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7456A6" w14:textId="77777777" w:rsidR="003E16BC" w:rsidRPr="003E16BC" w:rsidRDefault="003E16BC" w:rsidP="003E16BC">
      <w:pPr>
        <w:widowControl w:val="0"/>
        <w:tabs>
          <w:tab w:val="right" w:pos="9630"/>
          <w:tab w:val="right" w:pos="13323"/>
        </w:tabs>
        <w:spacing w:after="0"/>
        <w:rPr>
          <w:rFonts w:ascii="Arial" w:hAnsi="Arial" w:cs="Arial"/>
          <w:b/>
          <w:noProof/>
          <w:sz w:val="24"/>
          <w:szCs w:val="24"/>
          <w:lang w:eastAsia="ja-JP"/>
        </w:rPr>
      </w:pPr>
      <w:bookmarkStart w:id="0" w:name="_Hlk70577402"/>
      <w:r w:rsidRPr="003E16BC">
        <w:rPr>
          <w:rFonts w:ascii="Arial" w:hAnsi="Arial" w:cs="Arial"/>
          <w:b/>
          <w:noProof/>
          <w:sz w:val="24"/>
          <w:szCs w:val="24"/>
        </w:rPr>
        <w:t>3GPP TSG-RAN WG4 Meeting #100-e</w:t>
      </w:r>
      <w:r w:rsidRPr="003E16BC">
        <w:rPr>
          <w:rFonts w:ascii="Arial" w:hAnsi="Arial" w:cs="Arial"/>
          <w:b/>
          <w:noProof/>
          <w:sz w:val="24"/>
          <w:szCs w:val="24"/>
        </w:rPr>
        <w:tab/>
      </w:r>
      <w:r w:rsidRPr="003E16BC">
        <w:rPr>
          <w:rFonts w:ascii="Arial" w:hAnsi="Arial" w:cs="Arial"/>
          <w:b/>
          <w:noProof/>
          <w:color w:val="000000"/>
          <w:sz w:val="24"/>
          <w:szCs w:val="24"/>
        </w:rPr>
        <w:t>R4-210xxxx</w:t>
      </w:r>
    </w:p>
    <w:p w14:paraId="312CF0CD" w14:textId="77777777" w:rsidR="003E16BC" w:rsidRPr="003E16BC" w:rsidRDefault="003E16BC" w:rsidP="003E16BC">
      <w:pPr>
        <w:widowControl w:val="0"/>
        <w:spacing w:after="0"/>
        <w:rPr>
          <w:rFonts w:ascii="Arial" w:eastAsia="宋体" w:hAnsi="Arial"/>
          <w:b/>
          <w:noProof/>
          <w:sz w:val="24"/>
          <w:szCs w:val="24"/>
          <w:lang w:eastAsia="zh-CN"/>
        </w:rPr>
      </w:pPr>
      <w:r w:rsidRPr="003E16BC">
        <w:rPr>
          <w:rFonts w:ascii="Arial" w:eastAsia="宋体" w:hAnsi="Arial"/>
          <w:b/>
          <w:noProof/>
          <w:sz w:val="24"/>
          <w:szCs w:val="24"/>
          <w:lang w:eastAsia="zh-CN"/>
        </w:rPr>
        <w:t xml:space="preserve">Online Meeting, </w:t>
      </w:r>
      <w:r w:rsidRPr="003E16BC">
        <w:rPr>
          <w:rFonts w:ascii="Arial" w:hAnsi="Arial" w:cs="Arial"/>
          <w:b/>
          <w:bCs/>
          <w:noProof/>
          <w:sz w:val="24"/>
          <w:szCs w:val="24"/>
        </w:rPr>
        <w:t>16 August – 27 August, 2021</w:t>
      </w:r>
    </w:p>
    <w:bookmarkEnd w:id="0"/>
    <w:p w14:paraId="00A1811D" w14:textId="23857F60" w:rsidR="001162DE" w:rsidRDefault="001162DE" w:rsidP="001162DE">
      <w:pPr>
        <w:jc w:val="center"/>
        <w:rPr>
          <w:rFonts w:ascii="Arial" w:hAnsi="Arial" w:cs="Arial"/>
          <w:b/>
          <w:sz w:val="36"/>
        </w:rPr>
      </w:pPr>
      <w:r>
        <w:rPr>
          <w:rFonts w:ascii="Arial" w:hAnsi="Arial" w:cs="Arial"/>
          <w:b/>
          <w:sz w:val="36"/>
        </w:rPr>
        <w:br/>
      </w:r>
      <w:r>
        <w:rPr>
          <w:rFonts w:ascii="Arial" w:hAnsi="Arial" w:cs="Arial"/>
          <w:b/>
          <w:sz w:val="36"/>
        </w:rPr>
        <w:br/>
      </w:r>
      <w:r>
        <w:rPr>
          <w:rFonts w:ascii="Arial" w:hAnsi="Arial" w:cs="Arial"/>
          <w:b/>
          <w:sz w:val="36"/>
        </w:rPr>
        <w:br/>
        <w:t>Third Generation Partnership Project (3GPP™)</w:t>
      </w:r>
    </w:p>
    <w:p w14:paraId="4EE2EBA2" w14:textId="757D6E21" w:rsidR="001162DE" w:rsidRDefault="001162DE" w:rsidP="001162DE">
      <w:pPr>
        <w:jc w:val="center"/>
        <w:rPr>
          <w:rFonts w:ascii="Arial" w:hAnsi="Arial" w:cs="Arial"/>
          <w:b/>
          <w:sz w:val="32"/>
        </w:rPr>
      </w:pPr>
      <w:r>
        <w:rPr>
          <w:rFonts w:ascii="Arial" w:hAnsi="Arial" w:cs="Arial"/>
          <w:b/>
          <w:sz w:val="32"/>
        </w:rPr>
        <w:br/>
      </w:r>
      <w:r>
        <w:rPr>
          <w:rFonts w:ascii="Arial" w:hAnsi="Arial" w:cs="Arial"/>
          <w:b/>
          <w:sz w:val="32"/>
        </w:rPr>
        <w:br/>
        <w:t>DRAFT Meeting Report</w:t>
      </w:r>
      <w:r>
        <w:rPr>
          <w:rFonts w:ascii="Arial" w:hAnsi="Arial" w:cs="Arial"/>
          <w:b/>
          <w:sz w:val="32"/>
        </w:rPr>
        <w:br/>
        <w:t>for</w:t>
      </w:r>
      <w:r>
        <w:rPr>
          <w:rFonts w:ascii="Arial" w:hAnsi="Arial" w:cs="Arial"/>
          <w:b/>
          <w:sz w:val="32"/>
        </w:rPr>
        <w:br/>
        <w:t>TSG RAN WG4</w:t>
      </w:r>
      <w:r>
        <w:rPr>
          <w:rFonts w:ascii="Arial" w:hAnsi="Arial" w:cs="Arial"/>
          <w:b/>
          <w:sz w:val="32"/>
        </w:rPr>
        <w:br/>
        <w:t>meeting: 99</w:t>
      </w:r>
      <w:r w:rsidR="003206F5">
        <w:rPr>
          <w:rFonts w:ascii="Arial" w:hAnsi="Arial" w:cs="Arial"/>
          <w:b/>
          <w:sz w:val="32"/>
        </w:rPr>
        <w:t>-e</w:t>
      </w:r>
    </w:p>
    <w:p w14:paraId="7276853C" w14:textId="77777777" w:rsidR="001162DE" w:rsidRDefault="001162DE" w:rsidP="001162DE">
      <w:pPr>
        <w:jc w:val="center"/>
        <w:rPr>
          <w:rFonts w:ascii="Arial" w:hAnsi="Arial" w:cs="Arial"/>
          <w:b/>
          <w:sz w:val="32"/>
        </w:rPr>
      </w:pPr>
      <w:r>
        <w:rPr>
          <w:rFonts w:ascii="Arial" w:hAnsi="Arial" w:cs="Arial"/>
          <w:b/>
          <w:sz w:val="32"/>
        </w:rPr>
        <w:t>Electronic Meeting, Online, 19/05/2021 to 27/05/2021</w:t>
      </w:r>
    </w:p>
    <w:p w14:paraId="4C5E9B7C" w14:textId="77777777" w:rsidR="001162DE" w:rsidRDefault="001162DE" w:rsidP="001162DE"/>
    <w:p w14:paraId="16116335" w14:textId="77777777" w:rsidR="001162DE" w:rsidRDefault="001162DE" w:rsidP="001162DE">
      <w:r>
        <w:t>Report generated on Friday, 2021-05-14 15:45  UTC</w:t>
      </w:r>
    </w:p>
    <w:p w14:paraId="79E5A804" w14:textId="4FA18590" w:rsidR="00ED1B38" w:rsidRDefault="00ED1B38" w:rsidP="00ED1B38">
      <w:pPr>
        <w:pStyle w:val="2"/>
        <w:tabs>
          <w:tab w:val="left" w:pos="5691"/>
        </w:tabs>
      </w:pPr>
      <w:r>
        <w:tab/>
      </w:r>
      <w:r>
        <w:tab/>
      </w:r>
    </w:p>
    <w:p w14:paraId="391FA055" w14:textId="77777777" w:rsidR="001162DE" w:rsidRDefault="001162DE" w:rsidP="001162DE">
      <w:pPr>
        <w:pStyle w:val="2"/>
      </w:pPr>
      <w:r w:rsidRPr="00ED1B38">
        <w:br w:type="page"/>
      </w:r>
      <w:bookmarkStart w:id="1" w:name="_Toc71910270"/>
      <w:r>
        <w:lastRenderedPageBreak/>
        <w:t>1</w:t>
      </w:r>
      <w:r>
        <w:tab/>
        <w:t>Opening of the E-meeting</w:t>
      </w:r>
      <w:bookmarkEnd w:id="1"/>
    </w:p>
    <w:p w14:paraId="4416E918" w14:textId="77777777" w:rsidR="003E16BC" w:rsidRPr="003E16BC" w:rsidRDefault="003E16BC" w:rsidP="003E16BC">
      <w:r w:rsidRPr="003E16BC">
        <w:t>The Chairman Xizeng Dai (Huawei) opened the meeting on RAN4 reflector on 19/05/2021.</w:t>
      </w:r>
    </w:p>
    <w:p w14:paraId="3DF92712" w14:textId="77777777" w:rsidR="003E16BC" w:rsidRPr="003E16BC" w:rsidRDefault="003E16BC" w:rsidP="003E16BC">
      <w:r w:rsidRPr="003E16BC">
        <w:t>Intellectual Property Rights Declaration Policy</w:t>
      </w:r>
    </w:p>
    <w:p w14:paraId="1A5C9FDA" w14:textId="77777777" w:rsidR="003E16BC" w:rsidRPr="003E16BC" w:rsidRDefault="003E16BC" w:rsidP="003E16BC">
      <w:r w:rsidRPr="003E16BC">
        <w:t>The attention of the delegates to the meeting of this Technical Specification Group was drawn to the fact that 3GPP Individual Members have the obligation under the IPR Policies of their respective Organizational Partners to inform their respective Organizational Partners of Essential IPRs they become aware of.</w:t>
      </w:r>
    </w:p>
    <w:p w14:paraId="6E6D3E84" w14:textId="77777777" w:rsidR="003E16BC" w:rsidRPr="003E16BC" w:rsidRDefault="003E16BC" w:rsidP="003E16BC">
      <w:r w:rsidRPr="003E16BC">
        <w:t>The delegates were asked to take note that they were thereby invited:</w:t>
      </w:r>
    </w:p>
    <w:p w14:paraId="7004435D" w14:textId="77777777" w:rsidR="003E16BC" w:rsidRPr="003E16BC" w:rsidRDefault="003E16BC" w:rsidP="003E16BC">
      <w:r w:rsidRPr="003E16BC">
        <w:t>-</w:t>
      </w:r>
      <w:r w:rsidRPr="003E16BC">
        <w:tab/>
        <w:t>to investigate whether their organization or any other organization owns IPRs which were, or were likely to become Essential in respect of the work of 3GPP.</w:t>
      </w:r>
    </w:p>
    <w:p w14:paraId="6E9938E6" w14:textId="77777777" w:rsidR="003E16BC" w:rsidRPr="003E16BC" w:rsidRDefault="003E16BC" w:rsidP="003E16BC">
      <w:r w:rsidRPr="003E16BC">
        <w:t>-</w:t>
      </w:r>
      <w:r w:rsidRPr="003E16BC">
        <w:tab/>
        <w:t xml:space="preserve">to notify their respective Organizational Partners of all potential IPRs, e.g., for ETSI, by means of the IPR Information Statement and the Licensing declaration forms. </w:t>
      </w:r>
    </w:p>
    <w:p w14:paraId="0728C1F9" w14:textId="77777777" w:rsidR="003E16BC" w:rsidRPr="003E16BC" w:rsidRDefault="003E16BC" w:rsidP="003E16BC">
      <w:r w:rsidRPr="003E16BC">
        <w:t>Statement regarding competition law</w:t>
      </w:r>
    </w:p>
    <w:p w14:paraId="41A62F05" w14:textId="77777777" w:rsidR="003E16BC" w:rsidRPr="003E16BC" w:rsidRDefault="003E16BC" w:rsidP="003E16BC">
      <w:r w:rsidRPr="003E16BC">
        <w:t>The attention of the delegates to the meeting was drawn to the fact that 3GPP activities were subject to all applicable antitrust and competition laws and that compliance with said laws was therefore required by any participant of the meeting, including the Chairman and Vice-Chairmen and were invited to seek any clarification needed with their legal counsel. The leadership would conduct the present meeting with impartiality and in the interests of 3GPP. Delegates were reminded that timely submission of work items in advance of TSG/WG meetings was important to allow for full and fair consideration of such matters.</w:t>
      </w:r>
    </w:p>
    <w:p w14:paraId="1F66AA2F" w14:textId="77777777" w:rsidR="003E16BC" w:rsidRPr="003E16BC" w:rsidRDefault="003E16BC" w:rsidP="003E16BC">
      <w:r w:rsidRPr="003E16BC">
        <w:t>Meeting arrangements</w:t>
      </w:r>
    </w:p>
    <w:p w14:paraId="409B9EF9" w14:textId="5F3368E4" w:rsidR="003E16BC" w:rsidRPr="003E16BC" w:rsidRDefault="003E16BC" w:rsidP="003E16BC">
      <w:r w:rsidRPr="003E16BC">
        <w:t>The meeting was conducted on three parallel sessions; Main session, RRM session and BS RF Test Demod session. The Main session was ch</w:t>
      </w:r>
      <w:r w:rsidR="00A449A1">
        <w:t>aired by RAN4 Chair Xizeng Dai (Huawei</w:t>
      </w:r>
      <w:r w:rsidRPr="003E16BC">
        <w:t>), RRM session was chaired by RAN4 Vice Chair Andrey Chervyakov (Intel) and BS RF Test Demod session was chaired by RAN4 ViceChair Haijie Qiu (Samsung). The sessions were further broken down into separate email threads to address specific technical topics lead by assigned discussion moderators. Webinar sessions were used to summarize progress, resolve controversial issues and decide way forward.</w:t>
      </w:r>
    </w:p>
    <w:p w14:paraId="0C9A3D87" w14:textId="77777777" w:rsidR="001162DE" w:rsidRDefault="001162DE" w:rsidP="001162DE">
      <w:pPr>
        <w:pStyle w:val="2"/>
      </w:pPr>
      <w:bookmarkStart w:id="2" w:name="_Toc71910271"/>
      <w:r>
        <w:t>2</w:t>
      </w:r>
      <w:r>
        <w:tab/>
        <w:t>Approval of the agenda</w:t>
      </w:r>
      <w:bookmarkEnd w:id="2"/>
    </w:p>
    <w:p w14:paraId="47E23CDE" w14:textId="49C6C59C" w:rsidR="001162DE" w:rsidRDefault="001162DE" w:rsidP="001162DE">
      <w:pPr>
        <w:rPr>
          <w:rFonts w:ascii="Arial" w:hAnsi="Arial" w:cs="Arial"/>
          <w:b/>
          <w:sz w:val="24"/>
        </w:rPr>
      </w:pPr>
      <w:r>
        <w:rPr>
          <w:rFonts w:ascii="Arial" w:hAnsi="Arial" w:cs="Arial"/>
          <w:b/>
          <w:color w:val="0000FF"/>
          <w:sz w:val="24"/>
        </w:rPr>
        <w:t>R4-2107600</w:t>
      </w:r>
      <w:r>
        <w:rPr>
          <w:rFonts w:ascii="Arial" w:hAnsi="Arial" w:cs="Arial"/>
          <w:b/>
          <w:color w:val="0000FF"/>
          <w:sz w:val="24"/>
        </w:rPr>
        <w:tab/>
      </w:r>
      <w:r>
        <w:rPr>
          <w:rFonts w:ascii="Arial" w:hAnsi="Arial" w:cs="Arial"/>
          <w:b/>
          <w:sz w:val="24"/>
        </w:rPr>
        <w:t>RAN4#98-bis-e Meeting Report</w:t>
      </w:r>
    </w:p>
    <w:p w14:paraId="124058A6" w14:textId="77777777" w:rsidR="001162DE" w:rsidRDefault="001162DE" w:rsidP="001162DE">
      <w:pPr>
        <w:rPr>
          <w:i/>
        </w:rPr>
      </w:pPr>
      <w:r>
        <w:rPr>
          <w:i/>
        </w:rPr>
        <w:tab/>
      </w:r>
      <w:r>
        <w:rPr>
          <w:i/>
        </w:rPr>
        <w:tab/>
      </w:r>
      <w:r>
        <w:rPr>
          <w:i/>
        </w:rPr>
        <w:tab/>
      </w:r>
      <w:r>
        <w:rPr>
          <w:i/>
        </w:rPr>
        <w:tab/>
      </w:r>
      <w:r>
        <w:rPr>
          <w:i/>
        </w:rPr>
        <w:tab/>
        <w:t>Type: report</w:t>
      </w:r>
      <w:r>
        <w:rPr>
          <w:i/>
        </w:rPr>
        <w:tab/>
      </w:r>
      <w:r>
        <w:rPr>
          <w:i/>
        </w:rPr>
        <w:tab/>
        <w:t>For: Approval</w:t>
      </w:r>
      <w:r>
        <w:rPr>
          <w:i/>
        </w:rPr>
        <w:br/>
      </w:r>
      <w:r>
        <w:rPr>
          <w:i/>
        </w:rPr>
        <w:tab/>
      </w:r>
      <w:r>
        <w:rPr>
          <w:i/>
        </w:rPr>
        <w:tab/>
      </w:r>
      <w:r>
        <w:rPr>
          <w:i/>
        </w:rPr>
        <w:tab/>
      </w:r>
      <w:r>
        <w:rPr>
          <w:i/>
        </w:rPr>
        <w:tab/>
      </w:r>
      <w:r>
        <w:rPr>
          <w:i/>
        </w:rPr>
        <w:tab/>
        <w:t>Source: ETSI MCC</w:t>
      </w:r>
    </w:p>
    <w:p w14:paraId="68372A46" w14:textId="2C81D1D6"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AE3A23" w:rsidRPr="00AE3A23">
        <w:rPr>
          <w:rFonts w:ascii="Arial" w:hAnsi="Arial" w:cs="Arial"/>
          <w:b/>
          <w:color w:val="993300"/>
          <w:highlight w:val="green"/>
          <w:u w:val="single"/>
        </w:rPr>
        <w:t>Approved</w:t>
      </w:r>
      <w:r>
        <w:rPr>
          <w:color w:val="993300"/>
          <w:u w:val="single"/>
        </w:rPr>
        <w:t>.</w:t>
      </w:r>
    </w:p>
    <w:p w14:paraId="6997C9C9" w14:textId="15B58396" w:rsidR="001162DE" w:rsidRDefault="001162DE" w:rsidP="001162DE">
      <w:pPr>
        <w:rPr>
          <w:rFonts w:ascii="Arial" w:hAnsi="Arial" w:cs="Arial"/>
          <w:b/>
          <w:sz w:val="24"/>
        </w:rPr>
      </w:pPr>
      <w:r>
        <w:rPr>
          <w:rFonts w:ascii="Arial" w:hAnsi="Arial" w:cs="Arial"/>
          <w:b/>
          <w:color w:val="0000FF"/>
          <w:sz w:val="24"/>
        </w:rPr>
        <w:t>R4-2107601</w:t>
      </w:r>
      <w:r>
        <w:rPr>
          <w:rFonts w:ascii="Arial" w:hAnsi="Arial" w:cs="Arial"/>
          <w:b/>
          <w:color w:val="0000FF"/>
          <w:sz w:val="24"/>
        </w:rPr>
        <w:tab/>
      </w:r>
      <w:r>
        <w:rPr>
          <w:rFonts w:ascii="Arial" w:hAnsi="Arial" w:cs="Arial"/>
          <w:b/>
          <w:sz w:val="24"/>
        </w:rPr>
        <w:t>Agenda for RAN4#99-e</w:t>
      </w:r>
    </w:p>
    <w:p w14:paraId="376877A7" w14:textId="77777777" w:rsidR="001162DE" w:rsidRDefault="001162DE" w:rsidP="001162DE">
      <w:pPr>
        <w:rPr>
          <w:i/>
        </w:rPr>
      </w:pPr>
      <w:r>
        <w:rPr>
          <w:i/>
        </w:rPr>
        <w:tab/>
      </w:r>
      <w:r>
        <w:rPr>
          <w:i/>
        </w:rPr>
        <w:tab/>
      </w:r>
      <w:r>
        <w:rPr>
          <w:i/>
        </w:rPr>
        <w:tab/>
      </w:r>
      <w:r>
        <w:rPr>
          <w:i/>
        </w:rPr>
        <w:tab/>
      </w:r>
      <w:r>
        <w:rPr>
          <w:i/>
        </w:rPr>
        <w:tab/>
        <w:t>Type: agenda</w:t>
      </w:r>
      <w:r>
        <w:rPr>
          <w:i/>
        </w:rPr>
        <w:tab/>
      </w:r>
      <w:r>
        <w:rPr>
          <w:i/>
        </w:rPr>
        <w:tab/>
        <w:t>For: Approval</w:t>
      </w:r>
      <w:r>
        <w:rPr>
          <w:i/>
        </w:rPr>
        <w:br/>
      </w:r>
      <w:r>
        <w:rPr>
          <w:i/>
        </w:rPr>
        <w:tab/>
      </w:r>
      <w:r>
        <w:rPr>
          <w:i/>
        </w:rPr>
        <w:tab/>
      </w:r>
      <w:r>
        <w:rPr>
          <w:i/>
        </w:rPr>
        <w:tab/>
      </w:r>
      <w:r>
        <w:rPr>
          <w:i/>
        </w:rPr>
        <w:tab/>
      </w:r>
      <w:r>
        <w:rPr>
          <w:i/>
        </w:rPr>
        <w:tab/>
        <w:t>Source: RAN4 Chair (Huawei)</w:t>
      </w:r>
    </w:p>
    <w:p w14:paraId="3F8939DD" w14:textId="5E17B7B9"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AE3A23">
        <w:rPr>
          <w:rFonts w:ascii="Arial" w:hAnsi="Arial" w:cs="Arial"/>
          <w:b/>
          <w:color w:val="993300"/>
          <w:highlight w:val="green"/>
          <w:u w:val="single"/>
        </w:rPr>
        <w:t>A</w:t>
      </w:r>
      <w:r w:rsidR="00AE3A23" w:rsidRPr="00AE3A23">
        <w:rPr>
          <w:rFonts w:ascii="Arial" w:hAnsi="Arial" w:cs="Arial"/>
          <w:b/>
          <w:color w:val="993300"/>
          <w:highlight w:val="green"/>
          <w:u w:val="single"/>
        </w:rPr>
        <w:t>pproved</w:t>
      </w:r>
      <w:r w:rsidRPr="00AE3A23">
        <w:rPr>
          <w:color w:val="993300"/>
          <w:highlight w:val="green"/>
          <w:u w:val="single"/>
        </w:rPr>
        <w:t>.</w:t>
      </w:r>
    </w:p>
    <w:p w14:paraId="6F85CC15" w14:textId="2535620A" w:rsidR="001162DE" w:rsidRDefault="001162DE" w:rsidP="001162DE">
      <w:pPr>
        <w:rPr>
          <w:rFonts w:ascii="Arial" w:hAnsi="Arial" w:cs="Arial"/>
          <w:b/>
          <w:sz w:val="24"/>
        </w:rPr>
      </w:pPr>
      <w:r>
        <w:rPr>
          <w:rFonts w:ascii="Arial" w:hAnsi="Arial" w:cs="Arial"/>
          <w:b/>
          <w:color w:val="0000FF"/>
          <w:sz w:val="24"/>
        </w:rPr>
        <w:t>R4-2107602</w:t>
      </w:r>
      <w:r>
        <w:rPr>
          <w:rFonts w:ascii="Arial" w:hAnsi="Arial" w:cs="Arial"/>
          <w:b/>
          <w:color w:val="0000FF"/>
          <w:sz w:val="24"/>
        </w:rPr>
        <w:tab/>
      </w:r>
      <w:r>
        <w:rPr>
          <w:rFonts w:ascii="Arial" w:hAnsi="Arial" w:cs="Arial"/>
          <w:b/>
          <w:sz w:val="24"/>
        </w:rPr>
        <w:t>RAN4#99-e E-Meeting Arrangements and Guidelines</w:t>
      </w:r>
    </w:p>
    <w:p w14:paraId="0AD30D01"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RAN4 Chair (Huawei)</w:t>
      </w:r>
    </w:p>
    <w:p w14:paraId="1EB93B53" w14:textId="671B9DAF"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AE3A23">
        <w:rPr>
          <w:rFonts w:ascii="Arial" w:hAnsi="Arial" w:cs="Arial"/>
          <w:b/>
          <w:color w:val="993300"/>
          <w:highlight w:val="green"/>
          <w:u w:val="single"/>
        </w:rPr>
        <w:t>A</w:t>
      </w:r>
      <w:r w:rsidR="00AE3A23" w:rsidRPr="00AE3A23">
        <w:rPr>
          <w:rFonts w:ascii="Arial" w:hAnsi="Arial" w:cs="Arial"/>
          <w:b/>
          <w:color w:val="993300"/>
          <w:highlight w:val="green"/>
          <w:u w:val="single"/>
        </w:rPr>
        <w:t>pproved</w:t>
      </w:r>
      <w:r>
        <w:rPr>
          <w:color w:val="993300"/>
          <w:u w:val="single"/>
        </w:rPr>
        <w:t>.</w:t>
      </w:r>
    </w:p>
    <w:p w14:paraId="0BFEDECC" w14:textId="196FC347" w:rsidR="001162DE" w:rsidRDefault="001162DE" w:rsidP="001162DE">
      <w:pPr>
        <w:rPr>
          <w:rFonts w:ascii="Arial" w:hAnsi="Arial" w:cs="Arial"/>
          <w:b/>
          <w:sz w:val="24"/>
        </w:rPr>
      </w:pPr>
      <w:r>
        <w:rPr>
          <w:rFonts w:ascii="Arial" w:hAnsi="Arial" w:cs="Arial"/>
          <w:b/>
          <w:color w:val="0000FF"/>
          <w:sz w:val="24"/>
        </w:rPr>
        <w:t>R4-2107603</w:t>
      </w:r>
      <w:r>
        <w:rPr>
          <w:rFonts w:ascii="Arial" w:hAnsi="Arial" w:cs="Arial"/>
          <w:b/>
          <w:color w:val="0000FF"/>
          <w:sz w:val="24"/>
        </w:rPr>
        <w:tab/>
      </w:r>
      <w:r>
        <w:rPr>
          <w:rFonts w:ascii="Arial" w:hAnsi="Arial" w:cs="Arial"/>
          <w:b/>
          <w:sz w:val="24"/>
        </w:rPr>
        <w:t>RAN4 Meeting Efficiency Improvements</w:t>
      </w:r>
    </w:p>
    <w:p w14:paraId="71F13C16"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RAN4 Chair (Huawei)</w:t>
      </w:r>
    </w:p>
    <w:p w14:paraId="630744E3" w14:textId="77777777" w:rsidR="001162DE" w:rsidRDefault="001162DE" w:rsidP="001162DE">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A2989F0" w14:textId="77777777" w:rsidR="001162DE" w:rsidRDefault="001162DE" w:rsidP="001162DE">
      <w:pPr>
        <w:pStyle w:val="2"/>
      </w:pPr>
      <w:bookmarkStart w:id="3" w:name="_Toc71910272"/>
      <w:r>
        <w:t>3</w:t>
      </w:r>
      <w:r>
        <w:tab/>
        <w:t>Letters / reports from other groups / meetings</w:t>
      </w:r>
      <w:bookmarkEnd w:id="3"/>
    </w:p>
    <w:p w14:paraId="1F32E803" w14:textId="77777777" w:rsidR="003E16BC" w:rsidRPr="003E16BC" w:rsidRDefault="003E16BC" w:rsidP="003E16BC">
      <w:pPr>
        <w:spacing w:after="0"/>
        <w:rPr>
          <w:bCs/>
        </w:rPr>
      </w:pPr>
      <w:bookmarkStart w:id="4" w:name="_Toc71910273"/>
      <w:r w:rsidRPr="003E16BC">
        <w:rPr>
          <w:bCs/>
        </w:rPr>
        <w:t>R4-2107604</w:t>
      </w:r>
      <w:r w:rsidRPr="003E16BC">
        <w:rPr>
          <w:bCs/>
        </w:rPr>
        <w:tab/>
        <w:t>Reply LS on uplink timing alignment for small data transmissions</w:t>
      </w:r>
      <w:r w:rsidRPr="003E16BC">
        <w:rPr>
          <w:bCs/>
        </w:rPr>
        <w:tab/>
        <w:t>RAN1</w:t>
      </w:r>
    </w:p>
    <w:p w14:paraId="7EFB7023" w14:textId="77777777" w:rsidR="003E16BC" w:rsidRPr="003E16BC" w:rsidRDefault="003E16BC" w:rsidP="003E16BC">
      <w:pPr>
        <w:spacing w:after="0"/>
        <w:rPr>
          <w:bCs/>
        </w:rPr>
      </w:pPr>
      <w:r w:rsidRPr="003E16BC">
        <w:rPr>
          <w:bCs/>
        </w:rPr>
        <w:t>R4-2107605</w:t>
      </w:r>
      <w:r w:rsidRPr="003E16BC">
        <w:rPr>
          <w:bCs/>
        </w:rPr>
        <w:tab/>
        <w:t>Further Reply LS on power control for NR-DC</w:t>
      </w:r>
      <w:r w:rsidRPr="003E16BC">
        <w:rPr>
          <w:bCs/>
        </w:rPr>
        <w:tab/>
        <w:t>RAN1</w:t>
      </w:r>
    </w:p>
    <w:p w14:paraId="0F09DFA3" w14:textId="77777777" w:rsidR="003E16BC" w:rsidRPr="003E16BC" w:rsidRDefault="003E16BC" w:rsidP="003E16BC">
      <w:pPr>
        <w:spacing w:after="0"/>
        <w:rPr>
          <w:bCs/>
        </w:rPr>
      </w:pPr>
      <w:r w:rsidRPr="003E16BC">
        <w:rPr>
          <w:bCs/>
        </w:rPr>
        <w:t>R4-2107606</w:t>
      </w:r>
      <w:r w:rsidRPr="003E16BC">
        <w:rPr>
          <w:bCs/>
        </w:rPr>
        <w:tab/>
        <w:t>Reply LS on timing of neighbor cell RSS-based measurements</w:t>
      </w:r>
      <w:r w:rsidRPr="003E16BC">
        <w:rPr>
          <w:bCs/>
        </w:rPr>
        <w:tab/>
        <w:t>RAN1</w:t>
      </w:r>
    </w:p>
    <w:p w14:paraId="08D51981" w14:textId="77777777" w:rsidR="003E16BC" w:rsidRPr="003E16BC" w:rsidRDefault="003E16BC" w:rsidP="003E16BC">
      <w:pPr>
        <w:spacing w:after="0"/>
        <w:rPr>
          <w:bCs/>
        </w:rPr>
      </w:pPr>
      <w:r w:rsidRPr="003E16BC">
        <w:rPr>
          <w:bCs/>
        </w:rPr>
        <w:t>R4-2107608</w:t>
      </w:r>
      <w:r w:rsidRPr="003E16BC">
        <w:rPr>
          <w:bCs/>
        </w:rPr>
        <w:tab/>
        <w:t xml:space="preserve">LS to RAN4 on maximum UE conducted power and maximum UE EIRP for operation in the 52.6 – 71 GHz band </w:t>
      </w:r>
      <w:r w:rsidRPr="003E16BC">
        <w:rPr>
          <w:bCs/>
        </w:rPr>
        <w:tab/>
        <w:t>RAN1</w:t>
      </w:r>
    </w:p>
    <w:p w14:paraId="7240208F" w14:textId="77777777" w:rsidR="003E16BC" w:rsidRPr="003E16BC" w:rsidRDefault="003E16BC" w:rsidP="003E16BC">
      <w:pPr>
        <w:spacing w:after="0"/>
        <w:rPr>
          <w:bCs/>
        </w:rPr>
      </w:pPr>
      <w:r w:rsidRPr="003E16BC">
        <w:rPr>
          <w:bCs/>
        </w:rPr>
        <w:t>R4-2107609</w:t>
      </w:r>
      <w:r w:rsidRPr="003E16BC">
        <w:rPr>
          <w:bCs/>
        </w:rPr>
        <w:tab/>
        <w:t xml:space="preserve">Reply LS on temporary RS for efficient SCell activation in NR CA </w:t>
      </w:r>
      <w:r w:rsidRPr="003E16BC">
        <w:rPr>
          <w:bCs/>
        </w:rPr>
        <w:tab/>
        <w:t>RAN1</w:t>
      </w:r>
    </w:p>
    <w:p w14:paraId="212DFEB8" w14:textId="77777777" w:rsidR="003E16BC" w:rsidRPr="003E16BC" w:rsidRDefault="003E16BC" w:rsidP="003E16BC">
      <w:pPr>
        <w:spacing w:after="0"/>
        <w:rPr>
          <w:bCs/>
        </w:rPr>
      </w:pPr>
      <w:r w:rsidRPr="003E16BC">
        <w:rPr>
          <w:bCs/>
        </w:rPr>
        <w:t>R4-2107610</w:t>
      </w:r>
      <w:r w:rsidRPr="003E16BC">
        <w:rPr>
          <w:bCs/>
        </w:rPr>
        <w:tab/>
        <w:t>LS on UE/TRP Tx/Rx Timing Errors</w:t>
      </w:r>
      <w:r w:rsidRPr="003E16BC">
        <w:rPr>
          <w:bCs/>
        </w:rPr>
        <w:tab/>
        <w:t>RAN1</w:t>
      </w:r>
    </w:p>
    <w:p w14:paraId="7C919A8D" w14:textId="77777777" w:rsidR="003E16BC" w:rsidRPr="003E16BC" w:rsidRDefault="003E16BC" w:rsidP="003E16BC">
      <w:pPr>
        <w:spacing w:after="0"/>
        <w:rPr>
          <w:bCs/>
        </w:rPr>
      </w:pPr>
      <w:r w:rsidRPr="003E16BC">
        <w:rPr>
          <w:bCs/>
        </w:rPr>
        <w:t>R4-2107611</w:t>
      </w:r>
      <w:r w:rsidRPr="003E16BC">
        <w:rPr>
          <w:bCs/>
        </w:rPr>
        <w:tab/>
        <w:t>Reply LS on PUCCH and PUSCH repetition</w:t>
      </w:r>
      <w:r w:rsidRPr="003E16BC">
        <w:rPr>
          <w:bCs/>
        </w:rPr>
        <w:tab/>
        <w:t>RAN1</w:t>
      </w:r>
    </w:p>
    <w:p w14:paraId="78E31EE3" w14:textId="77777777" w:rsidR="003E16BC" w:rsidRPr="003E16BC" w:rsidRDefault="003E16BC" w:rsidP="003E16BC">
      <w:pPr>
        <w:spacing w:after="0"/>
        <w:rPr>
          <w:bCs/>
        </w:rPr>
      </w:pPr>
      <w:r w:rsidRPr="003E16BC">
        <w:rPr>
          <w:bCs/>
        </w:rPr>
        <w:t>R4-2107612</w:t>
      </w:r>
      <w:r w:rsidRPr="003E16BC">
        <w:rPr>
          <w:bCs/>
        </w:rPr>
        <w:tab/>
        <w:t>LS on updated Rel-16 RAN1 UE features lists for NR after RAN1#104bis-e</w:t>
      </w:r>
      <w:r w:rsidRPr="003E16BC">
        <w:rPr>
          <w:bCs/>
        </w:rPr>
        <w:tab/>
        <w:t>RAN1</w:t>
      </w:r>
    </w:p>
    <w:p w14:paraId="3C24DA7C" w14:textId="77777777" w:rsidR="003E16BC" w:rsidRPr="003E16BC" w:rsidRDefault="003E16BC" w:rsidP="003E16BC">
      <w:pPr>
        <w:spacing w:after="0"/>
        <w:rPr>
          <w:bCs/>
        </w:rPr>
      </w:pPr>
      <w:r w:rsidRPr="003E16BC">
        <w:rPr>
          <w:bCs/>
        </w:rPr>
        <w:t>R4-2107613</w:t>
      </w:r>
      <w:r w:rsidRPr="003E16BC">
        <w:rPr>
          <w:bCs/>
        </w:rPr>
        <w:tab/>
        <w:t>Reply LS on Rel-17 uplink Tx switching</w:t>
      </w:r>
      <w:r w:rsidRPr="003E16BC">
        <w:rPr>
          <w:bCs/>
        </w:rPr>
        <w:tab/>
        <w:t>RAN1</w:t>
      </w:r>
    </w:p>
    <w:p w14:paraId="6CDE8FCD" w14:textId="77777777" w:rsidR="003E16BC" w:rsidRPr="003E16BC" w:rsidRDefault="003E16BC" w:rsidP="003E16BC">
      <w:pPr>
        <w:spacing w:after="0"/>
        <w:rPr>
          <w:bCs/>
        </w:rPr>
      </w:pPr>
      <w:r w:rsidRPr="003E16BC">
        <w:rPr>
          <w:bCs/>
        </w:rPr>
        <w:t>R4-2107614</w:t>
      </w:r>
      <w:r w:rsidRPr="003E16BC">
        <w:rPr>
          <w:bCs/>
        </w:rPr>
        <w:tab/>
        <w:t>LS on Timing Assumption for Inter-Cell DL Measurement</w:t>
      </w:r>
      <w:r w:rsidRPr="003E16BC">
        <w:rPr>
          <w:bCs/>
        </w:rPr>
        <w:tab/>
        <w:t>RAN1</w:t>
      </w:r>
    </w:p>
    <w:p w14:paraId="313F93A0" w14:textId="77777777" w:rsidR="003E16BC" w:rsidRPr="003E16BC" w:rsidRDefault="003E16BC" w:rsidP="003E16BC">
      <w:pPr>
        <w:spacing w:after="0"/>
        <w:rPr>
          <w:bCs/>
        </w:rPr>
      </w:pPr>
      <w:r w:rsidRPr="003E16BC">
        <w:rPr>
          <w:bCs/>
        </w:rPr>
        <w:t>R4-2107615</w:t>
      </w:r>
      <w:r w:rsidRPr="003E16BC">
        <w:rPr>
          <w:bCs/>
        </w:rPr>
        <w:tab/>
        <w:t>Reply LS on TCI state indication at Direct SCell activation</w:t>
      </w:r>
      <w:r w:rsidRPr="003E16BC">
        <w:rPr>
          <w:bCs/>
        </w:rPr>
        <w:tab/>
        <w:t>RAN2</w:t>
      </w:r>
    </w:p>
    <w:p w14:paraId="6F0F272E" w14:textId="77777777" w:rsidR="003E16BC" w:rsidRPr="003E16BC" w:rsidRDefault="003E16BC" w:rsidP="003E16BC">
      <w:pPr>
        <w:spacing w:after="0"/>
        <w:rPr>
          <w:bCs/>
        </w:rPr>
      </w:pPr>
      <w:r w:rsidRPr="003E16BC">
        <w:rPr>
          <w:bCs/>
        </w:rPr>
        <w:t>R4-2107616</w:t>
      </w:r>
      <w:r w:rsidRPr="003E16BC">
        <w:rPr>
          <w:bCs/>
        </w:rPr>
        <w:tab/>
        <w:t xml:space="preserve">Reply LS to RAN4 on the capability of transparent TxD  </w:t>
      </w:r>
      <w:r w:rsidRPr="003E16BC">
        <w:rPr>
          <w:bCs/>
        </w:rPr>
        <w:tab/>
        <w:t>RAN2</w:t>
      </w:r>
    </w:p>
    <w:p w14:paraId="335F098C" w14:textId="77777777" w:rsidR="003E16BC" w:rsidRPr="003E16BC" w:rsidRDefault="003E16BC" w:rsidP="003E16BC">
      <w:pPr>
        <w:spacing w:after="0"/>
        <w:rPr>
          <w:bCs/>
        </w:rPr>
      </w:pPr>
      <w:r w:rsidRPr="003E16BC">
        <w:rPr>
          <w:bCs/>
        </w:rPr>
        <w:t>R4-2107617</w:t>
      </w:r>
      <w:r w:rsidRPr="003E16BC">
        <w:rPr>
          <w:bCs/>
        </w:rPr>
        <w:tab/>
        <w:t>LS on BCS for contiguous and non-contiguous intra-band (NG)EN-DC</w:t>
      </w:r>
      <w:r w:rsidRPr="003E16BC">
        <w:rPr>
          <w:bCs/>
        </w:rPr>
        <w:tab/>
        <w:t>RAN2</w:t>
      </w:r>
    </w:p>
    <w:p w14:paraId="5FFE00D2" w14:textId="77777777" w:rsidR="003E16BC" w:rsidRPr="003E16BC" w:rsidRDefault="003E16BC" w:rsidP="003E16BC">
      <w:pPr>
        <w:spacing w:after="0"/>
        <w:rPr>
          <w:bCs/>
        </w:rPr>
      </w:pPr>
      <w:r w:rsidRPr="003E16BC">
        <w:rPr>
          <w:bCs/>
        </w:rPr>
        <w:t>R4-2107618</w:t>
      </w:r>
      <w:r w:rsidRPr="003E16BC">
        <w:rPr>
          <w:bCs/>
        </w:rPr>
        <w:tab/>
        <w:t>Reply LS on timing of neighbor cell RSS-based measurements</w:t>
      </w:r>
      <w:r w:rsidRPr="003E16BC">
        <w:rPr>
          <w:bCs/>
        </w:rPr>
        <w:tab/>
        <w:t>RAN2</w:t>
      </w:r>
    </w:p>
    <w:p w14:paraId="2E7264A3" w14:textId="77777777" w:rsidR="003E16BC" w:rsidRPr="003E16BC" w:rsidRDefault="003E16BC" w:rsidP="003E16BC">
      <w:pPr>
        <w:spacing w:after="0"/>
        <w:rPr>
          <w:bCs/>
        </w:rPr>
      </w:pPr>
      <w:r w:rsidRPr="003E16BC">
        <w:rPr>
          <w:bCs/>
        </w:rPr>
        <w:t>R4-2107619</w:t>
      </w:r>
      <w:r w:rsidRPr="003E16BC">
        <w:rPr>
          <w:bCs/>
        </w:rPr>
        <w:tab/>
        <w:t xml:space="preserve">Reply LS related to RSS based RSRQ for LTE-MTC </w:t>
      </w:r>
      <w:r w:rsidRPr="003E16BC">
        <w:rPr>
          <w:bCs/>
        </w:rPr>
        <w:tab/>
        <w:t>RAN2</w:t>
      </w:r>
    </w:p>
    <w:p w14:paraId="758B8DB7" w14:textId="77777777" w:rsidR="003E16BC" w:rsidRPr="003E16BC" w:rsidRDefault="003E16BC" w:rsidP="003E16BC">
      <w:pPr>
        <w:spacing w:after="0"/>
        <w:rPr>
          <w:bCs/>
        </w:rPr>
      </w:pPr>
      <w:r w:rsidRPr="003E16BC">
        <w:rPr>
          <w:bCs/>
        </w:rPr>
        <w:t>R4-2107620</w:t>
      </w:r>
      <w:r w:rsidRPr="003E16BC">
        <w:rPr>
          <w:bCs/>
        </w:rPr>
        <w:tab/>
        <w:t xml:space="preserve">LS on the Intra-band and Inter-band (NG)EN-DC/NE-DC Capabilities </w:t>
      </w:r>
      <w:r w:rsidRPr="003E16BC">
        <w:rPr>
          <w:bCs/>
        </w:rPr>
        <w:tab/>
        <w:t>RAN2</w:t>
      </w:r>
    </w:p>
    <w:p w14:paraId="05C890C8" w14:textId="77777777" w:rsidR="003E16BC" w:rsidRPr="003E16BC" w:rsidRDefault="003E16BC" w:rsidP="003E16BC">
      <w:pPr>
        <w:spacing w:after="0"/>
        <w:rPr>
          <w:bCs/>
        </w:rPr>
      </w:pPr>
      <w:r w:rsidRPr="003E16BC">
        <w:rPr>
          <w:bCs/>
        </w:rPr>
        <w:t>R4-2107621</w:t>
      </w:r>
      <w:r w:rsidRPr="003E16BC">
        <w:rPr>
          <w:bCs/>
        </w:rPr>
        <w:tab/>
        <w:t>Reply LS on single-uplink operation in more than one band pair of a band combination</w:t>
      </w:r>
      <w:r w:rsidRPr="003E16BC">
        <w:rPr>
          <w:bCs/>
        </w:rPr>
        <w:tab/>
        <w:t>RAN2</w:t>
      </w:r>
    </w:p>
    <w:p w14:paraId="7A670053" w14:textId="77777777" w:rsidR="003E16BC" w:rsidRPr="003E16BC" w:rsidRDefault="003E16BC" w:rsidP="003E16BC">
      <w:pPr>
        <w:spacing w:after="0"/>
        <w:rPr>
          <w:bCs/>
        </w:rPr>
      </w:pPr>
      <w:r w:rsidRPr="003E16BC">
        <w:rPr>
          <w:bCs/>
        </w:rPr>
        <w:t>R4-2107622</w:t>
      </w:r>
      <w:r w:rsidRPr="003E16BC">
        <w:rPr>
          <w:bCs/>
        </w:rPr>
        <w:tab/>
        <w:t>Reply LS to RAN4 on handover with PSCell</w:t>
      </w:r>
      <w:r w:rsidRPr="003E16BC">
        <w:rPr>
          <w:bCs/>
        </w:rPr>
        <w:tab/>
        <w:t>RAN2</w:t>
      </w:r>
    </w:p>
    <w:p w14:paraId="5C846EC8" w14:textId="77777777" w:rsidR="003E16BC" w:rsidRPr="003E16BC" w:rsidRDefault="003E16BC" w:rsidP="003E16BC">
      <w:pPr>
        <w:spacing w:after="0"/>
        <w:rPr>
          <w:bCs/>
        </w:rPr>
      </w:pPr>
      <w:r w:rsidRPr="003E16BC">
        <w:rPr>
          <w:bCs/>
        </w:rPr>
        <w:t>R4-2107623</w:t>
      </w:r>
      <w:r w:rsidRPr="003E16BC">
        <w:rPr>
          <w:bCs/>
        </w:rPr>
        <w:tab/>
        <w:t xml:space="preserve">LS on fallback applicability for UE FeatureSetDownLinkPerCC capability fields  </w:t>
      </w:r>
      <w:r w:rsidRPr="003E16BC">
        <w:rPr>
          <w:bCs/>
        </w:rPr>
        <w:tab/>
        <w:t>RAN2</w:t>
      </w:r>
    </w:p>
    <w:p w14:paraId="5F9AC798" w14:textId="77777777" w:rsidR="003E16BC" w:rsidRPr="003E16BC" w:rsidRDefault="003E16BC" w:rsidP="003E16BC">
      <w:pPr>
        <w:spacing w:after="0"/>
        <w:rPr>
          <w:bCs/>
        </w:rPr>
      </w:pPr>
      <w:r w:rsidRPr="003E16BC">
        <w:rPr>
          <w:bCs/>
        </w:rPr>
        <w:t>R4-2107624</w:t>
      </w:r>
      <w:r w:rsidRPr="003E16BC">
        <w:rPr>
          <w:bCs/>
        </w:rPr>
        <w:tab/>
        <w:t>Reply LS on Introduction of DL 1024QAM for NR</w:t>
      </w:r>
      <w:r w:rsidRPr="003E16BC">
        <w:rPr>
          <w:bCs/>
        </w:rPr>
        <w:tab/>
        <w:t>RAN2</w:t>
      </w:r>
    </w:p>
    <w:p w14:paraId="4FE8035C" w14:textId="77777777" w:rsidR="003E16BC" w:rsidRPr="003E16BC" w:rsidRDefault="003E16BC" w:rsidP="003E16BC">
      <w:pPr>
        <w:rPr>
          <w:b/>
        </w:rPr>
      </w:pPr>
    </w:p>
    <w:p w14:paraId="12D5C4E7" w14:textId="77777777" w:rsidR="003E16BC" w:rsidRPr="003E16BC" w:rsidRDefault="003E16BC" w:rsidP="003E16BC">
      <w:pPr>
        <w:spacing w:after="0"/>
        <w:rPr>
          <w:rFonts w:ascii="Arial" w:hAnsi="Arial" w:cs="Arial"/>
          <w:b/>
          <w:sz w:val="22"/>
          <w:szCs w:val="22"/>
        </w:rPr>
      </w:pPr>
      <w:r w:rsidRPr="003E16BC">
        <w:rPr>
          <w:rFonts w:ascii="Arial" w:hAnsi="Arial" w:cs="Arial"/>
          <w:b/>
          <w:color w:val="0000FF"/>
          <w:sz w:val="22"/>
          <w:szCs w:val="22"/>
        </w:rPr>
        <w:t>R4-2107604</w:t>
      </w:r>
      <w:r w:rsidRPr="003E16BC">
        <w:rPr>
          <w:rFonts w:ascii="Arial" w:hAnsi="Arial" w:cs="Arial"/>
          <w:b/>
          <w:color w:val="0000FF"/>
          <w:sz w:val="22"/>
          <w:szCs w:val="22"/>
        </w:rPr>
        <w:tab/>
      </w:r>
      <w:r w:rsidRPr="003E16BC">
        <w:rPr>
          <w:rFonts w:ascii="Arial" w:hAnsi="Arial" w:cs="Arial"/>
          <w:b/>
          <w:sz w:val="22"/>
          <w:szCs w:val="22"/>
        </w:rPr>
        <w:t>Reply LS on uplink timing alignment for small data transmissions</w:t>
      </w:r>
      <w:r w:rsidRPr="003E16BC">
        <w:rPr>
          <w:rFonts w:ascii="Arial" w:hAnsi="Arial" w:cs="Arial"/>
          <w:b/>
          <w:sz w:val="22"/>
          <w:szCs w:val="22"/>
        </w:rPr>
        <w:tab/>
        <w:t>(RAN1)</w:t>
      </w:r>
    </w:p>
    <w:p w14:paraId="2DEF9BA6" w14:textId="0FAFAC05" w:rsidR="003E16BC" w:rsidRPr="003E16BC" w:rsidRDefault="003E16BC" w:rsidP="003E16BC">
      <w:pPr>
        <w:spacing w:after="0"/>
        <w:rPr>
          <w:color w:val="993300"/>
          <w:u w:val="single"/>
        </w:rPr>
      </w:pPr>
      <w:r w:rsidRPr="003E16BC">
        <w:rPr>
          <w:i/>
        </w:rPr>
        <w:tab/>
      </w:r>
      <w:r w:rsidRPr="003E16BC">
        <w:rPr>
          <w:i/>
        </w:rPr>
        <w:tab/>
      </w:r>
      <w:r w:rsidRPr="003E16BC">
        <w:rPr>
          <w:i/>
        </w:rPr>
        <w:tab/>
      </w:r>
      <w:r w:rsidRPr="003E16BC">
        <w:rPr>
          <w:i/>
        </w:rPr>
        <w:tab/>
      </w:r>
      <w:r w:rsidRPr="003E16BC">
        <w:rPr>
          <w:i/>
        </w:rPr>
        <w:tab/>
        <w:t>Type: LS in</w:t>
      </w:r>
      <w:r w:rsidRPr="003E16BC">
        <w:rPr>
          <w:i/>
        </w:rPr>
        <w:tab/>
      </w:r>
      <w:r w:rsidRPr="003E16BC">
        <w:rPr>
          <w:i/>
        </w:rPr>
        <w:tab/>
        <w:t>For: Information</w:t>
      </w:r>
      <w:r w:rsidRPr="003E16BC">
        <w:rPr>
          <w:i/>
        </w:rPr>
        <w:br/>
      </w:r>
      <w:r w:rsidRPr="003E16BC">
        <w:rPr>
          <w:i/>
        </w:rPr>
        <w:tab/>
      </w:r>
      <w:r w:rsidRPr="003E16BC">
        <w:rPr>
          <w:i/>
        </w:rPr>
        <w:tab/>
      </w:r>
      <w:r w:rsidRPr="003E16BC">
        <w:rPr>
          <w:i/>
        </w:rPr>
        <w:tab/>
      </w:r>
      <w:r w:rsidRPr="003E16BC">
        <w:rPr>
          <w:i/>
        </w:rPr>
        <w:tab/>
      </w:r>
      <w:r w:rsidRPr="003E16BC">
        <w:rPr>
          <w:i/>
        </w:rPr>
        <w:tab/>
        <w:t>Original outgoing LS: R1-2102286, to RAN2, cc RAN4</w:t>
      </w:r>
      <w:r w:rsidRPr="003E16BC">
        <w:rPr>
          <w:i/>
        </w:rPr>
        <w:br/>
      </w:r>
      <w:r w:rsidRPr="003E16BC">
        <w:rPr>
          <w:rFonts w:ascii="Arial" w:hAnsi="Arial" w:cs="Arial"/>
          <w:b/>
        </w:rPr>
        <w:t xml:space="preserve">Decision: </w:t>
      </w:r>
      <w:r w:rsidRPr="003E16BC">
        <w:rPr>
          <w:rFonts w:ascii="Arial" w:hAnsi="Arial" w:cs="Arial"/>
          <w:b/>
        </w:rPr>
        <w:tab/>
      </w:r>
      <w:r w:rsidRPr="003E16BC">
        <w:rPr>
          <w:rFonts w:ascii="Arial" w:hAnsi="Arial" w:cs="Arial"/>
          <w:b/>
        </w:rPr>
        <w:tab/>
      </w:r>
      <w:r w:rsidRPr="003E16BC">
        <w:rPr>
          <w:color w:val="993300"/>
          <w:u w:val="single"/>
        </w:rPr>
        <w:t xml:space="preserve">The document was </w:t>
      </w:r>
      <w:r w:rsidR="00AE3A23">
        <w:rPr>
          <w:rFonts w:ascii="Arial" w:hAnsi="Arial" w:cs="Arial"/>
          <w:b/>
          <w:color w:val="993300"/>
          <w:u w:val="single"/>
        </w:rPr>
        <w:t>Noted</w:t>
      </w:r>
      <w:r w:rsidRPr="003E16BC">
        <w:rPr>
          <w:color w:val="993300"/>
          <w:u w:val="single"/>
        </w:rPr>
        <w:t>.</w:t>
      </w:r>
    </w:p>
    <w:p w14:paraId="5C32FEF4" w14:textId="77777777" w:rsidR="003E16BC" w:rsidRPr="003E16BC" w:rsidRDefault="003E16BC" w:rsidP="003E16BC">
      <w:pPr>
        <w:spacing w:after="0"/>
        <w:rPr>
          <w:b/>
        </w:rPr>
      </w:pPr>
    </w:p>
    <w:p w14:paraId="2B6BB3B4" w14:textId="77777777" w:rsidR="003E16BC" w:rsidRPr="003E16BC" w:rsidRDefault="003E16BC" w:rsidP="003E16BC">
      <w:pPr>
        <w:spacing w:after="0"/>
        <w:rPr>
          <w:rFonts w:ascii="Arial" w:hAnsi="Arial" w:cs="Arial"/>
          <w:b/>
          <w:sz w:val="22"/>
          <w:szCs w:val="22"/>
        </w:rPr>
      </w:pPr>
      <w:r w:rsidRPr="003E16BC">
        <w:rPr>
          <w:rFonts w:ascii="Arial" w:hAnsi="Arial" w:cs="Arial"/>
          <w:b/>
          <w:color w:val="0000FF"/>
          <w:sz w:val="22"/>
          <w:szCs w:val="22"/>
        </w:rPr>
        <w:t>R4-2107605</w:t>
      </w:r>
      <w:r w:rsidRPr="003E16BC">
        <w:rPr>
          <w:rFonts w:ascii="Arial" w:hAnsi="Arial" w:cs="Arial"/>
          <w:b/>
          <w:color w:val="0000FF"/>
          <w:sz w:val="22"/>
          <w:szCs w:val="22"/>
        </w:rPr>
        <w:tab/>
      </w:r>
      <w:r w:rsidRPr="003E16BC">
        <w:rPr>
          <w:rFonts w:ascii="Arial" w:hAnsi="Arial" w:cs="Arial"/>
          <w:b/>
          <w:sz w:val="22"/>
          <w:szCs w:val="22"/>
        </w:rPr>
        <w:t>Further Reply LS on power control for NR-DC</w:t>
      </w:r>
      <w:r w:rsidRPr="003E16BC">
        <w:rPr>
          <w:rFonts w:ascii="Arial" w:hAnsi="Arial" w:cs="Arial"/>
          <w:b/>
          <w:sz w:val="22"/>
          <w:szCs w:val="22"/>
        </w:rPr>
        <w:tab/>
        <w:t>(RAN1) (RAN1)</w:t>
      </w:r>
    </w:p>
    <w:p w14:paraId="5DD9CACB" w14:textId="39928DCC" w:rsidR="003E16BC" w:rsidRPr="003E16BC" w:rsidRDefault="003E16BC" w:rsidP="003E16BC">
      <w:pPr>
        <w:spacing w:after="0"/>
        <w:rPr>
          <w:color w:val="993300"/>
          <w:u w:val="single"/>
        </w:rPr>
      </w:pPr>
      <w:r w:rsidRPr="003E16BC">
        <w:rPr>
          <w:i/>
        </w:rPr>
        <w:tab/>
      </w:r>
      <w:r w:rsidRPr="003E16BC">
        <w:rPr>
          <w:i/>
        </w:rPr>
        <w:tab/>
      </w:r>
      <w:r w:rsidRPr="003E16BC">
        <w:rPr>
          <w:i/>
        </w:rPr>
        <w:tab/>
      </w:r>
      <w:r w:rsidRPr="003E16BC">
        <w:rPr>
          <w:i/>
        </w:rPr>
        <w:tab/>
      </w:r>
      <w:r w:rsidRPr="003E16BC">
        <w:rPr>
          <w:i/>
        </w:rPr>
        <w:tab/>
        <w:t>Type: LS in</w:t>
      </w:r>
      <w:r w:rsidRPr="003E16BC">
        <w:rPr>
          <w:i/>
        </w:rPr>
        <w:tab/>
      </w:r>
      <w:r w:rsidRPr="003E16BC">
        <w:rPr>
          <w:i/>
        </w:rPr>
        <w:tab/>
        <w:t>For: Information</w:t>
      </w:r>
      <w:r w:rsidRPr="003E16BC">
        <w:rPr>
          <w:i/>
        </w:rPr>
        <w:br/>
      </w:r>
      <w:r w:rsidRPr="003E16BC">
        <w:rPr>
          <w:i/>
        </w:rPr>
        <w:tab/>
      </w:r>
      <w:r w:rsidRPr="003E16BC">
        <w:rPr>
          <w:i/>
        </w:rPr>
        <w:tab/>
      </w:r>
      <w:r w:rsidRPr="003E16BC">
        <w:rPr>
          <w:i/>
        </w:rPr>
        <w:tab/>
      </w:r>
      <w:r w:rsidRPr="003E16BC">
        <w:rPr>
          <w:i/>
        </w:rPr>
        <w:tab/>
      </w:r>
      <w:r w:rsidRPr="003E16BC">
        <w:rPr>
          <w:i/>
        </w:rPr>
        <w:tab/>
        <w:t>Original outgoing LS: R1-2104018, to RAN4, cc RAN2</w:t>
      </w:r>
      <w:r w:rsidRPr="003E16BC">
        <w:rPr>
          <w:i/>
        </w:rPr>
        <w:br/>
      </w:r>
      <w:r w:rsidRPr="003E16BC">
        <w:rPr>
          <w:rFonts w:ascii="Arial" w:hAnsi="Arial" w:cs="Arial"/>
          <w:b/>
        </w:rPr>
        <w:t xml:space="preserve">Decision: </w:t>
      </w:r>
      <w:r w:rsidRPr="003E16BC">
        <w:rPr>
          <w:rFonts w:ascii="Arial" w:hAnsi="Arial" w:cs="Arial"/>
          <w:b/>
        </w:rPr>
        <w:tab/>
      </w:r>
      <w:r w:rsidRPr="003E16BC">
        <w:rPr>
          <w:rFonts w:ascii="Arial" w:hAnsi="Arial" w:cs="Arial"/>
          <w:b/>
        </w:rPr>
        <w:tab/>
      </w:r>
      <w:r w:rsidRPr="003E16BC">
        <w:rPr>
          <w:color w:val="993300"/>
          <w:u w:val="single"/>
        </w:rPr>
        <w:t xml:space="preserve">The document was </w:t>
      </w:r>
      <w:r w:rsidR="00AE3A23">
        <w:rPr>
          <w:rFonts w:ascii="Arial" w:hAnsi="Arial" w:cs="Arial"/>
          <w:b/>
          <w:color w:val="993300"/>
          <w:u w:val="single"/>
        </w:rPr>
        <w:t>Noted</w:t>
      </w:r>
      <w:r w:rsidRPr="003E16BC">
        <w:rPr>
          <w:color w:val="993300"/>
          <w:u w:val="single"/>
        </w:rPr>
        <w:t>.</w:t>
      </w:r>
    </w:p>
    <w:p w14:paraId="0745B5C0" w14:textId="77777777" w:rsidR="003E16BC" w:rsidRPr="003E16BC" w:rsidRDefault="003E16BC" w:rsidP="003E16BC">
      <w:pPr>
        <w:spacing w:after="0"/>
      </w:pPr>
    </w:p>
    <w:p w14:paraId="185A3EB9" w14:textId="77777777" w:rsidR="003E16BC" w:rsidRPr="003E16BC" w:rsidRDefault="003E16BC" w:rsidP="003E16BC">
      <w:pPr>
        <w:spacing w:after="0"/>
        <w:rPr>
          <w:rFonts w:ascii="Arial" w:hAnsi="Arial" w:cs="Arial"/>
          <w:b/>
          <w:sz w:val="22"/>
          <w:szCs w:val="22"/>
        </w:rPr>
      </w:pPr>
      <w:r w:rsidRPr="003E16BC">
        <w:rPr>
          <w:rFonts w:ascii="Arial" w:hAnsi="Arial" w:cs="Arial"/>
          <w:b/>
          <w:color w:val="0000FF"/>
          <w:sz w:val="22"/>
          <w:szCs w:val="22"/>
        </w:rPr>
        <w:t>R4-2107606</w:t>
      </w:r>
      <w:r w:rsidRPr="003E16BC">
        <w:rPr>
          <w:rFonts w:ascii="Arial" w:hAnsi="Arial" w:cs="Arial"/>
          <w:b/>
          <w:color w:val="0000FF"/>
          <w:sz w:val="22"/>
          <w:szCs w:val="22"/>
        </w:rPr>
        <w:tab/>
      </w:r>
      <w:r w:rsidRPr="003E16BC">
        <w:rPr>
          <w:rFonts w:ascii="Arial" w:hAnsi="Arial" w:cs="Arial"/>
          <w:b/>
          <w:sz w:val="22"/>
          <w:szCs w:val="22"/>
        </w:rPr>
        <w:t>Reply LS on timing of neighbor cell RSS-based measurements</w:t>
      </w:r>
      <w:r w:rsidRPr="003E16BC">
        <w:rPr>
          <w:rFonts w:ascii="Arial" w:hAnsi="Arial" w:cs="Arial"/>
          <w:b/>
          <w:sz w:val="22"/>
          <w:szCs w:val="22"/>
        </w:rPr>
        <w:tab/>
      </w:r>
      <w:r w:rsidRPr="003E16BC">
        <w:rPr>
          <w:rFonts w:ascii="Arial" w:hAnsi="Arial" w:cs="Arial"/>
          <w:b/>
          <w:sz w:val="22"/>
          <w:szCs w:val="22"/>
        </w:rPr>
        <w:tab/>
        <w:t>(RAN1)</w:t>
      </w:r>
    </w:p>
    <w:p w14:paraId="59250CFB" w14:textId="2A03F4C4" w:rsidR="003E16BC" w:rsidRPr="003E16BC" w:rsidRDefault="003E16BC" w:rsidP="003E16BC">
      <w:pPr>
        <w:spacing w:after="0"/>
        <w:rPr>
          <w:color w:val="993300"/>
          <w:u w:val="single"/>
        </w:rPr>
      </w:pPr>
      <w:r w:rsidRPr="003E16BC">
        <w:rPr>
          <w:i/>
        </w:rPr>
        <w:tab/>
      </w:r>
      <w:r w:rsidRPr="003E16BC">
        <w:rPr>
          <w:i/>
        </w:rPr>
        <w:tab/>
      </w:r>
      <w:r w:rsidRPr="003E16BC">
        <w:rPr>
          <w:i/>
        </w:rPr>
        <w:tab/>
      </w:r>
      <w:r w:rsidRPr="003E16BC">
        <w:rPr>
          <w:i/>
        </w:rPr>
        <w:tab/>
      </w:r>
      <w:r w:rsidRPr="003E16BC">
        <w:rPr>
          <w:i/>
        </w:rPr>
        <w:tab/>
        <w:t>Type: LS in</w:t>
      </w:r>
      <w:r w:rsidRPr="003E16BC">
        <w:rPr>
          <w:i/>
        </w:rPr>
        <w:tab/>
      </w:r>
      <w:r w:rsidRPr="003E16BC">
        <w:rPr>
          <w:i/>
        </w:rPr>
        <w:tab/>
        <w:t>For: Information</w:t>
      </w:r>
      <w:r w:rsidRPr="003E16BC">
        <w:rPr>
          <w:i/>
        </w:rPr>
        <w:br/>
      </w:r>
      <w:r w:rsidRPr="003E16BC">
        <w:rPr>
          <w:i/>
        </w:rPr>
        <w:tab/>
      </w:r>
      <w:r w:rsidRPr="003E16BC">
        <w:rPr>
          <w:i/>
        </w:rPr>
        <w:tab/>
      </w:r>
      <w:r w:rsidRPr="003E16BC">
        <w:rPr>
          <w:i/>
        </w:rPr>
        <w:tab/>
      </w:r>
      <w:r w:rsidRPr="003E16BC">
        <w:rPr>
          <w:i/>
        </w:rPr>
        <w:tab/>
      </w:r>
      <w:r w:rsidRPr="003E16BC">
        <w:rPr>
          <w:i/>
        </w:rPr>
        <w:tab/>
        <w:t>Original outgoing LS: R1-2104033, to -, cc -</w:t>
      </w:r>
      <w:r w:rsidRPr="003E16BC">
        <w:rPr>
          <w:i/>
        </w:rPr>
        <w:br/>
      </w:r>
      <w:r w:rsidRPr="003E16BC">
        <w:rPr>
          <w:rFonts w:ascii="Arial" w:hAnsi="Arial" w:cs="Arial"/>
          <w:b/>
        </w:rPr>
        <w:t xml:space="preserve">Decision: </w:t>
      </w:r>
      <w:r w:rsidRPr="003E16BC">
        <w:rPr>
          <w:rFonts w:ascii="Arial" w:hAnsi="Arial" w:cs="Arial"/>
          <w:b/>
        </w:rPr>
        <w:tab/>
      </w:r>
      <w:r w:rsidRPr="003E16BC">
        <w:rPr>
          <w:rFonts w:ascii="Arial" w:hAnsi="Arial" w:cs="Arial"/>
          <w:b/>
        </w:rPr>
        <w:tab/>
      </w:r>
      <w:r w:rsidRPr="003E16BC">
        <w:rPr>
          <w:color w:val="993300"/>
          <w:u w:val="single"/>
        </w:rPr>
        <w:t>The document was</w:t>
      </w:r>
      <w:r w:rsidR="00AE3A23" w:rsidRPr="00AE3A23">
        <w:rPr>
          <w:rFonts w:ascii="Arial" w:hAnsi="Arial" w:cs="Arial"/>
          <w:b/>
          <w:color w:val="993300"/>
          <w:u w:val="single"/>
        </w:rPr>
        <w:t xml:space="preserve"> </w:t>
      </w:r>
      <w:r w:rsidR="00AE3A23">
        <w:rPr>
          <w:rFonts w:ascii="Arial" w:hAnsi="Arial" w:cs="Arial"/>
          <w:b/>
          <w:color w:val="993300"/>
          <w:u w:val="single"/>
        </w:rPr>
        <w:t>Noted</w:t>
      </w:r>
      <w:r w:rsidRPr="003E16BC">
        <w:rPr>
          <w:color w:val="993300"/>
          <w:u w:val="single"/>
        </w:rPr>
        <w:t>.</w:t>
      </w:r>
    </w:p>
    <w:p w14:paraId="7D6FE7D9" w14:textId="77777777" w:rsidR="003E16BC" w:rsidRPr="003E16BC" w:rsidRDefault="003E16BC" w:rsidP="003E16BC">
      <w:pPr>
        <w:spacing w:after="0"/>
      </w:pPr>
    </w:p>
    <w:p w14:paraId="491E7AE6" w14:textId="77777777" w:rsidR="003E16BC" w:rsidRPr="003E16BC" w:rsidRDefault="003E16BC" w:rsidP="003E16BC">
      <w:pPr>
        <w:spacing w:after="0"/>
        <w:rPr>
          <w:rFonts w:ascii="Arial" w:hAnsi="Arial" w:cs="Arial"/>
          <w:b/>
          <w:sz w:val="22"/>
          <w:szCs w:val="22"/>
        </w:rPr>
      </w:pPr>
      <w:r w:rsidRPr="003E16BC">
        <w:rPr>
          <w:rFonts w:ascii="Arial" w:hAnsi="Arial" w:cs="Arial"/>
          <w:b/>
          <w:color w:val="0000FF"/>
          <w:sz w:val="22"/>
          <w:szCs w:val="22"/>
        </w:rPr>
        <w:t>R4-2107608</w:t>
      </w:r>
      <w:r w:rsidRPr="003E16BC">
        <w:rPr>
          <w:rFonts w:ascii="Arial" w:hAnsi="Arial" w:cs="Arial"/>
          <w:b/>
          <w:color w:val="0000FF"/>
          <w:sz w:val="22"/>
          <w:szCs w:val="22"/>
        </w:rPr>
        <w:tab/>
      </w:r>
      <w:r w:rsidRPr="003E16BC">
        <w:rPr>
          <w:rFonts w:ascii="Arial" w:hAnsi="Arial" w:cs="Arial"/>
          <w:b/>
          <w:sz w:val="22"/>
          <w:szCs w:val="22"/>
        </w:rPr>
        <w:t>LS to RAN4 on maximum UE conducted power and maximum UE EIRP for operation in the 52.6 – 71 GHz band</w:t>
      </w:r>
      <w:bookmarkStart w:id="5" w:name="_Hlk71643041"/>
      <w:r w:rsidRPr="003E16BC">
        <w:rPr>
          <w:rFonts w:ascii="Arial" w:hAnsi="Arial" w:cs="Arial"/>
          <w:b/>
          <w:sz w:val="22"/>
          <w:szCs w:val="22"/>
        </w:rPr>
        <w:tab/>
        <w:t>(RAN1)</w:t>
      </w:r>
      <w:bookmarkEnd w:id="5"/>
    </w:p>
    <w:p w14:paraId="315DA831" w14:textId="15B6FE50" w:rsidR="003E16BC" w:rsidRPr="003E16BC" w:rsidRDefault="003E16BC" w:rsidP="003E16BC">
      <w:pPr>
        <w:spacing w:after="0"/>
        <w:rPr>
          <w:color w:val="993300"/>
          <w:u w:val="single"/>
        </w:rPr>
      </w:pPr>
      <w:r w:rsidRPr="003E16BC">
        <w:rPr>
          <w:i/>
        </w:rPr>
        <w:tab/>
      </w:r>
      <w:r w:rsidRPr="003E16BC">
        <w:rPr>
          <w:i/>
        </w:rPr>
        <w:tab/>
      </w:r>
      <w:r w:rsidRPr="003E16BC">
        <w:rPr>
          <w:i/>
        </w:rPr>
        <w:tab/>
      </w:r>
      <w:r w:rsidRPr="003E16BC">
        <w:rPr>
          <w:i/>
        </w:rPr>
        <w:tab/>
      </w:r>
      <w:r w:rsidRPr="003E16BC">
        <w:rPr>
          <w:i/>
        </w:rPr>
        <w:tab/>
        <w:t>Type: LS in</w:t>
      </w:r>
      <w:r w:rsidRPr="003E16BC">
        <w:rPr>
          <w:i/>
        </w:rPr>
        <w:tab/>
      </w:r>
      <w:r w:rsidRPr="003E16BC">
        <w:rPr>
          <w:i/>
        </w:rPr>
        <w:tab/>
        <w:t>For: Information</w:t>
      </w:r>
      <w:r w:rsidRPr="003E16BC">
        <w:rPr>
          <w:i/>
        </w:rPr>
        <w:br/>
      </w:r>
      <w:r w:rsidRPr="003E16BC">
        <w:rPr>
          <w:i/>
        </w:rPr>
        <w:tab/>
      </w:r>
      <w:r w:rsidRPr="003E16BC">
        <w:rPr>
          <w:i/>
        </w:rPr>
        <w:tab/>
      </w:r>
      <w:r w:rsidRPr="003E16BC">
        <w:rPr>
          <w:i/>
        </w:rPr>
        <w:tab/>
      </w:r>
      <w:r w:rsidRPr="003E16BC">
        <w:rPr>
          <w:i/>
        </w:rPr>
        <w:tab/>
      </w:r>
      <w:r w:rsidRPr="003E16BC">
        <w:rPr>
          <w:i/>
        </w:rPr>
        <w:tab/>
        <w:t>Original outgoing LS: R1-2104061, to RAN4, cc -</w:t>
      </w:r>
      <w:r w:rsidRPr="003E16BC">
        <w:rPr>
          <w:i/>
        </w:rPr>
        <w:br/>
      </w:r>
      <w:r w:rsidRPr="003E16BC">
        <w:rPr>
          <w:rFonts w:ascii="Arial" w:hAnsi="Arial" w:cs="Arial"/>
          <w:b/>
        </w:rPr>
        <w:t xml:space="preserve">Decision: </w:t>
      </w:r>
      <w:r w:rsidRPr="003E16BC">
        <w:rPr>
          <w:rFonts w:ascii="Arial" w:hAnsi="Arial" w:cs="Arial"/>
          <w:b/>
        </w:rPr>
        <w:tab/>
      </w:r>
      <w:r w:rsidRPr="003E16BC">
        <w:rPr>
          <w:rFonts w:ascii="Arial" w:hAnsi="Arial" w:cs="Arial"/>
          <w:b/>
        </w:rPr>
        <w:tab/>
      </w:r>
      <w:r w:rsidRPr="003E16BC">
        <w:rPr>
          <w:color w:val="993300"/>
          <w:u w:val="single"/>
        </w:rPr>
        <w:t>The document was</w:t>
      </w:r>
      <w:r w:rsidR="00AE3A23" w:rsidRPr="00AE3A23">
        <w:rPr>
          <w:rFonts w:ascii="Arial" w:hAnsi="Arial" w:cs="Arial"/>
          <w:b/>
          <w:color w:val="993300"/>
          <w:u w:val="single"/>
        </w:rPr>
        <w:t xml:space="preserve"> </w:t>
      </w:r>
      <w:r w:rsidR="00AE3A23">
        <w:rPr>
          <w:rFonts w:ascii="Arial" w:hAnsi="Arial" w:cs="Arial"/>
          <w:b/>
          <w:color w:val="993300"/>
          <w:u w:val="single"/>
        </w:rPr>
        <w:t>Noted</w:t>
      </w:r>
      <w:r w:rsidRPr="003E16BC">
        <w:rPr>
          <w:color w:val="993300"/>
          <w:u w:val="single"/>
        </w:rPr>
        <w:t>.</w:t>
      </w:r>
    </w:p>
    <w:p w14:paraId="710A2315" w14:textId="77777777" w:rsidR="003E16BC" w:rsidRPr="003E16BC" w:rsidRDefault="003E16BC" w:rsidP="003E16BC">
      <w:pPr>
        <w:spacing w:after="0"/>
      </w:pPr>
    </w:p>
    <w:p w14:paraId="2CF0E12E" w14:textId="77777777" w:rsidR="003E16BC" w:rsidRPr="003E16BC" w:rsidRDefault="003E16BC" w:rsidP="003E16BC">
      <w:pPr>
        <w:spacing w:after="0"/>
        <w:rPr>
          <w:rFonts w:ascii="Arial" w:hAnsi="Arial" w:cs="Arial"/>
          <w:b/>
          <w:sz w:val="22"/>
          <w:szCs w:val="22"/>
        </w:rPr>
      </w:pPr>
      <w:r w:rsidRPr="003E16BC">
        <w:rPr>
          <w:rFonts w:ascii="Arial" w:hAnsi="Arial" w:cs="Arial"/>
          <w:b/>
          <w:color w:val="0000FF"/>
          <w:sz w:val="22"/>
          <w:szCs w:val="22"/>
        </w:rPr>
        <w:t>R4-2107609</w:t>
      </w:r>
      <w:r w:rsidRPr="003E16BC">
        <w:rPr>
          <w:rFonts w:ascii="Arial" w:hAnsi="Arial" w:cs="Arial"/>
          <w:b/>
          <w:color w:val="0000FF"/>
          <w:sz w:val="22"/>
          <w:szCs w:val="22"/>
        </w:rPr>
        <w:tab/>
      </w:r>
      <w:r w:rsidRPr="003E16BC">
        <w:rPr>
          <w:rFonts w:ascii="Arial" w:hAnsi="Arial" w:cs="Arial"/>
          <w:b/>
          <w:sz w:val="22"/>
          <w:szCs w:val="22"/>
        </w:rPr>
        <w:t>Reply LS on temporary RS for efficient SCell activation in NR CA</w:t>
      </w:r>
      <w:r w:rsidRPr="003E16BC">
        <w:rPr>
          <w:rFonts w:ascii="Arial" w:hAnsi="Arial" w:cs="Arial"/>
          <w:b/>
          <w:sz w:val="22"/>
          <w:szCs w:val="22"/>
        </w:rPr>
        <w:tab/>
        <w:t>(RAN1)</w:t>
      </w:r>
    </w:p>
    <w:p w14:paraId="2FFB61A0" w14:textId="463334E2" w:rsidR="003E16BC" w:rsidRPr="003E16BC" w:rsidRDefault="003E16BC" w:rsidP="003E16BC">
      <w:pPr>
        <w:spacing w:after="0"/>
        <w:rPr>
          <w:color w:val="993300"/>
          <w:u w:val="single"/>
        </w:rPr>
      </w:pPr>
      <w:r w:rsidRPr="003E16BC">
        <w:rPr>
          <w:i/>
        </w:rPr>
        <w:tab/>
      </w:r>
      <w:r w:rsidRPr="003E16BC">
        <w:rPr>
          <w:i/>
        </w:rPr>
        <w:tab/>
      </w:r>
      <w:r w:rsidRPr="003E16BC">
        <w:rPr>
          <w:i/>
        </w:rPr>
        <w:tab/>
      </w:r>
      <w:r w:rsidRPr="003E16BC">
        <w:rPr>
          <w:i/>
        </w:rPr>
        <w:tab/>
      </w:r>
      <w:r w:rsidRPr="003E16BC">
        <w:rPr>
          <w:i/>
        </w:rPr>
        <w:tab/>
        <w:t>Type: LS in</w:t>
      </w:r>
      <w:r w:rsidRPr="003E16BC">
        <w:rPr>
          <w:i/>
        </w:rPr>
        <w:tab/>
      </w:r>
      <w:r w:rsidRPr="003E16BC">
        <w:rPr>
          <w:i/>
        </w:rPr>
        <w:tab/>
        <w:t>For: Information</w:t>
      </w:r>
      <w:r w:rsidRPr="003E16BC">
        <w:rPr>
          <w:i/>
        </w:rPr>
        <w:br/>
      </w:r>
      <w:r w:rsidRPr="003E16BC">
        <w:rPr>
          <w:i/>
        </w:rPr>
        <w:tab/>
      </w:r>
      <w:r w:rsidRPr="003E16BC">
        <w:rPr>
          <w:i/>
        </w:rPr>
        <w:tab/>
      </w:r>
      <w:r w:rsidRPr="003E16BC">
        <w:rPr>
          <w:i/>
        </w:rPr>
        <w:tab/>
      </w:r>
      <w:r w:rsidRPr="003E16BC">
        <w:rPr>
          <w:i/>
        </w:rPr>
        <w:tab/>
      </w:r>
      <w:r w:rsidRPr="003E16BC">
        <w:rPr>
          <w:i/>
        </w:rPr>
        <w:tab/>
        <w:t>Original outgoing LS: R1-2104110, to RAN4, cc -</w:t>
      </w:r>
      <w:r w:rsidRPr="003E16BC">
        <w:rPr>
          <w:i/>
        </w:rPr>
        <w:br/>
      </w:r>
      <w:r w:rsidRPr="003E16BC">
        <w:rPr>
          <w:rFonts w:ascii="Arial" w:hAnsi="Arial" w:cs="Arial"/>
          <w:b/>
        </w:rPr>
        <w:t xml:space="preserve">Decision: </w:t>
      </w:r>
      <w:r w:rsidRPr="003E16BC">
        <w:rPr>
          <w:rFonts w:ascii="Arial" w:hAnsi="Arial" w:cs="Arial"/>
          <w:b/>
        </w:rPr>
        <w:tab/>
      </w:r>
      <w:r w:rsidRPr="003E16BC">
        <w:rPr>
          <w:rFonts w:ascii="Arial" w:hAnsi="Arial" w:cs="Arial"/>
          <w:b/>
        </w:rPr>
        <w:tab/>
      </w:r>
      <w:r w:rsidRPr="003E16BC">
        <w:rPr>
          <w:color w:val="993300"/>
          <w:u w:val="single"/>
        </w:rPr>
        <w:t xml:space="preserve">The document was </w:t>
      </w:r>
      <w:r w:rsidR="00AE3A23">
        <w:rPr>
          <w:rFonts w:ascii="Arial" w:hAnsi="Arial" w:cs="Arial"/>
          <w:b/>
          <w:color w:val="993300"/>
          <w:u w:val="single"/>
        </w:rPr>
        <w:t>Noted</w:t>
      </w:r>
      <w:r w:rsidRPr="003E16BC">
        <w:rPr>
          <w:color w:val="993300"/>
          <w:u w:val="single"/>
        </w:rPr>
        <w:t>.</w:t>
      </w:r>
    </w:p>
    <w:p w14:paraId="59DD0EA4" w14:textId="77777777" w:rsidR="003E16BC" w:rsidRPr="003E16BC" w:rsidRDefault="003E16BC" w:rsidP="003E16BC">
      <w:pPr>
        <w:spacing w:after="0"/>
      </w:pPr>
    </w:p>
    <w:p w14:paraId="1087896A" w14:textId="77777777" w:rsidR="003E16BC" w:rsidRPr="003E16BC" w:rsidRDefault="003E16BC" w:rsidP="003E16BC">
      <w:pPr>
        <w:spacing w:after="0"/>
        <w:rPr>
          <w:rFonts w:ascii="Arial" w:hAnsi="Arial" w:cs="Arial"/>
          <w:b/>
          <w:sz w:val="22"/>
          <w:szCs w:val="22"/>
        </w:rPr>
      </w:pPr>
      <w:r w:rsidRPr="003E16BC">
        <w:rPr>
          <w:rFonts w:ascii="Arial" w:hAnsi="Arial" w:cs="Arial"/>
          <w:b/>
          <w:color w:val="0000FF"/>
          <w:sz w:val="22"/>
          <w:szCs w:val="22"/>
        </w:rPr>
        <w:t>R4-2107610</w:t>
      </w:r>
      <w:r w:rsidRPr="003E16BC">
        <w:rPr>
          <w:rFonts w:ascii="Arial" w:hAnsi="Arial" w:cs="Arial"/>
          <w:b/>
          <w:color w:val="0000FF"/>
          <w:sz w:val="22"/>
          <w:szCs w:val="22"/>
        </w:rPr>
        <w:tab/>
      </w:r>
      <w:r w:rsidRPr="003E16BC">
        <w:rPr>
          <w:rFonts w:ascii="Arial" w:hAnsi="Arial" w:cs="Arial"/>
          <w:b/>
          <w:sz w:val="22"/>
          <w:szCs w:val="22"/>
        </w:rPr>
        <w:t>LS on UE/TRP Tx/Rx Timing Errors</w:t>
      </w:r>
      <w:r w:rsidRPr="003E16BC">
        <w:rPr>
          <w:rFonts w:ascii="Arial" w:hAnsi="Arial" w:cs="Arial"/>
          <w:b/>
          <w:sz w:val="22"/>
          <w:szCs w:val="22"/>
        </w:rPr>
        <w:tab/>
        <w:t>(RAN1)</w:t>
      </w:r>
    </w:p>
    <w:p w14:paraId="3AAF6733" w14:textId="1F7B7A4A" w:rsidR="003E16BC" w:rsidRPr="003E16BC" w:rsidRDefault="003E16BC" w:rsidP="003E16BC">
      <w:pPr>
        <w:spacing w:after="0"/>
        <w:rPr>
          <w:color w:val="993300"/>
          <w:u w:val="single"/>
        </w:rPr>
      </w:pPr>
      <w:r w:rsidRPr="003E16BC">
        <w:rPr>
          <w:i/>
        </w:rPr>
        <w:tab/>
      </w:r>
      <w:r w:rsidRPr="003E16BC">
        <w:rPr>
          <w:i/>
        </w:rPr>
        <w:tab/>
      </w:r>
      <w:r w:rsidRPr="003E16BC">
        <w:rPr>
          <w:i/>
        </w:rPr>
        <w:tab/>
      </w:r>
      <w:r w:rsidRPr="003E16BC">
        <w:rPr>
          <w:i/>
        </w:rPr>
        <w:tab/>
      </w:r>
      <w:r w:rsidRPr="003E16BC">
        <w:rPr>
          <w:i/>
        </w:rPr>
        <w:tab/>
        <w:t>Type: LS in</w:t>
      </w:r>
      <w:r w:rsidRPr="003E16BC">
        <w:rPr>
          <w:i/>
        </w:rPr>
        <w:tab/>
      </w:r>
      <w:r w:rsidRPr="003E16BC">
        <w:rPr>
          <w:i/>
        </w:rPr>
        <w:tab/>
        <w:t>For: Information</w:t>
      </w:r>
      <w:r w:rsidRPr="003E16BC">
        <w:rPr>
          <w:i/>
        </w:rPr>
        <w:br/>
      </w:r>
      <w:r w:rsidRPr="003E16BC">
        <w:rPr>
          <w:i/>
        </w:rPr>
        <w:tab/>
      </w:r>
      <w:r w:rsidRPr="003E16BC">
        <w:rPr>
          <w:i/>
        </w:rPr>
        <w:tab/>
      </w:r>
      <w:r w:rsidRPr="003E16BC">
        <w:rPr>
          <w:i/>
        </w:rPr>
        <w:tab/>
      </w:r>
      <w:r w:rsidRPr="003E16BC">
        <w:rPr>
          <w:i/>
        </w:rPr>
        <w:tab/>
      </w:r>
      <w:r w:rsidRPr="003E16BC">
        <w:rPr>
          <w:i/>
        </w:rPr>
        <w:tab/>
        <w:t>Original outgoing LS: R1-2104111, to RAN4, cc -</w:t>
      </w:r>
      <w:r w:rsidRPr="003E16BC">
        <w:rPr>
          <w:i/>
        </w:rPr>
        <w:br/>
      </w:r>
      <w:r w:rsidRPr="003E16BC">
        <w:rPr>
          <w:rFonts w:ascii="Arial" w:hAnsi="Arial" w:cs="Arial"/>
          <w:b/>
        </w:rPr>
        <w:t xml:space="preserve">Decision: </w:t>
      </w:r>
      <w:r w:rsidRPr="003E16BC">
        <w:rPr>
          <w:rFonts w:ascii="Arial" w:hAnsi="Arial" w:cs="Arial"/>
          <w:b/>
        </w:rPr>
        <w:tab/>
      </w:r>
      <w:r w:rsidRPr="003E16BC">
        <w:rPr>
          <w:rFonts w:ascii="Arial" w:hAnsi="Arial" w:cs="Arial"/>
          <w:b/>
        </w:rPr>
        <w:tab/>
      </w:r>
      <w:r w:rsidRPr="003E16BC">
        <w:rPr>
          <w:color w:val="993300"/>
          <w:u w:val="single"/>
        </w:rPr>
        <w:t xml:space="preserve">The document was </w:t>
      </w:r>
      <w:r w:rsidR="00AE3A23">
        <w:rPr>
          <w:rFonts w:ascii="Arial" w:hAnsi="Arial" w:cs="Arial"/>
          <w:b/>
          <w:color w:val="993300"/>
          <w:u w:val="single"/>
        </w:rPr>
        <w:t>Noted</w:t>
      </w:r>
      <w:r w:rsidRPr="003E16BC">
        <w:rPr>
          <w:color w:val="993300"/>
          <w:u w:val="single"/>
        </w:rPr>
        <w:t>.</w:t>
      </w:r>
    </w:p>
    <w:p w14:paraId="7616D223" w14:textId="77777777" w:rsidR="003E16BC" w:rsidRPr="003E16BC" w:rsidRDefault="003E16BC" w:rsidP="003E16BC">
      <w:pPr>
        <w:spacing w:after="0"/>
      </w:pPr>
    </w:p>
    <w:p w14:paraId="648874E9" w14:textId="77777777" w:rsidR="003E16BC" w:rsidRPr="003E16BC" w:rsidRDefault="003E16BC" w:rsidP="003E16BC">
      <w:pPr>
        <w:spacing w:after="0"/>
        <w:rPr>
          <w:rFonts w:ascii="Arial" w:hAnsi="Arial" w:cs="Arial"/>
          <w:b/>
          <w:sz w:val="22"/>
          <w:szCs w:val="22"/>
        </w:rPr>
      </w:pPr>
      <w:r w:rsidRPr="003E16BC">
        <w:rPr>
          <w:rFonts w:ascii="Arial" w:hAnsi="Arial" w:cs="Arial"/>
          <w:b/>
          <w:color w:val="0000FF"/>
          <w:sz w:val="22"/>
          <w:szCs w:val="22"/>
        </w:rPr>
        <w:t>R4-2107611</w:t>
      </w:r>
      <w:r w:rsidRPr="003E16BC">
        <w:rPr>
          <w:rFonts w:ascii="Arial" w:hAnsi="Arial" w:cs="Arial"/>
          <w:b/>
          <w:color w:val="0000FF"/>
          <w:sz w:val="22"/>
          <w:szCs w:val="22"/>
        </w:rPr>
        <w:tab/>
      </w:r>
      <w:r w:rsidRPr="003E16BC">
        <w:rPr>
          <w:rFonts w:ascii="Arial" w:hAnsi="Arial" w:cs="Arial"/>
          <w:b/>
          <w:sz w:val="22"/>
          <w:szCs w:val="22"/>
        </w:rPr>
        <w:t>Reply LS on PUCCH and PUSCH repetition</w:t>
      </w:r>
      <w:r w:rsidRPr="003E16BC">
        <w:rPr>
          <w:rFonts w:ascii="Arial" w:hAnsi="Arial" w:cs="Arial"/>
          <w:b/>
          <w:sz w:val="22"/>
          <w:szCs w:val="22"/>
        </w:rPr>
        <w:tab/>
        <w:t>(RAN1)</w:t>
      </w:r>
    </w:p>
    <w:p w14:paraId="61F9F392" w14:textId="6377934E" w:rsidR="003E16BC" w:rsidRPr="003E16BC" w:rsidRDefault="003E16BC" w:rsidP="003E16BC">
      <w:pPr>
        <w:spacing w:after="0"/>
        <w:rPr>
          <w:color w:val="993300"/>
          <w:u w:val="single"/>
        </w:rPr>
      </w:pPr>
      <w:r w:rsidRPr="003E16BC">
        <w:rPr>
          <w:i/>
        </w:rPr>
        <w:lastRenderedPageBreak/>
        <w:tab/>
      </w:r>
      <w:r w:rsidRPr="003E16BC">
        <w:rPr>
          <w:i/>
        </w:rPr>
        <w:tab/>
      </w:r>
      <w:r w:rsidRPr="003E16BC">
        <w:rPr>
          <w:i/>
        </w:rPr>
        <w:tab/>
      </w:r>
      <w:r w:rsidRPr="003E16BC">
        <w:rPr>
          <w:i/>
        </w:rPr>
        <w:tab/>
      </w:r>
      <w:r w:rsidRPr="003E16BC">
        <w:rPr>
          <w:i/>
        </w:rPr>
        <w:tab/>
        <w:t>Type: LS in</w:t>
      </w:r>
      <w:r w:rsidRPr="003E16BC">
        <w:rPr>
          <w:i/>
        </w:rPr>
        <w:tab/>
      </w:r>
      <w:r w:rsidRPr="003E16BC">
        <w:rPr>
          <w:i/>
        </w:rPr>
        <w:tab/>
        <w:t>For: Information</w:t>
      </w:r>
      <w:r w:rsidRPr="003E16BC">
        <w:rPr>
          <w:i/>
        </w:rPr>
        <w:br/>
      </w:r>
      <w:r w:rsidRPr="003E16BC">
        <w:rPr>
          <w:i/>
        </w:rPr>
        <w:tab/>
      </w:r>
      <w:r w:rsidRPr="003E16BC">
        <w:rPr>
          <w:i/>
        </w:rPr>
        <w:tab/>
      </w:r>
      <w:r w:rsidRPr="003E16BC">
        <w:rPr>
          <w:i/>
        </w:rPr>
        <w:tab/>
      </w:r>
      <w:r w:rsidRPr="003E16BC">
        <w:rPr>
          <w:i/>
        </w:rPr>
        <w:tab/>
      </w:r>
      <w:r w:rsidRPr="003E16BC">
        <w:rPr>
          <w:i/>
        </w:rPr>
        <w:tab/>
        <w:t>Original outgoing LS: R1-2104119, to RAN4, cc -</w:t>
      </w:r>
      <w:r w:rsidRPr="003E16BC">
        <w:rPr>
          <w:i/>
        </w:rPr>
        <w:br/>
      </w:r>
      <w:r w:rsidRPr="003E16BC">
        <w:rPr>
          <w:rFonts w:ascii="Arial" w:hAnsi="Arial" w:cs="Arial"/>
          <w:b/>
        </w:rPr>
        <w:t xml:space="preserve">Decision: </w:t>
      </w:r>
      <w:r w:rsidRPr="003E16BC">
        <w:rPr>
          <w:rFonts w:ascii="Arial" w:hAnsi="Arial" w:cs="Arial"/>
          <w:b/>
        </w:rPr>
        <w:tab/>
      </w:r>
      <w:r w:rsidRPr="003E16BC">
        <w:rPr>
          <w:rFonts w:ascii="Arial" w:hAnsi="Arial" w:cs="Arial"/>
          <w:b/>
        </w:rPr>
        <w:tab/>
      </w:r>
      <w:r w:rsidRPr="003E16BC">
        <w:rPr>
          <w:color w:val="993300"/>
          <w:u w:val="single"/>
        </w:rPr>
        <w:t xml:space="preserve">The document was </w:t>
      </w:r>
      <w:r w:rsidR="00AE3A23">
        <w:rPr>
          <w:rFonts w:ascii="Arial" w:hAnsi="Arial" w:cs="Arial"/>
          <w:b/>
          <w:color w:val="993300"/>
          <w:u w:val="single"/>
        </w:rPr>
        <w:t>Noted</w:t>
      </w:r>
      <w:r w:rsidRPr="003E16BC">
        <w:rPr>
          <w:color w:val="993300"/>
          <w:u w:val="single"/>
        </w:rPr>
        <w:t>.</w:t>
      </w:r>
    </w:p>
    <w:p w14:paraId="4D021B94" w14:textId="77777777" w:rsidR="003E16BC" w:rsidRPr="003E16BC" w:rsidRDefault="003E16BC" w:rsidP="003E16BC">
      <w:pPr>
        <w:spacing w:after="0"/>
      </w:pPr>
    </w:p>
    <w:p w14:paraId="64E8DA0D" w14:textId="77777777" w:rsidR="003E16BC" w:rsidRPr="003E16BC" w:rsidRDefault="003E16BC" w:rsidP="003E16BC">
      <w:pPr>
        <w:spacing w:after="0"/>
        <w:rPr>
          <w:rFonts w:ascii="Arial" w:hAnsi="Arial" w:cs="Arial"/>
          <w:b/>
          <w:sz w:val="22"/>
          <w:szCs w:val="22"/>
        </w:rPr>
      </w:pPr>
      <w:r w:rsidRPr="003E16BC">
        <w:rPr>
          <w:rFonts w:ascii="Arial" w:hAnsi="Arial" w:cs="Arial"/>
          <w:b/>
          <w:color w:val="0000FF"/>
          <w:sz w:val="22"/>
          <w:szCs w:val="22"/>
        </w:rPr>
        <w:t>R4-2107612</w:t>
      </w:r>
      <w:r w:rsidRPr="003E16BC">
        <w:rPr>
          <w:rFonts w:ascii="Arial" w:hAnsi="Arial" w:cs="Arial"/>
          <w:b/>
          <w:color w:val="0000FF"/>
          <w:sz w:val="22"/>
          <w:szCs w:val="22"/>
        </w:rPr>
        <w:tab/>
      </w:r>
      <w:r w:rsidRPr="003E16BC">
        <w:rPr>
          <w:rFonts w:ascii="Arial" w:hAnsi="Arial" w:cs="Arial"/>
          <w:b/>
          <w:sz w:val="22"/>
          <w:szCs w:val="22"/>
        </w:rPr>
        <w:t>LS on updated Rel-16 RAN1 UE features lists for NR after RAN1#104bis-e</w:t>
      </w:r>
      <w:r w:rsidRPr="003E16BC">
        <w:rPr>
          <w:rFonts w:ascii="Arial" w:hAnsi="Arial" w:cs="Arial"/>
          <w:b/>
          <w:sz w:val="22"/>
          <w:szCs w:val="22"/>
        </w:rPr>
        <w:tab/>
        <w:t>(RAN1)</w:t>
      </w:r>
    </w:p>
    <w:p w14:paraId="54020408" w14:textId="1FB43157" w:rsidR="003E16BC" w:rsidRPr="003E16BC" w:rsidRDefault="003E16BC" w:rsidP="003E16BC">
      <w:pPr>
        <w:spacing w:after="0"/>
        <w:rPr>
          <w:color w:val="993300"/>
          <w:u w:val="single"/>
        </w:rPr>
      </w:pPr>
      <w:r w:rsidRPr="003E16BC">
        <w:rPr>
          <w:i/>
        </w:rPr>
        <w:tab/>
      </w:r>
      <w:r w:rsidRPr="003E16BC">
        <w:rPr>
          <w:i/>
        </w:rPr>
        <w:tab/>
      </w:r>
      <w:r w:rsidRPr="003E16BC">
        <w:rPr>
          <w:i/>
        </w:rPr>
        <w:tab/>
      </w:r>
      <w:r w:rsidRPr="003E16BC">
        <w:rPr>
          <w:i/>
        </w:rPr>
        <w:tab/>
      </w:r>
      <w:r w:rsidRPr="003E16BC">
        <w:rPr>
          <w:i/>
        </w:rPr>
        <w:tab/>
        <w:t>Type: LS in</w:t>
      </w:r>
      <w:r w:rsidRPr="003E16BC">
        <w:rPr>
          <w:i/>
        </w:rPr>
        <w:tab/>
      </w:r>
      <w:r w:rsidRPr="003E16BC">
        <w:rPr>
          <w:i/>
        </w:rPr>
        <w:tab/>
        <w:t>For: Information</w:t>
      </w:r>
      <w:r w:rsidRPr="003E16BC">
        <w:rPr>
          <w:i/>
        </w:rPr>
        <w:br/>
      </w:r>
      <w:r w:rsidRPr="003E16BC">
        <w:rPr>
          <w:i/>
        </w:rPr>
        <w:tab/>
      </w:r>
      <w:r w:rsidRPr="003E16BC">
        <w:rPr>
          <w:i/>
        </w:rPr>
        <w:tab/>
      </w:r>
      <w:r w:rsidRPr="003E16BC">
        <w:rPr>
          <w:i/>
        </w:rPr>
        <w:tab/>
      </w:r>
      <w:r w:rsidRPr="003E16BC">
        <w:rPr>
          <w:i/>
        </w:rPr>
        <w:tab/>
      </w:r>
      <w:r w:rsidRPr="003E16BC">
        <w:rPr>
          <w:i/>
        </w:rPr>
        <w:tab/>
        <w:t>Original outgoing LS: R1-2104121, to RAN4, RAN2, cc -</w:t>
      </w:r>
      <w:r w:rsidRPr="003E16BC">
        <w:rPr>
          <w:i/>
        </w:rPr>
        <w:br/>
      </w:r>
      <w:r w:rsidRPr="003E16BC">
        <w:rPr>
          <w:rFonts w:ascii="Arial" w:hAnsi="Arial" w:cs="Arial"/>
          <w:b/>
        </w:rPr>
        <w:t xml:space="preserve">Decision: </w:t>
      </w:r>
      <w:r w:rsidRPr="003E16BC">
        <w:rPr>
          <w:rFonts w:ascii="Arial" w:hAnsi="Arial" w:cs="Arial"/>
          <w:b/>
        </w:rPr>
        <w:tab/>
      </w:r>
      <w:r w:rsidRPr="003E16BC">
        <w:rPr>
          <w:rFonts w:ascii="Arial" w:hAnsi="Arial" w:cs="Arial"/>
          <w:b/>
        </w:rPr>
        <w:tab/>
      </w:r>
      <w:r w:rsidRPr="003E16BC">
        <w:rPr>
          <w:color w:val="993300"/>
          <w:u w:val="single"/>
        </w:rPr>
        <w:t>The document was</w:t>
      </w:r>
      <w:r w:rsidR="00AE3A23" w:rsidRPr="00AE3A23">
        <w:rPr>
          <w:rFonts w:ascii="Arial" w:hAnsi="Arial" w:cs="Arial"/>
          <w:b/>
          <w:color w:val="993300"/>
          <w:u w:val="single"/>
        </w:rPr>
        <w:t xml:space="preserve"> </w:t>
      </w:r>
      <w:r w:rsidR="00AE3A23">
        <w:rPr>
          <w:rFonts w:ascii="Arial" w:hAnsi="Arial" w:cs="Arial"/>
          <w:b/>
          <w:color w:val="993300"/>
          <w:u w:val="single"/>
        </w:rPr>
        <w:t>Noted</w:t>
      </w:r>
      <w:r w:rsidRPr="003E16BC">
        <w:rPr>
          <w:color w:val="993300"/>
          <w:u w:val="single"/>
        </w:rPr>
        <w:t>.</w:t>
      </w:r>
    </w:p>
    <w:p w14:paraId="6C61828B" w14:textId="77777777" w:rsidR="003E16BC" w:rsidRPr="003E16BC" w:rsidRDefault="003E16BC" w:rsidP="003E16BC">
      <w:pPr>
        <w:spacing w:after="0"/>
      </w:pPr>
    </w:p>
    <w:p w14:paraId="73D9EDF4" w14:textId="77777777" w:rsidR="003E16BC" w:rsidRPr="003E16BC" w:rsidRDefault="003E16BC" w:rsidP="003E16BC">
      <w:pPr>
        <w:spacing w:after="0"/>
        <w:rPr>
          <w:rFonts w:ascii="Arial" w:hAnsi="Arial" w:cs="Arial"/>
          <w:b/>
          <w:sz w:val="22"/>
          <w:szCs w:val="22"/>
        </w:rPr>
      </w:pPr>
      <w:r w:rsidRPr="003E16BC">
        <w:rPr>
          <w:rFonts w:ascii="Arial" w:hAnsi="Arial" w:cs="Arial"/>
          <w:b/>
          <w:color w:val="0000FF"/>
          <w:sz w:val="22"/>
          <w:szCs w:val="22"/>
        </w:rPr>
        <w:t>R4-2107613</w:t>
      </w:r>
      <w:r w:rsidRPr="003E16BC">
        <w:rPr>
          <w:rFonts w:ascii="Arial" w:hAnsi="Arial" w:cs="Arial"/>
          <w:b/>
          <w:color w:val="0000FF"/>
          <w:sz w:val="22"/>
          <w:szCs w:val="22"/>
        </w:rPr>
        <w:tab/>
      </w:r>
      <w:r w:rsidRPr="003E16BC">
        <w:rPr>
          <w:rFonts w:ascii="Arial" w:hAnsi="Arial" w:cs="Arial"/>
          <w:b/>
          <w:sz w:val="22"/>
          <w:szCs w:val="22"/>
        </w:rPr>
        <w:t>Reply LS on Rel-17 uplink Tx switching</w:t>
      </w:r>
      <w:bookmarkStart w:id="6" w:name="_Hlk71643302"/>
      <w:r w:rsidRPr="003E16BC">
        <w:rPr>
          <w:rFonts w:ascii="Arial" w:hAnsi="Arial" w:cs="Arial"/>
          <w:b/>
          <w:sz w:val="22"/>
          <w:szCs w:val="22"/>
        </w:rPr>
        <w:tab/>
        <w:t>(RAN1)</w:t>
      </w:r>
      <w:bookmarkEnd w:id="6"/>
    </w:p>
    <w:p w14:paraId="0A8A935E" w14:textId="19988E65" w:rsidR="003E16BC" w:rsidRPr="003E16BC" w:rsidRDefault="003E16BC" w:rsidP="003E16BC">
      <w:pPr>
        <w:spacing w:after="0"/>
        <w:rPr>
          <w:color w:val="993300"/>
          <w:u w:val="single"/>
        </w:rPr>
      </w:pPr>
      <w:r w:rsidRPr="003E16BC">
        <w:rPr>
          <w:i/>
        </w:rPr>
        <w:tab/>
      </w:r>
      <w:r w:rsidRPr="003E16BC">
        <w:rPr>
          <w:i/>
        </w:rPr>
        <w:tab/>
      </w:r>
      <w:r w:rsidRPr="003E16BC">
        <w:rPr>
          <w:i/>
        </w:rPr>
        <w:tab/>
      </w:r>
      <w:r w:rsidRPr="003E16BC">
        <w:rPr>
          <w:i/>
        </w:rPr>
        <w:tab/>
      </w:r>
      <w:r w:rsidRPr="003E16BC">
        <w:rPr>
          <w:i/>
        </w:rPr>
        <w:tab/>
        <w:t>Type: LS in</w:t>
      </w:r>
      <w:r w:rsidRPr="003E16BC">
        <w:rPr>
          <w:i/>
        </w:rPr>
        <w:tab/>
      </w:r>
      <w:r w:rsidRPr="003E16BC">
        <w:rPr>
          <w:i/>
        </w:rPr>
        <w:tab/>
        <w:t>For: Information</w:t>
      </w:r>
      <w:r w:rsidRPr="003E16BC">
        <w:rPr>
          <w:i/>
        </w:rPr>
        <w:br/>
      </w:r>
      <w:r w:rsidRPr="003E16BC">
        <w:rPr>
          <w:i/>
        </w:rPr>
        <w:tab/>
      </w:r>
      <w:r w:rsidRPr="003E16BC">
        <w:rPr>
          <w:i/>
        </w:rPr>
        <w:tab/>
      </w:r>
      <w:r w:rsidRPr="003E16BC">
        <w:rPr>
          <w:i/>
        </w:rPr>
        <w:tab/>
      </w:r>
      <w:r w:rsidRPr="003E16BC">
        <w:rPr>
          <w:i/>
        </w:rPr>
        <w:tab/>
      </w:r>
      <w:r w:rsidRPr="003E16BC">
        <w:rPr>
          <w:i/>
        </w:rPr>
        <w:tab/>
        <w:t>Original outgoing LS: R1-2104137, to RAN4, cc RAN2</w:t>
      </w:r>
      <w:r w:rsidRPr="003E16BC">
        <w:rPr>
          <w:i/>
        </w:rPr>
        <w:br/>
      </w:r>
      <w:r w:rsidRPr="003E16BC">
        <w:rPr>
          <w:rFonts w:ascii="Arial" w:hAnsi="Arial" w:cs="Arial"/>
          <w:b/>
        </w:rPr>
        <w:t xml:space="preserve">Decision: </w:t>
      </w:r>
      <w:r w:rsidRPr="003E16BC">
        <w:rPr>
          <w:rFonts w:ascii="Arial" w:hAnsi="Arial" w:cs="Arial"/>
          <w:b/>
        </w:rPr>
        <w:tab/>
      </w:r>
      <w:r w:rsidRPr="003E16BC">
        <w:rPr>
          <w:rFonts w:ascii="Arial" w:hAnsi="Arial" w:cs="Arial"/>
          <w:b/>
        </w:rPr>
        <w:tab/>
      </w:r>
      <w:r w:rsidRPr="003E16BC">
        <w:rPr>
          <w:color w:val="993300"/>
          <w:u w:val="single"/>
        </w:rPr>
        <w:t>The document was</w:t>
      </w:r>
      <w:r w:rsidR="00AE3A23" w:rsidRPr="00AE3A23">
        <w:rPr>
          <w:rFonts w:ascii="Arial" w:hAnsi="Arial" w:cs="Arial"/>
          <w:b/>
          <w:color w:val="993300"/>
          <w:u w:val="single"/>
        </w:rPr>
        <w:t xml:space="preserve"> </w:t>
      </w:r>
      <w:r w:rsidR="00AE3A23">
        <w:rPr>
          <w:rFonts w:ascii="Arial" w:hAnsi="Arial" w:cs="Arial"/>
          <w:b/>
          <w:color w:val="993300"/>
          <w:u w:val="single"/>
        </w:rPr>
        <w:t>Noted</w:t>
      </w:r>
      <w:r w:rsidRPr="003E16BC">
        <w:rPr>
          <w:color w:val="993300"/>
          <w:u w:val="single"/>
        </w:rPr>
        <w:t>.</w:t>
      </w:r>
    </w:p>
    <w:p w14:paraId="01443C04" w14:textId="77777777" w:rsidR="003E16BC" w:rsidRPr="003E16BC" w:rsidRDefault="003E16BC" w:rsidP="003E16BC">
      <w:pPr>
        <w:spacing w:after="0"/>
      </w:pPr>
    </w:p>
    <w:p w14:paraId="31BF2824" w14:textId="77777777" w:rsidR="003E16BC" w:rsidRPr="003E16BC" w:rsidRDefault="003E16BC" w:rsidP="003E16BC">
      <w:pPr>
        <w:spacing w:after="0"/>
        <w:rPr>
          <w:rFonts w:ascii="Arial" w:hAnsi="Arial" w:cs="Arial"/>
          <w:b/>
          <w:sz w:val="22"/>
          <w:szCs w:val="22"/>
        </w:rPr>
      </w:pPr>
      <w:r w:rsidRPr="003E16BC">
        <w:rPr>
          <w:rFonts w:ascii="Arial" w:hAnsi="Arial" w:cs="Arial"/>
          <w:b/>
          <w:color w:val="0000FF"/>
          <w:sz w:val="22"/>
          <w:szCs w:val="22"/>
        </w:rPr>
        <w:t>R4-2107614</w:t>
      </w:r>
      <w:r w:rsidRPr="003E16BC">
        <w:rPr>
          <w:rFonts w:ascii="Arial" w:hAnsi="Arial" w:cs="Arial"/>
          <w:b/>
          <w:color w:val="0000FF"/>
          <w:sz w:val="22"/>
          <w:szCs w:val="22"/>
        </w:rPr>
        <w:tab/>
      </w:r>
      <w:r w:rsidRPr="003E16BC">
        <w:rPr>
          <w:rFonts w:ascii="Arial" w:hAnsi="Arial" w:cs="Arial"/>
          <w:b/>
          <w:sz w:val="22"/>
          <w:szCs w:val="22"/>
        </w:rPr>
        <w:t>LS on Timing Assumption for Inter-Cell DL Measurement</w:t>
      </w:r>
      <w:r w:rsidRPr="003E16BC">
        <w:rPr>
          <w:rFonts w:ascii="Arial" w:hAnsi="Arial" w:cs="Arial"/>
          <w:b/>
          <w:sz w:val="22"/>
          <w:szCs w:val="22"/>
        </w:rPr>
        <w:tab/>
        <w:t>(RAN1)</w:t>
      </w:r>
    </w:p>
    <w:p w14:paraId="0D73B9E2" w14:textId="352632AB" w:rsidR="003E16BC" w:rsidRPr="003E16BC" w:rsidRDefault="003E16BC" w:rsidP="003E16BC">
      <w:pPr>
        <w:spacing w:after="0"/>
        <w:rPr>
          <w:color w:val="993300"/>
          <w:u w:val="single"/>
        </w:rPr>
      </w:pPr>
      <w:r w:rsidRPr="003E16BC">
        <w:rPr>
          <w:i/>
        </w:rPr>
        <w:tab/>
      </w:r>
      <w:r w:rsidRPr="003E16BC">
        <w:rPr>
          <w:i/>
        </w:rPr>
        <w:tab/>
      </w:r>
      <w:r w:rsidRPr="003E16BC">
        <w:rPr>
          <w:i/>
        </w:rPr>
        <w:tab/>
      </w:r>
      <w:r w:rsidRPr="003E16BC">
        <w:rPr>
          <w:i/>
        </w:rPr>
        <w:tab/>
      </w:r>
      <w:r w:rsidRPr="003E16BC">
        <w:rPr>
          <w:i/>
        </w:rPr>
        <w:tab/>
        <w:t>Type: LS in</w:t>
      </w:r>
      <w:r w:rsidRPr="003E16BC">
        <w:rPr>
          <w:i/>
        </w:rPr>
        <w:tab/>
      </w:r>
      <w:r w:rsidRPr="003E16BC">
        <w:rPr>
          <w:i/>
        </w:rPr>
        <w:tab/>
        <w:t>For: Information</w:t>
      </w:r>
      <w:r w:rsidRPr="003E16BC">
        <w:rPr>
          <w:i/>
        </w:rPr>
        <w:br/>
      </w:r>
      <w:r w:rsidRPr="003E16BC">
        <w:rPr>
          <w:i/>
        </w:rPr>
        <w:tab/>
      </w:r>
      <w:r w:rsidRPr="003E16BC">
        <w:rPr>
          <w:i/>
        </w:rPr>
        <w:tab/>
      </w:r>
      <w:r w:rsidRPr="003E16BC">
        <w:rPr>
          <w:i/>
        </w:rPr>
        <w:tab/>
      </w:r>
      <w:r w:rsidRPr="003E16BC">
        <w:rPr>
          <w:i/>
        </w:rPr>
        <w:tab/>
      </w:r>
      <w:r w:rsidRPr="003E16BC">
        <w:rPr>
          <w:i/>
        </w:rPr>
        <w:tab/>
        <w:t>Original outgoing LS: R1-2104142, to RAN4, cc RAN2</w:t>
      </w:r>
      <w:r w:rsidRPr="003E16BC">
        <w:rPr>
          <w:i/>
        </w:rPr>
        <w:br/>
      </w:r>
      <w:r w:rsidRPr="003E16BC">
        <w:rPr>
          <w:rFonts w:ascii="Arial" w:hAnsi="Arial" w:cs="Arial"/>
          <w:b/>
        </w:rPr>
        <w:t xml:space="preserve">Decision: </w:t>
      </w:r>
      <w:r w:rsidRPr="003E16BC">
        <w:rPr>
          <w:rFonts w:ascii="Arial" w:hAnsi="Arial" w:cs="Arial"/>
          <w:b/>
        </w:rPr>
        <w:tab/>
      </w:r>
      <w:r w:rsidRPr="003E16BC">
        <w:rPr>
          <w:rFonts w:ascii="Arial" w:hAnsi="Arial" w:cs="Arial"/>
          <w:b/>
        </w:rPr>
        <w:tab/>
      </w:r>
      <w:r w:rsidRPr="003E16BC">
        <w:rPr>
          <w:color w:val="993300"/>
          <w:u w:val="single"/>
        </w:rPr>
        <w:t>The document was</w:t>
      </w:r>
      <w:r w:rsidR="00AE3A23" w:rsidRPr="00AE3A23">
        <w:rPr>
          <w:rFonts w:ascii="Arial" w:hAnsi="Arial" w:cs="Arial"/>
          <w:b/>
          <w:color w:val="993300"/>
          <w:u w:val="single"/>
        </w:rPr>
        <w:t xml:space="preserve"> </w:t>
      </w:r>
      <w:r w:rsidR="00AE3A23">
        <w:rPr>
          <w:rFonts w:ascii="Arial" w:hAnsi="Arial" w:cs="Arial"/>
          <w:b/>
          <w:color w:val="993300"/>
          <w:u w:val="single"/>
        </w:rPr>
        <w:t>Noted</w:t>
      </w:r>
      <w:r w:rsidRPr="003E16BC">
        <w:rPr>
          <w:color w:val="993300"/>
          <w:u w:val="single"/>
        </w:rPr>
        <w:t>.</w:t>
      </w:r>
    </w:p>
    <w:p w14:paraId="2BAED90C" w14:textId="77777777" w:rsidR="003E16BC" w:rsidRPr="003E16BC" w:rsidRDefault="003E16BC" w:rsidP="003E16BC">
      <w:pPr>
        <w:spacing w:after="0"/>
        <w:rPr>
          <w:u w:val="single"/>
        </w:rPr>
      </w:pPr>
      <w:bookmarkStart w:id="7" w:name="_Hlk71643231"/>
    </w:p>
    <w:bookmarkEnd w:id="7"/>
    <w:p w14:paraId="6DC97D8E" w14:textId="77777777" w:rsidR="003E16BC" w:rsidRPr="003E16BC" w:rsidRDefault="003E16BC" w:rsidP="003E16BC">
      <w:pPr>
        <w:spacing w:after="0"/>
        <w:rPr>
          <w:rFonts w:ascii="Arial" w:hAnsi="Arial" w:cs="Arial"/>
          <w:b/>
          <w:sz w:val="22"/>
          <w:szCs w:val="22"/>
        </w:rPr>
      </w:pPr>
      <w:r w:rsidRPr="003E16BC">
        <w:rPr>
          <w:rFonts w:ascii="Arial" w:hAnsi="Arial" w:cs="Arial"/>
          <w:b/>
          <w:color w:val="0000FF"/>
          <w:sz w:val="22"/>
          <w:szCs w:val="22"/>
        </w:rPr>
        <w:t>R4-2107615</w:t>
      </w:r>
      <w:r w:rsidRPr="003E16BC">
        <w:rPr>
          <w:rFonts w:ascii="Arial" w:hAnsi="Arial" w:cs="Arial"/>
          <w:b/>
          <w:color w:val="0000FF"/>
          <w:sz w:val="22"/>
          <w:szCs w:val="22"/>
        </w:rPr>
        <w:tab/>
      </w:r>
      <w:r w:rsidRPr="003E16BC">
        <w:rPr>
          <w:rFonts w:ascii="Arial" w:hAnsi="Arial" w:cs="Arial"/>
          <w:b/>
          <w:sz w:val="22"/>
          <w:szCs w:val="22"/>
        </w:rPr>
        <w:t>Reply LS on TCI state indication at Direct SCell activation</w:t>
      </w:r>
      <w:r w:rsidRPr="003E16BC">
        <w:rPr>
          <w:rFonts w:ascii="Arial" w:hAnsi="Arial" w:cs="Arial"/>
          <w:b/>
          <w:sz w:val="22"/>
          <w:szCs w:val="22"/>
        </w:rPr>
        <w:tab/>
        <w:t>(RAN2)</w:t>
      </w:r>
    </w:p>
    <w:p w14:paraId="65E2B120" w14:textId="65B637D4" w:rsidR="003E16BC" w:rsidRPr="003E16BC" w:rsidRDefault="003E16BC" w:rsidP="003E16BC">
      <w:pPr>
        <w:spacing w:after="0"/>
        <w:rPr>
          <w:color w:val="993300"/>
          <w:u w:val="single"/>
        </w:rPr>
      </w:pPr>
      <w:r w:rsidRPr="003E16BC">
        <w:rPr>
          <w:i/>
        </w:rPr>
        <w:tab/>
      </w:r>
      <w:r w:rsidRPr="003E16BC">
        <w:rPr>
          <w:i/>
        </w:rPr>
        <w:tab/>
      </w:r>
      <w:r w:rsidRPr="003E16BC">
        <w:rPr>
          <w:i/>
        </w:rPr>
        <w:tab/>
      </w:r>
      <w:r w:rsidRPr="003E16BC">
        <w:rPr>
          <w:i/>
        </w:rPr>
        <w:tab/>
      </w:r>
      <w:r w:rsidRPr="003E16BC">
        <w:rPr>
          <w:i/>
        </w:rPr>
        <w:tab/>
        <w:t>Type: LS in</w:t>
      </w:r>
      <w:r w:rsidRPr="003E16BC">
        <w:rPr>
          <w:i/>
        </w:rPr>
        <w:tab/>
      </w:r>
      <w:r w:rsidRPr="003E16BC">
        <w:rPr>
          <w:i/>
        </w:rPr>
        <w:tab/>
        <w:t>For: Information</w:t>
      </w:r>
      <w:r w:rsidRPr="003E16BC">
        <w:rPr>
          <w:i/>
        </w:rPr>
        <w:br/>
      </w:r>
      <w:r w:rsidRPr="003E16BC">
        <w:rPr>
          <w:i/>
        </w:rPr>
        <w:tab/>
      </w:r>
      <w:r w:rsidRPr="003E16BC">
        <w:rPr>
          <w:i/>
        </w:rPr>
        <w:tab/>
      </w:r>
      <w:r w:rsidRPr="003E16BC">
        <w:rPr>
          <w:i/>
        </w:rPr>
        <w:tab/>
      </w:r>
      <w:r w:rsidRPr="003E16BC">
        <w:rPr>
          <w:i/>
        </w:rPr>
        <w:tab/>
      </w:r>
      <w:r w:rsidRPr="003E16BC">
        <w:rPr>
          <w:i/>
        </w:rPr>
        <w:tab/>
        <w:t>Original outgoing LS: R2-2104326, to RAN4, RAN1, cc -</w:t>
      </w:r>
      <w:r w:rsidRPr="003E16BC">
        <w:rPr>
          <w:i/>
        </w:rPr>
        <w:br/>
      </w:r>
      <w:r w:rsidRPr="003E16BC">
        <w:rPr>
          <w:rFonts w:ascii="Arial" w:hAnsi="Arial" w:cs="Arial"/>
          <w:b/>
        </w:rPr>
        <w:t xml:space="preserve">Decision: </w:t>
      </w:r>
      <w:r w:rsidRPr="003E16BC">
        <w:rPr>
          <w:rFonts w:ascii="Arial" w:hAnsi="Arial" w:cs="Arial"/>
          <w:b/>
        </w:rPr>
        <w:tab/>
      </w:r>
      <w:r w:rsidRPr="003E16BC">
        <w:rPr>
          <w:rFonts w:ascii="Arial" w:hAnsi="Arial" w:cs="Arial"/>
          <w:b/>
        </w:rPr>
        <w:tab/>
      </w:r>
      <w:r w:rsidRPr="003E16BC">
        <w:rPr>
          <w:color w:val="993300"/>
          <w:u w:val="single"/>
        </w:rPr>
        <w:t xml:space="preserve">The document was </w:t>
      </w:r>
      <w:r w:rsidR="00AE3A23">
        <w:rPr>
          <w:rFonts w:ascii="Arial" w:hAnsi="Arial" w:cs="Arial"/>
          <w:b/>
          <w:color w:val="993300"/>
          <w:u w:val="single"/>
        </w:rPr>
        <w:t>Noted</w:t>
      </w:r>
      <w:r w:rsidRPr="003E16BC">
        <w:rPr>
          <w:color w:val="993300"/>
          <w:u w:val="single"/>
        </w:rPr>
        <w:t>.</w:t>
      </w:r>
    </w:p>
    <w:p w14:paraId="44B1F683" w14:textId="77777777" w:rsidR="003E16BC" w:rsidRPr="003E16BC" w:rsidRDefault="003E16BC" w:rsidP="003E16BC">
      <w:pPr>
        <w:spacing w:after="0"/>
        <w:rPr>
          <w:u w:val="single"/>
        </w:rPr>
      </w:pPr>
    </w:p>
    <w:p w14:paraId="7A4AC9EA" w14:textId="77777777" w:rsidR="003E16BC" w:rsidRPr="003E16BC" w:rsidRDefault="003E16BC" w:rsidP="003E16BC">
      <w:pPr>
        <w:spacing w:after="0"/>
        <w:rPr>
          <w:rFonts w:ascii="Arial" w:hAnsi="Arial" w:cs="Arial"/>
          <w:b/>
          <w:sz w:val="22"/>
          <w:szCs w:val="22"/>
        </w:rPr>
      </w:pPr>
      <w:r w:rsidRPr="003E16BC">
        <w:rPr>
          <w:rFonts w:ascii="Arial" w:hAnsi="Arial" w:cs="Arial"/>
          <w:b/>
          <w:color w:val="0000FF"/>
          <w:sz w:val="22"/>
          <w:szCs w:val="22"/>
        </w:rPr>
        <w:t>R4-2107616</w:t>
      </w:r>
      <w:r w:rsidRPr="003E16BC">
        <w:rPr>
          <w:rFonts w:ascii="Arial" w:hAnsi="Arial" w:cs="Arial"/>
          <w:b/>
          <w:color w:val="0000FF"/>
          <w:sz w:val="22"/>
          <w:szCs w:val="22"/>
        </w:rPr>
        <w:tab/>
      </w:r>
      <w:r w:rsidRPr="003E16BC">
        <w:rPr>
          <w:rFonts w:ascii="Arial" w:hAnsi="Arial" w:cs="Arial"/>
          <w:b/>
          <w:sz w:val="22"/>
          <w:szCs w:val="22"/>
        </w:rPr>
        <w:t>Reply LS to RAN4 on the capability of transparent TxD</w:t>
      </w:r>
      <w:r w:rsidRPr="003E16BC">
        <w:rPr>
          <w:rFonts w:ascii="Arial" w:hAnsi="Arial" w:cs="Arial"/>
          <w:b/>
          <w:sz w:val="22"/>
          <w:szCs w:val="22"/>
        </w:rPr>
        <w:tab/>
        <w:t>(RAN2)</w:t>
      </w:r>
    </w:p>
    <w:p w14:paraId="22311D68" w14:textId="07800158" w:rsidR="003E16BC" w:rsidRPr="003E16BC" w:rsidRDefault="003E16BC" w:rsidP="003E16BC">
      <w:pPr>
        <w:spacing w:after="0"/>
        <w:rPr>
          <w:color w:val="993300"/>
          <w:u w:val="single"/>
        </w:rPr>
      </w:pPr>
      <w:r w:rsidRPr="003E16BC">
        <w:rPr>
          <w:i/>
        </w:rPr>
        <w:tab/>
      </w:r>
      <w:r w:rsidRPr="003E16BC">
        <w:rPr>
          <w:i/>
        </w:rPr>
        <w:tab/>
      </w:r>
      <w:r w:rsidRPr="003E16BC">
        <w:rPr>
          <w:i/>
        </w:rPr>
        <w:tab/>
      </w:r>
      <w:r w:rsidRPr="003E16BC">
        <w:rPr>
          <w:i/>
        </w:rPr>
        <w:tab/>
      </w:r>
      <w:r w:rsidRPr="003E16BC">
        <w:rPr>
          <w:i/>
        </w:rPr>
        <w:tab/>
        <w:t>Type: LS in</w:t>
      </w:r>
      <w:r w:rsidRPr="003E16BC">
        <w:rPr>
          <w:i/>
        </w:rPr>
        <w:tab/>
      </w:r>
      <w:r w:rsidRPr="003E16BC">
        <w:rPr>
          <w:i/>
        </w:rPr>
        <w:tab/>
        <w:t>For: Information</w:t>
      </w:r>
      <w:r w:rsidRPr="003E16BC">
        <w:rPr>
          <w:i/>
        </w:rPr>
        <w:br/>
      </w:r>
      <w:r w:rsidRPr="003E16BC">
        <w:rPr>
          <w:i/>
        </w:rPr>
        <w:tab/>
      </w:r>
      <w:r w:rsidRPr="003E16BC">
        <w:rPr>
          <w:i/>
        </w:rPr>
        <w:tab/>
      </w:r>
      <w:r w:rsidRPr="003E16BC">
        <w:rPr>
          <w:i/>
        </w:rPr>
        <w:tab/>
      </w:r>
      <w:r w:rsidRPr="003E16BC">
        <w:rPr>
          <w:i/>
        </w:rPr>
        <w:tab/>
      </w:r>
      <w:r w:rsidRPr="003E16BC">
        <w:rPr>
          <w:i/>
        </w:rPr>
        <w:tab/>
        <w:t>Original outgoing LS: -, to RAN4, cc RAN1, RAN5</w:t>
      </w:r>
      <w:r w:rsidRPr="003E16BC">
        <w:rPr>
          <w:i/>
        </w:rPr>
        <w:br/>
      </w:r>
      <w:r w:rsidRPr="003E16BC">
        <w:rPr>
          <w:rFonts w:ascii="Arial" w:hAnsi="Arial" w:cs="Arial"/>
          <w:b/>
        </w:rPr>
        <w:t xml:space="preserve">Decision: </w:t>
      </w:r>
      <w:r w:rsidRPr="003E16BC">
        <w:rPr>
          <w:rFonts w:ascii="Arial" w:hAnsi="Arial" w:cs="Arial"/>
          <w:b/>
        </w:rPr>
        <w:tab/>
      </w:r>
      <w:r w:rsidRPr="003E16BC">
        <w:rPr>
          <w:rFonts w:ascii="Arial" w:hAnsi="Arial" w:cs="Arial"/>
          <w:b/>
        </w:rPr>
        <w:tab/>
      </w:r>
      <w:r w:rsidRPr="003E16BC">
        <w:rPr>
          <w:color w:val="993300"/>
          <w:u w:val="single"/>
        </w:rPr>
        <w:t xml:space="preserve">The document was </w:t>
      </w:r>
      <w:r w:rsidR="00AE3A23">
        <w:rPr>
          <w:rFonts w:ascii="Arial" w:hAnsi="Arial" w:cs="Arial"/>
          <w:b/>
          <w:color w:val="993300"/>
          <w:u w:val="single"/>
        </w:rPr>
        <w:t>Noted</w:t>
      </w:r>
      <w:r w:rsidRPr="003E16BC">
        <w:rPr>
          <w:color w:val="993300"/>
          <w:u w:val="single"/>
        </w:rPr>
        <w:t>.</w:t>
      </w:r>
    </w:p>
    <w:p w14:paraId="5141DAF3" w14:textId="77777777" w:rsidR="003E16BC" w:rsidRPr="003E16BC" w:rsidRDefault="003E16BC" w:rsidP="003E16BC">
      <w:pPr>
        <w:spacing w:after="0"/>
        <w:rPr>
          <w:u w:val="single"/>
        </w:rPr>
      </w:pPr>
    </w:p>
    <w:p w14:paraId="667970A5" w14:textId="77777777" w:rsidR="003E16BC" w:rsidRPr="003E16BC" w:rsidRDefault="003E16BC" w:rsidP="003E16BC">
      <w:pPr>
        <w:spacing w:after="0"/>
        <w:rPr>
          <w:rFonts w:ascii="Arial" w:hAnsi="Arial" w:cs="Arial"/>
          <w:b/>
          <w:sz w:val="22"/>
          <w:szCs w:val="22"/>
        </w:rPr>
      </w:pPr>
      <w:r w:rsidRPr="003E16BC">
        <w:rPr>
          <w:rFonts w:ascii="Arial" w:hAnsi="Arial" w:cs="Arial"/>
          <w:b/>
          <w:color w:val="0000FF"/>
          <w:sz w:val="22"/>
          <w:szCs w:val="22"/>
        </w:rPr>
        <w:t>R4-2107617</w:t>
      </w:r>
      <w:r w:rsidRPr="003E16BC">
        <w:rPr>
          <w:rFonts w:ascii="Arial" w:hAnsi="Arial" w:cs="Arial"/>
          <w:b/>
          <w:color w:val="0000FF"/>
          <w:sz w:val="22"/>
          <w:szCs w:val="22"/>
        </w:rPr>
        <w:tab/>
      </w:r>
      <w:r w:rsidRPr="003E16BC">
        <w:rPr>
          <w:rFonts w:ascii="Arial" w:hAnsi="Arial" w:cs="Arial"/>
          <w:b/>
          <w:sz w:val="22"/>
          <w:szCs w:val="22"/>
        </w:rPr>
        <w:t>LS on BCS for contiguous and non-contiguous intra-band (NG)EN-DC</w:t>
      </w:r>
      <w:r w:rsidRPr="003E16BC">
        <w:rPr>
          <w:rFonts w:ascii="Arial" w:hAnsi="Arial" w:cs="Arial"/>
          <w:b/>
          <w:sz w:val="22"/>
          <w:szCs w:val="22"/>
        </w:rPr>
        <w:tab/>
        <w:t>(RAN2)</w:t>
      </w:r>
    </w:p>
    <w:p w14:paraId="5BE35802" w14:textId="6E4FC8C4" w:rsidR="003E16BC" w:rsidRPr="003E16BC" w:rsidRDefault="003E16BC" w:rsidP="003E16BC">
      <w:pPr>
        <w:spacing w:after="0"/>
        <w:rPr>
          <w:color w:val="993300"/>
          <w:u w:val="single"/>
        </w:rPr>
      </w:pPr>
      <w:r w:rsidRPr="003E16BC">
        <w:rPr>
          <w:i/>
        </w:rPr>
        <w:tab/>
      </w:r>
      <w:r w:rsidRPr="003E16BC">
        <w:rPr>
          <w:i/>
        </w:rPr>
        <w:tab/>
      </w:r>
      <w:r w:rsidRPr="003E16BC">
        <w:rPr>
          <w:i/>
        </w:rPr>
        <w:tab/>
      </w:r>
      <w:r w:rsidRPr="003E16BC">
        <w:rPr>
          <w:i/>
        </w:rPr>
        <w:tab/>
      </w:r>
      <w:r w:rsidRPr="003E16BC">
        <w:rPr>
          <w:i/>
        </w:rPr>
        <w:tab/>
        <w:t>Type: LS in</w:t>
      </w:r>
      <w:r w:rsidRPr="003E16BC">
        <w:rPr>
          <w:i/>
        </w:rPr>
        <w:tab/>
      </w:r>
      <w:r w:rsidRPr="003E16BC">
        <w:rPr>
          <w:i/>
        </w:rPr>
        <w:tab/>
        <w:t>For: Information</w:t>
      </w:r>
      <w:r w:rsidRPr="003E16BC">
        <w:rPr>
          <w:i/>
        </w:rPr>
        <w:br/>
      </w:r>
      <w:r w:rsidRPr="003E16BC">
        <w:rPr>
          <w:i/>
        </w:rPr>
        <w:tab/>
      </w:r>
      <w:r w:rsidRPr="003E16BC">
        <w:rPr>
          <w:i/>
        </w:rPr>
        <w:tab/>
      </w:r>
      <w:r w:rsidRPr="003E16BC">
        <w:rPr>
          <w:i/>
        </w:rPr>
        <w:tab/>
      </w:r>
      <w:r w:rsidRPr="003E16BC">
        <w:rPr>
          <w:i/>
        </w:rPr>
        <w:tab/>
      </w:r>
      <w:r w:rsidRPr="003E16BC">
        <w:rPr>
          <w:i/>
        </w:rPr>
        <w:tab/>
        <w:t>Original outgoing LS: R2-2104357, to RAN4, cc -</w:t>
      </w:r>
      <w:r w:rsidRPr="003E16BC">
        <w:rPr>
          <w:i/>
        </w:rPr>
        <w:br/>
      </w:r>
      <w:r w:rsidRPr="003E16BC">
        <w:rPr>
          <w:rFonts w:ascii="Arial" w:hAnsi="Arial" w:cs="Arial"/>
          <w:b/>
        </w:rPr>
        <w:t xml:space="preserve">Decision: </w:t>
      </w:r>
      <w:r w:rsidRPr="003E16BC">
        <w:rPr>
          <w:rFonts w:ascii="Arial" w:hAnsi="Arial" w:cs="Arial"/>
          <w:b/>
        </w:rPr>
        <w:tab/>
      </w:r>
      <w:r w:rsidRPr="003E16BC">
        <w:rPr>
          <w:rFonts w:ascii="Arial" w:hAnsi="Arial" w:cs="Arial"/>
          <w:b/>
        </w:rPr>
        <w:tab/>
      </w:r>
      <w:r w:rsidRPr="003E16BC">
        <w:rPr>
          <w:color w:val="993300"/>
          <w:u w:val="single"/>
        </w:rPr>
        <w:t xml:space="preserve">The document was </w:t>
      </w:r>
      <w:r w:rsidR="00AE3A23">
        <w:rPr>
          <w:rFonts w:ascii="Arial" w:hAnsi="Arial" w:cs="Arial"/>
          <w:b/>
          <w:color w:val="993300"/>
          <w:u w:val="single"/>
        </w:rPr>
        <w:t>Noted</w:t>
      </w:r>
      <w:r w:rsidRPr="003E16BC">
        <w:rPr>
          <w:color w:val="993300"/>
          <w:u w:val="single"/>
        </w:rPr>
        <w:t>.</w:t>
      </w:r>
    </w:p>
    <w:p w14:paraId="3BB43E69" w14:textId="77777777" w:rsidR="003E16BC" w:rsidRPr="003E16BC" w:rsidRDefault="003E16BC" w:rsidP="003E16BC">
      <w:pPr>
        <w:spacing w:after="0"/>
        <w:rPr>
          <w:u w:val="single"/>
        </w:rPr>
      </w:pPr>
    </w:p>
    <w:p w14:paraId="0CCB1B63" w14:textId="77777777" w:rsidR="003E16BC" w:rsidRPr="003E16BC" w:rsidRDefault="003E16BC" w:rsidP="003E16BC">
      <w:pPr>
        <w:spacing w:after="0"/>
        <w:rPr>
          <w:rFonts w:ascii="Arial" w:hAnsi="Arial" w:cs="Arial"/>
          <w:b/>
          <w:sz w:val="22"/>
          <w:szCs w:val="22"/>
        </w:rPr>
      </w:pPr>
      <w:r w:rsidRPr="003E16BC">
        <w:rPr>
          <w:rFonts w:ascii="Arial" w:hAnsi="Arial" w:cs="Arial"/>
          <w:b/>
          <w:color w:val="0000FF"/>
          <w:sz w:val="22"/>
          <w:szCs w:val="22"/>
        </w:rPr>
        <w:t>R4-2107618</w:t>
      </w:r>
      <w:r w:rsidRPr="003E16BC">
        <w:rPr>
          <w:rFonts w:ascii="Arial" w:hAnsi="Arial" w:cs="Arial"/>
          <w:b/>
          <w:color w:val="0000FF"/>
          <w:sz w:val="22"/>
          <w:szCs w:val="22"/>
        </w:rPr>
        <w:tab/>
      </w:r>
      <w:r w:rsidRPr="003E16BC">
        <w:rPr>
          <w:rFonts w:ascii="Arial" w:hAnsi="Arial" w:cs="Arial"/>
          <w:b/>
          <w:sz w:val="22"/>
          <w:szCs w:val="22"/>
        </w:rPr>
        <w:t>Reply LS on timing of neighbor cell RSS-based measurements</w:t>
      </w:r>
      <w:r w:rsidRPr="003E16BC">
        <w:rPr>
          <w:rFonts w:ascii="Arial" w:hAnsi="Arial" w:cs="Arial"/>
          <w:b/>
          <w:sz w:val="22"/>
          <w:szCs w:val="22"/>
        </w:rPr>
        <w:tab/>
        <w:t>(RAN2)</w:t>
      </w:r>
    </w:p>
    <w:p w14:paraId="66E66540" w14:textId="7B5D7B30" w:rsidR="003E16BC" w:rsidRPr="003E16BC" w:rsidRDefault="003E16BC" w:rsidP="003E16BC">
      <w:pPr>
        <w:spacing w:after="0"/>
        <w:rPr>
          <w:color w:val="993300"/>
          <w:u w:val="single"/>
        </w:rPr>
      </w:pPr>
      <w:r w:rsidRPr="003E16BC">
        <w:rPr>
          <w:i/>
        </w:rPr>
        <w:tab/>
      </w:r>
      <w:r w:rsidRPr="003E16BC">
        <w:rPr>
          <w:i/>
        </w:rPr>
        <w:tab/>
      </w:r>
      <w:r w:rsidRPr="003E16BC">
        <w:rPr>
          <w:i/>
        </w:rPr>
        <w:tab/>
      </w:r>
      <w:r w:rsidRPr="003E16BC">
        <w:rPr>
          <w:i/>
        </w:rPr>
        <w:tab/>
      </w:r>
      <w:r w:rsidRPr="003E16BC">
        <w:rPr>
          <w:i/>
        </w:rPr>
        <w:tab/>
        <w:t>Type: LS in</w:t>
      </w:r>
      <w:r w:rsidRPr="003E16BC">
        <w:rPr>
          <w:i/>
        </w:rPr>
        <w:tab/>
      </w:r>
      <w:r w:rsidRPr="003E16BC">
        <w:rPr>
          <w:i/>
        </w:rPr>
        <w:tab/>
        <w:t>For: Information</w:t>
      </w:r>
      <w:r w:rsidRPr="003E16BC">
        <w:rPr>
          <w:i/>
        </w:rPr>
        <w:br/>
      </w:r>
      <w:r w:rsidRPr="003E16BC">
        <w:rPr>
          <w:i/>
        </w:rPr>
        <w:tab/>
      </w:r>
      <w:r w:rsidRPr="003E16BC">
        <w:rPr>
          <w:i/>
        </w:rPr>
        <w:tab/>
      </w:r>
      <w:r w:rsidRPr="003E16BC">
        <w:rPr>
          <w:i/>
        </w:rPr>
        <w:tab/>
      </w:r>
      <w:r w:rsidRPr="003E16BC">
        <w:rPr>
          <w:i/>
        </w:rPr>
        <w:tab/>
      </w:r>
      <w:r w:rsidRPr="003E16BC">
        <w:rPr>
          <w:i/>
        </w:rPr>
        <w:tab/>
        <w:t>Original outgoing LS: R2-2104391, to RAN4, RAN1, cc -</w:t>
      </w:r>
      <w:r w:rsidRPr="003E16BC">
        <w:rPr>
          <w:i/>
        </w:rPr>
        <w:br/>
      </w:r>
      <w:r w:rsidRPr="003E16BC">
        <w:rPr>
          <w:rFonts w:ascii="Arial" w:hAnsi="Arial" w:cs="Arial"/>
          <w:b/>
        </w:rPr>
        <w:t xml:space="preserve">Decision: </w:t>
      </w:r>
      <w:r w:rsidRPr="003E16BC">
        <w:rPr>
          <w:rFonts w:ascii="Arial" w:hAnsi="Arial" w:cs="Arial"/>
          <w:b/>
        </w:rPr>
        <w:tab/>
      </w:r>
      <w:r w:rsidRPr="003E16BC">
        <w:rPr>
          <w:rFonts w:ascii="Arial" w:hAnsi="Arial" w:cs="Arial"/>
          <w:b/>
        </w:rPr>
        <w:tab/>
      </w:r>
      <w:r w:rsidRPr="003E16BC">
        <w:rPr>
          <w:color w:val="993300"/>
          <w:u w:val="single"/>
        </w:rPr>
        <w:t xml:space="preserve">The document was </w:t>
      </w:r>
      <w:r w:rsidR="00AE3A23">
        <w:rPr>
          <w:rFonts w:ascii="Arial" w:hAnsi="Arial" w:cs="Arial"/>
          <w:b/>
          <w:color w:val="993300"/>
          <w:u w:val="single"/>
        </w:rPr>
        <w:t>Noted</w:t>
      </w:r>
      <w:r w:rsidRPr="003E16BC">
        <w:rPr>
          <w:color w:val="993300"/>
          <w:u w:val="single"/>
        </w:rPr>
        <w:t>.</w:t>
      </w:r>
    </w:p>
    <w:p w14:paraId="2FC7429C" w14:textId="77777777" w:rsidR="003E16BC" w:rsidRPr="003E16BC" w:rsidRDefault="003E16BC" w:rsidP="003E16BC">
      <w:pPr>
        <w:spacing w:after="0"/>
        <w:rPr>
          <w:u w:val="single"/>
        </w:rPr>
      </w:pPr>
    </w:p>
    <w:p w14:paraId="0A5325E7" w14:textId="77777777" w:rsidR="003E16BC" w:rsidRPr="003E16BC" w:rsidRDefault="003E16BC" w:rsidP="003E16BC">
      <w:pPr>
        <w:spacing w:after="0"/>
        <w:rPr>
          <w:rFonts w:ascii="Arial" w:hAnsi="Arial" w:cs="Arial"/>
          <w:b/>
          <w:sz w:val="22"/>
          <w:szCs w:val="22"/>
        </w:rPr>
      </w:pPr>
      <w:r w:rsidRPr="003E16BC">
        <w:rPr>
          <w:rFonts w:ascii="Arial" w:hAnsi="Arial" w:cs="Arial"/>
          <w:b/>
          <w:color w:val="0000FF"/>
          <w:sz w:val="22"/>
          <w:szCs w:val="22"/>
        </w:rPr>
        <w:t>R4-2107619</w:t>
      </w:r>
      <w:r w:rsidRPr="003E16BC">
        <w:rPr>
          <w:rFonts w:ascii="Arial" w:hAnsi="Arial" w:cs="Arial"/>
          <w:b/>
          <w:color w:val="0000FF"/>
          <w:sz w:val="22"/>
          <w:szCs w:val="22"/>
        </w:rPr>
        <w:tab/>
      </w:r>
      <w:r w:rsidRPr="003E16BC">
        <w:rPr>
          <w:rFonts w:ascii="Arial" w:hAnsi="Arial" w:cs="Arial"/>
          <w:b/>
          <w:sz w:val="22"/>
          <w:szCs w:val="22"/>
        </w:rPr>
        <w:t>Reply LS related to RSS based RSRQ for LTE-MTC</w:t>
      </w:r>
      <w:r w:rsidRPr="003E16BC">
        <w:rPr>
          <w:rFonts w:ascii="Arial" w:hAnsi="Arial" w:cs="Arial"/>
          <w:b/>
          <w:sz w:val="22"/>
          <w:szCs w:val="22"/>
        </w:rPr>
        <w:tab/>
        <w:t>(RAN2)</w:t>
      </w:r>
    </w:p>
    <w:p w14:paraId="32E1D07B" w14:textId="14F5F0EA" w:rsidR="003E16BC" w:rsidRPr="003E16BC" w:rsidRDefault="003E16BC" w:rsidP="003E16BC">
      <w:pPr>
        <w:spacing w:after="0"/>
        <w:rPr>
          <w:color w:val="993300"/>
          <w:u w:val="single"/>
        </w:rPr>
      </w:pPr>
      <w:r w:rsidRPr="003E16BC">
        <w:rPr>
          <w:i/>
        </w:rPr>
        <w:tab/>
      </w:r>
      <w:r w:rsidRPr="003E16BC">
        <w:rPr>
          <w:i/>
        </w:rPr>
        <w:tab/>
      </w:r>
      <w:r w:rsidRPr="003E16BC">
        <w:rPr>
          <w:i/>
        </w:rPr>
        <w:tab/>
      </w:r>
      <w:r w:rsidRPr="003E16BC">
        <w:rPr>
          <w:i/>
        </w:rPr>
        <w:tab/>
      </w:r>
      <w:r w:rsidRPr="003E16BC">
        <w:rPr>
          <w:i/>
        </w:rPr>
        <w:tab/>
        <w:t>Type: LS in</w:t>
      </w:r>
      <w:r w:rsidRPr="003E16BC">
        <w:rPr>
          <w:i/>
        </w:rPr>
        <w:tab/>
      </w:r>
      <w:r w:rsidRPr="003E16BC">
        <w:rPr>
          <w:i/>
        </w:rPr>
        <w:tab/>
        <w:t>For: Information</w:t>
      </w:r>
      <w:r w:rsidRPr="003E16BC">
        <w:rPr>
          <w:i/>
        </w:rPr>
        <w:br/>
      </w:r>
      <w:r w:rsidRPr="003E16BC">
        <w:rPr>
          <w:i/>
        </w:rPr>
        <w:tab/>
      </w:r>
      <w:r w:rsidRPr="003E16BC">
        <w:rPr>
          <w:i/>
        </w:rPr>
        <w:tab/>
      </w:r>
      <w:r w:rsidRPr="003E16BC">
        <w:rPr>
          <w:i/>
        </w:rPr>
        <w:tab/>
      </w:r>
      <w:r w:rsidRPr="003E16BC">
        <w:rPr>
          <w:i/>
        </w:rPr>
        <w:tab/>
      </w:r>
      <w:r w:rsidRPr="003E16BC">
        <w:rPr>
          <w:i/>
        </w:rPr>
        <w:tab/>
        <w:t>Original outgoing LS: R2-2104392, to RAN4, RAN1, cc -</w:t>
      </w:r>
      <w:r w:rsidRPr="003E16BC">
        <w:rPr>
          <w:i/>
        </w:rPr>
        <w:br/>
      </w:r>
      <w:r w:rsidRPr="003E16BC">
        <w:rPr>
          <w:rFonts w:ascii="Arial" w:hAnsi="Arial" w:cs="Arial"/>
          <w:b/>
        </w:rPr>
        <w:t xml:space="preserve">Decision: </w:t>
      </w:r>
      <w:r w:rsidRPr="003E16BC">
        <w:rPr>
          <w:rFonts w:ascii="Arial" w:hAnsi="Arial" w:cs="Arial"/>
          <w:b/>
        </w:rPr>
        <w:tab/>
      </w:r>
      <w:r w:rsidRPr="003E16BC">
        <w:rPr>
          <w:rFonts w:ascii="Arial" w:hAnsi="Arial" w:cs="Arial"/>
          <w:b/>
        </w:rPr>
        <w:tab/>
      </w:r>
      <w:r w:rsidRPr="003E16BC">
        <w:rPr>
          <w:color w:val="993300"/>
          <w:u w:val="single"/>
        </w:rPr>
        <w:t xml:space="preserve">The document was </w:t>
      </w:r>
      <w:r w:rsidR="00AE3A23">
        <w:rPr>
          <w:rFonts w:ascii="Arial" w:hAnsi="Arial" w:cs="Arial"/>
          <w:b/>
          <w:color w:val="993300"/>
          <w:u w:val="single"/>
        </w:rPr>
        <w:t>Noted</w:t>
      </w:r>
      <w:r w:rsidRPr="003E16BC">
        <w:rPr>
          <w:color w:val="993300"/>
          <w:u w:val="single"/>
        </w:rPr>
        <w:t>.</w:t>
      </w:r>
    </w:p>
    <w:p w14:paraId="1C07D60D" w14:textId="77777777" w:rsidR="003E16BC" w:rsidRPr="003E16BC" w:rsidRDefault="003E16BC" w:rsidP="003E16BC">
      <w:pPr>
        <w:spacing w:after="0"/>
        <w:rPr>
          <w:u w:val="single"/>
        </w:rPr>
      </w:pPr>
    </w:p>
    <w:p w14:paraId="73AB829E" w14:textId="77777777" w:rsidR="003E16BC" w:rsidRPr="003E16BC" w:rsidRDefault="003E16BC" w:rsidP="003E16BC">
      <w:pPr>
        <w:spacing w:after="0"/>
        <w:rPr>
          <w:rFonts w:ascii="Arial" w:hAnsi="Arial" w:cs="Arial"/>
          <w:b/>
          <w:sz w:val="22"/>
          <w:szCs w:val="22"/>
        </w:rPr>
      </w:pPr>
      <w:r w:rsidRPr="003E16BC">
        <w:rPr>
          <w:rFonts w:ascii="Arial" w:hAnsi="Arial" w:cs="Arial"/>
          <w:b/>
          <w:color w:val="0000FF"/>
          <w:sz w:val="22"/>
          <w:szCs w:val="22"/>
        </w:rPr>
        <w:t>R4-2107620</w:t>
      </w:r>
      <w:r w:rsidRPr="003E16BC">
        <w:rPr>
          <w:rFonts w:ascii="Arial" w:hAnsi="Arial" w:cs="Arial"/>
          <w:b/>
          <w:color w:val="0000FF"/>
          <w:sz w:val="22"/>
          <w:szCs w:val="22"/>
        </w:rPr>
        <w:tab/>
      </w:r>
      <w:r w:rsidRPr="003E16BC">
        <w:rPr>
          <w:rFonts w:ascii="Arial" w:hAnsi="Arial" w:cs="Arial"/>
          <w:b/>
          <w:sz w:val="22"/>
          <w:szCs w:val="22"/>
        </w:rPr>
        <w:t>LS on the Intra-band and Inter-band (NG)EN-DC/NE-DC Capabilities</w:t>
      </w:r>
      <w:r w:rsidRPr="003E16BC">
        <w:rPr>
          <w:rFonts w:ascii="Arial" w:hAnsi="Arial" w:cs="Arial"/>
          <w:b/>
          <w:sz w:val="22"/>
          <w:szCs w:val="22"/>
        </w:rPr>
        <w:tab/>
        <w:t>(RAN2)</w:t>
      </w:r>
    </w:p>
    <w:p w14:paraId="15BED5B2" w14:textId="70D67127" w:rsidR="003E16BC" w:rsidRPr="003E16BC" w:rsidRDefault="003E16BC" w:rsidP="003E16BC">
      <w:pPr>
        <w:spacing w:after="0"/>
        <w:rPr>
          <w:color w:val="993300"/>
          <w:u w:val="single"/>
        </w:rPr>
      </w:pPr>
      <w:r w:rsidRPr="003E16BC">
        <w:rPr>
          <w:i/>
        </w:rPr>
        <w:tab/>
      </w:r>
      <w:r w:rsidRPr="003E16BC">
        <w:rPr>
          <w:i/>
        </w:rPr>
        <w:tab/>
      </w:r>
      <w:r w:rsidRPr="003E16BC">
        <w:rPr>
          <w:i/>
        </w:rPr>
        <w:tab/>
      </w:r>
      <w:r w:rsidRPr="003E16BC">
        <w:rPr>
          <w:i/>
        </w:rPr>
        <w:tab/>
      </w:r>
      <w:r w:rsidRPr="003E16BC">
        <w:rPr>
          <w:i/>
        </w:rPr>
        <w:tab/>
        <w:t>Type: LS in</w:t>
      </w:r>
      <w:r w:rsidRPr="003E16BC">
        <w:rPr>
          <w:i/>
        </w:rPr>
        <w:tab/>
      </w:r>
      <w:r w:rsidRPr="003E16BC">
        <w:rPr>
          <w:i/>
        </w:rPr>
        <w:tab/>
        <w:t>For: Information</w:t>
      </w:r>
      <w:r w:rsidRPr="003E16BC">
        <w:rPr>
          <w:i/>
        </w:rPr>
        <w:br/>
      </w:r>
      <w:r w:rsidRPr="003E16BC">
        <w:rPr>
          <w:i/>
        </w:rPr>
        <w:tab/>
      </w:r>
      <w:r w:rsidRPr="003E16BC">
        <w:rPr>
          <w:i/>
        </w:rPr>
        <w:tab/>
      </w:r>
      <w:r w:rsidRPr="003E16BC">
        <w:rPr>
          <w:i/>
        </w:rPr>
        <w:tab/>
      </w:r>
      <w:r w:rsidRPr="003E16BC">
        <w:rPr>
          <w:i/>
        </w:rPr>
        <w:tab/>
      </w:r>
      <w:r w:rsidRPr="003E16BC">
        <w:rPr>
          <w:i/>
        </w:rPr>
        <w:tab/>
        <w:t>Original outgoing LS: R2-2104550, to RAN4, RAN1, cc -</w:t>
      </w:r>
      <w:r w:rsidRPr="003E16BC">
        <w:rPr>
          <w:i/>
        </w:rPr>
        <w:br/>
      </w:r>
      <w:r w:rsidRPr="003E16BC">
        <w:rPr>
          <w:rFonts w:ascii="Arial" w:hAnsi="Arial" w:cs="Arial"/>
          <w:b/>
        </w:rPr>
        <w:t xml:space="preserve">Decision: </w:t>
      </w:r>
      <w:r w:rsidRPr="003E16BC">
        <w:rPr>
          <w:rFonts w:ascii="Arial" w:hAnsi="Arial" w:cs="Arial"/>
          <w:b/>
        </w:rPr>
        <w:tab/>
      </w:r>
      <w:r w:rsidRPr="003E16BC">
        <w:rPr>
          <w:rFonts w:ascii="Arial" w:hAnsi="Arial" w:cs="Arial"/>
          <w:b/>
        </w:rPr>
        <w:tab/>
      </w:r>
      <w:r w:rsidRPr="003E16BC">
        <w:rPr>
          <w:color w:val="993300"/>
          <w:u w:val="single"/>
        </w:rPr>
        <w:t>The document was</w:t>
      </w:r>
      <w:r w:rsidR="00AE3A23" w:rsidRPr="00AE3A23">
        <w:rPr>
          <w:rFonts w:ascii="Arial" w:hAnsi="Arial" w:cs="Arial"/>
          <w:b/>
          <w:color w:val="993300"/>
          <w:u w:val="single"/>
        </w:rPr>
        <w:t xml:space="preserve"> </w:t>
      </w:r>
      <w:r w:rsidR="00AE3A23">
        <w:rPr>
          <w:rFonts w:ascii="Arial" w:hAnsi="Arial" w:cs="Arial"/>
          <w:b/>
          <w:color w:val="993300"/>
          <w:u w:val="single"/>
        </w:rPr>
        <w:t>Noted</w:t>
      </w:r>
      <w:r w:rsidRPr="003E16BC">
        <w:rPr>
          <w:color w:val="993300"/>
          <w:u w:val="single"/>
        </w:rPr>
        <w:t>.</w:t>
      </w:r>
    </w:p>
    <w:p w14:paraId="5518CF86" w14:textId="77777777" w:rsidR="003E16BC" w:rsidRPr="003E16BC" w:rsidRDefault="003E16BC" w:rsidP="003E16BC">
      <w:pPr>
        <w:spacing w:after="0"/>
        <w:rPr>
          <w:u w:val="single"/>
        </w:rPr>
      </w:pPr>
    </w:p>
    <w:p w14:paraId="33DE3AEC" w14:textId="77777777" w:rsidR="003E16BC" w:rsidRPr="003E16BC" w:rsidRDefault="003E16BC" w:rsidP="003E16BC">
      <w:pPr>
        <w:spacing w:after="0"/>
        <w:rPr>
          <w:rFonts w:ascii="Arial" w:hAnsi="Arial" w:cs="Arial"/>
          <w:b/>
          <w:sz w:val="22"/>
          <w:szCs w:val="22"/>
        </w:rPr>
      </w:pPr>
      <w:r w:rsidRPr="003E16BC">
        <w:rPr>
          <w:rFonts w:ascii="Arial" w:hAnsi="Arial" w:cs="Arial"/>
          <w:b/>
          <w:color w:val="0000FF"/>
          <w:sz w:val="22"/>
          <w:szCs w:val="22"/>
        </w:rPr>
        <w:t>R4-2107621</w:t>
      </w:r>
      <w:r w:rsidRPr="003E16BC">
        <w:rPr>
          <w:rFonts w:ascii="Arial" w:hAnsi="Arial" w:cs="Arial"/>
          <w:b/>
          <w:color w:val="0000FF"/>
          <w:sz w:val="22"/>
          <w:szCs w:val="22"/>
        </w:rPr>
        <w:tab/>
      </w:r>
      <w:r w:rsidRPr="003E16BC">
        <w:rPr>
          <w:rFonts w:ascii="Arial" w:hAnsi="Arial" w:cs="Arial"/>
          <w:b/>
          <w:sz w:val="22"/>
          <w:szCs w:val="22"/>
        </w:rPr>
        <w:t>Reply LS on single-uplink operation in more than one band pair of a band combination</w:t>
      </w:r>
      <w:r w:rsidRPr="003E16BC">
        <w:rPr>
          <w:rFonts w:ascii="Arial" w:hAnsi="Arial" w:cs="Arial"/>
          <w:b/>
          <w:sz w:val="22"/>
          <w:szCs w:val="22"/>
        </w:rPr>
        <w:tab/>
        <w:t>(RAN2)</w:t>
      </w:r>
    </w:p>
    <w:p w14:paraId="6F873125" w14:textId="718AF066" w:rsidR="003E16BC" w:rsidRPr="003E16BC" w:rsidRDefault="003E16BC" w:rsidP="003E16BC">
      <w:pPr>
        <w:spacing w:after="0"/>
        <w:rPr>
          <w:color w:val="993300"/>
          <w:u w:val="single"/>
        </w:rPr>
      </w:pPr>
      <w:r w:rsidRPr="003E16BC">
        <w:rPr>
          <w:i/>
        </w:rPr>
        <w:tab/>
      </w:r>
      <w:r w:rsidRPr="003E16BC">
        <w:rPr>
          <w:i/>
        </w:rPr>
        <w:tab/>
      </w:r>
      <w:r w:rsidRPr="003E16BC">
        <w:rPr>
          <w:i/>
        </w:rPr>
        <w:tab/>
      </w:r>
      <w:r w:rsidRPr="003E16BC">
        <w:rPr>
          <w:i/>
        </w:rPr>
        <w:tab/>
      </w:r>
      <w:r w:rsidRPr="003E16BC">
        <w:rPr>
          <w:i/>
        </w:rPr>
        <w:tab/>
        <w:t>Type: LS in</w:t>
      </w:r>
      <w:r w:rsidRPr="003E16BC">
        <w:rPr>
          <w:i/>
        </w:rPr>
        <w:tab/>
      </w:r>
      <w:r w:rsidRPr="003E16BC">
        <w:rPr>
          <w:i/>
        </w:rPr>
        <w:tab/>
        <w:t>For: Information</w:t>
      </w:r>
      <w:r w:rsidRPr="003E16BC">
        <w:rPr>
          <w:i/>
        </w:rPr>
        <w:br/>
      </w:r>
      <w:r w:rsidRPr="003E16BC">
        <w:rPr>
          <w:i/>
        </w:rPr>
        <w:tab/>
      </w:r>
      <w:r w:rsidRPr="003E16BC">
        <w:rPr>
          <w:i/>
        </w:rPr>
        <w:tab/>
      </w:r>
      <w:r w:rsidRPr="003E16BC">
        <w:rPr>
          <w:i/>
        </w:rPr>
        <w:tab/>
      </w:r>
      <w:r w:rsidRPr="003E16BC">
        <w:rPr>
          <w:i/>
        </w:rPr>
        <w:tab/>
      </w:r>
      <w:r w:rsidRPr="003E16BC">
        <w:rPr>
          <w:i/>
        </w:rPr>
        <w:tab/>
        <w:t>Original outgoing LS: R2-2104557, to RAN4, cc -</w:t>
      </w:r>
      <w:r w:rsidRPr="003E16BC">
        <w:rPr>
          <w:i/>
        </w:rPr>
        <w:br/>
      </w:r>
      <w:r w:rsidRPr="003E16BC">
        <w:rPr>
          <w:rFonts w:ascii="Arial" w:hAnsi="Arial" w:cs="Arial"/>
          <w:b/>
        </w:rPr>
        <w:t xml:space="preserve">Decision: </w:t>
      </w:r>
      <w:r w:rsidRPr="003E16BC">
        <w:rPr>
          <w:rFonts w:ascii="Arial" w:hAnsi="Arial" w:cs="Arial"/>
          <w:b/>
        </w:rPr>
        <w:tab/>
      </w:r>
      <w:r w:rsidRPr="003E16BC">
        <w:rPr>
          <w:rFonts w:ascii="Arial" w:hAnsi="Arial" w:cs="Arial"/>
          <w:b/>
        </w:rPr>
        <w:tab/>
      </w:r>
      <w:r w:rsidRPr="003E16BC">
        <w:rPr>
          <w:color w:val="993300"/>
          <w:u w:val="single"/>
        </w:rPr>
        <w:t xml:space="preserve">The document was </w:t>
      </w:r>
      <w:r w:rsidR="00AE3A23">
        <w:rPr>
          <w:rFonts w:ascii="Arial" w:hAnsi="Arial" w:cs="Arial"/>
          <w:b/>
          <w:color w:val="993300"/>
          <w:u w:val="single"/>
        </w:rPr>
        <w:t>Noted</w:t>
      </w:r>
      <w:r w:rsidRPr="003E16BC">
        <w:rPr>
          <w:color w:val="993300"/>
          <w:u w:val="single"/>
        </w:rPr>
        <w:t>.</w:t>
      </w:r>
    </w:p>
    <w:p w14:paraId="3075483C" w14:textId="77777777" w:rsidR="003E16BC" w:rsidRPr="003E16BC" w:rsidRDefault="003E16BC" w:rsidP="003E16BC">
      <w:pPr>
        <w:spacing w:after="0"/>
        <w:rPr>
          <w:u w:val="single"/>
        </w:rPr>
      </w:pPr>
    </w:p>
    <w:p w14:paraId="1E60FFF0" w14:textId="77777777" w:rsidR="003E16BC" w:rsidRPr="003E16BC" w:rsidRDefault="003E16BC" w:rsidP="003E16BC">
      <w:pPr>
        <w:spacing w:after="0"/>
        <w:rPr>
          <w:rFonts w:ascii="Arial" w:hAnsi="Arial" w:cs="Arial"/>
          <w:b/>
          <w:sz w:val="22"/>
          <w:szCs w:val="22"/>
        </w:rPr>
      </w:pPr>
      <w:r w:rsidRPr="003E16BC">
        <w:rPr>
          <w:rFonts w:ascii="Arial" w:hAnsi="Arial" w:cs="Arial"/>
          <w:b/>
          <w:color w:val="0000FF"/>
          <w:sz w:val="22"/>
          <w:szCs w:val="22"/>
        </w:rPr>
        <w:t>R4-2107622</w:t>
      </w:r>
      <w:r w:rsidRPr="003E16BC">
        <w:rPr>
          <w:rFonts w:ascii="Arial" w:hAnsi="Arial" w:cs="Arial"/>
          <w:b/>
          <w:color w:val="0000FF"/>
          <w:sz w:val="22"/>
          <w:szCs w:val="22"/>
        </w:rPr>
        <w:tab/>
      </w:r>
      <w:r w:rsidRPr="003E16BC">
        <w:rPr>
          <w:rFonts w:ascii="Arial" w:hAnsi="Arial" w:cs="Arial"/>
          <w:b/>
          <w:sz w:val="22"/>
          <w:szCs w:val="22"/>
        </w:rPr>
        <w:t>Reply LS to RAN4 on handover with PSCell</w:t>
      </w:r>
      <w:r w:rsidRPr="003E16BC">
        <w:rPr>
          <w:rFonts w:ascii="Arial" w:hAnsi="Arial" w:cs="Arial"/>
          <w:b/>
          <w:sz w:val="22"/>
          <w:szCs w:val="22"/>
        </w:rPr>
        <w:tab/>
        <w:t>(RAN2)</w:t>
      </w:r>
    </w:p>
    <w:p w14:paraId="0A47615F" w14:textId="706E2B3D" w:rsidR="003E16BC" w:rsidRPr="003E16BC" w:rsidRDefault="003E16BC" w:rsidP="003E16BC">
      <w:pPr>
        <w:spacing w:after="0"/>
        <w:rPr>
          <w:color w:val="993300"/>
          <w:u w:val="single"/>
        </w:rPr>
      </w:pPr>
      <w:r w:rsidRPr="003E16BC">
        <w:rPr>
          <w:i/>
        </w:rPr>
        <w:tab/>
      </w:r>
      <w:r w:rsidRPr="003E16BC">
        <w:rPr>
          <w:i/>
        </w:rPr>
        <w:tab/>
      </w:r>
      <w:r w:rsidRPr="003E16BC">
        <w:rPr>
          <w:i/>
        </w:rPr>
        <w:tab/>
      </w:r>
      <w:r w:rsidRPr="003E16BC">
        <w:rPr>
          <w:i/>
        </w:rPr>
        <w:tab/>
      </w:r>
      <w:r w:rsidRPr="003E16BC">
        <w:rPr>
          <w:i/>
        </w:rPr>
        <w:tab/>
        <w:t>Type: LS in</w:t>
      </w:r>
      <w:r w:rsidRPr="003E16BC">
        <w:rPr>
          <w:i/>
        </w:rPr>
        <w:tab/>
      </w:r>
      <w:r w:rsidRPr="003E16BC">
        <w:rPr>
          <w:i/>
        </w:rPr>
        <w:tab/>
        <w:t>For: Information</w:t>
      </w:r>
      <w:r w:rsidRPr="003E16BC">
        <w:rPr>
          <w:i/>
        </w:rPr>
        <w:br/>
      </w:r>
      <w:r w:rsidRPr="003E16BC">
        <w:rPr>
          <w:i/>
        </w:rPr>
        <w:tab/>
      </w:r>
      <w:r w:rsidRPr="003E16BC">
        <w:rPr>
          <w:i/>
        </w:rPr>
        <w:tab/>
      </w:r>
      <w:r w:rsidRPr="003E16BC">
        <w:rPr>
          <w:i/>
        </w:rPr>
        <w:tab/>
      </w:r>
      <w:r w:rsidRPr="003E16BC">
        <w:rPr>
          <w:i/>
        </w:rPr>
        <w:tab/>
      </w:r>
      <w:r w:rsidRPr="003E16BC">
        <w:rPr>
          <w:i/>
        </w:rPr>
        <w:tab/>
        <w:t>Original outgoing LS: R2-2104580, to RAN4, cc -</w:t>
      </w:r>
      <w:r w:rsidRPr="003E16BC">
        <w:rPr>
          <w:i/>
        </w:rPr>
        <w:br/>
      </w:r>
      <w:r w:rsidRPr="003E16BC">
        <w:rPr>
          <w:rFonts w:ascii="Arial" w:hAnsi="Arial" w:cs="Arial"/>
          <w:b/>
        </w:rPr>
        <w:t xml:space="preserve">Decision: </w:t>
      </w:r>
      <w:r w:rsidRPr="003E16BC">
        <w:rPr>
          <w:rFonts w:ascii="Arial" w:hAnsi="Arial" w:cs="Arial"/>
          <w:b/>
        </w:rPr>
        <w:tab/>
      </w:r>
      <w:r w:rsidRPr="003E16BC">
        <w:rPr>
          <w:rFonts w:ascii="Arial" w:hAnsi="Arial" w:cs="Arial"/>
          <w:b/>
        </w:rPr>
        <w:tab/>
      </w:r>
      <w:r w:rsidRPr="003E16BC">
        <w:rPr>
          <w:color w:val="993300"/>
          <w:u w:val="single"/>
        </w:rPr>
        <w:t xml:space="preserve">The document was </w:t>
      </w:r>
      <w:r w:rsidR="00AE3A23">
        <w:rPr>
          <w:rFonts w:ascii="Arial" w:hAnsi="Arial" w:cs="Arial"/>
          <w:b/>
          <w:color w:val="993300"/>
          <w:u w:val="single"/>
        </w:rPr>
        <w:t>Noted</w:t>
      </w:r>
      <w:r w:rsidRPr="003E16BC">
        <w:rPr>
          <w:color w:val="993300"/>
          <w:u w:val="single"/>
        </w:rPr>
        <w:t>.</w:t>
      </w:r>
    </w:p>
    <w:p w14:paraId="15F3E6C0" w14:textId="77777777" w:rsidR="003E16BC" w:rsidRPr="003E16BC" w:rsidRDefault="003E16BC" w:rsidP="003E16BC">
      <w:pPr>
        <w:spacing w:after="0"/>
        <w:rPr>
          <w:bCs/>
        </w:rPr>
      </w:pPr>
    </w:p>
    <w:p w14:paraId="6F6F426A" w14:textId="389A63D0" w:rsidR="003E16BC" w:rsidRPr="003E16BC" w:rsidRDefault="003E16BC" w:rsidP="003E16BC">
      <w:pPr>
        <w:spacing w:after="0"/>
        <w:rPr>
          <w:rFonts w:ascii="Arial" w:hAnsi="Arial" w:cs="Arial"/>
          <w:b/>
          <w:sz w:val="22"/>
          <w:szCs w:val="22"/>
        </w:rPr>
      </w:pPr>
      <w:r w:rsidRPr="003E16BC">
        <w:rPr>
          <w:rFonts w:ascii="Arial" w:hAnsi="Arial" w:cs="Arial"/>
          <w:b/>
          <w:color w:val="0000FF"/>
          <w:sz w:val="22"/>
          <w:szCs w:val="22"/>
        </w:rPr>
        <w:t>R4-2107623</w:t>
      </w:r>
      <w:r w:rsidRPr="003E16BC">
        <w:rPr>
          <w:rFonts w:ascii="Arial" w:hAnsi="Arial" w:cs="Arial"/>
          <w:b/>
          <w:color w:val="0000FF"/>
          <w:sz w:val="22"/>
          <w:szCs w:val="22"/>
        </w:rPr>
        <w:tab/>
      </w:r>
      <w:r w:rsidRPr="003E16BC">
        <w:rPr>
          <w:rFonts w:ascii="Arial" w:hAnsi="Arial" w:cs="Arial"/>
          <w:b/>
          <w:sz w:val="22"/>
          <w:szCs w:val="22"/>
        </w:rPr>
        <w:t>LS on fallback applicability for UE FeatureSetDownLinkPerCC capability fields</w:t>
      </w:r>
      <w:r w:rsidRPr="003E16BC">
        <w:rPr>
          <w:rFonts w:ascii="Arial" w:hAnsi="Arial" w:cs="Arial"/>
          <w:b/>
          <w:sz w:val="22"/>
          <w:szCs w:val="22"/>
        </w:rPr>
        <w:tab/>
        <w:t>(RAN2)</w:t>
      </w:r>
    </w:p>
    <w:p w14:paraId="1A53D299" w14:textId="6A7232EA" w:rsidR="003E16BC" w:rsidRPr="003E16BC" w:rsidRDefault="003E16BC" w:rsidP="003E16BC">
      <w:pPr>
        <w:spacing w:after="0"/>
        <w:rPr>
          <w:color w:val="993300"/>
          <w:u w:val="single"/>
        </w:rPr>
      </w:pPr>
      <w:r w:rsidRPr="003E16BC">
        <w:rPr>
          <w:i/>
        </w:rPr>
        <w:tab/>
      </w:r>
      <w:r w:rsidRPr="003E16BC">
        <w:rPr>
          <w:i/>
        </w:rPr>
        <w:tab/>
      </w:r>
      <w:r w:rsidRPr="003E16BC">
        <w:rPr>
          <w:i/>
        </w:rPr>
        <w:tab/>
      </w:r>
      <w:r w:rsidRPr="003E16BC">
        <w:rPr>
          <w:i/>
        </w:rPr>
        <w:tab/>
      </w:r>
      <w:r w:rsidRPr="003E16BC">
        <w:rPr>
          <w:i/>
        </w:rPr>
        <w:tab/>
        <w:t>Type: LS in</w:t>
      </w:r>
      <w:r w:rsidRPr="003E16BC">
        <w:rPr>
          <w:i/>
        </w:rPr>
        <w:tab/>
      </w:r>
      <w:r w:rsidRPr="003E16BC">
        <w:rPr>
          <w:i/>
        </w:rPr>
        <w:tab/>
        <w:t>For: Information</w:t>
      </w:r>
      <w:r w:rsidRPr="003E16BC">
        <w:rPr>
          <w:i/>
        </w:rPr>
        <w:br/>
      </w:r>
      <w:r w:rsidRPr="003E16BC">
        <w:rPr>
          <w:i/>
        </w:rPr>
        <w:tab/>
      </w:r>
      <w:r w:rsidRPr="003E16BC">
        <w:rPr>
          <w:i/>
        </w:rPr>
        <w:tab/>
      </w:r>
      <w:r w:rsidRPr="003E16BC">
        <w:rPr>
          <w:i/>
        </w:rPr>
        <w:tab/>
      </w:r>
      <w:r w:rsidRPr="003E16BC">
        <w:rPr>
          <w:i/>
        </w:rPr>
        <w:tab/>
      </w:r>
      <w:r w:rsidRPr="003E16BC">
        <w:rPr>
          <w:i/>
        </w:rPr>
        <w:tab/>
        <w:t>Original outgoing LS: R2-2104603, to RAN1, cc RAN4</w:t>
      </w:r>
      <w:r w:rsidRPr="003E16BC">
        <w:rPr>
          <w:i/>
        </w:rPr>
        <w:br/>
      </w:r>
      <w:r w:rsidRPr="003E16BC">
        <w:rPr>
          <w:rFonts w:ascii="Arial" w:hAnsi="Arial" w:cs="Arial"/>
          <w:b/>
        </w:rPr>
        <w:t xml:space="preserve">Decision: </w:t>
      </w:r>
      <w:r w:rsidRPr="003E16BC">
        <w:rPr>
          <w:rFonts w:ascii="Arial" w:hAnsi="Arial" w:cs="Arial"/>
          <w:b/>
        </w:rPr>
        <w:tab/>
      </w:r>
      <w:r w:rsidRPr="003E16BC">
        <w:rPr>
          <w:rFonts w:ascii="Arial" w:hAnsi="Arial" w:cs="Arial"/>
          <w:b/>
        </w:rPr>
        <w:tab/>
      </w:r>
      <w:r w:rsidRPr="003E16BC">
        <w:rPr>
          <w:color w:val="993300"/>
          <w:u w:val="single"/>
        </w:rPr>
        <w:t xml:space="preserve">The document was </w:t>
      </w:r>
      <w:r w:rsidR="00AE3A23">
        <w:rPr>
          <w:rFonts w:ascii="Arial" w:hAnsi="Arial" w:cs="Arial"/>
          <w:b/>
          <w:color w:val="993300"/>
          <w:u w:val="single"/>
        </w:rPr>
        <w:t>Noted</w:t>
      </w:r>
      <w:r w:rsidRPr="003E16BC">
        <w:rPr>
          <w:color w:val="993300"/>
          <w:u w:val="single"/>
        </w:rPr>
        <w:t>.</w:t>
      </w:r>
    </w:p>
    <w:p w14:paraId="1CC2F540" w14:textId="77777777" w:rsidR="003E16BC" w:rsidRPr="003E16BC" w:rsidRDefault="003E16BC" w:rsidP="003E16BC">
      <w:pPr>
        <w:spacing w:after="0"/>
        <w:rPr>
          <w:u w:val="single"/>
        </w:rPr>
      </w:pPr>
    </w:p>
    <w:p w14:paraId="7E475E87" w14:textId="77777777" w:rsidR="003E16BC" w:rsidRPr="003E16BC" w:rsidRDefault="003E16BC" w:rsidP="003E16BC">
      <w:pPr>
        <w:spacing w:after="0"/>
        <w:rPr>
          <w:rFonts w:ascii="Arial" w:hAnsi="Arial" w:cs="Arial"/>
          <w:b/>
          <w:sz w:val="22"/>
          <w:szCs w:val="22"/>
        </w:rPr>
      </w:pPr>
      <w:r w:rsidRPr="003E16BC">
        <w:rPr>
          <w:rFonts w:ascii="Arial" w:hAnsi="Arial" w:cs="Arial"/>
          <w:b/>
          <w:color w:val="0000FF"/>
          <w:sz w:val="22"/>
          <w:szCs w:val="22"/>
        </w:rPr>
        <w:t>R4-2107624</w:t>
      </w:r>
      <w:r w:rsidRPr="003E16BC">
        <w:rPr>
          <w:rFonts w:ascii="Arial" w:hAnsi="Arial" w:cs="Arial"/>
          <w:b/>
          <w:color w:val="0000FF"/>
          <w:sz w:val="22"/>
          <w:szCs w:val="22"/>
        </w:rPr>
        <w:tab/>
      </w:r>
      <w:r w:rsidRPr="003E16BC">
        <w:rPr>
          <w:rFonts w:ascii="Arial" w:hAnsi="Arial" w:cs="Arial"/>
          <w:b/>
          <w:sz w:val="22"/>
          <w:szCs w:val="22"/>
        </w:rPr>
        <w:t>Reply LS on Introduction of DL 1024QAM for NR</w:t>
      </w:r>
      <w:bookmarkStart w:id="8" w:name="_Hlk71643314"/>
      <w:r w:rsidRPr="003E16BC">
        <w:rPr>
          <w:rFonts w:ascii="Arial" w:hAnsi="Arial" w:cs="Arial"/>
          <w:b/>
          <w:sz w:val="22"/>
          <w:szCs w:val="22"/>
        </w:rPr>
        <w:tab/>
        <w:t>(RAN2)</w:t>
      </w:r>
      <w:bookmarkEnd w:id="8"/>
    </w:p>
    <w:p w14:paraId="13026FC9" w14:textId="496034F1" w:rsidR="003E16BC" w:rsidRPr="003E16BC" w:rsidRDefault="003E16BC" w:rsidP="003E16BC">
      <w:pPr>
        <w:spacing w:after="0"/>
        <w:rPr>
          <w:color w:val="993300"/>
          <w:u w:val="single"/>
        </w:rPr>
      </w:pPr>
      <w:r w:rsidRPr="003E16BC">
        <w:rPr>
          <w:i/>
        </w:rPr>
        <w:tab/>
      </w:r>
      <w:r w:rsidRPr="003E16BC">
        <w:rPr>
          <w:i/>
        </w:rPr>
        <w:tab/>
      </w:r>
      <w:r w:rsidRPr="003E16BC">
        <w:rPr>
          <w:i/>
        </w:rPr>
        <w:tab/>
      </w:r>
      <w:r w:rsidRPr="003E16BC">
        <w:rPr>
          <w:i/>
        </w:rPr>
        <w:tab/>
      </w:r>
      <w:r w:rsidRPr="003E16BC">
        <w:rPr>
          <w:i/>
        </w:rPr>
        <w:tab/>
        <w:t>Type: LS in</w:t>
      </w:r>
      <w:r w:rsidRPr="003E16BC">
        <w:rPr>
          <w:i/>
        </w:rPr>
        <w:tab/>
      </w:r>
      <w:r w:rsidRPr="003E16BC">
        <w:rPr>
          <w:i/>
        </w:rPr>
        <w:tab/>
        <w:t>For: Information</w:t>
      </w:r>
      <w:r w:rsidRPr="003E16BC">
        <w:rPr>
          <w:i/>
        </w:rPr>
        <w:br/>
      </w:r>
      <w:r w:rsidRPr="003E16BC">
        <w:rPr>
          <w:i/>
        </w:rPr>
        <w:tab/>
      </w:r>
      <w:r w:rsidRPr="003E16BC">
        <w:rPr>
          <w:i/>
        </w:rPr>
        <w:tab/>
      </w:r>
      <w:r w:rsidRPr="003E16BC">
        <w:rPr>
          <w:i/>
        </w:rPr>
        <w:tab/>
      </w:r>
      <w:r w:rsidRPr="003E16BC">
        <w:rPr>
          <w:i/>
        </w:rPr>
        <w:tab/>
      </w:r>
      <w:r w:rsidRPr="003E16BC">
        <w:rPr>
          <w:i/>
        </w:rPr>
        <w:tab/>
        <w:t>Original outgoing LS: R2-2104645, to RAN4, RAN1, cc -</w:t>
      </w:r>
      <w:r w:rsidRPr="003E16BC">
        <w:rPr>
          <w:i/>
        </w:rPr>
        <w:br/>
      </w:r>
      <w:r w:rsidRPr="003E16BC">
        <w:rPr>
          <w:rFonts w:ascii="Arial" w:hAnsi="Arial" w:cs="Arial"/>
          <w:b/>
        </w:rPr>
        <w:t xml:space="preserve">Decision: </w:t>
      </w:r>
      <w:r w:rsidRPr="003E16BC">
        <w:rPr>
          <w:rFonts w:ascii="Arial" w:hAnsi="Arial" w:cs="Arial"/>
          <w:b/>
        </w:rPr>
        <w:tab/>
      </w:r>
      <w:r w:rsidRPr="003E16BC">
        <w:rPr>
          <w:rFonts w:ascii="Arial" w:hAnsi="Arial" w:cs="Arial"/>
          <w:b/>
        </w:rPr>
        <w:tab/>
      </w:r>
      <w:r w:rsidRPr="003E16BC">
        <w:rPr>
          <w:color w:val="993300"/>
          <w:u w:val="single"/>
        </w:rPr>
        <w:t xml:space="preserve">The document was </w:t>
      </w:r>
      <w:r w:rsidR="00AE3A23">
        <w:rPr>
          <w:rFonts w:ascii="Arial" w:hAnsi="Arial" w:cs="Arial"/>
          <w:b/>
          <w:color w:val="993300"/>
          <w:u w:val="single"/>
        </w:rPr>
        <w:t>Noted</w:t>
      </w:r>
      <w:r w:rsidRPr="003E16BC">
        <w:rPr>
          <w:color w:val="993300"/>
          <w:u w:val="single"/>
        </w:rPr>
        <w:t>.</w:t>
      </w:r>
    </w:p>
    <w:p w14:paraId="5F87268B" w14:textId="77777777" w:rsidR="003E16BC" w:rsidRPr="003E16BC" w:rsidRDefault="003E16BC" w:rsidP="003E16BC">
      <w:pPr>
        <w:spacing w:after="0"/>
        <w:rPr>
          <w:u w:val="single"/>
        </w:rPr>
      </w:pPr>
    </w:p>
    <w:p w14:paraId="5EDE88FF" w14:textId="77777777" w:rsidR="003E16BC" w:rsidRPr="003E16BC" w:rsidRDefault="003E16BC" w:rsidP="003E16BC">
      <w:pPr>
        <w:spacing w:after="0"/>
        <w:rPr>
          <w:rFonts w:ascii="Arial" w:hAnsi="Arial" w:cs="Arial"/>
          <w:b/>
          <w:sz w:val="22"/>
          <w:szCs w:val="22"/>
        </w:rPr>
      </w:pPr>
      <w:r w:rsidRPr="003E16BC">
        <w:rPr>
          <w:rFonts w:ascii="Arial" w:hAnsi="Arial" w:cs="Arial"/>
          <w:b/>
          <w:color w:val="0000FF"/>
          <w:sz w:val="22"/>
          <w:szCs w:val="22"/>
        </w:rPr>
        <w:t>R4-2108785</w:t>
      </w:r>
      <w:r w:rsidRPr="003E16BC">
        <w:rPr>
          <w:rFonts w:ascii="Arial" w:hAnsi="Arial" w:cs="Arial"/>
          <w:b/>
          <w:color w:val="0000FF"/>
          <w:sz w:val="22"/>
          <w:szCs w:val="22"/>
        </w:rPr>
        <w:tab/>
      </w:r>
      <w:r w:rsidRPr="003E16BC">
        <w:rPr>
          <w:rFonts w:ascii="Arial" w:hAnsi="Arial" w:cs="Arial"/>
          <w:b/>
          <w:sz w:val="22"/>
          <w:szCs w:val="22"/>
        </w:rPr>
        <w:t>3GPP’s activities related to WRC-19 Resolutions</w:t>
      </w:r>
      <w:r w:rsidRPr="003E16BC">
        <w:rPr>
          <w:rFonts w:ascii="Arial" w:hAnsi="Arial" w:cs="Arial"/>
          <w:b/>
          <w:sz w:val="22"/>
          <w:szCs w:val="22"/>
        </w:rPr>
        <w:tab/>
        <w:t>(ITU-R WP7C)</w:t>
      </w:r>
    </w:p>
    <w:p w14:paraId="1A3A8B10" w14:textId="319BA48F" w:rsidR="003E16BC" w:rsidRPr="003E16BC" w:rsidRDefault="003E16BC" w:rsidP="003E16BC">
      <w:pPr>
        <w:spacing w:after="0"/>
        <w:rPr>
          <w:color w:val="993300"/>
          <w:u w:val="single"/>
        </w:rPr>
      </w:pPr>
      <w:r w:rsidRPr="003E16BC">
        <w:rPr>
          <w:i/>
        </w:rPr>
        <w:tab/>
      </w:r>
      <w:r w:rsidRPr="003E16BC">
        <w:rPr>
          <w:i/>
        </w:rPr>
        <w:tab/>
      </w:r>
      <w:r w:rsidRPr="003E16BC">
        <w:rPr>
          <w:i/>
        </w:rPr>
        <w:tab/>
      </w:r>
      <w:r w:rsidRPr="003E16BC">
        <w:rPr>
          <w:i/>
        </w:rPr>
        <w:tab/>
      </w:r>
      <w:r w:rsidRPr="003E16BC">
        <w:rPr>
          <w:i/>
        </w:rPr>
        <w:tab/>
        <w:t>Type: LS in</w:t>
      </w:r>
      <w:r w:rsidRPr="003E16BC">
        <w:rPr>
          <w:i/>
        </w:rPr>
        <w:tab/>
      </w:r>
      <w:r w:rsidRPr="003E16BC">
        <w:rPr>
          <w:i/>
        </w:rPr>
        <w:tab/>
        <w:t>For: Information</w:t>
      </w:r>
      <w:r w:rsidRPr="003E16BC">
        <w:rPr>
          <w:i/>
        </w:rPr>
        <w:br/>
      </w:r>
      <w:r w:rsidRPr="003E16BC">
        <w:rPr>
          <w:i/>
        </w:rPr>
        <w:tab/>
      </w:r>
      <w:r w:rsidRPr="003E16BC">
        <w:rPr>
          <w:i/>
        </w:rPr>
        <w:tab/>
      </w:r>
      <w:r w:rsidRPr="003E16BC">
        <w:rPr>
          <w:i/>
        </w:rPr>
        <w:tab/>
      </w:r>
      <w:r w:rsidRPr="003E16BC">
        <w:rPr>
          <w:i/>
        </w:rPr>
        <w:tab/>
      </w:r>
      <w:r w:rsidRPr="003E16BC">
        <w:rPr>
          <w:i/>
        </w:rPr>
        <w:tab/>
        <w:t>Original outgoing LS: -, to RAN4, RAN, cc -</w:t>
      </w:r>
      <w:r w:rsidRPr="003E16BC">
        <w:rPr>
          <w:i/>
        </w:rPr>
        <w:br/>
      </w:r>
      <w:r w:rsidRPr="003E16BC">
        <w:rPr>
          <w:rFonts w:ascii="Arial" w:hAnsi="Arial" w:cs="Arial"/>
          <w:b/>
        </w:rPr>
        <w:t xml:space="preserve">Decision: </w:t>
      </w:r>
      <w:r w:rsidRPr="003E16BC">
        <w:rPr>
          <w:rFonts w:ascii="Arial" w:hAnsi="Arial" w:cs="Arial"/>
          <w:b/>
        </w:rPr>
        <w:tab/>
      </w:r>
      <w:r w:rsidRPr="003E16BC">
        <w:rPr>
          <w:rFonts w:ascii="Arial" w:hAnsi="Arial" w:cs="Arial"/>
          <w:b/>
        </w:rPr>
        <w:tab/>
      </w:r>
      <w:r w:rsidRPr="003E16BC">
        <w:rPr>
          <w:color w:val="993300"/>
          <w:u w:val="single"/>
        </w:rPr>
        <w:t xml:space="preserve">The document was </w:t>
      </w:r>
      <w:r w:rsidR="00AE3A23">
        <w:rPr>
          <w:rFonts w:ascii="Arial" w:hAnsi="Arial" w:cs="Arial"/>
          <w:b/>
          <w:color w:val="993300"/>
          <w:u w:val="single"/>
        </w:rPr>
        <w:t>Noted</w:t>
      </w:r>
      <w:r w:rsidRPr="003E16BC">
        <w:rPr>
          <w:color w:val="993300"/>
          <w:u w:val="single"/>
        </w:rPr>
        <w:t>.</w:t>
      </w:r>
    </w:p>
    <w:p w14:paraId="2765A316" w14:textId="77777777" w:rsidR="001162DE" w:rsidRDefault="001162DE" w:rsidP="001162DE">
      <w:pPr>
        <w:pStyle w:val="2"/>
      </w:pPr>
      <w:r>
        <w:t>4</w:t>
      </w:r>
      <w:r>
        <w:tab/>
        <w:t>Rel-15 and previous release maintenance</w:t>
      </w:r>
      <w:bookmarkEnd w:id="4"/>
    </w:p>
    <w:p w14:paraId="693C399A" w14:textId="77777777" w:rsidR="001162DE" w:rsidRDefault="001162DE" w:rsidP="001162DE">
      <w:pPr>
        <w:pStyle w:val="3"/>
      </w:pPr>
      <w:bookmarkStart w:id="9" w:name="_Toc71910274"/>
      <w:r>
        <w:t>4.1</w:t>
      </w:r>
      <w:r>
        <w:tab/>
        <w:t>Rel-15 New radio access technology</w:t>
      </w:r>
      <w:bookmarkEnd w:id="9"/>
    </w:p>
    <w:p w14:paraId="6E026545" w14:textId="77777777" w:rsidR="001162DE" w:rsidRDefault="001162DE" w:rsidP="001162DE">
      <w:pPr>
        <w:pStyle w:val="4"/>
      </w:pPr>
      <w:bookmarkStart w:id="10" w:name="_Toc71910275"/>
      <w:r>
        <w:t>4.1.1</w:t>
      </w:r>
      <w:r>
        <w:tab/>
        <w:t>System Parameters Maintenance</w:t>
      </w:r>
      <w:bookmarkEnd w:id="10"/>
    </w:p>
    <w:p w14:paraId="2FC4112E" w14:textId="6B95BAEB" w:rsidR="002C645F" w:rsidRPr="00C979AF" w:rsidRDefault="00E93FE1" w:rsidP="001162DE">
      <w:pPr>
        <w:rPr>
          <w:rFonts w:ascii="Arial" w:hAnsi="Arial" w:cs="Arial"/>
          <w:b/>
          <w:color w:val="C00000"/>
          <w:u w:val="single"/>
          <w:lang w:eastAsia="zh-CN"/>
        </w:rPr>
      </w:pPr>
      <w:r>
        <w:rPr>
          <w:rFonts w:ascii="Arial" w:hAnsi="Arial" w:cs="Arial" w:hint="eastAsia"/>
          <w:b/>
          <w:color w:val="C00000"/>
          <w:u w:val="single"/>
          <w:lang w:eastAsia="zh-CN"/>
        </w:rPr>
        <w:t>Email discussion summary</w:t>
      </w:r>
      <w:r w:rsidR="00767953">
        <w:rPr>
          <w:rFonts w:ascii="Arial" w:hAnsi="Arial" w:cs="Arial"/>
          <w:b/>
          <w:color w:val="C00000"/>
          <w:u w:val="single"/>
          <w:lang w:eastAsia="zh-CN"/>
        </w:rPr>
        <w:t xml:space="preserve"> of [99-e][101] </w:t>
      </w:r>
      <w:r w:rsidR="00767953" w:rsidRPr="00767953">
        <w:rPr>
          <w:rFonts w:ascii="Arial" w:hAnsi="Arial" w:cs="Arial"/>
          <w:b/>
          <w:color w:val="C00000"/>
          <w:u w:val="single"/>
          <w:lang w:eastAsia="zh-CN"/>
        </w:rPr>
        <w:t>NR_NewRAT_SysParameters</w:t>
      </w:r>
      <w:r w:rsidR="00175D5F">
        <w:rPr>
          <w:rFonts w:ascii="Arial" w:hAnsi="Arial" w:cs="Arial"/>
          <w:b/>
          <w:color w:val="C00000"/>
          <w:u w:val="single"/>
          <w:lang w:eastAsia="zh-CN"/>
        </w:rPr>
        <w:t>, AI 4.1.1</w:t>
      </w:r>
      <w:r w:rsidR="00767953">
        <w:rPr>
          <w:rFonts w:ascii="Arial" w:hAnsi="Arial" w:cs="Arial"/>
          <w:b/>
          <w:color w:val="C00000"/>
          <w:u w:val="single"/>
          <w:lang w:eastAsia="zh-CN"/>
        </w:rPr>
        <w:t xml:space="preserve"> – Aijun Cao</w:t>
      </w:r>
    </w:p>
    <w:p w14:paraId="56F32787" w14:textId="25214464" w:rsidR="00A764DD" w:rsidRDefault="005B7C12" w:rsidP="00A764DD">
      <w:pPr>
        <w:rPr>
          <w:rFonts w:ascii="Arial" w:hAnsi="Arial" w:cs="Arial"/>
          <w:b/>
          <w:sz w:val="24"/>
        </w:rPr>
      </w:pPr>
      <w:r>
        <w:rPr>
          <w:rFonts w:ascii="Arial" w:hAnsi="Arial" w:cs="Arial"/>
          <w:b/>
          <w:color w:val="0000FF"/>
          <w:sz w:val="24"/>
        </w:rPr>
        <w:t>R4-2107628</w:t>
      </w:r>
      <w:r w:rsidR="00A764DD">
        <w:rPr>
          <w:rFonts w:ascii="Arial" w:hAnsi="Arial" w:cs="Arial"/>
          <w:b/>
          <w:color w:val="0000FF"/>
          <w:sz w:val="24"/>
        </w:rPr>
        <w:tab/>
      </w:r>
      <w:r w:rsidR="00A764DD">
        <w:rPr>
          <w:rFonts w:ascii="Arial" w:hAnsi="Arial" w:cs="Arial"/>
          <w:b/>
          <w:sz w:val="24"/>
        </w:rPr>
        <w:t>Email di</w:t>
      </w:r>
      <w:r w:rsidR="00DD6BA6">
        <w:rPr>
          <w:rFonts w:ascii="Arial" w:hAnsi="Arial" w:cs="Arial"/>
          <w:b/>
          <w:sz w:val="24"/>
        </w:rPr>
        <w:t>scussion summary for [99-e][101</w:t>
      </w:r>
      <w:r w:rsidR="00A764DD">
        <w:rPr>
          <w:rFonts w:ascii="Arial" w:hAnsi="Arial" w:cs="Arial"/>
          <w:b/>
          <w:sz w:val="24"/>
        </w:rPr>
        <w:t>]</w:t>
      </w:r>
      <w:r w:rsidR="00DD6BA6" w:rsidRPr="00DD6BA6">
        <w:t xml:space="preserve"> </w:t>
      </w:r>
      <w:r w:rsidR="00DD6BA6" w:rsidRPr="00DD6BA6">
        <w:rPr>
          <w:rFonts w:ascii="Arial" w:hAnsi="Arial" w:cs="Arial"/>
          <w:b/>
          <w:sz w:val="24"/>
        </w:rPr>
        <w:t>NR_NewRAT_SysParameters</w:t>
      </w:r>
    </w:p>
    <w:p w14:paraId="49403EC2" w14:textId="560B896C" w:rsidR="00A764DD" w:rsidRDefault="00A764DD" w:rsidP="00A764DD">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sidR="00DD6BA6">
        <w:rPr>
          <w:i/>
        </w:rPr>
        <w:t>ZTE</w:t>
      </w:r>
      <w:r>
        <w:rPr>
          <w:i/>
        </w:rPr>
        <w:t>)</w:t>
      </w:r>
    </w:p>
    <w:p w14:paraId="40B474B7" w14:textId="77777777" w:rsidR="00A764DD" w:rsidRDefault="00A764DD" w:rsidP="00A764DD">
      <w:pPr>
        <w:rPr>
          <w:rFonts w:ascii="Arial" w:hAnsi="Arial" w:cs="Arial"/>
          <w:b/>
        </w:rPr>
      </w:pPr>
      <w:r>
        <w:rPr>
          <w:rFonts w:ascii="Arial" w:hAnsi="Arial" w:cs="Arial"/>
          <w:b/>
        </w:rPr>
        <w:t xml:space="preserve">Abstract: </w:t>
      </w:r>
    </w:p>
    <w:p w14:paraId="65EE5AF5" w14:textId="77777777" w:rsidR="00A764DD" w:rsidRDefault="00A764DD" w:rsidP="00A764DD">
      <w:r>
        <w:t>This contribution provides the summary of email discussion and recommended summary.</w:t>
      </w:r>
    </w:p>
    <w:p w14:paraId="042457FA" w14:textId="6AC6BBD3" w:rsidR="00A764DD" w:rsidRDefault="00A764DD" w:rsidP="00A764D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0960E4">
        <w:rPr>
          <w:color w:val="993300"/>
          <w:u w:val="single"/>
        </w:rPr>
        <w:t xml:space="preserve">The document was </w:t>
      </w:r>
      <w:r w:rsidR="000960E4">
        <w:rPr>
          <w:rFonts w:ascii="Arial" w:hAnsi="Arial" w:cs="Arial"/>
          <w:b/>
          <w:color w:val="993300"/>
          <w:u w:val="single"/>
        </w:rPr>
        <w:t xml:space="preserve">revised to </w:t>
      </w:r>
      <w:r w:rsidR="000960E4" w:rsidRPr="000960E4">
        <w:rPr>
          <w:rFonts w:ascii="Arial" w:hAnsi="Arial" w:cs="Arial"/>
          <w:b/>
          <w:color w:val="993300"/>
          <w:u w:val="single"/>
        </w:rPr>
        <w:t>R4-2107911</w:t>
      </w:r>
      <w:r>
        <w:rPr>
          <w:color w:val="993300"/>
          <w:u w:val="single"/>
        </w:rPr>
        <w:t>.</w:t>
      </w:r>
    </w:p>
    <w:p w14:paraId="52E79FC7" w14:textId="4E92546D" w:rsidR="00B55A8D" w:rsidRDefault="000960E4" w:rsidP="00B55A8D">
      <w:pPr>
        <w:rPr>
          <w:rFonts w:ascii="Arial" w:hAnsi="Arial" w:cs="Arial"/>
          <w:b/>
          <w:sz w:val="24"/>
        </w:rPr>
      </w:pPr>
      <w:r>
        <w:rPr>
          <w:rFonts w:ascii="Arial" w:hAnsi="Arial" w:cs="Arial"/>
          <w:b/>
          <w:color w:val="0000FF"/>
          <w:sz w:val="24"/>
        </w:rPr>
        <w:t>R4-2107911</w:t>
      </w:r>
      <w:r w:rsidR="00B55A8D">
        <w:rPr>
          <w:rFonts w:ascii="Arial" w:hAnsi="Arial" w:cs="Arial"/>
          <w:b/>
          <w:color w:val="0000FF"/>
          <w:sz w:val="24"/>
        </w:rPr>
        <w:tab/>
      </w:r>
      <w:r w:rsidR="00B55A8D">
        <w:rPr>
          <w:rFonts w:ascii="Arial" w:hAnsi="Arial" w:cs="Arial"/>
          <w:b/>
          <w:sz w:val="24"/>
        </w:rPr>
        <w:t>Email discussion summary for [99-e][101]</w:t>
      </w:r>
      <w:r w:rsidR="00B55A8D" w:rsidRPr="00DD6BA6">
        <w:t xml:space="preserve"> </w:t>
      </w:r>
      <w:r w:rsidR="00B55A8D" w:rsidRPr="00DD6BA6">
        <w:rPr>
          <w:rFonts w:ascii="Arial" w:hAnsi="Arial" w:cs="Arial"/>
          <w:b/>
          <w:sz w:val="24"/>
        </w:rPr>
        <w:t>NR_NewRAT_SysParameters</w:t>
      </w:r>
    </w:p>
    <w:p w14:paraId="1AE984F0" w14:textId="77777777" w:rsidR="00B55A8D" w:rsidRDefault="00B55A8D" w:rsidP="00B55A8D">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(ZTE)</w:t>
      </w:r>
    </w:p>
    <w:p w14:paraId="0B9DB765" w14:textId="77777777" w:rsidR="00B55A8D" w:rsidRDefault="00B55A8D" w:rsidP="00B55A8D">
      <w:pPr>
        <w:rPr>
          <w:rFonts w:ascii="Arial" w:hAnsi="Arial" w:cs="Arial"/>
          <w:b/>
        </w:rPr>
      </w:pPr>
      <w:r>
        <w:rPr>
          <w:rFonts w:ascii="Arial" w:hAnsi="Arial" w:cs="Arial"/>
          <w:b/>
        </w:rPr>
        <w:t xml:space="preserve">Abstract: </w:t>
      </w:r>
    </w:p>
    <w:p w14:paraId="3C9146C1" w14:textId="77777777" w:rsidR="00B55A8D" w:rsidRDefault="00B55A8D" w:rsidP="00B55A8D">
      <w:r>
        <w:t>This contribution provides the summary of email discussion and recommended summary.</w:t>
      </w:r>
    </w:p>
    <w:p w14:paraId="0AB81418" w14:textId="4128D3A0" w:rsidR="00B55A8D" w:rsidRDefault="00B55A8D" w:rsidP="00A764D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F1CB9" w:rsidRPr="007F1CB9">
        <w:rPr>
          <w:rFonts w:ascii="Arial" w:hAnsi="Arial" w:cs="Arial"/>
          <w:b/>
          <w:color w:val="993300"/>
          <w:u w:val="single"/>
        </w:rPr>
        <w:t>Noted</w:t>
      </w:r>
      <w:r w:rsidR="0076003C" w:rsidRPr="007F1CB9">
        <w:rPr>
          <w:rFonts w:ascii="Arial" w:hAnsi="Arial" w:cs="Arial"/>
          <w:b/>
          <w:color w:val="993300"/>
          <w:u w:val="single"/>
        </w:rPr>
        <w:t>.</w:t>
      </w:r>
    </w:p>
    <w:p w14:paraId="353C29C5" w14:textId="686AEEB0" w:rsidR="00C979AF" w:rsidRPr="00C979AF" w:rsidRDefault="00B721A6" w:rsidP="001162DE">
      <w:pPr>
        <w:rPr>
          <w:rFonts w:ascii="Arial" w:hAnsi="Arial" w:cs="Arial"/>
          <w:b/>
          <w:color w:val="C00000"/>
          <w:u w:val="single"/>
          <w:lang w:eastAsia="zh-CN"/>
        </w:rPr>
      </w:pPr>
      <w:r>
        <w:rPr>
          <w:rFonts w:ascii="Arial" w:hAnsi="Arial" w:cs="Arial"/>
          <w:b/>
          <w:color w:val="C00000"/>
          <w:u w:val="single"/>
          <w:lang w:eastAsia="zh-CN"/>
        </w:rPr>
        <w:t>Conclusions</w:t>
      </w:r>
      <w:r w:rsidR="002872E1">
        <w:rPr>
          <w:rFonts w:ascii="Arial" w:hAnsi="Arial" w:cs="Arial"/>
          <w:b/>
          <w:color w:val="C00000"/>
          <w:u w:val="single"/>
          <w:lang w:eastAsia="zh-CN"/>
        </w:rPr>
        <w:t xml:space="preserve"> after 2</w:t>
      </w:r>
      <w:r w:rsidR="002872E1" w:rsidRPr="002872E1">
        <w:rPr>
          <w:rFonts w:ascii="Arial" w:hAnsi="Arial" w:cs="Arial"/>
          <w:b/>
          <w:color w:val="C00000"/>
          <w:u w:val="single"/>
          <w:vertAlign w:val="superscript"/>
          <w:lang w:eastAsia="zh-CN"/>
        </w:rPr>
        <w:t>nd</w:t>
      </w:r>
      <w:r w:rsidR="002872E1">
        <w:rPr>
          <w:rFonts w:ascii="Arial" w:hAnsi="Arial" w:cs="Arial"/>
          <w:b/>
          <w:color w:val="C00000"/>
          <w:u w:val="single"/>
          <w:lang w:eastAsia="zh-CN"/>
        </w:rPr>
        <w:t xml:space="preserve"> round</w:t>
      </w:r>
    </w:p>
    <w:tbl>
      <w:tblPr>
        <w:tblStyle w:val="af"/>
        <w:tblW w:w="0" w:type="auto"/>
        <w:tblLook w:val="04A0" w:firstRow="1" w:lastRow="0" w:firstColumn="1" w:lastColumn="0" w:noHBand="0" w:noVBand="1"/>
      </w:tblPr>
      <w:tblGrid>
        <w:gridCol w:w="1423"/>
        <w:gridCol w:w="1418"/>
        <w:gridCol w:w="4100"/>
        <w:gridCol w:w="1418"/>
      </w:tblGrid>
      <w:tr w:rsidR="00483616" w14:paraId="05607495" w14:textId="77777777" w:rsidTr="00483616">
        <w:tc>
          <w:tcPr>
            <w:tcW w:w="1423" w:type="dxa"/>
          </w:tcPr>
          <w:p w14:paraId="035AA1D6" w14:textId="77777777" w:rsidR="00483616" w:rsidRPr="00483616" w:rsidRDefault="00483616" w:rsidP="00C46E6B">
            <w:pPr>
              <w:snapToGrid w:val="0"/>
              <w:spacing w:after="0"/>
              <w:rPr>
                <w:rFonts w:eastAsiaTheme="minorEastAsia"/>
                <w:b/>
                <w:bCs/>
                <w:lang w:eastAsia="zh-CN"/>
              </w:rPr>
            </w:pPr>
            <w:r w:rsidRPr="00483616">
              <w:rPr>
                <w:rFonts w:eastAsiaTheme="minorEastAsia"/>
                <w:b/>
                <w:bCs/>
                <w:lang w:eastAsia="zh-CN"/>
              </w:rPr>
              <w:t>Tdoc number</w:t>
            </w:r>
          </w:p>
        </w:tc>
        <w:tc>
          <w:tcPr>
            <w:tcW w:w="1418" w:type="dxa"/>
          </w:tcPr>
          <w:p w14:paraId="4937948B" w14:textId="77777777" w:rsidR="00483616" w:rsidRPr="00483616" w:rsidRDefault="00483616" w:rsidP="00C46E6B">
            <w:pPr>
              <w:snapToGrid w:val="0"/>
              <w:spacing w:after="0"/>
              <w:rPr>
                <w:b/>
                <w:bCs/>
                <w:lang w:eastAsia="zh-CN"/>
              </w:rPr>
            </w:pPr>
            <w:r w:rsidRPr="00483616">
              <w:rPr>
                <w:b/>
                <w:bCs/>
                <w:lang w:eastAsia="zh-CN"/>
              </w:rPr>
              <w:t>Source</w:t>
            </w:r>
          </w:p>
        </w:tc>
        <w:tc>
          <w:tcPr>
            <w:tcW w:w="4100" w:type="dxa"/>
          </w:tcPr>
          <w:p w14:paraId="744A68AB" w14:textId="17C4E03C" w:rsidR="00483616" w:rsidRPr="00483616" w:rsidRDefault="00483616" w:rsidP="00C46E6B">
            <w:pPr>
              <w:snapToGrid w:val="0"/>
              <w:spacing w:after="0"/>
              <w:rPr>
                <w:rFonts w:eastAsia="MS Mincho"/>
                <w:b/>
                <w:bCs/>
                <w:lang w:eastAsia="zh-CN"/>
              </w:rPr>
            </w:pPr>
            <w:r w:rsidRPr="00483616">
              <w:rPr>
                <w:b/>
                <w:bCs/>
                <w:lang w:eastAsia="zh-CN"/>
              </w:rPr>
              <w:t>Status</w:t>
            </w:r>
          </w:p>
        </w:tc>
        <w:tc>
          <w:tcPr>
            <w:tcW w:w="1418" w:type="dxa"/>
          </w:tcPr>
          <w:p w14:paraId="659E4F98" w14:textId="77777777" w:rsidR="00483616" w:rsidRPr="00483616" w:rsidRDefault="00483616" w:rsidP="00C46E6B">
            <w:pPr>
              <w:snapToGrid w:val="0"/>
              <w:spacing w:after="0"/>
              <w:rPr>
                <w:b/>
                <w:bCs/>
                <w:lang w:eastAsia="zh-CN"/>
              </w:rPr>
            </w:pPr>
            <w:r w:rsidRPr="00483616">
              <w:rPr>
                <w:b/>
                <w:bCs/>
                <w:lang w:eastAsia="zh-CN"/>
              </w:rPr>
              <w:t>Comments</w:t>
            </w:r>
          </w:p>
        </w:tc>
      </w:tr>
      <w:tr w:rsidR="00462A2B" w14:paraId="211CD5DD" w14:textId="77777777" w:rsidTr="00483616">
        <w:tc>
          <w:tcPr>
            <w:tcW w:w="1423" w:type="dxa"/>
          </w:tcPr>
          <w:p w14:paraId="73B76810" w14:textId="255176E8" w:rsidR="00462A2B" w:rsidRPr="002872E1" w:rsidRDefault="00462A2B" w:rsidP="00C46E6B">
            <w:pPr>
              <w:snapToGrid w:val="0"/>
              <w:spacing w:after="0"/>
              <w:rPr>
                <w:lang w:eastAsia="zh-CN"/>
              </w:rPr>
            </w:pPr>
            <w:r w:rsidRPr="002872E1">
              <w:rPr>
                <w:lang w:eastAsia="zh-CN"/>
              </w:rPr>
              <w:t>R4-2109951</w:t>
            </w:r>
          </w:p>
        </w:tc>
        <w:tc>
          <w:tcPr>
            <w:tcW w:w="1418" w:type="dxa"/>
          </w:tcPr>
          <w:p w14:paraId="5E2017E9" w14:textId="414B6EEF" w:rsidR="00462A2B" w:rsidRPr="002872E1" w:rsidRDefault="00462A2B" w:rsidP="00C46E6B">
            <w:pPr>
              <w:snapToGrid w:val="0"/>
              <w:spacing w:after="0"/>
              <w:rPr>
                <w:lang w:eastAsia="zh-CN"/>
              </w:rPr>
            </w:pPr>
            <w:r w:rsidRPr="002872E1">
              <w:rPr>
                <w:lang w:eastAsia="zh-CN"/>
              </w:rPr>
              <w:t>Ericsson</w:t>
            </w:r>
          </w:p>
        </w:tc>
        <w:tc>
          <w:tcPr>
            <w:tcW w:w="4100" w:type="dxa"/>
          </w:tcPr>
          <w:p w14:paraId="10422748" w14:textId="5726FF80" w:rsidR="00462A2B" w:rsidRPr="002872E1" w:rsidRDefault="00462A2B" w:rsidP="00C46E6B">
            <w:pPr>
              <w:snapToGrid w:val="0"/>
              <w:spacing w:after="0"/>
              <w:rPr>
                <w:rFonts w:eastAsiaTheme="minorEastAsia"/>
                <w:lang w:eastAsia="zh-CN"/>
              </w:rPr>
            </w:pPr>
            <w:r w:rsidRPr="002872E1">
              <w:rPr>
                <w:lang w:eastAsia="zh-CN"/>
              </w:rPr>
              <w:t>Revised to R4-2107747</w:t>
            </w:r>
          </w:p>
        </w:tc>
        <w:tc>
          <w:tcPr>
            <w:tcW w:w="1418" w:type="dxa"/>
          </w:tcPr>
          <w:p w14:paraId="54E99C45" w14:textId="77777777" w:rsidR="00462A2B" w:rsidRPr="00483616" w:rsidRDefault="00462A2B" w:rsidP="00C46E6B">
            <w:pPr>
              <w:snapToGrid w:val="0"/>
              <w:spacing w:after="0"/>
              <w:rPr>
                <w:lang w:eastAsia="zh-CN"/>
              </w:rPr>
            </w:pPr>
          </w:p>
        </w:tc>
      </w:tr>
      <w:tr w:rsidR="00462A2B" w14:paraId="749D40E2" w14:textId="77777777" w:rsidTr="00483616">
        <w:tc>
          <w:tcPr>
            <w:tcW w:w="1423" w:type="dxa"/>
          </w:tcPr>
          <w:p w14:paraId="33DADC44" w14:textId="77777777" w:rsidR="00462A2B" w:rsidRPr="002872E1" w:rsidRDefault="00462A2B" w:rsidP="00C46E6B">
            <w:pPr>
              <w:snapToGrid w:val="0"/>
              <w:spacing w:after="0"/>
              <w:rPr>
                <w:rFonts w:eastAsiaTheme="minorEastAsia"/>
                <w:lang w:eastAsia="zh-CN"/>
              </w:rPr>
            </w:pPr>
            <w:r w:rsidRPr="002872E1">
              <w:rPr>
                <w:rFonts w:eastAsiaTheme="minorEastAsia"/>
                <w:lang w:eastAsia="zh-CN"/>
              </w:rPr>
              <w:t>R4-2107747 (Revision of R4-2109951)</w:t>
            </w:r>
          </w:p>
        </w:tc>
        <w:tc>
          <w:tcPr>
            <w:tcW w:w="1418" w:type="dxa"/>
          </w:tcPr>
          <w:p w14:paraId="4995EE54" w14:textId="77777777" w:rsidR="00462A2B" w:rsidRPr="002872E1" w:rsidRDefault="00462A2B" w:rsidP="00C46E6B">
            <w:pPr>
              <w:snapToGrid w:val="0"/>
              <w:spacing w:after="0"/>
              <w:rPr>
                <w:rFonts w:eastAsiaTheme="minorEastAsia"/>
                <w:lang w:eastAsia="zh-CN"/>
              </w:rPr>
            </w:pPr>
            <w:r w:rsidRPr="002872E1">
              <w:rPr>
                <w:rFonts w:eastAsiaTheme="minorEastAsia"/>
                <w:lang w:eastAsia="zh-CN"/>
              </w:rPr>
              <w:t>Ericsson</w:t>
            </w:r>
          </w:p>
        </w:tc>
        <w:tc>
          <w:tcPr>
            <w:tcW w:w="4100" w:type="dxa"/>
          </w:tcPr>
          <w:p w14:paraId="17E4E6A8" w14:textId="77777777" w:rsidR="00462A2B" w:rsidRPr="002872E1" w:rsidRDefault="00462A2B" w:rsidP="00C46E6B">
            <w:pPr>
              <w:snapToGrid w:val="0"/>
              <w:spacing w:after="0"/>
              <w:rPr>
                <w:rFonts w:eastAsiaTheme="minorEastAsia"/>
                <w:lang w:eastAsia="zh-CN"/>
              </w:rPr>
            </w:pPr>
            <w:r w:rsidRPr="002872E1">
              <w:rPr>
                <w:rFonts w:eastAsiaTheme="minorEastAsia"/>
                <w:lang w:eastAsia="zh-CN"/>
              </w:rPr>
              <w:t>Not pursued</w:t>
            </w:r>
          </w:p>
        </w:tc>
        <w:tc>
          <w:tcPr>
            <w:tcW w:w="1418" w:type="dxa"/>
          </w:tcPr>
          <w:p w14:paraId="43718237" w14:textId="77777777" w:rsidR="00462A2B" w:rsidRPr="00483616" w:rsidRDefault="00462A2B" w:rsidP="00C46E6B">
            <w:pPr>
              <w:snapToGrid w:val="0"/>
              <w:spacing w:after="0"/>
              <w:rPr>
                <w:rFonts w:eastAsiaTheme="minorEastAsia"/>
                <w:lang w:eastAsia="zh-CN"/>
              </w:rPr>
            </w:pPr>
          </w:p>
        </w:tc>
      </w:tr>
      <w:tr w:rsidR="00462A2B" w14:paraId="137302D9" w14:textId="77777777" w:rsidTr="00483616">
        <w:tc>
          <w:tcPr>
            <w:tcW w:w="1423" w:type="dxa"/>
          </w:tcPr>
          <w:p w14:paraId="4FCF1430" w14:textId="77777777" w:rsidR="00462A2B" w:rsidRPr="002872E1" w:rsidRDefault="00462A2B" w:rsidP="00C46E6B">
            <w:pPr>
              <w:snapToGrid w:val="0"/>
              <w:spacing w:after="0"/>
              <w:rPr>
                <w:rFonts w:eastAsiaTheme="minorEastAsia"/>
                <w:lang w:eastAsia="zh-CN"/>
              </w:rPr>
            </w:pPr>
            <w:r w:rsidRPr="002872E1">
              <w:rPr>
                <w:rFonts w:eastAsiaTheme="minorEastAsia"/>
                <w:lang w:eastAsia="zh-CN"/>
              </w:rPr>
              <w:t>R4-2109952</w:t>
            </w:r>
          </w:p>
        </w:tc>
        <w:tc>
          <w:tcPr>
            <w:tcW w:w="1418" w:type="dxa"/>
          </w:tcPr>
          <w:p w14:paraId="63E316E0" w14:textId="77777777" w:rsidR="00462A2B" w:rsidRPr="002872E1" w:rsidRDefault="00462A2B" w:rsidP="00C46E6B">
            <w:pPr>
              <w:snapToGrid w:val="0"/>
              <w:spacing w:after="0"/>
              <w:rPr>
                <w:rFonts w:eastAsiaTheme="minorEastAsia"/>
                <w:lang w:eastAsia="zh-CN"/>
              </w:rPr>
            </w:pPr>
            <w:r w:rsidRPr="002872E1">
              <w:rPr>
                <w:rFonts w:eastAsiaTheme="minorEastAsia"/>
                <w:lang w:eastAsia="zh-CN"/>
              </w:rPr>
              <w:t>Ericsson</w:t>
            </w:r>
          </w:p>
        </w:tc>
        <w:tc>
          <w:tcPr>
            <w:tcW w:w="4100" w:type="dxa"/>
          </w:tcPr>
          <w:p w14:paraId="19F177C1" w14:textId="77777777" w:rsidR="00462A2B" w:rsidRPr="002872E1" w:rsidRDefault="00462A2B" w:rsidP="00C46E6B">
            <w:pPr>
              <w:snapToGrid w:val="0"/>
              <w:spacing w:after="0"/>
              <w:rPr>
                <w:rFonts w:eastAsiaTheme="minorEastAsia"/>
                <w:lang w:eastAsia="zh-CN"/>
              </w:rPr>
            </w:pPr>
            <w:r w:rsidRPr="002872E1">
              <w:rPr>
                <w:rFonts w:eastAsiaTheme="minorEastAsia"/>
                <w:lang w:eastAsia="zh-CN"/>
              </w:rPr>
              <w:t>Withdrawn</w:t>
            </w:r>
          </w:p>
        </w:tc>
        <w:tc>
          <w:tcPr>
            <w:tcW w:w="1418" w:type="dxa"/>
          </w:tcPr>
          <w:p w14:paraId="5F8BDB90" w14:textId="77777777" w:rsidR="00462A2B" w:rsidRPr="00483616" w:rsidRDefault="00462A2B" w:rsidP="00C46E6B">
            <w:pPr>
              <w:snapToGrid w:val="0"/>
              <w:spacing w:after="0"/>
              <w:rPr>
                <w:rFonts w:eastAsiaTheme="minorEastAsia"/>
                <w:lang w:eastAsia="zh-CN"/>
              </w:rPr>
            </w:pPr>
          </w:p>
        </w:tc>
      </w:tr>
      <w:tr w:rsidR="00462A2B" w14:paraId="0D17C910" w14:textId="77777777" w:rsidTr="00483616">
        <w:tc>
          <w:tcPr>
            <w:tcW w:w="1423" w:type="dxa"/>
          </w:tcPr>
          <w:p w14:paraId="3E410903" w14:textId="77777777" w:rsidR="00462A2B" w:rsidRPr="002872E1" w:rsidRDefault="00462A2B" w:rsidP="00C46E6B">
            <w:pPr>
              <w:snapToGrid w:val="0"/>
              <w:spacing w:after="0"/>
              <w:rPr>
                <w:rFonts w:eastAsiaTheme="minorEastAsia"/>
                <w:lang w:eastAsia="zh-CN"/>
              </w:rPr>
            </w:pPr>
            <w:r w:rsidRPr="002872E1">
              <w:rPr>
                <w:rFonts w:eastAsiaTheme="minorEastAsia"/>
                <w:lang w:eastAsia="zh-CN"/>
              </w:rPr>
              <w:t>R4-2108014</w:t>
            </w:r>
          </w:p>
          <w:p w14:paraId="60038B2F" w14:textId="77777777" w:rsidR="00462A2B" w:rsidRPr="002872E1" w:rsidRDefault="00462A2B" w:rsidP="00C46E6B">
            <w:pPr>
              <w:snapToGrid w:val="0"/>
              <w:spacing w:after="0"/>
              <w:rPr>
                <w:rFonts w:eastAsiaTheme="minorEastAsia"/>
                <w:lang w:eastAsia="zh-CN"/>
              </w:rPr>
            </w:pPr>
            <w:r w:rsidRPr="002872E1">
              <w:rPr>
                <w:rFonts w:eastAsiaTheme="minorEastAsia"/>
                <w:lang w:eastAsia="zh-CN"/>
              </w:rPr>
              <w:t>(Revision of R4-2109954)</w:t>
            </w:r>
          </w:p>
        </w:tc>
        <w:tc>
          <w:tcPr>
            <w:tcW w:w="1418" w:type="dxa"/>
          </w:tcPr>
          <w:p w14:paraId="1D2F9C95" w14:textId="77777777" w:rsidR="00462A2B" w:rsidRPr="002872E1" w:rsidRDefault="00462A2B" w:rsidP="00C46E6B">
            <w:pPr>
              <w:snapToGrid w:val="0"/>
              <w:spacing w:after="0"/>
              <w:rPr>
                <w:rFonts w:eastAsiaTheme="minorEastAsia"/>
                <w:lang w:eastAsia="zh-CN"/>
              </w:rPr>
            </w:pPr>
            <w:r w:rsidRPr="002872E1">
              <w:rPr>
                <w:rFonts w:eastAsiaTheme="minorEastAsia"/>
                <w:lang w:eastAsia="zh-CN"/>
              </w:rPr>
              <w:t>Ericsson</w:t>
            </w:r>
          </w:p>
        </w:tc>
        <w:tc>
          <w:tcPr>
            <w:tcW w:w="4100" w:type="dxa"/>
          </w:tcPr>
          <w:p w14:paraId="4696D300" w14:textId="77777777" w:rsidR="00462A2B" w:rsidRPr="002872E1" w:rsidRDefault="00462A2B" w:rsidP="00C46E6B">
            <w:pPr>
              <w:snapToGrid w:val="0"/>
              <w:spacing w:after="0"/>
              <w:rPr>
                <w:rFonts w:eastAsiaTheme="minorEastAsia"/>
                <w:lang w:eastAsia="zh-CN"/>
              </w:rPr>
            </w:pPr>
            <w:r w:rsidRPr="002872E1">
              <w:rPr>
                <w:rFonts w:eastAsiaTheme="minorEastAsia"/>
                <w:lang w:eastAsia="zh-CN"/>
              </w:rPr>
              <w:t>Not pursued</w:t>
            </w:r>
          </w:p>
        </w:tc>
        <w:tc>
          <w:tcPr>
            <w:tcW w:w="1418" w:type="dxa"/>
          </w:tcPr>
          <w:p w14:paraId="232993CC" w14:textId="77777777" w:rsidR="00462A2B" w:rsidRPr="00483616" w:rsidRDefault="00462A2B" w:rsidP="00C46E6B">
            <w:pPr>
              <w:snapToGrid w:val="0"/>
              <w:spacing w:after="0"/>
              <w:rPr>
                <w:rFonts w:eastAsiaTheme="minorEastAsia"/>
                <w:lang w:eastAsia="zh-CN"/>
              </w:rPr>
            </w:pPr>
          </w:p>
        </w:tc>
      </w:tr>
      <w:tr w:rsidR="00462A2B" w14:paraId="1417FD97" w14:textId="77777777" w:rsidTr="00483616">
        <w:tc>
          <w:tcPr>
            <w:tcW w:w="1423" w:type="dxa"/>
          </w:tcPr>
          <w:p w14:paraId="64891705" w14:textId="77777777" w:rsidR="00462A2B" w:rsidRPr="002872E1" w:rsidRDefault="00462A2B" w:rsidP="00C46E6B">
            <w:pPr>
              <w:snapToGrid w:val="0"/>
              <w:spacing w:after="0"/>
              <w:rPr>
                <w:rFonts w:eastAsiaTheme="minorEastAsia"/>
                <w:lang w:eastAsia="zh-CN"/>
              </w:rPr>
            </w:pPr>
            <w:r w:rsidRPr="002872E1">
              <w:rPr>
                <w:rFonts w:eastAsiaTheme="minorEastAsia"/>
                <w:lang w:eastAsia="zh-CN"/>
              </w:rPr>
              <w:t>R4-2109953</w:t>
            </w:r>
          </w:p>
        </w:tc>
        <w:tc>
          <w:tcPr>
            <w:tcW w:w="1418" w:type="dxa"/>
          </w:tcPr>
          <w:p w14:paraId="4361D795" w14:textId="77777777" w:rsidR="00462A2B" w:rsidRPr="002872E1" w:rsidRDefault="00462A2B" w:rsidP="00C46E6B">
            <w:pPr>
              <w:snapToGrid w:val="0"/>
              <w:spacing w:after="0"/>
              <w:rPr>
                <w:rFonts w:eastAsiaTheme="minorEastAsia"/>
                <w:lang w:eastAsia="zh-CN"/>
              </w:rPr>
            </w:pPr>
            <w:r w:rsidRPr="002872E1">
              <w:rPr>
                <w:rFonts w:eastAsiaTheme="minorEastAsia"/>
                <w:lang w:eastAsia="zh-CN"/>
              </w:rPr>
              <w:t>Ericsson</w:t>
            </w:r>
          </w:p>
        </w:tc>
        <w:tc>
          <w:tcPr>
            <w:tcW w:w="4100" w:type="dxa"/>
          </w:tcPr>
          <w:p w14:paraId="1B983F61" w14:textId="77777777" w:rsidR="00462A2B" w:rsidRPr="002872E1" w:rsidRDefault="00462A2B" w:rsidP="00C46E6B">
            <w:pPr>
              <w:snapToGrid w:val="0"/>
              <w:spacing w:after="0"/>
              <w:rPr>
                <w:rFonts w:eastAsiaTheme="minorEastAsia"/>
                <w:lang w:eastAsia="zh-CN"/>
              </w:rPr>
            </w:pPr>
            <w:r w:rsidRPr="002872E1">
              <w:rPr>
                <w:rFonts w:eastAsiaTheme="minorEastAsia"/>
                <w:lang w:eastAsia="zh-CN"/>
              </w:rPr>
              <w:t>Withdrawn</w:t>
            </w:r>
          </w:p>
        </w:tc>
        <w:tc>
          <w:tcPr>
            <w:tcW w:w="1418" w:type="dxa"/>
          </w:tcPr>
          <w:p w14:paraId="3AC43452" w14:textId="77777777" w:rsidR="00462A2B" w:rsidRPr="00483616" w:rsidRDefault="00462A2B" w:rsidP="00C46E6B">
            <w:pPr>
              <w:snapToGrid w:val="0"/>
              <w:spacing w:after="0"/>
              <w:rPr>
                <w:rFonts w:eastAsiaTheme="minorEastAsia"/>
                <w:lang w:eastAsia="zh-CN"/>
              </w:rPr>
            </w:pPr>
          </w:p>
        </w:tc>
      </w:tr>
      <w:tr w:rsidR="00462A2B" w14:paraId="4BC95F90" w14:textId="77777777" w:rsidTr="00483616">
        <w:tc>
          <w:tcPr>
            <w:tcW w:w="1423" w:type="dxa"/>
          </w:tcPr>
          <w:p w14:paraId="437C207D" w14:textId="77777777" w:rsidR="00462A2B" w:rsidRPr="002872E1" w:rsidRDefault="00462A2B" w:rsidP="00C46E6B">
            <w:pPr>
              <w:snapToGrid w:val="0"/>
              <w:spacing w:after="0"/>
              <w:rPr>
                <w:rFonts w:eastAsiaTheme="minorEastAsia"/>
                <w:lang w:eastAsia="zh-CN"/>
              </w:rPr>
            </w:pPr>
            <w:r w:rsidRPr="002872E1">
              <w:rPr>
                <w:rFonts w:eastAsiaTheme="minorEastAsia"/>
                <w:lang w:eastAsia="zh-CN"/>
              </w:rPr>
              <w:t>R4-2111373</w:t>
            </w:r>
          </w:p>
        </w:tc>
        <w:tc>
          <w:tcPr>
            <w:tcW w:w="1418" w:type="dxa"/>
          </w:tcPr>
          <w:p w14:paraId="267AA1A6" w14:textId="77777777" w:rsidR="00462A2B" w:rsidRPr="002872E1" w:rsidRDefault="00462A2B" w:rsidP="00C46E6B">
            <w:pPr>
              <w:snapToGrid w:val="0"/>
              <w:spacing w:after="0"/>
              <w:rPr>
                <w:rFonts w:eastAsiaTheme="minorEastAsia"/>
                <w:lang w:eastAsia="zh-CN"/>
              </w:rPr>
            </w:pPr>
            <w:r w:rsidRPr="002872E1">
              <w:rPr>
                <w:rFonts w:eastAsiaTheme="minorEastAsia"/>
                <w:lang w:eastAsia="zh-CN"/>
              </w:rPr>
              <w:t>Huawei</w:t>
            </w:r>
          </w:p>
        </w:tc>
        <w:tc>
          <w:tcPr>
            <w:tcW w:w="4100" w:type="dxa"/>
          </w:tcPr>
          <w:p w14:paraId="49981520" w14:textId="77777777" w:rsidR="00462A2B" w:rsidRPr="002872E1" w:rsidRDefault="00462A2B" w:rsidP="00C46E6B">
            <w:pPr>
              <w:snapToGrid w:val="0"/>
              <w:spacing w:after="0"/>
              <w:rPr>
                <w:rFonts w:eastAsiaTheme="minorEastAsia"/>
                <w:lang w:eastAsia="zh-CN"/>
              </w:rPr>
            </w:pPr>
            <w:r w:rsidRPr="002872E1">
              <w:rPr>
                <w:rFonts w:eastAsiaTheme="minorEastAsia"/>
                <w:lang w:eastAsia="zh-CN"/>
              </w:rPr>
              <w:t>Not pursued</w:t>
            </w:r>
          </w:p>
        </w:tc>
        <w:tc>
          <w:tcPr>
            <w:tcW w:w="1418" w:type="dxa"/>
          </w:tcPr>
          <w:p w14:paraId="6A6F52D3" w14:textId="77777777" w:rsidR="00462A2B" w:rsidRPr="00483616" w:rsidRDefault="00462A2B" w:rsidP="00C46E6B">
            <w:pPr>
              <w:snapToGrid w:val="0"/>
              <w:spacing w:after="0"/>
              <w:rPr>
                <w:rFonts w:eastAsiaTheme="minorEastAsia"/>
                <w:lang w:eastAsia="zh-CN"/>
              </w:rPr>
            </w:pPr>
          </w:p>
        </w:tc>
      </w:tr>
      <w:tr w:rsidR="00462A2B" w14:paraId="176A227B" w14:textId="77777777" w:rsidTr="00483616">
        <w:tc>
          <w:tcPr>
            <w:tcW w:w="1423" w:type="dxa"/>
          </w:tcPr>
          <w:p w14:paraId="0763FB45" w14:textId="77777777" w:rsidR="00462A2B" w:rsidRPr="002872E1" w:rsidRDefault="00462A2B" w:rsidP="00C46E6B">
            <w:pPr>
              <w:snapToGrid w:val="0"/>
              <w:spacing w:after="0"/>
              <w:rPr>
                <w:rFonts w:eastAsiaTheme="minorEastAsia"/>
                <w:lang w:eastAsia="zh-CN"/>
              </w:rPr>
            </w:pPr>
            <w:r w:rsidRPr="002872E1">
              <w:rPr>
                <w:rFonts w:eastAsiaTheme="minorEastAsia"/>
                <w:lang w:eastAsia="zh-CN"/>
              </w:rPr>
              <w:t>R4-2111374</w:t>
            </w:r>
          </w:p>
        </w:tc>
        <w:tc>
          <w:tcPr>
            <w:tcW w:w="1418" w:type="dxa"/>
          </w:tcPr>
          <w:p w14:paraId="429186BC" w14:textId="77777777" w:rsidR="00462A2B" w:rsidRPr="002872E1" w:rsidRDefault="00462A2B" w:rsidP="00C46E6B">
            <w:pPr>
              <w:snapToGrid w:val="0"/>
              <w:spacing w:after="0"/>
              <w:rPr>
                <w:rFonts w:eastAsiaTheme="minorEastAsia"/>
                <w:lang w:eastAsia="zh-CN"/>
              </w:rPr>
            </w:pPr>
            <w:r w:rsidRPr="002872E1">
              <w:rPr>
                <w:rFonts w:eastAsiaTheme="minorEastAsia"/>
                <w:lang w:eastAsia="zh-CN"/>
              </w:rPr>
              <w:t>Huawei</w:t>
            </w:r>
          </w:p>
        </w:tc>
        <w:tc>
          <w:tcPr>
            <w:tcW w:w="4100" w:type="dxa"/>
          </w:tcPr>
          <w:p w14:paraId="63EAB4BC" w14:textId="77777777" w:rsidR="00462A2B" w:rsidRPr="002872E1" w:rsidRDefault="00462A2B" w:rsidP="00C46E6B">
            <w:pPr>
              <w:snapToGrid w:val="0"/>
              <w:spacing w:after="0"/>
              <w:rPr>
                <w:rFonts w:eastAsiaTheme="minorEastAsia"/>
                <w:lang w:eastAsia="zh-CN"/>
              </w:rPr>
            </w:pPr>
            <w:r w:rsidRPr="002872E1">
              <w:rPr>
                <w:rFonts w:eastAsiaTheme="minorEastAsia"/>
                <w:lang w:eastAsia="zh-CN"/>
              </w:rPr>
              <w:t>Withdrawn</w:t>
            </w:r>
          </w:p>
        </w:tc>
        <w:tc>
          <w:tcPr>
            <w:tcW w:w="1418" w:type="dxa"/>
          </w:tcPr>
          <w:p w14:paraId="3E24735A" w14:textId="77777777" w:rsidR="00462A2B" w:rsidRPr="00483616" w:rsidRDefault="00462A2B" w:rsidP="00C46E6B">
            <w:pPr>
              <w:snapToGrid w:val="0"/>
              <w:spacing w:after="0"/>
              <w:rPr>
                <w:rFonts w:eastAsiaTheme="minorEastAsia"/>
                <w:lang w:eastAsia="zh-CN"/>
              </w:rPr>
            </w:pPr>
          </w:p>
        </w:tc>
      </w:tr>
      <w:tr w:rsidR="00462A2B" w14:paraId="6CB5C4D1" w14:textId="77777777" w:rsidTr="00483616">
        <w:tc>
          <w:tcPr>
            <w:tcW w:w="1423" w:type="dxa"/>
          </w:tcPr>
          <w:p w14:paraId="5DB999E8" w14:textId="77777777" w:rsidR="00462A2B" w:rsidRPr="002872E1" w:rsidRDefault="00462A2B" w:rsidP="00C46E6B">
            <w:pPr>
              <w:snapToGrid w:val="0"/>
              <w:spacing w:after="0"/>
              <w:rPr>
                <w:rFonts w:eastAsiaTheme="minorEastAsia"/>
                <w:lang w:eastAsia="zh-CN"/>
              </w:rPr>
            </w:pPr>
            <w:r w:rsidRPr="002872E1">
              <w:rPr>
                <w:rFonts w:eastAsiaTheme="minorEastAsia"/>
                <w:lang w:eastAsia="zh-CN"/>
              </w:rPr>
              <w:t>R4-2111375</w:t>
            </w:r>
          </w:p>
        </w:tc>
        <w:tc>
          <w:tcPr>
            <w:tcW w:w="1418" w:type="dxa"/>
          </w:tcPr>
          <w:p w14:paraId="4FEA84A8" w14:textId="77777777" w:rsidR="00462A2B" w:rsidRPr="002872E1" w:rsidRDefault="00462A2B" w:rsidP="00C46E6B">
            <w:pPr>
              <w:snapToGrid w:val="0"/>
              <w:spacing w:after="0"/>
              <w:rPr>
                <w:rFonts w:eastAsiaTheme="minorEastAsia"/>
                <w:lang w:eastAsia="zh-CN"/>
              </w:rPr>
            </w:pPr>
            <w:r w:rsidRPr="002872E1">
              <w:rPr>
                <w:rFonts w:eastAsiaTheme="minorEastAsia"/>
                <w:lang w:eastAsia="zh-CN"/>
              </w:rPr>
              <w:t>Huawei</w:t>
            </w:r>
          </w:p>
        </w:tc>
        <w:tc>
          <w:tcPr>
            <w:tcW w:w="4100" w:type="dxa"/>
          </w:tcPr>
          <w:p w14:paraId="72F010E5" w14:textId="77777777" w:rsidR="00462A2B" w:rsidRPr="002872E1" w:rsidRDefault="00462A2B" w:rsidP="00C46E6B">
            <w:pPr>
              <w:snapToGrid w:val="0"/>
              <w:spacing w:after="0"/>
              <w:rPr>
                <w:rFonts w:eastAsiaTheme="minorEastAsia"/>
                <w:lang w:eastAsia="zh-CN"/>
              </w:rPr>
            </w:pPr>
            <w:r w:rsidRPr="002872E1">
              <w:rPr>
                <w:rFonts w:eastAsiaTheme="minorEastAsia"/>
                <w:lang w:eastAsia="zh-CN"/>
              </w:rPr>
              <w:t>Withdrawn</w:t>
            </w:r>
          </w:p>
        </w:tc>
        <w:tc>
          <w:tcPr>
            <w:tcW w:w="1418" w:type="dxa"/>
          </w:tcPr>
          <w:p w14:paraId="7EC528A9" w14:textId="77777777" w:rsidR="00462A2B" w:rsidRPr="00483616" w:rsidRDefault="00462A2B" w:rsidP="00C46E6B">
            <w:pPr>
              <w:snapToGrid w:val="0"/>
              <w:spacing w:after="0"/>
              <w:rPr>
                <w:rFonts w:eastAsiaTheme="minorEastAsia"/>
                <w:lang w:eastAsia="zh-CN"/>
              </w:rPr>
            </w:pPr>
          </w:p>
        </w:tc>
      </w:tr>
      <w:tr w:rsidR="00462A2B" w:rsidRPr="0035544C" w14:paraId="34E1B582" w14:textId="77777777" w:rsidTr="00483616">
        <w:tc>
          <w:tcPr>
            <w:tcW w:w="1423" w:type="dxa"/>
          </w:tcPr>
          <w:p w14:paraId="144C75A6" w14:textId="77777777" w:rsidR="00462A2B" w:rsidRPr="002872E1" w:rsidRDefault="00462A2B" w:rsidP="00C46E6B">
            <w:pPr>
              <w:snapToGrid w:val="0"/>
              <w:spacing w:after="0"/>
              <w:rPr>
                <w:rFonts w:eastAsiaTheme="minorEastAsia"/>
                <w:lang w:eastAsia="zh-CN"/>
              </w:rPr>
            </w:pPr>
            <w:r w:rsidRPr="002872E1">
              <w:rPr>
                <w:rFonts w:eastAsiaTheme="minorEastAsia"/>
                <w:lang w:eastAsia="zh-CN"/>
              </w:rPr>
              <w:lastRenderedPageBreak/>
              <w:t>R4-2111376</w:t>
            </w:r>
          </w:p>
        </w:tc>
        <w:tc>
          <w:tcPr>
            <w:tcW w:w="1418" w:type="dxa"/>
          </w:tcPr>
          <w:p w14:paraId="380F19B6" w14:textId="77777777" w:rsidR="00462A2B" w:rsidRPr="002872E1" w:rsidRDefault="00462A2B" w:rsidP="00C46E6B">
            <w:pPr>
              <w:snapToGrid w:val="0"/>
              <w:spacing w:after="0"/>
              <w:rPr>
                <w:rFonts w:eastAsiaTheme="minorEastAsia"/>
                <w:lang w:eastAsia="zh-CN"/>
              </w:rPr>
            </w:pPr>
            <w:r w:rsidRPr="002872E1">
              <w:rPr>
                <w:rFonts w:eastAsiaTheme="minorEastAsia"/>
                <w:lang w:eastAsia="zh-CN"/>
              </w:rPr>
              <w:t>Huawei</w:t>
            </w:r>
          </w:p>
        </w:tc>
        <w:tc>
          <w:tcPr>
            <w:tcW w:w="4100" w:type="dxa"/>
          </w:tcPr>
          <w:p w14:paraId="365A1F87" w14:textId="77777777" w:rsidR="00462A2B" w:rsidRPr="002872E1" w:rsidRDefault="00462A2B" w:rsidP="00C46E6B">
            <w:pPr>
              <w:snapToGrid w:val="0"/>
              <w:spacing w:after="0"/>
              <w:rPr>
                <w:rFonts w:eastAsiaTheme="minorEastAsia"/>
                <w:lang w:eastAsia="zh-CN"/>
              </w:rPr>
            </w:pPr>
            <w:r w:rsidRPr="002872E1">
              <w:rPr>
                <w:rFonts w:eastAsiaTheme="minorEastAsia"/>
                <w:lang w:eastAsia="zh-CN"/>
              </w:rPr>
              <w:t>Not pursued</w:t>
            </w:r>
          </w:p>
        </w:tc>
        <w:tc>
          <w:tcPr>
            <w:tcW w:w="1418" w:type="dxa"/>
          </w:tcPr>
          <w:p w14:paraId="3A7851AA" w14:textId="77777777" w:rsidR="00462A2B" w:rsidRPr="00483616" w:rsidRDefault="00462A2B" w:rsidP="00C46E6B">
            <w:pPr>
              <w:snapToGrid w:val="0"/>
              <w:spacing w:after="0"/>
              <w:rPr>
                <w:rFonts w:eastAsiaTheme="minorEastAsia"/>
                <w:lang w:eastAsia="zh-CN"/>
              </w:rPr>
            </w:pPr>
          </w:p>
        </w:tc>
      </w:tr>
      <w:tr w:rsidR="00462A2B" w:rsidRPr="0035544C" w14:paraId="15D91055" w14:textId="77777777" w:rsidTr="00483616">
        <w:tc>
          <w:tcPr>
            <w:tcW w:w="1423" w:type="dxa"/>
          </w:tcPr>
          <w:p w14:paraId="51FD1265" w14:textId="77777777" w:rsidR="00462A2B" w:rsidRPr="002872E1" w:rsidRDefault="00462A2B" w:rsidP="00C46E6B">
            <w:pPr>
              <w:snapToGrid w:val="0"/>
              <w:spacing w:after="0"/>
              <w:rPr>
                <w:rFonts w:eastAsiaTheme="minorEastAsia"/>
                <w:lang w:eastAsia="zh-CN"/>
              </w:rPr>
            </w:pPr>
            <w:r w:rsidRPr="002872E1">
              <w:rPr>
                <w:rFonts w:eastAsiaTheme="minorEastAsia"/>
                <w:lang w:eastAsia="zh-CN"/>
              </w:rPr>
              <w:t>R4-2111377</w:t>
            </w:r>
          </w:p>
        </w:tc>
        <w:tc>
          <w:tcPr>
            <w:tcW w:w="1418" w:type="dxa"/>
          </w:tcPr>
          <w:p w14:paraId="3F0A2894" w14:textId="77777777" w:rsidR="00462A2B" w:rsidRPr="002872E1" w:rsidRDefault="00462A2B" w:rsidP="00C46E6B">
            <w:pPr>
              <w:snapToGrid w:val="0"/>
              <w:spacing w:after="0"/>
              <w:rPr>
                <w:rFonts w:eastAsiaTheme="minorEastAsia"/>
                <w:lang w:eastAsia="zh-CN"/>
              </w:rPr>
            </w:pPr>
            <w:r w:rsidRPr="002872E1">
              <w:rPr>
                <w:rFonts w:eastAsiaTheme="minorEastAsia"/>
                <w:lang w:eastAsia="zh-CN"/>
              </w:rPr>
              <w:t>Huawei</w:t>
            </w:r>
          </w:p>
        </w:tc>
        <w:tc>
          <w:tcPr>
            <w:tcW w:w="4100" w:type="dxa"/>
          </w:tcPr>
          <w:p w14:paraId="03C39800" w14:textId="77777777" w:rsidR="00462A2B" w:rsidRPr="002872E1" w:rsidRDefault="00462A2B" w:rsidP="00C46E6B">
            <w:pPr>
              <w:snapToGrid w:val="0"/>
              <w:spacing w:after="0"/>
              <w:rPr>
                <w:rFonts w:eastAsiaTheme="minorEastAsia"/>
                <w:lang w:eastAsia="zh-CN"/>
              </w:rPr>
            </w:pPr>
            <w:r w:rsidRPr="002872E1">
              <w:rPr>
                <w:rFonts w:eastAsiaTheme="minorEastAsia"/>
                <w:lang w:eastAsia="zh-CN"/>
              </w:rPr>
              <w:t>Withdrawn</w:t>
            </w:r>
          </w:p>
        </w:tc>
        <w:tc>
          <w:tcPr>
            <w:tcW w:w="1418" w:type="dxa"/>
          </w:tcPr>
          <w:p w14:paraId="01AAF080" w14:textId="77777777" w:rsidR="00462A2B" w:rsidRPr="00483616" w:rsidRDefault="00462A2B" w:rsidP="00C46E6B">
            <w:pPr>
              <w:snapToGrid w:val="0"/>
              <w:spacing w:after="0"/>
              <w:rPr>
                <w:rFonts w:eastAsiaTheme="minorEastAsia"/>
                <w:lang w:eastAsia="zh-CN"/>
              </w:rPr>
            </w:pPr>
          </w:p>
        </w:tc>
      </w:tr>
      <w:tr w:rsidR="00462A2B" w:rsidRPr="0035544C" w14:paraId="1A9CAC8C" w14:textId="77777777" w:rsidTr="00483616">
        <w:tc>
          <w:tcPr>
            <w:tcW w:w="1423" w:type="dxa"/>
          </w:tcPr>
          <w:p w14:paraId="43543857" w14:textId="77777777" w:rsidR="00462A2B" w:rsidRPr="002872E1" w:rsidRDefault="00462A2B" w:rsidP="00C46E6B">
            <w:pPr>
              <w:snapToGrid w:val="0"/>
              <w:spacing w:after="0"/>
              <w:rPr>
                <w:rFonts w:eastAsiaTheme="minorEastAsia"/>
                <w:lang w:eastAsia="zh-CN"/>
              </w:rPr>
            </w:pPr>
            <w:r w:rsidRPr="002872E1">
              <w:rPr>
                <w:rFonts w:eastAsiaTheme="minorEastAsia"/>
                <w:lang w:eastAsia="zh-CN"/>
              </w:rPr>
              <w:t>R4-2111378</w:t>
            </w:r>
          </w:p>
        </w:tc>
        <w:tc>
          <w:tcPr>
            <w:tcW w:w="1418" w:type="dxa"/>
          </w:tcPr>
          <w:p w14:paraId="1D677952" w14:textId="77777777" w:rsidR="00462A2B" w:rsidRPr="002872E1" w:rsidRDefault="00462A2B" w:rsidP="00C46E6B">
            <w:pPr>
              <w:snapToGrid w:val="0"/>
              <w:spacing w:after="0"/>
              <w:rPr>
                <w:rFonts w:eastAsiaTheme="minorEastAsia"/>
                <w:lang w:eastAsia="zh-CN"/>
              </w:rPr>
            </w:pPr>
            <w:r w:rsidRPr="002872E1">
              <w:rPr>
                <w:rFonts w:eastAsiaTheme="minorEastAsia"/>
                <w:lang w:eastAsia="zh-CN"/>
              </w:rPr>
              <w:t>Huawei</w:t>
            </w:r>
          </w:p>
        </w:tc>
        <w:tc>
          <w:tcPr>
            <w:tcW w:w="4100" w:type="dxa"/>
          </w:tcPr>
          <w:p w14:paraId="25A60C1E" w14:textId="77777777" w:rsidR="00462A2B" w:rsidRPr="002872E1" w:rsidRDefault="00462A2B" w:rsidP="00C46E6B">
            <w:pPr>
              <w:snapToGrid w:val="0"/>
              <w:spacing w:after="0"/>
              <w:rPr>
                <w:rFonts w:eastAsiaTheme="minorEastAsia"/>
                <w:lang w:eastAsia="zh-CN"/>
              </w:rPr>
            </w:pPr>
            <w:r w:rsidRPr="002872E1">
              <w:rPr>
                <w:rFonts w:eastAsiaTheme="minorEastAsia"/>
                <w:lang w:eastAsia="zh-CN"/>
              </w:rPr>
              <w:t>Withdrawn</w:t>
            </w:r>
          </w:p>
        </w:tc>
        <w:tc>
          <w:tcPr>
            <w:tcW w:w="1418" w:type="dxa"/>
          </w:tcPr>
          <w:p w14:paraId="6E2B9FC1" w14:textId="77777777" w:rsidR="00462A2B" w:rsidRPr="00483616" w:rsidRDefault="00462A2B" w:rsidP="00C46E6B">
            <w:pPr>
              <w:snapToGrid w:val="0"/>
              <w:spacing w:after="0"/>
              <w:rPr>
                <w:rFonts w:eastAsiaTheme="minorEastAsia"/>
                <w:lang w:eastAsia="zh-CN"/>
              </w:rPr>
            </w:pPr>
          </w:p>
        </w:tc>
      </w:tr>
    </w:tbl>
    <w:p w14:paraId="319E6A8A" w14:textId="77777777" w:rsidR="00154CCE" w:rsidRDefault="00154CCE" w:rsidP="001162DE"/>
    <w:p w14:paraId="1CCB12E3" w14:textId="74D8449B" w:rsidR="00FA2450" w:rsidRPr="00FA2450" w:rsidRDefault="00FA2450" w:rsidP="001162DE">
      <w:r w:rsidRPr="00FA2450">
        <w:rPr>
          <w:rFonts w:hint="eastAsia"/>
        </w:rPr>
        <w:t>-</w:t>
      </w:r>
      <w:r w:rsidRPr="00FA2450">
        <w:t>-------------------------------------------------------------------------</w:t>
      </w:r>
    </w:p>
    <w:p w14:paraId="451A890A" w14:textId="6B363F9F" w:rsidR="00065982" w:rsidRPr="00767953" w:rsidRDefault="006F46C2" w:rsidP="00065982">
      <w:pPr>
        <w:rPr>
          <w:rFonts w:ascii="Arial" w:hAnsi="Arial" w:cs="Arial"/>
          <w:b/>
          <w:color w:val="C00000"/>
          <w:u w:val="single"/>
          <w:lang w:eastAsia="zh-CN"/>
        </w:rPr>
      </w:pPr>
      <w:r>
        <w:rPr>
          <w:rFonts w:ascii="Arial" w:hAnsi="Arial" w:cs="Arial"/>
          <w:b/>
          <w:color w:val="C00000"/>
          <w:u w:val="single"/>
          <w:lang w:eastAsia="zh-CN"/>
        </w:rPr>
        <w:t xml:space="preserve">CA </w:t>
      </w:r>
      <w:r>
        <w:rPr>
          <w:rFonts w:ascii="Arial" w:hAnsi="Arial" w:cs="Arial" w:hint="eastAsia"/>
          <w:b/>
          <w:color w:val="C00000"/>
          <w:u w:val="single"/>
          <w:lang w:eastAsia="zh-CN"/>
        </w:rPr>
        <w:t>carrier</w:t>
      </w:r>
      <w:r>
        <w:rPr>
          <w:rFonts w:ascii="Arial" w:hAnsi="Arial" w:cs="Arial"/>
          <w:b/>
          <w:color w:val="C00000"/>
          <w:u w:val="single"/>
          <w:lang w:eastAsia="zh-CN"/>
        </w:rPr>
        <w:t xml:space="preserve"> spacing</w:t>
      </w:r>
    </w:p>
    <w:p w14:paraId="31EF60BD" w14:textId="5A7E5B41" w:rsidR="00B834D0" w:rsidRPr="006F46C2" w:rsidRDefault="00B834D0" w:rsidP="001162DE">
      <w:pPr>
        <w:rPr>
          <w:rFonts w:ascii="Arial" w:hAnsi="Arial" w:cs="Arial"/>
          <w:b/>
          <w:color w:val="C00000"/>
          <w:lang w:eastAsia="zh-CN"/>
        </w:rPr>
      </w:pPr>
      <w:r w:rsidRPr="006F46C2">
        <w:rPr>
          <w:rFonts w:ascii="Arial" w:hAnsi="Arial" w:cs="Arial"/>
          <w:b/>
          <w:color w:val="C00000"/>
          <w:lang w:eastAsia="zh-CN"/>
        </w:rPr>
        <w:t>CR 38.101-1</w:t>
      </w:r>
    </w:p>
    <w:p w14:paraId="6014ED77" w14:textId="59AC045F" w:rsidR="001162DE" w:rsidRDefault="001162DE" w:rsidP="001162DE">
      <w:pPr>
        <w:rPr>
          <w:rFonts w:ascii="Arial" w:hAnsi="Arial" w:cs="Arial"/>
          <w:b/>
          <w:sz w:val="24"/>
        </w:rPr>
      </w:pPr>
      <w:r>
        <w:rPr>
          <w:rFonts w:ascii="Arial" w:hAnsi="Arial" w:cs="Arial"/>
          <w:b/>
          <w:color w:val="0000FF"/>
          <w:sz w:val="24"/>
        </w:rPr>
        <w:t>R4-2109951</w:t>
      </w:r>
      <w:r>
        <w:rPr>
          <w:rFonts w:ascii="Arial" w:hAnsi="Arial" w:cs="Arial"/>
          <w:b/>
          <w:color w:val="0000FF"/>
          <w:sz w:val="24"/>
        </w:rPr>
        <w:tab/>
      </w:r>
      <w:r>
        <w:rPr>
          <w:rFonts w:ascii="Arial" w:hAnsi="Arial" w:cs="Arial"/>
          <w:b/>
          <w:sz w:val="24"/>
        </w:rPr>
        <w:t>Correction to nominal CA carrier spacing (no common SCS)</w:t>
      </w:r>
    </w:p>
    <w:p w14:paraId="2F366142" w14:textId="58640CCD"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v15.13.0</w:t>
      </w:r>
      <w:r>
        <w:rPr>
          <w:i/>
        </w:rPr>
        <w:tab/>
        <w:t xml:space="preserve">  CR-0794  rev  Cat: F (Rel-15)</w:t>
      </w:r>
      <w:r>
        <w:rPr>
          <w:i/>
        </w:rPr>
        <w:br/>
      </w:r>
      <w:r>
        <w:rPr>
          <w:i/>
        </w:rPr>
        <w:br/>
      </w:r>
      <w:r>
        <w:rPr>
          <w:i/>
        </w:rPr>
        <w:tab/>
      </w:r>
      <w:r>
        <w:rPr>
          <w:i/>
        </w:rPr>
        <w:tab/>
      </w:r>
      <w:r>
        <w:rPr>
          <w:i/>
        </w:rPr>
        <w:tab/>
      </w:r>
      <w:r>
        <w:rPr>
          <w:i/>
        </w:rPr>
        <w:tab/>
      </w:r>
      <w:r>
        <w:rPr>
          <w:i/>
        </w:rPr>
        <w:tab/>
        <w:t>Source: Ericsson</w:t>
      </w:r>
    </w:p>
    <w:p w14:paraId="680B5E43" w14:textId="77777777" w:rsidR="001162DE" w:rsidRDefault="001162DE" w:rsidP="001162DE">
      <w:pPr>
        <w:rPr>
          <w:rFonts w:ascii="Arial" w:hAnsi="Arial" w:cs="Arial"/>
          <w:b/>
        </w:rPr>
      </w:pPr>
      <w:r>
        <w:rPr>
          <w:rFonts w:ascii="Arial" w:hAnsi="Arial" w:cs="Arial"/>
          <w:b/>
        </w:rPr>
        <w:t xml:space="preserve">Abstract: </w:t>
      </w:r>
    </w:p>
    <w:p w14:paraId="10A06C1A" w14:textId="77777777" w:rsidR="001162DE" w:rsidRDefault="001162DE" w:rsidP="001162DE">
      <w:r>
        <w:t>CR to correct the nominal carrier spacing when there is no common mu (SCS) value</w:t>
      </w:r>
    </w:p>
    <w:p w14:paraId="4447FF2C" w14:textId="1981031A"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E26C26">
        <w:rPr>
          <w:rFonts w:ascii="Arial" w:hAnsi="Arial" w:cs="Arial"/>
          <w:b/>
          <w:color w:val="993300"/>
          <w:u w:val="single"/>
        </w:rPr>
        <w:t>r</w:t>
      </w:r>
      <w:r w:rsidR="00BA361A">
        <w:rPr>
          <w:rFonts w:ascii="Arial" w:hAnsi="Arial" w:cs="Arial"/>
          <w:b/>
          <w:color w:val="993300"/>
          <w:u w:val="single"/>
        </w:rPr>
        <w:t>evis</w:t>
      </w:r>
      <w:r>
        <w:rPr>
          <w:rFonts w:ascii="Arial" w:hAnsi="Arial" w:cs="Arial"/>
          <w:b/>
          <w:color w:val="993300"/>
          <w:u w:val="single"/>
        </w:rPr>
        <w:t>ed</w:t>
      </w:r>
      <w:r w:rsidR="00400608">
        <w:rPr>
          <w:rFonts w:ascii="Arial" w:hAnsi="Arial" w:cs="Arial"/>
          <w:b/>
          <w:color w:val="993300"/>
          <w:u w:val="single"/>
        </w:rPr>
        <w:t xml:space="preserve"> to </w:t>
      </w:r>
      <w:r w:rsidR="00400608" w:rsidRPr="00400608">
        <w:rPr>
          <w:rFonts w:ascii="Arial" w:hAnsi="Arial" w:cs="Arial"/>
          <w:b/>
          <w:color w:val="993300"/>
          <w:u w:val="single"/>
        </w:rPr>
        <w:t>R4-2107747</w:t>
      </w:r>
      <w:r>
        <w:rPr>
          <w:color w:val="993300"/>
          <w:u w:val="single"/>
        </w:rPr>
        <w:t>.</w:t>
      </w:r>
    </w:p>
    <w:p w14:paraId="2AF922ED" w14:textId="6EF3B6A1" w:rsidR="00A00630" w:rsidRDefault="006F74EE" w:rsidP="00A00630">
      <w:pPr>
        <w:rPr>
          <w:rFonts w:ascii="Arial" w:hAnsi="Arial" w:cs="Arial"/>
          <w:b/>
          <w:sz w:val="24"/>
        </w:rPr>
      </w:pPr>
      <w:r>
        <w:rPr>
          <w:rFonts w:ascii="Arial" w:hAnsi="Arial" w:cs="Arial"/>
          <w:b/>
          <w:color w:val="0000FF"/>
          <w:sz w:val="24"/>
        </w:rPr>
        <w:t>R4-2107747</w:t>
      </w:r>
      <w:r w:rsidR="00A00630">
        <w:rPr>
          <w:rFonts w:ascii="Arial" w:hAnsi="Arial" w:cs="Arial"/>
          <w:b/>
          <w:color w:val="0000FF"/>
          <w:sz w:val="24"/>
        </w:rPr>
        <w:tab/>
      </w:r>
      <w:r w:rsidR="00A00630">
        <w:rPr>
          <w:rFonts w:ascii="Arial" w:hAnsi="Arial" w:cs="Arial"/>
          <w:b/>
          <w:sz w:val="24"/>
        </w:rPr>
        <w:t>Correction to nominal CA carrier spacing (no common SCS)</w:t>
      </w:r>
    </w:p>
    <w:p w14:paraId="32BDB16B" w14:textId="77777777" w:rsidR="00A00630" w:rsidRDefault="00A00630" w:rsidP="00A0063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v15.13.0</w:t>
      </w:r>
      <w:r>
        <w:rPr>
          <w:i/>
        </w:rPr>
        <w:tab/>
        <w:t xml:space="preserve">  CR-0794  rev  Cat: F (Rel-15)</w:t>
      </w:r>
      <w:r>
        <w:rPr>
          <w:i/>
        </w:rPr>
        <w:br/>
      </w:r>
      <w:r>
        <w:rPr>
          <w:i/>
        </w:rPr>
        <w:br/>
      </w:r>
      <w:r>
        <w:rPr>
          <w:i/>
        </w:rPr>
        <w:tab/>
      </w:r>
      <w:r>
        <w:rPr>
          <w:i/>
        </w:rPr>
        <w:tab/>
      </w:r>
      <w:r>
        <w:rPr>
          <w:i/>
        </w:rPr>
        <w:tab/>
      </w:r>
      <w:r>
        <w:rPr>
          <w:i/>
        </w:rPr>
        <w:tab/>
      </w:r>
      <w:r>
        <w:rPr>
          <w:i/>
        </w:rPr>
        <w:tab/>
        <w:t>Source: Ericsson</w:t>
      </w:r>
    </w:p>
    <w:p w14:paraId="324C2F1D" w14:textId="77777777" w:rsidR="00A00630" w:rsidRDefault="00A00630" w:rsidP="00A00630">
      <w:pPr>
        <w:rPr>
          <w:rFonts w:ascii="Arial" w:hAnsi="Arial" w:cs="Arial"/>
          <w:b/>
        </w:rPr>
      </w:pPr>
      <w:r>
        <w:rPr>
          <w:rFonts w:ascii="Arial" w:hAnsi="Arial" w:cs="Arial"/>
          <w:b/>
        </w:rPr>
        <w:t xml:space="preserve">Abstract: </w:t>
      </w:r>
    </w:p>
    <w:p w14:paraId="2FB82BD3" w14:textId="77777777" w:rsidR="00A00630" w:rsidRDefault="00A00630" w:rsidP="00A00630">
      <w:r>
        <w:t>CR to correct the nominal carrier spacing when there is no common mu (SCS) value</w:t>
      </w:r>
    </w:p>
    <w:p w14:paraId="477611A6" w14:textId="31612831" w:rsidR="00A00630" w:rsidRDefault="00A00630" w:rsidP="00A0063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4F782B" w:rsidRPr="004F782B">
        <w:rPr>
          <w:rFonts w:ascii="Arial" w:hAnsi="Arial" w:cs="Arial"/>
          <w:b/>
          <w:color w:val="993300"/>
          <w:u w:val="single"/>
        </w:rPr>
        <w:t>Not pursued</w:t>
      </w:r>
      <w:r w:rsidRPr="004F782B">
        <w:rPr>
          <w:color w:val="993300"/>
          <w:u w:val="single"/>
        </w:rPr>
        <w:t>.</w:t>
      </w:r>
    </w:p>
    <w:p w14:paraId="3730A70D" w14:textId="12BC9894" w:rsidR="001162DE" w:rsidRDefault="001162DE" w:rsidP="001162DE">
      <w:pPr>
        <w:rPr>
          <w:rFonts w:ascii="Arial" w:hAnsi="Arial" w:cs="Arial"/>
          <w:b/>
          <w:sz w:val="24"/>
        </w:rPr>
      </w:pPr>
      <w:r>
        <w:rPr>
          <w:rFonts w:ascii="Arial" w:hAnsi="Arial" w:cs="Arial"/>
          <w:b/>
          <w:color w:val="0000FF"/>
          <w:sz w:val="24"/>
        </w:rPr>
        <w:t>R4-2109952</w:t>
      </w:r>
      <w:r>
        <w:rPr>
          <w:rFonts w:ascii="Arial" w:hAnsi="Arial" w:cs="Arial"/>
          <w:b/>
          <w:color w:val="0000FF"/>
          <w:sz w:val="24"/>
        </w:rPr>
        <w:tab/>
      </w:r>
      <w:r>
        <w:rPr>
          <w:rFonts w:ascii="Arial" w:hAnsi="Arial" w:cs="Arial"/>
          <w:b/>
          <w:sz w:val="24"/>
        </w:rPr>
        <w:t>Correction to nominal CA carrier spacing (no common SCS)</w:t>
      </w:r>
    </w:p>
    <w:p w14:paraId="554F7FC6"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v16.7.0</w:t>
      </w:r>
      <w:r>
        <w:rPr>
          <w:i/>
        </w:rPr>
        <w:tab/>
        <w:t xml:space="preserve">  CR-0795  rev  Cat: A (Rel-16)</w:t>
      </w:r>
      <w:r>
        <w:rPr>
          <w:i/>
        </w:rPr>
        <w:br/>
      </w:r>
      <w:r>
        <w:rPr>
          <w:i/>
        </w:rPr>
        <w:br/>
      </w:r>
      <w:r>
        <w:rPr>
          <w:i/>
        </w:rPr>
        <w:tab/>
      </w:r>
      <w:r>
        <w:rPr>
          <w:i/>
        </w:rPr>
        <w:tab/>
      </w:r>
      <w:r>
        <w:rPr>
          <w:i/>
        </w:rPr>
        <w:tab/>
      </w:r>
      <w:r>
        <w:rPr>
          <w:i/>
        </w:rPr>
        <w:tab/>
      </w:r>
      <w:r>
        <w:rPr>
          <w:i/>
        </w:rPr>
        <w:tab/>
        <w:t>Source: Ericsson</w:t>
      </w:r>
    </w:p>
    <w:p w14:paraId="36298382" w14:textId="77777777" w:rsidR="001162DE" w:rsidRDefault="001162DE" w:rsidP="001162DE">
      <w:pPr>
        <w:rPr>
          <w:rFonts w:ascii="Arial" w:hAnsi="Arial" w:cs="Arial"/>
          <w:b/>
        </w:rPr>
      </w:pPr>
      <w:r>
        <w:rPr>
          <w:rFonts w:ascii="Arial" w:hAnsi="Arial" w:cs="Arial"/>
          <w:b/>
        </w:rPr>
        <w:t xml:space="preserve">Abstract: </w:t>
      </w:r>
    </w:p>
    <w:p w14:paraId="290C18C2" w14:textId="77777777" w:rsidR="001162DE" w:rsidRDefault="001162DE" w:rsidP="001162DE">
      <w:r>
        <w:t>CR to correct the nominal carrier spacing when there is no common mu (SCS) value</w:t>
      </w:r>
    </w:p>
    <w:p w14:paraId="3404585C" w14:textId="3942460D"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4F782B">
        <w:rPr>
          <w:rFonts w:ascii="Arial" w:hAnsi="Arial" w:cs="Arial"/>
          <w:b/>
          <w:color w:val="993300"/>
          <w:u w:val="single"/>
        </w:rPr>
        <w:t>Withdrawn</w:t>
      </w:r>
    </w:p>
    <w:p w14:paraId="68362C59" w14:textId="14207848" w:rsidR="001162DE" w:rsidRDefault="001162DE" w:rsidP="001162DE">
      <w:pPr>
        <w:rPr>
          <w:rFonts w:ascii="Arial" w:hAnsi="Arial" w:cs="Arial"/>
          <w:b/>
          <w:sz w:val="24"/>
        </w:rPr>
      </w:pPr>
      <w:r>
        <w:rPr>
          <w:rFonts w:ascii="Arial" w:hAnsi="Arial" w:cs="Arial"/>
          <w:b/>
          <w:color w:val="0000FF"/>
          <w:sz w:val="24"/>
        </w:rPr>
        <w:t>R4-2109953</w:t>
      </w:r>
      <w:r>
        <w:rPr>
          <w:rFonts w:ascii="Arial" w:hAnsi="Arial" w:cs="Arial"/>
          <w:b/>
          <w:color w:val="0000FF"/>
          <w:sz w:val="24"/>
        </w:rPr>
        <w:tab/>
      </w:r>
      <w:r>
        <w:rPr>
          <w:rFonts w:ascii="Arial" w:hAnsi="Arial" w:cs="Arial"/>
          <w:b/>
          <w:sz w:val="24"/>
        </w:rPr>
        <w:t>Correction to nominal CA carrier spacing (no common SCS)</w:t>
      </w:r>
    </w:p>
    <w:p w14:paraId="15C12BAC"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CR-0796  rev  Cat: A (Rel-17)</w:t>
      </w:r>
      <w:r>
        <w:rPr>
          <w:i/>
        </w:rPr>
        <w:br/>
      </w:r>
      <w:r>
        <w:rPr>
          <w:i/>
        </w:rPr>
        <w:br/>
      </w:r>
      <w:r>
        <w:rPr>
          <w:i/>
        </w:rPr>
        <w:tab/>
      </w:r>
      <w:r>
        <w:rPr>
          <w:i/>
        </w:rPr>
        <w:tab/>
      </w:r>
      <w:r>
        <w:rPr>
          <w:i/>
        </w:rPr>
        <w:tab/>
      </w:r>
      <w:r>
        <w:rPr>
          <w:i/>
        </w:rPr>
        <w:tab/>
      </w:r>
      <w:r>
        <w:rPr>
          <w:i/>
        </w:rPr>
        <w:tab/>
        <w:t>Source: Ericsson</w:t>
      </w:r>
    </w:p>
    <w:p w14:paraId="741B4C14" w14:textId="77777777" w:rsidR="001162DE" w:rsidRDefault="001162DE" w:rsidP="001162DE">
      <w:pPr>
        <w:rPr>
          <w:rFonts w:ascii="Arial" w:hAnsi="Arial" w:cs="Arial"/>
          <w:b/>
        </w:rPr>
      </w:pPr>
      <w:r>
        <w:rPr>
          <w:rFonts w:ascii="Arial" w:hAnsi="Arial" w:cs="Arial"/>
          <w:b/>
        </w:rPr>
        <w:t xml:space="preserve">Abstract: </w:t>
      </w:r>
    </w:p>
    <w:p w14:paraId="5558B0A5" w14:textId="77777777" w:rsidR="001162DE" w:rsidRDefault="001162DE" w:rsidP="001162DE">
      <w:r>
        <w:t>CR to correct the nominal carrier spacing when there is no common mu (SCS) value</w:t>
      </w:r>
    </w:p>
    <w:p w14:paraId="6D2A8AD5" w14:textId="250BC50C"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4F782B">
        <w:rPr>
          <w:rFonts w:ascii="Arial" w:hAnsi="Arial" w:cs="Arial"/>
          <w:b/>
          <w:color w:val="993300"/>
          <w:u w:val="single"/>
        </w:rPr>
        <w:t>Withdrawn.</w:t>
      </w:r>
    </w:p>
    <w:p w14:paraId="50DC0FBA" w14:textId="77777777" w:rsidR="00B834D0" w:rsidRDefault="00B834D0" w:rsidP="00B834D0">
      <w:pPr>
        <w:rPr>
          <w:rFonts w:ascii="Arial" w:hAnsi="Arial" w:cs="Arial"/>
          <w:b/>
          <w:sz w:val="24"/>
        </w:rPr>
      </w:pPr>
      <w:r>
        <w:rPr>
          <w:rFonts w:ascii="Arial" w:hAnsi="Arial" w:cs="Arial"/>
          <w:b/>
          <w:color w:val="0000FF"/>
          <w:sz w:val="24"/>
        </w:rPr>
        <w:t>R4-2111373</w:t>
      </w:r>
      <w:r>
        <w:rPr>
          <w:rFonts w:ascii="Arial" w:hAnsi="Arial" w:cs="Arial"/>
          <w:b/>
          <w:color w:val="0000FF"/>
          <w:sz w:val="24"/>
        </w:rPr>
        <w:tab/>
      </w:r>
      <w:r>
        <w:rPr>
          <w:rFonts w:ascii="Arial" w:hAnsi="Arial" w:cs="Arial"/>
          <w:b/>
          <w:sz w:val="24"/>
        </w:rPr>
        <w:t>CR for 38.101-1 channel space for CA_Rel15</w:t>
      </w:r>
    </w:p>
    <w:p w14:paraId="25543075" w14:textId="77777777" w:rsidR="00B834D0" w:rsidRDefault="00B834D0" w:rsidP="00B834D0">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v15.13.0</w:t>
      </w:r>
      <w:r>
        <w:rPr>
          <w:i/>
        </w:rPr>
        <w:tab/>
        <w:t xml:space="preserve">  CR-0858  rev  Cat: F (Rel-15)</w:t>
      </w:r>
      <w:r>
        <w:rPr>
          <w:i/>
        </w:rPr>
        <w:br/>
      </w:r>
      <w:r>
        <w:rPr>
          <w:i/>
        </w:rPr>
        <w:br/>
      </w:r>
      <w:r>
        <w:rPr>
          <w:i/>
        </w:rPr>
        <w:tab/>
      </w:r>
      <w:r>
        <w:rPr>
          <w:i/>
        </w:rPr>
        <w:tab/>
      </w:r>
      <w:r>
        <w:rPr>
          <w:i/>
        </w:rPr>
        <w:tab/>
      </w:r>
      <w:r>
        <w:rPr>
          <w:i/>
        </w:rPr>
        <w:tab/>
      </w:r>
      <w:r>
        <w:rPr>
          <w:i/>
        </w:rPr>
        <w:tab/>
        <w:t>Source: Huawei, HiSilicon</w:t>
      </w:r>
    </w:p>
    <w:p w14:paraId="29D3C2D6" w14:textId="365A5F1D" w:rsidR="00B834D0" w:rsidRDefault="00B834D0" w:rsidP="00B83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954B01">
        <w:rPr>
          <w:rFonts w:ascii="Arial" w:hAnsi="Arial" w:cs="Arial"/>
          <w:b/>
          <w:color w:val="993300"/>
          <w:u w:val="single"/>
        </w:rPr>
        <w:t>Not pursued.</w:t>
      </w:r>
    </w:p>
    <w:p w14:paraId="3BE64669" w14:textId="77777777" w:rsidR="00B834D0" w:rsidRDefault="00B834D0" w:rsidP="00B834D0">
      <w:pPr>
        <w:rPr>
          <w:rFonts w:ascii="Arial" w:hAnsi="Arial" w:cs="Arial"/>
          <w:b/>
          <w:sz w:val="24"/>
        </w:rPr>
      </w:pPr>
      <w:r>
        <w:rPr>
          <w:rFonts w:ascii="Arial" w:hAnsi="Arial" w:cs="Arial"/>
          <w:b/>
          <w:color w:val="0000FF"/>
          <w:sz w:val="24"/>
        </w:rPr>
        <w:t>R4-2111374</w:t>
      </w:r>
      <w:r>
        <w:rPr>
          <w:rFonts w:ascii="Arial" w:hAnsi="Arial" w:cs="Arial"/>
          <w:b/>
          <w:color w:val="0000FF"/>
          <w:sz w:val="24"/>
        </w:rPr>
        <w:tab/>
      </w:r>
      <w:r>
        <w:rPr>
          <w:rFonts w:ascii="Arial" w:hAnsi="Arial" w:cs="Arial"/>
          <w:b/>
          <w:sz w:val="24"/>
        </w:rPr>
        <w:t>CR for 38.101-1 channel space for CA_Rel16</w:t>
      </w:r>
    </w:p>
    <w:p w14:paraId="0C280C9B" w14:textId="77777777" w:rsidR="00B834D0" w:rsidRDefault="00B834D0" w:rsidP="00B834D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v16.7.0</w:t>
      </w:r>
      <w:r>
        <w:rPr>
          <w:i/>
        </w:rPr>
        <w:tab/>
        <w:t xml:space="preserve">  CR-0859  rev  Cat: A (Rel-16)</w:t>
      </w:r>
      <w:r>
        <w:rPr>
          <w:i/>
        </w:rPr>
        <w:br/>
      </w:r>
      <w:r>
        <w:rPr>
          <w:i/>
        </w:rPr>
        <w:br/>
      </w:r>
      <w:r>
        <w:rPr>
          <w:i/>
        </w:rPr>
        <w:tab/>
      </w:r>
      <w:r>
        <w:rPr>
          <w:i/>
        </w:rPr>
        <w:tab/>
      </w:r>
      <w:r>
        <w:rPr>
          <w:i/>
        </w:rPr>
        <w:tab/>
      </w:r>
      <w:r>
        <w:rPr>
          <w:i/>
        </w:rPr>
        <w:tab/>
      </w:r>
      <w:r>
        <w:rPr>
          <w:i/>
        </w:rPr>
        <w:tab/>
        <w:t>Source: Huawei, HiSilicon</w:t>
      </w:r>
    </w:p>
    <w:p w14:paraId="77783D58" w14:textId="71EFFE26" w:rsidR="00B834D0" w:rsidRDefault="00B834D0" w:rsidP="00B83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954B01">
        <w:rPr>
          <w:rFonts w:ascii="Arial" w:hAnsi="Arial" w:cs="Arial"/>
          <w:b/>
          <w:color w:val="993300"/>
          <w:u w:val="single"/>
        </w:rPr>
        <w:t>Withdrawn.</w:t>
      </w:r>
    </w:p>
    <w:p w14:paraId="5AD64B28" w14:textId="77777777" w:rsidR="00B834D0" w:rsidRDefault="00B834D0" w:rsidP="00B834D0">
      <w:pPr>
        <w:rPr>
          <w:rFonts w:ascii="Arial" w:hAnsi="Arial" w:cs="Arial"/>
          <w:b/>
          <w:sz w:val="24"/>
        </w:rPr>
      </w:pPr>
      <w:r>
        <w:rPr>
          <w:rFonts w:ascii="Arial" w:hAnsi="Arial" w:cs="Arial"/>
          <w:b/>
          <w:color w:val="0000FF"/>
          <w:sz w:val="24"/>
        </w:rPr>
        <w:t>R4-2111375</w:t>
      </w:r>
      <w:r>
        <w:rPr>
          <w:rFonts w:ascii="Arial" w:hAnsi="Arial" w:cs="Arial"/>
          <w:b/>
          <w:color w:val="0000FF"/>
          <w:sz w:val="24"/>
        </w:rPr>
        <w:tab/>
      </w:r>
      <w:r>
        <w:rPr>
          <w:rFonts w:ascii="Arial" w:hAnsi="Arial" w:cs="Arial"/>
          <w:b/>
          <w:sz w:val="24"/>
        </w:rPr>
        <w:t>CR for 38.101-1 channel space for CA_Rel17</w:t>
      </w:r>
    </w:p>
    <w:p w14:paraId="6A0E36D7" w14:textId="77777777" w:rsidR="00B834D0" w:rsidRDefault="00B834D0" w:rsidP="00B834D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CR-0860  rev  Cat: A (Rel-17)</w:t>
      </w:r>
      <w:r>
        <w:rPr>
          <w:i/>
        </w:rPr>
        <w:br/>
      </w:r>
      <w:r>
        <w:rPr>
          <w:i/>
        </w:rPr>
        <w:br/>
      </w:r>
      <w:r>
        <w:rPr>
          <w:i/>
        </w:rPr>
        <w:tab/>
      </w:r>
      <w:r>
        <w:rPr>
          <w:i/>
        </w:rPr>
        <w:tab/>
      </w:r>
      <w:r>
        <w:rPr>
          <w:i/>
        </w:rPr>
        <w:tab/>
      </w:r>
      <w:r>
        <w:rPr>
          <w:i/>
        </w:rPr>
        <w:tab/>
      </w:r>
      <w:r>
        <w:rPr>
          <w:i/>
        </w:rPr>
        <w:tab/>
        <w:t>Source: Huawei, HiSilicon</w:t>
      </w:r>
    </w:p>
    <w:p w14:paraId="3E5AB2DE" w14:textId="2F4EB6B0" w:rsidR="00B834D0" w:rsidRDefault="00B834D0" w:rsidP="00B83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954B01">
        <w:rPr>
          <w:rFonts w:ascii="Arial" w:hAnsi="Arial" w:cs="Arial"/>
          <w:b/>
          <w:color w:val="993300"/>
          <w:u w:val="single"/>
        </w:rPr>
        <w:t>Withdrawn.</w:t>
      </w:r>
    </w:p>
    <w:p w14:paraId="634C2A16" w14:textId="77777777" w:rsidR="0082392C" w:rsidRPr="006F46C2" w:rsidRDefault="0082392C" w:rsidP="0082392C">
      <w:pPr>
        <w:rPr>
          <w:rFonts w:ascii="Arial" w:hAnsi="Arial" w:cs="Arial"/>
          <w:b/>
          <w:color w:val="C00000"/>
          <w:lang w:eastAsia="zh-CN"/>
        </w:rPr>
      </w:pPr>
      <w:r w:rsidRPr="006F46C2">
        <w:rPr>
          <w:rFonts w:ascii="Arial" w:hAnsi="Arial" w:cs="Arial"/>
          <w:b/>
          <w:color w:val="C00000"/>
          <w:lang w:eastAsia="zh-CN"/>
        </w:rPr>
        <w:t>LS</w:t>
      </w:r>
    </w:p>
    <w:p w14:paraId="7BF7716B" w14:textId="77777777" w:rsidR="0082392C" w:rsidRDefault="0082392C" w:rsidP="0082392C">
      <w:pPr>
        <w:rPr>
          <w:rFonts w:ascii="Arial" w:hAnsi="Arial" w:cs="Arial"/>
          <w:b/>
          <w:sz w:val="24"/>
        </w:rPr>
      </w:pPr>
      <w:r>
        <w:rPr>
          <w:rFonts w:ascii="Arial" w:hAnsi="Arial" w:cs="Arial"/>
          <w:b/>
          <w:color w:val="0000FF"/>
          <w:sz w:val="24"/>
        </w:rPr>
        <w:t>R4-2111372</w:t>
      </w:r>
      <w:r>
        <w:rPr>
          <w:rFonts w:ascii="Arial" w:hAnsi="Arial" w:cs="Arial"/>
          <w:b/>
          <w:color w:val="0000FF"/>
          <w:sz w:val="24"/>
        </w:rPr>
        <w:tab/>
      </w:r>
      <w:r>
        <w:rPr>
          <w:rFonts w:ascii="Arial" w:hAnsi="Arial" w:cs="Arial"/>
          <w:b/>
          <w:sz w:val="24"/>
        </w:rPr>
        <w:t>discussion on Reply LS on CA nominal channel</w:t>
      </w:r>
    </w:p>
    <w:p w14:paraId="5EC7177F" w14:textId="77777777" w:rsidR="0082392C" w:rsidRDefault="0082392C" w:rsidP="0082392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16DD4645" w14:textId="77777777" w:rsidR="0082392C" w:rsidRDefault="0082392C" w:rsidP="0082392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Arial" w:hAnsi="Arial" w:cs="Arial"/>
          <w:b/>
          <w:color w:val="993300"/>
          <w:u w:val="single"/>
        </w:rPr>
        <w:t>Noted</w:t>
      </w:r>
    </w:p>
    <w:p w14:paraId="46A73594" w14:textId="58D09DCF" w:rsidR="00B834D0" w:rsidRPr="006F46C2" w:rsidRDefault="00B834D0" w:rsidP="001162DE">
      <w:pPr>
        <w:rPr>
          <w:rFonts w:ascii="Arial" w:hAnsi="Arial" w:cs="Arial"/>
          <w:b/>
          <w:color w:val="C00000"/>
          <w:lang w:eastAsia="zh-CN"/>
        </w:rPr>
      </w:pPr>
      <w:r w:rsidRPr="006F46C2">
        <w:rPr>
          <w:rFonts w:ascii="Arial" w:hAnsi="Arial" w:cs="Arial" w:hint="eastAsia"/>
          <w:b/>
          <w:color w:val="C00000"/>
          <w:lang w:eastAsia="zh-CN"/>
        </w:rPr>
        <w:t>3</w:t>
      </w:r>
      <w:r w:rsidRPr="006F46C2">
        <w:rPr>
          <w:rFonts w:ascii="Arial" w:hAnsi="Arial" w:cs="Arial"/>
          <w:b/>
          <w:color w:val="C00000"/>
          <w:lang w:eastAsia="zh-CN"/>
        </w:rPr>
        <w:t>8.101-2</w:t>
      </w:r>
    </w:p>
    <w:p w14:paraId="5DD705F5" w14:textId="77777777" w:rsidR="00B834D0" w:rsidRDefault="00B834D0" w:rsidP="00B834D0">
      <w:pPr>
        <w:rPr>
          <w:rFonts w:ascii="Arial" w:hAnsi="Arial" w:cs="Arial"/>
          <w:b/>
          <w:sz w:val="24"/>
        </w:rPr>
      </w:pPr>
      <w:r>
        <w:rPr>
          <w:rFonts w:ascii="Arial" w:hAnsi="Arial" w:cs="Arial"/>
          <w:b/>
          <w:color w:val="0000FF"/>
          <w:sz w:val="24"/>
        </w:rPr>
        <w:t>R4-2111376</w:t>
      </w:r>
      <w:r>
        <w:rPr>
          <w:rFonts w:ascii="Arial" w:hAnsi="Arial" w:cs="Arial"/>
          <w:b/>
          <w:color w:val="0000FF"/>
          <w:sz w:val="24"/>
        </w:rPr>
        <w:tab/>
      </w:r>
      <w:r>
        <w:rPr>
          <w:rFonts w:ascii="Arial" w:hAnsi="Arial" w:cs="Arial"/>
          <w:b/>
          <w:sz w:val="24"/>
        </w:rPr>
        <w:t>CR for 38.101-2 channel space for CA_Rel15</w:t>
      </w:r>
    </w:p>
    <w:p w14:paraId="1D0C6F79" w14:textId="77777777" w:rsidR="00B834D0" w:rsidRDefault="00B834D0" w:rsidP="00B834D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v15.13.0</w:t>
      </w:r>
      <w:r>
        <w:rPr>
          <w:i/>
        </w:rPr>
        <w:tab/>
        <w:t xml:space="preserve">  CR-0400  rev  Cat: F (Rel-15)</w:t>
      </w:r>
      <w:r>
        <w:rPr>
          <w:i/>
        </w:rPr>
        <w:br/>
      </w:r>
      <w:r>
        <w:rPr>
          <w:i/>
        </w:rPr>
        <w:br/>
      </w:r>
      <w:r>
        <w:rPr>
          <w:i/>
        </w:rPr>
        <w:tab/>
      </w:r>
      <w:r>
        <w:rPr>
          <w:i/>
        </w:rPr>
        <w:tab/>
      </w:r>
      <w:r>
        <w:rPr>
          <w:i/>
        </w:rPr>
        <w:tab/>
      </w:r>
      <w:r>
        <w:rPr>
          <w:i/>
        </w:rPr>
        <w:tab/>
      </w:r>
      <w:r>
        <w:rPr>
          <w:i/>
        </w:rPr>
        <w:tab/>
        <w:t>Source: Huawei, HiSilicon</w:t>
      </w:r>
    </w:p>
    <w:p w14:paraId="011D3998" w14:textId="44AEA947" w:rsidR="00B834D0" w:rsidRDefault="00B834D0" w:rsidP="00B83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954B01">
        <w:rPr>
          <w:rFonts w:ascii="Arial" w:hAnsi="Arial" w:cs="Arial"/>
          <w:b/>
          <w:color w:val="993300"/>
          <w:u w:val="single"/>
        </w:rPr>
        <w:t>Not pursued.</w:t>
      </w:r>
    </w:p>
    <w:p w14:paraId="59373E61" w14:textId="77777777" w:rsidR="00B834D0" w:rsidRDefault="00B834D0" w:rsidP="00B834D0">
      <w:pPr>
        <w:rPr>
          <w:rFonts w:ascii="Arial" w:hAnsi="Arial" w:cs="Arial"/>
          <w:b/>
          <w:sz w:val="24"/>
        </w:rPr>
      </w:pPr>
      <w:r>
        <w:rPr>
          <w:rFonts w:ascii="Arial" w:hAnsi="Arial" w:cs="Arial"/>
          <w:b/>
          <w:color w:val="0000FF"/>
          <w:sz w:val="24"/>
        </w:rPr>
        <w:t>R4-2111377</w:t>
      </w:r>
      <w:r>
        <w:rPr>
          <w:rFonts w:ascii="Arial" w:hAnsi="Arial" w:cs="Arial"/>
          <w:b/>
          <w:color w:val="0000FF"/>
          <w:sz w:val="24"/>
        </w:rPr>
        <w:tab/>
      </w:r>
      <w:r>
        <w:rPr>
          <w:rFonts w:ascii="Arial" w:hAnsi="Arial" w:cs="Arial"/>
          <w:b/>
          <w:sz w:val="24"/>
        </w:rPr>
        <w:t>CR for 38.101-2 channel space for CA_Rel16</w:t>
      </w:r>
    </w:p>
    <w:p w14:paraId="3760F7FD" w14:textId="77777777" w:rsidR="00B834D0" w:rsidRDefault="00B834D0" w:rsidP="00B834D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v16.7.0</w:t>
      </w:r>
      <w:r>
        <w:rPr>
          <w:i/>
        </w:rPr>
        <w:tab/>
        <w:t xml:space="preserve">  CR-0401  rev  Cat: A (Rel-16)</w:t>
      </w:r>
      <w:r>
        <w:rPr>
          <w:i/>
        </w:rPr>
        <w:br/>
      </w:r>
      <w:r>
        <w:rPr>
          <w:i/>
        </w:rPr>
        <w:br/>
      </w:r>
      <w:r>
        <w:rPr>
          <w:i/>
        </w:rPr>
        <w:tab/>
      </w:r>
      <w:r>
        <w:rPr>
          <w:i/>
        </w:rPr>
        <w:tab/>
      </w:r>
      <w:r>
        <w:rPr>
          <w:i/>
        </w:rPr>
        <w:tab/>
      </w:r>
      <w:r>
        <w:rPr>
          <w:i/>
        </w:rPr>
        <w:tab/>
      </w:r>
      <w:r>
        <w:rPr>
          <w:i/>
        </w:rPr>
        <w:tab/>
        <w:t>Source: Huawei, HiSilicon</w:t>
      </w:r>
    </w:p>
    <w:p w14:paraId="1E1687AB" w14:textId="20CDEF75" w:rsidR="00B834D0" w:rsidRDefault="00B834D0" w:rsidP="00B83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954B01">
        <w:rPr>
          <w:rFonts w:ascii="Arial" w:hAnsi="Arial" w:cs="Arial"/>
          <w:b/>
          <w:color w:val="993300"/>
          <w:u w:val="single"/>
        </w:rPr>
        <w:t>Withdrawn.</w:t>
      </w:r>
    </w:p>
    <w:p w14:paraId="615F6E08" w14:textId="77777777" w:rsidR="00B834D0" w:rsidRDefault="00B834D0" w:rsidP="00B834D0">
      <w:pPr>
        <w:rPr>
          <w:rFonts w:ascii="Arial" w:hAnsi="Arial" w:cs="Arial"/>
          <w:b/>
          <w:sz w:val="24"/>
        </w:rPr>
      </w:pPr>
      <w:r>
        <w:rPr>
          <w:rFonts w:ascii="Arial" w:hAnsi="Arial" w:cs="Arial"/>
          <w:b/>
          <w:color w:val="0000FF"/>
          <w:sz w:val="24"/>
        </w:rPr>
        <w:t>R4-2111378</w:t>
      </w:r>
      <w:r>
        <w:rPr>
          <w:rFonts w:ascii="Arial" w:hAnsi="Arial" w:cs="Arial"/>
          <w:b/>
          <w:color w:val="0000FF"/>
          <w:sz w:val="24"/>
        </w:rPr>
        <w:tab/>
      </w:r>
      <w:r>
        <w:rPr>
          <w:rFonts w:ascii="Arial" w:hAnsi="Arial" w:cs="Arial"/>
          <w:b/>
          <w:sz w:val="24"/>
        </w:rPr>
        <w:t>CR for 38.101-2 channel space for CA_Rel17</w:t>
      </w:r>
    </w:p>
    <w:p w14:paraId="250D0A9D" w14:textId="77777777" w:rsidR="00B834D0" w:rsidRDefault="00B834D0" w:rsidP="00B834D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v17.1.0</w:t>
      </w:r>
      <w:r>
        <w:rPr>
          <w:i/>
        </w:rPr>
        <w:tab/>
        <w:t xml:space="preserve">  CR-0402  rev  Cat: A (Rel-17)</w:t>
      </w:r>
      <w:r>
        <w:rPr>
          <w:i/>
        </w:rPr>
        <w:br/>
      </w:r>
      <w:r>
        <w:rPr>
          <w:i/>
        </w:rPr>
        <w:br/>
      </w:r>
      <w:r>
        <w:rPr>
          <w:i/>
        </w:rPr>
        <w:tab/>
      </w:r>
      <w:r>
        <w:rPr>
          <w:i/>
        </w:rPr>
        <w:tab/>
      </w:r>
      <w:r>
        <w:rPr>
          <w:i/>
        </w:rPr>
        <w:tab/>
      </w:r>
      <w:r>
        <w:rPr>
          <w:i/>
        </w:rPr>
        <w:tab/>
      </w:r>
      <w:r>
        <w:rPr>
          <w:i/>
        </w:rPr>
        <w:tab/>
        <w:t>Source: Huawei, HiSilicon</w:t>
      </w:r>
    </w:p>
    <w:p w14:paraId="005CFD7C" w14:textId="2FC69D8A" w:rsidR="00B834D0" w:rsidRDefault="00B834D0" w:rsidP="00B83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DD3BA3">
        <w:rPr>
          <w:rFonts w:ascii="Arial" w:hAnsi="Arial" w:cs="Arial"/>
          <w:b/>
          <w:color w:val="993300"/>
          <w:u w:val="single"/>
        </w:rPr>
        <w:t>Withdrawn.</w:t>
      </w:r>
    </w:p>
    <w:p w14:paraId="17BF4623" w14:textId="5DE31F0E" w:rsidR="00B834D0" w:rsidRPr="006F46C2" w:rsidRDefault="00B834D0" w:rsidP="001162DE">
      <w:pPr>
        <w:rPr>
          <w:rFonts w:ascii="Arial" w:hAnsi="Arial" w:cs="Arial"/>
          <w:b/>
          <w:color w:val="C00000"/>
          <w:lang w:eastAsia="zh-CN"/>
        </w:rPr>
      </w:pPr>
      <w:r w:rsidRPr="006F46C2">
        <w:rPr>
          <w:rFonts w:ascii="Arial" w:hAnsi="Arial" w:cs="Arial" w:hint="eastAsia"/>
          <w:b/>
          <w:color w:val="C00000"/>
          <w:lang w:eastAsia="zh-CN"/>
        </w:rPr>
        <w:t>3</w:t>
      </w:r>
      <w:r w:rsidRPr="006F46C2">
        <w:rPr>
          <w:rFonts w:ascii="Arial" w:hAnsi="Arial" w:cs="Arial"/>
          <w:b/>
          <w:color w:val="C00000"/>
          <w:lang w:eastAsia="zh-CN"/>
        </w:rPr>
        <w:t>8.104</w:t>
      </w:r>
    </w:p>
    <w:p w14:paraId="3CB30E24" w14:textId="48F9D8FF" w:rsidR="001162DE" w:rsidRDefault="001162DE" w:rsidP="001162DE">
      <w:pPr>
        <w:rPr>
          <w:rFonts w:ascii="Arial" w:hAnsi="Arial" w:cs="Arial"/>
          <w:b/>
          <w:sz w:val="24"/>
        </w:rPr>
      </w:pPr>
      <w:r>
        <w:rPr>
          <w:rFonts w:ascii="Arial" w:hAnsi="Arial" w:cs="Arial"/>
          <w:b/>
          <w:color w:val="0000FF"/>
          <w:sz w:val="24"/>
        </w:rPr>
        <w:lastRenderedPageBreak/>
        <w:t>R4-2109954</w:t>
      </w:r>
      <w:r>
        <w:rPr>
          <w:rFonts w:ascii="Arial" w:hAnsi="Arial" w:cs="Arial"/>
          <w:b/>
          <w:color w:val="0000FF"/>
          <w:sz w:val="24"/>
        </w:rPr>
        <w:tab/>
      </w:r>
      <w:r>
        <w:rPr>
          <w:rFonts w:ascii="Arial" w:hAnsi="Arial" w:cs="Arial"/>
          <w:b/>
          <w:sz w:val="24"/>
        </w:rPr>
        <w:t>Correction to nominal CA carrier spacing (no common SCS)</w:t>
      </w:r>
    </w:p>
    <w:p w14:paraId="50861985"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v15.13.0</w:t>
      </w:r>
      <w:r>
        <w:rPr>
          <w:i/>
        </w:rPr>
        <w:tab/>
        <w:t xml:space="preserve">  CR-0315  rev  Cat: F (Rel-15)</w:t>
      </w:r>
      <w:r>
        <w:rPr>
          <w:i/>
        </w:rPr>
        <w:br/>
      </w:r>
      <w:r>
        <w:rPr>
          <w:i/>
        </w:rPr>
        <w:br/>
      </w:r>
      <w:r>
        <w:rPr>
          <w:i/>
        </w:rPr>
        <w:tab/>
      </w:r>
      <w:r>
        <w:rPr>
          <w:i/>
        </w:rPr>
        <w:tab/>
      </w:r>
      <w:r>
        <w:rPr>
          <w:i/>
        </w:rPr>
        <w:tab/>
      </w:r>
      <w:r>
        <w:rPr>
          <w:i/>
        </w:rPr>
        <w:tab/>
      </w:r>
      <w:r>
        <w:rPr>
          <w:i/>
        </w:rPr>
        <w:tab/>
        <w:t>Source: Ericsson</w:t>
      </w:r>
    </w:p>
    <w:p w14:paraId="32AF6D1F" w14:textId="77777777" w:rsidR="001162DE" w:rsidRDefault="001162DE" w:rsidP="001162DE">
      <w:pPr>
        <w:rPr>
          <w:rFonts w:ascii="Arial" w:hAnsi="Arial" w:cs="Arial"/>
          <w:b/>
        </w:rPr>
      </w:pPr>
      <w:r>
        <w:rPr>
          <w:rFonts w:ascii="Arial" w:hAnsi="Arial" w:cs="Arial"/>
          <w:b/>
        </w:rPr>
        <w:t xml:space="preserve">Abstract: </w:t>
      </w:r>
    </w:p>
    <w:p w14:paraId="28C98E28" w14:textId="77777777" w:rsidR="001162DE" w:rsidRDefault="001162DE" w:rsidP="001162DE">
      <w:r>
        <w:t>CR to correct the nominal carrier spacing when there is no common mu (SCS) value</w:t>
      </w:r>
    </w:p>
    <w:p w14:paraId="2FE274B8" w14:textId="213CC9E0"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E83E4F">
        <w:rPr>
          <w:color w:val="993300"/>
          <w:u w:val="single"/>
        </w:rPr>
        <w:t xml:space="preserve">The document was </w:t>
      </w:r>
      <w:r w:rsidR="00E83E4F">
        <w:rPr>
          <w:rFonts w:ascii="Arial" w:hAnsi="Arial" w:cs="Arial"/>
          <w:b/>
          <w:color w:val="993300"/>
          <w:u w:val="single"/>
        </w:rPr>
        <w:t xml:space="preserve">revised to </w:t>
      </w:r>
      <w:r w:rsidR="00E83E4F" w:rsidRPr="00E83E4F">
        <w:rPr>
          <w:rFonts w:ascii="Arial" w:hAnsi="Arial" w:cs="Arial"/>
          <w:b/>
          <w:color w:val="993300"/>
          <w:u w:val="single"/>
        </w:rPr>
        <w:t>R4-2108014</w:t>
      </w:r>
      <w:r>
        <w:rPr>
          <w:color w:val="993300"/>
          <w:u w:val="single"/>
        </w:rPr>
        <w:t>.</w:t>
      </w:r>
    </w:p>
    <w:p w14:paraId="62E4ECC0" w14:textId="3DA497FF" w:rsidR="00E83E4F" w:rsidRDefault="00E83E4F" w:rsidP="00E83E4F">
      <w:pPr>
        <w:rPr>
          <w:rFonts w:ascii="Arial" w:hAnsi="Arial" w:cs="Arial"/>
          <w:b/>
          <w:sz w:val="24"/>
        </w:rPr>
      </w:pPr>
      <w:r w:rsidRPr="00E83E4F">
        <w:rPr>
          <w:rFonts w:ascii="Arial" w:hAnsi="Arial" w:cs="Arial"/>
          <w:b/>
          <w:color w:val="0000FF"/>
          <w:sz w:val="24"/>
        </w:rPr>
        <w:t>R4-2108014</w:t>
      </w:r>
      <w:r>
        <w:rPr>
          <w:rFonts w:ascii="Arial" w:hAnsi="Arial" w:cs="Arial"/>
          <w:b/>
          <w:color w:val="0000FF"/>
          <w:sz w:val="24"/>
        </w:rPr>
        <w:tab/>
      </w:r>
      <w:r>
        <w:rPr>
          <w:rFonts w:ascii="Arial" w:hAnsi="Arial" w:cs="Arial"/>
          <w:b/>
          <w:sz w:val="24"/>
        </w:rPr>
        <w:t>Correction to nominal CA carrier spacing (no common SCS)</w:t>
      </w:r>
    </w:p>
    <w:p w14:paraId="035B7EF6" w14:textId="77777777" w:rsidR="00E83E4F" w:rsidRDefault="00E83E4F" w:rsidP="00E83E4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v15.13.0</w:t>
      </w:r>
      <w:r>
        <w:rPr>
          <w:i/>
        </w:rPr>
        <w:tab/>
        <w:t xml:space="preserve">  CR-0315  rev  Cat: F (Rel-15)</w:t>
      </w:r>
      <w:r>
        <w:rPr>
          <w:i/>
        </w:rPr>
        <w:br/>
      </w:r>
      <w:r>
        <w:rPr>
          <w:i/>
        </w:rPr>
        <w:br/>
      </w:r>
      <w:r>
        <w:rPr>
          <w:i/>
        </w:rPr>
        <w:tab/>
      </w:r>
      <w:r>
        <w:rPr>
          <w:i/>
        </w:rPr>
        <w:tab/>
      </w:r>
      <w:r>
        <w:rPr>
          <w:i/>
        </w:rPr>
        <w:tab/>
      </w:r>
      <w:r>
        <w:rPr>
          <w:i/>
        </w:rPr>
        <w:tab/>
      </w:r>
      <w:r>
        <w:rPr>
          <w:i/>
        </w:rPr>
        <w:tab/>
        <w:t>Source: Ericsson</w:t>
      </w:r>
    </w:p>
    <w:p w14:paraId="6822447C" w14:textId="77777777" w:rsidR="00E83E4F" w:rsidRDefault="00E83E4F" w:rsidP="00E83E4F">
      <w:pPr>
        <w:rPr>
          <w:rFonts w:ascii="Arial" w:hAnsi="Arial" w:cs="Arial"/>
          <w:b/>
        </w:rPr>
      </w:pPr>
      <w:r>
        <w:rPr>
          <w:rFonts w:ascii="Arial" w:hAnsi="Arial" w:cs="Arial"/>
          <w:b/>
        </w:rPr>
        <w:t xml:space="preserve">Abstract: </w:t>
      </w:r>
    </w:p>
    <w:p w14:paraId="05AA2DD4" w14:textId="77777777" w:rsidR="00E83E4F" w:rsidRDefault="00E83E4F" w:rsidP="00E83E4F">
      <w:r>
        <w:t>CR to correct the nominal carrier spacing when there is no common mu (SCS) value</w:t>
      </w:r>
    </w:p>
    <w:p w14:paraId="6CACDD41" w14:textId="2627E4DD" w:rsidR="00E83E4F" w:rsidRDefault="00E83E4F" w:rsidP="00E83E4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F838F5">
        <w:rPr>
          <w:rFonts w:ascii="Arial" w:hAnsi="Arial" w:cs="Arial"/>
          <w:b/>
          <w:color w:val="993300"/>
          <w:u w:val="single"/>
        </w:rPr>
        <w:t>Not pursued</w:t>
      </w:r>
      <w:r w:rsidR="004C2635">
        <w:rPr>
          <w:rFonts w:ascii="Arial" w:hAnsi="Arial" w:cs="Arial"/>
          <w:b/>
          <w:color w:val="993300"/>
          <w:u w:val="single"/>
        </w:rPr>
        <w:t>.</w:t>
      </w:r>
    </w:p>
    <w:p w14:paraId="34069D75" w14:textId="3BC5ECB1" w:rsidR="001162DE" w:rsidRDefault="001162DE" w:rsidP="001162DE">
      <w:pPr>
        <w:rPr>
          <w:rFonts w:ascii="Arial" w:hAnsi="Arial" w:cs="Arial"/>
          <w:b/>
          <w:sz w:val="24"/>
        </w:rPr>
      </w:pPr>
      <w:r>
        <w:rPr>
          <w:rFonts w:ascii="Arial" w:hAnsi="Arial" w:cs="Arial"/>
          <w:b/>
          <w:color w:val="0000FF"/>
          <w:sz w:val="24"/>
        </w:rPr>
        <w:t>R4-2109955</w:t>
      </w:r>
      <w:r>
        <w:rPr>
          <w:rFonts w:ascii="Arial" w:hAnsi="Arial" w:cs="Arial"/>
          <w:b/>
          <w:color w:val="0000FF"/>
          <w:sz w:val="24"/>
        </w:rPr>
        <w:tab/>
      </w:r>
      <w:r>
        <w:rPr>
          <w:rFonts w:ascii="Arial" w:hAnsi="Arial" w:cs="Arial"/>
          <w:b/>
          <w:sz w:val="24"/>
        </w:rPr>
        <w:t>Correction to nominal CA carrier spacing (no common SCS)</w:t>
      </w:r>
    </w:p>
    <w:p w14:paraId="25B58862"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v16.7.0</w:t>
      </w:r>
      <w:r>
        <w:rPr>
          <w:i/>
        </w:rPr>
        <w:tab/>
        <w:t xml:space="preserve">  CR-0316  rev  Cat: A (Rel-16)</w:t>
      </w:r>
      <w:r>
        <w:rPr>
          <w:i/>
        </w:rPr>
        <w:br/>
      </w:r>
      <w:r>
        <w:rPr>
          <w:i/>
        </w:rPr>
        <w:br/>
      </w:r>
      <w:r>
        <w:rPr>
          <w:i/>
        </w:rPr>
        <w:tab/>
      </w:r>
      <w:r>
        <w:rPr>
          <w:i/>
        </w:rPr>
        <w:tab/>
      </w:r>
      <w:r>
        <w:rPr>
          <w:i/>
        </w:rPr>
        <w:tab/>
      </w:r>
      <w:r>
        <w:rPr>
          <w:i/>
        </w:rPr>
        <w:tab/>
      </w:r>
      <w:r>
        <w:rPr>
          <w:i/>
        </w:rPr>
        <w:tab/>
        <w:t>Source: Ericsson</w:t>
      </w:r>
    </w:p>
    <w:p w14:paraId="206D7B5E" w14:textId="77777777" w:rsidR="001162DE" w:rsidRDefault="001162DE" w:rsidP="001162DE">
      <w:pPr>
        <w:rPr>
          <w:rFonts w:ascii="Arial" w:hAnsi="Arial" w:cs="Arial"/>
          <w:b/>
        </w:rPr>
      </w:pPr>
      <w:r>
        <w:rPr>
          <w:rFonts w:ascii="Arial" w:hAnsi="Arial" w:cs="Arial"/>
          <w:b/>
        </w:rPr>
        <w:t xml:space="preserve">Abstract: </w:t>
      </w:r>
    </w:p>
    <w:p w14:paraId="00AA9390" w14:textId="77777777" w:rsidR="001162DE" w:rsidRDefault="001162DE" w:rsidP="001162DE">
      <w:r>
        <w:t>CR to correct the nominal carrier spacing when there is no common mu (SCS) value</w:t>
      </w:r>
    </w:p>
    <w:p w14:paraId="3BC747BD" w14:textId="4C10256B"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F838F5">
        <w:rPr>
          <w:rFonts w:ascii="Arial" w:hAnsi="Arial" w:cs="Arial"/>
          <w:b/>
          <w:color w:val="993300"/>
          <w:u w:val="single"/>
        </w:rPr>
        <w:t>Withdrawn</w:t>
      </w:r>
      <w:r w:rsidR="004C2635">
        <w:rPr>
          <w:rFonts w:ascii="Arial" w:hAnsi="Arial" w:cs="Arial"/>
          <w:b/>
          <w:color w:val="993300"/>
          <w:u w:val="single"/>
        </w:rPr>
        <w:t>.</w:t>
      </w:r>
    </w:p>
    <w:p w14:paraId="33161B51" w14:textId="7EAA6E5E" w:rsidR="001162DE" w:rsidRDefault="001162DE" w:rsidP="001162DE">
      <w:pPr>
        <w:rPr>
          <w:rFonts w:ascii="Arial" w:hAnsi="Arial" w:cs="Arial"/>
          <w:b/>
          <w:sz w:val="24"/>
        </w:rPr>
      </w:pPr>
      <w:r>
        <w:rPr>
          <w:rFonts w:ascii="Arial" w:hAnsi="Arial" w:cs="Arial"/>
          <w:b/>
          <w:color w:val="0000FF"/>
          <w:sz w:val="24"/>
        </w:rPr>
        <w:t>R4-2109956</w:t>
      </w:r>
      <w:r>
        <w:rPr>
          <w:rFonts w:ascii="Arial" w:hAnsi="Arial" w:cs="Arial"/>
          <w:b/>
          <w:color w:val="0000FF"/>
          <w:sz w:val="24"/>
        </w:rPr>
        <w:tab/>
      </w:r>
      <w:r>
        <w:rPr>
          <w:rFonts w:ascii="Arial" w:hAnsi="Arial" w:cs="Arial"/>
          <w:b/>
          <w:sz w:val="24"/>
        </w:rPr>
        <w:t>Correction to nominal CA carrier spacing (no common SCS)</w:t>
      </w:r>
    </w:p>
    <w:p w14:paraId="4F15CB1E"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v17.1.0</w:t>
      </w:r>
      <w:r>
        <w:rPr>
          <w:i/>
        </w:rPr>
        <w:tab/>
        <w:t xml:space="preserve">  CR-0317  rev  Cat: A (Rel-17)</w:t>
      </w:r>
      <w:r>
        <w:rPr>
          <w:i/>
        </w:rPr>
        <w:br/>
      </w:r>
      <w:r>
        <w:rPr>
          <w:i/>
        </w:rPr>
        <w:br/>
      </w:r>
      <w:r>
        <w:rPr>
          <w:i/>
        </w:rPr>
        <w:tab/>
      </w:r>
      <w:r>
        <w:rPr>
          <w:i/>
        </w:rPr>
        <w:tab/>
      </w:r>
      <w:r>
        <w:rPr>
          <w:i/>
        </w:rPr>
        <w:tab/>
      </w:r>
      <w:r>
        <w:rPr>
          <w:i/>
        </w:rPr>
        <w:tab/>
      </w:r>
      <w:r>
        <w:rPr>
          <w:i/>
        </w:rPr>
        <w:tab/>
        <w:t>Source: Ericsson</w:t>
      </w:r>
    </w:p>
    <w:p w14:paraId="2A86BC8C" w14:textId="77777777" w:rsidR="001162DE" w:rsidRDefault="001162DE" w:rsidP="001162DE">
      <w:pPr>
        <w:rPr>
          <w:rFonts w:ascii="Arial" w:hAnsi="Arial" w:cs="Arial"/>
          <w:b/>
        </w:rPr>
      </w:pPr>
      <w:r>
        <w:rPr>
          <w:rFonts w:ascii="Arial" w:hAnsi="Arial" w:cs="Arial"/>
          <w:b/>
        </w:rPr>
        <w:t xml:space="preserve">Abstract: </w:t>
      </w:r>
    </w:p>
    <w:p w14:paraId="1746A0D7" w14:textId="77777777" w:rsidR="001162DE" w:rsidRDefault="001162DE" w:rsidP="001162DE">
      <w:r>
        <w:t>CR to correct the nominal carrier spacing when there is no common mu (SCS) value</w:t>
      </w:r>
    </w:p>
    <w:p w14:paraId="745761A4" w14:textId="30146EEA"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F838F5">
        <w:rPr>
          <w:rFonts w:ascii="Arial" w:hAnsi="Arial" w:cs="Arial"/>
          <w:b/>
          <w:color w:val="993300"/>
          <w:u w:val="single"/>
        </w:rPr>
        <w:t>Withdrawn</w:t>
      </w:r>
      <w:r w:rsidR="004C2635">
        <w:rPr>
          <w:rFonts w:ascii="Arial" w:hAnsi="Arial" w:cs="Arial"/>
          <w:b/>
          <w:color w:val="993300"/>
          <w:u w:val="single"/>
        </w:rPr>
        <w:t>.</w:t>
      </w:r>
    </w:p>
    <w:p w14:paraId="0DFC5BA1" w14:textId="77777777" w:rsidR="001162DE" w:rsidRDefault="001162DE" w:rsidP="001162DE">
      <w:pPr>
        <w:pStyle w:val="4"/>
      </w:pPr>
      <w:bookmarkStart w:id="11" w:name="_Toc71910276"/>
      <w:r>
        <w:t>4.1.2</w:t>
      </w:r>
      <w:r>
        <w:tab/>
        <w:t>UE RF requirements maintenance</w:t>
      </w:r>
      <w:bookmarkEnd w:id="11"/>
    </w:p>
    <w:p w14:paraId="3B1DE08D" w14:textId="6A0E5C77" w:rsidR="008821C9" w:rsidRPr="00C979AF" w:rsidRDefault="00E93FE1" w:rsidP="008821C9">
      <w:pPr>
        <w:rPr>
          <w:rFonts w:ascii="Arial" w:hAnsi="Arial" w:cs="Arial"/>
          <w:b/>
          <w:color w:val="C00000"/>
          <w:u w:val="single"/>
          <w:lang w:eastAsia="zh-CN"/>
        </w:rPr>
      </w:pPr>
      <w:r>
        <w:rPr>
          <w:rFonts w:ascii="Arial" w:hAnsi="Arial" w:cs="Arial" w:hint="eastAsia"/>
          <w:b/>
          <w:color w:val="C00000"/>
          <w:u w:val="single"/>
          <w:lang w:eastAsia="zh-CN"/>
        </w:rPr>
        <w:t>Email discussion summary</w:t>
      </w:r>
      <w:r w:rsidR="00005311">
        <w:rPr>
          <w:rFonts w:ascii="Arial" w:hAnsi="Arial" w:cs="Arial"/>
          <w:b/>
          <w:color w:val="C00000"/>
          <w:u w:val="single"/>
          <w:lang w:eastAsia="zh-CN"/>
        </w:rPr>
        <w:t xml:space="preserve"> of [99-e][102</w:t>
      </w:r>
      <w:r w:rsidR="008821C9">
        <w:rPr>
          <w:rFonts w:ascii="Arial" w:hAnsi="Arial" w:cs="Arial"/>
          <w:b/>
          <w:color w:val="C00000"/>
          <w:u w:val="single"/>
          <w:lang w:eastAsia="zh-CN"/>
        </w:rPr>
        <w:t xml:space="preserve">] </w:t>
      </w:r>
      <w:r w:rsidR="008821C9" w:rsidRPr="00767953">
        <w:rPr>
          <w:rFonts w:ascii="Arial" w:hAnsi="Arial" w:cs="Arial"/>
          <w:b/>
          <w:color w:val="C00000"/>
          <w:u w:val="single"/>
          <w:lang w:eastAsia="zh-CN"/>
        </w:rPr>
        <w:t>NR_NewRAT_SysParameters</w:t>
      </w:r>
      <w:r w:rsidR="00AD5401">
        <w:rPr>
          <w:rFonts w:ascii="Arial" w:hAnsi="Arial" w:cs="Arial"/>
          <w:b/>
          <w:color w:val="C00000"/>
          <w:u w:val="single"/>
          <w:lang w:eastAsia="zh-CN"/>
        </w:rPr>
        <w:t>, AI 4.1.2</w:t>
      </w:r>
      <w:r w:rsidR="008821C9">
        <w:rPr>
          <w:rFonts w:ascii="Arial" w:hAnsi="Arial" w:cs="Arial"/>
          <w:b/>
          <w:color w:val="C00000"/>
          <w:u w:val="single"/>
          <w:lang w:eastAsia="zh-CN"/>
        </w:rPr>
        <w:t xml:space="preserve"> –</w:t>
      </w:r>
      <w:r w:rsidR="00303EE3" w:rsidRPr="00303EE3">
        <w:rPr>
          <w:rFonts w:ascii="Arial" w:hAnsi="Arial" w:cs="Arial"/>
          <w:b/>
          <w:color w:val="C00000"/>
          <w:u w:val="single"/>
          <w:lang w:eastAsia="zh-CN"/>
        </w:rPr>
        <w:t>Hisashi Onozawa</w:t>
      </w:r>
    </w:p>
    <w:p w14:paraId="043C4509" w14:textId="12E3815B" w:rsidR="008821C9" w:rsidRDefault="00246DF9" w:rsidP="008821C9">
      <w:pPr>
        <w:rPr>
          <w:rFonts w:ascii="Arial" w:hAnsi="Arial" w:cs="Arial"/>
          <w:b/>
          <w:sz w:val="24"/>
        </w:rPr>
      </w:pPr>
      <w:r>
        <w:rPr>
          <w:rFonts w:ascii="Arial" w:hAnsi="Arial" w:cs="Arial"/>
          <w:b/>
          <w:color w:val="0000FF"/>
          <w:sz w:val="24"/>
        </w:rPr>
        <w:t>R4-2107629</w:t>
      </w:r>
      <w:r w:rsidR="008821C9">
        <w:rPr>
          <w:rFonts w:ascii="Arial" w:hAnsi="Arial" w:cs="Arial"/>
          <w:b/>
          <w:color w:val="0000FF"/>
          <w:sz w:val="24"/>
        </w:rPr>
        <w:tab/>
      </w:r>
      <w:r w:rsidR="008821C9">
        <w:rPr>
          <w:rFonts w:ascii="Arial" w:hAnsi="Arial" w:cs="Arial"/>
          <w:b/>
          <w:sz w:val="24"/>
        </w:rPr>
        <w:t>Email di</w:t>
      </w:r>
      <w:r w:rsidR="00303EE3">
        <w:rPr>
          <w:rFonts w:ascii="Arial" w:hAnsi="Arial" w:cs="Arial"/>
          <w:b/>
          <w:sz w:val="24"/>
        </w:rPr>
        <w:t>scussion summary for [99-e][102]</w:t>
      </w:r>
      <w:r w:rsidR="00303EE3" w:rsidRPr="00303EE3">
        <w:t xml:space="preserve"> </w:t>
      </w:r>
      <w:r w:rsidR="00303EE3" w:rsidRPr="00303EE3">
        <w:rPr>
          <w:rFonts w:ascii="Arial" w:hAnsi="Arial" w:cs="Arial"/>
          <w:b/>
          <w:sz w:val="24"/>
        </w:rPr>
        <w:t>NR_NewRAT_UE_RF_R15</w:t>
      </w:r>
    </w:p>
    <w:p w14:paraId="17312C82" w14:textId="186BBA91" w:rsidR="008821C9" w:rsidRDefault="008821C9" w:rsidP="008821C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sidR="00DD6BA6">
        <w:rPr>
          <w:i/>
        </w:rPr>
        <w:t>Nokia</w:t>
      </w:r>
      <w:r>
        <w:rPr>
          <w:i/>
        </w:rPr>
        <w:t>)</w:t>
      </w:r>
    </w:p>
    <w:p w14:paraId="54854095" w14:textId="77777777" w:rsidR="008821C9" w:rsidRDefault="008821C9" w:rsidP="008821C9">
      <w:pPr>
        <w:rPr>
          <w:rFonts w:ascii="Arial" w:hAnsi="Arial" w:cs="Arial"/>
          <w:b/>
        </w:rPr>
      </w:pPr>
      <w:r>
        <w:rPr>
          <w:rFonts w:ascii="Arial" w:hAnsi="Arial" w:cs="Arial"/>
          <w:b/>
        </w:rPr>
        <w:t xml:space="preserve">Abstract: </w:t>
      </w:r>
    </w:p>
    <w:p w14:paraId="170B674D" w14:textId="77777777" w:rsidR="008821C9" w:rsidRDefault="008821C9" w:rsidP="008821C9">
      <w:r>
        <w:t>This contribution provides the summary of email discussion and recommended summary.</w:t>
      </w:r>
    </w:p>
    <w:p w14:paraId="2B86C047" w14:textId="0EDF3382" w:rsidR="008821C9" w:rsidRDefault="008821C9" w:rsidP="008821C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A24EDF">
        <w:rPr>
          <w:rFonts w:ascii="Arial" w:hAnsi="Arial" w:cs="Arial"/>
          <w:b/>
          <w:color w:val="993300"/>
          <w:u w:val="single"/>
        </w:rPr>
        <w:t xml:space="preserve">revised to </w:t>
      </w:r>
      <w:r w:rsidR="00A24EDF" w:rsidRPr="00A24EDF">
        <w:rPr>
          <w:rFonts w:ascii="Arial" w:hAnsi="Arial" w:cs="Arial"/>
          <w:b/>
          <w:color w:val="993300"/>
          <w:u w:val="single"/>
        </w:rPr>
        <w:t>R4-2107912</w:t>
      </w:r>
      <w:r>
        <w:rPr>
          <w:color w:val="993300"/>
          <w:u w:val="single"/>
        </w:rPr>
        <w:t>.</w:t>
      </w:r>
    </w:p>
    <w:p w14:paraId="4F86D7ED" w14:textId="0079ABFB" w:rsidR="00A24EDF" w:rsidRDefault="00A24EDF" w:rsidP="00A24EDF">
      <w:pPr>
        <w:rPr>
          <w:rFonts w:ascii="Arial" w:hAnsi="Arial" w:cs="Arial"/>
          <w:b/>
          <w:sz w:val="24"/>
        </w:rPr>
      </w:pPr>
      <w:r>
        <w:rPr>
          <w:rFonts w:ascii="Arial" w:hAnsi="Arial" w:cs="Arial"/>
          <w:b/>
          <w:color w:val="0000FF"/>
          <w:sz w:val="24"/>
        </w:rPr>
        <w:lastRenderedPageBreak/>
        <w:t>R4-2107912</w:t>
      </w:r>
      <w:r>
        <w:rPr>
          <w:rFonts w:ascii="Arial" w:hAnsi="Arial" w:cs="Arial"/>
          <w:b/>
          <w:color w:val="0000FF"/>
          <w:sz w:val="24"/>
        </w:rPr>
        <w:tab/>
      </w:r>
      <w:r>
        <w:rPr>
          <w:rFonts w:ascii="Arial" w:hAnsi="Arial" w:cs="Arial"/>
          <w:b/>
          <w:sz w:val="24"/>
        </w:rPr>
        <w:t>Email discussion summary for [99-e][102]</w:t>
      </w:r>
      <w:r w:rsidRPr="00303EE3">
        <w:t xml:space="preserve"> </w:t>
      </w:r>
      <w:r w:rsidRPr="00303EE3">
        <w:rPr>
          <w:rFonts w:ascii="Arial" w:hAnsi="Arial" w:cs="Arial"/>
          <w:b/>
          <w:sz w:val="24"/>
        </w:rPr>
        <w:t>NR_NewRAT_UE_RF_R15</w:t>
      </w:r>
    </w:p>
    <w:p w14:paraId="0316895A" w14:textId="77777777" w:rsidR="00A24EDF" w:rsidRDefault="00A24EDF" w:rsidP="00A24EDF">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(Nokia)</w:t>
      </w:r>
    </w:p>
    <w:p w14:paraId="129FE48A" w14:textId="77777777" w:rsidR="00A24EDF" w:rsidRDefault="00A24EDF" w:rsidP="00A24EDF">
      <w:pPr>
        <w:rPr>
          <w:rFonts w:ascii="Arial" w:hAnsi="Arial" w:cs="Arial"/>
          <w:b/>
        </w:rPr>
      </w:pPr>
      <w:r>
        <w:rPr>
          <w:rFonts w:ascii="Arial" w:hAnsi="Arial" w:cs="Arial"/>
          <w:b/>
        </w:rPr>
        <w:t xml:space="preserve">Abstract: </w:t>
      </w:r>
    </w:p>
    <w:p w14:paraId="1B0F475F" w14:textId="77777777" w:rsidR="00A24EDF" w:rsidRDefault="00A24EDF" w:rsidP="00A24EDF">
      <w:r>
        <w:t>This contribution provides the summary of email discussion and recommended summary.</w:t>
      </w:r>
    </w:p>
    <w:p w14:paraId="1366ECCF" w14:textId="375B96A5" w:rsidR="00293EAD" w:rsidRDefault="00A24EDF" w:rsidP="008821C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293EAD">
        <w:rPr>
          <w:rFonts w:ascii="Arial" w:hAnsi="Arial" w:cs="Arial"/>
          <w:b/>
          <w:color w:val="993300"/>
          <w:u w:val="single"/>
        </w:rPr>
        <w:t>Noted.</w:t>
      </w:r>
    </w:p>
    <w:p w14:paraId="36FCFE67" w14:textId="7765DAD1" w:rsidR="008821C9" w:rsidRPr="009E55CE" w:rsidRDefault="008821C9" w:rsidP="008821C9">
      <w:pPr>
        <w:rPr>
          <w:rFonts w:ascii="Arial" w:hAnsi="Arial" w:cs="Arial"/>
          <w:b/>
          <w:color w:val="C00000"/>
          <w:u w:val="single"/>
          <w:lang w:eastAsia="zh-CN"/>
        </w:rPr>
      </w:pPr>
      <w:r w:rsidRPr="00C979AF">
        <w:rPr>
          <w:rFonts w:ascii="Arial" w:hAnsi="Arial" w:cs="Arial"/>
          <w:b/>
          <w:color w:val="C00000"/>
          <w:u w:val="single"/>
          <w:lang w:eastAsia="zh-CN"/>
        </w:rPr>
        <w:t>Conclusions</w:t>
      </w:r>
      <w:r w:rsidR="00CF659A">
        <w:rPr>
          <w:rFonts w:ascii="Arial" w:hAnsi="Arial" w:cs="Arial"/>
          <w:b/>
          <w:color w:val="C00000"/>
          <w:u w:val="single"/>
          <w:lang w:eastAsia="zh-CN"/>
        </w:rPr>
        <w:t xml:space="preserve"> after 2</w:t>
      </w:r>
      <w:r w:rsidR="00CF659A" w:rsidRPr="00CF659A">
        <w:rPr>
          <w:rFonts w:ascii="Arial" w:hAnsi="Arial" w:cs="Arial"/>
          <w:b/>
          <w:color w:val="C00000"/>
          <w:u w:val="single"/>
          <w:vertAlign w:val="superscript"/>
          <w:lang w:eastAsia="zh-CN"/>
        </w:rPr>
        <w:t>nd</w:t>
      </w:r>
      <w:r w:rsidR="00CF659A">
        <w:rPr>
          <w:rFonts w:ascii="Arial" w:hAnsi="Arial" w:cs="Arial"/>
          <w:b/>
          <w:color w:val="C00000"/>
          <w:u w:val="single"/>
          <w:lang w:eastAsia="zh-CN"/>
        </w:rPr>
        <w:t xml:space="preserve"> round</w:t>
      </w:r>
    </w:p>
    <w:p w14:paraId="70E3A573" w14:textId="77777777" w:rsidR="00F66721" w:rsidRPr="00F66721" w:rsidRDefault="00F66721" w:rsidP="00F66721">
      <w:pPr>
        <w:rPr>
          <w:b/>
        </w:rPr>
      </w:pPr>
      <w:r w:rsidRPr="00F66721">
        <w:rPr>
          <w:b/>
        </w:rPr>
        <w:t>New tdocs</w:t>
      </w:r>
    </w:p>
    <w:tbl>
      <w:tblPr>
        <w:tblStyle w:val="af"/>
        <w:tblW w:w="5000" w:type="pct"/>
        <w:tblLook w:val="04A0" w:firstRow="1" w:lastRow="0" w:firstColumn="1" w:lastColumn="0" w:noHBand="0" w:noVBand="1"/>
      </w:tblPr>
      <w:tblGrid>
        <w:gridCol w:w="3963"/>
        <w:gridCol w:w="1277"/>
        <w:gridCol w:w="1843"/>
        <w:gridCol w:w="2546"/>
      </w:tblGrid>
      <w:tr w:rsidR="008C5130" w14:paraId="1951E8DE" w14:textId="1A1156F5" w:rsidTr="008C5130">
        <w:tc>
          <w:tcPr>
            <w:tcW w:w="2058" w:type="pct"/>
          </w:tcPr>
          <w:p w14:paraId="684F1932" w14:textId="77777777" w:rsidR="008C5130" w:rsidRPr="00F66721" w:rsidRDefault="008C5130" w:rsidP="0006069D">
            <w:pPr>
              <w:spacing w:after="0"/>
              <w:rPr>
                <w:b/>
                <w:bCs/>
                <w:lang w:eastAsia="zh-CN"/>
              </w:rPr>
            </w:pPr>
            <w:r w:rsidRPr="00F66721">
              <w:rPr>
                <w:b/>
                <w:bCs/>
                <w:lang w:eastAsia="zh-CN"/>
              </w:rPr>
              <w:t>Title</w:t>
            </w:r>
          </w:p>
        </w:tc>
        <w:tc>
          <w:tcPr>
            <w:tcW w:w="663" w:type="pct"/>
          </w:tcPr>
          <w:p w14:paraId="3D868D13" w14:textId="77777777" w:rsidR="008C5130" w:rsidRPr="00F66721" w:rsidRDefault="008C5130" w:rsidP="0006069D">
            <w:pPr>
              <w:spacing w:after="0"/>
              <w:rPr>
                <w:b/>
                <w:bCs/>
                <w:lang w:eastAsia="zh-CN"/>
              </w:rPr>
            </w:pPr>
            <w:r w:rsidRPr="00F66721">
              <w:rPr>
                <w:b/>
                <w:bCs/>
                <w:lang w:eastAsia="zh-CN"/>
              </w:rPr>
              <w:t>Source</w:t>
            </w:r>
          </w:p>
        </w:tc>
        <w:tc>
          <w:tcPr>
            <w:tcW w:w="957" w:type="pct"/>
          </w:tcPr>
          <w:p w14:paraId="6DDED9AE" w14:textId="51EBF296" w:rsidR="008C5130" w:rsidRPr="00F66721" w:rsidRDefault="008C5130" w:rsidP="0006069D">
            <w:pPr>
              <w:spacing w:after="0"/>
              <w:rPr>
                <w:b/>
                <w:bCs/>
                <w:lang w:eastAsia="zh-CN"/>
              </w:rPr>
            </w:pPr>
            <w:r>
              <w:rPr>
                <w:b/>
                <w:bCs/>
                <w:lang w:eastAsia="zh-CN"/>
              </w:rPr>
              <w:t>New Tdoc number</w:t>
            </w:r>
          </w:p>
        </w:tc>
        <w:tc>
          <w:tcPr>
            <w:tcW w:w="1322" w:type="pct"/>
          </w:tcPr>
          <w:p w14:paraId="2641C3AE" w14:textId="45D023DF" w:rsidR="008C5130" w:rsidRPr="008C5130" w:rsidRDefault="008C5130" w:rsidP="0006069D">
            <w:pPr>
              <w:spacing w:after="0"/>
              <w:rPr>
                <w:rFonts w:eastAsiaTheme="minorEastAsia"/>
                <w:b/>
                <w:bCs/>
                <w:lang w:eastAsia="zh-CN"/>
              </w:rPr>
            </w:pPr>
            <w:r>
              <w:rPr>
                <w:rFonts w:eastAsiaTheme="minorEastAsia" w:hint="eastAsia"/>
                <w:b/>
                <w:bCs/>
                <w:lang w:eastAsia="zh-CN"/>
              </w:rPr>
              <w:t>S</w:t>
            </w:r>
            <w:r>
              <w:rPr>
                <w:rFonts w:eastAsiaTheme="minorEastAsia"/>
                <w:b/>
                <w:bCs/>
                <w:lang w:eastAsia="zh-CN"/>
              </w:rPr>
              <w:t>tatus</w:t>
            </w:r>
          </w:p>
        </w:tc>
      </w:tr>
      <w:tr w:rsidR="008C5130" w14:paraId="1E070FA8" w14:textId="43FCB969" w:rsidTr="008C5130">
        <w:tc>
          <w:tcPr>
            <w:tcW w:w="2058" w:type="pct"/>
          </w:tcPr>
          <w:p w14:paraId="765F3B7A" w14:textId="77777777" w:rsidR="008C5130" w:rsidRPr="00F66721" w:rsidRDefault="008C5130" w:rsidP="0006069D">
            <w:pPr>
              <w:spacing w:after="0"/>
              <w:rPr>
                <w:lang w:eastAsia="zh-CN"/>
              </w:rPr>
            </w:pPr>
            <w:r w:rsidRPr="00F66721">
              <w:t>WF on Additional emission requirement issues for CA/DC</w:t>
            </w:r>
          </w:p>
        </w:tc>
        <w:tc>
          <w:tcPr>
            <w:tcW w:w="663" w:type="pct"/>
          </w:tcPr>
          <w:p w14:paraId="3E79A551" w14:textId="77777777" w:rsidR="008C5130" w:rsidRPr="00F66721" w:rsidRDefault="008C5130" w:rsidP="0006069D">
            <w:pPr>
              <w:spacing w:after="0"/>
              <w:rPr>
                <w:lang w:eastAsia="zh-CN"/>
              </w:rPr>
            </w:pPr>
            <w:r w:rsidRPr="00F66721">
              <w:rPr>
                <w:lang w:eastAsia="zh-CN"/>
              </w:rPr>
              <w:t>Apple</w:t>
            </w:r>
          </w:p>
        </w:tc>
        <w:tc>
          <w:tcPr>
            <w:tcW w:w="957" w:type="pct"/>
          </w:tcPr>
          <w:p w14:paraId="5BC7E0C7" w14:textId="1B61A166" w:rsidR="008C5130" w:rsidRPr="00F66721" w:rsidRDefault="008C5130" w:rsidP="0006069D">
            <w:pPr>
              <w:spacing w:after="0"/>
              <w:rPr>
                <w:i/>
                <w:lang w:eastAsia="zh-CN"/>
              </w:rPr>
            </w:pPr>
            <w:r>
              <w:t>R4-2107748</w:t>
            </w:r>
          </w:p>
        </w:tc>
        <w:tc>
          <w:tcPr>
            <w:tcW w:w="1322" w:type="pct"/>
          </w:tcPr>
          <w:p w14:paraId="5161CAC2" w14:textId="4908C273" w:rsidR="008C5130" w:rsidRPr="000B6983" w:rsidRDefault="000B6983" w:rsidP="0006069D">
            <w:pPr>
              <w:spacing w:after="0"/>
              <w:rPr>
                <w:rFonts w:eastAsiaTheme="minorEastAsia"/>
                <w:lang w:eastAsia="zh-CN"/>
              </w:rPr>
            </w:pPr>
            <w:r>
              <w:rPr>
                <w:rFonts w:eastAsiaTheme="minorEastAsia" w:hint="eastAsia"/>
                <w:lang w:eastAsia="zh-CN"/>
              </w:rPr>
              <w:t>W</w:t>
            </w:r>
            <w:r>
              <w:rPr>
                <w:rFonts w:eastAsiaTheme="minorEastAsia"/>
                <w:lang w:eastAsia="zh-CN"/>
              </w:rPr>
              <w:t>ithdrawn</w:t>
            </w:r>
            <w:r w:rsidR="007D77D4">
              <w:rPr>
                <w:rFonts w:eastAsiaTheme="minorEastAsia"/>
                <w:lang w:eastAsia="zh-CN"/>
              </w:rPr>
              <w:t xml:space="preserve"> </w:t>
            </w:r>
            <w:r w:rsidR="00187678">
              <w:rPr>
                <w:rFonts w:eastAsiaTheme="minorEastAsia"/>
                <w:lang w:eastAsia="zh-CN"/>
              </w:rPr>
              <w:t>(</w:t>
            </w:r>
            <w:r w:rsidR="007D77D4">
              <w:rPr>
                <w:rFonts w:eastAsiaTheme="minorEastAsia"/>
                <w:lang w:eastAsia="zh-CN"/>
              </w:rPr>
              <w:t>2</w:t>
            </w:r>
            <w:r w:rsidR="007D77D4" w:rsidRPr="007D77D4">
              <w:rPr>
                <w:rFonts w:eastAsiaTheme="minorEastAsia"/>
                <w:vertAlign w:val="superscript"/>
                <w:lang w:eastAsia="zh-CN"/>
              </w:rPr>
              <w:t>nd</w:t>
            </w:r>
            <w:r w:rsidR="007D77D4">
              <w:rPr>
                <w:rFonts w:eastAsiaTheme="minorEastAsia"/>
                <w:lang w:eastAsia="zh-CN"/>
              </w:rPr>
              <w:t xml:space="preserve"> round</w:t>
            </w:r>
            <w:r w:rsidR="00187678">
              <w:rPr>
                <w:rFonts w:eastAsiaTheme="minorEastAsia"/>
                <w:lang w:eastAsia="zh-CN"/>
              </w:rPr>
              <w:t>)</w:t>
            </w:r>
          </w:p>
        </w:tc>
      </w:tr>
      <w:tr w:rsidR="008C5130" w14:paraId="76BE6ECC" w14:textId="2FAC579C" w:rsidTr="008C5130">
        <w:tc>
          <w:tcPr>
            <w:tcW w:w="2058" w:type="pct"/>
          </w:tcPr>
          <w:p w14:paraId="0FF05FF3" w14:textId="77777777" w:rsidR="008C5130" w:rsidRPr="00F66721" w:rsidRDefault="008C5130" w:rsidP="0006069D">
            <w:pPr>
              <w:spacing w:after="0"/>
            </w:pPr>
            <w:r w:rsidRPr="00F66721">
              <w:t>WF on UL MIMO EVM</w:t>
            </w:r>
          </w:p>
        </w:tc>
        <w:tc>
          <w:tcPr>
            <w:tcW w:w="663" w:type="pct"/>
          </w:tcPr>
          <w:p w14:paraId="139D9E6F" w14:textId="77777777" w:rsidR="008C5130" w:rsidRPr="00F66721" w:rsidRDefault="008C5130" w:rsidP="0006069D">
            <w:pPr>
              <w:spacing w:after="0"/>
              <w:rPr>
                <w:lang w:eastAsia="zh-CN"/>
              </w:rPr>
            </w:pPr>
            <w:r w:rsidRPr="00F66721">
              <w:rPr>
                <w:lang w:eastAsia="zh-CN"/>
              </w:rPr>
              <w:t>Qualcomm</w:t>
            </w:r>
          </w:p>
        </w:tc>
        <w:tc>
          <w:tcPr>
            <w:tcW w:w="957" w:type="pct"/>
          </w:tcPr>
          <w:p w14:paraId="20D3C1CC" w14:textId="7D73B4A1" w:rsidR="008C5130" w:rsidRPr="00F66721" w:rsidRDefault="008C5130" w:rsidP="0006069D">
            <w:pPr>
              <w:spacing w:after="0"/>
              <w:rPr>
                <w:i/>
                <w:lang w:eastAsia="zh-CN"/>
              </w:rPr>
            </w:pPr>
            <w:r>
              <w:t>R4-2107749</w:t>
            </w:r>
          </w:p>
        </w:tc>
        <w:tc>
          <w:tcPr>
            <w:tcW w:w="1322" w:type="pct"/>
          </w:tcPr>
          <w:p w14:paraId="01A9BB11" w14:textId="11B9E20F" w:rsidR="008C5130" w:rsidRPr="000B6983" w:rsidRDefault="000B6983" w:rsidP="0006069D">
            <w:pPr>
              <w:spacing w:after="0"/>
              <w:rPr>
                <w:rFonts w:eastAsiaTheme="minorEastAsia"/>
                <w:lang w:eastAsia="zh-CN"/>
              </w:rPr>
            </w:pPr>
            <w:r>
              <w:rPr>
                <w:rFonts w:eastAsiaTheme="minorEastAsia" w:hint="eastAsia"/>
                <w:lang w:eastAsia="zh-CN"/>
              </w:rPr>
              <w:t>N</w:t>
            </w:r>
            <w:r>
              <w:rPr>
                <w:rFonts w:eastAsiaTheme="minorEastAsia"/>
                <w:lang w:eastAsia="zh-CN"/>
              </w:rPr>
              <w:t>oted</w:t>
            </w:r>
            <w:r w:rsidR="007D77D4">
              <w:rPr>
                <w:rFonts w:eastAsiaTheme="minorEastAsia"/>
                <w:lang w:eastAsia="zh-CN"/>
              </w:rPr>
              <w:t xml:space="preserve"> </w:t>
            </w:r>
            <w:r w:rsidR="00187678">
              <w:rPr>
                <w:rFonts w:eastAsiaTheme="minorEastAsia"/>
                <w:lang w:eastAsia="zh-CN"/>
              </w:rPr>
              <w:t>(2</w:t>
            </w:r>
            <w:r w:rsidR="00187678" w:rsidRPr="007D77D4">
              <w:rPr>
                <w:rFonts w:eastAsiaTheme="minorEastAsia"/>
                <w:vertAlign w:val="superscript"/>
                <w:lang w:eastAsia="zh-CN"/>
              </w:rPr>
              <w:t>nd</w:t>
            </w:r>
            <w:r w:rsidR="00187678">
              <w:rPr>
                <w:rFonts w:eastAsiaTheme="minorEastAsia"/>
                <w:lang w:eastAsia="zh-CN"/>
              </w:rPr>
              <w:t xml:space="preserve"> round)</w:t>
            </w:r>
          </w:p>
        </w:tc>
      </w:tr>
      <w:tr w:rsidR="008C5130" w14:paraId="7FDCC732" w14:textId="677A21E9" w:rsidTr="008C5130">
        <w:tc>
          <w:tcPr>
            <w:tcW w:w="2058" w:type="pct"/>
          </w:tcPr>
          <w:p w14:paraId="02AD7117" w14:textId="77777777" w:rsidR="008C5130" w:rsidRPr="00F66721" w:rsidRDefault="008C5130" w:rsidP="0006069D">
            <w:pPr>
              <w:spacing w:after="0"/>
            </w:pPr>
            <w:r w:rsidRPr="00F66721">
              <w:rPr>
                <w:lang w:eastAsia="zh-CN"/>
              </w:rPr>
              <w:t>WF on FR2 RF requirement applicability under ETC</w:t>
            </w:r>
          </w:p>
        </w:tc>
        <w:tc>
          <w:tcPr>
            <w:tcW w:w="663" w:type="pct"/>
          </w:tcPr>
          <w:p w14:paraId="52D81EE6" w14:textId="77777777" w:rsidR="008C5130" w:rsidRPr="00F66721" w:rsidRDefault="008C5130" w:rsidP="0006069D">
            <w:pPr>
              <w:spacing w:after="0"/>
              <w:rPr>
                <w:i/>
                <w:lang w:eastAsia="zh-CN"/>
              </w:rPr>
            </w:pPr>
            <w:r w:rsidRPr="00F66721">
              <w:rPr>
                <w:lang w:eastAsia="zh-CN"/>
              </w:rPr>
              <w:t>vivo</w:t>
            </w:r>
          </w:p>
        </w:tc>
        <w:tc>
          <w:tcPr>
            <w:tcW w:w="957" w:type="pct"/>
          </w:tcPr>
          <w:p w14:paraId="48264974" w14:textId="3E9E2381" w:rsidR="008C5130" w:rsidRPr="00F66721" w:rsidRDefault="008C5130" w:rsidP="0006069D">
            <w:pPr>
              <w:spacing w:after="0"/>
              <w:rPr>
                <w:i/>
                <w:lang w:eastAsia="zh-CN"/>
              </w:rPr>
            </w:pPr>
            <w:r>
              <w:t>R4-2107750</w:t>
            </w:r>
          </w:p>
        </w:tc>
        <w:tc>
          <w:tcPr>
            <w:tcW w:w="1322" w:type="pct"/>
          </w:tcPr>
          <w:p w14:paraId="5373E453" w14:textId="34FCF381" w:rsidR="008C5130" w:rsidRPr="008C5130" w:rsidRDefault="000C28A2" w:rsidP="0006069D">
            <w:pPr>
              <w:spacing w:after="0"/>
              <w:rPr>
                <w:rFonts w:eastAsiaTheme="minorEastAsia"/>
                <w:lang w:eastAsia="zh-CN"/>
              </w:rPr>
            </w:pPr>
            <w:r>
              <w:rPr>
                <w:rFonts w:eastAsiaTheme="minorEastAsia"/>
                <w:lang w:eastAsia="zh-CN"/>
              </w:rPr>
              <w:t>Noted</w:t>
            </w:r>
          </w:p>
        </w:tc>
      </w:tr>
      <w:tr w:rsidR="008C5130" w14:paraId="0E7F1623" w14:textId="200B330C" w:rsidTr="008C5130">
        <w:tc>
          <w:tcPr>
            <w:tcW w:w="2058" w:type="pct"/>
          </w:tcPr>
          <w:p w14:paraId="53D2C41F" w14:textId="77777777" w:rsidR="008C5130" w:rsidRPr="00F66721" w:rsidRDefault="008C5130" w:rsidP="0006069D">
            <w:pPr>
              <w:spacing w:after="0"/>
              <w:rPr>
                <w:lang w:eastAsia="zh-CN"/>
              </w:rPr>
            </w:pPr>
            <w:r w:rsidRPr="00F66721">
              <w:rPr>
                <w:lang w:eastAsia="zh-CN"/>
              </w:rPr>
              <w:t>WF on Intra-band EN-DC support</w:t>
            </w:r>
          </w:p>
        </w:tc>
        <w:tc>
          <w:tcPr>
            <w:tcW w:w="663" w:type="pct"/>
          </w:tcPr>
          <w:p w14:paraId="57BAB5F2" w14:textId="77777777" w:rsidR="008C5130" w:rsidRPr="00F66721" w:rsidRDefault="008C5130" w:rsidP="0006069D">
            <w:pPr>
              <w:spacing w:after="0"/>
              <w:rPr>
                <w:lang w:eastAsia="zh-CN"/>
              </w:rPr>
            </w:pPr>
            <w:r w:rsidRPr="00F66721">
              <w:rPr>
                <w:lang w:eastAsia="zh-CN"/>
              </w:rPr>
              <w:t>Nokia</w:t>
            </w:r>
          </w:p>
        </w:tc>
        <w:tc>
          <w:tcPr>
            <w:tcW w:w="957" w:type="pct"/>
          </w:tcPr>
          <w:p w14:paraId="30E2F934" w14:textId="08C8B878" w:rsidR="008C5130" w:rsidRPr="00F66721" w:rsidRDefault="008C5130" w:rsidP="0006069D">
            <w:pPr>
              <w:spacing w:after="0"/>
              <w:rPr>
                <w:i/>
                <w:lang w:eastAsia="zh-CN"/>
              </w:rPr>
            </w:pPr>
            <w:r>
              <w:t>R4-2107751</w:t>
            </w:r>
          </w:p>
        </w:tc>
        <w:tc>
          <w:tcPr>
            <w:tcW w:w="1322" w:type="pct"/>
          </w:tcPr>
          <w:p w14:paraId="68B2269A" w14:textId="78F22D2B" w:rsidR="008C5130" w:rsidRPr="008C5130" w:rsidRDefault="008C5130" w:rsidP="0006069D">
            <w:pPr>
              <w:spacing w:after="0"/>
              <w:rPr>
                <w:rFonts w:eastAsiaTheme="minorEastAsia"/>
                <w:lang w:eastAsia="zh-CN"/>
              </w:rPr>
            </w:pPr>
            <w:r>
              <w:rPr>
                <w:rFonts w:eastAsiaTheme="minorEastAsia" w:hint="eastAsia"/>
                <w:lang w:eastAsia="zh-CN"/>
              </w:rPr>
              <w:t>A</w:t>
            </w:r>
            <w:r>
              <w:rPr>
                <w:rFonts w:eastAsiaTheme="minorEastAsia"/>
                <w:lang w:eastAsia="zh-CN"/>
              </w:rPr>
              <w:t xml:space="preserve">pproved </w:t>
            </w:r>
            <w:r w:rsidR="00187678">
              <w:rPr>
                <w:rFonts w:eastAsiaTheme="minorEastAsia"/>
                <w:lang w:eastAsia="zh-CN"/>
              </w:rPr>
              <w:t>(2</w:t>
            </w:r>
            <w:r w:rsidR="00187678" w:rsidRPr="007D77D4">
              <w:rPr>
                <w:rFonts w:eastAsiaTheme="minorEastAsia"/>
                <w:vertAlign w:val="superscript"/>
                <w:lang w:eastAsia="zh-CN"/>
              </w:rPr>
              <w:t>nd</w:t>
            </w:r>
            <w:r w:rsidR="00187678">
              <w:rPr>
                <w:rFonts w:eastAsiaTheme="minorEastAsia"/>
                <w:lang w:eastAsia="zh-CN"/>
              </w:rPr>
              <w:t xml:space="preserve"> round)</w:t>
            </w:r>
          </w:p>
        </w:tc>
      </w:tr>
    </w:tbl>
    <w:p w14:paraId="556D4AE3" w14:textId="77777777" w:rsidR="0006069D" w:rsidRPr="0006069D" w:rsidRDefault="0006069D" w:rsidP="0006069D">
      <w:pPr>
        <w:spacing w:beforeLines="100" w:before="240"/>
        <w:rPr>
          <w:b/>
        </w:rPr>
      </w:pPr>
      <w:r w:rsidRPr="0006069D">
        <w:rPr>
          <w:b/>
        </w:rPr>
        <w:t>Existing tdocs</w:t>
      </w:r>
    </w:p>
    <w:tbl>
      <w:tblPr>
        <w:tblStyle w:val="af"/>
        <w:tblW w:w="0" w:type="auto"/>
        <w:tblLook w:val="04A0" w:firstRow="1" w:lastRow="0" w:firstColumn="1" w:lastColumn="0" w:noHBand="0" w:noVBand="1"/>
      </w:tblPr>
      <w:tblGrid>
        <w:gridCol w:w="1271"/>
        <w:gridCol w:w="3402"/>
        <w:gridCol w:w="1985"/>
        <w:gridCol w:w="2409"/>
      </w:tblGrid>
      <w:tr w:rsidR="0006069D" w14:paraId="34070161" w14:textId="77777777" w:rsidTr="00DE7805">
        <w:tc>
          <w:tcPr>
            <w:tcW w:w="1271" w:type="dxa"/>
          </w:tcPr>
          <w:p w14:paraId="5CDEDA9A" w14:textId="77777777" w:rsidR="0006069D" w:rsidRPr="008369D4" w:rsidRDefault="0006069D" w:rsidP="008369D4">
            <w:pPr>
              <w:snapToGrid w:val="0"/>
              <w:spacing w:after="0"/>
              <w:rPr>
                <w:b/>
                <w:bCs/>
                <w:lang w:eastAsia="zh-CN"/>
              </w:rPr>
            </w:pPr>
            <w:r w:rsidRPr="008369D4">
              <w:rPr>
                <w:b/>
                <w:bCs/>
                <w:lang w:eastAsia="zh-CN"/>
              </w:rPr>
              <w:t>Tdoc number</w:t>
            </w:r>
          </w:p>
        </w:tc>
        <w:tc>
          <w:tcPr>
            <w:tcW w:w="3402" w:type="dxa"/>
          </w:tcPr>
          <w:p w14:paraId="6C75349D" w14:textId="77777777" w:rsidR="0006069D" w:rsidRPr="008369D4" w:rsidRDefault="0006069D" w:rsidP="008369D4">
            <w:pPr>
              <w:snapToGrid w:val="0"/>
              <w:spacing w:after="0"/>
              <w:rPr>
                <w:b/>
                <w:bCs/>
                <w:lang w:eastAsia="zh-CN"/>
              </w:rPr>
            </w:pPr>
            <w:r w:rsidRPr="008369D4">
              <w:rPr>
                <w:b/>
                <w:bCs/>
                <w:lang w:eastAsia="zh-CN"/>
              </w:rPr>
              <w:t>Title</w:t>
            </w:r>
          </w:p>
        </w:tc>
        <w:tc>
          <w:tcPr>
            <w:tcW w:w="1985" w:type="dxa"/>
          </w:tcPr>
          <w:p w14:paraId="67704FBD" w14:textId="77777777" w:rsidR="0006069D" w:rsidRPr="008369D4" w:rsidRDefault="0006069D" w:rsidP="008369D4">
            <w:pPr>
              <w:snapToGrid w:val="0"/>
              <w:spacing w:after="0"/>
              <w:rPr>
                <w:b/>
                <w:bCs/>
                <w:lang w:eastAsia="zh-CN"/>
              </w:rPr>
            </w:pPr>
            <w:r w:rsidRPr="008369D4">
              <w:rPr>
                <w:b/>
                <w:bCs/>
                <w:lang w:eastAsia="zh-CN"/>
              </w:rPr>
              <w:t>Source</w:t>
            </w:r>
          </w:p>
        </w:tc>
        <w:tc>
          <w:tcPr>
            <w:tcW w:w="2409" w:type="dxa"/>
          </w:tcPr>
          <w:p w14:paraId="5AAFE44B" w14:textId="4204AD0C" w:rsidR="0006069D" w:rsidRPr="008369D4" w:rsidRDefault="00E57CFE" w:rsidP="008369D4">
            <w:pPr>
              <w:snapToGrid w:val="0"/>
              <w:spacing w:after="0"/>
              <w:rPr>
                <w:rFonts w:eastAsia="MS Mincho"/>
                <w:b/>
                <w:bCs/>
                <w:lang w:eastAsia="zh-CN"/>
              </w:rPr>
            </w:pPr>
            <w:r w:rsidRPr="008369D4">
              <w:rPr>
                <w:b/>
                <w:bCs/>
                <w:lang w:eastAsia="zh-CN"/>
              </w:rPr>
              <w:t>Status</w:t>
            </w:r>
          </w:p>
        </w:tc>
      </w:tr>
      <w:tr w:rsidR="00B20B8C" w14:paraId="25F6A6DC" w14:textId="77777777" w:rsidTr="00DE7805">
        <w:tc>
          <w:tcPr>
            <w:tcW w:w="1271" w:type="dxa"/>
          </w:tcPr>
          <w:p w14:paraId="0BCCA615" w14:textId="77777777" w:rsidR="00B20B8C" w:rsidRPr="008C5130" w:rsidRDefault="00F47451" w:rsidP="00B20B8C">
            <w:pPr>
              <w:snapToGrid w:val="0"/>
              <w:spacing w:after="0"/>
              <w:rPr>
                <w:lang w:eastAsia="zh-CN"/>
              </w:rPr>
            </w:pPr>
            <w:hyperlink r:id="rId7" w:history="1">
              <w:r w:rsidR="00B20B8C" w:rsidRPr="008C5130">
                <w:rPr>
                  <w:rStyle w:val="ab"/>
                  <w:bCs/>
                  <w:color w:val="auto"/>
                  <w:u w:val="none"/>
                </w:rPr>
                <w:t>R4-2108926</w:t>
              </w:r>
            </w:hyperlink>
          </w:p>
        </w:tc>
        <w:tc>
          <w:tcPr>
            <w:tcW w:w="3402" w:type="dxa"/>
          </w:tcPr>
          <w:p w14:paraId="450C1DD0" w14:textId="77777777" w:rsidR="00B20B8C" w:rsidRPr="008C5130" w:rsidRDefault="00B20B8C" w:rsidP="00B20B8C">
            <w:pPr>
              <w:snapToGrid w:val="0"/>
              <w:spacing w:after="0"/>
              <w:rPr>
                <w:lang w:eastAsia="ja-JP"/>
              </w:rPr>
            </w:pPr>
            <w:r w:rsidRPr="008C5130">
              <w:t>Reply LS on ambiguity in deciding TL,C</w:t>
            </w:r>
          </w:p>
        </w:tc>
        <w:tc>
          <w:tcPr>
            <w:tcW w:w="1985" w:type="dxa"/>
          </w:tcPr>
          <w:p w14:paraId="7CE09883" w14:textId="77777777" w:rsidR="00B20B8C" w:rsidRPr="008C5130" w:rsidRDefault="00B20B8C" w:rsidP="00B20B8C">
            <w:pPr>
              <w:snapToGrid w:val="0"/>
              <w:spacing w:after="0"/>
              <w:rPr>
                <w:lang w:eastAsia="ja-JP"/>
              </w:rPr>
            </w:pPr>
            <w:r w:rsidRPr="008C5130">
              <w:t>Nokia, Nokia Shanghai Bell</w:t>
            </w:r>
          </w:p>
        </w:tc>
        <w:tc>
          <w:tcPr>
            <w:tcW w:w="2409" w:type="dxa"/>
          </w:tcPr>
          <w:p w14:paraId="4F47E5A1" w14:textId="41D3E98E" w:rsidR="00B20B8C" w:rsidRPr="008C5130" w:rsidRDefault="00B20B8C" w:rsidP="00B20B8C">
            <w:pPr>
              <w:snapToGrid w:val="0"/>
              <w:spacing w:after="0"/>
              <w:rPr>
                <w:lang w:eastAsia="zh-CN"/>
              </w:rPr>
            </w:pPr>
            <w:r>
              <w:rPr>
                <w:lang w:eastAsia="zh-CN"/>
              </w:rPr>
              <w:t xml:space="preserve">Noted </w:t>
            </w:r>
            <w:r>
              <w:rPr>
                <w:rFonts w:eastAsiaTheme="minorEastAsia"/>
                <w:lang w:eastAsia="zh-CN"/>
              </w:rPr>
              <w:t>(2</w:t>
            </w:r>
            <w:r w:rsidRPr="007D77D4">
              <w:rPr>
                <w:rFonts w:eastAsiaTheme="minorEastAsia"/>
                <w:vertAlign w:val="superscript"/>
                <w:lang w:eastAsia="zh-CN"/>
              </w:rPr>
              <w:t>nd</w:t>
            </w:r>
            <w:r>
              <w:rPr>
                <w:rFonts w:eastAsiaTheme="minorEastAsia"/>
                <w:lang w:eastAsia="zh-CN"/>
              </w:rPr>
              <w:t xml:space="preserve"> round)</w:t>
            </w:r>
          </w:p>
        </w:tc>
      </w:tr>
      <w:tr w:rsidR="00B20B8C" w14:paraId="3B9DA178" w14:textId="77777777" w:rsidTr="00DE7805">
        <w:tc>
          <w:tcPr>
            <w:tcW w:w="1271" w:type="dxa"/>
          </w:tcPr>
          <w:p w14:paraId="026BFE7F" w14:textId="77777777" w:rsidR="00B20B8C" w:rsidRPr="008C5130" w:rsidRDefault="00F47451" w:rsidP="00B20B8C">
            <w:pPr>
              <w:snapToGrid w:val="0"/>
              <w:spacing w:after="0"/>
            </w:pPr>
            <w:hyperlink r:id="rId8" w:history="1">
              <w:r w:rsidR="00B20B8C" w:rsidRPr="008C5130">
                <w:rPr>
                  <w:rStyle w:val="ab"/>
                  <w:bCs/>
                  <w:color w:val="auto"/>
                  <w:u w:val="none"/>
                </w:rPr>
                <w:t>R4-2108927</w:t>
              </w:r>
            </w:hyperlink>
          </w:p>
        </w:tc>
        <w:tc>
          <w:tcPr>
            <w:tcW w:w="3402" w:type="dxa"/>
          </w:tcPr>
          <w:p w14:paraId="040F06F0" w14:textId="77777777" w:rsidR="00B20B8C" w:rsidRPr="008C5130" w:rsidRDefault="00B20B8C" w:rsidP="00B20B8C">
            <w:pPr>
              <w:snapToGrid w:val="0"/>
              <w:spacing w:after="0"/>
              <w:rPr>
                <w:lang w:eastAsia="ja-JP"/>
              </w:rPr>
            </w:pPr>
            <w:r w:rsidRPr="008C5130">
              <w:t>CR on ambiguity in deciding TL,C R15 CATF</w:t>
            </w:r>
          </w:p>
        </w:tc>
        <w:tc>
          <w:tcPr>
            <w:tcW w:w="1985" w:type="dxa"/>
          </w:tcPr>
          <w:p w14:paraId="4F89CC87" w14:textId="77777777" w:rsidR="00B20B8C" w:rsidRPr="008C5130" w:rsidRDefault="00B20B8C" w:rsidP="00B20B8C">
            <w:pPr>
              <w:snapToGrid w:val="0"/>
              <w:spacing w:after="0"/>
              <w:rPr>
                <w:lang w:eastAsia="ja-JP"/>
              </w:rPr>
            </w:pPr>
            <w:r w:rsidRPr="008C5130">
              <w:t>Nokia, Nokia Shanghai Bell</w:t>
            </w:r>
          </w:p>
        </w:tc>
        <w:tc>
          <w:tcPr>
            <w:tcW w:w="2409" w:type="dxa"/>
          </w:tcPr>
          <w:p w14:paraId="74782F5F" w14:textId="7DAE1959" w:rsidR="00B20B8C" w:rsidRPr="008C5130" w:rsidRDefault="00B20B8C" w:rsidP="00B20B8C">
            <w:pPr>
              <w:snapToGrid w:val="0"/>
              <w:spacing w:after="0"/>
              <w:rPr>
                <w:lang w:eastAsia="zh-CN"/>
              </w:rPr>
            </w:pPr>
            <w:r>
              <w:rPr>
                <w:lang w:eastAsia="zh-CN"/>
              </w:rPr>
              <w:t xml:space="preserve">Not pursued </w:t>
            </w:r>
            <w:r>
              <w:rPr>
                <w:rFonts w:eastAsiaTheme="minorEastAsia"/>
                <w:lang w:eastAsia="zh-CN"/>
              </w:rPr>
              <w:t>(2</w:t>
            </w:r>
            <w:r w:rsidRPr="007D77D4">
              <w:rPr>
                <w:rFonts w:eastAsiaTheme="minorEastAsia"/>
                <w:vertAlign w:val="superscript"/>
                <w:lang w:eastAsia="zh-CN"/>
              </w:rPr>
              <w:t>nd</w:t>
            </w:r>
            <w:r>
              <w:rPr>
                <w:rFonts w:eastAsiaTheme="minorEastAsia"/>
                <w:lang w:eastAsia="zh-CN"/>
              </w:rPr>
              <w:t xml:space="preserve"> round)</w:t>
            </w:r>
          </w:p>
        </w:tc>
      </w:tr>
      <w:tr w:rsidR="00B20B8C" w14:paraId="73284156" w14:textId="77777777" w:rsidTr="00DE7805">
        <w:tc>
          <w:tcPr>
            <w:tcW w:w="1271" w:type="dxa"/>
          </w:tcPr>
          <w:p w14:paraId="294849F8" w14:textId="77777777" w:rsidR="00B20B8C" w:rsidRPr="008C5130" w:rsidRDefault="00B20B8C" w:rsidP="00B20B8C">
            <w:pPr>
              <w:snapToGrid w:val="0"/>
              <w:spacing w:after="0"/>
            </w:pPr>
            <w:r w:rsidRPr="008C5130">
              <w:t>R4-2108928</w:t>
            </w:r>
          </w:p>
        </w:tc>
        <w:tc>
          <w:tcPr>
            <w:tcW w:w="3402" w:type="dxa"/>
          </w:tcPr>
          <w:p w14:paraId="554A6C9C" w14:textId="77777777" w:rsidR="00B20B8C" w:rsidRPr="008C5130" w:rsidRDefault="00B20B8C" w:rsidP="00B20B8C">
            <w:pPr>
              <w:snapToGrid w:val="0"/>
              <w:spacing w:after="0"/>
            </w:pPr>
            <w:r w:rsidRPr="008C5130">
              <w:t>CR on ambiguity in deciding TL,C R16 CATA</w:t>
            </w:r>
          </w:p>
        </w:tc>
        <w:tc>
          <w:tcPr>
            <w:tcW w:w="1985" w:type="dxa"/>
          </w:tcPr>
          <w:p w14:paraId="23357B62" w14:textId="77777777" w:rsidR="00B20B8C" w:rsidRPr="008C5130" w:rsidRDefault="00B20B8C" w:rsidP="00B20B8C">
            <w:pPr>
              <w:snapToGrid w:val="0"/>
              <w:spacing w:after="0"/>
            </w:pPr>
            <w:r w:rsidRPr="008C5130">
              <w:t>Nokia, Nokia Shanghai Bell</w:t>
            </w:r>
          </w:p>
        </w:tc>
        <w:tc>
          <w:tcPr>
            <w:tcW w:w="2409" w:type="dxa"/>
          </w:tcPr>
          <w:p w14:paraId="55CB28DB" w14:textId="3963BB1B" w:rsidR="00B20B8C" w:rsidRPr="008C5130" w:rsidRDefault="00B20B8C" w:rsidP="00B20B8C">
            <w:pPr>
              <w:snapToGrid w:val="0"/>
              <w:spacing w:after="0"/>
              <w:rPr>
                <w:lang w:eastAsia="zh-CN"/>
              </w:rPr>
            </w:pPr>
            <w:r>
              <w:rPr>
                <w:lang w:eastAsia="zh-CN"/>
              </w:rPr>
              <w:t xml:space="preserve">Withdrawn </w:t>
            </w:r>
            <w:r>
              <w:rPr>
                <w:rFonts w:eastAsiaTheme="minorEastAsia"/>
                <w:lang w:eastAsia="zh-CN"/>
              </w:rPr>
              <w:t>(2</w:t>
            </w:r>
            <w:r w:rsidRPr="007D77D4">
              <w:rPr>
                <w:rFonts w:eastAsiaTheme="minorEastAsia"/>
                <w:vertAlign w:val="superscript"/>
                <w:lang w:eastAsia="zh-CN"/>
              </w:rPr>
              <w:t>nd</w:t>
            </w:r>
            <w:r>
              <w:rPr>
                <w:rFonts w:eastAsiaTheme="minorEastAsia"/>
                <w:lang w:eastAsia="zh-CN"/>
              </w:rPr>
              <w:t xml:space="preserve"> round)</w:t>
            </w:r>
          </w:p>
        </w:tc>
      </w:tr>
      <w:tr w:rsidR="00B20B8C" w14:paraId="2C4DFFF8" w14:textId="77777777" w:rsidTr="00DE7805">
        <w:tc>
          <w:tcPr>
            <w:tcW w:w="1271" w:type="dxa"/>
          </w:tcPr>
          <w:p w14:paraId="6A5F73B4" w14:textId="77777777" w:rsidR="00B20B8C" w:rsidRPr="008C5130" w:rsidRDefault="00B20B8C" w:rsidP="00B20B8C">
            <w:pPr>
              <w:snapToGrid w:val="0"/>
              <w:spacing w:after="0"/>
            </w:pPr>
            <w:r w:rsidRPr="008C5130">
              <w:t>R4-2108929</w:t>
            </w:r>
          </w:p>
        </w:tc>
        <w:tc>
          <w:tcPr>
            <w:tcW w:w="3402" w:type="dxa"/>
          </w:tcPr>
          <w:p w14:paraId="6AE6BD25" w14:textId="77777777" w:rsidR="00B20B8C" w:rsidRPr="008C5130" w:rsidRDefault="00B20B8C" w:rsidP="00B20B8C">
            <w:pPr>
              <w:snapToGrid w:val="0"/>
              <w:spacing w:after="0"/>
            </w:pPr>
            <w:r w:rsidRPr="008C5130">
              <w:t>CR on ambiguity in deciding TL,C R17 CATA</w:t>
            </w:r>
          </w:p>
        </w:tc>
        <w:tc>
          <w:tcPr>
            <w:tcW w:w="1985" w:type="dxa"/>
          </w:tcPr>
          <w:p w14:paraId="30F31ED7" w14:textId="77777777" w:rsidR="00B20B8C" w:rsidRPr="008C5130" w:rsidRDefault="00B20B8C" w:rsidP="00B20B8C">
            <w:pPr>
              <w:snapToGrid w:val="0"/>
              <w:spacing w:after="0"/>
            </w:pPr>
            <w:r w:rsidRPr="008C5130">
              <w:t>Nokia, Nokia Shanghai Bell</w:t>
            </w:r>
          </w:p>
        </w:tc>
        <w:tc>
          <w:tcPr>
            <w:tcW w:w="2409" w:type="dxa"/>
          </w:tcPr>
          <w:p w14:paraId="79F2F53E" w14:textId="23B8831D" w:rsidR="00B20B8C" w:rsidRPr="008C5130" w:rsidRDefault="00B20B8C" w:rsidP="00B20B8C">
            <w:pPr>
              <w:snapToGrid w:val="0"/>
              <w:spacing w:after="0"/>
              <w:rPr>
                <w:lang w:eastAsia="zh-CN"/>
              </w:rPr>
            </w:pPr>
            <w:r>
              <w:rPr>
                <w:lang w:eastAsia="zh-CN"/>
              </w:rPr>
              <w:t xml:space="preserve">Withdrawn </w:t>
            </w:r>
            <w:r>
              <w:rPr>
                <w:rFonts w:eastAsiaTheme="minorEastAsia"/>
                <w:lang w:eastAsia="zh-CN"/>
              </w:rPr>
              <w:t>(2</w:t>
            </w:r>
            <w:r w:rsidRPr="007D77D4">
              <w:rPr>
                <w:rFonts w:eastAsiaTheme="minorEastAsia"/>
                <w:vertAlign w:val="superscript"/>
                <w:lang w:eastAsia="zh-CN"/>
              </w:rPr>
              <w:t>nd</w:t>
            </w:r>
            <w:r>
              <w:rPr>
                <w:rFonts w:eastAsiaTheme="minorEastAsia"/>
                <w:lang w:eastAsia="zh-CN"/>
              </w:rPr>
              <w:t xml:space="preserve"> round)</w:t>
            </w:r>
          </w:p>
        </w:tc>
      </w:tr>
      <w:tr w:rsidR="00B20B8C" w14:paraId="73AE561C" w14:textId="77777777" w:rsidTr="00DE7805">
        <w:tc>
          <w:tcPr>
            <w:tcW w:w="1271" w:type="dxa"/>
          </w:tcPr>
          <w:p w14:paraId="47619BD8" w14:textId="77777777" w:rsidR="00B20B8C" w:rsidRPr="008C5130" w:rsidRDefault="00F47451" w:rsidP="00B20B8C">
            <w:pPr>
              <w:snapToGrid w:val="0"/>
              <w:spacing w:after="0"/>
            </w:pPr>
            <w:hyperlink r:id="rId9" w:history="1">
              <w:r w:rsidR="00B20B8C" w:rsidRPr="008C5130">
                <w:rPr>
                  <w:rStyle w:val="ab"/>
                  <w:bCs/>
                  <w:color w:val="auto"/>
                  <w:u w:val="none"/>
                </w:rPr>
                <w:t>R4-2110389</w:t>
              </w:r>
            </w:hyperlink>
          </w:p>
        </w:tc>
        <w:tc>
          <w:tcPr>
            <w:tcW w:w="3402" w:type="dxa"/>
          </w:tcPr>
          <w:p w14:paraId="06A483A4" w14:textId="77777777" w:rsidR="00B20B8C" w:rsidRPr="008C5130" w:rsidRDefault="00B20B8C" w:rsidP="00B20B8C">
            <w:pPr>
              <w:snapToGrid w:val="0"/>
              <w:spacing w:after="0"/>
              <w:rPr>
                <w:i/>
                <w:lang w:eastAsia="zh-CN"/>
              </w:rPr>
            </w:pPr>
            <w:r w:rsidRPr="008C5130">
              <w:t>Discussion and draft Reply LS on ambiguity in deciding TL,C</w:t>
            </w:r>
          </w:p>
        </w:tc>
        <w:tc>
          <w:tcPr>
            <w:tcW w:w="1985" w:type="dxa"/>
          </w:tcPr>
          <w:p w14:paraId="705AD9B5" w14:textId="77777777" w:rsidR="00B20B8C" w:rsidRPr="008C5130" w:rsidRDefault="00B20B8C" w:rsidP="00B20B8C">
            <w:pPr>
              <w:snapToGrid w:val="0"/>
              <w:spacing w:after="0"/>
              <w:rPr>
                <w:i/>
                <w:lang w:eastAsia="zh-CN"/>
              </w:rPr>
            </w:pPr>
            <w:r w:rsidRPr="008C5130">
              <w:t>Huawei, HiSilicon</w:t>
            </w:r>
          </w:p>
        </w:tc>
        <w:tc>
          <w:tcPr>
            <w:tcW w:w="2409" w:type="dxa"/>
          </w:tcPr>
          <w:p w14:paraId="685ED842" w14:textId="7C5CBC13" w:rsidR="00B20B8C" w:rsidRPr="008C5130" w:rsidRDefault="00B20B8C" w:rsidP="00B20B8C">
            <w:pPr>
              <w:snapToGrid w:val="0"/>
              <w:spacing w:after="0"/>
              <w:rPr>
                <w:lang w:eastAsia="zh-CN"/>
              </w:rPr>
            </w:pPr>
            <w:r>
              <w:rPr>
                <w:lang w:eastAsia="zh-CN"/>
              </w:rPr>
              <w:t xml:space="preserve">Noted </w:t>
            </w:r>
            <w:r>
              <w:rPr>
                <w:rFonts w:eastAsiaTheme="minorEastAsia"/>
                <w:lang w:eastAsia="zh-CN"/>
              </w:rPr>
              <w:t>(2</w:t>
            </w:r>
            <w:r w:rsidRPr="007D77D4">
              <w:rPr>
                <w:rFonts w:eastAsiaTheme="minorEastAsia"/>
                <w:vertAlign w:val="superscript"/>
                <w:lang w:eastAsia="zh-CN"/>
              </w:rPr>
              <w:t>nd</w:t>
            </w:r>
            <w:r>
              <w:rPr>
                <w:rFonts w:eastAsiaTheme="minorEastAsia"/>
                <w:lang w:eastAsia="zh-CN"/>
              </w:rPr>
              <w:t xml:space="preserve"> round)</w:t>
            </w:r>
          </w:p>
        </w:tc>
      </w:tr>
      <w:tr w:rsidR="00B20B8C" w14:paraId="56B491BD" w14:textId="77777777" w:rsidTr="00DE7805">
        <w:tc>
          <w:tcPr>
            <w:tcW w:w="1271" w:type="dxa"/>
          </w:tcPr>
          <w:p w14:paraId="022A6EBB" w14:textId="77777777" w:rsidR="00B20B8C" w:rsidRPr="008C5130" w:rsidRDefault="00F47451" w:rsidP="00B20B8C">
            <w:pPr>
              <w:snapToGrid w:val="0"/>
              <w:spacing w:after="0"/>
            </w:pPr>
            <w:hyperlink r:id="rId10" w:history="1">
              <w:r w:rsidR="00B20B8C" w:rsidRPr="008C5130">
                <w:rPr>
                  <w:rStyle w:val="ab"/>
                  <w:bCs/>
                  <w:color w:val="auto"/>
                  <w:u w:val="none"/>
                </w:rPr>
                <w:t>R4-2110421</w:t>
              </w:r>
            </w:hyperlink>
          </w:p>
        </w:tc>
        <w:tc>
          <w:tcPr>
            <w:tcW w:w="3402" w:type="dxa"/>
          </w:tcPr>
          <w:p w14:paraId="30E6A778" w14:textId="77777777" w:rsidR="00B20B8C" w:rsidRPr="008C5130" w:rsidRDefault="00B20B8C" w:rsidP="00B20B8C">
            <w:pPr>
              <w:snapToGrid w:val="0"/>
              <w:spacing w:after="0"/>
              <w:rPr>
                <w:i/>
                <w:lang w:eastAsia="zh-CN"/>
              </w:rPr>
            </w:pPr>
            <w:r w:rsidRPr="008C5130">
              <w:t>CR for 38.101-1 clarification on the lower limit of Pumax(Rel-15)</w:t>
            </w:r>
          </w:p>
        </w:tc>
        <w:tc>
          <w:tcPr>
            <w:tcW w:w="1985" w:type="dxa"/>
          </w:tcPr>
          <w:p w14:paraId="1BB36E88" w14:textId="77777777" w:rsidR="00B20B8C" w:rsidRPr="008C5130" w:rsidRDefault="00B20B8C" w:rsidP="00B20B8C">
            <w:pPr>
              <w:snapToGrid w:val="0"/>
              <w:spacing w:after="0"/>
              <w:rPr>
                <w:i/>
                <w:lang w:eastAsia="zh-CN"/>
              </w:rPr>
            </w:pPr>
            <w:r w:rsidRPr="008C5130">
              <w:t>Huawei, HiSilicon</w:t>
            </w:r>
          </w:p>
        </w:tc>
        <w:tc>
          <w:tcPr>
            <w:tcW w:w="2409" w:type="dxa"/>
          </w:tcPr>
          <w:p w14:paraId="4DA409E8" w14:textId="27C16449" w:rsidR="00B20B8C" w:rsidRPr="008C5130" w:rsidRDefault="00B20B8C" w:rsidP="00B20B8C">
            <w:pPr>
              <w:snapToGrid w:val="0"/>
              <w:spacing w:after="0"/>
              <w:rPr>
                <w:lang w:eastAsia="zh-CN"/>
              </w:rPr>
            </w:pPr>
            <w:r>
              <w:rPr>
                <w:lang w:eastAsia="zh-CN"/>
              </w:rPr>
              <w:t xml:space="preserve">Not pursued </w:t>
            </w:r>
            <w:r>
              <w:rPr>
                <w:rFonts w:eastAsiaTheme="minorEastAsia"/>
                <w:lang w:eastAsia="zh-CN"/>
              </w:rPr>
              <w:t>(2</w:t>
            </w:r>
            <w:r w:rsidRPr="007D77D4">
              <w:rPr>
                <w:rFonts w:eastAsiaTheme="minorEastAsia"/>
                <w:vertAlign w:val="superscript"/>
                <w:lang w:eastAsia="zh-CN"/>
              </w:rPr>
              <w:t>nd</w:t>
            </w:r>
            <w:r>
              <w:rPr>
                <w:rFonts w:eastAsiaTheme="minorEastAsia"/>
                <w:lang w:eastAsia="zh-CN"/>
              </w:rPr>
              <w:t xml:space="preserve"> round)</w:t>
            </w:r>
          </w:p>
        </w:tc>
      </w:tr>
      <w:tr w:rsidR="00B20B8C" w14:paraId="153EA130" w14:textId="77777777" w:rsidTr="00DE7805">
        <w:tc>
          <w:tcPr>
            <w:tcW w:w="1271" w:type="dxa"/>
          </w:tcPr>
          <w:p w14:paraId="6847EF60" w14:textId="77777777" w:rsidR="00B20B8C" w:rsidRPr="008C5130" w:rsidRDefault="00B20B8C" w:rsidP="00B20B8C">
            <w:pPr>
              <w:snapToGrid w:val="0"/>
              <w:spacing w:after="0"/>
            </w:pPr>
            <w:r w:rsidRPr="008C5130">
              <w:t>R4-2110422</w:t>
            </w:r>
          </w:p>
        </w:tc>
        <w:tc>
          <w:tcPr>
            <w:tcW w:w="3402" w:type="dxa"/>
          </w:tcPr>
          <w:p w14:paraId="2AB72F69" w14:textId="77777777" w:rsidR="00B20B8C" w:rsidRPr="008C5130" w:rsidRDefault="00B20B8C" w:rsidP="00B20B8C">
            <w:pPr>
              <w:snapToGrid w:val="0"/>
              <w:spacing w:after="0"/>
            </w:pPr>
            <w:r w:rsidRPr="008C5130">
              <w:t>CR for 38.101-1 clarification on the lower limit of Pumax(Rel-16)</w:t>
            </w:r>
          </w:p>
        </w:tc>
        <w:tc>
          <w:tcPr>
            <w:tcW w:w="1985" w:type="dxa"/>
          </w:tcPr>
          <w:p w14:paraId="50A29A72" w14:textId="77777777" w:rsidR="00B20B8C" w:rsidRPr="008C5130" w:rsidRDefault="00B20B8C" w:rsidP="00B20B8C">
            <w:pPr>
              <w:snapToGrid w:val="0"/>
              <w:spacing w:after="0"/>
            </w:pPr>
            <w:r w:rsidRPr="008C5130">
              <w:t>Huawei, HiSilicon</w:t>
            </w:r>
          </w:p>
        </w:tc>
        <w:tc>
          <w:tcPr>
            <w:tcW w:w="2409" w:type="dxa"/>
          </w:tcPr>
          <w:p w14:paraId="090BF650" w14:textId="0FE5D4F5" w:rsidR="00B20B8C" w:rsidRPr="008C5130" w:rsidRDefault="00B20B8C" w:rsidP="00B20B8C">
            <w:pPr>
              <w:snapToGrid w:val="0"/>
              <w:spacing w:after="0"/>
              <w:rPr>
                <w:lang w:eastAsia="zh-CN"/>
              </w:rPr>
            </w:pPr>
            <w:r>
              <w:rPr>
                <w:lang w:eastAsia="zh-CN"/>
              </w:rPr>
              <w:t xml:space="preserve">Withdrawn </w:t>
            </w:r>
            <w:r>
              <w:rPr>
                <w:rFonts w:eastAsiaTheme="minorEastAsia"/>
                <w:lang w:eastAsia="zh-CN"/>
              </w:rPr>
              <w:t>(2</w:t>
            </w:r>
            <w:r w:rsidRPr="007D77D4">
              <w:rPr>
                <w:rFonts w:eastAsiaTheme="minorEastAsia"/>
                <w:vertAlign w:val="superscript"/>
                <w:lang w:eastAsia="zh-CN"/>
              </w:rPr>
              <w:t>nd</w:t>
            </w:r>
            <w:r>
              <w:rPr>
                <w:rFonts w:eastAsiaTheme="minorEastAsia"/>
                <w:lang w:eastAsia="zh-CN"/>
              </w:rPr>
              <w:t xml:space="preserve"> round)</w:t>
            </w:r>
          </w:p>
        </w:tc>
      </w:tr>
      <w:tr w:rsidR="00B20B8C" w14:paraId="7F69ED61" w14:textId="77777777" w:rsidTr="00DE7805">
        <w:tc>
          <w:tcPr>
            <w:tcW w:w="1271" w:type="dxa"/>
          </w:tcPr>
          <w:p w14:paraId="1EBA72D9" w14:textId="77777777" w:rsidR="00B20B8C" w:rsidRPr="008C5130" w:rsidRDefault="00B20B8C" w:rsidP="00B20B8C">
            <w:pPr>
              <w:snapToGrid w:val="0"/>
              <w:spacing w:after="0"/>
            </w:pPr>
            <w:r w:rsidRPr="008C5130">
              <w:t>R4-2110423</w:t>
            </w:r>
          </w:p>
        </w:tc>
        <w:tc>
          <w:tcPr>
            <w:tcW w:w="3402" w:type="dxa"/>
          </w:tcPr>
          <w:p w14:paraId="71D4C273" w14:textId="77777777" w:rsidR="00B20B8C" w:rsidRPr="008C5130" w:rsidRDefault="00B20B8C" w:rsidP="00B20B8C">
            <w:pPr>
              <w:snapToGrid w:val="0"/>
              <w:spacing w:after="0"/>
            </w:pPr>
            <w:r w:rsidRPr="008C5130">
              <w:t>CR for 38.101-1 clarification on the lower limit of Pumax(Rel-17)</w:t>
            </w:r>
          </w:p>
        </w:tc>
        <w:tc>
          <w:tcPr>
            <w:tcW w:w="1985" w:type="dxa"/>
          </w:tcPr>
          <w:p w14:paraId="0A34AAE5" w14:textId="77777777" w:rsidR="00B20B8C" w:rsidRPr="008C5130" w:rsidRDefault="00B20B8C" w:rsidP="00B20B8C">
            <w:pPr>
              <w:snapToGrid w:val="0"/>
              <w:spacing w:after="0"/>
            </w:pPr>
            <w:r w:rsidRPr="008C5130">
              <w:t>Huawei, HiSilicon</w:t>
            </w:r>
          </w:p>
        </w:tc>
        <w:tc>
          <w:tcPr>
            <w:tcW w:w="2409" w:type="dxa"/>
          </w:tcPr>
          <w:p w14:paraId="218CC313" w14:textId="27251217" w:rsidR="00B20B8C" w:rsidRPr="008C5130" w:rsidRDefault="00B20B8C" w:rsidP="00B20B8C">
            <w:pPr>
              <w:snapToGrid w:val="0"/>
              <w:spacing w:after="0"/>
              <w:rPr>
                <w:lang w:eastAsia="zh-CN"/>
              </w:rPr>
            </w:pPr>
            <w:r>
              <w:rPr>
                <w:lang w:eastAsia="zh-CN"/>
              </w:rPr>
              <w:t xml:space="preserve">Withdrawn </w:t>
            </w:r>
            <w:r>
              <w:rPr>
                <w:rFonts w:eastAsiaTheme="minorEastAsia"/>
                <w:lang w:eastAsia="zh-CN"/>
              </w:rPr>
              <w:t>(2</w:t>
            </w:r>
            <w:r w:rsidRPr="007D77D4">
              <w:rPr>
                <w:rFonts w:eastAsiaTheme="minorEastAsia"/>
                <w:vertAlign w:val="superscript"/>
                <w:lang w:eastAsia="zh-CN"/>
              </w:rPr>
              <w:t>nd</w:t>
            </w:r>
            <w:r>
              <w:rPr>
                <w:rFonts w:eastAsiaTheme="minorEastAsia"/>
                <w:lang w:eastAsia="zh-CN"/>
              </w:rPr>
              <w:t xml:space="preserve"> round)</w:t>
            </w:r>
          </w:p>
        </w:tc>
      </w:tr>
      <w:tr w:rsidR="00B20B8C" w14:paraId="043BE7AD" w14:textId="77777777" w:rsidTr="00DE7805">
        <w:tc>
          <w:tcPr>
            <w:tcW w:w="1271" w:type="dxa"/>
          </w:tcPr>
          <w:p w14:paraId="1DC4AB36" w14:textId="77777777" w:rsidR="00B20B8C" w:rsidRPr="008C5130" w:rsidRDefault="00F47451" w:rsidP="00B20B8C">
            <w:pPr>
              <w:snapToGrid w:val="0"/>
              <w:spacing w:after="0"/>
            </w:pPr>
            <w:hyperlink r:id="rId11" w:history="1">
              <w:r w:rsidR="00B20B8C" w:rsidRPr="008C5130">
                <w:rPr>
                  <w:rStyle w:val="ab"/>
                  <w:bCs/>
                  <w:color w:val="auto"/>
                  <w:u w:val="none"/>
                </w:rPr>
                <w:t>R4-2110436</w:t>
              </w:r>
            </w:hyperlink>
          </w:p>
        </w:tc>
        <w:tc>
          <w:tcPr>
            <w:tcW w:w="3402" w:type="dxa"/>
          </w:tcPr>
          <w:p w14:paraId="1CE8EB98" w14:textId="77777777" w:rsidR="00B20B8C" w:rsidRPr="008C5130" w:rsidRDefault="00B20B8C" w:rsidP="00B20B8C">
            <w:pPr>
              <w:snapToGrid w:val="0"/>
              <w:spacing w:after="0"/>
              <w:rPr>
                <w:i/>
                <w:lang w:eastAsia="zh-CN"/>
              </w:rPr>
            </w:pPr>
            <w:r w:rsidRPr="008C5130">
              <w:t>Draft reply LS on ambiguity in deciding TL,C</w:t>
            </w:r>
          </w:p>
        </w:tc>
        <w:tc>
          <w:tcPr>
            <w:tcW w:w="1985" w:type="dxa"/>
          </w:tcPr>
          <w:p w14:paraId="2EA2E9CE" w14:textId="77777777" w:rsidR="00B20B8C" w:rsidRPr="008C5130" w:rsidRDefault="00B20B8C" w:rsidP="00B20B8C">
            <w:pPr>
              <w:snapToGrid w:val="0"/>
              <w:spacing w:after="0"/>
              <w:rPr>
                <w:i/>
                <w:lang w:eastAsia="zh-CN"/>
              </w:rPr>
            </w:pPr>
            <w:r w:rsidRPr="008C5130">
              <w:t>ZTE Corporation</w:t>
            </w:r>
          </w:p>
        </w:tc>
        <w:tc>
          <w:tcPr>
            <w:tcW w:w="2409" w:type="dxa"/>
          </w:tcPr>
          <w:p w14:paraId="3AF05788" w14:textId="607CB290" w:rsidR="00B20B8C" w:rsidRPr="008C5130" w:rsidRDefault="00B20B8C" w:rsidP="00B20B8C">
            <w:pPr>
              <w:snapToGrid w:val="0"/>
              <w:spacing w:after="0"/>
              <w:rPr>
                <w:lang w:eastAsia="zh-CN"/>
              </w:rPr>
            </w:pPr>
            <w:r>
              <w:rPr>
                <w:lang w:eastAsia="zh-CN"/>
              </w:rPr>
              <w:t xml:space="preserve">Noted </w:t>
            </w:r>
            <w:r>
              <w:rPr>
                <w:rFonts w:eastAsiaTheme="minorEastAsia"/>
                <w:lang w:eastAsia="zh-CN"/>
              </w:rPr>
              <w:t>(2</w:t>
            </w:r>
            <w:r w:rsidRPr="007D77D4">
              <w:rPr>
                <w:rFonts w:eastAsiaTheme="minorEastAsia"/>
                <w:vertAlign w:val="superscript"/>
                <w:lang w:eastAsia="zh-CN"/>
              </w:rPr>
              <w:t>nd</w:t>
            </w:r>
            <w:r>
              <w:rPr>
                <w:rFonts w:eastAsiaTheme="minorEastAsia"/>
                <w:lang w:eastAsia="zh-CN"/>
              </w:rPr>
              <w:t xml:space="preserve"> round)</w:t>
            </w:r>
          </w:p>
        </w:tc>
      </w:tr>
      <w:tr w:rsidR="00B20B8C" w14:paraId="04A30ACF" w14:textId="77777777" w:rsidTr="00DE7805">
        <w:tc>
          <w:tcPr>
            <w:tcW w:w="1271" w:type="dxa"/>
          </w:tcPr>
          <w:p w14:paraId="0933875B" w14:textId="77777777" w:rsidR="00B20B8C" w:rsidRPr="008C5130" w:rsidRDefault="00F47451" w:rsidP="00B20B8C">
            <w:pPr>
              <w:snapToGrid w:val="0"/>
              <w:spacing w:after="0"/>
            </w:pPr>
            <w:hyperlink r:id="rId12" w:history="1">
              <w:r w:rsidR="00B20B8C" w:rsidRPr="008C5130">
                <w:rPr>
                  <w:rStyle w:val="ab"/>
                  <w:bCs/>
                  <w:color w:val="auto"/>
                  <w:u w:val="none"/>
                </w:rPr>
                <w:t>R4-2109140</w:t>
              </w:r>
            </w:hyperlink>
          </w:p>
        </w:tc>
        <w:tc>
          <w:tcPr>
            <w:tcW w:w="3402" w:type="dxa"/>
          </w:tcPr>
          <w:p w14:paraId="18DC67AE" w14:textId="77777777" w:rsidR="00B20B8C" w:rsidRPr="008C5130" w:rsidRDefault="00B20B8C" w:rsidP="00B20B8C">
            <w:pPr>
              <w:snapToGrid w:val="0"/>
              <w:spacing w:after="0"/>
              <w:rPr>
                <w:i/>
                <w:lang w:eastAsia="zh-CN"/>
              </w:rPr>
            </w:pPr>
            <w:r w:rsidRPr="008C5130">
              <w:t>Clarification on additional emission requirements to 2 band UL CA/DC (R15)</w:t>
            </w:r>
          </w:p>
        </w:tc>
        <w:tc>
          <w:tcPr>
            <w:tcW w:w="1985" w:type="dxa"/>
          </w:tcPr>
          <w:p w14:paraId="5A824BD6" w14:textId="77777777" w:rsidR="00B20B8C" w:rsidRPr="008C5130" w:rsidRDefault="00B20B8C" w:rsidP="00B20B8C">
            <w:pPr>
              <w:snapToGrid w:val="0"/>
              <w:spacing w:after="0"/>
              <w:rPr>
                <w:i/>
                <w:lang w:eastAsia="zh-CN"/>
              </w:rPr>
            </w:pPr>
            <w:r w:rsidRPr="008C5130">
              <w:t>SoftBank Corp.</w:t>
            </w:r>
          </w:p>
        </w:tc>
        <w:tc>
          <w:tcPr>
            <w:tcW w:w="2409" w:type="dxa"/>
          </w:tcPr>
          <w:p w14:paraId="53A43179" w14:textId="351480FE" w:rsidR="00B20B8C" w:rsidRPr="008C5130" w:rsidRDefault="00B20B8C" w:rsidP="00B20B8C">
            <w:pPr>
              <w:snapToGrid w:val="0"/>
              <w:spacing w:after="0"/>
              <w:rPr>
                <w:lang w:eastAsia="zh-CN"/>
              </w:rPr>
            </w:pPr>
            <w:r>
              <w:rPr>
                <w:lang w:eastAsia="zh-CN"/>
              </w:rPr>
              <w:t xml:space="preserve">Not pursued </w:t>
            </w:r>
            <w:r>
              <w:rPr>
                <w:rFonts w:eastAsiaTheme="minorEastAsia"/>
                <w:lang w:eastAsia="zh-CN"/>
              </w:rPr>
              <w:t>(2</w:t>
            </w:r>
            <w:r w:rsidRPr="007D77D4">
              <w:rPr>
                <w:rFonts w:eastAsiaTheme="minorEastAsia"/>
                <w:vertAlign w:val="superscript"/>
                <w:lang w:eastAsia="zh-CN"/>
              </w:rPr>
              <w:t>nd</w:t>
            </w:r>
            <w:r>
              <w:rPr>
                <w:rFonts w:eastAsiaTheme="minorEastAsia"/>
                <w:lang w:eastAsia="zh-CN"/>
              </w:rPr>
              <w:t xml:space="preserve"> round)</w:t>
            </w:r>
          </w:p>
        </w:tc>
      </w:tr>
      <w:tr w:rsidR="00B20B8C" w14:paraId="17F993A1" w14:textId="77777777" w:rsidTr="00DE7805">
        <w:tc>
          <w:tcPr>
            <w:tcW w:w="1271" w:type="dxa"/>
          </w:tcPr>
          <w:p w14:paraId="7DE24B29" w14:textId="77777777" w:rsidR="00B20B8C" w:rsidRPr="008C5130" w:rsidRDefault="00F47451" w:rsidP="00B20B8C">
            <w:pPr>
              <w:snapToGrid w:val="0"/>
              <w:spacing w:after="0"/>
            </w:pPr>
            <w:hyperlink r:id="rId13" w:history="1">
              <w:r w:rsidR="00B20B8C" w:rsidRPr="008C5130">
                <w:rPr>
                  <w:rStyle w:val="ab"/>
                  <w:bCs/>
                  <w:color w:val="auto"/>
                  <w:u w:val="none"/>
                </w:rPr>
                <w:t>R4-2109143</w:t>
              </w:r>
            </w:hyperlink>
          </w:p>
        </w:tc>
        <w:tc>
          <w:tcPr>
            <w:tcW w:w="3402" w:type="dxa"/>
          </w:tcPr>
          <w:p w14:paraId="6D6A6B4A" w14:textId="77777777" w:rsidR="00B20B8C" w:rsidRPr="008C5130" w:rsidRDefault="00B20B8C" w:rsidP="00B20B8C">
            <w:pPr>
              <w:snapToGrid w:val="0"/>
              <w:spacing w:after="0"/>
              <w:rPr>
                <w:i/>
                <w:lang w:eastAsia="zh-CN"/>
              </w:rPr>
            </w:pPr>
            <w:r w:rsidRPr="008C5130">
              <w:t>Clarification on additional emission requirements to 2 band UL CA/DC (R16)</w:t>
            </w:r>
          </w:p>
        </w:tc>
        <w:tc>
          <w:tcPr>
            <w:tcW w:w="1985" w:type="dxa"/>
          </w:tcPr>
          <w:p w14:paraId="26A2D86A" w14:textId="77777777" w:rsidR="00B20B8C" w:rsidRPr="008C5130" w:rsidRDefault="00B20B8C" w:rsidP="00B20B8C">
            <w:pPr>
              <w:snapToGrid w:val="0"/>
              <w:spacing w:after="0"/>
              <w:rPr>
                <w:i/>
                <w:lang w:eastAsia="zh-CN"/>
              </w:rPr>
            </w:pPr>
            <w:r w:rsidRPr="008C5130">
              <w:t>SoftBank Corp.</w:t>
            </w:r>
          </w:p>
        </w:tc>
        <w:tc>
          <w:tcPr>
            <w:tcW w:w="2409" w:type="dxa"/>
          </w:tcPr>
          <w:p w14:paraId="50552EF4" w14:textId="592FBFDD" w:rsidR="00B20B8C" w:rsidRPr="008C5130" w:rsidRDefault="00B20B8C" w:rsidP="00B20B8C">
            <w:pPr>
              <w:snapToGrid w:val="0"/>
              <w:spacing w:after="0"/>
              <w:rPr>
                <w:lang w:eastAsia="zh-CN"/>
              </w:rPr>
            </w:pPr>
            <w:r>
              <w:rPr>
                <w:lang w:eastAsia="zh-CN"/>
              </w:rPr>
              <w:t xml:space="preserve">Not pursued </w:t>
            </w:r>
            <w:r>
              <w:rPr>
                <w:rFonts w:eastAsiaTheme="minorEastAsia"/>
                <w:lang w:eastAsia="zh-CN"/>
              </w:rPr>
              <w:t>(2</w:t>
            </w:r>
            <w:r w:rsidRPr="007D77D4">
              <w:rPr>
                <w:rFonts w:eastAsiaTheme="minorEastAsia"/>
                <w:vertAlign w:val="superscript"/>
                <w:lang w:eastAsia="zh-CN"/>
              </w:rPr>
              <w:t>nd</w:t>
            </w:r>
            <w:r>
              <w:rPr>
                <w:rFonts w:eastAsiaTheme="minorEastAsia"/>
                <w:lang w:eastAsia="zh-CN"/>
              </w:rPr>
              <w:t xml:space="preserve"> round)</w:t>
            </w:r>
          </w:p>
        </w:tc>
      </w:tr>
      <w:tr w:rsidR="00B20B8C" w14:paraId="400269DC" w14:textId="77777777" w:rsidTr="00DE7805">
        <w:tc>
          <w:tcPr>
            <w:tcW w:w="1271" w:type="dxa"/>
          </w:tcPr>
          <w:p w14:paraId="5CA13AD0" w14:textId="77777777" w:rsidR="00B20B8C" w:rsidRPr="008C5130" w:rsidRDefault="00B20B8C" w:rsidP="00B20B8C">
            <w:pPr>
              <w:snapToGrid w:val="0"/>
              <w:spacing w:after="0"/>
            </w:pPr>
            <w:r w:rsidRPr="008C5130">
              <w:t>R4-2109145</w:t>
            </w:r>
          </w:p>
        </w:tc>
        <w:tc>
          <w:tcPr>
            <w:tcW w:w="3402" w:type="dxa"/>
          </w:tcPr>
          <w:p w14:paraId="305A27AA" w14:textId="77777777" w:rsidR="00B20B8C" w:rsidRPr="008C5130" w:rsidRDefault="00B20B8C" w:rsidP="00B20B8C">
            <w:pPr>
              <w:snapToGrid w:val="0"/>
              <w:spacing w:after="0"/>
            </w:pPr>
            <w:r w:rsidRPr="008C5130">
              <w:t>Clarification on additional emission requirements to 2 band UL CA/DC (R17)</w:t>
            </w:r>
          </w:p>
        </w:tc>
        <w:tc>
          <w:tcPr>
            <w:tcW w:w="1985" w:type="dxa"/>
          </w:tcPr>
          <w:p w14:paraId="0DB06008" w14:textId="77777777" w:rsidR="00B20B8C" w:rsidRPr="008C5130" w:rsidRDefault="00B20B8C" w:rsidP="00B20B8C">
            <w:pPr>
              <w:snapToGrid w:val="0"/>
              <w:spacing w:after="0"/>
            </w:pPr>
            <w:r w:rsidRPr="008C5130">
              <w:t>SoftBank Corp.</w:t>
            </w:r>
          </w:p>
        </w:tc>
        <w:tc>
          <w:tcPr>
            <w:tcW w:w="2409" w:type="dxa"/>
          </w:tcPr>
          <w:p w14:paraId="4260BA05" w14:textId="16EC1717" w:rsidR="00B20B8C" w:rsidRPr="008C5130" w:rsidRDefault="00B20B8C" w:rsidP="00B20B8C">
            <w:pPr>
              <w:snapToGrid w:val="0"/>
              <w:spacing w:after="0"/>
              <w:rPr>
                <w:lang w:eastAsia="zh-CN"/>
              </w:rPr>
            </w:pPr>
            <w:r>
              <w:rPr>
                <w:lang w:eastAsia="zh-CN"/>
              </w:rPr>
              <w:t xml:space="preserve">Withdrawn </w:t>
            </w:r>
            <w:r>
              <w:rPr>
                <w:rFonts w:eastAsiaTheme="minorEastAsia"/>
                <w:lang w:eastAsia="zh-CN"/>
              </w:rPr>
              <w:t>(2</w:t>
            </w:r>
            <w:r w:rsidRPr="007D77D4">
              <w:rPr>
                <w:rFonts w:eastAsiaTheme="minorEastAsia"/>
                <w:vertAlign w:val="superscript"/>
                <w:lang w:eastAsia="zh-CN"/>
              </w:rPr>
              <w:t>nd</w:t>
            </w:r>
            <w:r>
              <w:rPr>
                <w:rFonts w:eastAsiaTheme="minorEastAsia"/>
                <w:lang w:eastAsia="zh-CN"/>
              </w:rPr>
              <w:t xml:space="preserve"> round)</w:t>
            </w:r>
          </w:p>
        </w:tc>
      </w:tr>
      <w:tr w:rsidR="00B20B8C" w14:paraId="767C1B6A" w14:textId="77777777" w:rsidTr="00DE7805">
        <w:tc>
          <w:tcPr>
            <w:tcW w:w="1271" w:type="dxa"/>
          </w:tcPr>
          <w:p w14:paraId="37A3FA0F" w14:textId="77777777" w:rsidR="00B20B8C" w:rsidRPr="008C5130" w:rsidRDefault="00F47451" w:rsidP="00B20B8C">
            <w:pPr>
              <w:snapToGrid w:val="0"/>
              <w:spacing w:after="0"/>
            </w:pPr>
            <w:hyperlink r:id="rId14" w:history="1">
              <w:r w:rsidR="00B20B8C" w:rsidRPr="008C5130">
                <w:rPr>
                  <w:rStyle w:val="ab"/>
                  <w:bCs/>
                  <w:color w:val="auto"/>
                  <w:u w:val="none"/>
                </w:rPr>
                <w:t>R4-2109153</w:t>
              </w:r>
            </w:hyperlink>
          </w:p>
        </w:tc>
        <w:tc>
          <w:tcPr>
            <w:tcW w:w="3402" w:type="dxa"/>
          </w:tcPr>
          <w:p w14:paraId="28BCE2D3" w14:textId="77777777" w:rsidR="00B20B8C" w:rsidRPr="008C5130" w:rsidRDefault="00B20B8C" w:rsidP="00B20B8C">
            <w:pPr>
              <w:snapToGrid w:val="0"/>
              <w:spacing w:after="0"/>
              <w:rPr>
                <w:i/>
                <w:lang w:eastAsia="zh-CN"/>
              </w:rPr>
            </w:pPr>
            <w:r w:rsidRPr="008C5130">
              <w:t>Follow-up on additional UE co-ex requirements</w:t>
            </w:r>
          </w:p>
        </w:tc>
        <w:tc>
          <w:tcPr>
            <w:tcW w:w="1985" w:type="dxa"/>
          </w:tcPr>
          <w:p w14:paraId="7156762A" w14:textId="77777777" w:rsidR="00B20B8C" w:rsidRPr="008C5130" w:rsidRDefault="00B20B8C" w:rsidP="00B20B8C">
            <w:pPr>
              <w:snapToGrid w:val="0"/>
              <w:spacing w:after="0"/>
              <w:rPr>
                <w:i/>
                <w:lang w:eastAsia="zh-CN"/>
              </w:rPr>
            </w:pPr>
            <w:r w:rsidRPr="008C5130">
              <w:t>SoftBank Corp.</w:t>
            </w:r>
          </w:p>
        </w:tc>
        <w:tc>
          <w:tcPr>
            <w:tcW w:w="2409" w:type="dxa"/>
          </w:tcPr>
          <w:p w14:paraId="1D002E55" w14:textId="4D03647A" w:rsidR="00B20B8C" w:rsidRPr="008C5130" w:rsidRDefault="00B20B8C" w:rsidP="00B20B8C">
            <w:pPr>
              <w:snapToGrid w:val="0"/>
              <w:spacing w:after="0"/>
              <w:rPr>
                <w:lang w:eastAsia="zh-CN"/>
              </w:rPr>
            </w:pPr>
            <w:r w:rsidRPr="008C5130">
              <w:rPr>
                <w:lang w:eastAsia="zh-CN"/>
              </w:rPr>
              <w:t>Noted</w:t>
            </w:r>
          </w:p>
        </w:tc>
      </w:tr>
      <w:tr w:rsidR="00B20B8C" w14:paraId="385D97DD" w14:textId="77777777" w:rsidTr="00DE7805">
        <w:tc>
          <w:tcPr>
            <w:tcW w:w="1271" w:type="dxa"/>
          </w:tcPr>
          <w:p w14:paraId="12349816" w14:textId="77777777" w:rsidR="00B20B8C" w:rsidRPr="008C5130" w:rsidRDefault="00F47451" w:rsidP="00B20B8C">
            <w:pPr>
              <w:snapToGrid w:val="0"/>
              <w:spacing w:after="0"/>
            </w:pPr>
            <w:hyperlink r:id="rId15" w:history="1">
              <w:r w:rsidR="00B20B8C" w:rsidRPr="008C5130">
                <w:rPr>
                  <w:rStyle w:val="ab"/>
                  <w:bCs/>
                  <w:color w:val="auto"/>
                  <w:u w:val="none"/>
                </w:rPr>
                <w:t>R4-2109437</w:t>
              </w:r>
            </w:hyperlink>
          </w:p>
        </w:tc>
        <w:tc>
          <w:tcPr>
            <w:tcW w:w="3402" w:type="dxa"/>
          </w:tcPr>
          <w:p w14:paraId="06BB5119" w14:textId="77777777" w:rsidR="00B20B8C" w:rsidRPr="008C5130" w:rsidRDefault="00B20B8C" w:rsidP="00B20B8C">
            <w:pPr>
              <w:snapToGrid w:val="0"/>
              <w:spacing w:after="0"/>
              <w:rPr>
                <w:i/>
                <w:lang w:eastAsia="zh-CN"/>
              </w:rPr>
            </w:pPr>
            <w:r w:rsidRPr="008C5130">
              <w:t>Additional emission requirement issues for CA/DC</w:t>
            </w:r>
          </w:p>
        </w:tc>
        <w:tc>
          <w:tcPr>
            <w:tcW w:w="1985" w:type="dxa"/>
          </w:tcPr>
          <w:p w14:paraId="5B22DC09" w14:textId="77777777" w:rsidR="00B20B8C" w:rsidRPr="008C5130" w:rsidRDefault="00B20B8C" w:rsidP="00B20B8C">
            <w:pPr>
              <w:snapToGrid w:val="0"/>
              <w:spacing w:after="0"/>
              <w:rPr>
                <w:i/>
                <w:lang w:eastAsia="zh-CN"/>
              </w:rPr>
            </w:pPr>
            <w:r w:rsidRPr="008C5130">
              <w:t>Apple</w:t>
            </w:r>
          </w:p>
        </w:tc>
        <w:tc>
          <w:tcPr>
            <w:tcW w:w="2409" w:type="dxa"/>
          </w:tcPr>
          <w:p w14:paraId="636028B3" w14:textId="2C3EAE4A" w:rsidR="00B20B8C" w:rsidRPr="008C5130" w:rsidRDefault="00B20B8C" w:rsidP="00B20B8C">
            <w:pPr>
              <w:snapToGrid w:val="0"/>
              <w:spacing w:after="0"/>
              <w:rPr>
                <w:lang w:eastAsia="zh-CN"/>
              </w:rPr>
            </w:pPr>
            <w:r w:rsidRPr="008C5130">
              <w:rPr>
                <w:lang w:eastAsia="zh-CN"/>
              </w:rPr>
              <w:t>noted</w:t>
            </w:r>
          </w:p>
        </w:tc>
      </w:tr>
      <w:tr w:rsidR="00B20B8C" w14:paraId="33531E10" w14:textId="77777777" w:rsidTr="00DE7805">
        <w:tc>
          <w:tcPr>
            <w:tcW w:w="1271" w:type="dxa"/>
          </w:tcPr>
          <w:p w14:paraId="7997D12C" w14:textId="77777777" w:rsidR="00B20B8C" w:rsidRPr="008C5130" w:rsidRDefault="00F47451" w:rsidP="00B20B8C">
            <w:pPr>
              <w:snapToGrid w:val="0"/>
              <w:spacing w:after="0"/>
            </w:pPr>
            <w:hyperlink r:id="rId16" w:history="1">
              <w:r w:rsidR="00B20B8C" w:rsidRPr="008C5130">
                <w:rPr>
                  <w:rStyle w:val="ab"/>
                  <w:bCs/>
                  <w:color w:val="auto"/>
                  <w:u w:val="none"/>
                </w:rPr>
                <w:t>R4-2110288</w:t>
              </w:r>
            </w:hyperlink>
          </w:p>
        </w:tc>
        <w:tc>
          <w:tcPr>
            <w:tcW w:w="3402" w:type="dxa"/>
          </w:tcPr>
          <w:p w14:paraId="504087A9" w14:textId="77777777" w:rsidR="00B20B8C" w:rsidRPr="008C5130" w:rsidRDefault="00B20B8C" w:rsidP="00B20B8C">
            <w:pPr>
              <w:snapToGrid w:val="0"/>
              <w:spacing w:after="0"/>
              <w:rPr>
                <w:i/>
                <w:lang w:eastAsia="zh-CN"/>
              </w:rPr>
            </w:pPr>
            <w:r w:rsidRPr="008C5130">
              <w:t>Discussion on applicability of additional emission requirement to CA/DC</w:t>
            </w:r>
          </w:p>
        </w:tc>
        <w:tc>
          <w:tcPr>
            <w:tcW w:w="1985" w:type="dxa"/>
          </w:tcPr>
          <w:p w14:paraId="56A12FD7" w14:textId="77777777" w:rsidR="00B20B8C" w:rsidRPr="008C5130" w:rsidRDefault="00B20B8C" w:rsidP="00B20B8C">
            <w:pPr>
              <w:snapToGrid w:val="0"/>
              <w:spacing w:after="0"/>
              <w:rPr>
                <w:i/>
                <w:lang w:eastAsia="zh-CN"/>
              </w:rPr>
            </w:pPr>
            <w:r w:rsidRPr="008C5130">
              <w:t>Huawei, HiSilicon</w:t>
            </w:r>
          </w:p>
        </w:tc>
        <w:tc>
          <w:tcPr>
            <w:tcW w:w="2409" w:type="dxa"/>
          </w:tcPr>
          <w:p w14:paraId="00B535F5" w14:textId="51814E6B" w:rsidR="00B20B8C" w:rsidRPr="008C5130" w:rsidRDefault="00B20B8C" w:rsidP="00B20B8C">
            <w:pPr>
              <w:snapToGrid w:val="0"/>
              <w:spacing w:after="0"/>
              <w:rPr>
                <w:lang w:eastAsia="zh-CN"/>
              </w:rPr>
            </w:pPr>
            <w:r w:rsidRPr="008C5130">
              <w:rPr>
                <w:lang w:eastAsia="zh-CN"/>
              </w:rPr>
              <w:t>noted</w:t>
            </w:r>
          </w:p>
        </w:tc>
      </w:tr>
      <w:tr w:rsidR="00B20B8C" w14:paraId="3CC2F16A" w14:textId="77777777" w:rsidTr="00DE7805">
        <w:tc>
          <w:tcPr>
            <w:tcW w:w="1271" w:type="dxa"/>
          </w:tcPr>
          <w:p w14:paraId="16B52DD2" w14:textId="77777777" w:rsidR="00B20B8C" w:rsidRPr="008C5130" w:rsidRDefault="00F47451" w:rsidP="00B20B8C">
            <w:pPr>
              <w:snapToGrid w:val="0"/>
              <w:spacing w:after="0"/>
            </w:pPr>
            <w:hyperlink r:id="rId17" w:history="1">
              <w:r w:rsidR="00B20B8C" w:rsidRPr="008C5130">
                <w:rPr>
                  <w:rStyle w:val="ab"/>
                  <w:bCs/>
                  <w:color w:val="auto"/>
                  <w:u w:val="none"/>
                </w:rPr>
                <w:t>R4-2110984</w:t>
              </w:r>
            </w:hyperlink>
          </w:p>
        </w:tc>
        <w:tc>
          <w:tcPr>
            <w:tcW w:w="3402" w:type="dxa"/>
          </w:tcPr>
          <w:p w14:paraId="3FAB9B3E" w14:textId="77777777" w:rsidR="00B20B8C" w:rsidRPr="008C5130" w:rsidRDefault="00B20B8C" w:rsidP="00B20B8C">
            <w:pPr>
              <w:snapToGrid w:val="0"/>
              <w:spacing w:after="0"/>
              <w:rPr>
                <w:i/>
                <w:lang w:eastAsia="zh-CN"/>
              </w:rPr>
            </w:pPr>
            <w:r w:rsidRPr="008C5130">
              <w:t>NS applicability for inter-band CA/DC</w:t>
            </w:r>
          </w:p>
        </w:tc>
        <w:tc>
          <w:tcPr>
            <w:tcW w:w="1985" w:type="dxa"/>
          </w:tcPr>
          <w:p w14:paraId="356F7E14" w14:textId="77777777" w:rsidR="00B20B8C" w:rsidRPr="008C5130" w:rsidRDefault="00B20B8C" w:rsidP="00B20B8C">
            <w:pPr>
              <w:snapToGrid w:val="0"/>
              <w:spacing w:after="0"/>
              <w:rPr>
                <w:i/>
                <w:lang w:eastAsia="zh-CN"/>
              </w:rPr>
            </w:pPr>
            <w:r w:rsidRPr="008C5130">
              <w:t>Qualcomm Incorporated</w:t>
            </w:r>
          </w:p>
        </w:tc>
        <w:tc>
          <w:tcPr>
            <w:tcW w:w="2409" w:type="dxa"/>
          </w:tcPr>
          <w:p w14:paraId="114495F7" w14:textId="67F4D144" w:rsidR="00B20B8C" w:rsidRPr="008C5130" w:rsidRDefault="00B20B8C" w:rsidP="00B20B8C">
            <w:pPr>
              <w:snapToGrid w:val="0"/>
              <w:spacing w:after="0"/>
              <w:rPr>
                <w:lang w:eastAsia="zh-CN"/>
              </w:rPr>
            </w:pPr>
            <w:r w:rsidRPr="008C5130">
              <w:rPr>
                <w:lang w:eastAsia="zh-CN"/>
              </w:rPr>
              <w:t>Noted</w:t>
            </w:r>
          </w:p>
        </w:tc>
      </w:tr>
      <w:tr w:rsidR="00B20B8C" w14:paraId="298F1912" w14:textId="77777777" w:rsidTr="00DE7805">
        <w:tc>
          <w:tcPr>
            <w:tcW w:w="1271" w:type="dxa"/>
          </w:tcPr>
          <w:p w14:paraId="1DB43664" w14:textId="77777777" w:rsidR="00B20B8C" w:rsidRPr="008C5130" w:rsidRDefault="00F47451" w:rsidP="00B20B8C">
            <w:pPr>
              <w:snapToGrid w:val="0"/>
              <w:spacing w:after="0"/>
            </w:pPr>
            <w:hyperlink r:id="rId18" w:history="1">
              <w:r w:rsidR="00B20B8C" w:rsidRPr="008C5130">
                <w:rPr>
                  <w:rStyle w:val="ab"/>
                  <w:bCs/>
                  <w:color w:val="auto"/>
                  <w:u w:val="none"/>
                </w:rPr>
                <w:t>R4-2109146</w:t>
              </w:r>
            </w:hyperlink>
          </w:p>
        </w:tc>
        <w:tc>
          <w:tcPr>
            <w:tcW w:w="3402" w:type="dxa"/>
          </w:tcPr>
          <w:p w14:paraId="25976DBA" w14:textId="77777777" w:rsidR="00B20B8C" w:rsidRPr="008C5130" w:rsidRDefault="00B20B8C" w:rsidP="00B20B8C">
            <w:pPr>
              <w:snapToGrid w:val="0"/>
              <w:spacing w:after="0"/>
              <w:rPr>
                <w:i/>
                <w:lang w:eastAsia="zh-CN"/>
              </w:rPr>
            </w:pPr>
            <w:r w:rsidRPr="008C5130">
              <w:t>Clarification on additional emission requirements to 2 band UL CA/DC (R15)</w:t>
            </w:r>
          </w:p>
        </w:tc>
        <w:tc>
          <w:tcPr>
            <w:tcW w:w="1985" w:type="dxa"/>
          </w:tcPr>
          <w:p w14:paraId="3D59326A" w14:textId="77777777" w:rsidR="00B20B8C" w:rsidRPr="008C5130" w:rsidRDefault="00B20B8C" w:rsidP="00B20B8C">
            <w:pPr>
              <w:snapToGrid w:val="0"/>
              <w:spacing w:after="0"/>
              <w:rPr>
                <w:i/>
                <w:lang w:eastAsia="zh-CN"/>
              </w:rPr>
            </w:pPr>
            <w:r w:rsidRPr="008C5130">
              <w:t>SoftBank Corp.</w:t>
            </w:r>
          </w:p>
        </w:tc>
        <w:tc>
          <w:tcPr>
            <w:tcW w:w="2409" w:type="dxa"/>
          </w:tcPr>
          <w:p w14:paraId="21EFEF0A" w14:textId="2E2A7702" w:rsidR="00B20B8C" w:rsidRPr="008C5130" w:rsidRDefault="00B20B8C" w:rsidP="00B20B8C">
            <w:pPr>
              <w:snapToGrid w:val="0"/>
              <w:spacing w:after="0"/>
              <w:rPr>
                <w:lang w:eastAsia="zh-CN"/>
              </w:rPr>
            </w:pPr>
            <w:r>
              <w:rPr>
                <w:lang w:eastAsia="zh-CN"/>
              </w:rPr>
              <w:t xml:space="preserve">Not pursued </w:t>
            </w:r>
            <w:r>
              <w:rPr>
                <w:rFonts w:eastAsiaTheme="minorEastAsia"/>
                <w:lang w:eastAsia="zh-CN"/>
              </w:rPr>
              <w:t>(2</w:t>
            </w:r>
            <w:r w:rsidRPr="007D77D4">
              <w:rPr>
                <w:rFonts w:eastAsiaTheme="minorEastAsia"/>
                <w:vertAlign w:val="superscript"/>
                <w:lang w:eastAsia="zh-CN"/>
              </w:rPr>
              <w:t>nd</w:t>
            </w:r>
            <w:r>
              <w:rPr>
                <w:rFonts w:eastAsiaTheme="minorEastAsia"/>
                <w:lang w:eastAsia="zh-CN"/>
              </w:rPr>
              <w:t xml:space="preserve"> round)</w:t>
            </w:r>
          </w:p>
        </w:tc>
      </w:tr>
      <w:tr w:rsidR="00B20B8C" w14:paraId="19A0EAE4" w14:textId="77777777" w:rsidTr="00DE7805">
        <w:tc>
          <w:tcPr>
            <w:tcW w:w="1271" w:type="dxa"/>
          </w:tcPr>
          <w:p w14:paraId="71C19ADB" w14:textId="77777777" w:rsidR="00B20B8C" w:rsidRPr="008C5130" w:rsidRDefault="00B20B8C" w:rsidP="00B20B8C">
            <w:pPr>
              <w:snapToGrid w:val="0"/>
              <w:spacing w:after="0"/>
            </w:pPr>
            <w:r w:rsidRPr="008C5130">
              <w:t>R4-2109148</w:t>
            </w:r>
          </w:p>
        </w:tc>
        <w:tc>
          <w:tcPr>
            <w:tcW w:w="3402" w:type="dxa"/>
          </w:tcPr>
          <w:p w14:paraId="2B5EC32A" w14:textId="77777777" w:rsidR="00B20B8C" w:rsidRPr="008C5130" w:rsidRDefault="00B20B8C" w:rsidP="00B20B8C">
            <w:pPr>
              <w:snapToGrid w:val="0"/>
              <w:spacing w:after="0"/>
            </w:pPr>
            <w:r w:rsidRPr="008C5130">
              <w:t>Clarification on additional emission requirements to 2 band UL CA/DC (R16)</w:t>
            </w:r>
          </w:p>
        </w:tc>
        <w:tc>
          <w:tcPr>
            <w:tcW w:w="1985" w:type="dxa"/>
          </w:tcPr>
          <w:p w14:paraId="6D71E29E" w14:textId="77777777" w:rsidR="00B20B8C" w:rsidRPr="008C5130" w:rsidRDefault="00B20B8C" w:rsidP="00B20B8C">
            <w:pPr>
              <w:snapToGrid w:val="0"/>
              <w:spacing w:after="0"/>
            </w:pPr>
            <w:r w:rsidRPr="008C5130">
              <w:t>SoftBank Corp.</w:t>
            </w:r>
          </w:p>
        </w:tc>
        <w:tc>
          <w:tcPr>
            <w:tcW w:w="2409" w:type="dxa"/>
          </w:tcPr>
          <w:p w14:paraId="450FC8BA" w14:textId="4491CB6B" w:rsidR="00B20B8C" w:rsidRPr="008C5130" w:rsidRDefault="00B20B8C" w:rsidP="00B20B8C">
            <w:pPr>
              <w:snapToGrid w:val="0"/>
              <w:spacing w:after="0"/>
              <w:rPr>
                <w:lang w:eastAsia="zh-CN"/>
              </w:rPr>
            </w:pPr>
            <w:r>
              <w:rPr>
                <w:lang w:eastAsia="zh-CN"/>
              </w:rPr>
              <w:t xml:space="preserve">Withdrawn </w:t>
            </w:r>
            <w:r>
              <w:rPr>
                <w:rFonts w:eastAsiaTheme="minorEastAsia"/>
                <w:lang w:eastAsia="zh-CN"/>
              </w:rPr>
              <w:t>(2</w:t>
            </w:r>
            <w:r w:rsidRPr="007D77D4">
              <w:rPr>
                <w:rFonts w:eastAsiaTheme="minorEastAsia"/>
                <w:vertAlign w:val="superscript"/>
                <w:lang w:eastAsia="zh-CN"/>
              </w:rPr>
              <w:t>nd</w:t>
            </w:r>
            <w:r>
              <w:rPr>
                <w:rFonts w:eastAsiaTheme="minorEastAsia"/>
                <w:lang w:eastAsia="zh-CN"/>
              </w:rPr>
              <w:t xml:space="preserve"> round)</w:t>
            </w:r>
          </w:p>
        </w:tc>
      </w:tr>
      <w:tr w:rsidR="00B20B8C" w14:paraId="29C556ED" w14:textId="77777777" w:rsidTr="00DE7805">
        <w:tc>
          <w:tcPr>
            <w:tcW w:w="1271" w:type="dxa"/>
          </w:tcPr>
          <w:p w14:paraId="4D5FF86E" w14:textId="77777777" w:rsidR="00B20B8C" w:rsidRPr="008C5130" w:rsidRDefault="00F47451" w:rsidP="00B20B8C">
            <w:pPr>
              <w:snapToGrid w:val="0"/>
              <w:spacing w:after="0"/>
            </w:pPr>
            <w:hyperlink r:id="rId19" w:history="1">
              <w:r w:rsidR="00B20B8C" w:rsidRPr="008C5130">
                <w:rPr>
                  <w:rStyle w:val="ab"/>
                  <w:bCs/>
                  <w:color w:val="auto"/>
                  <w:u w:val="none"/>
                </w:rPr>
                <w:t>R4-2109149</w:t>
              </w:r>
            </w:hyperlink>
          </w:p>
        </w:tc>
        <w:tc>
          <w:tcPr>
            <w:tcW w:w="3402" w:type="dxa"/>
          </w:tcPr>
          <w:p w14:paraId="75CA785D" w14:textId="77777777" w:rsidR="00B20B8C" w:rsidRPr="008C5130" w:rsidRDefault="00B20B8C" w:rsidP="00B20B8C">
            <w:pPr>
              <w:snapToGrid w:val="0"/>
              <w:spacing w:after="0"/>
              <w:rPr>
                <w:i/>
                <w:lang w:eastAsia="zh-CN"/>
              </w:rPr>
            </w:pPr>
            <w:r w:rsidRPr="008C5130">
              <w:t>Clarification on additional emission requirements to 2 band UL CA/DC (R17)</w:t>
            </w:r>
          </w:p>
        </w:tc>
        <w:tc>
          <w:tcPr>
            <w:tcW w:w="1985" w:type="dxa"/>
          </w:tcPr>
          <w:p w14:paraId="737870E8" w14:textId="77777777" w:rsidR="00B20B8C" w:rsidRPr="008C5130" w:rsidRDefault="00B20B8C" w:rsidP="00B20B8C">
            <w:pPr>
              <w:snapToGrid w:val="0"/>
              <w:spacing w:after="0"/>
              <w:rPr>
                <w:i/>
                <w:lang w:eastAsia="zh-CN"/>
              </w:rPr>
            </w:pPr>
            <w:r w:rsidRPr="008C5130">
              <w:t>SoftBank Corp.</w:t>
            </w:r>
          </w:p>
        </w:tc>
        <w:tc>
          <w:tcPr>
            <w:tcW w:w="2409" w:type="dxa"/>
          </w:tcPr>
          <w:p w14:paraId="6E906E7D" w14:textId="2ADA6831" w:rsidR="00B20B8C" w:rsidRPr="008C5130" w:rsidRDefault="00B20B8C" w:rsidP="00B20B8C">
            <w:pPr>
              <w:snapToGrid w:val="0"/>
              <w:spacing w:after="0"/>
              <w:rPr>
                <w:lang w:eastAsia="zh-CN"/>
              </w:rPr>
            </w:pPr>
            <w:r>
              <w:rPr>
                <w:lang w:eastAsia="zh-CN"/>
              </w:rPr>
              <w:t xml:space="preserve">Not pursued </w:t>
            </w:r>
            <w:r>
              <w:rPr>
                <w:rFonts w:eastAsiaTheme="minorEastAsia"/>
                <w:lang w:eastAsia="zh-CN"/>
              </w:rPr>
              <w:t>(2</w:t>
            </w:r>
            <w:r w:rsidRPr="007D77D4">
              <w:rPr>
                <w:rFonts w:eastAsiaTheme="minorEastAsia"/>
                <w:vertAlign w:val="superscript"/>
                <w:lang w:eastAsia="zh-CN"/>
              </w:rPr>
              <w:t>nd</w:t>
            </w:r>
            <w:r>
              <w:rPr>
                <w:rFonts w:eastAsiaTheme="minorEastAsia"/>
                <w:lang w:eastAsia="zh-CN"/>
              </w:rPr>
              <w:t xml:space="preserve"> round)</w:t>
            </w:r>
          </w:p>
        </w:tc>
      </w:tr>
      <w:tr w:rsidR="00B20B8C" w14:paraId="056543AA" w14:textId="77777777" w:rsidTr="00DE7805">
        <w:tc>
          <w:tcPr>
            <w:tcW w:w="1271" w:type="dxa"/>
          </w:tcPr>
          <w:p w14:paraId="12A49B91" w14:textId="77777777" w:rsidR="00B20B8C" w:rsidRPr="008C5130" w:rsidRDefault="00F47451" w:rsidP="00B20B8C">
            <w:pPr>
              <w:snapToGrid w:val="0"/>
              <w:spacing w:after="0"/>
            </w:pPr>
            <w:hyperlink r:id="rId20" w:history="1">
              <w:r w:rsidR="00B20B8C" w:rsidRPr="008C5130">
                <w:rPr>
                  <w:rStyle w:val="ab"/>
                  <w:bCs/>
                  <w:color w:val="auto"/>
                  <w:u w:val="none"/>
                </w:rPr>
                <w:t>R4-2108818</w:t>
              </w:r>
            </w:hyperlink>
          </w:p>
        </w:tc>
        <w:tc>
          <w:tcPr>
            <w:tcW w:w="3402" w:type="dxa"/>
          </w:tcPr>
          <w:p w14:paraId="4FF0B881" w14:textId="77777777" w:rsidR="00B20B8C" w:rsidRPr="008C5130" w:rsidRDefault="00B20B8C" w:rsidP="00B20B8C">
            <w:pPr>
              <w:snapToGrid w:val="0"/>
              <w:spacing w:after="0"/>
              <w:rPr>
                <w:i/>
                <w:lang w:eastAsia="zh-CN"/>
              </w:rPr>
            </w:pPr>
            <w:r w:rsidRPr="008C5130">
              <w:t>On FR1 2L UL EVM Requirement</w:t>
            </w:r>
          </w:p>
        </w:tc>
        <w:tc>
          <w:tcPr>
            <w:tcW w:w="1985" w:type="dxa"/>
          </w:tcPr>
          <w:p w14:paraId="60E31ADB" w14:textId="77777777" w:rsidR="00B20B8C" w:rsidRPr="008C5130" w:rsidRDefault="00B20B8C" w:rsidP="00B20B8C">
            <w:pPr>
              <w:snapToGrid w:val="0"/>
              <w:spacing w:after="0"/>
              <w:rPr>
                <w:i/>
                <w:lang w:eastAsia="zh-CN"/>
              </w:rPr>
            </w:pPr>
            <w:r w:rsidRPr="008C5130">
              <w:t>Qualcomm Incorporated, Lenovo, Motorola Mobility</w:t>
            </w:r>
          </w:p>
        </w:tc>
        <w:tc>
          <w:tcPr>
            <w:tcW w:w="2409" w:type="dxa"/>
          </w:tcPr>
          <w:p w14:paraId="038A3647" w14:textId="67DA95BD" w:rsidR="00B20B8C" w:rsidRPr="008C5130" w:rsidRDefault="00B20B8C" w:rsidP="00B20B8C">
            <w:pPr>
              <w:snapToGrid w:val="0"/>
              <w:spacing w:after="0"/>
              <w:rPr>
                <w:lang w:eastAsia="zh-CN"/>
              </w:rPr>
            </w:pPr>
            <w:r w:rsidRPr="008C5130">
              <w:rPr>
                <w:lang w:eastAsia="zh-CN"/>
              </w:rPr>
              <w:t>Noted</w:t>
            </w:r>
          </w:p>
        </w:tc>
      </w:tr>
      <w:tr w:rsidR="00B20B8C" w14:paraId="5BA55673" w14:textId="77777777" w:rsidTr="00DE7805">
        <w:tc>
          <w:tcPr>
            <w:tcW w:w="1271" w:type="dxa"/>
          </w:tcPr>
          <w:p w14:paraId="18E181EA" w14:textId="77777777" w:rsidR="00B20B8C" w:rsidRPr="008C5130" w:rsidRDefault="00F47451" w:rsidP="00B20B8C">
            <w:pPr>
              <w:snapToGrid w:val="0"/>
              <w:spacing w:after="0"/>
            </w:pPr>
            <w:hyperlink r:id="rId21" w:history="1">
              <w:r w:rsidR="00B20B8C" w:rsidRPr="008C5130">
                <w:rPr>
                  <w:rStyle w:val="ab"/>
                  <w:bCs/>
                  <w:color w:val="auto"/>
                  <w:u w:val="none"/>
                </w:rPr>
                <w:t>R4-2108815</w:t>
              </w:r>
            </w:hyperlink>
          </w:p>
        </w:tc>
        <w:tc>
          <w:tcPr>
            <w:tcW w:w="3402" w:type="dxa"/>
          </w:tcPr>
          <w:p w14:paraId="1E41A77B" w14:textId="77777777" w:rsidR="00B20B8C" w:rsidRPr="008C5130" w:rsidRDefault="00B20B8C" w:rsidP="00B20B8C">
            <w:pPr>
              <w:snapToGrid w:val="0"/>
              <w:spacing w:after="0"/>
              <w:rPr>
                <w:i/>
                <w:lang w:eastAsia="zh-CN"/>
              </w:rPr>
            </w:pPr>
            <w:r w:rsidRPr="008C5130">
              <w:t>CR to 38.101-1: UL MIMO requirements update</w:t>
            </w:r>
          </w:p>
        </w:tc>
        <w:tc>
          <w:tcPr>
            <w:tcW w:w="1985" w:type="dxa"/>
          </w:tcPr>
          <w:p w14:paraId="57C2D95F" w14:textId="77777777" w:rsidR="00B20B8C" w:rsidRPr="008C5130" w:rsidRDefault="00B20B8C" w:rsidP="00B20B8C">
            <w:pPr>
              <w:snapToGrid w:val="0"/>
              <w:spacing w:after="0"/>
              <w:rPr>
                <w:i/>
                <w:lang w:eastAsia="zh-CN"/>
              </w:rPr>
            </w:pPr>
            <w:r w:rsidRPr="008C5130">
              <w:t>Qualcomm Incorporated, Lenovo, Motorola Mobility</w:t>
            </w:r>
          </w:p>
        </w:tc>
        <w:tc>
          <w:tcPr>
            <w:tcW w:w="2409" w:type="dxa"/>
          </w:tcPr>
          <w:p w14:paraId="6919FA7C" w14:textId="2D8D1E88" w:rsidR="00B20B8C" w:rsidRPr="008C5130" w:rsidRDefault="00B20B8C" w:rsidP="00B20B8C">
            <w:pPr>
              <w:snapToGrid w:val="0"/>
              <w:spacing w:after="0"/>
              <w:rPr>
                <w:lang w:eastAsia="zh-CN"/>
              </w:rPr>
            </w:pPr>
            <w:r>
              <w:rPr>
                <w:lang w:eastAsia="zh-CN"/>
              </w:rPr>
              <w:t xml:space="preserve">Not pursued </w:t>
            </w:r>
            <w:r>
              <w:rPr>
                <w:rFonts w:eastAsiaTheme="minorEastAsia"/>
                <w:lang w:eastAsia="zh-CN"/>
              </w:rPr>
              <w:t>(2</w:t>
            </w:r>
            <w:r w:rsidRPr="007D77D4">
              <w:rPr>
                <w:rFonts w:eastAsiaTheme="minorEastAsia"/>
                <w:vertAlign w:val="superscript"/>
                <w:lang w:eastAsia="zh-CN"/>
              </w:rPr>
              <w:t>nd</w:t>
            </w:r>
            <w:r>
              <w:rPr>
                <w:rFonts w:eastAsiaTheme="minorEastAsia"/>
                <w:lang w:eastAsia="zh-CN"/>
              </w:rPr>
              <w:t xml:space="preserve"> round)</w:t>
            </w:r>
          </w:p>
        </w:tc>
      </w:tr>
      <w:tr w:rsidR="00B20B8C" w14:paraId="5ACF5B64" w14:textId="77777777" w:rsidTr="00DE7805">
        <w:tc>
          <w:tcPr>
            <w:tcW w:w="1271" w:type="dxa"/>
          </w:tcPr>
          <w:p w14:paraId="70F26D50" w14:textId="77777777" w:rsidR="00B20B8C" w:rsidRPr="008C5130" w:rsidRDefault="00B20B8C" w:rsidP="00B20B8C">
            <w:pPr>
              <w:snapToGrid w:val="0"/>
              <w:spacing w:after="0"/>
            </w:pPr>
            <w:r w:rsidRPr="008C5130">
              <w:t>R4-2108816</w:t>
            </w:r>
          </w:p>
        </w:tc>
        <w:tc>
          <w:tcPr>
            <w:tcW w:w="3402" w:type="dxa"/>
          </w:tcPr>
          <w:p w14:paraId="1F5899B7" w14:textId="77777777" w:rsidR="00B20B8C" w:rsidRPr="008C5130" w:rsidRDefault="00B20B8C" w:rsidP="00B20B8C">
            <w:pPr>
              <w:snapToGrid w:val="0"/>
              <w:spacing w:after="0"/>
            </w:pPr>
            <w:r w:rsidRPr="008C5130">
              <w:t>CR to 38.101-1: UL MIMO requirements update</w:t>
            </w:r>
          </w:p>
        </w:tc>
        <w:tc>
          <w:tcPr>
            <w:tcW w:w="1985" w:type="dxa"/>
          </w:tcPr>
          <w:p w14:paraId="250DBA81" w14:textId="77777777" w:rsidR="00B20B8C" w:rsidRPr="008C5130" w:rsidRDefault="00B20B8C" w:rsidP="00B20B8C">
            <w:pPr>
              <w:snapToGrid w:val="0"/>
              <w:spacing w:after="0"/>
            </w:pPr>
            <w:r w:rsidRPr="008C5130">
              <w:t>Qualcomm Incorporated, Lenovo, Motorola Mobility</w:t>
            </w:r>
          </w:p>
        </w:tc>
        <w:tc>
          <w:tcPr>
            <w:tcW w:w="2409" w:type="dxa"/>
          </w:tcPr>
          <w:p w14:paraId="1AB8A31C" w14:textId="390E48DF" w:rsidR="00B20B8C" w:rsidRPr="008C5130" w:rsidRDefault="00B20B8C" w:rsidP="00B20B8C">
            <w:pPr>
              <w:snapToGrid w:val="0"/>
              <w:spacing w:after="0"/>
              <w:rPr>
                <w:lang w:eastAsia="zh-CN"/>
              </w:rPr>
            </w:pPr>
            <w:r>
              <w:rPr>
                <w:lang w:eastAsia="zh-CN"/>
              </w:rPr>
              <w:t xml:space="preserve">Withdrawn </w:t>
            </w:r>
            <w:r>
              <w:rPr>
                <w:rFonts w:eastAsiaTheme="minorEastAsia"/>
                <w:lang w:eastAsia="zh-CN"/>
              </w:rPr>
              <w:t>(2</w:t>
            </w:r>
            <w:r w:rsidRPr="007D77D4">
              <w:rPr>
                <w:rFonts w:eastAsiaTheme="minorEastAsia"/>
                <w:vertAlign w:val="superscript"/>
                <w:lang w:eastAsia="zh-CN"/>
              </w:rPr>
              <w:t>nd</w:t>
            </w:r>
            <w:r>
              <w:rPr>
                <w:rFonts w:eastAsiaTheme="minorEastAsia"/>
                <w:lang w:eastAsia="zh-CN"/>
              </w:rPr>
              <w:t xml:space="preserve"> round)</w:t>
            </w:r>
          </w:p>
        </w:tc>
      </w:tr>
      <w:tr w:rsidR="00B20B8C" w14:paraId="5211437C" w14:textId="77777777" w:rsidTr="00DE7805">
        <w:tc>
          <w:tcPr>
            <w:tcW w:w="1271" w:type="dxa"/>
          </w:tcPr>
          <w:p w14:paraId="5FF1DF05" w14:textId="77777777" w:rsidR="00B20B8C" w:rsidRPr="008C5130" w:rsidRDefault="00B20B8C" w:rsidP="00B20B8C">
            <w:pPr>
              <w:snapToGrid w:val="0"/>
              <w:spacing w:after="0"/>
            </w:pPr>
            <w:r w:rsidRPr="008C5130">
              <w:t>R4-2108817</w:t>
            </w:r>
          </w:p>
        </w:tc>
        <w:tc>
          <w:tcPr>
            <w:tcW w:w="3402" w:type="dxa"/>
          </w:tcPr>
          <w:p w14:paraId="5D05BEE5" w14:textId="77777777" w:rsidR="00B20B8C" w:rsidRPr="008C5130" w:rsidRDefault="00B20B8C" w:rsidP="00B20B8C">
            <w:pPr>
              <w:snapToGrid w:val="0"/>
              <w:spacing w:after="0"/>
            </w:pPr>
            <w:r w:rsidRPr="008C5130">
              <w:t>CR to 38.101-1: UL MIMO requirements update</w:t>
            </w:r>
          </w:p>
        </w:tc>
        <w:tc>
          <w:tcPr>
            <w:tcW w:w="1985" w:type="dxa"/>
          </w:tcPr>
          <w:p w14:paraId="40794F9A" w14:textId="77777777" w:rsidR="00B20B8C" w:rsidRPr="008C5130" w:rsidRDefault="00B20B8C" w:rsidP="00B20B8C">
            <w:pPr>
              <w:snapToGrid w:val="0"/>
              <w:spacing w:after="0"/>
            </w:pPr>
            <w:r w:rsidRPr="008C5130">
              <w:t>Qualcomm Incorporated, Lenovo, Motorola Mobility</w:t>
            </w:r>
          </w:p>
        </w:tc>
        <w:tc>
          <w:tcPr>
            <w:tcW w:w="2409" w:type="dxa"/>
          </w:tcPr>
          <w:p w14:paraId="08EF9CD1" w14:textId="66DA8B3B" w:rsidR="00B20B8C" w:rsidRPr="008C5130" w:rsidRDefault="00B20B8C" w:rsidP="00B20B8C">
            <w:pPr>
              <w:snapToGrid w:val="0"/>
              <w:spacing w:after="0"/>
              <w:rPr>
                <w:lang w:eastAsia="zh-CN"/>
              </w:rPr>
            </w:pPr>
            <w:r>
              <w:rPr>
                <w:lang w:eastAsia="zh-CN"/>
              </w:rPr>
              <w:t xml:space="preserve">Withdrawn </w:t>
            </w:r>
            <w:r>
              <w:rPr>
                <w:rFonts w:eastAsiaTheme="minorEastAsia"/>
                <w:lang w:eastAsia="zh-CN"/>
              </w:rPr>
              <w:t>(2</w:t>
            </w:r>
            <w:r w:rsidRPr="007D77D4">
              <w:rPr>
                <w:rFonts w:eastAsiaTheme="minorEastAsia"/>
                <w:vertAlign w:val="superscript"/>
                <w:lang w:eastAsia="zh-CN"/>
              </w:rPr>
              <w:t>nd</w:t>
            </w:r>
            <w:r>
              <w:rPr>
                <w:rFonts w:eastAsiaTheme="minorEastAsia"/>
                <w:lang w:eastAsia="zh-CN"/>
              </w:rPr>
              <w:t xml:space="preserve"> round)</w:t>
            </w:r>
          </w:p>
        </w:tc>
      </w:tr>
      <w:tr w:rsidR="00B20B8C" w14:paraId="74AC47C5" w14:textId="77777777" w:rsidTr="00DE7805">
        <w:tc>
          <w:tcPr>
            <w:tcW w:w="1271" w:type="dxa"/>
          </w:tcPr>
          <w:p w14:paraId="7B56CCC7" w14:textId="77777777" w:rsidR="00B20B8C" w:rsidRPr="008C5130" w:rsidRDefault="00F47451" w:rsidP="00B20B8C">
            <w:pPr>
              <w:snapToGrid w:val="0"/>
              <w:spacing w:after="0"/>
            </w:pPr>
            <w:hyperlink r:id="rId22" w:history="1">
              <w:r w:rsidR="00B20B8C" w:rsidRPr="008C5130">
                <w:rPr>
                  <w:rStyle w:val="ab"/>
                  <w:bCs/>
                  <w:color w:val="auto"/>
                  <w:u w:val="none"/>
                </w:rPr>
                <w:t>R4-2109914</w:t>
              </w:r>
            </w:hyperlink>
          </w:p>
        </w:tc>
        <w:tc>
          <w:tcPr>
            <w:tcW w:w="3402" w:type="dxa"/>
          </w:tcPr>
          <w:p w14:paraId="4BFADB3D" w14:textId="77777777" w:rsidR="00B20B8C" w:rsidRPr="008C5130" w:rsidRDefault="00B20B8C" w:rsidP="00B20B8C">
            <w:pPr>
              <w:snapToGrid w:val="0"/>
              <w:spacing w:after="0"/>
              <w:rPr>
                <w:i/>
                <w:lang w:eastAsia="zh-CN"/>
              </w:rPr>
            </w:pPr>
            <w:r w:rsidRPr="008C5130">
              <w:t>Discussion on FR1 UL MIMO transmit signal quality measurements</w:t>
            </w:r>
          </w:p>
        </w:tc>
        <w:tc>
          <w:tcPr>
            <w:tcW w:w="1985" w:type="dxa"/>
          </w:tcPr>
          <w:p w14:paraId="71B99131" w14:textId="77777777" w:rsidR="00B20B8C" w:rsidRPr="008C5130" w:rsidRDefault="00B20B8C" w:rsidP="00B20B8C">
            <w:pPr>
              <w:snapToGrid w:val="0"/>
              <w:spacing w:after="0"/>
              <w:rPr>
                <w:i/>
                <w:lang w:eastAsia="zh-CN"/>
              </w:rPr>
            </w:pPr>
            <w:r w:rsidRPr="008C5130">
              <w:t>Rohde &amp; Schwarz</w:t>
            </w:r>
          </w:p>
        </w:tc>
        <w:tc>
          <w:tcPr>
            <w:tcW w:w="2409" w:type="dxa"/>
          </w:tcPr>
          <w:p w14:paraId="7704036D" w14:textId="7AD92F10" w:rsidR="00B20B8C" w:rsidRPr="008C5130" w:rsidRDefault="00B20B8C" w:rsidP="00B20B8C">
            <w:pPr>
              <w:snapToGrid w:val="0"/>
              <w:spacing w:after="0"/>
              <w:rPr>
                <w:lang w:eastAsia="zh-CN"/>
              </w:rPr>
            </w:pPr>
            <w:r w:rsidRPr="008C5130">
              <w:rPr>
                <w:lang w:eastAsia="zh-CN"/>
              </w:rPr>
              <w:t>Noted</w:t>
            </w:r>
          </w:p>
        </w:tc>
      </w:tr>
      <w:tr w:rsidR="00B20B8C" w14:paraId="68C01C93" w14:textId="77777777" w:rsidTr="00DE7805">
        <w:tc>
          <w:tcPr>
            <w:tcW w:w="1271" w:type="dxa"/>
          </w:tcPr>
          <w:p w14:paraId="104A3C17" w14:textId="77777777" w:rsidR="00B20B8C" w:rsidRPr="008C5130" w:rsidRDefault="00F47451" w:rsidP="00B20B8C">
            <w:pPr>
              <w:snapToGrid w:val="0"/>
              <w:spacing w:after="0"/>
            </w:pPr>
            <w:hyperlink r:id="rId23" w:history="1">
              <w:r w:rsidR="00B20B8C" w:rsidRPr="008C5130">
                <w:rPr>
                  <w:rStyle w:val="ab"/>
                  <w:bCs/>
                  <w:color w:val="auto"/>
                  <w:u w:val="none"/>
                </w:rPr>
                <w:t>R4-2109379</w:t>
              </w:r>
            </w:hyperlink>
          </w:p>
        </w:tc>
        <w:tc>
          <w:tcPr>
            <w:tcW w:w="3402" w:type="dxa"/>
          </w:tcPr>
          <w:p w14:paraId="0AF00B03" w14:textId="77777777" w:rsidR="00B20B8C" w:rsidRPr="008C5130" w:rsidRDefault="00B20B8C" w:rsidP="00B20B8C">
            <w:pPr>
              <w:snapToGrid w:val="0"/>
              <w:spacing w:after="0"/>
            </w:pPr>
            <w:r w:rsidRPr="008C5130">
              <w:t>Non-default RX-TX Frequency Separation Values and split band duplexers</w:t>
            </w:r>
          </w:p>
        </w:tc>
        <w:tc>
          <w:tcPr>
            <w:tcW w:w="1985" w:type="dxa"/>
          </w:tcPr>
          <w:p w14:paraId="35E31E99" w14:textId="77777777" w:rsidR="00B20B8C" w:rsidRPr="008C5130" w:rsidRDefault="00B20B8C" w:rsidP="00B20B8C">
            <w:pPr>
              <w:snapToGrid w:val="0"/>
              <w:spacing w:after="0"/>
            </w:pPr>
            <w:r w:rsidRPr="008C5130">
              <w:t>Qualcomm Incorporated</w:t>
            </w:r>
          </w:p>
        </w:tc>
        <w:tc>
          <w:tcPr>
            <w:tcW w:w="2409" w:type="dxa"/>
          </w:tcPr>
          <w:p w14:paraId="6519A95F" w14:textId="1419B630" w:rsidR="00B20B8C" w:rsidRPr="008C5130" w:rsidRDefault="00B20B8C" w:rsidP="00B20B8C">
            <w:pPr>
              <w:snapToGrid w:val="0"/>
              <w:spacing w:after="0"/>
              <w:rPr>
                <w:lang w:eastAsia="zh-CN"/>
              </w:rPr>
            </w:pPr>
            <w:r>
              <w:rPr>
                <w:lang w:eastAsia="zh-CN"/>
              </w:rPr>
              <w:t>N</w:t>
            </w:r>
            <w:r w:rsidRPr="008C5130">
              <w:rPr>
                <w:lang w:eastAsia="zh-CN"/>
              </w:rPr>
              <w:t>oted</w:t>
            </w:r>
          </w:p>
        </w:tc>
      </w:tr>
      <w:tr w:rsidR="00B20B8C" w14:paraId="68777C43" w14:textId="77777777" w:rsidTr="00DE7805">
        <w:tc>
          <w:tcPr>
            <w:tcW w:w="1271" w:type="dxa"/>
          </w:tcPr>
          <w:p w14:paraId="2D1513C3" w14:textId="77777777" w:rsidR="00B20B8C" w:rsidRPr="008C5130" w:rsidRDefault="00F47451" w:rsidP="00B20B8C">
            <w:pPr>
              <w:snapToGrid w:val="0"/>
              <w:spacing w:after="0"/>
            </w:pPr>
            <w:hyperlink r:id="rId24" w:history="1">
              <w:r w:rsidR="00B20B8C" w:rsidRPr="008C5130">
                <w:rPr>
                  <w:rStyle w:val="ab"/>
                  <w:bCs/>
                  <w:color w:val="auto"/>
                  <w:u w:val="none"/>
                </w:rPr>
                <w:t>R4-2108790</w:t>
              </w:r>
            </w:hyperlink>
          </w:p>
        </w:tc>
        <w:tc>
          <w:tcPr>
            <w:tcW w:w="3402" w:type="dxa"/>
          </w:tcPr>
          <w:p w14:paraId="1CA3E9F2" w14:textId="3EA8071D" w:rsidR="00B20B8C" w:rsidRPr="008C5130" w:rsidRDefault="00B20B8C" w:rsidP="00B20B8C">
            <w:pPr>
              <w:snapToGrid w:val="0"/>
              <w:spacing w:after="0"/>
            </w:pPr>
            <w:r w:rsidRPr="008C5130">
              <w:t xml:space="preserve">Split band duplexer exceptions for non-default TX-RX separations </w:t>
            </w:r>
          </w:p>
        </w:tc>
        <w:tc>
          <w:tcPr>
            <w:tcW w:w="1985" w:type="dxa"/>
          </w:tcPr>
          <w:p w14:paraId="5752B50A" w14:textId="77777777" w:rsidR="00B20B8C" w:rsidRPr="008C5130" w:rsidRDefault="00B20B8C" w:rsidP="00B20B8C">
            <w:pPr>
              <w:snapToGrid w:val="0"/>
              <w:spacing w:after="0"/>
            </w:pPr>
            <w:r w:rsidRPr="008C5130">
              <w:t>Qualcomm Incorporated</w:t>
            </w:r>
          </w:p>
        </w:tc>
        <w:tc>
          <w:tcPr>
            <w:tcW w:w="2409" w:type="dxa"/>
          </w:tcPr>
          <w:p w14:paraId="1AF82F74" w14:textId="754DBFF7" w:rsidR="00B20B8C" w:rsidRPr="008C5130" w:rsidRDefault="00B20B8C" w:rsidP="00B20B8C">
            <w:pPr>
              <w:snapToGrid w:val="0"/>
              <w:spacing w:after="0"/>
              <w:rPr>
                <w:lang w:eastAsia="zh-CN"/>
              </w:rPr>
            </w:pPr>
            <w:r>
              <w:rPr>
                <w:lang w:eastAsia="zh-CN"/>
              </w:rPr>
              <w:t xml:space="preserve">Not pursued </w:t>
            </w:r>
            <w:r>
              <w:rPr>
                <w:rFonts w:eastAsiaTheme="minorEastAsia"/>
                <w:lang w:eastAsia="zh-CN"/>
              </w:rPr>
              <w:t>(2</w:t>
            </w:r>
            <w:r w:rsidRPr="007D77D4">
              <w:rPr>
                <w:rFonts w:eastAsiaTheme="minorEastAsia"/>
                <w:vertAlign w:val="superscript"/>
                <w:lang w:eastAsia="zh-CN"/>
              </w:rPr>
              <w:t>nd</w:t>
            </w:r>
            <w:r>
              <w:rPr>
                <w:rFonts w:eastAsiaTheme="minorEastAsia"/>
                <w:lang w:eastAsia="zh-CN"/>
              </w:rPr>
              <w:t xml:space="preserve"> round)</w:t>
            </w:r>
          </w:p>
        </w:tc>
      </w:tr>
      <w:tr w:rsidR="00B20B8C" w14:paraId="3B18B9C9" w14:textId="77777777" w:rsidTr="00DE7805">
        <w:tc>
          <w:tcPr>
            <w:tcW w:w="1271" w:type="dxa"/>
          </w:tcPr>
          <w:p w14:paraId="4AE700BD" w14:textId="77777777" w:rsidR="00B20B8C" w:rsidRPr="008C5130" w:rsidRDefault="00B20B8C" w:rsidP="00B20B8C">
            <w:pPr>
              <w:snapToGrid w:val="0"/>
              <w:spacing w:after="0"/>
            </w:pPr>
            <w:r w:rsidRPr="008C5130">
              <w:t>R4-2108791</w:t>
            </w:r>
          </w:p>
        </w:tc>
        <w:tc>
          <w:tcPr>
            <w:tcW w:w="3402" w:type="dxa"/>
          </w:tcPr>
          <w:p w14:paraId="1B1429CE" w14:textId="4F25C3AB" w:rsidR="00B20B8C" w:rsidRPr="008C5130" w:rsidRDefault="00B20B8C" w:rsidP="00B20B8C">
            <w:pPr>
              <w:snapToGrid w:val="0"/>
              <w:spacing w:after="0"/>
            </w:pPr>
            <w:r w:rsidRPr="008C5130">
              <w:t xml:space="preserve">Split band duplexer exceptions for non-default TX-RX separations </w:t>
            </w:r>
          </w:p>
        </w:tc>
        <w:tc>
          <w:tcPr>
            <w:tcW w:w="1985" w:type="dxa"/>
          </w:tcPr>
          <w:p w14:paraId="6F9480D3" w14:textId="77777777" w:rsidR="00B20B8C" w:rsidRPr="008C5130" w:rsidRDefault="00B20B8C" w:rsidP="00B20B8C">
            <w:pPr>
              <w:snapToGrid w:val="0"/>
              <w:spacing w:after="0"/>
            </w:pPr>
            <w:r w:rsidRPr="008C5130">
              <w:t>Qualcomm Incorporated</w:t>
            </w:r>
          </w:p>
        </w:tc>
        <w:tc>
          <w:tcPr>
            <w:tcW w:w="2409" w:type="dxa"/>
          </w:tcPr>
          <w:p w14:paraId="2F1F1950" w14:textId="6AAAA742" w:rsidR="00B20B8C" w:rsidRPr="008C5130" w:rsidRDefault="00B20B8C" w:rsidP="00B20B8C">
            <w:pPr>
              <w:snapToGrid w:val="0"/>
              <w:spacing w:after="0"/>
              <w:rPr>
                <w:lang w:eastAsia="zh-CN"/>
              </w:rPr>
            </w:pPr>
            <w:r>
              <w:rPr>
                <w:lang w:eastAsia="zh-CN"/>
              </w:rPr>
              <w:t xml:space="preserve">Withdrawn </w:t>
            </w:r>
            <w:r>
              <w:rPr>
                <w:rFonts w:eastAsiaTheme="minorEastAsia"/>
                <w:lang w:eastAsia="zh-CN"/>
              </w:rPr>
              <w:t>(2</w:t>
            </w:r>
            <w:r w:rsidRPr="007D77D4">
              <w:rPr>
                <w:rFonts w:eastAsiaTheme="minorEastAsia"/>
                <w:vertAlign w:val="superscript"/>
                <w:lang w:eastAsia="zh-CN"/>
              </w:rPr>
              <w:t>nd</w:t>
            </w:r>
            <w:r>
              <w:rPr>
                <w:rFonts w:eastAsiaTheme="minorEastAsia"/>
                <w:lang w:eastAsia="zh-CN"/>
              </w:rPr>
              <w:t xml:space="preserve"> round)</w:t>
            </w:r>
          </w:p>
        </w:tc>
      </w:tr>
      <w:tr w:rsidR="00B20B8C" w14:paraId="51FE340A" w14:textId="77777777" w:rsidTr="00DE7805">
        <w:tc>
          <w:tcPr>
            <w:tcW w:w="1271" w:type="dxa"/>
          </w:tcPr>
          <w:p w14:paraId="3E9C28C4" w14:textId="77777777" w:rsidR="00B20B8C" w:rsidRPr="008C5130" w:rsidRDefault="00B20B8C" w:rsidP="00B20B8C">
            <w:pPr>
              <w:snapToGrid w:val="0"/>
              <w:spacing w:after="0"/>
            </w:pPr>
            <w:r w:rsidRPr="008C5130">
              <w:t>R4-2108792</w:t>
            </w:r>
          </w:p>
        </w:tc>
        <w:tc>
          <w:tcPr>
            <w:tcW w:w="3402" w:type="dxa"/>
          </w:tcPr>
          <w:p w14:paraId="07D4AB64" w14:textId="76D052AE" w:rsidR="00B20B8C" w:rsidRPr="008C5130" w:rsidRDefault="00B20B8C" w:rsidP="00B20B8C">
            <w:pPr>
              <w:snapToGrid w:val="0"/>
              <w:spacing w:after="0"/>
            </w:pPr>
            <w:r w:rsidRPr="008C5130">
              <w:t xml:space="preserve">Split band duplexer exceptions for non-default TX-RX separations </w:t>
            </w:r>
          </w:p>
        </w:tc>
        <w:tc>
          <w:tcPr>
            <w:tcW w:w="1985" w:type="dxa"/>
          </w:tcPr>
          <w:p w14:paraId="04BFDA0C" w14:textId="77777777" w:rsidR="00B20B8C" w:rsidRPr="008C5130" w:rsidRDefault="00B20B8C" w:rsidP="00B20B8C">
            <w:pPr>
              <w:snapToGrid w:val="0"/>
              <w:spacing w:after="0"/>
            </w:pPr>
            <w:r w:rsidRPr="008C5130">
              <w:t>Qualcomm Incorporated</w:t>
            </w:r>
          </w:p>
        </w:tc>
        <w:tc>
          <w:tcPr>
            <w:tcW w:w="2409" w:type="dxa"/>
          </w:tcPr>
          <w:p w14:paraId="4F1CB31C" w14:textId="2B45EEC2" w:rsidR="00B20B8C" w:rsidRPr="008C5130" w:rsidRDefault="00B20B8C" w:rsidP="00B20B8C">
            <w:pPr>
              <w:snapToGrid w:val="0"/>
              <w:spacing w:after="0"/>
              <w:rPr>
                <w:lang w:eastAsia="zh-CN"/>
              </w:rPr>
            </w:pPr>
            <w:r>
              <w:rPr>
                <w:lang w:eastAsia="zh-CN"/>
              </w:rPr>
              <w:t xml:space="preserve">Withdrawn </w:t>
            </w:r>
            <w:r>
              <w:rPr>
                <w:rFonts w:eastAsiaTheme="minorEastAsia"/>
                <w:lang w:eastAsia="zh-CN"/>
              </w:rPr>
              <w:t>(2</w:t>
            </w:r>
            <w:r w:rsidRPr="007D77D4">
              <w:rPr>
                <w:rFonts w:eastAsiaTheme="minorEastAsia"/>
                <w:vertAlign w:val="superscript"/>
                <w:lang w:eastAsia="zh-CN"/>
              </w:rPr>
              <w:t>nd</w:t>
            </w:r>
            <w:r>
              <w:rPr>
                <w:rFonts w:eastAsiaTheme="minorEastAsia"/>
                <w:lang w:eastAsia="zh-CN"/>
              </w:rPr>
              <w:t xml:space="preserve"> round)</w:t>
            </w:r>
          </w:p>
        </w:tc>
      </w:tr>
      <w:tr w:rsidR="00B20B8C" w14:paraId="40B46E93" w14:textId="77777777" w:rsidTr="00DE7805">
        <w:tc>
          <w:tcPr>
            <w:tcW w:w="1271" w:type="dxa"/>
          </w:tcPr>
          <w:p w14:paraId="201F383B" w14:textId="77777777" w:rsidR="00B20B8C" w:rsidRPr="008C5130" w:rsidRDefault="00F47451" w:rsidP="00B20B8C">
            <w:pPr>
              <w:snapToGrid w:val="0"/>
              <w:spacing w:after="0"/>
            </w:pPr>
            <w:hyperlink r:id="rId25" w:history="1">
              <w:r w:rsidR="00B20B8C" w:rsidRPr="008C5130">
                <w:rPr>
                  <w:rStyle w:val="ab"/>
                  <w:bCs/>
                  <w:color w:val="auto"/>
                  <w:u w:val="none"/>
                </w:rPr>
                <w:t>R4-2108869</w:t>
              </w:r>
            </w:hyperlink>
          </w:p>
        </w:tc>
        <w:tc>
          <w:tcPr>
            <w:tcW w:w="3402" w:type="dxa"/>
          </w:tcPr>
          <w:p w14:paraId="68BCE5AE" w14:textId="77777777" w:rsidR="00B20B8C" w:rsidRPr="008C5130" w:rsidRDefault="00B20B8C" w:rsidP="00B20B8C">
            <w:pPr>
              <w:snapToGrid w:val="0"/>
              <w:spacing w:after="0"/>
            </w:pPr>
            <w:r w:rsidRPr="008C5130">
              <w:t>Update of FR1 UL RMC tables</w:t>
            </w:r>
          </w:p>
        </w:tc>
        <w:tc>
          <w:tcPr>
            <w:tcW w:w="1985" w:type="dxa"/>
          </w:tcPr>
          <w:p w14:paraId="31C43188" w14:textId="77777777" w:rsidR="00B20B8C" w:rsidRPr="008C5130" w:rsidRDefault="00B20B8C" w:rsidP="00B20B8C">
            <w:pPr>
              <w:snapToGrid w:val="0"/>
              <w:spacing w:after="0"/>
            </w:pPr>
            <w:r w:rsidRPr="008C5130">
              <w:t>Rohde &amp; Schwarz</w:t>
            </w:r>
          </w:p>
        </w:tc>
        <w:tc>
          <w:tcPr>
            <w:tcW w:w="2409" w:type="dxa"/>
          </w:tcPr>
          <w:p w14:paraId="4EAD08C5" w14:textId="5F2A6CE6" w:rsidR="00B20B8C" w:rsidRPr="008C5130" w:rsidRDefault="00B20B8C" w:rsidP="00B20B8C">
            <w:pPr>
              <w:snapToGrid w:val="0"/>
              <w:spacing w:after="0"/>
              <w:rPr>
                <w:lang w:eastAsia="zh-CN"/>
              </w:rPr>
            </w:pPr>
            <w:r w:rsidRPr="008C5130">
              <w:rPr>
                <w:lang w:eastAsia="zh-CN"/>
              </w:rPr>
              <w:t>Agreed</w:t>
            </w:r>
          </w:p>
        </w:tc>
      </w:tr>
      <w:tr w:rsidR="00B20B8C" w14:paraId="114364A2" w14:textId="77777777" w:rsidTr="00DE7805">
        <w:tc>
          <w:tcPr>
            <w:tcW w:w="1271" w:type="dxa"/>
          </w:tcPr>
          <w:p w14:paraId="6502CE3F" w14:textId="77777777" w:rsidR="00B20B8C" w:rsidRPr="008C5130" w:rsidRDefault="00B20B8C" w:rsidP="00B20B8C">
            <w:pPr>
              <w:snapToGrid w:val="0"/>
              <w:spacing w:after="0"/>
            </w:pPr>
            <w:r w:rsidRPr="008C5130">
              <w:t>R4-2108870</w:t>
            </w:r>
          </w:p>
        </w:tc>
        <w:tc>
          <w:tcPr>
            <w:tcW w:w="3402" w:type="dxa"/>
          </w:tcPr>
          <w:p w14:paraId="37AF46B7" w14:textId="77777777" w:rsidR="00B20B8C" w:rsidRPr="008C5130" w:rsidRDefault="00B20B8C" w:rsidP="00B20B8C">
            <w:pPr>
              <w:snapToGrid w:val="0"/>
              <w:spacing w:after="0"/>
            </w:pPr>
            <w:r w:rsidRPr="008C5130">
              <w:t>Update of FR1 UL RMC tables</w:t>
            </w:r>
          </w:p>
        </w:tc>
        <w:tc>
          <w:tcPr>
            <w:tcW w:w="1985" w:type="dxa"/>
          </w:tcPr>
          <w:p w14:paraId="5A38AFAC" w14:textId="77777777" w:rsidR="00B20B8C" w:rsidRPr="008C5130" w:rsidRDefault="00B20B8C" w:rsidP="00B20B8C">
            <w:pPr>
              <w:snapToGrid w:val="0"/>
              <w:spacing w:after="0"/>
            </w:pPr>
            <w:r w:rsidRPr="008C5130">
              <w:t>Rohde &amp; Schwarz</w:t>
            </w:r>
          </w:p>
        </w:tc>
        <w:tc>
          <w:tcPr>
            <w:tcW w:w="2409" w:type="dxa"/>
          </w:tcPr>
          <w:p w14:paraId="4BB8477B" w14:textId="204BC2A2" w:rsidR="00B20B8C" w:rsidRPr="008C5130" w:rsidRDefault="00B20B8C" w:rsidP="00B20B8C">
            <w:pPr>
              <w:snapToGrid w:val="0"/>
              <w:spacing w:after="0"/>
              <w:rPr>
                <w:lang w:eastAsia="zh-CN"/>
              </w:rPr>
            </w:pPr>
            <w:r w:rsidRPr="008C5130">
              <w:rPr>
                <w:lang w:eastAsia="zh-CN"/>
              </w:rPr>
              <w:t>Agreed</w:t>
            </w:r>
          </w:p>
        </w:tc>
      </w:tr>
      <w:tr w:rsidR="00B20B8C" w14:paraId="0776110E" w14:textId="77777777" w:rsidTr="00DE7805">
        <w:tc>
          <w:tcPr>
            <w:tcW w:w="1271" w:type="dxa"/>
          </w:tcPr>
          <w:p w14:paraId="61785AEA" w14:textId="77777777" w:rsidR="00B20B8C" w:rsidRPr="008C5130" w:rsidRDefault="00B20B8C" w:rsidP="00B20B8C">
            <w:pPr>
              <w:snapToGrid w:val="0"/>
              <w:spacing w:after="0"/>
            </w:pPr>
            <w:r w:rsidRPr="008C5130">
              <w:t>R4-2108871</w:t>
            </w:r>
          </w:p>
        </w:tc>
        <w:tc>
          <w:tcPr>
            <w:tcW w:w="3402" w:type="dxa"/>
          </w:tcPr>
          <w:p w14:paraId="6144A876" w14:textId="77777777" w:rsidR="00B20B8C" w:rsidRPr="008C5130" w:rsidRDefault="00B20B8C" w:rsidP="00B20B8C">
            <w:pPr>
              <w:snapToGrid w:val="0"/>
              <w:spacing w:after="0"/>
            </w:pPr>
            <w:r w:rsidRPr="008C5130">
              <w:t>Update of FR1 UL RMC tables</w:t>
            </w:r>
          </w:p>
        </w:tc>
        <w:tc>
          <w:tcPr>
            <w:tcW w:w="1985" w:type="dxa"/>
          </w:tcPr>
          <w:p w14:paraId="21FF8E76" w14:textId="77777777" w:rsidR="00B20B8C" w:rsidRPr="008C5130" w:rsidRDefault="00B20B8C" w:rsidP="00B20B8C">
            <w:pPr>
              <w:snapToGrid w:val="0"/>
              <w:spacing w:after="0"/>
            </w:pPr>
            <w:r w:rsidRPr="008C5130">
              <w:t>Rohde &amp; Schwarz</w:t>
            </w:r>
          </w:p>
        </w:tc>
        <w:tc>
          <w:tcPr>
            <w:tcW w:w="2409" w:type="dxa"/>
          </w:tcPr>
          <w:p w14:paraId="6409054E" w14:textId="7CC6C745" w:rsidR="00B20B8C" w:rsidRPr="008C5130" w:rsidRDefault="00B20B8C" w:rsidP="00B20B8C">
            <w:pPr>
              <w:snapToGrid w:val="0"/>
              <w:spacing w:after="0"/>
              <w:rPr>
                <w:lang w:eastAsia="zh-CN"/>
              </w:rPr>
            </w:pPr>
            <w:r w:rsidRPr="008C5130">
              <w:rPr>
                <w:lang w:eastAsia="zh-CN"/>
              </w:rPr>
              <w:t>Agreed</w:t>
            </w:r>
          </w:p>
        </w:tc>
      </w:tr>
      <w:tr w:rsidR="00B20B8C" w14:paraId="5E987ECA" w14:textId="77777777" w:rsidTr="00DE7805">
        <w:tc>
          <w:tcPr>
            <w:tcW w:w="1271" w:type="dxa"/>
          </w:tcPr>
          <w:p w14:paraId="57790865" w14:textId="77777777" w:rsidR="00B20B8C" w:rsidRPr="008C5130" w:rsidRDefault="00F47451" w:rsidP="00B20B8C">
            <w:pPr>
              <w:snapToGrid w:val="0"/>
              <w:spacing w:after="0"/>
            </w:pPr>
            <w:hyperlink r:id="rId26" w:history="1">
              <w:r w:rsidR="00B20B8C" w:rsidRPr="008C5130">
                <w:rPr>
                  <w:rStyle w:val="ab"/>
                  <w:bCs/>
                  <w:color w:val="auto"/>
                  <w:u w:val="none"/>
                </w:rPr>
                <w:t>R4-2108977</w:t>
              </w:r>
            </w:hyperlink>
          </w:p>
        </w:tc>
        <w:tc>
          <w:tcPr>
            <w:tcW w:w="3402" w:type="dxa"/>
          </w:tcPr>
          <w:p w14:paraId="59440160" w14:textId="77777777" w:rsidR="00B20B8C" w:rsidRPr="008C5130" w:rsidRDefault="00B20B8C" w:rsidP="00B20B8C">
            <w:pPr>
              <w:snapToGrid w:val="0"/>
              <w:spacing w:after="0"/>
            </w:pPr>
            <w:r w:rsidRPr="008C5130">
              <w:t>Simplification of n70</w:t>
            </w:r>
          </w:p>
        </w:tc>
        <w:tc>
          <w:tcPr>
            <w:tcW w:w="1985" w:type="dxa"/>
          </w:tcPr>
          <w:p w14:paraId="20F5B54A" w14:textId="77777777" w:rsidR="00B20B8C" w:rsidRPr="008C5130" w:rsidRDefault="00B20B8C" w:rsidP="00B20B8C">
            <w:pPr>
              <w:snapToGrid w:val="0"/>
              <w:spacing w:after="0"/>
            </w:pPr>
            <w:r w:rsidRPr="008C5130">
              <w:t>Dish Network</w:t>
            </w:r>
          </w:p>
        </w:tc>
        <w:tc>
          <w:tcPr>
            <w:tcW w:w="2409" w:type="dxa"/>
          </w:tcPr>
          <w:p w14:paraId="0D38A390" w14:textId="1AEF0906" w:rsidR="00B20B8C" w:rsidRPr="008C5130" w:rsidRDefault="00B20B8C" w:rsidP="00B20B8C">
            <w:pPr>
              <w:snapToGrid w:val="0"/>
              <w:spacing w:after="0"/>
              <w:rPr>
                <w:lang w:eastAsia="zh-CN"/>
              </w:rPr>
            </w:pPr>
            <w:r w:rsidRPr="008C5130">
              <w:rPr>
                <w:lang w:eastAsia="zh-CN"/>
              </w:rPr>
              <w:t>Agreed</w:t>
            </w:r>
          </w:p>
        </w:tc>
      </w:tr>
      <w:tr w:rsidR="00B20B8C" w14:paraId="4861F9FB" w14:textId="77777777" w:rsidTr="00DE7805">
        <w:tc>
          <w:tcPr>
            <w:tcW w:w="1271" w:type="dxa"/>
          </w:tcPr>
          <w:p w14:paraId="1B4505E5" w14:textId="77777777" w:rsidR="00B20B8C" w:rsidRPr="008C5130" w:rsidRDefault="00F47451" w:rsidP="00B20B8C">
            <w:pPr>
              <w:snapToGrid w:val="0"/>
              <w:spacing w:after="0"/>
            </w:pPr>
            <w:hyperlink r:id="rId27" w:history="1">
              <w:r w:rsidR="00B20B8C" w:rsidRPr="008C5130">
                <w:rPr>
                  <w:rStyle w:val="ab"/>
                  <w:bCs/>
                  <w:color w:val="auto"/>
                  <w:u w:val="none"/>
                </w:rPr>
                <w:t>R4-2109166</w:t>
              </w:r>
            </w:hyperlink>
          </w:p>
        </w:tc>
        <w:tc>
          <w:tcPr>
            <w:tcW w:w="3402" w:type="dxa"/>
          </w:tcPr>
          <w:p w14:paraId="41FFD4FE" w14:textId="77777777" w:rsidR="00B20B8C" w:rsidRPr="008C5130" w:rsidRDefault="00B20B8C" w:rsidP="00B20B8C">
            <w:pPr>
              <w:snapToGrid w:val="0"/>
              <w:spacing w:after="0"/>
            </w:pPr>
            <w:r w:rsidRPr="008C5130">
              <w:t>CR to TS38.101-1[R15]: Addition of UE co-existence requirements for n40</w:t>
            </w:r>
          </w:p>
        </w:tc>
        <w:tc>
          <w:tcPr>
            <w:tcW w:w="1985" w:type="dxa"/>
          </w:tcPr>
          <w:p w14:paraId="0E9AF3F6" w14:textId="77777777" w:rsidR="00B20B8C" w:rsidRPr="008C5130" w:rsidRDefault="00B20B8C" w:rsidP="00B20B8C">
            <w:pPr>
              <w:snapToGrid w:val="0"/>
              <w:spacing w:after="0"/>
            </w:pPr>
            <w:r w:rsidRPr="008C5130">
              <w:t>NTT DOCOMO, INC.</w:t>
            </w:r>
          </w:p>
        </w:tc>
        <w:tc>
          <w:tcPr>
            <w:tcW w:w="2409" w:type="dxa"/>
          </w:tcPr>
          <w:p w14:paraId="698DD61E" w14:textId="4C028EFA" w:rsidR="00B20B8C" w:rsidRPr="008C5130" w:rsidRDefault="00B20B8C" w:rsidP="00B20B8C">
            <w:pPr>
              <w:snapToGrid w:val="0"/>
              <w:spacing w:after="0"/>
              <w:rPr>
                <w:lang w:eastAsia="zh-CN"/>
              </w:rPr>
            </w:pPr>
            <w:r>
              <w:rPr>
                <w:lang w:eastAsia="zh-CN"/>
              </w:rPr>
              <w:t xml:space="preserve">Agreed </w:t>
            </w:r>
            <w:r>
              <w:rPr>
                <w:rFonts w:eastAsiaTheme="minorEastAsia"/>
                <w:lang w:eastAsia="zh-CN"/>
              </w:rPr>
              <w:t>(2</w:t>
            </w:r>
            <w:r w:rsidRPr="007D77D4">
              <w:rPr>
                <w:rFonts w:eastAsiaTheme="minorEastAsia"/>
                <w:vertAlign w:val="superscript"/>
                <w:lang w:eastAsia="zh-CN"/>
              </w:rPr>
              <w:t>nd</w:t>
            </w:r>
            <w:r>
              <w:rPr>
                <w:rFonts w:eastAsiaTheme="minorEastAsia"/>
                <w:lang w:eastAsia="zh-CN"/>
              </w:rPr>
              <w:t xml:space="preserve"> round)</w:t>
            </w:r>
            <w:r>
              <w:rPr>
                <w:lang w:eastAsia="zh-CN"/>
              </w:rPr>
              <w:t>.</w:t>
            </w:r>
          </w:p>
        </w:tc>
      </w:tr>
      <w:tr w:rsidR="00B20B8C" w14:paraId="67D08F77" w14:textId="77777777" w:rsidTr="00DE7805">
        <w:tc>
          <w:tcPr>
            <w:tcW w:w="1271" w:type="dxa"/>
          </w:tcPr>
          <w:p w14:paraId="71BFFE27" w14:textId="77777777" w:rsidR="00B20B8C" w:rsidRPr="008C5130" w:rsidRDefault="00B20B8C" w:rsidP="00B20B8C">
            <w:pPr>
              <w:snapToGrid w:val="0"/>
              <w:spacing w:after="0"/>
              <w:rPr>
                <w:bCs/>
              </w:rPr>
            </w:pPr>
            <w:r w:rsidRPr="008C5130">
              <w:t>R4-2109167</w:t>
            </w:r>
          </w:p>
        </w:tc>
        <w:tc>
          <w:tcPr>
            <w:tcW w:w="3402" w:type="dxa"/>
          </w:tcPr>
          <w:p w14:paraId="6D862004" w14:textId="77777777" w:rsidR="00B20B8C" w:rsidRPr="008C5130" w:rsidRDefault="00B20B8C" w:rsidP="00B20B8C">
            <w:pPr>
              <w:snapToGrid w:val="0"/>
              <w:spacing w:after="0"/>
            </w:pPr>
            <w:r w:rsidRPr="008C5130">
              <w:t>CR to TS38.101-1[R16]: Addition of UE co-existence requirements for n40</w:t>
            </w:r>
          </w:p>
        </w:tc>
        <w:tc>
          <w:tcPr>
            <w:tcW w:w="1985" w:type="dxa"/>
          </w:tcPr>
          <w:p w14:paraId="4D87316A" w14:textId="77777777" w:rsidR="00B20B8C" w:rsidRPr="008C5130" w:rsidRDefault="00B20B8C" w:rsidP="00B20B8C">
            <w:pPr>
              <w:snapToGrid w:val="0"/>
              <w:spacing w:after="0"/>
            </w:pPr>
            <w:r w:rsidRPr="008C5130">
              <w:t>NTT DOCOMO, INC.</w:t>
            </w:r>
          </w:p>
        </w:tc>
        <w:tc>
          <w:tcPr>
            <w:tcW w:w="2409" w:type="dxa"/>
          </w:tcPr>
          <w:p w14:paraId="567F8201" w14:textId="76CE76F1" w:rsidR="00B20B8C" w:rsidRPr="008C5130" w:rsidRDefault="00B20B8C" w:rsidP="00B20B8C">
            <w:pPr>
              <w:snapToGrid w:val="0"/>
              <w:spacing w:after="0"/>
              <w:rPr>
                <w:lang w:eastAsia="zh-CN"/>
              </w:rPr>
            </w:pPr>
            <w:r>
              <w:rPr>
                <w:lang w:eastAsia="zh-CN"/>
              </w:rPr>
              <w:t xml:space="preserve">Agreed </w:t>
            </w:r>
            <w:r>
              <w:rPr>
                <w:rFonts w:eastAsiaTheme="minorEastAsia"/>
                <w:lang w:eastAsia="zh-CN"/>
              </w:rPr>
              <w:t>(2</w:t>
            </w:r>
            <w:r w:rsidRPr="007D77D4">
              <w:rPr>
                <w:rFonts w:eastAsiaTheme="minorEastAsia"/>
                <w:vertAlign w:val="superscript"/>
                <w:lang w:eastAsia="zh-CN"/>
              </w:rPr>
              <w:t>nd</w:t>
            </w:r>
            <w:r>
              <w:rPr>
                <w:rFonts w:eastAsiaTheme="minorEastAsia"/>
                <w:lang w:eastAsia="zh-CN"/>
              </w:rPr>
              <w:t xml:space="preserve"> round)</w:t>
            </w:r>
            <w:r>
              <w:rPr>
                <w:lang w:eastAsia="zh-CN"/>
              </w:rPr>
              <w:t>.</w:t>
            </w:r>
          </w:p>
        </w:tc>
      </w:tr>
      <w:tr w:rsidR="00B20B8C" w14:paraId="6BEA881D" w14:textId="77777777" w:rsidTr="00DE7805">
        <w:tc>
          <w:tcPr>
            <w:tcW w:w="1271" w:type="dxa"/>
          </w:tcPr>
          <w:p w14:paraId="471CBE8B" w14:textId="77777777" w:rsidR="00B20B8C" w:rsidRPr="008C5130" w:rsidRDefault="00B20B8C" w:rsidP="00B20B8C">
            <w:pPr>
              <w:snapToGrid w:val="0"/>
              <w:spacing w:after="0"/>
            </w:pPr>
            <w:r w:rsidRPr="008C5130">
              <w:t>R4-2109168</w:t>
            </w:r>
          </w:p>
        </w:tc>
        <w:tc>
          <w:tcPr>
            <w:tcW w:w="3402" w:type="dxa"/>
          </w:tcPr>
          <w:p w14:paraId="34C6AD11" w14:textId="77777777" w:rsidR="00B20B8C" w:rsidRPr="008C5130" w:rsidRDefault="00B20B8C" w:rsidP="00B20B8C">
            <w:pPr>
              <w:snapToGrid w:val="0"/>
              <w:spacing w:after="0"/>
            </w:pPr>
            <w:r w:rsidRPr="008C5130">
              <w:t>CR to TS38.101-1[R17]: Addition of UE co-existence requirements for n40</w:t>
            </w:r>
          </w:p>
        </w:tc>
        <w:tc>
          <w:tcPr>
            <w:tcW w:w="1985" w:type="dxa"/>
          </w:tcPr>
          <w:p w14:paraId="44EA4575" w14:textId="77777777" w:rsidR="00B20B8C" w:rsidRPr="008C5130" w:rsidRDefault="00B20B8C" w:rsidP="00B20B8C">
            <w:pPr>
              <w:snapToGrid w:val="0"/>
              <w:spacing w:after="0"/>
            </w:pPr>
            <w:r w:rsidRPr="008C5130">
              <w:t>NTT DOCOMO, INC.</w:t>
            </w:r>
          </w:p>
        </w:tc>
        <w:tc>
          <w:tcPr>
            <w:tcW w:w="2409" w:type="dxa"/>
          </w:tcPr>
          <w:p w14:paraId="6A778300" w14:textId="06BE5EE6" w:rsidR="00B20B8C" w:rsidRPr="008C5130" w:rsidRDefault="00B20B8C" w:rsidP="00B20B8C">
            <w:pPr>
              <w:snapToGrid w:val="0"/>
              <w:spacing w:after="0"/>
              <w:rPr>
                <w:lang w:eastAsia="zh-CN"/>
              </w:rPr>
            </w:pPr>
            <w:r>
              <w:rPr>
                <w:lang w:eastAsia="zh-CN"/>
              </w:rPr>
              <w:t xml:space="preserve">Agreed </w:t>
            </w:r>
            <w:r>
              <w:rPr>
                <w:rFonts w:eastAsiaTheme="minorEastAsia"/>
                <w:lang w:eastAsia="zh-CN"/>
              </w:rPr>
              <w:t>(2</w:t>
            </w:r>
            <w:r w:rsidRPr="007D77D4">
              <w:rPr>
                <w:rFonts w:eastAsiaTheme="minorEastAsia"/>
                <w:vertAlign w:val="superscript"/>
                <w:lang w:eastAsia="zh-CN"/>
              </w:rPr>
              <w:t>nd</w:t>
            </w:r>
            <w:r>
              <w:rPr>
                <w:rFonts w:eastAsiaTheme="minorEastAsia"/>
                <w:lang w:eastAsia="zh-CN"/>
              </w:rPr>
              <w:t xml:space="preserve"> round)</w:t>
            </w:r>
            <w:r>
              <w:rPr>
                <w:lang w:eastAsia="zh-CN"/>
              </w:rPr>
              <w:t>.</w:t>
            </w:r>
          </w:p>
        </w:tc>
      </w:tr>
      <w:tr w:rsidR="00B20B8C" w14:paraId="588FE1C1" w14:textId="77777777" w:rsidTr="00DE7805">
        <w:tc>
          <w:tcPr>
            <w:tcW w:w="1271" w:type="dxa"/>
          </w:tcPr>
          <w:p w14:paraId="1F74B6B3" w14:textId="77777777" w:rsidR="00B20B8C" w:rsidRPr="008C5130" w:rsidRDefault="00F47451" w:rsidP="00B20B8C">
            <w:pPr>
              <w:snapToGrid w:val="0"/>
              <w:spacing w:after="0"/>
            </w:pPr>
            <w:hyperlink r:id="rId28" w:history="1">
              <w:r w:rsidR="00B20B8C" w:rsidRPr="008C5130">
                <w:rPr>
                  <w:rStyle w:val="ab"/>
                  <w:bCs/>
                  <w:color w:val="auto"/>
                  <w:u w:val="none"/>
                </w:rPr>
                <w:t>R4-2109453</w:t>
              </w:r>
            </w:hyperlink>
          </w:p>
        </w:tc>
        <w:tc>
          <w:tcPr>
            <w:tcW w:w="3402" w:type="dxa"/>
          </w:tcPr>
          <w:p w14:paraId="5B91B5BC" w14:textId="77777777" w:rsidR="00B20B8C" w:rsidRPr="008C5130" w:rsidRDefault="00B20B8C" w:rsidP="00B20B8C">
            <w:pPr>
              <w:snapToGrid w:val="0"/>
              <w:spacing w:after="0"/>
            </w:pPr>
            <w:r w:rsidRPr="008C5130">
              <w:t>Cleanup for UE co-existence 38.101-1 Rel-15</w:t>
            </w:r>
          </w:p>
        </w:tc>
        <w:tc>
          <w:tcPr>
            <w:tcW w:w="1985" w:type="dxa"/>
          </w:tcPr>
          <w:p w14:paraId="7FF5DCC9" w14:textId="77777777" w:rsidR="00B20B8C" w:rsidRPr="008C5130" w:rsidRDefault="00B20B8C" w:rsidP="00B20B8C">
            <w:pPr>
              <w:snapToGrid w:val="0"/>
              <w:spacing w:after="0"/>
            </w:pPr>
            <w:r w:rsidRPr="008C5130">
              <w:t>Apple</w:t>
            </w:r>
          </w:p>
        </w:tc>
        <w:tc>
          <w:tcPr>
            <w:tcW w:w="2409" w:type="dxa"/>
          </w:tcPr>
          <w:p w14:paraId="16241604" w14:textId="71F52E28" w:rsidR="00B20B8C" w:rsidRPr="008C5130" w:rsidRDefault="00B20B8C" w:rsidP="00B20B8C">
            <w:pPr>
              <w:snapToGrid w:val="0"/>
              <w:spacing w:after="0"/>
              <w:rPr>
                <w:lang w:eastAsia="zh-CN"/>
              </w:rPr>
            </w:pPr>
            <w:r w:rsidRPr="008C5130">
              <w:rPr>
                <w:lang w:eastAsia="zh-CN"/>
              </w:rPr>
              <w:t xml:space="preserve">revised to </w:t>
            </w:r>
            <w:r w:rsidRPr="008C5130">
              <w:t>R4-2107752</w:t>
            </w:r>
          </w:p>
        </w:tc>
      </w:tr>
      <w:tr w:rsidR="00B20B8C" w14:paraId="5F33E69F" w14:textId="77777777" w:rsidTr="00DE7805">
        <w:tc>
          <w:tcPr>
            <w:tcW w:w="1271" w:type="dxa"/>
          </w:tcPr>
          <w:p w14:paraId="425A1BE5" w14:textId="66BB96E3" w:rsidR="00B20B8C" w:rsidRPr="008C5130" w:rsidRDefault="00B20B8C" w:rsidP="00B20B8C">
            <w:pPr>
              <w:snapToGrid w:val="0"/>
              <w:spacing w:after="0"/>
              <w:rPr>
                <w:rStyle w:val="ab"/>
                <w:bCs/>
                <w:color w:val="auto"/>
                <w:u w:val="none"/>
              </w:rPr>
            </w:pPr>
            <w:r w:rsidRPr="008C5130">
              <w:t>R4-2107752</w:t>
            </w:r>
          </w:p>
        </w:tc>
        <w:tc>
          <w:tcPr>
            <w:tcW w:w="3402" w:type="dxa"/>
          </w:tcPr>
          <w:p w14:paraId="15ECEB92" w14:textId="069890D4" w:rsidR="00B20B8C" w:rsidRPr="008C5130" w:rsidRDefault="00B20B8C" w:rsidP="00B20B8C">
            <w:pPr>
              <w:snapToGrid w:val="0"/>
              <w:spacing w:after="0"/>
            </w:pPr>
            <w:r w:rsidRPr="008C5130">
              <w:t>Cleanup for UE co-existence 38.101-1 Rel-15</w:t>
            </w:r>
          </w:p>
        </w:tc>
        <w:tc>
          <w:tcPr>
            <w:tcW w:w="1985" w:type="dxa"/>
          </w:tcPr>
          <w:p w14:paraId="3D160F8A" w14:textId="25F8C2E0" w:rsidR="00B20B8C" w:rsidRPr="008C5130" w:rsidRDefault="00B20B8C" w:rsidP="00B20B8C">
            <w:pPr>
              <w:snapToGrid w:val="0"/>
              <w:spacing w:after="0"/>
            </w:pPr>
            <w:r w:rsidRPr="008C5130">
              <w:t>Apple</w:t>
            </w:r>
          </w:p>
        </w:tc>
        <w:tc>
          <w:tcPr>
            <w:tcW w:w="2409" w:type="dxa"/>
          </w:tcPr>
          <w:p w14:paraId="125EF043" w14:textId="0FAAD3F3" w:rsidR="00B20B8C" w:rsidRPr="008C5130" w:rsidRDefault="00B20B8C" w:rsidP="00B20B8C">
            <w:pPr>
              <w:snapToGrid w:val="0"/>
              <w:spacing w:after="0"/>
              <w:rPr>
                <w:lang w:eastAsia="zh-CN"/>
              </w:rPr>
            </w:pPr>
            <w:r>
              <w:rPr>
                <w:lang w:eastAsia="zh-CN"/>
              </w:rPr>
              <w:t xml:space="preserve">Agreed </w:t>
            </w:r>
            <w:r>
              <w:rPr>
                <w:rFonts w:eastAsiaTheme="minorEastAsia"/>
                <w:lang w:eastAsia="zh-CN"/>
              </w:rPr>
              <w:t>(2</w:t>
            </w:r>
            <w:r w:rsidRPr="007D77D4">
              <w:rPr>
                <w:rFonts w:eastAsiaTheme="minorEastAsia"/>
                <w:vertAlign w:val="superscript"/>
                <w:lang w:eastAsia="zh-CN"/>
              </w:rPr>
              <w:t>nd</w:t>
            </w:r>
            <w:r>
              <w:rPr>
                <w:rFonts w:eastAsiaTheme="minorEastAsia"/>
                <w:lang w:eastAsia="zh-CN"/>
              </w:rPr>
              <w:t xml:space="preserve"> round)</w:t>
            </w:r>
          </w:p>
        </w:tc>
      </w:tr>
      <w:tr w:rsidR="00B20B8C" w14:paraId="0770928B" w14:textId="77777777" w:rsidTr="00DE7805">
        <w:tc>
          <w:tcPr>
            <w:tcW w:w="1271" w:type="dxa"/>
          </w:tcPr>
          <w:p w14:paraId="22D482CE" w14:textId="77777777" w:rsidR="00B20B8C" w:rsidRPr="008C5130" w:rsidRDefault="00F47451" w:rsidP="00B20B8C">
            <w:pPr>
              <w:snapToGrid w:val="0"/>
              <w:spacing w:after="0"/>
            </w:pPr>
            <w:hyperlink r:id="rId29" w:history="1">
              <w:r w:rsidR="00B20B8C" w:rsidRPr="008C5130">
                <w:rPr>
                  <w:rStyle w:val="ab"/>
                  <w:bCs/>
                  <w:color w:val="auto"/>
                  <w:u w:val="none"/>
                </w:rPr>
                <w:t>R4-2111367</w:t>
              </w:r>
            </w:hyperlink>
          </w:p>
        </w:tc>
        <w:tc>
          <w:tcPr>
            <w:tcW w:w="3402" w:type="dxa"/>
          </w:tcPr>
          <w:p w14:paraId="4DAAE809" w14:textId="77777777" w:rsidR="00B20B8C" w:rsidRPr="008C5130" w:rsidRDefault="00B20B8C" w:rsidP="00B20B8C">
            <w:pPr>
              <w:snapToGrid w:val="0"/>
              <w:spacing w:after="0"/>
            </w:pPr>
            <w:r w:rsidRPr="008C5130">
              <w:t>CR on MOP for TS 38.101-1</w:t>
            </w:r>
          </w:p>
        </w:tc>
        <w:tc>
          <w:tcPr>
            <w:tcW w:w="1985" w:type="dxa"/>
          </w:tcPr>
          <w:p w14:paraId="30947AE3" w14:textId="77777777" w:rsidR="00B20B8C" w:rsidRPr="008C5130" w:rsidRDefault="00B20B8C" w:rsidP="00B20B8C">
            <w:pPr>
              <w:snapToGrid w:val="0"/>
              <w:spacing w:after="0"/>
            </w:pPr>
            <w:r w:rsidRPr="008C5130">
              <w:t>Huawei, HiSilicon</w:t>
            </w:r>
          </w:p>
        </w:tc>
        <w:tc>
          <w:tcPr>
            <w:tcW w:w="2409" w:type="dxa"/>
          </w:tcPr>
          <w:p w14:paraId="4B3B133B" w14:textId="1DC01717" w:rsidR="00B20B8C" w:rsidRPr="008C5130" w:rsidRDefault="00B20B8C" w:rsidP="00B20B8C">
            <w:pPr>
              <w:snapToGrid w:val="0"/>
              <w:spacing w:after="0"/>
              <w:rPr>
                <w:lang w:eastAsia="zh-CN"/>
              </w:rPr>
            </w:pPr>
            <w:r>
              <w:rPr>
                <w:lang w:eastAsia="zh-CN"/>
              </w:rPr>
              <w:t>Not pursued (2</w:t>
            </w:r>
            <w:r w:rsidRPr="00CD2496">
              <w:rPr>
                <w:vertAlign w:val="superscript"/>
                <w:lang w:eastAsia="zh-CN"/>
              </w:rPr>
              <w:t>nd</w:t>
            </w:r>
            <w:r>
              <w:rPr>
                <w:lang w:eastAsia="zh-CN"/>
              </w:rPr>
              <w:t xml:space="preserve"> round)</w:t>
            </w:r>
          </w:p>
        </w:tc>
      </w:tr>
      <w:tr w:rsidR="00B20B8C" w14:paraId="3F56F6B5" w14:textId="77777777" w:rsidTr="00DE7805">
        <w:tc>
          <w:tcPr>
            <w:tcW w:w="1271" w:type="dxa"/>
          </w:tcPr>
          <w:p w14:paraId="42F15DAE" w14:textId="77777777" w:rsidR="00B20B8C" w:rsidRPr="004D0B37" w:rsidRDefault="00B20B8C" w:rsidP="00B20B8C">
            <w:pPr>
              <w:overflowPunct/>
              <w:autoSpaceDE/>
              <w:autoSpaceDN/>
              <w:adjustRightInd/>
              <w:spacing w:after="0"/>
              <w:textAlignment w:val="auto"/>
              <w:rPr>
                <w:rStyle w:val="ab"/>
                <w:bCs/>
                <w:color w:val="auto"/>
                <w:u w:val="none"/>
              </w:rPr>
            </w:pPr>
            <w:r w:rsidRPr="004D0B37">
              <w:rPr>
                <w:rStyle w:val="ab"/>
                <w:bCs/>
                <w:color w:val="auto"/>
                <w:u w:val="none"/>
              </w:rPr>
              <w:t>R4-2107754</w:t>
            </w:r>
          </w:p>
          <w:p w14:paraId="64F5ABF2" w14:textId="40A3BEF7" w:rsidR="00B20B8C" w:rsidRPr="008C5130" w:rsidRDefault="00B20B8C" w:rsidP="00B20B8C">
            <w:pPr>
              <w:snapToGrid w:val="0"/>
              <w:spacing w:after="0"/>
              <w:rPr>
                <w:rStyle w:val="ab"/>
                <w:bCs/>
                <w:color w:val="auto"/>
                <w:u w:val="none"/>
              </w:rPr>
            </w:pPr>
            <w:r w:rsidRPr="004D0B37">
              <w:rPr>
                <w:rStyle w:val="ab"/>
                <w:bCs/>
                <w:color w:val="auto"/>
                <w:u w:val="none"/>
              </w:rPr>
              <w:t>(Rev of R4-2111367)</w:t>
            </w:r>
          </w:p>
        </w:tc>
        <w:tc>
          <w:tcPr>
            <w:tcW w:w="3402" w:type="dxa"/>
          </w:tcPr>
          <w:p w14:paraId="3FD25B8D" w14:textId="3BE18A99" w:rsidR="00B20B8C" w:rsidRPr="008C5130" w:rsidRDefault="00B20B8C" w:rsidP="00B20B8C">
            <w:pPr>
              <w:snapToGrid w:val="0"/>
              <w:spacing w:after="0"/>
            </w:pPr>
            <w:r w:rsidRPr="008C5130">
              <w:t>CR on MOP for TS 38.101-1</w:t>
            </w:r>
          </w:p>
        </w:tc>
        <w:tc>
          <w:tcPr>
            <w:tcW w:w="1985" w:type="dxa"/>
          </w:tcPr>
          <w:p w14:paraId="040EF4A3" w14:textId="568EF5A2" w:rsidR="00B20B8C" w:rsidRPr="008C5130" w:rsidRDefault="00B20B8C" w:rsidP="00B20B8C">
            <w:pPr>
              <w:snapToGrid w:val="0"/>
              <w:spacing w:after="0"/>
            </w:pPr>
            <w:r w:rsidRPr="008C5130">
              <w:t>Huawei, HiSilicon</w:t>
            </w:r>
          </w:p>
        </w:tc>
        <w:tc>
          <w:tcPr>
            <w:tcW w:w="2409" w:type="dxa"/>
          </w:tcPr>
          <w:p w14:paraId="4CCBBE79" w14:textId="2D97030F" w:rsidR="00B20B8C" w:rsidRPr="008C5130" w:rsidRDefault="00B20B8C" w:rsidP="00B20B8C">
            <w:pPr>
              <w:snapToGrid w:val="0"/>
              <w:spacing w:after="0"/>
              <w:rPr>
                <w:lang w:eastAsia="zh-CN"/>
              </w:rPr>
            </w:pPr>
            <w:r>
              <w:rPr>
                <w:lang w:eastAsia="zh-CN"/>
              </w:rPr>
              <w:t>Withdrawn</w:t>
            </w:r>
          </w:p>
        </w:tc>
      </w:tr>
      <w:tr w:rsidR="00B20B8C" w14:paraId="7F57ABEB" w14:textId="77777777" w:rsidTr="00DE7805">
        <w:tc>
          <w:tcPr>
            <w:tcW w:w="1271" w:type="dxa"/>
          </w:tcPr>
          <w:p w14:paraId="04B28E74" w14:textId="77777777" w:rsidR="00B20B8C" w:rsidRPr="008C5130" w:rsidRDefault="00B20B8C" w:rsidP="00B20B8C">
            <w:pPr>
              <w:snapToGrid w:val="0"/>
              <w:spacing w:after="0"/>
            </w:pPr>
            <w:r w:rsidRPr="008C5130">
              <w:t>R4-2111368</w:t>
            </w:r>
          </w:p>
        </w:tc>
        <w:tc>
          <w:tcPr>
            <w:tcW w:w="3402" w:type="dxa"/>
          </w:tcPr>
          <w:p w14:paraId="510FB535" w14:textId="77777777" w:rsidR="00B20B8C" w:rsidRPr="008C5130" w:rsidRDefault="00B20B8C" w:rsidP="00B20B8C">
            <w:pPr>
              <w:snapToGrid w:val="0"/>
              <w:spacing w:after="0"/>
            </w:pPr>
            <w:r w:rsidRPr="008C5130">
              <w:t>CR on MOP for TS 38.101-1</w:t>
            </w:r>
          </w:p>
        </w:tc>
        <w:tc>
          <w:tcPr>
            <w:tcW w:w="1985" w:type="dxa"/>
          </w:tcPr>
          <w:p w14:paraId="62A78D84" w14:textId="77777777" w:rsidR="00B20B8C" w:rsidRPr="008C5130" w:rsidRDefault="00B20B8C" w:rsidP="00B20B8C">
            <w:pPr>
              <w:snapToGrid w:val="0"/>
              <w:spacing w:after="0"/>
            </w:pPr>
            <w:r w:rsidRPr="008C5130">
              <w:t>Huawei, HiSilicon</w:t>
            </w:r>
          </w:p>
        </w:tc>
        <w:tc>
          <w:tcPr>
            <w:tcW w:w="2409" w:type="dxa"/>
          </w:tcPr>
          <w:p w14:paraId="50ECE3EF" w14:textId="2F9D0063" w:rsidR="00B20B8C" w:rsidRPr="008C5130" w:rsidRDefault="00B20B8C" w:rsidP="00B20B8C">
            <w:pPr>
              <w:snapToGrid w:val="0"/>
              <w:spacing w:after="0"/>
              <w:rPr>
                <w:lang w:eastAsia="zh-CN"/>
              </w:rPr>
            </w:pPr>
            <w:r>
              <w:rPr>
                <w:lang w:eastAsia="zh-CN"/>
              </w:rPr>
              <w:t xml:space="preserve">Withdrawn </w:t>
            </w:r>
            <w:r>
              <w:rPr>
                <w:rFonts w:eastAsiaTheme="minorEastAsia"/>
                <w:lang w:eastAsia="zh-CN"/>
              </w:rPr>
              <w:t>(2</w:t>
            </w:r>
            <w:r w:rsidRPr="007D77D4">
              <w:rPr>
                <w:rFonts w:eastAsiaTheme="minorEastAsia"/>
                <w:vertAlign w:val="superscript"/>
                <w:lang w:eastAsia="zh-CN"/>
              </w:rPr>
              <w:t>nd</w:t>
            </w:r>
            <w:r>
              <w:rPr>
                <w:rFonts w:eastAsiaTheme="minorEastAsia"/>
                <w:lang w:eastAsia="zh-CN"/>
              </w:rPr>
              <w:t xml:space="preserve"> round)</w:t>
            </w:r>
          </w:p>
        </w:tc>
      </w:tr>
      <w:tr w:rsidR="00B20B8C" w14:paraId="57458BE4" w14:textId="77777777" w:rsidTr="00DE7805">
        <w:tc>
          <w:tcPr>
            <w:tcW w:w="1271" w:type="dxa"/>
          </w:tcPr>
          <w:p w14:paraId="616B524D" w14:textId="77777777" w:rsidR="00B20B8C" w:rsidRPr="008C5130" w:rsidRDefault="00B20B8C" w:rsidP="00B20B8C">
            <w:pPr>
              <w:snapToGrid w:val="0"/>
              <w:spacing w:after="0"/>
            </w:pPr>
            <w:r w:rsidRPr="008C5130">
              <w:t>R4-2111369</w:t>
            </w:r>
          </w:p>
        </w:tc>
        <w:tc>
          <w:tcPr>
            <w:tcW w:w="3402" w:type="dxa"/>
          </w:tcPr>
          <w:p w14:paraId="6D413E98" w14:textId="77777777" w:rsidR="00B20B8C" w:rsidRPr="008C5130" w:rsidRDefault="00B20B8C" w:rsidP="00B20B8C">
            <w:pPr>
              <w:snapToGrid w:val="0"/>
              <w:spacing w:after="0"/>
            </w:pPr>
            <w:r w:rsidRPr="008C5130">
              <w:t>CR on MOP for TS 38.101-1</w:t>
            </w:r>
          </w:p>
        </w:tc>
        <w:tc>
          <w:tcPr>
            <w:tcW w:w="1985" w:type="dxa"/>
          </w:tcPr>
          <w:p w14:paraId="7B0B3943" w14:textId="77777777" w:rsidR="00B20B8C" w:rsidRPr="008C5130" w:rsidRDefault="00B20B8C" w:rsidP="00B20B8C">
            <w:pPr>
              <w:snapToGrid w:val="0"/>
              <w:spacing w:after="0"/>
            </w:pPr>
            <w:r w:rsidRPr="008C5130">
              <w:t>Huawei, HiSilicon</w:t>
            </w:r>
          </w:p>
        </w:tc>
        <w:tc>
          <w:tcPr>
            <w:tcW w:w="2409" w:type="dxa"/>
          </w:tcPr>
          <w:p w14:paraId="78A0BCD7" w14:textId="5BE67E98" w:rsidR="00B20B8C" w:rsidRPr="008C5130" w:rsidRDefault="00B20B8C" w:rsidP="00B20B8C">
            <w:pPr>
              <w:snapToGrid w:val="0"/>
              <w:spacing w:after="0"/>
              <w:rPr>
                <w:lang w:eastAsia="zh-CN"/>
              </w:rPr>
            </w:pPr>
            <w:r>
              <w:rPr>
                <w:lang w:eastAsia="zh-CN"/>
              </w:rPr>
              <w:t xml:space="preserve">Withdrawn </w:t>
            </w:r>
            <w:r>
              <w:rPr>
                <w:rFonts w:eastAsiaTheme="minorEastAsia"/>
                <w:lang w:eastAsia="zh-CN"/>
              </w:rPr>
              <w:t>(2</w:t>
            </w:r>
            <w:r w:rsidRPr="007D77D4">
              <w:rPr>
                <w:rFonts w:eastAsiaTheme="minorEastAsia"/>
                <w:vertAlign w:val="superscript"/>
                <w:lang w:eastAsia="zh-CN"/>
              </w:rPr>
              <w:t>nd</w:t>
            </w:r>
            <w:r>
              <w:rPr>
                <w:rFonts w:eastAsiaTheme="minorEastAsia"/>
                <w:lang w:eastAsia="zh-CN"/>
              </w:rPr>
              <w:t xml:space="preserve"> round)</w:t>
            </w:r>
          </w:p>
        </w:tc>
      </w:tr>
      <w:tr w:rsidR="00B20B8C" w14:paraId="322A7F12" w14:textId="77777777" w:rsidTr="00DE7805">
        <w:tc>
          <w:tcPr>
            <w:tcW w:w="1271" w:type="dxa"/>
          </w:tcPr>
          <w:p w14:paraId="221493C7" w14:textId="77777777" w:rsidR="00B20B8C" w:rsidRPr="008C5130" w:rsidRDefault="00F47451" w:rsidP="00B20B8C">
            <w:pPr>
              <w:snapToGrid w:val="0"/>
              <w:spacing w:after="0"/>
            </w:pPr>
            <w:hyperlink r:id="rId30" w:history="1">
              <w:r w:rsidR="00B20B8C" w:rsidRPr="008C5130">
                <w:rPr>
                  <w:rStyle w:val="ab"/>
                  <w:bCs/>
                  <w:color w:val="auto"/>
                  <w:u w:val="none"/>
                </w:rPr>
                <w:t>R4-2110424</w:t>
              </w:r>
            </w:hyperlink>
          </w:p>
        </w:tc>
        <w:tc>
          <w:tcPr>
            <w:tcW w:w="3402" w:type="dxa"/>
          </w:tcPr>
          <w:p w14:paraId="0A760CFE" w14:textId="77777777" w:rsidR="00B20B8C" w:rsidRPr="008C5130" w:rsidRDefault="00B20B8C" w:rsidP="00B20B8C">
            <w:pPr>
              <w:snapToGrid w:val="0"/>
              <w:spacing w:after="0"/>
              <w:rPr>
                <w:i/>
                <w:lang w:eastAsia="zh-CN"/>
              </w:rPr>
            </w:pPr>
            <w:r w:rsidRPr="008C5130">
              <w:t>CR for 38.307 to delete the redundant information "duplex mode" for band combinations(Rel-15)</w:t>
            </w:r>
          </w:p>
        </w:tc>
        <w:tc>
          <w:tcPr>
            <w:tcW w:w="1985" w:type="dxa"/>
          </w:tcPr>
          <w:p w14:paraId="6DDD1BA0" w14:textId="77777777" w:rsidR="00B20B8C" w:rsidRPr="008C5130" w:rsidRDefault="00B20B8C" w:rsidP="00B20B8C">
            <w:pPr>
              <w:snapToGrid w:val="0"/>
              <w:spacing w:after="0"/>
              <w:rPr>
                <w:i/>
                <w:lang w:eastAsia="zh-CN"/>
              </w:rPr>
            </w:pPr>
            <w:r w:rsidRPr="008C5130">
              <w:t>Huawei, HiSilicon</w:t>
            </w:r>
          </w:p>
        </w:tc>
        <w:tc>
          <w:tcPr>
            <w:tcW w:w="2409" w:type="dxa"/>
          </w:tcPr>
          <w:p w14:paraId="5679C189" w14:textId="155B8255" w:rsidR="00B20B8C" w:rsidRPr="008C5130" w:rsidRDefault="00B20B8C" w:rsidP="00B20B8C">
            <w:pPr>
              <w:snapToGrid w:val="0"/>
              <w:spacing w:after="0"/>
              <w:rPr>
                <w:lang w:eastAsia="zh-CN"/>
              </w:rPr>
            </w:pPr>
            <w:r>
              <w:rPr>
                <w:lang w:eastAsia="zh-CN"/>
              </w:rPr>
              <w:t xml:space="preserve">Not pursued </w:t>
            </w:r>
            <w:r>
              <w:rPr>
                <w:rFonts w:eastAsiaTheme="minorEastAsia"/>
                <w:lang w:eastAsia="zh-CN"/>
              </w:rPr>
              <w:t>(2</w:t>
            </w:r>
            <w:r w:rsidRPr="007D77D4">
              <w:rPr>
                <w:rFonts w:eastAsiaTheme="minorEastAsia"/>
                <w:vertAlign w:val="superscript"/>
                <w:lang w:eastAsia="zh-CN"/>
              </w:rPr>
              <w:t>nd</w:t>
            </w:r>
            <w:r>
              <w:rPr>
                <w:rFonts w:eastAsiaTheme="minorEastAsia"/>
                <w:lang w:eastAsia="zh-CN"/>
              </w:rPr>
              <w:t xml:space="preserve"> round)</w:t>
            </w:r>
          </w:p>
        </w:tc>
      </w:tr>
      <w:tr w:rsidR="00B20B8C" w14:paraId="22079434" w14:textId="77777777" w:rsidTr="00DE7805">
        <w:tc>
          <w:tcPr>
            <w:tcW w:w="1271" w:type="dxa"/>
          </w:tcPr>
          <w:p w14:paraId="23599F0C" w14:textId="77777777" w:rsidR="00B20B8C" w:rsidRPr="008C5130" w:rsidRDefault="00B20B8C" w:rsidP="00B20B8C">
            <w:pPr>
              <w:snapToGrid w:val="0"/>
              <w:spacing w:after="0"/>
            </w:pPr>
            <w:r w:rsidRPr="008C5130">
              <w:t>R4-2110425</w:t>
            </w:r>
          </w:p>
        </w:tc>
        <w:tc>
          <w:tcPr>
            <w:tcW w:w="3402" w:type="dxa"/>
          </w:tcPr>
          <w:p w14:paraId="40374A1A" w14:textId="77777777" w:rsidR="00B20B8C" w:rsidRPr="008C5130" w:rsidRDefault="00B20B8C" w:rsidP="00B20B8C">
            <w:pPr>
              <w:snapToGrid w:val="0"/>
              <w:spacing w:after="0"/>
            </w:pPr>
            <w:r w:rsidRPr="008C5130">
              <w:t>CR for 38.307 to delete the redundant information "duplex mode" for band combinations(Rel-16)</w:t>
            </w:r>
          </w:p>
        </w:tc>
        <w:tc>
          <w:tcPr>
            <w:tcW w:w="1985" w:type="dxa"/>
          </w:tcPr>
          <w:p w14:paraId="2422B0DF" w14:textId="77777777" w:rsidR="00B20B8C" w:rsidRPr="008C5130" w:rsidRDefault="00B20B8C" w:rsidP="00B20B8C">
            <w:pPr>
              <w:snapToGrid w:val="0"/>
              <w:spacing w:after="0"/>
            </w:pPr>
            <w:r w:rsidRPr="008C5130">
              <w:t>Huawei, HiSilicon</w:t>
            </w:r>
          </w:p>
        </w:tc>
        <w:tc>
          <w:tcPr>
            <w:tcW w:w="2409" w:type="dxa"/>
          </w:tcPr>
          <w:p w14:paraId="61E8244A" w14:textId="0C9FED2A" w:rsidR="00B20B8C" w:rsidRPr="008C5130" w:rsidRDefault="00B20B8C" w:rsidP="00B20B8C">
            <w:pPr>
              <w:snapToGrid w:val="0"/>
              <w:spacing w:after="0"/>
              <w:rPr>
                <w:lang w:eastAsia="zh-CN"/>
              </w:rPr>
            </w:pPr>
            <w:r>
              <w:rPr>
                <w:lang w:eastAsia="zh-CN"/>
              </w:rPr>
              <w:t xml:space="preserve">Withdrawn </w:t>
            </w:r>
            <w:r>
              <w:rPr>
                <w:rFonts w:eastAsiaTheme="minorEastAsia"/>
                <w:lang w:eastAsia="zh-CN"/>
              </w:rPr>
              <w:t>(2</w:t>
            </w:r>
            <w:r w:rsidRPr="007D77D4">
              <w:rPr>
                <w:rFonts w:eastAsiaTheme="minorEastAsia"/>
                <w:vertAlign w:val="superscript"/>
                <w:lang w:eastAsia="zh-CN"/>
              </w:rPr>
              <w:t>nd</w:t>
            </w:r>
            <w:r>
              <w:rPr>
                <w:rFonts w:eastAsiaTheme="minorEastAsia"/>
                <w:lang w:eastAsia="zh-CN"/>
              </w:rPr>
              <w:t xml:space="preserve"> round)</w:t>
            </w:r>
          </w:p>
        </w:tc>
      </w:tr>
      <w:tr w:rsidR="00B20B8C" w14:paraId="2B439035" w14:textId="77777777" w:rsidTr="00DE7805">
        <w:tc>
          <w:tcPr>
            <w:tcW w:w="1271" w:type="dxa"/>
          </w:tcPr>
          <w:p w14:paraId="17CD570D" w14:textId="77777777" w:rsidR="00B20B8C" w:rsidRPr="008C5130" w:rsidRDefault="00B20B8C" w:rsidP="00B20B8C">
            <w:pPr>
              <w:snapToGrid w:val="0"/>
              <w:spacing w:after="0"/>
            </w:pPr>
            <w:r w:rsidRPr="008C5130">
              <w:t>R4-2110426</w:t>
            </w:r>
          </w:p>
        </w:tc>
        <w:tc>
          <w:tcPr>
            <w:tcW w:w="3402" w:type="dxa"/>
          </w:tcPr>
          <w:p w14:paraId="3B913E20" w14:textId="77777777" w:rsidR="00B20B8C" w:rsidRPr="008C5130" w:rsidRDefault="00B20B8C" w:rsidP="00B20B8C">
            <w:pPr>
              <w:snapToGrid w:val="0"/>
              <w:spacing w:after="0"/>
            </w:pPr>
            <w:r w:rsidRPr="008C5130">
              <w:t>CR for 38.307 to delete the redundant information "duplex mode" for band combinations(Rel-17)</w:t>
            </w:r>
          </w:p>
        </w:tc>
        <w:tc>
          <w:tcPr>
            <w:tcW w:w="1985" w:type="dxa"/>
          </w:tcPr>
          <w:p w14:paraId="4E093880" w14:textId="77777777" w:rsidR="00B20B8C" w:rsidRPr="008C5130" w:rsidRDefault="00B20B8C" w:rsidP="00B20B8C">
            <w:pPr>
              <w:snapToGrid w:val="0"/>
              <w:spacing w:after="0"/>
            </w:pPr>
            <w:r w:rsidRPr="008C5130">
              <w:t>Huawei, HiSilicon</w:t>
            </w:r>
          </w:p>
        </w:tc>
        <w:tc>
          <w:tcPr>
            <w:tcW w:w="2409" w:type="dxa"/>
          </w:tcPr>
          <w:p w14:paraId="52C96F66" w14:textId="1186D663" w:rsidR="00B20B8C" w:rsidRPr="008C5130" w:rsidRDefault="00B20B8C" w:rsidP="00B20B8C">
            <w:pPr>
              <w:snapToGrid w:val="0"/>
              <w:spacing w:after="0"/>
              <w:rPr>
                <w:lang w:eastAsia="zh-CN"/>
              </w:rPr>
            </w:pPr>
            <w:r>
              <w:rPr>
                <w:lang w:eastAsia="zh-CN"/>
              </w:rPr>
              <w:t xml:space="preserve">Withdrawn </w:t>
            </w:r>
            <w:r>
              <w:rPr>
                <w:rFonts w:eastAsiaTheme="minorEastAsia"/>
                <w:lang w:eastAsia="zh-CN"/>
              </w:rPr>
              <w:t>(2</w:t>
            </w:r>
            <w:r w:rsidRPr="007D77D4">
              <w:rPr>
                <w:rFonts w:eastAsiaTheme="minorEastAsia"/>
                <w:vertAlign w:val="superscript"/>
                <w:lang w:eastAsia="zh-CN"/>
              </w:rPr>
              <w:t>nd</w:t>
            </w:r>
            <w:r>
              <w:rPr>
                <w:rFonts w:eastAsiaTheme="minorEastAsia"/>
                <w:lang w:eastAsia="zh-CN"/>
              </w:rPr>
              <w:t xml:space="preserve"> round)</w:t>
            </w:r>
          </w:p>
        </w:tc>
      </w:tr>
      <w:tr w:rsidR="00B20B8C" w14:paraId="10293082" w14:textId="77777777" w:rsidTr="00DE7805">
        <w:tc>
          <w:tcPr>
            <w:tcW w:w="1271" w:type="dxa"/>
          </w:tcPr>
          <w:p w14:paraId="5A000E0E" w14:textId="77777777" w:rsidR="00B20B8C" w:rsidRPr="00C93A99" w:rsidRDefault="00F47451" w:rsidP="00B20B8C">
            <w:pPr>
              <w:snapToGrid w:val="0"/>
              <w:spacing w:after="0"/>
              <w:rPr>
                <w:highlight w:val="yellow"/>
              </w:rPr>
            </w:pPr>
            <w:hyperlink r:id="rId31" w:history="1">
              <w:r w:rsidR="00B20B8C" w:rsidRPr="00C93A99">
                <w:rPr>
                  <w:rStyle w:val="ab"/>
                  <w:bCs/>
                  <w:color w:val="auto"/>
                  <w:highlight w:val="yellow"/>
                  <w:u w:val="none"/>
                </w:rPr>
                <w:t>R4-2110448</w:t>
              </w:r>
            </w:hyperlink>
          </w:p>
        </w:tc>
        <w:tc>
          <w:tcPr>
            <w:tcW w:w="3402" w:type="dxa"/>
          </w:tcPr>
          <w:p w14:paraId="4F280FE5" w14:textId="77777777" w:rsidR="00B20B8C" w:rsidRPr="008C5130" w:rsidRDefault="00B20B8C" w:rsidP="00B20B8C">
            <w:pPr>
              <w:snapToGrid w:val="0"/>
              <w:spacing w:after="0"/>
              <w:rPr>
                <w:i/>
                <w:lang w:eastAsia="zh-CN"/>
              </w:rPr>
            </w:pPr>
            <w:r w:rsidRPr="008C5130">
              <w:t>CR to TS 38.307 on the definition of the duplex-mode for the band configurations</w:t>
            </w:r>
          </w:p>
        </w:tc>
        <w:tc>
          <w:tcPr>
            <w:tcW w:w="1985" w:type="dxa"/>
          </w:tcPr>
          <w:p w14:paraId="4EF691BE" w14:textId="77777777" w:rsidR="00B20B8C" w:rsidRPr="008C5130" w:rsidRDefault="00B20B8C" w:rsidP="00B20B8C">
            <w:pPr>
              <w:snapToGrid w:val="0"/>
              <w:spacing w:after="0"/>
              <w:rPr>
                <w:i/>
                <w:lang w:eastAsia="zh-CN"/>
              </w:rPr>
            </w:pPr>
            <w:r w:rsidRPr="008C5130">
              <w:t>ZTE Corporation</w:t>
            </w:r>
          </w:p>
        </w:tc>
        <w:tc>
          <w:tcPr>
            <w:tcW w:w="2409" w:type="dxa"/>
          </w:tcPr>
          <w:p w14:paraId="535A9F28" w14:textId="77777777" w:rsidR="0091216F" w:rsidRPr="00F4007E" w:rsidRDefault="0091216F" w:rsidP="0091216F">
            <w:pPr>
              <w:snapToGrid w:val="0"/>
              <w:spacing w:after="0"/>
            </w:pPr>
            <w:r>
              <w:rPr>
                <w:rFonts w:eastAsiaTheme="minorEastAsia" w:hint="eastAsia"/>
                <w:lang w:eastAsia="zh-CN"/>
              </w:rPr>
              <w:t>R</w:t>
            </w:r>
            <w:r>
              <w:rPr>
                <w:rFonts w:eastAsiaTheme="minorEastAsia"/>
                <w:lang w:eastAsia="zh-CN"/>
              </w:rPr>
              <w:t xml:space="preserve">evised to </w:t>
            </w:r>
            <w:r w:rsidRPr="00F4007E">
              <w:rPr>
                <w:lang w:eastAsia="zh-CN"/>
              </w:rPr>
              <w:t>R4-2107995</w:t>
            </w:r>
          </w:p>
          <w:p w14:paraId="6441FFC9" w14:textId="42D7DBD1" w:rsidR="00B20B8C" w:rsidRPr="0091216F" w:rsidRDefault="00B20B8C" w:rsidP="00B20B8C">
            <w:pPr>
              <w:snapToGrid w:val="0"/>
              <w:spacing w:after="0"/>
              <w:rPr>
                <w:rFonts w:eastAsiaTheme="minorEastAsia"/>
                <w:lang w:eastAsia="zh-CN"/>
              </w:rPr>
            </w:pPr>
          </w:p>
        </w:tc>
      </w:tr>
      <w:tr w:rsidR="00F4007E" w14:paraId="74CB9D87" w14:textId="77777777" w:rsidTr="00DE7805">
        <w:tc>
          <w:tcPr>
            <w:tcW w:w="1271" w:type="dxa"/>
          </w:tcPr>
          <w:p w14:paraId="7A526192" w14:textId="77777777" w:rsidR="00F4007E" w:rsidRPr="00F4007E" w:rsidRDefault="00F4007E" w:rsidP="00F4007E">
            <w:pPr>
              <w:snapToGrid w:val="0"/>
              <w:spacing w:after="0"/>
            </w:pPr>
            <w:r w:rsidRPr="00F4007E">
              <w:rPr>
                <w:lang w:eastAsia="zh-CN"/>
              </w:rPr>
              <w:t>R4-2107995</w:t>
            </w:r>
          </w:p>
          <w:p w14:paraId="12C6B50D" w14:textId="6ADA4501" w:rsidR="00F4007E" w:rsidRPr="00C93A99" w:rsidRDefault="00F4007E" w:rsidP="00F4007E">
            <w:pPr>
              <w:snapToGrid w:val="0"/>
              <w:spacing w:after="0"/>
              <w:rPr>
                <w:rStyle w:val="ab"/>
                <w:bCs/>
                <w:color w:val="auto"/>
                <w:highlight w:val="yellow"/>
                <w:u w:val="none"/>
              </w:rPr>
            </w:pPr>
            <w:r w:rsidRPr="00F4007E">
              <w:t xml:space="preserve">(Rev of </w:t>
            </w:r>
            <w:hyperlink r:id="rId32" w:history="1">
              <w:r w:rsidRPr="00F4007E">
                <w:rPr>
                  <w:rStyle w:val="ab"/>
                  <w:bCs/>
                  <w:color w:val="auto"/>
                  <w:u w:val="none"/>
                </w:rPr>
                <w:t>R4-2110448</w:t>
              </w:r>
            </w:hyperlink>
            <w:r w:rsidRPr="00F4007E">
              <w:rPr>
                <w:rStyle w:val="ab"/>
                <w:bCs/>
                <w:color w:val="auto"/>
                <w:u w:val="none"/>
              </w:rPr>
              <w:t>)</w:t>
            </w:r>
          </w:p>
        </w:tc>
        <w:tc>
          <w:tcPr>
            <w:tcW w:w="3402" w:type="dxa"/>
          </w:tcPr>
          <w:p w14:paraId="6C1C6386" w14:textId="5C2B9FDF" w:rsidR="00F4007E" w:rsidRPr="008C5130" w:rsidRDefault="00F4007E" w:rsidP="00F4007E">
            <w:pPr>
              <w:snapToGrid w:val="0"/>
              <w:spacing w:after="0"/>
            </w:pPr>
            <w:r w:rsidRPr="008C5130">
              <w:t>CR to TS 38.307 on the definition of the duplex-mode for the band configurations</w:t>
            </w:r>
          </w:p>
        </w:tc>
        <w:tc>
          <w:tcPr>
            <w:tcW w:w="1985" w:type="dxa"/>
          </w:tcPr>
          <w:p w14:paraId="1823078A" w14:textId="10A10DA0" w:rsidR="00F4007E" w:rsidRPr="008C5130" w:rsidRDefault="00F4007E" w:rsidP="00F4007E">
            <w:pPr>
              <w:snapToGrid w:val="0"/>
              <w:spacing w:after="0"/>
            </w:pPr>
            <w:r w:rsidRPr="008C5130">
              <w:t>ZTE Corporation</w:t>
            </w:r>
          </w:p>
        </w:tc>
        <w:tc>
          <w:tcPr>
            <w:tcW w:w="2409" w:type="dxa"/>
          </w:tcPr>
          <w:p w14:paraId="12E4F65A" w14:textId="7B608C85" w:rsidR="00F4007E" w:rsidRPr="00F4007E" w:rsidRDefault="0091216F" w:rsidP="00F4007E">
            <w:pPr>
              <w:snapToGrid w:val="0"/>
              <w:spacing w:after="0"/>
              <w:rPr>
                <w:rFonts w:eastAsiaTheme="minorEastAsia"/>
                <w:lang w:eastAsia="zh-CN"/>
              </w:rPr>
            </w:pPr>
            <w:r>
              <w:rPr>
                <w:lang w:eastAsia="zh-CN"/>
              </w:rPr>
              <w:t>Not pursued (2</w:t>
            </w:r>
            <w:r w:rsidRPr="00F4007E">
              <w:rPr>
                <w:vertAlign w:val="superscript"/>
                <w:lang w:eastAsia="zh-CN"/>
              </w:rPr>
              <w:t>nd</w:t>
            </w:r>
            <w:r>
              <w:rPr>
                <w:lang w:eastAsia="zh-CN"/>
              </w:rPr>
              <w:t xml:space="preserve"> round)</w:t>
            </w:r>
          </w:p>
        </w:tc>
      </w:tr>
      <w:tr w:rsidR="00F4007E" w14:paraId="49E7409D" w14:textId="77777777" w:rsidTr="00DE7805">
        <w:tc>
          <w:tcPr>
            <w:tcW w:w="1271" w:type="dxa"/>
          </w:tcPr>
          <w:p w14:paraId="173692B7" w14:textId="77777777" w:rsidR="00F4007E" w:rsidRPr="00C93A99" w:rsidRDefault="00F4007E" w:rsidP="00F4007E">
            <w:pPr>
              <w:snapToGrid w:val="0"/>
              <w:spacing w:after="0"/>
              <w:rPr>
                <w:highlight w:val="yellow"/>
              </w:rPr>
            </w:pPr>
            <w:r w:rsidRPr="00C93A99">
              <w:rPr>
                <w:highlight w:val="yellow"/>
              </w:rPr>
              <w:t>R4-2110449</w:t>
            </w:r>
          </w:p>
        </w:tc>
        <w:tc>
          <w:tcPr>
            <w:tcW w:w="3402" w:type="dxa"/>
          </w:tcPr>
          <w:p w14:paraId="23A745C2" w14:textId="77777777" w:rsidR="00F4007E" w:rsidRPr="008C5130" w:rsidRDefault="00F4007E" w:rsidP="00F4007E">
            <w:pPr>
              <w:snapToGrid w:val="0"/>
              <w:spacing w:after="0"/>
            </w:pPr>
            <w:r w:rsidRPr="008C5130">
              <w:t>CR to TS 38.307 on the definition of the duplex-mode for the band configurations</w:t>
            </w:r>
          </w:p>
        </w:tc>
        <w:tc>
          <w:tcPr>
            <w:tcW w:w="1985" w:type="dxa"/>
          </w:tcPr>
          <w:p w14:paraId="632BDDB2" w14:textId="77777777" w:rsidR="00F4007E" w:rsidRPr="008C5130" w:rsidRDefault="00F4007E" w:rsidP="00F4007E">
            <w:pPr>
              <w:snapToGrid w:val="0"/>
              <w:spacing w:after="0"/>
            </w:pPr>
            <w:r w:rsidRPr="008C5130">
              <w:t>ZTE Corporation</w:t>
            </w:r>
          </w:p>
        </w:tc>
        <w:tc>
          <w:tcPr>
            <w:tcW w:w="2409" w:type="dxa"/>
          </w:tcPr>
          <w:p w14:paraId="24E4D4AD" w14:textId="5A4A55B6" w:rsidR="00F4007E" w:rsidRPr="008C5130" w:rsidRDefault="00F4007E" w:rsidP="00F4007E">
            <w:pPr>
              <w:snapToGrid w:val="0"/>
              <w:spacing w:after="0"/>
              <w:rPr>
                <w:lang w:eastAsia="zh-CN"/>
              </w:rPr>
            </w:pPr>
            <w:r>
              <w:rPr>
                <w:lang w:eastAsia="zh-CN"/>
              </w:rPr>
              <w:t>Withdrawn</w:t>
            </w:r>
          </w:p>
        </w:tc>
      </w:tr>
      <w:tr w:rsidR="00F4007E" w14:paraId="15B5927E" w14:textId="77777777" w:rsidTr="00DE7805">
        <w:tc>
          <w:tcPr>
            <w:tcW w:w="1271" w:type="dxa"/>
          </w:tcPr>
          <w:p w14:paraId="47A6AF43" w14:textId="77777777" w:rsidR="00F4007E" w:rsidRPr="00C93A99" w:rsidRDefault="00F4007E" w:rsidP="00F4007E">
            <w:pPr>
              <w:snapToGrid w:val="0"/>
              <w:spacing w:after="0"/>
              <w:rPr>
                <w:highlight w:val="yellow"/>
              </w:rPr>
            </w:pPr>
            <w:r w:rsidRPr="00C93A99">
              <w:rPr>
                <w:highlight w:val="yellow"/>
              </w:rPr>
              <w:t>R4-2110450</w:t>
            </w:r>
          </w:p>
        </w:tc>
        <w:tc>
          <w:tcPr>
            <w:tcW w:w="3402" w:type="dxa"/>
          </w:tcPr>
          <w:p w14:paraId="609E6A37" w14:textId="77777777" w:rsidR="00F4007E" w:rsidRPr="008C5130" w:rsidRDefault="00F4007E" w:rsidP="00F4007E">
            <w:pPr>
              <w:snapToGrid w:val="0"/>
              <w:spacing w:after="0"/>
            </w:pPr>
            <w:r w:rsidRPr="008C5130">
              <w:t>CR to TS 38.307 on the definition of the duplex-mode for the band configurations</w:t>
            </w:r>
          </w:p>
        </w:tc>
        <w:tc>
          <w:tcPr>
            <w:tcW w:w="1985" w:type="dxa"/>
          </w:tcPr>
          <w:p w14:paraId="385DA7C2" w14:textId="77777777" w:rsidR="00F4007E" w:rsidRPr="008C5130" w:rsidRDefault="00F4007E" w:rsidP="00F4007E">
            <w:pPr>
              <w:snapToGrid w:val="0"/>
              <w:spacing w:after="0"/>
            </w:pPr>
            <w:r w:rsidRPr="008C5130">
              <w:t>ZTE Corporation</w:t>
            </w:r>
          </w:p>
        </w:tc>
        <w:tc>
          <w:tcPr>
            <w:tcW w:w="2409" w:type="dxa"/>
          </w:tcPr>
          <w:p w14:paraId="7BF986E7" w14:textId="305DB4B1" w:rsidR="00F4007E" w:rsidRPr="008C5130" w:rsidRDefault="00F4007E" w:rsidP="00F4007E">
            <w:pPr>
              <w:snapToGrid w:val="0"/>
              <w:spacing w:after="0"/>
              <w:rPr>
                <w:lang w:eastAsia="zh-CN"/>
              </w:rPr>
            </w:pPr>
            <w:r>
              <w:rPr>
                <w:lang w:eastAsia="zh-CN"/>
              </w:rPr>
              <w:t>Withdrawn</w:t>
            </w:r>
          </w:p>
        </w:tc>
      </w:tr>
      <w:tr w:rsidR="00F4007E" w14:paraId="0EC0C114" w14:textId="77777777" w:rsidTr="00DE7805">
        <w:tc>
          <w:tcPr>
            <w:tcW w:w="1271" w:type="dxa"/>
          </w:tcPr>
          <w:p w14:paraId="71C1BBA5" w14:textId="77777777" w:rsidR="00F4007E" w:rsidRPr="008C5130" w:rsidRDefault="00F47451" w:rsidP="00F4007E">
            <w:pPr>
              <w:snapToGrid w:val="0"/>
              <w:spacing w:after="0"/>
            </w:pPr>
            <w:hyperlink r:id="rId33" w:history="1">
              <w:r w:rsidR="00F4007E" w:rsidRPr="008C5130">
                <w:rPr>
                  <w:rStyle w:val="ab"/>
                  <w:bCs/>
                  <w:color w:val="auto"/>
                  <w:u w:val="none"/>
                </w:rPr>
                <w:t>R4-2110808</w:t>
              </w:r>
            </w:hyperlink>
          </w:p>
        </w:tc>
        <w:tc>
          <w:tcPr>
            <w:tcW w:w="3402" w:type="dxa"/>
          </w:tcPr>
          <w:p w14:paraId="30489AE9" w14:textId="77777777" w:rsidR="00F4007E" w:rsidRPr="008C5130" w:rsidRDefault="00F4007E" w:rsidP="00F4007E">
            <w:pPr>
              <w:snapToGrid w:val="0"/>
              <w:spacing w:after="0"/>
              <w:rPr>
                <w:i/>
                <w:lang w:eastAsia="zh-CN"/>
              </w:rPr>
            </w:pPr>
            <w:r w:rsidRPr="008C5130">
              <w:t>R15 WRC-19 remaining issues</w:t>
            </w:r>
          </w:p>
        </w:tc>
        <w:tc>
          <w:tcPr>
            <w:tcW w:w="1985" w:type="dxa"/>
          </w:tcPr>
          <w:p w14:paraId="6C6B9AC2" w14:textId="77777777" w:rsidR="00F4007E" w:rsidRPr="008C5130" w:rsidRDefault="00F4007E" w:rsidP="00F4007E">
            <w:pPr>
              <w:snapToGrid w:val="0"/>
              <w:spacing w:after="0"/>
              <w:rPr>
                <w:i/>
                <w:lang w:eastAsia="zh-CN"/>
              </w:rPr>
            </w:pPr>
            <w:r w:rsidRPr="008C5130">
              <w:t>OPPO</w:t>
            </w:r>
          </w:p>
        </w:tc>
        <w:tc>
          <w:tcPr>
            <w:tcW w:w="2409" w:type="dxa"/>
          </w:tcPr>
          <w:p w14:paraId="771CF491" w14:textId="24E392E4" w:rsidR="00F4007E" w:rsidRPr="008C5130" w:rsidRDefault="00F4007E" w:rsidP="00F4007E">
            <w:pPr>
              <w:snapToGrid w:val="0"/>
              <w:spacing w:after="0"/>
              <w:rPr>
                <w:lang w:eastAsia="zh-CN"/>
              </w:rPr>
            </w:pPr>
            <w:r w:rsidRPr="008C5130">
              <w:rPr>
                <w:lang w:eastAsia="zh-CN"/>
              </w:rPr>
              <w:t>Noted</w:t>
            </w:r>
          </w:p>
        </w:tc>
      </w:tr>
      <w:tr w:rsidR="00F4007E" w14:paraId="0ACB477B" w14:textId="77777777" w:rsidTr="00DE7805">
        <w:tc>
          <w:tcPr>
            <w:tcW w:w="1271" w:type="dxa"/>
          </w:tcPr>
          <w:p w14:paraId="13BBC747" w14:textId="77777777" w:rsidR="00F4007E" w:rsidRPr="008C5130" w:rsidRDefault="00F47451" w:rsidP="00F4007E">
            <w:pPr>
              <w:snapToGrid w:val="0"/>
              <w:spacing w:after="0"/>
            </w:pPr>
            <w:hyperlink r:id="rId34" w:history="1">
              <w:r w:rsidR="00F4007E" w:rsidRPr="008C5130">
                <w:rPr>
                  <w:rStyle w:val="ab"/>
                  <w:bCs/>
                  <w:color w:val="auto"/>
                  <w:u w:val="none"/>
                </w:rPr>
                <w:t>R4-2111509</w:t>
              </w:r>
            </w:hyperlink>
          </w:p>
        </w:tc>
        <w:tc>
          <w:tcPr>
            <w:tcW w:w="3402" w:type="dxa"/>
          </w:tcPr>
          <w:p w14:paraId="25D8AC50" w14:textId="77777777" w:rsidR="00F4007E" w:rsidRPr="008C5130" w:rsidRDefault="00F4007E" w:rsidP="00F4007E">
            <w:pPr>
              <w:snapToGrid w:val="0"/>
              <w:spacing w:after="0"/>
              <w:rPr>
                <w:i/>
                <w:lang w:eastAsia="zh-CN"/>
              </w:rPr>
            </w:pPr>
            <w:r w:rsidRPr="008C5130">
              <w:t>EESS protection requirements after 2024/2027</w:t>
            </w:r>
          </w:p>
        </w:tc>
        <w:tc>
          <w:tcPr>
            <w:tcW w:w="1985" w:type="dxa"/>
          </w:tcPr>
          <w:p w14:paraId="0457316A" w14:textId="77777777" w:rsidR="00F4007E" w:rsidRPr="008C5130" w:rsidRDefault="00F4007E" w:rsidP="00F4007E">
            <w:pPr>
              <w:snapToGrid w:val="0"/>
              <w:spacing w:after="0"/>
              <w:rPr>
                <w:i/>
                <w:lang w:eastAsia="zh-CN"/>
              </w:rPr>
            </w:pPr>
            <w:r w:rsidRPr="008C5130">
              <w:t>NTT DOCOMO INC.</w:t>
            </w:r>
          </w:p>
        </w:tc>
        <w:tc>
          <w:tcPr>
            <w:tcW w:w="2409" w:type="dxa"/>
          </w:tcPr>
          <w:p w14:paraId="200F5367" w14:textId="5B47FEF1" w:rsidR="00F4007E" w:rsidRPr="008C5130" w:rsidRDefault="00F4007E" w:rsidP="00F4007E">
            <w:pPr>
              <w:snapToGrid w:val="0"/>
              <w:spacing w:after="0"/>
              <w:rPr>
                <w:lang w:eastAsia="zh-CN"/>
              </w:rPr>
            </w:pPr>
            <w:r w:rsidRPr="008C5130">
              <w:rPr>
                <w:lang w:eastAsia="zh-CN"/>
              </w:rPr>
              <w:t>Noted</w:t>
            </w:r>
          </w:p>
        </w:tc>
      </w:tr>
      <w:tr w:rsidR="00F4007E" w14:paraId="355DEEF6" w14:textId="77777777" w:rsidTr="00DE7805">
        <w:tc>
          <w:tcPr>
            <w:tcW w:w="1271" w:type="dxa"/>
          </w:tcPr>
          <w:p w14:paraId="3381E059" w14:textId="77777777" w:rsidR="00F4007E" w:rsidRPr="008C5130" w:rsidRDefault="00F47451" w:rsidP="00F4007E">
            <w:pPr>
              <w:snapToGrid w:val="0"/>
              <w:spacing w:after="0"/>
            </w:pPr>
            <w:hyperlink r:id="rId35" w:history="1">
              <w:r w:rsidR="00F4007E" w:rsidRPr="008C5130">
                <w:rPr>
                  <w:rStyle w:val="ab"/>
                  <w:bCs/>
                  <w:color w:val="auto"/>
                  <w:u w:val="none"/>
                </w:rPr>
                <w:t>R4-2109671</w:t>
              </w:r>
            </w:hyperlink>
          </w:p>
        </w:tc>
        <w:tc>
          <w:tcPr>
            <w:tcW w:w="3402" w:type="dxa"/>
          </w:tcPr>
          <w:p w14:paraId="188885AF" w14:textId="77777777" w:rsidR="00F4007E" w:rsidRPr="008C5130" w:rsidRDefault="00F4007E" w:rsidP="00F4007E">
            <w:pPr>
              <w:snapToGrid w:val="0"/>
              <w:spacing w:after="0"/>
              <w:rPr>
                <w:i/>
                <w:lang w:eastAsia="zh-CN"/>
              </w:rPr>
            </w:pPr>
            <w:r w:rsidRPr="008C5130">
              <w:t>Discussion and draft LS on applicability of RF requirements on extreme tempreture condition</w:t>
            </w:r>
          </w:p>
        </w:tc>
        <w:tc>
          <w:tcPr>
            <w:tcW w:w="1985" w:type="dxa"/>
          </w:tcPr>
          <w:p w14:paraId="487D4BC3" w14:textId="77777777" w:rsidR="00F4007E" w:rsidRPr="008C5130" w:rsidRDefault="00F4007E" w:rsidP="00F4007E">
            <w:pPr>
              <w:snapToGrid w:val="0"/>
              <w:spacing w:after="0"/>
              <w:rPr>
                <w:i/>
                <w:lang w:eastAsia="zh-CN"/>
              </w:rPr>
            </w:pPr>
            <w:r w:rsidRPr="008C5130">
              <w:t>vivo</w:t>
            </w:r>
          </w:p>
        </w:tc>
        <w:tc>
          <w:tcPr>
            <w:tcW w:w="2409" w:type="dxa"/>
          </w:tcPr>
          <w:p w14:paraId="09D052BB" w14:textId="15DB08A6" w:rsidR="00F4007E" w:rsidRPr="008C5130" w:rsidRDefault="00F4007E" w:rsidP="00F4007E">
            <w:pPr>
              <w:snapToGrid w:val="0"/>
              <w:spacing w:after="0"/>
              <w:rPr>
                <w:lang w:eastAsia="zh-CN"/>
              </w:rPr>
            </w:pPr>
            <w:r w:rsidRPr="008C5130">
              <w:rPr>
                <w:lang w:eastAsia="zh-CN"/>
              </w:rPr>
              <w:t>Noted</w:t>
            </w:r>
          </w:p>
        </w:tc>
      </w:tr>
      <w:tr w:rsidR="00F4007E" w14:paraId="2ED7D43A" w14:textId="77777777" w:rsidTr="00DE7805">
        <w:tc>
          <w:tcPr>
            <w:tcW w:w="1271" w:type="dxa"/>
          </w:tcPr>
          <w:p w14:paraId="6FA526D6" w14:textId="77777777" w:rsidR="00F4007E" w:rsidRPr="008C5130" w:rsidRDefault="00F47451" w:rsidP="00F4007E">
            <w:pPr>
              <w:snapToGrid w:val="0"/>
              <w:spacing w:after="0"/>
            </w:pPr>
            <w:hyperlink r:id="rId36" w:history="1">
              <w:r w:rsidR="00F4007E" w:rsidRPr="008C5130">
                <w:rPr>
                  <w:rStyle w:val="ab"/>
                  <w:bCs/>
                  <w:color w:val="auto"/>
                  <w:u w:val="none"/>
                </w:rPr>
                <w:t>R4-2111508</w:t>
              </w:r>
            </w:hyperlink>
          </w:p>
        </w:tc>
        <w:tc>
          <w:tcPr>
            <w:tcW w:w="3402" w:type="dxa"/>
          </w:tcPr>
          <w:p w14:paraId="2DCFC6EB" w14:textId="77777777" w:rsidR="00F4007E" w:rsidRPr="008C5130" w:rsidRDefault="00F4007E" w:rsidP="00F4007E">
            <w:pPr>
              <w:snapToGrid w:val="0"/>
              <w:spacing w:after="0"/>
              <w:rPr>
                <w:i/>
                <w:lang w:eastAsia="zh-CN"/>
              </w:rPr>
            </w:pPr>
            <w:r w:rsidRPr="008C5130">
              <w:t>FR2 Extreme temperature conditions applicability</w:t>
            </w:r>
          </w:p>
        </w:tc>
        <w:tc>
          <w:tcPr>
            <w:tcW w:w="1985" w:type="dxa"/>
          </w:tcPr>
          <w:p w14:paraId="170F03DC" w14:textId="77777777" w:rsidR="00F4007E" w:rsidRPr="008C5130" w:rsidRDefault="00F4007E" w:rsidP="00F4007E">
            <w:pPr>
              <w:snapToGrid w:val="0"/>
              <w:spacing w:after="0"/>
              <w:rPr>
                <w:i/>
                <w:lang w:eastAsia="zh-CN"/>
              </w:rPr>
            </w:pPr>
            <w:r w:rsidRPr="008C5130">
              <w:t>Keysight Technologies UK Ltd</w:t>
            </w:r>
          </w:p>
        </w:tc>
        <w:tc>
          <w:tcPr>
            <w:tcW w:w="2409" w:type="dxa"/>
          </w:tcPr>
          <w:p w14:paraId="3613C446" w14:textId="61E634EE" w:rsidR="00F4007E" w:rsidRPr="008C5130" w:rsidRDefault="00F4007E" w:rsidP="00F4007E">
            <w:pPr>
              <w:snapToGrid w:val="0"/>
              <w:spacing w:after="0"/>
              <w:rPr>
                <w:lang w:eastAsia="zh-CN"/>
              </w:rPr>
            </w:pPr>
            <w:r w:rsidRPr="008C5130">
              <w:rPr>
                <w:lang w:eastAsia="zh-CN"/>
              </w:rPr>
              <w:t>Noted</w:t>
            </w:r>
          </w:p>
        </w:tc>
      </w:tr>
      <w:tr w:rsidR="00F4007E" w14:paraId="5B4CF168" w14:textId="77777777" w:rsidTr="00DE7805">
        <w:tc>
          <w:tcPr>
            <w:tcW w:w="1271" w:type="dxa"/>
          </w:tcPr>
          <w:p w14:paraId="28F58CAA" w14:textId="77777777" w:rsidR="00F4007E" w:rsidRPr="008C5130" w:rsidRDefault="00F47451" w:rsidP="00F4007E">
            <w:pPr>
              <w:snapToGrid w:val="0"/>
              <w:spacing w:after="0"/>
            </w:pPr>
            <w:hyperlink r:id="rId37" w:history="1">
              <w:r w:rsidR="00F4007E" w:rsidRPr="008C5130">
                <w:rPr>
                  <w:rStyle w:val="ab"/>
                  <w:bCs/>
                  <w:color w:val="auto"/>
                  <w:u w:val="none"/>
                </w:rPr>
                <w:t>R4-2111507</w:t>
              </w:r>
            </w:hyperlink>
          </w:p>
        </w:tc>
        <w:tc>
          <w:tcPr>
            <w:tcW w:w="3402" w:type="dxa"/>
          </w:tcPr>
          <w:p w14:paraId="6F221632" w14:textId="77777777" w:rsidR="00F4007E" w:rsidRPr="008C5130" w:rsidRDefault="00F4007E" w:rsidP="00F4007E">
            <w:pPr>
              <w:snapToGrid w:val="0"/>
              <w:spacing w:after="0"/>
              <w:rPr>
                <w:i/>
                <w:lang w:eastAsia="zh-CN"/>
              </w:rPr>
            </w:pPr>
            <w:r w:rsidRPr="008C5130">
              <w:t>FR2 Extreme Temperature Conditions revision</w:t>
            </w:r>
          </w:p>
        </w:tc>
        <w:tc>
          <w:tcPr>
            <w:tcW w:w="1985" w:type="dxa"/>
          </w:tcPr>
          <w:p w14:paraId="09BA5E19" w14:textId="77777777" w:rsidR="00F4007E" w:rsidRPr="008C5130" w:rsidRDefault="00F4007E" w:rsidP="00F4007E">
            <w:pPr>
              <w:snapToGrid w:val="0"/>
              <w:spacing w:after="0"/>
              <w:rPr>
                <w:i/>
                <w:lang w:eastAsia="zh-CN"/>
              </w:rPr>
            </w:pPr>
            <w:r w:rsidRPr="008C5130">
              <w:t>Keysight Technologies UK Ltd</w:t>
            </w:r>
          </w:p>
        </w:tc>
        <w:tc>
          <w:tcPr>
            <w:tcW w:w="2409" w:type="dxa"/>
          </w:tcPr>
          <w:p w14:paraId="4DB8A824" w14:textId="4F618D66" w:rsidR="00F4007E" w:rsidRPr="008C5130" w:rsidRDefault="00F4007E" w:rsidP="00F4007E">
            <w:pPr>
              <w:snapToGrid w:val="0"/>
              <w:spacing w:after="0"/>
              <w:rPr>
                <w:lang w:eastAsia="zh-CN"/>
              </w:rPr>
            </w:pPr>
            <w:r>
              <w:rPr>
                <w:lang w:eastAsia="zh-CN"/>
              </w:rPr>
              <w:t xml:space="preserve">Not pursued </w:t>
            </w:r>
            <w:r>
              <w:rPr>
                <w:rFonts w:eastAsiaTheme="minorEastAsia"/>
                <w:lang w:eastAsia="zh-CN"/>
              </w:rPr>
              <w:t>(2</w:t>
            </w:r>
            <w:r w:rsidRPr="007D77D4">
              <w:rPr>
                <w:rFonts w:eastAsiaTheme="minorEastAsia"/>
                <w:vertAlign w:val="superscript"/>
                <w:lang w:eastAsia="zh-CN"/>
              </w:rPr>
              <w:t>nd</w:t>
            </w:r>
            <w:r>
              <w:rPr>
                <w:rFonts w:eastAsiaTheme="minorEastAsia"/>
                <w:lang w:eastAsia="zh-CN"/>
              </w:rPr>
              <w:t xml:space="preserve"> round)</w:t>
            </w:r>
          </w:p>
        </w:tc>
      </w:tr>
      <w:tr w:rsidR="00F4007E" w14:paraId="1299E83E" w14:textId="77777777" w:rsidTr="00DE7805">
        <w:tc>
          <w:tcPr>
            <w:tcW w:w="1271" w:type="dxa"/>
          </w:tcPr>
          <w:p w14:paraId="31D61892" w14:textId="77777777" w:rsidR="00F4007E" w:rsidRPr="008C5130" w:rsidRDefault="00F47451" w:rsidP="00F4007E">
            <w:pPr>
              <w:snapToGrid w:val="0"/>
              <w:spacing w:after="0"/>
            </w:pPr>
            <w:hyperlink r:id="rId38" w:history="1">
              <w:r w:rsidR="00F4007E" w:rsidRPr="008C5130">
                <w:rPr>
                  <w:rStyle w:val="ab"/>
                  <w:bCs/>
                  <w:color w:val="auto"/>
                  <w:u w:val="none"/>
                </w:rPr>
                <w:t>R4-2108787</w:t>
              </w:r>
            </w:hyperlink>
          </w:p>
        </w:tc>
        <w:tc>
          <w:tcPr>
            <w:tcW w:w="3402" w:type="dxa"/>
          </w:tcPr>
          <w:p w14:paraId="7D796131" w14:textId="77777777" w:rsidR="00F4007E" w:rsidRPr="008C5130" w:rsidRDefault="00F4007E" w:rsidP="00F4007E">
            <w:pPr>
              <w:snapToGrid w:val="0"/>
              <w:spacing w:after="0"/>
              <w:rPr>
                <w:i/>
                <w:lang w:eastAsia="zh-CN"/>
              </w:rPr>
            </w:pPr>
            <w:r w:rsidRPr="008C5130">
              <w:t>P_cmax fix for the CA applicability</w:t>
            </w:r>
          </w:p>
        </w:tc>
        <w:tc>
          <w:tcPr>
            <w:tcW w:w="1985" w:type="dxa"/>
          </w:tcPr>
          <w:p w14:paraId="349291EF" w14:textId="77777777" w:rsidR="00F4007E" w:rsidRPr="008C5130" w:rsidRDefault="00F4007E" w:rsidP="00F4007E">
            <w:pPr>
              <w:snapToGrid w:val="0"/>
              <w:spacing w:after="0"/>
              <w:rPr>
                <w:i/>
                <w:lang w:eastAsia="zh-CN"/>
              </w:rPr>
            </w:pPr>
            <w:r w:rsidRPr="008C5130">
              <w:t>Qualcomm Incorporated</w:t>
            </w:r>
          </w:p>
        </w:tc>
        <w:tc>
          <w:tcPr>
            <w:tcW w:w="2409" w:type="dxa"/>
          </w:tcPr>
          <w:p w14:paraId="75F53E7C" w14:textId="30154FFB" w:rsidR="00F4007E" w:rsidRPr="008C5130" w:rsidRDefault="00F4007E" w:rsidP="00F4007E">
            <w:pPr>
              <w:snapToGrid w:val="0"/>
              <w:spacing w:after="0"/>
              <w:rPr>
                <w:lang w:eastAsia="zh-CN"/>
              </w:rPr>
            </w:pPr>
            <w:r w:rsidRPr="008C5130">
              <w:rPr>
                <w:lang w:eastAsia="zh-CN"/>
              </w:rPr>
              <w:t xml:space="preserve">revised to </w:t>
            </w:r>
            <w:r w:rsidRPr="008C5130">
              <w:t>R4-2107753</w:t>
            </w:r>
          </w:p>
        </w:tc>
      </w:tr>
      <w:tr w:rsidR="00F4007E" w14:paraId="41CD8BC6" w14:textId="77777777" w:rsidTr="00DE7805">
        <w:tc>
          <w:tcPr>
            <w:tcW w:w="1271" w:type="dxa"/>
          </w:tcPr>
          <w:p w14:paraId="027C4EBE" w14:textId="6D04495D" w:rsidR="00F4007E" w:rsidRPr="008C5130" w:rsidRDefault="00F4007E" w:rsidP="00F4007E">
            <w:pPr>
              <w:snapToGrid w:val="0"/>
              <w:spacing w:after="0"/>
              <w:rPr>
                <w:rStyle w:val="ab"/>
                <w:bCs/>
                <w:color w:val="auto"/>
                <w:u w:val="none"/>
              </w:rPr>
            </w:pPr>
            <w:r w:rsidRPr="008C5130">
              <w:t>R4-2107753</w:t>
            </w:r>
          </w:p>
        </w:tc>
        <w:tc>
          <w:tcPr>
            <w:tcW w:w="3402" w:type="dxa"/>
          </w:tcPr>
          <w:p w14:paraId="75E58C9D" w14:textId="262FA2C7" w:rsidR="00F4007E" w:rsidRPr="008C5130" w:rsidRDefault="00F4007E" w:rsidP="00F4007E">
            <w:pPr>
              <w:snapToGrid w:val="0"/>
              <w:spacing w:after="0"/>
            </w:pPr>
            <w:r w:rsidRPr="008C5130">
              <w:t>P_cmax fix for the CA applicability</w:t>
            </w:r>
          </w:p>
        </w:tc>
        <w:tc>
          <w:tcPr>
            <w:tcW w:w="1985" w:type="dxa"/>
          </w:tcPr>
          <w:p w14:paraId="025048B8" w14:textId="0C84810A" w:rsidR="00F4007E" w:rsidRPr="008C5130" w:rsidRDefault="00F4007E" w:rsidP="00F4007E">
            <w:pPr>
              <w:snapToGrid w:val="0"/>
              <w:spacing w:after="0"/>
            </w:pPr>
            <w:r w:rsidRPr="008C5130">
              <w:t>Qualcomm Incorporated</w:t>
            </w:r>
          </w:p>
        </w:tc>
        <w:tc>
          <w:tcPr>
            <w:tcW w:w="2409" w:type="dxa"/>
          </w:tcPr>
          <w:p w14:paraId="5D02719D" w14:textId="66350432" w:rsidR="00F4007E" w:rsidRPr="008C5130" w:rsidRDefault="00F4007E" w:rsidP="00F4007E">
            <w:pPr>
              <w:snapToGrid w:val="0"/>
              <w:spacing w:after="0"/>
              <w:rPr>
                <w:lang w:eastAsia="zh-CN"/>
              </w:rPr>
            </w:pPr>
            <w:r>
              <w:rPr>
                <w:lang w:eastAsia="zh-CN"/>
              </w:rPr>
              <w:t xml:space="preserve">Agreed </w:t>
            </w:r>
            <w:r>
              <w:rPr>
                <w:rFonts w:eastAsiaTheme="minorEastAsia"/>
                <w:lang w:eastAsia="zh-CN"/>
              </w:rPr>
              <w:t>(2</w:t>
            </w:r>
            <w:r w:rsidRPr="007D77D4">
              <w:rPr>
                <w:rFonts w:eastAsiaTheme="minorEastAsia"/>
                <w:vertAlign w:val="superscript"/>
                <w:lang w:eastAsia="zh-CN"/>
              </w:rPr>
              <w:t>nd</w:t>
            </w:r>
            <w:r>
              <w:rPr>
                <w:rFonts w:eastAsiaTheme="minorEastAsia"/>
                <w:lang w:eastAsia="zh-CN"/>
              </w:rPr>
              <w:t xml:space="preserve"> round)</w:t>
            </w:r>
          </w:p>
        </w:tc>
      </w:tr>
      <w:tr w:rsidR="00F4007E" w14:paraId="2BA71A73" w14:textId="77777777" w:rsidTr="00DE7805">
        <w:tc>
          <w:tcPr>
            <w:tcW w:w="1271" w:type="dxa"/>
          </w:tcPr>
          <w:p w14:paraId="356F3D89" w14:textId="77777777" w:rsidR="00F4007E" w:rsidRPr="008C5130" w:rsidRDefault="00F4007E" w:rsidP="00F4007E">
            <w:pPr>
              <w:snapToGrid w:val="0"/>
              <w:spacing w:after="0"/>
            </w:pPr>
            <w:r w:rsidRPr="008C5130">
              <w:t>R4-2108788</w:t>
            </w:r>
          </w:p>
        </w:tc>
        <w:tc>
          <w:tcPr>
            <w:tcW w:w="3402" w:type="dxa"/>
          </w:tcPr>
          <w:p w14:paraId="07986E4A" w14:textId="77777777" w:rsidR="00F4007E" w:rsidRPr="008C5130" w:rsidRDefault="00F4007E" w:rsidP="00F4007E">
            <w:pPr>
              <w:snapToGrid w:val="0"/>
              <w:spacing w:after="0"/>
            </w:pPr>
            <w:r w:rsidRPr="008C5130">
              <w:t>P_cmax fix for the CA applicability</w:t>
            </w:r>
          </w:p>
        </w:tc>
        <w:tc>
          <w:tcPr>
            <w:tcW w:w="1985" w:type="dxa"/>
          </w:tcPr>
          <w:p w14:paraId="7DCBC53A" w14:textId="77777777" w:rsidR="00F4007E" w:rsidRPr="008C5130" w:rsidRDefault="00F4007E" w:rsidP="00F4007E">
            <w:pPr>
              <w:snapToGrid w:val="0"/>
              <w:spacing w:after="0"/>
            </w:pPr>
            <w:r w:rsidRPr="008C5130">
              <w:t>Qualcomm Incorporated</w:t>
            </w:r>
          </w:p>
        </w:tc>
        <w:tc>
          <w:tcPr>
            <w:tcW w:w="2409" w:type="dxa"/>
          </w:tcPr>
          <w:p w14:paraId="0D5A32B1" w14:textId="596DAD7F" w:rsidR="00F4007E" w:rsidRPr="008C5130" w:rsidRDefault="00F4007E" w:rsidP="00F4007E">
            <w:pPr>
              <w:snapToGrid w:val="0"/>
              <w:spacing w:after="0"/>
              <w:rPr>
                <w:lang w:eastAsia="zh-CN"/>
              </w:rPr>
            </w:pPr>
            <w:r>
              <w:rPr>
                <w:lang w:eastAsia="zh-CN"/>
              </w:rPr>
              <w:t xml:space="preserve">Agreed </w:t>
            </w:r>
            <w:r>
              <w:rPr>
                <w:rFonts w:eastAsiaTheme="minorEastAsia"/>
                <w:lang w:eastAsia="zh-CN"/>
              </w:rPr>
              <w:t>(2</w:t>
            </w:r>
            <w:r w:rsidRPr="007D77D4">
              <w:rPr>
                <w:rFonts w:eastAsiaTheme="minorEastAsia"/>
                <w:vertAlign w:val="superscript"/>
                <w:lang w:eastAsia="zh-CN"/>
              </w:rPr>
              <w:t>nd</w:t>
            </w:r>
            <w:r>
              <w:rPr>
                <w:rFonts w:eastAsiaTheme="minorEastAsia"/>
                <w:lang w:eastAsia="zh-CN"/>
              </w:rPr>
              <w:t xml:space="preserve"> round)</w:t>
            </w:r>
          </w:p>
        </w:tc>
      </w:tr>
      <w:tr w:rsidR="00F4007E" w14:paraId="6DEAE350" w14:textId="77777777" w:rsidTr="00DE7805">
        <w:tc>
          <w:tcPr>
            <w:tcW w:w="1271" w:type="dxa"/>
          </w:tcPr>
          <w:p w14:paraId="44AE76AF" w14:textId="77777777" w:rsidR="00F4007E" w:rsidRPr="008C5130" w:rsidRDefault="00F4007E" w:rsidP="00F4007E">
            <w:pPr>
              <w:snapToGrid w:val="0"/>
              <w:spacing w:after="0"/>
            </w:pPr>
            <w:r w:rsidRPr="008C5130">
              <w:t>R4-2108789</w:t>
            </w:r>
          </w:p>
        </w:tc>
        <w:tc>
          <w:tcPr>
            <w:tcW w:w="3402" w:type="dxa"/>
          </w:tcPr>
          <w:p w14:paraId="740BE74C" w14:textId="77777777" w:rsidR="00F4007E" w:rsidRPr="008C5130" w:rsidRDefault="00F4007E" w:rsidP="00F4007E">
            <w:pPr>
              <w:snapToGrid w:val="0"/>
              <w:spacing w:after="0"/>
            </w:pPr>
            <w:r w:rsidRPr="008C5130">
              <w:t>P_cmax fix for the CA applicability</w:t>
            </w:r>
          </w:p>
        </w:tc>
        <w:tc>
          <w:tcPr>
            <w:tcW w:w="1985" w:type="dxa"/>
          </w:tcPr>
          <w:p w14:paraId="07B532A4" w14:textId="77777777" w:rsidR="00F4007E" w:rsidRPr="008C5130" w:rsidRDefault="00F4007E" w:rsidP="00F4007E">
            <w:pPr>
              <w:snapToGrid w:val="0"/>
              <w:spacing w:after="0"/>
            </w:pPr>
            <w:r w:rsidRPr="008C5130">
              <w:t>Qualcomm Incorporated</w:t>
            </w:r>
          </w:p>
        </w:tc>
        <w:tc>
          <w:tcPr>
            <w:tcW w:w="2409" w:type="dxa"/>
          </w:tcPr>
          <w:p w14:paraId="4D6483EF" w14:textId="73E05C0B" w:rsidR="00F4007E" w:rsidRPr="008C5130" w:rsidRDefault="00F4007E" w:rsidP="00F4007E">
            <w:pPr>
              <w:snapToGrid w:val="0"/>
              <w:spacing w:after="0"/>
              <w:rPr>
                <w:lang w:eastAsia="zh-CN"/>
              </w:rPr>
            </w:pPr>
            <w:r>
              <w:rPr>
                <w:lang w:eastAsia="zh-CN"/>
              </w:rPr>
              <w:t xml:space="preserve">Agreed </w:t>
            </w:r>
            <w:r>
              <w:rPr>
                <w:rFonts w:eastAsiaTheme="minorEastAsia"/>
                <w:lang w:eastAsia="zh-CN"/>
              </w:rPr>
              <w:t>(2</w:t>
            </w:r>
            <w:r w:rsidRPr="007D77D4">
              <w:rPr>
                <w:rFonts w:eastAsiaTheme="minorEastAsia"/>
                <w:vertAlign w:val="superscript"/>
                <w:lang w:eastAsia="zh-CN"/>
              </w:rPr>
              <w:t>nd</w:t>
            </w:r>
            <w:r>
              <w:rPr>
                <w:rFonts w:eastAsiaTheme="minorEastAsia"/>
                <w:lang w:eastAsia="zh-CN"/>
              </w:rPr>
              <w:t xml:space="preserve"> round)</w:t>
            </w:r>
          </w:p>
        </w:tc>
      </w:tr>
      <w:tr w:rsidR="00F4007E" w14:paraId="54ECC327" w14:textId="77777777" w:rsidTr="00DE7805">
        <w:tc>
          <w:tcPr>
            <w:tcW w:w="1271" w:type="dxa"/>
          </w:tcPr>
          <w:p w14:paraId="671F53F8" w14:textId="77777777" w:rsidR="00F4007E" w:rsidRPr="008C5130" w:rsidRDefault="00F47451" w:rsidP="00F4007E">
            <w:pPr>
              <w:snapToGrid w:val="0"/>
              <w:spacing w:after="0"/>
            </w:pPr>
            <w:hyperlink r:id="rId39" w:history="1">
              <w:r w:rsidR="00F4007E" w:rsidRPr="008C5130">
                <w:rPr>
                  <w:rStyle w:val="ab"/>
                  <w:bCs/>
                  <w:color w:val="auto"/>
                  <w:u w:val="none"/>
                </w:rPr>
                <w:t>R4-2108819</w:t>
              </w:r>
            </w:hyperlink>
          </w:p>
        </w:tc>
        <w:tc>
          <w:tcPr>
            <w:tcW w:w="3402" w:type="dxa"/>
          </w:tcPr>
          <w:p w14:paraId="37E53E1D" w14:textId="77777777" w:rsidR="00F4007E" w:rsidRPr="008C5130" w:rsidRDefault="00F4007E" w:rsidP="00F4007E">
            <w:pPr>
              <w:snapToGrid w:val="0"/>
              <w:spacing w:after="0"/>
              <w:rPr>
                <w:i/>
                <w:lang w:eastAsia="zh-CN"/>
              </w:rPr>
            </w:pPr>
            <w:r w:rsidRPr="008C5130">
              <w:t>Discussion on FR2 UE Min. Output Power Requirement</w:t>
            </w:r>
          </w:p>
        </w:tc>
        <w:tc>
          <w:tcPr>
            <w:tcW w:w="1985" w:type="dxa"/>
          </w:tcPr>
          <w:p w14:paraId="708CC363" w14:textId="77777777" w:rsidR="00F4007E" w:rsidRPr="008C5130" w:rsidRDefault="00F4007E" w:rsidP="00F4007E">
            <w:pPr>
              <w:snapToGrid w:val="0"/>
              <w:spacing w:after="0"/>
              <w:rPr>
                <w:i/>
                <w:lang w:eastAsia="zh-CN"/>
              </w:rPr>
            </w:pPr>
            <w:r w:rsidRPr="008C5130">
              <w:t>Qualcomm Incorporated</w:t>
            </w:r>
          </w:p>
        </w:tc>
        <w:tc>
          <w:tcPr>
            <w:tcW w:w="2409" w:type="dxa"/>
          </w:tcPr>
          <w:p w14:paraId="63309989" w14:textId="5AF77020" w:rsidR="00F4007E" w:rsidRPr="008C5130" w:rsidRDefault="00F4007E" w:rsidP="00F4007E">
            <w:pPr>
              <w:snapToGrid w:val="0"/>
              <w:spacing w:after="0"/>
              <w:rPr>
                <w:lang w:eastAsia="zh-CN"/>
              </w:rPr>
            </w:pPr>
            <w:r w:rsidRPr="008C5130">
              <w:rPr>
                <w:lang w:eastAsia="zh-CN"/>
              </w:rPr>
              <w:t>Noted</w:t>
            </w:r>
          </w:p>
        </w:tc>
      </w:tr>
      <w:tr w:rsidR="00F4007E" w14:paraId="26B37270" w14:textId="77777777" w:rsidTr="00DE7805">
        <w:tc>
          <w:tcPr>
            <w:tcW w:w="1271" w:type="dxa"/>
          </w:tcPr>
          <w:p w14:paraId="1A078A35" w14:textId="77777777" w:rsidR="00F4007E" w:rsidRPr="008C5130" w:rsidRDefault="00F47451" w:rsidP="00F4007E">
            <w:pPr>
              <w:snapToGrid w:val="0"/>
              <w:spacing w:after="0"/>
            </w:pPr>
            <w:hyperlink r:id="rId40" w:history="1">
              <w:r w:rsidR="00F4007E" w:rsidRPr="008C5130">
                <w:rPr>
                  <w:rStyle w:val="ab"/>
                  <w:bCs/>
                  <w:color w:val="auto"/>
                  <w:u w:val="none"/>
                </w:rPr>
                <w:t>R4-2108820</w:t>
              </w:r>
            </w:hyperlink>
          </w:p>
        </w:tc>
        <w:tc>
          <w:tcPr>
            <w:tcW w:w="3402" w:type="dxa"/>
          </w:tcPr>
          <w:p w14:paraId="2E4DE155" w14:textId="77777777" w:rsidR="00F4007E" w:rsidRPr="008C5130" w:rsidRDefault="00F4007E" w:rsidP="00F4007E">
            <w:pPr>
              <w:snapToGrid w:val="0"/>
              <w:spacing w:after="0"/>
              <w:rPr>
                <w:i/>
                <w:lang w:eastAsia="zh-CN"/>
              </w:rPr>
            </w:pPr>
            <w:r w:rsidRPr="008C5130">
              <w:t>CR to 38.101-2: P_min requirements update</w:t>
            </w:r>
          </w:p>
        </w:tc>
        <w:tc>
          <w:tcPr>
            <w:tcW w:w="1985" w:type="dxa"/>
          </w:tcPr>
          <w:p w14:paraId="7CCA37B1" w14:textId="77777777" w:rsidR="00F4007E" w:rsidRPr="008C5130" w:rsidRDefault="00F4007E" w:rsidP="00F4007E">
            <w:pPr>
              <w:snapToGrid w:val="0"/>
              <w:spacing w:after="0"/>
              <w:rPr>
                <w:i/>
                <w:lang w:eastAsia="zh-CN"/>
              </w:rPr>
            </w:pPr>
            <w:r w:rsidRPr="008C5130">
              <w:t>Qualcomm Incorporated</w:t>
            </w:r>
          </w:p>
        </w:tc>
        <w:tc>
          <w:tcPr>
            <w:tcW w:w="2409" w:type="dxa"/>
          </w:tcPr>
          <w:p w14:paraId="74C77BE1" w14:textId="3880F8EE" w:rsidR="00F4007E" w:rsidRPr="008C5130" w:rsidRDefault="00F4007E" w:rsidP="00F4007E">
            <w:pPr>
              <w:snapToGrid w:val="0"/>
              <w:spacing w:after="0"/>
              <w:rPr>
                <w:lang w:eastAsia="zh-CN"/>
              </w:rPr>
            </w:pPr>
            <w:r>
              <w:rPr>
                <w:lang w:eastAsia="zh-CN"/>
              </w:rPr>
              <w:t xml:space="preserve">Not pursued </w:t>
            </w:r>
            <w:r>
              <w:rPr>
                <w:rFonts w:eastAsiaTheme="minorEastAsia"/>
                <w:lang w:eastAsia="zh-CN"/>
              </w:rPr>
              <w:t>(2</w:t>
            </w:r>
            <w:r w:rsidRPr="007D77D4">
              <w:rPr>
                <w:rFonts w:eastAsiaTheme="minorEastAsia"/>
                <w:vertAlign w:val="superscript"/>
                <w:lang w:eastAsia="zh-CN"/>
              </w:rPr>
              <w:t>nd</w:t>
            </w:r>
            <w:r>
              <w:rPr>
                <w:rFonts w:eastAsiaTheme="minorEastAsia"/>
                <w:lang w:eastAsia="zh-CN"/>
              </w:rPr>
              <w:t xml:space="preserve"> round)</w:t>
            </w:r>
          </w:p>
        </w:tc>
      </w:tr>
      <w:tr w:rsidR="00F4007E" w14:paraId="317E7BDF" w14:textId="77777777" w:rsidTr="00DE7805">
        <w:tc>
          <w:tcPr>
            <w:tcW w:w="1271" w:type="dxa"/>
          </w:tcPr>
          <w:p w14:paraId="4D39EBC8" w14:textId="77777777" w:rsidR="00F4007E" w:rsidRPr="008C5130" w:rsidRDefault="00F4007E" w:rsidP="00F4007E">
            <w:pPr>
              <w:snapToGrid w:val="0"/>
              <w:spacing w:after="0"/>
            </w:pPr>
            <w:r w:rsidRPr="008C5130">
              <w:t>R4-2108821</w:t>
            </w:r>
          </w:p>
        </w:tc>
        <w:tc>
          <w:tcPr>
            <w:tcW w:w="3402" w:type="dxa"/>
          </w:tcPr>
          <w:p w14:paraId="4217413B" w14:textId="77777777" w:rsidR="00F4007E" w:rsidRPr="008C5130" w:rsidRDefault="00F4007E" w:rsidP="00F4007E">
            <w:pPr>
              <w:snapToGrid w:val="0"/>
              <w:spacing w:after="0"/>
            </w:pPr>
            <w:r w:rsidRPr="008C5130">
              <w:t>CR to 38.101-2: P_min requirements update</w:t>
            </w:r>
          </w:p>
        </w:tc>
        <w:tc>
          <w:tcPr>
            <w:tcW w:w="1985" w:type="dxa"/>
          </w:tcPr>
          <w:p w14:paraId="112E4BA7" w14:textId="77777777" w:rsidR="00F4007E" w:rsidRPr="008C5130" w:rsidRDefault="00F4007E" w:rsidP="00F4007E">
            <w:pPr>
              <w:snapToGrid w:val="0"/>
              <w:spacing w:after="0"/>
            </w:pPr>
            <w:r w:rsidRPr="008C5130">
              <w:t>Qualcomm Incorporated</w:t>
            </w:r>
          </w:p>
        </w:tc>
        <w:tc>
          <w:tcPr>
            <w:tcW w:w="2409" w:type="dxa"/>
          </w:tcPr>
          <w:p w14:paraId="381909A1" w14:textId="4835AF7A" w:rsidR="00F4007E" w:rsidRPr="008C5130" w:rsidRDefault="00F4007E" w:rsidP="00F4007E">
            <w:pPr>
              <w:snapToGrid w:val="0"/>
              <w:spacing w:after="0"/>
              <w:rPr>
                <w:lang w:eastAsia="zh-CN"/>
              </w:rPr>
            </w:pPr>
            <w:r>
              <w:rPr>
                <w:lang w:eastAsia="zh-CN"/>
              </w:rPr>
              <w:t xml:space="preserve">Withdrawn </w:t>
            </w:r>
            <w:r>
              <w:rPr>
                <w:rFonts w:eastAsiaTheme="minorEastAsia"/>
                <w:lang w:eastAsia="zh-CN"/>
              </w:rPr>
              <w:t>(2</w:t>
            </w:r>
            <w:r w:rsidRPr="007D77D4">
              <w:rPr>
                <w:rFonts w:eastAsiaTheme="minorEastAsia"/>
                <w:vertAlign w:val="superscript"/>
                <w:lang w:eastAsia="zh-CN"/>
              </w:rPr>
              <w:t>nd</w:t>
            </w:r>
            <w:r>
              <w:rPr>
                <w:rFonts w:eastAsiaTheme="minorEastAsia"/>
                <w:lang w:eastAsia="zh-CN"/>
              </w:rPr>
              <w:t xml:space="preserve"> round)</w:t>
            </w:r>
          </w:p>
        </w:tc>
      </w:tr>
      <w:tr w:rsidR="00F4007E" w14:paraId="50A92837" w14:textId="77777777" w:rsidTr="00DE7805">
        <w:tc>
          <w:tcPr>
            <w:tcW w:w="1271" w:type="dxa"/>
          </w:tcPr>
          <w:p w14:paraId="5C62EDEE" w14:textId="77777777" w:rsidR="00F4007E" w:rsidRPr="008C5130" w:rsidRDefault="00F4007E" w:rsidP="00F4007E">
            <w:pPr>
              <w:snapToGrid w:val="0"/>
              <w:spacing w:after="0"/>
            </w:pPr>
            <w:r w:rsidRPr="008C5130">
              <w:t>R4-2108822</w:t>
            </w:r>
          </w:p>
        </w:tc>
        <w:tc>
          <w:tcPr>
            <w:tcW w:w="3402" w:type="dxa"/>
          </w:tcPr>
          <w:p w14:paraId="5A4EAE15" w14:textId="77777777" w:rsidR="00F4007E" w:rsidRPr="008C5130" w:rsidRDefault="00F4007E" w:rsidP="00F4007E">
            <w:pPr>
              <w:snapToGrid w:val="0"/>
              <w:spacing w:after="0"/>
            </w:pPr>
            <w:r w:rsidRPr="008C5130">
              <w:t>CR to 38.101-2: P_min requirements update</w:t>
            </w:r>
          </w:p>
        </w:tc>
        <w:tc>
          <w:tcPr>
            <w:tcW w:w="1985" w:type="dxa"/>
          </w:tcPr>
          <w:p w14:paraId="177947AE" w14:textId="77777777" w:rsidR="00F4007E" w:rsidRPr="008C5130" w:rsidRDefault="00F4007E" w:rsidP="00F4007E">
            <w:pPr>
              <w:snapToGrid w:val="0"/>
              <w:spacing w:after="0"/>
            </w:pPr>
            <w:r w:rsidRPr="008C5130">
              <w:t>Qualcomm Incorporated</w:t>
            </w:r>
          </w:p>
        </w:tc>
        <w:tc>
          <w:tcPr>
            <w:tcW w:w="2409" w:type="dxa"/>
          </w:tcPr>
          <w:p w14:paraId="22BF8ED7" w14:textId="7A34F2A6" w:rsidR="00F4007E" w:rsidRPr="008C5130" w:rsidRDefault="00F4007E" w:rsidP="00F4007E">
            <w:pPr>
              <w:snapToGrid w:val="0"/>
              <w:spacing w:after="0"/>
              <w:rPr>
                <w:lang w:eastAsia="zh-CN"/>
              </w:rPr>
            </w:pPr>
            <w:r>
              <w:rPr>
                <w:lang w:eastAsia="zh-CN"/>
              </w:rPr>
              <w:t xml:space="preserve">Withdrawn </w:t>
            </w:r>
            <w:r>
              <w:rPr>
                <w:rFonts w:eastAsiaTheme="minorEastAsia"/>
                <w:lang w:eastAsia="zh-CN"/>
              </w:rPr>
              <w:t>(2</w:t>
            </w:r>
            <w:r w:rsidRPr="007D77D4">
              <w:rPr>
                <w:rFonts w:eastAsiaTheme="minorEastAsia"/>
                <w:vertAlign w:val="superscript"/>
                <w:lang w:eastAsia="zh-CN"/>
              </w:rPr>
              <w:t>nd</w:t>
            </w:r>
            <w:r>
              <w:rPr>
                <w:rFonts w:eastAsiaTheme="minorEastAsia"/>
                <w:lang w:eastAsia="zh-CN"/>
              </w:rPr>
              <w:t xml:space="preserve"> round)</w:t>
            </w:r>
          </w:p>
        </w:tc>
      </w:tr>
      <w:tr w:rsidR="00F4007E" w14:paraId="43D7C7CB" w14:textId="77777777" w:rsidTr="00DE7805">
        <w:tc>
          <w:tcPr>
            <w:tcW w:w="1271" w:type="dxa"/>
          </w:tcPr>
          <w:p w14:paraId="0478AC56" w14:textId="77777777" w:rsidR="00F4007E" w:rsidRPr="008C5130" w:rsidRDefault="00F47451" w:rsidP="00F4007E">
            <w:pPr>
              <w:snapToGrid w:val="0"/>
              <w:spacing w:after="0"/>
            </w:pPr>
            <w:hyperlink r:id="rId41" w:history="1">
              <w:r w:rsidR="00F4007E" w:rsidRPr="008C5130">
                <w:rPr>
                  <w:rStyle w:val="ab"/>
                  <w:bCs/>
                  <w:color w:val="auto"/>
                  <w:u w:val="none"/>
                </w:rPr>
                <w:t>R4-2108872</w:t>
              </w:r>
            </w:hyperlink>
          </w:p>
        </w:tc>
        <w:tc>
          <w:tcPr>
            <w:tcW w:w="3402" w:type="dxa"/>
          </w:tcPr>
          <w:p w14:paraId="2478175E" w14:textId="77777777" w:rsidR="00F4007E" w:rsidRPr="008C5130" w:rsidRDefault="00F4007E" w:rsidP="00F4007E">
            <w:pPr>
              <w:snapToGrid w:val="0"/>
              <w:spacing w:after="0"/>
              <w:rPr>
                <w:i/>
                <w:lang w:eastAsia="zh-CN"/>
              </w:rPr>
            </w:pPr>
            <w:r w:rsidRPr="008C5130">
              <w:t>Update of FR2 UL RMC tables</w:t>
            </w:r>
          </w:p>
        </w:tc>
        <w:tc>
          <w:tcPr>
            <w:tcW w:w="1985" w:type="dxa"/>
          </w:tcPr>
          <w:p w14:paraId="2E252680" w14:textId="77777777" w:rsidR="00F4007E" w:rsidRPr="008C5130" w:rsidRDefault="00F4007E" w:rsidP="00F4007E">
            <w:pPr>
              <w:snapToGrid w:val="0"/>
              <w:spacing w:after="0"/>
              <w:rPr>
                <w:i/>
                <w:lang w:eastAsia="zh-CN"/>
              </w:rPr>
            </w:pPr>
            <w:r w:rsidRPr="008C5130">
              <w:t>Rohde &amp; Schwarz</w:t>
            </w:r>
          </w:p>
        </w:tc>
        <w:tc>
          <w:tcPr>
            <w:tcW w:w="2409" w:type="dxa"/>
          </w:tcPr>
          <w:p w14:paraId="6242BC90" w14:textId="2ED4B52F" w:rsidR="00F4007E" w:rsidRPr="008C5130" w:rsidRDefault="00F4007E" w:rsidP="00F4007E">
            <w:pPr>
              <w:snapToGrid w:val="0"/>
              <w:spacing w:after="0"/>
              <w:rPr>
                <w:lang w:eastAsia="zh-CN"/>
              </w:rPr>
            </w:pPr>
            <w:r w:rsidRPr="008C5130">
              <w:rPr>
                <w:lang w:eastAsia="zh-CN"/>
              </w:rPr>
              <w:t>Agreed</w:t>
            </w:r>
          </w:p>
        </w:tc>
      </w:tr>
      <w:tr w:rsidR="00F4007E" w14:paraId="4BE40278" w14:textId="77777777" w:rsidTr="00DE7805">
        <w:tc>
          <w:tcPr>
            <w:tcW w:w="1271" w:type="dxa"/>
          </w:tcPr>
          <w:p w14:paraId="48189D8C" w14:textId="77777777" w:rsidR="00F4007E" w:rsidRPr="008C5130" w:rsidRDefault="00F4007E" w:rsidP="00F4007E">
            <w:pPr>
              <w:snapToGrid w:val="0"/>
              <w:spacing w:after="0"/>
            </w:pPr>
            <w:r w:rsidRPr="008C5130">
              <w:t>R4-2108873</w:t>
            </w:r>
          </w:p>
        </w:tc>
        <w:tc>
          <w:tcPr>
            <w:tcW w:w="3402" w:type="dxa"/>
          </w:tcPr>
          <w:p w14:paraId="7360E5CA" w14:textId="77777777" w:rsidR="00F4007E" w:rsidRPr="008C5130" w:rsidRDefault="00F4007E" w:rsidP="00F4007E">
            <w:pPr>
              <w:snapToGrid w:val="0"/>
              <w:spacing w:after="0"/>
            </w:pPr>
            <w:r w:rsidRPr="008C5130">
              <w:t>Update of FR2 UL RMC tables</w:t>
            </w:r>
          </w:p>
        </w:tc>
        <w:tc>
          <w:tcPr>
            <w:tcW w:w="1985" w:type="dxa"/>
          </w:tcPr>
          <w:p w14:paraId="675C5FBB" w14:textId="77777777" w:rsidR="00F4007E" w:rsidRPr="008C5130" w:rsidRDefault="00F4007E" w:rsidP="00F4007E">
            <w:pPr>
              <w:snapToGrid w:val="0"/>
              <w:spacing w:after="0"/>
            </w:pPr>
            <w:r w:rsidRPr="008C5130">
              <w:t>Rohde &amp; Schwarz</w:t>
            </w:r>
          </w:p>
        </w:tc>
        <w:tc>
          <w:tcPr>
            <w:tcW w:w="2409" w:type="dxa"/>
          </w:tcPr>
          <w:p w14:paraId="5DD171C2" w14:textId="3B05204C" w:rsidR="00F4007E" w:rsidRPr="008C5130" w:rsidRDefault="00F4007E" w:rsidP="00F4007E">
            <w:pPr>
              <w:snapToGrid w:val="0"/>
              <w:spacing w:after="0"/>
              <w:rPr>
                <w:lang w:eastAsia="zh-CN"/>
              </w:rPr>
            </w:pPr>
            <w:r w:rsidRPr="008C5130">
              <w:rPr>
                <w:lang w:eastAsia="zh-CN"/>
              </w:rPr>
              <w:t>Agreed</w:t>
            </w:r>
          </w:p>
        </w:tc>
      </w:tr>
      <w:tr w:rsidR="00F4007E" w14:paraId="500A2E2A" w14:textId="77777777" w:rsidTr="00DE7805">
        <w:tc>
          <w:tcPr>
            <w:tcW w:w="1271" w:type="dxa"/>
          </w:tcPr>
          <w:p w14:paraId="053F8206" w14:textId="77777777" w:rsidR="00F4007E" w:rsidRPr="008C5130" w:rsidRDefault="00F4007E" w:rsidP="00F4007E">
            <w:pPr>
              <w:snapToGrid w:val="0"/>
              <w:spacing w:after="0"/>
            </w:pPr>
            <w:r w:rsidRPr="008C5130">
              <w:t>R4-2108874</w:t>
            </w:r>
          </w:p>
        </w:tc>
        <w:tc>
          <w:tcPr>
            <w:tcW w:w="3402" w:type="dxa"/>
          </w:tcPr>
          <w:p w14:paraId="706BDE25" w14:textId="77777777" w:rsidR="00F4007E" w:rsidRPr="008C5130" w:rsidRDefault="00F4007E" w:rsidP="00F4007E">
            <w:pPr>
              <w:snapToGrid w:val="0"/>
              <w:spacing w:after="0"/>
            </w:pPr>
            <w:r w:rsidRPr="008C5130">
              <w:t>Update of FR2 UL RMC tables</w:t>
            </w:r>
          </w:p>
        </w:tc>
        <w:tc>
          <w:tcPr>
            <w:tcW w:w="1985" w:type="dxa"/>
          </w:tcPr>
          <w:p w14:paraId="75361398" w14:textId="77777777" w:rsidR="00F4007E" w:rsidRPr="008C5130" w:rsidRDefault="00F4007E" w:rsidP="00F4007E">
            <w:pPr>
              <w:snapToGrid w:val="0"/>
              <w:spacing w:after="0"/>
            </w:pPr>
            <w:r w:rsidRPr="008C5130">
              <w:t>Rohde &amp; Schwarz</w:t>
            </w:r>
          </w:p>
        </w:tc>
        <w:tc>
          <w:tcPr>
            <w:tcW w:w="2409" w:type="dxa"/>
          </w:tcPr>
          <w:p w14:paraId="369AACA0" w14:textId="0BE83338" w:rsidR="00F4007E" w:rsidRPr="008C5130" w:rsidRDefault="00F4007E" w:rsidP="00F4007E">
            <w:pPr>
              <w:snapToGrid w:val="0"/>
              <w:spacing w:after="0"/>
              <w:rPr>
                <w:lang w:eastAsia="zh-CN"/>
              </w:rPr>
            </w:pPr>
            <w:r w:rsidRPr="008C5130">
              <w:rPr>
                <w:lang w:eastAsia="zh-CN"/>
              </w:rPr>
              <w:t>Agreed</w:t>
            </w:r>
          </w:p>
        </w:tc>
      </w:tr>
      <w:tr w:rsidR="00F4007E" w14:paraId="70AA2202" w14:textId="77777777" w:rsidTr="00DE7805">
        <w:tc>
          <w:tcPr>
            <w:tcW w:w="1271" w:type="dxa"/>
          </w:tcPr>
          <w:p w14:paraId="3199E8BC" w14:textId="77777777" w:rsidR="00F4007E" w:rsidRPr="008C5130" w:rsidRDefault="00F47451" w:rsidP="00F4007E">
            <w:pPr>
              <w:snapToGrid w:val="0"/>
              <w:spacing w:after="0"/>
            </w:pPr>
            <w:hyperlink r:id="rId42" w:history="1">
              <w:r w:rsidR="00F4007E" w:rsidRPr="008C5130">
                <w:rPr>
                  <w:rStyle w:val="ab"/>
                  <w:bCs/>
                  <w:color w:val="auto"/>
                  <w:u w:val="none"/>
                </w:rPr>
                <w:t>R4-2108875</w:t>
              </w:r>
            </w:hyperlink>
          </w:p>
        </w:tc>
        <w:tc>
          <w:tcPr>
            <w:tcW w:w="3402" w:type="dxa"/>
          </w:tcPr>
          <w:p w14:paraId="78824837" w14:textId="77777777" w:rsidR="00F4007E" w:rsidRPr="008C5130" w:rsidRDefault="00F4007E" w:rsidP="00F4007E">
            <w:pPr>
              <w:snapToGrid w:val="0"/>
              <w:spacing w:after="0"/>
              <w:rPr>
                <w:i/>
                <w:lang w:eastAsia="zh-CN"/>
              </w:rPr>
            </w:pPr>
            <w:r w:rsidRPr="008C5130">
              <w:t>Update of FR2 UL MIMO transmit signal quality requirements</w:t>
            </w:r>
          </w:p>
        </w:tc>
        <w:tc>
          <w:tcPr>
            <w:tcW w:w="1985" w:type="dxa"/>
          </w:tcPr>
          <w:p w14:paraId="3919509B" w14:textId="77777777" w:rsidR="00F4007E" w:rsidRPr="008C5130" w:rsidRDefault="00F4007E" w:rsidP="00F4007E">
            <w:pPr>
              <w:snapToGrid w:val="0"/>
              <w:spacing w:after="0"/>
              <w:rPr>
                <w:i/>
                <w:lang w:eastAsia="zh-CN"/>
              </w:rPr>
            </w:pPr>
            <w:r w:rsidRPr="008C5130">
              <w:t>Rohde &amp; Schwarz</w:t>
            </w:r>
          </w:p>
        </w:tc>
        <w:tc>
          <w:tcPr>
            <w:tcW w:w="2409" w:type="dxa"/>
          </w:tcPr>
          <w:p w14:paraId="1B361012" w14:textId="68F43BEA" w:rsidR="00F4007E" w:rsidRPr="008C5130" w:rsidRDefault="00F4007E" w:rsidP="00F4007E">
            <w:pPr>
              <w:snapToGrid w:val="0"/>
              <w:spacing w:after="0"/>
              <w:rPr>
                <w:lang w:eastAsia="zh-CN"/>
              </w:rPr>
            </w:pPr>
            <w:r>
              <w:rPr>
                <w:lang w:eastAsia="zh-CN"/>
              </w:rPr>
              <w:t xml:space="preserve">Not pursued </w:t>
            </w:r>
            <w:r>
              <w:rPr>
                <w:rFonts w:eastAsiaTheme="minorEastAsia"/>
                <w:lang w:eastAsia="zh-CN"/>
              </w:rPr>
              <w:t>(2</w:t>
            </w:r>
            <w:r w:rsidRPr="007D77D4">
              <w:rPr>
                <w:rFonts w:eastAsiaTheme="minorEastAsia"/>
                <w:vertAlign w:val="superscript"/>
                <w:lang w:eastAsia="zh-CN"/>
              </w:rPr>
              <w:t>nd</w:t>
            </w:r>
            <w:r>
              <w:rPr>
                <w:rFonts w:eastAsiaTheme="minorEastAsia"/>
                <w:lang w:eastAsia="zh-CN"/>
              </w:rPr>
              <w:t xml:space="preserve"> round)</w:t>
            </w:r>
          </w:p>
        </w:tc>
      </w:tr>
      <w:tr w:rsidR="00F4007E" w14:paraId="638CFE81" w14:textId="77777777" w:rsidTr="00DE7805">
        <w:tc>
          <w:tcPr>
            <w:tcW w:w="1271" w:type="dxa"/>
          </w:tcPr>
          <w:p w14:paraId="49E7AA00" w14:textId="77777777" w:rsidR="00F4007E" w:rsidRPr="008C5130" w:rsidRDefault="00F4007E" w:rsidP="00F4007E">
            <w:pPr>
              <w:snapToGrid w:val="0"/>
              <w:spacing w:after="0"/>
            </w:pPr>
            <w:r w:rsidRPr="008C5130">
              <w:t>R4-2108876</w:t>
            </w:r>
          </w:p>
        </w:tc>
        <w:tc>
          <w:tcPr>
            <w:tcW w:w="3402" w:type="dxa"/>
          </w:tcPr>
          <w:p w14:paraId="5771A4D4" w14:textId="77777777" w:rsidR="00F4007E" w:rsidRPr="008C5130" w:rsidRDefault="00F4007E" w:rsidP="00F4007E">
            <w:pPr>
              <w:snapToGrid w:val="0"/>
              <w:spacing w:after="0"/>
              <w:rPr>
                <w:i/>
                <w:lang w:eastAsia="zh-CN"/>
              </w:rPr>
            </w:pPr>
            <w:r w:rsidRPr="008C5130">
              <w:t>Update of FR2 UL MIMO transmit signal quality requirements</w:t>
            </w:r>
          </w:p>
        </w:tc>
        <w:tc>
          <w:tcPr>
            <w:tcW w:w="1985" w:type="dxa"/>
          </w:tcPr>
          <w:p w14:paraId="3DCD4942" w14:textId="77777777" w:rsidR="00F4007E" w:rsidRPr="008C5130" w:rsidRDefault="00F4007E" w:rsidP="00F4007E">
            <w:pPr>
              <w:snapToGrid w:val="0"/>
              <w:spacing w:after="0"/>
              <w:rPr>
                <w:i/>
                <w:lang w:eastAsia="zh-CN"/>
              </w:rPr>
            </w:pPr>
            <w:r w:rsidRPr="008C5130">
              <w:t>Rohde &amp; Schwarz</w:t>
            </w:r>
          </w:p>
        </w:tc>
        <w:tc>
          <w:tcPr>
            <w:tcW w:w="2409" w:type="dxa"/>
          </w:tcPr>
          <w:p w14:paraId="07804691" w14:textId="5693F521" w:rsidR="00F4007E" w:rsidRPr="008C5130" w:rsidRDefault="00F4007E" w:rsidP="00F4007E">
            <w:pPr>
              <w:snapToGrid w:val="0"/>
              <w:spacing w:after="0"/>
              <w:rPr>
                <w:lang w:eastAsia="zh-CN"/>
              </w:rPr>
            </w:pPr>
            <w:r>
              <w:rPr>
                <w:lang w:eastAsia="zh-CN"/>
              </w:rPr>
              <w:t xml:space="preserve">Withdrawn </w:t>
            </w:r>
            <w:r>
              <w:rPr>
                <w:rFonts w:eastAsiaTheme="minorEastAsia"/>
                <w:lang w:eastAsia="zh-CN"/>
              </w:rPr>
              <w:t>(2</w:t>
            </w:r>
            <w:r w:rsidRPr="007D77D4">
              <w:rPr>
                <w:rFonts w:eastAsiaTheme="minorEastAsia"/>
                <w:vertAlign w:val="superscript"/>
                <w:lang w:eastAsia="zh-CN"/>
              </w:rPr>
              <w:t>nd</w:t>
            </w:r>
            <w:r>
              <w:rPr>
                <w:rFonts w:eastAsiaTheme="minorEastAsia"/>
                <w:lang w:eastAsia="zh-CN"/>
              </w:rPr>
              <w:t xml:space="preserve"> round)</w:t>
            </w:r>
          </w:p>
        </w:tc>
      </w:tr>
      <w:tr w:rsidR="00F4007E" w14:paraId="2B9C3FDF" w14:textId="77777777" w:rsidTr="00DE7805">
        <w:tc>
          <w:tcPr>
            <w:tcW w:w="1271" w:type="dxa"/>
          </w:tcPr>
          <w:p w14:paraId="330C7BD2" w14:textId="77777777" w:rsidR="00F4007E" w:rsidRPr="008C5130" w:rsidRDefault="00F4007E" w:rsidP="00F4007E">
            <w:pPr>
              <w:snapToGrid w:val="0"/>
              <w:spacing w:after="0"/>
            </w:pPr>
            <w:r w:rsidRPr="008C5130">
              <w:t>R4-2108877</w:t>
            </w:r>
          </w:p>
        </w:tc>
        <w:tc>
          <w:tcPr>
            <w:tcW w:w="3402" w:type="dxa"/>
          </w:tcPr>
          <w:p w14:paraId="00F702C8" w14:textId="77777777" w:rsidR="00F4007E" w:rsidRPr="008C5130" w:rsidRDefault="00F4007E" w:rsidP="00F4007E">
            <w:pPr>
              <w:snapToGrid w:val="0"/>
              <w:spacing w:after="0"/>
              <w:rPr>
                <w:i/>
                <w:lang w:eastAsia="zh-CN"/>
              </w:rPr>
            </w:pPr>
            <w:r w:rsidRPr="008C5130">
              <w:t>Update of FR2 UL MIMO transmit signal quality requirements</w:t>
            </w:r>
          </w:p>
        </w:tc>
        <w:tc>
          <w:tcPr>
            <w:tcW w:w="1985" w:type="dxa"/>
          </w:tcPr>
          <w:p w14:paraId="1F325DD1" w14:textId="77777777" w:rsidR="00F4007E" w:rsidRPr="008C5130" w:rsidRDefault="00F4007E" w:rsidP="00F4007E">
            <w:pPr>
              <w:snapToGrid w:val="0"/>
              <w:spacing w:after="0"/>
              <w:rPr>
                <w:i/>
                <w:lang w:eastAsia="zh-CN"/>
              </w:rPr>
            </w:pPr>
            <w:r w:rsidRPr="008C5130">
              <w:t>Rohde &amp; Schwarz</w:t>
            </w:r>
          </w:p>
        </w:tc>
        <w:tc>
          <w:tcPr>
            <w:tcW w:w="2409" w:type="dxa"/>
          </w:tcPr>
          <w:p w14:paraId="6A45E661" w14:textId="182797CA" w:rsidR="00F4007E" w:rsidRPr="008C5130" w:rsidRDefault="00F4007E" w:rsidP="00F4007E">
            <w:pPr>
              <w:snapToGrid w:val="0"/>
              <w:spacing w:after="0"/>
              <w:rPr>
                <w:lang w:eastAsia="zh-CN"/>
              </w:rPr>
            </w:pPr>
            <w:r>
              <w:rPr>
                <w:lang w:eastAsia="zh-CN"/>
              </w:rPr>
              <w:t xml:space="preserve">Withdrawn </w:t>
            </w:r>
            <w:r>
              <w:rPr>
                <w:rFonts w:eastAsiaTheme="minorEastAsia"/>
                <w:lang w:eastAsia="zh-CN"/>
              </w:rPr>
              <w:t>(2</w:t>
            </w:r>
            <w:r w:rsidRPr="007D77D4">
              <w:rPr>
                <w:rFonts w:eastAsiaTheme="minorEastAsia"/>
                <w:vertAlign w:val="superscript"/>
                <w:lang w:eastAsia="zh-CN"/>
              </w:rPr>
              <w:t>nd</w:t>
            </w:r>
            <w:r>
              <w:rPr>
                <w:rFonts w:eastAsiaTheme="minorEastAsia"/>
                <w:lang w:eastAsia="zh-CN"/>
              </w:rPr>
              <w:t xml:space="preserve"> round)</w:t>
            </w:r>
          </w:p>
        </w:tc>
      </w:tr>
      <w:tr w:rsidR="00F4007E" w14:paraId="4BA8F404" w14:textId="77777777" w:rsidTr="00DE7805">
        <w:tc>
          <w:tcPr>
            <w:tcW w:w="1271" w:type="dxa"/>
          </w:tcPr>
          <w:p w14:paraId="244B0AC8" w14:textId="77777777" w:rsidR="00F4007E" w:rsidRPr="008C5130" w:rsidRDefault="00F47451" w:rsidP="00F4007E">
            <w:pPr>
              <w:snapToGrid w:val="0"/>
              <w:spacing w:after="0"/>
            </w:pPr>
            <w:hyperlink r:id="rId43" w:history="1">
              <w:r w:rsidR="00F4007E" w:rsidRPr="008C5130">
                <w:rPr>
                  <w:rStyle w:val="ab"/>
                  <w:bCs/>
                  <w:color w:val="auto"/>
                  <w:u w:val="none"/>
                </w:rPr>
                <w:t>R4-2110151</w:t>
              </w:r>
            </w:hyperlink>
          </w:p>
        </w:tc>
        <w:tc>
          <w:tcPr>
            <w:tcW w:w="3402" w:type="dxa"/>
          </w:tcPr>
          <w:p w14:paraId="6DE95A0B" w14:textId="77777777" w:rsidR="00F4007E" w:rsidRPr="008C5130" w:rsidRDefault="00F4007E" w:rsidP="00F4007E">
            <w:pPr>
              <w:snapToGrid w:val="0"/>
              <w:spacing w:after="0"/>
              <w:rPr>
                <w:i/>
                <w:lang w:eastAsia="zh-CN"/>
              </w:rPr>
            </w:pPr>
            <w:r w:rsidRPr="008C5130">
              <w:t>Beam Correspondence Side Conditions for SSB and CSI-RS</w:t>
            </w:r>
          </w:p>
        </w:tc>
        <w:tc>
          <w:tcPr>
            <w:tcW w:w="1985" w:type="dxa"/>
          </w:tcPr>
          <w:p w14:paraId="2C304B76" w14:textId="77777777" w:rsidR="00F4007E" w:rsidRPr="008C5130" w:rsidRDefault="00F4007E" w:rsidP="00F4007E">
            <w:pPr>
              <w:snapToGrid w:val="0"/>
              <w:spacing w:after="0"/>
              <w:rPr>
                <w:i/>
                <w:lang w:eastAsia="zh-CN"/>
              </w:rPr>
            </w:pPr>
            <w:r w:rsidRPr="008C5130">
              <w:t>Apple</w:t>
            </w:r>
          </w:p>
        </w:tc>
        <w:tc>
          <w:tcPr>
            <w:tcW w:w="2409" w:type="dxa"/>
          </w:tcPr>
          <w:p w14:paraId="53CBC442" w14:textId="38DF05EB" w:rsidR="00F4007E" w:rsidRPr="008C5130" w:rsidRDefault="00F4007E" w:rsidP="00F4007E">
            <w:pPr>
              <w:snapToGrid w:val="0"/>
              <w:spacing w:after="0"/>
              <w:rPr>
                <w:lang w:eastAsia="zh-CN"/>
              </w:rPr>
            </w:pPr>
            <w:r w:rsidRPr="008C5130">
              <w:rPr>
                <w:lang w:eastAsia="zh-CN"/>
              </w:rPr>
              <w:t>Noted</w:t>
            </w:r>
          </w:p>
        </w:tc>
      </w:tr>
      <w:tr w:rsidR="00F4007E" w14:paraId="09EFCA8F" w14:textId="77777777" w:rsidTr="00DE7805">
        <w:tc>
          <w:tcPr>
            <w:tcW w:w="1271" w:type="dxa"/>
          </w:tcPr>
          <w:p w14:paraId="2BA620CF" w14:textId="77777777" w:rsidR="00F4007E" w:rsidRPr="008C5130" w:rsidRDefault="00F47451" w:rsidP="00F4007E">
            <w:pPr>
              <w:snapToGrid w:val="0"/>
              <w:spacing w:after="0"/>
            </w:pPr>
            <w:hyperlink r:id="rId44" w:history="1">
              <w:r w:rsidR="00F4007E" w:rsidRPr="008C5130">
                <w:rPr>
                  <w:rStyle w:val="ab"/>
                  <w:bCs/>
                  <w:color w:val="auto"/>
                  <w:u w:val="none"/>
                </w:rPr>
                <w:t>R4-2110176</w:t>
              </w:r>
            </w:hyperlink>
          </w:p>
        </w:tc>
        <w:tc>
          <w:tcPr>
            <w:tcW w:w="3402" w:type="dxa"/>
          </w:tcPr>
          <w:p w14:paraId="1F45797F" w14:textId="77777777" w:rsidR="00F4007E" w:rsidRPr="008C5130" w:rsidRDefault="00F4007E" w:rsidP="00F4007E">
            <w:pPr>
              <w:snapToGrid w:val="0"/>
              <w:spacing w:after="0"/>
              <w:rPr>
                <w:i/>
                <w:lang w:eastAsia="zh-CN"/>
              </w:rPr>
            </w:pPr>
            <w:r w:rsidRPr="008C5130">
              <w:t xml:space="preserve">CR to 38.101-2 on side conditions for beam correspondence based on SSB </w:t>
            </w:r>
            <w:r w:rsidRPr="008C5130">
              <w:lastRenderedPageBreak/>
              <w:t>and CSI-RS for n257, n258, n260, n261 (Rel-15)</w:t>
            </w:r>
          </w:p>
        </w:tc>
        <w:tc>
          <w:tcPr>
            <w:tcW w:w="1985" w:type="dxa"/>
          </w:tcPr>
          <w:p w14:paraId="4752BDE0" w14:textId="77777777" w:rsidR="00F4007E" w:rsidRPr="008C5130" w:rsidRDefault="00F4007E" w:rsidP="00F4007E">
            <w:pPr>
              <w:snapToGrid w:val="0"/>
              <w:spacing w:after="0"/>
              <w:rPr>
                <w:i/>
                <w:lang w:eastAsia="zh-CN"/>
              </w:rPr>
            </w:pPr>
            <w:r w:rsidRPr="008C5130">
              <w:lastRenderedPageBreak/>
              <w:t>Apple</w:t>
            </w:r>
          </w:p>
        </w:tc>
        <w:tc>
          <w:tcPr>
            <w:tcW w:w="2409" w:type="dxa"/>
          </w:tcPr>
          <w:p w14:paraId="4C4B11D1" w14:textId="2436A1D0" w:rsidR="00F4007E" w:rsidRPr="008C5130" w:rsidRDefault="00F4007E" w:rsidP="00F4007E">
            <w:pPr>
              <w:snapToGrid w:val="0"/>
              <w:spacing w:after="0"/>
              <w:rPr>
                <w:lang w:eastAsia="zh-CN"/>
              </w:rPr>
            </w:pPr>
            <w:r>
              <w:rPr>
                <w:lang w:eastAsia="zh-CN"/>
              </w:rPr>
              <w:t xml:space="preserve">Not pursued </w:t>
            </w:r>
            <w:r>
              <w:rPr>
                <w:rFonts w:eastAsiaTheme="minorEastAsia"/>
                <w:lang w:eastAsia="zh-CN"/>
              </w:rPr>
              <w:t>(2</w:t>
            </w:r>
            <w:r w:rsidRPr="007D77D4">
              <w:rPr>
                <w:rFonts w:eastAsiaTheme="minorEastAsia"/>
                <w:vertAlign w:val="superscript"/>
                <w:lang w:eastAsia="zh-CN"/>
              </w:rPr>
              <w:t>nd</w:t>
            </w:r>
            <w:r>
              <w:rPr>
                <w:rFonts w:eastAsiaTheme="minorEastAsia"/>
                <w:lang w:eastAsia="zh-CN"/>
              </w:rPr>
              <w:t xml:space="preserve"> round)</w:t>
            </w:r>
          </w:p>
        </w:tc>
      </w:tr>
      <w:tr w:rsidR="00F4007E" w14:paraId="2F396C64" w14:textId="77777777" w:rsidTr="00DE7805">
        <w:tc>
          <w:tcPr>
            <w:tcW w:w="1271" w:type="dxa"/>
          </w:tcPr>
          <w:p w14:paraId="4F3A9243" w14:textId="77777777" w:rsidR="00F4007E" w:rsidRPr="008C5130" w:rsidRDefault="00F4007E" w:rsidP="00F4007E">
            <w:pPr>
              <w:snapToGrid w:val="0"/>
              <w:spacing w:after="0"/>
            </w:pPr>
            <w:r w:rsidRPr="008C5130">
              <w:t>R4-2110178</w:t>
            </w:r>
          </w:p>
        </w:tc>
        <w:tc>
          <w:tcPr>
            <w:tcW w:w="3402" w:type="dxa"/>
          </w:tcPr>
          <w:p w14:paraId="1509E4AA" w14:textId="77777777" w:rsidR="00F4007E" w:rsidRPr="008C5130" w:rsidRDefault="00F4007E" w:rsidP="00F4007E">
            <w:pPr>
              <w:snapToGrid w:val="0"/>
              <w:spacing w:after="0"/>
            </w:pPr>
            <w:r w:rsidRPr="008C5130">
              <w:t>CR to 38.101-2 on side conditions for beam correspondence based on SSB and CSI-RS for n257, n258, n260, n261 (Rel-16)</w:t>
            </w:r>
          </w:p>
        </w:tc>
        <w:tc>
          <w:tcPr>
            <w:tcW w:w="1985" w:type="dxa"/>
          </w:tcPr>
          <w:p w14:paraId="37961CCF" w14:textId="77777777" w:rsidR="00F4007E" w:rsidRPr="008C5130" w:rsidRDefault="00F4007E" w:rsidP="00F4007E">
            <w:pPr>
              <w:snapToGrid w:val="0"/>
              <w:spacing w:after="0"/>
            </w:pPr>
            <w:r w:rsidRPr="008C5130">
              <w:t>Apple</w:t>
            </w:r>
          </w:p>
        </w:tc>
        <w:tc>
          <w:tcPr>
            <w:tcW w:w="2409" w:type="dxa"/>
          </w:tcPr>
          <w:p w14:paraId="14DBFCE1" w14:textId="61CDE6CD" w:rsidR="00F4007E" w:rsidRPr="008C5130" w:rsidRDefault="00F4007E" w:rsidP="00F4007E">
            <w:pPr>
              <w:snapToGrid w:val="0"/>
              <w:spacing w:after="0"/>
              <w:rPr>
                <w:lang w:eastAsia="zh-CN"/>
              </w:rPr>
            </w:pPr>
            <w:r>
              <w:rPr>
                <w:lang w:eastAsia="zh-CN"/>
              </w:rPr>
              <w:t xml:space="preserve">Withdrawn </w:t>
            </w:r>
            <w:r>
              <w:rPr>
                <w:rFonts w:eastAsiaTheme="minorEastAsia"/>
                <w:lang w:eastAsia="zh-CN"/>
              </w:rPr>
              <w:t>(2</w:t>
            </w:r>
            <w:r w:rsidRPr="007D77D4">
              <w:rPr>
                <w:rFonts w:eastAsiaTheme="minorEastAsia"/>
                <w:vertAlign w:val="superscript"/>
                <w:lang w:eastAsia="zh-CN"/>
              </w:rPr>
              <w:t>nd</w:t>
            </w:r>
            <w:r>
              <w:rPr>
                <w:rFonts w:eastAsiaTheme="minorEastAsia"/>
                <w:lang w:eastAsia="zh-CN"/>
              </w:rPr>
              <w:t xml:space="preserve"> round)</w:t>
            </w:r>
          </w:p>
        </w:tc>
      </w:tr>
      <w:tr w:rsidR="00F4007E" w14:paraId="45A27DEC" w14:textId="77777777" w:rsidTr="00DE7805">
        <w:tc>
          <w:tcPr>
            <w:tcW w:w="1271" w:type="dxa"/>
          </w:tcPr>
          <w:p w14:paraId="49000C79" w14:textId="77777777" w:rsidR="00F4007E" w:rsidRPr="008C5130" w:rsidRDefault="00F4007E" w:rsidP="00F4007E">
            <w:pPr>
              <w:snapToGrid w:val="0"/>
              <w:spacing w:after="0"/>
            </w:pPr>
            <w:r w:rsidRPr="008C5130">
              <w:t>R4-2110150</w:t>
            </w:r>
          </w:p>
        </w:tc>
        <w:tc>
          <w:tcPr>
            <w:tcW w:w="3402" w:type="dxa"/>
          </w:tcPr>
          <w:p w14:paraId="21EB5720" w14:textId="77777777" w:rsidR="00F4007E" w:rsidRPr="008C5130" w:rsidRDefault="00F4007E" w:rsidP="00F4007E">
            <w:pPr>
              <w:snapToGrid w:val="0"/>
              <w:spacing w:after="0"/>
            </w:pPr>
            <w:r w:rsidRPr="008C5130">
              <w:t>CR to 38.101-2 on side conditions for beam correspondence based on SSB and CSI-RS for n257, n258, n260, n261 (Rel-17)</w:t>
            </w:r>
          </w:p>
        </w:tc>
        <w:tc>
          <w:tcPr>
            <w:tcW w:w="1985" w:type="dxa"/>
          </w:tcPr>
          <w:p w14:paraId="5C7A1FF2" w14:textId="77777777" w:rsidR="00F4007E" w:rsidRPr="008C5130" w:rsidRDefault="00F4007E" w:rsidP="00F4007E">
            <w:pPr>
              <w:snapToGrid w:val="0"/>
              <w:spacing w:after="0"/>
            </w:pPr>
            <w:r w:rsidRPr="008C5130">
              <w:t>Apple</w:t>
            </w:r>
          </w:p>
        </w:tc>
        <w:tc>
          <w:tcPr>
            <w:tcW w:w="2409" w:type="dxa"/>
          </w:tcPr>
          <w:p w14:paraId="54285F07" w14:textId="5AC55B13" w:rsidR="00F4007E" w:rsidRPr="008C5130" w:rsidRDefault="00F4007E" w:rsidP="00F4007E">
            <w:pPr>
              <w:snapToGrid w:val="0"/>
              <w:spacing w:after="0"/>
              <w:rPr>
                <w:lang w:eastAsia="zh-CN"/>
              </w:rPr>
            </w:pPr>
            <w:r>
              <w:rPr>
                <w:lang w:eastAsia="zh-CN"/>
              </w:rPr>
              <w:t xml:space="preserve">Withdrawn </w:t>
            </w:r>
            <w:r>
              <w:rPr>
                <w:rFonts w:eastAsiaTheme="minorEastAsia"/>
                <w:lang w:eastAsia="zh-CN"/>
              </w:rPr>
              <w:t>(2</w:t>
            </w:r>
            <w:r w:rsidRPr="007D77D4">
              <w:rPr>
                <w:rFonts w:eastAsiaTheme="minorEastAsia"/>
                <w:vertAlign w:val="superscript"/>
                <w:lang w:eastAsia="zh-CN"/>
              </w:rPr>
              <w:t>nd</w:t>
            </w:r>
            <w:r>
              <w:rPr>
                <w:rFonts w:eastAsiaTheme="minorEastAsia"/>
                <w:lang w:eastAsia="zh-CN"/>
              </w:rPr>
              <w:t xml:space="preserve"> round)</w:t>
            </w:r>
          </w:p>
        </w:tc>
      </w:tr>
      <w:tr w:rsidR="00F4007E" w14:paraId="3ED2D074" w14:textId="77777777" w:rsidTr="00DE7805">
        <w:tc>
          <w:tcPr>
            <w:tcW w:w="1271" w:type="dxa"/>
          </w:tcPr>
          <w:p w14:paraId="05C5B2B6" w14:textId="77777777" w:rsidR="00F4007E" w:rsidRPr="008C5130" w:rsidRDefault="00F47451" w:rsidP="00F4007E">
            <w:pPr>
              <w:snapToGrid w:val="0"/>
              <w:spacing w:after="0"/>
            </w:pPr>
            <w:hyperlink r:id="rId45" w:history="1">
              <w:r w:rsidR="00F4007E" w:rsidRPr="008C5130">
                <w:rPr>
                  <w:rStyle w:val="ab"/>
                  <w:bCs/>
                  <w:color w:val="auto"/>
                  <w:u w:val="none"/>
                </w:rPr>
                <w:t>R4-2111358</w:t>
              </w:r>
            </w:hyperlink>
          </w:p>
        </w:tc>
        <w:tc>
          <w:tcPr>
            <w:tcW w:w="3402" w:type="dxa"/>
          </w:tcPr>
          <w:p w14:paraId="0C6599C8" w14:textId="77777777" w:rsidR="00F4007E" w:rsidRPr="008C5130" w:rsidRDefault="00F4007E" w:rsidP="00F4007E">
            <w:pPr>
              <w:snapToGrid w:val="0"/>
              <w:spacing w:after="0"/>
              <w:rPr>
                <w:i/>
                <w:lang w:eastAsia="zh-CN"/>
              </w:rPr>
            </w:pPr>
            <w:r w:rsidRPr="008C5130">
              <w:t>CR on FR2 emission requirements_r15</w:t>
            </w:r>
          </w:p>
        </w:tc>
        <w:tc>
          <w:tcPr>
            <w:tcW w:w="1985" w:type="dxa"/>
          </w:tcPr>
          <w:p w14:paraId="30C940D5" w14:textId="77777777" w:rsidR="00F4007E" w:rsidRPr="008C5130" w:rsidRDefault="00F4007E" w:rsidP="00F4007E">
            <w:pPr>
              <w:snapToGrid w:val="0"/>
              <w:spacing w:after="0"/>
              <w:rPr>
                <w:i/>
                <w:lang w:eastAsia="zh-CN"/>
              </w:rPr>
            </w:pPr>
            <w:r w:rsidRPr="008C5130">
              <w:t>Huawei, HiSilicon</w:t>
            </w:r>
          </w:p>
        </w:tc>
        <w:tc>
          <w:tcPr>
            <w:tcW w:w="2409" w:type="dxa"/>
          </w:tcPr>
          <w:p w14:paraId="33C9078B" w14:textId="2637FBFC" w:rsidR="00F4007E" w:rsidRPr="008C5130" w:rsidRDefault="00F4007E" w:rsidP="00F4007E">
            <w:pPr>
              <w:snapToGrid w:val="0"/>
              <w:spacing w:after="0"/>
              <w:rPr>
                <w:lang w:eastAsia="zh-CN"/>
              </w:rPr>
            </w:pPr>
            <w:r>
              <w:rPr>
                <w:lang w:eastAsia="zh-CN"/>
              </w:rPr>
              <w:t xml:space="preserve">Not pursued </w:t>
            </w:r>
            <w:r>
              <w:rPr>
                <w:rFonts w:eastAsiaTheme="minorEastAsia"/>
                <w:lang w:eastAsia="zh-CN"/>
              </w:rPr>
              <w:t>(2</w:t>
            </w:r>
            <w:r w:rsidRPr="007D77D4">
              <w:rPr>
                <w:rFonts w:eastAsiaTheme="minorEastAsia"/>
                <w:vertAlign w:val="superscript"/>
                <w:lang w:eastAsia="zh-CN"/>
              </w:rPr>
              <w:t>nd</w:t>
            </w:r>
            <w:r>
              <w:rPr>
                <w:rFonts w:eastAsiaTheme="minorEastAsia"/>
                <w:lang w:eastAsia="zh-CN"/>
              </w:rPr>
              <w:t xml:space="preserve"> round)</w:t>
            </w:r>
          </w:p>
        </w:tc>
      </w:tr>
      <w:tr w:rsidR="00F4007E" w14:paraId="27962061" w14:textId="77777777" w:rsidTr="00DE7805">
        <w:tc>
          <w:tcPr>
            <w:tcW w:w="1271" w:type="dxa"/>
          </w:tcPr>
          <w:p w14:paraId="3893CBFB" w14:textId="77777777" w:rsidR="00F4007E" w:rsidRPr="008C5130" w:rsidRDefault="00F4007E" w:rsidP="00F4007E">
            <w:pPr>
              <w:snapToGrid w:val="0"/>
              <w:spacing w:after="0"/>
            </w:pPr>
            <w:r w:rsidRPr="008C5130">
              <w:t>R4-2111359</w:t>
            </w:r>
          </w:p>
        </w:tc>
        <w:tc>
          <w:tcPr>
            <w:tcW w:w="3402" w:type="dxa"/>
          </w:tcPr>
          <w:p w14:paraId="19052DDC" w14:textId="77777777" w:rsidR="00F4007E" w:rsidRPr="008C5130" w:rsidRDefault="00F4007E" w:rsidP="00F4007E">
            <w:pPr>
              <w:snapToGrid w:val="0"/>
              <w:spacing w:after="0"/>
            </w:pPr>
            <w:r w:rsidRPr="008C5130">
              <w:t>CR on FR2 emission requirements_r16</w:t>
            </w:r>
          </w:p>
        </w:tc>
        <w:tc>
          <w:tcPr>
            <w:tcW w:w="1985" w:type="dxa"/>
          </w:tcPr>
          <w:p w14:paraId="76BD03F2" w14:textId="77777777" w:rsidR="00F4007E" w:rsidRPr="008C5130" w:rsidRDefault="00F4007E" w:rsidP="00F4007E">
            <w:pPr>
              <w:snapToGrid w:val="0"/>
              <w:spacing w:after="0"/>
            </w:pPr>
            <w:r w:rsidRPr="008C5130">
              <w:t>Huawei, HiSilicon</w:t>
            </w:r>
          </w:p>
        </w:tc>
        <w:tc>
          <w:tcPr>
            <w:tcW w:w="2409" w:type="dxa"/>
          </w:tcPr>
          <w:p w14:paraId="4C4D4F81" w14:textId="193858D9" w:rsidR="00F4007E" w:rsidRPr="008C5130" w:rsidRDefault="00F4007E" w:rsidP="00F4007E">
            <w:pPr>
              <w:snapToGrid w:val="0"/>
              <w:spacing w:after="0"/>
              <w:rPr>
                <w:lang w:eastAsia="zh-CN"/>
              </w:rPr>
            </w:pPr>
            <w:r>
              <w:rPr>
                <w:lang w:eastAsia="zh-CN"/>
              </w:rPr>
              <w:t xml:space="preserve">Withdrawn </w:t>
            </w:r>
            <w:r>
              <w:rPr>
                <w:rFonts w:eastAsiaTheme="minorEastAsia"/>
                <w:lang w:eastAsia="zh-CN"/>
              </w:rPr>
              <w:t>(2</w:t>
            </w:r>
            <w:r w:rsidRPr="007D77D4">
              <w:rPr>
                <w:rFonts w:eastAsiaTheme="minorEastAsia"/>
                <w:vertAlign w:val="superscript"/>
                <w:lang w:eastAsia="zh-CN"/>
              </w:rPr>
              <w:t>nd</w:t>
            </w:r>
            <w:r>
              <w:rPr>
                <w:rFonts w:eastAsiaTheme="minorEastAsia"/>
                <w:lang w:eastAsia="zh-CN"/>
              </w:rPr>
              <w:t xml:space="preserve"> round)</w:t>
            </w:r>
          </w:p>
        </w:tc>
      </w:tr>
      <w:tr w:rsidR="00F4007E" w14:paraId="3EC13FA1" w14:textId="77777777" w:rsidTr="00DE7805">
        <w:tc>
          <w:tcPr>
            <w:tcW w:w="1271" w:type="dxa"/>
          </w:tcPr>
          <w:p w14:paraId="4564E3C2" w14:textId="77777777" w:rsidR="00F4007E" w:rsidRPr="008C5130" w:rsidRDefault="00F4007E" w:rsidP="00F4007E">
            <w:pPr>
              <w:snapToGrid w:val="0"/>
              <w:spacing w:after="0"/>
            </w:pPr>
            <w:r w:rsidRPr="008C5130">
              <w:t>R4-2111360</w:t>
            </w:r>
          </w:p>
        </w:tc>
        <w:tc>
          <w:tcPr>
            <w:tcW w:w="3402" w:type="dxa"/>
          </w:tcPr>
          <w:p w14:paraId="4A825DFF" w14:textId="77777777" w:rsidR="00F4007E" w:rsidRPr="008C5130" w:rsidRDefault="00F4007E" w:rsidP="00F4007E">
            <w:pPr>
              <w:snapToGrid w:val="0"/>
              <w:spacing w:after="0"/>
            </w:pPr>
            <w:r w:rsidRPr="008C5130">
              <w:t>CR on FR2 emission requirements_17</w:t>
            </w:r>
          </w:p>
        </w:tc>
        <w:tc>
          <w:tcPr>
            <w:tcW w:w="1985" w:type="dxa"/>
          </w:tcPr>
          <w:p w14:paraId="065CD549" w14:textId="77777777" w:rsidR="00F4007E" w:rsidRPr="008C5130" w:rsidRDefault="00F4007E" w:rsidP="00F4007E">
            <w:pPr>
              <w:snapToGrid w:val="0"/>
              <w:spacing w:after="0"/>
            </w:pPr>
            <w:r w:rsidRPr="008C5130">
              <w:t>Huawei, HiSilicon</w:t>
            </w:r>
          </w:p>
        </w:tc>
        <w:tc>
          <w:tcPr>
            <w:tcW w:w="2409" w:type="dxa"/>
          </w:tcPr>
          <w:p w14:paraId="326EF63C" w14:textId="42863048" w:rsidR="00F4007E" w:rsidRPr="008C5130" w:rsidRDefault="00F4007E" w:rsidP="00F4007E">
            <w:pPr>
              <w:snapToGrid w:val="0"/>
              <w:spacing w:after="0"/>
              <w:rPr>
                <w:lang w:eastAsia="zh-CN"/>
              </w:rPr>
            </w:pPr>
            <w:r>
              <w:rPr>
                <w:lang w:eastAsia="zh-CN"/>
              </w:rPr>
              <w:t xml:space="preserve">Withdrawn </w:t>
            </w:r>
            <w:r>
              <w:rPr>
                <w:rFonts w:eastAsiaTheme="minorEastAsia"/>
                <w:lang w:eastAsia="zh-CN"/>
              </w:rPr>
              <w:t>(2</w:t>
            </w:r>
            <w:r w:rsidRPr="007D77D4">
              <w:rPr>
                <w:rFonts w:eastAsiaTheme="minorEastAsia"/>
                <w:vertAlign w:val="superscript"/>
                <w:lang w:eastAsia="zh-CN"/>
              </w:rPr>
              <w:t>nd</w:t>
            </w:r>
            <w:r>
              <w:rPr>
                <w:rFonts w:eastAsiaTheme="minorEastAsia"/>
                <w:lang w:eastAsia="zh-CN"/>
              </w:rPr>
              <w:t xml:space="preserve"> round)</w:t>
            </w:r>
          </w:p>
        </w:tc>
      </w:tr>
      <w:tr w:rsidR="00F4007E" w14:paraId="303E3AA0" w14:textId="77777777" w:rsidTr="00DE7805">
        <w:tc>
          <w:tcPr>
            <w:tcW w:w="1271" w:type="dxa"/>
          </w:tcPr>
          <w:p w14:paraId="16B2D4A3" w14:textId="77777777" w:rsidR="00F4007E" w:rsidRPr="008C5130" w:rsidRDefault="00F47451" w:rsidP="00F4007E">
            <w:pPr>
              <w:snapToGrid w:val="0"/>
              <w:spacing w:after="0"/>
            </w:pPr>
            <w:hyperlink r:id="rId46" w:history="1">
              <w:r w:rsidR="00F4007E" w:rsidRPr="008C5130">
                <w:rPr>
                  <w:rStyle w:val="ab"/>
                  <w:bCs/>
                  <w:color w:val="auto"/>
                  <w:u w:val="none"/>
                </w:rPr>
                <w:t>R4-2111364</w:t>
              </w:r>
            </w:hyperlink>
          </w:p>
        </w:tc>
        <w:tc>
          <w:tcPr>
            <w:tcW w:w="3402" w:type="dxa"/>
          </w:tcPr>
          <w:p w14:paraId="65944030" w14:textId="77777777" w:rsidR="00F4007E" w:rsidRPr="008C5130" w:rsidRDefault="00F4007E" w:rsidP="00F4007E">
            <w:pPr>
              <w:snapToGrid w:val="0"/>
              <w:spacing w:after="0"/>
              <w:rPr>
                <w:i/>
                <w:lang w:eastAsia="zh-CN"/>
              </w:rPr>
            </w:pPr>
            <w:r w:rsidRPr="008C5130">
              <w:t>CR on MBR requirement for TS 38.101-2</w:t>
            </w:r>
          </w:p>
        </w:tc>
        <w:tc>
          <w:tcPr>
            <w:tcW w:w="1985" w:type="dxa"/>
          </w:tcPr>
          <w:p w14:paraId="036F5C84" w14:textId="77777777" w:rsidR="00F4007E" w:rsidRPr="008C5130" w:rsidRDefault="00F4007E" w:rsidP="00F4007E">
            <w:pPr>
              <w:snapToGrid w:val="0"/>
              <w:spacing w:after="0"/>
              <w:rPr>
                <w:i/>
                <w:lang w:eastAsia="zh-CN"/>
              </w:rPr>
            </w:pPr>
            <w:r w:rsidRPr="008C5130">
              <w:t>Huawei, HiSilicon</w:t>
            </w:r>
          </w:p>
        </w:tc>
        <w:tc>
          <w:tcPr>
            <w:tcW w:w="2409" w:type="dxa"/>
          </w:tcPr>
          <w:p w14:paraId="623CD6B8" w14:textId="0FFB0401" w:rsidR="00F4007E" w:rsidRPr="008C5130" w:rsidRDefault="00F4007E" w:rsidP="00F4007E">
            <w:pPr>
              <w:snapToGrid w:val="0"/>
              <w:spacing w:after="0"/>
              <w:rPr>
                <w:lang w:eastAsia="zh-CN"/>
              </w:rPr>
            </w:pPr>
            <w:r>
              <w:rPr>
                <w:lang w:eastAsia="zh-CN"/>
              </w:rPr>
              <w:t xml:space="preserve">Not pursued </w:t>
            </w:r>
            <w:r>
              <w:rPr>
                <w:rFonts w:eastAsiaTheme="minorEastAsia"/>
                <w:lang w:eastAsia="zh-CN"/>
              </w:rPr>
              <w:t>(2</w:t>
            </w:r>
            <w:r w:rsidRPr="007D77D4">
              <w:rPr>
                <w:rFonts w:eastAsiaTheme="minorEastAsia"/>
                <w:vertAlign w:val="superscript"/>
                <w:lang w:eastAsia="zh-CN"/>
              </w:rPr>
              <w:t>nd</w:t>
            </w:r>
            <w:r>
              <w:rPr>
                <w:rFonts w:eastAsiaTheme="minorEastAsia"/>
                <w:lang w:eastAsia="zh-CN"/>
              </w:rPr>
              <w:t xml:space="preserve"> round)</w:t>
            </w:r>
          </w:p>
        </w:tc>
      </w:tr>
      <w:tr w:rsidR="00F4007E" w14:paraId="2147174E" w14:textId="77777777" w:rsidTr="00DE7805">
        <w:tc>
          <w:tcPr>
            <w:tcW w:w="1271" w:type="dxa"/>
          </w:tcPr>
          <w:p w14:paraId="5012D418" w14:textId="77777777" w:rsidR="00F4007E" w:rsidRDefault="00F4007E" w:rsidP="00F4007E">
            <w:pPr>
              <w:snapToGrid w:val="0"/>
              <w:spacing w:after="0"/>
            </w:pPr>
            <w:r>
              <w:t>R4-2107754</w:t>
            </w:r>
          </w:p>
          <w:p w14:paraId="00EFBB7C" w14:textId="7D5F7FFF" w:rsidR="00F4007E" w:rsidRPr="008C5130" w:rsidRDefault="00F4007E" w:rsidP="00F4007E">
            <w:pPr>
              <w:snapToGrid w:val="0"/>
              <w:spacing w:after="0"/>
              <w:rPr>
                <w:rStyle w:val="ab"/>
                <w:bCs/>
                <w:color w:val="auto"/>
                <w:u w:val="none"/>
              </w:rPr>
            </w:pPr>
            <w:r>
              <w:t>(Rev of R4-2111364)</w:t>
            </w:r>
          </w:p>
        </w:tc>
        <w:tc>
          <w:tcPr>
            <w:tcW w:w="3402" w:type="dxa"/>
          </w:tcPr>
          <w:p w14:paraId="07F84709" w14:textId="62A94E75" w:rsidR="00F4007E" w:rsidRPr="008C5130" w:rsidRDefault="00F4007E" w:rsidP="00F4007E">
            <w:pPr>
              <w:snapToGrid w:val="0"/>
              <w:spacing w:after="0"/>
            </w:pPr>
            <w:r w:rsidRPr="008C5130">
              <w:t>CR on MBR requirement for TS 38.101-2</w:t>
            </w:r>
          </w:p>
        </w:tc>
        <w:tc>
          <w:tcPr>
            <w:tcW w:w="1985" w:type="dxa"/>
          </w:tcPr>
          <w:p w14:paraId="5AC9E695" w14:textId="1433C635" w:rsidR="00F4007E" w:rsidRPr="008C5130" w:rsidRDefault="00F4007E" w:rsidP="00F4007E">
            <w:pPr>
              <w:snapToGrid w:val="0"/>
              <w:spacing w:after="0"/>
            </w:pPr>
            <w:r w:rsidRPr="008C5130">
              <w:t>Huawei, HiSilicon</w:t>
            </w:r>
          </w:p>
        </w:tc>
        <w:tc>
          <w:tcPr>
            <w:tcW w:w="2409" w:type="dxa"/>
          </w:tcPr>
          <w:p w14:paraId="0E9FBDF5" w14:textId="321AB724" w:rsidR="00F4007E" w:rsidRPr="008C5130" w:rsidRDefault="00F4007E" w:rsidP="00F4007E">
            <w:pPr>
              <w:snapToGrid w:val="0"/>
              <w:spacing w:after="0"/>
              <w:rPr>
                <w:lang w:eastAsia="zh-CN"/>
              </w:rPr>
            </w:pPr>
            <w:r>
              <w:rPr>
                <w:lang w:eastAsia="zh-CN"/>
              </w:rPr>
              <w:t xml:space="preserve">Withdrawn </w:t>
            </w:r>
            <w:r>
              <w:rPr>
                <w:rFonts w:eastAsiaTheme="minorEastAsia"/>
                <w:lang w:eastAsia="zh-CN"/>
              </w:rPr>
              <w:t>(2</w:t>
            </w:r>
            <w:r w:rsidRPr="007D77D4">
              <w:rPr>
                <w:rFonts w:eastAsiaTheme="minorEastAsia"/>
                <w:vertAlign w:val="superscript"/>
                <w:lang w:eastAsia="zh-CN"/>
              </w:rPr>
              <w:t>nd</w:t>
            </w:r>
            <w:r>
              <w:rPr>
                <w:rFonts w:eastAsiaTheme="minorEastAsia"/>
                <w:lang w:eastAsia="zh-CN"/>
              </w:rPr>
              <w:t xml:space="preserve"> round)</w:t>
            </w:r>
          </w:p>
        </w:tc>
      </w:tr>
      <w:tr w:rsidR="00F4007E" w14:paraId="27EEF3C4" w14:textId="77777777" w:rsidTr="00DE7805">
        <w:tc>
          <w:tcPr>
            <w:tcW w:w="1271" w:type="dxa"/>
          </w:tcPr>
          <w:p w14:paraId="5E5BD388" w14:textId="77777777" w:rsidR="00F4007E" w:rsidRPr="008C5130" w:rsidRDefault="00F4007E" w:rsidP="00F4007E">
            <w:pPr>
              <w:snapToGrid w:val="0"/>
              <w:spacing w:after="0"/>
            </w:pPr>
            <w:r w:rsidRPr="008C5130">
              <w:t>R4-2111365</w:t>
            </w:r>
          </w:p>
        </w:tc>
        <w:tc>
          <w:tcPr>
            <w:tcW w:w="3402" w:type="dxa"/>
          </w:tcPr>
          <w:p w14:paraId="03CEE638" w14:textId="77777777" w:rsidR="00F4007E" w:rsidRPr="008C5130" w:rsidRDefault="00F4007E" w:rsidP="00F4007E">
            <w:pPr>
              <w:snapToGrid w:val="0"/>
              <w:spacing w:after="0"/>
            </w:pPr>
            <w:r w:rsidRPr="008C5130">
              <w:t>CR on MBR requirement for TS 38.101-2</w:t>
            </w:r>
          </w:p>
        </w:tc>
        <w:tc>
          <w:tcPr>
            <w:tcW w:w="1985" w:type="dxa"/>
          </w:tcPr>
          <w:p w14:paraId="3362B5B5" w14:textId="77777777" w:rsidR="00F4007E" w:rsidRPr="008C5130" w:rsidRDefault="00F4007E" w:rsidP="00F4007E">
            <w:pPr>
              <w:snapToGrid w:val="0"/>
              <w:spacing w:after="0"/>
            </w:pPr>
            <w:r w:rsidRPr="008C5130">
              <w:t>Huawei, HiSilicon</w:t>
            </w:r>
          </w:p>
        </w:tc>
        <w:tc>
          <w:tcPr>
            <w:tcW w:w="2409" w:type="dxa"/>
          </w:tcPr>
          <w:p w14:paraId="6CE19F8B" w14:textId="3B30EB0D" w:rsidR="00F4007E" w:rsidRPr="008C5130" w:rsidRDefault="00F4007E" w:rsidP="00F4007E">
            <w:pPr>
              <w:snapToGrid w:val="0"/>
              <w:spacing w:after="0"/>
              <w:rPr>
                <w:lang w:eastAsia="zh-CN"/>
              </w:rPr>
            </w:pPr>
            <w:r>
              <w:rPr>
                <w:lang w:eastAsia="zh-CN"/>
              </w:rPr>
              <w:t xml:space="preserve">Withdrawn </w:t>
            </w:r>
            <w:r>
              <w:rPr>
                <w:rFonts w:eastAsiaTheme="minorEastAsia"/>
                <w:lang w:eastAsia="zh-CN"/>
              </w:rPr>
              <w:t>(2</w:t>
            </w:r>
            <w:r w:rsidRPr="007D77D4">
              <w:rPr>
                <w:rFonts w:eastAsiaTheme="minorEastAsia"/>
                <w:vertAlign w:val="superscript"/>
                <w:lang w:eastAsia="zh-CN"/>
              </w:rPr>
              <w:t>nd</w:t>
            </w:r>
            <w:r>
              <w:rPr>
                <w:rFonts w:eastAsiaTheme="minorEastAsia"/>
                <w:lang w:eastAsia="zh-CN"/>
              </w:rPr>
              <w:t xml:space="preserve"> round)</w:t>
            </w:r>
          </w:p>
        </w:tc>
      </w:tr>
      <w:tr w:rsidR="00F4007E" w14:paraId="445E1128" w14:textId="77777777" w:rsidTr="00DE7805">
        <w:tc>
          <w:tcPr>
            <w:tcW w:w="1271" w:type="dxa"/>
          </w:tcPr>
          <w:p w14:paraId="150A673E" w14:textId="77777777" w:rsidR="00F4007E" w:rsidRPr="008C5130" w:rsidRDefault="00F4007E" w:rsidP="00F4007E">
            <w:pPr>
              <w:snapToGrid w:val="0"/>
              <w:spacing w:after="0"/>
            </w:pPr>
            <w:r w:rsidRPr="008C5130">
              <w:t>R4-2111366</w:t>
            </w:r>
          </w:p>
        </w:tc>
        <w:tc>
          <w:tcPr>
            <w:tcW w:w="3402" w:type="dxa"/>
          </w:tcPr>
          <w:p w14:paraId="4B278279" w14:textId="77777777" w:rsidR="00F4007E" w:rsidRPr="008C5130" w:rsidRDefault="00F4007E" w:rsidP="00F4007E">
            <w:pPr>
              <w:snapToGrid w:val="0"/>
              <w:spacing w:after="0"/>
            </w:pPr>
            <w:r w:rsidRPr="008C5130">
              <w:t>CR on MBR requirement for TS 38.101-2</w:t>
            </w:r>
          </w:p>
        </w:tc>
        <w:tc>
          <w:tcPr>
            <w:tcW w:w="1985" w:type="dxa"/>
          </w:tcPr>
          <w:p w14:paraId="45C54AB3" w14:textId="77777777" w:rsidR="00F4007E" w:rsidRPr="008C5130" w:rsidRDefault="00F4007E" w:rsidP="00F4007E">
            <w:pPr>
              <w:snapToGrid w:val="0"/>
              <w:spacing w:after="0"/>
            </w:pPr>
            <w:r w:rsidRPr="008C5130">
              <w:t>Huawei, HiSilicon</w:t>
            </w:r>
          </w:p>
        </w:tc>
        <w:tc>
          <w:tcPr>
            <w:tcW w:w="2409" w:type="dxa"/>
          </w:tcPr>
          <w:p w14:paraId="3CCFA0B3" w14:textId="0A146EA2" w:rsidR="00F4007E" w:rsidRPr="008C5130" w:rsidRDefault="00F4007E" w:rsidP="00F4007E">
            <w:pPr>
              <w:snapToGrid w:val="0"/>
              <w:spacing w:after="0"/>
              <w:rPr>
                <w:lang w:eastAsia="zh-CN"/>
              </w:rPr>
            </w:pPr>
            <w:r>
              <w:rPr>
                <w:lang w:eastAsia="zh-CN"/>
              </w:rPr>
              <w:t xml:space="preserve">Withdrawn </w:t>
            </w:r>
            <w:r>
              <w:rPr>
                <w:rFonts w:eastAsiaTheme="minorEastAsia"/>
                <w:lang w:eastAsia="zh-CN"/>
              </w:rPr>
              <w:t>(2</w:t>
            </w:r>
            <w:r w:rsidRPr="007D77D4">
              <w:rPr>
                <w:rFonts w:eastAsiaTheme="minorEastAsia"/>
                <w:vertAlign w:val="superscript"/>
                <w:lang w:eastAsia="zh-CN"/>
              </w:rPr>
              <w:t>nd</w:t>
            </w:r>
            <w:r>
              <w:rPr>
                <w:rFonts w:eastAsiaTheme="minorEastAsia"/>
                <w:lang w:eastAsia="zh-CN"/>
              </w:rPr>
              <w:t xml:space="preserve"> round)</w:t>
            </w:r>
          </w:p>
        </w:tc>
      </w:tr>
      <w:tr w:rsidR="00F4007E" w14:paraId="00AA91EE" w14:textId="77777777" w:rsidTr="00DE7805">
        <w:tc>
          <w:tcPr>
            <w:tcW w:w="1271" w:type="dxa"/>
          </w:tcPr>
          <w:p w14:paraId="67C50631" w14:textId="77777777" w:rsidR="00F4007E" w:rsidRPr="008C5130" w:rsidRDefault="00F47451" w:rsidP="00F4007E">
            <w:pPr>
              <w:snapToGrid w:val="0"/>
              <w:spacing w:after="0"/>
            </w:pPr>
            <w:hyperlink r:id="rId47" w:history="1">
              <w:r w:rsidR="00F4007E" w:rsidRPr="008C5130">
                <w:rPr>
                  <w:rStyle w:val="ab"/>
                  <w:bCs/>
                  <w:color w:val="auto"/>
                  <w:u w:val="none"/>
                </w:rPr>
                <w:t>R4-2111415</w:t>
              </w:r>
            </w:hyperlink>
          </w:p>
        </w:tc>
        <w:tc>
          <w:tcPr>
            <w:tcW w:w="3402" w:type="dxa"/>
          </w:tcPr>
          <w:p w14:paraId="0C8B7DC4" w14:textId="77777777" w:rsidR="00F4007E" w:rsidRPr="008C5130" w:rsidRDefault="00F4007E" w:rsidP="00F4007E">
            <w:pPr>
              <w:snapToGrid w:val="0"/>
              <w:spacing w:after="0"/>
              <w:rPr>
                <w:i/>
                <w:lang w:eastAsia="zh-CN"/>
              </w:rPr>
            </w:pPr>
            <w:r w:rsidRPr="008C5130">
              <w:t>CR to 38.101-2: CABW definition addition</w:t>
            </w:r>
          </w:p>
        </w:tc>
        <w:tc>
          <w:tcPr>
            <w:tcW w:w="1985" w:type="dxa"/>
          </w:tcPr>
          <w:p w14:paraId="5E647442" w14:textId="77777777" w:rsidR="00F4007E" w:rsidRPr="008C5130" w:rsidRDefault="00F4007E" w:rsidP="00F4007E">
            <w:pPr>
              <w:snapToGrid w:val="0"/>
              <w:spacing w:after="0"/>
              <w:rPr>
                <w:i/>
                <w:lang w:eastAsia="zh-CN"/>
              </w:rPr>
            </w:pPr>
            <w:r w:rsidRPr="008C5130">
              <w:t>Qualcomm Incorporated</w:t>
            </w:r>
          </w:p>
        </w:tc>
        <w:tc>
          <w:tcPr>
            <w:tcW w:w="2409" w:type="dxa"/>
          </w:tcPr>
          <w:p w14:paraId="4ECD00AF" w14:textId="0377B420" w:rsidR="00F4007E" w:rsidRPr="008C5130" w:rsidRDefault="00F4007E" w:rsidP="00F4007E">
            <w:pPr>
              <w:snapToGrid w:val="0"/>
              <w:spacing w:after="0"/>
              <w:rPr>
                <w:lang w:eastAsia="zh-CN"/>
              </w:rPr>
            </w:pPr>
            <w:r>
              <w:rPr>
                <w:lang w:eastAsia="zh-CN"/>
              </w:rPr>
              <w:t xml:space="preserve">Agreed </w:t>
            </w:r>
            <w:r>
              <w:rPr>
                <w:rFonts w:eastAsiaTheme="minorEastAsia"/>
                <w:lang w:eastAsia="zh-CN"/>
              </w:rPr>
              <w:t>(2</w:t>
            </w:r>
            <w:r w:rsidRPr="007D77D4">
              <w:rPr>
                <w:rFonts w:eastAsiaTheme="minorEastAsia"/>
                <w:vertAlign w:val="superscript"/>
                <w:lang w:eastAsia="zh-CN"/>
              </w:rPr>
              <w:t>nd</w:t>
            </w:r>
            <w:r>
              <w:rPr>
                <w:rFonts w:eastAsiaTheme="minorEastAsia"/>
                <w:lang w:eastAsia="zh-CN"/>
              </w:rPr>
              <w:t xml:space="preserve"> round)</w:t>
            </w:r>
          </w:p>
        </w:tc>
      </w:tr>
      <w:tr w:rsidR="00F4007E" w14:paraId="64B6D7C0" w14:textId="77777777" w:rsidTr="00DE7805">
        <w:tc>
          <w:tcPr>
            <w:tcW w:w="1271" w:type="dxa"/>
          </w:tcPr>
          <w:p w14:paraId="2AAD0039" w14:textId="77777777" w:rsidR="00F4007E" w:rsidRPr="008C5130" w:rsidRDefault="00F4007E" w:rsidP="00F4007E">
            <w:pPr>
              <w:snapToGrid w:val="0"/>
              <w:spacing w:after="0"/>
            </w:pPr>
            <w:r w:rsidRPr="008C5130">
              <w:t>R4-2111416</w:t>
            </w:r>
          </w:p>
        </w:tc>
        <w:tc>
          <w:tcPr>
            <w:tcW w:w="3402" w:type="dxa"/>
          </w:tcPr>
          <w:p w14:paraId="49EE5D5B" w14:textId="77777777" w:rsidR="00F4007E" w:rsidRPr="008C5130" w:rsidRDefault="00F4007E" w:rsidP="00F4007E">
            <w:pPr>
              <w:snapToGrid w:val="0"/>
              <w:spacing w:after="0"/>
            </w:pPr>
            <w:r w:rsidRPr="008C5130">
              <w:t>CR to 38.101-2: CABW definition addition</w:t>
            </w:r>
          </w:p>
        </w:tc>
        <w:tc>
          <w:tcPr>
            <w:tcW w:w="1985" w:type="dxa"/>
          </w:tcPr>
          <w:p w14:paraId="58803872" w14:textId="77777777" w:rsidR="00F4007E" w:rsidRPr="008C5130" w:rsidRDefault="00F4007E" w:rsidP="00F4007E">
            <w:pPr>
              <w:snapToGrid w:val="0"/>
              <w:spacing w:after="0"/>
            </w:pPr>
            <w:r w:rsidRPr="008C5130">
              <w:t>Qualcomm Incorporated</w:t>
            </w:r>
          </w:p>
        </w:tc>
        <w:tc>
          <w:tcPr>
            <w:tcW w:w="2409" w:type="dxa"/>
          </w:tcPr>
          <w:p w14:paraId="4A026167" w14:textId="6F3FE171" w:rsidR="00F4007E" w:rsidRPr="008C5130" w:rsidRDefault="00F4007E" w:rsidP="00F4007E">
            <w:pPr>
              <w:snapToGrid w:val="0"/>
              <w:spacing w:after="0"/>
              <w:rPr>
                <w:lang w:eastAsia="zh-CN"/>
              </w:rPr>
            </w:pPr>
            <w:r>
              <w:rPr>
                <w:lang w:eastAsia="zh-CN"/>
              </w:rPr>
              <w:t xml:space="preserve">Agreed </w:t>
            </w:r>
            <w:r>
              <w:rPr>
                <w:rFonts w:eastAsiaTheme="minorEastAsia"/>
                <w:lang w:eastAsia="zh-CN"/>
              </w:rPr>
              <w:t>(2</w:t>
            </w:r>
            <w:r w:rsidRPr="007D77D4">
              <w:rPr>
                <w:rFonts w:eastAsiaTheme="minorEastAsia"/>
                <w:vertAlign w:val="superscript"/>
                <w:lang w:eastAsia="zh-CN"/>
              </w:rPr>
              <w:t>nd</w:t>
            </w:r>
            <w:r>
              <w:rPr>
                <w:rFonts w:eastAsiaTheme="minorEastAsia"/>
                <w:lang w:eastAsia="zh-CN"/>
              </w:rPr>
              <w:t xml:space="preserve"> round)</w:t>
            </w:r>
          </w:p>
        </w:tc>
      </w:tr>
      <w:tr w:rsidR="00F4007E" w14:paraId="40D6B3BF" w14:textId="77777777" w:rsidTr="00DE7805">
        <w:tc>
          <w:tcPr>
            <w:tcW w:w="1271" w:type="dxa"/>
          </w:tcPr>
          <w:p w14:paraId="557FBEA2" w14:textId="77777777" w:rsidR="00F4007E" w:rsidRPr="008C5130" w:rsidRDefault="00F4007E" w:rsidP="00F4007E">
            <w:pPr>
              <w:snapToGrid w:val="0"/>
              <w:spacing w:after="0"/>
            </w:pPr>
            <w:r w:rsidRPr="008C5130">
              <w:t>R4-2111417</w:t>
            </w:r>
          </w:p>
        </w:tc>
        <w:tc>
          <w:tcPr>
            <w:tcW w:w="3402" w:type="dxa"/>
          </w:tcPr>
          <w:p w14:paraId="20C13D8C" w14:textId="77777777" w:rsidR="00F4007E" w:rsidRPr="008C5130" w:rsidRDefault="00F4007E" w:rsidP="00F4007E">
            <w:pPr>
              <w:snapToGrid w:val="0"/>
              <w:spacing w:after="0"/>
            </w:pPr>
            <w:r w:rsidRPr="008C5130">
              <w:t>CR to 38.101-2: CABW definition addition</w:t>
            </w:r>
          </w:p>
        </w:tc>
        <w:tc>
          <w:tcPr>
            <w:tcW w:w="1985" w:type="dxa"/>
          </w:tcPr>
          <w:p w14:paraId="3062DE88" w14:textId="77777777" w:rsidR="00F4007E" w:rsidRPr="008C5130" w:rsidRDefault="00F4007E" w:rsidP="00F4007E">
            <w:pPr>
              <w:snapToGrid w:val="0"/>
              <w:spacing w:after="0"/>
            </w:pPr>
            <w:r w:rsidRPr="008C5130">
              <w:t>Qualcomm Incorporated</w:t>
            </w:r>
          </w:p>
        </w:tc>
        <w:tc>
          <w:tcPr>
            <w:tcW w:w="2409" w:type="dxa"/>
          </w:tcPr>
          <w:p w14:paraId="5BFFC37F" w14:textId="449BAF0E" w:rsidR="00F4007E" w:rsidRPr="008C5130" w:rsidRDefault="00F4007E" w:rsidP="00F4007E">
            <w:pPr>
              <w:snapToGrid w:val="0"/>
              <w:spacing w:after="0"/>
              <w:rPr>
                <w:lang w:eastAsia="zh-CN"/>
              </w:rPr>
            </w:pPr>
            <w:r>
              <w:rPr>
                <w:lang w:eastAsia="zh-CN"/>
              </w:rPr>
              <w:t xml:space="preserve">Agreed </w:t>
            </w:r>
            <w:r>
              <w:rPr>
                <w:rFonts w:eastAsiaTheme="minorEastAsia"/>
                <w:lang w:eastAsia="zh-CN"/>
              </w:rPr>
              <w:t>(2</w:t>
            </w:r>
            <w:r w:rsidRPr="007D77D4">
              <w:rPr>
                <w:rFonts w:eastAsiaTheme="minorEastAsia"/>
                <w:vertAlign w:val="superscript"/>
                <w:lang w:eastAsia="zh-CN"/>
              </w:rPr>
              <w:t>nd</w:t>
            </w:r>
            <w:r>
              <w:rPr>
                <w:rFonts w:eastAsiaTheme="minorEastAsia"/>
                <w:lang w:eastAsia="zh-CN"/>
              </w:rPr>
              <w:t xml:space="preserve"> round)</w:t>
            </w:r>
          </w:p>
        </w:tc>
      </w:tr>
      <w:tr w:rsidR="00F4007E" w14:paraId="57DB374E" w14:textId="77777777" w:rsidTr="00DE7805">
        <w:tc>
          <w:tcPr>
            <w:tcW w:w="1271" w:type="dxa"/>
          </w:tcPr>
          <w:p w14:paraId="07BA7956" w14:textId="77777777" w:rsidR="00F4007E" w:rsidRPr="008C5130" w:rsidRDefault="00F47451" w:rsidP="00F4007E">
            <w:pPr>
              <w:snapToGrid w:val="0"/>
              <w:spacing w:after="0"/>
            </w:pPr>
            <w:hyperlink r:id="rId48" w:history="1">
              <w:r w:rsidR="00F4007E" w:rsidRPr="008C5130">
                <w:rPr>
                  <w:rStyle w:val="ab"/>
                  <w:bCs/>
                  <w:color w:val="auto"/>
                  <w:u w:val="none"/>
                </w:rPr>
                <w:t>R4-2110032</w:t>
              </w:r>
            </w:hyperlink>
          </w:p>
        </w:tc>
        <w:tc>
          <w:tcPr>
            <w:tcW w:w="3402" w:type="dxa"/>
          </w:tcPr>
          <w:p w14:paraId="17CD8EA5" w14:textId="77777777" w:rsidR="00F4007E" w:rsidRPr="008C5130" w:rsidRDefault="00F4007E" w:rsidP="00F4007E">
            <w:pPr>
              <w:snapToGrid w:val="0"/>
              <w:spacing w:after="0"/>
              <w:rPr>
                <w:i/>
                <w:lang w:eastAsia="zh-CN"/>
              </w:rPr>
            </w:pPr>
            <w:r w:rsidRPr="008C5130">
              <w:t>Clarification on intraBandENDC-Support and interBandContiguousMRDC</w:t>
            </w:r>
          </w:p>
        </w:tc>
        <w:tc>
          <w:tcPr>
            <w:tcW w:w="1985" w:type="dxa"/>
          </w:tcPr>
          <w:p w14:paraId="43E5FE79" w14:textId="77777777" w:rsidR="00F4007E" w:rsidRPr="008C5130" w:rsidRDefault="00F4007E" w:rsidP="00F4007E">
            <w:pPr>
              <w:snapToGrid w:val="0"/>
              <w:spacing w:after="0"/>
              <w:rPr>
                <w:i/>
                <w:lang w:eastAsia="zh-CN"/>
              </w:rPr>
            </w:pPr>
            <w:r w:rsidRPr="008C5130">
              <w:t>NTT DOCOMO INC.</w:t>
            </w:r>
          </w:p>
        </w:tc>
        <w:tc>
          <w:tcPr>
            <w:tcW w:w="2409" w:type="dxa"/>
          </w:tcPr>
          <w:p w14:paraId="69603A14" w14:textId="05EE5E44" w:rsidR="00F4007E" w:rsidRPr="008C5130" w:rsidRDefault="00F4007E" w:rsidP="00F4007E">
            <w:pPr>
              <w:snapToGrid w:val="0"/>
              <w:spacing w:after="0"/>
              <w:rPr>
                <w:lang w:eastAsia="zh-CN"/>
              </w:rPr>
            </w:pPr>
            <w:r w:rsidRPr="008C5130">
              <w:rPr>
                <w:lang w:eastAsia="zh-CN"/>
              </w:rPr>
              <w:t>Noted</w:t>
            </w:r>
          </w:p>
        </w:tc>
      </w:tr>
      <w:tr w:rsidR="00F4007E" w14:paraId="1FED1A4F" w14:textId="77777777" w:rsidTr="00DE7805">
        <w:tc>
          <w:tcPr>
            <w:tcW w:w="1271" w:type="dxa"/>
          </w:tcPr>
          <w:p w14:paraId="0FE59FB4" w14:textId="77777777" w:rsidR="00F4007E" w:rsidRPr="008C5130" w:rsidRDefault="00F47451" w:rsidP="00F4007E">
            <w:pPr>
              <w:snapToGrid w:val="0"/>
              <w:spacing w:after="0"/>
            </w:pPr>
            <w:hyperlink r:id="rId49" w:history="1">
              <w:r w:rsidR="00F4007E" w:rsidRPr="008C5130">
                <w:rPr>
                  <w:rStyle w:val="ab"/>
                  <w:bCs/>
                  <w:color w:val="auto"/>
                  <w:u w:val="none"/>
                </w:rPr>
                <w:t>R4-2108803</w:t>
              </w:r>
            </w:hyperlink>
          </w:p>
        </w:tc>
        <w:tc>
          <w:tcPr>
            <w:tcW w:w="3402" w:type="dxa"/>
          </w:tcPr>
          <w:p w14:paraId="772C733C" w14:textId="77777777" w:rsidR="00F4007E" w:rsidRPr="008C5130" w:rsidRDefault="00F4007E" w:rsidP="00F4007E">
            <w:pPr>
              <w:snapToGrid w:val="0"/>
              <w:spacing w:after="0"/>
              <w:rPr>
                <w:i/>
                <w:lang w:eastAsia="zh-CN"/>
              </w:rPr>
            </w:pPr>
            <w:r w:rsidRPr="008C5130">
              <w:t>CR for clarification on interBandContiguousMRDC in TS 38.101-3</w:t>
            </w:r>
          </w:p>
        </w:tc>
        <w:tc>
          <w:tcPr>
            <w:tcW w:w="1985" w:type="dxa"/>
          </w:tcPr>
          <w:p w14:paraId="7F4DC37F" w14:textId="77777777" w:rsidR="00F4007E" w:rsidRPr="008C5130" w:rsidRDefault="00F4007E" w:rsidP="00F4007E">
            <w:pPr>
              <w:snapToGrid w:val="0"/>
              <w:spacing w:after="0"/>
              <w:rPr>
                <w:i/>
                <w:lang w:eastAsia="zh-CN"/>
              </w:rPr>
            </w:pPr>
            <w:r w:rsidRPr="008C5130">
              <w:t>NTT DOCOMO INC.</w:t>
            </w:r>
          </w:p>
        </w:tc>
        <w:tc>
          <w:tcPr>
            <w:tcW w:w="2409" w:type="dxa"/>
          </w:tcPr>
          <w:p w14:paraId="6551E555" w14:textId="1C7727A5" w:rsidR="00F4007E" w:rsidRPr="008C5130" w:rsidRDefault="00F4007E" w:rsidP="00F4007E">
            <w:pPr>
              <w:snapToGrid w:val="0"/>
              <w:spacing w:after="0"/>
              <w:rPr>
                <w:lang w:eastAsia="zh-CN"/>
              </w:rPr>
            </w:pPr>
            <w:r w:rsidRPr="008C5130">
              <w:rPr>
                <w:lang w:eastAsia="zh-CN"/>
              </w:rPr>
              <w:t xml:space="preserve">revised to </w:t>
            </w:r>
            <w:r w:rsidRPr="008C5130">
              <w:t>R4-2107755</w:t>
            </w:r>
          </w:p>
        </w:tc>
      </w:tr>
      <w:tr w:rsidR="00F4007E" w14:paraId="0B3DC6A7" w14:textId="77777777" w:rsidTr="00DE7805">
        <w:tc>
          <w:tcPr>
            <w:tcW w:w="1271" w:type="dxa"/>
          </w:tcPr>
          <w:p w14:paraId="08952820" w14:textId="61287CDB" w:rsidR="00F4007E" w:rsidRPr="008C5130" w:rsidRDefault="00F4007E" w:rsidP="00F4007E">
            <w:pPr>
              <w:snapToGrid w:val="0"/>
              <w:spacing w:after="0"/>
              <w:rPr>
                <w:rStyle w:val="ab"/>
                <w:bCs/>
                <w:color w:val="auto"/>
                <w:u w:val="none"/>
              </w:rPr>
            </w:pPr>
            <w:r w:rsidRPr="008C5130">
              <w:t>R4-2107755</w:t>
            </w:r>
          </w:p>
        </w:tc>
        <w:tc>
          <w:tcPr>
            <w:tcW w:w="3402" w:type="dxa"/>
          </w:tcPr>
          <w:p w14:paraId="5D3115B6" w14:textId="13F9D396" w:rsidR="00F4007E" w:rsidRPr="008C5130" w:rsidRDefault="00F4007E" w:rsidP="00F4007E">
            <w:pPr>
              <w:snapToGrid w:val="0"/>
              <w:spacing w:after="0"/>
            </w:pPr>
            <w:r w:rsidRPr="008C5130">
              <w:t>CR for clarification on interBandContiguousMRDC in TS 38.101-3</w:t>
            </w:r>
          </w:p>
        </w:tc>
        <w:tc>
          <w:tcPr>
            <w:tcW w:w="1985" w:type="dxa"/>
          </w:tcPr>
          <w:p w14:paraId="3F1AC8E6" w14:textId="7236D139" w:rsidR="00F4007E" w:rsidRPr="008C5130" w:rsidRDefault="00F4007E" w:rsidP="00F4007E">
            <w:pPr>
              <w:snapToGrid w:val="0"/>
              <w:spacing w:after="0"/>
            </w:pPr>
            <w:r w:rsidRPr="008C5130">
              <w:t>NTT DOCOMO INC.</w:t>
            </w:r>
          </w:p>
        </w:tc>
        <w:tc>
          <w:tcPr>
            <w:tcW w:w="2409" w:type="dxa"/>
          </w:tcPr>
          <w:p w14:paraId="0199FAF9" w14:textId="740D6692" w:rsidR="00F4007E" w:rsidRPr="008C5130" w:rsidRDefault="00F4007E" w:rsidP="00F4007E">
            <w:pPr>
              <w:snapToGrid w:val="0"/>
              <w:spacing w:after="0"/>
              <w:rPr>
                <w:lang w:eastAsia="zh-CN"/>
              </w:rPr>
            </w:pPr>
            <w:r>
              <w:rPr>
                <w:lang w:eastAsia="zh-CN"/>
              </w:rPr>
              <w:t xml:space="preserve">Agreed </w:t>
            </w:r>
            <w:r>
              <w:rPr>
                <w:rFonts w:eastAsiaTheme="minorEastAsia"/>
                <w:lang w:eastAsia="zh-CN"/>
              </w:rPr>
              <w:t>(2</w:t>
            </w:r>
            <w:r w:rsidRPr="007D77D4">
              <w:rPr>
                <w:rFonts w:eastAsiaTheme="minorEastAsia"/>
                <w:vertAlign w:val="superscript"/>
                <w:lang w:eastAsia="zh-CN"/>
              </w:rPr>
              <w:t>nd</w:t>
            </w:r>
            <w:r>
              <w:rPr>
                <w:rFonts w:eastAsiaTheme="minorEastAsia"/>
                <w:lang w:eastAsia="zh-CN"/>
              </w:rPr>
              <w:t xml:space="preserve"> round)</w:t>
            </w:r>
          </w:p>
        </w:tc>
      </w:tr>
      <w:tr w:rsidR="00F4007E" w14:paraId="51501EE3" w14:textId="77777777" w:rsidTr="00DE7805">
        <w:tc>
          <w:tcPr>
            <w:tcW w:w="1271" w:type="dxa"/>
          </w:tcPr>
          <w:p w14:paraId="66170A69" w14:textId="77777777" w:rsidR="00F4007E" w:rsidRPr="008C5130" w:rsidRDefault="00F4007E" w:rsidP="00F4007E">
            <w:pPr>
              <w:snapToGrid w:val="0"/>
              <w:spacing w:after="0"/>
            </w:pPr>
            <w:r w:rsidRPr="008C5130">
              <w:t>R4-2109982</w:t>
            </w:r>
          </w:p>
        </w:tc>
        <w:tc>
          <w:tcPr>
            <w:tcW w:w="3402" w:type="dxa"/>
          </w:tcPr>
          <w:p w14:paraId="1CF74373" w14:textId="77777777" w:rsidR="00F4007E" w:rsidRPr="008C5130" w:rsidRDefault="00F4007E" w:rsidP="00F4007E">
            <w:pPr>
              <w:snapToGrid w:val="0"/>
              <w:spacing w:after="0"/>
            </w:pPr>
            <w:r w:rsidRPr="008C5130">
              <w:t>CR for clarification on interBandContiguousMRDC in TS 38.101-3</w:t>
            </w:r>
          </w:p>
        </w:tc>
        <w:tc>
          <w:tcPr>
            <w:tcW w:w="1985" w:type="dxa"/>
          </w:tcPr>
          <w:p w14:paraId="54E35C6E" w14:textId="77777777" w:rsidR="00F4007E" w:rsidRPr="008C5130" w:rsidRDefault="00F4007E" w:rsidP="00F4007E">
            <w:pPr>
              <w:snapToGrid w:val="0"/>
              <w:spacing w:after="0"/>
            </w:pPr>
            <w:r w:rsidRPr="008C5130">
              <w:t>NTT DOCOMO INC.</w:t>
            </w:r>
          </w:p>
        </w:tc>
        <w:tc>
          <w:tcPr>
            <w:tcW w:w="2409" w:type="dxa"/>
          </w:tcPr>
          <w:p w14:paraId="315DD702" w14:textId="3DE752B5" w:rsidR="00F4007E" w:rsidRPr="008C5130" w:rsidRDefault="00F4007E" w:rsidP="00F4007E">
            <w:pPr>
              <w:snapToGrid w:val="0"/>
              <w:spacing w:after="0"/>
              <w:rPr>
                <w:lang w:eastAsia="zh-CN"/>
              </w:rPr>
            </w:pPr>
            <w:r>
              <w:rPr>
                <w:lang w:eastAsia="zh-CN"/>
              </w:rPr>
              <w:t>Agreed</w:t>
            </w:r>
          </w:p>
        </w:tc>
      </w:tr>
      <w:tr w:rsidR="00F4007E" w14:paraId="377DA723" w14:textId="77777777" w:rsidTr="00DE7805">
        <w:tc>
          <w:tcPr>
            <w:tcW w:w="1271" w:type="dxa"/>
          </w:tcPr>
          <w:p w14:paraId="09BDD5FE" w14:textId="77777777" w:rsidR="00F4007E" w:rsidRPr="008C5130" w:rsidRDefault="00F4007E" w:rsidP="00F4007E">
            <w:pPr>
              <w:snapToGrid w:val="0"/>
              <w:spacing w:after="0"/>
            </w:pPr>
            <w:r w:rsidRPr="008C5130">
              <w:t>R4-2110031</w:t>
            </w:r>
          </w:p>
        </w:tc>
        <w:tc>
          <w:tcPr>
            <w:tcW w:w="3402" w:type="dxa"/>
          </w:tcPr>
          <w:p w14:paraId="52C7177C" w14:textId="77777777" w:rsidR="00F4007E" w:rsidRPr="008C5130" w:rsidRDefault="00F4007E" w:rsidP="00F4007E">
            <w:pPr>
              <w:snapToGrid w:val="0"/>
              <w:spacing w:after="0"/>
            </w:pPr>
            <w:r w:rsidRPr="008C5130">
              <w:t>CR for clarification on interBandContiguousMRDC in TS 38.101-3</w:t>
            </w:r>
          </w:p>
        </w:tc>
        <w:tc>
          <w:tcPr>
            <w:tcW w:w="1985" w:type="dxa"/>
          </w:tcPr>
          <w:p w14:paraId="3ADCE250" w14:textId="77777777" w:rsidR="00F4007E" w:rsidRPr="008C5130" w:rsidRDefault="00F4007E" w:rsidP="00F4007E">
            <w:pPr>
              <w:snapToGrid w:val="0"/>
              <w:spacing w:after="0"/>
            </w:pPr>
            <w:r w:rsidRPr="008C5130">
              <w:t>NTT DOCOMO INC.</w:t>
            </w:r>
          </w:p>
        </w:tc>
        <w:tc>
          <w:tcPr>
            <w:tcW w:w="2409" w:type="dxa"/>
          </w:tcPr>
          <w:p w14:paraId="46E2F0FA" w14:textId="7580EA24" w:rsidR="00F4007E" w:rsidRPr="008C5130" w:rsidRDefault="00F4007E" w:rsidP="00F4007E">
            <w:pPr>
              <w:snapToGrid w:val="0"/>
              <w:spacing w:after="0"/>
              <w:rPr>
                <w:lang w:eastAsia="zh-CN"/>
              </w:rPr>
            </w:pPr>
            <w:r>
              <w:rPr>
                <w:lang w:eastAsia="zh-CN"/>
              </w:rPr>
              <w:t>Agreed</w:t>
            </w:r>
          </w:p>
        </w:tc>
      </w:tr>
      <w:tr w:rsidR="00F4007E" w14:paraId="4FB31380" w14:textId="77777777" w:rsidTr="00DE7805">
        <w:tc>
          <w:tcPr>
            <w:tcW w:w="1271" w:type="dxa"/>
          </w:tcPr>
          <w:p w14:paraId="6A81B850" w14:textId="77777777" w:rsidR="00F4007E" w:rsidRPr="008C5130" w:rsidRDefault="00F47451" w:rsidP="00F4007E">
            <w:pPr>
              <w:snapToGrid w:val="0"/>
              <w:spacing w:after="0"/>
            </w:pPr>
            <w:hyperlink r:id="rId50" w:history="1">
              <w:r w:rsidR="00F4007E" w:rsidRPr="008C5130">
                <w:rPr>
                  <w:rStyle w:val="ab"/>
                  <w:bCs/>
                  <w:color w:val="auto"/>
                  <w:u w:val="none"/>
                </w:rPr>
                <w:t>R4-2109781</w:t>
              </w:r>
            </w:hyperlink>
          </w:p>
        </w:tc>
        <w:tc>
          <w:tcPr>
            <w:tcW w:w="3402" w:type="dxa"/>
          </w:tcPr>
          <w:p w14:paraId="0D88C3A9" w14:textId="77777777" w:rsidR="00F4007E" w:rsidRPr="008C5130" w:rsidRDefault="00F4007E" w:rsidP="00F4007E">
            <w:pPr>
              <w:snapToGrid w:val="0"/>
              <w:spacing w:after="0"/>
              <w:rPr>
                <w:i/>
                <w:lang w:eastAsia="zh-CN"/>
              </w:rPr>
            </w:pPr>
            <w:r w:rsidRPr="008C5130">
              <w:t>Clarification of intra-bandENDC-Support</w:t>
            </w:r>
          </w:p>
        </w:tc>
        <w:tc>
          <w:tcPr>
            <w:tcW w:w="1985" w:type="dxa"/>
          </w:tcPr>
          <w:p w14:paraId="52C6E1C4" w14:textId="77777777" w:rsidR="00F4007E" w:rsidRPr="008C5130" w:rsidRDefault="00F4007E" w:rsidP="00F4007E">
            <w:pPr>
              <w:snapToGrid w:val="0"/>
              <w:spacing w:after="0"/>
              <w:rPr>
                <w:i/>
                <w:lang w:eastAsia="zh-CN"/>
              </w:rPr>
            </w:pPr>
            <w:r w:rsidRPr="008C5130">
              <w:t>Nokia, Nokia Shanghai Bell</w:t>
            </w:r>
          </w:p>
        </w:tc>
        <w:tc>
          <w:tcPr>
            <w:tcW w:w="2409" w:type="dxa"/>
          </w:tcPr>
          <w:p w14:paraId="32CFFEF6" w14:textId="2F93145B" w:rsidR="00F4007E" w:rsidRPr="008C5130" w:rsidRDefault="00F4007E" w:rsidP="00F4007E">
            <w:pPr>
              <w:snapToGrid w:val="0"/>
              <w:spacing w:after="0"/>
              <w:rPr>
                <w:lang w:eastAsia="zh-CN"/>
              </w:rPr>
            </w:pPr>
            <w:r w:rsidRPr="008C5130">
              <w:rPr>
                <w:lang w:eastAsia="zh-CN"/>
              </w:rPr>
              <w:t>noted</w:t>
            </w:r>
          </w:p>
        </w:tc>
      </w:tr>
      <w:tr w:rsidR="00F4007E" w14:paraId="0C6F9B4A" w14:textId="77777777" w:rsidTr="00DE7805">
        <w:tc>
          <w:tcPr>
            <w:tcW w:w="1271" w:type="dxa"/>
          </w:tcPr>
          <w:p w14:paraId="23FFE9F2" w14:textId="77777777" w:rsidR="00F4007E" w:rsidRPr="008C5130" w:rsidRDefault="00F47451" w:rsidP="00F4007E">
            <w:pPr>
              <w:snapToGrid w:val="0"/>
              <w:spacing w:after="0"/>
            </w:pPr>
            <w:hyperlink r:id="rId51" w:history="1">
              <w:r w:rsidR="00F4007E" w:rsidRPr="008C5130">
                <w:rPr>
                  <w:rStyle w:val="ab"/>
                  <w:bCs/>
                  <w:color w:val="auto"/>
                  <w:u w:val="none"/>
                </w:rPr>
                <w:t>R4-2109782</w:t>
              </w:r>
            </w:hyperlink>
          </w:p>
        </w:tc>
        <w:tc>
          <w:tcPr>
            <w:tcW w:w="3402" w:type="dxa"/>
          </w:tcPr>
          <w:p w14:paraId="2BBEB797" w14:textId="77777777" w:rsidR="00F4007E" w:rsidRPr="008C5130" w:rsidRDefault="00F4007E" w:rsidP="00F4007E">
            <w:pPr>
              <w:snapToGrid w:val="0"/>
              <w:spacing w:after="0"/>
              <w:rPr>
                <w:i/>
                <w:lang w:eastAsia="zh-CN"/>
              </w:rPr>
            </w:pPr>
            <w:r w:rsidRPr="008C5130">
              <w:t>CR to clarify intra-bandENDC-Support</w:t>
            </w:r>
          </w:p>
        </w:tc>
        <w:tc>
          <w:tcPr>
            <w:tcW w:w="1985" w:type="dxa"/>
          </w:tcPr>
          <w:p w14:paraId="4E95EB0E" w14:textId="77777777" w:rsidR="00F4007E" w:rsidRPr="008C5130" w:rsidRDefault="00F4007E" w:rsidP="00F4007E">
            <w:pPr>
              <w:snapToGrid w:val="0"/>
              <w:spacing w:after="0"/>
              <w:rPr>
                <w:i/>
                <w:lang w:eastAsia="zh-CN"/>
              </w:rPr>
            </w:pPr>
            <w:r w:rsidRPr="008C5130">
              <w:t>Nokia, Nokia Shanghai Bell</w:t>
            </w:r>
          </w:p>
        </w:tc>
        <w:tc>
          <w:tcPr>
            <w:tcW w:w="2409" w:type="dxa"/>
          </w:tcPr>
          <w:p w14:paraId="686751B3" w14:textId="3AAF34AE" w:rsidR="00F4007E" w:rsidRPr="008C5130" w:rsidRDefault="00F4007E" w:rsidP="00F4007E">
            <w:pPr>
              <w:snapToGrid w:val="0"/>
              <w:spacing w:after="0"/>
              <w:rPr>
                <w:lang w:eastAsia="zh-CN"/>
              </w:rPr>
            </w:pPr>
            <w:r>
              <w:rPr>
                <w:lang w:eastAsia="zh-CN"/>
              </w:rPr>
              <w:t xml:space="preserve">Not pursued </w:t>
            </w:r>
            <w:r>
              <w:rPr>
                <w:rFonts w:eastAsiaTheme="minorEastAsia"/>
                <w:lang w:eastAsia="zh-CN"/>
              </w:rPr>
              <w:t>(2</w:t>
            </w:r>
            <w:r w:rsidRPr="007D77D4">
              <w:rPr>
                <w:rFonts w:eastAsiaTheme="minorEastAsia"/>
                <w:vertAlign w:val="superscript"/>
                <w:lang w:eastAsia="zh-CN"/>
              </w:rPr>
              <w:t>nd</w:t>
            </w:r>
            <w:r>
              <w:rPr>
                <w:rFonts w:eastAsiaTheme="minorEastAsia"/>
                <w:lang w:eastAsia="zh-CN"/>
              </w:rPr>
              <w:t xml:space="preserve"> round)</w:t>
            </w:r>
          </w:p>
        </w:tc>
      </w:tr>
      <w:tr w:rsidR="00F4007E" w14:paraId="29739115" w14:textId="77777777" w:rsidTr="00DE7805">
        <w:tc>
          <w:tcPr>
            <w:tcW w:w="1271" w:type="dxa"/>
          </w:tcPr>
          <w:p w14:paraId="30A50C9F" w14:textId="77777777" w:rsidR="00F4007E" w:rsidRPr="008C5130" w:rsidRDefault="00F4007E" w:rsidP="00F4007E">
            <w:pPr>
              <w:snapToGrid w:val="0"/>
              <w:spacing w:after="0"/>
            </w:pPr>
            <w:r w:rsidRPr="008C5130">
              <w:t>R4-2109783</w:t>
            </w:r>
          </w:p>
        </w:tc>
        <w:tc>
          <w:tcPr>
            <w:tcW w:w="3402" w:type="dxa"/>
          </w:tcPr>
          <w:p w14:paraId="46E20614" w14:textId="77777777" w:rsidR="00F4007E" w:rsidRPr="008C5130" w:rsidRDefault="00F4007E" w:rsidP="00F4007E">
            <w:pPr>
              <w:snapToGrid w:val="0"/>
              <w:spacing w:after="0"/>
              <w:rPr>
                <w:i/>
                <w:lang w:eastAsia="zh-CN"/>
              </w:rPr>
            </w:pPr>
            <w:r w:rsidRPr="008C5130">
              <w:t>CR to clarify intra-bandENDC-Support</w:t>
            </w:r>
          </w:p>
        </w:tc>
        <w:tc>
          <w:tcPr>
            <w:tcW w:w="1985" w:type="dxa"/>
          </w:tcPr>
          <w:p w14:paraId="681010B1" w14:textId="77777777" w:rsidR="00F4007E" w:rsidRPr="008C5130" w:rsidRDefault="00F4007E" w:rsidP="00F4007E">
            <w:pPr>
              <w:snapToGrid w:val="0"/>
              <w:spacing w:after="0"/>
              <w:rPr>
                <w:i/>
                <w:lang w:eastAsia="zh-CN"/>
              </w:rPr>
            </w:pPr>
            <w:r w:rsidRPr="008C5130">
              <w:t>Nokia, Nokia Shanghai Bell</w:t>
            </w:r>
          </w:p>
        </w:tc>
        <w:tc>
          <w:tcPr>
            <w:tcW w:w="2409" w:type="dxa"/>
          </w:tcPr>
          <w:p w14:paraId="4B5D57ED" w14:textId="78CD6BF6" w:rsidR="00F4007E" w:rsidRPr="008C5130" w:rsidRDefault="00F4007E" w:rsidP="00F4007E">
            <w:pPr>
              <w:snapToGrid w:val="0"/>
              <w:spacing w:after="0"/>
              <w:rPr>
                <w:lang w:eastAsia="zh-CN"/>
              </w:rPr>
            </w:pPr>
            <w:r>
              <w:rPr>
                <w:lang w:eastAsia="zh-CN"/>
              </w:rPr>
              <w:t xml:space="preserve">Withdrawn </w:t>
            </w:r>
            <w:r>
              <w:rPr>
                <w:rFonts w:eastAsiaTheme="minorEastAsia"/>
                <w:lang w:eastAsia="zh-CN"/>
              </w:rPr>
              <w:t>(2</w:t>
            </w:r>
            <w:r w:rsidRPr="007D77D4">
              <w:rPr>
                <w:rFonts w:eastAsiaTheme="minorEastAsia"/>
                <w:vertAlign w:val="superscript"/>
                <w:lang w:eastAsia="zh-CN"/>
              </w:rPr>
              <w:t>nd</w:t>
            </w:r>
            <w:r>
              <w:rPr>
                <w:rFonts w:eastAsiaTheme="minorEastAsia"/>
                <w:lang w:eastAsia="zh-CN"/>
              </w:rPr>
              <w:t xml:space="preserve"> round)</w:t>
            </w:r>
          </w:p>
        </w:tc>
      </w:tr>
      <w:tr w:rsidR="00F4007E" w14:paraId="157911B7" w14:textId="77777777" w:rsidTr="00DE7805">
        <w:tc>
          <w:tcPr>
            <w:tcW w:w="1271" w:type="dxa"/>
          </w:tcPr>
          <w:p w14:paraId="5191A7F9" w14:textId="77777777" w:rsidR="00F4007E" w:rsidRPr="008C5130" w:rsidRDefault="00F4007E" w:rsidP="00F4007E">
            <w:pPr>
              <w:snapToGrid w:val="0"/>
              <w:spacing w:after="0"/>
            </w:pPr>
            <w:r w:rsidRPr="008C5130">
              <w:t>R4-2109784</w:t>
            </w:r>
          </w:p>
        </w:tc>
        <w:tc>
          <w:tcPr>
            <w:tcW w:w="3402" w:type="dxa"/>
          </w:tcPr>
          <w:p w14:paraId="5BE5D106" w14:textId="77777777" w:rsidR="00F4007E" w:rsidRPr="008C5130" w:rsidRDefault="00F4007E" w:rsidP="00F4007E">
            <w:pPr>
              <w:snapToGrid w:val="0"/>
              <w:spacing w:after="0"/>
              <w:rPr>
                <w:i/>
                <w:lang w:eastAsia="zh-CN"/>
              </w:rPr>
            </w:pPr>
            <w:r w:rsidRPr="008C5130">
              <w:t>CR to clarify intra-bandENDC-Support</w:t>
            </w:r>
          </w:p>
        </w:tc>
        <w:tc>
          <w:tcPr>
            <w:tcW w:w="1985" w:type="dxa"/>
          </w:tcPr>
          <w:p w14:paraId="1A90BDA8" w14:textId="77777777" w:rsidR="00F4007E" w:rsidRPr="008C5130" w:rsidRDefault="00F4007E" w:rsidP="00F4007E">
            <w:pPr>
              <w:snapToGrid w:val="0"/>
              <w:spacing w:after="0"/>
              <w:rPr>
                <w:i/>
                <w:lang w:eastAsia="zh-CN"/>
              </w:rPr>
            </w:pPr>
            <w:r w:rsidRPr="008C5130">
              <w:t>Nokia, Nokia Shanghai Bell</w:t>
            </w:r>
          </w:p>
        </w:tc>
        <w:tc>
          <w:tcPr>
            <w:tcW w:w="2409" w:type="dxa"/>
          </w:tcPr>
          <w:p w14:paraId="3DC88DC7" w14:textId="3653A172" w:rsidR="00F4007E" w:rsidRPr="008C5130" w:rsidRDefault="00F4007E" w:rsidP="00F4007E">
            <w:pPr>
              <w:snapToGrid w:val="0"/>
              <w:spacing w:after="0"/>
              <w:rPr>
                <w:lang w:eastAsia="zh-CN"/>
              </w:rPr>
            </w:pPr>
            <w:r>
              <w:rPr>
                <w:lang w:eastAsia="zh-CN"/>
              </w:rPr>
              <w:t xml:space="preserve">Withdrawn </w:t>
            </w:r>
            <w:r>
              <w:rPr>
                <w:rFonts w:eastAsiaTheme="minorEastAsia"/>
                <w:lang w:eastAsia="zh-CN"/>
              </w:rPr>
              <w:t>(2</w:t>
            </w:r>
            <w:r w:rsidRPr="007D77D4">
              <w:rPr>
                <w:rFonts w:eastAsiaTheme="minorEastAsia"/>
                <w:vertAlign w:val="superscript"/>
                <w:lang w:eastAsia="zh-CN"/>
              </w:rPr>
              <w:t>nd</w:t>
            </w:r>
            <w:r>
              <w:rPr>
                <w:rFonts w:eastAsiaTheme="minorEastAsia"/>
                <w:lang w:eastAsia="zh-CN"/>
              </w:rPr>
              <w:t xml:space="preserve"> round)</w:t>
            </w:r>
          </w:p>
        </w:tc>
      </w:tr>
      <w:tr w:rsidR="00F4007E" w14:paraId="7615D966" w14:textId="77777777" w:rsidTr="00DE7805">
        <w:tc>
          <w:tcPr>
            <w:tcW w:w="1271" w:type="dxa"/>
          </w:tcPr>
          <w:p w14:paraId="60A956B2" w14:textId="77777777" w:rsidR="00F4007E" w:rsidRPr="008C5130" w:rsidRDefault="00F47451" w:rsidP="00F4007E">
            <w:pPr>
              <w:snapToGrid w:val="0"/>
              <w:spacing w:after="0"/>
            </w:pPr>
            <w:hyperlink r:id="rId52" w:history="1">
              <w:r w:rsidR="00F4007E" w:rsidRPr="008C5130">
                <w:rPr>
                  <w:rStyle w:val="ab"/>
                  <w:bCs/>
                  <w:color w:val="auto"/>
                  <w:u w:val="none"/>
                </w:rPr>
                <w:t>R4-2110154</w:t>
              </w:r>
            </w:hyperlink>
          </w:p>
        </w:tc>
        <w:tc>
          <w:tcPr>
            <w:tcW w:w="3402" w:type="dxa"/>
          </w:tcPr>
          <w:p w14:paraId="5B6FD3DD" w14:textId="77777777" w:rsidR="00F4007E" w:rsidRPr="008C5130" w:rsidRDefault="00F4007E" w:rsidP="00F4007E">
            <w:pPr>
              <w:snapToGrid w:val="0"/>
              <w:spacing w:after="0"/>
              <w:rPr>
                <w:i/>
                <w:lang w:eastAsia="zh-CN"/>
              </w:rPr>
            </w:pPr>
            <w:r w:rsidRPr="008C5130">
              <w:t>Clarifications on intra-band EN-DC combinations</w:t>
            </w:r>
          </w:p>
        </w:tc>
        <w:tc>
          <w:tcPr>
            <w:tcW w:w="1985" w:type="dxa"/>
          </w:tcPr>
          <w:p w14:paraId="6C1FA005" w14:textId="77777777" w:rsidR="00F4007E" w:rsidRPr="008C5130" w:rsidRDefault="00F4007E" w:rsidP="00F4007E">
            <w:pPr>
              <w:snapToGrid w:val="0"/>
              <w:spacing w:after="0"/>
              <w:rPr>
                <w:i/>
                <w:lang w:eastAsia="zh-CN"/>
              </w:rPr>
            </w:pPr>
            <w:r w:rsidRPr="008C5130">
              <w:t>Apple</w:t>
            </w:r>
          </w:p>
        </w:tc>
        <w:tc>
          <w:tcPr>
            <w:tcW w:w="2409" w:type="dxa"/>
          </w:tcPr>
          <w:p w14:paraId="144ADEBF" w14:textId="6ABD4DDF" w:rsidR="00F4007E" w:rsidRPr="008C5130" w:rsidRDefault="00F4007E" w:rsidP="00F4007E">
            <w:pPr>
              <w:snapToGrid w:val="0"/>
              <w:spacing w:after="0"/>
              <w:rPr>
                <w:lang w:eastAsia="zh-CN"/>
              </w:rPr>
            </w:pPr>
            <w:r w:rsidRPr="008C5130">
              <w:rPr>
                <w:lang w:eastAsia="zh-CN"/>
              </w:rPr>
              <w:t>noted</w:t>
            </w:r>
          </w:p>
        </w:tc>
      </w:tr>
      <w:tr w:rsidR="00F4007E" w14:paraId="5977CE38" w14:textId="77777777" w:rsidTr="00DE7805">
        <w:tc>
          <w:tcPr>
            <w:tcW w:w="1271" w:type="dxa"/>
          </w:tcPr>
          <w:p w14:paraId="3F420408" w14:textId="77777777" w:rsidR="00F4007E" w:rsidRPr="008C5130" w:rsidRDefault="00F47451" w:rsidP="00F4007E">
            <w:pPr>
              <w:snapToGrid w:val="0"/>
              <w:spacing w:after="0"/>
            </w:pPr>
            <w:hyperlink r:id="rId53" w:history="1">
              <w:r w:rsidR="00F4007E" w:rsidRPr="008C5130">
                <w:rPr>
                  <w:rStyle w:val="ab"/>
                  <w:bCs/>
                  <w:color w:val="auto"/>
                  <w:u w:val="none"/>
                </w:rPr>
                <w:t>R4-2110155</w:t>
              </w:r>
            </w:hyperlink>
          </w:p>
        </w:tc>
        <w:tc>
          <w:tcPr>
            <w:tcW w:w="3402" w:type="dxa"/>
          </w:tcPr>
          <w:p w14:paraId="62A188FC" w14:textId="77777777" w:rsidR="00F4007E" w:rsidRPr="008C5130" w:rsidRDefault="00F4007E" w:rsidP="00F4007E">
            <w:pPr>
              <w:snapToGrid w:val="0"/>
              <w:spacing w:after="0"/>
              <w:rPr>
                <w:i/>
                <w:lang w:eastAsia="zh-CN"/>
              </w:rPr>
            </w:pPr>
            <w:r w:rsidRPr="008C5130">
              <w:t>CR for TS 38.101-3: Corrections for intra-band EN-DC configurations</w:t>
            </w:r>
          </w:p>
        </w:tc>
        <w:tc>
          <w:tcPr>
            <w:tcW w:w="1985" w:type="dxa"/>
          </w:tcPr>
          <w:p w14:paraId="6A1122D5" w14:textId="77777777" w:rsidR="00F4007E" w:rsidRPr="008C5130" w:rsidRDefault="00F4007E" w:rsidP="00F4007E">
            <w:pPr>
              <w:snapToGrid w:val="0"/>
              <w:spacing w:after="0"/>
              <w:rPr>
                <w:i/>
                <w:lang w:eastAsia="zh-CN"/>
              </w:rPr>
            </w:pPr>
            <w:r w:rsidRPr="008C5130">
              <w:t>Apple</w:t>
            </w:r>
          </w:p>
        </w:tc>
        <w:tc>
          <w:tcPr>
            <w:tcW w:w="2409" w:type="dxa"/>
          </w:tcPr>
          <w:p w14:paraId="2E7225D0" w14:textId="5D57DCD0" w:rsidR="00F4007E" w:rsidRPr="008C5130" w:rsidRDefault="00F4007E" w:rsidP="00F4007E">
            <w:pPr>
              <w:snapToGrid w:val="0"/>
              <w:spacing w:after="0"/>
              <w:rPr>
                <w:lang w:eastAsia="zh-CN"/>
              </w:rPr>
            </w:pPr>
            <w:r>
              <w:rPr>
                <w:lang w:eastAsia="zh-CN"/>
              </w:rPr>
              <w:t xml:space="preserve">Not pursued </w:t>
            </w:r>
            <w:r>
              <w:rPr>
                <w:rFonts w:eastAsiaTheme="minorEastAsia"/>
                <w:lang w:eastAsia="zh-CN"/>
              </w:rPr>
              <w:t>(2</w:t>
            </w:r>
            <w:r w:rsidRPr="007D77D4">
              <w:rPr>
                <w:rFonts w:eastAsiaTheme="minorEastAsia"/>
                <w:vertAlign w:val="superscript"/>
                <w:lang w:eastAsia="zh-CN"/>
              </w:rPr>
              <w:t>nd</w:t>
            </w:r>
            <w:r>
              <w:rPr>
                <w:rFonts w:eastAsiaTheme="minorEastAsia"/>
                <w:lang w:eastAsia="zh-CN"/>
              </w:rPr>
              <w:t xml:space="preserve"> round)</w:t>
            </w:r>
          </w:p>
        </w:tc>
      </w:tr>
      <w:tr w:rsidR="00F4007E" w14:paraId="3B1CCEEE" w14:textId="77777777" w:rsidTr="00DE7805">
        <w:tc>
          <w:tcPr>
            <w:tcW w:w="1271" w:type="dxa"/>
          </w:tcPr>
          <w:p w14:paraId="642F299C" w14:textId="77777777" w:rsidR="00F4007E" w:rsidRPr="008C5130" w:rsidRDefault="00F47451" w:rsidP="00F4007E">
            <w:pPr>
              <w:snapToGrid w:val="0"/>
              <w:spacing w:after="0"/>
            </w:pPr>
            <w:hyperlink r:id="rId54" w:history="1">
              <w:r w:rsidR="00F4007E" w:rsidRPr="008C5130">
                <w:rPr>
                  <w:rStyle w:val="ab"/>
                  <w:bCs/>
                  <w:color w:val="auto"/>
                  <w:u w:val="none"/>
                </w:rPr>
                <w:t>R4-2110156</w:t>
              </w:r>
            </w:hyperlink>
          </w:p>
        </w:tc>
        <w:tc>
          <w:tcPr>
            <w:tcW w:w="3402" w:type="dxa"/>
          </w:tcPr>
          <w:p w14:paraId="005C3BC3" w14:textId="77777777" w:rsidR="00F4007E" w:rsidRPr="008C5130" w:rsidRDefault="00F4007E" w:rsidP="00F4007E">
            <w:pPr>
              <w:snapToGrid w:val="0"/>
              <w:spacing w:after="0"/>
              <w:rPr>
                <w:i/>
                <w:lang w:eastAsia="zh-CN"/>
              </w:rPr>
            </w:pPr>
            <w:r w:rsidRPr="008C5130">
              <w:t>CR for TS 38.101-3: Corrections for intra-band EN-DC configurations</w:t>
            </w:r>
          </w:p>
        </w:tc>
        <w:tc>
          <w:tcPr>
            <w:tcW w:w="1985" w:type="dxa"/>
          </w:tcPr>
          <w:p w14:paraId="6D6D6581" w14:textId="77777777" w:rsidR="00F4007E" w:rsidRPr="008C5130" w:rsidRDefault="00F4007E" w:rsidP="00F4007E">
            <w:pPr>
              <w:snapToGrid w:val="0"/>
              <w:spacing w:after="0"/>
              <w:rPr>
                <w:i/>
                <w:lang w:eastAsia="zh-CN"/>
              </w:rPr>
            </w:pPr>
            <w:r w:rsidRPr="008C5130">
              <w:t>Apple</w:t>
            </w:r>
          </w:p>
        </w:tc>
        <w:tc>
          <w:tcPr>
            <w:tcW w:w="2409" w:type="dxa"/>
          </w:tcPr>
          <w:p w14:paraId="18DBF283" w14:textId="50F1AF0D" w:rsidR="00F4007E" w:rsidRPr="008C5130" w:rsidRDefault="00F4007E" w:rsidP="00F4007E">
            <w:pPr>
              <w:snapToGrid w:val="0"/>
              <w:spacing w:after="0"/>
              <w:rPr>
                <w:lang w:eastAsia="zh-CN"/>
              </w:rPr>
            </w:pPr>
            <w:r>
              <w:rPr>
                <w:lang w:eastAsia="zh-CN"/>
              </w:rPr>
              <w:t xml:space="preserve">Not pursued </w:t>
            </w:r>
            <w:r>
              <w:rPr>
                <w:rFonts w:eastAsiaTheme="minorEastAsia"/>
                <w:lang w:eastAsia="zh-CN"/>
              </w:rPr>
              <w:t>(2</w:t>
            </w:r>
            <w:r w:rsidRPr="007D77D4">
              <w:rPr>
                <w:rFonts w:eastAsiaTheme="minorEastAsia"/>
                <w:vertAlign w:val="superscript"/>
                <w:lang w:eastAsia="zh-CN"/>
              </w:rPr>
              <w:t>nd</w:t>
            </w:r>
            <w:r>
              <w:rPr>
                <w:rFonts w:eastAsiaTheme="minorEastAsia"/>
                <w:lang w:eastAsia="zh-CN"/>
              </w:rPr>
              <w:t xml:space="preserve"> round)</w:t>
            </w:r>
          </w:p>
        </w:tc>
      </w:tr>
      <w:tr w:rsidR="00F4007E" w14:paraId="557D551E" w14:textId="77777777" w:rsidTr="00DE7805">
        <w:tc>
          <w:tcPr>
            <w:tcW w:w="1271" w:type="dxa"/>
          </w:tcPr>
          <w:p w14:paraId="5B3B4804" w14:textId="77777777" w:rsidR="00F4007E" w:rsidRPr="008C5130" w:rsidRDefault="00F4007E" w:rsidP="00F4007E">
            <w:pPr>
              <w:snapToGrid w:val="0"/>
              <w:spacing w:after="0"/>
            </w:pPr>
            <w:r w:rsidRPr="008C5130">
              <w:t>R4-2110157</w:t>
            </w:r>
          </w:p>
        </w:tc>
        <w:tc>
          <w:tcPr>
            <w:tcW w:w="3402" w:type="dxa"/>
          </w:tcPr>
          <w:p w14:paraId="0C46AD34" w14:textId="77777777" w:rsidR="00F4007E" w:rsidRPr="008C5130" w:rsidRDefault="00F4007E" w:rsidP="00F4007E">
            <w:pPr>
              <w:snapToGrid w:val="0"/>
              <w:spacing w:after="0"/>
            </w:pPr>
            <w:r w:rsidRPr="008C5130">
              <w:t>CR for TS 38.101-3: Corrections for intra-band EN-DC configurations</w:t>
            </w:r>
          </w:p>
        </w:tc>
        <w:tc>
          <w:tcPr>
            <w:tcW w:w="1985" w:type="dxa"/>
          </w:tcPr>
          <w:p w14:paraId="0E6F5F03" w14:textId="77777777" w:rsidR="00F4007E" w:rsidRPr="008C5130" w:rsidRDefault="00F4007E" w:rsidP="00F4007E">
            <w:pPr>
              <w:snapToGrid w:val="0"/>
              <w:spacing w:after="0"/>
            </w:pPr>
            <w:r w:rsidRPr="008C5130">
              <w:t>Apple</w:t>
            </w:r>
          </w:p>
        </w:tc>
        <w:tc>
          <w:tcPr>
            <w:tcW w:w="2409" w:type="dxa"/>
          </w:tcPr>
          <w:p w14:paraId="619CB5A1" w14:textId="2FF09B47" w:rsidR="00F4007E" w:rsidRPr="008C5130" w:rsidRDefault="00F4007E" w:rsidP="00F4007E">
            <w:pPr>
              <w:snapToGrid w:val="0"/>
              <w:spacing w:after="0"/>
              <w:rPr>
                <w:lang w:eastAsia="zh-CN"/>
              </w:rPr>
            </w:pPr>
            <w:r>
              <w:rPr>
                <w:lang w:eastAsia="zh-CN"/>
              </w:rPr>
              <w:t xml:space="preserve">Withdrawn </w:t>
            </w:r>
            <w:r>
              <w:rPr>
                <w:rFonts w:eastAsiaTheme="minorEastAsia"/>
                <w:lang w:eastAsia="zh-CN"/>
              </w:rPr>
              <w:t>(2</w:t>
            </w:r>
            <w:r w:rsidRPr="007D77D4">
              <w:rPr>
                <w:rFonts w:eastAsiaTheme="minorEastAsia"/>
                <w:vertAlign w:val="superscript"/>
                <w:lang w:eastAsia="zh-CN"/>
              </w:rPr>
              <w:t>nd</w:t>
            </w:r>
            <w:r>
              <w:rPr>
                <w:rFonts w:eastAsiaTheme="minorEastAsia"/>
                <w:lang w:eastAsia="zh-CN"/>
              </w:rPr>
              <w:t xml:space="preserve"> round)</w:t>
            </w:r>
          </w:p>
        </w:tc>
      </w:tr>
      <w:tr w:rsidR="00F4007E" w14:paraId="55794611" w14:textId="77777777" w:rsidTr="00DE7805">
        <w:tc>
          <w:tcPr>
            <w:tcW w:w="1271" w:type="dxa"/>
          </w:tcPr>
          <w:p w14:paraId="44374414" w14:textId="77777777" w:rsidR="00F4007E" w:rsidRPr="008C5130" w:rsidRDefault="00F47451" w:rsidP="00F4007E">
            <w:pPr>
              <w:snapToGrid w:val="0"/>
              <w:spacing w:after="0"/>
            </w:pPr>
            <w:hyperlink r:id="rId55" w:history="1">
              <w:r w:rsidR="00F4007E" w:rsidRPr="008C5130">
                <w:rPr>
                  <w:rStyle w:val="ab"/>
                  <w:bCs/>
                  <w:color w:val="auto"/>
                  <w:u w:val="none"/>
                </w:rPr>
                <w:t>R4-2110807</w:t>
              </w:r>
            </w:hyperlink>
          </w:p>
        </w:tc>
        <w:tc>
          <w:tcPr>
            <w:tcW w:w="3402" w:type="dxa"/>
          </w:tcPr>
          <w:p w14:paraId="173B877D" w14:textId="77777777" w:rsidR="00F4007E" w:rsidRPr="008C5130" w:rsidRDefault="00F4007E" w:rsidP="00F4007E">
            <w:pPr>
              <w:snapToGrid w:val="0"/>
              <w:spacing w:after="0"/>
              <w:rPr>
                <w:i/>
                <w:lang w:eastAsia="zh-CN"/>
              </w:rPr>
            </w:pPr>
            <w:r w:rsidRPr="008C5130">
              <w:t>R15 intra band EN-DC support</w:t>
            </w:r>
          </w:p>
        </w:tc>
        <w:tc>
          <w:tcPr>
            <w:tcW w:w="1985" w:type="dxa"/>
          </w:tcPr>
          <w:p w14:paraId="61C9802E" w14:textId="77777777" w:rsidR="00F4007E" w:rsidRPr="008C5130" w:rsidRDefault="00F4007E" w:rsidP="00F4007E">
            <w:pPr>
              <w:snapToGrid w:val="0"/>
              <w:spacing w:after="0"/>
              <w:rPr>
                <w:i/>
                <w:lang w:eastAsia="zh-CN"/>
              </w:rPr>
            </w:pPr>
            <w:r w:rsidRPr="008C5130">
              <w:t>OPPO</w:t>
            </w:r>
          </w:p>
        </w:tc>
        <w:tc>
          <w:tcPr>
            <w:tcW w:w="2409" w:type="dxa"/>
          </w:tcPr>
          <w:p w14:paraId="0A474047" w14:textId="5849CEE8" w:rsidR="00F4007E" w:rsidRPr="008C5130" w:rsidRDefault="00F4007E" w:rsidP="00F4007E">
            <w:pPr>
              <w:snapToGrid w:val="0"/>
              <w:spacing w:after="0"/>
              <w:rPr>
                <w:lang w:eastAsia="zh-CN"/>
              </w:rPr>
            </w:pPr>
            <w:r w:rsidRPr="008C5130">
              <w:rPr>
                <w:lang w:eastAsia="zh-CN"/>
              </w:rPr>
              <w:t>noted</w:t>
            </w:r>
          </w:p>
        </w:tc>
      </w:tr>
      <w:tr w:rsidR="00F4007E" w14:paraId="03FDB887" w14:textId="77777777" w:rsidTr="00DE7805">
        <w:tc>
          <w:tcPr>
            <w:tcW w:w="1271" w:type="dxa"/>
          </w:tcPr>
          <w:p w14:paraId="2881D105" w14:textId="77777777" w:rsidR="00F4007E" w:rsidRPr="008C5130" w:rsidRDefault="00F47451" w:rsidP="00F4007E">
            <w:pPr>
              <w:snapToGrid w:val="0"/>
              <w:spacing w:after="0"/>
            </w:pPr>
            <w:hyperlink r:id="rId56" w:history="1">
              <w:r w:rsidR="00F4007E" w:rsidRPr="008C5130">
                <w:rPr>
                  <w:rStyle w:val="ab"/>
                  <w:bCs/>
                  <w:color w:val="auto"/>
                  <w:u w:val="none"/>
                </w:rPr>
                <w:t>R4-2110982</w:t>
              </w:r>
            </w:hyperlink>
          </w:p>
        </w:tc>
        <w:tc>
          <w:tcPr>
            <w:tcW w:w="3402" w:type="dxa"/>
          </w:tcPr>
          <w:p w14:paraId="173C744D" w14:textId="77777777" w:rsidR="00F4007E" w:rsidRPr="008C5130" w:rsidRDefault="00F4007E" w:rsidP="00F4007E">
            <w:pPr>
              <w:snapToGrid w:val="0"/>
              <w:spacing w:after="0"/>
              <w:rPr>
                <w:i/>
                <w:lang w:eastAsia="zh-CN"/>
              </w:rPr>
            </w:pPr>
            <w:r w:rsidRPr="008C5130">
              <w:t>Intra-band EN-DC contiguous and non-contiguous capability</w:t>
            </w:r>
          </w:p>
        </w:tc>
        <w:tc>
          <w:tcPr>
            <w:tcW w:w="1985" w:type="dxa"/>
          </w:tcPr>
          <w:p w14:paraId="05466C64" w14:textId="77777777" w:rsidR="00F4007E" w:rsidRPr="008C5130" w:rsidRDefault="00F4007E" w:rsidP="00F4007E">
            <w:pPr>
              <w:snapToGrid w:val="0"/>
              <w:spacing w:after="0"/>
              <w:rPr>
                <w:i/>
                <w:lang w:eastAsia="zh-CN"/>
              </w:rPr>
            </w:pPr>
            <w:r w:rsidRPr="008C5130">
              <w:t>Qualcomm Incorporated</w:t>
            </w:r>
          </w:p>
        </w:tc>
        <w:tc>
          <w:tcPr>
            <w:tcW w:w="2409" w:type="dxa"/>
          </w:tcPr>
          <w:p w14:paraId="79B8F790" w14:textId="0D4AE167" w:rsidR="00F4007E" w:rsidRPr="008C5130" w:rsidRDefault="00F4007E" w:rsidP="00F4007E">
            <w:pPr>
              <w:snapToGrid w:val="0"/>
              <w:spacing w:after="0"/>
              <w:rPr>
                <w:lang w:eastAsia="zh-CN"/>
              </w:rPr>
            </w:pPr>
            <w:r w:rsidRPr="008C5130">
              <w:rPr>
                <w:lang w:eastAsia="zh-CN"/>
              </w:rPr>
              <w:t>noted</w:t>
            </w:r>
          </w:p>
        </w:tc>
      </w:tr>
      <w:tr w:rsidR="00F4007E" w14:paraId="5AF88F8B" w14:textId="77777777" w:rsidTr="00DE7805">
        <w:tc>
          <w:tcPr>
            <w:tcW w:w="1271" w:type="dxa"/>
          </w:tcPr>
          <w:p w14:paraId="379CD654" w14:textId="77777777" w:rsidR="00F4007E" w:rsidRPr="008C5130" w:rsidRDefault="00F47451" w:rsidP="00F4007E">
            <w:pPr>
              <w:snapToGrid w:val="0"/>
              <w:spacing w:after="0"/>
            </w:pPr>
            <w:hyperlink r:id="rId57" w:history="1">
              <w:r w:rsidR="00F4007E" w:rsidRPr="008C5130">
                <w:rPr>
                  <w:rStyle w:val="ab"/>
                  <w:bCs/>
                  <w:color w:val="auto"/>
                  <w:u w:val="none"/>
                </w:rPr>
                <w:t>R4-2111111</w:t>
              </w:r>
            </w:hyperlink>
          </w:p>
        </w:tc>
        <w:tc>
          <w:tcPr>
            <w:tcW w:w="3402" w:type="dxa"/>
          </w:tcPr>
          <w:p w14:paraId="16D732B4" w14:textId="77777777" w:rsidR="00F4007E" w:rsidRPr="008C5130" w:rsidRDefault="00F4007E" w:rsidP="00F4007E">
            <w:pPr>
              <w:snapToGrid w:val="0"/>
              <w:spacing w:after="0"/>
              <w:rPr>
                <w:i/>
                <w:lang w:eastAsia="zh-CN"/>
              </w:rPr>
            </w:pPr>
            <w:r w:rsidRPr="008C5130">
              <w:t xml:space="preserve">Discussion on intra-band EN-DC combination </w:t>
            </w:r>
          </w:p>
        </w:tc>
        <w:tc>
          <w:tcPr>
            <w:tcW w:w="1985" w:type="dxa"/>
          </w:tcPr>
          <w:p w14:paraId="58C0E33A" w14:textId="77777777" w:rsidR="00F4007E" w:rsidRPr="008C5130" w:rsidRDefault="00F4007E" w:rsidP="00F4007E">
            <w:pPr>
              <w:snapToGrid w:val="0"/>
              <w:spacing w:after="0"/>
              <w:rPr>
                <w:i/>
                <w:lang w:eastAsia="zh-CN"/>
              </w:rPr>
            </w:pPr>
            <w:r w:rsidRPr="008C5130">
              <w:t>Google Inc.</w:t>
            </w:r>
          </w:p>
        </w:tc>
        <w:tc>
          <w:tcPr>
            <w:tcW w:w="2409" w:type="dxa"/>
          </w:tcPr>
          <w:p w14:paraId="7ADA1EFA" w14:textId="3A6C0E11" w:rsidR="00F4007E" w:rsidRPr="008C5130" w:rsidRDefault="00F4007E" w:rsidP="00F4007E">
            <w:pPr>
              <w:snapToGrid w:val="0"/>
              <w:spacing w:after="0"/>
              <w:rPr>
                <w:lang w:eastAsia="zh-CN"/>
              </w:rPr>
            </w:pPr>
            <w:r w:rsidRPr="008C5130">
              <w:rPr>
                <w:lang w:eastAsia="zh-CN"/>
              </w:rPr>
              <w:t>noted</w:t>
            </w:r>
          </w:p>
        </w:tc>
      </w:tr>
      <w:tr w:rsidR="00F4007E" w14:paraId="66B959D3" w14:textId="77777777" w:rsidTr="00DE7805">
        <w:tc>
          <w:tcPr>
            <w:tcW w:w="1271" w:type="dxa"/>
          </w:tcPr>
          <w:p w14:paraId="0CA79B92" w14:textId="77777777" w:rsidR="00F4007E" w:rsidRPr="008C5130" w:rsidRDefault="00F47451" w:rsidP="00F4007E">
            <w:pPr>
              <w:snapToGrid w:val="0"/>
              <w:spacing w:after="0"/>
            </w:pPr>
            <w:hyperlink r:id="rId58" w:history="1">
              <w:r w:rsidR="00F4007E" w:rsidRPr="008C5130">
                <w:rPr>
                  <w:rStyle w:val="ab"/>
                  <w:bCs/>
                  <w:color w:val="auto"/>
                  <w:u w:val="none"/>
                </w:rPr>
                <w:t>R4-2111353</w:t>
              </w:r>
            </w:hyperlink>
          </w:p>
        </w:tc>
        <w:tc>
          <w:tcPr>
            <w:tcW w:w="3402" w:type="dxa"/>
          </w:tcPr>
          <w:p w14:paraId="1507DBE0" w14:textId="77777777" w:rsidR="00F4007E" w:rsidRPr="008C5130" w:rsidRDefault="00F4007E" w:rsidP="00F4007E">
            <w:pPr>
              <w:snapToGrid w:val="0"/>
              <w:spacing w:after="0"/>
              <w:rPr>
                <w:i/>
                <w:lang w:eastAsia="zh-CN"/>
              </w:rPr>
            </w:pPr>
            <w:r w:rsidRPr="008C5130">
              <w:t>on intrabandENDC-support IE</w:t>
            </w:r>
          </w:p>
        </w:tc>
        <w:tc>
          <w:tcPr>
            <w:tcW w:w="1985" w:type="dxa"/>
          </w:tcPr>
          <w:p w14:paraId="698ADDD0" w14:textId="77777777" w:rsidR="00F4007E" w:rsidRPr="008C5130" w:rsidRDefault="00F4007E" w:rsidP="00F4007E">
            <w:pPr>
              <w:snapToGrid w:val="0"/>
              <w:spacing w:after="0"/>
              <w:rPr>
                <w:i/>
                <w:lang w:eastAsia="zh-CN"/>
              </w:rPr>
            </w:pPr>
            <w:r w:rsidRPr="008C5130">
              <w:t>Huawei, HiSilicon</w:t>
            </w:r>
          </w:p>
        </w:tc>
        <w:tc>
          <w:tcPr>
            <w:tcW w:w="2409" w:type="dxa"/>
          </w:tcPr>
          <w:p w14:paraId="0F6C72AC" w14:textId="513E2862" w:rsidR="00F4007E" w:rsidRPr="008C5130" w:rsidRDefault="00F4007E" w:rsidP="00F4007E">
            <w:pPr>
              <w:snapToGrid w:val="0"/>
              <w:spacing w:after="0"/>
              <w:rPr>
                <w:lang w:eastAsia="zh-CN"/>
              </w:rPr>
            </w:pPr>
            <w:r w:rsidRPr="008C5130">
              <w:rPr>
                <w:lang w:eastAsia="zh-CN"/>
              </w:rPr>
              <w:t>noted</w:t>
            </w:r>
          </w:p>
        </w:tc>
      </w:tr>
      <w:tr w:rsidR="00F4007E" w14:paraId="3F5336F2" w14:textId="77777777" w:rsidTr="00DE7805">
        <w:tc>
          <w:tcPr>
            <w:tcW w:w="1271" w:type="dxa"/>
          </w:tcPr>
          <w:p w14:paraId="6FB7DDC0" w14:textId="77777777" w:rsidR="00F4007E" w:rsidRPr="008C5130" w:rsidRDefault="00F47451" w:rsidP="00F4007E">
            <w:pPr>
              <w:snapToGrid w:val="0"/>
              <w:spacing w:after="0"/>
            </w:pPr>
            <w:hyperlink r:id="rId59" w:history="1">
              <w:r w:rsidR="00F4007E" w:rsidRPr="008C5130">
                <w:rPr>
                  <w:rStyle w:val="ab"/>
                  <w:bCs/>
                  <w:color w:val="auto"/>
                  <w:u w:val="none"/>
                </w:rPr>
                <w:t>R4-2108878</w:t>
              </w:r>
            </w:hyperlink>
          </w:p>
        </w:tc>
        <w:tc>
          <w:tcPr>
            <w:tcW w:w="3402" w:type="dxa"/>
          </w:tcPr>
          <w:p w14:paraId="7BC2F061" w14:textId="77777777" w:rsidR="00F4007E" w:rsidRPr="008C5130" w:rsidRDefault="00F4007E" w:rsidP="00F4007E">
            <w:pPr>
              <w:snapToGrid w:val="0"/>
              <w:spacing w:after="0"/>
              <w:rPr>
                <w:i/>
                <w:lang w:eastAsia="zh-CN"/>
              </w:rPr>
            </w:pPr>
            <w:r w:rsidRPr="008C5130">
              <w:t>Corrections to EN-DC spurious emission tables</w:t>
            </w:r>
          </w:p>
        </w:tc>
        <w:tc>
          <w:tcPr>
            <w:tcW w:w="1985" w:type="dxa"/>
          </w:tcPr>
          <w:p w14:paraId="008CAD28" w14:textId="77777777" w:rsidR="00F4007E" w:rsidRPr="008C5130" w:rsidRDefault="00F4007E" w:rsidP="00F4007E">
            <w:pPr>
              <w:snapToGrid w:val="0"/>
              <w:spacing w:after="0"/>
              <w:rPr>
                <w:i/>
                <w:lang w:eastAsia="zh-CN"/>
              </w:rPr>
            </w:pPr>
            <w:r w:rsidRPr="008C5130">
              <w:t>Rohde &amp; Schwarz</w:t>
            </w:r>
          </w:p>
        </w:tc>
        <w:tc>
          <w:tcPr>
            <w:tcW w:w="2409" w:type="dxa"/>
          </w:tcPr>
          <w:p w14:paraId="2FDB8B02" w14:textId="0E4E7ECC" w:rsidR="00F4007E" w:rsidRPr="008C5130" w:rsidRDefault="00F4007E" w:rsidP="00F4007E">
            <w:pPr>
              <w:snapToGrid w:val="0"/>
              <w:spacing w:after="0"/>
              <w:rPr>
                <w:lang w:eastAsia="zh-CN"/>
              </w:rPr>
            </w:pPr>
            <w:r w:rsidRPr="008C5130">
              <w:rPr>
                <w:lang w:eastAsia="zh-CN"/>
              </w:rPr>
              <w:t xml:space="preserve">revised to </w:t>
            </w:r>
            <w:r w:rsidRPr="008C5130">
              <w:t>R4-2107756</w:t>
            </w:r>
          </w:p>
        </w:tc>
      </w:tr>
      <w:tr w:rsidR="00F4007E" w14:paraId="5419AF92" w14:textId="77777777" w:rsidTr="00DE7805">
        <w:tc>
          <w:tcPr>
            <w:tcW w:w="1271" w:type="dxa"/>
          </w:tcPr>
          <w:p w14:paraId="1A75999B" w14:textId="5C1D9290" w:rsidR="00F4007E" w:rsidRPr="008C5130" w:rsidRDefault="00F4007E" w:rsidP="00F4007E">
            <w:pPr>
              <w:snapToGrid w:val="0"/>
              <w:spacing w:after="0"/>
              <w:rPr>
                <w:rStyle w:val="ab"/>
                <w:bCs/>
                <w:color w:val="auto"/>
                <w:u w:val="none"/>
              </w:rPr>
            </w:pPr>
            <w:r w:rsidRPr="008C5130">
              <w:t>R4-2107756</w:t>
            </w:r>
          </w:p>
        </w:tc>
        <w:tc>
          <w:tcPr>
            <w:tcW w:w="3402" w:type="dxa"/>
          </w:tcPr>
          <w:p w14:paraId="2C9299B7" w14:textId="53B4CC5A" w:rsidR="00F4007E" w:rsidRPr="008C5130" w:rsidRDefault="00F4007E" w:rsidP="00F4007E">
            <w:pPr>
              <w:snapToGrid w:val="0"/>
              <w:spacing w:after="0"/>
            </w:pPr>
            <w:r w:rsidRPr="008C5130">
              <w:t>Corrections to EN-DC spurious emission tables</w:t>
            </w:r>
          </w:p>
        </w:tc>
        <w:tc>
          <w:tcPr>
            <w:tcW w:w="1985" w:type="dxa"/>
          </w:tcPr>
          <w:p w14:paraId="0F1FC31F" w14:textId="5A107BAD" w:rsidR="00F4007E" w:rsidRPr="008C5130" w:rsidRDefault="00F4007E" w:rsidP="00F4007E">
            <w:pPr>
              <w:snapToGrid w:val="0"/>
              <w:spacing w:after="0"/>
            </w:pPr>
            <w:r w:rsidRPr="008C5130">
              <w:t>Rohde &amp; Schwarz</w:t>
            </w:r>
          </w:p>
        </w:tc>
        <w:tc>
          <w:tcPr>
            <w:tcW w:w="2409" w:type="dxa"/>
          </w:tcPr>
          <w:p w14:paraId="508D343C" w14:textId="17B7800B" w:rsidR="00F4007E" w:rsidRPr="008C5130" w:rsidRDefault="00F4007E" w:rsidP="00F4007E">
            <w:pPr>
              <w:snapToGrid w:val="0"/>
              <w:spacing w:after="0"/>
              <w:rPr>
                <w:lang w:eastAsia="zh-CN"/>
              </w:rPr>
            </w:pPr>
            <w:r>
              <w:rPr>
                <w:lang w:eastAsia="zh-CN"/>
              </w:rPr>
              <w:t>Agreed in 2</w:t>
            </w:r>
            <w:r w:rsidRPr="009977EE">
              <w:rPr>
                <w:vertAlign w:val="superscript"/>
                <w:lang w:eastAsia="zh-CN"/>
              </w:rPr>
              <w:t>nd</w:t>
            </w:r>
            <w:r>
              <w:rPr>
                <w:lang w:eastAsia="zh-CN"/>
              </w:rPr>
              <w:t xml:space="preserve"> round</w:t>
            </w:r>
          </w:p>
        </w:tc>
      </w:tr>
      <w:tr w:rsidR="00F4007E" w14:paraId="1FB9ACB6" w14:textId="77777777" w:rsidTr="00DE7805">
        <w:tc>
          <w:tcPr>
            <w:tcW w:w="1271" w:type="dxa"/>
          </w:tcPr>
          <w:p w14:paraId="766FBEC9" w14:textId="77777777" w:rsidR="00F4007E" w:rsidRPr="008C5130" w:rsidRDefault="00F4007E" w:rsidP="00F4007E">
            <w:pPr>
              <w:snapToGrid w:val="0"/>
              <w:spacing w:after="0"/>
            </w:pPr>
            <w:r w:rsidRPr="008C5130">
              <w:t>R4-2108879</w:t>
            </w:r>
          </w:p>
        </w:tc>
        <w:tc>
          <w:tcPr>
            <w:tcW w:w="3402" w:type="dxa"/>
          </w:tcPr>
          <w:p w14:paraId="37F71783" w14:textId="77777777" w:rsidR="00F4007E" w:rsidRPr="008C5130" w:rsidRDefault="00F4007E" w:rsidP="00F4007E">
            <w:pPr>
              <w:snapToGrid w:val="0"/>
              <w:spacing w:after="0"/>
            </w:pPr>
            <w:r w:rsidRPr="008C5130">
              <w:t>Corrections to EN-DC spurious emission tables</w:t>
            </w:r>
          </w:p>
        </w:tc>
        <w:tc>
          <w:tcPr>
            <w:tcW w:w="1985" w:type="dxa"/>
          </w:tcPr>
          <w:p w14:paraId="1D4DC50C" w14:textId="77777777" w:rsidR="00F4007E" w:rsidRPr="008C5130" w:rsidRDefault="00F4007E" w:rsidP="00F4007E">
            <w:pPr>
              <w:snapToGrid w:val="0"/>
              <w:spacing w:after="0"/>
            </w:pPr>
            <w:r w:rsidRPr="008C5130">
              <w:t>Rohde &amp; Schwarz</w:t>
            </w:r>
          </w:p>
        </w:tc>
        <w:tc>
          <w:tcPr>
            <w:tcW w:w="2409" w:type="dxa"/>
          </w:tcPr>
          <w:p w14:paraId="4B8D29A3" w14:textId="2D6E96F8" w:rsidR="00F4007E" w:rsidRPr="008C5130" w:rsidRDefault="00F4007E" w:rsidP="00F4007E">
            <w:pPr>
              <w:snapToGrid w:val="0"/>
              <w:spacing w:after="0"/>
              <w:rPr>
                <w:lang w:eastAsia="zh-CN"/>
              </w:rPr>
            </w:pPr>
            <w:r>
              <w:rPr>
                <w:lang w:eastAsia="zh-CN"/>
              </w:rPr>
              <w:t>Agreed</w:t>
            </w:r>
          </w:p>
        </w:tc>
      </w:tr>
      <w:tr w:rsidR="00F4007E" w14:paraId="6D0E622D" w14:textId="77777777" w:rsidTr="00DE7805">
        <w:tc>
          <w:tcPr>
            <w:tcW w:w="1271" w:type="dxa"/>
          </w:tcPr>
          <w:p w14:paraId="312372E6" w14:textId="77777777" w:rsidR="00F4007E" w:rsidRPr="008C5130" w:rsidRDefault="00F4007E" w:rsidP="00F4007E">
            <w:pPr>
              <w:snapToGrid w:val="0"/>
              <w:spacing w:after="0"/>
            </w:pPr>
            <w:r w:rsidRPr="008C5130">
              <w:t>R4-2108880</w:t>
            </w:r>
          </w:p>
        </w:tc>
        <w:tc>
          <w:tcPr>
            <w:tcW w:w="3402" w:type="dxa"/>
          </w:tcPr>
          <w:p w14:paraId="37FBAA0C" w14:textId="77777777" w:rsidR="00F4007E" w:rsidRPr="008C5130" w:rsidRDefault="00F4007E" w:rsidP="00F4007E">
            <w:pPr>
              <w:snapToGrid w:val="0"/>
              <w:spacing w:after="0"/>
            </w:pPr>
            <w:r w:rsidRPr="008C5130">
              <w:t>Corrections to EN-DC spurious emission tables</w:t>
            </w:r>
          </w:p>
        </w:tc>
        <w:tc>
          <w:tcPr>
            <w:tcW w:w="1985" w:type="dxa"/>
          </w:tcPr>
          <w:p w14:paraId="4CB7714D" w14:textId="77777777" w:rsidR="00F4007E" w:rsidRPr="008C5130" w:rsidRDefault="00F4007E" w:rsidP="00F4007E">
            <w:pPr>
              <w:snapToGrid w:val="0"/>
              <w:spacing w:after="0"/>
            </w:pPr>
            <w:r w:rsidRPr="008C5130">
              <w:t>Rohde &amp; Schwarz</w:t>
            </w:r>
          </w:p>
        </w:tc>
        <w:tc>
          <w:tcPr>
            <w:tcW w:w="2409" w:type="dxa"/>
          </w:tcPr>
          <w:p w14:paraId="34827E86" w14:textId="21E41092" w:rsidR="00F4007E" w:rsidRPr="008C5130" w:rsidRDefault="00F4007E" w:rsidP="00F4007E">
            <w:pPr>
              <w:snapToGrid w:val="0"/>
              <w:spacing w:after="0"/>
              <w:rPr>
                <w:lang w:eastAsia="zh-CN"/>
              </w:rPr>
            </w:pPr>
            <w:r>
              <w:rPr>
                <w:lang w:eastAsia="zh-CN"/>
              </w:rPr>
              <w:t>Agreed</w:t>
            </w:r>
          </w:p>
        </w:tc>
      </w:tr>
      <w:tr w:rsidR="00F4007E" w14:paraId="5C9C539B" w14:textId="77777777" w:rsidTr="00DE7805">
        <w:tc>
          <w:tcPr>
            <w:tcW w:w="1271" w:type="dxa"/>
          </w:tcPr>
          <w:p w14:paraId="5BD944C4" w14:textId="77777777" w:rsidR="00F4007E" w:rsidRPr="008C5130" w:rsidRDefault="00F47451" w:rsidP="00F4007E">
            <w:pPr>
              <w:snapToGrid w:val="0"/>
              <w:spacing w:after="0"/>
            </w:pPr>
            <w:hyperlink r:id="rId60" w:history="1">
              <w:r w:rsidR="00F4007E" w:rsidRPr="008C5130">
                <w:rPr>
                  <w:rStyle w:val="ab"/>
                  <w:bCs/>
                  <w:color w:val="auto"/>
                  <w:u w:val="none"/>
                </w:rPr>
                <w:t>R4-2109155</w:t>
              </w:r>
            </w:hyperlink>
          </w:p>
        </w:tc>
        <w:tc>
          <w:tcPr>
            <w:tcW w:w="3402" w:type="dxa"/>
          </w:tcPr>
          <w:p w14:paraId="39300D1D" w14:textId="77777777" w:rsidR="00F4007E" w:rsidRPr="008C5130" w:rsidRDefault="00F4007E" w:rsidP="00F4007E">
            <w:pPr>
              <w:snapToGrid w:val="0"/>
              <w:spacing w:after="0"/>
              <w:rPr>
                <w:i/>
                <w:lang w:eastAsia="zh-CN"/>
              </w:rPr>
            </w:pPr>
            <w:r w:rsidRPr="008C5130">
              <w:t>On the definition of CIM5</w:t>
            </w:r>
          </w:p>
        </w:tc>
        <w:tc>
          <w:tcPr>
            <w:tcW w:w="1985" w:type="dxa"/>
          </w:tcPr>
          <w:p w14:paraId="0373D952" w14:textId="77777777" w:rsidR="00F4007E" w:rsidRPr="008C5130" w:rsidRDefault="00F4007E" w:rsidP="00F4007E">
            <w:pPr>
              <w:snapToGrid w:val="0"/>
              <w:spacing w:after="0"/>
              <w:rPr>
                <w:i/>
                <w:lang w:eastAsia="zh-CN"/>
              </w:rPr>
            </w:pPr>
            <w:r w:rsidRPr="008C5130">
              <w:t>SoftBank Corp.</w:t>
            </w:r>
          </w:p>
        </w:tc>
        <w:tc>
          <w:tcPr>
            <w:tcW w:w="2409" w:type="dxa"/>
          </w:tcPr>
          <w:p w14:paraId="0E64D2B8" w14:textId="05802282" w:rsidR="00F4007E" w:rsidRPr="008C5130" w:rsidRDefault="00F4007E" w:rsidP="00F4007E">
            <w:pPr>
              <w:snapToGrid w:val="0"/>
              <w:spacing w:after="0"/>
              <w:rPr>
                <w:lang w:eastAsia="zh-CN"/>
              </w:rPr>
            </w:pPr>
            <w:r w:rsidRPr="008C5130">
              <w:rPr>
                <w:lang w:eastAsia="zh-CN"/>
              </w:rPr>
              <w:t>noted</w:t>
            </w:r>
          </w:p>
        </w:tc>
      </w:tr>
      <w:tr w:rsidR="00F4007E" w14:paraId="77FA142D" w14:textId="77777777" w:rsidTr="00DE7805">
        <w:tc>
          <w:tcPr>
            <w:tcW w:w="1271" w:type="dxa"/>
          </w:tcPr>
          <w:p w14:paraId="74405824" w14:textId="77777777" w:rsidR="00F4007E" w:rsidRPr="008C5130" w:rsidRDefault="00F47451" w:rsidP="00F4007E">
            <w:pPr>
              <w:snapToGrid w:val="0"/>
              <w:spacing w:after="0"/>
            </w:pPr>
            <w:hyperlink r:id="rId61" w:history="1">
              <w:r w:rsidR="00F4007E" w:rsidRPr="008C5130">
                <w:rPr>
                  <w:rStyle w:val="ab"/>
                  <w:bCs/>
                  <w:color w:val="auto"/>
                  <w:u w:val="none"/>
                </w:rPr>
                <w:t>R4-2109169</w:t>
              </w:r>
            </w:hyperlink>
          </w:p>
        </w:tc>
        <w:tc>
          <w:tcPr>
            <w:tcW w:w="3402" w:type="dxa"/>
          </w:tcPr>
          <w:p w14:paraId="6382606D" w14:textId="77777777" w:rsidR="00F4007E" w:rsidRPr="008C5130" w:rsidRDefault="00F4007E" w:rsidP="00F4007E">
            <w:pPr>
              <w:snapToGrid w:val="0"/>
              <w:spacing w:after="0"/>
              <w:rPr>
                <w:i/>
                <w:lang w:eastAsia="zh-CN"/>
              </w:rPr>
            </w:pPr>
            <w:r w:rsidRPr="008C5130">
              <w:t>CR to TS38.101-3[R15]: Addition of UE co-existence requirements for band 40 and n40</w:t>
            </w:r>
          </w:p>
        </w:tc>
        <w:tc>
          <w:tcPr>
            <w:tcW w:w="1985" w:type="dxa"/>
          </w:tcPr>
          <w:p w14:paraId="1BBA1F79" w14:textId="77777777" w:rsidR="00F4007E" w:rsidRPr="008C5130" w:rsidRDefault="00F4007E" w:rsidP="00F4007E">
            <w:pPr>
              <w:snapToGrid w:val="0"/>
              <w:spacing w:after="0"/>
              <w:rPr>
                <w:i/>
                <w:lang w:eastAsia="zh-CN"/>
              </w:rPr>
            </w:pPr>
            <w:r w:rsidRPr="008C5130">
              <w:t>NTT DOCOMO, INC.</w:t>
            </w:r>
          </w:p>
        </w:tc>
        <w:tc>
          <w:tcPr>
            <w:tcW w:w="2409" w:type="dxa"/>
          </w:tcPr>
          <w:p w14:paraId="4E5631AF" w14:textId="03F1439F" w:rsidR="00F4007E" w:rsidRPr="008C5130" w:rsidRDefault="00F4007E" w:rsidP="00F4007E">
            <w:pPr>
              <w:snapToGrid w:val="0"/>
              <w:spacing w:after="0"/>
              <w:rPr>
                <w:lang w:eastAsia="zh-CN"/>
              </w:rPr>
            </w:pPr>
            <w:r w:rsidRPr="008C5130">
              <w:rPr>
                <w:lang w:eastAsia="zh-CN"/>
              </w:rPr>
              <w:t>agreed</w:t>
            </w:r>
          </w:p>
        </w:tc>
      </w:tr>
      <w:tr w:rsidR="00F4007E" w14:paraId="5F502378" w14:textId="77777777" w:rsidTr="00DE7805">
        <w:tc>
          <w:tcPr>
            <w:tcW w:w="1271" w:type="dxa"/>
          </w:tcPr>
          <w:p w14:paraId="4FE5021A" w14:textId="77777777" w:rsidR="00F4007E" w:rsidRPr="008C5130" w:rsidRDefault="00F4007E" w:rsidP="00F4007E">
            <w:pPr>
              <w:snapToGrid w:val="0"/>
              <w:spacing w:after="0"/>
            </w:pPr>
            <w:r w:rsidRPr="008C5130">
              <w:t>R4-2109170</w:t>
            </w:r>
          </w:p>
        </w:tc>
        <w:tc>
          <w:tcPr>
            <w:tcW w:w="3402" w:type="dxa"/>
          </w:tcPr>
          <w:p w14:paraId="1F8E6DBF" w14:textId="77777777" w:rsidR="00F4007E" w:rsidRPr="008C5130" w:rsidRDefault="00F4007E" w:rsidP="00F4007E">
            <w:pPr>
              <w:snapToGrid w:val="0"/>
              <w:spacing w:after="0"/>
            </w:pPr>
            <w:r w:rsidRPr="008C5130">
              <w:t>CR to TS38.101-3[R16]: Addition of UE co-existence requirements for band 40 and n40</w:t>
            </w:r>
          </w:p>
        </w:tc>
        <w:tc>
          <w:tcPr>
            <w:tcW w:w="1985" w:type="dxa"/>
          </w:tcPr>
          <w:p w14:paraId="36150B1C" w14:textId="77777777" w:rsidR="00F4007E" w:rsidRPr="008C5130" w:rsidRDefault="00F4007E" w:rsidP="00F4007E">
            <w:pPr>
              <w:snapToGrid w:val="0"/>
              <w:spacing w:after="0"/>
            </w:pPr>
            <w:r w:rsidRPr="008C5130">
              <w:t>NTT DOCOMO, INC.</w:t>
            </w:r>
          </w:p>
        </w:tc>
        <w:tc>
          <w:tcPr>
            <w:tcW w:w="2409" w:type="dxa"/>
          </w:tcPr>
          <w:p w14:paraId="6057F907" w14:textId="15C86D2A" w:rsidR="00F4007E" w:rsidRPr="008C5130" w:rsidRDefault="00F4007E" w:rsidP="00F4007E">
            <w:pPr>
              <w:snapToGrid w:val="0"/>
              <w:spacing w:after="0"/>
              <w:rPr>
                <w:lang w:eastAsia="zh-CN"/>
              </w:rPr>
            </w:pPr>
            <w:r w:rsidRPr="008C5130">
              <w:rPr>
                <w:lang w:eastAsia="zh-CN"/>
              </w:rPr>
              <w:t>agreed</w:t>
            </w:r>
          </w:p>
        </w:tc>
      </w:tr>
      <w:tr w:rsidR="00F4007E" w14:paraId="28A7C9D5" w14:textId="77777777" w:rsidTr="00DE7805">
        <w:tc>
          <w:tcPr>
            <w:tcW w:w="1271" w:type="dxa"/>
          </w:tcPr>
          <w:p w14:paraId="206D99FF" w14:textId="77777777" w:rsidR="00F4007E" w:rsidRPr="008C5130" w:rsidRDefault="00F4007E" w:rsidP="00F4007E">
            <w:pPr>
              <w:snapToGrid w:val="0"/>
              <w:spacing w:after="0"/>
            </w:pPr>
            <w:r w:rsidRPr="008C5130">
              <w:t>R4-2109171</w:t>
            </w:r>
          </w:p>
        </w:tc>
        <w:tc>
          <w:tcPr>
            <w:tcW w:w="3402" w:type="dxa"/>
          </w:tcPr>
          <w:p w14:paraId="27B99897" w14:textId="77777777" w:rsidR="00F4007E" w:rsidRPr="008C5130" w:rsidRDefault="00F4007E" w:rsidP="00F4007E">
            <w:pPr>
              <w:snapToGrid w:val="0"/>
              <w:spacing w:after="0"/>
            </w:pPr>
            <w:r w:rsidRPr="008C5130">
              <w:t>CR to TS38.101-3[R17]: Addition of UE co-existence requirements for band 40 and n40</w:t>
            </w:r>
          </w:p>
        </w:tc>
        <w:tc>
          <w:tcPr>
            <w:tcW w:w="1985" w:type="dxa"/>
          </w:tcPr>
          <w:p w14:paraId="161FA13D" w14:textId="77777777" w:rsidR="00F4007E" w:rsidRPr="008C5130" w:rsidRDefault="00F4007E" w:rsidP="00F4007E">
            <w:pPr>
              <w:snapToGrid w:val="0"/>
              <w:spacing w:after="0"/>
            </w:pPr>
            <w:r w:rsidRPr="008C5130">
              <w:t>NTT DOCOMO, INC.</w:t>
            </w:r>
          </w:p>
        </w:tc>
        <w:tc>
          <w:tcPr>
            <w:tcW w:w="2409" w:type="dxa"/>
          </w:tcPr>
          <w:p w14:paraId="56796678" w14:textId="2ACD3F9F" w:rsidR="00F4007E" w:rsidRPr="008C5130" w:rsidRDefault="00F4007E" w:rsidP="00F4007E">
            <w:pPr>
              <w:snapToGrid w:val="0"/>
              <w:spacing w:after="0"/>
              <w:rPr>
                <w:lang w:eastAsia="zh-CN"/>
              </w:rPr>
            </w:pPr>
            <w:r w:rsidRPr="008C5130">
              <w:rPr>
                <w:lang w:eastAsia="zh-CN"/>
              </w:rPr>
              <w:t>agreed</w:t>
            </w:r>
          </w:p>
        </w:tc>
      </w:tr>
      <w:tr w:rsidR="00F4007E" w14:paraId="7FCB2AF7" w14:textId="77777777" w:rsidTr="00DE7805">
        <w:tc>
          <w:tcPr>
            <w:tcW w:w="1271" w:type="dxa"/>
          </w:tcPr>
          <w:p w14:paraId="47F6CB0B" w14:textId="77777777" w:rsidR="00F4007E" w:rsidRPr="008C5130" w:rsidRDefault="00F47451" w:rsidP="00F4007E">
            <w:pPr>
              <w:snapToGrid w:val="0"/>
              <w:spacing w:after="0"/>
            </w:pPr>
            <w:hyperlink r:id="rId62" w:history="1">
              <w:r w:rsidR="00F4007E" w:rsidRPr="008C5130">
                <w:rPr>
                  <w:rStyle w:val="ab"/>
                  <w:bCs/>
                  <w:color w:val="auto"/>
                  <w:u w:val="none"/>
                </w:rPr>
                <w:t>R4-2109455</w:t>
              </w:r>
            </w:hyperlink>
          </w:p>
        </w:tc>
        <w:tc>
          <w:tcPr>
            <w:tcW w:w="3402" w:type="dxa"/>
          </w:tcPr>
          <w:p w14:paraId="61D83697" w14:textId="77777777" w:rsidR="00F4007E" w:rsidRPr="008C5130" w:rsidRDefault="00F4007E" w:rsidP="00F4007E">
            <w:pPr>
              <w:snapToGrid w:val="0"/>
              <w:spacing w:after="0"/>
              <w:rPr>
                <w:i/>
                <w:lang w:eastAsia="zh-CN"/>
              </w:rPr>
            </w:pPr>
            <w:r w:rsidRPr="008C5130">
              <w:t>Cleanup for UE co-existence 38.101-3 Rel-15</w:t>
            </w:r>
          </w:p>
        </w:tc>
        <w:tc>
          <w:tcPr>
            <w:tcW w:w="1985" w:type="dxa"/>
          </w:tcPr>
          <w:p w14:paraId="3EB337A4" w14:textId="77777777" w:rsidR="00F4007E" w:rsidRPr="008C5130" w:rsidRDefault="00F4007E" w:rsidP="00F4007E">
            <w:pPr>
              <w:snapToGrid w:val="0"/>
              <w:spacing w:after="0"/>
              <w:rPr>
                <w:i/>
                <w:lang w:eastAsia="zh-CN"/>
              </w:rPr>
            </w:pPr>
            <w:r w:rsidRPr="008C5130">
              <w:t>Apple</w:t>
            </w:r>
          </w:p>
        </w:tc>
        <w:tc>
          <w:tcPr>
            <w:tcW w:w="2409" w:type="dxa"/>
          </w:tcPr>
          <w:p w14:paraId="7C6A60EC" w14:textId="0C6C7A05" w:rsidR="00F4007E" w:rsidRPr="008C5130" w:rsidRDefault="00F4007E" w:rsidP="00F4007E">
            <w:pPr>
              <w:snapToGrid w:val="0"/>
              <w:spacing w:after="0"/>
              <w:rPr>
                <w:lang w:eastAsia="zh-CN"/>
              </w:rPr>
            </w:pPr>
            <w:r w:rsidRPr="008C5130">
              <w:rPr>
                <w:lang w:eastAsia="zh-CN"/>
              </w:rPr>
              <w:t xml:space="preserve">revised to </w:t>
            </w:r>
            <w:r w:rsidRPr="008C5130">
              <w:t>R4-2107757</w:t>
            </w:r>
          </w:p>
        </w:tc>
      </w:tr>
      <w:tr w:rsidR="00F4007E" w14:paraId="7C656F92" w14:textId="77777777" w:rsidTr="00DE7805">
        <w:tc>
          <w:tcPr>
            <w:tcW w:w="1271" w:type="dxa"/>
          </w:tcPr>
          <w:p w14:paraId="3035FEE2" w14:textId="6D723DD0" w:rsidR="00F4007E" w:rsidRPr="008C5130" w:rsidRDefault="00F4007E" w:rsidP="00F4007E">
            <w:pPr>
              <w:snapToGrid w:val="0"/>
              <w:spacing w:after="0"/>
              <w:rPr>
                <w:rStyle w:val="ab"/>
                <w:bCs/>
                <w:color w:val="auto"/>
                <w:u w:val="none"/>
              </w:rPr>
            </w:pPr>
            <w:r w:rsidRPr="008C5130">
              <w:t>R4-2107757</w:t>
            </w:r>
          </w:p>
        </w:tc>
        <w:tc>
          <w:tcPr>
            <w:tcW w:w="3402" w:type="dxa"/>
          </w:tcPr>
          <w:p w14:paraId="227FFA59" w14:textId="3679DACF" w:rsidR="00F4007E" w:rsidRPr="008C5130" w:rsidRDefault="00F4007E" w:rsidP="00F4007E">
            <w:pPr>
              <w:snapToGrid w:val="0"/>
              <w:spacing w:after="0"/>
            </w:pPr>
            <w:r w:rsidRPr="008C5130">
              <w:t>Cleanup for UE co-existence 38.101-3 Rel-15</w:t>
            </w:r>
          </w:p>
        </w:tc>
        <w:tc>
          <w:tcPr>
            <w:tcW w:w="1985" w:type="dxa"/>
          </w:tcPr>
          <w:p w14:paraId="22B3DE6F" w14:textId="7BCC0B91" w:rsidR="00F4007E" w:rsidRPr="008C5130" w:rsidRDefault="00F4007E" w:rsidP="00F4007E">
            <w:pPr>
              <w:snapToGrid w:val="0"/>
              <w:spacing w:after="0"/>
            </w:pPr>
            <w:r w:rsidRPr="008C5130">
              <w:t>Apple</w:t>
            </w:r>
          </w:p>
        </w:tc>
        <w:tc>
          <w:tcPr>
            <w:tcW w:w="2409" w:type="dxa"/>
          </w:tcPr>
          <w:p w14:paraId="69690158" w14:textId="4939B7B7" w:rsidR="00F4007E" w:rsidRPr="008C5130" w:rsidRDefault="00F4007E" w:rsidP="00F4007E">
            <w:pPr>
              <w:snapToGrid w:val="0"/>
              <w:spacing w:after="0"/>
              <w:rPr>
                <w:lang w:eastAsia="zh-CN"/>
              </w:rPr>
            </w:pPr>
            <w:r>
              <w:rPr>
                <w:lang w:eastAsia="zh-CN"/>
              </w:rPr>
              <w:t>Agreed in 2</w:t>
            </w:r>
            <w:r w:rsidRPr="001B3DCC">
              <w:rPr>
                <w:vertAlign w:val="superscript"/>
                <w:lang w:eastAsia="zh-CN"/>
              </w:rPr>
              <w:t>n</w:t>
            </w:r>
            <w:r>
              <w:rPr>
                <w:vertAlign w:val="superscript"/>
                <w:lang w:eastAsia="zh-CN"/>
              </w:rPr>
              <w:t xml:space="preserve">d </w:t>
            </w:r>
            <w:r>
              <w:rPr>
                <w:lang w:eastAsia="zh-CN"/>
              </w:rPr>
              <w:t>round</w:t>
            </w:r>
          </w:p>
        </w:tc>
      </w:tr>
      <w:tr w:rsidR="00F4007E" w14:paraId="366522FB" w14:textId="77777777" w:rsidTr="00DE7805">
        <w:tc>
          <w:tcPr>
            <w:tcW w:w="1271" w:type="dxa"/>
          </w:tcPr>
          <w:p w14:paraId="303C4928" w14:textId="77777777" w:rsidR="00F4007E" w:rsidRPr="008C5130" w:rsidRDefault="00F47451" w:rsidP="00F4007E">
            <w:pPr>
              <w:snapToGrid w:val="0"/>
              <w:spacing w:after="0"/>
            </w:pPr>
            <w:hyperlink r:id="rId63" w:history="1">
              <w:r w:rsidR="00F4007E" w:rsidRPr="008C5130">
                <w:rPr>
                  <w:rStyle w:val="ab"/>
                  <w:bCs/>
                  <w:color w:val="auto"/>
                  <w:u w:val="none"/>
                </w:rPr>
                <w:t>R4-2110445</w:t>
              </w:r>
            </w:hyperlink>
          </w:p>
        </w:tc>
        <w:tc>
          <w:tcPr>
            <w:tcW w:w="3402" w:type="dxa"/>
          </w:tcPr>
          <w:p w14:paraId="13CF4E17" w14:textId="77777777" w:rsidR="00F4007E" w:rsidRPr="008C5130" w:rsidRDefault="00F4007E" w:rsidP="00F4007E">
            <w:pPr>
              <w:snapToGrid w:val="0"/>
              <w:spacing w:after="0"/>
              <w:rPr>
                <w:i/>
                <w:lang w:eastAsia="zh-CN"/>
              </w:rPr>
            </w:pPr>
            <w:r w:rsidRPr="008C5130">
              <w:t>CR to TS38.101-3: Correction on ?TIB,c description for FR1-FR2 CA</w:t>
            </w:r>
          </w:p>
        </w:tc>
        <w:tc>
          <w:tcPr>
            <w:tcW w:w="1985" w:type="dxa"/>
          </w:tcPr>
          <w:p w14:paraId="12F37192" w14:textId="77777777" w:rsidR="00F4007E" w:rsidRPr="008C5130" w:rsidRDefault="00F4007E" w:rsidP="00F4007E">
            <w:pPr>
              <w:snapToGrid w:val="0"/>
              <w:spacing w:after="0"/>
              <w:rPr>
                <w:i/>
                <w:lang w:eastAsia="zh-CN"/>
              </w:rPr>
            </w:pPr>
            <w:r w:rsidRPr="008C5130">
              <w:t>ZTE Corporation</w:t>
            </w:r>
          </w:p>
        </w:tc>
        <w:tc>
          <w:tcPr>
            <w:tcW w:w="2409" w:type="dxa"/>
          </w:tcPr>
          <w:p w14:paraId="20589DC5" w14:textId="152008C2" w:rsidR="00F4007E" w:rsidRPr="008C5130" w:rsidRDefault="00F4007E" w:rsidP="00F4007E">
            <w:pPr>
              <w:snapToGrid w:val="0"/>
              <w:spacing w:after="0"/>
              <w:rPr>
                <w:lang w:eastAsia="zh-CN"/>
              </w:rPr>
            </w:pPr>
            <w:r w:rsidRPr="008C5130">
              <w:rPr>
                <w:lang w:eastAsia="zh-CN"/>
              </w:rPr>
              <w:t>agreed</w:t>
            </w:r>
          </w:p>
        </w:tc>
      </w:tr>
      <w:tr w:rsidR="00F4007E" w14:paraId="61B11CD4" w14:textId="77777777" w:rsidTr="00DE7805">
        <w:tc>
          <w:tcPr>
            <w:tcW w:w="1271" w:type="dxa"/>
          </w:tcPr>
          <w:p w14:paraId="60FBD90A" w14:textId="77777777" w:rsidR="00F4007E" w:rsidRPr="008C5130" w:rsidRDefault="00F4007E" w:rsidP="00F4007E">
            <w:pPr>
              <w:snapToGrid w:val="0"/>
              <w:spacing w:after="0"/>
            </w:pPr>
            <w:r w:rsidRPr="008C5130">
              <w:t>R4-2110446</w:t>
            </w:r>
          </w:p>
        </w:tc>
        <w:tc>
          <w:tcPr>
            <w:tcW w:w="3402" w:type="dxa"/>
          </w:tcPr>
          <w:p w14:paraId="38C24E04" w14:textId="77777777" w:rsidR="00F4007E" w:rsidRPr="008C5130" w:rsidRDefault="00F4007E" w:rsidP="00F4007E">
            <w:pPr>
              <w:snapToGrid w:val="0"/>
              <w:spacing w:after="0"/>
            </w:pPr>
            <w:r w:rsidRPr="008C5130">
              <w:t>CR to TS38.101-3: Correction on ?TIB,c description for FR1-FR2 CA</w:t>
            </w:r>
          </w:p>
        </w:tc>
        <w:tc>
          <w:tcPr>
            <w:tcW w:w="1985" w:type="dxa"/>
          </w:tcPr>
          <w:p w14:paraId="1137D330" w14:textId="77777777" w:rsidR="00F4007E" w:rsidRPr="008C5130" w:rsidRDefault="00F4007E" w:rsidP="00F4007E">
            <w:pPr>
              <w:snapToGrid w:val="0"/>
              <w:spacing w:after="0"/>
            </w:pPr>
            <w:r w:rsidRPr="008C5130">
              <w:t>ZTE Corporation</w:t>
            </w:r>
          </w:p>
        </w:tc>
        <w:tc>
          <w:tcPr>
            <w:tcW w:w="2409" w:type="dxa"/>
          </w:tcPr>
          <w:p w14:paraId="25AD82D9" w14:textId="63AC98A7" w:rsidR="00F4007E" w:rsidRPr="008C5130" w:rsidRDefault="00F4007E" w:rsidP="00F4007E">
            <w:pPr>
              <w:snapToGrid w:val="0"/>
              <w:spacing w:after="0"/>
              <w:rPr>
                <w:lang w:eastAsia="zh-CN"/>
              </w:rPr>
            </w:pPr>
            <w:r w:rsidRPr="008C5130">
              <w:rPr>
                <w:lang w:eastAsia="zh-CN"/>
              </w:rPr>
              <w:t>agreed</w:t>
            </w:r>
          </w:p>
        </w:tc>
      </w:tr>
      <w:tr w:rsidR="00F4007E" w14:paraId="72F7DECF" w14:textId="77777777" w:rsidTr="00DE7805">
        <w:tc>
          <w:tcPr>
            <w:tcW w:w="1271" w:type="dxa"/>
          </w:tcPr>
          <w:p w14:paraId="62ABDEA2" w14:textId="77777777" w:rsidR="00F4007E" w:rsidRPr="008C5130" w:rsidRDefault="00F4007E" w:rsidP="00F4007E">
            <w:pPr>
              <w:snapToGrid w:val="0"/>
              <w:spacing w:after="0"/>
            </w:pPr>
            <w:r w:rsidRPr="008C5130">
              <w:t>R4-2110447</w:t>
            </w:r>
          </w:p>
        </w:tc>
        <w:tc>
          <w:tcPr>
            <w:tcW w:w="3402" w:type="dxa"/>
          </w:tcPr>
          <w:p w14:paraId="7688E316" w14:textId="77777777" w:rsidR="00F4007E" w:rsidRPr="008C5130" w:rsidRDefault="00F4007E" w:rsidP="00F4007E">
            <w:pPr>
              <w:snapToGrid w:val="0"/>
              <w:spacing w:after="0"/>
            </w:pPr>
            <w:r w:rsidRPr="008C5130">
              <w:t>CR to TS38.101-3: Correction on ?TIB,c description for FR1-FR2 CA</w:t>
            </w:r>
          </w:p>
        </w:tc>
        <w:tc>
          <w:tcPr>
            <w:tcW w:w="1985" w:type="dxa"/>
          </w:tcPr>
          <w:p w14:paraId="7C7CB4F4" w14:textId="77777777" w:rsidR="00F4007E" w:rsidRPr="008C5130" w:rsidRDefault="00F4007E" w:rsidP="00F4007E">
            <w:pPr>
              <w:snapToGrid w:val="0"/>
              <w:spacing w:after="0"/>
            </w:pPr>
            <w:r w:rsidRPr="008C5130">
              <w:t>ZTE Corporation</w:t>
            </w:r>
          </w:p>
        </w:tc>
        <w:tc>
          <w:tcPr>
            <w:tcW w:w="2409" w:type="dxa"/>
          </w:tcPr>
          <w:p w14:paraId="5736FF7B" w14:textId="2F0337B5" w:rsidR="00F4007E" w:rsidRPr="008C5130" w:rsidRDefault="00F4007E" w:rsidP="00F4007E">
            <w:pPr>
              <w:snapToGrid w:val="0"/>
              <w:spacing w:after="0"/>
              <w:rPr>
                <w:lang w:eastAsia="zh-CN"/>
              </w:rPr>
            </w:pPr>
            <w:r w:rsidRPr="008C5130">
              <w:rPr>
                <w:lang w:eastAsia="zh-CN"/>
              </w:rPr>
              <w:t>agreed</w:t>
            </w:r>
          </w:p>
        </w:tc>
      </w:tr>
      <w:tr w:rsidR="00F4007E" w14:paraId="4280FBDA" w14:textId="77777777" w:rsidTr="00DE7805">
        <w:tc>
          <w:tcPr>
            <w:tcW w:w="1271" w:type="dxa"/>
          </w:tcPr>
          <w:p w14:paraId="2A2BAA81" w14:textId="77777777" w:rsidR="00F4007E" w:rsidRPr="008C5130" w:rsidRDefault="00F47451" w:rsidP="00F4007E">
            <w:pPr>
              <w:snapToGrid w:val="0"/>
              <w:spacing w:after="0"/>
            </w:pPr>
            <w:hyperlink r:id="rId64" w:history="1">
              <w:r w:rsidR="00F4007E" w:rsidRPr="008C5130">
                <w:rPr>
                  <w:rStyle w:val="ab"/>
                  <w:bCs/>
                  <w:color w:val="auto"/>
                  <w:u w:val="none"/>
                </w:rPr>
                <w:t>R4-2109968</w:t>
              </w:r>
            </w:hyperlink>
          </w:p>
        </w:tc>
        <w:tc>
          <w:tcPr>
            <w:tcW w:w="3402" w:type="dxa"/>
          </w:tcPr>
          <w:p w14:paraId="6838E1B7" w14:textId="77777777" w:rsidR="00F4007E" w:rsidRPr="008C5130" w:rsidRDefault="00F4007E" w:rsidP="00F4007E">
            <w:pPr>
              <w:snapToGrid w:val="0"/>
              <w:spacing w:after="0"/>
              <w:rPr>
                <w:i/>
                <w:lang w:eastAsia="zh-CN"/>
              </w:rPr>
            </w:pPr>
            <w:r w:rsidRPr="008C5130">
              <w:t>Correction to band combinations for intra-band EN-DC</w:t>
            </w:r>
          </w:p>
        </w:tc>
        <w:tc>
          <w:tcPr>
            <w:tcW w:w="1985" w:type="dxa"/>
          </w:tcPr>
          <w:p w14:paraId="693814ED" w14:textId="77777777" w:rsidR="00F4007E" w:rsidRPr="008C5130" w:rsidRDefault="00F4007E" w:rsidP="00F4007E">
            <w:pPr>
              <w:snapToGrid w:val="0"/>
              <w:spacing w:after="0"/>
              <w:rPr>
                <w:i/>
                <w:lang w:eastAsia="zh-CN"/>
              </w:rPr>
            </w:pPr>
            <w:r w:rsidRPr="008C5130">
              <w:t>Ericsson</w:t>
            </w:r>
          </w:p>
        </w:tc>
        <w:tc>
          <w:tcPr>
            <w:tcW w:w="2409" w:type="dxa"/>
          </w:tcPr>
          <w:p w14:paraId="2787B412" w14:textId="39EE3AD2" w:rsidR="00F4007E" w:rsidRPr="008C5130" w:rsidRDefault="00F4007E" w:rsidP="00F4007E">
            <w:pPr>
              <w:snapToGrid w:val="0"/>
              <w:spacing w:after="0"/>
              <w:rPr>
                <w:lang w:eastAsia="zh-CN"/>
              </w:rPr>
            </w:pPr>
            <w:r>
              <w:rPr>
                <w:lang w:eastAsia="zh-CN"/>
              </w:rPr>
              <w:t xml:space="preserve">Not pursued </w:t>
            </w:r>
            <w:r>
              <w:rPr>
                <w:rFonts w:eastAsiaTheme="minorEastAsia"/>
                <w:lang w:eastAsia="zh-CN"/>
              </w:rPr>
              <w:t>(2</w:t>
            </w:r>
            <w:r w:rsidRPr="007D77D4">
              <w:rPr>
                <w:rFonts w:eastAsiaTheme="minorEastAsia"/>
                <w:vertAlign w:val="superscript"/>
                <w:lang w:eastAsia="zh-CN"/>
              </w:rPr>
              <w:t>nd</w:t>
            </w:r>
            <w:r>
              <w:rPr>
                <w:rFonts w:eastAsiaTheme="minorEastAsia"/>
                <w:lang w:eastAsia="zh-CN"/>
              </w:rPr>
              <w:t xml:space="preserve"> round)</w:t>
            </w:r>
          </w:p>
        </w:tc>
      </w:tr>
      <w:tr w:rsidR="00F4007E" w14:paraId="1F3B6E84" w14:textId="77777777" w:rsidTr="00DE7805">
        <w:tc>
          <w:tcPr>
            <w:tcW w:w="1271" w:type="dxa"/>
          </w:tcPr>
          <w:p w14:paraId="694AB65B" w14:textId="77777777" w:rsidR="00F4007E" w:rsidRPr="008C5130" w:rsidRDefault="00F4007E" w:rsidP="00F4007E">
            <w:pPr>
              <w:snapToGrid w:val="0"/>
              <w:spacing w:after="0"/>
            </w:pPr>
            <w:r w:rsidRPr="008C5130">
              <w:t>R4-2109969</w:t>
            </w:r>
          </w:p>
        </w:tc>
        <w:tc>
          <w:tcPr>
            <w:tcW w:w="3402" w:type="dxa"/>
          </w:tcPr>
          <w:p w14:paraId="7242AAEE" w14:textId="77777777" w:rsidR="00F4007E" w:rsidRPr="008C5130" w:rsidRDefault="00F4007E" w:rsidP="00F4007E">
            <w:pPr>
              <w:snapToGrid w:val="0"/>
              <w:spacing w:after="0"/>
              <w:rPr>
                <w:i/>
                <w:lang w:eastAsia="zh-CN"/>
              </w:rPr>
            </w:pPr>
            <w:r w:rsidRPr="008C5130">
              <w:t>Correction to band combinations for intra-band EN-DC</w:t>
            </w:r>
          </w:p>
        </w:tc>
        <w:tc>
          <w:tcPr>
            <w:tcW w:w="1985" w:type="dxa"/>
          </w:tcPr>
          <w:p w14:paraId="02A45F8E" w14:textId="77777777" w:rsidR="00F4007E" w:rsidRPr="008C5130" w:rsidRDefault="00F4007E" w:rsidP="00F4007E">
            <w:pPr>
              <w:snapToGrid w:val="0"/>
              <w:spacing w:after="0"/>
              <w:rPr>
                <w:i/>
                <w:lang w:eastAsia="zh-CN"/>
              </w:rPr>
            </w:pPr>
            <w:r w:rsidRPr="008C5130">
              <w:t>Ericsson</w:t>
            </w:r>
          </w:p>
        </w:tc>
        <w:tc>
          <w:tcPr>
            <w:tcW w:w="2409" w:type="dxa"/>
          </w:tcPr>
          <w:p w14:paraId="76F27E0F" w14:textId="32C1C5D0" w:rsidR="00F4007E" w:rsidRPr="008C5130" w:rsidRDefault="00F4007E" w:rsidP="00F4007E">
            <w:pPr>
              <w:snapToGrid w:val="0"/>
              <w:spacing w:after="0"/>
              <w:rPr>
                <w:lang w:eastAsia="zh-CN"/>
              </w:rPr>
            </w:pPr>
            <w:r>
              <w:rPr>
                <w:lang w:eastAsia="zh-CN"/>
              </w:rPr>
              <w:t xml:space="preserve">Withdrawn </w:t>
            </w:r>
            <w:r>
              <w:rPr>
                <w:rFonts w:eastAsiaTheme="minorEastAsia"/>
                <w:lang w:eastAsia="zh-CN"/>
              </w:rPr>
              <w:t>(2</w:t>
            </w:r>
            <w:r w:rsidRPr="007D77D4">
              <w:rPr>
                <w:rFonts w:eastAsiaTheme="minorEastAsia"/>
                <w:vertAlign w:val="superscript"/>
                <w:lang w:eastAsia="zh-CN"/>
              </w:rPr>
              <w:t>nd</w:t>
            </w:r>
            <w:r>
              <w:rPr>
                <w:rFonts w:eastAsiaTheme="minorEastAsia"/>
                <w:lang w:eastAsia="zh-CN"/>
              </w:rPr>
              <w:t xml:space="preserve"> round)</w:t>
            </w:r>
          </w:p>
        </w:tc>
      </w:tr>
    </w:tbl>
    <w:p w14:paraId="43BF05BD" w14:textId="77777777" w:rsidR="008C5130" w:rsidRDefault="008C5130" w:rsidP="00F66721">
      <w:pPr>
        <w:rPr>
          <w:highlight w:val="green"/>
          <w:lang w:val="en-US"/>
        </w:rPr>
      </w:pPr>
    </w:p>
    <w:p w14:paraId="4E853B41" w14:textId="1EC0BC88" w:rsidR="00CE4FC7" w:rsidRPr="009E55CE" w:rsidRDefault="00E2549E" w:rsidP="00CE4FC7">
      <w:pPr>
        <w:rPr>
          <w:rFonts w:ascii="Arial" w:hAnsi="Arial" w:cs="Arial"/>
          <w:b/>
          <w:color w:val="C00000"/>
          <w:u w:val="single"/>
          <w:lang w:eastAsia="zh-CN"/>
        </w:rPr>
      </w:pPr>
      <w:r>
        <w:rPr>
          <w:rFonts w:ascii="Arial" w:hAnsi="Arial" w:cs="Arial"/>
          <w:b/>
          <w:color w:val="C00000"/>
          <w:u w:val="single"/>
          <w:lang w:eastAsia="zh-CN"/>
        </w:rPr>
        <w:t>WF/LS/CRs for approval</w:t>
      </w:r>
    </w:p>
    <w:p w14:paraId="23B39444" w14:textId="515E4C1F" w:rsidR="001D3660" w:rsidRDefault="00774732" w:rsidP="001D3660">
      <w:pPr>
        <w:rPr>
          <w:rFonts w:ascii="Arial" w:hAnsi="Arial" w:cs="Arial"/>
          <w:b/>
          <w:sz w:val="24"/>
        </w:rPr>
      </w:pPr>
      <w:r w:rsidRPr="00774732">
        <w:rPr>
          <w:rFonts w:ascii="Arial" w:hAnsi="Arial" w:cs="Arial"/>
          <w:b/>
          <w:color w:val="0000FF"/>
          <w:sz w:val="24"/>
        </w:rPr>
        <w:t>R4-2107748</w:t>
      </w:r>
      <w:r w:rsidR="001D3660">
        <w:rPr>
          <w:rFonts w:ascii="Arial" w:hAnsi="Arial" w:cs="Arial"/>
          <w:b/>
          <w:color w:val="0000FF"/>
          <w:sz w:val="24"/>
        </w:rPr>
        <w:tab/>
      </w:r>
      <w:r w:rsidR="00466957" w:rsidRPr="00466957">
        <w:rPr>
          <w:rFonts w:ascii="Arial" w:hAnsi="Arial" w:cs="Arial"/>
          <w:b/>
          <w:sz w:val="24"/>
        </w:rPr>
        <w:t>WF on Additional emission requirement issues for CA/DC</w:t>
      </w:r>
    </w:p>
    <w:p w14:paraId="3B4BBA16" w14:textId="0DF21600" w:rsidR="001D3660" w:rsidRDefault="001D3660" w:rsidP="001D3660">
      <w:pPr>
        <w:rPr>
          <w:i/>
        </w:rPr>
      </w:pPr>
      <w:r>
        <w:rPr>
          <w:i/>
        </w:rPr>
        <w:tab/>
      </w:r>
      <w:r>
        <w:rPr>
          <w:i/>
        </w:rPr>
        <w:tab/>
      </w:r>
      <w:r>
        <w:rPr>
          <w:i/>
        </w:rPr>
        <w:tab/>
      </w:r>
      <w:r>
        <w:rPr>
          <w:i/>
        </w:rPr>
        <w:tab/>
      </w:r>
      <w:r>
        <w:rPr>
          <w:i/>
        </w:rPr>
        <w:tab/>
        <w:t>Type: other</w:t>
      </w:r>
      <w:r>
        <w:rPr>
          <w:i/>
        </w:rPr>
        <w:tab/>
      </w:r>
      <w:r>
        <w:rPr>
          <w:i/>
        </w:rPr>
        <w:tab/>
        <w:t>For: Appro</w:t>
      </w:r>
      <w:r w:rsidR="00466957">
        <w:rPr>
          <w:i/>
        </w:rPr>
        <w:t>val</w:t>
      </w:r>
      <w:r w:rsidR="00466957">
        <w:rPr>
          <w:i/>
        </w:rPr>
        <w:br/>
      </w:r>
      <w:r w:rsidR="00466957">
        <w:rPr>
          <w:i/>
        </w:rPr>
        <w:tab/>
      </w:r>
      <w:r w:rsidR="00466957">
        <w:rPr>
          <w:i/>
        </w:rPr>
        <w:tab/>
      </w:r>
      <w:r w:rsidR="00466957">
        <w:rPr>
          <w:i/>
        </w:rPr>
        <w:tab/>
      </w:r>
      <w:r w:rsidR="00466957">
        <w:rPr>
          <w:i/>
        </w:rPr>
        <w:tab/>
      </w:r>
      <w:r w:rsidR="00466957">
        <w:rPr>
          <w:i/>
        </w:rPr>
        <w:tab/>
        <w:t>Source: Apple</w:t>
      </w:r>
    </w:p>
    <w:p w14:paraId="632EBF79" w14:textId="1226E8AA" w:rsidR="001D3660" w:rsidRDefault="001D3660" w:rsidP="001D366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615D75">
        <w:rPr>
          <w:rFonts w:ascii="Arial" w:hAnsi="Arial" w:cs="Arial"/>
          <w:b/>
          <w:color w:val="993300"/>
          <w:u w:val="single"/>
        </w:rPr>
        <w:t>Withdrawn.</w:t>
      </w:r>
    </w:p>
    <w:p w14:paraId="5F26F965" w14:textId="619E224E" w:rsidR="00AC66A4" w:rsidRDefault="00466957" w:rsidP="00AC66A4">
      <w:pPr>
        <w:rPr>
          <w:rFonts w:ascii="Arial" w:hAnsi="Arial" w:cs="Arial"/>
          <w:b/>
          <w:sz w:val="24"/>
        </w:rPr>
      </w:pPr>
      <w:r>
        <w:rPr>
          <w:rFonts w:ascii="Arial" w:hAnsi="Arial" w:cs="Arial"/>
          <w:b/>
          <w:color w:val="0000FF"/>
          <w:sz w:val="24"/>
        </w:rPr>
        <w:t>R4-2107749</w:t>
      </w:r>
      <w:r w:rsidR="00AC66A4">
        <w:rPr>
          <w:rFonts w:ascii="Arial" w:hAnsi="Arial" w:cs="Arial"/>
          <w:b/>
          <w:color w:val="0000FF"/>
          <w:sz w:val="24"/>
        </w:rPr>
        <w:tab/>
      </w:r>
      <w:r w:rsidRPr="00466957">
        <w:rPr>
          <w:rFonts w:ascii="Arial" w:hAnsi="Arial" w:cs="Arial"/>
          <w:b/>
          <w:sz w:val="24"/>
        </w:rPr>
        <w:t>WF on UL MIMO EVM</w:t>
      </w:r>
    </w:p>
    <w:p w14:paraId="753A6F94" w14:textId="2509D868" w:rsidR="00AC66A4" w:rsidRDefault="00AC66A4" w:rsidP="00AC66A4">
      <w:pPr>
        <w:rPr>
          <w:i/>
        </w:rPr>
      </w:pPr>
      <w:r>
        <w:rPr>
          <w:i/>
        </w:rPr>
        <w:tab/>
      </w:r>
      <w:r>
        <w:rPr>
          <w:i/>
        </w:rPr>
        <w:tab/>
      </w:r>
      <w:r>
        <w:rPr>
          <w:i/>
        </w:rPr>
        <w:tab/>
      </w:r>
      <w:r>
        <w:rPr>
          <w:i/>
        </w:rPr>
        <w:tab/>
      </w:r>
      <w:r>
        <w:rPr>
          <w:i/>
        </w:rPr>
        <w:tab/>
        <w:t>Type: other</w:t>
      </w:r>
      <w:r>
        <w:rPr>
          <w:i/>
        </w:rPr>
        <w:tab/>
      </w:r>
      <w:r>
        <w:rPr>
          <w:i/>
        </w:rPr>
        <w:tab/>
        <w:t>For: Appro</w:t>
      </w:r>
      <w:r w:rsidR="00466957">
        <w:rPr>
          <w:i/>
        </w:rPr>
        <w:t>val</w:t>
      </w:r>
      <w:r w:rsidR="00466957">
        <w:rPr>
          <w:i/>
        </w:rPr>
        <w:br/>
      </w:r>
      <w:r w:rsidR="00466957">
        <w:rPr>
          <w:i/>
        </w:rPr>
        <w:tab/>
      </w:r>
      <w:r w:rsidR="00466957">
        <w:rPr>
          <w:i/>
        </w:rPr>
        <w:tab/>
      </w:r>
      <w:r w:rsidR="00466957">
        <w:rPr>
          <w:i/>
        </w:rPr>
        <w:tab/>
      </w:r>
      <w:r w:rsidR="00466957">
        <w:rPr>
          <w:i/>
        </w:rPr>
        <w:tab/>
      </w:r>
      <w:r w:rsidR="00466957">
        <w:rPr>
          <w:i/>
        </w:rPr>
        <w:tab/>
        <w:t>Source: Qualcomm</w:t>
      </w:r>
    </w:p>
    <w:p w14:paraId="5DD78370" w14:textId="0FCCE1DC" w:rsidR="00AC66A4" w:rsidRDefault="00AC66A4" w:rsidP="00AC66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615D75">
        <w:rPr>
          <w:rFonts w:ascii="Arial" w:hAnsi="Arial" w:cs="Arial"/>
          <w:b/>
          <w:color w:val="993300"/>
          <w:u w:val="single"/>
        </w:rPr>
        <w:t>Noted.</w:t>
      </w:r>
    </w:p>
    <w:p w14:paraId="2FDA5780" w14:textId="7E195C7D" w:rsidR="00AC66A4" w:rsidRDefault="00466957" w:rsidP="00AC66A4">
      <w:pPr>
        <w:rPr>
          <w:rFonts w:ascii="Arial" w:hAnsi="Arial" w:cs="Arial"/>
          <w:b/>
          <w:sz w:val="24"/>
        </w:rPr>
      </w:pPr>
      <w:r>
        <w:rPr>
          <w:rFonts w:ascii="Arial" w:hAnsi="Arial" w:cs="Arial"/>
          <w:b/>
          <w:color w:val="0000FF"/>
          <w:sz w:val="24"/>
        </w:rPr>
        <w:t>R4-2107750</w:t>
      </w:r>
      <w:r w:rsidR="00AC66A4">
        <w:rPr>
          <w:rFonts w:ascii="Arial" w:hAnsi="Arial" w:cs="Arial"/>
          <w:b/>
          <w:color w:val="0000FF"/>
          <w:sz w:val="24"/>
        </w:rPr>
        <w:tab/>
      </w:r>
      <w:r>
        <w:rPr>
          <w:rFonts w:ascii="Arial" w:hAnsi="Arial" w:cs="Arial"/>
          <w:b/>
          <w:sz w:val="24"/>
        </w:rPr>
        <w:t>WF on FR2 RF requirement applicability under ETC</w:t>
      </w:r>
    </w:p>
    <w:p w14:paraId="665B8DFC" w14:textId="1A5D3396" w:rsidR="00AC66A4" w:rsidRDefault="00AC66A4" w:rsidP="00AC66A4">
      <w:pPr>
        <w:rPr>
          <w:i/>
        </w:rPr>
      </w:pPr>
      <w:r>
        <w:rPr>
          <w:i/>
        </w:rPr>
        <w:tab/>
      </w:r>
      <w:r>
        <w:rPr>
          <w:i/>
        </w:rPr>
        <w:tab/>
      </w:r>
      <w:r>
        <w:rPr>
          <w:i/>
        </w:rPr>
        <w:tab/>
      </w:r>
      <w:r>
        <w:rPr>
          <w:i/>
        </w:rPr>
        <w:tab/>
      </w:r>
      <w:r>
        <w:rPr>
          <w:i/>
        </w:rPr>
        <w:tab/>
        <w:t>Type: other</w:t>
      </w:r>
      <w:r>
        <w:rPr>
          <w:i/>
        </w:rPr>
        <w:tab/>
      </w:r>
      <w:r>
        <w:rPr>
          <w:i/>
        </w:rPr>
        <w:tab/>
        <w:t>For: Appro</w:t>
      </w:r>
      <w:r w:rsidR="00466957">
        <w:rPr>
          <w:i/>
        </w:rPr>
        <w:t>val</w:t>
      </w:r>
      <w:r w:rsidR="00466957">
        <w:rPr>
          <w:i/>
        </w:rPr>
        <w:br/>
      </w:r>
      <w:r w:rsidR="00466957">
        <w:rPr>
          <w:i/>
        </w:rPr>
        <w:tab/>
      </w:r>
      <w:r w:rsidR="00466957">
        <w:rPr>
          <w:i/>
        </w:rPr>
        <w:tab/>
      </w:r>
      <w:r w:rsidR="00466957">
        <w:rPr>
          <w:i/>
        </w:rPr>
        <w:tab/>
      </w:r>
      <w:r w:rsidR="00466957">
        <w:rPr>
          <w:i/>
        </w:rPr>
        <w:tab/>
      </w:r>
      <w:r w:rsidR="00466957">
        <w:rPr>
          <w:i/>
        </w:rPr>
        <w:tab/>
        <w:t>Source: vivo</w:t>
      </w:r>
    </w:p>
    <w:p w14:paraId="6162D722" w14:textId="1EA4FB85" w:rsidR="00AC66A4" w:rsidRDefault="00AC66A4" w:rsidP="00AC66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91216F">
        <w:rPr>
          <w:rFonts w:ascii="Arial" w:hAnsi="Arial" w:cs="Arial"/>
          <w:b/>
          <w:color w:val="993300"/>
          <w:u w:val="single"/>
        </w:rPr>
        <w:t>Noted.</w:t>
      </w:r>
    </w:p>
    <w:p w14:paraId="27E42458" w14:textId="19DA6058" w:rsidR="00AC66A4" w:rsidRDefault="00466957" w:rsidP="00AC66A4">
      <w:pPr>
        <w:rPr>
          <w:rFonts w:ascii="Arial" w:hAnsi="Arial" w:cs="Arial"/>
          <w:b/>
          <w:sz w:val="24"/>
        </w:rPr>
      </w:pPr>
      <w:r>
        <w:rPr>
          <w:rFonts w:ascii="Arial" w:hAnsi="Arial" w:cs="Arial"/>
          <w:b/>
          <w:color w:val="0000FF"/>
          <w:sz w:val="24"/>
        </w:rPr>
        <w:lastRenderedPageBreak/>
        <w:t>R4-2107751</w:t>
      </w:r>
      <w:r w:rsidR="00AC66A4">
        <w:rPr>
          <w:rFonts w:ascii="Arial" w:hAnsi="Arial" w:cs="Arial"/>
          <w:b/>
          <w:color w:val="0000FF"/>
          <w:sz w:val="24"/>
        </w:rPr>
        <w:tab/>
      </w:r>
      <w:r>
        <w:rPr>
          <w:rFonts w:ascii="Arial" w:hAnsi="Arial" w:cs="Arial"/>
          <w:b/>
          <w:sz w:val="24"/>
        </w:rPr>
        <w:t>WF on Intra-band EN-DC support</w:t>
      </w:r>
    </w:p>
    <w:p w14:paraId="76531A82" w14:textId="11484965" w:rsidR="00AC66A4" w:rsidRDefault="00AC66A4" w:rsidP="00AC66A4">
      <w:pPr>
        <w:rPr>
          <w:i/>
        </w:rPr>
      </w:pPr>
      <w:r>
        <w:rPr>
          <w:i/>
        </w:rPr>
        <w:tab/>
      </w:r>
      <w:r>
        <w:rPr>
          <w:i/>
        </w:rPr>
        <w:tab/>
      </w:r>
      <w:r>
        <w:rPr>
          <w:i/>
        </w:rPr>
        <w:tab/>
      </w:r>
      <w:r>
        <w:rPr>
          <w:i/>
        </w:rPr>
        <w:tab/>
      </w:r>
      <w:r>
        <w:rPr>
          <w:i/>
        </w:rPr>
        <w:tab/>
        <w:t>Type: other</w:t>
      </w:r>
      <w:r>
        <w:rPr>
          <w:i/>
        </w:rPr>
        <w:tab/>
      </w:r>
      <w:r>
        <w:rPr>
          <w:i/>
        </w:rPr>
        <w:tab/>
        <w:t>For: Appro</w:t>
      </w:r>
      <w:r w:rsidR="00466957">
        <w:rPr>
          <w:i/>
        </w:rPr>
        <w:t>val</w:t>
      </w:r>
      <w:r w:rsidR="00466957">
        <w:rPr>
          <w:i/>
        </w:rPr>
        <w:br/>
      </w:r>
      <w:r w:rsidR="00466957">
        <w:rPr>
          <w:i/>
        </w:rPr>
        <w:tab/>
      </w:r>
      <w:r w:rsidR="00466957">
        <w:rPr>
          <w:i/>
        </w:rPr>
        <w:tab/>
      </w:r>
      <w:r w:rsidR="00466957">
        <w:rPr>
          <w:i/>
        </w:rPr>
        <w:tab/>
      </w:r>
      <w:r w:rsidR="00466957">
        <w:rPr>
          <w:i/>
        </w:rPr>
        <w:tab/>
      </w:r>
      <w:r w:rsidR="00466957">
        <w:rPr>
          <w:i/>
        </w:rPr>
        <w:tab/>
        <w:t>Source: Nokia</w:t>
      </w:r>
    </w:p>
    <w:p w14:paraId="6D2CE58F" w14:textId="6A3B77C3" w:rsidR="00AC66A4" w:rsidRDefault="00AC66A4" w:rsidP="00AC66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615D75" w:rsidRPr="00615D75">
        <w:rPr>
          <w:rFonts w:ascii="Arial" w:hAnsi="Arial" w:cs="Arial"/>
          <w:b/>
          <w:color w:val="993300"/>
          <w:highlight w:val="green"/>
          <w:u w:val="single"/>
        </w:rPr>
        <w:t>Approved.</w:t>
      </w:r>
    </w:p>
    <w:p w14:paraId="1E340F89" w14:textId="77777777" w:rsidR="001162DE" w:rsidRDefault="001162DE" w:rsidP="001162DE">
      <w:pPr>
        <w:pStyle w:val="5"/>
      </w:pPr>
      <w:bookmarkStart w:id="12" w:name="_Toc71910277"/>
      <w:r>
        <w:t>4.1.2.1</w:t>
      </w:r>
      <w:r>
        <w:tab/>
        <w:t>[FR1] Maintenance for 38.101-1</w:t>
      </w:r>
      <w:bookmarkEnd w:id="12"/>
    </w:p>
    <w:p w14:paraId="1F3DD3A4" w14:textId="4F7A1F1B" w:rsidR="00DF053F" w:rsidRPr="00C979AF" w:rsidRDefault="00624A80" w:rsidP="00DF053F">
      <w:pPr>
        <w:rPr>
          <w:rFonts w:ascii="Arial" w:hAnsi="Arial" w:cs="Arial"/>
          <w:b/>
          <w:color w:val="C00000"/>
          <w:u w:val="single"/>
          <w:lang w:eastAsia="zh-CN"/>
        </w:rPr>
      </w:pPr>
      <w:r>
        <w:rPr>
          <w:rFonts w:ascii="Arial" w:hAnsi="Arial" w:cs="Arial"/>
          <w:b/>
          <w:color w:val="C00000"/>
          <w:u w:val="single"/>
          <w:lang w:eastAsia="zh-CN"/>
        </w:rPr>
        <w:t xml:space="preserve">Topic #1 </w:t>
      </w:r>
      <w:r w:rsidR="00DF053F">
        <w:rPr>
          <w:rFonts w:ascii="Arial" w:hAnsi="Arial" w:cs="Arial"/>
          <w:b/>
          <w:color w:val="C00000"/>
          <w:u w:val="single"/>
          <w:lang w:eastAsia="zh-CN"/>
        </w:rPr>
        <w:t>RAN5 LS reply</w:t>
      </w:r>
      <w:r w:rsidR="007167AA">
        <w:rPr>
          <w:rFonts w:ascii="Arial" w:hAnsi="Arial" w:cs="Arial"/>
          <w:b/>
          <w:color w:val="C00000"/>
          <w:u w:val="single"/>
          <w:lang w:eastAsia="zh-CN"/>
        </w:rPr>
        <w:t>: Ambiguity in deciding T_L,C</w:t>
      </w:r>
    </w:p>
    <w:p w14:paraId="3FB9CB30" w14:textId="77777777" w:rsidR="00D643F6" w:rsidRDefault="00D643F6" w:rsidP="00D643F6">
      <w:pPr>
        <w:rPr>
          <w:rFonts w:ascii="Arial" w:hAnsi="Arial" w:cs="Arial"/>
          <w:b/>
          <w:sz w:val="24"/>
        </w:rPr>
      </w:pPr>
      <w:r>
        <w:rPr>
          <w:rFonts w:ascii="Arial" w:hAnsi="Arial" w:cs="Arial"/>
          <w:b/>
          <w:color w:val="0000FF"/>
          <w:sz w:val="24"/>
        </w:rPr>
        <w:t>R4-2108926</w:t>
      </w:r>
      <w:r>
        <w:rPr>
          <w:rFonts w:ascii="Arial" w:hAnsi="Arial" w:cs="Arial"/>
          <w:b/>
          <w:color w:val="0000FF"/>
          <w:sz w:val="24"/>
        </w:rPr>
        <w:tab/>
      </w:r>
      <w:r>
        <w:rPr>
          <w:rFonts w:ascii="Arial" w:hAnsi="Arial" w:cs="Arial"/>
          <w:b/>
          <w:sz w:val="24"/>
        </w:rPr>
        <w:t>Reply LS on ambiguity in deciding TL,C</w:t>
      </w:r>
    </w:p>
    <w:p w14:paraId="55B4B8F8" w14:textId="77777777" w:rsidR="00D643F6" w:rsidRDefault="00D643F6" w:rsidP="00D643F6">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RAN5</w:t>
      </w:r>
      <w:r>
        <w:rPr>
          <w:i/>
        </w:rPr>
        <w:br/>
      </w:r>
      <w:r>
        <w:rPr>
          <w:i/>
        </w:rPr>
        <w:tab/>
      </w:r>
      <w:r>
        <w:rPr>
          <w:i/>
        </w:rPr>
        <w:tab/>
      </w:r>
      <w:r>
        <w:rPr>
          <w:i/>
        </w:rPr>
        <w:tab/>
      </w:r>
      <w:r>
        <w:rPr>
          <w:i/>
        </w:rPr>
        <w:tab/>
      </w:r>
      <w:r>
        <w:rPr>
          <w:i/>
        </w:rPr>
        <w:tab/>
        <w:t>Source: Nokia, Nokia Shanghai Bell</w:t>
      </w:r>
    </w:p>
    <w:p w14:paraId="1128D558" w14:textId="2FB2F57E" w:rsidR="00D643F6" w:rsidRDefault="00D643F6" w:rsidP="00D643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615D75" w:rsidRPr="00615D75">
        <w:rPr>
          <w:rFonts w:ascii="Arial" w:hAnsi="Arial" w:cs="Arial"/>
          <w:b/>
          <w:color w:val="993300"/>
          <w:u w:val="single"/>
        </w:rPr>
        <w:t>Noted</w:t>
      </w:r>
      <w:r w:rsidR="004944BF" w:rsidRPr="00615D75">
        <w:rPr>
          <w:color w:val="993300"/>
          <w:u w:val="single"/>
        </w:rPr>
        <w:t>.</w:t>
      </w:r>
    </w:p>
    <w:p w14:paraId="462ACB9A" w14:textId="77777777" w:rsidR="00522861" w:rsidRDefault="00522861" w:rsidP="00522861">
      <w:pPr>
        <w:rPr>
          <w:rFonts w:ascii="Arial" w:hAnsi="Arial" w:cs="Arial"/>
          <w:b/>
          <w:sz w:val="24"/>
        </w:rPr>
      </w:pPr>
      <w:r>
        <w:rPr>
          <w:rFonts w:ascii="Arial" w:hAnsi="Arial" w:cs="Arial"/>
          <w:b/>
          <w:color w:val="0000FF"/>
          <w:sz w:val="24"/>
        </w:rPr>
        <w:t>R4-2110436</w:t>
      </w:r>
      <w:r>
        <w:rPr>
          <w:rFonts w:ascii="Arial" w:hAnsi="Arial" w:cs="Arial"/>
          <w:b/>
          <w:color w:val="0000FF"/>
          <w:sz w:val="24"/>
        </w:rPr>
        <w:tab/>
      </w:r>
      <w:r>
        <w:rPr>
          <w:rFonts w:ascii="Arial" w:hAnsi="Arial" w:cs="Arial"/>
          <w:b/>
          <w:sz w:val="24"/>
        </w:rPr>
        <w:t>Draft reply LS on ambiguity in deciding TL,C</w:t>
      </w:r>
    </w:p>
    <w:p w14:paraId="72D1B613" w14:textId="77777777" w:rsidR="00522861" w:rsidRDefault="00522861" w:rsidP="0052286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7242DCA7" w14:textId="46368216" w:rsidR="00522861" w:rsidRDefault="00522861" w:rsidP="0052286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615D75" w:rsidRPr="00615D75">
        <w:rPr>
          <w:rFonts w:ascii="Arial" w:hAnsi="Arial" w:cs="Arial"/>
          <w:b/>
          <w:color w:val="993300"/>
          <w:u w:val="single"/>
        </w:rPr>
        <w:t>Noted</w:t>
      </w:r>
      <w:r w:rsidR="00615D75" w:rsidRPr="00615D75">
        <w:rPr>
          <w:color w:val="993300"/>
          <w:u w:val="single"/>
        </w:rPr>
        <w:t>.</w:t>
      </w:r>
    </w:p>
    <w:p w14:paraId="2461F9C9" w14:textId="77777777" w:rsidR="00522861" w:rsidRDefault="00522861" w:rsidP="00522861">
      <w:pPr>
        <w:rPr>
          <w:rFonts w:ascii="Arial" w:hAnsi="Arial" w:cs="Arial"/>
          <w:b/>
          <w:sz w:val="24"/>
        </w:rPr>
      </w:pPr>
      <w:r>
        <w:rPr>
          <w:rFonts w:ascii="Arial" w:hAnsi="Arial" w:cs="Arial"/>
          <w:b/>
          <w:color w:val="0000FF"/>
          <w:sz w:val="24"/>
        </w:rPr>
        <w:t>R4-2110389</w:t>
      </w:r>
      <w:r>
        <w:rPr>
          <w:rFonts w:ascii="Arial" w:hAnsi="Arial" w:cs="Arial"/>
          <w:b/>
          <w:color w:val="0000FF"/>
          <w:sz w:val="24"/>
        </w:rPr>
        <w:tab/>
      </w:r>
      <w:r>
        <w:rPr>
          <w:rFonts w:ascii="Arial" w:hAnsi="Arial" w:cs="Arial"/>
          <w:b/>
          <w:sz w:val="24"/>
        </w:rPr>
        <w:t>Discussion and draft Reply LS on ambiguity in deciding TL,C</w:t>
      </w:r>
    </w:p>
    <w:p w14:paraId="5DB849F7" w14:textId="77777777" w:rsidR="00522861" w:rsidRDefault="00522861" w:rsidP="0052286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01FA808B" w14:textId="6172A5A6" w:rsidR="00522861" w:rsidRDefault="00522861" w:rsidP="0052286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9164E7" w:rsidRPr="00615D75">
        <w:rPr>
          <w:rFonts w:ascii="Arial" w:hAnsi="Arial" w:cs="Arial"/>
          <w:b/>
          <w:color w:val="993300"/>
          <w:u w:val="single"/>
        </w:rPr>
        <w:t>Noted</w:t>
      </w:r>
      <w:r w:rsidR="009164E7" w:rsidRPr="00615D75">
        <w:rPr>
          <w:color w:val="993300"/>
          <w:u w:val="single"/>
        </w:rPr>
        <w:t>.</w:t>
      </w:r>
    </w:p>
    <w:p w14:paraId="6DA3F63F" w14:textId="7D47B0FD" w:rsidR="00522861" w:rsidRPr="009B0BFD" w:rsidRDefault="009B0BFD" w:rsidP="00D643F6">
      <w:pPr>
        <w:rPr>
          <w:rFonts w:ascii="Arial" w:hAnsi="Arial" w:cs="Arial"/>
          <w:b/>
          <w:color w:val="C00000"/>
          <w:lang w:eastAsia="zh-CN"/>
        </w:rPr>
      </w:pPr>
      <w:r w:rsidRPr="009B0BFD">
        <w:rPr>
          <w:rFonts w:ascii="Arial" w:hAnsi="Arial" w:cs="Arial"/>
          <w:b/>
          <w:color w:val="C00000"/>
          <w:lang w:eastAsia="zh-CN"/>
        </w:rPr>
        <w:t xml:space="preserve">Related </w:t>
      </w:r>
      <w:r w:rsidRPr="009B0BFD">
        <w:rPr>
          <w:rFonts w:ascii="Arial" w:hAnsi="Arial" w:cs="Arial" w:hint="eastAsia"/>
          <w:b/>
          <w:color w:val="C00000"/>
          <w:lang w:eastAsia="zh-CN"/>
        </w:rPr>
        <w:t>C</w:t>
      </w:r>
      <w:r w:rsidRPr="009B0BFD">
        <w:rPr>
          <w:rFonts w:ascii="Arial" w:hAnsi="Arial" w:cs="Arial"/>
          <w:b/>
          <w:color w:val="C00000"/>
          <w:lang w:eastAsia="zh-CN"/>
        </w:rPr>
        <w:t>Rs</w:t>
      </w:r>
    </w:p>
    <w:p w14:paraId="2E7E875D" w14:textId="77777777" w:rsidR="00B96CDF" w:rsidRDefault="00B96CDF" w:rsidP="00B96CDF">
      <w:pPr>
        <w:rPr>
          <w:rFonts w:ascii="Arial" w:hAnsi="Arial" w:cs="Arial"/>
          <w:b/>
          <w:sz w:val="24"/>
        </w:rPr>
      </w:pPr>
      <w:r>
        <w:rPr>
          <w:rFonts w:ascii="Arial" w:hAnsi="Arial" w:cs="Arial"/>
          <w:b/>
          <w:color w:val="0000FF"/>
          <w:sz w:val="24"/>
        </w:rPr>
        <w:t>R4-2108927</w:t>
      </w:r>
      <w:r>
        <w:rPr>
          <w:rFonts w:ascii="Arial" w:hAnsi="Arial" w:cs="Arial"/>
          <w:b/>
          <w:color w:val="0000FF"/>
          <w:sz w:val="24"/>
        </w:rPr>
        <w:tab/>
      </w:r>
      <w:r>
        <w:rPr>
          <w:rFonts w:ascii="Arial" w:hAnsi="Arial" w:cs="Arial"/>
          <w:b/>
          <w:sz w:val="24"/>
        </w:rPr>
        <w:t>CR on ambiguity in deciding TL,C R15 CATF</w:t>
      </w:r>
    </w:p>
    <w:p w14:paraId="471BD9CB" w14:textId="77777777" w:rsidR="00B96CDF" w:rsidRDefault="00B96CDF" w:rsidP="00B96CD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v15.13.0</w:t>
      </w:r>
      <w:r>
        <w:rPr>
          <w:i/>
        </w:rPr>
        <w:tab/>
        <w:t xml:space="preserve">  CR-0741  rev  Cat: F (Rel-15)</w:t>
      </w:r>
      <w:r>
        <w:rPr>
          <w:i/>
        </w:rPr>
        <w:br/>
      </w:r>
      <w:r>
        <w:rPr>
          <w:i/>
        </w:rPr>
        <w:br/>
      </w:r>
      <w:r>
        <w:rPr>
          <w:i/>
        </w:rPr>
        <w:tab/>
      </w:r>
      <w:r>
        <w:rPr>
          <w:i/>
        </w:rPr>
        <w:tab/>
      </w:r>
      <w:r>
        <w:rPr>
          <w:i/>
        </w:rPr>
        <w:tab/>
      </w:r>
      <w:r>
        <w:rPr>
          <w:i/>
        </w:rPr>
        <w:tab/>
      </w:r>
      <w:r>
        <w:rPr>
          <w:i/>
        </w:rPr>
        <w:tab/>
        <w:t>Source: Nokia, Nokia Shanghai Bell</w:t>
      </w:r>
    </w:p>
    <w:p w14:paraId="127F26E0" w14:textId="36B9C147" w:rsidR="00B96CDF" w:rsidRDefault="00B96CDF" w:rsidP="00B96CD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5B574A" w:rsidRPr="0061507C">
        <w:rPr>
          <w:rFonts w:ascii="Arial" w:hAnsi="Arial" w:cs="Arial"/>
          <w:b/>
          <w:color w:val="993300"/>
          <w:u w:val="single"/>
        </w:rPr>
        <w:t>Not pursued</w:t>
      </w:r>
      <w:r w:rsidR="004944BF" w:rsidRPr="0061507C">
        <w:rPr>
          <w:color w:val="993300"/>
          <w:u w:val="single"/>
        </w:rPr>
        <w:t>.</w:t>
      </w:r>
    </w:p>
    <w:p w14:paraId="5AAA1E51" w14:textId="77777777" w:rsidR="004C225D" w:rsidRDefault="004C225D" w:rsidP="004C225D">
      <w:pPr>
        <w:rPr>
          <w:rFonts w:ascii="Arial" w:hAnsi="Arial" w:cs="Arial"/>
          <w:b/>
          <w:sz w:val="24"/>
        </w:rPr>
      </w:pPr>
      <w:r>
        <w:rPr>
          <w:rFonts w:ascii="Arial" w:hAnsi="Arial" w:cs="Arial"/>
          <w:b/>
          <w:color w:val="0000FF"/>
          <w:sz w:val="24"/>
        </w:rPr>
        <w:t>R4-2108928</w:t>
      </w:r>
      <w:r>
        <w:rPr>
          <w:rFonts w:ascii="Arial" w:hAnsi="Arial" w:cs="Arial"/>
          <w:b/>
          <w:color w:val="0000FF"/>
          <w:sz w:val="24"/>
        </w:rPr>
        <w:tab/>
      </w:r>
      <w:r>
        <w:rPr>
          <w:rFonts w:ascii="Arial" w:hAnsi="Arial" w:cs="Arial"/>
          <w:b/>
          <w:sz w:val="24"/>
        </w:rPr>
        <w:t>CR on ambiguity in deciding TL,C R16 CATA</w:t>
      </w:r>
    </w:p>
    <w:p w14:paraId="4B59E058" w14:textId="77777777" w:rsidR="004C225D" w:rsidRDefault="004C225D" w:rsidP="004C225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v16.7.0</w:t>
      </w:r>
      <w:r>
        <w:rPr>
          <w:i/>
        </w:rPr>
        <w:tab/>
        <w:t xml:space="preserve">  CR-0742  rev  Cat: A (Rel-16)</w:t>
      </w:r>
      <w:r>
        <w:rPr>
          <w:i/>
        </w:rPr>
        <w:br/>
      </w:r>
      <w:r>
        <w:rPr>
          <w:i/>
        </w:rPr>
        <w:br/>
      </w:r>
      <w:r>
        <w:rPr>
          <w:i/>
        </w:rPr>
        <w:tab/>
      </w:r>
      <w:r>
        <w:rPr>
          <w:i/>
        </w:rPr>
        <w:tab/>
      </w:r>
      <w:r>
        <w:rPr>
          <w:i/>
        </w:rPr>
        <w:tab/>
      </w:r>
      <w:r>
        <w:rPr>
          <w:i/>
        </w:rPr>
        <w:tab/>
      </w:r>
      <w:r>
        <w:rPr>
          <w:i/>
        </w:rPr>
        <w:tab/>
        <w:t>Source: Nokia, Nokia Shanghai Bell</w:t>
      </w:r>
    </w:p>
    <w:p w14:paraId="52006CCE" w14:textId="4EAA8DED" w:rsidR="004C225D" w:rsidRDefault="004C225D" w:rsidP="004C22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4B7285">
        <w:rPr>
          <w:rFonts w:ascii="Arial" w:hAnsi="Arial" w:cs="Arial"/>
          <w:b/>
          <w:color w:val="993300"/>
          <w:u w:val="single"/>
        </w:rPr>
        <w:t>Withdrawn.</w:t>
      </w:r>
    </w:p>
    <w:p w14:paraId="755AF6B2" w14:textId="77777777" w:rsidR="004C225D" w:rsidRDefault="004C225D" w:rsidP="004C225D">
      <w:pPr>
        <w:rPr>
          <w:rFonts w:ascii="Arial" w:hAnsi="Arial" w:cs="Arial"/>
          <w:b/>
          <w:sz w:val="24"/>
        </w:rPr>
      </w:pPr>
      <w:r>
        <w:rPr>
          <w:rFonts w:ascii="Arial" w:hAnsi="Arial" w:cs="Arial"/>
          <w:b/>
          <w:color w:val="0000FF"/>
          <w:sz w:val="24"/>
        </w:rPr>
        <w:t>R4-2108929</w:t>
      </w:r>
      <w:r>
        <w:rPr>
          <w:rFonts w:ascii="Arial" w:hAnsi="Arial" w:cs="Arial"/>
          <w:b/>
          <w:color w:val="0000FF"/>
          <w:sz w:val="24"/>
        </w:rPr>
        <w:tab/>
      </w:r>
      <w:r>
        <w:rPr>
          <w:rFonts w:ascii="Arial" w:hAnsi="Arial" w:cs="Arial"/>
          <w:b/>
          <w:sz w:val="24"/>
        </w:rPr>
        <w:t>CR on ambiguity in deciding TL,C R17 CATA</w:t>
      </w:r>
    </w:p>
    <w:p w14:paraId="3DB6FF07" w14:textId="77777777" w:rsidR="004C225D" w:rsidRDefault="004C225D" w:rsidP="004C225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CR-0743  rev  Cat: A (Rel-17)</w:t>
      </w:r>
      <w:r>
        <w:rPr>
          <w:i/>
        </w:rPr>
        <w:br/>
      </w:r>
      <w:r>
        <w:rPr>
          <w:i/>
        </w:rPr>
        <w:br/>
      </w:r>
      <w:r>
        <w:rPr>
          <w:i/>
        </w:rPr>
        <w:tab/>
      </w:r>
      <w:r>
        <w:rPr>
          <w:i/>
        </w:rPr>
        <w:tab/>
      </w:r>
      <w:r>
        <w:rPr>
          <w:i/>
        </w:rPr>
        <w:tab/>
      </w:r>
      <w:r>
        <w:rPr>
          <w:i/>
        </w:rPr>
        <w:tab/>
      </w:r>
      <w:r>
        <w:rPr>
          <w:i/>
        </w:rPr>
        <w:tab/>
        <w:t>Source: Nokia, Nokia Shanghai Bell</w:t>
      </w:r>
    </w:p>
    <w:p w14:paraId="30628CD4" w14:textId="0B4D1E75" w:rsidR="004C225D" w:rsidRDefault="004C225D" w:rsidP="004C22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4B7285">
        <w:rPr>
          <w:rFonts w:ascii="Arial" w:hAnsi="Arial" w:cs="Arial"/>
          <w:b/>
          <w:color w:val="993300"/>
          <w:u w:val="single"/>
        </w:rPr>
        <w:t>Withdrawn.</w:t>
      </w:r>
    </w:p>
    <w:p w14:paraId="05C7BF12" w14:textId="77777777" w:rsidR="004C225D" w:rsidRDefault="004C225D" w:rsidP="004C225D">
      <w:pPr>
        <w:rPr>
          <w:rFonts w:ascii="Arial" w:hAnsi="Arial" w:cs="Arial"/>
          <w:b/>
          <w:sz w:val="24"/>
        </w:rPr>
      </w:pPr>
      <w:r>
        <w:rPr>
          <w:rFonts w:ascii="Arial" w:hAnsi="Arial" w:cs="Arial"/>
          <w:b/>
          <w:color w:val="0000FF"/>
          <w:sz w:val="24"/>
        </w:rPr>
        <w:t>R4-2110421</w:t>
      </w:r>
      <w:r>
        <w:rPr>
          <w:rFonts w:ascii="Arial" w:hAnsi="Arial" w:cs="Arial"/>
          <w:b/>
          <w:color w:val="0000FF"/>
          <w:sz w:val="24"/>
        </w:rPr>
        <w:tab/>
      </w:r>
      <w:r>
        <w:rPr>
          <w:rFonts w:ascii="Arial" w:hAnsi="Arial" w:cs="Arial"/>
          <w:b/>
          <w:sz w:val="24"/>
        </w:rPr>
        <w:t>CR for 38.101-1 clarification on the lower limit of Pumax(Rel-15)</w:t>
      </w:r>
    </w:p>
    <w:p w14:paraId="5AF9D18E" w14:textId="77777777" w:rsidR="004C225D" w:rsidRDefault="004C225D" w:rsidP="004C225D">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v15.13.0</w:t>
      </w:r>
      <w:r>
        <w:rPr>
          <w:i/>
        </w:rPr>
        <w:tab/>
        <w:t xml:space="preserve">  CR-0817  rev  Cat: F (Rel-15)</w:t>
      </w:r>
      <w:r>
        <w:rPr>
          <w:i/>
        </w:rPr>
        <w:br/>
      </w:r>
      <w:r>
        <w:rPr>
          <w:i/>
        </w:rPr>
        <w:br/>
      </w:r>
      <w:r>
        <w:rPr>
          <w:i/>
        </w:rPr>
        <w:tab/>
      </w:r>
      <w:r>
        <w:rPr>
          <w:i/>
        </w:rPr>
        <w:tab/>
      </w:r>
      <w:r>
        <w:rPr>
          <w:i/>
        </w:rPr>
        <w:tab/>
      </w:r>
      <w:r>
        <w:rPr>
          <w:i/>
        </w:rPr>
        <w:tab/>
      </w:r>
      <w:r>
        <w:rPr>
          <w:i/>
        </w:rPr>
        <w:tab/>
        <w:t>Source: Huawei, HiSilicon</w:t>
      </w:r>
    </w:p>
    <w:p w14:paraId="3CE92162" w14:textId="4236F54A" w:rsidR="004C225D" w:rsidRDefault="004C225D" w:rsidP="004C22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E4007E">
        <w:rPr>
          <w:rFonts w:ascii="Arial" w:hAnsi="Arial" w:cs="Arial"/>
          <w:b/>
          <w:color w:val="993300"/>
          <w:u w:val="single"/>
        </w:rPr>
        <w:t>Not purs</w:t>
      </w:r>
      <w:r w:rsidR="005E6431">
        <w:rPr>
          <w:rFonts w:ascii="Arial" w:hAnsi="Arial" w:cs="Arial"/>
          <w:b/>
          <w:color w:val="993300"/>
          <w:u w:val="single"/>
        </w:rPr>
        <w:t>u</w:t>
      </w:r>
      <w:r w:rsidR="00E4007E">
        <w:rPr>
          <w:rFonts w:ascii="Arial" w:hAnsi="Arial" w:cs="Arial"/>
          <w:b/>
          <w:color w:val="993300"/>
          <w:u w:val="single"/>
        </w:rPr>
        <w:t>ed.</w:t>
      </w:r>
    </w:p>
    <w:p w14:paraId="56B27C8D" w14:textId="77777777" w:rsidR="004C225D" w:rsidRDefault="004C225D" w:rsidP="004C225D">
      <w:pPr>
        <w:rPr>
          <w:rFonts w:ascii="Arial" w:hAnsi="Arial" w:cs="Arial"/>
          <w:b/>
          <w:sz w:val="24"/>
        </w:rPr>
      </w:pPr>
      <w:r>
        <w:rPr>
          <w:rFonts w:ascii="Arial" w:hAnsi="Arial" w:cs="Arial"/>
          <w:b/>
          <w:color w:val="0000FF"/>
          <w:sz w:val="24"/>
        </w:rPr>
        <w:t>R4-2110422</w:t>
      </w:r>
      <w:r>
        <w:rPr>
          <w:rFonts w:ascii="Arial" w:hAnsi="Arial" w:cs="Arial"/>
          <w:b/>
          <w:color w:val="0000FF"/>
          <w:sz w:val="24"/>
        </w:rPr>
        <w:tab/>
      </w:r>
      <w:r>
        <w:rPr>
          <w:rFonts w:ascii="Arial" w:hAnsi="Arial" w:cs="Arial"/>
          <w:b/>
          <w:sz w:val="24"/>
        </w:rPr>
        <w:t>CR for 38.101-1 clarification on the lower limit of Pumax(Rel-16)</w:t>
      </w:r>
    </w:p>
    <w:p w14:paraId="1860FFCC" w14:textId="77777777" w:rsidR="004C225D" w:rsidRDefault="004C225D" w:rsidP="004C225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v16.7.0</w:t>
      </w:r>
      <w:r>
        <w:rPr>
          <w:i/>
        </w:rPr>
        <w:tab/>
        <w:t xml:space="preserve">  CR-0818  rev  Cat: A (Rel-16)</w:t>
      </w:r>
      <w:r>
        <w:rPr>
          <w:i/>
        </w:rPr>
        <w:br/>
      </w:r>
      <w:r>
        <w:rPr>
          <w:i/>
        </w:rPr>
        <w:br/>
      </w:r>
      <w:r>
        <w:rPr>
          <w:i/>
        </w:rPr>
        <w:tab/>
      </w:r>
      <w:r>
        <w:rPr>
          <w:i/>
        </w:rPr>
        <w:tab/>
      </w:r>
      <w:r>
        <w:rPr>
          <w:i/>
        </w:rPr>
        <w:tab/>
      </w:r>
      <w:r>
        <w:rPr>
          <w:i/>
        </w:rPr>
        <w:tab/>
      </w:r>
      <w:r>
        <w:rPr>
          <w:i/>
        </w:rPr>
        <w:tab/>
        <w:t>Source: Huawei, HiSilicon</w:t>
      </w:r>
    </w:p>
    <w:p w14:paraId="5C41EF07" w14:textId="44448CC4" w:rsidR="004C225D" w:rsidRDefault="004C225D" w:rsidP="004C22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A3D50">
        <w:rPr>
          <w:rFonts w:ascii="Arial" w:hAnsi="Arial" w:cs="Arial"/>
          <w:b/>
          <w:color w:val="993300"/>
          <w:u w:val="single"/>
        </w:rPr>
        <w:t>Withdrawn.</w:t>
      </w:r>
    </w:p>
    <w:p w14:paraId="687BC90A" w14:textId="77777777" w:rsidR="004C225D" w:rsidRDefault="004C225D" w:rsidP="004C225D">
      <w:pPr>
        <w:rPr>
          <w:rFonts w:ascii="Arial" w:hAnsi="Arial" w:cs="Arial"/>
          <w:b/>
          <w:sz w:val="24"/>
        </w:rPr>
      </w:pPr>
      <w:r>
        <w:rPr>
          <w:rFonts w:ascii="Arial" w:hAnsi="Arial" w:cs="Arial"/>
          <w:b/>
          <w:color w:val="0000FF"/>
          <w:sz w:val="24"/>
        </w:rPr>
        <w:t>R4-2110423</w:t>
      </w:r>
      <w:r>
        <w:rPr>
          <w:rFonts w:ascii="Arial" w:hAnsi="Arial" w:cs="Arial"/>
          <w:b/>
          <w:color w:val="0000FF"/>
          <w:sz w:val="24"/>
        </w:rPr>
        <w:tab/>
      </w:r>
      <w:r>
        <w:rPr>
          <w:rFonts w:ascii="Arial" w:hAnsi="Arial" w:cs="Arial"/>
          <w:b/>
          <w:sz w:val="24"/>
        </w:rPr>
        <w:t>CR for 38.101-1 clarification on the lower limit of Pumax(Rel-17)</w:t>
      </w:r>
    </w:p>
    <w:p w14:paraId="6FDC7B3E" w14:textId="77777777" w:rsidR="004C225D" w:rsidRDefault="004C225D" w:rsidP="004C225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CR-0819  rev  Cat: A (Rel-17)</w:t>
      </w:r>
      <w:r>
        <w:rPr>
          <w:i/>
        </w:rPr>
        <w:br/>
      </w:r>
      <w:r>
        <w:rPr>
          <w:i/>
        </w:rPr>
        <w:br/>
      </w:r>
      <w:r>
        <w:rPr>
          <w:i/>
        </w:rPr>
        <w:tab/>
      </w:r>
      <w:r>
        <w:rPr>
          <w:i/>
        </w:rPr>
        <w:tab/>
      </w:r>
      <w:r>
        <w:rPr>
          <w:i/>
        </w:rPr>
        <w:tab/>
      </w:r>
      <w:r>
        <w:rPr>
          <w:i/>
        </w:rPr>
        <w:tab/>
      </w:r>
      <w:r>
        <w:rPr>
          <w:i/>
        </w:rPr>
        <w:tab/>
        <w:t>Source: Huawei, HiSilicon</w:t>
      </w:r>
    </w:p>
    <w:p w14:paraId="7870E7F7" w14:textId="672B971D" w:rsidR="004C225D" w:rsidRDefault="004C225D" w:rsidP="004C22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A3D50">
        <w:rPr>
          <w:rFonts w:ascii="Arial" w:hAnsi="Arial" w:cs="Arial"/>
          <w:b/>
          <w:color w:val="993300"/>
          <w:u w:val="single"/>
        </w:rPr>
        <w:t>Withdrawn.</w:t>
      </w:r>
    </w:p>
    <w:p w14:paraId="24E80B50" w14:textId="3CE2ED19" w:rsidR="00DF053F" w:rsidRPr="00624A80" w:rsidRDefault="00624A80" w:rsidP="001162DE">
      <w:pPr>
        <w:rPr>
          <w:rFonts w:ascii="Arial" w:hAnsi="Arial" w:cs="Arial"/>
          <w:b/>
          <w:color w:val="C00000"/>
          <w:u w:val="single"/>
          <w:lang w:eastAsia="zh-CN"/>
        </w:rPr>
      </w:pPr>
      <w:r w:rsidRPr="00624A80">
        <w:rPr>
          <w:rFonts w:ascii="Arial" w:hAnsi="Arial" w:cs="Arial" w:hint="eastAsia"/>
          <w:b/>
          <w:color w:val="C00000"/>
          <w:u w:val="single"/>
          <w:lang w:eastAsia="zh-CN"/>
        </w:rPr>
        <w:t>T</w:t>
      </w:r>
      <w:r w:rsidRPr="00624A80">
        <w:rPr>
          <w:rFonts w:ascii="Arial" w:hAnsi="Arial" w:cs="Arial"/>
          <w:b/>
          <w:color w:val="C00000"/>
          <w:u w:val="single"/>
          <w:lang w:eastAsia="zh-CN"/>
        </w:rPr>
        <w:t>opic #2: CA/DC NS</w:t>
      </w:r>
    </w:p>
    <w:p w14:paraId="2CC19229" w14:textId="2BBE4BC2" w:rsidR="002639E1" w:rsidRPr="002639E1" w:rsidRDefault="002639E1" w:rsidP="00F91CFB">
      <w:pPr>
        <w:rPr>
          <w:rFonts w:ascii="Arial" w:hAnsi="Arial" w:cs="Arial"/>
          <w:b/>
          <w:color w:val="C00000"/>
          <w:lang w:eastAsia="zh-CN"/>
        </w:rPr>
      </w:pPr>
      <w:r w:rsidRPr="002639E1">
        <w:rPr>
          <w:rFonts w:ascii="Arial" w:hAnsi="Arial" w:cs="Arial"/>
          <w:b/>
          <w:color w:val="C00000"/>
          <w:lang w:eastAsia="zh-CN"/>
        </w:rPr>
        <w:t>For 38.101-1</w:t>
      </w:r>
    </w:p>
    <w:p w14:paraId="5770CA34" w14:textId="77777777" w:rsidR="00F91CFB" w:rsidRDefault="00F91CFB" w:rsidP="00F91CFB">
      <w:pPr>
        <w:rPr>
          <w:rFonts w:ascii="Arial" w:hAnsi="Arial" w:cs="Arial"/>
          <w:b/>
          <w:sz w:val="24"/>
        </w:rPr>
      </w:pPr>
      <w:r>
        <w:rPr>
          <w:rFonts w:ascii="Arial" w:hAnsi="Arial" w:cs="Arial"/>
          <w:b/>
          <w:color w:val="0000FF"/>
          <w:sz w:val="24"/>
        </w:rPr>
        <w:t>R4-2109437</w:t>
      </w:r>
      <w:r>
        <w:rPr>
          <w:rFonts w:ascii="Arial" w:hAnsi="Arial" w:cs="Arial"/>
          <w:b/>
          <w:color w:val="0000FF"/>
          <w:sz w:val="24"/>
        </w:rPr>
        <w:tab/>
      </w:r>
      <w:r>
        <w:rPr>
          <w:rFonts w:ascii="Arial" w:hAnsi="Arial" w:cs="Arial"/>
          <w:b/>
          <w:sz w:val="24"/>
        </w:rPr>
        <w:t>Additional emission requirement issues for CA/DC</w:t>
      </w:r>
    </w:p>
    <w:p w14:paraId="1D0A0A41" w14:textId="77777777" w:rsidR="00F91CFB" w:rsidRDefault="00F91CFB" w:rsidP="00F91CFB">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w:t>
      </w:r>
    </w:p>
    <w:p w14:paraId="25381F87" w14:textId="119B2598" w:rsidR="00F91CFB" w:rsidRDefault="00F91CFB" w:rsidP="00F91CF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4944BF">
        <w:rPr>
          <w:rFonts w:ascii="Arial" w:hAnsi="Arial" w:cs="Arial"/>
          <w:b/>
          <w:color w:val="993300"/>
          <w:u w:val="single"/>
        </w:rPr>
        <w:t>Not</w:t>
      </w:r>
      <w:r>
        <w:rPr>
          <w:rFonts w:ascii="Arial" w:hAnsi="Arial" w:cs="Arial"/>
          <w:b/>
          <w:color w:val="993300"/>
          <w:u w:val="single"/>
        </w:rPr>
        <w:t>ed</w:t>
      </w:r>
      <w:r>
        <w:rPr>
          <w:color w:val="993300"/>
          <w:u w:val="single"/>
        </w:rPr>
        <w:t>.</w:t>
      </w:r>
    </w:p>
    <w:p w14:paraId="03D1DE5B" w14:textId="77777777" w:rsidR="00E34927" w:rsidRDefault="00E34927" w:rsidP="00E34927">
      <w:pPr>
        <w:rPr>
          <w:rFonts w:ascii="Arial" w:hAnsi="Arial" w:cs="Arial"/>
          <w:b/>
          <w:sz w:val="24"/>
        </w:rPr>
      </w:pPr>
      <w:r>
        <w:rPr>
          <w:rFonts w:ascii="Arial" w:hAnsi="Arial" w:cs="Arial"/>
          <w:b/>
          <w:color w:val="0000FF"/>
          <w:sz w:val="24"/>
        </w:rPr>
        <w:t>R4-2110288</w:t>
      </w:r>
      <w:r>
        <w:rPr>
          <w:rFonts w:ascii="Arial" w:hAnsi="Arial" w:cs="Arial"/>
          <w:b/>
          <w:color w:val="0000FF"/>
          <w:sz w:val="24"/>
        </w:rPr>
        <w:tab/>
      </w:r>
      <w:r>
        <w:rPr>
          <w:rFonts w:ascii="Arial" w:hAnsi="Arial" w:cs="Arial"/>
          <w:b/>
          <w:sz w:val="24"/>
        </w:rPr>
        <w:t>Discussion on applicability of additional emission requirement to CA/DC</w:t>
      </w:r>
    </w:p>
    <w:p w14:paraId="254C071A" w14:textId="77777777" w:rsidR="00E34927" w:rsidRDefault="00E34927" w:rsidP="00E3492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70B93334" w14:textId="037FD5B1" w:rsidR="00E34927" w:rsidRDefault="00E34927" w:rsidP="00E3492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A0649A">
        <w:rPr>
          <w:rFonts w:ascii="Arial" w:hAnsi="Arial" w:cs="Arial"/>
          <w:b/>
          <w:color w:val="993300"/>
          <w:u w:val="single"/>
        </w:rPr>
        <w:t>Not</w:t>
      </w:r>
      <w:r>
        <w:rPr>
          <w:rFonts w:ascii="Arial" w:hAnsi="Arial" w:cs="Arial"/>
          <w:b/>
          <w:color w:val="993300"/>
          <w:u w:val="single"/>
        </w:rPr>
        <w:t>ed</w:t>
      </w:r>
      <w:r>
        <w:rPr>
          <w:color w:val="993300"/>
          <w:u w:val="single"/>
        </w:rPr>
        <w:t>.</w:t>
      </w:r>
    </w:p>
    <w:p w14:paraId="33432830" w14:textId="77777777" w:rsidR="002D3D69" w:rsidRDefault="002D3D69" w:rsidP="002D3D69">
      <w:pPr>
        <w:rPr>
          <w:rFonts w:ascii="Arial" w:hAnsi="Arial" w:cs="Arial"/>
          <w:b/>
          <w:sz w:val="24"/>
        </w:rPr>
      </w:pPr>
      <w:r>
        <w:rPr>
          <w:rFonts w:ascii="Arial" w:hAnsi="Arial" w:cs="Arial"/>
          <w:b/>
          <w:color w:val="0000FF"/>
          <w:sz w:val="24"/>
        </w:rPr>
        <w:t>R4-2110984</w:t>
      </w:r>
      <w:r>
        <w:rPr>
          <w:rFonts w:ascii="Arial" w:hAnsi="Arial" w:cs="Arial"/>
          <w:b/>
          <w:color w:val="0000FF"/>
          <w:sz w:val="24"/>
        </w:rPr>
        <w:tab/>
      </w:r>
      <w:r>
        <w:rPr>
          <w:rFonts w:ascii="Arial" w:hAnsi="Arial" w:cs="Arial"/>
          <w:b/>
          <w:sz w:val="24"/>
        </w:rPr>
        <w:t>NS applicability for inter-band CA/DC</w:t>
      </w:r>
    </w:p>
    <w:p w14:paraId="32699527" w14:textId="77777777" w:rsidR="002D3D69" w:rsidRDefault="002D3D69" w:rsidP="002D3D6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14:paraId="178BB93C" w14:textId="429AF13F" w:rsidR="002D3D69" w:rsidRDefault="002D3D69" w:rsidP="002D3D6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A0649A">
        <w:rPr>
          <w:rFonts w:ascii="Arial" w:hAnsi="Arial" w:cs="Arial"/>
          <w:b/>
          <w:color w:val="993300"/>
          <w:u w:val="single"/>
        </w:rPr>
        <w:t>No</w:t>
      </w:r>
      <w:r>
        <w:rPr>
          <w:rFonts w:ascii="Arial" w:hAnsi="Arial" w:cs="Arial"/>
          <w:b/>
          <w:color w:val="993300"/>
          <w:u w:val="single"/>
        </w:rPr>
        <w:t>ted</w:t>
      </w:r>
      <w:r>
        <w:rPr>
          <w:color w:val="993300"/>
          <w:u w:val="single"/>
        </w:rPr>
        <w:t>.</w:t>
      </w:r>
    </w:p>
    <w:p w14:paraId="3D063D04" w14:textId="77777777" w:rsidR="00073A6F" w:rsidRDefault="00073A6F" w:rsidP="00073A6F">
      <w:pPr>
        <w:rPr>
          <w:rFonts w:ascii="Arial" w:hAnsi="Arial" w:cs="Arial"/>
          <w:b/>
          <w:sz w:val="24"/>
        </w:rPr>
      </w:pPr>
      <w:r>
        <w:rPr>
          <w:rFonts w:ascii="Arial" w:hAnsi="Arial" w:cs="Arial"/>
          <w:b/>
          <w:color w:val="0000FF"/>
          <w:sz w:val="24"/>
        </w:rPr>
        <w:t>R4-2109153</w:t>
      </w:r>
      <w:r>
        <w:rPr>
          <w:rFonts w:ascii="Arial" w:hAnsi="Arial" w:cs="Arial"/>
          <w:b/>
          <w:color w:val="0000FF"/>
          <w:sz w:val="24"/>
        </w:rPr>
        <w:tab/>
      </w:r>
      <w:r>
        <w:rPr>
          <w:rFonts w:ascii="Arial" w:hAnsi="Arial" w:cs="Arial"/>
          <w:b/>
          <w:sz w:val="24"/>
        </w:rPr>
        <w:t>Follow-up on additional UE co-ex requirements</w:t>
      </w:r>
    </w:p>
    <w:p w14:paraId="335F9E04" w14:textId="77777777" w:rsidR="00073A6F" w:rsidRDefault="00073A6F" w:rsidP="00073A6F">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SoftBank Corp.</w:t>
      </w:r>
    </w:p>
    <w:p w14:paraId="763DD7F1" w14:textId="77777777" w:rsidR="00073A6F" w:rsidRDefault="00073A6F" w:rsidP="00073A6F">
      <w:pPr>
        <w:rPr>
          <w:rFonts w:ascii="Arial" w:hAnsi="Arial" w:cs="Arial"/>
          <w:b/>
        </w:rPr>
      </w:pPr>
      <w:r>
        <w:rPr>
          <w:rFonts w:ascii="Arial" w:hAnsi="Arial" w:cs="Arial"/>
          <w:b/>
        </w:rPr>
        <w:t xml:space="preserve">Abstract: </w:t>
      </w:r>
    </w:p>
    <w:p w14:paraId="3D92263F" w14:textId="77777777" w:rsidR="00073A6F" w:rsidRDefault="00073A6F" w:rsidP="00073A6F">
      <w:r>
        <w:t>This paper is a follow-up of the WF agreed in Jan. meeting on 2 band UL CA/DC, i.e.  (1) to clarify additional UE co-ex requirements and (2) to address how current UE co-ex assumptions can be handled.</w:t>
      </w:r>
    </w:p>
    <w:p w14:paraId="2AD215BB" w14:textId="39444C3E" w:rsidR="00073A6F" w:rsidRDefault="00073A6F" w:rsidP="00073A6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A0649A">
        <w:rPr>
          <w:rFonts w:ascii="Arial" w:hAnsi="Arial" w:cs="Arial"/>
          <w:b/>
          <w:color w:val="993300"/>
          <w:u w:val="single"/>
        </w:rPr>
        <w:t>No</w:t>
      </w:r>
      <w:r>
        <w:rPr>
          <w:rFonts w:ascii="Arial" w:hAnsi="Arial" w:cs="Arial"/>
          <w:b/>
          <w:color w:val="993300"/>
          <w:u w:val="single"/>
        </w:rPr>
        <w:t>ted</w:t>
      </w:r>
      <w:r>
        <w:rPr>
          <w:color w:val="993300"/>
          <w:u w:val="single"/>
        </w:rPr>
        <w:t>.</w:t>
      </w:r>
    </w:p>
    <w:p w14:paraId="2E9F4414" w14:textId="77777777" w:rsidR="00624A80" w:rsidRDefault="00624A80" w:rsidP="00624A80">
      <w:pPr>
        <w:rPr>
          <w:rFonts w:ascii="Arial" w:hAnsi="Arial" w:cs="Arial"/>
          <w:b/>
          <w:sz w:val="24"/>
        </w:rPr>
      </w:pPr>
      <w:r>
        <w:rPr>
          <w:rFonts w:ascii="Arial" w:hAnsi="Arial" w:cs="Arial"/>
          <w:b/>
          <w:color w:val="0000FF"/>
          <w:sz w:val="24"/>
        </w:rPr>
        <w:t>R4-2109140</w:t>
      </w:r>
      <w:r>
        <w:rPr>
          <w:rFonts w:ascii="Arial" w:hAnsi="Arial" w:cs="Arial"/>
          <w:b/>
          <w:color w:val="0000FF"/>
          <w:sz w:val="24"/>
        </w:rPr>
        <w:tab/>
      </w:r>
      <w:r>
        <w:rPr>
          <w:rFonts w:ascii="Arial" w:hAnsi="Arial" w:cs="Arial"/>
          <w:b/>
          <w:sz w:val="24"/>
        </w:rPr>
        <w:t>Clarification on additional emission requirements to 2 band UL CA/DC (R15)</w:t>
      </w:r>
    </w:p>
    <w:p w14:paraId="2F038FCE" w14:textId="77777777" w:rsidR="00624A80" w:rsidRDefault="00624A80" w:rsidP="00624A80">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v15.13.0</w:t>
      </w:r>
      <w:r>
        <w:rPr>
          <w:i/>
        </w:rPr>
        <w:tab/>
        <w:t xml:space="preserve">  CR-0761  rev  Cat: F (Rel-15)</w:t>
      </w:r>
      <w:r>
        <w:rPr>
          <w:i/>
        </w:rPr>
        <w:br/>
      </w:r>
      <w:r>
        <w:rPr>
          <w:i/>
        </w:rPr>
        <w:br/>
      </w:r>
      <w:r>
        <w:rPr>
          <w:i/>
        </w:rPr>
        <w:tab/>
      </w:r>
      <w:r>
        <w:rPr>
          <w:i/>
        </w:rPr>
        <w:tab/>
      </w:r>
      <w:r>
        <w:rPr>
          <w:i/>
        </w:rPr>
        <w:tab/>
      </w:r>
      <w:r>
        <w:rPr>
          <w:i/>
        </w:rPr>
        <w:tab/>
      </w:r>
      <w:r>
        <w:rPr>
          <w:i/>
        </w:rPr>
        <w:tab/>
        <w:t>Source: SoftBank Corp.</w:t>
      </w:r>
    </w:p>
    <w:p w14:paraId="36B091D3" w14:textId="77777777" w:rsidR="00624A80" w:rsidRDefault="00624A80" w:rsidP="00624A80">
      <w:pPr>
        <w:rPr>
          <w:rFonts w:ascii="Arial" w:hAnsi="Arial" w:cs="Arial"/>
          <w:b/>
        </w:rPr>
      </w:pPr>
      <w:r>
        <w:rPr>
          <w:rFonts w:ascii="Arial" w:hAnsi="Arial" w:cs="Arial"/>
          <w:b/>
        </w:rPr>
        <w:t xml:space="preserve">Abstract: </w:t>
      </w:r>
    </w:p>
    <w:p w14:paraId="2ED72A23" w14:textId="77777777" w:rsidR="00624A80" w:rsidRDefault="00624A80" w:rsidP="00624A80">
      <w:r>
        <w:t>Applicability of additional emission requirements for 2 band CA/DC is clarified.</w:t>
      </w:r>
    </w:p>
    <w:p w14:paraId="0F785C6E" w14:textId="0C9A5E94" w:rsidR="00624A80" w:rsidRDefault="00624A80" w:rsidP="00624A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E175F1" w:rsidRPr="00E175F1">
        <w:rPr>
          <w:rFonts w:ascii="Arial" w:hAnsi="Arial" w:cs="Arial"/>
          <w:b/>
          <w:color w:val="993300"/>
          <w:u w:val="single"/>
        </w:rPr>
        <w:t>Not pursued</w:t>
      </w:r>
      <w:r w:rsidR="00A0649A" w:rsidRPr="00E175F1">
        <w:rPr>
          <w:color w:val="993300"/>
          <w:u w:val="single"/>
        </w:rPr>
        <w:t>.</w:t>
      </w:r>
    </w:p>
    <w:p w14:paraId="177EA807" w14:textId="77777777" w:rsidR="00624A80" w:rsidRDefault="00624A80" w:rsidP="00624A80">
      <w:pPr>
        <w:rPr>
          <w:rFonts w:ascii="Arial" w:hAnsi="Arial" w:cs="Arial"/>
          <w:b/>
          <w:sz w:val="24"/>
        </w:rPr>
      </w:pPr>
      <w:r>
        <w:rPr>
          <w:rFonts w:ascii="Arial" w:hAnsi="Arial" w:cs="Arial"/>
          <w:b/>
          <w:color w:val="0000FF"/>
          <w:sz w:val="24"/>
        </w:rPr>
        <w:t>R4-2109143</w:t>
      </w:r>
      <w:r>
        <w:rPr>
          <w:rFonts w:ascii="Arial" w:hAnsi="Arial" w:cs="Arial"/>
          <w:b/>
          <w:color w:val="0000FF"/>
          <w:sz w:val="24"/>
        </w:rPr>
        <w:tab/>
      </w:r>
      <w:r>
        <w:rPr>
          <w:rFonts w:ascii="Arial" w:hAnsi="Arial" w:cs="Arial"/>
          <w:b/>
          <w:sz w:val="24"/>
        </w:rPr>
        <w:t>Clarification on additional emission requirements to 2 band UL CA/DC (R16)</w:t>
      </w:r>
    </w:p>
    <w:p w14:paraId="7100D3A1" w14:textId="77777777" w:rsidR="00624A80" w:rsidRDefault="00624A80" w:rsidP="00624A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v16.7.0</w:t>
      </w:r>
      <w:r>
        <w:rPr>
          <w:i/>
        </w:rPr>
        <w:tab/>
        <w:t xml:space="preserve">  CR-0762  rev  Cat: F (Rel-16)</w:t>
      </w:r>
      <w:r>
        <w:rPr>
          <w:i/>
        </w:rPr>
        <w:br/>
      </w:r>
      <w:r>
        <w:rPr>
          <w:i/>
        </w:rPr>
        <w:br/>
      </w:r>
      <w:r>
        <w:rPr>
          <w:i/>
        </w:rPr>
        <w:tab/>
      </w:r>
      <w:r>
        <w:rPr>
          <w:i/>
        </w:rPr>
        <w:tab/>
      </w:r>
      <w:r>
        <w:rPr>
          <w:i/>
        </w:rPr>
        <w:tab/>
      </w:r>
      <w:r>
        <w:rPr>
          <w:i/>
        </w:rPr>
        <w:tab/>
      </w:r>
      <w:r>
        <w:rPr>
          <w:i/>
        </w:rPr>
        <w:tab/>
        <w:t>Source: SoftBank Corp.</w:t>
      </w:r>
    </w:p>
    <w:p w14:paraId="47C3C571" w14:textId="77777777" w:rsidR="00624A80" w:rsidRDefault="00624A80" w:rsidP="00624A80">
      <w:pPr>
        <w:rPr>
          <w:rFonts w:ascii="Arial" w:hAnsi="Arial" w:cs="Arial"/>
          <w:b/>
        </w:rPr>
      </w:pPr>
      <w:r>
        <w:rPr>
          <w:rFonts w:ascii="Arial" w:hAnsi="Arial" w:cs="Arial"/>
          <w:b/>
        </w:rPr>
        <w:t xml:space="preserve">Abstract: </w:t>
      </w:r>
    </w:p>
    <w:p w14:paraId="3C7A66EE" w14:textId="77777777" w:rsidR="00624A80" w:rsidRDefault="00624A80" w:rsidP="00624A80">
      <w:r>
        <w:t>Basically the same content as R15 but In R16 NR-DC section was added.</w:t>
      </w:r>
    </w:p>
    <w:p w14:paraId="3ECB7AFF" w14:textId="55B357EC" w:rsidR="00624A80" w:rsidRDefault="00624A80" w:rsidP="00624A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E175F1" w:rsidRPr="00E175F1">
        <w:rPr>
          <w:rFonts w:ascii="Arial" w:hAnsi="Arial" w:cs="Arial"/>
          <w:b/>
          <w:color w:val="993300"/>
          <w:u w:val="single"/>
        </w:rPr>
        <w:t>Not pursued</w:t>
      </w:r>
      <w:r w:rsidR="00E175F1" w:rsidRPr="00E175F1">
        <w:rPr>
          <w:color w:val="993300"/>
          <w:u w:val="single"/>
        </w:rPr>
        <w:t>.</w:t>
      </w:r>
    </w:p>
    <w:p w14:paraId="0C5E71BB" w14:textId="77777777" w:rsidR="00624A80" w:rsidRDefault="00624A80" w:rsidP="00624A80">
      <w:pPr>
        <w:rPr>
          <w:rFonts w:ascii="Arial" w:hAnsi="Arial" w:cs="Arial"/>
          <w:b/>
          <w:sz w:val="24"/>
        </w:rPr>
      </w:pPr>
      <w:r>
        <w:rPr>
          <w:rFonts w:ascii="Arial" w:hAnsi="Arial" w:cs="Arial"/>
          <w:b/>
          <w:color w:val="0000FF"/>
          <w:sz w:val="24"/>
        </w:rPr>
        <w:t>R4-2109145</w:t>
      </w:r>
      <w:r>
        <w:rPr>
          <w:rFonts w:ascii="Arial" w:hAnsi="Arial" w:cs="Arial"/>
          <w:b/>
          <w:color w:val="0000FF"/>
          <w:sz w:val="24"/>
        </w:rPr>
        <w:tab/>
      </w:r>
      <w:r>
        <w:rPr>
          <w:rFonts w:ascii="Arial" w:hAnsi="Arial" w:cs="Arial"/>
          <w:b/>
          <w:sz w:val="24"/>
        </w:rPr>
        <w:t>Clarification on additional emission requirements to 2 band UL CA/DC (R17)</w:t>
      </w:r>
    </w:p>
    <w:p w14:paraId="1E3DDDA4" w14:textId="77777777" w:rsidR="00624A80" w:rsidRDefault="00624A80" w:rsidP="00624A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CR-0763  rev  Cat: A (Rel-17)</w:t>
      </w:r>
      <w:r>
        <w:rPr>
          <w:i/>
        </w:rPr>
        <w:br/>
      </w:r>
      <w:r>
        <w:rPr>
          <w:i/>
        </w:rPr>
        <w:br/>
      </w:r>
      <w:r>
        <w:rPr>
          <w:i/>
        </w:rPr>
        <w:tab/>
      </w:r>
      <w:r>
        <w:rPr>
          <w:i/>
        </w:rPr>
        <w:tab/>
      </w:r>
      <w:r>
        <w:rPr>
          <w:i/>
        </w:rPr>
        <w:tab/>
      </w:r>
      <w:r>
        <w:rPr>
          <w:i/>
        </w:rPr>
        <w:tab/>
      </w:r>
      <w:r>
        <w:rPr>
          <w:i/>
        </w:rPr>
        <w:tab/>
        <w:t>Source: SoftBank Corp.</w:t>
      </w:r>
    </w:p>
    <w:p w14:paraId="466C93BA" w14:textId="77777777" w:rsidR="00624A80" w:rsidRDefault="00624A80" w:rsidP="00624A80">
      <w:pPr>
        <w:rPr>
          <w:rFonts w:ascii="Arial" w:hAnsi="Arial" w:cs="Arial"/>
          <w:b/>
        </w:rPr>
      </w:pPr>
      <w:r>
        <w:rPr>
          <w:rFonts w:ascii="Arial" w:hAnsi="Arial" w:cs="Arial"/>
          <w:b/>
        </w:rPr>
        <w:t xml:space="preserve">Abstract: </w:t>
      </w:r>
    </w:p>
    <w:p w14:paraId="4E6C146C" w14:textId="77777777" w:rsidR="00624A80" w:rsidRDefault="00624A80" w:rsidP="00624A80">
      <w:r>
        <w:t>Mirror CR of R16</w:t>
      </w:r>
    </w:p>
    <w:p w14:paraId="23584283" w14:textId="0641A8CE" w:rsidR="00624A80" w:rsidRDefault="00624A80" w:rsidP="00624A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5C7925" w:rsidRPr="00E175F1">
        <w:rPr>
          <w:rFonts w:ascii="Arial" w:hAnsi="Arial" w:cs="Arial"/>
          <w:b/>
          <w:color w:val="993300"/>
          <w:u w:val="single"/>
        </w:rPr>
        <w:t>Not pursued</w:t>
      </w:r>
      <w:r w:rsidR="005C7925" w:rsidRPr="00E175F1">
        <w:rPr>
          <w:color w:val="993300"/>
          <w:u w:val="single"/>
        </w:rPr>
        <w:t>.</w:t>
      </w:r>
    </w:p>
    <w:p w14:paraId="590CA725" w14:textId="12D48F2E" w:rsidR="00883112" w:rsidRPr="002639E1" w:rsidRDefault="00883112" w:rsidP="00883112">
      <w:pPr>
        <w:rPr>
          <w:rFonts w:ascii="Arial" w:hAnsi="Arial" w:cs="Arial"/>
          <w:b/>
          <w:color w:val="C00000"/>
          <w:lang w:eastAsia="zh-CN"/>
        </w:rPr>
      </w:pPr>
      <w:r w:rsidRPr="002639E1">
        <w:rPr>
          <w:rFonts w:ascii="Arial" w:hAnsi="Arial" w:cs="Arial"/>
          <w:b/>
          <w:color w:val="C00000"/>
          <w:lang w:eastAsia="zh-CN"/>
        </w:rPr>
        <w:t>For 38.101-</w:t>
      </w:r>
      <w:r w:rsidR="00EF34BE">
        <w:rPr>
          <w:rFonts w:ascii="Arial" w:hAnsi="Arial" w:cs="Arial"/>
          <w:b/>
          <w:color w:val="C00000"/>
          <w:lang w:eastAsia="zh-CN"/>
        </w:rPr>
        <w:t>3</w:t>
      </w:r>
      <w:r w:rsidR="00DB2641">
        <w:rPr>
          <w:rFonts w:ascii="Arial" w:hAnsi="Arial" w:cs="Arial"/>
          <w:b/>
          <w:color w:val="C00000"/>
          <w:lang w:eastAsia="zh-CN"/>
        </w:rPr>
        <w:t xml:space="preserve"> (moved from AI 4.1.2.3 to AI 4.1.2.1)</w:t>
      </w:r>
    </w:p>
    <w:p w14:paraId="39D32CBF" w14:textId="77777777" w:rsidR="00A33D21" w:rsidRDefault="00A33D21" w:rsidP="00A33D21">
      <w:pPr>
        <w:rPr>
          <w:rFonts w:ascii="Arial" w:hAnsi="Arial" w:cs="Arial"/>
          <w:b/>
          <w:sz w:val="24"/>
        </w:rPr>
      </w:pPr>
      <w:r>
        <w:rPr>
          <w:rFonts w:ascii="Arial" w:hAnsi="Arial" w:cs="Arial"/>
          <w:b/>
          <w:color w:val="0000FF"/>
          <w:sz w:val="24"/>
        </w:rPr>
        <w:t>R4-2109146</w:t>
      </w:r>
      <w:r>
        <w:rPr>
          <w:rFonts w:ascii="Arial" w:hAnsi="Arial" w:cs="Arial"/>
          <w:b/>
          <w:color w:val="0000FF"/>
          <w:sz w:val="24"/>
        </w:rPr>
        <w:tab/>
      </w:r>
      <w:r>
        <w:rPr>
          <w:rFonts w:ascii="Arial" w:hAnsi="Arial" w:cs="Arial"/>
          <w:b/>
          <w:sz w:val="24"/>
        </w:rPr>
        <w:t>Clarification on additional emission requirements to 2 band UL CA/DC (R15)</w:t>
      </w:r>
    </w:p>
    <w:p w14:paraId="756874FF" w14:textId="77777777" w:rsidR="00A33D21" w:rsidRDefault="00A33D21" w:rsidP="00A33D2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v15.13.0</w:t>
      </w:r>
      <w:r>
        <w:rPr>
          <w:i/>
        </w:rPr>
        <w:tab/>
        <w:t xml:space="preserve">  CR-0527  rev  Cat: F (Rel-15)</w:t>
      </w:r>
      <w:r>
        <w:rPr>
          <w:i/>
        </w:rPr>
        <w:br/>
      </w:r>
      <w:r>
        <w:rPr>
          <w:i/>
        </w:rPr>
        <w:br/>
      </w:r>
      <w:r>
        <w:rPr>
          <w:i/>
        </w:rPr>
        <w:tab/>
      </w:r>
      <w:r>
        <w:rPr>
          <w:i/>
        </w:rPr>
        <w:tab/>
      </w:r>
      <w:r>
        <w:rPr>
          <w:i/>
        </w:rPr>
        <w:tab/>
      </w:r>
      <w:r>
        <w:rPr>
          <w:i/>
        </w:rPr>
        <w:tab/>
      </w:r>
      <w:r>
        <w:rPr>
          <w:i/>
        </w:rPr>
        <w:tab/>
        <w:t>Source: SoftBank Corp.</w:t>
      </w:r>
    </w:p>
    <w:p w14:paraId="435D6421" w14:textId="77777777" w:rsidR="00A33D21" w:rsidRDefault="00A33D21" w:rsidP="00A33D21">
      <w:pPr>
        <w:rPr>
          <w:rFonts w:ascii="Arial" w:hAnsi="Arial" w:cs="Arial"/>
          <w:b/>
        </w:rPr>
      </w:pPr>
      <w:r>
        <w:rPr>
          <w:rFonts w:ascii="Arial" w:hAnsi="Arial" w:cs="Arial"/>
          <w:b/>
        </w:rPr>
        <w:t xml:space="preserve">Abstract: </w:t>
      </w:r>
    </w:p>
    <w:p w14:paraId="70D72BD0" w14:textId="77777777" w:rsidR="00A33D21" w:rsidRDefault="00A33D21" w:rsidP="00A33D21">
      <w:r>
        <w:t>Applicability of additional emission requirements for 2 band CA/DC is clarified. Discussion has been done in R15 NR Maint. Session for 101-1.</w:t>
      </w:r>
    </w:p>
    <w:p w14:paraId="09B8C500" w14:textId="7D291DF1" w:rsidR="00A33D21" w:rsidRDefault="00A33D21" w:rsidP="00A33D2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174760" w:rsidRPr="002635A0">
        <w:rPr>
          <w:rFonts w:ascii="Arial" w:hAnsi="Arial" w:cs="Arial"/>
          <w:b/>
          <w:color w:val="993300"/>
          <w:u w:val="single"/>
        </w:rPr>
        <w:t>Not pursued</w:t>
      </w:r>
      <w:r w:rsidR="00610689" w:rsidRPr="002635A0">
        <w:rPr>
          <w:rFonts w:ascii="Arial" w:hAnsi="Arial" w:cs="Arial"/>
          <w:b/>
          <w:color w:val="993300"/>
          <w:u w:val="single"/>
        </w:rPr>
        <w:t>.</w:t>
      </w:r>
    </w:p>
    <w:p w14:paraId="106A3CFC" w14:textId="77777777" w:rsidR="00A33D21" w:rsidRDefault="00A33D21" w:rsidP="00A33D21">
      <w:pPr>
        <w:rPr>
          <w:rFonts w:ascii="Arial" w:hAnsi="Arial" w:cs="Arial"/>
          <w:b/>
          <w:sz w:val="24"/>
        </w:rPr>
      </w:pPr>
      <w:r>
        <w:rPr>
          <w:rFonts w:ascii="Arial" w:hAnsi="Arial" w:cs="Arial"/>
          <w:b/>
          <w:color w:val="0000FF"/>
          <w:sz w:val="24"/>
        </w:rPr>
        <w:t>R4-2109148</w:t>
      </w:r>
      <w:r>
        <w:rPr>
          <w:rFonts w:ascii="Arial" w:hAnsi="Arial" w:cs="Arial"/>
          <w:b/>
          <w:color w:val="0000FF"/>
          <w:sz w:val="24"/>
        </w:rPr>
        <w:tab/>
      </w:r>
      <w:r>
        <w:rPr>
          <w:rFonts w:ascii="Arial" w:hAnsi="Arial" w:cs="Arial"/>
          <w:b/>
          <w:sz w:val="24"/>
        </w:rPr>
        <w:t>Clarification on additional emission requirements to 2 band UL CA/DC (R16)</w:t>
      </w:r>
    </w:p>
    <w:p w14:paraId="56B25AEC" w14:textId="77777777" w:rsidR="00A33D21" w:rsidRDefault="00A33D21" w:rsidP="00A33D2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v16.7.0</w:t>
      </w:r>
      <w:r>
        <w:rPr>
          <w:i/>
        </w:rPr>
        <w:tab/>
        <w:t xml:space="preserve">  CR-0528  rev  Cat: A (Rel-16)</w:t>
      </w:r>
      <w:r>
        <w:rPr>
          <w:i/>
        </w:rPr>
        <w:br/>
      </w:r>
      <w:r>
        <w:rPr>
          <w:i/>
        </w:rPr>
        <w:br/>
      </w:r>
      <w:r>
        <w:rPr>
          <w:i/>
        </w:rPr>
        <w:tab/>
      </w:r>
      <w:r>
        <w:rPr>
          <w:i/>
        </w:rPr>
        <w:tab/>
      </w:r>
      <w:r>
        <w:rPr>
          <w:i/>
        </w:rPr>
        <w:tab/>
      </w:r>
      <w:r>
        <w:rPr>
          <w:i/>
        </w:rPr>
        <w:tab/>
      </w:r>
      <w:r>
        <w:rPr>
          <w:i/>
        </w:rPr>
        <w:tab/>
        <w:t>Source: SoftBank Corp.</w:t>
      </w:r>
    </w:p>
    <w:p w14:paraId="1357059A" w14:textId="77777777" w:rsidR="00A33D21" w:rsidRDefault="00A33D21" w:rsidP="00A33D21">
      <w:pPr>
        <w:rPr>
          <w:rFonts w:ascii="Arial" w:hAnsi="Arial" w:cs="Arial"/>
          <w:b/>
        </w:rPr>
      </w:pPr>
      <w:r>
        <w:rPr>
          <w:rFonts w:ascii="Arial" w:hAnsi="Arial" w:cs="Arial"/>
          <w:b/>
        </w:rPr>
        <w:t xml:space="preserve">Abstract: </w:t>
      </w:r>
    </w:p>
    <w:p w14:paraId="0C7E8DB6" w14:textId="77777777" w:rsidR="00A33D21" w:rsidRDefault="00A33D21" w:rsidP="00A33D21">
      <w:r>
        <w:lastRenderedPageBreak/>
        <w:t>Mirror of R15 CR</w:t>
      </w:r>
    </w:p>
    <w:p w14:paraId="6E0F2B66" w14:textId="673B8ED2" w:rsidR="00A33D21" w:rsidRDefault="00A33D21" w:rsidP="00A33D2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ED4689">
        <w:rPr>
          <w:rFonts w:ascii="Arial" w:hAnsi="Arial" w:cs="Arial"/>
          <w:b/>
          <w:color w:val="993300"/>
          <w:u w:val="single"/>
        </w:rPr>
        <w:t>Withdrawn.</w:t>
      </w:r>
    </w:p>
    <w:p w14:paraId="5700CF4E" w14:textId="77777777" w:rsidR="00A33D21" w:rsidRDefault="00A33D21" w:rsidP="00A33D21">
      <w:pPr>
        <w:rPr>
          <w:rFonts w:ascii="Arial" w:hAnsi="Arial" w:cs="Arial"/>
          <w:b/>
          <w:sz w:val="24"/>
        </w:rPr>
      </w:pPr>
      <w:r>
        <w:rPr>
          <w:rFonts w:ascii="Arial" w:hAnsi="Arial" w:cs="Arial"/>
          <w:b/>
          <w:color w:val="0000FF"/>
          <w:sz w:val="24"/>
        </w:rPr>
        <w:t>R4-2109149</w:t>
      </w:r>
      <w:r>
        <w:rPr>
          <w:rFonts w:ascii="Arial" w:hAnsi="Arial" w:cs="Arial"/>
          <w:b/>
          <w:color w:val="0000FF"/>
          <w:sz w:val="24"/>
        </w:rPr>
        <w:tab/>
      </w:r>
      <w:r>
        <w:rPr>
          <w:rFonts w:ascii="Arial" w:hAnsi="Arial" w:cs="Arial"/>
          <w:b/>
          <w:sz w:val="24"/>
        </w:rPr>
        <w:t>Clarification on additional emission requirements to 2 band UL CA/DC (R17)</w:t>
      </w:r>
    </w:p>
    <w:p w14:paraId="551DC8DD" w14:textId="77777777" w:rsidR="00A33D21" w:rsidRDefault="00A33D21" w:rsidP="00A33D2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v17.1.0</w:t>
      </w:r>
      <w:r>
        <w:rPr>
          <w:i/>
        </w:rPr>
        <w:tab/>
        <w:t xml:space="preserve">  CR-0529  rev  Cat: F (Rel-17)</w:t>
      </w:r>
      <w:r>
        <w:rPr>
          <w:i/>
        </w:rPr>
        <w:br/>
      </w:r>
      <w:r>
        <w:rPr>
          <w:i/>
        </w:rPr>
        <w:br/>
      </w:r>
      <w:r>
        <w:rPr>
          <w:i/>
        </w:rPr>
        <w:tab/>
      </w:r>
      <w:r>
        <w:rPr>
          <w:i/>
        </w:rPr>
        <w:tab/>
      </w:r>
      <w:r>
        <w:rPr>
          <w:i/>
        </w:rPr>
        <w:tab/>
      </w:r>
      <w:r>
        <w:rPr>
          <w:i/>
        </w:rPr>
        <w:tab/>
      </w:r>
      <w:r>
        <w:rPr>
          <w:i/>
        </w:rPr>
        <w:tab/>
        <w:t>Source: SoftBank Corp.</w:t>
      </w:r>
    </w:p>
    <w:p w14:paraId="72AFA4D8" w14:textId="77777777" w:rsidR="00A33D21" w:rsidRDefault="00A33D21" w:rsidP="00A33D21">
      <w:pPr>
        <w:rPr>
          <w:rFonts w:ascii="Arial" w:hAnsi="Arial" w:cs="Arial"/>
          <w:b/>
        </w:rPr>
      </w:pPr>
      <w:r>
        <w:rPr>
          <w:rFonts w:ascii="Arial" w:hAnsi="Arial" w:cs="Arial"/>
          <w:b/>
        </w:rPr>
        <w:t xml:space="preserve">Abstract: </w:t>
      </w:r>
    </w:p>
    <w:p w14:paraId="5753D526" w14:textId="77777777" w:rsidR="00A33D21" w:rsidRDefault="00A33D21" w:rsidP="00A33D21">
      <w:r>
        <w:t>Basically the same content as R15/R16 but In R17, NE-DC section was added.</w:t>
      </w:r>
    </w:p>
    <w:p w14:paraId="4624F52F" w14:textId="32A7132F" w:rsidR="00A33D21" w:rsidRDefault="00A33D21" w:rsidP="00A33D2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2635A0" w:rsidRPr="00E175F1">
        <w:rPr>
          <w:rFonts w:ascii="Arial" w:hAnsi="Arial" w:cs="Arial"/>
          <w:b/>
          <w:color w:val="993300"/>
          <w:u w:val="single"/>
        </w:rPr>
        <w:t>Not pursued</w:t>
      </w:r>
      <w:r w:rsidR="00AD413A">
        <w:rPr>
          <w:rFonts w:ascii="Arial" w:hAnsi="Arial" w:cs="Arial" w:hint="eastAsia"/>
          <w:b/>
          <w:color w:val="993300"/>
          <w:u w:val="single"/>
          <w:lang w:eastAsia="zh-CN"/>
        </w:rPr>
        <w:t>.</w:t>
      </w:r>
    </w:p>
    <w:p w14:paraId="7506C198" w14:textId="57477BC9" w:rsidR="00DF053F" w:rsidRPr="000B5EEA" w:rsidRDefault="00A36B50" w:rsidP="001162DE">
      <w:pPr>
        <w:rPr>
          <w:rFonts w:ascii="Arial" w:hAnsi="Arial" w:cs="Arial"/>
          <w:b/>
          <w:color w:val="C00000"/>
          <w:u w:val="single"/>
          <w:lang w:eastAsia="zh-CN"/>
        </w:rPr>
      </w:pPr>
      <w:r w:rsidRPr="000B5EEA">
        <w:rPr>
          <w:rFonts w:ascii="Arial" w:hAnsi="Arial" w:cs="Arial" w:hint="eastAsia"/>
          <w:b/>
          <w:color w:val="C00000"/>
          <w:u w:val="single"/>
          <w:lang w:eastAsia="zh-CN"/>
        </w:rPr>
        <w:t>T</w:t>
      </w:r>
      <w:r w:rsidRPr="000B5EEA">
        <w:rPr>
          <w:rFonts w:ascii="Arial" w:hAnsi="Arial" w:cs="Arial"/>
          <w:b/>
          <w:color w:val="C00000"/>
          <w:u w:val="single"/>
          <w:lang w:eastAsia="zh-CN"/>
        </w:rPr>
        <w:t>opic #3 Maintenance</w:t>
      </w:r>
    </w:p>
    <w:p w14:paraId="6C64C1A2" w14:textId="1AE5582B" w:rsidR="00A36B50" w:rsidRPr="000B5EEA" w:rsidRDefault="004E1F52" w:rsidP="001162DE">
      <w:pPr>
        <w:rPr>
          <w:rFonts w:ascii="Arial" w:hAnsi="Arial" w:cs="Arial"/>
          <w:b/>
          <w:color w:val="C00000"/>
          <w:lang w:eastAsia="zh-CN"/>
        </w:rPr>
      </w:pPr>
      <w:r>
        <w:rPr>
          <w:rFonts w:ascii="Arial" w:hAnsi="Arial" w:cs="Arial"/>
          <w:b/>
          <w:color w:val="C00000"/>
          <w:lang w:eastAsia="zh-CN"/>
        </w:rPr>
        <w:t>T</w:t>
      </w:r>
      <w:r>
        <w:rPr>
          <w:rFonts w:ascii="Arial" w:hAnsi="Arial" w:cs="Arial" w:hint="eastAsia"/>
          <w:b/>
          <w:color w:val="C00000"/>
          <w:lang w:eastAsia="zh-CN"/>
        </w:rPr>
        <w:t>o</w:t>
      </w:r>
      <w:r>
        <w:rPr>
          <w:rFonts w:ascii="Arial" w:hAnsi="Arial" w:cs="Arial"/>
          <w:b/>
          <w:color w:val="C00000"/>
          <w:lang w:eastAsia="zh-CN"/>
        </w:rPr>
        <w:t xml:space="preserve">pic #3-1 </w:t>
      </w:r>
      <w:r w:rsidR="00A36B50" w:rsidRPr="000B5EEA">
        <w:rPr>
          <w:rFonts w:ascii="Arial" w:hAnsi="Arial" w:cs="Arial"/>
          <w:b/>
          <w:color w:val="C00000"/>
          <w:lang w:eastAsia="zh-CN"/>
        </w:rPr>
        <w:t>UL MIMO EVM</w:t>
      </w:r>
    </w:p>
    <w:p w14:paraId="2A73A204" w14:textId="77777777" w:rsidR="00A36B50" w:rsidRDefault="00A36B50" w:rsidP="00A36B50">
      <w:pPr>
        <w:rPr>
          <w:rFonts w:ascii="Arial" w:hAnsi="Arial" w:cs="Arial"/>
          <w:b/>
          <w:sz w:val="24"/>
        </w:rPr>
      </w:pPr>
      <w:r>
        <w:rPr>
          <w:rFonts w:ascii="Arial" w:hAnsi="Arial" w:cs="Arial"/>
          <w:b/>
          <w:color w:val="0000FF"/>
          <w:sz w:val="24"/>
        </w:rPr>
        <w:t>R4-2108818</w:t>
      </w:r>
      <w:r>
        <w:rPr>
          <w:rFonts w:ascii="Arial" w:hAnsi="Arial" w:cs="Arial"/>
          <w:b/>
          <w:color w:val="0000FF"/>
          <w:sz w:val="24"/>
        </w:rPr>
        <w:tab/>
      </w:r>
      <w:r>
        <w:rPr>
          <w:rFonts w:ascii="Arial" w:hAnsi="Arial" w:cs="Arial"/>
          <w:b/>
          <w:sz w:val="24"/>
        </w:rPr>
        <w:t>On FR1 2L UL EVM Requirement</w:t>
      </w:r>
    </w:p>
    <w:p w14:paraId="311B3B50" w14:textId="77777777" w:rsidR="00A36B50" w:rsidRDefault="00A36B50" w:rsidP="00A36B50">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Source: Qualcomm Incorporated, Lenovo, Motorola Mobility</w:t>
      </w:r>
    </w:p>
    <w:p w14:paraId="7CBF3557" w14:textId="77777777" w:rsidR="00A36B50" w:rsidRDefault="00A36B50" w:rsidP="00A36B50">
      <w:pPr>
        <w:rPr>
          <w:rFonts w:ascii="Arial" w:hAnsi="Arial" w:cs="Arial"/>
          <w:b/>
        </w:rPr>
      </w:pPr>
      <w:r>
        <w:rPr>
          <w:rFonts w:ascii="Arial" w:hAnsi="Arial" w:cs="Arial"/>
          <w:b/>
        </w:rPr>
        <w:t xml:space="preserve">Abstract: </w:t>
      </w:r>
    </w:p>
    <w:p w14:paraId="4E6E3D2C" w14:textId="77777777" w:rsidR="00A36B50" w:rsidRDefault="00A36B50" w:rsidP="00A36B50">
      <w:r>
        <w:t>2L EVM calculation detail, impact to other tests in transmit modulation quality section</w:t>
      </w:r>
    </w:p>
    <w:p w14:paraId="762D907B" w14:textId="337A0407" w:rsidR="00A36B50" w:rsidRDefault="00A36B50" w:rsidP="00A36B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6A3178">
        <w:rPr>
          <w:rFonts w:ascii="Arial" w:hAnsi="Arial" w:cs="Arial"/>
          <w:b/>
          <w:color w:val="993300"/>
          <w:u w:val="single"/>
        </w:rPr>
        <w:t>No</w:t>
      </w:r>
      <w:r>
        <w:rPr>
          <w:rFonts w:ascii="Arial" w:hAnsi="Arial" w:cs="Arial"/>
          <w:b/>
          <w:color w:val="993300"/>
          <w:u w:val="single"/>
        </w:rPr>
        <w:t>ted</w:t>
      </w:r>
      <w:r>
        <w:rPr>
          <w:color w:val="993300"/>
          <w:u w:val="single"/>
        </w:rPr>
        <w:t>.</w:t>
      </w:r>
    </w:p>
    <w:p w14:paraId="2B6208B8" w14:textId="77777777" w:rsidR="00A36B50" w:rsidRDefault="00A36B50" w:rsidP="00A36B50">
      <w:pPr>
        <w:rPr>
          <w:rFonts w:ascii="Arial" w:hAnsi="Arial" w:cs="Arial"/>
          <w:b/>
          <w:sz w:val="24"/>
        </w:rPr>
      </w:pPr>
      <w:r>
        <w:rPr>
          <w:rFonts w:ascii="Arial" w:hAnsi="Arial" w:cs="Arial"/>
          <w:b/>
          <w:color w:val="0000FF"/>
          <w:sz w:val="24"/>
        </w:rPr>
        <w:t>R4-2109914</w:t>
      </w:r>
      <w:r>
        <w:rPr>
          <w:rFonts w:ascii="Arial" w:hAnsi="Arial" w:cs="Arial"/>
          <w:b/>
          <w:color w:val="0000FF"/>
          <w:sz w:val="24"/>
        </w:rPr>
        <w:tab/>
      </w:r>
      <w:r>
        <w:rPr>
          <w:rFonts w:ascii="Arial" w:hAnsi="Arial" w:cs="Arial"/>
          <w:b/>
          <w:sz w:val="24"/>
        </w:rPr>
        <w:t>Discussion on FR1 UL MIMO transmit signal quality measurements</w:t>
      </w:r>
    </w:p>
    <w:p w14:paraId="6AF531EA" w14:textId="77777777" w:rsidR="00A36B50" w:rsidRDefault="00A36B50" w:rsidP="00A36B5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Rohde &amp; Schwarz</w:t>
      </w:r>
    </w:p>
    <w:p w14:paraId="5B88CB40" w14:textId="15240850" w:rsidR="00A36B50" w:rsidRDefault="00A36B50" w:rsidP="00A36B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647640">
        <w:rPr>
          <w:rFonts w:ascii="Arial" w:hAnsi="Arial" w:cs="Arial"/>
          <w:b/>
          <w:color w:val="993300"/>
          <w:u w:val="single"/>
        </w:rPr>
        <w:t>No</w:t>
      </w:r>
      <w:r>
        <w:rPr>
          <w:rFonts w:ascii="Arial" w:hAnsi="Arial" w:cs="Arial"/>
          <w:b/>
          <w:color w:val="993300"/>
          <w:u w:val="single"/>
        </w:rPr>
        <w:t>ted</w:t>
      </w:r>
      <w:r>
        <w:rPr>
          <w:color w:val="993300"/>
          <w:u w:val="single"/>
        </w:rPr>
        <w:t>.</w:t>
      </w:r>
    </w:p>
    <w:p w14:paraId="3E5F2AD5" w14:textId="77777777" w:rsidR="00A36B50" w:rsidRDefault="00A36B50" w:rsidP="00A36B50">
      <w:pPr>
        <w:rPr>
          <w:rFonts w:ascii="Arial" w:hAnsi="Arial" w:cs="Arial"/>
          <w:b/>
          <w:sz w:val="24"/>
        </w:rPr>
      </w:pPr>
      <w:r>
        <w:rPr>
          <w:rFonts w:ascii="Arial" w:hAnsi="Arial" w:cs="Arial"/>
          <w:b/>
          <w:color w:val="0000FF"/>
          <w:sz w:val="24"/>
        </w:rPr>
        <w:t>R4-2108815</w:t>
      </w:r>
      <w:r>
        <w:rPr>
          <w:rFonts w:ascii="Arial" w:hAnsi="Arial" w:cs="Arial"/>
          <w:b/>
          <w:color w:val="0000FF"/>
          <w:sz w:val="24"/>
        </w:rPr>
        <w:tab/>
      </w:r>
      <w:r>
        <w:rPr>
          <w:rFonts w:ascii="Arial" w:hAnsi="Arial" w:cs="Arial"/>
          <w:b/>
          <w:sz w:val="24"/>
        </w:rPr>
        <w:t>CR to 38.101-1: UL MIMO requirements update</w:t>
      </w:r>
    </w:p>
    <w:p w14:paraId="63FAF4C9" w14:textId="77777777" w:rsidR="00A36B50" w:rsidRDefault="00A36B50" w:rsidP="00A36B5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v15.13.0</w:t>
      </w:r>
      <w:r>
        <w:rPr>
          <w:i/>
        </w:rPr>
        <w:tab/>
        <w:t xml:space="preserve">  CR-0729  rev  Cat: F (Rel-15)</w:t>
      </w:r>
      <w:r>
        <w:rPr>
          <w:i/>
        </w:rPr>
        <w:br/>
      </w:r>
      <w:r>
        <w:rPr>
          <w:i/>
        </w:rPr>
        <w:br/>
      </w:r>
      <w:r>
        <w:rPr>
          <w:i/>
        </w:rPr>
        <w:tab/>
      </w:r>
      <w:r>
        <w:rPr>
          <w:i/>
        </w:rPr>
        <w:tab/>
      </w:r>
      <w:r>
        <w:rPr>
          <w:i/>
        </w:rPr>
        <w:tab/>
      </w:r>
      <w:r>
        <w:rPr>
          <w:i/>
        </w:rPr>
        <w:tab/>
      </w:r>
      <w:r>
        <w:rPr>
          <w:i/>
        </w:rPr>
        <w:tab/>
        <w:t>Source: Qualcomm Incorporated, Lenovo, Motorola Mobility</w:t>
      </w:r>
    </w:p>
    <w:p w14:paraId="2D8DA0D5" w14:textId="77777777" w:rsidR="00A36B50" w:rsidRDefault="00A36B50" w:rsidP="00A36B50">
      <w:pPr>
        <w:rPr>
          <w:rFonts w:ascii="Arial" w:hAnsi="Arial" w:cs="Arial"/>
          <w:b/>
        </w:rPr>
      </w:pPr>
      <w:r>
        <w:rPr>
          <w:rFonts w:ascii="Arial" w:hAnsi="Arial" w:cs="Arial"/>
          <w:b/>
        </w:rPr>
        <w:t xml:space="preserve">Abstract: </w:t>
      </w:r>
    </w:p>
    <w:p w14:paraId="2D5FCEBE" w14:textId="77777777" w:rsidR="00A36B50" w:rsidRDefault="00A36B50" w:rsidP="00A36B50">
      <w:r>
        <w:t>Make 2L EVM requirement consistent with RAN1</w:t>
      </w:r>
    </w:p>
    <w:p w14:paraId="4F8B0DD0" w14:textId="20A4D99B" w:rsidR="00A36B50" w:rsidRDefault="00A36B50" w:rsidP="00A36B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68234F" w:rsidRPr="00A23E12">
        <w:rPr>
          <w:rFonts w:ascii="Arial" w:hAnsi="Arial" w:cs="Arial"/>
          <w:b/>
          <w:color w:val="993300"/>
          <w:u w:val="single"/>
        </w:rPr>
        <w:t>Not</w:t>
      </w:r>
      <w:r w:rsidR="0068234F">
        <w:rPr>
          <w:rFonts w:ascii="Arial" w:hAnsi="Arial" w:cs="Arial"/>
          <w:b/>
          <w:color w:val="993300"/>
          <w:u w:val="single"/>
        </w:rPr>
        <w:t xml:space="preserve"> </w:t>
      </w:r>
      <w:r w:rsidR="0068234F" w:rsidRPr="00A23E12">
        <w:rPr>
          <w:rFonts w:ascii="Arial" w:hAnsi="Arial" w:cs="Arial"/>
          <w:b/>
          <w:color w:val="993300"/>
          <w:u w:val="single"/>
        </w:rPr>
        <w:t>pursued</w:t>
      </w:r>
      <w:r w:rsidRPr="00A23E12">
        <w:rPr>
          <w:rFonts w:ascii="Arial" w:hAnsi="Arial" w:cs="Arial"/>
          <w:b/>
          <w:color w:val="993300"/>
          <w:u w:val="single"/>
        </w:rPr>
        <w:t>.</w:t>
      </w:r>
    </w:p>
    <w:p w14:paraId="249DC6A5" w14:textId="77777777" w:rsidR="00A36B50" w:rsidRDefault="00A36B50" w:rsidP="00A36B50">
      <w:pPr>
        <w:rPr>
          <w:rFonts w:ascii="Arial" w:hAnsi="Arial" w:cs="Arial"/>
          <w:b/>
          <w:sz w:val="24"/>
        </w:rPr>
      </w:pPr>
      <w:r>
        <w:rPr>
          <w:rFonts w:ascii="Arial" w:hAnsi="Arial" w:cs="Arial"/>
          <w:b/>
          <w:color w:val="0000FF"/>
          <w:sz w:val="24"/>
        </w:rPr>
        <w:t>R4-2108816</w:t>
      </w:r>
      <w:r>
        <w:rPr>
          <w:rFonts w:ascii="Arial" w:hAnsi="Arial" w:cs="Arial"/>
          <w:b/>
          <w:color w:val="0000FF"/>
          <w:sz w:val="24"/>
        </w:rPr>
        <w:tab/>
      </w:r>
      <w:r>
        <w:rPr>
          <w:rFonts w:ascii="Arial" w:hAnsi="Arial" w:cs="Arial"/>
          <w:b/>
          <w:sz w:val="24"/>
        </w:rPr>
        <w:t>CR to 38.101-1: UL MIMO requirements update</w:t>
      </w:r>
    </w:p>
    <w:p w14:paraId="53DA78DD" w14:textId="77777777" w:rsidR="00A36B50" w:rsidRDefault="00A36B50" w:rsidP="00A36B5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v16.7.0</w:t>
      </w:r>
      <w:r>
        <w:rPr>
          <w:i/>
        </w:rPr>
        <w:tab/>
        <w:t xml:space="preserve">  CR-0730  rev  Cat: A (Rel-16)</w:t>
      </w:r>
      <w:r>
        <w:rPr>
          <w:i/>
        </w:rPr>
        <w:br/>
      </w:r>
      <w:r>
        <w:rPr>
          <w:i/>
        </w:rPr>
        <w:br/>
      </w:r>
      <w:r>
        <w:rPr>
          <w:i/>
        </w:rPr>
        <w:tab/>
      </w:r>
      <w:r>
        <w:rPr>
          <w:i/>
        </w:rPr>
        <w:tab/>
      </w:r>
      <w:r>
        <w:rPr>
          <w:i/>
        </w:rPr>
        <w:tab/>
      </w:r>
      <w:r>
        <w:rPr>
          <w:i/>
        </w:rPr>
        <w:tab/>
      </w:r>
      <w:r>
        <w:rPr>
          <w:i/>
        </w:rPr>
        <w:tab/>
        <w:t>Source: Qualcomm Incorporated, Lenovo, Motorola Mobility</w:t>
      </w:r>
    </w:p>
    <w:p w14:paraId="7F5B96B7" w14:textId="77777777" w:rsidR="00A36B50" w:rsidRDefault="00A36B50" w:rsidP="00A36B50">
      <w:pPr>
        <w:rPr>
          <w:rFonts w:ascii="Arial" w:hAnsi="Arial" w:cs="Arial"/>
          <w:b/>
        </w:rPr>
      </w:pPr>
      <w:r>
        <w:rPr>
          <w:rFonts w:ascii="Arial" w:hAnsi="Arial" w:cs="Arial"/>
          <w:b/>
        </w:rPr>
        <w:t xml:space="preserve">Abstract: </w:t>
      </w:r>
    </w:p>
    <w:p w14:paraId="77B1E1EA" w14:textId="77777777" w:rsidR="00A36B50" w:rsidRDefault="00A36B50" w:rsidP="00A36B50">
      <w:r>
        <w:t>Make 2L EVM requirement consistent with RAN1</w:t>
      </w:r>
    </w:p>
    <w:p w14:paraId="7E34BC86" w14:textId="11311150" w:rsidR="00A36B50" w:rsidRDefault="00A36B50" w:rsidP="00A36B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5533A" w:rsidRPr="0075533A">
        <w:rPr>
          <w:rFonts w:ascii="Arial" w:hAnsi="Arial" w:cs="Arial"/>
          <w:b/>
          <w:color w:val="993300"/>
          <w:u w:val="single"/>
        </w:rPr>
        <w:t>Withdrawn</w:t>
      </w:r>
      <w:r>
        <w:rPr>
          <w:color w:val="993300"/>
          <w:u w:val="single"/>
        </w:rPr>
        <w:t>.</w:t>
      </w:r>
    </w:p>
    <w:p w14:paraId="48315DE2" w14:textId="77777777" w:rsidR="00A36B50" w:rsidRDefault="00A36B50" w:rsidP="00A36B50">
      <w:pPr>
        <w:rPr>
          <w:rFonts w:ascii="Arial" w:hAnsi="Arial" w:cs="Arial"/>
          <w:b/>
          <w:sz w:val="24"/>
        </w:rPr>
      </w:pPr>
      <w:r>
        <w:rPr>
          <w:rFonts w:ascii="Arial" w:hAnsi="Arial" w:cs="Arial"/>
          <w:b/>
          <w:color w:val="0000FF"/>
          <w:sz w:val="24"/>
        </w:rPr>
        <w:lastRenderedPageBreak/>
        <w:t>R4-2108817</w:t>
      </w:r>
      <w:r>
        <w:rPr>
          <w:rFonts w:ascii="Arial" w:hAnsi="Arial" w:cs="Arial"/>
          <w:b/>
          <w:color w:val="0000FF"/>
          <w:sz w:val="24"/>
        </w:rPr>
        <w:tab/>
      </w:r>
      <w:r>
        <w:rPr>
          <w:rFonts w:ascii="Arial" w:hAnsi="Arial" w:cs="Arial"/>
          <w:b/>
          <w:sz w:val="24"/>
        </w:rPr>
        <w:t>CR to 38.101-1: UL MIMO requirements update</w:t>
      </w:r>
    </w:p>
    <w:p w14:paraId="28EB9506" w14:textId="77777777" w:rsidR="00A36B50" w:rsidRDefault="00A36B50" w:rsidP="00A36B5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CR-0731  rev  Cat: A (Rel-17)</w:t>
      </w:r>
      <w:r>
        <w:rPr>
          <w:i/>
        </w:rPr>
        <w:br/>
      </w:r>
      <w:r>
        <w:rPr>
          <w:i/>
        </w:rPr>
        <w:br/>
      </w:r>
      <w:r>
        <w:rPr>
          <w:i/>
        </w:rPr>
        <w:tab/>
      </w:r>
      <w:r>
        <w:rPr>
          <w:i/>
        </w:rPr>
        <w:tab/>
      </w:r>
      <w:r>
        <w:rPr>
          <w:i/>
        </w:rPr>
        <w:tab/>
      </w:r>
      <w:r>
        <w:rPr>
          <w:i/>
        </w:rPr>
        <w:tab/>
      </w:r>
      <w:r>
        <w:rPr>
          <w:i/>
        </w:rPr>
        <w:tab/>
        <w:t>Source: Qualcomm Incorporated, Lenovo, Motorola Mobility</w:t>
      </w:r>
    </w:p>
    <w:p w14:paraId="70C0CC90" w14:textId="77777777" w:rsidR="00A36B50" w:rsidRDefault="00A36B50" w:rsidP="00A36B50">
      <w:pPr>
        <w:rPr>
          <w:rFonts w:ascii="Arial" w:hAnsi="Arial" w:cs="Arial"/>
          <w:b/>
        </w:rPr>
      </w:pPr>
      <w:r>
        <w:rPr>
          <w:rFonts w:ascii="Arial" w:hAnsi="Arial" w:cs="Arial"/>
          <w:b/>
        </w:rPr>
        <w:t xml:space="preserve">Abstract: </w:t>
      </w:r>
    </w:p>
    <w:p w14:paraId="2F7491CC" w14:textId="77777777" w:rsidR="00A36B50" w:rsidRDefault="00A36B50" w:rsidP="00A36B50">
      <w:r>
        <w:t>Make 2L EVM requirement consistent with RAN1</w:t>
      </w:r>
    </w:p>
    <w:p w14:paraId="2609FEBA" w14:textId="583C23E5" w:rsidR="00A36B50" w:rsidRDefault="00A36B50" w:rsidP="00A36B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5533A" w:rsidRPr="0075533A">
        <w:rPr>
          <w:rFonts w:ascii="Arial" w:hAnsi="Arial" w:cs="Arial"/>
          <w:b/>
          <w:color w:val="993300"/>
          <w:u w:val="single"/>
        </w:rPr>
        <w:t>Withdrawn</w:t>
      </w:r>
      <w:r w:rsidR="0075533A">
        <w:rPr>
          <w:color w:val="993300"/>
          <w:u w:val="single"/>
        </w:rPr>
        <w:t>.</w:t>
      </w:r>
    </w:p>
    <w:p w14:paraId="3068685F" w14:textId="26830F9A" w:rsidR="001B73E6" w:rsidRPr="000B5EEA" w:rsidRDefault="001B73E6" w:rsidP="001B73E6">
      <w:pPr>
        <w:rPr>
          <w:rFonts w:ascii="Arial" w:hAnsi="Arial" w:cs="Arial"/>
          <w:b/>
          <w:color w:val="C00000"/>
          <w:lang w:eastAsia="zh-CN"/>
        </w:rPr>
      </w:pPr>
      <w:r>
        <w:rPr>
          <w:rFonts w:ascii="Arial" w:hAnsi="Arial" w:cs="Arial"/>
          <w:b/>
          <w:color w:val="C00000"/>
          <w:lang w:eastAsia="zh-CN"/>
        </w:rPr>
        <w:t>TX</w:t>
      </w:r>
      <w:r>
        <w:rPr>
          <w:rFonts w:ascii="Arial" w:hAnsi="Arial" w:cs="Arial" w:hint="eastAsia"/>
          <w:b/>
          <w:color w:val="C00000"/>
          <w:lang w:eastAsia="zh-CN"/>
        </w:rPr>
        <w:t>-</w:t>
      </w:r>
      <w:r>
        <w:rPr>
          <w:rFonts w:ascii="Arial" w:hAnsi="Arial" w:cs="Arial"/>
          <w:b/>
          <w:color w:val="C00000"/>
          <w:lang w:eastAsia="zh-CN"/>
        </w:rPr>
        <w:t>RX separations</w:t>
      </w:r>
    </w:p>
    <w:p w14:paraId="6A6DD2E1" w14:textId="77777777" w:rsidR="001B73E6" w:rsidRDefault="001B73E6" w:rsidP="001B73E6">
      <w:pPr>
        <w:rPr>
          <w:rFonts w:ascii="Arial" w:hAnsi="Arial" w:cs="Arial"/>
          <w:b/>
          <w:sz w:val="24"/>
        </w:rPr>
      </w:pPr>
      <w:r>
        <w:rPr>
          <w:rFonts w:ascii="Arial" w:hAnsi="Arial" w:cs="Arial"/>
          <w:b/>
          <w:color w:val="0000FF"/>
          <w:sz w:val="24"/>
        </w:rPr>
        <w:t>R4-2109379</w:t>
      </w:r>
      <w:r>
        <w:rPr>
          <w:rFonts w:ascii="Arial" w:hAnsi="Arial" w:cs="Arial"/>
          <w:b/>
          <w:color w:val="0000FF"/>
          <w:sz w:val="24"/>
        </w:rPr>
        <w:tab/>
      </w:r>
      <w:r>
        <w:rPr>
          <w:rFonts w:ascii="Arial" w:hAnsi="Arial" w:cs="Arial"/>
          <w:b/>
          <w:sz w:val="24"/>
        </w:rPr>
        <w:t>Non-default RX-TX Frequency Separation Values and split band duplexers</w:t>
      </w:r>
    </w:p>
    <w:p w14:paraId="123FE446" w14:textId="77777777" w:rsidR="001B73E6" w:rsidRDefault="001B73E6" w:rsidP="001B73E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(Rel-15)</w:t>
      </w:r>
      <w:r>
        <w:rPr>
          <w:i/>
        </w:rPr>
        <w:br/>
      </w:r>
      <w:r>
        <w:rPr>
          <w:i/>
        </w:rPr>
        <w:br/>
      </w:r>
      <w:r>
        <w:rPr>
          <w:i/>
        </w:rPr>
        <w:tab/>
      </w:r>
      <w:r>
        <w:rPr>
          <w:i/>
        </w:rPr>
        <w:tab/>
      </w:r>
      <w:r>
        <w:rPr>
          <w:i/>
        </w:rPr>
        <w:tab/>
      </w:r>
      <w:r>
        <w:rPr>
          <w:i/>
        </w:rPr>
        <w:tab/>
      </w:r>
      <w:r>
        <w:rPr>
          <w:i/>
        </w:rPr>
        <w:tab/>
        <w:t>Source: Qualcomm Incorporated</w:t>
      </w:r>
    </w:p>
    <w:p w14:paraId="3824FF70" w14:textId="77777777" w:rsidR="001B73E6" w:rsidRDefault="001B73E6" w:rsidP="001B73E6">
      <w:pPr>
        <w:rPr>
          <w:rFonts w:ascii="Arial" w:hAnsi="Arial" w:cs="Arial"/>
          <w:b/>
        </w:rPr>
      </w:pPr>
      <w:r>
        <w:rPr>
          <w:rFonts w:ascii="Arial" w:hAnsi="Arial" w:cs="Arial"/>
          <w:b/>
        </w:rPr>
        <w:t xml:space="preserve">Abstract: </w:t>
      </w:r>
    </w:p>
    <w:p w14:paraId="7E683364" w14:textId="77777777" w:rsidR="001B73E6" w:rsidRDefault="001B73E6" w:rsidP="001B73E6">
      <w:r>
        <w:t>Proposes to add a note to table 5.4.4-1: For bands n28 and n74  that UE may support only the default TX-RX frequency separation value</w:t>
      </w:r>
    </w:p>
    <w:p w14:paraId="7E887D02" w14:textId="77777777" w:rsidR="001B73E6" w:rsidRDefault="001B73E6" w:rsidP="001B73E6"/>
    <w:p w14:paraId="5530B554" w14:textId="5768FFFF" w:rsidR="001B73E6" w:rsidRDefault="001B73E6" w:rsidP="001B73E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537106">
        <w:rPr>
          <w:rFonts w:ascii="Arial" w:hAnsi="Arial" w:cs="Arial"/>
          <w:b/>
          <w:color w:val="993300"/>
          <w:u w:val="single"/>
        </w:rPr>
        <w:t>Not</w:t>
      </w:r>
      <w:r>
        <w:rPr>
          <w:rFonts w:ascii="Arial" w:hAnsi="Arial" w:cs="Arial"/>
          <w:b/>
          <w:color w:val="993300"/>
          <w:u w:val="single"/>
        </w:rPr>
        <w:t>ed</w:t>
      </w:r>
      <w:r>
        <w:rPr>
          <w:color w:val="993300"/>
          <w:u w:val="single"/>
        </w:rPr>
        <w:t>.</w:t>
      </w:r>
    </w:p>
    <w:p w14:paraId="7859685D" w14:textId="417E99E2" w:rsidR="001162DE" w:rsidRDefault="001162DE" w:rsidP="001162DE">
      <w:pPr>
        <w:rPr>
          <w:rFonts w:ascii="Arial" w:hAnsi="Arial" w:cs="Arial"/>
          <w:b/>
          <w:sz w:val="24"/>
        </w:rPr>
      </w:pPr>
      <w:r>
        <w:rPr>
          <w:rFonts w:ascii="Arial" w:hAnsi="Arial" w:cs="Arial"/>
          <w:b/>
          <w:color w:val="0000FF"/>
          <w:sz w:val="24"/>
        </w:rPr>
        <w:t>R4-2108790</w:t>
      </w:r>
      <w:r>
        <w:rPr>
          <w:rFonts w:ascii="Arial" w:hAnsi="Arial" w:cs="Arial"/>
          <w:b/>
          <w:color w:val="0000FF"/>
          <w:sz w:val="24"/>
        </w:rPr>
        <w:tab/>
      </w:r>
      <w:r>
        <w:rPr>
          <w:rFonts w:ascii="Arial" w:hAnsi="Arial" w:cs="Arial"/>
          <w:b/>
          <w:sz w:val="24"/>
        </w:rPr>
        <w:t xml:space="preserve">Split band duplexer exceptions for non-default TX-RX separations </w:t>
      </w:r>
    </w:p>
    <w:p w14:paraId="0F2D780E"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v15.13.0</w:t>
      </w:r>
      <w:r>
        <w:rPr>
          <w:i/>
        </w:rPr>
        <w:tab/>
        <w:t xml:space="preserve">  CR-0724  rev  Cat: F (Rel-15)</w:t>
      </w:r>
      <w:r>
        <w:rPr>
          <w:i/>
        </w:rPr>
        <w:br/>
      </w:r>
      <w:r>
        <w:rPr>
          <w:i/>
        </w:rPr>
        <w:br/>
      </w:r>
      <w:r>
        <w:rPr>
          <w:i/>
        </w:rPr>
        <w:tab/>
      </w:r>
      <w:r>
        <w:rPr>
          <w:i/>
        </w:rPr>
        <w:tab/>
      </w:r>
      <w:r>
        <w:rPr>
          <w:i/>
        </w:rPr>
        <w:tab/>
      </w:r>
      <w:r>
        <w:rPr>
          <w:i/>
        </w:rPr>
        <w:tab/>
      </w:r>
      <w:r>
        <w:rPr>
          <w:i/>
        </w:rPr>
        <w:tab/>
        <w:t>Source: Qualcomm Incorporated</w:t>
      </w:r>
    </w:p>
    <w:p w14:paraId="7BE1A287" w14:textId="421EA818"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0B4AE5" w:rsidRPr="00D50720">
        <w:rPr>
          <w:rFonts w:ascii="Arial" w:hAnsi="Arial" w:cs="Arial"/>
          <w:b/>
          <w:color w:val="993300"/>
          <w:u w:val="single"/>
        </w:rPr>
        <w:t xml:space="preserve">Not </w:t>
      </w:r>
      <w:r w:rsidR="00460553" w:rsidRPr="00D50720">
        <w:rPr>
          <w:rFonts w:ascii="Arial" w:hAnsi="Arial" w:cs="Arial"/>
          <w:b/>
          <w:color w:val="993300"/>
          <w:u w:val="single"/>
        </w:rPr>
        <w:t>pursued</w:t>
      </w:r>
      <w:r w:rsidR="00537106" w:rsidRPr="00D50720">
        <w:rPr>
          <w:rFonts w:ascii="Arial" w:hAnsi="Arial" w:cs="Arial"/>
          <w:b/>
          <w:color w:val="993300"/>
          <w:u w:val="single"/>
        </w:rPr>
        <w:t>.</w:t>
      </w:r>
    </w:p>
    <w:p w14:paraId="392E34C4" w14:textId="30E25376" w:rsidR="001162DE" w:rsidRDefault="001162DE" w:rsidP="001162DE">
      <w:pPr>
        <w:rPr>
          <w:rFonts w:ascii="Arial" w:hAnsi="Arial" w:cs="Arial"/>
          <w:b/>
          <w:sz w:val="24"/>
        </w:rPr>
      </w:pPr>
      <w:r>
        <w:rPr>
          <w:rFonts w:ascii="Arial" w:hAnsi="Arial" w:cs="Arial"/>
          <w:b/>
          <w:color w:val="0000FF"/>
          <w:sz w:val="24"/>
        </w:rPr>
        <w:t>R4-2108791</w:t>
      </w:r>
      <w:r>
        <w:rPr>
          <w:rFonts w:ascii="Arial" w:hAnsi="Arial" w:cs="Arial"/>
          <w:b/>
          <w:color w:val="0000FF"/>
          <w:sz w:val="24"/>
        </w:rPr>
        <w:tab/>
      </w:r>
      <w:r>
        <w:rPr>
          <w:rFonts w:ascii="Arial" w:hAnsi="Arial" w:cs="Arial"/>
          <w:b/>
          <w:sz w:val="24"/>
        </w:rPr>
        <w:t xml:space="preserve">Split band duplexer exceptions for non-default TX-RX separations </w:t>
      </w:r>
    </w:p>
    <w:p w14:paraId="5CE1DCC1"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v16.7.0</w:t>
      </w:r>
      <w:r>
        <w:rPr>
          <w:i/>
        </w:rPr>
        <w:tab/>
        <w:t xml:space="preserve">  CR-0725  rev  Cat: A (Rel-16)</w:t>
      </w:r>
      <w:r>
        <w:rPr>
          <w:i/>
        </w:rPr>
        <w:br/>
      </w:r>
      <w:r>
        <w:rPr>
          <w:i/>
        </w:rPr>
        <w:br/>
      </w:r>
      <w:r>
        <w:rPr>
          <w:i/>
        </w:rPr>
        <w:tab/>
      </w:r>
      <w:r>
        <w:rPr>
          <w:i/>
        </w:rPr>
        <w:tab/>
      </w:r>
      <w:r>
        <w:rPr>
          <w:i/>
        </w:rPr>
        <w:tab/>
      </w:r>
      <w:r>
        <w:rPr>
          <w:i/>
        </w:rPr>
        <w:tab/>
      </w:r>
      <w:r>
        <w:rPr>
          <w:i/>
        </w:rPr>
        <w:tab/>
        <w:t>Source: Qualcomm Incorporated</w:t>
      </w:r>
    </w:p>
    <w:p w14:paraId="51B8C7E8" w14:textId="2008105C"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1102D" w:rsidRPr="0075533A">
        <w:rPr>
          <w:rFonts w:ascii="Arial" w:hAnsi="Arial" w:cs="Arial"/>
          <w:b/>
          <w:color w:val="993300"/>
          <w:u w:val="single"/>
        </w:rPr>
        <w:t>Withdrawn</w:t>
      </w:r>
      <w:r w:rsidR="0071102D">
        <w:rPr>
          <w:color w:val="993300"/>
          <w:u w:val="single"/>
        </w:rPr>
        <w:t>.</w:t>
      </w:r>
    </w:p>
    <w:p w14:paraId="5285DC8B" w14:textId="3D912EB8" w:rsidR="001162DE" w:rsidRDefault="001162DE" w:rsidP="001162DE">
      <w:pPr>
        <w:rPr>
          <w:rFonts w:ascii="Arial" w:hAnsi="Arial" w:cs="Arial"/>
          <w:b/>
          <w:sz w:val="24"/>
        </w:rPr>
      </w:pPr>
      <w:r>
        <w:rPr>
          <w:rFonts w:ascii="Arial" w:hAnsi="Arial" w:cs="Arial"/>
          <w:b/>
          <w:color w:val="0000FF"/>
          <w:sz w:val="24"/>
        </w:rPr>
        <w:t>R4-2108792</w:t>
      </w:r>
      <w:r>
        <w:rPr>
          <w:rFonts w:ascii="Arial" w:hAnsi="Arial" w:cs="Arial"/>
          <w:b/>
          <w:color w:val="0000FF"/>
          <w:sz w:val="24"/>
        </w:rPr>
        <w:tab/>
      </w:r>
      <w:r>
        <w:rPr>
          <w:rFonts w:ascii="Arial" w:hAnsi="Arial" w:cs="Arial"/>
          <w:b/>
          <w:sz w:val="24"/>
        </w:rPr>
        <w:t xml:space="preserve"> Split band duplexer exceptions for non-default TX-RX separations </w:t>
      </w:r>
    </w:p>
    <w:p w14:paraId="5FF517B6"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CR-0726  rev  Cat: A (Rel-17)</w:t>
      </w:r>
      <w:r>
        <w:rPr>
          <w:i/>
        </w:rPr>
        <w:br/>
      </w:r>
      <w:r>
        <w:rPr>
          <w:i/>
        </w:rPr>
        <w:br/>
      </w:r>
      <w:r>
        <w:rPr>
          <w:i/>
        </w:rPr>
        <w:tab/>
      </w:r>
      <w:r>
        <w:rPr>
          <w:i/>
        </w:rPr>
        <w:tab/>
      </w:r>
      <w:r>
        <w:rPr>
          <w:i/>
        </w:rPr>
        <w:tab/>
      </w:r>
      <w:r>
        <w:rPr>
          <w:i/>
        </w:rPr>
        <w:tab/>
      </w:r>
      <w:r>
        <w:rPr>
          <w:i/>
        </w:rPr>
        <w:tab/>
        <w:t>Source: Qualcomm Incorporated</w:t>
      </w:r>
    </w:p>
    <w:p w14:paraId="431DB2A1" w14:textId="7020B9C5"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1102D" w:rsidRPr="0075533A">
        <w:rPr>
          <w:rFonts w:ascii="Arial" w:hAnsi="Arial" w:cs="Arial"/>
          <w:b/>
          <w:color w:val="993300"/>
          <w:u w:val="single"/>
        </w:rPr>
        <w:t>Withdrawn</w:t>
      </w:r>
      <w:r w:rsidR="0071102D">
        <w:rPr>
          <w:color w:val="993300"/>
          <w:u w:val="single"/>
        </w:rPr>
        <w:t>.</w:t>
      </w:r>
    </w:p>
    <w:p w14:paraId="39EA16D8" w14:textId="6C760378" w:rsidR="00FF5391" w:rsidRPr="00FF5391" w:rsidRDefault="00FF5391" w:rsidP="001162DE">
      <w:pPr>
        <w:rPr>
          <w:rFonts w:ascii="Arial" w:hAnsi="Arial" w:cs="Arial"/>
          <w:b/>
          <w:color w:val="C00000"/>
          <w:lang w:eastAsia="zh-CN"/>
        </w:rPr>
      </w:pPr>
      <w:r w:rsidRPr="00FF5391">
        <w:rPr>
          <w:rFonts w:ascii="Arial" w:hAnsi="Arial" w:cs="Arial" w:hint="eastAsia"/>
          <w:b/>
          <w:color w:val="C00000"/>
          <w:lang w:eastAsia="zh-CN"/>
        </w:rPr>
        <w:t>M</w:t>
      </w:r>
      <w:r w:rsidRPr="00FF5391">
        <w:rPr>
          <w:rFonts w:ascii="Arial" w:hAnsi="Arial" w:cs="Arial"/>
          <w:b/>
          <w:color w:val="C00000"/>
          <w:lang w:eastAsia="zh-CN"/>
        </w:rPr>
        <w:t>erge RMC tables for 15, 30, 60KHz SCS</w:t>
      </w:r>
    </w:p>
    <w:p w14:paraId="3204D9EE" w14:textId="714CA2FF" w:rsidR="001162DE" w:rsidRDefault="001162DE" w:rsidP="001162DE">
      <w:pPr>
        <w:rPr>
          <w:rFonts w:ascii="Arial" w:hAnsi="Arial" w:cs="Arial"/>
          <w:b/>
          <w:sz w:val="24"/>
        </w:rPr>
      </w:pPr>
      <w:r>
        <w:rPr>
          <w:rFonts w:ascii="Arial" w:hAnsi="Arial" w:cs="Arial"/>
          <w:b/>
          <w:color w:val="0000FF"/>
          <w:sz w:val="24"/>
        </w:rPr>
        <w:t>R4-2108869</w:t>
      </w:r>
      <w:r>
        <w:rPr>
          <w:rFonts w:ascii="Arial" w:hAnsi="Arial" w:cs="Arial"/>
          <w:b/>
          <w:color w:val="0000FF"/>
          <w:sz w:val="24"/>
        </w:rPr>
        <w:tab/>
      </w:r>
      <w:r>
        <w:rPr>
          <w:rFonts w:ascii="Arial" w:hAnsi="Arial" w:cs="Arial"/>
          <w:b/>
          <w:sz w:val="24"/>
        </w:rPr>
        <w:t>Update of FR1 UL RMC tables</w:t>
      </w:r>
    </w:p>
    <w:p w14:paraId="5B93F975"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v15.13.0</w:t>
      </w:r>
      <w:r>
        <w:rPr>
          <w:i/>
        </w:rPr>
        <w:tab/>
        <w:t xml:space="preserve">  CR-0734  rev  Cat: F (Rel-15)</w:t>
      </w:r>
      <w:r>
        <w:rPr>
          <w:i/>
        </w:rPr>
        <w:br/>
      </w:r>
      <w:r>
        <w:rPr>
          <w:i/>
        </w:rPr>
        <w:lastRenderedPageBreak/>
        <w:br/>
      </w:r>
      <w:r>
        <w:rPr>
          <w:i/>
        </w:rPr>
        <w:tab/>
      </w:r>
      <w:r>
        <w:rPr>
          <w:i/>
        </w:rPr>
        <w:tab/>
      </w:r>
      <w:r>
        <w:rPr>
          <w:i/>
        </w:rPr>
        <w:tab/>
      </w:r>
      <w:r>
        <w:rPr>
          <w:i/>
        </w:rPr>
        <w:tab/>
      </w:r>
      <w:r>
        <w:rPr>
          <w:i/>
        </w:rPr>
        <w:tab/>
        <w:t>Source: Rohde &amp; Schwarz</w:t>
      </w:r>
    </w:p>
    <w:p w14:paraId="32BAC399" w14:textId="2E85301E"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5A5E51" w:rsidRPr="005A5E51">
        <w:rPr>
          <w:rFonts w:ascii="Arial" w:hAnsi="Arial" w:cs="Arial"/>
          <w:b/>
          <w:color w:val="993300"/>
          <w:highlight w:val="green"/>
          <w:u w:val="single"/>
        </w:rPr>
        <w:t>Agreed</w:t>
      </w:r>
      <w:r w:rsidRPr="005A5E51">
        <w:rPr>
          <w:color w:val="993300"/>
          <w:highlight w:val="green"/>
          <w:u w:val="single"/>
        </w:rPr>
        <w:t>.</w:t>
      </w:r>
    </w:p>
    <w:p w14:paraId="24160BE5" w14:textId="6A337BF0" w:rsidR="001162DE" w:rsidRDefault="001162DE" w:rsidP="001162DE">
      <w:pPr>
        <w:rPr>
          <w:rFonts w:ascii="Arial" w:hAnsi="Arial" w:cs="Arial"/>
          <w:b/>
          <w:sz w:val="24"/>
        </w:rPr>
      </w:pPr>
      <w:r>
        <w:rPr>
          <w:rFonts w:ascii="Arial" w:hAnsi="Arial" w:cs="Arial"/>
          <w:b/>
          <w:color w:val="0000FF"/>
          <w:sz w:val="24"/>
        </w:rPr>
        <w:t>R4-2108870</w:t>
      </w:r>
      <w:r>
        <w:rPr>
          <w:rFonts w:ascii="Arial" w:hAnsi="Arial" w:cs="Arial"/>
          <w:b/>
          <w:color w:val="0000FF"/>
          <w:sz w:val="24"/>
        </w:rPr>
        <w:tab/>
      </w:r>
      <w:r>
        <w:rPr>
          <w:rFonts w:ascii="Arial" w:hAnsi="Arial" w:cs="Arial"/>
          <w:b/>
          <w:sz w:val="24"/>
        </w:rPr>
        <w:t>Update of FR1 UL RMC tables</w:t>
      </w:r>
    </w:p>
    <w:p w14:paraId="2AFA48C8"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v16.7.0</w:t>
      </w:r>
      <w:r>
        <w:rPr>
          <w:i/>
        </w:rPr>
        <w:tab/>
        <w:t xml:space="preserve">  CR-0735  rev  Cat: A (Rel-16)</w:t>
      </w:r>
      <w:r>
        <w:rPr>
          <w:i/>
        </w:rPr>
        <w:br/>
      </w:r>
      <w:r>
        <w:rPr>
          <w:i/>
        </w:rPr>
        <w:br/>
      </w:r>
      <w:r>
        <w:rPr>
          <w:i/>
        </w:rPr>
        <w:tab/>
      </w:r>
      <w:r>
        <w:rPr>
          <w:i/>
        </w:rPr>
        <w:tab/>
      </w:r>
      <w:r>
        <w:rPr>
          <w:i/>
        </w:rPr>
        <w:tab/>
      </w:r>
      <w:r>
        <w:rPr>
          <w:i/>
        </w:rPr>
        <w:tab/>
      </w:r>
      <w:r>
        <w:rPr>
          <w:i/>
        </w:rPr>
        <w:tab/>
        <w:t>Source: Rohde &amp; Schwarz</w:t>
      </w:r>
    </w:p>
    <w:p w14:paraId="4D346608" w14:textId="61650069"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5A5E51" w:rsidRPr="005A5E51">
        <w:rPr>
          <w:rFonts w:ascii="Arial" w:hAnsi="Arial" w:cs="Arial"/>
          <w:b/>
          <w:color w:val="993300"/>
          <w:highlight w:val="green"/>
          <w:u w:val="single"/>
        </w:rPr>
        <w:t>Agreed</w:t>
      </w:r>
      <w:r w:rsidR="005A5E51" w:rsidRPr="005A5E51">
        <w:rPr>
          <w:color w:val="993300"/>
          <w:highlight w:val="green"/>
          <w:u w:val="single"/>
        </w:rPr>
        <w:t>.</w:t>
      </w:r>
    </w:p>
    <w:p w14:paraId="542695E8" w14:textId="4E6D47BD" w:rsidR="001162DE" w:rsidRDefault="001162DE" w:rsidP="001162DE">
      <w:pPr>
        <w:rPr>
          <w:rFonts w:ascii="Arial" w:hAnsi="Arial" w:cs="Arial"/>
          <w:b/>
          <w:sz w:val="24"/>
        </w:rPr>
      </w:pPr>
      <w:r>
        <w:rPr>
          <w:rFonts w:ascii="Arial" w:hAnsi="Arial" w:cs="Arial"/>
          <w:b/>
          <w:color w:val="0000FF"/>
          <w:sz w:val="24"/>
        </w:rPr>
        <w:t>R4-2108871</w:t>
      </w:r>
      <w:r>
        <w:rPr>
          <w:rFonts w:ascii="Arial" w:hAnsi="Arial" w:cs="Arial"/>
          <w:b/>
          <w:color w:val="0000FF"/>
          <w:sz w:val="24"/>
        </w:rPr>
        <w:tab/>
      </w:r>
      <w:r>
        <w:rPr>
          <w:rFonts w:ascii="Arial" w:hAnsi="Arial" w:cs="Arial"/>
          <w:b/>
          <w:sz w:val="24"/>
        </w:rPr>
        <w:t>Update of FR1 UL RMC tables</w:t>
      </w:r>
    </w:p>
    <w:p w14:paraId="362B0D16"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CR-0736  rev  Cat: A (Rel-17)</w:t>
      </w:r>
      <w:r>
        <w:rPr>
          <w:i/>
        </w:rPr>
        <w:br/>
      </w:r>
      <w:r>
        <w:rPr>
          <w:i/>
        </w:rPr>
        <w:br/>
      </w:r>
      <w:r>
        <w:rPr>
          <w:i/>
        </w:rPr>
        <w:tab/>
      </w:r>
      <w:r>
        <w:rPr>
          <w:i/>
        </w:rPr>
        <w:tab/>
      </w:r>
      <w:r>
        <w:rPr>
          <w:i/>
        </w:rPr>
        <w:tab/>
      </w:r>
      <w:r>
        <w:rPr>
          <w:i/>
        </w:rPr>
        <w:tab/>
      </w:r>
      <w:r>
        <w:rPr>
          <w:i/>
        </w:rPr>
        <w:tab/>
        <w:t>Source: Rohde &amp; Schwarz</w:t>
      </w:r>
    </w:p>
    <w:p w14:paraId="49BC528E" w14:textId="41101BE5"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5A5E51" w:rsidRPr="005A5E51">
        <w:rPr>
          <w:rFonts w:ascii="Arial" w:hAnsi="Arial" w:cs="Arial"/>
          <w:b/>
          <w:color w:val="993300"/>
          <w:highlight w:val="green"/>
          <w:u w:val="single"/>
        </w:rPr>
        <w:t>Agreed</w:t>
      </w:r>
      <w:r w:rsidR="005A5E51" w:rsidRPr="005A5E51">
        <w:rPr>
          <w:color w:val="993300"/>
          <w:highlight w:val="green"/>
          <w:u w:val="single"/>
        </w:rPr>
        <w:t>.</w:t>
      </w:r>
    </w:p>
    <w:p w14:paraId="449AF2D0" w14:textId="6E2C8D12" w:rsidR="001112B7" w:rsidRPr="00FF5391" w:rsidRDefault="00224127" w:rsidP="001112B7">
      <w:pPr>
        <w:rPr>
          <w:rFonts w:ascii="Arial" w:hAnsi="Arial" w:cs="Arial"/>
          <w:b/>
          <w:color w:val="C00000"/>
          <w:lang w:eastAsia="zh-CN"/>
        </w:rPr>
      </w:pPr>
      <w:r>
        <w:rPr>
          <w:rFonts w:ascii="Arial" w:hAnsi="Arial" w:cs="Arial"/>
          <w:b/>
          <w:color w:val="C00000"/>
          <w:lang w:eastAsia="zh-CN"/>
        </w:rPr>
        <w:t>Modifying asymmetric UL/DL configurations for n70</w:t>
      </w:r>
    </w:p>
    <w:p w14:paraId="246BF563" w14:textId="191BAF0A" w:rsidR="001162DE" w:rsidRDefault="001162DE" w:rsidP="001162DE">
      <w:pPr>
        <w:rPr>
          <w:rFonts w:ascii="Arial" w:hAnsi="Arial" w:cs="Arial"/>
          <w:b/>
          <w:sz w:val="24"/>
        </w:rPr>
      </w:pPr>
      <w:r>
        <w:rPr>
          <w:rFonts w:ascii="Arial" w:hAnsi="Arial" w:cs="Arial"/>
          <w:b/>
          <w:color w:val="0000FF"/>
          <w:sz w:val="24"/>
        </w:rPr>
        <w:t>R4-2108977</w:t>
      </w:r>
      <w:r>
        <w:rPr>
          <w:rFonts w:ascii="Arial" w:hAnsi="Arial" w:cs="Arial"/>
          <w:b/>
          <w:color w:val="0000FF"/>
          <w:sz w:val="24"/>
        </w:rPr>
        <w:tab/>
      </w:r>
      <w:r>
        <w:rPr>
          <w:rFonts w:ascii="Arial" w:hAnsi="Arial" w:cs="Arial"/>
          <w:b/>
          <w:sz w:val="24"/>
        </w:rPr>
        <w:t>Simplification of n70</w:t>
      </w:r>
    </w:p>
    <w:p w14:paraId="5AE4415D"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CR-0751  rev  Cat: F (Rel-17)</w:t>
      </w:r>
      <w:r>
        <w:rPr>
          <w:i/>
        </w:rPr>
        <w:br/>
      </w:r>
      <w:r>
        <w:rPr>
          <w:i/>
        </w:rPr>
        <w:br/>
      </w:r>
      <w:r>
        <w:rPr>
          <w:i/>
        </w:rPr>
        <w:tab/>
      </w:r>
      <w:r>
        <w:rPr>
          <w:i/>
        </w:rPr>
        <w:tab/>
      </w:r>
      <w:r>
        <w:rPr>
          <w:i/>
        </w:rPr>
        <w:tab/>
      </w:r>
      <w:r>
        <w:rPr>
          <w:i/>
        </w:rPr>
        <w:tab/>
      </w:r>
      <w:r>
        <w:rPr>
          <w:i/>
        </w:rPr>
        <w:tab/>
        <w:t>Source: Dish Network</w:t>
      </w:r>
    </w:p>
    <w:p w14:paraId="50FD765C" w14:textId="77777777" w:rsidR="001162DE" w:rsidRDefault="001162DE" w:rsidP="001162DE">
      <w:pPr>
        <w:rPr>
          <w:rFonts w:ascii="Arial" w:hAnsi="Arial" w:cs="Arial"/>
          <w:b/>
        </w:rPr>
      </w:pPr>
      <w:r>
        <w:rPr>
          <w:rFonts w:ascii="Arial" w:hAnsi="Arial" w:cs="Arial"/>
          <w:b/>
        </w:rPr>
        <w:t xml:space="preserve">Abstract: </w:t>
      </w:r>
    </w:p>
    <w:p w14:paraId="2C462B4A" w14:textId="77777777" w:rsidR="001162DE" w:rsidRDefault="001162DE" w:rsidP="001162DE">
      <w:r>
        <w:t>CR R4-2101992 was approved in February, but was not fully implemented in R17 specification. Similar R15 and R16 changes were implemented correctly.</w:t>
      </w:r>
    </w:p>
    <w:p w14:paraId="65BE8001" w14:textId="175E435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A50491" w:rsidRPr="005A5E51">
        <w:rPr>
          <w:rFonts w:ascii="Arial" w:hAnsi="Arial" w:cs="Arial"/>
          <w:b/>
          <w:color w:val="993300"/>
          <w:highlight w:val="green"/>
          <w:u w:val="single"/>
        </w:rPr>
        <w:t>Agreed</w:t>
      </w:r>
      <w:r w:rsidR="00A50491" w:rsidRPr="005A5E51">
        <w:rPr>
          <w:color w:val="993300"/>
          <w:highlight w:val="green"/>
          <w:u w:val="single"/>
        </w:rPr>
        <w:t>.</w:t>
      </w:r>
    </w:p>
    <w:p w14:paraId="1435DC75" w14:textId="471C8F7D" w:rsidR="00FD545C" w:rsidRDefault="00FD545C" w:rsidP="001162DE">
      <w:pPr>
        <w:rPr>
          <w:rFonts w:ascii="Arial" w:hAnsi="Arial" w:cs="Arial"/>
          <w:b/>
          <w:color w:val="C00000"/>
          <w:lang w:eastAsia="zh-CN"/>
        </w:rPr>
      </w:pPr>
      <w:r>
        <w:rPr>
          <w:rFonts w:ascii="Arial" w:hAnsi="Arial" w:cs="Arial" w:hint="eastAsia"/>
          <w:b/>
          <w:color w:val="C00000"/>
          <w:lang w:eastAsia="zh-CN"/>
        </w:rPr>
        <w:t>C</w:t>
      </w:r>
      <w:r>
        <w:rPr>
          <w:rFonts w:ascii="Arial" w:hAnsi="Arial" w:cs="Arial"/>
          <w:b/>
          <w:color w:val="C00000"/>
          <w:lang w:eastAsia="zh-CN"/>
        </w:rPr>
        <w:t>o-exstence requirement for B12, n28, n83</w:t>
      </w:r>
    </w:p>
    <w:p w14:paraId="1DA387CF" w14:textId="77777777" w:rsidR="00FD545C" w:rsidRDefault="00FD545C" w:rsidP="00FD545C">
      <w:pPr>
        <w:rPr>
          <w:rFonts w:ascii="Arial" w:hAnsi="Arial" w:cs="Arial"/>
          <w:b/>
          <w:sz w:val="24"/>
        </w:rPr>
      </w:pPr>
      <w:r>
        <w:rPr>
          <w:rFonts w:ascii="Arial" w:hAnsi="Arial" w:cs="Arial"/>
          <w:b/>
          <w:color w:val="0000FF"/>
          <w:sz w:val="24"/>
        </w:rPr>
        <w:t>R4-2109453</w:t>
      </w:r>
      <w:r>
        <w:rPr>
          <w:rFonts w:ascii="Arial" w:hAnsi="Arial" w:cs="Arial"/>
          <w:b/>
          <w:color w:val="0000FF"/>
          <w:sz w:val="24"/>
        </w:rPr>
        <w:tab/>
      </w:r>
      <w:r>
        <w:rPr>
          <w:rFonts w:ascii="Arial" w:hAnsi="Arial" w:cs="Arial"/>
          <w:b/>
          <w:sz w:val="24"/>
        </w:rPr>
        <w:t>Cleanup for UE co-existence 38.101-1 Rel-15</w:t>
      </w:r>
    </w:p>
    <w:p w14:paraId="259DE039" w14:textId="77777777" w:rsidR="00FD545C" w:rsidRDefault="00FD545C" w:rsidP="00FD54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v15.13.0</w:t>
      </w:r>
      <w:r>
        <w:rPr>
          <w:i/>
        </w:rPr>
        <w:tab/>
        <w:t xml:space="preserve">  CR-0777  rev  Cat: F (Rel-15)</w:t>
      </w:r>
      <w:r>
        <w:rPr>
          <w:i/>
        </w:rPr>
        <w:br/>
      </w:r>
      <w:r>
        <w:rPr>
          <w:i/>
        </w:rPr>
        <w:br/>
      </w:r>
      <w:r>
        <w:rPr>
          <w:i/>
        </w:rPr>
        <w:tab/>
      </w:r>
      <w:r>
        <w:rPr>
          <w:i/>
        </w:rPr>
        <w:tab/>
      </w:r>
      <w:r>
        <w:rPr>
          <w:i/>
        </w:rPr>
        <w:tab/>
      </w:r>
      <w:r>
        <w:rPr>
          <w:i/>
        </w:rPr>
        <w:tab/>
      </w:r>
      <w:r>
        <w:rPr>
          <w:i/>
        </w:rPr>
        <w:tab/>
        <w:t>Source: Apple</w:t>
      </w:r>
    </w:p>
    <w:p w14:paraId="29C57EB7" w14:textId="7529E8F3" w:rsidR="002A4577" w:rsidRPr="002A4577" w:rsidRDefault="002A4577" w:rsidP="00FD545C">
      <w:r>
        <w:t xml:space="preserve">Chair: </w:t>
      </w:r>
      <w:r w:rsidRPr="002A4577">
        <w:t>It seems that Cat A CRs are missing</w:t>
      </w:r>
    </w:p>
    <w:p w14:paraId="34AFC43F" w14:textId="0A8850C3" w:rsidR="00FD545C" w:rsidRDefault="00FD545C" w:rsidP="00FD54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0C3317">
        <w:rPr>
          <w:rFonts w:ascii="Arial" w:hAnsi="Arial" w:cs="Arial"/>
          <w:b/>
          <w:color w:val="993300"/>
          <w:u w:val="single"/>
        </w:rPr>
        <w:t xml:space="preserve">revised to </w:t>
      </w:r>
      <w:r w:rsidR="00BB6085">
        <w:rPr>
          <w:rFonts w:ascii="Arial" w:hAnsi="Arial" w:cs="Arial"/>
          <w:b/>
          <w:color w:val="993300"/>
          <w:u w:val="single"/>
        </w:rPr>
        <w:t>R4-2107752</w:t>
      </w:r>
      <w:r>
        <w:rPr>
          <w:color w:val="993300"/>
          <w:u w:val="single"/>
        </w:rPr>
        <w:t>.</w:t>
      </w:r>
    </w:p>
    <w:p w14:paraId="7B283E7F" w14:textId="2D06051F" w:rsidR="00AF4900" w:rsidRDefault="000C3317" w:rsidP="00AF4900">
      <w:pPr>
        <w:rPr>
          <w:rFonts w:ascii="Arial" w:hAnsi="Arial" w:cs="Arial"/>
          <w:b/>
          <w:sz w:val="24"/>
        </w:rPr>
      </w:pPr>
      <w:r>
        <w:rPr>
          <w:rFonts w:ascii="Arial" w:hAnsi="Arial" w:cs="Arial"/>
          <w:b/>
          <w:color w:val="0000FF"/>
          <w:sz w:val="24"/>
        </w:rPr>
        <w:t>R4-210775</w:t>
      </w:r>
      <w:r w:rsidR="00BB6085">
        <w:rPr>
          <w:rFonts w:ascii="Arial" w:hAnsi="Arial" w:cs="Arial"/>
          <w:b/>
          <w:color w:val="0000FF"/>
          <w:sz w:val="24"/>
        </w:rPr>
        <w:t>2</w:t>
      </w:r>
      <w:r w:rsidR="00AF4900">
        <w:rPr>
          <w:rFonts w:ascii="Arial" w:hAnsi="Arial" w:cs="Arial"/>
          <w:b/>
          <w:color w:val="0000FF"/>
          <w:sz w:val="24"/>
        </w:rPr>
        <w:tab/>
      </w:r>
      <w:r w:rsidR="00AF4900">
        <w:rPr>
          <w:rFonts w:ascii="Arial" w:hAnsi="Arial" w:cs="Arial"/>
          <w:b/>
          <w:sz w:val="24"/>
        </w:rPr>
        <w:t>Cleanup for UE co-existence 38.101-1 Rel-15</w:t>
      </w:r>
    </w:p>
    <w:p w14:paraId="51F283EC" w14:textId="77777777" w:rsidR="00AF4900" w:rsidRDefault="00AF4900" w:rsidP="00AF490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v15.13.0</w:t>
      </w:r>
      <w:r>
        <w:rPr>
          <w:i/>
        </w:rPr>
        <w:tab/>
        <w:t xml:space="preserve">  CR-0777  rev  Cat: F (Rel-15)</w:t>
      </w:r>
      <w:r>
        <w:rPr>
          <w:i/>
        </w:rPr>
        <w:br/>
      </w:r>
      <w:r>
        <w:rPr>
          <w:i/>
        </w:rPr>
        <w:br/>
      </w:r>
      <w:r>
        <w:rPr>
          <w:i/>
        </w:rPr>
        <w:tab/>
      </w:r>
      <w:r>
        <w:rPr>
          <w:i/>
        </w:rPr>
        <w:tab/>
      </w:r>
      <w:r>
        <w:rPr>
          <w:i/>
        </w:rPr>
        <w:tab/>
      </w:r>
      <w:r>
        <w:rPr>
          <w:i/>
        </w:rPr>
        <w:tab/>
      </w:r>
      <w:r>
        <w:rPr>
          <w:i/>
        </w:rPr>
        <w:tab/>
        <w:t>Source: Apple</w:t>
      </w:r>
    </w:p>
    <w:p w14:paraId="5FBBE341" w14:textId="77777777" w:rsidR="00AF4900" w:rsidRPr="002A4577" w:rsidRDefault="00AF4900" w:rsidP="00AF4900">
      <w:r>
        <w:t xml:space="preserve">Chair: </w:t>
      </w:r>
      <w:r w:rsidRPr="002A4577">
        <w:t>It seems that Cat A CRs are missing</w:t>
      </w:r>
    </w:p>
    <w:p w14:paraId="460A0B61" w14:textId="7297D9CB" w:rsidR="00AF4900" w:rsidRDefault="00AF4900" w:rsidP="00AF490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4D2B81" w:rsidRPr="004D2B81">
        <w:rPr>
          <w:rFonts w:ascii="Arial" w:hAnsi="Arial" w:cs="Arial"/>
          <w:b/>
          <w:color w:val="993300"/>
          <w:highlight w:val="green"/>
          <w:u w:val="single"/>
        </w:rPr>
        <w:t>Agreed</w:t>
      </w:r>
      <w:r w:rsidR="00595F89" w:rsidRPr="004D2B81">
        <w:rPr>
          <w:rFonts w:ascii="Arial" w:hAnsi="Arial" w:cs="Arial"/>
          <w:b/>
          <w:color w:val="993300"/>
          <w:highlight w:val="green"/>
          <w:u w:val="single"/>
        </w:rPr>
        <w:t>.</w:t>
      </w:r>
    </w:p>
    <w:p w14:paraId="112A4C75" w14:textId="6CFB81EE" w:rsidR="00E42185" w:rsidRPr="00822D49" w:rsidRDefault="00822D49" w:rsidP="001162DE">
      <w:pPr>
        <w:rPr>
          <w:rFonts w:ascii="Arial" w:hAnsi="Arial" w:cs="Arial"/>
          <w:b/>
          <w:color w:val="C00000"/>
          <w:lang w:eastAsia="zh-CN"/>
        </w:rPr>
      </w:pPr>
      <w:r w:rsidRPr="00822D49">
        <w:rPr>
          <w:rFonts w:ascii="Arial" w:hAnsi="Arial" w:cs="Arial" w:hint="eastAsia"/>
          <w:b/>
          <w:color w:val="C00000"/>
          <w:lang w:eastAsia="zh-CN"/>
        </w:rPr>
        <w:t>C</w:t>
      </w:r>
      <w:r w:rsidRPr="00822D49">
        <w:rPr>
          <w:rFonts w:ascii="Arial" w:hAnsi="Arial" w:cs="Arial"/>
          <w:b/>
          <w:color w:val="C00000"/>
          <w:lang w:eastAsia="zh-CN"/>
        </w:rPr>
        <w:t>o-existence requirement related to n40/B40 in Japan</w:t>
      </w:r>
    </w:p>
    <w:p w14:paraId="4CAD9118" w14:textId="77777777" w:rsidR="00E42185" w:rsidRDefault="00E42185" w:rsidP="00E42185">
      <w:pPr>
        <w:rPr>
          <w:rFonts w:ascii="Arial" w:hAnsi="Arial" w:cs="Arial"/>
          <w:b/>
          <w:sz w:val="24"/>
        </w:rPr>
      </w:pPr>
      <w:r>
        <w:rPr>
          <w:rFonts w:ascii="Arial" w:hAnsi="Arial" w:cs="Arial"/>
          <w:b/>
          <w:color w:val="0000FF"/>
          <w:sz w:val="24"/>
        </w:rPr>
        <w:lastRenderedPageBreak/>
        <w:t>R4-2109166</w:t>
      </w:r>
      <w:r>
        <w:rPr>
          <w:rFonts w:ascii="Arial" w:hAnsi="Arial" w:cs="Arial"/>
          <w:b/>
          <w:color w:val="0000FF"/>
          <w:sz w:val="24"/>
        </w:rPr>
        <w:tab/>
      </w:r>
      <w:r>
        <w:rPr>
          <w:rFonts w:ascii="Arial" w:hAnsi="Arial" w:cs="Arial"/>
          <w:b/>
          <w:sz w:val="24"/>
        </w:rPr>
        <w:t>CR to TS38.101-1[R15]: Addition of UE co-existence requirements for n40</w:t>
      </w:r>
    </w:p>
    <w:p w14:paraId="39A41512" w14:textId="77777777" w:rsidR="00E42185" w:rsidRDefault="00E42185" w:rsidP="00E4218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v15.13.0</w:t>
      </w:r>
      <w:r>
        <w:rPr>
          <w:i/>
        </w:rPr>
        <w:tab/>
        <w:t xml:space="preserve">  CR-0766  rev  Cat: F (Rel-15)</w:t>
      </w:r>
      <w:r>
        <w:rPr>
          <w:i/>
        </w:rPr>
        <w:br/>
      </w:r>
      <w:r>
        <w:rPr>
          <w:i/>
        </w:rPr>
        <w:br/>
      </w:r>
      <w:r>
        <w:rPr>
          <w:i/>
        </w:rPr>
        <w:tab/>
      </w:r>
      <w:r>
        <w:rPr>
          <w:i/>
        </w:rPr>
        <w:tab/>
      </w:r>
      <w:r>
        <w:rPr>
          <w:i/>
        </w:rPr>
        <w:tab/>
      </w:r>
      <w:r>
        <w:rPr>
          <w:i/>
        </w:rPr>
        <w:tab/>
      </w:r>
      <w:r>
        <w:rPr>
          <w:i/>
        </w:rPr>
        <w:tab/>
        <w:t>Source: NTT DOCOMO, INC.</w:t>
      </w:r>
    </w:p>
    <w:p w14:paraId="66C914BA" w14:textId="77777777" w:rsidR="00E42185" w:rsidRDefault="00E42185" w:rsidP="00E42185">
      <w:pPr>
        <w:rPr>
          <w:rFonts w:ascii="Arial" w:hAnsi="Arial" w:cs="Arial"/>
          <w:b/>
        </w:rPr>
      </w:pPr>
      <w:r>
        <w:rPr>
          <w:rFonts w:ascii="Arial" w:hAnsi="Arial" w:cs="Arial"/>
          <w:b/>
        </w:rPr>
        <w:t xml:space="preserve">Abstract: </w:t>
      </w:r>
    </w:p>
    <w:p w14:paraId="4B2CFE75" w14:textId="77777777" w:rsidR="00E42185" w:rsidRDefault="00E42185" w:rsidP="00E42185">
      <w:r>
        <w:t>R15 CAT-F CR to add co-existence requirements for n40.</w:t>
      </w:r>
    </w:p>
    <w:p w14:paraId="182AB502" w14:textId="08773CE5" w:rsidR="00E42185" w:rsidRDefault="00E42185" w:rsidP="00E421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0F09E1" w:rsidRPr="000F09E1">
        <w:rPr>
          <w:rFonts w:ascii="Arial" w:hAnsi="Arial" w:cs="Arial"/>
          <w:b/>
          <w:color w:val="993300"/>
          <w:highlight w:val="green"/>
          <w:u w:val="single"/>
        </w:rPr>
        <w:t>Agreed.</w:t>
      </w:r>
    </w:p>
    <w:p w14:paraId="0EE2AAD1" w14:textId="77777777" w:rsidR="006A7FA6" w:rsidRDefault="006A7FA6" w:rsidP="006A7FA6">
      <w:pPr>
        <w:rPr>
          <w:rFonts w:ascii="Arial" w:hAnsi="Arial" w:cs="Arial"/>
          <w:b/>
          <w:sz w:val="24"/>
        </w:rPr>
      </w:pPr>
      <w:r>
        <w:rPr>
          <w:rFonts w:ascii="Arial" w:hAnsi="Arial" w:cs="Arial"/>
          <w:b/>
          <w:color w:val="0000FF"/>
          <w:sz w:val="24"/>
        </w:rPr>
        <w:t>R4-2109167</w:t>
      </w:r>
      <w:r>
        <w:rPr>
          <w:rFonts w:ascii="Arial" w:hAnsi="Arial" w:cs="Arial"/>
          <w:b/>
          <w:color w:val="0000FF"/>
          <w:sz w:val="24"/>
        </w:rPr>
        <w:tab/>
      </w:r>
      <w:r>
        <w:rPr>
          <w:rFonts w:ascii="Arial" w:hAnsi="Arial" w:cs="Arial"/>
          <w:b/>
          <w:sz w:val="24"/>
        </w:rPr>
        <w:t>CR to TS38.101-1[R16]: Addition of UE co-existence requirements for n40</w:t>
      </w:r>
    </w:p>
    <w:p w14:paraId="28BFD2A4" w14:textId="77777777" w:rsidR="006A7FA6" w:rsidRDefault="006A7FA6" w:rsidP="006A7F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v16.7.0</w:t>
      </w:r>
      <w:r>
        <w:rPr>
          <w:i/>
        </w:rPr>
        <w:tab/>
        <w:t xml:space="preserve">  CR-0764  rev  Cat: A (Rel-16)</w:t>
      </w:r>
      <w:r>
        <w:rPr>
          <w:i/>
        </w:rPr>
        <w:br/>
      </w:r>
      <w:r>
        <w:rPr>
          <w:i/>
        </w:rPr>
        <w:br/>
      </w:r>
      <w:r>
        <w:rPr>
          <w:i/>
        </w:rPr>
        <w:tab/>
      </w:r>
      <w:r>
        <w:rPr>
          <w:i/>
        </w:rPr>
        <w:tab/>
      </w:r>
      <w:r>
        <w:rPr>
          <w:i/>
        </w:rPr>
        <w:tab/>
      </w:r>
      <w:r>
        <w:rPr>
          <w:i/>
        </w:rPr>
        <w:tab/>
      </w:r>
      <w:r>
        <w:rPr>
          <w:i/>
        </w:rPr>
        <w:tab/>
        <w:t>Source: NTT DOCOMO, INC.</w:t>
      </w:r>
    </w:p>
    <w:p w14:paraId="6200B8B0" w14:textId="77777777" w:rsidR="006A7FA6" w:rsidRDefault="006A7FA6" w:rsidP="006A7FA6">
      <w:pPr>
        <w:rPr>
          <w:rFonts w:ascii="Arial" w:hAnsi="Arial" w:cs="Arial"/>
          <w:b/>
        </w:rPr>
      </w:pPr>
      <w:r>
        <w:rPr>
          <w:rFonts w:ascii="Arial" w:hAnsi="Arial" w:cs="Arial"/>
          <w:b/>
        </w:rPr>
        <w:t xml:space="preserve">Abstract: </w:t>
      </w:r>
    </w:p>
    <w:p w14:paraId="50BA3358" w14:textId="77777777" w:rsidR="006A7FA6" w:rsidRDefault="006A7FA6" w:rsidP="006A7FA6">
      <w:r>
        <w:t>CAT-A CR for R16</w:t>
      </w:r>
    </w:p>
    <w:p w14:paraId="12509708" w14:textId="5472EE42" w:rsidR="006A7FA6" w:rsidRDefault="006A7FA6" w:rsidP="006A7F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0F09E1" w:rsidRPr="000F09E1">
        <w:rPr>
          <w:rFonts w:ascii="Arial" w:hAnsi="Arial" w:cs="Arial"/>
          <w:b/>
          <w:color w:val="993300"/>
          <w:highlight w:val="green"/>
          <w:u w:val="single"/>
        </w:rPr>
        <w:t>Agreed.</w:t>
      </w:r>
    </w:p>
    <w:p w14:paraId="4B6CF36A" w14:textId="77777777" w:rsidR="006A7FA6" w:rsidRDefault="006A7FA6" w:rsidP="006A7FA6">
      <w:pPr>
        <w:rPr>
          <w:rFonts w:ascii="Arial" w:hAnsi="Arial" w:cs="Arial"/>
          <w:b/>
          <w:sz w:val="24"/>
        </w:rPr>
      </w:pPr>
      <w:r>
        <w:rPr>
          <w:rFonts w:ascii="Arial" w:hAnsi="Arial" w:cs="Arial"/>
          <w:b/>
          <w:color w:val="0000FF"/>
          <w:sz w:val="24"/>
        </w:rPr>
        <w:t>R4-2109168</w:t>
      </w:r>
      <w:r>
        <w:rPr>
          <w:rFonts w:ascii="Arial" w:hAnsi="Arial" w:cs="Arial"/>
          <w:b/>
          <w:color w:val="0000FF"/>
          <w:sz w:val="24"/>
        </w:rPr>
        <w:tab/>
      </w:r>
      <w:r>
        <w:rPr>
          <w:rFonts w:ascii="Arial" w:hAnsi="Arial" w:cs="Arial"/>
          <w:b/>
          <w:sz w:val="24"/>
        </w:rPr>
        <w:t>CR to TS38.101-1[R17]: Addition of UE co-existence requirements for n40</w:t>
      </w:r>
    </w:p>
    <w:p w14:paraId="2DC30B5E" w14:textId="77777777" w:rsidR="006A7FA6" w:rsidRDefault="006A7FA6" w:rsidP="006A7F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CR-0765  rev  Cat: A (Rel-17)</w:t>
      </w:r>
      <w:r>
        <w:rPr>
          <w:i/>
        </w:rPr>
        <w:br/>
      </w:r>
      <w:r>
        <w:rPr>
          <w:i/>
        </w:rPr>
        <w:br/>
      </w:r>
      <w:r>
        <w:rPr>
          <w:i/>
        </w:rPr>
        <w:tab/>
      </w:r>
      <w:r>
        <w:rPr>
          <w:i/>
        </w:rPr>
        <w:tab/>
      </w:r>
      <w:r>
        <w:rPr>
          <w:i/>
        </w:rPr>
        <w:tab/>
      </w:r>
      <w:r>
        <w:rPr>
          <w:i/>
        </w:rPr>
        <w:tab/>
      </w:r>
      <w:r>
        <w:rPr>
          <w:i/>
        </w:rPr>
        <w:tab/>
        <w:t>Source: NTT DOCOMO, INC.</w:t>
      </w:r>
    </w:p>
    <w:p w14:paraId="2E97D12B" w14:textId="77777777" w:rsidR="006A7FA6" w:rsidRDefault="006A7FA6" w:rsidP="006A7FA6">
      <w:pPr>
        <w:rPr>
          <w:rFonts w:ascii="Arial" w:hAnsi="Arial" w:cs="Arial"/>
          <w:b/>
        </w:rPr>
      </w:pPr>
      <w:r>
        <w:rPr>
          <w:rFonts w:ascii="Arial" w:hAnsi="Arial" w:cs="Arial"/>
          <w:b/>
        </w:rPr>
        <w:t xml:space="preserve">Abstract: </w:t>
      </w:r>
    </w:p>
    <w:p w14:paraId="1140250F" w14:textId="77777777" w:rsidR="006A7FA6" w:rsidRDefault="006A7FA6" w:rsidP="006A7FA6">
      <w:r>
        <w:t>CAT-A CR for R17</w:t>
      </w:r>
    </w:p>
    <w:p w14:paraId="64DA5A08" w14:textId="0CDFC58F" w:rsidR="006A7FA6" w:rsidRDefault="006A7FA6" w:rsidP="006A7F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0F09E1" w:rsidRPr="000F09E1">
        <w:rPr>
          <w:rFonts w:ascii="Arial" w:hAnsi="Arial" w:cs="Arial"/>
          <w:b/>
          <w:color w:val="993300"/>
          <w:highlight w:val="green"/>
          <w:u w:val="single"/>
        </w:rPr>
        <w:t>Agreed.</w:t>
      </w:r>
    </w:p>
    <w:p w14:paraId="6EBD9247" w14:textId="77777777" w:rsidR="00D91830" w:rsidRDefault="00D91830" w:rsidP="00D91830">
      <w:pPr>
        <w:rPr>
          <w:rFonts w:ascii="Arial" w:hAnsi="Arial" w:cs="Arial"/>
          <w:b/>
          <w:sz w:val="24"/>
        </w:rPr>
      </w:pPr>
      <w:r>
        <w:rPr>
          <w:rFonts w:ascii="Arial" w:hAnsi="Arial" w:cs="Arial"/>
          <w:b/>
          <w:color w:val="0000FF"/>
          <w:sz w:val="24"/>
        </w:rPr>
        <w:t>R4-2109169</w:t>
      </w:r>
      <w:r>
        <w:rPr>
          <w:rFonts w:ascii="Arial" w:hAnsi="Arial" w:cs="Arial"/>
          <w:b/>
          <w:color w:val="0000FF"/>
          <w:sz w:val="24"/>
        </w:rPr>
        <w:tab/>
      </w:r>
      <w:r>
        <w:rPr>
          <w:rFonts w:ascii="Arial" w:hAnsi="Arial" w:cs="Arial"/>
          <w:b/>
          <w:sz w:val="24"/>
        </w:rPr>
        <w:t>CR to TS38.101-3[R15]: Addition of UE co-existence requirements for band 40 and n40</w:t>
      </w:r>
    </w:p>
    <w:p w14:paraId="79A19351" w14:textId="77777777" w:rsidR="00D91830" w:rsidRDefault="00D91830" w:rsidP="00D9183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v15.13.0</w:t>
      </w:r>
      <w:r>
        <w:rPr>
          <w:i/>
        </w:rPr>
        <w:tab/>
        <w:t xml:space="preserve">  CR-0530  rev  Cat: F (Rel-15)</w:t>
      </w:r>
      <w:r>
        <w:rPr>
          <w:i/>
        </w:rPr>
        <w:br/>
      </w:r>
      <w:r>
        <w:rPr>
          <w:i/>
        </w:rPr>
        <w:br/>
      </w:r>
      <w:r>
        <w:rPr>
          <w:i/>
        </w:rPr>
        <w:tab/>
      </w:r>
      <w:r>
        <w:rPr>
          <w:i/>
        </w:rPr>
        <w:tab/>
      </w:r>
      <w:r>
        <w:rPr>
          <w:i/>
        </w:rPr>
        <w:tab/>
      </w:r>
      <w:r>
        <w:rPr>
          <w:i/>
        </w:rPr>
        <w:tab/>
      </w:r>
      <w:r>
        <w:rPr>
          <w:i/>
        </w:rPr>
        <w:tab/>
        <w:t>Source: NTT DOCOMO, INC.</w:t>
      </w:r>
    </w:p>
    <w:p w14:paraId="469D8F6C" w14:textId="77777777" w:rsidR="00D91830" w:rsidRDefault="00D91830" w:rsidP="00D91830">
      <w:pPr>
        <w:rPr>
          <w:rFonts w:ascii="Arial" w:hAnsi="Arial" w:cs="Arial"/>
          <w:b/>
        </w:rPr>
      </w:pPr>
      <w:r>
        <w:rPr>
          <w:rFonts w:ascii="Arial" w:hAnsi="Arial" w:cs="Arial"/>
          <w:b/>
        </w:rPr>
        <w:t xml:space="preserve">Abstract: </w:t>
      </w:r>
    </w:p>
    <w:p w14:paraId="25940BF6" w14:textId="77777777" w:rsidR="00D91830" w:rsidRDefault="00D91830" w:rsidP="00D91830">
      <w:r>
        <w:t>R15 CAT-F CR to add co-existence requirements for B40/n40.</w:t>
      </w:r>
    </w:p>
    <w:p w14:paraId="3B9B9B28" w14:textId="7BEA64B0" w:rsidR="00D91830" w:rsidRDefault="00D91830" w:rsidP="00D9183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36071" w:rsidRPr="005A5E51">
        <w:rPr>
          <w:rFonts w:ascii="Arial" w:hAnsi="Arial" w:cs="Arial"/>
          <w:b/>
          <w:color w:val="993300"/>
          <w:highlight w:val="green"/>
          <w:u w:val="single"/>
        </w:rPr>
        <w:t>Agreed</w:t>
      </w:r>
      <w:r w:rsidR="00736071" w:rsidRPr="005A5E51">
        <w:rPr>
          <w:color w:val="993300"/>
          <w:highlight w:val="green"/>
          <w:u w:val="single"/>
        </w:rPr>
        <w:t>.</w:t>
      </w:r>
    </w:p>
    <w:p w14:paraId="5758EBBC" w14:textId="77777777" w:rsidR="00D91830" w:rsidRDefault="00D91830" w:rsidP="00D91830">
      <w:pPr>
        <w:rPr>
          <w:rFonts w:ascii="Arial" w:hAnsi="Arial" w:cs="Arial"/>
          <w:b/>
          <w:sz w:val="24"/>
        </w:rPr>
      </w:pPr>
      <w:r>
        <w:rPr>
          <w:rFonts w:ascii="Arial" w:hAnsi="Arial" w:cs="Arial"/>
          <w:b/>
          <w:color w:val="0000FF"/>
          <w:sz w:val="24"/>
        </w:rPr>
        <w:t>R4-2109170</w:t>
      </w:r>
      <w:r>
        <w:rPr>
          <w:rFonts w:ascii="Arial" w:hAnsi="Arial" w:cs="Arial"/>
          <w:b/>
          <w:color w:val="0000FF"/>
          <w:sz w:val="24"/>
        </w:rPr>
        <w:tab/>
      </w:r>
      <w:r>
        <w:rPr>
          <w:rFonts w:ascii="Arial" w:hAnsi="Arial" w:cs="Arial"/>
          <w:b/>
          <w:sz w:val="24"/>
        </w:rPr>
        <w:t>CR to TS38.101-3[R16]: Addition of UE co-existence requirements for band 40 and n40</w:t>
      </w:r>
    </w:p>
    <w:p w14:paraId="09588163" w14:textId="77777777" w:rsidR="00D91830" w:rsidRDefault="00D91830" w:rsidP="00D9183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v16.7.0</w:t>
      </w:r>
      <w:r>
        <w:rPr>
          <w:i/>
        </w:rPr>
        <w:tab/>
        <w:t xml:space="preserve">  CR-0532  rev  Cat: A (Rel-16)</w:t>
      </w:r>
      <w:r>
        <w:rPr>
          <w:i/>
        </w:rPr>
        <w:br/>
      </w:r>
      <w:r>
        <w:rPr>
          <w:i/>
        </w:rPr>
        <w:br/>
      </w:r>
      <w:r>
        <w:rPr>
          <w:i/>
        </w:rPr>
        <w:tab/>
      </w:r>
      <w:r>
        <w:rPr>
          <w:i/>
        </w:rPr>
        <w:tab/>
      </w:r>
      <w:r>
        <w:rPr>
          <w:i/>
        </w:rPr>
        <w:tab/>
      </w:r>
      <w:r>
        <w:rPr>
          <w:i/>
        </w:rPr>
        <w:tab/>
      </w:r>
      <w:r>
        <w:rPr>
          <w:i/>
        </w:rPr>
        <w:tab/>
        <w:t>Source: NTT DOCOMO, INC.</w:t>
      </w:r>
    </w:p>
    <w:p w14:paraId="236870A2" w14:textId="77777777" w:rsidR="00D91830" w:rsidRDefault="00D91830" w:rsidP="00D91830">
      <w:pPr>
        <w:rPr>
          <w:rFonts w:ascii="Arial" w:hAnsi="Arial" w:cs="Arial"/>
          <w:b/>
        </w:rPr>
      </w:pPr>
      <w:r>
        <w:rPr>
          <w:rFonts w:ascii="Arial" w:hAnsi="Arial" w:cs="Arial"/>
          <w:b/>
        </w:rPr>
        <w:lastRenderedPageBreak/>
        <w:t xml:space="preserve">Abstract: </w:t>
      </w:r>
    </w:p>
    <w:p w14:paraId="78B5BD22" w14:textId="77777777" w:rsidR="00D91830" w:rsidRDefault="00D91830" w:rsidP="00D91830">
      <w:r>
        <w:t>CAT-A CR for R16</w:t>
      </w:r>
    </w:p>
    <w:p w14:paraId="6F25A9B9" w14:textId="4303E042" w:rsidR="00D91830" w:rsidRDefault="00D91830" w:rsidP="00D9183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36071" w:rsidRPr="005A5E51">
        <w:rPr>
          <w:rFonts w:ascii="Arial" w:hAnsi="Arial" w:cs="Arial"/>
          <w:b/>
          <w:color w:val="993300"/>
          <w:highlight w:val="green"/>
          <w:u w:val="single"/>
        </w:rPr>
        <w:t>Agreed</w:t>
      </w:r>
      <w:r w:rsidR="00736071" w:rsidRPr="005A5E51">
        <w:rPr>
          <w:color w:val="993300"/>
          <w:highlight w:val="green"/>
          <w:u w:val="single"/>
        </w:rPr>
        <w:t>.</w:t>
      </w:r>
    </w:p>
    <w:p w14:paraId="0158C6AC" w14:textId="77777777" w:rsidR="00AE617D" w:rsidRDefault="00AE617D" w:rsidP="00AE617D">
      <w:pPr>
        <w:rPr>
          <w:rFonts w:ascii="Arial" w:hAnsi="Arial" w:cs="Arial"/>
          <w:b/>
          <w:sz w:val="24"/>
        </w:rPr>
      </w:pPr>
      <w:r>
        <w:rPr>
          <w:rFonts w:ascii="Arial" w:hAnsi="Arial" w:cs="Arial"/>
          <w:b/>
          <w:color w:val="0000FF"/>
          <w:sz w:val="24"/>
        </w:rPr>
        <w:t>R4-2109171</w:t>
      </w:r>
      <w:r>
        <w:rPr>
          <w:rFonts w:ascii="Arial" w:hAnsi="Arial" w:cs="Arial"/>
          <w:b/>
          <w:color w:val="0000FF"/>
          <w:sz w:val="24"/>
        </w:rPr>
        <w:tab/>
      </w:r>
      <w:r>
        <w:rPr>
          <w:rFonts w:ascii="Arial" w:hAnsi="Arial" w:cs="Arial"/>
          <w:b/>
          <w:sz w:val="24"/>
        </w:rPr>
        <w:t>CR to TS38.101-3[R17]: Addition of UE co-existence requirements for band 40 and n40</w:t>
      </w:r>
    </w:p>
    <w:p w14:paraId="45CA52AE" w14:textId="77777777" w:rsidR="00AE617D" w:rsidRDefault="00AE617D" w:rsidP="00AE617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v17.1.0</w:t>
      </w:r>
      <w:r>
        <w:rPr>
          <w:i/>
        </w:rPr>
        <w:tab/>
        <w:t xml:space="preserve">  CR-0531  rev  Cat: A (Rel-17)</w:t>
      </w:r>
      <w:r>
        <w:rPr>
          <w:i/>
        </w:rPr>
        <w:br/>
      </w:r>
      <w:r>
        <w:rPr>
          <w:i/>
        </w:rPr>
        <w:br/>
      </w:r>
      <w:r>
        <w:rPr>
          <w:i/>
        </w:rPr>
        <w:tab/>
      </w:r>
      <w:r>
        <w:rPr>
          <w:i/>
        </w:rPr>
        <w:tab/>
      </w:r>
      <w:r>
        <w:rPr>
          <w:i/>
        </w:rPr>
        <w:tab/>
      </w:r>
      <w:r>
        <w:rPr>
          <w:i/>
        </w:rPr>
        <w:tab/>
      </w:r>
      <w:r>
        <w:rPr>
          <w:i/>
        </w:rPr>
        <w:tab/>
        <w:t>Source: NTT DOCOMO, INC.</w:t>
      </w:r>
    </w:p>
    <w:p w14:paraId="7DD2BEC4" w14:textId="77777777" w:rsidR="00AE617D" w:rsidRDefault="00AE617D" w:rsidP="00AE617D">
      <w:pPr>
        <w:rPr>
          <w:rFonts w:ascii="Arial" w:hAnsi="Arial" w:cs="Arial"/>
          <w:b/>
        </w:rPr>
      </w:pPr>
      <w:r>
        <w:rPr>
          <w:rFonts w:ascii="Arial" w:hAnsi="Arial" w:cs="Arial"/>
          <w:b/>
        </w:rPr>
        <w:t xml:space="preserve">Abstract: </w:t>
      </w:r>
    </w:p>
    <w:p w14:paraId="18ED5D8A" w14:textId="77777777" w:rsidR="00AE617D" w:rsidRDefault="00AE617D" w:rsidP="00AE617D">
      <w:r>
        <w:t>CAT-A CR for R17</w:t>
      </w:r>
    </w:p>
    <w:p w14:paraId="652A462E" w14:textId="6B1321AD" w:rsidR="00AE617D" w:rsidRDefault="00AE617D" w:rsidP="00AE617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36071" w:rsidRPr="005A5E51">
        <w:rPr>
          <w:rFonts w:ascii="Arial" w:hAnsi="Arial" w:cs="Arial"/>
          <w:b/>
          <w:color w:val="993300"/>
          <w:highlight w:val="green"/>
          <w:u w:val="single"/>
        </w:rPr>
        <w:t>Agreed</w:t>
      </w:r>
      <w:r w:rsidR="00736071" w:rsidRPr="005A5E51">
        <w:rPr>
          <w:color w:val="993300"/>
          <w:highlight w:val="green"/>
          <w:u w:val="single"/>
        </w:rPr>
        <w:t>.</w:t>
      </w:r>
    </w:p>
    <w:p w14:paraId="1EC3D24A" w14:textId="2A352DDE" w:rsidR="00E42185" w:rsidRPr="00C06E69" w:rsidRDefault="00676DD6" w:rsidP="001162DE">
      <w:pPr>
        <w:rPr>
          <w:rFonts w:ascii="Arial" w:hAnsi="Arial" w:cs="Arial"/>
          <w:b/>
          <w:color w:val="C00000"/>
          <w:lang w:eastAsia="zh-CN"/>
        </w:rPr>
      </w:pPr>
      <w:r>
        <w:rPr>
          <w:rFonts w:ascii="Arial" w:hAnsi="Arial" w:cs="Arial"/>
          <w:b/>
          <w:color w:val="C00000"/>
          <w:lang w:eastAsia="zh-CN"/>
        </w:rPr>
        <w:t>Power tolerance under c</w:t>
      </w:r>
      <w:r w:rsidR="00C06E69">
        <w:rPr>
          <w:rFonts w:ascii="Arial" w:hAnsi="Arial" w:cs="Arial"/>
          <w:b/>
          <w:color w:val="C00000"/>
          <w:lang w:eastAsia="zh-CN"/>
        </w:rPr>
        <w:t>lose loop power control</w:t>
      </w:r>
    </w:p>
    <w:p w14:paraId="178B7687" w14:textId="77777777" w:rsidR="000065E7" w:rsidRDefault="000065E7" w:rsidP="000065E7">
      <w:pPr>
        <w:rPr>
          <w:rFonts w:ascii="Arial" w:hAnsi="Arial" w:cs="Arial"/>
          <w:b/>
          <w:sz w:val="24"/>
        </w:rPr>
      </w:pPr>
      <w:r>
        <w:rPr>
          <w:rFonts w:ascii="Arial" w:hAnsi="Arial" w:cs="Arial"/>
          <w:b/>
          <w:color w:val="0000FF"/>
          <w:sz w:val="24"/>
        </w:rPr>
        <w:t>R4-2111367</w:t>
      </w:r>
      <w:r>
        <w:rPr>
          <w:rFonts w:ascii="Arial" w:hAnsi="Arial" w:cs="Arial"/>
          <w:b/>
          <w:color w:val="0000FF"/>
          <w:sz w:val="24"/>
        </w:rPr>
        <w:tab/>
      </w:r>
      <w:r>
        <w:rPr>
          <w:rFonts w:ascii="Arial" w:hAnsi="Arial" w:cs="Arial"/>
          <w:b/>
          <w:sz w:val="24"/>
        </w:rPr>
        <w:t>CR on MOP for TS 38.101-1</w:t>
      </w:r>
    </w:p>
    <w:p w14:paraId="5C4EC746" w14:textId="77777777" w:rsidR="000065E7" w:rsidRDefault="000065E7" w:rsidP="000065E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v15.13.0</w:t>
      </w:r>
      <w:r>
        <w:rPr>
          <w:i/>
        </w:rPr>
        <w:tab/>
        <w:t xml:space="preserve">  CR-0855  rev  Cat: F (Rel-15)</w:t>
      </w:r>
      <w:r>
        <w:rPr>
          <w:i/>
        </w:rPr>
        <w:br/>
      </w:r>
      <w:r>
        <w:rPr>
          <w:i/>
        </w:rPr>
        <w:br/>
      </w:r>
      <w:r>
        <w:rPr>
          <w:i/>
        </w:rPr>
        <w:tab/>
      </w:r>
      <w:r>
        <w:rPr>
          <w:i/>
        </w:rPr>
        <w:tab/>
      </w:r>
      <w:r>
        <w:rPr>
          <w:i/>
        </w:rPr>
        <w:tab/>
      </w:r>
      <w:r>
        <w:rPr>
          <w:i/>
        </w:rPr>
        <w:tab/>
      </w:r>
      <w:r>
        <w:rPr>
          <w:i/>
        </w:rPr>
        <w:tab/>
        <w:t>Source: Huawei, HiSilicon</w:t>
      </w:r>
    </w:p>
    <w:p w14:paraId="553FA50A" w14:textId="62C183A0" w:rsidR="000065E7" w:rsidRDefault="000065E7" w:rsidP="000065E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714DD">
        <w:rPr>
          <w:rFonts w:ascii="Arial" w:hAnsi="Arial" w:cs="Arial"/>
          <w:b/>
          <w:color w:val="993300"/>
          <w:u w:val="single"/>
        </w:rPr>
        <w:t>Not pursued.</w:t>
      </w:r>
    </w:p>
    <w:p w14:paraId="05AB5DF5" w14:textId="77777777" w:rsidR="000065E7" w:rsidRDefault="000065E7" w:rsidP="000065E7">
      <w:pPr>
        <w:rPr>
          <w:rFonts w:ascii="Arial" w:hAnsi="Arial" w:cs="Arial"/>
          <w:b/>
          <w:sz w:val="24"/>
        </w:rPr>
      </w:pPr>
      <w:r>
        <w:rPr>
          <w:rFonts w:ascii="Arial" w:hAnsi="Arial" w:cs="Arial"/>
          <w:b/>
          <w:color w:val="0000FF"/>
          <w:sz w:val="24"/>
        </w:rPr>
        <w:t>R4-2111368</w:t>
      </w:r>
      <w:r>
        <w:rPr>
          <w:rFonts w:ascii="Arial" w:hAnsi="Arial" w:cs="Arial"/>
          <w:b/>
          <w:color w:val="0000FF"/>
          <w:sz w:val="24"/>
        </w:rPr>
        <w:tab/>
      </w:r>
      <w:r>
        <w:rPr>
          <w:rFonts w:ascii="Arial" w:hAnsi="Arial" w:cs="Arial"/>
          <w:b/>
          <w:sz w:val="24"/>
        </w:rPr>
        <w:t>CR on MOP for TS 38.101-1</w:t>
      </w:r>
    </w:p>
    <w:p w14:paraId="1A403402" w14:textId="77777777" w:rsidR="000065E7" w:rsidRDefault="000065E7" w:rsidP="000065E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v16.7.0</w:t>
      </w:r>
      <w:r>
        <w:rPr>
          <w:i/>
        </w:rPr>
        <w:tab/>
        <w:t xml:space="preserve">  CR-0856  rev  Cat: A (Rel-16)</w:t>
      </w:r>
      <w:r>
        <w:rPr>
          <w:i/>
        </w:rPr>
        <w:br/>
      </w:r>
      <w:r>
        <w:rPr>
          <w:i/>
        </w:rPr>
        <w:br/>
      </w:r>
      <w:r>
        <w:rPr>
          <w:i/>
        </w:rPr>
        <w:tab/>
      </w:r>
      <w:r>
        <w:rPr>
          <w:i/>
        </w:rPr>
        <w:tab/>
      </w:r>
      <w:r>
        <w:rPr>
          <w:i/>
        </w:rPr>
        <w:tab/>
      </w:r>
      <w:r>
        <w:rPr>
          <w:i/>
        </w:rPr>
        <w:tab/>
      </w:r>
      <w:r>
        <w:rPr>
          <w:i/>
        </w:rPr>
        <w:tab/>
        <w:t>Source: Huawei, HiSilicon</w:t>
      </w:r>
    </w:p>
    <w:p w14:paraId="2C17E674" w14:textId="653A3F03" w:rsidR="000065E7" w:rsidRDefault="000065E7" w:rsidP="000065E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714DD">
        <w:rPr>
          <w:rFonts w:ascii="Arial" w:hAnsi="Arial" w:cs="Arial"/>
          <w:b/>
          <w:color w:val="993300"/>
          <w:u w:val="single"/>
        </w:rPr>
        <w:t>Withdrawn.</w:t>
      </w:r>
    </w:p>
    <w:p w14:paraId="2BF0ACAF" w14:textId="77777777" w:rsidR="000065E7" w:rsidRDefault="000065E7" w:rsidP="000065E7">
      <w:pPr>
        <w:rPr>
          <w:rFonts w:ascii="Arial" w:hAnsi="Arial" w:cs="Arial"/>
          <w:b/>
          <w:sz w:val="24"/>
        </w:rPr>
      </w:pPr>
      <w:r>
        <w:rPr>
          <w:rFonts w:ascii="Arial" w:hAnsi="Arial" w:cs="Arial"/>
          <w:b/>
          <w:color w:val="0000FF"/>
          <w:sz w:val="24"/>
        </w:rPr>
        <w:t>R4-2111369</w:t>
      </w:r>
      <w:r>
        <w:rPr>
          <w:rFonts w:ascii="Arial" w:hAnsi="Arial" w:cs="Arial"/>
          <w:b/>
          <w:color w:val="0000FF"/>
          <w:sz w:val="24"/>
        </w:rPr>
        <w:tab/>
      </w:r>
      <w:r>
        <w:rPr>
          <w:rFonts w:ascii="Arial" w:hAnsi="Arial" w:cs="Arial"/>
          <w:b/>
          <w:sz w:val="24"/>
        </w:rPr>
        <w:t>CR on MOP for TS 38.101-1</w:t>
      </w:r>
    </w:p>
    <w:p w14:paraId="4B1D866C" w14:textId="77777777" w:rsidR="000065E7" w:rsidRDefault="000065E7" w:rsidP="000065E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CR-0857  rev  Cat: A (Rel-17)</w:t>
      </w:r>
      <w:r>
        <w:rPr>
          <w:i/>
        </w:rPr>
        <w:br/>
      </w:r>
      <w:r>
        <w:rPr>
          <w:i/>
        </w:rPr>
        <w:br/>
      </w:r>
      <w:r>
        <w:rPr>
          <w:i/>
        </w:rPr>
        <w:tab/>
      </w:r>
      <w:r>
        <w:rPr>
          <w:i/>
        </w:rPr>
        <w:tab/>
      </w:r>
      <w:r>
        <w:rPr>
          <w:i/>
        </w:rPr>
        <w:tab/>
      </w:r>
      <w:r>
        <w:rPr>
          <w:i/>
        </w:rPr>
        <w:tab/>
      </w:r>
      <w:r>
        <w:rPr>
          <w:i/>
        </w:rPr>
        <w:tab/>
        <w:t>Source: Huawei, HiSilicon</w:t>
      </w:r>
    </w:p>
    <w:p w14:paraId="46BAB6B3" w14:textId="069996F7" w:rsidR="000065E7" w:rsidRDefault="000065E7" w:rsidP="000065E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714DD">
        <w:rPr>
          <w:rFonts w:ascii="Arial" w:hAnsi="Arial" w:cs="Arial"/>
          <w:b/>
          <w:color w:val="993300"/>
          <w:u w:val="single"/>
        </w:rPr>
        <w:t>Withdrawn.</w:t>
      </w:r>
    </w:p>
    <w:p w14:paraId="596713AF" w14:textId="05F75650" w:rsidR="00E42185" w:rsidRPr="003910BE" w:rsidRDefault="003910BE" w:rsidP="001162DE">
      <w:pPr>
        <w:rPr>
          <w:rFonts w:ascii="Arial" w:hAnsi="Arial" w:cs="Arial"/>
          <w:b/>
          <w:color w:val="C00000"/>
          <w:lang w:eastAsia="zh-CN"/>
        </w:rPr>
      </w:pPr>
      <w:r>
        <w:rPr>
          <w:rFonts w:ascii="Arial" w:hAnsi="Arial" w:cs="Arial"/>
          <w:b/>
          <w:color w:val="C00000"/>
          <w:lang w:eastAsia="zh-CN"/>
        </w:rPr>
        <w:t>CRs for 38.307</w:t>
      </w:r>
    </w:p>
    <w:p w14:paraId="64716A88" w14:textId="77777777" w:rsidR="003910BE" w:rsidRDefault="003910BE" w:rsidP="003910BE">
      <w:pPr>
        <w:rPr>
          <w:rFonts w:ascii="Arial" w:hAnsi="Arial" w:cs="Arial"/>
          <w:b/>
          <w:sz w:val="24"/>
        </w:rPr>
      </w:pPr>
      <w:r>
        <w:rPr>
          <w:rFonts w:ascii="Arial" w:hAnsi="Arial" w:cs="Arial"/>
          <w:b/>
          <w:color w:val="0000FF"/>
          <w:sz w:val="24"/>
        </w:rPr>
        <w:t>R4-2110424</w:t>
      </w:r>
      <w:r>
        <w:rPr>
          <w:rFonts w:ascii="Arial" w:hAnsi="Arial" w:cs="Arial"/>
          <w:b/>
          <w:color w:val="0000FF"/>
          <w:sz w:val="24"/>
        </w:rPr>
        <w:tab/>
      </w:r>
      <w:r>
        <w:rPr>
          <w:rFonts w:ascii="Arial" w:hAnsi="Arial" w:cs="Arial"/>
          <w:b/>
          <w:sz w:val="24"/>
        </w:rPr>
        <w:t>CR for 38.307 to delete the redundant information "duplex mode" for band combinations(Rel-15)</w:t>
      </w:r>
    </w:p>
    <w:p w14:paraId="6E10CD34" w14:textId="77777777" w:rsidR="003910BE" w:rsidRDefault="003910BE" w:rsidP="003910B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v15.8.0</w:t>
      </w:r>
      <w:r>
        <w:rPr>
          <w:i/>
        </w:rPr>
        <w:tab/>
        <w:t xml:space="preserve">  CR-0063  rev  Cat: F (Rel-15)</w:t>
      </w:r>
      <w:r>
        <w:rPr>
          <w:i/>
        </w:rPr>
        <w:br/>
      </w:r>
      <w:r>
        <w:rPr>
          <w:i/>
        </w:rPr>
        <w:br/>
      </w:r>
      <w:r>
        <w:rPr>
          <w:i/>
        </w:rPr>
        <w:tab/>
      </w:r>
      <w:r>
        <w:rPr>
          <w:i/>
        </w:rPr>
        <w:tab/>
      </w:r>
      <w:r>
        <w:rPr>
          <w:i/>
        </w:rPr>
        <w:tab/>
      </w:r>
      <w:r>
        <w:rPr>
          <w:i/>
        </w:rPr>
        <w:tab/>
      </w:r>
      <w:r>
        <w:rPr>
          <w:i/>
        </w:rPr>
        <w:tab/>
        <w:t>Source: Huawei, HiSilicon</w:t>
      </w:r>
    </w:p>
    <w:p w14:paraId="159D3004" w14:textId="6C2CB96D" w:rsidR="003910BE" w:rsidRDefault="003910BE" w:rsidP="003910B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4F1409" w:rsidRPr="00E51C8D">
        <w:rPr>
          <w:rFonts w:ascii="Arial" w:hAnsi="Arial" w:cs="Arial"/>
          <w:b/>
          <w:color w:val="993300"/>
          <w:u w:val="single"/>
        </w:rPr>
        <w:t>Not pursued</w:t>
      </w:r>
      <w:r w:rsidR="00F169C9" w:rsidRPr="00E51C8D">
        <w:rPr>
          <w:color w:val="993300"/>
          <w:u w:val="single"/>
        </w:rPr>
        <w:t>.</w:t>
      </w:r>
    </w:p>
    <w:p w14:paraId="4A47C120" w14:textId="77777777" w:rsidR="003910BE" w:rsidRDefault="003910BE" w:rsidP="003910BE">
      <w:pPr>
        <w:rPr>
          <w:rFonts w:ascii="Arial" w:hAnsi="Arial" w:cs="Arial"/>
          <w:b/>
          <w:sz w:val="24"/>
        </w:rPr>
      </w:pPr>
      <w:r>
        <w:rPr>
          <w:rFonts w:ascii="Arial" w:hAnsi="Arial" w:cs="Arial"/>
          <w:b/>
          <w:color w:val="0000FF"/>
          <w:sz w:val="24"/>
        </w:rPr>
        <w:t>R4-2110425</w:t>
      </w:r>
      <w:r>
        <w:rPr>
          <w:rFonts w:ascii="Arial" w:hAnsi="Arial" w:cs="Arial"/>
          <w:b/>
          <w:color w:val="0000FF"/>
          <w:sz w:val="24"/>
        </w:rPr>
        <w:tab/>
      </w:r>
      <w:r>
        <w:rPr>
          <w:rFonts w:ascii="Arial" w:hAnsi="Arial" w:cs="Arial"/>
          <w:b/>
          <w:sz w:val="24"/>
        </w:rPr>
        <w:t>CR for 38.307 to delete the redundant information "duplex mode" for band combinations(Rel-16)</w:t>
      </w:r>
    </w:p>
    <w:p w14:paraId="3DC8C0E4" w14:textId="77777777" w:rsidR="003910BE" w:rsidRDefault="003910BE" w:rsidP="003910BE">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v16.6.0</w:t>
      </w:r>
      <w:r>
        <w:rPr>
          <w:i/>
        </w:rPr>
        <w:tab/>
        <w:t xml:space="preserve">  CR-0064  rev  Cat: A (Rel-16)</w:t>
      </w:r>
      <w:r>
        <w:rPr>
          <w:i/>
        </w:rPr>
        <w:br/>
      </w:r>
      <w:r>
        <w:rPr>
          <w:i/>
        </w:rPr>
        <w:br/>
      </w:r>
      <w:r>
        <w:rPr>
          <w:i/>
        </w:rPr>
        <w:tab/>
      </w:r>
      <w:r>
        <w:rPr>
          <w:i/>
        </w:rPr>
        <w:tab/>
      </w:r>
      <w:r>
        <w:rPr>
          <w:i/>
        </w:rPr>
        <w:tab/>
      </w:r>
      <w:r>
        <w:rPr>
          <w:i/>
        </w:rPr>
        <w:tab/>
      </w:r>
      <w:r>
        <w:rPr>
          <w:i/>
        </w:rPr>
        <w:tab/>
        <w:t>Source: Huawei, HiSilicon</w:t>
      </w:r>
    </w:p>
    <w:p w14:paraId="599CC39E" w14:textId="4FCAA58A" w:rsidR="003910BE" w:rsidRDefault="003910BE" w:rsidP="003910B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357A50">
        <w:rPr>
          <w:rFonts w:ascii="Arial" w:hAnsi="Arial" w:cs="Arial"/>
          <w:b/>
          <w:color w:val="993300"/>
          <w:u w:val="single"/>
        </w:rPr>
        <w:t>Withdrawn.</w:t>
      </w:r>
    </w:p>
    <w:p w14:paraId="6E09679A" w14:textId="77777777" w:rsidR="003910BE" w:rsidRDefault="003910BE" w:rsidP="003910BE">
      <w:pPr>
        <w:rPr>
          <w:rFonts w:ascii="Arial" w:hAnsi="Arial" w:cs="Arial"/>
          <w:b/>
          <w:sz w:val="24"/>
        </w:rPr>
      </w:pPr>
      <w:r>
        <w:rPr>
          <w:rFonts w:ascii="Arial" w:hAnsi="Arial" w:cs="Arial"/>
          <w:b/>
          <w:color w:val="0000FF"/>
          <w:sz w:val="24"/>
        </w:rPr>
        <w:t>R4-2110426</w:t>
      </w:r>
      <w:r>
        <w:rPr>
          <w:rFonts w:ascii="Arial" w:hAnsi="Arial" w:cs="Arial"/>
          <w:b/>
          <w:color w:val="0000FF"/>
          <w:sz w:val="24"/>
        </w:rPr>
        <w:tab/>
      </w:r>
      <w:r>
        <w:rPr>
          <w:rFonts w:ascii="Arial" w:hAnsi="Arial" w:cs="Arial"/>
          <w:b/>
          <w:sz w:val="24"/>
        </w:rPr>
        <w:t>CR for 38.307 to delete the redundant information "duplex mode" for band combinations(Rel-17)</w:t>
      </w:r>
    </w:p>
    <w:p w14:paraId="79D86BAA" w14:textId="77777777" w:rsidR="003910BE" w:rsidRDefault="003910BE" w:rsidP="003910B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v17.1.0</w:t>
      </w:r>
      <w:r>
        <w:rPr>
          <w:i/>
        </w:rPr>
        <w:tab/>
        <w:t xml:space="preserve">  CR-0065  rev  Cat: A (Rel-17)</w:t>
      </w:r>
      <w:r>
        <w:rPr>
          <w:i/>
        </w:rPr>
        <w:br/>
      </w:r>
      <w:r>
        <w:rPr>
          <w:i/>
        </w:rPr>
        <w:br/>
      </w:r>
      <w:r>
        <w:rPr>
          <w:i/>
        </w:rPr>
        <w:tab/>
      </w:r>
      <w:r>
        <w:rPr>
          <w:i/>
        </w:rPr>
        <w:tab/>
      </w:r>
      <w:r>
        <w:rPr>
          <w:i/>
        </w:rPr>
        <w:tab/>
      </w:r>
      <w:r>
        <w:rPr>
          <w:i/>
        </w:rPr>
        <w:tab/>
      </w:r>
      <w:r>
        <w:rPr>
          <w:i/>
        </w:rPr>
        <w:tab/>
        <w:t>Source: Huawei, HiSilicon</w:t>
      </w:r>
    </w:p>
    <w:p w14:paraId="7EA7482C" w14:textId="192243C9" w:rsidR="003910BE" w:rsidRDefault="003910BE" w:rsidP="003910B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357A50">
        <w:rPr>
          <w:rFonts w:ascii="Arial" w:hAnsi="Arial" w:cs="Arial"/>
          <w:b/>
          <w:color w:val="993300"/>
          <w:u w:val="single"/>
        </w:rPr>
        <w:t>Withdrawn.</w:t>
      </w:r>
    </w:p>
    <w:p w14:paraId="7288C415" w14:textId="77777777" w:rsidR="003910BE" w:rsidRDefault="003910BE" w:rsidP="003910BE">
      <w:pPr>
        <w:rPr>
          <w:rFonts w:ascii="Arial" w:hAnsi="Arial" w:cs="Arial"/>
          <w:b/>
          <w:sz w:val="24"/>
        </w:rPr>
      </w:pPr>
      <w:r>
        <w:rPr>
          <w:rFonts w:ascii="Arial" w:hAnsi="Arial" w:cs="Arial"/>
          <w:b/>
          <w:color w:val="0000FF"/>
          <w:sz w:val="24"/>
        </w:rPr>
        <w:t>R4-2110448</w:t>
      </w:r>
      <w:r>
        <w:rPr>
          <w:rFonts w:ascii="Arial" w:hAnsi="Arial" w:cs="Arial"/>
          <w:b/>
          <w:color w:val="0000FF"/>
          <w:sz w:val="24"/>
        </w:rPr>
        <w:tab/>
      </w:r>
      <w:r>
        <w:rPr>
          <w:rFonts w:ascii="Arial" w:hAnsi="Arial" w:cs="Arial"/>
          <w:b/>
          <w:sz w:val="24"/>
        </w:rPr>
        <w:t>CR to TS 38.307 on the definition of the duplex-mode for the band configurations</w:t>
      </w:r>
    </w:p>
    <w:p w14:paraId="03D73C77" w14:textId="77777777" w:rsidR="003910BE" w:rsidRDefault="003910BE" w:rsidP="003910B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v15.8.0</w:t>
      </w:r>
      <w:r>
        <w:rPr>
          <w:i/>
        </w:rPr>
        <w:tab/>
        <w:t xml:space="preserve">  CR-0066  rev  Cat: F (Rel-15)</w:t>
      </w:r>
      <w:r>
        <w:rPr>
          <w:i/>
        </w:rPr>
        <w:br/>
      </w:r>
      <w:r>
        <w:rPr>
          <w:i/>
        </w:rPr>
        <w:br/>
      </w:r>
      <w:r>
        <w:rPr>
          <w:i/>
        </w:rPr>
        <w:tab/>
      </w:r>
      <w:r>
        <w:rPr>
          <w:i/>
        </w:rPr>
        <w:tab/>
      </w:r>
      <w:r>
        <w:rPr>
          <w:i/>
        </w:rPr>
        <w:tab/>
      </w:r>
      <w:r>
        <w:rPr>
          <w:i/>
        </w:rPr>
        <w:tab/>
      </w:r>
      <w:r>
        <w:rPr>
          <w:i/>
        </w:rPr>
        <w:tab/>
        <w:t>Source: ZTE Corporation</w:t>
      </w:r>
    </w:p>
    <w:p w14:paraId="733744D2" w14:textId="1704EB99" w:rsidR="003910BE" w:rsidRDefault="003910BE" w:rsidP="003910B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91216F">
        <w:rPr>
          <w:color w:val="993300"/>
          <w:u w:val="single"/>
        </w:rPr>
        <w:t xml:space="preserve">The document was </w:t>
      </w:r>
      <w:r w:rsidR="0091216F">
        <w:rPr>
          <w:rFonts w:ascii="Arial" w:hAnsi="Arial" w:cs="Arial"/>
          <w:b/>
          <w:color w:val="993300"/>
          <w:u w:val="single"/>
        </w:rPr>
        <w:t xml:space="preserve">revised to </w:t>
      </w:r>
      <w:r w:rsidR="0091216F" w:rsidRPr="0091216F">
        <w:rPr>
          <w:rFonts w:ascii="Arial" w:hAnsi="Arial" w:cs="Arial"/>
          <w:b/>
          <w:color w:val="993300"/>
          <w:u w:val="single"/>
        </w:rPr>
        <w:t>R4-2107995</w:t>
      </w:r>
      <w:r w:rsidR="0091216F">
        <w:rPr>
          <w:color w:val="993300"/>
          <w:u w:val="single"/>
        </w:rPr>
        <w:t>.</w:t>
      </w:r>
    </w:p>
    <w:p w14:paraId="1C4EC394" w14:textId="359284DF" w:rsidR="005D23C0" w:rsidRDefault="00110000" w:rsidP="005D23C0">
      <w:pPr>
        <w:rPr>
          <w:rFonts w:ascii="Arial" w:hAnsi="Arial" w:cs="Arial"/>
          <w:b/>
          <w:sz w:val="24"/>
        </w:rPr>
      </w:pPr>
      <w:r w:rsidRPr="00110000">
        <w:rPr>
          <w:rFonts w:ascii="Arial" w:hAnsi="Arial" w:cs="Arial"/>
          <w:b/>
          <w:color w:val="0000FF"/>
          <w:sz w:val="24"/>
        </w:rPr>
        <w:t>R4-2107995</w:t>
      </w:r>
      <w:r w:rsidR="005D23C0">
        <w:rPr>
          <w:rFonts w:ascii="Arial" w:hAnsi="Arial" w:cs="Arial"/>
          <w:b/>
          <w:color w:val="0000FF"/>
          <w:sz w:val="24"/>
        </w:rPr>
        <w:tab/>
      </w:r>
      <w:r w:rsidR="005D23C0">
        <w:rPr>
          <w:rFonts w:ascii="Arial" w:hAnsi="Arial" w:cs="Arial"/>
          <w:b/>
          <w:sz w:val="24"/>
        </w:rPr>
        <w:t>CR to TS 38.307 on the definition of the duplex-mode for the band configurations</w:t>
      </w:r>
    </w:p>
    <w:p w14:paraId="14B1D5EA" w14:textId="77777777" w:rsidR="005D23C0" w:rsidRDefault="005D23C0" w:rsidP="005D23C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v15.8.0</w:t>
      </w:r>
      <w:r>
        <w:rPr>
          <w:i/>
        </w:rPr>
        <w:tab/>
        <w:t xml:space="preserve">  CR-0066  rev  Cat: F (Rel-15)</w:t>
      </w:r>
      <w:r>
        <w:rPr>
          <w:i/>
        </w:rPr>
        <w:br/>
      </w:r>
      <w:r>
        <w:rPr>
          <w:i/>
        </w:rPr>
        <w:br/>
      </w:r>
      <w:r>
        <w:rPr>
          <w:i/>
        </w:rPr>
        <w:tab/>
      </w:r>
      <w:r>
        <w:rPr>
          <w:i/>
        </w:rPr>
        <w:tab/>
      </w:r>
      <w:r>
        <w:rPr>
          <w:i/>
        </w:rPr>
        <w:tab/>
      </w:r>
      <w:r>
        <w:rPr>
          <w:i/>
        </w:rPr>
        <w:tab/>
      </w:r>
      <w:r>
        <w:rPr>
          <w:i/>
        </w:rPr>
        <w:tab/>
        <w:t>Source: ZTE Corporation</w:t>
      </w:r>
    </w:p>
    <w:p w14:paraId="056840FC" w14:textId="4B576B2C" w:rsidR="005D23C0" w:rsidRDefault="005D23C0" w:rsidP="005D23C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91216F">
        <w:rPr>
          <w:rFonts w:ascii="Arial" w:hAnsi="Arial" w:cs="Arial"/>
          <w:b/>
          <w:color w:val="993300"/>
          <w:u w:val="single"/>
        </w:rPr>
        <w:t>Not</w:t>
      </w:r>
      <w:r w:rsidR="005A659D">
        <w:rPr>
          <w:rFonts w:ascii="Arial" w:hAnsi="Arial" w:cs="Arial"/>
          <w:b/>
          <w:color w:val="993300"/>
          <w:u w:val="single"/>
        </w:rPr>
        <w:t xml:space="preserve"> pursued</w:t>
      </w:r>
      <w:r w:rsidR="00F4007E">
        <w:rPr>
          <w:rFonts w:ascii="Arial" w:hAnsi="Arial" w:cs="Arial"/>
          <w:b/>
          <w:color w:val="993300"/>
          <w:u w:val="single"/>
        </w:rPr>
        <w:t>.</w:t>
      </w:r>
    </w:p>
    <w:p w14:paraId="2A5810D8" w14:textId="77777777" w:rsidR="003910BE" w:rsidRDefault="003910BE" w:rsidP="003910BE">
      <w:pPr>
        <w:rPr>
          <w:rFonts w:ascii="Arial" w:hAnsi="Arial" w:cs="Arial"/>
          <w:b/>
          <w:sz w:val="24"/>
        </w:rPr>
      </w:pPr>
      <w:r>
        <w:rPr>
          <w:rFonts w:ascii="Arial" w:hAnsi="Arial" w:cs="Arial"/>
          <w:b/>
          <w:color w:val="0000FF"/>
          <w:sz w:val="24"/>
        </w:rPr>
        <w:t>R4-2110449</w:t>
      </w:r>
      <w:r>
        <w:rPr>
          <w:rFonts w:ascii="Arial" w:hAnsi="Arial" w:cs="Arial"/>
          <w:b/>
          <w:color w:val="0000FF"/>
          <w:sz w:val="24"/>
        </w:rPr>
        <w:tab/>
      </w:r>
      <w:r>
        <w:rPr>
          <w:rFonts w:ascii="Arial" w:hAnsi="Arial" w:cs="Arial"/>
          <w:b/>
          <w:sz w:val="24"/>
        </w:rPr>
        <w:t>CR to TS 38.307 on the definition of the duplex-mode for the band configurations</w:t>
      </w:r>
    </w:p>
    <w:p w14:paraId="0F8AFF52" w14:textId="77777777" w:rsidR="003910BE" w:rsidRDefault="003910BE" w:rsidP="003910B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v16.6.0</w:t>
      </w:r>
      <w:r>
        <w:rPr>
          <w:i/>
        </w:rPr>
        <w:tab/>
        <w:t xml:space="preserve">  CR-0067  rev  Cat: A (Rel-16)</w:t>
      </w:r>
      <w:r>
        <w:rPr>
          <w:i/>
        </w:rPr>
        <w:br/>
      </w:r>
      <w:r>
        <w:rPr>
          <w:i/>
        </w:rPr>
        <w:br/>
      </w:r>
      <w:r>
        <w:rPr>
          <w:i/>
        </w:rPr>
        <w:tab/>
      </w:r>
      <w:r>
        <w:rPr>
          <w:i/>
        </w:rPr>
        <w:tab/>
      </w:r>
      <w:r>
        <w:rPr>
          <w:i/>
        </w:rPr>
        <w:tab/>
      </w:r>
      <w:r>
        <w:rPr>
          <w:i/>
        </w:rPr>
        <w:tab/>
      </w:r>
      <w:r>
        <w:rPr>
          <w:i/>
        </w:rPr>
        <w:tab/>
        <w:t>Source: ZTE Corporation</w:t>
      </w:r>
    </w:p>
    <w:p w14:paraId="62719FE3" w14:textId="2119C689" w:rsidR="003910BE" w:rsidRDefault="003910BE" w:rsidP="003910B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F4007E">
        <w:rPr>
          <w:rFonts w:ascii="Arial" w:hAnsi="Arial" w:cs="Arial"/>
          <w:b/>
          <w:color w:val="993300"/>
          <w:u w:val="single"/>
        </w:rPr>
        <w:t>Withdrawn.</w:t>
      </w:r>
    </w:p>
    <w:p w14:paraId="3C0FC306" w14:textId="77777777" w:rsidR="003910BE" w:rsidRDefault="003910BE" w:rsidP="003910BE">
      <w:pPr>
        <w:rPr>
          <w:rFonts w:ascii="Arial" w:hAnsi="Arial" w:cs="Arial"/>
          <w:b/>
          <w:sz w:val="24"/>
        </w:rPr>
      </w:pPr>
      <w:r>
        <w:rPr>
          <w:rFonts w:ascii="Arial" w:hAnsi="Arial" w:cs="Arial"/>
          <w:b/>
          <w:color w:val="0000FF"/>
          <w:sz w:val="24"/>
        </w:rPr>
        <w:t>R4-2110450</w:t>
      </w:r>
      <w:r>
        <w:rPr>
          <w:rFonts w:ascii="Arial" w:hAnsi="Arial" w:cs="Arial"/>
          <w:b/>
          <w:color w:val="0000FF"/>
          <w:sz w:val="24"/>
        </w:rPr>
        <w:tab/>
      </w:r>
      <w:r>
        <w:rPr>
          <w:rFonts w:ascii="Arial" w:hAnsi="Arial" w:cs="Arial"/>
          <w:b/>
          <w:sz w:val="24"/>
        </w:rPr>
        <w:t>CR to TS 38.307 on the definition of the duplex-mode for the band configurations</w:t>
      </w:r>
    </w:p>
    <w:p w14:paraId="43B984D0" w14:textId="77777777" w:rsidR="003910BE" w:rsidRDefault="003910BE" w:rsidP="003910B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v17.1.0</w:t>
      </w:r>
      <w:r>
        <w:rPr>
          <w:i/>
        </w:rPr>
        <w:tab/>
        <w:t xml:space="preserve">  CR-0068  rev  Cat: A (Rel-17)</w:t>
      </w:r>
      <w:r>
        <w:rPr>
          <w:i/>
        </w:rPr>
        <w:br/>
      </w:r>
      <w:r>
        <w:rPr>
          <w:i/>
        </w:rPr>
        <w:br/>
      </w:r>
      <w:r>
        <w:rPr>
          <w:i/>
        </w:rPr>
        <w:tab/>
      </w:r>
      <w:r>
        <w:rPr>
          <w:i/>
        </w:rPr>
        <w:tab/>
      </w:r>
      <w:r>
        <w:rPr>
          <w:i/>
        </w:rPr>
        <w:tab/>
      </w:r>
      <w:r>
        <w:rPr>
          <w:i/>
        </w:rPr>
        <w:tab/>
      </w:r>
      <w:r>
        <w:rPr>
          <w:i/>
        </w:rPr>
        <w:tab/>
        <w:t>Source: ZTE Corporation</w:t>
      </w:r>
    </w:p>
    <w:p w14:paraId="3F28EBEA" w14:textId="25660FC4" w:rsidR="003910BE" w:rsidRDefault="003910BE" w:rsidP="003910B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F4007E">
        <w:rPr>
          <w:rFonts w:ascii="Arial" w:hAnsi="Arial" w:cs="Arial"/>
          <w:b/>
          <w:color w:val="993300"/>
          <w:u w:val="single"/>
        </w:rPr>
        <w:t>Withdrawn.</w:t>
      </w:r>
    </w:p>
    <w:p w14:paraId="577952FC" w14:textId="2547A4D0" w:rsidR="003910BE" w:rsidRPr="005D0A32" w:rsidRDefault="005D0A32" w:rsidP="001162DE">
      <w:pPr>
        <w:rPr>
          <w:rFonts w:ascii="Arial" w:hAnsi="Arial" w:cs="Arial"/>
          <w:b/>
          <w:color w:val="C00000"/>
          <w:lang w:eastAsia="zh-CN"/>
        </w:rPr>
      </w:pPr>
      <w:r w:rsidRPr="005D0A32">
        <w:rPr>
          <w:rFonts w:ascii="Arial" w:hAnsi="Arial" w:cs="Arial" w:hint="eastAsia"/>
          <w:b/>
          <w:color w:val="C00000"/>
          <w:lang w:eastAsia="zh-CN"/>
        </w:rPr>
        <w:t>D</w:t>
      </w:r>
      <w:r w:rsidRPr="005D0A32">
        <w:rPr>
          <w:rFonts w:ascii="Arial" w:hAnsi="Arial" w:cs="Arial"/>
          <w:b/>
          <w:color w:val="C00000"/>
          <w:lang w:eastAsia="zh-CN"/>
        </w:rPr>
        <w:t>elta_TRxSRS</w:t>
      </w:r>
    </w:p>
    <w:p w14:paraId="551E1CBF" w14:textId="3FAF49A5" w:rsidR="001162DE" w:rsidRDefault="001162DE" w:rsidP="001162DE">
      <w:pPr>
        <w:rPr>
          <w:rFonts w:ascii="Arial" w:hAnsi="Arial" w:cs="Arial"/>
          <w:b/>
          <w:sz w:val="24"/>
        </w:rPr>
      </w:pPr>
      <w:r>
        <w:rPr>
          <w:rFonts w:ascii="Arial" w:hAnsi="Arial" w:cs="Arial"/>
          <w:b/>
          <w:color w:val="0000FF"/>
          <w:sz w:val="24"/>
        </w:rPr>
        <w:t>R4-2109258</w:t>
      </w:r>
      <w:r>
        <w:rPr>
          <w:rFonts w:ascii="Arial" w:hAnsi="Arial" w:cs="Arial"/>
          <w:b/>
          <w:color w:val="0000FF"/>
          <w:sz w:val="24"/>
        </w:rPr>
        <w:tab/>
      </w:r>
      <w:r>
        <w:rPr>
          <w:rFonts w:ascii="Arial" w:hAnsi="Arial" w:cs="Arial"/>
          <w:b/>
          <w:sz w:val="24"/>
        </w:rPr>
        <w:t>Clarification on delta_TRxSRS to Configured transmitted power</w:t>
      </w:r>
    </w:p>
    <w:p w14:paraId="1A94B40C"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(Rel-15)</w:t>
      </w:r>
      <w:r>
        <w:rPr>
          <w:i/>
        </w:rPr>
        <w:br/>
      </w:r>
      <w:r>
        <w:rPr>
          <w:i/>
        </w:rPr>
        <w:lastRenderedPageBreak/>
        <w:br/>
      </w:r>
      <w:r>
        <w:rPr>
          <w:i/>
        </w:rPr>
        <w:tab/>
      </w:r>
      <w:r>
        <w:rPr>
          <w:i/>
        </w:rPr>
        <w:tab/>
      </w:r>
      <w:r>
        <w:rPr>
          <w:i/>
        </w:rPr>
        <w:tab/>
      </w:r>
      <w:r>
        <w:rPr>
          <w:i/>
        </w:rPr>
        <w:tab/>
      </w:r>
      <w:r>
        <w:rPr>
          <w:i/>
        </w:rPr>
        <w:tab/>
        <w:t>Source: Nokia, Nokia Shanghai Bell</w:t>
      </w:r>
    </w:p>
    <w:p w14:paraId="0CD5F90D" w14:textId="77777777" w:rsidR="001162DE" w:rsidRDefault="001162DE" w:rsidP="001162DE">
      <w:pPr>
        <w:rPr>
          <w:rFonts w:ascii="Arial" w:hAnsi="Arial" w:cs="Arial"/>
          <w:b/>
        </w:rPr>
      </w:pPr>
      <w:r>
        <w:rPr>
          <w:rFonts w:ascii="Arial" w:hAnsi="Arial" w:cs="Arial"/>
          <w:b/>
        </w:rPr>
        <w:t xml:space="preserve">Abstract: </w:t>
      </w:r>
    </w:p>
    <w:p w14:paraId="7172B317" w14:textId="77777777" w:rsidR="001162DE" w:rsidRDefault="001162DE" w:rsidP="001162DE">
      <w:r>
        <w:t>Clarification of applicability of ?TRxSRS to Configured transmitted power</w:t>
      </w:r>
    </w:p>
    <w:p w14:paraId="7C6D9662" w14:textId="339A51BF" w:rsidR="00D80770" w:rsidRDefault="00D80770" w:rsidP="001162DE">
      <w:r>
        <w:t>Chair: Tdoc is missing.</w:t>
      </w:r>
    </w:p>
    <w:p w14:paraId="1BD3860E" w14:textId="22A4A8BA"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D80770">
        <w:rPr>
          <w:rFonts w:ascii="Arial" w:hAnsi="Arial" w:cs="Arial"/>
          <w:b/>
          <w:color w:val="993300"/>
          <w:u w:val="single"/>
        </w:rPr>
        <w:t>withdrawn</w:t>
      </w:r>
      <w:r>
        <w:rPr>
          <w:color w:val="993300"/>
          <w:u w:val="single"/>
        </w:rPr>
        <w:t>.</w:t>
      </w:r>
    </w:p>
    <w:p w14:paraId="0752CA1C" w14:textId="77777777" w:rsidR="00E65210" w:rsidRDefault="00E65210" w:rsidP="00E65210">
      <w:pPr>
        <w:rPr>
          <w:rFonts w:ascii="Arial" w:hAnsi="Arial" w:cs="Arial"/>
          <w:b/>
          <w:sz w:val="24"/>
        </w:rPr>
      </w:pPr>
      <w:r>
        <w:rPr>
          <w:rFonts w:ascii="Arial" w:hAnsi="Arial" w:cs="Arial"/>
          <w:b/>
          <w:color w:val="0000FF"/>
          <w:sz w:val="24"/>
        </w:rPr>
        <w:t>R4-2109128</w:t>
      </w:r>
      <w:r>
        <w:rPr>
          <w:rFonts w:ascii="Arial" w:hAnsi="Arial" w:cs="Arial"/>
          <w:b/>
          <w:color w:val="0000FF"/>
          <w:sz w:val="24"/>
        </w:rPr>
        <w:tab/>
      </w:r>
      <w:r>
        <w:rPr>
          <w:rFonts w:ascii="Arial" w:hAnsi="Arial" w:cs="Arial"/>
          <w:b/>
          <w:sz w:val="24"/>
        </w:rPr>
        <w:t>Correction of an improper usage of band edge relaxation for MOP</w:t>
      </w:r>
    </w:p>
    <w:p w14:paraId="0E204B2C" w14:textId="77777777" w:rsidR="00E65210" w:rsidRDefault="00E65210" w:rsidP="00E6521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v15.13.0</w:t>
      </w:r>
      <w:r>
        <w:rPr>
          <w:i/>
        </w:rPr>
        <w:tab/>
        <w:t xml:space="preserve">  CR-0758  rev  Cat: F (Rel-15)</w:t>
      </w:r>
      <w:r>
        <w:rPr>
          <w:i/>
        </w:rPr>
        <w:br/>
      </w:r>
      <w:r>
        <w:rPr>
          <w:i/>
        </w:rPr>
        <w:br/>
      </w:r>
      <w:r>
        <w:rPr>
          <w:i/>
        </w:rPr>
        <w:tab/>
      </w:r>
      <w:r>
        <w:rPr>
          <w:i/>
        </w:rPr>
        <w:tab/>
      </w:r>
      <w:r>
        <w:rPr>
          <w:i/>
        </w:rPr>
        <w:tab/>
      </w:r>
      <w:r>
        <w:rPr>
          <w:i/>
        </w:rPr>
        <w:tab/>
      </w:r>
      <w:r>
        <w:rPr>
          <w:i/>
        </w:rPr>
        <w:tab/>
        <w:t>Source: Nokia, Nokia Shanghai Bell</w:t>
      </w:r>
    </w:p>
    <w:p w14:paraId="07F096E7" w14:textId="77777777" w:rsidR="00E65210" w:rsidRDefault="00E65210" w:rsidP="00E652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30FF7A1C" w14:textId="77777777" w:rsidR="001162DE" w:rsidRDefault="001162DE" w:rsidP="001162DE">
      <w:pPr>
        <w:pStyle w:val="5"/>
      </w:pPr>
      <w:bookmarkStart w:id="13" w:name="_Toc71910278"/>
      <w:r>
        <w:t>4.1.2.2</w:t>
      </w:r>
      <w:r>
        <w:tab/>
        <w:t>[FR2] Maintenance for 38.101-2</w:t>
      </w:r>
      <w:bookmarkEnd w:id="13"/>
    </w:p>
    <w:p w14:paraId="4DA65783" w14:textId="59DA03BF" w:rsidR="00125392" w:rsidRPr="00125392" w:rsidRDefault="004E1F52" w:rsidP="001162DE">
      <w:pPr>
        <w:rPr>
          <w:rFonts w:ascii="Arial" w:hAnsi="Arial" w:cs="Arial"/>
          <w:b/>
          <w:color w:val="C00000"/>
          <w:u w:val="single"/>
          <w:lang w:eastAsia="zh-CN"/>
        </w:rPr>
      </w:pPr>
      <w:r>
        <w:rPr>
          <w:rFonts w:ascii="Arial" w:hAnsi="Arial" w:cs="Arial"/>
          <w:b/>
          <w:color w:val="C00000"/>
          <w:u w:val="single"/>
          <w:lang w:eastAsia="zh-CN"/>
        </w:rPr>
        <w:t xml:space="preserve">Topic#4-1: </w:t>
      </w:r>
      <w:r w:rsidR="00125392" w:rsidRPr="00125392">
        <w:rPr>
          <w:rFonts w:ascii="Arial" w:hAnsi="Arial" w:cs="Arial" w:hint="eastAsia"/>
          <w:b/>
          <w:color w:val="C00000"/>
          <w:u w:val="single"/>
          <w:lang w:eastAsia="zh-CN"/>
        </w:rPr>
        <w:t>E</w:t>
      </w:r>
      <w:r w:rsidR="00125392" w:rsidRPr="00125392">
        <w:rPr>
          <w:rFonts w:ascii="Arial" w:hAnsi="Arial" w:cs="Arial"/>
          <w:b/>
          <w:color w:val="C00000"/>
          <w:u w:val="single"/>
          <w:lang w:eastAsia="zh-CN"/>
        </w:rPr>
        <w:t>ESS protection (WRC-19)</w:t>
      </w:r>
    </w:p>
    <w:p w14:paraId="2F664CE2" w14:textId="77777777" w:rsidR="00DA2D6A" w:rsidRDefault="00DA2D6A" w:rsidP="00DA2D6A">
      <w:pPr>
        <w:rPr>
          <w:rFonts w:ascii="Arial" w:hAnsi="Arial" w:cs="Arial"/>
          <w:b/>
          <w:sz w:val="24"/>
        </w:rPr>
      </w:pPr>
      <w:r>
        <w:rPr>
          <w:rFonts w:ascii="Arial" w:hAnsi="Arial" w:cs="Arial"/>
          <w:b/>
          <w:color w:val="0000FF"/>
          <w:sz w:val="24"/>
        </w:rPr>
        <w:t>R4-2110808</w:t>
      </w:r>
      <w:r>
        <w:rPr>
          <w:rFonts w:ascii="Arial" w:hAnsi="Arial" w:cs="Arial"/>
          <w:b/>
          <w:color w:val="0000FF"/>
          <w:sz w:val="24"/>
        </w:rPr>
        <w:tab/>
      </w:r>
      <w:r>
        <w:rPr>
          <w:rFonts w:ascii="Arial" w:hAnsi="Arial" w:cs="Arial"/>
          <w:b/>
          <w:sz w:val="24"/>
        </w:rPr>
        <w:t>R15 WRC-19 remaining issues</w:t>
      </w:r>
    </w:p>
    <w:p w14:paraId="02A03F57" w14:textId="77777777" w:rsidR="00DA2D6A" w:rsidRDefault="00DA2D6A" w:rsidP="00DA2D6A">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58AA99C9" w14:textId="64FE8A5F" w:rsidR="00DA2D6A" w:rsidRDefault="00DA2D6A" w:rsidP="00DA2D6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E1E23">
        <w:rPr>
          <w:rFonts w:ascii="Arial" w:hAnsi="Arial" w:cs="Arial"/>
          <w:b/>
          <w:color w:val="993300"/>
          <w:u w:val="single"/>
        </w:rPr>
        <w:t>No</w:t>
      </w:r>
      <w:r>
        <w:rPr>
          <w:rFonts w:ascii="Arial" w:hAnsi="Arial" w:cs="Arial"/>
          <w:b/>
          <w:color w:val="993300"/>
          <w:u w:val="single"/>
        </w:rPr>
        <w:t>ted</w:t>
      </w:r>
      <w:r>
        <w:rPr>
          <w:color w:val="993300"/>
          <w:u w:val="single"/>
        </w:rPr>
        <w:t>.</w:t>
      </w:r>
    </w:p>
    <w:p w14:paraId="605348DD" w14:textId="77777777" w:rsidR="00DA2D6A" w:rsidRDefault="00DA2D6A" w:rsidP="00DA2D6A">
      <w:pPr>
        <w:rPr>
          <w:rFonts w:ascii="Arial" w:hAnsi="Arial" w:cs="Arial"/>
          <w:b/>
          <w:sz w:val="24"/>
        </w:rPr>
      </w:pPr>
      <w:r>
        <w:rPr>
          <w:rFonts w:ascii="Arial" w:hAnsi="Arial" w:cs="Arial"/>
          <w:b/>
          <w:color w:val="0000FF"/>
          <w:sz w:val="24"/>
        </w:rPr>
        <w:t>R4-2111509</w:t>
      </w:r>
      <w:r>
        <w:rPr>
          <w:rFonts w:ascii="Arial" w:hAnsi="Arial" w:cs="Arial"/>
          <w:b/>
          <w:color w:val="0000FF"/>
          <w:sz w:val="24"/>
        </w:rPr>
        <w:tab/>
      </w:r>
      <w:r>
        <w:rPr>
          <w:rFonts w:ascii="Arial" w:hAnsi="Arial" w:cs="Arial"/>
          <w:b/>
          <w:sz w:val="24"/>
        </w:rPr>
        <w:t>EESS protection requirements after 2024/2027</w:t>
      </w:r>
    </w:p>
    <w:p w14:paraId="761F321B" w14:textId="77777777" w:rsidR="00DA2D6A" w:rsidRDefault="00DA2D6A" w:rsidP="00DA2D6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NTT DOCOMO INC.</w:t>
      </w:r>
    </w:p>
    <w:p w14:paraId="25D21E43" w14:textId="069ADEA2" w:rsidR="00DA2D6A" w:rsidRDefault="00DA2D6A" w:rsidP="00DA2D6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E1E23">
        <w:rPr>
          <w:rFonts w:ascii="Arial" w:hAnsi="Arial" w:cs="Arial"/>
          <w:b/>
          <w:color w:val="993300"/>
          <w:u w:val="single"/>
        </w:rPr>
        <w:t>No</w:t>
      </w:r>
      <w:r>
        <w:rPr>
          <w:rFonts w:ascii="Arial" w:hAnsi="Arial" w:cs="Arial"/>
          <w:b/>
          <w:color w:val="993300"/>
          <w:u w:val="single"/>
        </w:rPr>
        <w:t>ted</w:t>
      </w:r>
      <w:r>
        <w:rPr>
          <w:color w:val="993300"/>
          <w:u w:val="single"/>
        </w:rPr>
        <w:t>.</w:t>
      </w:r>
    </w:p>
    <w:p w14:paraId="7E2D19B7" w14:textId="224C45C3" w:rsidR="00BC773D" w:rsidRPr="00125392" w:rsidRDefault="004E1F52" w:rsidP="00BC773D">
      <w:pPr>
        <w:rPr>
          <w:rFonts w:ascii="Arial" w:hAnsi="Arial" w:cs="Arial"/>
          <w:b/>
          <w:color w:val="C00000"/>
          <w:u w:val="single"/>
          <w:lang w:eastAsia="zh-CN"/>
        </w:rPr>
      </w:pPr>
      <w:r>
        <w:rPr>
          <w:rFonts w:ascii="Arial" w:hAnsi="Arial" w:cs="Arial"/>
          <w:b/>
          <w:color w:val="C00000"/>
          <w:u w:val="single"/>
          <w:lang w:eastAsia="zh-CN"/>
        </w:rPr>
        <w:t xml:space="preserve">Topic#4-2: </w:t>
      </w:r>
      <w:r w:rsidR="00BC773D">
        <w:rPr>
          <w:rFonts w:ascii="Arial" w:hAnsi="Arial" w:cs="Arial"/>
          <w:b/>
          <w:color w:val="C00000"/>
          <w:u w:val="single"/>
          <w:lang w:eastAsia="zh-CN"/>
        </w:rPr>
        <w:t>RF requirements under ETC</w:t>
      </w:r>
    </w:p>
    <w:p w14:paraId="3ECFCE1F" w14:textId="77777777" w:rsidR="00116B18" w:rsidRDefault="00116B18" w:rsidP="00116B18">
      <w:pPr>
        <w:rPr>
          <w:rFonts w:ascii="Arial" w:hAnsi="Arial" w:cs="Arial"/>
          <w:b/>
          <w:sz w:val="24"/>
        </w:rPr>
      </w:pPr>
      <w:r>
        <w:rPr>
          <w:rFonts w:ascii="Arial" w:hAnsi="Arial" w:cs="Arial"/>
          <w:b/>
          <w:color w:val="0000FF"/>
          <w:sz w:val="24"/>
        </w:rPr>
        <w:t>R4-2109671</w:t>
      </w:r>
      <w:r>
        <w:rPr>
          <w:rFonts w:ascii="Arial" w:hAnsi="Arial" w:cs="Arial"/>
          <w:b/>
          <w:color w:val="0000FF"/>
          <w:sz w:val="24"/>
        </w:rPr>
        <w:tab/>
      </w:r>
      <w:r>
        <w:rPr>
          <w:rFonts w:ascii="Arial" w:hAnsi="Arial" w:cs="Arial"/>
          <w:b/>
          <w:sz w:val="24"/>
        </w:rPr>
        <w:t>Discussion and draft LS on applicability of RF requirements on extreme tempreture condition</w:t>
      </w:r>
    </w:p>
    <w:p w14:paraId="45235420" w14:textId="77777777" w:rsidR="00116B18" w:rsidRDefault="00116B18" w:rsidP="00116B18">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775F39CC" w14:textId="5FE23DD9" w:rsidR="00116B18" w:rsidRDefault="00116B18" w:rsidP="00116B1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B075A2">
        <w:rPr>
          <w:rFonts w:ascii="Arial" w:hAnsi="Arial" w:cs="Arial"/>
          <w:b/>
          <w:color w:val="993300"/>
          <w:u w:val="single"/>
        </w:rPr>
        <w:t>No</w:t>
      </w:r>
      <w:r>
        <w:rPr>
          <w:rFonts w:ascii="Arial" w:hAnsi="Arial" w:cs="Arial"/>
          <w:b/>
          <w:color w:val="993300"/>
          <w:u w:val="single"/>
        </w:rPr>
        <w:t>ted</w:t>
      </w:r>
      <w:r>
        <w:rPr>
          <w:color w:val="993300"/>
          <w:u w:val="single"/>
        </w:rPr>
        <w:t>.</w:t>
      </w:r>
    </w:p>
    <w:p w14:paraId="4222E86D" w14:textId="77777777" w:rsidR="00A86A48" w:rsidRDefault="00A86A48" w:rsidP="00A86A48">
      <w:pPr>
        <w:rPr>
          <w:rFonts w:ascii="Arial" w:hAnsi="Arial" w:cs="Arial"/>
          <w:b/>
          <w:sz w:val="24"/>
        </w:rPr>
      </w:pPr>
      <w:r>
        <w:rPr>
          <w:rFonts w:ascii="Arial" w:hAnsi="Arial" w:cs="Arial"/>
          <w:b/>
          <w:color w:val="0000FF"/>
          <w:sz w:val="24"/>
        </w:rPr>
        <w:t>R4-2111508</w:t>
      </w:r>
      <w:r>
        <w:rPr>
          <w:rFonts w:ascii="Arial" w:hAnsi="Arial" w:cs="Arial"/>
          <w:b/>
          <w:color w:val="0000FF"/>
          <w:sz w:val="24"/>
        </w:rPr>
        <w:tab/>
      </w:r>
      <w:r>
        <w:rPr>
          <w:rFonts w:ascii="Arial" w:hAnsi="Arial" w:cs="Arial"/>
          <w:b/>
          <w:sz w:val="24"/>
        </w:rPr>
        <w:t>FR2 Extreme temperature conditions applicability</w:t>
      </w:r>
    </w:p>
    <w:p w14:paraId="503B66A7" w14:textId="77777777" w:rsidR="00A86A48" w:rsidRDefault="00A86A48" w:rsidP="00A86A48">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Keysight Technologies UK Ltd</w:t>
      </w:r>
    </w:p>
    <w:p w14:paraId="11DDF255" w14:textId="632C859F" w:rsidR="00A86A48" w:rsidRDefault="00A86A48" w:rsidP="00A86A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B075A2">
        <w:rPr>
          <w:rFonts w:ascii="Arial" w:hAnsi="Arial" w:cs="Arial"/>
          <w:b/>
          <w:color w:val="993300"/>
          <w:u w:val="single"/>
        </w:rPr>
        <w:t>No</w:t>
      </w:r>
      <w:r>
        <w:rPr>
          <w:rFonts w:ascii="Arial" w:hAnsi="Arial" w:cs="Arial"/>
          <w:b/>
          <w:color w:val="993300"/>
          <w:u w:val="single"/>
        </w:rPr>
        <w:t>ted</w:t>
      </w:r>
      <w:r>
        <w:rPr>
          <w:color w:val="993300"/>
          <w:u w:val="single"/>
        </w:rPr>
        <w:t>.</w:t>
      </w:r>
    </w:p>
    <w:p w14:paraId="6FAE0595" w14:textId="77777777" w:rsidR="008D40FC" w:rsidRDefault="008D40FC" w:rsidP="008D40FC">
      <w:pPr>
        <w:rPr>
          <w:rFonts w:ascii="Arial" w:hAnsi="Arial" w:cs="Arial"/>
          <w:b/>
          <w:sz w:val="24"/>
        </w:rPr>
      </w:pPr>
      <w:r>
        <w:rPr>
          <w:rFonts w:ascii="Arial" w:hAnsi="Arial" w:cs="Arial"/>
          <w:b/>
          <w:color w:val="0000FF"/>
          <w:sz w:val="24"/>
        </w:rPr>
        <w:t>R4-2111507</w:t>
      </w:r>
      <w:r>
        <w:rPr>
          <w:rFonts w:ascii="Arial" w:hAnsi="Arial" w:cs="Arial"/>
          <w:b/>
          <w:color w:val="0000FF"/>
          <w:sz w:val="24"/>
        </w:rPr>
        <w:tab/>
      </w:r>
      <w:r>
        <w:rPr>
          <w:rFonts w:ascii="Arial" w:hAnsi="Arial" w:cs="Arial"/>
          <w:b/>
          <w:sz w:val="24"/>
        </w:rPr>
        <w:t>FR2 Extreme Temperature Conditions revision</w:t>
      </w:r>
    </w:p>
    <w:p w14:paraId="02190F75" w14:textId="77777777" w:rsidR="008D40FC" w:rsidRDefault="008D40FC" w:rsidP="008D40F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v15.13.0</w:t>
      </w:r>
      <w:r>
        <w:rPr>
          <w:i/>
        </w:rPr>
        <w:tab/>
        <w:t xml:space="preserve">  CR-0406  rev  Cat: F (Rel-15)</w:t>
      </w:r>
      <w:r>
        <w:rPr>
          <w:i/>
        </w:rPr>
        <w:br/>
      </w:r>
      <w:r>
        <w:rPr>
          <w:i/>
        </w:rPr>
        <w:br/>
      </w:r>
      <w:r>
        <w:rPr>
          <w:i/>
        </w:rPr>
        <w:tab/>
      </w:r>
      <w:r>
        <w:rPr>
          <w:i/>
        </w:rPr>
        <w:tab/>
      </w:r>
      <w:r>
        <w:rPr>
          <w:i/>
        </w:rPr>
        <w:tab/>
      </w:r>
      <w:r>
        <w:rPr>
          <w:i/>
        </w:rPr>
        <w:tab/>
      </w:r>
      <w:r>
        <w:rPr>
          <w:i/>
        </w:rPr>
        <w:tab/>
        <w:t>Source: Keysight Technologies UK Ltd</w:t>
      </w:r>
    </w:p>
    <w:p w14:paraId="1672A564" w14:textId="37117B3D" w:rsidR="008D40FC" w:rsidRDefault="008D40FC" w:rsidP="008D40F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F21B2">
        <w:rPr>
          <w:rFonts w:ascii="Arial" w:hAnsi="Arial" w:cs="Arial"/>
          <w:b/>
          <w:color w:val="993300"/>
          <w:u w:val="single"/>
        </w:rPr>
        <w:t>Not pursued</w:t>
      </w:r>
      <w:r>
        <w:rPr>
          <w:color w:val="993300"/>
          <w:u w:val="single"/>
        </w:rPr>
        <w:t>.</w:t>
      </w:r>
    </w:p>
    <w:p w14:paraId="72D87F77" w14:textId="4295F625" w:rsidR="000538C6" w:rsidRPr="00125392" w:rsidRDefault="000538C6" w:rsidP="000538C6">
      <w:pPr>
        <w:rPr>
          <w:rFonts w:ascii="Arial" w:hAnsi="Arial" w:cs="Arial"/>
          <w:b/>
          <w:color w:val="C00000"/>
          <w:u w:val="single"/>
          <w:lang w:eastAsia="zh-CN"/>
        </w:rPr>
      </w:pPr>
      <w:r>
        <w:rPr>
          <w:rFonts w:ascii="Arial" w:hAnsi="Arial" w:cs="Arial"/>
          <w:b/>
          <w:color w:val="C00000"/>
          <w:u w:val="single"/>
          <w:lang w:eastAsia="zh-CN"/>
        </w:rPr>
        <w:t>Maintenance for 38.101-2</w:t>
      </w:r>
    </w:p>
    <w:p w14:paraId="158C168D" w14:textId="481B9916" w:rsidR="00DA2D6A" w:rsidRPr="000538C6" w:rsidRDefault="000538C6" w:rsidP="001162DE">
      <w:pPr>
        <w:rPr>
          <w:rFonts w:ascii="Arial" w:hAnsi="Arial" w:cs="Arial"/>
          <w:b/>
          <w:color w:val="C00000"/>
          <w:lang w:eastAsia="zh-CN"/>
        </w:rPr>
      </w:pPr>
      <w:r w:rsidRPr="000538C6">
        <w:rPr>
          <w:rFonts w:ascii="Arial" w:hAnsi="Arial" w:cs="Arial" w:hint="eastAsia"/>
          <w:b/>
          <w:color w:val="C00000"/>
          <w:lang w:eastAsia="zh-CN"/>
        </w:rPr>
        <w:lastRenderedPageBreak/>
        <w:t>P</w:t>
      </w:r>
      <w:r w:rsidRPr="000538C6">
        <w:rPr>
          <w:rFonts w:ascii="Arial" w:hAnsi="Arial" w:cs="Arial"/>
          <w:b/>
          <w:color w:val="C00000"/>
          <w:lang w:eastAsia="zh-CN"/>
        </w:rPr>
        <w:t>-cmax</w:t>
      </w:r>
    </w:p>
    <w:p w14:paraId="0BE8DB71" w14:textId="111B7D09" w:rsidR="001162DE" w:rsidRDefault="001162DE" w:rsidP="001162DE">
      <w:pPr>
        <w:rPr>
          <w:rFonts w:ascii="Arial" w:hAnsi="Arial" w:cs="Arial"/>
          <w:b/>
          <w:sz w:val="24"/>
        </w:rPr>
      </w:pPr>
      <w:r>
        <w:rPr>
          <w:rFonts w:ascii="Arial" w:hAnsi="Arial" w:cs="Arial"/>
          <w:b/>
          <w:color w:val="0000FF"/>
          <w:sz w:val="24"/>
        </w:rPr>
        <w:t>R4-2108787</w:t>
      </w:r>
      <w:r>
        <w:rPr>
          <w:rFonts w:ascii="Arial" w:hAnsi="Arial" w:cs="Arial"/>
          <w:b/>
          <w:color w:val="0000FF"/>
          <w:sz w:val="24"/>
        </w:rPr>
        <w:tab/>
      </w:r>
      <w:r>
        <w:rPr>
          <w:rFonts w:ascii="Arial" w:hAnsi="Arial" w:cs="Arial"/>
          <w:b/>
          <w:sz w:val="24"/>
        </w:rPr>
        <w:t>P_cmax fix for the CA applicability</w:t>
      </w:r>
    </w:p>
    <w:p w14:paraId="3A469DFC"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v15.13.0</w:t>
      </w:r>
      <w:r>
        <w:rPr>
          <w:i/>
        </w:rPr>
        <w:tab/>
        <w:t xml:space="preserve">  CR-0351  rev  Cat: F (Rel-15)</w:t>
      </w:r>
      <w:r>
        <w:rPr>
          <w:i/>
        </w:rPr>
        <w:br/>
      </w:r>
      <w:r>
        <w:rPr>
          <w:i/>
        </w:rPr>
        <w:br/>
      </w:r>
      <w:r>
        <w:rPr>
          <w:i/>
        </w:rPr>
        <w:tab/>
      </w:r>
      <w:r>
        <w:rPr>
          <w:i/>
        </w:rPr>
        <w:tab/>
      </w:r>
      <w:r>
        <w:rPr>
          <w:i/>
        </w:rPr>
        <w:tab/>
      </w:r>
      <w:r>
        <w:rPr>
          <w:i/>
        </w:rPr>
        <w:tab/>
      </w:r>
      <w:r>
        <w:rPr>
          <w:i/>
        </w:rPr>
        <w:tab/>
        <w:t>Source: Qualcomm Incorporated</w:t>
      </w:r>
    </w:p>
    <w:p w14:paraId="344F22E8" w14:textId="04880714"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C73074">
        <w:rPr>
          <w:rFonts w:ascii="Arial" w:hAnsi="Arial" w:cs="Arial"/>
          <w:b/>
          <w:color w:val="993300"/>
          <w:u w:val="single"/>
        </w:rPr>
        <w:t>r</w:t>
      </w:r>
      <w:r w:rsidR="00B44553">
        <w:rPr>
          <w:rFonts w:ascii="Arial" w:hAnsi="Arial" w:cs="Arial"/>
          <w:b/>
          <w:color w:val="993300"/>
          <w:u w:val="single"/>
        </w:rPr>
        <w:t>evis</w:t>
      </w:r>
      <w:r>
        <w:rPr>
          <w:rFonts w:ascii="Arial" w:hAnsi="Arial" w:cs="Arial"/>
          <w:b/>
          <w:color w:val="993300"/>
          <w:u w:val="single"/>
        </w:rPr>
        <w:t>ed</w:t>
      </w:r>
      <w:r w:rsidR="00B44553">
        <w:rPr>
          <w:rFonts w:ascii="Arial" w:hAnsi="Arial" w:cs="Arial"/>
          <w:b/>
          <w:color w:val="993300"/>
          <w:u w:val="single"/>
        </w:rPr>
        <w:t xml:space="preserve"> to </w:t>
      </w:r>
      <w:r w:rsidR="00B44553" w:rsidRPr="00B44553">
        <w:rPr>
          <w:rFonts w:ascii="Arial" w:hAnsi="Arial" w:cs="Arial"/>
          <w:b/>
          <w:color w:val="993300"/>
          <w:u w:val="single"/>
        </w:rPr>
        <w:t>R4-2107753</w:t>
      </w:r>
      <w:r>
        <w:rPr>
          <w:color w:val="993300"/>
          <w:u w:val="single"/>
        </w:rPr>
        <w:t>.</w:t>
      </w:r>
    </w:p>
    <w:p w14:paraId="02D794CE" w14:textId="566507C4" w:rsidR="00C73074" w:rsidRDefault="00C73074" w:rsidP="00C73074">
      <w:pPr>
        <w:rPr>
          <w:rFonts w:ascii="Arial" w:hAnsi="Arial" w:cs="Arial"/>
          <w:b/>
          <w:sz w:val="24"/>
        </w:rPr>
      </w:pPr>
      <w:r w:rsidRPr="00C73074">
        <w:rPr>
          <w:rFonts w:ascii="Arial" w:hAnsi="Arial" w:cs="Arial"/>
          <w:b/>
          <w:color w:val="0000FF"/>
          <w:sz w:val="24"/>
        </w:rPr>
        <w:t>R4-2107753</w:t>
      </w:r>
      <w:r>
        <w:rPr>
          <w:rFonts w:ascii="Arial" w:hAnsi="Arial" w:cs="Arial"/>
          <w:b/>
          <w:color w:val="0000FF"/>
          <w:sz w:val="24"/>
        </w:rPr>
        <w:tab/>
      </w:r>
      <w:r>
        <w:rPr>
          <w:rFonts w:ascii="Arial" w:hAnsi="Arial" w:cs="Arial"/>
          <w:b/>
          <w:sz w:val="24"/>
        </w:rPr>
        <w:t>P_cmax fix for the CA applicability</w:t>
      </w:r>
    </w:p>
    <w:p w14:paraId="23744BD3" w14:textId="77777777" w:rsidR="00C73074" w:rsidRDefault="00C73074" w:rsidP="00C7307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v15.13.0</w:t>
      </w:r>
      <w:r>
        <w:rPr>
          <w:i/>
        </w:rPr>
        <w:tab/>
        <w:t xml:space="preserve">  CR-0351  rev  Cat: F (Rel-15)</w:t>
      </w:r>
      <w:r>
        <w:rPr>
          <w:i/>
        </w:rPr>
        <w:br/>
      </w:r>
      <w:r>
        <w:rPr>
          <w:i/>
        </w:rPr>
        <w:br/>
      </w:r>
      <w:r>
        <w:rPr>
          <w:i/>
        </w:rPr>
        <w:tab/>
      </w:r>
      <w:r>
        <w:rPr>
          <w:i/>
        </w:rPr>
        <w:tab/>
      </w:r>
      <w:r>
        <w:rPr>
          <w:i/>
        </w:rPr>
        <w:tab/>
      </w:r>
      <w:r>
        <w:rPr>
          <w:i/>
        </w:rPr>
        <w:tab/>
      </w:r>
      <w:r>
        <w:rPr>
          <w:i/>
        </w:rPr>
        <w:tab/>
        <w:t>Source: Qualcomm Incorporated</w:t>
      </w:r>
    </w:p>
    <w:p w14:paraId="2A8D1E7E" w14:textId="76D27147" w:rsidR="00C73074" w:rsidRDefault="00C73074" w:rsidP="00C7307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5F07CF" w:rsidRPr="005F07CF">
        <w:rPr>
          <w:rFonts w:ascii="Arial" w:hAnsi="Arial" w:cs="Arial"/>
          <w:b/>
          <w:color w:val="993300"/>
          <w:highlight w:val="green"/>
          <w:u w:val="single"/>
        </w:rPr>
        <w:t>Agreed</w:t>
      </w:r>
      <w:r w:rsidR="00B748BB" w:rsidRPr="005F07CF">
        <w:rPr>
          <w:color w:val="993300"/>
          <w:highlight w:val="green"/>
          <w:u w:val="single"/>
        </w:rPr>
        <w:t>.</w:t>
      </w:r>
    </w:p>
    <w:p w14:paraId="66986CD4" w14:textId="4C1E2573" w:rsidR="001162DE" w:rsidRDefault="001162DE" w:rsidP="001162DE">
      <w:pPr>
        <w:rPr>
          <w:rFonts w:ascii="Arial" w:hAnsi="Arial" w:cs="Arial"/>
          <w:b/>
          <w:sz w:val="24"/>
        </w:rPr>
      </w:pPr>
      <w:r>
        <w:rPr>
          <w:rFonts w:ascii="Arial" w:hAnsi="Arial" w:cs="Arial"/>
          <w:b/>
          <w:color w:val="0000FF"/>
          <w:sz w:val="24"/>
        </w:rPr>
        <w:t>R4-2108788</w:t>
      </w:r>
      <w:r>
        <w:rPr>
          <w:rFonts w:ascii="Arial" w:hAnsi="Arial" w:cs="Arial"/>
          <w:b/>
          <w:color w:val="0000FF"/>
          <w:sz w:val="24"/>
        </w:rPr>
        <w:tab/>
      </w:r>
      <w:r>
        <w:rPr>
          <w:rFonts w:ascii="Arial" w:hAnsi="Arial" w:cs="Arial"/>
          <w:b/>
          <w:sz w:val="24"/>
        </w:rPr>
        <w:t>P_cmax fix for the CA applicability</w:t>
      </w:r>
    </w:p>
    <w:p w14:paraId="4F6E05CF"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v16.7.0</w:t>
      </w:r>
      <w:r>
        <w:rPr>
          <w:i/>
        </w:rPr>
        <w:tab/>
        <w:t xml:space="preserve">  CR-0352  rev  Cat: A (Rel-16)</w:t>
      </w:r>
      <w:r>
        <w:rPr>
          <w:i/>
        </w:rPr>
        <w:br/>
      </w:r>
      <w:r>
        <w:rPr>
          <w:i/>
        </w:rPr>
        <w:br/>
      </w:r>
      <w:r>
        <w:rPr>
          <w:i/>
        </w:rPr>
        <w:tab/>
      </w:r>
      <w:r>
        <w:rPr>
          <w:i/>
        </w:rPr>
        <w:tab/>
      </w:r>
      <w:r>
        <w:rPr>
          <w:i/>
        </w:rPr>
        <w:tab/>
      </w:r>
      <w:r>
        <w:rPr>
          <w:i/>
        </w:rPr>
        <w:tab/>
      </w:r>
      <w:r>
        <w:rPr>
          <w:i/>
        </w:rPr>
        <w:tab/>
        <w:t>Source: Qualcomm Incorporated</w:t>
      </w:r>
    </w:p>
    <w:p w14:paraId="044C327F" w14:textId="66DC5289"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5F07CF" w:rsidRPr="005F07CF">
        <w:rPr>
          <w:rFonts w:ascii="Arial" w:hAnsi="Arial" w:cs="Arial"/>
          <w:b/>
          <w:color w:val="993300"/>
          <w:highlight w:val="green"/>
          <w:u w:val="single"/>
        </w:rPr>
        <w:t>Agreed</w:t>
      </w:r>
      <w:r w:rsidR="005F07CF" w:rsidRPr="005F07CF">
        <w:rPr>
          <w:color w:val="993300"/>
          <w:highlight w:val="green"/>
          <w:u w:val="single"/>
        </w:rPr>
        <w:t>.</w:t>
      </w:r>
    </w:p>
    <w:p w14:paraId="3B8F7DA0" w14:textId="6D4F1589" w:rsidR="001162DE" w:rsidRDefault="001162DE" w:rsidP="001162DE">
      <w:pPr>
        <w:rPr>
          <w:rFonts w:ascii="Arial" w:hAnsi="Arial" w:cs="Arial"/>
          <w:b/>
          <w:sz w:val="24"/>
        </w:rPr>
      </w:pPr>
      <w:r>
        <w:rPr>
          <w:rFonts w:ascii="Arial" w:hAnsi="Arial" w:cs="Arial"/>
          <w:b/>
          <w:color w:val="0000FF"/>
          <w:sz w:val="24"/>
        </w:rPr>
        <w:t>R4-2108789</w:t>
      </w:r>
      <w:r>
        <w:rPr>
          <w:rFonts w:ascii="Arial" w:hAnsi="Arial" w:cs="Arial"/>
          <w:b/>
          <w:color w:val="0000FF"/>
          <w:sz w:val="24"/>
        </w:rPr>
        <w:tab/>
      </w:r>
      <w:r>
        <w:rPr>
          <w:rFonts w:ascii="Arial" w:hAnsi="Arial" w:cs="Arial"/>
          <w:b/>
          <w:sz w:val="24"/>
        </w:rPr>
        <w:t>P_cmax fix for the CA applicability</w:t>
      </w:r>
    </w:p>
    <w:p w14:paraId="30AF283E"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v17.1.0</w:t>
      </w:r>
      <w:r>
        <w:rPr>
          <w:i/>
        </w:rPr>
        <w:tab/>
        <w:t xml:space="preserve">  CR-0353  rev  Cat: A (Rel-17)</w:t>
      </w:r>
      <w:r>
        <w:rPr>
          <w:i/>
        </w:rPr>
        <w:br/>
      </w:r>
      <w:r>
        <w:rPr>
          <w:i/>
        </w:rPr>
        <w:br/>
      </w:r>
      <w:r>
        <w:rPr>
          <w:i/>
        </w:rPr>
        <w:tab/>
      </w:r>
      <w:r>
        <w:rPr>
          <w:i/>
        </w:rPr>
        <w:tab/>
      </w:r>
      <w:r>
        <w:rPr>
          <w:i/>
        </w:rPr>
        <w:tab/>
      </w:r>
      <w:r>
        <w:rPr>
          <w:i/>
        </w:rPr>
        <w:tab/>
      </w:r>
      <w:r>
        <w:rPr>
          <w:i/>
        </w:rPr>
        <w:tab/>
        <w:t>Source: Qualcomm Incorporated</w:t>
      </w:r>
    </w:p>
    <w:p w14:paraId="279685D1" w14:textId="55A72BDD"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F5AB2" w:rsidRPr="005F07CF">
        <w:rPr>
          <w:rFonts w:ascii="Arial" w:hAnsi="Arial" w:cs="Arial"/>
          <w:b/>
          <w:color w:val="993300"/>
          <w:highlight w:val="green"/>
          <w:u w:val="single"/>
        </w:rPr>
        <w:t>Agreed</w:t>
      </w:r>
      <w:r w:rsidR="00CF5AB2" w:rsidRPr="005F07CF">
        <w:rPr>
          <w:color w:val="993300"/>
          <w:highlight w:val="green"/>
          <w:u w:val="single"/>
        </w:rPr>
        <w:t>.</w:t>
      </w:r>
    </w:p>
    <w:p w14:paraId="65CCB9EE" w14:textId="0A71FD28" w:rsidR="000538C6" w:rsidRPr="000538C6" w:rsidRDefault="000538C6" w:rsidP="001162DE">
      <w:pPr>
        <w:rPr>
          <w:rFonts w:ascii="Arial" w:hAnsi="Arial" w:cs="Arial"/>
          <w:b/>
          <w:color w:val="C00000"/>
          <w:lang w:eastAsia="zh-CN"/>
        </w:rPr>
      </w:pPr>
      <w:r>
        <w:rPr>
          <w:rFonts w:ascii="Arial" w:hAnsi="Arial" w:cs="Arial"/>
          <w:b/>
          <w:color w:val="C00000"/>
          <w:lang w:eastAsia="zh-CN"/>
        </w:rPr>
        <w:t>P_min</w:t>
      </w:r>
    </w:p>
    <w:p w14:paraId="0DFA2800" w14:textId="696C667E" w:rsidR="001162DE" w:rsidRDefault="001162DE" w:rsidP="001162DE">
      <w:pPr>
        <w:rPr>
          <w:rFonts w:ascii="Arial" w:hAnsi="Arial" w:cs="Arial"/>
          <w:b/>
          <w:sz w:val="24"/>
        </w:rPr>
      </w:pPr>
      <w:r>
        <w:rPr>
          <w:rFonts w:ascii="Arial" w:hAnsi="Arial" w:cs="Arial"/>
          <w:b/>
          <w:color w:val="0000FF"/>
          <w:sz w:val="24"/>
        </w:rPr>
        <w:t>R4-2108819</w:t>
      </w:r>
      <w:r>
        <w:rPr>
          <w:rFonts w:ascii="Arial" w:hAnsi="Arial" w:cs="Arial"/>
          <w:b/>
          <w:color w:val="0000FF"/>
          <w:sz w:val="24"/>
        </w:rPr>
        <w:tab/>
      </w:r>
      <w:r>
        <w:rPr>
          <w:rFonts w:ascii="Arial" w:hAnsi="Arial" w:cs="Arial"/>
          <w:b/>
          <w:sz w:val="24"/>
        </w:rPr>
        <w:t>Discussion on FR2 UE Min. Output Power Requirement</w:t>
      </w:r>
    </w:p>
    <w:p w14:paraId="0BB96962"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Source: Qualcomm Incorporated</w:t>
      </w:r>
    </w:p>
    <w:p w14:paraId="75A75816" w14:textId="77777777" w:rsidR="001162DE" w:rsidRDefault="001162DE" w:rsidP="001162DE">
      <w:pPr>
        <w:rPr>
          <w:rFonts w:ascii="Arial" w:hAnsi="Arial" w:cs="Arial"/>
          <w:b/>
        </w:rPr>
      </w:pPr>
      <w:r>
        <w:rPr>
          <w:rFonts w:ascii="Arial" w:hAnsi="Arial" w:cs="Arial"/>
          <w:b/>
        </w:rPr>
        <w:t xml:space="preserve">Abstract: </w:t>
      </w:r>
    </w:p>
    <w:p w14:paraId="6DEF1791" w14:textId="77777777" w:rsidR="001162DE" w:rsidRDefault="001162DE" w:rsidP="001162DE">
      <w:r>
        <w:t>Establish consistency in Pmin specs across single CC, CA and UL MIMO configurations</w:t>
      </w:r>
    </w:p>
    <w:p w14:paraId="01DC1CF8" w14:textId="0AB7773E"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E5791A">
        <w:rPr>
          <w:rFonts w:ascii="Arial" w:hAnsi="Arial" w:cs="Arial"/>
          <w:b/>
          <w:color w:val="993300"/>
          <w:u w:val="single"/>
        </w:rPr>
        <w:t>No</w:t>
      </w:r>
      <w:r>
        <w:rPr>
          <w:rFonts w:ascii="Arial" w:hAnsi="Arial" w:cs="Arial"/>
          <w:b/>
          <w:color w:val="993300"/>
          <w:u w:val="single"/>
        </w:rPr>
        <w:t>ted</w:t>
      </w:r>
      <w:r>
        <w:rPr>
          <w:color w:val="993300"/>
          <w:u w:val="single"/>
        </w:rPr>
        <w:t>.</w:t>
      </w:r>
    </w:p>
    <w:p w14:paraId="7EA4E961" w14:textId="3E276603" w:rsidR="001162DE" w:rsidRDefault="001162DE" w:rsidP="001162DE">
      <w:pPr>
        <w:rPr>
          <w:rFonts w:ascii="Arial" w:hAnsi="Arial" w:cs="Arial"/>
          <w:b/>
          <w:sz w:val="24"/>
        </w:rPr>
      </w:pPr>
      <w:r>
        <w:rPr>
          <w:rFonts w:ascii="Arial" w:hAnsi="Arial" w:cs="Arial"/>
          <w:b/>
          <w:color w:val="0000FF"/>
          <w:sz w:val="24"/>
        </w:rPr>
        <w:t>R4-2108820</w:t>
      </w:r>
      <w:r>
        <w:rPr>
          <w:rFonts w:ascii="Arial" w:hAnsi="Arial" w:cs="Arial"/>
          <w:b/>
          <w:color w:val="0000FF"/>
          <w:sz w:val="24"/>
        </w:rPr>
        <w:tab/>
      </w:r>
      <w:r>
        <w:rPr>
          <w:rFonts w:ascii="Arial" w:hAnsi="Arial" w:cs="Arial"/>
          <w:b/>
          <w:sz w:val="24"/>
        </w:rPr>
        <w:t>CR to 38.101-2: P_min requirements update</w:t>
      </w:r>
    </w:p>
    <w:p w14:paraId="54D1F813"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v15.13.0</w:t>
      </w:r>
      <w:r>
        <w:rPr>
          <w:i/>
        </w:rPr>
        <w:tab/>
        <w:t xml:space="preserve">  CR-0354  rev  Cat: F (Rel-15)</w:t>
      </w:r>
      <w:r>
        <w:rPr>
          <w:i/>
        </w:rPr>
        <w:br/>
      </w:r>
      <w:r>
        <w:rPr>
          <w:i/>
        </w:rPr>
        <w:br/>
      </w:r>
      <w:r>
        <w:rPr>
          <w:i/>
        </w:rPr>
        <w:tab/>
      </w:r>
      <w:r>
        <w:rPr>
          <w:i/>
        </w:rPr>
        <w:tab/>
      </w:r>
      <w:r>
        <w:rPr>
          <w:i/>
        </w:rPr>
        <w:tab/>
      </w:r>
      <w:r>
        <w:rPr>
          <w:i/>
        </w:rPr>
        <w:tab/>
      </w:r>
      <w:r>
        <w:rPr>
          <w:i/>
        </w:rPr>
        <w:tab/>
        <w:t>Source: Qualcomm Incorporated</w:t>
      </w:r>
    </w:p>
    <w:p w14:paraId="6AFFF864" w14:textId="77777777" w:rsidR="001162DE" w:rsidRDefault="001162DE" w:rsidP="001162DE">
      <w:pPr>
        <w:rPr>
          <w:rFonts w:ascii="Arial" w:hAnsi="Arial" w:cs="Arial"/>
          <w:b/>
        </w:rPr>
      </w:pPr>
      <w:r>
        <w:rPr>
          <w:rFonts w:ascii="Arial" w:hAnsi="Arial" w:cs="Arial"/>
          <w:b/>
        </w:rPr>
        <w:t xml:space="preserve">Abstract: </w:t>
      </w:r>
    </w:p>
    <w:p w14:paraId="1BBAD14C" w14:textId="77777777" w:rsidR="001162DE" w:rsidRDefault="001162DE" w:rsidP="001162DE">
      <w:r>
        <w:t>Make 2L EVM requirement consistent with RAN1</w:t>
      </w:r>
    </w:p>
    <w:p w14:paraId="1DF4E15C" w14:textId="6B4C362F"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17368D" w:rsidRPr="0017368D">
        <w:rPr>
          <w:rFonts w:ascii="Arial" w:hAnsi="Arial" w:cs="Arial"/>
          <w:b/>
          <w:color w:val="993300"/>
          <w:u w:val="single"/>
        </w:rPr>
        <w:t>Not pursued</w:t>
      </w:r>
      <w:r w:rsidR="00E5791A" w:rsidRPr="0017368D">
        <w:rPr>
          <w:color w:val="993300"/>
          <w:u w:val="single"/>
        </w:rPr>
        <w:t>.</w:t>
      </w:r>
    </w:p>
    <w:p w14:paraId="08815EE7" w14:textId="433DF224" w:rsidR="001162DE" w:rsidRDefault="001162DE" w:rsidP="001162DE">
      <w:pPr>
        <w:rPr>
          <w:rFonts w:ascii="Arial" w:hAnsi="Arial" w:cs="Arial"/>
          <w:b/>
          <w:sz w:val="24"/>
        </w:rPr>
      </w:pPr>
      <w:r>
        <w:rPr>
          <w:rFonts w:ascii="Arial" w:hAnsi="Arial" w:cs="Arial"/>
          <w:b/>
          <w:color w:val="0000FF"/>
          <w:sz w:val="24"/>
        </w:rPr>
        <w:t>R4-2108821</w:t>
      </w:r>
      <w:r>
        <w:rPr>
          <w:rFonts w:ascii="Arial" w:hAnsi="Arial" w:cs="Arial"/>
          <w:b/>
          <w:color w:val="0000FF"/>
          <w:sz w:val="24"/>
        </w:rPr>
        <w:tab/>
      </w:r>
      <w:r>
        <w:rPr>
          <w:rFonts w:ascii="Arial" w:hAnsi="Arial" w:cs="Arial"/>
          <w:b/>
          <w:sz w:val="24"/>
        </w:rPr>
        <w:t>CR to 38.101-2: P_min requirements update</w:t>
      </w:r>
    </w:p>
    <w:p w14:paraId="1A7158CF" w14:textId="77777777" w:rsidR="001162DE" w:rsidRDefault="001162DE" w:rsidP="001162DE">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v16.7.0</w:t>
      </w:r>
      <w:r>
        <w:rPr>
          <w:i/>
        </w:rPr>
        <w:tab/>
        <w:t xml:space="preserve">  CR-0355  rev  Cat: A (Rel-16)</w:t>
      </w:r>
      <w:r>
        <w:rPr>
          <w:i/>
        </w:rPr>
        <w:br/>
      </w:r>
      <w:r>
        <w:rPr>
          <w:i/>
        </w:rPr>
        <w:br/>
      </w:r>
      <w:r>
        <w:rPr>
          <w:i/>
        </w:rPr>
        <w:tab/>
      </w:r>
      <w:r>
        <w:rPr>
          <w:i/>
        </w:rPr>
        <w:tab/>
      </w:r>
      <w:r>
        <w:rPr>
          <w:i/>
        </w:rPr>
        <w:tab/>
      </w:r>
      <w:r>
        <w:rPr>
          <w:i/>
        </w:rPr>
        <w:tab/>
      </w:r>
      <w:r>
        <w:rPr>
          <w:i/>
        </w:rPr>
        <w:tab/>
        <w:t>Source: Qualcomm Incorporated</w:t>
      </w:r>
    </w:p>
    <w:p w14:paraId="12C15254" w14:textId="77777777" w:rsidR="001162DE" w:rsidRDefault="001162DE" w:rsidP="001162DE">
      <w:pPr>
        <w:rPr>
          <w:rFonts w:ascii="Arial" w:hAnsi="Arial" w:cs="Arial"/>
          <w:b/>
        </w:rPr>
      </w:pPr>
      <w:r>
        <w:rPr>
          <w:rFonts w:ascii="Arial" w:hAnsi="Arial" w:cs="Arial"/>
          <w:b/>
        </w:rPr>
        <w:t xml:space="preserve">Abstract: </w:t>
      </w:r>
    </w:p>
    <w:p w14:paraId="58D3232E" w14:textId="77777777" w:rsidR="001162DE" w:rsidRDefault="001162DE" w:rsidP="001162DE">
      <w:r>
        <w:t>Make 2L EVM requirement consistent with RAN1</w:t>
      </w:r>
    </w:p>
    <w:p w14:paraId="4C348927" w14:textId="54A82849"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5023BA">
        <w:rPr>
          <w:rFonts w:ascii="Arial" w:hAnsi="Arial" w:cs="Arial"/>
          <w:b/>
          <w:color w:val="993300"/>
          <w:u w:val="single"/>
        </w:rPr>
        <w:t>Withdrawn.</w:t>
      </w:r>
    </w:p>
    <w:p w14:paraId="3A7F319C" w14:textId="70A62284" w:rsidR="001162DE" w:rsidRDefault="001162DE" w:rsidP="001162DE">
      <w:pPr>
        <w:rPr>
          <w:rFonts w:ascii="Arial" w:hAnsi="Arial" w:cs="Arial"/>
          <w:b/>
          <w:sz w:val="24"/>
        </w:rPr>
      </w:pPr>
      <w:r>
        <w:rPr>
          <w:rFonts w:ascii="Arial" w:hAnsi="Arial" w:cs="Arial"/>
          <w:b/>
          <w:color w:val="0000FF"/>
          <w:sz w:val="24"/>
        </w:rPr>
        <w:t>R4-2108822</w:t>
      </w:r>
      <w:r>
        <w:rPr>
          <w:rFonts w:ascii="Arial" w:hAnsi="Arial" w:cs="Arial"/>
          <w:b/>
          <w:color w:val="0000FF"/>
          <w:sz w:val="24"/>
        </w:rPr>
        <w:tab/>
      </w:r>
      <w:r>
        <w:rPr>
          <w:rFonts w:ascii="Arial" w:hAnsi="Arial" w:cs="Arial"/>
          <w:b/>
          <w:sz w:val="24"/>
        </w:rPr>
        <w:t>CR to 38.101-2: P_min requirements update</w:t>
      </w:r>
    </w:p>
    <w:p w14:paraId="268AB30F"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v17.1.0</w:t>
      </w:r>
      <w:r>
        <w:rPr>
          <w:i/>
        </w:rPr>
        <w:tab/>
        <w:t xml:space="preserve">  CR-0356  rev  Cat: A (Rel-17)</w:t>
      </w:r>
      <w:r>
        <w:rPr>
          <w:i/>
        </w:rPr>
        <w:br/>
      </w:r>
      <w:r>
        <w:rPr>
          <w:i/>
        </w:rPr>
        <w:br/>
      </w:r>
      <w:r>
        <w:rPr>
          <w:i/>
        </w:rPr>
        <w:tab/>
      </w:r>
      <w:r>
        <w:rPr>
          <w:i/>
        </w:rPr>
        <w:tab/>
      </w:r>
      <w:r>
        <w:rPr>
          <w:i/>
        </w:rPr>
        <w:tab/>
      </w:r>
      <w:r>
        <w:rPr>
          <w:i/>
        </w:rPr>
        <w:tab/>
      </w:r>
      <w:r>
        <w:rPr>
          <w:i/>
        </w:rPr>
        <w:tab/>
        <w:t>Source: Qualcomm Incorporated</w:t>
      </w:r>
    </w:p>
    <w:p w14:paraId="5E9D5F00" w14:textId="77777777" w:rsidR="001162DE" w:rsidRDefault="001162DE" w:rsidP="001162DE">
      <w:pPr>
        <w:rPr>
          <w:rFonts w:ascii="Arial" w:hAnsi="Arial" w:cs="Arial"/>
          <w:b/>
        </w:rPr>
      </w:pPr>
      <w:r>
        <w:rPr>
          <w:rFonts w:ascii="Arial" w:hAnsi="Arial" w:cs="Arial"/>
          <w:b/>
        </w:rPr>
        <w:t xml:space="preserve">Abstract: </w:t>
      </w:r>
    </w:p>
    <w:p w14:paraId="31F9C7AF" w14:textId="77777777" w:rsidR="001162DE" w:rsidRDefault="001162DE" w:rsidP="001162DE">
      <w:r>
        <w:t>Make 2L EVM requirement consistent with RAN1</w:t>
      </w:r>
    </w:p>
    <w:p w14:paraId="7CD59A13" w14:textId="05D512EC"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5023BA">
        <w:rPr>
          <w:rFonts w:ascii="Arial" w:hAnsi="Arial" w:cs="Arial"/>
          <w:b/>
          <w:color w:val="993300"/>
          <w:u w:val="single"/>
        </w:rPr>
        <w:t>Withdrawn.</w:t>
      </w:r>
    </w:p>
    <w:p w14:paraId="716DF220" w14:textId="200A9075" w:rsidR="004703BF" w:rsidRPr="004703BF" w:rsidRDefault="004703BF" w:rsidP="001162DE">
      <w:pPr>
        <w:rPr>
          <w:rFonts w:ascii="Arial" w:hAnsi="Arial" w:cs="Arial"/>
          <w:b/>
          <w:color w:val="C00000"/>
          <w:lang w:eastAsia="zh-CN"/>
        </w:rPr>
      </w:pPr>
      <w:r>
        <w:rPr>
          <w:rFonts w:ascii="Arial" w:hAnsi="Arial" w:cs="Arial"/>
          <w:b/>
          <w:color w:val="C00000"/>
          <w:lang w:eastAsia="zh-CN"/>
        </w:rPr>
        <w:t>Merge RMC tables with different SCS</w:t>
      </w:r>
    </w:p>
    <w:p w14:paraId="30871DD0" w14:textId="7D8B4158" w:rsidR="001162DE" w:rsidRDefault="001162DE" w:rsidP="001162DE">
      <w:pPr>
        <w:rPr>
          <w:rFonts w:ascii="Arial" w:hAnsi="Arial" w:cs="Arial"/>
          <w:b/>
          <w:sz w:val="24"/>
        </w:rPr>
      </w:pPr>
      <w:r>
        <w:rPr>
          <w:rFonts w:ascii="Arial" w:hAnsi="Arial" w:cs="Arial"/>
          <w:b/>
          <w:color w:val="0000FF"/>
          <w:sz w:val="24"/>
        </w:rPr>
        <w:t>R4-2108872</w:t>
      </w:r>
      <w:r>
        <w:rPr>
          <w:rFonts w:ascii="Arial" w:hAnsi="Arial" w:cs="Arial"/>
          <w:b/>
          <w:color w:val="0000FF"/>
          <w:sz w:val="24"/>
        </w:rPr>
        <w:tab/>
      </w:r>
      <w:r>
        <w:rPr>
          <w:rFonts w:ascii="Arial" w:hAnsi="Arial" w:cs="Arial"/>
          <w:b/>
          <w:sz w:val="24"/>
        </w:rPr>
        <w:t>Update of FR2 UL RMC tables</w:t>
      </w:r>
    </w:p>
    <w:p w14:paraId="626241BA"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v15.13.0</w:t>
      </w:r>
      <w:r>
        <w:rPr>
          <w:i/>
        </w:rPr>
        <w:tab/>
        <w:t xml:space="preserve">  CR-0357  rev  Cat: F (Rel-15)</w:t>
      </w:r>
      <w:r>
        <w:rPr>
          <w:i/>
        </w:rPr>
        <w:br/>
      </w:r>
      <w:r>
        <w:rPr>
          <w:i/>
        </w:rPr>
        <w:br/>
      </w:r>
      <w:r>
        <w:rPr>
          <w:i/>
        </w:rPr>
        <w:tab/>
      </w:r>
      <w:r>
        <w:rPr>
          <w:i/>
        </w:rPr>
        <w:tab/>
      </w:r>
      <w:r>
        <w:rPr>
          <w:i/>
        </w:rPr>
        <w:tab/>
      </w:r>
      <w:r>
        <w:rPr>
          <w:i/>
        </w:rPr>
        <w:tab/>
      </w:r>
      <w:r>
        <w:rPr>
          <w:i/>
        </w:rPr>
        <w:tab/>
        <w:t>Source: Rohde &amp; Schwarz</w:t>
      </w:r>
    </w:p>
    <w:p w14:paraId="32E49BFD" w14:textId="65524045"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A52963" w:rsidRPr="005A5E51">
        <w:rPr>
          <w:rFonts w:ascii="Arial" w:hAnsi="Arial" w:cs="Arial"/>
          <w:b/>
          <w:color w:val="993300"/>
          <w:highlight w:val="green"/>
          <w:u w:val="single"/>
        </w:rPr>
        <w:t>Agreed</w:t>
      </w:r>
      <w:r w:rsidR="00A52963" w:rsidRPr="005A5E51">
        <w:rPr>
          <w:color w:val="993300"/>
          <w:highlight w:val="green"/>
          <w:u w:val="single"/>
        </w:rPr>
        <w:t>.</w:t>
      </w:r>
    </w:p>
    <w:p w14:paraId="6256C394" w14:textId="509F9728" w:rsidR="001162DE" w:rsidRDefault="001162DE" w:rsidP="001162DE">
      <w:pPr>
        <w:rPr>
          <w:rFonts w:ascii="Arial" w:hAnsi="Arial" w:cs="Arial"/>
          <w:b/>
          <w:sz w:val="24"/>
        </w:rPr>
      </w:pPr>
      <w:r>
        <w:rPr>
          <w:rFonts w:ascii="Arial" w:hAnsi="Arial" w:cs="Arial"/>
          <w:b/>
          <w:color w:val="0000FF"/>
          <w:sz w:val="24"/>
        </w:rPr>
        <w:t>R4-2108873</w:t>
      </w:r>
      <w:r>
        <w:rPr>
          <w:rFonts w:ascii="Arial" w:hAnsi="Arial" w:cs="Arial"/>
          <w:b/>
          <w:color w:val="0000FF"/>
          <w:sz w:val="24"/>
        </w:rPr>
        <w:tab/>
      </w:r>
      <w:r>
        <w:rPr>
          <w:rFonts w:ascii="Arial" w:hAnsi="Arial" w:cs="Arial"/>
          <w:b/>
          <w:sz w:val="24"/>
        </w:rPr>
        <w:t>Update of FR2 UL RMC tables</w:t>
      </w:r>
    </w:p>
    <w:p w14:paraId="49BF3799"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v16.7.0</w:t>
      </w:r>
      <w:r>
        <w:rPr>
          <w:i/>
        </w:rPr>
        <w:tab/>
        <w:t xml:space="preserve">  CR-0358  rev  Cat: A (Rel-16)</w:t>
      </w:r>
      <w:r>
        <w:rPr>
          <w:i/>
        </w:rPr>
        <w:br/>
      </w:r>
      <w:r>
        <w:rPr>
          <w:i/>
        </w:rPr>
        <w:br/>
      </w:r>
      <w:r>
        <w:rPr>
          <w:i/>
        </w:rPr>
        <w:tab/>
      </w:r>
      <w:r>
        <w:rPr>
          <w:i/>
        </w:rPr>
        <w:tab/>
      </w:r>
      <w:r>
        <w:rPr>
          <w:i/>
        </w:rPr>
        <w:tab/>
      </w:r>
      <w:r>
        <w:rPr>
          <w:i/>
        </w:rPr>
        <w:tab/>
      </w:r>
      <w:r>
        <w:rPr>
          <w:i/>
        </w:rPr>
        <w:tab/>
        <w:t>Source: Rohde &amp; Schwarz</w:t>
      </w:r>
    </w:p>
    <w:p w14:paraId="715D2B5C" w14:textId="6EF15383"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A52963" w:rsidRPr="005A5E51">
        <w:rPr>
          <w:rFonts w:ascii="Arial" w:hAnsi="Arial" w:cs="Arial"/>
          <w:b/>
          <w:color w:val="993300"/>
          <w:highlight w:val="green"/>
          <w:u w:val="single"/>
        </w:rPr>
        <w:t>Agreed</w:t>
      </w:r>
      <w:r w:rsidR="00A52963" w:rsidRPr="005A5E51">
        <w:rPr>
          <w:color w:val="993300"/>
          <w:highlight w:val="green"/>
          <w:u w:val="single"/>
        </w:rPr>
        <w:t>.</w:t>
      </w:r>
    </w:p>
    <w:p w14:paraId="1576C774" w14:textId="70E6F39B" w:rsidR="001162DE" w:rsidRDefault="001162DE" w:rsidP="001162DE">
      <w:pPr>
        <w:rPr>
          <w:rFonts w:ascii="Arial" w:hAnsi="Arial" w:cs="Arial"/>
          <w:b/>
          <w:sz w:val="24"/>
        </w:rPr>
      </w:pPr>
      <w:r>
        <w:rPr>
          <w:rFonts w:ascii="Arial" w:hAnsi="Arial" w:cs="Arial"/>
          <w:b/>
          <w:color w:val="0000FF"/>
          <w:sz w:val="24"/>
        </w:rPr>
        <w:t>R4-2108874</w:t>
      </w:r>
      <w:r>
        <w:rPr>
          <w:rFonts w:ascii="Arial" w:hAnsi="Arial" w:cs="Arial"/>
          <w:b/>
          <w:color w:val="0000FF"/>
          <w:sz w:val="24"/>
        </w:rPr>
        <w:tab/>
      </w:r>
      <w:r>
        <w:rPr>
          <w:rFonts w:ascii="Arial" w:hAnsi="Arial" w:cs="Arial"/>
          <w:b/>
          <w:sz w:val="24"/>
        </w:rPr>
        <w:t>Update of FR2 UL RMC tables</w:t>
      </w:r>
    </w:p>
    <w:p w14:paraId="7A19F647"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v17.1.0</w:t>
      </w:r>
      <w:r>
        <w:rPr>
          <w:i/>
        </w:rPr>
        <w:tab/>
        <w:t xml:space="preserve">  CR-0359  rev  Cat: A (Rel-17)</w:t>
      </w:r>
      <w:r>
        <w:rPr>
          <w:i/>
        </w:rPr>
        <w:br/>
      </w:r>
      <w:r>
        <w:rPr>
          <w:i/>
        </w:rPr>
        <w:br/>
      </w:r>
      <w:r>
        <w:rPr>
          <w:i/>
        </w:rPr>
        <w:tab/>
      </w:r>
      <w:r>
        <w:rPr>
          <w:i/>
        </w:rPr>
        <w:tab/>
      </w:r>
      <w:r>
        <w:rPr>
          <w:i/>
        </w:rPr>
        <w:tab/>
      </w:r>
      <w:r>
        <w:rPr>
          <w:i/>
        </w:rPr>
        <w:tab/>
      </w:r>
      <w:r>
        <w:rPr>
          <w:i/>
        </w:rPr>
        <w:tab/>
        <w:t>Source: Rohde &amp; Schwarz</w:t>
      </w:r>
    </w:p>
    <w:p w14:paraId="04763542" w14:textId="0136DF4A"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A52963" w:rsidRPr="005A5E51">
        <w:rPr>
          <w:rFonts w:ascii="Arial" w:hAnsi="Arial" w:cs="Arial"/>
          <w:b/>
          <w:color w:val="993300"/>
          <w:highlight w:val="green"/>
          <w:u w:val="single"/>
        </w:rPr>
        <w:t>Agreed</w:t>
      </w:r>
      <w:r w:rsidR="00A52963" w:rsidRPr="005A5E51">
        <w:rPr>
          <w:color w:val="993300"/>
          <w:highlight w:val="green"/>
          <w:u w:val="single"/>
        </w:rPr>
        <w:t>.</w:t>
      </w:r>
    </w:p>
    <w:p w14:paraId="2EF9FA28" w14:textId="0EB68744" w:rsidR="004E4EDE" w:rsidRPr="004703BF" w:rsidRDefault="00EF5454" w:rsidP="004E4EDE">
      <w:pPr>
        <w:rPr>
          <w:rFonts w:ascii="Arial" w:hAnsi="Arial" w:cs="Arial"/>
          <w:b/>
          <w:color w:val="C00000"/>
          <w:lang w:eastAsia="zh-CN"/>
        </w:rPr>
      </w:pPr>
      <w:r w:rsidRPr="00EF5454">
        <w:rPr>
          <w:rFonts w:ascii="Arial" w:hAnsi="Arial" w:cs="Arial"/>
          <w:b/>
          <w:color w:val="C00000"/>
          <w:lang w:eastAsia="zh-CN"/>
        </w:rPr>
        <w:t>Change IBE requirements to the same metrics as other emission measurements.</w:t>
      </w:r>
    </w:p>
    <w:p w14:paraId="671C72F9" w14:textId="2C8C0804" w:rsidR="001162DE" w:rsidRDefault="001162DE" w:rsidP="001162DE">
      <w:pPr>
        <w:rPr>
          <w:rFonts w:ascii="Arial" w:hAnsi="Arial" w:cs="Arial"/>
          <w:b/>
          <w:sz w:val="24"/>
        </w:rPr>
      </w:pPr>
      <w:r>
        <w:rPr>
          <w:rFonts w:ascii="Arial" w:hAnsi="Arial" w:cs="Arial"/>
          <w:b/>
          <w:color w:val="0000FF"/>
          <w:sz w:val="24"/>
        </w:rPr>
        <w:t>R4-2108875</w:t>
      </w:r>
      <w:r>
        <w:rPr>
          <w:rFonts w:ascii="Arial" w:hAnsi="Arial" w:cs="Arial"/>
          <w:b/>
          <w:color w:val="0000FF"/>
          <w:sz w:val="24"/>
        </w:rPr>
        <w:tab/>
      </w:r>
      <w:r>
        <w:rPr>
          <w:rFonts w:ascii="Arial" w:hAnsi="Arial" w:cs="Arial"/>
          <w:b/>
          <w:sz w:val="24"/>
        </w:rPr>
        <w:t>Update of FR2 UL MIMO transmit signal quality requirements</w:t>
      </w:r>
    </w:p>
    <w:p w14:paraId="43789EC0"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v15.13.0</w:t>
      </w:r>
      <w:r>
        <w:rPr>
          <w:i/>
        </w:rPr>
        <w:tab/>
        <w:t xml:space="preserve">  CR-0360  rev  Cat: F (Rel-15)</w:t>
      </w:r>
      <w:r>
        <w:rPr>
          <w:i/>
        </w:rPr>
        <w:br/>
      </w:r>
      <w:r>
        <w:rPr>
          <w:i/>
        </w:rPr>
        <w:br/>
      </w:r>
      <w:r>
        <w:rPr>
          <w:i/>
        </w:rPr>
        <w:tab/>
      </w:r>
      <w:r>
        <w:rPr>
          <w:i/>
        </w:rPr>
        <w:tab/>
      </w:r>
      <w:r>
        <w:rPr>
          <w:i/>
        </w:rPr>
        <w:tab/>
      </w:r>
      <w:r>
        <w:rPr>
          <w:i/>
        </w:rPr>
        <w:tab/>
      </w:r>
      <w:r>
        <w:rPr>
          <w:i/>
        </w:rPr>
        <w:tab/>
        <w:t>Source: Rohde &amp; Schwarz</w:t>
      </w:r>
    </w:p>
    <w:p w14:paraId="7DDE2B0E" w14:textId="6DFCA68F"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9223BB">
        <w:rPr>
          <w:rFonts w:ascii="Arial" w:hAnsi="Arial" w:cs="Arial"/>
          <w:b/>
          <w:color w:val="993300"/>
          <w:u w:val="single"/>
        </w:rPr>
        <w:t>Not pursued</w:t>
      </w:r>
      <w:r w:rsidR="005825DE">
        <w:rPr>
          <w:rFonts w:ascii="Arial" w:hAnsi="Arial" w:cs="Arial"/>
          <w:b/>
          <w:color w:val="993300"/>
          <w:u w:val="single"/>
        </w:rPr>
        <w:t>.</w:t>
      </w:r>
    </w:p>
    <w:p w14:paraId="131C5D2B" w14:textId="3BBE6563" w:rsidR="001162DE" w:rsidRDefault="001162DE" w:rsidP="001162DE">
      <w:pPr>
        <w:rPr>
          <w:rFonts w:ascii="Arial" w:hAnsi="Arial" w:cs="Arial"/>
          <w:b/>
          <w:sz w:val="24"/>
        </w:rPr>
      </w:pPr>
      <w:r>
        <w:rPr>
          <w:rFonts w:ascii="Arial" w:hAnsi="Arial" w:cs="Arial"/>
          <w:b/>
          <w:color w:val="0000FF"/>
          <w:sz w:val="24"/>
        </w:rPr>
        <w:t>R4-2108876</w:t>
      </w:r>
      <w:r>
        <w:rPr>
          <w:rFonts w:ascii="Arial" w:hAnsi="Arial" w:cs="Arial"/>
          <w:b/>
          <w:color w:val="0000FF"/>
          <w:sz w:val="24"/>
        </w:rPr>
        <w:tab/>
      </w:r>
      <w:r>
        <w:rPr>
          <w:rFonts w:ascii="Arial" w:hAnsi="Arial" w:cs="Arial"/>
          <w:b/>
          <w:sz w:val="24"/>
        </w:rPr>
        <w:t>Update of FR2 UL MIMO transmit signal quality requirements</w:t>
      </w:r>
    </w:p>
    <w:p w14:paraId="1369DF49" w14:textId="77777777" w:rsidR="001162DE" w:rsidRDefault="001162DE" w:rsidP="001162DE">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v16.7.0</w:t>
      </w:r>
      <w:r>
        <w:rPr>
          <w:i/>
        </w:rPr>
        <w:tab/>
        <w:t xml:space="preserve">  CR-0361  rev  Cat: A (Rel-16)</w:t>
      </w:r>
      <w:r>
        <w:rPr>
          <w:i/>
        </w:rPr>
        <w:br/>
      </w:r>
      <w:r>
        <w:rPr>
          <w:i/>
        </w:rPr>
        <w:br/>
      </w:r>
      <w:r>
        <w:rPr>
          <w:i/>
        </w:rPr>
        <w:tab/>
      </w:r>
      <w:r>
        <w:rPr>
          <w:i/>
        </w:rPr>
        <w:tab/>
      </w:r>
      <w:r>
        <w:rPr>
          <w:i/>
        </w:rPr>
        <w:tab/>
      </w:r>
      <w:r>
        <w:rPr>
          <w:i/>
        </w:rPr>
        <w:tab/>
      </w:r>
      <w:r>
        <w:rPr>
          <w:i/>
        </w:rPr>
        <w:tab/>
        <w:t>Source: Rohde &amp; Schwarz</w:t>
      </w:r>
    </w:p>
    <w:p w14:paraId="7EF5E8A0" w14:textId="7D6375B5"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5825DE">
        <w:rPr>
          <w:rFonts w:ascii="Arial" w:hAnsi="Arial" w:cs="Arial"/>
          <w:b/>
          <w:color w:val="993300"/>
          <w:u w:val="single"/>
        </w:rPr>
        <w:t>Withdrawn.</w:t>
      </w:r>
    </w:p>
    <w:p w14:paraId="12445C76" w14:textId="6E05A094" w:rsidR="001162DE" w:rsidRDefault="001162DE" w:rsidP="001162DE">
      <w:pPr>
        <w:rPr>
          <w:rFonts w:ascii="Arial" w:hAnsi="Arial" w:cs="Arial"/>
          <w:b/>
          <w:sz w:val="24"/>
        </w:rPr>
      </w:pPr>
      <w:r>
        <w:rPr>
          <w:rFonts w:ascii="Arial" w:hAnsi="Arial" w:cs="Arial"/>
          <w:b/>
          <w:color w:val="0000FF"/>
          <w:sz w:val="24"/>
        </w:rPr>
        <w:t>R4-2108877</w:t>
      </w:r>
      <w:r>
        <w:rPr>
          <w:rFonts w:ascii="Arial" w:hAnsi="Arial" w:cs="Arial"/>
          <w:b/>
          <w:color w:val="0000FF"/>
          <w:sz w:val="24"/>
        </w:rPr>
        <w:tab/>
      </w:r>
      <w:r>
        <w:rPr>
          <w:rFonts w:ascii="Arial" w:hAnsi="Arial" w:cs="Arial"/>
          <w:b/>
          <w:sz w:val="24"/>
        </w:rPr>
        <w:t>Update of FR2 UL MIMO transmit signal quality requirements</w:t>
      </w:r>
    </w:p>
    <w:p w14:paraId="2ACAB7FF"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v17.1.0</w:t>
      </w:r>
      <w:r>
        <w:rPr>
          <w:i/>
        </w:rPr>
        <w:tab/>
        <w:t xml:space="preserve">  CR-0362  rev  Cat: A (Rel-17)</w:t>
      </w:r>
      <w:r>
        <w:rPr>
          <w:i/>
        </w:rPr>
        <w:br/>
      </w:r>
      <w:r>
        <w:rPr>
          <w:i/>
        </w:rPr>
        <w:br/>
      </w:r>
      <w:r>
        <w:rPr>
          <w:i/>
        </w:rPr>
        <w:tab/>
      </w:r>
      <w:r>
        <w:rPr>
          <w:i/>
        </w:rPr>
        <w:tab/>
      </w:r>
      <w:r>
        <w:rPr>
          <w:i/>
        </w:rPr>
        <w:tab/>
      </w:r>
      <w:r>
        <w:rPr>
          <w:i/>
        </w:rPr>
        <w:tab/>
      </w:r>
      <w:r>
        <w:rPr>
          <w:i/>
        </w:rPr>
        <w:tab/>
        <w:t>Source: Rohde &amp; Schwarz</w:t>
      </w:r>
    </w:p>
    <w:p w14:paraId="07316638" w14:textId="05DC8EA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22655B">
        <w:rPr>
          <w:rFonts w:ascii="Arial" w:hAnsi="Arial" w:cs="Arial"/>
          <w:b/>
          <w:color w:val="993300"/>
          <w:u w:val="single"/>
        </w:rPr>
        <w:t>Withdrawn.</w:t>
      </w:r>
    </w:p>
    <w:p w14:paraId="75D3DF06" w14:textId="1C506382" w:rsidR="00220291" w:rsidRPr="000A6C43" w:rsidRDefault="00576A87" w:rsidP="001162DE">
      <w:pPr>
        <w:rPr>
          <w:rFonts w:ascii="Arial" w:hAnsi="Arial" w:cs="Arial"/>
          <w:b/>
          <w:color w:val="C00000"/>
          <w:lang w:eastAsia="zh-CN"/>
        </w:rPr>
      </w:pPr>
      <w:r w:rsidRPr="000A6C43">
        <w:rPr>
          <w:rFonts w:ascii="Arial" w:hAnsi="Arial" w:cs="Arial" w:hint="eastAsia"/>
          <w:b/>
          <w:color w:val="C00000"/>
          <w:lang w:eastAsia="zh-CN"/>
        </w:rPr>
        <w:t>C</w:t>
      </w:r>
      <w:r w:rsidRPr="000A6C43">
        <w:rPr>
          <w:rFonts w:ascii="Arial" w:hAnsi="Arial" w:cs="Arial"/>
          <w:b/>
          <w:color w:val="C00000"/>
          <w:lang w:eastAsia="zh-CN"/>
        </w:rPr>
        <w:t>orrect side conditions for beam correspondence</w:t>
      </w:r>
    </w:p>
    <w:p w14:paraId="479F6423" w14:textId="42BEAEC5" w:rsidR="001162DE" w:rsidRDefault="001162DE" w:rsidP="001162DE">
      <w:pPr>
        <w:rPr>
          <w:rFonts w:ascii="Arial" w:hAnsi="Arial" w:cs="Arial"/>
          <w:b/>
          <w:sz w:val="24"/>
        </w:rPr>
      </w:pPr>
      <w:r>
        <w:rPr>
          <w:rFonts w:ascii="Arial" w:hAnsi="Arial" w:cs="Arial"/>
          <w:b/>
          <w:color w:val="0000FF"/>
          <w:sz w:val="24"/>
        </w:rPr>
        <w:t>R4-2110151</w:t>
      </w:r>
      <w:r>
        <w:rPr>
          <w:rFonts w:ascii="Arial" w:hAnsi="Arial" w:cs="Arial"/>
          <w:b/>
          <w:color w:val="0000FF"/>
          <w:sz w:val="24"/>
        </w:rPr>
        <w:tab/>
      </w:r>
      <w:r>
        <w:rPr>
          <w:rFonts w:ascii="Arial" w:hAnsi="Arial" w:cs="Arial"/>
          <w:b/>
          <w:sz w:val="24"/>
        </w:rPr>
        <w:t>Beam Correspondence Side Conditions for SSB and CSI-RS</w:t>
      </w:r>
    </w:p>
    <w:p w14:paraId="3FECB2D6"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Apple</w:t>
      </w:r>
    </w:p>
    <w:p w14:paraId="0EDF2AC3" w14:textId="03E81349"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D951CB">
        <w:rPr>
          <w:rFonts w:ascii="Arial" w:hAnsi="Arial" w:cs="Arial"/>
          <w:b/>
          <w:color w:val="993300"/>
          <w:u w:val="single"/>
        </w:rPr>
        <w:t>No</w:t>
      </w:r>
      <w:r>
        <w:rPr>
          <w:rFonts w:ascii="Arial" w:hAnsi="Arial" w:cs="Arial"/>
          <w:b/>
          <w:color w:val="993300"/>
          <w:u w:val="single"/>
        </w:rPr>
        <w:t>ted</w:t>
      </w:r>
      <w:r>
        <w:rPr>
          <w:color w:val="993300"/>
          <w:u w:val="single"/>
        </w:rPr>
        <w:t>.</w:t>
      </w:r>
    </w:p>
    <w:p w14:paraId="2843A5BE" w14:textId="02FD628D" w:rsidR="001162DE" w:rsidRDefault="001162DE" w:rsidP="001162DE">
      <w:pPr>
        <w:rPr>
          <w:rFonts w:ascii="Arial" w:hAnsi="Arial" w:cs="Arial"/>
          <w:b/>
          <w:sz w:val="24"/>
        </w:rPr>
      </w:pPr>
      <w:r>
        <w:rPr>
          <w:rFonts w:ascii="Arial" w:hAnsi="Arial" w:cs="Arial"/>
          <w:b/>
          <w:color w:val="0000FF"/>
          <w:sz w:val="24"/>
        </w:rPr>
        <w:t>R4-2110176</w:t>
      </w:r>
      <w:r>
        <w:rPr>
          <w:rFonts w:ascii="Arial" w:hAnsi="Arial" w:cs="Arial"/>
          <w:b/>
          <w:color w:val="0000FF"/>
          <w:sz w:val="24"/>
        </w:rPr>
        <w:tab/>
      </w:r>
      <w:r>
        <w:rPr>
          <w:rFonts w:ascii="Arial" w:hAnsi="Arial" w:cs="Arial"/>
          <w:b/>
          <w:sz w:val="24"/>
        </w:rPr>
        <w:t>CR to 38.101-2 on side conditions for beam correspondence based on SSB and CSI-RS for n257, n258, n260, n261 (Rel-15)</w:t>
      </w:r>
    </w:p>
    <w:p w14:paraId="4C1DB9E8"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v15.13.0</w:t>
      </w:r>
      <w:r>
        <w:rPr>
          <w:i/>
        </w:rPr>
        <w:tab/>
        <w:t xml:space="preserve">  CR-0381  rev  Cat: F (Rel-15)</w:t>
      </w:r>
      <w:r>
        <w:rPr>
          <w:i/>
        </w:rPr>
        <w:br/>
      </w:r>
      <w:r>
        <w:rPr>
          <w:i/>
        </w:rPr>
        <w:br/>
      </w:r>
      <w:r>
        <w:rPr>
          <w:i/>
        </w:rPr>
        <w:tab/>
      </w:r>
      <w:r>
        <w:rPr>
          <w:i/>
        </w:rPr>
        <w:tab/>
      </w:r>
      <w:r>
        <w:rPr>
          <w:i/>
        </w:rPr>
        <w:tab/>
      </w:r>
      <w:r>
        <w:rPr>
          <w:i/>
        </w:rPr>
        <w:tab/>
      </w:r>
      <w:r>
        <w:rPr>
          <w:i/>
        </w:rPr>
        <w:tab/>
        <w:t>Source: Apple</w:t>
      </w:r>
    </w:p>
    <w:p w14:paraId="167BB597" w14:textId="3F1BD4BD"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EC5C82">
        <w:rPr>
          <w:rFonts w:ascii="Arial" w:hAnsi="Arial" w:cs="Arial"/>
          <w:b/>
          <w:color w:val="993300"/>
          <w:u w:val="single"/>
        </w:rPr>
        <w:t>Not pursued</w:t>
      </w:r>
      <w:r w:rsidR="00EF5161">
        <w:rPr>
          <w:rFonts w:ascii="Arial" w:hAnsi="Arial" w:cs="Arial"/>
          <w:b/>
          <w:color w:val="993300"/>
          <w:u w:val="single"/>
        </w:rPr>
        <w:t>.</w:t>
      </w:r>
    </w:p>
    <w:p w14:paraId="4DBA6A80" w14:textId="49E779CA" w:rsidR="001162DE" w:rsidRDefault="001162DE" w:rsidP="001162DE">
      <w:pPr>
        <w:rPr>
          <w:rFonts w:ascii="Arial" w:hAnsi="Arial" w:cs="Arial"/>
          <w:b/>
          <w:sz w:val="24"/>
        </w:rPr>
      </w:pPr>
      <w:r>
        <w:rPr>
          <w:rFonts w:ascii="Arial" w:hAnsi="Arial" w:cs="Arial"/>
          <w:b/>
          <w:color w:val="0000FF"/>
          <w:sz w:val="24"/>
        </w:rPr>
        <w:t>R4-2110178</w:t>
      </w:r>
      <w:r>
        <w:rPr>
          <w:rFonts w:ascii="Arial" w:hAnsi="Arial" w:cs="Arial"/>
          <w:b/>
          <w:color w:val="0000FF"/>
          <w:sz w:val="24"/>
        </w:rPr>
        <w:tab/>
      </w:r>
      <w:r>
        <w:rPr>
          <w:rFonts w:ascii="Arial" w:hAnsi="Arial" w:cs="Arial"/>
          <w:b/>
          <w:sz w:val="24"/>
        </w:rPr>
        <w:t>CR to 38.101-2 on side conditions for beam correspondence based on SSB and CSI-RS for n257, n258, n260, n261 (Rel-16)</w:t>
      </w:r>
    </w:p>
    <w:p w14:paraId="38644067"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v16.7.0</w:t>
      </w:r>
      <w:r>
        <w:rPr>
          <w:i/>
        </w:rPr>
        <w:tab/>
        <w:t xml:space="preserve">  CR-0382  rev  Cat: A (Rel-16)</w:t>
      </w:r>
      <w:r>
        <w:rPr>
          <w:i/>
        </w:rPr>
        <w:br/>
      </w:r>
      <w:r>
        <w:rPr>
          <w:i/>
        </w:rPr>
        <w:br/>
      </w:r>
      <w:r>
        <w:rPr>
          <w:i/>
        </w:rPr>
        <w:tab/>
      </w:r>
      <w:r>
        <w:rPr>
          <w:i/>
        </w:rPr>
        <w:tab/>
      </w:r>
      <w:r>
        <w:rPr>
          <w:i/>
        </w:rPr>
        <w:tab/>
      </w:r>
      <w:r>
        <w:rPr>
          <w:i/>
        </w:rPr>
        <w:tab/>
      </w:r>
      <w:r>
        <w:rPr>
          <w:i/>
        </w:rPr>
        <w:tab/>
        <w:t>Source: Apple</w:t>
      </w:r>
    </w:p>
    <w:p w14:paraId="5A868D12" w14:textId="1A94CA1E"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5B3219">
        <w:rPr>
          <w:rFonts w:ascii="Arial" w:hAnsi="Arial" w:cs="Arial"/>
          <w:b/>
          <w:color w:val="993300"/>
          <w:u w:val="single"/>
        </w:rPr>
        <w:t>Withdrawn</w:t>
      </w:r>
      <w:r w:rsidR="00E03CA3">
        <w:rPr>
          <w:rFonts w:ascii="Arial" w:hAnsi="Arial" w:cs="Arial"/>
          <w:b/>
          <w:color w:val="993300"/>
          <w:u w:val="single"/>
        </w:rPr>
        <w:t>.</w:t>
      </w:r>
    </w:p>
    <w:p w14:paraId="2F40850B" w14:textId="77777777" w:rsidR="00220291" w:rsidRDefault="00220291" w:rsidP="00220291">
      <w:pPr>
        <w:rPr>
          <w:rFonts w:ascii="Arial" w:hAnsi="Arial" w:cs="Arial"/>
          <w:b/>
          <w:sz w:val="24"/>
        </w:rPr>
      </w:pPr>
      <w:r>
        <w:rPr>
          <w:rFonts w:ascii="Arial" w:hAnsi="Arial" w:cs="Arial"/>
          <w:b/>
          <w:color w:val="0000FF"/>
          <w:sz w:val="24"/>
        </w:rPr>
        <w:t>R4-2110150</w:t>
      </w:r>
      <w:r>
        <w:rPr>
          <w:rFonts w:ascii="Arial" w:hAnsi="Arial" w:cs="Arial"/>
          <w:b/>
          <w:color w:val="0000FF"/>
          <w:sz w:val="24"/>
        </w:rPr>
        <w:tab/>
      </w:r>
      <w:r>
        <w:rPr>
          <w:rFonts w:ascii="Arial" w:hAnsi="Arial" w:cs="Arial"/>
          <w:b/>
          <w:sz w:val="24"/>
        </w:rPr>
        <w:t>CR to 38.101-2 on side conditions for beam correspondence based on SSB and CSI-RS for n257, n258, n260, n261 (Rel-17)</w:t>
      </w:r>
    </w:p>
    <w:p w14:paraId="593CB470" w14:textId="77777777" w:rsidR="00220291" w:rsidRDefault="00220291" w:rsidP="0022029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v17.1.0</w:t>
      </w:r>
      <w:r>
        <w:rPr>
          <w:i/>
        </w:rPr>
        <w:tab/>
        <w:t xml:space="preserve">  CR-0377  rev  Cat: A (Rel-17)</w:t>
      </w:r>
      <w:r>
        <w:rPr>
          <w:i/>
        </w:rPr>
        <w:br/>
      </w:r>
      <w:r>
        <w:rPr>
          <w:i/>
        </w:rPr>
        <w:br/>
      </w:r>
      <w:r>
        <w:rPr>
          <w:i/>
        </w:rPr>
        <w:tab/>
      </w:r>
      <w:r>
        <w:rPr>
          <w:i/>
        </w:rPr>
        <w:tab/>
      </w:r>
      <w:r>
        <w:rPr>
          <w:i/>
        </w:rPr>
        <w:tab/>
      </w:r>
      <w:r>
        <w:rPr>
          <w:i/>
        </w:rPr>
        <w:tab/>
      </w:r>
      <w:r>
        <w:rPr>
          <w:i/>
        </w:rPr>
        <w:tab/>
        <w:t>Source: Apple</w:t>
      </w:r>
    </w:p>
    <w:p w14:paraId="08E3046F" w14:textId="081AFCF6" w:rsidR="00220291" w:rsidRDefault="00220291" w:rsidP="0022029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66A0A">
        <w:rPr>
          <w:rFonts w:ascii="Arial" w:hAnsi="Arial" w:cs="Arial"/>
          <w:b/>
          <w:color w:val="993300"/>
          <w:u w:val="single"/>
        </w:rPr>
        <w:t>Withdrawn.</w:t>
      </w:r>
    </w:p>
    <w:p w14:paraId="45E79892" w14:textId="1E3EB62C" w:rsidR="00553ABA" w:rsidRPr="000A6C43" w:rsidRDefault="00EC03FA" w:rsidP="00553ABA">
      <w:pPr>
        <w:rPr>
          <w:rFonts w:ascii="Arial" w:hAnsi="Arial" w:cs="Arial"/>
          <w:b/>
          <w:color w:val="C00000"/>
          <w:lang w:eastAsia="zh-CN"/>
        </w:rPr>
      </w:pPr>
      <w:r w:rsidRPr="00EC03FA">
        <w:rPr>
          <w:rFonts w:ascii="Arial" w:hAnsi="Arial" w:cs="Arial"/>
          <w:b/>
          <w:color w:val="C00000"/>
          <w:lang w:eastAsia="zh-CN"/>
        </w:rPr>
        <w:t>LO leakage and IQ image may land outside configured UL and DL CCs</w:t>
      </w:r>
    </w:p>
    <w:p w14:paraId="6B90C779" w14:textId="77777777" w:rsidR="00A52697" w:rsidRDefault="00A52697" w:rsidP="00A52697">
      <w:pPr>
        <w:rPr>
          <w:rFonts w:ascii="Arial" w:hAnsi="Arial" w:cs="Arial"/>
          <w:b/>
          <w:sz w:val="24"/>
        </w:rPr>
      </w:pPr>
      <w:r>
        <w:rPr>
          <w:rFonts w:ascii="Arial" w:hAnsi="Arial" w:cs="Arial"/>
          <w:b/>
          <w:color w:val="0000FF"/>
          <w:sz w:val="24"/>
        </w:rPr>
        <w:t>R4-2111358</w:t>
      </w:r>
      <w:r>
        <w:rPr>
          <w:rFonts w:ascii="Arial" w:hAnsi="Arial" w:cs="Arial"/>
          <w:b/>
          <w:color w:val="0000FF"/>
          <w:sz w:val="24"/>
        </w:rPr>
        <w:tab/>
      </w:r>
      <w:r>
        <w:rPr>
          <w:rFonts w:ascii="Arial" w:hAnsi="Arial" w:cs="Arial"/>
          <w:b/>
          <w:sz w:val="24"/>
        </w:rPr>
        <w:t>CR on FR2 emission requirements_r15</w:t>
      </w:r>
    </w:p>
    <w:p w14:paraId="2C416F8F" w14:textId="77777777" w:rsidR="00A52697" w:rsidRDefault="00A52697" w:rsidP="00A5269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v15.13.0</w:t>
      </w:r>
      <w:r>
        <w:rPr>
          <w:i/>
        </w:rPr>
        <w:tab/>
        <w:t xml:space="preserve">  CR-0393  rev  Cat: F (Rel-15)</w:t>
      </w:r>
      <w:r>
        <w:rPr>
          <w:i/>
        </w:rPr>
        <w:br/>
      </w:r>
      <w:r>
        <w:rPr>
          <w:i/>
        </w:rPr>
        <w:br/>
      </w:r>
      <w:r>
        <w:rPr>
          <w:i/>
        </w:rPr>
        <w:tab/>
      </w:r>
      <w:r>
        <w:rPr>
          <w:i/>
        </w:rPr>
        <w:tab/>
      </w:r>
      <w:r>
        <w:rPr>
          <w:i/>
        </w:rPr>
        <w:tab/>
      </w:r>
      <w:r>
        <w:rPr>
          <w:i/>
        </w:rPr>
        <w:tab/>
      </w:r>
      <w:r>
        <w:rPr>
          <w:i/>
        </w:rPr>
        <w:tab/>
        <w:t>Source: Huawei, HiSilicon</w:t>
      </w:r>
    </w:p>
    <w:p w14:paraId="65618B80" w14:textId="6C27ECBA" w:rsidR="00A52697" w:rsidRDefault="00A52697" w:rsidP="00A52697">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sidR="003562B3">
        <w:rPr>
          <w:rFonts w:ascii="Arial" w:hAnsi="Arial" w:cs="Arial"/>
          <w:b/>
          <w:color w:val="993300"/>
          <w:u w:val="single"/>
        </w:rPr>
        <w:t>Not pursued.</w:t>
      </w:r>
    </w:p>
    <w:p w14:paraId="6A31A36F" w14:textId="77777777" w:rsidR="00A52697" w:rsidRDefault="00A52697" w:rsidP="00A52697">
      <w:pPr>
        <w:rPr>
          <w:rFonts w:ascii="Arial" w:hAnsi="Arial" w:cs="Arial"/>
          <w:b/>
          <w:sz w:val="24"/>
        </w:rPr>
      </w:pPr>
      <w:r>
        <w:rPr>
          <w:rFonts w:ascii="Arial" w:hAnsi="Arial" w:cs="Arial"/>
          <w:b/>
          <w:color w:val="0000FF"/>
          <w:sz w:val="24"/>
        </w:rPr>
        <w:t>R4-2111359</w:t>
      </w:r>
      <w:r>
        <w:rPr>
          <w:rFonts w:ascii="Arial" w:hAnsi="Arial" w:cs="Arial"/>
          <w:b/>
          <w:color w:val="0000FF"/>
          <w:sz w:val="24"/>
        </w:rPr>
        <w:tab/>
      </w:r>
      <w:r>
        <w:rPr>
          <w:rFonts w:ascii="Arial" w:hAnsi="Arial" w:cs="Arial"/>
          <w:b/>
          <w:sz w:val="24"/>
        </w:rPr>
        <w:t>CR on FR2 emission requirements_r16</w:t>
      </w:r>
    </w:p>
    <w:p w14:paraId="0D57D5C9" w14:textId="77777777" w:rsidR="00A52697" w:rsidRDefault="00A52697" w:rsidP="00A5269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v16.7.0</w:t>
      </w:r>
      <w:r>
        <w:rPr>
          <w:i/>
        </w:rPr>
        <w:tab/>
        <w:t xml:space="preserve">  CR-0394  rev  Cat: A (Rel-16)</w:t>
      </w:r>
      <w:r>
        <w:rPr>
          <w:i/>
        </w:rPr>
        <w:br/>
      </w:r>
      <w:r>
        <w:rPr>
          <w:i/>
        </w:rPr>
        <w:br/>
      </w:r>
      <w:r>
        <w:rPr>
          <w:i/>
        </w:rPr>
        <w:tab/>
      </w:r>
      <w:r>
        <w:rPr>
          <w:i/>
        </w:rPr>
        <w:tab/>
      </w:r>
      <w:r>
        <w:rPr>
          <w:i/>
        </w:rPr>
        <w:tab/>
      </w:r>
      <w:r>
        <w:rPr>
          <w:i/>
        </w:rPr>
        <w:tab/>
      </w:r>
      <w:r>
        <w:rPr>
          <w:i/>
        </w:rPr>
        <w:tab/>
        <w:t>Source: Huawei, HiSilicon</w:t>
      </w:r>
    </w:p>
    <w:p w14:paraId="7DB1282D" w14:textId="05B0C3EB" w:rsidR="00A52697" w:rsidRDefault="00A52697" w:rsidP="00A5269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E51B61" w:rsidRPr="00E51B61">
        <w:rPr>
          <w:rFonts w:ascii="Arial" w:hAnsi="Arial" w:cs="Arial"/>
          <w:b/>
          <w:color w:val="993300"/>
          <w:u w:val="single"/>
        </w:rPr>
        <w:t>Withdrawn</w:t>
      </w:r>
      <w:r w:rsidR="00351A6C" w:rsidRPr="00E51B61">
        <w:rPr>
          <w:color w:val="993300"/>
          <w:u w:val="single"/>
        </w:rPr>
        <w:t>.</w:t>
      </w:r>
    </w:p>
    <w:p w14:paraId="105F5457" w14:textId="77777777" w:rsidR="00A52697" w:rsidRDefault="00A52697" w:rsidP="00A52697">
      <w:pPr>
        <w:rPr>
          <w:rFonts w:ascii="Arial" w:hAnsi="Arial" w:cs="Arial"/>
          <w:b/>
          <w:sz w:val="24"/>
        </w:rPr>
      </w:pPr>
      <w:r>
        <w:rPr>
          <w:rFonts w:ascii="Arial" w:hAnsi="Arial" w:cs="Arial"/>
          <w:b/>
          <w:color w:val="0000FF"/>
          <w:sz w:val="24"/>
        </w:rPr>
        <w:t>R4-2111360</w:t>
      </w:r>
      <w:r>
        <w:rPr>
          <w:rFonts w:ascii="Arial" w:hAnsi="Arial" w:cs="Arial"/>
          <w:b/>
          <w:color w:val="0000FF"/>
          <w:sz w:val="24"/>
        </w:rPr>
        <w:tab/>
      </w:r>
      <w:r>
        <w:rPr>
          <w:rFonts w:ascii="Arial" w:hAnsi="Arial" w:cs="Arial"/>
          <w:b/>
          <w:sz w:val="24"/>
        </w:rPr>
        <w:t>CR on FR2 emission requirements_17</w:t>
      </w:r>
    </w:p>
    <w:p w14:paraId="3433492D" w14:textId="77777777" w:rsidR="00A52697" w:rsidRDefault="00A52697" w:rsidP="00A5269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v17.1.0</w:t>
      </w:r>
      <w:r>
        <w:rPr>
          <w:i/>
        </w:rPr>
        <w:tab/>
        <w:t xml:space="preserve">  CR-0395  rev  Cat: A (Rel-17)</w:t>
      </w:r>
      <w:r>
        <w:rPr>
          <w:i/>
        </w:rPr>
        <w:br/>
      </w:r>
      <w:r>
        <w:rPr>
          <w:i/>
        </w:rPr>
        <w:br/>
      </w:r>
      <w:r>
        <w:rPr>
          <w:i/>
        </w:rPr>
        <w:tab/>
      </w:r>
      <w:r>
        <w:rPr>
          <w:i/>
        </w:rPr>
        <w:tab/>
      </w:r>
      <w:r>
        <w:rPr>
          <w:i/>
        </w:rPr>
        <w:tab/>
      </w:r>
      <w:r>
        <w:rPr>
          <w:i/>
        </w:rPr>
        <w:tab/>
      </w:r>
      <w:r>
        <w:rPr>
          <w:i/>
        </w:rPr>
        <w:tab/>
        <w:t>Source: Huawei, HiSilicon</w:t>
      </w:r>
    </w:p>
    <w:p w14:paraId="2E8B0656" w14:textId="24C7F44B" w:rsidR="00A52697" w:rsidRDefault="00A52697" w:rsidP="00A5269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E51B61">
        <w:rPr>
          <w:rFonts w:ascii="Arial" w:hAnsi="Arial" w:cs="Arial"/>
          <w:b/>
          <w:color w:val="993300"/>
          <w:u w:val="single"/>
        </w:rPr>
        <w:t>Withdrawn.</w:t>
      </w:r>
    </w:p>
    <w:p w14:paraId="2EB6A0B8" w14:textId="50B9C5CB" w:rsidR="00220291" w:rsidRPr="00533D67" w:rsidRDefault="00533D67" w:rsidP="001162DE">
      <w:pPr>
        <w:rPr>
          <w:rFonts w:ascii="Arial" w:hAnsi="Arial" w:cs="Arial"/>
          <w:b/>
          <w:color w:val="C00000"/>
          <w:lang w:eastAsia="zh-CN"/>
        </w:rPr>
      </w:pPr>
      <w:r w:rsidRPr="00533D67">
        <w:rPr>
          <w:rFonts w:ascii="Arial" w:hAnsi="Arial" w:cs="Arial"/>
          <w:b/>
          <w:color w:val="C00000"/>
          <w:lang w:eastAsia="zh-CN"/>
        </w:rPr>
        <w:t>Add MBR requirements fo</w:t>
      </w:r>
      <w:r>
        <w:rPr>
          <w:rFonts w:ascii="Arial" w:hAnsi="Arial" w:cs="Arial"/>
          <w:b/>
          <w:color w:val="C00000"/>
          <w:lang w:eastAsia="zh-CN"/>
        </w:rPr>
        <w:t>r UEs support multiple FR2 band</w:t>
      </w:r>
    </w:p>
    <w:p w14:paraId="467CC505" w14:textId="77777777" w:rsidR="00533D67" w:rsidRDefault="00533D67" w:rsidP="00533D67">
      <w:pPr>
        <w:rPr>
          <w:rFonts w:ascii="Arial" w:hAnsi="Arial" w:cs="Arial"/>
          <w:b/>
          <w:sz w:val="24"/>
        </w:rPr>
      </w:pPr>
      <w:r>
        <w:rPr>
          <w:rFonts w:ascii="Arial" w:hAnsi="Arial" w:cs="Arial"/>
          <w:b/>
          <w:color w:val="0000FF"/>
          <w:sz w:val="24"/>
        </w:rPr>
        <w:t>R4-2111364</w:t>
      </w:r>
      <w:r>
        <w:rPr>
          <w:rFonts w:ascii="Arial" w:hAnsi="Arial" w:cs="Arial"/>
          <w:b/>
          <w:color w:val="0000FF"/>
          <w:sz w:val="24"/>
        </w:rPr>
        <w:tab/>
      </w:r>
      <w:r>
        <w:rPr>
          <w:rFonts w:ascii="Arial" w:hAnsi="Arial" w:cs="Arial"/>
          <w:b/>
          <w:sz w:val="24"/>
        </w:rPr>
        <w:t>CR on MBR requirement for TS 38.101-2</w:t>
      </w:r>
    </w:p>
    <w:p w14:paraId="3B9F2676" w14:textId="77777777" w:rsidR="00533D67" w:rsidRDefault="00533D67" w:rsidP="00533D6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v15.13.0</w:t>
      </w:r>
      <w:r>
        <w:rPr>
          <w:i/>
        </w:rPr>
        <w:tab/>
        <w:t xml:space="preserve">  CR-0397  rev  Cat: F (Rel-15)</w:t>
      </w:r>
      <w:r>
        <w:rPr>
          <w:i/>
        </w:rPr>
        <w:br/>
      </w:r>
      <w:r>
        <w:rPr>
          <w:i/>
        </w:rPr>
        <w:br/>
      </w:r>
      <w:r>
        <w:rPr>
          <w:i/>
        </w:rPr>
        <w:tab/>
      </w:r>
      <w:r>
        <w:rPr>
          <w:i/>
        </w:rPr>
        <w:tab/>
      </w:r>
      <w:r>
        <w:rPr>
          <w:i/>
        </w:rPr>
        <w:tab/>
      </w:r>
      <w:r>
        <w:rPr>
          <w:i/>
        </w:rPr>
        <w:tab/>
      </w:r>
      <w:r>
        <w:rPr>
          <w:i/>
        </w:rPr>
        <w:tab/>
        <w:t>Source: Huawei, HiSilicon</w:t>
      </w:r>
    </w:p>
    <w:p w14:paraId="639347F2" w14:textId="5B0BA8BB" w:rsidR="00533D67" w:rsidRDefault="00533D67" w:rsidP="0053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247ABB">
        <w:rPr>
          <w:rFonts w:ascii="Arial" w:hAnsi="Arial" w:cs="Arial"/>
          <w:b/>
          <w:color w:val="993300"/>
          <w:u w:val="single"/>
        </w:rPr>
        <w:t>Not pursued</w:t>
      </w:r>
      <w:r>
        <w:rPr>
          <w:color w:val="993300"/>
          <w:u w:val="single"/>
        </w:rPr>
        <w:t>.</w:t>
      </w:r>
    </w:p>
    <w:p w14:paraId="48A5EC6A" w14:textId="22EF82D7" w:rsidR="00643247" w:rsidRDefault="00526E96" w:rsidP="00643247">
      <w:pPr>
        <w:rPr>
          <w:rFonts w:ascii="Arial" w:hAnsi="Arial" w:cs="Arial"/>
          <w:b/>
          <w:sz w:val="24"/>
        </w:rPr>
      </w:pPr>
      <w:r>
        <w:rPr>
          <w:rFonts w:ascii="Arial" w:hAnsi="Arial" w:cs="Arial"/>
          <w:b/>
          <w:color w:val="0000FF"/>
          <w:sz w:val="24"/>
        </w:rPr>
        <w:t>R4-2107754</w:t>
      </w:r>
      <w:r w:rsidR="00643247">
        <w:rPr>
          <w:rFonts w:ascii="Arial" w:hAnsi="Arial" w:cs="Arial"/>
          <w:b/>
          <w:color w:val="0000FF"/>
          <w:sz w:val="24"/>
        </w:rPr>
        <w:tab/>
      </w:r>
      <w:r w:rsidR="00643247">
        <w:rPr>
          <w:rFonts w:ascii="Arial" w:hAnsi="Arial" w:cs="Arial"/>
          <w:b/>
          <w:sz w:val="24"/>
        </w:rPr>
        <w:t>CR on MBR requirement for TS 38.101-2</w:t>
      </w:r>
    </w:p>
    <w:p w14:paraId="206B7966" w14:textId="77777777" w:rsidR="00643247" w:rsidRDefault="00643247" w:rsidP="0064324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v15.13.0</w:t>
      </w:r>
      <w:r>
        <w:rPr>
          <w:i/>
        </w:rPr>
        <w:tab/>
        <w:t xml:space="preserve">  CR-0397  rev  Cat: F (Rel-15)</w:t>
      </w:r>
      <w:r>
        <w:rPr>
          <w:i/>
        </w:rPr>
        <w:br/>
      </w:r>
      <w:r>
        <w:rPr>
          <w:i/>
        </w:rPr>
        <w:br/>
      </w:r>
      <w:r>
        <w:rPr>
          <w:i/>
        </w:rPr>
        <w:tab/>
      </w:r>
      <w:r>
        <w:rPr>
          <w:i/>
        </w:rPr>
        <w:tab/>
      </w:r>
      <w:r>
        <w:rPr>
          <w:i/>
        </w:rPr>
        <w:tab/>
      </w:r>
      <w:r>
        <w:rPr>
          <w:i/>
        </w:rPr>
        <w:tab/>
      </w:r>
      <w:r>
        <w:rPr>
          <w:i/>
        </w:rPr>
        <w:tab/>
        <w:t>Source: Huawei, HiSilicon</w:t>
      </w:r>
    </w:p>
    <w:p w14:paraId="561CFE31" w14:textId="614D7EB5" w:rsidR="00643247" w:rsidRDefault="00643247" w:rsidP="0064324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B51A97">
        <w:rPr>
          <w:rFonts w:ascii="Arial" w:hAnsi="Arial" w:cs="Arial"/>
          <w:b/>
          <w:color w:val="993300"/>
          <w:u w:val="single"/>
        </w:rPr>
        <w:t>Withdrawn.</w:t>
      </w:r>
    </w:p>
    <w:p w14:paraId="243BE8E8" w14:textId="77777777" w:rsidR="00533D67" w:rsidRDefault="00533D67" w:rsidP="00533D67">
      <w:pPr>
        <w:rPr>
          <w:rFonts w:ascii="Arial" w:hAnsi="Arial" w:cs="Arial"/>
          <w:b/>
          <w:sz w:val="24"/>
        </w:rPr>
      </w:pPr>
      <w:r>
        <w:rPr>
          <w:rFonts w:ascii="Arial" w:hAnsi="Arial" w:cs="Arial"/>
          <w:b/>
          <w:color w:val="0000FF"/>
          <w:sz w:val="24"/>
        </w:rPr>
        <w:t>R4-2111365</w:t>
      </w:r>
      <w:r>
        <w:rPr>
          <w:rFonts w:ascii="Arial" w:hAnsi="Arial" w:cs="Arial"/>
          <w:b/>
          <w:color w:val="0000FF"/>
          <w:sz w:val="24"/>
        </w:rPr>
        <w:tab/>
      </w:r>
      <w:r>
        <w:rPr>
          <w:rFonts w:ascii="Arial" w:hAnsi="Arial" w:cs="Arial"/>
          <w:b/>
          <w:sz w:val="24"/>
        </w:rPr>
        <w:t>CR on MBR requirement for TS 38.101-2</w:t>
      </w:r>
    </w:p>
    <w:p w14:paraId="2962C587" w14:textId="77777777" w:rsidR="00533D67" w:rsidRDefault="00533D67" w:rsidP="00533D6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v16.7.0</w:t>
      </w:r>
      <w:r>
        <w:rPr>
          <w:i/>
        </w:rPr>
        <w:tab/>
        <w:t xml:space="preserve">  CR-0398  rev  Cat: A (Rel-16)</w:t>
      </w:r>
      <w:r>
        <w:rPr>
          <w:i/>
        </w:rPr>
        <w:br/>
      </w:r>
      <w:r>
        <w:rPr>
          <w:i/>
        </w:rPr>
        <w:br/>
      </w:r>
      <w:r>
        <w:rPr>
          <w:i/>
        </w:rPr>
        <w:tab/>
      </w:r>
      <w:r>
        <w:rPr>
          <w:i/>
        </w:rPr>
        <w:tab/>
      </w:r>
      <w:r>
        <w:rPr>
          <w:i/>
        </w:rPr>
        <w:tab/>
      </w:r>
      <w:r>
        <w:rPr>
          <w:i/>
        </w:rPr>
        <w:tab/>
      </w:r>
      <w:r>
        <w:rPr>
          <w:i/>
        </w:rPr>
        <w:tab/>
        <w:t>Source: Huawei, HiSilicon</w:t>
      </w:r>
    </w:p>
    <w:p w14:paraId="4D409D31" w14:textId="0BD58CC8" w:rsidR="00533D67" w:rsidRDefault="00533D67" w:rsidP="0053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B51A97">
        <w:rPr>
          <w:rFonts w:ascii="Arial" w:hAnsi="Arial" w:cs="Arial"/>
          <w:b/>
          <w:color w:val="993300"/>
          <w:u w:val="single"/>
        </w:rPr>
        <w:t>Withdrawn.</w:t>
      </w:r>
    </w:p>
    <w:p w14:paraId="42DB2FC6" w14:textId="77777777" w:rsidR="00533D67" w:rsidRDefault="00533D67" w:rsidP="00533D67">
      <w:pPr>
        <w:rPr>
          <w:rFonts w:ascii="Arial" w:hAnsi="Arial" w:cs="Arial"/>
          <w:b/>
          <w:sz w:val="24"/>
        </w:rPr>
      </w:pPr>
      <w:r>
        <w:rPr>
          <w:rFonts w:ascii="Arial" w:hAnsi="Arial" w:cs="Arial"/>
          <w:b/>
          <w:color w:val="0000FF"/>
          <w:sz w:val="24"/>
        </w:rPr>
        <w:t>R4-2111366</w:t>
      </w:r>
      <w:r>
        <w:rPr>
          <w:rFonts w:ascii="Arial" w:hAnsi="Arial" w:cs="Arial"/>
          <w:b/>
          <w:color w:val="0000FF"/>
          <w:sz w:val="24"/>
        </w:rPr>
        <w:tab/>
      </w:r>
      <w:r>
        <w:rPr>
          <w:rFonts w:ascii="Arial" w:hAnsi="Arial" w:cs="Arial"/>
          <w:b/>
          <w:sz w:val="24"/>
        </w:rPr>
        <w:t>CR on MBR requirement for TS 38.101-2</w:t>
      </w:r>
    </w:p>
    <w:p w14:paraId="6DC4AA00" w14:textId="77777777" w:rsidR="00533D67" w:rsidRDefault="00533D67" w:rsidP="00533D6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v17.1.0</w:t>
      </w:r>
      <w:r>
        <w:rPr>
          <w:i/>
        </w:rPr>
        <w:tab/>
        <w:t xml:space="preserve">  CR-0399  rev  Cat: A (Rel-17)</w:t>
      </w:r>
      <w:r>
        <w:rPr>
          <w:i/>
        </w:rPr>
        <w:br/>
      </w:r>
      <w:r>
        <w:rPr>
          <w:i/>
        </w:rPr>
        <w:br/>
      </w:r>
      <w:r>
        <w:rPr>
          <w:i/>
        </w:rPr>
        <w:tab/>
      </w:r>
      <w:r>
        <w:rPr>
          <w:i/>
        </w:rPr>
        <w:tab/>
      </w:r>
      <w:r>
        <w:rPr>
          <w:i/>
        </w:rPr>
        <w:tab/>
      </w:r>
      <w:r>
        <w:rPr>
          <w:i/>
        </w:rPr>
        <w:tab/>
      </w:r>
      <w:r>
        <w:rPr>
          <w:i/>
        </w:rPr>
        <w:tab/>
        <w:t>Source: Huawei, HiSilicon</w:t>
      </w:r>
    </w:p>
    <w:p w14:paraId="2CBAB17F" w14:textId="33DCB7A6" w:rsidR="00533D67" w:rsidRDefault="00533D67" w:rsidP="0053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B51A97">
        <w:rPr>
          <w:rFonts w:ascii="Arial" w:hAnsi="Arial" w:cs="Arial"/>
          <w:b/>
          <w:color w:val="993300"/>
          <w:u w:val="single"/>
        </w:rPr>
        <w:t>Withdrawn.</w:t>
      </w:r>
    </w:p>
    <w:p w14:paraId="589DEBEC" w14:textId="77777777" w:rsidR="00BF6B01" w:rsidRPr="00BF6B01" w:rsidRDefault="00BF6B01" w:rsidP="00BF6B01">
      <w:pPr>
        <w:rPr>
          <w:rFonts w:ascii="Arial" w:hAnsi="Arial" w:cs="Arial"/>
          <w:b/>
          <w:color w:val="C00000"/>
          <w:lang w:eastAsia="zh-CN"/>
        </w:rPr>
      </w:pPr>
      <w:r>
        <w:rPr>
          <w:rFonts w:ascii="Arial" w:hAnsi="Arial" w:cs="Arial"/>
          <w:b/>
          <w:color w:val="C00000"/>
          <w:lang w:eastAsia="zh-CN"/>
        </w:rPr>
        <w:t>A</w:t>
      </w:r>
      <w:r w:rsidRPr="00BF6B01">
        <w:rPr>
          <w:rFonts w:ascii="Arial" w:hAnsi="Arial" w:cs="Arial"/>
          <w:b/>
          <w:color w:val="C00000"/>
          <w:lang w:eastAsia="zh-CN"/>
        </w:rPr>
        <w:t>dd defi</w:t>
      </w:r>
      <w:r>
        <w:rPr>
          <w:rFonts w:ascii="Arial" w:hAnsi="Arial" w:cs="Arial"/>
          <w:b/>
          <w:color w:val="C00000"/>
          <w:lang w:eastAsia="zh-CN"/>
        </w:rPr>
        <w:t>nition of CA</w:t>
      </w:r>
      <w:r w:rsidRPr="00BF6B01">
        <w:rPr>
          <w:rFonts w:ascii="Arial" w:hAnsi="Arial" w:cs="Arial"/>
          <w:b/>
          <w:color w:val="C00000"/>
          <w:lang w:eastAsia="zh-CN"/>
        </w:rPr>
        <w:t>BW in section 3</w:t>
      </w:r>
      <w:r>
        <w:rPr>
          <w:rFonts w:ascii="Arial" w:hAnsi="Arial" w:cs="Arial"/>
          <w:b/>
          <w:color w:val="C00000"/>
          <w:lang w:eastAsia="zh-CN"/>
        </w:rPr>
        <w:t xml:space="preserve"> and remove it in requirement text</w:t>
      </w:r>
    </w:p>
    <w:p w14:paraId="3551CC45" w14:textId="74BEF685" w:rsidR="001162DE" w:rsidRDefault="001162DE" w:rsidP="001162DE">
      <w:pPr>
        <w:rPr>
          <w:rFonts w:ascii="Arial" w:hAnsi="Arial" w:cs="Arial"/>
          <w:b/>
          <w:sz w:val="24"/>
        </w:rPr>
      </w:pPr>
      <w:r>
        <w:rPr>
          <w:rFonts w:ascii="Arial" w:hAnsi="Arial" w:cs="Arial"/>
          <w:b/>
          <w:color w:val="0000FF"/>
          <w:sz w:val="24"/>
        </w:rPr>
        <w:t>R4-2111415</w:t>
      </w:r>
      <w:r>
        <w:rPr>
          <w:rFonts w:ascii="Arial" w:hAnsi="Arial" w:cs="Arial"/>
          <w:b/>
          <w:color w:val="0000FF"/>
          <w:sz w:val="24"/>
        </w:rPr>
        <w:tab/>
      </w:r>
      <w:r>
        <w:rPr>
          <w:rFonts w:ascii="Arial" w:hAnsi="Arial" w:cs="Arial"/>
          <w:b/>
          <w:sz w:val="24"/>
        </w:rPr>
        <w:t>CR to 38.101-2: CABW definition addition</w:t>
      </w:r>
    </w:p>
    <w:p w14:paraId="244F4063"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v15.13.0</w:t>
      </w:r>
      <w:r>
        <w:rPr>
          <w:i/>
        </w:rPr>
        <w:tab/>
        <w:t xml:space="preserve">  CR-0403  rev  Cat: D (Rel-15)</w:t>
      </w:r>
      <w:r>
        <w:rPr>
          <w:i/>
        </w:rPr>
        <w:br/>
      </w:r>
      <w:r>
        <w:rPr>
          <w:i/>
        </w:rPr>
        <w:lastRenderedPageBreak/>
        <w:br/>
      </w:r>
      <w:r>
        <w:rPr>
          <w:i/>
        </w:rPr>
        <w:tab/>
      </w:r>
      <w:r>
        <w:rPr>
          <w:i/>
        </w:rPr>
        <w:tab/>
      </w:r>
      <w:r>
        <w:rPr>
          <w:i/>
        </w:rPr>
        <w:tab/>
      </w:r>
      <w:r>
        <w:rPr>
          <w:i/>
        </w:rPr>
        <w:tab/>
      </w:r>
      <w:r>
        <w:rPr>
          <w:i/>
        </w:rPr>
        <w:tab/>
        <w:t>Source: Qualcomm Incorporated</w:t>
      </w:r>
    </w:p>
    <w:p w14:paraId="53EFCC0B" w14:textId="77777777" w:rsidR="001162DE" w:rsidRDefault="001162DE" w:rsidP="001162DE">
      <w:pPr>
        <w:rPr>
          <w:rFonts w:ascii="Arial" w:hAnsi="Arial" w:cs="Arial"/>
          <w:b/>
        </w:rPr>
      </w:pPr>
      <w:r>
        <w:rPr>
          <w:rFonts w:ascii="Arial" w:hAnsi="Arial" w:cs="Arial"/>
          <w:b/>
        </w:rPr>
        <w:t xml:space="preserve">Abstract: </w:t>
      </w:r>
    </w:p>
    <w:p w14:paraId="3BA12D3E" w14:textId="77777777" w:rsidR="001162DE" w:rsidRDefault="001162DE" w:rsidP="001162DE">
      <w:r>
        <w:t>Editorial CR to add definition of cumulative aggregated BW in section 3</w:t>
      </w:r>
    </w:p>
    <w:p w14:paraId="28272654" w14:textId="1E185FC9"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639BB" w:rsidRPr="008639BB">
        <w:rPr>
          <w:rFonts w:ascii="Arial" w:hAnsi="Arial" w:cs="Arial"/>
          <w:b/>
          <w:color w:val="993300"/>
          <w:highlight w:val="green"/>
          <w:u w:val="single"/>
        </w:rPr>
        <w:t>Agreed</w:t>
      </w:r>
      <w:r w:rsidR="007C189F" w:rsidRPr="008639BB">
        <w:rPr>
          <w:color w:val="993300"/>
          <w:highlight w:val="green"/>
          <w:u w:val="single"/>
        </w:rPr>
        <w:t>.</w:t>
      </w:r>
    </w:p>
    <w:p w14:paraId="5D04404E" w14:textId="40DA677E" w:rsidR="001162DE" w:rsidRDefault="001162DE" w:rsidP="001162DE">
      <w:pPr>
        <w:rPr>
          <w:rFonts w:ascii="Arial" w:hAnsi="Arial" w:cs="Arial"/>
          <w:b/>
          <w:sz w:val="24"/>
        </w:rPr>
      </w:pPr>
      <w:r>
        <w:rPr>
          <w:rFonts w:ascii="Arial" w:hAnsi="Arial" w:cs="Arial"/>
          <w:b/>
          <w:color w:val="0000FF"/>
          <w:sz w:val="24"/>
        </w:rPr>
        <w:t>R4-2111416</w:t>
      </w:r>
      <w:r>
        <w:rPr>
          <w:rFonts w:ascii="Arial" w:hAnsi="Arial" w:cs="Arial"/>
          <w:b/>
          <w:color w:val="0000FF"/>
          <w:sz w:val="24"/>
        </w:rPr>
        <w:tab/>
      </w:r>
      <w:r>
        <w:rPr>
          <w:rFonts w:ascii="Arial" w:hAnsi="Arial" w:cs="Arial"/>
          <w:b/>
          <w:sz w:val="24"/>
        </w:rPr>
        <w:t>CR to 38.101-2: CABW definition addition</w:t>
      </w:r>
    </w:p>
    <w:p w14:paraId="649CE1F9"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v16.7.0</w:t>
      </w:r>
      <w:r>
        <w:rPr>
          <w:i/>
        </w:rPr>
        <w:tab/>
        <w:t xml:space="preserve">  CR-0404  rev  Cat: A (Rel-16)</w:t>
      </w:r>
      <w:r>
        <w:rPr>
          <w:i/>
        </w:rPr>
        <w:br/>
      </w:r>
      <w:r>
        <w:rPr>
          <w:i/>
        </w:rPr>
        <w:br/>
      </w:r>
      <w:r>
        <w:rPr>
          <w:i/>
        </w:rPr>
        <w:tab/>
      </w:r>
      <w:r>
        <w:rPr>
          <w:i/>
        </w:rPr>
        <w:tab/>
      </w:r>
      <w:r>
        <w:rPr>
          <w:i/>
        </w:rPr>
        <w:tab/>
      </w:r>
      <w:r>
        <w:rPr>
          <w:i/>
        </w:rPr>
        <w:tab/>
      </w:r>
      <w:r>
        <w:rPr>
          <w:i/>
        </w:rPr>
        <w:tab/>
        <w:t>Source: Qualcomm Incorporated</w:t>
      </w:r>
    </w:p>
    <w:p w14:paraId="21582372" w14:textId="77777777" w:rsidR="001162DE" w:rsidRDefault="001162DE" w:rsidP="001162DE">
      <w:pPr>
        <w:rPr>
          <w:rFonts w:ascii="Arial" w:hAnsi="Arial" w:cs="Arial"/>
          <w:b/>
        </w:rPr>
      </w:pPr>
      <w:r>
        <w:rPr>
          <w:rFonts w:ascii="Arial" w:hAnsi="Arial" w:cs="Arial"/>
          <w:b/>
        </w:rPr>
        <w:t xml:space="preserve">Abstract: </w:t>
      </w:r>
    </w:p>
    <w:p w14:paraId="3DEEDD2C" w14:textId="77777777" w:rsidR="001162DE" w:rsidRDefault="001162DE" w:rsidP="001162DE">
      <w:r>
        <w:t>Editorial CR to add definition of cumulative aggregated BW in section 3</w:t>
      </w:r>
    </w:p>
    <w:p w14:paraId="29E6484B" w14:textId="11829062"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639BB" w:rsidRPr="008639BB">
        <w:rPr>
          <w:rFonts w:ascii="Arial" w:hAnsi="Arial" w:cs="Arial"/>
          <w:b/>
          <w:color w:val="993300"/>
          <w:highlight w:val="green"/>
          <w:u w:val="single"/>
        </w:rPr>
        <w:t>Agreed</w:t>
      </w:r>
      <w:r w:rsidR="008639BB" w:rsidRPr="008639BB">
        <w:rPr>
          <w:color w:val="993300"/>
          <w:highlight w:val="green"/>
          <w:u w:val="single"/>
        </w:rPr>
        <w:t>.</w:t>
      </w:r>
    </w:p>
    <w:p w14:paraId="15C11741" w14:textId="4F908790" w:rsidR="001162DE" w:rsidRDefault="001162DE" w:rsidP="001162DE">
      <w:pPr>
        <w:rPr>
          <w:rFonts w:ascii="Arial" w:hAnsi="Arial" w:cs="Arial"/>
          <w:b/>
          <w:sz w:val="24"/>
        </w:rPr>
      </w:pPr>
      <w:r>
        <w:rPr>
          <w:rFonts w:ascii="Arial" w:hAnsi="Arial" w:cs="Arial"/>
          <w:b/>
          <w:color w:val="0000FF"/>
          <w:sz w:val="24"/>
        </w:rPr>
        <w:t>R4-2111417</w:t>
      </w:r>
      <w:r>
        <w:rPr>
          <w:rFonts w:ascii="Arial" w:hAnsi="Arial" w:cs="Arial"/>
          <w:b/>
          <w:color w:val="0000FF"/>
          <w:sz w:val="24"/>
        </w:rPr>
        <w:tab/>
      </w:r>
      <w:r>
        <w:rPr>
          <w:rFonts w:ascii="Arial" w:hAnsi="Arial" w:cs="Arial"/>
          <w:b/>
          <w:sz w:val="24"/>
        </w:rPr>
        <w:t>CR to 38.101-2: CABW definition addition</w:t>
      </w:r>
    </w:p>
    <w:p w14:paraId="06A8137C"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v17.1.0</w:t>
      </w:r>
      <w:r>
        <w:rPr>
          <w:i/>
        </w:rPr>
        <w:tab/>
        <w:t xml:space="preserve">  CR-0405  rev  Cat: A (Rel-17)</w:t>
      </w:r>
      <w:r>
        <w:rPr>
          <w:i/>
        </w:rPr>
        <w:br/>
      </w:r>
      <w:r>
        <w:rPr>
          <w:i/>
        </w:rPr>
        <w:br/>
      </w:r>
      <w:r>
        <w:rPr>
          <w:i/>
        </w:rPr>
        <w:tab/>
      </w:r>
      <w:r>
        <w:rPr>
          <w:i/>
        </w:rPr>
        <w:tab/>
      </w:r>
      <w:r>
        <w:rPr>
          <w:i/>
        </w:rPr>
        <w:tab/>
      </w:r>
      <w:r>
        <w:rPr>
          <w:i/>
        </w:rPr>
        <w:tab/>
      </w:r>
      <w:r>
        <w:rPr>
          <w:i/>
        </w:rPr>
        <w:tab/>
        <w:t>Source: Qualcomm Incorporated</w:t>
      </w:r>
    </w:p>
    <w:p w14:paraId="17DE3156" w14:textId="77777777" w:rsidR="001162DE" w:rsidRDefault="001162DE" w:rsidP="001162DE">
      <w:pPr>
        <w:rPr>
          <w:rFonts w:ascii="Arial" w:hAnsi="Arial" w:cs="Arial"/>
          <w:b/>
        </w:rPr>
      </w:pPr>
      <w:r>
        <w:rPr>
          <w:rFonts w:ascii="Arial" w:hAnsi="Arial" w:cs="Arial"/>
          <w:b/>
        </w:rPr>
        <w:t xml:space="preserve">Abstract: </w:t>
      </w:r>
    </w:p>
    <w:p w14:paraId="183C45CB" w14:textId="77777777" w:rsidR="001162DE" w:rsidRDefault="001162DE" w:rsidP="001162DE">
      <w:r>
        <w:t>Editorial CR to add definition of cumulative aggregated BW in section 3</w:t>
      </w:r>
    </w:p>
    <w:p w14:paraId="55575F50" w14:textId="1A7EE14F"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639BB" w:rsidRPr="008639BB">
        <w:rPr>
          <w:rFonts w:ascii="Arial" w:hAnsi="Arial" w:cs="Arial"/>
          <w:b/>
          <w:color w:val="993300"/>
          <w:highlight w:val="green"/>
          <w:u w:val="single"/>
        </w:rPr>
        <w:t>Agreed</w:t>
      </w:r>
      <w:r w:rsidR="008639BB" w:rsidRPr="008639BB">
        <w:rPr>
          <w:color w:val="993300"/>
          <w:highlight w:val="green"/>
          <w:u w:val="single"/>
        </w:rPr>
        <w:t>.</w:t>
      </w:r>
    </w:p>
    <w:p w14:paraId="247965BE" w14:textId="77777777" w:rsidR="001162DE" w:rsidRDefault="001162DE" w:rsidP="001162DE">
      <w:pPr>
        <w:pStyle w:val="5"/>
      </w:pPr>
      <w:bookmarkStart w:id="14" w:name="_Toc71910279"/>
      <w:r>
        <w:t>4.1.2.3</w:t>
      </w:r>
      <w:r>
        <w:tab/>
        <w:t>Maintenance for 38.101-3</w:t>
      </w:r>
      <w:bookmarkEnd w:id="14"/>
    </w:p>
    <w:p w14:paraId="73DA1527" w14:textId="6C5B9B1E" w:rsidR="00E40F41" w:rsidRPr="00E40F41" w:rsidRDefault="00E72E5D" w:rsidP="001162DE">
      <w:pPr>
        <w:rPr>
          <w:rFonts w:ascii="Arial" w:hAnsi="Arial" w:cs="Arial"/>
          <w:b/>
          <w:color w:val="C00000"/>
          <w:u w:val="single"/>
          <w:lang w:eastAsia="zh-CN"/>
        </w:rPr>
      </w:pPr>
      <w:r>
        <w:rPr>
          <w:rFonts w:ascii="Arial" w:hAnsi="Arial" w:cs="Arial"/>
          <w:b/>
          <w:color w:val="C00000"/>
          <w:u w:val="single"/>
          <w:lang w:eastAsia="zh-CN"/>
        </w:rPr>
        <w:t xml:space="preserve">Topic#5: </w:t>
      </w:r>
      <w:r w:rsidR="00E40F41" w:rsidRPr="00E40F41">
        <w:rPr>
          <w:rFonts w:ascii="Arial" w:hAnsi="Arial" w:cs="Arial"/>
          <w:b/>
          <w:color w:val="C00000"/>
          <w:u w:val="single"/>
          <w:lang w:eastAsia="zh-CN"/>
        </w:rPr>
        <w:t>Intra-band</w:t>
      </w:r>
      <w:r>
        <w:rPr>
          <w:rFonts w:ascii="Arial" w:hAnsi="Arial" w:cs="Arial"/>
          <w:b/>
          <w:color w:val="C00000"/>
          <w:u w:val="single"/>
          <w:lang w:eastAsia="zh-CN"/>
        </w:rPr>
        <w:t>/inter-band</w:t>
      </w:r>
      <w:r w:rsidR="00E40F41" w:rsidRPr="00E40F41">
        <w:rPr>
          <w:rFonts w:ascii="Arial" w:hAnsi="Arial" w:cs="Arial"/>
          <w:b/>
          <w:color w:val="C00000"/>
          <w:u w:val="single"/>
          <w:lang w:eastAsia="zh-CN"/>
        </w:rPr>
        <w:t xml:space="preserve"> EN-DC</w:t>
      </w:r>
    </w:p>
    <w:p w14:paraId="71E331BC" w14:textId="77777777" w:rsidR="00EA20EF" w:rsidRDefault="00EA20EF" w:rsidP="00EA20EF">
      <w:pPr>
        <w:rPr>
          <w:rFonts w:ascii="Arial" w:hAnsi="Arial" w:cs="Arial"/>
          <w:b/>
          <w:sz w:val="24"/>
        </w:rPr>
      </w:pPr>
      <w:r>
        <w:rPr>
          <w:rFonts w:ascii="Arial" w:hAnsi="Arial" w:cs="Arial"/>
          <w:b/>
          <w:color w:val="0000FF"/>
          <w:sz w:val="24"/>
        </w:rPr>
        <w:t>R4-2110032</w:t>
      </w:r>
      <w:r>
        <w:rPr>
          <w:rFonts w:ascii="Arial" w:hAnsi="Arial" w:cs="Arial"/>
          <w:b/>
          <w:color w:val="0000FF"/>
          <w:sz w:val="24"/>
        </w:rPr>
        <w:tab/>
      </w:r>
      <w:r>
        <w:rPr>
          <w:rFonts w:ascii="Arial" w:hAnsi="Arial" w:cs="Arial"/>
          <w:b/>
          <w:sz w:val="24"/>
        </w:rPr>
        <w:t>Clarification on intraBandENDC-Support and interBandContiguousMRDC</w:t>
      </w:r>
    </w:p>
    <w:p w14:paraId="33F7E1BF" w14:textId="77777777" w:rsidR="00EA20EF" w:rsidRDefault="00EA20EF" w:rsidP="00EA20EF">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NTT DOCOMO INC.</w:t>
      </w:r>
    </w:p>
    <w:p w14:paraId="479C3E51" w14:textId="4E08ACFA" w:rsidR="00EA20EF" w:rsidRDefault="00EA20EF" w:rsidP="00EA20E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BB250B">
        <w:rPr>
          <w:rFonts w:ascii="Arial" w:hAnsi="Arial" w:cs="Arial"/>
          <w:b/>
          <w:color w:val="993300"/>
          <w:u w:val="single"/>
        </w:rPr>
        <w:t>No</w:t>
      </w:r>
      <w:r>
        <w:rPr>
          <w:rFonts w:ascii="Arial" w:hAnsi="Arial" w:cs="Arial"/>
          <w:b/>
          <w:color w:val="993300"/>
          <w:u w:val="single"/>
        </w:rPr>
        <w:t>ted</w:t>
      </w:r>
      <w:r>
        <w:rPr>
          <w:color w:val="993300"/>
          <w:u w:val="single"/>
        </w:rPr>
        <w:t>.</w:t>
      </w:r>
    </w:p>
    <w:p w14:paraId="7A380AB5" w14:textId="77777777" w:rsidR="00237BD6" w:rsidRDefault="00237BD6" w:rsidP="00237BD6">
      <w:pPr>
        <w:rPr>
          <w:rFonts w:ascii="Arial" w:hAnsi="Arial" w:cs="Arial"/>
          <w:b/>
          <w:sz w:val="24"/>
        </w:rPr>
      </w:pPr>
      <w:r>
        <w:rPr>
          <w:rFonts w:ascii="Arial" w:hAnsi="Arial" w:cs="Arial"/>
          <w:b/>
          <w:color w:val="0000FF"/>
          <w:sz w:val="24"/>
        </w:rPr>
        <w:t>R4-2109781</w:t>
      </w:r>
      <w:r>
        <w:rPr>
          <w:rFonts w:ascii="Arial" w:hAnsi="Arial" w:cs="Arial"/>
          <w:b/>
          <w:color w:val="0000FF"/>
          <w:sz w:val="24"/>
        </w:rPr>
        <w:tab/>
      </w:r>
      <w:r>
        <w:rPr>
          <w:rFonts w:ascii="Arial" w:hAnsi="Arial" w:cs="Arial"/>
          <w:b/>
          <w:sz w:val="24"/>
        </w:rPr>
        <w:t>Clarification of intra-bandENDC-Support</w:t>
      </w:r>
    </w:p>
    <w:p w14:paraId="52FFC70D" w14:textId="77777777" w:rsidR="00237BD6" w:rsidRDefault="00237BD6" w:rsidP="00237B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39841CF5" w14:textId="77777777" w:rsidR="00237BD6" w:rsidRDefault="00237BD6" w:rsidP="00237BD6">
      <w:pPr>
        <w:rPr>
          <w:rFonts w:ascii="Arial" w:hAnsi="Arial" w:cs="Arial"/>
          <w:b/>
        </w:rPr>
      </w:pPr>
      <w:r>
        <w:rPr>
          <w:rFonts w:ascii="Arial" w:hAnsi="Arial" w:cs="Arial"/>
          <w:b/>
        </w:rPr>
        <w:t xml:space="preserve">Abstract: </w:t>
      </w:r>
    </w:p>
    <w:p w14:paraId="1C57B7AD" w14:textId="77777777" w:rsidR="00237BD6" w:rsidRDefault="00237BD6" w:rsidP="00237BD6">
      <w:r>
        <w:t>intra-bandENDC-Support is discussed.</w:t>
      </w:r>
    </w:p>
    <w:p w14:paraId="6C2E2510" w14:textId="0F26AFF6" w:rsidR="00237BD6" w:rsidRDefault="00237BD6" w:rsidP="00237BD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D506AE">
        <w:rPr>
          <w:rFonts w:ascii="Arial" w:hAnsi="Arial" w:cs="Arial"/>
          <w:b/>
          <w:color w:val="993300"/>
          <w:u w:val="single"/>
        </w:rPr>
        <w:t>No</w:t>
      </w:r>
      <w:r>
        <w:rPr>
          <w:rFonts w:ascii="Arial" w:hAnsi="Arial" w:cs="Arial"/>
          <w:b/>
          <w:color w:val="993300"/>
          <w:u w:val="single"/>
        </w:rPr>
        <w:t>ted</w:t>
      </w:r>
      <w:r>
        <w:rPr>
          <w:color w:val="993300"/>
          <w:u w:val="single"/>
        </w:rPr>
        <w:t>.</w:t>
      </w:r>
    </w:p>
    <w:p w14:paraId="523E6A99" w14:textId="77777777" w:rsidR="007A2B87" w:rsidRDefault="007A2B87" w:rsidP="007A2B87">
      <w:pPr>
        <w:rPr>
          <w:rFonts w:ascii="Arial" w:hAnsi="Arial" w:cs="Arial"/>
          <w:b/>
          <w:sz w:val="24"/>
        </w:rPr>
      </w:pPr>
      <w:r>
        <w:rPr>
          <w:rFonts w:ascii="Arial" w:hAnsi="Arial" w:cs="Arial"/>
          <w:b/>
          <w:color w:val="0000FF"/>
          <w:sz w:val="24"/>
        </w:rPr>
        <w:t>R4-2110154</w:t>
      </w:r>
      <w:r>
        <w:rPr>
          <w:rFonts w:ascii="Arial" w:hAnsi="Arial" w:cs="Arial"/>
          <w:b/>
          <w:color w:val="0000FF"/>
          <w:sz w:val="24"/>
        </w:rPr>
        <w:tab/>
      </w:r>
      <w:r>
        <w:rPr>
          <w:rFonts w:ascii="Arial" w:hAnsi="Arial" w:cs="Arial"/>
          <w:b/>
          <w:sz w:val="24"/>
        </w:rPr>
        <w:t>Clarifications on intra-band EN-DC combinations</w:t>
      </w:r>
    </w:p>
    <w:p w14:paraId="3F8C564F" w14:textId="77777777" w:rsidR="007A2B87" w:rsidRDefault="007A2B87" w:rsidP="007A2B8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38.101-3 v</w:t>
      </w:r>
      <w:r>
        <w:rPr>
          <w:i/>
        </w:rPr>
        <w:tab/>
        <w:t xml:space="preserve">  CR-  rev  Cat:  (Rel-15)</w:t>
      </w:r>
      <w:r>
        <w:rPr>
          <w:i/>
        </w:rPr>
        <w:br/>
      </w:r>
      <w:r>
        <w:rPr>
          <w:i/>
        </w:rPr>
        <w:br/>
      </w:r>
      <w:r>
        <w:rPr>
          <w:i/>
        </w:rPr>
        <w:tab/>
      </w:r>
      <w:r>
        <w:rPr>
          <w:i/>
        </w:rPr>
        <w:tab/>
      </w:r>
      <w:r>
        <w:rPr>
          <w:i/>
        </w:rPr>
        <w:tab/>
      </w:r>
      <w:r>
        <w:rPr>
          <w:i/>
        </w:rPr>
        <w:tab/>
      </w:r>
      <w:r>
        <w:rPr>
          <w:i/>
        </w:rPr>
        <w:tab/>
        <w:t>Source: Apple</w:t>
      </w:r>
    </w:p>
    <w:p w14:paraId="05D7EFAB" w14:textId="7242D896" w:rsidR="007A2B87" w:rsidRDefault="007A2B87" w:rsidP="007A2B87">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sidR="009C2D41">
        <w:rPr>
          <w:rFonts w:ascii="Arial" w:hAnsi="Arial" w:cs="Arial"/>
          <w:b/>
          <w:color w:val="993300"/>
          <w:u w:val="single"/>
        </w:rPr>
        <w:t>Note</w:t>
      </w:r>
      <w:r>
        <w:rPr>
          <w:rFonts w:ascii="Arial" w:hAnsi="Arial" w:cs="Arial"/>
          <w:b/>
          <w:color w:val="993300"/>
          <w:u w:val="single"/>
        </w:rPr>
        <w:t>d</w:t>
      </w:r>
      <w:r>
        <w:rPr>
          <w:color w:val="993300"/>
          <w:u w:val="single"/>
        </w:rPr>
        <w:t>.</w:t>
      </w:r>
    </w:p>
    <w:p w14:paraId="2D60878D" w14:textId="77777777" w:rsidR="00026467" w:rsidRDefault="00026467" w:rsidP="00026467">
      <w:pPr>
        <w:rPr>
          <w:rFonts w:ascii="Arial" w:hAnsi="Arial" w:cs="Arial"/>
          <w:b/>
          <w:sz w:val="24"/>
        </w:rPr>
      </w:pPr>
      <w:r>
        <w:rPr>
          <w:rFonts w:ascii="Arial" w:hAnsi="Arial" w:cs="Arial"/>
          <w:b/>
          <w:color w:val="0000FF"/>
          <w:sz w:val="24"/>
        </w:rPr>
        <w:t>R4-2110807</w:t>
      </w:r>
      <w:r>
        <w:rPr>
          <w:rFonts w:ascii="Arial" w:hAnsi="Arial" w:cs="Arial"/>
          <w:b/>
          <w:color w:val="0000FF"/>
          <w:sz w:val="24"/>
        </w:rPr>
        <w:tab/>
      </w:r>
      <w:r>
        <w:rPr>
          <w:rFonts w:ascii="Arial" w:hAnsi="Arial" w:cs="Arial"/>
          <w:b/>
          <w:sz w:val="24"/>
        </w:rPr>
        <w:t>R15 intra band EN-DC support</w:t>
      </w:r>
    </w:p>
    <w:p w14:paraId="6B3CF92C" w14:textId="77777777" w:rsidR="00026467" w:rsidRDefault="00026467" w:rsidP="00026467">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1D2FFBBB" w14:textId="0BB39014" w:rsidR="00026467" w:rsidRDefault="00026467" w:rsidP="000264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5C4A5C">
        <w:rPr>
          <w:rFonts w:ascii="Arial" w:hAnsi="Arial" w:cs="Arial"/>
          <w:b/>
          <w:color w:val="993300"/>
          <w:u w:val="single"/>
        </w:rPr>
        <w:t>No</w:t>
      </w:r>
      <w:r>
        <w:rPr>
          <w:rFonts w:ascii="Arial" w:hAnsi="Arial" w:cs="Arial"/>
          <w:b/>
          <w:color w:val="993300"/>
          <w:u w:val="single"/>
        </w:rPr>
        <w:t>ted</w:t>
      </w:r>
      <w:r>
        <w:rPr>
          <w:color w:val="993300"/>
          <w:u w:val="single"/>
        </w:rPr>
        <w:t>.</w:t>
      </w:r>
    </w:p>
    <w:p w14:paraId="57A7A933" w14:textId="77777777" w:rsidR="00073479" w:rsidRDefault="00073479" w:rsidP="00073479">
      <w:pPr>
        <w:rPr>
          <w:rFonts w:ascii="Arial" w:hAnsi="Arial" w:cs="Arial"/>
          <w:b/>
          <w:sz w:val="24"/>
        </w:rPr>
      </w:pPr>
      <w:r>
        <w:rPr>
          <w:rFonts w:ascii="Arial" w:hAnsi="Arial" w:cs="Arial"/>
          <w:b/>
          <w:color w:val="0000FF"/>
          <w:sz w:val="24"/>
        </w:rPr>
        <w:t>R4-2110982</w:t>
      </w:r>
      <w:r>
        <w:rPr>
          <w:rFonts w:ascii="Arial" w:hAnsi="Arial" w:cs="Arial"/>
          <w:b/>
          <w:color w:val="0000FF"/>
          <w:sz w:val="24"/>
        </w:rPr>
        <w:tab/>
      </w:r>
      <w:r>
        <w:rPr>
          <w:rFonts w:ascii="Arial" w:hAnsi="Arial" w:cs="Arial"/>
          <w:b/>
          <w:sz w:val="24"/>
        </w:rPr>
        <w:t>Intra-band EN-DC contiguous and non-contiguous capability</w:t>
      </w:r>
    </w:p>
    <w:p w14:paraId="5612E90F" w14:textId="77777777" w:rsidR="00073479" w:rsidRDefault="00073479" w:rsidP="0007347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14:paraId="2E83D4FE" w14:textId="21D56893" w:rsidR="00073479" w:rsidRDefault="00073479" w:rsidP="00073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5C4A5C">
        <w:rPr>
          <w:rFonts w:ascii="Arial" w:hAnsi="Arial" w:cs="Arial"/>
          <w:b/>
          <w:color w:val="993300"/>
          <w:u w:val="single"/>
        </w:rPr>
        <w:t>Noted</w:t>
      </w:r>
      <w:r w:rsidR="005C4A5C">
        <w:rPr>
          <w:color w:val="993300"/>
          <w:u w:val="single"/>
        </w:rPr>
        <w:t>.</w:t>
      </w:r>
    </w:p>
    <w:p w14:paraId="128EE75F" w14:textId="77777777" w:rsidR="00073479" w:rsidRDefault="00073479" w:rsidP="00073479">
      <w:pPr>
        <w:rPr>
          <w:rFonts w:ascii="Arial" w:hAnsi="Arial" w:cs="Arial"/>
          <w:b/>
          <w:sz w:val="24"/>
        </w:rPr>
      </w:pPr>
      <w:r>
        <w:rPr>
          <w:rFonts w:ascii="Arial" w:hAnsi="Arial" w:cs="Arial"/>
          <w:b/>
          <w:color w:val="0000FF"/>
          <w:sz w:val="24"/>
        </w:rPr>
        <w:t>R4-2111111</w:t>
      </w:r>
      <w:r>
        <w:rPr>
          <w:rFonts w:ascii="Arial" w:hAnsi="Arial" w:cs="Arial"/>
          <w:b/>
          <w:color w:val="0000FF"/>
          <w:sz w:val="24"/>
        </w:rPr>
        <w:tab/>
      </w:r>
      <w:r>
        <w:rPr>
          <w:rFonts w:ascii="Arial" w:hAnsi="Arial" w:cs="Arial"/>
          <w:b/>
          <w:sz w:val="24"/>
        </w:rPr>
        <w:t xml:space="preserve">Discussion on intra-band EN-DC combination </w:t>
      </w:r>
    </w:p>
    <w:p w14:paraId="0F4EEBDA" w14:textId="77777777" w:rsidR="00073479" w:rsidRDefault="00073479" w:rsidP="0007347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Google Inc.</w:t>
      </w:r>
    </w:p>
    <w:p w14:paraId="61BAB07B" w14:textId="56FAE0AD" w:rsidR="00073479" w:rsidRDefault="00073479" w:rsidP="00073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5C4A5C">
        <w:rPr>
          <w:rFonts w:ascii="Arial" w:hAnsi="Arial" w:cs="Arial"/>
          <w:b/>
          <w:color w:val="993300"/>
          <w:u w:val="single"/>
        </w:rPr>
        <w:t>Noted</w:t>
      </w:r>
      <w:r w:rsidR="005C4A5C">
        <w:rPr>
          <w:color w:val="993300"/>
          <w:u w:val="single"/>
        </w:rPr>
        <w:t>.</w:t>
      </w:r>
    </w:p>
    <w:p w14:paraId="521157EB" w14:textId="77777777" w:rsidR="00073479" w:rsidRDefault="00073479" w:rsidP="00073479">
      <w:pPr>
        <w:rPr>
          <w:rFonts w:ascii="Arial" w:hAnsi="Arial" w:cs="Arial"/>
          <w:b/>
          <w:sz w:val="24"/>
        </w:rPr>
      </w:pPr>
      <w:r>
        <w:rPr>
          <w:rFonts w:ascii="Arial" w:hAnsi="Arial" w:cs="Arial"/>
          <w:b/>
          <w:color w:val="0000FF"/>
          <w:sz w:val="24"/>
        </w:rPr>
        <w:t>R4-2111353</w:t>
      </w:r>
      <w:r>
        <w:rPr>
          <w:rFonts w:ascii="Arial" w:hAnsi="Arial" w:cs="Arial"/>
          <w:b/>
          <w:color w:val="0000FF"/>
          <w:sz w:val="24"/>
        </w:rPr>
        <w:tab/>
      </w:r>
      <w:r>
        <w:rPr>
          <w:rFonts w:ascii="Arial" w:hAnsi="Arial" w:cs="Arial"/>
          <w:b/>
          <w:sz w:val="24"/>
        </w:rPr>
        <w:t>on intrabandENDC-support IE</w:t>
      </w:r>
    </w:p>
    <w:p w14:paraId="7E66A829" w14:textId="77777777" w:rsidR="00073479" w:rsidRDefault="00073479" w:rsidP="0007347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434E2C46" w14:textId="3D9B9420" w:rsidR="00073479" w:rsidRDefault="00073479" w:rsidP="00073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FB186B">
        <w:rPr>
          <w:rFonts w:ascii="Arial" w:hAnsi="Arial" w:cs="Arial"/>
          <w:b/>
          <w:color w:val="993300"/>
          <w:u w:val="single"/>
        </w:rPr>
        <w:t>Noted</w:t>
      </w:r>
      <w:r w:rsidR="00FB186B">
        <w:rPr>
          <w:color w:val="993300"/>
          <w:u w:val="single"/>
        </w:rPr>
        <w:t>.</w:t>
      </w:r>
    </w:p>
    <w:p w14:paraId="106A6E36" w14:textId="230AB6C8" w:rsidR="00E40F41" w:rsidRPr="00026467" w:rsidRDefault="00026467" w:rsidP="001162DE">
      <w:pPr>
        <w:rPr>
          <w:rFonts w:ascii="Arial" w:hAnsi="Arial" w:cs="Arial"/>
          <w:b/>
          <w:color w:val="C00000"/>
          <w:lang w:eastAsia="zh-CN"/>
        </w:rPr>
      </w:pPr>
      <w:r w:rsidRPr="00026467">
        <w:rPr>
          <w:rFonts w:ascii="Arial" w:hAnsi="Arial" w:cs="Arial" w:hint="eastAsia"/>
          <w:b/>
          <w:color w:val="C00000"/>
          <w:lang w:eastAsia="zh-CN"/>
        </w:rPr>
        <w:t>C</w:t>
      </w:r>
      <w:r w:rsidRPr="00026467">
        <w:rPr>
          <w:rFonts w:ascii="Arial" w:hAnsi="Arial" w:cs="Arial"/>
          <w:b/>
          <w:color w:val="C00000"/>
          <w:lang w:eastAsia="zh-CN"/>
        </w:rPr>
        <w:t>R</w:t>
      </w:r>
    </w:p>
    <w:p w14:paraId="499ADA5A" w14:textId="538B3088" w:rsidR="001162DE" w:rsidRDefault="001162DE" w:rsidP="001162DE">
      <w:pPr>
        <w:rPr>
          <w:rFonts w:ascii="Arial" w:hAnsi="Arial" w:cs="Arial"/>
          <w:b/>
          <w:sz w:val="24"/>
        </w:rPr>
      </w:pPr>
      <w:r>
        <w:rPr>
          <w:rFonts w:ascii="Arial" w:hAnsi="Arial" w:cs="Arial"/>
          <w:b/>
          <w:color w:val="0000FF"/>
          <w:sz w:val="24"/>
        </w:rPr>
        <w:t>R4-2108803</w:t>
      </w:r>
      <w:r>
        <w:rPr>
          <w:rFonts w:ascii="Arial" w:hAnsi="Arial" w:cs="Arial"/>
          <w:b/>
          <w:color w:val="0000FF"/>
          <w:sz w:val="24"/>
        </w:rPr>
        <w:tab/>
      </w:r>
      <w:r>
        <w:rPr>
          <w:rFonts w:ascii="Arial" w:hAnsi="Arial" w:cs="Arial"/>
          <w:b/>
          <w:sz w:val="24"/>
        </w:rPr>
        <w:t>CR for clarification on interBandContiguousMRDC in TS 38.101-3</w:t>
      </w:r>
    </w:p>
    <w:p w14:paraId="6E094F60"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v15.13.0</w:t>
      </w:r>
      <w:r>
        <w:rPr>
          <w:i/>
        </w:rPr>
        <w:tab/>
        <w:t xml:space="preserve">  CR-0514  rev  Cat: F (Rel-15)</w:t>
      </w:r>
      <w:r>
        <w:rPr>
          <w:i/>
        </w:rPr>
        <w:br/>
      </w:r>
      <w:r>
        <w:rPr>
          <w:i/>
        </w:rPr>
        <w:br/>
      </w:r>
      <w:r>
        <w:rPr>
          <w:i/>
        </w:rPr>
        <w:tab/>
      </w:r>
      <w:r>
        <w:rPr>
          <w:i/>
        </w:rPr>
        <w:tab/>
      </w:r>
      <w:r>
        <w:rPr>
          <w:i/>
        </w:rPr>
        <w:tab/>
      </w:r>
      <w:r>
        <w:rPr>
          <w:i/>
        </w:rPr>
        <w:tab/>
      </w:r>
      <w:r>
        <w:rPr>
          <w:i/>
        </w:rPr>
        <w:tab/>
        <w:t>Source: NTT DOCOMO INC.</w:t>
      </w:r>
    </w:p>
    <w:p w14:paraId="1F0C8A03" w14:textId="7D017583"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C63576">
        <w:rPr>
          <w:rFonts w:ascii="Arial" w:hAnsi="Arial" w:cs="Arial"/>
          <w:b/>
          <w:color w:val="993300"/>
          <w:u w:val="single"/>
        </w:rPr>
        <w:t>revis</w:t>
      </w:r>
      <w:r>
        <w:rPr>
          <w:rFonts w:ascii="Arial" w:hAnsi="Arial" w:cs="Arial"/>
          <w:b/>
          <w:color w:val="993300"/>
          <w:u w:val="single"/>
        </w:rPr>
        <w:t>ed</w:t>
      </w:r>
      <w:r w:rsidR="00C63576">
        <w:rPr>
          <w:rFonts w:ascii="Arial" w:hAnsi="Arial" w:cs="Arial"/>
          <w:b/>
          <w:color w:val="993300"/>
          <w:u w:val="single"/>
        </w:rPr>
        <w:t xml:space="preserve"> to </w:t>
      </w:r>
      <w:r w:rsidR="00C63576" w:rsidRPr="00C63576">
        <w:rPr>
          <w:rFonts w:ascii="Arial" w:hAnsi="Arial" w:cs="Arial"/>
          <w:b/>
          <w:color w:val="993300"/>
          <w:u w:val="single"/>
        </w:rPr>
        <w:t>R4-2107755</w:t>
      </w:r>
      <w:r>
        <w:rPr>
          <w:color w:val="993300"/>
          <w:u w:val="single"/>
        </w:rPr>
        <w:t>.</w:t>
      </w:r>
    </w:p>
    <w:p w14:paraId="0FAE6D92" w14:textId="55669F91" w:rsidR="00C63576" w:rsidRDefault="00C63576" w:rsidP="00C63576">
      <w:pPr>
        <w:rPr>
          <w:rFonts w:ascii="Arial" w:hAnsi="Arial" w:cs="Arial"/>
          <w:b/>
          <w:sz w:val="24"/>
        </w:rPr>
      </w:pPr>
      <w:r w:rsidRPr="00C63576">
        <w:rPr>
          <w:rFonts w:ascii="Arial" w:hAnsi="Arial" w:cs="Arial"/>
          <w:b/>
          <w:color w:val="0000FF"/>
          <w:sz w:val="24"/>
        </w:rPr>
        <w:t>R4-2107755</w:t>
      </w:r>
      <w:r>
        <w:rPr>
          <w:rFonts w:ascii="Arial" w:hAnsi="Arial" w:cs="Arial"/>
          <w:b/>
          <w:color w:val="0000FF"/>
          <w:sz w:val="24"/>
        </w:rPr>
        <w:tab/>
      </w:r>
      <w:r>
        <w:rPr>
          <w:rFonts w:ascii="Arial" w:hAnsi="Arial" w:cs="Arial"/>
          <w:b/>
          <w:sz w:val="24"/>
        </w:rPr>
        <w:t>CR for clarification on interBandContiguousMRDC in TS 38.101-3</w:t>
      </w:r>
    </w:p>
    <w:p w14:paraId="31AE3B27" w14:textId="77777777" w:rsidR="00C63576" w:rsidRDefault="00C63576" w:rsidP="00C6357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v15.13.0</w:t>
      </w:r>
      <w:r>
        <w:rPr>
          <w:i/>
        </w:rPr>
        <w:tab/>
        <w:t xml:space="preserve">  CR-0514  rev  Cat: F (Rel-15)</w:t>
      </w:r>
      <w:r>
        <w:rPr>
          <w:i/>
        </w:rPr>
        <w:br/>
      </w:r>
      <w:r>
        <w:rPr>
          <w:i/>
        </w:rPr>
        <w:br/>
      </w:r>
      <w:r>
        <w:rPr>
          <w:i/>
        </w:rPr>
        <w:tab/>
      </w:r>
      <w:r>
        <w:rPr>
          <w:i/>
        </w:rPr>
        <w:tab/>
      </w:r>
      <w:r>
        <w:rPr>
          <w:i/>
        </w:rPr>
        <w:tab/>
      </w:r>
      <w:r>
        <w:rPr>
          <w:i/>
        </w:rPr>
        <w:tab/>
      </w:r>
      <w:r>
        <w:rPr>
          <w:i/>
        </w:rPr>
        <w:tab/>
        <w:t>Source: NTT DOCOMO INC.</w:t>
      </w:r>
    </w:p>
    <w:p w14:paraId="04201B17" w14:textId="437CC483" w:rsidR="00C63576" w:rsidRDefault="00C63576" w:rsidP="00C6357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BE2DA2" w:rsidRPr="00BE2DA2">
        <w:rPr>
          <w:rFonts w:ascii="Arial" w:hAnsi="Arial" w:cs="Arial"/>
          <w:b/>
          <w:color w:val="993300"/>
          <w:highlight w:val="green"/>
          <w:u w:val="single"/>
        </w:rPr>
        <w:t>Agreed</w:t>
      </w:r>
      <w:r w:rsidR="007F39EE" w:rsidRPr="00BE2DA2">
        <w:rPr>
          <w:color w:val="993300"/>
          <w:highlight w:val="green"/>
          <w:u w:val="single"/>
        </w:rPr>
        <w:t>.</w:t>
      </w:r>
    </w:p>
    <w:p w14:paraId="134EAE90" w14:textId="77777777" w:rsidR="00657386" w:rsidRDefault="00657386" w:rsidP="00657386">
      <w:pPr>
        <w:rPr>
          <w:rFonts w:ascii="Arial" w:hAnsi="Arial" w:cs="Arial"/>
          <w:b/>
          <w:sz w:val="24"/>
        </w:rPr>
      </w:pPr>
      <w:r>
        <w:rPr>
          <w:rFonts w:ascii="Arial" w:hAnsi="Arial" w:cs="Arial"/>
          <w:b/>
          <w:color w:val="0000FF"/>
          <w:sz w:val="24"/>
        </w:rPr>
        <w:t>R4-2109982</w:t>
      </w:r>
      <w:r>
        <w:rPr>
          <w:rFonts w:ascii="Arial" w:hAnsi="Arial" w:cs="Arial"/>
          <w:b/>
          <w:color w:val="0000FF"/>
          <w:sz w:val="24"/>
        </w:rPr>
        <w:tab/>
      </w:r>
      <w:r>
        <w:rPr>
          <w:rFonts w:ascii="Arial" w:hAnsi="Arial" w:cs="Arial"/>
          <w:b/>
          <w:sz w:val="24"/>
        </w:rPr>
        <w:t>CR for clarification on interBandContiguousMRDC in TS 38.101-3</w:t>
      </w:r>
    </w:p>
    <w:p w14:paraId="4C8B78FE" w14:textId="77777777" w:rsidR="00657386" w:rsidRDefault="00657386" w:rsidP="0065738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v16.7.0</w:t>
      </w:r>
      <w:r>
        <w:rPr>
          <w:i/>
        </w:rPr>
        <w:tab/>
        <w:t xml:space="preserve">  CR-0559  rev  Cat: A (Rel-16)</w:t>
      </w:r>
      <w:r>
        <w:rPr>
          <w:i/>
        </w:rPr>
        <w:br/>
      </w:r>
      <w:r>
        <w:rPr>
          <w:i/>
        </w:rPr>
        <w:br/>
      </w:r>
      <w:r>
        <w:rPr>
          <w:i/>
        </w:rPr>
        <w:tab/>
      </w:r>
      <w:r>
        <w:rPr>
          <w:i/>
        </w:rPr>
        <w:tab/>
      </w:r>
      <w:r>
        <w:rPr>
          <w:i/>
        </w:rPr>
        <w:tab/>
      </w:r>
      <w:r>
        <w:rPr>
          <w:i/>
        </w:rPr>
        <w:tab/>
      </w:r>
      <w:r>
        <w:rPr>
          <w:i/>
        </w:rPr>
        <w:tab/>
        <w:t>Source: NTT DOCOMO INC.</w:t>
      </w:r>
    </w:p>
    <w:p w14:paraId="1DAD8855" w14:textId="72F9FEB2" w:rsidR="00657386" w:rsidRDefault="00657386" w:rsidP="006573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BE2DA2" w:rsidRPr="00BE2DA2">
        <w:rPr>
          <w:rFonts w:ascii="Arial" w:hAnsi="Arial" w:cs="Arial"/>
          <w:b/>
          <w:color w:val="993300"/>
          <w:highlight w:val="green"/>
          <w:u w:val="single"/>
        </w:rPr>
        <w:t>Agreed</w:t>
      </w:r>
      <w:r w:rsidR="00BE2DA2" w:rsidRPr="00BE2DA2">
        <w:rPr>
          <w:color w:val="993300"/>
          <w:highlight w:val="green"/>
          <w:u w:val="single"/>
        </w:rPr>
        <w:t>.</w:t>
      </w:r>
    </w:p>
    <w:p w14:paraId="2553F97A" w14:textId="77777777" w:rsidR="00657386" w:rsidRDefault="00657386" w:rsidP="00657386">
      <w:pPr>
        <w:rPr>
          <w:rFonts w:ascii="Arial" w:hAnsi="Arial" w:cs="Arial"/>
          <w:b/>
          <w:sz w:val="24"/>
        </w:rPr>
      </w:pPr>
      <w:r>
        <w:rPr>
          <w:rFonts w:ascii="Arial" w:hAnsi="Arial" w:cs="Arial"/>
          <w:b/>
          <w:color w:val="0000FF"/>
          <w:sz w:val="24"/>
        </w:rPr>
        <w:t>R4-2110031</w:t>
      </w:r>
      <w:r>
        <w:rPr>
          <w:rFonts w:ascii="Arial" w:hAnsi="Arial" w:cs="Arial"/>
          <w:b/>
          <w:color w:val="0000FF"/>
          <w:sz w:val="24"/>
        </w:rPr>
        <w:tab/>
      </w:r>
      <w:r>
        <w:rPr>
          <w:rFonts w:ascii="Arial" w:hAnsi="Arial" w:cs="Arial"/>
          <w:b/>
          <w:sz w:val="24"/>
        </w:rPr>
        <w:t>CR for clarification on interBandContiguousMRDC in TS 38.101-3</w:t>
      </w:r>
    </w:p>
    <w:p w14:paraId="21967392" w14:textId="77777777" w:rsidR="00657386" w:rsidRDefault="00657386" w:rsidP="0065738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v17.1.0</w:t>
      </w:r>
      <w:r>
        <w:rPr>
          <w:i/>
        </w:rPr>
        <w:tab/>
        <w:t xml:space="preserve">  CR-0563  rev  Cat: A (Rel-17)</w:t>
      </w:r>
      <w:r>
        <w:rPr>
          <w:i/>
        </w:rPr>
        <w:br/>
      </w:r>
      <w:r>
        <w:rPr>
          <w:i/>
        </w:rPr>
        <w:br/>
      </w:r>
      <w:r>
        <w:rPr>
          <w:i/>
        </w:rPr>
        <w:tab/>
      </w:r>
      <w:r>
        <w:rPr>
          <w:i/>
        </w:rPr>
        <w:tab/>
      </w:r>
      <w:r>
        <w:rPr>
          <w:i/>
        </w:rPr>
        <w:tab/>
      </w:r>
      <w:r>
        <w:rPr>
          <w:i/>
        </w:rPr>
        <w:tab/>
      </w:r>
      <w:r>
        <w:rPr>
          <w:i/>
        </w:rPr>
        <w:tab/>
        <w:t>Source: NTT DOCOMO INC.</w:t>
      </w:r>
    </w:p>
    <w:p w14:paraId="23DC6F00" w14:textId="33CE8D54" w:rsidR="00657386" w:rsidRDefault="00657386" w:rsidP="0065738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sidR="00BE2DA2" w:rsidRPr="00BE2DA2">
        <w:rPr>
          <w:rFonts w:ascii="Arial" w:hAnsi="Arial" w:cs="Arial"/>
          <w:b/>
          <w:color w:val="993300"/>
          <w:highlight w:val="green"/>
          <w:u w:val="single"/>
        </w:rPr>
        <w:t>Agreed</w:t>
      </w:r>
      <w:r w:rsidR="00BE2DA2" w:rsidRPr="00BE2DA2">
        <w:rPr>
          <w:color w:val="993300"/>
          <w:highlight w:val="green"/>
          <w:u w:val="single"/>
        </w:rPr>
        <w:t>.</w:t>
      </w:r>
    </w:p>
    <w:p w14:paraId="0E2570C5" w14:textId="77777777" w:rsidR="00237BD6" w:rsidRDefault="00237BD6" w:rsidP="00237BD6">
      <w:pPr>
        <w:rPr>
          <w:rFonts w:ascii="Arial" w:hAnsi="Arial" w:cs="Arial"/>
          <w:b/>
          <w:sz w:val="24"/>
        </w:rPr>
      </w:pPr>
      <w:r>
        <w:rPr>
          <w:rFonts w:ascii="Arial" w:hAnsi="Arial" w:cs="Arial"/>
          <w:b/>
          <w:color w:val="0000FF"/>
          <w:sz w:val="24"/>
        </w:rPr>
        <w:t>R4-2109782</w:t>
      </w:r>
      <w:r>
        <w:rPr>
          <w:rFonts w:ascii="Arial" w:hAnsi="Arial" w:cs="Arial"/>
          <w:b/>
          <w:color w:val="0000FF"/>
          <w:sz w:val="24"/>
        </w:rPr>
        <w:tab/>
      </w:r>
      <w:r>
        <w:rPr>
          <w:rFonts w:ascii="Arial" w:hAnsi="Arial" w:cs="Arial"/>
          <w:b/>
          <w:sz w:val="24"/>
        </w:rPr>
        <w:t>CR to clarify intra-bandENDC-Support</w:t>
      </w:r>
    </w:p>
    <w:p w14:paraId="4D63FDA6" w14:textId="77777777" w:rsidR="00237BD6" w:rsidRDefault="00237BD6" w:rsidP="00237BD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v15.13.0</w:t>
      </w:r>
      <w:r>
        <w:rPr>
          <w:i/>
        </w:rPr>
        <w:tab/>
        <w:t xml:space="preserve">  CR-0547  rev  Cat: F (Rel-15)</w:t>
      </w:r>
      <w:r>
        <w:rPr>
          <w:i/>
        </w:rPr>
        <w:br/>
      </w:r>
      <w:r>
        <w:rPr>
          <w:i/>
        </w:rPr>
        <w:br/>
      </w:r>
      <w:r>
        <w:rPr>
          <w:i/>
        </w:rPr>
        <w:tab/>
      </w:r>
      <w:r>
        <w:rPr>
          <w:i/>
        </w:rPr>
        <w:tab/>
      </w:r>
      <w:r>
        <w:rPr>
          <w:i/>
        </w:rPr>
        <w:tab/>
      </w:r>
      <w:r>
        <w:rPr>
          <w:i/>
        </w:rPr>
        <w:tab/>
      </w:r>
      <w:r>
        <w:rPr>
          <w:i/>
        </w:rPr>
        <w:tab/>
        <w:t>Source: Nokia, Nokia Shanghai Bell</w:t>
      </w:r>
    </w:p>
    <w:p w14:paraId="1006991B" w14:textId="77777777" w:rsidR="00237BD6" w:rsidRDefault="00237BD6" w:rsidP="00237BD6">
      <w:pPr>
        <w:rPr>
          <w:rFonts w:ascii="Arial" w:hAnsi="Arial" w:cs="Arial"/>
          <w:b/>
        </w:rPr>
      </w:pPr>
      <w:r>
        <w:rPr>
          <w:rFonts w:ascii="Arial" w:hAnsi="Arial" w:cs="Arial"/>
          <w:b/>
        </w:rPr>
        <w:t xml:space="preserve">Abstract: </w:t>
      </w:r>
    </w:p>
    <w:p w14:paraId="682C6571" w14:textId="77777777" w:rsidR="00237BD6" w:rsidRDefault="00237BD6" w:rsidP="00237BD6">
      <w:r>
        <w:t>Clarify intra-bandENDC-Support</w:t>
      </w:r>
    </w:p>
    <w:p w14:paraId="0A3C8894" w14:textId="5494E780" w:rsidR="00237BD6" w:rsidRDefault="00237BD6" w:rsidP="00237BD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BC11B2">
        <w:rPr>
          <w:rFonts w:ascii="Arial" w:hAnsi="Arial" w:cs="Arial"/>
          <w:b/>
          <w:color w:val="993300"/>
          <w:u w:val="single"/>
        </w:rPr>
        <w:t>Not pursued.</w:t>
      </w:r>
    </w:p>
    <w:p w14:paraId="4F505827" w14:textId="77777777" w:rsidR="00237BD6" w:rsidRDefault="00237BD6" w:rsidP="00237BD6">
      <w:pPr>
        <w:rPr>
          <w:rFonts w:ascii="Arial" w:hAnsi="Arial" w:cs="Arial"/>
          <w:b/>
          <w:sz w:val="24"/>
        </w:rPr>
      </w:pPr>
      <w:r>
        <w:rPr>
          <w:rFonts w:ascii="Arial" w:hAnsi="Arial" w:cs="Arial"/>
          <w:b/>
          <w:color w:val="0000FF"/>
          <w:sz w:val="24"/>
        </w:rPr>
        <w:t>R4-2109783</w:t>
      </w:r>
      <w:r>
        <w:rPr>
          <w:rFonts w:ascii="Arial" w:hAnsi="Arial" w:cs="Arial"/>
          <w:b/>
          <w:color w:val="0000FF"/>
          <w:sz w:val="24"/>
        </w:rPr>
        <w:tab/>
      </w:r>
      <w:r>
        <w:rPr>
          <w:rFonts w:ascii="Arial" w:hAnsi="Arial" w:cs="Arial"/>
          <w:b/>
          <w:sz w:val="24"/>
        </w:rPr>
        <w:t>CR to clarify intra-bandENDC-Support</w:t>
      </w:r>
    </w:p>
    <w:p w14:paraId="5852A775" w14:textId="77777777" w:rsidR="00237BD6" w:rsidRDefault="00237BD6" w:rsidP="00237BD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v16.7.0</w:t>
      </w:r>
      <w:r>
        <w:rPr>
          <w:i/>
        </w:rPr>
        <w:tab/>
        <w:t xml:space="preserve">  CR-0548  rev  Cat: A (Rel-16)</w:t>
      </w:r>
      <w:r>
        <w:rPr>
          <w:i/>
        </w:rPr>
        <w:br/>
      </w:r>
      <w:r>
        <w:rPr>
          <w:i/>
        </w:rPr>
        <w:br/>
      </w:r>
      <w:r>
        <w:rPr>
          <w:i/>
        </w:rPr>
        <w:tab/>
      </w:r>
      <w:r>
        <w:rPr>
          <w:i/>
        </w:rPr>
        <w:tab/>
      </w:r>
      <w:r>
        <w:rPr>
          <w:i/>
        </w:rPr>
        <w:tab/>
      </w:r>
      <w:r>
        <w:rPr>
          <w:i/>
        </w:rPr>
        <w:tab/>
      </w:r>
      <w:r>
        <w:rPr>
          <w:i/>
        </w:rPr>
        <w:tab/>
        <w:t>Source: Nokia, Nokia Shanghai Bell</w:t>
      </w:r>
    </w:p>
    <w:p w14:paraId="75EF24CB" w14:textId="77777777" w:rsidR="00237BD6" w:rsidRDefault="00237BD6" w:rsidP="00237BD6">
      <w:pPr>
        <w:rPr>
          <w:rFonts w:ascii="Arial" w:hAnsi="Arial" w:cs="Arial"/>
          <w:b/>
        </w:rPr>
      </w:pPr>
      <w:r>
        <w:rPr>
          <w:rFonts w:ascii="Arial" w:hAnsi="Arial" w:cs="Arial"/>
          <w:b/>
        </w:rPr>
        <w:t xml:space="preserve">Abstract: </w:t>
      </w:r>
    </w:p>
    <w:p w14:paraId="72637229" w14:textId="77777777" w:rsidR="00237BD6" w:rsidRDefault="00237BD6" w:rsidP="00237BD6">
      <w:r>
        <w:t>Clarify intra-bandENDC-Support</w:t>
      </w:r>
    </w:p>
    <w:p w14:paraId="6C1F76D1" w14:textId="5919AC2B" w:rsidR="00237BD6" w:rsidRDefault="00237BD6" w:rsidP="00237BD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1862AE">
        <w:rPr>
          <w:rFonts w:ascii="Arial" w:hAnsi="Arial" w:cs="Arial"/>
          <w:b/>
          <w:color w:val="993300"/>
          <w:u w:val="single"/>
        </w:rPr>
        <w:t>Withdrawn.</w:t>
      </w:r>
    </w:p>
    <w:p w14:paraId="0E1E2DBC" w14:textId="77777777" w:rsidR="00237BD6" w:rsidRDefault="00237BD6" w:rsidP="00237BD6">
      <w:pPr>
        <w:rPr>
          <w:rFonts w:ascii="Arial" w:hAnsi="Arial" w:cs="Arial"/>
          <w:b/>
          <w:sz w:val="24"/>
        </w:rPr>
      </w:pPr>
      <w:r>
        <w:rPr>
          <w:rFonts w:ascii="Arial" w:hAnsi="Arial" w:cs="Arial"/>
          <w:b/>
          <w:color w:val="0000FF"/>
          <w:sz w:val="24"/>
        </w:rPr>
        <w:t>R4-2109784</w:t>
      </w:r>
      <w:r>
        <w:rPr>
          <w:rFonts w:ascii="Arial" w:hAnsi="Arial" w:cs="Arial"/>
          <w:b/>
          <w:color w:val="0000FF"/>
          <w:sz w:val="24"/>
        </w:rPr>
        <w:tab/>
      </w:r>
      <w:r>
        <w:rPr>
          <w:rFonts w:ascii="Arial" w:hAnsi="Arial" w:cs="Arial"/>
          <w:b/>
          <w:sz w:val="24"/>
        </w:rPr>
        <w:t>CR to clarify intra-bandENDC-Support</w:t>
      </w:r>
    </w:p>
    <w:p w14:paraId="36CD37E0" w14:textId="77777777" w:rsidR="00237BD6" w:rsidRDefault="00237BD6" w:rsidP="00237BD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v17.1.0</w:t>
      </w:r>
      <w:r>
        <w:rPr>
          <w:i/>
        </w:rPr>
        <w:tab/>
        <w:t xml:space="preserve">  CR-0549  rev  Cat: A (Rel-17)</w:t>
      </w:r>
      <w:r>
        <w:rPr>
          <w:i/>
        </w:rPr>
        <w:br/>
      </w:r>
      <w:r>
        <w:rPr>
          <w:i/>
        </w:rPr>
        <w:br/>
      </w:r>
      <w:r>
        <w:rPr>
          <w:i/>
        </w:rPr>
        <w:tab/>
      </w:r>
      <w:r>
        <w:rPr>
          <w:i/>
        </w:rPr>
        <w:tab/>
      </w:r>
      <w:r>
        <w:rPr>
          <w:i/>
        </w:rPr>
        <w:tab/>
      </w:r>
      <w:r>
        <w:rPr>
          <w:i/>
        </w:rPr>
        <w:tab/>
      </w:r>
      <w:r>
        <w:rPr>
          <w:i/>
        </w:rPr>
        <w:tab/>
        <w:t>Source: Nokia, Nokia Shanghai Bell</w:t>
      </w:r>
    </w:p>
    <w:p w14:paraId="79E55726" w14:textId="77777777" w:rsidR="00237BD6" w:rsidRDefault="00237BD6" w:rsidP="00237BD6">
      <w:pPr>
        <w:rPr>
          <w:rFonts w:ascii="Arial" w:hAnsi="Arial" w:cs="Arial"/>
          <w:b/>
        </w:rPr>
      </w:pPr>
      <w:r>
        <w:rPr>
          <w:rFonts w:ascii="Arial" w:hAnsi="Arial" w:cs="Arial"/>
          <w:b/>
        </w:rPr>
        <w:t xml:space="preserve">Abstract: </w:t>
      </w:r>
    </w:p>
    <w:p w14:paraId="6E4D57A5" w14:textId="77777777" w:rsidR="00237BD6" w:rsidRDefault="00237BD6" w:rsidP="00237BD6">
      <w:r>
        <w:t>Clarify intra-bandENDC-Support</w:t>
      </w:r>
    </w:p>
    <w:p w14:paraId="2828451C" w14:textId="40D6C27A" w:rsidR="00237BD6" w:rsidRDefault="00237BD6" w:rsidP="00237BD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1862AE">
        <w:rPr>
          <w:rFonts w:ascii="Arial" w:hAnsi="Arial" w:cs="Arial"/>
          <w:b/>
          <w:color w:val="993300"/>
          <w:u w:val="single"/>
        </w:rPr>
        <w:t>Withdrawn.</w:t>
      </w:r>
    </w:p>
    <w:p w14:paraId="3AE9F41E" w14:textId="77777777" w:rsidR="007A2B87" w:rsidRDefault="007A2B87" w:rsidP="007A2B87">
      <w:pPr>
        <w:rPr>
          <w:rFonts w:ascii="Arial" w:hAnsi="Arial" w:cs="Arial"/>
          <w:b/>
          <w:sz w:val="24"/>
        </w:rPr>
      </w:pPr>
      <w:r>
        <w:rPr>
          <w:rFonts w:ascii="Arial" w:hAnsi="Arial" w:cs="Arial"/>
          <w:b/>
          <w:color w:val="0000FF"/>
          <w:sz w:val="24"/>
        </w:rPr>
        <w:t>R4-2110155</w:t>
      </w:r>
      <w:r>
        <w:rPr>
          <w:rFonts w:ascii="Arial" w:hAnsi="Arial" w:cs="Arial"/>
          <w:b/>
          <w:color w:val="0000FF"/>
          <w:sz w:val="24"/>
        </w:rPr>
        <w:tab/>
      </w:r>
      <w:r>
        <w:rPr>
          <w:rFonts w:ascii="Arial" w:hAnsi="Arial" w:cs="Arial"/>
          <w:b/>
          <w:sz w:val="24"/>
        </w:rPr>
        <w:t>CR for TS 38.101-3: Corrections for intra-band EN-DC configurations</w:t>
      </w:r>
    </w:p>
    <w:p w14:paraId="3C46EBF4" w14:textId="77777777" w:rsidR="007A2B87" w:rsidRDefault="007A2B87" w:rsidP="007A2B8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v15.13.0</w:t>
      </w:r>
      <w:r>
        <w:rPr>
          <w:i/>
        </w:rPr>
        <w:tab/>
        <w:t xml:space="preserve">  CR-0564  rev  Cat: F (Rel-15)</w:t>
      </w:r>
      <w:r>
        <w:rPr>
          <w:i/>
        </w:rPr>
        <w:br/>
      </w:r>
      <w:r>
        <w:rPr>
          <w:i/>
        </w:rPr>
        <w:br/>
      </w:r>
      <w:r>
        <w:rPr>
          <w:i/>
        </w:rPr>
        <w:tab/>
      </w:r>
      <w:r>
        <w:rPr>
          <w:i/>
        </w:rPr>
        <w:tab/>
      </w:r>
      <w:r>
        <w:rPr>
          <w:i/>
        </w:rPr>
        <w:tab/>
      </w:r>
      <w:r>
        <w:rPr>
          <w:i/>
        </w:rPr>
        <w:tab/>
      </w:r>
      <w:r>
        <w:rPr>
          <w:i/>
        </w:rPr>
        <w:tab/>
        <w:t>Source: Apple</w:t>
      </w:r>
    </w:p>
    <w:p w14:paraId="07D6CD4E" w14:textId="5C50318D" w:rsidR="007A2B87" w:rsidRDefault="007A2B87" w:rsidP="007A2B8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1862AE">
        <w:rPr>
          <w:rFonts w:ascii="Arial" w:hAnsi="Arial" w:cs="Arial"/>
          <w:b/>
          <w:color w:val="993300"/>
          <w:u w:val="single"/>
        </w:rPr>
        <w:t>Not pursued.</w:t>
      </w:r>
    </w:p>
    <w:p w14:paraId="568EDEC2" w14:textId="77777777" w:rsidR="007A2B87" w:rsidRDefault="007A2B87" w:rsidP="007A2B87">
      <w:pPr>
        <w:rPr>
          <w:rFonts w:ascii="Arial" w:hAnsi="Arial" w:cs="Arial"/>
          <w:b/>
          <w:sz w:val="24"/>
        </w:rPr>
      </w:pPr>
      <w:r>
        <w:rPr>
          <w:rFonts w:ascii="Arial" w:hAnsi="Arial" w:cs="Arial"/>
          <w:b/>
          <w:color w:val="0000FF"/>
          <w:sz w:val="24"/>
        </w:rPr>
        <w:t>R4-2110156</w:t>
      </w:r>
      <w:r>
        <w:rPr>
          <w:rFonts w:ascii="Arial" w:hAnsi="Arial" w:cs="Arial"/>
          <w:b/>
          <w:color w:val="0000FF"/>
          <w:sz w:val="24"/>
        </w:rPr>
        <w:tab/>
      </w:r>
      <w:r>
        <w:rPr>
          <w:rFonts w:ascii="Arial" w:hAnsi="Arial" w:cs="Arial"/>
          <w:b/>
          <w:sz w:val="24"/>
        </w:rPr>
        <w:t>CR for TS 38.101-3: Corrections for intra-band EN-DC configurations</w:t>
      </w:r>
    </w:p>
    <w:p w14:paraId="4204A5DF" w14:textId="77777777" w:rsidR="007A2B87" w:rsidRDefault="007A2B87" w:rsidP="007A2B8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v16.7.0</w:t>
      </w:r>
      <w:r>
        <w:rPr>
          <w:i/>
        </w:rPr>
        <w:tab/>
        <w:t xml:space="preserve">  CR-0565  rev  Cat: F (Rel-16)</w:t>
      </w:r>
      <w:r>
        <w:rPr>
          <w:i/>
        </w:rPr>
        <w:br/>
      </w:r>
      <w:r>
        <w:rPr>
          <w:i/>
        </w:rPr>
        <w:br/>
      </w:r>
      <w:r>
        <w:rPr>
          <w:i/>
        </w:rPr>
        <w:tab/>
      </w:r>
      <w:r>
        <w:rPr>
          <w:i/>
        </w:rPr>
        <w:tab/>
      </w:r>
      <w:r>
        <w:rPr>
          <w:i/>
        </w:rPr>
        <w:tab/>
      </w:r>
      <w:r>
        <w:rPr>
          <w:i/>
        </w:rPr>
        <w:tab/>
      </w:r>
      <w:r>
        <w:rPr>
          <w:i/>
        </w:rPr>
        <w:tab/>
        <w:t>Source: Apple</w:t>
      </w:r>
    </w:p>
    <w:p w14:paraId="475C3D58" w14:textId="681CF2CC" w:rsidR="007A2B87" w:rsidRDefault="007A2B87" w:rsidP="007A2B8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1862AE">
        <w:rPr>
          <w:rFonts w:ascii="Arial" w:hAnsi="Arial" w:cs="Arial"/>
          <w:b/>
          <w:color w:val="993300"/>
          <w:u w:val="single"/>
        </w:rPr>
        <w:t>Not pursued.</w:t>
      </w:r>
    </w:p>
    <w:p w14:paraId="38AA30EF" w14:textId="77777777" w:rsidR="007A2B87" w:rsidRDefault="007A2B87" w:rsidP="007A2B87">
      <w:pPr>
        <w:rPr>
          <w:rFonts w:ascii="Arial" w:hAnsi="Arial" w:cs="Arial"/>
          <w:b/>
          <w:sz w:val="24"/>
        </w:rPr>
      </w:pPr>
      <w:r>
        <w:rPr>
          <w:rFonts w:ascii="Arial" w:hAnsi="Arial" w:cs="Arial"/>
          <w:b/>
          <w:color w:val="0000FF"/>
          <w:sz w:val="24"/>
        </w:rPr>
        <w:t>R4-2110157</w:t>
      </w:r>
      <w:r>
        <w:rPr>
          <w:rFonts w:ascii="Arial" w:hAnsi="Arial" w:cs="Arial"/>
          <w:b/>
          <w:color w:val="0000FF"/>
          <w:sz w:val="24"/>
        </w:rPr>
        <w:tab/>
      </w:r>
      <w:r>
        <w:rPr>
          <w:rFonts w:ascii="Arial" w:hAnsi="Arial" w:cs="Arial"/>
          <w:b/>
          <w:sz w:val="24"/>
        </w:rPr>
        <w:t>CR for TS 38.101-3: Corrections for intra-band EN-DC configurations</w:t>
      </w:r>
    </w:p>
    <w:p w14:paraId="7424241A" w14:textId="77777777" w:rsidR="007A2B87" w:rsidRDefault="007A2B87" w:rsidP="007A2B8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v17.1.0</w:t>
      </w:r>
      <w:r>
        <w:rPr>
          <w:i/>
        </w:rPr>
        <w:tab/>
        <w:t xml:space="preserve">  CR-0566  rev  Cat: A (Rel-17)</w:t>
      </w:r>
      <w:r>
        <w:rPr>
          <w:i/>
        </w:rPr>
        <w:br/>
      </w:r>
      <w:r>
        <w:rPr>
          <w:i/>
        </w:rPr>
        <w:br/>
      </w:r>
      <w:r>
        <w:rPr>
          <w:i/>
        </w:rPr>
        <w:tab/>
      </w:r>
      <w:r>
        <w:rPr>
          <w:i/>
        </w:rPr>
        <w:tab/>
      </w:r>
      <w:r>
        <w:rPr>
          <w:i/>
        </w:rPr>
        <w:tab/>
      </w:r>
      <w:r>
        <w:rPr>
          <w:i/>
        </w:rPr>
        <w:tab/>
      </w:r>
      <w:r>
        <w:rPr>
          <w:i/>
        </w:rPr>
        <w:tab/>
        <w:t>Source: Apple</w:t>
      </w:r>
    </w:p>
    <w:p w14:paraId="2989ED23" w14:textId="1B839475" w:rsidR="007A2B87" w:rsidRDefault="007A2B87" w:rsidP="007A2B87">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sidR="00710A42">
        <w:rPr>
          <w:rFonts w:ascii="Arial" w:hAnsi="Arial" w:cs="Arial"/>
          <w:b/>
          <w:color w:val="993300"/>
          <w:u w:val="single"/>
        </w:rPr>
        <w:t>Withdrawn.</w:t>
      </w:r>
    </w:p>
    <w:p w14:paraId="79349950" w14:textId="2310FA9F" w:rsidR="000834C9" w:rsidRPr="00E40F41" w:rsidRDefault="000834C9" w:rsidP="000834C9">
      <w:pPr>
        <w:rPr>
          <w:rFonts w:ascii="Arial" w:hAnsi="Arial" w:cs="Arial"/>
          <w:b/>
          <w:color w:val="C00000"/>
          <w:u w:val="single"/>
          <w:lang w:eastAsia="zh-CN"/>
        </w:rPr>
      </w:pPr>
      <w:r>
        <w:rPr>
          <w:rFonts w:ascii="Arial" w:hAnsi="Arial" w:cs="Arial"/>
          <w:b/>
          <w:color w:val="C00000"/>
          <w:u w:val="single"/>
          <w:lang w:eastAsia="zh-CN"/>
        </w:rPr>
        <w:t>Topic#</w:t>
      </w:r>
      <w:r w:rsidR="006D65EF">
        <w:rPr>
          <w:rFonts w:ascii="Arial" w:hAnsi="Arial" w:cs="Arial"/>
          <w:b/>
          <w:color w:val="C00000"/>
          <w:u w:val="single"/>
          <w:lang w:eastAsia="zh-CN"/>
        </w:rPr>
        <w:t>6</w:t>
      </w:r>
      <w:r>
        <w:rPr>
          <w:rFonts w:ascii="Arial" w:hAnsi="Arial" w:cs="Arial"/>
          <w:b/>
          <w:color w:val="C00000"/>
          <w:u w:val="single"/>
          <w:lang w:eastAsia="zh-CN"/>
        </w:rPr>
        <w:t xml:space="preserve">: </w:t>
      </w:r>
      <w:r w:rsidR="00395EA4">
        <w:rPr>
          <w:rFonts w:ascii="Arial" w:hAnsi="Arial" w:cs="Arial"/>
          <w:b/>
          <w:color w:val="C00000"/>
          <w:u w:val="single"/>
          <w:lang w:eastAsia="zh-CN"/>
        </w:rPr>
        <w:t>TS38.101-3 maintenance</w:t>
      </w:r>
    </w:p>
    <w:p w14:paraId="56DCA4E5" w14:textId="26D74C47" w:rsidR="00237BD6" w:rsidRPr="00B76CB5" w:rsidRDefault="00B76CB5" w:rsidP="001162DE">
      <w:pPr>
        <w:rPr>
          <w:rFonts w:ascii="Arial" w:hAnsi="Arial" w:cs="Arial"/>
          <w:b/>
          <w:color w:val="C00000"/>
          <w:lang w:eastAsia="zh-CN"/>
        </w:rPr>
      </w:pPr>
      <w:r w:rsidRPr="00B76CB5">
        <w:rPr>
          <w:rFonts w:ascii="Arial" w:hAnsi="Arial" w:cs="Arial"/>
          <w:b/>
          <w:color w:val="C00000"/>
          <w:lang w:eastAsia="zh-CN"/>
        </w:rPr>
        <w:t>Added missing references to other specifications</w:t>
      </w:r>
    </w:p>
    <w:p w14:paraId="1DD1C15A" w14:textId="5F979E34" w:rsidR="001162DE" w:rsidRDefault="001162DE" w:rsidP="001162DE">
      <w:pPr>
        <w:rPr>
          <w:rFonts w:ascii="Arial" w:hAnsi="Arial" w:cs="Arial"/>
          <w:b/>
          <w:sz w:val="24"/>
        </w:rPr>
      </w:pPr>
      <w:r>
        <w:rPr>
          <w:rFonts w:ascii="Arial" w:hAnsi="Arial" w:cs="Arial"/>
          <w:b/>
          <w:color w:val="0000FF"/>
          <w:sz w:val="24"/>
        </w:rPr>
        <w:t>R4-2108878</w:t>
      </w:r>
      <w:r>
        <w:rPr>
          <w:rFonts w:ascii="Arial" w:hAnsi="Arial" w:cs="Arial"/>
          <w:b/>
          <w:color w:val="0000FF"/>
          <w:sz w:val="24"/>
        </w:rPr>
        <w:tab/>
      </w:r>
      <w:r>
        <w:rPr>
          <w:rFonts w:ascii="Arial" w:hAnsi="Arial" w:cs="Arial"/>
          <w:b/>
          <w:sz w:val="24"/>
        </w:rPr>
        <w:t>Corrections to EN-DC spurious emission tables</w:t>
      </w:r>
    </w:p>
    <w:p w14:paraId="46C10B78"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v15.13.0</w:t>
      </w:r>
      <w:r>
        <w:rPr>
          <w:i/>
        </w:rPr>
        <w:tab/>
        <w:t xml:space="preserve">  CR-0517  rev  Cat: F (Rel-15)</w:t>
      </w:r>
      <w:r>
        <w:rPr>
          <w:i/>
        </w:rPr>
        <w:br/>
      </w:r>
      <w:r>
        <w:rPr>
          <w:i/>
        </w:rPr>
        <w:br/>
      </w:r>
      <w:r>
        <w:rPr>
          <w:i/>
        </w:rPr>
        <w:tab/>
      </w:r>
      <w:r>
        <w:rPr>
          <w:i/>
        </w:rPr>
        <w:tab/>
      </w:r>
      <w:r>
        <w:rPr>
          <w:i/>
        </w:rPr>
        <w:tab/>
      </w:r>
      <w:r>
        <w:rPr>
          <w:i/>
        </w:rPr>
        <w:tab/>
      </w:r>
      <w:r>
        <w:rPr>
          <w:i/>
        </w:rPr>
        <w:tab/>
        <w:t>Source: Rohde &amp; Schwarz</w:t>
      </w:r>
    </w:p>
    <w:p w14:paraId="702BDCAB" w14:textId="522294E1"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sidR="007041A3">
        <w:rPr>
          <w:rFonts w:ascii="Arial" w:hAnsi="Arial" w:cs="Arial"/>
          <w:b/>
          <w:color w:val="993300"/>
          <w:u w:val="single"/>
        </w:rPr>
        <w:t xml:space="preserve"> to </w:t>
      </w:r>
      <w:r w:rsidR="007041A3" w:rsidRPr="007041A3">
        <w:rPr>
          <w:rFonts w:ascii="Arial" w:hAnsi="Arial" w:cs="Arial"/>
          <w:b/>
          <w:color w:val="993300"/>
          <w:u w:val="single"/>
        </w:rPr>
        <w:t>R4-2107756</w:t>
      </w:r>
      <w:r>
        <w:rPr>
          <w:color w:val="993300"/>
          <w:u w:val="single"/>
        </w:rPr>
        <w:t>.</w:t>
      </w:r>
    </w:p>
    <w:p w14:paraId="5CEBE789" w14:textId="58B11E00" w:rsidR="007041A3" w:rsidRDefault="007041A3" w:rsidP="007041A3">
      <w:pPr>
        <w:rPr>
          <w:rFonts w:ascii="Arial" w:hAnsi="Arial" w:cs="Arial"/>
          <w:b/>
          <w:sz w:val="24"/>
        </w:rPr>
      </w:pPr>
      <w:r w:rsidRPr="007041A3">
        <w:rPr>
          <w:rFonts w:ascii="Arial" w:hAnsi="Arial" w:cs="Arial"/>
          <w:b/>
          <w:color w:val="0000FF"/>
          <w:sz w:val="24"/>
        </w:rPr>
        <w:t>R4-2107756</w:t>
      </w:r>
      <w:r>
        <w:rPr>
          <w:rFonts w:ascii="Arial" w:hAnsi="Arial" w:cs="Arial"/>
          <w:b/>
          <w:color w:val="0000FF"/>
          <w:sz w:val="24"/>
        </w:rPr>
        <w:tab/>
      </w:r>
      <w:r>
        <w:rPr>
          <w:rFonts w:ascii="Arial" w:hAnsi="Arial" w:cs="Arial"/>
          <w:b/>
          <w:sz w:val="24"/>
        </w:rPr>
        <w:t>Corrections to EN-DC spurious emission tables</w:t>
      </w:r>
    </w:p>
    <w:p w14:paraId="611E6363" w14:textId="77777777" w:rsidR="007041A3" w:rsidRDefault="007041A3" w:rsidP="007041A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v15.13.0</w:t>
      </w:r>
      <w:r>
        <w:rPr>
          <w:i/>
        </w:rPr>
        <w:tab/>
        <w:t xml:space="preserve">  CR-0517  rev  Cat: F (Rel-15)</w:t>
      </w:r>
      <w:r>
        <w:rPr>
          <w:i/>
        </w:rPr>
        <w:br/>
      </w:r>
      <w:r>
        <w:rPr>
          <w:i/>
        </w:rPr>
        <w:br/>
      </w:r>
      <w:r>
        <w:rPr>
          <w:i/>
        </w:rPr>
        <w:tab/>
      </w:r>
      <w:r>
        <w:rPr>
          <w:i/>
        </w:rPr>
        <w:tab/>
      </w:r>
      <w:r>
        <w:rPr>
          <w:i/>
        </w:rPr>
        <w:tab/>
      </w:r>
      <w:r>
        <w:rPr>
          <w:i/>
        </w:rPr>
        <w:tab/>
      </w:r>
      <w:r>
        <w:rPr>
          <w:i/>
        </w:rPr>
        <w:tab/>
        <w:t>Source: Rohde &amp; Schwarz</w:t>
      </w:r>
    </w:p>
    <w:p w14:paraId="703C85F4" w14:textId="2C975588" w:rsidR="007041A3" w:rsidRDefault="007041A3"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622562" w:rsidRPr="00622562">
        <w:rPr>
          <w:rFonts w:ascii="Arial" w:hAnsi="Arial" w:cs="Arial"/>
          <w:b/>
          <w:color w:val="993300"/>
          <w:highlight w:val="green"/>
          <w:u w:val="single"/>
        </w:rPr>
        <w:t>Agreed</w:t>
      </w:r>
      <w:r w:rsidR="009F6CE2" w:rsidRPr="00622562">
        <w:rPr>
          <w:color w:val="993300"/>
          <w:highlight w:val="green"/>
          <w:u w:val="single"/>
        </w:rPr>
        <w:t>.</w:t>
      </w:r>
    </w:p>
    <w:p w14:paraId="569D161E" w14:textId="4D24BA1D" w:rsidR="001162DE" w:rsidRDefault="001162DE" w:rsidP="001162DE">
      <w:pPr>
        <w:rPr>
          <w:rFonts w:ascii="Arial" w:hAnsi="Arial" w:cs="Arial"/>
          <w:b/>
          <w:sz w:val="24"/>
        </w:rPr>
      </w:pPr>
      <w:r>
        <w:rPr>
          <w:rFonts w:ascii="Arial" w:hAnsi="Arial" w:cs="Arial"/>
          <w:b/>
          <w:color w:val="0000FF"/>
          <w:sz w:val="24"/>
        </w:rPr>
        <w:t>R4-2108879</w:t>
      </w:r>
      <w:r>
        <w:rPr>
          <w:rFonts w:ascii="Arial" w:hAnsi="Arial" w:cs="Arial"/>
          <w:b/>
          <w:color w:val="0000FF"/>
          <w:sz w:val="24"/>
        </w:rPr>
        <w:tab/>
      </w:r>
      <w:r>
        <w:rPr>
          <w:rFonts w:ascii="Arial" w:hAnsi="Arial" w:cs="Arial"/>
          <w:b/>
          <w:sz w:val="24"/>
        </w:rPr>
        <w:t>Corrections to EN-DC spurious emission tables</w:t>
      </w:r>
    </w:p>
    <w:p w14:paraId="505BE8D0"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v16.7.0</w:t>
      </w:r>
      <w:r>
        <w:rPr>
          <w:i/>
        </w:rPr>
        <w:tab/>
        <w:t xml:space="preserve">  CR-0518  rev  Cat: A (Rel-16)</w:t>
      </w:r>
      <w:r>
        <w:rPr>
          <w:i/>
        </w:rPr>
        <w:br/>
      </w:r>
      <w:r>
        <w:rPr>
          <w:i/>
        </w:rPr>
        <w:br/>
      </w:r>
      <w:r>
        <w:rPr>
          <w:i/>
        </w:rPr>
        <w:tab/>
      </w:r>
      <w:r>
        <w:rPr>
          <w:i/>
        </w:rPr>
        <w:tab/>
      </w:r>
      <w:r>
        <w:rPr>
          <w:i/>
        </w:rPr>
        <w:tab/>
      </w:r>
      <w:r>
        <w:rPr>
          <w:i/>
        </w:rPr>
        <w:tab/>
      </w:r>
      <w:r>
        <w:rPr>
          <w:i/>
        </w:rPr>
        <w:tab/>
        <w:t>Source: Rohde &amp; Schwarz</w:t>
      </w:r>
    </w:p>
    <w:p w14:paraId="14054234" w14:textId="7249B08D"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622562" w:rsidRPr="00622562">
        <w:rPr>
          <w:rFonts w:ascii="Arial" w:hAnsi="Arial" w:cs="Arial"/>
          <w:b/>
          <w:color w:val="993300"/>
          <w:highlight w:val="green"/>
          <w:u w:val="single"/>
        </w:rPr>
        <w:t>Agreed</w:t>
      </w:r>
      <w:r w:rsidR="00622562" w:rsidRPr="00622562">
        <w:rPr>
          <w:color w:val="993300"/>
          <w:highlight w:val="green"/>
          <w:u w:val="single"/>
        </w:rPr>
        <w:t>.</w:t>
      </w:r>
    </w:p>
    <w:p w14:paraId="1504B671" w14:textId="0ABD966B" w:rsidR="001162DE" w:rsidRDefault="001162DE" w:rsidP="001162DE">
      <w:pPr>
        <w:rPr>
          <w:rFonts w:ascii="Arial" w:hAnsi="Arial" w:cs="Arial"/>
          <w:b/>
          <w:sz w:val="24"/>
        </w:rPr>
      </w:pPr>
      <w:r>
        <w:rPr>
          <w:rFonts w:ascii="Arial" w:hAnsi="Arial" w:cs="Arial"/>
          <w:b/>
          <w:color w:val="0000FF"/>
          <w:sz w:val="24"/>
        </w:rPr>
        <w:t>R4-2108880</w:t>
      </w:r>
      <w:r>
        <w:rPr>
          <w:rFonts w:ascii="Arial" w:hAnsi="Arial" w:cs="Arial"/>
          <w:b/>
          <w:color w:val="0000FF"/>
          <w:sz w:val="24"/>
        </w:rPr>
        <w:tab/>
      </w:r>
      <w:r>
        <w:rPr>
          <w:rFonts w:ascii="Arial" w:hAnsi="Arial" w:cs="Arial"/>
          <w:b/>
          <w:sz w:val="24"/>
        </w:rPr>
        <w:t>Corrections to EN-DC spurious emission tables</w:t>
      </w:r>
    </w:p>
    <w:p w14:paraId="26B258C3"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v17.1.0</w:t>
      </w:r>
      <w:r>
        <w:rPr>
          <w:i/>
        </w:rPr>
        <w:tab/>
        <w:t xml:space="preserve">  CR-0519  rev  Cat: A (Rel-17)</w:t>
      </w:r>
      <w:r>
        <w:rPr>
          <w:i/>
        </w:rPr>
        <w:br/>
      </w:r>
      <w:r>
        <w:rPr>
          <w:i/>
        </w:rPr>
        <w:br/>
      </w:r>
      <w:r>
        <w:rPr>
          <w:i/>
        </w:rPr>
        <w:tab/>
      </w:r>
      <w:r>
        <w:rPr>
          <w:i/>
        </w:rPr>
        <w:tab/>
      </w:r>
      <w:r>
        <w:rPr>
          <w:i/>
        </w:rPr>
        <w:tab/>
      </w:r>
      <w:r>
        <w:rPr>
          <w:i/>
        </w:rPr>
        <w:tab/>
      </w:r>
      <w:r>
        <w:rPr>
          <w:i/>
        </w:rPr>
        <w:tab/>
        <w:t>Source: Rohde &amp; Schwarz</w:t>
      </w:r>
    </w:p>
    <w:p w14:paraId="7F243169" w14:textId="78AA8622"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622562" w:rsidRPr="00622562">
        <w:rPr>
          <w:rFonts w:ascii="Arial" w:hAnsi="Arial" w:cs="Arial"/>
          <w:b/>
          <w:color w:val="993300"/>
          <w:highlight w:val="green"/>
          <w:u w:val="single"/>
        </w:rPr>
        <w:t>Agreed</w:t>
      </w:r>
      <w:r w:rsidR="00622562" w:rsidRPr="00622562">
        <w:rPr>
          <w:color w:val="993300"/>
          <w:highlight w:val="green"/>
          <w:u w:val="single"/>
        </w:rPr>
        <w:t>.</w:t>
      </w:r>
    </w:p>
    <w:p w14:paraId="32D14D50" w14:textId="193B05F2" w:rsidR="00A10AF9" w:rsidRPr="00A10AF9" w:rsidRDefault="00A10AF9" w:rsidP="001162DE">
      <w:pPr>
        <w:rPr>
          <w:rFonts w:ascii="Arial" w:hAnsi="Arial" w:cs="Arial"/>
          <w:b/>
          <w:color w:val="C00000"/>
          <w:lang w:eastAsia="zh-CN"/>
        </w:rPr>
      </w:pPr>
      <w:r>
        <w:rPr>
          <w:rFonts w:ascii="Arial" w:hAnsi="Arial" w:cs="Arial"/>
          <w:b/>
          <w:color w:val="C00000"/>
          <w:lang w:eastAsia="zh-CN"/>
        </w:rPr>
        <w:t>Definition of CIM5</w:t>
      </w:r>
    </w:p>
    <w:p w14:paraId="477E82F4" w14:textId="73B87CCB" w:rsidR="001162DE" w:rsidRDefault="001162DE" w:rsidP="001162DE">
      <w:pPr>
        <w:rPr>
          <w:rFonts w:ascii="Arial" w:hAnsi="Arial" w:cs="Arial"/>
          <w:b/>
          <w:sz w:val="24"/>
        </w:rPr>
      </w:pPr>
      <w:r>
        <w:rPr>
          <w:rFonts w:ascii="Arial" w:hAnsi="Arial" w:cs="Arial"/>
          <w:b/>
          <w:color w:val="0000FF"/>
          <w:sz w:val="24"/>
        </w:rPr>
        <w:t>R4-2109155</w:t>
      </w:r>
      <w:r>
        <w:rPr>
          <w:rFonts w:ascii="Arial" w:hAnsi="Arial" w:cs="Arial"/>
          <w:b/>
          <w:color w:val="0000FF"/>
          <w:sz w:val="24"/>
        </w:rPr>
        <w:tab/>
      </w:r>
      <w:r>
        <w:rPr>
          <w:rFonts w:ascii="Arial" w:hAnsi="Arial" w:cs="Arial"/>
          <w:b/>
          <w:sz w:val="24"/>
        </w:rPr>
        <w:t>On the definition of CIM5</w:t>
      </w:r>
    </w:p>
    <w:p w14:paraId="664BCBC5"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SoftBank Corp.</w:t>
      </w:r>
    </w:p>
    <w:p w14:paraId="0249676F" w14:textId="77777777" w:rsidR="001162DE" w:rsidRDefault="001162DE" w:rsidP="001162DE">
      <w:pPr>
        <w:rPr>
          <w:rFonts w:ascii="Arial" w:hAnsi="Arial" w:cs="Arial"/>
          <w:b/>
        </w:rPr>
      </w:pPr>
      <w:r>
        <w:rPr>
          <w:rFonts w:ascii="Arial" w:hAnsi="Arial" w:cs="Arial"/>
          <w:b/>
        </w:rPr>
        <w:t xml:space="preserve">Abstract: </w:t>
      </w:r>
    </w:p>
    <w:p w14:paraId="27742F40" w14:textId="77777777" w:rsidR="001162DE" w:rsidRDefault="001162DE" w:rsidP="001162DE">
      <w:r>
        <w:t>This paper is intended to discuss the definition of CIM5 as there are two different definitions of the CIM.</w:t>
      </w:r>
    </w:p>
    <w:p w14:paraId="6174D2AC" w14:textId="5127E659"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0B426E">
        <w:rPr>
          <w:rFonts w:ascii="Arial" w:hAnsi="Arial" w:cs="Arial"/>
          <w:b/>
          <w:color w:val="993300"/>
          <w:u w:val="single"/>
        </w:rPr>
        <w:t>No</w:t>
      </w:r>
      <w:r>
        <w:rPr>
          <w:rFonts w:ascii="Arial" w:hAnsi="Arial" w:cs="Arial"/>
          <w:b/>
          <w:color w:val="993300"/>
          <w:u w:val="single"/>
        </w:rPr>
        <w:t>ted</w:t>
      </w:r>
      <w:r>
        <w:rPr>
          <w:color w:val="993300"/>
          <w:u w:val="single"/>
        </w:rPr>
        <w:t>.</w:t>
      </w:r>
    </w:p>
    <w:p w14:paraId="2B096EAC" w14:textId="77777777" w:rsidR="00A10AF9" w:rsidRDefault="00A10AF9" w:rsidP="00A10AF9">
      <w:pPr>
        <w:rPr>
          <w:rFonts w:ascii="Arial" w:hAnsi="Arial" w:cs="Arial"/>
          <w:b/>
          <w:sz w:val="24"/>
        </w:rPr>
      </w:pPr>
      <w:r>
        <w:rPr>
          <w:rFonts w:ascii="Arial" w:hAnsi="Arial" w:cs="Arial"/>
          <w:b/>
          <w:color w:val="0000FF"/>
          <w:sz w:val="24"/>
        </w:rPr>
        <w:t>R4-2109154</w:t>
      </w:r>
      <w:r>
        <w:rPr>
          <w:rFonts w:ascii="Arial" w:hAnsi="Arial" w:cs="Arial"/>
          <w:b/>
          <w:color w:val="0000FF"/>
          <w:sz w:val="24"/>
        </w:rPr>
        <w:tab/>
      </w:r>
      <w:r>
        <w:rPr>
          <w:rFonts w:ascii="Arial" w:hAnsi="Arial" w:cs="Arial"/>
          <w:b/>
          <w:sz w:val="24"/>
        </w:rPr>
        <w:t>On the definition of CIM5</w:t>
      </w:r>
    </w:p>
    <w:p w14:paraId="23E78B29" w14:textId="77777777" w:rsidR="00A10AF9" w:rsidRDefault="00A10AF9" w:rsidP="00A10AF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SoftBank Corp.</w:t>
      </w:r>
    </w:p>
    <w:p w14:paraId="04D27319" w14:textId="77777777" w:rsidR="00A10AF9" w:rsidRDefault="00A10AF9" w:rsidP="00A10AF9">
      <w:pPr>
        <w:rPr>
          <w:rFonts w:ascii="Arial" w:hAnsi="Arial" w:cs="Arial"/>
          <w:b/>
        </w:rPr>
      </w:pPr>
      <w:r>
        <w:rPr>
          <w:rFonts w:ascii="Arial" w:hAnsi="Arial" w:cs="Arial"/>
          <w:b/>
        </w:rPr>
        <w:t xml:space="preserve">Abstract: </w:t>
      </w:r>
    </w:p>
    <w:p w14:paraId="18963956" w14:textId="77777777" w:rsidR="00A10AF9" w:rsidRDefault="00A10AF9" w:rsidP="00A10AF9">
      <w:r>
        <w:t>This paper is intended to discuss the definition of CIM5 as there are two different definitions of the CIM.</w:t>
      </w:r>
    </w:p>
    <w:p w14:paraId="56225502" w14:textId="77777777" w:rsidR="00A10AF9" w:rsidRDefault="00A10AF9" w:rsidP="00A10AF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759AD9BA" w14:textId="62EC5B68" w:rsidR="00C61F73" w:rsidRPr="00A10AF9" w:rsidRDefault="00027F11" w:rsidP="00C61F73">
      <w:pPr>
        <w:rPr>
          <w:rFonts w:ascii="Arial" w:hAnsi="Arial" w:cs="Arial"/>
          <w:b/>
          <w:color w:val="C00000"/>
          <w:lang w:eastAsia="zh-CN"/>
        </w:rPr>
      </w:pPr>
      <w:r>
        <w:rPr>
          <w:rFonts w:ascii="Arial" w:hAnsi="Arial" w:cs="Arial" w:hint="eastAsia"/>
          <w:b/>
          <w:color w:val="C00000"/>
          <w:lang w:eastAsia="zh-CN"/>
        </w:rPr>
        <w:lastRenderedPageBreak/>
        <w:t>C</w:t>
      </w:r>
      <w:r>
        <w:rPr>
          <w:rFonts w:ascii="Arial" w:hAnsi="Arial" w:cs="Arial"/>
          <w:b/>
          <w:color w:val="C00000"/>
          <w:lang w:eastAsia="zh-CN"/>
        </w:rPr>
        <w:t>lean-up for co-existence requirements</w:t>
      </w:r>
    </w:p>
    <w:p w14:paraId="686DAC64" w14:textId="188EC1A0" w:rsidR="001162DE" w:rsidRDefault="001162DE" w:rsidP="001162DE">
      <w:pPr>
        <w:rPr>
          <w:rFonts w:ascii="Arial" w:hAnsi="Arial" w:cs="Arial"/>
          <w:b/>
          <w:sz w:val="24"/>
        </w:rPr>
      </w:pPr>
      <w:r>
        <w:rPr>
          <w:rFonts w:ascii="Arial" w:hAnsi="Arial" w:cs="Arial"/>
          <w:b/>
          <w:color w:val="0000FF"/>
          <w:sz w:val="24"/>
        </w:rPr>
        <w:t>R4-2109455</w:t>
      </w:r>
      <w:r>
        <w:rPr>
          <w:rFonts w:ascii="Arial" w:hAnsi="Arial" w:cs="Arial"/>
          <w:b/>
          <w:color w:val="0000FF"/>
          <w:sz w:val="24"/>
        </w:rPr>
        <w:tab/>
      </w:r>
      <w:r>
        <w:rPr>
          <w:rFonts w:ascii="Arial" w:hAnsi="Arial" w:cs="Arial"/>
          <w:b/>
          <w:sz w:val="24"/>
        </w:rPr>
        <w:t>Cleanup for UE co-existence 38.101-3 Rel-15</w:t>
      </w:r>
    </w:p>
    <w:p w14:paraId="1D7EFB09"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v15.13.0</w:t>
      </w:r>
      <w:r>
        <w:rPr>
          <w:i/>
        </w:rPr>
        <w:tab/>
        <w:t xml:space="preserve">  CR-0534  rev  Cat: F (Rel-15)</w:t>
      </w:r>
      <w:r>
        <w:rPr>
          <w:i/>
        </w:rPr>
        <w:br/>
      </w:r>
      <w:r>
        <w:rPr>
          <w:i/>
        </w:rPr>
        <w:br/>
      </w:r>
      <w:r>
        <w:rPr>
          <w:i/>
        </w:rPr>
        <w:tab/>
      </w:r>
      <w:r>
        <w:rPr>
          <w:i/>
        </w:rPr>
        <w:tab/>
      </w:r>
      <w:r>
        <w:rPr>
          <w:i/>
        </w:rPr>
        <w:tab/>
      </w:r>
      <w:r>
        <w:rPr>
          <w:i/>
        </w:rPr>
        <w:tab/>
      </w:r>
      <w:r>
        <w:rPr>
          <w:i/>
        </w:rPr>
        <w:tab/>
        <w:t>Source: Apple</w:t>
      </w:r>
    </w:p>
    <w:p w14:paraId="41CD489D" w14:textId="3A9E05EE"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571E3F">
        <w:rPr>
          <w:rFonts w:ascii="Arial" w:hAnsi="Arial" w:cs="Arial"/>
          <w:b/>
          <w:color w:val="993300"/>
          <w:u w:val="single"/>
        </w:rPr>
        <w:t xml:space="preserve">revised to </w:t>
      </w:r>
      <w:r w:rsidR="00571E3F" w:rsidRPr="00571E3F">
        <w:rPr>
          <w:rFonts w:ascii="Arial" w:hAnsi="Arial" w:cs="Arial"/>
          <w:b/>
          <w:color w:val="993300"/>
          <w:u w:val="single"/>
        </w:rPr>
        <w:t>R4-2107757</w:t>
      </w:r>
      <w:r>
        <w:rPr>
          <w:color w:val="993300"/>
          <w:u w:val="single"/>
        </w:rPr>
        <w:t>.</w:t>
      </w:r>
    </w:p>
    <w:p w14:paraId="005F64B3" w14:textId="2AB543D2" w:rsidR="0043422A" w:rsidRDefault="00571E3F" w:rsidP="0043422A">
      <w:pPr>
        <w:rPr>
          <w:rFonts w:ascii="Arial" w:hAnsi="Arial" w:cs="Arial"/>
          <w:b/>
          <w:sz w:val="24"/>
        </w:rPr>
      </w:pPr>
      <w:r w:rsidRPr="00571E3F">
        <w:rPr>
          <w:rFonts w:ascii="Arial" w:hAnsi="Arial" w:cs="Arial"/>
          <w:b/>
          <w:color w:val="0000FF"/>
          <w:sz w:val="24"/>
        </w:rPr>
        <w:t>R4-2107757</w:t>
      </w:r>
      <w:r w:rsidR="0043422A">
        <w:rPr>
          <w:rFonts w:ascii="Arial" w:hAnsi="Arial" w:cs="Arial"/>
          <w:b/>
          <w:color w:val="0000FF"/>
          <w:sz w:val="24"/>
        </w:rPr>
        <w:tab/>
      </w:r>
      <w:r w:rsidR="0043422A">
        <w:rPr>
          <w:rFonts w:ascii="Arial" w:hAnsi="Arial" w:cs="Arial"/>
          <w:b/>
          <w:sz w:val="24"/>
        </w:rPr>
        <w:t>Cleanup for UE co-existence 38.101-3 Rel-15</w:t>
      </w:r>
    </w:p>
    <w:p w14:paraId="66A6D661" w14:textId="77777777" w:rsidR="0043422A" w:rsidRDefault="0043422A" w:rsidP="0043422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v15.13.0</w:t>
      </w:r>
      <w:r>
        <w:rPr>
          <w:i/>
        </w:rPr>
        <w:tab/>
        <w:t xml:space="preserve">  CR-0534  rev  Cat: F (Rel-15)</w:t>
      </w:r>
      <w:r>
        <w:rPr>
          <w:i/>
        </w:rPr>
        <w:br/>
      </w:r>
      <w:r>
        <w:rPr>
          <w:i/>
        </w:rPr>
        <w:br/>
      </w:r>
      <w:r>
        <w:rPr>
          <w:i/>
        </w:rPr>
        <w:tab/>
      </w:r>
      <w:r>
        <w:rPr>
          <w:i/>
        </w:rPr>
        <w:tab/>
      </w:r>
      <w:r>
        <w:rPr>
          <w:i/>
        </w:rPr>
        <w:tab/>
      </w:r>
      <w:r>
        <w:rPr>
          <w:i/>
        </w:rPr>
        <w:tab/>
      </w:r>
      <w:r>
        <w:rPr>
          <w:i/>
        </w:rPr>
        <w:tab/>
        <w:t>Source: Apple</w:t>
      </w:r>
    </w:p>
    <w:p w14:paraId="297B3FA7" w14:textId="7980E6AB" w:rsidR="0043422A" w:rsidRDefault="0043422A" w:rsidP="0043422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163274" w:rsidRPr="00B5372A">
        <w:rPr>
          <w:rFonts w:ascii="Arial" w:hAnsi="Arial" w:cs="Arial"/>
          <w:b/>
          <w:color w:val="993300"/>
          <w:highlight w:val="green"/>
          <w:u w:val="single"/>
        </w:rPr>
        <w:t>Agreed.</w:t>
      </w:r>
    </w:p>
    <w:p w14:paraId="37160C3F" w14:textId="5EC1D2C8" w:rsidR="00840466" w:rsidRPr="00327C6B" w:rsidRDefault="00840466" w:rsidP="0043422A">
      <w:r w:rsidRPr="00327C6B">
        <w:t>Do we need Cat A CRs?</w:t>
      </w:r>
    </w:p>
    <w:p w14:paraId="3E2DFA7E" w14:textId="5BE71D40" w:rsidR="00027F11" w:rsidRPr="007D6646" w:rsidRDefault="007D6646" w:rsidP="001162DE">
      <w:pPr>
        <w:rPr>
          <w:rFonts w:ascii="Arial" w:hAnsi="Arial" w:cs="Arial"/>
          <w:b/>
          <w:color w:val="C00000"/>
          <w:lang w:eastAsia="zh-CN"/>
        </w:rPr>
      </w:pPr>
      <w:r w:rsidRPr="007D6646">
        <w:rPr>
          <w:rFonts w:ascii="Arial" w:hAnsi="Arial" w:cs="Arial"/>
          <w:b/>
          <w:color w:val="C00000"/>
          <w:lang w:eastAsia="zh-CN"/>
        </w:rPr>
        <w:t>Correct the ΔTIB,c description for FR1-FR2 inter-band CA combination</w:t>
      </w:r>
    </w:p>
    <w:p w14:paraId="0528B211" w14:textId="215CC9AE" w:rsidR="001162DE" w:rsidRDefault="001162DE" w:rsidP="001162DE">
      <w:pPr>
        <w:rPr>
          <w:rFonts w:ascii="Arial" w:hAnsi="Arial" w:cs="Arial"/>
          <w:b/>
          <w:sz w:val="24"/>
        </w:rPr>
      </w:pPr>
      <w:r>
        <w:rPr>
          <w:rFonts w:ascii="Arial" w:hAnsi="Arial" w:cs="Arial"/>
          <w:b/>
          <w:color w:val="0000FF"/>
          <w:sz w:val="24"/>
        </w:rPr>
        <w:t>R4-2110445</w:t>
      </w:r>
      <w:r>
        <w:rPr>
          <w:rFonts w:ascii="Arial" w:hAnsi="Arial" w:cs="Arial"/>
          <w:b/>
          <w:color w:val="0000FF"/>
          <w:sz w:val="24"/>
        </w:rPr>
        <w:tab/>
      </w:r>
      <w:r>
        <w:rPr>
          <w:rFonts w:ascii="Arial" w:hAnsi="Arial" w:cs="Arial"/>
          <w:b/>
          <w:sz w:val="24"/>
        </w:rPr>
        <w:t>CR to TS38.101-3: Correction on ?TIB,c description for FR1-FR2 CA</w:t>
      </w:r>
    </w:p>
    <w:p w14:paraId="41F4CD66"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v15.13.0</w:t>
      </w:r>
      <w:r>
        <w:rPr>
          <w:i/>
        </w:rPr>
        <w:tab/>
        <w:t xml:space="preserve">  CR-0572  rev  Cat: F (Rel-15)</w:t>
      </w:r>
      <w:r>
        <w:rPr>
          <w:i/>
        </w:rPr>
        <w:br/>
      </w:r>
      <w:r>
        <w:rPr>
          <w:i/>
        </w:rPr>
        <w:br/>
      </w:r>
      <w:r>
        <w:rPr>
          <w:i/>
        </w:rPr>
        <w:tab/>
      </w:r>
      <w:r>
        <w:rPr>
          <w:i/>
        </w:rPr>
        <w:tab/>
      </w:r>
      <w:r>
        <w:rPr>
          <w:i/>
        </w:rPr>
        <w:tab/>
      </w:r>
      <w:r>
        <w:rPr>
          <w:i/>
        </w:rPr>
        <w:tab/>
      </w:r>
      <w:r>
        <w:rPr>
          <w:i/>
        </w:rPr>
        <w:tab/>
        <w:t>Source: ZTE Corporation</w:t>
      </w:r>
    </w:p>
    <w:p w14:paraId="0D87ED65" w14:textId="3AD4E458"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0756DE" w:rsidRPr="005A5E51">
        <w:rPr>
          <w:rFonts w:ascii="Arial" w:hAnsi="Arial" w:cs="Arial"/>
          <w:b/>
          <w:color w:val="993300"/>
          <w:highlight w:val="green"/>
          <w:u w:val="single"/>
        </w:rPr>
        <w:t>Agreed</w:t>
      </w:r>
      <w:r w:rsidR="000756DE" w:rsidRPr="005A5E51">
        <w:rPr>
          <w:color w:val="993300"/>
          <w:highlight w:val="green"/>
          <w:u w:val="single"/>
        </w:rPr>
        <w:t>.</w:t>
      </w:r>
    </w:p>
    <w:p w14:paraId="7FB1DDF7" w14:textId="16EA4DAE" w:rsidR="001162DE" w:rsidRDefault="001162DE" w:rsidP="001162DE">
      <w:pPr>
        <w:rPr>
          <w:rFonts w:ascii="Arial" w:hAnsi="Arial" w:cs="Arial"/>
          <w:b/>
          <w:sz w:val="24"/>
        </w:rPr>
      </w:pPr>
      <w:r>
        <w:rPr>
          <w:rFonts w:ascii="Arial" w:hAnsi="Arial" w:cs="Arial"/>
          <w:b/>
          <w:color w:val="0000FF"/>
          <w:sz w:val="24"/>
        </w:rPr>
        <w:t>R4-2110446</w:t>
      </w:r>
      <w:r>
        <w:rPr>
          <w:rFonts w:ascii="Arial" w:hAnsi="Arial" w:cs="Arial"/>
          <w:b/>
          <w:color w:val="0000FF"/>
          <w:sz w:val="24"/>
        </w:rPr>
        <w:tab/>
      </w:r>
      <w:r>
        <w:rPr>
          <w:rFonts w:ascii="Arial" w:hAnsi="Arial" w:cs="Arial"/>
          <w:b/>
          <w:sz w:val="24"/>
        </w:rPr>
        <w:t>CR to TS38.101-3: Correction on ?TIB,c description for FR1-FR2 CA</w:t>
      </w:r>
    </w:p>
    <w:p w14:paraId="2317350F"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v16.7.0</w:t>
      </w:r>
      <w:r>
        <w:rPr>
          <w:i/>
        </w:rPr>
        <w:tab/>
        <w:t xml:space="preserve">  CR-0573  rev  Cat: A (Rel-16)</w:t>
      </w:r>
      <w:r>
        <w:rPr>
          <w:i/>
        </w:rPr>
        <w:br/>
      </w:r>
      <w:r>
        <w:rPr>
          <w:i/>
        </w:rPr>
        <w:br/>
      </w:r>
      <w:r>
        <w:rPr>
          <w:i/>
        </w:rPr>
        <w:tab/>
      </w:r>
      <w:r>
        <w:rPr>
          <w:i/>
        </w:rPr>
        <w:tab/>
      </w:r>
      <w:r>
        <w:rPr>
          <w:i/>
        </w:rPr>
        <w:tab/>
      </w:r>
      <w:r>
        <w:rPr>
          <w:i/>
        </w:rPr>
        <w:tab/>
      </w:r>
      <w:r>
        <w:rPr>
          <w:i/>
        </w:rPr>
        <w:tab/>
        <w:t>Source: ZTE Corporation</w:t>
      </w:r>
    </w:p>
    <w:p w14:paraId="240B503C" w14:textId="4A134423"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0756DE" w:rsidRPr="005A5E51">
        <w:rPr>
          <w:rFonts w:ascii="Arial" w:hAnsi="Arial" w:cs="Arial"/>
          <w:b/>
          <w:color w:val="993300"/>
          <w:highlight w:val="green"/>
          <w:u w:val="single"/>
        </w:rPr>
        <w:t>Agreed</w:t>
      </w:r>
      <w:r w:rsidR="000756DE" w:rsidRPr="005A5E51">
        <w:rPr>
          <w:color w:val="993300"/>
          <w:highlight w:val="green"/>
          <w:u w:val="single"/>
        </w:rPr>
        <w:t>.</w:t>
      </w:r>
    </w:p>
    <w:p w14:paraId="35B2DAF6" w14:textId="4B0C39A0" w:rsidR="001162DE" w:rsidRDefault="001162DE" w:rsidP="001162DE">
      <w:pPr>
        <w:rPr>
          <w:rFonts w:ascii="Arial" w:hAnsi="Arial" w:cs="Arial"/>
          <w:b/>
          <w:sz w:val="24"/>
        </w:rPr>
      </w:pPr>
      <w:r>
        <w:rPr>
          <w:rFonts w:ascii="Arial" w:hAnsi="Arial" w:cs="Arial"/>
          <w:b/>
          <w:color w:val="0000FF"/>
          <w:sz w:val="24"/>
        </w:rPr>
        <w:t>R4-2110447</w:t>
      </w:r>
      <w:r>
        <w:rPr>
          <w:rFonts w:ascii="Arial" w:hAnsi="Arial" w:cs="Arial"/>
          <w:b/>
          <w:color w:val="0000FF"/>
          <w:sz w:val="24"/>
        </w:rPr>
        <w:tab/>
      </w:r>
      <w:r>
        <w:rPr>
          <w:rFonts w:ascii="Arial" w:hAnsi="Arial" w:cs="Arial"/>
          <w:b/>
          <w:sz w:val="24"/>
        </w:rPr>
        <w:t>CR to TS38.101-3: Correction on ?TIB,c description for FR1-FR2 CA</w:t>
      </w:r>
    </w:p>
    <w:p w14:paraId="7E1D42DC"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v17.1.0</w:t>
      </w:r>
      <w:r>
        <w:rPr>
          <w:i/>
        </w:rPr>
        <w:tab/>
        <w:t xml:space="preserve">  CR-0574  rev  Cat: A (Rel-17)</w:t>
      </w:r>
      <w:r>
        <w:rPr>
          <w:i/>
        </w:rPr>
        <w:br/>
      </w:r>
      <w:r>
        <w:rPr>
          <w:i/>
        </w:rPr>
        <w:br/>
      </w:r>
      <w:r>
        <w:rPr>
          <w:i/>
        </w:rPr>
        <w:tab/>
      </w:r>
      <w:r>
        <w:rPr>
          <w:i/>
        </w:rPr>
        <w:tab/>
      </w:r>
      <w:r>
        <w:rPr>
          <w:i/>
        </w:rPr>
        <w:tab/>
      </w:r>
      <w:r>
        <w:rPr>
          <w:i/>
        </w:rPr>
        <w:tab/>
      </w:r>
      <w:r>
        <w:rPr>
          <w:i/>
        </w:rPr>
        <w:tab/>
        <w:t>Source: ZTE Corporation</w:t>
      </w:r>
    </w:p>
    <w:p w14:paraId="7EC7FD6A" w14:textId="41A9F1F4"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0756DE" w:rsidRPr="005A5E51">
        <w:rPr>
          <w:rFonts w:ascii="Arial" w:hAnsi="Arial" w:cs="Arial"/>
          <w:b/>
          <w:color w:val="993300"/>
          <w:highlight w:val="green"/>
          <w:u w:val="single"/>
        </w:rPr>
        <w:t>Agreed</w:t>
      </w:r>
      <w:r w:rsidR="000756DE" w:rsidRPr="005A5E51">
        <w:rPr>
          <w:color w:val="993300"/>
          <w:highlight w:val="green"/>
          <w:u w:val="single"/>
        </w:rPr>
        <w:t>.</w:t>
      </w:r>
    </w:p>
    <w:p w14:paraId="3C5408B1" w14:textId="5882D90B" w:rsidR="003C4FAC" w:rsidRDefault="003C4FAC" w:rsidP="00485652">
      <w:pPr>
        <w:rPr>
          <w:rFonts w:ascii="Arial" w:hAnsi="Arial" w:cs="Arial"/>
          <w:b/>
          <w:color w:val="C00000"/>
          <w:lang w:eastAsia="zh-CN"/>
        </w:rPr>
      </w:pPr>
      <w:r>
        <w:rPr>
          <w:rFonts w:ascii="Arial" w:hAnsi="Arial" w:cs="Arial"/>
          <w:b/>
          <w:color w:val="C00000"/>
          <w:lang w:eastAsia="zh-CN"/>
        </w:rPr>
        <w:t>C</w:t>
      </w:r>
      <w:r w:rsidRPr="003C4FAC">
        <w:rPr>
          <w:rFonts w:ascii="Arial" w:hAnsi="Arial" w:cs="Arial"/>
          <w:b/>
          <w:color w:val="C00000"/>
          <w:lang w:eastAsia="zh-CN"/>
        </w:rPr>
        <w:t>orrect UL configurations of intra-band EN-DC</w:t>
      </w:r>
    </w:p>
    <w:p w14:paraId="2ECD5D74" w14:textId="56A13544" w:rsidR="003C4FAC" w:rsidRPr="009F67EC" w:rsidRDefault="003C4FAC" w:rsidP="00485652">
      <w:r w:rsidRPr="009F67EC">
        <w:t>R4-2109968 and R4-2109969 are moved from AI 5.1.7.2 to AI 4.1.2.3</w:t>
      </w:r>
    </w:p>
    <w:p w14:paraId="48458BE0" w14:textId="77777777" w:rsidR="00485652" w:rsidRDefault="00485652" w:rsidP="00485652">
      <w:pPr>
        <w:rPr>
          <w:rFonts w:ascii="Arial" w:hAnsi="Arial" w:cs="Arial"/>
          <w:b/>
          <w:sz w:val="24"/>
        </w:rPr>
      </w:pPr>
      <w:r>
        <w:rPr>
          <w:rFonts w:ascii="Arial" w:hAnsi="Arial" w:cs="Arial"/>
          <w:b/>
          <w:color w:val="0000FF"/>
          <w:sz w:val="24"/>
        </w:rPr>
        <w:t>R4-2109968</w:t>
      </w:r>
      <w:r>
        <w:rPr>
          <w:rFonts w:ascii="Arial" w:hAnsi="Arial" w:cs="Arial"/>
          <w:b/>
          <w:color w:val="0000FF"/>
          <w:sz w:val="24"/>
        </w:rPr>
        <w:tab/>
      </w:r>
      <w:r>
        <w:rPr>
          <w:rFonts w:ascii="Arial" w:hAnsi="Arial" w:cs="Arial"/>
          <w:b/>
          <w:sz w:val="24"/>
        </w:rPr>
        <w:t>Correction to band combinations for intra-band EN-DC</w:t>
      </w:r>
    </w:p>
    <w:p w14:paraId="2F13F54E" w14:textId="77777777" w:rsidR="00485652" w:rsidRDefault="00485652" w:rsidP="0048565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v16.7.0</w:t>
      </w:r>
      <w:r>
        <w:rPr>
          <w:i/>
        </w:rPr>
        <w:tab/>
        <w:t xml:space="preserve">  CR-0557  rev  Cat: F (Rel-16)</w:t>
      </w:r>
      <w:r>
        <w:rPr>
          <w:i/>
        </w:rPr>
        <w:br/>
      </w:r>
      <w:r>
        <w:rPr>
          <w:i/>
        </w:rPr>
        <w:br/>
      </w:r>
      <w:r>
        <w:rPr>
          <w:i/>
        </w:rPr>
        <w:tab/>
      </w:r>
      <w:r>
        <w:rPr>
          <w:i/>
        </w:rPr>
        <w:tab/>
      </w:r>
      <w:r>
        <w:rPr>
          <w:i/>
        </w:rPr>
        <w:tab/>
      </w:r>
      <w:r>
        <w:rPr>
          <w:i/>
        </w:rPr>
        <w:tab/>
      </w:r>
      <w:r>
        <w:rPr>
          <w:i/>
        </w:rPr>
        <w:tab/>
        <w:t>Source: Ericsson</w:t>
      </w:r>
    </w:p>
    <w:p w14:paraId="2BB67E83" w14:textId="77777777" w:rsidR="00485652" w:rsidRDefault="00485652" w:rsidP="00485652">
      <w:pPr>
        <w:rPr>
          <w:rFonts w:ascii="Arial" w:hAnsi="Arial" w:cs="Arial"/>
          <w:b/>
        </w:rPr>
      </w:pPr>
      <w:r>
        <w:rPr>
          <w:rFonts w:ascii="Arial" w:hAnsi="Arial" w:cs="Arial"/>
          <w:b/>
        </w:rPr>
        <w:t xml:space="preserve">Abstract: </w:t>
      </w:r>
    </w:p>
    <w:p w14:paraId="132044E1" w14:textId="77777777" w:rsidR="00485652" w:rsidRDefault="00485652" w:rsidP="00485652">
      <w:r>
        <w:lastRenderedPageBreak/>
        <w:t>CR to correct UL configurations of intra-band EN-DC not compatible with the fallback specification in 38.306 and account for possible configurations using intraBandENDC-support indication</w:t>
      </w:r>
    </w:p>
    <w:p w14:paraId="57FF24AF" w14:textId="77418E90" w:rsidR="00485652" w:rsidRDefault="00485652" w:rsidP="0048565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234D1">
        <w:rPr>
          <w:rFonts w:ascii="Arial" w:hAnsi="Arial" w:cs="Arial"/>
          <w:b/>
          <w:color w:val="993300"/>
          <w:u w:val="single"/>
        </w:rPr>
        <w:t>Not pursued.</w:t>
      </w:r>
    </w:p>
    <w:p w14:paraId="722F2935" w14:textId="77777777" w:rsidR="00485652" w:rsidRDefault="00485652" w:rsidP="00485652">
      <w:pPr>
        <w:rPr>
          <w:rFonts w:ascii="Arial" w:hAnsi="Arial" w:cs="Arial"/>
          <w:b/>
          <w:sz w:val="24"/>
        </w:rPr>
      </w:pPr>
      <w:r>
        <w:rPr>
          <w:rFonts w:ascii="Arial" w:hAnsi="Arial" w:cs="Arial"/>
          <w:b/>
          <w:color w:val="0000FF"/>
          <w:sz w:val="24"/>
        </w:rPr>
        <w:t>R4-2109969</w:t>
      </w:r>
      <w:r>
        <w:rPr>
          <w:rFonts w:ascii="Arial" w:hAnsi="Arial" w:cs="Arial"/>
          <w:b/>
          <w:color w:val="0000FF"/>
          <w:sz w:val="24"/>
        </w:rPr>
        <w:tab/>
      </w:r>
      <w:r>
        <w:rPr>
          <w:rFonts w:ascii="Arial" w:hAnsi="Arial" w:cs="Arial"/>
          <w:b/>
          <w:sz w:val="24"/>
        </w:rPr>
        <w:t>Correction to band combinations for intra-band EN-DC</w:t>
      </w:r>
    </w:p>
    <w:p w14:paraId="164CDC14" w14:textId="77777777" w:rsidR="00485652" w:rsidRDefault="00485652" w:rsidP="0048565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v17.1.0</w:t>
      </w:r>
      <w:r>
        <w:rPr>
          <w:i/>
        </w:rPr>
        <w:tab/>
        <w:t xml:space="preserve">  CR-0558  rev  Cat: A (Rel-17)</w:t>
      </w:r>
      <w:r>
        <w:rPr>
          <w:i/>
        </w:rPr>
        <w:br/>
      </w:r>
      <w:r>
        <w:rPr>
          <w:i/>
        </w:rPr>
        <w:br/>
      </w:r>
      <w:r>
        <w:rPr>
          <w:i/>
        </w:rPr>
        <w:tab/>
      </w:r>
      <w:r>
        <w:rPr>
          <w:i/>
        </w:rPr>
        <w:tab/>
      </w:r>
      <w:r>
        <w:rPr>
          <w:i/>
        </w:rPr>
        <w:tab/>
      </w:r>
      <w:r>
        <w:rPr>
          <w:i/>
        </w:rPr>
        <w:tab/>
      </w:r>
      <w:r>
        <w:rPr>
          <w:i/>
        </w:rPr>
        <w:tab/>
        <w:t>Source: Ericsson</w:t>
      </w:r>
    </w:p>
    <w:p w14:paraId="1DA3AEA1" w14:textId="77777777" w:rsidR="00485652" w:rsidRDefault="00485652" w:rsidP="00485652">
      <w:pPr>
        <w:rPr>
          <w:rFonts w:ascii="Arial" w:hAnsi="Arial" w:cs="Arial"/>
          <w:b/>
        </w:rPr>
      </w:pPr>
      <w:r>
        <w:rPr>
          <w:rFonts w:ascii="Arial" w:hAnsi="Arial" w:cs="Arial"/>
          <w:b/>
        </w:rPr>
        <w:t xml:space="preserve">Abstract: </w:t>
      </w:r>
    </w:p>
    <w:p w14:paraId="2B6F1548" w14:textId="77777777" w:rsidR="00485652" w:rsidRDefault="00485652" w:rsidP="00485652">
      <w:r>
        <w:t>CR to correct UL configurations of intra-band EN-DC not compatible with the fallback specification in 38.306 and account for possible configurations using intraBandENDC-support indication</w:t>
      </w:r>
    </w:p>
    <w:p w14:paraId="6AF80786" w14:textId="1A0B728E" w:rsidR="00485652" w:rsidRDefault="00485652"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95F01">
        <w:rPr>
          <w:rFonts w:ascii="Arial" w:hAnsi="Arial" w:cs="Arial"/>
          <w:b/>
          <w:color w:val="993300"/>
          <w:u w:val="single"/>
        </w:rPr>
        <w:t>Withdrawn.</w:t>
      </w:r>
    </w:p>
    <w:p w14:paraId="153D8156" w14:textId="77777777" w:rsidR="001162DE" w:rsidRDefault="001162DE" w:rsidP="001162DE">
      <w:pPr>
        <w:pStyle w:val="4"/>
      </w:pPr>
      <w:bookmarkStart w:id="15" w:name="_Toc71910280"/>
      <w:r>
        <w:lastRenderedPageBreak/>
        <w:t>4.1.3</w:t>
      </w:r>
      <w:r>
        <w:tab/>
        <w:t>UE EMC requirements maintenance</w:t>
      </w:r>
      <w:bookmarkEnd w:id="15"/>
    </w:p>
    <w:p w14:paraId="3F476F21" w14:textId="77777777" w:rsidR="001162DE" w:rsidRDefault="001162DE" w:rsidP="001162DE">
      <w:pPr>
        <w:pStyle w:val="4"/>
      </w:pPr>
      <w:bookmarkStart w:id="16" w:name="_Toc71910281"/>
      <w:r>
        <w:t>4.1.4</w:t>
      </w:r>
      <w:r>
        <w:tab/>
        <w:t>BS RF requirements maintenance</w:t>
      </w:r>
      <w:bookmarkEnd w:id="16"/>
    </w:p>
    <w:p w14:paraId="537AC96B" w14:textId="77777777" w:rsidR="001162DE" w:rsidRDefault="001162DE" w:rsidP="001162DE">
      <w:pPr>
        <w:pStyle w:val="5"/>
      </w:pPr>
      <w:bookmarkStart w:id="17" w:name="_Toc71910282"/>
      <w:r>
        <w:t>4.1.4.1</w:t>
      </w:r>
      <w:r>
        <w:tab/>
        <w:t>General</w:t>
      </w:r>
      <w:bookmarkEnd w:id="17"/>
    </w:p>
    <w:p w14:paraId="66E523F3" w14:textId="77777777" w:rsidR="001162DE" w:rsidRDefault="001162DE" w:rsidP="001162DE">
      <w:pPr>
        <w:pStyle w:val="5"/>
      </w:pPr>
      <w:bookmarkStart w:id="18" w:name="_Toc71910283"/>
      <w:r>
        <w:t>4.1.4.2</w:t>
      </w:r>
      <w:r>
        <w:tab/>
        <w:t>TX/RX requirements maintenance (38.104)</w:t>
      </w:r>
      <w:bookmarkEnd w:id="18"/>
    </w:p>
    <w:p w14:paraId="45E70873" w14:textId="77777777" w:rsidR="001162DE" w:rsidRDefault="001162DE" w:rsidP="001162DE">
      <w:pPr>
        <w:pStyle w:val="5"/>
      </w:pPr>
      <w:bookmarkStart w:id="19" w:name="_Toc71910284"/>
      <w:r>
        <w:t>4.1.4.3</w:t>
      </w:r>
      <w:r>
        <w:tab/>
        <w:t>MSR specifications maintenance</w:t>
      </w:r>
      <w:bookmarkEnd w:id="19"/>
    </w:p>
    <w:p w14:paraId="454857E0" w14:textId="77777777" w:rsidR="001162DE" w:rsidRDefault="001162DE" w:rsidP="001162DE">
      <w:pPr>
        <w:pStyle w:val="4"/>
      </w:pPr>
      <w:bookmarkStart w:id="20" w:name="_Toc71910285"/>
      <w:r>
        <w:t>4.1.5</w:t>
      </w:r>
      <w:r>
        <w:tab/>
        <w:t>BS conformance testing Maintenance</w:t>
      </w:r>
      <w:bookmarkEnd w:id="20"/>
    </w:p>
    <w:p w14:paraId="1306DE3F" w14:textId="77777777" w:rsidR="001162DE" w:rsidRDefault="001162DE" w:rsidP="001162DE">
      <w:pPr>
        <w:pStyle w:val="5"/>
      </w:pPr>
      <w:bookmarkStart w:id="21" w:name="_Toc71910286"/>
      <w:r>
        <w:t>4.1.5.1</w:t>
      </w:r>
      <w:r>
        <w:tab/>
        <w:t>General</w:t>
      </w:r>
      <w:bookmarkEnd w:id="21"/>
    </w:p>
    <w:p w14:paraId="5D1396E0" w14:textId="77777777" w:rsidR="001162DE" w:rsidRDefault="001162DE" w:rsidP="001162DE">
      <w:pPr>
        <w:pStyle w:val="5"/>
      </w:pPr>
      <w:bookmarkStart w:id="22" w:name="_Toc71910287"/>
      <w:r>
        <w:t>4.1.5.2</w:t>
      </w:r>
      <w:r>
        <w:tab/>
        <w:t>Conducted conformance testing (38.141-1)</w:t>
      </w:r>
      <w:bookmarkEnd w:id="22"/>
    </w:p>
    <w:p w14:paraId="49959ECF" w14:textId="77777777" w:rsidR="001162DE" w:rsidRDefault="001162DE" w:rsidP="001162DE">
      <w:pPr>
        <w:pStyle w:val="5"/>
      </w:pPr>
      <w:bookmarkStart w:id="23" w:name="_Toc71910288"/>
      <w:r>
        <w:t>4.1.5.3</w:t>
      </w:r>
      <w:r>
        <w:tab/>
        <w:t>Radiated conformance testing (38.141-2)</w:t>
      </w:r>
      <w:bookmarkEnd w:id="23"/>
    </w:p>
    <w:p w14:paraId="0F101779" w14:textId="77777777" w:rsidR="001162DE" w:rsidRDefault="001162DE" w:rsidP="001162DE">
      <w:pPr>
        <w:pStyle w:val="5"/>
      </w:pPr>
      <w:bookmarkStart w:id="24" w:name="_Toc71910289"/>
      <w:r>
        <w:t>4.1.5.4</w:t>
      </w:r>
      <w:r>
        <w:tab/>
        <w:t>eAAS specifications maintenance</w:t>
      </w:r>
      <w:bookmarkEnd w:id="24"/>
    </w:p>
    <w:p w14:paraId="0358D41A" w14:textId="77777777" w:rsidR="001162DE" w:rsidRDefault="001162DE" w:rsidP="001162DE">
      <w:pPr>
        <w:pStyle w:val="4"/>
      </w:pPr>
      <w:bookmarkStart w:id="25" w:name="_Toc71910290"/>
      <w:r>
        <w:t>4.1.6</w:t>
      </w:r>
      <w:r>
        <w:tab/>
        <w:t>BS EMC requirements Maintenance</w:t>
      </w:r>
      <w:bookmarkEnd w:id="25"/>
    </w:p>
    <w:p w14:paraId="7652E262" w14:textId="77777777" w:rsidR="001162DE" w:rsidRDefault="001162DE" w:rsidP="001162DE">
      <w:pPr>
        <w:pStyle w:val="4"/>
      </w:pPr>
      <w:bookmarkStart w:id="26" w:name="_Toc71910291"/>
      <w:r>
        <w:t>4.1.7</w:t>
      </w:r>
      <w:r>
        <w:tab/>
        <w:t>RRM core requirements maintenance (38.133/36.133)</w:t>
      </w:r>
      <w:bookmarkEnd w:id="26"/>
    </w:p>
    <w:p w14:paraId="2A74C332" w14:textId="77777777" w:rsidR="001162DE" w:rsidRDefault="001162DE" w:rsidP="001162DE">
      <w:pPr>
        <w:pStyle w:val="4"/>
      </w:pPr>
      <w:bookmarkStart w:id="27" w:name="_Toc71910292"/>
      <w:r>
        <w:t>4.1.8</w:t>
      </w:r>
      <w:r>
        <w:tab/>
        <w:t>RRM performance requirements maintenance (38.133/36.133)</w:t>
      </w:r>
      <w:bookmarkEnd w:id="27"/>
    </w:p>
    <w:p w14:paraId="6E65994C" w14:textId="77777777" w:rsidR="001162DE" w:rsidRDefault="001162DE" w:rsidP="001162DE">
      <w:pPr>
        <w:pStyle w:val="4"/>
      </w:pPr>
      <w:bookmarkStart w:id="28" w:name="_Toc71910293"/>
      <w:r>
        <w:t>4.1.9</w:t>
      </w:r>
      <w:r>
        <w:tab/>
        <w:t>Demodulation and CSI requirements maintenance (38.101-4/38.104)</w:t>
      </w:r>
      <w:bookmarkEnd w:id="28"/>
    </w:p>
    <w:p w14:paraId="11416DF4" w14:textId="77777777" w:rsidR="001162DE" w:rsidRDefault="001162DE" w:rsidP="001162DE">
      <w:pPr>
        <w:pStyle w:val="5"/>
      </w:pPr>
      <w:bookmarkStart w:id="29" w:name="_Toc71910294"/>
      <w:r>
        <w:t>4.1.9.1</w:t>
      </w:r>
      <w:r>
        <w:tab/>
        <w:t>UE demodulation requirements</w:t>
      </w:r>
      <w:bookmarkEnd w:id="29"/>
    </w:p>
    <w:p w14:paraId="22A5F80A" w14:textId="77777777" w:rsidR="001162DE" w:rsidRDefault="001162DE" w:rsidP="001162DE">
      <w:pPr>
        <w:pStyle w:val="5"/>
      </w:pPr>
      <w:bookmarkStart w:id="30" w:name="_Toc71910295"/>
      <w:r>
        <w:t>4.1.9.2</w:t>
      </w:r>
      <w:r>
        <w:tab/>
        <w:t>CSI requirements</w:t>
      </w:r>
      <w:bookmarkEnd w:id="30"/>
    </w:p>
    <w:p w14:paraId="13BC6C91" w14:textId="77777777" w:rsidR="001162DE" w:rsidRDefault="001162DE" w:rsidP="001162DE">
      <w:pPr>
        <w:pStyle w:val="5"/>
      </w:pPr>
      <w:bookmarkStart w:id="31" w:name="_Toc71910296"/>
      <w:r>
        <w:t>4.1.9.3</w:t>
      </w:r>
      <w:r>
        <w:tab/>
        <w:t>BS demodulation requirements</w:t>
      </w:r>
      <w:bookmarkEnd w:id="31"/>
    </w:p>
    <w:p w14:paraId="049AB144" w14:textId="77777777" w:rsidR="001162DE" w:rsidRDefault="001162DE" w:rsidP="001162DE">
      <w:pPr>
        <w:pStyle w:val="4"/>
      </w:pPr>
      <w:bookmarkStart w:id="32" w:name="_Toc71910297"/>
      <w:r>
        <w:t>4.1.10</w:t>
      </w:r>
      <w:r>
        <w:tab/>
        <w:t>Positioning specs maintenance (36.171, 37.171 and 38.171)</w:t>
      </w:r>
      <w:bookmarkEnd w:id="32"/>
    </w:p>
    <w:p w14:paraId="00F2826F" w14:textId="77777777" w:rsidR="001162DE" w:rsidRDefault="001162DE" w:rsidP="001162DE">
      <w:pPr>
        <w:pStyle w:val="4"/>
      </w:pPr>
      <w:bookmarkStart w:id="33" w:name="_Toc71910298"/>
      <w:r>
        <w:t>4.1.11</w:t>
      </w:r>
      <w:r>
        <w:tab/>
        <w:t>Testability Maintenance (38.810)</w:t>
      </w:r>
      <w:bookmarkEnd w:id="33"/>
    </w:p>
    <w:p w14:paraId="1806E3CD" w14:textId="77777777" w:rsidR="001162DE" w:rsidRDefault="001162DE" w:rsidP="001162DE">
      <w:pPr>
        <w:pStyle w:val="3"/>
      </w:pPr>
      <w:bookmarkStart w:id="34" w:name="_Toc71910299"/>
      <w:r>
        <w:t>4.2</w:t>
      </w:r>
      <w:r>
        <w:tab/>
        <w:t>LTE maintenance (up to Rel15)</w:t>
      </w:r>
      <w:bookmarkEnd w:id="34"/>
    </w:p>
    <w:p w14:paraId="3D31466E" w14:textId="77777777" w:rsidR="001162DE" w:rsidRDefault="001162DE" w:rsidP="001162DE">
      <w:pPr>
        <w:pStyle w:val="4"/>
      </w:pPr>
      <w:bookmarkStart w:id="35" w:name="_Toc71910300"/>
      <w:r>
        <w:t>4.2.1</w:t>
      </w:r>
      <w:r>
        <w:tab/>
        <w:t>BS RF requirements</w:t>
      </w:r>
      <w:bookmarkEnd w:id="35"/>
    </w:p>
    <w:p w14:paraId="3DEA21BC" w14:textId="77777777" w:rsidR="001162DE" w:rsidRDefault="001162DE" w:rsidP="001162DE">
      <w:pPr>
        <w:pStyle w:val="4"/>
      </w:pPr>
      <w:bookmarkStart w:id="36" w:name="_Toc71910301"/>
      <w:r>
        <w:t>4.2.2</w:t>
      </w:r>
      <w:r>
        <w:tab/>
        <w:t>UE RF requirements</w:t>
      </w:r>
      <w:bookmarkEnd w:id="36"/>
    </w:p>
    <w:p w14:paraId="1449CD2F" w14:textId="07B763D3" w:rsidR="00837B19" w:rsidRPr="00C979AF" w:rsidRDefault="00E93FE1" w:rsidP="00837B19">
      <w:pPr>
        <w:rPr>
          <w:rFonts w:ascii="Arial" w:hAnsi="Arial" w:cs="Arial"/>
          <w:b/>
          <w:color w:val="C00000"/>
          <w:u w:val="single"/>
          <w:lang w:eastAsia="zh-CN"/>
        </w:rPr>
      </w:pPr>
      <w:r>
        <w:rPr>
          <w:rFonts w:ascii="Arial" w:hAnsi="Arial" w:cs="Arial" w:hint="eastAsia"/>
          <w:b/>
          <w:color w:val="C00000"/>
          <w:u w:val="single"/>
          <w:lang w:eastAsia="zh-CN"/>
        </w:rPr>
        <w:t>Email discussion summary</w:t>
      </w:r>
      <w:r w:rsidR="00837B19">
        <w:rPr>
          <w:rFonts w:ascii="Arial" w:hAnsi="Arial" w:cs="Arial"/>
          <w:b/>
          <w:color w:val="C00000"/>
          <w:u w:val="single"/>
          <w:lang w:eastAsia="zh-CN"/>
        </w:rPr>
        <w:t xml:space="preserve"> of [99-e]</w:t>
      </w:r>
      <w:r w:rsidR="001A41E2" w:rsidRPr="001A41E2">
        <w:rPr>
          <w:rFonts w:ascii="Arial" w:hAnsi="Arial" w:cs="Arial"/>
          <w:b/>
          <w:color w:val="C00000"/>
          <w:u w:val="single"/>
          <w:lang w:eastAsia="zh-CN"/>
        </w:rPr>
        <w:t>[104] LTE_Maintenance</w:t>
      </w:r>
      <w:r w:rsidR="004F44B6">
        <w:rPr>
          <w:rFonts w:ascii="Arial" w:hAnsi="Arial" w:cs="Arial"/>
          <w:b/>
          <w:color w:val="C00000"/>
          <w:u w:val="single"/>
          <w:lang w:eastAsia="zh-CN"/>
        </w:rPr>
        <w:t xml:space="preserve">, AI 4.2.2 &amp; </w:t>
      </w:r>
      <w:r w:rsidR="004F44B6">
        <w:rPr>
          <w:rFonts w:ascii="Arial" w:hAnsi="Arial" w:cs="Arial" w:hint="eastAsia"/>
          <w:b/>
          <w:color w:val="C00000"/>
          <w:u w:val="single"/>
          <w:lang w:eastAsia="zh-CN"/>
        </w:rPr>
        <w:t>A</w:t>
      </w:r>
      <w:r w:rsidR="004F44B6">
        <w:rPr>
          <w:rFonts w:ascii="Arial" w:hAnsi="Arial" w:cs="Arial"/>
          <w:b/>
          <w:color w:val="C00000"/>
          <w:u w:val="single"/>
          <w:lang w:eastAsia="zh-CN"/>
        </w:rPr>
        <w:t>I 5.2.2.2</w:t>
      </w:r>
      <w:r w:rsidR="0090612D">
        <w:rPr>
          <w:rFonts w:ascii="Arial" w:hAnsi="Arial" w:cs="Arial"/>
          <w:b/>
          <w:color w:val="C00000"/>
          <w:u w:val="single"/>
          <w:lang w:eastAsia="zh-CN"/>
        </w:rPr>
        <w:t xml:space="preserve"> – Laurent Noel</w:t>
      </w:r>
    </w:p>
    <w:p w14:paraId="6E5144D0" w14:textId="4CE7DBBD" w:rsidR="00837B19" w:rsidRDefault="00837B19" w:rsidP="00837B19">
      <w:pPr>
        <w:rPr>
          <w:rFonts w:ascii="Arial" w:hAnsi="Arial" w:cs="Arial"/>
          <w:b/>
          <w:sz w:val="24"/>
        </w:rPr>
      </w:pPr>
      <w:r>
        <w:rPr>
          <w:rFonts w:ascii="Arial" w:hAnsi="Arial" w:cs="Arial"/>
          <w:b/>
          <w:color w:val="0000FF"/>
          <w:sz w:val="24"/>
        </w:rPr>
        <w:t>R4-21</w:t>
      </w:r>
      <w:r w:rsidR="004A31B9">
        <w:rPr>
          <w:rFonts w:ascii="Arial" w:hAnsi="Arial" w:cs="Arial"/>
          <w:b/>
          <w:color w:val="0000FF"/>
          <w:sz w:val="24"/>
        </w:rPr>
        <w:t>07631</w:t>
      </w:r>
      <w:r>
        <w:rPr>
          <w:rFonts w:ascii="Arial" w:hAnsi="Arial" w:cs="Arial"/>
          <w:b/>
          <w:color w:val="0000FF"/>
          <w:sz w:val="24"/>
        </w:rPr>
        <w:tab/>
      </w:r>
      <w:r>
        <w:rPr>
          <w:rFonts w:ascii="Arial" w:hAnsi="Arial" w:cs="Arial"/>
          <w:b/>
          <w:sz w:val="24"/>
        </w:rPr>
        <w:t>Email d</w:t>
      </w:r>
      <w:r w:rsidR="00342F14">
        <w:rPr>
          <w:rFonts w:ascii="Arial" w:hAnsi="Arial" w:cs="Arial"/>
          <w:b/>
          <w:sz w:val="24"/>
        </w:rPr>
        <w:t>iscussion summary for [99-e][104</w:t>
      </w:r>
      <w:r>
        <w:rPr>
          <w:rFonts w:ascii="Arial" w:hAnsi="Arial" w:cs="Arial"/>
          <w:b/>
          <w:sz w:val="24"/>
        </w:rPr>
        <w:t>]</w:t>
      </w:r>
      <w:r w:rsidRPr="00DD6BA6">
        <w:t xml:space="preserve"> </w:t>
      </w:r>
      <w:r w:rsidR="00D911AC" w:rsidRPr="00D911AC">
        <w:rPr>
          <w:rFonts w:ascii="Arial" w:hAnsi="Arial" w:cs="Arial"/>
          <w:b/>
          <w:sz w:val="24"/>
        </w:rPr>
        <w:t>LTE_Maintenance</w:t>
      </w:r>
    </w:p>
    <w:p w14:paraId="3EC9CE02" w14:textId="2A7E7F3A" w:rsidR="00837B19" w:rsidRDefault="00837B19" w:rsidP="00837B19">
      <w:pPr>
        <w:rPr>
          <w:i/>
        </w:rPr>
      </w:pPr>
      <w:r>
        <w:rPr>
          <w:i/>
        </w:rPr>
        <w:tab/>
      </w:r>
      <w:r>
        <w:rPr>
          <w:i/>
        </w:rPr>
        <w:tab/>
      </w:r>
      <w:r>
        <w:rPr>
          <w:i/>
        </w:rPr>
        <w:tab/>
      </w:r>
      <w:r>
        <w:rPr>
          <w:i/>
        </w:rPr>
        <w:tab/>
      </w:r>
      <w:r>
        <w:rPr>
          <w:i/>
        </w:rPr>
        <w:tab/>
        <w:t>Type: Other</w:t>
      </w:r>
      <w:r>
        <w:rPr>
          <w:i/>
        </w:rPr>
        <w:tab/>
      </w:r>
      <w:r>
        <w:rPr>
          <w:i/>
        </w:rPr>
        <w:tab/>
        <w:t>For: Informa</w:t>
      </w:r>
      <w:r w:rsidR="002E0651">
        <w:rPr>
          <w:i/>
        </w:rPr>
        <w:t>tion</w:t>
      </w:r>
      <w:r w:rsidR="002E0651">
        <w:rPr>
          <w:i/>
        </w:rPr>
        <w:br/>
      </w:r>
      <w:r w:rsidR="002E0651">
        <w:rPr>
          <w:i/>
        </w:rPr>
        <w:tab/>
      </w:r>
      <w:r w:rsidR="002E0651">
        <w:rPr>
          <w:i/>
        </w:rPr>
        <w:tab/>
      </w:r>
      <w:r w:rsidR="002E0651">
        <w:rPr>
          <w:i/>
        </w:rPr>
        <w:tab/>
      </w:r>
      <w:r w:rsidR="002E0651">
        <w:rPr>
          <w:i/>
        </w:rPr>
        <w:tab/>
      </w:r>
      <w:r w:rsidR="002E0651">
        <w:rPr>
          <w:i/>
        </w:rPr>
        <w:tab/>
        <w:t>Source: Moderator (Skyworks</w:t>
      </w:r>
      <w:r>
        <w:rPr>
          <w:i/>
        </w:rPr>
        <w:t>)</w:t>
      </w:r>
    </w:p>
    <w:p w14:paraId="5EF0F2AC" w14:textId="77777777" w:rsidR="00837B19" w:rsidRDefault="00837B19" w:rsidP="00837B19">
      <w:pPr>
        <w:rPr>
          <w:rFonts w:ascii="Arial" w:hAnsi="Arial" w:cs="Arial"/>
          <w:b/>
        </w:rPr>
      </w:pPr>
      <w:r>
        <w:rPr>
          <w:rFonts w:ascii="Arial" w:hAnsi="Arial" w:cs="Arial"/>
          <w:b/>
        </w:rPr>
        <w:t xml:space="preserve">Abstract: </w:t>
      </w:r>
    </w:p>
    <w:p w14:paraId="5C9AA96B" w14:textId="77777777" w:rsidR="00837B19" w:rsidRDefault="00837B19" w:rsidP="00837B19">
      <w:r>
        <w:lastRenderedPageBreak/>
        <w:t>This contribution provides the summary of email discussion and recommended summary.</w:t>
      </w:r>
    </w:p>
    <w:p w14:paraId="34624E28" w14:textId="3F9375A4" w:rsidR="00837B19" w:rsidRDefault="00837B19" w:rsidP="00837B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3D75A0">
        <w:rPr>
          <w:rFonts w:ascii="Arial" w:hAnsi="Arial" w:cs="Arial"/>
          <w:b/>
          <w:color w:val="993300"/>
          <w:u w:val="single"/>
        </w:rPr>
        <w:t>revis</w:t>
      </w:r>
      <w:r>
        <w:rPr>
          <w:rFonts w:ascii="Arial" w:hAnsi="Arial" w:cs="Arial"/>
          <w:b/>
          <w:color w:val="993300"/>
          <w:u w:val="single"/>
        </w:rPr>
        <w:t>ed</w:t>
      </w:r>
      <w:r w:rsidR="003D75A0">
        <w:rPr>
          <w:rFonts w:ascii="Arial" w:hAnsi="Arial" w:cs="Arial"/>
          <w:b/>
          <w:color w:val="993300"/>
          <w:u w:val="single"/>
        </w:rPr>
        <w:t xml:space="preserve"> R4-2107914</w:t>
      </w:r>
      <w:r>
        <w:rPr>
          <w:color w:val="993300"/>
          <w:u w:val="single"/>
        </w:rPr>
        <w:t>.</w:t>
      </w:r>
    </w:p>
    <w:p w14:paraId="7595B31E" w14:textId="78854119" w:rsidR="003D75A0" w:rsidRDefault="003D75A0" w:rsidP="003D75A0">
      <w:pPr>
        <w:rPr>
          <w:rFonts w:ascii="Arial" w:hAnsi="Arial" w:cs="Arial"/>
          <w:b/>
          <w:sz w:val="24"/>
        </w:rPr>
      </w:pPr>
      <w:r>
        <w:rPr>
          <w:rFonts w:ascii="Arial" w:hAnsi="Arial" w:cs="Arial"/>
          <w:b/>
          <w:color w:val="0000FF"/>
          <w:sz w:val="24"/>
        </w:rPr>
        <w:t>R4-2107914</w:t>
      </w:r>
      <w:r>
        <w:rPr>
          <w:rFonts w:ascii="Arial" w:hAnsi="Arial" w:cs="Arial"/>
          <w:b/>
          <w:color w:val="0000FF"/>
          <w:sz w:val="24"/>
        </w:rPr>
        <w:tab/>
      </w:r>
      <w:r>
        <w:rPr>
          <w:rFonts w:ascii="Arial" w:hAnsi="Arial" w:cs="Arial"/>
          <w:b/>
          <w:sz w:val="24"/>
        </w:rPr>
        <w:t>Email discussion summary for [99-e][104]</w:t>
      </w:r>
      <w:r w:rsidRPr="00DD6BA6">
        <w:t xml:space="preserve"> </w:t>
      </w:r>
      <w:r w:rsidRPr="00D911AC">
        <w:rPr>
          <w:rFonts w:ascii="Arial" w:hAnsi="Arial" w:cs="Arial"/>
          <w:b/>
          <w:sz w:val="24"/>
        </w:rPr>
        <w:t>LTE_Maintenance</w:t>
      </w:r>
    </w:p>
    <w:p w14:paraId="0B05831B" w14:textId="77777777" w:rsidR="003D75A0" w:rsidRDefault="003D75A0" w:rsidP="003D75A0">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(Skyworks)</w:t>
      </w:r>
    </w:p>
    <w:p w14:paraId="6D836A5D" w14:textId="77777777" w:rsidR="003D75A0" w:rsidRDefault="003D75A0" w:rsidP="003D75A0">
      <w:pPr>
        <w:rPr>
          <w:rFonts w:ascii="Arial" w:hAnsi="Arial" w:cs="Arial"/>
          <w:b/>
        </w:rPr>
      </w:pPr>
      <w:r>
        <w:rPr>
          <w:rFonts w:ascii="Arial" w:hAnsi="Arial" w:cs="Arial"/>
          <w:b/>
        </w:rPr>
        <w:t xml:space="preserve">Abstract: </w:t>
      </w:r>
    </w:p>
    <w:p w14:paraId="65945D88" w14:textId="77777777" w:rsidR="003D75A0" w:rsidRDefault="003D75A0" w:rsidP="003D75A0">
      <w:r>
        <w:t>This contribution provides the summary of email discussion and recommended summary.</w:t>
      </w:r>
    </w:p>
    <w:p w14:paraId="07D50C0B" w14:textId="26426BFC" w:rsidR="003D75A0" w:rsidRDefault="003D75A0" w:rsidP="003D75A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3B3A01">
        <w:rPr>
          <w:rFonts w:ascii="Arial" w:hAnsi="Arial" w:cs="Arial"/>
          <w:b/>
          <w:color w:val="993300"/>
          <w:u w:val="single"/>
        </w:rPr>
        <w:t>Noted</w:t>
      </w:r>
      <w:r>
        <w:rPr>
          <w:color w:val="993300"/>
          <w:u w:val="single"/>
        </w:rPr>
        <w:t>.</w:t>
      </w:r>
    </w:p>
    <w:p w14:paraId="3A5D17AB" w14:textId="541FA950" w:rsidR="00837B19" w:rsidRDefault="0012181C" w:rsidP="00837B19">
      <w:pPr>
        <w:rPr>
          <w:rFonts w:ascii="Arial" w:hAnsi="Arial" w:cs="Arial"/>
          <w:b/>
          <w:color w:val="C00000"/>
          <w:u w:val="single"/>
          <w:lang w:eastAsia="zh-CN"/>
        </w:rPr>
      </w:pPr>
      <w:r>
        <w:rPr>
          <w:rFonts w:ascii="Arial" w:hAnsi="Arial" w:cs="Arial"/>
          <w:b/>
          <w:color w:val="C00000"/>
          <w:u w:val="single"/>
          <w:lang w:eastAsia="zh-CN"/>
        </w:rPr>
        <w:t>Conclusions after 2nd round</w:t>
      </w:r>
    </w:p>
    <w:p w14:paraId="471C18C6" w14:textId="77777777" w:rsidR="00034535" w:rsidRPr="00F07944" w:rsidRDefault="00034535" w:rsidP="00034535">
      <w:pPr>
        <w:rPr>
          <w:b/>
          <w:bCs/>
          <w:u w:val="single"/>
          <w:lang w:eastAsia="ja-JP"/>
        </w:rPr>
      </w:pPr>
      <w:r w:rsidRPr="00F07944">
        <w:rPr>
          <w:b/>
          <w:bCs/>
          <w:u w:val="single"/>
          <w:lang w:eastAsia="ja-JP"/>
        </w:rPr>
        <w:t>Existing tdocs</w:t>
      </w:r>
    </w:p>
    <w:tbl>
      <w:tblPr>
        <w:tblStyle w:val="af"/>
        <w:tblW w:w="0" w:type="auto"/>
        <w:tblLayout w:type="fixed"/>
        <w:tblLook w:val="04A0" w:firstRow="1" w:lastRow="0" w:firstColumn="1" w:lastColumn="0" w:noHBand="0" w:noVBand="1"/>
      </w:tblPr>
      <w:tblGrid>
        <w:gridCol w:w="1301"/>
        <w:gridCol w:w="2840"/>
        <w:gridCol w:w="1666"/>
        <w:gridCol w:w="1970"/>
        <w:gridCol w:w="1573"/>
      </w:tblGrid>
      <w:tr w:rsidR="00034535" w:rsidRPr="00F07944" w14:paraId="5BBC005A" w14:textId="77777777" w:rsidTr="00137301">
        <w:tc>
          <w:tcPr>
            <w:tcW w:w="1301" w:type="dxa"/>
          </w:tcPr>
          <w:p w14:paraId="4421803D" w14:textId="4DD8CC92" w:rsidR="00034535" w:rsidRPr="00F07944" w:rsidRDefault="00034535" w:rsidP="00034535">
            <w:pPr>
              <w:snapToGrid w:val="0"/>
              <w:spacing w:after="0"/>
              <w:rPr>
                <w:b/>
                <w:bCs/>
                <w:lang w:eastAsia="zh-CN"/>
              </w:rPr>
            </w:pPr>
            <w:r w:rsidRPr="00F07944">
              <w:rPr>
                <w:b/>
                <w:bCs/>
                <w:lang w:eastAsia="zh-CN"/>
              </w:rPr>
              <w:t>Tdoc num</w:t>
            </w:r>
          </w:p>
        </w:tc>
        <w:tc>
          <w:tcPr>
            <w:tcW w:w="2840" w:type="dxa"/>
          </w:tcPr>
          <w:p w14:paraId="54417D8C" w14:textId="77777777" w:rsidR="00034535" w:rsidRPr="00F07944" w:rsidRDefault="00034535" w:rsidP="00034535">
            <w:pPr>
              <w:snapToGrid w:val="0"/>
              <w:spacing w:after="0"/>
              <w:rPr>
                <w:b/>
                <w:bCs/>
                <w:lang w:eastAsia="zh-CN"/>
              </w:rPr>
            </w:pPr>
            <w:r w:rsidRPr="00F07944">
              <w:rPr>
                <w:b/>
                <w:bCs/>
                <w:lang w:eastAsia="zh-CN"/>
              </w:rPr>
              <w:t>Title</w:t>
            </w:r>
          </w:p>
        </w:tc>
        <w:tc>
          <w:tcPr>
            <w:tcW w:w="1666" w:type="dxa"/>
          </w:tcPr>
          <w:p w14:paraId="6F7A5872" w14:textId="77777777" w:rsidR="00034535" w:rsidRPr="00F07944" w:rsidRDefault="00034535" w:rsidP="00034535">
            <w:pPr>
              <w:snapToGrid w:val="0"/>
              <w:spacing w:after="0"/>
              <w:rPr>
                <w:b/>
                <w:bCs/>
                <w:lang w:eastAsia="zh-CN"/>
              </w:rPr>
            </w:pPr>
            <w:r w:rsidRPr="00F07944">
              <w:rPr>
                <w:b/>
                <w:bCs/>
                <w:lang w:eastAsia="zh-CN"/>
              </w:rPr>
              <w:t>Source</w:t>
            </w:r>
          </w:p>
        </w:tc>
        <w:tc>
          <w:tcPr>
            <w:tcW w:w="1970" w:type="dxa"/>
          </w:tcPr>
          <w:p w14:paraId="439FFF88" w14:textId="7369AF0D" w:rsidR="00034535" w:rsidRPr="00F07944" w:rsidRDefault="00034535" w:rsidP="00034535">
            <w:pPr>
              <w:snapToGrid w:val="0"/>
              <w:spacing w:after="0"/>
              <w:rPr>
                <w:rFonts w:eastAsia="MS Mincho"/>
                <w:b/>
                <w:bCs/>
                <w:lang w:eastAsia="zh-CN"/>
              </w:rPr>
            </w:pPr>
            <w:r w:rsidRPr="00F07944">
              <w:rPr>
                <w:b/>
                <w:bCs/>
                <w:lang w:eastAsia="zh-CN"/>
              </w:rPr>
              <w:t>Satus</w:t>
            </w:r>
          </w:p>
        </w:tc>
        <w:tc>
          <w:tcPr>
            <w:tcW w:w="1573" w:type="dxa"/>
          </w:tcPr>
          <w:p w14:paraId="6C1AD075" w14:textId="77777777" w:rsidR="00034535" w:rsidRPr="00F07944" w:rsidRDefault="00034535" w:rsidP="00034535">
            <w:pPr>
              <w:snapToGrid w:val="0"/>
              <w:spacing w:after="0"/>
              <w:rPr>
                <w:b/>
                <w:bCs/>
                <w:lang w:eastAsia="zh-CN"/>
              </w:rPr>
            </w:pPr>
            <w:r w:rsidRPr="00F07944">
              <w:rPr>
                <w:b/>
                <w:bCs/>
                <w:lang w:eastAsia="zh-CN"/>
              </w:rPr>
              <w:t>Comments</w:t>
            </w:r>
          </w:p>
        </w:tc>
      </w:tr>
      <w:tr w:rsidR="00034535" w:rsidRPr="00F07944" w14:paraId="56C21589" w14:textId="77777777" w:rsidTr="00137301">
        <w:tc>
          <w:tcPr>
            <w:tcW w:w="1301" w:type="dxa"/>
          </w:tcPr>
          <w:p w14:paraId="5666739B" w14:textId="77777777" w:rsidR="00034535" w:rsidRPr="00F07944" w:rsidRDefault="00034535" w:rsidP="00034535">
            <w:pPr>
              <w:snapToGrid w:val="0"/>
              <w:spacing w:after="0"/>
              <w:rPr>
                <w:lang w:eastAsia="zh-CN"/>
              </w:rPr>
            </w:pPr>
            <w:r w:rsidRPr="00F07944">
              <w:rPr>
                <w:lang w:eastAsia="zh-CN"/>
              </w:rPr>
              <w:t>R4-2108916</w:t>
            </w:r>
          </w:p>
        </w:tc>
        <w:tc>
          <w:tcPr>
            <w:tcW w:w="2840" w:type="dxa"/>
          </w:tcPr>
          <w:p w14:paraId="336DE544" w14:textId="77777777" w:rsidR="00034535" w:rsidRPr="00F07944" w:rsidRDefault="00034535" w:rsidP="00034535">
            <w:pPr>
              <w:snapToGrid w:val="0"/>
              <w:spacing w:after="0"/>
              <w:rPr>
                <w:lang w:eastAsia="zh-CN"/>
              </w:rPr>
            </w:pPr>
            <w:r w:rsidRPr="00F07944">
              <w:rPr>
                <w:lang w:eastAsia="zh-CN"/>
              </w:rPr>
              <w:t>CR LTE CA corrections R16 CAT F</w:t>
            </w:r>
          </w:p>
        </w:tc>
        <w:tc>
          <w:tcPr>
            <w:tcW w:w="1666" w:type="dxa"/>
          </w:tcPr>
          <w:p w14:paraId="1A012105" w14:textId="77777777" w:rsidR="00034535" w:rsidRPr="00F07944" w:rsidRDefault="00034535" w:rsidP="00034535">
            <w:pPr>
              <w:snapToGrid w:val="0"/>
              <w:spacing w:after="0"/>
              <w:rPr>
                <w:lang w:eastAsia="zh-CN"/>
              </w:rPr>
            </w:pPr>
            <w:r w:rsidRPr="00F07944">
              <w:rPr>
                <w:lang w:eastAsia="zh-CN"/>
              </w:rPr>
              <w:t>Nokia</w:t>
            </w:r>
          </w:p>
        </w:tc>
        <w:tc>
          <w:tcPr>
            <w:tcW w:w="1970" w:type="dxa"/>
          </w:tcPr>
          <w:p w14:paraId="385C82F3" w14:textId="77777777" w:rsidR="00034535" w:rsidRPr="00F07944" w:rsidRDefault="00034535" w:rsidP="00034535">
            <w:pPr>
              <w:snapToGrid w:val="0"/>
              <w:spacing w:after="0"/>
              <w:rPr>
                <w:lang w:eastAsia="zh-CN"/>
              </w:rPr>
            </w:pPr>
            <w:r w:rsidRPr="00F07944">
              <w:rPr>
                <w:lang w:eastAsia="zh-CN"/>
              </w:rPr>
              <w:t>Agreed</w:t>
            </w:r>
          </w:p>
        </w:tc>
        <w:tc>
          <w:tcPr>
            <w:tcW w:w="1573" w:type="dxa"/>
          </w:tcPr>
          <w:p w14:paraId="50187EB7" w14:textId="77777777" w:rsidR="00034535" w:rsidRPr="00F07944" w:rsidRDefault="00034535" w:rsidP="00034535">
            <w:pPr>
              <w:snapToGrid w:val="0"/>
              <w:spacing w:after="0"/>
              <w:rPr>
                <w:lang w:eastAsia="zh-CN"/>
              </w:rPr>
            </w:pPr>
          </w:p>
        </w:tc>
      </w:tr>
      <w:tr w:rsidR="00034535" w:rsidRPr="00F07944" w14:paraId="1EA19925" w14:textId="77777777" w:rsidTr="00137301">
        <w:tc>
          <w:tcPr>
            <w:tcW w:w="1301" w:type="dxa"/>
          </w:tcPr>
          <w:p w14:paraId="6EC1078D" w14:textId="77777777" w:rsidR="00034535" w:rsidRPr="00F07944" w:rsidRDefault="00034535" w:rsidP="00034535">
            <w:pPr>
              <w:snapToGrid w:val="0"/>
              <w:spacing w:after="0"/>
              <w:rPr>
                <w:lang w:eastAsia="zh-CN"/>
              </w:rPr>
            </w:pPr>
            <w:r w:rsidRPr="00F07944">
              <w:rPr>
                <w:lang w:eastAsia="zh-CN"/>
              </w:rPr>
              <w:t>R4-2108917</w:t>
            </w:r>
          </w:p>
        </w:tc>
        <w:tc>
          <w:tcPr>
            <w:tcW w:w="2840" w:type="dxa"/>
          </w:tcPr>
          <w:p w14:paraId="7E4BA3CE" w14:textId="77777777" w:rsidR="00034535" w:rsidRPr="00F07944" w:rsidRDefault="00034535" w:rsidP="00034535">
            <w:pPr>
              <w:snapToGrid w:val="0"/>
              <w:spacing w:after="0"/>
              <w:rPr>
                <w:lang w:eastAsia="zh-CN"/>
              </w:rPr>
            </w:pPr>
            <w:r w:rsidRPr="00F07944">
              <w:rPr>
                <w:lang w:eastAsia="zh-CN"/>
              </w:rPr>
              <w:t>CR LTE CA corrections R17 CAT F</w:t>
            </w:r>
          </w:p>
        </w:tc>
        <w:tc>
          <w:tcPr>
            <w:tcW w:w="1666" w:type="dxa"/>
          </w:tcPr>
          <w:p w14:paraId="36D81225" w14:textId="77777777" w:rsidR="00034535" w:rsidRPr="00F07944" w:rsidRDefault="00034535" w:rsidP="00034535">
            <w:pPr>
              <w:snapToGrid w:val="0"/>
              <w:spacing w:after="0"/>
              <w:rPr>
                <w:lang w:eastAsia="zh-CN"/>
              </w:rPr>
            </w:pPr>
            <w:r w:rsidRPr="00F07944">
              <w:rPr>
                <w:lang w:eastAsia="zh-CN"/>
              </w:rPr>
              <w:t>Nokia</w:t>
            </w:r>
          </w:p>
        </w:tc>
        <w:tc>
          <w:tcPr>
            <w:tcW w:w="1970" w:type="dxa"/>
          </w:tcPr>
          <w:p w14:paraId="1A3CD61B" w14:textId="77777777" w:rsidR="00034535" w:rsidRPr="00F07944" w:rsidRDefault="00034535" w:rsidP="00034535">
            <w:pPr>
              <w:snapToGrid w:val="0"/>
              <w:spacing w:after="0"/>
              <w:rPr>
                <w:lang w:eastAsia="zh-CN"/>
              </w:rPr>
            </w:pPr>
            <w:r w:rsidRPr="00F07944">
              <w:rPr>
                <w:lang w:eastAsia="zh-CN"/>
              </w:rPr>
              <w:t>Agreed</w:t>
            </w:r>
          </w:p>
        </w:tc>
        <w:tc>
          <w:tcPr>
            <w:tcW w:w="1573" w:type="dxa"/>
          </w:tcPr>
          <w:p w14:paraId="2AEE9A48" w14:textId="77777777" w:rsidR="00034535" w:rsidRPr="00F07944" w:rsidRDefault="00034535" w:rsidP="00034535">
            <w:pPr>
              <w:snapToGrid w:val="0"/>
              <w:spacing w:after="0"/>
              <w:rPr>
                <w:lang w:eastAsia="zh-CN"/>
              </w:rPr>
            </w:pPr>
          </w:p>
        </w:tc>
      </w:tr>
      <w:tr w:rsidR="00034535" w:rsidRPr="00F07944" w14:paraId="465C64A3" w14:textId="77777777" w:rsidTr="00137301">
        <w:tc>
          <w:tcPr>
            <w:tcW w:w="1301" w:type="dxa"/>
          </w:tcPr>
          <w:p w14:paraId="387CE3E1" w14:textId="77777777" w:rsidR="00034535" w:rsidRPr="00F07944" w:rsidRDefault="00034535" w:rsidP="00034535">
            <w:pPr>
              <w:snapToGrid w:val="0"/>
              <w:spacing w:after="0"/>
              <w:rPr>
                <w:lang w:eastAsia="zh-CN"/>
              </w:rPr>
            </w:pPr>
            <w:r w:rsidRPr="00F07944">
              <w:rPr>
                <w:lang w:eastAsia="zh-CN"/>
              </w:rPr>
              <w:t>R4-2109838</w:t>
            </w:r>
          </w:p>
        </w:tc>
        <w:tc>
          <w:tcPr>
            <w:tcW w:w="2840" w:type="dxa"/>
          </w:tcPr>
          <w:p w14:paraId="2A3EF480" w14:textId="77777777" w:rsidR="00034535" w:rsidRPr="00F07944" w:rsidRDefault="00034535" w:rsidP="00034535">
            <w:pPr>
              <w:snapToGrid w:val="0"/>
              <w:spacing w:after="0"/>
              <w:rPr>
                <w:lang w:eastAsia="zh-CN"/>
              </w:rPr>
            </w:pPr>
            <w:r w:rsidRPr="00F07944">
              <w:rPr>
                <w:lang w:eastAsia="zh-CN"/>
              </w:rPr>
              <w:t>CR on MSD test configurations for dual uplink LTE-A CA</w:t>
            </w:r>
          </w:p>
        </w:tc>
        <w:tc>
          <w:tcPr>
            <w:tcW w:w="1666" w:type="dxa"/>
          </w:tcPr>
          <w:p w14:paraId="4C368A19" w14:textId="77777777" w:rsidR="00034535" w:rsidRPr="00F07944" w:rsidRDefault="00034535" w:rsidP="00034535">
            <w:pPr>
              <w:snapToGrid w:val="0"/>
              <w:spacing w:after="0"/>
              <w:rPr>
                <w:lang w:eastAsia="zh-CN"/>
              </w:rPr>
            </w:pPr>
            <w:r w:rsidRPr="00F07944">
              <w:rPr>
                <w:lang w:eastAsia="zh-CN"/>
              </w:rPr>
              <w:t>LG</w:t>
            </w:r>
          </w:p>
        </w:tc>
        <w:tc>
          <w:tcPr>
            <w:tcW w:w="1970" w:type="dxa"/>
          </w:tcPr>
          <w:p w14:paraId="635CB261" w14:textId="77777777" w:rsidR="00034535" w:rsidRPr="00F07944" w:rsidRDefault="00034535" w:rsidP="00034535">
            <w:pPr>
              <w:snapToGrid w:val="0"/>
              <w:spacing w:after="0"/>
              <w:rPr>
                <w:lang w:eastAsia="zh-CN"/>
              </w:rPr>
            </w:pPr>
            <w:r w:rsidRPr="00F07944">
              <w:rPr>
                <w:lang w:eastAsia="zh-CN"/>
              </w:rPr>
              <w:t>Agreed</w:t>
            </w:r>
          </w:p>
        </w:tc>
        <w:tc>
          <w:tcPr>
            <w:tcW w:w="1573" w:type="dxa"/>
          </w:tcPr>
          <w:p w14:paraId="76341025" w14:textId="77777777" w:rsidR="00034535" w:rsidRPr="00F07944" w:rsidRDefault="00034535" w:rsidP="00034535">
            <w:pPr>
              <w:snapToGrid w:val="0"/>
              <w:spacing w:after="0"/>
              <w:rPr>
                <w:lang w:eastAsia="zh-CN"/>
              </w:rPr>
            </w:pPr>
          </w:p>
        </w:tc>
      </w:tr>
      <w:tr w:rsidR="00034535" w:rsidRPr="00F07944" w14:paraId="282760CD" w14:textId="77777777" w:rsidTr="00137301">
        <w:tc>
          <w:tcPr>
            <w:tcW w:w="1301" w:type="dxa"/>
          </w:tcPr>
          <w:p w14:paraId="618D8B2B" w14:textId="77777777" w:rsidR="00034535" w:rsidRPr="00F07944" w:rsidRDefault="00034535" w:rsidP="00034535">
            <w:pPr>
              <w:snapToGrid w:val="0"/>
              <w:spacing w:after="0"/>
              <w:rPr>
                <w:lang w:eastAsia="zh-CN"/>
              </w:rPr>
            </w:pPr>
            <w:r w:rsidRPr="00F07944">
              <w:rPr>
                <w:lang w:eastAsia="zh-CN"/>
              </w:rPr>
              <w:t>R4-2111293</w:t>
            </w:r>
          </w:p>
        </w:tc>
        <w:tc>
          <w:tcPr>
            <w:tcW w:w="2840" w:type="dxa"/>
          </w:tcPr>
          <w:p w14:paraId="0E20D52E" w14:textId="77777777" w:rsidR="00034535" w:rsidRPr="00F07944" w:rsidRDefault="00034535" w:rsidP="00034535">
            <w:pPr>
              <w:snapToGrid w:val="0"/>
              <w:spacing w:after="0"/>
              <w:rPr>
                <w:lang w:eastAsia="zh-CN"/>
              </w:rPr>
            </w:pPr>
            <w:r w:rsidRPr="00F07944">
              <w:rPr>
                <w:lang w:eastAsia="zh-CN"/>
              </w:rPr>
              <w:t>CR MPR and AMPR for LTE CA 256QAM PC2</w:t>
            </w:r>
          </w:p>
        </w:tc>
        <w:tc>
          <w:tcPr>
            <w:tcW w:w="1666" w:type="dxa"/>
          </w:tcPr>
          <w:p w14:paraId="1C9EF00C" w14:textId="77777777" w:rsidR="00034535" w:rsidRPr="00F07944" w:rsidRDefault="00034535" w:rsidP="00034535">
            <w:pPr>
              <w:snapToGrid w:val="0"/>
              <w:spacing w:after="0"/>
              <w:rPr>
                <w:lang w:eastAsia="zh-CN"/>
              </w:rPr>
            </w:pPr>
            <w:r w:rsidRPr="00F07944">
              <w:rPr>
                <w:lang w:eastAsia="zh-CN"/>
              </w:rPr>
              <w:t>Huawei,HiSilicon</w:t>
            </w:r>
          </w:p>
        </w:tc>
        <w:tc>
          <w:tcPr>
            <w:tcW w:w="1970" w:type="dxa"/>
          </w:tcPr>
          <w:p w14:paraId="186BC7E4" w14:textId="25BE13AC" w:rsidR="00034535" w:rsidRPr="00F07944" w:rsidRDefault="00137301" w:rsidP="00034535">
            <w:pPr>
              <w:snapToGrid w:val="0"/>
              <w:spacing w:after="0"/>
              <w:rPr>
                <w:rFonts w:eastAsiaTheme="minorEastAsia"/>
                <w:lang w:eastAsia="zh-CN"/>
              </w:rPr>
            </w:pPr>
            <w:r w:rsidRPr="00F07944">
              <w:rPr>
                <w:rFonts w:eastAsiaTheme="minorEastAsia"/>
                <w:lang w:eastAsia="zh-CN"/>
              </w:rPr>
              <w:t>Reivsed to R4-2108024</w:t>
            </w:r>
          </w:p>
        </w:tc>
        <w:tc>
          <w:tcPr>
            <w:tcW w:w="1573" w:type="dxa"/>
          </w:tcPr>
          <w:p w14:paraId="79E02CE6" w14:textId="608B5249" w:rsidR="00034535" w:rsidRPr="00F07944" w:rsidRDefault="00034535" w:rsidP="00034535">
            <w:pPr>
              <w:snapToGrid w:val="0"/>
              <w:spacing w:after="0"/>
              <w:rPr>
                <w:lang w:eastAsia="zh-CN"/>
              </w:rPr>
            </w:pPr>
          </w:p>
        </w:tc>
      </w:tr>
      <w:tr w:rsidR="00E3005B" w:rsidRPr="00F07944" w14:paraId="17ACD723" w14:textId="77777777" w:rsidTr="00137301">
        <w:tc>
          <w:tcPr>
            <w:tcW w:w="1301" w:type="dxa"/>
          </w:tcPr>
          <w:p w14:paraId="15D2F76B" w14:textId="5E9F9E99" w:rsidR="00E3005B" w:rsidRPr="00F07944" w:rsidRDefault="00E3005B" w:rsidP="00E3005B">
            <w:pPr>
              <w:snapToGrid w:val="0"/>
              <w:spacing w:after="0"/>
              <w:rPr>
                <w:lang w:eastAsia="zh-CN"/>
              </w:rPr>
            </w:pPr>
            <w:r w:rsidRPr="00F07944">
              <w:rPr>
                <w:rFonts w:eastAsiaTheme="minorEastAsia"/>
                <w:lang w:eastAsia="zh-CN"/>
              </w:rPr>
              <w:t>R4-2108024</w:t>
            </w:r>
          </w:p>
        </w:tc>
        <w:tc>
          <w:tcPr>
            <w:tcW w:w="2840" w:type="dxa"/>
          </w:tcPr>
          <w:p w14:paraId="596A837C" w14:textId="4BFB55C4" w:rsidR="00E3005B" w:rsidRPr="00F07944" w:rsidRDefault="00E3005B" w:rsidP="00E3005B">
            <w:pPr>
              <w:snapToGrid w:val="0"/>
              <w:spacing w:after="0"/>
              <w:rPr>
                <w:lang w:eastAsia="zh-CN"/>
              </w:rPr>
            </w:pPr>
            <w:r w:rsidRPr="00F07944">
              <w:rPr>
                <w:lang w:eastAsia="zh-CN"/>
              </w:rPr>
              <w:t>CR MPR and AMPR for LTE CA 256QAM PC2</w:t>
            </w:r>
          </w:p>
        </w:tc>
        <w:tc>
          <w:tcPr>
            <w:tcW w:w="1666" w:type="dxa"/>
          </w:tcPr>
          <w:p w14:paraId="66430E0D" w14:textId="621C8532" w:rsidR="00E3005B" w:rsidRPr="00F07944" w:rsidRDefault="00E3005B" w:rsidP="00E3005B">
            <w:pPr>
              <w:snapToGrid w:val="0"/>
              <w:spacing w:after="0"/>
              <w:rPr>
                <w:lang w:eastAsia="zh-CN"/>
              </w:rPr>
            </w:pPr>
            <w:r w:rsidRPr="00F07944">
              <w:rPr>
                <w:lang w:eastAsia="zh-CN"/>
              </w:rPr>
              <w:t>Huawei,HiSilicon</w:t>
            </w:r>
          </w:p>
        </w:tc>
        <w:tc>
          <w:tcPr>
            <w:tcW w:w="1970" w:type="dxa"/>
          </w:tcPr>
          <w:p w14:paraId="4C15AEFF" w14:textId="77777777" w:rsidR="00E3005B" w:rsidRDefault="00E3005B" w:rsidP="00E3005B">
            <w:pPr>
              <w:snapToGrid w:val="0"/>
              <w:spacing w:after="0"/>
              <w:rPr>
                <w:rFonts w:eastAsiaTheme="minorEastAsia"/>
                <w:lang w:eastAsia="zh-CN"/>
              </w:rPr>
            </w:pPr>
            <w:r w:rsidRPr="00F07944">
              <w:rPr>
                <w:rFonts w:eastAsiaTheme="minorEastAsia"/>
                <w:lang w:eastAsia="zh-CN"/>
              </w:rPr>
              <w:t>Agreed (2</w:t>
            </w:r>
            <w:r w:rsidRPr="00F07944">
              <w:rPr>
                <w:rFonts w:eastAsiaTheme="minorEastAsia"/>
                <w:vertAlign w:val="superscript"/>
                <w:lang w:eastAsia="zh-CN"/>
              </w:rPr>
              <w:t>nd</w:t>
            </w:r>
            <w:r w:rsidRPr="00F07944">
              <w:rPr>
                <w:rFonts w:eastAsiaTheme="minorEastAsia"/>
                <w:lang w:eastAsia="zh-CN"/>
              </w:rPr>
              <w:t xml:space="preserve"> round)</w:t>
            </w:r>
          </w:p>
          <w:p w14:paraId="357EF90B" w14:textId="76E73CE2" w:rsidR="00E3005B" w:rsidRPr="00F07944" w:rsidRDefault="00E3005B" w:rsidP="00E3005B">
            <w:pPr>
              <w:snapToGrid w:val="0"/>
              <w:spacing w:after="0"/>
              <w:rPr>
                <w:rFonts w:eastAsiaTheme="minorEastAsia"/>
                <w:lang w:eastAsia="zh-CN"/>
              </w:rPr>
            </w:pPr>
            <w:r>
              <w:rPr>
                <w:rFonts w:eastAsiaTheme="minorEastAsia"/>
                <w:lang w:eastAsia="zh-CN"/>
              </w:rPr>
              <w:t>Further revised to R4-21</w:t>
            </w:r>
            <w:r w:rsidRPr="002420F7">
              <w:rPr>
                <w:rFonts w:eastAsiaTheme="minorEastAsia"/>
                <w:lang w:eastAsia="zh-CN"/>
              </w:rPr>
              <w:t>11545</w:t>
            </w:r>
            <w:r>
              <w:rPr>
                <w:rFonts w:eastAsiaTheme="minorEastAsia"/>
                <w:lang w:eastAsia="zh-CN"/>
              </w:rPr>
              <w:t xml:space="preserve"> after the meeting</w:t>
            </w:r>
          </w:p>
        </w:tc>
        <w:tc>
          <w:tcPr>
            <w:tcW w:w="1573" w:type="dxa"/>
          </w:tcPr>
          <w:p w14:paraId="6324D92F" w14:textId="2017988C" w:rsidR="00E3005B" w:rsidRPr="00F07944" w:rsidRDefault="00E3005B" w:rsidP="00E3005B">
            <w:pPr>
              <w:snapToGrid w:val="0"/>
              <w:spacing w:after="0"/>
              <w:rPr>
                <w:lang w:eastAsia="zh-CN"/>
              </w:rPr>
            </w:pPr>
            <w:r>
              <w:rPr>
                <w:rFonts w:eastAsiaTheme="minorEastAsia"/>
                <w:lang w:eastAsia="zh-CN"/>
              </w:rPr>
              <w:t>Need change WID code</w:t>
            </w:r>
          </w:p>
        </w:tc>
      </w:tr>
      <w:tr w:rsidR="00E3005B" w:rsidRPr="00F07944" w14:paraId="4DB83373" w14:textId="77777777" w:rsidTr="00137301">
        <w:tc>
          <w:tcPr>
            <w:tcW w:w="1301" w:type="dxa"/>
          </w:tcPr>
          <w:p w14:paraId="2BD5124E" w14:textId="444402CF" w:rsidR="00E3005B" w:rsidRPr="00F07944" w:rsidRDefault="00E3005B" w:rsidP="00E3005B">
            <w:pPr>
              <w:snapToGrid w:val="0"/>
              <w:spacing w:after="0"/>
              <w:rPr>
                <w:lang w:eastAsia="zh-CN"/>
              </w:rPr>
            </w:pPr>
            <w:r>
              <w:rPr>
                <w:rFonts w:eastAsiaTheme="minorEastAsia"/>
                <w:lang w:eastAsia="zh-CN"/>
              </w:rPr>
              <w:t>R4-21</w:t>
            </w:r>
            <w:r w:rsidRPr="002420F7">
              <w:rPr>
                <w:rFonts w:eastAsiaTheme="minorEastAsia"/>
                <w:lang w:eastAsia="zh-CN"/>
              </w:rPr>
              <w:t>11545</w:t>
            </w:r>
          </w:p>
        </w:tc>
        <w:tc>
          <w:tcPr>
            <w:tcW w:w="2840" w:type="dxa"/>
          </w:tcPr>
          <w:p w14:paraId="282C0F4E" w14:textId="002C91C6" w:rsidR="00E3005B" w:rsidRPr="00F07944" w:rsidRDefault="00E3005B" w:rsidP="00E3005B">
            <w:pPr>
              <w:snapToGrid w:val="0"/>
              <w:spacing w:after="0"/>
              <w:rPr>
                <w:lang w:eastAsia="zh-CN"/>
              </w:rPr>
            </w:pPr>
            <w:r w:rsidRPr="00F07944">
              <w:rPr>
                <w:lang w:eastAsia="zh-CN"/>
              </w:rPr>
              <w:t>CR MPR and AMPR for LTE CA 256QAM PC2</w:t>
            </w:r>
          </w:p>
        </w:tc>
        <w:tc>
          <w:tcPr>
            <w:tcW w:w="1666" w:type="dxa"/>
          </w:tcPr>
          <w:p w14:paraId="3D53FC6D" w14:textId="48E112D9" w:rsidR="00E3005B" w:rsidRPr="00F07944" w:rsidRDefault="00E3005B" w:rsidP="00E3005B">
            <w:pPr>
              <w:snapToGrid w:val="0"/>
              <w:spacing w:after="0"/>
              <w:rPr>
                <w:lang w:eastAsia="zh-CN"/>
              </w:rPr>
            </w:pPr>
            <w:r w:rsidRPr="00F07944">
              <w:rPr>
                <w:lang w:eastAsia="zh-CN"/>
              </w:rPr>
              <w:t>Huawei,HiSilicon</w:t>
            </w:r>
          </w:p>
        </w:tc>
        <w:tc>
          <w:tcPr>
            <w:tcW w:w="1970" w:type="dxa"/>
          </w:tcPr>
          <w:p w14:paraId="5A07BA50" w14:textId="7D9CF854" w:rsidR="00E3005B" w:rsidRPr="00F07944" w:rsidRDefault="00E3005B" w:rsidP="00E3005B">
            <w:pPr>
              <w:snapToGrid w:val="0"/>
              <w:spacing w:after="0"/>
              <w:rPr>
                <w:lang w:eastAsia="zh-CN"/>
              </w:rPr>
            </w:pPr>
            <w:r>
              <w:rPr>
                <w:rFonts w:eastAsiaTheme="minorEastAsia"/>
                <w:lang w:eastAsia="zh-CN"/>
              </w:rPr>
              <w:t>Agreed (after meeting</w:t>
            </w:r>
            <w:r w:rsidRPr="00F07944">
              <w:rPr>
                <w:rFonts w:eastAsiaTheme="minorEastAsia"/>
                <w:lang w:eastAsia="zh-CN"/>
              </w:rPr>
              <w:t>)</w:t>
            </w:r>
          </w:p>
        </w:tc>
        <w:tc>
          <w:tcPr>
            <w:tcW w:w="1573" w:type="dxa"/>
          </w:tcPr>
          <w:p w14:paraId="75836B4C" w14:textId="09EFB384" w:rsidR="00E3005B" w:rsidRPr="00F07944" w:rsidRDefault="00E3005B" w:rsidP="00E3005B">
            <w:pPr>
              <w:snapToGrid w:val="0"/>
              <w:spacing w:after="0"/>
              <w:rPr>
                <w:lang w:eastAsia="zh-CN"/>
              </w:rPr>
            </w:pPr>
            <w:r>
              <w:rPr>
                <w:rFonts w:eastAsiaTheme="minorEastAsia"/>
                <w:lang w:eastAsia="zh-CN"/>
              </w:rPr>
              <w:t>Need change WID code</w:t>
            </w:r>
          </w:p>
        </w:tc>
      </w:tr>
      <w:tr w:rsidR="00137301" w:rsidRPr="00F07944" w14:paraId="4ECF94ED" w14:textId="77777777" w:rsidTr="00137301">
        <w:tc>
          <w:tcPr>
            <w:tcW w:w="1301" w:type="dxa"/>
          </w:tcPr>
          <w:p w14:paraId="09B96C05" w14:textId="77777777" w:rsidR="00137301" w:rsidRPr="00F07944" w:rsidRDefault="00137301" w:rsidP="00137301">
            <w:pPr>
              <w:snapToGrid w:val="0"/>
              <w:spacing w:after="0"/>
              <w:rPr>
                <w:lang w:eastAsia="zh-CN"/>
              </w:rPr>
            </w:pPr>
            <w:r w:rsidRPr="00F07944">
              <w:rPr>
                <w:lang w:eastAsia="zh-CN"/>
              </w:rPr>
              <w:t>R4-2111294</w:t>
            </w:r>
          </w:p>
        </w:tc>
        <w:tc>
          <w:tcPr>
            <w:tcW w:w="2840" w:type="dxa"/>
          </w:tcPr>
          <w:p w14:paraId="2971C399" w14:textId="77777777" w:rsidR="00137301" w:rsidRPr="00F07944" w:rsidRDefault="00137301" w:rsidP="00137301">
            <w:pPr>
              <w:snapToGrid w:val="0"/>
              <w:spacing w:after="0"/>
              <w:rPr>
                <w:lang w:eastAsia="zh-CN"/>
              </w:rPr>
            </w:pPr>
            <w:r w:rsidRPr="00F07944">
              <w:rPr>
                <w:lang w:eastAsia="zh-CN"/>
              </w:rPr>
              <w:t>MPR and AMPR for LTE CA 256QAM PC2</w:t>
            </w:r>
          </w:p>
        </w:tc>
        <w:tc>
          <w:tcPr>
            <w:tcW w:w="1666" w:type="dxa"/>
          </w:tcPr>
          <w:p w14:paraId="0C699EE0" w14:textId="77777777" w:rsidR="00137301" w:rsidRPr="00F07944" w:rsidRDefault="00137301" w:rsidP="00137301">
            <w:pPr>
              <w:snapToGrid w:val="0"/>
              <w:spacing w:after="0"/>
              <w:rPr>
                <w:lang w:eastAsia="zh-CN"/>
              </w:rPr>
            </w:pPr>
            <w:r w:rsidRPr="00F07944">
              <w:rPr>
                <w:lang w:eastAsia="zh-CN"/>
              </w:rPr>
              <w:t>Huawei,HiSilicon</w:t>
            </w:r>
          </w:p>
        </w:tc>
        <w:tc>
          <w:tcPr>
            <w:tcW w:w="1970" w:type="dxa"/>
          </w:tcPr>
          <w:p w14:paraId="4B00A621" w14:textId="77777777" w:rsidR="00137301" w:rsidRPr="00F07944" w:rsidRDefault="00137301" w:rsidP="00137301">
            <w:pPr>
              <w:snapToGrid w:val="0"/>
              <w:spacing w:after="0"/>
              <w:rPr>
                <w:lang w:eastAsia="zh-CN"/>
              </w:rPr>
            </w:pPr>
            <w:r w:rsidRPr="00F07944">
              <w:rPr>
                <w:lang w:eastAsia="zh-CN"/>
              </w:rPr>
              <w:t>Noted</w:t>
            </w:r>
          </w:p>
        </w:tc>
        <w:tc>
          <w:tcPr>
            <w:tcW w:w="1573" w:type="dxa"/>
          </w:tcPr>
          <w:p w14:paraId="72F22703" w14:textId="77777777" w:rsidR="00137301" w:rsidRPr="00F07944" w:rsidRDefault="00137301" w:rsidP="00137301">
            <w:pPr>
              <w:snapToGrid w:val="0"/>
              <w:spacing w:after="0"/>
              <w:rPr>
                <w:lang w:eastAsia="zh-CN"/>
              </w:rPr>
            </w:pPr>
          </w:p>
        </w:tc>
      </w:tr>
      <w:tr w:rsidR="00137301" w:rsidRPr="00F07944" w14:paraId="07582014" w14:textId="77777777" w:rsidTr="00137301">
        <w:tc>
          <w:tcPr>
            <w:tcW w:w="1301" w:type="dxa"/>
          </w:tcPr>
          <w:p w14:paraId="0C91253D" w14:textId="77777777" w:rsidR="00137301" w:rsidRPr="00F07944" w:rsidRDefault="00137301" w:rsidP="00137301">
            <w:pPr>
              <w:snapToGrid w:val="0"/>
              <w:spacing w:after="0"/>
              <w:rPr>
                <w:lang w:eastAsia="zh-CN"/>
              </w:rPr>
            </w:pPr>
            <w:r w:rsidRPr="00F07944">
              <w:rPr>
                <w:lang w:eastAsia="zh-CN"/>
              </w:rPr>
              <w:t>R4-2111421</w:t>
            </w:r>
          </w:p>
        </w:tc>
        <w:tc>
          <w:tcPr>
            <w:tcW w:w="2840" w:type="dxa"/>
          </w:tcPr>
          <w:p w14:paraId="374E402B" w14:textId="77777777" w:rsidR="00137301" w:rsidRPr="00F07944" w:rsidRDefault="00137301" w:rsidP="00137301">
            <w:pPr>
              <w:snapToGrid w:val="0"/>
              <w:spacing w:after="0"/>
              <w:rPr>
                <w:lang w:eastAsia="zh-CN"/>
              </w:rPr>
            </w:pPr>
            <w:r w:rsidRPr="00F07944">
              <w:rPr>
                <w:lang w:eastAsia="zh-CN"/>
              </w:rPr>
              <w:t>n41 CA_NS_04 AMPR for 256QAM</w:t>
            </w:r>
          </w:p>
        </w:tc>
        <w:tc>
          <w:tcPr>
            <w:tcW w:w="1666" w:type="dxa"/>
          </w:tcPr>
          <w:p w14:paraId="50009580" w14:textId="77777777" w:rsidR="00137301" w:rsidRPr="00F07944" w:rsidRDefault="00137301" w:rsidP="00137301">
            <w:pPr>
              <w:snapToGrid w:val="0"/>
              <w:spacing w:after="0"/>
              <w:rPr>
                <w:lang w:eastAsia="zh-CN"/>
              </w:rPr>
            </w:pPr>
            <w:r w:rsidRPr="00F07944">
              <w:rPr>
                <w:lang w:eastAsia="zh-CN"/>
              </w:rPr>
              <w:t>Qualcomm Incorporated</w:t>
            </w:r>
          </w:p>
        </w:tc>
        <w:tc>
          <w:tcPr>
            <w:tcW w:w="1970" w:type="dxa"/>
          </w:tcPr>
          <w:p w14:paraId="41742E36" w14:textId="77777777" w:rsidR="00137301" w:rsidRPr="00F07944" w:rsidRDefault="00137301" w:rsidP="00137301">
            <w:pPr>
              <w:snapToGrid w:val="0"/>
              <w:spacing w:after="0"/>
              <w:rPr>
                <w:lang w:eastAsia="zh-CN"/>
              </w:rPr>
            </w:pPr>
            <w:r w:rsidRPr="00F07944">
              <w:rPr>
                <w:lang w:eastAsia="zh-CN"/>
              </w:rPr>
              <w:t>Noted</w:t>
            </w:r>
          </w:p>
        </w:tc>
        <w:tc>
          <w:tcPr>
            <w:tcW w:w="1573" w:type="dxa"/>
          </w:tcPr>
          <w:p w14:paraId="211D97E0" w14:textId="77777777" w:rsidR="00137301" w:rsidRPr="00F07944" w:rsidRDefault="00137301" w:rsidP="00137301">
            <w:pPr>
              <w:snapToGrid w:val="0"/>
              <w:spacing w:after="0"/>
              <w:rPr>
                <w:lang w:eastAsia="zh-CN"/>
              </w:rPr>
            </w:pPr>
          </w:p>
        </w:tc>
      </w:tr>
      <w:tr w:rsidR="00137301" w:rsidRPr="00F07944" w14:paraId="2115EEE4" w14:textId="77777777" w:rsidTr="00137301">
        <w:tc>
          <w:tcPr>
            <w:tcW w:w="1301" w:type="dxa"/>
          </w:tcPr>
          <w:p w14:paraId="5AD35F7A" w14:textId="77777777" w:rsidR="00137301" w:rsidRPr="00F07944" w:rsidRDefault="00137301" w:rsidP="00137301">
            <w:pPr>
              <w:snapToGrid w:val="0"/>
              <w:spacing w:after="0"/>
              <w:rPr>
                <w:lang w:eastAsia="zh-CN"/>
              </w:rPr>
            </w:pPr>
            <w:r w:rsidRPr="00F07944">
              <w:rPr>
                <w:lang w:eastAsia="zh-CN"/>
              </w:rPr>
              <w:t>R4-2109156</w:t>
            </w:r>
          </w:p>
        </w:tc>
        <w:tc>
          <w:tcPr>
            <w:tcW w:w="2840" w:type="dxa"/>
          </w:tcPr>
          <w:p w14:paraId="7A02BEB5" w14:textId="77777777" w:rsidR="00137301" w:rsidRPr="00F07944" w:rsidRDefault="00137301" w:rsidP="00137301">
            <w:pPr>
              <w:snapToGrid w:val="0"/>
              <w:spacing w:after="0"/>
              <w:rPr>
                <w:lang w:eastAsia="zh-CN"/>
              </w:rPr>
            </w:pPr>
            <w:r w:rsidRPr="00F07944">
              <w:rPr>
                <w:lang w:eastAsia="zh-CN"/>
              </w:rPr>
              <w:t>CR to TS 36.101[R8]: Addition of UE co-existence requirements for band 40</w:t>
            </w:r>
          </w:p>
        </w:tc>
        <w:tc>
          <w:tcPr>
            <w:tcW w:w="1666" w:type="dxa"/>
          </w:tcPr>
          <w:p w14:paraId="565B1B77" w14:textId="77777777" w:rsidR="00137301" w:rsidRPr="00F07944" w:rsidRDefault="00137301" w:rsidP="00137301">
            <w:pPr>
              <w:snapToGrid w:val="0"/>
              <w:spacing w:after="0"/>
              <w:rPr>
                <w:lang w:eastAsia="zh-CN"/>
              </w:rPr>
            </w:pPr>
            <w:r w:rsidRPr="00F07944">
              <w:rPr>
                <w:lang w:eastAsia="zh-CN"/>
              </w:rPr>
              <w:t>NTT DOCOMO, INC.</w:t>
            </w:r>
          </w:p>
        </w:tc>
        <w:tc>
          <w:tcPr>
            <w:tcW w:w="1970" w:type="dxa"/>
          </w:tcPr>
          <w:p w14:paraId="00398BDC" w14:textId="4A1FB421" w:rsidR="00137301" w:rsidRPr="00F07944" w:rsidRDefault="00077B67" w:rsidP="00077B67">
            <w:pPr>
              <w:snapToGrid w:val="0"/>
              <w:spacing w:after="0"/>
              <w:rPr>
                <w:lang w:eastAsia="zh-CN"/>
              </w:rPr>
            </w:pPr>
            <w:r>
              <w:rPr>
                <w:lang w:eastAsia="zh-CN"/>
              </w:rPr>
              <w:t>Withdrawn (2</w:t>
            </w:r>
            <w:r w:rsidRPr="00077B67">
              <w:rPr>
                <w:vertAlign w:val="superscript"/>
                <w:lang w:eastAsia="zh-CN"/>
              </w:rPr>
              <w:t>nd</w:t>
            </w:r>
            <w:r>
              <w:rPr>
                <w:lang w:eastAsia="zh-CN"/>
              </w:rPr>
              <w:t xml:space="preserve"> round)</w:t>
            </w:r>
          </w:p>
        </w:tc>
        <w:tc>
          <w:tcPr>
            <w:tcW w:w="1573" w:type="dxa"/>
          </w:tcPr>
          <w:p w14:paraId="3AB7326A" w14:textId="77777777" w:rsidR="00137301" w:rsidRPr="00F07944" w:rsidRDefault="00137301" w:rsidP="00137301">
            <w:pPr>
              <w:snapToGrid w:val="0"/>
              <w:spacing w:after="0"/>
              <w:rPr>
                <w:lang w:eastAsia="zh-CN"/>
              </w:rPr>
            </w:pPr>
            <w:r w:rsidRPr="00F07944">
              <w:rPr>
                <w:lang w:eastAsia="zh-CN"/>
              </w:rPr>
              <w:t>Rel-8 can not be changed. Need to define the earliest possible Release</w:t>
            </w:r>
          </w:p>
        </w:tc>
      </w:tr>
      <w:tr w:rsidR="009C2F22" w:rsidRPr="00F07944" w14:paraId="599F931C" w14:textId="77777777" w:rsidTr="00137301">
        <w:tc>
          <w:tcPr>
            <w:tcW w:w="1301" w:type="dxa"/>
          </w:tcPr>
          <w:p w14:paraId="0A56527F" w14:textId="52E0AB5F" w:rsidR="009C2F22" w:rsidRPr="00F07944" w:rsidRDefault="009C2F22" w:rsidP="009C2F22">
            <w:pPr>
              <w:snapToGrid w:val="0"/>
              <w:spacing w:after="0"/>
              <w:rPr>
                <w:lang w:eastAsia="zh-CN"/>
              </w:rPr>
            </w:pPr>
            <w:r w:rsidRPr="00F07944">
              <w:rPr>
                <w:lang w:eastAsia="zh-CN"/>
              </w:rPr>
              <w:t>R4-2107758</w:t>
            </w:r>
          </w:p>
        </w:tc>
        <w:tc>
          <w:tcPr>
            <w:tcW w:w="2840" w:type="dxa"/>
          </w:tcPr>
          <w:p w14:paraId="2CA788E9" w14:textId="6763DA9F" w:rsidR="009C2F22" w:rsidRPr="00F07944" w:rsidRDefault="009C2F22" w:rsidP="009C2F22">
            <w:pPr>
              <w:snapToGrid w:val="0"/>
              <w:spacing w:after="0"/>
              <w:rPr>
                <w:lang w:eastAsia="zh-CN"/>
              </w:rPr>
            </w:pPr>
            <w:r w:rsidRPr="00F07944">
              <w:rPr>
                <w:lang w:eastAsia="zh-CN"/>
              </w:rPr>
              <w:t>CR to TS 36.101[R8]: Addition of UE co-existence requirements for band 40</w:t>
            </w:r>
          </w:p>
        </w:tc>
        <w:tc>
          <w:tcPr>
            <w:tcW w:w="1666" w:type="dxa"/>
          </w:tcPr>
          <w:p w14:paraId="323C2405" w14:textId="7CC6F8A0" w:rsidR="009C2F22" w:rsidRPr="00F07944" w:rsidRDefault="009C2F22" w:rsidP="009C2F22">
            <w:pPr>
              <w:snapToGrid w:val="0"/>
              <w:spacing w:after="0"/>
              <w:rPr>
                <w:lang w:eastAsia="zh-CN"/>
              </w:rPr>
            </w:pPr>
            <w:r w:rsidRPr="00F07944">
              <w:rPr>
                <w:lang w:eastAsia="zh-CN"/>
              </w:rPr>
              <w:t>NTT DOCOMO, INC.</w:t>
            </w:r>
          </w:p>
        </w:tc>
        <w:tc>
          <w:tcPr>
            <w:tcW w:w="1970" w:type="dxa"/>
          </w:tcPr>
          <w:p w14:paraId="483E9155" w14:textId="46E366FB" w:rsidR="009C2F22" w:rsidRPr="00F07944" w:rsidRDefault="009C2F22" w:rsidP="009C2F22">
            <w:pPr>
              <w:snapToGrid w:val="0"/>
              <w:spacing w:after="0"/>
              <w:rPr>
                <w:lang w:eastAsia="zh-CN"/>
              </w:rPr>
            </w:pPr>
            <w:r w:rsidRPr="00F07944">
              <w:rPr>
                <w:lang w:eastAsia="zh-CN"/>
              </w:rPr>
              <w:t>Withdrawn</w:t>
            </w:r>
            <w:r w:rsidR="00A711B1" w:rsidRPr="00F07944">
              <w:rPr>
                <w:lang w:eastAsia="zh-CN"/>
              </w:rPr>
              <w:t xml:space="preserve"> (2</w:t>
            </w:r>
            <w:r w:rsidR="00A711B1" w:rsidRPr="00F07944">
              <w:rPr>
                <w:vertAlign w:val="superscript"/>
                <w:lang w:eastAsia="zh-CN"/>
              </w:rPr>
              <w:t>nd</w:t>
            </w:r>
            <w:r w:rsidR="00A711B1" w:rsidRPr="00F07944">
              <w:rPr>
                <w:lang w:eastAsia="zh-CN"/>
              </w:rPr>
              <w:t xml:space="preserve"> round)</w:t>
            </w:r>
          </w:p>
        </w:tc>
        <w:tc>
          <w:tcPr>
            <w:tcW w:w="1573" w:type="dxa"/>
          </w:tcPr>
          <w:p w14:paraId="235A4897" w14:textId="56D2F645" w:rsidR="009C2F22" w:rsidRPr="00F07944" w:rsidRDefault="009C2F22" w:rsidP="009C2F22">
            <w:pPr>
              <w:snapToGrid w:val="0"/>
              <w:spacing w:after="0"/>
              <w:rPr>
                <w:lang w:eastAsia="zh-CN"/>
              </w:rPr>
            </w:pPr>
            <w:r w:rsidRPr="00F07944">
              <w:rPr>
                <w:lang w:eastAsia="zh-CN"/>
              </w:rPr>
              <w:t>Mirror CR of R4-2109156</w:t>
            </w:r>
          </w:p>
        </w:tc>
      </w:tr>
      <w:tr w:rsidR="00A711B1" w:rsidRPr="00F07944" w14:paraId="723EC4CB" w14:textId="77777777" w:rsidTr="00137301">
        <w:tc>
          <w:tcPr>
            <w:tcW w:w="1301" w:type="dxa"/>
          </w:tcPr>
          <w:p w14:paraId="67F40338" w14:textId="476F1E85" w:rsidR="00A711B1" w:rsidRPr="00F07944" w:rsidRDefault="00A711B1" w:rsidP="00A711B1">
            <w:pPr>
              <w:snapToGrid w:val="0"/>
              <w:spacing w:after="0"/>
              <w:rPr>
                <w:lang w:eastAsia="zh-CN"/>
              </w:rPr>
            </w:pPr>
            <w:r w:rsidRPr="00F07944">
              <w:rPr>
                <w:lang w:eastAsia="zh-CN"/>
              </w:rPr>
              <w:t>R4-2109157</w:t>
            </w:r>
          </w:p>
        </w:tc>
        <w:tc>
          <w:tcPr>
            <w:tcW w:w="2840" w:type="dxa"/>
          </w:tcPr>
          <w:p w14:paraId="172C763B" w14:textId="0CF2BCEB" w:rsidR="00A711B1" w:rsidRPr="00F07944" w:rsidRDefault="00A711B1" w:rsidP="00A711B1">
            <w:pPr>
              <w:snapToGrid w:val="0"/>
              <w:spacing w:after="0"/>
              <w:rPr>
                <w:lang w:eastAsia="zh-CN"/>
              </w:rPr>
            </w:pPr>
            <w:r w:rsidRPr="00F07944">
              <w:rPr>
                <w:lang w:eastAsia="zh-CN"/>
              </w:rPr>
              <w:t>CR to TS 36.101[R9]: Addition of UE co-existence requirements for band 40</w:t>
            </w:r>
          </w:p>
        </w:tc>
        <w:tc>
          <w:tcPr>
            <w:tcW w:w="1666" w:type="dxa"/>
          </w:tcPr>
          <w:p w14:paraId="1FC064B7" w14:textId="57464CBA" w:rsidR="00A711B1" w:rsidRPr="00F07944" w:rsidRDefault="00A711B1" w:rsidP="00A711B1">
            <w:pPr>
              <w:snapToGrid w:val="0"/>
              <w:spacing w:after="0"/>
              <w:rPr>
                <w:lang w:eastAsia="zh-CN"/>
              </w:rPr>
            </w:pPr>
            <w:r w:rsidRPr="00F07944">
              <w:rPr>
                <w:lang w:eastAsia="zh-CN"/>
              </w:rPr>
              <w:t>NTT DOCOMO, INC.</w:t>
            </w:r>
          </w:p>
        </w:tc>
        <w:tc>
          <w:tcPr>
            <w:tcW w:w="1970" w:type="dxa"/>
          </w:tcPr>
          <w:p w14:paraId="32E48B8F" w14:textId="23255134" w:rsidR="00A711B1" w:rsidRPr="00F07944" w:rsidRDefault="00A711B1" w:rsidP="00A711B1">
            <w:pPr>
              <w:snapToGrid w:val="0"/>
              <w:spacing w:after="0"/>
              <w:rPr>
                <w:lang w:eastAsia="zh-CN"/>
              </w:rPr>
            </w:pPr>
            <w:r w:rsidRPr="00F07944">
              <w:rPr>
                <w:lang w:eastAsia="zh-CN"/>
              </w:rPr>
              <w:t>Withdrawn (2</w:t>
            </w:r>
            <w:r w:rsidRPr="00F07944">
              <w:rPr>
                <w:vertAlign w:val="superscript"/>
                <w:lang w:eastAsia="zh-CN"/>
              </w:rPr>
              <w:t>nd</w:t>
            </w:r>
            <w:r w:rsidRPr="00F07944">
              <w:rPr>
                <w:lang w:eastAsia="zh-CN"/>
              </w:rPr>
              <w:t xml:space="preserve"> round)</w:t>
            </w:r>
          </w:p>
        </w:tc>
        <w:tc>
          <w:tcPr>
            <w:tcW w:w="1573" w:type="dxa"/>
          </w:tcPr>
          <w:p w14:paraId="04CAC6F1" w14:textId="23AB9A54" w:rsidR="00A711B1" w:rsidRPr="00F07944" w:rsidRDefault="00A711B1" w:rsidP="00A711B1">
            <w:pPr>
              <w:snapToGrid w:val="0"/>
              <w:spacing w:after="0"/>
              <w:rPr>
                <w:lang w:eastAsia="zh-CN"/>
              </w:rPr>
            </w:pPr>
            <w:r w:rsidRPr="00F07944">
              <w:rPr>
                <w:lang w:eastAsia="zh-CN"/>
              </w:rPr>
              <w:t>Mirror CR of R4-2109156</w:t>
            </w:r>
          </w:p>
        </w:tc>
      </w:tr>
      <w:tr w:rsidR="00A711B1" w:rsidRPr="00F07944" w14:paraId="30F75365" w14:textId="77777777" w:rsidTr="00137301">
        <w:tc>
          <w:tcPr>
            <w:tcW w:w="1301" w:type="dxa"/>
          </w:tcPr>
          <w:p w14:paraId="6D109741" w14:textId="094C510D" w:rsidR="00A711B1" w:rsidRPr="00F07944" w:rsidRDefault="00A711B1" w:rsidP="00A711B1">
            <w:pPr>
              <w:snapToGrid w:val="0"/>
              <w:spacing w:after="0"/>
              <w:rPr>
                <w:lang w:eastAsia="zh-CN"/>
              </w:rPr>
            </w:pPr>
            <w:r w:rsidRPr="00F07944">
              <w:rPr>
                <w:lang w:eastAsia="zh-CN"/>
              </w:rPr>
              <w:t>R4-2109158</w:t>
            </w:r>
          </w:p>
        </w:tc>
        <w:tc>
          <w:tcPr>
            <w:tcW w:w="2840" w:type="dxa"/>
          </w:tcPr>
          <w:p w14:paraId="30878E07" w14:textId="4FCE0C9B" w:rsidR="00A711B1" w:rsidRPr="00F07944" w:rsidRDefault="00A711B1" w:rsidP="00A711B1">
            <w:pPr>
              <w:snapToGrid w:val="0"/>
              <w:spacing w:after="0"/>
              <w:rPr>
                <w:lang w:eastAsia="zh-CN"/>
              </w:rPr>
            </w:pPr>
            <w:r w:rsidRPr="00F07944">
              <w:rPr>
                <w:lang w:eastAsia="zh-CN"/>
              </w:rPr>
              <w:t>CR to TS 36.101[R10]: Addition of UE co-existence requirements for band 40</w:t>
            </w:r>
          </w:p>
        </w:tc>
        <w:tc>
          <w:tcPr>
            <w:tcW w:w="1666" w:type="dxa"/>
          </w:tcPr>
          <w:p w14:paraId="5B606E4B" w14:textId="2EC66895" w:rsidR="00A711B1" w:rsidRPr="00F07944" w:rsidRDefault="00A711B1" w:rsidP="00A711B1">
            <w:pPr>
              <w:snapToGrid w:val="0"/>
              <w:spacing w:after="0"/>
              <w:rPr>
                <w:lang w:eastAsia="zh-CN"/>
              </w:rPr>
            </w:pPr>
            <w:r w:rsidRPr="00F07944">
              <w:rPr>
                <w:lang w:eastAsia="zh-CN"/>
              </w:rPr>
              <w:t>NTT DOCOMO, INC.</w:t>
            </w:r>
          </w:p>
        </w:tc>
        <w:tc>
          <w:tcPr>
            <w:tcW w:w="1970" w:type="dxa"/>
          </w:tcPr>
          <w:p w14:paraId="1D742597" w14:textId="116E3A68" w:rsidR="00A711B1" w:rsidRPr="00F07944" w:rsidRDefault="00A711B1" w:rsidP="00A711B1">
            <w:pPr>
              <w:snapToGrid w:val="0"/>
              <w:spacing w:after="0"/>
              <w:rPr>
                <w:lang w:eastAsia="zh-CN"/>
              </w:rPr>
            </w:pPr>
            <w:r w:rsidRPr="00F07944">
              <w:rPr>
                <w:lang w:eastAsia="zh-CN"/>
              </w:rPr>
              <w:t>Withdrawn (2</w:t>
            </w:r>
            <w:r w:rsidRPr="00F07944">
              <w:rPr>
                <w:vertAlign w:val="superscript"/>
                <w:lang w:eastAsia="zh-CN"/>
              </w:rPr>
              <w:t>nd</w:t>
            </w:r>
            <w:r w:rsidRPr="00F07944">
              <w:rPr>
                <w:lang w:eastAsia="zh-CN"/>
              </w:rPr>
              <w:t xml:space="preserve"> round)</w:t>
            </w:r>
          </w:p>
        </w:tc>
        <w:tc>
          <w:tcPr>
            <w:tcW w:w="1573" w:type="dxa"/>
          </w:tcPr>
          <w:p w14:paraId="0BD2CC61" w14:textId="7900E1C0" w:rsidR="00A711B1" w:rsidRPr="00F07944" w:rsidRDefault="00A711B1" w:rsidP="00A711B1">
            <w:pPr>
              <w:snapToGrid w:val="0"/>
              <w:spacing w:after="0"/>
              <w:rPr>
                <w:lang w:eastAsia="zh-CN"/>
              </w:rPr>
            </w:pPr>
            <w:r w:rsidRPr="00F07944">
              <w:rPr>
                <w:lang w:eastAsia="zh-CN"/>
              </w:rPr>
              <w:t>Mirror CR of R4-2109156</w:t>
            </w:r>
          </w:p>
        </w:tc>
      </w:tr>
      <w:tr w:rsidR="00A711B1" w:rsidRPr="00F07944" w14:paraId="34611727" w14:textId="77777777" w:rsidTr="00137301">
        <w:tc>
          <w:tcPr>
            <w:tcW w:w="1301" w:type="dxa"/>
          </w:tcPr>
          <w:p w14:paraId="1B471F56" w14:textId="31E177DD" w:rsidR="00A711B1" w:rsidRPr="00F07944" w:rsidRDefault="00A711B1" w:rsidP="00A711B1">
            <w:pPr>
              <w:snapToGrid w:val="0"/>
              <w:spacing w:after="0"/>
              <w:rPr>
                <w:lang w:eastAsia="zh-CN"/>
              </w:rPr>
            </w:pPr>
            <w:r w:rsidRPr="00F07944">
              <w:rPr>
                <w:lang w:eastAsia="zh-CN"/>
              </w:rPr>
              <w:t>R4-2109159</w:t>
            </w:r>
          </w:p>
        </w:tc>
        <w:tc>
          <w:tcPr>
            <w:tcW w:w="2840" w:type="dxa"/>
          </w:tcPr>
          <w:p w14:paraId="1289F153" w14:textId="31C02F87" w:rsidR="00A711B1" w:rsidRPr="00F07944" w:rsidRDefault="00A711B1" w:rsidP="00A711B1">
            <w:pPr>
              <w:snapToGrid w:val="0"/>
              <w:spacing w:after="0"/>
              <w:rPr>
                <w:lang w:eastAsia="zh-CN"/>
              </w:rPr>
            </w:pPr>
            <w:r w:rsidRPr="00F07944">
              <w:rPr>
                <w:lang w:eastAsia="zh-CN"/>
              </w:rPr>
              <w:t>CR to TS 36.101[R11]: Addition of UE co-existence requirements for band 40</w:t>
            </w:r>
          </w:p>
        </w:tc>
        <w:tc>
          <w:tcPr>
            <w:tcW w:w="1666" w:type="dxa"/>
          </w:tcPr>
          <w:p w14:paraId="50FBB0C7" w14:textId="34EC2A81" w:rsidR="00A711B1" w:rsidRPr="00F07944" w:rsidRDefault="00A711B1" w:rsidP="00A711B1">
            <w:pPr>
              <w:snapToGrid w:val="0"/>
              <w:spacing w:after="0"/>
              <w:rPr>
                <w:lang w:eastAsia="zh-CN"/>
              </w:rPr>
            </w:pPr>
            <w:r w:rsidRPr="00F07944">
              <w:rPr>
                <w:lang w:eastAsia="zh-CN"/>
              </w:rPr>
              <w:t>NTT DOCOMO, INC.</w:t>
            </w:r>
          </w:p>
        </w:tc>
        <w:tc>
          <w:tcPr>
            <w:tcW w:w="1970" w:type="dxa"/>
          </w:tcPr>
          <w:p w14:paraId="62B9A1E6" w14:textId="017357E8" w:rsidR="00A711B1" w:rsidRPr="00F07944" w:rsidRDefault="00A711B1" w:rsidP="00A711B1">
            <w:pPr>
              <w:snapToGrid w:val="0"/>
              <w:spacing w:after="0"/>
              <w:rPr>
                <w:lang w:eastAsia="zh-CN"/>
              </w:rPr>
            </w:pPr>
            <w:r w:rsidRPr="00F07944">
              <w:rPr>
                <w:lang w:eastAsia="zh-CN"/>
              </w:rPr>
              <w:t>Withdrawn (2</w:t>
            </w:r>
            <w:r w:rsidRPr="00F07944">
              <w:rPr>
                <w:vertAlign w:val="superscript"/>
                <w:lang w:eastAsia="zh-CN"/>
              </w:rPr>
              <w:t>nd</w:t>
            </w:r>
            <w:r w:rsidRPr="00F07944">
              <w:rPr>
                <w:lang w:eastAsia="zh-CN"/>
              </w:rPr>
              <w:t xml:space="preserve"> round)</w:t>
            </w:r>
          </w:p>
        </w:tc>
        <w:tc>
          <w:tcPr>
            <w:tcW w:w="1573" w:type="dxa"/>
          </w:tcPr>
          <w:p w14:paraId="0684EC12" w14:textId="7BF0317D" w:rsidR="00A711B1" w:rsidRPr="00F07944" w:rsidRDefault="00A711B1" w:rsidP="00A711B1">
            <w:pPr>
              <w:snapToGrid w:val="0"/>
              <w:spacing w:after="0"/>
              <w:rPr>
                <w:lang w:eastAsia="zh-CN"/>
              </w:rPr>
            </w:pPr>
            <w:r w:rsidRPr="00F07944">
              <w:rPr>
                <w:lang w:eastAsia="zh-CN"/>
              </w:rPr>
              <w:t>Mirror CR of R4-2109156</w:t>
            </w:r>
          </w:p>
        </w:tc>
      </w:tr>
      <w:tr w:rsidR="00B4243D" w:rsidRPr="00F07944" w14:paraId="4B172DD5" w14:textId="77777777" w:rsidTr="00137301">
        <w:tc>
          <w:tcPr>
            <w:tcW w:w="1301" w:type="dxa"/>
          </w:tcPr>
          <w:p w14:paraId="779A655E" w14:textId="2175062F" w:rsidR="00B4243D" w:rsidRPr="00F07944" w:rsidRDefault="00B4243D" w:rsidP="00B4243D">
            <w:pPr>
              <w:snapToGrid w:val="0"/>
              <w:spacing w:after="0"/>
              <w:rPr>
                <w:lang w:eastAsia="zh-CN"/>
              </w:rPr>
            </w:pPr>
            <w:r w:rsidRPr="00F07944">
              <w:rPr>
                <w:lang w:eastAsia="zh-CN"/>
              </w:rPr>
              <w:t>R4-2109160</w:t>
            </w:r>
          </w:p>
        </w:tc>
        <w:tc>
          <w:tcPr>
            <w:tcW w:w="2840" w:type="dxa"/>
          </w:tcPr>
          <w:p w14:paraId="792FB1B1" w14:textId="08ECAA17" w:rsidR="00B4243D" w:rsidRPr="00F07944" w:rsidRDefault="00B4243D" w:rsidP="00B4243D">
            <w:pPr>
              <w:snapToGrid w:val="0"/>
              <w:spacing w:after="0"/>
              <w:rPr>
                <w:lang w:eastAsia="zh-CN"/>
              </w:rPr>
            </w:pPr>
            <w:r w:rsidRPr="00F07944">
              <w:rPr>
                <w:lang w:eastAsia="zh-CN"/>
              </w:rPr>
              <w:t>CR to TS 36.101[R12]: Addition of UE co-existence requirements for band 40</w:t>
            </w:r>
          </w:p>
        </w:tc>
        <w:tc>
          <w:tcPr>
            <w:tcW w:w="1666" w:type="dxa"/>
          </w:tcPr>
          <w:p w14:paraId="35C0DEE5" w14:textId="7A45EA3A" w:rsidR="00B4243D" w:rsidRPr="00F07944" w:rsidRDefault="00B4243D" w:rsidP="00B4243D">
            <w:pPr>
              <w:snapToGrid w:val="0"/>
              <w:spacing w:after="0"/>
              <w:rPr>
                <w:lang w:eastAsia="zh-CN"/>
              </w:rPr>
            </w:pPr>
            <w:r w:rsidRPr="00F07944">
              <w:rPr>
                <w:lang w:eastAsia="zh-CN"/>
              </w:rPr>
              <w:t>NTT DOCOMO, INC.</w:t>
            </w:r>
          </w:p>
        </w:tc>
        <w:tc>
          <w:tcPr>
            <w:tcW w:w="1970" w:type="dxa"/>
          </w:tcPr>
          <w:p w14:paraId="56B35AB8" w14:textId="39AC2CFF" w:rsidR="00B4243D" w:rsidRPr="00F07944" w:rsidRDefault="00B4243D" w:rsidP="00B4243D">
            <w:pPr>
              <w:snapToGrid w:val="0"/>
              <w:spacing w:after="0"/>
              <w:rPr>
                <w:lang w:eastAsia="zh-CN"/>
              </w:rPr>
            </w:pPr>
            <w:r w:rsidRPr="00F07944">
              <w:rPr>
                <w:lang w:eastAsia="zh-CN"/>
              </w:rPr>
              <w:t>Revised to R4-2108023</w:t>
            </w:r>
          </w:p>
          <w:p w14:paraId="4333B9F4" w14:textId="158F9CE6" w:rsidR="00B4243D" w:rsidRPr="00F07944" w:rsidRDefault="00B4243D" w:rsidP="00B4243D">
            <w:pPr>
              <w:snapToGrid w:val="0"/>
              <w:spacing w:after="0"/>
              <w:rPr>
                <w:lang w:eastAsia="zh-CN"/>
              </w:rPr>
            </w:pPr>
          </w:p>
        </w:tc>
        <w:tc>
          <w:tcPr>
            <w:tcW w:w="1573" w:type="dxa"/>
          </w:tcPr>
          <w:p w14:paraId="32719969" w14:textId="5C9810C3" w:rsidR="00B4243D" w:rsidRPr="00F07944" w:rsidRDefault="00B4243D" w:rsidP="00B4243D">
            <w:pPr>
              <w:snapToGrid w:val="0"/>
              <w:spacing w:after="0"/>
              <w:rPr>
                <w:lang w:eastAsia="zh-CN"/>
              </w:rPr>
            </w:pPr>
            <w:r w:rsidRPr="00F07944">
              <w:rPr>
                <w:lang w:eastAsia="zh-CN"/>
              </w:rPr>
              <w:t>Rel-12 Cat-F</w:t>
            </w:r>
          </w:p>
        </w:tc>
      </w:tr>
      <w:tr w:rsidR="00B4243D" w:rsidRPr="00F07944" w14:paraId="29AF682F" w14:textId="77777777" w:rsidTr="00137301">
        <w:tc>
          <w:tcPr>
            <w:tcW w:w="1301" w:type="dxa"/>
          </w:tcPr>
          <w:p w14:paraId="1A494A81" w14:textId="77777777" w:rsidR="00B4243D" w:rsidRPr="00F07944" w:rsidRDefault="00B4243D" w:rsidP="00B4243D">
            <w:pPr>
              <w:snapToGrid w:val="0"/>
              <w:spacing w:after="0"/>
              <w:rPr>
                <w:lang w:eastAsia="zh-CN"/>
              </w:rPr>
            </w:pPr>
            <w:r w:rsidRPr="00F07944">
              <w:rPr>
                <w:lang w:eastAsia="zh-CN"/>
              </w:rPr>
              <w:t>R4-2108023</w:t>
            </w:r>
          </w:p>
          <w:p w14:paraId="08BBF475" w14:textId="77777777" w:rsidR="00B4243D" w:rsidRPr="00F07944" w:rsidRDefault="00B4243D" w:rsidP="00B4243D">
            <w:pPr>
              <w:snapToGrid w:val="0"/>
              <w:spacing w:after="0"/>
              <w:rPr>
                <w:lang w:eastAsia="zh-CN"/>
              </w:rPr>
            </w:pPr>
            <w:r w:rsidRPr="00F07944">
              <w:rPr>
                <w:lang w:eastAsia="zh-CN"/>
              </w:rPr>
              <w:t xml:space="preserve">(revision of </w:t>
            </w:r>
          </w:p>
          <w:p w14:paraId="4A56CAF1" w14:textId="2D9DEBD2" w:rsidR="00B4243D" w:rsidRPr="00F07944" w:rsidRDefault="00B4243D" w:rsidP="00B4243D">
            <w:pPr>
              <w:snapToGrid w:val="0"/>
              <w:spacing w:after="0"/>
              <w:rPr>
                <w:lang w:eastAsia="zh-CN"/>
              </w:rPr>
            </w:pPr>
            <w:r w:rsidRPr="00F07944">
              <w:rPr>
                <w:lang w:eastAsia="zh-CN"/>
              </w:rPr>
              <w:t>R4-2109160)</w:t>
            </w:r>
          </w:p>
        </w:tc>
        <w:tc>
          <w:tcPr>
            <w:tcW w:w="2840" w:type="dxa"/>
          </w:tcPr>
          <w:p w14:paraId="7EB44BC0" w14:textId="1E6C9D6D" w:rsidR="00B4243D" w:rsidRPr="00F07944" w:rsidRDefault="00B4243D" w:rsidP="00B4243D">
            <w:pPr>
              <w:snapToGrid w:val="0"/>
              <w:spacing w:after="0"/>
              <w:rPr>
                <w:lang w:eastAsia="zh-CN"/>
              </w:rPr>
            </w:pPr>
            <w:r w:rsidRPr="00F07944">
              <w:rPr>
                <w:lang w:eastAsia="zh-CN"/>
              </w:rPr>
              <w:t>CR to TS 36.101[R12]: Addition of UE co-existence requirements for band 40</w:t>
            </w:r>
          </w:p>
        </w:tc>
        <w:tc>
          <w:tcPr>
            <w:tcW w:w="1666" w:type="dxa"/>
          </w:tcPr>
          <w:p w14:paraId="65CAFA89" w14:textId="47E012AC" w:rsidR="00B4243D" w:rsidRPr="00F07944" w:rsidRDefault="00B4243D" w:rsidP="00B4243D">
            <w:pPr>
              <w:snapToGrid w:val="0"/>
              <w:spacing w:after="0"/>
              <w:rPr>
                <w:lang w:eastAsia="zh-CN"/>
              </w:rPr>
            </w:pPr>
            <w:r w:rsidRPr="00F07944">
              <w:rPr>
                <w:lang w:eastAsia="zh-CN"/>
              </w:rPr>
              <w:t>NTT DOCOMO, INC.</w:t>
            </w:r>
          </w:p>
        </w:tc>
        <w:tc>
          <w:tcPr>
            <w:tcW w:w="1970" w:type="dxa"/>
          </w:tcPr>
          <w:p w14:paraId="36FA484A" w14:textId="02032865" w:rsidR="00B4243D" w:rsidRPr="00F07944" w:rsidRDefault="0019309A" w:rsidP="00B4243D">
            <w:pPr>
              <w:snapToGrid w:val="0"/>
              <w:spacing w:after="0"/>
              <w:rPr>
                <w:lang w:eastAsia="zh-CN"/>
              </w:rPr>
            </w:pPr>
            <w:r>
              <w:rPr>
                <w:lang w:eastAsia="zh-CN"/>
              </w:rPr>
              <w:t>Agreed</w:t>
            </w:r>
            <w:r w:rsidR="00B4243D" w:rsidRPr="00F07944">
              <w:rPr>
                <w:lang w:eastAsia="zh-CN"/>
              </w:rPr>
              <w:t xml:space="preserve"> (2</w:t>
            </w:r>
            <w:r w:rsidR="00B4243D" w:rsidRPr="00F07944">
              <w:rPr>
                <w:vertAlign w:val="superscript"/>
                <w:lang w:eastAsia="zh-CN"/>
              </w:rPr>
              <w:t>nd</w:t>
            </w:r>
            <w:r w:rsidR="00B4243D" w:rsidRPr="00F07944">
              <w:rPr>
                <w:lang w:eastAsia="zh-CN"/>
              </w:rPr>
              <w:t xml:space="preserve"> round) </w:t>
            </w:r>
          </w:p>
        </w:tc>
        <w:tc>
          <w:tcPr>
            <w:tcW w:w="1573" w:type="dxa"/>
          </w:tcPr>
          <w:p w14:paraId="3AB415A7" w14:textId="7F7B13EA" w:rsidR="00B4243D" w:rsidRPr="00F07944" w:rsidRDefault="00B4243D" w:rsidP="00B4243D">
            <w:pPr>
              <w:snapToGrid w:val="0"/>
              <w:spacing w:after="0"/>
              <w:rPr>
                <w:lang w:eastAsia="zh-CN"/>
              </w:rPr>
            </w:pPr>
            <w:r w:rsidRPr="00F07944">
              <w:rPr>
                <w:lang w:eastAsia="zh-CN"/>
              </w:rPr>
              <w:t>Rel-12 Cat-F</w:t>
            </w:r>
          </w:p>
        </w:tc>
      </w:tr>
      <w:tr w:rsidR="0019309A" w:rsidRPr="00F07944" w14:paraId="365499BC" w14:textId="77777777" w:rsidTr="00137301">
        <w:tc>
          <w:tcPr>
            <w:tcW w:w="1301" w:type="dxa"/>
          </w:tcPr>
          <w:p w14:paraId="493C959C" w14:textId="46B9D865" w:rsidR="0019309A" w:rsidRPr="00F07944" w:rsidRDefault="0019309A" w:rsidP="0019309A">
            <w:pPr>
              <w:snapToGrid w:val="0"/>
              <w:spacing w:after="0"/>
              <w:rPr>
                <w:lang w:eastAsia="zh-CN"/>
              </w:rPr>
            </w:pPr>
            <w:r w:rsidRPr="00F07944">
              <w:rPr>
                <w:lang w:eastAsia="zh-CN"/>
              </w:rPr>
              <w:lastRenderedPageBreak/>
              <w:t>R4-2109161</w:t>
            </w:r>
          </w:p>
        </w:tc>
        <w:tc>
          <w:tcPr>
            <w:tcW w:w="2840" w:type="dxa"/>
          </w:tcPr>
          <w:p w14:paraId="344466E7" w14:textId="1D73DC16" w:rsidR="0019309A" w:rsidRPr="00F07944" w:rsidRDefault="0019309A" w:rsidP="0019309A">
            <w:pPr>
              <w:snapToGrid w:val="0"/>
              <w:spacing w:after="0"/>
              <w:rPr>
                <w:lang w:eastAsia="zh-CN"/>
              </w:rPr>
            </w:pPr>
            <w:r w:rsidRPr="00F07944">
              <w:rPr>
                <w:lang w:eastAsia="zh-CN"/>
              </w:rPr>
              <w:t>CR to TS 36.101[R13]: Addition of UE co-existence requirements for band 40</w:t>
            </w:r>
          </w:p>
        </w:tc>
        <w:tc>
          <w:tcPr>
            <w:tcW w:w="1666" w:type="dxa"/>
          </w:tcPr>
          <w:p w14:paraId="3F2C6E9B" w14:textId="00CEEEB2" w:rsidR="0019309A" w:rsidRPr="00F07944" w:rsidRDefault="0019309A" w:rsidP="0019309A">
            <w:pPr>
              <w:snapToGrid w:val="0"/>
              <w:spacing w:after="0"/>
              <w:rPr>
                <w:lang w:eastAsia="zh-CN"/>
              </w:rPr>
            </w:pPr>
            <w:r w:rsidRPr="00F07944">
              <w:rPr>
                <w:lang w:eastAsia="zh-CN"/>
              </w:rPr>
              <w:t>NTT DOCOMO, INC.</w:t>
            </w:r>
          </w:p>
        </w:tc>
        <w:tc>
          <w:tcPr>
            <w:tcW w:w="1970" w:type="dxa"/>
          </w:tcPr>
          <w:p w14:paraId="269BFD1D" w14:textId="021BBBC8" w:rsidR="0019309A" w:rsidRPr="00F07944" w:rsidRDefault="0019309A" w:rsidP="0019309A">
            <w:pPr>
              <w:snapToGrid w:val="0"/>
              <w:spacing w:after="0"/>
              <w:rPr>
                <w:lang w:eastAsia="zh-CN"/>
              </w:rPr>
            </w:pPr>
            <w:r w:rsidRPr="00EF6DB3">
              <w:rPr>
                <w:lang w:eastAsia="zh-CN"/>
              </w:rPr>
              <w:t>Agreed (2</w:t>
            </w:r>
            <w:r w:rsidRPr="00EF6DB3">
              <w:rPr>
                <w:vertAlign w:val="superscript"/>
                <w:lang w:eastAsia="zh-CN"/>
              </w:rPr>
              <w:t>nd</w:t>
            </w:r>
            <w:r w:rsidRPr="00EF6DB3">
              <w:rPr>
                <w:lang w:eastAsia="zh-CN"/>
              </w:rPr>
              <w:t xml:space="preserve"> round) </w:t>
            </w:r>
          </w:p>
        </w:tc>
        <w:tc>
          <w:tcPr>
            <w:tcW w:w="1573" w:type="dxa"/>
          </w:tcPr>
          <w:p w14:paraId="4949FBFB" w14:textId="487ECF64" w:rsidR="0019309A" w:rsidRPr="00F07944" w:rsidRDefault="0019309A" w:rsidP="0019309A">
            <w:pPr>
              <w:snapToGrid w:val="0"/>
              <w:spacing w:after="0"/>
              <w:rPr>
                <w:lang w:eastAsia="zh-CN"/>
              </w:rPr>
            </w:pPr>
            <w:r w:rsidRPr="00F07944">
              <w:rPr>
                <w:lang w:eastAsia="zh-CN"/>
              </w:rPr>
              <w:t>Rel-13 Cat-A mirror CR of R4-2108023</w:t>
            </w:r>
          </w:p>
        </w:tc>
      </w:tr>
      <w:tr w:rsidR="0019309A" w:rsidRPr="00F07944" w14:paraId="70CF057F" w14:textId="77777777" w:rsidTr="00137301">
        <w:tc>
          <w:tcPr>
            <w:tcW w:w="1301" w:type="dxa"/>
          </w:tcPr>
          <w:p w14:paraId="669A9B0F" w14:textId="448FDE0B" w:rsidR="0019309A" w:rsidRPr="00F07944" w:rsidRDefault="0019309A" w:rsidP="0019309A">
            <w:pPr>
              <w:snapToGrid w:val="0"/>
              <w:spacing w:after="0"/>
              <w:rPr>
                <w:lang w:eastAsia="zh-CN"/>
              </w:rPr>
            </w:pPr>
            <w:r w:rsidRPr="00F07944">
              <w:rPr>
                <w:lang w:eastAsia="zh-CN"/>
              </w:rPr>
              <w:t>R4-2109162</w:t>
            </w:r>
          </w:p>
          <w:p w14:paraId="5E462755" w14:textId="445FD1D4" w:rsidR="0019309A" w:rsidRPr="00F07944" w:rsidRDefault="0019309A" w:rsidP="0019309A">
            <w:pPr>
              <w:tabs>
                <w:tab w:val="left" w:pos="559"/>
              </w:tabs>
              <w:rPr>
                <w:lang w:eastAsia="zh-CN"/>
              </w:rPr>
            </w:pPr>
            <w:r w:rsidRPr="00F07944">
              <w:rPr>
                <w:lang w:eastAsia="zh-CN"/>
              </w:rPr>
              <w:tab/>
            </w:r>
          </w:p>
        </w:tc>
        <w:tc>
          <w:tcPr>
            <w:tcW w:w="2840" w:type="dxa"/>
          </w:tcPr>
          <w:p w14:paraId="543B7F84" w14:textId="729319AC" w:rsidR="0019309A" w:rsidRPr="00F07944" w:rsidRDefault="0019309A" w:rsidP="0019309A">
            <w:pPr>
              <w:snapToGrid w:val="0"/>
              <w:spacing w:after="0"/>
              <w:rPr>
                <w:lang w:eastAsia="zh-CN"/>
              </w:rPr>
            </w:pPr>
            <w:r w:rsidRPr="00F07944">
              <w:rPr>
                <w:lang w:eastAsia="zh-CN"/>
              </w:rPr>
              <w:t>CR to TS 36.101[R14]: Addition of UE co-existence requirements for band 40</w:t>
            </w:r>
          </w:p>
        </w:tc>
        <w:tc>
          <w:tcPr>
            <w:tcW w:w="1666" w:type="dxa"/>
          </w:tcPr>
          <w:p w14:paraId="0997C878" w14:textId="104CDD30" w:rsidR="0019309A" w:rsidRPr="00F07944" w:rsidRDefault="0019309A" w:rsidP="0019309A">
            <w:pPr>
              <w:snapToGrid w:val="0"/>
              <w:spacing w:after="0"/>
              <w:rPr>
                <w:lang w:eastAsia="zh-CN"/>
              </w:rPr>
            </w:pPr>
            <w:r w:rsidRPr="00F07944">
              <w:rPr>
                <w:lang w:eastAsia="zh-CN"/>
              </w:rPr>
              <w:t>NTT DOCOMO, INC.</w:t>
            </w:r>
          </w:p>
        </w:tc>
        <w:tc>
          <w:tcPr>
            <w:tcW w:w="1970" w:type="dxa"/>
          </w:tcPr>
          <w:p w14:paraId="1EF24B15" w14:textId="75E66DE7" w:rsidR="0019309A" w:rsidRPr="00F07944" w:rsidRDefault="0019309A" w:rsidP="0019309A">
            <w:pPr>
              <w:snapToGrid w:val="0"/>
              <w:spacing w:after="0"/>
              <w:rPr>
                <w:lang w:eastAsia="zh-CN"/>
              </w:rPr>
            </w:pPr>
            <w:r w:rsidRPr="00EF6DB3">
              <w:rPr>
                <w:lang w:eastAsia="zh-CN"/>
              </w:rPr>
              <w:t>Agreed (2</w:t>
            </w:r>
            <w:r w:rsidRPr="00EF6DB3">
              <w:rPr>
                <w:vertAlign w:val="superscript"/>
                <w:lang w:eastAsia="zh-CN"/>
              </w:rPr>
              <w:t>nd</w:t>
            </w:r>
            <w:r w:rsidRPr="00EF6DB3">
              <w:rPr>
                <w:lang w:eastAsia="zh-CN"/>
              </w:rPr>
              <w:t xml:space="preserve"> round) </w:t>
            </w:r>
          </w:p>
        </w:tc>
        <w:tc>
          <w:tcPr>
            <w:tcW w:w="1573" w:type="dxa"/>
          </w:tcPr>
          <w:p w14:paraId="503733E7" w14:textId="56311FBF" w:rsidR="0019309A" w:rsidRPr="00F07944" w:rsidRDefault="0019309A" w:rsidP="0019309A">
            <w:pPr>
              <w:snapToGrid w:val="0"/>
              <w:spacing w:after="0"/>
              <w:rPr>
                <w:lang w:eastAsia="zh-CN"/>
              </w:rPr>
            </w:pPr>
            <w:r w:rsidRPr="00F07944">
              <w:rPr>
                <w:lang w:eastAsia="zh-CN"/>
              </w:rPr>
              <w:t>Rel-14 Cat-A mirror CR of R4-2108023</w:t>
            </w:r>
          </w:p>
        </w:tc>
      </w:tr>
      <w:tr w:rsidR="0019309A" w:rsidRPr="00F07944" w14:paraId="171FF6F7" w14:textId="77777777" w:rsidTr="00137301">
        <w:tc>
          <w:tcPr>
            <w:tcW w:w="1301" w:type="dxa"/>
          </w:tcPr>
          <w:p w14:paraId="413FE7C8" w14:textId="74A65378" w:rsidR="0019309A" w:rsidRPr="00F07944" w:rsidRDefault="0019309A" w:rsidP="0019309A">
            <w:pPr>
              <w:snapToGrid w:val="0"/>
              <w:spacing w:after="0"/>
              <w:rPr>
                <w:lang w:eastAsia="zh-CN"/>
              </w:rPr>
            </w:pPr>
            <w:r w:rsidRPr="00F07944">
              <w:rPr>
                <w:lang w:eastAsia="zh-CN"/>
              </w:rPr>
              <w:t>R4-2109163</w:t>
            </w:r>
          </w:p>
          <w:p w14:paraId="5112DE82" w14:textId="4BABB314" w:rsidR="0019309A" w:rsidRPr="00F07944" w:rsidRDefault="0019309A" w:rsidP="0019309A">
            <w:pPr>
              <w:snapToGrid w:val="0"/>
              <w:spacing w:after="0"/>
              <w:rPr>
                <w:lang w:eastAsia="zh-CN"/>
              </w:rPr>
            </w:pPr>
            <w:r w:rsidRPr="00F07944">
              <w:rPr>
                <w:lang w:eastAsia="zh-CN"/>
              </w:rPr>
              <w:tab/>
            </w:r>
          </w:p>
        </w:tc>
        <w:tc>
          <w:tcPr>
            <w:tcW w:w="2840" w:type="dxa"/>
          </w:tcPr>
          <w:p w14:paraId="5BEF075A" w14:textId="04E162D7" w:rsidR="0019309A" w:rsidRPr="00F07944" w:rsidRDefault="0019309A" w:rsidP="0019309A">
            <w:pPr>
              <w:snapToGrid w:val="0"/>
              <w:spacing w:after="0"/>
              <w:rPr>
                <w:lang w:eastAsia="zh-CN"/>
              </w:rPr>
            </w:pPr>
            <w:r w:rsidRPr="00F07944">
              <w:rPr>
                <w:lang w:eastAsia="zh-CN"/>
              </w:rPr>
              <w:t>CR to TS 36.101[R15]: Addition of UE co-existence requirements for band 40</w:t>
            </w:r>
          </w:p>
        </w:tc>
        <w:tc>
          <w:tcPr>
            <w:tcW w:w="1666" w:type="dxa"/>
          </w:tcPr>
          <w:p w14:paraId="7BF9F7A3" w14:textId="55997432" w:rsidR="0019309A" w:rsidRPr="00F07944" w:rsidRDefault="0019309A" w:rsidP="0019309A">
            <w:pPr>
              <w:snapToGrid w:val="0"/>
              <w:spacing w:after="0"/>
              <w:rPr>
                <w:lang w:eastAsia="zh-CN"/>
              </w:rPr>
            </w:pPr>
            <w:r w:rsidRPr="00F07944">
              <w:rPr>
                <w:lang w:eastAsia="zh-CN"/>
              </w:rPr>
              <w:t>NTT DOCOMO, INC.</w:t>
            </w:r>
          </w:p>
        </w:tc>
        <w:tc>
          <w:tcPr>
            <w:tcW w:w="1970" w:type="dxa"/>
          </w:tcPr>
          <w:p w14:paraId="3F9E104A" w14:textId="0C7C1CF3" w:rsidR="0019309A" w:rsidRPr="00F07944" w:rsidRDefault="0019309A" w:rsidP="0019309A">
            <w:pPr>
              <w:snapToGrid w:val="0"/>
              <w:spacing w:after="0"/>
              <w:rPr>
                <w:lang w:eastAsia="zh-CN"/>
              </w:rPr>
            </w:pPr>
            <w:r w:rsidRPr="00EF6DB3">
              <w:rPr>
                <w:lang w:eastAsia="zh-CN"/>
              </w:rPr>
              <w:t>Agreed (2</w:t>
            </w:r>
            <w:r w:rsidRPr="00EF6DB3">
              <w:rPr>
                <w:vertAlign w:val="superscript"/>
                <w:lang w:eastAsia="zh-CN"/>
              </w:rPr>
              <w:t>nd</w:t>
            </w:r>
            <w:r w:rsidRPr="00EF6DB3">
              <w:rPr>
                <w:lang w:eastAsia="zh-CN"/>
              </w:rPr>
              <w:t xml:space="preserve"> round) </w:t>
            </w:r>
          </w:p>
        </w:tc>
        <w:tc>
          <w:tcPr>
            <w:tcW w:w="1573" w:type="dxa"/>
          </w:tcPr>
          <w:p w14:paraId="2DE3CC43" w14:textId="0658793B" w:rsidR="0019309A" w:rsidRPr="00F07944" w:rsidRDefault="0019309A" w:rsidP="0019309A">
            <w:pPr>
              <w:snapToGrid w:val="0"/>
              <w:spacing w:after="0"/>
              <w:rPr>
                <w:lang w:eastAsia="zh-CN"/>
              </w:rPr>
            </w:pPr>
            <w:r w:rsidRPr="00F07944">
              <w:rPr>
                <w:lang w:eastAsia="zh-CN"/>
              </w:rPr>
              <w:t>Rel-15 Cat-A mirror CR of R4-2108023</w:t>
            </w:r>
          </w:p>
        </w:tc>
      </w:tr>
      <w:tr w:rsidR="0019309A" w:rsidRPr="00F07944" w14:paraId="0B0630BF" w14:textId="77777777" w:rsidTr="00137301">
        <w:tc>
          <w:tcPr>
            <w:tcW w:w="1301" w:type="dxa"/>
          </w:tcPr>
          <w:p w14:paraId="071899CA" w14:textId="5CC0A6F6" w:rsidR="0019309A" w:rsidRPr="00F07944" w:rsidRDefault="0019309A" w:rsidP="0019309A">
            <w:pPr>
              <w:snapToGrid w:val="0"/>
              <w:spacing w:after="0"/>
              <w:rPr>
                <w:lang w:eastAsia="zh-CN"/>
              </w:rPr>
            </w:pPr>
            <w:r w:rsidRPr="00F07944">
              <w:rPr>
                <w:lang w:eastAsia="zh-CN"/>
              </w:rPr>
              <w:t>R4-2109164</w:t>
            </w:r>
          </w:p>
          <w:p w14:paraId="4052264A" w14:textId="55D09AE5" w:rsidR="0019309A" w:rsidRPr="00F07944" w:rsidRDefault="0019309A" w:rsidP="0019309A">
            <w:pPr>
              <w:snapToGrid w:val="0"/>
              <w:spacing w:after="0"/>
              <w:rPr>
                <w:lang w:eastAsia="zh-CN"/>
              </w:rPr>
            </w:pPr>
            <w:r w:rsidRPr="00F07944">
              <w:rPr>
                <w:lang w:eastAsia="zh-CN"/>
              </w:rPr>
              <w:tab/>
            </w:r>
          </w:p>
        </w:tc>
        <w:tc>
          <w:tcPr>
            <w:tcW w:w="2840" w:type="dxa"/>
          </w:tcPr>
          <w:p w14:paraId="2A93C671" w14:textId="5F41502A" w:rsidR="0019309A" w:rsidRPr="00F07944" w:rsidRDefault="0019309A" w:rsidP="0019309A">
            <w:pPr>
              <w:snapToGrid w:val="0"/>
              <w:spacing w:after="0"/>
              <w:rPr>
                <w:lang w:eastAsia="zh-CN"/>
              </w:rPr>
            </w:pPr>
            <w:r w:rsidRPr="00F07944">
              <w:rPr>
                <w:lang w:eastAsia="zh-CN"/>
              </w:rPr>
              <w:t>CR to TS 36.101[R16]: Addition of UE co-existence requirements for band 40</w:t>
            </w:r>
          </w:p>
        </w:tc>
        <w:tc>
          <w:tcPr>
            <w:tcW w:w="1666" w:type="dxa"/>
          </w:tcPr>
          <w:p w14:paraId="0230A390" w14:textId="67AD3ED6" w:rsidR="0019309A" w:rsidRPr="00F07944" w:rsidRDefault="0019309A" w:rsidP="0019309A">
            <w:pPr>
              <w:snapToGrid w:val="0"/>
              <w:spacing w:after="0"/>
              <w:rPr>
                <w:lang w:eastAsia="zh-CN"/>
              </w:rPr>
            </w:pPr>
            <w:r w:rsidRPr="00F07944">
              <w:rPr>
                <w:lang w:eastAsia="zh-CN"/>
              </w:rPr>
              <w:t>NTT DOCOMO, INC.</w:t>
            </w:r>
          </w:p>
        </w:tc>
        <w:tc>
          <w:tcPr>
            <w:tcW w:w="1970" w:type="dxa"/>
          </w:tcPr>
          <w:p w14:paraId="1EFF7BDE" w14:textId="1778EDC8" w:rsidR="0019309A" w:rsidRPr="00F07944" w:rsidRDefault="0019309A" w:rsidP="0019309A">
            <w:pPr>
              <w:snapToGrid w:val="0"/>
              <w:spacing w:after="0"/>
              <w:rPr>
                <w:lang w:eastAsia="zh-CN"/>
              </w:rPr>
            </w:pPr>
            <w:r w:rsidRPr="00EF6DB3">
              <w:rPr>
                <w:lang w:eastAsia="zh-CN"/>
              </w:rPr>
              <w:t>Agreed (2</w:t>
            </w:r>
            <w:r w:rsidRPr="00EF6DB3">
              <w:rPr>
                <w:vertAlign w:val="superscript"/>
                <w:lang w:eastAsia="zh-CN"/>
              </w:rPr>
              <w:t>nd</w:t>
            </w:r>
            <w:r w:rsidRPr="00EF6DB3">
              <w:rPr>
                <w:lang w:eastAsia="zh-CN"/>
              </w:rPr>
              <w:t xml:space="preserve"> round) </w:t>
            </w:r>
          </w:p>
        </w:tc>
        <w:tc>
          <w:tcPr>
            <w:tcW w:w="1573" w:type="dxa"/>
          </w:tcPr>
          <w:p w14:paraId="4A3FC21A" w14:textId="376F784A" w:rsidR="0019309A" w:rsidRPr="00F07944" w:rsidRDefault="0019309A" w:rsidP="0019309A">
            <w:pPr>
              <w:snapToGrid w:val="0"/>
              <w:spacing w:after="0"/>
              <w:rPr>
                <w:lang w:eastAsia="zh-CN"/>
              </w:rPr>
            </w:pPr>
            <w:r w:rsidRPr="00F07944">
              <w:rPr>
                <w:lang w:eastAsia="zh-CN"/>
              </w:rPr>
              <w:t>Rel-16 Cat-A mirror CR of R4-2108023</w:t>
            </w:r>
          </w:p>
        </w:tc>
      </w:tr>
      <w:tr w:rsidR="0019309A" w:rsidRPr="00F07944" w14:paraId="7D463992" w14:textId="77777777" w:rsidTr="00137301">
        <w:tc>
          <w:tcPr>
            <w:tcW w:w="1301" w:type="dxa"/>
          </w:tcPr>
          <w:p w14:paraId="464F5395" w14:textId="48A80B30" w:rsidR="0019309A" w:rsidRPr="00F07944" w:rsidRDefault="0019309A" w:rsidP="0019309A">
            <w:pPr>
              <w:snapToGrid w:val="0"/>
              <w:spacing w:after="0"/>
              <w:rPr>
                <w:lang w:eastAsia="zh-CN"/>
              </w:rPr>
            </w:pPr>
            <w:r w:rsidRPr="00F07944">
              <w:rPr>
                <w:lang w:eastAsia="zh-CN"/>
              </w:rPr>
              <w:t>R4-2109165</w:t>
            </w:r>
          </w:p>
          <w:p w14:paraId="669E243A" w14:textId="6C46642D" w:rsidR="0019309A" w:rsidRPr="00F07944" w:rsidRDefault="0019309A" w:rsidP="0019309A">
            <w:pPr>
              <w:snapToGrid w:val="0"/>
              <w:spacing w:after="0"/>
              <w:rPr>
                <w:lang w:eastAsia="zh-CN"/>
              </w:rPr>
            </w:pPr>
            <w:r w:rsidRPr="00F07944">
              <w:rPr>
                <w:lang w:eastAsia="zh-CN"/>
              </w:rPr>
              <w:tab/>
            </w:r>
          </w:p>
        </w:tc>
        <w:tc>
          <w:tcPr>
            <w:tcW w:w="2840" w:type="dxa"/>
          </w:tcPr>
          <w:p w14:paraId="5BE0C3FF" w14:textId="0CB46BF9" w:rsidR="0019309A" w:rsidRPr="00F07944" w:rsidRDefault="0019309A" w:rsidP="0019309A">
            <w:pPr>
              <w:snapToGrid w:val="0"/>
              <w:spacing w:after="0"/>
              <w:rPr>
                <w:lang w:eastAsia="zh-CN"/>
              </w:rPr>
            </w:pPr>
            <w:r w:rsidRPr="00F07944">
              <w:rPr>
                <w:lang w:eastAsia="zh-CN"/>
              </w:rPr>
              <w:t>CR to TS 36.101[R17]: Addition of UE co-existence requirements for band 40</w:t>
            </w:r>
          </w:p>
        </w:tc>
        <w:tc>
          <w:tcPr>
            <w:tcW w:w="1666" w:type="dxa"/>
          </w:tcPr>
          <w:p w14:paraId="58CC024D" w14:textId="009EE6D5" w:rsidR="0019309A" w:rsidRPr="00F07944" w:rsidRDefault="0019309A" w:rsidP="0019309A">
            <w:pPr>
              <w:snapToGrid w:val="0"/>
              <w:spacing w:after="0"/>
              <w:rPr>
                <w:lang w:eastAsia="zh-CN"/>
              </w:rPr>
            </w:pPr>
            <w:r w:rsidRPr="00F07944">
              <w:rPr>
                <w:lang w:eastAsia="zh-CN"/>
              </w:rPr>
              <w:t>NTT DOCOMO, INC.</w:t>
            </w:r>
          </w:p>
        </w:tc>
        <w:tc>
          <w:tcPr>
            <w:tcW w:w="1970" w:type="dxa"/>
          </w:tcPr>
          <w:p w14:paraId="258116B2" w14:textId="57B4D322" w:rsidR="0019309A" w:rsidRPr="00F07944" w:rsidRDefault="0019309A" w:rsidP="0019309A">
            <w:pPr>
              <w:snapToGrid w:val="0"/>
              <w:spacing w:after="0"/>
              <w:rPr>
                <w:lang w:eastAsia="zh-CN"/>
              </w:rPr>
            </w:pPr>
            <w:r w:rsidRPr="00EF6DB3">
              <w:rPr>
                <w:lang w:eastAsia="zh-CN"/>
              </w:rPr>
              <w:t>Agreed (2</w:t>
            </w:r>
            <w:r w:rsidRPr="00EF6DB3">
              <w:rPr>
                <w:vertAlign w:val="superscript"/>
                <w:lang w:eastAsia="zh-CN"/>
              </w:rPr>
              <w:t>nd</w:t>
            </w:r>
            <w:r w:rsidRPr="00EF6DB3">
              <w:rPr>
                <w:lang w:eastAsia="zh-CN"/>
              </w:rPr>
              <w:t xml:space="preserve"> round) </w:t>
            </w:r>
          </w:p>
        </w:tc>
        <w:tc>
          <w:tcPr>
            <w:tcW w:w="1573" w:type="dxa"/>
          </w:tcPr>
          <w:p w14:paraId="64507285" w14:textId="01BDAFD9" w:rsidR="0019309A" w:rsidRPr="00F07944" w:rsidRDefault="0019309A" w:rsidP="0019309A">
            <w:pPr>
              <w:snapToGrid w:val="0"/>
              <w:spacing w:after="0"/>
              <w:rPr>
                <w:lang w:eastAsia="zh-CN"/>
              </w:rPr>
            </w:pPr>
            <w:r w:rsidRPr="00F07944">
              <w:rPr>
                <w:lang w:eastAsia="zh-CN"/>
              </w:rPr>
              <w:t>Rel-17 Cat-A mirror CR of R4-2108023</w:t>
            </w:r>
          </w:p>
        </w:tc>
      </w:tr>
      <w:tr w:rsidR="00B4243D" w:rsidRPr="00F07944" w14:paraId="664B9694" w14:textId="77777777" w:rsidTr="00137301">
        <w:tc>
          <w:tcPr>
            <w:tcW w:w="1301" w:type="dxa"/>
          </w:tcPr>
          <w:p w14:paraId="617A75A5" w14:textId="77777777" w:rsidR="00B4243D" w:rsidRPr="00F07944" w:rsidRDefault="00B4243D" w:rsidP="00B4243D">
            <w:pPr>
              <w:snapToGrid w:val="0"/>
              <w:spacing w:after="0"/>
              <w:rPr>
                <w:lang w:eastAsia="zh-CN"/>
              </w:rPr>
            </w:pPr>
            <w:r w:rsidRPr="00F07944">
              <w:rPr>
                <w:lang w:eastAsia="zh-CN"/>
              </w:rPr>
              <w:t>R4-2109451</w:t>
            </w:r>
          </w:p>
        </w:tc>
        <w:tc>
          <w:tcPr>
            <w:tcW w:w="2840" w:type="dxa"/>
          </w:tcPr>
          <w:p w14:paraId="32002C75" w14:textId="77777777" w:rsidR="00B4243D" w:rsidRPr="00F07944" w:rsidRDefault="00B4243D" w:rsidP="00B4243D">
            <w:pPr>
              <w:snapToGrid w:val="0"/>
              <w:spacing w:after="0"/>
              <w:rPr>
                <w:lang w:eastAsia="zh-CN"/>
              </w:rPr>
            </w:pPr>
            <w:r w:rsidRPr="00F07944">
              <w:rPr>
                <w:lang w:eastAsia="zh-CN"/>
              </w:rPr>
              <w:t>Cleanup for UE co-existence 36.101 Rel-15</w:t>
            </w:r>
          </w:p>
        </w:tc>
        <w:tc>
          <w:tcPr>
            <w:tcW w:w="1666" w:type="dxa"/>
          </w:tcPr>
          <w:p w14:paraId="4BB66576" w14:textId="77777777" w:rsidR="00B4243D" w:rsidRPr="00F07944" w:rsidRDefault="00B4243D" w:rsidP="00B4243D">
            <w:pPr>
              <w:snapToGrid w:val="0"/>
              <w:spacing w:after="0"/>
              <w:rPr>
                <w:lang w:eastAsia="zh-CN"/>
              </w:rPr>
            </w:pPr>
            <w:r w:rsidRPr="00F07944">
              <w:rPr>
                <w:lang w:eastAsia="zh-CN"/>
              </w:rPr>
              <w:t>Apple</w:t>
            </w:r>
          </w:p>
        </w:tc>
        <w:tc>
          <w:tcPr>
            <w:tcW w:w="1970" w:type="dxa"/>
          </w:tcPr>
          <w:p w14:paraId="2F5F3B5B" w14:textId="5D78FD3E" w:rsidR="00B4243D" w:rsidRPr="00F07944" w:rsidRDefault="00B4243D" w:rsidP="00B4243D">
            <w:pPr>
              <w:snapToGrid w:val="0"/>
              <w:spacing w:after="0"/>
              <w:rPr>
                <w:lang w:eastAsia="zh-CN"/>
              </w:rPr>
            </w:pPr>
            <w:r w:rsidRPr="00F07944">
              <w:rPr>
                <w:lang w:eastAsia="zh-CN"/>
              </w:rPr>
              <w:t>revised to R4-2107759</w:t>
            </w:r>
          </w:p>
        </w:tc>
        <w:tc>
          <w:tcPr>
            <w:tcW w:w="1573" w:type="dxa"/>
          </w:tcPr>
          <w:p w14:paraId="7374E394" w14:textId="77777777" w:rsidR="00B4243D" w:rsidRPr="00F07944" w:rsidRDefault="00B4243D" w:rsidP="00B4243D">
            <w:pPr>
              <w:snapToGrid w:val="0"/>
              <w:spacing w:after="0"/>
              <w:rPr>
                <w:lang w:eastAsia="zh-CN"/>
              </w:rPr>
            </w:pPr>
          </w:p>
        </w:tc>
      </w:tr>
      <w:tr w:rsidR="00EC73E9" w:rsidRPr="00F07944" w14:paraId="4B8A64A7" w14:textId="77777777" w:rsidTr="00137301">
        <w:tc>
          <w:tcPr>
            <w:tcW w:w="1301" w:type="dxa"/>
          </w:tcPr>
          <w:p w14:paraId="656818C9" w14:textId="777CA2EC" w:rsidR="00EC73E9" w:rsidRPr="00F07944" w:rsidRDefault="00EC73E9" w:rsidP="00EC73E9">
            <w:pPr>
              <w:snapToGrid w:val="0"/>
              <w:spacing w:after="0"/>
              <w:rPr>
                <w:lang w:eastAsia="zh-CN"/>
              </w:rPr>
            </w:pPr>
            <w:r w:rsidRPr="009C7C08">
              <w:rPr>
                <w:lang w:eastAsia="zh-CN"/>
              </w:rPr>
              <w:t>R4-2107759</w:t>
            </w:r>
          </w:p>
        </w:tc>
        <w:tc>
          <w:tcPr>
            <w:tcW w:w="2840" w:type="dxa"/>
          </w:tcPr>
          <w:p w14:paraId="658BD067" w14:textId="5C957D77" w:rsidR="00EC73E9" w:rsidRPr="00F07944" w:rsidRDefault="00EC73E9" w:rsidP="00EC73E9">
            <w:pPr>
              <w:snapToGrid w:val="0"/>
              <w:spacing w:after="0"/>
              <w:rPr>
                <w:lang w:eastAsia="zh-CN"/>
              </w:rPr>
            </w:pPr>
            <w:r w:rsidRPr="009C7C08">
              <w:rPr>
                <w:lang w:eastAsia="zh-CN"/>
              </w:rPr>
              <w:t>Cleanup for UE co-existence 36.101 Rel-15</w:t>
            </w:r>
          </w:p>
        </w:tc>
        <w:tc>
          <w:tcPr>
            <w:tcW w:w="1666" w:type="dxa"/>
          </w:tcPr>
          <w:p w14:paraId="3FC6E326" w14:textId="596EE751" w:rsidR="00EC73E9" w:rsidRPr="00F07944" w:rsidRDefault="00EC73E9" w:rsidP="00EC73E9">
            <w:pPr>
              <w:snapToGrid w:val="0"/>
              <w:spacing w:after="0"/>
              <w:rPr>
                <w:lang w:eastAsia="zh-CN"/>
              </w:rPr>
            </w:pPr>
            <w:r w:rsidRPr="009C7C08">
              <w:rPr>
                <w:lang w:eastAsia="zh-CN"/>
              </w:rPr>
              <w:t>Apple</w:t>
            </w:r>
          </w:p>
        </w:tc>
        <w:tc>
          <w:tcPr>
            <w:tcW w:w="1970" w:type="dxa"/>
          </w:tcPr>
          <w:p w14:paraId="4C04F994" w14:textId="1AA7C6C2" w:rsidR="00EC73E9" w:rsidRPr="00F07944" w:rsidRDefault="00EC73E9" w:rsidP="00EC73E9">
            <w:pPr>
              <w:snapToGrid w:val="0"/>
              <w:spacing w:after="0"/>
              <w:rPr>
                <w:rFonts w:eastAsiaTheme="minorEastAsia"/>
                <w:lang w:eastAsia="zh-CN"/>
              </w:rPr>
            </w:pPr>
            <w:r w:rsidRPr="009C7C08">
              <w:rPr>
                <w:rFonts w:eastAsiaTheme="minorEastAsia"/>
                <w:lang w:eastAsia="zh-CN"/>
              </w:rPr>
              <w:t>Agreed</w:t>
            </w:r>
            <w:r>
              <w:rPr>
                <w:rFonts w:eastAsiaTheme="minorEastAsia"/>
                <w:lang w:eastAsia="zh-CN"/>
              </w:rPr>
              <w:t xml:space="preserve"> (2</w:t>
            </w:r>
            <w:r w:rsidRPr="009C7C08">
              <w:rPr>
                <w:rFonts w:eastAsiaTheme="minorEastAsia"/>
                <w:vertAlign w:val="superscript"/>
                <w:lang w:eastAsia="zh-CN"/>
              </w:rPr>
              <w:t>nd</w:t>
            </w:r>
            <w:r>
              <w:rPr>
                <w:rFonts w:eastAsiaTheme="minorEastAsia"/>
                <w:lang w:eastAsia="zh-CN"/>
              </w:rPr>
              <w:t xml:space="preserve"> round)</w:t>
            </w:r>
          </w:p>
        </w:tc>
        <w:tc>
          <w:tcPr>
            <w:tcW w:w="1573" w:type="dxa"/>
          </w:tcPr>
          <w:p w14:paraId="75E77542" w14:textId="77777777" w:rsidR="00EC73E9" w:rsidRPr="00F07944" w:rsidRDefault="00EC73E9" w:rsidP="00EC73E9">
            <w:pPr>
              <w:snapToGrid w:val="0"/>
              <w:spacing w:after="0"/>
              <w:rPr>
                <w:lang w:eastAsia="zh-CN"/>
              </w:rPr>
            </w:pPr>
          </w:p>
        </w:tc>
      </w:tr>
      <w:tr w:rsidR="00B4243D" w:rsidRPr="00F07944" w14:paraId="738C29EF" w14:textId="77777777" w:rsidTr="00137301">
        <w:tc>
          <w:tcPr>
            <w:tcW w:w="1301" w:type="dxa"/>
          </w:tcPr>
          <w:p w14:paraId="7CDCA8AB" w14:textId="77777777" w:rsidR="00B4243D" w:rsidRPr="00F07944" w:rsidRDefault="00B4243D" w:rsidP="00B4243D">
            <w:pPr>
              <w:snapToGrid w:val="0"/>
              <w:spacing w:after="0"/>
              <w:rPr>
                <w:lang w:eastAsia="zh-CN"/>
              </w:rPr>
            </w:pPr>
            <w:r w:rsidRPr="00F07944">
              <w:rPr>
                <w:lang w:eastAsia="zh-CN"/>
              </w:rPr>
              <w:t>R4-2109452</w:t>
            </w:r>
          </w:p>
        </w:tc>
        <w:tc>
          <w:tcPr>
            <w:tcW w:w="2840" w:type="dxa"/>
          </w:tcPr>
          <w:p w14:paraId="383FA075" w14:textId="77777777" w:rsidR="00B4243D" w:rsidRPr="00F07944" w:rsidRDefault="00B4243D" w:rsidP="00B4243D">
            <w:pPr>
              <w:snapToGrid w:val="0"/>
              <w:spacing w:after="0"/>
              <w:rPr>
                <w:lang w:eastAsia="zh-CN"/>
              </w:rPr>
            </w:pPr>
            <w:r w:rsidRPr="00F07944">
              <w:rPr>
                <w:lang w:eastAsia="zh-CN"/>
              </w:rPr>
              <w:t>Cleanup for UE co-existence 36.101 Rel-16</w:t>
            </w:r>
          </w:p>
        </w:tc>
        <w:tc>
          <w:tcPr>
            <w:tcW w:w="1666" w:type="dxa"/>
          </w:tcPr>
          <w:p w14:paraId="7BFB778D" w14:textId="77777777" w:rsidR="00B4243D" w:rsidRPr="00F07944" w:rsidRDefault="00B4243D" w:rsidP="00B4243D">
            <w:pPr>
              <w:snapToGrid w:val="0"/>
              <w:spacing w:after="0"/>
              <w:rPr>
                <w:lang w:eastAsia="zh-CN"/>
              </w:rPr>
            </w:pPr>
            <w:r w:rsidRPr="00F07944">
              <w:rPr>
                <w:lang w:eastAsia="zh-CN"/>
              </w:rPr>
              <w:t>Apple</w:t>
            </w:r>
          </w:p>
        </w:tc>
        <w:tc>
          <w:tcPr>
            <w:tcW w:w="1970" w:type="dxa"/>
          </w:tcPr>
          <w:p w14:paraId="79264E43" w14:textId="0177603C" w:rsidR="00B4243D" w:rsidRPr="00F07944" w:rsidRDefault="00B4243D" w:rsidP="00B4243D">
            <w:pPr>
              <w:snapToGrid w:val="0"/>
              <w:spacing w:after="0"/>
              <w:rPr>
                <w:lang w:eastAsia="zh-CN"/>
              </w:rPr>
            </w:pPr>
            <w:r w:rsidRPr="00F07944">
              <w:rPr>
                <w:lang w:eastAsia="zh-CN"/>
              </w:rPr>
              <w:t>revised to R4-2107760</w:t>
            </w:r>
          </w:p>
        </w:tc>
        <w:tc>
          <w:tcPr>
            <w:tcW w:w="1573" w:type="dxa"/>
          </w:tcPr>
          <w:p w14:paraId="4D954BDD" w14:textId="77777777" w:rsidR="00B4243D" w:rsidRPr="00F07944" w:rsidRDefault="00B4243D" w:rsidP="00B4243D">
            <w:pPr>
              <w:snapToGrid w:val="0"/>
              <w:spacing w:after="0"/>
              <w:rPr>
                <w:lang w:eastAsia="zh-CN"/>
              </w:rPr>
            </w:pPr>
          </w:p>
        </w:tc>
      </w:tr>
      <w:tr w:rsidR="00B4243D" w:rsidRPr="00F07944" w14:paraId="3BAF21BC" w14:textId="77777777" w:rsidTr="00137301">
        <w:tc>
          <w:tcPr>
            <w:tcW w:w="1301" w:type="dxa"/>
          </w:tcPr>
          <w:p w14:paraId="4896C993" w14:textId="538DABFC" w:rsidR="00B4243D" w:rsidRPr="00F07944" w:rsidRDefault="00B4243D" w:rsidP="00B4243D">
            <w:pPr>
              <w:snapToGrid w:val="0"/>
              <w:spacing w:after="0"/>
              <w:rPr>
                <w:lang w:eastAsia="zh-CN"/>
              </w:rPr>
            </w:pPr>
            <w:r w:rsidRPr="00F07944">
              <w:rPr>
                <w:lang w:eastAsia="zh-CN"/>
              </w:rPr>
              <w:t>R4-2107760</w:t>
            </w:r>
          </w:p>
        </w:tc>
        <w:tc>
          <w:tcPr>
            <w:tcW w:w="2840" w:type="dxa"/>
          </w:tcPr>
          <w:p w14:paraId="5BBFECD5" w14:textId="53C18FEA" w:rsidR="00B4243D" w:rsidRPr="00F07944" w:rsidRDefault="00B4243D" w:rsidP="00B4243D">
            <w:pPr>
              <w:snapToGrid w:val="0"/>
              <w:spacing w:after="0"/>
              <w:rPr>
                <w:lang w:eastAsia="zh-CN"/>
              </w:rPr>
            </w:pPr>
            <w:r w:rsidRPr="00F07944">
              <w:rPr>
                <w:lang w:eastAsia="zh-CN"/>
              </w:rPr>
              <w:t>Cleanup for UE co-existence 36.101 Rel-16</w:t>
            </w:r>
          </w:p>
        </w:tc>
        <w:tc>
          <w:tcPr>
            <w:tcW w:w="1666" w:type="dxa"/>
          </w:tcPr>
          <w:p w14:paraId="6CED9ED0" w14:textId="43BAE15E" w:rsidR="00B4243D" w:rsidRPr="00F07944" w:rsidRDefault="00B4243D" w:rsidP="00B4243D">
            <w:pPr>
              <w:snapToGrid w:val="0"/>
              <w:spacing w:after="0"/>
              <w:rPr>
                <w:lang w:eastAsia="zh-CN"/>
              </w:rPr>
            </w:pPr>
            <w:r w:rsidRPr="00F07944">
              <w:rPr>
                <w:lang w:eastAsia="zh-CN"/>
              </w:rPr>
              <w:t>Apple</w:t>
            </w:r>
          </w:p>
        </w:tc>
        <w:tc>
          <w:tcPr>
            <w:tcW w:w="1970" w:type="dxa"/>
          </w:tcPr>
          <w:p w14:paraId="72F27FEE" w14:textId="20570676" w:rsidR="00B4243D" w:rsidRPr="00F07944" w:rsidRDefault="00B4243D" w:rsidP="00B4243D">
            <w:pPr>
              <w:snapToGrid w:val="0"/>
              <w:spacing w:after="0"/>
              <w:rPr>
                <w:rFonts w:eastAsiaTheme="minorEastAsia"/>
                <w:lang w:eastAsia="zh-CN"/>
              </w:rPr>
            </w:pPr>
            <w:r w:rsidRPr="00F07944">
              <w:rPr>
                <w:rFonts w:eastAsiaTheme="minorEastAsia"/>
                <w:lang w:eastAsia="zh-CN"/>
              </w:rPr>
              <w:t>Agreed (2</w:t>
            </w:r>
            <w:r w:rsidRPr="00F07944">
              <w:rPr>
                <w:rFonts w:eastAsiaTheme="minorEastAsia"/>
                <w:vertAlign w:val="superscript"/>
                <w:lang w:eastAsia="zh-CN"/>
              </w:rPr>
              <w:t>nd</w:t>
            </w:r>
            <w:r w:rsidRPr="00F07944">
              <w:rPr>
                <w:rFonts w:eastAsiaTheme="minorEastAsia"/>
                <w:lang w:eastAsia="zh-CN"/>
              </w:rPr>
              <w:t xml:space="preserve"> round)</w:t>
            </w:r>
          </w:p>
        </w:tc>
        <w:tc>
          <w:tcPr>
            <w:tcW w:w="1573" w:type="dxa"/>
          </w:tcPr>
          <w:p w14:paraId="5C22BCBA" w14:textId="77777777" w:rsidR="00B4243D" w:rsidRPr="00F07944" w:rsidRDefault="00B4243D" w:rsidP="00B4243D">
            <w:pPr>
              <w:snapToGrid w:val="0"/>
              <w:spacing w:after="0"/>
              <w:rPr>
                <w:lang w:eastAsia="zh-CN"/>
              </w:rPr>
            </w:pPr>
          </w:p>
        </w:tc>
      </w:tr>
      <w:tr w:rsidR="00B4243D" w:rsidRPr="00F07944" w14:paraId="14A1CE6F" w14:textId="77777777" w:rsidTr="00137301">
        <w:tc>
          <w:tcPr>
            <w:tcW w:w="1301" w:type="dxa"/>
          </w:tcPr>
          <w:p w14:paraId="09682E4B" w14:textId="62B8CCA3" w:rsidR="00B4243D" w:rsidRPr="00F07944" w:rsidRDefault="00B4243D" w:rsidP="00B4243D">
            <w:pPr>
              <w:snapToGrid w:val="0"/>
              <w:spacing w:after="0"/>
              <w:rPr>
                <w:lang w:eastAsia="zh-CN"/>
              </w:rPr>
            </w:pPr>
            <w:r w:rsidRPr="00F07944">
              <w:rPr>
                <w:lang w:eastAsia="zh-CN"/>
              </w:rPr>
              <w:t>R4-2109457</w:t>
            </w:r>
          </w:p>
        </w:tc>
        <w:tc>
          <w:tcPr>
            <w:tcW w:w="2840" w:type="dxa"/>
          </w:tcPr>
          <w:p w14:paraId="7CC49B54" w14:textId="668F85F8" w:rsidR="00B4243D" w:rsidRPr="00F07944" w:rsidRDefault="00B4243D" w:rsidP="00B4243D">
            <w:pPr>
              <w:snapToGrid w:val="0"/>
              <w:spacing w:after="0"/>
              <w:rPr>
                <w:lang w:eastAsia="zh-CN"/>
              </w:rPr>
            </w:pPr>
            <w:r w:rsidRPr="00F07944">
              <w:rPr>
                <w:lang w:eastAsia="zh-CN"/>
              </w:rPr>
              <w:t>Cleanup for UE co-existence 36.101 Rel-17</w:t>
            </w:r>
          </w:p>
        </w:tc>
        <w:tc>
          <w:tcPr>
            <w:tcW w:w="1666" w:type="dxa"/>
          </w:tcPr>
          <w:p w14:paraId="1D87EC8A" w14:textId="2B13657E" w:rsidR="00B4243D" w:rsidRPr="00F07944" w:rsidRDefault="00B4243D" w:rsidP="00B4243D">
            <w:pPr>
              <w:snapToGrid w:val="0"/>
              <w:spacing w:after="0"/>
              <w:rPr>
                <w:lang w:eastAsia="zh-CN"/>
              </w:rPr>
            </w:pPr>
            <w:r w:rsidRPr="00F07944">
              <w:rPr>
                <w:lang w:eastAsia="zh-CN"/>
              </w:rPr>
              <w:t>Apple</w:t>
            </w:r>
          </w:p>
        </w:tc>
        <w:tc>
          <w:tcPr>
            <w:tcW w:w="1970" w:type="dxa"/>
          </w:tcPr>
          <w:p w14:paraId="028A29E7" w14:textId="7E54A844" w:rsidR="00B4243D" w:rsidRPr="00F07944" w:rsidRDefault="00B4243D" w:rsidP="00B4243D">
            <w:pPr>
              <w:snapToGrid w:val="0"/>
              <w:spacing w:after="0"/>
              <w:rPr>
                <w:lang w:eastAsia="zh-CN"/>
              </w:rPr>
            </w:pPr>
            <w:r w:rsidRPr="00F07944">
              <w:rPr>
                <w:lang w:eastAsia="zh-CN"/>
              </w:rPr>
              <w:t>Agreed (2</w:t>
            </w:r>
            <w:r w:rsidRPr="00F07944">
              <w:rPr>
                <w:vertAlign w:val="superscript"/>
                <w:lang w:eastAsia="zh-CN"/>
              </w:rPr>
              <w:t>nd</w:t>
            </w:r>
            <w:r w:rsidRPr="00F07944">
              <w:rPr>
                <w:lang w:eastAsia="zh-CN"/>
              </w:rPr>
              <w:t xml:space="preserve"> round)</w:t>
            </w:r>
          </w:p>
        </w:tc>
        <w:tc>
          <w:tcPr>
            <w:tcW w:w="1573" w:type="dxa"/>
          </w:tcPr>
          <w:p w14:paraId="09762623" w14:textId="29D1195D" w:rsidR="00B4243D" w:rsidRPr="00F07944" w:rsidRDefault="00B4243D" w:rsidP="00B4243D">
            <w:pPr>
              <w:snapToGrid w:val="0"/>
              <w:spacing w:after="0"/>
              <w:rPr>
                <w:lang w:eastAsia="zh-CN"/>
              </w:rPr>
            </w:pPr>
            <w:r w:rsidRPr="00F07944">
              <w:rPr>
                <w:lang w:eastAsia="zh-CN"/>
              </w:rPr>
              <w:t>Rel-17 Cat-A mirror CR of R4-2107760</w:t>
            </w:r>
          </w:p>
        </w:tc>
      </w:tr>
      <w:tr w:rsidR="00B4243D" w:rsidRPr="00F07944" w14:paraId="73EBFDEC" w14:textId="77777777" w:rsidTr="00137301">
        <w:tc>
          <w:tcPr>
            <w:tcW w:w="1301" w:type="dxa"/>
          </w:tcPr>
          <w:p w14:paraId="6331AF0E" w14:textId="77777777" w:rsidR="00B4243D" w:rsidRPr="00F07944" w:rsidRDefault="00B4243D" w:rsidP="00B4243D">
            <w:pPr>
              <w:snapToGrid w:val="0"/>
              <w:spacing w:after="0"/>
              <w:rPr>
                <w:lang w:eastAsia="zh-CN"/>
              </w:rPr>
            </w:pPr>
            <w:r w:rsidRPr="00F07944">
              <w:rPr>
                <w:lang w:eastAsia="zh-CN"/>
              </w:rPr>
              <w:t>R4-2108892</w:t>
            </w:r>
          </w:p>
        </w:tc>
        <w:tc>
          <w:tcPr>
            <w:tcW w:w="2840" w:type="dxa"/>
          </w:tcPr>
          <w:p w14:paraId="0415A865" w14:textId="77777777" w:rsidR="00B4243D" w:rsidRPr="00F07944" w:rsidRDefault="00B4243D" w:rsidP="00B4243D">
            <w:pPr>
              <w:snapToGrid w:val="0"/>
              <w:spacing w:after="0"/>
              <w:rPr>
                <w:lang w:eastAsia="zh-CN"/>
              </w:rPr>
            </w:pPr>
            <w:r w:rsidRPr="00F07944">
              <w:rPr>
                <w:lang w:eastAsia="zh-CN"/>
              </w:rPr>
              <w:t>No comment was received, to be agreed</w:t>
            </w:r>
          </w:p>
        </w:tc>
        <w:tc>
          <w:tcPr>
            <w:tcW w:w="1666" w:type="dxa"/>
          </w:tcPr>
          <w:p w14:paraId="4DE9EB47" w14:textId="77777777" w:rsidR="00B4243D" w:rsidRPr="00F07944" w:rsidRDefault="00B4243D" w:rsidP="00B4243D">
            <w:pPr>
              <w:snapToGrid w:val="0"/>
              <w:spacing w:after="0"/>
              <w:rPr>
                <w:lang w:eastAsia="zh-CN"/>
              </w:rPr>
            </w:pPr>
            <w:r w:rsidRPr="00F07944">
              <w:rPr>
                <w:lang w:eastAsia="zh-CN"/>
              </w:rPr>
              <w:t>Rohde &amp; Schwarz</w:t>
            </w:r>
          </w:p>
        </w:tc>
        <w:tc>
          <w:tcPr>
            <w:tcW w:w="1970" w:type="dxa"/>
          </w:tcPr>
          <w:p w14:paraId="21F3F2AA" w14:textId="77777777" w:rsidR="00B4243D" w:rsidRPr="00F07944" w:rsidRDefault="00B4243D" w:rsidP="00B4243D">
            <w:pPr>
              <w:snapToGrid w:val="0"/>
              <w:spacing w:after="0"/>
              <w:rPr>
                <w:lang w:eastAsia="zh-CN"/>
              </w:rPr>
            </w:pPr>
            <w:r w:rsidRPr="00F07944">
              <w:rPr>
                <w:lang w:eastAsia="zh-CN"/>
              </w:rPr>
              <w:t>Agreed</w:t>
            </w:r>
          </w:p>
        </w:tc>
        <w:tc>
          <w:tcPr>
            <w:tcW w:w="1573" w:type="dxa"/>
          </w:tcPr>
          <w:p w14:paraId="26B11E81" w14:textId="77777777" w:rsidR="00B4243D" w:rsidRPr="00F07944" w:rsidRDefault="00B4243D" w:rsidP="00B4243D">
            <w:pPr>
              <w:snapToGrid w:val="0"/>
              <w:spacing w:after="0"/>
              <w:rPr>
                <w:lang w:eastAsia="zh-CN"/>
              </w:rPr>
            </w:pPr>
          </w:p>
        </w:tc>
      </w:tr>
      <w:tr w:rsidR="00B4243D" w:rsidRPr="00F07944" w14:paraId="64D4CD9B" w14:textId="77777777" w:rsidTr="00137301">
        <w:tc>
          <w:tcPr>
            <w:tcW w:w="1301" w:type="dxa"/>
          </w:tcPr>
          <w:p w14:paraId="3F793661" w14:textId="77777777" w:rsidR="00B4243D" w:rsidRPr="00F07944" w:rsidRDefault="00B4243D" w:rsidP="00B4243D">
            <w:pPr>
              <w:snapToGrid w:val="0"/>
              <w:spacing w:after="0"/>
              <w:rPr>
                <w:lang w:eastAsia="zh-CN"/>
              </w:rPr>
            </w:pPr>
            <w:r w:rsidRPr="00F07944">
              <w:rPr>
                <w:lang w:eastAsia="zh-CN"/>
              </w:rPr>
              <w:t>R4-2108895</w:t>
            </w:r>
          </w:p>
        </w:tc>
        <w:tc>
          <w:tcPr>
            <w:tcW w:w="2840" w:type="dxa"/>
          </w:tcPr>
          <w:p w14:paraId="2827F398" w14:textId="77777777" w:rsidR="00B4243D" w:rsidRPr="00F07944" w:rsidRDefault="00B4243D" w:rsidP="00B4243D">
            <w:pPr>
              <w:snapToGrid w:val="0"/>
              <w:spacing w:after="0"/>
              <w:rPr>
                <w:lang w:eastAsia="zh-CN"/>
              </w:rPr>
            </w:pPr>
            <w:r w:rsidRPr="00F07944">
              <w:rPr>
                <w:lang w:eastAsia="zh-CN"/>
              </w:rPr>
              <w:t>Correction to NB-IoT HD-FDD RMCs</w:t>
            </w:r>
          </w:p>
        </w:tc>
        <w:tc>
          <w:tcPr>
            <w:tcW w:w="1666" w:type="dxa"/>
          </w:tcPr>
          <w:p w14:paraId="1FB8C538" w14:textId="77777777" w:rsidR="00B4243D" w:rsidRPr="00F07944" w:rsidRDefault="00B4243D" w:rsidP="00B4243D">
            <w:pPr>
              <w:snapToGrid w:val="0"/>
              <w:spacing w:after="0"/>
              <w:rPr>
                <w:lang w:eastAsia="zh-CN"/>
              </w:rPr>
            </w:pPr>
            <w:r w:rsidRPr="00F07944">
              <w:rPr>
                <w:lang w:eastAsia="zh-CN"/>
              </w:rPr>
              <w:t>Rohde &amp; Schwarz</w:t>
            </w:r>
          </w:p>
        </w:tc>
        <w:tc>
          <w:tcPr>
            <w:tcW w:w="1970" w:type="dxa"/>
          </w:tcPr>
          <w:p w14:paraId="0E72B543" w14:textId="77777777" w:rsidR="00B4243D" w:rsidRPr="00F07944" w:rsidRDefault="00B4243D" w:rsidP="00B4243D">
            <w:pPr>
              <w:snapToGrid w:val="0"/>
              <w:spacing w:after="0"/>
              <w:rPr>
                <w:lang w:eastAsia="zh-CN"/>
              </w:rPr>
            </w:pPr>
            <w:r w:rsidRPr="00F07944">
              <w:rPr>
                <w:lang w:eastAsia="zh-CN"/>
              </w:rPr>
              <w:t>Agreed</w:t>
            </w:r>
          </w:p>
        </w:tc>
        <w:tc>
          <w:tcPr>
            <w:tcW w:w="1573" w:type="dxa"/>
          </w:tcPr>
          <w:p w14:paraId="61A07C7E" w14:textId="77777777" w:rsidR="00B4243D" w:rsidRPr="00F07944" w:rsidRDefault="00B4243D" w:rsidP="00B4243D">
            <w:pPr>
              <w:snapToGrid w:val="0"/>
              <w:spacing w:after="0"/>
              <w:rPr>
                <w:lang w:eastAsia="zh-CN"/>
              </w:rPr>
            </w:pPr>
          </w:p>
        </w:tc>
      </w:tr>
      <w:tr w:rsidR="00B4243D" w:rsidRPr="00F07944" w14:paraId="2DDA02CE" w14:textId="77777777" w:rsidTr="00137301">
        <w:tc>
          <w:tcPr>
            <w:tcW w:w="1301" w:type="dxa"/>
          </w:tcPr>
          <w:p w14:paraId="52E0995C" w14:textId="77777777" w:rsidR="00B4243D" w:rsidRPr="00F07944" w:rsidRDefault="00B4243D" w:rsidP="00B4243D">
            <w:pPr>
              <w:snapToGrid w:val="0"/>
              <w:spacing w:after="0"/>
              <w:rPr>
                <w:lang w:eastAsia="zh-CN"/>
              </w:rPr>
            </w:pPr>
            <w:r w:rsidRPr="00F07944">
              <w:rPr>
                <w:lang w:eastAsia="zh-CN"/>
              </w:rPr>
              <w:t>R4-2109005</w:t>
            </w:r>
          </w:p>
        </w:tc>
        <w:tc>
          <w:tcPr>
            <w:tcW w:w="2840" w:type="dxa"/>
          </w:tcPr>
          <w:p w14:paraId="0D684766" w14:textId="77777777" w:rsidR="00B4243D" w:rsidRPr="00F07944" w:rsidRDefault="00B4243D" w:rsidP="00B4243D">
            <w:pPr>
              <w:snapToGrid w:val="0"/>
              <w:spacing w:after="0"/>
              <w:rPr>
                <w:lang w:eastAsia="zh-CN"/>
              </w:rPr>
            </w:pPr>
            <w:r w:rsidRPr="00F07944">
              <w:rPr>
                <w:lang w:eastAsia="zh-CN"/>
              </w:rPr>
              <w:t>NB-IOT frequencies in stand-alone and guard-band operation</w:t>
            </w:r>
          </w:p>
        </w:tc>
        <w:tc>
          <w:tcPr>
            <w:tcW w:w="1666" w:type="dxa"/>
          </w:tcPr>
          <w:p w14:paraId="7487D9E3" w14:textId="77777777" w:rsidR="00B4243D" w:rsidRPr="00F07944" w:rsidRDefault="00B4243D" w:rsidP="00B4243D">
            <w:pPr>
              <w:snapToGrid w:val="0"/>
              <w:spacing w:after="0"/>
              <w:rPr>
                <w:lang w:eastAsia="zh-CN"/>
              </w:rPr>
            </w:pPr>
            <w:r w:rsidRPr="00F07944">
              <w:rPr>
                <w:lang w:eastAsia="zh-CN"/>
              </w:rPr>
              <w:t>Sony</w:t>
            </w:r>
          </w:p>
        </w:tc>
        <w:tc>
          <w:tcPr>
            <w:tcW w:w="1970" w:type="dxa"/>
          </w:tcPr>
          <w:p w14:paraId="1ABEBE65" w14:textId="77777777" w:rsidR="00B4243D" w:rsidRPr="00F07944" w:rsidRDefault="00B4243D" w:rsidP="00B4243D">
            <w:pPr>
              <w:snapToGrid w:val="0"/>
              <w:spacing w:after="0"/>
              <w:rPr>
                <w:lang w:eastAsia="zh-CN"/>
              </w:rPr>
            </w:pPr>
            <w:r w:rsidRPr="00F07944">
              <w:rPr>
                <w:lang w:eastAsia="zh-CN"/>
              </w:rPr>
              <w:t>Noted</w:t>
            </w:r>
          </w:p>
        </w:tc>
        <w:tc>
          <w:tcPr>
            <w:tcW w:w="1573" w:type="dxa"/>
          </w:tcPr>
          <w:p w14:paraId="229AF5F2" w14:textId="77777777" w:rsidR="00B4243D" w:rsidRPr="00F07944" w:rsidRDefault="00B4243D" w:rsidP="00B4243D">
            <w:pPr>
              <w:snapToGrid w:val="0"/>
              <w:spacing w:after="0"/>
              <w:rPr>
                <w:lang w:eastAsia="zh-CN"/>
              </w:rPr>
            </w:pPr>
          </w:p>
        </w:tc>
      </w:tr>
      <w:tr w:rsidR="00B4243D" w:rsidRPr="00F07944" w14:paraId="5025DF8E" w14:textId="77777777" w:rsidTr="00137301">
        <w:tc>
          <w:tcPr>
            <w:tcW w:w="1301" w:type="dxa"/>
          </w:tcPr>
          <w:p w14:paraId="1FAA7407" w14:textId="77777777" w:rsidR="00B4243D" w:rsidRPr="00F07944" w:rsidRDefault="00B4243D" w:rsidP="00B4243D">
            <w:pPr>
              <w:snapToGrid w:val="0"/>
              <w:spacing w:after="0"/>
              <w:rPr>
                <w:lang w:eastAsia="zh-CN"/>
              </w:rPr>
            </w:pPr>
            <w:r w:rsidRPr="00F07944">
              <w:rPr>
                <w:lang w:eastAsia="zh-CN"/>
              </w:rPr>
              <w:t>R4-2110795</w:t>
            </w:r>
          </w:p>
        </w:tc>
        <w:tc>
          <w:tcPr>
            <w:tcW w:w="2840" w:type="dxa"/>
          </w:tcPr>
          <w:p w14:paraId="6931E630" w14:textId="77777777" w:rsidR="00B4243D" w:rsidRPr="00F07944" w:rsidRDefault="00B4243D" w:rsidP="00B4243D">
            <w:pPr>
              <w:snapToGrid w:val="0"/>
              <w:spacing w:after="0"/>
              <w:rPr>
                <w:lang w:eastAsia="zh-CN"/>
              </w:rPr>
            </w:pPr>
            <w:r w:rsidRPr="00F07944">
              <w:rPr>
                <w:lang w:eastAsia="zh-CN"/>
              </w:rPr>
              <w:t>NB-IoT FCC emission requirements</w:t>
            </w:r>
          </w:p>
        </w:tc>
        <w:tc>
          <w:tcPr>
            <w:tcW w:w="1666" w:type="dxa"/>
          </w:tcPr>
          <w:p w14:paraId="3A58C1BD" w14:textId="77777777" w:rsidR="00B4243D" w:rsidRPr="00F07944" w:rsidRDefault="00B4243D" w:rsidP="00B4243D">
            <w:pPr>
              <w:snapToGrid w:val="0"/>
              <w:spacing w:after="0"/>
              <w:rPr>
                <w:lang w:eastAsia="zh-CN"/>
              </w:rPr>
            </w:pPr>
            <w:r w:rsidRPr="00F07944">
              <w:rPr>
                <w:lang w:eastAsia="zh-CN"/>
              </w:rPr>
              <w:t>Qualcomm Incorporated</w:t>
            </w:r>
          </w:p>
        </w:tc>
        <w:tc>
          <w:tcPr>
            <w:tcW w:w="1970" w:type="dxa"/>
          </w:tcPr>
          <w:p w14:paraId="7A0D44A0" w14:textId="77777777" w:rsidR="00B4243D" w:rsidRPr="00F07944" w:rsidRDefault="00B4243D" w:rsidP="00B4243D">
            <w:pPr>
              <w:snapToGrid w:val="0"/>
              <w:spacing w:after="0"/>
              <w:rPr>
                <w:lang w:eastAsia="zh-CN"/>
              </w:rPr>
            </w:pPr>
            <w:r w:rsidRPr="00F07944">
              <w:rPr>
                <w:lang w:eastAsia="zh-CN"/>
              </w:rPr>
              <w:t>Noted</w:t>
            </w:r>
          </w:p>
        </w:tc>
        <w:tc>
          <w:tcPr>
            <w:tcW w:w="1573" w:type="dxa"/>
          </w:tcPr>
          <w:p w14:paraId="6A0EAD93" w14:textId="77777777" w:rsidR="00B4243D" w:rsidRPr="00F07944" w:rsidRDefault="00B4243D" w:rsidP="00B4243D">
            <w:pPr>
              <w:snapToGrid w:val="0"/>
              <w:spacing w:after="0"/>
              <w:rPr>
                <w:lang w:eastAsia="zh-CN"/>
              </w:rPr>
            </w:pPr>
          </w:p>
        </w:tc>
      </w:tr>
      <w:tr w:rsidR="00B4243D" w:rsidRPr="00F07944" w14:paraId="3F686538" w14:textId="77777777" w:rsidTr="00137301">
        <w:tc>
          <w:tcPr>
            <w:tcW w:w="1301" w:type="dxa"/>
          </w:tcPr>
          <w:p w14:paraId="57FE2DCA" w14:textId="77777777" w:rsidR="00B4243D" w:rsidRPr="00F07944" w:rsidRDefault="00B4243D" w:rsidP="00B4243D">
            <w:pPr>
              <w:snapToGrid w:val="0"/>
              <w:spacing w:after="0"/>
              <w:rPr>
                <w:lang w:eastAsia="zh-CN"/>
              </w:rPr>
            </w:pPr>
            <w:r w:rsidRPr="00F07944">
              <w:rPr>
                <w:lang w:eastAsia="zh-CN"/>
              </w:rPr>
              <w:t>R4-2111022</w:t>
            </w:r>
          </w:p>
        </w:tc>
        <w:tc>
          <w:tcPr>
            <w:tcW w:w="2840" w:type="dxa"/>
          </w:tcPr>
          <w:p w14:paraId="4D2F8B1A" w14:textId="77777777" w:rsidR="00B4243D" w:rsidRPr="00F07944" w:rsidRDefault="00B4243D" w:rsidP="00B4243D">
            <w:pPr>
              <w:snapToGrid w:val="0"/>
              <w:spacing w:after="0"/>
              <w:rPr>
                <w:lang w:eastAsia="zh-CN"/>
              </w:rPr>
            </w:pPr>
            <w:r w:rsidRPr="00F07944">
              <w:rPr>
                <w:lang w:eastAsia="zh-CN"/>
              </w:rPr>
              <w:t>CR to TS36.101: NB-IoT FCC  emission requirements (Rel-14)</w:t>
            </w:r>
          </w:p>
        </w:tc>
        <w:tc>
          <w:tcPr>
            <w:tcW w:w="1666" w:type="dxa"/>
          </w:tcPr>
          <w:p w14:paraId="33F853CA" w14:textId="77777777" w:rsidR="00B4243D" w:rsidRPr="00F07944" w:rsidRDefault="00B4243D" w:rsidP="00B4243D">
            <w:pPr>
              <w:snapToGrid w:val="0"/>
              <w:spacing w:after="0"/>
              <w:rPr>
                <w:lang w:eastAsia="zh-CN"/>
              </w:rPr>
            </w:pPr>
            <w:r w:rsidRPr="00F07944">
              <w:rPr>
                <w:lang w:eastAsia="zh-CN"/>
              </w:rPr>
              <w:t>Qualcomm Incorporated</w:t>
            </w:r>
          </w:p>
        </w:tc>
        <w:tc>
          <w:tcPr>
            <w:tcW w:w="1970" w:type="dxa"/>
          </w:tcPr>
          <w:p w14:paraId="58B34313" w14:textId="21363F4A" w:rsidR="00B4243D" w:rsidRPr="00F07944" w:rsidRDefault="00EB717A" w:rsidP="00B4243D">
            <w:pPr>
              <w:snapToGrid w:val="0"/>
              <w:spacing w:after="0"/>
              <w:rPr>
                <w:lang w:eastAsia="zh-CN"/>
              </w:rPr>
            </w:pPr>
            <w:r w:rsidRPr="00F07944">
              <w:rPr>
                <w:lang w:eastAsia="zh-CN"/>
              </w:rPr>
              <w:t>Not purused (2</w:t>
            </w:r>
            <w:r w:rsidRPr="00F07944">
              <w:rPr>
                <w:vertAlign w:val="superscript"/>
                <w:lang w:eastAsia="zh-CN"/>
              </w:rPr>
              <w:t>nd</w:t>
            </w:r>
            <w:r w:rsidRPr="00F07944">
              <w:rPr>
                <w:lang w:eastAsia="zh-CN"/>
              </w:rPr>
              <w:t xml:space="preserve"> round)</w:t>
            </w:r>
          </w:p>
        </w:tc>
        <w:tc>
          <w:tcPr>
            <w:tcW w:w="1573" w:type="dxa"/>
          </w:tcPr>
          <w:p w14:paraId="70210FCF" w14:textId="77777777" w:rsidR="00B4243D" w:rsidRPr="00F07944" w:rsidRDefault="00B4243D" w:rsidP="00B4243D">
            <w:pPr>
              <w:snapToGrid w:val="0"/>
              <w:spacing w:after="0"/>
              <w:rPr>
                <w:lang w:eastAsia="zh-CN"/>
              </w:rPr>
            </w:pPr>
            <w:r w:rsidRPr="00F07944">
              <w:rPr>
                <w:lang w:eastAsia="zh-CN"/>
              </w:rPr>
              <w:t>Further discussion needed</w:t>
            </w:r>
          </w:p>
        </w:tc>
      </w:tr>
      <w:tr w:rsidR="00EB717A" w:rsidRPr="00F07944" w14:paraId="67A2B7ED" w14:textId="77777777" w:rsidTr="00137301">
        <w:tc>
          <w:tcPr>
            <w:tcW w:w="1301" w:type="dxa"/>
          </w:tcPr>
          <w:p w14:paraId="3859E9A9" w14:textId="4338E997" w:rsidR="00EB717A" w:rsidRPr="00F07944" w:rsidRDefault="00EB717A" w:rsidP="00EB717A">
            <w:pPr>
              <w:snapToGrid w:val="0"/>
              <w:spacing w:after="0"/>
              <w:rPr>
                <w:lang w:eastAsia="zh-CN"/>
              </w:rPr>
            </w:pPr>
            <w:r w:rsidRPr="00F07944">
              <w:rPr>
                <w:lang w:eastAsia="zh-CN"/>
              </w:rPr>
              <w:t>R4-2110995</w:t>
            </w:r>
          </w:p>
        </w:tc>
        <w:tc>
          <w:tcPr>
            <w:tcW w:w="2840" w:type="dxa"/>
          </w:tcPr>
          <w:p w14:paraId="6C65DA66" w14:textId="79661B1F" w:rsidR="00EB717A" w:rsidRPr="00F07944" w:rsidRDefault="00EB717A" w:rsidP="00EB717A">
            <w:pPr>
              <w:snapToGrid w:val="0"/>
              <w:spacing w:after="0"/>
              <w:rPr>
                <w:lang w:eastAsia="zh-CN"/>
              </w:rPr>
            </w:pPr>
            <w:r w:rsidRPr="00F07944">
              <w:rPr>
                <w:lang w:eastAsia="zh-CN"/>
              </w:rPr>
              <w:t>CR to TS36.101: NB-IoT FCC  emission requirements (Rel-15)</w:t>
            </w:r>
          </w:p>
        </w:tc>
        <w:tc>
          <w:tcPr>
            <w:tcW w:w="1666" w:type="dxa"/>
          </w:tcPr>
          <w:p w14:paraId="1A7876D7" w14:textId="5D2B6939" w:rsidR="00EB717A" w:rsidRPr="00F07944" w:rsidRDefault="00EB717A" w:rsidP="00EB717A">
            <w:pPr>
              <w:snapToGrid w:val="0"/>
              <w:spacing w:after="0"/>
              <w:rPr>
                <w:lang w:eastAsia="zh-CN"/>
              </w:rPr>
            </w:pPr>
            <w:r w:rsidRPr="00F07944">
              <w:rPr>
                <w:lang w:eastAsia="zh-CN"/>
              </w:rPr>
              <w:t>Qualcomm Incorporated</w:t>
            </w:r>
          </w:p>
        </w:tc>
        <w:tc>
          <w:tcPr>
            <w:tcW w:w="1970" w:type="dxa"/>
          </w:tcPr>
          <w:p w14:paraId="1A73CC48" w14:textId="5105E737" w:rsidR="00EB717A" w:rsidRPr="00F07944" w:rsidRDefault="00EB717A" w:rsidP="00EB717A">
            <w:pPr>
              <w:snapToGrid w:val="0"/>
              <w:spacing w:after="0"/>
              <w:rPr>
                <w:lang w:eastAsia="zh-CN"/>
              </w:rPr>
            </w:pPr>
            <w:r w:rsidRPr="00F07944">
              <w:rPr>
                <w:lang w:eastAsia="zh-CN"/>
              </w:rPr>
              <w:t>Withdrawn (2</w:t>
            </w:r>
            <w:r w:rsidRPr="00F07944">
              <w:rPr>
                <w:vertAlign w:val="superscript"/>
                <w:lang w:eastAsia="zh-CN"/>
              </w:rPr>
              <w:t>nd</w:t>
            </w:r>
            <w:r w:rsidRPr="00F07944">
              <w:rPr>
                <w:lang w:eastAsia="zh-CN"/>
              </w:rPr>
              <w:t xml:space="preserve"> round)</w:t>
            </w:r>
          </w:p>
        </w:tc>
        <w:tc>
          <w:tcPr>
            <w:tcW w:w="1573" w:type="dxa"/>
          </w:tcPr>
          <w:p w14:paraId="6770A625" w14:textId="2C78AD95" w:rsidR="00EB717A" w:rsidRPr="00F07944" w:rsidRDefault="00EB717A" w:rsidP="00EB717A">
            <w:pPr>
              <w:snapToGrid w:val="0"/>
              <w:spacing w:after="0"/>
              <w:rPr>
                <w:lang w:eastAsia="zh-CN"/>
              </w:rPr>
            </w:pPr>
            <w:r w:rsidRPr="00F07944">
              <w:rPr>
                <w:lang w:eastAsia="zh-CN"/>
              </w:rPr>
              <w:t>Rel-15 Cat A mirror CR of R4-2111022</w:t>
            </w:r>
          </w:p>
        </w:tc>
      </w:tr>
      <w:tr w:rsidR="00EB717A" w:rsidRPr="00F07944" w14:paraId="4FCF93DA" w14:textId="77777777" w:rsidTr="00137301">
        <w:tc>
          <w:tcPr>
            <w:tcW w:w="1301" w:type="dxa"/>
          </w:tcPr>
          <w:p w14:paraId="6876DACF" w14:textId="2CA7E567" w:rsidR="00EB717A" w:rsidRPr="00F07944" w:rsidRDefault="00EB717A" w:rsidP="00EB717A">
            <w:pPr>
              <w:snapToGrid w:val="0"/>
              <w:spacing w:after="0"/>
              <w:rPr>
                <w:lang w:eastAsia="zh-CN"/>
              </w:rPr>
            </w:pPr>
            <w:r w:rsidRPr="00F07944">
              <w:rPr>
                <w:lang w:eastAsia="zh-CN"/>
              </w:rPr>
              <w:t>R4-2110996</w:t>
            </w:r>
          </w:p>
        </w:tc>
        <w:tc>
          <w:tcPr>
            <w:tcW w:w="2840" w:type="dxa"/>
          </w:tcPr>
          <w:p w14:paraId="32B51DA1" w14:textId="401863B4" w:rsidR="00EB717A" w:rsidRPr="00F07944" w:rsidRDefault="00EB717A" w:rsidP="00EB717A">
            <w:pPr>
              <w:snapToGrid w:val="0"/>
              <w:spacing w:after="0"/>
              <w:rPr>
                <w:lang w:eastAsia="zh-CN"/>
              </w:rPr>
            </w:pPr>
            <w:r w:rsidRPr="00F07944">
              <w:rPr>
                <w:lang w:eastAsia="zh-CN"/>
              </w:rPr>
              <w:t>CR to TS36.101: NB-IoT FCC  emission requirements (Rel-16)</w:t>
            </w:r>
          </w:p>
        </w:tc>
        <w:tc>
          <w:tcPr>
            <w:tcW w:w="1666" w:type="dxa"/>
          </w:tcPr>
          <w:p w14:paraId="693E6893" w14:textId="02B5CE94" w:rsidR="00EB717A" w:rsidRPr="00F07944" w:rsidRDefault="00EB717A" w:rsidP="00EB717A">
            <w:pPr>
              <w:snapToGrid w:val="0"/>
              <w:spacing w:after="0"/>
              <w:rPr>
                <w:lang w:eastAsia="zh-CN"/>
              </w:rPr>
            </w:pPr>
            <w:r w:rsidRPr="00F07944">
              <w:rPr>
                <w:lang w:eastAsia="zh-CN"/>
              </w:rPr>
              <w:t>Qualcomm Incorporated</w:t>
            </w:r>
          </w:p>
        </w:tc>
        <w:tc>
          <w:tcPr>
            <w:tcW w:w="1970" w:type="dxa"/>
          </w:tcPr>
          <w:p w14:paraId="1A3ECD5C" w14:textId="267D16F9" w:rsidR="00EB717A" w:rsidRPr="00F07944" w:rsidRDefault="00EB717A" w:rsidP="00EB717A">
            <w:pPr>
              <w:snapToGrid w:val="0"/>
              <w:spacing w:after="0"/>
              <w:rPr>
                <w:lang w:eastAsia="zh-CN"/>
              </w:rPr>
            </w:pPr>
            <w:r w:rsidRPr="00F07944">
              <w:rPr>
                <w:lang w:eastAsia="zh-CN"/>
              </w:rPr>
              <w:t>Withdrawn (2</w:t>
            </w:r>
            <w:r w:rsidRPr="00F07944">
              <w:rPr>
                <w:vertAlign w:val="superscript"/>
                <w:lang w:eastAsia="zh-CN"/>
              </w:rPr>
              <w:t>nd</w:t>
            </w:r>
            <w:r w:rsidRPr="00F07944">
              <w:rPr>
                <w:lang w:eastAsia="zh-CN"/>
              </w:rPr>
              <w:t xml:space="preserve"> round)</w:t>
            </w:r>
          </w:p>
        </w:tc>
        <w:tc>
          <w:tcPr>
            <w:tcW w:w="1573" w:type="dxa"/>
          </w:tcPr>
          <w:p w14:paraId="765902DB" w14:textId="31D6E1DC" w:rsidR="00EB717A" w:rsidRPr="00F07944" w:rsidRDefault="00EB717A" w:rsidP="00EB717A">
            <w:pPr>
              <w:snapToGrid w:val="0"/>
              <w:spacing w:after="0"/>
              <w:rPr>
                <w:lang w:eastAsia="zh-CN"/>
              </w:rPr>
            </w:pPr>
            <w:r w:rsidRPr="00F07944">
              <w:rPr>
                <w:lang w:eastAsia="zh-CN"/>
              </w:rPr>
              <w:t>Rel-16 Cat A mirror CR of R4-2111022</w:t>
            </w:r>
          </w:p>
        </w:tc>
      </w:tr>
      <w:tr w:rsidR="00EB717A" w:rsidRPr="00F07944" w14:paraId="4E1C71E0" w14:textId="77777777" w:rsidTr="00137301">
        <w:tc>
          <w:tcPr>
            <w:tcW w:w="1301" w:type="dxa"/>
          </w:tcPr>
          <w:p w14:paraId="6967FB9E" w14:textId="1BA38985" w:rsidR="00EB717A" w:rsidRPr="00F07944" w:rsidRDefault="00EB717A" w:rsidP="00EB717A">
            <w:pPr>
              <w:snapToGrid w:val="0"/>
              <w:spacing w:after="0"/>
              <w:rPr>
                <w:lang w:eastAsia="zh-CN"/>
              </w:rPr>
            </w:pPr>
            <w:r w:rsidRPr="00F07944">
              <w:rPr>
                <w:lang w:eastAsia="zh-CN"/>
              </w:rPr>
              <w:t>R4-2110997</w:t>
            </w:r>
          </w:p>
        </w:tc>
        <w:tc>
          <w:tcPr>
            <w:tcW w:w="2840" w:type="dxa"/>
          </w:tcPr>
          <w:p w14:paraId="552CCC0A" w14:textId="6BDF6990" w:rsidR="00EB717A" w:rsidRPr="00F07944" w:rsidRDefault="00EB717A" w:rsidP="00EB717A">
            <w:pPr>
              <w:snapToGrid w:val="0"/>
              <w:spacing w:after="0"/>
              <w:rPr>
                <w:lang w:eastAsia="zh-CN"/>
              </w:rPr>
            </w:pPr>
            <w:r w:rsidRPr="00F07944">
              <w:rPr>
                <w:lang w:eastAsia="zh-CN"/>
              </w:rPr>
              <w:t>CR to TS36.101: NB-IoT FCC  emission requirements (Rel-17)</w:t>
            </w:r>
          </w:p>
        </w:tc>
        <w:tc>
          <w:tcPr>
            <w:tcW w:w="1666" w:type="dxa"/>
          </w:tcPr>
          <w:p w14:paraId="329C8E33" w14:textId="74E1A6A1" w:rsidR="00EB717A" w:rsidRPr="00F07944" w:rsidRDefault="00EB717A" w:rsidP="00EB717A">
            <w:pPr>
              <w:snapToGrid w:val="0"/>
              <w:spacing w:after="0"/>
              <w:rPr>
                <w:lang w:eastAsia="zh-CN"/>
              </w:rPr>
            </w:pPr>
            <w:r w:rsidRPr="00F07944">
              <w:rPr>
                <w:lang w:eastAsia="zh-CN"/>
              </w:rPr>
              <w:t>Qualcomm Incorporated</w:t>
            </w:r>
          </w:p>
        </w:tc>
        <w:tc>
          <w:tcPr>
            <w:tcW w:w="1970" w:type="dxa"/>
          </w:tcPr>
          <w:p w14:paraId="3B0809F4" w14:textId="65BA8E8D" w:rsidR="00EB717A" w:rsidRPr="00F07944" w:rsidRDefault="00EB717A" w:rsidP="00EB717A">
            <w:pPr>
              <w:snapToGrid w:val="0"/>
              <w:spacing w:after="0"/>
              <w:rPr>
                <w:lang w:eastAsia="zh-CN"/>
              </w:rPr>
            </w:pPr>
            <w:r w:rsidRPr="00F07944">
              <w:rPr>
                <w:lang w:eastAsia="zh-CN"/>
              </w:rPr>
              <w:t>Withdrawn (2</w:t>
            </w:r>
            <w:r w:rsidRPr="00F07944">
              <w:rPr>
                <w:vertAlign w:val="superscript"/>
                <w:lang w:eastAsia="zh-CN"/>
              </w:rPr>
              <w:t>nd</w:t>
            </w:r>
            <w:r w:rsidRPr="00F07944">
              <w:rPr>
                <w:lang w:eastAsia="zh-CN"/>
              </w:rPr>
              <w:t xml:space="preserve"> round)</w:t>
            </w:r>
          </w:p>
        </w:tc>
        <w:tc>
          <w:tcPr>
            <w:tcW w:w="1573" w:type="dxa"/>
          </w:tcPr>
          <w:p w14:paraId="3E729DCC" w14:textId="31344D04" w:rsidR="00EB717A" w:rsidRPr="00F07944" w:rsidRDefault="00EB717A" w:rsidP="00EB717A">
            <w:pPr>
              <w:snapToGrid w:val="0"/>
              <w:spacing w:after="0"/>
              <w:rPr>
                <w:lang w:eastAsia="zh-CN"/>
              </w:rPr>
            </w:pPr>
            <w:r w:rsidRPr="00F07944">
              <w:rPr>
                <w:lang w:eastAsia="zh-CN"/>
              </w:rPr>
              <w:t>Rel-17 Cat A mirror CR of R4-2111022</w:t>
            </w:r>
          </w:p>
        </w:tc>
      </w:tr>
      <w:tr w:rsidR="00617F69" w:rsidRPr="00F07944" w14:paraId="1B8C1DA5" w14:textId="77777777" w:rsidTr="00137301">
        <w:tc>
          <w:tcPr>
            <w:tcW w:w="1301" w:type="dxa"/>
          </w:tcPr>
          <w:p w14:paraId="34498541" w14:textId="3FD3B314" w:rsidR="00617F69" w:rsidRPr="00F07944" w:rsidRDefault="00617F69" w:rsidP="00617F69">
            <w:pPr>
              <w:snapToGrid w:val="0"/>
              <w:spacing w:after="0"/>
              <w:rPr>
                <w:lang w:eastAsia="zh-CN"/>
              </w:rPr>
            </w:pPr>
            <w:r w:rsidRPr="00F07944">
              <w:rPr>
                <w:lang w:eastAsia="zh-CN"/>
              </w:rPr>
              <w:t>R4-2111483</w:t>
            </w:r>
          </w:p>
        </w:tc>
        <w:tc>
          <w:tcPr>
            <w:tcW w:w="2840" w:type="dxa"/>
          </w:tcPr>
          <w:p w14:paraId="0389D127" w14:textId="3789CA27" w:rsidR="00617F69" w:rsidRPr="00F07944" w:rsidRDefault="00617F69" w:rsidP="00617F69">
            <w:pPr>
              <w:snapToGrid w:val="0"/>
              <w:spacing w:after="0"/>
              <w:rPr>
                <w:lang w:eastAsia="zh-CN"/>
              </w:rPr>
            </w:pPr>
            <w:r w:rsidRPr="00F07944">
              <w:rPr>
                <w:lang w:eastAsia="zh-CN"/>
              </w:rPr>
              <w:t>CR for 36.101: Introduction of NS Signalling for NB-IoT in the USA</w:t>
            </w:r>
          </w:p>
        </w:tc>
        <w:tc>
          <w:tcPr>
            <w:tcW w:w="1666" w:type="dxa"/>
          </w:tcPr>
          <w:p w14:paraId="59298408" w14:textId="3C1D0360" w:rsidR="00617F69" w:rsidRPr="00F07944" w:rsidRDefault="00617F69" w:rsidP="00617F69">
            <w:pPr>
              <w:snapToGrid w:val="0"/>
              <w:spacing w:after="0"/>
              <w:rPr>
                <w:lang w:eastAsia="zh-CN"/>
              </w:rPr>
            </w:pPr>
            <w:r w:rsidRPr="00F07944">
              <w:rPr>
                <w:lang w:eastAsia="zh-CN"/>
              </w:rPr>
              <w:t>T-Mobile USA</w:t>
            </w:r>
          </w:p>
        </w:tc>
        <w:tc>
          <w:tcPr>
            <w:tcW w:w="1970" w:type="dxa"/>
          </w:tcPr>
          <w:p w14:paraId="28BB0FF5" w14:textId="40173F1C" w:rsidR="00617F69" w:rsidRPr="00F07944" w:rsidRDefault="00617F69" w:rsidP="00617F69">
            <w:pPr>
              <w:snapToGrid w:val="0"/>
              <w:spacing w:after="0"/>
              <w:rPr>
                <w:lang w:eastAsia="zh-CN"/>
              </w:rPr>
            </w:pPr>
            <w:r w:rsidRPr="00F07944">
              <w:rPr>
                <w:lang w:eastAsia="zh-CN"/>
              </w:rPr>
              <w:t>Revised to R4-2108012 in the second round.</w:t>
            </w:r>
          </w:p>
        </w:tc>
        <w:tc>
          <w:tcPr>
            <w:tcW w:w="1573" w:type="dxa"/>
          </w:tcPr>
          <w:p w14:paraId="2B5FF6CF" w14:textId="73D8A29F" w:rsidR="00617F69" w:rsidRPr="00F07944" w:rsidRDefault="00617F69" w:rsidP="00617F69">
            <w:pPr>
              <w:snapToGrid w:val="0"/>
              <w:spacing w:after="0"/>
              <w:rPr>
                <w:lang w:eastAsia="zh-CN"/>
              </w:rPr>
            </w:pPr>
          </w:p>
        </w:tc>
      </w:tr>
      <w:tr w:rsidR="005C6298" w:rsidRPr="00F07944" w14:paraId="140395AC" w14:textId="77777777" w:rsidTr="00137301">
        <w:tc>
          <w:tcPr>
            <w:tcW w:w="1301" w:type="dxa"/>
          </w:tcPr>
          <w:p w14:paraId="22FFFA46" w14:textId="6B2DE488" w:rsidR="005C6298" w:rsidRPr="00F07944" w:rsidRDefault="005C6298" w:rsidP="005C6298">
            <w:pPr>
              <w:snapToGrid w:val="0"/>
              <w:spacing w:after="0"/>
              <w:rPr>
                <w:lang w:eastAsia="zh-CN"/>
              </w:rPr>
            </w:pPr>
            <w:r w:rsidRPr="00F07944">
              <w:rPr>
                <w:lang w:eastAsia="zh-CN"/>
              </w:rPr>
              <w:t>R4-2108012</w:t>
            </w:r>
          </w:p>
        </w:tc>
        <w:tc>
          <w:tcPr>
            <w:tcW w:w="2840" w:type="dxa"/>
          </w:tcPr>
          <w:p w14:paraId="51311C9B" w14:textId="77777777" w:rsidR="005C6298" w:rsidRPr="00F07944" w:rsidRDefault="005C6298" w:rsidP="005C6298">
            <w:pPr>
              <w:snapToGrid w:val="0"/>
              <w:spacing w:after="0"/>
              <w:rPr>
                <w:lang w:eastAsia="zh-CN"/>
              </w:rPr>
            </w:pPr>
            <w:r w:rsidRPr="00F07944">
              <w:rPr>
                <w:lang w:eastAsia="zh-CN"/>
              </w:rPr>
              <w:t>CR for 36.101: Introduction of NS Signalling for NB-IoT in the USA</w:t>
            </w:r>
          </w:p>
        </w:tc>
        <w:tc>
          <w:tcPr>
            <w:tcW w:w="1666" w:type="dxa"/>
          </w:tcPr>
          <w:p w14:paraId="64234398" w14:textId="77777777" w:rsidR="005C6298" w:rsidRPr="00F07944" w:rsidRDefault="005C6298" w:rsidP="005C6298">
            <w:pPr>
              <w:snapToGrid w:val="0"/>
              <w:spacing w:after="0"/>
              <w:rPr>
                <w:lang w:eastAsia="zh-CN"/>
              </w:rPr>
            </w:pPr>
            <w:r w:rsidRPr="00F07944">
              <w:rPr>
                <w:lang w:eastAsia="zh-CN"/>
              </w:rPr>
              <w:t>T-Mobile USA</w:t>
            </w:r>
          </w:p>
        </w:tc>
        <w:tc>
          <w:tcPr>
            <w:tcW w:w="1970" w:type="dxa"/>
          </w:tcPr>
          <w:p w14:paraId="37E4FD87" w14:textId="0DCFCEBA" w:rsidR="005C6298" w:rsidRPr="00F07944" w:rsidRDefault="005C6298" w:rsidP="005C6298">
            <w:pPr>
              <w:snapToGrid w:val="0"/>
              <w:spacing w:after="0"/>
              <w:rPr>
                <w:lang w:eastAsia="zh-CN"/>
              </w:rPr>
            </w:pPr>
            <w:r w:rsidRPr="00F07944">
              <w:rPr>
                <w:lang w:eastAsia="zh-CN"/>
              </w:rPr>
              <w:t>Agreed (2</w:t>
            </w:r>
            <w:r w:rsidRPr="00F07944">
              <w:rPr>
                <w:vertAlign w:val="superscript"/>
                <w:lang w:eastAsia="zh-CN"/>
              </w:rPr>
              <w:t>nd</w:t>
            </w:r>
            <w:r w:rsidRPr="00F07944">
              <w:rPr>
                <w:lang w:eastAsia="zh-CN"/>
              </w:rPr>
              <w:t xml:space="preserve"> round)</w:t>
            </w:r>
          </w:p>
        </w:tc>
        <w:tc>
          <w:tcPr>
            <w:tcW w:w="1573" w:type="dxa"/>
          </w:tcPr>
          <w:p w14:paraId="66DEFFAE" w14:textId="7DB40B2F" w:rsidR="005C6298" w:rsidRPr="00F07944" w:rsidRDefault="005C6298" w:rsidP="005C6298">
            <w:pPr>
              <w:snapToGrid w:val="0"/>
              <w:spacing w:after="0"/>
              <w:rPr>
                <w:lang w:eastAsia="zh-CN"/>
              </w:rPr>
            </w:pPr>
          </w:p>
        </w:tc>
      </w:tr>
      <w:tr w:rsidR="005C6298" w:rsidRPr="00F07944" w14:paraId="470BF519" w14:textId="77777777" w:rsidTr="00137301">
        <w:tc>
          <w:tcPr>
            <w:tcW w:w="1301" w:type="dxa"/>
          </w:tcPr>
          <w:p w14:paraId="6891AAB1" w14:textId="77777777" w:rsidR="005C6298" w:rsidRPr="00F07944" w:rsidRDefault="005C6298" w:rsidP="005C6298">
            <w:pPr>
              <w:snapToGrid w:val="0"/>
              <w:spacing w:after="0"/>
              <w:rPr>
                <w:lang w:eastAsia="zh-CN"/>
              </w:rPr>
            </w:pPr>
            <w:r w:rsidRPr="00F07944">
              <w:rPr>
                <w:lang w:eastAsia="zh-CN"/>
              </w:rPr>
              <w:t>R4-2111199</w:t>
            </w:r>
          </w:p>
        </w:tc>
        <w:tc>
          <w:tcPr>
            <w:tcW w:w="2840" w:type="dxa"/>
          </w:tcPr>
          <w:p w14:paraId="374E45E2" w14:textId="77777777" w:rsidR="005C6298" w:rsidRPr="00F07944" w:rsidRDefault="005C6298" w:rsidP="005C6298">
            <w:pPr>
              <w:snapToGrid w:val="0"/>
              <w:spacing w:after="0"/>
              <w:rPr>
                <w:lang w:eastAsia="zh-CN"/>
              </w:rPr>
            </w:pPr>
            <w:r w:rsidRPr="00F07944">
              <w:rPr>
                <w:lang w:eastAsia="zh-CN"/>
              </w:rPr>
              <w:t>CR of updating the subPRB UE aspect</w:t>
            </w:r>
          </w:p>
        </w:tc>
        <w:tc>
          <w:tcPr>
            <w:tcW w:w="1666" w:type="dxa"/>
          </w:tcPr>
          <w:p w14:paraId="50DBB310" w14:textId="77777777" w:rsidR="005C6298" w:rsidRPr="00F07944" w:rsidRDefault="005C6298" w:rsidP="005C6298">
            <w:pPr>
              <w:snapToGrid w:val="0"/>
              <w:spacing w:after="0"/>
              <w:rPr>
                <w:lang w:eastAsia="zh-CN"/>
              </w:rPr>
            </w:pPr>
            <w:r w:rsidRPr="00F07944">
              <w:rPr>
                <w:lang w:eastAsia="zh-CN"/>
              </w:rPr>
              <w:t>Ericsson</w:t>
            </w:r>
          </w:p>
        </w:tc>
        <w:tc>
          <w:tcPr>
            <w:tcW w:w="1970" w:type="dxa"/>
          </w:tcPr>
          <w:p w14:paraId="17713CFD" w14:textId="738F2685" w:rsidR="005C6298" w:rsidRPr="00F07944" w:rsidRDefault="005C6298" w:rsidP="005C6298">
            <w:pPr>
              <w:snapToGrid w:val="0"/>
              <w:spacing w:after="0"/>
              <w:rPr>
                <w:lang w:eastAsia="zh-CN"/>
              </w:rPr>
            </w:pPr>
            <w:r w:rsidRPr="00F07944">
              <w:rPr>
                <w:lang w:eastAsia="zh-CN"/>
              </w:rPr>
              <w:t>Agreed (2</w:t>
            </w:r>
            <w:r w:rsidRPr="00F07944">
              <w:rPr>
                <w:vertAlign w:val="superscript"/>
                <w:lang w:eastAsia="zh-CN"/>
              </w:rPr>
              <w:t>nd</w:t>
            </w:r>
            <w:r w:rsidRPr="00F07944">
              <w:rPr>
                <w:lang w:eastAsia="zh-CN"/>
              </w:rPr>
              <w:t xml:space="preserve"> round)</w:t>
            </w:r>
          </w:p>
        </w:tc>
        <w:tc>
          <w:tcPr>
            <w:tcW w:w="1573" w:type="dxa"/>
          </w:tcPr>
          <w:p w14:paraId="6E3D7705" w14:textId="77777777" w:rsidR="005C6298" w:rsidRPr="00F07944" w:rsidRDefault="005C6298" w:rsidP="005C6298">
            <w:pPr>
              <w:snapToGrid w:val="0"/>
              <w:spacing w:after="0"/>
              <w:rPr>
                <w:lang w:eastAsia="zh-CN"/>
              </w:rPr>
            </w:pPr>
          </w:p>
        </w:tc>
      </w:tr>
      <w:tr w:rsidR="005C6298" w:rsidRPr="00F07944" w14:paraId="09D38C26" w14:textId="77777777" w:rsidTr="00137301">
        <w:tc>
          <w:tcPr>
            <w:tcW w:w="1301" w:type="dxa"/>
          </w:tcPr>
          <w:p w14:paraId="7A52954A" w14:textId="320B75A5" w:rsidR="005C6298" w:rsidRPr="00F07944" w:rsidRDefault="005C6298" w:rsidP="005C6298">
            <w:pPr>
              <w:snapToGrid w:val="0"/>
              <w:spacing w:after="0"/>
              <w:rPr>
                <w:lang w:eastAsia="zh-CN"/>
              </w:rPr>
            </w:pPr>
            <w:r w:rsidRPr="00F07944">
              <w:rPr>
                <w:lang w:eastAsia="zh-CN"/>
              </w:rPr>
              <w:t>R4-2111484</w:t>
            </w:r>
          </w:p>
        </w:tc>
        <w:tc>
          <w:tcPr>
            <w:tcW w:w="2840" w:type="dxa"/>
          </w:tcPr>
          <w:p w14:paraId="4D363AC8" w14:textId="7CAD1AEC" w:rsidR="005C6298" w:rsidRPr="00F07944" w:rsidRDefault="005C6298" w:rsidP="005C6298">
            <w:pPr>
              <w:snapToGrid w:val="0"/>
              <w:spacing w:after="0"/>
              <w:rPr>
                <w:lang w:eastAsia="zh-CN"/>
              </w:rPr>
            </w:pPr>
            <w:r w:rsidRPr="00F07944">
              <w:rPr>
                <w:lang w:eastAsia="zh-CN"/>
              </w:rPr>
              <w:t>Mirror CR for 36.101: Introduction of NS Signalling for NB-IoT in the USA</w:t>
            </w:r>
          </w:p>
        </w:tc>
        <w:tc>
          <w:tcPr>
            <w:tcW w:w="1666" w:type="dxa"/>
          </w:tcPr>
          <w:p w14:paraId="3479F116" w14:textId="17EEC3BA" w:rsidR="005C6298" w:rsidRPr="00F07944" w:rsidRDefault="005C6298" w:rsidP="005C6298">
            <w:pPr>
              <w:snapToGrid w:val="0"/>
              <w:spacing w:after="0"/>
              <w:rPr>
                <w:lang w:eastAsia="zh-CN"/>
              </w:rPr>
            </w:pPr>
            <w:r w:rsidRPr="00F07944">
              <w:rPr>
                <w:lang w:eastAsia="zh-CN"/>
              </w:rPr>
              <w:t>T-Mobile USA, Qualcomm</w:t>
            </w:r>
          </w:p>
        </w:tc>
        <w:tc>
          <w:tcPr>
            <w:tcW w:w="1970" w:type="dxa"/>
          </w:tcPr>
          <w:p w14:paraId="45229815" w14:textId="1D3D134F" w:rsidR="005C6298" w:rsidRPr="00F07944" w:rsidRDefault="005C6298" w:rsidP="005C6298">
            <w:pPr>
              <w:snapToGrid w:val="0"/>
              <w:spacing w:after="0"/>
              <w:rPr>
                <w:lang w:eastAsia="zh-CN"/>
              </w:rPr>
            </w:pPr>
            <w:r w:rsidRPr="00F07944">
              <w:rPr>
                <w:lang w:eastAsia="zh-CN"/>
              </w:rPr>
              <w:t>Agreed (2</w:t>
            </w:r>
            <w:r w:rsidRPr="00F07944">
              <w:rPr>
                <w:vertAlign w:val="superscript"/>
                <w:lang w:eastAsia="zh-CN"/>
              </w:rPr>
              <w:t>nd</w:t>
            </w:r>
            <w:r w:rsidRPr="00F07944">
              <w:rPr>
                <w:lang w:eastAsia="zh-CN"/>
              </w:rPr>
              <w:t xml:space="preserve"> round)</w:t>
            </w:r>
          </w:p>
        </w:tc>
        <w:tc>
          <w:tcPr>
            <w:tcW w:w="1573" w:type="dxa"/>
          </w:tcPr>
          <w:p w14:paraId="5B313538" w14:textId="0D149423" w:rsidR="005C6298" w:rsidRPr="00F07944" w:rsidRDefault="005C6298" w:rsidP="005C6298">
            <w:pPr>
              <w:snapToGrid w:val="0"/>
              <w:spacing w:after="0"/>
              <w:rPr>
                <w:lang w:eastAsia="zh-CN"/>
              </w:rPr>
            </w:pPr>
            <w:r w:rsidRPr="00F07944">
              <w:rPr>
                <w:lang w:eastAsia="zh-CN"/>
              </w:rPr>
              <w:t>Rel-15 Cat A mirror CR of R4-2108012</w:t>
            </w:r>
          </w:p>
        </w:tc>
      </w:tr>
      <w:tr w:rsidR="005C6298" w:rsidRPr="00F07944" w14:paraId="2D417E8F" w14:textId="77777777" w:rsidTr="00137301">
        <w:tc>
          <w:tcPr>
            <w:tcW w:w="1301" w:type="dxa"/>
          </w:tcPr>
          <w:p w14:paraId="13B44960" w14:textId="6983BA3C" w:rsidR="005C6298" w:rsidRPr="00F07944" w:rsidRDefault="005C6298" w:rsidP="005C6298">
            <w:pPr>
              <w:snapToGrid w:val="0"/>
              <w:spacing w:after="0"/>
              <w:rPr>
                <w:lang w:eastAsia="zh-CN"/>
              </w:rPr>
            </w:pPr>
            <w:r w:rsidRPr="00F07944">
              <w:rPr>
                <w:lang w:eastAsia="zh-CN"/>
              </w:rPr>
              <w:t>R4-2111485</w:t>
            </w:r>
          </w:p>
        </w:tc>
        <w:tc>
          <w:tcPr>
            <w:tcW w:w="2840" w:type="dxa"/>
          </w:tcPr>
          <w:p w14:paraId="066FAADD" w14:textId="7D8C807C" w:rsidR="005C6298" w:rsidRPr="00F07944" w:rsidRDefault="005C6298" w:rsidP="005C6298">
            <w:pPr>
              <w:snapToGrid w:val="0"/>
              <w:spacing w:after="0"/>
              <w:rPr>
                <w:lang w:eastAsia="zh-CN"/>
              </w:rPr>
            </w:pPr>
            <w:r w:rsidRPr="00F07944">
              <w:rPr>
                <w:lang w:eastAsia="zh-CN"/>
              </w:rPr>
              <w:t>Mirror CR for 36.101: Introduction of NS Signalling for NB-IoT in the USA</w:t>
            </w:r>
          </w:p>
        </w:tc>
        <w:tc>
          <w:tcPr>
            <w:tcW w:w="1666" w:type="dxa"/>
          </w:tcPr>
          <w:p w14:paraId="04FAA29A" w14:textId="122A1C72" w:rsidR="005C6298" w:rsidRPr="00F07944" w:rsidRDefault="005C6298" w:rsidP="005C6298">
            <w:pPr>
              <w:snapToGrid w:val="0"/>
              <w:spacing w:after="0"/>
              <w:rPr>
                <w:lang w:eastAsia="zh-CN"/>
              </w:rPr>
            </w:pPr>
            <w:r w:rsidRPr="00F07944">
              <w:rPr>
                <w:lang w:eastAsia="zh-CN"/>
              </w:rPr>
              <w:t>T-Mobile USA, Qualcomm</w:t>
            </w:r>
          </w:p>
        </w:tc>
        <w:tc>
          <w:tcPr>
            <w:tcW w:w="1970" w:type="dxa"/>
          </w:tcPr>
          <w:p w14:paraId="1E3C97E8" w14:textId="5185B0BC" w:rsidR="005C6298" w:rsidRPr="00F07944" w:rsidRDefault="005C6298" w:rsidP="005C6298">
            <w:pPr>
              <w:snapToGrid w:val="0"/>
              <w:spacing w:after="0"/>
              <w:rPr>
                <w:lang w:eastAsia="zh-CN"/>
              </w:rPr>
            </w:pPr>
            <w:r w:rsidRPr="00F07944">
              <w:rPr>
                <w:lang w:eastAsia="zh-CN"/>
              </w:rPr>
              <w:t>Agreed (2</w:t>
            </w:r>
            <w:r w:rsidRPr="00F07944">
              <w:rPr>
                <w:vertAlign w:val="superscript"/>
                <w:lang w:eastAsia="zh-CN"/>
              </w:rPr>
              <w:t>nd</w:t>
            </w:r>
            <w:r w:rsidRPr="00F07944">
              <w:rPr>
                <w:lang w:eastAsia="zh-CN"/>
              </w:rPr>
              <w:t xml:space="preserve"> round)</w:t>
            </w:r>
          </w:p>
        </w:tc>
        <w:tc>
          <w:tcPr>
            <w:tcW w:w="1573" w:type="dxa"/>
          </w:tcPr>
          <w:p w14:paraId="159C6E55" w14:textId="1FBA1180" w:rsidR="005C6298" w:rsidRPr="00F07944" w:rsidRDefault="005C6298" w:rsidP="005C6298">
            <w:pPr>
              <w:snapToGrid w:val="0"/>
              <w:spacing w:after="0"/>
              <w:rPr>
                <w:lang w:eastAsia="zh-CN"/>
              </w:rPr>
            </w:pPr>
            <w:r w:rsidRPr="00F07944">
              <w:rPr>
                <w:lang w:eastAsia="zh-CN"/>
              </w:rPr>
              <w:t>Rel-16 Cat A mirror CR of R4-2108012</w:t>
            </w:r>
          </w:p>
        </w:tc>
      </w:tr>
      <w:tr w:rsidR="005C6298" w:rsidRPr="00F07944" w14:paraId="251BD2EA" w14:textId="77777777" w:rsidTr="00137301">
        <w:tc>
          <w:tcPr>
            <w:tcW w:w="1301" w:type="dxa"/>
          </w:tcPr>
          <w:p w14:paraId="44A0F8F5" w14:textId="403E235B" w:rsidR="005C6298" w:rsidRPr="00F07944" w:rsidRDefault="005C6298" w:rsidP="005C6298">
            <w:pPr>
              <w:snapToGrid w:val="0"/>
              <w:spacing w:after="0"/>
              <w:rPr>
                <w:lang w:eastAsia="zh-CN"/>
              </w:rPr>
            </w:pPr>
            <w:r w:rsidRPr="00F07944">
              <w:rPr>
                <w:lang w:eastAsia="zh-CN"/>
              </w:rPr>
              <w:lastRenderedPageBreak/>
              <w:t>R4-2111486</w:t>
            </w:r>
          </w:p>
        </w:tc>
        <w:tc>
          <w:tcPr>
            <w:tcW w:w="2840" w:type="dxa"/>
          </w:tcPr>
          <w:p w14:paraId="6E7BB401" w14:textId="2ADF3B51" w:rsidR="005C6298" w:rsidRPr="00F07944" w:rsidRDefault="005C6298" w:rsidP="005C6298">
            <w:pPr>
              <w:snapToGrid w:val="0"/>
              <w:spacing w:after="0"/>
              <w:rPr>
                <w:lang w:eastAsia="zh-CN"/>
              </w:rPr>
            </w:pPr>
            <w:r w:rsidRPr="00F07944">
              <w:rPr>
                <w:lang w:eastAsia="zh-CN"/>
              </w:rPr>
              <w:t>Mirror CR for 36.101: Introduction of NS Signalling for NB-IoT in the USA</w:t>
            </w:r>
          </w:p>
        </w:tc>
        <w:tc>
          <w:tcPr>
            <w:tcW w:w="1666" w:type="dxa"/>
          </w:tcPr>
          <w:p w14:paraId="1AB584E0" w14:textId="50F3636C" w:rsidR="005C6298" w:rsidRPr="00F07944" w:rsidRDefault="005C6298" w:rsidP="005C6298">
            <w:pPr>
              <w:snapToGrid w:val="0"/>
              <w:spacing w:after="0"/>
              <w:rPr>
                <w:lang w:eastAsia="zh-CN"/>
              </w:rPr>
            </w:pPr>
            <w:r w:rsidRPr="00F07944">
              <w:rPr>
                <w:lang w:eastAsia="zh-CN"/>
              </w:rPr>
              <w:t>T-Mobile USA, Qualcomm</w:t>
            </w:r>
          </w:p>
        </w:tc>
        <w:tc>
          <w:tcPr>
            <w:tcW w:w="1970" w:type="dxa"/>
          </w:tcPr>
          <w:p w14:paraId="40B73840" w14:textId="13855CBF" w:rsidR="005C6298" w:rsidRPr="00F07944" w:rsidRDefault="005C6298" w:rsidP="005C6298">
            <w:pPr>
              <w:snapToGrid w:val="0"/>
              <w:spacing w:after="0"/>
              <w:rPr>
                <w:lang w:eastAsia="zh-CN"/>
              </w:rPr>
            </w:pPr>
            <w:r w:rsidRPr="00F07944">
              <w:rPr>
                <w:lang w:eastAsia="zh-CN"/>
              </w:rPr>
              <w:t>Agreed (2</w:t>
            </w:r>
            <w:r w:rsidRPr="00F07944">
              <w:rPr>
                <w:vertAlign w:val="superscript"/>
                <w:lang w:eastAsia="zh-CN"/>
              </w:rPr>
              <w:t>nd</w:t>
            </w:r>
            <w:r w:rsidRPr="00F07944">
              <w:rPr>
                <w:lang w:eastAsia="zh-CN"/>
              </w:rPr>
              <w:t xml:space="preserve"> round)</w:t>
            </w:r>
          </w:p>
        </w:tc>
        <w:tc>
          <w:tcPr>
            <w:tcW w:w="1573" w:type="dxa"/>
          </w:tcPr>
          <w:p w14:paraId="4FF5D5E7" w14:textId="6229F32A" w:rsidR="005C6298" w:rsidRPr="00F07944" w:rsidRDefault="005C6298" w:rsidP="005C6298">
            <w:pPr>
              <w:snapToGrid w:val="0"/>
              <w:spacing w:after="0"/>
              <w:rPr>
                <w:lang w:eastAsia="zh-CN"/>
              </w:rPr>
            </w:pPr>
            <w:r w:rsidRPr="00F07944">
              <w:rPr>
                <w:lang w:eastAsia="zh-CN"/>
              </w:rPr>
              <w:t>Rel-17 Cat A mirror CR of R4-2108012</w:t>
            </w:r>
          </w:p>
        </w:tc>
      </w:tr>
      <w:tr w:rsidR="00617F69" w:rsidRPr="00F07944" w14:paraId="42244F88" w14:textId="77777777" w:rsidTr="00137301">
        <w:tc>
          <w:tcPr>
            <w:tcW w:w="1301" w:type="dxa"/>
          </w:tcPr>
          <w:p w14:paraId="30C6AAB5" w14:textId="77777777" w:rsidR="00617F69" w:rsidRPr="00F07944" w:rsidRDefault="00617F69" w:rsidP="00617F69">
            <w:pPr>
              <w:snapToGrid w:val="0"/>
              <w:spacing w:after="0"/>
              <w:rPr>
                <w:lang w:eastAsia="zh-CN"/>
              </w:rPr>
            </w:pPr>
            <w:r w:rsidRPr="00F07944">
              <w:rPr>
                <w:lang w:eastAsia="zh-CN"/>
              </w:rPr>
              <w:t>R4-2109150</w:t>
            </w:r>
          </w:p>
        </w:tc>
        <w:tc>
          <w:tcPr>
            <w:tcW w:w="2840" w:type="dxa"/>
          </w:tcPr>
          <w:p w14:paraId="508FA770" w14:textId="77777777" w:rsidR="00617F69" w:rsidRPr="00F07944" w:rsidRDefault="00617F69" w:rsidP="00617F69">
            <w:pPr>
              <w:snapToGrid w:val="0"/>
              <w:spacing w:after="0"/>
              <w:rPr>
                <w:lang w:eastAsia="zh-CN"/>
              </w:rPr>
            </w:pPr>
            <w:r w:rsidRPr="00F07944">
              <w:rPr>
                <w:lang w:eastAsia="zh-CN"/>
              </w:rPr>
              <w:t>Clarification on additional emission requirements to 2 bandUL CA/DC (R15)</w:t>
            </w:r>
          </w:p>
        </w:tc>
        <w:tc>
          <w:tcPr>
            <w:tcW w:w="1666" w:type="dxa"/>
          </w:tcPr>
          <w:p w14:paraId="32174AAE" w14:textId="77777777" w:rsidR="00617F69" w:rsidRPr="00F07944" w:rsidRDefault="00617F69" w:rsidP="00617F69">
            <w:pPr>
              <w:snapToGrid w:val="0"/>
              <w:spacing w:after="0"/>
              <w:rPr>
                <w:lang w:eastAsia="zh-CN"/>
              </w:rPr>
            </w:pPr>
            <w:r w:rsidRPr="00F07944">
              <w:rPr>
                <w:lang w:eastAsia="zh-CN"/>
              </w:rPr>
              <w:t>SoftBank Corp.</w:t>
            </w:r>
          </w:p>
        </w:tc>
        <w:tc>
          <w:tcPr>
            <w:tcW w:w="1970" w:type="dxa"/>
          </w:tcPr>
          <w:p w14:paraId="4298CAA1" w14:textId="1B3A8EF8" w:rsidR="00617F69" w:rsidRPr="00F07944" w:rsidRDefault="0070525B" w:rsidP="00617F69">
            <w:pPr>
              <w:snapToGrid w:val="0"/>
              <w:spacing w:after="0"/>
              <w:rPr>
                <w:lang w:eastAsia="zh-CN"/>
              </w:rPr>
            </w:pPr>
            <w:r w:rsidRPr="00F07944">
              <w:rPr>
                <w:lang w:eastAsia="zh-CN"/>
              </w:rPr>
              <w:t>Not pursued (2</w:t>
            </w:r>
            <w:r w:rsidRPr="00F07944">
              <w:rPr>
                <w:vertAlign w:val="superscript"/>
                <w:lang w:eastAsia="zh-CN"/>
              </w:rPr>
              <w:t>nd</w:t>
            </w:r>
            <w:r w:rsidRPr="00F07944">
              <w:rPr>
                <w:lang w:eastAsia="zh-CN"/>
              </w:rPr>
              <w:t xml:space="preserve"> round)</w:t>
            </w:r>
          </w:p>
        </w:tc>
        <w:tc>
          <w:tcPr>
            <w:tcW w:w="1573" w:type="dxa"/>
          </w:tcPr>
          <w:p w14:paraId="7AA25F05" w14:textId="77777777" w:rsidR="00617F69" w:rsidRPr="00F07944" w:rsidRDefault="00617F69" w:rsidP="00617F69">
            <w:pPr>
              <w:snapToGrid w:val="0"/>
              <w:spacing w:after="0"/>
              <w:rPr>
                <w:lang w:eastAsia="zh-CN"/>
              </w:rPr>
            </w:pPr>
            <w:r w:rsidRPr="00F07944">
              <w:rPr>
                <w:lang w:eastAsia="zh-CN"/>
              </w:rPr>
              <w:t>Further discussion needed and dependency on [102]</w:t>
            </w:r>
          </w:p>
        </w:tc>
      </w:tr>
      <w:tr w:rsidR="0070525B" w:rsidRPr="00F07944" w14:paraId="2F1EF100" w14:textId="77777777" w:rsidTr="00137301">
        <w:tc>
          <w:tcPr>
            <w:tcW w:w="1301" w:type="dxa"/>
          </w:tcPr>
          <w:p w14:paraId="5454A724" w14:textId="75152FBD" w:rsidR="0070525B" w:rsidRPr="00F07944" w:rsidRDefault="0070525B" w:rsidP="0070525B">
            <w:pPr>
              <w:snapToGrid w:val="0"/>
              <w:spacing w:after="0"/>
              <w:rPr>
                <w:lang w:eastAsia="zh-CN"/>
              </w:rPr>
            </w:pPr>
            <w:r w:rsidRPr="00F07944">
              <w:rPr>
                <w:lang w:eastAsia="zh-CN"/>
              </w:rPr>
              <w:t>R4-2109151</w:t>
            </w:r>
          </w:p>
        </w:tc>
        <w:tc>
          <w:tcPr>
            <w:tcW w:w="2840" w:type="dxa"/>
          </w:tcPr>
          <w:p w14:paraId="4E9CE2B9" w14:textId="48D55D18" w:rsidR="0070525B" w:rsidRPr="00F07944" w:rsidRDefault="0070525B" w:rsidP="0070525B">
            <w:pPr>
              <w:snapToGrid w:val="0"/>
              <w:spacing w:after="0"/>
              <w:rPr>
                <w:lang w:eastAsia="zh-CN"/>
              </w:rPr>
            </w:pPr>
            <w:r w:rsidRPr="00F07944">
              <w:rPr>
                <w:lang w:eastAsia="zh-CN"/>
              </w:rPr>
              <w:t>Clarification on additional emission requirements to 2 band UL CA/DC (R16)</w:t>
            </w:r>
          </w:p>
        </w:tc>
        <w:tc>
          <w:tcPr>
            <w:tcW w:w="1666" w:type="dxa"/>
          </w:tcPr>
          <w:p w14:paraId="73B2BA75" w14:textId="3C61503D" w:rsidR="0070525B" w:rsidRPr="00F07944" w:rsidRDefault="0070525B" w:rsidP="0070525B">
            <w:pPr>
              <w:snapToGrid w:val="0"/>
              <w:spacing w:after="0"/>
              <w:rPr>
                <w:lang w:eastAsia="zh-CN"/>
              </w:rPr>
            </w:pPr>
            <w:r w:rsidRPr="00F07944">
              <w:rPr>
                <w:lang w:eastAsia="zh-CN"/>
              </w:rPr>
              <w:t>SoftBank Corp.</w:t>
            </w:r>
          </w:p>
        </w:tc>
        <w:tc>
          <w:tcPr>
            <w:tcW w:w="1970" w:type="dxa"/>
          </w:tcPr>
          <w:p w14:paraId="2AA7FFE2" w14:textId="16D31DB8" w:rsidR="0070525B" w:rsidRPr="00F07944" w:rsidRDefault="0070525B" w:rsidP="0070525B">
            <w:pPr>
              <w:snapToGrid w:val="0"/>
              <w:spacing w:after="0"/>
              <w:rPr>
                <w:lang w:eastAsia="zh-CN"/>
              </w:rPr>
            </w:pPr>
            <w:r w:rsidRPr="00F07944">
              <w:rPr>
                <w:lang w:eastAsia="zh-CN"/>
              </w:rPr>
              <w:t>Withdrawn (2</w:t>
            </w:r>
            <w:r w:rsidRPr="00F07944">
              <w:rPr>
                <w:vertAlign w:val="superscript"/>
                <w:lang w:eastAsia="zh-CN"/>
              </w:rPr>
              <w:t>nd</w:t>
            </w:r>
            <w:r w:rsidRPr="00F07944">
              <w:rPr>
                <w:lang w:eastAsia="zh-CN"/>
              </w:rPr>
              <w:t xml:space="preserve"> round)</w:t>
            </w:r>
          </w:p>
        </w:tc>
        <w:tc>
          <w:tcPr>
            <w:tcW w:w="1573" w:type="dxa"/>
          </w:tcPr>
          <w:p w14:paraId="0A1051CE" w14:textId="25C00CFA" w:rsidR="0070525B" w:rsidRPr="00F07944" w:rsidRDefault="0070525B" w:rsidP="0070525B">
            <w:pPr>
              <w:snapToGrid w:val="0"/>
              <w:spacing w:after="0"/>
              <w:rPr>
                <w:lang w:eastAsia="zh-CN"/>
              </w:rPr>
            </w:pPr>
            <w:r w:rsidRPr="00F07944">
              <w:rPr>
                <w:lang w:eastAsia="zh-CN"/>
              </w:rPr>
              <w:t>Rel-16 Cat A mirror CR of R4-2109150</w:t>
            </w:r>
          </w:p>
        </w:tc>
      </w:tr>
      <w:tr w:rsidR="0070525B" w:rsidRPr="00F07944" w14:paraId="73A60372" w14:textId="77777777" w:rsidTr="00137301">
        <w:tc>
          <w:tcPr>
            <w:tcW w:w="1301" w:type="dxa"/>
          </w:tcPr>
          <w:p w14:paraId="51106A6F" w14:textId="53BE956E" w:rsidR="0070525B" w:rsidRPr="00F07944" w:rsidRDefault="0070525B" w:rsidP="0070525B">
            <w:pPr>
              <w:snapToGrid w:val="0"/>
              <w:spacing w:after="0"/>
              <w:rPr>
                <w:lang w:eastAsia="zh-CN"/>
              </w:rPr>
            </w:pPr>
            <w:r w:rsidRPr="00F07944">
              <w:rPr>
                <w:lang w:eastAsia="zh-CN"/>
              </w:rPr>
              <w:t>R4-2109152</w:t>
            </w:r>
          </w:p>
        </w:tc>
        <w:tc>
          <w:tcPr>
            <w:tcW w:w="2840" w:type="dxa"/>
          </w:tcPr>
          <w:p w14:paraId="7DD01191" w14:textId="51778928" w:rsidR="0070525B" w:rsidRPr="00F07944" w:rsidRDefault="0070525B" w:rsidP="0070525B">
            <w:pPr>
              <w:snapToGrid w:val="0"/>
              <w:spacing w:after="0"/>
              <w:rPr>
                <w:lang w:eastAsia="zh-CN"/>
              </w:rPr>
            </w:pPr>
            <w:r w:rsidRPr="00F07944">
              <w:rPr>
                <w:lang w:eastAsia="zh-CN"/>
              </w:rPr>
              <w:t>Clarification on additional emission requirements to 2 band UL CA/DC (R17)</w:t>
            </w:r>
          </w:p>
        </w:tc>
        <w:tc>
          <w:tcPr>
            <w:tcW w:w="1666" w:type="dxa"/>
          </w:tcPr>
          <w:p w14:paraId="323EE16F" w14:textId="71D5A875" w:rsidR="0070525B" w:rsidRPr="00F07944" w:rsidRDefault="0070525B" w:rsidP="0070525B">
            <w:pPr>
              <w:snapToGrid w:val="0"/>
              <w:spacing w:after="0"/>
              <w:rPr>
                <w:lang w:eastAsia="zh-CN"/>
              </w:rPr>
            </w:pPr>
            <w:r w:rsidRPr="00F07944">
              <w:rPr>
                <w:lang w:eastAsia="zh-CN"/>
              </w:rPr>
              <w:t>SoftBank Corp.</w:t>
            </w:r>
          </w:p>
        </w:tc>
        <w:tc>
          <w:tcPr>
            <w:tcW w:w="1970" w:type="dxa"/>
          </w:tcPr>
          <w:p w14:paraId="315B3F9C" w14:textId="60ECD011" w:rsidR="0070525B" w:rsidRPr="00F07944" w:rsidRDefault="0070525B" w:rsidP="0070525B">
            <w:pPr>
              <w:snapToGrid w:val="0"/>
              <w:spacing w:after="0"/>
              <w:rPr>
                <w:lang w:eastAsia="zh-CN"/>
              </w:rPr>
            </w:pPr>
            <w:r w:rsidRPr="00F07944">
              <w:rPr>
                <w:lang w:eastAsia="zh-CN"/>
              </w:rPr>
              <w:t>Withdrawn (2</w:t>
            </w:r>
            <w:r w:rsidRPr="00F07944">
              <w:rPr>
                <w:vertAlign w:val="superscript"/>
                <w:lang w:eastAsia="zh-CN"/>
              </w:rPr>
              <w:t>nd</w:t>
            </w:r>
            <w:r w:rsidRPr="00F07944">
              <w:rPr>
                <w:lang w:eastAsia="zh-CN"/>
              </w:rPr>
              <w:t xml:space="preserve"> round)</w:t>
            </w:r>
          </w:p>
        </w:tc>
        <w:tc>
          <w:tcPr>
            <w:tcW w:w="1573" w:type="dxa"/>
          </w:tcPr>
          <w:p w14:paraId="14A406D0" w14:textId="7152776E" w:rsidR="0070525B" w:rsidRPr="00F07944" w:rsidRDefault="0070525B" w:rsidP="0070525B">
            <w:pPr>
              <w:snapToGrid w:val="0"/>
              <w:spacing w:after="0"/>
              <w:rPr>
                <w:lang w:eastAsia="zh-CN"/>
              </w:rPr>
            </w:pPr>
            <w:r w:rsidRPr="00F07944">
              <w:rPr>
                <w:lang w:eastAsia="zh-CN"/>
              </w:rPr>
              <w:t>Rel-17 Cat A mirror CR of R4-2109150</w:t>
            </w:r>
          </w:p>
        </w:tc>
      </w:tr>
      <w:tr w:rsidR="0070525B" w:rsidRPr="00F07944" w14:paraId="40C0836B" w14:textId="77777777" w:rsidTr="00137301">
        <w:tc>
          <w:tcPr>
            <w:tcW w:w="1301" w:type="dxa"/>
          </w:tcPr>
          <w:p w14:paraId="060BF30B" w14:textId="77777777" w:rsidR="0070525B" w:rsidRPr="00F07944" w:rsidRDefault="0070525B" w:rsidP="0070525B">
            <w:pPr>
              <w:snapToGrid w:val="0"/>
              <w:spacing w:after="0"/>
              <w:rPr>
                <w:lang w:eastAsia="zh-CN"/>
              </w:rPr>
            </w:pPr>
            <w:r w:rsidRPr="00F07944">
              <w:rPr>
                <w:lang w:eastAsia="zh-CN"/>
              </w:rPr>
              <w:t>R4-2111357</w:t>
            </w:r>
          </w:p>
        </w:tc>
        <w:tc>
          <w:tcPr>
            <w:tcW w:w="2840" w:type="dxa"/>
          </w:tcPr>
          <w:p w14:paraId="1377B049" w14:textId="77777777" w:rsidR="0070525B" w:rsidRPr="00F07944" w:rsidRDefault="0070525B" w:rsidP="0070525B">
            <w:pPr>
              <w:snapToGrid w:val="0"/>
              <w:spacing w:after="0"/>
              <w:rPr>
                <w:lang w:eastAsia="zh-CN"/>
              </w:rPr>
            </w:pPr>
            <w:r w:rsidRPr="00F07944">
              <w:rPr>
                <w:lang w:eastAsia="zh-CN"/>
              </w:rPr>
              <w:t>CR on EVM requirement for TS 36.101-1</w:t>
            </w:r>
          </w:p>
        </w:tc>
        <w:tc>
          <w:tcPr>
            <w:tcW w:w="1666" w:type="dxa"/>
          </w:tcPr>
          <w:p w14:paraId="71B29857" w14:textId="77777777" w:rsidR="0070525B" w:rsidRPr="00F07944" w:rsidRDefault="0070525B" w:rsidP="0070525B">
            <w:pPr>
              <w:snapToGrid w:val="0"/>
              <w:spacing w:after="0"/>
              <w:rPr>
                <w:lang w:eastAsia="zh-CN"/>
              </w:rPr>
            </w:pPr>
            <w:r w:rsidRPr="00F07944">
              <w:rPr>
                <w:lang w:eastAsia="zh-CN"/>
              </w:rPr>
              <w:t>Huawei, HiSilicon</w:t>
            </w:r>
          </w:p>
        </w:tc>
        <w:tc>
          <w:tcPr>
            <w:tcW w:w="1970" w:type="dxa"/>
          </w:tcPr>
          <w:p w14:paraId="6B8B27CE" w14:textId="673456D5" w:rsidR="0070525B" w:rsidRPr="00F07944" w:rsidRDefault="0070525B" w:rsidP="0070525B">
            <w:pPr>
              <w:snapToGrid w:val="0"/>
              <w:spacing w:after="0"/>
              <w:rPr>
                <w:lang w:eastAsia="zh-CN"/>
              </w:rPr>
            </w:pPr>
            <w:r w:rsidRPr="00F07944">
              <w:rPr>
                <w:lang w:eastAsia="zh-CN"/>
              </w:rPr>
              <w:t>revised to R4-2107761</w:t>
            </w:r>
          </w:p>
        </w:tc>
        <w:tc>
          <w:tcPr>
            <w:tcW w:w="1573" w:type="dxa"/>
          </w:tcPr>
          <w:p w14:paraId="548300BF" w14:textId="77777777" w:rsidR="0070525B" w:rsidRPr="00F07944" w:rsidRDefault="0070525B" w:rsidP="0070525B">
            <w:pPr>
              <w:snapToGrid w:val="0"/>
              <w:spacing w:after="0"/>
              <w:rPr>
                <w:lang w:eastAsia="zh-CN"/>
              </w:rPr>
            </w:pPr>
          </w:p>
        </w:tc>
      </w:tr>
      <w:tr w:rsidR="00247C14" w:rsidRPr="00F07944" w14:paraId="6B6659AB" w14:textId="77777777" w:rsidTr="00137301">
        <w:tc>
          <w:tcPr>
            <w:tcW w:w="1301" w:type="dxa"/>
          </w:tcPr>
          <w:p w14:paraId="0CC2AA35" w14:textId="7FEBDB4D" w:rsidR="00247C14" w:rsidRPr="00F07944" w:rsidRDefault="00247C14" w:rsidP="00247C14">
            <w:pPr>
              <w:snapToGrid w:val="0"/>
              <w:spacing w:after="0"/>
              <w:rPr>
                <w:lang w:eastAsia="zh-CN"/>
              </w:rPr>
            </w:pPr>
            <w:r w:rsidRPr="00F07944">
              <w:rPr>
                <w:lang w:eastAsia="zh-CN"/>
              </w:rPr>
              <w:t>R4-2107761</w:t>
            </w:r>
          </w:p>
        </w:tc>
        <w:tc>
          <w:tcPr>
            <w:tcW w:w="2840" w:type="dxa"/>
          </w:tcPr>
          <w:p w14:paraId="23085E44" w14:textId="256BEC20" w:rsidR="00247C14" w:rsidRPr="00F07944" w:rsidRDefault="00247C14" w:rsidP="00247C14">
            <w:pPr>
              <w:snapToGrid w:val="0"/>
              <w:spacing w:after="0"/>
              <w:rPr>
                <w:lang w:eastAsia="zh-CN"/>
              </w:rPr>
            </w:pPr>
            <w:r w:rsidRPr="00F07944">
              <w:rPr>
                <w:lang w:eastAsia="zh-CN"/>
              </w:rPr>
              <w:t>CR on EVM requirement for TS 36.101-1</w:t>
            </w:r>
          </w:p>
        </w:tc>
        <w:tc>
          <w:tcPr>
            <w:tcW w:w="1666" w:type="dxa"/>
          </w:tcPr>
          <w:p w14:paraId="13151439" w14:textId="384E5D32" w:rsidR="00247C14" w:rsidRPr="00F07944" w:rsidRDefault="00247C14" w:rsidP="00247C14">
            <w:pPr>
              <w:snapToGrid w:val="0"/>
              <w:spacing w:after="0"/>
              <w:rPr>
                <w:lang w:eastAsia="zh-CN"/>
              </w:rPr>
            </w:pPr>
            <w:r w:rsidRPr="00F07944">
              <w:rPr>
                <w:lang w:eastAsia="zh-CN"/>
              </w:rPr>
              <w:t>Huawei, HiSilicon</w:t>
            </w:r>
          </w:p>
        </w:tc>
        <w:tc>
          <w:tcPr>
            <w:tcW w:w="1970" w:type="dxa"/>
          </w:tcPr>
          <w:p w14:paraId="2AB5870E" w14:textId="4656EDB4" w:rsidR="00247C14" w:rsidRPr="00F07944" w:rsidRDefault="00247C14" w:rsidP="00247C14">
            <w:pPr>
              <w:snapToGrid w:val="0"/>
              <w:spacing w:after="0"/>
              <w:rPr>
                <w:rFonts w:eastAsiaTheme="minorEastAsia"/>
                <w:lang w:eastAsia="zh-CN"/>
              </w:rPr>
            </w:pPr>
            <w:r w:rsidRPr="00F07944">
              <w:rPr>
                <w:rFonts w:eastAsiaTheme="minorEastAsia"/>
                <w:lang w:eastAsia="zh-CN"/>
              </w:rPr>
              <w:t>Not pursued</w:t>
            </w:r>
          </w:p>
        </w:tc>
        <w:tc>
          <w:tcPr>
            <w:tcW w:w="1573" w:type="dxa"/>
          </w:tcPr>
          <w:p w14:paraId="110AEE58" w14:textId="77777777" w:rsidR="00247C14" w:rsidRPr="00F07944" w:rsidRDefault="00247C14" w:rsidP="00247C14">
            <w:pPr>
              <w:snapToGrid w:val="0"/>
              <w:spacing w:after="0"/>
              <w:rPr>
                <w:lang w:eastAsia="zh-CN"/>
              </w:rPr>
            </w:pPr>
          </w:p>
        </w:tc>
      </w:tr>
      <w:tr w:rsidR="00247C14" w:rsidRPr="00F07944" w14:paraId="774613EA" w14:textId="77777777" w:rsidTr="00137301">
        <w:tc>
          <w:tcPr>
            <w:tcW w:w="1301" w:type="dxa"/>
          </w:tcPr>
          <w:p w14:paraId="347E6628" w14:textId="77777777" w:rsidR="00247C14" w:rsidRPr="00F07944" w:rsidRDefault="00247C14" w:rsidP="00247C14">
            <w:pPr>
              <w:snapToGrid w:val="0"/>
              <w:spacing w:after="0"/>
              <w:rPr>
                <w:lang w:eastAsia="zh-CN"/>
              </w:rPr>
            </w:pPr>
            <w:r w:rsidRPr="00F07944">
              <w:rPr>
                <w:lang w:eastAsia="zh-CN"/>
              </w:rPr>
              <w:t>R4-2110817</w:t>
            </w:r>
          </w:p>
        </w:tc>
        <w:tc>
          <w:tcPr>
            <w:tcW w:w="2840" w:type="dxa"/>
          </w:tcPr>
          <w:p w14:paraId="7021CE8A" w14:textId="77777777" w:rsidR="00247C14" w:rsidRPr="00F07944" w:rsidRDefault="00247C14" w:rsidP="00247C14">
            <w:pPr>
              <w:snapToGrid w:val="0"/>
              <w:spacing w:after="0"/>
              <w:rPr>
                <w:lang w:eastAsia="zh-CN"/>
              </w:rPr>
            </w:pPr>
            <w:r w:rsidRPr="00F07944">
              <w:rPr>
                <w:lang w:eastAsia="zh-CN"/>
              </w:rPr>
              <w:t>LTE Rel-17 REFSENS Exception Simplification</w:t>
            </w:r>
          </w:p>
        </w:tc>
        <w:tc>
          <w:tcPr>
            <w:tcW w:w="1666" w:type="dxa"/>
          </w:tcPr>
          <w:p w14:paraId="5BFD854F" w14:textId="77777777" w:rsidR="00247C14" w:rsidRPr="00F07944" w:rsidRDefault="00247C14" w:rsidP="00247C14">
            <w:pPr>
              <w:snapToGrid w:val="0"/>
              <w:spacing w:after="0"/>
              <w:rPr>
                <w:lang w:eastAsia="zh-CN"/>
              </w:rPr>
            </w:pPr>
            <w:r w:rsidRPr="00F07944">
              <w:rPr>
                <w:lang w:eastAsia="zh-CN"/>
              </w:rPr>
              <w:t>Skyworks Solutions Inc., Nokia</w:t>
            </w:r>
          </w:p>
        </w:tc>
        <w:tc>
          <w:tcPr>
            <w:tcW w:w="1970" w:type="dxa"/>
          </w:tcPr>
          <w:p w14:paraId="27F0073C" w14:textId="77777777" w:rsidR="00247C14" w:rsidRPr="00F07944" w:rsidRDefault="00247C14" w:rsidP="00247C14">
            <w:pPr>
              <w:snapToGrid w:val="0"/>
              <w:spacing w:after="0"/>
              <w:rPr>
                <w:lang w:eastAsia="zh-CN"/>
              </w:rPr>
            </w:pPr>
            <w:r w:rsidRPr="00F07944">
              <w:rPr>
                <w:lang w:eastAsia="zh-CN"/>
              </w:rPr>
              <w:t>Noted</w:t>
            </w:r>
          </w:p>
        </w:tc>
        <w:tc>
          <w:tcPr>
            <w:tcW w:w="1573" w:type="dxa"/>
          </w:tcPr>
          <w:p w14:paraId="3E5252FA" w14:textId="77777777" w:rsidR="00247C14" w:rsidRPr="00F07944" w:rsidRDefault="00247C14" w:rsidP="00247C14">
            <w:pPr>
              <w:snapToGrid w:val="0"/>
              <w:spacing w:after="0"/>
              <w:rPr>
                <w:lang w:eastAsia="zh-CN"/>
              </w:rPr>
            </w:pPr>
          </w:p>
        </w:tc>
      </w:tr>
      <w:tr w:rsidR="00247C14" w:rsidRPr="00F07944" w14:paraId="07D664DA" w14:textId="77777777" w:rsidTr="00137301">
        <w:tc>
          <w:tcPr>
            <w:tcW w:w="1301" w:type="dxa"/>
          </w:tcPr>
          <w:p w14:paraId="5676E2B4" w14:textId="77777777" w:rsidR="00247C14" w:rsidRPr="00F07944" w:rsidRDefault="00247C14" w:rsidP="00247C14">
            <w:pPr>
              <w:snapToGrid w:val="0"/>
              <w:spacing w:after="0"/>
              <w:rPr>
                <w:lang w:eastAsia="zh-CN"/>
              </w:rPr>
            </w:pPr>
            <w:r w:rsidRPr="00F07944">
              <w:rPr>
                <w:lang w:eastAsia="zh-CN"/>
              </w:rPr>
              <w:t>R4-2109739</w:t>
            </w:r>
          </w:p>
        </w:tc>
        <w:tc>
          <w:tcPr>
            <w:tcW w:w="2840" w:type="dxa"/>
          </w:tcPr>
          <w:p w14:paraId="29E40668" w14:textId="77777777" w:rsidR="00247C14" w:rsidRPr="00F07944" w:rsidRDefault="00247C14" w:rsidP="00247C14">
            <w:pPr>
              <w:snapToGrid w:val="0"/>
              <w:spacing w:after="0"/>
              <w:rPr>
                <w:lang w:eastAsia="zh-CN"/>
              </w:rPr>
            </w:pPr>
            <w:r w:rsidRPr="00F07944">
              <w:rPr>
                <w:lang w:eastAsia="zh-CN"/>
              </w:rPr>
              <w:t>LS to RAN5 on LTE REFSENS Exceptions Simplification</w:t>
            </w:r>
          </w:p>
        </w:tc>
        <w:tc>
          <w:tcPr>
            <w:tcW w:w="1666" w:type="dxa"/>
          </w:tcPr>
          <w:p w14:paraId="2BD696A7" w14:textId="77777777" w:rsidR="00247C14" w:rsidRPr="00F07944" w:rsidRDefault="00247C14" w:rsidP="00247C14">
            <w:pPr>
              <w:snapToGrid w:val="0"/>
              <w:spacing w:after="0"/>
              <w:rPr>
                <w:lang w:eastAsia="zh-CN"/>
              </w:rPr>
            </w:pPr>
            <w:r w:rsidRPr="00F07944">
              <w:rPr>
                <w:lang w:eastAsia="zh-CN"/>
              </w:rPr>
              <w:t>Nokia</w:t>
            </w:r>
          </w:p>
        </w:tc>
        <w:tc>
          <w:tcPr>
            <w:tcW w:w="1970" w:type="dxa"/>
          </w:tcPr>
          <w:p w14:paraId="625E5A76" w14:textId="11941422" w:rsidR="00247C14" w:rsidRPr="00F07944" w:rsidRDefault="00BA5829" w:rsidP="00247C14">
            <w:pPr>
              <w:snapToGrid w:val="0"/>
              <w:spacing w:after="0"/>
              <w:rPr>
                <w:lang w:eastAsia="zh-CN"/>
              </w:rPr>
            </w:pPr>
            <w:r w:rsidRPr="00F07944">
              <w:rPr>
                <w:lang w:eastAsia="zh-CN"/>
              </w:rPr>
              <w:t>Approved</w:t>
            </w:r>
          </w:p>
        </w:tc>
        <w:tc>
          <w:tcPr>
            <w:tcW w:w="1573" w:type="dxa"/>
          </w:tcPr>
          <w:p w14:paraId="58C139E1" w14:textId="77777777" w:rsidR="00247C14" w:rsidRPr="00F07944" w:rsidRDefault="00247C14" w:rsidP="00247C14">
            <w:pPr>
              <w:snapToGrid w:val="0"/>
              <w:spacing w:after="0"/>
              <w:rPr>
                <w:lang w:eastAsia="zh-CN"/>
              </w:rPr>
            </w:pPr>
          </w:p>
        </w:tc>
      </w:tr>
    </w:tbl>
    <w:p w14:paraId="2061CB5F" w14:textId="45418A2F" w:rsidR="00837B19" w:rsidRPr="00E92E93" w:rsidRDefault="00E92E93" w:rsidP="00837B19">
      <w:r w:rsidRPr="00E92E93">
        <w:rPr>
          <w:rFonts w:hint="eastAsia"/>
        </w:rPr>
        <w:t>-</w:t>
      </w:r>
      <w:r w:rsidRPr="00E92E93">
        <w:t>------------------------------------------------------------------------------</w:t>
      </w:r>
      <w:r w:rsidR="0057467E">
        <w:t>-------------</w:t>
      </w:r>
    </w:p>
    <w:p w14:paraId="42794C63" w14:textId="2FBB8F3E" w:rsidR="00E203C1" w:rsidRPr="00FD4A16" w:rsidRDefault="00FD4A16" w:rsidP="001162DE">
      <w:pPr>
        <w:rPr>
          <w:rFonts w:ascii="Arial" w:hAnsi="Arial" w:cs="Arial"/>
          <w:b/>
          <w:color w:val="C00000"/>
          <w:u w:val="single"/>
          <w:lang w:eastAsia="zh-CN"/>
        </w:rPr>
      </w:pPr>
      <w:r w:rsidRPr="00FD4A16">
        <w:rPr>
          <w:rFonts w:ascii="Arial" w:hAnsi="Arial" w:cs="Arial"/>
          <w:b/>
          <w:color w:val="C00000"/>
          <w:u w:val="single"/>
          <w:lang w:eastAsia="zh-CN"/>
        </w:rPr>
        <w:t>Topic #2: Spurious emission clean-up for UE coexistence tables</w:t>
      </w:r>
    </w:p>
    <w:p w14:paraId="427458B1" w14:textId="2043DEF5" w:rsidR="00E203C1" w:rsidRPr="00FD4A16" w:rsidRDefault="00FD4A16" w:rsidP="001162DE">
      <w:pPr>
        <w:rPr>
          <w:rFonts w:ascii="Arial" w:hAnsi="Arial" w:cs="Arial"/>
          <w:b/>
          <w:color w:val="C00000"/>
          <w:lang w:eastAsia="zh-CN"/>
        </w:rPr>
      </w:pPr>
      <w:r w:rsidRPr="00FD4A16">
        <w:rPr>
          <w:rFonts w:ascii="Arial" w:hAnsi="Arial" w:cs="Arial"/>
          <w:b/>
          <w:color w:val="C00000"/>
          <w:lang w:eastAsia="zh-CN"/>
        </w:rPr>
        <w:t>Co-existence requirements</w:t>
      </w:r>
    </w:p>
    <w:p w14:paraId="56232625" w14:textId="77777777" w:rsidR="008679DD" w:rsidRDefault="008679DD" w:rsidP="008679DD">
      <w:pPr>
        <w:rPr>
          <w:rFonts w:ascii="Arial" w:hAnsi="Arial" w:cs="Arial"/>
          <w:b/>
          <w:sz w:val="24"/>
        </w:rPr>
      </w:pPr>
      <w:r>
        <w:rPr>
          <w:rFonts w:ascii="Arial" w:hAnsi="Arial" w:cs="Arial"/>
          <w:b/>
          <w:color w:val="0000FF"/>
          <w:sz w:val="24"/>
        </w:rPr>
        <w:t>R4-2109451</w:t>
      </w:r>
      <w:r>
        <w:rPr>
          <w:rFonts w:ascii="Arial" w:hAnsi="Arial" w:cs="Arial"/>
          <w:b/>
          <w:color w:val="0000FF"/>
          <w:sz w:val="24"/>
        </w:rPr>
        <w:tab/>
      </w:r>
      <w:r>
        <w:rPr>
          <w:rFonts w:ascii="Arial" w:hAnsi="Arial" w:cs="Arial"/>
          <w:b/>
          <w:sz w:val="24"/>
        </w:rPr>
        <w:t>Cleanup for UE co-existence 36.101 Rel-15</w:t>
      </w:r>
    </w:p>
    <w:p w14:paraId="1D7B48F0" w14:textId="77777777" w:rsidR="008679DD" w:rsidRDefault="008679DD" w:rsidP="008679D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v15.14.0</w:t>
      </w:r>
      <w:r>
        <w:rPr>
          <w:i/>
        </w:rPr>
        <w:tab/>
        <w:t xml:space="preserve">  CR-5772  rev  Cat: F (Rel-15)</w:t>
      </w:r>
      <w:r>
        <w:rPr>
          <w:i/>
        </w:rPr>
        <w:br/>
      </w:r>
      <w:r>
        <w:rPr>
          <w:i/>
        </w:rPr>
        <w:br/>
      </w:r>
      <w:r>
        <w:rPr>
          <w:i/>
        </w:rPr>
        <w:tab/>
      </w:r>
      <w:r>
        <w:rPr>
          <w:i/>
        </w:rPr>
        <w:tab/>
      </w:r>
      <w:r>
        <w:rPr>
          <w:i/>
        </w:rPr>
        <w:tab/>
      </w:r>
      <w:r>
        <w:rPr>
          <w:i/>
        </w:rPr>
        <w:tab/>
      </w:r>
      <w:r>
        <w:rPr>
          <w:i/>
        </w:rPr>
        <w:tab/>
        <w:t>Source: Apple</w:t>
      </w:r>
    </w:p>
    <w:p w14:paraId="1DA9DD75" w14:textId="17E1643B" w:rsidR="008679DD" w:rsidRDefault="008679DD" w:rsidP="008679D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5256EB">
        <w:rPr>
          <w:rFonts w:ascii="Arial" w:hAnsi="Arial" w:cs="Arial"/>
          <w:b/>
          <w:color w:val="993300"/>
          <w:u w:val="single"/>
        </w:rPr>
        <w:t xml:space="preserve">revised to </w:t>
      </w:r>
      <w:r w:rsidR="005256EB" w:rsidRPr="005256EB">
        <w:rPr>
          <w:rFonts w:ascii="Arial" w:hAnsi="Arial" w:cs="Arial"/>
          <w:b/>
          <w:color w:val="993300"/>
          <w:u w:val="single"/>
        </w:rPr>
        <w:t>R4-2107759</w:t>
      </w:r>
      <w:r>
        <w:rPr>
          <w:color w:val="993300"/>
          <w:u w:val="single"/>
        </w:rPr>
        <w:t>.</w:t>
      </w:r>
    </w:p>
    <w:p w14:paraId="4D5E46DF" w14:textId="3888716A" w:rsidR="005256EB" w:rsidRDefault="005256EB" w:rsidP="005256EB">
      <w:pPr>
        <w:rPr>
          <w:rFonts w:ascii="Arial" w:hAnsi="Arial" w:cs="Arial"/>
          <w:b/>
          <w:sz w:val="24"/>
        </w:rPr>
      </w:pPr>
      <w:r w:rsidRPr="005256EB">
        <w:rPr>
          <w:rFonts w:ascii="Arial" w:hAnsi="Arial" w:cs="Arial"/>
          <w:b/>
          <w:color w:val="0000FF"/>
          <w:sz w:val="24"/>
        </w:rPr>
        <w:t>R4-2107759</w:t>
      </w:r>
      <w:r>
        <w:rPr>
          <w:rFonts w:ascii="Arial" w:hAnsi="Arial" w:cs="Arial"/>
          <w:b/>
          <w:color w:val="0000FF"/>
          <w:sz w:val="24"/>
        </w:rPr>
        <w:tab/>
      </w:r>
      <w:r>
        <w:rPr>
          <w:rFonts w:ascii="Arial" w:hAnsi="Arial" w:cs="Arial"/>
          <w:b/>
          <w:sz w:val="24"/>
        </w:rPr>
        <w:t>Cleanup for UE co-existence 36.101 Rel-15</w:t>
      </w:r>
    </w:p>
    <w:p w14:paraId="34D1BA1F" w14:textId="77777777" w:rsidR="005256EB" w:rsidRDefault="005256EB" w:rsidP="005256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v15.14.0</w:t>
      </w:r>
      <w:r>
        <w:rPr>
          <w:i/>
        </w:rPr>
        <w:tab/>
        <w:t xml:space="preserve">  CR-5772  rev  Cat: F (Rel-15)</w:t>
      </w:r>
      <w:r>
        <w:rPr>
          <w:i/>
        </w:rPr>
        <w:br/>
      </w:r>
      <w:r>
        <w:rPr>
          <w:i/>
        </w:rPr>
        <w:br/>
      </w:r>
      <w:r>
        <w:rPr>
          <w:i/>
        </w:rPr>
        <w:tab/>
      </w:r>
      <w:r>
        <w:rPr>
          <w:i/>
        </w:rPr>
        <w:tab/>
      </w:r>
      <w:r>
        <w:rPr>
          <w:i/>
        </w:rPr>
        <w:tab/>
      </w:r>
      <w:r>
        <w:rPr>
          <w:i/>
        </w:rPr>
        <w:tab/>
      </w:r>
      <w:r>
        <w:rPr>
          <w:i/>
        </w:rPr>
        <w:tab/>
        <w:t>Source: Apple</w:t>
      </w:r>
    </w:p>
    <w:p w14:paraId="6CDDFA52" w14:textId="7CA21996" w:rsidR="005256EB" w:rsidRDefault="005256EB" w:rsidP="005256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077B67" w:rsidRPr="00077B67">
        <w:rPr>
          <w:rFonts w:ascii="Arial" w:hAnsi="Arial" w:cs="Arial"/>
          <w:b/>
          <w:color w:val="993300"/>
          <w:highlight w:val="green"/>
          <w:u w:val="single"/>
        </w:rPr>
        <w:t>Agreed</w:t>
      </w:r>
      <w:r w:rsidR="007E62B9" w:rsidRPr="00077B67">
        <w:rPr>
          <w:color w:val="993300"/>
          <w:highlight w:val="green"/>
          <w:u w:val="single"/>
        </w:rPr>
        <w:t>.</w:t>
      </w:r>
    </w:p>
    <w:p w14:paraId="272D5797" w14:textId="77777777" w:rsidR="006B27E8" w:rsidRDefault="006B27E8" w:rsidP="006B27E8">
      <w:pPr>
        <w:rPr>
          <w:rFonts w:ascii="Arial" w:hAnsi="Arial" w:cs="Arial"/>
          <w:b/>
          <w:sz w:val="24"/>
        </w:rPr>
      </w:pPr>
      <w:r>
        <w:rPr>
          <w:rFonts w:ascii="Arial" w:hAnsi="Arial" w:cs="Arial"/>
          <w:b/>
          <w:color w:val="0000FF"/>
          <w:sz w:val="24"/>
        </w:rPr>
        <w:t>R4-2109452</w:t>
      </w:r>
      <w:r>
        <w:rPr>
          <w:rFonts w:ascii="Arial" w:hAnsi="Arial" w:cs="Arial"/>
          <w:b/>
          <w:color w:val="0000FF"/>
          <w:sz w:val="24"/>
        </w:rPr>
        <w:tab/>
      </w:r>
      <w:r>
        <w:rPr>
          <w:rFonts w:ascii="Arial" w:hAnsi="Arial" w:cs="Arial"/>
          <w:b/>
          <w:sz w:val="24"/>
        </w:rPr>
        <w:t>Cleanup for UE co-existence 36.101 Rel-16</w:t>
      </w:r>
    </w:p>
    <w:p w14:paraId="118616AC" w14:textId="77777777" w:rsidR="006B27E8" w:rsidRDefault="006B27E8" w:rsidP="006B27E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v16.9.0</w:t>
      </w:r>
      <w:r>
        <w:rPr>
          <w:i/>
        </w:rPr>
        <w:tab/>
        <w:t xml:space="preserve">  CR-5773  rev  Cat: F (Rel-16)</w:t>
      </w:r>
      <w:r>
        <w:rPr>
          <w:i/>
        </w:rPr>
        <w:br/>
      </w:r>
      <w:r>
        <w:rPr>
          <w:i/>
        </w:rPr>
        <w:br/>
      </w:r>
      <w:r>
        <w:rPr>
          <w:i/>
        </w:rPr>
        <w:tab/>
      </w:r>
      <w:r>
        <w:rPr>
          <w:i/>
        </w:rPr>
        <w:tab/>
      </w:r>
      <w:r>
        <w:rPr>
          <w:i/>
        </w:rPr>
        <w:tab/>
      </w:r>
      <w:r>
        <w:rPr>
          <w:i/>
        </w:rPr>
        <w:tab/>
      </w:r>
      <w:r>
        <w:rPr>
          <w:i/>
        </w:rPr>
        <w:tab/>
        <w:t>Source: Apple</w:t>
      </w:r>
    </w:p>
    <w:p w14:paraId="60207DA7" w14:textId="5AD292DA" w:rsidR="006B27E8" w:rsidRDefault="006B27E8" w:rsidP="006B27E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231EAF">
        <w:rPr>
          <w:rFonts w:ascii="Arial" w:hAnsi="Arial" w:cs="Arial"/>
          <w:b/>
          <w:color w:val="993300"/>
          <w:u w:val="single"/>
        </w:rPr>
        <w:t>revised to R4-2107760</w:t>
      </w:r>
      <w:r>
        <w:rPr>
          <w:color w:val="993300"/>
          <w:u w:val="single"/>
        </w:rPr>
        <w:t>.</w:t>
      </w:r>
    </w:p>
    <w:p w14:paraId="3685C062" w14:textId="452731FB" w:rsidR="00D970D2" w:rsidRDefault="00D970D2" w:rsidP="00D970D2">
      <w:pPr>
        <w:rPr>
          <w:rFonts w:ascii="Arial" w:hAnsi="Arial" w:cs="Arial"/>
          <w:b/>
          <w:sz w:val="24"/>
        </w:rPr>
      </w:pPr>
      <w:r>
        <w:rPr>
          <w:rFonts w:ascii="Arial" w:hAnsi="Arial" w:cs="Arial"/>
          <w:b/>
          <w:color w:val="0000FF"/>
          <w:sz w:val="24"/>
        </w:rPr>
        <w:t>R4-2107760</w:t>
      </w:r>
      <w:r>
        <w:rPr>
          <w:rFonts w:ascii="Arial" w:hAnsi="Arial" w:cs="Arial"/>
          <w:b/>
          <w:color w:val="0000FF"/>
          <w:sz w:val="24"/>
        </w:rPr>
        <w:tab/>
      </w:r>
      <w:r>
        <w:rPr>
          <w:rFonts w:ascii="Arial" w:hAnsi="Arial" w:cs="Arial"/>
          <w:b/>
          <w:sz w:val="24"/>
        </w:rPr>
        <w:t>Cleanup for UE co-existence 36.101 Rel-16</w:t>
      </w:r>
    </w:p>
    <w:p w14:paraId="4432319D" w14:textId="77777777" w:rsidR="00D970D2" w:rsidRDefault="00D970D2" w:rsidP="00D970D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v16.9.0</w:t>
      </w:r>
      <w:r>
        <w:rPr>
          <w:i/>
        </w:rPr>
        <w:tab/>
        <w:t xml:space="preserve">  CR-5773  rev  Cat: F (Rel-16)</w:t>
      </w:r>
      <w:r>
        <w:rPr>
          <w:i/>
        </w:rPr>
        <w:br/>
      </w:r>
      <w:r>
        <w:rPr>
          <w:i/>
        </w:rPr>
        <w:br/>
      </w:r>
      <w:r>
        <w:rPr>
          <w:i/>
        </w:rPr>
        <w:tab/>
      </w:r>
      <w:r>
        <w:rPr>
          <w:i/>
        </w:rPr>
        <w:tab/>
      </w:r>
      <w:r>
        <w:rPr>
          <w:i/>
        </w:rPr>
        <w:tab/>
      </w:r>
      <w:r>
        <w:rPr>
          <w:i/>
        </w:rPr>
        <w:tab/>
      </w:r>
      <w:r>
        <w:rPr>
          <w:i/>
        </w:rPr>
        <w:tab/>
        <w:t>Source: Apple</w:t>
      </w:r>
    </w:p>
    <w:p w14:paraId="5F3B870C" w14:textId="406C9AF1" w:rsidR="00D970D2" w:rsidRDefault="00D970D2" w:rsidP="006B27E8">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sidR="00077B67" w:rsidRPr="00077B67">
        <w:rPr>
          <w:rFonts w:ascii="Arial" w:hAnsi="Arial" w:cs="Arial"/>
          <w:b/>
          <w:color w:val="993300"/>
          <w:highlight w:val="green"/>
          <w:u w:val="single"/>
        </w:rPr>
        <w:t>Agreed</w:t>
      </w:r>
      <w:r w:rsidR="00077B67" w:rsidRPr="00077B67">
        <w:rPr>
          <w:color w:val="993300"/>
          <w:highlight w:val="green"/>
          <w:u w:val="single"/>
        </w:rPr>
        <w:t>.</w:t>
      </w:r>
    </w:p>
    <w:p w14:paraId="59816036" w14:textId="77777777" w:rsidR="006B27E8" w:rsidRDefault="006B27E8" w:rsidP="006B27E8">
      <w:pPr>
        <w:rPr>
          <w:rFonts w:ascii="Arial" w:hAnsi="Arial" w:cs="Arial"/>
          <w:b/>
          <w:sz w:val="24"/>
        </w:rPr>
      </w:pPr>
      <w:r>
        <w:rPr>
          <w:rFonts w:ascii="Arial" w:hAnsi="Arial" w:cs="Arial"/>
          <w:b/>
          <w:color w:val="0000FF"/>
          <w:sz w:val="24"/>
        </w:rPr>
        <w:t>R4-2109457</w:t>
      </w:r>
      <w:r>
        <w:rPr>
          <w:rFonts w:ascii="Arial" w:hAnsi="Arial" w:cs="Arial"/>
          <w:b/>
          <w:color w:val="0000FF"/>
          <w:sz w:val="24"/>
        </w:rPr>
        <w:tab/>
      </w:r>
      <w:r>
        <w:rPr>
          <w:rFonts w:ascii="Arial" w:hAnsi="Arial" w:cs="Arial"/>
          <w:b/>
          <w:sz w:val="24"/>
        </w:rPr>
        <w:t>Cleanup for UE co-existence 36.101 Rel-17</w:t>
      </w:r>
    </w:p>
    <w:p w14:paraId="5354CAB6" w14:textId="77777777" w:rsidR="006B27E8" w:rsidRDefault="006B27E8" w:rsidP="006B27E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v17.1.0</w:t>
      </w:r>
      <w:r>
        <w:rPr>
          <w:i/>
        </w:rPr>
        <w:tab/>
        <w:t xml:space="preserve">  CR-5774  rev  Cat: A (Rel-17)</w:t>
      </w:r>
      <w:r>
        <w:rPr>
          <w:i/>
        </w:rPr>
        <w:br/>
      </w:r>
      <w:r>
        <w:rPr>
          <w:i/>
        </w:rPr>
        <w:br/>
      </w:r>
      <w:r>
        <w:rPr>
          <w:i/>
        </w:rPr>
        <w:tab/>
      </w:r>
      <w:r>
        <w:rPr>
          <w:i/>
        </w:rPr>
        <w:tab/>
      </w:r>
      <w:r>
        <w:rPr>
          <w:i/>
        </w:rPr>
        <w:tab/>
      </w:r>
      <w:r>
        <w:rPr>
          <w:i/>
        </w:rPr>
        <w:tab/>
      </w:r>
      <w:r>
        <w:rPr>
          <w:i/>
        </w:rPr>
        <w:tab/>
        <w:t>Source: Apple</w:t>
      </w:r>
    </w:p>
    <w:p w14:paraId="76F192D0" w14:textId="69B750CD" w:rsidR="006B27E8" w:rsidRDefault="006B27E8" w:rsidP="006B27E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077B67" w:rsidRPr="00077B67">
        <w:rPr>
          <w:rFonts w:ascii="Arial" w:hAnsi="Arial" w:cs="Arial"/>
          <w:b/>
          <w:color w:val="993300"/>
          <w:highlight w:val="green"/>
          <w:u w:val="single"/>
        </w:rPr>
        <w:t>Agreed</w:t>
      </w:r>
      <w:r w:rsidR="00077B67" w:rsidRPr="00077B67">
        <w:rPr>
          <w:color w:val="993300"/>
          <w:highlight w:val="green"/>
          <w:u w:val="single"/>
        </w:rPr>
        <w:t>.</w:t>
      </w:r>
    </w:p>
    <w:p w14:paraId="72BA8FF9" w14:textId="2C52CCCE" w:rsidR="009A10D3" w:rsidRPr="00FD4A16" w:rsidRDefault="009A10D3" w:rsidP="009A10D3">
      <w:pPr>
        <w:rPr>
          <w:rFonts w:ascii="Arial" w:hAnsi="Arial" w:cs="Arial"/>
          <w:b/>
          <w:color w:val="C00000"/>
          <w:lang w:eastAsia="zh-CN"/>
        </w:rPr>
      </w:pPr>
      <w:r w:rsidRPr="00FD4A16">
        <w:rPr>
          <w:rFonts w:ascii="Arial" w:hAnsi="Arial" w:cs="Arial"/>
          <w:b/>
          <w:color w:val="C00000"/>
          <w:lang w:eastAsia="zh-CN"/>
        </w:rPr>
        <w:t>Co-existence requirements</w:t>
      </w:r>
      <w:r>
        <w:rPr>
          <w:rFonts w:ascii="Arial" w:hAnsi="Arial" w:cs="Arial"/>
          <w:b/>
          <w:color w:val="C00000"/>
          <w:lang w:eastAsia="zh-CN"/>
        </w:rPr>
        <w:t xml:space="preserve"> for Band 40</w:t>
      </w:r>
    </w:p>
    <w:p w14:paraId="57AD0070" w14:textId="77777777" w:rsidR="009A10D3" w:rsidRDefault="009A10D3" w:rsidP="009A10D3">
      <w:pPr>
        <w:rPr>
          <w:rFonts w:ascii="Arial" w:hAnsi="Arial" w:cs="Arial"/>
          <w:b/>
          <w:sz w:val="24"/>
        </w:rPr>
      </w:pPr>
      <w:r>
        <w:rPr>
          <w:rFonts w:ascii="Arial" w:hAnsi="Arial" w:cs="Arial"/>
          <w:b/>
          <w:color w:val="0000FF"/>
          <w:sz w:val="24"/>
        </w:rPr>
        <w:t>R4-2109156</w:t>
      </w:r>
      <w:r>
        <w:rPr>
          <w:rFonts w:ascii="Arial" w:hAnsi="Arial" w:cs="Arial"/>
          <w:b/>
          <w:color w:val="0000FF"/>
          <w:sz w:val="24"/>
        </w:rPr>
        <w:tab/>
      </w:r>
      <w:r>
        <w:rPr>
          <w:rFonts w:ascii="Arial" w:hAnsi="Arial" w:cs="Arial"/>
          <w:b/>
          <w:sz w:val="24"/>
        </w:rPr>
        <w:t>CR to TS 36.101[R8]: Addition of UE co-existence requirements for band 40</w:t>
      </w:r>
    </w:p>
    <w:p w14:paraId="22F6B2DD" w14:textId="77777777" w:rsidR="009A10D3" w:rsidRDefault="009A10D3" w:rsidP="009A10D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v8.29.0</w:t>
      </w:r>
      <w:r>
        <w:rPr>
          <w:i/>
        </w:rPr>
        <w:tab/>
        <w:t xml:space="preserve">  CR-5770  rev  Cat: F (Rel-8)</w:t>
      </w:r>
      <w:r>
        <w:rPr>
          <w:i/>
        </w:rPr>
        <w:br/>
      </w:r>
      <w:r>
        <w:rPr>
          <w:i/>
        </w:rPr>
        <w:br/>
      </w:r>
      <w:r>
        <w:rPr>
          <w:i/>
        </w:rPr>
        <w:tab/>
      </w:r>
      <w:r>
        <w:rPr>
          <w:i/>
        </w:rPr>
        <w:tab/>
      </w:r>
      <w:r>
        <w:rPr>
          <w:i/>
        </w:rPr>
        <w:tab/>
      </w:r>
      <w:r>
        <w:rPr>
          <w:i/>
        </w:rPr>
        <w:tab/>
      </w:r>
      <w:r>
        <w:rPr>
          <w:i/>
        </w:rPr>
        <w:tab/>
        <w:t>Source: NTT DOCOMO, INC.</w:t>
      </w:r>
    </w:p>
    <w:p w14:paraId="6D388A85" w14:textId="77777777" w:rsidR="009A10D3" w:rsidRDefault="009A10D3" w:rsidP="009A10D3">
      <w:pPr>
        <w:rPr>
          <w:rFonts w:ascii="Arial" w:hAnsi="Arial" w:cs="Arial"/>
          <w:b/>
        </w:rPr>
      </w:pPr>
      <w:r>
        <w:rPr>
          <w:rFonts w:ascii="Arial" w:hAnsi="Arial" w:cs="Arial"/>
          <w:b/>
        </w:rPr>
        <w:t xml:space="preserve">Abstract: </w:t>
      </w:r>
    </w:p>
    <w:p w14:paraId="2D270009" w14:textId="77777777" w:rsidR="009A10D3" w:rsidRDefault="009A10D3" w:rsidP="009A10D3">
      <w:r>
        <w:t>R8 CAT-F CR to add co-existence requirements for B40.</w:t>
      </w:r>
    </w:p>
    <w:p w14:paraId="4C392C84" w14:textId="359BB2BC" w:rsidR="009A10D3" w:rsidRDefault="009A10D3" w:rsidP="009A10D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AD5D5E">
        <w:rPr>
          <w:rFonts w:ascii="Arial" w:hAnsi="Arial" w:cs="Arial"/>
          <w:b/>
          <w:color w:val="993300"/>
          <w:u w:val="single"/>
        </w:rPr>
        <w:t>Withdrawn</w:t>
      </w:r>
      <w:r>
        <w:rPr>
          <w:color w:val="993300"/>
          <w:u w:val="single"/>
        </w:rPr>
        <w:t>.</w:t>
      </w:r>
    </w:p>
    <w:p w14:paraId="73F0D3F0" w14:textId="3668D3F2" w:rsidR="00D95F16" w:rsidRDefault="00A40A5B" w:rsidP="00D95F16">
      <w:pPr>
        <w:rPr>
          <w:rFonts w:ascii="Arial" w:hAnsi="Arial" w:cs="Arial"/>
          <w:b/>
          <w:sz w:val="24"/>
        </w:rPr>
      </w:pPr>
      <w:r>
        <w:rPr>
          <w:rFonts w:ascii="Arial" w:hAnsi="Arial" w:cs="Arial"/>
          <w:b/>
          <w:color w:val="0000FF"/>
          <w:sz w:val="24"/>
        </w:rPr>
        <w:t>R4-2107758</w:t>
      </w:r>
      <w:r w:rsidR="00D95F16">
        <w:rPr>
          <w:rFonts w:ascii="Arial" w:hAnsi="Arial" w:cs="Arial"/>
          <w:b/>
          <w:color w:val="0000FF"/>
          <w:sz w:val="24"/>
        </w:rPr>
        <w:tab/>
      </w:r>
      <w:r w:rsidR="00D95F16">
        <w:rPr>
          <w:rFonts w:ascii="Arial" w:hAnsi="Arial" w:cs="Arial"/>
          <w:b/>
          <w:sz w:val="24"/>
        </w:rPr>
        <w:t>CR to TS 36.101[R8]: Addition of UE co-existence requirements for band 40</w:t>
      </w:r>
    </w:p>
    <w:p w14:paraId="78FF9C70" w14:textId="77777777" w:rsidR="00D95F16" w:rsidRDefault="00D95F16" w:rsidP="00D95F1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v8.29.0</w:t>
      </w:r>
      <w:r>
        <w:rPr>
          <w:i/>
        </w:rPr>
        <w:tab/>
        <w:t xml:space="preserve">  CR-5770  rev  Cat: F (Rel-8)</w:t>
      </w:r>
      <w:r>
        <w:rPr>
          <w:i/>
        </w:rPr>
        <w:br/>
      </w:r>
      <w:r>
        <w:rPr>
          <w:i/>
        </w:rPr>
        <w:br/>
      </w:r>
      <w:r>
        <w:rPr>
          <w:i/>
        </w:rPr>
        <w:tab/>
      </w:r>
      <w:r>
        <w:rPr>
          <w:i/>
        </w:rPr>
        <w:tab/>
      </w:r>
      <w:r>
        <w:rPr>
          <w:i/>
        </w:rPr>
        <w:tab/>
      </w:r>
      <w:r>
        <w:rPr>
          <w:i/>
        </w:rPr>
        <w:tab/>
      </w:r>
      <w:r>
        <w:rPr>
          <w:i/>
        </w:rPr>
        <w:tab/>
        <w:t>Source: NTT DOCOMO, INC.</w:t>
      </w:r>
    </w:p>
    <w:p w14:paraId="01217771" w14:textId="77777777" w:rsidR="00D95F16" w:rsidRDefault="00D95F16" w:rsidP="00D95F16">
      <w:pPr>
        <w:rPr>
          <w:rFonts w:ascii="Arial" w:hAnsi="Arial" w:cs="Arial"/>
          <w:b/>
        </w:rPr>
      </w:pPr>
      <w:r>
        <w:rPr>
          <w:rFonts w:ascii="Arial" w:hAnsi="Arial" w:cs="Arial"/>
          <w:b/>
        </w:rPr>
        <w:t xml:space="preserve">Abstract: </w:t>
      </w:r>
    </w:p>
    <w:p w14:paraId="7BEFDC2D" w14:textId="77777777" w:rsidR="00D95F16" w:rsidRDefault="00D95F16" w:rsidP="00D95F16">
      <w:r>
        <w:t>R8 CAT-F CR to add co-existence requirements for B40.</w:t>
      </w:r>
    </w:p>
    <w:p w14:paraId="3BDE980B" w14:textId="208B6C82" w:rsidR="00D95F16" w:rsidRDefault="00D95F16" w:rsidP="00D95F1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AD5D5E">
        <w:rPr>
          <w:rFonts w:ascii="Arial" w:hAnsi="Arial" w:cs="Arial"/>
          <w:b/>
          <w:color w:val="993300"/>
          <w:u w:val="single"/>
        </w:rPr>
        <w:t>Withdrawn.</w:t>
      </w:r>
    </w:p>
    <w:p w14:paraId="486D9639" w14:textId="77777777" w:rsidR="009A10D3" w:rsidRDefault="009A10D3" w:rsidP="009A10D3">
      <w:pPr>
        <w:rPr>
          <w:rFonts w:ascii="Arial" w:hAnsi="Arial" w:cs="Arial"/>
          <w:b/>
          <w:sz w:val="24"/>
        </w:rPr>
      </w:pPr>
      <w:r>
        <w:rPr>
          <w:rFonts w:ascii="Arial" w:hAnsi="Arial" w:cs="Arial"/>
          <w:b/>
          <w:color w:val="0000FF"/>
          <w:sz w:val="24"/>
        </w:rPr>
        <w:t>R4-2109157</w:t>
      </w:r>
      <w:r>
        <w:rPr>
          <w:rFonts w:ascii="Arial" w:hAnsi="Arial" w:cs="Arial"/>
          <w:b/>
          <w:color w:val="0000FF"/>
          <w:sz w:val="24"/>
        </w:rPr>
        <w:tab/>
      </w:r>
      <w:r>
        <w:rPr>
          <w:rFonts w:ascii="Arial" w:hAnsi="Arial" w:cs="Arial"/>
          <w:b/>
          <w:sz w:val="24"/>
        </w:rPr>
        <w:t>CR to TS 36.101[R9]: Addition of UE co-existence requirements for band 40</w:t>
      </w:r>
    </w:p>
    <w:p w14:paraId="2F28F37B" w14:textId="77777777" w:rsidR="009A10D3" w:rsidRDefault="009A10D3" w:rsidP="009A10D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v9.25.0</w:t>
      </w:r>
      <w:r>
        <w:rPr>
          <w:i/>
        </w:rPr>
        <w:tab/>
        <w:t xml:space="preserve">  CR-5762  rev  Cat: A (Rel-9)</w:t>
      </w:r>
      <w:r>
        <w:rPr>
          <w:i/>
        </w:rPr>
        <w:br/>
      </w:r>
      <w:r>
        <w:rPr>
          <w:i/>
        </w:rPr>
        <w:br/>
      </w:r>
      <w:r>
        <w:rPr>
          <w:i/>
        </w:rPr>
        <w:tab/>
      </w:r>
      <w:r>
        <w:rPr>
          <w:i/>
        </w:rPr>
        <w:tab/>
      </w:r>
      <w:r>
        <w:rPr>
          <w:i/>
        </w:rPr>
        <w:tab/>
      </w:r>
      <w:r>
        <w:rPr>
          <w:i/>
        </w:rPr>
        <w:tab/>
      </w:r>
      <w:r>
        <w:rPr>
          <w:i/>
        </w:rPr>
        <w:tab/>
        <w:t>Source: NTT DOCOMO, INC.</w:t>
      </w:r>
    </w:p>
    <w:p w14:paraId="5111894E" w14:textId="77777777" w:rsidR="009A10D3" w:rsidRDefault="009A10D3" w:rsidP="009A10D3">
      <w:pPr>
        <w:rPr>
          <w:rFonts w:ascii="Arial" w:hAnsi="Arial" w:cs="Arial"/>
          <w:b/>
        </w:rPr>
      </w:pPr>
      <w:r>
        <w:rPr>
          <w:rFonts w:ascii="Arial" w:hAnsi="Arial" w:cs="Arial"/>
          <w:b/>
        </w:rPr>
        <w:t xml:space="preserve">Abstract: </w:t>
      </w:r>
    </w:p>
    <w:p w14:paraId="28CD4416" w14:textId="77777777" w:rsidR="009A10D3" w:rsidRDefault="009A10D3" w:rsidP="009A10D3">
      <w:r>
        <w:t>CAT-A CR for R9</w:t>
      </w:r>
    </w:p>
    <w:p w14:paraId="65B9D628" w14:textId="4E41DD28" w:rsidR="009A10D3" w:rsidRDefault="009A10D3" w:rsidP="009A10D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AD5D5E">
        <w:rPr>
          <w:rFonts w:ascii="Arial" w:hAnsi="Arial" w:cs="Arial"/>
          <w:b/>
          <w:color w:val="993300"/>
          <w:u w:val="single"/>
        </w:rPr>
        <w:t>Withdrawn</w:t>
      </w:r>
      <w:r w:rsidR="00F2205F">
        <w:rPr>
          <w:color w:val="993300"/>
          <w:u w:val="single"/>
        </w:rPr>
        <w:t>.</w:t>
      </w:r>
    </w:p>
    <w:p w14:paraId="2559B864" w14:textId="77777777" w:rsidR="009A10D3" w:rsidRDefault="009A10D3" w:rsidP="009A10D3">
      <w:pPr>
        <w:rPr>
          <w:rFonts w:ascii="Arial" w:hAnsi="Arial" w:cs="Arial"/>
          <w:b/>
          <w:sz w:val="24"/>
        </w:rPr>
      </w:pPr>
      <w:r>
        <w:rPr>
          <w:rFonts w:ascii="Arial" w:hAnsi="Arial" w:cs="Arial"/>
          <w:b/>
          <w:color w:val="0000FF"/>
          <w:sz w:val="24"/>
        </w:rPr>
        <w:t>R4-2109158</w:t>
      </w:r>
      <w:r>
        <w:rPr>
          <w:rFonts w:ascii="Arial" w:hAnsi="Arial" w:cs="Arial"/>
          <w:b/>
          <w:color w:val="0000FF"/>
          <w:sz w:val="24"/>
        </w:rPr>
        <w:tab/>
      </w:r>
      <w:r>
        <w:rPr>
          <w:rFonts w:ascii="Arial" w:hAnsi="Arial" w:cs="Arial"/>
          <w:b/>
          <w:sz w:val="24"/>
        </w:rPr>
        <w:t>CR to TS 36.101[R10]: Addition of UE co-existence requirements for band 40</w:t>
      </w:r>
    </w:p>
    <w:p w14:paraId="7E039177" w14:textId="77777777" w:rsidR="009A10D3" w:rsidRDefault="009A10D3" w:rsidP="009A10D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v10.29.0</w:t>
      </w:r>
      <w:r>
        <w:rPr>
          <w:i/>
        </w:rPr>
        <w:tab/>
        <w:t xml:space="preserve">  CR-5771  rev  Cat: A (Rel-10)</w:t>
      </w:r>
      <w:r>
        <w:rPr>
          <w:i/>
        </w:rPr>
        <w:br/>
      </w:r>
      <w:r>
        <w:rPr>
          <w:i/>
        </w:rPr>
        <w:br/>
      </w:r>
      <w:r>
        <w:rPr>
          <w:i/>
        </w:rPr>
        <w:tab/>
      </w:r>
      <w:r>
        <w:rPr>
          <w:i/>
        </w:rPr>
        <w:tab/>
      </w:r>
      <w:r>
        <w:rPr>
          <w:i/>
        </w:rPr>
        <w:tab/>
      </w:r>
      <w:r>
        <w:rPr>
          <w:i/>
        </w:rPr>
        <w:tab/>
      </w:r>
      <w:r>
        <w:rPr>
          <w:i/>
        </w:rPr>
        <w:tab/>
        <w:t>Source: NTT DOCOMO, INC.</w:t>
      </w:r>
    </w:p>
    <w:p w14:paraId="69F08AD3" w14:textId="77777777" w:rsidR="009A10D3" w:rsidRDefault="009A10D3" w:rsidP="009A10D3">
      <w:pPr>
        <w:rPr>
          <w:rFonts w:ascii="Arial" w:hAnsi="Arial" w:cs="Arial"/>
          <w:b/>
        </w:rPr>
      </w:pPr>
      <w:r>
        <w:rPr>
          <w:rFonts w:ascii="Arial" w:hAnsi="Arial" w:cs="Arial"/>
          <w:b/>
        </w:rPr>
        <w:t xml:space="preserve">Abstract: </w:t>
      </w:r>
    </w:p>
    <w:p w14:paraId="4C0A9F96" w14:textId="77777777" w:rsidR="009A10D3" w:rsidRDefault="009A10D3" w:rsidP="009A10D3">
      <w:r>
        <w:lastRenderedPageBreak/>
        <w:t>CAT-A CR for R10</w:t>
      </w:r>
    </w:p>
    <w:p w14:paraId="4E991CA7" w14:textId="30987A0F" w:rsidR="009A10D3" w:rsidRDefault="009A10D3" w:rsidP="009A10D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AD5D5E">
        <w:rPr>
          <w:rFonts w:ascii="Arial" w:hAnsi="Arial" w:cs="Arial"/>
          <w:b/>
          <w:color w:val="993300"/>
          <w:u w:val="single"/>
        </w:rPr>
        <w:t>Withdrawn</w:t>
      </w:r>
      <w:r w:rsidR="00F2205F">
        <w:rPr>
          <w:color w:val="993300"/>
          <w:u w:val="single"/>
        </w:rPr>
        <w:t>.</w:t>
      </w:r>
    </w:p>
    <w:p w14:paraId="62ED005E" w14:textId="77777777" w:rsidR="009A10D3" w:rsidRDefault="009A10D3" w:rsidP="009A10D3">
      <w:pPr>
        <w:rPr>
          <w:rFonts w:ascii="Arial" w:hAnsi="Arial" w:cs="Arial"/>
          <w:b/>
          <w:sz w:val="24"/>
        </w:rPr>
      </w:pPr>
      <w:r>
        <w:rPr>
          <w:rFonts w:ascii="Arial" w:hAnsi="Arial" w:cs="Arial"/>
          <w:b/>
          <w:color w:val="0000FF"/>
          <w:sz w:val="24"/>
        </w:rPr>
        <w:t>R4-2109159</w:t>
      </w:r>
      <w:r>
        <w:rPr>
          <w:rFonts w:ascii="Arial" w:hAnsi="Arial" w:cs="Arial"/>
          <w:b/>
          <w:color w:val="0000FF"/>
          <w:sz w:val="24"/>
        </w:rPr>
        <w:tab/>
      </w:r>
      <w:r>
        <w:rPr>
          <w:rFonts w:ascii="Arial" w:hAnsi="Arial" w:cs="Arial"/>
          <w:b/>
          <w:sz w:val="24"/>
        </w:rPr>
        <w:t>CR to TS 36.101[R11]: Addition of UE co-existence requirements for band 40</w:t>
      </w:r>
    </w:p>
    <w:p w14:paraId="3933FDDA" w14:textId="77777777" w:rsidR="009A10D3" w:rsidRDefault="009A10D3" w:rsidP="009A10D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v11.26.0</w:t>
      </w:r>
      <w:r>
        <w:rPr>
          <w:i/>
        </w:rPr>
        <w:tab/>
        <w:t xml:space="preserve">  CR-5763  rev  Cat: A (Rel-11)</w:t>
      </w:r>
      <w:r>
        <w:rPr>
          <w:i/>
        </w:rPr>
        <w:br/>
      </w:r>
      <w:r>
        <w:rPr>
          <w:i/>
        </w:rPr>
        <w:br/>
      </w:r>
      <w:r>
        <w:rPr>
          <w:i/>
        </w:rPr>
        <w:tab/>
      </w:r>
      <w:r>
        <w:rPr>
          <w:i/>
        </w:rPr>
        <w:tab/>
      </w:r>
      <w:r>
        <w:rPr>
          <w:i/>
        </w:rPr>
        <w:tab/>
      </w:r>
      <w:r>
        <w:rPr>
          <w:i/>
        </w:rPr>
        <w:tab/>
      </w:r>
      <w:r>
        <w:rPr>
          <w:i/>
        </w:rPr>
        <w:tab/>
        <w:t>Source: NTT DOCOMO, INC.</w:t>
      </w:r>
    </w:p>
    <w:p w14:paraId="1A9E56A9" w14:textId="77777777" w:rsidR="009A10D3" w:rsidRDefault="009A10D3" w:rsidP="009A10D3">
      <w:pPr>
        <w:rPr>
          <w:rFonts w:ascii="Arial" w:hAnsi="Arial" w:cs="Arial"/>
          <w:b/>
        </w:rPr>
      </w:pPr>
      <w:r>
        <w:rPr>
          <w:rFonts w:ascii="Arial" w:hAnsi="Arial" w:cs="Arial"/>
          <w:b/>
        </w:rPr>
        <w:t xml:space="preserve">Abstract: </w:t>
      </w:r>
    </w:p>
    <w:p w14:paraId="476F494A" w14:textId="77777777" w:rsidR="009A10D3" w:rsidRDefault="009A10D3" w:rsidP="009A10D3">
      <w:r>
        <w:t>CAT-A CR for R11</w:t>
      </w:r>
    </w:p>
    <w:p w14:paraId="135B890E" w14:textId="694B1323" w:rsidR="009A10D3" w:rsidRDefault="009A10D3" w:rsidP="009A10D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AD5D5E">
        <w:rPr>
          <w:rFonts w:ascii="Arial" w:hAnsi="Arial" w:cs="Arial"/>
          <w:b/>
          <w:color w:val="993300"/>
          <w:u w:val="single"/>
        </w:rPr>
        <w:t>Withdrawn</w:t>
      </w:r>
      <w:r w:rsidR="00F2205F">
        <w:rPr>
          <w:color w:val="993300"/>
          <w:u w:val="single"/>
        </w:rPr>
        <w:t>.</w:t>
      </w:r>
    </w:p>
    <w:p w14:paraId="39A5AA83" w14:textId="77777777" w:rsidR="009A10D3" w:rsidRDefault="009A10D3" w:rsidP="009A10D3">
      <w:pPr>
        <w:rPr>
          <w:rFonts w:ascii="Arial" w:hAnsi="Arial" w:cs="Arial"/>
          <w:b/>
          <w:sz w:val="24"/>
        </w:rPr>
      </w:pPr>
      <w:r>
        <w:rPr>
          <w:rFonts w:ascii="Arial" w:hAnsi="Arial" w:cs="Arial"/>
          <w:b/>
          <w:color w:val="0000FF"/>
          <w:sz w:val="24"/>
        </w:rPr>
        <w:t>R4-2109160</w:t>
      </w:r>
      <w:r>
        <w:rPr>
          <w:rFonts w:ascii="Arial" w:hAnsi="Arial" w:cs="Arial"/>
          <w:b/>
          <w:color w:val="0000FF"/>
          <w:sz w:val="24"/>
        </w:rPr>
        <w:tab/>
      </w:r>
      <w:r>
        <w:rPr>
          <w:rFonts w:ascii="Arial" w:hAnsi="Arial" w:cs="Arial"/>
          <w:b/>
          <w:sz w:val="24"/>
        </w:rPr>
        <w:t>CR to TS 36.101[R12]: Addition of UE co-existence requirements for band 40</w:t>
      </w:r>
    </w:p>
    <w:p w14:paraId="238B47EC" w14:textId="77777777" w:rsidR="009A10D3" w:rsidRDefault="009A10D3" w:rsidP="009A10D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v12.26.0</w:t>
      </w:r>
      <w:r>
        <w:rPr>
          <w:i/>
        </w:rPr>
        <w:tab/>
        <w:t xml:space="preserve">  CR-5764  rev  Cat: A (Rel-12)</w:t>
      </w:r>
      <w:r>
        <w:rPr>
          <w:i/>
        </w:rPr>
        <w:br/>
      </w:r>
      <w:r>
        <w:rPr>
          <w:i/>
        </w:rPr>
        <w:br/>
      </w:r>
      <w:r>
        <w:rPr>
          <w:i/>
        </w:rPr>
        <w:tab/>
      </w:r>
      <w:r>
        <w:rPr>
          <w:i/>
        </w:rPr>
        <w:tab/>
      </w:r>
      <w:r>
        <w:rPr>
          <w:i/>
        </w:rPr>
        <w:tab/>
      </w:r>
      <w:r>
        <w:rPr>
          <w:i/>
        </w:rPr>
        <w:tab/>
      </w:r>
      <w:r>
        <w:rPr>
          <w:i/>
        </w:rPr>
        <w:tab/>
        <w:t>Source: NTT DOCOMO, INC.</w:t>
      </w:r>
    </w:p>
    <w:p w14:paraId="3152E487" w14:textId="77777777" w:rsidR="009A10D3" w:rsidRDefault="009A10D3" w:rsidP="009A10D3">
      <w:pPr>
        <w:rPr>
          <w:rFonts w:ascii="Arial" w:hAnsi="Arial" w:cs="Arial"/>
          <w:b/>
        </w:rPr>
      </w:pPr>
      <w:r>
        <w:rPr>
          <w:rFonts w:ascii="Arial" w:hAnsi="Arial" w:cs="Arial"/>
          <w:b/>
        </w:rPr>
        <w:t xml:space="preserve">Abstract: </w:t>
      </w:r>
    </w:p>
    <w:p w14:paraId="5415E6EF" w14:textId="77777777" w:rsidR="009A10D3" w:rsidRDefault="009A10D3" w:rsidP="009A10D3">
      <w:r>
        <w:t>CAT-A CR for R12</w:t>
      </w:r>
    </w:p>
    <w:p w14:paraId="67493B22" w14:textId="127A685C" w:rsidR="009A10D3" w:rsidRDefault="009A10D3" w:rsidP="009A10D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6D2FA4">
        <w:rPr>
          <w:color w:val="993300"/>
          <w:u w:val="single"/>
        </w:rPr>
        <w:t xml:space="preserve">The document was </w:t>
      </w:r>
      <w:r w:rsidR="006D2FA4">
        <w:rPr>
          <w:rFonts w:ascii="Arial" w:hAnsi="Arial" w:cs="Arial"/>
          <w:b/>
          <w:color w:val="993300"/>
          <w:u w:val="single"/>
        </w:rPr>
        <w:t xml:space="preserve">revised to </w:t>
      </w:r>
      <w:r w:rsidR="006D2FA4" w:rsidRPr="006D2FA4">
        <w:rPr>
          <w:rFonts w:ascii="Arial" w:hAnsi="Arial" w:cs="Arial"/>
          <w:b/>
          <w:color w:val="993300"/>
          <w:u w:val="single"/>
        </w:rPr>
        <w:t>R4-2108023</w:t>
      </w:r>
      <w:r w:rsidR="006D2FA4">
        <w:rPr>
          <w:color w:val="993300"/>
          <w:u w:val="single"/>
        </w:rPr>
        <w:t>.</w:t>
      </w:r>
    </w:p>
    <w:p w14:paraId="0809E8E1" w14:textId="6B1A6935" w:rsidR="008B6D0C" w:rsidRDefault="006D2FA4" w:rsidP="008B6D0C">
      <w:pPr>
        <w:rPr>
          <w:rFonts w:ascii="Arial" w:hAnsi="Arial" w:cs="Arial"/>
          <w:b/>
          <w:sz w:val="24"/>
        </w:rPr>
      </w:pPr>
      <w:r w:rsidRPr="006D2FA4">
        <w:rPr>
          <w:rFonts w:ascii="Arial" w:hAnsi="Arial" w:cs="Arial"/>
          <w:b/>
          <w:color w:val="0000FF"/>
          <w:sz w:val="24"/>
        </w:rPr>
        <w:t>R4-2108023</w:t>
      </w:r>
      <w:r w:rsidR="008B6D0C">
        <w:rPr>
          <w:rFonts w:ascii="Arial" w:hAnsi="Arial" w:cs="Arial"/>
          <w:b/>
          <w:color w:val="0000FF"/>
          <w:sz w:val="24"/>
        </w:rPr>
        <w:tab/>
      </w:r>
      <w:r w:rsidR="008B6D0C">
        <w:rPr>
          <w:rFonts w:ascii="Arial" w:hAnsi="Arial" w:cs="Arial"/>
          <w:b/>
          <w:sz w:val="24"/>
        </w:rPr>
        <w:t>CR to TS 36.101[R12]: Addition of UE co-existence requirements for band 40</w:t>
      </w:r>
    </w:p>
    <w:p w14:paraId="7F37B562" w14:textId="0AE95417" w:rsidR="008B6D0C" w:rsidRDefault="008B6D0C" w:rsidP="008B6D0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w:t>
      </w:r>
      <w:r w:rsidR="006D2FA4">
        <w:rPr>
          <w:i/>
        </w:rPr>
        <w:t xml:space="preserve"> v12.26.0</w:t>
      </w:r>
      <w:r w:rsidR="006D2FA4">
        <w:rPr>
          <w:i/>
        </w:rPr>
        <w:tab/>
        <w:t xml:space="preserve">  CR-5764  rev  Cat: F</w:t>
      </w:r>
      <w:r>
        <w:rPr>
          <w:i/>
        </w:rPr>
        <w:t xml:space="preserve"> (Rel-12)</w:t>
      </w:r>
      <w:r>
        <w:rPr>
          <w:i/>
        </w:rPr>
        <w:br/>
      </w:r>
      <w:r>
        <w:rPr>
          <w:i/>
        </w:rPr>
        <w:br/>
      </w:r>
      <w:r>
        <w:rPr>
          <w:i/>
        </w:rPr>
        <w:tab/>
      </w:r>
      <w:r>
        <w:rPr>
          <w:i/>
        </w:rPr>
        <w:tab/>
      </w:r>
      <w:r>
        <w:rPr>
          <w:i/>
        </w:rPr>
        <w:tab/>
      </w:r>
      <w:r>
        <w:rPr>
          <w:i/>
        </w:rPr>
        <w:tab/>
      </w:r>
      <w:r>
        <w:rPr>
          <w:i/>
        </w:rPr>
        <w:tab/>
        <w:t>Source: NTT DOCOMO, INC.</w:t>
      </w:r>
    </w:p>
    <w:p w14:paraId="173672E8" w14:textId="77777777" w:rsidR="008B6D0C" w:rsidRDefault="008B6D0C" w:rsidP="008B6D0C">
      <w:pPr>
        <w:rPr>
          <w:rFonts w:ascii="Arial" w:hAnsi="Arial" w:cs="Arial"/>
          <w:b/>
        </w:rPr>
      </w:pPr>
      <w:r>
        <w:rPr>
          <w:rFonts w:ascii="Arial" w:hAnsi="Arial" w:cs="Arial"/>
          <w:b/>
        </w:rPr>
        <w:t xml:space="preserve">Abstract: </w:t>
      </w:r>
    </w:p>
    <w:p w14:paraId="1EE2DCF7" w14:textId="77777777" w:rsidR="008B6D0C" w:rsidRDefault="008B6D0C" w:rsidP="008B6D0C">
      <w:r>
        <w:t>CAT-A CR for R12</w:t>
      </w:r>
    </w:p>
    <w:p w14:paraId="344BACE8" w14:textId="2F4109AC" w:rsidR="006D2FA4" w:rsidRDefault="006D2FA4" w:rsidP="008B6D0C">
      <w:r>
        <w:t>Chair: the CR catgory will be changed to Cat F.</w:t>
      </w:r>
    </w:p>
    <w:p w14:paraId="0043A96E" w14:textId="790EED9E" w:rsidR="008B6D0C" w:rsidRDefault="008B6D0C" w:rsidP="008B6D0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35552" w:rsidRPr="00835552">
        <w:rPr>
          <w:rFonts w:ascii="Arial" w:hAnsi="Arial" w:cs="Arial"/>
          <w:b/>
          <w:color w:val="993300"/>
          <w:highlight w:val="green"/>
          <w:u w:val="single"/>
        </w:rPr>
        <w:t>Agreed.</w:t>
      </w:r>
    </w:p>
    <w:p w14:paraId="7F6E7F29" w14:textId="77777777" w:rsidR="009A10D3" w:rsidRDefault="009A10D3" w:rsidP="009A10D3">
      <w:pPr>
        <w:rPr>
          <w:rFonts w:ascii="Arial" w:hAnsi="Arial" w:cs="Arial"/>
          <w:b/>
          <w:sz w:val="24"/>
        </w:rPr>
      </w:pPr>
      <w:r>
        <w:rPr>
          <w:rFonts w:ascii="Arial" w:hAnsi="Arial" w:cs="Arial"/>
          <w:b/>
          <w:color w:val="0000FF"/>
          <w:sz w:val="24"/>
        </w:rPr>
        <w:t>R4-2109161</w:t>
      </w:r>
      <w:r>
        <w:rPr>
          <w:rFonts w:ascii="Arial" w:hAnsi="Arial" w:cs="Arial"/>
          <w:b/>
          <w:color w:val="0000FF"/>
          <w:sz w:val="24"/>
        </w:rPr>
        <w:tab/>
      </w:r>
      <w:r>
        <w:rPr>
          <w:rFonts w:ascii="Arial" w:hAnsi="Arial" w:cs="Arial"/>
          <w:b/>
          <w:sz w:val="24"/>
        </w:rPr>
        <w:t>CR to TS 36.101[R13]: Addition of UE co-existence requirements for band 40</w:t>
      </w:r>
    </w:p>
    <w:p w14:paraId="4D1132BE" w14:textId="77777777" w:rsidR="009A10D3" w:rsidRDefault="009A10D3" w:rsidP="009A10D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v13.20.0</w:t>
      </w:r>
      <w:r>
        <w:rPr>
          <w:i/>
        </w:rPr>
        <w:tab/>
        <w:t xml:space="preserve">  CR-5765  rev  Cat: A (Rel-13)</w:t>
      </w:r>
      <w:r>
        <w:rPr>
          <w:i/>
        </w:rPr>
        <w:br/>
      </w:r>
      <w:r>
        <w:rPr>
          <w:i/>
        </w:rPr>
        <w:br/>
      </w:r>
      <w:r>
        <w:rPr>
          <w:i/>
        </w:rPr>
        <w:tab/>
      </w:r>
      <w:r>
        <w:rPr>
          <w:i/>
        </w:rPr>
        <w:tab/>
      </w:r>
      <w:r>
        <w:rPr>
          <w:i/>
        </w:rPr>
        <w:tab/>
      </w:r>
      <w:r>
        <w:rPr>
          <w:i/>
        </w:rPr>
        <w:tab/>
      </w:r>
      <w:r>
        <w:rPr>
          <w:i/>
        </w:rPr>
        <w:tab/>
        <w:t>Source: NTT DOCOMO, INC.</w:t>
      </w:r>
    </w:p>
    <w:p w14:paraId="27D47DC3" w14:textId="77777777" w:rsidR="009A10D3" w:rsidRDefault="009A10D3" w:rsidP="009A10D3">
      <w:pPr>
        <w:rPr>
          <w:rFonts w:ascii="Arial" w:hAnsi="Arial" w:cs="Arial"/>
          <w:b/>
        </w:rPr>
      </w:pPr>
      <w:r>
        <w:rPr>
          <w:rFonts w:ascii="Arial" w:hAnsi="Arial" w:cs="Arial"/>
          <w:b/>
        </w:rPr>
        <w:t xml:space="preserve">Abstract: </w:t>
      </w:r>
    </w:p>
    <w:p w14:paraId="1DE97A68" w14:textId="77777777" w:rsidR="009A10D3" w:rsidRDefault="009A10D3" w:rsidP="009A10D3">
      <w:r>
        <w:t>CAT-A CR for R13</w:t>
      </w:r>
    </w:p>
    <w:p w14:paraId="2109B615" w14:textId="1884B992" w:rsidR="009A10D3" w:rsidRDefault="009A10D3" w:rsidP="009A10D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35552" w:rsidRPr="00835552">
        <w:rPr>
          <w:rFonts w:ascii="Arial" w:hAnsi="Arial" w:cs="Arial"/>
          <w:b/>
          <w:color w:val="993300"/>
          <w:highlight w:val="green"/>
          <w:u w:val="single"/>
        </w:rPr>
        <w:t>Agreed.</w:t>
      </w:r>
    </w:p>
    <w:p w14:paraId="0C9B165A" w14:textId="77777777" w:rsidR="009A10D3" w:rsidRDefault="009A10D3" w:rsidP="009A10D3">
      <w:pPr>
        <w:rPr>
          <w:rFonts w:ascii="Arial" w:hAnsi="Arial" w:cs="Arial"/>
          <w:b/>
          <w:sz w:val="24"/>
        </w:rPr>
      </w:pPr>
      <w:r>
        <w:rPr>
          <w:rFonts w:ascii="Arial" w:hAnsi="Arial" w:cs="Arial"/>
          <w:b/>
          <w:color w:val="0000FF"/>
          <w:sz w:val="24"/>
        </w:rPr>
        <w:t>R4-2109162</w:t>
      </w:r>
      <w:r>
        <w:rPr>
          <w:rFonts w:ascii="Arial" w:hAnsi="Arial" w:cs="Arial"/>
          <w:b/>
          <w:color w:val="0000FF"/>
          <w:sz w:val="24"/>
        </w:rPr>
        <w:tab/>
      </w:r>
      <w:r>
        <w:rPr>
          <w:rFonts w:ascii="Arial" w:hAnsi="Arial" w:cs="Arial"/>
          <w:b/>
          <w:sz w:val="24"/>
        </w:rPr>
        <w:t>CR to TS 36.101[R14]: Addition of UE co-existence requirements for band 40</w:t>
      </w:r>
    </w:p>
    <w:p w14:paraId="34B5428D" w14:textId="77777777" w:rsidR="009A10D3" w:rsidRDefault="009A10D3" w:rsidP="009A10D3">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v14.18.0</w:t>
      </w:r>
      <w:r>
        <w:rPr>
          <w:i/>
        </w:rPr>
        <w:tab/>
        <w:t xml:space="preserve">  CR-5766  rev  Cat: A (Rel-14)</w:t>
      </w:r>
      <w:r>
        <w:rPr>
          <w:i/>
        </w:rPr>
        <w:br/>
      </w:r>
      <w:r>
        <w:rPr>
          <w:i/>
        </w:rPr>
        <w:br/>
      </w:r>
      <w:r>
        <w:rPr>
          <w:i/>
        </w:rPr>
        <w:tab/>
      </w:r>
      <w:r>
        <w:rPr>
          <w:i/>
        </w:rPr>
        <w:tab/>
      </w:r>
      <w:r>
        <w:rPr>
          <w:i/>
        </w:rPr>
        <w:tab/>
      </w:r>
      <w:r>
        <w:rPr>
          <w:i/>
        </w:rPr>
        <w:tab/>
      </w:r>
      <w:r>
        <w:rPr>
          <w:i/>
        </w:rPr>
        <w:tab/>
        <w:t>Source: NTT DOCOMO, INC.</w:t>
      </w:r>
    </w:p>
    <w:p w14:paraId="28C6FC7B" w14:textId="77777777" w:rsidR="009A10D3" w:rsidRDefault="009A10D3" w:rsidP="009A10D3">
      <w:pPr>
        <w:rPr>
          <w:rFonts w:ascii="Arial" w:hAnsi="Arial" w:cs="Arial"/>
          <w:b/>
        </w:rPr>
      </w:pPr>
      <w:r>
        <w:rPr>
          <w:rFonts w:ascii="Arial" w:hAnsi="Arial" w:cs="Arial"/>
          <w:b/>
        </w:rPr>
        <w:t xml:space="preserve">Abstract: </w:t>
      </w:r>
    </w:p>
    <w:p w14:paraId="74D0CBAE" w14:textId="77777777" w:rsidR="009A10D3" w:rsidRDefault="009A10D3" w:rsidP="009A10D3">
      <w:r>
        <w:t>CAT-A CR for R14</w:t>
      </w:r>
    </w:p>
    <w:p w14:paraId="0922B99E" w14:textId="5C80FDFA" w:rsidR="009A10D3" w:rsidRDefault="009A10D3" w:rsidP="009A10D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35552" w:rsidRPr="00835552">
        <w:rPr>
          <w:rFonts w:ascii="Arial" w:hAnsi="Arial" w:cs="Arial"/>
          <w:b/>
          <w:color w:val="993300"/>
          <w:highlight w:val="green"/>
          <w:u w:val="single"/>
        </w:rPr>
        <w:t>Agreed.</w:t>
      </w:r>
    </w:p>
    <w:p w14:paraId="143788FD" w14:textId="77777777" w:rsidR="009A10D3" w:rsidRDefault="009A10D3" w:rsidP="009A10D3">
      <w:pPr>
        <w:rPr>
          <w:rFonts w:ascii="Arial" w:hAnsi="Arial" w:cs="Arial"/>
          <w:b/>
          <w:sz w:val="24"/>
        </w:rPr>
      </w:pPr>
      <w:r>
        <w:rPr>
          <w:rFonts w:ascii="Arial" w:hAnsi="Arial" w:cs="Arial"/>
          <w:b/>
          <w:color w:val="0000FF"/>
          <w:sz w:val="24"/>
        </w:rPr>
        <w:t>R4-2109163</w:t>
      </w:r>
      <w:r>
        <w:rPr>
          <w:rFonts w:ascii="Arial" w:hAnsi="Arial" w:cs="Arial"/>
          <w:b/>
          <w:color w:val="0000FF"/>
          <w:sz w:val="24"/>
        </w:rPr>
        <w:tab/>
      </w:r>
      <w:r>
        <w:rPr>
          <w:rFonts w:ascii="Arial" w:hAnsi="Arial" w:cs="Arial"/>
          <w:b/>
          <w:sz w:val="24"/>
        </w:rPr>
        <w:t>CR to TS 36.101[R15]: Addition of UE co-existence requirements for band 40</w:t>
      </w:r>
    </w:p>
    <w:p w14:paraId="318F1A4B" w14:textId="77777777" w:rsidR="009A10D3" w:rsidRDefault="009A10D3" w:rsidP="009A10D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v15.14.0</w:t>
      </w:r>
      <w:r>
        <w:rPr>
          <w:i/>
        </w:rPr>
        <w:tab/>
        <w:t xml:space="preserve">  CR-5767  rev  Cat: A (Rel-15)</w:t>
      </w:r>
      <w:r>
        <w:rPr>
          <w:i/>
        </w:rPr>
        <w:br/>
      </w:r>
      <w:r>
        <w:rPr>
          <w:i/>
        </w:rPr>
        <w:br/>
      </w:r>
      <w:r>
        <w:rPr>
          <w:i/>
        </w:rPr>
        <w:tab/>
      </w:r>
      <w:r>
        <w:rPr>
          <w:i/>
        </w:rPr>
        <w:tab/>
      </w:r>
      <w:r>
        <w:rPr>
          <w:i/>
        </w:rPr>
        <w:tab/>
      </w:r>
      <w:r>
        <w:rPr>
          <w:i/>
        </w:rPr>
        <w:tab/>
      </w:r>
      <w:r>
        <w:rPr>
          <w:i/>
        </w:rPr>
        <w:tab/>
        <w:t>Source: NTT DOCOMO, INC.</w:t>
      </w:r>
    </w:p>
    <w:p w14:paraId="59F0748E" w14:textId="77777777" w:rsidR="009A10D3" w:rsidRDefault="009A10D3" w:rsidP="009A10D3">
      <w:pPr>
        <w:rPr>
          <w:rFonts w:ascii="Arial" w:hAnsi="Arial" w:cs="Arial"/>
          <w:b/>
        </w:rPr>
      </w:pPr>
      <w:r>
        <w:rPr>
          <w:rFonts w:ascii="Arial" w:hAnsi="Arial" w:cs="Arial"/>
          <w:b/>
        </w:rPr>
        <w:t xml:space="preserve">Abstract: </w:t>
      </w:r>
    </w:p>
    <w:p w14:paraId="78B44619" w14:textId="77777777" w:rsidR="009A10D3" w:rsidRDefault="009A10D3" w:rsidP="009A10D3">
      <w:r>
        <w:t>CAT-A CR for R15</w:t>
      </w:r>
    </w:p>
    <w:p w14:paraId="36F2171B" w14:textId="15F4DC32" w:rsidR="009A10D3" w:rsidRDefault="009A10D3" w:rsidP="009A10D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35552" w:rsidRPr="00835552">
        <w:rPr>
          <w:rFonts w:ascii="Arial" w:hAnsi="Arial" w:cs="Arial"/>
          <w:b/>
          <w:color w:val="993300"/>
          <w:highlight w:val="green"/>
          <w:u w:val="single"/>
        </w:rPr>
        <w:t>Agreed.</w:t>
      </w:r>
    </w:p>
    <w:p w14:paraId="006D418D" w14:textId="77777777" w:rsidR="009A10D3" w:rsidRDefault="009A10D3" w:rsidP="009A10D3">
      <w:pPr>
        <w:rPr>
          <w:rFonts w:ascii="Arial" w:hAnsi="Arial" w:cs="Arial"/>
          <w:b/>
          <w:sz w:val="24"/>
        </w:rPr>
      </w:pPr>
      <w:r>
        <w:rPr>
          <w:rFonts w:ascii="Arial" w:hAnsi="Arial" w:cs="Arial"/>
          <w:b/>
          <w:color w:val="0000FF"/>
          <w:sz w:val="24"/>
        </w:rPr>
        <w:t>R4-2109164</w:t>
      </w:r>
      <w:r>
        <w:rPr>
          <w:rFonts w:ascii="Arial" w:hAnsi="Arial" w:cs="Arial"/>
          <w:b/>
          <w:color w:val="0000FF"/>
          <w:sz w:val="24"/>
        </w:rPr>
        <w:tab/>
      </w:r>
      <w:r>
        <w:rPr>
          <w:rFonts w:ascii="Arial" w:hAnsi="Arial" w:cs="Arial"/>
          <w:b/>
          <w:sz w:val="24"/>
        </w:rPr>
        <w:t>CR to TS 36.101[R16]: Addition of UE co-existence requirements for band 40</w:t>
      </w:r>
    </w:p>
    <w:p w14:paraId="7A78706C" w14:textId="77777777" w:rsidR="009A10D3" w:rsidRDefault="009A10D3" w:rsidP="009A10D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v16.9.0</w:t>
      </w:r>
      <w:r>
        <w:rPr>
          <w:i/>
        </w:rPr>
        <w:tab/>
        <w:t xml:space="preserve">  CR-5768  rev  Cat: A (Rel-16)</w:t>
      </w:r>
      <w:r>
        <w:rPr>
          <w:i/>
        </w:rPr>
        <w:br/>
      </w:r>
      <w:r>
        <w:rPr>
          <w:i/>
        </w:rPr>
        <w:br/>
      </w:r>
      <w:r>
        <w:rPr>
          <w:i/>
        </w:rPr>
        <w:tab/>
      </w:r>
      <w:r>
        <w:rPr>
          <w:i/>
        </w:rPr>
        <w:tab/>
      </w:r>
      <w:r>
        <w:rPr>
          <w:i/>
        </w:rPr>
        <w:tab/>
      </w:r>
      <w:r>
        <w:rPr>
          <w:i/>
        </w:rPr>
        <w:tab/>
      </w:r>
      <w:r>
        <w:rPr>
          <w:i/>
        </w:rPr>
        <w:tab/>
        <w:t>Source: NTT DOCOMO, INC.</w:t>
      </w:r>
    </w:p>
    <w:p w14:paraId="797DD3E5" w14:textId="77777777" w:rsidR="009A10D3" w:rsidRDefault="009A10D3" w:rsidP="009A10D3">
      <w:pPr>
        <w:rPr>
          <w:rFonts w:ascii="Arial" w:hAnsi="Arial" w:cs="Arial"/>
          <w:b/>
        </w:rPr>
      </w:pPr>
      <w:r>
        <w:rPr>
          <w:rFonts w:ascii="Arial" w:hAnsi="Arial" w:cs="Arial"/>
          <w:b/>
        </w:rPr>
        <w:t xml:space="preserve">Abstract: </w:t>
      </w:r>
    </w:p>
    <w:p w14:paraId="6B36FCE3" w14:textId="77777777" w:rsidR="009A10D3" w:rsidRDefault="009A10D3" w:rsidP="009A10D3">
      <w:r>
        <w:t>CAT-A CR for R16</w:t>
      </w:r>
    </w:p>
    <w:p w14:paraId="379084AE" w14:textId="196DC2BE" w:rsidR="009A10D3" w:rsidRDefault="009A10D3" w:rsidP="009A10D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35552" w:rsidRPr="00835552">
        <w:rPr>
          <w:rFonts w:ascii="Arial" w:hAnsi="Arial" w:cs="Arial"/>
          <w:b/>
          <w:color w:val="993300"/>
          <w:highlight w:val="green"/>
          <w:u w:val="single"/>
        </w:rPr>
        <w:t>Agreed.</w:t>
      </w:r>
    </w:p>
    <w:p w14:paraId="3E3ED68F" w14:textId="77777777" w:rsidR="009A10D3" w:rsidRDefault="009A10D3" w:rsidP="009A10D3">
      <w:pPr>
        <w:rPr>
          <w:rFonts w:ascii="Arial" w:hAnsi="Arial" w:cs="Arial"/>
          <w:b/>
          <w:sz w:val="24"/>
        </w:rPr>
      </w:pPr>
      <w:r>
        <w:rPr>
          <w:rFonts w:ascii="Arial" w:hAnsi="Arial" w:cs="Arial"/>
          <w:b/>
          <w:color w:val="0000FF"/>
          <w:sz w:val="24"/>
        </w:rPr>
        <w:t>R4-2109165</w:t>
      </w:r>
      <w:r>
        <w:rPr>
          <w:rFonts w:ascii="Arial" w:hAnsi="Arial" w:cs="Arial"/>
          <w:b/>
          <w:color w:val="0000FF"/>
          <w:sz w:val="24"/>
        </w:rPr>
        <w:tab/>
      </w:r>
      <w:r>
        <w:rPr>
          <w:rFonts w:ascii="Arial" w:hAnsi="Arial" w:cs="Arial"/>
          <w:b/>
          <w:sz w:val="24"/>
        </w:rPr>
        <w:t>CR to TS 36.101[R17]: Addition of UE co-existence requirements for band 40</w:t>
      </w:r>
    </w:p>
    <w:p w14:paraId="0BBA1381" w14:textId="77777777" w:rsidR="009A10D3" w:rsidRDefault="009A10D3" w:rsidP="009A10D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v17.1.0</w:t>
      </w:r>
      <w:r>
        <w:rPr>
          <w:i/>
        </w:rPr>
        <w:tab/>
        <w:t xml:space="preserve">  CR-5769  rev  Cat: A (Rel-17)</w:t>
      </w:r>
      <w:r>
        <w:rPr>
          <w:i/>
        </w:rPr>
        <w:br/>
      </w:r>
      <w:r>
        <w:rPr>
          <w:i/>
        </w:rPr>
        <w:br/>
      </w:r>
      <w:r>
        <w:rPr>
          <w:i/>
        </w:rPr>
        <w:tab/>
      </w:r>
      <w:r>
        <w:rPr>
          <w:i/>
        </w:rPr>
        <w:tab/>
      </w:r>
      <w:r>
        <w:rPr>
          <w:i/>
        </w:rPr>
        <w:tab/>
      </w:r>
      <w:r>
        <w:rPr>
          <w:i/>
        </w:rPr>
        <w:tab/>
      </w:r>
      <w:r>
        <w:rPr>
          <w:i/>
        </w:rPr>
        <w:tab/>
        <w:t>Source: NTT DOCOMO, INC.</w:t>
      </w:r>
    </w:p>
    <w:p w14:paraId="7C8AF062" w14:textId="77777777" w:rsidR="009A10D3" w:rsidRDefault="009A10D3" w:rsidP="009A10D3">
      <w:pPr>
        <w:rPr>
          <w:rFonts w:ascii="Arial" w:hAnsi="Arial" w:cs="Arial"/>
          <w:b/>
        </w:rPr>
      </w:pPr>
      <w:r>
        <w:rPr>
          <w:rFonts w:ascii="Arial" w:hAnsi="Arial" w:cs="Arial"/>
          <w:b/>
        </w:rPr>
        <w:t xml:space="preserve">Abstract: </w:t>
      </w:r>
    </w:p>
    <w:p w14:paraId="7934EC77" w14:textId="77777777" w:rsidR="009A10D3" w:rsidRDefault="009A10D3" w:rsidP="009A10D3">
      <w:r>
        <w:t>CAT-A CR for R17</w:t>
      </w:r>
    </w:p>
    <w:p w14:paraId="7E607DA6" w14:textId="557CB1B8" w:rsidR="009A10D3" w:rsidRDefault="009A10D3" w:rsidP="009A10D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35552" w:rsidRPr="00835552">
        <w:rPr>
          <w:rFonts w:ascii="Arial" w:hAnsi="Arial" w:cs="Arial"/>
          <w:b/>
          <w:color w:val="993300"/>
          <w:highlight w:val="green"/>
          <w:u w:val="single"/>
        </w:rPr>
        <w:t>Agreed.</w:t>
      </w:r>
    </w:p>
    <w:p w14:paraId="6E5AA07E" w14:textId="2B61E6F4" w:rsidR="00E01F2A" w:rsidRPr="00FD4A16" w:rsidRDefault="00544EA2" w:rsidP="00E01F2A">
      <w:pPr>
        <w:rPr>
          <w:rFonts w:ascii="Arial" w:hAnsi="Arial" w:cs="Arial"/>
          <w:b/>
          <w:color w:val="C00000"/>
          <w:u w:val="single"/>
          <w:lang w:eastAsia="zh-CN"/>
        </w:rPr>
      </w:pPr>
      <w:r>
        <w:rPr>
          <w:rFonts w:ascii="Arial" w:hAnsi="Arial" w:cs="Arial"/>
          <w:b/>
          <w:color w:val="C00000"/>
          <w:u w:val="single"/>
          <w:lang w:eastAsia="zh-CN"/>
        </w:rPr>
        <w:t>Topic #3: NB-IoT</w:t>
      </w:r>
    </w:p>
    <w:p w14:paraId="25CBE9C7" w14:textId="2D09A863" w:rsidR="00E01F2A" w:rsidRPr="00FD4A16" w:rsidRDefault="00844BDB" w:rsidP="00E01F2A">
      <w:pPr>
        <w:rPr>
          <w:rFonts w:ascii="Arial" w:hAnsi="Arial" w:cs="Arial"/>
          <w:b/>
          <w:color w:val="C00000"/>
          <w:lang w:eastAsia="zh-CN"/>
        </w:rPr>
      </w:pPr>
      <w:r>
        <w:rPr>
          <w:rFonts w:ascii="Arial" w:hAnsi="Arial" w:cs="Arial"/>
          <w:b/>
          <w:color w:val="C00000"/>
          <w:lang w:eastAsia="zh-CN"/>
        </w:rPr>
        <w:t>TDD RMC</w:t>
      </w:r>
    </w:p>
    <w:p w14:paraId="00CFD687" w14:textId="0622F64B" w:rsidR="001162DE" w:rsidRDefault="001162DE" w:rsidP="001162DE">
      <w:pPr>
        <w:rPr>
          <w:rFonts w:ascii="Arial" w:hAnsi="Arial" w:cs="Arial"/>
          <w:b/>
          <w:sz w:val="24"/>
        </w:rPr>
      </w:pPr>
      <w:r>
        <w:rPr>
          <w:rFonts w:ascii="Arial" w:hAnsi="Arial" w:cs="Arial"/>
          <w:b/>
          <w:color w:val="0000FF"/>
          <w:sz w:val="24"/>
        </w:rPr>
        <w:t>R4-2108892</w:t>
      </w:r>
      <w:r>
        <w:rPr>
          <w:rFonts w:ascii="Arial" w:hAnsi="Arial" w:cs="Arial"/>
          <w:b/>
          <w:color w:val="0000FF"/>
          <w:sz w:val="24"/>
        </w:rPr>
        <w:tab/>
      </w:r>
      <w:r>
        <w:rPr>
          <w:rFonts w:ascii="Arial" w:hAnsi="Arial" w:cs="Arial"/>
          <w:b/>
          <w:sz w:val="24"/>
        </w:rPr>
        <w:t>Correction to NB-IoT TDD RMCs</w:t>
      </w:r>
    </w:p>
    <w:p w14:paraId="509DCA3C"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v15.14.0</w:t>
      </w:r>
      <w:r>
        <w:rPr>
          <w:i/>
        </w:rPr>
        <w:tab/>
        <w:t xml:space="preserve">  CR-5740  rev  Cat: F (Rel-15)</w:t>
      </w:r>
      <w:r>
        <w:rPr>
          <w:i/>
        </w:rPr>
        <w:br/>
      </w:r>
      <w:r>
        <w:rPr>
          <w:i/>
        </w:rPr>
        <w:br/>
      </w:r>
      <w:r>
        <w:rPr>
          <w:i/>
        </w:rPr>
        <w:tab/>
      </w:r>
      <w:r>
        <w:rPr>
          <w:i/>
        </w:rPr>
        <w:tab/>
      </w:r>
      <w:r>
        <w:rPr>
          <w:i/>
        </w:rPr>
        <w:tab/>
      </w:r>
      <w:r>
        <w:rPr>
          <w:i/>
        </w:rPr>
        <w:tab/>
      </w:r>
      <w:r>
        <w:rPr>
          <w:i/>
        </w:rPr>
        <w:tab/>
        <w:t>Source: Rohde &amp; Schwarz</w:t>
      </w:r>
    </w:p>
    <w:p w14:paraId="5F17E9CB" w14:textId="448A357B"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4235DC" w:rsidRPr="005A5E51">
        <w:rPr>
          <w:rFonts w:ascii="Arial" w:hAnsi="Arial" w:cs="Arial"/>
          <w:b/>
          <w:color w:val="993300"/>
          <w:highlight w:val="green"/>
          <w:u w:val="single"/>
        </w:rPr>
        <w:t>Agreed</w:t>
      </w:r>
      <w:r w:rsidR="004235DC" w:rsidRPr="005A5E51">
        <w:rPr>
          <w:color w:val="993300"/>
          <w:highlight w:val="green"/>
          <w:u w:val="single"/>
        </w:rPr>
        <w:t>.</w:t>
      </w:r>
    </w:p>
    <w:p w14:paraId="064F5BFD" w14:textId="58DB2920" w:rsidR="001162DE" w:rsidRDefault="001162DE" w:rsidP="001162DE">
      <w:pPr>
        <w:rPr>
          <w:rFonts w:ascii="Arial" w:hAnsi="Arial" w:cs="Arial"/>
          <w:b/>
          <w:sz w:val="24"/>
        </w:rPr>
      </w:pPr>
      <w:r>
        <w:rPr>
          <w:rFonts w:ascii="Arial" w:hAnsi="Arial" w:cs="Arial"/>
          <w:b/>
          <w:color w:val="0000FF"/>
          <w:sz w:val="24"/>
        </w:rPr>
        <w:lastRenderedPageBreak/>
        <w:t>R4-2108893</w:t>
      </w:r>
      <w:r>
        <w:rPr>
          <w:rFonts w:ascii="Arial" w:hAnsi="Arial" w:cs="Arial"/>
          <w:b/>
          <w:color w:val="0000FF"/>
          <w:sz w:val="24"/>
        </w:rPr>
        <w:tab/>
      </w:r>
      <w:r>
        <w:rPr>
          <w:rFonts w:ascii="Arial" w:hAnsi="Arial" w:cs="Arial"/>
          <w:b/>
          <w:sz w:val="24"/>
        </w:rPr>
        <w:t>Correction to NB-IoT TDD RMCs</w:t>
      </w:r>
    </w:p>
    <w:p w14:paraId="3CB5B4B2"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v16.9.0</w:t>
      </w:r>
      <w:r>
        <w:rPr>
          <w:i/>
        </w:rPr>
        <w:tab/>
        <w:t xml:space="preserve">  CR-5741  rev  Cat: A (Rel-16)</w:t>
      </w:r>
      <w:r>
        <w:rPr>
          <w:i/>
        </w:rPr>
        <w:br/>
      </w:r>
      <w:r>
        <w:rPr>
          <w:i/>
        </w:rPr>
        <w:br/>
      </w:r>
      <w:r>
        <w:rPr>
          <w:i/>
        </w:rPr>
        <w:tab/>
      </w:r>
      <w:r>
        <w:rPr>
          <w:i/>
        </w:rPr>
        <w:tab/>
      </w:r>
      <w:r>
        <w:rPr>
          <w:i/>
        </w:rPr>
        <w:tab/>
      </w:r>
      <w:r>
        <w:rPr>
          <w:i/>
        </w:rPr>
        <w:tab/>
      </w:r>
      <w:r>
        <w:rPr>
          <w:i/>
        </w:rPr>
        <w:tab/>
        <w:t>Source: Rohde &amp; Schwarz</w:t>
      </w:r>
    </w:p>
    <w:p w14:paraId="77468524" w14:textId="7D2395C0"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4235DC" w:rsidRPr="005A5E51">
        <w:rPr>
          <w:rFonts w:ascii="Arial" w:hAnsi="Arial" w:cs="Arial"/>
          <w:b/>
          <w:color w:val="993300"/>
          <w:highlight w:val="green"/>
          <w:u w:val="single"/>
        </w:rPr>
        <w:t>Agreed</w:t>
      </w:r>
      <w:r w:rsidR="004235DC" w:rsidRPr="005A5E51">
        <w:rPr>
          <w:color w:val="993300"/>
          <w:highlight w:val="green"/>
          <w:u w:val="single"/>
        </w:rPr>
        <w:t>.</w:t>
      </w:r>
    </w:p>
    <w:p w14:paraId="6AC59746" w14:textId="53FF53EC" w:rsidR="001162DE" w:rsidRDefault="001162DE" w:rsidP="001162DE">
      <w:pPr>
        <w:rPr>
          <w:rFonts w:ascii="Arial" w:hAnsi="Arial" w:cs="Arial"/>
          <w:b/>
          <w:sz w:val="24"/>
        </w:rPr>
      </w:pPr>
      <w:r>
        <w:rPr>
          <w:rFonts w:ascii="Arial" w:hAnsi="Arial" w:cs="Arial"/>
          <w:b/>
          <w:color w:val="0000FF"/>
          <w:sz w:val="24"/>
        </w:rPr>
        <w:t>R4-2108894</w:t>
      </w:r>
      <w:r>
        <w:rPr>
          <w:rFonts w:ascii="Arial" w:hAnsi="Arial" w:cs="Arial"/>
          <w:b/>
          <w:color w:val="0000FF"/>
          <w:sz w:val="24"/>
        </w:rPr>
        <w:tab/>
      </w:r>
      <w:r>
        <w:rPr>
          <w:rFonts w:ascii="Arial" w:hAnsi="Arial" w:cs="Arial"/>
          <w:b/>
          <w:sz w:val="24"/>
        </w:rPr>
        <w:t>Correction to NB-IoT TDD RMCs</w:t>
      </w:r>
    </w:p>
    <w:p w14:paraId="27882E3B"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v17.1.0</w:t>
      </w:r>
      <w:r>
        <w:rPr>
          <w:i/>
        </w:rPr>
        <w:tab/>
        <w:t xml:space="preserve">  CR-5742  rev  Cat: A (Rel-17)</w:t>
      </w:r>
      <w:r>
        <w:rPr>
          <w:i/>
        </w:rPr>
        <w:br/>
      </w:r>
      <w:r>
        <w:rPr>
          <w:i/>
        </w:rPr>
        <w:br/>
      </w:r>
      <w:r>
        <w:rPr>
          <w:i/>
        </w:rPr>
        <w:tab/>
      </w:r>
      <w:r>
        <w:rPr>
          <w:i/>
        </w:rPr>
        <w:tab/>
      </w:r>
      <w:r>
        <w:rPr>
          <w:i/>
        </w:rPr>
        <w:tab/>
      </w:r>
      <w:r>
        <w:rPr>
          <w:i/>
        </w:rPr>
        <w:tab/>
      </w:r>
      <w:r>
        <w:rPr>
          <w:i/>
        </w:rPr>
        <w:tab/>
        <w:t>Source: Rohde &amp; Schwarz</w:t>
      </w:r>
    </w:p>
    <w:p w14:paraId="00ED20DB" w14:textId="2CBB9428"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4235DC" w:rsidRPr="005A5E51">
        <w:rPr>
          <w:rFonts w:ascii="Arial" w:hAnsi="Arial" w:cs="Arial"/>
          <w:b/>
          <w:color w:val="993300"/>
          <w:highlight w:val="green"/>
          <w:u w:val="single"/>
        </w:rPr>
        <w:t>Agreed</w:t>
      </w:r>
      <w:r w:rsidR="004235DC" w:rsidRPr="005A5E51">
        <w:rPr>
          <w:color w:val="993300"/>
          <w:highlight w:val="green"/>
          <w:u w:val="single"/>
        </w:rPr>
        <w:t>.</w:t>
      </w:r>
    </w:p>
    <w:p w14:paraId="0A6B3536" w14:textId="31A7DFF8" w:rsidR="007F15BE" w:rsidRPr="007F15BE" w:rsidRDefault="007F15BE" w:rsidP="001162DE">
      <w:pPr>
        <w:rPr>
          <w:rFonts w:ascii="Arial" w:hAnsi="Arial" w:cs="Arial"/>
          <w:b/>
          <w:color w:val="C00000"/>
          <w:lang w:eastAsia="zh-CN"/>
        </w:rPr>
      </w:pPr>
      <w:r>
        <w:rPr>
          <w:rFonts w:ascii="Arial" w:hAnsi="Arial" w:cs="Arial"/>
          <w:b/>
          <w:color w:val="C00000"/>
          <w:lang w:eastAsia="zh-CN"/>
        </w:rPr>
        <w:t>HD-FDD RMC</w:t>
      </w:r>
    </w:p>
    <w:p w14:paraId="05435FC7" w14:textId="48247FF3" w:rsidR="001162DE" w:rsidRDefault="001162DE" w:rsidP="001162DE">
      <w:pPr>
        <w:rPr>
          <w:rFonts w:ascii="Arial" w:hAnsi="Arial" w:cs="Arial"/>
          <w:b/>
          <w:sz w:val="24"/>
        </w:rPr>
      </w:pPr>
      <w:r>
        <w:rPr>
          <w:rFonts w:ascii="Arial" w:hAnsi="Arial" w:cs="Arial"/>
          <w:b/>
          <w:color w:val="0000FF"/>
          <w:sz w:val="24"/>
        </w:rPr>
        <w:t>R4-2108895</w:t>
      </w:r>
      <w:r>
        <w:rPr>
          <w:rFonts w:ascii="Arial" w:hAnsi="Arial" w:cs="Arial"/>
          <w:b/>
          <w:color w:val="0000FF"/>
          <w:sz w:val="24"/>
        </w:rPr>
        <w:tab/>
      </w:r>
      <w:r>
        <w:rPr>
          <w:rFonts w:ascii="Arial" w:hAnsi="Arial" w:cs="Arial"/>
          <w:b/>
          <w:sz w:val="24"/>
        </w:rPr>
        <w:t>Correction to NB-IoT HD-FDD RMCs</w:t>
      </w:r>
    </w:p>
    <w:p w14:paraId="7EF3C81A"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v13.20.0</w:t>
      </w:r>
      <w:r>
        <w:rPr>
          <w:i/>
        </w:rPr>
        <w:tab/>
        <w:t xml:space="preserve">  CR-5743  rev  Cat: F (Rel-13)</w:t>
      </w:r>
      <w:r>
        <w:rPr>
          <w:i/>
        </w:rPr>
        <w:br/>
      </w:r>
      <w:r>
        <w:rPr>
          <w:i/>
        </w:rPr>
        <w:br/>
      </w:r>
      <w:r>
        <w:rPr>
          <w:i/>
        </w:rPr>
        <w:tab/>
      </w:r>
      <w:r>
        <w:rPr>
          <w:i/>
        </w:rPr>
        <w:tab/>
      </w:r>
      <w:r>
        <w:rPr>
          <w:i/>
        </w:rPr>
        <w:tab/>
      </w:r>
      <w:r>
        <w:rPr>
          <w:i/>
        </w:rPr>
        <w:tab/>
      </w:r>
      <w:r>
        <w:rPr>
          <w:i/>
        </w:rPr>
        <w:tab/>
        <w:t>Source: Rohde &amp; Schwarz</w:t>
      </w:r>
    </w:p>
    <w:p w14:paraId="4943F402" w14:textId="0FEACD52"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9C477B" w:rsidRPr="005A5E51">
        <w:rPr>
          <w:rFonts w:ascii="Arial" w:hAnsi="Arial" w:cs="Arial"/>
          <w:b/>
          <w:color w:val="993300"/>
          <w:highlight w:val="green"/>
          <w:u w:val="single"/>
        </w:rPr>
        <w:t>Agreed</w:t>
      </w:r>
      <w:r w:rsidR="009C477B" w:rsidRPr="005A5E51">
        <w:rPr>
          <w:color w:val="993300"/>
          <w:highlight w:val="green"/>
          <w:u w:val="single"/>
        </w:rPr>
        <w:t>.</w:t>
      </w:r>
    </w:p>
    <w:p w14:paraId="3B4D5968" w14:textId="552C727A" w:rsidR="001162DE" w:rsidRDefault="001162DE" w:rsidP="001162DE">
      <w:pPr>
        <w:rPr>
          <w:rFonts w:ascii="Arial" w:hAnsi="Arial" w:cs="Arial"/>
          <w:b/>
          <w:sz w:val="24"/>
        </w:rPr>
      </w:pPr>
      <w:r>
        <w:rPr>
          <w:rFonts w:ascii="Arial" w:hAnsi="Arial" w:cs="Arial"/>
          <w:b/>
          <w:color w:val="0000FF"/>
          <w:sz w:val="24"/>
        </w:rPr>
        <w:t>R4-2108896</w:t>
      </w:r>
      <w:r>
        <w:rPr>
          <w:rFonts w:ascii="Arial" w:hAnsi="Arial" w:cs="Arial"/>
          <w:b/>
          <w:color w:val="0000FF"/>
          <w:sz w:val="24"/>
        </w:rPr>
        <w:tab/>
      </w:r>
      <w:r>
        <w:rPr>
          <w:rFonts w:ascii="Arial" w:hAnsi="Arial" w:cs="Arial"/>
          <w:b/>
          <w:sz w:val="24"/>
        </w:rPr>
        <w:t>Correction to NB-IoT HD-FDD RMCs</w:t>
      </w:r>
    </w:p>
    <w:p w14:paraId="4AEB2227"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v14.18.0</w:t>
      </w:r>
      <w:r>
        <w:rPr>
          <w:i/>
        </w:rPr>
        <w:tab/>
        <w:t xml:space="preserve">  CR-5744  rev  Cat: A (Rel-14)</w:t>
      </w:r>
      <w:r>
        <w:rPr>
          <w:i/>
        </w:rPr>
        <w:br/>
      </w:r>
      <w:r>
        <w:rPr>
          <w:i/>
        </w:rPr>
        <w:br/>
      </w:r>
      <w:r>
        <w:rPr>
          <w:i/>
        </w:rPr>
        <w:tab/>
      </w:r>
      <w:r>
        <w:rPr>
          <w:i/>
        </w:rPr>
        <w:tab/>
      </w:r>
      <w:r>
        <w:rPr>
          <w:i/>
        </w:rPr>
        <w:tab/>
      </w:r>
      <w:r>
        <w:rPr>
          <w:i/>
        </w:rPr>
        <w:tab/>
      </w:r>
      <w:r>
        <w:rPr>
          <w:i/>
        </w:rPr>
        <w:tab/>
        <w:t>Source: Rohde &amp; Schwarz</w:t>
      </w:r>
    </w:p>
    <w:p w14:paraId="6AE112BE" w14:textId="745E8105"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9C477B" w:rsidRPr="005A5E51">
        <w:rPr>
          <w:rFonts w:ascii="Arial" w:hAnsi="Arial" w:cs="Arial"/>
          <w:b/>
          <w:color w:val="993300"/>
          <w:highlight w:val="green"/>
          <w:u w:val="single"/>
        </w:rPr>
        <w:t>Agreed</w:t>
      </w:r>
      <w:r w:rsidR="009C477B" w:rsidRPr="005A5E51">
        <w:rPr>
          <w:color w:val="993300"/>
          <w:highlight w:val="green"/>
          <w:u w:val="single"/>
        </w:rPr>
        <w:t>.</w:t>
      </w:r>
    </w:p>
    <w:p w14:paraId="25309C1F" w14:textId="66600B99" w:rsidR="001162DE" w:rsidRDefault="001162DE" w:rsidP="001162DE">
      <w:pPr>
        <w:rPr>
          <w:rFonts w:ascii="Arial" w:hAnsi="Arial" w:cs="Arial"/>
          <w:b/>
          <w:sz w:val="24"/>
        </w:rPr>
      </w:pPr>
      <w:r>
        <w:rPr>
          <w:rFonts w:ascii="Arial" w:hAnsi="Arial" w:cs="Arial"/>
          <w:b/>
          <w:color w:val="0000FF"/>
          <w:sz w:val="24"/>
        </w:rPr>
        <w:t>R4-2108897</w:t>
      </w:r>
      <w:r>
        <w:rPr>
          <w:rFonts w:ascii="Arial" w:hAnsi="Arial" w:cs="Arial"/>
          <w:b/>
          <w:color w:val="0000FF"/>
          <w:sz w:val="24"/>
        </w:rPr>
        <w:tab/>
      </w:r>
      <w:r>
        <w:rPr>
          <w:rFonts w:ascii="Arial" w:hAnsi="Arial" w:cs="Arial"/>
          <w:b/>
          <w:sz w:val="24"/>
        </w:rPr>
        <w:t>Correction to NB-IoT HD-FDD RMCs</w:t>
      </w:r>
    </w:p>
    <w:p w14:paraId="70F7F01E"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v15.14.0</w:t>
      </w:r>
      <w:r>
        <w:rPr>
          <w:i/>
        </w:rPr>
        <w:tab/>
        <w:t xml:space="preserve">  CR-5745  rev  Cat: A (Rel-15)</w:t>
      </w:r>
      <w:r>
        <w:rPr>
          <w:i/>
        </w:rPr>
        <w:br/>
      </w:r>
      <w:r>
        <w:rPr>
          <w:i/>
        </w:rPr>
        <w:br/>
      </w:r>
      <w:r>
        <w:rPr>
          <w:i/>
        </w:rPr>
        <w:tab/>
      </w:r>
      <w:r>
        <w:rPr>
          <w:i/>
        </w:rPr>
        <w:tab/>
      </w:r>
      <w:r>
        <w:rPr>
          <w:i/>
        </w:rPr>
        <w:tab/>
      </w:r>
      <w:r>
        <w:rPr>
          <w:i/>
        </w:rPr>
        <w:tab/>
      </w:r>
      <w:r>
        <w:rPr>
          <w:i/>
        </w:rPr>
        <w:tab/>
        <w:t>Source: Rohde &amp; Schwarz</w:t>
      </w:r>
    </w:p>
    <w:p w14:paraId="02CFA336" w14:textId="594219EA"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9C477B" w:rsidRPr="005A5E51">
        <w:rPr>
          <w:rFonts w:ascii="Arial" w:hAnsi="Arial" w:cs="Arial"/>
          <w:b/>
          <w:color w:val="993300"/>
          <w:highlight w:val="green"/>
          <w:u w:val="single"/>
        </w:rPr>
        <w:t>Agreed</w:t>
      </w:r>
      <w:r w:rsidR="009C477B" w:rsidRPr="005A5E51">
        <w:rPr>
          <w:color w:val="993300"/>
          <w:highlight w:val="green"/>
          <w:u w:val="single"/>
        </w:rPr>
        <w:t>.</w:t>
      </w:r>
    </w:p>
    <w:p w14:paraId="0DA9CEAB" w14:textId="4BC4E3AB" w:rsidR="001162DE" w:rsidRDefault="001162DE" w:rsidP="001162DE">
      <w:pPr>
        <w:rPr>
          <w:rFonts w:ascii="Arial" w:hAnsi="Arial" w:cs="Arial"/>
          <w:b/>
          <w:sz w:val="24"/>
        </w:rPr>
      </w:pPr>
      <w:r>
        <w:rPr>
          <w:rFonts w:ascii="Arial" w:hAnsi="Arial" w:cs="Arial"/>
          <w:b/>
          <w:color w:val="0000FF"/>
          <w:sz w:val="24"/>
        </w:rPr>
        <w:t>R4-2108898</w:t>
      </w:r>
      <w:r>
        <w:rPr>
          <w:rFonts w:ascii="Arial" w:hAnsi="Arial" w:cs="Arial"/>
          <w:b/>
          <w:color w:val="0000FF"/>
          <w:sz w:val="24"/>
        </w:rPr>
        <w:tab/>
      </w:r>
      <w:r>
        <w:rPr>
          <w:rFonts w:ascii="Arial" w:hAnsi="Arial" w:cs="Arial"/>
          <w:b/>
          <w:sz w:val="24"/>
        </w:rPr>
        <w:t>Correction to NB-IoT HD-FDD RMCs</w:t>
      </w:r>
    </w:p>
    <w:p w14:paraId="2D39A876"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v16.9.0</w:t>
      </w:r>
      <w:r>
        <w:rPr>
          <w:i/>
        </w:rPr>
        <w:tab/>
        <w:t xml:space="preserve">  CR-5746  rev  Cat: A (Rel-16)</w:t>
      </w:r>
      <w:r>
        <w:rPr>
          <w:i/>
        </w:rPr>
        <w:br/>
      </w:r>
      <w:r>
        <w:rPr>
          <w:i/>
        </w:rPr>
        <w:br/>
      </w:r>
      <w:r>
        <w:rPr>
          <w:i/>
        </w:rPr>
        <w:tab/>
      </w:r>
      <w:r>
        <w:rPr>
          <w:i/>
        </w:rPr>
        <w:tab/>
      </w:r>
      <w:r>
        <w:rPr>
          <w:i/>
        </w:rPr>
        <w:tab/>
      </w:r>
      <w:r>
        <w:rPr>
          <w:i/>
        </w:rPr>
        <w:tab/>
      </w:r>
      <w:r>
        <w:rPr>
          <w:i/>
        </w:rPr>
        <w:tab/>
        <w:t>Source: Rohde &amp; Schwarz</w:t>
      </w:r>
    </w:p>
    <w:p w14:paraId="0085EB7E" w14:textId="2133136E"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9C477B" w:rsidRPr="005A5E51">
        <w:rPr>
          <w:rFonts w:ascii="Arial" w:hAnsi="Arial" w:cs="Arial"/>
          <w:b/>
          <w:color w:val="993300"/>
          <w:highlight w:val="green"/>
          <w:u w:val="single"/>
        </w:rPr>
        <w:t>Agreed</w:t>
      </w:r>
      <w:r w:rsidR="009C477B" w:rsidRPr="005A5E51">
        <w:rPr>
          <w:color w:val="993300"/>
          <w:highlight w:val="green"/>
          <w:u w:val="single"/>
        </w:rPr>
        <w:t>.</w:t>
      </w:r>
    </w:p>
    <w:p w14:paraId="5B5EEEF0" w14:textId="26044D37" w:rsidR="001162DE" w:rsidRDefault="001162DE" w:rsidP="001162DE">
      <w:pPr>
        <w:rPr>
          <w:rFonts w:ascii="Arial" w:hAnsi="Arial" w:cs="Arial"/>
          <w:b/>
          <w:sz w:val="24"/>
        </w:rPr>
      </w:pPr>
      <w:r>
        <w:rPr>
          <w:rFonts w:ascii="Arial" w:hAnsi="Arial" w:cs="Arial"/>
          <w:b/>
          <w:color w:val="0000FF"/>
          <w:sz w:val="24"/>
        </w:rPr>
        <w:t>R4-2108899</w:t>
      </w:r>
      <w:r>
        <w:rPr>
          <w:rFonts w:ascii="Arial" w:hAnsi="Arial" w:cs="Arial"/>
          <w:b/>
          <w:color w:val="0000FF"/>
          <w:sz w:val="24"/>
        </w:rPr>
        <w:tab/>
      </w:r>
      <w:r>
        <w:rPr>
          <w:rFonts w:ascii="Arial" w:hAnsi="Arial" w:cs="Arial"/>
          <w:b/>
          <w:sz w:val="24"/>
        </w:rPr>
        <w:t>Correction to NB-IoT HD-FDD RMCs</w:t>
      </w:r>
    </w:p>
    <w:p w14:paraId="5B8A4425"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v17.1.0</w:t>
      </w:r>
      <w:r>
        <w:rPr>
          <w:i/>
        </w:rPr>
        <w:tab/>
        <w:t xml:space="preserve">  CR-5747  rev  Cat: A (Rel-17)</w:t>
      </w:r>
      <w:r>
        <w:rPr>
          <w:i/>
        </w:rPr>
        <w:br/>
      </w:r>
      <w:r>
        <w:rPr>
          <w:i/>
        </w:rPr>
        <w:br/>
      </w:r>
      <w:r>
        <w:rPr>
          <w:i/>
        </w:rPr>
        <w:tab/>
      </w:r>
      <w:r>
        <w:rPr>
          <w:i/>
        </w:rPr>
        <w:tab/>
      </w:r>
      <w:r>
        <w:rPr>
          <w:i/>
        </w:rPr>
        <w:tab/>
      </w:r>
      <w:r>
        <w:rPr>
          <w:i/>
        </w:rPr>
        <w:tab/>
      </w:r>
      <w:r>
        <w:rPr>
          <w:i/>
        </w:rPr>
        <w:tab/>
        <w:t>Source: Rohde &amp; Schwarz</w:t>
      </w:r>
    </w:p>
    <w:p w14:paraId="2B5AADE7" w14:textId="3C797C5E"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9C477B" w:rsidRPr="005A5E51">
        <w:rPr>
          <w:rFonts w:ascii="Arial" w:hAnsi="Arial" w:cs="Arial"/>
          <w:b/>
          <w:color w:val="993300"/>
          <w:highlight w:val="green"/>
          <w:u w:val="single"/>
        </w:rPr>
        <w:t>Agreed</w:t>
      </w:r>
      <w:r w:rsidR="009C477B" w:rsidRPr="005A5E51">
        <w:rPr>
          <w:color w:val="993300"/>
          <w:highlight w:val="green"/>
          <w:u w:val="single"/>
        </w:rPr>
        <w:t>.</w:t>
      </w:r>
    </w:p>
    <w:p w14:paraId="348FB97D" w14:textId="105510FF" w:rsidR="00263043" w:rsidRPr="00263043" w:rsidRDefault="00263043" w:rsidP="001162DE">
      <w:pPr>
        <w:rPr>
          <w:rFonts w:ascii="Arial" w:hAnsi="Arial" w:cs="Arial"/>
          <w:b/>
          <w:color w:val="C00000"/>
          <w:lang w:eastAsia="zh-CN"/>
        </w:rPr>
      </w:pPr>
      <w:r>
        <w:rPr>
          <w:rFonts w:ascii="Arial" w:hAnsi="Arial" w:cs="Arial"/>
          <w:b/>
          <w:color w:val="C00000"/>
          <w:lang w:eastAsia="zh-CN"/>
        </w:rPr>
        <w:lastRenderedPageBreak/>
        <w:t>NB-IoT frequencies in standalone and guard-band operation</w:t>
      </w:r>
    </w:p>
    <w:p w14:paraId="0E12FA92" w14:textId="70E950ED" w:rsidR="001162DE" w:rsidRDefault="001162DE" w:rsidP="001162DE">
      <w:pPr>
        <w:rPr>
          <w:rFonts w:ascii="Arial" w:hAnsi="Arial" w:cs="Arial"/>
          <w:b/>
          <w:sz w:val="24"/>
        </w:rPr>
      </w:pPr>
      <w:r>
        <w:rPr>
          <w:rFonts w:ascii="Arial" w:hAnsi="Arial" w:cs="Arial"/>
          <w:b/>
          <w:color w:val="0000FF"/>
          <w:sz w:val="24"/>
        </w:rPr>
        <w:t>R4-2109005</w:t>
      </w:r>
      <w:r>
        <w:rPr>
          <w:rFonts w:ascii="Arial" w:hAnsi="Arial" w:cs="Arial"/>
          <w:b/>
          <w:color w:val="0000FF"/>
          <w:sz w:val="24"/>
        </w:rPr>
        <w:tab/>
      </w:r>
      <w:r>
        <w:rPr>
          <w:rFonts w:ascii="Arial" w:hAnsi="Arial" w:cs="Arial"/>
          <w:b/>
          <w:sz w:val="24"/>
        </w:rPr>
        <w:t>NB-IOT frequencies in stand-alone and guard-band operation</w:t>
      </w:r>
    </w:p>
    <w:p w14:paraId="6CD03B1A"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Sony</w:t>
      </w:r>
    </w:p>
    <w:p w14:paraId="7BF395AF" w14:textId="46DBF9F9"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F51A1D">
        <w:rPr>
          <w:rFonts w:ascii="Arial" w:hAnsi="Arial" w:cs="Arial"/>
          <w:b/>
          <w:color w:val="993300"/>
          <w:u w:val="single"/>
        </w:rPr>
        <w:t>No</w:t>
      </w:r>
      <w:r>
        <w:rPr>
          <w:rFonts w:ascii="Arial" w:hAnsi="Arial" w:cs="Arial"/>
          <w:b/>
          <w:color w:val="993300"/>
          <w:u w:val="single"/>
        </w:rPr>
        <w:t>ted</w:t>
      </w:r>
      <w:r>
        <w:rPr>
          <w:color w:val="993300"/>
          <w:u w:val="single"/>
        </w:rPr>
        <w:t>.</w:t>
      </w:r>
    </w:p>
    <w:p w14:paraId="74166D93" w14:textId="59E87BAC" w:rsidR="00016F0F" w:rsidRPr="00016F0F" w:rsidRDefault="00016F0F" w:rsidP="001162DE">
      <w:pPr>
        <w:rPr>
          <w:rFonts w:ascii="Arial" w:hAnsi="Arial" w:cs="Arial"/>
          <w:b/>
          <w:color w:val="C00000"/>
          <w:lang w:eastAsia="zh-CN"/>
        </w:rPr>
      </w:pPr>
      <w:r w:rsidRPr="00016F0F">
        <w:rPr>
          <w:rFonts w:ascii="Arial" w:hAnsi="Arial" w:cs="Arial" w:hint="eastAsia"/>
          <w:b/>
          <w:color w:val="C00000"/>
          <w:lang w:eastAsia="zh-CN"/>
        </w:rPr>
        <w:t>N</w:t>
      </w:r>
      <w:r w:rsidRPr="00016F0F">
        <w:rPr>
          <w:rFonts w:ascii="Arial" w:hAnsi="Arial" w:cs="Arial"/>
          <w:b/>
          <w:color w:val="C00000"/>
          <w:lang w:eastAsia="zh-CN"/>
        </w:rPr>
        <w:t>B-IoT FCC emission requirements</w:t>
      </w:r>
    </w:p>
    <w:p w14:paraId="6921D935" w14:textId="77777777" w:rsidR="00D71249" w:rsidRDefault="00D71249" w:rsidP="00D71249">
      <w:pPr>
        <w:rPr>
          <w:rFonts w:ascii="Arial" w:hAnsi="Arial" w:cs="Arial"/>
          <w:b/>
          <w:sz w:val="24"/>
        </w:rPr>
      </w:pPr>
      <w:r>
        <w:rPr>
          <w:rFonts w:ascii="Arial" w:hAnsi="Arial" w:cs="Arial"/>
          <w:b/>
          <w:color w:val="0000FF"/>
          <w:sz w:val="24"/>
        </w:rPr>
        <w:t>R4-2110795</w:t>
      </w:r>
      <w:r>
        <w:rPr>
          <w:rFonts w:ascii="Arial" w:hAnsi="Arial" w:cs="Arial"/>
          <w:b/>
          <w:color w:val="0000FF"/>
          <w:sz w:val="24"/>
        </w:rPr>
        <w:tab/>
      </w:r>
      <w:r>
        <w:rPr>
          <w:rFonts w:ascii="Arial" w:hAnsi="Arial" w:cs="Arial"/>
          <w:b/>
          <w:sz w:val="24"/>
        </w:rPr>
        <w:t>NB-IoT FCC emission requirements</w:t>
      </w:r>
    </w:p>
    <w:p w14:paraId="5296C7BB" w14:textId="77777777" w:rsidR="00D71249" w:rsidRDefault="00D71249" w:rsidP="00D71249">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14:paraId="7D7925F9" w14:textId="1A00ADDE" w:rsidR="00D71249" w:rsidRDefault="00D71249" w:rsidP="00D7124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FA7E74">
        <w:rPr>
          <w:rFonts w:ascii="Arial" w:hAnsi="Arial" w:cs="Arial"/>
          <w:b/>
          <w:color w:val="993300"/>
          <w:u w:val="single"/>
        </w:rPr>
        <w:t>No</w:t>
      </w:r>
      <w:r>
        <w:rPr>
          <w:rFonts w:ascii="Arial" w:hAnsi="Arial" w:cs="Arial"/>
          <w:b/>
          <w:color w:val="993300"/>
          <w:u w:val="single"/>
        </w:rPr>
        <w:t>ted</w:t>
      </w:r>
      <w:r>
        <w:rPr>
          <w:color w:val="993300"/>
          <w:u w:val="single"/>
        </w:rPr>
        <w:t>.</w:t>
      </w:r>
    </w:p>
    <w:p w14:paraId="5BCE9DA1" w14:textId="77777777" w:rsidR="003532F3" w:rsidRDefault="003532F3" w:rsidP="003532F3">
      <w:pPr>
        <w:rPr>
          <w:rFonts w:ascii="Arial" w:hAnsi="Arial" w:cs="Arial"/>
          <w:b/>
          <w:sz w:val="24"/>
        </w:rPr>
      </w:pPr>
      <w:r>
        <w:rPr>
          <w:rFonts w:ascii="Arial" w:hAnsi="Arial" w:cs="Arial"/>
          <w:b/>
          <w:color w:val="0000FF"/>
          <w:sz w:val="24"/>
        </w:rPr>
        <w:t>R4-2111022</w:t>
      </w:r>
      <w:r>
        <w:rPr>
          <w:rFonts w:ascii="Arial" w:hAnsi="Arial" w:cs="Arial"/>
          <w:b/>
          <w:color w:val="0000FF"/>
          <w:sz w:val="24"/>
        </w:rPr>
        <w:tab/>
      </w:r>
      <w:r>
        <w:rPr>
          <w:rFonts w:ascii="Arial" w:hAnsi="Arial" w:cs="Arial"/>
          <w:b/>
          <w:sz w:val="24"/>
        </w:rPr>
        <w:t>CR to TS36.101: NB-IoT FCC  emission requirements (Rel-14)</w:t>
      </w:r>
    </w:p>
    <w:p w14:paraId="20820008" w14:textId="77777777" w:rsidR="003532F3" w:rsidRDefault="003532F3" w:rsidP="003532F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v14.18.0</w:t>
      </w:r>
      <w:r>
        <w:rPr>
          <w:i/>
        </w:rPr>
        <w:tab/>
        <w:t xml:space="preserve">  CR-5788  rev  Cat: F (Rel-14)</w:t>
      </w:r>
      <w:r>
        <w:rPr>
          <w:i/>
        </w:rPr>
        <w:br/>
      </w:r>
      <w:r>
        <w:rPr>
          <w:i/>
        </w:rPr>
        <w:br/>
      </w:r>
      <w:r>
        <w:rPr>
          <w:i/>
        </w:rPr>
        <w:tab/>
      </w:r>
      <w:r>
        <w:rPr>
          <w:i/>
        </w:rPr>
        <w:tab/>
      </w:r>
      <w:r>
        <w:rPr>
          <w:i/>
        </w:rPr>
        <w:tab/>
      </w:r>
      <w:r>
        <w:rPr>
          <w:i/>
        </w:rPr>
        <w:tab/>
      </w:r>
      <w:r>
        <w:rPr>
          <w:i/>
        </w:rPr>
        <w:tab/>
        <w:t>Source: Qualcomm Incorporated</w:t>
      </w:r>
    </w:p>
    <w:p w14:paraId="364804E1" w14:textId="6C3873D9" w:rsidR="003532F3" w:rsidRDefault="003532F3" w:rsidP="003532F3">
      <w:pPr>
        <w:rPr>
          <w:color w:val="993300"/>
          <w:u w:val="single"/>
        </w:rPr>
      </w:pPr>
      <w:r w:rsidRPr="0034163B">
        <w:rPr>
          <w:rFonts w:ascii="Arial" w:hAnsi="Arial" w:cs="Arial"/>
          <w:b/>
        </w:rPr>
        <w:t xml:space="preserve">Decision: </w:t>
      </w:r>
      <w:r w:rsidRPr="0034163B">
        <w:rPr>
          <w:rFonts w:ascii="Arial" w:hAnsi="Arial" w:cs="Arial"/>
          <w:b/>
        </w:rPr>
        <w:tab/>
      </w:r>
      <w:r w:rsidRPr="0034163B">
        <w:rPr>
          <w:rFonts w:ascii="Arial" w:hAnsi="Arial" w:cs="Arial"/>
          <w:b/>
        </w:rPr>
        <w:tab/>
      </w:r>
      <w:r w:rsidR="0034163B" w:rsidRPr="0034163B">
        <w:rPr>
          <w:rFonts w:ascii="Arial" w:hAnsi="Arial" w:cs="Arial"/>
          <w:b/>
          <w:color w:val="993300"/>
          <w:u w:val="single"/>
        </w:rPr>
        <w:t>Not pursued</w:t>
      </w:r>
      <w:r w:rsidR="00361384" w:rsidRPr="0034163B">
        <w:rPr>
          <w:color w:val="993300"/>
          <w:u w:val="single"/>
        </w:rPr>
        <w:t>.</w:t>
      </w:r>
    </w:p>
    <w:p w14:paraId="2BB2C7E1" w14:textId="77777777" w:rsidR="00D71249" w:rsidRDefault="00D71249" w:rsidP="00D71249">
      <w:pPr>
        <w:rPr>
          <w:rFonts w:ascii="Arial" w:hAnsi="Arial" w:cs="Arial"/>
          <w:b/>
          <w:sz w:val="24"/>
        </w:rPr>
      </w:pPr>
      <w:r>
        <w:rPr>
          <w:rFonts w:ascii="Arial" w:hAnsi="Arial" w:cs="Arial"/>
          <w:b/>
          <w:color w:val="0000FF"/>
          <w:sz w:val="24"/>
        </w:rPr>
        <w:t>R4-2110995</w:t>
      </w:r>
      <w:r>
        <w:rPr>
          <w:rFonts w:ascii="Arial" w:hAnsi="Arial" w:cs="Arial"/>
          <w:b/>
          <w:color w:val="0000FF"/>
          <w:sz w:val="24"/>
        </w:rPr>
        <w:tab/>
      </w:r>
      <w:r>
        <w:rPr>
          <w:rFonts w:ascii="Arial" w:hAnsi="Arial" w:cs="Arial"/>
          <w:b/>
          <w:sz w:val="24"/>
        </w:rPr>
        <w:t>CR to TS36.101: NB-IoT FCC  emission requirements (Rel-15)</w:t>
      </w:r>
    </w:p>
    <w:p w14:paraId="04AAD77C" w14:textId="77777777" w:rsidR="00D71249" w:rsidRDefault="00D71249" w:rsidP="00D7124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v15.14.0</w:t>
      </w:r>
      <w:r>
        <w:rPr>
          <w:i/>
        </w:rPr>
        <w:tab/>
        <w:t xml:space="preserve">  CR-5784  rev  Cat: A (Rel-15)</w:t>
      </w:r>
      <w:r>
        <w:rPr>
          <w:i/>
        </w:rPr>
        <w:br/>
      </w:r>
      <w:r>
        <w:rPr>
          <w:i/>
        </w:rPr>
        <w:br/>
      </w:r>
      <w:r>
        <w:rPr>
          <w:i/>
        </w:rPr>
        <w:tab/>
      </w:r>
      <w:r>
        <w:rPr>
          <w:i/>
        </w:rPr>
        <w:tab/>
      </w:r>
      <w:r>
        <w:rPr>
          <w:i/>
        </w:rPr>
        <w:tab/>
      </w:r>
      <w:r>
        <w:rPr>
          <w:i/>
        </w:rPr>
        <w:tab/>
      </w:r>
      <w:r>
        <w:rPr>
          <w:i/>
        </w:rPr>
        <w:tab/>
        <w:t>Source: Qualcomm Incorporated</w:t>
      </w:r>
    </w:p>
    <w:p w14:paraId="2919743C" w14:textId="1930D85A" w:rsidR="00D71249" w:rsidRDefault="00D71249" w:rsidP="00D7124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9545F1">
        <w:rPr>
          <w:rFonts w:ascii="Arial" w:hAnsi="Arial" w:cs="Arial"/>
          <w:b/>
          <w:color w:val="993300"/>
          <w:u w:val="single"/>
        </w:rPr>
        <w:t>Withdrawn.</w:t>
      </w:r>
    </w:p>
    <w:p w14:paraId="508CE083" w14:textId="77777777" w:rsidR="00D71249" w:rsidRDefault="00D71249" w:rsidP="00D71249">
      <w:pPr>
        <w:rPr>
          <w:rFonts w:ascii="Arial" w:hAnsi="Arial" w:cs="Arial"/>
          <w:b/>
          <w:sz w:val="24"/>
        </w:rPr>
      </w:pPr>
      <w:r>
        <w:rPr>
          <w:rFonts w:ascii="Arial" w:hAnsi="Arial" w:cs="Arial"/>
          <w:b/>
          <w:color w:val="0000FF"/>
          <w:sz w:val="24"/>
        </w:rPr>
        <w:t>R4-2110996</w:t>
      </w:r>
      <w:r>
        <w:rPr>
          <w:rFonts w:ascii="Arial" w:hAnsi="Arial" w:cs="Arial"/>
          <w:b/>
          <w:color w:val="0000FF"/>
          <w:sz w:val="24"/>
        </w:rPr>
        <w:tab/>
      </w:r>
      <w:r>
        <w:rPr>
          <w:rFonts w:ascii="Arial" w:hAnsi="Arial" w:cs="Arial"/>
          <w:b/>
          <w:sz w:val="24"/>
        </w:rPr>
        <w:t>CR to TS36.101: NB-IoT FCC  emission requirements (Rel-16)</w:t>
      </w:r>
    </w:p>
    <w:p w14:paraId="478DDCB4" w14:textId="77777777" w:rsidR="00D71249" w:rsidRDefault="00D71249" w:rsidP="00D7124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v16.9.0</w:t>
      </w:r>
      <w:r>
        <w:rPr>
          <w:i/>
        </w:rPr>
        <w:tab/>
        <w:t xml:space="preserve">  CR-5785  rev  Cat: A (Rel-16)</w:t>
      </w:r>
      <w:r>
        <w:rPr>
          <w:i/>
        </w:rPr>
        <w:br/>
      </w:r>
      <w:r>
        <w:rPr>
          <w:i/>
        </w:rPr>
        <w:br/>
      </w:r>
      <w:r>
        <w:rPr>
          <w:i/>
        </w:rPr>
        <w:tab/>
      </w:r>
      <w:r>
        <w:rPr>
          <w:i/>
        </w:rPr>
        <w:tab/>
      </w:r>
      <w:r>
        <w:rPr>
          <w:i/>
        </w:rPr>
        <w:tab/>
      </w:r>
      <w:r>
        <w:rPr>
          <w:i/>
        </w:rPr>
        <w:tab/>
      </w:r>
      <w:r>
        <w:rPr>
          <w:i/>
        </w:rPr>
        <w:tab/>
        <w:t>Source: Qualcomm Incorporated</w:t>
      </w:r>
    </w:p>
    <w:p w14:paraId="2858BA70" w14:textId="58967F60" w:rsidR="00D71249" w:rsidRDefault="00D71249" w:rsidP="00D7124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9545F1">
        <w:rPr>
          <w:rFonts w:ascii="Arial" w:hAnsi="Arial" w:cs="Arial"/>
          <w:b/>
          <w:color w:val="993300"/>
          <w:u w:val="single"/>
        </w:rPr>
        <w:t>Withdrawn.</w:t>
      </w:r>
    </w:p>
    <w:p w14:paraId="6EF51461" w14:textId="77777777" w:rsidR="00D71249" w:rsidRDefault="00D71249" w:rsidP="00D71249">
      <w:pPr>
        <w:rPr>
          <w:rFonts w:ascii="Arial" w:hAnsi="Arial" w:cs="Arial"/>
          <w:b/>
          <w:sz w:val="24"/>
        </w:rPr>
      </w:pPr>
      <w:r>
        <w:rPr>
          <w:rFonts w:ascii="Arial" w:hAnsi="Arial" w:cs="Arial"/>
          <w:b/>
          <w:color w:val="0000FF"/>
          <w:sz w:val="24"/>
        </w:rPr>
        <w:t>R4-2110997</w:t>
      </w:r>
      <w:r>
        <w:rPr>
          <w:rFonts w:ascii="Arial" w:hAnsi="Arial" w:cs="Arial"/>
          <w:b/>
          <w:color w:val="0000FF"/>
          <w:sz w:val="24"/>
        </w:rPr>
        <w:tab/>
      </w:r>
      <w:r>
        <w:rPr>
          <w:rFonts w:ascii="Arial" w:hAnsi="Arial" w:cs="Arial"/>
          <w:b/>
          <w:sz w:val="24"/>
        </w:rPr>
        <w:t>CR to TS36.101: NB-IoT FCC  emission requirements (Rel-17)</w:t>
      </w:r>
    </w:p>
    <w:p w14:paraId="4B1BC832" w14:textId="77777777" w:rsidR="00D71249" w:rsidRDefault="00D71249" w:rsidP="00D7124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v17.1.0</w:t>
      </w:r>
      <w:r>
        <w:rPr>
          <w:i/>
        </w:rPr>
        <w:tab/>
        <w:t xml:space="preserve">  CR-5786  rev  Cat: A (Rel-17)</w:t>
      </w:r>
      <w:r>
        <w:rPr>
          <w:i/>
        </w:rPr>
        <w:br/>
      </w:r>
      <w:r>
        <w:rPr>
          <w:i/>
        </w:rPr>
        <w:br/>
      </w:r>
      <w:r>
        <w:rPr>
          <w:i/>
        </w:rPr>
        <w:tab/>
      </w:r>
      <w:r>
        <w:rPr>
          <w:i/>
        </w:rPr>
        <w:tab/>
      </w:r>
      <w:r>
        <w:rPr>
          <w:i/>
        </w:rPr>
        <w:tab/>
      </w:r>
      <w:r>
        <w:rPr>
          <w:i/>
        </w:rPr>
        <w:tab/>
      </w:r>
      <w:r>
        <w:rPr>
          <w:i/>
        </w:rPr>
        <w:tab/>
        <w:t>Source: Qualcomm Incorporated</w:t>
      </w:r>
    </w:p>
    <w:p w14:paraId="03DC02DB" w14:textId="69C22293" w:rsidR="00D71249" w:rsidRDefault="00D71249" w:rsidP="00D7124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9545F1">
        <w:rPr>
          <w:rFonts w:ascii="Arial" w:hAnsi="Arial" w:cs="Arial"/>
          <w:b/>
          <w:color w:val="993300"/>
          <w:u w:val="single"/>
        </w:rPr>
        <w:t>Withdrawn.</w:t>
      </w:r>
    </w:p>
    <w:p w14:paraId="1B76A39B" w14:textId="3F30F882" w:rsidR="00016F0F" w:rsidRPr="005A6E2F" w:rsidRDefault="005A6E2F" w:rsidP="001162DE">
      <w:pPr>
        <w:rPr>
          <w:rFonts w:ascii="Arial" w:hAnsi="Arial" w:cs="Arial"/>
          <w:b/>
          <w:color w:val="C00000"/>
          <w:lang w:eastAsia="zh-CN"/>
        </w:rPr>
      </w:pPr>
      <w:r>
        <w:rPr>
          <w:rFonts w:ascii="Arial" w:hAnsi="Arial" w:cs="Arial"/>
          <w:b/>
          <w:color w:val="C00000"/>
          <w:lang w:eastAsia="zh-CN"/>
        </w:rPr>
        <w:t>Introdcution of NS signalling for NB-IoT in USA</w:t>
      </w:r>
    </w:p>
    <w:p w14:paraId="7ECB06FA" w14:textId="77777777" w:rsidR="002D52AA" w:rsidRDefault="002D52AA" w:rsidP="002D52AA">
      <w:pPr>
        <w:rPr>
          <w:rFonts w:ascii="Arial" w:hAnsi="Arial" w:cs="Arial"/>
          <w:b/>
          <w:sz w:val="24"/>
        </w:rPr>
      </w:pPr>
      <w:r>
        <w:rPr>
          <w:rFonts w:ascii="Arial" w:hAnsi="Arial" w:cs="Arial"/>
          <w:b/>
          <w:color w:val="0000FF"/>
          <w:sz w:val="24"/>
        </w:rPr>
        <w:t>R4-2111483</w:t>
      </w:r>
      <w:r>
        <w:rPr>
          <w:rFonts w:ascii="Arial" w:hAnsi="Arial" w:cs="Arial"/>
          <w:b/>
          <w:color w:val="0000FF"/>
          <w:sz w:val="24"/>
        </w:rPr>
        <w:tab/>
      </w:r>
      <w:r>
        <w:rPr>
          <w:rFonts w:ascii="Arial" w:hAnsi="Arial" w:cs="Arial"/>
          <w:b/>
          <w:sz w:val="24"/>
        </w:rPr>
        <w:t>CR for 36.101: Introduction of NS Signalling for NB-IoT in the USA</w:t>
      </w:r>
    </w:p>
    <w:p w14:paraId="4DD79DFB" w14:textId="02FD0B42" w:rsidR="002D52AA" w:rsidRDefault="002D52AA" w:rsidP="002D52A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v14.18.0</w:t>
      </w:r>
      <w:r>
        <w:rPr>
          <w:i/>
        </w:rPr>
        <w:tab/>
        <w:t xml:space="preserve">  CR-5796  rev  Cat: F (Rel-14)</w:t>
      </w:r>
      <w:r>
        <w:rPr>
          <w:i/>
        </w:rPr>
        <w:br/>
      </w:r>
      <w:r>
        <w:rPr>
          <w:i/>
        </w:rPr>
        <w:br/>
      </w:r>
      <w:r>
        <w:rPr>
          <w:i/>
        </w:rPr>
        <w:tab/>
      </w:r>
      <w:r>
        <w:rPr>
          <w:i/>
        </w:rPr>
        <w:tab/>
      </w:r>
      <w:r>
        <w:rPr>
          <w:i/>
        </w:rPr>
        <w:tab/>
      </w:r>
      <w:r>
        <w:rPr>
          <w:i/>
        </w:rPr>
        <w:tab/>
      </w:r>
      <w:r>
        <w:rPr>
          <w:i/>
        </w:rPr>
        <w:tab/>
        <w:t>Source: T-Mobile USA</w:t>
      </w:r>
      <w:r w:rsidR="00F57C85">
        <w:rPr>
          <w:i/>
        </w:rPr>
        <w:t>, Qualcomm</w:t>
      </w:r>
    </w:p>
    <w:p w14:paraId="63D47515" w14:textId="796FF089" w:rsidR="002D52AA" w:rsidRDefault="002D52AA" w:rsidP="002D52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F2071C">
        <w:rPr>
          <w:color w:val="993300"/>
          <w:u w:val="single"/>
        </w:rPr>
        <w:t xml:space="preserve">The document was </w:t>
      </w:r>
      <w:r w:rsidR="00F2071C">
        <w:rPr>
          <w:rFonts w:ascii="Arial" w:hAnsi="Arial" w:cs="Arial"/>
          <w:b/>
          <w:color w:val="993300"/>
          <w:u w:val="single"/>
        </w:rPr>
        <w:t xml:space="preserve">revised to </w:t>
      </w:r>
      <w:r w:rsidR="00D52E38" w:rsidRPr="00D52E38">
        <w:rPr>
          <w:rFonts w:ascii="Arial" w:hAnsi="Arial" w:cs="Arial"/>
          <w:b/>
          <w:color w:val="993300"/>
          <w:u w:val="single"/>
        </w:rPr>
        <w:t>R4-2108012</w:t>
      </w:r>
      <w:r w:rsidR="00F2071C">
        <w:rPr>
          <w:color w:val="993300"/>
          <w:u w:val="single"/>
        </w:rPr>
        <w:t>.</w:t>
      </w:r>
    </w:p>
    <w:p w14:paraId="4D94FC2C" w14:textId="7BFDA52B" w:rsidR="00B22A15" w:rsidRDefault="00D52E38" w:rsidP="00B22A15">
      <w:pPr>
        <w:rPr>
          <w:rFonts w:ascii="Arial" w:hAnsi="Arial" w:cs="Arial"/>
          <w:b/>
          <w:sz w:val="24"/>
        </w:rPr>
      </w:pPr>
      <w:r w:rsidRPr="00D52E38">
        <w:rPr>
          <w:rFonts w:ascii="Arial" w:hAnsi="Arial" w:cs="Arial"/>
          <w:b/>
          <w:color w:val="0000FF"/>
          <w:sz w:val="24"/>
        </w:rPr>
        <w:lastRenderedPageBreak/>
        <w:t>R4-2108012</w:t>
      </w:r>
      <w:r w:rsidR="00B22A15">
        <w:rPr>
          <w:rFonts w:ascii="Arial" w:hAnsi="Arial" w:cs="Arial"/>
          <w:b/>
          <w:color w:val="0000FF"/>
          <w:sz w:val="24"/>
        </w:rPr>
        <w:tab/>
      </w:r>
      <w:r w:rsidR="00B22A15">
        <w:rPr>
          <w:rFonts w:ascii="Arial" w:hAnsi="Arial" w:cs="Arial"/>
          <w:b/>
          <w:sz w:val="24"/>
        </w:rPr>
        <w:t>CR for 36.101: Introduction of NS Signalling for NB-IoT in the USA</w:t>
      </w:r>
    </w:p>
    <w:p w14:paraId="679AF727" w14:textId="7963C96E" w:rsidR="00B22A15" w:rsidRDefault="00B22A15" w:rsidP="00B22A1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v14.18.0</w:t>
      </w:r>
      <w:r>
        <w:rPr>
          <w:i/>
        </w:rPr>
        <w:tab/>
        <w:t xml:space="preserve">  CR-5796  rev  Cat: F (Rel-14)</w:t>
      </w:r>
      <w:r>
        <w:rPr>
          <w:i/>
        </w:rPr>
        <w:br/>
      </w:r>
      <w:r>
        <w:rPr>
          <w:i/>
        </w:rPr>
        <w:br/>
      </w:r>
      <w:r>
        <w:rPr>
          <w:i/>
        </w:rPr>
        <w:tab/>
      </w:r>
      <w:r>
        <w:rPr>
          <w:i/>
        </w:rPr>
        <w:tab/>
      </w:r>
      <w:r>
        <w:rPr>
          <w:i/>
        </w:rPr>
        <w:tab/>
      </w:r>
      <w:r>
        <w:rPr>
          <w:i/>
        </w:rPr>
        <w:tab/>
      </w:r>
      <w:r>
        <w:rPr>
          <w:i/>
        </w:rPr>
        <w:tab/>
        <w:t>Source: T-Mobile USA</w:t>
      </w:r>
      <w:r w:rsidR="00F57C85">
        <w:rPr>
          <w:i/>
        </w:rPr>
        <w:t>, Qualcomm</w:t>
      </w:r>
    </w:p>
    <w:p w14:paraId="3F0884D6" w14:textId="328EAADB" w:rsidR="00B22A15" w:rsidRDefault="00B22A15" w:rsidP="00B22A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0C7E08" w:rsidRPr="000C7E08">
        <w:rPr>
          <w:rFonts w:ascii="Arial" w:hAnsi="Arial" w:cs="Arial"/>
          <w:b/>
          <w:color w:val="993300"/>
          <w:highlight w:val="green"/>
          <w:u w:val="single"/>
        </w:rPr>
        <w:t>Agreed.</w:t>
      </w:r>
    </w:p>
    <w:p w14:paraId="689C8ABB" w14:textId="77777777" w:rsidR="002D52AA" w:rsidRDefault="002D52AA" w:rsidP="002D52AA">
      <w:pPr>
        <w:rPr>
          <w:rFonts w:ascii="Arial" w:hAnsi="Arial" w:cs="Arial"/>
          <w:b/>
          <w:sz w:val="24"/>
        </w:rPr>
      </w:pPr>
      <w:r>
        <w:rPr>
          <w:rFonts w:ascii="Arial" w:hAnsi="Arial" w:cs="Arial"/>
          <w:b/>
          <w:color w:val="0000FF"/>
          <w:sz w:val="24"/>
        </w:rPr>
        <w:t>R4-2111484</w:t>
      </w:r>
      <w:r>
        <w:rPr>
          <w:rFonts w:ascii="Arial" w:hAnsi="Arial" w:cs="Arial"/>
          <w:b/>
          <w:color w:val="0000FF"/>
          <w:sz w:val="24"/>
        </w:rPr>
        <w:tab/>
      </w:r>
      <w:r>
        <w:rPr>
          <w:rFonts w:ascii="Arial" w:hAnsi="Arial" w:cs="Arial"/>
          <w:b/>
          <w:sz w:val="24"/>
        </w:rPr>
        <w:t>Mirror CR for 36.101: Introduction of NS Signalling for NB-IoT in the USA</w:t>
      </w:r>
    </w:p>
    <w:p w14:paraId="58831B8C" w14:textId="4B70950E" w:rsidR="002D52AA" w:rsidRDefault="002D52AA" w:rsidP="002D52A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v15.14.0</w:t>
      </w:r>
      <w:r>
        <w:rPr>
          <w:i/>
        </w:rPr>
        <w:tab/>
        <w:t xml:space="preserve">  CR-5797  rev  Cat: A (Rel-15)</w:t>
      </w:r>
      <w:r>
        <w:rPr>
          <w:i/>
        </w:rPr>
        <w:br/>
      </w:r>
      <w:r>
        <w:rPr>
          <w:i/>
        </w:rPr>
        <w:br/>
      </w:r>
      <w:r>
        <w:rPr>
          <w:i/>
        </w:rPr>
        <w:tab/>
      </w:r>
      <w:r>
        <w:rPr>
          <w:i/>
        </w:rPr>
        <w:tab/>
      </w:r>
      <w:r>
        <w:rPr>
          <w:i/>
        </w:rPr>
        <w:tab/>
      </w:r>
      <w:r>
        <w:rPr>
          <w:i/>
        </w:rPr>
        <w:tab/>
      </w:r>
      <w:r>
        <w:rPr>
          <w:i/>
        </w:rPr>
        <w:tab/>
        <w:t>Source: T-Mobile USA</w:t>
      </w:r>
      <w:r w:rsidR="00F57C85">
        <w:rPr>
          <w:i/>
        </w:rPr>
        <w:t>, Qualcomm</w:t>
      </w:r>
    </w:p>
    <w:p w14:paraId="38C4AE1D" w14:textId="340E0B09" w:rsidR="002D52AA" w:rsidRDefault="002D52AA" w:rsidP="002D52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0C7E08" w:rsidRPr="000C7E08">
        <w:rPr>
          <w:rFonts w:ascii="Arial" w:hAnsi="Arial" w:cs="Arial"/>
          <w:b/>
          <w:color w:val="993300"/>
          <w:highlight w:val="green"/>
          <w:u w:val="single"/>
        </w:rPr>
        <w:t>Agreed.</w:t>
      </w:r>
    </w:p>
    <w:p w14:paraId="6C5869B8" w14:textId="77777777" w:rsidR="002D52AA" w:rsidRDefault="002D52AA" w:rsidP="002D52AA">
      <w:pPr>
        <w:rPr>
          <w:rFonts w:ascii="Arial" w:hAnsi="Arial" w:cs="Arial"/>
          <w:b/>
          <w:sz w:val="24"/>
        </w:rPr>
      </w:pPr>
      <w:r>
        <w:rPr>
          <w:rFonts w:ascii="Arial" w:hAnsi="Arial" w:cs="Arial"/>
          <w:b/>
          <w:color w:val="0000FF"/>
          <w:sz w:val="24"/>
        </w:rPr>
        <w:t>R4-2111485</w:t>
      </w:r>
      <w:r>
        <w:rPr>
          <w:rFonts w:ascii="Arial" w:hAnsi="Arial" w:cs="Arial"/>
          <w:b/>
          <w:color w:val="0000FF"/>
          <w:sz w:val="24"/>
        </w:rPr>
        <w:tab/>
      </w:r>
      <w:r>
        <w:rPr>
          <w:rFonts w:ascii="Arial" w:hAnsi="Arial" w:cs="Arial"/>
          <w:b/>
          <w:sz w:val="24"/>
        </w:rPr>
        <w:t>Mirror CR for 36.101: Introduction of NS Signalling for NB-IoT in the USA</w:t>
      </w:r>
    </w:p>
    <w:p w14:paraId="16DCBA39" w14:textId="52071B1F" w:rsidR="002D52AA" w:rsidRDefault="002D52AA" w:rsidP="002D52A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v16.9.0</w:t>
      </w:r>
      <w:r>
        <w:rPr>
          <w:i/>
        </w:rPr>
        <w:tab/>
        <w:t xml:space="preserve">  CR-5798  rev  Cat: A (Rel-16)</w:t>
      </w:r>
      <w:r>
        <w:rPr>
          <w:i/>
        </w:rPr>
        <w:br/>
      </w:r>
      <w:r>
        <w:rPr>
          <w:i/>
        </w:rPr>
        <w:br/>
      </w:r>
      <w:r>
        <w:rPr>
          <w:i/>
        </w:rPr>
        <w:tab/>
      </w:r>
      <w:r>
        <w:rPr>
          <w:i/>
        </w:rPr>
        <w:tab/>
      </w:r>
      <w:r>
        <w:rPr>
          <w:i/>
        </w:rPr>
        <w:tab/>
      </w:r>
      <w:r>
        <w:rPr>
          <w:i/>
        </w:rPr>
        <w:tab/>
      </w:r>
      <w:r>
        <w:rPr>
          <w:i/>
        </w:rPr>
        <w:tab/>
        <w:t>Source: T-Mobile USA</w:t>
      </w:r>
      <w:r w:rsidR="00F57C85">
        <w:rPr>
          <w:i/>
        </w:rPr>
        <w:t>, Qulacomm</w:t>
      </w:r>
    </w:p>
    <w:p w14:paraId="2CE0D248" w14:textId="7BAC5C74" w:rsidR="002D52AA" w:rsidRDefault="002D52AA" w:rsidP="002D52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0C7E08" w:rsidRPr="000C7E08">
        <w:rPr>
          <w:rFonts w:ascii="Arial" w:hAnsi="Arial" w:cs="Arial"/>
          <w:b/>
          <w:color w:val="993300"/>
          <w:highlight w:val="green"/>
          <w:u w:val="single"/>
        </w:rPr>
        <w:t>Agreed.</w:t>
      </w:r>
    </w:p>
    <w:p w14:paraId="47EFE920" w14:textId="77777777" w:rsidR="002D52AA" w:rsidRDefault="002D52AA" w:rsidP="002D52AA">
      <w:pPr>
        <w:rPr>
          <w:rFonts w:ascii="Arial" w:hAnsi="Arial" w:cs="Arial"/>
          <w:b/>
          <w:sz w:val="24"/>
        </w:rPr>
      </w:pPr>
      <w:r>
        <w:rPr>
          <w:rFonts w:ascii="Arial" w:hAnsi="Arial" w:cs="Arial"/>
          <w:b/>
          <w:color w:val="0000FF"/>
          <w:sz w:val="24"/>
        </w:rPr>
        <w:t>R4-2111486</w:t>
      </w:r>
      <w:r>
        <w:rPr>
          <w:rFonts w:ascii="Arial" w:hAnsi="Arial" w:cs="Arial"/>
          <w:b/>
          <w:color w:val="0000FF"/>
          <w:sz w:val="24"/>
        </w:rPr>
        <w:tab/>
      </w:r>
      <w:r>
        <w:rPr>
          <w:rFonts w:ascii="Arial" w:hAnsi="Arial" w:cs="Arial"/>
          <w:b/>
          <w:sz w:val="24"/>
        </w:rPr>
        <w:t>Mirror CR for 36.101: Introduction of NS Signalling for NB-IoT in the USA</w:t>
      </w:r>
    </w:p>
    <w:p w14:paraId="59CF49B7" w14:textId="2823F3FA" w:rsidR="002D52AA" w:rsidRDefault="002D52AA" w:rsidP="002D52A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v17.1.0</w:t>
      </w:r>
      <w:r>
        <w:rPr>
          <w:i/>
        </w:rPr>
        <w:tab/>
        <w:t xml:space="preserve">  CR-5799  rev  Cat: A (Rel-17)</w:t>
      </w:r>
      <w:r>
        <w:rPr>
          <w:i/>
        </w:rPr>
        <w:br/>
      </w:r>
      <w:r>
        <w:rPr>
          <w:i/>
        </w:rPr>
        <w:br/>
      </w:r>
      <w:r>
        <w:rPr>
          <w:i/>
        </w:rPr>
        <w:tab/>
      </w:r>
      <w:r>
        <w:rPr>
          <w:i/>
        </w:rPr>
        <w:tab/>
      </w:r>
      <w:r>
        <w:rPr>
          <w:i/>
        </w:rPr>
        <w:tab/>
      </w:r>
      <w:r>
        <w:rPr>
          <w:i/>
        </w:rPr>
        <w:tab/>
      </w:r>
      <w:r>
        <w:rPr>
          <w:i/>
        </w:rPr>
        <w:tab/>
        <w:t>Source: T-Mobile USA</w:t>
      </w:r>
      <w:r w:rsidR="00F57C85">
        <w:rPr>
          <w:i/>
        </w:rPr>
        <w:t>, Qualcomm</w:t>
      </w:r>
    </w:p>
    <w:p w14:paraId="004BCA33" w14:textId="76AAAF3B" w:rsidR="002D52AA" w:rsidRDefault="002D52AA" w:rsidP="002D52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0C7E08" w:rsidRPr="000C7E08">
        <w:rPr>
          <w:rFonts w:ascii="Arial" w:hAnsi="Arial" w:cs="Arial"/>
          <w:b/>
          <w:color w:val="993300"/>
          <w:highlight w:val="green"/>
          <w:u w:val="single"/>
        </w:rPr>
        <w:t>Agreed.</w:t>
      </w:r>
    </w:p>
    <w:p w14:paraId="2912DBBB" w14:textId="77777777" w:rsidR="00714BAE" w:rsidRPr="00D518E5" w:rsidRDefault="00714BAE" w:rsidP="00714BAE">
      <w:pPr>
        <w:rPr>
          <w:rFonts w:ascii="Arial" w:hAnsi="Arial" w:cs="Arial"/>
          <w:b/>
          <w:color w:val="C00000"/>
          <w:lang w:eastAsia="zh-CN"/>
        </w:rPr>
      </w:pPr>
      <w:r>
        <w:rPr>
          <w:rFonts w:ascii="Arial" w:hAnsi="Arial" w:cs="Arial"/>
          <w:b/>
          <w:color w:val="C00000"/>
          <w:lang w:eastAsia="zh-CN"/>
        </w:rPr>
        <w:t>S</w:t>
      </w:r>
      <w:r>
        <w:rPr>
          <w:rFonts w:ascii="Arial" w:hAnsi="Arial" w:cs="Arial" w:hint="eastAsia"/>
          <w:b/>
          <w:color w:val="C00000"/>
          <w:lang w:eastAsia="zh-CN"/>
        </w:rPr>
        <w:t>ub</w:t>
      </w:r>
      <w:r>
        <w:rPr>
          <w:rFonts w:ascii="Arial" w:hAnsi="Arial" w:cs="Arial"/>
          <w:b/>
          <w:color w:val="C00000"/>
          <w:lang w:eastAsia="zh-CN"/>
        </w:rPr>
        <w:t>PRB UE aspects</w:t>
      </w:r>
    </w:p>
    <w:p w14:paraId="53845106" w14:textId="77777777" w:rsidR="00714BAE" w:rsidRDefault="00714BAE" w:rsidP="00714BAE">
      <w:pPr>
        <w:rPr>
          <w:rFonts w:ascii="Arial" w:hAnsi="Arial" w:cs="Arial"/>
          <w:b/>
          <w:sz w:val="24"/>
        </w:rPr>
      </w:pPr>
      <w:r>
        <w:rPr>
          <w:rFonts w:ascii="Arial" w:hAnsi="Arial" w:cs="Arial"/>
          <w:b/>
          <w:color w:val="0000FF"/>
          <w:sz w:val="24"/>
        </w:rPr>
        <w:t>R4-2111199</w:t>
      </w:r>
      <w:r>
        <w:rPr>
          <w:rFonts w:ascii="Arial" w:hAnsi="Arial" w:cs="Arial"/>
          <w:b/>
          <w:color w:val="0000FF"/>
          <w:sz w:val="24"/>
        </w:rPr>
        <w:tab/>
      </w:r>
      <w:r>
        <w:rPr>
          <w:rFonts w:ascii="Arial" w:hAnsi="Arial" w:cs="Arial"/>
          <w:b/>
          <w:sz w:val="24"/>
        </w:rPr>
        <w:t>CR of updating the subPRB UE aspect</w:t>
      </w:r>
    </w:p>
    <w:p w14:paraId="162546F2" w14:textId="77777777" w:rsidR="00714BAE" w:rsidRDefault="00714BAE" w:rsidP="00714BA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v15.14.0</w:t>
      </w:r>
      <w:r>
        <w:rPr>
          <w:i/>
        </w:rPr>
        <w:tab/>
        <w:t xml:space="preserve">  CR-5789  rev  Cat: F (Rel-15)</w:t>
      </w:r>
      <w:r>
        <w:rPr>
          <w:i/>
        </w:rPr>
        <w:br/>
      </w:r>
      <w:r>
        <w:rPr>
          <w:i/>
        </w:rPr>
        <w:br/>
      </w:r>
      <w:r>
        <w:rPr>
          <w:i/>
        </w:rPr>
        <w:tab/>
      </w:r>
      <w:r>
        <w:rPr>
          <w:i/>
        </w:rPr>
        <w:tab/>
      </w:r>
      <w:r>
        <w:rPr>
          <w:i/>
        </w:rPr>
        <w:tab/>
      </w:r>
      <w:r>
        <w:rPr>
          <w:i/>
        </w:rPr>
        <w:tab/>
      </w:r>
      <w:r>
        <w:rPr>
          <w:i/>
        </w:rPr>
        <w:tab/>
        <w:t>Source: Ericsson</w:t>
      </w:r>
    </w:p>
    <w:p w14:paraId="2F1F7DBE" w14:textId="77777777" w:rsidR="00714BAE" w:rsidRDefault="00714BAE" w:rsidP="00714BAE">
      <w:pPr>
        <w:rPr>
          <w:rFonts w:ascii="Arial" w:hAnsi="Arial" w:cs="Arial"/>
          <w:b/>
        </w:rPr>
      </w:pPr>
      <w:r>
        <w:rPr>
          <w:rFonts w:ascii="Arial" w:hAnsi="Arial" w:cs="Arial"/>
          <w:b/>
        </w:rPr>
        <w:t xml:space="preserve">Abstract: </w:t>
      </w:r>
    </w:p>
    <w:p w14:paraId="6627B4F8" w14:textId="77777777" w:rsidR="00714BAE" w:rsidRDefault="00714BAE" w:rsidP="00714BAE">
      <w:r>
        <w:t>in this CR,  Remove the bracket of MPR tabel for subPRB allocation, adding the RMC for the subPRB testing for RAN5.</w:t>
      </w:r>
    </w:p>
    <w:p w14:paraId="1C566ADC" w14:textId="1B8D24F8" w:rsidR="00714BAE" w:rsidRDefault="00714BAE" w:rsidP="00714BA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443A8" w:rsidRPr="005A5E51">
        <w:rPr>
          <w:rFonts w:ascii="Arial" w:hAnsi="Arial" w:cs="Arial"/>
          <w:b/>
          <w:color w:val="993300"/>
          <w:highlight w:val="green"/>
          <w:u w:val="single"/>
        </w:rPr>
        <w:t>Agreed</w:t>
      </w:r>
      <w:r w:rsidR="007443A8" w:rsidRPr="005A5E51">
        <w:rPr>
          <w:color w:val="993300"/>
          <w:highlight w:val="green"/>
          <w:u w:val="single"/>
        </w:rPr>
        <w:t>.</w:t>
      </w:r>
    </w:p>
    <w:p w14:paraId="3A4E2874" w14:textId="77777777" w:rsidR="00714BAE" w:rsidRDefault="00714BAE" w:rsidP="00714BAE">
      <w:pPr>
        <w:rPr>
          <w:rFonts w:ascii="Arial" w:hAnsi="Arial" w:cs="Arial"/>
          <w:b/>
          <w:sz w:val="24"/>
        </w:rPr>
      </w:pPr>
      <w:r>
        <w:rPr>
          <w:rFonts w:ascii="Arial" w:hAnsi="Arial" w:cs="Arial"/>
          <w:b/>
          <w:color w:val="0000FF"/>
          <w:sz w:val="24"/>
        </w:rPr>
        <w:t>R4-2111200</w:t>
      </w:r>
      <w:r>
        <w:rPr>
          <w:rFonts w:ascii="Arial" w:hAnsi="Arial" w:cs="Arial"/>
          <w:b/>
          <w:color w:val="0000FF"/>
          <w:sz w:val="24"/>
        </w:rPr>
        <w:tab/>
      </w:r>
      <w:r>
        <w:rPr>
          <w:rFonts w:ascii="Arial" w:hAnsi="Arial" w:cs="Arial"/>
          <w:b/>
          <w:sz w:val="24"/>
        </w:rPr>
        <w:t>CR of updating the subPRB UE aspect</w:t>
      </w:r>
    </w:p>
    <w:p w14:paraId="6372BC43" w14:textId="77777777" w:rsidR="00714BAE" w:rsidRDefault="00714BAE" w:rsidP="00714BA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v16.9.0</w:t>
      </w:r>
      <w:r>
        <w:rPr>
          <w:i/>
        </w:rPr>
        <w:tab/>
        <w:t xml:space="preserve">  CR-5790  rev  Cat: A (Rel-16)</w:t>
      </w:r>
      <w:r>
        <w:rPr>
          <w:i/>
        </w:rPr>
        <w:br/>
      </w:r>
      <w:r>
        <w:rPr>
          <w:i/>
        </w:rPr>
        <w:br/>
      </w:r>
      <w:r>
        <w:rPr>
          <w:i/>
        </w:rPr>
        <w:tab/>
      </w:r>
      <w:r>
        <w:rPr>
          <w:i/>
        </w:rPr>
        <w:tab/>
      </w:r>
      <w:r>
        <w:rPr>
          <w:i/>
        </w:rPr>
        <w:tab/>
      </w:r>
      <w:r>
        <w:rPr>
          <w:i/>
        </w:rPr>
        <w:tab/>
      </w:r>
      <w:r>
        <w:rPr>
          <w:i/>
        </w:rPr>
        <w:tab/>
        <w:t>Source: Ericsson</w:t>
      </w:r>
    </w:p>
    <w:p w14:paraId="43AD332D" w14:textId="77777777" w:rsidR="00714BAE" w:rsidRDefault="00714BAE" w:rsidP="00714BAE">
      <w:pPr>
        <w:rPr>
          <w:rFonts w:ascii="Arial" w:hAnsi="Arial" w:cs="Arial"/>
          <w:b/>
        </w:rPr>
      </w:pPr>
      <w:r>
        <w:rPr>
          <w:rFonts w:ascii="Arial" w:hAnsi="Arial" w:cs="Arial"/>
          <w:b/>
        </w:rPr>
        <w:t xml:space="preserve">Abstract: </w:t>
      </w:r>
    </w:p>
    <w:p w14:paraId="66912135" w14:textId="77777777" w:rsidR="00714BAE" w:rsidRDefault="00714BAE" w:rsidP="00714BAE">
      <w:r>
        <w:lastRenderedPageBreak/>
        <w:t>in this CR,  Remove the bracket of MPR tabel for subPRB allocation, adding the RMC for the subPRB testing for RAN5.</w:t>
      </w:r>
    </w:p>
    <w:p w14:paraId="68B3E29E" w14:textId="164AAA81" w:rsidR="00714BAE" w:rsidRDefault="00714BAE" w:rsidP="00714BA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443A8" w:rsidRPr="005A5E51">
        <w:rPr>
          <w:rFonts w:ascii="Arial" w:hAnsi="Arial" w:cs="Arial"/>
          <w:b/>
          <w:color w:val="993300"/>
          <w:highlight w:val="green"/>
          <w:u w:val="single"/>
        </w:rPr>
        <w:t>Agreed</w:t>
      </w:r>
      <w:r w:rsidR="007443A8" w:rsidRPr="005A5E51">
        <w:rPr>
          <w:color w:val="993300"/>
          <w:highlight w:val="green"/>
          <w:u w:val="single"/>
        </w:rPr>
        <w:t>.</w:t>
      </w:r>
    </w:p>
    <w:p w14:paraId="5809A49C" w14:textId="77777777" w:rsidR="00714BAE" w:rsidRDefault="00714BAE" w:rsidP="00714BAE">
      <w:pPr>
        <w:rPr>
          <w:rFonts w:ascii="Arial" w:hAnsi="Arial" w:cs="Arial"/>
          <w:b/>
          <w:sz w:val="24"/>
        </w:rPr>
      </w:pPr>
      <w:r>
        <w:rPr>
          <w:rFonts w:ascii="Arial" w:hAnsi="Arial" w:cs="Arial"/>
          <w:b/>
          <w:color w:val="0000FF"/>
          <w:sz w:val="24"/>
        </w:rPr>
        <w:t>R4-2111201</w:t>
      </w:r>
      <w:r>
        <w:rPr>
          <w:rFonts w:ascii="Arial" w:hAnsi="Arial" w:cs="Arial"/>
          <w:b/>
          <w:color w:val="0000FF"/>
          <w:sz w:val="24"/>
        </w:rPr>
        <w:tab/>
      </w:r>
      <w:r>
        <w:rPr>
          <w:rFonts w:ascii="Arial" w:hAnsi="Arial" w:cs="Arial"/>
          <w:b/>
          <w:sz w:val="24"/>
        </w:rPr>
        <w:t>CR of updating the subPRB UE aspect</w:t>
      </w:r>
    </w:p>
    <w:p w14:paraId="04FCCD04" w14:textId="77777777" w:rsidR="00714BAE" w:rsidRDefault="00714BAE" w:rsidP="00714BA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v17.1.0</w:t>
      </w:r>
      <w:r>
        <w:rPr>
          <w:i/>
        </w:rPr>
        <w:tab/>
        <w:t xml:space="preserve">  CR-5791  rev  Cat: A (Rel-17)</w:t>
      </w:r>
      <w:r>
        <w:rPr>
          <w:i/>
        </w:rPr>
        <w:br/>
      </w:r>
      <w:r>
        <w:rPr>
          <w:i/>
        </w:rPr>
        <w:br/>
      </w:r>
      <w:r>
        <w:rPr>
          <w:i/>
        </w:rPr>
        <w:tab/>
      </w:r>
      <w:r>
        <w:rPr>
          <w:i/>
        </w:rPr>
        <w:tab/>
      </w:r>
      <w:r>
        <w:rPr>
          <w:i/>
        </w:rPr>
        <w:tab/>
      </w:r>
      <w:r>
        <w:rPr>
          <w:i/>
        </w:rPr>
        <w:tab/>
      </w:r>
      <w:r>
        <w:rPr>
          <w:i/>
        </w:rPr>
        <w:tab/>
        <w:t>Source: Ericsson</w:t>
      </w:r>
    </w:p>
    <w:p w14:paraId="7151CBD8" w14:textId="77777777" w:rsidR="00714BAE" w:rsidRDefault="00714BAE" w:rsidP="00714BAE">
      <w:pPr>
        <w:rPr>
          <w:rFonts w:ascii="Arial" w:hAnsi="Arial" w:cs="Arial"/>
          <w:b/>
        </w:rPr>
      </w:pPr>
      <w:r>
        <w:rPr>
          <w:rFonts w:ascii="Arial" w:hAnsi="Arial" w:cs="Arial"/>
          <w:b/>
        </w:rPr>
        <w:t xml:space="preserve">Abstract: </w:t>
      </w:r>
    </w:p>
    <w:p w14:paraId="6A0622EA" w14:textId="77777777" w:rsidR="00714BAE" w:rsidRDefault="00714BAE" w:rsidP="00714BAE">
      <w:r>
        <w:t>in this CR,  Remove the bracket of MPR tabel for subPRB allocation, adding the RMC for the subPRB testing for RAN5.</w:t>
      </w:r>
    </w:p>
    <w:p w14:paraId="0876582F" w14:textId="2F3064B5" w:rsidR="00714BAE" w:rsidRDefault="00714BAE" w:rsidP="00714BA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443A8" w:rsidRPr="005A5E51">
        <w:rPr>
          <w:rFonts w:ascii="Arial" w:hAnsi="Arial" w:cs="Arial"/>
          <w:b/>
          <w:color w:val="993300"/>
          <w:highlight w:val="green"/>
          <w:u w:val="single"/>
        </w:rPr>
        <w:t>Agreed</w:t>
      </w:r>
      <w:r w:rsidR="007443A8" w:rsidRPr="005A5E51">
        <w:rPr>
          <w:color w:val="993300"/>
          <w:highlight w:val="green"/>
          <w:u w:val="single"/>
        </w:rPr>
        <w:t>.</w:t>
      </w:r>
    </w:p>
    <w:p w14:paraId="18164633" w14:textId="7B548E9C" w:rsidR="002D52AA" w:rsidRPr="00807B72" w:rsidRDefault="00807B72" w:rsidP="001162DE">
      <w:pPr>
        <w:rPr>
          <w:rFonts w:ascii="Arial" w:hAnsi="Arial" w:cs="Arial"/>
          <w:b/>
          <w:color w:val="C00000"/>
          <w:u w:val="single"/>
          <w:lang w:eastAsia="zh-CN"/>
        </w:rPr>
      </w:pPr>
      <w:r w:rsidRPr="00807B72">
        <w:rPr>
          <w:rFonts w:ascii="Arial" w:hAnsi="Arial" w:cs="Arial" w:hint="eastAsia"/>
          <w:b/>
          <w:color w:val="C00000"/>
          <w:u w:val="single"/>
          <w:lang w:eastAsia="zh-CN"/>
        </w:rPr>
        <w:t>T</w:t>
      </w:r>
      <w:r w:rsidRPr="00807B72">
        <w:rPr>
          <w:rFonts w:ascii="Arial" w:hAnsi="Arial" w:cs="Arial"/>
          <w:b/>
          <w:color w:val="C00000"/>
          <w:u w:val="single"/>
          <w:lang w:eastAsia="zh-CN"/>
        </w:rPr>
        <w:t>opic#4: Other maintenance</w:t>
      </w:r>
    </w:p>
    <w:p w14:paraId="00B02C5A" w14:textId="350EF6BB" w:rsidR="009A5F80" w:rsidRPr="009A5F80" w:rsidRDefault="009A5F80" w:rsidP="001162DE">
      <w:pPr>
        <w:rPr>
          <w:rFonts w:ascii="Arial" w:hAnsi="Arial" w:cs="Arial"/>
          <w:b/>
          <w:color w:val="C00000"/>
          <w:lang w:eastAsia="zh-CN"/>
        </w:rPr>
      </w:pPr>
      <w:r w:rsidRPr="009A5F80">
        <w:rPr>
          <w:rFonts w:ascii="Arial" w:hAnsi="Arial" w:cs="Arial" w:hint="eastAsia"/>
          <w:b/>
          <w:color w:val="C00000"/>
          <w:lang w:eastAsia="zh-CN"/>
        </w:rPr>
        <w:t>A</w:t>
      </w:r>
      <w:r w:rsidRPr="009A5F80">
        <w:rPr>
          <w:rFonts w:ascii="Arial" w:hAnsi="Arial" w:cs="Arial"/>
          <w:b/>
          <w:color w:val="C00000"/>
          <w:lang w:eastAsia="zh-CN"/>
        </w:rPr>
        <w:t>dditional emission requirements for 2 bandUL CA</w:t>
      </w:r>
      <w:r w:rsidRPr="009A5F80">
        <w:rPr>
          <w:rFonts w:ascii="Arial" w:hAnsi="Arial" w:cs="Arial" w:hint="eastAsia"/>
          <w:b/>
          <w:color w:val="C00000"/>
          <w:lang w:eastAsia="zh-CN"/>
        </w:rPr>
        <w:t>/</w:t>
      </w:r>
      <w:r w:rsidRPr="009A5F80">
        <w:rPr>
          <w:rFonts w:ascii="Arial" w:hAnsi="Arial" w:cs="Arial"/>
          <w:b/>
          <w:color w:val="C00000"/>
          <w:lang w:eastAsia="zh-CN"/>
        </w:rPr>
        <w:t>DC</w:t>
      </w:r>
    </w:p>
    <w:p w14:paraId="41D2974C" w14:textId="7006170B" w:rsidR="001162DE" w:rsidRDefault="001162DE" w:rsidP="001162DE">
      <w:pPr>
        <w:rPr>
          <w:rFonts w:ascii="Arial" w:hAnsi="Arial" w:cs="Arial"/>
          <w:b/>
          <w:sz w:val="24"/>
        </w:rPr>
      </w:pPr>
      <w:r>
        <w:rPr>
          <w:rFonts w:ascii="Arial" w:hAnsi="Arial" w:cs="Arial"/>
          <w:b/>
          <w:color w:val="0000FF"/>
          <w:sz w:val="24"/>
        </w:rPr>
        <w:t>R4-2109150</w:t>
      </w:r>
      <w:r>
        <w:rPr>
          <w:rFonts w:ascii="Arial" w:hAnsi="Arial" w:cs="Arial"/>
          <w:b/>
          <w:color w:val="0000FF"/>
          <w:sz w:val="24"/>
        </w:rPr>
        <w:tab/>
      </w:r>
      <w:r>
        <w:rPr>
          <w:rFonts w:ascii="Arial" w:hAnsi="Arial" w:cs="Arial"/>
          <w:b/>
          <w:sz w:val="24"/>
        </w:rPr>
        <w:t>Clarification on additional emission requirements to 2 bandUL CA/DC (R15)</w:t>
      </w:r>
    </w:p>
    <w:p w14:paraId="22DA3F55"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v15.14.0</w:t>
      </w:r>
      <w:r>
        <w:rPr>
          <w:i/>
        </w:rPr>
        <w:tab/>
        <w:t xml:space="preserve">  CR-5759  rev  Cat: F (Rel-15)</w:t>
      </w:r>
      <w:r>
        <w:rPr>
          <w:i/>
        </w:rPr>
        <w:br/>
      </w:r>
      <w:r>
        <w:rPr>
          <w:i/>
        </w:rPr>
        <w:br/>
      </w:r>
      <w:r>
        <w:rPr>
          <w:i/>
        </w:rPr>
        <w:tab/>
      </w:r>
      <w:r>
        <w:rPr>
          <w:i/>
        </w:rPr>
        <w:tab/>
      </w:r>
      <w:r>
        <w:rPr>
          <w:i/>
        </w:rPr>
        <w:tab/>
      </w:r>
      <w:r>
        <w:rPr>
          <w:i/>
        </w:rPr>
        <w:tab/>
      </w:r>
      <w:r>
        <w:rPr>
          <w:i/>
        </w:rPr>
        <w:tab/>
        <w:t>Source: SoftBank Corp.</w:t>
      </w:r>
    </w:p>
    <w:p w14:paraId="3D518821" w14:textId="77777777" w:rsidR="001162DE" w:rsidRDefault="001162DE" w:rsidP="001162DE">
      <w:pPr>
        <w:rPr>
          <w:rFonts w:ascii="Arial" w:hAnsi="Arial" w:cs="Arial"/>
          <w:b/>
        </w:rPr>
      </w:pPr>
      <w:r>
        <w:rPr>
          <w:rFonts w:ascii="Arial" w:hAnsi="Arial" w:cs="Arial"/>
          <w:b/>
        </w:rPr>
        <w:t xml:space="preserve">Abstract: </w:t>
      </w:r>
    </w:p>
    <w:p w14:paraId="63EBF548" w14:textId="77777777" w:rsidR="001162DE" w:rsidRDefault="001162DE" w:rsidP="001162DE">
      <w:r>
        <w:t>Applicability of additional emission requirements for 2 band CA/DC is clarified. Discussion has been done in R15 NR Maint. Session for 101-1.</w:t>
      </w:r>
    </w:p>
    <w:p w14:paraId="6F6ACD23" w14:textId="6D064800"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D46198">
        <w:rPr>
          <w:rFonts w:ascii="Arial" w:hAnsi="Arial" w:cs="Arial"/>
          <w:b/>
          <w:color w:val="993300"/>
          <w:u w:val="single"/>
        </w:rPr>
        <w:t>Not pursued.</w:t>
      </w:r>
    </w:p>
    <w:p w14:paraId="34AF03BF" w14:textId="0D24A0E8" w:rsidR="001162DE" w:rsidRDefault="001162DE" w:rsidP="001162DE">
      <w:pPr>
        <w:rPr>
          <w:rFonts w:ascii="Arial" w:hAnsi="Arial" w:cs="Arial"/>
          <w:b/>
          <w:sz w:val="24"/>
        </w:rPr>
      </w:pPr>
      <w:r>
        <w:rPr>
          <w:rFonts w:ascii="Arial" w:hAnsi="Arial" w:cs="Arial"/>
          <w:b/>
          <w:color w:val="0000FF"/>
          <w:sz w:val="24"/>
        </w:rPr>
        <w:t>R4-2109151</w:t>
      </w:r>
      <w:r>
        <w:rPr>
          <w:rFonts w:ascii="Arial" w:hAnsi="Arial" w:cs="Arial"/>
          <w:b/>
          <w:color w:val="0000FF"/>
          <w:sz w:val="24"/>
        </w:rPr>
        <w:tab/>
      </w:r>
      <w:r>
        <w:rPr>
          <w:rFonts w:ascii="Arial" w:hAnsi="Arial" w:cs="Arial"/>
          <w:b/>
          <w:sz w:val="24"/>
        </w:rPr>
        <w:t>Clarification on additional emission requirements to 2 band UL CA/DC (R16)</w:t>
      </w:r>
    </w:p>
    <w:p w14:paraId="006742A6"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v16.9.0</w:t>
      </w:r>
      <w:r>
        <w:rPr>
          <w:i/>
        </w:rPr>
        <w:tab/>
        <w:t xml:space="preserve">  CR-5760  rev  Cat: A (Rel-16)</w:t>
      </w:r>
      <w:r>
        <w:rPr>
          <w:i/>
        </w:rPr>
        <w:br/>
      </w:r>
      <w:r>
        <w:rPr>
          <w:i/>
        </w:rPr>
        <w:br/>
      </w:r>
      <w:r>
        <w:rPr>
          <w:i/>
        </w:rPr>
        <w:tab/>
      </w:r>
      <w:r>
        <w:rPr>
          <w:i/>
        </w:rPr>
        <w:tab/>
      </w:r>
      <w:r>
        <w:rPr>
          <w:i/>
        </w:rPr>
        <w:tab/>
      </w:r>
      <w:r>
        <w:rPr>
          <w:i/>
        </w:rPr>
        <w:tab/>
      </w:r>
      <w:r>
        <w:rPr>
          <w:i/>
        </w:rPr>
        <w:tab/>
        <w:t>Source: SoftBank Corp.</w:t>
      </w:r>
    </w:p>
    <w:p w14:paraId="561F86F3" w14:textId="77777777" w:rsidR="001162DE" w:rsidRDefault="001162DE" w:rsidP="001162DE">
      <w:pPr>
        <w:rPr>
          <w:rFonts w:ascii="Arial" w:hAnsi="Arial" w:cs="Arial"/>
          <w:b/>
        </w:rPr>
      </w:pPr>
      <w:r>
        <w:rPr>
          <w:rFonts w:ascii="Arial" w:hAnsi="Arial" w:cs="Arial"/>
          <w:b/>
        </w:rPr>
        <w:t xml:space="preserve">Abstract: </w:t>
      </w:r>
    </w:p>
    <w:p w14:paraId="2CDEAA0D" w14:textId="77777777" w:rsidR="001162DE" w:rsidRDefault="001162DE" w:rsidP="001162DE">
      <w:r>
        <w:t>Mirror CR of R15</w:t>
      </w:r>
    </w:p>
    <w:p w14:paraId="6C827519" w14:textId="55386EE9"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564C0A">
        <w:rPr>
          <w:rFonts w:ascii="Arial" w:hAnsi="Arial" w:cs="Arial"/>
          <w:b/>
          <w:color w:val="993300"/>
          <w:u w:val="single"/>
        </w:rPr>
        <w:t>Withdrawn.</w:t>
      </w:r>
    </w:p>
    <w:p w14:paraId="513DA82A" w14:textId="6779F2A6" w:rsidR="001162DE" w:rsidRDefault="001162DE" w:rsidP="001162DE">
      <w:pPr>
        <w:rPr>
          <w:rFonts w:ascii="Arial" w:hAnsi="Arial" w:cs="Arial"/>
          <w:b/>
          <w:sz w:val="24"/>
        </w:rPr>
      </w:pPr>
      <w:r>
        <w:rPr>
          <w:rFonts w:ascii="Arial" w:hAnsi="Arial" w:cs="Arial"/>
          <w:b/>
          <w:color w:val="0000FF"/>
          <w:sz w:val="24"/>
        </w:rPr>
        <w:t>R4-2109152</w:t>
      </w:r>
      <w:r>
        <w:rPr>
          <w:rFonts w:ascii="Arial" w:hAnsi="Arial" w:cs="Arial"/>
          <w:b/>
          <w:color w:val="0000FF"/>
          <w:sz w:val="24"/>
        </w:rPr>
        <w:tab/>
      </w:r>
      <w:r>
        <w:rPr>
          <w:rFonts w:ascii="Arial" w:hAnsi="Arial" w:cs="Arial"/>
          <w:b/>
          <w:sz w:val="24"/>
        </w:rPr>
        <w:t>Clarification on additional emission requirements to 2 band UL CA/DC (R17)</w:t>
      </w:r>
    </w:p>
    <w:p w14:paraId="3A399508"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v17.1.0</w:t>
      </w:r>
      <w:r>
        <w:rPr>
          <w:i/>
        </w:rPr>
        <w:tab/>
        <w:t xml:space="preserve">  CR-5761  rev  Cat: A (Rel-17)</w:t>
      </w:r>
      <w:r>
        <w:rPr>
          <w:i/>
        </w:rPr>
        <w:br/>
      </w:r>
      <w:r>
        <w:rPr>
          <w:i/>
        </w:rPr>
        <w:br/>
      </w:r>
      <w:r>
        <w:rPr>
          <w:i/>
        </w:rPr>
        <w:tab/>
      </w:r>
      <w:r>
        <w:rPr>
          <w:i/>
        </w:rPr>
        <w:tab/>
      </w:r>
      <w:r>
        <w:rPr>
          <w:i/>
        </w:rPr>
        <w:tab/>
      </w:r>
      <w:r>
        <w:rPr>
          <w:i/>
        </w:rPr>
        <w:tab/>
      </w:r>
      <w:r>
        <w:rPr>
          <w:i/>
        </w:rPr>
        <w:tab/>
        <w:t>Source: SoftBank Corp.</w:t>
      </w:r>
    </w:p>
    <w:p w14:paraId="6B53DDC5" w14:textId="77777777" w:rsidR="001162DE" w:rsidRDefault="001162DE" w:rsidP="001162DE">
      <w:pPr>
        <w:rPr>
          <w:rFonts w:ascii="Arial" w:hAnsi="Arial" w:cs="Arial"/>
          <w:b/>
        </w:rPr>
      </w:pPr>
      <w:r>
        <w:rPr>
          <w:rFonts w:ascii="Arial" w:hAnsi="Arial" w:cs="Arial"/>
          <w:b/>
        </w:rPr>
        <w:t xml:space="preserve">Abstract: </w:t>
      </w:r>
    </w:p>
    <w:p w14:paraId="5A1D1B98" w14:textId="77777777" w:rsidR="001162DE" w:rsidRDefault="001162DE" w:rsidP="001162DE">
      <w:r>
        <w:t>Mirror CR of R15/R16</w:t>
      </w:r>
    </w:p>
    <w:p w14:paraId="2C17F857" w14:textId="3AFE4BB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564C0A">
        <w:rPr>
          <w:rFonts w:ascii="Arial" w:hAnsi="Arial" w:cs="Arial"/>
          <w:b/>
          <w:color w:val="993300"/>
          <w:u w:val="single"/>
        </w:rPr>
        <w:t>Withdrawn.</w:t>
      </w:r>
    </w:p>
    <w:p w14:paraId="14AC8751" w14:textId="08BF84C4" w:rsidR="001162DE" w:rsidRDefault="001162DE" w:rsidP="000D18CC">
      <w:pPr>
        <w:pStyle w:val="4"/>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center" w:pos="4819"/>
        </w:tabs>
      </w:pPr>
      <w:bookmarkStart w:id="37" w:name="_Toc71910302"/>
      <w:r>
        <w:lastRenderedPageBreak/>
        <w:t>4.2.3</w:t>
      </w:r>
      <w:r>
        <w:tab/>
        <w:t>RRM requirements</w:t>
      </w:r>
      <w:bookmarkEnd w:id="37"/>
      <w:r w:rsidR="000D18CC">
        <w:t>s</w:t>
      </w:r>
      <w:r w:rsidR="000D18CC">
        <w:tab/>
      </w:r>
    </w:p>
    <w:p w14:paraId="4DBDBCD2" w14:textId="77777777" w:rsidR="001162DE" w:rsidRDefault="001162DE" w:rsidP="001162DE">
      <w:pPr>
        <w:pStyle w:val="4"/>
      </w:pPr>
      <w:bookmarkStart w:id="38" w:name="_Toc71910303"/>
      <w:r>
        <w:t>4.2.4</w:t>
      </w:r>
      <w:r>
        <w:tab/>
        <w:t>Demodulation and CSI requirements</w:t>
      </w:r>
      <w:bookmarkEnd w:id="38"/>
    </w:p>
    <w:p w14:paraId="6FC5EC8E" w14:textId="77777777" w:rsidR="001162DE" w:rsidRDefault="001162DE" w:rsidP="001162DE">
      <w:pPr>
        <w:pStyle w:val="2"/>
      </w:pPr>
      <w:bookmarkStart w:id="39" w:name="_Toc71910304"/>
      <w:r>
        <w:t>5</w:t>
      </w:r>
      <w:r>
        <w:tab/>
        <w:t>Rel-16 maintenance</w:t>
      </w:r>
      <w:bookmarkEnd w:id="39"/>
    </w:p>
    <w:p w14:paraId="0121C146" w14:textId="77777777" w:rsidR="001162DE" w:rsidRDefault="001162DE" w:rsidP="001162DE">
      <w:pPr>
        <w:pStyle w:val="3"/>
      </w:pPr>
      <w:bookmarkStart w:id="40" w:name="_Toc71910305"/>
      <w:r>
        <w:t>5.1</w:t>
      </w:r>
      <w:r>
        <w:tab/>
        <w:t>NR maintenance</w:t>
      </w:r>
      <w:bookmarkEnd w:id="40"/>
    </w:p>
    <w:p w14:paraId="321E2A6E" w14:textId="77777777" w:rsidR="001162DE" w:rsidRDefault="001162DE" w:rsidP="001162DE">
      <w:pPr>
        <w:pStyle w:val="4"/>
      </w:pPr>
      <w:bookmarkStart w:id="41" w:name="_Toc71910306"/>
      <w:r>
        <w:t>5.1.1</w:t>
      </w:r>
      <w:r>
        <w:tab/>
        <w:t>Enhancements on MIMO for NR</w:t>
      </w:r>
      <w:bookmarkEnd w:id="41"/>
    </w:p>
    <w:p w14:paraId="416C3460" w14:textId="77777777" w:rsidR="001162DE" w:rsidRDefault="001162DE" w:rsidP="001162DE">
      <w:pPr>
        <w:pStyle w:val="5"/>
      </w:pPr>
      <w:bookmarkStart w:id="42" w:name="_Toc71910307"/>
      <w:r>
        <w:t>5.1.1.1</w:t>
      </w:r>
      <w:r>
        <w:tab/>
        <w:t>RRM performance requirements (38.133)</w:t>
      </w:r>
      <w:bookmarkEnd w:id="42"/>
    </w:p>
    <w:p w14:paraId="0DC92193" w14:textId="77777777" w:rsidR="001162DE" w:rsidRDefault="001162DE" w:rsidP="001162DE">
      <w:pPr>
        <w:pStyle w:val="6"/>
      </w:pPr>
      <w:bookmarkStart w:id="43" w:name="_Toc71910308"/>
      <w:r>
        <w:t>5.1.1.1.1</w:t>
      </w:r>
      <w:r>
        <w:tab/>
        <w:t>L1-SINR measurement accuracy</w:t>
      </w:r>
      <w:bookmarkEnd w:id="43"/>
    </w:p>
    <w:p w14:paraId="0FBE4F23" w14:textId="77777777" w:rsidR="001162DE" w:rsidRDefault="001162DE" w:rsidP="001162DE">
      <w:pPr>
        <w:pStyle w:val="6"/>
      </w:pPr>
      <w:bookmarkStart w:id="44" w:name="_Toc71910309"/>
      <w:r>
        <w:t>5.1.1.1.2</w:t>
      </w:r>
      <w:r>
        <w:tab/>
        <w:t>Test cases</w:t>
      </w:r>
      <w:bookmarkEnd w:id="44"/>
    </w:p>
    <w:p w14:paraId="5F8B2911" w14:textId="77777777" w:rsidR="001162DE" w:rsidRDefault="001162DE" w:rsidP="001162DE">
      <w:pPr>
        <w:pStyle w:val="5"/>
      </w:pPr>
      <w:bookmarkStart w:id="45" w:name="_Toc71910310"/>
      <w:r>
        <w:t>5.1.1.2</w:t>
      </w:r>
      <w:r>
        <w:tab/>
        <w:t>Demodulation and CSI requirements (38.101-4)</w:t>
      </w:r>
      <w:bookmarkEnd w:id="45"/>
    </w:p>
    <w:p w14:paraId="11EA0346" w14:textId="77777777" w:rsidR="001162DE" w:rsidRDefault="001162DE" w:rsidP="001162DE">
      <w:pPr>
        <w:pStyle w:val="6"/>
      </w:pPr>
      <w:bookmarkStart w:id="46" w:name="_Toc71910311"/>
      <w:r>
        <w:t>5.1.1.2.1</w:t>
      </w:r>
      <w:r>
        <w:tab/>
        <w:t>UE Demodulation requirements</w:t>
      </w:r>
      <w:bookmarkEnd w:id="46"/>
    </w:p>
    <w:p w14:paraId="7CAF3A2F" w14:textId="77777777" w:rsidR="001162DE" w:rsidRDefault="001162DE" w:rsidP="001162DE">
      <w:pPr>
        <w:pStyle w:val="6"/>
      </w:pPr>
      <w:bookmarkStart w:id="47" w:name="_Toc71910312"/>
      <w:r>
        <w:t>5.1.1.2.2</w:t>
      </w:r>
      <w:r>
        <w:tab/>
        <w:t>CSI requirements</w:t>
      </w:r>
      <w:bookmarkEnd w:id="47"/>
    </w:p>
    <w:p w14:paraId="39DB006A" w14:textId="77777777" w:rsidR="001162DE" w:rsidRDefault="001162DE" w:rsidP="001162DE">
      <w:pPr>
        <w:pStyle w:val="5"/>
      </w:pPr>
      <w:bookmarkStart w:id="48" w:name="_Toc71910313"/>
      <w:r>
        <w:t>5.1.1.3</w:t>
      </w:r>
      <w:r>
        <w:tab/>
        <w:t>Others</w:t>
      </w:r>
      <w:bookmarkEnd w:id="48"/>
    </w:p>
    <w:p w14:paraId="72F0EC38" w14:textId="77777777" w:rsidR="001162DE" w:rsidRDefault="001162DE" w:rsidP="001162DE">
      <w:pPr>
        <w:pStyle w:val="4"/>
      </w:pPr>
      <w:bookmarkStart w:id="49" w:name="_Toc71910314"/>
      <w:r>
        <w:t>5.1.2</w:t>
      </w:r>
      <w:r>
        <w:tab/>
        <w:t>UE power saving in NR</w:t>
      </w:r>
      <w:bookmarkEnd w:id="49"/>
    </w:p>
    <w:p w14:paraId="4A172A7B" w14:textId="77777777" w:rsidR="001162DE" w:rsidRDefault="001162DE" w:rsidP="001162DE">
      <w:pPr>
        <w:pStyle w:val="5"/>
      </w:pPr>
      <w:bookmarkStart w:id="50" w:name="_Toc71910315"/>
      <w:r>
        <w:t>5.1.2.1</w:t>
      </w:r>
      <w:r>
        <w:tab/>
        <w:t>Demodulation and CSI requirements (38.101-4)</w:t>
      </w:r>
      <w:bookmarkEnd w:id="50"/>
    </w:p>
    <w:p w14:paraId="7230E9A5" w14:textId="77777777" w:rsidR="001162DE" w:rsidRDefault="001162DE" w:rsidP="001162DE">
      <w:pPr>
        <w:pStyle w:val="5"/>
      </w:pPr>
      <w:bookmarkStart w:id="51" w:name="_Toc71910316"/>
      <w:r>
        <w:t>5.1.2.2</w:t>
      </w:r>
      <w:r>
        <w:tab/>
        <w:t>Others</w:t>
      </w:r>
      <w:bookmarkEnd w:id="51"/>
    </w:p>
    <w:p w14:paraId="6E4D776E" w14:textId="77777777" w:rsidR="001162DE" w:rsidRDefault="001162DE" w:rsidP="001162DE">
      <w:pPr>
        <w:pStyle w:val="4"/>
      </w:pPr>
      <w:bookmarkStart w:id="52" w:name="_Toc71910317"/>
      <w:r>
        <w:t>5.1.3</w:t>
      </w:r>
      <w:r>
        <w:tab/>
        <w:t>NR RRM requirement enhancement</w:t>
      </w:r>
      <w:bookmarkEnd w:id="52"/>
    </w:p>
    <w:p w14:paraId="1C0374E0" w14:textId="77777777" w:rsidR="001162DE" w:rsidRDefault="001162DE" w:rsidP="001162DE">
      <w:pPr>
        <w:pStyle w:val="5"/>
      </w:pPr>
      <w:bookmarkStart w:id="53" w:name="_Toc71910318"/>
      <w:r>
        <w:t>5.1.3.1</w:t>
      </w:r>
      <w:r>
        <w:tab/>
        <w:t>RRM core requirements</w:t>
      </w:r>
      <w:bookmarkEnd w:id="53"/>
    </w:p>
    <w:p w14:paraId="1AC8B3F3" w14:textId="77777777" w:rsidR="001162DE" w:rsidRDefault="001162DE" w:rsidP="001162DE">
      <w:pPr>
        <w:pStyle w:val="5"/>
      </w:pPr>
      <w:bookmarkStart w:id="54" w:name="_Toc71910319"/>
      <w:r>
        <w:t>5.1.3.2</w:t>
      </w:r>
      <w:r>
        <w:tab/>
        <w:t>RRM performance requirements</w:t>
      </w:r>
      <w:bookmarkEnd w:id="54"/>
    </w:p>
    <w:p w14:paraId="0A7D5596" w14:textId="77777777" w:rsidR="001162DE" w:rsidRDefault="001162DE" w:rsidP="001162DE">
      <w:pPr>
        <w:pStyle w:val="6"/>
      </w:pPr>
      <w:bookmarkStart w:id="55" w:name="_Toc71910320"/>
      <w:r>
        <w:t>5.1.3.2.1</w:t>
      </w:r>
      <w:r>
        <w:tab/>
        <w:t>General</w:t>
      </w:r>
      <w:bookmarkEnd w:id="55"/>
    </w:p>
    <w:p w14:paraId="03FD41D3" w14:textId="77777777" w:rsidR="001162DE" w:rsidRDefault="001162DE" w:rsidP="001162DE">
      <w:pPr>
        <w:pStyle w:val="6"/>
      </w:pPr>
      <w:bookmarkStart w:id="56" w:name="_Toc71910321"/>
      <w:r>
        <w:t>5.1.3.2.2</w:t>
      </w:r>
      <w:r>
        <w:tab/>
        <w:t>Test cases</w:t>
      </w:r>
      <w:bookmarkEnd w:id="56"/>
    </w:p>
    <w:p w14:paraId="29A245D9" w14:textId="77777777" w:rsidR="001162DE" w:rsidRDefault="001162DE" w:rsidP="001162DE">
      <w:pPr>
        <w:pStyle w:val="7"/>
      </w:pPr>
      <w:bookmarkStart w:id="57" w:name="_Toc71910322"/>
      <w:r>
        <w:t>5.1.3.2.2.1</w:t>
      </w:r>
      <w:r>
        <w:tab/>
        <w:t>SRS carrier switching requirements</w:t>
      </w:r>
      <w:bookmarkEnd w:id="57"/>
    </w:p>
    <w:p w14:paraId="2F11699B" w14:textId="77777777" w:rsidR="001162DE" w:rsidRDefault="001162DE" w:rsidP="001162DE">
      <w:pPr>
        <w:pStyle w:val="7"/>
      </w:pPr>
      <w:bookmarkStart w:id="58" w:name="_Toc71910323"/>
      <w:r>
        <w:t>5.1.3.2.2.2</w:t>
      </w:r>
      <w:r>
        <w:tab/>
        <w:t>Multiple Scell activation/deactivation</w:t>
      </w:r>
      <w:bookmarkEnd w:id="58"/>
    </w:p>
    <w:p w14:paraId="769B8C64" w14:textId="77777777" w:rsidR="001162DE" w:rsidRDefault="001162DE" w:rsidP="001162DE">
      <w:pPr>
        <w:pStyle w:val="7"/>
      </w:pPr>
      <w:bookmarkStart w:id="59" w:name="_Toc71910324"/>
      <w:r>
        <w:t>5.1.3.2.2.3</w:t>
      </w:r>
      <w:r>
        <w:tab/>
        <w:t>CGI reading requirements with autonomous gap</w:t>
      </w:r>
      <w:bookmarkEnd w:id="59"/>
    </w:p>
    <w:p w14:paraId="1ABB9D91" w14:textId="77777777" w:rsidR="001162DE" w:rsidRDefault="001162DE" w:rsidP="001162DE">
      <w:pPr>
        <w:pStyle w:val="7"/>
      </w:pPr>
      <w:bookmarkStart w:id="60" w:name="_Toc71910325"/>
      <w:r>
        <w:t>5.1.3.2.2.4</w:t>
      </w:r>
      <w:r>
        <w:tab/>
        <w:t>BWP switching on multiple CCs</w:t>
      </w:r>
      <w:bookmarkEnd w:id="60"/>
    </w:p>
    <w:p w14:paraId="353A5943" w14:textId="77777777" w:rsidR="001162DE" w:rsidRDefault="001162DE" w:rsidP="001162DE">
      <w:pPr>
        <w:pStyle w:val="7"/>
      </w:pPr>
      <w:bookmarkStart w:id="61" w:name="_Toc71910326"/>
      <w:r>
        <w:t>5.1.3.2.2.5</w:t>
      </w:r>
      <w:r>
        <w:tab/>
        <w:t>Inter-frequency measurement requirement without MG</w:t>
      </w:r>
      <w:bookmarkEnd w:id="61"/>
    </w:p>
    <w:p w14:paraId="1A99AFBA" w14:textId="77777777" w:rsidR="001162DE" w:rsidRDefault="001162DE" w:rsidP="001162DE">
      <w:pPr>
        <w:pStyle w:val="7"/>
      </w:pPr>
      <w:bookmarkStart w:id="62" w:name="_Toc71910327"/>
      <w:r>
        <w:t>5.1.3.2.2.6</w:t>
      </w:r>
      <w:r>
        <w:tab/>
        <w:t>Mandatory MG patterns</w:t>
      </w:r>
      <w:bookmarkEnd w:id="62"/>
    </w:p>
    <w:p w14:paraId="27751208" w14:textId="77777777" w:rsidR="001162DE" w:rsidRDefault="001162DE" w:rsidP="001162DE">
      <w:pPr>
        <w:pStyle w:val="7"/>
      </w:pPr>
      <w:bookmarkStart w:id="63" w:name="_Toc71910328"/>
      <w:r>
        <w:lastRenderedPageBreak/>
        <w:t>5.1.3.2.2.7</w:t>
      </w:r>
      <w:r>
        <w:tab/>
        <w:t>UE-specific CBW change</w:t>
      </w:r>
      <w:bookmarkEnd w:id="63"/>
    </w:p>
    <w:p w14:paraId="5A978233" w14:textId="77777777" w:rsidR="001162DE" w:rsidRDefault="001162DE" w:rsidP="001162DE">
      <w:pPr>
        <w:pStyle w:val="7"/>
      </w:pPr>
      <w:bookmarkStart w:id="64" w:name="_Toc71910329"/>
      <w:r>
        <w:t>5.1.3.2.2.8</w:t>
      </w:r>
      <w:r>
        <w:tab/>
        <w:t>Spatial relation switch for uplink</w:t>
      </w:r>
      <w:bookmarkEnd w:id="64"/>
    </w:p>
    <w:p w14:paraId="74C76792" w14:textId="77777777" w:rsidR="001162DE" w:rsidRDefault="001162DE" w:rsidP="001162DE">
      <w:pPr>
        <w:pStyle w:val="7"/>
      </w:pPr>
      <w:bookmarkStart w:id="65" w:name="_Toc71910330"/>
      <w:r>
        <w:t>5.1.3.2.2.9</w:t>
      </w:r>
      <w:r>
        <w:tab/>
        <w:t>Inter-band CA requirement for FR2 UE measurement capability of independent Rx beam</w:t>
      </w:r>
      <w:bookmarkEnd w:id="65"/>
    </w:p>
    <w:p w14:paraId="781ADBCD" w14:textId="77777777" w:rsidR="001162DE" w:rsidRDefault="001162DE" w:rsidP="001162DE">
      <w:pPr>
        <w:pStyle w:val="4"/>
      </w:pPr>
      <w:bookmarkStart w:id="66" w:name="_Toc71910331"/>
      <w:r>
        <w:t>5.1.4</w:t>
      </w:r>
      <w:r>
        <w:tab/>
        <w:t>Physical layer enhancements for NR URLLC</w:t>
      </w:r>
      <w:bookmarkEnd w:id="66"/>
    </w:p>
    <w:p w14:paraId="797FF33C" w14:textId="77777777" w:rsidR="001162DE" w:rsidRDefault="001162DE" w:rsidP="001162DE">
      <w:pPr>
        <w:pStyle w:val="5"/>
      </w:pPr>
      <w:bookmarkStart w:id="67" w:name="_Toc71910332"/>
      <w:r>
        <w:t>5.1.4.1</w:t>
      </w:r>
      <w:r>
        <w:tab/>
        <w:t>Demodulation and CSI requirements</w:t>
      </w:r>
      <w:bookmarkEnd w:id="67"/>
    </w:p>
    <w:p w14:paraId="5D395294" w14:textId="77777777" w:rsidR="001162DE" w:rsidRDefault="001162DE" w:rsidP="001162DE">
      <w:pPr>
        <w:pStyle w:val="6"/>
      </w:pPr>
      <w:bookmarkStart w:id="68" w:name="_Toc71910333"/>
      <w:r>
        <w:t>5.1.4.1.1</w:t>
      </w:r>
      <w:r>
        <w:tab/>
        <w:t>UE demodulation requirements</w:t>
      </w:r>
      <w:bookmarkEnd w:id="68"/>
    </w:p>
    <w:p w14:paraId="6D05768A" w14:textId="77777777" w:rsidR="001162DE" w:rsidRDefault="001162DE" w:rsidP="001162DE">
      <w:pPr>
        <w:pStyle w:val="6"/>
      </w:pPr>
      <w:bookmarkStart w:id="69" w:name="_Toc71910334"/>
      <w:r>
        <w:t>5.1.4.1.2</w:t>
      </w:r>
      <w:r>
        <w:tab/>
        <w:t>CSI requirements</w:t>
      </w:r>
      <w:bookmarkEnd w:id="69"/>
    </w:p>
    <w:p w14:paraId="24B18B8C" w14:textId="77777777" w:rsidR="001162DE" w:rsidRDefault="001162DE" w:rsidP="001162DE">
      <w:pPr>
        <w:pStyle w:val="6"/>
      </w:pPr>
      <w:bookmarkStart w:id="70" w:name="_Toc71910335"/>
      <w:r>
        <w:t>5.1.4.1.3</w:t>
      </w:r>
      <w:r>
        <w:tab/>
        <w:t>BS demodulation requirements</w:t>
      </w:r>
      <w:bookmarkEnd w:id="70"/>
    </w:p>
    <w:p w14:paraId="209CEEEE" w14:textId="77777777" w:rsidR="001162DE" w:rsidRDefault="001162DE" w:rsidP="001162DE">
      <w:pPr>
        <w:pStyle w:val="4"/>
      </w:pPr>
      <w:bookmarkStart w:id="71" w:name="_Toc71910336"/>
      <w:r>
        <w:t>5.1.5</w:t>
      </w:r>
      <w:r>
        <w:tab/>
        <w:t>Add support of NR DL 256QAM for FR2</w:t>
      </w:r>
      <w:bookmarkEnd w:id="71"/>
    </w:p>
    <w:p w14:paraId="350152E4" w14:textId="77777777" w:rsidR="001162DE" w:rsidRDefault="001162DE" w:rsidP="001162DE">
      <w:pPr>
        <w:pStyle w:val="5"/>
      </w:pPr>
      <w:bookmarkStart w:id="72" w:name="_Toc71910337"/>
      <w:r>
        <w:t>5.1.5.1</w:t>
      </w:r>
      <w:r>
        <w:tab/>
        <w:t>Demodulation and CSI requirements (38.101-4)</w:t>
      </w:r>
      <w:bookmarkEnd w:id="72"/>
    </w:p>
    <w:p w14:paraId="3AF90CB5" w14:textId="77777777" w:rsidR="001162DE" w:rsidRDefault="001162DE" w:rsidP="001162DE">
      <w:pPr>
        <w:pStyle w:val="6"/>
      </w:pPr>
      <w:bookmarkStart w:id="73" w:name="_Toc71910338"/>
      <w:r>
        <w:t>5.1.5.1.1</w:t>
      </w:r>
      <w:r>
        <w:tab/>
        <w:t>UE demodulation requirements</w:t>
      </w:r>
      <w:bookmarkEnd w:id="73"/>
    </w:p>
    <w:p w14:paraId="4088C7E3" w14:textId="77777777" w:rsidR="001162DE" w:rsidRDefault="001162DE" w:rsidP="001162DE">
      <w:pPr>
        <w:pStyle w:val="6"/>
      </w:pPr>
      <w:bookmarkStart w:id="74" w:name="_Toc71910339"/>
      <w:r>
        <w:t>5.1.5.1.2</w:t>
      </w:r>
      <w:r>
        <w:tab/>
        <w:t>CSI requirements</w:t>
      </w:r>
      <w:bookmarkEnd w:id="74"/>
    </w:p>
    <w:p w14:paraId="058F9927" w14:textId="77777777" w:rsidR="001162DE" w:rsidRDefault="001162DE" w:rsidP="001162DE">
      <w:pPr>
        <w:pStyle w:val="6"/>
      </w:pPr>
      <w:bookmarkStart w:id="75" w:name="_Toc71910340"/>
      <w:r>
        <w:t>5.1.5.1.3</w:t>
      </w:r>
      <w:r>
        <w:tab/>
        <w:t>SDR</w:t>
      </w:r>
      <w:bookmarkEnd w:id="75"/>
    </w:p>
    <w:p w14:paraId="1E409219" w14:textId="77777777" w:rsidR="001162DE" w:rsidRDefault="001162DE" w:rsidP="001162DE">
      <w:pPr>
        <w:pStyle w:val="4"/>
      </w:pPr>
      <w:bookmarkStart w:id="76" w:name="_Toc71910341"/>
      <w:r>
        <w:t>5.1.6</w:t>
      </w:r>
      <w:r>
        <w:tab/>
        <w:t>NR performance requirement enhancements</w:t>
      </w:r>
      <w:bookmarkEnd w:id="76"/>
    </w:p>
    <w:p w14:paraId="3B75EC45" w14:textId="77777777" w:rsidR="001162DE" w:rsidRDefault="001162DE" w:rsidP="001162DE">
      <w:pPr>
        <w:pStyle w:val="5"/>
      </w:pPr>
      <w:bookmarkStart w:id="77" w:name="_Toc71910342"/>
      <w:r>
        <w:t>5.1.6.1</w:t>
      </w:r>
      <w:r>
        <w:tab/>
        <w:t>UE demodulation requirements</w:t>
      </w:r>
      <w:bookmarkEnd w:id="77"/>
    </w:p>
    <w:p w14:paraId="16460687" w14:textId="77777777" w:rsidR="001162DE" w:rsidRDefault="001162DE" w:rsidP="001162DE">
      <w:pPr>
        <w:pStyle w:val="5"/>
      </w:pPr>
      <w:bookmarkStart w:id="78" w:name="_Toc71910343"/>
      <w:r>
        <w:t>5.1.6.2</w:t>
      </w:r>
      <w:r>
        <w:tab/>
        <w:t>CSI requirements</w:t>
      </w:r>
      <w:bookmarkEnd w:id="78"/>
    </w:p>
    <w:p w14:paraId="3E43D010" w14:textId="77777777" w:rsidR="001162DE" w:rsidRDefault="001162DE" w:rsidP="001162DE">
      <w:pPr>
        <w:pStyle w:val="5"/>
      </w:pPr>
      <w:bookmarkStart w:id="79" w:name="_Toc71910344"/>
      <w:r>
        <w:t>5.1.6.3</w:t>
      </w:r>
      <w:r>
        <w:tab/>
        <w:t>BS demodulation requirements</w:t>
      </w:r>
      <w:bookmarkEnd w:id="79"/>
    </w:p>
    <w:p w14:paraId="4FB0A87B" w14:textId="77777777" w:rsidR="001162DE" w:rsidRDefault="001162DE" w:rsidP="001162DE">
      <w:pPr>
        <w:pStyle w:val="4"/>
      </w:pPr>
      <w:bookmarkStart w:id="80" w:name="_Toc71910345"/>
      <w:r>
        <w:t>5.1.7</w:t>
      </w:r>
      <w:r>
        <w:tab/>
        <w:t>Other WIs</w:t>
      </w:r>
      <w:bookmarkEnd w:id="80"/>
    </w:p>
    <w:p w14:paraId="72CCB51D" w14:textId="77777777" w:rsidR="001162DE" w:rsidRDefault="001162DE" w:rsidP="001162DE">
      <w:pPr>
        <w:pStyle w:val="5"/>
      </w:pPr>
      <w:bookmarkStart w:id="81" w:name="_Toc71910346"/>
      <w:r>
        <w:t>5.1.7.1</w:t>
      </w:r>
      <w:r>
        <w:tab/>
        <w:t>BS RF requirements</w:t>
      </w:r>
      <w:bookmarkEnd w:id="81"/>
    </w:p>
    <w:p w14:paraId="29F75205" w14:textId="77777777" w:rsidR="001162DE" w:rsidRDefault="001162DE" w:rsidP="001162DE">
      <w:pPr>
        <w:pStyle w:val="5"/>
      </w:pPr>
      <w:bookmarkStart w:id="82" w:name="_Toc71910347"/>
      <w:r>
        <w:t>5.1.7.2</w:t>
      </w:r>
      <w:r>
        <w:tab/>
        <w:t>UE RF requirements</w:t>
      </w:r>
      <w:bookmarkEnd w:id="82"/>
    </w:p>
    <w:p w14:paraId="4199A469" w14:textId="5F991B14" w:rsidR="009373CA" w:rsidRPr="00392B71" w:rsidRDefault="00E93FE1" w:rsidP="001162DE">
      <w:pPr>
        <w:rPr>
          <w:rFonts w:ascii="Arial" w:hAnsi="Arial" w:cs="Arial"/>
          <w:b/>
          <w:color w:val="C00000"/>
          <w:u w:val="single"/>
          <w:lang w:eastAsia="zh-CN"/>
        </w:rPr>
      </w:pPr>
      <w:r>
        <w:rPr>
          <w:rFonts w:ascii="Arial" w:hAnsi="Arial" w:cs="Arial" w:hint="eastAsia"/>
          <w:b/>
          <w:color w:val="C00000"/>
          <w:u w:val="single"/>
          <w:lang w:eastAsia="zh-CN"/>
        </w:rPr>
        <w:t>Email discussion summary</w:t>
      </w:r>
      <w:r w:rsidR="009373CA" w:rsidRPr="00392B71">
        <w:rPr>
          <w:rFonts w:ascii="Arial" w:hAnsi="Arial" w:cs="Arial"/>
          <w:b/>
          <w:color w:val="C00000"/>
          <w:u w:val="single"/>
          <w:lang w:eastAsia="zh-CN"/>
        </w:rPr>
        <w:t xml:space="preserve"> of [99-e][103] NR_Maintenance_R16</w:t>
      </w:r>
      <w:r w:rsidR="007E60A6">
        <w:rPr>
          <w:rFonts w:ascii="Arial" w:hAnsi="Arial" w:cs="Arial"/>
          <w:b/>
          <w:color w:val="C00000"/>
          <w:u w:val="single"/>
          <w:lang w:eastAsia="zh-CN"/>
        </w:rPr>
        <w:t>, AI 5.1.7.2</w:t>
      </w:r>
      <w:r w:rsidR="00246166">
        <w:rPr>
          <w:rFonts w:ascii="Arial" w:hAnsi="Arial" w:cs="Arial"/>
          <w:b/>
          <w:color w:val="C00000"/>
          <w:u w:val="single"/>
          <w:lang w:eastAsia="zh-CN"/>
        </w:rPr>
        <w:t xml:space="preserve"> – James Wang</w:t>
      </w:r>
    </w:p>
    <w:p w14:paraId="4A71AD0A" w14:textId="778659A3" w:rsidR="009373CA" w:rsidRDefault="009373CA" w:rsidP="009373CA">
      <w:pPr>
        <w:rPr>
          <w:rFonts w:ascii="Arial" w:hAnsi="Arial" w:cs="Arial"/>
          <w:b/>
          <w:sz w:val="24"/>
        </w:rPr>
      </w:pPr>
      <w:r>
        <w:rPr>
          <w:rFonts w:ascii="Arial" w:hAnsi="Arial" w:cs="Arial"/>
          <w:b/>
          <w:color w:val="0000FF"/>
          <w:sz w:val="24"/>
        </w:rPr>
        <w:t>R4-21</w:t>
      </w:r>
      <w:r w:rsidR="00A916C4">
        <w:rPr>
          <w:rFonts w:ascii="Arial" w:hAnsi="Arial" w:cs="Arial"/>
          <w:b/>
          <w:color w:val="0000FF"/>
          <w:sz w:val="24"/>
        </w:rPr>
        <w:t>07630</w:t>
      </w:r>
      <w:r>
        <w:rPr>
          <w:rFonts w:ascii="Arial" w:hAnsi="Arial" w:cs="Arial"/>
          <w:b/>
          <w:color w:val="0000FF"/>
          <w:sz w:val="24"/>
        </w:rPr>
        <w:tab/>
      </w:r>
      <w:r>
        <w:rPr>
          <w:rFonts w:ascii="Arial" w:hAnsi="Arial" w:cs="Arial"/>
          <w:b/>
          <w:sz w:val="24"/>
        </w:rPr>
        <w:t>Email d</w:t>
      </w:r>
      <w:r w:rsidR="009A1BD6">
        <w:rPr>
          <w:rFonts w:ascii="Arial" w:hAnsi="Arial" w:cs="Arial"/>
          <w:b/>
          <w:sz w:val="24"/>
        </w:rPr>
        <w:t>iscussion summary for [99-e][103</w:t>
      </w:r>
      <w:r>
        <w:rPr>
          <w:rFonts w:ascii="Arial" w:hAnsi="Arial" w:cs="Arial"/>
          <w:b/>
          <w:sz w:val="24"/>
        </w:rPr>
        <w:t>]</w:t>
      </w:r>
      <w:r w:rsidRPr="00DD6BA6">
        <w:t xml:space="preserve"> </w:t>
      </w:r>
      <w:r w:rsidR="009A1BD6">
        <w:rPr>
          <w:rFonts w:ascii="Arial" w:hAnsi="Arial" w:cs="Arial"/>
          <w:b/>
          <w:sz w:val="24"/>
        </w:rPr>
        <w:t>NR_Maintenance_R16</w:t>
      </w:r>
    </w:p>
    <w:p w14:paraId="06083E9D" w14:textId="44030C08" w:rsidR="009373CA" w:rsidRDefault="009373CA" w:rsidP="009373CA">
      <w:pPr>
        <w:rPr>
          <w:i/>
        </w:rPr>
      </w:pPr>
      <w:r>
        <w:rPr>
          <w:i/>
        </w:rPr>
        <w:tab/>
      </w:r>
      <w:r>
        <w:rPr>
          <w:i/>
        </w:rPr>
        <w:tab/>
      </w:r>
      <w:r>
        <w:rPr>
          <w:i/>
        </w:rPr>
        <w:tab/>
      </w:r>
      <w:r>
        <w:rPr>
          <w:i/>
        </w:rPr>
        <w:tab/>
      </w:r>
      <w:r>
        <w:rPr>
          <w:i/>
        </w:rPr>
        <w:tab/>
        <w:t>Type: Other</w:t>
      </w:r>
      <w:r>
        <w:rPr>
          <w:i/>
        </w:rPr>
        <w:tab/>
      </w:r>
      <w:r>
        <w:rPr>
          <w:i/>
        </w:rPr>
        <w:tab/>
        <w:t>For: Informa</w:t>
      </w:r>
      <w:r w:rsidR="00C62F79">
        <w:rPr>
          <w:i/>
        </w:rPr>
        <w:t>tion</w:t>
      </w:r>
      <w:r w:rsidR="00C62F79">
        <w:rPr>
          <w:i/>
        </w:rPr>
        <w:br/>
      </w:r>
      <w:r w:rsidR="00C62F79">
        <w:rPr>
          <w:i/>
        </w:rPr>
        <w:tab/>
      </w:r>
      <w:r w:rsidR="00C62F79">
        <w:rPr>
          <w:i/>
        </w:rPr>
        <w:tab/>
      </w:r>
      <w:r w:rsidR="00C62F79">
        <w:rPr>
          <w:i/>
        </w:rPr>
        <w:tab/>
      </w:r>
      <w:r w:rsidR="00C62F79">
        <w:rPr>
          <w:i/>
        </w:rPr>
        <w:tab/>
      </w:r>
      <w:r w:rsidR="00C62F79">
        <w:rPr>
          <w:i/>
        </w:rPr>
        <w:tab/>
        <w:t>Source: Moderator (Apple</w:t>
      </w:r>
      <w:r>
        <w:rPr>
          <w:i/>
        </w:rPr>
        <w:t>)</w:t>
      </w:r>
    </w:p>
    <w:p w14:paraId="0556C8AF" w14:textId="77777777" w:rsidR="009373CA" w:rsidRDefault="009373CA" w:rsidP="009373CA">
      <w:pPr>
        <w:rPr>
          <w:rFonts w:ascii="Arial" w:hAnsi="Arial" w:cs="Arial"/>
          <w:b/>
        </w:rPr>
      </w:pPr>
      <w:r>
        <w:rPr>
          <w:rFonts w:ascii="Arial" w:hAnsi="Arial" w:cs="Arial"/>
          <w:b/>
        </w:rPr>
        <w:t xml:space="preserve">Abstract: </w:t>
      </w:r>
    </w:p>
    <w:p w14:paraId="6D5D852A" w14:textId="77777777" w:rsidR="009373CA" w:rsidRDefault="009373CA" w:rsidP="009373CA">
      <w:r>
        <w:t>This contribution provides the summary of email discussion and recommended summary.</w:t>
      </w:r>
    </w:p>
    <w:p w14:paraId="37CA80D0" w14:textId="1BA5A1F0" w:rsidR="009373CA" w:rsidRDefault="009373CA" w:rsidP="009373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0D6CBB">
        <w:rPr>
          <w:rFonts w:ascii="Arial" w:hAnsi="Arial" w:cs="Arial"/>
          <w:b/>
          <w:color w:val="993300"/>
          <w:u w:val="single"/>
        </w:rPr>
        <w:t xml:space="preserve">revised to </w:t>
      </w:r>
      <w:r w:rsidR="003D75A0">
        <w:rPr>
          <w:rFonts w:ascii="Arial" w:hAnsi="Arial" w:cs="Arial"/>
          <w:b/>
          <w:color w:val="993300"/>
          <w:u w:val="single"/>
        </w:rPr>
        <w:t>R4-2107913</w:t>
      </w:r>
      <w:r>
        <w:rPr>
          <w:color w:val="993300"/>
          <w:u w:val="single"/>
        </w:rPr>
        <w:t>.</w:t>
      </w:r>
    </w:p>
    <w:p w14:paraId="4EA63E01" w14:textId="311A3A7B" w:rsidR="00DA3CE3" w:rsidRDefault="00DA3CE3" w:rsidP="00DA3CE3">
      <w:pPr>
        <w:rPr>
          <w:rFonts w:ascii="Arial" w:hAnsi="Arial" w:cs="Arial"/>
          <w:b/>
          <w:sz w:val="24"/>
        </w:rPr>
      </w:pPr>
      <w:r>
        <w:rPr>
          <w:rFonts w:ascii="Arial" w:hAnsi="Arial" w:cs="Arial"/>
          <w:b/>
          <w:color w:val="0000FF"/>
          <w:sz w:val="24"/>
        </w:rPr>
        <w:t>R4-21</w:t>
      </w:r>
      <w:r w:rsidR="000D6CBB">
        <w:rPr>
          <w:rFonts w:ascii="Arial" w:hAnsi="Arial" w:cs="Arial"/>
          <w:b/>
          <w:color w:val="0000FF"/>
          <w:sz w:val="24"/>
        </w:rPr>
        <w:t>0791</w:t>
      </w:r>
      <w:r w:rsidR="003D75A0">
        <w:rPr>
          <w:rFonts w:ascii="Arial" w:hAnsi="Arial" w:cs="Arial"/>
          <w:b/>
          <w:color w:val="0000FF"/>
          <w:sz w:val="24"/>
        </w:rPr>
        <w:t>3</w:t>
      </w:r>
      <w:r>
        <w:rPr>
          <w:rFonts w:ascii="Arial" w:hAnsi="Arial" w:cs="Arial"/>
          <w:b/>
          <w:color w:val="0000FF"/>
          <w:sz w:val="24"/>
        </w:rPr>
        <w:tab/>
      </w:r>
      <w:r>
        <w:rPr>
          <w:rFonts w:ascii="Arial" w:hAnsi="Arial" w:cs="Arial"/>
          <w:b/>
          <w:sz w:val="24"/>
        </w:rPr>
        <w:t>Email discussion summary for [99-e][103]</w:t>
      </w:r>
      <w:r w:rsidRPr="00DD6BA6">
        <w:t xml:space="preserve"> </w:t>
      </w:r>
      <w:r>
        <w:rPr>
          <w:rFonts w:ascii="Arial" w:hAnsi="Arial" w:cs="Arial"/>
          <w:b/>
          <w:sz w:val="24"/>
        </w:rPr>
        <w:t>NR_Maintenance_R16</w:t>
      </w:r>
    </w:p>
    <w:p w14:paraId="5AA58BBF" w14:textId="77777777" w:rsidR="00DA3CE3" w:rsidRDefault="00DA3CE3" w:rsidP="00DA3CE3">
      <w:pPr>
        <w:rPr>
          <w:i/>
        </w:rPr>
      </w:pPr>
      <w:r>
        <w:rPr>
          <w:i/>
        </w:rPr>
        <w:lastRenderedPageBreak/>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(Apple)</w:t>
      </w:r>
    </w:p>
    <w:p w14:paraId="1BEF00FF" w14:textId="77777777" w:rsidR="00DA3CE3" w:rsidRDefault="00DA3CE3" w:rsidP="00DA3CE3">
      <w:pPr>
        <w:rPr>
          <w:rFonts w:ascii="Arial" w:hAnsi="Arial" w:cs="Arial"/>
          <w:b/>
        </w:rPr>
      </w:pPr>
      <w:r>
        <w:rPr>
          <w:rFonts w:ascii="Arial" w:hAnsi="Arial" w:cs="Arial"/>
          <w:b/>
        </w:rPr>
        <w:t xml:space="preserve">Abstract: </w:t>
      </w:r>
    </w:p>
    <w:p w14:paraId="3B05EB9D" w14:textId="77777777" w:rsidR="00DA3CE3" w:rsidRDefault="00DA3CE3" w:rsidP="00DA3CE3">
      <w:r>
        <w:t>This contribution provides the summary of email discussion and recommended summary.</w:t>
      </w:r>
    </w:p>
    <w:p w14:paraId="22174C67" w14:textId="57CDB7FD" w:rsidR="002F6A03" w:rsidRPr="009B22AB" w:rsidRDefault="00DA3CE3" w:rsidP="002F6A03">
      <w:pPr>
        <w:rPr>
          <w:u w:val="single"/>
        </w:rPr>
      </w:pPr>
      <w:r>
        <w:rPr>
          <w:rFonts w:ascii="Arial" w:hAnsi="Arial" w:cs="Arial"/>
          <w:b/>
        </w:rPr>
        <w:t xml:space="preserve">Decision: </w:t>
      </w:r>
      <w:r>
        <w:rPr>
          <w:rFonts w:ascii="Arial" w:hAnsi="Arial" w:cs="Arial"/>
          <w:b/>
        </w:rPr>
        <w:tab/>
      </w:r>
      <w:r>
        <w:rPr>
          <w:rFonts w:ascii="Arial" w:hAnsi="Arial" w:cs="Arial"/>
          <w:b/>
        </w:rPr>
        <w:tab/>
      </w:r>
      <w:r w:rsidR="003B3A01" w:rsidRPr="003B3A01">
        <w:rPr>
          <w:rFonts w:ascii="Arial" w:hAnsi="Arial" w:cs="Arial"/>
          <w:b/>
          <w:color w:val="993300"/>
          <w:u w:val="single"/>
        </w:rPr>
        <w:t>Noted</w:t>
      </w:r>
      <w:r w:rsidR="003B3A01">
        <w:rPr>
          <w:rFonts w:ascii="Arial" w:hAnsi="Arial" w:cs="Arial"/>
          <w:b/>
          <w:color w:val="993300"/>
          <w:u w:val="single"/>
        </w:rPr>
        <w:t>.</w:t>
      </w:r>
    </w:p>
    <w:p w14:paraId="6EBC7C68" w14:textId="187ED098" w:rsidR="009373CA" w:rsidRDefault="009373CA" w:rsidP="009373CA">
      <w:pPr>
        <w:rPr>
          <w:rFonts w:ascii="Arial" w:hAnsi="Arial" w:cs="Arial"/>
          <w:b/>
          <w:color w:val="C00000"/>
          <w:u w:val="single"/>
          <w:lang w:eastAsia="zh-CN"/>
        </w:rPr>
      </w:pPr>
      <w:r w:rsidRPr="00C979AF">
        <w:rPr>
          <w:rFonts w:ascii="Arial" w:hAnsi="Arial" w:cs="Arial"/>
          <w:b/>
          <w:color w:val="C00000"/>
          <w:u w:val="single"/>
          <w:lang w:eastAsia="zh-CN"/>
        </w:rPr>
        <w:t>Conclusions</w:t>
      </w:r>
      <w:r w:rsidR="004A6695">
        <w:rPr>
          <w:rFonts w:ascii="Arial" w:hAnsi="Arial" w:cs="Arial"/>
          <w:b/>
          <w:color w:val="C00000"/>
          <w:u w:val="single"/>
          <w:lang w:eastAsia="zh-CN"/>
        </w:rPr>
        <w:t xml:space="preserve"> after 2</w:t>
      </w:r>
      <w:r w:rsidR="004A6695" w:rsidRPr="004A6695">
        <w:rPr>
          <w:rFonts w:ascii="Arial" w:hAnsi="Arial" w:cs="Arial"/>
          <w:b/>
          <w:color w:val="C00000"/>
          <w:u w:val="single"/>
          <w:vertAlign w:val="superscript"/>
          <w:lang w:eastAsia="zh-CN"/>
        </w:rPr>
        <w:t>nd</w:t>
      </w:r>
      <w:r w:rsidR="004A6695">
        <w:rPr>
          <w:rFonts w:ascii="Arial" w:hAnsi="Arial" w:cs="Arial"/>
          <w:b/>
          <w:color w:val="C00000"/>
          <w:u w:val="single"/>
          <w:lang w:eastAsia="zh-CN"/>
        </w:rPr>
        <w:t xml:space="preserve"> round</w:t>
      </w:r>
    </w:p>
    <w:p w14:paraId="248A1204" w14:textId="7FB5280F" w:rsidR="00377BCA" w:rsidRPr="006433DA" w:rsidRDefault="006433DA" w:rsidP="00377BCA">
      <w:pPr>
        <w:rPr>
          <w:b/>
        </w:rPr>
      </w:pPr>
      <w:r w:rsidRPr="006433DA">
        <w:rPr>
          <w:rFonts w:hint="eastAsia"/>
          <w:b/>
        </w:rPr>
        <w:t>N</w:t>
      </w:r>
      <w:r w:rsidRPr="006433DA">
        <w:rPr>
          <w:b/>
        </w:rPr>
        <w:t>ew Tdoc</w:t>
      </w:r>
    </w:p>
    <w:tbl>
      <w:tblPr>
        <w:tblStyle w:val="af"/>
        <w:tblW w:w="0" w:type="auto"/>
        <w:tblLook w:val="04A0" w:firstRow="1" w:lastRow="0" w:firstColumn="1" w:lastColumn="0" w:noHBand="0" w:noVBand="1"/>
      </w:tblPr>
      <w:tblGrid>
        <w:gridCol w:w="4106"/>
        <w:gridCol w:w="1387"/>
        <w:gridCol w:w="1732"/>
        <w:gridCol w:w="1559"/>
      </w:tblGrid>
      <w:tr w:rsidR="00B81FCA" w14:paraId="683D96E1" w14:textId="371F15C1" w:rsidTr="000450EC">
        <w:trPr>
          <w:trHeight w:val="50"/>
        </w:trPr>
        <w:tc>
          <w:tcPr>
            <w:tcW w:w="4106" w:type="dxa"/>
          </w:tcPr>
          <w:p w14:paraId="0D523348" w14:textId="77777777" w:rsidR="00B81FCA" w:rsidRPr="00203552" w:rsidRDefault="00B81FCA" w:rsidP="00273C8F">
            <w:pPr>
              <w:overflowPunct/>
              <w:autoSpaceDE/>
              <w:autoSpaceDN/>
              <w:snapToGrid w:val="0"/>
              <w:spacing w:after="0"/>
              <w:textAlignment w:val="auto"/>
              <w:rPr>
                <w:b/>
                <w:bCs/>
                <w:lang w:val="de-DE" w:eastAsia="zh-CN"/>
              </w:rPr>
            </w:pPr>
            <w:r w:rsidRPr="00203552">
              <w:rPr>
                <w:b/>
                <w:bCs/>
                <w:lang w:val="de-DE" w:eastAsia="zh-CN"/>
              </w:rPr>
              <w:t xml:space="preserve">WF/LS t-doc Title </w:t>
            </w:r>
          </w:p>
        </w:tc>
        <w:tc>
          <w:tcPr>
            <w:tcW w:w="1387" w:type="dxa"/>
          </w:tcPr>
          <w:p w14:paraId="20EE1237" w14:textId="1134DB6D" w:rsidR="00B81FCA" w:rsidRPr="00273C8F" w:rsidRDefault="00B81FCA" w:rsidP="00273C8F">
            <w:pPr>
              <w:snapToGrid w:val="0"/>
              <w:spacing w:after="0"/>
              <w:rPr>
                <w:b/>
                <w:bCs/>
                <w:lang w:eastAsia="zh-CN"/>
              </w:rPr>
            </w:pPr>
            <w:r>
              <w:rPr>
                <w:b/>
                <w:bCs/>
                <w:lang w:eastAsia="zh-CN"/>
              </w:rPr>
              <w:t>Source</w:t>
            </w:r>
          </w:p>
        </w:tc>
        <w:tc>
          <w:tcPr>
            <w:tcW w:w="1732" w:type="dxa"/>
          </w:tcPr>
          <w:p w14:paraId="3559C123" w14:textId="45741806" w:rsidR="00B81FCA" w:rsidRPr="002E754A" w:rsidRDefault="00B81FCA" w:rsidP="00273C8F">
            <w:pPr>
              <w:snapToGrid w:val="0"/>
              <w:spacing w:after="0"/>
              <w:rPr>
                <w:b/>
                <w:bCs/>
                <w:lang w:eastAsia="zh-CN"/>
              </w:rPr>
            </w:pPr>
            <w:r>
              <w:rPr>
                <w:rFonts w:hint="eastAsia"/>
                <w:b/>
                <w:bCs/>
                <w:lang w:eastAsia="zh-CN"/>
              </w:rPr>
              <w:t>T</w:t>
            </w:r>
            <w:r>
              <w:rPr>
                <w:b/>
                <w:bCs/>
                <w:lang w:eastAsia="zh-CN"/>
              </w:rPr>
              <w:t>doc number</w:t>
            </w:r>
          </w:p>
        </w:tc>
        <w:tc>
          <w:tcPr>
            <w:tcW w:w="1559" w:type="dxa"/>
          </w:tcPr>
          <w:p w14:paraId="3E926EAC" w14:textId="6F8E4A89" w:rsidR="00B81FCA" w:rsidRPr="00B81FCA" w:rsidRDefault="00B81FCA" w:rsidP="00273C8F">
            <w:pPr>
              <w:snapToGrid w:val="0"/>
              <w:spacing w:after="0"/>
              <w:rPr>
                <w:rFonts w:eastAsiaTheme="minorEastAsia"/>
                <w:b/>
                <w:bCs/>
                <w:lang w:eastAsia="zh-CN"/>
              </w:rPr>
            </w:pPr>
            <w:r>
              <w:rPr>
                <w:rFonts w:eastAsiaTheme="minorEastAsia" w:hint="eastAsia"/>
                <w:b/>
                <w:bCs/>
                <w:lang w:eastAsia="zh-CN"/>
              </w:rPr>
              <w:t>S</w:t>
            </w:r>
            <w:r>
              <w:rPr>
                <w:rFonts w:eastAsiaTheme="minorEastAsia"/>
                <w:b/>
                <w:bCs/>
                <w:lang w:eastAsia="zh-CN"/>
              </w:rPr>
              <w:t>tatus</w:t>
            </w:r>
          </w:p>
        </w:tc>
      </w:tr>
      <w:tr w:rsidR="00B81FCA" w14:paraId="2596DF34" w14:textId="12AC82FF" w:rsidTr="000450EC">
        <w:trPr>
          <w:trHeight w:val="50"/>
        </w:trPr>
        <w:tc>
          <w:tcPr>
            <w:tcW w:w="4106" w:type="dxa"/>
          </w:tcPr>
          <w:p w14:paraId="203640B9" w14:textId="77777777" w:rsidR="00B81FCA" w:rsidRPr="00273C8F" w:rsidRDefault="00B81FCA" w:rsidP="00273C8F">
            <w:pPr>
              <w:snapToGrid w:val="0"/>
              <w:spacing w:after="0"/>
              <w:rPr>
                <w:lang w:eastAsia="zh-CN"/>
              </w:rPr>
            </w:pPr>
            <w:r w:rsidRPr="00273C8F">
              <w:rPr>
                <w:lang w:eastAsia="zh-CN"/>
              </w:rPr>
              <w:t>WF on introduction of power limits for serving cells of UL CA</w:t>
            </w:r>
          </w:p>
        </w:tc>
        <w:tc>
          <w:tcPr>
            <w:tcW w:w="1387" w:type="dxa"/>
          </w:tcPr>
          <w:p w14:paraId="25AAD415" w14:textId="1423DAF1" w:rsidR="00B81FCA" w:rsidRPr="00273C8F" w:rsidRDefault="00B81FCA" w:rsidP="00273C8F">
            <w:pPr>
              <w:snapToGrid w:val="0"/>
              <w:spacing w:after="0"/>
              <w:rPr>
                <w:lang w:eastAsia="zh-CN"/>
              </w:rPr>
            </w:pPr>
            <w:r w:rsidRPr="00273C8F">
              <w:rPr>
                <w:lang w:eastAsia="zh-CN"/>
              </w:rPr>
              <w:t>Ericsson</w:t>
            </w:r>
          </w:p>
        </w:tc>
        <w:tc>
          <w:tcPr>
            <w:tcW w:w="1732" w:type="dxa"/>
          </w:tcPr>
          <w:p w14:paraId="47039134" w14:textId="7DE9909C" w:rsidR="00B81FCA" w:rsidRPr="00273C8F" w:rsidRDefault="00B81FCA" w:rsidP="00273C8F">
            <w:pPr>
              <w:snapToGrid w:val="0"/>
              <w:spacing w:after="0"/>
              <w:rPr>
                <w:lang w:eastAsia="zh-CN"/>
              </w:rPr>
            </w:pPr>
            <w:r>
              <w:rPr>
                <w:lang w:eastAsia="zh-CN"/>
              </w:rPr>
              <w:t>R4-2107762</w:t>
            </w:r>
          </w:p>
        </w:tc>
        <w:tc>
          <w:tcPr>
            <w:tcW w:w="1559" w:type="dxa"/>
          </w:tcPr>
          <w:p w14:paraId="7F2A2130" w14:textId="63E008AE" w:rsidR="00B81FCA" w:rsidRPr="00837B3A" w:rsidRDefault="00680CAE" w:rsidP="00273C8F">
            <w:pPr>
              <w:snapToGrid w:val="0"/>
              <w:spacing w:after="0"/>
              <w:rPr>
                <w:rFonts w:eastAsiaTheme="minorEastAsia"/>
                <w:lang w:eastAsia="zh-CN"/>
              </w:rPr>
            </w:pPr>
            <w:r>
              <w:rPr>
                <w:rFonts w:eastAsiaTheme="minorEastAsia" w:hint="eastAsia"/>
                <w:lang w:eastAsia="zh-CN"/>
              </w:rPr>
              <w:t>A</w:t>
            </w:r>
            <w:r>
              <w:rPr>
                <w:rFonts w:eastAsiaTheme="minorEastAsia"/>
                <w:lang w:eastAsia="zh-CN"/>
              </w:rPr>
              <w:t>pproved</w:t>
            </w:r>
          </w:p>
        </w:tc>
      </w:tr>
      <w:tr w:rsidR="00B81FCA" w14:paraId="7DD3D7A3" w14:textId="0E482341" w:rsidTr="000450EC">
        <w:trPr>
          <w:trHeight w:val="358"/>
        </w:trPr>
        <w:tc>
          <w:tcPr>
            <w:tcW w:w="4106" w:type="dxa"/>
          </w:tcPr>
          <w:p w14:paraId="6F1EE1EA" w14:textId="77777777" w:rsidR="00B81FCA" w:rsidRPr="00273C8F" w:rsidRDefault="00B81FCA" w:rsidP="00273C8F">
            <w:pPr>
              <w:snapToGrid w:val="0"/>
              <w:spacing w:after="0"/>
              <w:rPr>
                <w:lang w:eastAsia="zh-CN"/>
              </w:rPr>
            </w:pPr>
            <w:r w:rsidRPr="00273C8F">
              <w:rPr>
                <w:lang w:eastAsia="zh-CN"/>
              </w:rPr>
              <w:t>LS on TX switching with multiple TAG</w:t>
            </w:r>
          </w:p>
        </w:tc>
        <w:tc>
          <w:tcPr>
            <w:tcW w:w="1387" w:type="dxa"/>
          </w:tcPr>
          <w:p w14:paraId="68E6EB0A" w14:textId="3E930F3E" w:rsidR="00B81FCA" w:rsidRPr="00273C8F" w:rsidRDefault="00B81FCA" w:rsidP="00273C8F">
            <w:pPr>
              <w:snapToGrid w:val="0"/>
              <w:spacing w:after="0"/>
              <w:rPr>
                <w:lang w:eastAsia="zh-CN"/>
              </w:rPr>
            </w:pPr>
            <w:r w:rsidRPr="00273C8F">
              <w:rPr>
                <w:lang w:eastAsia="zh-CN"/>
              </w:rPr>
              <w:t>Ericsson</w:t>
            </w:r>
          </w:p>
        </w:tc>
        <w:tc>
          <w:tcPr>
            <w:tcW w:w="1732" w:type="dxa"/>
          </w:tcPr>
          <w:p w14:paraId="178C2592" w14:textId="20149201" w:rsidR="00B81FCA" w:rsidRPr="00273C8F" w:rsidRDefault="00B81FCA" w:rsidP="00273C8F">
            <w:pPr>
              <w:snapToGrid w:val="0"/>
              <w:spacing w:after="0"/>
              <w:rPr>
                <w:lang w:eastAsia="zh-CN"/>
              </w:rPr>
            </w:pPr>
            <w:r>
              <w:rPr>
                <w:lang w:eastAsia="zh-CN"/>
              </w:rPr>
              <w:t>R4-2107763</w:t>
            </w:r>
          </w:p>
        </w:tc>
        <w:tc>
          <w:tcPr>
            <w:tcW w:w="1559" w:type="dxa"/>
          </w:tcPr>
          <w:p w14:paraId="007D2EFD" w14:textId="6E1AEFB5" w:rsidR="00B81FCA" w:rsidRPr="007B2FE5" w:rsidRDefault="00680CAE" w:rsidP="00273C8F">
            <w:pPr>
              <w:snapToGrid w:val="0"/>
              <w:spacing w:after="0"/>
              <w:rPr>
                <w:rFonts w:eastAsiaTheme="minorEastAsia"/>
                <w:lang w:eastAsia="zh-CN"/>
              </w:rPr>
            </w:pPr>
            <w:r>
              <w:rPr>
                <w:rFonts w:eastAsiaTheme="minorEastAsia" w:hint="eastAsia"/>
                <w:lang w:eastAsia="zh-CN"/>
              </w:rPr>
              <w:t>N</w:t>
            </w:r>
            <w:r>
              <w:rPr>
                <w:rFonts w:eastAsiaTheme="minorEastAsia"/>
                <w:lang w:eastAsia="zh-CN"/>
              </w:rPr>
              <w:t>oted</w:t>
            </w:r>
          </w:p>
        </w:tc>
      </w:tr>
    </w:tbl>
    <w:p w14:paraId="29AFD52B" w14:textId="77777777" w:rsidR="0076070E" w:rsidRPr="006433DA" w:rsidRDefault="0076070E" w:rsidP="0076070E">
      <w:pPr>
        <w:rPr>
          <w:b/>
        </w:rPr>
      </w:pPr>
      <w:r>
        <w:rPr>
          <w:b/>
        </w:rPr>
        <w:t>Existing</w:t>
      </w:r>
      <w:r w:rsidRPr="006433DA">
        <w:rPr>
          <w:b/>
        </w:rPr>
        <w:t xml:space="preserve"> Tdoc</w:t>
      </w:r>
    </w:p>
    <w:tbl>
      <w:tblPr>
        <w:tblStyle w:val="af"/>
        <w:tblW w:w="0" w:type="auto"/>
        <w:tblLook w:val="04A0" w:firstRow="1" w:lastRow="0" w:firstColumn="1" w:lastColumn="0" w:noHBand="0" w:noVBand="1"/>
      </w:tblPr>
      <w:tblGrid>
        <w:gridCol w:w="1696"/>
        <w:gridCol w:w="6521"/>
      </w:tblGrid>
      <w:tr w:rsidR="0076070E" w:rsidRPr="00273C8F" w14:paraId="7919FEA9" w14:textId="77777777" w:rsidTr="0076070E">
        <w:tc>
          <w:tcPr>
            <w:tcW w:w="1696" w:type="dxa"/>
          </w:tcPr>
          <w:p w14:paraId="599191A2" w14:textId="77777777" w:rsidR="0076070E" w:rsidRPr="00273C8F" w:rsidRDefault="0076070E" w:rsidP="00524A55">
            <w:pPr>
              <w:snapToGrid w:val="0"/>
              <w:spacing w:after="0"/>
              <w:rPr>
                <w:b/>
                <w:bCs/>
                <w:lang w:eastAsia="zh-CN"/>
              </w:rPr>
            </w:pPr>
            <w:r w:rsidRPr="00273C8F">
              <w:rPr>
                <w:b/>
                <w:bCs/>
                <w:lang w:eastAsia="zh-CN"/>
              </w:rPr>
              <w:t>Tdoc number</w:t>
            </w:r>
          </w:p>
        </w:tc>
        <w:tc>
          <w:tcPr>
            <w:tcW w:w="6521" w:type="dxa"/>
          </w:tcPr>
          <w:p w14:paraId="408CEAD7" w14:textId="77777777" w:rsidR="0076070E" w:rsidRPr="00273C8F" w:rsidRDefault="0076070E" w:rsidP="00524A55">
            <w:pPr>
              <w:snapToGrid w:val="0"/>
              <w:spacing w:after="0"/>
              <w:rPr>
                <w:rFonts w:eastAsia="MS Mincho"/>
                <w:b/>
                <w:bCs/>
                <w:lang w:eastAsia="zh-CN"/>
              </w:rPr>
            </w:pPr>
            <w:r w:rsidRPr="00273C8F">
              <w:rPr>
                <w:b/>
                <w:bCs/>
                <w:lang w:eastAsia="zh-CN"/>
              </w:rPr>
              <w:t>Status</w:t>
            </w:r>
          </w:p>
        </w:tc>
      </w:tr>
      <w:tr w:rsidR="0076070E" w:rsidRPr="00273C8F" w14:paraId="3317758F" w14:textId="77777777" w:rsidTr="0076070E">
        <w:tc>
          <w:tcPr>
            <w:tcW w:w="1696" w:type="dxa"/>
          </w:tcPr>
          <w:p w14:paraId="754BA150" w14:textId="77777777" w:rsidR="0076070E" w:rsidRPr="0057273F" w:rsidRDefault="00F47451" w:rsidP="00524A55">
            <w:pPr>
              <w:snapToGrid w:val="0"/>
              <w:spacing w:after="0"/>
              <w:rPr>
                <w:bCs/>
              </w:rPr>
            </w:pPr>
            <w:hyperlink r:id="rId65" w:history="1">
              <w:r w:rsidR="0076070E" w:rsidRPr="0057273F">
                <w:rPr>
                  <w:rStyle w:val="ab"/>
                  <w:bCs/>
                  <w:color w:val="auto"/>
                  <w:u w:val="none"/>
                </w:rPr>
                <w:t>R4-2109129</w:t>
              </w:r>
            </w:hyperlink>
          </w:p>
        </w:tc>
        <w:tc>
          <w:tcPr>
            <w:tcW w:w="6521" w:type="dxa"/>
          </w:tcPr>
          <w:p w14:paraId="71786715" w14:textId="77777777" w:rsidR="0076070E" w:rsidRPr="0057273F" w:rsidRDefault="0076070E" w:rsidP="00524A55">
            <w:pPr>
              <w:snapToGrid w:val="0"/>
              <w:spacing w:after="0"/>
              <w:rPr>
                <w:lang w:eastAsia="zh-CN"/>
              </w:rPr>
            </w:pPr>
            <w:r>
              <w:rPr>
                <w:lang w:eastAsia="zh-CN"/>
              </w:rPr>
              <w:t xml:space="preserve">Revised to </w:t>
            </w:r>
            <w:r w:rsidRPr="006D2FA4">
              <w:rPr>
                <w:lang w:eastAsia="zh-CN"/>
              </w:rPr>
              <w:t>R4-2108016</w:t>
            </w:r>
            <w:r>
              <w:rPr>
                <w:lang w:eastAsia="zh-CN"/>
              </w:rPr>
              <w:t xml:space="preserve"> in the second round.</w:t>
            </w:r>
          </w:p>
        </w:tc>
      </w:tr>
      <w:tr w:rsidR="0076070E" w:rsidRPr="00273C8F" w14:paraId="581CD7D8" w14:textId="77777777" w:rsidTr="0076070E">
        <w:tc>
          <w:tcPr>
            <w:tcW w:w="1696" w:type="dxa"/>
          </w:tcPr>
          <w:p w14:paraId="2605BC34" w14:textId="77777777" w:rsidR="0076070E" w:rsidRDefault="0076070E" w:rsidP="00524A55">
            <w:pPr>
              <w:snapToGrid w:val="0"/>
              <w:spacing w:after="0"/>
              <w:rPr>
                <w:rStyle w:val="ab"/>
                <w:bCs/>
                <w:color w:val="auto"/>
                <w:u w:val="none"/>
              </w:rPr>
            </w:pPr>
            <w:r w:rsidRPr="006D2FA4">
              <w:rPr>
                <w:lang w:eastAsia="zh-CN"/>
              </w:rPr>
              <w:t>R4-2108016</w:t>
            </w:r>
          </w:p>
        </w:tc>
        <w:tc>
          <w:tcPr>
            <w:tcW w:w="6521" w:type="dxa"/>
          </w:tcPr>
          <w:p w14:paraId="4511D4C8" w14:textId="77777777" w:rsidR="0076070E" w:rsidRPr="00623AE0" w:rsidRDefault="0076070E" w:rsidP="00524A55">
            <w:pPr>
              <w:snapToGrid w:val="0"/>
              <w:spacing w:after="0"/>
              <w:rPr>
                <w:rFonts w:eastAsiaTheme="minorEastAsia"/>
                <w:lang w:eastAsia="zh-CN"/>
              </w:rPr>
            </w:pPr>
            <w:r>
              <w:rPr>
                <w:rFonts w:eastAsiaTheme="minorEastAsia" w:hint="eastAsia"/>
                <w:lang w:eastAsia="zh-CN"/>
              </w:rPr>
              <w:t>A</w:t>
            </w:r>
            <w:r>
              <w:rPr>
                <w:rFonts w:eastAsiaTheme="minorEastAsia"/>
                <w:lang w:eastAsia="zh-CN"/>
              </w:rPr>
              <w:t>greed (2</w:t>
            </w:r>
            <w:r w:rsidRPr="00AA67A1">
              <w:rPr>
                <w:rFonts w:eastAsiaTheme="minorEastAsia"/>
                <w:vertAlign w:val="superscript"/>
                <w:lang w:eastAsia="zh-CN"/>
              </w:rPr>
              <w:t>nd</w:t>
            </w:r>
            <w:r>
              <w:rPr>
                <w:rFonts w:eastAsiaTheme="minorEastAsia"/>
                <w:lang w:eastAsia="zh-CN"/>
              </w:rPr>
              <w:t xml:space="preserve"> round)</w:t>
            </w:r>
          </w:p>
        </w:tc>
      </w:tr>
      <w:tr w:rsidR="0076070E" w:rsidRPr="00273C8F" w14:paraId="105B47BC" w14:textId="77777777" w:rsidTr="0076070E">
        <w:tc>
          <w:tcPr>
            <w:tcW w:w="1696" w:type="dxa"/>
          </w:tcPr>
          <w:p w14:paraId="6591557B" w14:textId="77777777" w:rsidR="0076070E" w:rsidRPr="0057273F" w:rsidRDefault="00F47451" w:rsidP="00524A55">
            <w:pPr>
              <w:snapToGrid w:val="0"/>
              <w:spacing w:after="0"/>
              <w:rPr>
                <w:bCs/>
              </w:rPr>
            </w:pPr>
            <w:hyperlink r:id="rId66" w:history="1">
              <w:r w:rsidR="0076070E" w:rsidRPr="0057273F">
                <w:rPr>
                  <w:rStyle w:val="ab"/>
                  <w:bCs/>
                  <w:color w:val="auto"/>
                  <w:u w:val="none"/>
                </w:rPr>
                <w:t>R4-2109130</w:t>
              </w:r>
            </w:hyperlink>
          </w:p>
        </w:tc>
        <w:tc>
          <w:tcPr>
            <w:tcW w:w="6521" w:type="dxa"/>
          </w:tcPr>
          <w:p w14:paraId="13892BA0" w14:textId="77777777" w:rsidR="0076070E" w:rsidRPr="0057273F" w:rsidRDefault="0076070E" w:rsidP="00524A55">
            <w:pPr>
              <w:snapToGrid w:val="0"/>
              <w:spacing w:after="0"/>
              <w:rPr>
                <w:lang w:eastAsia="zh-CN"/>
              </w:rPr>
            </w:pPr>
            <w:r>
              <w:rPr>
                <w:lang w:eastAsia="zh-CN"/>
              </w:rPr>
              <w:t xml:space="preserve">Revised to </w:t>
            </w:r>
            <w:r w:rsidRPr="006D2FA4">
              <w:rPr>
                <w:lang w:eastAsia="zh-CN"/>
              </w:rPr>
              <w:t>R4-2108017</w:t>
            </w:r>
            <w:r>
              <w:rPr>
                <w:lang w:eastAsia="zh-CN"/>
              </w:rPr>
              <w:t xml:space="preserve"> in the second round.</w:t>
            </w:r>
          </w:p>
        </w:tc>
      </w:tr>
      <w:tr w:rsidR="0076070E" w:rsidRPr="00273C8F" w14:paraId="005BAD6F" w14:textId="77777777" w:rsidTr="0076070E">
        <w:tc>
          <w:tcPr>
            <w:tcW w:w="1696" w:type="dxa"/>
          </w:tcPr>
          <w:p w14:paraId="18DBAA07" w14:textId="77777777" w:rsidR="0076070E" w:rsidRDefault="0076070E" w:rsidP="00524A55">
            <w:pPr>
              <w:snapToGrid w:val="0"/>
              <w:spacing w:after="0"/>
              <w:rPr>
                <w:rStyle w:val="ab"/>
                <w:bCs/>
              </w:rPr>
            </w:pPr>
            <w:r w:rsidRPr="006D2FA4">
              <w:rPr>
                <w:lang w:eastAsia="zh-CN"/>
              </w:rPr>
              <w:t>R4-2108017</w:t>
            </w:r>
          </w:p>
        </w:tc>
        <w:tc>
          <w:tcPr>
            <w:tcW w:w="6521" w:type="dxa"/>
          </w:tcPr>
          <w:p w14:paraId="3E1680E5" w14:textId="77777777" w:rsidR="0076070E" w:rsidRPr="002B4FCB" w:rsidRDefault="0076070E" w:rsidP="00524A55">
            <w:pPr>
              <w:snapToGrid w:val="0"/>
              <w:spacing w:after="0"/>
              <w:rPr>
                <w:rFonts w:eastAsiaTheme="minorEastAsia"/>
                <w:lang w:eastAsia="zh-CN"/>
              </w:rPr>
            </w:pPr>
            <w:r>
              <w:rPr>
                <w:rFonts w:eastAsiaTheme="minorEastAsia" w:hint="eastAsia"/>
                <w:lang w:eastAsia="zh-CN"/>
              </w:rPr>
              <w:t>A</w:t>
            </w:r>
            <w:r>
              <w:rPr>
                <w:rFonts w:eastAsiaTheme="minorEastAsia"/>
                <w:lang w:eastAsia="zh-CN"/>
              </w:rPr>
              <w:t>greed (2</w:t>
            </w:r>
            <w:r w:rsidRPr="00C37F93">
              <w:rPr>
                <w:rFonts w:eastAsiaTheme="minorEastAsia"/>
                <w:vertAlign w:val="superscript"/>
                <w:lang w:eastAsia="zh-CN"/>
              </w:rPr>
              <w:t>nd</w:t>
            </w:r>
            <w:r>
              <w:rPr>
                <w:rFonts w:eastAsiaTheme="minorEastAsia"/>
                <w:lang w:eastAsia="zh-CN"/>
              </w:rPr>
              <w:t xml:space="preserve"> round)</w:t>
            </w:r>
          </w:p>
        </w:tc>
      </w:tr>
      <w:tr w:rsidR="0076070E" w:rsidRPr="00273C8F" w14:paraId="36B7E7A2" w14:textId="77777777" w:rsidTr="0076070E">
        <w:tc>
          <w:tcPr>
            <w:tcW w:w="1696" w:type="dxa"/>
          </w:tcPr>
          <w:p w14:paraId="58191F70" w14:textId="77777777" w:rsidR="0076070E" w:rsidRPr="0057273F" w:rsidRDefault="0076070E" w:rsidP="00524A55">
            <w:pPr>
              <w:snapToGrid w:val="0"/>
              <w:spacing w:after="0"/>
            </w:pPr>
            <w:r w:rsidRPr="0057273F">
              <w:t>R4-2109127</w:t>
            </w:r>
          </w:p>
        </w:tc>
        <w:tc>
          <w:tcPr>
            <w:tcW w:w="6521" w:type="dxa"/>
          </w:tcPr>
          <w:p w14:paraId="56D7FAA8" w14:textId="77777777" w:rsidR="0076070E" w:rsidRPr="0057273F" w:rsidRDefault="0076070E" w:rsidP="00524A55">
            <w:pPr>
              <w:snapToGrid w:val="0"/>
              <w:spacing w:after="0"/>
              <w:rPr>
                <w:lang w:eastAsia="zh-CN"/>
              </w:rPr>
            </w:pPr>
            <w:r w:rsidRPr="0057273F">
              <w:rPr>
                <w:lang w:eastAsia="zh-CN"/>
              </w:rPr>
              <w:t>Noted</w:t>
            </w:r>
          </w:p>
        </w:tc>
      </w:tr>
      <w:tr w:rsidR="0076070E" w:rsidRPr="00273C8F" w14:paraId="46B967E7" w14:textId="77777777" w:rsidTr="0076070E">
        <w:tc>
          <w:tcPr>
            <w:tcW w:w="1696" w:type="dxa"/>
          </w:tcPr>
          <w:p w14:paraId="483DFB35" w14:textId="77777777" w:rsidR="0076070E" w:rsidRPr="0057273F" w:rsidRDefault="00F47451" w:rsidP="00524A55">
            <w:pPr>
              <w:snapToGrid w:val="0"/>
              <w:spacing w:after="0"/>
              <w:rPr>
                <w:bCs/>
              </w:rPr>
            </w:pPr>
            <w:hyperlink r:id="rId67" w:history="1">
              <w:r w:rsidR="0076070E" w:rsidRPr="0057273F">
                <w:rPr>
                  <w:rStyle w:val="ab"/>
                  <w:bCs/>
                  <w:color w:val="auto"/>
                  <w:u w:val="none"/>
                </w:rPr>
                <w:t>R4-2108945</w:t>
              </w:r>
            </w:hyperlink>
          </w:p>
        </w:tc>
        <w:tc>
          <w:tcPr>
            <w:tcW w:w="6521" w:type="dxa"/>
          </w:tcPr>
          <w:p w14:paraId="0CDAF36E" w14:textId="77777777" w:rsidR="0076070E" w:rsidRPr="0057273F" w:rsidRDefault="0076070E" w:rsidP="00524A55">
            <w:pPr>
              <w:snapToGrid w:val="0"/>
              <w:spacing w:after="0"/>
              <w:rPr>
                <w:lang w:eastAsia="zh-CN"/>
              </w:rPr>
            </w:pPr>
            <w:r w:rsidRPr="0057273F">
              <w:rPr>
                <w:lang w:eastAsia="zh-CN"/>
              </w:rPr>
              <w:t>revised</w:t>
            </w:r>
            <w:r>
              <w:rPr>
                <w:lang w:eastAsia="zh-CN"/>
              </w:rPr>
              <w:t xml:space="preserve"> to R4-2107764</w:t>
            </w:r>
          </w:p>
        </w:tc>
      </w:tr>
      <w:tr w:rsidR="0076070E" w:rsidRPr="00273C8F" w14:paraId="7ACF4473" w14:textId="77777777" w:rsidTr="0076070E">
        <w:tc>
          <w:tcPr>
            <w:tcW w:w="1696" w:type="dxa"/>
          </w:tcPr>
          <w:p w14:paraId="51D3D173" w14:textId="77777777" w:rsidR="0076070E" w:rsidRDefault="0076070E" w:rsidP="00524A55">
            <w:pPr>
              <w:snapToGrid w:val="0"/>
              <w:spacing w:after="0"/>
              <w:rPr>
                <w:rStyle w:val="ab"/>
                <w:bCs/>
              </w:rPr>
            </w:pPr>
            <w:r>
              <w:rPr>
                <w:lang w:eastAsia="zh-CN"/>
              </w:rPr>
              <w:t>R4-2107764</w:t>
            </w:r>
          </w:p>
        </w:tc>
        <w:tc>
          <w:tcPr>
            <w:tcW w:w="6521" w:type="dxa"/>
          </w:tcPr>
          <w:p w14:paraId="4616FC06" w14:textId="77777777" w:rsidR="0076070E" w:rsidRPr="00345043" w:rsidRDefault="0076070E" w:rsidP="00524A55">
            <w:pPr>
              <w:snapToGrid w:val="0"/>
              <w:spacing w:after="0"/>
              <w:rPr>
                <w:rFonts w:eastAsiaTheme="minorEastAsia"/>
                <w:lang w:eastAsia="zh-CN"/>
              </w:rPr>
            </w:pPr>
            <w:r>
              <w:rPr>
                <w:rFonts w:eastAsiaTheme="minorEastAsia" w:hint="eastAsia"/>
                <w:lang w:eastAsia="zh-CN"/>
              </w:rPr>
              <w:t>A</w:t>
            </w:r>
            <w:r>
              <w:rPr>
                <w:rFonts w:eastAsiaTheme="minorEastAsia"/>
                <w:lang w:eastAsia="zh-CN"/>
              </w:rPr>
              <w:t>greed (2</w:t>
            </w:r>
            <w:r w:rsidRPr="005844E1">
              <w:rPr>
                <w:rFonts w:eastAsiaTheme="minorEastAsia"/>
                <w:vertAlign w:val="superscript"/>
                <w:lang w:eastAsia="zh-CN"/>
              </w:rPr>
              <w:t>nd</w:t>
            </w:r>
            <w:r>
              <w:rPr>
                <w:rFonts w:eastAsiaTheme="minorEastAsia"/>
                <w:lang w:eastAsia="zh-CN"/>
              </w:rPr>
              <w:t xml:space="preserve"> round)</w:t>
            </w:r>
          </w:p>
        </w:tc>
      </w:tr>
      <w:tr w:rsidR="0076070E" w:rsidRPr="00273C8F" w14:paraId="46A3DB2A" w14:textId="77777777" w:rsidTr="0076070E">
        <w:tc>
          <w:tcPr>
            <w:tcW w:w="1696" w:type="dxa"/>
          </w:tcPr>
          <w:p w14:paraId="7C81DA8C" w14:textId="77777777" w:rsidR="0076070E" w:rsidRPr="0057273F" w:rsidRDefault="0076070E" w:rsidP="00524A55">
            <w:pPr>
              <w:snapToGrid w:val="0"/>
              <w:spacing w:after="0"/>
            </w:pPr>
            <w:r w:rsidRPr="0057273F">
              <w:t>R4-2108946</w:t>
            </w:r>
          </w:p>
        </w:tc>
        <w:tc>
          <w:tcPr>
            <w:tcW w:w="6521" w:type="dxa"/>
          </w:tcPr>
          <w:p w14:paraId="1CAA26EC" w14:textId="77777777" w:rsidR="0076070E" w:rsidRPr="0057273F" w:rsidRDefault="0076070E" w:rsidP="00524A55">
            <w:pPr>
              <w:snapToGrid w:val="0"/>
              <w:spacing w:after="0"/>
              <w:rPr>
                <w:lang w:eastAsia="zh-CN"/>
              </w:rPr>
            </w:pPr>
            <w:r>
              <w:rPr>
                <w:lang w:eastAsia="zh-CN"/>
              </w:rPr>
              <w:t>Agreed (2</w:t>
            </w:r>
            <w:r w:rsidRPr="005844E1">
              <w:rPr>
                <w:vertAlign w:val="superscript"/>
                <w:lang w:eastAsia="zh-CN"/>
              </w:rPr>
              <w:t>nd</w:t>
            </w:r>
            <w:r>
              <w:rPr>
                <w:lang w:eastAsia="zh-CN"/>
              </w:rPr>
              <w:t xml:space="preserve"> round)</w:t>
            </w:r>
          </w:p>
        </w:tc>
      </w:tr>
      <w:tr w:rsidR="0076070E" w:rsidRPr="00273C8F" w14:paraId="0D2BDCB5" w14:textId="77777777" w:rsidTr="0076070E">
        <w:tc>
          <w:tcPr>
            <w:tcW w:w="1696" w:type="dxa"/>
          </w:tcPr>
          <w:p w14:paraId="171BB347" w14:textId="77777777" w:rsidR="0076070E" w:rsidRPr="0057273F" w:rsidRDefault="0076070E" w:rsidP="00524A55">
            <w:pPr>
              <w:snapToGrid w:val="0"/>
              <w:spacing w:after="0"/>
            </w:pPr>
            <w:r w:rsidRPr="0057273F">
              <w:t>R4-2109439</w:t>
            </w:r>
          </w:p>
        </w:tc>
        <w:tc>
          <w:tcPr>
            <w:tcW w:w="6521" w:type="dxa"/>
          </w:tcPr>
          <w:p w14:paraId="1CB9562E" w14:textId="77777777" w:rsidR="0076070E" w:rsidRPr="0057273F" w:rsidRDefault="0076070E" w:rsidP="00524A55">
            <w:pPr>
              <w:snapToGrid w:val="0"/>
              <w:spacing w:after="0"/>
              <w:rPr>
                <w:lang w:eastAsia="zh-CN"/>
              </w:rPr>
            </w:pPr>
            <w:r w:rsidRPr="0057273F">
              <w:rPr>
                <w:lang w:eastAsia="zh-CN"/>
              </w:rPr>
              <w:t>Noted</w:t>
            </w:r>
          </w:p>
        </w:tc>
      </w:tr>
      <w:tr w:rsidR="0076070E" w:rsidRPr="00273C8F" w14:paraId="3FDD2C2E" w14:textId="77777777" w:rsidTr="0076070E">
        <w:tc>
          <w:tcPr>
            <w:tcW w:w="1696" w:type="dxa"/>
          </w:tcPr>
          <w:p w14:paraId="66BED5DB" w14:textId="77777777" w:rsidR="0076070E" w:rsidRPr="0057273F" w:rsidRDefault="0076070E" w:rsidP="00524A55">
            <w:pPr>
              <w:snapToGrid w:val="0"/>
              <w:spacing w:after="0"/>
            </w:pPr>
            <w:r w:rsidRPr="0057273F">
              <w:t>R4-2110397</w:t>
            </w:r>
          </w:p>
        </w:tc>
        <w:tc>
          <w:tcPr>
            <w:tcW w:w="6521" w:type="dxa"/>
          </w:tcPr>
          <w:p w14:paraId="421F250D" w14:textId="77777777" w:rsidR="0076070E" w:rsidRPr="0057273F" w:rsidRDefault="0076070E" w:rsidP="00524A55">
            <w:pPr>
              <w:snapToGrid w:val="0"/>
              <w:spacing w:after="0"/>
              <w:rPr>
                <w:lang w:eastAsia="zh-CN"/>
              </w:rPr>
            </w:pPr>
            <w:r w:rsidRPr="0057273F">
              <w:rPr>
                <w:lang w:eastAsia="zh-CN"/>
              </w:rPr>
              <w:t>Noted</w:t>
            </w:r>
          </w:p>
        </w:tc>
      </w:tr>
      <w:tr w:rsidR="0076070E" w:rsidRPr="00273C8F" w14:paraId="6E1F405E" w14:textId="77777777" w:rsidTr="0076070E">
        <w:tc>
          <w:tcPr>
            <w:tcW w:w="1696" w:type="dxa"/>
          </w:tcPr>
          <w:p w14:paraId="22F4ACFD" w14:textId="77777777" w:rsidR="0076070E" w:rsidRPr="0057273F" w:rsidRDefault="0076070E" w:rsidP="00524A55">
            <w:pPr>
              <w:snapToGrid w:val="0"/>
              <w:spacing w:after="0"/>
            </w:pPr>
            <w:r w:rsidRPr="0057273F">
              <w:t>R4-2109959</w:t>
            </w:r>
          </w:p>
        </w:tc>
        <w:tc>
          <w:tcPr>
            <w:tcW w:w="6521" w:type="dxa"/>
          </w:tcPr>
          <w:p w14:paraId="1F9D3C4E" w14:textId="77777777" w:rsidR="0076070E" w:rsidRPr="0057273F" w:rsidRDefault="0076070E" w:rsidP="00524A55">
            <w:pPr>
              <w:snapToGrid w:val="0"/>
              <w:spacing w:after="0"/>
              <w:rPr>
                <w:lang w:eastAsia="zh-CN"/>
              </w:rPr>
            </w:pPr>
            <w:r w:rsidRPr="0057273F">
              <w:rPr>
                <w:lang w:eastAsia="zh-CN"/>
              </w:rPr>
              <w:t>Postponed (LS)</w:t>
            </w:r>
          </w:p>
        </w:tc>
      </w:tr>
      <w:tr w:rsidR="0076070E" w:rsidRPr="00273C8F" w14:paraId="5B77C758" w14:textId="77777777" w:rsidTr="0076070E">
        <w:tc>
          <w:tcPr>
            <w:tcW w:w="1696" w:type="dxa"/>
          </w:tcPr>
          <w:p w14:paraId="3FF553A7" w14:textId="77777777" w:rsidR="0076070E" w:rsidRPr="0057273F" w:rsidRDefault="0076070E" w:rsidP="00524A55">
            <w:pPr>
              <w:snapToGrid w:val="0"/>
              <w:spacing w:after="0"/>
            </w:pPr>
            <w:r w:rsidRPr="0057273F">
              <w:t>R4-2109957</w:t>
            </w:r>
          </w:p>
        </w:tc>
        <w:tc>
          <w:tcPr>
            <w:tcW w:w="6521" w:type="dxa"/>
          </w:tcPr>
          <w:p w14:paraId="41971119" w14:textId="77777777" w:rsidR="0076070E" w:rsidRPr="0057273F" w:rsidRDefault="0076070E" w:rsidP="00524A55">
            <w:pPr>
              <w:snapToGrid w:val="0"/>
              <w:spacing w:after="0"/>
              <w:rPr>
                <w:lang w:eastAsia="zh-CN"/>
              </w:rPr>
            </w:pPr>
            <w:r w:rsidRPr="0057273F">
              <w:rPr>
                <w:lang w:eastAsia="zh-CN"/>
              </w:rPr>
              <w:t>Postponed (CR)</w:t>
            </w:r>
          </w:p>
        </w:tc>
      </w:tr>
      <w:tr w:rsidR="0076070E" w:rsidRPr="00273C8F" w14:paraId="22526D10" w14:textId="77777777" w:rsidTr="0076070E">
        <w:tc>
          <w:tcPr>
            <w:tcW w:w="1696" w:type="dxa"/>
          </w:tcPr>
          <w:p w14:paraId="1D275DF4" w14:textId="77777777" w:rsidR="0076070E" w:rsidRPr="0057273F" w:rsidRDefault="0076070E" w:rsidP="00524A55">
            <w:pPr>
              <w:snapToGrid w:val="0"/>
              <w:spacing w:after="0"/>
            </w:pPr>
            <w:r w:rsidRPr="0057273F">
              <w:t>R4-2109958</w:t>
            </w:r>
          </w:p>
        </w:tc>
        <w:tc>
          <w:tcPr>
            <w:tcW w:w="6521" w:type="dxa"/>
          </w:tcPr>
          <w:p w14:paraId="0A4C0B19" w14:textId="77777777" w:rsidR="0076070E" w:rsidRPr="0057273F" w:rsidRDefault="0076070E" w:rsidP="00524A55">
            <w:pPr>
              <w:snapToGrid w:val="0"/>
              <w:spacing w:after="0"/>
              <w:rPr>
                <w:lang w:eastAsia="zh-CN"/>
              </w:rPr>
            </w:pPr>
            <w:r w:rsidRPr="0057273F">
              <w:rPr>
                <w:lang w:eastAsia="zh-CN"/>
              </w:rPr>
              <w:t>Withdrawn (CAT A CR)</w:t>
            </w:r>
          </w:p>
        </w:tc>
      </w:tr>
      <w:tr w:rsidR="0076070E" w:rsidRPr="00273C8F" w14:paraId="717B5F39" w14:textId="77777777" w:rsidTr="0076070E">
        <w:tc>
          <w:tcPr>
            <w:tcW w:w="1696" w:type="dxa"/>
          </w:tcPr>
          <w:p w14:paraId="4F2ED461" w14:textId="77777777" w:rsidR="0076070E" w:rsidRPr="0057273F" w:rsidRDefault="0076070E" w:rsidP="00524A55">
            <w:pPr>
              <w:snapToGrid w:val="0"/>
              <w:spacing w:after="0"/>
            </w:pPr>
            <w:r w:rsidRPr="0057273F">
              <w:t>R4-2109960</w:t>
            </w:r>
          </w:p>
        </w:tc>
        <w:tc>
          <w:tcPr>
            <w:tcW w:w="6521" w:type="dxa"/>
          </w:tcPr>
          <w:p w14:paraId="529677B6" w14:textId="77777777" w:rsidR="0076070E" w:rsidRPr="0057273F" w:rsidRDefault="0076070E" w:rsidP="00524A55">
            <w:pPr>
              <w:snapToGrid w:val="0"/>
              <w:spacing w:after="0"/>
              <w:rPr>
                <w:lang w:eastAsia="zh-CN"/>
              </w:rPr>
            </w:pPr>
            <w:r w:rsidRPr="0057273F">
              <w:rPr>
                <w:lang w:eastAsia="zh-CN"/>
              </w:rPr>
              <w:t>Postponed (CR)</w:t>
            </w:r>
          </w:p>
        </w:tc>
      </w:tr>
      <w:tr w:rsidR="0076070E" w:rsidRPr="00273C8F" w14:paraId="1C9525D1" w14:textId="77777777" w:rsidTr="0076070E">
        <w:tc>
          <w:tcPr>
            <w:tcW w:w="1696" w:type="dxa"/>
          </w:tcPr>
          <w:p w14:paraId="2501134E" w14:textId="77777777" w:rsidR="0076070E" w:rsidRPr="0057273F" w:rsidRDefault="0076070E" w:rsidP="00524A55">
            <w:pPr>
              <w:snapToGrid w:val="0"/>
              <w:spacing w:after="0"/>
            </w:pPr>
            <w:r w:rsidRPr="0057273F">
              <w:t>R4-2109961</w:t>
            </w:r>
          </w:p>
        </w:tc>
        <w:tc>
          <w:tcPr>
            <w:tcW w:w="6521" w:type="dxa"/>
          </w:tcPr>
          <w:p w14:paraId="354E6C15" w14:textId="77777777" w:rsidR="0076070E" w:rsidRPr="0057273F" w:rsidRDefault="0076070E" w:rsidP="00524A55">
            <w:pPr>
              <w:snapToGrid w:val="0"/>
              <w:spacing w:after="0"/>
              <w:rPr>
                <w:lang w:eastAsia="zh-CN"/>
              </w:rPr>
            </w:pPr>
            <w:r w:rsidRPr="0057273F">
              <w:rPr>
                <w:lang w:eastAsia="zh-CN"/>
              </w:rPr>
              <w:t>Withdrawn (CAT A CR)</w:t>
            </w:r>
          </w:p>
        </w:tc>
      </w:tr>
      <w:tr w:rsidR="0076070E" w:rsidRPr="00273C8F" w14:paraId="664E9A58" w14:textId="77777777" w:rsidTr="0076070E">
        <w:tc>
          <w:tcPr>
            <w:tcW w:w="1696" w:type="dxa"/>
          </w:tcPr>
          <w:p w14:paraId="20D881A5" w14:textId="77777777" w:rsidR="0076070E" w:rsidRPr="0057273F" w:rsidRDefault="0076070E" w:rsidP="00524A55">
            <w:pPr>
              <w:snapToGrid w:val="0"/>
              <w:spacing w:after="0"/>
            </w:pPr>
            <w:r w:rsidRPr="0057273F">
              <w:t>R4-2109584</w:t>
            </w:r>
          </w:p>
        </w:tc>
        <w:tc>
          <w:tcPr>
            <w:tcW w:w="6521" w:type="dxa"/>
          </w:tcPr>
          <w:p w14:paraId="2CF24BB1" w14:textId="77777777" w:rsidR="0076070E" w:rsidRPr="0057273F" w:rsidRDefault="0076070E" w:rsidP="00524A55">
            <w:pPr>
              <w:snapToGrid w:val="0"/>
              <w:spacing w:after="0"/>
              <w:rPr>
                <w:lang w:eastAsia="zh-CN"/>
              </w:rPr>
            </w:pPr>
            <w:r w:rsidRPr="0057273F">
              <w:rPr>
                <w:lang w:eastAsia="zh-CN"/>
              </w:rPr>
              <w:t>revised</w:t>
            </w:r>
            <w:r>
              <w:rPr>
                <w:lang w:eastAsia="zh-CN"/>
              </w:rPr>
              <w:t xml:space="preserve"> to </w:t>
            </w:r>
            <w:r>
              <w:t>R4-2107765</w:t>
            </w:r>
          </w:p>
        </w:tc>
      </w:tr>
      <w:tr w:rsidR="0076070E" w:rsidRPr="00273C8F" w14:paraId="49A26A67" w14:textId="77777777" w:rsidTr="0076070E">
        <w:tc>
          <w:tcPr>
            <w:tcW w:w="1696" w:type="dxa"/>
          </w:tcPr>
          <w:p w14:paraId="70840206" w14:textId="77777777" w:rsidR="0076070E" w:rsidRPr="0057273F" w:rsidRDefault="0076070E" w:rsidP="00524A55">
            <w:pPr>
              <w:snapToGrid w:val="0"/>
              <w:spacing w:after="0"/>
            </w:pPr>
            <w:r>
              <w:t>R4-2107765</w:t>
            </w:r>
          </w:p>
        </w:tc>
        <w:tc>
          <w:tcPr>
            <w:tcW w:w="6521" w:type="dxa"/>
          </w:tcPr>
          <w:p w14:paraId="134E9B24" w14:textId="77777777" w:rsidR="0076070E" w:rsidRPr="00C37F93" w:rsidRDefault="0076070E" w:rsidP="00524A55">
            <w:pPr>
              <w:snapToGrid w:val="0"/>
              <w:spacing w:after="0"/>
              <w:rPr>
                <w:rFonts w:eastAsiaTheme="minorEastAsia"/>
                <w:lang w:eastAsia="zh-CN"/>
              </w:rPr>
            </w:pPr>
            <w:r>
              <w:rPr>
                <w:rFonts w:eastAsiaTheme="minorEastAsia" w:hint="eastAsia"/>
                <w:lang w:eastAsia="zh-CN"/>
              </w:rPr>
              <w:t>A</w:t>
            </w:r>
            <w:r>
              <w:rPr>
                <w:rFonts w:eastAsiaTheme="minorEastAsia"/>
                <w:lang w:eastAsia="zh-CN"/>
              </w:rPr>
              <w:t>pproved (2</w:t>
            </w:r>
            <w:r w:rsidRPr="00C37F93">
              <w:rPr>
                <w:rFonts w:eastAsiaTheme="minorEastAsia"/>
                <w:vertAlign w:val="superscript"/>
                <w:lang w:eastAsia="zh-CN"/>
              </w:rPr>
              <w:t>nd</w:t>
            </w:r>
            <w:r>
              <w:rPr>
                <w:rFonts w:eastAsiaTheme="minorEastAsia"/>
                <w:lang w:eastAsia="zh-CN"/>
              </w:rPr>
              <w:t xml:space="preserve"> round)</w:t>
            </w:r>
          </w:p>
        </w:tc>
      </w:tr>
      <w:tr w:rsidR="0076070E" w:rsidRPr="00273C8F" w14:paraId="269E1928" w14:textId="77777777" w:rsidTr="0076070E">
        <w:tc>
          <w:tcPr>
            <w:tcW w:w="1696" w:type="dxa"/>
          </w:tcPr>
          <w:p w14:paraId="76D8BF57" w14:textId="77777777" w:rsidR="0076070E" w:rsidRPr="0057273F" w:rsidRDefault="0076070E" w:rsidP="00524A55">
            <w:pPr>
              <w:snapToGrid w:val="0"/>
              <w:spacing w:after="0"/>
            </w:pPr>
            <w:r w:rsidRPr="0057273F">
              <w:t>R4-2109582</w:t>
            </w:r>
          </w:p>
        </w:tc>
        <w:tc>
          <w:tcPr>
            <w:tcW w:w="6521" w:type="dxa"/>
          </w:tcPr>
          <w:p w14:paraId="74316935" w14:textId="77777777" w:rsidR="0076070E" w:rsidRPr="0057273F" w:rsidRDefault="0076070E" w:rsidP="00524A55">
            <w:pPr>
              <w:snapToGrid w:val="0"/>
              <w:spacing w:after="0"/>
              <w:rPr>
                <w:lang w:eastAsia="zh-CN"/>
              </w:rPr>
            </w:pPr>
            <w:r>
              <w:rPr>
                <w:lang w:eastAsia="zh-CN"/>
              </w:rPr>
              <w:t>Agreed</w:t>
            </w:r>
          </w:p>
        </w:tc>
      </w:tr>
      <w:tr w:rsidR="0076070E" w:rsidRPr="00273C8F" w14:paraId="7C3FC512" w14:textId="77777777" w:rsidTr="0076070E">
        <w:tc>
          <w:tcPr>
            <w:tcW w:w="1696" w:type="dxa"/>
          </w:tcPr>
          <w:p w14:paraId="1A37D399" w14:textId="77777777" w:rsidR="0076070E" w:rsidRPr="0057273F" w:rsidRDefault="0076070E" w:rsidP="00524A55">
            <w:pPr>
              <w:snapToGrid w:val="0"/>
              <w:spacing w:after="0"/>
            </w:pPr>
            <w:r w:rsidRPr="0057273F">
              <w:t>R4-2109583</w:t>
            </w:r>
          </w:p>
        </w:tc>
        <w:tc>
          <w:tcPr>
            <w:tcW w:w="6521" w:type="dxa"/>
          </w:tcPr>
          <w:p w14:paraId="6ABD53AB" w14:textId="77777777" w:rsidR="0076070E" w:rsidRPr="0057273F" w:rsidRDefault="0076070E" w:rsidP="00524A55">
            <w:pPr>
              <w:snapToGrid w:val="0"/>
              <w:spacing w:after="0"/>
              <w:rPr>
                <w:lang w:eastAsia="zh-CN"/>
              </w:rPr>
            </w:pPr>
            <w:r>
              <w:rPr>
                <w:lang w:eastAsia="zh-CN"/>
              </w:rPr>
              <w:t>Agreed</w:t>
            </w:r>
            <w:r w:rsidRPr="0057273F">
              <w:rPr>
                <w:lang w:eastAsia="zh-CN"/>
              </w:rPr>
              <w:t xml:space="preserve"> (mirror CR of R4-2109582)</w:t>
            </w:r>
          </w:p>
        </w:tc>
      </w:tr>
      <w:tr w:rsidR="0076070E" w:rsidRPr="00273C8F" w14:paraId="619C9223" w14:textId="77777777" w:rsidTr="0076070E">
        <w:tc>
          <w:tcPr>
            <w:tcW w:w="1696" w:type="dxa"/>
          </w:tcPr>
          <w:p w14:paraId="357850B4" w14:textId="77777777" w:rsidR="0076070E" w:rsidRPr="0057273F" w:rsidRDefault="0076070E" w:rsidP="00524A55">
            <w:pPr>
              <w:snapToGrid w:val="0"/>
              <w:spacing w:after="0"/>
            </w:pPr>
            <w:r w:rsidRPr="0057273F">
              <w:t>R4-2108795</w:t>
            </w:r>
          </w:p>
        </w:tc>
        <w:tc>
          <w:tcPr>
            <w:tcW w:w="6521" w:type="dxa"/>
          </w:tcPr>
          <w:p w14:paraId="63BCEB52" w14:textId="77777777" w:rsidR="0076070E" w:rsidRPr="0057273F" w:rsidRDefault="0076070E" w:rsidP="00524A55">
            <w:pPr>
              <w:snapToGrid w:val="0"/>
              <w:spacing w:after="0"/>
              <w:rPr>
                <w:lang w:eastAsia="zh-CN"/>
              </w:rPr>
            </w:pPr>
            <w:r w:rsidRPr="0057273F">
              <w:rPr>
                <w:lang w:eastAsia="zh-CN"/>
              </w:rPr>
              <w:t>merged into R4-2109582</w:t>
            </w:r>
          </w:p>
        </w:tc>
      </w:tr>
      <w:tr w:rsidR="0076070E" w:rsidRPr="00273C8F" w14:paraId="65B16AB7" w14:textId="77777777" w:rsidTr="0076070E">
        <w:tc>
          <w:tcPr>
            <w:tcW w:w="1696" w:type="dxa"/>
          </w:tcPr>
          <w:p w14:paraId="4E9F3164" w14:textId="77777777" w:rsidR="0076070E" w:rsidRPr="0057273F" w:rsidRDefault="0076070E" w:rsidP="00524A55">
            <w:pPr>
              <w:snapToGrid w:val="0"/>
              <w:spacing w:after="0"/>
            </w:pPr>
            <w:r w:rsidRPr="0057273F">
              <w:t>R4-2108796</w:t>
            </w:r>
          </w:p>
        </w:tc>
        <w:tc>
          <w:tcPr>
            <w:tcW w:w="6521" w:type="dxa"/>
          </w:tcPr>
          <w:p w14:paraId="4C3699A7" w14:textId="77777777" w:rsidR="0076070E" w:rsidRPr="0057273F" w:rsidRDefault="0076070E" w:rsidP="00524A55">
            <w:pPr>
              <w:snapToGrid w:val="0"/>
              <w:spacing w:after="0"/>
              <w:rPr>
                <w:lang w:eastAsia="zh-CN"/>
              </w:rPr>
            </w:pPr>
            <w:r>
              <w:rPr>
                <w:lang w:eastAsia="zh-CN"/>
              </w:rPr>
              <w:t>withdrawn</w:t>
            </w:r>
          </w:p>
        </w:tc>
      </w:tr>
      <w:tr w:rsidR="0076070E" w:rsidRPr="00273C8F" w14:paraId="0DAAF9F2" w14:textId="77777777" w:rsidTr="0076070E">
        <w:tc>
          <w:tcPr>
            <w:tcW w:w="1696" w:type="dxa"/>
          </w:tcPr>
          <w:p w14:paraId="6257E085" w14:textId="77777777" w:rsidR="0076070E" w:rsidRPr="0057273F" w:rsidRDefault="0076070E" w:rsidP="00524A55">
            <w:pPr>
              <w:snapToGrid w:val="0"/>
              <w:spacing w:after="0"/>
            </w:pPr>
            <w:r w:rsidRPr="0057273F">
              <w:t>R4-2109978</w:t>
            </w:r>
          </w:p>
        </w:tc>
        <w:tc>
          <w:tcPr>
            <w:tcW w:w="6521" w:type="dxa"/>
          </w:tcPr>
          <w:p w14:paraId="604D39B0" w14:textId="77777777" w:rsidR="0076070E" w:rsidRPr="0057273F" w:rsidRDefault="0076070E" w:rsidP="00524A55">
            <w:pPr>
              <w:snapToGrid w:val="0"/>
              <w:spacing w:after="0"/>
              <w:rPr>
                <w:lang w:eastAsia="zh-CN"/>
              </w:rPr>
            </w:pPr>
            <w:r w:rsidRPr="0057273F">
              <w:rPr>
                <w:lang w:eastAsia="zh-CN"/>
              </w:rPr>
              <w:t>Not pursued</w:t>
            </w:r>
          </w:p>
        </w:tc>
      </w:tr>
      <w:tr w:rsidR="0076070E" w:rsidRPr="00273C8F" w14:paraId="327F0BDA" w14:textId="77777777" w:rsidTr="0076070E">
        <w:tc>
          <w:tcPr>
            <w:tcW w:w="1696" w:type="dxa"/>
          </w:tcPr>
          <w:p w14:paraId="734366B1" w14:textId="77777777" w:rsidR="0076070E" w:rsidRPr="0057273F" w:rsidRDefault="0076070E" w:rsidP="00524A55">
            <w:pPr>
              <w:snapToGrid w:val="0"/>
              <w:spacing w:after="0"/>
            </w:pPr>
            <w:r w:rsidRPr="0057273F">
              <w:t>R4-2109977</w:t>
            </w:r>
          </w:p>
        </w:tc>
        <w:tc>
          <w:tcPr>
            <w:tcW w:w="6521" w:type="dxa"/>
          </w:tcPr>
          <w:p w14:paraId="7BC793D3" w14:textId="77777777" w:rsidR="0076070E" w:rsidRPr="0057273F" w:rsidRDefault="0076070E" w:rsidP="00524A55">
            <w:pPr>
              <w:snapToGrid w:val="0"/>
              <w:spacing w:after="0"/>
              <w:rPr>
                <w:lang w:eastAsia="zh-CN"/>
              </w:rPr>
            </w:pPr>
            <w:r>
              <w:rPr>
                <w:lang w:eastAsia="zh-CN"/>
              </w:rPr>
              <w:t>noted</w:t>
            </w:r>
          </w:p>
        </w:tc>
      </w:tr>
      <w:tr w:rsidR="0076070E" w:rsidRPr="00273C8F" w14:paraId="1CDBEAFE" w14:textId="77777777" w:rsidTr="0076070E">
        <w:tc>
          <w:tcPr>
            <w:tcW w:w="1696" w:type="dxa"/>
          </w:tcPr>
          <w:p w14:paraId="4EF669F5" w14:textId="77777777" w:rsidR="0076070E" w:rsidRPr="0057273F" w:rsidRDefault="0076070E" w:rsidP="00524A55">
            <w:pPr>
              <w:snapToGrid w:val="0"/>
              <w:spacing w:after="0"/>
            </w:pPr>
            <w:r w:rsidRPr="0057273F">
              <w:t>R4-2108853</w:t>
            </w:r>
          </w:p>
        </w:tc>
        <w:tc>
          <w:tcPr>
            <w:tcW w:w="6521" w:type="dxa"/>
          </w:tcPr>
          <w:p w14:paraId="5E4BCBF2" w14:textId="77777777" w:rsidR="0076070E" w:rsidRPr="0057273F" w:rsidRDefault="0076070E" w:rsidP="00524A55">
            <w:pPr>
              <w:snapToGrid w:val="0"/>
              <w:spacing w:after="0"/>
              <w:rPr>
                <w:lang w:eastAsia="zh-CN"/>
              </w:rPr>
            </w:pPr>
            <w:r w:rsidRPr="0057273F">
              <w:rPr>
                <w:lang w:eastAsia="zh-CN"/>
              </w:rPr>
              <w:t>Not pursued</w:t>
            </w:r>
          </w:p>
        </w:tc>
      </w:tr>
      <w:tr w:rsidR="0076070E" w:rsidRPr="00273C8F" w14:paraId="1CA5D9E6" w14:textId="77777777" w:rsidTr="0076070E">
        <w:tc>
          <w:tcPr>
            <w:tcW w:w="1696" w:type="dxa"/>
          </w:tcPr>
          <w:p w14:paraId="3BD2D137" w14:textId="77777777" w:rsidR="0076070E" w:rsidRPr="0057273F" w:rsidRDefault="0076070E" w:rsidP="00524A55">
            <w:pPr>
              <w:snapToGrid w:val="0"/>
              <w:spacing w:after="0"/>
            </w:pPr>
            <w:r w:rsidRPr="0057273F">
              <w:t>R4-2108854</w:t>
            </w:r>
          </w:p>
        </w:tc>
        <w:tc>
          <w:tcPr>
            <w:tcW w:w="6521" w:type="dxa"/>
          </w:tcPr>
          <w:p w14:paraId="21B0F4A3" w14:textId="77777777" w:rsidR="0076070E" w:rsidRPr="0057273F" w:rsidRDefault="0076070E" w:rsidP="00524A55">
            <w:pPr>
              <w:snapToGrid w:val="0"/>
              <w:spacing w:after="0"/>
              <w:rPr>
                <w:lang w:eastAsia="zh-CN"/>
              </w:rPr>
            </w:pPr>
            <w:r w:rsidRPr="0057273F">
              <w:rPr>
                <w:lang w:eastAsia="zh-CN"/>
              </w:rPr>
              <w:t>withdrawn (mirror CR of 8853)</w:t>
            </w:r>
          </w:p>
        </w:tc>
      </w:tr>
      <w:tr w:rsidR="0076070E" w:rsidRPr="00273C8F" w14:paraId="76540470" w14:textId="77777777" w:rsidTr="0076070E">
        <w:tc>
          <w:tcPr>
            <w:tcW w:w="1696" w:type="dxa"/>
          </w:tcPr>
          <w:p w14:paraId="21A50760" w14:textId="77777777" w:rsidR="0076070E" w:rsidRPr="0057273F" w:rsidRDefault="0076070E" w:rsidP="00524A55">
            <w:pPr>
              <w:snapToGrid w:val="0"/>
              <w:spacing w:after="0"/>
            </w:pPr>
            <w:r w:rsidRPr="0057273F">
              <w:t>R4-2108918</w:t>
            </w:r>
          </w:p>
        </w:tc>
        <w:tc>
          <w:tcPr>
            <w:tcW w:w="6521" w:type="dxa"/>
          </w:tcPr>
          <w:p w14:paraId="5318B7E7" w14:textId="77777777" w:rsidR="0076070E" w:rsidRPr="0057273F" w:rsidRDefault="0076070E" w:rsidP="00524A55">
            <w:pPr>
              <w:snapToGrid w:val="0"/>
              <w:spacing w:after="0"/>
              <w:rPr>
                <w:lang w:eastAsia="zh-CN"/>
              </w:rPr>
            </w:pPr>
            <w:r>
              <w:rPr>
                <w:lang w:eastAsia="zh-CN"/>
              </w:rPr>
              <w:t>Agreed</w:t>
            </w:r>
          </w:p>
        </w:tc>
      </w:tr>
      <w:tr w:rsidR="0076070E" w:rsidRPr="00273C8F" w14:paraId="73BE38FB" w14:textId="77777777" w:rsidTr="0076070E">
        <w:tc>
          <w:tcPr>
            <w:tcW w:w="1696" w:type="dxa"/>
          </w:tcPr>
          <w:p w14:paraId="103B2FA1" w14:textId="77777777" w:rsidR="0076070E" w:rsidRPr="0057273F" w:rsidRDefault="0076070E" w:rsidP="00524A55">
            <w:pPr>
              <w:snapToGrid w:val="0"/>
              <w:spacing w:after="0"/>
            </w:pPr>
            <w:r w:rsidRPr="0057273F">
              <w:t>R4-2108919</w:t>
            </w:r>
          </w:p>
        </w:tc>
        <w:tc>
          <w:tcPr>
            <w:tcW w:w="6521" w:type="dxa"/>
          </w:tcPr>
          <w:p w14:paraId="499EFF8A" w14:textId="77777777" w:rsidR="0076070E" w:rsidRPr="0057273F" w:rsidRDefault="0076070E" w:rsidP="00524A55">
            <w:pPr>
              <w:snapToGrid w:val="0"/>
              <w:spacing w:after="0"/>
              <w:rPr>
                <w:lang w:eastAsia="zh-CN"/>
              </w:rPr>
            </w:pPr>
            <w:r>
              <w:rPr>
                <w:lang w:eastAsia="zh-CN"/>
              </w:rPr>
              <w:t>Agreed</w:t>
            </w:r>
          </w:p>
        </w:tc>
      </w:tr>
      <w:tr w:rsidR="0076070E" w:rsidRPr="00273C8F" w14:paraId="2A731041" w14:textId="77777777" w:rsidTr="0076070E">
        <w:tc>
          <w:tcPr>
            <w:tcW w:w="1696" w:type="dxa"/>
          </w:tcPr>
          <w:p w14:paraId="639CEBF1" w14:textId="77777777" w:rsidR="0076070E" w:rsidRPr="0057273F" w:rsidRDefault="0076070E" w:rsidP="00524A55">
            <w:pPr>
              <w:snapToGrid w:val="0"/>
              <w:spacing w:after="0"/>
            </w:pPr>
            <w:r w:rsidRPr="0057273F">
              <w:t>R4-2108920</w:t>
            </w:r>
          </w:p>
        </w:tc>
        <w:tc>
          <w:tcPr>
            <w:tcW w:w="6521" w:type="dxa"/>
          </w:tcPr>
          <w:p w14:paraId="16147902" w14:textId="77777777" w:rsidR="0076070E" w:rsidRPr="0057273F" w:rsidRDefault="0076070E" w:rsidP="00524A55">
            <w:pPr>
              <w:snapToGrid w:val="0"/>
              <w:spacing w:after="0"/>
              <w:rPr>
                <w:lang w:eastAsia="zh-CN"/>
              </w:rPr>
            </w:pPr>
            <w:r>
              <w:rPr>
                <w:lang w:eastAsia="zh-CN"/>
              </w:rPr>
              <w:t xml:space="preserve">Revised to </w:t>
            </w:r>
            <w:r>
              <w:t>R4-2107992.</w:t>
            </w:r>
          </w:p>
        </w:tc>
      </w:tr>
      <w:tr w:rsidR="0076070E" w:rsidRPr="00273C8F" w14:paraId="2A75BED1" w14:textId="77777777" w:rsidTr="0076070E">
        <w:tc>
          <w:tcPr>
            <w:tcW w:w="1696" w:type="dxa"/>
          </w:tcPr>
          <w:p w14:paraId="1B434EE1" w14:textId="77777777" w:rsidR="0076070E" w:rsidRPr="0057273F" w:rsidRDefault="0076070E" w:rsidP="00524A55">
            <w:pPr>
              <w:snapToGrid w:val="0"/>
              <w:spacing w:after="0"/>
            </w:pPr>
            <w:r>
              <w:t>R4-2107992</w:t>
            </w:r>
          </w:p>
        </w:tc>
        <w:tc>
          <w:tcPr>
            <w:tcW w:w="6521" w:type="dxa"/>
          </w:tcPr>
          <w:p w14:paraId="0035C93C" w14:textId="77777777" w:rsidR="0076070E" w:rsidRPr="00F87712" w:rsidRDefault="0076070E" w:rsidP="00524A55">
            <w:pPr>
              <w:snapToGrid w:val="0"/>
              <w:spacing w:after="0"/>
              <w:rPr>
                <w:rFonts w:eastAsiaTheme="minorEastAsia"/>
                <w:lang w:eastAsia="zh-CN"/>
              </w:rPr>
            </w:pPr>
            <w:r>
              <w:rPr>
                <w:rFonts w:eastAsiaTheme="minorEastAsia" w:hint="eastAsia"/>
                <w:lang w:eastAsia="zh-CN"/>
              </w:rPr>
              <w:t>A</w:t>
            </w:r>
            <w:r>
              <w:rPr>
                <w:rFonts w:eastAsiaTheme="minorEastAsia"/>
                <w:lang w:eastAsia="zh-CN"/>
              </w:rPr>
              <w:t xml:space="preserve">greed </w:t>
            </w:r>
            <w:r>
              <w:rPr>
                <w:rFonts w:eastAsiaTheme="minorEastAsia" w:hint="eastAsia"/>
                <w:lang w:eastAsia="zh-CN"/>
              </w:rPr>
              <w:t>(</w:t>
            </w:r>
            <w:r>
              <w:rPr>
                <w:rFonts w:eastAsiaTheme="minorEastAsia"/>
                <w:lang w:eastAsia="zh-CN"/>
              </w:rPr>
              <w:t>2</w:t>
            </w:r>
            <w:r w:rsidRPr="00F87712">
              <w:rPr>
                <w:rFonts w:eastAsiaTheme="minorEastAsia" w:hint="eastAsia"/>
                <w:vertAlign w:val="superscript"/>
                <w:lang w:eastAsia="zh-CN"/>
              </w:rPr>
              <w:t>n</w:t>
            </w:r>
            <w:r w:rsidRPr="00F87712">
              <w:rPr>
                <w:rFonts w:eastAsiaTheme="minorEastAsia"/>
                <w:vertAlign w:val="superscript"/>
                <w:lang w:eastAsia="zh-CN"/>
              </w:rPr>
              <w:t>d</w:t>
            </w:r>
            <w:r>
              <w:rPr>
                <w:rFonts w:eastAsiaTheme="minorEastAsia"/>
                <w:lang w:eastAsia="zh-CN"/>
              </w:rPr>
              <w:t xml:space="preserve"> round)</w:t>
            </w:r>
          </w:p>
        </w:tc>
      </w:tr>
      <w:tr w:rsidR="0076070E" w:rsidRPr="00273C8F" w14:paraId="1EB61942" w14:textId="77777777" w:rsidTr="0076070E">
        <w:tc>
          <w:tcPr>
            <w:tcW w:w="1696" w:type="dxa"/>
          </w:tcPr>
          <w:p w14:paraId="02261E5D" w14:textId="77777777" w:rsidR="0076070E" w:rsidRPr="0057273F" w:rsidRDefault="0076070E" w:rsidP="00524A55">
            <w:pPr>
              <w:snapToGrid w:val="0"/>
              <w:spacing w:after="0"/>
            </w:pPr>
            <w:r w:rsidRPr="0057273F">
              <w:t>R4-2108921</w:t>
            </w:r>
          </w:p>
        </w:tc>
        <w:tc>
          <w:tcPr>
            <w:tcW w:w="6521" w:type="dxa"/>
          </w:tcPr>
          <w:p w14:paraId="0B678DC3" w14:textId="77777777" w:rsidR="0076070E" w:rsidRPr="0057273F" w:rsidRDefault="0076070E" w:rsidP="00524A55">
            <w:pPr>
              <w:snapToGrid w:val="0"/>
              <w:spacing w:after="0"/>
              <w:rPr>
                <w:lang w:eastAsia="zh-CN"/>
              </w:rPr>
            </w:pPr>
            <w:r>
              <w:rPr>
                <w:lang w:eastAsia="zh-CN"/>
              </w:rPr>
              <w:t xml:space="preserve">Agreed </w:t>
            </w:r>
            <w:r w:rsidRPr="0057273F">
              <w:rPr>
                <w:lang w:eastAsia="zh-CN"/>
              </w:rPr>
              <w:t>(mirror CR of 8920)</w:t>
            </w:r>
          </w:p>
        </w:tc>
      </w:tr>
      <w:tr w:rsidR="0076070E" w:rsidRPr="00273C8F" w14:paraId="685058AE" w14:textId="77777777" w:rsidTr="0076070E">
        <w:tc>
          <w:tcPr>
            <w:tcW w:w="1696" w:type="dxa"/>
          </w:tcPr>
          <w:p w14:paraId="4AF3B1EA" w14:textId="77777777" w:rsidR="0076070E" w:rsidRPr="0057273F" w:rsidRDefault="0076070E" w:rsidP="00524A55">
            <w:pPr>
              <w:snapToGrid w:val="0"/>
              <w:spacing w:after="0"/>
            </w:pPr>
            <w:r w:rsidRPr="0057273F">
              <w:t>R4-2109185</w:t>
            </w:r>
          </w:p>
        </w:tc>
        <w:tc>
          <w:tcPr>
            <w:tcW w:w="6521" w:type="dxa"/>
          </w:tcPr>
          <w:p w14:paraId="01FD2A67" w14:textId="77777777" w:rsidR="0076070E" w:rsidRPr="0057273F" w:rsidRDefault="0076070E" w:rsidP="00524A55">
            <w:pPr>
              <w:snapToGrid w:val="0"/>
              <w:spacing w:after="0"/>
              <w:rPr>
                <w:lang w:eastAsia="zh-CN"/>
              </w:rPr>
            </w:pPr>
            <w:r>
              <w:rPr>
                <w:lang w:eastAsia="zh-CN"/>
              </w:rPr>
              <w:t>Agreed</w:t>
            </w:r>
          </w:p>
        </w:tc>
      </w:tr>
      <w:tr w:rsidR="0076070E" w:rsidRPr="00273C8F" w14:paraId="7D2C8364" w14:textId="77777777" w:rsidTr="0076070E">
        <w:tc>
          <w:tcPr>
            <w:tcW w:w="1696" w:type="dxa"/>
          </w:tcPr>
          <w:p w14:paraId="6D66EBF1" w14:textId="77777777" w:rsidR="0076070E" w:rsidRPr="0057273F" w:rsidRDefault="0076070E" w:rsidP="00524A55">
            <w:pPr>
              <w:snapToGrid w:val="0"/>
              <w:spacing w:after="0"/>
            </w:pPr>
            <w:r w:rsidRPr="0057273F">
              <w:t>R4-2109126</w:t>
            </w:r>
          </w:p>
        </w:tc>
        <w:tc>
          <w:tcPr>
            <w:tcW w:w="6521" w:type="dxa"/>
          </w:tcPr>
          <w:p w14:paraId="20768080" w14:textId="77777777" w:rsidR="0076070E" w:rsidRPr="0057273F" w:rsidRDefault="0076070E" w:rsidP="00524A55">
            <w:pPr>
              <w:snapToGrid w:val="0"/>
              <w:spacing w:after="0"/>
              <w:rPr>
                <w:lang w:eastAsia="zh-CN"/>
              </w:rPr>
            </w:pPr>
            <w:r>
              <w:rPr>
                <w:lang w:eastAsia="zh-CN"/>
              </w:rPr>
              <w:t>Agreed</w:t>
            </w:r>
            <w:r w:rsidRPr="0057273F">
              <w:rPr>
                <w:lang w:eastAsia="zh-CN"/>
              </w:rPr>
              <w:t xml:space="preserve"> (mirror of 9185)</w:t>
            </w:r>
          </w:p>
        </w:tc>
      </w:tr>
      <w:tr w:rsidR="0076070E" w:rsidRPr="00273C8F" w14:paraId="2C982FEB" w14:textId="77777777" w:rsidTr="0076070E">
        <w:tc>
          <w:tcPr>
            <w:tcW w:w="1696" w:type="dxa"/>
          </w:tcPr>
          <w:p w14:paraId="2FB98BD0" w14:textId="77777777" w:rsidR="0076070E" w:rsidRPr="0057273F" w:rsidRDefault="0076070E" w:rsidP="00524A55">
            <w:pPr>
              <w:snapToGrid w:val="0"/>
              <w:spacing w:after="0"/>
            </w:pPr>
            <w:r w:rsidRPr="0057273F">
              <w:t>R4-2109378</w:t>
            </w:r>
          </w:p>
        </w:tc>
        <w:tc>
          <w:tcPr>
            <w:tcW w:w="6521" w:type="dxa"/>
          </w:tcPr>
          <w:p w14:paraId="7C358765" w14:textId="77777777" w:rsidR="0076070E" w:rsidRPr="0057273F" w:rsidRDefault="0076070E" w:rsidP="00524A55">
            <w:pPr>
              <w:snapToGrid w:val="0"/>
              <w:spacing w:after="0"/>
              <w:rPr>
                <w:lang w:eastAsia="zh-CN"/>
              </w:rPr>
            </w:pPr>
            <w:r>
              <w:rPr>
                <w:lang w:eastAsia="zh-CN"/>
              </w:rPr>
              <w:t>Revised to R4-2107989 in 2</w:t>
            </w:r>
            <w:r w:rsidRPr="00AC5A64">
              <w:rPr>
                <w:vertAlign w:val="superscript"/>
                <w:lang w:eastAsia="zh-CN"/>
              </w:rPr>
              <w:t>nd</w:t>
            </w:r>
            <w:r>
              <w:rPr>
                <w:lang w:eastAsia="zh-CN"/>
              </w:rPr>
              <w:t xml:space="preserve"> round.</w:t>
            </w:r>
          </w:p>
        </w:tc>
      </w:tr>
      <w:tr w:rsidR="0076070E" w:rsidRPr="00273C8F" w14:paraId="5E595254" w14:textId="77777777" w:rsidTr="0076070E">
        <w:tc>
          <w:tcPr>
            <w:tcW w:w="1696" w:type="dxa"/>
          </w:tcPr>
          <w:p w14:paraId="65731885" w14:textId="77777777" w:rsidR="0076070E" w:rsidRPr="0057273F" w:rsidRDefault="0076070E" w:rsidP="00524A55">
            <w:pPr>
              <w:snapToGrid w:val="0"/>
              <w:spacing w:after="0"/>
            </w:pPr>
            <w:r>
              <w:rPr>
                <w:lang w:eastAsia="zh-CN"/>
              </w:rPr>
              <w:t>R4-2107989</w:t>
            </w:r>
          </w:p>
        </w:tc>
        <w:tc>
          <w:tcPr>
            <w:tcW w:w="6521" w:type="dxa"/>
          </w:tcPr>
          <w:p w14:paraId="0B809178" w14:textId="77777777" w:rsidR="0076070E" w:rsidRPr="00705AD4" w:rsidRDefault="0076070E" w:rsidP="00524A55">
            <w:pPr>
              <w:snapToGrid w:val="0"/>
              <w:spacing w:after="0"/>
              <w:rPr>
                <w:rFonts w:eastAsiaTheme="minorEastAsia"/>
                <w:lang w:eastAsia="zh-CN"/>
              </w:rPr>
            </w:pPr>
            <w:r>
              <w:rPr>
                <w:rFonts w:eastAsiaTheme="minorEastAsia" w:hint="eastAsia"/>
                <w:lang w:eastAsia="zh-CN"/>
              </w:rPr>
              <w:t>A</w:t>
            </w:r>
            <w:r>
              <w:rPr>
                <w:rFonts w:eastAsiaTheme="minorEastAsia"/>
                <w:lang w:eastAsia="zh-CN"/>
              </w:rPr>
              <w:t>greed (2</w:t>
            </w:r>
            <w:r w:rsidRPr="00705AD4">
              <w:rPr>
                <w:rFonts w:eastAsiaTheme="minorEastAsia"/>
                <w:vertAlign w:val="superscript"/>
                <w:lang w:eastAsia="zh-CN"/>
              </w:rPr>
              <w:t>nd</w:t>
            </w:r>
            <w:r>
              <w:rPr>
                <w:rFonts w:eastAsiaTheme="minorEastAsia"/>
                <w:lang w:eastAsia="zh-CN"/>
              </w:rPr>
              <w:t xml:space="preserve"> round)</w:t>
            </w:r>
          </w:p>
        </w:tc>
      </w:tr>
      <w:tr w:rsidR="0076070E" w:rsidRPr="00273C8F" w14:paraId="0BEF5D98" w14:textId="77777777" w:rsidTr="0076070E">
        <w:tc>
          <w:tcPr>
            <w:tcW w:w="1696" w:type="dxa"/>
          </w:tcPr>
          <w:p w14:paraId="23B84106" w14:textId="77777777" w:rsidR="0076070E" w:rsidRPr="0057273F" w:rsidRDefault="0076070E" w:rsidP="00524A55">
            <w:pPr>
              <w:snapToGrid w:val="0"/>
              <w:spacing w:after="0"/>
            </w:pPr>
            <w:r w:rsidRPr="0057273F">
              <w:t>R4-2108728</w:t>
            </w:r>
          </w:p>
        </w:tc>
        <w:tc>
          <w:tcPr>
            <w:tcW w:w="6521" w:type="dxa"/>
          </w:tcPr>
          <w:p w14:paraId="6EA35B38" w14:textId="77777777" w:rsidR="0076070E" w:rsidRPr="0057273F" w:rsidRDefault="0076070E" w:rsidP="00524A55">
            <w:pPr>
              <w:snapToGrid w:val="0"/>
              <w:spacing w:after="0"/>
              <w:rPr>
                <w:lang w:eastAsia="zh-CN"/>
              </w:rPr>
            </w:pPr>
            <w:r>
              <w:rPr>
                <w:lang w:eastAsia="zh-CN"/>
              </w:rPr>
              <w:t xml:space="preserve">Agreed </w:t>
            </w:r>
            <w:r w:rsidRPr="0057273F">
              <w:rPr>
                <w:lang w:eastAsia="zh-CN"/>
              </w:rPr>
              <w:t>(mirror CR of 9378)</w:t>
            </w:r>
          </w:p>
        </w:tc>
      </w:tr>
      <w:tr w:rsidR="0076070E" w:rsidRPr="00273C8F" w14:paraId="06B8E5DC" w14:textId="77777777" w:rsidTr="0076070E">
        <w:tc>
          <w:tcPr>
            <w:tcW w:w="1696" w:type="dxa"/>
          </w:tcPr>
          <w:p w14:paraId="78E65992" w14:textId="77777777" w:rsidR="0076070E" w:rsidRPr="0057273F" w:rsidRDefault="0076070E" w:rsidP="00524A55">
            <w:pPr>
              <w:snapToGrid w:val="0"/>
              <w:spacing w:after="0"/>
            </w:pPr>
            <w:r w:rsidRPr="0057273F">
              <w:t>R4-2109454</w:t>
            </w:r>
          </w:p>
        </w:tc>
        <w:tc>
          <w:tcPr>
            <w:tcW w:w="6521" w:type="dxa"/>
          </w:tcPr>
          <w:p w14:paraId="38072F93" w14:textId="77777777" w:rsidR="0076070E" w:rsidRPr="0057273F" w:rsidRDefault="0076070E" w:rsidP="00524A55">
            <w:pPr>
              <w:snapToGrid w:val="0"/>
              <w:spacing w:after="0"/>
              <w:rPr>
                <w:lang w:eastAsia="zh-CN"/>
              </w:rPr>
            </w:pPr>
            <w:r>
              <w:rPr>
                <w:lang w:eastAsia="zh-CN"/>
              </w:rPr>
              <w:t>R</w:t>
            </w:r>
            <w:r w:rsidRPr="0057273F">
              <w:rPr>
                <w:lang w:eastAsia="zh-CN"/>
              </w:rPr>
              <w:t>evised</w:t>
            </w:r>
            <w:r>
              <w:rPr>
                <w:lang w:eastAsia="zh-CN"/>
              </w:rPr>
              <w:t xml:space="preserve"> to</w:t>
            </w:r>
            <w:r w:rsidRPr="0057273F">
              <w:rPr>
                <w:lang w:eastAsia="zh-CN"/>
              </w:rPr>
              <w:t xml:space="preserve"> </w:t>
            </w:r>
            <w:r>
              <w:t>R4-2107766</w:t>
            </w:r>
            <w:r w:rsidRPr="0057273F">
              <w:rPr>
                <w:lang w:eastAsia="zh-CN"/>
              </w:rPr>
              <w:t xml:space="preserve"> (agreeable after revision)</w:t>
            </w:r>
            <w:r>
              <w:rPr>
                <w:lang w:eastAsia="zh-CN"/>
              </w:rPr>
              <w:t xml:space="preserve">. </w:t>
            </w:r>
            <w:r>
              <w:t>R4-2107766 is agreed.</w:t>
            </w:r>
          </w:p>
        </w:tc>
      </w:tr>
      <w:tr w:rsidR="0076070E" w:rsidRPr="00273C8F" w14:paraId="347849F5" w14:textId="77777777" w:rsidTr="0076070E">
        <w:tc>
          <w:tcPr>
            <w:tcW w:w="1696" w:type="dxa"/>
          </w:tcPr>
          <w:p w14:paraId="7E56D906" w14:textId="77777777" w:rsidR="0076070E" w:rsidRPr="0057273F" w:rsidRDefault="0076070E" w:rsidP="00524A55">
            <w:pPr>
              <w:snapToGrid w:val="0"/>
              <w:spacing w:after="0"/>
            </w:pPr>
            <w:r>
              <w:t>R4-2107766</w:t>
            </w:r>
          </w:p>
        </w:tc>
        <w:tc>
          <w:tcPr>
            <w:tcW w:w="6521" w:type="dxa"/>
          </w:tcPr>
          <w:p w14:paraId="64D0AC8B" w14:textId="77777777" w:rsidR="0076070E" w:rsidRPr="00070861" w:rsidRDefault="0076070E" w:rsidP="00524A55">
            <w:pPr>
              <w:snapToGrid w:val="0"/>
              <w:spacing w:after="0"/>
              <w:rPr>
                <w:rFonts w:eastAsiaTheme="minorEastAsia"/>
                <w:lang w:eastAsia="zh-CN"/>
              </w:rPr>
            </w:pPr>
            <w:r>
              <w:rPr>
                <w:rFonts w:eastAsiaTheme="minorEastAsia" w:hint="eastAsia"/>
                <w:lang w:eastAsia="zh-CN"/>
              </w:rPr>
              <w:t>A</w:t>
            </w:r>
            <w:r>
              <w:rPr>
                <w:rFonts w:eastAsiaTheme="minorEastAsia"/>
                <w:lang w:eastAsia="zh-CN"/>
              </w:rPr>
              <w:t>greed (2</w:t>
            </w:r>
            <w:r w:rsidRPr="00070861">
              <w:rPr>
                <w:rFonts w:eastAsiaTheme="minorEastAsia"/>
                <w:vertAlign w:val="superscript"/>
                <w:lang w:eastAsia="zh-CN"/>
              </w:rPr>
              <w:t>nd</w:t>
            </w:r>
            <w:r>
              <w:rPr>
                <w:rFonts w:eastAsiaTheme="minorEastAsia"/>
                <w:lang w:eastAsia="zh-CN"/>
              </w:rPr>
              <w:t xml:space="preserve"> round)</w:t>
            </w:r>
          </w:p>
        </w:tc>
      </w:tr>
      <w:tr w:rsidR="0076070E" w:rsidRPr="00273C8F" w14:paraId="1A4774DA" w14:textId="77777777" w:rsidTr="0076070E">
        <w:tc>
          <w:tcPr>
            <w:tcW w:w="1696" w:type="dxa"/>
          </w:tcPr>
          <w:p w14:paraId="05BA0058" w14:textId="77777777" w:rsidR="0076070E" w:rsidRPr="0057273F" w:rsidRDefault="0076070E" w:rsidP="00524A55">
            <w:pPr>
              <w:snapToGrid w:val="0"/>
              <w:spacing w:after="0"/>
            </w:pPr>
            <w:r w:rsidRPr="0057273F">
              <w:t>R4-2109458</w:t>
            </w:r>
          </w:p>
        </w:tc>
        <w:tc>
          <w:tcPr>
            <w:tcW w:w="6521" w:type="dxa"/>
          </w:tcPr>
          <w:p w14:paraId="4BABD642" w14:textId="77777777" w:rsidR="0076070E" w:rsidRPr="0057273F" w:rsidRDefault="0076070E" w:rsidP="00524A55">
            <w:pPr>
              <w:snapToGrid w:val="0"/>
              <w:spacing w:after="0"/>
              <w:rPr>
                <w:lang w:eastAsia="zh-CN"/>
              </w:rPr>
            </w:pPr>
            <w:r>
              <w:rPr>
                <w:lang w:eastAsia="zh-CN"/>
              </w:rPr>
              <w:t>Agreed</w:t>
            </w:r>
            <w:r w:rsidRPr="0057273F">
              <w:rPr>
                <w:lang w:eastAsia="zh-CN"/>
              </w:rPr>
              <w:t xml:space="preserve"> (mirror CR of 9454)</w:t>
            </w:r>
          </w:p>
        </w:tc>
      </w:tr>
      <w:tr w:rsidR="0076070E" w:rsidRPr="00273C8F" w14:paraId="58D7CBD3" w14:textId="77777777" w:rsidTr="0076070E">
        <w:tc>
          <w:tcPr>
            <w:tcW w:w="1696" w:type="dxa"/>
          </w:tcPr>
          <w:p w14:paraId="425A7EA0" w14:textId="77777777" w:rsidR="0076070E" w:rsidRPr="0057273F" w:rsidRDefault="0076070E" w:rsidP="00524A55">
            <w:pPr>
              <w:snapToGrid w:val="0"/>
              <w:spacing w:after="0"/>
            </w:pPr>
            <w:r w:rsidRPr="0057273F">
              <w:t>R4-2109779</w:t>
            </w:r>
          </w:p>
        </w:tc>
        <w:tc>
          <w:tcPr>
            <w:tcW w:w="6521" w:type="dxa"/>
          </w:tcPr>
          <w:p w14:paraId="24B89924" w14:textId="77777777" w:rsidR="0076070E" w:rsidRPr="0057273F" w:rsidRDefault="0076070E" w:rsidP="00524A55">
            <w:pPr>
              <w:snapToGrid w:val="0"/>
              <w:spacing w:after="0"/>
              <w:rPr>
                <w:lang w:eastAsia="zh-CN"/>
              </w:rPr>
            </w:pPr>
            <w:r w:rsidRPr="0057273F">
              <w:rPr>
                <w:lang w:eastAsia="zh-CN"/>
              </w:rPr>
              <w:t>Not pursued</w:t>
            </w:r>
          </w:p>
        </w:tc>
      </w:tr>
      <w:tr w:rsidR="0076070E" w:rsidRPr="00273C8F" w14:paraId="7A73214A" w14:textId="77777777" w:rsidTr="0076070E">
        <w:tc>
          <w:tcPr>
            <w:tcW w:w="1696" w:type="dxa"/>
          </w:tcPr>
          <w:p w14:paraId="69B33E02" w14:textId="77777777" w:rsidR="0076070E" w:rsidRPr="0057273F" w:rsidRDefault="0076070E" w:rsidP="00524A55">
            <w:pPr>
              <w:snapToGrid w:val="0"/>
              <w:spacing w:after="0"/>
            </w:pPr>
            <w:r w:rsidRPr="0057273F">
              <w:t>R4-2109780</w:t>
            </w:r>
          </w:p>
        </w:tc>
        <w:tc>
          <w:tcPr>
            <w:tcW w:w="6521" w:type="dxa"/>
          </w:tcPr>
          <w:p w14:paraId="1C5EC332" w14:textId="77777777" w:rsidR="0076070E" w:rsidRPr="0057273F" w:rsidRDefault="0076070E" w:rsidP="00524A55">
            <w:pPr>
              <w:snapToGrid w:val="0"/>
              <w:spacing w:after="0"/>
              <w:rPr>
                <w:lang w:eastAsia="zh-CN"/>
              </w:rPr>
            </w:pPr>
            <w:r w:rsidRPr="0057273F">
              <w:rPr>
                <w:lang w:eastAsia="zh-CN"/>
              </w:rPr>
              <w:t>withdrawn (mirror CR of 9779)</w:t>
            </w:r>
          </w:p>
        </w:tc>
      </w:tr>
      <w:tr w:rsidR="0076070E" w:rsidRPr="00273C8F" w14:paraId="256E7963" w14:textId="77777777" w:rsidTr="0076070E">
        <w:tc>
          <w:tcPr>
            <w:tcW w:w="1696" w:type="dxa"/>
          </w:tcPr>
          <w:p w14:paraId="2DD102B4" w14:textId="77777777" w:rsidR="0076070E" w:rsidRPr="0057273F" w:rsidRDefault="0076070E" w:rsidP="00524A55">
            <w:pPr>
              <w:snapToGrid w:val="0"/>
              <w:spacing w:after="0"/>
            </w:pPr>
            <w:r w:rsidRPr="0057273F">
              <w:t>R4-2109839</w:t>
            </w:r>
          </w:p>
        </w:tc>
        <w:tc>
          <w:tcPr>
            <w:tcW w:w="6521" w:type="dxa"/>
          </w:tcPr>
          <w:p w14:paraId="46617FBE" w14:textId="77777777" w:rsidR="0076070E" w:rsidRPr="0057273F" w:rsidRDefault="0076070E" w:rsidP="00524A55">
            <w:pPr>
              <w:snapToGrid w:val="0"/>
              <w:spacing w:after="0"/>
              <w:rPr>
                <w:lang w:eastAsia="zh-CN"/>
              </w:rPr>
            </w:pPr>
            <w:r>
              <w:rPr>
                <w:lang w:eastAsia="zh-CN"/>
              </w:rPr>
              <w:t xml:space="preserve">Return to. It is revised to </w:t>
            </w:r>
            <w:r w:rsidRPr="005C6B5C">
              <w:rPr>
                <w:lang w:eastAsia="zh-CN"/>
              </w:rPr>
              <w:t>R4-2108008</w:t>
            </w:r>
            <w:r>
              <w:rPr>
                <w:lang w:eastAsia="zh-CN"/>
              </w:rPr>
              <w:t xml:space="preserve"> in the 2</w:t>
            </w:r>
            <w:r w:rsidRPr="005C6B5C">
              <w:rPr>
                <w:vertAlign w:val="superscript"/>
                <w:lang w:eastAsia="zh-CN"/>
              </w:rPr>
              <w:t>nd</w:t>
            </w:r>
            <w:r>
              <w:rPr>
                <w:lang w:eastAsia="zh-CN"/>
              </w:rPr>
              <w:t xml:space="preserve"> round.</w:t>
            </w:r>
          </w:p>
        </w:tc>
      </w:tr>
      <w:tr w:rsidR="0076070E" w:rsidRPr="00273C8F" w14:paraId="7993EA72" w14:textId="77777777" w:rsidTr="0076070E">
        <w:tc>
          <w:tcPr>
            <w:tcW w:w="1696" w:type="dxa"/>
          </w:tcPr>
          <w:p w14:paraId="1A338AE2" w14:textId="77777777" w:rsidR="0076070E" w:rsidRPr="0057273F" w:rsidRDefault="0076070E" w:rsidP="00524A55">
            <w:pPr>
              <w:snapToGrid w:val="0"/>
              <w:spacing w:after="0"/>
            </w:pPr>
            <w:r w:rsidRPr="005C6B5C">
              <w:rPr>
                <w:lang w:eastAsia="zh-CN"/>
              </w:rPr>
              <w:lastRenderedPageBreak/>
              <w:t>R4-2108008</w:t>
            </w:r>
          </w:p>
        </w:tc>
        <w:tc>
          <w:tcPr>
            <w:tcW w:w="6521" w:type="dxa"/>
          </w:tcPr>
          <w:p w14:paraId="4663B141" w14:textId="77777777" w:rsidR="0076070E" w:rsidRPr="005B0AD6" w:rsidRDefault="0076070E" w:rsidP="00524A55">
            <w:pPr>
              <w:snapToGrid w:val="0"/>
              <w:spacing w:after="0"/>
              <w:rPr>
                <w:rFonts w:eastAsiaTheme="minorEastAsia"/>
                <w:lang w:eastAsia="zh-CN"/>
              </w:rPr>
            </w:pPr>
            <w:r>
              <w:rPr>
                <w:rFonts w:eastAsiaTheme="minorEastAsia" w:hint="eastAsia"/>
                <w:lang w:eastAsia="zh-CN"/>
              </w:rPr>
              <w:t>A</w:t>
            </w:r>
            <w:r>
              <w:rPr>
                <w:rFonts w:eastAsiaTheme="minorEastAsia"/>
                <w:lang w:eastAsia="zh-CN"/>
              </w:rPr>
              <w:t>greed (2</w:t>
            </w:r>
            <w:r w:rsidRPr="005B0AD6">
              <w:rPr>
                <w:rFonts w:eastAsiaTheme="minorEastAsia"/>
                <w:vertAlign w:val="superscript"/>
                <w:lang w:eastAsia="zh-CN"/>
              </w:rPr>
              <w:t>nd</w:t>
            </w:r>
            <w:r>
              <w:rPr>
                <w:rFonts w:eastAsiaTheme="minorEastAsia"/>
                <w:lang w:eastAsia="zh-CN"/>
              </w:rPr>
              <w:t xml:space="preserve"> round)</w:t>
            </w:r>
          </w:p>
        </w:tc>
      </w:tr>
      <w:tr w:rsidR="0076070E" w:rsidRPr="00273C8F" w14:paraId="040621D5" w14:textId="77777777" w:rsidTr="0076070E">
        <w:tc>
          <w:tcPr>
            <w:tcW w:w="1696" w:type="dxa"/>
          </w:tcPr>
          <w:p w14:paraId="3A95FD78" w14:textId="77777777" w:rsidR="0076070E" w:rsidRPr="0057273F" w:rsidRDefault="0076070E" w:rsidP="00524A55">
            <w:pPr>
              <w:snapToGrid w:val="0"/>
              <w:spacing w:after="0"/>
            </w:pPr>
            <w:r w:rsidRPr="0057273F">
              <w:t>R4-2109840</w:t>
            </w:r>
          </w:p>
        </w:tc>
        <w:tc>
          <w:tcPr>
            <w:tcW w:w="6521" w:type="dxa"/>
          </w:tcPr>
          <w:p w14:paraId="2729A75B" w14:textId="77777777" w:rsidR="0076070E" w:rsidRPr="0057273F" w:rsidRDefault="0076070E" w:rsidP="00524A55">
            <w:pPr>
              <w:snapToGrid w:val="0"/>
              <w:spacing w:after="0"/>
              <w:rPr>
                <w:lang w:eastAsia="zh-CN"/>
              </w:rPr>
            </w:pPr>
            <w:r>
              <w:rPr>
                <w:lang w:eastAsia="zh-CN"/>
              </w:rPr>
              <w:t xml:space="preserve">Agreed </w:t>
            </w:r>
            <w:r w:rsidRPr="0057273F">
              <w:rPr>
                <w:lang w:eastAsia="zh-CN"/>
              </w:rPr>
              <w:t>(mirror CR of 9839)</w:t>
            </w:r>
          </w:p>
        </w:tc>
      </w:tr>
      <w:tr w:rsidR="0076070E" w:rsidRPr="00273C8F" w14:paraId="58E452AB" w14:textId="77777777" w:rsidTr="0076070E">
        <w:tc>
          <w:tcPr>
            <w:tcW w:w="1696" w:type="dxa"/>
          </w:tcPr>
          <w:p w14:paraId="7A4C9EB3" w14:textId="77777777" w:rsidR="0076070E" w:rsidRPr="0057273F" w:rsidRDefault="0076070E" w:rsidP="00524A55">
            <w:pPr>
              <w:snapToGrid w:val="0"/>
              <w:spacing w:after="0"/>
            </w:pPr>
            <w:r w:rsidRPr="0057273F">
              <w:t>R4-2109878</w:t>
            </w:r>
          </w:p>
        </w:tc>
        <w:tc>
          <w:tcPr>
            <w:tcW w:w="6521" w:type="dxa"/>
          </w:tcPr>
          <w:p w14:paraId="68712D50" w14:textId="77777777" w:rsidR="0076070E" w:rsidRPr="0057273F" w:rsidRDefault="0076070E" w:rsidP="00524A55">
            <w:pPr>
              <w:snapToGrid w:val="0"/>
              <w:spacing w:after="0"/>
              <w:rPr>
                <w:lang w:eastAsia="zh-CN"/>
              </w:rPr>
            </w:pPr>
            <w:r>
              <w:rPr>
                <w:lang w:eastAsia="zh-CN"/>
              </w:rPr>
              <w:t>Not pursued (2</w:t>
            </w:r>
            <w:r w:rsidRPr="00575F17">
              <w:rPr>
                <w:vertAlign w:val="superscript"/>
                <w:lang w:eastAsia="zh-CN"/>
              </w:rPr>
              <w:t>nd</w:t>
            </w:r>
            <w:r>
              <w:rPr>
                <w:lang w:eastAsia="zh-CN"/>
              </w:rPr>
              <w:t xml:space="preserve"> round)</w:t>
            </w:r>
          </w:p>
        </w:tc>
      </w:tr>
      <w:tr w:rsidR="0076070E" w:rsidRPr="00273C8F" w14:paraId="21C50133" w14:textId="77777777" w:rsidTr="0076070E">
        <w:tc>
          <w:tcPr>
            <w:tcW w:w="1696" w:type="dxa"/>
          </w:tcPr>
          <w:p w14:paraId="4A444695" w14:textId="77777777" w:rsidR="0076070E" w:rsidRPr="0057273F" w:rsidRDefault="0076070E" w:rsidP="00524A55">
            <w:pPr>
              <w:snapToGrid w:val="0"/>
              <w:spacing w:after="0"/>
            </w:pPr>
            <w:r>
              <w:t xml:space="preserve">R4-2107767 Rev of </w:t>
            </w:r>
            <w:r w:rsidRPr="0057273F">
              <w:t>R4-2109878</w:t>
            </w:r>
          </w:p>
        </w:tc>
        <w:tc>
          <w:tcPr>
            <w:tcW w:w="6521" w:type="dxa"/>
          </w:tcPr>
          <w:p w14:paraId="3854A183" w14:textId="77777777" w:rsidR="0076070E" w:rsidRPr="00F17405" w:rsidRDefault="0076070E" w:rsidP="00524A55">
            <w:pPr>
              <w:snapToGrid w:val="0"/>
              <w:spacing w:after="0"/>
              <w:rPr>
                <w:rFonts w:eastAsiaTheme="minorEastAsia"/>
                <w:lang w:eastAsia="zh-CN"/>
              </w:rPr>
            </w:pPr>
            <w:r>
              <w:rPr>
                <w:rFonts w:eastAsiaTheme="minorEastAsia" w:hint="eastAsia"/>
                <w:lang w:eastAsia="zh-CN"/>
              </w:rPr>
              <w:t>W</w:t>
            </w:r>
            <w:r>
              <w:rPr>
                <w:rFonts w:eastAsiaTheme="minorEastAsia"/>
                <w:lang w:eastAsia="zh-CN"/>
              </w:rPr>
              <w:t>ithdrawn (2</w:t>
            </w:r>
            <w:r w:rsidRPr="00575F17">
              <w:rPr>
                <w:rFonts w:eastAsiaTheme="minorEastAsia"/>
                <w:vertAlign w:val="superscript"/>
                <w:lang w:eastAsia="zh-CN"/>
              </w:rPr>
              <w:t>nd</w:t>
            </w:r>
            <w:r>
              <w:rPr>
                <w:rFonts w:eastAsiaTheme="minorEastAsia"/>
                <w:lang w:eastAsia="zh-CN"/>
              </w:rPr>
              <w:t xml:space="preserve"> round)</w:t>
            </w:r>
          </w:p>
        </w:tc>
      </w:tr>
      <w:tr w:rsidR="0076070E" w:rsidRPr="00273C8F" w14:paraId="4DA6AD79" w14:textId="77777777" w:rsidTr="0076070E">
        <w:tc>
          <w:tcPr>
            <w:tcW w:w="1696" w:type="dxa"/>
          </w:tcPr>
          <w:p w14:paraId="1DCBB681" w14:textId="77777777" w:rsidR="0076070E" w:rsidRPr="0057273F" w:rsidRDefault="0076070E" w:rsidP="00524A55">
            <w:pPr>
              <w:snapToGrid w:val="0"/>
              <w:spacing w:after="0"/>
            </w:pPr>
            <w:r w:rsidRPr="0057273F">
              <w:t>R4-2109962</w:t>
            </w:r>
          </w:p>
        </w:tc>
        <w:tc>
          <w:tcPr>
            <w:tcW w:w="6521" w:type="dxa"/>
          </w:tcPr>
          <w:p w14:paraId="2B253673" w14:textId="77777777" w:rsidR="0076070E" w:rsidRPr="0057273F" w:rsidRDefault="0076070E" w:rsidP="00524A55">
            <w:pPr>
              <w:snapToGrid w:val="0"/>
              <w:spacing w:after="0"/>
              <w:rPr>
                <w:lang w:eastAsia="zh-CN"/>
              </w:rPr>
            </w:pPr>
            <w:r>
              <w:rPr>
                <w:lang w:eastAsia="zh-CN"/>
              </w:rPr>
              <w:t xml:space="preserve">Revised to </w:t>
            </w:r>
            <w:r w:rsidRPr="00E83E4F">
              <w:rPr>
                <w:lang w:eastAsia="zh-CN"/>
              </w:rPr>
              <w:t>R4-2108013</w:t>
            </w:r>
            <w:r>
              <w:rPr>
                <w:lang w:eastAsia="zh-CN"/>
              </w:rPr>
              <w:t xml:space="preserve"> in the second round.</w:t>
            </w:r>
          </w:p>
        </w:tc>
      </w:tr>
      <w:tr w:rsidR="0076070E" w:rsidRPr="00273C8F" w14:paraId="7B8A7D0E" w14:textId="77777777" w:rsidTr="0076070E">
        <w:tc>
          <w:tcPr>
            <w:tcW w:w="1696" w:type="dxa"/>
          </w:tcPr>
          <w:p w14:paraId="0E59D0AE" w14:textId="77777777" w:rsidR="0076070E" w:rsidRPr="0057273F" w:rsidRDefault="0076070E" w:rsidP="00524A55">
            <w:pPr>
              <w:snapToGrid w:val="0"/>
              <w:spacing w:after="0"/>
            </w:pPr>
            <w:r w:rsidRPr="00E83E4F">
              <w:rPr>
                <w:lang w:eastAsia="zh-CN"/>
              </w:rPr>
              <w:t>R4-2108013</w:t>
            </w:r>
          </w:p>
        </w:tc>
        <w:tc>
          <w:tcPr>
            <w:tcW w:w="6521" w:type="dxa"/>
          </w:tcPr>
          <w:p w14:paraId="26A74EE5" w14:textId="77777777" w:rsidR="0076070E" w:rsidRPr="001B1D2D" w:rsidRDefault="0076070E" w:rsidP="00524A55">
            <w:pPr>
              <w:snapToGrid w:val="0"/>
              <w:spacing w:after="0"/>
              <w:rPr>
                <w:rFonts w:eastAsiaTheme="minorEastAsia"/>
                <w:lang w:eastAsia="zh-CN"/>
              </w:rPr>
            </w:pPr>
            <w:r>
              <w:rPr>
                <w:rFonts w:eastAsiaTheme="minorEastAsia"/>
                <w:lang w:eastAsia="zh-CN"/>
              </w:rPr>
              <w:t>Return to</w:t>
            </w:r>
          </w:p>
        </w:tc>
      </w:tr>
      <w:tr w:rsidR="0076070E" w:rsidRPr="00273C8F" w14:paraId="7F7E45E0" w14:textId="77777777" w:rsidTr="0076070E">
        <w:tc>
          <w:tcPr>
            <w:tcW w:w="1696" w:type="dxa"/>
          </w:tcPr>
          <w:p w14:paraId="0AEC8870" w14:textId="77777777" w:rsidR="0076070E" w:rsidRPr="0057273F" w:rsidRDefault="0076070E" w:rsidP="00524A55">
            <w:pPr>
              <w:snapToGrid w:val="0"/>
              <w:spacing w:after="0"/>
            </w:pPr>
            <w:r w:rsidRPr="0057273F">
              <w:t>R4-210996</w:t>
            </w:r>
            <w:r>
              <w:t>3</w:t>
            </w:r>
          </w:p>
        </w:tc>
        <w:tc>
          <w:tcPr>
            <w:tcW w:w="6521" w:type="dxa"/>
          </w:tcPr>
          <w:p w14:paraId="2F3AD807" w14:textId="77777777" w:rsidR="0076070E" w:rsidRPr="007B5C4D" w:rsidRDefault="0076070E" w:rsidP="00524A55">
            <w:pPr>
              <w:snapToGrid w:val="0"/>
              <w:spacing w:after="0"/>
              <w:rPr>
                <w:rFonts w:eastAsiaTheme="minorEastAsia"/>
                <w:lang w:eastAsia="zh-CN"/>
              </w:rPr>
            </w:pPr>
            <w:r>
              <w:rPr>
                <w:rFonts w:eastAsiaTheme="minorEastAsia" w:hint="eastAsia"/>
                <w:lang w:eastAsia="zh-CN"/>
              </w:rPr>
              <w:t>R</w:t>
            </w:r>
            <w:r>
              <w:rPr>
                <w:rFonts w:eastAsiaTheme="minorEastAsia"/>
                <w:lang w:eastAsia="zh-CN"/>
              </w:rPr>
              <w:t>eturn to (mirror CR of R4-2108013)</w:t>
            </w:r>
          </w:p>
        </w:tc>
      </w:tr>
      <w:tr w:rsidR="0076070E" w:rsidRPr="00273C8F" w14:paraId="39B01115" w14:textId="77777777" w:rsidTr="0076070E">
        <w:tc>
          <w:tcPr>
            <w:tcW w:w="1696" w:type="dxa"/>
          </w:tcPr>
          <w:p w14:paraId="2A4BB191" w14:textId="77777777" w:rsidR="0076070E" w:rsidRPr="0057273F" w:rsidRDefault="0076070E" w:rsidP="00524A55">
            <w:pPr>
              <w:snapToGrid w:val="0"/>
              <w:spacing w:after="0"/>
            </w:pPr>
            <w:r w:rsidRPr="0057273F">
              <w:t>R4-2110195</w:t>
            </w:r>
          </w:p>
        </w:tc>
        <w:tc>
          <w:tcPr>
            <w:tcW w:w="6521" w:type="dxa"/>
          </w:tcPr>
          <w:p w14:paraId="34E7BFA6" w14:textId="77777777" w:rsidR="0076070E" w:rsidRPr="0057273F" w:rsidRDefault="0076070E" w:rsidP="00524A55">
            <w:pPr>
              <w:snapToGrid w:val="0"/>
              <w:spacing w:after="0"/>
              <w:rPr>
                <w:lang w:eastAsia="zh-CN"/>
              </w:rPr>
            </w:pPr>
            <w:r>
              <w:rPr>
                <w:lang w:eastAsia="zh-CN"/>
              </w:rPr>
              <w:t>Agreed</w:t>
            </w:r>
          </w:p>
        </w:tc>
      </w:tr>
      <w:tr w:rsidR="0076070E" w:rsidRPr="00273C8F" w14:paraId="3BE344AE" w14:textId="77777777" w:rsidTr="0076070E">
        <w:tc>
          <w:tcPr>
            <w:tcW w:w="1696" w:type="dxa"/>
          </w:tcPr>
          <w:p w14:paraId="328C1AF0" w14:textId="77777777" w:rsidR="0076070E" w:rsidRPr="0057273F" w:rsidRDefault="0076070E" w:rsidP="00524A55">
            <w:pPr>
              <w:snapToGrid w:val="0"/>
              <w:spacing w:after="0"/>
            </w:pPr>
            <w:r w:rsidRPr="0057273F">
              <w:t>R4-2110196</w:t>
            </w:r>
          </w:p>
        </w:tc>
        <w:tc>
          <w:tcPr>
            <w:tcW w:w="6521" w:type="dxa"/>
          </w:tcPr>
          <w:p w14:paraId="43F22787" w14:textId="77777777" w:rsidR="0076070E" w:rsidRPr="0057273F" w:rsidRDefault="0076070E" w:rsidP="00524A55">
            <w:pPr>
              <w:snapToGrid w:val="0"/>
              <w:spacing w:after="0"/>
              <w:rPr>
                <w:lang w:eastAsia="zh-CN"/>
              </w:rPr>
            </w:pPr>
            <w:r>
              <w:rPr>
                <w:lang w:eastAsia="zh-CN"/>
              </w:rPr>
              <w:t>Agreed</w:t>
            </w:r>
            <w:r w:rsidRPr="0057273F">
              <w:rPr>
                <w:lang w:eastAsia="zh-CN"/>
              </w:rPr>
              <w:t xml:space="preserve"> (mirror CR of 0195)</w:t>
            </w:r>
          </w:p>
        </w:tc>
      </w:tr>
      <w:tr w:rsidR="0076070E" w:rsidRPr="00273C8F" w14:paraId="1DE017FE" w14:textId="77777777" w:rsidTr="0076070E">
        <w:tc>
          <w:tcPr>
            <w:tcW w:w="1696" w:type="dxa"/>
          </w:tcPr>
          <w:p w14:paraId="18CE8A80" w14:textId="77777777" w:rsidR="0076070E" w:rsidRPr="0057273F" w:rsidRDefault="0076070E" w:rsidP="00524A55">
            <w:pPr>
              <w:snapToGrid w:val="0"/>
              <w:spacing w:after="0"/>
            </w:pPr>
            <w:r w:rsidRPr="0057273F">
              <w:t>R4-2110439</w:t>
            </w:r>
          </w:p>
        </w:tc>
        <w:tc>
          <w:tcPr>
            <w:tcW w:w="6521" w:type="dxa"/>
          </w:tcPr>
          <w:p w14:paraId="46A40852" w14:textId="77777777" w:rsidR="0076070E" w:rsidRPr="0057273F" w:rsidRDefault="0076070E" w:rsidP="00524A55">
            <w:pPr>
              <w:snapToGrid w:val="0"/>
              <w:spacing w:after="0"/>
              <w:rPr>
                <w:lang w:eastAsia="zh-CN"/>
              </w:rPr>
            </w:pPr>
            <w:r>
              <w:rPr>
                <w:lang w:eastAsia="zh-CN"/>
              </w:rPr>
              <w:t>Agreed</w:t>
            </w:r>
            <w:r w:rsidRPr="0057273F">
              <w:rPr>
                <w:lang w:eastAsia="zh-CN"/>
              </w:rPr>
              <w:t xml:space="preserve"> </w:t>
            </w:r>
          </w:p>
        </w:tc>
      </w:tr>
      <w:tr w:rsidR="0076070E" w:rsidRPr="00273C8F" w14:paraId="3685EF34" w14:textId="77777777" w:rsidTr="0076070E">
        <w:tc>
          <w:tcPr>
            <w:tcW w:w="1696" w:type="dxa"/>
          </w:tcPr>
          <w:p w14:paraId="39053BD2" w14:textId="77777777" w:rsidR="0076070E" w:rsidRPr="0057273F" w:rsidRDefault="0076070E" w:rsidP="00524A55">
            <w:pPr>
              <w:snapToGrid w:val="0"/>
              <w:spacing w:after="0"/>
            </w:pPr>
            <w:r w:rsidRPr="0057273F">
              <w:t>R4-2110440</w:t>
            </w:r>
          </w:p>
        </w:tc>
        <w:tc>
          <w:tcPr>
            <w:tcW w:w="6521" w:type="dxa"/>
          </w:tcPr>
          <w:p w14:paraId="18D4CB3F" w14:textId="77777777" w:rsidR="0076070E" w:rsidRPr="0057273F" w:rsidRDefault="0076070E" w:rsidP="00524A55">
            <w:pPr>
              <w:snapToGrid w:val="0"/>
              <w:spacing w:after="0"/>
              <w:rPr>
                <w:lang w:eastAsia="zh-CN"/>
              </w:rPr>
            </w:pPr>
            <w:r>
              <w:rPr>
                <w:lang w:eastAsia="zh-CN"/>
              </w:rPr>
              <w:t>Agreed</w:t>
            </w:r>
            <w:r w:rsidRPr="0057273F">
              <w:rPr>
                <w:lang w:eastAsia="zh-CN"/>
              </w:rPr>
              <w:t xml:space="preserve"> (mirror CR of 0439)</w:t>
            </w:r>
          </w:p>
        </w:tc>
      </w:tr>
      <w:tr w:rsidR="0076070E" w:rsidRPr="00273C8F" w14:paraId="4B2BD474" w14:textId="77777777" w:rsidTr="0076070E">
        <w:tc>
          <w:tcPr>
            <w:tcW w:w="1696" w:type="dxa"/>
          </w:tcPr>
          <w:p w14:paraId="4B366406" w14:textId="77777777" w:rsidR="0076070E" w:rsidRPr="0057273F" w:rsidRDefault="0076070E" w:rsidP="00524A55">
            <w:pPr>
              <w:snapToGrid w:val="0"/>
              <w:spacing w:after="0"/>
            </w:pPr>
            <w:r w:rsidRPr="0057273F">
              <w:t>R4-2110441</w:t>
            </w:r>
          </w:p>
        </w:tc>
        <w:tc>
          <w:tcPr>
            <w:tcW w:w="6521" w:type="dxa"/>
          </w:tcPr>
          <w:p w14:paraId="00A8149F" w14:textId="77777777" w:rsidR="0076070E" w:rsidRPr="0057273F" w:rsidRDefault="0076070E" w:rsidP="00524A55">
            <w:pPr>
              <w:snapToGrid w:val="0"/>
              <w:spacing w:after="0"/>
              <w:rPr>
                <w:lang w:eastAsia="zh-CN"/>
              </w:rPr>
            </w:pPr>
            <w:r>
              <w:rPr>
                <w:lang w:eastAsia="zh-CN"/>
              </w:rPr>
              <w:t>Agreed</w:t>
            </w:r>
          </w:p>
        </w:tc>
      </w:tr>
      <w:tr w:rsidR="0076070E" w:rsidRPr="00273C8F" w14:paraId="7B793104" w14:textId="77777777" w:rsidTr="0076070E">
        <w:tc>
          <w:tcPr>
            <w:tcW w:w="1696" w:type="dxa"/>
          </w:tcPr>
          <w:p w14:paraId="6B8244EC" w14:textId="77777777" w:rsidR="0076070E" w:rsidRPr="0057273F" w:rsidRDefault="0076070E" w:rsidP="00524A55">
            <w:pPr>
              <w:snapToGrid w:val="0"/>
              <w:spacing w:after="0"/>
            </w:pPr>
            <w:r w:rsidRPr="0057273F">
              <w:t>R4-2110442</w:t>
            </w:r>
          </w:p>
        </w:tc>
        <w:tc>
          <w:tcPr>
            <w:tcW w:w="6521" w:type="dxa"/>
          </w:tcPr>
          <w:p w14:paraId="7F9B14C8" w14:textId="77777777" w:rsidR="0076070E" w:rsidRPr="0057273F" w:rsidRDefault="0076070E" w:rsidP="00524A55">
            <w:pPr>
              <w:snapToGrid w:val="0"/>
              <w:spacing w:after="0"/>
              <w:rPr>
                <w:lang w:eastAsia="zh-CN"/>
              </w:rPr>
            </w:pPr>
            <w:r>
              <w:rPr>
                <w:lang w:eastAsia="zh-CN"/>
              </w:rPr>
              <w:t>Agreed</w:t>
            </w:r>
            <w:r w:rsidRPr="0057273F">
              <w:rPr>
                <w:lang w:eastAsia="zh-CN"/>
              </w:rPr>
              <w:t xml:space="preserve"> (mirror CR of 0441)</w:t>
            </w:r>
          </w:p>
        </w:tc>
      </w:tr>
      <w:tr w:rsidR="0076070E" w:rsidRPr="00273C8F" w14:paraId="559B15B2" w14:textId="77777777" w:rsidTr="0076070E">
        <w:tc>
          <w:tcPr>
            <w:tcW w:w="1696" w:type="dxa"/>
          </w:tcPr>
          <w:p w14:paraId="735A6A19" w14:textId="77777777" w:rsidR="0076070E" w:rsidRPr="0057273F" w:rsidRDefault="0076070E" w:rsidP="00524A55">
            <w:pPr>
              <w:snapToGrid w:val="0"/>
              <w:spacing w:after="0"/>
            </w:pPr>
            <w:r w:rsidRPr="0057273F">
              <w:t>R4-2110990</w:t>
            </w:r>
          </w:p>
        </w:tc>
        <w:tc>
          <w:tcPr>
            <w:tcW w:w="6521" w:type="dxa"/>
          </w:tcPr>
          <w:p w14:paraId="6EA546D4" w14:textId="77777777" w:rsidR="0076070E" w:rsidRPr="0057273F" w:rsidRDefault="0076070E" w:rsidP="00524A55">
            <w:pPr>
              <w:snapToGrid w:val="0"/>
              <w:spacing w:after="0"/>
              <w:rPr>
                <w:lang w:eastAsia="zh-CN"/>
              </w:rPr>
            </w:pPr>
            <w:r w:rsidRPr="0057273F">
              <w:rPr>
                <w:lang w:eastAsia="zh-CN"/>
              </w:rPr>
              <w:t>revised</w:t>
            </w:r>
            <w:r>
              <w:rPr>
                <w:lang w:eastAsia="zh-CN"/>
              </w:rPr>
              <w:t xml:space="preserve"> to </w:t>
            </w:r>
            <w:r>
              <w:t>R4-2107768</w:t>
            </w:r>
          </w:p>
        </w:tc>
      </w:tr>
      <w:tr w:rsidR="0076070E" w:rsidRPr="00273C8F" w14:paraId="7433F5B1" w14:textId="77777777" w:rsidTr="0076070E">
        <w:tc>
          <w:tcPr>
            <w:tcW w:w="1696" w:type="dxa"/>
          </w:tcPr>
          <w:p w14:paraId="399C300C" w14:textId="77777777" w:rsidR="0076070E" w:rsidRPr="0057273F" w:rsidRDefault="0076070E" w:rsidP="00524A55">
            <w:pPr>
              <w:snapToGrid w:val="0"/>
              <w:spacing w:after="0"/>
            </w:pPr>
            <w:r>
              <w:t>R4-2107768</w:t>
            </w:r>
          </w:p>
        </w:tc>
        <w:tc>
          <w:tcPr>
            <w:tcW w:w="6521" w:type="dxa"/>
          </w:tcPr>
          <w:p w14:paraId="37EC02CB" w14:textId="77777777" w:rsidR="0076070E" w:rsidRPr="007B5C4D" w:rsidRDefault="0076070E" w:rsidP="00524A55">
            <w:pPr>
              <w:snapToGrid w:val="0"/>
              <w:spacing w:after="0"/>
              <w:rPr>
                <w:rFonts w:eastAsiaTheme="minorEastAsia"/>
                <w:lang w:eastAsia="zh-CN"/>
              </w:rPr>
            </w:pPr>
            <w:r>
              <w:rPr>
                <w:rFonts w:eastAsiaTheme="minorEastAsia" w:hint="eastAsia"/>
                <w:lang w:eastAsia="zh-CN"/>
              </w:rPr>
              <w:t>A</w:t>
            </w:r>
            <w:r>
              <w:rPr>
                <w:rFonts w:eastAsiaTheme="minorEastAsia"/>
                <w:lang w:eastAsia="zh-CN"/>
              </w:rPr>
              <w:t>greed (2</w:t>
            </w:r>
            <w:r w:rsidRPr="00575F17">
              <w:rPr>
                <w:rFonts w:eastAsiaTheme="minorEastAsia"/>
                <w:vertAlign w:val="superscript"/>
                <w:lang w:eastAsia="zh-CN"/>
              </w:rPr>
              <w:t>nd</w:t>
            </w:r>
            <w:r>
              <w:rPr>
                <w:rFonts w:eastAsiaTheme="minorEastAsia"/>
                <w:lang w:eastAsia="zh-CN"/>
              </w:rPr>
              <w:t xml:space="preserve"> round)</w:t>
            </w:r>
          </w:p>
        </w:tc>
      </w:tr>
      <w:tr w:rsidR="0076070E" w:rsidRPr="00273C8F" w14:paraId="382CCE82" w14:textId="77777777" w:rsidTr="0076070E">
        <w:tc>
          <w:tcPr>
            <w:tcW w:w="1696" w:type="dxa"/>
          </w:tcPr>
          <w:p w14:paraId="0865803D" w14:textId="77777777" w:rsidR="0076070E" w:rsidRPr="0057273F" w:rsidRDefault="0076070E" w:rsidP="00524A55">
            <w:pPr>
              <w:snapToGrid w:val="0"/>
              <w:spacing w:after="0"/>
            </w:pPr>
            <w:r w:rsidRPr="0057273F">
              <w:t>R4-2110991</w:t>
            </w:r>
          </w:p>
        </w:tc>
        <w:tc>
          <w:tcPr>
            <w:tcW w:w="6521" w:type="dxa"/>
          </w:tcPr>
          <w:p w14:paraId="38F55E3B" w14:textId="77777777" w:rsidR="0076070E" w:rsidRPr="0057273F" w:rsidRDefault="0076070E" w:rsidP="00524A55">
            <w:pPr>
              <w:snapToGrid w:val="0"/>
              <w:spacing w:after="0"/>
              <w:rPr>
                <w:lang w:eastAsia="zh-CN"/>
              </w:rPr>
            </w:pPr>
            <w:r>
              <w:rPr>
                <w:lang w:eastAsia="zh-CN"/>
              </w:rPr>
              <w:t xml:space="preserve">Agreed </w:t>
            </w:r>
            <w:r w:rsidRPr="0057273F">
              <w:rPr>
                <w:lang w:eastAsia="zh-CN"/>
              </w:rPr>
              <w:t>(mirror CR of 0990)</w:t>
            </w:r>
          </w:p>
        </w:tc>
      </w:tr>
      <w:tr w:rsidR="0076070E" w:rsidRPr="00273C8F" w14:paraId="2C0D783F" w14:textId="77777777" w:rsidTr="0076070E">
        <w:tc>
          <w:tcPr>
            <w:tcW w:w="1696" w:type="dxa"/>
          </w:tcPr>
          <w:p w14:paraId="29FB193C" w14:textId="77777777" w:rsidR="0076070E" w:rsidRPr="0057273F" w:rsidRDefault="0076070E" w:rsidP="00524A55">
            <w:pPr>
              <w:snapToGrid w:val="0"/>
              <w:spacing w:after="0"/>
            </w:pPr>
            <w:r w:rsidRPr="0057273F">
              <w:t>R4-2111084</w:t>
            </w:r>
          </w:p>
        </w:tc>
        <w:tc>
          <w:tcPr>
            <w:tcW w:w="6521" w:type="dxa"/>
          </w:tcPr>
          <w:p w14:paraId="2103DBA1" w14:textId="77777777" w:rsidR="0076070E" w:rsidRPr="0057273F" w:rsidRDefault="0076070E" w:rsidP="00524A55">
            <w:pPr>
              <w:snapToGrid w:val="0"/>
              <w:spacing w:after="0"/>
              <w:rPr>
                <w:lang w:eastAsia="zh-CN"/>
              </w:rPr>
            </w:pPr>
            <w:r w:rsidRPr="0057273F">
              <w:rPr>
                <w:lang w:eastAsia="zh-CN"/>
              </w:rPr>
              <w:t>revised</w:t>
            </w:r>
            <w:r>
              <w:rPr>
                <w:lang w:eastAsia="zh-CN"/>
              </w:rPr>
              <w:t xml:space="preserve"> to </w:t>
            </w:r>
            <w:r>
              <w:t>R4-2107769</w:t>
            </w:r>
          </w:p>
        </w:tc>
      </w:tr>
      <w:tr w:rsidR="0076070E" w:rsidRPr="00273C8F" w14:paraId="75FF1C02" w14:textId="77777777" w:rsidTr="0076070E">
        <w:tc>
          <w:tcPr>
            <w:tcW w:w="1696" w:type="dxa"/>
          </w:tcPr>
          <w:p w14:paraId="1BCACAAD" w14:textId="77777777" w:rsidR="0076070E" w:rsidRDefault="0076070E" w:rsidP="00524A55">
            <w:pPr>
              <w:snapToGrid w:val="0"/>
              <w:spacing w:after="0"/>
            </w:pPr>
            <w:r>
              <w:t>R4-2107769</w:t>
            </w:r>
          </w:p>
        </w:tc>
        <w:tc>
          <w:tcPr>
            <w:tcW w:w="6521" w:type="dxa"/>
          </w:tcPr>
          <w:p w14:paraId="4DCE14C1" w14:textId="77777777" w:rsidR="0076070E" w:rsidRPr="00575F17" w:rsidRDefault="0076070E" w:rsidP="00524A55">
            <w:pPr>
              <w:snapToGrid w:val="0"/>
              <w:spacing w:after="0"/>
              <w:rPr>
                <w:rFonts w:eastAsiaTheme="minorEastAsia"/>
                <w:lang w:eastAsia="zh-CN"/>
              </w:rPr>
            </w:pPr>
            <w:r>
              <w:rPr>
                <w:rFonts w:eastAsiaTheme="minorEastAsia" w:hint="eastAsia"/>
                <w:lang w:eastAsia="zh-CN"/>
              </w:rPr>
              <w:t>A</w:t>
            </w:r>
            <w:r>
              <w:rPr>
                <w:rFonts w:eastAsiaTheme="minorEastAsia"/>
                <w:lang w:eastAsia="zh-CN"/>
              </w:rPr>
              <w:t>greed (2</w:t>
            </w:r>
            <w:r w:rsidRPr="00575F17">
              <w:rPr>
                <w:rFonts w:eastAsiaTheme="minorEastAsia"/>
                <w:vertAlign w:val="superscript"/>
                <w:lang w:eastAsia="zh-CN"/>
              </w:rPr>
              <w:t>nd</w:t>
            </w:r>
            <w:r>
              <w:rPr>
                <w:rFonts w:eastAsiaTheme="minorEastAsia"/>
                <w:lang w:eastAsia="zh-CN"/>
              </w:rPr>
              <w:t xml:space="preserve"> round)</w:t>
            </w:r>
          </w:p>
        </w:tc>
      </w:tr>
      <w:tr w:rsidR="0076070E" w:rsidRPr="00273C8F" w14:paraId="22E56E1B" w14:textId="77777777" w:rsidTr="0076070E">
        <w:tc>
          <w:tcPr>
            <w:tcW w:w="1696" w:type="dxa"/>
          </w:tcPr>
          <w:p w14:paraId="56E26825" w14:textId="77777777" w:rsidR="0076070E" w:rsidRPr="0057273F" w:rsidRDefault="0076070E" w:rsidP="00524A55">
            <w:pPr>
              <w:snapToGrid w:val="0"/>
              <w:spacing w:after="0"/>
            </w:pPr>
            <w:r>
              <w:t>New R4-2107770</w:t>
            </w:r>
          </w:p>
        </w:tc>
        <w:tc>
          <w:tcPr>
            <w:tcW w:w="6521" w:type="dxa"/>
          </w:tcPr>
          <w:p w14:paraId="46C2312D" w14:textId="77777777" w:rsidR="0076070E" w:rsidRPr="0057273F" w:rsidRDefault="0076070E" w:rsidP="00524A55">
            <w:pPr>
              <w:snapToGrid w:val="0"/>
              <w:spacing w:after="0"/>
              <w:rPr>
                <w:lang w:eastAsia="zh-CN"/>
              </w:rPr>
            </w:pPr>
            <w:r>
              <w:rPr>
                <w:lang w:eastAsia="zh-CN"/>
              </w:rPr>
              <w:t>Agreed</w:t>
            </w:r>
            <w:r w:rsidRPr="0057273F">
              <w:rPr>
                <w:lang w:eastAsia="zh-CN"/>
              </w:rPr>
              <w:t xml:space="preserve"> (mirror CR of 1084)</w:t>
            </w:r>
            <w:r>
              <w:rPr>
                <w:lang w:eastAsia="zh-CN"/>
              </w:rPr>
              <w:t xml:space="preserve">. </w:t>
            </w:r>
          </w:p>
        </w:tc>
      </w:tr>
      <w:tr w:rsidR="0076070E" w:rsidRPr="00273C8F" w14:paraId="6ABEFDAA" w14:textId="77777777" w:rsidTr="0076070E">
        <w:tc>
          <w:tcPr>
            <w:tcW w:w="1696" w:type="dxa"/>
          </w:tcPr>
          <w:p w14:paraId="56BDC4B8" w14:textId="77777777" w:rsidR="0076070E" w:rsidRPr="0057273F" w:rsidRDefault="0076070E" w:rsidP="00524A55">
            <w:pPr>
              <w:snapToGrid w:val="0"/>
              <w:spacing w:after="0"/>
            </w:pPr>
            <w:r w:rsidRPr="0057273F">
              <w:t>R4-2111362</w:t>
            </w:r>
          </w:p>
        </w:tc>
        <w:tc>
          <w:tcPr>
            <w:tcW w:w="6521" w:type="dxa"/>
          </w:tcPr>
          <w:p w14:paraId="4930A88D" w14:textId="77777777" w:rsidR="0076070E" w:rsidRPr="0057273F" w:rsidRDefault="0076070E" w:rsidP="00524A55">
            <w:pPr>
              <w:snapToGrid w:val="0"/>
              <w:spacing w:after="0"/>
              <w:rPr>
                <w:lang w:eastAsia="zh-CN"/>
              </w:rPr>
            </w:pPr>
            <w:r>
              <w:rPr>
                <w:lang w:eastAsia="zh-CN"/>
              </w:rPr>
              <w:t>merged to R4-2109962</w:t>
            </w:r>
          </w:p>
        </w:tc>
      </w:tr>
      <w:tr w:rsidR="0076070E" w:rsidRPr="00273C8F" w14:paraId="7F063C4F" w14:textId="77777777" w:rsidTr="0076070E">
        <w:tc>
          <w:tcPr>
            <w:tcW w:w="1696" w:type="dxa"/>
          </w:tcPr>
          <w:p w14:paraId="3C1657CC" w14:textId="77777777" w:rsidR="0076070E" w:rsidRPr="0057273F" w:rsidRDefault="0076070E" w:rsidP="00524A55">
            <w:pPr>
              <w:snapToGrid w:val="0"/>
              <w:spacing w:after="0"/>
            </w:pPr>
            <w:r w:rsidRPr="0057273F">
              <w:t>R4-2111363</w:t>
            </w:r>
          </w:p>
        </w:tc>
        <w:tc>
          <w:tcPr>
            <w:tcW w:w="6521" w:type="dxa"/>
          </w:tcPr>
          <w:p w14:paraId="4032FC4F" w14:textId="77777777" w:rsidR="0076070E" w:rsidRPr="0057273F" w:rsidRDefault="0076070E" w:rsidP="00524A55">
            <w:pPr>
              <w:snapToGrid w:val="0"/>
              <w:spacing w:after="0"/>
              <w:rPr>
                <w:lang w:eastAsia="zh-CN"/>
              </w:rPr>
            </w:pPr>
            <w:r w:rsidRPr="0057273F">
              <w:rPr>
                <w:lang w:eastAsia="zh-CN"/>
              </w:rPr>
              <w:t>withdrawn (mirror CR of 1362)</w:t>
            </w:r>
          </w:p>
        </w:tc>
      </w:tr>
      <w:tr w:rsidR="0076070E" w:rsidRPr="00273C8F" w14:paraId="04742990" w14:textId="77777777" w:rsidTr="0076070E">
        <w:tc>
          <w:tcPr>
            <w:tcW w:w="1696" w:type="dxa"/>
          </w:tcPr>
          <w:p w14:paraId="2D44AC32" w14:textId="77777777" w:rsidR="0076070E" w:rsidRPr="0057273F" w:rsidRDefault="0076070E" w:rsidP="00524A55">
            <w:pPr>
              <w:snapToGrid w:val="0"/>
              <w:spacing w:after="0"/>
            </w:pPr>
            <w:r w:rsidRPr="0057273F">
              <w:t>R4-2111519</w:t>
            </w:r>
          </w:p>
        </w:tc>
        <w:tc>
          <w:tcPr>
            <w:tcW w:w="6521" w:type="dxa"/>
          </w:tcPr>
          <w:p w14:paraId="3E8EB9A1" w14:textId="77777777" w:rsidR="0076070E" w:rsidRPr="0057273F" w:rsidRDefault="0076070E" w:rsidP="00524A55">
            <w:pPr>
              <w:snapToGrid w:val="0"/>
              <w:spacing w:after="0"/>
              <w:rPr>
                <w:lang w:eastAsia="zh-CN"/>
              </w:rPr>
            </w:pPr>
            <w:r w:rsidRPr="0057273F">
              <w:rPr>
                <w:lang w:eastAsia="zh-CN"/>
              </w:rPr>
              <w:t>revised</w:t>
            </w:r>
            <w:r>
              <w:rPr>
                <w:lang w:eastAsia="zh-CN"/>
              </w:rPr>
              <w:t xml:space="preserve"> to </w:t>
            </w:r>
            <w:r>
              <w:t>R4-2107771</w:t>
            </w:r>
          </w:p>
        </w:tc>
      </w:tr>
      <w:tr w:rsidR="0076070E" w:rsidRPr="00273C8F" w14:paraId="25B3A8A1" w14:textId="77777777" w:rsidTr="0076070E">
        <w:tc>
          <w:tcPr>
            <w:tcW w:w="1696" w:type="dxa"/>
          </w:tcPr>
          <w:p w14:paraId="776B2524" w14:textId="77777777" w:rsidR="0076070E" w:rsidRPr="0057273F" w:rsidRDefault="0076070E" w:rsidP="00524A55">
            <w:pPr>
              <w:snapToGrid w:val="0"/>
              <w:spacing w:after="0"/>
            </w:pPr>
            <w:r>
              <w:t>R4-2107771</w:t>
            </w:r>
          </w:p>
        </w:tc>
        <w:tc>
          <w:tcPr>
            <w:tcW w:w="6521" w:type="dxa"/>
          </w:tcPr>
          <w:p w14:paraId="647CE03E" w14:textId="77777777" w:rsidR="0076070E" w:rsidRPr="007C1D93" w:rsidRDefault="0076070E" w:rsidP="00524A55">
            <w:pPr>
              <w:snapToGrid w:val="0"/>
              <w:spacing w:after="0"/>
              <w:rPr>
                <w:rFonts w:eastAsiaTheme="minorEastAsia"/>
                <w:lang w:eastAsia="zh-CN"/>
              </w:rPr>
            </w:pPr>
            <w:r>
              <w:rPr>
                <w:rFonts w:eastAsiaTheme="minorEastAsia" w:hint="eastAsia"/>
                <w:lang w:eastAsia="zh-CN"/>
              </w:rPr>
              <w:t>A</w:t>
            </w:r>
            <w:r>
              <w:rPr>
                <w:rFonts w:eastAsiaTheme="minorEastAsia"/>
                <w:lang w:eastAsia="zh-CN"/>
              </w:rPr>
              <w:t>greed (2</w:t>
            </w:r>
            <w:r w:rsidRPr="00FA49E8">
              <w:rPr>
                <w:rFonts w:eastAsiaTheme="minorEastAsia"/>
                <w:vertAlign w:val="superscript"/>
                <w:lang w:eastAsia="zh-CN"/>
              </w:rPr>
              <w:t>nd</w:t>
            </w:r>
            <w:r>
              <w:rPr>
                <w:rFonts w:eastAsiaTheme="minorEastAsia"/>
                <w:lang w:eastAsia="zh-CN"/>
              </w:rPr>
              <w:t xml:space="preserve"> round)</w:t>
            </w:r>
          </w:p>
        </w:tc>
      </w:tr>
      <w:tr w:rsidR="0076070E" w:rsidRPr="00273C8F" w14:paraId="1C5ED817" w14:textId="77777777" w:rsidTr="0076070E">
        <w:tc>
          <w:tcPr>
            <w:tcW w:w="1696" w:type="dxa"/>
          </w:tcPr>
          <w:p w14:paraId="7858F6DC" w14:textId="77777777" w:rsidR="0076070E" w:rsidRPr="0057273F" w:rsidRDefault="0076070E" w:rsidP="00524A55">
            <w:pPr>
              <w:snapToGrid w:val="0"/>
              <w:spacing w:after="0"/>
            </w:pPr>
            <w:r w:rsidRPr="0057273F">
              <w:t>R4-2111520</w:t>
            </w:r>
          </w:p>
        </w:tc>
        <w:tc>
          <w:tcPr>
            <w:tcW w:w="6521" w:type="dxa"/>
          </w:tcPr>
          <w:p w14:paraId="080355FA" w14:textId="77777777" w:rsidR="0076070E" w:rsidRDefault="0076070E" w:rsidP="00524A55">
            <w:pPr>
              <w:snapToGrid w:val="0"/>
              <w:spacing w:after="0"/>
              <w:rPr>
                <w:lang w:eastAsia="zh-CN"/>
              </w:rPr>
            </w:pPr>
            <w:r w:rsidRPr="00F06958">
              <w:rPr>
                <w:lang w:eastAsia="zh-CN"/>
              </w:rPr>
              <w:t>Withdrawn (</w:t>
            </w:r>
            <w:r>
              <w:rPr>
                <w:lang w:eastAsia="zh-CN"/>
              </w:rPr>
              <w:t>2</w:t>
            </w:r>
            <w:r w:rsidRPr="00FA49E8">
              <w:rPr>
                <w:vertAlign w:val="superscript"/>
                <w:lang w:eastAsia="zh-CN"/>
              </w:rPr>
              <w:t>nd</w:t>
            </w:r>
            <w:r>
              <w:rPr>
                <w:lang w:eastAsia="zh-CN"/>
              </w:rPr>
              <w:t xml:space="preserve"> round, </w:t>
            </w:r>
            <w:r w:rsidRPr="00F06958">
              <w:rPr>
                <w:lang w:eastAsia="zh-CN"/>
              </w:rPr>
              <w:t>original mirror CR of R4-2111519)</w:t>
            </w:r>
            <w:r>
              <w:rPr>
                <w:lang w:eastAsia="zh-CN"/>
              </w:rPr>
              <w:t xml:space="preserve"> </w:t>
            </w:r>
          </w:p>
          <w:p w14:paraId="03061BA2" w14:textId="77777777" w:rsidR="0076070E" w:rsidRPr="0057273F" w:rsidRDefault="0076070E" w:rsidP="00524A55">
            <w:pPr>
              <w:snapToGrid w:val="0"/>
              <w:spacing w:after="0"/>
              <w:rPr>
                <w:lang w:eastAsia="zh-CN"/>
              </w:rPr>
            </w:pPr>
            <w:r>
              <w:rPr>
                <w:lang w:eastAsia="zh-CN"/>
              </w:rPr>
              <w:t>New Tdoc R4-2107976 allocated.</w:t>
            </w:r>
          </w:p>
        </w:tc>
      </w:tr>
      <w:tr w:rsidR="0076070E" w:rsidRPr="00273C8F" w14:paraId="5EB8FA8E" w14:textId="77777777" w:rsidTr="0076070E">
        <w:tc>
          <w:tcPr>
            <w:tcW w:w="1696" w:type="dxa"/>
          </w:tcPr>
          <w:p w14:paraId="7D94B3B6" w14:textId="77777777" w:rsidR="0076070E" w:rsidRPr="0057273F" w:rsidRDefault="0076070E" w:rsidP="00524A55">
            <w:pPr>
              <w:snapToGrid w:val="0"/>
              <w:spacing w:after="0"/>
            </w:pPr>
            <w:r>
              <w:rPr>
                <w:lang w:eastAsia="zh-CN"/>
              </w:rPr>
              <w:t>New R4-2107976</w:t>
            </w:r>
          </w:p>
        </w:tc>
        <w:tc>
          <w:tcPr>
            <w:tcW w:w="6521" w:type="dxa"/>
          </w:tcPr>
          <w:p w14:paraId="4CBF374A" w14:textId="77777777" w:rsidR="0076070E" w:rsidRPr="00491E3F" w:rsidRDefault="0076070E" w:rsidP="00524A55">
            <w:pPr>
              <w:snapToGrid w:val="0"/>
              <w:spacing w:after="0"/>
              <w:rPr>
                <w:rFonts w:eastAsiaTheme="minorEastAsia"/>
                <w:lang w:eastAsia="zh-CN"/>
              </w:rPr>
            </w:pPr>
            <w:r>
              <w:rPr>
                <w:rFonts w:eastAsiaTheme="minorEastAsia" w:hint="eastAsia"/>
                <w:lang w:eastAsia="zh-CN"/>
              </w:rPr>
              <w:t>A</w:t>
            </w:r>
            <w:r>
              <w:rPr>
                <w:rFonts w:eastAsiaTheme="minorEastAsia"/>
                <w:lang w:eastAsia="zh-CN"/>
              </w:rPr>
              <w:t>greed (2</w:t>
            </w:r>
            <w:r w:rsidRPr="00491E3F">
              <w:rPr>
                <w:rFonts w:eastAsiaTheme="minorEastAsia"/>
                <w:vertAlign w:val="superscript"/>
                <w:lang w:eastAsia="zh-CN"/>
              </w:rPr>
              <w:t>nd</w:t>
            </w:r>
            <w:r>
              <w:rPr>
                <w:rFonts w:eastAsiaTheme="minorEastAsia"/>
                <w:lang w:eastAsia="zh-CN"/>
              </w:rPr>
              <w:t xml:space="preserve"> round)</w:t>
            </w:r>
          </w:p>
        </w:tc>
      </w:tr>
      <w:tr w:rsidR="0076070E" w:rsidRPr="00273C8F" w14:paraId="2A736670" w14:textId="77777777" w:rsidTr="0076070E">
        <w:tc>
          <w:tcPr>
            <w:tcW w:w="1696" w:type="dxa"/>
          </w:tcPr>
          <w:p w14:paraId="79711045" w14:textId="77777777" w:rsidR="0076070E" w:rsidRPr="0057273F" w:rsidRDefault="0076070E" w:rsidP="00524A55">
            <w:pPr>
              <w:snapToGrid w:val="0"/>
              <w:spacing w:after="0"/>
            </w:pPr>
            <w:r w:rsidRPr="0057273F">
              <w:t>R4-2111526</w:t>
            </w:r>
          </w:p>
        </w:tc>
        <w:tc>
          <w:tcPr>
            <w:tcW w:w="6521" w:type="dxa"/>
          </w:tcPr>
          <w:p w14:paraId="018A1C7C" w14:textId="77777777" w:rsidR="0076070E" w:rsidRPr="0057273F" w:rsidRDefault="0076070E" w:rsidP="00524A55">
            <w:pPr>
              <w:snapToGrid w:val="0"/>
              <w:spacing w:after="0"/>
              <w:rPr>
                <w:lang w:eastAsia="zh-CN"/>
              </w:rPr>
            </w:pPr>
            <w:r>
              <w:rPr>
                <w:lang w:eastAsia="zh-CN"/>
              </w:rPr>
              <w:t>Agreed</w:t>
            </w:r>
          </w:p>
        </w:tc>
      </w:tr>
      <w:tr w:rsidR="0076070E" w:rsidRPr="00273C8F" w14:paraId="4597883F" w14:textId="77777777" w:rsidTr="0076070E">
        <w:tc>
          <w:tcPr>
            <w:tcW w:w="1696" w:type="dxa"/>
          </w:tcPr>
          <w:p w14:paraId="282DA2AB" w14:textId="77777777" w:rsidR="0076070E" w:rsidRPr="0057273F" w:rsidRDefault="0076070E" w:rsidP="00524A55">
            <w:pPr>
              <w:snapToGrid w:val="0"/>
              <w:spacing w:after="0"/>
            </w:pPr>
            <w:r w:rsidRPr="0057273F">
              <w:t>R4-2111527</w:t>
            </w:r>
          </w:p>
        </w:tc>
        <w:tc>
          <w:tcPr>
            <w:tcW w:w="6521" w:type="dxa"/>
          </w:tcPr>
          <w:p w14:paraId="79C64023" w14:textId="77777777" w:rsidR="0076070E" w:rsidRPr="0057273F" w:rsidRDefault="0076070E" w:rsidP="00524A55">
            <w:pPr>
              <w:snapToGrid w:val="0"/>
              <w:spacing w:after="0"/>
              <w:rPr>
                <w:lang w:eastAsia="zh-CN"/>
              </w:rPr>
            </w:pPr>
            <w:r>
              <w:rPr>
                <w:lang w:eastAsia="zh-CN"/>
              </w:rPr>
              <w:t>Agreed</w:t>
            </w:r>
            <w:r w:rsidRPr="0057273F">
              <w:rPr>
                <w:lang w:eastAsia="zh-CN"/>
              </w:rPr>
              <w:t xml:space="preserve"> (mirror CR of 1526)</w:t>
            </w:r>
          </w:p>
        </w:tc>
      </w:tr>
      <w:tr w:rsidR="0076070E" w:rsidRPr="00273C8F" w14:paraId="3EBB8461" w14:textId="77777777" w:rsidTr="0076070E">
        <w:tc>
          <w:tcPr>
            <w:tcW w:w="1696" w:type="dxa"/>
          </w:tcPr>
          <w:p w14:paraId="6152AEFA" w14:textId="77777777" w:rsidR="0076070E" w:rsidRPr="0049456F" w:rsidRDefault="0076070E" w:rsidP="00524A55">
            <w:pPr>
              <w:snapToGrid w:val="0"/>
              <w:spacing w:after="0"/>
            </w:pPr>
            <w:r w:rsidRPr="0049456F">
              <w:t>R4-2110186</w:t>
            </w:r>
          </w:p>
        </w:tc>
        <w:tc>
          <w:tcPr>
            <w:tcW w:w="6521" w:type="dxa"/>
          </w:tcPr>
          <w:p w14:paraId="3C0FA1B6" w14:textId="77777777" w:rsidR="0076070E" w:rsidRPr="0049456F" w:rsidRDefault="0076070E" w:rsidP="00524A55">
            <w:pPr>
              <w:snapToGrid w:val="0"/>
              <w:spacing w:after="0"/>
              <w:rPr>
                <w:lang w:eastAsia="zh-CN"/>
              </w:rPr>
            </w:pPr>
            <w:r>
              <w:rPr>
                <w:lang w:eastAsia="zh-CN"/>
              </w:rPr>
              <w:t>Agreed</w:t>
            </w:r>
          </w:p>
        </w:tc>
      </w:tr>
      <w:tr w:rsidR="0076070E" w:rsidRPr="00273C8F" w14:paraId="429EF1E1" w14:textId="77777777" w:rsidTr="0076070E">
        <w:tc>
          <w:tcPr>
            <w:tcW w:w="1696" w:type="dxa"/>
          </w:tcPr>
          <w:p w14:paraId="3AD25F18" w14:textId="77777777" w:rsidR="0076070E" w:rsidRPr="0049456F" w:rsidRDefault="0076070E" w:rsidP="00524A55">
            <w:pPr>
              <w:snapToGrid w:val="0"/>
              <w:spacing w:after="0"/>
            </w:pPr>
            <w:r w:rsidRPr="0049456F">
              <w:t>R4-2110187</w:t>
            </w:r>
          </w:p>
        </w:tc>
        <w:tc>
          <w:tcPr>
            <w:tcW w:w="6521" w:type="dxa"/>
          </w:tcPr>
          <w:p w14:paraId="3396FE1A" w14:textId="77777777" w:rsidR="0076070E" w:rsidRPr="0049456F" w:rsidRDefault="0076070E" w:rsidP="00524A55">
            <w:pPr>
              <w:snapToGrid w:val="0"/>
              <w:spacing w:after="0"/>
              <w:rPr>
                <w:lang w:eastAsia="zh-CN"/>
              </w:rPr>
            </w:pPr>
            <w:r>
              <w:rPr>
                <w:lang w:eastAsia="zh-CN"/>
              </w:rPr>
              <w:t>Agreed</w:t>
            </w:r>
            <w:r w:rsidRPr="0049456F">
              <w:rPr>
                <w:lang w:eastAsia="zh-CN"/>
              </w:rPr>
              <w:t xml:space="preserve"> (mirror CR of 0186)</w:t>
            </w:r>
          </w:p>
        </w:tc>
      </w:tr>
      <w:tr w:rsidR="0076070E" w:rsidRPr="00273C8F" w14:paraId="505F3982" w14:textId="77777777" w:rsidTr="0076070E">
        <w:tc>
          <w:tcPr>
            <w:tcW w:w="1696" w:type="dxa"/>
          </w:tcPr>
          <w:p w14:paraId="66B214AF" w14:textId="77777777" w:rsidR="0076070E" w:rsidRPr="0049456F" w:rsidRDefault="0076070E" w:rsidP="00524A55">
            <w:pPr>
              <w:snapToGrid w:val="0"/>
              <w:spacing w:after="0"/>
            </w:pPr>
            <w:r w:rsidRPr="0049456F">
              <w:t>R4-2108922</w:t>
            </w:r>
          </w:p>
        </w:tc>
        <w:tc>
          <w:tcPr>
            <w:tcW w:w="6521" w:type="dxa"/>
          </w:tcPr>
          <w:p w14:paraId="58D07682" w14:textId="77777777" w:rsidR="0076070E" w:rsidRPr="0049456F" w:rsidRDefault="0076070E" w:rsidP="00524A55">
            <w:pPr>
              <w:snapToGrid w:val="0"/>
              <w:spacing w:after="0"/>
              <w:rPr>
                <w:lang w:eastAsia="zh-CN"/>
              </w:rPr>
            </w:pPr>
            <w:r>
              <w:rPr>
                <w:lang w:eastAsia="zh-CN"/>
              </w:rPr>
              <w:t>Agreed</w:t>
            </w:r>
          </w:p>
        </w:tc>
      </w:tr>
      <w:tr w:rsidR="0076070E" w:rsidRPr="00273C8F" w14:paraId="46947472" w14:textId="77777777" w:rsidTr="0076070E">
        <w:tc>
          <w:tcPr>
            <w:tcW w:w="1696" w:type="dxa"/>
          </w:tcPr>
          <w:p w14:paraId="702E19B9" w14:textId="77777777" w:rsidR="0076070E" w:rsidRPr="0049456F" w:rsidRDefault="0076070E" w:rsidP="00524A55">
            <w:pPr>
              <w:snapToGrid w:val="0"/>
              <w:spacing w:after="0"/>
            </w:pPr>
            <w:r w:rsidRPr="0049456F">
              <w:t>R4-2108923</w:t>
            </w:r>
          </w:p>
        </w:tc>
        <w:tc>
          <w:tcPr>
            <w:tcW w:w="6521" w:type="dxa"/>
          </w:tcPr>
          <w:p w14:paraId="339DC4D2" w14:textId="77777777" w:rsidR="0076070E" w:rsidRPr="0049456F" w:rsidRDefault="0076070E" w:rsidP="00524A55">
            <w:pPr>
              <w:snapToGrid w:val="0"/>
              <w:spacing w:after="0"/>
              <w:rPr>
                <w:lang w:eastAsia="zh-CN"/>
              </w:rPr>
            </w:pPr>
            <w:r>
              <w:rPr>
                <w:lang w:eastAsia="zh-CN"/>
              </w:rPr>
              <w:t>Agreed</w:t>
            </w:r>
            <w:r w:rsidRPr="0049456F">
              <w:rPr>
                <w:lang w:eastAsia="zh-CN"/>
              </w:rPr>
              <w:t xml:space="preserve"> (mirror CR of 8922)</w:t>
            </w:r>
          </w:p>
        </w:tc>
      </w:tr>
      <w:tr w:rsidR="0076070E" w:rsidRPr="00273C8F" w14:paraId="4EB6B264" w14:textId="77777777" w:rsidTr="0076070E">
        <w:tc>
          <w:tcPr>
            <w:tcW w:w="1696" w:type="dxa"/>
          </w:tcPr>
          <w:p w14:paraId="4844102E" w14:textId="77777777" w:rsidR="0076070E" w:rsidRPr="0049456F" w:rsidRDefault="0076070E" w:rsidP="00524A55">
            <w:pPr>
              <w:snapToGrid w:val="0"/>
              <w:spacing w:after="0"/>
            </w:pPr>
            <w:r w:rsidRPr="0049456F">
              <w:t>R4-2109027</w:t>
            </w:r>
          </w:p>
        </w:tc>
        <w:tc>
          <w:tcPr>
            <w:tcW w:w="6521" w:type="dxa"/>
          </w:tcPr>
          <w:p w14:paraId="762D9B96" w14:textId="77777777" w:rsidR="0076070E" w:rsidRPr="0049456F" w:rsidRDefault="0076070E" w:rsidP="00524A55">
            <w:pPr>
              <w:snapToGrid w:val="0"/>
              <w:spacing w:after="0"/>
              <w:rPr>
                <w:lang w:eastAsia="zh-CN"/>
              </w:rPr>
            </w:pPr>
            <w:r w:rsidRPr="0049456F">
              <w:rPr>
                <w:lang w:eastAsia="zh-CN"/>
              </w:rPr>
              <w:t>revised</w:t>
            </w:r>
            <w:r>
              <w:rPr>
                <w:lang w:eastAsia="zh-CN"/>
              </w:rPr>
              <w:t xml:space="preserve"> to </w:t>
            </w:r>
            <w:r>
              <w:t>R4-2107772</w:t>
            </w:r>
          </w:p>
        </w:tc>
      </w:tr>
      <w:tr w:rsidR="0076070E" w:rsidRPr="00273C8F" w14:paraId="4152CD04" w14:textId="77777777" w:rsidTr="0076070E">
        <w:tc>
          <w:tcPr>
            <w:tcW w:w="1696" w:type="dxa"/>
          </w:tcPr>
          <w:p w14:paraId="51E68B8E" w14:textId="77777777" w:rsidR="0076070E" w:rsidRPr="0049456F" w:rsidRDefault="0076070E" w:rsidP="00524A55">
            <w:pPr>
              <w:snapToGrid w:val="0"/>
              <w:spacing w:after="0"/>
            </w:pPr>
            <w:r>
              <w:t>R4-2107772</w:t>
            </w:r>
          </w:p>
        </w:tc>
        <w:tc>
          <w:tcPr>
            <w:tcW w:w="6521" w:type="dxa"/>
          </w:tcPr>
          <w:p w14:paraId="1484AFA3" w14:textId="77777777" w:rsidR="0076070E" w:rsidRPr="00B2245C" w:rsidRDefault="0076070E" w:rsidP="00524A55">
            <w:pPr>
              <w:snapToGrid w:val="0"/>
              <w:spacing w:after="0"/>
              <w:rPr>
                <w:rFonts w:eastAsiaTheme="minorEastAsia"/>
                <w:lang w:eastAsia="zh-CN"/>
              </w:rPr>
            </w:pPr>
            <w:r>
              <w:rPr>
                <w:rFonts w:eastAsiaTheme="minorEastAsia" w:hint="eastAsia"/>
                <w:lang w:eastAsia="zh-CN"/>
              </w:rPr>
              <w:t>A</w:t>
            </w:r>
            <w:r>
              <w:rPr>
                <w:rFonts w:eastAsiaTheme="minorEastAsia"/>
                <w:lang w:eastAsia="zh-CN"/>
              </w:rPr>
              <w:t>greed (2</w:t>
            </w:r>
            <w:r w:rsidRPr="00B2245C">
              <w:rPr>
                <w:rFonts w:eastAsiaTheme="minorEastAsia"/>
                <w:vertAlign w:val="superscript"/>
                <w:lang w:eastAsia="zh-CN"/>
              </w:rPr>
              <w:t>nd</w:t>
            </w:r>
            <w:r>
              <w:rPr>
                <w:rFonts w:eastAsiaTheme="minorEastAsia"/>
                <w:lang w:eastAsia="zh-CN"/>
              </w:rPr>
              <w:t xml:space="preserve"> round)</w:t>
            </w:r>
          </w:p>
        </w:tc>
      </w:tr>
      <w:tr w:rsidR="0076070E" w:rsidRPr="00273C8F" w14:paraId="7AD1EA97" w14:textId="77777777" w:rsidTr="0076070E">
        <w:tc>
          <w:tcPr>
            <w:tcW w:w="1696" w:type="dxa"/>
          </w:tcPr>
          <w:p w14:paraId="208FF343" w14:textId="77777777" w:rsidR="0076070E" w:rsidRPr="0049456F" w:rsidRDefault="0076070E" w:rsidP="00524A55">
            <w:pPr>
              <w:snapToGrid w:val="0"/>
              <w:spacing w:after="0"/>
            </w:pPr>
            <w:r w:rsidRPr="0049456F">
              <w:t>R4-2109028</w:t>
            </w:r>
          </w:p>
        </w:tc>
        <w:tc>
          <w:tcPr>
            <w:tcW w:w="6521" w:type="dxa"/>
          </w:tcPr>
          <w:p w14:paraId="4D741EE4" w14:textId="77777777" w:rsidR="0076070E" w:rsidRPr="0049456F" w:rsidRDefault="0076070E" w:rsidP="00524A55">
            <w:pPr>
              <w:snapToGrid w:val="0"/>
              <w:spacing w:after="0"/>
              <w:rPr>
                <w:lang w:eastAsia="zh-CN"/>
              </w:rPr>
            </w:pPr>
            <w:r>
              <w:rPr>
                <w:lang w:eastAsia="zh-CN"/>
              </w:rPr>
              <w:t>Agreed</w:t>
            </w:r>
            <w:r w:rsidRPr="0049456F">
              <w:rPr>
                <w:lang w:eastAsia="zh-CN"/>
              </w:rPr>
              <w:t xml:space="preserve"> (mirror CR of 9027)</w:t>
            </w:r>
          </w:p>
        </w:tc>
      </w:tr>
      <w:tr w:rsidR="0076070E" w:rsidRPr="00273C8F" w14:paraId="2743F89C" w14:textId="77777777" w:rsidTr="0076070E">
        <w:tc>
          <w:tcPr>
            <w:tcW w:w="1696" w:type="dxa"/>
          </w:tcPr>
          <w:p w14:paraId="622193EC" w14:textId="77777777" w:rsidR="0076070E" w:rsidRPr="0049456F" w:rsidRDefault="0076070E" w:rsidP="00524A55">
            <w:pPr>
              <w:snapToGrid w:val="0"/>
              <w:spacing w:after="0"/>
            </w:pPr>
            <w:r w:rsidRPr="0049456F">
              <w:t>R4-2109447</w:t>
            </w:r>
          </w:p>
        </w:tc>
        <w:tc>
          <w:tcPr>
            <w:tcW w:w="6521" w:type="dxa"/>
          </w:tcPr>
          <w:p w14:paraId="3D34A252" w14:textId="77777777" w:rsidR="0076070E" w:rsidRPr="0049456F" w:rsidRDefault="0076070E" w:rsidP="00524A55">
            <w:pPr>
              <w:snapToGrid w:val="0"/>
              <w:spacing w:after="0"/>
              <w:rPr>
                <w:lang w:eastAsia="zh-CN"/>
              </w:rPr>
            </w:pPr>
            <w:r w:rsidRPr="0049456F">
              <w:rPr>
                <w:lang w:eastAsia="zh-CN"/>
              </w:rPr>
              <w:t>Postponed</w:t>
            </w:r>
          </w:p>
        </w:tc>
      </w:tr>
      <w:tr w:rsidR="0076070E" w:rsidRPr="00273C8F" w14:paraId="7360FA4E" w14:textId="77777777" w:rsidTr="0076070E">
        <w:tc>
          <w:tcPr>
            <w:tcW w:w="1696" w:type="dxa"/>
          </w:tcPr>
          <w:p w14:paraId="75A543D2" w14:textId="77777777" w:rsidR="0076070E" w:rsidRPr="0049456F" w:rsidRDefault="0076070E" w:rsidP="00524A55">
            <w:pPr>
              <w:snapToGrid w:val="0"/>
              <w:spacing w:after="0"/>
            </w:pPr>
            <w:r w:rsidRPr="0049456F">
              <w:t>R4-2109448</w:t>
            </w:r>
          </w:p>
        </w:tc>
        <w:tc>
          <w:tcPr>
            <w:tcW w:w="6521" w:type="dxa"/>
          </w:tcPr>
          <w:p w14:paraId="6027D69C" w14:textId="77777777" w:rsidR="0076070E" w:rsidRPr="0049456F" w:rsidRDefault="0076070E" w:rsidP="00524A55">
            <w:pPr>
              <w:snapToGrid w:val="0"/>
              <w:spacing w:after="0"/>
              <w:rPr>
                <w:lang w:eastAsia="zh-CN"/>
              </w:rPr>
            </w:pPr>
            <w:r w:rsidRPr="0049456F">
              <w:rPr>
                <w:lang w:eastAsia="zh-CN"/>
              </w:rPr>
              <w:t>withdrawn (mirror CR of 9447)</w:t>
            </w:r>
          </w:p>
        </w:tc>
      </w:tr>
      <w:tr w:rsidR="0076070E" w:rsidRPr="00273C8F" w14:paraId="205EB2C5" w14:textId="77777777" w:rsidTr="0076070E">
        <w:tc>
          <w:tcPr>
            <w:tcW w:w="1696" w:type="dxa"/>
          </w:tcPr>
          <w:p w14:paraId="6A6F8828" w14:textId="77777777" w:rsidR="0076070E" w:rsidRPr="0049456F" w:rsidRDefault="0076070E" w:rsidP="00524A55">
            <w:pPr>
              <w:snapToGrid w:val="0"/>
              <w:spacing w:after="0"/>
            </w:pPr>
            <w:r w:rsidRPr="0049456F">
              <w:t>R4-2109966</w:t>
            </w:r>
          </w:p>
        </w:tc>
        <w:tc>
          <w:tcPr>
            <w:tcW w:w="6521" w:type="dxa"/>
          </w:tcPr>
          <w:p w14:paraId="53C75041" w14:textId="77777777" w:rsidR="0076070E" w:rsidRPr="0049456F" w:rsidRDefault="0076070E" w:rsidP="00524A55">
            <w:pPr>
              <w:snapToGrid w:val="0"/>
              <w:spacing w:after="0"/>
              <w:rPr>
                <w:lang w:eastAsia="zh-CN"/>
              </w:rPr>
            </w:pPr>
            <w:r>
              <w:rPr>
                <w:lang w:eastAsia="zh-CN"/>
              </w:rPr>
              <w:t>Not pursued (2</w:t>
            </w:r>
            <w:r w:rsidRPr="00201244">
              <w:rPr>
                <w:vertAlign w:val="superscript"/>
                <w:lang w:eastAsia="zh-CN"/>
              </w:rPr>
              <w:t>nd</w:t>
            </w:r>
            <w:r>
              <w:rPr>
                <w:lang w:eastAsia="zh-CN"/>
              </w:rPr>
              <w:t xml:space="preserve"> round)</w:t>
            </w:r>
          </w:p>
        </w:tc>
      </w:tr>
      <w:tr w:rsidR="0076070E" w:rsidRPr="00273C8F" w14:paraId="51786F7C" w14:textId="77777777" w:rsidTr="0076070E">
        <w:tc>
          <w:tcPr>
            <w:tcW w:w="1696" w:type="dxa"/>
          </w:tcPr>
          <w:p w14:paraId="6BFCEB48" w14:textId="77777777" w:rsidR="0076070E" w:rsidRPr="0049456F" w:rsidRDefault="0076070E" w:rsidP="00524A55">
            <w:pPr>
              <w:snapToGrid w:val="0"/>
              <w:spacing w:after="0"/>
            </w:pPr>
            <w:r w:rsidRPr="0049456F">
              <w:t>R4-2109967</w:t>
            </w:r>
          </w:p>
        </w:tc>
        <w:tc>
          <w:tcPr>
            <w:tcW w:w="6521" w:type="dxa"/>
          </w:tcPr>
          <w:p w14:paraId="60DB2071" w14:textId="77777777" w:rsidR="0076070E" w:rsidRPr="0049456F" w:rsidRDefault="0076070E" w:rsidP="00524A55">
            <w:pPr>
              <w:snapToGrid w:val="0"/>
              <w:spacing w:after="0"/>
              <w:rPr>
                <w:lang w:eastAsia="zh-CN"/>
              </w:rPr>
            </w:pPr>
            <w:r>
              <w:rPr>
                <w:lang w:eastAsia="zh-CN"/>
              </w:rPr>
              <w:t xml:space="preserve">Withdrawn </w:t>
            </w:r>
            <w:r w:rsidRPr="0049456F">
              <w:rPr>
                <w:lang w:eastAsia="zh-CN"/>
              </w:rPr>
              <w:t>(</w:t>
            </w:r>
            <w:r>
              <w:rPr>
                <w:lang w:eastAsia="zh-CN"/>
              </w:rPr>
              <w:t>2</w:t>
            </w:r>
            <w:r w:rsidRPr="00201244">
              <w:rPr>
                <w:vertAlign w:val="superscript"/>
                <w:lang w:eastAsia="zh-CN"/>
              </w:rPr>
              <w:t>nd</w:t>
            </w:r>
            <w:r>
              <w:rPr>
                <w:lang w:eastAsia="zh-CN"/>
              </w:rPr>
              <w:t xml:space="preserve"> round, </w:t>
            </w:r>
            <w:r w:rsidRPr="0049456F">
              <w:rPr>
                <w:lang w:eastAsia="zh-CN"/>
              </w:rPr>
              <w:t>mirror CR of 9966)</w:t>
            </w:r>
          </w:p>
        </w:tc>
      </w:tr>
      <w:tr w:rsidR="0076070E" w:rsidRPr="00273C8F" w14:paraId="45A0F9E6" w14:textId="77777777" w:rsidTr="0076070E">
        <w:tc>
          <w:tcPr>
            <w:tcW w:w="1696" w:type="dxa"/>
          </w:tcPr>
          <w:p w14:paraId="1459B91F" w14:textId="77777777" w:rsidR="0076070E" w:rsidRPr="0049456F" w:rsidRDefault="0076070E" w:rsidP="00524A55">
            <w:pPr>
              <w:snapToGrid w:val="0"/>
              <w:spacing w:after="0"/>
            </w:pPr>
            <w:r w:rsidRPr="0049456F">
              <w:t>R4-2110180</w:t>
            </w:r>
          </w:p>
        </w:tc>
        <w:tc>
          <w:tcPr>
            <w:tcW w:w="6521" w:type="dxa"/>
          </w:tcPr>
          <w:p w14:paraId="511FA244" w14:textId="77777777" w:rsidR="0076070E" w:rsidRPr="0049456F" w:rsidRDefault="0076070E" w:rsidP="00524A55">
            <w:pPr>
              <w:snapToGrid w:val="0"/>
              <w:spacing w:after="0"/>
              <w:rPr>
                <w:lang w:eastAsia="zh-CN"/>
              </w:rPr>
            </w:pPr>
            <w:r w:rsidRPr="0049456F">
              <w:rPr>
                <w:lang w:eastAsia="zh-CN"/>
              </w:rPr>
              <w:t xml:space="preserve">revised </w:t>
            </w:r>
            <w:r>
              <w:rPr>
                <w:lang w:eastAsia="zh-CN"/>
              </w:rPr>
              <w:t xml:space="preserve">to </w:t>
            </w:r>
            <w:r>
              <w:t>R4-2107773</w:t>
            </w:r>
            <w:r w:rsidRPr="0049456F">
              <w:rPr>
                <w:lang w:eastAsia="zh-CN"/>
              </w:rPr>
              <w:t>(cover sheet)</w:t>
            </w:r>
          </w:p>
        </w:tc>
      </w:tr>
      <w:tr w:rsidR="0076070E" w:rsidRPr="00273C8F" w14:paraId="7364941A" w14:textId="77777777" w:rsidTr="0076070E">
        <w:tc>
          <w:tcPr>
            <w:tcW w:w="1696" w:type="dxa"/>
          </w:tcPr>
          <w:p w14:paraId="4B9FB54F" w14:textId="77777777" w:rsidR="0076070E" w:rsidRPr="0049456F" w:rsidRDefault="0076070E" w:rsidP="00524A55">
            <w:pPr>
              <w:snapToGrid w:val="0"/>
              <w:spacing w:after="0"/>
            </w:pPr>
            <w:r>
              <w:t xml:space="preserve">R4-2107773 Rev of </w:t>
            </w:r>
            <w:r w:rsidRPr="0049456F">
              <w:t>R4-2110180</w:t>
            </w:r>
          </w:p>
        </w:tc>
        <w:tc>
          <w:tcPr>
            <w:tcW w:w="6521" w:type="dxa"/>
          </w:tcPr>
          <w:p w14:paraId="48FB7FD9" w14:textId="77777777" w:rsidR="0076070E" w:rsidRPr="00EE262F" w:rsidRDefault="0076070E" w:rsidP="00524A55">
            <w:pPr>
              <w:snapToGrid w:val="0"/>
              <w:spacing w:after="0"/>
              <w:rPr>
                <w:rFonts w:eastAsiaTheme="minorEastAsia"/>
                <w:lang w:eastAsia="zh-CN"/>
              </w:rPr>
            </w:pPr>
            <w:r>
              <w:rPr>
                <w:rFonts w:eastAsiaTheme="minorEastAsia"/>
                <w:lang w:eastAsia="zh-CN"/>
              </w:rPr>
              <w:t>Return to</w:t>
            </w:r>
          </w:p>
        </w:tc>
      </w:tr>
      <w:tr w:rsidR="0076070E" w:rsidRPr="00273C8F" w14:paraId="388B35EA" w14:textId="77777777" w:rsidTr="0076070E">
        <w:tc>
          <w:tcPr>
            <w:tcW w:w="1696" w:type="dxa"/>
          </w:tcPr>
          <w:p w14:paraId="74929557" w14:textId="77777777" w:rsidR="0076070E" w:rsidRPr="0049456F" w:rsidRDefault="0076070E" w:rsidP="00524A55">
            <w:pPr>
              <w:snapToGrid w:val="0"/>
              <w:spacing w:after="0"/>
            </w:pPr>
            <w:r w:rsidRPr="0049456F">
              <w:t>R4-2110152</w:t>
            </w:r>
          </w:p>
        </w:tc>
        <w:tc>
          <w:tcPr>
            <w:tcW w:w="6521" w:type="dxa"/>
          </w:tcPr>
          <w:p w14:paraId="36781A06" w14:textId="77777777" w:rsidR="0076070E" w:rsidRPr="0049456F" w:rsidRDefault="0076070E" w:rsidP="00524A55">
            <w:pPr>
              <w:snapToGrid w:val="0"/>
              <w:spacing w:after="0"/>
              <w:rPr>
                <w:lang w:eastAsia="zh-CN"/>
              </w:rPr>
            </w:pPr>
            <w:r>
              <w:rPr>
                <w:lang w:eastAsia="zh-CN"/>
              </w:rPr>
              <w:t>Return to</w:t>
            </w:r>
            <w:r w:rsidRPr="0049456F">
              <w:rPr>
                <w:lang w:eastAsia="zh-CN"/>
              </w:rPr>
              <w:t xml:space="preserve"> (mirror CR of 0180)</w:t>
            </w:r>
          </w:p>
        </w:tc>
      </w:tr>
      <w:tr w:rsidR="0076070E" w:rsidRPr="00273C8F" w14:paraId="5198683E" w14:textId="77777777" w:rsidTr="0076070E">
        <w:tc>
          <w:tcPr>
            <w:tcW w:w="1696" w:type="dxa"/>
          </w:tcPr>
          <w:p w14:paraId="4FA034C3" w14:textId="77777777" w:rsidR="0076070E" w:rsidRPr="0049456F" w:rsidRDefault="0076070E" w:rsidP="00524A55">
            <w:pPr>
              <w:snapToGrid w:val="0"/>
              <w:spacing w:after="0"/>
            </w:pPr>
            <w:r w:rsidRPr="0049456F">
              <w:t>R4-2110443</w:t>
            </w:r>
          </w:p>
        </w:tc>
        <w:tc>
          <w:tcPr>
            <w:tcW w:w="6521" w:type="dxa"/>
          </w:tcPr>
          <w:p w14:paraId="5015061D" w14:textId="77777777" w:rsidR="0076070E" w:rsidRPr="0049456F" w:rsidRDefault="0076070E" w:rsidP="00524A55">
            <w:pPr>
              <w:snapToGrid w:val="0"/>
              <w:spacing w:after="0"/>
              <w:rPr>
                <w:lang w:eastAsia="zh-CN"/>
              </w:rPr>
            </w:pPr>
            <w:r>
              <w:rPr>
                <w:lang w:eastAsia="zh-CN"/>
              </w:rPr>
              <w:t xml:space="preserve">Agreed </w:t>
            </w:r>
            <w:r w:rsidRPr="00B337D0">
              <w:rPr>
                <w:rFonts w:eastAsia="Times New Roman"/>
                <w:lang w:eastAsia="zh-CN"/>
              </w:rPr>
              <w:t>(</w:t>
            </w:r>
            <w:r>
              <w:rPr>
                <w:lang w:eastAsia="zh-CN"/>
              </w:rPr>
              <w:t xml:space="preserve">2nd </w:t>
            </w:r>
            <w:r w:rsidRPr="00B337D0">
              <w:rPr>
                <w:rFonts w:eastAsia="Times New Roman"/>
                <w:lang w:eastAsia="zh-CN"/>
              </w:rPr>
              <w:t>round)</w:t>
            </w:r>
          </w:p>
        </w:tc>
      </w:tr>
      <w:tr w:rsidR="0076070E" w:rsidRPr="00273C8F" w14:paraId="42DF02C4" w14:textId="77777777" w:rsidTr="0076070E">
        <w:tc>
          <w:tcPr>
            <w:tcW w:w="1696" w:type="dxa"/>
          </w:tcPr>
          <w:p w14:paraId="5EE3E6F7" w14:textId="77777777" w:rsidR="0076070E" w:rsidRPr="0049456F" w:rsidRDefault="0076070E" w:rsidP="00524A55">
            <w:pPr>
              <w:snapToGrid w:val="0"/>
              <w:spacing w:after="0"/>
            </w:pPr>
            <w:r w:rsidRPr="0049456F">
              <w:t>R4-2110444</w:t>
            </w:r>
          </w:p>
        </w:tc>
        <w:tc>
          <w:tcPr>
            <w:tcW w:w="6521" w:type="dxa"/>
          </w:tcPr>
          <w:p w14:paraId="682086C4" w14:textId="77777777" w:rsidR="0076070E" w:rsidRPr="0049456F" w:rsidRDefault="0076070E" w:rsidP="00524A55">
            <w:pPr>
              <w:snapToGrid w:val="0"/>
              <w:spacing w:after="0"/>
              <w:rPr>
                <w:lang w:eastAsia="zh-CN"/>
              </w:rPr>
            </w:pPr>
            <w:r>
              <w:rPr>
                <w:lang w:eastAsia="zh-CN"/>
              </w:rPr>
              <w:t xml:space="preserve">Agreed </w:t>
            </w:r>
            <w:r w:rsidRPr="0049456F">
              <w:rPr>
                <w:lang w:eastAsia="zh-CN"/>
              </w:rPr>
              <w:t>(</w:t>
            </w:r>
            <w:r>
              <w:rPr>
                <w:lang w:eastAsia="zh-CN"/>
              </w:rPr>
              <w:t>2</w:t>
            </w:r>
            <w:r w:rsidRPr="006B77CB">
              <w:rPr>
                <w:vertAlign w:val="superscript"/>
                <w:lang w:eastAsia="zh-CN"/>
              </w:rPr>
              <w:t>nd</w:t>
            </w:r>
            <w:r>
              <w:rPr>
                <w:lang w:eastAsia="zh-CN"/>
              </w:rPr>
              <w:t xml:space="preserve"> round, </w:t>
            </w:r>
            <w:r w:rsidRPr="0049456F">
              <w:rPr>
                <w:lang w:eastAsia="zh-CN"/>
              </w:rPr>
              <w:t>mirror CR of 0443)</w:t>
            </w:r>
          </w:p>
        </w:tc>
      </w:tr>
      <w:tr w:rsidR="0076070E" w:rsidRPr="00273C8F" w14:paraId="7F6541D6" w14:textId="77777777" w:rsidTr="0076070E">
        <w:tc>
          <w:tcPr>
            <w:tcW w:w="1696" w:type="dxa"/>
          </w:tcPr>
          <w:p w14:paraId="0079F2D2" w14:textId="77777777" w:rsidR="0076070E" w:rsidRPr="0049456F" w:rsidRDefault="0076070E" w:rsidP="00524A55">
            <w:pPr>
              <w:snapToGrid w:val="0"/>
              <w:spacing w:after="0"/>
            </w:pPr>
            <w:r w:rsidRPr="0049456F">
              <w:t>R4-2111085</w:t>
            </w:r>
          </w:p>
        </w:tc>
        <w:tc>
          <w:tcPr>
            <w:tcW w:w="6521" w:type="dxa"/>
          </w:tcPr>
          <w:p w14:paraId="61651F0E" w14:textId="77777777" w:rsidR="0076070E" w:rsidRPr="0049456F" w:rsidRDefault="0076070E" w:rsidP="00524A55">
            <w:pPr>
              <w:snapToGrid w:val="0"/>
              <w:spacing w:after="0"/>
              <w:rPr>
                <w:lang w:eastAsia="zh-CN"/>
              </w:rPr>
            </w:pPr>
            <w:r>
              <w:rPr>
                <w:lang w:eastAsia="zh-CN"/>
              </w:rPr>
              <w:t>merged to R4-2110188</w:t>
            </w:r>
          </w:p>
        </w:tc>
      </w:tr>
      <w:tr w:rsidR="0076070E" w:rsidRPr="00273C8F" w14:paraId="68204A7B" w14:textId="77777777" w:rsidTr="0076070E">
        <w:tc>
          <w:tcPr>
            <w:tcW w:w="1696" w:type="dxa"/>
          </w:tcPr>
          <w:p w14:paraId="6A9BADAB" w14:textId="77777777" w:rsidR="0076070E" w:rsidRPr="0049456F" w:rsidRDefault="0076070E" w:rsidP="00524A55">
            <w:pPr>
              <w:snapToGrid w:val="0"/>
              <w:spacing w:after="0"/>
            </w:pPr>
            <w:r w:rsidRPr="0049456F">
              <w:t>R4-2111361</w:t>
            </w:r>
          </w:p>
        </w:tc>
        <w:tc>
          <w:tcPr>
            <w:tcW w:w="6521" w:type="dxa"/>
          </w:tcPr>
          <w:p w14:paraId="71626DEE" w14:textId="77777777" w:rsidR="0076070E" w:rsidRPr="0049456F" w:rsidRDefault="0076070E" w:rsidP="00524A55">
            <w:pPr>
              <w:snapToGrid w:val="0"/>
              <w:spacing w:after="0"/>
              <w:rPr>
                <w:lang w:eastAsia="zh-CN"/>
              </w:rPr>
            </w:pPr>
            <w:r w:rsidRPr="0049456F">
              <w:rPr>
                <w:lang w:eastAsia="zh-CN"/>
              </w:rPr>
              <w:t>revised</w:t>
            </w:r>
            <w:r>
              <w:rPr>
                <w:lang w:eastAsia="zh-CN"/>
              </w:rPr>
              <w:t xml:space="preserve"> to </w:t>
            </w:r>
            <w:r>
              <w:t>R4-2107774</w:t>
            </w:r>
          </w:p>
        </w:tc>
      </w:tr>
      <w:tr w:rsidR="0076070E" w:rsidRPr="00273C8F" w14:paraId="5976B427" w14:textId="77777777" w:rsidTr="0076070E">
        <w:tc>
          <w:tcPr>
            <w:tcW w:w="1696" w:type="dxa"/>
          </w:tcPr>
          <w:p w14:paraId="39D636D0" w14:textId="77777777" w:rsidR="0076070E" w:rsidRPr="0049456F" w:rsidRDefault="0076070E" w:rsidP="00524A55">
            <w:pPr>
              <w:snapToGrid w:val="0"/>
              <w:spacing w:after="0"/>
            </w:pPr>
            <w:r>
              <w:t>R4-2107774</w:t>
            </w:r>
          </w:p>
        </w:tc>
        <w:tc>
          <w:tcPr>
            <w:tcW w:w="6521" w:type="dxa"/>
          </w:tcPr>
          <w:p w14:paraId="6A019324" w14:textId="77777777" w:rsidR="0076070E" w:rsidRPr="006B77CB" w:rsidRDefault="0076070E" w:rsidP="00524A55">
            <w:pPr>
              <w:snapToGrid w:val="0"/>
              <w:spacing w:after="0"/>
              <w:rPr>
                <w:rFonts w:eastAsiaTheme="minorEastAsia"/>
                <w:lang w:eastAsia="zh-CN"/>
              </w:rPr>
            </w:pPr>
            <w:r>
              <w:rPr>
                <w:rFonts w:eastAsiaTheme="minorEastAsia" w:hint="eastAsia"/>
                <w:lang w:eastAsia="zh-CN"/>
              </w:rPr>
              <w:t>A</w:t>
            </w:r>
            <w:r>
              <w:rPr>
                <w:rFonts w:eastAsiaTheme="minorEastAsia"/>
                <w:lang w:eastAsia="zh-CN"/>
              </w:rPr>
              <w:t>greed (2</w:t>
            </w:r>
            <w:r w:rsidRPr="006B77CB">
              <w:rPr>
                <w:rFonts w:eastAsiaTheme="minorEastAsia"/>
                <w:vertAlign w:val="superscript"/>
                <w:lang w:eastAsia="zh-CN"/>
              </w:rPr>
              <w:t>nd</w:t>
            </w:r>
            <w:r>
              <w:rPr>
                <w:rFonts w:eastAsiaTheme="minorEastAsia"/>
                <w:lang w:eastAsia="zh-CN"/>
              </w:rPr>
              <w:t xml:space="preserve"> round)</w:t>
            </w:r>
          </w:p>
        </w:tc>
      </w:tr>
      <w:tr w:rsidR="0076070E" w:rsidRPr="00273C8F" w14:paraId="7E7297B6" w14:textId="77777777" w:rsidTr="0076070E">
        <w:tc>
          <w:tcPr>
            <w:tcW w:w="1696" w:type="dxa"/>
          </w:tcPr>
          <w:p w14:paraId="39EA2179" w14:textId="77777777" w:rsidR="0076070E" w:rsidRPr="0049456F" w:rsidRDefault="0076070E" w:rsidP="00524A55">
            <w:pPr>
              <w:snapToGrid w:val="0"/>
              <w:spacing w:after="0"/>
            </w:pPr>
            <w:r w:rsidRPr="0049456F">
              <w:t>R4-2111524</w:t>
            </w:r>
          </w:p>
        </w:tc>
        <w:tc>
          <w:tcPr>
            <w:tcW w:w="6521" w:type="dxa"/>
          </w:tcPr>
          <w:p w14:paraId="6612E89C" w14:textId="77777777" w:rsidR="0076070E" w:rsidRPr="0049456F" w:rsidRDefault="0076070E" w:rsidP="00524A55">
            <w:pPr>
              <w:snapToGrid w:val="0"/>
              <w:spacing w:after="0"/>
              <w:rPr>
                <w:lang w:eastAsia="zh-CN"/>
              </w:rPr>
            </w:pPr>
            <w:r>
              <w:rPr>
                <w:lang w:eastAsia="zh-CN"/>
              </w:rPr>
              <w:t>Agreed</w:t>
            </w:r>
          </w:p>
        </w:tc>
      </w:tr>
      <w:tr w:rsidR="0076070E" w:rsidRPr="00273C8F" w14:paraId="1FB8A96A" w14:textId="77777777" w:rsidTr="0076070E">
        <w:tc>
          <w:tcPr>
            <w:tcW w:w="1696" w:type="dxa"/>
          </w:tcPr>
          <w:p w14:paraId="0D3328AA" w14:textId="77777777" w:rsidR="0076070E" w:rsidRPr="0049456F" w:rsidRDefault="0076070E" w:rsidP="00524A55">
            <w:pPr>
              <w:snapToGrid w:val="0"/>
              <w:spacing w:after="0"/>
            </w:pPr>
            <w:r w:rsidRPr="0049456F">
              <w:t>R4-2111525</w:t>
            </w:r>
          </w:p>
        </w:tc>
        <w:tc>
          <w:tcPr>
            <w:tcW w:w="6521" w:type="dxa"/>
          </w:tcPr>
          <w:p w14:paraId="7EABCBDC" w14:textId="77777777" w:rsidR="0076070E" w:rsidRPr="0049456F" w:rsidRDefault="0076070E" w:rsidP="00524A55">
            <w:pPr>
              <w:snapToGrid w:val="0"/>
              <w:spacing w:after="0"/>
              <w:rPr>
                <w:lang w:eastAsia="zh-CN"/>
              </w:rPr>
            </w:pPr>
            <w:r>
              <w:rPr>
                <w:lang w:eastAsia="zh-CN"/>
              </w:rPr>
              <w:t>Agreed</w:t>
            </w:r>
            <w:r w:rsidRPr="0049456F">
              <w:rPr>
                <w:lang w:eastAsia="zh-CN"/>
              </w:rPr>
              <w:t xml:space="preserve"> (mirror CR of 1524)</w:t>
            </w:r>
          </w:p>
        </w:tc>
      </w:tr>
      <w:tr w:rsidR="0076070E" w:rsidRPr="00273C8F" w14:paraId="57AC7A1E" w14:textId="77777777" w:rsidTr="0076070E">
        <w:tc>
          <w:tcPr>
            <w:tcW w:w="1696" w:type="dxa"/>
          </w:tcPr>
          <w:p w14:paraId="0A480FF8" w14:textId="77777777" w:rsidR="0076070E" w:rsidRPr="0049456F" w:rsidRDefault="0076070E" w:rsidP="00524A55">
            <w:pPr>
              <w:snapToGrid w:val="0"/>
              <w:spacing w:after="0"/>
            </w:pPr>
            <w:r w:rsidRPr="0049456F">
              <w:t>R4-2110188</w:t>
            </w:r>
          </w:p>
        </w:tc>
        <w:tc>
          <w:tcPr>
            <w:tcW w:w="6521" w:type="dxa"/>
          </w:tcPr>
          <w:p w14:paraId="09994303" w14:textId="77777777" w:rsidR="0076070E" w:rsidRPr="0049456F" w:rsidRDefault="0076070E" w:rsidP="00524A55">
            <w:pPr>
              <w:snapToGrid w:val="0"/>
              <w:spacing w:after="0"/>
              <w:rPr>
                <w:lang w:eastAsia="zh-CN"/>
              </w:rPr>
            </w:pPr>
            <w:r>
              <w:rPr>
                <w:lang w:eastAsia="zh-CN"/>
              </w:rPr>
              <w:t xml:space="preserve">revised to </w:t>
            </w:r>
            <w:r>
              <w:t>R4-2107775</w:t>
            </w:r>
          </w:p>
        </w:tc>
      </w:tr>
      <w:tr w:rsidR="0076070E" w:rsidRPr="00273C8F" w14:paraId="01718E1C" w14:textId="77777777" w:rsidTr="0076070E">
        <w:tc>
          <w:tcPr>
            <w:tcW w:w="1696" w:type="dxa"/>
          </w:tcPr>
          <w:p w14:paraId="0ED5BB4D" w14:textId="77777777" w:rsidR="0076070E" w:rsidRPr="0049456F" w:rsidRDefault="0076070E" w:rsidP="00524A55">
            <w:pPr>
              <w:snapToGrid w:val="0"/>
              <w:spacing w:after="0"/>
            </w:pPr>
            <w:r>
              <w:t>R4-2107775</w:t>
            </w:r>
          </w:p>
        </w:tc>
        <w:tc>
          <w:tcPr>
            <w:tcW w:w="6521" w:type="dxa"/>
          </w:tcPr>
          <w:p w14:paraId="387F29C0" w14:textId="77777777" w:rsidR="0076070E" w:rsidRDefault="0076070E" w:rsidP="00524A55">
            <w:pPr>
              <w:snapToGrid w:val="0"/>
              <w:spacing w:after="0"/>
              <w:rPr>
                <w:lang w:eastAsia="zh-CN"/>
              </w:rPr>
            </w:pPr>
            <w:r>
              <w:rPr>
                <w:rFonts w:eastAsiaTheme="minorEastAsia" w:hint="eastAsia"/>
                <w:lang w:eastAsia="zh-CN"/>
              </w:rPr>
              <w:t>A</w:t>
            </w:r>
            <w:r>
              <w:rPr>
                <w:rFonts w:eastAsiaTheme="minorEastAsia"/>
                <w:lang w:eastAsia="zh-CN"/>
              </w:rPr>
              <w:t>greed (2</w:t>
            </w:r>
            <w:r w:rsidRPr="006B77CB">
              <w:rPr>
                <w:rFonts w:eastAsiaTheme="minorEastAsia"/>
                <w:vertAlign w:val="superscript"/>
                <w:lang w:eastAsia="zh-CN"/>
              </w:rPr>
              <w:t>nd</w:t>
            </w:r>
            <w:r>
              <w:rPr>
                <w:rFonts w:eastAsiaTheme="minorEastAsia"/>
                <w:lang w:eastAsia="zh-CN"/>
              </w:rPr>
              <w:t xml:space="preserve"> round)</w:t>
            </w:r>
          </w:p>
        </w:tc>
      </w:tr>
      <w:tr w:rsidR="0076070E" w:rsidRPr="00273C8F" w14:paraId="0C4B9FD8" w14:textId="77777777" w:rsidTr="0076070E">
        <w:tc>
          <w:tcPr>
            <w:tcW w:w="1696" w:type="dxa"/>
          </w:tcPr>
          <w:p w14:paraId="7C657619" w14:textId="77777777" w:rsidR="0076070E" w:rsidRPr="0049456F" w:rsidRDefault="0076070E" w:rsidP="00524A55">
            <w:pPr>
              <w:snapToGrid w:val="0"/>
              <w:spacing w:after="0"/>
            </w:pPr>
            <w:r w:rsidRPr="0049456F">
              <w:t>R4-2110189</w:t>
            </w:r>
          </w:p>
        </w:tc>
        <w:tc>
          <w:tcPr>
            <w:tcW w:w="6521" w:type="dxa"/>
          </w:tcPr>
          <w:p w14:paraId="5B70AA8C" w14:textId="77777777" w:rsidR="0076070E" w:rsidRPr="0049456F" w:rsidRDefault="0076070E" w:rsidP="00524A55">
            <w:pPr>
              <w:snapToGrid w:val="0"/>
              <w:spacing w:after="0"/>
              <w:rPr>
                <w:lang w:eastAsia="zh-CN"/>
              </w:rPr>
            </w:pPr>
            <w:r>
              <w:rPr>
                <w:lang w:eastAsia="zh-CN"/>
              </w:rPr>
              <w:t>Return to</w:t>
            </w:r>
            <w:r w:rsidRPr="0049456F">
              <w:rPr>
                <w:lang w:eastAsia="zh-CN"/>
              </w:rPr>
              <w:t xml:space="preserve"> (</w:t>
            </w:r>
            <w:r>
              <w:rPr>
                <w:lang w:eastAsia="zh-CN"/>
              </w:rPr>
              <w:t xml:space="preserve">0189 is changed from Cat F to </w:t>
            </w:r>
            <w:r w:rsidRPr="0049456F">
              <w:rPr>
                <w:lang w:eastAsia="zh-CN"/>
              </w:rPr>
              <w:t>mirror CR of 0188)</w:t>
            </w:r>
            <w:r>
              <w:rPr>
                <w:lang w:eastAsia="zh-CN"/>
              </w:rPr>
              <w:t xml:space="preserve"> revised to </w:t>
            </w:r>
            <w:r w:rsidRPr="00FD2474">
              <w:rPr>
                <w:lang w:eastAsia="zh-CN"/>
              </w:rPr>
              <w:t>R4-2107974</w:t>
            </w:r>
          </w:p>
        </w:tc>
      </w:tr>
      <w:tr w:rsidR="0076070E" w:rsidRPr="00273C8F" w14:paraId="4D4A3DD5" w14:textId="77777777" w:rsidTr="0076070E">
        <w:tc>
          <w:tcPr>
            <w:tcW w:w="1696" w:type="dxa"/>
          </w:tcPr>
          <w:p w14:paraId="4C3FD2EC" w14:textId="77777777" w:rsidR="0076070E" w:rsidRPr="0049456F" w:rsidRDefault="0076070E" w:rsidP="00524A55">
            <w:pPr>
              <w:snapToGrid w:val="0"/>
              <w:spacing w:after="0"/>
            </w:pPr>
            <w:r w:rsidRPr="00FD2474">
              <w:rPr>
                <w:lang w:eastAsia="zh-CN"/>
              </w:rPr>
              <w:t>R4-2107974</w:t>
            </w:r>
          </w:p>
        </w:tc>
        <w:tc>
          <w:tcPr>
            <w:tcW w:w="6521" w:type="dxa"/>
          </w:tcPr>
          <w:p w14:paraId="478B7D14" w14:textId="77777777" w:rsidR="0076070E" w:rsidRPr="00FD2474" w:rsidRDefault="0076070E" w:rsidP="00524A55">
            <w:pPr>
              <w:snapToGrid w:val="0"/>
              <w:spacing w:after="0"/>
              <w:rPr>
                <w:rFonts w:eastAsiaTheme="minorEastAsia"/>
                <w:lang w:eastAsia="zh-CN"/>
              </w:rPr>
            </w:pPr>
            <w:r>
              <w:rPr>
                <w:rFonts w:eastAsiaTheme="minorEastAsia" w:hint="eastAsia"/>
                <w:lang w:eastAsia="zh-CN"/>
              </w:rPr>
              <w:t>A</w:t>
            </w:r>
            <w:r>
              <w:rPr>
                <w:rFonts w:eastAsiaTheme="minorEastAsia"/>
                <w:lang w:eastAsia="zh-CN"/>
              </w:rPr>
              <w:t>greed (2</w:t>
            </w:r>
            <w:r w:rsidRPr="00FD2474">
              <w:rPr>
                <w:rFonts w:eastAsiaTheme="minorEastAsia"/>
                <w:vertAlign w:val="superscript"/>
                <w:lang w:eastAsia="zh-CN"/>
              </w:rPr>
              <w:t>nd</w:t>
            </w:r>
            <w:r>
              <w:rPr>
                <w:rFonts w:eastAsiaTheme="minorEastAsia"/>
                <w:lang w:eastAsia="zh-CN"/>
              </w:rPr>
              <w:t xml:space="preserve"> round)</w:t>
            </w:r>
          </w:p>
        </w:tc>
      </w:tr>
      <w:tr w:rsidR="0076070E" w:rsidRPr="00273C8F" w14:paraId="6088C291" w14:textId="77777777" w:rsidTr="0076070E">
        <w:tc>
          <w:tcPr>
            <w:tcW w:w="1696" w:type="dxa"/>
          </w:tcPr>
          <w:p w14:paraId="3432FEDA" w14:textId="77777777" w:rsidR="0076070E" w:rsidRPr="0049456F" w:rsidRDefault="0076070E" w:rsidP="00524A55">
            <w:pPr>
              <w:snapToGrid w:val="0"/>
              <w:spacing w:after="0"/>
            </w:pPr>
            <w:r w:rsidRPr="0049456F">
              <w:t>R4-2109369</w:t>
            </w:r>
          </w:p>
        </w:tc>
        <w:tc>
          <w:tcPr>
            <w:tcW w:w="6521" w:type="dxa"/>
          </w:tcPr>
          <w:p w14:paraId="2367CF4F" w14:textId="77777777" w:rsidR="0076070E" w:rsidRPr="0049456F" w:rsidRDefault="0076070E" w:rsidP="00524A55">
            <w:pPr>
              <w:snapToGrid w:val="0"/>
              <w:spacing w:after="0"/>
              <w:rPr>
                <w:lang w:eastAsia="zh-CN"/>
              </w:rPr>
            </w:pPr>
            <w:r>
              <w:rPr>
                <w:lang w:eastAsia="zh-CN"/>
              </w:rPr>
              <w:t xml:space="preserve">Merged to </w:t>
            </w:r>
            <w:r w:rsidRPr="0049456F">
              <w:t>R4-2110479</w:t>
            </w:r>
          </w:p>
        </w:tc>
      </w:tr>
      <w:tr w:rsidR="0076070E" w:rsidRPr="00273C8F" w14:paraId="0231A428" w14:textId="77777777" w:rsidTr="0076070E">
        <w:tc>
          <w:tcPr>
            <w:tcW w:w="1696" w:type="dxa"/>
          </w:tcPr>
          <w:p w14:paraId="799D2FB4" w14:textId="77777777" w:rsidR="0076070E" w:rsidRPr="0049456F" w:rsidRDefault="0076070E" w:rsidP="00524A55">
            <w:pPr>
              <w:snapToGrid w:val="0"/>
              <w:spacing w:after="0"/>
            </w:pPr>
            <w:r w:rsidRPr="0049456F">
              <w:t>R4-2108727</w:t>
            </w:r>
          </w:p>
        </w:tc>
        <w:tc>
          <w:tcPr>
            <w:tcW w:w="6521" w:type="dxa"/>
          </w:tcPr>
          <w:p w14:paraId="1E3C1656" w14:textId="77777777" w:rsidR="0076070E" w:rsidRPr="0049456F" w:rsidRDefault="0076070E" w:rsidP="00524A55">
            <w:pPr>
              <w:snapToGrid w:val="0"/>
              <w:spacing w:after="0"/>
              <w:rPr>
                <w:lang w:eastAsia="zh-CN"/>
              </w:rPr>
            </w:pPr>
            <w:r>
              <w:rPr>
                <w:lang w:eastAsia="zh-CN"/>
              </w:rPr>
              <w:t>Withdrawn.</w:t>
            </w:r>
          </w:p>
        </w:tc>
      </w:tr>
      <w:tr w:rsidR="0076070E" w:rsidRPr="00273C8F" w14:paraId="786583F7" w14:textId="77777777" w:rsidTr="0076070E">
        <w:tc>
          <w:tcPr>
            <w:tcW w:w="1696" w:type="dxa"/>
          </w:tcPr>
          <w:p w14:paraId="45734DE0" w14:textId="77777777" w:rsidR="0076070E" w:rsidRPr="0049456F" w:rsidRDefault="0076070E" w:rsidP="00524A55">
            <w:pPr>
              <w:snapToGrid w:val="0"/>
              <w:spacing w:after="0"/>
            </w:pPr>
            <w:r w:rsidRPr="0049456F">
              <w:t>R4-2108855</w:t>
            </w:r>
          </w:p>
        </w:tc>
        <w:tc>
          <w:tcPr>
            <w:tcW w:w="6521" w:type="dxa"/>
          </w:tcPr>
          <w:p w14:paraId="737F5ED2" w14:textId="77777777" w:rsidR="0076070E" w:rsidRPr="0049456F" w:rsidRDefault="0076070E" w:rsidP="00524A55">
            <w:pPr>
              <w:snapToGrid w:val="0"/>
              <w:spacing w:after="0"/>
              <w:rPr>
                <w:lang w:eastAsia="zh-CN"/>
              </w:rPr>
            </w:pPr>
            <w:r>
              <w:rPr>
                <w:lang w:eastAsia="zh-CN"/>
              </w:rPr>
              <w:t>Not pursued (2</w:t>
            </w:r>
            <w:r w:rsidRPr="00AF417A">
              <w:rPr>
                <w:vertAlign w:val="superscript"/>
                <w:lang w:eastAsia="zh-CN"/>
              </w:rPr>
              <w:t>nd</w:t>
            </w:r>
            <w:r>
              <w:rPr>
                <w:lang w:eastAsia="zh-CN"/>
              </w:rPr>
              <w:t xml:space="preserve"> round)</w:t>
            </w:r>
          </w:p>
        </w:tc>
      </w:tr>
      <w:tr w:rsidR="0076070E" w:rsidRPr="00273C8F" w14:paraId="7C98260A" w14:textId="77777777" w:rsidTr="0076070E">
        <w:tc>
          <w:tcPr>
            <w:tcW w:w="1696" w:type="dxa"/>
          </w:tcPr>
          <w:p w14:paraId="6984874D" w14:textId="77777777" w:rsidR="0076070E" w:rsidRPr="0049456F" w:rsidRDefault="0076070E" w:rsidP="00524A55">
            <w:pPr>
              <w:snapToGrid w:val="0"/>
              <w:spacing w:after="0"/>
            </w:pPr>
            <w:r w:rsidRPr="0049456F">
              <w:lastRenderedPageBreak/>
              <w:t>R4-2108856</w:t>
            </w:r>
          </w:p>
        </w:tc>
        <w:tc>
          <w:tcPr>
            <w:tcW w:w="6521" w:type="dxa"/>
          </w:tcPr>
          <w:p w14:paraId="1C477675" w14:textId="77777777" w:rsidR="0076070E" w:rsidRPr="0049456F" w:rsidRDefault="0076070E" w:rsidP="00524A55">
            <w:pPr>
              <w:snapToGrid w:val="0"/>
              <w:spacing w:after="0"/>
              <w:rPr>
                <w:lang w:eastAsia="zh-CN"/>
              </w:rPr>
            </w:pPr>
            <w:r>
              <w:rPr>
                <w:lang w:eastAsia="zh-CN"/>
              </w:rPr>
              <w:t xml:space="preserve">Withdrawn </w:t>
            </w:r>
            <w:r w:rsidRPr="0049456F">
              <w:rPr>
                <w:lang w:eastAsia="zh-CN"/>
              </w:rPr>
              <w:t>(</w:t>
            </w:r>
            <w:r>
              <w:rPr>
                <w:lang w:eastAsia="zh-CN"/>
              </w:rPr>
              <w:t>2</w:t>
            </w:r>
            <w:r w:rsidRPr="00AF417A">
              <w:rPr>
                <w:vertAlign w:val="superscript"/>
                <w:lang w:eastAsia="zh-CN"/>
              </w:rPr>
              <w:t>nd</w:t>
            </w:r>
            <w:r>
              <w:rPr>
                <w:lang w:eastAsia="zh-CN"/>
              </w:rPr>
              <w:t xml:space="preserve"> round, </w:t>
            </w:r>
            <w:r w:rsidRPr="0049456F">
              <w:rPr>
                <w:lang w:eastAsia="zh-CN"/>
              </w:rPr>
              <w:t>mirror CR of 8855)</w:t>
            </w:r>
          </w:p>
        </w:tc>
      </w:tr>
      <w:tr w:rsidR="0076070E" w:rsidRPr="00273C8F" w14:paraId="5A542618" w14:textId="77777777" w:rsidTr="0076070E">
        <w:tc>
          <w:tcPr>
            <w:tcW w:w="1696" w:type="dxa"/>
          </w:tcPr>
          <w:p w14:paraId="73F84F08" w14:textId="77777777" w:rsidR="0076070E" w:rsidRPr="0049456F" w:rsidRDefault="0076070E" w:rsidP="00524A55">
            <w:pPr>
              <w:snapToGrid w:val="0"/>
              <w:spacing w:after="0"/>
            </w:pPr>
            <w:r w:rsidRPr="0049456F">
              <w:t>R4-2108924</w:t>
            </w:r>
          </w:p>
        </w:tc>
        <w:tc>
          <w:tcPr>
            <w:tcW w:w="6521" w:type="dxa"/>
          </w:tcPr>
          <w:p w14:paraId="17FCDA6C" w14:textId="77777777" w:rsidR="0076070E" w:rsidRPr="0049456F" w:rsidRDefault="0076070E" w:rsidP="00524A55">
            <w:pPr>
              <w:snapToGrid w:val="0"/>
              <w:spacing w:after="0"/>
              <w:rPr>
                <w:lang w:eastAsia="zh-CN"/>
              </w:rPr>
            </w:pPr>
            <w:r>
              <w:rPr>
                <w:lang w:eastAsia="zh-CN"/>
              </w:rPr>
              <w:t>Agreed</w:t>
            </w:r>
          </w:p>
        </w:tc>
      </w:tr>
      <w:tr w:rsidR="0076070E" w:rsidRPr="00273C8F" w14:paraId="612A8232" w14:textId="77777777" w:rsidTr="0076070E">
        <w:tc>
          <w:tcPr>
            <w:tcW w:w="1696" w:type="dxa"/>
          </w:tcPr>
          <w:p w14:paraId="69463DC9" w14:textId="77777777" w:rsidR="0076070E" w:rsidRPr="0049456F" w:rsidRDefault="0076070E" w:rsidP="00524A55">
            <w:pPr>
              <w:snapToGrid w:val="0"/>
              <w:spacing w:after="0"/>
            </w:pPr>
            <w:r w:rsidRPr="0049456F">
              <w:t>R4-2108925</w:t>
            </w:r>
          </w:p>
        </w:tc>
        <w:tc>
          <w:tcPr>
            <w:tcW w:w="6521" w:type="dxa"/>
          </w:tcPr>
          <w:p w14:paraId="46BD2468" w14:textId="77777777" w:rsidR="0076070E" w:rsidRPr="0049456F" w:rsidRDefault="0076070E" w:rsidP="00524A55">
            <w:pPr>
              <w:snapToGrid w:val="0"/>
              <w:spacing w:after="0"/>
              <w:rPr>
                <w:lang w:eastAsia="zh-CN"/>
              </w:rPr>
            </w:pPr>
            <w:r>
              <w:rPr>
                <w:lang w:eastAsia="zh-CN"/>
              </w:rPr>
              <w:t>Agreed</w:t>
            </w:r>
            <w:r w:rsidRPr="0049456F">
              <w:rPr>
                <w:lang w:eastAsia="zh-CN"/>
              </w:rPr>
              <w:t xml:space="preserve"> (mirror CR of 8925)</w:t>
            </w:r>
          </w:p>
        </w:tc>
      </w:tr>
      <w:tr w:rsidR="0076070E" w:rsidRPr="00273C8F" w14:paraId="243911DB" w14:textId="77777777" w:rsidTr="0076070E">
        <w:tc>
          <w:tcPr>
            <w:tcW w:w="1696" w:type="dxa"/>
          </w:tcPr>
          <w:p w14:paraId="36D19EE4" w14:textId="77777777" w:rsidR="0076070E" w:rsidRPr="0049456F" w:rsidRDefault="0076070E" w:rsidP="00524A55">
            <w:pPr>
              <w:snapToGrid w:val="0"/>
              <w:spacing w:after="0"/>
            </w:pPr>
            <w:r w:rsidRPr="0049456F">
              <w:t>R4-2109456</w:t>
            </w:r>
          </w:p>
        </w:tc>
        <w:tc>
          <w:tcPr>
            <w:tcW w:w="6521" w:type="dxa"/>
          </w:tcPr>
          <w:p w14:paraId="22C96BCB" w14:textId="77777777" w:rsidR="0076070E" w:rsidRPr="0049456F" w:rsidRDefault="0076070E" w:rsidP="00524A55">
            <w:pPr>
              <w:snapToGrid w:val="0"/>
              <w:spacing w:after="0"/>
              <w:rPr>
                <w:lang w:eastAsia="zh-CN"/>
              </w:rPr>
            </w:pPr>
            <w:r w:rsidRPr="0049456F">
              <w:rPr>
                <w:lang w:eastAsia="zh-CN"/>
              </w:rPr>
              <w:t>revised</w:t>
            </w:r>
            <w:r>
              <w:rPr>
                <w:lang w:eastAsia="zh-CN"/>
              </w:rPr>
              <w:t xml:space="preserve"> to </w:t>
            </w:r>
            <w:r>
              <w:t>R4-2107776</w:t>
            </w:r>
          </w:p>
        </w:tc>
      </w:tr>
      <w:tr w:rsidR="0076070E" w:rsidRPr="00273C8F" w14:paraId="26FBCFD7" w14:textId="77777777" w:rsidTr="0076070E">
        <w:tc>
          <w:tcPr>
            <w:tcW w:w="1696" w:type="dxa"/>
          </w:tcPr>
          <w:p w14:paraId="3C6EC07F" w14:textId="77777777" w:rsidR="0076070E" w:rsidRPr="0049456F" w:rsidRDefault="0076070E" w:rsidP="00524A55">
            <w:pPr>
              <w:snapToGrid w:val="0"/>
              <w:spacing w:after="0"/>
            </w:pPr>
            <w:r>
              <w:t>R4-2107776</w:t>
            </w:r>
          </w:p>
        </w:tc>
        <w:tc>
          <w:tcPr>
            <w:tcW w:w="6521" w:type="dxa"/>
          </w:tcPr>
          <w:p w14:paraId="7FDB9BFA" w14:textId="77777777" w:rsidR="0076070E" w:rsidRPr="00375E73" w:rsidRDefault="0076070E" w:rsidP="00524A55">
            <w:pPr>
              <w:snapToGrid w:val="0"/>
              <w:spacing w:after="0"/>
              <w:rPr>
                <w:rFonts w:eastAsiaTheme="minorEastAsia"/>
                <w:lang w:eastAsia="zh-CN"/>
              </w:rPr>
            </w:pPr>
            <w:r>
              <w:rPr>
                <w:rFonts w:eastAsiaTheme="minorEastAsia" w:hint="eastAsia"/>
                <w:lang w:eastAsia="zh-CN"/>
              </w:rPr>
              <w:t>A</w:t>
            </w:r>
            <w:r>
              <w:rPr>
                <w:rFonts w:eastAsiaTheme="minorEastAsia"/>
                <w:lang w:eastAsia="zh-CN"/>
              </w:rPr>
              <w:t>greed (2</w:t>
            </w:r>
            <w:r w:rsidRPr="00375E73">
              <w:rPr>
                <w:rFonts w:eastAsiaTheme="minorEastAsia"/>
                <w:vertAlign w:val="superscript"/>
                <w:lang w:eastAsia="zh-CN"/>
              </w:rPr>
              <w:t>nd</w:t>
            </w:r>
            <w:r>
              <w:rPr>
                <w:rFonts w:eastAsiaTheme="minorEastAsia"/>
                <w:lang w:eastAsia="zh-CN"/>
              </w:rPr>
              <w:t xml:space="preserve"> round)</w:t>
            </w:r>
          </w:p>
        </w:tc>
      </w:tr>
      <w:tr w:rsidR="0076070E" w:rsidRPr="00273C8F" w14:paraId="5758A80F" w14:textId="77777777" w:rsidTr="0076070E">
        <w:tc>
          <w:tcPr>
            <w:tcW w:w="1696" w:type="dxa"/>
          </w:tcPr>
          <w:p w14:paraId="25613510" w14:textId="77777777" w:rsidR="0076070E" w:rsidRPr="0049456F" w:rsidRDefault="0076070E" w:rsidP="00524A55">
            <w:pPr>
              <w:snapToGrid w:val="0"/>
              <w:spacing w:after="0"/>
            </w:pPr>
            <w:r w:rsidRPr="0049456F">
              <w:t>R4-2109459</w:t>
            </w:r>
          </w:p>
        </w:tc>
        <w:tc>
          <w:tcPr>
            <w:tcW w:w="6521" w:type="dxa"/>
          </w:tcPr>
          <w:p w14:paraId="1D3D6501" w14:textId="77777777" w:rsidR="0076070E" w:rsidRPr="0049456F" w:rsidRDefault="0076070E" w:rsidP="00524A55">
            <w:pPr>
              <w:snapToGrid w:val="0"/>
              <w:spacing w:after="0"/>
              <w:rPr>
                <w:lang w:eastAsia="zh-CN"/>
              </w:rPr>
            </w:pPr>
            <w:r>
              <w:rPr>
                <w:lang w:eastAsia="zh-CN"/>
              </w:rPr>
              <w:t>Agreed</w:t>
            </w:r>
            <w:r w:rsidRPr="0049456F">
              <w:rPr>
                <w:lang w:eastAsia="zh-CN"/>
              </w:rPr>
              <w:t xml:space="preserve"> (</w:t>
            </w:r>
            <w:r>
              <w:rPr>
                <w:lang w:eastAsia="zh-CN"/>
              </w:rPr>
              <w:t>2</w:t>
            </w:r>
            <w:r w:rsidRPr="00B31DC0">
              <w:rPr>
                <w:vertAlign w:val="superscript"/>
                <w:lang w:eastAsia="zh-CN"/>
              </w:rPr>
              <w:t>nd</w:t>
            </w:r>
            <w:r>
              <w:rPr>
                <w:lang w:eastAsia="zh-CN"/>
              </w:rPr>
              <w:t xml:space="preserve"> round, </w:t>
            </w:r>
            <w:r w:rsidRPr="0049456F">
              <w:rPr>
                <w:lang w:eastAsia="zh-CN"/>
              </w:rPr>
              <w:t>mirror CR of 9456)</w:t>
            </w:r>
          </w:p>
        </w:tc>
      </w:tr>
      <w:tr w:rsidR="0076070E" w:rsidRPr="00273C8F" w14:paraId="40D718F4" w14:textId="77777777" w:rsidTr="0076070E">
        <w:tc>
          <w:tcPr>
            <w:tcW w:w="1696" w:type="dxa"/>
          </w:tcPr>
          <w:p w14:paraId="7F343956" w14:textId="77777777" w:rsidR="0076070E" w:rsidRPr="0049456F" w:rsidRDefault="0076070E" w:rsidP="00524A55">
            <w:pPr>
              <w:snapToGrid w:val="0"/>
              <w:spacing w:after="0"/>
            </w:pPr>
            <w:r w:rsidRPr="0049456F">
              <w:t>R4-2109533</w:t>
            </w:r>
          </w:p>
        </w:tc>
        <w:tc>
          <w:tcPr>
            <w:tcW w:w="6521" w:type="dxa"/>
          </w:tcPr>
          <w:p w14:paraId="11889C0B" w14:textId="77777777" w:rsidR="0076070E" w:rsidRPr="0049456F" w:rsidRDefault="0076070E" w:rsidP="00524A55">
            <w:pPr>
              <w:snapToGrid w:val="0"/>
              <w:spacing w:after="0"/>
              <w:rPr>
                <w:lang w:eastAsia="zh-CN"/>
              </w:rPr>
            </w:pPr>
            <w:r>
              <w:rPr>
                <w:lang w:eastAsia="zh-CN"/>
              </w:rPr>
              <w:t>Agreed</w:t>
            </w:r>
          </w:p>
        </w:tc>
      </w:tr>
      <w:tr w:rsidR="0076070E" w:rsidRPr="00273C8F" w14:paraId="1EE353AF" w14:textId="77777777" w:rsidTr="0076070E">
        <w:tc>
          <w:tcPr>
            <w:tcW w:w="1696" w:type="dxa"/>
          </w:tcPr>
          <w:p w14:paraId="16E52302" w14:textId="77777777" w:rsidR="0076070E" w:rsidRPr="0049456F" w:rsidRDefault="0076070E" w:rsidP="00524A55">
            <w:pPr>
              <w:snapToGrid w:val="0"/>
              <w:spacing w:after="0"/>
            </w:pPr>
            <w:r w:rsidRPr="0049456F">
              <w:t>R4-2109534</w:t>
            </w:r>
          </w:p>
        </w:tc>
        <w:tc>
          <w:tcPr>
            <w:tcW w:w="6521" w:type="dxa"/>
          </w:tcPr>
          <w:p w14:paraId="6F7CB973" w14:textId="77777777" w:rsidR="0076070E" w:rsidRPr="0049456F" w:rsidRDefault="0076070E" w:rsidP="00524A55">
            <w:pPr>
              <w:snapToGrid w:val="0"/>
              <w:spacing w:after="0"/>
              <w:rPr>
                <w:lang w:eastAsia="zh-CN"/>
              </w:rPr>
            </w:pPr>
            <w:r>
              <w:rPr>
                <w:lang w:eastAsia="zh-CN"/>
              </w:rPr>
              <w:t>Agreed</w:t>
            </w:r>
            <w:r w:rsidRPr="0049456F">
              <w:rPr>
                <w:lang w:eastAsia="zh-CN"/>
              </w:rPr>
              <w:t xml:space="preserve"> (mirror CR of 9533)</w:t>
            </w:r>
          </w:p>
        </w:tc>
      </w:tr>
      <w:tr w:rsidR="0076070E" w:rsidRPr="00273C8F" w14:paraId="7A350938" w14:textId="77777777" w:rsidTr="0076070E">
        <w:tc>
          <w:tcPr>
            <w:tcW w:w="1696" w:type="dxa"/>
          </w:tcPr>
          <w:p w14:paraId="120E316D" w14:textId="77777777" w:rsidR="0076070E" w:rsidRPr="0049456F" w:rsidRDefault="0076070E" w:rsidP="00524A55">
            <w:pPr>
              <w:snapToGrid w:val="0"/>
              <w:spacing w:after="0"/>
            </w:pPr>
            <w:r w:rsidRPr="0049456F">
              <w:t>R4-2109856</w:t>
            </w:r>
          </w:p>
        </w:tc>
        <w:tc>
          <w:tcPr>
            <w:tcW w:w="6521" w:type="dxa"/>
          </w:tcPr>
          <w:p w14:paraId="458AD5B3" w14:textId="77777777" w:rsidR="0076070E" w:rsidRPr="0049456F" w:rsidRDefault="0076070E" w:rsidP="00524A55">
            <w:pPr>
              <w:snapToGrid w:val="0"/>
              <w:spacing w:after="0"/>
              <w:rPr>
                <w:lang w:eastAsia="zh-CN"/>
              </w:rPr>
            </w:pPr>
            <w:r>
              <w:rPr>
                <w:lang w:eastAsia="zh-CN"/>
              </w:rPr>
              <w:t xml:space="preserve">Revised to </w:t>
            </w:r>
            <w:r w:rsidRPr="005C6B5C">
              <w:rPr>
                <w:lang w:eastAsia="zh-CN"/>
              </w:rPr>
              <w:t>R4-2108009</w:t>
            </w:r>
            <w:r>
              <w:rPr>
                <w:lang w:eastAsia="zh-CN"/>
              </w:rPr>
              <w:t xml:space="preserve"> in the 2</w:t>
            </w:r>
            <w:r w:rsidRPr="005C6B5C">
              <w:rPr>
                <w:vertAlign w:val="superscript"/>
                <w:lang w:eastAsia="zh-CN"/>
              </w:rPr>
              <w:t>nd</w:t>
            </w:r>
            <w:r>
              <w:rPr>
                <w:lang w:eastAsia="zh-CN"/>
              </w:rPr>
              <w:t xml:space="preserve"> round.</w:t>
            </w:r>
          </w:p>
        </w:tc>
      </w:tr>
      <w:tr w:rsidR="0076070E" w:rsidRPr="00273C8F" w14:paraId="358A845E" w14:textId="77777777" w:rsidTr="0076070E">
        <w:tc>
          <w:tcPr>
            <w:tcW w:w="1696" w:type="dxa"/>
          </w:tcPr>
          <w:p w14:paraId="5FAF9756" w14:textId="77777777" w:rsidR="0076070E" w:rsidRPr="0049456F" w:rsidRDefault="0076070E" w:rsidP="00524A55">
            <w:pPr>
              <w:snapToGrid w:val="0"/>
              <w:spacing w:after="0"/>
            </w:pPr>
            <w:r w:rsidRPr="005C6B5C">
              <w:rPr>
                <w:lang w:eastAsia="zh-CN"/>
              </w:rPr>
              <w:t>R4-2108009</w:t>
            </w:r>
          </w:p>
        </w:tc>
        <w:tc>
          <w:tcPr>
            <w:tcW w:w="6521" w:type="dxa"/>
          </w:tcPr>
          <w:p w14:paraId="6E4DB0F4" w14:textId="77777777" w:rsidR="0076070E" w:rsidRPr="00CA748E" w:rsidRDefault="0076070E" w:rsidP="00524A55">
            <w:pPr>
              <w:snapToGrid w:val="0"/>
              <w:spacing w:after="0"/>
              <w:rPr>
                <w:rFonts w:eastAsiaTheme="minorEastAsia"/>
                <w:lang w:eastAsia="zh-CN"/>
              </w:rPr>
            </w:pPr>
            <w:r>
              <w:rPr>
                <w:rFonts w:eastAsiaTheme="minorEastAsia" w:hint="eastAsia"/>
                <w:lang w:eastAsia="zh-CN"/>
              </w:rPr>
              <w:t>A</w:t>
            </w:r>
            <w:r>
              <w:rPr>
                <w:rFonts w:eastAsiaTheme="minorEastAsia"/>
                <w:lang w:eastAsia="zh-CN"/>
              </w:rPr>
              <w:t>greed (2</w:t>
            </w:r>
            <w:r w:rsidRPr="00CA748E">
              <w:rPr>
                <w:rFonts w:eastAsiaTheme="minorEastAsia"/>
                <w:vertAlign w:val="superscript"/>
                <w:lang w:eastAsia="zh-CN"/>
              </w:rPr>
              <w:t>nd</w:t>
            </w:r>
            <w:r>
              <w:rPr>
                <w:rFonts w:eastAsiaTheme="minorEastAsia"/>
                <w:lang w:eastAsia="zh-CN"/>
              </w:rPr>
              <w:t xml:space="preserve"> round)</w:t>
            </w:r>
          </w:p>
        </w:tc>
      </w:tr>
      <w:tr w:rsidR="0076070E" w:rsidRPr="00273C8F" w14:paraId="60220D21" w14:textId="77777777" w:rsidTr="0076070E">
        <w:tc>
          <w:tcPr>
            <w:tcW w:w="1696" w:type="dxa"/>
          </w:tcPr>
          <w:p w14:paraId="1E04CA37" w14:textId="77777777" w:rsidR="0076070E" w:rsidRPr="0049456F" w:rsidRDefault="0076070E" w:rsidP="00524A55">
            <w:pPr>
              <w:snapToGrid w:val="0"/>
              <w:spacing w:after="0"/>
            </w:pPr>
            <w:r w:rsidRPr="0049456F">
              <w:t>R4-2109913</w:t>
            </w:r>
          </w:p>
        </w:tc>
        <w:tc>
          <w:tcPr>
            <w:tcW w:w="6521" w:type="dxa"/>
          </w:tcPr>
          <w:p w14:paraId="38CE5F12" w14:textId="77777777" w:rsidR="0076070E" w:rsidRPr="0049456F" w:rsidRDefault="0076070E" w:rsidP="00524A55">
            <w:pPr>
              <w:snapToGrid w:val="0"/>
              <w:spacing w:after="0"/>
              <w:rPr>
                <w:lang w:eastAsia="zh-CN"/>
              </w:rPr>
            </w:pPr>
            <w:r>
              <w:rPr>
                <w:lang w:eastAsia="zh-CN"/>
              </w:rPr>
              <w:t>Agreed</w:t>
            </w:r>
            <w:r w:rsidRPr="0049456F">
              <w:rPr>
                <w:lang w:eastAsia="zh-CN"/>
              </w:rPr>
              <w:t xml:space="preserve"> (</w:t>
            </w:r>
            <w:r>
              <w:rPr>
                <w:lang w:eastAsia="zh-CN"/>
              </w:rPr>
              <w:t>2</w:t>
            </w:r>
            <w:r w:rsidRPr="0090337B">
              <w:rPr>
                <w:vertAlign w:val="superscript"/>
                <w:lang w:eastAsia="zh-CN"/>
              </w:rPr>
              <w:t>nd</w:t>
            </w:r>
            <w:r>
              <w:rPr>
                <w:lang w:eastAsia="zh-CN"/>
              </w:rPr>
              <w:t xml:space="preserve"> round, </w:t>
            </w:r>
            <w:r w:rsidRPr="0049456F">
              <w:rPr>
                <w:lang w:eastAsia="zh-CN"/>
              </w:rPr>
              <w:t>mirror CR of 9856)</w:t>
            </w:r>
          </w:p>
        </w:tc>
      </w:tr>
      <w:tr w:rsidR="0076070E" w:rsidRPr="00273C8F" w14:paraId="28DCEA6A" w14:textId="77777777" w:rsidTr="0076070E">
        <w:tc>
          <w:tcPr>
            <w:tcW w:w="1696" w:type="dxa"/>
          </w:tcPr>
          <w:p w14:paraId="155E91CB" w14:textId="77777777" w:rsidR="0076070E" w:rsidRPr="0049456F" w:rsidRDefault="0076070E" w:rsidP="00524A55">
            <w:pPr>
              <w:snapToGrid w:val="0"/>
              <w:spacing w:after="0"/>
            </w:pPr>
            <w:r w:rsidRPr="0049456F">
              <w:t>R4-2109917</w:t>
            </w:r>
          </w:p>
        </w:tc>
        <w:tc>
          <w:tcPr>
            <w:tcW w:w="6521" w:type="dxa"/>
          </w:tcPr>
          <w:p w14:paraId="680BD450" w14:textId="77777777" w:rsidR="0076070E" w:rsidRPr="0049456F" w:rsidRDefault="0076070E" w:rsidP="00524A55">
            <w:pPr>
              <w:snapToGrid w:val="0"/>
              <w:spacing w:after="0"/>
              <w:rPr>
                <w:lang w:eastAsia="zh-CN"/>
              </w:rPr>
            </w:pPr>
            <w:r>
              <w:rPr>
                <w:lang w:eastAsia="zh-CN"/>
              </w:rPr>
              <w:t xml:space="preserve">Return to. It is revised to </w:t>
            </w:r>
            <w:r w:rsidRPr="005C6B5C">
              <w:rPr>
                <w:lang w:eastAsia="zh-CN"/>
              </w:rPr>
              <w:t>R4-2108010</w:t>
            </w:r>
            <w:r>
              <w:rPr>
                <w:lang w:eastAsia="zh-CN"/>
              </w:rPr>
              <w:t xml:space="preserve"> in the 2</w:t>
            </w:r>
            <w:r w:rsidRPr="005C6B5C">
              <w:rPr>
                <w:vertAlign w:val="superscript"/>
                <w:lang w:eastAsia="zh-CN"/>
              </w:rPr>
              <w:t>nd</w:t>
            </w:r>
            <w:r>
              <w:rPr>
                <w:lang w:eastAsia="zh-CN"/>
              </w:rPr>
              <w:t xml:space="preserve"> round.</w:t>
            </w:r>
          </w:p>
        </w:tc>
      </w:tr>
      <w:tr w:rsidR="0076070E" w:rsidRPr="00273C8F" w14:paraId="189BD416" w14:textId="77777777" w:rsidTr="0076070E">
        <w:tc>
          <w:tcPr>
            <w:tcW w:w="1696" w:type="dxa"/>
          </w:tcPr>
          <w:p w14:paraId="3E19A6D2" w14:textId="77777777" w:rsidR="0076070E" w:rsidRPr="0049456F" w:rsidRDefault="0076070E" w:rsidP="00524A55">
            <w:pPr>
              <w:snapToGrid w:val="0"/>
              <w:spacing w:after="0"/>
            </w:pPr>
            <w:r w:rsidRPr="005C6B5C">
              <w:rPr>
                <w:lang w:eastAsia="zh-CN"/>
              </w:rPr>
              <w:t>R4-2108010</w:t>
            </w:r>
          </w:p>
        </w:tc>
        <w:tc>
          <w:tcPr>
            <w:tcW w:w="6521" w:type="dxa"/>
          </w:tcPr>
          <w:p w14:paraId="7921969C" w14:textId="77777777" w:rsidR="0076070E" w:rsidRPr="0090337B" w:rsidRDefault="0076070E" w:rsidP="00524A55">
            <w:pPr>
              <w:snapToGrid w:val="0"/>
              <w:spacing w:after="0"/>
              <w:rPr>
                <w:rFonts w:eastAsiaTheme="minorEastAsia"/>
                <w:lang w:eastAsia="zh-CN"/>
              </w:rPr>
            </w:pPr>
            <w:r>
              <w:rPr>
                <w:rFonts w:eastAsiaTheme="minorEastAsia" w:hint="eastAsia"/>
                <w:lang w:eastAsia="zh-CN"/>
              </w:rPr>
              <w:t>A</w:t>
            </w:r>
            <w:r>
              <w:rPr>
                <w:rFonts w:eastAsiaTheme="minorEastAsia"/>
                <w:lang w:eastAsia="zh-CN"/>
              </w:rPr>
              <w:t>greed (2</w:t>
            </w:r>
            <w:r w:rsidRPr="0090337B">
              <w:rPr>
                <w:rFonts w:eastAsiaTheme="minorEastAsia"/>
                <w:vertAlign w:val="superscript"/>
                <w:lang w:eastAsia="zh-CN"/>
              </w:rPr>
              <w:t>nd</w:t>
            </w:r>
            <w:r>
              <w:rPr>
                <w:rFonts w:eastAsiaTheme="minorEastAsia"/>
                <w:lang w:eastAsia="zh-CN"/>
              </w:rPr>
              <w:t xml:space="preserve"> round)</w:t>
            </w:r>
          </w:p>
        </w:tc>
      </w:tr>
      <w:tr w:rsidR="0076070E" w:rsidRPr="00273C8F" w14:paraId="5D50E2AA" w14:textId="77777777" w:rsidTr="0076070E">
        <w:tc>
          <w:tcPr>
            <w:tcW w:w="1696" w:type="dxa"/>
          </w:tcPr>
          <w:p w14:paraId="2D241BBF" w14:textId="77777777" w:rsidR="0076070E" w:rsidRPr="0049456F" w:rsidRDefault="0076070E" w:rsidP="00524A55">
            <w:pPr>
              <w:snapToGrid w:val="0"/>
              <w:spacing w:after="0"/>
            </w:pPr>
            <w:r w:rsidRPr="0049456F">
              <w:t>R4-2109920</w:t>
            </w:r>
          </w:p>
        </w:tc>
        <w:tc>
          <w:tcPr>
            <w:tcW w:w="6521" w:type="dxa"/>
          </w:tcPr>
          <w:p w14:paraId="5D493A5D" w14:textId="77777777" w:rsidR="0076070E" w:rsidRPr="0049456F" w:rsidRDefault="0076070E" w:rsidP="00524A55">
            <w:pPr>
              <w:snapToGrid w:val="0"/>
              <w:spacing w:after="0"/>
              <w:rPr>
                <w:lang w:eastAsia="zh-CN"/>
              </w:rPr>
            </w:pPr>
            <w:r>
              <w:rPr>
                <w:lang w:eastAsia="zh-CN"/>
              </w:rPr>
              <w:t>Agreed</w:t>
            </w:r>
            <w:r w:rsidRPr="0049456F">
              <w:rPr>
                <w:lang w:eastAsia="zh-CN"/>
              </w:rPr>
              <w:t xml:space="preserve"> (</w:t>
            </w:r>
            <w:r>
              <w:rPr>
                <w:lang w:eastAsia="zh-CN"/>
              </w:rPr>
              <w:t>2</w:t>
            </w:r>
            <w:r w:rsidRPr="0090337B">
              <w:rPr>
                <w:vertAlign w:val="superscript"/>
                <w:lang w:eastAsia="zh-CN"/>
              </w:rPr>
              <w:t>nd</w:t>
            </w:r>
            <w:r>
              <w:rPr>
                <w:lang w:eastAsia="zh-CN"/>
              </w:rPr>
              <w:t xml:space="preserve"> round, </w:t>
            </w:r>
            <w:r w:rsidRPr="0049456F">
              <w:rPr>
                <w:lang w:eastAsia="zh-CN"/>
              </w:rPr>
              <w:t>mirror CR of 9917)</w:t>
            </w:r>
          </w:p>
        </w:tc>
      </w:tr>
      <w:tr w:rsidR="0076070E" w:rsidRPr="00273C8F" w14:paraId="0F3BF8CA" w14:textId="77777777" w:rsidTr="0076070E">
        <w:tc>
          <w:tcPr>
            <w:tcW w:w="1696" w:type="dxa"/>
          </w:tcPr>
          <w:p w14:paraId="03148EA5" w14:textId="77777777" w:rsidR="0076070E" w:rsidRPr="0049456F" w:rsidRDefault="0076070E" w:rsidP="00524A55">
            <w:pPr>
              <w:snapToGrid w:val="0"/>
              <w:spacing w:after="0"/>
            </w:pPr>
            <w:r w:rsidRPr="0049456F">
              <w:t>R4-2110479</w:t>
            </w:r>
          </w:p>
        </w:tc>
        <w:tc>
          <w:tcPr>
            <w:tcW w:w="6521" w:type="dxa"/>
          </w:tcPr>
          <w:p w14:paraId="46B0FF39" w14:textId="77777777" w:rsidR="0076070E" w:rsidRPr="0049456F" w:rsidRDefault="0076070E" w:rsidP="00524A55">
            <w:pPr>
              <w:snapToGrid w:val="0"/>
              <w:spacing w:after="0"/>
              <w:rPr>
                <w:lang w:eastAsia="zh-CN"/>
              </w:rPr>
            </w:pPr>
            <w:r>
              <w:rPr>
                <w:lang w:eastAsia="zh-CN"/>
              </w:rPr>
              <w:t>Agreed.</w:t>
            </w:r>
          </w:p>
        </w:tc>
      </w:tr>
      <w:tr w:rsidR="0076070E" w:rsidRPr="00273C8F" w14:paraId="055A05D4" w14:textId="77777777" w:rsidTr="0076070E">
        <w:tc>
          <w:tcPr>
            <w:tcW w:w="1696" w:type="dxa"/>
          </w:tcPr>
          <w:p w14:paraId="0AC42804" w14:textId="77777777" w:rsidR="0076070E" w:rsidRPr="0035626D" w:rsidRDefault="0076070E" w:rsidP="00524A55">
            <w:pPr>
              <w:snapToGrid w:val="0"/>
              <w:spacing w:after="0"/>
              <w:rPr>
                <w:rFonts w:eastAsiaTheme="minorEastAsia"/>
                <w:lang w:eastAsia="zh-CN"/>
              </w:rPr>
            </w:pPr>
            <w:r>
              <w:rPr>
                <w:rFonts w:eastAsiaTheme="minorEastAsia" w:hint="eastAsia"/>
                <w:lang w:eastAsia="zh-CN"/>
              </w:rPr>
              <w:t>R</w:t>
            </w:r>
            <w:r>
              <w:rPr>
                <w:rFonts w:eastAsiaTheme="minorEastAsia"/>
                <w:lang w:eastAsia="zh-CN"/>
              </w:rPr>
              <w:t>4-2110577</w:t>
            </w:r>
          </w:p>
        </w:tc>
        <w:tc>
          <w:tcPr>
            <w:tcW w:w="6521" w:type="dxa"/>
          </w:tcPr>
          <w:p w14:paraId="223FD1A2" w14:textId="77777777" w:rsidR="0076070E" w:rsidRPr="0035626D" w:rsidRDefault="0076070E" w:rsidP="00524A55">
            <w:pPr>
              <w:snapToGrid w:val="0"/>
              <w:spacing w:after="0"/>
              <w:rPr>
                <w:rFonts w:eastAsiaTheme="minorEastAsia"/>
                <w:lang w:eastAsia="zh-CN"/>
              </w:rPr>
            </w:pPr>
            <w:r>
              <w:rPr>
                <w:rFonts w:eastAsiaTheme="minorEastAsia" w:hint="eastAsia"/>
                <w:lang w:eastAsia="zh-CN"/>
              </w:rPr>
              <w:t>A</w:t>
            </w:r>
            <w:r>
              <w:rPr>
                <w:rFonts w:eastAsiaTheme="minorEastAsia"/>
                <w:lang w:eastAsia="zh-CN"/>
              </w:rPr>
              <w:t>greed (mirror CR of 10479)</w:t>
            </w:r>
          </w:p>
        </w:tc>
      </w:tr>
      <w:tr w:rsidR="0076070E" w:rsidRPr="00273C8F" w14:paraId="0637E2C5" w14:textId="77777777" w:rsidTr="0076070E">
        <w:tc>
          <w:tcPr>
            <w:tcW w:w="1696" w:type="dxa"/>
          </w:tcPr>
          <w:p w14:paraId="699E3E8D" w14:textId="77777777" w:rsidR="0076070E" w:rsidRPr="0049456F" w:rsidRDefault="0076070E" w:rsidP="00524A55">
            <w:pPr>
              <w:snapToGrid w:val="0"/>
              <w:spacing w:after="0"/>
            </w:pPr>
            <w:r w:rsidRPr="0049456F">
              <w:t>R4-2110988</w:t>
            </w:r>
          </w:p>
        </w:tc>
        <w:tc>
          <w:tcPr>
            <w:tcW w:w="6521" w:type="dxa"/>
          </w:tcPr>
          <w:p w14:paraId="76D28B53" w14:textId="77777777" w:rsidR="0076070E" w:rsidRPr="0049456F" w:rsidRDefault="0076070E" w:rsidP="00524A55">
            <w:pPr>
              <w:snapToGrid w:val="0"/>
              <w:spacing w:after="0"/>
              <w:rPr>
                <w:lang w:eastAsia="zh-CN"/>
              </w:rPr>
            </w:pPr>
            <w:r>
              <w:rPr>
                <w:lang w:eastAsia="zh-CN"/>
              </w:rPr>
              <w:t>Agreed</w:t>
            </w:r>
          </w:p>
        </w:tc>
      </w:tr>
      <w:tr w:rsidR="0076070E" w:rsidRPr="00273C8F" w14:paraId="7876C833" w14:textId="77777777" w:rsidTr="0076070E">
        <w:tc>
          <w:tcPr>
            <w:tcW w:w="1696" w:type="dxa"/>
          </w:tcPr>
          <w:p w14:paraId="29035D89" w14:textId="77777777" w:rsidR="0076070E" w:rsidRPr="0049456F" w:rsidRDefault="0076070E" w:rsidP="00524A55">
            <w:pPr>
              <w:snapToGrid w:val="0"/>
              <w:spacing w:after="0"/>
            </w:pPr>
            <w:r w:rsidRPr="0049456F">
              <w:t>R4-2110989</w:t>
            </w:r>
          </w:p>
        </w:tc>
        <w:tc>
          <w:tcPr>
            <w:tcW w:w="6521" w:type="dxa"/>
          </w:tcPr>
          <w:p w14:paraId="01280C91" w14:textId="77777777" w:rsidR="0076070E" w:rsidRPr="0049456F" w:rsidRDefault="0076070E" w:rsidP="00524A55">
            <w:pPr>
              <w:snapToGrid w:val="0"/>
              <w:spacing w:after="0"/>
              <w:rPr>
                <w:lang w:eastAsia="zh-CN"/>
              </w:rPr>
            </w:pPr>
            <w:r>
              <w:rPr>
                <w:lang w:eastAsia="zh-CN"/>
              </w:rPr>
              <w:t>Agreed</w:t>
            </w:r>
            <w:r w:rsidRPr="0049456F">
              <w:rPr>
                <w:lang w:eastAsia="zh-CN"/>
              </w:rPr>
              <w:t xml:space="preserve"> (mirror CR of 0988)</w:t>
            </w:r>
          </w:p>
        </w:tc>
      </w:tr>
      <w:tr w:rsidR="0076070E" w:rsidRPr="00273C8F" w14:paraId="1C8D2D40" w14:textId="77777777" w:rsidTr="0076070E">
        <w:tc>
          <w:tcPr>
            <w:tcW w:w="1696" w:type="dxa"/>
          </w:tcPr>
          <w:p w14:paraId="7FEB4F33" w14:textId="77777777" w:rsidR="0076070E" w:rsidRPr="0049456F" w:rsidRDefault="0076070E" w:rsidP="00524A55">
            <w:pPr>
              <w:snapToGrid w:val="0"/>
              <w:spacing w:after="0"/>
            </w:pPr>
            <w:r w:rsidRPr="0049456F">
              <w:t>R4-2111086</w:t>
            </w:r>
          </w:p>
        </w:tc>
        <w:tc>
          <w:tcPr>
            <w:tcW w:w="6521" w:type="dxa"/>
          </w:tcPr>
          <w:p w14:paraId="014A5AE1" w14:textId="77777777" w:rsidR="0076070E" w:rsidRPr="0049456F" w:rsidRDefault="0076070E" w:rsidP="00524A55">
            <w:pPr>
              <w:snapToGrid w:val="0"/>
              <w:spacing w:after="0"/>
              <w:rPr>
                <w:lang w:eastAsia="zh-CN"/>
              </w:rPr>
            </w:pPr>
            <w:r>
              <w:rPr>
                <w:lang w:eastAsia="zh-CN"/>
              </w:rPr>
              <w:t>Agreed</w:t>
            </w:r>
          </w:p>
        </w:tc>
      </w:tr>
      <w:tr w:rsidR="0076070E" w:rsidRPr="00273C8F" w14:paraId="0F9B0D55" w14:textId="77777777" w:rsidTr="0076070E">
        <w:tc>
          <w:tcPr>
            <w:tcW w:w="1696" w:type="dxa"/>
          </w:tcPr>
          <w:p w14:paraId="6F0DBCFA" w14:textId="77777777" w:rsidR="0076070E" w:rsidRPr="0049456F" w:rsidRDefault="0076070E" w:rsidP="00524A55">
            <w:pPr>
              <w:snapToGrid w:val="0"/>
              <w:spacing w:after="0"/>
            </w:pPr>
            <w:r>
              <w:t xml:space="preserve">New </w:t>
            </w:r>
            <w:r w:rsidRPr="0062172B">
              <w:t>R4-2107975</w:t>
            </w:r>
          </w:p>
        </w:tc>
        <w:tc>
          <w:tcPr>
            <w:tcW w:w="6521" w:type="dxa"/>
          </w:tcPr>
          <w:p w14:paraId="7D17A828" w14:textId="77777777" w:rsidR="0076070E" w:rsidRPr="0049456F" w:rsidRDefault="0076070E" w:rsidP="00524A55">
            <w:pPr>
              <w:snapToGrid w:val="0"/>
              <w:spacing w:after="0"/>
              <w:rPr>
                <w:lang w:eastAsia="zh-CN"/>
              </w:rPr>
            </w:pPr>
            <w:r>
              <w:rPr>
                <w:lang w:eastAsia="zh-CN"/>
              </w:rPr>
              <w:t>Agreed</w:t>
            </w:r>
            <w:r w:rsidRPr="0049456F">
              <w:rPr>
                <w:lang w:eastAsia="zh-CN"/>
              </w:rPr>
              <w:t xml:space="preserve"> (mirror CR of 1086, need a Tdoc and CR number)</w:t>
            </w:r>
            <w:r>
              <w:rPr>
                <w:lang w:eastAsia="zh-CN"/>
              </w:rPr>
              <w:t>. Please contact Carolyn for CR number</w:t>
            </w:r>
          </w:p>
        </w:tc>
      </w:tr>
      <w:tr w:rsidR="0076070E" w:rsidRPr="00273C8F" w14:paraId="2EED3902" w14:textId="77777777" w:rsidTr="0076070E">
        <w:tc>
          <w:tcPr>
            <w:tcW w:w="1696" w:type="dxa"/>
          </w:tcPr>
          <w:p w14:paraId="4A5B20AA" w14:textId="77777777" w:rsidR="0076070E" w:rsidRPr="0049456F" w:rsidRDefault="0076070E" w:rsidP="00524A55">
            <w:pPr>
              <w:snapToGrid w:val="0"/>
              <w:spacing w:after="0"/>
            </w:pPr>
            <w:r w:rsidRPr="0049456F">
              <w:t>R4-2111522</w:t>
            </w:r>
          </w:p>
        </w:tc>
        <w:tc>
          <w:tcPr>
            <w:tcW w:w="6521" w:type="dxa"/>
          </w:tcPr>
          <w:p w14:paraId="2500E8BC" w14:textId="77777777" w:rsidR="0076070E" w:rsidRPr="0049456F" w:rsidRDefault="0076070E" w:rsidP="00524A55">
            <w:pPr>
              <w:snapToGrid w:val="0"/>
              <w:spacing w:after="0"/>
              <w:rPr>
                <w:lang w:eastAsia="zh-CN"/>
              </w:rPr>
            </w:pPr>
            <w:r>
              <w:rPr>
                <w:lang w:eastAsia="zh-CN"/>
              </w:rPr>
              <w:t>Return to</w:t>
            </w:r>
            <w:r w:rsidRPr="0049456F">
              <w:rPr>
                <w:lang w:eastAsia="zh-CN"/>
              </w:rPr>
              <w:t xml:space="preserve"> (to address CHTTL’s question)</w:t>
            </w:r>
            <w:r>
              <w:rPr>
                <w:lang w:eastAsia="zh-CN"/>
              </w:rPr>
              <w:t xml:space="preserve">. It is revised to </w:t>
            </w:r>
            <w:r w:rsidRPr="00555955">
              <w:rPr>
                <w:lang w:eastAsia="zh-CN"/>
              </w:rPr>
              <w:t>R4-2108011</w:t>
            </w:r>
            <w:r>
              <w:rPr>
                <w:lang w:eastAsia="zh-CN"/>
              </w:rPr>
              <w:t xml:space="preserve"> in 2</w:t>
            </w:r>
            <w:r w:rsidRPr="00555955">
              <w:rPr>
                <w:vertAlign w:val="superscript"/>
                <w:lang w:eastAsia="zh-CN"/>
              </w:rPr>
              <w:t>nd</w:t>
            </w:r>
            <w:r>
              <w:rPr>
                <w:lang w:eastAsia="zh-CN"/>
              </w:rPr>
              <w:t xml:space="preserve"> round.</w:t>
            </w:r>
          </w:p>
        </w:tc>
      </w:tr>
      <w:tr w:rsidR="0076070E" w:rsidRPr="00273C8F" w14:paraId="0EA3C11B" w14:textId="77777777" w:rsidTr="0076070E">
        <w:tc>
          <w:tcPr>
            <w:tcW w:w="1696" w:type="dxa"/>
          </w:tcPr>
          <w:p w14:paraId="5DB0CADB" w14:textId="77777777" w:rsidR="0076070E" w:rsidRPr="0049456F" w:rsidRDefault="0076070E" w:rsidP="00524A55">
            <w:pPr>
              <w:snapToGrid w:val="0"/>
              <w:spacing w:after="0"/>
            </w:pPr>
            <w:r w:rsidRPr="00555955">
              <w:rPr>
                <w:lang w:eastAsia="zh-CN"/>
              </w:rPr>
              <w:t>R4-2108011</w:t>
            </w:r>
          </w:p>
        </w:tc>
        <w:tc>
          <w:tcPr>
            <w:tcW w:w="6521" w:type="dxa"/>
          </w:tcPr>
          <w:p w14:paraId="6263182F" w14:textId="77777777" w:rsidR="0076070E" w:rsidRPr="0090337B" w:rsidRDefault="0076070E" w:rsidP="00524A55">
            <w:pPr>
              <w:snapToGrid w:val="0"/>
              <w:spacing w:after="0"/>
              <w:rPr>
                <w:rFonts w:eastAsiaTheme="minorEastAsia"/>
                <w:lang w:eastAsia="zh-CN"/>
              </w:rPr>
            </w:pPr>
            <w:r>
              <w:rPr>
                <w:rFonts w:eastAsiaTheme="minorEastAsia" w:hint="eastAsia"/>
                <w:lang w:eastAsia="zh-CN"/>
              </w:rPr>
              <w:t>A</w:t>
            </w:r>
            <w:r>
              <w:rPr>
                <w:rFonts w:eastAsiaTheme="minorEastAsia"/>
                <w:lang w:eastAsia="zh-CN"/>
              </w:rPr>
              <w:t>greed (2</w:t>
            </w:r>
            <w:r w:rsidRPr="0090337B">
              <w:rPr>
                <w:rFonts w:eastAsiaTheme="minorEastAsia"/>
                <w:vertAlign w:val="superscript"/>
                <w:lang w:eastAsia="zh-CN"/>
              </w:rPr>
              <w:t>nd</w:t>
            </w:r>
            <w:r>
              <w:rPr>
                <w:rFonts w:eastAsiaTheme="minorEastAsia"/>
                <w:lang w:eastAsia="zh-CN"/>
              </w:rPr>
              <w:t xml:space="preserve"> round)</w:t>
            </w:r>
          </w:p>
        </w:tc>
      </w:tr>
      <w:tr w:rsidR="0076070E" w:rsidRPr="00273C8F" w14:paraId="77CF6E1B" w14:textId="77777777" w:rsidTr="0076070E">
        <w:tc>
          <w:tcPr>
            <w:tcW w:w="1696" w:type="dxa"/>
          </w:tcPr>
          <w:p w14:paraId="3B33F037" w14:textId="77777777" w:rsidR="0076070E" w:rsidRPr="0049456F" w:rsidRDefault="0076070E" w:rsidP="00524A55">
            <w:pPr>
              <w:snapToGrid w:val="0"/>
              <w:spacing w:after="0"/>
            </w:pPr>
            <w:r w:rsidRPr="0049456F">
              <w:t>R4-2111523</w:t>
            </w:r>
          </w:p>
        </w:tc>
        <w:tc>
          <w:tcPr>
            <w:tcW w:w="6521" w:type="dxa"/>
          </w:tcPr>
          <w:p w14:paraId="52934BCA" w14:textId="77777777" w:rsidR="0076070E" w:rsidRPr="0049456F" w:rsidRDefault="0076070E" w:rsidP="00524A55">
            <w:pPr>
              <w:snapToGrid w:val="0"/>
              <w:spacing w:after="0"/>
              <w:rPr>
                <w:lang w:eastAsia="zh-CN"/>
              </w:rPr>
            </w:pPr>
            <w:r>
              <w:rPr>
                <w:lang w:eastAsia="zh-CN"/>
              </w:rPr>
              <w:t>Withdrawn (2</w:t>
            </w:r>
            <w:r w:rsidRPr="00D453C0">
              <w:rPr>
                <w:vertAlign w:val="superscript"/>
                <w:lang w:eastAsia="zh-CN"/>
              </w:rPr>
              <w:t>nd</w:t>
            </w:r>
            <w:r>
              <w:rPr>
                <w:lang w:eastAsia="zh-CN"/>
              </w:rPr>
              <w:t xml:space="preserve"> round). More changed needed. 11523 is withdrawn. New Tdoc </w:t>
            </w:r>
            <w:r>
              <w:t>R4-2107977 allcoated.</w:t>
            </w:r>
          </w:p>
        </w:tc>
      </w:tr>
      <w:tr w:rsidR="0076070E" w:rsidRPr="00273C8F" w14:paraId="3F09C584" w14:textId="77777777" w:rsidTr="0076070E">
        <w:tc>
          <w:tcPr>
            <w:tcW w:w="1696" w:type="dxa"/>
          </w:tcPr>
          <w:p w14:paraId="6BBFE6F6" w14:textId="77777777" w:rsidR="0076070E" w:rsidRPr="0049456F" w:rsidRDefault="0076070E" w:rsidP="00524A55">
            <w:pPr>
              <w:snapToGrid w:val="0"/>
              <w:spacing w:after="0"/>
            </w:pPr>
            <w:r>
              <w:rPr>
                <w:lang w:eastAsia="zh-CN"/>
              </w:rPr>
              <w:t xml:space="preserve">New </w:t>
            </w:r>
            <w:r>
              <w:t>R4-2107977</w:t>
            </w:r>
          </w:p>
        </w:tc>
        <w:tc>
          <w:tcPr>
            <w:tcW w:w="6521" w:type="dxa"/>
          </w:tcPr>
          <w:p w14:paraId="3C0C4D99" w14:textId="77777777" w:rsidR="0076070E" w:rsidRPr="00DF1E1D" w:rsidRDefault="0076070E" w:rsidP="00524A55">
            <w:pPr>
              <w:snapToGrid w:val="0"/>
              <w:spacing w:after="0"/>
              <w:rPr>
                <w:rFonts w:eastAsiaTheme="minorEastAsia"/>
                <w:lang w:eastAsia="zh-CN"/>
              </w:rPr>
            </w:pPr>
            <w:r>
              <w:rPr>
                <w:rFonts w:eastAsiaTheme="minorEastAsia" w:hint="eastAsia"/>
                <w:lang w:eastAsia="zh-CN"/>
              </w:rPr>
              <w:t>A</w:t>
            </w:r>
            <w:r>
              <w:rPr>
                <w:rFonts w:eastAsiaTheme="minorEastAsia"/>
                <w:lang w:eastAsia="zh-CN"/>
              </w:rPr>
              <w:t>greed (2</w:t>
            </w:r>
            <w:r w:rsidRPr="00DF1E1D">
              <w:rPr>
                <w:rFonts w:eastAsiaTheme="minorEastAsia"/>
                <w:vertAlign w:val="superscript"/>
                <w:lang w:eastAsia="zh-CN"/>
              </w:rPr>
              <w:t>nd</w:t>
            </w:r>
            <w:r>
              <w:rPr>
                <w:rFonts w:eastAsiaTheme="minorEastAsia"/>
                <w:lang w:eastAsia="zh-CN"/>
              </w:rPr>
              <w:t xml:space="preserve"> round, mirror CR of </w:t>
            </w:r>
            <w:r w:rsidRPr="00555955">
              <w:rPr>
                <w:lang w:eastAsia="zh-CN"/>
              </w:rPr>
              <w:t>R4-2108011</w:t>
            </w:r>
            <w:r>
              <w:rPr>
                <w:lang w:eastAsia="zh-CN"/>
              </w:rPr>
              <w:t>)</w:t>
            </w:r>
          </w:p>
        </w:tc>
      </w:tr>
      <w:tr w:rsidR="0076070E" w:rsidRPr="00273C8F" w14:paraId="38FBAB93" w14:textId="77777777" w:rsidTr="0076070E">
        <w:tc>
          <w:tcPr>
            <w:tcW w:w="1696" w:type="dxa"/>
          </w:tcPr>
          <w:p w14:paraId="74EB381C" w14:textId="77777777" w:rsidR="0076070E" w:rsidRPr="0049456F" w:rsidRDefault="0076070E" w:rsidP="00524A55">
            <w:pPr>
              <w:snapToGrid w:val="0"/>
              <w:spacing w:after="0"/>
            </w:pPr>
            <w:r w:rsidRPr="0049456F">
              <w:t>R4-2110190</w:t>
            </w:r>
          </w:p>
        </w:tc>
        <w:tc>
          <w:tcPr>
            <w:tcW w:w="6521" w:type="dxa"/>
          </w:tcPr>
          <w:p w14:paraId="7ED47E3B" w14:textId="77777777" w:rsidR="0076070E" w:rsidRPr="0049456F" w:rsidRDefault="0076070E" w:rsidP="00524A55">
            <w:pPr>
              <w:snapToGrid w:val="0"/>
              <w:spacing w:after="0"/>
              <w:rPr>
                <w:lang w:eastAsia="zh-CN"/>
              </w:rPr>
            </w:pPr>
            <w:r>
              <w:rPr>
                <w:lang w:eastAsia="zh-CN"/>
              </w:rPr>
              <w:t>Agreed</w:t>
            </w:r>
          </w:p>
        </w:tc>
      </w:tr>
      <w:tr w:rsidR="0076070E" w:rsidRPr="00273C8F" w14:paraId="6B505763" w14:textId="77777777" w:rsidTr="0076070E">
        <w:tc>
          <w:tcPr>
            <w:tcW w:w="1696" w:type="dxa"/>
          </w:tcPr>
          <w:p w14:paraId="29F1EFE9" w14:textId="77777777" w:rsidR="0076070E" w:rsidRPr="0049456F" w:rsidRDefault="0076070E" w:rsidP="00524A55">
            <w:pPr>
              <w:snapToGrid w:val="0"/>
              <w:spacing w:after="0"/>
            </w:pPr>
            <w:r w:rsidRPr="0049456F">
              <w:t>R4-2110191</w:t>
            </w:r>
          </w:p>
        </w:tc>
        <w:tc>
          <w:tcPr>
            <w:tcW w:w="6521" w:type="dxa"/>
          </w:tcPr>
          <w:p w14:paraId="418D7863" w14:textId="77777777" w:rsidR="0076070E" w:rsidRPr="0049456F" w:rsidRDefault="0076070E" w:rsidP="00524A55">
            <w:pPr>
              <w:snapToGrid w:val="0"/>
              <w:spacing w:after="0"/>
              <w:rPr>
                <w:lang w:eastAsia="zh-CN"/>
              </w:rPr>
            </w:pPr>
            <w:r>
              <w:rPr>
                <w:lang w:eastAsia="zh-CN"/>
              </w:rPr>
              <w:t>Agreed</w:t>
            </w:r>
            <w:r w:rsidRPr="0049456F">
              <w:rPr>
                <w:lang w:eastAsia="zh-CN"/>
              </w:rPr>
              <w:t xml:space="preserve"> (mirror CR of 0190)</w:t>
            </w:r>
          </w:p>
        </w:tc>
      </w:tr>
    </w:tbl>
    <w:p w14:paraId="0435609D" w14:textId="77777777" w:rsidR="0076070E" w:rsidRPr="00BB6306" w:rsidRDefault="0076070E" w:rsidP="0076070E">
      <w:pPr>
        <w:rPr>
          <w:rFonts w:ascii="Arial" w:hAnsi="Arial" w:cs="Arial"/>
          <w:b/>
          <w:color w:val="C00000"/>
          <w:u w:val="single"/>
          <w:lang w:eastAsia="zh-CN"/>
        </w:rPr>
      </w:pPr>
    </w:p>
    <w:p w14:paraId="588561F4" w14:textId="4C26B1A7" w:rsidR="0081599A" w:rsidRDefault="00182AF7" w:rsidP="0081599A">
      <w:pPr>
        <w:rPr>
          <w:rFonts w:ascii="Arial" w:hAnsi="Arial" w:cs="Arial"/>
          <w:b/>
          <w:color w:val="C00000"/>
          <w:u w:val="single"/>
          <w:lang w:eastAsia="zh-CN"/>
        </w:rPr>
      </w:pPr>
      <w:r>
        <w:rPr>
          <w:rFonts w:ascii="Arial" w:hAnsi="Arial" w:cs="Arial"/>
          <w:b/>
          <w:color w:val="C00000"/>
          <w:u w:val="single"/>
          <w:lang w:eastAsia="zh-CN"/>
        </w:rPr>
        <w:t>WF/LS/CRs for approval</w:t>
      </w:r>
    </w:p>
    <w:p w14:paraId="5620DF13" w14:textId="6E245911" w:rsidR="004923E4" w:rsidRDefault="00896F0D" w:rsidP="004923E4">
      <w:pPr>
        <w:rPr>
          <w:rFonts w:ascii="Arial" w:hAnsi="Arial" w:cs="Arial"/>
          <w:b/>
          <w:sz w:val="24"/>
        </w:rPr>
      </w:pPr>
      <w:r w:rsidRPr="00896F0D">
        <w:rPr>
          <w:rFonts w:ascii="Arial" w:hAnsi="Arial" w:cs="Arial"/>
          <w:b/>
          <w:color w:val="0000FF"/>
          <w:sz w:val="24"/>
        </w:rPr>
        <w:t>R4-2107762</w:t>
      </w:r>
      <w:r w:rsidR="004923E4">
        <w:rPr>
          <w:rFonts w:ascii="Arial" w:hAnsi="Arial" w:cs="Arial"/>
          <w:b/>
          <w:color w:val="0000FF"/>
          <w:sz w:val="24"/>
        </w:rPr>
        <w:tab/>
      </w:r>
      <w:r w:rsidR="000A4DEA" w:rsidRPr="000A4DEA">
        <w:rPr>
          <w:rFonts w:ascii="Arial" w:hAnsi="Arial" w:cs="Arial"/>
          <w:b/>
          <w:sz w:val="24"/>
        </w:rPr>
        <w:t>WF on introduction of power limits for serving cells of UL CA</w:t>
      </w:r>
    </w:p>
    <w:p w14:paraId="461ACB3F" w14:textId="1111E2E6" w:rsidR="004923E4" w:rsidRDefault="004923E4" w:rsidP="004923E4">
      <w:pPr>
        <w:rPr>
          <w:i/>
        </w:rPr>
      </w:pPr>
      <w:r>
        <w:rPr>
          <w:i/>
        </w:rPr>
        <w:tab/>
      </w:r>
      <w:r>
        <w:rPr>
          <w:i/>
        </w:rPr>
        <w:tab/>
      </w:r>
      <w:r>
        <w:rPr>
          <w:i/>
        </w:rPr>
        <w:tab/>
      </w:r>
      <w:r>
        <w:rPr>
          <w:i/>
        </w:rPr>
        <w:tab/>
      </w:r>
      <w:r>
        <w:rPr>
          <w:i/>
        </w:rPr>
        <w:tab/>
        <w:t xml:space="preserve">Type: </w:t>
      </w:r>
      <w:r w:rsidR="001F4554">
        <w:rPr>
          <w:i/>
        </w:rPr>
        <w:t>other</w:t>
      </w:r>
      <w:r>
        <w:rPr>
          <w:i/>
        </w:rPr>
        <w:tab/>
      </w:r>
      <w:r>
        <w:rPr>
          <w:i/>
        </w:rPr>
        <w:tab/>
      </w:r>
      <w:r w:rsidR="001F4554">
        <w:rPr>
          <w:i/>
        </w:rPr>
        <w:t>For: Approval</w:t>
      </w:r>
      <w:r w:rsidR="001F4554">
        <w:rPr>
          <w:i/>
        </w:rPr>
        <w:br/>
      </w:r>
      <w:r w:rsidR="001F4554">
        <w:rPr>
          <w:i/>
        </w:rPr>
        <w:tab/>
      </w:r>
      <w:r w:rsidR="001F4554">
        <w:rPr>
          <w:i/>
        </w:rPr>
        <w:tab/>
      </w:r>
      <w:r w:rsidR="001F4554">
        <w:rPr>
          <w:i/>
        </w:rPr>
        <w:tab/>
      </w:r>
      <w:r w:rsidR="001F4554">
        <w:rPr>
          <w:i/>
        </w:rPr>
        <w:tab/>
      </w:r>
      <w:r w:rsidR="001F4554">
        <w:rPr>
          <w:i/>
        </w:rPr>
        <w:tab/>
        <w:t>Source: Ericsson</w:t>
      </w:r>
    </w:p>
    <w:p w14:paraId="0CF40695" w14:textId="2EE1A413" w:rsidR="004923E4" w:rsidRDefault="004923E4" w:rsidP="004923E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1E7AB8" w:rsidRPr="001E7AB8">
        <w:rPr>
          <w:rFonts w:ascii="Arial" w:hAnsi="Arial" w:cs="Arial"/>
          <w:b/>
          <w:highlight w:val="green"/>
        </w:rPr>
        <w:t>Approved.</w:t>
      </w:r>
    </w:p>
    <w:p w14:paraId="081853F3" w14:textId="6F467B4D" w:rsidR="00525156" w:rsidRDefault="001F4554" w:rsidP="00525156">
      <w:pPr>
        <w:rPr>
          <w:rFonts w:ascii="Arial" w:hAnsi="Arial" w:cs="Arial"/>
          <w:b/>
          <w:sz w:val="24"/>
        </w:rPr>
      </w:pPr>
      <w:r w:rsidRPr="001F4554">
        <w:rPr>
          <w:rFonts w:ascii="Arial" w:hAnsi="Arial" w:cs="Arial"/>
          <w:b/>
          <w:color w:val="0000FF"/>
          <w:sz w:val="24"/>
        </w:rPr>
        <w:t>R4-2107763</w:t>
      </w:r>
      <w:r w:rsidR="00525156">
        <w:rPr>
          <w:rFonts w:ascii="Arial" w:hAnsi="Arial" w:cs="Arial"/>
          <w:b/>
          <w:color w:val="0000FF"/>
          <w:sz w:val="24"/>
        </w:rPr>
        <w:tab/>
      </w:r>
      <w:r w:rsidRPr="001F4554">
        <w:rPr>
          <w:rFonts w:ascii="Arial" w:hAnsi="Arial" w:cs="Arial"/>
          <w:b/>
          <w:sz w:val="24"/>
        </w:rPr>
        <w:t>LS on TX switching with multiple TAG</w:t>
      </w:r>
    </w:p>
    <w:p w14:paraId="28594894" w14:textId="4DF969FE" w:rsidR="00525156" w:rsidRDefault="00525156" w:rsidP="00525156">
      <w:pPr>
        <w:rPr>
          <w:i/>
        </w:rPr>
      </w:pPr>
      <w:r>
        <w:rPr>
          <w:i/>
        </w:rPr>
        <w:tab/>
      </w:r>
      <w:r>
        <w:rPr>
          <w:i/>
        </w:rPr>
        <w:tab/>
      </w:r>
      <w:r>
        <w:rPr>
          <w:i/>
        </w:rPr>
        <w:tab/>
      </w:r>
      <w:r>
        <w:rPr>
          <w:i/>
        </w:rPr>
        <w:tab/>
      </w:r>
      <w:r>
        <w:rPr>
          <w:i/>
        </w:rPr>
        <w:tab/>
        <w:t xml:space="preserve">Type: </w:t>
      </w:r>
      <w:r w:rsidR="001F4554">
        <w:rPr>
          <w:i/>
        </w:rPr>
        <w:t>LS out</w:t>
      </w:r>
      <w:r w:rsidR="001F4554">
        <w:rPr>
          <w:i/>
        </w:rPr>
        <w:tab/>
      </w:r>
      <w:r w:rsidR="001F4554">
        <w:rPr>
          <w:i/>
        </w:rPr>
        <w:tab/>
        <w:t>For: Approval</w:t>
      </w:r>
      <w:r w:rsidR="001F4554">
        <w:rPr>
          <w:i/>
        </w:rPr>
        <w:br/>
      </w:r>
      <w:r w:rsidR="001F4554">
        <w:rPr>
          <w:i/>
        </w:rPr>
        <w:tab/>
      </w:r>
      <w:r w:rsidR="001F4554">
        <w:rPr>
          <w:i/>
        </w:rPr>
        <w:tab/>
      </w:r>
      <w:r w:rsidR="001F4554">
        <w:rPr>
          <w:i/>
        </w:rPr>
        <w:tab/>
      </w:r>
      <w:r w:rsidR="001F4554">
        <w:rPr>
          <w:i/>
        </w:rPr>
        <w:tab/>
      </w:r>
      <w:r w:rsidR="001F4554">
        <w:rPr>
          <w:i/>
        </w:rPr>
        <w:tab/>
        <w:t>Source: Ericsson</w:t>
      </w:r>
    </w:p>
    <w:p w14:paraId="2DA68743" w14:textId="6EB4EC68" w:rsidR="0081599A" w:rsidRPr="00515A04" w:rsidRDefault="00525156" w:rsidP="008645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1E7AB8">
        <w:rPr>
          <w:rFonts w:ascii="Arial" w:hAnsi="Arial" w:cs="Arial"/>
          <w:b/>
          <w:color w:val="993300"/>
          <w:u w:val="single"/>
        </w:rPr>
        <w:t>Noted.</w:t>
      </w:r>
    </w:p>
    <w:p w14:paraId="689FE0F1" w14:textId="60D649B5" w:rsidR="0081599A" w:rsidRPr="0081599A" w:rsidRDefault="0081599A" w:rsidP="00864562">
      <w:r w:rsidRPr="0081599A">
        <w:rPr>
          <w:rFonts w:hint="eastAsia"/>
        </w:rPr>
        <w:t>-----------------------------------------------------------------------------------------------------------</w:t>
      </w:r>
    </w:p>
    <w:p w14:paraId="7963978E" w14:textId="3D3DA0E6" w:rsidR="00864562" w:rsidRPr="00392B71" w:rsidRDefault="004B717F" w:rsidP="00864562">
      <w:pPr>
        <w:rPr>
          <w:rFonts w:ascii="Arial" w:hAnsi="Arial" w:cs="Arial"/>
          <w:b/>
          <w:color w:val="C00000"/>
          <w:u w:val="single"/>
          <w:lang w:eastAsia="zh-CN"/>
        </w:rPr>
      </w:pPr>
      <w:r>
        <w:rPr>
          <w:rFonts w:ascii="Arial" w:hAnsi="Arial" w:cs="Arial"/>
          <w:b/>
          <w:color w:val="C00000"/>
          <w:u w:val="single"/>
          <w:lang w:eastAsia="zh-CN"/>
        </w:rPr>
        <w:t>R</w:t>
      </w:r>
      <w:r w:rsidR="00864562">
        <w:rPr>
          <w:rFonts w:ascii="Arial" w:hAnsi="Arial" w:cs="Arial"/>
          <w:b/>
          <w:color w:val="C00000"/>
          <w:u w:val="single"/>
          <w:lang w:eastAsia="zh-CN"/>
        </w:rPr>
        <w:t>elaxation for MOP</w:t>
      </w:r>
    </w:p>
    <w:p w14:paraId="173ABEB1" w14:textId="77777777" w:rsidR="00864562" w:rsidRDefault="00864562" w:rsidP="00864562">
      <w:pPr>
        <w:rPr>
          <w:rFonts w:ascii="Arial" w:hAnsi="Arial" w:cs="Arial"/>
          <w:b/>
          <w:sz w:val="24"/>
        </w:rPr>
      </w:pPr>
      <w:r>
        <w:rPr>
          <w:rFonts w:ascii="Arial" w:hAnsi="Arial" w:cs="Arial"/>
          <w:b/>
          <w:color w:val="0000FF"/>
          <w:sz w:val="24"/>
        </w:rPr>
        <w:t>R4-2109127</w:t>
      </w:r>
      <w:r>
        <w:rPr>
          <w:rFonts w:ascii="Arial" w:hAnsi="Arial" w:cs="Arial"/>
          <w:b/>
          <w:color w:val="0000FF"/>
          <w:sz w:val="24"/>
        </w:rPr>
        <w:tab/>
      </w:r>
      <w:r>
        <w:rPr>
          <w:rFonts w:ascii="Arial" w:hAnsi="Arial" w:cs="Arial"/>
          <w:b/>
          <w:sz w:val="24"/>
        </w:rPr>
        <w:t>Correction of an improper usage of band edge relaxation for MOP</w:t>
      </w:r>
    </w:p>
    <w:p w14:paraId="43B25714" w14:textId="77777777" w:rsidR="00864562" w:rsidRDefault="00864562" w:rsidP="0086456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(Rel-16)</w:t>
      </w:r>
      <w:r>
        <w:rPr>
          <w:i/>
        </w:rPr>
        <w:br/>
      </w:r>
      <w:r>
        <w:rPr>
          <w:i/>
        </w:rPr>
        <w:br/>
      </w:r>
      <w:r>
        <w:rPr>
          <w:i/>
        </w:rPr>
        <w:tab/>
      </w:r>
      <w:r>
        <w:rPr>
          <w:i/>
        </w:rPr>
        <w:tab/>
      </w:r>
      <w:r>
        <w:rPr>
          <w:i/>
        </w:rPr>
        <w:tab/>
      </w:r>
      <w:r>
        <w:rPr>
          <w:i/>
        </w:rPr>
        <w:tab/>
      </w:r>
      <w:r>
        <w:rPr>
          <w:i/>
        </w:rPr>
        <w:tab/>
        <w:t>Source: Nokia, Nokia Shanghai Bell</w:t>
      </w:r>
    </w:p>
    <w:p w14:paraId="2BC37EBF" w14:textId="77777777" w:rsidR="00864562" w:rsidRDefault="00864562" w:rsidP="00864562">
      <w:pPr>
        <w:rPr>
          <w:rFonts w:ascii="Arial" w:hAnsi="Arial" w:cs="Arial"/>
          <w:b/>
        </w:rPr>
      </w:pPr>
      <w:r>
        <w:rPr>
          <w:rFonts w:ascii="Arial" w:hAnsi="Arial" w:cs="Arial"/>
          <w:b/>
        </w:rPr>
        <w:t xml:space="preserve">Abstract: </w:t>
      </w:r>
    </w:p>
    <w:p w14:paraId="05E22F1F" w14:textId="77777777" w:rsidR="00864562" w:rsidRDefault="00864562" w:rsidP="00864562">
      <w:r>
        <w:t>Correction of an improper usage of band edge relaxation for MOP</w:t>
      </w:r>
    </w:p>
    <w:p w14:paraId="5136618C" w14:textId="1F007512" w:rsidR="00864562" w:rsidRDefault="00864562" w:rsidP="008645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6E70C4">
        <w:rPr>
          <w:rFonts w:ascii="Arial" w:hAnsi="Arial" w:cs="Arial"/>
          <w:b/>
          <w:color w:val="993300"/>
          <w:u w:val="single"/>
        </w:rPr>
        <w:t>No</w:t>
      </w:r>
      <w:r>
        <w:rPr>
          <w:rFonts w:ascii="Arial" w:hAnsi="Arial" w:cs="Arial"/>
          <w:b/>
          <w:color w:val="993300"/>
          <w:u w:val="single"/>
        </w:rPr>
        <w:t>ted</w:t>
      </w:r>
      <w:r>
        <w:rPr>
          <w:color w:val="993300"/>
          <w:u w:val="single"/>
        </w:rPr>
        <w:t>.</w:t>
      </w:r>
    </w:p>
    <w:p w14:paraId="2E4914EC" w14:textId="77777777" w:rsidR="00864562" w:rsidRDefault="00864562" w:rsidP="00864562">
      <w:pPr>
        <w:rPr>
          <w:rFonts w:ascii="Arial" w:hAnsi="Arial" w:cs="Arial"/>
          <w:b/>
          <w:sz w:val="24"/>
        </w:rPr>
      </w:pPr>
      <w:r>
        <w:rPr>
          <w:rFonts w:ascii="Arial" w:hAnsi="Arial" w:cs="Arial"/>
          <w:b/>
          <w:color w:val="0000FF"/>
          <w:sz w:val="24"/>
        </w:rPr>
        <w:lastRenderedPageBreak/>
        <w:t>R4-2109129</w:t>
      </w:r>
      <w:r>
        <w:rPr>
          <w:rFonts w:ascii="Arial" w:hAnsi="Arial" w:cs="Arial"/>
          <w:b/>
          <w:color w:val="0000FF"/>
          <w:sz w:val="24"/>
        </w:rPr>
        <w:tab/>
      </w:r>
      <w:r>
        <w:rPr>
          <w:rFonts w:ascii="Arial" w:hAnsi="Arial" w:cs="Arial"/>
          <w:b/>
          <w:sz w:val="24"/>
        </w:rPr>
        <w:t>Correction of an improper usage of band edge relaxation for MOP</w:t>
      </w:r>
    </w:p>
    <w:p w14:paraId="44B46C23" w14:textId="77777777" w:rsidR="00864562" w:rsidRDefault="00864562" w:rsidP="0086456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v16.7.0</w:t>
      </w:r>
      <w:r>
        <w:rPr>
          <w:i/>
        </w:rPr>
        <w:tab/>
        <w:t xml:space="preserve">  CR-0759  rev  Cat: F (Rel-16)</w:t>
      </w:r>
      <w:r>
        <w:rPr>
          <w:i/>
        </w:rPr>
        <w:br/>
      </w:r>
      <w:r>
        <w:rPr>
          <w:i/>
        </w:rPr>
        <w:br/>
      </w:r>
      <w:r>
        <w:rPr>
          <w:i/>
        </w:rPr>
        <w:tab/>
      </w:r>
      <w:r>
        <w:rPr>
          <w:i/>
        </w:rPr>
        <w:tab/>
      </w:r>
      <w:r>
        <w:rPr>
          <w:i/>
        </w:rPr>
        <w:tab/>
      </w:r>
      <w:r>
        <w:rPr>
          <w:i/>
        </w:rPr>
        <w:tab/>
      </w:r>
      <w:r>
        <w:rPr>
          <w:i/>
        </w:rPr>
        <w:tab/>
        <w:t>Source: Nokia, Nokia Shanghai Bell</w:t>
      </w:r>
    </w:p>
    <w:p w14:paraId="58A562B7" w14:textId="7DAD4E91" w:rsidR="00864562" w:rsidRDefault="00864562" w:rsidP="008645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93BD4">
        <w:rPr>
          <w:color w:val="993300"/>
          <w:u w:val="single"/>
        </w:rPr>
        <w:t xml:space="preserve">The document was </w:t>
      </w:r>
      <w:r w:rsidR="00893BD4">
        <w:rPr>
          <w:rFonts w:ascii="Arial" w:hAnsi="Arial" w:cs="Arial"/>
          <w:b/>
          <w:color w:val="993300"/>
          <w:u w:val="single"/>
        </w:rPr>
        <w:t>revised to</w:t>
      </w:r>
      <w:r w:rsidR="0052477E">
        <w:rPr>
          <w:rFonts w:ascii="Arial" w:hAnsi="Arial" w:cs="Arial"/>
          <w:b/>
          <w:color w:val="993300"/>
          <w:u w:val="single"/>
        </w:rPr>
        <w:t xml:space="preserve"> </w:t>
      </w:r>
      <w:r w:rsidR="00893BD4" w:rsidRPr="00893BD4">
        <w:rPr>
          <w:rFonts w:ascii="Arial" w:hAnsi="Arial" w:cs="Arial"/>
          <w:b/>
          <w:color w:val="993300"/>
          <w:u w:val="single"/>
        </w:rPr>
        <w:t>R4-2108016</w:t>
      </w:r>
      <w:r w:rsidR="00893BD4">
        <w:rPr>
          <w:color w:val="993300"/>
          <w:u w:val="single"/>
        </w:rPr>
        <w:t>.</w:t>
      </w:r>
    </w:p>
    <w:p w14:paraId="2C03586C" w14:textId="73CA4109" w:rsidR="00893BD4" w:rsidRDefault="00893BD4" w:rsidP="00893BD4">
      <w:pPr>
        <w:rPr>
          <w:rFonts w:ascii="Arial" w:hAnsi="Arial" w:cs="Arial"/>
          <w:b/>
          <w:sz w:val="24"/>
        </w:rPr>
      </w:pPr>
      <w:r w:rsidRPr="00893BD4">
        <w:rPr>
          <w:rFonts w:ascii="Arial" w:hAnsi="Arial" w:cs="Arial"/>
          <w:b/>
          <w:color w:val="0000FF"/>
          <w:sz w:val="24"/>
        </w:rPr>
        <w:t>R4-2108016</w:t>
      </w:r>
      <w:r>
        <w:rPr>
          <w:rFonts w:ascii="Arial" w:hAnsi="Arial" w:cs="Arial"/>
          <w:b/>
          <w:color w:val="0000FF"/>
          <w:sz w:val="24"/>
        </w:rPr>
        <w:tab/>
      </w:r>
      <w:r>
        <w:rPr>
          <w:rFonts w:ascii="Arial" w:hAnsi="Arial" w:cs="Arial"/>
          <w:b/>
          <w:sz w:val="24"/>
        </w:rPr>
        <w:t>Correction of an improper usage of band edge relaxation for MOP</w:t>
      </w:r>
    </w:p>
    <w:p w14:paraId="1763F516" w14:textId="77777777" w:rsidR="00893BD4" w:rsidRDefault="00893BD4" w:rsidP="00893BD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v16.7.0</w:t>
      </w:r>
      <w:r>
        <w:rPr>
          <w:i/>
        </w:rPr>
        <w:tab/>
        <w:t xml:space="preserve">  CR-0759  rev  Cat: F (Rel-16)</w:t>
      </w:r>
      <w:r>
        <w:rPr>
          <w:i/>
        </w:rPr>
        <w:br/>
      </w:r>
      <w:r>
        <w:rPr>
          <w:i/>
        </w:rPr>
        <w:br/>
      </w:r>
      <w:r>
        <w:rPr>
          <w:i/>
        </w:rPr>
        <w:tab/>
      </w:r>
      <w:r>
        <w:rPr>
          <w:i/>
        </w:rPr>
        <w:tab/>
      </w:r>
      <w:r>
        <w:rPr>
          <w:i/>
        </w:rPr>
        <w:tab/>
      </w:r>
      <w:r>
        <w:rPr>
          <w:i/>
        </w:rPr>
        <w:tab/>
      </w:r>
      <w:r>
        <w:rPr>
          <w:i/>
        </w:rPr>
        <w:tab/>
        <w:t>Source: Nokia, Nokia Shanghai Bell</w:t>
      </w:r>
    </w:p>
    <w:p w14:paraId="70BE1C44" w14:textId="677D02DE" w:rsidR="00893BD4" w:rsidRDefault="00893BD4" w:rsidP="00893BD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37B3A" w:rsidRPr="00837B3A">
        <w:rPr>
          <w:rFonts w:ascii="Arial" w:hAnsi="Arial" w:cs="Arial"/>
          <w:b/>
          <w:color w:val="993300"/>
          <w:highlight w:val="green"/>
          <w:u w:val="single"/>
        </w:rPr>
        <w:t>Agreed.</w:t>
      </w:r>
    </w:p>
    <w:p w14:paraId="5BC8E4D0" w14:textId="77777777" w:rsidR="00864562" w:rsidRDefault="00864562" w:rsidP="00864562">
      <w:pPr>
        <w:rPr>
          <w:rFonts w:ascii="Arial" w:hAnsi="Arial" w:cs="Arial"/>
          <w:b/>
          <w:sz w:val="24"/>
        </w:rPr>
      </w:pPr>
      <w:r>
        <w:rPr>
          <w:rFonts w:ascii="Arial" w:hAnsi="Arial" w:cs="Arial"/>
          <w:b/>
          <w:color w:val="0000FF"/>
          <w:sz w:val="24"/>
        </w:rPr>
        <w:t>R4-2109130</w:t>
      </w:r>
      <w:r>
        <w:rPr>
          <w:rFonts w:ascii="Arial" w:hAnsi="Arial" w:cs="Arial"/>
          <w:b/>
          <w:color w:val="0000FF"/>
          <w:sz w:val="24"/>
        </w:rPr>
        <w:tab/>
      </w:r>
      <w:r>
        <w:rPr>
          <w:rFonts w:ascii="Arial" w:hAnsi="Arial" w:cs="Arial"/>
          <w:b/>
          <w:sz w:val="24"/>
        </w:rPr>
        <w:t>Correction of an improper usage of band edge relaxation for MOP</w:t>
      </w:r>
    </w:p>
    <w:p w14:paraId="44FEF3B4" w14:textId="77777777" w:rsidR="00864562" w:rsidRDefault="00864562" w:rsidP="0086456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CR-0760  rev  Cat: F (Rel-17)</w:t>
      </w:r>
      <w:r>
        <w:rPr>
          <w:i/>
        </w:rPr>
        <w:br/>
      </w:r>
      <w:r>
        <w:rPr>
          <w:i/>
        </w:rPr>
        <w:br/>
      </w:r>
      <w:r>
        <w:rPr>
          <w:i/>
        </w:rPr>
        <w:tab/>
      </w:r>
      <w:r>
        <w:rPr>
          <w:i/>
        </w:rPr>
        <w:tab/>
      </w:r>
      <w:r>
        <w:rPr>
          <w:i/>
        </w:rPr>
        <w:tab/>
      </w:r>
      <w:r>
        <w:rPr>
          <w:i/>
        </w:rPr>
        <w:tab/>
      </w:r>
      <w:r>
        <w:rPr>
          <w:i/>
        </w:rPr>
        <w:tab/>
        <w:t>Source: Nokia, Nokia Shanghai Bell</w:t>
      </w:r>
    </w:p>
    <w:p w14:paraId="03D808B3" w14:textId="77777777" w:rsidR="00864562" w:rsidRDefault="00864562" w:rsidP="00864562">
      <w:pPr>
        <w:rPr>
          <w:rFonts w:ascii="Arial" w:hAnsi="Arial" w:cs="Arial"/>
          <w:b/>
        </w:rPr>
      </w:pPr>
      <w:r>
        <w:rPr>
          <w:rFonts w:ascii="Arial" w:hAnsi="Arial" w:cs="Arial"/>
          <w:b/>
        </w:rPr>
        <w:t xml:space="preserve">Abstract: </w:t>
      </w:r>
    </w:p>
    <w:p w14:paraId="11D2795F" w14:textId="77777777" w:rsidR="00864562" w:rsidRDefault="00864562" w:rsidP="00864562">
      <w:r>
        <w:t>Rel17 CR corresponds to 0759 for Rel-16. The changes for Rel17 are made based on the same principle used in 0759, but the changes are not exactly the same so that the CR is submitted as Cat F CR in the same agenda.</w:t>
      </w:r>
    </w:p>
    <w:p w14:paraId="5286E9C8" w14:textId="7CAC1A2A" w:rsidR="00864562" w:rsidRDefault="00864562" w:rsidP="008645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52477E">
        <w:rPr>
          <w:color w:val="993300"/>
          <w:u w:val="single"/>
        </w:rPr>
        <w:t xml:space="preserve">The document was </w:t>
      </w:r>
      <w:r w:rsidR="0052477E">
        <w:rPr>
          <w:rFonts w:ascii="Arial" w:hAnsi="Arial" w:cs="Arial"/>
          <w:b/>
          <w:color w:val="993300"/>
          <w:u w:val="single"/>
        </w:rPr>
        <w:t>revised to R4-2108017</w:t>
      </w:r>
      <w:r w:rsidR="0052477E">
        <w:rPr>
          <w:color w:val="993300"/>
          <w:u w:val="single"/>
        </w:rPr>
        <w:t>.</w:t>
      </w:r>
    </w:p>
    <w:p w14:paraId="443E8828" w14:textId="486E5A45" w:rsidR="007C3386" w:rsidRDefault="0052477E" w:rsidP="007C3386">
      <w:pPr>
        <w:rPr>
          <w:rFonts w:ascii="Arial" w:hAnsi="Arial" w:cs="Arial"/>
          <w:b/>
          <w:sz w:val="24"/>
        </w:rPr>
      </w:pPr>
      <w:r w:rsidRPr="0052477E">
        <w:rPr>
          <w:rFonts w:ascii="Arial" w:hAnsi="Arial" w:cs="Arial"/>
          <w:b/>
          <w:color w:val="0000FF"/>
          <w:sz w:val="24"/>
        </w:rPr>
        <w:t>R4-2108017</w:t>
      </w:r>
      <w:r w:rsidR="007C3386">
        <w:rPr>
          <w:rFonts w:ascii="Arial" w:hAnsi="Arial" w:cs="Arial"/>
          <w:b/>
          <w:color w:val="0000FF"/>
          <w:sz w:val="24"/>
        </w:rPr>
        <w:tab/>
      </w:r>
      <w:r w:rsidR="007C3386">
        <w:rPr>
          <w:rFonts w:ascii="Arial" w:hAnsi="Arial" w:cs="Arial"/>
          <w:b/>
          <w:sz w:val="24"/>
        </w:rPr>
        <w:t>Correction of an improper usage of band edge relaxation for MOP</w:t>
      </w:r>
    </w:p>
    <w:p w14:paraId="2DFA4970" w14:textId="77777777" w:rsidR="007C3386" w:rsidRDefault="007C3386" w:rsidP="007C338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CR-0760  rev  Cat: F (Rel-17)</w:t>
      </w:r>
      <w:r>
        <w:rPr>
          <w:i/>
        </w:rPr>
        <w:br/>
      </w:r>
      <w:r>
        <w:rPr>
          <w:i/>
        </w:rPr>
        <w:br/>
      </w:r>
      <w:r>
        <w:rPr>
          <w:i/>
        </w:rPr>
        <w:tab/>
      </w:r>
      <w:r>
        <w:rPr>
          <w:i/>
        </w:rPr>
        <w:tab/>
      </w:r>
      <w:r>
        <w:rPr>
          <w:i/>
        </w:rPr>
        <w:tab/>
      </w:r>
      <w:r>
        <w:rPr>
          <w:i/>
        </w:rPr>
        <w:tab/>
      </w:r>
      <w:r>
        <w:rPr>
          <w:i/>
        </w:rPr>
        <w:tab/>
        <w:t>Source: Nokia, Nokia Shanghai Bell</w:t>
      </w:r>
    </w:p>
    <w:p w14:paraId="75E01E88" w14:textId="77777777" w:rsidR="007C3386" w:rsidRDefault="007C3386" w:rsidP="007C3386">
      <w:pPr>
        <w:rPr>
          <w:rFonts w:ascii="Arial" w:hAnsi="Arial" w:cs="Arial"/>
          <w:b/>
        </w:rPr>
      </w:pPr>
      <w:r>
        <w:rPr>
          <w:rFonts w:ascii="Arial" w:hAnsi="Arial" w:cs="Arial"/>
          <w:b/>
        </w:rPr>
        <w:t xml:space="preserve">Abstract: </w:t>
      </w:r>
    </w:p>
    <w:p w14:paraId="3200473C" w14:textId="77777777" w:rsidR="007C3386" w:rsidRDefault="007C3386" w:rsidP="007C3386">
      <w:r>
        <w:t>Rel17 CR corresponds to 0759 for Rel-16. The changes for Rel17 are made based on the same principle used in 0759, but the changes are not exactly the same so that the CR is submitted as Cat F CR in the same agenda.</w:t>
      </w:r>
    </w:p>
    <w:p w14:paraId="5FE7373A" w14:textId="4204E6F8" w:rsidR="007C3386" w:rsidRDefault="007C3386" w:rsidP="007C33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37B3A" w:rsidRPr="00837B3A">
        <w:rPr>
          <w:rFonts w:ascii="Arial" w:hAnsi="Arial" w:cs="Arial"/>
          <w:b/>
          <w:color w:val="993300"/>
          <w:highlight w:val="green"/>
          <w:u w:val="single"/>
        </w:rPr>
        <w:t>Agreed</w:t>
      </w:r>
      <w:r w:rsidRPr="00837B3A">
        <w:rPr>
          <w:color w:val="993300"/>
          <w:highlight w:val="green"/>
          <w:u w:val="single"/>
        </w:rPr>
        <w:t>.</w:t>
      </w:r>
    </w:p>
    <w:p w14:paraId="2DADFED7" w14:textId="0EBEA887" w:rsidR="004F44EC" w:rsidRPr="00392B71" w:rsidRDefault="004F44EC" w:rsidP="004F44EC">
      <w:pPr>
        <w:rPr>
          <w:rFonts w:ascii="Arial" w:hAnsi="Arial" w:cs="Arial"/>
          <w:b/>
          <w:color w:val="C00000"/>
          <w:u w:val="single"/>
          <w:lang w:eastAsia="zh-CN"/>
        </w:rPr>
      </w:pPr>
      <w:r>
        <w:rPr>
          <w:rFonts w:ascii="Arial" w:hAnsi="Arial" w:cs="Arial"/>
          <w:b/>
          <w:color w:val="C00000"/>
          <w:u w:val="single"/>
          <w:lang w:eastAsia="zh-CN"/>
        </w:rPr>
        <w:t>Topic #</w:t>
      </w:r>
      <w:r w:rsidR="00835F60">
        <w:rPr>
          <w:rFonts w:ascii="Arial" w:hAnsi="Arial" w:cs="Arial"/>
          <w:b/>
          <w:color w:val="C00000"/>
          <w:u w:val="single"/>
          <w:lang w:eastAsia="zh-CN"/>
        </w:rPr>
        <w:t>2</w:t>
      </w:r>
      <w:r>
        <w:rPr>
          <w:rFonts w:ascii="Arial" w:hAnsi="Arial" w:cs="Arial"/>
          <w:b/>
          <w:color w:val="C00000"/>
          <w:u w:val="single"/>
          <w:lang w:eastAsia="zh-CN"/>
        </w:rPr>
        <w:t xml:space="preserve">: </w:t>
      </w:r>
      <w:r w:rsidR="00835F60">
        <w:rPr>
          <w:rFonts w:ascii="Arial" w:hAnsi="Arial" w:cs="Arial"/>
          <w:b/>
          <w:color w:val="C00000"/>
          <w:u w:val="single"/>
          <w:lang w:eastAsia="zh-CN"/>
        </w:rPr>
        <w:t>n40/n41 coexistence</w:t>
      </w:r>
    </w:p>
    <w:p w14:paraId="2206535E" w14:textId="77777777" w:rsidR="00F406C0" w:rsidRDefault="00F406C0" w:rsidP="00F406C0">
      <w:pPr>
        <w:rPr>
          <w:rFonts w:ascii="Arial" w:hAnsi="Arial" w:cs="Arial"/>
          <w:b/>
          <w:sz w:val="24"/>
        </w:rPr>
      </w:pPr>
      <w:r>
        <w:rPr>
          <w:rFonts w:ascii="Arial" w:hAnsi="Arial" w:cs="Arial"/>
          <w:b/>
          <w:color w:val="0000FF"/>
          <w:sz w:val="24"/>
        </w:rPr>
        <w:t>R4-2109439</w:t>
      </w:r>
      <w:r>
        <w:rPr>
          <w:rFonts w:ascii="Arial" w:hAnsi="Arial" w:cs="Arial"/>
          <w:b/>
          <w:color w:val="0000FF"/>
          <w:sz w:val="24"/>
        </w:rPr>
        <w:tab/>
      </w:r>
      <w:r>
        <w:rPr>
          <w:rFonts w:ascii="Arial" w:hAnsi="Arial" w:cs="Arial"/>
          <w:b/>
          <w:sz w:val="24"/>
        </w:rPr>
        <w:t>Discussion on n40/n41 coexistence</w:t>
      </w:r>
    </w:p>
    <w:p w14:paraId="67B8FDA9" w14:textId="77777777" w:rsidR="00F406C0" w:rsidRDefault="00F406C0" w:rsidP="00F406C0">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w:t>
      </w:r>
    </w:p>
    <w:p w14:paraId="3EE8254B" w14:textId="78B88754" w:rsidR="00F406C0" w:rsidRDefault="00F406C0" w:rsidP="00F406C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243CFC">
        <w:rPr>
          <w:rFonts w:ascii="Arial" w:hAnsi="Arial" w:cs="Arial"/>
          <w:b/>
          <w:color w:val="993300"/>
          <w:u w:val="single"/>
        </w:rPr>
        <w:t>No</w:t>
      </w:r>
      <w:r>
        <w:rPr>
          <w:rFonts w:ascii="Arial" w:hAnsi="Arial" w:cs="Arial"/>
          <w:b/>
          <w:color w:val="993300"/>
          <w:u w:val="single"/>
        </w:rPr>
        <w:t>ted</w:t>
      </w:r>
      <w:r>
        <w:rPr>
          <w:color w:val="993300"/>
          <w:u w:val="single"/>
        </w:rPr>
        <w:t>.</w:t>
      </w:r>
    </w:p>
    <w:p w14:paraId="015C5357" w14:textId="77777777" w:rsidR="0073168F" w:rsidRDefault="0073168F" w:rsidP="0073168F">
      <w:pPr>
        <w:rPr>
          <w:rFonts w:ascii="Arial" w:hAnsi="Arial" w:cs="Arial"/>
          <w:b/>
          <w:sz w:val="24"/>
        </w:rPr>
      </w:pPr>
      <w:r>
        <w:rPr>
          <w:rFonts w:ascii="Arial" w:hAnsi="Arial" w:cs="Arial"/>
          <w:b/>
          <w:color w:val="0000FF"/>
          <w:sz w:val="24"/>
        </w:rPr>
        <w:t>R4-2110397</w:t>
      </w:r>
      <w:r>
        <w:rPr>
          <w:rFonts w:ascii="Arial" w:hAnsi="Arial" w:cs="Arial"/>
          <w:b/>
          <w:color w:val="0000FF"/>
          <w:sz w:val="24"/>
        </w:rPr>
        <w:tab/>
      </w:r>
      <w:r>
        <w:rPr>
          <w:rFonts w:ascii="Arial" w:hAnsi="Arial" w:cs="Arial"/>
          <w:b/>
          <w:sz w:val="24"/>
        </w:rPr>
        <w:t>Discussion on spurious emission about UE co-existence between band n40 and n41</w:t>
      </w:r>
    </w:p>
    <w:p w14:paraId="4DF5DBD7" w14:textId="77777777" w:rsidR="0073168F" w:rsidRDefault="0073168F" w:rsidP="0073168F">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6BFF9987" w14:textId="14F4EA70" w:rsidR="0073168F" w:rsidRDefault="0073168F" w:rsidP="0073168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243CFC">
        <w:rPr>
          <w:rFonts w:ascii="Arial" w:hAnsi="Arial" w:cs="Arial"/>
          <w:b/>
          <w:color w:val="993300"/>
          <w:u w:val="single"/>
        </w:rPr>
        <w:t>Noted</w:t>
      </w:r>
      <w:r w:rsidR="00243CFC">
        <w:rPr>
          <w:color w:val="993300"/>
          <w:u w:val="single"/>
        </w:rPr>
        <w:t>.</w:t>
      </w:r>
    </w:p>
    <w:p w14:paraId="03BAC353" w14:textId="3C2EA7DF" w:rsidR="00864562" w:rsidRPr="006F2EA4" w:rsidRDefault="0073168F" w:rsidP="001162DE">
      <w:pPr>
        <w:rPr>
          <w:rFonts w:ascii="Arial" w:hAnsi="Arial" w:cs="Arial"/>
          <w:b/>
          <w:color w:val="C00000"/>
          <w:lang w:eastAsia="zh-CN"/>
        </w:rPr>
      </w:pPr>
      <w:r w:rsidRPr="006F2EA4">
        <w:rPr>
          <w:rFonts w:ascii="Arial" w:hAnsi="Arial" w:cs="Arial" w:hint="eastAsia"/>
          <w:b/>
          <w:color w:val="C00000"/>
          <w:lang w:eastAsia="zh-CN"/>
        </w:rPr>
        <w:t>C</w:t>
      </w:r>
      <w:r w:rsidRPr="006F2EA4">
        <w:rPr>
          <w:rFonts w:ascii="Arial" w:hAnsi="Arial" w:cs="Arial"/>
          <w:b/>
          <w:color w:val="C00000"/>
          <w:lang w:eastAsia="zh-CN"/>
        </w:rPr>
        <w:t>R</w:t>
      </w:r>
    </w:p>
    <w:p w14:paraId="2173CD3A" w14:textId="77777777" w:rsidR="0073168F" w:rsidRDefault="0073168F" w:rsidP="0073168F">
      <w:pPr>
        <w:rPr>
          <w:rFonts w:ascii="Arial" w:hAnsi="Arial" w:cs="Arial"/>
          <w:b/>
          <w:sz w:val="24"/>
        </w:rPr>
      </w:pPr>
      <w:r>
        <w:rPr>
          <w:rFonts w:ascii="Arial" w:hAnsi="Arial" w:cs="Arial"/>
          <w:b/>
          <w:color w:val="0000FF"/>
          <w:sz w:val="24"/>
        </w:rPr>
        <w:lastRenderedPageBreak/>
        <w:t>R4-2108945</w:t>
      </w:r>
      <w:r>
        <w:rPr>
          <w:rFonts w:ascii="Arial" w:hAnsi="Arial" w:cs="Arial"/>
          <w:b/>
          <w:color w:val="0000FF"/>
          <w:sz w:val="24"/>
        </w:rPr>
        <w:tab/>
      </w:r>
      <w:r>
        <w:rPr>
          <w:rFonts w:ascii="Arial" w:hAnsi="Arial" w:cs="Arial"/>
          <w:b/>
          <w:sz w:val="24"/>
        </w:rPr>
        <w:t>CR on spurious emission between n40 and n41 into Rel-16 TS 38.101-1</w:t>
      </w:r>
    </w:p>
    <w:p w14:paraId="7294EBDB" w14:textId="77777777" w:rsidR="0073168F" w:rsidRDefault="0073168F" w:rsidP="0073168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v16.7.0</w:t>
      </w:r>
      <w:r>
        <w:rPr>
          <w:i/>
        </w:rPr>
        <w:tab/>
        <w:t xml:space="preserve">  CR-0749  rev  Cat: F (Rel-16)</w:t>
      </w:r>
      <w:r>
        <w:rPr>
          <w:i/>
        </w:rPr>
        <w:br/>
      </w:r>
      <w:r>
        <w:rPr>
          <w:i/>
        </w:rPr>
        <w:br/>
      </w:r>
      <w:r>
        <w:rPr>
          <w:i/>
        </w:rPr>
        <w:tab/>
      </w:r>
      <w:r>
        <w:rPr>
          <w:i/>
        </w:rPr>
        <w:tab/>
      </w:r>
      <w:r>
        <w:rPr>
          <w:i/>
        </w:rPr>
        <w:tab/>
      </w:r>
      <w:r>
        <w:rPr>
          <w:i/>
        </w:rPr>
        <w:tab/>
      </w:r>
      <w:r>
        <w:rPr>
          <w:i/>
        </w:rPr>
        <w:tab/>
        <w:t>Source: CMCC,Huawei, HiSilicon, ZTE, OPPO,CATT</w:t>
      </w:r>
    </w:p>
    <w:p w14:paraId="56291CD4" w14:textId="4EF2A0F4" w:rsidR="0073168F" w:rsidRDefault="0073168F" w:rsidP="0073168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1D0D7B">
        <w:rPr>
          <w:rFonts w:ascii="Arial" w:hAnsi="Arial" w:cs="Arial"/>
          <w:b/>
          <w:color w:val="993300"/>
          <w:u w:val="single"/>
        </w:rPr>
        <w:t>revised to</w:t>
      </w:r>
      <w:r w:rsidR="001D0D7B" w:rsidRPr="001D0D7B">
        <w:t xml:space="preserve"> </w:t>
      </w:r>
      <w:r w:rsidR="001D0D7B" w:rsidRPr="001D0D7B">
        <w:rPr>
          <w:rFonts w:ascii="Arial" w:hAnsi="Arial" w:cs="Arial"/>
          <w:b/>
          <w:color w:val="993300"/>
          <w:u w:val="single"/>
        </w:rPr>
        <w:t>R4-2107764</w:t>
      </w:r>
      <w:r>
        <w:rPr>
          <w:color w:val="993300"/>
          <w:u w:val="single"/>
        </w:rPr>
        <w:t>.</w:t>
      </w:r>
    </w:p>
    <w:p w14:paraId="46EB2B25" w14:textId="6D1EAA56" w:rsidR="001D0D7B" w:rsidRDefault="001D0D7B" w:rsidP="001D0D7B">
      <w:pPr>
        <w:rPr>
          <w:rFonts w:ascii="Arial" w:hAnsi="Arial" w:cs="Arial"/>
          <w:b/>
          <w:sz w:val="24"/>
        </w:rPr>
      </w:pPr>
      <w:r w:rsidRPr="001D0D7B">
        <w:rPr>
          <w:rFonts w:ascii="Arial" w:hAnsi="Arial" w:cs="Arial"/>
          <w:b/>
          <w:color w:val="0000FF"/>
          <w:sz w:val="24"/>
        </w:rPr>
        <w:t>R4-2107764</w:t>
      </w:r>
      <w:r>
        <w:rPr>
          <w:rFonts w:ascii="Arial" w:hAnsi="Arial" w:cs="Arial"/>
          <w:b/>
          <w:color w:val="0000FF"/>
          <w:sz w:val="24"/>
        </w:rPr>
        <w:tab/>
      </w:r>
      <w:r>
        <w:rPr>
          <w:rFonts w:ascii="Arial" w:hAnsi="Arial" w:cs="Arial"/>
          <w:b/>
          <w:sz w:val="24"/>
        </w:rPr>
        <w:t>CR on spurious emission between n40 and n41 into Rel-16 TS 38.101-1</w:t>
      </w:r>
    </w:p>
    <w:p w14:paraId="46E2F478" w14:textId="77777777" w:rsidR="001D0D7B" w:rsidRDefault="001D0D7B" w:rsidP="001D0D7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v16.7.0</w:t>
      </w:r>
      <w:r>
        <w:rPr>
          <w:i/>
        </w:rPr>
        <w:tab/>
        <w:t xml:space="preserve">  CR-0749  rev  Cat: F (Rel-16)</w:t>
      </w:r>
      <w:r>
        <w:rPr>
          <w:i/>
        </w:rPr>
        <w:br/>
      </w:r>
      <w:r>
        <w:rPr>
          <w:i/>
        </w:rPr>
        <w:br/>
      </w:r>
      <w:r>
        <w:rPr>
          <w:i/>
        </w:rPr>
        <w:tab/>
      </w:r>
      <w:r>
        <w:rPr>
          <w:i/>
        </w:rPr>
        <w:tab/>
      </w:r>
      <w:r>
        <w:rPr>
          <w:i/>
        </w:rPr>
        <w:tab/>
      </w:r>
      <w:r>
        <w:rPr>
          <w:i/>
        </w:rPr>
        <w:tab/>
      </w:r>
      <w:r>
        <w:rPr>
          <w:i/>
        </w:rPr>
        <w:tab/>
        <w:t>Source: CMCC,Huawei, HiSilicon, ZTE, OPPO,CATT</w:t>
      </w:r>
    </w:p>
    <w:p w14:paraId="0BC98B1F" w14:textId="63CDCEDF" w:rsidR="001D0D7B" w:rsidRDefault="001D0D7B" w:rsidP="001D0D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37B3A" w:rsidRPr="00837B3A">
        <w:rPr>
          <w:rFonts w:ascii="Arial" w:hAnsi="Arial" w:cs="Arial"/>
          <w:b/>
          <w:color w:val="993300"/>
          <w:highlight w:val="green"/>
          <w:u w:val="single"/>
        </w:rPr>
        <w:t>Agreed.</w:t>
      </w:r>
    </w:p>
    <w:p w14:paraId="0243DCFE" w14:textId="77777777" w:rsidR="0073168F" w:rsidRDefault="0073168F" w:rsidP="0073168F">
      <w:pPr>
        <w:rPr>
          <w:rFonts w:ascii="Arial" w:hAnsi="Arial" w:cs="Arial"/>
          <w:b/>
          <w:sz w:val="24"/>
        </w:rPr>
      </w:pPr>
      <w:r>
        <w:rPr>
          <w:rFonts w:ascii="Arial" w:hAnsi="Arial" w:cs="Arial"/>
          <w:b/>
          <w:color w:val="0000FF"/>
          <w:sz w:val="24"/>
        </w:rPr>
        <w:t>R4-2108946</w:t>
      </w:r>
      <w:r>
        <w:rPr>
          <w:rFonts w:ascii="Arial" w:hAnsi="Arial" w:cs="Arial"/>
          <w:b/>
          <w:color w:val="0000FF"/>
          <w:sz w:val="24"/>
        </w:rPr>
        <w:tab/>
      </w:r>
      <w:r>
        <w:rPr>
          <w:rFonts w:ascii="Arial" w:hAnsi="Arial" w:cs="Arial"/>
          <w:b/>
          <w:sz w:val="24"/>
        </w:rPr>
        <w:t>CR on spurious emission between n40 and n41 into Rel-17 TS 38.101-1</w:t>
      </w:r>
    </w:p>
    <w:p w14:paraId="0081A5F0" w14:textId="77777777" w:rsidR="0073168F" w:rsidRDefault="0073168F" w:rsidP="0073168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CR-0750  rev  Cat: A (Rel-17)</w:t>
      </w:r>
      <w:r>
        <w:rPr>
          <w:i/>
        </w:rPr>
        <w:br/>
      </w:r>
      <w:r>
        <w:rPr>
          <w:i/>
        </w:rPr>
        <w:br/>
      </w:r>
      <w:r>
        <w:rPr>
          <w:i/>
        </w:rPr>
        <w:tab/>
      </w:r>
      <w:r>
        <w:rPr>
          <w:i/>
        </w:rPr>
        <w:tab/>
      </w:r>
      <w:r>
        <w:rPr>
          <w:i/>
        </w:rPr>
        <w:tab/>
      </w:r>
      <w:r>
        <w:rPr>
          <w:i/>
        </w:rPr>
        <w:tab/>
      </w:r>
      <w:r>
        <w:rPr>
          <w:i/>
        </w:rPr>
        <w:tab/>
        <w:t>Source: CMCC,Huawei, HiSilicon,ZTE, OPPO, CATT</w:t>
      </w:r>
    </w:p>
    <w:p w14:paraId="08C79B5F" w14:textId="183DF314" w:rsidR="0073168F" w:rsidRDefault="0073168F" w:rsidP="0073168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37B3A" w:rsidRPr="00837B3A">
        <w:rPr>
          <w:rFonts w:ascii="Arial" w:hAnsi="Arial" w:cs="Arial"/>
          <w:b/>
          <w:color w:val="993300"/>
          <w:highlight w:val="green"/>
          <w:u w:val="single"/>
        </w:rPr>
        <w:t>Agreed.</w:t>
      </w:r>
    </w:p>
    <w:p w14:paraId="0C2AFD88" w14:textId="727A7B3A" w:rsidR="009D5271" w:rsidRPr="00392B71" w:rsidRDefault="009D5271" w:rsidP="009D5271">
      <w:pPr>
        <w:rPr>
          <w:rFonts w:ascii="Arial" w:hAnsi="Arial" w:cs="Arial"/>
          <w:b/>
          <w:color w:val="C00000"/>
          <w:u w:val="single"/>
          <w:lang w:eastAsia="zh-CN"/>
        </w:rPr>
      </w:pPr>
      <w:r>
        <w:rPr>
          <w:rFonts w:ascii="Arial" w:hAnsi="Arial" w:cs="Arial"/>
          <w:b/>
          <w:color w:val="C00000"/>
          <w:u w:val="single"/>
          <w:lang w:eastAsia="zh-CN"/>
        </w:rPr>
        <w:t>Topic #3: Power limits for serving cells of UL CA</w:t>
      </w:r>
    </w:p>
    <w:p w14:paraId="58AF2BF4" w14:textId="77777777" w:rsidR="005D3110" w:rsidRDefault="005D3110" w:rsidP="005D3110">
      <w:pPr>
        <w:rPr>
          <w:rFonts w:ascii="Arial" w:hAnsi="Arial" w:cs="Arial"/>
          <w:b/>
          <w:sz w:val="24"/>
        </w:rPr>
      </w:pPr>
      <w:r>
        <w:rPr>
          <w:rFonts w:ascii="Arial" w:hAnsi="Arial" w:cs="Arial"/>
          <w:b/>
          <w:color w:val="0000FF"/>
          <w:sz w:val="24"/>
        </w:rPr>
        <w:t>R4-2109959</w:t>
      </w:r>
      <w:r>
        <w:rPr>
          <w:rFonts w:ascii="Arial" w:hAnsi="Arial" w:cs="Arial"/>
          <w:b/>
          <w:color w:val="0000FF"/>
          <w:sz w:val="24"/>
        </w:rPr>
        <w:tab/>
      </w:r>
      <w:r>
        <w:rPr>
          <w:rFonts w:ascii="Arial" w:hAnsi="Arial" w:cs="Arial"/>
          <w:b/>
          <w:sz w:val="24"/>
        </w:rPr>
        <w:t>LS to RAN2 on power limits for serving cells of UL CA</w:t>
      </w:r>
    </w:p>
    <w:p w14:paraId="53360B80" w14:textId="77777777" w:rsidR="005D3110" w:rsidRDefault="005D3110" w:rsidP="005D3110">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 cc RAN1</w:t>
      </w:r>
      <w:r>
        <w:rPr>
          <w:i/>
        </w:rPr>
        <w:br/>
      </w:r>
      <w:r>
        <w:rPr>
          <w:i/>
        </w:rPr>
        <w:tab/>
      </w:r>
      <w:r>
        <w:rPr>
          <w:i/>
        </w:rPr>
        <w:tab/>
      </w:r>
      <w:r>
        <w:rPr>
          <w:i/>
        </w:rPr>
        <w:tab/>
      </w:r>
      <w:r>
        <w:rPr>
          <w:i/>
        </w:rPr>
        <w:tab/>
      </w:r>
      <w:r>
        <w:rPr>
          <w:i/>
        </w:rPr>
        <w:tab/>
        <w:t>Source: Ericsson</w:t>
      </w:r>
    </w:p>
    <w:p w14:paraId="5B6421DD" w14:textId="77777777" w:rsidR="005D3110" w:rsidRDefault="005D3110" w:rsidP="005D3110">
      <w:pPr>
        <w:rPr>
          <w:rFonts w:ascii="Arial" w:hAnsi="Arial" w:cs="Arial"/>
          <w:b/>
        </w:rPr>
      </w:pPr>
      <w:r>
        <w:rPr>
          <w:rFonts w:ascii="Arial" w:hAnsi="Arial" w:cs="Arial"/>
          <w:b/>
        </w:rPr>
        <w:t xml:space="preserve">Abstract: </w:t>
      </w:r>
    </w:p>
    <w:p w14:paraId="2B73F87F" w14:textId="77777777" w:rsidR="005D3110" w:rsidRDefault="005D3110" w:rsidP="005D3110">
      <w:r>
        <w:t>Draft LS to RAN2 to ask for specification of a RRC configured UE-specific power limits on a serving cell and a MAC-CE to enable/disable these limits per cell</w:t>
      </w:r>
    </w:p>
    <w:p w14:paraId="1B10F87B" w14:textId="78A97EFC" w:rsidR="005D3110" w:rsidRDefault="005D3110" w:rsidP="005D31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BD2D9D">
        <w:rPr>
          <w:rFonts w:ascii="Arial" w:hAnsi="Arial" w:cs="Arial"/>
          <w:b/>
          <w:color w:val="993300"/>
          <w:u w:val="single"/>
        </w:rPr>
        <w:t>Postponed</w:t>
      </w:r>
      <w:r>
        <w:rPr>
          <w:color w:val="993300"/>
          <w:u w:val="single"/>
        </w:rPr>
        <w:t>.</w:t>
      </w:r>
    </w:p>
    <w:p w14:paraId="167C3975" w14:textId="77777777" w:rsidR="006A796E" w:rsidRDefault="006A796E" w:rsidP="006A796E">
      <w:pPr>
        <w:rPr>
          <w:rFonts w:ascii="Arial" w:hAnsi="Arial" w:cs="Arial"/>
          <w:b/>
          <w:sz w:val="24"/>
        </w:rPr>
      </w:pPr>
      <w:r>
        <w:rPr>
          <w:rFonts w:ascii="Arial" w:hAnsi="Arial" w:cs="Arial"/>
          <w:b/>
          <w:color w:val="0000FF"/>
          <w:sz w:val="24"/>
        </w:rPr>
        <w:t>R4-2109957</w:t>
      </w:r>
      <w:r>
        <w:rPr>
          <w:rFonts w:ascii="Arial" w:hAnsi="Arial" w:cs="Arial"/>
          <w:b/>
          <w:color w:val="0000FF"/>
          <w:sz w:val="24"/>
        </w:rPr>
        <w:tab/>
      </w:r>
      <w:r>
        <w:rPr>
          <w:rFonts w:ascii="Arial" w:hAnsi="Arial" w:cs="Arial"/>
          <w:b/>
          <w:sz w:val="24"/>
        </w:rPr>
        <w:t>Introduction of power limits for serving cells of UL CA</w:t>
      </w:r>
    </w:p>
    <w:p w14:paraId="36B508E2" w14:textId="77777777" w:rsidR="006A796E" w:rsidRDefault="006A796E" w:rsidP="006A79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v16.7.0</w:t>
      </w:r>
      <w:r>
        <w:rPr>
          <w:i/>
        </w:rPr>
        <w:tab/>
        <w:t xml:space="preserve">  CR-0797  rev  Cat: F (Rel-16)</w:t>
      </w:r>
      <w:r>
        <w:rPr>
          <w:i/>
        </w:rPr>
        <w:br/>
      </w:r>
      <w:r>
        <w:rPr>
          <w:i/>
        </w:rPr>
        <w:br/>
      </w:r>
      <w:r>
        <w:rPr>
          <w:i/>
        </w:rPr>
        <w:tab/>
      </w:r>
      <w:r>
        <w:rPr>
          <w:i/>
        </w:rPr>
        <w:tab/>
      </w:r>
      <w:r>
        <w:rPr>
          <w:i/>
        </w:rPr>
        <w:tab/>
      </w:r>
      <w:r>
        <w:rPr>
          <w:i/>
        </w:rPr>
        <w:tab/>
      </w:r>
      <w:r>
        <w:rPr>
          <w:i/>
        </w:rPr>
        <w:tab/>
        <w:t>Source: Ericsson</w:t>
      </w:r>
    </w:p>
    <w:p w14:paraId="5A22A11A" w14:textId="77777777" w:rsidR="006A796E" w:rsidRDefault="006A796E" w:rsidP="006A796E">
      <w:pPr>
        <w:rPr>
          <w:rFonts w:ascii="Arial" w:hAnsi="Arial" w:cs="Arial"/>
          <w:b/>
        </w:rPr>
      </w:pPr>
      <w:r>
        <w:rPr>
          <w:rFonts w:ascii="Arial" w:hAnsi="Arial" w:cs="Arial"/>
          <w:b/>
        </w:rPr>
        <w:t xml:space="preserve">Abstract: </w:t>
      </w:r>
    </w:p>
    <w:p w14:paraId="7D8B4041" w14:textId="77777777" w:rsidR="006A796E" w:rsidRDefault="006A796E" w:rsidP="006A796E">
      <w:r>
        <w:t>CR to introduce power limits for serving cells of UL CA to prevent power reduction of serving cells for power limited UEs when the power reduction is enabled (FR2)</w:t>
      </w:r>
    </w:p>
    <w:p w14:paraId="622CE756" w14:textId="295A22A9" w:rsidR="006A796E" w:rsidRDefault="006A796E" w:rsidP="006A79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BD2D9D">
        <w:rPr>
          <w:rFonts w:ascii="Arial" w:hAnsi="Arial" w:cs="Arial"/>
          <w:b/>
          <w:color w:val="993300"/>
          <w:u w:val="single"/>
        </w:rPr>
        <w:t>Postponed</w:t>
      </w:r>
      <w:r>
        <w:rPr>
          <w:color w:val="993300"/>
          <w:u w:val="single"/>
        </w:rPr>
        <w:t>.</w:t>
      </w:r>
    </w:p>
    <w:p w14:paraId="6FB3B378" w14:textId="77777777" w:rsidR="006A796E" w:rsidRDefault="006A796E" w:rsidP="006A796E">
      <w:pPr>
        <w:rPr>
          <w:rFonts w:ascii="Arial" w:hAnsi="Arial" w:cs="Arial"/>
          <w:b/>
          <w:sz w:val="24"/>
        </w:rPr>
      </w:pPr>
      <w:r>
        <w:rPr>
          <w:rFonts w:ascii="Arial" w:hAnsi="Arial" w:cs="Arial"/>
          <w:b/>
          <w:color w:val="0000FF"/>
          <w:sz w:val="24"/>
        </w:rPr>
        <w:t>R4-2109958</w:t>
      </w:r>
      <w:r>
        <w:rPr>
          <w:rFonts w:ascii="Arial" w:hAnsi="Arial" w:cs="Arial"/>
          <w:b/>
          <w:color w:val="0000FF"/>
          <w:sz w:val="24"/>
        </w:rPr>
        <w:tab/>
      </w:r>
      <w:r>
        <w:rPr>
          <w:rFonts w:ascii="Arial" w:hAnsi="Arial" w:cs="Arial"/>
          <w:b/>
          <w:sz w:val="24"/>
        </w:rPr>
        <w:t>Introduction of power limits for serving cells of UL CA</w:t>
      </w:r>
    </w:p>
    <w:p w14:paraId="5BF8EBA4" w14:textId="77777777" w:rsidR="006A796E" w:rsidRDefault="006A796E" w:rsidP="006A79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CR-0798  rev  Cat: A (Rel-17)</w:t>
      </w:r>
      <w:r>
        <w:rPr>
          <w:i/>
        </w:rPr>
        <w:br/>
      </w:r>
      <w:r>
        <w:rPr>
          <w:i/>
        </w:rPr>
        <w:br/>
      </w:r>
      <w:r>
        <w:rPr>
          <w:i/>
        </w:rPr>
        <w:tab/>
      </w:r>
      <w:r>
        <w:rPr>
          <w:i/>
        </w:rPr>
        <w:tab/>
      </w:r>
      <w:r>
        <w:rPr>
          <w:i/>
        </w:rPr>
        <w:tab/>
      </w:r>
      <w:r>
        <w:rPr>
          <w:i/>
        </w:rPr>
        <w:tab/>
      </w:r>
      <w:r>
        <w:rPr>
          <w:i/>
        </w:rPr>
        <w:tab/>
        <w:t>Source: Ericsson</w:t>
      </w:r>
    </w:p>
    <w:p w14:paraId="7774E5E4" w14:textId="77777777" w:rsidR="006A796E" w:rsidRDefault="006A796E" w:rsidP="006A796E">
      <w:pPr>
        <w:rPr>
          <w:rFonts w:ascii="Arial" w:hAnsi="Arial" w:cs="Arial"/>
          <w:b/>
        </w:rPr>
      </w:pPr>
      <w:r>
        <w:rPr>
          <w:rFonts w:ascii="Arial" w:hAnsi="Arial" w:cs="Arial"/>
          <w:b/>
        </w:rPr>
        <w:t xml:space="preserve">Abstract: </w:t>
      </w:r>
    </w:p>
    <w:p w14:paraId="5AA44A92" w14:textId="77777777" w:rsidR="006A796E" w:rsidRDefault="006A796E" w:rsidP="006A796E">
      <w:r>
        <w:lastRenderedPageBreak/>
        <w:t>CR to introduce power limits for serving cells of UL CA to prevent power reduction of serving cells for power limited UEs when the power reduction is enabled (FR2)</w:t>
      </w:r>
    </w:p>
    <w:p w14:paraId="6BCDAEDC" w14:textId="56F5C765" w:rsidR="006A796E" w:rsidRDefault="006A796E" w:rsidP="006A79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E0B6D">
        <w:rPr>
          <w:rFonts w:ascii="Arial" w:hAnsi="Arial" w:cs="Arial"/>
          <w:b/>
          <w:color w:val="993300"/>
          <w:u w:val="single"/>
        </w:rPr>
        <w:t>Withdrawn</w:t>
      </w:r>
      <w:r>
        <w:rPr>
          <w:color w:val="993300"/>
          <w:u w:val="single"/>
        </w:rPr>
        <w:t>.</w:t>
      </w:r>
    </w:p>
    <w:p w14:paraId="7FF8FE06" w14:textId="77777777" w:rsidR="006A796E" w:rsidRDefault="006A796E" w:rsidP="006A796E">
      <w:pPr>
        <w:rPr>
          <w:rFonts w:ascii="Arial" w:hAnsi="Arial" w:cs="Arial"/>
          <w:b/>
          <w:sz w:val="24"/>
        </w:rPr>
      </w:pPr>
      <w:r>
        <w:rPr>
          <w:rFonts w:ascii="Arial" w:hAnsi="Arial" w:cs="Arial"/>
          <w:b/>
          <w:color w:val="0000FF"/>
          <w:sz w:val="24"/>
        </w:rPr>
        <w:t>R4-2109960</w:t>
      </w:r>
      <w:r>
        <w:rPr>
          <w:rFonts w:ascii="Arial" w:hAnsi="Arial" w:cs="Arial"/>
          <w:b/>
          <w:color w:val="0000FF"/>
          <w:sz w:val="24"/>
        </w:rPr>
        <w:tab/>
      </w:r>
      <w:r>
        <w:rPr>
          <w:rFonts w:ascii="Arial" w:hAnsi="Arial" w:cs="Arial"/>
          <w:b/>
          <w:sz w:val="24"/>
        </w:rPr>
        <w:t>Introduction of power limits for serving cells of UL CA</w:t>
      </w:r>
    </w:p>
    <w:p w14:paraId="0E361E39" w14:textId="77777777" w:rsidR="006A796E" w:rsidRDefault="006A796E" w:rsidP="006A79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v16.7.0</w:t>
      </w:r>
      <w:r>
        <w:rPr>
          <w:i/>
        </w:rPr>
        <w:tab/>
        <w:t xml:space="preserve">  CR-0373  rev  Cat: F (Rel-16)</w:t>
      </w:r>
      <w:r>
        <w:rPr>
          <w:i/>
        </w:rPr>
        <w:br/>
      </w:r>
      <w:r>
        <w:rPr>
          <w:i/>
        </w:rPr>
        <w:br/>
      </w:r>
      <w:r>
        <w:rPr>
          <w:i/>
        </w:rPr>
        <w:tab/>
      </w:r>
      <w:r>
        <w:rPr>
          <w:i/>
        </w:rPr>
        <w:tab/>
      </w:r>
      <w:r>
        <w:rPr>
          <w:i/>
        </w:rPr>
        <w:tab/>
      </w:r>
      <w:r>
        <w:rPr>
          <w:i/>
        </w:rPr>
        <w:tab/>
      </w:r>
      <w:r>
        <w:rPr>
          <w:i/>
        </w:rPr>
        <w:tab/>
        <w:t>Source: Ericsson</w:t>
      </w:r>
    </w:p>
    <w:p w14:paraId="4D3235DE" w14:textId="77777777" w:rsidR="006A796E" w:rsidRDefault="006A796E" w:rsidP="006A796E">
      <w:pPr>
        <w:rPr>
          <w:rFonts w:ascii="Arial" w:hAnsi="Arial" w:cs="Arial"/>
          <w:b/>
        </w:rPr>
      </w:pPr>
      <w:r>
        <w:rPr>
          <w:rFonts w:ascii="Arial" w:hAnsi="Arial" w:cs="Arial"/>
          <w:b/>
        </w:rPr>
        <w:t xml:space="preserve">Abstract: </w:t>
      </w:r>
    </w:p>
    <w:p w14:paraId="1A49523A" w14:textId="77777777" w:rsidR="006A796E" w:rsidRDefault="006A796E" w:rsidP="006A796E">
      <w:r>
        <w:t>CR to introduce power limits for serving cells of UL CA to prevent power reduction of serving cells for power limited UEs when the power reduction is enabled (FR2)</w:t>
      </w:r>
    </w:p>
    <w:p w14:paraId="09E446FA" w14:textId="4D4268C9" w:rsidR="006A796E" w:rsidRDefault="006A796E" w:rsidP="006A79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E40B2D">
        <w:rPr>
          <w:rFonts w:ascii="Arial" w:hAnsi="Arial" w:cs="Arial" w:hint="eastAsia"/>
          <w:b/>
          <w:color w:val="993300"/>
          <w:u w:val="single"/>
          <w:lang w:eastAsia="zh-CN"/>
        </w:rPr>
        <w:t>P</w:t>
      </w:r>
      <w:r w:rsidR="00E40B2D">
        <w:rPr>
          <w:rFonts w:ascii="Arial" w:hAnsi="Arial" w:cs="Arial"/>
          <w:b/>
          <w:color w:val="993300"/>
          <w:u w:val="single"/>
          <w:lang w:eastAsia="zh-CN"/>
        </w:rPr>
        <w:t>ostponed</w:t>
      </w:r>
      <w:r>
        <w:rPr>
          <w:color w:val="993300"/>
          <w:u w:val="single"/>
        </w:rPr>
        <w:t>.</w:t>
      </w:r>
    </w:p>
    <w:p w14:paraId="15839860" w14:textId="77777777" w:rsidR="006A796E" w:rsidRDefault="006A796E" w:rsidP="006A796E">
      <w:pPr>
        <w:rPr>
          <w:rFonts w:ascii="Arial" w:hAnsi="Arial" w:cs="Arial"/>
          <w:b/>
          <w:sz w:val="24"/>
        </w:rPr>
      </w:pPr>
      <w:r>
        <w:rPr>
          <w:rFonts w:ascii="Arial" w:hAnsi="Arial" w:cs="Arial"/>
          <w:b/>
          <w:color w:val="0000FF"/>
          <w:sz w:val="24"/>
        </w:rPr>
        <w:t>R4-2109961</w:t>
      </w:r>
      <w:r>
        <w:rPr>
          <w:rFonts w:ascii="Arial" w:hAnsi="Arial" w:cs="Arial"/>
          <w:b/>
          <w:color w:val="0000FF"/>
          <w:sz w:val="24"/>
        </w:rPr>
        <w:tab/>
      </w:r>
      <w:r>
        <w:rPr>
          <w:rFonts w:ascii="Arial" w:hAnsi="Arial" w:cs="Arial"/>
          <w:b/>
          <w:sz w:val="24"/>
        </w:rPr>
        <w:t>Introduction of power limits for serving cells of UL CA</w:t>
      </w:r>
    </w:p>
    <w:p w14:paraId="74794D26" w14:textId="77777777" w:rsidR="006A796E" w:rsidRDefault="006A796E" w:rsidP="006A79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v17.1.0</w:t>
      </w:r>
      <w:r>
        <w:rPr>
          <w:i/>
        </w:rPr>
        <w:tab/>
        <w:t xml:space="preserve">  CR-0374  rev  Cat: A (Rel-17)</w:t>
      </w:r>
      <w:r>
        <w:rPr>
          <w:i/>
        </w:rPr>
        <w:br/>
      </w:r>
      <w:r>
        <w:rPr>
          <w:i/>
        </w:rPr>
        <w:br/>
      </w:r>
      <w:r>
        <w:rPr>
          <w:i/>
        </w:rPr>
        <w:tab/>
      </w:r>
      <w:r>
        <w:rPr>
          <w:i/>
        </w:rPr>
        <w:tab/>
      </w:r>
      <w:r>
        <w:rPr>
          <w:i/>
        </w:rPr>
        <w:tab/>
      </w:r>
      <w:r>
        <w:rPr>
          <w:i/>
        </w:rPr>
        <w:tab/>
      </w:r>
      <w:r>
        <w:rPr>
          <w:i/>
        </w:rPr>
        <w:tab/>
        <w:t>Source: Ericsson</w:t>
      </w:r>
    </w:p>
    <w:p w14:paraId="6C91A66F" w14:textId="77777777" w:rsidR="006A796E" w:rsidRDefault="006A796E" w:rsidP="006A796E">
      <w:pPr>
        <w:rPr>
          <w:rFonts w:ascii="Arial" w:hAnsi="Arial" w:cs="Arial"/>
          <w:b/>
        </w:rPr>
      </w:pPr>
      <w:r>
        <w:rPr>
          <w:rFonts w:ascii="Arial" w:hAnsi="Arial" w:cs="Arial"/>
          <w:b/>
        </w:rPr>
        <w:t xml:space="preserve">Abstract: </w:t>
      </w:r>
    </w:p>
    <w:p w14:paraId="2AAAE570" w14:textId="77777777" w:rsidR="006A796E" w:rsidRDefault="006A796E" w:rsidP="006A796E">
      <w:r>
        <w:t>CR to introduce power limits for serving cells of UL CA to prevent power reduction of serving cells for power limited UEs when the power reduction is enabled (FR2)</w:t>
      </w:r>
    </w:p>
    <w:p w14:paraId="7930CFED" w14:textId="6F8E6BB9" w:rsidR="006A796E" w:rsidRDefault="006A796E" w:rsidP="006A79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E40B2D">
        <w:rPr>
          <w:rFonts w:ascii="Arial" w:hAnsi="Arial" w:cs="Arial"/>
          <w:b/>
          <w:color w:val="993300"/>
          <w:u w:val="single"/>
        </w:rPr>
        <w:t>Withdrawn</w:t>
      </w:r>
      <w:r>
        <w:rPr>
          <w:color w:val="993300"/>
          <w:u w:val="single"/>
        </w:rPr>
        <w:t>.</w:t>
      </w:r>
    </w:p>
    <w:p w14:paraId="1825DEC7" w14:textId="7E4FECD1" w:rsidR="00E43575" w:rsidRPr="00392B71" w:rsidRDefault="00E43575" w:rsidP="00E43575">
      <w:pPr>
        <w:rPr>
          <w:rFonts w:ascii="Arial" w:hAnsi="Arial" w:cs="Arial"/>
          <w:b/>
          <w:color w:val="C00000"/>
          <w:u w:val="single"/>
          <w:lang w:eastAsia="zh-CN"/>
        </w:rPr>
      </w:pPr>
      <w:r>
        <w:rPr>
          <w:rFonts w:ascii="Arial" w:hAnsi="Arial" w:cs="Arial"/>
          <w:b/>
          <w:color w:val="C00000"/>
          <w:u w:val="single"/>
          <w:lang w:eastAsia="zh-CN"/>
        </w:rPr>
        <w:t xml:space="preserve">Topic #4: </w:t>
      </w:r>
      <w:r w:rsidRPr="00E43575">
        <w:rPr>
          <w:rFonts w:ascii="Arial" w:hAnsi="Arial" w:cs="Arial"/>
          <w:b/>
          <w:color w:val="C00000"/>
          <w:u w:val="single"/>
          <w:lang w:eastAsia="zh-CN"/>
        </w:rPr>
        <w:t>UL MIMO coherence with Tx switching</w:t>
      </w:r>
    </w:p>
    <w:p w14:paraId="4ECD3504" w14:textId="77777777" w:rsidR="00873872" w:rsidRDefault="00873872" w:rsidP="00873872">
      <w:pPr>
        <w:rPr>
          <w:rFonts w:ascii="Arial" w:hAnsi="Arial" w:cs="Arial"/>
          <w:b/>
          <w:sz w:val="24"/>
        </w:rPr>
      </w:pPr>
      <w:r>
        <w:rPr>
          <w:rFonts w:ascii="Arial" w:hAnsi="Arial" w:cs="Arial"/>
          <w:b/>
          <w:color w:val="0000FF"/>
          <w:sz w:val="24"/>
        </w:rPr>
        <w:t>R4-2109584</w:t>
      </w:r>
      <w:r>
        <w:rPr>
          <w:rFonts w:ascii="Arial" w:hAnsi="Arial" w:cs="Arial"/>
          <w:b/>
          <w:color w:val="0000FF"/>
          <w:sz w:val="24"/>
        </w:rPr>
        <w:tab/>
      </w:r>
      <w:r>
        <w:rPr>
          <w:rFonts w:ascii="Arial" w:hAnsi="Arial" w:cs="Arial"/>
          <w:b/>
          <w:sz w:val="24"/>
        </w:rPr>
        <w:t>LS on UL MIMO coherence for Tx switching between two carriers</w:t>
      </w:r>
    </w:p>
    <w:p w14:paraId="3177C8F9" w14:textId="77777777" w:rsidR="00873872" w:rsidRDefault="00873872" w:rsidP="00873872">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 cc RAN1</w:t>
      </w:r>
      <w:r>
        <w:rPr>
          <w:i/>
        </w:rPr>
        <w:br/>
      </w:r>
      <w:r>
        <w:rPr>
          <w:i/>
        </w:rPr>
        <w:tab/>
      </w:r>
      <w:r>
        <w:rPr>
          <w:i/>
        </w:rPr>
        <w:tab/>
      </w:r>
      <w:r>
        <w:rPr>
          <w:i/>
        </w:rPr>
        <w:tab/>
      </w:r>
      <w:r>
        <w:rPr>
          <w:i/>
        </w:rPr>
        <w:tab/>
      </w:r>
      <w:r>
        <w:rPr>
          <w:i/>
        </w:rPr>
        <w:tab/>
        <w:t>Source: China Telecom</w:t>
      </w:r>
    </w:p>
    <w:p w14:paraId="5B65CF39" w14:textId="13D3CC04" w:rsidR="00873872" w:rsidRDefault="00873872" w:rsidP="0087387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E14E4A">
        <w:rPr>
          <w:rFonts w:ascii="Arial" w:hAnsi="Arial" w:cs="Arial"/>
          <w:b/>
          <w:color w:val="993300"/>
          <w:u w:val="single"/>
        </w:rPr>
        <w:t xml:space="preserve">revised to </w:t>
      </w:r>
      <w:r w:rsidR="00E14E4A" w:rsidRPr="00E14E4A">
        <w:rPr>
          <w:rFonts w:ascii="Arial" w:hAnsi="Arial" w:cs="Arial"/>
          <w:b/>
          <w:color w:val="993300"/>
          <w:u w:val="single"/>
        </w:rPr>
        <w:t>R4-2107765</w:t>
      </w:r>
      <w:r>
        <w:rPr>
          <w:color w:val="993300"/>
          <w:u w:val="single"/>
        </w:rPr>
        <w:t>.</w:t>
      </w:r>
    </w:p>
    <w:p w14:paraId="5C673B3D" w14:textId="4BB906BA" w:rsidR="00E14E4A" w:rsidRDefault="00E14E4A" w:rsidP="00E14E4A">
      <w:pPr>
        <w:rPr>
          <w:rFonts w:ascii="Arial" w:hAnsi="Arial" w:cs="Arial"/>
          <w:b/>
          <w:sz w:val="24"/>
        </w:rPr>
      </w:pPr>
      <w:r w:rsidRPr="00E14E4A">
        <w:rPr>
          <w:rFonts w:ascii="Arial" w:hAnsi="Arial" w:cs="Arial"/>
          <w:b/>
          <w:color w:val="0000FF"/>
          <w:sz w:val="24"/>
        </w:rPr>
        <w:t>R4-2107765</w:t>
      </w:r>
      <w:r>
        <w:rPr>
          <w:rFonts w:ascii="Arial" w:hAnsi="Arial" w:cs="Arial"/>
          <w:b/>
          <w:color w:val="0000FF"/>
          <w:sz w:val="24"/>
        </w:rPr>
        <w:tab/>
      </w:r>
      <w:r>
        <w:rPr>
          <w:rFonts w:ascii="Arial" w:hAnsi="Arial" w:cs="Arial"/>
          <w:b/>
          <w:sz w:val="24"/>
        </w:rPr>
        <w:t>LS on UL MIMO coherence for Tx switching between two carriers</w:t>
      </w:r>
    </w:p>
    <w:p w14:paraId="7F588233" w14:textId="77777777" w:rsidR="00E14E4A" w:rsidRDefault="00E14E4A" w:rsidP="00E14E4A">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 cc RAN1</w:t>
      </w:r>
      <w:r>
        <w:rPr>
          <w:i/>
        </w:rPr>
        <w:br/>
      </w:r>
      <w:r>
        <w:rPr>
          <w:i/>
        </w:rPr>
        <w:tab/>
      </w:r>
      <w:r>
        <w:rPr>
          <w:i/>
        </w:rPr>
        <w:tab/>
      </w:r>
      <w:r>
        <w:rPr>
          <w:i/>
        </w:rPr>
        <w:tab/>
      </w:r>
      <w:r>
        <w:rPr>
          <w:i/>
        </w:rPr>
        <w:tab/>
      </w:r>
      <w:r>
        <w:rPr>
          <w:i/>
        </w:rPr>
        <w:tab/>
        <w:t>Source: China Telecom</w:t>
      </w:r>
    </w:p>
    <w:p w14:paraId="0187E614" w14:textId="48BB8090" w:rsidR="00E14E4A" w:rsidRDefault="00E14E4A" w:rsidP="00E14E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A7D96" w:rsidRPr="007A7D96">
        <w:rPr>
          <w:rFonts w:ascii="Arial" w:hAnsi="Arial" w:cs="Arial"/>
          <w:b/>
          <w:color w:val="993300"/>
          <w:highlight w:val="green"/>
          <w:u w:val="single"/>
        </w:rPr>
        <w:t>Approved</w:t>
      </w:r>
      <w:r w:rsidR="00823C72" w:rsidRPr="007A7D96">
        <w:rPr>
          <w:color w:val="993300"/>
          <w:highlight w:val="green"/>
          <w:u w:val="single"/>
        </w:rPr>
        <w:t>.</w:t>
      </w:r>
    </w:p>
    <w:p w14:paraId="60424A72" w14:textId="77777777" w:rsidR="00E43575" w:rsidRDefault="00E43575" w:rsidP="00E43575">
      <w:pPr>
        <w:rPr>
          <w:rFonts w:ascii="Arial" w:hAnsi="Arial" w:cs="Arial"/>
          <w:b/>
          <w:sz w:val="24"/>
        </w:rPr>
      </w:pPr>
      <w:r>
        <w:rPr>
          <w:rFonts w:ascii="Arial" w:hAnsi="Arial" w:cs="Arial"/>
          <w:b/>
          <w:color w:val="0000FF"/>
          <w:sz w:val="24"/>
        </w:rPr>
        <w:t>R4-2109582</w:t>
      </w:r>
      <w:r>
        <w:rPr>
          <w:rFonts w:ascii="Arial" w:hAnsi="Arial" w:cs="Arial"/>
          <w:b/>
          <w:color w:val="0000FF"/>
          <w:sz w:val="24"/>
        </w:rPr>
        <w:tab/>
      </w:r>
      <w:r>
        <w:rPr>
          <w:rFonts w:ascii="Arial" w:hAnsi="Arial" w:cs="Arial"/>
          <w:b/>
          <w:sz w:val="24"/>
        </w:rPr>
        <w:t>UL MIMO coherence for Tx switching between two carriers (Rel-16)</w:t>
      </w:r>
    </w:p>
    <w:p w14:paraId="6A2ED8E5" w14:textId="77777777" w:rsidR="00E43575" w:rsidRDefault="00E43575" w:rsidP="00E4357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v16.7.0</w:t>
      </w:r>
      <w:r>
        <w:rPr>
          <w:i/>
        </w:rPr>
        <w:tab/>
        <w:t xml:space="preserve">  CR-0782  rev  Cat: F (Rel-16)</w:t>
      </w:r>
      <w:r>
        <w:rPr>
          <w:i/>
        </w:rPr>
        <w:br/>
      </w:r>
      <w:r>
        <w:rPr>
          <w:i/>
        </w:rPr>
        <w:br/>
      </w:r>
      <w:r>
        <w:rPr>
          <w:i/>
        </w:rPr>
        <w:tab/>
      </w:r>
      <w:r>
        <w:rPr>
          <w:i/>
        </w:rPr>
        <w:tab/>
      </w:r>
      <w:r>
        <w:rPr>
          <w:i/>
        </w:rPr>
        <w:tab/>
      </w:r>
      <w:r>
        <w:rPr>
          <w:i/>
        </w:rPr>
        <w:tab/>
      </w:r>
      <w:r>
        <w:rPr>
          <w:i/>
        </w:rPr>
        <w:tab/>
        <w:t>Source: China Telecom</w:t>
      </w:r>
    </w:p>
    <w:p w14:paraId="2243AF19" w14:textId="4182E13F" w:rsidR="00E43575" w:rsidRDefault="00E43575" w:rsidP="00E4357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A7D96" w:rsidRPr="007A7D96">
        <w:rPr>
          <w:rFonts w:ascii="Arial" w:hAnsi="Arial" w:cs="Arial"/>
          <w:b/>
          <w:color w:val="993300"/>
          <w:highlight w:val="green"/>
          <w:u w:val="single"/>
        </w:rPr>
        <w:t>Agreed.</w:t>
      </w:r>
    </w:p>
    <w:p w14:paraId="19A106C2" w14:textId="77777777" w:rsidR="00E43575" w:rsidRDefault="00E43575" w:rsidP="00E43575">
      <w:pPr>
        <w:rPr>
          <w:rFonts w:ascii="Arial" w:hAnsi="Arial" w:cs="Arial"/>
          <w:b/>
          <w:sz w:val="24"/>
        </w:rPr>
      </w:pPr>
      <w:r>
        <w:rPr>
          <w:rFonts w:ascii="Arial" w:hAnsi="Arial" w:cs="Arial"/>
          <w:b/>
          <w:color w:val="0000FF"/>
          <w:sz w:val="24"/>
        </w:rPr>
        <w:t>R4-2109583</w:t>
      </w:r>
      <w:r>
        <w:rPr>
          <w:rFonts w:ascii="Arial" w:hAnsi="Arial" w:cs="Arial"/>
          <w:b/>
          <w:color w:val="0000FF"/>
          <w:sz w:val="24"/>
        </w:rPr>
        <w:tab/>
      </w:r>
      <w:r>
        <w:rPr>
          <w:rFonts w:ascii="Arial" w:hAnsi="Arial" w:cs="Arial"/>
          <w:b/>
          <w:sz w:val="24"/>
        </w:rPr>
        <w:t>UL MIMO coherence for Tx switching between two carriers (Rel-17)</w:t>
      </w:r>
    </w:p>
    <w:p w14:paraId="518D0E8D" w14:textId="77777777" w:rsidR="00E43575" w:rsidRDefault="00E43575" w:rsidP="00E4357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CR-0783  rev  Cat: A (Rel-17)</w:t>
      </w:r>
      <w:r>
        <w:rPr>
          <w:i/>
        </w:rPr>
        <w:br/>
      </w:r>
      <w:r>
        <w:rPr>
          <w:i/>
        </w:rPr>
        <w:lastRenderedPageBreak/>
        <w:br/>
      </w:r>
      <w:r>
        <w:rPr>
          <w:i/>
        </w:rPr>
        <w:tab/>
      </w:r>
      <w:r>
        <w:rPr>
          <w:i/>
        </w:rPr>
        <w:tab/>
      </w:r>
      <w:r>
        <w:rPr>
          <w:i/>
        </w:rPr>
        <w:tab/>
      </w:r>
      <w:r>
        <w:rPr>
          <w:i/>
        </w:rPr>
        <w:tab/>
      </w:r>
      <w:r>
        <w:rPr>
          <w:i/>
        </w:rPr>
        <w:tab/>
        <w:t>Source: China Telecom</w:t>
      </w:r>
    </w:p>
    <w:p w14:paraId="2B741B67" w14:textId="54E8D92A" w:rsidR="00E43575" w:rsidRDefault="00E43575" w:rsidP="00E4357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A7D96" w:rsidRPr="007A7D96">
        <w:rPr>
          <w:rFonts w:ascii="Arial" w:hAnsi="Arial" w:cs="Arial"/>
          <w:b/>
          <w:color w:val="993300"/>
          <w:highlight w:val="green"/>
          <w:u w:val="single"/>
        </w:rPr>
        <w:t>Agreed.</w:t>
      </w:r>
    </w:p>
    <w:p w14:paraId="53148353" w14:textId="77777777" w:rsidR="00E035CE" w:rsidRDefault="00E035CE" w:rsidP="00E035CE">
      <w:pPr>
        <w:rPr>
          <w:rFonts w:ascii="Arial" w:hAnsi="Arial" w:cs="Arial"/>
          <w:b/>
          <w:sz w:val="24"/>
        </w:rPr>
      </w:pPr>
      <w:r>
        <w:rPr>
          <w:rFonts w:ascii="Arial" w:hAnsi="Arial" w:cs="Arial"/>
          <w:b/>
          <w:color w:val="0000FF"/>
          <w:sz w:val="24"/>
        </w:rPr>
        <w:t>R4-2108795</w:t>
      </w:r>
      <w:r>
        <w:rPr>
          <w:rFonts w:ascii="Arial" w:hAnsi="Arial" w:cs="Arial"/>
          <w:b/>
          <w:color w:val="0000FF"/>
          <w:sz w:val="24"/>
        </w:rPr>
        <w:tab/>
      </w:r>
      <w:r>
        <w:rPr>
          <w:rFonts w:ascii="Arial" w:hAnsi="Arial" w:cs="Arial"/>
          <w:b/>
          <w:sz w:val="24"/>
        </w:rPr>
        <w:t>UL Switching and coherent UL MIMO</w:t>
      </w:r>
    </w:p>
    <w:p w14:paraId="54FEE975" w14:textId="77777777" w:rsidR="00E035CE" w:rsidRDefault="00E035CE" w:rsidP="00E035C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v16.7.0</w:t>
      </w:r>
      <w:r>
        <w:rPr>
          <w:i/>
        </w:rPr>
        <w:tab/>
        <w:t xml:space="preserve">  CR-0727  rev  Cat: F (Rel-16)</w:t>
      </w:r>
      <w:r>
        <w:rPr>
          <w:i/>
        </w:rPr>
        <w:br/>
      </w:r>
      <w:r>
        <w:rPr>
          <w:i/>
        </w:rPr>
        <w:br/>
      </w:r>
      <w:r>
        <w:rPr>
          <w:i/>
        </w:rPr>
        <w:tab/>
      </w:r>
      <w:r>
        <w:rPr>
          <w:i/>
        </w:rPr>
        <w:tab/>
      </w:r>
      <w:r>
        <w:rPr>
          <w:i/>
        </w:rPr>
        <w:tab/>
      </w:r>
      <w:r>
        <w:rPr>
          <w:i/>
        </w:rPr>
        <w:tab/>
      </w:r>
      <w:r>
        <w:rPr>
          <w:i/>
        </w:rPr>
        <w:tab/>
        <w:t>Source: Qualcomm Incorporated</w:t>
      </w:r>
    </w:p>
    <w:p w14:paraId="33D110BD" w14:textId="03D6C57E" w:rsidR="002A0282" w:rsidRDefault="002A0282" w:rsidP="00E035CE">
      <w:pPr>
        <w:rPr>
          <w:i/>
        </w:rPr>
      </w:pPr>
      <w:r>
        <w:rPr>
          <w:lang w:eastAsia="zh-CN"/>
        </w:rPr>
        <w:t>M</w:t>
      </w:r>
      <w:r w:rsidRPr="0057273F">
        <w:rPr>
          <w:lang w:eastAsia="zh-CN"/>
        </w:rPr>
        <w:t>erged into R4-2109582</w:t>
      </w:r>
    </w:p>
    <w:p w14:paraId="524F1355" w14:textId="0C65AE01" w:rsidR="00E035CE" w:rsidRDefault="00E035CE" w:rsidP="00E035C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2A0282">
        <w:rPr>
          <w:rFonts w:ascii="Arial" w:hAnsi="Arial" w:cs="Arial"/>
          <w:b/>
          <w:color w:val="993300"/>
          <w:u w:val="single"/>
        </w:rPr>
        <w:t>Merged</w:t>
      </w:r>
      <w:r>
        <w:rPr>
          <w:color w:val="993300"/>
          <w:u w:val="single"/>
        </w:rPr>
        <w:t>.</w:t>
      </w:r>
    </w:p>
    <w:p w14:paraId="3EA577F3" w14:textId="77777777" w:rsidR="00E035CE" w:rsidRDefault="00E035CE" w:rsidP="00E035CE">
      <w:pPr>
        <w:rPr>
          <w:rFonts w:ascii="Arial" w:hAnsi="Arial" w:cs="Arial"/>
          <w:b/>
          <w:sz w:val="24"/>
        </w:rPr>
      </w:pPr>
      <w:r>
        <w:rPr>
          <w:rFonts w:ascii="Arial" w:hAnsi="Arial" w:cs="Arial"/>
          <w:b/>
          <w:color w:val="0000FF"/>
          <w:sz w:val="24"/>
        </w:rPr>
        <w:t>R4-2108796</w:t>
      </w:r>
      <w:r>
        <w:rPr>
          <w:rFonts w:ascii="Arial" w:hAnsi="Arial" w:cs="Arial"/>
          <w:b/>
          <w:color w:val="0000FF"/>
          <w:sz w:val="24"/>
        </w:rPr>
        <w:tab/>
      </w:r>
      <w:r>
        <w:rPr>
          <w:rFonts w:ascii="Arial" w:hAnsi="Arial" w:cs="Arial"/>
          <w:b/>
          <w:sz w:val="24"/>
        </w:rPr>
        <w:t>UL Switching and coherent UL MIMO</w:t>
      </w:r>
    </w:p>
    <w:p w14:paraId="6CF77779" w14:textId="77777777" w:rsidR="00E035CE" w:rsidRDefault="00E035CE" w:rsidP="00E035C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CR-0728  rev  Cat: A (Rel-17)</w:t>
      </w:r>
      <w:r>
        <w:rPr>
          <w:i/>
        </w:rPr>
        <w:br/>
      </w:r>
      <w:r>
        <w:rPr>
          <w:i/>
        </w:rPr>
        <w:br/>
      </w:r>
      <w:r>
        <w:rPr>
          <w:i/>
        </w:rPr>
        <w:tab/>
      </w:r>
      <w:r>
        <w:rPr>
          <w:i/>
        </w:rPr>
        <w:tab/>
      </w:r>
      <w:r>
        <w:rPr>
          <w:i/>
        </w:rPr>
        <w:tab/>
      </w:r>
      <w:r>
        <w:rPr>
          <w:i/>
        </w:rPr>
        <w:tab/>
      </w:r>
      <w:r>
        <w:rPr>
          <w:i/>
        </w:rPr>
        <w:tab/>
        <w:t>Source: Qualcomm Incorporated</w:t>
      </w:r>
    </w:p>
    <w:p w14:paraId="6CAF40C2" w14:textId="6DA8B94D" w:rsidR="00E035CE" w:rsidRDefault="00E035CE" w:rsidP="00E035C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21401A">
        <w:rPr>
          <w:rFonts w:ascii="Arial" w:hAnsi="Arial" w:cs="Arial"/>
          <w:b/>
          <w:color w:val="993300"/>
          <w:u w:val="single"/>
        </w:rPr>
        <w:t>Withdrawn</w:t>
      </w:r>
      <w:r w:rsidR="0021401A">
        <w:rPr>
          <w:color w:val="993300"/>
          <w:u w:val="single"/>
        </w:rPr>
        <w:t>.</w:t>
      </w:r>
    </w:p>
    <w:p w14:paraId="25D9CE15" w14:textId="2F989D71" w:rsidR="003419C2" w:rsidRPr="00392B71" w:rsidRDefault="003419C2" w:rsidP="003419C2">
      <w:pPr>
        <w:rPr>
          <w:rFonts w:ascii="Arial" w:hAnsi="Arial" w:cs="Arial"/>
          <w:b/>
          <w:color w:val="C00000"/>
          <w:u w:val="single"/>
          <w:lang w:eastAsia="zh-CN"/>
        </w:rPr>
      </w:pPr>
      <w:r>
        <w:rPr>
          <w:rFonts w:ascii="Arial" w:hAnsi="Arial" w:cs="Arial"/>
          <w:b/>
          <w:color w:val="C00000"/>
          <w:u w:val="single"/>
          <w:lang w:eastAsia="zh-CN"/>
        </w:rPr>
        <w:t>Topic #</w:t>
      </w:r>
      <w:r w:rsidR="003914AE">
        <w:rPr>
          <w:rFonts w:ascii="Arial" w:hAnsi="Arial" w:cs="Arial"/>
          <w:b/>
          <w:color w:val="C00000"/>
          <w:u w:val="single"/>
          <w:lang w:eastAsia="zh-CN"/>
        </w:rPr>
        <w:t>5</w:t>
      </w:r>
      <w:r>
        <w:rPr>
          <w:rFonts w:ascii="Arial" w:hAnsi="Arial" w:cs="Arial"/>
          <w:b/>
          <w:color w:val="C00000"/>
          <w:u w:val="single"/>
          <w:lang w:eastAsia="zh-CN"/>
        </w:rPr>
        <w:t xml:space="preserve">: </w:t>
      </w:r>
      <w:r w:rsidR="003914AE" w:rsidRPr="003914AE">
        <w:rPr>
          <w:rFonts w:ascii="Arial" w:hAnsi="Arial" w:cs="Arial"/>
          <w:b/>
          <w:color w:val="C00000"/>
          <w:u w:val="single"/>
          <w:lang w:eastAsia="zh-CN"/>
        </w:rPr>
        <w:t>Tx switching for non-collocated UL CA</w:t>
      </w:r>
    </w:p>
    <w:p w14:paraId="49454AFB" w14:textId="77777777" w:rsidR="00F81DE2" w:rsidRDefault="00F81DE2" w:rsidP="00F81DE2">
      <w:pPr>
        <w:rPr>
          <w:rFonts w:ascii="Arial" w:hAnsi="Arial" w:cs="Arial"/>
          <w:b/>
          <w:sz w:val="24"/>
        </w:rPr>
      </w:pPr>
      <w:r>
        <w:rPr>
          <w:rFonts w:ascii="Arial" w:hAnsi="Arial" w:cs="Arial"/>
          <w:b/>
          <w:color w:val="0000FF"/>
          <w:sz w:val="24"/>
        </w:rPr>
        <w:t>R4-2109977</w:t>
      </w:r>
      <w:r>
        <w:rPr>
          <w:rFonts w:ascii="Arial" w:hAnsi="Arial" w:cs="Arial"/>
          <w:b/>
          <w:color w:val="0000FF"/>
          <w:sz w:val="24"/>
        </w:rPr>
        <w:tab/>
      </w:r>
      <w:r>
        <w:rPr>
          <w:rFonts w:ascii="Arial" w:hAnsi="Arial" w:cs="Arial"/>
          <w:b/>
          <w:sz w:val="24"/>
        </w:rPr>
        <w:t>TX switching for non-collocated UL CA</w:t>
      </w:r>
    </w:p>
    <w:p w14:paraId="025A6251" w14:textId="77777777" w:rsidR="00F81DE2" w:rsidRDefault="00F81DE2" w:rsidP="00F81DE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607A7CD0" w14:textId="77777777" w:rsidR="00F81DE2" w:rsidRDefault="00F81DE2" w:rsidP="00F81DE2">
      <w:pPr>
        <w:rPr>
          <w:rFonts w:ascii="Arial" w:hAnsi="Arial" w:cs="Arial"/>
          <w:b/>
        </w:rPr>
      </w:pPr>
      <w:r>
        <w:rPr>
          <w:rFonts w:ascii="Arial" w:hAnsi="Arial" w:cs="Arial"/>
          <w:b/>
        </w:rPr>
        <w:t xml:space="preserve">Abstract: </w:t>
      </w:r>
    </w:p>
    <w:p w14:paraId="56132B07" w14:textId="77777777" w:rsidR="00F81DE2" w:rsidRDefault="00F81DE2" w:rsidP="00F81DE2">
      <w:r>
        <w:t>In this contribution we propose that the restriction on collocation for UL CA with TX switching is removed (no impact on RAN1 and RAN2).</w:t>
      </w:r>
    </w:p>
    <w:p w14:paraId="386698DD" w14:textId="68B31C3F" w:rsidR="00F81DE2" w:rsidRDefault="00F81DE2" w:rsidP="00F81D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9B75CE">
        <w:rPr>
          <w:rFonts w:ascii="Arial" w:hAnsi="Arial" w:cs="Arial"/>
          <w:b/>
          <w:color w:val="993300"/>
          <w:u w:val="single"/>
        </w:rPr>
        <w:t>Note</w:t>
      </w:r>
      <w:r>
        <w:rPr>
          <w:rFonts w:ascii="Arial" w:hAnsi="Arial" w:cs="Arial"/>
          <w:b/>
          <w:color w:val="993300"/>
          <w:u w:val="single"/>
        </w:rPr>
        <w:t>d</w:t>
      </w:r>
      <w:r>
        <w:rPr>
          <w:color w:val="993300"/>
          <w:u w:val="single"/>
        </w:rPr>
        <w:t>.</w:t>
      </w:r>
    </w:p>
    <w:p w14:paraId="530330A6" w14:textId="77777777" w:rsidR="00F81DE2" w:rsidRDefault="00F81DE2" w:rsidP="00F81DE2">
      <w:pPr>
        <w:rPr>
          <w:rFonts w:ascii="Arial" w:hAnsi="Arial" w:cs="Arial"/>
          <w:b/>
          <w:sz w:val="24"/>
        </w:rPr>
      </w:pPr>
      <w:r>
        <w:rPr>
          <w:rFonts w:ascii="Arial" w:hAnsi="Arial" w:cs="Arial"/>
          <w:b/>
          <w:color w:val="0000FF"/>
          <w:sz w:val="24"/>
        </w:rPr>
        <w:t>R4-2109978</w:t>
      </w:r>
      <w:r>
        <w:rPr>
          <w:rFonts w:ascii="Arial" w:hAnsi="Arial" w:cs="Arial"/>
          <w:b/>
          <w:color w:val="0000FF"/>
          <w:sz w:val="24"/>
        </w:rPr>
        <w:tab/>
      </w:r>
      <w:r>
        <w:rPr>
          <w:rFonts w:ascii="Arial" w:hAnsi="Arial" w:cs="Arial"/>
          <w:b/>
          <w:sz w:val="24"/>
        </w:rPr>
        <w:t>Introduction of TX switching for non-collocated UL CA</w:t>
      </w:r>
    </w:p>
    <w:p w14:paraId="3C6E2C64" w14:textId="77777777" w:rsidR="00F81DE2" w:rsidRDefault="00F81DE2" w:rsidP="00F81DE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v17.1.0</w:t>
      </w:r>
      <w:r>
        <w:rPr>
          <w:i/>
        </w:rPr>
        <w:tab/>
        <w:t xml:space="preserve">  CR-  rev  Cat: B (Rel-17)</w:t>
      </w:r>
      <w:r>
        <w:rPr>
          <w:i/>
        </w:rPr>
        <w:br/>
      </w:r>
      <w:r>
        <w:rPr>
          <w:i/>
        </w:rPr>
        <w:br/>
      </w:r>
      <w:r>
        <w:rPr>
          <w:i/>
        </w:rPr>
        <w:tab/>
      </w:r>
      <w:r>
        <w:rPr>
          <w:i/>
        </w:rPr>
        <w:tab/>
      </w:r>
      <w:r>
        <w:rPr>
          <w:i/>
        </w:rPr>
        <w:tab/>
      </w:r>
      <w:r>
        <w:rPr>
          <w:i/>
        </w:rPr>
        <w:tab/>
      </w:r>
      <w:r>
        <w:rPr>
          <w:i/>
        </w:rPr>
        <w:tab/>
        <w:t>Source: Ericsson</w:t>
      </w:r>
    </w:p>
    <w:p w14:paraId="69A9DB3B" w14:textId="77777777" w:rsidR="00F81DE2" w:rsidRDefault="00F81DE2" w:rsidP="00F81DE2">
      <w:pPr>
        <w:rPr>
          <w:rFonts w:ascii="Arial" w:hAnsi="Arial" w:cs="Arial"/>
          <w:b/>
        </w:rPr>
      </w:pPr>
      <w:r>
        <w:rPr>
          <w:rFonts w:ascii="Arial" w:hAnsi="Arial" w:cs="Arial"/>
          <w:b/>
        </w:rPr>
        <w:t xml:space="preserve">Abstract: </w:t>
      </w:r>
    </w:p>
    <w:p w14:paraId="344C5DA5" w14:textId="77777777" w:rsidR="00F81DE2" w:rsidRDefault="00F81DE2" w:rsidP="00F81DE2">
      <w:r>
        <w:t>Draft TR to introduce time masks for non-collocated UL CA with TX switching</w:t>
      </w:r>
    </w:p>
    <w:p w14:paraId="70B15C67" w14:textId="6494ACB3" w:rsidR="00F81DE2" w:rsidRDefault="00F81DE2" w:rsidP="00F81D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9B75CE">
        <w:rPr>
          <w:rFonts w:ascii="Arial" w:hAnsi="Arial" w:cs="Arial"/>
          <w:b/>
          <w:color w:val="993300"/>
          <w:u w:val="single"/>
        </w:rPr>
        <w:t>Not pursued</w:t>
      </w:r>
      <w:r>
        <w:rPr>
          <w:color w:val="993300"/>
          <w:u w:val="single"/>
        </w:rPr>
        <w:t>.</w:t>
      </w:r>
    </w:p>
    <w:p w14:paraId="7BA8AE5F" w14:textId="18D0FFE6" w:rsidR="007C0797" w:rsidRPr="00392B71" w:rsidRDefault="007C0797" w:rsidP="007C0797">
      <w:pPr>
        <w:rPr>
          <w:rFonts w:ascii="Arial" w:hAnsi="Arial" w:cs="Arial"/>
          <w:b/>
          <w:color w:val="C00000"/>
          <w:u w:val="single"/>
          <w:lang w:eastAsia="zh-CN"/>
        </w:rPr>
      </w:pPr>
      <w:r>
        <w:rPr>
          <w:rFonts w:ascii="Arial" w:hAnsi="Arial" w:cs="Arial"/>
          <w:b/>
          <w:color w:val="C00000"/>
          <w:u w:val="single"/>
          <w:lang w:eastAsia="zh-CN"/>
        </w:rPr>
        <w:t>Topic #</w:t>
      </w:r>
      <w:r w:rsidR="002B538F">
        <w:rPr>
          <w:rFonts w:ascii="Arial" w:hAnsi="Arial" w:cs="Arial"/>
          <w:b/>
          <w:color w:val="C00000"/>
          <w:u w:val="single"/>
          <w:lang w:eastAsia="zh-CN"/>
        </w:rPr>
        <w:t>6</w:t>
      </w:r>
      <w:r>
        <w:rPr>
          <w:rFonts w:ascii="Arial" w:hAnsi="Arial" w:cs="Arial"/>
          <w:b/>
          <w:color w:val="C00000"/>
          <w:u w:val="single"/>
          <w:lang w:eastAsia="zh-CN"/>
        </w:rPr>
        <w:t xml:space="preserve">: </w:t>
      </w:r>
      <w:r w:rsidR="002B538F" w:rsidRPr="002B538F">
        <w:rPr>
          <w:rFonts w:ascii="Arial" w:hAnsi="Arial" w:cs="Arial"/>
          <w:b/>
          <w:color w:val="C00000"/>
          <w:u w:val="single"/>
          <w:lang w:eastAsia="zh-CN"/>
        </w:rPr>
        <w:t>Miscellaneous CRs for 38.101-1</w:t>
      </w:r>
    </w:p>
    <w:p w14:paraId="64EADED7" w14:textId="440B0343" w:rsidR="0073168F" w:rsidRPr="00D97FF8" w:rsidRDefault="00D97FF8" w:rsidP="001162DE">
      <w:pPr>
        <w:rPr>
          <w:rFonts w:ascii="Arial" w:hAnsi="Arial" w:cs="Arial"/>
          <w:b/>
          <w:color w:val="C00000"/>
          <w:lang w:eastAsia="zh-CN"/>
        </w:rPr>
      </w:pPr>
      <w:r w:rsidRPr="00D97FF8">
        <w:rPr>
          <w:rFonts w:ascii="Arial" w:hAnsi="Arial" w:cs="Arial" w:hint="eastAsia"/>
          <w:b/>
          <w:color w:val="C00000"/>
          <w:lang w:eastAsia="zh-CN"/>
        </w:rPr>
        <w:t>E</w:t>
      </w:r>
      <w:r w:rsidRPr="00D97FF8">
        <w:rPr>
          <w:rFonts w:ascii="Arial" w:hAnsi="Arial" w:cs="Arial"/>
          <w:b/>
          <w:color w:val="C00000"/>
          <w:lang w:eastAsia="zh-CN"/>
        </w:rPr>
        <w:t>mission requirements for NS_27</w:t>
      </w:r>
    </w:p>
    <w:p w14:paraId="41AEFFA9" w14:textId="7CFBC7C9" w:rsidR="00D97FF8" w:rsidRDefault="00D97FF8" w:rsidP="00D97FF8">
      <w:pPr>
        <w:rPr>
          <w:rFonts w:ascii="Arial" w:hAnsi="Arial" w:cs="Arial"/>
          <w:b/>
          <w:sz w:val="24"/>
        </w:rPr>
      </w:pPr>
      <w:r>
        <w:rPr>
          <w:rFonts w:ascii="Arial" w:hAnsi="Arial" w:cs="Arial"/>
          <w:b/>
          <w:color w:val="0000FF"/>
          <w:sz w:val="24"/>
        </w:rPr>
        <w:t>R4-2108853</w:t>
      </w:r>
      <w:r>
        <w:rPr>
          <w:rFonts w:ascii="Arial" w:hAnsi="Arial" w:cs="Arial"/>
          <w:b/>
          <w:color w:val="0000FF"/>
          <w:sz w:val="24"/>
        </w:rPr>
        <w:tab/>
      </w:r>
      <w:r>
        <w:rPr>
          <w:rFonts w:ascii="Arial" w:hAnsi="Arial" w:cs="Arial"/>
          <w:b/>
          <w:sz w:val="24"/>
        </w:rPr>
        <w:t>Correction to additional spurious emissions requirements for NS_27</w:t>
      </w:r>
    </w:p>
    <w:p w14:paraId="7192BC00" w14:textId="77777777" w:rsidR="00D97FF8" w:rsidRDefault="00D97FF8" w:rsidP="00D97FF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v16.7.0</w:t>
      </w:r>
      <w:r>
        <w:rPr>
          <w:i/>
        </w:rPr>
        <w:tab/>
        <w:t xml:space="preserve">  CR-0732  rev  Cat: F (Rel-16)</w:t>
      </w:r>
      <w:r>
        <w:rPr>
          <w:i/>
        </w:rPr>
        <w:br/>
      </w:r>
      <w:r>
        <w:rPr>
          <w:i/>
        </w:rPr>
        <w:br/>
      </w:r>
      <w:r>
        <w:rPr>
          <w:i/>
        </w:rPr>
        <w:tab/>
      </w:r>
      <w:r>
        <w:rPr>
          <w:i/>
        </w:rPr>
        <w:tab/>
      </w:r>
      <w:r>
        <w:rPr>
          <w:i/>
        </w:rPr>
        <w:tab/>
      </w:r>
      <w:r>
        <w:rPr>
          <w:i/>
        </w:rPr>
        <w:tab/>
      </w:r>
      <w:r>
        <w:rPr>
          <w:i/>
        </w:rPr>
        <w:tab/>
        <w:t>Source: Anritsu Limited</w:t>
      </w:r>
    </w:p>
    <w:p w14:paraId="25434263" w14:textId="029F926E" w:rsidR="00D97FF8" w:rsidRDefault="00D97FF8" w:rsidP="00D97FF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7290B">
        <w:rPr>
          <w:rFonts w:ascii="Arial" w:hAnsi="Arial" w:cs="Arial"/>
          <w:b/>
          <w:color w:val="993300"/>
          <w:u w:val="single"/>
        </w:rPr>
        <w:t>Not pursued</w:t>
      </w:r>
      <w:r>
        <w:rPr>
          <w:color w:val="993300"/>
          <w:u w:val="single"/>
        </w:rPr>
        <w:t>.</w:t>
      </w:r>
    </w:p>
    <w:p w14:paraId="2056A982" w14:textId="77777777" w:rsidR="00D97FF8" w:rsidRDefault="00D97FF8" w:rsidP="00D97FF8">
      <w:pPr>
        <w:rPr>
          <w:rFonts w:ascii="Arial" w:hAnsi="Arial" w:cs="Arial"/>
          <w:b/>
          <w:sz w:val="24"/>
        </w:rPr>
      </w:pPr>
      <w:r>
        <w:rPr>
          <w:rFonts w:ascii="Arial" w:hAnsi="Arial" w:cs="Arial"/>
          <w:b/>
          <w:color w:val="0000FF"/>
          <w:sz w:val="24"/>
        </w:rPr>
        <w:t>R4-2108854</w:t>
      </w:r>
      <w:r>
        <w:rPr>
          <w:rFonts w:ascii="Arial" w:hAnsi="Arial" w:cs="Arial"/>
          <w:b/>
          <w:color w:val="0000FF"/>
          <w:sz w:val="24"/>
        </w:rPr>
        <w:tab/>
      </w:r>
      <w:r>
        <w:rPr>
          <w:rFonts w:ascii="Arial" w:hAnsi="Arial" w:cs="Arial"/>
          <w:b/>
          <w:sz w:val="24"/>
        </w:rPr>
        <w:t>Correction to additional spurious emissions requirements for NS_27</w:t>
      </w:r>
    </w:p>
    <w:p w14:paraId="37B19607" w14:textId="77777777" w:rsidR="00D97FF8" w:rsidRDefault="00D97FF8" w:rsidP="00D97FF8">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CR-0733  rev  Cat: A (Rel-17)</w:t>
      </w:r>
      <w:r>
        <w:rPr>
          <w:i/>
        </w:rPr>
        <w:br/>
      </w:r>
      <w:r>
        <w:rPr>
          <w:i/>
        </w:rPr>
        <w:br/>
      </w:r>
      <w:r>
        <w:rPr>
          <w:i/>
        </w:rPr>
        <w:tab/>
      </w:r>
      <w:r>
        <w:rPr>
          <w:i/>
        </w:rPr>
        <w:tab/>
      </w:r>
      <w:r>
        <w:rPr>
          <w:i/>
        </w:rPr>
        <w:tab/>
      </w:r>
      <w:r>
        <w:rPr>
          <w:i/>
        </w:rPr>
        <w:tab/>
      </w:r>
      <w:r>
        <w:rPr>
          <w:i/>
        </w:rPr>
        <w:tab/>
        <w:t>Source: Anritsu Limited</w:t>
      </w:r>
    </w:p>
    <w:p w14:paraId="32D54E0E" w14:textId="518B0090" w:rsidR="00D97FF8" w:rsidRDefault="00D97FF8" w:rsidP="00D97FF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9C349F">
        <w:rPr>
          <w:rFonts w:ascii="Arial" w:hAnsi="Arial" w:cs="Arial"/>
          <w:b/>
          <w:color w:val="993300"/>
          <w:u w:val="single"/>
        </w:rPr>
        <w:t>Withdrawn.</w:t>
      </w:r>
    </w:p>
    <w:p w14:paraId="2FE6EDCE" w14:textId="77777777" w:rsidR="004F19F3" w:rsidRDefault="004F19F3" w:rsidP="004F19F3">
      <w:pPr>
        <w:rPr>
          <w:rFonts w:ascii="Arial" w:hAnsi="Arial" w:cs="Arial"/>
          <w:b/>
          <w:sz w:val="24"/>
        </w:rPr>
      </w:pPr>
      <w:r>
        <w:rPr>
          <w:rFonts w:ascii="Arial" w:hAnsi="Arial" w:cs="Arial"/>
          <w:b/>
          <w:color w:val="0000FF"/>
          <w:sz w:val="24"/>
        </w:rPr>
        <w:t>R4-2108918</w:t>
      </w:r>
      <w:r>
        <w:rPr>
          <w:rFonts w:ascii="Arial" w:hAnsi="Arial" w:cs="Arial"/>
          <w:b/>
          <w:color w:val="0000FF"/>
          <w:sz w:val="24"/>
        </w:rPr>
        <w:tab/>
      </w:r>
      <w:r>
        <w:rPr>
          <w:rFonts w:ascii="Arial" w:hAnsi="Arial" w:cs="Arial"/>
          <w:b/>
          <w:sz w:val="24"/>
        </w:rPr>
        <w:t>CR Removal of square brackets from n48 NS_27 R16 CAT F</w:t>
      </w:r>
    </w:p>
    <w:p w14:paraId="493DC6E3" w14:textId="77777777" w:rsidR="004F19F3" w:rsidRDefault="004F19F3" w:rsidP="004F19F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v16.7.0</w:t>
      </w:r>
      <w:r>
        <w:rPr>
          <w:i/>
        </w:rPr>
        <w:tab/>
        <w:t xml:space="preserve">  CR-0737  rev  Cat: F (Rel-16)</w:t>
      </w:r>
      <w:r>
        <w:rPr>
          <w:i/>
        </w:rPr>
        <w:br/>
      </w:r>
      <w:r>
        <w:rPr>
          <w:i/>
        </w:rPr>
        <w:br/>
      </w:r>
      <w:r>
        <w:rPr>
          <w:i/>
        </w:rPr>
        <w:tab/>
      </w:r>
      <w:r>
        <w:rPr>
          <w:i/>
        </w:rPr>
        <w:tab/>
      </w:r>
      <w:r>
        <w:rPr>
          <w:i/>
        </w:rPr>
        <w:tab/>
      </w:r>
      <w:r>
        <w:rPr>
          <w:i/>
        </w:rPr>
        <w:tab/>
      </w:r>
      <w:r>
        <w:rPr>
          <w:i/>
        </w:rPr>
        <w:tab/>
        <w:t>Source: Nokia</w:t>
      </w:r>
    </w:p>
    <w:p w14:paraId="6203BE24" w14:textId="36F5D3EB" w:rsidR="004F19F3" w:rsidRDefault="004F19F3" w:rsidP="004F19F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AF2D37" w:rsidRPr="005A5E51">
        <w:rPr>
          <w:rFonts w:ascii="Arial" w:hAnsi="Arial" w:cs="Arial"/>
          <w:b/>
          <w:color w:val="993300"/>
          <w:highlight w:val="green"/>
          <w:u w:val="single"/>
        </w:rPr>
        <w:t>Agreed</w:t>
      </w:r>
      <w:r w:rsidR="00AF2D37" w:rsidRPr="005A5E51">
        <w:rPr>
          <w:color w:val="993300"/>
          <w:highlight w:val="green"/>
          <w:u w:val="single"/>
        </w:rPr>
        <w:t>.</w:t>
      </w:r>
    </w:p>
    <w:p w14:paraId="44A25673" w14:textId="77777777" w:rsidR="004F19F3" w:rsidRDefault="004F19F3" w:rsidP="004F19F3">
      <w:pPr>
        <w:rPr>
          <w:rFonts w:ascii="Arial" w:hAnsi="Arial" w:cs="Arial"/>
          <w:b/>
          <w:sz w:val="24"/>
        </w:rPr>
      </w:pPr>
      <w:r>
        <w:rPr>
          <w:rFonts w:ascii="Arial" w:hAnsi="Arial" w:cs="Arial"/>
          <w:b/>
          <w:color w:val="0000FF"/>
          <w:sz w:val="24"/>
        </w:rPr>
        <w:t>R4-2108919</w:t>
      </w:r>
      <w:r>
        <w:rPr>
          <w:rFonts w:ascii="Arial" w:hAnsi="Arial" w:cs="Arial"/>
          <w:b/>
          <w:color w:val="0000FF"/>
          <w:sz w:val="24"/>
        </w:rPr>
        <w:tab/>
      </w:r>
      <w:r>
        <w:rPr>
          <w:rFonts w:ascii="Arial" w:hAnsi="Arial" w:cs="Arial"/>
          <w:b/>
          <w:sz w:val="24"/>
        </w:rPr>
        <w:t>CR Removal of square brackets from n48 NS_27 R17 CAT F</w:t>
      </w:r>
    </w:p>
    <w:p w14:paraId="22DB5EC8" w14:textId="77777777" w:rsidR="004F19F3" w:rsidRDefault="004F19F3" w:rsidP="004F19F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CR-0738  rev  Cat: F (Rel-17)</w:t>
      </w:r>
      <w:r>
        <w:rPr>
          <w:i/>
        </w:rPr>
        <w:br/>
      </w:r>
      <w:r>
        <w:rPr>
          <w:i/>
        </w:rPr>
        <w:br/>
      </w:r>
      <w:r>
        <w:rPr>
          <w:i/>
        </w:rPr>
        <w:tab/>
      </w:r>
      <w:r>
        <w:rPr>
          <w:i/>
        </w:rPr>
        <w:tab/>
      </w:r>
      <w:r>
        <w:rPr>
          <w:i/>
        </w:rPr>
        <w:tab/>
      </w:r>
      <w:r>
        <w:rPr>
          <w:i/>
        </w:rPr>
        <w:tab/>
      </w:r>
      <w:r>
        <w:rPr>
          <w:i/>
        </w:rPr>
        <w:tab/>
        <w:t>Source: Nokia</w:t>
      </w:r>
    </w:p>
    <w:p w14:paraId="54CFF2CD" w14:textId="1916F02B" w:rsidR="004F19F3" w:rsidRDefault="004F19F3" w:rsidP="004F19F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AF2D37" w:rsidRPr="005A5E51">
        <w:rPr>
          <w:rFonts w:ascii="Arial" w:hAnsi="Arial" w:cs="Arial"/>
          <w:b/>
          <w:color w:val="993300"/>
          <w:highlight w:val="green"/>
          <w:u w:val="single"/>
        </w:rPr>
        <w:t>Agreed</w:t>
      </w:r>
      <w:r w:rsidR="00AF2D37" w:rsidRPr="005A5E51">
        <w:rPr>
          <w:color w:val="993300"/>
          <w:highlight w:val="green"/>
          <w:u w:val="single"/>
        </w:rPr>
        <w:t>.</w:t>
      </w:r>
    </w:p>
    <w:p w14:paraId="2A05F5AF" w14:textId="31DB70E9" w:rsidR="00D97FF8" w:rsidRDefault="00644AB8" w:rsidP="001162DE">
      <w:pPr>
        <w:rPr>
          <w:rFonts w:ascii="Arial" w:hAnsi="Arial" w:cs="Arial"/>
          <w:b/>
          <w:color w:val="C00000"/>
          <w:lang w:eastAsia="zh-CN"/>
        </w:rPr>
      </w:pPr>
      <w:r w:rsidRPr="00644AB8">
        <w:rPr>
          <w:rFonts w:ascii="Arial" w:hAnsi="Arial" w:cs="Arial"/>
          <w:b/>
          <w:color w:val="C00000"/>
          <w:lang w:eastAsia="zh-CN"/>
        </w:rPr>
        <w:t>TDD Intraband CA REFSENS requirement</w:t>
      </w:r>
    </w:p>
    <w:p w14:paraId="7D3555B8" w14:textId="77777777" w:rsidR="00FA7240" w:rsidRDefault="00FA7240" w:rsidP="00FA7240">
      <w:pPr>
        <w:rPr>
          <w:rFonts w:ascii="Arial" w:hAnsi="Arial" w:cs="Arial"/>
          <w:b/>
          <w:sz w:val="24"/>
        </w:rPr>
      </w:pPr>
      <w:r>
        <w:rPr>
          <w:rFonts w:ascii="Arial" w:hAnsi="Arial" w:cs="Arial"/>
          <w:b/>
          <w:color w:val="0000FF"/>
          <w:sz w:val="24"/>
        </w:rPr>
        <w:t>R4-2108920</w:t>
      </w:r>
      <w:r>
        <w:rPr>
          <w:rFonts w:ascii="Arial" w:hAnsi="Arial" w:cs="Arial"/>
          <w:b/>
          <w:color w:val="0000FF"/>
          <w:sz w:val="24"/>
        </w:rPr>
        <w:tab/>
      </w:r>
      <w:r>
        <w:rPr>
          <w:rFonts w:ascii="Arial" w:hAnsi="Arial" w:cs="Arial"/>
          <w:b/>
          <w:sz w:val="24"/>
        </w:rPr>
        <w:t>CR TDD Intraband CA REFSENS requirement issue R16</w:t>
      </w:r>
    </w:p>
    <w:p w14:paraId="0226783F" w14:textId="77777777" w:rsidR="00FA7240" w:rsidRDefault="00FA7240" w:rsidP="00FA724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v16.7.0</w:t>
      </w:r>
      <w:r>
        <w:rPr>
          <w:i/>
        </w:rPr>
        <w:tab/>
        <w:t xml:space="preserve">  CR-0739  rev  Cat: F (Rel-16)</w:t>
      </w:r>
      <w:r>
        <w:rPr>
          <w:i/>
        </w:rPr>
        <w:br/>
      </w:r>
      <w:r>
        <w:rPr>
          <w:i/>
        </w:rPr>
        <w:br/>
      </w:r>
      <w:r>
        <w:rPr>
          <w:i/>
        </w:rPr>
        <w:tab/>
      </w:r>
      <w:r>
        <w:rPr>
          <w:i/>
        </w:rPr>
        <w:tab/>
      </w:r>
      <w:r>
        <w:rPr>
          <w:i/>
        </w:rPr>
        <w:tab/>
      </w:r>
      <w:r>
        <w:rPr>
          <w:i/>
        </w:rPr>
        <w:tab/>
      </w:r>
      <w:r>
        <w:rPr>
          <w:i/>
        </w:rPr>
        <w:tab/>
        <w:t>Source: Nokia</w:t>
      </w:r>
    </w:p>
    <w:p w14:paraId="18DFBADE" w14:textId="3BD2CA34" w:rsidR="00FA7240" w:rsidRDefault="00FA7240" w:rsidP="00FA724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EF16E0">
        <w:rPr>
          <w:color w:val="993300"/>
          <w:u w:val="single"/>
        </w:rPr>
        <w:t xml:space="preserve">The document was </w:t>
      </w:r>
      <w:r w:rsidR="00EF16E0">
        <w:rPr>
          <w:rFonts w:ascii="Arial" w:hAnsi="Arial" w:cs="Arial"/>
          <w:b/>
          <w:color w:val="993300"/>
          <w:u w:val="single"/>
        </w:rPr>
        <w:t>revised to R4-210799</w:t>
      </w:r>
      <w:r w:rsidR="0018062D">
        <w:rPr>
          <w:rFonts w:ascii="Arial" w:hAnsi="Arial" w:cs="Arial"/>
          <w:b/>
          <w:color w:val="993300"/>
          <w:u w:val="single"/>
        </w:rPr>
        <w:t>2</w:t>
      </w:r>
      <w:r w:rsidR="00EF16E0">
        <w:rPr>
          <w:color w:val="993300"/>
          <w:u w:val="single"/>
        </w:rPr>
        <w:t>.</w:t>
      </w:r>
    </w:p>
    <w:p w14:paraId="711E5ED0" w14:textId="2E0FF99C" w:rsidR="00EF16E0" w:rsidRDefault="0018062D" w:rsidP="00EF16E0">
      <w:pPr>
        <w:rPr>
          <w:rFonts w:ascii="Arial" w:hAnsi="Arial" w:cs="Arial"/>
          <w:b/>
          <w:sz w:val="24"/>
        </w:rPr>
      </w:pPr>
      <w:r>
        <w:rPr>
          <w:rFonts w:ascii="Arial" w:hAnsi="Arial" w:cs="Arial"/>
          <w:b/>
          <w:color w:val="0000FF"/>
          <w:sz w:val="24"/>
        </w:rPr>
        <w:t>R4-2107992</w:t>
      </w:r>
      <w:r w:rsidR="00EF16E0">
        <w:rPr>
          <w:rFonts w:ascii="Arial" w:hAnsi="Arial" w:cs="Arial"/>
          <w:b/>
          <w:color w:val="0000FF"/>
          <w:sz w:val="24"/>
        </w:rPr>
        <w:tab/>
      </w:r>
      <w:r w:rsidR="00EF16E0">
        <w:rPr>
          <w:rFonts w:ascii="Arial" w:hAnsi="Arial" w:cs="Arial"/>
          <w:b/>
          <w:sz w:val="24"/>
        </w:rPr>
        <w:t>CR TDD Intraband CA REFSENS requirement issue R16</w:t>
      </w:r>
    </w:p>
    <w:p w14:paraId="352855A9" w14:textId="77777777" w:rsidR="00EF16E0" w:rsidRDefault="00EF16E0" w:rsidP="00EF16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v16.7.0</w:t>
      </w:r>
      <w:r>
        <w:rPr>
          <w:i/>
        </w:rPr>
        <w:tab/>
        <w:t xml:space="preserve">  CR-0739  rev  Cat: F (Rel-16)</w:t>
      </w:r>
      <w:r>
        <w:rPr>
          <w:i/>
        </w:rPr>
        <w:br/>
      </w:r>
      <w:r>
        <w:rPr>
          <w:i/>
        </w:rPr>
        <w:br/>
      </w:r>
      <w:r>
        <w:rPr>
          <w:i/>
        </w:rPr>
        <w:tab/>
      </w:r>
      <w:r>
        <w:rPr>
          <w:i/>
        </w:rPr>
        <w:tab/>
      </w:r>
      <w:r>
        <w:rPr>
          <w:i/>
        </w:rPr>
        <w:tab/>
      </w:r>
      <w:r>
        <w:rPr>
          <w:i/>
        </w:rPr>
        <w:tab/>
      </w:r>
      <w:r>
        <w:rPr>
          <w:i/>
        </w:rPr>
        <w:tab/>
        <w:t>Source: Nokia</w:t>
      </w:r>
    </w:p>
    <w:p w14:paraId="676B1739" w14:textId="65F2AE70" w:rsidR="00EF16E0" w:rsidRDefault="00EF16E0" w:rsidP="00EF16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1440BC" w:rsidRPr="001440BC">
        <w:rPr>
          <w:rFonts w:ascii="Arial" w:hAnsi="Arial" w:cs="Arial"/>
          <w:b/>
          <w:color w:val="993300"/>
          <w:highlight w:val="green"/>
          <w:u w:val="single"/>
        </w:rPr>
        <w:t>Agreed.</w:t>
      </w:r>
    </w:p>
    <w:p w14:paraId="5A10900B" w14:textId="77777777" w:rsidR="00FA7240" w:rsidRDefault="00FA7240" w:rsidP="00FA7240">
      <w:pPr>
        <w:rPr>
          <w:rFonts w:ascii="Arial" w:hAnsi="Arial" w:cs="Arial"/>
          <w:b/>
          <w:sz w:val="24"/>
        </w:rPr>
      </w:pPr>
      <w:r>
        <w:rPr>
          <w:rFonts w:ascii="Arial" w:hAnsi="Arial" w:cs="Arial"/>
          <w:b/>
          <w:color w:val="0000FF"/>
          <w:sz w:val="24"/>
        </w:rPr>
        <w:t>R4-2108921</w:t>
      </w:r>
      <w:r>
        <w:rPr>
          <w:rFonts w:ascii="Arial" w:hAnsi="Arial" w:cs="Arial"/>
          <w:b/>
          <w:color w:val="0000FF"/>
          <w:sz w:val="24"/>
        </w:rPr>
        <w:tab/>
      </w:r>
      <w:r>
        <w:rPr>
          <w:rFonts w:ascii="Arial" w:hAnsi="Arial" w:cs="Arial"/>
          <w:b/>
          <w:sz w:val="24"/>
        </w:rPr>
        <w:t>CR TDD Intraband CA REFSENS requirement issue R17</w:t>
      </w:r>
    </w:p>
    <w:p w14:paraId="4872EC15" w14:textId="77777777" w:rsidR="00FA7240" w:rsidRDefault="00FA7240" w:rsidP="00FA724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CR-0740  rev  Cat: A (Rel-17)</w:t>
      </w:r>
      <w:r>
        <w:rPr>
          <w:i/>
        </w:rPr>
        <w:br/>
      </w:r>
      <w:r>
        <w:rPr>
          <w:i/>
        </w:rPr>
        <w:br/>
      </w:r>
      <w:r>
        <w:rPr>
          <w:i/>
        </w:rPr>
        <w:tab/>
      </w:r>
      <w:r>
        <w:rPr>
          <w:i/>
        </w:rPr>
        <w:tab/>
      </w:r>
      <w:r>
        <w:rPr>
          <w:i/>
        </w:rPr>
        <w:tab/>
      </w:r>
      <w:r>
        <w:rPr>
          <w:i/>
        </w:rPr>
        <w:tab/>
      </w:r>
      <w:r>
        <w:rPr>
          <w:i/>
        </w:rPr>
        <w:tab/>
        <w:t>Source: Nokia</w:t>
      </w:r>
    </w:p>
    <w:p w14:paraId="7BD7C5A8" w14:textId="05F7F67C" w:rsidR="00FA7240" w:rsidRDefault="00FA7240" w:rsidP="00FA724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1440BC" w:rsidRPr="001440BC">
        <w:rPr>
          <w:rFonts w:ascii="Arial" w:hAnsi="Arial" w:cs="Arial"/>
          <w:b/>
          <w:color w:val="993300"/>
          <w:highlight w:val="green"/>
          <w:u w:val="single"/>
        </w:rPr>
        <w:t>Agreed.</w:t>
      </w:r>
    </w:p>
    <w:p w14:paraId="5A7FD41F" w14:textId="2324FE23" w:rsidR="00FA7240" w:rsidRPr="00FA7240" w:rsidRDefault="005154E0" w:rsidP="001162DE">
      <w:pPr>
        <w:rPr>
          <w:rFonts w:ascii="Arial" w:hAnsi="Arial" w:cs="Arial"/>
          <w:b/>
          <w:color w:val="C00000"/>
          <w:lang w:eastAsia="zh-CN"/>
        </w:rPr>
      </w:pPr>
      <w:r>
        <w:rPr>
          <w:rFonts w:ascii="Arial" w:hAnsi="Arial" w:cs="Arial"/>
          <w:b/>
          <w:color w:val="C00000"/>
          <w:lang w:eastAsia="zh-CN"/>
        </w:rPr>
        <w:t>S</w:t>
      </w:r>
      <w:r w:rsidRPr="005154E0">
        <w:rPr>
          <w:rFonts w:ascii="Arial" w:hAnsi="Arial" w:cs="Arial"/>
          <w:b/>
          <w:color w:val="C00000"/>
          <w:lang w:eastAsia="zh-CN"/>
        </w:rPr>
        <w:t>upported channel bandwidth for CA_n39-n41-n79</w:t>
      </w:r>
    </w:p>
    <w:p w14:paraId="23A22D73" w14:textId="77777777" w:rsidR="007E6527" w:rsidRDefault="007E6527" w:rsidP="007E6527">
      <w:pPr>
        <w:rPr>
          <w:rFonts w:ascii="Arial" w:hAnsi="Arial" w:cs="Arial"/>
          <w:b/>
          <w:sz w:val="24"/>
        </w:rPr>
      </w:pPr>
      <w:r>
        <w:rPr>
          <w:rFonts w:ascii="Arial" w:hAnsi="Arial" w:cs="Arial"/>
          <w:b/>
          <w:color w:val="0000FF"/>
          <w:sz w:val="24"/>
        </w:rPr>
        <w:t>R4-2109185</w:t>
      </w:r>
      <w:r>
        <w:rPr>
          <w:rFonts w:ascii="Arial" w:hAnsi="Arial" w:cs="Arial"/>
          <w:b/>
          <w:color w:val="0000FF"/>
          <w:sz w:val="24"/>
        </w:rPr>
        <w:tab/>
      </w:r>
      <w:r>
        <w:rPr>
          <w:rFonts w:ascii="Arial" w:hAnsi="Arial" w:cs="Arial"/>
          <w:b/>
          <w:sz w:val="24"/>
        </w:rPr>
        <w:t>Correction on supported channel bandwidth for CA_n39-n41-n79</w:t>
      </w:r>
    </w:p>
    <w:p w14:paraId="1FB66328" w14:textId="77777777" w:rsidR="007E6527" w:rsidRDefault="007E6527" w:rsidP="007E652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v16.7.0</w:t>
      </w:r>
      <w:r>
        <w:rPr>
          <w:i/>
        </w:rPr>
        <w:tab/>
        <w:t xml:space="preserve">  CR-0767  rev  Cat: F (Rel-16)</w:t>
      </w:r>
      <w:r>
        <w:rPr>
          <w:i/>
        </w:rPr>
        <w:br/>
      </w:r>
      <w:r>
        <w:rPr>
          <w:i/>
        </w:rPr>
        <w:br/>
      </w:r>
      <w:r>
        <w:rPr>
          <w:i/>
        </w:rPr>
        <w:tab/>
      </w:r>
      <w:r>
        <w:rPr>
          <w:i/>
        </w:rPr>
        <w:tab/>
      </w:r>
      <w:r>
        <w:rPr>
          <w:i/>
        </w:rPr>
        <w:tab/>
      </w:r>
      <w:r>
        <w:rPr>
          <w:i/>
        </w:rPr>
        <w:tab/>
      </w:r>
      <w:r>
        <w:rPr>
          <w:i/>
        </w:rPr>
        <w:tab/>
        <w:t>Source: CATT, CMCC</w:t>
      </w:r>
    </w:p>
    <w:p w14:paraId="3306A8DC" w14:textId="4348E3F6" w:rsidR="007E6527" w:rsidRDefault="007E6527" w:rsidP="007E652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062E10" w:rsidRPr="005A5E51">
        <w:rPr>
          <w:rFonts w:ascii="Arial" w:hAnsi="Arial" w:cs="Arial"/>
          <w:b/>
          <w:color w:val="993300"/>
          <w:highlight w:val="green"/>
          <w:u w:val="single"/>
        </w:rPr>
        <w:t>Agreed</w:t>
      </w:r>
      <w:r w:rsidR="00062E10" w:rsidRPr="005A5E51">
        <w:rPr>
          <w:color w:val="993300"/>
          <w:highlight w:val="green"/>
          <w:u w:val="single"/>
        </w:rPr>
        <w:t>.</w:t>
      </w:r>
    </w:p>
    <w:p w14:paraId="3AC26898" w14:textId="77777777" w:rsidR="007E6527" w:rsidRDefault="007E6527" w:rsidP="007E6527">
      <w:pPr>
        <w:rPr>
          <w:rFonts w:ascii="Arial" w:hAnsi="Arial" w:cs="Arial"/>
          <w:b/>
          <w:sz w:val="24"/>
        </w:rPr>
      </w:pPr>
      <w:r>
        <w:rPr>
          <w:rFonts w:ascii="Arial" w:hAnsi="Arial" w:cs="Arial"/>
          <w:b/>
          <w:color w:val="0000FF"/>
          <w:sz w:val="24"/>
        </w:rPr>
        <w:lastRenderedPageBreak/>
        <w:t>R4-2109126</w:t>
      </w:r>
      <w:r>
        <w:rPr>
          <w:rFonts w:ascii="Arial" w:hAnsi="Arial" w:cs="Arial"/>
          <w:b/>
          <w:color w:val="0000FF"/>
          <w:sz w:val="24"/>
        </w:rPr>
        <w:tab/>
      </w:r>
      <w:r>
        <w:rPr>
          <w:rFonts w:ascii="Arial" w:hAnsi="Arial" w:cs="Arial"/>
          <w:b/>
          <w:sz w:val="24"/>
        </w:rPr>
        <w:t>Correction on supported channel bandwidth for CA_n39-n41-n79</w:t>
      </w:r>
    </w:p>
    <w:p w14:paraId="4F335E0B" w14:textId="77777777" w:rsidR="007E6527" w:rsidRDefault="007E6527" w:rsidP="007E652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CR-0757  rev  Cat: A (Rel-17)</w:t>
      </w:r>
      <w:r>
        <w:rPr>
          <w:i/>
        </w:rPr>
        <w:br/>
      </w:r>
      <w:r>
        <w:rPr>
          <w:i/>
        </w:rPr>
        <w:br/>
      </w:r>
      <w:r>
        <w:rPr>
          <w:i/>
        </w:rPr>
        <w:tab/>
      </w:r>
      <w:r>
        <w:rPr>
          <w:i/>
        </w:rPr>
        <w:tab/>
      </w:r>
      <w:r>
        <w:rPr>
          <w:i/>
        </w:rPr>
        <w:tab/>
      </w:r>
      <w:r>
        <w:rPr>
          <w:i/>
        </w:rPr>
        <w:tab/>
      </w:r>
      <w:r>
        <w:rPr>
          <w:i/>
        </w:rPr>
        <w:tab/>
        <w:t>Source: CATT, CMCC</w:t>
      </w:r>
    </w:p>
    <w:p w14:paraId="00ABA923" w14:textId="603BE09C" w:rsidR="007E6527" w:rsidRDefault="007E6527" w:rsidP="007E652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062E10" w:rsidRPr="005A5E51">
        <w:rPr>
          <w:rFonts w:ascii="Arial" w:hAnsi="Arial" w:cs="Arial"/>
          <w:b/>
          <w:color w:val="993300"/>
          <w:highlight w:val="green"/>
          <w:u w:val="single"/>
        </w:rPr>
        <w:t>Agreed</w:t>
      </w:r>
      <w:r w:rsidR="00062E10" w:rsidRPr="005A5E51">
        <w:rPr>
          <w:color w:val="993300"/>
          <w:highlight w:val="green"/>
          <w:u w:val="single"/>
        </w:rPr>
        <w:t>.</w:t>
      </w:r>
    </w:p>
    <w:p w14:paraId="74F999BA" w14:textId="7F8D2533" w:rsidR="00FA7240" w:rsidRPr="007E6527" w:rsidRDefault="0096174C" w:rsidP="001162DE">
      <w:pPr>
        <w:rPr>
          <w:rFonts w:ascii="Arial" w:hAnsi="Arial" w:cs="Arial"/>
          <w:b/>
          <w:color w:val="C00000"/>
          <w:lang w:eastAsia="zh-CN"/>
        </w:rPr>
      </w:pPr>
      <w:r>
        <w:rPr>
          <w:rFonts w:ascii="Arial" w:hAnsi="Arial" w:cs="Arial"/>
          <w:b/>
          <w:color w:val="C00000"/>
          <w:lang w:eastAsia="zh-CN"/>
        </w:rPr>
        <w:t>C</w:t>
      </w:r>
      <w:r w:rsidRPr="0096174C">
        <w:rPr>
          <w:rFonts w:ascii="Arial" w:hAnsi="Arial" w:cs="Arial"/>
          <w:b/>
          <w:color w:val="C00000"/>
          <w:lang w:eastAsia="zh-CN"/>
        </w:rPr>
        <w:t>orrection of Rel-16 NR inter-band CA DC configuration for 2DL with up to 2 bands UL</w:t>
      </w:r>
    </w:p>
    <w:p w14:paraId="74965EBD" w14:textId="77777777" w:rsidR="00663223" w:rsidRDefault="00663223" w:rsidP="00663223">
      <w:pPr>
        <w:rPr>
          <w:rFonts w:ascii="Arial" w:hAnsi="Arial" w:cs="Arial"/>
          <w:b/>
          <w:sz w:val="24"/>
        </w:rPr>
      </w:pPr>
      <w:r>
        <w:rPr>
          <w:rFonts w:ascii="Arial" w:hAnsi="Arial" w:cs="Arial"/>
          <w:b/>
          <w:color w:val="0000FF"/>
          <w:sz w:val="24"/>
        </w:rPr>
        <w:t>R4-2109378</w:t>
      </w:r>
      <w:r>
        <w:rPr>
          <w:rFonts w:ascii="Arial" w:hAnsi="Arial" w:cs="Arial"/>
          <w:b/>
          <w:color w:val="0000FF"/>
          <w:sz w:val="24"/>
        </w:rPr>
        <w:tab/>
      </w:r>
      <w:r>
        <w:rPr>
          <w:rFonts w:ascii="Arial" w:hAnsi="Arial" w:cs="Arial"/>
          <w:b/>
          <w:sz w:val="24"/>
        </w:rPr>
        <w:t>CR for correction of Rel-16 NR inter-band CA DC configuration for 2DL with up to 2 bands UL</w:t>
      </w:r>
    </w:p>
    <w:p w14:paraId="47BD5C51" w14:textId="77777777" w:rsidR="00663223" w:rsidRDefault="00663223" w:rsidP="0066322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v16.7.0</w:t>
      </w:r>
      <w:r>
        <w:rPr>
          <w:i/>
        </w:rPr>
        <w:tab/>
        <w:t xml:space="preserve">  CR-0774  rev  Cat: F (Rel-16)</w:t>
      </w:r>
      <w:r>
        <w:rPr>
          <w:i/>
        </w:rPr>
        <w:br/>
      </w:r>
      <w:r>
        <w:rPr>
          <w:i/>
        </w:rPr>
        <w:br/>
      </w:r>
      <w:r>
        <w:rPr>
          <w:i/>
        </w:rPr>
        <w:tab/>
      </w:r>
      <w:r>
        <w:rPr>
          <w:i/>
        </w:rPr>
        <w:tab/>
      </w:r>
      <w:r>
        <w:rPr>
          <w:i/>
        </w:rPr>
        <w:tab/>
      </w:r>
      <w:r>
        <w:rPr>
          <w:i/>
        </w:rPr>
        <w:tab/>
      </w:r>
      <w:r>
        <w:rPr>
          <w:i/>
        </w:rPr>
        <w:tab/>
        <w:t>Source: Verizon Denmark</w:t>
      </w:r>
    </w:p>
    <w:p w14:paraId="468B5961" w14:textId="6D70D43E" w:rsidR="00663223" w:rsidRDefault="00663223" w:rsidP="0066322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D353B6">
        <w:rPr>
          <w:color w:val="993300"/>
          <w:u w:val="single"/>
        </w:rPr>
        <w:t xml:space="preserve">The document was </w:t>
      </w:r>
      <w:r w:rsidR="00D353B6">
        <w:rPr>
          <w:rFonts w:ascii="Arial" w:hAnsi="Arial" w:cs="Arial"/>
          <w:b/>
          <w:color w:val="993300"/>
          <w:u w:val="single"/>
        </w:rPr>
        <w:t>revised to R4-2107989</w:t>
      </w:r>
      <w:r w:rsidR="00D353B6">
        <w:rPr>
          <w:color w:val="993300"/>
          <w:u w:val="single"/>
        </w:rPr>
        <w:t>.</w:t>
      </w:r>
    </w:p>
    <w:p w14:paraId="010489B0" w14:textId="2B4A7BC5" w:rsidR="00D353B6" w:rsidRDefault="00D353B6" w:rsidP="00D353B6">
      <w:pPr>
        <w:rPr>
          <w:rFonts w:ascii="Arial" w:hAnsi="Arial" w:cs="Arial"/>
          <w:b/>
          <w:sz w:val="24"/>
        </w:rPr>
      </w:pPr>
      <w:r w:rsidRPr="00D353B6">
        <w:rPr>
          <w:rFonts w:ascii="Arial" w:hAnsi="Arial" w:cs="Arial"/>
          <w:b/>
          <w:color w:val="0000FF"/>
          <w:sz w:val="24"/>
        </w:rPr>
        <w:t>R4-2107989</w:t>
      </w:r>
      <w:r>
        <w:rPr>
          <w:rFonts w:ascii="Arial" w:hAnsi="Arial" w:cs="Arial"/>
          <w:b/>
          <w:color w:val="0000FF"/>
          <w:sz w:val="24"/>
        </w:rPr>
        <w:tab/>
      </w:r>
      <w:r>
        <w:rPr>
          <w:rFonts w:ascii="Arial" w:hAnsi="Arial" w:cs="Arial"/>
          <w:b/>
          <w:sz w:val="24"/>
        </w:rPr>
        <w:t>CR for correction of Rel-16 NR inter-band CA DC configuration for 2DL with up to 2 bands UL</w:t>
      </w:r>
    </w:p>
    <w:p w14:paraId="2622D6EB" w14:textId="77777777" w:rsidR="00D353B6" w:rsidRDefault="00D353B6" w:rsidP="00D353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v16.7.0</w:t>
      </w:r>
      <w:r>
        <w:rPr>
          <w:i/>
        </w:rPr>
        <w:tab/>
        <w:t xml:space="preserve">  CR-0774  rev  Cat: F (Rel-16)</w:t>
      </w:r>
      <w:r>
        <w:rPr>
          <w:i/>
        </w:rPr>
        <w:br/>
      </w:r>
      <w:r>
        <w:rPr>
          <w:i/>
        </w:rPr>
        <w:br/>
      </w:r>
      <w:r>
        <w:rPr>
          <w:i/>
        </w:rPr>
        <w:tab/>
      </w:r>
      <w:r>
        <w:rPr>
          <w:i/>
        </w:rPr>
        <w:tab/>
      </w:r>
      <w:r>
        <w:rPr>
          <w:i/>
        </w:rPr>
        <w:tab/>
      </w:r>
      <w:r>
        <w:rPr>
          <w:i/>
        </w:rPr>
        <w:tab/>
      </w:r>
      <w:r>
        <w:rPr>
          <w:i/>
        </w:rPr>
        <w:tab/>
        <w:t>Source: Verizon Denmark</w:t>
      </w:r>
    </w:p>
    <w:p w14:paraId="70F1A2EE" w14:textId="18BB9FE4" w:rsidR="00D353B6" w:rsidRDefault="00D353B6" w:rsidP="00D353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3C5C1B" w:rsidRPr="003C5C1B">
        <w:rPr>
          <w:rFonts w:ascii="Arial" w:hAnsi="Arial" w:cs="Arial"/>
          <w:b/>
          <w:color w:val="993300"/>
          <w:highlight w:val="green"/>
          <w:u w:val="single"/>
        </w:rPr>
        <w:t>Agreed</w:t>
      </w:r>
      <w:r w:rsidRPr="003C5C1B">
        <w:rPr>
          <w:color w:val="993300"/>
          <w:highlight w:val="green"/>
          <w:u w:val="single"/>
        </w:rPr>
        <w:t>.</w:t>
      </w:r>
    </w:p>
    <w:p w14:paraId="215298A1" w14:textId="77777777" w:rsidR="00F730BD" w:rsidRDefault="00F730BD" w:rsidP="00F730BD">
      <w:pPr>
        <w:rPr>
          <w:rFonts w:ascii="Arial" w:hAnsi="Arial" w:cs="Arial"/>
          <w:b/>
          <w:sz w:val="24"/>
        </w:rPr>
      </w:pPr>
      <w:r>
        <w:rPr>
          <w:rFonts w:ascii="Arial" w:hAnsi="Arial" w:cs="Arial"/>
          <w:b/>
          <w:color w:val="0000FF"/>
          <w:sz w:val="24"/>
        </w:rPr>
        <w:t>R4-2108728</w:t>
      </w:r>
      <w:r>
        <w:rPr>
          <w:rFonts w:ascii="Arial" w:hAnsi="Arial" w:cs="Arial"/>
          <w:b/>
          <w:color w:val="0000FF"/>
          <w:sz w:val="24"/>
        </w:rPr>
        <w:tab/>
      </w:r>
      <w:r>
        <w:rPr>
          <w:rFonts w:ascii="Arial" w:hAnsi="Arial" w:cs="Arial"/>
          <w:b/>
          <w:sz w:val="24"/>
        </w:rPr>
        <w:t>CR for correction of Rel-17 NR inter-band CA DC configuration for 2DL with up to 2 bands UL</w:t>
      </w:r>
    </w:p>
    <w:p w14:paraId="78B60D9C" w14:textId="77777777" w:rsidR="00F730BD" w:rsidRDefault="00F730BD" w:rsidP="00F730B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CR-0871  rev  Cat: A (Rel-17)</w:t>
      </w:r>
      <w:r>
        <w:rPr>
          <w:i/>
        </w:rPr>
        <w:br/>
      </w:r>
      <w:r>
        <w:rPr>
          <w:i/>
        </w:rPr>
        <w:br/>
      </w:r>
      <w:r>
        <w:rPr>
          <w:i/>
        </w:rPr>
        <w:tab/>
      </w:r>
      <w:r>
        <w:rPr>
          <w:i/>
        </w:rPr>
        <w:tab/>
      </w:r>
      <w:r>
        <w:rPr>
          <w:i/>
        </w:rPr>
        <w:tab/>
      </w:r>
      <w:r>
        <w:rPr>
          <w:i/>
        </w:rPr>
        <w:tab/>
      </w:r>
      <w:r>
        <w:rPr>
          <w:i/>
        </w:rPr>
        <w:tab/>
        <w:t>Source: Verizon Denmark</w:t>
      </w:r>
    </w:p>
    <w:p w14:paraId="7B35118E" w14:textId="77777777" w:rsidR="00F730BD" w:rsidRDefault="00F730BD" w:rsidP="00F730BD">
      <w:pPr>
        <w:rPr>
          <w:rFonts w:ascii="Arial" w:hAnsi="Arial" w:cs="Arial"/>
          <w:b/>
        </w:rPr>
      </w:pPr>
      <w:r>
        <w:rPr>
          <w:rFonts w:ascii="Arial" w:hAnsi="Arial" w:cs="Arial"/>
          <w:b/>
        </w:rPr>
        <w:t xml:space="preserve">Abstract: </w:t>
      </w:r>
    </w:p>
    <w:p w14:paraId="3DEF6667" w14:textId="77777777" w:rsidR="00F730BD" w:rsidRDefault="00F730BD" w:rsidP="00F730BD">
      <w:r>
        <w:t>Mirror CR CAT-A</w:t>
      </w:r>
    </w:p>
    <w:p w14:paraId="243853F6" w14:textId="2E8132FD" w:rsidR="00F730BD" w:rsidRDefault="00F730BD" w:rsidP="00F730B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3C5C1B" w:rsidRPr="003C5C1B">
        <w:rPr>
          <w:rFonts w:ascii="Arial" w:hAnsi="Arial" w:cs="Arial"/>
          <w:b/>
          <w:color w:val="993300"/>
          <w:highlight w:val="green"/>
          <w:u w:val="single"/>
        </w:rPr>
        <w:t>Agreed.</w:t>
      </w:r>
    </w:p>
    <w:p w14:paraId="41F23DF9" w14:textId="77777777" w:rsidR="00BA7309" w:rsidRPr="00844AEB" w:rsidRDefault="00BA7309" w:rsidP="00BA7309">
      <w:pPr>
        <w:rPr>
          <w:rFonts w:ascii="Arial" w:hAnsi="Arial" w:cs="Arial"/>
          <w:b/>
          <w:color w:val="C00000"/>
          <w:lang w:eastAsia="zh-CN"/>
        </w:rPr>
      </w:pPr>
      <w:r w:rsidRPr="00844AEB">
        <w:rPr>
          <w:rFonts w:ascii="Arial" w:hAnsi="Arial" w:cs="Arial"/>
          <w:b/>
          <w:color w:val="C00000"/>
          <w:lang w:eastAsia="zh-CN"/>
        </w:rPr>
        <w:t>Cleanup for UE co-existence 38.101-1 Rel-16</w:t>
      </w:r>
    </w:p>
    <w:p w14:paraId="33C0AE51" w14:textId="77777777" w:rsidR="00CF6C71" w:rsidRDefault="00CF6C71" w:rsidP="00CF6C71">
      <w:pPr>
        <w:rPr>
          <w:rFonts w:ascii="Arial" w:hAnsi="Arial" w:cs="Arial"/>
          <w:b/>
          <w:sz w:val="24"/>
        </w:rPr>
      </w:pPr>
      <w:r>
        <w:rPr>
          <w:rFonts w:ascii="Arial" w:hAnsi="Arial" w:cs="Arial"/>
          <w:b/>
          <w:color w:val="0000FF"/>
          <w:sz w:val="24"/>
        </w:rPr>
        <w:t>R4-2109454</w:t>
      </w:r>
      <w:r>
        <w:rPr>
          <w:rFonts w:ascii="Arial" w:hAnsi="Arial" w:cs="Arial"/>
          <w:b/>
          <w:color w:val="0000FF"/>
          <w:sz w:val="24"/>
        </w:rPr>
        <w:tab/>
      </w:r>
      <w:r>
        <w:rPr>
          <w:rFonts w:ascii="Arial" w:hAnsi="Arial" w:cs="Arial"/>
          <w:b/>
          <w:sz w:val="24"/>
        </w:rPr>
        <w:t>Cleanup for UE co-existence 38.101-1 Rel-16</w:t>
      </w:r>
    </w:p>
    <w:p w14:paraId="01EC3644" w14:textId="77777777" w:rsidR="00CF6C71" w:rsidRDefault="00CF6C71" w:rsidP="00CF6C7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v16.7.0</w:t>
      </w:r>
      <w:r>
        <w:rPr>
          <w:i/>
        </w:rPr>
        <w:tab/>
        <w:t xml:space="preserve">  CR-0778  rev  Cat: F (Rel-16)</w:t>
      </w:r>
      <w:r>
        <w:rPr>
          <w:i/>
        </w:rPr>
        <w:br/>
      </w:r>
      <w:r>
        <w:rPr>
          <w:i/>
        </w:rPr>
        <w:br/>
      </w:r>
      <w:r>
        <w:rPr>
          <w:i/>
        </w:rPr>
        <w:tab/>
      </w:r>
      <w:r>
        <w:rPr>
          <w:i/>
        </w:rPr>
        <w:tab/>
      </w:r>
      <w:r>
        <w:rPr>
          <w:i/>
        </w:rPr>
        <w:tab/>
      </w:r>
      <w:r>
        <w:rPr>
          <w:i/>
        </w:rPr>
        <w:tab/>
      </w:r>
      <w:r>
        <w:rPr>
          <w:i/>
        </w:rPr>
        <w:tab/>
        <w:t>Source: Apple</w:t>
      </w:r>
    </w:p>
    <w:p w14:paraId="5DEA8433" w14:textId="787C04D6" w:rsidR="00CF6C71" w:rsidRDefault="00CF6C71" w:rsidP="00CF6C7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D34C9F">
        <w:rPr>
          <w:rFonts w:ascii="Arial" w:hAnsi="Arial" w:cs="Arial"/>
          <w:b/>
          <w:color w:val="993300"/>
          <w:u w:val="single"/>
        </w:rPr>
        <w:t xml:space="preserve">revised to </w:t>
      </w:r>
      <w:r w:rsidR="00D34C9F" w:rsidRPr="00D34C9F">
        <w:rPr>
          <w:rFonts w:ascii="Arial" w:hAnsi="Arial" w:cs="Arial"/>
          <w:b/>
          <w:color w:val="993300"/>
          <w:u w:val="single"/>
        </w:rPr>
        <w:t>R4-2107766</w:t>
      </w:r>
      <w:r>
        <w:rPr>
          <w:color w:val="993300"/>
          <w:u w:val="single"/>
        </w:rPr>
        <w:t>.</w:t>
      </w:r>
    </w:p>
    <w:p w14:paraId="7FCBAA30" w14:textId="61BBE7E1" w:rsidR="00D34C9F" w:rsidRDefault="00D34C9F" w:rsidP="00D34C9F">
      <w:pPr>
        <w:rPr>
          <w:rFonts w:ascii="Arial" w:hAnsi="Arial" w:cs="Arial"/>
          <w:b/>
          <w:sz w:val="24"/>
        </w:rPr>
      </w:pPr>
      <w:r w:rsidRPr="00D34C9F">
        <w:rPr>
          <w:rFonts w:ascii="Arial" w:hAnsi="Arial" w:cs="Arial"/>
          <w:b/>
          <w:color w:val="0000FF"/>
          <w:sz w:val="24"/>
        </w:rPr>
        <w:t>R4-2107766</w:t>
      </w:r>
      <w:r>
        <w:rPr>
          <w:rFonts w:ascii="Arial" w:hAnsi="Arial" w:cs="Arial"/>
          <w:b/>
          <w:color w:val="0000FF"/>
          <w:sz w:val="24"/>
        </w:rPr>
        <w:tab/>
      </w:r>
      <w:r>
        <w:rPr>
          <w:rFonts w:ascii="Arial" w:hAnsi="Arial" w:cs="Arial"/>
          <w:b/>
          <w:sz w:val="24"/>
        </w:rPr>
        <w:t>Cleanup for UE co-existence 38.101-1 Rel-16</w:t>
      </w:r>
    </w:p>
    <w:p w14:paraId="434CDD29" w14:textId="77777777" w:rsidR="00D34C9F" w:rsidRDefault="00D34C9F" w:rsidP="00D34C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v16.7.0</w:t>
      </w:r>
      <w:r>
        <w:rPr>
          <w:i/>
        </w:rPr>
        <w:tab/>
        <w:t xml:space="preserve">  CR-0778  rev  Cat: F (Rel-16)</w:t>
      </w:r>
      <w:r>
        <w:rPr>
          <w:i/>
        </w:rPr>
        <w:br/>
      </w:r>
      <w:r>
        <w:rPr>
          <w:i/>
        </w:rPr>
        <w:br/>
      </w:r>
      <w:r>
        <w:rPr>
          <w:i/>
        </w:rPr>
        <w:tab/>
      </w:r>
      <w:r>
        <w:rPr>
          <w:i/>
        </w:rPr>
        <w:tab/>
      </w:r>
      <w:r>
        <w:rPr>
          <w:i/>
        </w:rPr>
        <w:tab/>
      </w:r>
      <w:r>
        <w:rPr>
          <w:i/>
        </w:rPr>
        <w:tab/>
      </w:r>
      <w:r>
        <w:rPr>
          <w:i/>
        </w:rPr>
        <w:tab/>
        <w:t>Source: Apple</w:t>
      </w:r>
    </w:p>
    <w:p w14:paraId="76CD531F" w14:textId="4C9348F1" w:rsidR="00D34C9F" w:rsidRDefault="00D34C9F" w:rsidP="00D34C9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444AC9" w:rsidRPr="00444AC9">
        <w:rPr>
          <w:rFonts w:ascii="Arial" w:hAnsi="Arial" w:cs="Arial"/>
          <w:b/>
          <w:color w:val="993300"/>
          <w:highlight w:val="green"/>
          <w:u w:val="single"/>
        </w:rPr>
        <w:t>Agreed.</w:t>
      </w:r>
    </w:p>
    <w:p w14:paraId="4550CBA6" w14:textId="77777777" w:rsidR="00CF6C71" w:rsidRDefault="00CF6C71" w:rsidP="00CF6C71">
      <w:pPr>
        <w:rPr>
          <w:rFonts w:ascii="Arial" w:hAnsi="Arial" w:cs="Arial"/>
          <w:b/>
          <w:sz w:val="24"/>
        </w:rPr>
      </w:pPr>
      <w:r>
        <w:rPr>
          <w:rFonts w:ascii="Arial" w:hAnsi="Arial" w:cs="Arial"/>
          <w:b/>
          <w:color w:val="0000FF"/>
          <w:sz w:val="24"/>
        </w:rPr>
        <w:lastRenderedPageBreak/>
        <w:t>R4-2109458</w:t>
      </w:r>
      <w:r>
        <w:rPr>
          <w:rFonts w:ascii="Arial" w:hAnsi="Arial" w:cs="Arial"/>
          <w:b/>
          <w:color w:val="0000FF"/>
          <w:sz w:val="24"/>
        </w:rPr>
        <w:tab/>
      </w:r>
      <w:r>
        <w:rPr>
          <w:rFonts w:ascii="Arial" w:hAnsi="Arial" w:cs="Arial"/>
          <w:b/>
          <w:sz w:val="24"/>
        </w:rPr>
        <w:t>Cleanup for UE co-existence 38.101-1 Rel-17</w:t>
      </w:r>
    </w:p>
    <w:p w14:paraId="47A17E50" w14:textId="77777777" w:rsidR="00CF6C71" w:rsidRDefault="00CF6C71" w:rsidP="00CF6C7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CR-0779  rev  Cat: A (Rel-17)</w:t>
      </w:r>
      <w:r>
        <w:rPr>
          <w:i/>
        </w:rPr>
        <w:br/>
      </w:r>
      <w:r>
        <w:rPr>
          <w:i/>
        </w:rPr>
        <w:br/>
      </w:r>
      <w:r>
        <w:rPr>
          <w:i/>
        </w:rPr>
        <w:tab/>
      </w:r>
      <w:r>
        <w:rPr>
          <w:i/>
        </w:rPr>
        <w:tab/>
      </w:r>
      <w:r>
        <w:rPr>
          <w:i/>
        </w:rPr>
        <w:tab/>
      </w:r>
      <w:r>
        <w:rPr>
          <w:i/>
        </w:rPr>
        <w:tab/>
      </w:r>
      <w:r>
        <w:rPr>
          <w:i/>
        </w:rPr>
        <w:tab/>
        <w:t>Source: Apple</w:t>
      </w:r>
    </w:p>
    <w:p w14:paraId="1977A931" w14:textId="569529F9" w:rsidR="00CF6C71" w:rsidRDefault="00CF6C71" w:rsidP="00CF6C7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444AC9" w:rsidRPr="00444AC9">
        <w:rPr>
          <w:rFonts w:ascii="Arial" w:hAnsi="Arial" w:cs="Arial"/>
          <w:b/>
          <w:color w:val="993300"/>
          <w:highlight w:val="green"/>
          <w:u w:val="single"/>
        </w:rPr>
        <w:t>Agreed.</w:t>
      </w:r>
    </w:p>
    <w:p w14:paraId="5121CF0B" w14:textId="7502BE4D" w:rsidR="001A4BF6" w:rsidRPr="001A4BF6" w:rsidRDefault="001A4BF6" w:rsidP="004A62B5">
      <w:pPr>
        <w:rPr>
          <w:rFonts w:ascii="Arial" w:hAnsi="Arial" w:cs="Arial"/>
          <w:b/>
          <w:color w:val="C00000"/>
          <w:lang w:eastAsia="zh-CN"/>
        </w:rPr>
      </w:pPr>
      <w:r>
        <w:rPr>
          <w:rFonts w:ascii="Arial" w:hAnsi="Arial" w:cs="Arial"/>
          <w:b/>
          <w:color w:val="C00000"/>
          <w:lang w:eastAsia="zh-CN"/>
        </w:rPr>
        <w:t>C</w:t>
      </w:r>
      <w:r w:rsidRPr="001A4BF6">
        <w:rPr>
          <w:rFonts w:ascii="Arial" w:hAnsi="Arial" w:cs="Arial"/>
          <w:b/>
          <w:color w:val="C00000"/>
          <w:lang w:eastAsia="zh-CN"/>
        </w:rPr>
        <w:t>orrect BCS for CA_n7-n25</w:t>
      </w:r>
    </w:p>
    <w:p w14:paraId="1FFD0211" w14:textId="77777777" w:rsidR="00DE159B" w:rsidRDefault="00DE159B" w:rsidP="00DE159B">
      <w:pPr>
        <w:rPr>
          <w:rFonts w:ascii="Arial" w:hAnsi="Arial" w:cs="Arial"/>
          <w:b/>
          <w:sz w:val="24"/>
        </w:rPr>
      </w:pPr>
      <w:r>
        <w:rPr>
          <w:rFonts w:ascii="Arial" w:hAnsi="Arial" w:cs="Arial"/>
          <w:b/>
          <w:color w:val="0000FF"/>
          <w:sz w:val="24"/>
        </w:rPr>
        <w:t>R4-2109779</w:t>
      </w:r>
      <w:r>
        <w:rPr>
          <w:rFonts w:ascii="Arial" w:hAnsi="Arial" w:cs="Arial"/>
          <w:b/>
          <w:color w:val="0000FF"/>
          <w:sz w:val="24"/>
        </w:rPr>
        <w:tab/>
      </w:r>
      <w:r>
        <w:rPr>
          <w:rFonts w:ascii="Arial" w:hAnsi="Arial" w:cs="Arial"/>
          <w:b/>
          <w:sz w:val="24"/>
        </w:rPr>
        <w:t>CR to TS 38.101-1 to correct BCS for CA_n7-n25</w:t>
      </w:r>
    </w:p>
    <w:p w14:paraId="48451C6B" w14:textId="77777777" w:rsidR="00DE159B" w:rsidRDefault="00DE159B" w:rsidP="00DE159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v16.7.0</w:t>
      </w:r>
      <w:r>
        <w:rPr>
          <w:i/>
        </w:rPr>
        <w:tab/>
        <w:t xml:space="preserve">  CR-0789  rev  Cat: F (Rel-16)</w:t>
      </w:r>
      <w:r>
        <w:rPr>
          <w:i/>
        </w:rPr>
        <w:br/>
      </w:r>
      <w:r>
        <w:rPr>
          <w:i/>
        </w:rPr>
        <w:br/>
      </w:r>
      <w:r>
        <w:rPr>
          <w:i/>
        </w:rPr>
        <w:tab/>
      </w:r>
      <w:r>
        <w:rPr>
          <w:i/>
        </w:rPr>
        <w:tab/>
      </w:r>
      <w:r>
        <w:rPr>
          <w:i/>
        </w:rPr>
        <w:tab/>
      </w:r>
      <w:r>
        <w:rPr>
          <w:i/>
        </w:rPr>
        <w:tab/>
      </w:r>
      <w:r>
        <w:rPr>
          <w:i/>
        </w:rPr>
        <w:tab/>
        <w:t>Source: Nokia, Nokia Shanghai Bell</w:t>
      </w:r>
    </w:p>
    <w:p w14:paraId="1E601156" w14:textId="77777777" w:rsidR="00DE159B" w:rsidRDefault="00DE159B" w:rsidP="00DE159B">
      <w:pPr>
        <w:rPr>
          <w:rFonts w:ascii="Arial" w:hAnsi="Arial" w:cs="Arial"/>
          <w:b/>
        </w:rPr>
      </w:pPr>
      <w:r>
        <w:rPr>
          <w:rFonts w:ascii="Arial" w:hAnsi="Arial" w:cs="Arial"/>
          <w:b/>
        </w:rPr>
        <w:t xml:space="preserve">Abstract: </w:t>
      </w:r>
    </w:p>
    <w:p w14:paraId="6685C943" w14:textId="77777777" w:rsidR="00DE159B" w:rsidRDefault="00DE159B" w:rsidP="00DE159B">
      <w:r>
        <w:t>50 MHz is added to n7 for consistency with higher order CA</w:t>
      </w:r>
    </w:p>
    <w:p w14:paraId="3586F1F2" w14:textId="559B6D30" w:rsidR="00DE159B" w:rsidRDefault="00DE159B" w:rsidP="00DE15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C7836">
        <w:rPr>
          <w:rFonts w:ascii="Arial" w:hAnsi="Arial" w:cs="Arial"/>
          <w:b/>
          <w:color w:val="993300"/>
          <w:u w:val="single"/>
        </w:rPr>
        <w:t>Not pursued</w:t>
      </w:r>
      <w:r>
        <w:rPr>
          <w:color w:val="993300"/>
          <w:u w:val="single"/>
        </w:rPr>
        <w:t>.</w:t>
      </w:r>
    </w:p>
    <w:p w14:paraId="14FCAC41" w14:textId="77777777" w:rsidR="00DE159B" w:rsidRDefault="00DE159B" w:rsidP="00DE159B">
      <w:pPr>
        <w:rPr>
          <w:rFonts w:ascii="Arial" w:hAnsi="Arial" w:cs="Arial"/>
          <w:b/>
          <w:sz w:val="24"/>
        </w:rPr>
      </w:pPr>
      <w:r>
        <w:rPr>
          <w:rFonts w:ascii="Arial" w:hAnsi="Arial" w:cs="Arial"/>
          <w:b/>
          <w:color w:val="0000FF"/>
          <w:sz w:val="24"/>
        </w:rPr>
        <w:t>R4-2109780</w:t>
      </w:r>
      <w:r>
        <w:rPr>
          <w:rFonts w:ascii="Arial" w:hAnsi="Arial" w:cs="Arial"/>
          <w:b/>
          <w:color w:val="0000FF"/>
          <w:sz w:val="24"/>
        </w:rPr>
        <w:tab/>
      </w:r>
      <w:r>
        <w:rPr>
          <w:rFonts w:ascii="Arial" w:hAnsi="Arial" w:cs="Arial"/>
          <w:b/>
          <w:sz w:val="24"/>
        </w:rPr>
        <w:t>CR to TS 38.101-1 to correct BCS for CA_n7-n25</w:t>
      </w:r>
    </w:p>
    <w:p w14:paraId="3C68FD33" w14:textId="77777777" w:rsidR="00DE159B" w:rsidRDefault="00DE159B" w:rsidP="00DE159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CR-0790  rev  Cat: A (Rel-17)</w:t>
      </w:r>
      <w:r>
        <w:rPr>
          <w:i/>
        </w:rPr>
        <w:br/>
      </w:r>
      <w:r>
        <w:rPr>
          <w:i/>
        </w:rPr>
        <w:br/>
      </w:r>
      <w:r>
        <w:rPr>
          <w:i/>
        </w:rPr>
        <w:tab/>
      </w:r>
      <w:r>
        <w:rPr>
          <w:i/>
        </w:rPr>
        <w:tab/>
      </w:r>
      <w:r>
        <w:rPr>
          <w:i/>
        </w:rPr>
        <w:tab/>
      </w:r>
      <w:r>
        <w:rPr>
          <w:i/>
        </w:rPr>
        <w:tab/>
      </w:r>
      <w:r>
        <w:rPr>
          <w:i/>
        </w:rPr>
        <w:tab/>
        <w:t>Source: Nokia, Nokia Shanghai Bell</w:t>
      </w:r>
    </w:p>
    <w:p w14:paraId="22C66139" w14:textId="77777777" w:rsidR="00DE159B" w:rsidRDefault="00DE159B" w:rsidP="00DE159B">
      <w:pPr>
        <w:rPr>
          <w:rFonts w:ascii="Arial" w:hAnsi="Arial" w:cs="Arial"/>
          <w:b/>
        </w:rPr>
      </w:pPr>
      <w:r>
        <w:rPr>
          <w:rFonts w:ascii="Arial" w:hAnsi="Arial" w:cs="Arial"/>
          <w:b/>
        </w:rPr>
        <w:t xml:space="preserve">Abstract: </w:t>
      </w:r>
    </w:p>
    <w:p w14:paraId="2F8C9D6D" w14:textId="77777777" w:rsidR="00DE159B" w:rsidRDefault="00DE159B" w:rsidP="00DE159B">
      <w:r>
        <w:t>50 MHz is added to n7 for consistency with higher order CA</w:t>
      </w:r>
    </w:p>
    <w:p w14:paraId="408030A5" w14:textId="70FDAF4B" w:rsidR="00DE159B" w:rsidRDefault="00DE159B" w:rsidP="00DE15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C7836">
        <w:rPr>
          <w:rFonts w:ascii="Arial" w:hAnsi="Arial" w:cs="Arial"/>
          <w:b/>
          <w:color w:val="993300"/>
          <w:u w:val="single"/>
        </w:rPr>
        <w:t>Withdrawn</w:t>
      </w:r>
      <w:r>
        <w:rPr>
          <w:color w:val="993300"/>
          <w:u w:val="single"/>
        </w:rPr>
        <w:t>.</w:t>
      </w:r>
    </w:p>
    <w:p w14:paraId="1910B742" w14:textId="7E9D39E2" w:rsidR="001A4BF6" w:rsidRPr="0014745F" w:rsidRDefault="0014745F" w:rsidP="004A62B5">
      <w:pPr>
        <w:rPr>
          <w:rFonts w:ascii="Arial" w:hAnsi="Arial" w:cs="Arial"/>
          <w:b/>
          <w:color w:val="C00000"/>
          <w:lang w:eastAsia="zh-CN"/>
        </w:rPr>
      </w:pPr>
      <w:r>
        <w:rPr>
          <w:rFonts w:ascii="Arial" w:hAnsi="Arial" w:cs="Arial"/>
          <w:b/>
          <w:color w:val="C00000"/>
          <w:lang w:eastAsia="zh-CN"/>
        </w:rPr>
        <w:t>M</w:t>
      </w:r>
      <w:r w:rsidRPr="0014745F">
        <w:rPr>
          <w:rFonts w:ascii="Arial" w:hAnsi="Arial" w:cs="Arial"/>
          <w:b/>
          <w:color w:val="C00000"/>
          <w:lang w:eastAsia="zh-CN"/>
        </w:rPr>
        <w:t>andatory simultaneous Rx/Tx capability for FR1 NR-CA combinations</w:t>
      </w:r>
    </w:p>
    <w:p w14:paraId="10DC02BA" w14:textId="77777777" w:rsidR="005B6E52" w:rsidRDefault="005B6E52" w:rsidP="005B6E52">
      <w:pPr>
        <w:rPr>
          <w:rFonts w:ascii="Arial" w:hAnsi="Arial" w:cs="Arial"/>
          <w:b/>
          <w:sz w:val="24"/>
        </w:rPr>
      </w:pPr>
      <w:r>
        <w:rPr>
          <w:rFonts w:ascii="Arial" w:hAnsi="Arial" w:cs="Arial"/>
          <w:b/>
          <w:color w:val="0000FF"/>
          <w:sz w:val="24"/>
        </w:rPr>
        <w:t>R4-2109839</w:t>
      </w:r>
      <w:r>
        <w:rPr>
          <w:rFonts w:ascii="Arial" w:hAnsi="Arial" w:cs="Arial"/>
          <w:b/>
          <w:color w:val="0000FF"/>
          <w:sz w:val="24"/>
        </w:rPr>
        <w:tab/>
      </w:r>
      <w:r>
        <w:rPr>
          <w:rFonts w:ascii="Arial" w:hAnsi="Arial" w:cs="Arial"/>
          <w:b/>
          <w:sz w:val="24"/>
        </w:rPr>
        <w:t>CR for updating the note of mandatory simultaneous Rx/Tx capability for FR1 NR-CA combinations</w:t>
      </w:r>
    </w:p>
    <w:p w14:paraId="63614D58" w14:textId="77777777" w:rsidR="005B6E52" w:rsidRDefault="005B6E52" w:rsidP="005B6E5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v16.7.0</w:t>
      </w:r>
      <w:r>
        <w:rPr>
          <w:i/>
        </w:rPr>
        <w:tab/>
        <w:t xml:space="preserve">  CR-0791  rev  Cat: F (Rel-16)</w:t>
      </w:r>
      <w:r>
        <w:rPr>
          <w:i/>
        </w:rPr>
        <w:br/>
      </w:r>
      <w:r>
        <w:rPr>
          <w:i/>
        </w:rPr>
        <w:br/>
      </w:r>
      <w:r>
        <w:rPr>
          <w:i/>
        </w:rPr>
        <w:tab/>
      </w:r>
      <w:r>
        <w:rPr>
          <w:i/>
        </w:rPr>
        <w:tab/>
      </w:r>
      <w:r>
        <w:rPr>
          <w:i/>
        </w:rPr>
        <w:tab/>
      </w:r>
      <w:r>
        <w:rPr>
          <w:i/>
        </w:rPr>
        <w:tab/>
      </w:r>
      <w:r>
        <w:rPr>
          <w:i/>
        </w:rPr>
        <w:tab/>
        <w:t>Source: CHTTL, NTT DOCOMO, INC., SoftBank Corp.</w:t>
      </w:r>
    </w:p>
    <w:p w14:paraId="26E11684" w14:textId="14B34CE1" w:rsidR="005B6E52" w:rsidRDefault="005B6E52" w:rsidP="005B6E5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16692A">
        <w:rPr>
          <w:color w:val="993300"/>
          <w:u w:val="single"/>
        </w:rPr>
        <w:t xml:space="preserve">The document was </w:t>
      </w:r>
      <w:r w:rsidR="0016692A">
        <w:rPr>
          <w:rFonts w:ascii="Arial" w:hAnsi="Arial" w:cs="Arial"/>
          <w:b/>
          <w:color w:val="993300"/>
          <w:u w:val="single"/>
        </w:rPr>
        <w:t>r</w:t>
      </w:r>
      <w:r w:rsidR="0016692A" w:rsidRPr="0016692A">
        <w:rPr>
          <w:rFonts w:ascii="Arial" w:hAnsi="Arial" w:cs="Arial"/>
          <w:b/>
          <w:color w:val="993300"/>
          <w:u w:val="single"/>
        </w:rPr>
        <w:t>evised to R4-2108008</w:t>
      </w:r>
      <w:r w:rsidR="006F45BE" w:rsidRPr="0016692A">
        <w:rPr>
          <w:color w:val="993300"/>
          <w:u w:val="single"/>
        </w:rPr>
        <w:t>.</w:t>
      </w:r>
    </w:p>
    <w:p w14:paraId="7F289179" w14:textId="5769C913" w:rsidR="0016692A" w:rsidRDefault="0016692A" w:rsidP="0016692A">
      <w:pPr>
        <w:rPr>
          <w:rFonts w:ascii="Arial" w:hAnsi="Arial" w:cs="Arial"/>
          <w:b/>
          <w:sz w:val="24"/>
        </w:rPr>
      </w:pPr>
      <w:r w:rsidRPr="0016692A">
        <w:rPr>
          <w:rFonts w:ascii="Arial" w:hAnsi="Arial" w:cs="Arial"/>
          <w:b/>
          <w:color w:val="0000FF"/>
          <w:sz w:val="24"/>
        </w:rPr>
        <w:t>R4-2108008</w:t>
      </w:r>
      <w:r>
        <w:rPr>
          <w:rFonts w:ascii="Arial" w:hAnsi="Arial" w:cs="Arial"/>
          <w:b/>
          <w:color w:val="0000FF"/>
          <w:sz w:val="24"/>
        </w:rPr>
        <w:tab/>
      </w:r>
      <w:r>
        <w:rPr>
          <w:rFonts w:ascii="Arial" w:hAnsi="Arial" w:cs="Arial"/>
          <w:b/>
          <w:sz w:val="24"/>
        </w:rPr>
        <w:t>CR for updating the note of mandatory simultaneous Rx/Tx capability for FR1 NR-CA combinations</w:t>
      </w:r>
    </w:p>
    <w:p w14:paraId="5261D1B5" w14:textId="77777777" w:rsidR="0016692A" w:rsidRDefault="0016692A" w:rsidP="0016692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v16.7.0</w:t>
      </w:r>
      <w:r>
        <w:rPr>
          <w:i/>
        </w:rPr>
        <w:tab/>
        <w:t xml:space="preserve">  CR-0791  rev  Cat: F (Rel-16)</w:t>
      </w:r>
      <w:r>
        <w:rPr>
          <w:i/>
        </w:rPr>
        <w:br/>
      </w:r>
      <w:r>
        <w:rPr>
          <w:i/>
        </w:rPr>
        <w:br/>
      </w:r>
      <w:r>
        <w:rPr>
          <w:i/>
        </w:rPr>
        <w:tab/>
      </w:r>
      <w:r>
        <w:rPr>
          <w:i/>
        </w:rPr>
        <w:tab/>
      </w:r>
      <w:r>
        <w:rPr>
          <w:i/>
        </w:rPr>
        <w:tab/>
      </w:r>
      <w:r>
        <w:rPr>
          <w:i/>
        </w:rPr>
        <w:tab/>
      </w:r>
      <w:r>
        <w:rPr>
          <w:i/>
        </w:rPr>
        <w:tab/>
        <w:t>Source: CHTTL, NTT DOCOMO, INC., SoftBank Corp.</w:t>
      </w:r>
    </w:p>
    <w:p w14:paraId="0DB6E53F" w14:textId="67A57656" w:rsidR="0016692A" w:rsidRDefault="0016692A" w:rsidP="0016692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43383A" w:rsidRPr="0043383A">
        <w:rPr>
          <w:rFonts w:ascii="Arial" w:hAnsi="Arial" w:cs="Arial"/>
          <w:b/>
          <w:color w:val="993300"/>
          <w:highlight w:val="green"/>
          <w:u w:val="single"/>
        </w:rPr>
        <w:t>Agreed.</w:t>
      </w:r>
    </w:p>
    <w:p w14:paraId="24298EDC" w14:textId="77777777" w:rsidR="005B6E52" w:rsidRDefault="005B6E52" w:rsidP="005B6E52">
      <w:pPr>
        <w:rPr>
          <w:rFonts w:ascii="Arial" w:hAnsi="Arial" w:cs="Arial"/>
          <w:b/>
          <w:sz w:val="24"/>
        </w:rPr>
      </w:pPr>
      <w:r>
        <w:rPr>
          <w:rFonts w:ascii="Arial" w:hAnsi="Arial" w:cs="Arial"/>
          <w:b/>
          <w:color w:val="0000FF"/>
          <w:sz w:val="24"/>
        </w:rPr>
        <w:t>R4-2109840</w:t>
      </w:r>
      <w:r>
        <w:rPr>
          <w:rFonts w:ascii="Arial" w:hAnsi="Arial" w:cs="Arial"/>
          <w:b/>
          <w:color w:val="0000FF"/>
          <w:sz w:val="24"/>
        </w:rPr>
        <w:tab/>
      </w:r>
      <w:r>
        <w:rPr>
          <w:rFonts w:ascii="Arial" w:hAnsi="Arial" w:cs="Arial"/>
          <w:b/>
          <w:sz w:val="24"/>
        </w:rPr>
        <w:t>CR for updating the note of mandatory simultaneous Rx/Tx capability for FR1 NR-CA combinations</w:t>
      </w:r>
    </w:p>
    <w:p w14:paraId="695A5DA5" w14:textId="77777777" w:rsidR="005B6E52" w:rsidRDefault="005B6E52" w:rsidP="005B6E5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CR-0792  rev  Cat: A (Rel-17)</w:t>
      </w:r>
      <w:r>
        <w:rPr>
          <w:i/>
        </w:rPr>
        <w:br/>
      </w:r>
      <w:r>
        <w:rPr>
          <w:i/>
        </w:rPr>
        <w:lastRenderedPageBreak/>
        <w:br/>
      </w:r>
      <w:r>
        <w:rPr>
          <w:i/>
        </w:rPr>
        <w:tab/>
      </w:r>
      <w:r>
        <w:rPr>
          <w:i/>
        </w:rPr>
        <w:tab/>
      </w:r>
      <w:r>
        <w:rPr>
          <w:i/>
        </w:rPr>
        <w:tab/>
      </w:r>
      <w:r>
        <w:rPr>
          <w:i/>
        </w:rPr>
        <w:tab/>
      </w:r>
      <w:r>
        <w:rPr>
          <w:i/>
        </w:rPr>
        <w:tab/>
        <w:t>Source: CHTTL, NTT DOCOMO, INC., SoftBank Corp.</w:t>
      </w:r>
    </w:p>
    <w:p w14:paraId="4AC766F8" w14:textId="5C93B4BE" w:rsidR="005B6E52" w:rsidRDefault="005B6E52" w:rsidP="005B6E5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43383A" w:rsidRPr="0043383A">
        <w:rPr>
          <w:rFonts w:ascii="Arial" w:hAnsi="Arial" w:cs="Arial"/>
          <w:b/>
          <w:color w:val="993300"/>
          <w:highlight w:val="green"/>
          <w:u w:val="single"/>
        </w:rPr>
        <w:t>Agreed.</w:t>
      </w:r>
    </w:p>
    <w:p w14:paraId="315325C9" w14:textId="14DA9CF6" w:rsidR="001A4BF6" w:rsidRPr="00526B9A" w:rsidRDefault="00526B9A" w:rsidP="004A62B5">
      <w:pPr>
        <w:rPr>
          <w:rFonts w:ascii="Arial" w:hAnsi="Arial" w:cs="Arial"/>
          <w:b/>
          <w:color w:val="C00000"/>
          <w:lang w:eastAsia="zh-CN"/>
        </w:rPr>
      </w:pPr>
      <w:r>
        <w:rPr>
          <w:rFonts w:ascii="Arial" w:hAnsi="Arial" w:cs="Arial"/>
          <w:b/>
          <w:color w:val="C00000"/>
          <w:lang w:eastAsia="zh-CN"/>
        </w:rPr>
        <w:t>C</w:t>
      </w:r>
      <w:r w:rsidRPr="00526B9A">
        <w:rPr>
          <w:rFonts w:ascii="Arial" w:hAnsi="Arial" w:cs="Arial"/>
          <w:b/>
          <w:color w:val="C00000"/>
          <w:lang w:eastAsia="zh-CN"/>
        </w:rPr>
        <w:t>orrect the configurations for intra-band CA</w:t>
      </w:r>
    </w:p>
    <w:p w14:paraId="31BC618E" w14:textId="77777777" w:rsidR="008C3A8F" w:rsidRDefault="008C3A8F" w:rsidP="008C3A8F">
      <w:pPr>
        <w:rPr>
          <w:rFonts w:ascii="Arial" w:hAnsi="Arial" w:cs="Arial"/>
          <w:b/>
          <w:sz w:val="24"/>
        </w:rPr>
      </w:pPr>
      <w:r>
        <w:rPr>
          <w:rFonts w:ascii="Arial" w:hAnsi="Arial" w:cs="Arial"/>
          <w:b/>
          <w:color w:val="0000FF"/>
          <w:sz w:val="24"/>
        </w:rPr>
        <w:t>R4-2109878</w:t>
      </w:r>
      <w:r>
        <w:rPr>
          <w:rFonts w:ascii="Arial" w:hAnsi="Arial" w:cs="Arial"/>
          <w:b/>
          <w:color w:val="0000FF"/>
          <w:sz w:val="24"/>
        </w:rPr>
        <w:tab/>
      </w:r>
      <w:r>
        <w:rPr>
          <w:rFonts w:ascii="Arial" w:hAnsi="Arial" w:cs="Arial"/>
          <w:b/>
          <w:sz w:val="24"/>
        </w:rPr>
        <w:t>CR for 38.101-1 to correct the configurations for intra-band CA (Rel-16)</w:t>
      </w:r>
    </w:p>
    <w:p w14:paraId="22F76266" w14:textId="77777777" w:rsidR="008C3A8F" w:rsidRDefault="008C3A8F" w:rsidP="008C3A8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v16.7.0</w:t>
      </w:r>
      <w:r>
        <w:rPr>
          <w:i/>
        </w:rPr>
        <w:tab/>
        <w:t xml:space="preserve">  CR-0793  rev  Cat: F (Rel-16)</w:t>
      </w:r>
      <w:r>
        <w:rPr>
          <w:i/>
        </w:rPr>
        <w:br/>
      </w:r>
      <w:r>
        <w:rPr>
          <w:i/>
        </w:rPr>
        <w:br/>
      </w:r>
      <w:r>
        <w:rPr>
          <w:i/>
        </w:rPr>
        <w:tab/>
      </w:r>
      <w:r>
        <w:rPr>
          <w:i/>
        </w:rPr>
        <w:tab/>
      </w:r>
      <w:r>
        <w:rPr>
          <w:i/>
        </w:rPr>
        <w:tab/>
      </w:r>
      <w:r>
        <w:rPr>
          <w:i/>
        </w:rPr>
        <w:tab/>
      </w:r>
      <w:r>
        <w:rPr>
          <w:i/>
        </w:rPr>
        <w:tab/>
        <w:t>Source: Huawei, HiSilicon</w:t>
      </w:r>
    </w:p>
    <w:p w14:paraId="0786A66B" w14:textId="2366DE9D" w:rsidR="008C3A8F" w:rsidRDefault="008C3A8F" w:rsidP="008C3A8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04F75" w:rsidRPr="00C04F75">
        <w:rPr>
          <w:rFonts w:ascii="Arial" w:hAnsi="Arial" w:cs="Arial"/>
          <w:b/>
          <w:color w:val="993300"/>
          <w:u w:val="single"/>
        </w:rPr>
        <w:t>Not pursued</w:t>
      </w:r>
      <w:r w:rsidRPr="00C04F75">
        <w:rPr>
          <w:rFonts w:ascii="Arial" w:hAnsi="Arial" w:cs="Arial"/>
          <w:b/>
          <w:color w:val="993300"/>
          <w:u w:val="single"/>
        </w:rPr>
        <w:t>.</w:t>
      </w:r>
    </w:p>
    <w:p w14:paraId="33938BB5" w14:textId="2D54395B" w:rsidR="00B60194" w:rsidRDefault="002C6CFB" w:rsidP="00B60194">
      <w:pPr>
        <w:rPr>
          <w:rFonts w:ascii="Arial" w:hAnsi="Arial" w:cs="Arial"/>
          <w:b/>
          <w:sz w:val="24"/>
        </w:rPr>
      </w:pPr>
      <w:r w:rsidRPr="002C6CFB">
        <w:rPr>
          <w:rFonts w:ascii="Arial" w:hAnsi="Arial" w:cs="Arial"/>
          <w:b/>
          <w:color w:val="0000FF"/>
          <w:sz w:val="24"/>
        </w:rPr>
        <w:t>R4-2107767</w:t>
      </w:r>
      <w:r w:rsidR="00B60194">
        <w:rPr>
          <w:rFonts w:ascii="Arial" w:hAnsi="Arial" w:cs="Arial"/>
          <w:b/>
          <w:color w:val="0000FF"/>
          <w:sz w:val="24"/>
        </w:rPr>
        <w:tab/>
      </w:r>
      <w:r w:rsidR="00B60194">
        <w:rPr>
          <w:rFonts w:ascii="Arial" w:hAnsi="Arial" w:cs="Arial"/>
          <w:b/>
          <w:sz w:val="24"/>
        </w:rPr>
        <w:t>CR for 38.101-1 to correct the configurations for intra-band CA (Rel-16)</w:t>
      </w:r>
    </w:p>
    <w:p w14:paraId="3E636FE7" w14:textId="77777777" w:rsidR="00B60194" w:rsidRDefault="00B60194" w:rsidP="00B6019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v16.7.0</w:t>
      </w:r>
      <w:r>
        <w:rPr>
          <w:i/>
        </w:rPr>
        <w:tab/>
        <w:t xml:space="preserve">  CR-0793  rev  Cat: F (Rel-16)</w:t>
      </w:r>
      <w:r>
        <w:rPr>
          <w:i/>
        </w:rPr>
        <w:br/>
      </w:r>
      <w:r>
        <w:rPr>
          <w:i/>
        </w:rPr>
        <w:br/>
      </w:r>
      <w:r>
        <w:rPr>
          <w:i/>
        </w:rPr>
        <w:tab/>
      </w:r>
      <w:r>
        <w:rPr>
          <w:i/>
        </w:rPr>
        <w:tab/>
      </w:r>
      <w:r>
        <w:rPr>
          <w:i/>
        </w:rPr>
        <w:tab/>
      </w:r>
      <w:r>
        <w:rPr>
          <w:i/>
        </w:rPr>
        <w:tab/>
      </w:r>
      <w:r>
        <w:rPr>
          <w:i/>
        </w:rPr>
        <w:tab/>
        <w:t>Source: Huawei, HiSilicon</w:t>
      </w:r>
    </w:p>
    <w:p w14:paraId="07C8BFE5" w14:textId="19C8C094" w:rsidR="00B60194" w:rsidRDefault="00B60194" w:rsidP="00B601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427FDE">
        <w:rPr>
          <w:rFonts w:ascii="Arial" w:hAnsi="Arial" w:cs="Arial"/>
          <w:b/>
          <w:color w:val="993300"/>
          <w:u w:val="single"/>
        </w:rPr>
        <w:t>Withdrawn.</w:t>
      </w:r>
    </w:p>
    <w:p w14:paraId="186D48EE" w14:textId="4E6DCC2C" w:rsidR="00B60194" w:rsidRPr="00B3679D" w:rsidRDefault="0058622C" w:rsidP="008C3A8F">
      <w:r w:rsidRPr="00B3679D">
        <w:rPr>
          <w:rFonts w:hint="eastAsia"/>
        </w:rPr>
        <w:t>C</w:t>
      </w:r>
      <w:r w:rsidRPr="00B3679D">
        <w:t>hair: do we need Cat A CR</w:t>
      </w:r>
      <w:r w:rsidRPr="00B3679D">
        <w:rPr>
          <w:rFonts w:hint="eastAsia"/>
        </w:rPr>
        <w:t>?</w:t>
      </w:r>
    </w:p>
    <w:p w14:paraId="103065BF" w14:textId="7D2465A8" w:rsidR="001A4BF6" w:rsidRPr="00B23DF7" w:rsidRDefault="00B23DF7" w:rsidP="004A62B5">
      <w:pPr>
        <w:rPr>
          <w:rFonts w:ascii="Arial" w:hAnsi="Arial" w:cs="Arial"/>
          <w:b/>
          <w:color w:val="C00000"/>
          <w:lang w:eastAsia="zh-CN"/>
        </w:rPr>
      </w:pPr>
      <w:r w:rsidRPr="00B23DF7">
        <w:rPr>
          <w:rFonts w:ascii="Arial" w:hAnsi="Arial" w:cs="Arial"/>
          <w:b/>
          <w:color w:val="C00000"/>
          <w:lang w:eastAsia="zh-CN"/>
        </w:rPr>
        <w:t>Correction to MPR for serving cells of intra-band UL CA</w:t>
      </w:r>
    </w:p>
    <w:p w14:paraId="539123AC" w14:textId="77777777" w:rsidR="00B16D5B" w:rsidRDefault="00B16D5B" w:rsidP="00B16D5B">
      <w:pPr>
        <w:rPr>
          <w:rFonts w:ascii="Arial" w:hAnsi="Arial" w:cs="Arial"/>
          <w:b/>
          <w:sz w:val="24"/>
        </w:rPr>
      </w:pPr>
      <w:r>
        <w:rPr>
          <w:rFonts w:ascii="Arial" w:hAnsi="Arial" w:cs="Arial"/>
          <w:b/>
          <w:color w:val="0000FF"/>
          <w:sz w:val="24"/>
        </w:rPr>
        <w:t>R4-2109962</w:t>
      </w:r>
      <w:r>
        <w:rPr>
          <w:rFonts w:ascii="Arial" w:hAnsi="Arial" w:cs="Arial"/>
          <w:b/>
          <w:color w:val="0000FF"/>
          <w:sz w:val="24"/>
        </w:rPr>
        <w:tab/>
      </w:r>
      <w:r>
        <w:rPr>
          <w:rFonts w:ascii="Arial" w:hAnsi="Arial" w:cs="Arial"/>
          <w:b/>
          <w:sz w:val="24"/>
        </w:rPr>
        <w:t>Correction to MPR for serving cells of intra-band UL CA</w:t>
      </w:r>
    </w:p>
    <w:p w14:paraId="02126663" w14:textId="77777777" w:rsidR="00B16D5B" w:rsidRDefault="00B16D5B" w:rsidP="00B16D5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v16.7.0</w:t>
      </w:r>
      <w:r>
        <w:rPr>
          <w:i/>
        </w:rPr>
        <w:tab/>
        <w:t xml:space="preserve">  CR-0799  rev  Cat: F (Rel-16)</w:t>
      </w:r>
      <w:r>
        <w:rPr>
          <w:i/>
        </w:rPr>
        <w:br/>
      </w:r>
      <w:r>
        <w:rPr>
          <w:i/>
        </w:rPr>
        <w:br/>
      </w:r>
      <w:r>
        <w:rPr>
          <w:i/>
        </w:rPr>
        <w:tab/>
      </w:r>
      <w:r>
        <w:rPr>
          <w:i/>
        </w:rPr>
        <w:tab/>
      </w:r>
      <w:r>
        <w:rPr>
          <w:i/>
        </w:rPr>
        <w:tab/>
      </w:r>
      <w:r>
        <w:rPr>
          <w:i/>
        </w:rPr>
        <w:tab/>
      </w:r>
      <w:r>
        <w:rPr>
          <w:i/>
        </w:rPr>
        <w:tab/>
        <w:t>Source: Ericsson</w:t>
      </w:r>
    </w:p>
    <w:p w14:paraId="16EEA2D5" w14:textId="77777777" w:rsidR="00B16D5B" w:rsidRDefault="00B16D5B" w:rsidP="00B16D5B">
      <w:pPr>
        <w:rPr>
          <w:rFonts w:ascii="Arial" w:hAnsi="Arial" w:cs="Arial"/>
          <w:b/>
        </w:rPr>
      </w:pPr>
      <w:r>
        <w:rPr>
          <w:rFonts w:ascii="Arial" w:hAnsi="Arial" w:cs="Arial"/>
          <w:b/>
        </w:rPr>
        <w:t xml:space="preserve">Abstract: </w:t>
      </w:r>
    </w:p>
    <w:p w14:paraId="5BE98811" w14:textId="77777777" w:rsidR="00B16D5B" w:rsidRDefault="00B16D5B" w:rsidP="00B16D5B">
      <w:r>
        <w:t>CR to correct the MPR per serving cells for UL CA (related to PH reporting)</w:t>
      </w:r>
    </w:p>
    <w:p w14:paraId="2915D7FB" w14:textId="1ECFC41A" w:rsidR="00B16D5B" w:rsidRDefault="00B16D5B" w:rsidP="00B16D5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1261BD">
        <w:rPr>
          <w:color w:val="993300"/>
          <w:u w:val="single"/>
        </w:rPr>
        <w:t xml:space="preserve">The document was </w:t>
      </w:r>
      <w:r w:rsidR="001261BD">
        <w:rPr>
          <w:rFonts w:ascii="Arial" w:hAnsi="Arial" w:cs="Arial"/>
          <w:b/>
          <w:color w:val="993300"/>
          <w:u w:val="single"/>
        </w:rPr>
        <w:t xml:space="preserve">revised to </w:t>
      </w:r>
      <w:r w:rsidR="001261BD" w:rsidRPr="001261BD">
        <w:rPr>
          <w:rFonts w:ascii="Arial" w:hAnsi="Arial" w:cs="Arial"/>
          <w:b/>
          <w:color w:val="993300"/>
          <w:u w:val="single"/>
        </w:rPr>
        <w:t>R4-2108013</w:t>
      </w:r>
      <w:r w:rsidR="001261BD">
        <w:rPr>
          <w:color w:val="993300"/>
          <w:u w:val="single"/>
        </w:rPr>
        <w:t>.</w:t>
      </w:r>
    </w:p>
    <w:p w14:paraId="466245F1" w14:textId="6A4C3A36" w:rsidR="000F17B9" w:rsidRDefault="000F17B9" w:rsidP="000F17B9">
      <w:pPr>
        <w:rPr>
          <w:rFonts w:ascii="Arial" w:hAnsi="Arial" w:cs="Arial"/>
          <w:b/>
          <w:sz w:val="24"/>
        </w:rPr>
      </w:pPr>
      <w:r w:rsidRPr="000F17B9">
        <w:rPr>
          <w:rFonts w:ascii="Arial" w:hAnsi="Arial" w:cs="Arial"/>
          <w:b/>
          <w:color w:val="0000FF"/>
          <w:sz w:val="24"/>
        </w:rPr>
        <w:t>R4-2108013</w:t>
      </w:r>
      <w:r>
        <w:rPr>
          <w:rFonts w:ascii="Arial" w:hAnsi="Arial" w:cs="Arial"/>
          <w:b/>
          <w:color w:val="0000FF"/>
          <w:sz w:val="24"/>
        </w:rPr>
        <w:tab/>
      </w:r>
      <w:r>
        <w:rPr>
          <w:rFonts w:ascii="Arial" w:hAnsi="Arial" w:cs="Arial"/>
          <w:b/>
          <w:sz w:val="24"/>
        </w:rPr>
        <w:t>Correction to MPR for serving cells of intra-band UL CA</w:t>
      </w:r>
    </w:p>
    <w:p w14:paraId="4321FBBA" w14:textId="77777777" w:rsidR="000F17B9" w:rsidRDefault="000F17B9" w:rsidP="000F17B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v16.7.0</w:t>
      </w:r>
      <w:r>
        <w:rPr>
          <w:i/>
        </w:rPr>
        <w:tab/>
        <w:t xml:space="preserve">  CR-0799  rev  Cat: F (Rel-16)</w:t>
      </w:r>
      <w:r>
        <w:rPr>
          <w:i/>
        </w:rPr>
        <w:br/>
      </w:r>
      <w:r>
        <w:rPr>
          <w:i/>
        </w:rPr>
        <w:br/>
      </w:r>
      <w:r>
        <w:rPr>
          <w:i/>
        </w:rPr>
        <w:tab/>
      </w:r>
      <w:r>
        <w:rPr>
          <w:i/>
        </w:rPr>
        <w:tab/>
      </w:r>
      <w:r>
        <w:rPr>
          <w:i/>
        </w:rPr>
        <w:tab/>
      </w:r>
      <w:r>
        <w:rPr>
          <w:i/>
        </w:rPr>
        <w:tab/>
      </w:r>
      <w:r>
        <w:rPr>
          <w:i/>
        </w:rPr>
        <w:tab/>
        <w:t>Source: Ericsson</w:t>
      </w:r>
    </w:p>
    <w:p w14:paraId="09C2EBDC" w14:textId="77777777" w:rsidR="000F17B9" w:rsidRDefault="000F17B9" w:rsidP="000F17B9">
      <w:pPr>
        <w:rPr>
          <w:rFonts w:ascii="Arial" w:hAnsi="Arial" w:cs="Arial"/>
          <w:b/>
        </w:rPr>
      </w:pPr>
      <w:r>
        <w:rPr>
          <w:rFonts w:ascii="Arial" w:hAnsi="Arial" w:cs="Arial"/>
          <w:b/>
        </w:rPr>
        <w:t xml:space="preserve">Abstract: </w:t>
      </w:r>
    </w:p>
    <w:p w14:paraId="15DF0FDF" w14:textId="77777777" w:rsidR="000F17B9" w:rsidRDefault="000F17B9" w:rsidP="000F17B9">
      <w:r>
        <w:t>CR to correct the MPR per serving cells for UL CA (related to PH reporting)</w:t>
      </w:r>
    </w:p>
    <w:p w14:paraId="6A186EDF" w14:textId="446984D5" w:rsidR="000F17B9" w:rsidRDefault="000F17B9" w:rsidP="000F17B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900AA2" w:rsidRPr="00900AA2">
        <w:rPr>
          <w:rFonts w:ascii="Arial" w:hAnsi="Arial" w:cs="Arial"/>
          <w:b/>
          <w:color w:val="993300"/>
          <w:highlight w:val="green"/>
          <w:u w:val="single"/>
        </w:rPr>
        <w:t>Agreed.</w:t>
      </w:r>
    </w:p>
    <w:p w14:paraId="460B8FED" w14:textId="77777777" w:rsidR="00B16D5B" w:rsidRDefault="00B16D5B" w:rsidP="00B16D5B">
      <w:pPr>
        <w:rPr>
          <w:rFonts w:ascii="Arial" w:hAnsi="Arial" w:cs="Arial"/>
          <w:b/>
          <w:sz w:val="24"/>
        </w:rPr>
      </w:pPr>
      <w:r>
        <w:rPr>
          <w:rFonts w:ascii="Arial" w:hAnsi="Arial" w:cs="Arial"/>
          <w:b/>
          <w:color w:val="0000FF"/>
          <w:sz w:val="24"/>
        </w:rPr>
        <w:t>R4-2109963</w:t>
      </w:r>
      <w:r>
        <w:rPr>
          <w:rFonts w:ascii="Arial" w:hAnsi="Arial" w:cs="Arial"/>
          <w:b/>
          <w:color w:val="0000FF"/>
          <w:sz w:val="24"/>
        </w:rPr>
        <w:tab/>
      </w:r>
      <w:r>
        <w:rPr>
          <w:rFonts w:ascii="Arial" w:hAnsi="Arial" w:cs="Arial"/>
          <w:b/>
          <w:sz w:val="24"/>
        </w:rPr>
        <w:t>Correction to MPR for serving cells of intra-band UL CA</w:t>
      </w:r>
    </w:p>
    <w:p w14:paraId="449D4579" w14:textId="77777777" w:rsidR="00B16D5B" w:rsidRDefault="00B16D5B" w:rsidP="00B16D5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CR-0800  rev  Cat: A (Rel-17)</w:t>
      </w:r>
      <w:r>
        <w:rPr>
          <w:i/>
        </w:rPr>
        <w:br/>
      </w:r>
      <w:r>
        <w:rPr>
          <w:i/>
        </w:rPr>
        <w:br/>
      </w:r>
      <w:r>
        <w:rPr>
          <w:i/>
        </w:rPr>
        <w:tab/>
      </w:r>
      <w:r>
        <w:rPr>
          <w:i/>
        </w:rPr>
        <w:tab/>
      </w:r>
      <w:r>
        <w:rPr>
          <w:i/>
        </w:rPr>
        <w:tab/>
      </w:r>
      <w:r>
        <w:rPr>
          <w:i/>
        </w:rPr>
        <w:tab/>
      </w:r>
      <w:r>
        <w:rPr>
          <w:i/>
        </w:rPr>
        <w:tab/>
        <w:t>Source: Ericsson</w:t>
      </w:r>
    </w:p>
    <w:p w14:paraId="607F0CA5" w14:textId="77777777" w:rsidR="00B16D5B" w:rsidRDefault="00B16D5B" w:rsidP="00B16D5B">
      <w:pPr>
        <w:rPr>
          <w:rFonts w:ascii="Arial" w:hAnsi="Arial" w:cs="Arial"/>
          <w:b/>
        </w:rPr>
      </w:pPr>
      <w:r>
        <w:rPr>
          <w:rFonts w:ascii="Arial" w:hAnsi="Arial" w:cs="Arial"/>
          <w:b/>
        </w:rPr>
        <w:t xml:space="preserve">Abstract: </w:t>
      </w:r>
    </w:p>
    <w:p w14:paraId="0515000B" w14:textId="77777777" w:rsidR="00B16D5B" w:rsidRDefault="00B16D5B" w:rsidP="00B16D5B">
      <w:r>
        <w:t>CR to correct the MPR per serving cells for UL CA (related to PH reporting)</w:t>
      </w:r>
    </w:p>
    <w:p w14:paraId="11AF6144" w14:textId="139F3607" w:rsidR="00B16D5B" w:rsidRDefault="00B16D5B" w:rsidP="00B16D5B">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sidR="00900AA2" w:rsidRPr="00900AA2">
        <w:rPr>
          <w:rFonts w:ascii="Arial" w:hAnsi="Arial" w:cs="Arial"/>
          <w:b/>
          <w:color w:val="993300"/>
          <w:highlight w:val="green"/>
          <w:u w:val="single"/>
        </w:rPr>
        <w:t>Agreed.</w:t>
      </w:r>
    </w:p>
    <w:p w14:paraId="0D84D566" w14:textId="77777777" w:rsidR="00B01D67" w:rsidRDefault="00B01D67" w:rsidP="00B01D67">
      <w:pPr>
        <w:rPr>
          <w:rFonts w:ascii="Arial" w:hAnsi="Arial" w:cs="Arial"/>
          <w:b/>
          <w:sz w:val="24"/>
        </w:rPr>
      </w:pPr>
      <w:r>
        <w:rPr>
          <w:rFonts w:ascii="Arial" w:hAnsi="Arial" w:cs="Arial"/>
          <w:b/>
          <w:color w:val="0000FF"/>
          <w:sz w:val="24"/>
        </w:rPr>
        <w:t>R4-2111362</w:t>
      </w:r>
      <w:r>
        <w:rPr>
          <w:rFonts w:ascii="Arial" w:hAnsi="Arial" w:cs="Arial"/>
          <w:b/>
          <w:color w:val="0000FF"/>
          <w:sz w:val="24"/>
        </w:rPr>
        <w:tab/>
      </w:r>
      <w:r>
        <w:rPr>
          <w:rFonts w:ascii="Arial" w:hAnsi="Arial" w:cs="Arial"/>
          <w:b/>
          <w:sz w:val="24"/>
        </w:rPr>
        <w:t>CR on intra-band UL CA Pcmax_r16</w:t>
      </w:r>
    </w:p>
    <w:p w14:paraId="3BFB6613" w14:textId="77777777" w:rsidR="00B01D67" w:rsidRDefault="00B01D67" w:rsidP="00B01D6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v16.7.0</w:t>
      </w:r>
      <w:r>
        <w:rPr>
          <w:i/>
        </w:rPr>
        <w:tab/>
        <w:t xml:space="preserve">  CR-0853  rev  Cat: F (Rel-16)</w:t>
      </w:r>
      <w:r>
        <w:rPr>
          <w:i/>
        </w:rPr>
        <w:br/>
      </w:r>
      <w:r>
        <w:rPr>
          <w:i/>
        </w:rPr>
        <w:br/>
      </w:r>
      <w:r>
        <w:rPr>
          <w:i/>
        </w:rPr>
        <w:tab/>
      </w:r>
      <w:r>
        <w:rPr>
          <w:i/>
        </w:rPr>
        <w:tab/>
      </w:r>
      <w:r>
        <w:rPr>
          <w:i/>
        </w:rPr>
        <w:tab/>
      </w:r>
      <w:r>
        <w:rPr>
          <w:i/>
        </w:rPr>
        <w:tab/>
      </w:r>
      <w:r>
        <w:rPr>
          <w:i/>
        </w:rPr>
        <w:tab/>
        <w:t>Source: Huawei, HiSilicon</w:t>
      </w:r>
    </w:p>
    <w:p w14:paraId="3687AD56" w14:textId="77777777" w:rsidR="00B01D67" w:rsidRPr="00B01D67" w:rsidRDefault="00B01D67" w:rsidP="00B01D67">
      <w:r>
        <w:t xml:space="preserve">Merged into </w:t>
      </w:r>
      <w:r>
        <w:rPr>
          <w:lang w:eastAsia="zh-CN"/>
        </w:rPr>
        <w:t>R4-2109962</w:t>
      </w:r>
    </w:p>
    <w:p w14:paraId="0E118C32" w14:textId="77777777" w:rsidR="00B01D67" w:rsidRDefault="00B01D67" w:rsidP="00B01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Arial" w:hAnsi="Arial" w:cs="Arial"/>
          <w:b/>
          <w:color w:val="993300"/>
          <w:u w:val="single"/>
        </w:rPr>
        <w:t>Merged</w:t>
      </w:r>
      <w:r>
        <w:rPr>
          <w:color w:val="993300"/>
          <w:u w:val="single"/>
        </w:rPr>
        <w:t>.</w:t>
      </w:r>
    </w:p>
    <w:p w14:paraId="523C065F" w14:textId="77777777" w:rsidR="00B01D67" w:rsidRDefault="00B01D67" w:rsidP="00B01D67">
      <w:pPr>
        <w:rPr>
          <w:rFonts w:ascii="Arial" w:hAnsi="Arial" w:cs="Arial"/>
          <w:b/>
          <w:sz w:val="24"/>
        </w:rPr>
      </w:pPr>
      <w:r>
        <w:rPr>
          <w:rFonts w:ascii="Arial" w:hAnsi="Arial" w:cs="Arial"/>
          <w:b/>
          <w:color w:val="0000FF"/>
          <w:sz w:val="24"/>
        </w:rPr>
        <w:t>R4-2111363</w:t>
      </w:r>
      <w:r>
        <w:rPr>
          <w:rFonts w:ascii="Arial" w:hAnsi="Arial" w:cs="Arial"/>
          <w:b/>
          <w:color w:val="0000FF"/>
          <w:sz w:val="24"/>
        </w:rPr>
        <w:tab/>
      </w:r>
      <w:r>
        <w:rPr>
          <w:rFonts w:ascii="Arial" w:hAnsi="Arial" w:cs="Arial"/>
          <w:b/>
          <w:sz w:val="24"/>
        </w:rPr>
        <w:t>CR on intra-band UL CA Pcmax_r17</w:t>
      </w:r>
    </w:p>
    <w:p w14:paraId="63CD4ACB" w14:textId="77777777" w:rsidR="00B01D67" w:rsidRDefault="00B01D67" w:rsidP="00B01D6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CR-0854  rev  Cat: A (Rel-17)</w:t>
      </w:r>
      <w:r>
        <w:rPr>
          <w:i/>
        </w:rPr>
        <w:br/>
      </w:r>
      <w:r>
        <w:rPr>
          <w:i/>
        </w:rPr>
        <w:br/>
      </w:r>
      <w:r>
        <w:rPr>
          <w:i/>
        </w:rPr>
        <w:tab/>
      </w:r>
      <w:r>
        <w:rPr>
          <w:i/>
        </w:rPr>
        <w:tab/>
      </w:r>
      <w:r>
        <w:rPr>
          <w:i/>
        </w:rPr>
        <w:tab/>
      </w:r>
      <w:r>
        <w:rPr>
          <w:i/>
        </w:rPr>
        <w:tab/>
      </w:r>
      <w:r>
        <w:rPr>
          <w:i/>
        </w:rPr>
        <w:tab/>
        <w:t>Source: Huawei, HiSilicon</w:t>
      </w:r>
    </w:p>
    <w:p w14:paraId="55BB373E" w14:textId="5932C763" w:rsidR="00B01D67" w:rsidRDefault="00B01D67" w:rsidP="00B01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B1221C">
        <w:rPr>
          <w:rFonts w:ascii="Arial" w:hAnsi="Arial" w:cs="Arial"/>
          <w:b/>
          <w:color w:val="993300"/>
          <w:u w:val="single"/>
        </w:rPr>
        <w:t>Withdrawn</w:t>
      </w:r>
    </w:p>
    <w:p w14:paraId="2BBC0C2E" w14:textId="1D3474CE" w:rsidR="001A4BF6" w:rsidRPr="003B1273" w:rsidRDefault="003B1273" w:rsidP="004A62B5">
      <w:pPr>
        <w:rPr>
          <w:rFonts w:ascii="Arial" w:hAnsi="Arial" w:cs="Arial"/>
          <w:b/>
          <w:color w:val="C00000"/>
          <w:lang w:eastAsia="zh-CN"/>
        </w:rPr>
      </w:pPr>
      <w:r>
        <w:rPr>
          <w:rFonts w:ascii="Arial" w:hAnsi="Arial" w:cs="Arial"/>
          <w:b/>
          <w:color w:val="C00000"/>
          <w:lang w:eastAsia="zh-CN"/>
        </w:rPr>
        <w:t>C</w:t>
      </w:r>
      <w:r w:rsidRPr="003B1273">
        <w:rPr>
          <w:rFonts w:ascii="Arial" w:hAnsi="Arial" w:cs="Arial"/>
          <w:b/>
          <w:color w:val="C00000"/>
          <w:lang w:eastAsia="zh-CN"/>
        </w:rPr>
        <w:t>orrections on power tolerance for intra-band contiguous CA</w:t>
      </w:r>
    </w:p>
    <w:p w14:paraId="35E22D8B" w14:textId="77777777" w:rsidR="006229F4" w:rsidRDefault="006229F4" w:rsidP="006229F4">
      <w:pPr>
        <w:rPr>
          <w:rFonts w:ascii="Arial" w:hAnsi="Arial" w:cs="Arial"/>
          <w:b/>
          <w:sz w:val="24"/>
        </w:rPr>
      </w:pPr>
      <w:r>
        <w:rPr>
          <w:rFonts w:ascii="Arial" w:hAnsi="Arial" w:cs="Arial"/>
          <w:b/>
          <w:color w:val="0000FF"/>
          <w:sz w:val="24"/>
        </w:rPr>
        <w:t>R4-2110195</w:t>
      </w:r>
      <w:r>
        <w:rPr>
          <w:rFonts w:ascii="Arial" w:hAnsi="Arial" w:cs="Arial"/>
          <w:b/>
          <w:color w:val="0000FF"/>
          <w:sz w:val="24"/>
        </w:rPr>
        <w:tab/>
      </w:r>
      <w:r>
        <w:rPr>
          <w:rFonts w:ascii="Arial" w:hAnsi="Arial" w:cs="Arial"/>
          <w:b/>
          <w:sz w:val="24"/>
        </w:rPr>
        <w:t>CR for 38.101-1 Rel16 corrections on power tolerance for intra-band contiguous CA</w:t>
      </w:r>
    </w:p>
    <w:p w14:paraId="40F9EFCF" w14:textId="77777777" w:rsidR="006229F4" w:rsidRDefault="006229F4" w:rsidP="006229F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v16.7.0</w:t>
      </w:r>
      <w:r>
        <w:rPr>
          <w:i/>
        </w:rPr>
        <w:tab/>
        <w:t xml:space="preserve">  CR-0815  rev  Cat: F (Rel-16)</w:t>
      </w:r>
      <w:r>
        <w:rPr>
          <w:i/>
        </w:rPr>
        <w:br/>
      </w:r>
      <w:r>
        <w:rPr>
          <w:i/>
        </w:rPr>
        <w:br/>
      </w:r>
      <w:r>
        <w:rPr>
          <w:i/>
        </w:rPr>
        <w:tab/>
      </w:r>
      <w:r>
        <w:rPr>
          <w:i/>
        </w:rPr>
        <w:tab/>
      </w:r>
      <w:r>
        <w:rPr>
          <w:i/>
        </w:rPr>
        <w:tab/>
      </w:r>
      <w:r>
        <w:rPr>
          <w:i/>
        </w:rPr>
        <w:tab/>
      </w:r>
      <w:r>
        <w:rPr>
          <w:i/>
        </w:rPr>
        <w:tab/>
        <w:t>Source: Xiaomi, Apple</w:t>
      </w:r>
    </w:p>
    <w:p w14:paraId="4F71A886" w14:textId="3932BAC3" w:rsidR="006229F4" w:rsidRDefault="006229F4" w:rsidP="006229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034348" w:rsidRPr="005A5E51">
        <w:rPr>
          <w:rFonts w:ascii="Arial" w:hAnsi="Arial" w:cs="Arial"/>
          <w:b/>
          <w:color w:val="993300"/>
          <w:highlight w:val="green"/>
          <w:u w:val="single"/>
        </w:rPr>
        <w:t>Agreed</w:t>
      </w:r>
      <w:r w:rsidR="00034348" w:rsidRPr="005A5E51">
        <w:rPr>
          <w:color w:val="993300"/>
          <w:highlight w:val="green"/>
          <w:u w:val="single"/>
        </w:rPr>
        <w:t>.</w:t>
      </w:r>
    </w:p>
    <w:p w14:paraId="565AEBBA" w14:textId="77777777" w:rsidR="006229F4" w:rsidRDefault="006229F4" w:rsidP="006229F4">
      <w:pPr>
        <w:rPr>
          <w:rFonts w:ascii="Arial" w:hAnsi="Arial" w:cs="Arial"/>
          <w:b/>
          <w:sz w:val="24"/>
        </w:rPr>
      </w:pPr>
      <w:r>
        <w:rPr>
          <w:rFonts w:ascii="Arial" w:hAnsi="Arial" w:cs="Arial"/>
          <w:b/>
          <w:color w:val="0000FF"/>
          <w:sz w:val="24"/>
        </w:rPr>
        <w:t>R4-2110196</w:t>
      </w:r>
      <w:r>
        <w:rPr>
          <w:rFonts w:ascii="Arial" w:hAnsi="Arial" w:cs="Arial"/>
          <w:b/>
          <w:color w:val="0000FF"/>
          <w:sz w:val="24"/>
        </w:rPr>
        <w:tab/>
      </w:r>
      <w:r>
        <w:rPr>
          <w:rFonts w:ascii="Arial" w:hAnsi="Arial" w:cs="Arial"/>
          <w:b/>
          <w:sz w:val="24"/>
        </w:rPr>
        <w:t>CR for 38.101-1 Rel17 corrections on power tolerance for intra-band contiguous CA</w:t>
      </w:r>
    </w:p>
    <w:p w14:paraId="7912309C" w14:textId="77777777" w:rsidR="006229F4" w:rsidRDefault="006229F4" w:rsidP="006229F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CR-0816  rev  Cat: A (Rel-17)</w:t>
      </w:r>
      <w:r>
        <w:rPr>
          <w:i/>
        </w:rPr>
        <w:br/>
      </w:r>
      <w:r>
        <w:rPr>
          <w:i/>
        </w:rPr>
        <w:br/>
      </w:r>
      <w:r>
        <w:rPr>
          <w:i/>
        </w:rPr>
        <w:tab/>
      </w:r>
      <w:r>
        <w:rPr>
          <w:i/>
        </w:rPr>
        <w:tab/>
      </w:r>
      <w:r>
        <w:rPr>
          <w:i/>
        </w:rPr>
        <w:tab/>
      </w:r>
      <w:r>
        <w:rPr>
          <w:i/>
        </w:rPr>
        <w:tab/>
      </w:r>
      <w:r>
        <w:rPr>
          <w:i/>
        </w:rPr>
        <w:tab/>
        <w:t>Source: Xiaomi, Apple</w:t>
      </w:r>
    </w:p>
    <w:p w14:paraId="49DFBC0B" w14:textId="5B9C60D3" w:rsidR="006229F4" w:rsidRDefault="006229F4" w:rsidP="006229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F937CA" w:rsidRPr="005A5E51">
        <w:rPr>
          <w:rFonts w:ascii="Arial" w:hAnsi="Arial" w:cs="Arial"/>
          <w:b/>
          <w:color w:val="993300"/>
          <w:highlight w:val="green"/>
          <w:u w:val="single"/>
        </w:rPr>
        <w:t>Agreed</w:t>
      </w:r>
      <w:r w:rsidR="00F937CA" w:rsidRPr="005A5E51">
        <w:rPr>
          <w:color w:val="993300"/>
          <w:highlight w:val="green"/>
          <w:u w:val="single"/>
        </w:rPr>
        <w:t>.</w:t>
      </w:r>
    </w:p>
    <w:p w14:paraId="7EA5D5D0" w14:textId="164F4DA6" w:rsidR="00B16D5B" w:rsidRPr="00C860A1" w:rsidRDefault="00C860A1" w:rsidP="004A62B5">
      <w:pPr>
        <w:rPr>
          <w:rFonts w:ascii="Arial" w:hAnsi="Arial" w:cs="Arial"/>
          <w:b/>
          <w:color w:val="C00000"/>
          <w:lang w:eastAsia="zh-CN"/>
        </w:rPr>
      </w:pPr>
      <w:r w:rsidRPr="00C860A1">
        <w:rPr>
          <w:rFonts w:ascii="Arial" w:hAnsi="Arial" w:cs="Arial"/>
          <w:b/>
          <w:color w:val="C00000"/>
          <w:lang w:eastAsia="zh-CN"/>
        </w:rPr>
        <w:t>Correction on configured transmitted power for NR non-contiguous CA</w:t>
      </w:r>
    </w:p>
    <w:p w14:paraId="6C9D6289" w14:textId="77777777" w:rsidR="00C860A1" w:rsidRDefault="00C860A1" w:rsidP="00C860A1">
      <w:pPr>
        <w:rPr>
          <w:rFonts w:ascii="Arial" w:hAnsi="Arial" w:cs="Arial"/>
          <w:b/>
          <w:sz w:val="24"/>
        </w:rPr>
      </w:pPr>
      <w:r>
        <w:rPr>
          <w:rFonts w:ascii="Arial" w:hAnsi="Arial" w:cs="Arial"/>
          <w:b/>
          <w:color w:val="0000FF"/>
          <w:sz w:val="24"/>
        </w:rPr>
        <w:t>R4-2110439</w:t>
      </w:r>
      <w:r>
        <w:rPr>
          <w:rFonts w:ascii="Arial" w:hAnsi="Arial" w:cs="Arial"/>
          <w:b/>
          <w:color w:val="0000FF"/>
          <w:sz w:val="24"/>
        </w:rPr>
        <w:tab/>
      </w:r>
      <w:r>
        <w:rPr>
          <w:rFonts w:ascii="Arial" w:hAnsi="Arial" w:cs="Arial"/>
          <w:b/>
          <w:sz w:val="24"/>
        </w:rPr>
        <w:t>CR to TS38.101-1: Correction on configured transmitted power for NR non-contiguous CA</w:t>
      </w:r>
    </w:p>
    <w:p w14:paraId="6CDA215F" w14:textId="77777777" w:rsidR="00C860A1" w:rsidRDefault="00C860A1" w:rsidP="00C860A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v16.7.0</w:t>
      </w:r>
      <w:r>
        <w:rPr>
          <w:i/>
        </w:rPr>
        <w:tab/>
        <w:t xml:space="preserve">  CR-0822  rev  Cat: F (Rel-16)</w:t>
      </w:r>
      <w:r>
        <w:rPr>
          <w:i/>
        </w:rPr>
        <w:br/>
      </w:r>
      <w:r>
        <w:rPr>
          <w:i/>
        </w:rPr>
        <w:br/>
      </w:r>
      <w:r>
        <w:rPr>
          <w:i/>
        </w:rPr>
        <w:tab/>
      </w:r>
      <w:r>
        <w:rPr>
          <w:i/>
        </w:rPr>
        <w:tab/>
      </w:r>
      <w:r>
        <w:rPr>
          <w:i/>
        </w:rPr>
        <w:tab/>
      </w:r>
      <w:r>
        <w:rPr>
          <w:i/>
        </w:rPr>
        <w:tab/>
      </w:r>
      <w:r>
        <w:rPr>
          <w:i/>
        </w:rPr>
        <w:tab/>
        <w:t>Source: ZTE Corporation</w:t>
      </w:r>
    </w:p>
    <w:p w14:paraId="073F203E" w14:textId="3B57518B" w:rsidR="00C860A1" w:rsidRDefault="00C860A1" w:rsidP="00C860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6277DD" w:rsidRPr="005A5E51">
        <w:rPr>
          <w:rFonts w:ascii="Arial" w:hAnsi="Arial" w:cs="Arial"/>
          <w:b/>
          <w:color w:val="993300"/>
          <w:highlight w:val="green"/>
          <w:u w:val="single"/>
        </w:rPr>
        <w:t>Agreed</w:t>
      </w:r>
      <w:r w:rsidR="006277DD" w:rsidRPr="005A5E51">
        <w:rPr>
          <w:color w:val="993300"/>
          <w:highlight w:val="green"/>
          <w:u w:val="single"/>
        </w:rPr>
        <w:t>.</w:t>
      </w:r>
    </w:p>
    <w:p w14:paraId="1BC49F33" w14:textId="77777777" w:rsidR="00C860A1" w:rsidRDefault="00C860A1" w:rsidP="00C860A1">
      <w:pPr>
        <w:rPr>
          <w:rFonts w:ascii="Arial" w:hAnsi="Arial" w:cs="Arial"/>
          <w:b/>
          <w:sz w:val="24"/>
        </w:rPr>
      </w:pPr>
      <w:r>
        <w:rPr>
          <w:rFonts w:ascii="Arial" w:hAnsi="Arial" w:cs="Arial"/>
          <w:b/>
          <w:color w:val="0000FF"/>
          <w:sz w:val="24"/>
        </w:rPr>
        <w:t>R4-2110440</w:t>
      </w:r>
      <w:r>
        <w:rPr>
          <w:rFonts w:ascii="Arial" w:hAnsi="Arial" w:cs="Arial"/>
          <w:b/>
          <w:color w:val="0000FF"/>
          <w:sz w:val="24"/>
        </w:rPr>
        <w:tab/>
      </w:r>
      <w:r>
        <w:rPr>
          <w:rFonts w:ascii="Arial" w:hAnsi="Arial" w:cs="Arial"/>
          <w:b/>
          <w:sz w:val="24"/>
        </w:rPr>
        <w:t>CR to TS38.101-1: Correction on configured transmitted power for NR non-contiguous CA</w:t>
      </w:r>
    </w:p>
    <w:p w14:paraId="611C359A" w14:textId="77777777" w:rsidR="00C860A1" w:rsidRDefault="00C860A1" w:rsidP="00C860A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CR-0823  rev  Cat: A (Rel-17)</w:t>
      </w:r>
      <w:r>
        <w:rPr>
          <w:i/>
        </w:rPr>
        <w:br/>
      </w:r>
      <w:r>
        <w:rPr>
          <w:i/>
        </w:rPr>
        <w:br/>
      </w:r>
      <w:r>
        <w:rPr>
          <w:i/>
        </w:rPr>
        <w:tab/>
      </w:r>
      <w:r>
        <w:rPr>
          <w:i/>
        </w:rPr>
        <w:tab/>
      </w:r>
      <w:r>
        <w:rPr>
          <w:i/>
        </w:rPr>
        <w:tab/>
      </w:r>
      <w:r>
        <w:rPr>
          <w:i/>
        </w:rPr>
        <w:tab/>
      </w:r>
      <w:r>
        <w:rPr>
          <w:i/>
        </w:rPr>
        <w:tab/>
        <w:t>Source: ZTE Corporation</w:t>
      </w:r>
    </w:p>
    <w:p w14:paraId="12413921" w14:textId="7474192D" w:rsidR="00C860A1" w:rsidRDefault="00C860A1" w:rsidP="00C860A1">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sidR="006277DD" w:rsidRPr="005A5E51">
        <w:rPr>
          <w:rFonts w:ascii="Arial" w:hAnsi="Arial" w:cs="Arial"/>
          <w:b/>
          <w:color w:val="993300"/>
          <w:highlight w:val="green"/>
          <w:u w:val="single"/>
        </w:rPr>
        <w:t>Agreed</w:t>
      </w:r>
      <w:r w:rsidR="006277DD" w:rsidRPr="005A5E51">
        <w:rPr>
          <w:color w:val="993300"/>
          <w:highlight w:val="green"/>
          <w:u w:val="single"/>
        </w:rPr>
        <w:t>.</w:t>
      </w:r>
    </w:p>
    <w:p w14:paraId="3B087F94" w14:textId="154D6E06" w:rsidR="00B16D5B" w:rsidRDefault="00C860A1" w:rsidP="004A62B5">
      <w:pPr>
        <w:rPr>
          <w:rFonts w:ascii="Arial" w:hAnsi="Arial" w:cs="Arial"/>
          <w:b/>
          <w:color w:val="C00000"/>
          <w:lang w:eastAsia="zh-CN"/>
        </w:rPr>
      </w:pPr>
      <w:r w:rsidRPr="00C860A1">
        <w:rPr>
          <w:rFonts w:ascii="Arial" w:hAnsi="Arial" w:cs="Arial" w:hint="eastAsia"/>
          <w:b/>
          <w:color w:val="C00000"/>
          <w:lang w:eastAsia="zh-CN"/>
        </w:rPr>
        <w:t>A</w:t>
      </w:r>
      <w:r w:rsidRPr="00C860A1">
        <w:rPr>
          <w:rFonts w:ascii="Arial" w:hAnsi="Arial" w:cs="Arial"/>
          <w:b/>
          <w:color w:val="C00000"/>
          <w:lang w:eastAsia="zh-CN"/>
        </w:rPr>
        <w:t>dd missing CA</w:t>
      </w:r>
    </w:p>
    <w:p w14:paraId="7E763479" w14:textId="77777777" w:rsidR="00C860A1" w:rsidRDefault="00C860A1" w:rsidP="00C860A1">
      <w:pPr>
        <w:rPr>
          <w:rFonts w:ascii="Arial" w:hAnsi="Arial" w:cs="Arial"/>
          <w:b/>
          <w:sz w:val="24"/>
        </w:rPr>
      </w:pPr>
      <w:r>
        <w:rPr>
          <w:rFonts w:ascii="Arial" w:hAnsi="Arial" w:cs="Arial"/>
          <w:b/>
          <w:color w:val="0000FF"/>
          <w:sz w:val="24"/>
        </w:rPr>
        <w:t>R4-2110441</w:t>
      </w:r>
      <w:r>
        <w:rPr>
          <w:rFonts w:ascii="Arial" w:hAnsi="Arial" w:cs="Arial"/>
          <w:b/>
          <w:color w:val="0000FF"/>
          <w:sz w:val="24"/>
        </w:rPr>
        <w:tab/>
      </w:r>
      <w:r>
        <w:rPr>
          <w:rFonts w:ascii="Arial" w:hAnsi="Arial" w:cs="Arial"/>
          <w:b/>
          <w:sz w:val="24"/>
        </w:rPr>
        <w:t>CR to TS38.101-1: Add missing CA_n1A-n3A-n78A</w:t>
      </w:r>
    </w:p>
    <w:p w14:paraId="17C80410" w14:textId="77777777" w:rsidR="00C860A1" w:rsidRDefault="00C860A1" w:rsidP="00C860A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v16.7.0</w:t>
      </w:r>
      <w:r>
        <w:rPr>
          <w:i/>
        </w:rPr>
        <w:tab/>
        <w:t xml:space="preserve">  CR-0824  rev  Cat: F (Rel-16)</w:t>
      </w:r>
      <w:r>
        <w:rPr>
          <w:i/>
        </w:rPr>
        <w:br/>
      </w:r>
      <w:r>
        <w:rPr>
          <w:i/>
        </w:rPr>
        <w:br/>
      </w:r>
      <w:r>
        <w:rPr>
          <w:i/>
        </w:rPr>
        <w:tab/>
      </w:r>
      <w:r>
        <w:rPr>
          <w:i/>
        </w:rPr>
        <w:tab/>
      </w:r>
      <w:r>
        <w:rPr>
          <w:i/>
        </w:rPr>
        <w:tab/>
      </w:r>
      <w:r>
        <w:rPr>
          <w:i/>
        </w:rPr>
        <w:tab/>
      </w:r>
      <w:r>
        <w:rPr>
          <w:i/>
        </w:rPr>
        <w:tab/>
        <w:t>Source: ZTE Corporation, China Telecom</w:t>
      </w:r>
    </w:p>
    <w:p w14:paraId="6F50A843" w14:textId="66D70613" w:rsidR="00C860A1" w:rsidRDefault="00C860A1" w:rsidP="00C860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2F5783" w:rsidRPr="005A5E51">
        <w:rPr>
          <w:rFonts w:ascii="Arial" w:hAnsi="Arial" w:cs="Arial"/>
          <w:b/>
          <w:color w:val="993300"/>
          <w:highlight w:val="green"/>
          <w:u w:val="single"/>
        </w:rPr>
        <w:t>Agreed</w:t>
      </w:r>
      <w:r w:rsidR="002F5783" w:rsidRPr="005A5E51">
        <w:rPr>
          <w:color w:val="993300"/>
          <w:highlight w:val="green"/>
          <w:u w:val="single"/>
        </w:rPr>
        <w:t>.</w:t>
      </w:r>
    </w:p>
    <w:p w14:paraId="0453F300" w14:textId="77777777" w:rsidR="00C860A1" w:rsidRDefault="00C860A1" w:rsidP="00C860A1">
      <w:pPr>
        <w:rPr>
          <w:rFonts w:ascii="Arial" w:hAnsi="Arial" w:cs="Arial"/>
          <w:b/>
          <w:sz w:val="24"/>
        </w:rPr>
      </w:pPr>
      <w:r>
        <w:rPr>
          <w:rFonts w:ascii="Arial" w:hAnsi="Arial" w:cs="Arial"/>
          <w:b/>
          <w:color w:val="0000FF"/>
          <w:sz w:val="24"/>
        </w:rPr>
        <w:t>R4-2110442</w:t>
      </w:r>
      <w:r>
        <w:rPr>
          <w:rFonts w:ascii="Arial" w:hAnsi="Arial" w:cs="Arial"/>
          <w:b/>
          <w:color w:val="0000FF"/>
          <w:sz w:val="24"/>
        </w:rPr>
        <w:tab/>
      </w:r>
      <w:r>
        <w:rPr>
          <w:rFonts w:ascii="Arial" w:hAnsi="Arial" w:cs="Arial"/>
          <w:b/>
          <w:sz w:val="24"/>
        </w:rPr>
        <w:t>CR to TS38.101-1: Add missing CA_n1A-n3A-n78A</w:t>
      </w:r>
    </w:p>
    <w:p w14:paraId="239E06C4" w14:textId="77777777" w:rsidR="00C860A1" w:rsidRDefault="00C860A1" w:rsidP="00C860A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CR-0825  rev  Cat: A (Rel-17)</w:t>
      </w:r>
      <w:r>
        <w:rPr>
          <w:i/>
        </w:rPr>
        <w:br/>
      </w:r>
      <w:r>
        <w:rPr>
          <w:i/>
        </w:rPr>
        <w:br/>
      </w:r>
      <w:r>
        <w:rPr>
          <w:i/>
        </w:rPr>
        <w:tab/>
      </w:r>
      <w:r>
        <w:rPr>
          <w:i/>
        </w:rPr>
        <w:tab/>
      </w:r>
      <w:r>
        <w:rPr>
          <w:i/>
        </w:rPr>
        <w:tab/>
      </w:r>
      <w:r>
        <w:rPr>
          <w:i/>
        </w:rPr>
        <w:tab/>
      </w:r>
      <w:r>
        <w:rPr>
          <w:i/>
        </w:rPr>
        <w:tab/>
        <w:t>Source: ZTE Corporation, China Telecom</w:t>
      </w:r>
    </w:p>
    <w:p w14:paraId="007656C9" w14:textId="609454C0" w:rsidR="00C860A1" w:rsidRDefault="00C860A1" w:rsidP="00C860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A95B43" w:rsidRPr="005A5E51">
        <w:rPr>
          <w:rFonts w:ascii="Arial" w:hAnsi="Arial" w:cs="Arial"/>
          <w:b/>
          <w:color w:val="993300"/>
          <w:highlight w:val="green"/>
          <w:u w:val="single"/>
        </w:rPr>
        <w:t>Agreed</w:t>
      </w:r>
      <w:r w:rsidR="00A95B43" w:rsidRPr="005A5E51">
        <w:rPr>
          <w:color w:val="993300"/>
          <w:highlight w:val="green"/>
          <w:u w:val="single"/>
        </w:rPr>
        <w:t>.</w:t>
      </w:r>
    </w:p>
    <w:p w14:paraId="71BCC8E6" w14:textId="5737C6FE" w:rsidR="00C860A1" w:rsidRPr="00C860A1" w:rsidRDefault="00855BDA" w:rsidP="004A62B5">
      <w:pPr>
        <w:rPr>
          <w:rFonts w:ascii="Arial" w:hAnsi="Arial" w:cs="Arial"/>
          <w:b/>
          <w:color w:val="C00000"/>
          <w:lang w:eastAsia="zh-CN"/>
        </w:rPr>
      </w:pPr>
      <w:r w:rsidRPr="00855BDA">
        <w:rPr>
          <w:rFonts w:ascii="Arial" w:hAnsi="Arial" w:cs="Arial"/>
          <w:b/>
          <w:color w:val="C00000"/>
          <w:lang w:eastAsia="zh-CN"/>
        </w:rPr>
        <w:t>Correction to Band n48 reference sensitivity</w:t>
      </w:r>
    </w:p>
    <w:p w14:paraId="3DA93DCC" w14:textId="77777777" w:rsidR="00100352" w:rsidRDefault="00100352" w:rsidP="00100352">
      <w:pPr>
        <w:rPr>
          <w:rFonts w:ascii="Arial" w:hAnsi="Arial" w:cs="Arial"/>
          <w:b/>
          <w:sz w:val="24"/>
        </w:rPr>
      </w:pPr>
      <w:r>
        <w:rPr>
          <w:rFonts w:ascii="Arial" w:hAnsi="Arial" w:cs="Arial"/>
          <w:b/>
          <w:color w:val="0000FF"/>
          <w:sz w:val="24"/>
        </w:rPr>
        <w:t>R4-2110990</w:t>
      </w:r>
      <w:r>
        <w:rPr>
          <w:rFonts w:ascii="Arial" w:hAnsi="Arial" w:cs="Arial"/>
          <w:b/>
          <w:color w:val="0000FF"/>
          <w:sz w:val="24"/>
        </w:rPr>
        <w:tab/>
      </w:r>
      <w:r>
        <w:rPr>
          <w:rFonts w:ascii="Arial" w:hAnsi="Arial" w:cs="Arial"/>
          <w:b/>
          <w:sz w:val="24"/>
        </w:rPr>
        <w:t>Correction to Band n48 reference sensitivity</w:t>
      </w:r>
    </w:p>
    <w:p w14:paraId="20B48FC8" w14:textId="77777777" w:rsidR="00100352" w:rsidRDefault="00100352" w:rsidP="0010035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v16.7.0</w:t>
      </w:r>
      <w:r>
        <w:rPr>
          <w:i/>
        </w:rPr>
        <w:tab/>
        <w:t xml:space="preserve">  CR-0837  rev  Cat: F (Rel-16)</w:t>
      </w:r>
      <w:r>
        <w:rPr>
          <w:i/>
        </w:rPr>
        <w:br/>
      </w:r>
      <w:r>
        <w:rPr>
          <w:i/>
        </w:rPr>
        <w:br/>
      </w:r>
      <w:r>
        <w:rPr>
          <w:i/>
        </w:rPr>
        <w:tab/>
      </w:r>
      <w:r>
        <w:rPr>
          <w:i/>
        </w:rPr>
        <w:tab/>
      </w:r>
      <w:r>
        <w:rPr>
          <w:i/>
        </w:rPr>
        <w:tab/>
      </w:r>
      <w:r>
        <w:rPr>
          <w:i/>
        </w:rPr>
        <w:tab/>
      </w:r>
      <w:r>
        <w:rPr>
          <w:i/>
        </w:rPr>
        <w:tab/>
        <w:t>Source: Qualcomm Incorporated</w:t>
      </w:r>
    </w:p>
    <w:p w14:paraId="49FCA8DF" w14:textId="11D024B6" w:rsidR="00100352" w:rsidRDefault="00100352" w:rsidP="0010035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1D562B">
        <w:rPr>
          <w:rFonts w:ascii="Arial" w:hAnsi="Arial" w:cs="Arial"/>
          <w:b/>
          <w:color w:val="993300"/>
          <w:u w:val="single"/>
        </w:rPr>
        <w:t xml:space="preserve">revised to </w:t>
      </w:r>
      <w:r w:rsidR="001D562B" w:rsidRPr="001D562B">
        <w:rPr>
          <w:rFonts w:ascii="Arial" w:hAnsi="Arial" w:cs="Arial"/>
          <w:b/>
          <w:color w:val="993300"/>
          <w:u w:val="single"/>
        </w:rPr>
        <w:t>R4-2107768</w:t>
      </w:r>
      <w:r>
        <w:rPr>
          <w:color w:val="993300"/>
          <w:u w:val="single"/>
        </w:rPr>
        <w:t>.</w:t>
      </w:r>
    </w:p>
    <w:p w14:paraId="6132D216" w14:textId="1DF55031" w:rsidR="001D562B" w:rsidRDefault="001D562B" w:rsidP="001D562B">
      <w:pPr>
        <w:rPr>
          <w:rFonts w:ascii="Arial" w:hAnsi="Arial" w:cs="Arial"/>
          <w:b/>
          <w:sz w:val="24"/>
        </w:rPr>
      </w:pPr>
      <w:r w:rsidRPr="001D562B">
        <w:rPr>
          <w:rFonts w:ascii="Arial" w:hAnsi="Arial" w:cs="Arial"/>
          <w:b/>
          <w:color w:val="0000FF"/>
          <w:sz w:val="24"/>
        </w:rPr>
        <w:t>R4-2107768</w:t>
      </w:r>
      <w:r>
        <w:rPr>
          <w:rFonts w:ascii="Arial" w:hAnsi="Arial" w:cs="Arial"/>
          <w:b/>
          <w:color w:val="0000FF"/>
          <w:sz w:val="24"/>
        </w:rPr>
        <w:tab/>
      </w:r>
      <w:r>
        <w:rPr>
          <w:rFonts w:ascii="Arial" w:hAnsi="Arial" w:cs="Arial"/>
          <w:b/>
          <w:sz w:val="24"/>
        </w:rPr>
        <w:t>Correction to Band n48 reference sensitivity</w:t>
      </w:r>
    </w:p>
    <w:p w14:paraId="75B27FF0" w14:textId="77777777" w:rsidR="001D562B" w:rsidRDefault="001D562B" w:rsidP="001D562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v16.7.0</w:t>
      </w:r>
      <w:r>
        <w:rPr>
          <w:i/>
        </w:rPr>
        <w:tab/>
        <w:t xml:space="preserve">  CR-0837  rev  Cat: F (Rel-16)</w:t>
      </w:r>
      <w:r>
        <w:rPr>
          <w:i/>
        </w:rPr>
        <w:br/>
      </w:r>
      <w:r>
        <w:rPr>
          <w:i/>
        </w:rPr>
        <w:br/>
      </w:r>
      <w:r>
        <w:rPr>
          <w:i/>
        </w:rPr>
        <w:tab/>
      </w:r>
      <w:r>
        <w:rPr>
          <w:i/>
        </w:rPr>
        <w:tab/>
      </w:r>
      <w:r>
        <w:rPr>
          <w:i/>
        </w:rPr>
        <w:tab/>
      </w:r>
      <w:r>
        <w:rPr>
          <w:i/>
        </w:rPr>
        <w:tab/>
      </w:r>
      <w:r>
        <w:rPr>
          <w:i/>
        </w:rPr>
        <w:tab/>
        <w:t>Source: Qualcomm Incorporated</w:t>
      </w:r>
    </w:p>
    <w:p w14:paraId="5BE3143F" w14:textId="49777D26" w:rsidR="001D562B" w:rsidRDefault="001D562B" w:rsidP="001D562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C1EE2" w:rsidRPr="005A5E51">
        <w:rPr>
          <w:rFonts w:ascii="Arial" w:hAnsi="Arial" w:cs="Arial"/>
          <w:b/>
          <w:color w:val="993300"/>
          <w:highlight w:val="green"/>
          <w:u w:val="single"/>
        </w:rPr>
        <w:t>Agreed</w:t>
      </w:r>
      <w:r w:rsidR="00CC1EE2" w:rsidRPr="005A5E51">
        <w:rPr>
          <w:color w:val="993300"/>
          <w:highlight w:val="green"/>
          <w:u w:val="single"/>
        </w:rPr>
        <w:t>.</w:t>
      </w:r>
    </w:p>
    <w:p w14:paraId="7CE75C35" w14:textId="77777777" w:rsidR="00100352" w:rsidRDefault="00100352" w:rsidP="00100352">
      <w:pPr>
        <w:rPr>
          <w:rFonts w:ascii="Arial" w:hAnsi="Arial" w:cs="Arial"/>
          <w:b/>
          <w:sz w:val="24"/>
        </w:rPr>
      </w:pPr>
      <w:r>
        <w:rPr>
          <w:rFonts w:ascii="Arial" w:hAnsi="Arial" w:cs="Arial"/>
          <w:b/>
          <w:color w:val="0000FF"/>
          <w:sz w:val="24"/>
        </w:rPr>
        <w:t>R4-2110991</w:t>
      </w:r>
      <w:r>
        <w:rPr>
          <w:rFonts w:ascii="Arial" w:hAnsi="Arial" w:cs="Arial"/>
          <w:b/>
          <w:color w:val="0000FF"/>
          <w:sz w:val="24"/>
        </w:rPr>
        <w:tab/>
      </w:r>
      <w:r>
        <w:rPr>
          <w:rFonts w:ascii="Arial" w:hAnsi="Arial" w:cs="Arial"/>
          <w:b/>
          <w:sz w:val="24"/>
        </w:rPr>
        <w:t>Correction to Band n48 reference sensitivity</w:t>
      </w:r>
    </w:p>
    <w:p w14:paraId="52C95E5B" w14:textId="77777777" w:rsidR="00100352" w:rsidRDefault="00100352" w:rsidP="0010035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CR-0838  rev  Cat: A (Rel-17)</w:t>
      </w:r>
      <w:r>
        <w:rPr>
          <w:i/>
        </w:rPr>
        <w:br/>
      </w:r>
      <w:r>
        <w:rPr>
          <w:i/>
        </w:rPr>
        <w:br/>
      </w:r>
      <w:r>
        <w:rPr>
          <w:i/>
        </w:rPr>
        <w:tab/>
      </w:r>
      <w:r>
        <w:rPr>
          <w:i/>
        </w:rPr>
        <w:tab/>
      </w:r>
      <w:r>
        <w:rPr>
          <w:i/>
        </w:rPr>
        <w:tab/>
      </w:r>
      <w:r>
        <w:rPr>
          <w:i/>
        </w:rPr>
        <w:tab/>
      </w:r>
      <w:r>
        <w:rPr>
          <w:i/>
        </w:rPr>
        <w:tab/>
        <w:t>Source: Qualcomm Incorporated</w:t>
      </w:r>
    </w:p>
    <w:p w14:paraId="1235A1B4" w14:textId="60885563" w:rsidR="00100352" w:rsidRDefault="00100352" w:rsidP="0010035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2203B" w:rsidRPr="005A5E51">
        <w:rPr>
          <w:rFonts w:ascii="Arial" w:hAnsi="Arial" w:cs="Arial"/>
          <w:b/>
          <w:color w:val="993300"/>
          <w:highlight w:val="green"/>
          <w:u w:val="single"/>
        </w:rPr>
        <w:t>Agreed</w:t>
      </w:r>
      <w:r w:rsidR="0072203B" w:rsidRPr="005A5E51">
        <w:rPr>
          <w:color w:val="993300"/>
          <w:highlight w:val="green"/>
          <w:u w:val="single"/>
        </w:rPr>
        <w:t>.</w:t>
      </w:r>
    </w:p>
    <w:p w14:paraId="2E89254C" w14:textId="77777777" w:rsidR="00100352" w:rsidRDefault="00100352" w:rsidP="00100352">
      <w:pPr>
        <w:rPr>
          <w:rFonts w:ascii="Arial" w:hAnsi="Arial" w:cs="Arial"/>
          <w:b/>
          <w:sz w:val="24"/>
        </w:rPr>
      </w:pPr>
      <w:r>
        <w:rPr>
          <w:rFonts w:ascii="Arial" w:hAnsi="Arial" w:cs="Arial"/>
          <w:b/>
          <w:color w:val="0000FF"/>
          <w:sz w:val="24"/>
        </w:rPr>
        <w:t>R4-2111084</w:t>
      </w:r>
      <w:r>
        <w:rPr>
          <w:rFonts w:ascii="Arial" w:hAnsi="Arial" w:cs="Arial"/>
          <w:b/>
          <w:color w:val="0000FF"/>
          <w:sz w:val="24"/>
        </w:rPr>
        <w:tab/>
      </w:r>
      <w:r>
        <w:rPr>
          <w:rFonts w:ascii="Arial" w:hAnsi="Arial" w:cs="Arial"/>
          <w:b/>
          <w:sz w:val="24"/>
        </w:rPr>
        <w:t>Rel-16 CR 38101-1-g70 corrections</w:t>
      </w:r>
    </w:p>
    <w:p w14:paraId="5E68A335" w14:textId="77777777" w:rsidR="00100352" w:rsidRDefault="00100352" w:rsidP="0010035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v16.7.0</w:t>
      </w:r>
      <w:r>
        <w:rPr>
          <w:i/>
        </w:rPr>
        <w:tab/>
        <w:t xml:space="preserve">  CR-0846  rev  Cat: F (Rel-16)</w:t>
      </w:r>
      <w:r>
        <w:rPr>
          <w:i/>
        </w:rPr>
        <w:br/>
      </w:r>
      <w:r>
        <w:rPr>
          <w:i/>
        </w:rPr>
        <w:br/>
      </w:r>
      <w:r>
        <w:rPr>
          <w:i/>
        </w:rPr>
        <w:tab/>
      </w:r>
      <w:r>
        <w:rPr>
          <w:i/>
        </w:rPr>
        <w:tab/>
      </w:r>
      <w:r>
        <w:rPr>
          <w:i/>
        </w:rPr>
        <w:tab/>
      </w:r>
      <w:r>
        <w:rPr>
          <w:i/>
        </w:rPr>
        <w:tab/>
      </w:r>
      <w:r>
        <w:rPr>
          <w:i/>
        </w:rPr>
        <w:tab/>
        <w:t>Source: Ericsson</w:t>
      </w:r>
    </w:p>
    <w:p w14:paraId="6F4A16D8" w14:textId="77777777" w:rsidR="00100352" w:rsidRDefault="00100352" w:rsidP="00100352">
      <w:pPr>
        <w:rPr>
          <w:rFonts w:ascii="Arial" w:hAnsi="Arial" w:cs="Arial"/>
          <w:b/>
        </w:rPr>
      </w:pPr>
      <w:r>
        <w:rPr>
          <w:rFonts w:ascii="Arial" w:hAnsi="Arial" w:cs="Arial"/>
          <w:b/>
        </w:rPr>
        <w:t xml:space="preserve">Abstract: </w:t>
      </w:r>
    </w:p>
    <w:p w14:paraId="085B6092" w14:textId="77777777" w:rsidR="00100352" w:rsidRDefault="00100352" w:rsidP="00100352">
      <w:r>
        <w:t>Rel-16 CR 38101-1-g70 corrections</w:t>
      </w:r>
    </w:p>
    <w:p w14:paraId="34947D82" w14:textId="2C291DC5" w:rsidR="00100352" w:rsidRDefault="00100352" w:rsidP="0010035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8E1CE7">
        <w:rPr>
          <w:rFonts w:ascii="Arial" w:hAnsi="Arial" w:cs="Arial"/>
          <w:b/>
          <w:color w:val="993300"/>
          <w:u w:val="single"/>
        </w:rPr>
        <w:t xml:space="preserve">revised to </w:t>
      </w:r>
      <w:r w:rsidR="008E1CE7" w:rsidRPr="008E1CE7">
        <w:rPr>
          <w:rFonts w:ascii="Arial" w:hAnsi="Arial" w:cs="Arial"/>
          <w:b/>
          <w:color w:val="993300"/>
          <w:u w:val="single"/>
        </w:rPr>
        <w:t>R4-2107769</w:t>
      </w:r>
      <w:r>
        <w:rPr>
          <w:color w:val="993300"/>
          <w:u w:val="single"/>
        </w:rPr>
        <w:t>.</w:t>
      </w:r>
    </w:p>
    <w:p w14:paraId="02C9C7E8" w14:textId="018808B0" w:rsidR="008A07EE" w:rsidRDefault="008E1CE7" w:rsidP="008A07EE">
      <w:pPr>
        <w:rPr>
          <w:rFonts w:ascii="Arial" w:hAnsi="Arial" w:cs="Arial"/>
          <w:b/>
          <w:sz w:val="24"/>
        </w:rPr>
      </w:pPr>
      <w:r w:rsidRPr="008E1CE7">
        <w:rPr>
          <w:rFonts w:ascii="Arial" w:hAnsi="Arial" w:cs="Arial"/>
          <w:b/>
          <w:color w:val="0000FF"/>
          <w:sz w:val="24"/>
        </w:rPr>
        <w:t>R4-2107769</w:t>
      </w:r>
      <w:r w:rsidR="008A07EE">
        <w:rPr>
          <w:rFonts w:ascii="Arial" w:hAnsi="Arial" w:cs="Arial"/>
          <w:b/>
          <w:color w:val="0000FF"/>
          <w:sz w:val="24"/>
        </w:rPr>
        <w:tab/>
      </w:r>
      <w:r w:rsidR="008A07EE">
        <w:rPr>
          <w:rFonts w:ascii="Arial" w:hAnsi="Arial" w:cs="Arial"/>
          <w:b/>
          <w:sz w:val="24"/>
        </w:rPr>
        <w:t>Rel-16 CR 38101-1-g70 corrections</w:t>
      </w:r>
    </w:p>
    <w:p w14:paraId="1206B473" w14:textId="77777777" w:rsidR="008A07EE" w:rsidRDefault="008A07EE" w:rsidP="008A07EE">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v16.7.0</w:t>
      </w:r>
      <w:r>
        <w:rPr>
          <w:i/>
        </w:rPr>
        <w:tab/>
        <w:t xml:space="preserve">  CR-0846  rev  Cat: F (Rel-16)</w:t>
      </w:r>
      <w:r>
        <w:rPr>
          <w:i/>
        </w:rPr>
        <w:br/>
      </w:r>
      <w:r>
        <w:rPr>
          <w:i/>
        </w:rPr>
        <w:br/>
      </w:r>
      <w:r>
        <w:rPr>
          <w:i/>
        </w:rPr>
        <w:tab/>
      </w:r>
      <w:r>
        <w:rPr>
          <w:i/>
        </w:rPr>
        <w:tab/>
      </w:r>
      <w:r>
        <w:rPr>
          <w:i/>
        </w:rPr>
        <w:tab/>
      </w:r>
      <w:r>
        <w:rPr>
          <w:i/>
        </w:rPr>
        <w:tab/>
      </w:r>
      <w:r>
        <w:rPr>
          <w:i/>
        </w:rPr>
        <w:tab/>
        <w:t>Source: Ericsson</w:t>
      </w:r>
    </w:p>
    <w:p w14:paraId="264556DB" w14:textId="77777777" w:rsidR="008A07EE" w:rsidRDefault="008A07EE" w:rsidP="008A07EE">
      <w:pPr>
        <w:rPr>
          <w:rFonts w:ascii="Arial" w:hAnsi="Arial" w:cs="Arial"/>
          <w:b/>
        </w:rPr>
      </w:pPr>
      <w:r>
        <w:rPr>
          <w:rFonts w:ascii="Arial" w:hAnsi="Arial" w:cs="Arial"/>
          <w:b/>
        </w:rPr>
        <w:t xml:space="preserve">Abstract: </w:t>
      </w:r>
    </w:p>
    <w:p w14:paraId="4D21C714" w14:textId="77777777" w:rsidR="008A07EE" w:rsidRDefault="008A07EE" w:rsidP="008A07EE">
      <w:r>
        <w:t>Rel-16 CR 38101-1-g70 corrections</w:t>
      </w:r>
    </w:p>
    <w:p w14:paraId="23DF3AF6" w14:textId="23867C5F" w:rsidR="008A07EE" w:rsidRDefault="008A07EE" w:rsidP="008A07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73EAD" w:rsidRPr="005A5E51">
        <w:rPr>
          <w:rFonts w:ascii="Arial" w:hAnsi="Arial" w:cs="Arial"/>
          <w:b/>
          <w:color w:val="993300"/>
          <w:highlight w:val="green"/>
          <w:u w:val="single"/>
        </w:rPr>
        <w:t>Agreed</w:t>
      </w:r>
      <w:r w:rsidR="00773EAD" w:rsidRPr="005A5E51">
        <w:rPr>
          <w:color w:val="993300"/>
          <w:highlight w:val="green"/>
          <w:u w:val="single"/>
        </w:rPr>
        <w:t>.</w:t>
      </w:r>
    </w:p>
    <w:p w14:paraId="543CB7E7" w14:textId="2E54D072" w:rsidR="005D7F05" w:rsidRDefault="007A635B" w:rsidP="005D7F05">
      <w:pPr>
        <w:rPr>
          <w:rFonts w:ascii="Arial" w:hAnsi="Arial" w:cs="Arial"/>
          <w:b/>
          <w:sz w:val="24"/>
        </w:rPr>
      </w:pPr>
      <w:r>
        <w:rPr>
          <w:rFonts w:ascii="Arial" w:hAnsi="Arial" w:cs="Arial"/>
          <w:b/>
          <w:color w:val="0000FF"/>
          <w:sz w:val="24"/>
        </w:rPr>
        <w:t>R4-2107770</w:t>
      </w:r>
      <w:r w:rsidR="005D7F05">
        <w:rPr>
          <w:rFonts w:ascii="Arial" w:hAnsi="Arial" w:cs="Arial"/>
          <w:b/>
          <w:color w:val="0000FF"/>
          <w:sz w:val="24"/>
        </w:rPr>
        <w:tab/>
      </w:r>
      <w:r>
        <w:rPr>
          <w:rFonts w:ascii="Arial" w:hAnsi="Arial" w:cs="Arial"/>
          <w:b/>
          <w:sz w:val="24"/>
        </w:rPr>
        <w:t>Rel-17</w:t>
      </w:r>
      <w:r w:rsidR="005D7F05">
        <w:rPr>
          <w:rFonts w:ascii="Arial" w:hAnsi="Arial" w:cs="Arial"/>
          <w:b/>
          <w:sz w:val="24"/>
        </w:rPr>
        <w:t xml:space="preserve"> CR 38101-1-g70 corrections</w:t>
      </w:r>
    </w:p>
    <w:p w14:paraId="386801F8" w14:textId="6D0EFD34" w:rsidR="005D7F05" w:rsidRDefault="005D7F05" w:rsidP="005D7F05">
      <w:pPr>
        <w:rPr>
          <w:i/>
        </w:rPr>
      </w:pPr>
      <w:r>
        <w:rPr>
          <w:i/>
        </w:rPr>
        <w:tab/>
      </w:r>
      <w:r>
        <w:rPr>
          <w:i/>
        </w:rPr>
        <w:tab/>
      </w:r>
      <w:r>
        <w:rPr>
          <w:i/>
        </w:rPr>
        <w:tab/>
      </w:r>
      <w:r>
        <w:rPr>
          <w:i/>
        </w:rPr>
        <w:tab/>
      </w:r>
      <w:r>
        <w:rPr>
          <w:i/>
        </w:rPr>
        <w:tab/>
        <w:t>Type: CR</w:t>
      </w:r>
      <w:r>
        <w:rPr>
          <w:i/>
        </w:rPr>
        <w:tab/>
      </w:r>
      <w:r>
        <w:rPr>
          <w:i/>
        </w:rPr>
        <w:tab/>
        <w:t>For: Agreement</w:t>
      </w:r>
      <w:r w:rsidR="007A635B">
        <w:rPr>
          <w:i/>
        </w:rPr>
        <w:br/>
      </w:r>
      <w:r w:rsidR="007A635B">
        <w:rPr>
          <w:i/>
        </w:rPr>
        <w:tab/>
      </w:r>
      <w:r w:rsidR="007A635B">
        <w:rPr>
          <w:i/>
        </w:rPr>
        <w:tab/>
      </w:r>
      <w:r w:rsidR="007A635B">
        <w:rPr>
          <w:i/>
        </w:rPr>
        <w:tab/>
      </w:r>
      <w:r w:rsidR="007A635B">
        <w:rPr>
          <w:i/>
        </w:rPr>
        <w:tab/>
      </w:r>
      <w:r w:rsidR="007A635B">
        <w:rPr>
          <w:i/>
        </w:rPr>
        <w:tab/>
        <w:t>38.101-1 v17.1.0</w:t>
      </w:r>
      <w:r w:rsidR="007A635B">
        <w:rPr>
          <w:i/>
        </w:rPr>
        <w:tab/>
        <w:t xml:space="preserve">  CR-XXXX  rev  Cat: A (Rel-17</w:t>
      </w:r>
      <w:r>
        <w:rPr>
          <w:i/>
        </w:rPr>
        <w:t>)</w:t>
      </w:r>
      <w:r>
        <w:rPr>
          <w:i/>
        </w:rPr>
        <w:br/>
      </w:r>
      <w:r>
        <w:rPr>
          <w:i/>
        </w:rPr>
        <w:br/>
      </w:r>
      <w:r>
        <w:rPr>
          <w:i/>
        </w:rPr>
        <w:tab/>
      </w:r>
      <w:r>
        <w:rPr>
          <w:i/>
        </w:rPr>
        <w:tab/>
      </w:r>
      <w:r>
        <w:rPr>
          <w:i/>
        </w:rPr>
        <w:tab/>
      </w:r>
      <w:r>
        <w:rPr>
          <w:i/>
        </w:rPr>
        <w:tab/>
      </w:r>
      <w:r>
        <w:rPr>
          <w:i/>
        </w:rPr>
        <w:tab/>
        <w:t>Source: Ericsson</w:t>
      </w:r>
    </w:p>
    <w:p w14:paraId="092053E6" w14:textId="77777777" w:rsidR="005D7F05" w:rsidRDefault="005D7F05" w:rsidP="005D7F05">
      <w:pPr>
        <w:rPr>
          <w:rFonts w:ascii="Arial" w:hAnsi="Arial" w:cs="Arial"/>
          <w:b/>
        </w:rPr>
      </w:pPr>
      <w:r>
        <w:rPr>
          <w:rFonts w:ascii="Arial" w:hAnsi="Arial" w:cs="Arial"/>
          <w:b/>
        </w:rPr>
        <w:t xml:space="preserve">Abstract: </w:t>
      </w:r>
    </w:p>
    <w:p w14:paraId="383F5900" w14:textId="5E5E5CFA" w:rsidR="005D7F05" w:rsidRDefault="00E06E4E" w:rsidP="005D7F05">
      <w:r>
        <w:t>Rel-17</w:t>
      </w:r>
      <w:r w:rsidR="005D7F05">
        <w:t xml:space="preserve"> CR 38101-1-g70 corrections</w:t>
      </w:r>
      <w:r w:rsidR="00CF7523">
        <w:t xml:space="preserve">. Cat A CR for </w:t>
      </w:r>
      <w:r w:rsidR="00CF7523" w:rsidRPr="00CF7523">
        <w:t>R4-2107769</w:t>
      </w:r>
      <w:r w:rsidR="00CF7523">
        <w:t>.</w:t>
      </w:r>
    </w:p>
    <w:p w14:paraId="7146228C" w14:textId="25794C02" w:rsidR="005D7F05" w:rsidRDefault="005D7F05" w:rsidP="005D7F0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73EAD" w:rsidRPr="005A5E51">
        <w:rPr>
          <w:rFonts w:ascii="Arial" w:hAnsi="Arial" w:cs="Arial"/>
          <w:b/>
          <w:color w:val="993300"/>
          <w:highlight w:val="green"/>
          <w:u w:val="single"/>
        </w:rPr>
        <w:t>Agreed</w:t>
      </w:r>
      <w:r w:rsidR="00773EAD" w:rsidRPr="005A5E51">
        <w:rPr>
          <w:color w:val="993300"/>
          <w:highlight w:val="green"/>
          <w:u w:val="single"/>
        </w:rPr>
        <w:t>.</w:t>
      </w:r>
    </w:p>
    <w:p w14:paraId="5F7C34BB" w14:textId="39C89D6A" w:rsidR="00100352" w:rsidRPr="00B25827" w:rsidRDefault="00B25827" w:rsidP="004A62B5">
      <w:pPr>
        <w:rPr>
          <w:rFonts w:ascii="Arial" w:hAnsi="Arial" w:cs="Arial"/>
          <w:b/>
          <w:color w:val="C00000"/>
          <w:lang w:eastAsia="zh-CN"/>
        </w:rPr>
      </w:pPr>
      <w:r w:rsidRPr="00B25827">
        <w:rPr>
          <w:rFonts w:ascii="Arial" w:hAnsi="Arial" w:cs="Arial"/>
          <w:b/>
          <w:color w:val="C00000"/>
          <w:lang w:eastAsia="zh-CN"/>
        </w:rPr>
        <w:t>Corrections to intra-band non-contiguous CA REFSENS</w:t>
      </w:r>
    </w:p>
    <w:p w14:paraId="1B1F1B7B" w14:textId="77777777" w:rsidR="001D6CDC" w:rsidRDefault="001D6CDC" w:rsidP="001D6CDC">
      <w:pPr>
        <w:rPr>
          <w:rFonts w:ascii="Arial" w:hAnsi="Arial" w:cs="Arial"/>
          <w:b/>
          <w:sz w:val="24"/>
        </w:rPr>
      </w:pPr>
      <w:r>
        <w:rPr>
          <w:rFonts w:ascii="Arial" w:hAnsi="Arial" w:cs="Arial"/>
          <w:b/>
          <w:color w:val="0000FF"/>
          <w:sz w:val="24"/>
        </w:rPr>
        <w:t>R4-2111519</w:t>
      </w:r>
      <w:r>
        <w:rPr>
          <w:rFonts w:ascii="Arial" w:hAnsi="Arial" w:cs="Arial"/>
          <w:b/>
          <w:color w:val="0000FF"/>
          <w:sz w:val="24"/>
        </w:rPr>
        <w:tab/>
      </w:r>
      <w:r>
        <w:rPr>
          <w:rFonts w:ascii="Arial" w:hAnsi="Arial" w:cs="Arial"/>
          <w:b/>
          <w:sz w:val="24"/>
        </w:rPr>
        <w:t>CR for 38.101-1-g70: Corrections to intra-band non-contiguous CA REFSENS</w:t>
      </w:r>
    </w:p>
    <w:p w14:paraId="136DF4FC" w14:textId="77777777" w:rsidR="001D6CDC" w:rsidRDefault="001D6CDC" w:rsidP="001D6CD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v16.7.0</w:t>
      </w:r>
      <w:r>
        <w:rPr>
          <w:i/>
        </w:rPr>
        <w:tab/>
        <w:t xml:space="preserve">  CR-0867  rev  Cat: F (Rel-16)</w:t>
      </w:r>
      <w:r>
        <w:rPr>
          <w:i/>
        </w:rPr>
        <w:br/>
      </w:r>
      <w:r>
        <w:rPr>
          <w:i/>
        </w:rPr>
        <w:br/>
      </w:r>
      <w:r>
        <w:rPr>
          <w:i/>
        </w:rPr>
        <w:tab/>
      </w:r>
      <w:r>
        <w:rPr>
          <w:i/>
        </w:rPr>
        <w:tab/>
      </w:r>
      <w:r>
        <w:rPr>
          <w:i/>
        </w:rPr>
        <w:tab/>
      </w:r>
      <w:r>
        <w:rPr>
          <w:i/>
        </w:rPr>
        <w:tab/>
      </w:r>
      <w:r>
        <w:rPr>
          <w:i/>
        </w:rPr>
        <w:tab/>
        <w:t>Source: Skyworks Solutions Inc.,T-Mobile USA</w:t>
      </w:r>
    </w:p>
    <w:p w14:paraId="7C5C1CF8" w14:textId="4CD38616" w:rsidR="001D6CDC" w:rsidRDefault="001D6CDC" w:rsidP="001D6CD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D25C70">
        <w:rPr>
          <w:rFonts w:ascii="Arial" w:hAnsi="Arial" w:cs="Arial"/>
          <w:b/>
          <w:color w:val="993300"/>
          <w:u w:val="single"/>
        </w:rPr>
        <w:t xml:space="preserve">revised to </w:t>
      </w:r>
      <w:r w:rsidR="00D25C70" w:rsidRPr="00D25C70">
        <w:rPr>
          <w:rFonts w:ascii="Arial" w:hAnsi="Arial" w:cs="Arial"/>
          <w:b/>
          <w:color w:val="993300"/>
          <w:u w:val="single"/>
        </w:rPr>
        <w:t>R4-2107771</w:t>
      </w:r>
    </w:p>
    <w:p w14:paraId="56E3CA78" w14:textId="6910D335" w:rsidR="00A90329" w:rsidRDefault="00D25C70" w:rsidP="00A90329">
      <w:pPr>
        <w:rPr>
          <w:rFonts w:ascii="Arial" w:hAnsi="Arial" w:cs="Arial"/>
          <w:b/>
          <w:sz w:val="24"/>
        </w:rPr>
      </w:pPr>
      <w:r w:rsidRPr="00D25C70">
        <w:rPr>
          <w:rFonts w:ascii="Arial" w:hAnsi="Arial" w:cs="Arial"/>
          <w:b/>
          <w:color w:val="0000FF"/>
          <w:sz w:val="24"/>
        </w:rPr>
        <w:t>R4-2107771</w:t>
      </w:r>
      <w:r w:rsidR="00A90329">
        <w:rPr>
          <w:rFonts w:ascii="Arial" w:hAnsi="Arial" w:cs="Arial"/>
          <w:b/>
          <w:color w:val="0000FF"/>
          <w:sz w:val="24"/>
        </w:rPr>
        <w:tab/>
      </w:r>
      <w:r w:rsidR="00A90329">
        <w:rPr>
          <w:rFonts w:ascii="Arial" w:hAnsi="Arial" w:cs="Arial"/>
          <w:b/>
          <w:sz w:val="24"/>
        </w:rPr>
        <w:t>CR for 38.101-1-g70: Corrections to intra-band non-contiguous CA REFSENS</w:t>
      </w:r>
    </w:p>
    <w:p w14:paraId="7BDB39AD" w14:textId="77777777" w:rsidR="00A90329" w:rsidRDefault="00A90329" w:rsidP="00A9032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v16.7.0</w:t>
      </w:r>
      <w:r>
        <w:rPr>
          <w:i/>
        </w:rPr>
        <w:tab/>
        <w:t xml:space="preserve">  CR-0867  rev  Cat: F (Rel-16)</w:t>
      </w:r>
      <w:r>
        <w:rPr>
          <w:i/>
        </w:rPr>
        <w:br/>
      </w:r>
      <w:r>
        <w:rPr>
          <w:i/>
        </w:rPr>
        <w:br/>
      </w:r>
      <w:r>
        <w:rPr>
          <w:i/>
        </w:rPr>
        <w:tab/>
      </w:r>
      <w:r>
        <w:rPr>
          <w:i/>
        </w:rPr>
        <w:tab/>
      </w:r>
      <w:r>
        <w:rPr>
          <w:i/>
        </w:rPr>
        <w:tab/>
      </w:r>
      <w:r>
        <w:rPr>
          <w:i/>
        </w:rPr>
        <w:tab/>
      </w:r>
      <w:r>
        <w:rPr>
          <w:i/>
        </w:rPr>
        <w:tab/>
        <w:t>Source: Skyworks Solutions Inc.,T-Mobile USA</w:t>
      </w:r>
    </w:p>
    <w:p w14:paraId="2440AB1E" w14:textId="61A2C0E9" w:rsidR="00A90329" w:rsidRDefault="00A90329" w:rsidP="00A903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EE2849" w:rsidRPr="005A5E51">
        <w:rPr>
          <w:rFonts w:ascii="Arial" w:hAnsi="Arial" w:cs="Arial"/>
          <w:b/>
          <w:color w:val="993300"/>
          <w:highlight w:val="green"/>
          <w:u w:val="single"/>
        </w:rPr>
        <w:t>Agreed</w:t>
      </w:r>
      <w:r w:rsidR="00EE2849" w:rsidRPr="005A5E51">
        <w:rPr>
          <w:color w:val="993300"/>
          <w:highlight w:val="green"/>
          <w:u w:val="single"/>
        </w:rPr>
        <w:t>.</w:t>
      </w:r>
    </w:p>
    <w:p w14:paraId="74D0437C" w14:textId="77777777" w:rsidR="001D6CDC" w:rsidRDefault="001D6CDC" w:rsidP="001D6CDC">
      <w:pPr>
        <w:rPr>
          <w:rFonts w:ascii="Arial" w:hAnsi="Arial" w:cs="Arial"/>
          <w:b/>
          <w:sz w:val="24"/>
        </w:rPr>
      </w:pPr>
      <w:r>
        <w:rPr>
          <w:rFonts w:ascii="Arial" w:hAnsi="Arial" w:cs="Arial"/>
          <w:b/>
          <w:color w:val="0000FF"/>
          <w:sz w:val="24"/>
        </w:rPr>
        <w:t>R4-2111520</w:t>
      </w:r>
      <w:r>
        <w:rPr>
          <w:rFonts w:ascii="Arial" w:hAnsi="Arial" w:cs="Arial"/>
          <w:b/>
          <w:color w:val="0000FF"/>
          <w:sz w:val="24"/>
        </w:rPr>
        <w:tab/>
      </w:r>
      <w:r>
        <w:rPr>
          <w:rFonts w:ascii="Arial" w:hAnsi="Arial" w:cs="Arial"/>
          <w:b/>
          <w:sz w:val="24"/>
        </w:rPr>
        <w:t>CR for 38.101-1-h10: Corrections to intra-band non-contiguous CA REFSENS</w:t>
      </w:r>
    </w:p>
    <w:p w14:paraId="74B9F3BD" w14:textId="77777777" w:rsidR="001D6CDC" w:rsidRDefault="001D6CDC" w:rsidP="001D6CD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CR-0868  rev  Cat: A (Rel-17)</w:t>
      </w:r>
      <w:r>
        <w:rPr>
          <w:i/>
        </w:rPr>
        <w:br/>
      </w:r>
      <w:r>
        <w:rPr>
          <w:i/>
        </w:rPr>
        <w:br/>
      </w:r>
      <w:r>
        <w:rPr>
          <w:i/>
        </w:rPr>
        <w:tab/>
      </w:r>
      <w:r>
        <w:rPr>
          <w:i/>
        </w:rPr>
        <w:tab/>
      </w:r>
      <w:r>
        <w:rPr>
          <w:i/>
        </w:rPr>
        <w:tab/>
      </w:r>
      <w:r>
        <w:rPr>
          <w:i/>
        </w:rPr>
        <w:tab/>
      </w:r>
      <w:r>
        <w:rPr>
          <w:i/>
        </w:rPr>
        <w:tab/>
        <w:t>Source: Skyworks Solutions Inc.,T-Mobile USA</w:t>
      </w:r>
    </w:p>
    <w:p w14:paraId="1CC89811" w14:textId="4546A3B2" w:rsidR="001D6CDC" w:rsidRDefault="001D6CDC" w:rsidP="001D6CDC">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sidR="0020582D">
        <w:rPr>
          <w:rFonts w:ascii="Arial" w:hAnsi="Arial" w:cs="Arial"/>
          <w:b/>
          <w:color w:val="993300"/>
          <w:u w:val="single"/>
        </w:rPr>
        <w:t>Withdrawn.</w:t>
      </w:r>
    </w:p>
    <w:p w14:paraId="1A25D1C7" w14:textId="5B411E7F" w:rsidR="0020582D" w:rsidRDefault="00B66F08" w:rsidP="0020582D">
      <w:pPr>
        <w:rPr>
          <w:rFonts w:ascii="Arial" w:hAnsi="Arial" w:cs="Arial"/>
          <w:b/>
          <w:sz w:val="24"/>
        </w:rPr>
      </w:pPr>
      <w:r>
        <w:rPr>
          <w:rFonts w:ascii="Arial" w:hAnsi="Arial" w:cs="Arial"/>
          <w:b/>
          <w:color w:val="0000FF"/>
          <w:sz w:val="24"/>
        </w:rPr>
        <w:t>R4-21</w:t>
      </w:r>
      <w:r w:rsidR="004C03A3">
        <w:rPr>
          <w:rFonts w:ascii="Arial" w:hAnsi="Arial" w:cs="Arial"/>
          <w:b/>
          <w:color w:val="0000FF"/>
          <w:sz w:val="24"/>
        </w:rPr>
        <w:t>07976</w:t>
      </w:r>
      <w:r w:rsidR="0020582D">
        <w:rPr>
          <w:rFonts w:ascii="Arial" w:hAnsi="Arial" w:cs="Arial"/>
          <w:b/>
          <w:color w:val="0000FF"/>
          <w:sz w:val="24"/>
        </w:rPr>
        <w:tab/>
      </w:r>
      <w:r w:rsidR="0020582D">
        <w:rPr>
          <w:rFonts w:ascii="Arial" w:hAnsi="Arial" w:cs="Arial"/>
          <w:b/>
          <w:sz w:val="24"/>
        </w:rPr>
        <w:t>CR for 38.101-1-h10: Corrections to intra-band non-contiguous CA REFSENS</w:t>
      </w:r>
    </w:p>
    <w:p w14:paraId="37ED850D" w14:textId="1EEEC7ED" w:rsidR="0020582D" w:rsidRDefault="0020582D" w:rsidP="0020582D">
      <w:pPr>
        <w:rPr>
          <w:i/>
        </w:rPr>
      </w:pPr>
      <w:r>
        <w:rPr>
          <w:i/>
        </w:rPr>
        <w:tab/>
      </w:r>
      <w:r>
        <w:rPr>
          <w:i/>
        </w:rPr>
        <w:tab/>
      </w:r>
      <w:r>
        <w:rPr>
          <w:i/>
        </w:rPr>
        <w:tab/>
      </w:r>
      <w:r>
        <w:rPr>
          <w:i/>
        </w:rPr>
        <w:tab/>
      </w:r>
      <w:r>
        <w:rPr>
          <w:i/>
        </w:rPr>
        <w:tab/>
        <w:t>Type: CR</w:t>
      </w:r>
      <w:r>
        <w:rPr>
          <w:i/>
        </w:rPr>
        <w:tab/>
      </w:r>
      <w:r>
        <w:rPr>
          <w:i/>
        </w:rPr>
        <w:tab/>
        <w:t>For: Agreement</w:t>
      </w:r>
      <w:r w:rsidR="00B66F08">
        <w:rPr>
          <w:i/>
        </w:rPr>
        <w:br/>
      </w:r>
      <w:r w:rsidR="00B66F08">
        <w:rPr>
          <w:i/>
        </w:rPr>
        <w:tab/>
      </w:r>
      <w:r w:rsidR="00B66F08">
        <w:rPr>
          <w:i/>
        </w:rPr>
        <w:tab/>
      </w:r>
      <w:r w:rsidR="00B66F08">
        <w:rPr>
          <w:i/>
        </w:rPr>
        <w:tab/>
      </w:r>
      <w:r w:rsidR="00B66F08">
        <w:rPr>
          <w:i/>
        </w:rPr>
        <w:tab/>
      </w:r>
      <w:r w:rsidR="00B66F08">
        <w:rPr>
          <w:i/>
        </w:rPr>
        <w:tab/>
        <w:t>38.101-1 v17.1.0</w:t>
      </w:r>
      <w:r w:rsidR="00B66F08">
        <w:rPr>
          <w:i/>
        </w:rPr>
        <w:tab/>
        <w:t xml:space="preserve">  CR-xxxx  rev  Cat: F</w:t>
      </w:r>
      <w:r>
        <w:rPr>
          <w:i/>
        </w:rPr>
        <w:t xml:space="preserve"> (Rel-17)</w:t>
      </w:r>
      <w:r>
        <w:rPr>
          <w:i/>
        </w:rPr>
        <w:br/>
      </w:r>
      <w:r>
        <w:rPr>
          <w:i/>
        </w:rPr>
        <w:br/>
      </w:r>
      <w:r>
        <w:rPr>
          <w:i/>
        </w:rPr>
        <w:tab/>
      </w:r>
      <w:r>
        <w:rPr>
          <w:i/>
        </w:rPr>
        <w:tab/>
      </w:r>
      <w:r>
        <w:rPr>
          <w:i/>
        </w:rPr>
        <w:tab/>
      </w:r>
      <w:r>
        <w:rPr>
          <w:i/>
        </w:rPr>
        <w:tab/>
      </w:r>
      <w:r>
        <w:rPr>
          <w:i/>
        </w:rPr>
        <w:tab/>
        <w:t>Source: Skyworks Solutions Inc.,T-Mobile USA</w:t>
      </w:r>
    </w:p>
    <w:p w14:paraId="4202AB85" w14:textId="25DD7AE8" w:rsidR="0020582D" w:rsidRDefault="0020582D" w:rsidP="0020582D">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sidR="00EE2849" w:rsidRPr="005A5E51">
        <w:rPr>
          <w:rFonts w:ascii="Arial" w:hAnsi="Arial" w:cs="Arial"/>
          <w:b/>
          <w:color w:val="993300"/>
          <w:highlight w:val="green"/>
          <w:u w:val="single"/>
        </w:rPr>
        <w:t>Agreed</w:t>
      </w:r>
      <w:r w:rsidR="00EE2849" w:rsidRPr="005A5E51">
        <w:rPr>
          <w:color w:val="993300"/>
          <w:highlight w:val="green"/>
          <w:u w:val="single"/>
        </w:rPr>
        <w:t>.</w:t>
      </w:r>
    </w:p>
    <w:p w14:paraId="0BE7D5F6" w14:textId="42B2DE07" w:rsidR="001D6CDC" w:rsidRPr="00911C59" w:rsidRDefault="00911C59" w:rsidP="004A62B5">
      <w:pPr>
        <w:rPr>
          <w:rFonts w:ascii="Arial" w:hAnsi="Arial" w:cs="Arial"/>
          <w:b/>
          <w:color w:val="C00000"/>
          <w:lang w:eastAsia="zh-CN"/>
        </w:rPr>
      </w:pPr>
      <w:r w:rsidRPr="00911C59">
        <w:rPr>
          <w:rFonts w:ascii="Arial" w:hAnsi="Arial" w:cs="Arial"/>
          <w:b/>
          <w:color w:val="C00000"/>
          <w:lang w:eastAsia="zh-CN"/>
        </w:rPr>
        <w:t>Corrections to NS_12, NS_13, NS_14, NS_15</w:t>
      </w:r>
    </w:p>
    <w:p w14:paraId="47DEB676" w14:textId="77777777" w:rsidR="00911C59" w:rsidRDefault="00911C59" w:rsidP="00911C59">
      <w:pPr>
        <w:rPr>
          <w:rFonts w:ascii="Arial" w:hAnsi="Arial" w:cs="Arial"/>
          <w:b/>
          <w:sz w:val="24"/>
        </w:rPr>
      </w:pPr>
      <w:r>
        <w:rPr>
          <w:rFonts w:ascii="Arial" w:hAnsi="Arial" w:cs="Arial"/>
          <w:b/>
          <w:color w:val="0000FF"/>
          <w:sz w:val="24"/>
        </w:rPr>
        <w:t>R4-2111526</w:t>
      </w:r>
      <w:r>
        <w:rPr>
          <w:rFonts w:ascii="Arial" w:hAnsi="Arial" w:cs="Arial"/>
          <w:b/>
          <w:color w:val="0000FF"/>
          <w:sz w:val="24"/>
        </w:rPr>
        <w:tab/>
      </w:r>
      <w:r>
        <w:rPr>
          <w:rFonts w:ascii="Arial" w:hAnsi="Arial" w:cs="Arial"/>
          <w:b/>
          <w:sz w:val="24"/>
        </w:rPr>
        <w:t>CR for 38.101-1-g70: Corrections to NS_12, NS_13, NS_14, NS_15</w:t>
      </w:r>
    </w:p>
    <w:p w14:paraId="460AAECC" w14:textId="77777777" w:rsidR="00911C59" w:rsidRDefault="00911C59" w:rsidP="00911C5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v16.7.0</w:t>
      </w:r>
      <w:r>
        <w:rPr>
          <w:i/>
        </w:rPr>
        <w:tab/>
        <w:t xml:space="preserve">  CR-0869  rev  Cat: F (Rel-16)</w:t>
      </w:r>
      <w:r>
        <w:rPr>
          <w:i/>
        </w:rPr>
        <w:br/>
      </w:r>
      <w:r>
        <w:rPr>
          <w:i/>
        </w:rPr>
        <w:br/>
      </w:r>
      <w:r>
        <w:rPr>
          <w:i/>
        </w:rPr>
        <w:tab/>
      </w:r>
      <w:r>
        <w:rPr>
          <w:i/>
        </w:rPr>
        <w:tab/>
      </w:r>
      <w:r>
        <w:rPr>
          <w:i/>
        </w:rPr>
        <w:tab/>
      </w:r>
      <w:r>
        <w:rPr>
          <w:i/>
        </w:rPr>
        <w:tab/>
      </w:r>
      <w:r>
        <w:rPr>
          <w:i/>
        </w:rPr>
        <w:tab/>
        <w:t>Source: Skyworks Solutions Inc.,Dish,T-Mobile,Nokia,Qualcomm Inc.</w:t>
      </w:r>
    </w:p>
    <w:p w14:paraId="22E0B176" w14:textId="65F3ED83" w:rsidR="00911C59" w:rsidRDefault="00911C59" w:rsidP="00911C5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1B4D54" w:rsidRPr="005A5E51">
        <w:rPr>
          <w:rFonts w:ascii="Arial" w:hAnsi="Arial" w:cs="Arial"/>
          <w:b/>
          <w:color w:val="993300"/>
          <w:highlight w:val="green"/>
          <w:u w:val="single"/>
        </w:rPr>
        <w:t>Agreed</w:t>
      </w:r>
      <w:r w:rsidR="001B4D54" w:rsidRPr="005A5E51">
        <w:rPr>
          <w:color w:val="993300"/>
          <w:highlight w:val="green"/>
          <w:u w:val="single"/>
        </w:rPr>
        <w:t>.</w:t>
      </w:r>
    </w:p>
    <w:p w14:paraId="2104BE2E" w14:textId="77777777" w:rsidR="00911C59" w:rsidRDefault="00911C59" w:rsidP="00911C59">
      <w:pPr>
        <w:rPr>
          <w:rFonts w:ascii="Arial" w:hAnsi="Arial" w:cs="Arial"/>
          <w:b/>
          <w:sz w:val="24"/>
        </w:rPr>
      </w:pPr>
      <w:r>
        <w:rPr>
          <w:rFonts w:ascii="Arial" w:hAnsi="Arial" w:cs="Arial"/>
          <w:b/>
          <w:color w:val="0000FF"/>
          <w:sz w:val="24"/>
        </w:rPr>
        <w:t>R4-2111527</w:t>
      </w:r>
      <w:r>
        <w:rPr>
          <w:rFonts w:ascii="Arial" w:hAnsi="Arial" w:cs="Arial"/>
          <w:b/>
          <w:color w:val="0000FF"/>
          <w:sz w:val="24"/>
        </w:rPr>
        <w:tab/>
      </w:r>
      <w:r>
        <w:rPr>
          <w:rFonts w:ascii="Arial" w:hAnsi="Arial" w:cs="Arial"/>
          <w:b/>
          <w:sz w:val="24"/>
        </w:rPr>
        <w:t>CR for 38.101-1-h10: Corrections to NS_12, NS_13, NS_14, NS_15</w:t>
      </w:r>
    </w:p>
    <w:p w14:paraId="4E00BB09" w14:textId="77777777" w:rsidR="00911C59" w:rsidRDefault="00911C59" w:rsidP="00911C5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CR-0870  rev  Cat: A (Rel-17)</w:t>
      </w:r>
      <w:r>
        <w:rPr>
          <w:i/>
        </w:rPr>
        <w:br/>
      </w:r>
      <w:r>
        <w:rPr>
          <w:i/>
        </w:rPr>
        <w:br/>
      </w:r>
      <w:r>
        <w:rPr>
          <w:i/>
        </w:rPr>
        <w:tab/>
      </w:r>
      <w:r>
        <w:rPr>
          <w:i/>
        </w:rPr>
        <w:tab/>
      </w:r>
      <w:r>
        <w:rPr>
          <w:i/>
        </w:rPr>
        <w:tab/>
      </w:r>
      <w:r>
        <w:rPr>
          <w:i/>
        </w:rPr>
        <w:tab/>
      </w:r>
      <w:r>
        <w:rPr>
          <w:i/>
        </w:rPr>
        <w:tab/>
        <w:t>Source: Skyworks Solutions Inc.,Dish,T-Mobile,Nokia,Qualcomm Inc.</w:t>
      </w:r>
    </w:p>
    <w:p w14:paraId="0D141753" w14:textId="40C36DF0" w:rsidR="00911C59" w:rsidRDefault="00911C59" w:rsidP="00911C5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1B4D54" w:rsidRPr="005A5E51">
        <w:rPr>
          <w:rFonts w:ascii="Arial" w:hAnsi="Arial" w:cs="Arial"/>
          <w:b/>
          <w:color w:val="993300"/>
          <w:highlight w:val="green"/>
          <w:u w:val="single"/>
        </w:rPr>
        <w:t>Agreed</w:t>
      </w:r>
      <w:r w:rsidR="001B4D54" w:rsidRPr="005A5E51">
        <w:rPr>
          <w:color w:val="993300"/>
          <w:highlight w:val="green"/>
          <w:u w:val="single"/>
        </w:rPr>
        <w:t>.</w:t>
      </w:r>
    </w:p>
    <w:p w14:paraId="5807F86F" w14:textId="1F9E0ADD" w:rsidR="001D6CDC" w:rsidRDefault="005D1E84" w:rsidP="004A62B5">
      <w:pPr>
        <w:rPr>
          <w:rFonts w:ascii="Arial" w:hAnsi="Arial" w:cs="Arial"/>
          <w:b/>
          <w:color w:val="C00000"/>
          <w:lang w:eastAsia="zh-CN"/>
        </w:rPr>
      </w:pPr>
      <w:r>
        <w:rPr>
          <w:rFonts w:ascii="Arial" w:hAnsi="Arial" w:cs="Arial"/>
          <w:b/>
          <w:color w:val="C00000"/>
          <w:lang w:eastAsia="zh-CN"/>
        </w:rPr>
        <w:t>C</w:t>
      </w:r>
      <w:r w:rsidRPr="005D1E84">
        <w:rPr>
          <w:rFonts w:ascii="Arial" w:hAnsi="Arial" w:cs="Arial"/>
          <w:b/>
          <w:color w:val="C00000"/>
          <w:lang w:eastAsia="zh-CN"/>
        </w:rPr>
        <w:t>orrect some errors in Delta TIB and Delta RIB table</w:t>
      </w:r>
    </w:p>
    <w:p w14:paraId="1FC499A2" w14:textId="77777777" w:rsidR="00F2589B" w:rsidRPr="000E2FCF" w:rsidRDefault="00F2589B" w:rsidP="00F2589B">
      <w:r w:rsidRPr="000E2FCF">
        <w:rPr>
          <w:rFonts w:hint="eastAsia"/>
        </w:rPr>
        <w:t>R</w:t>
      </w:r>
      <w:r w:rsidRPr="000E2FCF">
        <w:t>4-2110186/187 are moved from AI 4.1.2.1 to AI 5.1.7.2</w:t>
      </w:r>
    </w:p>
    <w:p w14:paraId="5446ACA0" w14:textId="77777777" w:rsidR="00F2589B" w:rsidRDefault="00F2589B" w:rsidP="00F2589B">
      <w:pPr>
        <w:rPr>
          <w:rFonts w:ascii="Arial" w:hAnsi="Arial" w:cs="Arial"/>
          <w:b/>
          <w:sz w:val="24"/>
        </w:rPr>
      </w:pPr>
      <w:r>
        <w:rPr>
          <w:rFonts w:ascii="Arial" w:hAnsi="Arial" w:cs="Arial"/>
          <w:b/>
          <w:color w:val="0000FF"/>
          <w:sz w:val="24"/>
        </w:rPr>
        <w:t>R4-2110186</w:t>
      </w:r>
      <w:r>
        <w:rPr>
          <w:rFonts w:ascii="Arial" w:hAnsi="Arial" w:cs="Arial"/>
          <w:b/>
          <w:color w:val="0000FF"/>
          <w:sz w:val="24"/>
        </w:rPr>
        <w:tab/>
      </w:r>
      <w:r>
        <w:rPr>
          <w:rFonts w:ascii="Arial" w:hAnsi="Arial" w:cs="Arial"/>
          <w:b/>
          <w:sz w:val="24"/>
        </w:rPr>
        <w:t>CR for Rel-16 38.101-1 to correct some errors in Delta TIB and Delta RIB table</w:t>
      </w:r>
    </w:p>
    <w:p w14:paraId="3659489F" w14:textId="77777777" w:rsidR="00F2589B" w:rsidRDefault="00F2589B" w:rsidP="00F2589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v16.7.0</w:t>
      </w:r>
      <w:r>
        <w:rPr>
          <w:i/>
        </w:rPr>
        <w:tab/>
        <w:t xml:space="preserve">  CR-0813  rev  Cat: F (Rel-16)</w:t>
      </w:r>
      <w:r>
        <w:rPr>
          <w:i/>
        </w:rPr>
        <w:br/>
      </w:r>
      <w:r>
        <w:rPr>
          <w:i/>
        </w:rPr>
        <w:br/>
      </w:r>
      <w:r>
        <w:rPr>
          <w:i/>
        </w:rPr>
        <w:tab/>
      </w:r>
      <w:r>
        <w:rPr>
          <w:i/>
        </w:rPr>
        <w:tab/>
      </w:r>
      <w:r>
        <w:rPr>
          <w:i/>
        </w:rPr>
        <w:tab/>
      </w:r>
      <w:r>
        <w:rPr>
          <w:i/>
        </w:rPr>
        <w:tab/>
      </w:r>
      <w:r>
        <w:rPr>
          <w:i/>
        </w:rPr>
        <w:tab/>
        <w:t>Source: Xiaomi</w:t>
      </w:r>
    </w:p>
    <w:p w14:paraId="1A43D514" w14:textId="1EC5FF6C" w:rsidR="00F2589B" w:rsidRDefault="00F2589B" w:rsidP="00F258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87C78" w:rsidRPr="005A5E51">
        <w:rPr>
          <w:rFonts w:ascii="Arial" w:hAnsi="Arial" w:cs="Arial"/>
          <w:b/>
          <w:color w:val="993300"/>
          <w:highlight w:val="green"/>
          <w:u w:val="single"/>
        </w:rPr>
        <w:t>Agreed</w:t>
      </w:r>
      <w:r w:rsidR="00887C78" w:rsidRPr="005A5E51">
        <w:rPr>
          <w:color w:val="993300"/>
          <w:highlight w:val="green"/>
          <w:u w:val="single"/>
        </w:rPr>
        <w:t>.</w:t>
      </w:r>
    </w:p>
    <w:p w14:paraId="37522786" w14:textId="77777777" w:rsidR="00F2589B" w:rsidRDefault="00F2589B" w:rsidP="00F2589B">
      <w:pPr>
        <w:rPr>
          <w:rFonts w:ascii="Arial" w:hAnsi="Arial" w:cs="Arial"/>
          <w:b/>
          <w:sz w:val="24"/>
        </w:rPr>
      </w:pPr>
      <w:r>
        <w:rPr>
          <w:rFonts w:ascii="Arial" w:hAnsi="Arial" w:cs="Arial"/>
          <w:b/>
          <w:color w:val="0000FF"/>
          <w:sz w:val="24"/>
        </w:rPr>
        <w:t>R4-2110187</w:t>
      </w:r>
      <w:r>
        <w:rPr>
          <w:rFonts w:ascii="Arial" w:hAnsi="Arial" w:cs="Arial"/>
          <w:b/>
          <w:color w:val="0000FF"/>
          <w:sz w:val="24"/>
        </w:rPr>
        <w:tab/>
      </w:r>
      <w:r>
        <w:rPr>
          <w:rFonts w:ascii="Arial" w:hAnsi="Arial" w:cs="Arial"/>
          <w:b/>
          <w:sz w:val="24"/>
        </w:rPr>
        <w:t>CR for Rel-17 38.101-1 to correct some errors in Delta TIB and Delta RIB table</w:t>
      </w:r>
    </w:p>
    <w:p w14:paraId="65C30F8D" w14:textId="77777777" w:rsidR="00F2589B" w:rsidRDefault="00F2589B" w:rsidP="00F2589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CR-0814  rev  Cat: F (Rel-17)</w:t>
      </w:r>
      <w:r>
        <w:rPr>
          <w:i/>
        </w:rPr>
        <w:br/>
      </w:r>
      <w:r>
        <w:rPr>
          <w:i/>
        </w:rPr>
        <w:br/>
      </w:r>
      <w:r>
        <w:rPr>
          <w:i/>
        </w:rPr>
        <w:tab/>
      </w:r>
      <w:r>
        <w:rPr>
          <w:i/>
        </w:rPr>
        <w:tab/>
      </w:r>
      <w:r>
        <w:rPr>
          <w:i/>
        </w:rPr>
        <w:tab/>
      </w:r>
      <w:r>
        <w:rPr>
          <w:i/>
        </w:rPr>
        <w:tab/>
      </w:r>
      <w:r>
        <w:rPr>
          <w:i/>
        </w:rPr>
        <w:tab/>
        <w:t>Source: Xiaomi</w:t>
      </w:r>
    </w:p>
    <w:p w14:paraId="07388631" w14:textId="5A8AB381" w:rsidR="00F2589B" w:rsidRDefault="00F2589B" w:rsidP="00F258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87C78" w:rsidRPr="005A5E51">
        <w:rPr>
          <w:rFonts w:ascii="Arial" w:hAnsi="Arial" w:cs="Arial"/>
          <w:b/>
          <w:color w:val="993300"/>
          <w:highlight w:val="green"/>
          <w:u w:val="single"/>
        </w:rPr>
        <w:t>Agreed</w:t>
      </w:r>
      <w:r w:rsidR="00887C78" w:rsidRPr="005A5E51">
        <w:rPr>
          <w:color w:val="993300"/>
          <w:highlight w:val="green"/>
          <w:u w:val="single"/>
        </w:rPr>
        <w:t>.</w:t>
      </w:r>
    </w:p>
    <w:p w14:paraId="6CEDC1B0" w14:textId="68137374" w:rsidR="007059FC" w:rsidRPr="00CC4E8C" w:rsidRDefault="00CC4E8C" w:rsidP="004A62B5">
      <w:pPr>
        <w:rPr>
          <w:rFonts w:ascii="Arial" w:hAnsi="Arial" w:cs="Arial"/>
          <w:b/>
          <w:color w:val="C00000"/>
          <w:u w:val="single"/>
          <w:lang w:eastAsia="zh-CN"/>
        </w:rPr>
      </w:pPr>
      <w:r w:rsidRPr="00CC4E8C">
        <w:rPr>
          <w:rFonts w:ascii="Arial" w:hAnsi="Arial" w:cs="Arial"/>
          <w:b/>
          <w:color w:val="C00000"/>
          <w:u w:val="single"/>
          <w:lang w:eastAsia="zh-CN"/>
        </w:rPr>
        <w:t>Topic #7: Miscellaneous CRs for 38.101-2</w:t>
      </w:r>
    </w:p>
    <w:p w14:paraId="782C798A" w14:textId="5DEA5627" w:rsidR="007059FC" w:rsidRDefault="008F3B14" w:rsidP="004A62B5">
      <w:pPr>
        <w:rPr>
          <w:rFonts w:ascii="Arial" w:hAnsi="Arial" w:cs="Arial"/>
          <w:b/>
          <w:color w:val="C00000"/>
          <w:lang w:eastAsia="zh-CN"/>
        </w:rPr>
      </w:pPr>
      <w:r>
        <w:rPr>
          <w:rFonts w:ascii="Arial" w:hAnsi="Arial" w:cs="Arial"/>
          <w:b/>
          <w:color w:val="C00000"/>
          <w:lang w:eastAsia="zh-CN"/>
        </w:rPr>
        <w:t>CA_n260</w:t>
      </w:r>
    </w:p>
    <w:p w14:paraId="25527EBA" w14:textId="77777777" w:rsidR="008F3B14" w:rsidRDefault="008F3B14" w:rsidP="008F3B14">
      <w:pPr>
        <w:rPr>
          <w:rFonts w:ascii="Arial" w:hAnsi="Arial" w:cs="Arial"/>
          <w:b/>
          <w:sz w:val="24"/>
        </w:rPr>
      </w:pPr>
      <w:r>
        <w:rPr>
          <w:rFonts w:ascii="Arial" w:hAnsi="Arial" w:cs="Arial"/>
          <w:b/>
          <w:color w:val="0000FF"/>
          <w:sz w:val="24"/>
        </w:rPr>
        <w:t>R4-2108922</w:t>
      </w:r>
      <w:r>
        <w:rPr>
          <w:rFonts w:ascii="Arial" w:hAnsi="Arial" w:cs="Arial"/>
          <w:b/>
          <w:color w:val="0000FF"/>
          <w:sz w:val="24"/>
        </w:rPr>
        <w:tab/>
      </w:r>
      <w:r>
        <w:rPr>
          <w:rFonts w:ascii="Arial" w:hAnsi="Arial" w:cs="Arial"/>
          <w:b/>
          <w:sz w:val="24"/>
        </w:rPr>
        <w:t>Removal of CA_n260(*) notation and IE fix R16 CATF</w:t>
      </w:r>
    </w:p>
    <w:p w14:paraId="68D4633C" w14:textId="77777777" w:rsidR="008F3B14" w:rsidRDefault="008F3B14" w:rsidP="008F3B1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v16.7.0</w:t>
      </w:r>
      <w:r>
        <w:rPr>
          <w:i/>
        </w:rPr>
        <w:tab/>
        <w:t xml:space="preserve">  CR-0363  rev  Cat: F (Rel-16)</w:t>
      </w:r>
      <w:r>
        <w:rPr>
          <w:i/>
        </w:rPr>
        <w:br/>
      </w:r>
      <w:r>
        <w:rPr>
          <w:i/>
        </w:rPr>
        <w:br/>
      </w:r>
      <w:r>
        <w:rPr>
          <w:i/>
        </w:rPr>
        <w:tab/>
      </w:r>
      <w:r>
        <w:rPr>
          <w:i/>
        </w:rPr>
        <w:tab/>
      </w:r>
      <w:r>
        <w:rPr>
          <w:i/>
        </w:rPr>
        <w:tab/>
      </w:r>
      <w:r>
        <w:rPr>
          <w:i/>
        </w:rPr>
        <w:tab/>
      </w:r>
      <w:r>
        <w:rPr>
          <w:i/>
        </w:rPr>
        <w:tab/>
        <w:t>Source: Nokia</w:t>
      </w:r>
    </w:p>
    <w:p w14:paraId="36EFE172" w14:textId="45FD2304" w:rsidR="008F3B14" w:rsidRDefault="008F3B14" w:rsidP="008F3B1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4C5B64" w:rsidRPr="005A5E51">
        <w:rPr>
          <w:rFonts w:ascii="Arial" w:hAnsi="Arial" w:cs="Arial"/>
          <w:b/>
          <w:color w:val="993300"/>
          <w:highlight w:val="green"/>
          <w:u w:val="single"/>
        </w:rPr>
        <w:t>Agreed</w:t>
      </w:r>
      <w:r w:rsidR="004C5B64" w:rsidRPr="005A5E51">
        <w:rPr>
          <w:color w:val="993300"/>
          <w:highlight w:val="green"/>
          <w:u w:val="single"/>
        </w:rPr>
        <w:t>.</w:t>
      </w:r>
    </w:p>
    <w:p w14:paraId="2BA8946D" w14:textId="77777777" w:rsidR="008F3B14" w:rsidRDefault="008F3B14" w:rsidP="008F3B14">
      <w:pPr>
        <w:rPr>
          <w:rFonts w:ascii="Arial" w:hAnsi="Arial" w:cs="Arial"/>
          <w:b/>
          <w:sz w:val="24"/>
        </w:rPr>
      </w:pPr>
      <w:r>
        <w:rPr>
          <w:rFonts w:ascii="Arial" w:hAnsi="Arial" w:cs="Arial"/>
          <w:b/>
          <w:color w:val="0000FF"/>
          <w:sz w:val="24"/>
        </w:rPr>
        <w:t>R4-2108923</w:t>
      </w:r>
      <w:r>
        <w:rPr>
          <w:rFonts w:ascii="Arial" w:hAnsi="Arial" w:cs="Arial"/>
          <w:b/>
          <w:color w:val="0000FF"/>
          <w:sz w:val="24"/>
        </w:rPr>
        <w:tab/>
      </w:r>
      <w:r>
        <w:rPr>
          <w:rFonts w:ascii="Arial" w:hAnsi="Arial" w:cs="Arial"/>
          <w:b/>
          <w:sz w:val="24"/>
        </w:rPr>
        <w:t>Removal of CA_n260(*) notation and IE fix R17 CATA</w:t>
      </w:r>
    </w:p>
    <w:p w14:paraId="7D52F468" w14:textId="77777777" w:rsidR="008F3B14" w:rsidRDefault="008F3B14" w:rsidP="008F3B1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v17.1.0</w:t>
      </w:r>
      <w:r>
        <w:rPr>
          <w:i/>
        </w:rPr>
        <w:tab/>
        <w:t xml:space="preserve">  CR-0364  rev  Cat: A (Rel-17)</w:t>
      </w:r>
      <w:r>
        <w:rPr>
          <w:i/>
        </w:rPr>
        <w:br/>
      </w:r>
      <w:r>
        <w:rPr>
          <w:i/>
        </w:rPr>
        <w:br/>
      </w:r>
      <w:r>
        <w:rPr>
          <w:i/>
        </w:rPr>
        <w:tab/>
      </w:r>
      <w:r>
        <w:rPr>
          <w:i/>
        </w:rPr>
        <w:tab/>
      </w:r>
      <w:r>
        <w:rPr>
          <w:i/>
        </w:rPr>
        <w:tab/>
      </w:r>
      <w:r>
        <w:rPr>
          <w:i/>
        </w:rPr>
        <w:tab/>
      </w:r>
      <w:r>
        <w:rPr>
          <w:i/>
        </w:rPr>
        <w:tab/>
        <w:t>Source: Nokia</w:t>
      </w:r>
    </w:p>
    <w:p w14:paraId="72773FAD" w14:textId="613435F6" w:rsidR="008F3B14" w:rsidRDefault="008F3B14" w:rsidP="008F3B14">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sidR="004C5B64" w:rsidRPr="005A5E51">
        <w:rPr>
          <w:rFonts w:ascii="Arial" w:hAnsi="Arial" w:cs="Arial"/>
          <w:b/>
          <w:color w:val="993300"/>
          <w:highlight w:val="green"/>
          <w:u w:val="single"/>
        </w:rPr>
        <w:t>Agreed</w:t>
      </w:r>
      <w:r w:rsidR="004C5B64" w:rsidRPr="005A5E51">
        <w:rPr>
          <w:color w:val="993300"/>
          <w:highlight w:val="green"/>
          <w:u w:val="single"/>
        </w:rPr>
        <w:t>.</w:t>
      </w:r>
    </w:p>
    <w:p w14:paraId="6BB8A302" w14:textId="231C65F9" w:rsidR="008F3B14" w:rsidRPr="008F3B14" w:rsidRDefault="005A7250" w:rsidP="004A62B5">
      <w:pPr>
        <w:rPr>
          <w:rFonts w:ascii="Arial" w:hAnsi="Arial" w:cs="Arial"/>
          <w:b/>
          <w:color w:val="C00000"/>
          <w:lang w:eastAsia="zh-CN"/>
        </w:rPr>
      </w:pPr>
      <w:r>
        <w:rPr>
          <w:rFonts w:ascii="Arial" w:hAnsi="Arial" w:cs="Arial" w:hint="eastAsia"/>
          <w:b/>
          <w:color w:val="C00000"/>
          <w:lang w:eastAsia="zh-CN"/>
        </w:rPr>
        <w:t>R</w:t>
      </w:r>
      <w:r>
        <w:rPr>
          <w:rFonts w:ascii="Arial" w:hAnsi="Arial" w:cs="Arial"/>
          <w:b/>
          <w:color w:val="C00000"/>
          <w:lang w:eastAsia="zh-CN"/>
        </w:rPr>
        <w:t>aster for n259</w:t>
      </w:r>
    </w:p>
    <w:p w14:paraId="15DDABC6" w14:textId="77777777" w:rsidR="005A7250" w:rsidRDefault="005A7250" w:rsidP="005A7250">
      <w:pPr>
        <w:rPr>
          <w:rFonts w:ascii="Arial" w:hAnsi="Arial" w:cs="Arial"/>
          <w:b/>
          <w:sz w:val="24"/>
        </w:rPr>
      </w:pPr>
      <w:r>
        <w:rPr>
          <w:rFonts w:ascii="Arial" w:hAnsi="Arial" w:cs="Arial"/>
          <w:b/>
          <w:color w:val="0000FF"/>
          <w:sz w:val="24"/>
        </w:rPr>
        <w:t>R4-2109027</w:t>
      </w:r>
      <w:r>
        <w:rPr>
          <w:rFonts w:ascii="Arial" w:hAnsi="Arial" w:cs="Arial"/>
          <w:b/>
          <w:color w:val="0000FF"/>
          <w:sz w:val="24"/>
        </w:rPr>
        <w:tab/>
      </w:r>
      <w:r>
        <w:rPr>
          <w:rFonts w:ascii="Arial" w:hAnsi="Arial" w:cs="Arial"/>
          <w:b/>
          <w:sz w:val="24"/>
        </w:rPr>
        <w:t>Correction of the channel raster of n259 for TS 38.101-2</w:t>
      </w:r>
    </w:p>
    <w:p w14:paraId="741392EF" w14:textId="77777777" w:rsidR="005A7250" w:rsidRDefault="005A7250" w:rsidP="005A725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v16.7.0</w:t>
      </w:r>
      <w:r>
        <w:rPr>
          <w:i/>
        </w:rPr>
        <w:tab/>
        <w:t xml:space="preserve">  CR-0365  rev  Cat: F (Rel-16)</w:t>
      </w:r>
      <w:r>
        <w:rPr>
          <w:i/>
        </w:rPr>
        <w:br/>
      </w:r>
      <w:r>
        <w:rPr>
          <w:i/>
        </w:rPr>
        <w:br/>
      </w:r>
      <w:r>
        <w:rPr>
          <w:i/>
        </w:rPr>
        <w:tab/>
      </w:r>
      <w:r>
        <w:rPr>
          <w:i/>
        </w:rPr>
        <w:tab/>
      </w:r>
      <w:r>
        <w:rPr>
          <w:i/>
        </w:rPr>
        <w:tab/>
      </w:r>
      <w:r>
        <w:rPr>
          <w:i/>
        </w:rPr>
        <w:tab/>
      </w:r>
      <w:r>
        <w:rPr>
          <w:i/>
        </w:rPr>
        <w:tab/>
        <w:t>Source: CATT</w:t>
      </w:r>
    </w:p>
    <w:p w14:paraId="2DF8CA05" w14:textId="244E87D3" w:rsidR="005A7250" w:rsidRDefault="005A7250" w:rsidP="005A72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9D5059">
        <w:rPr>
          <w:rFonts w:ascii="Arial" w:hAnsi="Arial" w:cs="Arial"/>
          <w:b/>
          <w:color w:val="993300"/>
          <w:u w:val="single"/>
        </w:rPr>
        <w:t>revis</w:t>
      </w:r>
      <w:r>
        <w:rPr>
          <w:rFonts w:ascii="Arial" w:hAnsi="Arial" w:cs="Arial"/>
          <w:b/>
          <w:color w:val="993300"/>
          <w:u w:val="single"/>
        </w:rPr>
        <w:t>ed</w:t>
      </w:r>
      <w:r w:rsidR="009D5059">
        <w:rPr>
          <w:rFonts w:ascii="Arial" w:hAnsi="Arial" w:cs="Arial"/>
          <w:b/>
          <w:color w:val="993300"/>
          <w:u w:val="single"/>
        </w:rPr>
        <w:t xml:space="preserve"> to </w:t>
      </w:r>
      <w:r w:rsidR="009D5059" w:rsidRPr="009D5059">
        <w:rPr>
          <w:rFonts w:ascii="Arial" w:hAnsi="Arial" w:cs="Arial"/>
          <w:b/>
          <w:color w:val="993300"/>
          <w:u w:val="single"/>
        </w:rPr>
        <w:t>R4-2107772</w:t>
      </w:r>
      <w:r>
        <w:rPr>
          <w:color w:val="993300"/>
          <w:u w:val="single"/>
        </w:rPr>
        <w:t>.</w:t>
      </w:r>
    </w:p>
    <w:p w14:paraId="708469FD" w14:textId="77E9A94F" w:rsidR="001E5B08" w:rsidRDefault="009D5059" w:rsidP="001E5B08">
      <w:pPr>
        <w:rPr>
          <w:rFonts w:ascii="Arial" w:hAnsi="Arial" w:cs="Arial"/>
          <w:b/>
          <w:sz w:val="24"/>
        </w:rPr>
      </w:pPr>
      <w:r w:rsidRPr="009D5059">
        <w:rPr>
          <w:rFonts w:ascii="Arial" w:hAnsi="Arial" w:cs="Arial"/>
          <w:b/>
          <w:color w:val="0000FF"/>
          <w:sz w:val="24"/>
        </w:rPr>
        <w:t>R4-2107772</w:t>
      </w:r>
      <w:r w:rsidR="001E5B08">
        <w:rPr>
          <w:rFonts w:ascii="Arial" w:hAnsi="Arial" w:cs="Arial"/>
          <w:b/>
          <w:color w:val="0000FF"/>
          <w:sz w:val="24"/>
        </w:rPr>
        <w:tab/>
      </w:r>
      <w:r w:rsidR="001E5B08">
        <w:rPr>
          <w:rFonts w:ascii="Arial" w:hAnsi="Arial" w:cs="Arial"/>
          <w:b/>
          <w:sz w:val="24"/>
        </w:rPr>
        <w:t>Correction of the channel raster of n259 for TS 38.101-2</w:t>
      </w:r>
    </w:p>
    <w:p w14:paraId="22E30D2B" w14:textId="77777777" w:rsidR="001E5B08" w:rsidRDefault="001E5B08" w:rsidP="001E5B0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v16.7.0</w:t>
      </w:r>
      <w:r>
        <w:rPr>
          <w:i/>
        </w:rPr>
        <w:tab/>
        <w:t xml:space="preserve">  CR-0365  rev  Cat: F (Rel-16)</w:t>
      </w:r>
      <w:r>
        <w:rPr>
          <w:i/>
        </w:rPr>
        <w:br/>
      </w:r>
      <w:r>
        <w:rPr>
          <w:i/>
        </w:rPr>
        <w:br/>
      </w:r>
      <w:r>
        <w:rPr>
          <w:i/>
        </w:rPr>
        <w:tab/>
      </w:r>
      <w:r>
        <w:rPr>
          <w:i/>
        </w:rPr>
        <w:tab/>
      </w:r>
      <w:r>
        <w:rPr>
          <w:i/>
        </w:rPr>
        <w:tab/>
      </w:r>
      <w:r>
        <w:rPr>
          <w:i/>
        </w:rPr>
        <w:tab/>
      </w:r>
      <w:r>
        <w:rPr>
          <w:i/>
        </w:rPr>
        <w:tab/>
        <w:t>Source: CATT</w:t>
      </w:r>
    </w:p>
    <w:p w14:paraId="40BEBDCE" w14:textId="06E87AAA" w:rsidR="001E5B08" w:rsidRDefault="001E5B08" w:rsidP="005A72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1B3C50" w:rsidRPr="005A5E51">
        <w:rPr>
          <w:rFonts w:ascii="Arial" w:hAnsi="Arial" w:cs="Arial"/>
          <w:b/>
          <w:color w:val="993300"/>
          <w:highlight w:val="green"/>
          <w:u w:val="single"/>
        </w:rPr>
        <w:t>Agreed</w:t>
      </w:r>
      <w:r w:rsidR="001B3C50" w:rsidRPr="005A5E51">
        <w:rPr>
          <w:color w:val="993300"/>
          <w:highlight w:val="green"/>
          <w:u w:val="single"/>
        </w:rPr>
        <w:t>.</w:t>
      </w:r>
    </w:p>
    <w:p w14:paraId="3C6AEA93" w14:textId="77777777" w:rsidR="005A7250" w:rsidRDefault="005A7250" w:rsidP="005A7250">
      <w:pPr>
        <w:rPr>
          <w:rFonts w:ascii="Arial" w:hAnsi="Arial" w:cs="Arial"/>
          <w:b/>
          <w:sz w:val="24"/>
        </w:rPr>
      </w:pPr>
      <w:r>
        <w:rPr>
          <w:rFonts w:ascii="Arial" w:hAnsi="Arial" w:cs="Arial"/>
          <w:b/>
          <w:color w:val="0000FF"/>
          <w:sz w:val="24"/>
        </w:rPr>
        <w:t>R4-2109028</w:t>
      </w:r>
      <w:r>
        <w:rPr>
          <w:rFonts w:ascii="Arial" w:hAnsi="Arial" w:cs="Arial"/>
          <w:b/>
          <w:color w:val="0000FF"/>
          <w:sz w:val="24"/>
        </w:rPr>
        <w:tab/>
      </w:r>
      <w:r>
        <w:rPr>
          <w:rFonts w:ascii="Arial" w:hAnsi="Arial" w:cs="Arial"/>
          <w:b/>
          <w:sz w:val="24"/>
        </w:rPr>
        <w:t>Correction of the channel raster of n259 for TS 38.101-2</w:t>
      </w:r>
    </w:p>
    <w:p w14:paraId="6CB5CB30" w14:textId="77777777" w:rsidR="005A7250" w:rsidRDefault="005A7250" w:rsidP="005A725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v17.1.0</w:t>
      </w:r>
      <w:r>
        <w:rPr>
          <w:i/>
        </w:rPr>
        <w:tab/>
        <w:t xml:space="preserve">  CR-0366  rev  Cat: A (Rel-17)</w:t>
      </w:r>
      <w:r>
        <w:rPr>
          <w:i/>
        </w:rPr>
        <w:br/>
      </w:r>
      <w:r>
        <w:rPr>
          <w:i/>
        </w:rPr>
        <w:br/>
      </w:r>
      <w:r>
        <w:rPr>
          <w:i/>
        </w:rPr>
        <w:tab/>
      </w:r>
      <w:r>
        <w:rPr>
          <w:i/>
        </w:rPr>
        <w:tab/>
      </w:r>
      <w:r>
        <w:rPr>
          <w:i/>
        </w:rPr>
        <w:tab/>
      </w:r>
      <w:r>
        <w:rPr>
          <w:i/>
        </w:rPr>
        <w:tab/>
      </w:r>
      <w:r>
        <w:rPr>
          <w:i/>
        </w:rPr>
        <w:tab/>
        <w:t>Source: CATT</w:t>
      </w:r>
    </w:p>
    <w:p w14:paraId="1540DCB6" w14:textId="17DCBDC4" w:rsidR="005A7250" w:rsidRDefault="005A7250" w:rsidP="005A72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95627" w:rsidRPr="005A5E51">
        <w:rPr>
          <w:rFonts w:ascii="Arial" w:hAnsi="Arial" w:cs="Arial"/>
          <w:b/>
          <w:color w:val="993300"/>
          <w:highlight w:val="green"/>
          <w:u w:val="single"/>
        </w:rPr>
        <w:t>Agreed</w:t>
      </w:r>
      <w:r w:rsidR="00795627" w:rsidRPr="005A5E51">
        <w:rPr>
          <w:color w:val="993300"/>
          <w:highlight w:val="green"/>
          <w:u w:val="single"/>
        </w:rPr>
        <w:t>.</w:t>
      </w:r>
    </w:p>
    <w:p w14:paraId="10471FDD" w14:textId="587931D9" w:rsidR="00F730BD" w:rsidRPr="009901D7" w:rsidRDefault="009901D7" w:rsidP="001162DE">
      <w:pPr>
        <w:rPr>
          <w:rFonts w:ascii="Arial" w:hAnsi="Arial" w:cs="Arial"/>
          <w:b/>
          <w:color w:val="C00000"/>
          <w:lang w:eastAsia="zh-CN"/>
        </w:rPr>
      </w:pPr>
      <w:r w:rsidRPr="009901D7">
        <w:rPr>
          <w:rFonts w:ascii="Arial" w:hAnsi="Arial" w:cs="Arial"/>
          <w:b/>
          <w:color w:val="C00000"/>
          <w:lang w:eastAsia="zh-CN"/>
        </w:rPr>
        <w:t>inter-band DL CA CBM and Beam Management Reference Signal location for FR2 CA</w:t>
      </w:r>
    </w:p>
    <w:p w14:paraId="464BAD30" w14:textId="77777777" w:rsidR="00FA2501" w:rsidRDefault="00FA2501" w:rsidP="00FA2501">
      <w:pPr>
        <w:rPr>
          <w:rFonts w:ascii="Arial" w:hAnsi="Arial" w:cs="Arial"/>
          <w:b/>
          <w:sz w:val="24"/>
        </w:rPr>
      </w:pPr>
      <w:r>
        <w:rPr>
          <w:rFonts w:ascii="Arial" w:hAnsi="Arial" w:cs="Arial"/>
          <w:b/>
          <w:color w:val="0000FF"/>
          <w:sz w:val="24"/>
        </w:rPr>
        <w:t>R4-2109447</w:t>
      </w:r>
      <w:r>
        <w:rPr>
          <w:rFonts w:ascii="Arial" w:hAnsi="Arial" w:cs="Arial"/>
          <w:b/>
          <w:color w:val="0000FF"/>
          <w:sz w:val="24"/>
        </w:rPr>
        <w:tab/>
      </w:r>
      <w:r>
        <w:rPr>
          <w:rFonts w:ascii="Arial" w:hAnsi="Arial" w:cs="Arial"/>
          <w:b/>
          <w:sz w:val="24"/>
        </w:rPr>
        <w:t>CR to 38.101-2 on the definition for inter-band DL CA CBM and Beam Management Reference Signal location for FR2 CA</w:t>
      </w:r>
    </w:p>
    <w:p w14:paraId="603FD43D" w14:textId="77777777" w:rsidR="00FA2501" w:rsidRDefault="00FA2501" w:rsidP="00FA250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v16.7.0</w:t>
      </w:r>
      <w:r>
        <w:rPr>
          <w:i/>
        </w:rPr>
        <w:tab/>
        <w:t xml:space="preserve">  CR-0368  rev  Cat: F (Rel-16)</w:t>
      </w:r>
      <w:r>
        <w:rPr>
          <w:i/>
        </w:rPr>
        <w:br/>
      </w:r>
      <w:r>
        <w:rPr>
          <w:i/>
        </w:rPr>
        <w:br/>
      </w:r>
      <w:r>
        <w:rPr>
          <w:i/>
        </w:rPr>
        <w:tab/>
      </w:r>
      <w:r>
        <w:rPr>
          <w:i/>
        </w:rPr>
        <w:tab/>
      </w:r>
      <w:r>
        <w:rPr>
          <w:i/>
        </w:rPr>
        <w:tab/>
      </w:r>
      <w:r>
        <w:rPr>
          <w:i/>
        </w:rPr>
        <w:tab/>
      </w:r>
      <w:r>
        <w:rPr>
          <w:i/>
        </w:rPr>
        <w:tab/>
        <w:t>Source: Apple</w:t>
      </w:r>
    </w:p>
    <w:p w14:paraId="0BBE2525" w14:textId="125CB433" w:rsidR="00FA2501" w:rsidRDefault="00FA2501" w:rsidP="00FA25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182C92">
        <w:rPr>
          <w:rFonts w:ascii="Arial" w:hAnsi="Arial" w:cs="Arial"/>
          <w:b/>
          <w:color w:val="993300"/>
          <w:u w:val="single"/>
        </w:rPr>
        <w:t>Postpone</w:t>
      </w:r>
      <w:r>
        <w:rPr>
          <w:rFonts w:ascii="Arial" w:hAnsi="Arial" w:cs="Arial"/>
          <w:b/>
          <w:color w:val="993300"/>
          <w:u w:val="single"/>
        </w:rPr>
        <w:t>d</w:t>
      </w:r>
      <w:r>
        <w:rPr>
          <w:color w:val="993300"/>
          <w:u w:val="single"/>
        </w:rPr>
        <w:t>.</w:t>
      </w:r>
    </w:p>
    <w:p w14:paraId="18A3AF05" w14:textId="77777777" w:rsidR="00FA2501" w:rsidRDefault="00FA2501" w:rsidP="00FA2501">
      <w:pPr>
        <w:rPr>
          <w:rFonts w:ascii="Arial" w:hAnsi="Arial" w:cs="Arial"/>
          <w:b/>
          <w:sz w:val="24"/>
        </w:rPr>
      </w:pPr>
      <w:r>
        <w:rPr>
          <w:rFonts w:ascii="Arial" w:hAnsi="Arial" w:cs="Arial"/>
          <w:b/>
          <w:color w:val="0000FF"/>
          <w:sz w:val="24"/>
        </w:rPr>
        <w:t>R4-2109448</w:t>
      </w:r>
      <w:r>
        <w:rPr>
          <w:rFonts w:ascii="Arial" w:hAnsi="Arial" w:cs="Arial"/>
          <w:b/>
          <w:color w:val="0000FF"/>
          <w:sz w:val="24"/>
        </w:rPr>
        <w:tab/>
      </w:r>
      <w:r>
        <w:rPr>
          <w:rFonts w:ascii="Arial" w:hAnsi="Arial" w:cs="Arial"/>
          <w:b/>
          <w:sz w:val="24"/>
        </w:rPr>
        <w:t>CR to 38.101-2 on the definition for inter-band DL CA CBM and Beam Management Reference Signal location for FR2 CA</w:t>
      </w:r>
    </w:p>
    <w:p w14:paraId="5A7E1D98" w14:textId="77777777" w:rsidR="00FA2501" w:rsidRDefault="00FA2501" w:rsidP="00FA250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v17.1.0</w:t>
      </w:r>
      <w:r>
        <w:rPr>
          <w:i/>
        </w:rPr>
        <w:tab/>
        <w:t xml:space="preserve">  CR-0369  rev  Cat: A (Rel-17)</w:t>
      </w:r>
      <w:r>
        <w:rPr>
          <w:i/>
        </w:rPr>
        <w:br/>
      </w:r>
      <w:r>
        <w:rPr>
          <w:i/>
        </w:rPr>
        <w:br/>
      </w:r>
      <w:r>
        <w:rPr>
          <w:i/>
        </w:rPr>
        <w:tab/>
      </w:r>
      <w:r>
        <w:rPr>
          <w:i/>
        </w:rPr>
        <w:tab/>
      </w:r>
      <w:r>
        <w:rPr>
          <w:i/>
        </w:rPr>
        <w:tab/>
      </w:r>
      <w:r>
        <w:rPr>
          <w:i/>
        </w:rPr>
        <w:tab/>
      </w:r>
      <w:r>
        <w:rPr>
          <w:i/>
        </w:rPr>
        <w:tab/>
        <w:t>Source: Apple</w:t>
      </w:r>
    </w:p>
    <w:p w14:paraId="334234B3" w14:textId="72998E91" w:rsidR="00FA2501" w:rsidRDefault="00FA2501" w:rsidP="00FA25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182C92">
        <w:rPr>
          <w:rFonts w:ascii="Arial" w:hAnsi="Arial" w:cs="Arial"/>
          <w:b/>
          <w:color w:val="993300"/>
          <w:u w:val="single"/>
        </w:rPr>
        <w:t>Withdrawn</w:t>
      </w:r>
      <w:r>
        <w:rPr>
          <w:color w:val="993300"/>
          <w:u w:val="single"/>
        </w:rPr>
        <w:t>.</w:t>
      </w:r>
    </w:p>
    <w:p w14:paraId="139E2386" w14:textId="27D49380" w:rsidR="00F730BD" w:rsidRPr="000476DB" w:rsidRDefault="000476DB" w:rsidP="001162DE">
      <w:pPr>
        <w:rPr>
          <w:rFonts w:ascii="Arial" w:hAnsi="Arial" w:cs="Arial"/>
          <w:b/>
          <w:color w:val="C00000"/>
          <w:lang w:eastAsia="zh-CN"/>
        </w:rPr>
      </w:pPr>
      <w:r>
        <w:rPr>
          <w:rFonts w:ascii="Arial" w:hAnsi="Arial" w:cs="Arial"/>
          <w:b/>
          <w:color w:val="C00000"/>
          <w:lang w:eastAsia="zh-CN"/>
        </w:rPr>
        <w:t>M</w:t>
      </w:r>
      <w:r w:rsidRPr="000476DB">
        <w:rPr>
          <w:rFonts w:ascii="Arial" w:hAnsi="Arial" w:cs="Arial"/>
          <w:b/>
          <w:color w:val="C00000"/>
          <w:lang w:eastAsia="zh-CN"/>
        </w:rPr>
        <w:t>odified MPR behaviour</w:t>
      </w:r>
    </w:p>
    <w:p w14:paraId="0FC677F5" w14:textId="77777777" w:rsidR="007C5C70" w:rsidRDefault="007C5C70" w:rsidP="007C5C70">
      <w:pPr>
        <w:rPr>
          <w:rFonts w:ascii="Arial" w:hAnsi="Arial" w:cs="Arial"/>
          <w:b/>
          <w:sz w:val="24"/>
        </w:rPr>
      </w:pPr>
      <w:r>
        <w:rPr>
          <w:rFonts w:ascii="Arial" w:hAnsi="Arial" w:cs="Arial"/>
          <w:b/>
          <w:color w:val="0000FF"/>
          <w:sz w:val="24"/>
        </w:rPr>
        <w:t>R4-2109966</w:t>
      </w:r>
      <w:r>
        <w:rPr>
          <w:rFonts w:ascii="Arial" w:hAnsi="Arial" w:cs="Arial"/>
          <w:b/>
          <w:color w:val="0000FF"/>
          <w:sz w:val="24"/>
        </w:rPr>
        <w:tab/>
      </w:r>
      <w:r>
        <w:rPr>
          <w:rFonts w:ascii="Arial" w:hAnsi="Arial" w:cs="Arial"/>
          <w:b/>
          <w:sz w:val="24"/>
        </w:rPr>
        <w:t>Correction to modified MPR behaviour</w:t>
      </w:r>
    </w:p>
    <w:p w14:paraId="4BF49FA3" w14:textId="77777777" w:rsidR="007C5C70" w:rsidRDefault="007C5C70" w:rsidP="007C5C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v16.7.0</w:t>
      </w:r>
      <w:r>
        <w:rPr>
          <w:i/>
        </w:rPr>
        <w:tab/>
        <w:t xml:space="preserve">  CR-0375  rev  Cat: F (Rel-16)</w:t>
      </w:r>
      <w:r>
        <w:rPr>
          <w:i/>
        </w:rPr>
        <w:br/>
      </w:r>
      <w:r>
        <w:rPr>
          <w:i/>
        </w:rPr>
        <w:br/>
      </w:r>
      <w:r>
        <w:rPr>
          <w:i/>
        </w:rPr>
        <w:tab/>
      </w:r>
      <w:r>
        <w:rPr>
          <w:i/>
        </w:rPr>
        <w:tab/>
      </w:r>
      <w:r>
        <w:rPr>
          <w:i/>
        </w:rPr>
        <w:tab/>
      </w:r>
      <w:r>
        <w:rPr>
          <w:i/>
        </w:rPr>
        <w:tab/>
      </w:r>
      <w:r>
        <w:rPr>
          <w:i/>
        </w:rPr>
        <w:tab/>
        <w:t>Source: Ericsson</w:t>
      </w:r>
    </w:p>
    <w:p w14:paraId="029CFB72" w14:textId="77777777" w:rsidR="007C5C70" w:rsidRDefault="007C5C70" w:rsidP="007C5C70">
      <w:pPr>
        <w:rPr>
          <w:rFonts w:ascii="Arial" w:hAnsi="Arial" w:cs="Arial"/>
          <w:b/>
        </w:rPr>
      </w:pPr>
      <w:r>
        <w:rPr>
          <w:rFonts w:ascii="Arial" w:hAnsi="Arial" w:cs="Arial"/>
          <w:b/>
        </w:rPr>
        <w:t xml:space="preserve">Abstract: </w:t>
      </w:r>
    </w:p>
    <w:p w14:paraId="5B6705FA" w14:textId="77777777" w:rsidR="007C5C70" w:rsidRDefault="007C5C70" w:rsidP="007C5C70">
      <w:r>
        <w:t>CR to correct modified MPR behaviour (bits shall be set if the bit is introduced in an earlier release)</w:t>
      </w:r>
    </w:p>
    <w:p w14:paraId="1A5D1F31" w14:textId="0C2EC117" w:rsidR="007C5C70" w:rsidRDefault="007C5C70" w:rsidP="007C5C70">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sidR="00BF6C87">
        <w:rPr>
          <w:rFonts w:ascii="Arial" w:hAnsi="Arial" w:cs="Arial"/>
          <w:b/>
          <w:color w:val="993300"/>
          <w:u w:val="single"/>
        </w:rPr>
        <w:t>Not pursued.</w:t>
      </w:r>
    </w:p>
    <w:p w14:paraId="01825D57" w14:textId="77777777" w:rsidR="007C5C70" w:rsidRDefault="007C5C70" w:rsidP="007C5C70">
      <w:pPr>
        <w:rPr>
          <w:rFonts w:ascii="Arial" w:hAnsi="Arial" w:cs="Arial"/>
          <w:b/>
          <w:sz w:val="24"/>
        </w:rPr>
      </w:pPr>
      <w:r>
        <w:rPr>
          <w:rFonts w:ascii="Arial" w:hAnsi="Arial" w:cs="Arial"/>
          <w:b/>
          <w:color w:val="0000FF"/>
          <w:sz w:val="24"/>
        </w:rPr>
        <w:t>R4-2109967</w:t>
      </w:r>
      <w:r>
        <w:rPr>
          <w:rFonts w:ascii="Arial" w:hAnsi="Arial" w:cs="Arial"/>
          <w:b/>
          <w:color w:val="0000FF"/>
          <w:sz w:val="24"/>
        </w:rPr>
        <w:tab/>
      </w:r>
      <w:r>
        <w:rPr>
          <w:rFonts w:ascii="Arial" w:hAnsi="Arial" w:cs="Arial"/>
          <w:b/>
          <w:sz w:val="24"/>
        </w:rPr>
        <w:t>Correction to modified MPR behaviour</w:t>
      </w:r>
    </w:p>
    <w:p w14:paraId="01439179" w14:textId="77777777" w:rsidR="007C5C70" w:rsidRDefault="007C5C70" w:rsidP="007C5C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v17.1.0</w:t>
      </w:r>
      <w:r>
        <w:rPr>
          <w:i/>
        </w:rPr>
        <w:tab/>
        <w:t xml:space="preserve">  CR-0376  rev  Cat: A (Rel-17)</w:t>
      </w:r>
      <w:r>
        <w:rPr>
          <w:i/>
        </w:rPr>
        <w:br/>
      </w:r>
      <w:r>
        <w:rPr>
          <w:i/>
        </w:rPr>
        <w:br/>
      </w:r>
      <w:r>
        <w:rPr>
          <w:i/>
        </w:rPr>
        <w:tab/>
      </w:r>
      <w:r>
        <w:rPr>
          <w:i/>
        </w:rPr>
        <w:tab/>
      </w:r>
      <w:r>
        <w:rPr>
          <w:i/>
        </w:rPr>
        <w:tab/>
      </w:r>
      <w:r>
        <w:rPr>
          <w:i/>
        </w:rPr>
        <w:tab/>
      </w:r>
      <w:r>
        <w:rPr>
          <w:i/>
        </w:rPr>
        <w:tab/>
        <w:t>Source: Ericsson</w:t>
      </w:r>
    </w:p>
    <w:p w14:paraId="183091A6" w14:textId="77777777" w:rsidR="007C5C70" w:rsidRDefault="007C5C70" w:rsidP="007C5C70">
      <w:pPr>
        <w:rPr>
          <w:rFonts w:ascii="Arial" w:hAnsi="Arial" w:cs="Arial"/>
          <w:b/>
        </w:rPr>
      </w:pPr>
      <w:r>
        <w:rPr>
          <w:rFonts w:ascii="Arial" w:hAnsi="Arial" w:cs="Arial"/>
          <w:b/>
        </w:rPr>
        <w:t xml:space="preserve">Abstract: </w:t>
      </w:r>
    </w:p>
    <w:p w14:paraId="1A503F3F" w14:textId="77777777" w:rsidR="007C5C70" w:rsidRDefault="007C5C70" w:rsidP="007C5C70">
      <w:r>
        <w:t>CR to correct modified MPR behaviour (bits shall be set if the bit is introduced in an earlier release)</w:t>
      </w:r>
    </w:p>
    <w:p w14:paraId="139705FB" w14:textId="592C8791" w:rsidR="007C5C70" w:rsidRDefault="007C5C70" w:rsidP="007C5C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37471">
        <w:rPr>
          <w:rFonts w:ascii="Arial" w:hAnsi="Arial" w:cs="Arial"/>
          <w:b/>
          <w:color w:val="993300"/>
          <w:u w:val="single"/>
        </w:rPr>
        <w:t>Withdrawn.</w:t>
      </w:r>
    </w:p>
    <w:p w14:paraId="04C1B5CE" w14:textId="613DAAF5" w:rsidR="00881493" w:rsidRPr="00833A17" w:rsidRDefault="00833A17" w:rsidP="001162DE">
      <w:pPr>
        <w:rPr>
          <w:rFonts w:ascii="Arial" w:hAnsi="Arial" w:cs="Arial"/>
          <w:b/>
          <w:color w:val="C00000"/>
          <w:lang w:eastAsia="zh-CN"/>
        </w:rPr>
      </w:pPr>
      <w:r>
        <w:rPr>
          <w:rFonts w:ascii="Arial" w:hAnsi="Arial" w:cs="Arial"/>
          <w:b/>
          <w:color w:val="C00000"/>
          <w:lang w:eastAsia="zh-CN"/>
        </w:rPr>
        <w:t>S</w:t>
      </w:r>
      <w:r w:rsidRPr="00833A17">
        <w:rPr>
          <w:rFonts w:ascii="Arial" w:hAnsi="Arial" w:cs="Arial"/>
          <w:b/>
          <w:color w:val="C00000"/>
          <w:lang w:eastAsia="zh-CN"/>
        </w:rPr>
        <w:t>ide conditions for beam correspondence based on SSB and CSI-RS for n259 (Rel-16)</w:t>
      </w:r>
    </w:p>
    <w:p w14:paraId="1152B9B1" w14:textId="77777777" w:rsidR="00681A85" w:rsidRDefault="00681A85" w:rsidP="00681A85">
      <w:pPr>
        <w:rPr>
          <w:rFonts w:ascii="Arial" w:hAnsi="Arial" w:cs="Arial"/>
          <w:b/>
          <w:sz w:val="24"/>
        </w:rPr>
      </w:pPr>
      <w:r>
        <w:rPr>
          <w:rFonts w:ascii="Arial" w:hAnsi="Arial" w:cs="Arial"/>
          <w:b/>
          <w:color w:val="0000FF"/>
          <w:sz w:val="24"/>
        </w:rPr>
        <w:t>R4-2110180</w:t>
      </w:r>
      <w:r>
        <w:rPr>
          <w:rFonts w:ascii="Arial" w:hAnsi="Arial" w:cs="Arial"/>
          <w:b/>
          <w:color w:val="0000FF"/>
          <w:sz w:val="24"/>
        </w:rPr>
        <w:tab/>
      </w:r>
      <w:r>
        <w:rPr>
          <w:rFonts w:ascii="Arial" w:hAnsi="Arial" w:cs="Arial"/>
          <w:b/>
          <w:sz w:val="24"/>
        </w:rPr>
        <w:t>CR to 38.101-2 on side conditions for beam correspondence based on SSB and CSI-RS for n259 (Rel-16)</w:t>
      </w:r>
    </w:p>
    <w:p w14:paraId="2DAA8721" w14:textId="77777777" w:rsidR="00681A85" w:rsidRDefault="00681A85" w:rsidP="00681A8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v16.7.0</w:t>
      </w:r>
      <w:r>
        <w:rPr>
          <w:i/>
        </w:rPr>
        <w:tab/>
        <w:t xml:space="preserve">  CR-0383  rev  Cat: F (Rel-16)</w:t>
      </w:r>
      <w:r>
        <w:rPr>
          <w:i/>
        </w:rPr>
        <w:br/>
      </w:r>
      <w:r>
        <w:rPr>
          <w:i/>
        </w:rPr>
        <w:br/>
      </w:r>
      <w:r>
        <w:rPr>
          <w:i/>
        </w:rPr>
        <w:tab/>
      </w:r>
      <w:r>
        <w:rPr>
          <w:i/>
        </w:rPr>
        <w:tab/>
      </w:r>
      <w:r>
        <w:rPr>
          <w:i/>
        </w:rPr>
        <w:tab/>
      </w:r>
      <w:r>
        <w:rPr>
          <w:i/>
        </w:rPr>
        <w:tab/>
      </w:r>
      <w:r>
        <w:rPr>
          <w:i/>
        </w:rPr>
        <w:tab/>
        <w:t>Source: Apple</w:t>
      </w:r>
    </w:p>
    <w:p w14:paraId="020ECFF0" w14:textId="250C20ED" w:rsidR="00681A85" w:rsidRDefault="00681A85" w:rsidP="00681A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900AA2" w:rsidRPr="00900AA2">
        <w:rPr>
          <w:rFonts w:ascii="Arial" w:hAnsi="Arial" w:cs="Arial"/>
          <w:b/>
          <w:color w:val="993300"/>
          <w:highlight w:val="green"/>
          <w:u w:val="single"/>
        </w:rPr>
        <w:t>Agreed.</w:t>
      </w:r>
    </w:p>
    <w:p w14:paraId="5EA5E635" w14:textId="1522F062" w:rsidR="00926BCE" w:rsidRDefault="00E137B0" w:rsidP="00926BCE">
      <w:pPr>
        <w:rPr>
          <w:rFonts w:ascii="Arial" w:hAnsi="Arial" w:cs="Arial"/>
          <w:b/>
          <w:sz w:val="24"/>
        </w:rPr>
      </w:pPr>
      <w:r w:rsidRPr="00E137B0">
        <w:rPr>
          <w:rFonts w:ascii="Arial" w:hAnsi="Arial" w:cs="Arial"/>
          <w:b/>
          <w:color w:val="0000FF"/>
          <w:sz w:val="24"/>
        </w:rPr>
        <w:t>R4-2107773</w:t>
      </w:r>
      <w:r w:rsidR="00926BCE">
        <w:rPr>
          <w:rFonts w:ascii="Arial" w:hAnsi="Arial" w:cs="Arial"/>
          <w:b/>
          <w:color w:val="0000FF"/>
          <w:sz w:val="24"/>
        </w:rPr>
        <w:tab/>
      </w:r>
      <w:r w:rsidR="00926BCE">
        <w:rPr>
          <w:rFonts w:ascii="Arial" w:hAnsi="Arial" w:cs="Arial"/>
          <w:b/>
          <w:sz w:val="24"/>
        </w:rPr>
        <w:t>CR to 38.101-2 on side conditions for beam correspondence based on SSB and CSI-RS for n259 (Rel-16)</w:t>
      </w:r>
    </w:p>
    <w:p w14:paraId="1D7D750B" w14:textId="77777777" w:rsidR="00926BCE" w:rsidRDefault="00926BCE" w:rsidP="00926BC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v16.7.0</w:t>
      </w:r>
      <w:r>
        <w:rPr>
          <w:i/>
        </w:rPr>
        <w:tab/>
        <w:t xml:space="preserve">  CR-0383  rev  Cat: F (Rel-16)</w:t>
      </w:r>
      <w:r>
        <w:rPr>
          <w:i/>
        </w:rPr>
        <w:br/>
      </w:r>
      <w:r>
        <w:rPr>
          <w:i/>
        </w:rPr>
        <w:br/>
      </w:r>
      <w:r>
        <w:rPr>
          <w:i/>
        </w:rPr>
        <w:tab/>
      </w:r>
      <w:r>
        <w:rPr>
          <w:i/>
        </w:rPr>
        <w:tab/>
      </w:r>
      <w:r>
        <w:rPr>
          <w:i/>
        </w:rPr>
        <w:tab/>
      </w:r>
      <w:r>
        <w:rPr>
          <w:i/>
        </w:rPr>
        <w:tab/>
      </w:r>
      <w:r>
        <w:rPr>
          <w:i/>
        </w:rPr>
        <w:tab/>
        <w:t>Source: Apple</w:t>
      </w:r>
    </w:p>
    <w:p w14:paraId="70FFEF26" w14:textId="1E2DB465" w:rsidR="00926BCE" w:rsidRDefault="00926BCE" w:rsidP="00926BC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900AA2">
        <w:rPr>
          <w:rFonts w:ascii="Arial" w:hAnsi="Arial" w:cs="Arial"/>
          <w:b/>
          <w:color w:val="993300"/>
          <w:u w:val="single"/>
        </w:rPr>
        <w:t>Withdrawn.</w:t>
      </w:r>
    </w:p>
    <w:p w14:paraId="0D05B427" w14:textId="77777777" w:rsidR="00681A85" w:rsidRDefault="00681A85" w:rsidP="00681A85">
      <w:pPr>
        <w:rPr>
          <w:rFonts w:ascii="Arial" w:hAnsi="Arial" w:cs="Arial"/>
          <w:b/>
          <w:sz w:val="24"/>
        </w:rPr>
      </w:pPr>
      <w:r>
        <w:rPr>
          <w:rFonts w:ascii="Arial" w:hAnsi="Arial" w:cs="Arial"/>
          <w:b/>
          <w:color w:val="0000FF"/>
          <w:sz w:val="24"/>
        </w:rPr>
        <w:t>R4-2110152</w:t>
      </w:r>
      <w:r>
        <w:rPr>
          <w:rFonts w:ascii="Arial" w:hAnsi="Arial" w:cs="Arial"/>
          <w:b/>
          <w:color w:val="0000FF"/>
          <w:sz w:val="24"/>
        </w:rPr>
        <w:tab/>
      </w:r>
      <w:r>
        <w:rPr>
          <w:rFonts w:ascii="Arial" w:hAnsi="Arial" w:cs="Arial"/>
          <w:b/>
          <w:sz w:val="24"/>
        </w:rPr>
        <w:t>CR to 38.101-2 on side conditions for beam correspondence based on SSB and CSI-RS for n259 (Rel-17)</w:t>
      </w:r>
    </w:p>
    <w:p w14:paraId="2EDD0719" w14:textId="77777777" w:rsidR="00681A85" w:rsidRDefault="00681A85" w:rsidP="00681A8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v17.1.0</w:t>
      </w:r>
      <w:r>
        <w:rPr>
          <w:i/>
        </w:rPr>
        <w:tab/>
        <w:t xml:space="preserve">  CR-0378  rev  Cat: A (Rel-17)</w:t>
      </w:r>
      <w:r>
        <w:rPr>
          <w:i/>
        </w:rPr>
        <w:br/>
      </w:r>
      <w:r>
        <w:rPr>
          <w:i/>
        </w:rPr>
        <w:br/>
      </w:r>
      <w:r>
        <w:rPr>
          <w:i/>
        </w:rPr>
        <w:tab/>
      </w:r>
      <w:r>
        <w:rPr>
          <w:i/>
        </w:rPr>
        <w:tab/>
      </w:r>
      <w:r>
        <w:rPr>
          <w:i/>
        </w:rPr>
        <w:tab/>
      </w:r>
      <w:r>
        <w:rPr>
          <w:i/>
        </w:rPr>
        <w:tab/>
      </w:r>
      <w:r>
        <w:rPr>
          <w:i/>
        </w:rPr>
        <w:tab/>
        <w:t>Source: Apple</w:t>
      </w:r>
    </w:p>
    <w:p w14:paraId="70661622" w14:textId="3F5076D8" w:rsidR="00681A85" w:rsidRDefault="00681A85" w:rsidP="00681A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900AA2" w:rsidRPr="00900AA2">
        <w:rPr>
          <w:rFonts w:ascii="Arial" w:hAnsi="Arial" w:cs="Arial"/>
          <w:b/>
          <w:color w:val="993300"/>
          <w:highlight w:val="green"/>
          <w:u w:val="single"/>
        </w:rPr>
        <w:t>Agreed</w:t>
      </w:r>
      <w:r w:rsidR="00900AA2">
        <w:rPr>
          <w:rFonts w:ascii="Arial" w:hAnsi="Arial" w:cs="Arial"/>
          <w:b/>
        </w:rPr>
        <w:t>.</w:t>
      </w:r>
    </w:p>
    <w:p w14:paraId="16684770" w14:textId="780BA6BA" w:rsidR="00881493" w:rsidRPr="00EC289D" w:rsidRDefault="00EC289D" w:rsidP="001162DE">
      <w:pPr>
        <w:rPr>
          <w:rFonts w:ascii="Arial" w:hAnsi="Arial" w:cs="Arial"/>
          <w:b/>
          <w:color w:val="C00000"/>
          <w:lang w:eastAsia="zh-CN"/>
        </w:rPr>
      </w:pPr>
      <w:r w:rsidRPr="00EC289D">
        <w:rPr>
          <w:rFonts w:ascii="Arial" w:hAnsi="Arial" w:cs="Arial"/>
          <w:b/>
          <w:color w:val="C00000"/>
          <w:lang w:eastAsia="zh-CN"/>
        </w:rPr>
        <w:t>CA_n260-n261</w:t>
      </w:r>
    </w:p>
    <w:p w14:paraId="46EA8ACA" w14:textId="77777777" w:rsidR="00EC289D" w:rsidRDefault="00EC289D" w:rsidP="00EC289D">
      <w:pPr>
        <w:rPr>
          <w:rFonts w:ascii="Arial" w:hAnsi="Arial" w:cs="Arial"/>
          <w:b/>
          <w:sz w:val="24"/>
        </w:rPr>
      </w:pPr>
      <w:r>
        <w:rPr>
          <w:rFonts w:ascii="Arial" w:hAnsi="Arial" w:cs="Arial"/>
          <w:b/>
          <w:color w:val="0000FF"/>
          <w:sz w:val="24"/>
        </w:rPr>
        <w:t>R4-2110443</w:t>
      </w:r>
      <w:r>
        <w:rPr>
          <w:rFonts w:ascii="Arial" w:hAnsi="Arial" w:cs="Arial"/>
          <w:b/>
          <w:color w:val="0000FF"/>
          <w:sz w:val="24"/>
        </w:rPr>
        <w:tab/>
      </w:r>
      <w:r>
        <w:rPr>
          <w:rFonts w:ascii="Arial" w:hAnsi="Arial" w:cs="Arial"/>
          <w:b/>
          <w:sz w:val="24"/>
        </w:rPr>
        <w:t>CR to TS38.101-2: Some Corrections on for CA_n260-n261</w:t>
      </w:r>
    </w:p>
    <w:p w14:paraId="2EDB3768" w14:textId="77777777" w:rsidR="00EC289D" w:rsidRDefault="00EC289D" w:rsidP="00EC289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v16.7.0</w:t>
      </w:r>
      <w:r>
        <w:rPr>
          <w:i/>
        </w:rPr>
        <w:tab/>
        <w:t xml:space="preserve">  CR-0386  rev  Cat: F (Rel-16)</w:t>
      </w:r>
      <w:r>
        <w:rPr>
          <w:i/>
        </w:rPr>
        <w:br/>
      </w:r>
      <w:r>
        <w:rPr>
          <w:i/>
        </w:rPr>
        <w:br/>
      </w:r>
      <w:r>
        <w:rPr>
          <w:i/>
        </w:rPr>
        <w:tab/>
      </w:r>
      <w:r>
        <w:rPr>
          <w:i/>
        </w:rPr>
        <w:tab/>
      </w:r>
      <w:r>
        <w:rPr>
          <w:i/>
        </w:rPr>
        <w:tab/>
      </w:r>
      <w:r>
        <w:rPr>
          <w:i/>
        </w:rPr>
        <w:tab/>
      </w:r>
      <w:r>
        <w:rPr>
          <w:i/>
        </w:rPr>
        <w:tab/>
        <w:t>Source: ZTE Corporation, Verizon</w:t>
      </w:r>
    </w:p>
    <w:p w14:paraId="2AE96A52" w14:textId="71910082" w:rsidR="00EC289D" w:rsidRDefault="00EC289D" w:rsidP="00EC289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F97C81" w:rsidRPr="005A5E51">
        <w:rPr>
          <w:rFonts w:ascii="Arial" w:hAnsi="Arial" w:cs="Arial"/>
          <w:b/>
          <w:color w:val="993300"/>
          <w:highlight w:val="green"/>
          <w:u w:val="single"/>
        </w:rPr>
        <w:t>Agreed</w:t>
      </w:r>
      <w:r w:rsidR="00F97C81" w:rsidRPr="005A5E51">
        <w:rPr>
          <w:color w:val="993300"/>
          <w:highlight w:val="green"/>
          <w:u w:val="single"/>
        </w:rPr>
        <w:t>.</w:t>
      </w:r>
    </w:p>
    <w:p w14:paraId="57A0A7F3" w14:textId="77777777" w:rsidR="00EC289D" w:rsidRDefault="00EC289D" w:rsidP="00EC289D">
      <w:pPr>
        <w:rPr>
          <w:rFonts w:ascii="Arial" w:hAnsi="Arial" w:cs="Arial"/>
          <w:b/>
          <w:sz w:val="24"/>
        </w:rPr>
      </w:pPr>
      <w:r>
        <w:rPr>
          <w:rFonts w:ascii="Arial" w:hAnsi="Arial" w:cs="Arial"/>
          <w:b/>
          <w:color w:val="0000FF"/>
          <w:sz w:val="24"/>
        </w:rPr>
        <w:t>R4-2110444</w:t>
      </w:r>
      <w:r>
        <w:rPr>
          <w:rFonts w:ascii="Arial" w:hAnsi="Arial" w:cs="Arial"/>
          <w:b/>
          <w:color w:val="0000FF"/>
          <w:sz w:val="24"/>
        </w:rPr>
        <w:tab/>
      </w:r>
      <w:r>
        <w:rPr>
          <w:rFonts w:ascii="Arial" w:hAnsi="Arial" w:cs="Arial"/>
          <w:b/>
          <w:sz w:val="24"/>
        </w:rPr>
        <w:t>CR to TS38.101-2: Some Corrections on for CA_n260-n261</w:t>
      </w:r>
    </w:p>
    <w:p w14:paraId="4957FF27" w14:textId="77777777" w:rsidR="00EC289D" w:rsidRDefault="00EC289D" w:rsidP="00EC289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v17.1.0</w:t>
      </w:r>
      <w:r>
        <w:rPr>
          <w:i/>
        </w:rPr>
        <w:tab/>
        <w:t xml:space="preserve">  CR-0387  rev  Cat: A (Rel-17)</w:t>
      </w:r>
      <w:r>
        <w:rPr>
          <w:i/>
        </w:rPr>
        <w:br/>
      </w:r>
      <w:r>
        <w:rPr>
          <w:i/>
        </w:rPr>
        <w:br/>
      </w:r>
      <w:r>
        <w:rPr>
          <w:i/>
        </w:rPr>
        <w:tab/>
      </w:r>
      <w:r>
        <w:rPr>
          <w:i/>
        </w:rPr>
        <w:tab/>
      </w:r>
      <w:r>
        <w:rPr>
          <w:i/>
        </w:rPr>
        <w:tab/>
      </w:r>
      <w:r>
        <w:rPr>
          <w:i/>
        </w:rPr>
        <w:tab/>
      </w:r>
      <w:r>
        <w:rPr>
          <w:i/>
        </w:rPr>
        <w:tab/>
        <w:t>Source: ZTE Corporation, Verizon</w:t>
      </w:r>
    </w:p>
    <w:p w14:paraId="4FE447E5" w14:textId="7E6FAF04" w:rsidR="00EC289D" w:rsidRDefault="00EC289D" w:rsidP="00EC289D">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sidR="00F97C81" w:rsidRPr="005A5E51">
        <w:rPr>
          <w:rFonts w:ascii="Arial" w:hAnsi="Arial" w:cs="Arial"/>
          <w:b/>
          <w:color w:val="993300"/>
          <w:highlight w:val="green"/>
          <w:u w:val="single"/>
        </w:rPr>
        <w:t>Agreed</w:t>
      </w:r>
      <w:r w:rsidR="00F97C81" w:rsidRPr="005A5E51">
        <w:rPr>
          <w:color w:val="993300"/>
          <w:highlight w:val="green"/>
          <w:u w:val="single"/>
        </w:rPr>
        <w:t>.</w:t>
      </w:r>
    </w:p>
    <w:p w14:paraId="7F0175AF" w14:textId="71AD259A" w:rsidR="00EC289D" w:rsidRPr="002E7A45" w:rsidRDefault="002E7A45" w:rsidP="001162DE">
      <w:pPr>
        <w:rPr>
          <w:rFonts w:ascii="Arial" w:hAnsi="Arial" w:cs="Arial"/>
          <w:b/>
          <w:color w:val="C00000"/>
          <w:lang w:eastAsia="zh-CN"/>
        </w:rPr>
      </w:pPr>
      <w:r w:rsidRPr="002E7A45">
        <w:rPr>
          <w:rFonts w:ascii="Arial" w:hAnsi="Arial" w:cs="Arial"/>
          <w:b/>
          <w:color w:val="C00000"/>
          <w:lang w:eastAsia="zh-CN"/>
        </w:rPr>
        <w:t>CA_n261</w:t>
      </w:r>
    </w:p>
    <w:p w14:paraId="20904C03" w14:textId="77777777" w:rsidR="002E7A45" w:rsidRDefault="002E7A45" w:rsidP="002E7A45">
      <w:pPr>
        <w:rPr>
          <w:rFonts w:ascii="Arial" w:hAnsi="Arial" w:cs="Arial"/>
          <w:b/>
          <w:sz w:val="24"/>
        </w:rPr>
      </w:pPr>
      <w:r>
        <w:rPr>
          <w:rFonts w:ascii="Arial" w:hAnsi="Arial" w:cs="Arial"/>
          <w:b/>
          <w:color w:val="0000FF"/>
          <w:sz w:val="24"/>
        </w:rPr>
        <w:t>R4-2111085</w:t>
      </w:r>
      <w:r>
        <w:rPr>
          <w:rFonts w:ascii="Arial" w:hAnsi="Arial" w:cs="Arial"/>
          <w:b/>
          <w:color w:val="0000FF"/>
          <w:sz w:val="24"/>
        </w:rPr>
        <w:tab/>
      </w:r>
      <w:r>
        <w:rPr>
          <w:rFonts w:ascii="Arial" w:hAnsi="Arial" w:cs="Arial"/>
          <w:b/>
          <w:sz w:val="24"/>
        </w:rPr>
        <w:t>Rel-16 CR 38101-2-g70 corrections</w:t>
      </w:r>
    </w:p>
    <w:p w14:paraId="5AC0C7CF" w14:textId="77777777" w:rsidR="002E7A45" w:rsidRDefault="002E7A45" w:rsidP="002E7A4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v16.7.0</w:t>
      </w:r>
      <w:r>
        <w:rPr>
          <w:i/>
        </w:rPr>
        <w:tab/>
        <w:t xml:space="preserve">  CR-0390  rev  Cat: F (Rel-16)</w:t>
      </w:r>
      <w:r>
        <w:rPr>
          <w:i/>
        </w:rPr>
        <w:br/>
      </w:r>
      <w:r>
        <w:rPr>
          <w:i/>
        </w:rPr>
        <w:br/>
      </w:r>
      <w:r>
        <w:rPr>
          <w:i/>
        </w:rPr>
        <w:tab/>
      </w:r>
      <w:r>
        <w:rPr>
          <w:i/>
        </w:rPr>
        <w:tab/>
      </w:r>
      <w:r>
        <w:rPr>
          <w:i/>
        </w:rPr>
        <w:tab/>
      </w:r>
      <w:r>
        <w:rPr>
          <w:i/>
        </w:rPr>
        <w:tab/>
      </w:r>
      <w:r>
        <w:rPr>
          <w:i/>
        </w:rPr>
        <w:tab/>
        <w:t>Source: Ericsson</w:t>
      </w:r>
    </w:p>
    <w:p w14:paraId="30BE3D4C" w14:textId="77777777" w:rsidR="002E7A45" w:rsidRDefault="002E7A45" w:rsidP="002E7A45">
      <w:pPr>
        <w:rPr>
          <w:rFonts w:ascii="Arial" w:hAnsi="Arial" w:cs="Arial"/>
          <w:b/>
        </w:rPr>
      </w:pPr>
      <w:r>
        <w:rPr>
          <w:rFonts w:ascii="Arial" w:hAnsi="Arial" w:cs="Arial"/>
          <w:b/>
        </w:rPr>
        <w:t xml:space="preserve">Abstract: </w:t>
      </w:r>
    </w:p>
    <w:p w14:paraId="0D425212" w14:textId="77777777" w:rsidR="002E7A45" w:rsidRDefault="002E7A45" w:rsidP="002E7A45">
      <w:r>
        <w:t>Rel-16 CR 38101-2-g70 corrections</w:t>
      </w:r>
    </w:p>
    <w:p w14:paraId="03F9A471" w14:textId="0CBFDB63" w:rsidR="00F97C81" w:rsidRDefault="002E7A45" w:rsidP="00F97C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D77D20">
        <w:rPr>
          <w:rFonts w:ascii="Arial" w:hAnsi="Arial" w:cs="Arial"/>
          <w:b/>
          <w:color w:val="993300"/>
          <w:u w:val="single"/>
        </w:rPr>
        <w:t>Withdrawn.</w:t>
      </w:r>
    </w:p>
    <w:p w14:paraId="760CBF32" w14:textId="102A0678" w:rsidR="00EC289D" w:rsidRPr="00BC4F93" w:rsidRDefault="00BC4F93" w:rsidP="001162DE">
      <w:pPr>
        <w:rPr>
          <w:rFonts w:ascii="Arial" w:hAnsi="Arial" w:cs="Arial"/>
          <w:b/>
          <w:color w:val="C00000"/>
          <w:lang w:eastAsia="zh-CN"/>
        </w:rPr>
      </w:pPr>
      <w:r w:rsidRPr="00BC4F93">
        <w:rPr>
          <w:rFonts w:ascii="Arial" w:hAnsi="Arial" w:cs="Arial"/>
          <w:b/>
          <w:color w:val="C00000"/>
          <w:lang w:eastAsia="zh-CN"/>
        </w:rPr>
        <w:t xml:space="preserve">FR2 </w:t>
      </w:r>
      <w:r>
        <w:rPr>
          <w:rFonts w:ascii="Arial" w:hAnsi="Arial" w:cs="Arial"/>
          <w:b/>
          <w:color w:val="C00000"/>
          <w:lang w:eastAsia="zh-CN"/>
        </w:rPr>
        <w:t>inter-band DL CA CBM and IBM</w:t>
      </w:r>
    </w:p>
    <w:p w14:paraId="5A97CF50" w14:textId="77777777" w:rsidR="00BC4F93" w:rsidRDefault="00BC4F93" w:rsidP="00BC4F93">
      <w:pPr>
        <w:rPr>
          <w:rFonts w:ascii="Arial" w:hAnsi="Arial" w:cs="Arial"/>
          <w:b/>
          <w:sz w:val="24"/>
        </w:rPr>
      </w:pPr>
      <w:r>
        <w:rPr>
          <w:rFonts w:ascii="Arial" w:hAnsi="Arial" w:cs="Arial"/>
          <w:b/>
          <w:color w:val="0000FF"/>
          <w:sz w:val="24"/>
        </w:rPr>
        <w:t>R4-2111361</w:t>
      </w:r>
      <w:r>
        <w:rPr>
          <w:rFonts w:ascii="Arial" w:hAnsi="Arial" w:cs="Arial"/>
          <w:b/>
          <w:color w:val="0000FF"/>
          <w:sz w:val="24"/>
        </w:rPr>
        <w:tab/>
      </w:r>
      <w:r>
        <w:rPr>
          <w:rFonts w:ascii="Arial" w:hAnsi="Arial" w:cs="Arial"/>
          <w:b/>
          <w:sz w:val="24"/>
        </w:rPr>
        <w:t>CR on FR2 inter-band DL CA CBM and IBM_R17 CatA</w:t>
      </w:r>
    </w:p>
    <w:p w14:paraId="0CF90842" w14:textId="77777777" w:rsidR="00BC4F93" w:rsidRDefault="00BC4F93" w:rsidP="00BC4F9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v17.1.0</w:t>
      </w:r>
      <w:r>
        <w:rPr>
          <w:i/>
        </w:rPr>
        <w:tab/>
        <w:t xml:space="preserve">  CR-0396  rev  Cat: A (Rel-17)</w:t>
      </w:r>
      <w:r>
        <w:rPr>
          <w:i/>
        </w:rPr>
        <w:br/>
      </w:r>
      <w:r>
        <w:rPr>
          <w:i/>
        </w:rPr>
        <w:br/>
      </w:r>
      <w:r>
        <w:rPr>
          <w:i/>
        </w:rPr>
        <w:tab/>
      </w:r>
      <w:r>
        <w:rPr>
          <w:i/>
        </w:rPr>
        <w:tab/>
      </w:r>
      <w:r>
        <w:rPr>
          <w:i/>
        </w:rPr>
        <w:tab/>
      </w:r>
      <w:r>
        <w:rPr>
          <w:i/>
        </w:rPr>
        <w:tab/>
      </w:r>
      <w:r>
        <w:rPr>
          <w:i/>
        </w:rPr>
        <w:tab/>
        <w:t>Source: Huawei, HiSilicon</w:t>
      </w:r>
    </w:p>
    <w:p w14:paraId="48BE776F" w14:textId="61426393" w:rsidR="00BC4F93" w:rsidRDefault="00BC4F93" w:rsidP="00BC4F9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A97D53">
        <w:rPr>
          <w:rFonts w:ascii="Arial" w:hAnsi="Arial" w:cs="Arial"/>
          <w:b/>
          <w:color w:val="993300"/>
          <w:u w:val="single"/>
        </w:rPr>
        <w:t>revis</w:t>
      </w:r>
      <w:r>
        <w:rPr>
          <w:rFonts w:ascii="Arial" w:hAnsi="Arial" w:cs="Arial"/>
          <w:b/>
          <w:color w:val="993300"/>
          <w:u w:val="single"/>
        </w:rPr>
        <w:t>ed</w:t>
      </w:r>
      <w:r w:rsidR="00A97D53">
        <w:rPr>
          <w:rFonts w:ascii="Arial" w:hAnsi="Arial" w:cs="Arial"/>
          <w:b/>
          <w:color w:val="993300"/>
          <w:u w:val="single"/>
        </w:rPr>
        <w:t xml:space="preserve"> to </w:t>
      </w:r>
      <w:r w:rsidR="00A97D53" w:rsidRPr="00A97D53">
        <w:rPr>
          <w:rFonts w:ascii="Arial" w:hAnsi="Arial" w:cs="Arial"/>
          <w:b/>
          <w:color w:val="993300"/>
          <w:u w:val="single"/>
        </w:rPr>
        <w:t>R4-2107774</w:t>
      </w:r>
      <w:r>
        <w:rPr>
          <w:color w:val="993300"/>
          <w:u w:val="single"/>
        </w:rPr>
        <w:t>.</w:t>
      </w:r>
    </w:p>
    <w:p w14:paraId="1CAD2E60" w14:textId="4D3D8607" w:rsidR="00D4504F" w:rsidRDefault="00A97D53" w:rsidP="00D4504F">
      <w:pPr>
        <w:rPr>
          <w:rFonts w:ascii="Arial" w:hAnsi="Arial" w:cs="Arial"/>
          <w:b/>
          <w:sz w:val="24"/>
        </w:rPr>
      </w:pPr>
      <w:r w:rsidRPr="00A97D53">
        <w:rPr>
          <w:rFonts w:ascii="Arial" w:hAnsi="Arial" w:cs="Arial"/>
          <w:b/>
          <w:color w:val="0000FF"/>
          <w:sz w:val="24"/>
        </w:rPr>
        <w:t>R4-2107774</w:t>
      </w:r>
      <w:r w:rsidR="00D4504F">
        <w:rPr>
          <w:rFonts w:ascii="Arial" w:hAnsi="Arial" w:cs="Arial"/>
          <w:b/>
          <w:color w:val="0000FF"/>
          <w:sz w:val="24"/>
        </w:rPr>
        <w:tab/>
      </w:r>
      <w:r w:rsidR="00D4504F">
        <w:rPr>
          <w:rFonts w:ascii="Arial" w:hAnsi="Arial" w:cs="Arial"/>
          <w:b/>
          <w:sz w:val="24"/>
        </w:rPr>
        <w:t>CR on FR2 inter-band DL CA CBM and IBM_R17 CatA</w:t>
      </w:r>
    </w:p>
    <w:p w14:paraId="3AD8C95B" w14:textId="77777777" w:rsidR="00D4504F" w:rsidRDefault="00D4504F" w:rsidP="00D4504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v17.1.0</w:t>
      </w:r>
      <w:r>
        <w:rPr>
          <w:i/>
        </w:rPr>
        <w:tab/>
        <w:t xml:space="preserve">  CR-0396  rev  Cat: A (Rel-17)</w:t>
      </w:r>
      <w:r>
        <w:rPr>
          <w:i/>
        </w:rPr>
        <w:br/>
      </w:r>
      <w:r>
        <w:rPr>
          <w:i/>
        </w:rPr>
        <w:br/>
      </w:r>
      <w:r>
        <w:rPr>
          <w:i/>
        </w:rPr>
        <w:tab/>
      </w:r>
      <w:r>
        <w:rPr>
          <w:i/>
        </w:rPr>
        <w:tab/>
      </w:r>
      <w:r>
        <w:rPr>
          <w:i/>
        </w:rPr>
        <w:tab/>
      </w:r>
      <w:r>
        <w:rPr>
          <w:i/>
        </w:rPr>
        <w:tab/>
      </w:r>
      <w:r>
        <w:rPr>
          <w:i/>
        </w:rPr>
        <w:tab/>
        <w:t>Source: Huawei, HiSilicon</w:t>
      </w:r>
    </w:p>
    <w:p w14:paraId="29B16F8B" w14:textId="54C7E28D" w:rsidR="00D4504F" w:rsidRDefault="00D4504F" w:rsidP="00D4504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B7EEE" w:rsidRPr="005A5E51">
        <w:rPr>
          <w:rFonts w:ascii="Arial" w:hAnsi="Arial" w:cs="Arial"/>
          <w:b/>
          <w:color w:val="993300"/>
          <w:highlight w:val="green"/>
          <w:u w:val="single"/>
        </w:rPr>
        <w:t>Agreed</w:t>
      </w:r>
      <w:r w:rsidR="00CB7EEE" w:rsidRPr="005A5E51">
        <w:rPr>
          <w:color w:val="993300"/>
          <w:highlight w:val="green"/>
          <w:u w:val="single"/>
        </w:rPr>
        <w:t>.</w:t>
      </w:r>
    </w:p>
    <w:p w14:paraId="620FCE7C" w14:textId="43936A1F" w:rsidR="00EC289D" w:rsidRPr="002E6C67" w:rsidRDefault="002E6C67" w:rsidP="001162DE">
      <w:pPr>
        <w:rPr>
          <w:rFonts w:ascii="Arial" w:hAnsi="Arial" w:cs="Arial"/>
          <w:b/>
          <w:color w:val="C00000"/>
          <w:lang w:eastAsia="zh-CN"/>
        </w:rPr>
      </w:pPr>
      <w:r w:rsidRPr="002E6C67">
        <w:rPr>
          <w:rFonts w:ascii="Arial" w:hAnsi="Arial" w:cs="Arial"/>
          <w:b/>
          <w:color w:val="C00000"/>
          <w:lang w:eastAsia="zh-CN"/>
        </w:rPr>
        <w:t>Removing ambiguity on MPRnarrow for PC3 MPR</w:t>
      </w:r>
    </w:p>
    <w:p w14:paraId="0E273576" w14:textId="77777777" w:rsidR="00985FA3" w:rsidRDefault="00985FA3" w:rsidP="00985FA3">
      <w:pPr>
        <w:rPr>
          <w:rFonts w:ascii="Arial" w:hAnsi="Arial" w:cs="Arial"/>
          <w:b/>
          <w:sz w:val="24"/>
        </w:rPr>
      </w:pPr>
      <w:r>
        <w:rPr>
          <w:rFonts w:ascii="Arial" w:hAnsi="Arial" w:cs="Arial"/>
          <w:b/>
          <w:color w:val="0000FF"/>
          <w:sz w:val="24"/>
        </w:rPr>
        <w:t>R4-2111524</w:t>
      </w:r>
      <w:r>
        <w:rPr>
          <w:rFonts w:ascii="Arial" w:hAnsi="Arial" w:cs="Arial"/>
          <w:b/>
          <w:color w:val="0000FF"/>
          <w:sz w:val="24"/>
        </w:rPr>
        <w:tab/>
      </w:r>
      <w:r>
        <w:rPr>
          <w:rFonts w:ascii="Arial" w:hAnsi="Arial" w:cs="Arial"/>
          <w:b/>
          <w:sz w:val="24"/>
        </w:rPr>
        <w:t>CR for 38.101-2-g70: Removing ambiguity on MPRnarrow for PC3 MPR</w:t>
      </w:r>
    </w:p>
    <w:p w14:paraId="113AB421" w14:textId="77777777" w:rsidR="00985FA3" w:rsidRDefault="00985FA3" w:rsidP="00985FA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v16.7.0</w:t>
      </w:r>
      <w:r>
        <w:rPr>
          <w:i/>
        </w:rPr>
        <w:tab/>
        <w:t xml:space="preserve">  CR-0407  rev  Cat: F (Rel-16)</w:t>
      </w:r>
      <w:r>
        <w:rPr>
          <w:i/>
        </w:rPr>
        <w:br/>
      </w:r>
      <w:r>
        <w:rPr>
          <w:i/>
        </w:rPr>
        <w:br/>
      </w:r>
      <w:r>
        <w:rPr>
          <w:i/>
        </w:rPr>
        <w:tab/>
      </w:r>
      <w:r>
        <w:rPr>
          <w:i/>
        </w:rPr>
        <w:tab/>
      </w:r>
      <w:r>
        <w:rPr>
          <w:i/>
        </w:rPr>
        <w:tab/>
      </w:r>
      <w:r>
        <w:rPr>
          <w:i/>
        </w:rPr>
        <w:tab/>
      </w:r>
      <w:r>
        <w:rPr>
          <w:i/>
        </w:rPr>
        <w:tab/>
        <w:t>Source: Skyworks Solutions Inc.,Qualcomm Inc.</w:t>
      </w:r>
    </w:p>
    <w:p w14:paraId="141D1BAD" w14:textId="40EEA4D5" w:rsidR="00985FA3" w:rsidRDefault="00985FA3" w:rsidP="00985F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00DF9" w:rsidRPr="005A5E51">
        <w:rPr>
          <w:rFonts w:ascii="Arial" w:hAnsi="Arial" w:cs="Arial"/>
          <w:b/>
          <w:color w:val="993300"/>
          <w:highlight w:val="green"/>
          <w:u w:val="single"/>
        </w:rPr>
        <w:t>Agreed</w:t>
      </w:r>
      <w:r w:rsidR="00C00DF9" w:rsidRPr="005A5E51">
        <w:rPr>
          <w:color w:val="993300"/>
          <w:highlight w:val="green"/>
          <w:u w:val="single"/>
        </w:rPr>
        <w:t>.</w:t>
      </w:r>
    </w:p>
    <w:p w14:paraId="3BBB6C7A" w14:textId="77777777" w:rsidR="00985FA3" w:rsidRDefault="00985FA3" w:rsidP="00985FA3">
      <w:pPr>
        <w:rPr>
          <w:rFonts w:ascii="Arial" w:hAnsi="Arial" w:cs="Arial"/>
          <w:b/>
          <w:sz w:val="24"/>
        </w:rPr>
      </w:pPr>
      <w:r>
        <w:rPr>
          <w:rFonts w:ascii="Arial" w:hAnsi="Arial" w:cs="Arial"/>
          <w:b/>
          <w:color w:val="0000FF"/>
          <w:sz w:val="24"/>
        </w:rPr>
        <w:t>R4-2111525</w:t>
      </w:r>
      <w:r>
        <w:rPr>
          <w:rFonts w:ascii="Arial" w:hAnsi="Arial" w:cs="Arial"/>
          <w:b/>
          <w:color w:val="0000FF"/>
          <w:sz w:val="24"/>
        </w:rPr>
        <w:tab/>
      </w:r>
      <w:r>
        <w:rPr>
          <w:rFonts w:ascii="Arial" w:hAnsi="Arial" w:cs="Arial"/>
          <w:b/>
          <w:sz w:val="24"/>
        </w:rPr>
        <w:t>CR for 38.101-2-h10: Removing ambiguity on MPRnarrow for PC3 MPR</w:t>
      </w:r>
    </w:p>
    <w:p w14:paraId="203D59BE" w14:textId="77777777" w:rsidR="00985FA3" w:rsidRDefault="00985FA3" w:rsidP="00985FA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v17.1.0</w:t>
      </w:r>
      <w:r>
        <w:rPr>
          <w:i/>
        </w:rPr>
        <w:tab/>
        <w:t xml:space="preserve">  CR-0408  rev  Cat: A (Rel-17)</w:t>
      </w:r>
      <w:r>
        <w:rPr>
          <w:i/>
        </w:rPr>
        <w:br/>
      </w:r>
      <w:r>
        <w:rPr>
          <w:i/>
        </w:rPr>
        <w:br/>
      </w:r>
      <w:r>
        <w:rPr>
          <w:i/>
        </w:rPr>
        <w:tab/>
      </w:r>
      <w:r>
        <w:rPr>
          <w:i/>
        </w:rPr>
        <w:tab/>
      </w:r>
      <w:r>
        <w:rPr>
          <w:i/>
        </w:rPr>
        <w:tab/>
      </w:r>
      <w:r>
        <w:rPr>
          <w:i/>
        </w:rPr>
        <w:tab/>
      </w:r>
      <w:r>
        <w:rPr>
          <w:i/>
        </w:rPr>
        <w:tab/>
        <w:t>Source: Skyworks Solutions Inc.,Qualcomm Inc.</w:t>
      </w:r>
    </w:p>
    <w:p w14:paraId="6CA88432" w14:textId="478AD31B" w:rsidR="00985FA3" w:rsidRDefault="00985FA3" w:rsidP="00985F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2F43FE" w:rsidRPr="005A5E51">
        <w:rPr>
          <w:rFonts w:ascii="Arial" w:hAnsi="Arial" w:cs="Arial"/>
          <w:b/>
          <w:color w:val="993300"/>
          <w:highlight w:val="green"/>
          <w:u w:val="single"/>
        </w:rPr>
        <w:t>Agreed</w:t>
      </w:r>
      <w:r w:rsidR="002F43FE" w:rsidRPr="005A5E51">
        <w:rPr>
          <w:color w:val="993300"/>
          <w:highlight w:val="green"/>
          <w:u w:val="single"/>
        </w:rPr>
        <w:t>.</w:t>
      </w:r>
    </w:p>
    <w:p w14:paraId="287FB38B" w14:textId="182C061F" w:rsidR="002E6C67" w:rsidRPr="006F552B" w:rsidRDefault="006F552B" w:rsidP="001162DE">
      <w:pPr>
        <w:rPr>
          <w:rFonts w:ascii="Arial" w:hAnsi="Arial" w:cs="Arial"/>
          <w:b/>
          <w:color w:val="C00000"/>
          <w:lang w:eastAsia="zh-CN"/>
        </w:rPr>
      </w:pPr>
      <w:r w:rsidRPr="006F552B">
        <w:rPr>
          <w:rFonts w:ascii="Arial" w:hAnsi="Arial" w:cs="Arial"/>
          <w:b/>
          <w:color w:val="C00000"/>
          <w:lang w:eastAsia="zh-CN"/>
        </w:rPr>
        <w:t>Correct the subblock divisions for CA_n260 and CA_n261</w:t>
      </w:r>
    </w:p>
    <w:p w14:paraId="482641ED" w14:textId="77777777" w:rsidR="002467FB" w:rsidRPr="000E2FCF" w:rsidRDefault="002467FB" w:rsidP="002467FB">
      <w:r w:rsidRPr="000E2FCF">
        <w:rPr>
          <w:rFonts w:hint="eastAsia"/>
        </w:rPr>
        <w:t>R</w:t>
      </w:r>
      <w:r w:rsidRPr="000E2FCF">
        <w:t>4-211018</w:t>
      </w:r>
      <w:r>
        <w:t>8</w:t>
      </w:r>
      <w:r w:rsidRPr="000E2FCF">
        <w:t>/18</w:t>
      </w:r>
      <w:r>
        <w:t>9</w:t>
      </w:r>
      <w:r w:rsidRPr="000E2FCF">
        <w:t xml:space="preserve"> are moved from AI 4.1.2.</w:t>
      </w:r>
      <w:r>
        <w:t>2</w:t>
      </w:r>
      <w:r w:rsidRPr="000E2FCF">
        <w:t xml:space="preserve"> to AI 5.1.7.2</w:t>
      </w:r>
    </w:p>
    <w:p w14:paraId="7EBBF7DC" w14:textId="77777777" w:rsidR="002467FB" w:rsidRDefault="002467FB" w:rsidP="002467FB">
      <w:pPr>
        <w:rPr>
          <w:rFonts w:ascii="Arial" w:hAnsi="Arial" w:cs="Arial"/>
          <w:b/>
          <w:sz w:val="24"/>
        </w:rPr>
      </w:pPr>
      <w:r>
        <w:rPr>
          <w:rFonts w:ascii="Arial" w:hAnsi="Arial" w:cs="Arial"/>
          <w:b/>
          <w:color w:val="0000FF"/>
          <w:sz w:val="24"/>
        </w:rPr>
        <w:t>R4-2110188</w:t>
      </w:r>
      <w:r>
        <w:rPr>
          <w:rFonts w:ascii="Arial" w:hAnsi="Arial" w:cs="Arial"/>
          <w:b/>
          <w:color w:val="0000FF"/>
          <w:sz w:val="24"/>
        </w:rPr>
        <w:tab/>
      </w:r>
      <w:r>
        <w:rPr>
          <w:rFonts w:ascii="Arial" w:hAnsi="Arial" w:cs="Arial"/>
          <w:b/>
          <w:sz w:val="24"/>
        </w:rPr>
        <w:t>CR for  Rel-16 38.101-2 to correct some errors in Table 5.5A.2-2</w:t>
      </w:r>
    </w:p>
    <w:p w14:paraId="0C20C02A" w14:textId="77777777" w:rsidR="002467FB" w:rsidRDefault="002467FB" w:rsidP="002467F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v16.7.0</w:t>
      </w:r>
      <w:r>
        <w:rPr>
          <w:i/>
        </w:rPr>
        <w:tab/>
        <w:t xml:space="preserve">  CR-0384  rev  Cat: F (Rel-16)</w:t>
      </w:r>
      <w:r>
        <w:rPr>
          <w:i/>
        </w:rPr>
        <w:br/>
      </w:r>
      <w:r>
        <w:rPr>
          <w:i/>
        </w:rPr>
        <w:lastRenderedPageBreak/>
        <w:br/>
      </w:r>
      <w:r>
        <w:rPr>
          <w:i/>
        </w:rPr>
        <w:tab/>
      </w:r>
      <w:r>
        <w:rPr>
          <w:i/>
        </w:rPr>
        <w:tab/>
      </w:r>
      <w:r>
        <w:rPr>
          <w:i/>
        </w:rPr>
        <w:tab/>
      </w:r>
      <w:r>
        <w:rPr>
          <w:i/>
        </w:rPr>
        <w:tab/>
      </w:r>
      <w:r>
        <w:rPr>
          <w:i/>
        </w:rPr>
        <w:tab/>
        <w:t>Source: Xiaomi</w:t>
      </w:r>
    </w:p>
    <w:p w14:paraId="5F78CDDE" w14:textId="613A0C0C" w:rsidR="002467FB" w:rsidRDefault="002467FB" w:rsidP="002467F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F77B81">
        <w:rPr>
          <w:rFonts w:ascii="Arial" w:hAnsi="Arial" w:cs="Arial"/>
          <w:b/>
          <w:color w:val="993300"/>
          <w:u w:val="single"/>
        </w:rPr>
        <w:t xml:space="preserve">revised to </w:t>
      </w:r>
      <w:r w:rsidR="00F77B81" w:rsidRPr="00F77B81">
        <w:rPr>
          <w:rFonts w:ascii="Arial" w:hAnsi="Arial" w:cs="Arial"/>
          <w:b/>
          <w:color w:val="993300"/>
          <w:u w:val="single"/>
        </w:rPr>
        <w:t>R4-2107775</w:t>
      </w:r>
      <w:r>
        <w:rPr>
          <w:color w:val="993300"/>
          <w:u w:val="single"/>
        </w:rPr>
        <w:t>.</w:t>
      </w:r>
    </w:p>
    <w:p w14:paraId="6CBB782A" w14:textId="7FA1D338" w:rsidR="00A07AA4" w:rsidRDefault="00F77B81" w:rsidP="00A07AA4">
      <w:pPr>
        <w:rPr>
          <w:rFonts w:ascii="Arial" w:hAnsi="Arial" w:cs="Arial"/>
          <w:b/>
          <w:sz w:val="24"/>
        </w:rPr>
      </w:pPr>
      <w:r w:rsidRPr="00F77B81">
        <w:rPr>
          <w:rFonts w:ascii="Arial" w:hAnsi="Arial" w:cs="Arial"/>
          <w:b/>
          <w:color w:val="0000FF"/>
          <w:sz w:val="24"/>
        </w:rPr>
        <w:t>R4-2107775</w:t>
      </w:r>
      <w:r w:rsidR="00A07AA4">
        <w:rPr>
          <w:rFonts w:ascii="Arial" w:hAnsi="Arial" w:cs="Arial"/>
          <w:b/>
          <w:color w:val="0000FF"/>
          <w:sz w:val="24"/>
        </w:rPr>
        <w:tab/>
      </w:r>
      <w:r w:rsidR="00A07AA4">
        <w:rPr>
          <w:rFonts w:ascii="Arial" w:hAnsi="Arial" w:cs="Arial"/>
          <w:b/>
          <w:sz w:val="24"/>
        </w:rPr>
        <w:t>CR for  Rel-16 38.101-2 to correct some errors in Table 5.5A.2-2</w:t>
      </w:r>
    </w:p>
    <w:p w14:paraId="6EFDD4B2" w14:textId="77777777" w:rsidR="00A07AA4" w:rsidRDefault="00A07AA4" w:rsidP="00A07AA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v16.7.0</w:t>
      </w:r>
      <w:r>
        <w:rPr>
          <w:i/>
        </w:rPr>
        <w:tab/>
        <w:t xml:space="preserve">  CR-0384  rev  Cat: F (Rel-16)</w:t>
      </w:r>
      <w:r>
        <w:rPr>
          <w:i/>
        </w:rPr>
        <w:br/>
      </w:r>
      <w:r>
        <w:rPr>
          <w:i/>
        </w:rPr>
        <w:br/>
      </w:r>
      <w:r>
        <w:rPr>
          <w:i/>
        </w:rPr>
        <w:tab/>
      </w:r>
      <w:r>
        <w:rPr>
          <w:i/>
        </w:rPr>
        <w:tab/>
      </w:r>
      <w:r>
        <w:rPr>
          <w:i/>
        </w:rPr>
        <w:tab/>
      </w:r>
      <w:r>
        <w:rPr>
          <w:i/>
        </w:rPr>
        <w:tab/>
      </w:r>
      <w:r>
        <w:rPr>
          <w:i/>
        </w:rPr>
        <w:tab/>
        <w:t>Source: Xiaomi</w:t>
      </w:r>
    </w:p>
    <w:p w14:paraId="1AD5B12B" w14:textId="3E7DF724" w:rsidR="00A07AA4" w:rsidRDefault="00A07AA4" w:rsidP="00A07A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0E5429" w:rsidRPr="005A5E51">
        <w:rPr>
          <w:rFonts w:ascii="Arial" w:hAnsi="Arial" w:cs="Arial"/>
          <w:b/>
          <w:color w:val="993300"/>
          <w:highlight w:val="green"/>
          <w:u w:val="single"/>
        </w:rPr>
        <w:t>Agreed</w:t>
      </w:r>
      <w:r w:rsidR="000E5429" w:rsidRPr="005A5E51">
        <w:rPr>
          <w:color w:val="993300"/>
          <w:highlight w:val="green"/>
          <w:u w:val="single"/>
        </w:rPr>
        <w:t>.</w:t>
      </w:r>
    </w:p>
    <w:p w14:paraId="387EA9D8" w14:textId="77777777" w:rsidR="002467FB" w:rsidRDefault="002467FB" w:rsidP="002467FB">
      <w:pPr>
        <w:rPr>
          <w:rFonts w:ascii="Arial" w:hAnsi="Arial" w:cs="Arial"/>
          <w:b/>
          <w:sz w:val="24"/>
        </w:rPr>
      </w:pPr>
      <w:r>
        <w:rPr>
          <w:rFonts w:ascii="Arial" w:hAnsi="Arial" w:cs="Arial"/>
          <w:b/>
          <w:color w:val="0000FF"/>
          <w:sz w:val="24"/>
        </w:rPr>
        <w:t>R4-2110189</w:t>
      </w:r>
      <w:r>
        <w:rPr>
          <w:rFonts w:ascii="Arial" w:hAnsi="Arial" w:cs="Arial"/>
          <w:b/>
          <w:color w:val="0000FF"/>
          <w:sz w:val="24"/>
        </w:rPr>
        <w:tab/>
      </w:r>
      <w:r>
        <w:rPr>
          <w:rFonts w:ascii="Arial" w:hAnsi="Arial" w:cs="Arial"/>
          <w:b/>
          <w:sz w:val="24"/>
        </w:rPr>
        <w:t>CR  Rel-17 38.101-2 to correct some errors in Table 5.5A.2-2</w:t>
      </w:r>
    </w:p>
    <w:p w14:paraId="6E46A865" w14:textId="77777777" w:rsidR="002467FB" w:rsidRDefault="002467FB" w:rsidP="002467F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v17.1.0</w:t>
      </w:r>
      <w:r>
        <w:rPr>
          <w:i/>
        </w:rPr>
        <w:tab/>
        <w:t xml:space="preserve">  CR-0385  rev  Cat: F (Rel-17)</w:t>
      </w:r>
      <w:r>
        <w:rPr>
          <w:i/>
        </w:rPr>
        <w:br/>
      </w:r>
      <w:r>
        <w:rPr>
          <w:i/>
        </w:rPr>
        <w:br/>
      </w:r>
      <w:r>
        <w:rPr>
          <w:i/>
        </w:rPr>
        <w:tab/>
      </w:r>
      <w:r>
        <w:rPr>
          <w:i/>
        </w:rPr>
        <w:tab/>
      </w:r>
      <w:r>
        <w:rPr>
          <w:i/>
        </w:rPr>
        <w:tab/>
      </w:r>
      <w:r>
        <w:rPr>
          <w:i/>
        </w:rPr>
        <w:tab/>
      </w:r>
      <w:r>
        <w:rPr>
          <w:i/>
        </w:rPr>
        <w:tab/>
        <w:t>Source: Xiaomi</w:t>
      </w:r>
    </w:p>
    <w:p w14:paraId="27B71E3C" w14:textId="57CD7D61" w:rsidR="002467FB" w:rsidRDefault="002467FB" w:rsidP="002467F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A773EC">
        <w:rPr>
          <w:color w:val="993300"/>
          <w:u w:val="single"/>
        </w:rPr>
        <w:t xml:space="preserve">The document was </w:t>
      </w:r>
      <w:r w:rsidR="00A773EC">
        <w:rPr>
          <w:rFonts w:ascii="Arial" w:hAnsi="Arial" w:cs="Arial"/>
          <w:b/>
          <w:color w:val="993300"/>
          <w:u w:val="single"/>
        </w:rPr>
        <w:t xml:space="preserve">revised to </w:t>
      </w:r>
      <w:r w:rsidR="006A4561" w:rsidRPr="006A4561">
        <w:rPr>
          <w:rFonts w:ascii="Arial" w:hAnsi="Arial" w:cs="Arial"/>
          <w:b/>
          <w:color w:val="993300"/>
          <w:u w:val="single"/>
        </w:rPr>
        <w:t>R4-2107974</w:t>
      </w:r>
      <w:r w:rsidR="00A773EC">
        <w:rPr>
          <w:color w:val="993300"/>
          <w:u w:val="single"/>
        </w:rPr>
        <w:t>.</w:t>
      </w:r>
    </w:p>
    <w:p w14:paraId="72093E8B" w14:textId="62582C18" w:rsidR="00B13EFF" w:rsidRDefault="006A4561" w:rsidP="00B13EFF">
      <w:pPr>
        <w:rPr>
          <w:rFonts w:ascii="Arial" w:hAnsi="Arial" w:cs="Arial"/>
          <w:b/>
          <w:sz w:val="24"/>
        </w:rPr>
      </w:pPr>
      <w:r w:rsidRPr="006A4561">
        <w:rPr>
          <w:rFonts w:ascii="Arial" w:hAnsi="Arial" w:cs="Arial"/>
          <w:b/>
          <w:color w:val="0000FF"/>
          <w:sz w:val="24"/>
        </w:rPr>
        <w:t>R4-2107974</w:t>
      </w:r>
      <w:r w:rsidR="00B13EFF">
        <w:rPr>
          <w:rFonts w:ascii="Arial" w:hAnsi="Arial" w:cs="Arial"/>
          <w:b/>
          <w:color w:val="0000FF"/>
          <w:sz w:val="24"/>
        </w:rPr>
        <w:tab/>
      </w:r>
      <w:r w:rsidR="00B13EFF">
        <w:rPr>
          <w:rFonts w:ascii="Arial" w:hAnsi="Arial" w:cs="Arial"/>
          <w:b/>
          <w:sz w:val="24"/>
        </w:rPr>
        <w:t>CR  Rel-17 38.101-2 to correct some errors in Table 5.5A.2-2</w:t>
      </w:r>
    </w:p>
    <w:p w14:paraId="67B153BA" w14:textId="77777777" w:rsidR="00B13EFF" w:rsidRDefault="00B13EFF" w:rsidP="00B13EF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v17.1.0</w:t>
      </w:r>
      <w:r>
        <w:rPr>
          <w:i/>
        </w:rPr>
        <w:tab/>
        <w:t xml:space="preserve">  CR-0385  rev  Cat: F (Rel-17)</w:t>
      </w:r>
      <w:r>
        <w:rPr>
          <w:i/>
        </w:rPr>
        <w:br/>
      </w:r>
      <w:r>
        <w:rPr>
          <w:i/>
        </w:rPr>
        <w:br/>
      </w:r>
      <w:r>
        <w:rPr>
          <w:i/>
        </w:rPr>
        <w:tab/>
      </w:r>
      <w:r>
        <w:rPr>
          <w:i/>
        </w:rPr>
        <w:tab/>
      </w:r>
      <w:r>
        <w:rPr>
          <w:i/>
        </w:rPr>
        <w:tab/>
      </w:r>
      <w:r>
        <w:rPr>
          <w:i/>
        </w:rPr>
        <w:tab/>
      </w:r>
      <w:r>
        <w:rPr>
          <w:i/>
        </w:rPr>
        <w:tab/>
        <w:t>Source: Xiaomi</w:t>
      </w:r>
    </w:p>
    <w:p w14:paraId="18E602E1" w14:textId="7F23FF97" w:rsidR="00B13EFF" w:rsidRDefault="00B13EFF" w:rsidP="00B13EF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0E5429" w:rsidRPr="005A5E51">
        <w:rPr>
          <w:rFonts w:ascii="Arial" w:hAnsi="Arial" w:cs="Arial"/>
          <w:b/>
          <w:color w:val="993300"/>
          <w:highlight w:val="green"/>
          <w:u w:val="single"/>
        </w:rPr>
        <w:t>Agreed</w:t>
      </w:r>
      <w:r w:rsidR="000E5429" w:rsidRPr="005A5E51">
        <w:rPr>
          <w:color w:val="993300"/>
          <w:highlight w:val="green"/>
          <w:u w:val="single"/>
        </w:rPr>
        <w:t>.</w:t>
      </w:r>
    </w:p>
    <w:p w14:paraId="4617A154" w14:textId="1D57F504" w:rsidR="002E6C67" w:rsidRPr="002D2CAA" w:rsidRDefault="002D2CAA" w:rsidP="001162DE">
      <w:pPr>
        <w:rPr>
          <w:rFonts w:ascii="Arial" w:hAnsi="Arial" w:cs="Arial"/>
          <w:b/>
          <w:color w:val="C00000"/>
          <w:u w:val="single"/>
          <w:lang w:eastAsia="zh-CN"/>
        </w:rPr>
      </w:pPr>
      <w:r w:rsidRPr="002D2CAA">
        <w:rPr>
          <w:rFonts w:ascii="Arial" w:hAnsi="Arial" w:cs="Arial"/>
          <w:b/>
          <w:color w:val="C00000"/>
          <w:u w:val="single"/>
          <w:lang w:eastAsia="zh-CN"/>
        </w:rPr>
        <w:t>Topic #7: Miscellaneous CRs for 38.101-3</w:t>
      </w:r>
    </w:p>
    <w:p w14:paraId="7B4E7AE1" w14:textId="2395A73D" w:rsidR="00307223" w:rsidRPr="00307223" w:rsidRDefault="00307223" w:rsidP="00BA24D7">
      <w:pPr>
        <w:rPr>
          <w:rFonts w:ascii="Arial" w:hAnsi="Arial" w:cs="Arial"/>
          <w:b/>
          <w:color w:val="C00000"/>
          <w:lang w:eastAsia="zh-CN"/>
        </w:rPr>
      </w:pPr>
      <w:r w:rsidRPr="00307223">
        <w:rPr>
          <w:rFonts w:ascii="Arial" w:hAnsi="Arial" w:cs="Arial"/>
          <w:b/>
          <w:color w:val="C00000"/>
          <w:lang w:eastAsia="zh-CN"/>
        </w:rPr>
        <w:t>Add the missing combos</w:t>
      </w:r>
    </w:p>
    <w:p w14:paraId="45CEAF88" w14:textId="11143E35" w:rsidR="00BA24D7" w:rsidRDefault="00D33FAA" w:rsidP="00BA24D7">
      <w:pPr>
        <w:rPr>
          <w:rFonts w:ascii="Arial" w:hAnsi="Arial" w:cs="Arial"/>
          <w:b/>
          <w:sz w:val="24"/>
        </w:rPr>
      </w:pPr>
      <w:r>
        <w:rPr>
          <w:rFonts w:ascii="Arial" w:hAnsi="Arial" w:cs="Arial"/>
          <w:b/>
          <w:color w:val="0000FF"/>
          <w:sz w:val="24"/>
        </w:rPr>
        <w:t>R4-</w:t>
      </w:r>
      <w:r w:rsidR="00BA24D7">
        <w:rPr>
          <w:rFonts w:ascii="Arial" w:hAnsi="Arial" w:cs="Arial"/>
          <w:b/>
          <w:color w:val="0000FF"/>
          <w:sz w:val="24"/>
        </w:rPr>
        <w:t>2109369</w:t>
      </w:r>
      <w:r w:rsidR="00BA24D7">
        <w:rPr>
          <w:rFonts w:ascii="Arial" w:hAnsi="Arial" w:cs="Arial"/>
          <w:b/>
          <w:color w:val="0000FF"/>
          <w:sz w:val="24"/>
        </w:rPr>
        <w:tab/>
      </w:r>
      <w:r w:rsidR="00BA24D7">
        <w:rPr>
          <w:rFonts w:ascii="Arial" w:hAnsi="Arial" w:cs="Arial"/>
          <w:b/>
          <w:sz w:val="24"/>
        </w:rPr>
        <w:t>CR for correction of Rel-16 Dual Connectivity of 1LTE band (1DL/1UL) and 1NR band (1DL/1UL) with FR1</w:t>
      </w:r>
    </w:p>
    <w:p w14:paraId="7469180B" w14:textId="268821B0" w:rsidR="001B7F80" w:rsidRDefault="00BA24D7" w:rsidP="00BA24D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v16.7.0</w:t>
      </w:r>
      <w:r>
        <w:rPr>
          <w:i/>
        </w:rPr>
        <w:tab/>
        <w:t xml:space="preserve">  CR-0533  rev  Cat: F (Rel-16)</w:t>
      </w:r>
      <w:r>
        <w:rPr>
          <w:i/>
        </w:rPr>
        <w:br/>
      </w:r>
      <w:r>
        <w:rPr>
          <w:i/>
        </w:rPr>
        <w:br/>
      </w:r>
      <w:r>
        <w:rPr>
          <w:i/>
        </w:rPr>
        <w:tab/>
      </w:r>
      <w:r>
        <w:rPr>
          <w:i/>
        </w:rPr>
        <w:tab/>
      </w:r>
      <w:r>
        <w:rPr>
          <w:i/>
        </w:rPr>
        <w:tab/>
      </w:r>
      <w:r>
        <w:rPr>
          <w:i/>
        </w:rPr>
        <w:tab/>
      </w:r>
      <w:r>
        <w:rPr>
          <w:i/>
        </w:rPr>
        <w:tab/>
        <w:t>Source: Verizon Denmark</w:t>
      </w:r>
    </w:p>
    <w:p w14:paraId="23CE21FE" w14:textId="5C8860C6" w:rsidR="006D1396" w:rsidRPr="00FF1632" w:rsidRDefault="006D1396" w:rsidP="00BA24D7">
      <w:pPr>
        <w:rPr>
          <w:lang w:eastAsia="zh-CN"/>
        </w:rPr>
      </w:pPr>
      <w:r w:rsidRPr="00FF1632">
        <w:rPr>
          <w:rFonts w:hint="eastAsia"/>
          <w:lang w:eastAsia="zh-CN"/>
        </w:rPr>
        <w:t>M</w:t>
      </w:r>
      <w:r w:rsidRPr="00FF1632">
        <w:rPr>
          <w:lang w:eastAsia="zh-CN"/>
        </w:rPr>
        <w:t>erged to R4-2110479</w:t>
      </w:r>
    </w:p>
    <w:p w14:paraId="59F5549F" w14:textId="16F39957" w:rsidR="00BA24D7" w:rsidRDefault="00BA24D7" w:rsidP="00BA24D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1B7F80">
        <w:rPr>
          <w:rFonts w:ascii="Arial" w:hAnsi="Arial" w:cs="Arial"/>
          <w:b/>
          <w:color w:val="993300"/>
          <w:u w:val="single"/>
        </w:rPr>
        <w:t>Merged.</w:t>
      </w:r>
    </w:p>
    <w:p w14:paraId="3B39ADD6" w14:textId="04D5C380" w:rsidR="001162DE" w:rsidRDefault="001162DE" w:rsidP="001162DE">
      <w:pPr>
        <w:rPr>
          <w:rFonts w:ascii="Arial" w:hAnsi="Arial" w:cs="Arial"/>
          <w:b/>
          <w:sz w:val="24"/>
        </w:rPr>
      </w:pPr>
      <w:r>
        <w:rPr>
          <w:rFonts w:ascii="Arial" w:hAnsi="Arial" w:cs="Arial"/>
          <w:b/>
          <w:color w:val="0000FF"/>
          <w:sz w:val="24"/>
        </w:rPr>
        <w:t>R4-2108727</w:t>
      </w:r>
      <w:r>
        <w:rPr>
          <w:rFonts w:ascii="Arial" w:hAnsi="Arial" w:cs="Arial"/>
          <w:b/>
          <w:color w:val="0000FF"/>
          <w:sz w:val="24"/>
        </w:rPr>
        <w:tab/>
      </w:r>
      <w:r>
        <w:rPr>
          <w:rFonts w:ascii="Arial" w:hAnsi="Arial" w:cs="Arial"/>
          <w:b/>
          <w:sz w:val="24"/>
        </w:rPr>
        <w:t>CR for correction of Rel-17 Dual Connectivity of 1LTE band (1DL/1UL) and 1NR band (1DL/1UL) with FR1</w:t>
      </w:r>
    </w:p>
    <w:p w14:paraId="2024016A"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v17.1.0</w:t>
      </w:r>
      <w:r>
        <w:rPr>
          <w:i/>
        </w:rPr>
        <w:tab/>
        <w:t xml:space="preserve">  CR-0606  rev  Cat: A (Rel-17)</w:t>
      </w:r>
      <w:r>
        <w:rPr>
          <w:i/>
        </w:rPr>
        <w:br/>
      </w:r>
      <w:r>
        <w:rPr>
          <w:i/>
        </w:rPr>
        <w:br/>
      </w:r>
      <w:r>
        <w:rPr>
          <w:i/>
        </w:rPr>
        <w:tab/>
      </w:r>
      <w:r>
        <w:rPr>
          <w:i/>
        </w:rPr>
        <w:tab/>
      </w:r>
      <w:r>
        <w:rPr>
          <w:i/>
        </w:rPr>
        <w:tab/>
      </w:r>
      <w:r>
        <w:rPr>
          <w:i/>
        </w:rPr>
        <w:tab/>
      </w:r>
      <w:r>
        <w:rPr>
          <w:i/>
        </w:rPr>
        <w:tab/>
        <w:t>Source: Verizon Denmark</w:t>
      </w:r>
    </w:p>
    <w:p w14:paraId="454101DD" w14:textId="77777777" w:rsidR="001162DE" w:rsidRDefault="001162DE" w:rsidP="001162DE">
      <w:pPr>
        <w:rPr>
          <w:rFonts w:ascii="Arial" w:hAnsi="Arial" w:cs="Arial"/>
          <w:b/>
        </w:rPr>
      </w:pPr>
      <w:r>
        <w:rPr>
          <w:rFonts w:ascii="Arial" w:hAnsi="Arial" w:cs="Arial"/>
          <w:b/>
        </w:rPr>
        <w:t xml:space="preserve">Abstract: </w:t>
      </w:r>
    </w:p>
    <w:p w14:paraId="6813F88C" w14:textId="77777777" w:rsidR="001162DE" w:rsidRDefault="001162DE" w:rsidP="001162DE">
      <w:r>
        <w:t>Mirror CR CAT-A</w:t>
      </w:r>
    </w:p>
    <w:p w14:paraId="39B9F904" w14:textId="3E23B308" w:rsidR="001162DE" w:rsidRDefault="001162DE" w:rsidP="001162DE">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sidR="001B7F80">
        <w:rPr>
          <w:rFonts w:ascii="Arial" w:hAnsi="Arial" w:cs="Arial"/>
          <w:b/>
          <w:color w:val="993300"/>
          <w:u w:val="single"/>
        </w:rPr>
        <w:t>Withdrawn</w:t>
      </w:r>
      <w:r w:rsidR="00D269DF">
        <w:rPr>
          <w:rFonts w:ascii="Arial" w:hAnsi="Arial" w:cs="Arial"/>
          <w:b/>
          <w:color w:val="993300"/>
          <w:u w:val="single"/>
        </w:rPr>
        <w:t>.</w:t>
      </w:r>
    </w:p>
    <w:p w14:paraId="30636CDD" w14:textId="77777777" w:rsidR="00DA4AEB" w:rsidRDefault="00DA4AEB" w:rsidP="00DA4AEB">
      <w:pPr>
        <w:rPr>
          <w:rFonts w:ascii="Arial" w:hAnsi="Arial" w:cs="Arial"/>
          <w:b/>
          <w:sz w:val="24"/>
        </w:rPr>
      </w:pPr>
      <w:r>
        <w:rPr>
          <w:rFonts w:ascii="Arial" w:hAnsi="Arial" w:cs="Arial"/>
          <w:b/>
          <w:color w:val="0000FF"/>
          <w:sz w:val="24"/>
        </w:rPr>
        <w:t>R4-2110479</w:t>
      </w:r>
      <w:r>
        <w:rPr>
          <w:rFonts w:ascii="Arial" w:hAnsi="Arial" w:cs="Arial"/>
          <w:b/>
          <w:color w:val="0000FF"/>
          <w:sz w:val="24"/>
        </w:rPr>
        <w:tab/>
      </w:r>
      <w:r>
        <w:rPr>
          <w:rFonts w:ascii="Arial" w:hAnsi="Arial" w:cs="Arial"/>
          <w:b/>
          <w:sz w:val="24"/>
        </w:rPr>
        <w:t>CR for missing delta T &amp; delta R of EN-DC with intra-band non-contiguous LTE CA combos in Rel.16</w:t>
      </w:r>
    </w:p>
    <w:p w14:paraId="71542F67" w14:textId="77777777" w:rsidR="00DA4AEB" w:rsidRDefault="00DA4AEB" w:rsidP="00DA4AEB">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v16.7.0</w:t>
      </w:r>
      <w:r>
        <w:rPr>
          <w:i/>
        </w:rPr>
        <w:tab/>
        <w:t xml:space="preserve">  CR-0578  rev  Cat: F (Rel-16)</w:t>
      </w:r>
      <w:r>
        <w:rPr>
          <w:i/>
        </w:rPr>
        <w:br/>
      </w:r>
      <w:r>
        <w:rPr>
          <w:i/>
        </w:rPr>
        <w:br/>
      </w:r>
      <w:r>
        <w:rPr>
          <w:i/>
        </w:rPr>
        <w:tab/>
      </w:r>
      <w:r>
        <w:rPr>
          <w:i/>
        </w:rPr>
        <w:tab/>
      </w:r>
      <w:r>
        <w:rPr>
          <w:i/>
        </w:rPr>
        <w:tab/>
      </w:r>
      <w:r>
        <w:rPr>
          <w:i/>
        </w:rPr>
        <w:tab/>
      </w:r>
      <w:r>
        <w:rPr>
          <w:i/>
        </w:rPr>
        <w:tab/>
        <w:t>Source: CHTTL, SGS Wireless</w:t>
      </w:r>
    </w:p>
    <w:p w14:paraId="0E648647" w14:textId="41759276" w:rsidR="00BF3E9E" w:rsidRPr="00BF3E9E" w:rsidRDefault="00BF3E9E" w:rsidP="00DA4AEB">
      <w:r>
        <w:t xml:space="preserve">Merged to </w:t>
      </w:r>
      <w:r>
        <w:rPr>
          <w:lang w:eastAsia="zh-CN"/>
        </w:rPr>
        <w:t>R4-2109369.</w:t>
      </w:r>
    </w:p>
    <w:p w14:paraId="45AB6972" w14:textId="4BBF3D16" w:rsidR="00DA4AEB" w:rsidRDefault="00DA4AEB" w:rsidP="00DA4A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1B7F80" w:rsidRPr="001B7F80">
        <w:rPr>
          <w:rFonts w:ascii="Arial" w:hAnsi="Arial" w:cs="Arial"/>
          <w:b/>
          <w:color w:val="993300"/>
          <w:highlight w:val="green"/>
          <w:u w:val="single"/>
        </w:rPr>
        <w:t>Agreed</w:t>
      </w:r>
      <w:r w:rsidRPr="001B7F80">
        <w:rPr>
          <w:color w:val="993300"/>
          <w:highlight w:val="green"/>
          <w:u w:val="single"/>
        </w:rPr>
        <w:t>.</w:t>
      </w:r>
    </w:p>
    <w:p w14:paraId="5BF90AF6" w14:textId="77777777" w:rsidR="00DA4AEB" w:rsidRDefault="00DA4AEB" w:rsidP="00DA4AEB">
      <w:pPr>
        <w:rPr>
          <w:rFonts w:ascii="Arial" w:hAnsi="Arial" w:cs="Arial"/>
          <w:b/>
          <w:sz w:val="24"/>
        </w:rPr>
      </w:pPr>
      <w:r>
        <w:rPr>
          <w:rFonts w:ascii="Arial" w:hAnsi="Arial" w:cs="Arial"/>
          <w:b/>
          <w:color w:val="0000FF"/>
          <w:sz w:val="24"/>
        </w:rPr>
        <w:t>R4-2110577</w:t>
      </w:r>
      <w:r>
        <w:rPr>
          <w:rFonts w:ascii="Arial" w:hAnsi="Arial" w:cs="Arial"/>
          <w:b/>
          <w:color w:val="0000FF"/>
          <w:sz w:val="24"/>
        </w:rPr>
        <w:tab/>
      </w:r>
      <w:r>
        <w:rPr>
          <w:rFonts w:ascii="Arial" w:hAnsi="Arial" w:cs="Arial"/>
          <w:b/>
          <w:sz w:val="24"/>
        </w:rPr>
        <w:t>CR for missing delta T &amp; delta R of EN-DC with intra-band non-contiguous LTE CA combos in Rel.16</w:t>
      </w:r>
    </w:p>
    <w:p w14:paraId="7C266351" w14:textId="77777777" w:rsidR="00DA4AEB" w:rsidRDefault="00DA4AEB" w:rsidP="00DA4A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v17.1.0</w:t>
      </w:r>
      <w:r>
        <w:rPr>
          <w:i/>
        </w:rPr>
        <w:tab/>
        <w:t xml:space="preserve">  CR-0580  rev  Cat: A (Rel-17)</w:t>
      </w:r>
      <w:r>
        <w:rPr>
          <w:i/>
        </w:rPr>
        <w:br/>
      </w:r>
      <w:r>
        <w:rPr>
          <w:i/>
        </w:rPr>
        <w:br/>
      </w:r>
      <w:r>
        <w:rPr>
          <w:i/>
        </w:rPr>
        <w:tab/>
      </w:r>
      <w:r>
        <w:rPr>
          <w:i/>
        </w:rPr>
        <w:tab/>
      </w:r>
      <w:r>
        <w:rPr>
          <w:i/>
        </w:rPr>
        <w:tab/>
      </w:r>
      <w:r>
        <w:rPr>
          <w:i/>
        </w:rPr>
        <w:tab/>
      </w:r>
      <w:r>
        <w:rPr>
          <w:i/>
        </w:rPr>
        <w:tab/>
        <w:t>Source: CHTTL, SGS Wireless</w:t>
      </w:r>
    </w:p>
    <w:p w14:paraId="327DF113" w14:textId="3E21F8F1" w:rsidR="00DA4AEB" w:rsidRDefault="00DA4AEB"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1B7F80" w:rsidRPr="001B7F80">
        <w:rPr>
          <w:rFonts w:ascii="Arial" w:hAnsi="Arial" w:cs="Arial"/>
          <w:b/>
          <w:color w:val="993300"/>
          <w:highlight w:val="green"/>
          <w:u w:val="single"/>
        </w:rPr>
        <w:t>Agreed</w:t>
      </w:r>
      <w:r w:rsidRPr="001B7F80">
        <w:rPr>
          <w:color w:val="993300"/>
          <w:highlight w:val="green"/>
          <w:u w:val="single"/>
        </w:rPr>
        <w:t>.</w:t>
      </w:r>
    </w:p>
    <w:p w14:paraId="46D8B89E" w14:textId="4F1A0AD4" w:rsidR="00B26F08" w:rsidRPr="00B26F08" w:rsidRDefault="00B26F08" w:rsidP="001162DE">
      <w:pPr>
        <w:rPr>
          <w:rFonts w:ascii="Arial" w:hAnsi="Arial" w:cs="Arial"/>
          <w:b/>
          <w:color w:val="C00000"/>
          <w:lang w:eastAsia="zh-CN"/>
        </w:rPr>
      </w:pPr>
      <w:r w:rsidRPr="00B26F08">
        <w:rPr>
          <w:rFonts w:ascii="Arial" w:hAnsi="Arial" w:cs="Arial" w:hint="eastAsia"/>
          <w:b/>
          <w:color w:val="C00000"/>
          <w:lang w:eastAsia="zh-CN"/>
        </w:rPr>
        <w:t>D</w:t>
      </w:r>
      <w:r w:rsidRPr="00B26F08">
        <w:rPr>
          <w:rFonts w:ascii="Arial" w:hAnsi="Arial" w:cs="Arial"/>
          <w:b/>
          <w:color w:val="C00000"/>
          <w:lang w:eastAsia="zh-CN"/>
        </w:rPr>
        <w:t>C_39A_nxxA</w:t>
      </w:r>
    </w:p>
    <w:p w14:paraId="342726C5" w14:textId="14D833FA" w:rsidR="001162DE" w:rsidRDefault="001162DE" w:rsidP="001162DE">
      <w:pPr>
        <w:rPr>
          <w:rFonts w:ascii="Arial" w:hAnsi="Arial" w:cs="Arial"/>
          <w:b/>
          <w:sz w:val="24"/>
        </w:rPr>
      </w:pPr>
      <w:r>
        <w:rPr>
          <w:rFonts w:ascii="Arial" w:hAnsi="Arial" w:cs="Arial"/>
          <w:b/>
          <w:color w:val="0000FF"/>
          <w:sz w:val="24"/>
        </w:rPr>
        <w:t>R4-2108855</w:t>
      </w:r>
      <w:r>
        <w:rPr>
          <w:rFonts w:ascii="Arial" w:hAnsi="Arial" w:cs="Arial"/>
          <w:b/>
          <w:color w:val="0000FF"/>
          <w:sz w:val="24"/>
        </w:rPr>
        <w:tab/>
      </w:r>
      <w:r>
        <w:rPr>
          <w:rFonts w:ascii="Arial" w:hAnsi="Arial" w:cs="Arial"/>
          <w:b/>
          <w:sz w:val="24"/>
        </w:rPr>
        <w:t>Correction of note for DC_39A_nxxA</w:t>
      </w:r>
    </w:p>
    <w:p w14:paraId="29E0461A"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v16.7.0</w:t>
      </w:r>
      <w:r>
        <w:rPr>
          <w:i/>
        </w:rPr>
        <w:tab/>
        <w:t xml:space="preserve">  CR-0515  rev  Cat: F (Rel-16)</w:t>
      </w:r>
      <w:r>
        <w:rPr>
          <w:i/>
        </w:rPr>
        <w:br/>
      </w:r>
      <w:r>
        <w:rPr>
          <w:i/>
        </w:rPr>
        <w:br/>
      </w:r>
      <w:r>
        <w:rPr>
          <w:i/>
        </w:rPr>
        <w:tab/>
      </w:r>
      <w:r>
        <w:rPr>
          <w:i/>
        </w:rPr>
        <w:tab/>
      </w:r>
      <w:r>
        <w:rPr>
          <w:i/>
        </w:rPr>
        <w:tab/>
      </w:r>
      <w:r>
        <w:rPr>
          <w:i/>
        </w:rPr>
        <w:tab/>
      </w:r>
      <w:r>
        <w:rPr>
          <w:i/>
        </w:rPr>
        <w:tab/>
        <w:t>Source: Anritsu Limited</w:t>
      </w:r>
    </w:p>
    <w:p w14:paraId="2451B0DC" w14:textId="03896263"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0E5429">
        <w:rPr>
          <w:rFonts w:ascii="Arial" w:hAnsi="Arial" w:cs="Arial"/>
          <w:b/>
          <w:color w:val="993300"/>
          <w:u w:val="single"/>
        </w:rPr>
        <w:t>Not pursued.</w:t>
      </w:r>
    </w:p>
    <w:p w14:paraId="454EB172" w14:textId="719CE61F" w:rsidR="001162DE" w:rsidRDefault="001162DE" w:rsidP="001162DE">
      <w:pPr>
        <w:rPr>
          <w:rFonts w:ascii="Arial" w:hAnsi="Arial" w:cs="Arial"/>
          <w:b/>
          <w:sz w:val="24"/>
        </w:rPr>
      </w:pPr>
      <w:r>
        <w:rPr>
          <w:rFonts w:ascii="Arial" w:hAnsi="Arial" w:cs="Arial"/>
          <w:b/>
          <w:color w:val="0000FF"/>
          <w:sz w:val="24"/>
        </w:rPr>
        <w:t>R4-2108856</w:t>
      </w:r>
      <w:r>
        <w:rPr>
          <w:rFonts w:ascii="Arial" w:hAnsi="Arial" w:cs="Arial"/>
          <w:b/>
          <w:color w:val="0000FF"/>
          <w:sz w:val="24"/>
        </w:rPr>
        <w:tab/>
      </w:r>
      <w:r>
        <w:rPr>
          <w:rFonts w:ascii="Arial" w:hAnsi="Arial" w:cs="Arial"/>
          <w:b/>
          <w:sz w:val="24"/>
        </w:rPr>
        <w:t>Correction of note for DC_39A_nxxA</w:t>
      </w:r>
    </w:p>
    <w:p w14:paraId="457C144D"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v17.1.0</w:t>
      </w:r>
      <w:r>
        <w:rPr>
          <w:i/>
        </w:rPr>
        <w:tab/>
        <w:t xml:space="preserve">  CR-0516  rev  Cat: A (Rel-17)</w:t>
      </w:r>
      <w:r>
        <w:rPr>
          <w:i/>
        </w:rPr>
        <w:br/>
      </w:r>
      <w:r>
        <w:rPr>
          <w:i/>
        </w:rPr>
        <w:br/>
      </w:r>
      <w:r>
        <w:rPr>
          <w:i/>
        </w:rPr>
        <w:tab/>
      </w:r>
      <w:r>
        <w:rPr>
          <w:i/>
        </w:rPr>
        <w:tab/>
      </w:r>
      <w:r>
        <w:rPr>
          <w:i/>
        </w:rPr>
        <w:tab/>
      </w:r>
      <w:r>
        <w:rPr>
          <w:i/>
        </w:rPr>
        <w:tab/>
      </w:r>
      <w:r>
        <w:rPr>
          <w:i/>
        </w:rPr>
        <w:tab/>
        <w:t>Source: Anritsu Limited</w:t>
      </w:r>
    </w:p>
    <w:p w14:paraId="6A8D779D" w14:textId="65F0B796"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0E5429">
        <w:rPr>
          <w:rFonts w:ascii="Arial" w:hAnsi="Arial" w:cs="Arial"/>
          <w:b/>
          <w:color w:val="993300"/>
          <w:u w:val="single"/>
        </w:rPr>
        <w:t>Withdrawn.</w:t>
      </w:r>
    </w:p>
    <w:p w14:paraId="271CD863" w14:textId="2AC00D9A" w:rsidR="0008310B" w:rsidRPr="0008310B" w:rsidRDefault="0008310B" w:rsidP="001162DE">
      <w:pPr>
        <w:rPr>
          <w:rFonts w:ascii="Arial" w:hAnsi="Arial" w:cs="Arial"/>
          <w:b/>
          <w:color w:val="C00000"/>
          <w:lang w:eastAsia="zh-CN"/>
        </w:rPr>
      </w:pPr>
      <w:r w:rsidRPr="0008310B">
        <w:rPr>
          <w:rFonts w:ascii="Arial" w:hAnsi="Arial" w:cs="Arial"/>
          <w:b/>
          <w:color w:val="C00000"/>
          <w:lang w:eastAsia="zh-CN"/>
        </w:rPr>
        <w:t>DC_7A-20A_n3A</w:t>
      </w:r>
    </w:p>
    <w:p w14:paraId="531EE06A" w14:textId="71484850" w:rsidR="001162DE" w:rsidRDefault="001162DE" w:rsidP="001162DE">
      <w:pPr>
        <w:rPr>
          <w:rFonts w:ascii="Arial" w:hAnsi="Arial" w:cs="Arial"/>
          <w:b/>
          <w:sz w:val="24"/>
        </w:rPr>
      </w:pPr>
      <w:r>
        <w:rPr>
          <w:rFonts w:ascii="Arial" w:hAnsi="Arial" w:cs="Arial"/>
          <w:b/>
          <w:color w:val="0000FF"/>
          <w:sz w:val="24"/>
        </w:rPr>
        <w:t>R4-2108924</w:t>
      </w:r>
      <w:r>
        <w:rPr>
          <w:rFonts w:ascii="Arial" w:hAnsi="Arial" w:cs="Arial"/>
          <w:b/>
          <w:color w:val="0000FF"/>
          <w:sz w:val="24"/>
        </w:rPr>
        <w:tab/>
      </w:r>
      <w:r>
        <w:rPr>
          <w:rFonts w:ascii="Arial" w:hAnsi="Arial" w:cs="Arial"/>
          <w:b/>
          <w:sz w:val="24"/>
        </w:rPr>
        <w:t>CR correction to DC_7A-20A_n3A MSD test point R16 CATF</w:t>
      </w:r>
    </w:p>
    <w:p w14:paraId="5571BD93"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v16.7.0</w:t>
      </w:r>
      <w:r>
        <w:rPr>
          <w:i/>
        </w:rPr>
        <w:tab/>
        <w:t xml:space="preserve">  CR-0520  rev  Cat: F (Rel-16)</w:t>
      </w:r>
      <w:r>
        <w:rPr>
          <w:i/>
        </w:rPr>
        <w:br/>
      </w:r>
      <w:r>
        <w:rPr>
          <w:i/>
        </w:rPr>
        <w:br/>
      </w:r>
      <w:r>
        <w:rPr>
          <w:i/>
        </w:rPr>
        <w:tab/>
      </w:r>
      <w:r>
        <w:rPr>
          <w:i/>
        </w:rPr>
        <w:tab/>
      </w:r>
      <w:r>
        <w:rPr>
          <w:i/>
        </w:rPr>
        <w:tab/>
      </w:r>
      <w:r>
        <w:rPr>
          <w:i/>
        </w:rPr>
        <w:tab/>
      </w:r>
      <w:r>
        <w:rPr>
          <w:i/>
        </w:rPr>
        <w:tab/>
        <w:t>Source: Nokia</w:t>
      </w:r>
    </w:p>
    <w:p w14:paraId="124C9872" w14:textId="47B9902C"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DE2F85" w:rsidRPr="005A5E51">
        <w:rPr>
          <w:rFonts w:ascii="Arial" w:hAnsi="Arial" w:cs="Arial"/>
          <w:b/>
          <w:color w:val="993300"/>
          <w:highlight w:val="green"/>
          <w:u w:val="single"/>
        </w:rPr>
        <w:t>Agreed</w:t>
      </w:r>
      <w:r w:rsidR="00DE2F85" w:rsidRPr="005A5E51">
        <w:rPr>
          <w:color w:val="993300"/>
          <w:highlight w:val="green"/>
          <w:u w:val="single"/>
        </w:rPr>
        <w:t>.</w:t>
      </w:r>
    </w:p>
    <w:p w14:paraId="7D0B111C" w14:textId="48696680" w:rsidR="001162DE" w:rsidRDefault="001162DE" w:rsidP="001162DE">
      <w:pPr>
        <w:rPr>
          <w:rFonts w:ascii="Arial" w:hAnsi="Arial" w:cs="Arial"/>
          <w:b/>
          <w:sz w:val="24"/>
        </w:rPr>
      </w:pPr>
      <w:r>
        <w:rPr>
          <w:rFonts w:ascii="Arial" w:hAnsi="Arial" w:cs="Arial"/>
          <w:b/>
          <w:color w:val="0000FF"/>
          <w:sz w:val="24"/>
        </w:rPr>
        <w:t>R4-2108925</w:t>
      </w:r>
      <w:r>
        <w:rPr>
          <w:rFonts w:ascii="Arial" w:hAnsi="Arial" w:cs="Arial"/>
          <w:b/>
          <w:color w:val="0000FF"/>
          <w:sz w:val="24"/>
        </w:rPr>
        <w:tab/>
      </w:r>
      <w:r>
        <w:rPr>
          <w:rFonts w:ascii="Arial" w:hAnsi="Arial" w:cs="Arial"/>
          <w:b/>
          <w:sz w:val="24"/>
        </w:rPr>
        <w:t>CR correction to DC_7A-20A_n3A MSD test point R17 CATA</w:t>
      </w:r>
    </w:p>
    <w:p w14:paraId="621D2055"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v17.1.0</w:t>
      </w:r>
      <w:r>
        <w:rPr>
          <w:i/>
        </w:rPr>
        <w:tab/>
        <w:t xml:space="preserve">  CR-0521  rev  Cat: A (Rel-17)</w:t>
      </w:r>
      <w:r>
        <w:rPr>
          <w:i/>
        </w:rPr>
        <w:br/>
      </w:r>
      <w:r>
        <w:rPr>
          <w:i/>
        </w:rPr>
        <w:br/>
      </w:r>
      <w:r>
        <w:rPr>
          <w:i/>
        </w:rPr>
        <w:tab/>
      </w:r>
      <w:r>
        <w:rPr>
          <w:i/>
        </w:rPr>
        <w:tab/>
      </w:r>
      <w:r>
        <w:rPr>
          <w:i/>
        </w:rPr>
        <w:tab/>
      </w:r>
      <w:r>
        <w:rPr>
          <w:i/>
        </w:rPr>
        <w:tab/>
      </w:r>
      <w:r>
        <w:rPr>
          <w:i/>
        </w:rPr>
        <w:tab/>
        <w:t>Source: Nokia</w:t>
      </w:r>
    </w:p>
    <w:p w14:paraId="41FF7195" w14:textId="163AD3DA"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DE2F85" w:rsidRPr="005A5E51">
        <w:rPr>
          <w:rFonts w:ascii="Arial" w:hAnsi="Arial" w:cs="Arial"/>
          <w:b/>
          <w:color w:val="993300"/>
          <w:highlight w:val="green"/>
          <w:u w:val="single"/>
        </w:rPr>
        <w:t>Agreed</w:t>
      </w:r>
      <w:r w:rsidR="00DE2F85" w:rsidRPr="005A5E51">
        <w:rPr>
          <w:color w:val="993300"/>
          <w:highlight w:val="green"/>
          <w:u w:val="single"/>
        </w:rPr>
        <w:t>.</w:t>
      </w:r>
    </w:p>
    <w:p w14:paraId="7356A0E8" w14:textId="25E8D40B" w:rsidR="00084B49" w:rsidRPr="00084B49" w:rsidRDefault="00084B49" w:rsidP="001162DE">
      <w:pPr>
        <w:rPr>
          <w:rFonts w:ascii="Arial" w:hAnsi="Arial" w:cs="Arial"/>
          <w:b/>
          <w:color w:val="C00000"/>
          <w:lang w:eastAsia="zh-CN"/>
        </w:rPr>
      </w:pPr>
      <w:r w:rsidRPr="00084B49">
        <w:rPr>
          <w:rFonts w:ascii="Arial" w:hAnsi="Arial" w:cs="Arial"/>
          <w:b/>
          <w:color w:val="C00000"/>
          <w:lang w:eastAsia="zh-CN"/>
        </w:rPr>
        <w:t>UE co-existence</w:t>
      </w:r>
    </w:p>
    <w:p w14:paraId="01D7E5C7" w14:textId="77777777" w:rsidR="00607CDB" w:rsidRDefault="00607CDB" w:rsidP="00607CDB">
      <w:pPr>
        <w:rPr>
          <w:rFonts w:ascii="Arial" w:hAnsi="Arial" w:cs="Arial"/>
          <w:b/>
          <w:sz w:val="24"/>
        </w:rPr>
      </w:pPr>
      <w:r>
        <w:rPr>
          <w:rFonts w:ascii="Arial" w:hAnsi="Arial" w:cs="Arial"/>
          <w:b/>
          <w:color w:val="0000FF"/>
          <w:sz w:val="24"/>
        </w:rPr>
        <w:t>R4-2109456</w:t>
      </w:r>
      <w:r>
        <w:rPr>
          <w:rFonts w:ascii="Arial" w:hAnsi="Arial" w:cs="Arial"/>
          <w:b/>
          <w:color w:val="0000FF"/>
          <w:sz w:val="24"/>
        </w:rPr>
        <w:tab/>
      </w:r>
      <w:r>
        <w:rPr>
          <w:rFonts w:ascii="Arial" w:hAnsi="Arial" w:cs="Arial"/>
          <w:b/>
          <w:sz w:val="24"/>
        </w:rPr>
        <w:t>Cleanup for UE co-existence 38.101-3 Rel-16</w:t>
      </w:r>
    </w:p>
    <w:p w14:paraId="5296B1D3" w14:textId="77777777" w:rsidR="00607CDB" w:rsidRDefault="00607CDB" w:rsidP="00607CD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v16.7.0</w:t>
      </w:r>
      <w:r>
        <w:rPr>
          <w:i/>
        </w:rPr>
        <w:tab/>
        <w:t xml:space="preserve">  CR-0535  rev  Cat: F (Rel-16)</w:t>
      </w:r>
      <w:r>
        <w:rPr>
          <w:i/>
        </w:rPr>
        <w:br/>
      </w:r>
      <w:r>
        <w:rPr>
          <w:i/>
        </w:rPr>
        <w:lastRenderedPageBreak/>
        <w:br/>
      </w:r>
      <w:r>
        <w:rPr>
          <w:i/>
        </w:rPr>
        <w:tab/>
      </w:r>
      <w:r>
        <w:rPr>
          <w:i/>
        </w:rPr>
        <w:tab/>
      </w:r>
      <w:r>
        <w:rPr>
          <w:i/>
        </w:rPr>
        <w:tab/>
      </w:r>
      <w:r>
        <w:rPr>
          <w:i/>
        </w:rPr>
        <w:tab/>
      </w:r>
      <w:r>
        <w:rPr>
          <w:i/>
        </w:rPr>
        <w:tab/>
        <w:t>Source: Apple</w:t>
      </w:r>
    </w:p>
    <w:p w14:paraId="7A30BDC6" w14:textId="24675DC3" w:rsidR="00607CDB" w:rsidRDefault="00607CDB" w:rsidP="00607CD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A20B0B">
        <w:rPr>
          <w:rFonts w:ascii="Arial" w:hAnsi="Arial" w:cs="Arial"/>
          <w:b/>
          <w:color w:val="993300"/>
          <w:u w:val="single"/>
        </w:rPr>
        <w:t>revis</w:t>
      </w:r>
      <w:r>
        <w:rPr>
          <w:rFonts w:ascii="Arial" w:hAnsi="Arial" w:cs="Arial"/>
          <w:b/>
          <w:color w:val="993300"/>
          <w:u w:val="single"/>
        </w:rPr>
        <w:t>ed</w:t>
      </w:r>
      <w:r w:rsidR="00A20B0B">
        <w:rPr>
          <w:rFonts w:ascii="Arial" w:hAnsi="Arial" w:cs="Arial"/>
          <w:b/>
          <w:color w:val="993300"/>
          <w:u w:val="single"/>
        </w:rPr>
        <w:t xml:space="preserve"> to </w:t>
      </w:r>
      <w:r w:rsidR="00A20B0B" w:rsidRPr="00A20B0B">
        <w:rPr>
          <w:rFonts w:ascii="Arial" w:hAnsi="Arial" w:cs="Arial"/>
          <w:b/>
          <w:color w:val="993300"/>
          <w:u w:val="single"/>
        </w:rPr>
        <w:t>R4-2107776</w:t>
      </w:r>
      <w:r>
        <w:rPr>
          <w:color w:val="993300"/>
          <w:u w:val="single"/>
        </w:rPr>
        <w:t>.</w:t>
      </w:r>
    </w:p>
    <w:p w14:paraId="1420D217" w14:textId="42E18843" w:rsidR="002F732C" w:rsidRDefault="00A20B0B" w:rsidP="002F732C">
      <w:pPr>
        <w:rPr>
          <w:rFonts w:ascii="Arial" w:hAnsi="Arial" w:cs="Arial"/>
          <w:b/>
          <w:sz w:val="24"/>
        </w:rPr>
      </w:pPr>
      <w:r w:rsidRPr="00A20B0B">
        <w:rPr>
          <w:rFonts w:ascii="Arial" w:hAnsi="Arial" w:cs="Arial"/>
          <w:b/>
          <w:color w:val="0000FF"/>
          <w:sz w:val="24"/>
        </w:rPr>
        <w:t>R4-2107776</w:t>
      </w:r>
      <w:r w:rsidR="002F732C">
        <w:rPr>
          <w:rFonts w:ascii="Arial" w:hAnsi="Arial" w:cs="Arial"/>
          <w:b/>
          <w:color w:val="0000FF"/>
          <w:sz w:val="24"/>
        </w:rPr>
        <w:tab/>
      </w:r>
      <w:r w:rsidR="002F732C">
        <w:rPr>
          <w:rFonts w:ascii="Arial" w:hAnsi="Arial" w:cs="Arial"/>
          <w:b/>
          <w:sz w:val="24"/>
        </w:rPr>
        <w:t>Cleanup for UE co-existence 38.101-3 Rel-16</w:t>
      </w:r>
    </w:p>
    <w:p w14:paraId="4A2876A6" w14:textId="77777777" w:rsidR="002F732C" w:rsidRDefault="002F732C" w:rsidP="002F732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v16.7.0</w:t>
      </w:r>
      <w:r>
        <w:rPr>
          <w:i/>
        </w:rPr>
        <w:tab/>
        <w:t xml:space="preserve">  CR-0535  rev  Cat: F (Rel-16)</w:t>
      </w:r>
      <w:r>
        <w:rPr>
          <w:i/>
        </w:rPr>
        <w:br/>
      </w:r>
      <w:r>
        <w:rPr>
          <w:i/>
        </w:rPr>
        <w:br/>
      </w:r>
      <w:r>
        <w:rPr>
          <w:i/>
        </w:rPr>
        <w:tab/>
      </w:r>
      <w:r>
        <w:rPr>
          <w:i/>
        </w:rPr>
        <w:tab/>
      </w:r>
      <w:r>
        <w:rPr>
          <w:i/>
        </w:rPr>
        <w:tab/>
      </w:r>
      <w:r>
        <w:rPr>
          <w:i/>
        </w:rPr>
        <w:tab/>
      </w:r>
      <w:r>
        <w:rPr>
          <w:i/>
        </w:rPr>
        <w:tab/>
        <w:t>Source: Apple</w:t>
      </w:r>
    </w:p>
    <w:p w14:paraId="0D5CA449" w14:textId="6C244695" w:rsidR="002F732C" w:rsidRDefault="002F732C" w:rsidP="002F732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5F6E21" w:rsidRPr="005A5E51">
        <w:rPr>
          <w:rFonts w:ascii="Arial" w:hAnsi="Arial" w:cs="Arial"/>
          <w:b/>
          <w:color w:val="993300"/>
          <w:highlight w:val="green"/>
          <w:u w:val="single"/>
        </w:rPr>
        <w:t>Agreed</w:t>
      </w:r>
      <w:r w:rsidR="005F6E21" w:rsidRPr="005A5E51">
        <w:rPr>
          <w:color w:val="993300"/>
          <w:highlight w:val="green"/>
          <w:u w:val="single"/>
        </w:rPr>
        <w:t>.</w:t>
      </w:r>
    </w:p>
    <w:p w14:paraId="3AED48C5" w14:textId="77777777" w:rsidR="00607CDB" w:rsidRDefault="00607CDB" w:rsidP="00607CDB">
      <w:pPr>
        <w:rPr>
          <w:rFonts w:ascii="Arial" w:hAnsi="Arial" w:cs="Arial"/>
          <w:b/>
          <w:sz w:val="24"/>
        </w:rPr>
      </w:pPr>
      <w:r>
        <w:rPr>
          <w:rFonts w:ascii="Arial" w:hAnsi="Arial" w:cs="Arial"/>
          <w:b/>
          <w:color w:val="0000FF"/>
          <w:sz w:val="24"/>
        </w:rPr>
        <w:t>R4-2109459</w:t>
      </w:r>
      <w:r>
        <w:rPr>
          <w:rFonts w:ascii="Arial" w:hAnsi="Arial" w:cs="Arial"/>
          <w:b/>
          <w:color w:val="0000FF"/>
          <w:sz w:val="24"/>
        </w:rPr>
        <w:tab/>
      </w:r>
      <w:r>
        <w:rPr>
          <w:rFonts w:ascii="Arial" w:hAnsi="Arial" w:cs="Arial"/>
          <w:b/>
          <w:sz w:val="24"/>
        </w:rPr>
        <w:t>Cleanup for UE co-existence 38.101-3 Rel-17</w:t>
      </w:r>
    </w:p>
    <w:p w14:paraId="3C0D8083" w14:textId="77777777" w:rsidR="00607CDB" w:rsidRDefault="00607CDB" w:rsidP="00607CD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v17.1.0</w:t>
      </w:r>
      <w:r>
        <w:rPr>
          <w:i/>
        </w:rPr>
        <w:tab/>
        <w:t xml:space="preserve">  CR-0536  rev  Cat: A (Rel-17)</w:t>
      </w:r>
      <w:r>
        <w:rPr>
          <w:i/>
        </w:rPr>
        <w:br/>
      </w:r>
      <w:r>
        <w:rPr>
          <w:i/>
        </w:rPr>
        <w:br/>
      </w:r>
      <w:r>
        <w:rPr>
          <w:i/>
        </w:rPr>
        <w:tab/>
      </w:r>
      <w:r>
        <w:rPr>
          <w:i/>
        </w:rPr>
        <w:tab/>
      </w:r>
      <w:r>
        <w:rPr>
          <w:i/>
        </w:rPr>
        <w:tab/>
      </w:r>
      <w:r>
        <w:rPr>
          <w:i/>
        </w:rPr>
        <w:tab/>
      </w:r>
      <w:r>
        <w:rPr>
          <w:i/>
        </w:rPr>
        <w:tab/>
        <w:t>Source: Apple</w:t>
      </w:r>
    </w:p>
    <w:p w14:paraId="6D07FE59" w14:textId="1E315868" w:rsidR="00607CDB" w:rsidRDefault="00607CDB" w:rsidP="00607CD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5F6E21" w:rsidRPr="005A5E51">
        <w:rPr>
          <w:rFonts w:ascii="Arial" w:hAnsi="Arial" w:cs="Arial"/>
          <w:b/>
          <w:color w:val="993300"/>
          <w:highlight w:val="green"/>
          <w:u w:val="single"/>
        </w:rPr>
        <w:t>Agreed</w:t>
      </w:r>
      <w:r w:rsidR="005F6E21" w:rsidRPr="005A5E51">
        <w:rPr>
          <w:color w:val="993300"/>
          <w:highlight w:val="green"/>
          <w:u w:val="single"/>
        </w:rPr>
        <w:t>.</w:t>
      </w:r>
    </w:p>
    <w:p w14:paraId="1E99CEAE" w14:textId="1CED6B34" w:rsidR="00607CDB" w:rsidRPr="000F3F88" w:rsidRDefault="000F3F88" w:rsidP="001162DE">
      <w:pPr>
        <w:rPr>
          <w:rFonts w:ascii="Arial" w:hAnsi="Arial" w:cs="Arial"/>
          <w:b/>
          <w:color w:val="C00000"/>
          <w:lang w:eastAsia="zh-CN"/>
        </w:rPr>
      </w:pPr>
      <w:r>
        <w:rPr>
          <w:rFonts w:ascii="Arial" w:hAnsi="Arial" w:cs="Arial"/>
          <w:b/>
          <w:color w:val="C00000"/>
          <w:lang w:eastAsia="zh-CN"/>
        </w:rPr>
        <w:t>D</w:t>
      </w:r>
      <w:r w:rsidRPr="000F3F88">
        <w:rPr>
          <w:rFonts w:ascii="Arial" w:hAnsi="Arial" w:cs="Arial"/>
          <w:b/>
          <w:color w:val="C00000"/>
          <w:lang w:eastAsia="zh-CN"/>
        </w:rPr>
        <w:t>elta TIB and RIB correction</w:t>
      </w:r>
    </w:p>
    <w:p w14:paraId="672F532B" w14:textId="582A03FE" w:rsidR="001162DE" w:rsidRDefault="001162DE" w:rsidP="001162DE">
      <w:pPr>
        <w:rPr>
          <w:rFonts w:ascii="Arial" w:hAnsi="Arial" w:cs="Arial"/>
          <w:b/>
          <w:sz w:val="24"/>
        </w:rPr>
      </w:pPr>
      <w:r>
        <w:rPr>
          <w:rFonts w:ascii="Arial" w:hAnsi="Arial" w:cs="Arial"/>
          <w:b/>
          <w:color w:val="0000FF"/>
          <w:sz w:val="24"/>
        </w:rPr>
        <w:t>R4-2109533</w:t>
      </w:r>
      <w:r>
        <w:rPr>
          <w:rFonts w:ascii="Arial" w:hAnsi="Arial" w:cs="Arial"/>
          <w:b/>
          <w:color w:val="0000FF"/>
          <w:sz w:val="24"/>
        </w:rPr>
        <w:tab/>
      </w:r>
      <w:r>
        <w:rPr>
          <w:rFonts w:ascii="Arial" w:hAnsi="Arial" w:cs="Arial"/>
          <w:b/>
          <w:sz w:val="24"/>
        </w:rPr>
        <w:t>CR to TS 38.101-3 on delta TIB and RIB correction (Rel-16)</w:t>
      </w:r>
    </w:p>
    <w:p w14:paraId="19710CA3"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v16.7.0</w:t>
      </w:r>
      <w:r>
        <w:rPr>
          <w:i/>
        </w:rPr>
        <w:tab/>
        <w:t xml:space="preserve">  CR-0537  rev  Cat: F (Rel-16)</w:t>
      </w:r>
      <w:r>
        <w:rPr>
          <w:i/>
        </w:rPr>
        <w:br/>
      </w:r>
      <w:r>
        <w:rPr>
          <w:i/>
        </w:rPr>
        <w:br/>
      </w:r>
      <w:r>
        <w:rPr>
          <w:i/>
        </w:rPr>
        <w:tab/>
      </w:r>
      <w:r>
        <w:rPr>
          <w:i/>
        </w:rPr>
        <w:tab/>
      </w:r>
      <w:r>
        <w:rPr>
          <w:i/>
        </w:rPr>
        <w:tab/>
      </w:r>
      <w:r>
        <w:rPr>
          <w:i/>
        </w:rPr>
        <w:tab/>
      </w:r>
      <w:r>
        <w:rPr>
          <w:i/>
        </w:rPr>
        <w:tab/>
        <w:t>Source: ZTE Corporation</w:t>
      </w:r>
    </w:p>
    <w:p w14:paraId="61667CEA" w14:textId="77777777" w:rsidR="001162DE" w:rsidRDefault="001162DE" w:rsidP="001162DE">
      <w:pPr>
        <w:rPr>
          <w:rFonts w:ascii="Arial" w:hAnsi="Arial" w:cs="Arial"/>
          <w:b/>
        </w:rPr>
      </w:pPr>
      <w:r>
        <w:rPr>
          <w:rFonts w:ascii="Arial" w:hAnsi="Arial" w:cs="Arial"/>
          <w:b/>
        </w:rPr>
        <w:t xml:space="preserve">Abstract: </w:t>
      </w:r>
    </w:p>
    <w:p w14:paraId="4279904B" w14:textId="77777777" w:rsidR="001162DE" w:rsidRDefault="001162DE" w:rsidP="001162DE">
      <w:r>
        <w:t>In this paper, delta TIB and RIB values for some configurations are corrected.</w:t>
      </w:r>
    </w:p>
    <w:p w14:paraId="6D6C9EAF" w14:textId="3C72792B"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F54360" w:rsidRPr="005A5E51">
        <w:rPr>
          <w:rFonts w:ascii="Arial" w:hAnsi="Arial" w:cs="Arial"/>
          <w:b/>
          <w:color w:val="993300"/>
          <w:highlight w:val="green"/>
          <w:u w:val="single"/>
        </w:rPr>
        <w:t>Agreed</w:t>
      </w:r>
      <w:r w:rsidR="00F54360" w:rsidRPr="005A5E51">
        <w:rPr>
          <w:color w:val="993300"/>
          <w:highlight w:val="green"/>
          <w:u w:val="single"/>
        </w:rPr>
        <w:t>.</w:t>
      </w:r>
    </w:p>
    <w:p w14:paraId="5EE818F1" w14:textId="062C59D4" w:rsidR="001162DE" w:rsidRDefault="001162DE" w:rsidP="001162DE">
      <w:pPr>
        <w:rPr>
          <w:rFonts w:ascii="Arial" w:hAnsi="Arial" w:cs="Arial"/>
          <w:b/>
          <w:sz w:val="24"/>
        </w:rPr>
      </w:pPr>
      <w:r>
        <w:rPr>
          <w:rFonts w:ascii="Arial" w:hAnsi="Arial" w:cs="Arial"/>
          <w:b/>
          <w:color w:val="0000FF"/>
          <w:sz w:val="24"/>
        </w:rPr>
        <w:t>R4-2109534</w:t>
      </w:r>
      <w:r>
        <w:rPr>
          <w:rFonts w:ascii="Arial" w:hAnsi="Arial" w:cs="Arial"/>
          <w:b/>
          <w:color w:val="0000FF"/>
          <w:sz w:val="24"/>
        </w:rPr>
        <w:tab/>
      </w:r>
      <w:r>
        <w:rPr>
          <w:rFonts w:ascii="Arial" w:hAnsi="Arial" w:cs="Arial"/>
          <w:b/>
          <w:sz w:val="24"/>
        </w:rPr>
        <w:t>CR to TS 38.101-3 on delta TIB and RIB corrections (Rel-17)</w:t>
      </w:r>
    </w:p>
    <w:p w14:paraId="7190313A"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v17.1.0</w:t>
      </w:r>
      <w:r>
        <w:rPr>
          <w:i/>
        </w:rPr>
        <w:tab/>
        <w:t xml:space="preserve">  CR-0538  rev  Cat: A (Rel-17)</w:t>
      </w:r>
      <w:r>
        <w:rPr>
          <w:i/>
        </w:rPr>
        <w:br/>
      </w:r>
      <w:r>
        <w:rPr>
          <w:i/>
        </w:rPr>
        <w:br/>
      </w:r>
      <w:r>
        <w:rPr>
          <w:i/>
        </w:rPr>
        <w:tab/>
      </w:r>
      <w:r>
        <w:rPr>
          <w:i/>
        </w:rPr>
        <w:tab/>
      </w:r>
      <w:r>
        <w:rPr>
          <w:i/>
        </w:rPr>
        <w:tab/>
      </w:r>
      <w:r>
        <w:rPr>
          <w:i/>
        </w:rPr>
        <w:tab/>
      </w:r>
      <w:r>
        <w:rPr>
          <w:i/>
        </w:rPr>
        <w:tab/>
        <w:t>Source: ZTE Corporation</w:t>
      </w:r>
    </w:p>
    <w:p w14:paraId="561846F8" w14:textId="77777777" w:rsidR="001162DE" w:rsidRDefault="001162DE" w:rsidP="001162DE">
      <w:pPr>
        <w:rPr>
          <w:rFonts w:ascii="Arial" w:hAnsi="Arial" w:cs="Arial"/>
          <w:b/>
        </w:rPr>
      </w:pPr>
      <w:r>
        <w:rPr>
          <w:rFonts w:ascii="Arial" w:hAnsi="Arial" w:cs="Arial"/>
          <w:b/>
        </w:rPr>
        <w:t xml:space="preserve">Abstract: </w:t>
      </w:r>
    </w:p>
    <w:p w14:paraId="27EF4AF9" w14:textId="77777777" w:rsidR="001162DE" w:rsidRDefault="001162DE" w:rsidP="001162DE">
      <w:r>
        <w:t>In this paper, delta TIB and RIB values for some configurations are corrected.</w:t>
      </w:r>
    </w:p>
    <w:p w14:paraId="5E21755C" w14:textId="6B8FB31C"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300767" w:rsidRPr="005A5E51">
        <w:rPr>
          <w:rFonts w:ascii="Arial" w:hAnsi="Arial" w:cs="Arial"/>
          <w:b/>
          <w:color w:val="993300"/>
          <w:highlight w:val="green"/>
          <w:u w:val="single"/>
        </w:rPr>
        <w:t>Agreed</w:t>
      </w:r>
      <w:r w:rsidR="00300767" w:rsidRPr="005A5E51">
        <w:rPr>
          <w:color w:val="993300"/>
          <w:highlight w:val="green"/>
          <w:u w:val="single"/>
        </w:rPr>
        <w:t>.</w:t>
      </w:r>
    </w:p>
    <w:p w14:paraId="2036779E" w14:textId="073977E1" w:rsidR="004F176F" w:rsidRPr="004F176F" w:rsidRDefault="004F176F" w:rsidP="001162DE">
      <w:pPr>
        <w:rPr>
          <w:rFonts w:ascii="Arial" w:hAnsi="Arial" w:cs="Arial"/>
          <w:b/>
          <w:color w:val="C00000"/>
          <w:lang w:eastAsia="zh-CN"/>
        </w:rPr>
      </w:pPr>
      <w:r>
        <w:rPr>
          <w:rFonts w:ascii="Arial" w:hAnsi="Arial" w:cs="Arial"/>
          <w:b/>
          <w:color w:val="C00000"/>
          <w:lang w:eastAsia="zh-CN"/>
        </w:rPr>
        <w:t>S</w:t>
      </w:r>
      <w:r w:rsidRPr="004F176F">
        <w:rPr>
          <w:rFonts w:ascii="Arial" w:hAnsi="Arial" w:cs="Arial"/>
          <w:b/>
          <w:color w:val="C00000"/>
          <w:lang w:eastAsia="zh-CN"/>
        </w:rPr>
        <w:t>imultaneous Rx/Tx capability</w:t>
      </w:r>
    </w:p>
    <w:p w14:paraId="0052564E" w14:textId="77777777" w:rsidR="004F176F" w:rsidRDefault="004F176F" w:rsidP="004F176F">
      <w:pPr>
        <w:rPr>
          <w:rFonts w:ascii="Arial" w:hAnsi="Arial" w:cs="Arial"/>
          <w:b/>
          <w:sz w:val="24"/>
        </w:rPr>
      </w:pPr>
      <w:r>
        <w:rPr>
          <w:rFonts w:ascii="Arial" w:hAnsi="Arial" w:cs="Arial"/>
          <w:b/>
          <w:color w:val="0000FF"/>
          <w:sz w:val="24"/>
        </w:rPr>
        <w:t>R4-2109856</w:t>
      </w:r>
      <w:r>
        <w:rPr>
          <w:rFonts w:ascii="Arial" w:hAnsi="Arial" w:cs="Arial"/>
          <w:b/>
          <w:color w:val="0000FF"/>
          <w:sz w:val="24"/>
        </w:rPr>
        <w:tab/>
      </w:r>
      <w:r>
        <w:rPr>
          <w:rFonts w:ascii="Arial" w:hAnsi="Arial" w:cs="Arial"/>
          <w:b/>
          <w:sz w:val="24"/>
        </w:rPr>
        <w:t>CR for updating the note of mandatory simultaneous Rx/Tx capability for FR1 EN-DC combinations</w:t>
      </w:r>
    </w:p>
    <w:p w14:paraId="71C5AC73" w14:textId="77777777" w:rsidR="004F176F" w:rsidRDefault="004F176F" w:rsidP="004F176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v16.7.0</w:t>
      </w:r>
      <w:r>
        <w:rPr>
          <w:i/>
        </w:rPr>
        <w:tab/>
        <w:t xml:space="preserve">  CR-0550  rev  Cat: F (Rel-16)</w:t>
      </w:r>
      <w:r>
        <w:rPr>
          <w:i/>
        </w:rPr>
        <w:br/>
      </w:r>
      <w:r>
        <w:rPr>
          <w:i/>
        </w:rPr>
        <w:br/>
      </w:r>
      <w:r>
        <w:rPr>
          <w:i/>
        </w:rPr>
        <w:tab/>
      </w:r>
      <w:r>
        <w:rPr>
          <w:i/>
        </w:rPr>
        <w:tab/>
      </w:r>
      <w:r>
        <w:rPr>
          <w:i/>
        </w:rPr>
        <w:tab/>
      </w:r>
      <w:r>
        <w:rPr>
          <w:i/>
        </w:rPr>
        <w:tab/>
      </w:r>
      <w:r>
        <w:rPr>
          <w:i/>
        </w:rPr>
        <w:tab/>
        <w:t>Source: CHTTL, NTT DOCOMO, INC. , SoftBank Corp.</w:t>
      </w:r>
    </w:p>
    <w:p w14:paraId="4775A7DF" w14:textId="241A004C" w:rsidR="004F176F" w:rsidRDefault="004F176F" w:rsidP="004F176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EA235C">
        <w:rPr>
          <w:color w:val="993300"/>
          <w:u w:val="single"/>
        </w:rPr>
        <w:t xml:space="preserve">The document was </w:t>
      </w:r>
      <w:r w:rsidR="00EA235C">
        <w:rPr>
          <w:rFonts w:ascii="Arial" w:hAnsi="Arial" w:cs="Arial"/>
          <w:b/>
          <w:color w:val="993300"/>
          <w:u w:val="single"/>
        </w:rPr>
        <w:t xml:space="preserve">revised to </w:t>
      </w:r>
      <w:r w:rsidR="00EA235C" w:rsidRPr="00EA235C">
        <w:rPr>
          <w:rFonts w:ascii="Arial" w:hAnsi="Arial" w:cs="Arial"/>
          <w:b/>
          <w:color w:val="993300"/>
          <w:u w:val="single"/>
        </w:rPr>
        <w:t>R4-2108009</w:t>
      </w:r>
      <w:r w:rsidR="00EA235C">
        <w:rPr>
          <w:rFonts w:ascii="Arial" w:hAnsi="Arial" w:cs="Arial"/>
          <w:b/>
          <w:color w:val="993300"/>
          <w:u w:val="single"/>
        </w:rPr>
        <w:t>.</w:t>
      </w:r>
    </w:p>
    <w:p w14:paraId="45DBFF13" w14:textId="4B4B6EEA" w:rsidR="00EA235C" w:rsidRDefault="00EA235C" w:rsidP="00EA235C">
      <w:pPr>
        <w:rPr>
          <w:rFonts w:ascii="Arial" w:hAnsi="Arial" w:cs="Arial"/>
          <w:b/>
          <w:sz w:val="24"/>
        </w:rPr>
      </w:pPr>
      <w:r w:rsidRPr="00EA235C">
        <w:rPr>
          <w:rFonts w:ascii="Arial" w:hAnsi="Arial" w:cs="Arial"/>
          <w:b/>
          <w:color w:val="0000FF"/>
          <w:sz w:val="24"/>
        </w:rPr>
        <w:t>R4-2108009</w:t>
      </w:r>
      <w:r>
        <w:rPr>
          <w:rFonts w:ascii="Arial" w:hAnsi="Arial" w:cs="Arial"/>
          <w:b/>
          <w:color w:val="0000FF"/>
          <w:sz w:val="24"/>
        </w:rPr>
        <w:tab/>
      </w:r>
      <w:r>
        <w:rPr>
          <w:rFonts w:ascii="Arial" w:hAnsi="Arial" w:cs="Arial"/>
          <w:b/>
          <w:sz w:val="24"/>
        </w:rPr>
        <w:t>CR for updating the note of mandatory simultaneous Rx/Tx capability for FR1 EN-DC combinations</w:t>
      </w:r>
    </w:p>
    <w:p w14:paraId="23D55AC3" w14:textId="77777777" w:rsidR="00EA235C" w:rsidRDefault="00EA235C" w:rsidP="00EA235C">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v16.7.0</w:t>
      </w:r>
      <w:r>
        <w:rPr>
          <w:i/>
        </w:rPr>
        <w:tab/>
        <w:t xml:space="preserve">  CR-0550  rev  Cat: F (Rel-16)</w:t>
      </w:r>
      <w:r>
        <w:rPr>
          <w:i/>
        </w:rPr>
        <w:br/>
      </w:r>
      <w:r>
        <w:rPr>
          <w:i/>
        </w:rPr>
        <w:br/>
      </w:r>
      <w:r>
        <w:rPr>
          <w:i/>
        </w:rPr>
        <w:tab/>
      </w:r>
      <w:r>
        <w:rPr>
          <w:i/>
        </w:rPr>
        <w:tab/>
      </w:r>
      <w:r>
        <w:rPr>
          <w:i/>
        </w:rPr>
        <w:tab/>
      </w:r>
      <w:r>
        <w:rPr>
          <w:i/>
        </w:rPr>
        <w:tab/>
      </w:r>
      <w:r>
        <w:rPr>
          <w:i/>
        </w:rPr>
        <w:tab/>
        <w:t>Source: CHTTL, NTT DOCOMO, INC. , SoftBank Corp.</w:t>
      </w:r>
    </w:p>
    <w:p w14:paraId="4B07C308" w14:textId="4C96CC9C" w:rsidR="00EA235C" w:rsidRDefault="00EA235C" w:rsidP="00EA23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5F6E21" w:rsidRPr="005A5E51">
        <w:rPr>
          <w:rFonts w:ascii="Arial" w:hAnsi="Arial" w:cs="Arial"/>
          <w:b/>
          <w:color w:val="993300"/>
          <w:highlight w:val="green"/>
          <w:u w:val="single"/>
        </w:rPr>
        <w:t>Agreed</w:t>
      </w:r>
      <w:r w:rsidR="005F6E21" w:rsidRPr="005A5E51">
        <w:rPr>
          <w:color w:val="993300"/>
          <w:highlight w:val="green"/>
          <w:u w:val="single"/>
        </w:rPr>
        <w:t>.</w:t>
      </w:r>
    </w:p>
    <w:p w14:paraId="07B5F40D" w14:textId="77777777" w:rsidR="004F176F" w:rsidRDefault="004F176F" w:rsidP="004F176F">
      <w:pPr>
        <w:rPr>
          <w:rFonts w:ascii="Arial" w:hAnsi="Arial" w:cs="Arial"/>
          <w:b/>
          <w:sz w:val="24"/>
        </w:rPr>
      </w:pPr>
      <w:r>
        <w:rPr>
          <w:rFonts w:ascii="Arial" w:hAnsi="Arial" w:cs="Arial"/>
          <w:b/>
          <w:color w:val="0000FF"/>
          <w:sz w:val="24"/>
        </w:rPr>
        <w:t>R4-2109913</w:t>
      </w:r>
      <w:r>
        <w:rPr>
          <w:rFonts w:ascii="Arial" w:hAnsi="Arial" w:cs="Arial"/>
          <w:b/>
          <w:color w:val="0000FF"/>
          <w:sz w:val="24"/>
        </w:rPr>
        <w:tab/>
      </w:r>
      <w:r>
        <w:rPr>
          <w:rFonts w:ascii="Arial" w:hAnsi="Arial" w:cs="Arial"/>
          <w:b/>
          <w:sz w:val="24"/>
        </w:rPr>
        <w:t>CR for updating the note of mandatory simultaneous Rx/Tx capability for FR1 EN-DC combinations</w:t>
      </w:r>
    </w:p>
    <w:p w14:paraId="6A60489F" w14:textId="77777777" w:rsidR="004F176F" w:rsidRDefault="004F176F" w:rsidP="004F176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v17.1.0</w:t>
      </w:r>
      <w:r>
        <w:rPr>
          <w:i/>
        </w:rPr>
        <w:tab/>
        <w:t xml:space="preserve">  CR-0552  rev  Cat: A (Rel-17)</w:t>
      </w:r>
      <w:r>
        <w:rPr>
          <w:i/>
        </w:rPr>
        <w:br/>
      </w:r>
      <w:r>
        <w:rPr>
          <w:i/>
        </w:rPr>
        <w:br/>
      </w:r>
      <w:r>
        <w:rPr>
          <w:i/>
        </w:rPr>
        <w:tab/>
      </w:r>
      <w:r>
        <w:rPr>
          <w:i/>
        </w:rPr>
        <w:tab/>
      </w:r>
      <w:r>
        <w:rPr>
          <w:i/>
        </w:rPr>
        <w:tab/>
      </w:r>
      <w:r>
        <w:rPr>
          <w:i/>
        </w:rPr>
        <w:tab/>
      </w:r>
      <w:r>
        <w:rPr>
          <w:i/>
        </w:rPr>
        <w:tab/>
        <w:t>Source: CHTTL, NTT DOCOMO, INC. , SoftBank Corp.</w:t>
      </w:r>
    </w:p>
    <w:p w14:paraId="0ACEFAEB" w14:textId="40504909" w:rsidR="004F176F" w:rsidRDefault="004F176F" w:rsidP="004F176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9B2D84" w:rsidRPr="005A5E51">
        <w:rPr>
          <w:rFonts w:ascii="Arial" w:hAnsi="Arial" w:cs="Arial"/>
          <w:b/>
          <w:color w:val="993300"/>
          <w:highlight w:val="green"/>
          <w:u w:val="single"/>
        </w:rPr>
        <w:t>Agreed</w:t>
      </w:r>
      <w:r w:rsidR="009B2D84" w:rsidRPr="005A5E51">
        <w:rPr>
          <w:color w:val="993300"/>
          <w:highlight w:val="green"/>
          <w:u w:val="single"/>
        </w:rPr>
        <w:t>.</w:t>
      </w:r>
    </w:p>
    <w:p w14:paraId="417CC637" w14:textId="77777777" w:rsidR="004F176F" w:rsidRDefault="004F176F" w:rsidP="004F176F">
      <w:pPr>
        <w:rPr>
          <w:rFonts w:ascii="Arial" w:hAnsi="Arial" w:cs="Arial"/>
          <w:b/>
          <w:sz w:val="24"/>
        </w:rPr>
      </w:pPr>
      <w:r>
        <w:rPr>
          <w:rFonts w:ascii="Arial" w:hAnsi="Arial" w:cs="Arial"/>
          <w:b/>
          <w:color w:val="0000FF"/>
          <w:sz w:val="24"/>
        </w:rPr>
        <w:t>R4-2109917</w:t>
      </w:r>
      <w:r>
        <w:rPr>
          <w:rFonts w:ascii="Arial" w:hAnsi="Arial" w:cs="Arial"/>
          <w:b/>
          <w:color w:val="0000FF"/>
          <w:sz w:val="24"/>
        </w:rPr>
        <w:tab/>
      </w:r>
      <w:r>
        <w:rPr>
          <w:rFonts w:ascii="Arial" w:hAnsi="Arial" w:cs="Arial"/>
          <w:b/>
          <w:sz w:val="24"/>
        </w:rPr>
        <w:t>CR for updating the note of mandatory simultaneous Rx/Tx capability for FR2 included and FR1+FR2 EN-DC and NR-CA combinations</w:t>
      </w:r>
    </w:p>
    <w:p w14:paraId="6ACCF256" w14:textId="77777777" w:rsidR="004F176F" w:rsidRDefault="004F176F" w:rsidP="004F176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v16.7.0</w:t>
      </w:r>
      <w:r>
        <w:rPr>
          <w:i/>
        </w:rPr>
        <w:tab/>
        <w:t xml:space="preserve">  CR-0553  rev  Cat: F (Rel-16)</w:t>
      </w:r>
      <w:r>
        <w:rPr>
          <w:i/>
        </w:rPr>
        <w:br/>
      </w:r>
      <w:r>
        <w:rPr>
          <w:i/>
        </w:rPr>
        <w:br/>
      </w:r>
      <w:r>
        <w:rPr>
          <w:i/>
        </w:rPr>
        <w:tab/>
      </w:r>
      <w:r>
        <w:rPr>
          <w:i/>
        </w:rPr>
        <w:tab/>
      </w:r>
      <w:r>
        <w:rPr>
          <w:i/>
        </w:rPr>
        <w:tab/>
      </w:r>
      <w:r>
        <w:rPr>
          <w:i/>
        </w:rPr>
        <w:tab/>
      </w:r>
      <w:r>
        <w:rPr>
          <w:i/>
        </w:rPr>
        <w:tab/>
        <w:t>Source: CHTTL, NTT DOCOMO, INC. , SoftBank Corp.</w:t>
      </w:r>
    </w:p>
    <w:p w14:paraId="5379BC96" w14:textId="40247017" w:rsidR="004F176F" w:rsidRDefault="004F176F" w:rsidP="004F176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6560C">
        <w:rPr>
          <w:color w:val="993300"/>
          <w:u w:val="single"/>
        </w:rPr>
        <w:t xml:space="preserve">The document was </w:t>
      </w:r>
      <w:r w:rsidR="0076560C">
        <w:rPr>
          <w:rFonts w:ascii="Arial" w:hAnsi="Arial" w:cs="Arial"/>
          <w:b/>
          <w:color w:val="993300"/>
          <w:u w:val="single"/>
        </w:rPr>
        <w:t xml:space="preserve">revised to </w:t>
      </w:r>
      <w:r w:rsidR="0076560C" w:rsidRPr="0076560C">
        <w:rPr>
          <w:rFonts w:ascii="Arial" w:hAnsi="Arial" w:cs="Arial"/>
          <w:b/>
          <w:color w:val="993300"/>
          <w:u w:val="single"/>
        </w:rPr>
        <w:t>R4-2108010</w:t>
      </w:r>
      <w:r w:rsidR="0076560C">
        <w:rPr>
          <w:rFonts w:ascii="Arial" w:hAnsi="Arial" w:cs="Arial"/>
          <w:b/>
          <w:color w:val="993300"/>
          <w:u w:val="single"/>
        </w:rPr>
        <w:t>.</w:t>
      </w:r>
    </w:p>
    <w:p w14:paraId="5DE5145B" w14:textId="2E71FE77" w:rsidR="00BE3BF5" w:rsidRDefault="0076560C" w:rsidP="00BE3BF5">
      <w:pPr>
        <w:rPr>
          <w:rFonts w:ascii="Arial" w:hAnsi="Arial" w:cs="Arial"/>
          <w:b/>
          <w:sz w:val="24"/>
        </w:rPr>
      </w:pPr>
      <w:r w:rsidRPr="0076560C">
        <w:rPr>
          <w:rFonts w:ascii="Arial" w:hAnsi="Arial" w:cs="Arial"/>
          <w:b/>
          <w:color w:val="0000FF"/>
          <w:sz w:val="24"/>
        </w:rPr>
        <w:t>R4-2108010</w:t>
      </w:r>
      <w:r w:rsidR="00BE3BF5">
        <w:rPr>
          <w:rFonts w:ascii="Arial" w:hAnsi="Arial" w:cs="Arial"/>
          <w:b/>
          <w:color w:val="0000FF"/>
          <w:sz w:val="24"/>
        </w:rPr>
        <w:tab/>
      </w:r>
      <w:r w:rsidR="00BE3BF5">
        <w:rPr>
          <w:rFonts w:ascii="Arial" w:hAnsi="Arial" w:cs="Arial"/>
          <w:b/>
          <w:sz w:val="24"/>
        </w:rPr>
        <w:t>CR for updating the note of mandatory simultaneous Rx/Tx capability for FR2 included and FR1+FR2 EN-DC and NR-CA combinations</w:t>
      </w:r>
    </w:p>
    <w:p w14:paraId="384ACF0F" w14:textId="77777777" w:rsidR="00BE3BF5" w:rsidRDefault="00BE3BF5" w:rsidP="00BE3B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v16.7.0</w:t>
      </w:r>
      <w:r>
        <w:rPr>
          <w:i/>
        </w:rPr>
        <w:tab/>
        <w:t xml:space="preserve">  CR-0553  rev  Cat: F (Rel-16)</w:t>
      </w:r>
      <w:r>
        <w:rPr>
          <w:i/>
        </w:rPr>
        <w:br/>
      </w:r>
      <w:r>
        <w:rPr>
          <w:i/>
        </w:rPr>
        <w:br/>
      </w:r>
      <w:r>
        <w:rPr>
          <w:i/>
        </w:rPr>
        <w:tab/>
      </w:r>
      <w:r>
        <w:rPr>
          <w:i/>
        </w:rPr>
        <w:tab/>
      </w:r>
      <w:r>
        <w:rPr>
          <w:i/>
        </w:rPr>
        <w:tab/>
      </w:r>
      <w:r>
        <w:rPr>
          <w:i/>
        </w:rPr>
        <w:tab/>
      </w:r>
      <w:r>
        <w:rPr>
          <w:i/>
        </w:rPr>
        <w:tab/>
        <w:t>Source: CHTTL, NTT DOCOMO, INC. , SoftBank Corp.</w:t>
      </w:r>
    </w:p>
    <w:p w14:paraId="28F650C9" w14:textId="048FF98C" w:rsidR="00BE3BF5" w:rsidRDefault="00BE3BF5" w:rsidP="00BE3B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BB4276" w:rsidRPr="005A5E51">
        <w:rPr>
          <w:rFonts w:ascii="Arial" w:hAnsi="Arial" w:cs="Arial"/>
          <w:b/>
          <w:color w:val="993300"/>
          <w:highlight w:val="green"/>
          <w:u w:val="single"/>
        </w:rPr>
        <w:t>Agreed</w:t>
      </w:r>
      <w:r w:rsidR="00BB4276" w:rsidRPr="005A5E51">
        <w:rPr>
          <w:color w:val="993300"/>
          <w:highlight w:val="green"/>
          <w:u w:val="single"/>
        </w:rPr>
        <w:t>.</w:t>
      </w:r>
    </w:p>
    <w:p w14:paraId="00449D57" w14:textId="77777777" w:rsidR="004F176F" w:rsidRDefault="004F176F" w:rsidP="004F176F">
      <w:pPr>
        <w:rPr>
          <w:rFonts w:ascii="Arial" w:hAnsi="Arial" w:cs="Arial"/>
          <w:b/>
          <w:sz w:val="24"/>
        </w:rPr>
      </w:pPr>
      <w:r>
        <w:rPr>
          <w:rFonts w:ascii="Arial" w:hAnsi="Arial" w:cs="Arial"/>
          <w:b/>
          <w:color w:val="0000FF"/>
          <w:sz w:val="24"/>
        </w:rPr>
        <w:t>R4-2109920</w:t>
      </w:r>
      <w:r>
        <w:rPr>
          <w:rFonts w:ascii="Arial" w:hAnsi="Arial" w:cs="Arial"/>
          <w:b/>
          <w:color w:val="0000FF"/>
          <w:sz w:val="24"/>
        </w:rPr>
        <w:tab/>
      </w:r>
      <w:r>
        <w:rPr>
          <w:rFonts w:ascii="Arial" w:hAnsi="Arial" w:cs="Arial"/>
          <w:b/>
          <w:sz w:val="24"/>
        </w:rPr>
        <w:t>CR for updating the note of mandatory simultaneous Rx/Tx capability for FR2 included and FR1+FR2 EN-DC and NR-CA combinations</w:t>
      </w:r>
    </w:p>
    <w:p w14:paraId="6354B3B9" w14:textId="77777777" w:rsidR="004F176F" w:rsidRDefault="004F176F" w:rsidP="004F176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v17.1.0</w:t>
      </w:r>
      <w:r>
        <w:rPr>
          <w:i/>
        </w:rPr>
        <w:tab/>
        <w:t xml:space="preserve">  CR-0554  rev  Cat: A (Rel-17)</w:t>
      </w:r>
      <w:r>
        <w:rPr>
          <w:i/>
        </w:rPr>
        <w:br/>
      </w:r>
      <w:r>
        <w:rPr>
          <w:i/>
        </w:rPr>
        <w:br/>
      </w:r>
      <w:r>
        <w:rPr>
          <w:i/>
        </w:rPr>
        <w:tab/>
      </w:r>
      <w:r>
        <w:rPr>
          <w:i/>
        </w:rPr>
        <w:tab/>
      </w:r>
      <w:r>
        <w:rPr>
          <w:i/>
        </w:rPr>
        <w:tab/>
      </w:r>
      <w:r>
        <w:rPr>
          <w:i/>
        </w:rPr>
        <w:tab/>
      </w:r>
      <w:r>
        <w:rPr>
          <w:i/>
        </w:rPr>
        <w:tab/>
        <w:t>Source: CHTTL, NTT DOCOMO, INC. , SoftBank Corp.</w:t>
      </w:r>
    </w:p>
    <w:p w14:paraId="437FA4FD" w14:textId="34B40886" w:rsidR="004F176F" w:rsidRDefault="004F176F" w:rsidP="004F176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EE136C" w:rsidRPr="005A5E51">
        <w:rPr>
          <w:rFonts w:ascii="Arial" w:hAnsi="Arial" w:cs="Arial"/>
          <w:b/>
          <w:color w:val="993300"/>
          <w:highlight w:val="green"/>
          <w:u w:val="single"/>
        </w:rPr>
        <w:t>Agreed</w:t>
      </w:r>
      <w:r w:rsidR="00EE136C" w:rsidRPr="005A5E51">
        <w:rPr>
          <w:color w:val="993300"/>
          <w:highlight w:val="green"/>
          <w:u w:val="single"/>
        </w:rPr>
        <w:t>.</w:t>
      </w:r>
    </w:p>
    <w:p w14:paraId="017498F0" w14:textId="12F09572" w:rsidR="001555D4" w:rsidRPr="00E33E23" w:rsidRDefault="00E33E23" w:rsidP="006E7C4C">
      <w:pPr>
        <w:rPr>
          <w:rFonts w:ascii="Arial" w:hAnsi="Arial" w:cs="Arial"/>
          <w:b/>
          <w:color w:val="C00000"/>
          <w:lang w:eastAsia="zh-CN"/>
        </w:rPr>
      </w:pPr>
      <w:r w:rsidRPr="00E33E23">
        <w:rPr>
          <w:rFonts w:ascii="Arial" w:hAnsi="Arial" w:cs="Arial" w:hint="eastAsia"/>
          <w:b/>
          <w:color w:val="C00000"/>
          <w:lang w:eastAsia="zh-CN"/>
        </w:rPr>
        <w:t>Ambiguity</w:t>
      </w:r>
      <w:r w:rsidRPr="00E33E23">
        <w:rPr>
          <w:rFonts w:ascii="Arial" w:hAnsi="Arial" w:cs="Arial"/>
          <w:b/>
          <w:color w:val="C00000"/>
          <w:lang w:eastAsia="zh-CN"/>
        </w:rPr>
        <w:t xml:space="preserve"> of UE capability maxUplinkDutyCycle</w:t>
      </w:r>
    </w:p>
    <w:p w14:paraId="248EE3C2" w14:textId="77777777" w:rsidR="006E7C4C" w:rsidRDefault="006E7C4C" w:rsidP="006E7C4C">
      <w:pPr>
        <w:rPr>
          <w:rFonts w:ascii="Arial" w:hAnsi="Arial" w:cs="Arial"/>
          <w:b/>
          <w:sz w:val="24"/>
        </w:rPr>
      </w:pPr>
      <w:r>
        <w:rPr>
          <w:rFonts w:ascii="Arial" w:hAnsi="Arial" w:cs="Arial"/>
          <w:b/>
          <w:color w:val="0000FF"/>
          <w:sz w:val="24"/>
        </w:rPr>
        <w:t>R4-2110988</w:t>
      </w:r>
      <w:r>
        <w:rPr>
          <w:rFonts w:ascii="Arial" w:hAnsi="Arial" w:cs="Arial"/>
          <w:b/>
          <w:color w:val="0000FF"/>
          <w:sz w:val="24"/>
        </w:rPr>
        <w:tab/>
      </w:r>
      <w:r>
        <w:rPr>
          <w:rFonts w:ascii="Arial" w:hAnsi="Arial" w:cs="Arial"/>
          <w:b/>
          <w:sz w:val="24"/>
        </w:rPr>
        <w:t>Notational amendment and correction to PCMAX for EN-DC</w:t>
      </w:r>
    </w:p>
    <w:p w14:paraId="18C450D0" w14:textId="77777777" w:rsidR="006E7C4C" w:rsidRDefault="006E7C4C" w:rsidP="006E7C4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v16.7.0</w:t>
      </w:r>
      <w:r>
        <w:rPr>
          <w:i/>
        </w:rPr>
        <w:tab/>
        <w:t xml:space="preserve">  CR-0587  rev  Cat: F (Rel-16)</w:t>
      </w:r>
      <w:r>
        <w:rPr>
          <w:i/>
        </w:rPr>
        <w:br/>
      </w:r>
      <w:r>
        <w:rPr>
          <w:i/>
        </w:rPr>
        <w:br/>
      </w:r>
      <w:r>
        <w:rPr>
          <w:i/>
        </w:rPr>
        <w:tab/>
      </w:r>
      <w:r>
        <w:rPr>
          <w:i/>
        </w:rPr>
        <w:tab/>
      </w:r>
      <w:r>
        <w:rPr>
          <w:i/>
        </w:rPr>
        <w:tab/>
      </w:r>
      <w:r>
        <w:rPr>
          <w:i/>
        </w:rPr>
        <w:tab/>
      </w:r>
      <w:r>
        <w:rPr>
          <w:i/>
        </w:rPr>
        <w:tab/>
        <w:t>Source: Qualcomm Incorporated</w:t>
      </w:r>
    </w:p>
    <w:p w14:paraId="3E5CEC0B" w14:textId="1351103A" w:rsidR="006E7C4C" w:rsidRDefault="006E7C4C" w:rsidP="006E7C4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2C2F01" w:rsidRPr="005A5E51">
        <w:rPr>
          <w:rFonts w:ascii="Arial" w:hAnsi="Arial" w:cs="Arial"/>
          <w:b/>
          <w:color w:val="993300"/>
          <w:highlight w:val="green"/>
          <w:u w:val="single"/>
        </w:rPr>
        <w:t>Agreed</w:t>
      </w:r>
      <w:r w:rsidR="002C2F01" w:rsidRPr="005A5E51">
        <w:rPr>
          <w:color w:val="993300"/>
          <w:highlight w:val="green"/>
          <w:u w:val="single"/>
        </w:rPr>
        <w:t>.</w:t>
      </w:r>
    </w:p>
    <w:p w14:paraId="3B7ED51A" w14:textId="77777777" w:rsidR="006E7C4C" w:rsidRDefault="006E7C4C" w:rsidP="006E7C4C">
      <w:pPr>
        <w:rPr>
          <w:rFonts w:ascii="Arial" w:hAnsi="Arial" w:cs="Arial"/>
          <w:b/>
          <w:sz w:val="24"/>
        </w:rPr>
      </w:pPr>
      <w:r>
        <w:rPr>
          <w:rFonts w:ascii="Arial" w:hAnsi="Arial" w:cs="Arial"/>
          <w:b/>
          <w:color w:val="0000FF"/>
          <w:sz w:val="24"/>
        </w:rPr>
        <w:t>R4-2110989</w:t>
      </w:r>
      <w:r>
        <w:rPr>
          <w:rFonts w:ascii="Arial" w:hAnsi="Arial" w:cs="Arial"/>
          <w:b/>
          <w:color w:val="0000FF"/>
          <w:sz w:val="24"/>
        </w:rPr>
        <w:tab/>
      </w:r>
      <w:r>
        <w:rPr>
          <w:rFonts w:ascii="Arial" w:hAnsi="Arial" w:cs="Arial"/>
          <w:b/>
          <w:sz w:val="24"/>
        </w:rPr>
        <w:t>Notational amendment and correction to PCMAX for EN-DC</w:t>
      </w:r>
    </w:p>
    <w:p w14:paraId="0BC22502" w14:textId="77777777" w:rsidR="006E7C4C" w:rsidRDefault="006E7C4C" w:rsidP="006E7C4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v17.1.0</w:t>
      </w:r>
      <w:r>
        <w:rPr>
          <w:i/>
        </w:rPr>
        <w:tab/>
        <w:t xml:space="preserve">  CR-0588  rev  Cat: A (Rel-17)</w:t>
      </w:r>
      <w:r>
        <w:rPr>
          <w:i/>
        </w:rPr>
        <w:br/>
      </w:r>
      <w:r>
        <w:rPr>
          <w:i/>
        </w:rPr>
        <w:br/>
      </w:r>
      <w:r>
        <w:rPr>
          <w:i/>
        </w:rPr>
        <w:tab/>
      </w:r>
      <w:r>
        <w:rPr>
          <w:i/>
        </w:rPr>
        <w:tab/>
      </w:r>
      <w:r>
        <w:rPr>
          <w:i/>
        </w:rPr>
        <w:tab/>
      </w:r>
      <w:r>
        <w:rPr>
          <w:i/>
        </w:rPr>
        <w:tab/>
      </w:r>
      <w:r>
        <w:rPr>
          <w:i/>
        </w:rPr>
        <w:tab/>
        <w:t>Source: Qualcomm Incorporated</w:t>
      </w:r>
    </w:p>
    <w:p w14:paraId="32127A0C" w14:textId="142E99C6" w:rsidR="006E7C4C" w:rsidRDefault="006E7C4C" w:rsidP="006E7C4C">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sidR="002C2F01" w:rsidRPr="005A5E51">
        <w:rPr>
          <w:rFonts w:ascii="Arial" w:hAnsi="Arial" w:cs="Arial"/>
          <w:b/>
          <w:color w:val="993300"/>
          <w:highlight w:val="green"/>
          <w:u w:val="single"/>
        </w:rPr>
        <w:t>Agreed</w:t>
      </w:r>
      <w:r w:rsidR="002C2F01" w:rsidRPr="005A5E51">
        <w:rPr>
          <w:color w:val="993300"/>
          <w:highlight w:val="green"/>
          <w:u w:val="single"/>
        </w:rPr>
        <w:t>.</w:t>
      </w:r>
    </w:p>
    <w:p w14:paraId="4E248A6D" w14:textId="17B39FCA" w:rsidR="00D82FF0" w:rsidRPr="00D82FF0" w:rsidRDefault="00D82FF0" w:rsidP="006E7C4C">
      <w:pPr>
        <w:rPr>
          <w:rFonts w:ascii="Arial" w:hAnsi="Arial" w:cs="Arial"/>
          <w:b/>
          <w:color w:val="C00000"/>
          <w:lang w:eastAsia="zh-CN"/>
        </w:rPr>
      </w:pPr>
      <w:r w:rsidRPr="00D82FF0">
        <w:rPr>
          <w:rFonts w:ascii="Arial" w:hAnsi="Arial" w:cs="Arial"/>
          <w:b/>
          <w:color w:val="C00000"/>
          <w:lang w:eastAsia="zh-CN"/>
        </w:rPr>
        <w:t>Changing DC_XA_(n)YAA into DC_XA-(n)YAA</w:t>
      </w:r>
    </w:p>
    <w:p w14:paraId="0731C86D" w14:textId="77777777" w:rsidR="006E7C4C" w:rsidRDefault="006E7C4C" w:rsidP="006E7C4C">
      <w:pPr>
        <w:rPr>
          <w:rFonts w:ascii="Arial" w:hAnsi="Arial" w:cs="Arial"/>
          <w:b/>
          <w:sz w:val="24"/>
        </w:rPr>
      </w:pPr>
      <w:r>
        <w:rPr>
          <w:rFonts w:ascii="Arial" w:hAnsi="Arial" w:cs="Arial"/>
          <w:b/>
          <w:color w:val="0000FF"/>
          <w:sz w:val="24"/>
        </w:rPr>
        <w:t>R4-2111086</w:t>
      </w:r>
      <w:r>
        <w:rPr>
          <w:rFonts w:ascii="Arial" w:hAnsi="Arial" w:cs="Arial"/>
          <w:b/>
          <w:color w:val="0000FF"/>
          <w:sz w:val="24"/>
        </w:rPr>
        <w:tab/>
      </w:r>
      <w:r>
        <w:rPr>
          <w:rFonts w:ascii="Arial" w:hAnsi="Arial" w:cs="Arial"/>
          <w:b/>
          <w:sz w:val="24"/>
        </w:rPr>
        <w:t>Rel-16 CR 38101-3-g70 corrections</w:t>
      </w:r>
    </w:p>
    <w:p w14:paraId="1BE2A17E" w14:textId="77777777" w:rsidR="006E7C4C" w:rsidRDefault="006E7C4C" w:rsidP="006E7C4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v16.7.0</w:t>
      </w:r>
      <w:r>
        <w:rPr>
          <w:i/>
        </w:rPr>
        <w:tab/>
        <w:t xml:space="preserve">  CR-0591  rev  Cat: F (Rel-16)</w:t>
      </w:r>
      <w:r>
        <w:rPr>
          <w:i/>
        </w:rPr>
        <w:br/>
      </w:r>
      <w:r>
        <w:rPr>
          <w:i/>
        </w:rPr>
        <w:br/>
      </w:r>
      <w:r>
        <w:rPr>
          <w:i/>
        </w:rPr>
        <w:tab/>
      </w:r>
      <w:r>
        <w:rPr>
          <w:i/>
        </w:rPr>
        <w:tab/>
      </w:r>
      <w:r>
        <w:rPr>
          <w:i/>
        </w:rPr>
        <w:tab/>
      </w:r>
      <w:r>
        <w:rPr>
          <w:i/>
        </w:rPr>
        <w:tab/>
      </w:r>
      <w:r>
        <w:rPr>
          <w:i/>
        </w:rPr>
        <w:tab/>
        <w:t>Source: Ericsson</w:t>
      </w:r>
    </w:p>
    <w:p w14:paraId="605A1279" w14:textId="77777777" w:rsidR="006E7C4C" w:rsidRDefault="006E7C4C" w:rsidP="006E7C4C">
      <w:pPr>
        <w:rPr>
          <w:rFonts w:ascii="Arial" w:hAnsi="Arial" w:cs="Arial"/>
          <w:b/>
        </w:rPr>
      </w:pPr>
      <w:r>
        <w:rPr>
          <w:rFonts w:ascii="Arial" w:hAnsi="Arial" w:cs="Arial"/>
          <w:b/>
        </w:rPr>
        <w:t xml:space="preserve">Abstract: </w:t>
      </w:r>
    </w:p>
    <w:p w14:paraId="7A839288" w14:textId="77777777" w:rsidR="006E7C4C" w:rsidRDefault="006E7C4C" w:rsidP="006E7C4C">
      <w:r>
        <w:t>Rel-16 CR 38101-3-g70 corrections</w:t>
      </w:r>
    </w:p>
    <w:p w14:paraId="24995ECC" w14:textId="14FA935C" w:rsidR="006E7C4C" w:rsidRDefault="006E7C4C" w:rsidP="006E7C4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1F5F60" w:rsidRPr="005A5E51">
        <w:rPr>
          <w:rFonts w:ascii="Arial" w:hAnsi="Arial" w:cs="Arial"/>
          <w:b/>
          <w:color w:val="993300"/>
          <w:highlight w:val="green"/>
          <w:u w:val="single"/>
        </w:rPr>
        <w:t>Agreed</w:t>
      </w:r>
      <w:r w:rsidR="001F5F60" w:rsidRPr="005A5E51">
        <w:rPr>
          <w:color w:val="993300"/>
          <w:highlight w:val="green"/>
          <w:u w:val="single"/>
        </w:rPr>
        <w:t>.</w:t>
      </w:r>
    </w:p>
    <w:p w14:paraId="016B6DDD" w14:textId="4A176953" w:rsidR="001F5F60" w:rsidRDefault="006C3664" w:rsidP="001F5F60">
      <w:pPr>
        <w:rPr>
          <w:rFonts w:ascii="Arial" w:hAnsi="Arial" w:cs="Arial"/>
          <w:b/>
          <w:sz w:val="24"/>
        </w:rPr>
      </w:pPr>
      <w:r>
        <w:rPr>
          <w:rFonts w:ascii="Arial" w:hAnsi="Arial" w:cs="Arial"/>
          <w:b/>
          <w:color w:val="0000FF"/>
          <w:sz w:val="24"/>
        </w:rPr>
        <w:t>R4-2107975</w:t>
      </w:r>
      <w:r w:rsidR="001F5F60">
        <w:rPr>
          <w:rFonts w:ascii="Arial" w:hAnsi="Arial" w:cs="Arial"/>
          <w:b/>
          <w:color w:val="0000FF"/>
          <w:sz w:val="24"/>
        </w:rPr>
        <w:tab/>
      </w:r>
      <w:r w:rsidR="008E4AB9">
        <w:rPr>
          <w:rFonts w:ascii="Arial" w:hAnsi="Arial" w:cs="Arial"/>
          <w:b/>
          <w:sz w:val="24"/>
        </w:rPr>
        <w:t>Rel-17</w:t>
      </w:r>
      <w:r w:rsidR="001F5F60">
        <w:rPr>
          <w:rFonts w:ascii="Arial" w:hAnsi="Arial" w:cs="Arial"/>
          <w:b/>
          <w:sz w:val="24"/>
        </w:rPr>
        <w:t xml:space="preserve"> CR 38101-3-g70 corrections</w:t>
      </w:r>
    </w:p>
    <w:p w14:paraId="11626020" w14:textId="7B76EA63" w:rsidR="001F5F60" w:rsidRDefault="001F5F60" w:rsidP="001F5F60">
      <w:pPr>
        <w:rPr>
          <w:i/>
        </w:rPr>
      </w:pPr>
      <w:r>
        <w:rPr>
          <w:i/>
        </w:rPr>
        <w:tab/>
      </w:r>
      <w:r>
        <w:rPr>
          <w:i/>
        </w:rPr>
        <w:tab/>
      </w:r>
      <w:r>
        <w:rPr>
          <w:i/>
        </w:rPr>
        <w:tab/>
      </w:r>
      <w:r>
        <w:rPr>
          <w:i/>
        </w:rPr>
        <w:tab/>
      </w:r>
      <w:r>
        <w:rPr>
          <w:i/>
        </w:rPr>
        <w:tab/>
        <w:t>Type: CR</w:t>
      </w:r>
      <w:r>
        <w:rPr>
          <w:i/>
        </w:rPr>
        <w:tab/>
      </w:r>
      <w:r>
        <w:rPr>
          <w:i/>
        </w:rPr>
        <w:tab/>
        <w:t>Fo</w:t>
      </w:r>
      <w:r w:rsidR="008E4AB9">
        <w:rPr>
          <w:i/>
        </w:rPr>
        <w:t>r: Agreement</w:t>
      </w:r>
      <w:r w:rsidR="008E4AB9">
        <w:rPr>
          <w:i/>
        </w:rPr>
        <w:br/>
      </w:r>
      <w:r w:rsidR="008E4AB9">
        <w:rPr>
          <w:i/>
        </w:rPr>
        <w:tab/>
      </w:r>
      <w:r w:rsidR="008E4AB9">
        <w:rPr>
          <w:i/>
        </w:rPr>
        <w:tab/>
      </w:r>
      <w:r w:rsidR="008E4AB9">
        <w:rPr>
          <w:i/>
        </w:rPr>
        <w:tab/>
      </w:r>
      <w:r w:rsidR="008E4AB9">
        <w:rPr>
          <w:i/>
        </w:rPr>
        <w:tab/>
      </w:r>
      <w:r w:rsidR="008E4AB9">
        <w:rPr>
          <w:i/>
        </w:rPr>
        <w:tab/>
        <w:t>38.101-3 v17.1.0</w:t>
      </w:r>
      <w:r w:rsidR="008E4AB9">
        <w:rPr>
          <w:i/>
        </w:rPr>
        <w:tab/>
        <w:t xml:space="preserve">  CR-XXXX  rev  Cat: A (Rel-17</w:t>
      </w:r>
      <w:r>
        <w:rPr>
          <w:i/>
        </w:rPr>
        <w:t>)</w:t>
      </w:r>
      <w:r>
        <w:rPr>
          <w:i/>
        </w:rPr>
        <w:br/>
      </w:r>
      <w:r>
        <w:rPr>
          <w:i/>
        </w:rPr>
        <w:br/>
      </w:r>
      <w:r>
        <w:rPr>
          <w:i/>
        </w:rPr>
        <w:tab/>
      </w:r>
      <w:r>
        <w:rPr>
          <w:i/>
        </w:rPr>
        <w:tab/>
      </w:r>
      <w:r>
        <w:rPr>
          <w:i/>
        </w:rPr>
        <w:tab/>
      </w:r>
      <w:r>
        <w:rPr>
          <w:i/>
        </w:rPr>
        <w:tab/>
      </w:r>
      <w:r>
        <w:rPr>
          <w:i/>
        </w:rPr>
        <w:tab/>
        <w:t>Source: Ericsson</w:t>
      </w:r>
    </w:p>
    <w:p w14:paraId="060E5EE2" w14:textId="77777777" w:rsidR="001F5F60" w:rsidRDefault="001F5F60" w:rsidP="001F5F60">
      <w:pPr>
        <w:rPr>
          <w:rFonts w:ascii="Arial" w:hAnsi="Arial" w:cs="Arial"/>
          <w:b/>
        </w:rPr>
      </w:pPr>
      <w:r>
        <w:rPr>
          <w:rFonts w:ascii="Arial" w:hAnsi="Arial" w:cs="Arial"/>
          <w:b/>
        </w:rPr>
        <w:t xml:space="preserve">Abstract: </w:t>
      </w:r>
    </w:p>
    <w:p w14:paraId="705AA601" w14:textId="09491A9B" w:rsidR="001F5F60" w:rsidRDefault="007578FA" w:rsidP="001F5F60">
      <w:r>
        <w:t>Rel-17</w:t>
      </w:r>
      <w:r w:rsidR="001F5F60">
        <w:t xml:space="preserve"> CR 38101-3-g70 corrections</w:t>
      </w:r>
    </w:p>
    <w:p w14:paraId="6BF3ECE3" w14:textId="5A00CE03" w:rsidR="001F5F60" w:rsidRDefault="001F5F60" w:rsidP="006E7C4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5A5E51">
        <w:rPr>
          <w:rFonts w:ascii="Arial" w:hAnsi="Arial" w:cs="Arial"/>
          <w:b/>
          <w:color w:val="993300"/>
          <w:highlight w:val="green"/>
          <w:u w:val="single"/>
        </w:rPr>
        <w:t>Agreed</w:t>
      </w:r>
      <w:r w:rsidRPr="005A5E51">
        <w:rPr>
          <w:color w:val="993300"/>
          <w:highlight w:val="green"/>
          <w:u w:val="single"/>
        </w:rPr>
        <w:t>.</w:t>
      </w:r>
    </w:p>
    <w:p w14:paraId="2B23656E" w14:textId="3E99ED14" w:rsidR="004F176F" w:rsidRPr="00CA691F" w:rsidRDefault="00CA691F" w:rsidP="001162DE">
      <w:pPr>
        <w:rPr>
          <w:rFonts w:ascii="Arial" w:hAnsi="Arial" w:cs="Arial"/>
          <w:b/>
          <w:color w:val="C00000"/>
          <w:lang w:eastAsia="zh-CN"/>
        </w:rPr>
      </w:pPr>
      <w:r>
        <w:rPr>
          <w:rFonts w:ascii="Arial" w:hAnsi="Arial" w:cs="Arial"/>
          <w:b/>
          <w:color w:val="C00000"/>
          <w:lang w:eastAsia="zh-CN"/>
        </w:rPr>
        <w:t>I</w:t>
      </w:r>
      <w:r w:rsidRPr="00CA691F">
        <w:rPr>
          <w:rFonts w:ascii="Arial" w:hAnsi="Arial" w:cs="Arial"/>
          <w:b/>
          <w:color w:val="C00000"/>
          <w:lang w:eastAsia="zh-CN"/>
        </w:rPr>
        <w:t>ntra-band non-contiguous EN-DC REFSENS</w:t>
      </w:r>
    </w:p>
    <w:p w14:paraId="6D321976" w14:textId="77777777" w:rsidR="00CA691F" w:rsidRDefault="00CA691F" w:rsidP="00CA691F">
      <w:pPr>
        <w:rPr>
          <w:rFonts w:ascii="Arial" w:hAnsi="Arial" w:cs="Arial"/>
          <w:b/>
          <w:sz w:val="24"/>
        </w:rPr>
      </w:pPr>
      <w:r>
        <w:rPr>
          <w:rFonts w:ascii="Arial" w:hAnsi="Arial" w:cs="Arial"/>
          <w:b/>
          <w:color w:val="0000FF"/>
          <w:sz w:val="24"/>
        </w:rPr>
        <w:t>R4-2111522</w:t>
      </w:r>
      <w:r>
        <w:rPr>
          <w:rFonts w:ascii="Arial" w:hAnsi="Arial" w:cs="Arial"/>
          <w:b/>
          <w:color w:val="0000FF"/>
          <w:sz w:val="24"/>
        </w:rPr>
        <w:tab/>
      </w:r>
      <w:r>
        <w:rPr>
          <w:rFonts w:ascii="Arial" w:hAnsi="Arial" w:cs="Arial"/>
          <w:b/>
          <w:sz w:val="24"/>
        </w:rPr>
        <w:t>CR for 38.101-3-g70: Corrections to intra-band non-contiguous EN-DC REFSENS</w:t>
      </w:r>
    </w:p>
    <w:p w14:paraId="3607B89B" w14:textId="77777777" w:rsidR="00CA691F" w:rsidRDefault="00CA691F" w:rsidP="00CA691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v16.7.0</w:t>
      </w:r>
      <w:r>
        <w:rPr>
          <w:i/>
        </w:rPr>
        <w:tab/>
        <w:t xml:space="preserve">  CR-0604  rev  Cat: F (Rel-16)</w:t>
      </w:r>
      <w:r>
        <w:rPr>
          <w:i/>
        </w:rPr>
        <w:br/>
      </w:r>
      <w:r>
        <w:rPr>
          <w:i/>
        </w:rPr>
        <w:br/>
      </w:r>
      <w:r>
        <w:rPr>
          <w:i/>
        </w:rPr>
        <w:tab/>
      </w:r>
      <w:r>
        <w:rPr>
          <w:i/>
        </w:rPr>
        <w:tab/>
      </w:r>
      <w:r>
        <w:rPr>
          <w:i/>
        </w:rPr>
        <w:tab/>
      </w:r>
      <w:r>
        <w:rPr>
          <w:i/>
        </w:rPr>
        <w:tab/>
      </w:r>
      <w:r>
        <w:rPr>
          <w:i/>
        </w:rPr>
        <w:tab/>
        <w:t>Source: Skyworks Solutions Inc.,T-Mobile USA</w:t>
      </w:r>
    </w:p>
    <w:p w14:paraId="6141EC25" w14:textId="1B20C93F" w:rsidR="00CA691F" w:rsidRDefault="00CA691F" w:rsidP="00CA69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250FE7">
        <w:rPr>
          <w:color w:val="993300"/>
          <w:u w:val="single"/>
        </w:rPr>
        <w:t xml:space="preserve">The document was </w:t>
      </w:r>
      <w:r w:rsidR="00250FE7">
        <w:rPr>
          <w:rFonts w:ascii="Arial" w:hAnsi="Arial" w:cs="Arial"/>
          <w:b/>
          <w:color w:val="993300"/>
          <w:u w:val="single"/>
        </w:rPr>
        <w:t xml:space="preserve">revised to </w:t>
      </w:r>
      <w:r w:rsidR="00250FE7" w:rsidRPr="00250FE7">
        <w:rPr>
          <w:rFonts w:ascii="Arial" w:hAnsi="Arial" w:cs="Arial"/>
          <w:b/>
          <w:color w:val="993300"/>
          <w:u w:val="single"/>
        </w:rPr>
        <w:t>R4-2108011</w:t>
      </w:r>
      <w:r w:rsidR="00965769" w:rsidRPr="00250FE7">
        <w:rPr>
          <w:color w:val="993300"/>
          <w:u w:val="single"/>
        </w:rPr>
        <w:t>.</w:t>
      </w:r>
    </w:p>
    <w:p w14:paraId="354105F1" w14:textId="5327051B" w:rsidR="003D7E44" w:rsidRDefault="00250FE7" w:rsidP="003D7E44">
      <w:pPr>
        <w:rPr>
          <w:rFonts w:ascii="Arial" w:hAnsi="Arial" w:cs="Arial"/>
          <w:b/>
          <w:sz w:val="24"/>
        </w:rPr>
      </w:pPr>
      <w:r w:rsidRPr="00250FE7">
        <w:rPr>
          <w:rFonts w:ascii="Arial" w:hAnsi="Arial" w:cs="Arial"/>
          <w:b/>
          <w:color w:val="0000FF"/>
          <w:sz w:val="24"/>
        </w:rPr>
        <w:t>R4-2108011</w:t>
      </w:r>
      <w:r w:rsidR="003D7E44">
        <w:rPr>
          <w:rFonts w:ascii="Arial" w:hAnsi="Arial" w:cs="Arial"/>
          <w:b/>
          <w:color w:val="0000FF"/>
          <w:sz w:val="24"/>
        </w:rPr>
        <w:tab/>
      </w:r>
      <w:r w:rsidR="003D7E44">
        <w:rPr>
          <w:rFonts w:ascii="Arial" w:hAnsi="Arial" w:cs="Arial"/>
          <w:b/>
          <w:sz w:val="24"/>
        </w:rPr>
        <w:t>CR for 38.101-3-g70: Corrections to intra-band non-contiguous EN-DC REFSENS</w:t>
      </w:r>
    </w:p>
    <w:p w14:paraId="1A8DB30A" w14:textId="77777777" w:rsidR="003D7E44" w:rsidRDefault="003D7E44" w:rsidP="003D7E4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v16.7.0</w:t>
      </w:r>
      <w:r>
        <w:rPr>
          <w:i/>
        </w:rPr>
        <w:tab/>
        <w:t xml:space="preserve">  CR-0604  rev  Cat: F (Rel-16)</w:t>
      </w:r>
      <w:r>
        <w:rPr>
          <w:i/>
        </w:rPr>
        <w:br/>
      </w:r>
      <w:r>
        <w:rPr>
          <w:i/>
        </w:rPr>
        <w:br/>
      </w:r>
      <w:r>
        <w:rPr>
          <w:i/>
        </w:rPr>
        <w:tab/>
      </w:r>
      <w:r>
        <w:rPr>
          <w:i/>
        </w:rPr>
        <w:tab/>
      </w:r>
      <w:r>
        <w:rPr>
          <w:i/>
        </w:rPr>
        <w:tab/>
      </w:r>
      <w:r>
        <w:rPr>
          <w:i/>
        </w:rPr>
        <w:tab/>
      </w:r>
      <w:r>
        <w:rPr>
          <w:i/>
        </w:rPr>
        <w:tab/>
        <w:t>Source: Skyworks Solutions Inc.,T-Mobile USA</w:t>
      </w:r>
    </w:p>
    <w:p w14:paraId="491A3ADC" w14:textId="5D83401F" w:rsidR="003D7E44" w:rsidRDefault="003D7E44" w:rsidP="003D7E4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FC408A" w:rsidRPr="005A5E51">
        <w:rPr>
          <w:rFonts w:ascii="Arial" w:hAnsi="Arial" w:cs="Arial"/>
          <w:b/>
          <w:color w:val="993300"/>
          <w:highlight w:val="green"/>
          <w:u w:val="single"/>
        </w:rPr>
        <w:t>Agreed</w:t>
      </w:r>
      <w:r w:rsidR="00FC408A" w:rsidRPr="005A5E51">
        <w:rPr>
          <w:color w:val="993300"/>
          <w:highlight w:val="green"/>
          <w:u w:val="single"/>
        </w:rPr>
        <w:t>.</w:t>
      </w:r>
    </w:p>
    <w:p w14:paraId="390D3F7A" w14:textId="77777777" w:rsidR="00CA691F" w:rsidRDefault="00CA691F" w:rsidP="00CA691F">
      <w:pPr>
        <w:rPr>
          <w:rFonts w:ascii="Arial" w:hAnsi="Arial" w:cs="Arial"/>
          <w:b/>
          <w:sz w:val="24"/>
        </w:rPr>
      </w:pPr>
      <w:r>
        <w:rPr>
          <w:rFonts w:ascii="Arial" w:hAnsi="Arial" w:cs="Arial"/>
          <w:b/>
          <w:color w:val="0000FF"/>
          <w:sz w:val="24"/>
        </w:rPr>
        <w:t>R4-2111523</w:t>
      </w:r>
      <w:r>
        <w:rPr>
          <w:rFonts w:ascii="Arial" w:hAnsi="Arial" w:cs="Arial"/>
          <w:b/>
          <w:color w:val="0000FF"/>
          <w:sz w:val="24"/>
        </w:rPr>
        <w:tab/>
      </w:r>
      <w:r>
        <w:rPr>
          <w:rFonts w:ascii="Arial" w:hAnsi="Arial" w:cs="Arial"/>
          <w:b/>
          <w:sz w:val="24"/>
        </w:rPr>
        <w:t>CR for 38.101-3-h10: Corrections to intra-band non-contiguous EN-DC REFSENS</w:t>
      </w:r>
    </w:p>
    <w:p w14:paraId="4C4904B6" w14:textId="77777777" w:rsidR="00CA691F" w:rsidRDefault="00CA691F" w:rsidP="00CA691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v17.1.0</w:t>
      </w:r>
      <w:r>
        <w:rPr>
          <w:i/>
        </w:rPr>
        <w:tab/>
        <w:t xml:space="preserve">  CR-0605  rev  Cat: A (Rel-17)</w:t>
      </w:r>
      <w:r>
        <w:rPr>
          <w:i/>
        </w:rPr>
        <w:br/>
      </w:r>
      <w:r>
        <w:rPr>
          <w:i/>
        </w:rPr>
        <w:br/>
      </w:r>
      <w:r>
        <w:rPr>
          <w:i/>
        </w:rPr>
        <w:tab/>
      </w:r>
      <w:r>
        <w:rPr>
          <w:i/>
        </w:rPr>
        <w:tab/>
      </w:r>
      <w:r>
        <w:rPr>
          <w:i/>
        </w:rPr>
        <w:tab/>
      </w:r>
      <w:r>
        <w:rPr>
          <w:i/>
        </w:rPr>
        <w:tab/>
      </w:r>
      <w:r>
        <w:rPr>
          <w:i/>
        </w:rPr>
        <w:tab/>
        <w:t>Source: Skyworks Solutions Inc.,T-Mobile USA</w:t>
      </w:r>
    </w:p>
    <w:p w14:paraId="28468858" w14:textId="262E9549" w:rsidR="00CA691F" w:rsidRDefault="00CA691F" w:rsidP="00CA691F">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sidR="00BB0917">
        <w:rPr>
          <w:rFonts w:ascii="Arial" w:hAnsi="Arial" w:cs="Arial"/>
          <w:b/>
          <w:color w:val="993300"/>
          <w:u w:val="single"/>
        </w:rPr>
        <w:t>Withdrawn.</w:t>
      </w:r>
    </w:p>
    <w:p w14:paraId="43AE5147" w14:textId="5986B7D3" w:rsidR="00BB0917" w:rsidRDefault="00FA7D61" w:rsidP="00BB0917">
      <w:pPr>
        <w:rPr>
          <w:rFonts w:ascii="Arial" w:hAnsi="Arial" w:cs="Arial"/>
          <w:b/>
          <w:sz w:val="24"/>
        </w:rPr>
      </w:pPr>
      <w:r>
        <w:rPr>
          <w:rFonts w:ascii="Arial" w:hAnsi="Arial" w:cs="Arial"/>
          <w:b/>
          <w:color w:val="0000FF"/>
          <w:sz w:val="24"/>
        </w:rPr>
        <w:t>R4-2107977</w:t>
      </w:r>
      <w:r w:rsidR="00BB0917">
        <w:rPr>
          <w:rFonts w:ascii="Arial" w:hAnsi="Arial" w:cs="Arial"/>
          <w:b/>
          <w:color w:val="0000FF"/>
          <w:sz w:val="24"/>
        </w:rPr>
        <w:tab/>
      </w:r>
      <w:r w:rsidR="00BB0917">
        <w:rPr>
          <w:rFonts w:ascii="Arial" w:hAnsi="Arial" w:cs="Arial"/>
          <w:b/>
          <w:sz w:val="24"/>
        </w:rPr>
        <w:t>CR for 38.101-3-h10: Corrections to intra-band non-contiguous EN-DC REFSENS</w:t>
      </w:r>
    </w:p>
    <w:p w14:paraId="1170F8DF" w14:textId="7A2F3820" w:rsidR="00BB0917" w:rsidRDefault="00BB0917" w:rsidP="00BB0917">
      <w:pPr>
        <w:rPr>
          <w:i/>
        </w:rPr>
      </w:pPr>
      <w:r>
        <w:rPr>
          <w:i/>
        </w:rPr>
        <w:lastRenderedPageBreak/>
        <w:tab/>
      </w:r>
      <w:r>
        <w:rPr>
          <w:i/>
        </w:rPr>
        <w:tab/>
      </w:r>
      <w:r>
        <w:rPr>
          <w:i/>
        </w:rPr>
        <w:tab/>
      </w:r>
      <w:r>
        <w:rPr>
          <w:i/>
        </w:rPr>
        <w:tab/>
      </w:r>
      <w:r>
        <w:rPr>
          <w:i/>
        </w:rPr>
        <w:tab/>
        <w:t>Type: CR</w:t>
      </w:r>
      <w:r>
        <w:rPr>
          <w:i/>
        </w:rPr>
        <w:tab/>
      </w:r>
      <w:r>
        <w:rPr>
          <w:i/>
        </w:rPr>
        <w:tab/>
        <w:t>For: Agreement</w:t>
      </w:r>
      <w:r w:rsidR="008A473A">
        <w:rPr>
          <w:i/>
        </w:rPr>
        <w:br/>
      </w:r>
      <w:r w:rsidR="008A473A">
        <w:rPr>
          <w:i/>
        </w:rPr>
        <w:tab/>
      </w:r>
      <w:r w:rsidR="008A473A">
        <w:rPr>
          <w:i/>
        </w:rPr>
        <w:tab/>
      </w:r>
      <w:r w:rsidR="008A473A">
        <w:rPr>
          <w:i/>
        </w:rPr>
        <w:tab/>
      </w:r>
      <w:r w:rsidR="008A473A">
        <w:rPr>
          <w:i/>
        </w:rPr>
        <w:tab/>
      </w:r>
      <w:r w:rsidR="008A473A">
        <w:rPr>
          <w:i/>
        </w:rPr>
        <w:tab/>
        <w:t>38.101-3 v17.1.0</w:t>
      </w:r>
      <w:r w:rsidR="008A473A">
        <w:rPr>
          <w:i/>
        </w:rPr>
        <w:tab/>
        <w:t xml:space="preserve">  CR-xxxx</w:t>
      </w:r>
      <w:r>
        <w:rPr>
          <w:i/>
        </w:rPr>
        <w:t xml:space="preserve">  rev  Cat: </w:t>
      </w:r>
      <w:r w:rsidR="002A47E2">
        <w:rPr>
          <w:i/>
        </w:rPr>
        <w:t>F</w:t>
      </w:r>
      <w:r>
        <w:rPr>
          <w:i/>
        </w:rPr>
        <w:t xml:space="preserve"> (Rel-17)</w:t>
      </w:r>
      <w:r>
        <w:rPr>
          <w:i/>
        </w:rPr>
        <w:br/>
      </w:r>
      <w:r>
        <w:rPr>
          <w:i/>
        </w:rPr>
        <w:br/>
      </w:r>
      <w:r>
        <w:rPr>
          <w:i/>
        </w:rPr>
        <w:tab/>
      </w:r>
      <w:r>
        <w:rPr>
          <w:i/>
        </w:rPr>
        <w:tab/>
      </w:r>
      <w:r>
        <w:rPr>
          <w:i/>
        </w:rPr>
        <w:tab/>
      </w:r>
      <w:r>
        <w:rPr>
          <w:i/>
        </w:rPr>
        <w:tab/>
      </w:r>
      <w:r>
        <w:rPr>
          <w:i/>
        </w:rPr>
        <w:tab/>
        <w:t>Source: Skyworks Solutions Inc.,T-Mobile USA</w:t>
      </w:r>
    </w:p>
    <w:p w14:paraId="360841F4" w14:textId="36F24F27" w:rsidR="00BB0917" w:rsidRDefault="00BB0917" w:rsidP="00BB0917">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sidR="00B71E35" w:rsidRPr="005A5E51">
        <w:rPr>
          <w:rFonts w:ascii="Arial" w:hAnsi="Arial" w:cs="Arial"/>
          <w:b/>
          <w:color w:val="993300"/>
          <w:highlight w:val="green"/>
          <w:u w:val="single"/>
        </w:rPr>
        <w:t>Agreed</w:t>
      </w:r>
      <w:r w:rsidR="00B71E35" w:rsidRPr="005A5E51">
        <w:rPr>
          <w:color w:val="993300"/>
          <w:highlight w:val="green"/>
          <w:u w:val="single"/>
        </w:rPr>
        <w:t>.</w:t>
      </w:r>
    </w:p>
    <w:p w14:paraId="05FD9B0E" w14:textId="2E2A8E82" w:rsidR="00CA691F" w:rsidRPr="00767B8A" w:rsidRDefault="00767B8A" w:rsidP="001162DE">
      <w:pPr>
        <w:rPr>
          <w:rFonts w:ascii="Arial" w:hAnsi="Arial" w:cs="Arial"/>
          <w:b/>
          <w:color w:val="C00000"/>
          <w:lang w:eastAsia="zh-CN"/>
        </w:rPr>
      </w:pPr>
      <w:r w:rsidRPr="00767B8A">
        <w:rPr>
          <w:rFonts w:ascii="Arial" w:hAnsi="Arial" w:cs="Arial"/>
          <w:b/>
          <w:color w:val="C00000"/>
          <w:lang w:eastAsia="zh-CN"/>
        </w:rPr>
        <w:t>Delta TIB and Delta RIB</w:t>
      </w:r>
    </w:p>
    <w:p w14:paraId="6AB3E2BB" w14:textId="77777777" w:rsidR="00767B8A" w:rsidRPr="003B37DF" w:rsidRDefault="00767B8A" w:rsidP="00767B8A">
      <w:r w:rsidRPr="000E2FCF">
        <w:rPr>
          <w:rFonts w:hint="eastAsia"/>
        </w:rPr>
        <w:t>R</w:t>
      </w:r>
      <w:r w:rsidRPr="000E2FCF">
        <w:t>4-21101</w:t>
      </w:r>
      <w:r>
        <w:t>90/191 are moved from AI 4.1.2.3</w:t>
      </w:r>
      <w:r w:rsidRPr="000E2FCF">
        <w:t xml:space="preserve"> to AI 5.1.7.2</w:t>
      </w:r>
    </w:p>
    <w:p w14:paraId="120E1726" w14:textId="77777777" w:rsidR="00767B8A" w:rsidRDefault="00767B8A" w:rsidP="00767B8A">
      <w:pPr>
        <w:rPr>
          <w:rFonts w:ascii="Arial" w:hAnsi="Arial" w:cs="Arial"/>
          <w:b/>
          <w:sz w:val="24"/>
        </w:rPr>
      </w:pPr>
      <w:r>
        <w:rPr>
          <w:rFonts w:ascii="Arial" w:hAnsi="Arial" w:cs="Arial"/>
          <w:b/>
          <w:color w:val="0000FF"/>
          <w:sz w:val="24"/>
        </w:rPr>
        <w:t>R4-2110190</w:t>
      </w:r>
      <w:r>
        <w:rPr>
          <w:rFonts w:ascii="Arial" w:hAnsi="Arial" w:cs="Arial"/>
          <w:b/>
          <w:color w:val="0000FF"/>
          <w:sz w:val="24"/>
        </w:rPr>
        <w:tab/>
      </w:r>
      <w:r>
        <w:rPr>
          <w:rFonts w:ascii="Arial" w:hAnsi="Arial" w:cs="Arial"/>
          <w:b/>
          <w:sz w:val="24"/>
        </w:rPr>
        <w:t>CR for Rel-16 38.101-3 to correct some errors in Delta TIB and Delta RIB table</w:t>
      </w:r>
    </w:p>
    <w:p w14:paraId="419ABFE8" w14:textId="77777777" w:rsidR="00767B8A" w:rsidRDefault="00767B8A" w:rsidP="00767B8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v16.7.0</w:t>
      </w:r>
      <w:r>
        <w:rPr>
          <w:i/>
        </w:rPr>
        <w:tab/>
        <w:t xml:space="preserve">  CR-0568  rev  Cat: F (Rel-16)</w:t>
      </w:r>
      <w:r>
        <w:rPr>
          <w:i/>
        </w:rPr>
        <w:br/>
      </w:r>
      <w:r>
        <w:rPr>
          <w:i/>
        </w:rPr>
        <w:br/>
      </w:r>
      <w:r>
        <w:rPr>
          <w:i/>
        </w:rPr>
        <w:tab/>
      </w:r>
      <w:r>
        <w:rPr>
          <w:i/>
        </w:rPr>
        <w:tab/>
      </w:r>
      <w:r>
        <w:rPr>
          <w:i/>
        </w:rPr>
        <w:tab/>
      </w:r>
      <w:r>
        <w:rPr>
          <w:i/>
        </w:rPr>
        <w:tab/>
      </w:r>
      <w:r>
        <w:rPr>
          <w:i/>
        </w:rPr>
        <w:tab/>
        <w:t>Source: Xiaomi</w:t>
      </w:r>
    </w:p>
    <w:p w14:paraId="68C0FC79" w14:textId="5B15B7A5" w:rsidR="00767B8A" w:rsidRDefault="00767B8A" w:rsidP="00767B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B136B6" w:rsidRPr="005A5E51">
        <w:rPr>
          <w:rFonts w:ascii="Arial" w:hAnsi="Arial" w:cs="Arial"/>
          <w:b/>
          <w:color w:val="993300"/>
          <w:highlight w:val="green"/>
          <w:u w:val="single"/>
        </w:rPr>
        <w:t>Agreed</w:t>
      </w:r>
      <w:r w:rsidR="00B136B6" w:rsidRPr="005A5E51">
        <w:rPr>
          <w:color w:val="993300"/>
          <w:highlight w:val="green"/>
          <w:u w:val="single"/>
        </w:rPr>
        <w:t>.</w:t>
      </w:r>
    </w:p>
    <w:p w14:paraId="4EA29BF4" w14:textId="77777777" w:rsidR="00767B8A" w:rsidRDefault="00767B8A" w:rsidP="00767B8A">
      <w:pPr>
        <w:rPr>
          <w:rFonts w:ascii="Arial" w:hAnsi="Arial" w:cs="Arial"/>
          <w:b/>
          <w:sz w:val="24"/>
        </w:rPr>
      </w:pPr>
      <w:r>
        <w:rPr>
          <w:rFonts w:ascii="Arial" w:hAnsi="Arial" w:cs="Arial"/>
          <w:b/>
          <w:color w:val="0000FF"/>
          <w:sz w:val="24"/>
        </w:rPr>
        <w:t>R4-2110191</w:t>
      </w:r>
      <w:r>
        <w:rPr>
          <w:rFonts w:ascii="Arial" w:hAnsi="Arial" w:cs="Arial"/>
          <w:b/>
          <w:color w:val="0000FF"/>
          <w:sz w:val="24"/>
        </w:rPr>
        <w:tab/>
      </w:r>
      <w:r>
        <w:rPr>
          <w:rFonts w:ascii="Arial" w:hAnsi="Arial" w:cs="Arial"/>
          <w:b/>
          <w:sz w:val="24"/>
        </w:rPr>
        <w:t>CR for Rel-17 38.101-3 to correct some errors in Delta TIB and Delta RIB table</w:t>
      </w:r>
    </w:p>
    <w:p w14:paraId="4F45ABFE" w14:textId="77777777" w:rsidR="00767B8A" w:rsidRDefault="00767B8A" w:rsidP="00767B8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v17.1.0</w:t>
      </w:r>
      <w:r>
        <w:rPr>
          <w:i/>
        </w:rPr>
        <w:tab/>
        <w:t xml:space="preserve">  CR-0569  rev  Cat: F (Rel-17)</w:t>
      </w:r>
      <w:r>
        <w:rPr>
          <w:i/>
        </w:rPr>
        <w:br/>
      </w:r>
      <w:r>
        <w:rPr>
          <w:i/>
        </w:rPr>
        <w:br/>
      </w:r>
      <w:r>
        <w:rPr>
          <w:i/>
        </w:rPr>
        <w:tab/>
      </w:r>
      <w:r>
        <w:rPr>
          <w:i/>
        </w:rPr>
        <w:tab/>
      </w:r>
      <w:r>
        <w:rPr>
          <w:i/>
        </w:rPr>
        <w:tab/>
      </w:r>
      <w:r>
        <w:rPr>
          <w:i/>
        </w:rPr>
        <w:tab/>
      </w:r>
      <w:r>
        <w:rPr>
          <w:i/>
        </w:rPr>
        <w:tab/>
        <w:t>Source: Xiaomi</w:t>
      </w:r>
    </w:p>
    <w:p w14:paraId="3EE40CA2" w14:textId="2542ECDC" w:rsidR="00767B8A" w:rsidRDefault="00767B8A" w:rsidP="00767B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B136B6" w:rsidRPr="005A5E51">
        <w:rPr>
          <w:rFonts w:ascii="Arial" w:hAnsi="Arial" w:cs="Arial"/>
          <w:b/>
          <w:color w:val="993300"/>
          <w:highlight w:val="green"/>
          <w:u w:val="single"/>
        </w:rPr>
        <w:t>Agreed</w:t>
      </w:r>
      <w:r w:rsidR="00B136B6" w:rsidRPr="005A5E51">
        <w:rPr>
          <w:color w:val="993300"/>
          <w:highlight w:val="green"/>
          <w:u w:val="single"/>
        </w:rPr>
        <w:t>.</w:t>
      </w:r>
    </w:p>
    <w:p w14:paraId="7B00D9E3" w14:textId="5A788E56" w:rsidR="00767B8A" w:rsidRPr="005C19D3" w:rsidRDefault="0043749A" w:rsidP="001162DE">
      <w:pPr>
        <w:rPr>
          <w:b/>
        </w:rPr>
      </w:pPr>
      <w:r w:rsidRPr="005C19D3">
        <w:rPr>
          <w:rFonts w:hint="eastAsia"/>
          <w:b/>
        </w:rPr>
        <w:t>Withdrawn</w:t>
      </w:r>
      <w:r w:rsidRPr="005C19D3">
        <w:rPr>
          <w:b/>
        </w:rPr>
        <w:t xml:space="preserve"> </w:t>
      </w:r>
      <w:r w:rsidRPr="005C19D3">
        <w:rPr>
          <w:rFonts w:hint="eastAsia"/>
          <w:b/>
        </w:rPr>
        <w:t>documents</w:t>
      </w:r>
    </w:p>
    <w:p w14:paraId="2CE9EC4D" w14:textId="6D938C04" w:rsidR="001162DE" w:rsidRDefault="001162DE" w:rsidP="001162DE">
      <w:pPr>
        <w:rPr>
          <w:rFonts w:ascii="Arial" w:hAnsi="Arial" w:cs="Arial"/>
          <w:b/>
          <w:sz w:val="24"/>
        </w:rPr>
      </w:pPr>
      <w:r>
        <w:rPr>
          <w:rFonts w:ascii="Arial" w:hAnsi="Arial" w:cs="Arial"/>
          <w:b/>
          <w:color w:val="0000FF"/>
          <w:sz w:val="24"/>
        </w:rPr>
        <w:t>R4-2110498</w:t>
      </w:r>
      <w:r>
        <w:rPr>
          <w:rFonts w:ascii="Arial" w:hAnsi="Arial" w:cs="Arial"/>
          <w:b/>
          <w:color w:val="0000FF"/>
          <w:sz w:val="24"/>
        </w:rPr>
        <w:tab/>
      </w:r>
      <w:r>
        <w:rPr>
          <w:rFonts w:ascii="Arial" w:hAnsi="Arial" w:cs="Arial"/>
          <w:b/>
          <w:sz w:val="24"/>
        </w:rPr>
        <w:t>CR for missing delta T &amp; delta R of EN-DC with intra-band non-contiguous LTE CA combos in Rel.16</w:t>
      </w:r>
    </w:p>
    <w:p w14:paraId="4687823D" w14:textId="77777777" w:rsidR="001162DE" w:rsidRDefault="001162DE" w:rsidP="001162DE">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38.101-3 v16.7.0</w:t>
      </w:r>
      <w:r>
        <w:rPr>
          <w:i/>
        </w:rPr>
        <w:tab/>
        <w:t xml:space="preserve">  CR-0579  rev  Cat: A (Rel-16)</w:t>
      </w:r>
      <w:r>
        <w:rPr>
          <w:i/>
        </w:rPr>
        <w:br/>
      </w:r>
      <w:r>
        <w:rPr>
          <w:i/>
        </w:rPr>
        <w:br/>
      </w:r>
      <w:r>
        <w:rPr>
          <w:i/>
        </w:rPr>
        <w:tab/>
      </w:r>
      <w:r>
        <w:rPr>
          <w:i/>
        </w:rPr>
        <w:tab/>
      </w:r>
      <w:r>
        <w:rPr>
          <w:i/>
        </w:rPr>
        <w:tab/>
      </w:r>
      <w:r>
        <w:rPr>
          <w:i/>
        </w:rPr>
        <w:tab/>
      </w:r>
      <w:r>
        <w:rPr>
          <w:i/>
        </w:rPr>
        <w:tab/>
        <w:t>Source: CHTTL</w:t>
      </w:r>
    </w:p>
    <w:p w14:paraId="65B43C09"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BEAF0AC" w14:textId="77777777" w:rsidR="00122DC5" w:rsidRDefault="00122DC5" w:rsidP="00122DC5">
      <w:pPr>
        <w:rPr>
          <w:rFonts w:ascii="Arial" w:hAnsi="Arial" w:cs="Arial"/>
          <w:b/>
          <w:sz w:val="24"/>
        </w:rPr>
      </w:pPr>
      <w:r>
        <w:rPr>
          <w:rFonts w:ascii="Arial" w:hAnsi="Arial" w:cs="Arial"/>
          <w:b/>
          <w:color w:val="0000FF"/>
          <w:sz w:val="24"/>
        </w:rPr>
        <w:t>R4-2109125</w:t>
      </w:r>
      <w:r>
        <w:rPr>
          <w:rFonts w:ascii="Arial" w:hAnsi="Arial" w:cs="Arial"/>
          <w:b/>
          <w:color w:val="0000FF"/>
          <w:sz w:val="24"/>
        </w:rPr>
        <w:tab/>
      </w:r>
      <w:r>
        <w:rPr>
          <w:rFonts w:ascii="Arial" w:hAnsi="Arial" w:cs="Arial"/>
          <w:b/>
          <w:sz w:val="24"/>
        </w:rPr>
        <w:t>Correction on supported channel bandwidth for CA_n39-n41-n79</w:t>
      </w:r>
    </w:p>
    <w:p w14:paraId="0F1FCF0E" w14:textId="77777777" w:rsidR="00122DC5" w:rsidRDefault="00122DC5" w:rsidP="00122DC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CR-0756  rev  Cat: F (Rel-17)</w:t>
      </w:r>
      <w:r>
        <w:rPr>
          <w:i/>
        </w:rPr>
        <w:br/>
      </w:r>
      <w:r>
        <w:rPr>
          <w:i/>
        </w:rPr>
        <w:br/>
      </w:r>
      <w:r>
        <w:rPr>
          <w:i/>
        </w:rPr>
        <w:tab/>
      </w:r>
      <w:r>
        <w:rPr>
          <w:i/>
        </w:rPr>
        <w:tab/>
      </w:r>
      <w:r>
        <w:rPr>
          <w:i/>
        </w:rPr>
        <w:tab/>
      </w:r>
      <w:r>
        <w:rPr>
          <w:i/>
        </w:rPr>
        <w:tab/>
      </w:r>
      <w:r>
        <w:rPr>
          <w:i/>
        </w:rPr>
        <w:tab/>
        <w:t>Source: CATT, CMCC</w:t>
      </w:r>
    </w:p>
    <w:p w14:paraId="15371756" w14:textId="1D3921D3" w:rsidR="00897F4A" w:rsidRDefault="00122DC5"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552BED0B" w14:textId="77777777" w:rsidR="001162DE" w:rsidRDefault="001162DE" w:rsidP="001162DE">
      <w:pPr>
        <w:pStyle w:val="5"/>
      </w:pPr>
      <w:bookmarkStart w:id="83" w:name="_Toc71910348"/>
      <w:r>
        <w:lastRenderedPageBreak/>
        <w:t>5.1.7.3</w:t>
      </w:r>
      <w:r>
        <w:tab/>
        <w:t>RRM requirements</w:t>
      </w:r>
      <w:bookmarkEnd w:id="83"/>
    </w:p>
    <w:p w14:paraId="39871B79" w14:textId="77777777" w:rsidR="001162DE" w:rsidRDefault="001162DE" w:rsidP="001162DE">
      <w:pPr>
        <w:pStyle w:val="6"/>
      </w:pPr>
      <w:bookmarkStart w:id="84" w:name="_Toc71910349"/>
      <w:r>
        <w:t>5.1.7.3.1</w:t>
      </w:r>
      <w:r>
        <w:tab/>
        <w:t>RRM core</w:t>
      </w:r>
      <w:bookmarkEnd w:id="84"/>
    </w:p>
    <w:p w14:paraId="4C384C93" w14:textId="77777777" w:rsidR="001162DE" w:rsidRDefault="001162DE" w:rsidP="001162DE">
      <w:pPr>
        <w:pStyle w:val="6"/>
      </w:pPr>
      <w:bookmarkStart w:id="85" w:name="_Toc71910350"/>
      <w:r>
        <w:t>5.1.7.3.2</w:t>
      </w:r>
      <w:r>
        <w:tab/>
        <w:t>RRM performance</w:t>
      </w:r>
      <w:bookmarkEnd w:id="85"/>
    </w:p>
    <w:p w14:paraId="6E50C857" w14:textId="77777777" w:rsidR="001162DE" w:rsidRDefault="001162DE" w:rsidP="001162DE">
      <w:pPr>
        <w:pStyle w:val="5"/>
      </w:pPr>
      <w:bookmarkStart w:id="86" w:name="_Toc71910351"/>
      <w:r>
        <w:t>5.1.7.4</w:t>
      </w:r>
      <w:r>
        <w:tab/>
        <w:t>Demodulation and CSI requirements</w:t>
      </w:r>
      <w:bookmarkEnd w:id="86"/>
    </w:p>
    <w:p w14:paraId="7EDBA682" w14:textId="77777777" w:rsidR="001162DE" w:rsidRDefault="001162DE" w:rsidP="001162DE">
      <w:pPr>
        <w:pStyle w:val="6"/>
      </w:pPr>
      <w:bookmarkStart w:id="87" w:name="_Toc71910352"/>
      <w:r>
        <w:t>5.1.7.4.1</w:t>
      </w:r>
      <w:r>
        <w:tab/>
        <w:t>UE demodulation requirements</w:t>
      </w:r>
      <w:bookmarkEnd w:id="87"/>
    </w:p>
    <w:p w14:paraId="477E07C8" w14:textId="77777777" w:rsidR="001162DE" w:rsidRDefault="001162DE" w:rsidP="001162DE">
      <w:pPr>
        <w:pStyle w:val="6"/>
      </w:pPr>
      <w:bookmarkStart w:id="88" w:name="_Toc71910353"/>
      <w:r>
        <w:t>5.1.7.4.2</w:t>
      </w:r>
      <w:r>
        <w:tab/>
        <w:t>CSI requirements</w:t>
      </w:r>
      <w:bookmarkEnd w:id="88"/>
    </w:p>
    <w:p w14:paraId="3A12AD28" w14:textId="77777777" w:rsidR="001162DE" w:rsidRDefault="001162DE" w:rsidP="001162DE">
      <w:pPr>
        <w:pStyle w:val="6"/>
      </w:pPr>
      <w:bookmarkStart w:id="89" w:name="_Toc71910354"/>
      <w:r>
        <w:t>5.1.7.4.3</w:t>
      </w:r>
      <w:r>
        <w:tab/>
        <w:t>BS demodulation requirements</w:t>
      </w:r>
      <w:bookmarkEnd w:id="89"/>
    </w:p>
    <w:p w14:paraId="15B5D843" w14:textId="77777777" w:rsidR="001162DE" w:rsidRDefault="001162DE" w:rsidP="001162DE">
      <w:pPr>
        <w:pStyle w:val="5"/>
      </w:pPr>
      <w:bookmarkStart w:id="90" w:name="_Toc71910355"/>
      <w:r>
        <w:t>5.1.7.5</w:t>
      </w:r>
      <w:r>
        <w:tab/>
        <w:t>NR MIMO OTA test methods (38.827)</w:t>
      </w:r>
      <w:bookmarkEnd w:id="90"/>
    </w:p>
    <w:p w14:paraId="5FBBCFCA" w14:textId="77777777" w:rsidR="001162DE" w:rsidRDefault="001162DE" w:rsidP="001162DE">
      <w:pPr>
        <w:pStyle w:val="3"/>
      </w:pPr>
      <w:bookmarkStart w:id="91" w:name="_Toc71910356"/>
      <w:r>
        <w:t>5.2</w:t>
      </w:r>
      <w:r>
        <w:tab/>
        <w:t>LTE maintenance</w:t>
      </w:r>
      <w:bookmarkEnd w:id="91"/>
    </w:p>
    <w:p w14:paraId="2523550D" w14:textId="77777777" w:rsidR="001162DE" w:rsidRDefault="001162DE" w:rsidP="001162DE">
      <w:pPr>
        <w:pStyle w:val="4"/>
      </w:pPr>
      <w:bookmarkStart w:id="92" w:name="_Toc71910357"/>
      <w:r>
        <w:t>5.2.1</w:t>
      </w:r>
      <w:r>
        <w:tab/>
        <w:t>Even further mobility enhancement</w:t>
      </w:r>
      <w:bookmarkEnd w:id="92"/>
    </w:p>
    <w:p w14:paraId="48F359E2" w14:textId="77777777" w:rsidR="001162DE" w:rsidRDefault="001162DE" w:rsidP="001162DE">
      <w:pPr>
        <w:pStyle w:val="5"/>
      </w:pPr>
      <w:bookmarkStart w:id="93" w:name="_Toc71910358"/>
      <w:r>
        <w:t>5.2.1.1</w:t>
      </w:r>
      <w:r>
        <w:tab/>
        <w:t>RRM core requirements</w:t>
      </w:r>
      <w:bookmarkEnd w:id="93"/>
    </w:p>
    <w:p w14:paraId="19DC6C65" w14:textId="77777777" w:rsidR="001162DE" w:rsidRDefault="001162DE" w:rsidP="001162DE">
      <w:pPr>
        <w:pStyle w:val="5"/>
      </w:pPr>
      <w:bookmarkStart w:id="94" w:name="_Toc71910359"/>
      <w:r>
        <w:t>5.2.1.2</w:t>
      </w:r>
      <w:r>
        <w:tab/>
        <w:t>RRM performance requirements</w:t>
      </w:r>
      <w:bookmarkEnd w:id="94"/>
    </w:p>
    <w:p w14:paraId="363930D8" w14:textId="77777777" w:rsidR="001162DE" w:rsidRDefault="001162DE" w:rsidP="001162DE">
      <w:pPr>
        <w:pStyle w:val="4"/>
      </w:pPr>
      <w:bookmarkStart w:id="95" w:name="_Toc71910360"/>
      <w:r>
        <w:t>5.2.2</w:t>
      </w:r>
      <w:r>
        <w:tab/>
        <w:t>Other WIs</w:t>
      </w:r>
      <w:bookmarkEnd w:id="95"/>
    </w:p>
    <w:p w14:paraId="48781B0C" w14:textId="77777777" w:rsidR="001162DE" w:rsidRDefault="001162DE" w:rsidP="001162DE">
      <w:pPr>
        <w:pStyle w:val="5"/>
      </w:pPr>
      <w:bookmarkStart w:id="96" w:name="_Toc71910361"/>
      <w:r>
        <w:t>5.2.2.1</w:t>
      </w:r>
      <w:r>
        <w:tab/>
        <w:t>BS RF requirements</w:t>
      </w:r>
      <w:bookmarkEnd w:id="96"/>
    </w:p>
    <w:p w14:paraId="55CADA3B" w14:textId="77777777" w:rsidR="001162DE" w:rsidRDefault="001162DE" w:rsidP="001162DE">
      <w:pPr>
        <w:pStyle w:val="5"/>
      </w:pPr>
      <w:bookmarkStart w:id="97" w:name="_Toc71910362"/>
      <w:r>
        <w:t>5.2.2.2</w:t>
      </w:r>
      <w:r>
        <w:tab/>
        <w:t>UE RF requirements</w:t>
      </w:r>
      <w:bookmarkEnd w:id="97"/>
    </w:p>
    <w:p w14:paraId="62EA6182" w14:textId="0FBDFFE0" w:rsidR="00E203C1" w:rsidRPr="00C979AF" w:rsidRDefault="00E203C1" w:rsidP="00E203C1">
      <w:pPr>
        <w:rPr>
          <w:rFonts w:ascii="Arial" w:hAnsi="Arial" w:cs="Arial"/>
          <w:b/>
          <w:color w:val="C00000"/>
          <w:u w:val="single"/>
          <w:lang w:eastAsia="zh-CN"/>
        </w:rPr>
      </w:pPr>
      <w:r>
        <w:rPr>
          <w:rFonts w:ascii="Arial" w:hAnsi="Arial" w:cs="Arial"/>
          <w:b/>
          <w:color w:val="C00000"/>
          <w:u w:val="single"/>
          <w:lang w:eastAsia="zh-CN"/>
        </w:rPr>
        <w:t xml:space="preserve">Refer to </w:t>
      </w:r>
      <w:r w:rsidR="00E93FE1">
        <w:rPr>
          <w:rFonts w:ascii="Arial" w:hAnsi="Arial" w:cs="Arial" w:hint="eastAsia"/>
          <w:b/>
          <w:color w:val="C00000"/>
          <w:u w:val="single"/>
          <w:lang w:eastAsia="zh-CN"/>
        </w:rPr>
        <w:t>Email discussion summary</w:t>
      </w:r>
      <w:r>
        <w:rPr>
          <w:rFonts w:ascii="Arial" w:hAnsi="Arial" w:cs="Arial"/>
          <w:b/>
          <w:color w:val="C00000"/>
          <w:u w:val="single"/>
          <w:lang w:eastAsia="zh-CN"/>
        </w:rPr>
        <w:t xml:space="preserve"> of [99-e]</w:t>
      </w:r>
      <w:r w:rsidR="00137301" w:rsidRPr="00137301">
        <w:rPr>
          <w:rFonts w:ascii="Arial" w:hAnsi="Arial" w:cs="Arial"/>
          <w:b/>
          <w:color w:val="C00000"/>
          <w:u w:val="single"/>
          <w:lang w:eastAsia="zh-CN"/>
        </w:rPr>
        <w:t xml:space="preserve"> </w:t>
      </w:r>
      <w:r w:rsidR="00137301" w:rsidRPr="001A41E2">
        <w:rPr>
          <w:rFonts w:ascii="Arial" w:hAnsi="Arial" w:cs="Arial"/>
          <w:b/>
          <w:color w:val="C00000"/>
          <w:u w:val="single"/>
          <w:lang w:eastAsia="zh-CN"/>
        </w:rPr>
        <w:t>[104]</w:t>
      </w:r>
      <w:r w:rsidRPr="001A41E2">
        <w:rPr>
          <w:rFonts w:ascii="Arial" w:hAnsi="Arial" w:cs="Arial"/>
          <w:b/>
          <w:color w:val="C00000"/>
          <w:u w:val="single"/>
          <w:lang w:eastAsia="zh-CN"/>
        </w:rPr>
        <w:t xml:space="preserve"> LTE_Maintenance</w:t>
      </w:r>
      <w:r>
        <w:rPr>
          <w:rFonts w:ascii="Arial" w:hAnsi="Arial" w:cs="Arial"/>
          <w:b/>
          <w:color w:val="C00000"/>
          <w:u w:val="single"/>
          <w:lang w:eastAsia="zh-CN"/>
        </w:rPr>
        <w:t xml:space="preserve"> – Laurent Noel</w:t>
      </w:r>
    </w:p>
    <w:p w14:paraId="08BBCE96" w14:textId="5D42A081" w:rsidR="00E203C1" w:rsidRPr="00E203C1" w:rsidRDefault="00E203C1" w:rsidP="001162DE">
      <w:pPr>
        <w:rPr>
          <w:rFonts w:ascii="Arial" w:hAnsi="Arial" w:cs="Arial"/>
          <w:b/>
          <w:color w:val="C00000"/>
          <w:u w:val="single"/>
          <w:lang w:eastAsia="zh-CN"/>
        </w:rPr>
      </w:pPr>
      <w:r w:rsidRPr="00E203C1">
        <w:rPr>
          <w:rFonts w:ascii="Arial" w:hAnsi="Arial" w:cs="Arial" w:hint="eastAsia"/>
          <w:b/>
          <w:color w:val="C00000"/>
          <w:u w:val="single"/>
          <w:lang w:eastAsia="zh-CN"/>
        </w:rPr>
        <w:t>T</w:t>
      </w:r>
      <w:r w:rsidRPr="00E203C1">
        <w:rPr>
          <w:rFonts w:ascii="Arial" w:hAnsi="Arial" w:cs="Arial"/>
          <w:b/>
          <w:color w:val="C00000"/>
          <w:u w:val="single"/>
          <w:lang w:eastAsia="zh-CN"/>
        </w:rPr>
        <w:t>opic #1: Band specific aspects</w:t>
      </w:r>
    </w:p>
    <w:p w14:paraId="7D2397B4" w14:textId="32717A1F" w:rsidR="00DE6438" w:rsidRPr="00DE6438" w:rsidRDefault="00DE6438" w:rsidP="001162DE">
      <w:pPr>
        <w:rPr>
          <w:rFonts w:ascii="Arial" w:hAnsi="Arial" w:cs="Arial"/>
          <w:b/>
          <w:color w:val="C00000"/>
          <w:lang w:eastAsia="zh-CN"/>
        </w:rPr>
      </w:pPr>
      <w:r w:rsidRPr="00DE6438">
        <w:rPr>
          <w:rFonts w:ascii="Arial" w:hAnsi="Arial" w:cs="Arial" w:hint="eastAsia"/>
          <w:b/>
          <w:color w:val="C00000"/>
          <w:lang w:eastAsia="zh-CN"/>
        </w:rPr>
        <w:t>C</w:t>
      </w:r>
      <w:r w:rsidRPr="00DE6438">
        <w:rPr>
          <w:rFonts w:ascii="Arial" w:hAnsi="Arial" w:cs="Arial"/>
          <w:b/>
          <w:color w:val="C00000"/>
          <w:lang w:eastAsia="zh-CN"/>
        </w:rPr>
        <w:t>A correction</w:t>
      </w:r>
    </w:p>
    <w:p w14:paraId="7B26CF45" w14:textId="35C9F4FE" w:rsidR="001162DE" w:rsidRDefault="001162DE" w:rsidP="001162DE">
      <w:pPr>
        <w:rPr>
          <w:rFonts w:ascii="Arial" w:hAnsi="Arial" w:cs="Arial"/>
          <w:b/>
          <w:sz w:val="24"/>
        </w:rPr>
      </w:pPr>
      <w:r>
        <w:rPr>
          <w:rFonts w:ascii="Arial" w:hAnsi="Arial" w:cs="Arial"/>
          <w:b/>
          <w:color w:val="0000FF"/>
          <w:sz w:val="24"/>
        </w:rPr>
        <w:t>R4-2108916</w:t>
      </w:r>
      <w:r>
        <w:rPr>
          <w:rFonts w:ascii="Arial" w:hAnsi="Arial" w:cs="Arial"/>
          <w:b/>
          <w:color w:val="0000FF"/>
          <w:sz w:val="24"/>
        </w:rPr>
        <w:tab/>
      </w:r>
      <w:r>
        <w:rPr>
          <w:rFonts w:ascii="Arial" w:hAnsi="Arial" w:cs="Arial"/>
          <w:b/>
          <w:sz w:val="24"/>
        </w:rPr>
        <w:t>CR LTE CA corrections R16 CAT F</w:t>
      </w:r>
    </w:p>
    <w:p w14:paraId="3403819F"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v16.9.0</w:t>
      </w:r>
      <w:r>
        <w:rPr>
          <w:i/>
        </w:rPr>
        <w:tab/>
        <w:t xml:space="preserve">  CR-5748  rev  Cat: F (Rel-16)</w:t>
      </w:r>
      <w:r>
        <w:rPr>
          <w:i/>
        </w:rPr>
        <w:br/>
      </w:r>
      <w:r>
        <w:rPr>
          <w:i/>
        </w:rPr>
        <w:br/>
      </w:r>
      <w:r>
        <w:rPr>
          <w:i/>
        </w:rPr>
        <w:tab/>
      </w:r>
      <w:r>
        <w:rPr>
          <w:i/>
        </w:rPr>
        <w:tab/>
      </w:r>
      <w:r>
        <w:rPr>
          <w:i/>
        </w:rPr>
        <w:tab/>
      </w:r>
      <w:r>
        <w:rPr>
          <w:i/>
        </w:rPr>
        <w:tab/>
      </w:r>
      <w:r>
        <w:rPr>
          <w:i/>
        </w:rPr>
        <w:tab/>
        <w:t>Source: Nokia</w:t>
      </w:r>
    </w:p>
    <w:p w14:paraId="7D48098D" w14:textId="32A9D3C2"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FA0A1E" w:rsidRPr="005A5E51">
        <w:rPr>
          <w:rFonts w:ascii="Arial" w:hAnsi="Arial" w:cs="Arial"/>
          <w:b/>
          <w:color w:val="993300"/>
          <w:highlight w:val="green"/>
          <w:u w:val="single"/>
        </w:rPr>
        <w:t>Agreed</w:t>
      </w:r>
      <w:r w:rsidR="00FA0A1E" w:rsidRPr="005A5E51">
        <w:rPr>
          <w:color w:val="993300"/>
          <w:highlight w:val="green"/>
          <w:u w:val="single"/>
        </w:rPr>
        <w:t>.</w:t>
      </w:r>
    </w:p>
    <w:p w14:paraId="1FC87457" w14:textId="74A32F27" w:rsidR="001162DE" w:rsidRDefault="001162DE" w:rsidP="001162DE">
      <w:pPr>
        <w:rPr>
          <w:rFonts w:ascii="Arial" w:hAnsi="Arial" w:cs="Arial"/>
          <w:b/>
          <w:sz w:val="24"/>
        </w:rPr>
      </w:pPr>
      <w:r>
        <w:rPr>
          <w:rFonts w:ascii="Arial" w:hAnsi="Arial" w:cs="Arial"/>
          <w:b/>
          <w:color w:val="0000FF"/>
          <w:sz w:val="24"/>
        </w:rPr>
        <w:t>R4-2108917</w:t>
      </w:r>
      <w:r>
        <w:rPr>
          <w:rFonts w:ascii="Arial" w:hAnsi="Arial" w:cs="Arial"/>
          <w:b/>
          <w:color w:val="0000FF"/>
          <w:sz w:val="24"/>
        </w:rPr>
        <w:tab/>
      </w:r>
      <w:r>
        <w:rPr>
          <w:rFonts w:ascii="Arial" w:hAnsi="Arial" w:cs="Arial"/>
          <w:b/>
          <w:sz w:val="24"/>
        </w:rPr>
        <w:t>CR LTE CA corrections R17 CAT F</w:t>
      </w:r>
    </w:p>
    <w:p w14:paraId="1178AAEE"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v17.1.0</w:t>
      </w:r>
      <w:r>
        <w:rPr>
          <w:i/>
        </w:rPr>
        <w:tab/>
        <w:t xml:space="preserve">  CR-5749  rev  Cat: F (Rel-17)</w:t>
      </w:r>
      <w:r>
        <w:rPr>
          <w:i/>
        </w:rPr>
        <w:br/>
      </w:r>
      <w:r>
        <w:rPr>
          <w:i/>
        </w:rPr>
        <w:br/>
      </w:r>
      <w:r>
        <w:rPr>
          <w:i/>
        </w:rPr>
        <w:tab/>
      </w:r>
      <w:r>
        <w:rPr>
          <w:i/>
        </w:rPr>
        <w:tab/>
      </w:r>
      <w:r>
        <w:rPr>
          <w:i/>
        </w:rPr>
        <w:tab/>
      </w:r>
      <w:r>
        <w:rPr>
          <w:i/>
        </w:rPr>
        <w:tab/>
      </w:r>
      <w:r>
        <w:rPr>
          <w:i/>
        </w:rPr>
        <w:tab/>
        <w:t>Source: Nokia</w:t>
      </w:r>
    </w:p>
    <w:p w14:paraId="608A0991" w14:textId="250802EE"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FA0A1E" w:rsidRPr="005A5E51">
        <w:rPr>
          <w:rFonts w:ascii="Arial" w:hAnsi="Arial" w:cs="Arial"/>
          <w:b/>
          <w:color w:val="993300"/>
          <w:highlight w:val="green"/>
          <w:u w:val="single"/>
        </w:rPr>
        <w:t>Agreed</w:t>
      </w:r>
      <w:r w:rsidR="00FA0A1E" w:rsidRPr="005A5E51">
        <w:rPr>
          <w:color w:val="993300"/>
          <w:highlight w:val="green"/>
          <w:u w:val="single"/>
        </w:rPr>
        <w:t>.</w:t>
      </w:r>
    </w:p>
    <w:p w14:paraId="6FA26E9A" w14:textId="22C881F3" w:rsidR="00DE6438" w:rsidRPr="00DE6438" w:rsidRDefault="00DE6438" w:rsidP="001162DE">
      <w:pPr>
        <w:rPr>
          <w:rFonts w:ascii="Arial" w:hAnsi="Arial" w:cs="Arial"/>
          <w:b/>
          <w:color w:val="C00000"/>
          <w:lang w:eastAsia="zh-CN"/>
        </w:rPr>
      </w:pPr>
      <w:r w:rsidRPr="00DE6438">
        <w:rPr>
          <w:rFonts w:ascii="Arial" w:hAnsi="Arial" w:cs="Arial"/>
          <w:b/>
          <w:color w:val="C00000"/>
          <w:lang w:eastAsia="zh-CN"/>
        </w:rPr>
        <w:t>MSD for dual uplink LTE-A CA</w:t>
      </w:r>
    </w:p>
    <w:p w14:paraId="603B5428" w14:textId="77777777" w:rsidR="005C0B67" w:rsidRDefault="005C0B67" w:rsidP="005C0B67">
      <w:pPr>
        <w:rPr>
          <w:rFonts w:ascii="Arial" w:hAnsi="Arial" w:cs="Arial"/>
          <w:b/>
          <w:sz w:val="24"/>
        </w:rPr>
      </w:pPr>
      <w:r>
        <w:rPr>
          <w:rFonts w:ascii="Arial" w:hAnsi="Arial" w:cs="Arial"/>
          <w:b/>
          <w:color w:val="0000FF"/>
          <w:sz w:val="24"/>
        </w:rPr>
        <w:t>R4-2109838</w:t>
      </w:r>
      <w:r>
        <w:rPr>
          <w:rFonts w:ascii="Arial" w:hAnsi="Arial" w:cs="Arial"/>
          <w:b/>
          <w:color w:val="0000FF"/>
          <w:sz w:val="24"/>
        </w:rPr>
        <w:tab/>
      </w:r>
      <w:r>
        <w:rPr>
          <w:rFonts w:ascii="Arial" w:hAnsi="Arial" w:cs="Arial"/>
          <w:b/>
          <w:sz w:val="24"/>
        </w:rPr>
        <w:t>CR on MSD test configurations for dual uplink LTE-A CA</w:t>
      </w:r>
    </w:p>
    <w:p w14:paraId="5F187997" w14:textId="77777777" w:rsidR="005C0B67" w:rsidRDefault="005C0B67" w:rsidP="005C0B67">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v16.9.0</w:t>
      </w:r>
      <w:r>
        <w:rPr>
          <w:i/>
        </w:rPr>
        <w:tab/>
        <w:t xml:space="preserve">  CR-5777  rev  Cat: F (Rel-16)</w:t>
      </w:r>
      <w:r>
        <w:rPr>
          <w:i/>
        </w:rPr>
        <w:br/>
      </w:r>
      <w:r>
        <w:rPr>
          <w:i/>
        </w:rPr>
        <w:br/>
      </w:r>
      <w:r>
        <w:rPr>
          <w:i/>
        </w:rPr>
        <w:tab/>
      </w:r>
      <w:r>
        <w:rPr>
          <w:i/>
        </w:rPr>
        <w:tab/>
      </w:r>
      <w:r>
        <w:rPr>
          <w:i/>
        </w:rPr>
        <w:tab/>
      </w:r>
      <w:r>
        <w:rPr>
          <w:i/>
        </w:rPr>
        <w:tab/>
      </w:r>
      <w:r>
        <w:rPr>
          <w:i/>
        </w:rPr>
        <w:tab/>
        <w:t>Source: LG Electronics France</w:t>
      </w:r>
    </w:p>
    <w:p w14:paraId="48FD87BF" w14:textId="77777777" w:rsidR="005C0B67" w:rsidRDefault="005C0B67" w:rsidP="005C0B67">
      <w:pPr>
        <w:rPr>
          <w:rFonts w:ascii="Arial" w:hAnsi="Arial" w:cs="Arial"/>
          <w:b/>
        </w:rPr>
      </w:pPr>
      <w:r>
        <w:rPr>
          <w:rFonts w:ascii="Arial" w:hAnsi="Arial" w:cs="Arial"/>
          <w:b/>
        </w:rPr>
        <w:t xml:space="preserve">Abstract: </w:t>
      </w:r>
    </w:p>
    <w:p w14:paraId="414D87D3" w14:textId="77777777" w:rsidR="005C0B67" w:rsidRDefault="005C0B67" w:rsidP="005C0B67">
      <w:r>
        <w:t xml:space="preserve">Correction CR to fix some typo in MSD test configuration in TS36.101 in Rel-16. the correction are already reflected in TS36.101 in Rel-17 at last RAN4 #98 meeting.   </w:t>
      </w:r>
    </w:p>
    <w:p w14:paraId="56607089" w14:textId="7AFD4B32" w:rsidR="005C0B67" w:rsidRDefault="005C0B67" w:rsidP="005C0B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FA0A1E" w:rsidRPr="005A5E51">
        <w:rPr>
          <w:rFonts w:ascii="Arial" w:hAnsi="Arial" w:cs="Arial"/>
          <w:b/>
          <w:color w:val="993300"/>
          <w:highlight w:val="green"/>
          <w:u w:val="single"/>
        </w:rPr>
        <w:t>Agreed</w:t>
      </w:r>
      <w:r w:rsidR="00FA0A1E" w:rsidRPr="005A5E51">
        <w:rPr>
          <w:color w:val="993300"/>
          <w:highlight w:val="green"/>
          <w:u w:val="single"/>
        </w:rPr>
        <w:t>.</w:t>
      </w:r>
    </w:p>
    <w:p w14:paraId="37F77316" w14:textId="5273579A" w:rsidR="00EC0B07" w:rsidRPr="00EC0B07" w:rsidRDefault="00EC0B07" w:rsidP="005C0B67">
      <w:r w:rsidRPr="00EC0B07">
        <w:t>Chair: do we need Cat A CR?</w:t>
      </w:r>
    </w:p>
    <w:p w14:paraId="725F1541" w14:textId="2352E98C" w:rsidR="00DE6438" w:rsidRPr="00DE6438" w:rsidRDefault="00DE6438" w:rsidP="00DE6438">
      <w:pPr>
        <w:rPr>
          <w:rFonts w:ascii="Arial" w:hAnsi="Arial" w:cs="Arial"/>
          <w:b/>
          <w:color w:val="C00000"/>
          <w:lang w:eastAsia="zh-CN"/>
        </w:rPr>
      </w:pPr>
      <w:r w:rsidRPr="00DE6438">
        <w:rPr>
          <w:rFonts w:ascii="Arial" w:hAnsi="Arial" w:cs="Arial"/>
          <w:b/>
          <w:color w:val="C00000"/>
          <w:lang w:eastAsia="zh-CN"/>
        </w:rPr>
        <w:t>M</w:t>
      </w:r>
      <w:r>
        <w:rPr>
          <w:rFonts w:ascii="Arial" w:hAnsi="Arial" w:cs="Arial"/>
          <w:b/>
          <w:color w:val="C00000"/>
          <w:lang w:eastAsia="zh-CN"/>
        </w:rPr>
        <w:t>PR/AMPR for LTE CA 256QAM PC2</w:t>
      </w:r>
    </w:p>
    <w:p w14:paraId="0A38EE5F" w14:textId="77777777" w:rsidR="00DE6438" w:rsidRDefault="00DE6438" w:rsidP="00DE6438">
      <w:pPr>
        <w:rPr>
          <w:rFonts w:ascii="Arial" w:hAnsi="Arial" w:cs="Arial"/>
          <w:b/>
          <w:sz w:val="24"/>
        </w:rPr>
      </w:pPr>
      <w:r>
        <w:rPr>
          <w:rFonts w:ascii="Arial" w:hAnsi="Arial" w:cs="Arial"/>
          <w:b/>
          <w:color w:val="0000FF"/>
          <w:sz w:val="24"/>
        </w:rPr>
        <w:t>R4-2111294</w:t>
      </w:r>
      <w:r>
        <w:rPr>
          <w:rFonts w:ascii="Arial" w:hAnsi="Arial" w:cs="Arial"/>
          <w:b/>
          <w:color w:val="0000FF"/>
          <w:sz w:val="24"/>
        </w:rPr>
        <w:tab/>
      </w:r>
      <w:r>
        <w:rPr>
          <w:rFonts w:ascii="Arial" w:hAnsi="Arial" w:cs="Arial"/>
          <w:b/>
          <w:sz w:val="24"/>
        </w:rPr>
        <w:t>MPR and AMPR for LTE CA 256QAM PC2</w:t>
      </w:r>
    </w:p>
    <w:p w14:paraId="451D7BCB" w14:textId="77777777" w:rsidR="00DE6438" w:rsidRDefault="00DE6438" w:rsidP="00DE6438">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Huawei,HiSilicon</w:t>
      </w:r>
    </w:p>
    <w:p w14:paraId="1722E6F3" w14:textId="18002B25" w:rsidR="00DE6438" w:rsidRDefault="00DE6438" w:rsidP="00DE643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A477B6">
        <w:rPr>
          <w:rFonts w:ascii="Arial" w:hAnsi="Arial" w:cs="Arial"/>
          <w:b/>
          <w:color w:val="993300"/>
          <w:u w:val="single"/>
        </w:rPr>
        <w:t>No</w:t>
      </w:r>
      <w:r>
        <w:rPr>
          <w:rFonts w:ascii="Arial" w:hAnsi="Arial" w:cs="Arial"/>
          <w:b/>
          <w:color w:val="993300"/>
          <w:u w:val="single"/>
        </w:rPr>
        <w:t>ted</w:t>
      </w:r>
      <w:r>
        <w:rPr>
          <w:color w:val="993300"/>
          <w:u w:val="single"/>
        </w:rPr>
        <w:t>.</w:t>
      </w:r>
    </w:p>
    <w:p w14:paraId="23372F3B" w14:textId="77777777" w:rsidR="009011AD" w:rsidRDefault="009011AD" w:rsidP="009011AD">
      <w:pPr>
        <w:rPr>
          <w:rFonts w:ascii="Arial" w:hAnsi="Arial" w:cs="Arial"/>
          <w:b/>
          <w:sz w:val="24"/>
        </w:rPr>
      </w:pPr>
      <w:r>
        <w:rPr>
          <w:rFonts w:ascii="Arial" w:hAnsi="Arial" w:cs="Arial"/>
          <w:b/>
          <w:color w:val="0000FF"/>
          <w:sz w:val="24"/>
        </w:rPr>
        <w:t>R4-2111421</w:t>
      </w:r>
      <w:r>
        <w:rPr>
          <w:rFonts w:ascii="Arial" w:hAnsi="Arial" w:cs="Arial"/>
          <w:b/>
          <w:color w:val="0000FF"/>
          <w:sz w:val="24"/>
        </w:rPr>
        <w:tab/>
      </w:r>
      <w:r>
        <w:rPr>
          <w:rFonts w:ascii="Arial" w:hAnsi="Arial" w:cs="Arial"/>
          <w:b/>
          <w:sz w:val="24"/>
        </w:rPr>
        <w:t>n41 CA_NS_04 AMPR for 256QAM</w:t>
      </w:r>
    </w:p>
    <w:p w14:paraId="171BC2A1" w14:textId="77777777" w:rsidR="009011AD" w:rsidRDefault="009011AD" w:rsidP="009011AD">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Qualcomm Incorporated</w:t>
      </w:r>
    </w:p>
    <w:p w14:paraId="1F0645F3" w14:textId="677B976A" w:rsidR="009011AD" w:rsidRDefault="009011AD" w:rsidP="009011A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E41AFE">
        <w:rPr>
          <w:rFonts w:ascii="Arial" w:hAnsi="Arial" w:cs="Arial"/>
          <w:b/>
          <w:color w:val="993300"/>
          <w:u w:val="single"/>
        </w:rPr>
        <w:t>Noted</w:t>
      </w:r>
      <w:r w:rsidR="00E41AFE">
        <w:rPr>
          <w:color w:val="993300"/>
          <w:u w:val="single"/>
        </w:rPr>
        <w:t>.</w:t>
      </w:r>
    </w:p>
    <w:p w14:paraId="4BAD3A00" w14:textId="77777777" w:rsidR="00DE6438" w:rsidRDefault="00DE6438" w:rsidP="00DE6438">
      <w:pPr>
        <w:rPr>
          <w:rFonts w:ascii="Arial" w:hAnsi="Arial" w:cs="Arial"/>
          <w:b/>
          <w:sz w:val="24"/>
        </w:rPr>
      </w:pPr>
      <w:r>
        <w:rPr>
          <w:rFonts w:ascii="Arial" w:hAnsi="Arial" w:cs="Arial"/>
          <w:b/>
          <w:color w:val="0000FF"/>
          <w:sz w:val="24"/>
        </w:rPr>
        <w:t>R4-2111293</w:t>
      </w:r>
      <w:r>
        <w:rPr>
          <w:rFonts w:ascii="Arial" w:hAnsi="Arial" w:cs="Arial"/>
          <w:b/>
          <w:color w:val="0000FF"/>
          <w:sz w:val="24"/>
        </w:rPr>
        <w:tab/>
      </w:r>
      <w:r>
        <w:rPr>
          <w:rFonts w:ascii="Arial" w:hAnsi="Arial" w:cs="Arial"/>
          <w:b/>
          <w:sz w:val="24"/>
        </w:rPr>
        <w:t>CR MPR and AMPR for LTE CA 256QAM PC2</w:t>
      </w:r>
    </w:p>
    <w:p w14:paraId="4F96FAE6" w14:textId="77777777" w:rsidR="00DE6438" w:rsidRDefault="00DE6438" w:rsidP="00DE643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v16.9.0</w:t>
      </w:r>
      <w:r>
        <w:rPr>
          <w:i/>
        </w:rPr>
        <w:tab/>
        <w:t xml:space="preserve">  CR-5792  rev  Cat: F (Rel-16)</w:t>
      </w:r>
      <w:r>
        <w:rPr>
          <w:i/>
        </w:rPr>
        <w:br/>
      </w:r>
      <w:r>
        <w:rPr>
          <w:i/>
        </w:rPr>
        <w:br/>
      </w:r>
      <w:r>
        <w:rPr>
          <w:i/>
        </w:rPr>
        <w:tab/>
      </w:r>
      <w:r>
        <w:rPr>
          <w:i/>
        </w:rPr>
        <w:tab/>
      </w:r>
      <w:r>
        <w:rPr>
          <w:i/>
        </w:rPr>
        <w:tab/>
      </w:r>
      <w:r>
        <w:rPr>
          <w:i/>
        </w:rPr>
        <w:tab/>
      </w:r>
      <w:r>
        <w:rPr>
          <w:i/>
        </w:rPr>
        <w:tab/>
        <w:t>Source: Huawei,HiSilicon</w:t>
      </w:r>
    </w:p>
    <w:p w14:paraId="6E242EC8" w14:textId="2A4D5FEB" w:rsidR="00DE6438" w:rsidRDefault="00DE6438" w:rsidP="00DE643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17334A">
        <w:rPr>
          <w:color w:val="993300"/>
          <w:u w:val="single"/>
        </w:rPr>
        <w:t xml:space="preserve">The document was </w:t>
      </w:r>
      <w:r w:rsidR="0017334A">
        <w:rPr>
          <w:rFonts w:ascii="Arial" w:hAnsi="Arial" w:cs="Arial"/>
          <w:b/>
          <w:color w:val="993300"/>
          <w:u w:val="single"/>
        </w:rPr>
        <w:t>revised to R4-2108024</w:t>
      </w:r>
      <w:r w:rsidR="0017334A">
        <w:rPr>
          <w:color w:val="993300"/>
          <w:u w:val="single"/>
        </w:rPr>
        <w:t>.</w:t>
      </w:r>
    </w:p>
    <w:p w14:paraId="644042FB" w14:textId="77777777" w:rsidR="001B34E6" w:rsidRDefault="001B34E6" w:rsidP="001B34E6">
      <w:pPr>
        <w:rPr>
          <w:rFonts w:ascii="Arial" w:hAnsi="Arial" w:cs="Arial"/>
          <w:b/>
          <w:sz w:val="24"/>
        </w:rPr>
      </w:pPr>
      <w:r>
        <w:rPr>
          <w:rFonts w:ascii="Arial" w:hAnsi="Arial" w:cs="Arial"/>
          <w:b/>
          <w:color w:val="0000FF"/>
          <w:sz w:val="24"/>
        </w:rPr>
        <w:t>R4-2108024</w:t>
      </w:r>
      <w:r>
        <w:rPr>
          <w:rFonts w:ascii="Arial" w:hAnsi="Arial" w:cs="Arial"/>
          <w:b/>
          <w:color w:val="0000FF"/>
          <w:sz w:val="24"/>
        </w:rPr>
        <w:tab/>
      </w:r>
      <w:r>
        <w:rPr>
          <w:rFonts w:ascii="Arial" w:hAnsi="Arial" w:cs="Arial"/>
          <w:b/>
          <w:sz w:val="24"/>
        </w:rPr>
        <w:t>CR MPR and AMPR for LTE CA 256QAM PC2</w:t>
      </w:r>
    </w:p>
    <w:p w14:paraId="10568F99" w14:textId="77777777" w:rsidR="001B34E6" w:rsidRDefault="001B34E6" w:rsidP="001B34E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v16.9.0</w:t>
      </w:r>
      <w:r>
        <w:rPr>
          <w:i/>
        </w:rPr>
        <w:tab/>
        <w:t xml:space="preserve">  CR-5792  rev  Cat: F (Rel-16)</w:t>
      </w:r>
      <w:r>
        <w:rPr>
          <w:i/>
        </w:rPr>
        <w:br/>
      </w:r>
      <w:r>
        <w:rPr>
          <w:i/>
        </w:rPr>
        <w:br/>
      </w:r>
      <w:r>
        <w:rPr>
          <w:i/>
        </w:rPr>
        <w:tab/>
      </w:r>
      <w:r>
        <w:rPr>
          <w:i/>
        </w:rPr>
        <w:tab/>
      </w:r>
      <w:r>
        <w:rPr>
          <w:i/>
        </w:rPr>
        <w:tab/>
      </w:r>
      <w:r>
        <w:rPr>
          <w:i/>
        </w:rPr>
        <w:tab/>
      </w:r>
      <w:r>
        <w:rPr>
          <w:i/>
        </w:rPr>
        <w:tab/>
        <w:t>Source: Huawei,HiSilicon</w:t>
      </w:r>
    </w:p>
    <w:p w14:paraId="63CF9016" w14:textId="77777777" w:rsidR="001B34E6" w:rsidRDefault="001B34E6" w:rsidP="001B34E6">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R4-2111545</w:t>
      </w:r>
      <w:r>
        <w:rPr>
          <w:color w:val="993300"/>
          <w:u w:val="single"/>
        </w:rPr>
        <w:t>.</w:t>
      </w:r>
    </w:p>
    <w:p w14:paraId="2CD77BFA" w14:textId="77777777" w:rsidR="001B34E6" w:rsidRDefault="001B34E6" w:rsidP="001B34E6">
      <w:pPr>
        <w:rPr>
          <w:rFonts w:ascii="Arial" w:hAnsi="Arial" w:cs="Arial"/>
          <w:b/>
          <w:sz w:val="24"/>
        </w:rPr>
      </w:pPr>
      <w:r w:rsidRPr="002420F7">
        <w:rPr>
          <w:rFonts w:ascii="Arial" w:hAnsi="Arial" w:cs="Arial"/>
          <w:b/>
          <w:color w:val="0000FF"/>
          <w:sz w:val="24"/>
        </w:rPr>
        <w:t>R4-2111545</w:t>
      </w:r>
      <w:r>
        <w:rPr>
          <w:rFonts w:ascii="Arial" w:hAnsi="Arial" w:cs="Arial"/>
          <w:b/>
          <w:color w:val="0000FF"/>
          <w:sz w:val="24"/>
        </w:rPr>
        <w:tab/>
      </w:r>
      <w:r>
        <w:rPr>
          <w:rFonts w:ascii="Arial" w:hAnsi="Arial" w:cs="Arial"/>
          <w:b/>
          <w:sz w:val="24"/>
        </w:rPr>
        <w:t>CR MPR and AMPR for LTE CA 256QAM PC2</w:t>
      </w:r>
    </w:p>
    <w:p w14:paraId="61BBF372" w14:textId="77777777" w:rsidR="001B34E6" w:rsidRDefault="001B34E6" w:rsidP="001B34E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v16.9.0</w:t>
      </w:r>
      <w:r>
        <w:rPr>
          <w:i/>
        </w:rPr>
        <w:tab/>
        <w:t xml:space="preserve">  CR-5792  rev  Cat: F (Rel-16)</w:t>
      </w:r>
      <w:r>
        <w:rPr>
          <w:i/>
        </w:rPr>
        <w:br/>
      </w:r>
      <w:r>
        <w:rPr>
          <w:i/>
        </w:rPr>
        <w:br/>
      </w:r>
      <w:r>
        <w:rPr>
          <w:i/>
        </w:rPr>
        <w:tab/>
      </w:r>
      <w:r>
        <w:rPr>
          <w:i/>
        </w:rPr>
        <w:tab/>
      </w:r>
      <w:r>
        <w:rPr>
          <w:i/>
        </w:rPr>
        <w:tab/>
      </w:r>
      <w:r>
        <w:rPr>
          <w:i/>
        </w:rPr>
        <w:tab/>
      </w:r>
      <w:r>
        <w:rPr>
          <w:i/>
        </w:rPr>
        <w:tab/>
        <w:t>Source: Huawei,HiSilicon</w:t>
      </w:r>
    </w:p>
    <w:p w14:paraId="02773D27" w14:textId="77777777" w:rsidR="001B34E6" w:rsidRDefault="001B34E6" w:rsidP="001B34E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075C4A">
        <w:rPr>
          <w:rFonts w:ascii="Arial" w:hAnsi="Arial" w:cs="Arial"/>
          <w:b/>
          <w:color w:val="993300"/>
          <w:highlight w:val="green"/>
          <w:u w:val="single"/>
        </w:rPr>
        <w:t>Agreed.</w:t>
      </w:r>
    </w:p>
    <w:p w14:paraId="7D2A26D3" w14:textId="77777777" w:rsidR="00DA4698" w:rsidRPr="00807B72" w:rsidRDefault="00DA4698" w:rsidP="00DA4698">
      <w:pPr>
        <w:rPr>
          <w:rFonts w:ascii="Arial" w:hAnsi="Arial" w:cs="Arial"/>
          <w:b/>
          <w:color w:val="C00000"/>
          <w:u w:val="single"/>
          <w:lang w:eastAsia="zh-CN"/>
        </w:rPr>
      </w:pPr>
      <w:r w:rsidRPr="00807B72">
        <w:rPr>
          <w:rFonts w:ascii="Arial" w:hAnsi="Arial" w:cs="Arial" w:hint="eastAsia"/>
          <w:b/>
          <w:color w:val="C00000"/>
          <w:u w:val="single"/>
          <w:lang w:eastAsia="zh-CN"/>
        </w:rPr>
        <w:t>T</w:t>
      </w:r>
      <w:r w:rsidRPr="00807B72">
        <w:rPr>
          <w:rFonts w:ascii="Arial" w:hAnsi="Arial" w:cs="Arial"/>
          <w:b/>
          <w:color w:val="C00000"/>
          <w:u w:val="single"/>
          <w:lang w:eastAsia="zh-CN"/>
        </w:rPr>
        <w:t>opic#4: Other maintenance</w:t>
      </w:r>
    </w:p>
    <w:p w14:paraId="55206583" w14:textId="25895893" w:rsidR="00DA4698" w:rsidRPr="009A5F80" w:rsidRDefault="00B51429" w:rsidP="00DA4698">
      <w:pPr>
        <w:rPr>
          <w:rFonts w:ascii="Arial" w:hAnsi="Arial" w:cs="Arial"/>
          <w:b/>
          <w:color w:val="C00000"/>
          <w:lang w:eastAsia="zh-CN"/>
        </w:rPr>
      </w:pPr>
      <w:r>
        <w:rPr>
          <w:rFonts w:ascii="Arial" w:hAnsi="Arial" w:cs="Arial" w:hint="eastAsia"/>
          <w:b/>
          <w:color w:val="C00000"/>
          <w:lang w:eastAsia="zh-CN"/>
        </w:rPr>
        <w:t>EVM</w:t>
      </w:r>
      <w:r>
        <w:rPr>
          <w:rFonts w:ascii="Arial" w:hAnsi="Arial" w:cs="Arial"/>
          <w:b/>
          <w:color w:val="C00000"/>
          <w:lang w:eastAsia="zh-CN"/>
        </w:rPr>
        <w:t xml:space="preserve"> requirements</w:t>
      </w:r>
    </w:p>
    <w:p w14:paraId="5386B6F5" w14:textId="77777777" w:rsidR="00B94195" w:rsidRDefault="00B94195" w:rsidP="00B94195">
      <w:pPr>
        <w:rPr>
          <w:rFonts w:ascii="Arial" w:hAnsi="Arial" w:cs="Arial"/>
          <w:b/>
          <w:sz w:val="24"/>
        </w:rPr>
      </w:pPr>
      <w:r>
        <w:rPr>
          <w:rFonts w:ascii="Arial" w:hAnsi="Arial" w:cs="Arial"/>
          <w:b/>
          <w:color w:val="0000FF"/>
          <w:sz w:val="24"/>
        </w:rPr>
        <w:t>R4-2111357</w:t>
      </w:r>
      <w:r>
        <w:rPr>
          <w:rFonts w:ascii="Arial" w:hAnsi="Arial" w:cs="Arial"/>
          <w:b/>
          <w:color w:val="0000FF"/>
          <w:sz w:val="24"/>
        </w:rPr>
        <w:tab/>
      </w:r>
      <w:r>
        <w:rPr>
          <w:rFonts w:ascii="Arial" w:hAnsi="Arial" w:cs="Arial"/>
          <w:b/>
          <w:sz w:val="24"/>
        </w:rPr>
        <w:t>CR on EVM requirement for TS 36.101-1</w:t>
      </w:r>
    </w:p>
    <w:p w14:paraId="7225BA87" w14:textId="77777777" w:rsidR="00B94195" w:rsidRDefault="00B94195" w:rsidP="00B941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v8.29.0</w:t>
      </w:r>
      <w:r>
        <w:rPr>
          <w:i/>
        </w:rPr>
        <w:tab/>
        <w:t xml:space="preserve">  CR-5793  rev  Cat: F (Rel-8)</w:t>
      </w:r>
      <w:r>
        <w:rPr>
          <w:i/>
        </w:rPr>
        <w:br/>
      </w:r>
      <w:r>
        <w:rPr>
          <w:i/>
        </w:rPr>
        <w:lastRenderedPageBreak/>
        <w:br/>
      </w:r>
      <w:r>
        <w:rPr>
          <w:i/>
        </w:rPr>
        <w:tab/>
      </w:r>
      <w:r>
        <w:rPr>
          <w:i/>
        </w:rPr>
        <w:tab/>
      </w:r>
      <w:r>
        <w:rPr>
          <w:i/>
        </w:rPr>
        <w:tab/>
      </w:r>
      <w:r>
        <w:rPr>
          <w:i/>
        </w:rPr>
        <w:tab/>
      </w:r>
      <w:r>
        <w:rPr>
          <w:i/>
        </w:rPr>
        <w:tab/>
        <w:t>Source: Huawei, HiSilicon</w:t>
      </w:r>
    </w:p>
    <w:p w14:paraId="4A6EE0EA" w14:textId="2F32FD13" w:rsidR="00FC6361" w:rsidRDefault="00B94195" w:rsidP="00B941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07376B">
        <w:rPr>
          <w:rFonts w:ascii="Arial" w:hAnsi="Arial" w:cs="Arial"/>
          <w:b/>
          <w:color w:val="993300"/>
          <w:u w:val="single"/>
        </w:rPr>
        <w:t>revis</w:t>
      </w:r>
      <w:r>
        <w:rPr>
          <w:rFonts w:ascii="Arial" w:hAnsi="Arial" w:cs="Arial"/>
          <w:b/>
          <w:color w:val="993300"/>
          <w:u w:val="single"/>
        </w:rPr>
        <w:t>ed</w:t>
      </w:r>
      <w:r w:rsidR="0007376B">
        <w:rPr>
          <w:rFonts w:ascii="Arial" w:hAnsi="Arial" w:cs="Arial"/>
          <w:b/>
          <w:color w:val="993300"/>
          <w:u w:val="single"/>
        </w:rPr>
        <w:t xml:space="preserve"> to </w:t>
      </w:r>
      <w:r w:rsidR="0007376B" w:rsidRPr="0007376B">
        <w:rPr>
          <w:rFonts w:ascii="Arial" w:hAnsi="Arial" w:cs="Arial"/>
          <w:b/>
          <w:color w:val="993300"/>
          <w:u w:val="single"/>
        </w:rPr>
        <w:t>R4-2107761</w:t>
      </w:r>
      <w:r>
        <w:rPr>
          <w:color w:val="993300"/>
          <w:u w:val="single"/>
        </w:rPr>
        <w:t>.</w:t>
      </w:r>
    </w:p>
    <w:p w14:paraId="62AB142A" w14:textId="226C210F" w:rsidR="004A72F1" w:rsidRDefault="0007376B" w:rsidP="004A72F1">
      <w:pPr>
        <w:rPr>
          <w:rFonts w:ascii="Arial" w:hAnsi="Arial" w:cs="Arial"/>
          <w:b/>
          <w:sz w:val="24"/>
        </w:rPr>
      </w:pPr>
      <w:r>
        <w:rPr>
          <w:rFonts w:ascii="Arial" w:hAnsi="Arial" w:cs="Arial"/>
          <w:b/>
          <w:color w:val="0000FF"/>
          <w:sz w:val="24"/>
        </w:rPr>
        <w:t>R4-2107761</w:t>
      </w:r>
      <w:r w:rsidR="004A72F1">
        <w:rPr>
          <w:rFonts w:ascii="Arial" w:hAnsi="Arial" w:cs="Arial"/>
          <w:b/>
          <w:color w:val="0000FF"/>
          <w:sz w:val="24"/>
        </w:rPr>
        <w:tab/>
      </w:r>
      <w:r w:rsidR="004A72F1">
        <w:rPr>
          <w:rFonts w:ascii="Arial" w:hAnsi="Arial" w:cs="Arial"/>
          <w:b/>
          <w:sz w:val="24"/>
        </w:rPr>
        <w:t>CR on EVM requirement for TS 36.101-1</w:t>
      </w:r>
    </w:p>
    <w:p w14:paraId="583186D8" w14:textId="2E388EBB" w:rsidR="004A72F1" w:rsidRDefault="004A72F1" w:rsidP="004A72F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v8.29.0</w:t>
      </w:r>
      <w:r>
        <w:rPr>
          <w:i/>
        </w:rPr>
        <w:tab/>
        <w:t xml:space="preserve">  CR-5793  rev  Cat: F (Rel-8)</w:t>
      </w:r>
      <w:r>
        <w:rPr>
          <w:i/>
        </w:rPr>
        <w:br/>
      </w:r>
      <w:r>
        <w:rPr>
          <w:i/>
        </w:rPr>
        <w:br/>
      </w:r>
      <w:r>
        <w:rPr>
          <w:i/>
        </w:rPr>
        <w:tab/>
      </w:r>
      <w:r>
        <w:rPr>
          <w:i/>
        </w:rPr>
        <w:tab/>
      </w:r>
      <w:r>
        <w:rPr>
          <w:i/>
        </w:rPr>
        <w:tab/>
      </w:r>
      <w:r>
        <w:rPr>
          <w:i/>
        </w:rPr>
        <w:tab/>
      </w:r>
      <w:r>
        <w:rPr>
          <w:i/>
        </w:rPr>
        <w:tab/>
        <w:t>Source: Huawei, HiSilicon</w:t>
      </w:r>
    </w:p>
    <w:p w14:paraId="7F0EE268" w14:textId="7E989A47" w:rsidR="004A72F1" w:rsidRDefault="004A72F1" w:rsidP="004A72F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322816" w:rsidRPr="00322816">
        <w:rPr>
          <w:rFonts w:ascii="Arial" w:hAnsi="Arial" w:cs="Arial"/>
          <w:b/>
          <w:color w:val="993300"/>
          <w:u w:val="single"/>
        </w:rPr>
        <w:t>Not pursued</w:t>
      </w:r>
      <w:r w:rsidR="00FC6361" w:rsidRPr="00322816">
        <w:rPr>
          <w:color w:val="993300"/>
          <w:u w:val="single"/>
        </w:rPr>
        <w:t>.</w:t>
      </w:r>
    </w:p>
    <w:p w14:paraId="5C5F6632" w14:textId="1C51E7DC" w:rsidR="00FC6361" w:rsidRPr="00350CEE" w:rsidRDefault="00FC6361" w:rsidP="004A72F1">
      <w:r w:rsidRPr="00350CEE">
        <w:t>Chair: do we need Cat A CRs?</w:t>
      </w:r>
    </w:p>
    <w:p w14:paraId="64C364C9" w14:textId="4965BF06" w:rsidR="00B23A17" w:rsidRPr="009A5F80" w:rsidRDefault="007961CD" w:rsidP="00B23A17">
      <w:pPr>
        <w:rPr>
          <w:rFonts w:ascii="Arial" w:hAnsi="Arial" w:cs="Arial"/>
          <w:b/>
          <w:color w:val="C00000"/>
          <w:lang w:eastAsia="zh-CN"/>
        </w:rPr>
      </w:pPr>
      <w:r>
        <w:rPr>
          <w:rFonts w:ascii="Arial" w:hAnsi="Arial" w:cs="Arial" w:hint="eastAsia"/>
          <w:b/>
          <w:color w:val="C00000"/>
          <w:lang w:eastAsia="zh-CN"/>
        </w:rPr>
        <w:t>LTE</w:t>
      </w:r>
      <w:r>
        <w:rPr>
          <w:rFonts w:ascii="Arial" w:hAnsi="Arial" w:cs="Arial"/>
          <w:b/>
          <w:color w:val="C00000"/>
          <w:lang w:eastAsia="zh-CN"/>
        </w:rPr>
        <w:t xml:space="preserve"> REFSENS exceptions simplification</w:t>
      </w:r>
    </w:p>
    <w:p w14:paraId="180C0102" w14:textId="66F23908" w:rsidR="001162DE" w:rsidRDefault="001162DE" w:rsidP="001162DE">
      <w:pPr>
        <w:rPr>
          <w:rFonts w:ascii="Arial" w:hAnsi="Arial" w:cs="Arial"/>
          <w:b/>
          <w:sz w:val="24"/>
        </w:rPr>
      </w:pPr>
      <w:r>
        <w:rPr>
          <w:rFonts w:ascii="Arial" w:hAnsi="Arial" w:cs="Arial"/>
          <w:b/>
          <w:color w:val="0000FF"/>
          <w:sz w:val="24"/>
        </w:rPr>
        <w:t>R4-2109739</w:t>
      </w:r>
      <w:r>
        <w:rPr>
          <w:rFonts w:ascii="Arial" w:hAnsi="Arial" w:cs="Arial"/>
          <w:b/>
          <w:color w:val="0000FF"/>
          <w:sz w:val="24"/>
        </w:rPr>
        <w:tab/>
      </w:r>
      <w:r>
        <w:rPr>
          <w:rFonts w:ascii="Arial" w:hAnsi="Arial" w:cs="Arial"/>
          <w:b/>
          <w:sz w:val="24"/>
        </w:rPr>
        <w:t>LS to RAN5 on LTE REFSENS Exceptions Simplification</w:t>
      </w:r>
    </w:p>
    <w:p w14:paraId="4F3F30E2" w14:textId="77777777" w:rsidR="001162DE" w:rsidRDefault="001162DE" w:rsidP="001162DE">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RAN5</w:t>
      </w:r>
      <w:r>
        <w:rPr>
          <w:i/>
        </w:rPr>
        <w:br/>
      </w:r>
      <w:r>
        <w:rPr>
          <w:i/>
        </w:rPr>
        <w:tab/>
      </w:r>
      <w:r>
        <w:rPr>
          <w:i/>
        </w:rPr>
        <w:tab/>
      </w:r>
      <w:r>
        <w:rPr>
          <w:i/>
        </w:rPr>
        <w:tab/>
      </w:r>
      <w:r>
        <w:rPr>
          <w:i/>
        </w:rPr>
        <w:tab/>
      </w:r>
      <w:r>
        <w:rPr>
          <w:i/>
        </w:rPr>
        <w:tab/>
        <w:t>Source: Nokia</w:t>
      </w:r>
    </w:p>
    <w:p w14:paraId="4522FA9F" w14:textId="032FDB7D"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D286E" w:rsidRPr="005A5E51">
        <w:rPr>
          <w:rFonts w:ascii="Arial" w:hAnsi="Arial" w:cs="Arial"/>
          <w:b/>
          <w:color w:val="993300"/>
          <w:highlight w:val="green"/>
          <w:u w:val="single"/>
        </w:rPr>
        <w:t>A</w:t>
      </w:r>
      <w:r w:rsidR="00CD286E">
        <w:rPr>
          <w:rFonts w:ascii="Arial" w:hAnsi="Arial" w:cs="Arial"/>
          <w:b/>
          <w:color w:val="993300"/>
          <w:highlight w:val="green"/>
          <w:u w:val="single"/>
        </w:rPr>
        <w:t>pproved</w:t>
      </w:r>
      <w:r w:rsidR="00CD286E" w:rsidRPr="005A5E51">
        <w:rPr>
          <w:color w:val="993300"/>
          <w:highlight w:val="green"/>
          <w:u w:val="single"/>
        </w:rPr>
        <w:t>.</w:t>
      </w:r>
    </w:p>
    <w:p w14:paraId="7AB3A85A" w14:textId="7A58B893" w:rsidR="001162DE" w:rsidRDefault="001162DE" w:rsidP="001162DE">
      <w:pPr>
        <w:rPr>
          <w:rFonts w:ascii="Arial" w:hAnsi="Arial" w:cs="Arial"/>
          <w:b/>
          <w:sz w:val="24"/>
        </w:rPr>
      </w:pPr>
      <w:r>
        <w:rPr>
          <w:rFonts w:ascii="Arial" w:hAnsi="Arial" w:cs="Arial"/>
          <w:b/>
          <w:color w:val="0000FF"/>
          <w:sz w:val="24"/>
        </w:rPr>
        <w:t>R4-2110817</w:t>
      </w:r>
      <w:r>
        <w:rPr>
          <w:rFonts w:ascii="Arial" w:hAnsi="Arial" w:cs="Arial"/>
          <w:b/>
          <w:color w:val="0000FF"/>
          <w:sz w:val="24"/>
        </w:rPr>
        <w:tab/>
      </w:r>
      <w:r>
        <w:rPr>
          <w:rFonts w:ascii="Arial" w:hAnsi="Arial" w:cs="Arial"/>
          <w:b/>
          <w:sz w:val="24"/>
        </w:rPr>
        <w:t>LTE Rel-17 REFSENS Exception Simplification</w:t>
      </w:r>
    </w:p>
    <w:p w14:paraId="5B134938"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36.101 v</w:t>
      </w:r>
      <w:r>
        <w:rPr>
          <w:i/>
        </w:rPr>
        <w:tab/>
        <w:t xml:space="preserve">  CR-  rev  Cat:  (Rel-17)</w:t>
      </w:r>
      <w:r>
        <w:rPr>
          <w:i/>
        </w:rPr>
        <w:br/>
      </w:r>
      <w:r>
        <w:rPr>
          <w:i/>
        </w:rPr>
        <w:br/>
      </w:r>
      <w:r>
        <w:rPr>
          <w:i/>
        </w:rPr>
        <w:tab/>
      </w:r>
      <w:r>
        <w:rPr>
          <w:i/>
        </w:rPr>
        <w:tab/>
      </w:r>
      <w:r>
        <w:rPr>
          <w:i/>
        </w:rPr>
        <w:tab/>
      </w:r>
      <w:r>
        <w:rPr>
          <w:i/>
        </w:rPr>
        <w:tab/>
      </w:r>
      <w:r>
        <w:rPr>
          <w:i/>
        </w:rPr>
        <w:tab/>
        <w:t>Source: Skyworks Solutions Inc., Nokia</w:t>
      </w:r>
    </w:p>
    <w:p w14:paraId="5369C14F" w14:textId="77777777" w:rsidR="001162DE" w:rsidRDefault="001162DE" w:rsidP="001162DE">
      <w:pPr>
        <w:rPr>
          <w:rFonts w:ascii="Arial" w:hAnsi="Arial" w:cs="Arial"/>
          <w:b/>
        </w:rPr>
      </w:pPr>
      <w:r>
        <w:rPr>
          <w:rFonts w:ascii="Arial" w:hAnsi="Arial" w:cs="Arial"/>
          <w:b/>
        </w:rPr>
        <w:t xml:space="preserve">Abstract: </w:t>
      </w:r>
    </w:p>
    <w:p w14:paraId="3F8FAAFA" w14:textId="77777777" w:rsidR="001162DE" w:rsidRDefault="001162DE" w:rsidP="001162DE">
      <w:r>
        <w:t>This paper reviews the impact of WF [R4-2016940] agreement on TS 36.101 REL17 changes. There are few benefits to introduce the intended WF BigCR. We propose to send an LS to RAN5 at this meeting to seek feedback on two options to pursue the simplification</w:t>
      </w:r>
    </w:p>
    <w:p w14:paraId="6CBC0C08" w14:textId="422CCC50"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9849CF">
        <w:rPr>
          <w:rFonts w:ascii="Arial" w:hAnsi="Arial" w:cs="Arial"/>
          <w:b/>
          <w:color w:val="993300"/>
          <w:u w:val="single"/>
        </w:rPr>
        <w:t>No</w:t>
      </w:r>
      <w:r>
        <w:rPr>
          <w:rFonts w:ascii="Arial" w:hAnsi="Arial" w:cs="Arial"/>
          <w:b/>
          <w:color w:val="993300"/>
          <w:u w:val="single"/>
        </w:rPr>
        <w:t>ted</w:t>
      </w:r>
      <w:r>
        <w:rPr>
          <w:color w:val="993300"/>
          <w:u w:val="single"/>
        </w:rPr>
        <w:t>.</w:t>
      </w:r>
    </w:p>
    <w:p w14:paraId="7AA62E77" w14:textId="77777777" w:rsidR="001162DE" w:rsidRDefault="001162DE" w:rsidP="001162DE">
      <w:pPr>
        <w:pStyle w:val="5"/>
      </w:pPr>
      <w:bookmarkStart w:id="98" w:name="_Toc71910363"/>
      <w:r>
        <w:lastRenderedPageBreak/>
        <w:t>5.2.2.3</w:t>
      </w:r>
      <w:r>
        <w:tab/>
        <w:t>RRM requirements</w:t>
      </w:r>
      <w:bookmarkEnd w:id="98"/>
    </w:p>
    <w:p w14:paraId="53AD3DB1" w14:textId="77777777" w:rsidR="001162DE" w:rsidRDefault="001162DE" w:rsidP="001162DE">
      <w:pPr>
        <w:pStyle w:val="6"/>
      </w:pPr>
      <w:bookmarkStart w:id="99" w:name="_Toc71910364"/>
      <w:r>
        <w:t>5.2.2.3.1</w:t>
      </w:r>
      <w:r>
        <w:tab/>
        <w:t>RRM core requirements</w:t>
      </w:r>
      <w:bookmarkEnd w:id="99"/>
    </w:p>
    <w:p w14:paraId="1B5433C0" w14:textId="77777777" w:rsidR="001162DE" w:rsidRDefault="001162DE" w:rsidP="001162DE">
      <w:pPr>
        <w:pStyle w:val="6"/>
      </w:pPr>
      <w:bookmarkStart w:id="100" w:name="_Toc71910365"/>
      <w:r>
        <w:t>5.2.2.3.2</w:t>
      </w:r>
      <w:r>
        <w:tab/>
        <w:t>RRM performance requirements</w:t>
      </w:r>
      <w:bookmarkEnd w:id="100"/>
    </w:p>
    <w:p w14:paraId="735F62F8" w14:textId="77777777" w:rsidR="001162DE" w:rsidRDefault="001162DE" w:rsidP="001162DE">
      <w:pPr>
        <w:pStyle w:val="5"/>
      </w:pPr>
      <w:bookmarkStart w:id="101" w:name="_Toc71910366"/>
      <w:r>
        <w:t>5.2.2.4</w:t>
      </w:r>
      <w:r>
        <w:tab/>
        <w:t>Demodulation and CSI requirements</w:t>
      </w:r>
      <w:bookmarkEnd w:id="101"/>
    </w:p>
    <w:p w14:paraId="0DCB695C" w14:textId="77777777" w:rsidR="001162DE" w:rsidRDefault="001162DE" w:rsidP="001162DE">
      <w:pPr>
        <w:pStyle w:val="6"/>
      </w:pPr>
      <w:bookmarkStart w:id="102" w:name="_Toc71910367"/>
      <w:r>
        <w:t>5.2.2.4.1</w:t>
      </w:r>
      <w:r>
        <w:tab/>
        <w:t>UE demodulation requirements</w:t>
      </w:r>
      <w:bookmarkEnd w:id="102"/>
    </w:p>
    <w:p w14:paraId="3B6ADAFA" w14:textId="77777777" w:rsidR="001162DE" w:rsidRDefault="001162DE" w:rsidP="001162DE">
      <w:pPr>
        <w:pStyle w:val="6"/>
      </w:pPr>
      <w:bookmarkStart w:id="103" w:name="_Toc71910368"/>
      <w:r>
        <w:t>5.2.2.4.2</w:t>
      </w:r>
      <w:r>
        <w:tab/>
        <w:t>CSI requirements</w:t>
      </w:r>
      <w:bookmarkEnd w:id="103"/>
    </w:p>
    <w:p w14:paraId="221656BC" w14:textId="77777777" w:rsidR="001162DE" w:rsidRDefault="001162DE" w:rsidP="001162DE">
      <w:pPr>
        <w:pStyle w:val="6"/>
      </w:pPr>
      <w:bookmarkStart w:id="104" w:name="_Toc71910369"/>
      <w:r>
        <w:t>5.2.2.4.3</w:t>
      </w:r>
      <w:r>
        <w:tab/>
        <w:t>BS demodulation requirements</w:t>
      </w:r>
      <w:bookmarkEnd w:id="104"/>
    </w:p>
    <w:p w14:paraId="78DC7BCB" w14:textId="77777777" w:rsidR="001162DE" w:rsidRDefault="001162DE" w:rsidP="001162DE">
      <w:pPr>
        <w:pStyle w:val="3"/>
      </w:pPr>
      <w:bookmarkStart w:id="105" w:name="_Toc71910370"/>
      <w:r>
        <w:t>5.3</w:t>
      </w:r>
      <w:r>
        <w:tab/>
        <w:t>Rel-16 UE feature list maintenance</w:t>
      </w:r>
      <w:bookmarkEnd w:id="105"/>
    </w:p>
    <w:p w14:paraId="1DDDC7C8" w14:textId="77777777" w:rsidR="001162DE" w:rsidRDefault="001162DE" w:rsidP="001162DE">
      <w:pPr>
        <w:pStyle w:val="2"/>
      </w:pPr>
      <w:bookmarkStart w:id="106" w:name="_Toc71910371"/>
      <w:r>
        <w:t>6</w:t>
      </w:r>
      <w:r>
        <w:tab/>
        <w:t>Rel-16 non-spectrum related work items for NR</w:t>
      </w:r>
      <w:bookmarkEnd w:id="106"/>
    </w:p>
    <w:p w14:paraId="79544BEE" w14:textId="77777777" w:rsidR="001162DE" w:rsidRDefault="001162DE" w:rsidP="001162DE">
      <w:pPr>
        <w:pStyle w:val="3"/>
      </w:pPr>
      <w:bookmarkStart w:id="107" w:name="_Toc71910372"/>
      <w:r>
        <w:t>6.1</w:t>
      </w:r>
      <w:r>
        <w:tab/>
        <w:t>NR-based access to unlicensed spectrum</w:t>
      </w:r>
      <w:bookmarkEnd w:id="107"/>
    </w:p>
    <w:p w14:paraId="297866AD" w14:textId="77777777" w:rsidR="001162DE" w:rsidRDefault="001162DE" w:rsidP="001162DE">
      <w:pPr>
        <w:pStyle w:val="4"/>
      </w:pPr>
      <w:bookmarkStart w:id="108" w:name="_Toc71910373"/>
      <w:r>
        <w:t>6.1.1</w:t>
      </w:r>
      <w:r>
        <w:tab/>
        <w:t>System parameter maintenance</w:t>
      </w:r>
      <w:bookmarkEnd w:id="108"/>
    </w:p>
    <w:p w14:paraId="7C0D6497" w14:textId="276C55BC" w:rsidR="00630E28" w:rsidRPr="00C979AF" w:rsidRDefault="00E93FE1" w:rsidP="00630E28">
      <w:pPr>
        <w:rPr>
          <w:rFonts w:ascii="Arial" w:hAnsi="Arial" w:cs="Arial"/>
          <w:b/>
          <w:color w:val="C00000"/>
          <w:u w:val="single"/>
          <w:lang w:eastAsia="zh-CN"/>
        </w:rPr>
      </w:pPr>
      <w:r>
        <w:rPr>
          <w:rFonts w:ascii="Arial" w:hAnsi="Arial" w:cs="Arial" w:hint="eastAsia"/>
          <w:b/>
          <w:color w:val="C00000"/>
          <w:u w:val="single"/>
          <w:lang w:eastAsia="zh-CN"/>
        </w:rPr>
        <w:t>Email discussion summary</w:t>
      </w:r>
      <w:r w:rsidR="003263E9">
        <w:rPr>
          <w:rFonts w:ascii="Arial" w:hAnsi="Arial" w:cs="Arial"/>
          <w:b/>
          <w:color w:val="C00000"/>
          <w:u w:val="single"/>
          <w:lang w:eastAsia="zh-CN"/>
        </w:rPr>
        <w:t xml:space="preserve"> of [99-e][107</w:t>
      </w:r>
      <w:r w:rsidR="00630E28">
        <w:rPr>
          <w:rFonts w:ascii="Arial" w:hAnsi="Arial" w:cs="Arial"/>
          <w:b/>
          <w:color w:val="C00000"/>
          <w:u w:val="single"/>
          <w:lang w:eastAsia="zh-CN"/>
        </w:rPr>
        <w:t xml:space="preserve">] </w:t>
      </w:r>
      <w:r w:rsidR="004F6912" w:rsidRPr="004F6912">
        <w:rPr>
          <w:rFonts w:ascii="Arial" w:hAnsi="Arial" w:cs="Arial"/>
          <w:b/>
          <w:color w:val="C00000"/>
          <w:u w:val="single"/>
          <w:lang w:eastAsia="zh-CN"/>
        </w:rPr>
        <w:t>NR_unlic_Maintenance</w:t>
      </w:r>
      <w:r w:rsidR="00AB1E37">
        <w:rPr>
          <w:rFonts w:ascii="Arial" w:hAnsi="Arial" w:cs="Arial"/>
          <w:b/>
          <w:color w:val="C00000"/>
          <w:u w:val="single"/>
          <w:lang w:eastAsia="zh-CN"/>
        </w:rPr>
        <w:t>, AI 6.1.1 &amp; AI 6.1.2 – Gene Fong</w:t>
      </w:r>
    </w:p>
    <w:p w14:paraId="28D8F0A4" w14:textId="768022B6" w:rsidR="00630E28" w:rsidRDefault="00630E28" w:rsidP="00630E28">
      <w:pPr>
        <w:rPr>
          <w:rFonts w:ascii="Arial" w:hAnsi="Arial" w:cs="Arial"/>
          <w:b/>
          <w:sz w:val="24"/>
        </w:rPr>
      </w:pPr>
      <w:r>
        <w:rPr>
          <w:rFonts w:ascii="Arial" w:hAnsi="Arial" w:cs="Arial"/>
          <w:b/>
          <w:color w:val="0000FF"/>
          <w:sz w:val="24"/>
        </w:rPr>
        <w:t>R4-21</w:t>
      </w:r>
      <w:r w:rsidR="00BE187D">
        <w:rPr>
          <w:rFonts w:ascii="Arial" w:hAnsi="Arial" w:cs="Arial"/>
          <w:b/>
          <w:color w:val="0000FF"/>
          <w:sz w:val="24"/>
        </w:rPr>
        <w:t>07633</w:t>
      </w:r>
      <w:r>
        <w:rPr>
          <w:rFonts w:ascii="Arial" w:hAnsi="Arial" w:cs="Arial"/>
          <w:b/>
          <w:color w:val="0000FF"/>
          <w:sz w:val="24"/>
        </w:rPr>
        <w:tab/>
      </w:r>
      <w:r>
        <w:rPr>
          <w:rFonts w:ascii="Arial" w:hAnsi="Arial" w:cs="Arial"/>
          <w:b/>
          <w:sz w:val="24"/>
        </w:rPr>
        <w:t>Email d</w:t>
      </w:r>
      <w:r w:rsidR="003561E7">
        <w:rPr>
          <w:rFonts w:ascii="Arial" w:hAnsi="Arial" w:cs="Arial"/>
          <w:b/>
          <w:sz w:val="24"/>
        </w:rPr>
        <w:t>iscussion summary for [99-e][107</w:t>
      </w:r>
      <w:r>
        <w:rPr>
          <w:rFonts w:ascii="Arial" w:hAnsi="Arial" w:cs="Arial"/>
          <w:b/>
          <w:sz w:val="24"/>
        </w:rPr>
        <w:t>]</w:t>
      </w:r>
      <w:r w:rsidRPr="00DD6BA6">
        <w:t xml:space="preserve"> </w:t>
      </w:r>
      <w:r w:rsidR="003561E7" w:rsidRPr="003561E7">
        <w:rPr>
          <w:rFonts w:ascii="Arial" w:hAnsi="Arial" w:cs="Arial"/>
          <w:b/>
          <w:sz w:val="24"/>
        </w:rPr>
        <w:t>NR_unlic_Maintenance</w:t>
      </w:r>
    </w:p>
    <w:p w14:paraId="259479C1" w14:textId="46B5F438" w:rsidR="00630E28" w:rsidRDefault="00630E28" w:rsidP="00630E28">
      <w:pPr>
        <w:rPr>
          <w:i/>
        </w:rPr>
      </w:pPr>
      <w:r>
        <w:rPr>
          <w:i/>
        </w:rPr>
        <w:tab/>
      </w:r>
      <w:r>
        <w:rPr>
          <w:i/>
        </w:rPr>
        <w:tab/>
      </w:r>
      <w:r>
        <w:rPr>
          <w:i/>
        </w:rPr>
        <w:tab/>
      </w:r>
      <w:r>
        <w:rPr>
          <w:i/>
        </w:rPr>
        <w:tab/>
      </w:r>
      <w:r>
        <w:rPr>
          <w:i/>
        </w:rPr>
        <w:tab/>
        <w:t>Type: Other</w:t>
      </w:r>
      <w:r>
        <w:rPr>
          <w:i/>
        </w:rPr>
        <w:tab/>
      </w:r>
      <w:r>
        <w:rPr>
          <w:i/>
        </w:rPr>
        <w:tab/>
        <w:t>For: Informa</w:t>
      </w:r>
      <w:r w:rsidR="003561E7">
        <w:rPr>
          <w:i/>
        </w:rPr>
        <w:t>tion</w:t>
      </w:r>
      <w:r w:rsidR="003561E7">
        <w:rPr>
          <w:i/>
        </w:rPr>
        <w:br/>
      </w:r>
      <w:r w:rsidR="003561E7">
        <w:rPr>
          <w:i/>
        </w:rPr>
        <w:tab/>
      </w:r>
      <w:r w:rsidR="003561E7">
        <w:rPr>
          <w:i/>
        </w:rPr>
        <w:tab/>
      </w:r>
      <w:r w:rsidR="003561E7">
        <w:rPr>
          <w:i/>
        </w:rPr>
        <w:tab/>
      </w:r>
      <w:r w:rsidR="003561E7">
        <w:rPr>
          <w:i/>
        </w:rPr>
        <w:tab/>
      </w:r>
      <w:r w:rsidR="003561E7">
        <w:rPr>
          <w:i/>
        </w:rPr>
        <w:tab/>
        <w:t>Source: Moderator (Qualcomm</w:t>
      </w:r>
      <w:r>
        <w:rPr>
          <w:i/>
        </w:rPr>
        <w:t>)</w:t>
      </w:r>
    </w:p>
    <w:p w14:paraId="4C0FA11A" w14:textId="77777777" w:rsidR="00630E28" w:rsidRDefault="00630E28" w:rsidP="00630E28">
      <w:pPr>
        <w:rPr>
          <w:rFonts w:ascii="Arial" w:hAnsi="Arial" w:cs="Arial"/>
          <w:b/>
        </w:rPr>
      </w:pPr>
      <w:r>
        <w:rPr>
          <w:rFonts w:ascii="Arial" w:hAnsi="Arial" w:cs="Arial"/>
          <w:b/>
        </w:rPr>
        <w:t xml:space="preserve">Abstract: </w:t>
      </w:r>
    </w:p>
    <w:p w14:paraId="0EA440EF" w14:textId="77777777" w:rsidR="00630E28" w:rsidRDefault="00630E28" w:rsidP="00630E28">
      <w:r>
        <w:t>This contribution provides the summary of email discussion and recommended summary.</w:t>
      </w:r>
    </w:p>
    <w:p w14:paraId="4E5BC62C" w14:textId="6C95DF30" w:rsidR="00630E28" w:rsidRDefault="00630E28" w:rsidP="00630E2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4A090B">
        <w:rPr>
          <w:rFonts w:ascii="Arial" w:hAnsi="Arial" w:cs="Arial"/>
          <w:b/>
          <w:color w:val="993300"/>
          <w:u w:val="single"/>
        </w:rPr>
        <w:t>revised to R4-2107917</w:t>
      </w:r>
      <w:r>
        <w:rPr>
          <w:color w:val="993300"/>
          <w:u w:val="single"/>
        </w:rPr>
        <w:t>.</w:t>
      </w:r>
    </w:p>
    <w:p w14:paraId="139B60D5" w14:textId="283AFBAA" w:rsidR="004A090B" w:rsidRDefault="004A090B" w:rsidP="004A090B">
      <w:pPr>
        <w:rPr>
          <w:rFonts w:ascii="Arial" w:hAnsi="Arial" w:cs="Arial"/>
          <w:b/>
          <w:sz w:val="24"/>
        </w:rPr>
      </w:pPr>
      <w:r>
        <w:rPr>
          <w:rFonts w:ascii="Arial" w:hAnsi="Arial" w:cs="Arial"/>
          <w:b/>
          <w:color w:val="0000FF"/>
          <w:sz w:val="24"/>
        </w:rPr>
        <w:t>R4-2107917</w:t>
      </w:r>
      <w:r>
        <w:rPr>
          <w:rFonts w:ascii="Arial" w:hAnsi="Arial" w:cs="Arial"/>
          <w:b/>
          <w:color w:val="0000FF"/>
          <w:sz w:val="24"/>
        </w:rPr>
        <w:tab/>
      </w:r>
      <w:r>
        <w:rPr>
          <w:rFonts w:ascii="Arial" w:hAnsi="Arial" w:cs="Arial"/>
          <w:b/>
          <w:sz w:val="24"/>
        </w:rPr>
        <w:t>Email discussion summary for [99-e][107]</w:t>
      </w:r>
      <w:r w:rsidRPr="00DD6BA6">
        <w:t xml:space="preserve"> </w:t>
      </w:r>
      <w:r w:rsidRPr="003561E7">
        <w:rPr>
          <w:rFonts w:ascii="Arial" w:hAnsi="Arial" w:cs="Arial"/>
          <w:b/>
          <w:sz w:val="24"/>
        </w:rPr>
        <w:t>NR_unlic_Maintenance</w:t>
      </w:r>
    </w:p>
    <w:p w14:paraId="4ADE90B0" w14:textId="77777777" w:rsidR="004A090B" w:rsidRDefault="004A090B" w:rsidP="004A090B">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(Qualcomm)</w:t>
      </w:r>
    </w:p>
    <w:p w14:paraId="57618A73" w14:textId="77777777" w:rsidR="004A090B" w:rsidRDefault="004A090B" w:rsidP="004A090B">
      <w:pPr>
        <w:rPr>
          <w:rFonts w:ascii="Arial" w:hAnsi="Arial" w:cs="Arial"/>
          <w:b/>
        </w:rPr>
      </w:pPr>
      <w:r>
        <w:rPr>
          <w:rFonts w:ascii="Arial" w:hAnsi="Arial" w:cs="Arial"/>
          <w:b/>
        </w:rPr>
        <w:t xml:space="preserve">Abstract: </w:t>
      </w:r>
    </w:p>
    <w:p w14:paraId="540947CD" w14:textId="77777777" w:rsidR="004A090B" w:rsidRDefault="004A090B" w:rsidP="004A090B">
      <w:r>
        <w:t>This contribution provides the summary of email discussion and recommended summary.</w:t>
      </w:r>
    </w:p>
    <w:p w14:paraId="03145E24" w14:textId="762AD92A" w:rsidR="004A090B" w:rsidRDefault="004A090B" w:rsidP="004A09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D0006A">
        <w:rPr>
          <w:rFonts w:ascii="Arial" w:hAnsi="Arial" w:cs="Arial"/>
          <w:b/>
          <w:color w:val="993300"/>
          <w:u w:val="single"/>
        </w:rPr>
        <w:t>Noted</w:t>
      </w:r>
      <w:r>
        <w:rPr>
          <w:rFonts w:ascii="Arial" w:hAnsi="Arial" w:cs="Arial"/>
          <w:b/>
          <w:color w:val="993300"/>
          <w:u w:val="single"/>
        </w:rPr>
        <w:t>.</w:t>
      </w:r>
    </w:p>
    <w:p w14:paraId="40262D0F" w14:textId="77777777" w:rsidR="004A090B" w:rsidRDefault="004A090B" w:rsidP="00630E28">
      <w:pPr>
        <w:rPr>
          <w:color w:val="993300"/>
          <w:u w:val="single"/>
        </w:rPr>
      </w:pPr>
    </w:p>
    <w:p w14:paraId="31CE6C6A" w14:textId="2D5321C3" w:rsidR="00630E28" w:rsidRDefault="00630E28" w:rsidP="00630E28">
      <w:pPr>
        <w:rPr>
          <w:rFonts w:ascii="Arial" w:hAnsi="Arial" w:cs="Arial"/>
          <w:b/>
          <w:color w:val="C00000"/>
          <w:u w:val="single"/>
          <w:lang w:eastAsia="zh-CN"/>
        </w:rPr>
      </w:pPr>
      <w:r w:rsidRPr="00C979AF">
        <w:rPr>
          <w:rFonts w:ascii="Arial" w:hAnsi="Arial" w:cs="Arial"/>
          <w:b/>
          <w:color w:val="C00000"/>
          <w:u w:val="single"/>
          <w:lang w:eastAsia="zh-CN"/>
        </w:rPr>
        <w:t>Conclusions</w:t>
      </w:r>
      <w:r w:rsidR="00326D2D">
        <w:rPr>
          <w:rFonts w:ascii="Arial" w:hAnsi="Arial" w:cs="Arial"/>
          <w:b/>
          <w:color w:val="C00000"/>
          <w:u w:val="single"/>
          <w:lang w:eastAsia="zh-CN"/>
        </w:rPr>
        <w:t xml:space="preserve"> after 2</w:t>
      </w:r>
      <w:r w:rsidR="00326D2D" w:rsidRPr="00326D2D">
        <w:rPr>
          <w:rFonts w:ascii="Arial" w:hAnsi="Arial" w:cs="Arial"/>
          <w:b/>
          <w:color w:val="C00000"/>
          <w:u w:val="single"/>
          <w:vertAlign w:val="superscript"/>
          <w:lang w:eastAsia="zh-CN"/>
        </w:rPr>
        <w:t>nd</w:t>
      </w:r>
      <w:r w:rsidR="00326D2D">
        <w:rPr>
          <w:rFonts w:ascii="Arial" w:hAnsi="Arial" w:cs="Arial"/>
          <w:b/>
          <w:color w:val="C00000"/>
          <w:u w:val="single"/>
          <w:lang w:eastAsia="zh-CN"/>
        </w:rPr>
        <w:t xml:space="preserve"> round</w:t>
      </w:r>
    </w:p>
    <w:p w14:paraId="5061E664" w14:textId="77777777" w:rsidR="007933B6" w:rsidRPr="0070296C" w:rsidRDefault="007933B6" w:rsidP="0070296C">
      <w:pPr>
        <w:rPr>
          <w:b/>
          <w:bCs/>
          <w:u w:val="single"/>
        </w:rPr>
      </w:pPr>
      <w:r w:rsidRPr="0070296C">
        <w:rPr>
          <w:b/>
          <w:bCs/>
          <w:u w:val="single"/>
        </w:rPr>
        <w:t>New tdocs</w:t>
      </w:r>
    </w:p>
    <w:tbl>
      <w:tblPr>
        <w:tblStyle w:val="af"/>
        <w:tblW w:w="5000" w:type="pct"/>
        <w:tblLook w:val="04A0" w:firstRow="1" w:lastRow="0" w:firstColumn="1" w:lastColumn="0" w:noHBand="0" w:noVBand="1"/>
      </w:tblPr>
      <w:tblGrid>
        <w:gridCol w:w="3541"/>
        <w:gridCol w:w="1700"/>
        <w:gridCol w:w="2039"/>
        <w:gridCol w:w="2349"/>
      </w:tblGrid>
      <w:tr w:rsidR="00F16801" w:rsidRPr="00004165" w14:paraId="30A0052E" w14:textId="28778E35" w:rsidTr="00F16801">
        <w:tc>
          <w:tcPr>
            <w:tcW w:w="1838" w:type="pct"/>
          </w:tcPr>
          <w:p w14:paraId="56D05D0C" w14:textId="77777777" w:rsidR="00F16801" w:rsidRPr="0070296C" w:rsidRDefault="00F16801" w:rsidP="00DC16F2">
            <w:pPr>
              <w:snapToGrid w:val="0"/>
              <w:spacing w:after="0"/>
              <w:rPr>
                <w:b/>
                <w:bCs/>
                <w:lang w:eastAsia="zh-CN"/>
              </w:rPr>
            </w:pPr>
            <w:r w:rsidRPr="0070296C">
              <w:rPr>
                <w:b/>
                <w:bCs/>
                <w:lang w:eastAsia="zh-CN"/>
              </w:rPr>
              <w:t>Title</w:t>
            </w:r>
          </w:p>
        </w:tc>
        <w:tc>
          <w:tcPr>
            <w:tcW w:w="883" w:type="pct"/>
          </w:tcPr>
          <w:p w14:paraId="128E8395" w14:textId="77777777" w:rsidR="00F16801" w:rsidRPr="0070296C" w:rsidRDefault="00F16801" w:rsidP="00DC16F2">
            <w:pPr>
              <w:snapToGrid w:val="0"/>
              <w:spacing w:after="0"/>
              <w:rPr>
                <w:b/>
                <w:bCs/>
                <w:lang w:eastAsia="zh-CN"/>
              </w:rPr>
            </w:pPr>
            <w:r w:rsidRPr="0070296C">
              <w:rPr>
                <w:b/>
                <w:bCs/>
                <w:lang w:eastAsia="zh-CN"/>
              </w:rPr>
              <w:t>Source</w:t>
            </w:r>
          </w:p>
        </w:tc>
        <w:tc>
          <w:tcPr>
            <w:tcW w:w="1059" w:type="pct"/>
          </w:tcPr>
          <w:p w14:paraId="005AA607" w14:textId="34285B86" w:rsidR="00F16801" w:rsidRPr="0070296C" w:rsidRDefault="00F16801" w:rsidP="00DC16F2">
            <w:pPr>
              <w:snapToGrid w:val="0"/>
              <w:spacing w:after="0"/>
              <w:rPr>
                <w:b/>
                <w:bCs/>
                <w:lang w:eastAsia="zh-CN"/>
              </w:rPr>
            </w:pPr>
            <w:r>
              <w:rPr>
                <w:b/>
                <w:bCs/>
                <w:lang w:eastAsia="zh-CN"/>
              </w:rPr>
              <w:t>Tdoc number</w:t>
            </w:r>
          </w:p>
        </w:tc>
        <w:tc>
          <w:tcPr>
            <w:tcW w:w="1220" w:type="pct"/>
          </w:tcPr>
          <w:p w14:paraId="0D97546F" w14:textId="4D6BE00A" w:rsidR="00F16801" w:rsidRPr="00F16801" w:rsidRDefault="00F16801" w:rsidP="00DC16F2">
            <w:pPr>
              <w:snapToGrid w:val="0"/>
              <w:spacing w:after="0"/>
              <w:rPr>
                <w:rFonts w:eastAsiaTheme="minorEastAsia"/>
                <w:b/>
                <w:bCs/>
                <w:lang w:eastAsia="zh-CN"/>
              </w:rPr>
            </w:pPr>
            <w:r>
              <w:rPr>
                <w:rFonts w:eastAsiaTheme="minorEastAsia"/>
                <w:b/>
                <w:bCs/>
                <w:lang w:eastAsia="zh-CN"/>
              </w:rPr>
              <w:t>Status</w:t>
            </w:r>
          </w:p>
        </w:tc>
      </w:tr>
      <w:tr w:rsidR="00F16801" w:rsidRPr="0093133D" w14:paraId="1A6FE940" w14:textId="018EDD40" w:rsidTr="00F16801">
        <w:tc>
          <w:tcPr>
            <w:tcW w:w="1838" w:type="pct"/>
          </w:tcPr>
          <w:p w14:paraId="05F376C1" w14:textId="77777777" w:rsidR="00F16801" w:rsidRPr="0070296C" w:rsidRDefault="00F16801" w:rsidP="00DC16F2">
            <w:pPr>
              <w:snapToGrid w:val="0"/>
              <w:spacing w:after="0"/>
              <w:rPr>
                <w:lang w:eastAsia="zh-CN"/>
              </w:rPr>
            </w:pPr>
            <w:r w:rsidRPr="0070296C">
              <w:rPr>
                <w:lang w:eastAsia="zh-CN"/>
              </w:rPr>
              <w:t>WF on NR-U maintenance-related topics</w:t>
            </w:r>
          </w:p>
        </w:tc>
        <w:tc>
          <w:tcPr>
            <w:tcW w:w="883" w:type="pct"/>
          </w:tcPr>
          <w:p w14:paraId="681F7F16" w14:textId="77777777" w:rsidR="00F16801" w:rsidRPr="0070296C" w:rsidRDefault="00F16801" w:rsidP="00DC16F2">
            <w:pPr>
              <w:snapToGrid w:val="0"/>
              <w:spacing w:after="0"/>
              <w:rPr>
                <w:lang w:eastAsia="zh-CN"/>
              </w:rPr>
            </w:pPr>
            <w:r w:rsidRPr="0070296C">
              <w:rPr>
                <w:lang w:eastAsia="zh-CN"/>
              </w:rPr>
              <w:t>Qualcomm Incorporated</w:t>
            </w:r>
          </w:p>
        </w:tc>
        <w:tc>
          <w:tcPr>
            <w:tcW w:w="1059" w:type="pct"/>
          </w:tcPr>
          <w:p w14:paraId="1B5B58F1" w14:textId="6624F39D" w:rsidR="00F16801" w:rsidRPr="0070296C" w:rsidRDefault="00F16801" w:rsidP="00DC16F2">
            <w:pPr>
              <w:snapToGrid w:val="0"/>
              <w:spacing w:after="0"/>
              <w:rPr>
                <w:lang w:eastAsia="zh-CN"/>
              </w:rPr>
            </w:pPr>
            <w:r>
              <w:rPr>
                <w:lang w:eastAsia="zh-CN"/>
              </w:rPr>
              <w:t>R4-2107980</w:t>
            </w:r>
          </w:p>
        </w:tc>
        <w:tc>
          <w:tcPr>
            <w:tcW w:w="1220" w:type="pct"/>
          </w:tcPr>
          <w:p w14:paraId="60CA9932" w14:textId="51AA0B8E" w:rsidR="00F16801" w:rsidRPr="00203850" w:rsidRDefault="00203850" w:rsidP="00DC16F2">
            <w:pPr>
              <w:snapToGrid w:val="0"/>
              <w:spacing w:after="0"/>
              <w:rPr>
                <w:rFonts w:eastAsiaTheme="minorEastAsia"/>
                <w:lang w:eastAsia="zh-CN"/>
              </w:rPr>
            </w:pPr>
            <w:r>
              <w:rPr>
                <w:rFonts w:eastAsiaTheme="minorEastAsia" w:hint="eastAsia"/>
                <w:lang w:eastAsia="zh-CN"/>
              </w:rPr>
              <w:t>A</w:t>
            </w:r>
            <w:r>
              <w:rPr>
                <w:rFonts w:eastAsiaTheme="minorEastAsia"/>
                <w:lang w:eastAsia="zh-CN"/>
              </w:rPr>
              <w:t>pproved</w:t>
            </w:r>
          </w:p>
        </w:tc>
      </w:tr>
    </w:tbl>
    <w:p w14:paraId="7F2BB4DB" w14:textId="77777777" w:rsidR="007933B6" w:rsidRPr="007D1B57" w:rsidRDefault="007933B6" w:rsidP="007D1B57">
      <w:pPr>
        <w:rPr>
          <w:b/>
          <w:bCs/>
          <w:u w:val="single"/>
        </w:rPr>
      </w:pPr>
      <w:r w:rsidRPr="007D1B57">
        <w:rPr>
          <w:b/>
          <w:bCs/>
          <w:u w:val="single"/>
        </w:rPr>
        <w:t>Existing tdocs</w:t>
      </w:r>
    </w:p>
    <w:tbl>
      <w:tblPr>
        <w:tblStyle w:val="af"/>
        <w:tblW w:w="0" w:type="auto"/>
        <w:tblLayout w:type="fixed"/>
        <w:tblLook w:val="04A0" w:firstRow="1" w:lastRow="0" w:firstColumn="1" w:lastColumn="0" w:noHBand="0" w:noVBand="1"/>
      </w:tblPr>
      <w:tblGrid>
        <w:gridCol w:w="1389"/>
        <w:gridCol w:w="2859"/>
        <w:gridCol w:w="2268"/>
        <w:gridCol w:w="2693"/>
      </w:tblGrid>
      <w:tr w:rsidR="007D1B57" w:rsidRPr="00004165" w14:paraId="567285C2" w14:textId="77777777" w:rsidTr="007D1B57">
        <w:tc>
          <w:tcPr>
            <w:tcW w:w="1389" w:type="dxa"/>
          </w:tcPr>
          <w:p w14:paraId="4AC63E01" w14:textId="77777777" w:rsidR="007D1B57" w:rsidRPr="007D1B57" w:rsidRDefault="007D1B57" w:rsidP="00DC16F2">
            <w:pPr>
              <w:snapToGrid w:val="0"/>
              <w:spacing w:after="0"/>
              <w:rPr>
                <w:b/>
                <w:bCs/>
                <w:lang w:eastAsia="zh-CN"/>
              </w:rPr>
            </w:pPr>
            <w:r w:rsidRPr="007D1B57">
              <w:rPr>
                <w:b/>
                <w:bCs/>
                <w:lang w:eastAsia="zh-CN"/>
              </w:rPr>
              <w:t>Tdoc number</w:t>
            </w:r>
          </w:p>
        </w:tc>
        <w:tc>
          <w:tcPr>
            <w:tcW w:w="2859" w:type="dxa"/>
          </w:tcPr>
          <w:p w14:paraId="32457D5D" w14:textId="77777777" w:rsidR="007D1B57" w:rsidRPr="007D1B57" w:rsidRDefault="007D1B57" w:rsidP="00DC16F2">
            <w:pPr>
              <w:snapToGrid w:val="0"/>
              <w:spacing w:after="0"/>
              <w:rPr>
                <w:b/>
                <w:bCs/>
                <w:lang w:eastAsia="zh-CN"/>
              </w:rPr>
            </w:pPr>
            <w:r w:rsidRPr="007D1B57">
              <w:rPr>
                <w:b/>
                <w:bCs/>
                <w:lang w:eastAsia="zh-CN"/>
              </w:rPr>
              <w:t>Title</w:t>
            </w:r>
          </w:p>
        </w:tc>
        <w:tc>
          <w:tcPr>
            <w:tcW w:w="2268" w:type="dxa"/>
          </w:tcPr>
          <w:p w14:paraId="2EE719D3" w14:textId="77777777" w:rsidR="007D1B57" w:rsidRPr="007D1B57" w:rsidRDefault="007D1B57" w:rsidP="00DC16F2">
            <w:pPr>
              <w:snapToGrid w:val="0"/>
              <w:spacing w:after="0"/>
              <w:rPr>
                <w:b/>
                <w:bCs/>
                <w:lang w:eastAsia="zh-CN"/>
              </w:rPr>
            </w:pPr>
            <w:r w:rsidRPr="007D1B57">
              <w:rPr>
                <w:b/>
                <w:bCs/>
                <w:lang w:eastAsia="zh-CN"/>
              </w:rPr>
              <w:t>Source</w:t>
            </w:r>
          </w:p>
        </w:tc>
        <w:tc>
          <w:tcPr>
            <w:tcW w:w="2693" w:type="dxa"/>
          </w:tcPr>
          <w:p w14:paraId="72D6809A" w14:textId="1221D304" w:rsidR="007D1B57" w:rsidRPr="007D1B57" w:rsidRDefault="007D1B57" w:rsidP="00DC16F2">
            <w:pPr>
              <w:snapToGrid w:val="0"/>
              <w:spacing w:after="0"/>
              <w:rPr>
                <w:rFonts w:eastAsia="MS Mincho"/>
                <w:b/>
                <w:bCs/>
                <w:lang w:eastAsia="zh-CN"/>
              </w:rPr>
            </w:pPr>
            <w:r>
              <w:rPr>
                <w:b/>
                <w:bCs/>
                <w:lang w:eastAsia="zh-CN"/>
              </w:rPr>
              <w:t>Status</w:t>
            </w:r>
            <w:r w:rsidRPr="007D1B57">
              <w:rPr>
                <w:b/>
                <w:bCs/>
                <w:lang w:eastAsia="zh-CN"/>
              </w:rPr>
              <w:t xml:space="preserve"> </w:t>
            </w:r>
          </w:p>
        </w:tc>
      </w:tr>
      <w:tr w:rsidR="007D1B57" w:rsidRPr="00B04195" w14:paraId="17267BCC" w14:textId="77777777" w:rsidTr="007D1B57">
        <w:tc>
          <w:tcPr>
            <w:tcW w:w="1389" w:type="dxa"/>
          </w:tcPr>
          <w:p w14:paraId="58C74165" w14:textId="77777777" w:rsidR="007D1B57" w:rsidRPr="007D1B57" w:rsidRDefault="007D1B57" w:rsidP="00DC16F2">
            <w:pPr>
              <w:snapToGrid w:val="0"/>
              <w:spacing w:after="0"/>
              <w:rPr>
                <w:lang w:eastAsia="zh-CN"/>
              </w:rPr>
            </w:pPr>
            <w:r w:rsidRPr="007D1B57">
              <w:lastRenderedPageBreak/>
              <w:t>R4-2109428</w:t>
            </w:r>
          </w:p>
        </w:tc>
        <w:tc>
          <w:tcPr>
            <w:tcW w:w="2859" w:type="dxa"/>
          </w:tcPr>
          <w:p w14:paraId="6F249C3A" w14:textId="77777777" w:rsidR="007D1B57" w:rsidRPr="007D1B57" w:rsidRDefault="007D1B57" w:rsidP="00DC16F2">
            <w:pPr>
              <w:snapToGrid w:val="0"/>
              <w:spacing w:after="0"/>
              <w:rPr>
                <w:lang w:eastAsia="zh-CN"/>
              </w:rPr>
            </w:pPr>
            <w:r w:rsidRPr="007D1B57">
              <w:t>NR-U wideband operation and intra-carrier guard bands</w:t>
            </w:r>
          </w:p>
        </w:tc>
        <w:tc>
          <w:tcPr>
            <w:tcW w:w="2268" w:type="dxa"/>
          </w:tcPr>
          <w:p w14:paraId="6A8A436C" w14:textId="77777777" w:rsidR="007D1B57" w:rsidRPr="007D1B57" w:rsidRDefault="007D1B57" w:rsidP="00DC16F2">
            <w:pPr>
              <w:snapToGrid w:val="0"/>
              <w:spacing w:after="0"/>
              <w:rPr>
                <w:lang w:eastAsia="zh-CN"/>
              </w:rPr>
            </w:pPr>
            <w:r w:rsidRPr="007D1B57">
              <w:t>Apple</w:t>
            </w:r>
          </w:p>
        </w:tc>
        <w:tc>
          <w:tcPr>
            <w:tcW w:w="2693" w:type="dxa"/>
          </w:tcPr>
          <w:p w14:paraId="554964DE" w14:textId="77777777" w:rsidR="007D1B57" w:rsidRPr="007D1B57" w:rsidRDefault="007D1B57" w:rsidP="00DC16F2">
            <w:pPr>
              <w:snapToGrid w:val="0"/>
              <w:spacing w:after="0"/>
              <w:rPr>
                <w:lang w:eastAsia="zh-CN"/>
              </w:rPr>
            </w:pPr>
            <w:r w:rsidRPr="007D1B57">
              <w:rPr>
                <w:lang w:eastAsia="zh-CN"/>
              </w:rPr>
              <w:t>Noted</w:t>
            </w:r>
          </w:p>
        </w:tc>
      </w:tr>
      <w:tr w:rsidR="007D1B57" w:rsidRPr="00B04195" w14:paraId="0D7AEE6B" w14:textId="77777777" w:rsidTr="007D1B57">
        <w:tc>
          <w:tcPr>
            <w:tcW w:w="1389" w:type="dxa"/>
          </w:tcPr>
          <w:p w14:paraId="3A680106" w14:textId="77777777" w:rsidR="007D1B57" w:rsidRPr="007D1B57" w:rsidRDefault="007D1B57" w:rsidP="00DC16F2">
            <w:pPr>
              <w:snapToGrid w:val="0"/>
              <w:spacing w:after="0"/>
              <w:rPr>
                <w:lang w:eastAsia="zh-CN"/>
              </w:rPr>
            </w:pPr>
            <w:r w:rsidRPr="007D1B57">
              <w:t>R4-2109970</w:t>
            </w:r>
          </w:p>
        </w:tc>
        <w:tc>
          <w:tcPr>
            <w:tcW w:w="2859" w:type="dxa"/>
          </w:tcPr>
          <w:p w14:paraId="42FC1AB2" w14:textId="77777777" w:rsidR="007D1B57" w:rsidRPr="007D1B57" w:rsidRDefault="007D1B57" w:rsidP="00DC16F2">
            <w:pPr>
              <w:snapToGrid w:val="0"/>
              <w:spacing w:after="0"/>
              <w:rPr>
                <w:lang w:eastAsia="zh-CN"/>
              </w:rPr>
            </w:pPr>
            <w:r w:rsidRPr="007D1B57">
              <w:t>Corrections to BCS for n46</w:t>
            </w:r>
          </w:p>
        </w:tc>
        <w:tc>
          <w:tcPr>
            <w:tcW w:w="2268" w:type="dxa"/>
          </w:tcPr>
          <w:p w14:paraId="5C98FE7F" w14:textId="77777777" w:rsidR="007D1B57" w:rsidRPr="007D1B57" w:rsidRDefault="007D1B57" w:rsidP="00DC16F2">
            <w:pPr>
              <w:snapToGrid w:val="0"/>
              <w:spacing w:after="0"/>
              <w:rPr>
                <w:lang w:eastAsia="zh-CN"/>
              </w:rPr>
            </w:pPr>
            <w:r w:rsidRPr="007D1B57">
              <w:t>Ericsson</w:t>
            </w:r>
          </w:p>
        </w:tc>
        <w:tc>
          <w:tcPr>
            <w:tcW w:w="2693" w:type="dxa"/>
          </w:tcPr>
          <w:p w14:paraId="74683430" w14:textId="0E929818" w:rsidR="007D1B57" w:rsidRPr="007D1B57" w:rsidRDefault="007D1B57" w:rsidP="00DC16F2">
            <w:pPr>
              <w:snapToGrid w:val="0"/>
              <w:spacing w:after="0"/>
              <w:rPr>
                <w:lang w:eastAsia="zh-CN"/>
              </w:rPr>
            </w:pPr>
            <w:r w:rsidRPr="007D1B57">
              <w:rPr>
                <w:lang w:eastAsia="zh-CN"/>
              </w:rPr>
              <w:t>Revised</w:t>
            </w:r>
            <w:r w:rsidR="00281A0D">
              <w:rPr>
                <w:lang w:eastAsia="zh-CN"/>
              </w:rPr>
              <w:t xml:space="preserve"> to R4-2107777</w:t>
            </w:r>
          </w:p>
        </w:tc>
      </w:tr>
      <w:tr w:rsidR="0066110A" w:rsidRPr="00B04195" w14:paraId="13587B6E" w14:textId="77777777" w:rsidTr="007D1B57">
        <w:tc>
          <w:tcPr>
            <w:tcW w:w="1389" w:type="dxa"/>
          </w:tcPr>
          <w:p w14:paraId="6584EFD0" w14:textId="13E7AA1E" w:rsidR="0066110A" w:rsidRPr="007D1B57" w:rsidRDefault="0066110A" w:rsidP="0066110A">
            <w:pPr>
              <w:snapToGrid w:val="0"/>
              <w:spacing w:after="0"/>
            </w:pPr>
            <w:r>
              <w:rPr>
                <w:lang w:eastAsia="zh-CN"/>
              </w:rPr>
              <w:t>R4-2107777</w:t>
            </w:r>
          </w:p>
        </w:tc>
        <w:tc>
          <w:tcPr>
            <w:tcW w:w="2859" w:type="dxa"/>
          </w:tcPr>
          <w:p w14:paraId="37F0E657" w14:textId="5D23BF42" w:rsidR="0066110A" w:rsidRPr="007D1B57" w:rsidRDefault="0066110A" w:rsidP="0066110A">
            <w:pPr>
              <w:snapToGrid w:val="0"/>
              <w:spacing w:after="0"/>
            </w:pPr>
            <w:r w:rsidRPr="007D1B57">
              <w:t>Corrections to BCS for n46</w:t>
            </w:r>
          </w:p>
        </w:tc>
        <w:tc>
          <w:tcPr>
            <w:tcW w:w="2268" w:type="dxa"/>
          </w:tcPr>
          <w:p w14:paraId="2FC16EAC" w14:textId="3F6D3C3D" w:rsidR="0066110A" w:rsidRPr="007D1B57" w:rsidRDefault="0066110A" w:rsidP="0066110A">
            <w:pPr>
              <w:snapToGrid w:val="0"/>
              <w:spacing w:after="0"/>
            </w:pPr>
            <w:r w:rsidRPr="007D1B57">
              <w:t>Ericsson</w:t>
            </w:r>
          </w:p>
        </w:tc>
        <w:tc>
          <w:tcPr>
            <w:tcW w:w="2693" w:type="dxa"/>
          </w:tcPr>
          <w:p w14:paraId="2ABF98DF" w14:textId="7361C3B7" w:rsidR="0066110A" w:rsidRPr="0066110A" w:rsidRDefault="0066110A" w:rsidP="0066110A">
            <w:pPr>
              <w:snapToGrid w:val="0"/>
              <w:spacing w:after="0"/>
              <w:rPr>
                <w:rFonts w:eastAsiaTheme="minorEastAsia"/>
                <w:lang w:eastAsia="zh-CN"/>
              </w:rPr>
            </w:pPr>
            <w:r>
              <w:rPr>
                <w:rFonts w:eastAsiaTheme="minorEastAsia" w:hint="eastAsia"/>
                <w:lang w:eastAsia="zh-CN"/>
              </w:rPr>
              <w:t>A</w:t>
            </w:r>
            <w:r>
              <w:rPr>
                <w:rFonts w:eastAsiaTheme="minorEastAsia"/>
                <w:lang w:eastAsia="zh-CN"/>
              </w:rPr>
              <w:t>greed (2</w:t>
            </w:r>
            <w:r w:rsidRPr="0066110A">
              <w:rPr>
                <w:rFonts w:eastAsiaTheme="minorEastAsia"/>
                <w:vertAlign w:val="superscript"/>
                <w:lang w:eastAsia="zh-CN"/>
              </w:rPr>
              <w:t>nd</w:t>
            </w:r>
            <w:r>
              <w:rPr>
                <w:rFonts w:eastAsiaTheme="minorEastAsia"/>
                <w:lang w:eastAsia="zh-CN"/>
              </w:rPr>
              <w:t xml:space="preserve"> round)</w:t>
            </w:r>
          </w:p>
        </w:tc>
      </w:tr>
      <w:tr w:rsidR="0066110A" w:rsidRPr="00D77D20" w14:paraId="2F6BE9DA" w14:textId="77777777" w:rsidTr="007D1B57">
        <w:tc>
          <w:tcPr>
            <w:tcW w:w="1389" w:type="dxa"/>
          </w:tcPr>
          <w:p w14:paraId="40194468" w14:textId="77777777" w:rsidR="0066110A" w:rsidRPr="007D1B57" w:rsidRDefault="0066110A" w:rsidP="0066110A">
            <w:pPr>
              <w:snapToGrid w:val="0"/>
              <w:spacing w:after="0"/>
              <w:rPr>
                <w:lang w:eastAsia="zh-CN"/>
              </w:rPr>
            </w:pPr>
            <w:r w:rsidRPr="007D1B57">
              <w:t>R4-2109971</w:t>
            </w:r>
          </w:p>
        </w:tc>
        <w:tc>
          <w:tcPr>
            <w:tcW w:w="2859" w:type="dxa"/>
          </w:tcPr>
          <w:p w14:paraId="246212D7" w14:textId="77777777" w:rsidR="0066110A" w:rsidRPr="007D1B57" w:rsidRDefault="0066110A" w:rsidP="0066110A">
            <w:pPr>
              <w:snapToGrid w:val="0"/>
              <w:spacing w:after="0"/>
              <w:rPr>
                <w:i/>
                <w:lang w:eastAsia="zh-CN"/>
              </w:rPr>
            </w:pPr>
            <w:r w:rsidRPr="007D1B57">
              <w:t>Corrections to BCS for n46</w:t>
            </w:r>
          </w:p>
        </w:tc>
        <w:tc>
          <w:tcPr>
            <w:tcW w:w="2268" w:type="dxa"/>
          </w:tcPr>
          <w:p w14:paraId="61797967" w14:textId="77777777" w:rsidR="0066110A" w:rsidRPr="007D1B57" w:rsidRDefault="0066110A" w:rsidP="0066110A">
            <w:pPr>
              <w:snapToGrid w:val="0"/>
              <w:spacing w:after="0"/>
              <w:rPr>
                <w:i/>
                <w:lang w:eastAsia="zh-CN"/>
              </w:rPr>
            </w:pPr>
            <w:r w:rsidRPr="007D1B57">
              <w:t>Ericsson</w:t>
            </w:r>
          </w:p>
        </w:tc>
        <w:tc>
          <w:tcPr>
            <w:tcW w:w="2693" w:type="dxa"/>
          </w:tcPr>
          <w:p w14:paraId="0C334035" w14:textId="25E14A1C" w:rsidR="0066110A" w:rsidRPr="007D1B57" w:rsidRDefault="00D77D20" w:rsidP="0066110A">
            <w:pPr>
              <w:snapToGrid w:val="0"/>
              <w:spacing w:after="0"/>
              <w:rPr>
                <w:lang w:eastAsia="zh-CN"/>
              </w:rPr>
            </w:pPr>
            <w:r>
              <w:rPr>
                <w:lang w:eastAsia="zh-CN"/>
              </w:rPr>
              <w:t>Agreed (2</w:t>
            </w:r>
            <w:r w:rsidRPr="00D77D20">
              <w:rPr>
                <w:vertAlign w:val="superscript"/>
                <w:lang w:eastAsia="zh-CN"/>
              </w:rPr>
              <w:t>nd</w:t>
            </w:r>
            <w:r>
              <w:rPr>
                <w:lang w:eastAsia="zh-CN"/>
              </w:rPr>
              <w:t xml:space="preserve"> round, Cat A)</w:t>
            </w:r>
          </w:p>
        </w:tc>
      </w:tr>
      <w:tr w:rsidR="0066110A" w14:paraId="732DF2D3" w14:textId="77777777" w:rsidTr="007D1B57">
        <w:tc>
          <w:tcPr>
            <w:tcW w:w="1389" w:type="dxa"/>
          </w:tcPr>
          <w:p w14:paraId="59F72829" w14:textId="77777777" w:rsidR="0066110A" w:rsidRPr="007D1B57" w:rsidRDefault="0066110A" w:rsidP="0066110A">
            <w:pPr>
              <w:snapToGrid w:val="0"/>
              <w:spacing w:after="0"/>
              <w:rPr>
                <w:lang w:eastAsia="zh-CN"/>
              </w:rPr>
            </w:pPr>
            <w:r w:rsidRPr="007D1B57">
              <w:t>R4-2109972</w:t>
            </w:r>
          </w:p>
        </w:tc>
        <w:tc>
          <w:tcPr>
            <w:tcW w:w="2859" w:type="dxa"/>
          </w:tcPr>
          <w:p w14:paraId="79CC902C" w14:textId="77777777" w:rsidR="0066110A" w:rsidRPr="007D1B57" w:rsidRDefault="0066110A" w:rsidP="0066110A">
            <w:pPr>
              <w:snapToGrid w:val="0"/>
              <w:spacing w:after="0"/>
              <w:rPr>
                <w:i/>
                <w:lang w:eastAsia="zh-CN"/>
              </w:rPr>
            </w:pPr>
            <w:r w:rsidRPr="007D1B57">
              <w:t>Applicability of minimum requirements for shared spectrum access</w:t>
            </w:r>
          </w:p>
        </w:tc>
        <w:tc>
          <w:tcPr>
            <w:tcW w:w="2268" w:type="dxa"/>
          </w:tcPr>
          <w:p w14:paraId="37C3DBAD" w14:textId="77777777" w:rsidR="0066110A" w:rsidRPr="007D1B57" w:rsidRDefault="0066110A" w:rsidP="0066110A">
            <w:pPr>
              <w:snapToGrid w:val="0"/>
              <w:spacing w:after="0"/>
              <w:rPr>
                <w:i/>
                <w:lang w:eastAsia="zh-CN"/>
              </w:rPr>
            </w:pPr>
            <w:r w:rsidRPr="007D1B57">
              <w:t>Ericsson</w:t>
            </w:r>
          </w:p>
        </w:tc>
        <w:tc>
          <w:tcPr>
            <w:tcW w:w="2693" w:type="dxa"/>
          </w:tcPr>
          <w:p w14:paraId="6FCF40B4" w14:textId="7EC2DE4A" w:rsidR="0066110A" w:rsidRPr="007D1B57" w:rsidRDefault="0066110A" w:rsidP="0066110A">
            <w:pPr>
              <w:snapToGrid w:val="0"/>
              <w:spacing w:after="0"/>
              <w:rPr>
                <w:lang w:eastAsia="zh-CN"/>
              </w:rPr>
            </w:pPr>
            <w:r w:rsidRPr="007D1B57">
              <w:rPr>
                <w:lang w:eastAsia="zh-CN"/>
              </w:rPr>
              <w:t>Revised</w:t>
            </w:r>
            <w:r>
              <w:rPr>
                <w:lang w:eastAsia="zh-CN"/>
              </w:rPr>
              <w:t xml:space="preserve"> to R4-2107778</w:t>
            </w:r>
          </w:p>
        </w:tc>
      </w:tr>
      <w:tr w:rsidR="00D77D20" w14:paraId="415CA53E" w14:textId="77777777" w:rsidTr="007D1B57">
        <w:tc>
          <w:tcPr>
            <w:tcW w:w="1389" w:type="dxa"/>
          </w:tcPr>
          <w:p w14:paraId="38BD1CB1" w14:textId="1314C4F7" w:rsidR="00D77D20" w:rsidRPr="007D1B57" w:rsidRDefault="00D77D20" w:rsidP="00D77D20">
            <w:pPr>
              <w:snapToGrid w:val="0"/>
              <w:spacing w:after="0"/>
            </w:pPr>
            <w:r>
              <w:rPr>
                <w:lang w:eastAsia="zh-CN"/>
              </w:rPr>
              <w:t>R4-2107778</w:t>
            </w:r>
          </w:p>
        </w:tc>
        <w:tc>
          <w:tcPr>
            <w:tcW w:w="2859" w:type="dxa"/>
          </w:tcPr>
          <w:p w14:paraId="4A028519" w14:textId="1F0E2EB6" w:rsidR="00D77D20" w:rsidRPr="007D1B57" w:rsidRDefault="00D77D20" w:rsidP="00D77D20">
            <w:pPr>
              <w:snapToGrid w:val="0"/>
              <w:spacing w:after="0"/>
            </w:pPr>
            <w:r w:rsidRPr="007D1B57">
              <w:t>Applicability of minimum requirements for shared spectrum access</w:t>
            </w:r>
          </w:p>
        </w:tc>
        <w:tc>
          <w:tcPr>
            <w:tcW w:w="2268" w:type="dxa"/>
          </w:tcPr>
          <w:p w14:paraId="5DB8DEE8" w14:textId="7E22D175" w:rsidR="00D77D20" w:rsidRPr="007D1B57" w:rsidRDefault="00D77D20" w:rsidP="00D77D20">
            <w:pPr>
              <w:snapToGrid w:val="0"/>
              <w:spacing w:after="0"/>
            </w:pPr>
            <w:r w:rsidRPr="007D1B57">
              <w:t>Ericsson</w:t>
            </w:r>
          </w:p>
        </w:tc>
        <w:tc>
          <w:tcPr>
            <w:tcW w:w="2693" w:type="dxa"/>
          </w:tcPr>
          <w:p w14:paraId="184C476B" w14:textId="3F5D4582" w:rsidR="00D77D20" w:rsidRPr="00BD2372" w:rsidRDefault="00BD2372" w:rsidP="00D77D20">
            <w:pPr>
              <w:snapToGrid w:val="0"/>
              <w:spacing w:after="0"/>
              <w:rPr>
                <w:rFonts w:eastAsiaTheme="minorEastAsia"/>
                <w:lang w:eastAsia="zh-CN"/>
              </w:rPr>
            </w:pPr>
            <w:r>
              <w:rPr>
                <w:rFonts w:eastAsiaTheme="minorEastAsia" w:hint="eastAsia"/>
                <w:lang w:eastAsia="zh-CN"/>
              </w:rPr>
              <w:t>A</w:t>
            </w:r>
            <w:r>
              <w:rPr>
                <w:rFonts w:eastAsiaTheme="minorEastAsia"/>
                <w:lang w:eastAsia="zh-CN"/>
              </w:rPr>
              <w:t>greed (2</w:t>
            </w:r>
            <w:r w:rsidRPr="00BD2372">
              <w:rPr>
                <w:rFonts w:eastAsiaTheme="minorEastAsia"/>
                <w:vertAlign w:val="superscript"/>
                <w:lang w:eastAsia="zh-CN"/>
              </w:rPr>
              <w:t>nd</w:t>
            </w:r>
            <w:r>
              <w:rPr>
                <w:rFonts w:eastAsiaTheme="minorEastAsia"/>
                <w:lang w:eastAsia="zh-CN"/>
              </w:rPr>
              <w:t xml:space="preserve"> round)</w:t>
            </w:r>
          </w:p>
        </w:tc>
      </w:tr>
      <w:tr w:rsidR="00D77D20" w14:paraId="460E3F16" w14:textId="77777777" w:rsidTr="007D1B57">
        <w:tc>
          <w:tcPr>
            <w:tcW w:w="1389" w:type="dxa"/>
          </w:tcPr>
          <w:p w14:paraId="44C96F14" w14:textId="77777777" w:rsidR="00D77D20" w:rsidRPr="007D1B57" w:rsidRDefault="00D77D20" w:rsidP="00D77D20">
            <w:pPr>
              <w:snapToGrid w:val="0"/>
              <w:spacing w:after="0"/>
              <w:rPr>
                <w:lang w:eastAsia="zh-CN"/>
              </w:rPr>
            </w:pPr>
            <w:r w:rsidRPr="007D1B57">
              <w:t>R4-2109973</w:t>
            </w:r>
          </w:p>
        </w:tc>
        <w:tc>
          <w:tcPr>
            <w:tcW w:w="2859" w:type="dxa"/>
          </w:tcPr>
          <w:p w14:paraId="7EB737CA" w14:textId="77777777" w:rsidR="00D77D20" w:rsidRPr="007D1B57" w:rsidRDefault="00D77D20" w:rsidP="00D77D20">
            <w:pPr>
              <w:snapToGrid w:val="0"/>
              <w:spacing w:after="0"/>
              <w:rPr>
                <w:i/>
                <w:lang w:eastAsia="zh-CN"/>
              </w:rPr>
            </w:pPr>
            <w:r w:rsidRPr="007D1B57">
              <w:t>Applicability of minimum requirements for shared spectrum access</w:t>
            </w:r>
          </w:p>
        </w:tc>
        <w:tc>
          <w:tcPr>
            <w:tcW w:w="2268" w:type="dxa"/>
          </w:tcPr>
          <w:p w14:paraId="55E4454E" w14:textId="77777777" w:rsidR="00D77D20" w:rsidRPr="007D1B57" w:rsidRDefault="00D77D20" w:rsidP="00D77D20">
            <w:pPr>
              <w:snapToGrid w:val="0"/>
              <w:spacing w:after="0"/>
              <w:rPr>
                <w:i/>
                <w:lang w:eastAsia="zh-CN"/>
              </w:rPr>
            </w:pPr>
            <w:r w:rsidRPr="007D1B57">
              <w:t>Ericsson</w:t>
            </w:r>
          </w:p>
        </w:tc>
        <w:tc>
          <w:tcPr>
            <w:tcW w:w="2693" w:type="dxa"/>
          </w:tcPr>
          <w:p w14:paraId="3143A42B" w14:textId="4EE690E2" w:rsidR="00D77D20" w:rsidRPr="007D1B57" w:rsidRDefault="00BD2372" w:rsidP="00D77D20">
            <w:pPr>
              <w:snapToGrid w:val="0"/>
              <w:spacing w:after="0"/>
              <w:rPr>
                <w:lang w:eastAsia="zh-CN"/>
              </w:rPr>
            </w:pPr>
            <w:r>
              <w:rPr>
                <w:lang w:eastAsia="zh-CN"/>
              </w:rPr>
              <w:t>Agreed (2</w:t>
            </w:r>
            <w:r w:rsidRPr="00BD2372">
              <w:rPr>
                <w:vertAlign w:val="superscript"/>
                <w:lang w:eastAsia="zh-CN"/>
              </w:rPr>
              <w:t>nd</w:t>
            </w:r>
            <w:r>
              <w:rPr>
                <w:lang w:eastAsia="zh-CN"/>
              </w:rPr>
              <w:t xml:space="preserve"> round, Cat A)</w:t>
            </w:r>
          </w:p>
        </w:tc>
      </w:tr>
      <w:tr w:rsidR="00D77D20" w14:paraId="45B0EB56" w14:textId="77777777" w:rsidTr="007D1B57">
        <w:tc>
          <w:tcPr>
            <w:tcW w:w="1389" w:type="dxa"/>
          </w:tcPr>
          <w:p w14:paraId="2B9703D0" w14:textId="77777777" w:rsidR="00D77D20" w:rsidRPr="007D1B57" w:rsidRDefault="00D77D20" w:rsidP="00D77D20">
            <w:pPr>
              <w:snapToGrid w:val="0"/>
              <w:spacing w:after="0"/>
              <w:rPr>
                <w:lang w:eastAsia="zh-CN"/>
              </w:rPr>
            </w:pPr>
            <w:r w:rsidRPr="007D1B57">
              <w:t>R4-2110128</w:t>
            </w:r>
          </w:p>
        </w:tc>
        <w:tc>
          <w:tcPr>
            <w:tcW w:w="2859" w:type="dxa"/>
          </w:tcPr>
          <w:p w14:paraId="5B7A0DB7" w14:textId="77777777" w:rsidR="00D77D20" w:rsidRPr="007D1B57" w:rsidRDefault="00D77D20" w:rsidP="00D77D20">
            <w:pPr>
              <w:snapToGrid w:val="0"/>
              <w:spacing w:after="0"/>
              <w:rPr>
                <w:i/>
                <w:lang w:eastAsia="zh-CN"/>
              </w:rPr>
            </w:pPr>
            <w:r w:rsidRPr="007D1B57">
              <w:t>Discussion on correction of NR-U band n46 channels for 60 MHz and 80 MHz</w:t>
            </w:r>
          </w:p>
        </w:tc>
        <w:tc>
          <w:tcPr>
            <w:tcW w:w="2268" w:type="dxa"/>
          </w:tcPr>
          <w:p w14:paraId="746D066F" w14:textId="77777777" w:rsidR="00D77D20" w:rsidRPr="007D1B57" w:rsidRDefault="00D77D20" w:rsidP="00D77D20">
            <w:pPr>
              <w:snapToGrid w:val="0"/>
              <w:spacing w:after="0"/>
              <w:rPr>
                <w:i/>
                <w:lang w:eastAsia="zh-CN"/>
              </w:rPr>
            </w:pPr>
            <w:r w:rsidRPr="007D1B57">
              <w:t>Nokia, Charter Communications, CableLabs</w:t>
            </w:r>
          </w:p>
        </w:tc>
        <w:tc>
          <w:tcPr>
            <w:tcW w:w="2693" w:type="dxa"/>
          </w:tcPr>
          <w:p w14:paraId="159CD22E" w14:textId="77777777" w:rsidR="00D77D20" w:rsidRPr="007D1B57" w:rsidRDefault="00D77D20" w:rsidP="00D77D20">
            <w:pPr>
              <w:snapToGrid w:val="0"/>
              <w:spacing w:after="0"/>
              <w:rPr>
                <w:lang w:eastAsia="zh-CN"/>
              </w:rPr>
            </w:pPr>
            <w:r w:rsidRPr="007D1B57">
              <w:rPr>
                <w:lang w:eastAsia="zh-CN"/>
              </w:rPr>
              <w:t>Noted</w:t>
            </w:r>
          </w:p>
        </w:tc>
      </w:tr>
      <w:tr w:rsidR="00D77D20" w14:paraId="7EDCA7B0" w14:textId="77777777" w:rsidTr="007D1B57">
        <w:tc>
          <w:tcPr>
            <w:tcW w:w="1389" w:type="dxa"/>
          </w:tcPr>
          <w:p w14:paraId="2F411497" w14:textId="77777777" w:rsidR="00D77D20" w:rsidRPr="007D1B57" w:rsidRDefault="00D77D20" w:rsidP="00D77D20">
            <w:pPr>
              <w:snapToGrid w:val="0"/>
              <w:spacing w:after="0"/>
              <w:rPr>
                <w:lang w:eastAsia="zh-CN"/>
              </w:rPr>
            </w:pPr>
            <w:r w:rsidRPr="007D1B57">
              <w:t>R4-2110129</w:t>
            </w:r>
          </w:p>
        </w:tc>
        <w:tc>
          <w:tcPr>
            <w:tcW w:w="2859" w:type="dxa"/>
          </w:tcPr>
          <w:p w14:paraId="6EBFB03B" w14:textId="77777777" w:rsidR="00D77D20" w:rsidRPr="007D1B57" w:rsidRDefault="00D77D20" w:rsidP="00D77D20">
            <w:pPr>
              <w:snapToGrid w:val="0"/>
              <w:spacing w:after="0"/>
              <w:rPr>
                <w:i/>
                <w:lang w:eastAsia="zh-CN"/>
              </w:rPr>
            </w:pPr>
            <w:r w:rsidRPr="007D1B57">
              <w:t>CR to 38.104 with correction of NR-U 60 MHz and 80 MHz channels</w:t>
            </w:r>
          </w:p>
        </w:tc>
        <w:tc>
          <w:tcPr>
            <w:tcW w:w="2268" w:type="dxa"/>
          </w:tcPr>
          <w:p w14:paraId="4AD8BD4C" w14:textId="77777777" w:rsidR="00D77D20" w:rsidRPr="007D1B57" w:rsidRDefault="00D77D20" w:rsidP="00D77D20">
            <w:pPr>
              <w:snapToGrid w:val="0"/>
              <w:spacing w:after="0"/>
              <w:rPr>
                <w:i/>
                <w:lang w:eastAsia="zh-CN"/>
              </w:rPr>
            </w:pPr>
            <w:r w:rsidRPr="007D1B57">
              <w:t>Nokia, Charter Communications, CableLabs</w:t>
            </w:r>
          </w:p>
        </w:tc>
        <w:tc>
          <w:tcPr>
            <w:tcW w:w="2693" w:type="dxa"/>
          </w:tcPr>
          <w:p w14:paraId="77E2DBCE" w14:textId="1BC1FF1D" w:rsidR="00D77D20" w:rsidRPr="007D1B57" w:rsidRDefault="00BD2372" w:rsidP="00D77D20">
            <w:pPr>
              <w:snapToGrid w:val="0"/>
              <w:spacing w:after="0"/>
              <w:rPr>
                <w:lang w:eastAsia="zh-CN"/>
              </w:rPr>
            </w:pPr>
            <w:r>
              <w:rPr>
                <w:lang w:eastAsia="zh-CN"/>
              </w:rPr>
              <w:t>Agreed</w:t>
            </w:r>
          </w:p>
        </w:tc>
      </w:tr>
      <w:tr w:rsidR="00D77D20" w14:paraId="4C76AC4A" w14:textId="77777777" w:rsidTr="007D1B57">
        <w:tc>
          <w:tcPr>
            <w:tcW w:w="1389" w:type="dxa"/>
          </w:tcPr>
          <w:p w14:paraId="721A170D" w14:textId="77777777" w:rsidR="00D77D20" w:rsidRPr="007D1B57" w:rsidRDefault="00D77D20" w:rsidP="00D77D20">
            <w:pPr>
              <w:snapToGrid w:val="0"/>
              <w:spacing w:after="0"/>
              <w:rPr>
                <w:lang w:eastAsia="zh-CN"/>
              </w:rPr>
            </w:pPr>
            <w:r w:rsidRPr="007D1B57">
              <w:t>R4-2110130</w:t>
            </w:r>
          </w:p>
        </w:tc>
        <w:tc>
          <w:tcPr>
            <w:tcW w:w="2859" w:type="dxa"/>
          </w:tcPr>
          <w:p w14:paraId="6DF34156" w14:textId="77777777" w:rsidR="00D77D20" w:rsidRPr="007D1B57" w:rsidRDefault="00D77D20" w:rsidP="00D77D20">
            <w:pPr>
              <w:snapToGrid w:val="0"/>
              <w:spacing w:after="0"/>
              <w:rPr>
                <w:i/>
                <w:lang w:eastAsia="zh-CN"/>
              </w:rPr>
            </w:pPr>
            <w:r w:rsidRPr="007D1B57">
              <w:t>CR to 38.104 with correction of NR-U 60 MHz and 80 MHz channels</w:t>
            </w:r>
          </w:p>
        </w:tc>
        <w:tc>
          <w:tcPr>
            <w:tcW w:w="2268" w:type="dxa"/>
          </w:tcPr>
          <w:p w14:paraId="281E6493" w14:textId="77777777" w:rsidR="00D77D20" w:rsidRPr="007D1B57" w:rsidRDefault="00D77D20" w:rsidP="00D77D20">
            <w:pPr>
              <w:snapToGrid w:val="0"/>
              <w:spacing w:after="0"/>
              <w:rPr>
                <w:i/>
                <w:lang w:eastAsia="zh-CN"/>
              </w:rPr>
            </w:pPr>
            <w:r w:rsidRPr="007D1B57">
              <w:t>Nokia, Charter Communications, CableLabs</w:t>
            </w:r>
          </w:p>
        </w:tc>
        <w:tc>
          <w:tcPr>
            <w:tcW w:w="2693" w:type="dxa"/>
          </w:tcPr>
          <w:p w14:paraId="31051745" w14:textId="77777777" w:rsidR="00D77D20" w:rsidRPr="007D1B57" w:rsidRDefault="00D77D20" w:rsidP="00D77D20">
            <w:pPr>
              <w:snapToGrid w:val="0"/>
              <w:spacing w:after="0"/>
              <w:rPr>
                <w:lang w:eastAsia="zh-CN"/>
              </w:rPr>
            </w:pPr>
            <w:r w:rsidRPr="007D1B57">
              <w:rPr>
                <w:lang w:eastAsia="zh-CN"/>
              </w:rPr>
              <w:t>Cat A</w:t>
            </w:r>
          </w:p>
        </w:tc>
      </w:tr>
      <w:tr w:rsidR="00D77D20" w14:paraId="0C373B88" w14:textId="77777777" w:rsidTr="007D1B57">
        <w:tc>
          <w:tcPr>
            <w:tcW w:w="1389" w:type="dxa"/>
          </w:tcPr>
          <w:p w14:paraId="7FBC64B3" w14:textId="77777777" w:rsidR="00D77D20" w:rsidRPr="007D1B57" w:rsidRDefault="00D77D20" w:rsidP="00D77D20">
            <w:pPr>
              <w:snapToGrid w:val="0"/>
              <w:spacing w:after="0"/>
              <w:rPr>
                <w:lang w:eastAsia="zh-CN"/>
              </w:rPr>
            </w:pPr>
            <w:r w:rsidRPr="007D1B57">
              <w:t>R4-2110131</w:t>
            </w:r>
          </w:p>
        </w:tc>
        <w:tc>
          <w:tcPr>
            <w:tcW w:w="2859" w:type="dxa"/>
          </w:tcPr>
          <w:p w14:paraId="797034B7" w14:textId="77777777" w:rsidR="00D77D20" w:rsidRPr="007D1B57" w:rsidRDefault="00D77D20" w:rsidP="00D77D20">
            <w:pPr>
              <w:snapToGrid w:val="0"/>
              <w:spacing w:after="0"/>
              <w:rPr>
                <w:i/>
                <w:lang w:eastAsia="zh-CN"/>
              </w:rPr>
            </w:pPr>
            <w:r w:rsidRPr="007D1B57">
              <w:t>CR to 38.101-1 with correction of NR-U 60 MHz and 80 MHz channels</w:t>
            </w:r>
          </w:p>
        </w:tc>
        <w:tc>
          <w:tcPr>
            <w:tcW w:w="2268" w:type="dxa"/>
          </w:tcPr>
          <w:p w14:paraId="60A33CE6" w14:textId="77777777" w:rsidR="00D77D20" w:rsidRPr="007D1B57" w:rsidRDefault="00D77D20" w:rsidP="00D77D20">
            <w:pPr>
              <w:snapToGrid w:val="0"/>
              <w:spacing w:after="0"/>
              <w:rPr>
                <w:i/>
                <w:lang w:eastAsia="zh-CN"/>
              </w:rPr>
            </w:pPr>
            <w:r w:rsidRPr="007D1B57">
              <w:t>Nokia, Charter Communications, CableLabs</w:t>
            </w:r>
          </w:p>
        </w:tc>
        <w:tc>
          <w:tcPr>
            <w:tcW w:w="2693" w:type="dxa"/>
          </w:tcPr>
          <w:p w14:paraId="71643D76" w14:textId="77777777" w:rsidR="00D77D20" w:rsidRPr="007D1B57" w:rsidRDefault="00D77D20" w:rsidP="00D77D20">
            <w:pPr>
              <w:snapToGrid w:val="0"/>
              <w:spacing w:after="0"/>
              <w:rPr>
                <w:lang w:eastAsia="zh-CN"/>
              </w:rPr>
            </w:pPr>
            <w:r w:rsidRPr="007D1B57">
              <w:rPr>
                <w:lang w:eastAsia="zh-CN"/>
              </w:rPr>
              <w:t>Agreeable</w:t>
            </w:r>
          </w:p>
        </w:tc>
      </w:tr>
      <w:tr w:rsidR="00D77D20" w14:paraId="5B652AB9" w14:textId="77777777" w:rsidTr="007D1B57">
        <w:tc>
          <w:tcPr>
            <w:tcW w:w="1389" w:type="dxa"/>
          </w:tcPr>
          <w:p w14:paraId="3DF38D19" w14:textId="77777777" w:rsidR="00D77D20" w:rsidRPr="007D1B57" w:rsidRDefault="00D77D20" w:rsidP="00D77D20">
            <w:pPr>
              <w:snapToGrid w:val="0"/>
              <w:spacing w:after="0"/>
              <w:rPr>
                <w:lang w:eastAsia="zh-CN"/>
              </w:rPr>
            </w:pPr>
            <w:r w:rsidRPr="007D1B57">
              <w:t>R4-2110132</w:t>
            </w:r>
          </w:p>
        </w:tc>
        <w:tc>
          <w:tcPr>
            <w:tcW w:w="2859" w:type="dxa"/>
          </w:tcPr>
          <w:p w14:paraId="4378D6DE" w14:textId="77777777" w:rsidR="00D77D20" w:rsidRPr="007D1B57" w:rsidRDefault="00D77D20" w:rsidP="00D77D20">
            <w:pPr>
              <w:snapToGrid w:val="0"/>
              <w:spacing w:after="0"/>
              <w:rPr>
                <w:i/>
                <w:lang w:eastAsia="zh-CN"/>
              </w:rPr>
            </w:pPr>
            <w:r w:rsidRPr="007D1B57">
              <w:t>CR to 38.101-1 with correction of NR-U 60 MHz and 80 MHz channels</w:t>
            </w:r>
          </w:p>
        </w:tc>
        <w:tc>
          <w:tcPr>
            <w:tcW w:w="2268" w:type="dxa"/>
          </w:tcPr>
          <w:p w14:paraId="0DD7D3E0" w14:textId="77777777" w:rsidR="00D77D20" w:rsidRPr="007D1B57" w:rsidRDefault="00D77D20" w:rsidP="00D77D20">
            <w:pPr>
              <w:snapToGrid w:val="0"/>
              <w:spacing w:after="0"/>
              <w:rPr>
                <w:i/>
                <w:lang w:eastAsia="zh-CN"/>
              </w:rPr>
            </w:pPr>
            <w:r w:rsidRPr="007D1B57">
              <w:t>Nokia, Charter Communications, CableLabs</w:t>
            </w:r>
          </w:p>
        </w:tc>
        <w:tc>
          <w:tcPr>
            <w:tcW w:w="2693" w:type="dxa"/>
          </w:tcPr>
          <w:p w14:paraId="2BE7E7F5" w14:textId="77777777" w:rsidR="00D77D20" w:rsidRPr="007D1B57" w:rsidRDefault="00D77D20" w:rsidP="00D77D20">
            <w:pPr>
              <w:snapToGrid w:val="0"/>
              <w:spacing w:after="0"/>
              <w:rPr>
                <w:lang w:eastAsia="zh-CN"/>
              </w:rPr>
            </w:pPr>
            <w:r w:rsidRPr="007D1B57">
              <w:rPr>
                <w:lang w:eastAsia="zh-CN"/>
              </w:rPr>
              <w:t>Cat A</w:t>
            </w:r>
          </w:p>
        </w:tc>
      </w:tr>
      <w:tr w:rsidR="00D77D20" w14:paraId="74379DF1" w14:textId="77777777" w:rsidTr="007D1B57">
        <w:tc>
          <w:tcPr>
            <w:tcW w:w="1389" w:type="dxa"/>
          </w:tcPr>
          <w:p w14:paraId="5324DC63" w14:textId="77777777" w:rsidR="00D77D20" w:rsidRPr="007D1B57" w:rsidRDefault="00D77D20" w:rsidP="00D77D20">
            <w:pPr>
              <w:snapToGrid w:val="0"/>
              <w:spacing w:after="0"/>
              <w:rPr>
                <w:lang w:eastAsia="zh-CN"/>
              </w:rPr>
            </w:pPr>
            <w:r w:rsidRPr="007D1B57">
              <w:t>R4-2110810</w:t>
            </w:r>
          </w:p>
        </w:tc>
        <w:tc>
          <w:tcPr>
            <w:tcW w:w="2859" w:type="dxa"/>
          </w:tcPr>
          <w:p w14:paraId="4827B25B" w14:textId="77777777" w:rsidR="00D77D20" w:rsidRPr="007D1B57" w:rsidRDefault="00D77D20" w:rsidP="00D77D20">
            <w:pPr>
              <w:snapToGrid w:val="0"/>
              <w:spacing w:after="0"/>
              <w:rPr>
                <w:i/>
                <w:lang w:eastAsia="zh-CN"/>
              </w:rPr>
            </w:pPr>
            <w:r w:rsidRPr="007D1B57">
              <w:t>NR-U - System parameters</w:t>
            </w:r>
          </w:p>
        </w:tc>
        <w:tc>
          <w:tcPr>
            <w:tcW w:w="2268" w:type="dxa"/>
          </w:tcPr>
          <w:p w14:paraId="35F23895" w14:textId="77777777" w:rsidR="00D77D20" w:rsidRPr="007D1B57" w:rsidRDefault="00D77D20" w:rsidP="00D77D20">
            <w:pPr>
              <w:snapToGrid w:val="0"/>
              <w:spacing w:after="0"/>
              <w:rPr>
                <w:i/>
                <w:lang w:eastAsia="zh-CN"/>
              </w:rPr>
            </w:pPr>
            <w:r w:rsidRPr="007D1B57">
              <w:t>Nokia</w:t>
            </w:r>
          </w:p>
        </w:tc>
        <w:tc>
          <w:tcPr>
            <w:tcW w:w="2693" w:type="dxa"/>
          </w:tcPr>
          <w:p w14:paraId="287178B5" w14:textId="7E24EBCB" w:rsidR="00D77D20" w:rsidRPr="007D1B57" w:rsidRDefault="00D77D20" w:rsidP="00D77D20">
            <w:pPr>
              <w:snapToGrid w:val="0"/>
              <w:spacing w:after="0"/>
              <w:rPr>
                <w:lang w:eastAsia="zh-CN"/>
              </w:rPr>
            </w:pPr>
            <w:r>
              <w:rPr>
                <w:lang w:eastAsia="zh-CN"/>
              </w:rPr>
              <w:t>Withdrawn</w:t>
            </w:r>
          </w:p>
        </w:tc>
      </w:tr>
      <w:tr w:rsidR="00D77D20" w14:paraId="70173A8B" w14:textId="77777777" w:rsidTr="007D1B57">
        <w:tc>
          <w:tcPr>
            <w:tcW w:w="1389" w:type="dxa"/>
          </w:tcPr>
          <w:p w14:paraId="14B3258F" w14:textId="77777777" w:rsidR="00D77D20" w:rsidRPr="007D1B57" w:rsidRDefault="00D77D20" w:rsidP="00D77D20">
            <w:pPr>
              <w:snapToGrid w:val="0"/>
              <w:spacing w:after="0"/>
              <w:rPr>
                <w:lang w:eastAsia="zh-CN"/>
              </w:rPr>
            </w:pPr>
            <w:r w:rsidRPr="007D1B57">
              <w:t>R4-2110814</w:t>
            </w:r>
          </w:p>
        </w:tc>
        <w:tc>
          <w:tcPr>
            <w:tcW w:w="2859" w:type="dxa"/>
          </w:tcPr>
          <w:p w14:paraId="37B48DEE" w14:textId="77777777" w:rsidR="00D77D20" w:rsidRPr="007D1B57" w:rsidRDefault="00D77D20" w:rsidP="00D77D20">
            <w:pPr>
              <w:snapToGrid w:val="0"/>
              <w:spacing w:after="0"/>
              <w:rPr>
                <w:i/>
                <w:lang w:eastAsia="zh-CN"/>
              </w:rPr>
            </w:pPr>
            <w:r w:rsidRPr="007D1B57">
              <w:t>NR-U - System parameters</w:t>
            </w:r>
          </w:p>
        </w:tc>
        <w:tc>
          <w:tcPr>
            <w:tcW w:w="2268" w:type="dxa"/>
          </w:tcPr>
          <w:p w14:paraId="24B5B908" w14:textId="77777777" w:rsidR="00D77D20" w:rsidRPr="007D1B57" w:rsidRDefault="00D77D20" w:rsidP="00D77D20">
            <w:pPr>
              <w:snapToGrid w:val="0"/>
              <w:spacing w:after="0"/>
              <w:rPr>
                <w:i/>
                <w:lang w:eastAsia="zh-CN"/>
              </w:rPr>
            </w:pPr>
            <w:r w:rsidRPr="007D1B57">
              <w:t>Nokia</w:t>
            </w:r>
          </w:p>
        </w:tc>
        <w:tc>
          <w:tcPr>
            <w:tcW w:w="2693" w:type="dxa"/>
          </w:tcPr>
          <w:p w14:paraId="6A882C04" w14:textId="77777777" w:rsidR="00D77D20" w:rsidRPr="007D1B57" w:rsidRDefault="00D77D20" w:rsidP="00D77D20">
            <w:pPr>
              <w:snapToGrid w:val="0"/>
              <w:spacing w:after="0"/>
              <w:rPr>
                <w:lang w:eastAsia="zh-CN"/>
              </w:rPr>
            </w:pPr>
            <w:r w:rsidRPr="007D1B57">
              <w:rPr>
                <w:lang w:eastAsia="zh-CN"/>
              </w:rPr>
              <w:t>Noted</w:t>
            </w:r>
          </w:p>
        </w:tc>
      </w:tr>
      <w:tr w:rsidR="00D77D20" w14:paraId="55A1A2E9" w14:textId="77777777" w:rsidTr="007D1B57">
        <w:tc>
          <w:tcPr>
            <w:tcW w:w="1389" w:type="dxa"/>
          </w:tcPr>
          <w:p w14:paraId="462DE187" w14:textId="77777777" w:rsidR="00D77D20" w:rsidRPr="007D1B57" w:rsidRDefault="00D77D20" w:rsidP="00D77D20">
            <w:pPr>
              <w:snapToGrid w:val="0"/>
              <w:spacing w:after="0"/>
              <w:rPr>
                <w:lang w:eastAsia="zh-CN"/>
              </w:rPr>
            </w:pPr>
            <w:r w:rsidRPr="007D1B57">
              <w:t>R4-2110986</w:t>
            </w:r>
          </w:p>
        </w:tc>
        <w:tc>
          <w:tcPr>
            <w:tcW w:w="2859" w:type="dxa"/>
          </w:tcPr>
          <w:p w14:paraId="6931DBC5" w14:textId="77777777" w:rsidR="00D77D20" w:rsidRPr="007D1B57" w:rsidRDefault="00D77D20" w:rsidP="00D77D20">
            <w:pPr>
              <w:snapToGrid w:val="0"/>
              <w:spacing w:after="0"/>
              <w:rPr>
                <w:i/>
                <w:lang w:eastAsia="zh-CN"/>
              </w:rPr>
            </w:pPr>
            <w:r w:rsidRPr="007D1B57">
              <w:t>Applicability of requirements for intra-band contiguous CA</w:t>
            </w:r>
          </w:p>
        </w:tc>
        <w:tc>
          <w:tcPr>
            <w:tcW w:w="2268" w:type="dxa"/>
          </w:tcPr>
          <w:p w14:paraId="38C90BB4" w14:textId="77777777" w:rsidR="00D77D20" w:rsidRPr="007D1B57" w:rsidRDefault="00D77D20" w:rsidP="00D77D20">
            <w:pPr>
              <w:snapToGrid w:val="0"/>
              <w:spacing w:after="0"/>
              <w:rPr>
                <w:i/>
                <w:lang w:eastAsia="zh-CN"/>
              </w:rPr>
            </w:pPr>
            <w:r w:rsidRPr="007D1B57">
              <w:t>Qualcomm Incorporated</w:t>
            </w:r>
          </w:p>
        </w:tc>
        <w:tc>
          <w:tcPr>
            <w:tcW w:w="2693" w:type="dxa"/>
          </w:tcPr>
          <w:p w14:paraId="13D2CAE4" w14:textId="77777777" w:rsidR="00D77D20" w:rsidRPr="007D1B57" w:rsidRDefault="00D77D20" w:rsidP="00D77D20">
            <w:pPr>
              <w:snapToGrid w:val="0"/>
              <w:spacing w:after="0"/>
              <w:rPr>
                <w:lang w:eastAsia="zh-CN"/>
              </w:rPr>
            </w:pPr>
            <w:r w:rsidRPr="007D1B57">
              <w:rPr>
                <w:lang w:eastAsia="zh-CN"/>
              </w:rPr>
              <w:t>Agreeable</w:t>
            </w:r>
          </w:p>
        </w:tc>
      </w:tr>
      <w:tr w:rsidR="00D77D20" w14:paraId="2EF5CB58" w14:textId="77777777" w:rsidTr="007D1B57">
        <w:tc>
          <w:tcPr>
            <w:tcW w:w="1389" w:type="dxa"/>
          </w:tcPr>
          <w:p w14:paraId="34F3BAE2" w14:textId="77777777" w:rsidR="00D77D20" w:rsidRPr="007D1B57" w:rsidRDefault="00D77D20" w:rsidP="00D77D20">
            <w:pPr>
              <w:snapToGrid w:val="0"/>
              <w:spacing w:after="0"/>
              <w:rPr>
                <w:lang w:eastAsia="zh-CN"/>
              </w:rPr>
            </w:pPr>
            <w:r w:rsidRPr="007D1B57">
              <w:t>R4-2110987</w:t>
            </w:r>
          </w:p>
        </w:tc>
        <w:tc>
          <w:tcPr>
            <w:tcW w:w="2859" w:type="dxa"/>
          </w:tcPr>
          <w:p w14:paraId="05553BB5" w14:textId="77777777" w:rsidR="00D77D20" w:rsidRPr="007D1B57" w:rsidRDefault="00D77D20" w:rsidP="00D77D20">
            <w:pPr>
              <w:snapToGrid w:val="0"/>
              <w:spacing w:after="0"/>
              <w:rPr>
                <w:i/>
                <w:lang w:eastAsia="zh-CN"/>
              </w:rPr>
            </w:pPr>
            <w:r w:rsidRPr="007D1B57">
              <w:t>Applicability of requirements for intra-band contiguous CA</w:t>
            </w:r>
          </w:p>
        </w:tc>
        <w:tc>
          <w:tcPr>
            <w:tcW w:w="2268" w:type="dxa"/>
          </w:tcPr>
          <w:p w14:paraId="31E04CCC" w14:textId="77777777" w:rsidR="00D77D20" w:rsidRPr="007D1B57" w:rsidRDefault="00D77D20" w:rsidP="00D77D20">
            <w:pPr>
              <w:snapToGrid w:val="0"/>
              <w:spacing w:after="0"/>
              <w:rPr>
                <w:i/>
                <w:lang w:eastAsia="zh-CN"/>
              </w:rPr>
            </w:pPr>
            <w:r w:rsidRPr="007D1B57">
              <w:t>Qualcomm Incorporated</w:t>
            </w:r>
          </w:p>
        </w:tc>
        <w:tc>
          <w:tcPr>
            <w:tcW w:w="2693" w:type="dxa"/>
          </w:tcPr>
          <w:p w14:paraId="04EEF0E0" w14:textId="77777777" w:rsidR="00D77D20" w:rsidRPr="007D1B57" w:rsidRDefault="00D77D20" w:rsidP="00D77D20">
            <w:pPr>
              <w:snapToGrid w:val="0"/>
              <w:spacing w:after="0"/>
              <w:rPr>
                <w:lang w:eastAsia="zh-CN"/>
              </w:rPr>
            </w:pPr>
            <w:r w:rsidRPr="007D1B57">
              <w:rPr>
                <w:lang w:eastAsia="zh-CN"/>
              </w:rPr>
              <w:t>Cat A</w:t>
            </w:r>
          </w:p>
        </w:tc>
      </w:tr>
      <w:tr w:rsidR="00D77D20" w14:paraId="17CD3264" w14:textId="77777777" w:rsidTr="007D1B57">
        <w:tc>
          <w:tcPr>
            <w:tcW w:w="1389" w:type="dxa"/>
          </w:tcPr>
          <w:p w14:paraId="2686BCE5" w14:textId="77777777" w:rsidR="00D77D20" w:rsidRPr="007D1B57" w:rsidRDefault="00D77D20" w:rsidP="00D77D20">
            <w:pPr>
              <w:snapToGrid w:val="0"/>
              <w:spacing w:after="0"/>
              <w:rPr>
                <w:lang w:eastAsia="zh-CN"/>
              </w:rPr>
            </w:pPr>
            <w:r w:rsidRPr="007D1B57">
              <w:t>R4-2111012</w:t>
            </w:r>
          </w:p>
        </w:tc>
        <w:tc>
          <w:tcPr>
            <w:tcW w:w="2859" w:type="dxa"/>
          </w:tcPr>
          <w:p w14:paraId="1A097370" w14:textId="77777777" w:rsidR="00D77D20" w:rsidRPr="007D1B57" w:rsidRDefault="00D77D20" w:rsidP="00D77D20">
            <w:pPr>
              <w:snapToGrid w:val="0"/>
              <w:spacing w:after="0"/>
              <w:rPr>
                <w:i/>
                <w:lang w:eastAsia="zh-CN"/>
              </w:rPr>
            </w:pPr>
            <w:r w:rsidRPr="007D1B57">
              <w:t>Corrections of NR-U wideband operation intra-carrier guard bands</w:t>
            </w:r>
          </w:p>
        </w:tc>
        <w:tc>
          <w:tcPr>
            <w:tcW w:w="2268" w:type="dxa"/>
          </w:tcPr>
          <w:p w14:paraId="779E45C8" w14:textId="77777777" w:rsidR="00D77D20" w:rsidRPr="007D1B57" w:rsidRDefault="00D77D20" w:rsidP="00D77D20">
            <w:pPr>
              <w:snapToGrid w:val="0"/>
              <w:spacing w:after="0"/>
              <w:rPr>
                <w:i/>
                <w:lang w:eastAsia="zh-CN"/>
              </w:rPr>
            </w:pPr>
            <w:r w:rsidRPr="007D1B57">
              <w:t>Apple</w:t>
            </w:r>
          </w:p>
        </w:tc>
        <w:tc>
          <w:tcPr>
            <w:tcW w:w="2693" w:type="dxa"/>
          </w:tcPr>
          <w:p w14:paraId="0DE80F68" w14:textId="2C69B7FE" w:rsidR="00D77D20" w:rsidRPr="007D1B57" w:rsidRDefault="00BD2372" w:rsidP="00D77D20">
            <w:pPr>
              <w:snapToGrid w:val="0"/>
              <w:spacing w:after="0"/>
              <w:rPr>
                <w:lang w:eastAsia="zh-CN"/>
              </w:rPr>
            </w:pPr>
            <w:r>
              <w:rPr>
                <w:lang w:eastAsia="zh-CN"/>
              </w:rPr>
              <w:t>Not pursued (2</w:t>
            </w:r>
            <w:r w:rsidRPr="00BD2372">
              <w:rPr>
                <w:vertAlign w:val="superscript"/>
                <w:lang w:eastAsia="zh-CN"/>
              </w:rPr>
              <w:t>nd</w:t>
            </w:r>
            <w:r>
              <w:rPr>
                <w:lang w:eastAsia="zh-CN"/>
              </w:rPr>
              <w:t xml:space="preserve"> round)</w:t>
            </w:r>
          </w:p>
        </w:tc>
      </w:tr>
      <w:tr w:rsidR="00BD2372" w14:paraId="0F28E80D" w14:textId="77777777" w:rsidTr="007D1B57">
        <w:tc>
          <w:tcPr>
            <w:tcW w:w="1389" w:type="dxa"/>
          </w:tcPr>
          <w:p w14:paraId="2349C132" w14:textId="6B3CFBD8" w:rsidR="00BD2372" w:rsidRPr="007D1B57" w:rsidRDefault="00BD2372" w:rsidP="00BD2372">
            <w:pPr>
              <w:snapToGrid w:val="0"/>
              <w:spacing w:after="0"/>
            </w:pPr>
            <w:r>
              <w:rPr>
                <w:lang w:eastAsia="zh-CN"/>
              </w:rPr>
              <w:t xml:space="preserve">R4-2107779 Rev of </w:t>
            </w:r>
            <w:r w:rsidRPr="007D1B57">
              <w:t>R4-2111012</w:t>
            </w:r>
          </w:p>
        </w:tc>
        <w:tc>
          <w:tcPr>
            <w:tcW w:w="2859" w:type="dxa"/>
          </w:tcPr>
          <w:p w14:paraId="5F854FD6" w14:textId="5293885F" w:rsidR="00BD2372" w:rsidRPr="007D1B57" w:rsidRDefault="00BD2372" w:rsidP="00BD2372">
            <w:pPr>
              <w:snapToGrid w:val="0"/>
              <w:spacing w:after="0"/>
            </w:pPr>
            <w:r w:rsidRPr="007D1B57">
              <w:t>Corrections of NR-U wideband operation intra-carrier guard bands</w:t>
            </w:r>
          </w:p>
        </w:tc>
        <w:tc>
          <w:tcPr>
            <w:tcW w:w="2268" w:type="dxa"/>
          </w:tcPr>
          <w:p w14:paraId="1854B92F" w14:textId="00E38A58" w:rsidR="00BD2372" w:rsidRPr="007D1B57" w:rsidRDefault="00BD2372" w:rsidP="00BD2372">
            <w:pPr>
              <w:snapToGrid w:val="0"/>
              <w:spacing w:after="0"/>
            </w:pPr>
            <w:r w:rsidRPr="007D1B57">
              <w:t>Apple</w:t>
            </w:r>
          </w:p>
        </w:tc>
        <w:tc>
          <w:tcPr>
            <w:tcW w:w="2693" w:type="dxa"/>
          </w:tcPr>
          <w:p w14:paraId="0550FDE5" w14:textId="24CABC72" w:rsidR="00BD2372" w:rsidRPr="00BD2372" w:rsidRDefault="00BD2372" w:rsidP="00BD2372">
            <w:pPr>
              <w:snapToGrid w:val="0"/>
              <w:spacing w:after="0"/>
              <w:rPr>
                <w:rFonts w:eastAsiaTheme="minorEastAsia"/>
                <w:lang w:eastAsia="zh-CN"/>
              </w:rPr>
            </w:pPr>
            <w:r>
              <w:rPr>
                <w:rFonts w:eastAsiaTheme="minorEastAsia" w:hint="eastAsia"/>
                <w:lang w:eastAsia="zh-CN"/>
              </w:rPr>
              <w:t>W</w:t>
            </w:r>
            <w:r>
              <w:rPr>
                <w:rFonts w:eastAsiaTheme="minorEastAsia"/>
                <w:lang w:eastAsia="zh-CN"/>
              </w:rPr>
              <w:t>ithdrawn (2</w:t>
            </w:r>
            <w:r w:rsidRPr="00BD2372">
              <w:rPr>
                <w:rFonts w:eastAsiaTheme="minorEastAsia"/>
                <w:vertAlign w:val="superscript"/>
                <w:lang w:eastAsia="zh-CN"/>
              </w:rPr>
              <w:t>nd</w:t>
            </w:r>
            <w:r>
              <w:rPr>
                <w:rFonts w:eastAsiaTheme="minorEastAsia"/>
                <w:lang w:eastAsia="zh-CN"/>
              </w:rPr>
              <w:t xml:space="preserve"> round)</w:t>
            </w:r>
          </w:p>
        </w:tc>
      </w:tr>
      <w:tr w:rsidR="00BD2372" w14:paraId="5CB0B1BF" w14:textId="77777777" w:rsidTr="007D1B57">
        <w:tc>
          <w:tcPr>
            <w:tcW w:w="1389" w:type="dxa"/>
          </w:tcPr>
          <w:p w14:paraId="3612E5CB" w14:textId="77777777" w:rsidR="00BD2372" w:rsidRPr="007D1B57" w:rsidRDefault="00BD2372" w:rsidP="00BD2372">
            <w:pPr>
              <w:snapToGrid w:val="0"/>
              <w:spacing w:after="0"/>
              <w:rPr>
                <w:lang w:eastAsia="zh-CN"/>
              </w:rPr>
            </w:pPr>
            <w:r w:rsidRPr="007D1B57">
              <w:t>R4-2111013</w:t>
            </w:r>
          </w:p>
        </w:tc>
        <w:tc>
          <w:tcPr>
            <w:tcW w:w="2859" w:type="dxa"/>
          </w:tcPr>
          <w:p w14:paraId="0E0670D2" w14:textId="77777777" w:rsidR="00BD2372" w:rsidRPr="007D1B57" w:rsidRDefault="00BD2372" w:rsidP="00BD2372">
            <w:pPr>
              <w:snapToGrid w:val="0"/>
              <w:spacing w:after="0"/>
              <w:rPr>
                <w:i/>
                <w:lang w:eastAsia="zh-CN"/>
              </w:rPr>
            </w:pPr>
            <w:r w:rsidRPr="007D1B57">
              <w:t>Corrections of NR-U wideband operation intra-carrier guard bands</w:t>
            </w:r>
          </w:p>
        </w:tc>
        <w:tc>
          <w:tcPr>
            <w:tcW w:w="2268" w:type="dxa"/>
          </w:tcPr>
          <w:p w14:paraId="2822D420" w14:textId="77777777" w:rsidR="00BD2372" w:rsidRPr="007D1B57" w:rsidRDefault="00BD2372" w:rsidP="00BD2372">
            <w:pPr>
              <w:snapToGrid w:val="0"/>
              <w:spacing w:after="0"/>
              <w:rPr>
                <w:i/>
                <w:lang w:eastAsia="zh-CN"/>
              </w:rPr>
            </w:pPr>
            <w:r w:rsidRPr="007D1B57">
              <w:t>Apple</w:t>
            </w:r>
          </w:p>
        </w:tc>
        <w:tc>
          <w:tcPr>
            <w:tcW w:w="2693" w:type="dxa"/>
          </w:tcPr>
          <w:p w14:paraId="5B308D11" w14:textId="14962700" w:rsidR="00BD2372" w:rsidRPr="007D1B57" w:rsidRDefault="00BD2372" w:rsidP="00BD2372">
            <w:pPr>
              <w:snapToGrid w:val="0"/>
              <w:spacing w:after="0"/>
              <w:rPr>
                <w:lang w:eastAsia="zh-CN"/>
              </w:rPr>
            </w:pPr>
            <w:r>
              <w:rPr>
                <w:lang w:eastAsia="zh-CN"/>
              </w:rPr>
              <w:t>Withdrawn (2</w:t>
            </w:r>
            <w:r w:rsidRPr="00BD2372">
              <w:rPr>
                <w:vertAlign w:val="superscript"/>
                <w:lang w:eastAsia="zh-CN"/>
              </w:rPr>
              <w:t>nd</w:t>
            </w:r>
            <w:r>
              <w:rPr>
                <w:lang w:eastAsia="zh-CN"/>
              </w:rPr>
              <w:t xml:space="preserve"> round, </w:t>
            </w:r>
            <w:r w:rsidRPr="007D1B57">
              <w:rPr>
                <w:lang w:eastAsia="zh-CN"/>
              </w:rPr>
              <w:t>Cat A</w:t>
            </w:r>
            <w:r>
              <w:rPr>
                <w:lang w:eastAsia="zh-CN"/>
              </w:rPr>
              <w:t>)</w:t>
            </w:r>
          </w:p>
        </w:tc>
      </w:tr>
    </w:tbl>
    <w:p w14:paraId="48254BAB" w14:textId="3F47A046" w:rsidR="003D02B8" w:rsidRDefault="003D02B8" w:rsidP="001F6ABB">
      <w:pPr>
        <w:rPr>
          <w:b/>
          <w:u w:val="single"/>
          <w:lang w:val="en-US" w:eastAsia="zh-CN"/>
        </w:rPr>
      </w:pPr>
    </w:p>
    <w:p w14:paraId="6BBBDBCD" w14:textId="11C7BE39" w:rsidR="00020DF8" w:rsidRDefault="00020DF8" w:rsidP="00020DF8">
      <w:pPr>
        <w:rPr>
          <w:rFonts w:ascii="Arial" w:hAnsi="Arial" w:cs="Arial"/>
          <w:b/>
          <w:color w:val="C00000"/>
          <w:u w:val="single"/>
          <w:lang w:eastAsia="zh-CN"/>
        </w:rPr>
      </w:pPr>
      <w:r>
        <w:rPr>
          <w:rFonts w:ascii="Arial" w:hAnsi="Arial" w:cs="Arial"/>
          <w:b/>
          <w:color w:val="C00000"/>
          <w:u w:val="single"/>
          <w:lang w:eastAsia="zh-CN"/>
        </w:rPr>
        <w:t>WF/LS/CRs for approval</w:t>
      </w:r>
    </w:p>
    <w:p w14:paraId="54FC2CFA" w14:textId="6988FA3B" w:rsidR="00020DF8" w:rsidRDefault="00B66561" w:rsidP="00020DF8">
      <w:pPr>
        <w:rPr>
          <w:rFonts w:ascii="Arial" w:hAnsi="Arial" w:cs="Arial"/>
          <w:b/>
          <w:sz w:val="24"/>
        </w:rPr>
      </w:pPr>
      <w:r>
        <w:rPr>
          <w:rFonts w:ascii="Arial" w:hAnsi="Arial" w:cs="Arial"/>
          <w:b/>
          <w:color w:val="0000FF"/>
          <w:sz w:val="24"/>
        </w:rPr>
        <w:t>R4-2107980</w:t>
      </w:r>
      <w:r w:rsidR="00020DF8">
        <w:rPr>
          <w:rFonts w:ascii="Arial" w:hAnsi="Arial" w:cs="Arial"/>
          <w:b/>
          <w:color w:val="0000FF"/>
          <w:sz w:val="24"/>
        </w:rPr>
        <w:tab/>
      </w:r>
      <w:r w:rsidR="008813D9" w:rsidRPr="008813D9">
        <w:rPr>
          <w:rFonts w:ascii="Arial" w:hAnsi="Arial" w:cs="Arial"/>
          <w:b/>
          <w:sz w:val="24"/>
        </w:rPr>
        <w:t>WF on NR-U maintenance-related topics</w:t>
      </w:r>
    </w:p>
    <w:p w14:paraId="6956642F" w14:textId="10176AFC" w:rsidR="00020DF8" w:rsidRDefault="008813D9" w:rsidP="00020DF8">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w:t>
      </w:r>
    </w:p>
    <w:p w14:paraId="324E5876" w14:textId="0E2178A3" w:rsidR="00020DF8" w:rsidRDefault="00020DF8" w:rsidP="00020DF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203850" w:rsidRPr="00203850">
        <w:rPr>
          <w:rFonts w:ascii="Arial" w:hAnsi="Arial" w:cs="Arial"/>
          <w:b/>
          <w:color w:val="993300"/>
          <w:highlight w:val="green"/>
          <w:u w:val="single"/>
        </w:rPr>
        <w:t>Approved</w:t>
      </w:r>
      <w:r w:rsidRPr="00203850">
        <w:rPr>
          <w:color w:val="993300"/>
          <w:highlight w:val="green"/>
          <w:u w:val="single"/>
        </w:rPr>
        <w:t>.</w:t>
      </w:r>
    </w:p>
    <w:p w14:paraId="5721DD99" w14:textId="197E7447" w:rsidR="00630E28" w:rsidRPr="00C57406" w:rsidRDefault="00FC20D9" w:rsidP="00630E28">
      <w:pPr>
        <w:rPr>
          <w:b/>
          <w:lang w:eastAsia="zh-CN"/>
        </w:rPr>
      </w:pPr>
      <w:r>
        <w:rPr>
          <w:rFonts w:hint="eastAsia"/>
          <w:b/>
          <w:lang w:eastAsia="zh-CN"/>
        </w:rPr>
        <w:t>-</w:t>
      </w:r>
      <w:r>
        <w:rPr>
          <w:b/>
          <w:lang w:eastAsia="zh-CN"/>
        </w:rPr>
        <w:t>----------------------------------------------------------------------------------------------------</w:t>
      </w:r>
    </w:p>
    <w:p w14:paraId="493F0E2C" w14:textId="3E83A765" w:rsidR="00630E28" w:rsidRPr="00767953" w:rsidRDefault="00CD7886" w:rsidP="00630E28">
      <w:pPr>
        <w:rPr>
          <w:rFonts w:ascii="Arial" w:hAnsi="Arial" w:cs="Arial"/>
          <w:b/>
          <w:color w:val="C00000"/>
          <w:u w:val="single"/>
          <w:lang w:eastAsia="zh-CN"/>
        </w:rPr>
      </w:pPr>
      <w:r>
        <w:rPr>
          <w:rFonts w:ascii="Arial" w:hAnsi="Arial" w:cs="Arial"/>
          <w:b/>
          <w:color w:val="C00000"/>
          <w:u w:val="single"/>
          <w:lang w:eastAsia="zh-CN"/>
        </w:rPr>
        <w:t>Topic#1: Wideband operation</w:t>
      </w:r>
    </w:p>
    <w:p w14:paraId="50B840A9" w14:textId="7B660101" w:rsidR="00630E28" w:rsidRPr="00FE77F2" w:rsidRDefault="00FE77F2" w:rsidP="001162DE">
      <w:r w:rsidRPr="00FE77F2">
        <w:t>R4-2109428</w:t>
      </w:r>
      <w:r>
        <w:t xml:space="preserve"> is m</w:t>
      </w:r>
      <w:r w:rsidRPr="00FE77F2">
        <w:t>oved from AI 6.1.2 to AI 6.1.1</w:t>
      </w:r>
    </w:p>
    <w:p w14:paraId="4428C16B" w14:textId="77777777" w:rsidR="00FE77F2" w:rsidRDefault="00FE77F2" w:rsidP="00FE77F2">
      <w:pPr>
        <w:rPr>
          <w:rFonts w:ascii="Arial" w:hAnsi="Arial" w:cs="Arial"/>
          <w:b/>
          <w:sz w:val="24"/>
        </w:rPr>
      </w:pPr>
      <w:r>
        <w:rPr>
          <w:rFonts w:ascii="Arial" w:hAnsi="Arial" w:cs="Arial"/>
          <w:b/>
          <w:color w:val="0000FF"/>
          <w:sz w:val="24"/>
        </w:rPr>
        <w:t>R4-2109428</w:t>
      </w:r>
      <w:r>
        <w:rPr>
          <w:rFonts w:ascii="Arial" w:hAnsi="Arial" w:cs="Arial"/>
          <w:b/>
          <w:color w:val="0000FF"/>
          <w:sz w:val="24"/>
        </w:rPr>
        <w:tab/>
      </w:r>
      <w:r>
        <w:rPr>
          <w:rFonts w:ascii="Arial" w:hAnsi="Arial" w:cs="Arial"/>
          <w:b/>
          <w:sz w:val="24"/>
        </w:rPr>
        <w:t>NR-U wideband operation and intra-carrier guard bands</w:t>
      </w:r>
    </w:p>
    <w:p w14:paraId="6A910507" w14:textId="77777777" w:rsidR="00FE77F2" w:rsidRDefault="00FE77F2" w:rsidP="00FE77F2">
      <w:pPr>
        <w:rPr>
          <w:i/>
        </w:rPr>
      </w:pPr>
      <w:r>
        <w:rPr>
          <w:i/>
        </w:rPr>
        <w:lastRenderedPageBreak/>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w:t>
      </w:r>
    </w:p>
    <w:p w14:paraId="587AD19B" w14:textId="0EFB1C80" w:rsidR="00FE77F2" w:rsidRDefault="00FE77F2" w:rsidP="00FE77F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E7284E">
        <w:rPr>
          <w:rFonts w:ascii="Arial" w:hAnsi="Arial" w:cs="Arial"/>
          <w:b/>
          <w:color w:val="993300"/>
          <w:u w:val="single"/>
        </w:rPr>
        <w:t>Note</w:t>
      </w:r>
      <w:r>
        <w:rPr>
          <w:rFonts w:ascii="Arial" w:hAnsi="Arial" w:cs="Arial"/>
          <w:b/>
          <w:color w:val="993300"/>
          <w:u w:val="single"/>
        </w:rPr>
        <w:t>d</w:t>
      </w:r>
      <w:r>
        <w:rPr>
          <w:color w:val="993300"/>
          <w:u w:val="single"/>
        </w:rPr>
        <w:t>.</w:t>
      </w:r>
    </w:p>
    <w:p w14:paraId="6CE90C03" w14:textId="77777777" w:rsidR="00D86F0B" w:rsidRDefault="00D86F0B" w:rsidP="00D86F0B">
      <w:pPr>
        <w:rPr>
          <w:rFonts w:ascii="Arial" w:hAnsi="Arial" w:cs="Arial"/>
          <w:b/>
          <w:sz w:val="24"/>
        </w:rPr>
      </w:pPr>
      <w:r>
        <w:rPr>
          <w:rFonts w:ascii="Arial" w:hAnsi="Arial" w:cs="Arial"/>
          <w:b/>
          <w:color w:val="0000FF"/>
          <w:sz w:val="24"/>
        </w:rPr>
        <w:t>R4-2110814</w:t>
      </w:r>
      <w:r>
        <w:rPr>
          <w:rFonts w:ascii="Arial" w:hAnsi="Arial" w:cs="Arial"/>
          <w:b/>
          <w:color w:val="0000FF"/>
          <w:sz w:val="24"/>
        </w:rPr>
        <w:tab/>
      </w:r>
      <w:r>
        <w:rPr>
          <w:rFonts w:ascii="Arial" w:hAnsi="Arial" w:cs="Arial"/>
          <w:b/>
          <w:sz w:val="24"/>
        </w:rPr>
        <w:t>NR-U - System parameters</w:t>
      </w:r>
    </w:p>
    <w:p w14:paraId="437EB12C" w14:textId="77777777" w:rsidR="00D86F0B" w:rsidRDefault="00D86F0B" w:rsidP="00D86F0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w:t>
      </w:r>
    </w:p>
    <w:p w14:paraId="6E5FB5FB" w14:textId="7FD48085" w:rsidR="00D86F0B" w:rsidRDefault="00D86F0B" w:rsidP="00D86F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E7284E">
        <w:rPr>
          <w:rFonts w:ascii="Arial" w:hAnsi="Arial" w:cs="Arial"/>
          <w:b/>
          <w:color w:val="993300"/>
          <w:u w:val="single"/>
        </w:rPr>
        <w:t>Noted</w:t>
      </w:r>
      <w:r w:rsidR="00E7284E">
        <w:rPr>
          <w:color w:val="993300"/>
          <w:u w:val="single"/>
        </w:rPr>
        <w:t>.</w:t>
      </w:r>
    </w:p>
    <w:p w14:paraId="76AE4793" w14:textId="60992AC5" w:rsidR="008C2DE5" w:rsidRPr="008C2DE5" w:rsidRDefault="008C2DE5" w:rsidP="00D86F0B">
      <w:pPr>
        <w:rPr>
          <w:rFonts w:ascii="Arial" w:hAnsi="Arial" w:cs="Arial"/>
          <w:b/>
          <w:color w:val="C00000"/>
          <w:lang w:eastAsia="zh-CN"/>
        </w:rPr>
      </w:pPr>
      <w:r>
        <w:rPr>
          <w:rFonts w:ascii="Arial" w:hAnsi="Arial" w:cs="Arial" w:hint="eastAsia"/>
          <w:b/>
          <w:color w:val="C00000"/>
          <w:lang w:eastAsia="zh-CN"/>
        </w:rPr>
        <w:t>C</w:t>
      </w:r>
      <w:r>
        <w:rPr>
          <w:rFonts w:ascii="Arial" w:hAnsi="Arial" w:cs="Arial"/>
          <w:b/>
          <w:color w:val="C00000"/>
          <w:lang w:eastAsia="zh-CN"/>
        </w:rPr>
        <w:t>R</w:t>
      </w:r>
    </w:p>
    <w:p w14:paraId="0B945019" w14:textId="77777777" w:rsidR="008C2DE5" w:rsidRDefault="008C2DE5" w:rsidP="008C2DE5">
      <w:pPr>
        <w:rPr>
          <w:rFonts w:ascii="Arial" w:hAnsi="Arial" w:cs="Arial"/>
          <w:b/>
          <w:sz w:val="24"/>
        </w:rPr>
      </w:pPr>
      <w:r>
        <w:rPr>
          <w:rFonts w:ascii="Arial" w:hAnsi="Arial" w:cs="Arial"/>
          <w:b/>
          <w:color w:val="0000FF"/>
          <w:sz w:val="24"/>
        </w:rPr>
        <w:t>R4-2111012</w:t>
      </w:r>
      <w:r>
        <w:rPr>
          <w:rFonts w:ascii="Arial" w:hAnsi="Arial" w:cs="Arial"/>
          <w:b/>
          <w:color w:val="0000FF"/>
          <w:sz w:val="24"/>
        </w:rPr>
        <w:tab/>
      </w:r>
      <w:r>
        <w:rPr>
          <w:rFonts w:ascii="Arial" w:hAnsi="Arial" w:cs="Arial"/>
          <w:b/>
          <w:sz w:val="24"/>
        </w:rPr>
        <w:t>Corrections of NR-U wideband operation intra-carrier guard bands</w:t>
      </w:r>
    </w:p>
    <w:p w14:paraId="53D189FA" w14:textId="77777777" w:rsidR="008C2DE5" w:rsidRDefault="008C2DE5" w:rsidP="008C2DE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v16.7.0</w:t>
      </w:r>
      <w:r>
        <w:rPr>
          <w:i/>
        </w:rPr>
        <w:tab/>
        <w:t xml:space="preserve">  CR-0840  rev  Cat: F (Rel-16)</w:t>
      </w:r>
      <w:r>
        <w:rPr>
          <w:i/>
        </w:rPr>
        <w:br/>
      </w:r>
      <w:r>
        <w:rPr>
          <w:i/>
        </w:rPr>
        <w:br/>
      </w:r>
      <w:r>
        <w:rPr>
          <w:i/>
        </w:rPr>
        <w:tab/>
      </w:r>
      <w:r>
        <w:rPr>
          <w:i/>
        </w:rPr>
        <w:tab/>
      </w:r>
      <w:r>
        <w:rPr>
          <w:i/>
        </w:rPr>
        <w:tab/>
      </w:r>
      <w:r>
        <w:rPr>
          <w:i/>
        </w:rPr>
        <w:tab/>
      </w:r>
      <w:r>
        <w:rPr>
          <w:i/>
        </w:rPr>
        <w:tab/>
        <w:t>Source: Apple</w:t>
      </w:r>
    </w:p>
    <w:p w14:paraId="28A70CD2" w14:textId="3C725843" w:rsidR="008C2DE5" w:rsidRDefault="008C2DE5" w:rsidP="008C2DE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255094">
        <w:rPr>
          <w:rFonts w:ascii="Arial" w:hAnsi="Arial" w:cs="Arial"/>
          <w:b/>
          <w:color w:val="993300"/>
          <w:u w:val="single"/>
        </w:rPr>
        <w:t>Not pursue</w:t>
      </w:r>
      <w:r w:rsidR="00B84B91">
        <w:rPr>
          <w:rFonts w:ascii="Arial" w:hAnsi="Arial" w:cs="Arial"/>
          <w:b/>
          <w:color w:val="993300"/>
          <w:u w:val="single"/>
        </w:rPr>
        <w:t>d.</w:t>
      </w:r>
    </w:p>
    <w:p w14:paraId="5C7EBD69" w14:textId="1C1B289D" w:rsidR="00E7284E" w:rsidRDefault="00B75EC5" w:rsidP="00E7284E">
      <w:pPr>
        <w:rPr>
          <w:rFonts w:ascii="Arial" w:hAnsi="Arial" w:cs="Arial"/>
          <w:b/>
          <w:sz w:val="24"/>
        </w:rPr>
      </w:pPr>
      <w:r w:rsidRPr="00B75EC5">
        <w:rPr>
          <w:rFonts w:ascii="Arial" w:hAnsi="Arial" w:cs="Arial"/>
          <w:b/>
          <w:color w:val="0000FF"/>
          <w:sz w:val="24"/>
        </w:rPr>
        <w:t>R4-2107779</w:t>
      </w:r>
      <w:r w:rsidR="00E7284E">
        <w:rPr>
          <w:rFonts w:ascii="Arial" w:hAnsi="Arial" w:cs="Arial"/>
          <w:b/>
          <w:color w:val="0000FF"/>
          <w:sz w:val="24"/>
        </w:rPr>
        <w:tab/>
      </w:r>
      <w:r w:rsidR="00E7284E">
        <w:rPr>
          <w:rFonts w:ascii="Arial" w:hAnsi="Arial" w:cs="Arial"/>
          <w:b/>
          <w:sz w:val="24"/>
        </w:rPr>
        <w:t>Corrections of NR-U wideband operation intra-carrier guard bands</w:t>
      </w:r>
    </w:p>
    <w:p w14:paraId="053540C9" w14:textId="77777777" w:rsidR="00E7284E" w:rsidRDefault="00E7284E" w:rsidP="00E7284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v16.7.0</w:t>
      </w:r>
      <w:r>
        <w:rPr>
          <w:i/>
        </w:rPr>
        <w:tab/>
        <w:t xml:space="preserve">  CR-0840  rev  Cat: F (Rel-16)</w:t>
      </w:r>
      <w:r>
        <w:rPr>
          <w:i/>
        </w:rPr>
        <w:br/>
      </w:r>
      <w:r>
        <w:rPr>
          <w:i/>
        </w:rPr>
        <w:br/>
      </w:r>
      <w:r>
        <w:rPr>
          <w:i/>
        </w:rPr>
        <w:tab/>
      </w:r>
      <w:r>
        <w:rPr>
          <w:i/>
        </w:rPr>
        <w:tab/>
      </w:r>
      <w:r>
        <w:rPr>
          <w:i/>
        </w:rPr>
        <w:tab/>
      </w:r>
      <w:r>
        <w:rPr>
          <w:i/>
        </w:rPr>
        <w:tab/>
      </w:r>
      <w:r>
        <w:rPr>
          <w:i/>
        </w:rPr>
        <w:tab/>
        <w:t>Source: Apple</w:t>
      </w:r>
    </w:p>
    <w:p w14:paraId="6703181D" w14:textId="275EB6F2" w:rsidR="00E7284E" w:rsidRDefault="00E7284E" w:rsidP="00E728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E1C6B" w:rsidRPr="008E1C6B">
        <w:rPr>
          <w:rFonts w:ascii="Arial" w:hAnsi="Arial" w:cs="Arial"/>
          <w:b/>
          <w:color w:val="993300"/>
          <w:u w:val="single"/>
        </w:rPr>
        <w:t>Withdrawn</w:t>
      </w:r>
      <w:r w:rsidR="00B75EC5" w:rsidRPr="00255094">
        <w:rPr>
          <w:rFonts w:ascii="Arial" w:hAnsi="Arial" w:cs="Arial"/>
          <w:b/>
          <w:color w:val="993300"/>
          <w:u w:val="single"/>
        </w:rPr>
        <w:t>.</w:t>
      </w:r>
    </w:p>
    <w:p w14:paraId="2BA39554" w14:textId="77777777" w:rsidR="008C2DE5" w:rsidRDefault="008C2DE5" w:rsidP="008C2DE5">
      <w:pPr>
        <w:rPr>
          <w:rFonts w:ascii="Arial" w:hAnsi="Arial" w:cs="Arial"/>
          <w:b/>
          <w:sz w:val="24"/>
        </w:rPr>
      </w:pPr>
      <w:r>
        <w:rPr>
          <w:rFonts w:ascii="Arial" w:hAnsi="Arial" w:cs="Arial"/>
          <w:b/>
          <w:color w:val="0000FF"/>
          <w:sz w:val="24"/>
        </w:rPr>
        <w:t>R4-2111013</w:t>
      </w:r>
      <w:r>
        <w:rPr>
          <w:rFonts w:ascii="Arial" w:hAnsi="Arial" w:cs="Arial"/>
          <w:b/>
          <w:color w:val="0000FF"/>
          <w:sz w:val="24"/>
        </w:rPr>
        <w:tab/>
      </w:r>
      <w:r>
        <w:rPr>
          <w:rFonts w:ascii="Arial" w:hAnsi="Arial" w:cs="Arial"/>
          <w:b/>
          <w:sz w:val="24"/>
        </w:rPr>
        <w:t>Corrections of NR-U wideband operation intra-carrier guard bands</w:t>
      </w:r>
    </w:p>
    <w:p w14:paraId="3DA48478" w14:textId="77777777" w:rsidR="008C2DE5" w:rsidRDefault="008C2DE5" w:rsidP="008C2DE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CR-0841  rev  Cat: A (Rel-17)</w:t>
      </w:r>
      <w:r>
        <w:rPr>
          <w:i/>
        </w:rPr>
        <w:br/>
      </w:r>
      <w:r>
        <w:rPr>
          <w:i/>
        </w:rPr>
        <w:br/>
      </w:r>
      <w:r>
        <w:rPr>
          <w:i/>
        </w:rPr>
        <w:tab/>
      </w:r>
      <w:r>
        <w:rPr>
          <w:i/>
        </w:rPr>
        <w:tab/>
      </w:r>
      <w:r>
        <w:rPr>
          <w:i/>
        </w:rPr>
        <w:tab/>
      </w:r>
      <w:r>
        <w:rPr>
          <w:i/>
        </w:rPr>
        <w:tab/>
      </w:r>
      <w:r>
        <w:rPr>
          <w:i/>
        </w:rPr>
        <w:tab/>
        <w:t>Source: Apple</w:t>
      </w:r>
    </w:p>
    <w:p w14:paraId="6B7AB7F9" w14:textId="3F188982" w:rsidR="008C2DE5" w:rsidRDefault="008C2DE5" w:rsidP="008C2DE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483DA4" w:rsidRPr="008E1C6B">
        <w:rPr>
          <w:rFonts w:ascii="Arial" w:hAnsi="Arial" w:cs="Arial"/>
          <w:b/>
          <w:color w:val="993300"/>
          <w:u w:val="single"/>
        </w:rPr>
        <w:t>Withdrawn</w:t>
      </w:r>
      <w:r w:rsidR="00483DA4" w:rsidRPr="00255094">
        <w:rPr>
          <w:rFonts w:ascii="Arial" w:hAnsi="Arial" w:cs="Arial"/>
          <w:b/>
          <w:color w:val="993300"/>
          <w:u w:val="single"/>
        </w:rPr>
        <w:t>.</w:t>
      </w:r>
    </w:p>
    <w:p w14:paraId="2D6BA9D2" w14:textId="77777777" w:rsidR="003B5FCC" w:rsidRDefault="003B5FCC" w:rsidP="003B5FCC">
      <w:pPr>
        <w:rPr>
          <w:rFonts w:ascii="Arial" w:hAnsi="Arial" w:cs="Arial"/>
          <w:b/>
          <w:sz w:val="24"/>
        </w:rPr>
      </w:pPr>
      <w:r>
        <w:rPr>
          <w:rFonts w:ascii="Arial" w:hAnsi="Arial" w:cs="Arial"/>
          <w:b/>
          <w:color w:val="0000FF"/>
          <w:sz w:val="24"/>
        </w:rPr>
        <w:t>R4-2109972</w:t>
      </w:r>
      <w:r>
        <w:rPr>
          <w:rFonts w:ascii="Arial" w:hAnsi="Arial" w:cs="Arial"/>
          <w:b/>
          <w:color w:val="0000FF"/>
          <w:sz w:val="24"/>
        </w:rPr>
        <w:tab/>
      </w:r>
      <w:r>
        <w:rPr>
          <w:rFonts w:ascii="Arial" w:hAnsi="Arial" w:cs="Arial"/>
          <w:b/>
          <w:sz w:val="24"/>
        </w:rPr>
        <w:t>Applicability of minimum requirements for shared spectrum access</w:t>
      </w:r>
    </w:p>
    <w:p w14:paraId="165EB7F5" w14:textId="77777777" w:rsidR="003B5FCC" w:rsidRDefault="003B5FCC" w:rsidP="003B5FC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v16.7.0</w:t>
      </w:r>
      <w:r>
        <w:rPr>
          <w:i/>
        </w:rPr>
        <w:tab/>
        <w:t xml:space="preserve">  CR-0803  rev  Cat: F (Rel-16)</w:t>
      </w:r>
      <w:r>
        <w:rPr>
          <w:i/>
        </w:rPr>
        <w:br/>
      </w:r>
      <w:r>
        <w:rPr>
          <w:i/>
        </w:rPr>
        <w:br/>
      </w:r>
      <w:r>
        <w:rPr>
          <w:i/>
        </w:rPr>
        <w:tab/>
      </w:r>
      <w:r>
        <w:rPr>
          <w:i/>
        </w:rPr>
        <w:tab/>
      </w:r>
      <w:r>
        <w:rPr>
          <w:i/>
        </w:rPr>
        <w:tab/>
      </w:r>
      <w:r>
        <w:rPr>
          <w:i/>
        </w:rPr>
        <w:tab/>
      </w:r>
      <w:r>
        <w:rPr>
          <w:i/>
        </w:rPr>
        <w:tab/>
        <w:t>Source: Ericsson</w:t>
      </w:r>
    </w:p>
    <w:p w14:paraId="4AC3DD3D" w14:textId="77777777" w:rsidR="003B5FCC" w:rsidRDefault="003B5FCC" w:rsidP="003B5FCC">
      <w:pPr>
        <w:rPr>
          <w:rFonts w:ascii="Arial" w:hAnsi="Arial" w:cs="Arial"/>
          <w:b/>
        </w:rPr>
      </w:pPr>
      <w:r>
        <w:rPr>
          <w:rFonts w:ascii="Arial" w:hAnsi="Arial" w:cs="Arial"/>
          <w:b/>
        </w:rPr>
        <w:t xml:space="preserve">Abstract: </w:t>
      </w:r>
    </w:p>
    <w:p w14:paraId="570B3F95" w14:textId="77777777" w:rsidR="003B5FCC" w:rsidRDefault="003B5FCC" w:rsidP="003B5FCC">
      <w:r>
        <w:t>CR to add the applicability of minimum requirements for DL (Mode 1) and UL</w:t>
      </w:r>
    </w:p>
    <w:p w14:paraId="65930979" w14:textId="5F30C8BF" w:rsidR="003B5FCC" w:rsidRDefault="003B5FCC" w:rsidP="003B5F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CE3C04">
        <w:rPr>
          <w:rFonts w:ascii="Arial" w:hAnsi="Arial" w:cs="Arial"/>
          <w:b/>
          <w:color w:val="993300"/>
          <w:u w:val="single"/>
        </w:rPr>
        <w:t>revise</w:t>
      </w:r>
      <w:r>
        <w:rPr>
          <w:rFonts w:ascii="Arial" w:hAnsi="Arial" w:cs="Arial"/>
          <w:b/>
          <w:color w:val="993300"/>
          <w:u w:val="single"/>
        </w:rPr>
        <w:t>d</w:t>
      </w:r>
      <w:r w:rsidR="00CE3C04">
        <w:rPr>
          <w:rFonts w:ascii="Arial" w:hAnsi="Arial" w:cs="Arial"/>
          <w:b/>
          <w:color w:val="993300"/>
          <w:u w:val="single"/>
        </w:rPr>
        <w:t xml:space="preserve"> to </w:t>
      </w:r>
      <w:r w:rsidR="00CE3C04" w:rsidRPr="00CE3C04">
        <w:rPr>
          <w:rFonts w:ascii="Arial" w:hAnsi="Arial" w:cs="Arial"/>
          <w:b/>
          <w:color w:val="993300"/>
          <w:u w:val="single"/>
        </w:rPr>
        <w:t>R4-2107778</w:t>
      </w:r>
      <w:r>
        <w:rPr>
          <w:color w:val="993300"/>
          <w:u w:val="single"/>
        </w:rPr>
        <w:t>.</w:t>
      </w:r>
    </w:p>
    <w:p w14:paraId="62343DF6" w14:textId="37F9FD5C" w:rsidR="007046E9" w:rsidRDefault="00CE3C04" w:rsidP="007046E9">
      <w:pPr>
        <w:rPr>
          <w:rFonts w:ascii="Arial" w:hAnsi="Arial" w:cs="Arial"/>
          <w:b/>
          <w:sz w:val="24"/>
        </w:rPr>
      </w:pPr>
      <w:r w:rsidRPr="00CE3C04">
        <w:rPr>
          <w:rFonts w:ascii="Arial" w:hAnsi="Arial" w:cs="Arial"/>
          <w:b/>
          <w:color w:val="0000FF"/>
          <w:sz w:val="24"/>
        </w:rPr>
        <w:t>R4-2107778</w:t>
      </w:r>
      <w:r w:rsidR="007046E9">
        <w:rPr>
          <w:rFonts w:ascii="Arial" w:hAnsi="Arial" w:cs="Arial"/>
          <w:b/>
          <w:color w:val="0000FF"/>
          <w:sz w:val="24"/>
        </w:rPr>
        <w:tab/>
      </w:r>
      <w:r w:rsidR="007046E9">
        <w:rPr>
          <w:rFonts w:ascii="Arial" w:hAnsi="Arial" w:cs="Arial"/>
          <w:b/>
          <w:sz w:val="24"/>
        </w:rPr>
        <w:t>Applicability of minimum requirements for shared spectrum access</w:t>
      </w:r>
    </w:p>
    <w:p w14:paraId="0939E30F" w14:textId="77777777" w:rsidR="007046E9" w:rsidRDefault="007046E9" w:rsidP="007046E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v16.7.0</w:t>
      </w:r>
      <w:r>
        <w:rPr>
          <w:i/>
        </w:rPr>
        <w:tab/>
        <w:t xml:space="preserve">  CR-0803  rev  Cat: F (Rel-16)</w:t>
      </w:r>
      <w:r>
        <w:rPr>
          <w:i/>
        </w:rPr>
        <w:br/>
      </w:r>
      <w:r>
        <w:rPr>
          <w:i/>
        </w:rPr>
        <w:br/>
      </w:r>
      <w:r>
        <w:rPr>
          <w:i/>
        </w:rPr>
        <w:tab/>
      </w:r>
      <w:r>
        <w:rPr>
          <w:i/>
        </w:rPr>
        <w:tab/>
      </w:r>
      <w:r>
        <w:rPr>
          <w:i/>
        </w:rPr>
        <w:tab/>
      </w:r>
      <w:r>
        <w:rPr>
          <w:i/>
        </w:rPr>
        <w:tab/>
      </w:r>
      <w:r>
        <w:rPr>
          <w:i/>
        </w:rPr>
        <w:tab/>
        <w:t>Source: Ericsson</w:t>
      </w:r>
    </w:p>
    <w:p w14:paraId="0CC85E04" w14:textId="77777777" w:rsidR="007046E9" w:rsidRDefault="007046E9" w:rsidP="007046E9">
      <w:pPr>
        <w:rPr>
          <w:rFonts w:ascii="Arial" w:hAnsi="Arial" w:cs="Arial"/>
          <w:b/>
        </w:rPr>
      </w:pPr>
      <w:r>
        <w:rPr>
          <w:rFonts w:ascii="Arial" w:hAnsi="Arial" w:cs="Arial"/>
          <w:b/>
        </w:rPr>
        <w:t xml:space="preserve">Abstract: </w:t>
      </w:r>
    </w:p>
    <w:p w14:paraId="7DCB6F54" w14:textId="77777777" w:rsidR="007046E9" w:rsidRDefault="007046E9" w:rsidP="007046E9">
      <w:r>
        <w:t>CR to add the applicability of minimum requirements for DL (Mode 1) and UL</w:t>
      </w:r>
    </w:p>
    <w:p w14:paraId="007AEC58" w14:textId="0CD539D1" w:rsidR="007046E9" w:rsidRDefault="007046E9" w:rsidP="007046E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D4309" w:rsidRPr="00CD4309">
        <w:rPr>
          <w:rFonts w:ascii="Arial" w:hAnsi="Arial" w:cs="Arial"/>
          <w:b/>
          <w:color w:val="993300"/>
          <w:highlight w:val="green"/>
          <w:u w:val="single"/>
        </w:rPr>
        <w:t>Agreed</w:t>
      </w:r>
      <w:r w:rsidR="0062660D" w:rsidRPr="00CD4309">
        <w:rPr>
          <w:color w:val="993300"/>
          <w:highlight w:val="green"/>
          <w:u w:val="single"/>
        </w:rPr>
        <w:t>.</w:t>
      </w:r>
    </w:p>
    <w:p w14:paraId="54DF58B2" w14:textId="77777777" w:rsidR="003B5FCC" w:rsidRDefault="003B5FCC" w:rsidP="003B5FCC">
      <w:pPr>
        <w:rPr>
          <w:rFonts w:ascii="Arial" w:hAnsi="Arial" w:cs="Arial"/>
          <w:b/>
          <w:sz w:val="24"/>
        </w:rPr>
      </w:pPr>
      <w:r>
        <w:rPr>
          <w:rFonts w:ascii="Arial" w:hAnsi="Arial" w:cs="Arial"/>
          <w:b/>
          <w:color w:val="0000FF"/>
          <w:sz w:val="24"/>
        </w:rPr>
        <w:lastRenderedPageBreak/>
        <w:t>R4-2109973</w:t>
      </w:r>
      <w:r>
        <w:rPr>
          <w:rFonts w:ascii="Arial" w:hAnsi="Arial" w:cs="Arial"/>
          <w:b/>
          <w:color w:val="0000FF"/>
          <w:sz w:val="24"/>
        </w:rPr>
        <w:tab/>
      </w:r>
      <w:r>
        <w:rPr>
          <w:rFonts w:ascii="Arial" w:hAnsi="Arial" w:cs="Arial"/>
          <w:b/>
          <w:sz w:val="24"/>
        </w:rPr>
        <w:t>Applicability of minimum requirements for shared spectrum access</w:t>
      </w:r>
    </w:p>
    <w:p w14:paraId="175A9A87" w14:textId="77777777" w:rsidR="003B5FCC" w:rsidRDefault="003B5FCC" w:rsidP="003B5FC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CR-0804  rev  Cat: A (Rel-17)</w:t>
      </w:r>
      <w:r>
        <w:rPr>
          <w:i/>
        </w:rPr>
        <w:br/>
      </w:r>
      <w:r>
        <w:rPr>
          <w:i/>
        </w:rPr>
        <w:br/>
      </w:r>
      <w:r>
        <w:rPr>
          <w:i/>
        </w:rPr>
        <w:tab/>
      </w:r>
      <w:r>
        <w:rPr>
          <w:i/>
        </w:rPr>
        <w:tab/>
      </w:r>
      <w:r>
        <w:rPr>
          <w:i/>
        </w:rPr>
        <w:tab/>
      </w:r>
      <w:r>
        <w:rPr>
          <w:i/>
        </w:rPr>
        <w:tab/>
      </w:r>
      <w:r>
        <w:rPr>
          <w:i/>
        </w:rPr>
        <w:tab/>
        <w:t>Source: Ericsson</w:t>
      </w:r>
    </w:p>
    <w:p w14:paraId="09E6FC2C" w14:textId="77777777" w:rsidR="003B5FCC" w:rsidRDefault="003B5FCC" w:rsidP="003B5FCC">
      <w:pPr>
        <w:rPr>
          <w:rFonts w:ascii="Arial" w:hAnsi="Arial" w:cs="Arial"/>
          <w:b/>
        </w:rPr>
      </w:pPr>
      <w:r>
        <w:rPr>
          <w:rFonts w:ascii="Arial" w:hAnsi="Arial" w:cs="Arial"/>
          <w:b/>
        </w:rPr>
        <w:t xml:space="preserve">Abstract: </w:t>
      </w:r>
    </w:p>
    <w:p w14:paraId="7D64D043" w14:textId="77777777" w:rsidR="003B5FCC" w:rsidRDefault="003B5FCC" w:rsidP="003B5FCC">
      <w:r>
        <w:t>CR to add the applicability of minimum requirements for DL (Mode 1) and UL</w:t>
      </w:r>
    </w:p>
    <w:p w14:paraId="1F96A7F5" w14:textId="656F653E" w:rsidR="003B5FCC" w:rsidRDefault="003B5FCC" w:rsidP="003B5F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D4309" w:rsidRPr="00CD4309">
        <w:rPr>
          <w:rFonts w:ascii="Arial" w:hAnsi="Arial" w:cs="Arial"/>
          <w:b/>
          <w:color w:val="993300"/>
          <w:highlight w:val="green"/>
          <w:u w:val="single"/>
        </w:rPr>
        <w:t>Agreed</w:t>
      </w:r>
      <w:r w:rsidR="00CD4309" w:rsidRPr="00CD4309">
        <w:rPr>
          <w:color w:val="993300"/>
          <w:highlight w:val="green"/>
          <w:u w:val="single"/>
        </w:rPr>
        <w:t>.</w:t>
      </w:r>
    </w:p>
    <w:p w14:paraId="7CF7BB92" w14:textId="77777777" w:rsidR="00544A6A" w:rsidRDefault="00544A6A" w:rsidP="00544A6A">
      <w:pPr>
        <w:rPr>
          <w:rFonts w:ascii="Arial" w:hAnsi="Arial" w:cs="Arial"/>
          <w:b/>
          <w:color w:val="C00000"/>
          <w:u w:val="single"/>
          <w:lang w:eastAsia="zh-CN"/>
        </w:rPr>
      </w:pPr>
      <w:r>
        <w:rPr>
          <w:rFonts w:ascii="Arial" w:hAnsi="Arial" w:cs="Arial"/>
          <w:b/>
          <w:color w:val="C00000"/>
          <w:u w:val="single"/>
          <w:lang w:eastAsia="zh-CN"/>
        </w:rPr>
        <w:t>Topic#2: Other corrections</w:t>
      </w:r>
    </w:p>
    <w:p w14:paraId="07C19F3E" w14:textId="509F15E0" w:rsidR="00B320EB" w:rsidRPr="00B320EB" w:rsidRDefault="00B320EB" w:rsidP="001162DE">
      <w:pPr>
        <w:rPr>
          <w:rFonts w:ascii="Arial" w:hAnsi="Arial" w:cs="Arial"/>
          <w:b/>
          <w:color w:val="C00000"/>
          <w:lang w:eastAsia="zh-CN"/>
        </w:rPr>
      </w:pPr>
      <w:r w:rsidRPr="00B320EB">
        <w:rPr>
          <w:rFonts w:ascii="Arial" w:hAnsi="Arial" w:cs="Arial" w:hint="eastAsia"/>
          <w:b/>
          <w:color w:val="C00000"/>
          <w:lang w:eastAsia="zh-CN"/>
        </w:rPr>
        <w:t>B</w:t>
      </w:r>
      <w:r w:rsidRPr="00B320EB">
        <w:rPr>
          <w:rFonts w:ascii="Arial" w:hAnsi="Arial" w:cs="Arial"/>
          <w:b/>
          <w:color w:val="C00000"/>
          <w:lang w:eastAsia="zh-CN"/>
        </w:rPr>
        <w:t>CS</w:t>
      </w:r>
    </w:p>
    <w:p w14:paraId="1390CADD" w14:textId="3123B8BC" w:rsidR="001162DE" w:rsidRDefault="001162DE" w:rsidP="001162DE">
      <w:pPr>
        <w:rPr>
          <w:rFonts w:ascii="Arial" w:hAnsi="Arial" w:cs="Arial"/>
          <w:b/>
          <w:sz w:val="24"/>
        </w:rPr>
      </w:pPr>
      <w:r>
        <w:rPr>
          <w:rFonts w:ascii="Arial" w:hAnsi="Arial" w:cs="Arial"/>
          <w:b/>
          <w:color w:val="0000FF"/>
          <w:sz w:val="24"/>
        </w:rPr>
        <w:t>R4-2109970</w:t>
      </w:r>
      <w:r>
        <w:rPr>
          <w:rFonts w:ascii="Arial" w:hAnsi="Arial" w:cs="Arial"/>
          <w:b/>
          <w:color w:val="0000FF"/>
          <w:sz w:val="24"/>
        </w:rPr>
        <w:tab/>
      </w:r>
      <w:r>
        <w:rPr>
          <w:rFonts w:ascii="Arial" w:hAnsi="Arial" w:cs="Arial"/>
          <w:b/>
          <w:sz w:val="24"/>
        </w:rPr>
        <w:t>Corrections to BCS for n46</w:t>
      </w:r>
    </w:p>
    <w:p w14:paraId="204EF356"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v16.7.0</w:t>
      </w:r>
      <w:r>
        <w:rPr>
          <w:i/>
        </w:rPr>
        <w:tab/>
        <w:t xml:space="preserve">  CR-0801  rev  Cat: F (Rel-16)</w:t>
      </w:r>
      <w:r>
        <w:rPr>
          <w:i/>
        </w:rPr>
        <w:br/>
      </w:r>
      <w:r>
        <w:rPr>
          <w:i/>
        </w:rPr>
        <w:br/>
      </w:r>
      <w:r>
        <w:rPr>
          <w:i/>
        </w:rPr>
        <w:tab/>
      </w:r>
      <w:r>
        <w:rPr>
          <w:i/>
        </w:rPr>
        <w:tab/>
      </w:r>
      <w:r>
        <w:rPr>
          <w:i/>
        </w:rPr>
        <w:tab/>
      </w:r>
      <w:r>
        <w:rPr>
          <w:i/>
        </w:rPr>
        <w:tab/>
      </w:r>
      <w:r>
        <w:rPr>
          <w:i/>
        </w:rPr>
        <w:tab/>
        <w:t>Source: Ericsson</w:t>
      </w:r>
    </w:p>
    <w:p w14:paraId="344C8B51" w14:textId="77777777" w:rsidR="001162DE" w:rsidRDefault="001162DE" w:rsidP="001162DE">
      <w:pPr>
        <w:rPr>
          <w:rFonts w:ascii="Arial" w:hAnsi="Arial" w:cs="Arial"/>
          <w:b/>
        </w:rPr>
      </w:pPr>
      <w:r>
        <w:rPr>
          <w:rFonts w:ascii="Arial" w:hAnsi="Arial" w:cs="Arial"/>
          <w:b/>
        </w:rPr>
        <w:t xml:space="preserve">Abstract: </w:t>
      </w:r>
    </w:p>
    <w:p w14:paraId="715FA3A3" w14:textId="77777777" w:rsidR="001162DE" w:rsidRDefault="001162DE" w:rsidP="001162DE">
      <w:r>
        <w:t>CR to correct the BCS for n46: remove impossible configurations and add a new set for n*20 MHz aggregation.</w:t>
      </w:r>
    </w:p>
    <w:p w14:paraId="2C79492C" w14:textId="0453A5A5"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BB00FF">
        <w:rPr>
          <w:rFonts w:ascii="Arial" w:hAnsi="Arial" w:cs="Arial"/>
          <w:b/>
          <w:color w:val="993300"/>
          <w:u w:val="single"/>
        </w:rPr>
        <w:t>revis</w:t>
      </w:r>
      <w:r>
        <w:rPr>
          <w:rFonts w:ascii="Arial" w:hAnsi="Arial" w:cs="Arial"/>
          <w:b/>
          <w:color w:val="993300"/>
          <w:u w:val="single"/>
        </w:rPr>
        <w:t>ed</w:t>
      </w:r>
      <w:r w:rsidR="00BB00FF">
        <w:rPr>
          <w:rFonts w:ascii="Arial" w:hAnsi="Arial" w:cs="Arial"/>
          <w:b/>
          <w:color w:val="993300"/>
          <w:u w:val="single"/>
        </w:rPr>
        <w:t xml:space="preserve"> to </w:t>
      </w:r>
      <w:r w:rsidR="00BB00FF" w:rsidRPr="00BB00FF">
        <w:rPr>
          <w:rFonts w:ascii="Arial" w:hAnsi="Arial" w:cs="Arial"/>
          <w:b/>
          <w:color w:val="993300"/>
          <w:u w:val="single"/>
        </w:rPr>
        <w:t>R4-2107777</w:t>
      </w:r>
      <w:r>
        <w:rPr>
          <w:color w:val="993300"/>
          <w:u w:val="single"/>
        </w:rPr>
        <w:t>.</w:t>
      </w:r>
    </w:p>
    <w:p w14:paraId="5B61DA42" w14:textId="67D2FE10" w:rsidR="00BB00FF" w:rsidRDefault="00BB00FF" w:rsidP="00BB00FF">
      <w:pPr>
        <w:rPr>
          <w:rFonts w:ascii="Arial" w:hAnsi="Arial" w:cs="Arial"/>
          <w:b/>
          <w:sz w:val="24"/>
        </w:rPr>
      </w:pPr>
      <w:r w:rsidRPr="00BB00FF">
        <w:rPr>
          <w:rFonts w:ascii="Arial" w:hAnsi="Arial" w:cs="Arial"/>
          <w:b/>
          <w:color w:val="0000FF"/>
          <w:sz w:val="24"/>
        </w:rPr>
        <w:t>R4-2107777</w:t>
      </w:r>
      <w:r>
        <w:rPr>
          <w:rFonts w:ascii="Arial" w:hAnsi="Arial" w:cs="Arial"/>
          <w:b/>
          <w:color w:val="0000FF"/>
          <w:sz w:val="24"/>
        </w:rPr>
        <w:tab/>
      </w:r>
      <w:r>
        <w:rPr>
          <w:rFonts w:ascii="Arial" w:hAnsi="Arial" w:cs="Arial"/>
          <w:b/>
          <w:sz w:val="24"/>
        </w:rPr>
        <w:t>Corrections to BCS for n46</w:t>
      </w:r>
    </w:p>
    <w:p w14:paraId="53FF077E" w14:textId="77777777" w:rsidR="00BB00FF" w:rsidRDefault="00BB00FF" w:rsidP="00BB00F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v16.7.0</w:t>
      </w:r>
      <w:r>
        <w:rPr>
          <w:i/>
        </w:rPr>
        <w:tab/>
        <w:t xml:space="preserve">  CR-0801  rev  Cat: F (Rel-16)</w:t>
      </w:r>
      <w:r>
        <w:rPr>
          <w:i/>
        </w:rPr>
        <w:br/>
      </w:r>
      <w:r>
        <w:rPr>
          <w:i/>
        </w:rPr>
        <w:br/>
      </w:r>
      <w:r>
        <w:rPr>
          <w:i/>
        </w:rPr>
        <w:tab/>
      </w:r>
      <w:r>
        <w:rPr>
          <w:i/>
        </w:rPr>
        <w:tab/>
      </w:r>
      <w:r>
        <w:rPr>
          <w:i/>
        </w:rPr>
        <w:tab/>
      </w:r>
      <w:r>
        <w:rPr>
          <w:i/>
        </w:rPr>
        <w:tab/>
      </w:r>
      <w:r>
        <w:rPr>
          <w:i/>
        </w:rPr>
        <w:tab/>
        <w:t>Source: Ericsson</w:t>
      </w:r>
    </w:p>
    <w:p w14:paraId="79CF4DBA" w14:textId="77777777" w:rsidR="00BB00FF" w:rsidRDefault="00BB00FF" w:rsidP="00BB00FF">
      <w:pPr>
        <w:rPr>
          <w:rFonts w:ascii="Arial" w:hAnsi="Arial" w:cs="Arial"/>
          <w:b/>
        </w:rPr>
      </w:pPr>
      <w:r>
        <w:rPr>
          <w:rFonts w:ascii="Arial" w:hAnsi="Arial" w:cs="Arial"/>
          <w:b/>
        </w:rPr>
        <w:t xml:space="preserve">Abstract: </w:t>
      </w:r>
    </w:p>
    <w:p w14:paraId="20E5DA6C" w14:textId="77777777" w:rsidR="00BB00FF" w:rsidRDefault="00BB00FF" w:rsidP="00BB00FF">
      <w:r>
        <w:t>CR to correct the BCS for n46: remove impossible configurations and add a new set for n*20 MHz aggregation.</w:t>
      </w:r>
    </w:p>
    <w:p w14:paraId="2CF932D5" w14:textId="109AF912" w:rsidR="00BB00FF" w:rsidRDefault="00BB00FF" w:rsidP="00BB00F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0F3245" w:rsidRPr="00CD4309">
        <w:rPr>
          <w:rFonts w:ascii="Arial" w:hAnsi="Arial" w:cs="Arial"/>
          <w:b/>
          <w:color w:val="993300"/>
          <w:highlight w:val="green"/>
          <w:u w:val="single"/>
        </w:rPr>
        <w:t>Agreed</w:t>
      </w:r>
      <w:r w:rsidR="000F3245" w:rsidRPr="00CD4309">
        <w:rPr>
          <w:color w:val="993300"/>
          <w:highlight w:val="green"/>
          <w:u w:val="single"/>
        </w:rPr>
        <w:t>.</w:t>
      </w:r>
    </w:p>
    <w:p w14:paraId="4272D3A5" w14:textId="0AC25D53" w:rsidR="001162DE" w:rsidRDefault="001162DE" w:rsidP="001162DE">
      <w:pPr>
        <w:rPr>
          <w:rFonts w:ascii="Arial" w:hAnsi="Arial" w:cs="Arial"/>
          <w:b/>
          <w:sz w:val="24"/>
        </w:rPr>
      </w:pPr>
      <w:r>
        <w:rPr>
          <w:rFonts w:ascii="Arial" w:hAnsi="Arial" w:cs="Arial"/>
          <w:b/>
          <w:color w:val="0000FF"/>
          <w:sz w:val="24"/>
        </w:rPr>
        <w:t>R4-2109971</w:t>
      </w:r>
      <w:r>
        <w:rPr>
          <w:rFonts w:ascii="Arial" w:hAnsi="Arial" w:cs="Arial"/>
          <w:b/>
          <w:color w:val="0000FF"/>
          <w:sz w:val="24"/>
        </w:rPr>
        <w:tab/>
      </w:r>
      <w:r>
        <w:rPr>
          <w:rFonts w:ascii="Arial" w:hAnsi="Arial" w:cs="Arial"/>
          <w:b/>
          <w:sz w:val="24"/>
        </w:rPr>
        <w:t>Corrections to BCS for n46</w:t>
      </w:r>
    </w:p>
    <w:p w14:paraId="44ABA939"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CR-0802  rev  Cat: A (Rel-17)</w:t>
      </w:r>
      <w:r>
        <w:rPr>
          <w:i/>
        </w:rPr>
        <w:br/>
      </w:r>
      <w:r>
        <w:rPr>
          <w:i/>
        </w:rPr>
        <w:br/>
      </w:r>
      <w:r>
        <w:rPr>
          <w:i/>
        </w:rPr>
        <w:tab/>
      </w:r>
      <w:r>
        <w:rPr>
          <w:i/>
        </w:rPr>
        <w:tab/>
      </w:r>
      <w:r>
        <w:rPr>
          <w:i/>
        </w:rPr>
        <w:tab/>
      </w:r>
      <w:r>
        <w:rPr>
          <w:i/>
        </w:rPr>
        <w:tab/>
      </w:r>
      <w:r>
        <w:rPr>
          <w:i/>
        </w:rPr>
        <w:tab/>
        <w:t>Source: Ericsson</w:t>
      </w:r>
    </w:p>
    <w:p w14:paraId="5C93AE4C" w14:textId="77777777" w:rsidR="001162DE" w:rsidRDefault="001162DE" w:rsidP="001162DE">
      <w:pPr>
        <w:rPr>
          <w:rFonts w:ascii="Arial" w:hAnsi="Arial" w:cs="Arial"/>
          <w:b/>
        </w:rPr>
      </w:pPr>
      <w:r>
        <w:rPr>
          <w:rFonts w:ascii="Arial" w:hAnsi="Arial" w:cs="Arial"/>
          <w:b/>
        </w:rPr>
        <w:t xml:space="preserve">Abstract: </w:t>
      </w:r>
    </w:p>
    <w:p w14:paraId="17216068" w14:textId="77777777" w:rsidR="001162DE" w:rsidRDefault="001162DE" w:rsidP="001162DE">
      <w:r>
        <w:t>CR to correct the BCS for n46: remove impossible configurations and add a new set for n*20 MHz aggregation.</w:t>
      </w:r>
    </w:p>
    <w:p w14:paraId="3283804F" w14:textId="76067AB2"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0F3245" w:rsidRPr="00CD4309">
        <w:rPr>
          <w:rFonts w:ascii="Arial" w:hAnsi="Arial" w:cs="Arial"/>
          <w:b/>
          <w:color w:val="993300"/>
          <w:highlight w:val="green"/>
          <w:u w:val="single"/>
        </w:rPr>
        <w:t>Agreed</w:t>
      </w:r>
      <w:r w:rsidR="000F3245" w:rsidRPr="00CD4309">
        <w:rPr>
          <w:color w:val="993300"/>
          <w:highlight w:val="green"/>
          <w:u w:val="single"/>
        </w:rPr>
        <w:t>.</w:t>
      </w:r>
    </w:p>
    <w:p w14:paraId="5D82FD1C" w14:textId="061F7651" w:rsidR="001162DE" w:rsidRDefault="001162DE" w:rsidP="001162DE">
      <w:pPr>
        <w:rPr>
          <w:rFonts w:ascii="Arial" w:hAnsi="Arial" w:cs="Arial"/>
          <w:b/>
          <w:sz w:val="24"/>
        </w:rPr>
      </w:pPr>
      <w:r>
        <w:rPr>
          <w:rFonts w:ascii="Arial" w:hAnsi="Arial" w:cs="Arial"/>
          <w:b/>
          <w:color w:val="0000FF"/>
          <w:sz w:val="24"/>
        </w:rPr>
        <w:t>R4-2110810</w:t>
      </w:r>
      <w:r>
        <w:rPr>
          <w:rFonts w:ascii="Arial" w:hAnsi="Arial" w:cs="Arial"/>
          <w:b/>
          <w:color w:val="0000FF"/>
          <w:sz w:val="24"/>
        </w:rPr>
        <w:tab/>
      </w:r>
      <w:r>
        <w:rPr>
          <w:rFonts w:ascii="Arial" w:hAnsi="Arial" w:cs="Arial"/>
          <w:b/>
          <w:sz w:val="24"/>
        </w:rPr>
        <w:t>NR-U - System parameters</w:t>
      </w:r>
    </w:p>
    <w:p w14:paraId="70785E0B"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w:t>
      </w:r>
    </w:p>
    <w:p w14:paraId="5C60B07C"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35C1F472" w14:textId="77777777" w:rsidR="001162DE" w:rsidRDefault="001162DE" w:rsidP="001162DE">
      <w:pPr>
        <w:pStyle w:val="4"/>
      </w:pPr>
      <w:bookmarkStart w:id="109" w:name="_Toc71910374"/>
      <w:r>
        <w:t>6.1.2</w:t>
      </w:r>
      <w:r>
        <w:tab/>
        <w:t>UE RF requirement maintenance</w:t>
      </w:r>
      <w:bookmarkEnd w:id="109"/>
    </w:p>
    <w:p w14:paraId="197A2E96" w14:textId="6E55D6A4" w:rsidR="009C226A" w:rsidRDefault="009C226A" w:rsidP="009C226A">
      <w:pPr>
        <w:rPr>
          <w:rFonts w:ascii="Arial" w:hAnsi="Arial" w:cs="Arial"/>
          <w:b/>
          <w:color w:val="C00000"/>
          <w:u w:val="single"/>
          <w:lang w:eastAsia="zh-CN"/>
        </w:rPr>
      </w:pPr>
      <w:r>
        <w:rPr>
          <w:rFonts w:ascii="Arial" w:hAnsi="Arial" w:cs="Arial"/>
          <w:b/>
          <w:color w:val="C00000"/>
          <w:u w:val="single"/>
          <w:lang w:eastAsia="zh-CN"/>
        </w:rPr>
        <w:t>Topic#2: Other corrections</w:t>
      </w:r>
    </w:p>
    <w:p w14:paraId="2897B0EE" w14:textId="4D6185D6" w:rsidR="009C226A" w:rsidRPr="009C226A" w:rsidRDefault="009C226A" w:rsidP="009C226A">
      <w:pPr>
        <w:rPr>
          <w:rFonts w:ascii="Arial" w:hAnsi="Arial" w:cs="Arial"/>
          <w:b/>
          <w:color w:val="C00000"/>
          <w:lang w:eastAsia="zh-CN"/>
        </w:rPr>
      </w:pPr>
      <w:r w:rsidRPr="009C226A">
        <w:rPr>
          <w:rFonts w:ascii="Arial" w:hAnsi="Arial" w:cs="Arial" w:hint="eastAsia"/>
          <w:b/>
          <w:color w:val="C00000"/>
          <w:lang w:eastAsia="zh-CN"/>
        </w:rPr>
        <w:lastRenderedPageBreak/>
        <w:t>Correction</w:t>
      </w:r>
      <w:r w:rsidRPr="009C226A">
        <w:rPr>
          <w:rFonts w:ascii="Arial" w:hAnsi="Arial" w:cs="Arial"/>
          <w:b/>
          <w:color w:val="C00000"/>
          <w:lang w:eastAsia="zh-CN"/>
        </w:rPr>
        <w:t xml:space="preserve"> of 60 </w:t>
      </w:r>
      <w:r w:rsidRPr="009C226A">
        <w:rPr>
          <w:rFonts w:ascii="Arial" w:hAnsi="Arial" w:cs="Arial" w:hint="eastAsia"/>
          <w:b/>
          <w:color w:val="C00000"/>
          <w:lang w:eastAsia="zh-CN"/>
        </w:rPr>
        <w:t>a</w:t>
      </w:r>
      <w:r w:rsidRPr="009C226A">
        <w:rPr>
          <w:rFonts w:ascii="Arial" w:hAnsi="Arial" w:cs="Arial"/>
          <w:b/>
          <w:color w:val="C00000"/>
          <w:lang w:eastAsia="zh-CN"/>
        </w:rPr>
        <w:t>nd 80MHz channels</w:t>
      </w:r>
    </w:p>
    <w:p w14:paraId="72ED98B6" w14:textId="77777777" w:rsidR="009C226A" w:rsidRDefault="009C226A" w:rsidP="009C226A">
      <w:pPr>
        <w:rPr>
          <w:rFonts w:ascii="Arial" w:hAnsi="Arial" w:cs="Arial"/>
          <w:b/>
          <w:sz w:val="24"/>
        </w:rPr>
      </w:pPr>
      <w:r>
        <w:rPr>
          <w:rFonts w:ascii="Arial" w:hAnsi="Arial" w:cs="Arial"/>
          <w:b/>
          <w:color w:val="0000FF"/>
          <w:sz w:val="24"/>
        </w:rPr>
        <w:t>R4-2110128</w:t>
      </w:r>
      <w:r>
        <w:rPr>
          <w:rFonts w:ascii="Arial" w:hAnsi="Arial" w:cs="Arial"/>
          <w:b/>
          <w:color w:val="0000FF"/>
          <w:sz w:val="24"/>
        </w:rPr>
        <w:tab/>
      </w:r>
      <w:r>
        <w:rPr>
          <w:rFonts w:ascii="Arial" w:hAnsi="Arial" w:cs="Arial"/>
          <w:b/>
          <w:sz w:val="24"/>
        </w:rPr>
        <w:t>Discussion on correction of NR-U band n46 channels for 60 MHz and 80 MHz</w:t>
      </w:r>
    </w:p>
    <w:p w14:paraId="20086B5D" w14:textId="77777777" w:rsidR="009C226A" w:rsidRDefault="009C226A" w:rsidP="009C226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Charter Communications, CableLabs</w:t>
      </w:r>
    </w:p>
    <w:p w14:paraId="7E0BA254" w14:textId="43E824EE" w:rsidR="009C226A" w:rsidRDefault="009C226A" w:rsidP="009C226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343235">
        <w:rPr>
          <w:rFonts w:ascii="Arial" w:hAnsi="Arial" w:cs="Arial"/>
          <w:b/>
          <w:color w:val="993300"/>
          <w:u w:val="single"/>
        </w:rPr>
        <w:t>Noted</w:t>
      </w:r>
      <w:r>
        <w:rPr>
          <w:color w:val="993300"/>
          <w:u w:val="single"/>
        </w:rPr>
        <w:t>.</w:t>
      </w:r>
    </w:p>
    <w:p w14:paraId="4281A0D8" w14:textId="77777777" w:rsidR="009C226A" w:rsidRDefault="009C226A" w:rsidP="009C226A">
      <w:pPr>
        <w:rPr>
          <w:rFonts w:ascii="Arial" w:hAnsi="Arial" w:cs="Arial"/>
          <w:b/>
          <w:sz w:val="24"/>
        </w:rPr>
      </w:pPr>
      <w:r>
        <w:rPr>
          <w:rFonts w:ascii="Arial" w:hAnsi="Arial" w:cs="Arial"/>
          <w:b/>
          <w:color w:val="0000FF"/>
          <w:sz w:val="24"/>
        </w:rPr>
        <w:t>R4-2110129</w:t>
      </w:r>
      <w:r>
        <w:rPr>
          <w:rFonts w:ascii="Arial" w:hAnsi="Arial" w:cs="Arial"/>
          <w:b/>
          <w:color w:val="0000FF"/>
          <w:sz w:val="24"/>
        </w:rPr>
        <w:tab/>
      </w:r>
      <w:r>
        <w:rPr>
          <w:rFonts w:ascii="Arial" w:hAnsi="Arial" w:cs="Arial"/>
          <w:b/>
          <w:sz w:val="24"/>
        </w:rPr>
        <w:t>CR to 38.104 with correction of NR-U 60 MHz and 80 MHz channels</w:t>
      </w:r>
    </w:p>
    <w:p w14:paraId="02045A2F" w14:textId="77777777" w:rsidR="009C226A" w:rsidRDefault="009C226A" w:rsidP="009C226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v16.7.0</w:t>
      </w:r>
      <w:r>
        <w:rPr>
          <w:i/>
        </w:rPr>
        <w:tab/>
        <w:t xml:space="preserve">  CR-0322  rev  Cat: F (Rel-16)</w:t>
      </w:r>
      <w:r>
        <w:rPr>
          <w:i/>
        </w:rPr>
        <w:br/>
      </w:r>
      <w:r>
        <w:rPr>
          <w:i/>
        </w:rPr>
        <w:br/>
      </w:r>
      <w:r>
        <w:rPr>
          <w:i/>
        </w:rPr>
        <w:tab/>
      </w:r>
      <w:r>
        <w:rPr>
          <w:i/>
        </w:rPr>
        <w:tab/>
      </w:r>
      <w:r>
        <w:rPr>
          <w:i/>
        </w:rPr>
        <w:tab/>
      </w:r>
      <w:r>
        <w:rPr>
          <w:i/>
        </w:rPr>
        <w:tab/>
      </w:r>
      <w:r>
        <w:rPr>
          <w:i/>
        </w:rPr>
        <w:tab/>
        <w:t>Source: Nokia, Charter Communications, CableLabs</w:t>
      </w:r>
    </w:p>
    <w:p w14:paraId="7C047D22" w14:textId="015DE125" w:rsidR="009C226A" w:rsidRDefault="009C226A" w:rsidP="009C226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343235" w:rsidRPr="005A5E51">
        <w:rPr>
          <w:rFonts w:ascii="Arial" w:hAnsi="Arial" w:cs="Arial"/>
          <w:b/>
          <w:color w:val="993300"/>
          <w:highlight w:val="green"/>
          <w:u w:val="single"/>
        </w:rPr>
        <w:t>Agreed</w:t>
      </w:r>
      <w:r w:rsidR="00343235" w:rsidRPr="005A5E51">
        <w:rPr>
          <w:color w:val="993300"/>
          <w:highlight w:val="green"/>
          <w:u w:val="single"/>
        </w:rPr>
        <w:t>.</w:t>
      </w:r>
    </w:p>
    <w:p w14:paraId="53418D2B" w14:textId="77777777" w:rsidR="009C226A" w:rsidRDefault="009C226A" w:rsidP="009C226A">
      <w:pPr>
        <w:rPr>
          <w:rFonts w:ascii="Arial" w:hAnsi="Arial" w:cs="Arial"/>
          <w:b/>
          <w:sz w:val="24"/>
        </w:rPr>
      </w:pPr>
      <w:r>
        <w:rPr>
          <w:rFonts w:ascii="Arial" w:hAnsi="Arial" w:cs="Arial"/>
          <w:b/>
          <w:color w:val="0000FF"/>
          <w:sz w:val="24"/>
        </w:rPr>
        <w:t>R4-2110130</w:t>
      </w:r>
      <w:r>
        <w:rPr>
          <w:rFonts w:ascii="Arial" w:hAnsi="Arial" w:cs="Arial"/>
          <w:b/>
          <w:color w:val="0000FF"/>
          <w:sz w:val="24"/>
        </w:rPr>
        <w:tab/>
      </w:r>
      <w:r>
        <w:rPr>
          <w:rFonts w:ascii="Arial" w:hAnsi="Arial" w:cs="Arial"/>
          <w:b/>
          <w:sz w:val="24"/>
        </w:rPr>
        <w:t>CR to 38.104 with correction of NR-U 60 MHz and 80 MHz channels</w:t>
      </w:r>
    </w:p>
    <w:p w14:paraId="14D1994B" w14:textId="77777777" w:rsidR="009C226A" w:rsidRDefault="009C226A" w:rsidP="009C226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v17.1.0</w:t>
      </w:r>
      <w:r>
        <w:rPr>
          <w:i/>
        </w:rPr>
        <w:tab/>
        <w:t xml:space="preserve">  CR-0323  rev  Cat: A (Rel-17)</w:t>
      </w:r>
      <w:r>
        <w:rPr>
          <w:i/>
        </w:rPr>
        <w:br/>
      </w:r>
      <w:r>
        <w:rPr>
          <w:i/>
        </w:rPr>
        <w:br/>
      </w:r>
      <w:r>
        <w:rPr>
          <w:i/>
        </w:rPr>
        <w:tab/>
      </w:r>
      <w:r>
        <w:rPr>
          <w:i/>
        </w:rPr>
        <w:tab/>
      </w:r>
      <w:r>
        <w:rPr>
          <w:i/>
        </w:rPr>
        <w:tab/>
      </w:r>
      <w:r>
        <w:rPr>
          <w:i/>
        </w:rPr>
        <w:tab/>
      </w:r>
      <w:r>
        <w:rPr>
          <w:i/>
        </w:rPr>
        <w:tab/>
        <w:t>Source: Nokia, Charter Communications, CableLabs</w:t>
      </w:r>
    </w:p>
    <w:p w14:paraId="47F29096" w14:textId="671F14CF" w:rsidR="009C226A" w:rsidRDefault="009C226A" w:rsidP="009C226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343235" w:rsidRPr="005A5E51">
        <w:rPr>
          <w:rFonts w:ascii="Arial" w:hAnsi="Arial" w:cs="Arial"/>
          <w:b/>
          <w:color w:val="993300"/>
          <w:highlight w:val="green"/>
          <w:u w:val="single"/>
        </w:rPr>
        <w:t>Agreed</w:t>
      </w:r>
      <w:r w:rsidR="00343235" w:rsidRPr="005A5E51">
        <w:rPr>
          <w:color w:val="993300"/>
          <w:highlight w:val="green"/>
          <w:u w:val="single"/>
        </w:rPr>
        <w:t>.</w:t>
      </w:r>
    </w:p>
    <w:p w14:paraId="3FA1A921" w14:textId="77777777" w:rsidR="009C226A" w:rsidRDefault="009C226A" w:rsidP="009C226A">
      <w:pPr>
        <w:rPr>
          <w:rFonts w:ascii="Arial" w:hAnsi="Arial" w:cs="Arial"/>
          <w:b/>
          <w:sz w:val="24"/>
        </w:rPr>
      </w:pPr>
      <w:r>
        <w:rPr>
          <w:rFonts w:ascii="Arial" w:hAnsi="Arial" w:cs="Arial"/>
          <w:b/>
          <w:color w:val="0000FF"/>
          <w:sz w:val="24"/>
        </w:rPr>
        <w:t>R4-2110131</w:t>
      </w:r>
      <w:r>
        <w:rPr>
          <w:rFonts w:ascii="Arial" w:hAnsi="Arial" w:cs="Arial"/>
          <w:b/>
          <w:color w:val="0000FF"/>
          <w:sz w:val="24"/>
        </w:rPr>
        <w:tab/>
      </w:r>
      <w:r>
        <w:rPr>
          <w:rFonts w:ascii="Arial" w:hAnsi="Arial" w:cs="Arial"/>
          <w:b/>
          <w:sz w:val="24"/>
        </w:rPr>
        <w:t>CR to 38.101-1 with correction of NR-U 60 MHz and 80 MHz channels</w:t>
      </w:r>
    </w:p>
    <w:p w14:paraId="37E21A46" w14:textId="77777777" w:rsidR="009C226A" w:rsidRDefault="009C226A" w:rsidP="009C226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v16.7.0</w:t>
      </w:r>
      <w:r>
        <w:rPr>
          <w:i/>
        </w:rPr>
        <w:tab/>
        <w:t xml:space="preserve">  CR-0810  rev  Cat: F (Rel-16)</w:t>
      </w:r>
      <w:r>
        <w:rPr>
          <w:i/>
        </w:rPr>
        <w:br/>
      </w:r>
      <w:r>
        <w:rPr>
          <w:i/>
        </w:rPr>
        <w:br/>
      </w:r>
      <w:r>
        <w:rPr>
          <w:i/>
        </w:rPr>
        <w:tab/>
      </w:r>
      <w:r>
        <w:rPr>
          <w:i/>
        </w:rPr>
        <w:tab/>
      </w:r>
      <w:r>
        <w:rPr>
          <w:i/>
        </w:rPr>
        <w:tab/>
      </w:r>
      <w:r>
        <w:rPr>
          <w:i/>
        </w:rPr>
        <w:tab/>
      </w:r>
      <w:r>
        <w:rPr>
          <w:i/>
        </w:rPr>
        <w:tab/>
        <w:t>Source: Nokia, Charter Communications, CableLabs</w:t>
      </w:r>
    </w:p>
    <w:p w14:paraId="7816CD9D" w14:textId="55B9D05F" w:rsidR="009C226A" w:rsidRDefault="009C226A" w:rsidP="009C226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343235" w:rsidRPr="005A5E51">
        <w:rPr>
          <w:rFonts w:ascii="Arial" w:hAnsi="Arial" w:cs="Arial"/>
          <w:b/>
          <w:color w:val="993300"/>
          <w:highlight w:val="green"/>
          <w:u w:val="single"/>
        </w:rPr>
        <w:t>Agreed</w:t>
      </w:r>
      <w:r w:rsidR="00343235" w:rsidRPr="005A5E51">
        <w:rPr>
          <w:color w:val="993300"/>
          <w:highlight w:val="green"/>
          <w:u w:val="single"/>
        </w:rPr>
        <w:t>.</w:t>
      </w:r>
    </w:p>
    <w:p w14:paraId="1DDAE63D" w14:textId="77777777" w:rsidR="009C226A" w:rsidRDefault="009C226A" w:rsidP="009C226A">
      <w:pPr>
        <w:rPr>
          <w:rFonts w:ascii="Arial" w:hAnsi="Arial" w:cs="Arial"/>
          <w:b/>
          <w:sz w:val="24"/>
        </w:rPr>
      </w:pPr>
      <w:r>
        <w:rPr>
          <w:rFonts w:ascii="Arial" w:hAnsi="Arial" w:cs="Arial"/>
          <w:b/>
          <w:color w:val="0000FF"/>
          <w:sz w:val="24"/>
        </w:rPr>
        <w:t>R4-2110132</w:t>
      </w:r>
      <w:r>
        <w:rPr>
          <w:rFonts w:ascii="Arial" w:hAnsi="Arial" w:cs="Arial"/>
          <w:b/>
          <w:color w:val="0000FF"/>
          <w:sz w:val="24"/>
        </w:rPr>
        <w:tab/>
      </w:r>
      <w:r>
        <w:rPr>
          <w:rFonts w:ascii="Arial" w:hAnsi="Arial" w:cs="Arial"/>
          <w:b/>
          <w:sz w:val="24"/>
        </w:rPr>
        <w:t>CR to 38.101-1 with correction of NR-U 60 MHz and 80 MHz channels</w:t>
      </w:r>
    </w:p>
    <w:p w14:paraId="71BF82B5" w14:textId="77777777" w:rsidR="009C226A" w:rsidRDefault="009C226A" w:rsidP="009C226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CR-0811  rev  Cat: A (Rel-17)</w:t>
      </w:r>
      <w:r>
        <w:rPr>
          <w:i/>
        </w:rPr>
        <w:br/>
      </w:r>
      <w:r>
        <w:rPr>
          <w:i/>
        </w:rPr>
        <w:br/>
      </w:r>
      <w:r>
        <w:rPr>
          <w:i/>
        </w:rPr>
        <w:tab/>
      </w:r>
      <w:r>
        <w:rPr>
          <w:i/>
        </w:rPr>
        <w:tab/>
      </w:r>
      <w:r>
        <w:rPr>
          <w:i/>
        </w:rPr>
        <w:tab/>
      </w:r>
      <w:r>
        <w:rPr>
          <w:i/>
        </w:rPr>
        <w:tab/>
      </w:r>
      <w:r>
        <w:rPr>
          <w:i/>
        </w:rPr>
        <w:tab/>
        <w:t>Source: Nokia, Charter Communications, CableLabs</w:t>
      </w:r>
    </w:p>
    <w:p w14:paraId="5B063DB5" w14:textId="25452C68" w:rsidR="009C226A" w:rsidRDefault="009C226A" w:rsidP="009C226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343235" w:rsidRPr="005A5E51">
        <w:rPr>
          <w:rFonts w:ascii="Arial" w:hAnsi="Arial" w:cs="Arial"/>
          <w:b/>
          <w:color w:val="993300"/>
          <w:highlight w:val="green"/>
          <w:u w:val="single"/>
        </w:rPr>
        <w:t>Agreed</w:t>
      </w:r>
      <w:r w:rsidR="00343235" w:rsidRPr="005A5E51">
        <w:rPr>
          <w:color w:val="993300"/>
          <w:highlight w:val="green"/>
          <w:u w:val="single"/>
        </w:rPr>
        <w:t>.</w:t>
      </w:r>
    </w:p>
    <w:p w14:paraId="1B6DD5B3" w14:textId="0904D4A1" w:rsidR="009C226A" w:rsidRPr="00544A6A" w:rsidRDefault="008C2DE5" w:rsidP="001162DE">
      <w:pPr>
        <w:rPr>
          <w:rFonts w:ascii="Arial" w:hAnsi="Arial" w:cs="Arial"/>
          <w:b/>
          <w:color w:val="C00000"/>
          <w:lang w:eastAsia="zh-CN"/>
        </w:rPr>
      </w:pPr>
      <w:r w:rsidRPr="00544A6A">
        <w:rPr>
          <w:rFonts w:ascii="Arial" w:hAnsi="Arial" w:cs="Arial"/>
          <w:b/>
          <w:color w:val="C00000"/>
          <w:lang w:eastAsia="zh-CN"/>
        </w:rPr>
        <w:t>Other maintenance</w:t>
      </w:r>
      <w:r w:rsidRPr="00544A6A">
        <w:rPr>
          <w:rFonts w:ascii="Arial" w:hAnsi="Arial" w:cs="Arial" w:hint="eastAsia"/>
          <w:b/>
          <w:color w:val="C00000"/>
          <w:lang w:eastAsia="zh-CN"/>
        </w:rPr>
        <w:t>s</w:t>
      </w:r>
    </w:p>
    <w:p w14:paraId="6659B006" w14:textId="2831F382" w:rsidR="001162DE" w:rsidRDefault="001162DE" w:rsidP="001162DE">
      <w:pPr>
        <w:rPr>
          <w:rFonts w:ascii="Arial" w:hAnsi="Arial" w:cs="Arial"/>
          <w:b/>
          <w:sz w:val="24"/>
        </w:rPr>
      </w:pPr>
      <w:r>
        <w:rPr>
          <w:rFonts w:ascii="Arial" w:hAnsi="Arial" w:cs="Arial"/>
          <w:b/>
          <w:color w:val="0000FF"/>
          <w:sz w:val="24"/>
        </w:rPr>
        <w:t>R4-2110986</w:t>
      </w:r>
      <w:r>
        <w:rPr>
          <w:rFonts w:ascii="Arial" w:hAnsi="Arial" w:cs="Arial"/>
          <w:b/>
          <w:color w:val="0000FF"/>
          <w:sz w:val="24"/>
        </w:rPr>
        <w:tab/>
      </w:r>
      <w:r>
        <w:rPr>
          <w:rFonts w:ascii="Arial" w:hAnsi="Arial" w:cs="Arial"/>
          <w:b/>
          <w:sz w:val="24"/>
        </w:rPr>
        <w:t>Applicability of requirements for intra-band contiguous CA</w:t>
      </w:r>
    </w:p>
    <w:p w14:paraId="530084E9"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v16.7.0</w:t>
      </w:r>
      <w:r>
        <w:rPr>
          <w:i/>
        </w:rPr>
        <w:tab/>
        <w:t xml:space="preserve">  CR-0835  rev  Cat: F (Rel-16)</w:t>
      </w:r>
      <w:r>
        <w:rPr>
          <w:i/>
        </w:rPr>
        <w:br/>
      </w:r>
      <w:r>
        <w:rPr>
          <w:i/>
        </w:rPr>
        <w:br/>
      </w:r>
      <w:r>
        <w:rPr>
          <w:i/>
        </w:rPr>
        <w:tab/>
      </w:r>
      <w:r>
        <w:rPr>
          <w:i/>
        </w:rPr>
        <w:tab/>
      </w:r>
      <w:r>
        <w:rPr>
          <w:i/>
        </w:rPr>
        <w:tab/>
      </w:r>
      <w:r>
        <w:rPr>
          <w:i/>
        </w:rPr>
        <w:tab/>
      </w:r>
      <w:r>
        <w:rPr>
          <w:i/>
        </w:rPr>
        <w:tab/>
        <w:t>Source: Qualcomm Incorporated</w:t>
      </w:r>
    </w:p>
    <w:p w14:paraId="26E4FD33" w14:textId="2BD2D653"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C3BA2" w:rsidRPr="005A5E51">
        <w:rPr>
          <w:rFonts w:ascii="Arial" w:hAnsi="Arial" w:cs="Arial"/>
          <w:b/>
          <w:color w:val="993300"/>
          <w:highlight w:val="green"/>
          <w:u w:val="single"/>
        </w:rPr>
        <w:t>Agreed</w:t>
      </w:r>
      <w:r w:rsidR="008C3BA2" w:rsidRPr="005A5E51">
        <w:rPr>
          <w:color w:val="993300"/>
          <w:highlight w:val="green"/>
          <w:u w:val="single"/>
        </w:rPr>
        <w:t>.</w:t>
      </w:r>
    </w:p>
    <w:p w14:paraId="1F57946D" w14:textId="0E46CDD6" w:rsidR="001162DE" w:rsidRDefault="001162DE" w:rsidP="001162DE">
      <w:pPr>
        <w:rPr>
          <w:rFonts w:ascii="Arial" w:hAnsi="Arial" w:cs="Arial"/>
          <w:b/>
          <w:sz w:val="24"/>
        </w:rPr>
      </w:pPr>
      <w:r>
        <w:rPr>
          <w:rFonts w:ascii="Arial" w:hAnsi="Arial" w:cs="Arial"/>
          <w:b/>
          <w:color w:val="0000FF"/>
          <w:sz w:val="24"/>
        </w:rPr>
        <w:t>R4-2110987</w:t>
      </w:r>
      <w:r>
        <w:rPr>
          <w:rFonts w:ascii="Arial" w:hAnsi="Arial" w:cs="Arial"/>
          <w:b/>
          <w:color w:val="0000FF"/>
          <w:sz w:val="24"/>
        </w:rPr>
        <w:tab/>
      </w:r>
      <w:r>
        <w:rPr>
          <w:rFonts w:ascii="Arial" w:hAnsi="Arial" w:cs="Arial"/>
          <w:b/>
          <w:sz w:val="24"/>
        </w:rPr>
        <w:t>Applicability of requirements for intra-band contiguous CA</w:t>
      </w:r>
    </w:p>
    <w:p w14:paraId="2119EBEE"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CR-0836  rev  Cat: A (Rel-17)</w:t>
      </w:r>
      <w:r>
        <w:rPr>
          <w:i/>
        </w:rPr>
        <w:br/>
      </w:r>
      <w:r>
        <w:rPr>
          <w:i/>
        </w:rPr>
        <w:br/>
      </w:r>
      <w:r>
        <w:rPr>
          <w:i/>
        </w:rPr>
        <w:tab/>
      </w:r>
      <w:r>
        <w:rPr>
          <w:i/>
        </w:rPr>
        <w:tab/>
      </w:r>
      <w:r>
        <w:rPr>
          <w:i/>
        </w:rPr>
        <w:tab/>
      </w:r>
      <w:r>
        <w:rPr>
          <w:i/>
        </w:rPr>
        <w:tab/>
      </w:r>
      <w:r>
        <w:rPr>
          <w:i/>
        </w:rPr>
        <w:tab/>
        <w:t>Source: Qualcomm Incorporated</w:t>
      </w:r>
    </w:p>
    <w:p w14:paraId="52708D8C" w14:textId="6E2AF3AB"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C3BA2" w:rsidRPr="005A5E51">
        <w:rPr>
          <w:rFonts w:ascii="Arial" w:hAnsi="Arial" w:cs="Arial"/>
          <w:b/>
          <w:color w:val="993300"/>
          <w:highlight w:val="green"/>
          <w:u w:val="single"/>
        </w:rPr>
        <w:t>Agreed</w:t>
      </w:r>
      <w:r w:rsidR="008C3BA2" w:rsidRPr="005A5E51">
        <w:rPr>
          <w:color w:val="993300"/>
          <w:highlight w:val="green"/>
          <w:u w:val="single"/>
        </w:rPr>
        <w:t>.</w:t>
      </w:r>
    </w:p>
    <w:p w14:paraId="7FA99E0A" w14:textId="77777777" w:rsidR="001162DE" w:rsidRDefault="001162DE" w:rsidP="001162DE">
      <w:pPr>
        <w:pStyle w:val="4"/>
      </w:pPr>
      <w:bookmarkStart w:id="110" w:name="_Toc71910375"/>
      <w:r>
        <w:lastRenderedPageBreak/>
        <w:t>6.1.3</w:t>
      </w:r>
      <w:r>
        <w:tab/>
        <w:t>BS RF requirement maintenance</w:t>
      </w:r>
      <w:bookmarkEnd w:id="110"/>
    </w:p>
    <w:p w14:paraId="5667C81A" w14:textId="77777777" w:rsidR="001162DE" w:rsidRDefault="001162DE" w:rsidP="001162DE">
      <w:pPr>
        <w:pStyle w:val="4"/>
      </w:pPr>
      <w:bookmarkStart w:id="111" w:name="_Toc71910376"/>
      <w:r>
        <w:t>6.1.4</w:t>
      </w:r>
      <w:r>
        <w:tab/>
        <w:t>BS conformance testing</w:t>
      </w:r>
      <w:bookmarkEnd w:id="111"/>
    </w:p>
    <w:p w14:paraId="0D8E720C" w14:textId="77777777" w:rsidR="001162DE" w:rsidRDefault="001162DE" w:rsidP="001162DE">
      <w:pPr>
        <w:pStyle w:val="5"/>
      </w:pPr>
      <w:bookmarkStart w:id="112" w:name="_Toc71910377"/>
      <w:r>
        <w:t>6.1.4.1</w:t>
      </w:r>
      <w:r>
        <w:tab/>
        <w:t>General</w:t>
      </w:r>
      <w:bookmarkEnd w:id="112"/>
    </w:p>
    <w:p w14:paraId="7F109F9B" w14:textId="77777777" w:rsidR="001162DE" w:rsidRDefault="001162DE" w:rsidP="001162DE">
      <w:pPr>
        <w:pStyle w:val="5"/>
      </w:pPr>
      <w:bookmarkStart w:id="113" w:name="_Toc71910378"/>
      <w:r>
        <w:t>6.1.4.2</w:t>
      </w:r>
      <w:r>
        <w:tab/>
        <w:t>Transmitter characteristics</w:t>
      </w:r>
      <w:bookmarkEnd w:id="113"/>
    </w:p>
    <w:p w14:paraId="593144DE" w14:textId="77777777" w:rsidR="001162DE" w:rsidRDefault="001162DE" w:rsidP="001162DE">
      <w:pPr>
        <w:pStyle w:val="5"/>
      </w:pPr>
      <w:bookmarkStart w:id="114" w:name="_Toc71910379"/>
      <w:r>
        <w:t>6.1.4.3</w:t>
      </w:r>
      <w:r>
        <w:tab/>
        <w:t>Receiver characteristics</w:t>
      </w:r>
      <w:bookmarkEnd w:id="114"/>
    </w:p>
    <w:p w14:paraId="78955BCB" w14:textId="77777777" w:rsidR="001162DE" w:rsidRDefault="001162DE" w:rsidP="001162DE">
      <w:pPr>
        <w:pStyle w:val="4"/>
      </w:pPr>
      <w:bookmarkStart w:id="115" w:name="_Toc71910380"/>
      <w:r>
        <w:t>6.1.5</w:t>
      </w:r>
      <w:r>
        <w:tab/>
        <w:t>RRM core requirements maintenance (38.133)</w:t>
      </w:r>
      <w:bookmarkEnd w:id="115"/>
    </w:p>
    <w:p w14:paraId="5A957D9C" w14:textId="77777777" w:rsidR="001162DE" w:rsidRDefault="001162DE" w:rsidP="001162DE">
      <w:pPr>
        <w:pStyle w:val="5"/>
      </w:pPr>
      <w:bookmarkStart w:id="116" w:name="_Toc71910381"/>
      <w:r>
        <w:t>6.1.5.1</w:t>
      </w:r>
      <w:r>
        <w:tab/>
        <w:t>General</w:t>
      </w:r>
      <w:bookmarkEnd w:id="116"/>
    </w:p>
    <w:p w14:paraId="0C9846C2" w14:textId="77777777" w:rsidR="001162DE" w:rsidRDefault="001162DE" w:rsidP="001162DE">
      <w:pPr>
        <w:pStyle w:val="5"/>
      </w:pPr>
      <w:bookmarkStart w:id="117" w:name="_Toc71910382"/>
      <w:r>
        <w:t>6.1.5.2</w:t>
      </w:r>
      <w:r>
        <w:tab/>
        <w:t>RRC connection mobility control</w:t>
      </w:r>
      <w:bookmarkEnd w:id="117"/>
    </w:p>
    <w:p w14:paraId="58CCB303" w14:textId="77777777" w:rsidR="001162DE" w:rsidRDefault="001162DE" w:rsidP="001162DE">
      <w:pPr>
        <w:pStyle w:val="5"/>
      </w:pPr>
      <w:bookmarkStart w:id="118" w:name="_Toc71910383"/>
      <w:r>
        <w:t>6.1.5.3</w:t>
      </w:r>
      <w:r>
        <w:tab/>
        <w:t>SCell activation/deactivation (delay and interruption)</w:t>
      </w:r>
      <w:bookmarkEnd w:id="118"/>
    </w:p>
    <w:p w14:paraId="53BDD786" w14:textId="77777777" w:rsidR="001162DE" w:rsidRDefault="001162DE" w:rsidP="001162DE">
      <w:pPr>
        <w:pStyle w:val="5"/>
      </w:pPr>
      <w:bookmarkStart w:id="119" w:name="_Toc71910384"/>
      <w:r>
        <w:t>6.1.5.4</w:t>
      </w:r>
      <w:r>
        <w:tab/>
        <w:t>Active TCI state switching</w:t>
      </w:r>
      <w:bookmarkEnd w:id="119"/>
    </w:p>
    <w:p w14:paraId="2D02A4A9" w14:textId="77777777" w:rsidR="001162DE" w:rsidRDefault="001162DE" w:rsidP="001162DE">
      <w:pPr>
        <w:pStyle w:val="5"/>
      </w:pPr>
      <w:bookmarkStart w:id="120" w:name="_Toc71910385"/>
      <w:r>
        <w:t>6.1.5.5</w:t>
      </w:r>
      <w:r>
        <w:tab/>
        <w:t>RLM</w:t>
      </w:r>
      <w:bookmarkEnd w:id="120"/>
    </w:p>
    <w:p w14:paraId="43CCA5E4" w14:textId="77777777" w:rsidR="001162DE" w:rsidRDefault="001162DE" w:rsidP="001162DE">
      <w:pPr>
        <w:pStyle w:val="5"/>
      </w:pPr>
      <w:bookmarkStart w:id="121" w:name="_Toc71910386"/>
      <w:r>
        <w:t>6.1.5.6</w:t>
      </w:r>
      <w:r>
        <w:tab/>
        <w:t>Beam management</w:t>
      </w:r>
      <w:bookmarkEnd w:id="121"/>
    </w:p>
    <w:p w14:paraId="607FC7BE" w14:textId="77777777" w:rsidR="001162DE" w:rsidRDefault="001162DE" w:rsidP="001162DE">
      <w:pPr>
        <w:pStyle w:val="5"/>
      </w:pPr>
      <w:bookmarkStart w:id="122" w:name="_Toc71910387"/>
      <w:r>
        <w:t>6.1.5.7</w:t>
      </w:r>
      <w:r>
        <w:tab/>
        <w:t>Measurement requirements</w:t>
      </w:r>
      <w:bookmarkEnd w:id="122"/>
    </w:p>
    <w:p w14:paraId="30D9DF18" w14:textId="77777777" w:rsidR="001162DE" w:rsidRDefault="001162DE" w:rsidP="001162DE">
      <w:pPr>
        <w:pStyle w:val="5"/>
      </w:pPr>
      <w:bookmarkStart w:id="123" w:name="_Toc71910388"/>
      <w:r>
        <w:t>6.1.5.8</w:t>
      </w:r>
      <w:r>
        <w:tab/>
        <w:t>Measurement capability and reporting criteria</w:t>
      </w:r>
      <w:bookmarkEnd w:id="123"/>
    </w:p>
    <w:p w14:paraId="73E0A178" w14:textId="77777777" w:rsidR="001162DE" w:rsidRDefault="001162DE" w:rsidP="001162DE">
      <w:pPr>
        <w:pStyle w:val="5"/>
      </w:pPr>
      <w:bookmarkStart w:id="124" w:name="_Toc71910389"/>
      <w:r>
        <w:t>6.1.5.9</w:t>
      </w:r>
      <w:r>
        <w:tab/>
        <w:t>Timing</w:t>
      </w:r>
      <w:bookmarkEnd w:id="124"/>
    </w:p>
    <w:p w14:paraId="447410FF" w14:textId="77777777" w:rsidR="001162DE" w:rsidRDefault="001162DE" w:rsidP="001162DE">
      <w:pPr>
        <w:pStyle w:val="5"/>
      </w:pPr>
      <w:bookmarkStart w:id="125" w:name="_Toc71910390"/>
      <w:r>
        <w:t>6.1.5.10</w:t>
      </w:r>
      <w:r>
        <w:tab/>
        <w:t>Other requirements</w:t>
      </w:r>
      <w:bookmarkEnd w:id="125"/>
    </w:p>
    <w:p w14:paraId="71C8654C" w14:textId="77777777" w:rsidR="001162DE" w:rsidRDefault="001162DE" w:rsidP="001162DE">
      <w:pPr>
        <w:pStyle w:val="4"/>
      </w:pPr>
      <w:bookmarkStart w:id="126" w:name="_Toc71910391"/>
      <w:r>
        <w:t>6.1.6</w:t>
      </w:r>
      <w:r>
        <w:tab/>
        <w:t>RRM performance requirements (38.133)</w:t>
      </w:r>
      <w:bookmarkEnd w:id="126"/>
    </w:p>
    <w:p w14:paraId="347D0E80" w14:textId="77777777" w:rsidR="001162DE" w:rsidRDefault="001162DE" w:rsidP="001162DE">
      <w:pPr>
        <w:pStyle w:val="5"/>
      </w:pPr>
      <w:bookmarkStart w:id="127" w:name="_Toc71910392"/>
      <w:r>
        <w:t>6.1.6.1</w:t>
      </w:r>
      <w:r>
        <w:tab/>
        <w:t>General</w:t>
      </w:r>
      <w:bookmarkEnd w:id="127"/>
    </w:p>
    <w:p w14:paraId="11C700CC" w14:textId="77777777" w:rsidR="001162DE" w:rsidRDefault="001162DE" w:rsidP="001162DE">
      <w:pPr>
        <w:pStyle w:val="5"/>
      </w:pPr>
      <w:bookmarkStart w:id="128" w:name="_Toc71910393"/>
      <w:r>
        <w:t>6.1.6.2</w:t>
      </w:r>
      <w:r>
        <w:tab/>
        <w:t>Measurement accuracy requirements</w:t>
      </w:r>
      <w:bookmarkEnd w:id="128"/>
    </w:p>
    <w:p w14:paraId="4B560796" w14:textId="77777777" w:rsidR="001162DE" w:rsidRDefault="001162DE" w:rsidP="001162DE">
      <w:pPr>
        <w:pStyle w:val="5"/>
      </w:pPr>
      <w:bookmarkStart w:id="129" w:name="_Toc71910394"/>
      <w:r>
        <w:t>6.1.6.3</w:t>
      </w:r>
      <w:r>
        <w:tab/>
        <w:t>Test cases</w:t>
      </w:r>
      <w:bookmarkEnd w:id="129"/>
    </w:p>
    <w:p w14:paraId="19E6B9A8" w14:textId="77777777" w:rsidR="001162DE" w:rsidRDefault="001162DE" w:rsidP="001162DE">
      <w:pPr>
        <w:pStyle w:val="6"/>
      </w:pPr>
      <w:bookmarkStart w:id="130" w:name="_Toc71910395"/>
      <w:r>
        <w:t>6.1.6.3.1</w:t>
      </w:r>
      <w:r>
        <w:tab/>
        <w:t>General</w:t>
      </w:r>
      <w:bookmarkEnd w:id="130"/>
    </w:p>
    <w:p w14:paraId="63B040A4" w14:textId="77777777" w:rsidR="001162DE" w:rsidRDefault="001162DE" w:rsidP="001162DE">
      <w:pPr>
        <w:pStyle w:val="6"/>
      </w:pPr>
      <w:bookmarkStart w:id="131" w:name="_Toc71910396"/>
      <w:r>
        <w:t>6.1.6.3.2</w:t>
      </w:r>
      <w:r>
        <w:tab/>
        <w:t>RRC IDLE cell re-selection</w:t>
      </w:r>
      <w:bookmarkEnd w:id="131"/>
    </w:p>
    <w:p w14:paraId="63F94E4E" w14:textId="77777777" w:rsidR="001162DE" w:rsidRDefault="001162DE" w:rsidP="001162DE">
      <w:pPr>
        <w:pStyle w:val="6"/>
      </w:pPr>
      <w:bookmarkStart w:id="132" w:name="_Toc71910397"/>
      <w:r>
        <w:t>6.1.6.3.3</w:t>
      </w:r>
      <w:r>
        <w:tab/>
        <w:t>HO (delay and interruptions)</w:t>
      </w:r>
      <w:bookmarkEnd w:id="132"/>
    </w:p>
    <w:p w14:paraId="13B37B08" w14:textId="77777777" w:rsidR="001162DE" w:rsidRDefault="001162DE" w:rsidP="001162DE">
      <w:pPr>
        <w:pStyle w:val="6"/>
      </w:pPr>
      <w:bookmarkStart w:id="133" w:name="_Toc71910398"/>
      <w:r>
        <w:t>6.1.6.3.4</w:t>
      </w:r>
      <w:r>
        <w:tab/>
        <w:t>RRC Re-establishment</w:t>
      </w:r>
      <w:bookmarkEnd w:id="133"/>
    </w:p>
    <w:p w14:paraId="268D58CA" w14:textId="77777777" w:rsidR="001162DE" w:rsidRDefault="001162DE" w:rsidP="001162DE">
      <w:pPr>
        <w:pStyle w:val="6"/>
      </w:pPr>
      <w:bookmarkStart w:id="134" w:name="_Toc71910399"/>
      <w:r>
        <w:t>6.1.6.3.5</w:t>
      </w:r>
      <w:r>
        <w:tab/>
        <w:t>RRC Connection Release with Redirection</w:t>
      </w:r>
      <w:bookmarkEnd w:id="134"/>
    </w:p>
    <w:p w14:paraId="457282D9" w14:textId="77777777" w:rsidR="001162DE" w:rsidRDefault="001162DE" w:rsidP="001162DE">
      <w:pPr>
        <w:pStyle w:val="6"/>
      </w:pPr>
      <w:bookmarkStart w:id="135" w:name="_Toc71910400"/>
      <w:r>
        <w:t>6.1.6.3.6</w:t>
      </w:r>
      <w:r>
        <w:tab/>
        <w:t>Random access</w:t>
      </w:r>
      <w:bookmarkEnd w:id="135"/>
    </w:p>
    <w:p w14:paraId="71885FF6" w14:textId="77777777" w:rsidR="001162DE" w:rsidRDefault="001162DE" w:rsidP="001162DE">
      <w:pPr>
        <w:pStyle w:val="6"/>
      </w:pPr>
      <w:bookmarkStart w:id="136" w:name="_Toc71910401"/>
      <w:r>
        <w:lastRenderedPageBreak/>
        <w:t>6.1.6.3.7</w:t>
      </w:r>
      <w:r>
        <w:tab/>
        <w:t>Timing (transmit timing and TA)</w:t>
      </w:r>
      <w:bookmarkEnd w:id="136"/>
    </w:p>
    <w:p w14:paraId="6A63D371" w14:textId="77777777" w:rsidR="001162DE" w:rsidRDefault="001162DE" w:rsidP="001162DE">
      <w:pPr>
        <w:pStyle w:val="6"/>
      </w:pPr>
      <w:bookmarkStart w:id="137" w:name="_Toc71910402"/>
      <w:r>
        <w:t>6.1.6.3.8</w:t>
      </w:r>
      <w:r>
        <w:tab/>
        <w:t>BWP switching delay and interruptions</w:t>
      </w:r>
      <w:bookmarkEnd w:id="137"/>
    </w:p>
    <w:p w14:paraId="45EE2D9F" w14:textId="77777777" w:rsidR="001162DE" w:rsidRDefault="001162DE" w:rsidP="001162DE">
      <w:pPr>
        <w:pStyle w:val="6"/>
      </w:pPr>
      <w:bookmarkStart w:id="138" w:name="_Toc71910403"/>
      <w:r>
        <w:t>6.1.6.3.9</w:t>
      </w:r>
      <w:r>
        <w:tab/>
        <w:t>PSCell addition/release (delay and interruption)</w:t>
      </w:r>
      <w:bookmarkEnd w:id="138"/>
    </w:p>
    <w:p w14:paraId="40ACA625" w14:textId="77777777" w:rsidR="001162DE" w:rsidRDefault="001162DE" w:rsidP="001162DE">
      <w:pPr>
        <w:pStyle w:val="6"/>
      </w:pPr>
      <w:bookmarkStart w:id="139" w:name="_Toc71910404"/>
      <w:r>
        <w:t>6.1.6.3.10</w:t>
      </w:r>
      <w:r>
        <w:tab/>
        <w:t>SCell activation/deactivation (delay and interruption)</w:t>
      </w:r>
      <w:bookmarkEnd w:id="139"/>
    </w:p>
    <w:p w14:paraId="6CA5C450" w14:textId="77777777" w:rsidR="001162DE" w:rsidRDefault="001162DE" w:rsidP="001162DE">
      <w:pPr>
        <w:pStyle w:val="6"/>
      </w:pPr>
      <w:bookmarkStart w:id="140" w:name="_Toc71910405"/>
      <w:r>
        <w:t>6.1.6.3.11</w:t>
      </w:r>
      <w:r>
        <w:tab/>
        <w:t>Other interruptions</w:t>
      </w:r>
      <w:bookmarkEnd w:id="140"/>
    </w:p>
    <w:p w14:paraId="44DFDC88" w14:textId="77777777" w:rsidR="001162DE" w:rsidRDefault="001162DE" w:rsidP="001162DE">
      <w:pPr>
        <w:pStyle w:val="6"/>
      </w:pPr>
      <w:bookmarkStart w:id="141" w:name="_Toc71910406"/>
      <w:r>
        <w:t>6.1.6.3.12</w:t>
      </w:r>
      <w:r>
        <w:tab/>
        <w:t>RLM</w:t>
      </w:r>
      <w:bookmarkEnd w:id="141"/>
    </w:p>
    <w:p w14:paraId="64761266" w14:textId="77777777" w:rsidR="001162DE" w:rsidRDefault="001162DE" w:rsidP="001162DE">
      <w:pPr>
        <w:pStyle w:val="6"/>
      </w:pPr>
      <w:bookmarkStart w:id="142" w:name="_Toc71910407"/>
      <w:r>
        <w:t>6.1.6.3.13</w:t>
      </w:r>
      <w:r>
        <w:tab/>
        <w:t>Beam management (BFD and link recovery)</w:t>
      </w:r>
      <w:bookmarkEnd w:id="142"/>
    </w:p>
    <w:p w14:paraId="5E088CE0" w14:textId="77777777" w:rsidR="001162DE" w:rsidRDefault="001162DE" w:rsidP="001162DE">
      <w:pPr>
        <w:pStyle w:val="6"/>
      </w:pPr>
      <w:bookmarkStart w:id="143" w:name="_Toc71910408"/>
      <w:r>
        <w:t>6.1.6.3.14</w:t>
      </w:r>
      <w:r>
        <w:tab/>
        <w:t>SS-RSRP/SS-RSRQ/SS-SINR/L1-RSRP measurement procedure (intra-frequency, inter-frequency, inter-RAT)</w:t>
      </w:r>
      <w:bookmarkEnd w:id="143"/>
    </w:p>
    <w:p w14:paraId="62D8C5B0" w14:textId="77777777" w:rsidR="001162DE" w:rsidRDefault="001162DE" w:rsidP="001162DE">
      <w:pPr>
        <w:pStyle w:val="6"/>
      </w:pPr>
      <w:bookmarkStart w:id="144" w:name="_Toc71910409"/>
      <w:r>
        <w:t>6.1.6.3.15</w:t>
      </w:r>
      <w:r>
        <w:tab/>
        <w:t>RSSI/CO measurement procedure (intra-frequency, inter-frequency, inter-RAT)</w:t>
      </w:r>
      <w:bookmarkEnd w:id="144"/>
    </w:p>
    <w:p w14:paraId="70C26991" w14:textId="77777777" w:rsidR="001162DE" w:rsidRDefault="001162DE" w:rsidP="001162DE">
      <w:pPr>
        <w:pStyle w:val="6"/>
      </w:pPr>
      <w:bookmarkStart w:id="145" w:name="_Toc71910410"/>
      <w:r>
        <w:t>6.1.6.3.16</w:t>
      </w:r>
      <w:r>
        <w:tab/>
        <w:t>SFTD measurement procedure</w:t>
      </w:r>
      <w:bookmarkEnd w:id="145"/>
    </w:p>
    <w:p w14:paraId="702B3879" w14:textId="77777777" w:rsidR="001162DE" w:rsidRDefault="001162DE" w:rsidP="001162DE">
      <w:pPr>
        <w:pStyle w:val="6"/>
      </w:pPr>
      <w:bookmarkStart w:id="146" w:name="_Toc71910411"/>
      <w:r>
        <w:t>6.1.6.3.17</w:t>
      </w:r>
      <w:r>
        <w:tab/>
        <w:t>SS-RSRP/SS-RSRQ/SS-SINR/L1-RSRP measurement accuracy (intra-frequency, inter-frequency, inter-RAT)</w:t>
      </w:r>
      <w:bookmarkEnd w:id="146"/>
    </w:p>
    <w:p w14:paraId="0DF40739" w14:textId="77777777" w:rsidR="001162DE" w:rsidRDefault="001162DE" w:rsidP="001162DE">
      <w:pPr>
        <w:pStyle w:val="6"/>
      </w:pPr>
      <w:bookmarkStart w:id="147" w:name="_Toc71910412"/>
      <w:r>
        <w:t>6.1.6.3.18</w:t>
      </w:r>
      <w:r>
        <w:tab/>
        <w:t>RSSI/CO measurement accuracy (intra-frequency, inter-frequency, inter-RAT)</w:t>
      </w:r>
      <w:bookmarkEnd w:id="147"/>
    </w:p>
    <w:p w14:paraId="4608D79A" w14:textId="77777777" w:rsidR="001162DE" w:rsidRDefault="001162DE" w:rsidP="001162DE">
      <w:pPr>
        <w:pStyle w:val="6"/>
      </w:pPr>
      <w:bookmarkStart w:id="148" w:name="_Toc71910413"/>
      <w:r>
        <w:t>6.1.6.3.19</w:t>
      </w:r>
      <w:r>
        <w:tab/>
        <w:t>SFTD measurement accuracy</w:t>
      </w:r>
      <w:bookmarkEnd w:id="148"/>
    </w:p>
    <w:p w14:paraId="3B1E5F5E" w14:textId="77777777" w:rsidR="001162DE" w:rsidRDefault="001162DE" w:rsidP="001162DE">
      <w:pPr>
        <w:pStyle w:val="6"/>
      </w:pPr>
      <w:bookmarkStart w:id="149" w:name="_Toc71910414"/>
      <w:r>
        <w:t>6.1.6.3.20</w:t>
      </w:r>
      <w:r>
        <w:tab/>
        <w:t>Other</w:t>
      </w:r>
      <w:bookmarkEnd w:id="149"/>
    </w:p>
    <w:p w14:paraId="26D664F8" w14:textId="77777777" w:rsidR="001162DE" w:rsidRDefault="001162DE" w:rsidP="001162DE">
      <w:pPr>
        <w:pStyle w:val="4"/>
      </w:pPr>
      <w:bookmarkStart w:id="150" w:name="_Toc71910415"/>
      <w:r>
        <w:t>6.1.7</w:t>
      </w:r>
      <w:r>
        <w:tab/>
        <w:t>Demodulation and CSI requirements (38.101-4/38.104)</w:t>
      </w:r>
      <w:bookmarkEnd w:id="150"/>
    </w:p>
    <w:p w14:paraId="4644B38E" w14:textId="77777777" w:rsidR="001162DE" w:rsidRDefault="001162DE" w:rsidP="001162DE">
      <w:pPr>
        <w:pStyle w:val="5"/>
      </w:pPr>
      <w:bookmarkStart w:id="151" w:name="_Toc71910416"/>
      <w:r>
        <w:t>6.1.7.1</w:t>
      </w:r>
      <w:r>
        <w:tab/>
        <w:t>General</w:t>
      </w:r>
      <w:bookmarkEnd w:id="151"/>
    </w:p>
    <w:p w14:paraId="567FE7D7" w14:textId="77777777" w:rsidR="001162DE" w:rsidRDefault="001162DE" w:rsidP="001162DE">
      <w:pPr>
        <w:pStyle w:val="5"/>
      </w:pPr>
      <w:bookmarkStart w:id="152" w:name="_Toc71910417"/>
      <w:r>
        <w:t>6.1.7.2</w:t>
      </w:r>
      <w:r>
        <w:tab/>
        <w:t>UE demodulation requirements</w:t>
      </w:r>
      <w:bookmarkEnd w:id="152"/>
    </w:p>
    <w:p w14:paraId="40D1BCD2" w14:textId="77777777" w:rsidR="001162DE" w:rsidRDefault="001162DE" w:rsidP="001162DE">
      <w:pPr>
        <w:pStyle w:val="5"/>
      </w:pPr>
      <w:bookmarkStart w:id="153" w:name="_Toc71910418"/>
      <w:r>
        <w:t>6.1.7.3</w:t>
      </w:r>
      <w:r>
        <w:tab/>
        <w:t>CSI requirements</w:t>
      </w:r>
      <w:bookmarkEnd w:id="153"/>
    </w:p>
    <w:p w14:paraId="4C5BB506" w14:textId="77777777" w:rsidR="001162DE" w:rsidRDefault="001162DE" w:rsidP="001162DE">
      <w:pPr>
        <w:pStyle w:val="5"/>
      </w:pPr>
      <w:bookmarkStart w:id="154" w:name="_Toc71910419"/>
      <w:r>
        <w:t>6.1.7.4</w:t>
      </w:r>
      <w:r>
        <w:tab/>
        <w:t>BS demodulation requirements</w:t>
      </w:r>
      <w:bookmarkEnd w:id="154"/>
    </w:p>
    <w:p w14:paraId="22970DBE" w14:textId="77777777" w:rsidR="001162DE" w:rsidRDefault="001162DE" w:rsidP="001162DE">
      <w:pPr>
        <w:pStyle w:val="6"/>
      </w:pPr>
      <w:bookmarkStart w:id="155" w:name="_Toc71910420"/>
      <w:r>
        <w:t>6.1.7.4.1</w:t>
      </w:r>
      <w:r>
        <w:tab/>
        <w:t>General</w:t>
      </w:r>
      <w:bookmarkEnd w:id="155"/>
    </w:p>
    <w:p w14:paraId="31E78189" w14:textId="77777777" w:rsidR="001162DE" w:rsidRDefault="001162DE" w:rsidP="001162DE">
      <w:pPr>
        <w:pStyle w:val="6"/>
      </w:pPr>
      <w:bookmarkStart w:id="156" w:name="_Toc71910421"/>
      <w:r>
        <w:t>6.1.7.4.2</w:t>
      </w:r>
      <w:r>
        <w:tab/>
        <w:t>PUSCH requirements</w:t>
      </w:r>
      <w:bookmarkEnd w:id="156"/>
    </w:p>
    <w:p w14:paraId="6129106F" w14:textId="77777777" w:rsidR="001162DE" w:rsidRDefault="001162DE" w:rsidP="001162DE">
      <w:pPr>
        <w:pStyle w:val="6"/>
      </w:pPr>
      <w:bookmarkStart w:id="157" w:name="_Toc71910422"/>
      <w:r>
        <w:t>6.1.7.4.3</w:t>
      </w:r>
      <w:r>
        <w:tab/>
        <w:t>PUCCH requirements</w:t>
      </w:r>
      <w:bookmarkEnd w:id="157"/>
    </w:p>
    <w:p w14:paraId="69CF94C2" w14:textId="77777777" w:rsidR="001162DE" w:rsidRDefault="001162DE" w:rsidP="001162DE">
      <w:pPr>
        <w:pStyle w:val="6"/>
      </w:pPr>
      <w:bookmarkStart w:id="158" w:name="_Toc71910423"/>
      <w:r>
        <w:t>6.1.7.4.4</w:t>
      </w:r>
      <w:r>
        <w:tab/>
        <w:t>PRACH requirements</w:t>
      </w:r>
      <w:bookmarkEnd w:id="158"/>
    </w:p>
    <w:p w14:paraId="6890B913" w14:textId="77777777" w:rsidR="001162DE" w:rsidRDefault="001162DE" w:rsidP="001162DE">
      <w:pPr>
        <w:pStyle w:val="3"/>
      </w:pPr>
      <w:bookmarkStart w:id="159" w:name="_Toc71910424"/>
      <w:r>
        <w:t>6.2</w:t>
      </w:r>
      <w:r>
        <w:tab/>
        <w:t>5G V2X with NR sidelink</w:t>
      </w:r>
      <w:bookmarkEnd w:id="159"/>
    </w:p>
    <w:p w14:paraId="4105CD16" w14:textId="77777777" w:rsidR="001162DE" w:rsidRDefault="001162DE" w:rsidP="001162DE">
      <w:pPr>
        <w:pStyle w:val="4"/>
      </w:pPr>
      <w:bookmarkStart w:id="160" w:name="_Toc71910425"/>
      <w:r>
        <w:t>6.2.1</w:t>
      </w:r>
      <w:r>
        <w:tab/>
        <w:t>RF core requirements maintenance</w:t>
      </w:r>
      <w:bookmarkEnd w:id="160"/>
    </w:p>
    <w:p w14:paraId="1A92D2E4" w14:textId="65B64909" w:rsidR="00B6258A" w:rsidRPr="00C979AF" w:rsidRDefault="00E93FE1" w:rsidP="00B6258A">
      <w:pPr>
        <w:rPr>
          <w:rFonts w:ascii="Arial" w:hAnsi="Arial" w:cs="Arial"/>
          <w:b/>
          <w:color w:val="C00000"/>
          <w:u w:val="single"/>
          <w:lang w:eastAsia="zh-CN"/>
        </w:rPr>
      </w:pPr>
      <w:r>
        <w:rPr>
          <w:rFonts w:ascii="Arial" w:hAnsi="Arial" w:cs="Arial" w:hint="eastAsia"/>
          <w:b/>
          <w:color w:val="C00000"/>
          <w:u w:val="single"/>
          <w:lang w:eastAsia="zh-CN"/>
        </w:rPr>
        <w:t>Email discussion summary</w:t>
      </w:r>
      <w:r w:rsidR="00C67818">
        <w:rPr>
          <w:rFonts w:ascii="Arial" w:hAnsi="Arial" w:cs="Arial"/>
          <w:b/>
          <w:color w:val="C00000"/>
          <w:u w:val="single"/>
          <w:lang w:eastAsia="zh-CN"/>
        </w:rPr>
        <w:t xml:space="preserve"> of [99-e][108</w:t>
      </w:r>
      <w:r w:rsidR="00B6258A">
        <w:rPr>
          <w:rFonts w:ascii="Arial" w:hAnsi="Arial" w:cs="Arial"/>
          <w:b/>
          <w:color w:val="C00000"/>
          <w:u w:val="single"/>
          <w:lang w:eastAsia="zh-CN"/>
        </w:rPr>
        <w:t xml:space="preserve">] </w:t>
      </w:r>
      <w:r w:rsidR="00230C87" w:rsidRPr="00230C87">
        <w:rPr>
          <w:rFonts w:ascii="Arial" w:hAnsi="Arial" w:cs="Arial"/>
          <w:b/>
          <w:color w:val="C00000"/>
          <w:u w:val="single"/>
          <w:lang w:eastAsia="zh-CN"/>
        </w:rPr>
        <w:t>5G_V2X_NRSL_UE_RF</w:t>
      </w:r>
      <w:r w:rsidR="00C67818">
        <w:rPr>
          <w:rFonts w:ascii="Arial" w:hAnsi="Arial" w:cs="Arial" w:hint="eastAsia"/>
          <w:b/>
          <w:color w:val="C00000"/>
          <w:u w:val="single"/>
          <w:lang w:eastAsia="zh-CN"/>
        </w:rPr>
        <w:t>,</w:t>
      </w:r>
      <w:r w:rsidR="00C67818">
        <w:rPr>
          <w:rFonts w:ascii="Arial" w:hAnsi="Arial" w:cs="Arial"/>
          <w:b/>
          <w:color w:val="C00000"/>
          <w:u w:val="single"/>
          <w:lang w:eastAsia="zh-CN"/>
        </w:rPr>
        <w:t xml:space="preserve"> AI 6.2.1 – Suhwan Lim</w:t>
      </w:r>
    </w:p>
    <w:p w14:paraId="0DB13160" w14:textId="4C2ED106" w:rsidR="00B6258A" w:rsidRDefault="00B6258A" w:rsidP="00B6258A">
      <w:pPr>
        <w:rPr>
          <w:rFonts w:ascii="Arial" w:hAnsi="Arial" w:cs="Arial"/>
          <w:b/>
          <w:sz w:val="24"/>
        </w:rPr>
      </w:pPr>
      <w:r>
        <w:rPr>
          <w:rFonts w:ascii="Arial" w:hAnsi="Arial" w:cs="Arial"/>
          <w:b/>
          <w:color w:val="0000FF"/>
          <w:sz w:val="24"/>
        </w:rPr>
        <w:lastRenderedPageBreak/>
        <w:t>R4-21</w:t>
      </w:r>
      <w:r w:rsidR="0004460B">
        <w:rPr>
          <w:rFonts w:ascii="Arial" w:hAnsi="Arial" w:cs="Arial"/>
          <w:b/>
          <w:color w:val="0000FF"/>
          <w:sz w:val="24"/>
        </w:rPr>
        <w:t>07634</w:t>
      </w:r>
      <w:r>
        <w:rPr>
          <w:rFonts w:ascii="Arial" w:hAnsi="Arial" w:cs="Arial"/>
          <w:b/>
          <w:color w:val="0000FF"/>
          <w:sz w:val="24"/>
        </w:rPr>
        <w:tab/>
      </w:r>
      <w:r>
        <w:rPr>
          <w:rFonts w:ascii="Arial" w:hAnsi="Arial" w:cs="Arial"/>
          <w:b/>
          <w:sz w:val="24"/>
        </w:rPr>
        <w:t>Email d</w:t>
      </w:r>
      <w:r w:rsidR="005C434F">
        <w:rPr>
          <w:rFonts w:ascii="Arial" w:hAnsi="Arial" w:cs="Arial"/>
          <w:b/>
          <w:sz w:val="24"/>
        </w:rPr>
        <w:t>iscussion summary for [99-e][108</w:t>
      </w:r>
      <w:r>
        <w:rPr>
          <w:rFonts w:ascii="Arial" w:hAnsi="Arial" w:cs="Arial"/>
          <w:b/>
          <w:sz w:val="24"/>
        </w:rPr>
        <w:t>]</w:t>
      </w:r>
      <w:r w:rsidR="005C434F">
        <w:rPr>
          <w:rFonts w:ascii="Arial" w:hAnsi="Arial" w:cs="Arial"/>
          <w:b/>
          <w:sz w:val="24"/>
        </w:rPr>
        <w:t xml:space="preserve"> </w:t>
      </w:r>
      <w:r w:rsidR="005C434F" w:rsidRPr="005C434F">
        <w:rPr>
          <w:rFonts w:ascii="Arial" w:hAnsi="Arial" w:cs="Arial"/>
          <w:b/>
          <w:sz w:val="24"/>
        </w:rPr>
        <w:t>5G_V2X_NRSL_UE_RF</w:t>
      </w:r>
    </w:p>
    <w:p w14:paraId="61BFDA5C" w14:textId="2CF32EEC" w:rsidR="00B6258A" w:rsidRDefault="00B6258A" w:rsidP="00B6258A">
      <w:pPr>
        <w:rPr>
          <w:i/>
        </w:rPr>
      </w:pPr>
      <w:r>
        <w:rPr>
          <w:i/>
        </w:rPr>
        <w:tab/>
      </w:r>
      <w:r>
        <w:rPr>
          <w:i/>
        </w:rPr>
        <w:tab/>
      </w:r>
      <w:r>
        <w:rPr>
          <w:i/>
        </w:rPr>
        <w:tab/>
      </w:r>
      <w:r>
        <w:rPr>
          <w:i/>
        </w:rPr>
        <w:tab/>
      </w:r>
      <w:r>
        <w:rPr>
          <w:i/>
        </w:rPr>
        <w:tab/>
        <w:t>Type: Other</w:t>
      </w:r>
      <w:r>
        <w:rPr>
          <w:i/>
        </w:rPr>
        <w:tab/>
      </w:r>
      <w:r>
        <w:rPr>
          <w:i/>
        </w:rPr>
        <w:tab/>
        <w:t>For: Informa</w:t>
      </w:r>
      <w:r w:rsidR="005C434F">
        <w:rPr>
          <w:i/>
        </w:rPr>
        <w:t>tion</w:t>
      </w:r>
      <w:r w:rsidR="005C434F">
        <w:rPr>
          <w:i/>
        </w:rPr>
        <w:br/>
      </w:r>
      <w:r w:rsidR="005C434F">
        <w:rPr>
          <w:i/>
        </w:rPr>
        <w:tab/>
      </w:r>
      <w:r w:rsidR="005C434F">
        <w:rPr>
          <w:i/>
        </w:rPr>
        <w:tab/>
      </w:r>
      <w:r w:rsidR="005C434F">
        <w:rPr>
          <w:i/>
        </w:rPr>
        <w:tab/>
      </w:r>
      <w:r w:rsidR="005C434F">
        <w:rPr>
          <w:i/>
        </w:rPr>
        <w:tab/>
      </w:r>
      <w:r w:rsidR="005C434F">
        <w:rPr>
          <w:i/>
        </w:rPr>
        <w:tab/>
        <w:t>Source: Moderator (LGE</w:t>
      </w:r>
      <w:r>
        <w:rPr>
          <w:i/>
        </w:rPr>
        <w:t>)</w:t>
      </w:r>
    </w:p>
    <w:p w14:paraId="1828D4E4" w14:textId="77777777" w:rsidR="00B6258A" w:rsidRDefault="00B6258A" w:rsidP="00B6258A">
      <w:pPr>
        <w:rPr>
          <w:rFonts w:ascii="Arial" w:hAnsi="Arial" w:cs="Arial"/>
          <w:b/>
        </w:rPr>
      </w:pPr>
      <w:r>
        <w:rPr>
          <w:rFonts w:ascii="Arial" w:hAnsi="Arial" w:cs="Arial"/>
          <w:b/>
        </w:rPr>
        <w:t xml:space="preserve">Abstract: </w:t>
      </w:r>
    </w:p>
    <w:p w14:paraId="717BDDA8" w14:textId="77777777" w:rsidR="00B6258A" w:rsidRDefault="00B6258A" w:rsidP="00B6258A">
      <w:r>
        <w:t>This contribution provides the summary of email discussion and recommended summary.</w:t>
      </w:r>
    </w:p>
    <w:p w14:paraId="37F36407" w14:textId="0D246D26" w:rsidR="00B6258A" w:rsidRDefault="00B6258A" w:rsidP="00B625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417576">
        <w:rPr>
          <w:rFonts w:ascii="Arial" w:hAnsi="Arial" w:cs="Arial"/>
          <w:b/>
          <w:color w:val="993300"/>
          <w:u w:val="single"/>
        </w:rPr>
        <w:t>revis</w:t>
      </w:r>
      <w:r>
        <w:rPr>
          <w:rFonts w:ascii="Arial" w:hAnsi="Arial" w:cs="Arial"/>
          <w:b/>
          <w:color w:val="993300"/>
          <w:u w:val="single"/>
        </w:rPr>
        <w:t>ed</w:t>
      </w:r>
      <w:r w:rsidR="00417576">
        <w:rPr>
          <w:rFonts w:ascii="Arial" w:hAnsi="Arial" w:cs="Arial"/>
          <w:b/>
          <w:color w:val="993300"/>
          <w:u w:val="single"/>
        </w:rPr>
        <w:t xml:space="preserve"> to R4-2107918</w:t>
      </w:r>
      <w:r>
        <w:rPr>
          <w:color w:val="993300"/>
          <w:u w:val="single"/>
        </w:rPr>
        <w:t>.</w:t>
      </w:r>
    </w:p>
    <w:p w14:paraId="705E3572" w14:textId="0F666603" w:rsidR="00417576" w:rsidRDefault="00417576" w:rsidP="00417576">
      <w:pPr>
        <w:rPr>
          <w:rFonts w:ascii="Arial" w:hAnsi="Arial" w:cs="Arial"/>
          <w:b/>
          <w:sz w:val="24"/>
        </w:rPr>
      </w:pPr>
      <w:r>
        <w:rPr>
          <w:rFonts w:ascii="Arial" w:hAnsi="Arial" w:cs="Arial"/>
          <w:b/>
          <w:color w:val="0000FF"/>
          <w:sz w:val="24"/>
        </w:rPr>
        <w:t>R4-2107918</w:t>
      </w:r>
      <w:r>
        <w:rPr>
          <w:rFonts w:ascii="Arial" w:hAnsi="Arial" w:cs="Arial"/>
          <w:b/>
          <w:color w:val="0000FF"/>
          <w:sz w:val="24"/>
        </w:rPr>
        <w:tab/>
      </w:r>
      <w:r>
        <w:rPr>
          <w:rFonts w:ascii="Arial" w:hAnsi="Arial" w:cs="Arial"/>
          <w:b/>
          <w:sz w:val="24"/>
        </w:rPr>
        <w:t xml:space="preserve">Email discussion summary for [99-e][108] </w:t>
      </w:r>
      <w:r w:rsidRPr="005C434F">
        <w:rPr>
          <w:rFonts w:ascii="Arial" w:hAnsi="Arial" w:cs="Arial"/>
          <w:b/>
          <w:sz w:val="24"/>
        </w:rPr>
        <w:t>5G_V2X_NRSL_UE_RF</w:t>
      </w:r>
    </w:p>
    <w:p w14:paraId="69354049" w14:textId="77777777" w:rsidR="00417576" w:rsidRDefault="00417576" w:rsidP="00417576">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(LGE)</w:t>
      </w:r>
    </w:p>
    <w:p w14:paraId="3AF023AF" w14:textId="77777777" w:rsidR="00417576" w:rsidRDefault="00417576" w:rsidP="00417576">
      <w:pPr>
        <w:rPr>
          <w:rFonts w:ascii="Arial" w:hAnsi="Arial" w:cs="Arial"/>
          <w:b/>
        </w:rPr>
      </w:pPr>
      <w:r>
        <w:rPr>
          <w:rFonts w:ascii="Arial" w:hAnsi="Arial" w:cs="Arial"/>
          <w:b/>
        </w:rPr>
        <w:t xml:space="preserve">Abstract: </w:t>
      </w:r>
    </w:p>
    <w:p w14:paraId="2995D162" w14:textId="77777777" w:rsidR="00417576" w:rsidRDefault="00417576" w:rsidP="00417576">
      <w:r>
        <w:t>This contribution provides the summary of email discussion and recommended summary.</w:t>
      </w:r>
    </w:p>
    <w:p w14:paraId="738E6A26" w14:textId="1DD36F5D" w:rsidR="00417576" w:rsidRDefault="00417576" w:rsidP="0041757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977BC">
        <w:rPr>
          <w:rFonts w:ascii="Arial" w:hAnsi="Arial" w:cs="Arial"/>
          <w:b/>
          <w:color w:val="993300"/>
          <w:u w:val="single"/>
        </w:rPr>
        <w:t>Noted.</w:t>
      </w:r>
    </w:p>
    <w:p w14:paraId="0CD12E65" w14:textId="7E622F07" w:rsidR="003F22C3" w:rsidRDefault="003F22C3" w:rsidP="00B6258A">
      <w:pPr>
        <w:rPr>
          <w:rFonts w:ascii="Arial" w:hAnsi="Arial" w:cs="Arial"/>
          <w:b/>
          <w:color w:val="C00000"/>
          <w:u w:val="single"/>
          <w:lang w:eastAsia="zh-CN"/>
        </w:rPr>
      </w:pPr>
      <w:r>
        <w:rPr>
          <w:rFonts w:ascii="Arial" w:hAnsi="Arial" w:cs="Arial" w:hint="eastAsia"/>
          <w:b/>
          <w:color w:val="C00000"/>
          <w:u w:val="single"/>
          <w:lang w:eastAsia="zh-CN"/>
        </w:rPr>
        <w:t>C</w:t>
      </w:r>
      <w:r>
        <w:rPr>
          <w:rFonts w:ascii="Arial" w:hAnsi="Arial" w:cs="Arial"/>
          <w:b/>
          <w:color w:val="C00000"/>
          <w:u w:val="single"/>
          <w:lang w:eastAsia="zh-CN"/>
        </w:rPr>
        <w:t>onclusions after 1</w:t>
      </w:r>
      <w:r w:rsidRPr="003F22C3">
        <w:rPr>
          <w:rFonts w:ascii="Arial" w:hAnsi="Arial" w:cs="Arial"/>
          <w:b/>
          <w:color w:val="C00000"/>
          <w:u w:val="single"/>
          <w:vertAlign w:val="superscript"/>
          <w:lang w:eastAsia="zh-CN"/>
        </w:rPr>
        <w:t>st</w:t>
      </w:r>
      <w:r>
        <w:rPr>
          <w:rFonts w:ascii="Arial" w:hAnsi="Arial" w:cs="Arial"/>
          <w:b/>
          <w:color w:val="C00000"/>
          <w:u w:val="single"/>
          <w:lang w:eastAsia="zh-CN"/>
        </w:rPr>
        <w:t xml:space="preserve"> round</w:t>
      </w:r>
    </w:p>
    <w:p w14:paraId="34AA4C6F" w14:textId="77777777" w:rsidR="005A77E1" w:rsidRPr="00B62070" w:rsidRDefault="005A77E1" w:rsidP="00B62070">
      <w:pPr>
        <w:rPr>
          <w:b/>
          <w:bCs/>
          <w:u w:val="single"/>
        </w:rPr>
      </w:pPr>
      <w:r w:rsidRPr="00B62070">
        <w:rPr>
          <w:b/>
          <w:bCs/>
          <w:u w:val="single"/>
        </w:rPr>
        <w:t>New tdocs</w:t>
      </w:r>
    </w:p>
    <w:tbl>
      <w:tblPr>
        <w:tblStyle w:val="af"/>
        <w:tblW w:w="5000" w:type="pct"/>
        <w:tblLook w:val="04A0" w:firstRow="1" w:lastRow="0" w:firstColumn="1" w:lastColumn="0" w:noHBand="0" w:noVBand="1"/>
      </w:tblPr>
      <w:tblGrid>
        <w:gridCol w:w="2689"/>
        <w:gridCol w:w="849"/>
        <w:gridCol w:w="1277"/>
        <w:gridCol w:w="3547"/>
        <w:gridCol w:w="1267"/>
      </w:tblGrid>
      <w:tr w:rsidR="002A6F81" w:rsidRPr="00004165" w14:paraId="710CD7DD" w14:textId="1C2AEC93" w:rsidTr="002A6F81">
        <w:tc>
          <w:tcPr>
            <w:tcW w:w="1396" w:type="pct"/>
          </w:tcPr>
          <w:p w14:paraId="04431971" w14:textId="77777777" w:rsidR="002A6F81" w:rsidRPr="00CB404C" w:rsidRDefault="002A6F81" w:rsidP="00CB404C">
            <w:pPr>
              <w:snapToGrid w:val="0"/>
              <w:spacing w:after="0"/>
              <w:rPr>
                <w:b/>
                <w:bCs/>
                <w:lang w:eastAsia="zh-CN"/>
              </w:rPr>
            </w:pPr>
            <w:r w:rsidRPr="00CB404C">
              <w:rPr>
                <w:b/>
                <w:bCs/>
                <w:lang w:eastAsia="zh-CN"/>
              </w:rPr>
              <w:t>Title</w:t>
            </w:r>
          </w:p>
        </w:tc>
        <w:tc>
          <w:tcPr>
            <w:tcW w:w="441" w:type="pct"/>
          </w:tcPr>
          <w:p w14:paraId="1D33B2BC" w14:textId="77777777" w:rsidR="002A6F81" w:rsidRPr="00CB404C" w:rsidRDefault="002A6F81" w:rsidP="00CB404C">
            <w:pPr>
              <w:snapToGrid w:val="0"/>
              <w:spacing w:after="0"/>
              <w:rPr>
                <w:b/>
                <w:bCs/>
                <w:lang w:eastAsia="zh-CN"/>
              </w:rPr>
            </w:pPr>
            <w:r w:rsidRPr="00CB404C">
              <w:rPr>
                <w:b/>
                <w:bCs/>
                <w:lang w:eastAsia="zh-CN"/>
              </w:rPr>
              <w:t>Source</w:t>
            </w:r>
          </w:p>
        </w:tc>
        <w:tc>
          <w:tcPr>
            <w:tcW w:w="663" w:type="pct"/>
          </w:tcPr>
          <w:p w14:paraId="6A27088F" w14:textId="1ABB1882" w:rsidR="002A6F81" w:rsidRPr="00CB404C" w:rsidRDefault="002A6F81" w:rsidP="00CB404C">
            <w:pPr>
              <w:snapToGrid w:val="0"/>
              <w:spacing w:after="0"/>
              <w:rPr>
                <w:b/>
                <w:bCs/>
                <w:lang w:eastAsia="zh-CN"/>
              </w:rPr>
            </w:pPr>
            <w:r w:rsidRPr="00CB404C">
              <w:rPr>
                <w:b/>
                <w:bCs/>
                <w:lang w:eastAsia="zh-CN"/>
              </w:rPr>
              <w:t>Tdoc number</w:t>
            </w:r>
          </w:p>
        </w:tc>
        <w:tc>
          <w:tcPr>
            <w:tcW w:w="1842" w:type="pct"/>
          </w:tcPr>
          <w:p w14:paraId="635C8FFD" w14:textId="44D63E76" w:rsidR="002A6F81" w:rsidRPr="00CB404C" w:rsidRDefault="002A6F81" w:rsidP="00CB404C">
            <w:pPr>
              <w:snapToGrid w:val="0"/>
              <w:spacing w:after="0"/>
              <w:rPr>
                <w:b/>
                <w:bCs/>
                <w:lang w:eastAsia="zh-CN"/>
              </w:rPr>
            </w:pPr>
            <w:r w:rsidRPr="00CB404C">
              <w:rPr>
                <w:b/>
                <w:bCs/>
                <w:lang w:eastAsia="zh-CN"/>
              </w:rPr>
              <w:t>Comments</w:t>
            </w:r>
          </w:p>
        </w:tc>
        <w:tc>
          <w:tcPr>
            <w:tcW w:w="658" w:type="pct"/>
          </w:tcPr>
          <w:p w14:paraId="35C27681" w14:textId="2DDC0FA4" w:rsidR="002A6F81" w:rsidRPr="002A6F81" w:rsidRDefault="002A6F81" w:rsidP="00CB404C">
            <w:pPr>
              <w:snapToGrid w:val="0"/>
              <w:spacing w:after="0"/>
              <w:rPr>
                <w:rFonts w:eastAsiaTheme="minorEastAsia"/>
                <w:b/>
                <w:bCs/>
                <w:lang w:eastAsia="zh-CN"/>
              </w:rPr>
            </w:pPr>
            <w:r>
              <w:rPr>
                <w:rFonts w:eastAsiaTheme="minorEastAsia" w:hint="eastAsia"/>
                <w:b/>
                <w:bCs/>
                <w:lang w:eastAsia="zh-CN"/>
              </w:rPr>
              <w:t>S</w:t>
            </w:r>
            <w:r>
              <w:rPr>
                <w:rFonts w:eastAsiaTheme="minorEastAsia"/>
                <w:b/>
                <w:bCs/>
                <w:lang w:eastAsia="zh-CN"/>
              </w:rPr>
              <w:t>tatus</w:t>
            </w:r>
          </w:p>
        </w:tc>
      </w:tr>
      <w:tr w:rsidR="002A6F81" w:rsidRPr="0093133D" w14:paraId="32F09AB2" w14:textId="00490810" w:rsidTr="002A6F81">
        <w:tc>
          <w:tcPr>
            <w:tcW w:w="1396" w:type="pct"/>
          </w:tcPr>
          <w:p w14:paraId="14C23C43" w14:textId="77777777" w:rsidR="002A6F81" w:rsidRPr="00CB404C" w:rsidRDefault="002A6F81" w:rsidP="00CB404C">
            <w:pPr>
              <w:snapToGrid w:val="0"/>
              <w:spacing w:after="0"/>
              <w:rPr>
                <w:lang w:eastAsia="zh-CN"/>
              </w:rPr>
            </w:pPr>
            <w:r w:rsidRPr="00CB404C">
              <w:rPr>
                <w:lang w:eastAsia="zh-CN"/>
              </w:rPr>
              <w:t>WF on A-MPR revision for both NS_33 and NS_52.</w:t>
            </w:r>
          </w:p>
        </w:tc>
        <w:tc>
          <w:tcPr>
            <w:tcW w:w="441" w:type="pct"/>
          </w:tcPr>
          <w:p w14:paraId="7A8E9D4B" w14:textId="77777777" w:rsidR="002A6F81" w:rsidRPr="00CB404C" w:rsidRDefault="002A6F81" w:rsidP="00CB404C">
            <w:pPr>
              <w:snapToGrid w:val="0"/>
              <w:spacing w:after="0"/>
              <w:rPr>
                <w:lang w:eastAsia="zh-CN"/>
              </w:rPr>
            </w:pPr>
            <w:r w:rsidRPr="00CB404C">
              <w:rPr>
                <w:lang w:eastAsia="zh-CN"/>
              </w:rPr>
              <w:t>Huawei</w:t>
            </w:r>
          </w:p>
        </w:tc>
        <w:tc>
          <w:tcPr>
            <w:tcW w:w="663" w:type="pct"/>
          </w:tcPr>
          <w:p w14:paraId="33D7CEF4" w14:textId="56B64758" w:rsidR="002A6F81" w:rsidRPr="00CB404C" w:rsidRDefault="002A6F81" w:rsidP="00CB404C">
            <w:pPr>
              <w:snapToGrid w:val="0"/>
              <w:spacing w:after="0"/>
              <w:rPr>
                <w:lang w:eastAsia="ko-KR"/>
              </w:rPr>
            </w:pPr>
            <w:r w:rsidRPr="00CB404C">
              <w:rPr>
                <w:lang w:eastAsia="ko-KR"/>
              </w:rPr>
              <w:t>R4-2107745</w:t>
            </w:r>
          </w:p>
        </w:tc>
        <w:tc>
          <w:tcPr>
            <w:tcW w:w="1842" w:type="pct"/>
          </w:tcPr>
          <w:p w14:paraId="4C3546F9" w14:textId="76805207" w:rsidR="002A6F81" w:rsidRPr="00CB404C" w:rsidRDefault="002A6F81" w:rsidP="00CB404C">
            <w:pPr>
              <w:snapToGrid w:val="0"/>
              <w:spacing w:after="0"/>
              <w:rPr>
                <w:lang w:eastAsia="ko-KR"/>
              </w:rPr>
            </w:pPr>
            <w:r w:rsidRPr="00CB404C">
              <w:rPr>
                <w:lang w:eastAsia="ko-KR"/>
              </w:rPr>
              <w:t>In 2</w:t>
            </w:r>
            <w:r w:rsidRPr="00CB404C">
              <w:rPr>
                <w:vertAlign w:val="superscript"/>
                <w:lang w:eastAsia="ko-KR"/>
              </w:rPr>
              <w:t>nd</w:t>
            </w:r>
            <w:r w:rsidRPr="00CB404C">
              <w:rPr>
                <w:lang w:eastAsia="ko-KR"/>
              </w:rPr>
              <w:t xml:space="preserve"> round discussion, the A-MPR revision will be concluded in the WF.</w:t>
            </w:r>
          </w:p>
        </w:tc>
        <w:tc>
          <w:tcPr>
            <w:tcW w:w="658" w:type="pct"/>
          </w:tcPr>
          <w:p w14:paraId="0CC6EF16" w14:textId="27090765" w:rsidR="002A6F81" w:rsidRPr="00393CAC" w:rsidRDefault="00393CAC" w:rsidP="00CB404C">
            <w:pPr>
              <w:snapToGrid w:val="0"/>
              <w:spacing w:after="0"/>
              <w:rPr>
                <w:rFonts w:eastAsiaTheme="minorEastAsia"/>
                <w:lang w:eastAsia="zh-CN"/>
              </w:rPr>
            </w:pPr>
            <w:r>
              <w:rPr>
                <w:rFonts w:eastAsiaTheme="minorEastAsia" w:hint="eastAsia"/>
                <w:lang w:eastAsia="zh-CN"/>
              </w:rPr>
              <w:t>A</w:t>
            </w:r>
            <w:r>
              <w:rPr>
                <w:rFonts w:eastAsiaTheme="minorEastAsia"/>
                <w:lang w:eastAsia="zh-CN"/>
              </w:rPr>
              <w:t>pproved (2</w:t>
            </w:r>
            <w:r w:rsidRPr="00393CAC">
              <w:rPr>
                <w:rFonts w:eastAsiaTheme="minorEastAsia"/>
                <w:vertAlign w:val="superscript"/>
                <w:lang w:eastAsia="zh-CN"/>
              </w:rPr>
              <w:t>nd</w:t>
            </w:r>
            <w:r>
              <w:rPr>
                <w:rFonts w:eastAsiaTheme="minorEastAsia"/>
                <w:lang w:eastAsia="zh-CN"/>
              </w:rPr>
              <w:t xml:space="preserve"> round)</w:t>
            </w:r>
          </w:p>
        </w:tc>
      </w:tr>
      <w:tr w:rsidR="002A6F81" w:rsidRPr="0093133D" w14:paraId="27A2248E" w14:textId="46CEC4FB" w:rsidTr="002A6F81">
        <w:tc>
          <w:tcPr>
            <w:tcW w:w="1396" w:type="pct"/>
          </w:tcPr>
          <w:p w14:paraId="536B6924" w14:textId="77777777" w:rsidR="002A6F81" w:rsidRPr="00CB404C" w:rsidRDefault="002A6F81" w:rsidP="00CB404C">
            <w:pPr>
              <w:snapToGrid w:val="0"/>
              <w:spacing w:after="0"/>
              <w:rPr>
                <w:lang w:eastAsia="ko-KR"/>
              </w:rPr>
            </w:pPr>
            <w:r w:rsidRPr="00CB404C">
              <w:rPr>
                <w:lang w:eastAsia="ko-KR"/>
              </w:rPr>
              <w:t xml:space="preserve">WF on transient position and related requirements in Rel-16 </w:t>
            </w:r>
          </w:p>
        </w:tc>
        <w:tc>
          <w:tcPr>
            <w:tcW w:w="441" w:type="pct"/>
          </w:tcPr>
          <w:p w14:paraId="5AAD790C" w14:textId="77777777" w:rsidR="002A6F81" w:rsidRPr="00CB404C" w:rsidRDefault="002A6F81" w:rsidP="00CB404C">
            <w:pPr>
              <w:snapToGrid w:val="0"/>
              <w:spacing w:after="0"/>
              <w:rPr>
                <w:lang w:eastAsia="zh-CN"/>
              </w:rPr>
            </w:pPr>
            <w:r w:rsidRPr="00CB404C">
              <w:rPr>
                <w:lang w:eastAsia="zh-CN"/>
              </w:rPr>
              <w:t>LGE</w:t>
            </w:r>
          </w:p>
        </w:tc>
        <w:tc>
          <w:tcPr>
            <w:tcW w:w="663" w:type="pct"/>
          </w:tcPr>
          <w:p w14:paraId="0AC00715" w14:textId="500E91B4" w:rsidR="002A6F81" w:rsidRPr="00CB404C" w:rsidRDefault="002A6F81" w:rsidP="00CB404C">
            <w:pPr>
              <w:snapToGrid w:val="0"/>
              <w:spacing w:after="0"/>
              <w:rPr>
                <w:lang w:eastAsia="ko-KR"/>
              </w:rPr>
            </w:pPr>
            <w:r w:rsidRPr="00CB404C">
              <w:rPr>
                <w:lang w:eastAsia="ko-KR"/>
              </w:rPr>
              <w:t>R4-2107746</w:t>
            </w:r>
          </w:p>
        </w:tc>
        <w:tc>
          <w:tcPr>
            <w:tcW w:w="1842" w:type="pct"/>
          </w:tcPr>
          <w:p w14:paraId="4C099B93" w14:textId="792B3C95" w:rsidR="002A6F81" w:rsidRPr="00CB404C" w:rsidRDefault="002A6F81" w:rsidP="00CB404C">
            <w:pPr>
              <w:snapToGrid w:val="0"/>
              <w:spacing w:after="0"/>
              <w:rPr>
                <w:lang w:eastAsia="ko-KR"/>
              </w:rPr>
            </w:pPr>
            <w:r w:rsidRPr="00CB404C">
              <w:rPr>
                <w:lang w:eastAsia="ko-KR"/>
              </w:rPr>
              <w:t>In 2</w:t>
            </w:r>
            <w:r w:rsidRPr="00CB404C">
              <w:rPr>
                <w:vertAlign w:val="superscript"/>
                <w:lang w:eastAsia="ko-KR"/>
              </w:rPr>
              <w:t>nd</w:t>
            </w:r>
            <w:r w:rsidRPr="00CB404C">
              <w:rPr>
                <w:lang w:eastAsia="ko-KR"/>
              </w:rPr>
              <w:t xml:space="preserve"> round discussion, the transient position and related requirements will be discussed in the WF.</w:t>
            </w:r>
          </w:p>
        </w:tc>
        <w:tc>
          <w:tcPr>
            <w:tcW w:w="658" w:type="pct"/>
          </w:tcPr>
          <w:p w14:paraId="0567BCED" w14:textId="092A1C8F" w:rsidR="002A6F81" w:rsidRPr="00CB404C" w:rsidRDefault="00393CAC" w:rsidP="00CB404C">
            <w:pPr>
              <w:snapToGrid w:val="0"/>
              <w:spacing w:after="0"/>
              <w:rPr>
                <w:lang w:eastAsia="ko-KR"/>
              </w:rPr>
            </w:pPr>
            <w:r>
              <w:rPr>
                <w:lang w:eastAsia="ko-KR"/>
              </w:rPr>
              <w:t xml:space="preserve">Approved </w:t>
            </w:r>
            <w:r>
              <w:rPr>
                <w:rFonts w:asciiTheme="minorEastAsia" w:eastAsiaTheme="minorEastAsia" w:hAnsiTheme="minorEastAsia" w:hint="eastAsia"/>
                <w:lang w:eastAsia="zh-CN"/>
              </w:rPr>
              <w:t>(</w:t>
            </w:r>
            <w:r>
              <w:rPr>
                <w:lang w:eastAsia="ko-KR"/>
              </w:rPr>
              <w:t>2</w:t>
            </w:r>
            <w:r w:rsidRPr="00393CAC">
              <w:rPr>
                <w:vertAlign w:val="superscript"/>
                <w:lang w:eastAsia="ko-KR"/>
              </w:rPr>
              <w:t>nd</w:t>
            </w:r>
            <w:r>
              <w:rPr>
                <w:lang w:eastAsia="ko-KR"/>
              </w:rPr>
              <w:t xml:space="preserve"> round)</w:t>
            </w:r>
          </w:p>
        </w:tc>
      </w:tr>
      <w:tr w:rsidR="00A0007A" w:rsidRPr="0093133D" w14:paraId="499DBCF7" w14:textId="77777777" w:rsidTr="002A6F81">
        <w:tc>
          <w:tcPr>
            <w:tcW w:w="1396" w:type="pct"/>
          </w:tcPr>
          <w:p w14:paraId="5E0489CB" w14:textId="59404D27" w:rsidR="00A0007A" w:rsidRPr="00CB404C" w:rsidRDefault="00A0007A" w:rsidP="00CB404C">
            <w:pPr>
              <w:snapToGrid w:val="0"/>
              <w:spacing w:after="0"/>
              <w:rPr>
                <w:lang w:eastAsia="ko-KR"/>
              </w:rPr>
            </w:pPr>
            <w:r w:rsidRPr="00A0007A">
              <w:rPr>
                <w:lang w:eastAsia="ko-KR"/>
              </w:rPr>
              <w:t>LS on time mask for NR V2X and LTE V2X switching in ITS band</w:t>
            </w:r>
          </w:p>
        </w:tc>
        <w:tc>
          <w:tcPr>
            <w:tcW w:w="441" w:type="pct"/>
          </w:tcPr>
          <w:p w14:paraId="6F272974" w14:textId="0B6B4958" w:rsidR="00A0007A" w:rsidRPr="00A0007A" w:rsidRDefault="00A0007A" w:rsidP="00CB404C">
            <w:pPr>
              <w:snapToGrid w:val="0"/>
              <w:spacing w:after="0"/>
              <w:rPr>
                <w:rFonts w:eastAsiaTheme="minorEastAsia"/>
                <w:lang w:eastAsia="zh-CN"/>
              </w:rPr>
            </w:pPr>
            <w:r>
              <w:rPr>
                <w:rFonts w:eastAsiaTheme="minorEastAsia" w:hint="eastAsia"/>
                <w:lang w:eastAsia="zh-CN"/>
              </w:rPr>
              <w:t>H</w:t>
            </w:r>
            <w:r>
              <w:rPr>
                <w:rFonts w:eastAsiaTheme="minorEastAsia"/>
                <w:lang w:eastAsia="zh-CN"/>
              </w:rPr>
              <w:t>uawei</w:t>
            </w:r>
          </w:p>
        </w:tc>
        <w:tc>
          <w:tcPr>
            <w:tcW w:w="663" w:type="pct"/>
          </w:tcPr>
          <w:p w14:paraId="4C6E38E2" w14:textId="5B232963" w:rsidR="00A0007A" w:rsidRPr="00CB404C" w:rsidRDefault="00A0007A" w:rsidP="00CB404C">
            <w:pPr>
              <w:snapToGrid w:val="0"/>
              <w:spacing w:after="0"/>
              <w:rPr>
                <w:lang w:eastAsia="ko-KR"/>
              </w:rPr>
            </w:pPr>
            <w:r w:rsidRPr="00A0007A">
              <w:rPr>
                <w:lang w:eastAsia="ko-KR"/>
              </w:rPr>
              <w:t>R4-2108019</w:t>
            </w:r>
          </w:p>
        </w:tc>
        <w:tc>
          <w:tcPr>
            <w:tcW w:w="1842" w:type="pct"/>
          </w:tcPr>
          <w:p w14:paraId="3B8905C0" w14:textId="142BA48C" w:rsidR="00A0007A" w:rsidRPr="00A0007A" w:rsidRDefault="00FC70C7" w:rsidP="00CB404C">
            <w:pPr>
              <w:snapToGrid w:val="0"/>
              <w:spacing w:after="0"/>
              <w:rPr>
                <w:rFonts w:eastAsiaTheme="minorEastAsia"/>
                <w:lang w:eastAsia="zh-CN"/>
              </w:rPr>
            </w:pPr>
            <w:r>
              <w:rPr>
                <w:rFonts w:eastAsiaTheme="minorEastAsia"/>
                <w:lang w:eastAsia="zh-CN"/>
              </w:rPr>
              <w:t>New request in 2</w:t>
            </w:r>
            <w:r w:rsidRPr="00FC70C7">
              <w:rPr>
                <w:rFonts w:eastAsiaTheme="minorEastAsia"/>
                <w:vertAlign w:val="superscript"/>
                <w:lang w:eastAsia="zh-CN"/>
              </w:rPr>
              <w:t>nd</w:t>
            </w:r>
            <w:r>
              <w:rPr>
                <w:rFonts w:eastAsiaTheme="minorEastAsia"/>
                <w:lang w:eastAsia="zh-CN"/>
              </w:rPr>
              <w:t xml:space="preserve"> round </w:t>
            </w:r>
            <w:r w:rsidR="00A0007A">
              <w:rPr>
                <w:rFonts w:eastAsiaTheme="minorEastAsia"/>
                <w:lang w:eastAsia="zh-CN"/>
              </w:rPr>
              <w:t>based on email discussion outcome</w:t>
            </w:r>
          </w:p>
        </w:tc>
        <w:tc>
          <w:tcPr>
            <w:tcW w:w="658" w:type="pct"/>
          </w:tcPr>
          <w:p w14:paraId="12AE73D0" w14:textId="1457DF34" w:rsidR="00A0007A" w:rsidRDefault="002560B7" w:rsidP="00CB404C">
            <w:pPr>
              <w:snapToGrid w:val="0"/>
              <w:spacing w:after="0"/>
              <w:rPr>
                <w:lang w:eastAsia="ko-KR"/>
              </w:rPr>
            </w:pPr>
            <w:r>
              <w:rPr>
                <w:lang w:eastAsia="ko-KR"/>
              </w:rPr>
              <w:t xml:space="preserve">Approved </w:t>
            </w:r>
            <w:r>
              <w:rPr>
                <w:rFonts w:asciiTheme="minorEastAsia" w:eastAsiaTheme="minorEastAsia" w:hAnsiTheme="minorEastAsia" w:hint="eastAsia"/>
                <w:lang w:eastAsia="zh-CN"/>
              </w:rPr>
              <w:t>(</w:t>
            </w:r>
            <w:r>
              <w:rPr>
                <w:lang w:eastAsia="ko-KR"/>
              </w:rPr>
              <w:t>2</w:t>
            </w:r>
            <w:r w:rsidRPr="00393CAC">
              <w:rPr>
                <w:vertAlign w:val="superscript"/>
                <w:lang w:eastAsia="ko-KR"/>
              </w:rPr>
              <w:t>nd</w:t>
            </w:r>
            <w:r>
              <w:rPr>
                <w:lang w:eastAsia="ko-KR"/>
              </w:rPr>
              <w:t xml:space="preserve"> round)</w:t>
            </w:r>
          </w:p>
        </w:tc>
      </w:tr>
    </w:tbl>
    <w:p w14:paraId="6DDFF436" w14:textId="77777777" w:rsidR="005A77E1" w:rsidRPr="00885FAF" w:rsidRDefault="005A77E1" w:rsidP="00B62070">
      <w:pPr>
        <w:rPr>
          <w:b/>
          <w:bCs/>
          <w:u w:val="single"/>
        </w:rPr>
      </w:pPr>
      <w:r w:rsidRPr="00885FAF">
        <w:rPr>
          <w:b/>
          <w:bCs/>
          <w:u w:val="single"/>
        </w:rPr>
        <w:t>Existing tdocs</w:t>
      </w:r>
    </w:p>
    <w:tbl>
      <w:tblPr>
        <w:tblStyle w:val="af"/>
        <w:tblW w:w="0" w:type="auto"/>
        <w:tblLayout w:type="fixed"/>
        <w:tblLook w:val="04A0" w:firstRow="1" w:lastRow="0" w:firstColumn="1" w:lastColumn="0" w:noHBand="0" w:noVBand="1"/>
      </w:tblPr>
      <w:tblGrid>
        <w:gridCol w:w="1387"/>
        <w:gridCol w:w="3570"/>
        <w:gridCol w:w="1701"/>
        <w:gridCol w:w="2409"/>
      </w:tblGrid>
      <w:tr w:rsidR="00885FAF" w:rsidRPr="00885FAF" w14:paraId="2CAEF758" w14:textId="77777777" w:rsidTr="00937CA7">
        <w:tc>
          <w:tcPr>
            <w:tcW w:w="1387" w:type="dxa"/>
          </w:tcPr>
          <w:p w14:paraId="43A8B8F9" w14:textId="77777777" w:rsidR="00885FAF" w:rsidRPr="00885FAF" w:rsidRDefault="00885FAF" w:rsidP="005C4FBC">
            <w:pPr>
              <w:snapToGrid w:val="0"/>
              <w:spacing w:after="0"/>
              <w:rPr>
                <w:b/>
                <w:bCs/>
                <w:lang w:eastAsia="zh-CN"/>
              </w:rPr>
            </w:pPr>
            <w:r w:rsidRPr="00885FAF">
              <w:rPr>
                <w:b/>
                <w:bCs/>
                <w:lang w:eastAsia="zh-CN"/>
              </w:rPr>
              <w:t>Tdoc number</w:t>
            </w:r>
          </w:p>
        </w:tc>
        <w:tc>
          <w:tcPr>
            <w:tcW w:w="3570" w:type="dxa"/>
          </w:tcPr>
          <w:p w14:paraId="3ACCFDF3" w14:textId="77777777" w:rsidR="00885FAF" w:rsidRPr="00885FAF" w:rsidRDefault="00885FAF" w:rsidP="005C4FBC">
            <w:pPr>
              <w:snapToGrid w:val="0"/>
              <w:spacing w:after="0"/>
              <w:rPr>
                <w:b/>
                <w:bCs/>
                <w:lang w:eastAsia="zh-CN"/>
              </w:rPr>
            </w:pPr>
            <w:r w:rsidRPr="00885FAF">
              <w:rPr>
                <w:b/>
                <w:bCs/>
                <w:lang w:eastAsia="zh-CN"/>
              </w:rPr>
              <w:t>Title</w:t>
            </w:r>
          </w:p>
        </w:tc>
        <w:tc>
          <w:tcPr>
            <w:tcW w:w="1701" w:type="dxa"/>
          </w:tcPr>
          <w:p w14:paraId="653736C8" w14:textId="77777777" w:rsidR="00885FAF" w:rsidRPr="00885FAF" w:rsidRDefault="00885FAF" w:rsidP="005C4FBC">
            <w:pPr>
              <w:snapToGrid w:val="0"/>
              <w:spacing w:after="0"/>
              <w:rPr>
                <w:b/>
                <w:bCs/>
                <w:lang w:eastAsia="zh-CN"/>
              </w:rPr>
            </w:pPr>
            <w:r w:rsidRPr="00885FAF">
              <w:rPr>
                <w:b/>
                <w:bCs/>
                <w:lang w:eastAsia="zh-CN"/>
              </w:rPr>
              <w:t>Source</w:t>
            </w:r>
          </w:p>
        </w:tc>
        <w:tc>
          <w:tcPr>
            <w:tcW w:w="2409" w:type="dxa"/>
          </w:tcPr>
          <w:p w14:paraId="123D78E4" w14:textId="77777777" w:rsidR="00885FAF" w:rsidRPr="00885FAF" w:rsidRDefault="00885FAF" w:rsidP="005C4FBC">
            <w:pPr>
              <w:snapToGrid w:val="0"/>
              <w:spacing w:after="0"/>
              <w:rPr>
                <w:rFonts w:eastAsia="MS Mincho"/>
                <w:b/>
                <w:bCs/>
                <w:lang w:eastAsia="zh-CN"/>
              </w:rPr>
            </w:pPr>
            <w:r w:rsidRPr="00885FAF">
              <w:rPr>
                <w:b/>
                <w:bCs/>
                <w:lang w:eastAsia="zh-CN"/>
              </w:rPr>
              <w:t xml:space="preserve">Recommendation  </w:t>
            </w:r>
          </w:p>
        </w:tc>
      </w:tr>
      <w:tr w:rsidR="00885FAF" w:rsidRPr="00885FAF" w14:paraId="636535A6" w14:textId="77777777" w:rsidTr="00937CA7">
        <w:tc>
          <w:tcPr>
            <w:tcW w:w="1387" w:type="dxa"/>
          </w:tcPr>
          <w:p w14:paraId="4F53BCCA" w14:textId="77777777" w:rsidR="00885FAF" w:rsidRPr="00885FAF" w:rsidRDefault="00F47451" w:rsidP="005C4FBC">
            <w:pPr>
              <w:snapToGrid w:val="0"/>
              <w:spacing w:after="0"/>
              <w:rPr>
                <w:rFonts w:eastAsia="Malgun Gothic"/>
              </w:rPr>
            </w:pPr>
            <w:hyperlink r:id="rId68" w:history="1">
              <w:r w:rsidR="00885FAF" w:rsidRPr="00885FAF">
                <w:rPr>
                  <w:rFonts w:eastAsia="Malgun Gothic"/>
                </w:rPr>
                <w:t>R4-2109044</w:t>
              </w:r>
            </w:hyperlink>
          </w:p>
        </w:tc>
        <w:tc>
          <w:tcPr>
            <w:tcW w:w="3570" w:type="dxa"/>
          </w:tcPr>
          <w:p w14:paraId="5A7E78B5" w14:textId="77777777" w:rsidR="00885FAF" w:rsidRPr="00885FAF" w:rsidRDefault="00885FAF" w:rsidP="005C4FBC">
            <w:pPr>
              <w:snapToGrid w:val="0"/>
              <w:spacing w:after="0"/>
              <w:rPr>
                <w:rFonts w:eastAsia="Malgun Gothic"/>
                <w:kern w:val="24"/>
              </w:rPr>
            </w:pPr>
            <w:r w:rsidRPr="00885FAF">
              <w:rPr>
                <w:rFonts w:eastAsia="Malgun Gothic"/>
              </w:rPr>
              <w:t>Discussion on time mask for NR V2X and LTE V2X switching in ITS band</w:t>
            </w:r>
          </w:p>
        </w:tc>
        <w:tc>
          <w:tcPr>
            <w:tcW w:w="1701" w:type="dxa"/>
          </w:tcPr>
          <w:p w14:paraId="40E9A41A" w14:textId="77777777" w:rsidR="00885FAF" w:rsidRPr="00885FAF" w:rsidRDefault="00885FAF" w:rsidP="005C4FBC">
            <w:pPr>
              <w:snapToGrid w:val="0"/>
              <w:spacing w:after="0"/>
              <w:rPr>
                <w:rFonts w:eastAsia="Malgun Gothic"/>
                <w:kern w:val="24"/>
              </w:rPr>
            </w:pPr>
            <w:r w:rsidRPr="00885FAF">
              <w:rPr>
                <w:rFonts w:eastAsia="Malgun Gothic"/>
              </w:rPr>
              <w:t>CATT</w:t>
            </w:r>
          </w:p>
        </w:tc>
        <w:tc>
          <w:tcPr>
            <w:tcW w:w="2409" w:type="dxa"/>
          </w:tcPr>
          <w:p w14:paraId="5E4945F2" w14:textId="77777777" w:rsidR="00885FAF" w:rsidRPr="00885FAF" w:rsidRDefault="00885FAF" w:rsidP="005C4FBC">
            <w:pPr>
              <w:snapToGrid w:val="0"/>
              <w:spacing w:after="0"/>
              <w:rPr>
                <w:lang w:eastAsia="ko-KR"/>
              </w:rPr>
            </w:pPr>
            <w:r w:rsidRPr="00885FAF">
              <w:rPr>
                <w:lang w:eastAsia="ko-KR"/>
              </w:rPr>
              <w:t>Noted</w:t>
            </w:r>
          </w:p>
        </w:tc>
      </w:tr>
      <w:tr w:rsidR="00885FAF" w:rsidRPr="00885FAF" w14:paraId="7336F551" w14:textId="77777777" w:rsidTr="00937CA7">
        <w:tc>
          <w:tcPr>
            <w:tcW w:w="1387" w:type="dxa"/>
          </w:tcPr>
          <w:p w14:paraId="3CC81FEF" w14:textId="77777777" w:rsidR="00885FAF" w:rsidRPr="00885FAF" w:rsidRDefault="00F47451" w:rsidP="005C4FBC">
            <w:pPr>
              <w:snapToGrid w:val="0"/>
              <w:spacing w:after="0"/>
              <w:rPr>
                <w:rFonts w:eastAsia="Malgun Gothic"/>
              </w:rPr>
            </w:pPr>
            <w:hyperlink r:id="rId69" w:history="1">
              <w:r w:rsidR="00885FAF" w:rsidRPr="00885FAF">
                <w:rPr>
                  <w:rFonts w:eastAsia="Malgun Gothic"/>
                </w:rPr>
                <w:t>R4-2109045</w:t>
              </w:r>
            </w:hyperlink>
          </w:p>
        </w:tc>
        <w:tc>
          <w:tcPr>
            <w:tcW w:w="3570" w:type="dxa"/>
          </w:tcPr>
          <w:p w14:paraId="647DEC9D" w14:textId="77777777" w:rsidR="00885FAF" w:rsidRPr="00885FAF" w:rsidRDefault="00885FAF" w:rsidP="005C4FBC">
            <w:pPr>
              <w:snapToGrid w:val="0"/>
              <w:spacing w:after="0"/>
              <w:rPr>
                <w:rFonts w:eastAsia="Malgun Gothic"/>
                <w:kern w:val="24"/>
              </w:rPr>
            </w:pPr>
            <w:r w:rsidRPr="00885FAF">
              <w:rPr>
                <w:rFonts w:eastAsia="Malgun Gothic"/>
              </w:rPr>
              <w:t>CR for TS 38.101-3, Time mask for NR V2X and LTE V2X switching in ITS band</w:t>
            </w:r>
          </w:p>
        </w:tc>
        <w:tc>
          <w:tcPr>
            <w:tcW w:w="1701" w:type="dxa"/>
          </w:tcPr>
          <w:p w14:paraId="4DEB263D" w14:textId="77777777" w:rsidR="00885FAF" w:rsidRPr="00885FAF" w:rsidRDefault="00885FAF" w:rsidP="005C4FBC">
            <w:pPr>
              <w:snapToGrid w:val="0"/>
              <w:spacing w:after="0"/>
              <w:rPr>
                <w:rFonts w:eastAsia="Malgun Gothic"/>
                <w:kern w:val="24"/>
              </w:rPr>
            </w:pPr>
            <w:r w:rsidRPr="00885FAF">
              <w:rPr>
                <w:rFonts w:eastAsia="Malgun Gothic"/>
              </w:rPr>
              <w:t>CATT</w:t>
            </w:r>
          </w:p>
        </w:tc>
        <w:tc>
          <w:tcPr>
            <w:tcW w:w="2409" w:type="dxa"/>
          </w:tcPr>
          <w:p w14:paraId="5126DEE1" w14:textId="0F39B4D2" w:rsidR="00885FAF" w:rsidRPr="00885FAF" w:rsidRDefault="00885FAF" w:rsidP="005C4FBC">
            <w:pPr>
              <w:snapToGrid w:val="0"/>
              <w:spacing w:after="0"/>
              <w:rPr>
                <w:lang w:eastAsia="ko-KR"/>
              </w:rPr>
            </w:pPr>
            <w:r w:rsidRPr="00885FAF">
              <w:rPr>
                <w:lang w:eastAsia="ko-KR"/>
              </w:rPr>
              <w:t xml:space="preserve">Revised </w:t>
            </w:r>
            <w:r w:rsidR="00542709">
              <w:rPr>
                <w:lang w:eastAsia="ko-KR"/>
              </w:rPr>
              <w:t xml:space="preserve">to </w:t>
            </w:r>
            <w:r w:rsidR="00FD0C73" w:rsidRPr="00FD0C73">
              <w:rPr>
                <w:lang w:eastAsia="ko-KR"/>
              </w:rPr>
              <w:t>R4-2107743</w:t>
            </w:r>
          </w:p>
        </w:tc>
      </w:tr>
      <w:tr w:rsidR="005F15BE" w:rsidRPr="00885FAF" w14:paraId="2B821066" w14:textId="77777777" w:rsidTr="00937CA7">
        <w:tc>
          <w:tcPr>
            <w:tcW w:w="1387" w:type="dxa"/>
          </w:tcPr>
          <w:p w14:paraId="0D9DD852" w14:textId="0C9453AE" w:rsidR="005F15BE" w:rsidRDefault="005F15BE" w:rsidP="005F15BE">
            <w:pPr>
              <w:snapToGrid w:val="0"/>
              <w:spacing w:after="0"/>
              <w:rPr>
                <w:rFonts w:eastAsia="Malgun Gothic"/>
              </w:rPr>
            </w:pPr>
            <w:r w:rsidRPr="00FD0C73">
              <w:rPr>
                <w:lang w:eastAsia="ko-KR"/>
              </w:rPr>
              <w:t>R4-2107743</w:t>
            </w:r>
          </w:p>
        </w:tc>
        <w:tc>
          <w:tcPr>
            <w:tcW w:w="3570" w:type="dxa"/>
          </w:tcPr>
          <w:p w14:paraId="7B808AEA" w14:textId="392015ED" w:rsidR="005F15BE" w:rsidRPr="00885FAF" w:rsidRDefault="005F15BE" w:rsidP="005F15BE">
            <w:pPr>
              <w:snapToGrid w:val="0"/>
              <w:spacing w:after="0"/>
              <w:rPr>
                <w:rFonts w:eastAsia="Malgun Gothic"/>
              </w:rPr>
            </w:pPr>
            <w:r w:rsidRPr="00885FAF">
              <w:rPr>
                <w:rFonts w:eastAsia="Malgun Gothic"/>
              </w:rPr>
              <w:t>CR for TS 38.101-3, Time mask for NR V2X and LTE V2X switching in ITS band</w:t>
            </w:r>
          </w:p>
        </w:tc>
        <w:tc>
          <w:tcPr>
            <w:tcW w:w="1701" w:type="dxa"/>
          </w:tcPr>
          <w:p w14:paraId="0D5E3E01" w14:textId="1EF5F413" w:rsidR="005F15BE" w:rsidRPr="00885FAF" w:rsidRDefault="005F15BE" w:rsidP="005F15BE">
            <w:pPr>
              <w:snapToGrid w:val="0"/>
              <w:spacing w:after="0"/>
              <w:rPr>
                <w:rFonts w:eastAsia="Malgun Gothic"/>
              </w:rPr>
            </w:pPr>
            <w:r w:rsidRPr="00885FAF">
              <w:rPr>
                <w:rFonts w:eastAsia="Malgun Gothic"/>
              </w:rPr>
              <w:t>CATT</w:t>
            </w:r>
          </w:p>
        </w:tc>
        <w:tc>
          <w:tcPr>
            <w:tcW w:w="2409" w:type="dxa"/>
          </w:tcPr>
          <w:p w14:paraId="737D5DBD" w14:textId="4FD0F3DE" w:rsidR="005F15BE" w:rsidRPr="005F15BE" w:rsidRDefault="00217EC7" w:rsidP="005F15BE">
            <w:pPr>
              <w:snapToGrid w:val="0"/>
              <w:spacing w:after="0"/>
              <w:rPr>
                <w:rFonts w:eastAsiaTheme="minorEastAsia"/>
                <w:lang w:eastAsia="zh-CN"/>
              </w:rPr>
            </w:pPr>
            <w:r>
              <w:rPr>
                <w:rFonts w:eastAsiaTheme="minorEastAsia"/>
                <w:lang w:eastAsia="zh-CN"/>
              </w:rPr>
              <w:t>Agreed</w:t>
            </w:r>
            <w:r w:rsidR="005F15BE">
              <w:rPr>
                <w:rFonts w:eastAsiaTheme="minorEastAsia"/>
                <w:lang w:eastAsia="zh-CN"/>
              </w:rPr>
              <w:t xml:space="preserve"> (2</w:t>
            </w:r>
            <w:r w:rsidR="005F15BE" w:rsidRPr="005F15BE">
              <w:rPr>
                <w:rFonts w:eastAsiaTheme="minorEastAsia"/>
                <w:vertAlign w:val="superscript"/>
                <w:lang w:eastAsia="zh-CN"/>
              </w:rPr>
              <w:t>nd</w:t>
            </w:r>
            <w:r w:rsidR="005F15BE">
              <w:rPr>
                <w:rFonts w:eastAsiaTheme="minorEastAsia"/>
                <w:lang w:eastAsia="zh-CN"/>
              </w:rPr>
              <w:t xml:space="preserve"> round)</w:t>
            </w:r>
          </w:p>
        </w:tc>
      </w:tr>
      <w:tr w:rsidR="005F15BE" w:rsidRPr="00885FAF" w14:paraId="1B03457B" w14:textId="77777777" w:rsidTr="00937CA7">
        <w:tc>
          <w:tcPr>
            <w:tcW w:w="1387" w:type="dxa"/>
          </w:tcPr>
          <w:p w14:paraId="1E6E2AB3" w14:textId="77777777" w:rsidR="005F15BE" w:rsidRPr="00885FAF" w:rsidRDefault="00F47451" w:rsidP="005F15BE">
            <w:pPr>
              <w:snapToGrid w:val="0"/>
              <w:spacing w:after="0"/>
              <w:rPr>
                <w:rFonts w:eastAsia="Malgun Gothic"/>
              </w:rPr>
            </w:pPr>
            <w:hyperlink r:id="rId70" w:history="1">
              <w:r w:rsidR="005F15BE" w:rsidRPr="00885FAF">
                <w:rPr>
                  <w:rFonts w:eastAsia="Malgun Gothic"/>
                </w:rPr>
                <w:t>R4-2109688</w:t>
              </w:r>
            </w:hyperlink>
          </w:p>
        </w:tc>
        <w:tc>
          <w:tcPr>
            <w:tcW w:w="3570" w:type="dxa"/>
          </w:tcPr>
          <w:p w14:paraId="0368DBB0" w14:textId="77777777" w:rsidR="005F15BE" w:rsidRPr="00885FAF" w:rsidRDefault="005F15BE" w:rsidP="005F15BE">
            <w:pPr>
              <w:snapToGrid w:val="0"/>
              <w:spacing w:after="0"/>
              <w:rPr>
                <w:rFonts w:eastAsia="Malgun Gothic"/>
                <w:kern w:val="24"/>
              </w:rPr>
            </w:pPr>
            <w:r w:rsidRPr="00885FAF">
              <w:rPr>
                <w:rFonts w:eastAsia="Malgun Gothic"/>
              </w:rPr>
              <w:t>Discussion on the switching period position between LTE SL and NR SL</w:t>
            </w:r>
          </w:p>
        </w:tc>
        <w:tc>
          <w:tcPr>
            <w:tcW w:w="1701" w:type="dxa"/>
          </w:tcPr>
          <w:p w14:paraId="68C0AD6D" w14:textId="77777777" w:rsidR="005F15BE" w:rsidRPr="00885FAF" w:rsidRDefault="005F15BE" w:rsidP="005F15BE">
            <w:pPr>
              <w:snapToGrid w:val="0"/>
              <w:spacing w:after="0"/>
              <w:rPr>
                <w:rFonts w:eastAsia="Malgun Gothic"/>
                <w:kern w:val="24"/>
                <w:lang w:eastAsia="ko-KR"/>
              </w:rPr>
            </w:pPr>
            <w:r w:rsidRPr="00885FAF">
              <w:rPr>
                <w:rFonts w:eastAsia="Malgun Gothic"/>
              </w:rPr>
              <w:t>vivo</w:t>
            </w:r>
          </w:p>
        </w:tc>
        <w:tc>
          <w:tcPr>
            <w:tcW w:w="2409" w:type="dxa"/>
          </w:tcPr>
          <w:p w14:paraId="42CA1B2B" w14:textId="77777777" w:rsidR="005F15BE" w:rsidRPr="00885FAF" w:rsidRDefault="005F15BE" w:rsidP="005F15BE">
            <w:pPr>
              <w:snapToGrid w:val="0"/>
              <w:spacing w:after="0"/>
              <w:rPr>
                <w:lang w:eastAsia="zh-CN"/>
              </w:rPr>
            </w:pPr>
            <w:r w:rsidRPr="00885FAF">
              <w:rPr>
                <w:lang w:eastAsia="ko-KR"/>
              </w:rPr>
              <w:t>Noted</w:t>
            </w:r>
          </w:p>
        </w:tc>
      </w:tr>
      <w:tr w:rsidR="005F15BE" w:rsidRPr="00885FAF" w14:paraId="2FE3DC31" w14:textId="77777777" w:rsidTr="00937CA7">
        <w:tc>
          <w:tcPr>
            <w:tcW w:w="1387" w:type="dxa"/>
          </w:tcPr>
          <w:p w14:paraId="678D387A" w14:textId="77777777" w:rsidR="005F15BE" w:rsidRPr="00885FAF" w:rsidRDefault="00F47451" w:rsidP="005F15BE">
            <w:pPr>
              <w:snapToGrid w:val="0"/>
              <w:spacing w:after="0"/>
              <w:rPr>
                <w:rFonts w:eastAsia="Malgun Gothic"/>
              </w:rPr>
            </w:pPr>
            <w:hyperlink r:id="rId71" w:history="1">
              <w:r w:rsidR="005F15BE" w:rsidRPr="00885FAF">
                <w:rPr>
                  <w:rFonts w:eastAsia="Malgun Gothic"/>
                </w:rPr>
                <w:t>R4-2109689</w:t>
              </w:r>
            </w:hyperlink>
          </w:p>
        </w:tc>
        <w:tc>
          <w:tcPr>
            <w:tcW w:w="3570" w:type="dxa"/>
          </w:tcPr>
          <w:p w14:paraId="2FBC9463" w14:textId="77777777" w:rsidR="005F15BE" w:rsidRPr="00885FAF" w:rsidRDefault="005F15BE" w:rsidP="005F15BE">
            <w:pPr>
              <w:snapToGrid w:val="0"/>
              <w:spacing w:after="0"/>
              <w:rPr>
                <w:rFonts w:eastAsia="Malgun Gothic"/>
                <w:kern w:val="24"/>
              </w:rPr>
            </w:pPr>
            <w:r w:rsidRPr="00885FAF">
              <w:rPr>
                <w:rFonts w:eastAsia="Malgun Gothic"/>
              </w:rPr>
              <w:t>CR for TS 38.101-3 Switching period position for NR V2X (Rel-16)</w:t>
            </w:r>
          </w:p>
        </w:tc>
        <w:tc>
          <w:tcPr>
            <w:tcW w:w="1701" w:type="dxa"/>
          </w:tcPr>
          <w:p w14:paraId="70955B4D" w14:textId="77777777" w:rsidR="005F15BE" w:rsidRPr="00885FAF" w:rsidRDefault="005F15BE" w:rsidP="005F15BE">
            <w:pPr>
              <w:snapToGrid w:val="0"/>
              <w:spacing w:after="0"/>
              <w:rPr>
                <w:rFonts w:eastAsia="Malgun Gothic"/>
                <w:kern w:val="24"/>
              </w:rPr>
            </w:pPr>
            <w:r w:rsidRPr="00885FAF">
              <w:rPr>
                <w:rFonts w:eastAsia="Malgun Gothic"/>
              </w:rPr>
              <w:t>vivo</w:t>
            </w:r>
          </w:p>
        </w:tc>
        <w:tc>
          <w:tcPr>
            <w:tcW w:w="2409" w:type="dxa"/>
          </w:tcPr>
          <w:p w14:paraId="2CDC81CD" w14:textId="77777777" w:rsidR="005F15BE" w:rsidRPr="00885FAF" w:rsidRDefault="005F15BE" w:rsidP="005F15BE">
            <w:pPr>
              <w:snapToGrid w:val="0"/>
              <w:spacing w:after="0"/>
              <w:rPr>
                <w:lang w:eastAsia="ko-KR"/>
              </w:rPr>
            </w:pPr>
            <w:r w:rsidRPr="00885FAF">
              <w:rPr>
                <w:lang w:eastAsia="ko-KR"/>
              </w:rPr>
              <w:t>Not pursed</w:t>
            </w:r>
          </w:p>
        </w:tc>
      </w:tr>
      <w:tr w:rsidR="005F15BE" w:rsidRPr="00885FAF" w14:paraId="1381ADBB" w14:textId="77777777" w:rsidTr="00937CA7">
        <w:tc>
          <w:tcPr>
            <w:tcW w:w="1387" w:type="dxa"/>
          </w:tcPr>
          <w:p w14:paraId="53830C1B" w14:textId="77777777" w:rsidR="005F15BE" w:rsidRPr="00885FAF" w:rsidRDefault="00F47451" w:rsidP="005F15BE">
            <w:pPr>
              <w:snapToGrid w:val="0"/>
              <w:spacing w:after="0"/>
              <w:rPr>
                <w:rFonts w:eastAsia="Malgun Gothic"/>
              </w:rPr>
            </w:pPr>
            <w:hyperlink r:id="rId72" w:history="1">
              <w:r w:rsidR="005F15BE" w:rsidRPr="00885FAF">
                <w:rPr>
                  <w:rFonts w:eastAsia="Malgun Gothic"/>
                </w:rPr>
                <w:t>R4-2109690</w:t>
              </w:r>
            </w:hyperlink>
          </w:p>
        </w:tc>
        <w:tc>
          <w:tcPr>
            <w:tcW w:w="3570" w:type="dxa"/>
          </w:tcPr>
          <w:p w14:paraId="65744C83" w14:textId="77777777" w:rsidR="005F15BE" w:rsidRPr="00885FAF" w:rsidRDefault="005F15BE" w:rsidP="005F15BE">
            <w:pPr>
              <w:snapToGrid w:val="0"/>
              <w:spacing w:after="0"/>
              <w:rPr>
                <w:rFonts w:eastAsia="Malgun Gothic"/>
                <w:kern w:val="24"/>
              </w:rPr>
            </w:pPr>
            <w:r w:rsidRPr="00885FAF">
              <w:rPr>
                <w:rFonts w:eastAsia="Malgun Gothic"/>
              </w:rPr>
              <w:t>CR for TS 38.101-3 Switching period position for NR V2X (Rel-17)</w:t>
            </w:r>
          </w:p>
        </w:tc>
        <w:tc>
          <w:tcPr>
            <w:tcW w:w="1701" w:type="dxa"/>
          </w:tcPr>
          <w:p w14:paraId="39A81C3A" w14:textId="77777777" w:rsidR="005F15BE" w:rsidRPr="00885FAF" w:rsidRDefault="005F15BE" w:rsidP="005F15BE">
            <w:pPr>
              <w:snapToGrid w:val="0"/>
              <w:spacing w:after="0"/>
              <w:rPr>
                <w:rFonts w:eastAsia="Malgun Gothic"/>
                <w:kern w:val="24"/>
              </w:rPr>
            </w:pPr>
            <w:r w:rsidRPr="00885FAF">
              <w:rPr>
                <w:rFonts w:eastAsia="Malgun Gothic"/>
              </w:rPr>
              <w:t>vivo</w:t>
            </w:r>
          </w:p>
        </w:tc>
        <w:tc>
          <w:tcPr>
            <w:tcW w:w="2409" w:type="dxa"/>
          </w:tcPr>
          <w:p w14:paraId="014FA05C" w14:textId="77777777" w:rsidR="005F15BE" w:rsidRPr="00885FAF" w:rsidRDefault="005F15BE" w:rsidP="005F15BE">
            <w:pPr>
              <w:snapToGrid w:val="0"/>
              <w:spacing w:after="0"/>
              <w:rPr>
                <w:lang w:eastAsia="ko-KR"/>
              </w:rPr>
            </w:pPr>
            <w:r w:rsidRPr="00885FAF">
              <w:rPr>
                <w:lang w:eastAsia="ko-KR"/>
              </w:rPr>
              <w:t xml:space="preserve">Withdrawn </w:t>
            </w:r>
          </w:p>
        </w:tc>
      </w:tr>
      <w:tr w:rsidR="005F15BE" w:rsidRPr="00885FAF" w14:paraId="74B280B3" w14:textId="77777777" w:rsidTr="00937CA7">
        <w:tc>
          <w:tcPr>
            <w:tcW w:w="1387" w:type="dxa"/>
          </w:tcPr>
          <w:p w14:paraId="70F29494" w14:textId="77777777" w:rsidR="005F15BE" w:rsidRPr="00885FAF" w:rsidRDefault="00F47451" w:rsidP="005F15BE">
            <w:pPr>
              <w:snapToGrid w:val="0"/>
              <w:spacing w:after="0"/>
              <w:rPr>
                <w:rFonts w:eastAsia="Malgun Gothic"/>
              </w:rPr>
            </w:pPr>
            <w:hyperlink r:id="rId73" w:history="1">
              <w:r w:rsidR="005F15BE" w:rsidRPr="00885FAF">
                <w:rPr>
                  <w:rFonts w:eastAsia="Malgun Gothic"/>
                </w:rPr>
                <w:t>R4-2109919</w:t>
              </w:r>
            </w:hyperlink>
          </w:p>
        </w:tc>
        <w:tc>
          <w:tcPr>
            <w:tcW w:w="3570" w:type="dxa"/>
          </w:tcPr>
          <w:p w14:paraId="253AF411" w14:textId="77777777" w:rsidR="005F15BE" w:rsidRPr="00885FAF" w:rsidRDefault="005F15BE" w:rsidP="005F15BE">
            <w:pPr>
              <w:snapToGrid w:val="0"/>
              <w:spacing w:after="0"/>
              <w:rPr>
                <w:rFonts w:eastAsia="Malgun Gothic"/>
                <w:kern w:val="24"/>
              </w:rPr>
            </w:pPr>
            <w:r w:rsidRPr="00885FAF">
              <w:rPr>
                <w:rFonts w:eastAsia="Malgun Gothic"/>
              </w:rPr>
              <w:t xml:space="preserve">Switching position for TDM operation between LTE V2X and NR V2X in ITS spectrum </w:t>
            </w:r>
          </w:p>
        </w:tc>
        <w:tc>
          <w:tcPr>
            <w:tcW w:w="1701" w:type="dxa"/>
          </w:tcPr>
          <w:p w14:paraId="61B20538" w14:textId="77777777" w:rsidR="005F15BE" w:rsidRPr="00885FAF" w:rsidRDefault="005F15BE" w:rsidP="005F15BE">
            <w:pPr>
              <w:snapToGrid w:val="0"/>
              <w:spacing w:after="0"/>
              <w:rPr>
                <w:rFonts w:eastAsia="Malgun Gothic"/>
                <w:kern w:val="24"/>
              </w:rPr>
            </w:pPr>
            <w:r w:rsidRPr="00885FAF">
              <w:rPr>
                <w:rFonts w:eastAsia="Malgun Gothic"/>
              </w:rPr>
              <w:t>LG Electronics France</w:t>
            </w:r>
          </w:p>
        </w:tc>
        <w:tc>
          <w:tcPr>
            <w:tcW w:w="2409" w:type="dxa"/>
          </w:tcPr>
          <w:p w14:paraId="057F1568" w14:textId="77777777" w:rsidR="005F15BE" w:rsidRPr="00885FAF" w:rsidRDefault="005F15BE" w:rsidP="005F15BE">
            <w:pPr>
              <w:snapToGrid w:val="0"/>
              <w:spacing w:after="0"/>
              <w:rPr>
                <w:lang w:eastAsia="zh-CN"/>
              </w:rPr>
            </w:pPr>
            <w:r w:rsidRPr="00885FAF">
              <w:rPr>
                <w:lang w:eastAsia="ko-KR"/>
              </w:rPr>
              <w:t>Noted</w:t>
            </w:r>
          </w:p>
        </w:tc>
      </w:tr>
      <w:tr w:rsidR="005F15BE" w:rsidRPr="00885FAF" w14:paraId="002B6185" w14:textId="77777777" w:rsidTr="00937CA7">
        <w:tc>
          <w:tcPr>
            <w:tcW w:w="1387" w:type="dxa"/>
          </w:tcPr>
          <w:p w14:paraId="7F004058" w14:textId="77777777" w:rsidR="005F15BE" w:rsidRPr="00885FAF" w:rsidRDefault="005F15BE" w:rsidP="005F15BE">
            <w:pPr>
              <w:snapToGrid w:val="0"/>
              <w:spacing w:after="0"/>
              <w:rPr>
                <w:rFonts w:eastAsia="Malgun Gothic"/>
                <w:kern w:val="24"/>
              </w:rPr>
            </w:pPr>
            <w:r w:rsidRPr="00885FAF">
              <w:rPr>
                <w:rFonts w:eastAsia="Malgun Gothic"/>
              </w:rPr>
              <w:t>R4-2109922</w:t>
            </w:r>
          </w:p>
        </w:tc>
        <w:tc>
          <w:tcPr>
            <w:tcW w:w="3570" w:type="dxa"/>
          </w:tcPr>
          <w:p w14:paraId="47B170C5" w14:textId="77777777" w:rsidR="005F15BE" w:rsidRPr="00885FAF" w:rsidRDefault="005F15BE" w:rsidP="005F15BE">
            <w:pPr>
              <w:snapToGrid w:val="0"/>
              <w:spacing w:after="0"/>
              <w:rPr>
                <w:rFonts w:eastAsia="Malgun Gothic"/>
                <w:kern w:val="24"/>
              </w:rPr>
            </w:pPr>
            <w:r w:rsidRPr="00885FAF">
              <w:rPr>
                <w:rFonts w:eastAsia="Malgun Gothic"/>
              </w:rPr>
              <w:t>CR for TS 38.101-3, Time mask for NR V2X and LTE V2X switching in ITS band</w:t>
            </w:r>
          </w:p>
        </w:tc>
        <w:tc>
          <w:tcPr>
            <w:tcW w:w="1701" w:type="dxa"/>
          </w:tcPr>
          <w:p w14:paraId="7D4018B1" w14:textId="77777777" w:rsidR="005F15BE" w:rsidRPr="00885FAF" w:rsidRDefault="005F15BE" w:rsidP="005F15BE">
            <w:pPr>
              <w:snapToGrid w:val="0"/>
              <w:spacing w:after="0"/>
              <w:rPr>
                <w:rFonts w:eastAsia="Malgun Gothic"/>
                <w:kern w:val="24"/>
              </w:rPr>
            </w:pPr>
            <w:r w:rsidRPr="00885FAF">
              <w:rPr>
                <w:rFonts w:eastAsia="Malgun Gothic"/>
              </w:rPr>
              <w:t>CATT</w:t>
            </w:r>
          </w:p>
        </w:tc>
        <w:tc>
          <w:tcPr>
            <w:tcW w:w="2409" w:type="dxa"/>
          </w:tcPr>
          <w:p w14:paraId="1F004A6B" w14:textId="02FDCFC8" w:rsidR="005F15BE" w:rsidRPr="00885FAF" w:rsidRDefault="00F526F4" w:rsidP="005F15BE">
            <w:pPr>
              <w:snapToGrid w:val="0"/>
              <w:spacing w:after="0"/>
              <w:rPr>
                <w:lang w:eastAsia="ko-KR"/>
              </w:rPr>
            </w:pPr>
            <w:r>
              <w:rPr>
                <w:lang w:eastAsia="ko-KR"/>
              </w:rPr>
              <w:t>Withdrawn (2</w:t>
            </w:r>
            <w:r w:rsidRPr="00F526F4">
              <w:rPr>
                <w:vertAlign w:val="superscript"/>
                <w:lang w:eastAsia="ko-KR"/>
              </w:rPr>
              <w:t>nd</w:t>
            </w:r>
            <w:r>
              <w:rPr>
                <w:lang w:eastAsia="ko-KR"/>
              </w:rPr>
              <w:t xml:space="preserve"> round)</w:t>
            </w:r>
          </w:p>
        </w:tc>
      </w:tr>
      <w:tr w:rsidR="005F15BE" w:rsidRPr="00885FAF" w14:paraId="2CDBE5EE" w14:textId="77777777" w:rsidTr="00937CA7">
        <w:tc>
          <w:tcPr>
            <w:tcW w:w="1387" w:type="dxa"/>
          </w:tcPr>
          <w:p w14:paraId="1B48E025" w14:textId="77777777" w:rsidR="005F15BE" w:rsidRPr="00885FAF" w:rsidRDefault="00F47451" w:rsidP="005F15BE">
            <w:pPr>
              <w:snapToGrid w:val="0"/>
              <w:spacing w:after="0"/>
              <w:rPr>
                <w:rFonts w:eastAsia="Malgun Gothic"/>
              </w:rPr>
            </w:pPr>
            <w:hyperlink r:id="rId74" w:history="1">
              <w:r w:rsidR="005F15BE" w:rsidRPr="00885FAF">
                <w:rPr>
                  <w:rFonts w:eastAsia="Malgun Gothic"/>
                </w:rPr>
                <w:t>R4-2110020</w:t>
              </w:r>
            </w:hyperlink>
          </w:p>
        </w:tc>
        <w:tc>
          <w:tcPr>
            <w:tcW w:w="3570" w:type="dxa"/>
          </w:tcPr>
          <w:p w14:paraId="55CBA117" w14:textId="77777777" w:rsidR="005F15BE" w:rsidRPr="00885FAF" w:rsidRDefault="005F15BE" w:rsidP="005F15BE">
            <w:pPr>
              <w:snapToGrid w:val="0"/>
              <w:spacing w:after="0"/>
              <w:rPr>
                <w:rFonts w:eastAsia="Malgun Gothic"/>
                <w:kern w:val="24"/>
              </w:rPr>
            </w:pPr>
            <w:r w:rsidRPr="00885FAF">
              <w:rPr>
                <w:rFonts w:eastAsia="Malgun Gothic"/>
              </w:rPr>
              <w:t>CR for TS 38.101-3 switching period for V2X con-current operation</w:t>
            </w:r>
          </w:p>
        </w:tc>
        <w:tc>
          <w:tcPr>
            <w:tcW w:w="1701" w:type="dxa"/>
          </w:tcPr>
          <w:p w14:paraId="7FEFD9AD" w14:textId="77777777" w:rsidR="005F15BE" w:rsidRPr="00885FAF" w:rsidRDefault="005F15BE" w:rsidP="005F15BE">
            <w:pPr>
              <w:snapToGrid w:val="0"/>
              <w:spacing w:after="0"/>
              <w:rPr>
                <w:rFonts w:eastAsia="Malgun Gothic"/>
                <w:kern w:val="24"/>
              </w:rPr>
            </w:pPr>
            <w:r w:rsidRPr="00885FAF">
              <w:rPr>
                <w:rFonts w:eastAsia="Malgun Gothic"/>
              </w:rPr>
              <w:t>Xiaomi</w:t>
            </w:r>
          </w:p>
        </w:tc>
        <w:tc>
          <w:tcPr>
            <w:tcW w:w="2409" w:type="dxa"/>
          </w:tcPr>
          <w:p w14:paraId="2F7EB863" w14:textId="77777777" w:rsidR="005F15BE" w:rsidRPr="00885FAF" w:rsidRDefault="005F15BE" w:rsidP="005F15BE">
            <w:pPr>
              <w:snapToGrid w:val="0"/>
              <w:spacing w:after="0"/>
              <w:rPr>
                <w:lang w:eastAsia="zh-CN"/>
              </w:rPr>
            </w:pPr>
            <w:r w:rsidRPr="00885FAF">
              <w:rPr>
                <w:lang w:eastAsia="ko-KR"/>
              </w:rPr>
              <w:t>Not pursed</w:t>
            </w:r>
          </w:p>
        </w:tc>
      </w:tr>
      <w:tr w:rsidR="005F15BE" w:rsidRPr="00885FAF" w14:paraId="19525487" w14:textId="77777777" w:rsidTr="00937CA7">
        <w:tc>
          <w:tcPr>
            <w:tcW w:w="1387" w:type="dxa"/>
          </w:tcPr>
          <w:p w14:paraId="0B10977B" w14:textId="77777777" w:rsidR="005F15BE" w:rsidRPr="00885FAF" w:rsidRDefault="005F15BE" w:rsidP="005F15BE">
            <w:pPr>
              <w:snapToGrid w:val="0"/>
              <w:spacing w:after="0"/>
              <w:rPr>
                <w:rFonts w:eastAsia="Malgun Gothic"/>
              </w:rPr>
            </w:pPr>
            <w:r w:rsidRPr="00885FAF">
              <w:rPr>
                <w:rFonts w:eastAsia="Malgun Gothic"/>
              </w:rPr>
              <w:t>R4-2110021</w:t>
            </w:r>
          </w:p>
        </w:tc>
        <w:tc>
          <w:tcPr>
            <w:tcW w:w="3570" w:type="dxa"/>
          </w:tcPr>
          <w:p w14:paraId="1690101E" w14:textId="77777777" w:rsidR="005F15BE" w:rsidRPr="00885FAF" w:rsidRDefault="005F15BE" w:rsidP="005F15BE">
            <w:pPr>
              <w:snapToGrid w:val="0"/>
              <w:spacing w:after="0"/>
              <w:rPr>
                <w:rFonts w:eastAsia="Malgun Gothic"/>
                <w:kern w:val="24"/>
              </w:rPr>
            </w:pPr>
            <w:r w:rsidRPr="00885FAF">
              <w:rPr>
                <w:rFonts w:eastAsia="Malgun Gothic"/>
              </w:rPr>
              <w:t>CR for TS 38.101-3 switching period for V2X con-current operation</w:t>
            </w:r>
          </w:p>
        </w:tc>
        <w:tc>
          <w:tcPr>
            <w:tcW w:w="1701" w:type="dxa"/>
          </w:tcPr>
          <w:p w14:paraId="2FC71ED9" w14:textId="77777777" w:rsidR="005F15BE" w:rsidRPr="00885FAF" w:rsidRDefault="005F15BE" w:rsidP="005F15BE">
            <w:pPr>
              <w:snapToGrid w:val="0"/>
              <w:spacing w:after="0"/>
              <w:rPr>
                <w:rFonts w:eastAsia="Malgun Gothic"/>
                <w:kern w:val="24"/>
              </w:rPr>
            </w:pPr>
            <w:r w:rsidRPr="00885FAF">
              <w:rPr>
                <w:rFonts w:eastAsia="Malgun Gothic"/>
              </w:rPr>
              <w:t>Xiaomi</w:t>
            </w:r>
          </w:p>
        </w:tc>
        <w:tc>
          <w:tcPr>
            <w:tcW w:w="2409" w:type="dxa"/>
          </w:tcPr>
          <w:p w14:paraId="04F73D68" w14:textId="77777777" w:rsidR="005F15BE" w:rsidRPr="00885FAF" w:rsidRDefault="005F15BE" w:rsidP="005F15BE">
            <w:pPr>
              <w:snapToGrid w:val="0"/>
              <w:spacing w:after="0"/>
              <w:rPr>
                <w:lang w:eastAsia="zh-CN"/>
              </w:rPr>
            </w:pPr>
            <w:r w:rsidRPr="00885FAF">
              <w:rPr>
                <w:lang w:eastAsia="ko-KR"/>
              </w:rPr>
              <w:t xml:space="preserve">Withdrawn </w:t>
            </w:r>
          </w:p>
        </w:tc>
      </w:tr>
      <w:tr w:rsidR="005F15BE" w:rsidRPr="00885FAF" w14:paraId="28170235" w14:textId="77777777" w:rsidTr="00937CA7">
        <w:tc>
          <w:tcPr>
            <w:tcW w:w="1387" w:type="dxa"/>
          </w:tcPr>
          <w:p w14:paraId="06818F4C" w14:textId="77777777" w:rsidR="005F15BE" w:rsidRPr="00885FAF" w:rsidRDefault="00F47451" w:rsidP="005F15BE">
            <w:pPr>
              <w:snapToGrid w:val="0"/>
              <w:spacing w:after="0"/>
              <w:rPr>
                <w:rFonts w:eastAsia="Malgun Gothic"/>
              </w:rPr>
            </w:pPr>
            <w:hyperlink r:id="rId75" w:history="1">
              <w:r w:rsidR="005F15BE" w:rsidRPr="00885FAF">
                <w:rPr>
                  <w:rFonts w:eastAsia="Malgun Gothic"/>
                </w:rPr>
                <w:t>R4-2110027</w:t>
              </w:r>
            </w:hyperlink>
          </w:p>
        </w:tc>
        <w:tc>
          <w:tcPr>
            <w:tcW w:w="3570" w:type="dxa"/>
          </w:tcPr>
          <w:p w14:paraId="3362F854" w14:textId="77777777" w:rsidR="005F15BE" w:rsidRPr="00885FAF" w:rsidRDefault="005F15BE" w:rsidP="005F15BE">
            <w:pPr>
              <w:snapToGrid w:val="0"/>
              <w:spacing w:after="0"/>
              <w:rPr>
                <w:rFonts w:eastAsia="Malgun Gothic"/>
                <w:kern w:val="24"/>
              </w:rPr>
            </w:pPr>
            <w:r w:rsidRPr="00885FAF">
              <w:rPr>
                <w:rFonts w:eastAsia="Malgun Gothic"/>
              </w:rPr>
              <w:t>on switching period</w:t>
            </w:r>
          </w:p>
        </w:tc>
        <w:tc>
          <w:tcPr>
            <w:tcW w:w="1701" w:type="dxa"/>
          </w:tcPr>
          <w:p w14:paraId="76DD7E50" w14:textId="77777777" w:rsidR="005F15BE" w:rsidRPr="00885FAF" w:rsidRDefault="005F15BE" w:rsidP="005F15BE">
            <w:pPr>
              <w:snapToGrid w:val="0"/>
              <w:spacing w:after="0"/>
              <w:rPr>
                <w:rFonts w:eastAsia="Malgun Gothic"/>
                <w:kern w:val="24"/>
              </w:rPr>
            </w:pPr>
            <w:r w:rsidRPr="00885FAF">
              <w:rPr>
                <w:rFonts w:eastAsia="Malgun Gothic"/>
              </w:rPr>
              <w:t>Xiaomi</w:t>
            </w:r>
          </w:p>
        </w:tc>
        <w:tc>
          <w:tcPr>
            <w:tcW w:w="2409" w:type="dxa"/>
          </w:tcPr>
          <w:p w14:paraId="2A43AE10" w14:textId="77777777" w:rsidR="005F15BE" w:rsidRPr="00885FAF" w:rsidRDefault="005F15BE" w:rsidP="005F15BE">
            <w:pPr>
              <w:snapToGrid w:val="0"/>
              <w:spacing w:after="0"/>
              <w:rPr>
                <w:lang w:eastAsia="zh-CN"/>
              </w:rPr>
            </w:pPr>
            <w:r w:rsidRPr="00885FAF">
              <w:rPr>
                <w:lang w:eastAsia="ko-KR"/>
              </w:rPr>
              <w:t>Noted</w:t>
            </w:r>
          </w:p>
        </w:tc>
      </w:tr>
      <w:tr w:rsidR="005F15BE" w:rsidRPr="00885FAF" w14:paraId="7E36AB61" w14:textId="77777777" w:rsidTr="00937CA7">
        <w:tc>
          <w:tcPr>
            <w:tcW w:w="1387" w:type="dxa"/>
          </w:tcPr>
          <w:p w14:paraId="15BC828D" w14:textId="77777777" w:rsidR="005F15BE" w:rsidRPr="00885FAF" w:rsidRDefault="00F47451" w:rsidP="005F15BE">
            <w:pPr>
              <w:snapToGrid w:val="0"/>
              <w:spacing w:after="0"/>
              <w:rPr>
                <w:rFonts w:eastAsia="Malgun Gothic"/>
              </w:rPr>
            </w:pPr>
            <w:hyperlink r:id="rId76" w:history="1">
              <w:r w:rsidR="005F15BE" w:rsidRPr="00885FAF">
                <w:rPr>
                  <w:rFonts w:eastAsia="Malgun Gothic"/>
                </w:rPr>
                <w:t>R4-2110400</w:t>
              </w:r>
            </w:hyperlink>
          </w:p>
        </w:tc>
        <w:tc>
          <w:tcPr>
            <w:tcW w:w="3570" w:type="dxa"/>
          </w:tcPr>
          <w:p w14:paraId="7BE90B49" w14:textId="77777777" w:rsidR="005F15BE" w:rsidRPr="00885FAF" w:rsidRDefault="005F15BE" w:rsidP="005F15BE">
            <w:pPr>
              <w:snapToGrid w:val="0"/>
              <w:spacing w:after="0"/>
              <w:rPr>
                <w:rFonts w:eastAsia="Malgun Gothic"/>
                <w:kern w:val="24"/>
              </w:rPr>
            </w:pPr>
            <w:r w:rsidRPr="00885FAF">
              <w:rPr>
                <w:rFonts w:eastAsia="Malgun Gothic"/>
              </w:rPr>
              <w:t>Discussion on Rel-16 NR V2X AMPR value for both NS_33 and NS_52</w:t>
            </w:r>
          </w:p>
        </w:tc>
        <w:tc>
          <w:tcPr>
            <w:tcW w:w="1701" w:type="dxa"/>
          </w:tcPr>
          <w:p w14:paraId="3662F096" w14:textId="77777777" w:rsidR="005F15BE" w:rsidRPr="00885FAF" w:rsidRDefault="005F15BE" w:rsidP="005F15BE">
            <w:pPr>
              <w:snapToGrid w:val="0"/>
              <w:spacing w:after="0"/>
              <w:rPr>
                <w:rFonts w:eastAsia="Malgun Gothic"/>
                <w:kern w:val="24"/>
              </w:rPr>
            </w:pPr>
            <w:r w:rsidRPr="00885FAF">
              <w:rPr>
                <w:rFonts w:eastAsia="Malgun Gothic"/>
              </w:rPr>
              <w:t>Huawei, HiSilicon</w:t>
            </w:r>
          </w:p>
        </w:tc>
        <w:tc>
          <w:tcPr>
            <w:tcW w:w="2409" w:type="dxa"/>
          </w:tcPr>
          <w:p w14:paraId="0CB46C82" w14:textId="77777777" w:rsidR="005F15BE" w:rsidRPr="00885FAF" w:rsidRDefault="005F15BE" w:rsidP="005F15BE">
            <w:pPr>
              <w:snapToGrid w:val="0"/>
              <w:spacing w:after="0"/>
              <w:rPr>
                <w:lang w:eastAsia="zh-CN"/>
              </w:rPr>
            </w:pPr>
            <w:r w:rsidRPr="00885FAF">
              <w:rPr>
                <w:lang w:eastAsia="ko-KR"/>
              </w:rPr>
              <w:t>Noted</w:t>
            </w:r>
          </w:p>
        </w:tc>
      </w:tr>
      <w:tr w:rsidR="005F15BE" w:rsidRPr="00885FAF" w14:paraId="4122D0FF" w14:textId="77777777" w:rsidTr="00937CA7">
        <w:tc>
          <w:tcPr>
            <w:tcW w:w="1387" w:type="dxa"/>
          </w:tcPr>
          <w:p w14:paraId="125998C9" w14:textId="77777777" w:rsidR="005F15BE" w:rsidRPr="00885FAF" w:rsidRDefault="00F47451" w:rsidP="005F15BE">
            <w:pPr>
              <w:snapToGrid w:val="0"/>
              <w:spacing w:after="0"/>
              <w:rPr>
                <w:rFonts w:eastAsia="Malgun Gothic"/>
              </w:rPr>
            </w:pPr>
            <w:hyperlink r:id="rId77" w:history="1">
              <w:r w:rsidR="005F15BE" w:rsidRPr="00885FAF">
                <w:rPr>
                  <w:rFonts w:eastAsia="Malgun Gothic"/>
                </w:rPr>
                <w:t>R4-2110427</w:t>
              </w:r>
            </w:hyperlink>
          </w:p>
        </w:tc>
        <w:tc>
          <w:tcPr>
            <w:tcW w:w="3570" w:type="dxa"/>
          </w:tcPr>
          <w:p w14:paraId="12470F4B" w14:textId="77777777" w:rsidR="005F15BE" w:rsidRPr="00885FAF" w:rsidRDefault="005F15BE" w:rsidP="005F15BE">
            <w:pPr>
              <w:snapToGrid w:val="0"/>
              <w:spacing w:after="0"/>
              <w:rPr>
                <w:rFonts w:eastAsia="Malgun Gothic"/>
                <w:kern w:val="24"/>
              </w:rPr>
            </w:pPr>
            <w:r w:rsidRPr="00885FAF">
              <w:rPr>
                <w:rFonts w:eastAsia="Malgun Gothic"/>
              </w:rPr>
              <w:t>CR for 38.101-1 to correct AMPR value for NR V2X NS_52(Rel-16)</w:t>
            </w:r>
          </w:p>
        </w:tc>
        <w:tc>
          <w:tcPr>
            <w:tcW w:w="1701" w:type="dxa"/>
          </w:tcPr>
          <w:p w14:paraId="4B227388" w14:textId="77777777" w:rsidR="005F15BE" w:rsidRPr="00885FAF" w:rsidRDefault="005F15BE" w:rsidP="005F15BE">
            <w:pPr>
              <w:snapToGrid w:val="0"/>
              <w:spacing w:after="0"/>
              <w:rPr>
                <w:rFonts w:eastAsia="Malgun Gothic"/>
                <w:kern w:val="24"/>
              </w:rPr>
            </w:pPr>
            <w:r w:rsidRPr="00885FAF">
              <w:rPr>
                <w:rFonts w:eastAsia="Malgun Gothic"/>
              </w:rPr>
              <w:t>Huawei, HiSilicon</w:t>
            </w:r>
          </w:p>
        </w:tc>
        <w:tc>
          <w:tcPr>
            <w:tcW w:w="2409" w:type="dxa"/>
          </w:tcPr>
          <w:p w14:paraId="03B70698" w14:textId="7997507A" w:rsidR="005F15BE" w:rsidRPr="00885FAF" w:rsidRDefault="005F15BE" w:rsidP="005F15BE">
            <w:pPr>
              <w:snapToGrid w:val="0"/>
              <w:spacing w:after="0"/>
              <w:rPr>
                <w:lang w:eastAsia="zh-CN"/>
              </w:rPr>
            </w:pPr>
            <w:r w:rsidRPr="00885FAF">
              <w:rPr>
                <w:lang w:eastAsia="ko-KR"/>
              </w:rPr>
              <w:t xml:space="preserve">Revised to </w:t>
            </w:r>
            <w:r w:rsidRPr="004717D8">
              <w:rPr>
                <w:lang w:eastAsia="ko-KR"/>
              </w:rPr>
              <w:t>R4-2107744</w:t>
            </w:r>
          </w:p>
        </w:tc>
      </w:tr>
      <w:tr w:rsidR="00F526F4" w:rsidRPr="00885FAF" w14:paraId="4EFE339B" w14:textId="77777777" w:rsidTr="00937CA7">
        <w:tc>
          <w:tcPr>
            <w:tcW w:w="1387" w:type="dxa"/>
          </w:tcPr>
          <w:p w14:paraId="0971A245" w14:textId="2DA2B599" w:rsidR="00F526F4" w:rsidRDefault="00F526F4" w:rsidP="00F526F4">
            <w:pPr>
              <w:snapToGrid w:val="0"/>
              <w:spacing w:after="0"/>
              <w:rPr>
                <w:rFonts w:eastAsia="Malgun Gothic"/>
              </w:rPr>
            </w:pPr>
            <w:r w:rsidRPr="004717D8">
              <w:rPr>
                <w:lang w:eastAsia="ko-KR"/>
              </w:rPr>
              <w:t>R4-2107744</w:t>
            </w:r>
          </w:p>
        </w:tc>
        <w:tc>
          <w:tcPr>
            <w:tcW w:w="3570" w:type="dxa"/>
          </w:tcPr>
          <w:p w14:paraId="676ADC26" w14:textId="7CA2B326" w:rsidR="00F526F4" w:rsidRPr="00885FAF" w:rsidRDefault="00F526F4" w:rsidP="00F526F4">
            <w:pPr>
              <w:snapToGrid w:val="0"/>
              <w:spacing w:after="0"/>
              <w:rPr>
                <w:rFonts w:eastAsia="Malgun Gothic"/>
              </w:rPr>
            </w:pPr>
            <w:r w:rsidRPr="00885FAF">
              <w:rPr>
                <w:rFonts w:eastAsia="Malgun Gothic"/>
              </w:rPr>
              <w:t>CR for 38.101-1 to correct AMPR value for NR V2X NS_52(Rel-16)</w:t>
            </w:r>
          </w:p>
        </w:tc>
        <w:tc>
          <w:tcPr>
            <w:tcW w:w="1701" w:type="dxa"/>
          </w:tcPr>
          <w:p w14:paraId="098C88A8" w14:textId="08BFB7E3" w:rsidR="00F526F4" w:rsidRPr="00885FAF" w:rsidRDefault="00F526F4" w:rsidP="00F526F4">
            <w:pPr>
              <w:snapToGrid w:val="0"/>
              <w:spacing w:after="0"/>
              <w:rPr>
                <w:rFonts w:eastAsia="Malgun Gothic"/>
              </w:rPr>
            </w:pPr>
            <w:r w:rsidRPr="00885FAF">
              <w:rPr>
                <w:rFonts w:eastAsia="Malgun Gothic"/>
              </w:rPr>
              <w:t>Huawei, HiSilicon</w:t>
            </w:r>
          </w:p>
        </w:tc>
        <w:tc>
          <w:tcPr>
            <w:tcW w:w="2409" w:type="dxa"/>
          </w:tcPr>
          <w:p w14:paraId="6F634941" w14:textId="3D1A7CED" w:rsidR="00F526F4" w:rsidRPr="00AF28D6" w:rsidRDefault="00AF28D6" w:rsidP="00F526F4">
            <w:pPr>
              <w:snapToGrid w:val="0"/>
              <w:spacing w:after="0"/>
              <w:rPr>
                <w:rFonts w:eastAsiaTheme="minorEastAsia"/>
                <w:lang w:eastAsia="zh-CN"/>
              </w:rPr>
            </w:pPr>
            <w:r>
              <w:rPr>
                <w:rFonts w:eastAsiaTheme="minorEastAsia" w:hint="eastAsia"/>
                <w:lang w:eastAsia="zh-CN"/>
              </w:rPr>
              <w:t>A</w:t>
            </w:r>
            <w:r>
              <w:rPr>
                <w:rFonts w:eastAsiaTheme="minorEastAsia"/>
                <w:lang w:eastAsia="zh-CN"/>
              </w:rPr>
              <w:t>greed</w:t>
            </w:r>
            <w:r w:rsidR="000B47B9">
              <w:rPr>
                <w:rFonts w:eastAsiaTheme="minorEastAsia"/>
                <w:lang w:eastAsia="zh-CN"/>
              </w:rPr>
              <w:t xml:space="preserve"> (2</w:t>
            </w:r>
            <w:r w:rsidR="000B47B9" w:rsidRPr="000B47B9">
              <w:rPr>
                <w:rFonts w:eastAsiaTheme="minorEastAsia"/>
                <w:vertAlign w:val="superscript"/>
                <w:lang w:eastAsia="zh-CN"/>
              </w:rPr>
              <w:t>nd</w:t>
            </w:r>
            <w:r w:rsidR="000B47B9">
              <w:rPr>
                <w:rFonts w:eastAsiaTheme="minorEastAsia"/>
                <w:lang w:eastAsia="zh-CN"/>
              </w:rPr>
              <w:t xml:space="preserve"> round)</w:t>
            </w:r>
          </w:p>
        </w:tc>
      </w:tr>
      <w:tr w:rsidR="00F526F4" w:rsidRPr="00885FAF" w14:paraId="1F47B699" w14:textId="77777777" w:rsidTr="00937CA7">
        <w:tc>
          <w:tcPr>
            <w:tcW w:w="1387" w:type="dxa"/>
          </w:tcPr>
          <w:p w14:paraId="6FB8AA97" w14:textId="77777777" w:rsidR="00F526F4" w:rsidRPr="00885FAF" w:rsidRDefault="00F526F4" w:rsidP="00F526F4">
            <w:pPr>
              <w:snapToGrid w:val="0"/>
              <w:spacing w:after="0"/>
              <w:rPr>
                <w:rFonts w:eastAsia="Malgun Gothic"/>
              </w:rPr>
            </w:pPr>
            <w:r w:rsidRPr="00885FAF">
              <w:rPr>
                <w:rFonts w:eastAsia="Malgun Gothic"/>
              </w:rPr>
              <w:t>R4-2110428</w:t>
            </w:r>
          </w:p>
        </w:tc>
        <w:tc>
          <w:tcPr>
            <w:tcW w:w="3570" w:type="dxa"/>
          </w:tcPr>
          <w:p w14:paraId="1A754889" w14:textId="77777777" w:rsidR="00F526F4" w:rsidRPr="00885FAF" w:rsidRDefault="00F526F4" w:rsidP="00F526F4">
            <w:pPr>
              <w:snapToGrid w:val="0"/>
              <w:spacing w:after="0"/>
              <w:rPr>
                <w:rFonts w:eastAsia="Malgun Gothic"/>
                <w:kern w:val="24"/>
              </w:rPr>
            </w:pPr>
            <w:r w:rsidRPr="00885FAF">
              <w:rPr>
                <w:rFonts w:eastAsia="Malgun Gothic"/>
              </w:rPr>
              <w:t>CR for 38.101-1 to correct AMPR value for NR V2X NS_52(Rel-17)</w:t>
            </w:r>
          </w:p>
        </w:tc>
        <w:tc>
          <w:tcPr>
            <w:tcW w:w="1701" w:type="dxa"/>
          </w:tcPr>
          <w:p w14:paraId="206C75FB" w14:textId="77777777" w:rsidR="00F526F4" w:rsidRPr="00885FAF" w:rsidRDefault="00F526F4" w:rsidP="00F526F4">
            <w:pPr>
              <w:snapToGrid w:val="0"/>
              <w:spacing w:after="0"/>
              <w:rPr>
                <w:rFonts w:eastAsia="Malgun Gothic"/>
                <w:kern w:val="24"/>
              </w:rPr>
            </w:pPr>
            <w:r w:rsidRPr="00885FAF">
              <w:rPr>
                <w:rFonts w:eastAsia="Malgun Gothic"/>
              </w:rPr>
              <w:t>Huawei, HiSilicon</w:t>
            </w:r>
          </w:p>
        </w:tc>
        <w:tc>
          <w:tcPr>
            <w:tcW w:w="2409" w:type="dxa"/>
          </w:tcPr>
          <w:p w14:paraId="7BF6D939" w14:textId="117A555A" w:rsidR="00F526F4" w:rsidRPr="00341E4A" w:rsidRDefault="00341E4A" w:rsidP="00F526F4">
            <w:pPr>
              <w:snapToGrid w:val="0"/>
              <w:spacing w:after="0"/>
              <w:rPr>
                <w:rFonts w:eastAsiaTheme="minorEastAsia"/>
                <w:lang w:eastAsia="zh-CN"/>
              </w:rPr>
            </w:pPr>
            <w:r>
              <w:rPr>
                <w:lang w:eastAsia="ko-KR"/>
              </w:rPr>
              <w:t xml:space="preserve">Agreed </w:t>
            </w:r>
            <w:r>
              <w:rPr>
                <w:rFonts w:asciiTheme="minorEastAsia" w:eastAsiaTheme="minorEastAsia" w:hAnsiTheme="minorEastAsia" w:hint="eastAsia"/>
                <w:lang w:eastAsia="zh-CN"/>
              </w:rPr>
              <w:t>(</w:t>
            </w:r>
            <w:r>
              <w:rPr>
                <w:lang w:eastAsia="ko-KR"/>
              </w:rPr>
              <w:t>2</w:t>
            </w:r>
            <w:r w:rsidRPr="00341E4A">
              <w:rPr>
                <w:rFonts w:eastAsiaTheme="minorEastAsia" w:hint="eastAsia"/>
                <w:vertAlign w:val="superscript"/>
                <w:lang w:eastAsia="zh-CN"/>
              </w:rPr>
              <w:t>n</w:t>
            </w:r>
            <w:r w:rsidRPr="00341E4A">
              <w:rPr>
                <w:rFonts w:eastAsiaTheme="minorEastAsia"/>
                <w:vertAlign w:val="superscript"/>
                <w:lang w:eastAsia="zh-CN"/>
              </w:rPr>
              <w:t>d</w:t>
            </w:r>
            <w:r>
              <w:rPr>
                <w:rFonts w:eastAsiaTheme="minorEastAsia"/>
                <w:lang w:eastAsia="zh-CN"/>
              </w:rPr>
              <w:t xml:space="preserve"> round, Cat A)</w:t>
            </w:r>
          </w:p>
        </w:tc>
      </w:tr>
      <w:tr w:rsidR="00F526F4" w:rsidRPr="00885FAF" w14:paraId="17A7A199" w14:textId="77777777" w:rsidTr="00937CA7">
        <w:tc>
          <w:tcPr>
            <w:tcW w:w="1387" w:type="dxa"/>
          </w:tcPr>
          <w:p w14:paraId="1D34E041" w14:textId="77777777" w:rsidR="00F526F4" w:rsidRPr="00885FAF" w:rsidRDefault="00F47451" w:rsidP="00F526F4">
            <w:pPr>
              <w:snapToGrid w:val="0"/>
              <w:spacing w:after="0"/>
              <w:rPr>
                <w:rFonts w:eastAsia="Malgun Gothic"/>
              </w:rPr>
            </w:pPr>
            <w:hyperlink r:id="rId78" w:history="1">
              <w:r w:rsidR="00F526F4" w:rsidRPr="00885FAF">
                <w:rPr>
                  <w:rFonts w:eastAsia="Malgun Gothic"/>
                </w:rPr>
                <w:t>R4-2111437</w:t>
              </w:r>
            </w:hyperlink>
          </w:p>
        </w:tc>
        <w:tc>
          <w:tcPr>
            <w:tcW w:w="3570" w:type="dxa"/>
          </w:tcPr>
          <w:p w14:paraId="108BDAD5" w14:textId="77777777" w:rsidR="00F526F4" w:rsidRPr="00885FAF" w:rsidRDefault="00F526F4" w:rsidP="00F526F4">
            <w:pPr>
              <w:snapToGrid w:val="0"/>
              <w:spacing w:after="0"/>
              <w:rPr>
                <w:rFonts w:eastAsia="Malgun Gothic"/>
                <w:kern w:val="24"/>
              </w:rPr>
            </w:pPr>
            <w:r w:rsidRPr="00885FAF">
              <w:rPr>
                <w:rFonts w:eastAsia="Malgun Gothic"/>
              </w:rPr>
              <w:t>On SL switching period</w:t>
            </w:r>
          </w:p>
        </w:tc>
        <w:tc>
          <w:tcPr>
            <w:tcW w:w="1701" w:type="dxa"/>
          </w:tcPr>
          <w:p w14:paraId="6056E037" w14:textId="77777777" w:rsidR="00F526F4" w:rsidRPr="00885FAF" w:rsidRDefault="00F526F4" w:rsidP="00F526F4">
            <w:pPr>
              <w:snapToGrid w:val="0"/>
              <w:spacing w:after="0"/>
              <w:rPr>
                <w:rFonts w:eastAsia="Malgun Gothic"/>
                <w:kern w:val="24"/>
              </w:rPr>
            </w:pPr>
            <w:r w:rsidRPr="00885FAF">
              <w:rPr>
                <w:rFonts w:eastAsia="Malgun Gothic"/>
              </w:rPr>
              <w:t>Huawei,HiSilicon</w:t>
            </w:r>
          </w:p>
        </w:tc>
        <w:tc>
          <w:tcPr>
            <w:tcW w:w="2409" w:type="dxa"/>
          </w:tcPr>
          <w:p w14:paraId="7FE478B7" w14:textId="77777777" w:rsidR="00F526F4" w:rsidRPr="00885FAF" w:rsidRDefault="00F526F4" w:rsidP="00F526F4">
            <w:pPr>
              <w:snapToGrid w:val="0"/>
              <w:spacing w:after="0"/>
              <w:rPr>
                <w:lang w:eastAsia="zh-CN"/>
              </w:rPr>
            </w:pPr>
            <w:r w:rsidRPr="00885FAF">
              <w:rPr>
                <w:lang w:eastAsia="ko-KR"/>
              </w:rPr>
              <w:t>Noted</w:t>
            </w:r>
          </w:p>
        </w:tc>
      </w:tr>
      <w:tr w:rsidR="00F526F4" w:rsidRPr="00885FAF" w14:paraId="1ABFD849" w14:textId="77777777" w:rsidTr="00937CA7">
        <w:tc>
          <w:tcPr>
            <w:tcW w:w="1387" w:type="dxa"/>
          </w:tcPr>
          <w:p w14:paraId="14EF24F4" w14:textId="77777777" w:rsidR="00F526F4" w:rsidRPr="00885FAF" w:rsidRDefault="00F47451" w:rsidP="00F526F4">
            <w:pPr>
              <w:snapToGrid w:val="0"/>
              <w:spacing w:after="0"/>
              <w:rPr>
                <w:rFonts w:eastAsia="Malgun Gothic"/>
              </w:rPr>
            </w:pPr>
            <w:hyperlink r:id="rId79" w:history="1">
              <w:r w:rsidR="00F526F4" w:rsidRPr="00885FAF">
                <w:rPr>
                  <w:rFonts w:eastAsia="Malgun Gothic"/>
                </w:rPr>
                <w:t>R4-2111438</w:t>
              </w:r>
            </w:hyperlink>
          </w:p>
        </w:tc>
        <w:tc>
          <w:tcPr>
            <w:tcW w:w="3570" w:type="dxa"/>
          </w:tcPr>
          <w:p w14:paraId="35696B39" w14:textId="77777777" w:rsidR="00F526F4" w:rsidRPr="00885FAF" w:rsidRDefault="00F526F4" w:rsidP="00F526F4">
            <w:pPr>
              <w:snapToGrid w:val="0"/>
              <w:spacing w:after="0"/>
              <w:rPr>
                <w:rFonts w:eastAsia="Malgun Gothic"/>
                <w:kern w:val="24"/>
              </w:rPr>
            </w:pPr>
            <w:r w:rsidRPr="00885FAF">
              <w:rPr>
                <w:rFonts w:eastAsia="Malgun Gothic"/>
              </w:rPr>
              <w:t>CR for TS 38.101-3: NR V2X SL switching period (Rel-16)</w:t>
            </w:r>
          </w:p>
        </w:tc>
        <w:tc>
          <w:tcPr>
            <w:tcW w:w="1701" w:type="dxa"/>
          </w:tcPr>
          <w:p w14:paraId="28434798" w14:textId="77777777" w:rsidR="00F526F4" w:rsidRPr="00885FAF" w:rsidRDefault="00F526F4" w:rsidP="00F526F4">
            <w:pPr>
              <w:snapToGrid w:val="0"/>
              <w:spacing w:after="0"/>
              <w:rPr>
                <w:rFonts w:eastAsia="Malgun Gothic"/>
                <w:kern w:val="24"/>
              </w:rPr>
            </w:pPr>
            <w:r w:rsidRPr="00885FAF">
              <w:rPr>
                <w:rFonts w:eastAsia="Malgun Gothic"/>
              </w:rPr>
              <w:t>Huawei,HiSilicon</w:t>
            </w:r>
          </w:p>
        </w:tc>
        <w:tc>
          <w:tcPr>
            <w:tcW w:w="2409" w:type="dxa"/>
          </w:tcPr>
          <w:p w14:paraId="381E5C8C" w14:textId="77777777" w:rsidR="00F526F4" w:rsidRPr="00885FAF" w:rsidRDefault="00F526F4" w:rsidP="00F526F4">
            <w:pPr>
              <w:snapToGrid w:val="0"/>
              <w:spacing w:after="0"/>
              <w:rPr>
                <w:lang w:eastAsia="zh-CN"/>
              </w:rPr>
            </w:pPr>
            <w:r w:rsidRPr="00885FAF">
              <w:rPr>
                <w:lang w:eastAsia="ko-KR"/>
              </w:rPr>
              <w:t>Not pursed</w:t>
            </w:r>
          </w:p>
        </w:tc>
      </w:tr>
      <w:tr w:rsidR="00F526F4" w:rsidRPr="00885FAF" w14:paraId="243F1799" w14:textId="77777777" w:rsidTr="00937CA7">
        <w:tc>
          <w:tcPr>
            <w:tcW w:w="1387" w:type="dxa"/>
          </w:tcPr>
          <w:p w14:paraId="4CD93612" w14:textId="77777777" w:rsidR="00F526F4" w:rsidRPr="00885FAF" w:rsidRDefault="00F526F4" w:rsidP="00F526F4">
            <w:pPr>
              <w:snapToGrid w:val="0"/>
              <w:spacing w:after="0"/>
              <w:rPr>
                <w:rFonts w:eastAsia="Malgun Gothic"/>
                <w:kern w:val="24"/>
              </w:rPr>
            </w:pPr>
            <w:r w:rsidRPr="00885FAF">
              <w:rPr>
                <w:rFonts w:eastAsia="Malgun Gothic"/>
              </w:rPr>
              <w:t>R4-2111439</w:t>
            </w:r>
          </w:p>
        </w:tc>
        <w:tc>
          <w:tcPr>
            <w:tcW w:w="3570" w:type="dxa"/>
          </w:tcPr>
          <w:p w14:paraId="43FC2A4E" w14:textId="77777777" w:rsidR="00F526F4" w:rsidRPr="00885FAF" w:rsidRDefault="00F526F4" w:rsidP="00F526F4">
            <w:pPr>
              <w:snapToGrid w:val="0"/>
              <w:spacing w:after="0"/>
              <w:rPr>
                <w:rFonts w:eastAsia="Malgun Gothic"/>
                <w:kern w:val="24"/>
              </w:rPr>
            </w:pPr>
            <w:r w:rsidRPr="00885FAF">
              <w:rPr>
                <w:rFonts w:eastAsia="Malgun Gothic"/>
              </w:rPr>
              <w:t>CR for TS 38.101-3: NR V2X SL switching period (Rel-17)</w:t>
            </w:r>
          </w:p>
        </w:tc>
        <w:tc>
          <w:tcPr>
            <w:tcW w:w="1701" w:type="dxa"/>
          </w:tcPr>
          <w:p w14:paraId="3BEFBD0A" w14:textId="77777777" w:rsidR="00F526F4" w:rsidRPr="00885FAF" w:rsidRDefault="00F526F4" w:rsidP="00F526F4">
            <w:pPr>
              <w:snapToGrid w:val="0"/>
              <w:spacing w:after="0"/>
              <w:rPr>
                <w:rFonts w:eastAsia="Malgun Gothic"/>
                <w:kern w:val="24"/>
              </w:rPr>
            </w:pPr>
            <w:r w:rsidRPr="00885FAF">
              <w:rPr>
                <w:rFonts w:eastAsia="Malgun Gothic"/>
              </w:rPr>
              <w:t>Huawei,HiSilicon</w:t>
            </w:r>
          </w:p>
        </w:tc>
        <w:tc>
          <w:tcPr>
            <w:tcW w:w="2409" w:type="dxa"/>
          </w:tcPr>
          <w:p w14:paraId="77340624" w14:textId="77777777" w:rsidR="00F526F4" w:rsidRPr="00885FAF" w:rsidRDefault="00F526F4" w:rsidP="00F526F4">
            <w:pPr>
              <w:snapToGrid w:val="0"/>
              <w:spacing w:after="0"/>
              <w:rPr>
                <w:lang w:eastAsia="ko-KR"/>
              </w:rPr>
            </w:pPr>
            <w:r w:rsidRPr="00885FAF">
              <w:rPr>
                <w:lang w:eastAsia="ko-KR"/>
              </w:rPr>
              <w:t xml:space="preserve">Withdrawn </w:t>
            </w:r>
          </w:p>
        </w:tc>
      </w:tr>
    </w:tbl>
    <w:p w14:paraId="53BA6E44" w14:textId="77777777" w:rsidR="00F954B1" w:rsidRDefault="00F954B1" w:rsidP="00B6258A">
      <w:pPr>
        <w:rPr>
          <w:rFonts w:ascii="Arial" w:hAnsi="Arial" w:cs="Arial"/>
          <w:b/>
          <w:color w:val="C00000"/>
          <w:u w:val="single"/>
          <w:lang w:eastAsia="zh-CN"/>
        </w:rPr>
      </w:pPr>
    </w:p>
    <w:p w14:paraId="0F512CE6" w14:textId="5D682212" w:rsidR="00B6258A" w:rsidRPr="00C979AF" w:rsidRDefault="003A4B89" w:rsidP="00B6258A">
      <w:pPr>
        <w:rPr>
          <w:rFonts w:ascii="Arial" w:hAnsi="Arial" w:cs="Arial"/>
          <w:b/>
          <w:color w:val="C00000"/>
          <w:u w:val="single"/>
          <w:lang w:eastAsia="zh-CN"/>
        </w:rPr>
      </w:pPr>
      <w:r>
        <w:rPr>
          <w:rFonts w:ascii="Arial" w:hAnsi="Arial" w:cs="Arial"/>
          <w:b/>
          <w:color w:val="C00000"/>
          <w:u w:val="single"/>
          <w:lang w:eastAsia="zh-CN"/>
        </w:rPr>
        <w:t>WF/LS/CR for approval</w:t>
      </w:r>
    </w:p>
    <w:p w14:paraId="383E1618" w14:textId="2A92E9BA" w:rsidR="00E5048B" w:rsidRDefault="00E5048B" w:rsidP="00E5048B">
      <w:pPr>
        <w:rPr>
          <w:rFonts w:ascii="Arial" w:hAnsi="Arial" w:cs="Arial"/>
          <w:b/>
          <w:sz w:val="24"/>
        </w:rPr>
      </w:pPr>
      <w:r>
        <w:rPr>
          <w:rFonts w:ascii="Arial" w:hAnsi="Arial" w:cs="Arial"/>
          <w:b/>
          <w:color w:val="0000FF"/>
          <w:sz w:val="24"/>
        </w:rPr>
        <w:t>R4-2107745</w:t>
      </w:r>
      <w:r>
        <w:rPr>
          <w:rFonts w:ascii="Arial" w:hAnsi="Arial" w:cs="Arial"/>
          <w:b/>
          <w:color w:val="0000FF"/>
          <w:sz w:val="24"/>
        </w:rPr>
        <w:tab/>
      </w:r>
      <w:r>
        <w:rPr>
          <w:rFonts w:ascii="Arial" w:hAnsi="Arial" w:cs="Arial"/>
          <w:b/>
          <w:sz w:val="24"/>
        </w:rPr>
        <w:t>WF on A-MPR revision for both NS_33 and NS_52</w:t>
      </w:r>
    </w:p>
    <w:p w14:paraId="40E276A1" w14:textId="27BA8CAF" w:rsidR="00E5048B" w:rsidRDefault="00E5048B" w:rsidP="00E5048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w:t>
      </w:r>
    </w:p>
    <w:p w14:paraId="4AEDC525" w14:textId="7BA61DB2" w:rsidR="00E5048B" w:rsidRDefault="00E5048B" w:rsidP="00E5048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0E08A7" w:rsidRPr="000E08A7">
        <w:rPr>
          <w:rFonts w:ascii="Arial" w:hAnsi="Arial" w:cs="Arial"/>
          <w:b/>
          <w:color w:val="993300"/>
          <w:highlight w:val="green"/>
          <w:u w:val="single"/>
        </w:rPr>
        <w:t>Approved.</w:t>
      </w:r>
    </w:p>
    <w:p w14:paraId="351CD761" w14:textId="6D14B73D" w:rsidR="00E5048B" w:rsidRDefault="00E5048B" w:rsidP="00E5048B">
      <w:pPr>
        <w:rPr>
          <w:rFonts w:ascii="Arial" w:hAnsi="Arial" w:cs="Arial"/>
          <w:b/>
          <w:sz w:val="24"/>
        </w:rPr>
      </w:pPr>
      <w:r>
        <w:rPr>
          <w:rFonts w:ascii="Arial" w:hAnsi="Arial" w:cs="Arial"/>
          <w:b/>
          <w:color w:val="0000FF"/>
          <w:sz w:val="24"/>
        </w:rPr>
        <w:t>R4-210774</w:t>
      </w:r>
      <w:r w:rsidR="003974FD">
        <w:rPr>
          <w:rFonts w:ascii="Arial" w:hAnsi="Arial" w:cs="Arial"/>
          <w:b/>
          <w:color w:val="0000FF"/>
          <w:sz w:val="24"/>
        </w:rPr>
        <w:t>6</w:t>
      </w:r>
      <w:r>
        <w:rPr>
          <w:rFonts w:ascii="Arial" w:hAnsi="Arial" w:cs="Arial"/>
          <w:b/>
          <w:color w:val="0000FF"/>
          <w:sz w:val="24"/>
        </w:rPr>
        <w:tab/>
      </w:r>
      <w:r w:rsidR="003974FD" w:rsidRPr="003974FD">
        <w:rPr>
          <w:rFonts w:ascii="Arial" w:hAnsi="Arial" w:cs="Arial"/>
          <w:b/>
          <w:sz w:val="24"/>
        </w:rPr>
        <w:t>WF on transient position and related requirements in Rel-16</w:t>
      </w:r>
    </w:p>
    <w:p w14:paraId="2E7F856C" w14:textId="5359CA7D" w:rsidR="00E5048B" w:rsidRDefault="00E5048B" w:rsidP="00E5048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r w:rsidR="003974FD">
        <w:rPr>
          <w:i/>
        </w:rPr>
        <w:t>LGE</w:t>
      </w:r>
    </w:p>
    <w:p w14:paraId="6D2E4A43" w14:textId="0A104A34" w:rsidR="00E5048B" w:rsidRDefault="00E5048B" w:rsidP="00E5048B">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sidR="000E08A7" w:rsidRPr="000E08A7">
        <w:rPr>
          <w:rFonts w:ascii="Arial" w:hAnsi="Arial" w:cs="Arial"/>
          <w:b/>
          <w:color w:val="993300"/>
          <w:highlight w:val="green"/>
          <w:u w:val="single"/>
        </w:rPr>
        <w:t>Approved.</w:t>
      </w:r>
    </w:p>
    <w:p w14:paraId="1E55F3BA" w14:textId="1DDC15E0" w:rsidR="00054698" w:rsidRDefault="00054698" w:rsidP="00054698">
      <w:pPr>
        <w:rPr>
          <w:rFonts w:ascii="Arial" w:hAnsi="Arial" w:cs="Arial"/>
          <w:b/>
          <w:sz w:val="24"/>
        </w:rPr>
      </w:pPr>
      <w:r>
        <w:rPr>
          <w:rFonts w:ascii="Arial" w:hAnsi="Arial" w:cs="Arial"/>
          <w:b/>
          <w:color w:val="0000FF"/>
          <w:sz w:val="24"/>
        </w:rPr>
        <w:t>R4-2108019</w:t>
      </w:r>
      <w:r>
        <w:rPr>
          <w:rFonts w:ascii="Arial" w:hAnsi="Arial" w:cs="Arial"/>
          <w:b/>
          <w:color w:val="0000FF"/>
          <w:sz w:val="24"/>
        </w:rPr>
        <w:tab/>
      </w:r>
      <w:r w:rsidR="00214BF9" w:rsidRPr="00214BF9">
        <w:rPr>
          <w:rFonts w:ascii="Arial" w:hAnsi="Arial" w:cs="Arial"/>
          <w:b/>
          <w:sz w:val="24"/>
        </w:rPr>
        <w:t>LS on time mask for NR V2X and LTE V2X switching in ITS band</w:t>
      </w:r>
    </w:p>
    <w:p w14:paraId="6273E3C9" w14:textId="45AA3677" w:rsidR="00054698" w:rsidRDefault="00214BF9" w:rsidP="00054698">
      <w:pPr>
        <w:rPr>
          <w:i/>
        </w:rPr>
      </w:pPr>
      <w:r>
        <w:rPr>
          <w:i/>
        </w:rPr>
        <w:tab/>
      </w:r>
      <w:r>
        <w:rPr>
          <w:i/>
        </w:rPr>
        <w:tab/>
      </w:r>
      <w:r>
        <w:rPr>
          <w:i/>
        </w:rPr>
        <w:tab/>
      </w:r>
      <w:r>
        <w:rPr>
          <w:i/>
        </w:rPr>
        <w:tab/>
      </w:r>
      <w:r>
        <w:rPr>
          <w:i/>
        </w:rPr>
        <w:tab/>
        <w:t>Type: LS out</w:t>
      </w:r>
      <w:r w:rsidR="00054698">
        <w:rPr>
          <w:i/>
        </w:rPr>
        <w:tab/>
      </w:r>
      <w:r w:rsidR="00054698">
        <w:rPr>
          <w:i/>
        </w:rPr>
        <w:tab/>
        <w:t>For: Approval</w:t>
      </w:r>
      <w:r w:rsidR="00054698">
        <w:rPr>
          <w:i/>
        </w:rPr>
        <w:br/>
      </w:r>
      <w:r w:rsidR="00054698">
        <w:rPr>
          <w:i/>
        </w:rPr>
        <w:tab/>
      </w:r>
      <w:r w:rsidR="00054698">
        <w:rPr>
          <w:i/>
        </w:rPr>
        <w:tab/>
      </w:r>
      <w:r w:rsidR="00054698">
        <w:rPr>
          <w:i/>
        </w:rPr>
        <w:tab/>
      </w:r>
      <w:r w:rsidR="00054698">
        <w:rPr>
          <w:i/>
        </w:rPr>
        <w:tab/>
      </w:r>
      <w:r w:rsidR="00054698">
        <w:rPr>
          <w:i/>
        </w:rPr>
        <w:tab/>
      </w:r>
      <w:r w:rsidR="00D74A35">
        <w:rPr>
          <w:i/>
        </w:rPr>
        <w:t>Source: Huawei</w:t>
      </w:r>
    </w:p>
    <w:p w14:paraId="1A17CE67" w14:textId="12025EC5" w:rsidR="00054698" w:rsidRDefault="00054698" w:rsidP="00E5048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2560B7" w:rsidRPr="002560B7">
        <w:rPr>
          <w:rFonts w:ascii="Arial" w:hAnsi="Arial" w:cs="Arial"/>
          <w:b/>
          <w:color w:val="993300"/>
          <w:highlight w:val="green"/>
          <w:u w:val="single"/>
        </w:rPr>
        <w:t>Approved</w:t>
      </w:r>
      <w:r w:rsidR="002560B7">
        <w:rPr>
          <w:rFonts w:ascii="Arial" w:hAnsi="Arial" w:cs="Arial"/>
          <w:b/>
          <w:color w:val="993300"/>
          <w:u w:val="single"/>
        </w:rPr>
        <w:t>.</w:t>
      </w:r>
    </w:p>
    <w:p w14:paraId="66C74233" w14:textId="6F37684E" w:rsidR="003A4B89" w:rsidRPr="003A4B89" w:rsidRDefault="003A4B89" w:rsidP="00B6258A">
      <w:r w:rsidRPr="003A4B89">
        <w:rPr>
          <w:rFonts w:hint="eastAsia"/>
        </w:rPr>
        <w:t>-</w:t>
      </w:r>
      <w:r w:rsidRPr="003A4B89">
        <w:t>--------------------------------------------------------------------------</w:t>
      </w:r>
    </w:p>
    <w:p w14:paraId="44514980" w14:textId="4DF4A58A" w:rsidR="00B6258A" w:rsidRPr="00767953" w:rsidRDefault="000D1A9A" w:rsidP="00B6258A">
      <w:pPr>
        <w:rPr>
          <w:rFonts w:ascii="Arial" w:hAnsi="Arial" w:cs="Arial"/>
          <w:b/>
          <w:color w:val="C00000"/>
          <w:u w:val="single"/>
          <w:lang w:eastAsia="zh-CN"/>
        </w:rPr>
      </w:pPr>
      <w:r w:rsidRPr="000D1A9A">
        <w:rPr>
          <w:rFonts w:ascii="Arial" w:hAnsi="Arial" w:cs="Arial"/>
          <w:b/>
          <w:color w:val="C00000"/>
          <w:u w:val="single"/>
          <w:lang w:eastAsia="zh-CN"/>
        </w:rPr>
        <w:t>Topic #1: Maintenance of V2X UE RF requirements</w:t>
      </w:r>
    </w:p>
    <w:p w14:paraId="4889D699" w14:textId="5C4C46C9" w:rsidR="00B6258A" w:rsidRPr="00EA0BC1" w:rsidRDefault="009B7DFF" w:rsidP="001162DE">
      <w:pPr>
        <w:rPr>
          <w:rFonts w:ascii="Arial" w:hAnsi="Arial" w:cs="Arial"/>
          <w:b/>
          <w:color w:val="C00000"/>
          <w:lang w:eastAsia="zh-CN"/>
        </w:rPr>
      </w:pPr>
      <w:r>
        <w:rPr>
          <w:rFonts w:ascii="Arial" w:hAnsi="Arial" w:cs="Arial"/>
          <w:b/>
          <w:color w:val="C00000"/>
          <w:lang w:eastAsia="zh-CN"/>
        </w:rPr>
        <w:t>Topic</w:t>
      </w:r>
      <w:r w:rsidR="00C76B68">
        <w:rPr>
          <w:rFonts w:ascii="Arial" w:hAnsi="Arial" w:cs="Arial"/>
          <w:b/>
          <w:color w:val="C00000"/>
          <w:lang w:eastAsia="zh-CN"/>
        </w:rPr>
        <w:t xml:space="preserve"> </w:t>
      </w:r>
      <w:r>
        <w:rPr>
          <w:rFonts w:ascii="Arial" w:hAnsi="Arial" w:cs="Arial"/>
          <w:b/>
          <w:color w:val="C00000"/>
          <w:lang w:eastAsia="zh-CN"/>
        </w:rPr>
        <w:t>#1-1 switc</w:t>
      </w:r>
      <w:r w:rsidR="004200FD">
        <w:rPr>
          <w:rFonts w:ascii="Arial" w:hAnsi="Arial" w:cs="Arial"/>
          <w:b/>
          <w:color w:val="C00000"/>
          <w:lang w:eastAsia="zh-CN"/>
        </w:rPr>
        <w:t>hing requirements</w:t>
      </w:r>
    </w:p>
    <w:p w14:paraId="5A5DC187" w14:textId="04EF1CAF" w:rsidR="001162DE" w:rsidRDefault="001162DE" w:rsidP="001162DE">
      <w:pPr>
        <w:rPr>
          <w:rFonts w:ascii="Arial" w:hAnsi="Arial" w:cs="Arial"/>
          <w:b/>
          <w:sz w:val="24"/>
        </w:rPr>
      </w:pPr>
      <w:r>
        <w:rPr>
          <w:rFonts w:ascii="Arial" w:hAnsi="Arial" w:cs="Arial"/>
          <w:b/>
          <w:color w:val="0000FF"/>
          <w:sz w:val="24"/>
        </w:rPr>
        <w:t>R4-2109044</w:t>
      </w:r>
      <w:r>
        <w:rPr>
          <w:rFonts w:ascii="Arial" w:hAnsi="Arial" w:cs="Arial"/>
          <w:b/>
          <w:color w:val="0000FF"/>
          <w:sz w:val="24"/>
        </w:rPr>
        <w:tab/>
      </w:r>
      <w:r>
        <w:rPr>
          <w:rFonts w:ascii="Arial" w:hAnsi="Arial" w:cs="Arial"/>
          <w:b/>
          <w:sz w:val="24"/>
        </w:rPr>
        <w:t>Discussion on time mask for NR V2X and LTE V2X switching in ITS band</w:t>
      </w:r>
    </w:p>
    <w:p w14:paraId="693CAF6F"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14:paraId="47850C62" w14:textId="76C5A662"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FD0C73">
        <w:rPr>
          <w:rFonts w:ascii="Arial" w:hAnsi="Arial" w:cs="Arial"/>
          <w:b/>
          <w:color w:val="993300"/>
          <w:u w:val="single"/>
        </w:rPr>
        <w:t>Noted</w:t>
      </w:r>
      <w:r>
        <w:rPr>
          <w:color w:val="993300"/>
          <w:u w:val="single"/>
        </w:rPr>
        <w:t>.</w:t>
      </w:r>
    </w:p>
    <w:p w14:paraId="50043521" w14:textId="4CAC2EB1" w:rsidR="001162DE" w:rsidRDefault="001162DE" w:rsidP="001162DE">
      <w:pPr>
        <w:rPr>
          <w:rFonts w:ascii="Arial" w:hAnsi="Arial" w:cs="Arial"/>
          <w:b/>
          <w:sz w:val="24"/>
        </w:rPr>
      </w:pPr>
      <w:r>
        <w:rPr>
          <w:rFonts w:ascii="Arial" w:hAnsi="Arial" w:cs="Arial"/>
          <w:b/>
          <w:color w:val="0000FF"/>
          <w:sz w:val="24"/>
        </w:rPr>
        <w:t>R4-2109688</w:t>
      </w:r>
      <w:r>
        <w:rPr>
          <w:rFonts w:ascii="Arial" w:hAnsi="Arial" w:cs="Arial"/>
          <w:b/>
          <w:color w:val="0000FF"/>
          <w:sz w:val="24"/>
        </w:rPr>
        <w:tab/>
      </w:r>
      <w:r>
        <w:rPr>
          <w:rFonts w:ascii="Arial" w:hAnsi="Arial" w:cs="Arial"/>
          <w:b/>
          <w:sz w:val="24"/>
        </w:rPr>
        <w:t>Discussion on the switching period position between LTE SL and NR SL</w:t>
      </w:r>
    </w:p>
    <w:p w14:paraId="0362B6FE"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4F553962" w14:textId="22B71E7C"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FD0C73" w:rsidRPr="00FD0C73">
        <w:rPr>
          <w:rFonts w:ascii="Arial" w:hAnsi="Arial" w:cs="Arial"/>
          <w:b/>
          <w:color w:val="993300"/>
          <w:u w:val="single"/>
        </w:rPr>
        <w:t>Noted</w:t>
      </w:r>
      <w:r w:rsidRPr="00FD0C73">
        <w:rPr>
          <w:rFonts w:ascii="Arial" w:hAnsi="Arial" w:cs="Arial"/>
          <w:b/>
          <w:color w:val="993300"/>
          <w:u w:val="single"/>
        </w:rPr>
        <w:t>.</w:t>
      </w:r>
    </w:p>
    <w:p w14:paraId="62750C68" w14:textId="77777777" w:rsidR="008800C7" w:rsidRDefault="008800C7" w:rsidP="008800C7">
      <w:pPr>
        <w:rPr>
          <w:rFonts w:ascii="Arial" w:hAnsi="Arial" w:cs="Arial"/>
          <w:b/>
          <w:sz w:val="24"/>
        </w:rPr>
      </w:pPr>
      <w:r>
        <w:rPr>
          <w:rFonts w:ascii="Arial" w:hAnsi="Arial" w:cs="Arial"/>
          <w:b/>
          <w:color w:val="0000FF"/>
          <w:sz w:val="24"/>
        </w:rPr>
        <w:t>R4-2109919</w:t>
      </w:r>
      <w:r>
        <w:rPr>
          <w:rFonts w:ascii="Arial" w:hAnsi="Arial" w:cs="Arial"/>
          <w:b/>
          <w:color w:val="0000FF"/>
          <w:sz w:val="24"/>
        </w:rPr>
        <w:tab/>
      </w:r>
      <w:r>
        <w:rPr>
          <w:rFonts w:ascii="Arial" w:hAnsi="Arial" w:cs="Arial"/>
          <w:b/>
          <w:sz w:val="24"/>
        </w:rPr>
        <w:t xml:space="preserve">Switching position for TDM operation between LTE V2X and NR V2X in ITS spectrum </w:t>
      </w:r>
    </w:p>
    <w:p w14:paraId="3F69D4FD" w14:textId="77777777" w:rsidR="008800C7" w:rsidRDefault="008800C7" w:rsidP="008800C7">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LG Electronics France</w:t>
      </w:r>
    </w:p>
    <w:p w14:paraId="5A1CB444" w14:textId="77777777" w:rsidR="008800C7" w:rsidRDefault="008800C7" w:rsidP="008800C7">
      <w:pPr>
        <w:rPr>
          <w:rFonts w:ascii="Arial" w:hAnsi="Arial" w:cs="Arial"/>
          <w:b/>
        </w:rPr>
      </w:pPr>
      <w:r>
        <w:rPr>
          <w:rFonts w:ascii="Arial" w:hAnsi="Arial" w:cs="Arial"/>
          <w:b/>
        </w:rPr>
        <w:t xml:space="preserve">Abstract: </w:t>
      </w:r>
    </w:p>
    <w:p w14:paraId="1A3C840D" w14:textId="77777777" w:rsidR="008800C7" w:rsidRDefault="008800C7" w:rsidP="008800C7">
      <w:r>
        <w:t>discuss the switching position for TDM operation in ITS spectrum</w:t>
      </w:r>
    </w:p>
    <w:p w14:paraId="1EA2970E" w14:textId="111B8798" w:rsidR="008800C7" w:rsidRDefault="008800C7" w:rsidP="008800C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FD0C73" w:rsidRPr="00FD0C73">
        <w:rPr>
          <w:rFonts w:ascii="Arial" w:hAnsi="Arial" w:cs="Arial"/>
          <w:b/>
          <w:color w:val="993300"/>
          <w:u w:val="single"/>
        </w:rPr>
        <w:t>Noted.</w:t>
      </w:r>
    </w:p>
    <w:p w14:paraId="2DE612FE" w14:textId="77777777" w:rsidR="0055209B" w:rsidRDefault="0055209B" w:rsidP="0055209B">
      <w:pPr>
        <w:rPr>
          <w:rFonts w:ascii="Arial" w:hAnsi="Arial" w:cs="Arial"/>
          <w:b/>
          <w:sz w:val="24"/>
        </w:rPr>
      </w:pPr>
      <w:r>
        <w:rPr>
          <w:rFonts w:ascii="Arial" w:hAnsi="Arial" w:cs="Arial"/>
          <w:b/>
          <w:color w:val="0000FF"/>
          <w:sz w:val="24"/>
        </w:rPr>
        <w:t>R4-2110027</w:t>
      </w:r>
      <w:r>
        <w:rPr>
          <w:rFonts w:ascii="Arial" w:hAnsi="Arial" w:cs="Arial"/>
          <w:b/>
          <w:color w:val="0000FF"/>
          <w:sz w:val="24"/>
        </w:rPr>
        <w:tab/>
      </w:r>
      <w:r>
        <w:rPr>
          <w:rFonts w:ascii="Arial" w:hAnsi="Arial" w:cs="Arial"/>
          <w:b/>
          <w:sz w:val="24"/>
        </w:rPr>
        <w:t>on switching period</w:t>
      </w:r>
    </w:p>
    <w:p w14:paraId="6E735BAF" w14:textId="77777777" w:rsidR="0055209B" w:rsidRDefault="0055209B" w:rsidP="0055209B">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Xiaomi</w:t>
      </w:r>
    </w:p>
    <w:p w14:paraId="5A91385E" w14:textId="36210752" w:rsidR="0055209B" w:rsidRDefault="0055209B" w:rsidP="005520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FD0C73" w:rsidRPr="00FD0C73">
        <w:rPr>
          <w:rFonts w:ascii="Arial" w:hAnsi="Arial" w:cs="Arial"/>
          <w:b/>
          <w:color w:val="993300"/>
          <w:u w:val="single"/>
        </w:rPr>
        <w:t>Noted.</w:t>
      </w:r>
    </w:p>
    <w:p w14:paraId="2ACC6D56" w14:textId="77777777" w:rsidR="006472AA" w:rsidRDefault="006472AA" w:rsidP="006472AA">
      <w:pPr>
        <w:rPr>
          <w:rFonts w:ascii="Arial" w:hAnsi="Arial" w:cs="Arial"/>
          <w:b/>
          <w:sz w:val="24"/>
        </w:rPr>
      </w:pPr>
      <w:r>
        <w:rPr>
          <w:rFonts w:ascii="Arial" w:hAnsi="Arial" w:cs="Arial"/>
          <w:b/>
          <w:color w:val="0000FF"/>
          <w:sz w:val="24"/>
        </w:rPr>
        <w:t>R4-2111437</w:t>
      </w:r>
      <w:r>
        <w:rPr>
          <w:rFonts w:ascii="Arial" w:hAnsi="Arial" w:cs="Arial"/>
          <w:b/>
          <w:color w:val="0000FF"/>
          <w:sz w:val="24"/>
        </w:rPr>
        <w:tab/>
      </w:r>
      <w:r>
        <w:rPr>
          <w:rFonts w:ascii="Arial" w:hAnsi="Arial" w:cs="Arial"/>
          <w:b/>
          <w:sz w:val="24"/>
        </w:rPr>
        <w:t>On SL switching period</w:t>
      </w:r>
    </w:p>
    <w:p w14:paraId="7F8B51A8" w14:textId="77777777" w:rsidR="006472AA" w:rsidRDefault="006472AA" w:rsidP="006472A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Huawei,HiSilicon</w:t>
      </w:r>
    </w:p>
    <w:p w14:paraId="1EC89CEF" w14:textId="45B554A6" w:rsidR="006472AA" w:rsidRDefault="006472AA" w:rsidP="006472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FD0C73" w:rsidRPr="00FD0C73">
        <w:rPr>
          <w:rFonts w:ascii="Arial" w:hAnsi="Arial" w:cs="Arial"/>
          <w:b/>
          <w:color w:val="993300"/>
          <w:u w:val="single"/>
        </w:rPr>
        <w:t>Noted.</w:t>
      </w:r>
    </w:p>
    <w:p w14:paraId="7640FC74" w14:textId="4CD02E2A" w:rsidR="006472AA" w:rsidRDefault="006472AA" w:rsidP="006472AA">
      <w:pPr>
        <w:rPr>
          <w:color w:val="993300"/>
          <w:u w:val="single"/>
        </w:rPr>
      </w:pPr>
      <w:r>
        <w:rPr>
          <w:color w:val="993300"/>
          <w:u w:val="single"/>
        </w:rPr>
        <w:t>CR</w:t>
      </w:r>
    </w:p>
    <w:p w14:paraId="37F7181F" w14:textId="77777777" w:rsidR="004200FD" w:rsidRDefault="004200FD" w:rsidP="004200FD">
      <w:pPr>
        <w:rPr>
          <w:rFonts w:ascii="Arial" w:hAnsi="Arial" w:cs="Arial"/>
          <w:b/>
          <w:sz w:val="24"/>
        </w:rPr>
      </w:pPr>
      <w:r>
        <w:rPr>
          <w:rFonts w:ascii="Arial" w:hAnsi="Arial" w:cs="Arial"/>
          <w:b/>
          <w:color w:val="0000FF"/>
          <w:sz w:val="24"/>
        </w:rPr>
        <w:t>R4-2109045</w:t>
      </w:r>
      <w:r>
        <w:rPr>
          <w:rFonts w:ascii="Arial" w:hAnsi="Arial" w:cs="Arial"/>
          <w:b/>
          <w:color w:val="0000FF"/>
          <w:sz w:val="24"/>
        </w:rPr>
        <w:tab/>
      </w:r>
      <w:r>
        <w:rPr>
          <w:rFonts w:ascii="Arial" w:hAnsi="Arial" w:cs="Arial"/>
          <w:b/>
          <w:sz w:val="24"/>
        </w:rPr>
        <w:t>CR for TS 38.101-3, Time mask for NR V2X and LTE V2X switching in ITS band</w:t>
      </w:r>
    </w:p>
    <w:p w14:paraId="1D651E14" w14:textId="77777777" w:rsidR="004200FD" w:rsidRDefault="004200FD" w:rsidP="004200F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v16.7.0</w:t>
      </w:r>
      <w:r>
        <w:rPr>
          <w:i/>
        </w:rPr>
        <w:tab/>
        <w:t xml:space="preserve">  CR-0525  rev  Cat: F (Rel-16)</w:t>
      </w:r>
      <w:r>
        <w:rPr>
          <w:i/>
        </w:rPr>
        <w:br/>
      </w:r>
      <w:r>
        <w:rPr>
          <w:i/>
        </w:rPr>
        <w:br/>
      </w:r>
      <w:r>
        <w:rPr>
          <w:i/>
        </w:rPr>
        <w:tab/>
      </w:r>
      <w:r>
        <w:rPr>
          <w:i/>
        </w:rPr>
        <w:tab/>
      </w:r>
      <w:r>
        <w:rPr>
          <w:i/>
        </w:rPr>
        <w:tab/>
      </w:r>
      <w:r>
        <w:rPr>
          <w:i/>
        </w:rPr>
        <w:tab/>
      </w:r>
      <w:r>
        <w:rPr>
          <w:i/>
        </w:rPr>
        <w:tab/>
        <w:t>Source: CATT</w:t>
      </w:r>
    </w:p>
    <w:p w14:paraId="4B3F9D50" w14:textId="7ED78CEC" w:rsidR="004200FD" w:rsidRDefault="004200FD" w:rsidP="004200F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7427F9">
        <w:rPr>
          <w:rFonts w:ascii="Arial" w:hAnsi="Arial" w:cs="Arial"/>
          <w:b/>
          <w:color w:val="993300"/>
          <w:u w:val="single"/>
        </w:rPr>
        <w:t>revised to</w:t>
      </w:r>
      <w:r w:rsidR="00E73C3C">
        <w:rPr>
          <w:rFonts w:ascii="Arial" w:hAnsi="Arial" w:cs="Arial"/>
          <w:b/>
          <w:color w:val="993300"/>
          <w:u w:val="single"/>
        </w:rPr>
        <w:t xml:space="preserve"> </w:t>
      </w:r>
      <w:r w:rsidR="00E73C3C" w:rsidRPr="00E73C3C">
        <w:rPr>
          <w:rFonts w:ascii="Arial" w:hAnsi="Arial" w:cs="Arial"/>
          <w:b/>
          <w:color w:val="993300"/>
          <w:u w:val="single"/>
        </w:rPr>
        <w:t>R4-2107743</w:t>
      </w:r>
      <w:r>
        <w:rPr>
          <w:color w:val="993300"/>
          <w:u w:val="single"/>
        </w:rPr>
        <w:t>.</w:t>
      </w:r>
    </w:p>
    <w:p w14:paraId="0063EE18" w14:textId="0B9B4491" w:rsidR="007427F9" w:rsidRDefault="00E73C3C" w:rsidP="007427F9">
      <w:pPr>
        <w:rPr>
          <w:rFonts w:ascii="Arial" w:hAnsi="Arial" w:cs="Arial"/>
          <w:b/>
          <w:sz w:val="24"/>
        </w:rPr>
      </w:pPr>
      <w:r w:rsidRPr="00E73C3C">
        <w:rPr>
          <w:rFonts w:ascii="Arial" w:hAnsi="Arial" w:cs="Arial"/>
          <w:b/>
          <w:color w:val="0000FF"/>
          <w:sz w:val="24"/>
        </w:rPr>
        <w:t>R4-2107743</w:t>
      </w:r>
      <w:r w:rsidR="007427F9">
        <w:rPr>
          <w:rFonts w:ascii="Arial" w:hAnsi="Arial" w:cs="Arial"/>
          <w:b/>
          <w:color w:val="0000FF"/>
          <w:sz w:val="24"/>
        </w:rPr>
        <w:tab/>
      </w:r>
      <w:r w:rsidR="007427F9">
        <w:rPr>
          <w:rFonts w:ascii="Arial" w:hAnsi="Arial" w:cs="Arial"/>
          <w:b/>
          <w:sz w:val="24"/>
        </w:rPr>
        <w:t>CR for TS 38.101-3, Time mask for NR V2X and LTE V2X switching in ITS band</w:t>
      </w:r>
    </w:p>
    <w:p w14:paraId="14B1BAA1" w14:textId="77777777" w:rsidR="007427F9" w:rsidRDefault="007427F9" w:rsidP="007427F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v16.7.0</w:t>
      </w:r>
      <w:r>
        <w:rPr>
          <w:i/>
        </w:rPr>
        <w:tab/>
        <w:t xml:space="preserve">  CR-0525  rev  Cat: F (Rel-16)</w:t>
      </w:r>
      <w:r>
        <w:rPr>
          <w:i/>
        </w:rPr>
        <w:br/>
      </w:r>
      <w:r>
        <w:rPr>
          <w:i/>
        </w:rPr>
        <w:br/>
      </w:r>
      <w:r>
        <w:rPr>
          <w:i/>
        </w:rPr>
        <w:tab/>
      </w:r>
      <w:r>
        <w:rPr>
          <w:i/>
        </w:rPr>
        <w:tab/>
      </w:r>
      <w:r>
        <w:rPr>
          <w:i/>
        </w:rPr>
        <w:tab/>
      </w:r>
      <w:r>
        <w:rPr>
          <w:i/>
        </w:rPr>
        <w:tab/>
      </w:r>
      <w:r>
        <w:rPr>
          <w:i/>
        </w:rPr>
        <w:tab/>
        <w:t>Source: CATT</w:t>
      </w:r>
    </w:p>
    <w:p w14:paraId="015176E7" w14:textId="4F681921" w:rsidR="007427F9" w:rsidRDefault="007427F9" w:rsidP="007427F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217EC7" w:rsidRPr="00217EC7">
        <w:rPr>
          <w:rFonts w:ascii="Arial" w:hAnsi="Arial" w:cs="Arial"/>
          <w:b/>
          <w:highlight w:val="green"/>
        </w:rPr>
        <w:t>Agreed</w:t>
      </w:r>
      <w:r w:rsidR="00F61B76">
        <w:rPr>
          <w:rFonts w:ascii="Arial" w:hAnsi="Arial" w:cs="Arial"/>
          <w:b/>
        </w:rPr>
        <w:t>.</w:t>
      </w:r>
    </w:p>
    <w:p w14:paraId="5AEC4FA7" w14:textId="77777777" w:rsidR="00915DFB" w:rsidRDefault="00915DFB" w:rsidP="00915DFB">
      <w:pPr>
        <w:rPr>
          <w:rFonts w:ascii="Arial" w:hAnsi="Arial" w:cs="Arial"/>
          <w:b/>
          <w:sz w:val="24"/>
        </w:rPr>
      </w:pPr>
      <w:r>
        <w:rPr>
          <w:rFonts w:ascii="Arial" w:hAnsi="Arial" w:cs="Arial"/>
          <w:b/>
          <w:color w:val="0000FF"/>
          <w:sz w:val="24"/>
        </w:rPr>
        <w:t>R4-2109922</w:t>
      </w:r>
      <w:r>
        <w:rPr>
          <w:rFonts w:ascii="Arial" w:hAnsi="Arial" w:cs="Arial"/>
          <w:b/>
          <w:color w:val="0000FF"/>
          <w:sz w:val="24"/>
        </w:rPr>
        <w:tab/>
      </w:r>
      <w:r>
        <w:rPr>
          <w:rFonts w:ascii="Arial" w:hAnsi="Arial" w:cs="Arial"/>
          <w:b/>
          <w:sz w:val="24"/>
        </w:rPr>
        <w:t>CR for TS 38.101-3, Time mask for NR V2X and LTE V2X switching in ITS band</w:t>
      </w:r>
    </w:p>
    <w:p w14:paraId="36B89169" w14:textId="77777777" w:rsidR="00915DFB" w:rsidRDefault="00915DFB" w:rsidP="00915DF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v17.1.0</w:t>
      </w:r>
      <w:r>
        <w:rPr>
          <w:i/>
        </w:rPr>
        <w:tab/>
        <w:t xml:space="preserve">  CR-0555  rev  Cat: A (Rel-17)</w:t>
      </w:r>
      <w:r>
        <w:rPr>
          <w:i/>
        </w:rPr>
        <w:br/>
      </w:r>
      <w:r>
        <w:rPr>
          <w:i/>
        </w:rPr>
        <w:br/>
      </w:r>
      <w:r>
        <w:rPr>
          <w:i/>
        </w:rPr>
        <w:tab/>
      </w:r>
      <w:r>
        <w:rPr>
          <w:i/>
        </w:rPr>
        <w:tab/>
      </w:r>
      <w:r>
        <w:rPr>
          <w:i/>
        </w:rPr>
        <w:tab/>
      </w:r>
      <w:r>
        <w:rPr>
          <w:i/>
        </w:rPr>
        <w:tab/>
      </w:r>
      <w:r>
        <w:rPr>
          <w:i/>
        </w:rPr>
        <w:tab/>
        <w:t>Source: CATT</w:t>
      </w:r>
    </w:p>
    <w:p w14:paraId="25A58BAE" w14:textId="76E87F9C" w:rsidR="00915DFB" w:rsidRPr="00915DFB" w:rsidRDefault="00915DFB"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217EC7" w:rsidRPr="00217EC7">
        <w:rPr>
          <w:rFonts w:ascii="Arial" w:hAnsi="Arial" w:cs="Arial"/>
          <w:b/>
          <w:highlight w:val="green"/>
        </w:rPr>
        <w:t>Agreed</w:t>
      </w:r>
      <w:r w:rsidR="00F61B76">
        <w:rPr>
          <w:rFonts w:ascii="Arial" w:hAnsi="Arial" w:cs="Arial"/>
          <w:b/>
        </w:rPr>
        <w:t>.</w:t>
      </w:r>
    </w:p>
    <w:p w14:paraId="048826A1" w14:textId="2B9C7D0F" w:rsidR="001162DE" w:rsidRDefault="001162DE" w:rsidP="001162DE">
      <w:pPr>
        <w:rPr>
          <w:rFonts w:ascii="Arial" w:hAnsi="Arial" w:cs="Arial"/>
          <w:b/>
          <w:sz w:val="24"/>
        </w:rPr>
      </w:pPr>
      <w:r>
        <w:rPr>
          <w:rFonts w:ascii="Arial" w:hAnsi="Arial" w:cs="Arial"/>
          <w:b/>
          <w:color w:val="0000FF"/>
          <w:sz w:val="24"/>
        </w:rPr>
        <w:t>R4-2109689</w:t>
      </w:r>
      <w:r>
        <w:rPr>
          <w:rFonts w:ascii="Arial" w:hAnsi="Arial" w:cs="Arial"/>
          <w:b/>
          <w:color w:val="0000FF"/>
          <w:sz w:val="24"/>
        </w:rPr>
        <w:tab/>
      </w:r>
      <w:r>
        <w:rPr>
          <w:rFonts w:ascii="Arial" w:hAnsi="Arial" w:cs="Arial"/>
          <w:b/>
          <w:sz w:val="24"/>
        </w:rPr>
        <w:t>CR for TS 38.101-3 Switching period position for NR V2X (Rel-16)</w:t>
      </w:r>
    </w:p>
    <w:p w14:paraId="103DD634"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v16.7.0</w:t>
      </w:r>
      <w:r>
        <w:rPr>
          <w:i/>
        </w:rPr>
        <w:tab/>
        <w:t xml:space="preserve">  CR-0542  rev  Cat: F (Rel-16)</w:t>
      </w:r>
      <w:r>
        <w:rPr>
          <w:i/>
        </w:rPr>
        <w:br/>
      </w:r>
      <w:r>
        <w:rPr>
          <w:i/>
        </w:rPr>
        <w:br/>
      </w:r>
      <w:r>
        <w:rPr>
          <w:i/>
        </w:rPr>
        <w:tab/>
      </w:r>
      <w:r>
        <w:rPr>
          <w:i/>
        </w:rPr>
        <w:tab/>
      </w:r>
      <w:r>
        <w:rPr>
          <w:i/>
        </w:rPr>
        <w:tab/>
      </w:r>
      <w:r>
        <w:rPr>
          <w:i/>
        </w:rPr>
        <w:tab/>
      </w:r>
      <w:r>
        <w:rPr>
          <w:i/>
        </w:rPr>
        <w:tab/>
        <w:t>Source: vivo</w:t>
      </w:r>
    </w:p>
    <w:p w14:paraId="0E05313D" w14:textId="77777777" w:rsidR="001162DE" w:rsidRDefault="001162DE" w:rsidP="001162DE">
      <w:pPr>
        <w:rPr>
          <w:rFonts w:ascii="Arial" w:hAnsi="Arial" w:cs="Arial"/>
          <w:b/>
        </w:rPr>
      </w:pPr>
      <w:r>
        <w:rPr>
          <w:rFonts w:ascii="Arial" w:hAnsi="Arial" w:cs="Arial"/>
          <w:b/>
        </w:rPr>
        <w:t xml:space="preserve">Abstract: </w:t>
      </w:r>
    </w:p>
    <w:p w14:paraId="15531D7F" w14:textId="77777777" w:rsidR="001162DE" w:rsidRDefault="001162DE" w:rsidP="001162DE">
      <w:r>
        <w:t>Add Sub-clause 6.3E Output power dynamics for V2X operation to TS 38.101-3.</w:t>
      </w:r>
    </w:p>
    <w:p w14:paraId="4FBEFF7F" w14:textId="00E4C7D9" w:rsidR="001162DE" w:rsidRDefault="001162DE" w:rsidP="001162DE">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sidR="00705AFA">
        <w:rPr>
          <w:rFonts w:ascii="Arial" w:hAnsi="Arial" w:cs="Arial"/>
          <w:b/>
          <w:color w:val="993300"/>
          <w:u w:val="single"/>
        </w:rPr>
        <w:t>Not pursued</w:t>
      </w:r>
      <w:r>
        <w:rPr>
          <w:color w:val="993300"/>
          <w:u w:val="single"/>
        </w:rPr>
        <w:t>.</w:t>
      </w:r>
    </w:p>
    <w:p w14:paraId="2D7673C1" w14:textId="724F015B" w:rsidR="001162DE" w:rsidRDefault="001162DE" w:rsidP="001162DE">
      <w:pPr>
        <w:rPr>
          <w:rFonts w:ascii="Arial" w:hAnsi="Arial" w:cs="Arial"/>
          <w:b/>
          <w:sz w:val="24"/>
        </w:rPr>
      </w:pPr>
      <w:r>
        <w:rPr>
          <w:rFonts w:ascii="Arial" w:hAnsi="Arial" w:cs="Arial"/>
          <w:b/>
          <w:color w:val="0000FF"/>
          <w:sz w:val="24"/>
        </w:rPr>
        <w:t>R4-2109690</w:t>
      </w:r>
      <w:r>
        <w:rPr>
          <w:rFonts w:ascii="Arial" w:hAnsi="Arial" w:cs="Arial"/>
          <w:b/>
          <w:color w:val="0000FF"/>
          <w:sz w:val="24"/>
        </w:rPr>
        <w:tab/>
      </w:r>
      <w:r>
        <w:rPr>
          <w:rFonts w:ascii="Arial" w:hAnsi="Arial" w:cs="Arial"/>
          <w:b/>
          <w:sz w:val="24"/>
        </w:rPr>
        <w:t>CR for TS 38.101-3 Switching period position for NR V2X (Rel-17)</w:t>
      </w:r>
    </w:p>
    <w:p w14:paraId="4D9689B4"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v17.1.0</w:t>
      </w:r>
      <w:r>
        <w:rPr>
          <w:i/>
        </w:rPr>
        <w:tab/>
        <w:t xml:space="preserve">  CR-0543  rev  Cat: A (Rel-17)</w:t>
      </w:r>
      <w:r>
        <w:rPr>
          <w:i/>
        </w:rPr>
        <w:br/>
      </w:r>
      <w:r>
        <w:rPr>
          <w:i/>
        </w:rPr>
        <w:br/>
      </w:r>
      <w:r>
        <w:rPr>
          <w:i/>
        </w:rPr>
        <w:tab/>
      </w:r>
      <w:r>
        <w:rPr>
          <w:i/>
        </w:rPr>
        <w:tab/>
      </w:r>
      <w:r>
        <w:rPr>
          <w:i/>
        </w:rPr>
        <w:tab/>
      </w:r>
      <w:r>
        <w:rPr>
          <w:i/>
        </w:rPr>
        <w:tab/>
      </w:r>
      <w:r>
        <w:rPr>
          <w:i/>
        </w:rPr>
        <w:tab/>
        <w:t>Source: vivo</w:t>
      </w:r>
    </w:p>
    <w:p w14:paraId="25E5903D" w14:textId="77777777" w:rsidR="001162DE" w:rsidRDefault="001162DE" w:rsidP="001162DE">
      <w:pPr>
        <w:rPr>
          <w:rFonts w:ascii="Arial" w:hAnsi="Arial" w:cs="Arial"/>
          <w:b/>
        </w:rPr>
      </w:pPr>
      <w:r>
        <w:rPr>
          <w:rFonts w:ascii="Arial" w:hAnsi="Arial" w:cs="Arial"/>
          <w:b/>
        </w:rPr>
        <w:t xml:space="preserve">Abstract: </w:t>
      </w:r>
    </w:p>
    <w:p w14:paraId="5FBFA507" w14:textId="77777777" w:rsidR="001162DE" w:rsidRDefault="001162DE" w:rsidP="001162DE">
      <w:r>
        <w:t>Add Sub-clause 6.3E Output power dynamics for V2X operation to TS 38.101-3.</w:t>
      </w:r>
    </w:p>
    <w:p w14:paraId="7BD81A8D" w14:textId="3117CD93"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05AFA">
        <w:rPr>
          <w:rFonts w:ascii="Arial" w:hAnsi="Arial" w:cs="Arial"/>
          <w:b/>
          <w:color w:val="993300"/>
          <w:u w:val="single"/>
        </w:rPr>
        <w:t>Withdrawn</w:t>
      </w:r>
      <w:r>
        <w:rPr>
          <w:color w:val="993300"/>
          <w:u w:val="single"/>
        </w:rPr>
        <w:t>.</w:t>
      </w:r>
    </w:p>
    <w:p w14:paraId="655B7FB1" w14:textId="6AB80C0B" w:rsidR="001162DE" w:rsidRDefault="001162DE" w:rsidP="001162DE">
      <w:pPr>
        <w:rPr>
          <w:rFonts w:ascii="Arial" w:hAnsi="Arial" w:cs="Arial"/>
          <w:b/>
          <w:sz w:val="24"/>
        </w:rPr>
      </w:pPr>
      <w:r>
        <w:rPr>
          <w:rFonts w:ascii="Arial" w:hAnsi="Arial" w:cs="Arial"/>
          <w:b/>
          <w:color w:val="0000FF"/>
          <w:sz w:val="24"/>
        </w:rPr>
        <w:t>R4-2110020</w:t>
      </w:r>
      <w:r>
        <w:rPr>
          <w:rFonts w:ascii="Arial" w:hAnsi="Arial" w:cs="Arial"/>
          <w:b/>
          <w:color w:val="0000FF"/>
          <w:sz w:val="24"/>
        </w:rPr>
        <w:tab/>
      </w:r>
      <w:r>
        <w:rPr>
          <w:rFonts w:ascii="Arial" w:hAnsi="Arial" w:cs="Arial"/>
          <w:b/>
          <w:sz w:val="24"/>
        </w:rPr>
        <w:t>CR for TS 38.101-3 switching period for V2X con-current operation</w:t>
      </w:r>
    </w:p>
    <w:p w14:paraId="38805290"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v16.7.0</w:t>
      </w:r>
      <w:r>
        <w:rPr>
          <w:i/>
        </w:rPr>
        <w:tab/>
        <w:t xml:space="preserve">  CR-0561  rev  Cat: F (Rel-16)</w:t>
      </w:r>
      <w:r>
        <w:rPr>
          <w:i/>
        </w:rPr>
        <w:br/>
      </w:r>
      <w:r>
        <w:rPr>
          <w:i/>
        </w:rPr>
        <w:br/>
      </w:r>
      <w:r>
        <w:rPr>
          <w:i/>
        </w:rPr>
        <w:tab/>
      </w:r>
      <w:r>
        <w:rPr>
          <w:i/>
        </w:rPr>
        <w:tab/>
      </w:r>
      <w:r>
        <w:rPr>
          <w:i/>
        </w:rPr>
        <w:tab/>
      </w:r>
      <w:r>
        <w:rPr>
          <w:i/>
        </w:rPr>
        <w:tab/>
      </w:r>
      <w:r>
        <w:rPr>
          <w:i/>
        </w:rPr>
        <w:tab/>
        <w:t>Source: Xiaomi</w:t>
      </w:r>
    </w:p>
    <w:p w14:paraId="40EFFFEC" w14:textId="4D8C9BC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05AFA">
        <w:rPr>
          <w:rFonts w:ascii="Arial" w:hAnsi="Arial" w:cs="Arial"/>
          <w:b/>
          <w:color w:val="993300"/>
          <w:u w:val="single"/>
        </w:rPr>
        <w:t>Not purused</w:t>
      </w:r>
      <w:r>
        <w:rPr>
          <w:color w:val="993300"/>
          <w:u w:val="single"/>
        </w:rPr>
        <w:t>.</w:t>
      </w:r>
    </w:p>
    <w:p w14:paraId="31B2E4FA" w14:textId="12399688" w:rsidR="001162DE" w:rsidRDefault="001162DE" w:rsidP="001162DE">
      <w:pPr>
        <w:rPr>
          <w:rFonts w:ascii="Arial" w:hAnsi="Arial" w:cs="Arial"/>
          <w:b/>
          <w:sz w:val="24"/>
        </w:rPr>
      </w:pPr>
      <w:r>
        <w:rPr>
          <w:rFonts w:ascii="Arial" w:hAnsi="Arial" w:cs="Arial"/>
          <w:b/>
          <w:color w:val="0000FF"/>
          <w:sz w:val="24"/>
        </w:rPr>
        <w:t>R4-2110021</w:t>
      </w:r>
      <w:r>
        <w:rPr>
          <w:rFonts w:ascii="Arial" w:hAnsi="Arial" w:cs="Arial"/>
          <w:b/>
          <w:color w:val="0000FF"/>
          <w:sz w:val="24"/>
        </w:rPr>
        <w:tab/>
      </w:r>
      <w:r>
        <w:rPr>
          <w:rFonts w:ascii="Arial" w:hAnsi="Arial" w:cs="Arial"/>
          <w:b/>
          <w:sz w:val="24"/>
        </w:rPr>
        <w:t>CR for TS 38.101-3 switching period for V2X con-current operation</w:t>
      </w:r>
    </w:p>
    <w:p w14:paraId="133D36AB"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v17.1.0</w:t>
      </w:r>
      <w:r>
        <w:rPr>
          <w:i/>
        </w:rPr>
        <w:tab/>
        <w:t xml:space="preserve">  CR-0562  rev  Cat: A (Rel-17)</w:t>
      </w:r>
      <w:r>
        <w:rPr>
          <w:i/>
        </w:rPr>
        <w:br/>
      </w:r>
      <w:r>
        <w:rPr>
          <w:i/>
        </w:rPr>
        <w:br/>
      </w:r>
      <w:r>
        <w:rPr>
          <w:i/>
        </w:rPr>
        <w:tab/>
      </w:r>
      <w:r>
        <w:rPr>
          <w:i/>
        </w:rPr>
        <w:tab/>
      </w:r>
      <w:r>
        <w:rPr>
          <w:i/>
        </w:rPr>
        <w:tab/>
      </w:r>
      <w:r>
        <w:rPr>
          <w:i/>
        </w:rPr>
        <w:tab/>
      </w:r>
      <w:r>
        <w:rPr>
          <w:i/>
        </w:rPr>
        <w:tab/>
        <w:t>Source: Xiaomi</w:t>
      </w:r>
    </w:p>
    <w:p w14:paraId="3093F3B8" w14:textId="1656D745"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E25F78">
        <w:rPr>
          <w:rFonts w:ascii="Arial" w:hAnsi="Arial" w:cs="Arial"/>
          <w:b/>
          <w:color w:val="993300"/>
          <w:u w:val="single"/>
        </w:rPr>
        <w:t>Withdrawn</w:t>
      </w:r>
      <w:r>
        <w:rPr>
          <w:color w:val="993300"/>
          <w:u w:val="single"/>
        </w:rPr>
        <w:t>.</w:t>
      </w:r>
    </w:p>
    <w:p w14:paraId="29D005F4" w14:textId="77777777" w:rsidR="006472AA" w:rsidRDefault="006472AA" w:rsidP="006472AA">
      <w:pPr>
        <w:rPr>
          <w:rFonts w:ascii="Arial" w:hAnsi="Arial" w:cs="Arial"/>
          <w:b/>
          <w:sz w:val="24"/>
        </w:rPr>
      </w:pPr>
      <w:r>
        <w:rPr>
          <w:rFonts w:ascii="Arial" w:hAnsi="Arial" w:cs="Arial"/>
          <w:b/>
          <w:color w:val="0000FF"/>
          <w:sz w:val="24"/>
        </w:rPr>
        <w:t>R4-2111438</w:t>
      </w:r>
      <w:r>
        <w:rPr>
          <w:rFonts w:ascii="Arial" w:hAnsi="Arial" w:cs="Arial"/>
          <w:b/>
          <w:color w:val="0000FF"/>
          <w:sz w:val="24"/>
        </w:rPr>
        <w:tab/>
      </w:r>
      <w:r>
        <w:rPr>
          <w:rFonts w:ascii="Arial" w:hAnsi="Arial" w:cs="Arial"/>
          <w:b/>
          <w:sz w:val="24"/>
        </w:rPr>
        <w:t>CR for TS 38.101-3: NR V2X SL switching period (Rel-16)</w:t>
      </w:r>
    </w:p>
    <w:p w14:paraId="2C81388F" w14:textId="77777777" w:rsidR="006472AA" w:rsidRDefault="006472AA" w:rsidP="006472A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v16.7.0</w:t>
      </w:r>
      <w:r>
        <w:rPr>
          <w:i/>
        </w:rPr>
        <w:tab/>
        <w:t xml:space="preserve">  CR-0601  rev  Cat: F (Rel-16)</w:t>
      </w:r>
      <w:r>
        <w:rPr>
          <w:i/>
        </w:rPr>
        <w:br/>
      </w:r>
      <w:r>
        <w:rPr>
          <w:i/>
        </w:rPr>
        <w:br/>
      </w:r>
      <w:r>
        <w:rPr>
          <w:i/>
        </w:rPr>
        <w:tab/>
      </w:r>
      <w:r>
        <w:rPr>
          <w:i/>
        </w:rPr>
        <w:tab/>
      </w:r>
      <w:r>
        <w:rPr>
          <w:i/>
        </w:rPr>
        <w:tab/>
      </w:r>
      <w:r>
        <w:rPr>
          <w:i/>
        </w:rPr>
        <w:tab/>
      </w:r>
      <w:r>
        <w:rPr>
          <w:i/>
        </w:rPr>
        <w:tab/>
        <w:t>Source: Huawei,HiSilicon</w:t>
      </w:r>
    </w:p>
    <w:p w14:paraId="74639465" w14:textId="1E1A57AE" w:rsidR="006472AA" w:rsidRDefault="006472AA" w:rsidP="006472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E25F78">
        <w:rPr>
          <w:rFonts w:ascii="Arial" w:hAnsi="Arial" w:cs="Arial"/>
          <w:b/>
          <w:color w:val="993300"/>
          <w:u w:val="single"/>
        </w:rPr>
        <w:t>Not purused</w:t>
      </w:r>
      <w:r>
        <w:rPr>
          <w:color w:val="993300"/>
          <w:u w:val="single"/>
        </w:rPr>
        <w:t>.</w:t>
      </w:r>
    </w:p>
    <w:p w14:paraId="2B40EDB7" w14:textId="77777777" w:rsidR="006472AA" w:rsidRDefault="006472AA" w:rsidP="006472AA">
      <w:pPr>
        <w:rPr>
          <w:rFonts w:ascii="Arial" w:hAnsi="Arial" w:cs="Arial"/>
          <w:b/>
          <w:sz w:val="24"/>
        </w:rPr>
      </w:pPr>
      <w:r>
        <w:rPr>
          <w:rFonts w:ascii="Arial" w:hAnsi="Arial" w:cs="Arial"/>
          <w:b/>
          <w:color w:val="0000FF"/>
          <w:sz w:val="24"/>
        </w:rPr>
        <w:t>R4-2111439</w:t>
      </w:r>
      <w:r>
        <w:rPr>
          <w:rFonts w:ascii="Arial" w:hAnsi="Arial" w:cs="Arial"/>
          <w:b/>
          <w:color w:val="0000FF"/>
          <w:sz w:val="24"/>
        </w:rPr>
        <w:tab/>
      </w:r>
      <w:r>
        <w:rPr>
          <w:rFonts w:ascii="Arial" w:hAnsi="Arial" w:cs="Arial"/>
          <w:b/>
          <w:sz w:val="24"/>
        </w:rPr>
        <w:t>CR for TS 38.101-3: NR V2X SL switching period (Rel-17)</w:t>
      </w:r>
    </w:p>
    <w:p w14:paraId="74EC453E" w14:textId="77777777" w:rsidR="006472AA" w:rsidRDefault="006472AA" w:rsidP="006472A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v17.1.0</w:t>
      </w:r>
      <w:r>
        <w:rPr>
          <w:i/>
        </w:rPr>
        <w:tab/>
        <w:t xml:space="preserve">  CR-0602  rev  Cat: A (Rel-17)</w:t>
      </w:r>
      <w:r>
        <w:rPr>
          <w:i/>
        </w:rPr>
        <w:br/>
      </w:r>
      <w:r>
        <w:rPr>
          <w:i/>
        </w:rPr>
        <w:br/>
      </w:r>
      <w:r>
        <w:rPr>
          <w:i/>
        </w:rPr>
        <w:tab/>
      </w:r>
      <w:r>
        <w:rPr>
          <w:i/>
        </w:rPr>
        <w:tab/>
      </w:r>
      <w:r>
        <w:rPr>
          <w:i/>
        </w:rPr>
        <w:tab/>
      </w:r>
      <w:r>
        <w:rPr>
          <w:i/>
        </w:rPr>
        <w:tab/>
      </w:r>
      <w:r>
        <w:rPr>
          <w:i/>
        </w:rPr>
        <w:tab/>
        <w:t>Source: Huawei,HiSilicon</w:t>
      </w:r>
    </w:p>
    <w:p w14:paraId="27294B78" w14:textId="213E52EE" w:rsidR="006472AA" w:rsidRDefault="006472AA" w:rsidP="006472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E25F78">
        <w:rPr>
          <w:rFonts w:ascii="Arial" w:hAnsi="Arial" w:cs="Arial"/>
          <w:b/>
          <w:color w:val="993300"/>
          <w:u w:val="single"/>
        </w:rPr>
        <w:t>Withdrawn</w:t>
      </w:r>
      <w:r>
        <w:rPr>
          <w:color w:val="993300"/>
          <w:u w:val="single"/>
        </w:rPr>
        <w:t>.</w:t>
      </w:r>
    </w:p>
    <w:p w14:paraId="521E7B31" w14:textId="2378B25D" w:rsidR="008D52EA" w:rsidRPr="008D52EA" w:rsidRDefault="008D52EA" w:rsidP="001162DE">
      <w:pPr>
        <w:rPr>
          <w:rFonts w:ascii="Arial" w:hAnsi="Arial" w:cs="Arial"/>
          <w:b/>
          <w:color w:val="C00000"/>
          <w:lang w:eastAsia="zh-CN"/>
        </w:rPr>
      </w:pPr>
      <w:r>
        <w:rPr>
          <w:rFonts w:ascii="Arial" w:hAnsi="Arial" w:cs="Arial"/>
          <w:b/>
          <w:color w:val="C00000"/>
          <w:lang w:eastAsia="zh-CN"/>
        </w:rPr>
        <w:t>Topic #1-2 A-MPR requirement</w:t>
      </w:r>
      <w:r w:rsidR="006472AA">
        <w:rPr>
          <w:rFonts w:ascii="Arial" w:hAnsi="Arial" w:cs="Arial"/>
          <w:b/>
          <w:color w:val="C00000"/>
          <w:lang w:eastAsia="zh-CN"/>
        </w:rPr>
        <w:t>s</w:t>
      </w:r>
    </w:p>
    <w:p w14:paraId="12C55B3D" w14:textId="2574919D" w:rsidR="001162DE" w:rsidRDefault="001162DE" w:rsidP="001162DE">
      <w:pPr>
        <w:rPr>
          <w:rFonts w:ascii="Arial" w:hAnsi="Arial" w:cs="Arial"/>
          <w:b/>
          <w:sz w:val="24"/>
        </w:rPr>
      </w:pPr>
      <w:r>
        <w:rPr>
          <w:rFonts w:ascii="Arial" w:hAnsi="Arial" w:cs="Arial"/>
          <w:b/>
          <w:color w:val="0000FF"/>
          <w:sz w:val="24"/>
        </w:rPr>
        <w:t>R4-2110400</w:t>
      </w:r>
      <w:r>
        <w:rPr>
          <w:rFonts w:ascii="Arial" w:hAnsi="Arial" w:cs="Arial"/>
          <w:b/>
          <w:color w:val="0000FF"/>
          <w:sz w:val="24"/>
        </w:rPr>
        <w:tab/>
      </w:r>
      <w:r>
        <w:rPr>
          <w:rFonts w:ascii="Arial" w:hAnsi="Arial" w:cs="Arial"/>
          <w:b/>
          <w:sz w:val="24"/>
        </w:rPr>
        <w:t>Discussion on Rel-16 NR V2X AMPR value for both NS_33 and NS_52</w:t>
      </w:r>
    </w:p>
    <w:p w14:paraId="688A3CD8"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76BE99AF" w14:textId="6C2C1F69"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22C27">
        <w:rPr>
          <w:rFonts w:ascii="Arial" w:hAnsi="Arial" w:cs="Arial"/>
          <w:b/>
          <w:color w:val="993300"/>
          <w:u w:val="single"/>
        </w:rPr>
        <w:t>Noted</w:t>
      </w:r>
      <w:r>
        <w:rPr>
          <w:color w:val="993300"/>
          <w:u w:val="single"/>
        </w:rPr>
        <w:t>.</w:t>
      </w:r>
    </w:p>
    <w:p w14:paraId="0402F4B4" w14:textId="7C67F33A" w:rsidR="001162DE" w:rsidRDefault="001162DE" w:rsidP="001162DE">
      <w:pPr>
        <w:rPr>
          <w:rFonts w:ascii="Arial" w:hAnsi="Arial" w:cs="Arial"/>
          <w:b/>
          <w:sz w:val="24"/>
        </w:rPr>
      </w:pPr>
      <w:r>
        <w:rPr>
          <w:rFonts w:ascii="Arial" w:hAnsi="Arial" w:cs="Arial"/>
          <w:b/>
          <w:color w:val="0000FF"/>
          <w:sz w:val="24"/>
        </w:rPr>
        <w:t>R4-2110427</w:t>
      </w:r>
      <w:r>
        <w:rPr>
          <w:rFonts w:ascii="Arial" w:hAnsi="Arial" w:cs="Arial"/>
          <w:b/>
          <w:color w:val="0000FF"/>
          <w:sz w:val="24"/>
        </w:rPr>
        <w:tab/>
      </w:r>
      <w:r>
        <w:rPr>
          <w:rFonts w:ascii="Arial" w:hAnsi="Arial" w:cs="Arial"/>
          <w:b/>
          <w:sz w:val="24"/>
        </w:rPr>
        <w:t>CR for 38.101-1 to correct AMPR value for NR V2X NS_52(Rel-16)</w:t>
      </w:r>
    </w:p>
    <w:p w14:paraId="79D0C232"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v16.7.0</w:t>
      </w:r>
      <w:r>
        <w:rPr>
          <w:i/>
        </w:rPr>
        <w:tab/>
        <w:t xml:space="preserve">  CR-0820  rev  Cat: F (Rel-16)</w:t>
      </w:r>
      <w:r>
        <w:rPr>
          <w:i/>
        </w:rPr>
        <w:br/>
      </w:r>
      <w:r>
        <w:rPr>
          <w:i/>
        </w:rPr>
        <w:lastRenderedPageBreak/>
        <w:br/>
      </w:r>
      <w:r>
        <w:rPr>
          <w:i/>
        </w:rPr>
        <w:tab/>
      </w:r>
      <w:r>
        <w:rPr>
          <w:i/>
        </w:rPr>
        <w:tab/>
      </w:r>
      <w:r>
        <w:rPr>
          <w:i/>
        </w:rPr>
        <w:tab/>
      </w:r>
      <w:r>
        <w:rPr>
          <w:i/>
        </w:rPr>
        <w:tab/>
      </w:r>
      <w:r>
        <w:rPr>
          <w:i/>
        </w:rPr>
        <w:tab/>
        <w:t>Source: Huawei, HiSilicon</w:t>
      </w:r>
    </w:p>
    <w:p w14:paraId="2C83AB49" w14:textId="494B6071"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B73D72">
        <w:rPr>
          <w:rFonts w:ascii="Arial" w:hAnsi="Arial" w:cs="Arial"/>
          <w:b/>
          <w:color w:val="993300"/>
          <w:u w:val="single"/>
        </w:rPr>
        <w:t xml:space="preserve">revised to </w:t>
      </w:r>
      <w:r w:rsidR="00B73D72" w:rsidRPr="00B73D72">
        <w:rPr>
          <w:rFonts w:ascii="Arial" w:hAnsi="Arial" w:cs="Arial"/>
          <w:b/>
          <w:color w:val="993300"/>
          <w:u w:val="single"/>
        </w:rPr>
        <w:t>R4-2107744</w:t>
      </w:r>
      <w:r>
        <w:rPr>
          <w:color w:val="993300"/>
          <w:u w:val="single"/>
        </w:rPr>
        <w:t>.</w:t>
      </w:r>
    </w:p>
    <w:p w14:paraId="42A66591" w14:textId="104C94FB" w:rsidR="00B73D72" w:rsidRDefault="00B73D72" w:rsidP="00B73D72">
      <w:pPr>
        <w:rPr>
          <w:rFonts w:ascii="Arial" w:hAnsi="Arial" w:cs="Arial"/>
          <w:b/>
          <w:sz w:val="24"/>
        </w:rPr>
      </w:pPr>
      <w:r>
        <w:rPr>
          <w:rFonts w:ascii="Arial" w:hAnsi="Arial" w:cs="Arial"/>
          <w:b/>
          <w:color w:val="0000FF"/>
          <w:sz w:val="24"/>
        </w:rPr>
        <w:t>R4-2107744</w:t>
      </w:r>
      <w:r>
        <w:rPr>
          <w:rFonts w:ascii="Arial" w:hAnsi="Arial" w:cs="Arial"/>
          <w:b/>
          <w:color w:val="0000FF"/>
          <w:sz w:val="24"/>
        </w:rPr>
        <w:tab/>
      </w:r>
      <w:r>
        <w:rPr>
          <w:rFonts w:ascii="Arial" w:hAnsi="Arial" w:cs="Arial"/>
          <w:b/>
          <w:sz w:val="24"/>
        </w:rPr>
        <w:t>CR for 38.101-1 to correct AMPR value for NR V2X NS_52(Rel-16)</w:t>
      </w:r>
    </w:p>
    <w:p w14:paraId="04933629" w14:textId="77777777" w:rsidR="00B73D72" w:rsidRDefault="00B73D72" w:rsidP="00B73D7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v16.7.0</w:t>
      </w:r>
      <w:r>
        <w:rPr>
          <w:i/>
        </w:rPr>
        <w:tab/>
        <w:t xml:space="preserve">  CR-0820  rev  Cat: F (Rel-16)</w:t>
      </w:r>
      <w:r>
        <w:rPr>
          <w:i/>
        </w:rPr>
        <w:br/>
      </w:r>
      <w:r>
        <w:rPr>
          <w:i/>
        </w:rPr>
        <w:br/>
      </w:r>
      <w:r>
        <w:rPr>
          <w:i/>
        </w:rPr>
        <w:tab/>
      </w:r>
      <w:r>
        <w:rPr>
          <w:i/>
        </w:rPr>
        <w:tab/>
      </w:r>
      <w:r>
        <w:rPr>
          <w:i/>
        </w:rPr>
        <w:tab/>
      </w:r>
      <w:r>
        <w:rPr>
          <w:i/>
        </w:rPr>
        <w:tab/>
      </w:r>
      <w:r>
        <w:rPr>
          <w:i/>
        </w:rPr>
        <w:tab/>
        <w:t>Source: Huawei, HiSilicon</w:t>
      </w:r>
    </w:p>
    <w:p w14:paraId="1E916524" w14:textId="02205B01" w:rsidR="00B73D72" w:rsidRDefault="00B73D72" w:rsidP="00B73D7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D1443" w:rsidRPr="007D1443">
        <w:rPr>
          <w:rFonts w:ascii="Arial" w:hAnsi="Arial" w:cs="Arial"/>
          <w:b/>
          <w:color w:val="993300"/>
          <w:highlight w:val="green"/>
          <w:u w:val="single"/>
        </w:rPr>
        <w:t>Agreed.</w:t>
      </w:r>
    </w:p>
    <w:p w14:paraId="3AEAE9BD" w14:textId="2A320F49" w:rsidR="001162DE" w:rsidRDefault="001162DE" w:rsidP="001162DE">
      <w:pPr>
        <w:rPr>
          <w:rFonts w:ascii="Arial" w:hAnsi="Arial" w:cs="Arial"/>
          <w:b/>
          <w:sz w:val="24"/>
        </w:rPr>
      </w:pPr>
      <w:r>
        <w:rPr>
          <w:rFonts w:ascii="Arial" w:hAnsi="Arial" w:cs="Arial"/>
          <w:b/>
          <w:color w:val="0000FF"/>
          <w:sz w:val="24"/>
        </w:rPr>
        <w:t>R4-2110428</w:t>
      </w:r>
      <w:r>
        <w:rPr>
          <w:rFonts w:ascii="Arial" w:hAnsi="Arial" w:cs="Arial"/>
          <w:b/>
          <w:color w:val="0000FF"/>
          <w:sz w:val="24"/>
        </w:rPr>
        <w:tab/>
      </w:r>
      <w:r>
        <w:rPr>
          <w:rFonts w:ascii="Arial" w:hAnsi="Arial" w:cs="Arial"/>
          <w:b/>
          <w:sz w:val="24"/>
        </w:rPr>
        <w:t>CR for 38.101-1 to correct AMPR value for NR V2X NS_52(Rel-17)</w:t>
      </w:r>
    </w:p>
    <w:p w14:paraId="3D87E09D"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CR-0821  rev  Cat: A (Rel-17)</w:t>
      </w:r>
      <w:r>
        <w:rPr>
          <w:i/>
        </w:rPr>
        <w:br/>
      </w:r>
      <w:r>
        <w:rPr>
          <w:i/>
        </w:rPr>
        <w:br/>
      </w:r>
      <w:r>
        <w:rPr>
          <w:i/>
        </w:rPr>
        <w:tab/>
      </w:r>
      <w:r>
        <w:rPr>
          <w:i/>
        </w:rPr>
        <w:tab/>
      </w:r>
      <w:r>
        <w:rPr>
          <w:i/>
        </w:rPr>
        <w:tab/>
      </w:r>
      <w:r>
        <w:rPr>
          <w:i/>
        </w:rPr>
        <w:tab/>
      </w:r>
      <w:r>
        <w:rPr>
          <w:i/>
        </w:rPr>
        <w:tab/>
        <w:t>Source: Huawei, HiSilicon</w:t>
      </w:r>
    </w:p>
    <w:p w14:paraId="308ECB5A" w14:textId="3320EE3B"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D1443" w:rsidRPr="007D1443">
        <w:rPr>
          <w:rFonts w:ascii="Arial" w:hAnsi="Arial" w:cs="Arial"/>
          <w:b/>
          <w:color w:val="993300"/>
          <w:highlight w:val="green"/>
          <w:u w:val="single"/>
        </w:rPr>
        <w:t>Agreed.</w:t>
      </w:r>
    </w:p>
    <w:p w14:paraId="5D283DCD" w14:textId="77777777" w:rsidR="001162DE" w:rsidRDefault="001162DE" w:rsidP="001162DE">
      <w:pPr>
        <w:pStyle w:val="4"/>
      </w:pPr>
      <w:bookmarkStart w:id="161" w:name="_Toc71910426"/>
      <w:r>
        <w:lastRenderedPageBreak/>
        <w:t>6.2.2</w:t>
      </w:r>
      <w:r>
        <w:tab/>
        <w:t>RRM core requirements maintenance (38.133)</w:t>
      </w:r>
      <w:bookmarkEnd w:id="161"/>
    </w:p>
    <w:p w14:paraId="52B78A01" w14:textId="77777777" w:rsidR="001162DE" w:rsidRDefault="001162DE" w:rsidP="001162DE">
      <w:pPr>
        <w:pStyle w:val="4"/>
      </w:pPr>
      <w:bookmarkStart w:id="162" w:name="_Toc71910427"/>
      <w:r>
        <w:t>6.2.3</w:t>
      </w:r>
      <w:r>
        <w:tab/>
        <w:t>RRM performance requirements maintenance (38.133)</w:t>
      </w:r>
      <w:bookmarkEnd w:id="162"/>
    </w:p>
    <w:p w14:paraId="2393150C" w14:textId="77777777" w:rsidR="001162DE" w:rsidRDefault="001162DE" w:rsidP="001162DE">
      <w:pPr>
        <w:pStyle w:val="4"/>
      </w:pPr>
      <w:bookmarkStart w:id="163" w:name="_Toc71910428"/>
      <w:r>
        <w:t>6.2.4</w:t>
      </w:r>
      <w:r>
        <w:tab/>
        <w:t>Demodulation requirements (38.101-4)</w:t>
      </w:r>
      <w:bookmarkEnd w:id="163"/>
    </w:p>
    <w:p w14:paraId="12B86532" w14:textId="77777777" w:rsidR="001162DE" w:rsidRDefault="001162DE" w:rsidP="001162DE">
      <w:pPr>
        <w:pStyle w:val="5"/>
      </w:pPr>
      <w:bookmarkStart w:id="164" w:name="_Toc71910429"/>
      <w:r>
        <w:t>6.2.4.1</w:t>
      </w:r>
      <w:r>
        <w:tab/>
        <w:t>General</w:t>
      </w:r>
      <w:bookmarkEnd w:id="164"/>
    </w:p>
    <w:p w14:paraId="20BAA385" w14:textId="77777777" w:rsidR="001162DE" w:rsidRDefault="001162DE" w:rsidP="001162DE">
      <w:pPr>
        <w:pStyle w:val="5"/>
      </w:pPr>
      <w:bookmarkStart w:id="165" w:name="_Toc71910430"/>
      <w:r>
        <w:t>6.2.4.2</w:t>
      </w:r>
      <w:r>
        <w:tab/>
        <w:t>Single link test</w:t>
      </w:r>
      <w:bookmarkEnd w:id="165"/>
    </w:p>
    <w:p w14:paraId="7CF4DED2" w14:textId="77777777" w:rsidR="001162DE" w:rsidRDefault="001162DE" w:rsidP="001162DE">
      <w:pPr>
        <w:pStyle w:val="6"/>
      </w:pPr>
      <w:bookmarkStart w:id="166" w:name="_Toc71910431"/>
      <w:r>
        <w:t>6.2.4.2.1</w:t>
      </w:r>
      <w:r>
        <w:tab/>
        <w:t>PSSCH demodulation test</w:t>
      </w:r>
      <w:bookmarkEnd w:id="166"/>
    </w:p>
    <w:p w14:paraId="0815FED3" w14:textId="77777777" w:rsidR="001162DE" w:rsidRDefault="001162DE" w:rsidP="001162DE">
      <w:pPr>
        <w:pStyle w:val="6"/>
      </w:pPr>
      <w:bookmarkStart w:id="167" w:name="_Toc71910432"/>
      <w:r>
        <w:t>6.2.4.2.2</w:t>
      </w:r>
      <w:r>
        <w:tab/>
        <w:t>PSCCH demodulation test</w:t>
      </w:r>
      <w:bookmarkEnd w:id="167"/>
    </w:p>
    <w:p w14:paraId="464C4AE1" w14:textId="77777777" w:rsidR="001162DE" w:rsidRDefault="001162DE" w:rsidP="001162DE">
      <w:pPr>
        <w:pStyle w:val="6"/>
      </w:pPr>
      <w:bookmarkStart w:id="168" w:name="_Toc71910433"/>
      <w:r>
        <w:t>6.2.4.2.3</w:t>
      </w:r>
      <w:r>
        <w:tab/>
        <w:t>PSBCH demodulation test</w:t>
      </w:r>
      <w:bookmarkEnd w:id="168"/>
    </w:p>
    <w:p w14:paraId="1DD0B30F" w14:textId="77777777" w:rsidR="001162DE" w:rsidRDefault="001162DE" w:rsidP="001162DE">
      <w:pPr>
        <w:pStyle w:val="6"/>
      </w:pPr>
      <w:bookmarkStart w:id="169" w:name="_Toc71910434"/>
      <w:r>
        <w:t>6.2.4.2.4</w:t>
      </w:r>
      <w:r>
        <w:tab/>
        <w:t>PSFCH demodulation test</w:t>
      </w:r>
      <w:bookmarkEnd w:id="169"/>
    </w:p>
    <w:p w14:paraId="380E99BB" w14:textId="77777777" w:rsidR="001162DE" w:rsidRDefault="001162DE" w:rsidP="001162DE">
      <w:pPr>
        <w:pStyle w:val="5"/>
      </w:pPr>
      <w:bookmarkStart w:id="170" w:name="_Toc71910435"/>
      <w:r>
        <w:t>6.2.4.3</w:t>
      </w:r>
      <w:r>
        <w:tab/>
        <w:t>Multiple link test</w:t>
      </w:r>
      <w:bookmarkEnd w:id="170"/>
    </w:p>
    <w:p w14:paraId="3F0D4C41" w14:textId="77777777" w:rsidR="001162DE" w:rsidRDefault="001162DE" w:rsidP="001162DE">
      <w:pPr>
        <w:pStyle w:val="6"/>
      </w:pPr>
      <w:bookmarkStart w:id="171" w:name="_Toc71910436"/>
      <w:r>
        <w:t>6.2.4.3.1</w:t>
      </w:r>
      <w:r>
        <w:tab/>
        <w:t>Power imbalance requirement</w:t>
      </w:r>
      <w:bookmarkEnd w:id="171"/>
    </w:p>
    <w:p w14:paraId="2C7F6AA0" w14:textId="77777777" w:rsidR="001162DE" w:rsidRDefault="001162DE" w:rsidP="001162DE">
      <w:pPr>
        <w:pStyle w:val="6"/>
      </w:pPr>
      <w:bookmarkStart w:id="172" w:name="_Toc71910437"/>
      <w:r>
        <w:t>6.2.4.3.2</w:t>
      </w:r>
      <w:r>
        <w:tab/>
        <w:t>HARQ soft buffer combing test</w:t>
      </w:r>
      <w:bookmarkEnd w:id="172"/>
    </w:p>
    <w:p w14:paraId="346969EA" w14:textId="77777777" w:rsidR="001162DE" w:rsidRDefault="001162DE" w:rsidP="001162DE">
      <w:pPr>
        <w:pStyle w:val="6"/>
      </w:pPr>
      <w:bookmarkStart w:id="173" w:name="_Toc71910438"/>
      <w:r>
        <w:t>6.2.4.3.3</w:t>
      </w:r>
      <w:r>
        <w:tab/>
        <w:t>PSFCH decoding capability test</w:t>
      </w:r>
      <w:bookmarkEnd w:id="173"/>
    </w:p>
    <w:p w14:paraId="29E0D8D6" w14:textId="77777777" w:rsidR="001162DE" w:rsidRDefault="001162DE" w:rsidP="001162DE">
      <w:pPr>
        <w:pStyle w:val="6"/>
      </w:pPr>
      <w:bookmarkStart w:id="174" w:name="_Toc71910439"/>
      <w:r>
        <w:t>6.2.4.3.4</w:t>
      </w:r>
      <w:r>
        <w:tab/>
        <w:t>PSCCH/PSSCH decoding capability</w:t>
      </w:r>
      <w:bookmarkEnd w:id="174"/>
    </w:p>
    <w:p w14:paraId="6ED4C5C6" w14:textId="77777777" w:rsidR="001162DE" w:rsidRDefault="001162DE" w:rsidP="001162DE">
      <w:pPr>
        <w:pStyle w:val="3"/>
      </w:pPr>
      <w:bookmarkStart w:id="175" w:name="_Toc71910440"/>
      <w:r>
        <w:t>6.3</w:t>
      </w:r>
      <w:r>
        <w:tab/>
        <w:t>Integrated Access and Backhaul for NR</w:t>
      </w:r>
      <w:bookmarkEnd w:id="175"/>
    </w:p>
    <w:p w14:paraId="6415D90C" w14:textId="77777777" w:rsidR="001162DE" w:rsidRDefault="001162DE" w:rsidP="001162DE">
      <w:pPr>
        <w:pStyle w:val="4"/>
      </w:pPr>
      <w:bookmarkStart w:id="176" w:name="_Toc71910441"/>
      <w:r>
        <w:t>6.3.1</w:t>
      </w:r>
      <w:r>
        <w:tab/>
        <w:t>RF requirements maintenance</w:t>
      </w:r>
      <w:bookmarkEnd w:id="176"/>
    </w:p>
    <w:p w14:paraId="6FC299D0" w14:textId="77777777" w:rsidR="001162DE" w:rsidRDefault="001162DE" w:rsidP="001162DE">
      <w:pPr>
        <w:pStyle w:val="5"/>
      </w:pPr>
      <w:bookmarkStart w:id="177" w:name="_Toc71910442"/>
      <w:r>
        <w:t>6.3.1.1</w:t>
      </w:r>
      <w:r>
        <w:tab/>
        <w:t>Transmitter requirements</w:t>
      </w:r>
      <w:bookmarkEnd w:id="177"/>
    </w:p>
    <w:p w14:paraId="4D177B96" w14:textId="77777777" w:rsidR="001162DE" w:rsidRDefault="001162DE" w:rsidP="001162DE">
      <w:pPr>
        <w:pStyle w:val="5"/>
      </w:pPr>
      <w:bookmarkStart w:id="178" w:name="_Toc71910443"/>
      <w:r>
        <w:t>6.3.1.2</w:t>
      </w:r>
      <w:r>
        <w:tab/>
        <w:t>Receiver requirements</w:t>
      </w:r>
      <w:bookmarkEnd w:id="178"/>
    </w:p>
    <w:p w14:paraId="3DF06E33" w14:textId="77777777" w:rsidR="001162DE" w:rsidRDefault="001162DE" w:rsidP="001162DE">
      <w:pPr>
        <w:pStyle w:val="4"/>
      </w:pPr>
      <w:bookmarkStart w:id="179" w:name="_Toc71910444"/>
      <w:r>
        <w:t>6.3.2</w:t>
      </w:r>
      <w:r>
        <w:tab/>
        <w:t>RF conformance testing</w:t>
      </w:r>
      <w:bookmarkEnd w:id="179"/>
    </w:p>
    <w:p w14:paraId="2F5D016B" w14:textId="77777777" w:rsidR="001162DE" w:rsidRDefault="001162DE" w:rsidP="001162DE">
      <w:pPr>
        <w:pStyle w:val="5"/>
      </w:pPr>
      <w:bookmarkStart w:id="180" w:name="_Toc71910445"/>
      <w:r>
        <w:t>6.3.2.1</w:t>
      </w:r>
      <w:r>
        <w:tab/>
        <w:t>General and work plan</w:t>
      </w:r>
      <w:bookmarkEnd w:id="180"/>
    </w:p>
    <w:p w14:paraId="568A9F93" w14:textId="77777777" w:rsidR="001162DE" w:rsidRDefault="001162DE" w:rsidP="001162DE">
      <w:pPr>
        <w:pStyle w:val="5"/>
      </w:pPr>
      <w:bookmarkStart w:id="181" w:name="_Toc71910446"/>
      <w:r>
        <w:t>6.3.2.2</w:t>
      </w:r>
      <w:r>
        <w:tab/>
        <w:t>Common test issues for conducted and radiated conformance testing</w:t>
      </w:r>
      <w:bookmarkEnd w:id="181"/>
    </w:p>
    <w:p w14:paraId="0F2B12A8" w14:textId="77777777" w:rsidR="001162DE" w:rsidRDefault="001162DE" w:rsidP="001162DE">
      <w:pPr>
        <w:pStyle w:val="6"/>
      </w:pPr>
      <w:bookmarkStart w:id="182" w:name="_Toc71910447"/>
      <w:r>
        <w:t>6.3.2.2.1</w:t>
      </w:r>
      <w:r>
        <w:tab/>
        <w:t>Test configurations</w:t>
      </w:r>
      <w:bookmarkEnd w:id="182"/>
    </w:p>
    <w:p w14:paraId="576CC3A0" w14:textId="77777777" w:rsidR="001162DE" w:rsidRDefault="001162DE" w:rsidP="001162DE">
      <w:pPr>
        <w:pStyle w:val="6"/>
      </w:pPr>
      <w:bookmarkStart w:id="183" w:name="_Toc71910448"/>
      <w:r>
        <w:t>6.3.2.2.2</w:t>
      </w:r>
      <w:r>
        <w:tab/>
        <w:t>Test models</w:t>
      </w:r>
      <w:bookmarkEnd w:id="183"/>
    </w:p>
    <w:p w14:paraId="5D8BFCA5" w14:textId="77777777" w:rsidR="001162DE" w:rsidRDefault="001162DE" w:rsidP="001162DE">
      <w:pPr>
        <w:pStyle w:val="6"/>
      </w:pPr>
      <w:bookmarkStart w:id="184" w:name="_Toc71910449"/>
      <w:r>
        <w:t>6.3.2.2.3</w:t>
      </w:r>
      <w:r>
        <w:tab/>
        <w:t>Others</w:t>
      </w:r>
      <w:bookmarkEnd w:id="184"/>
    </w:p>
    <w:p w14:paraId="4D416B54" w14:textId="77777777" w:rsidR="001162DE" w:rsidRDefault="001162DE" w:rsidP="001162DE">
      <w:pPr>
        <w:pStyle w:val="5"/>
      </w:pPr>
      <w:bookmarkStart w:id="185" w:name="_Toc71910450"/>
      <w:r>
        <w:t>6.3.2.3</w:t>
      </w:r>
      <w:r>
        <w:tab/>
        <w:t>Conducted conformance testing</w:t>
      </w:r>
      <w:bookmarkEnd w:id="185"/>
    </w:p>
    <w:p w14:paraId="68BB462D" w14:textId="77777777" w:rsidR="001162DE" w:rsidRDefault="001162DE" w:rsidP="001162DE">
      <w:pPr>
        <w:pStyle w:val="6"/>
      </w:pPr>
      <w:bookmarkStart w:id="186" w:name="_Toc71910451"/>
      <w:r>
        <w:t>6.3.2.3.1</w:t>
      </w:r>
      <w:r>
        <w:tab/>
        <w:t>Transmitter characteristics</w:t>
      </w:r>
      <w:bookmarkEnd w:id="186"/>
    </w:p>
    <w:p w14:paraId="304D8F27" w14:textId="77777777" w:rsidR="001162DE" w:rsidRDefault="001162DE" w:rsidP="001162DE">
      <w:pPr>
        <w:pStyle w:val="6"/>
      </w:pPr>
      <w:bookmarkStart w:id="187" w:name="_Toc71910452"/>
      <w:r>
        <w:lastRenderedPageBreak/>
        <w:t>6.3.2.3.2</w:t>
      </w:r>
      <w:r>
        <w:tab/>
        <w:t>Receiver characteristics</w:t>
      </w:r>
      <w:bookmarkEnd w:id="187"/>
    </w:p>
    <w:p w14:paraId="7826E8EF" w14:textId="77777777" w:rsidR="001162DE" w:rsidRDefault="001162DE" w:rsidP="001162DE">
      <w:pPr>
        <w:pStyle w:val="6"/>
      </w:pPr>
      <w:bookmarkStart w:id="188" w:name="_Toc71910453"/>
      <w:r>
        <w:t>6.3.2.3.3</w:t>
      </w:r>
      <w:r>
        <w:tab/>
        <w:t>Other test issues</w:t>
      </w:r>
      <w:bookmarkEnd w:id="188"/>
    </w:p>
    <w:p w14:paraId="5C2E35A8" w14:textId="77777777" w:rsidR="001162DE" w:rsidRDefault="001162DE" w:rsidP="001162DE">
      <w:pPr>
        <w:pStyle w:val="5"/>
      </w:pPr>
      <w:bookmarkStart w:id="189" w:name="_Toc71910454"/>
      <w:r>
        <w:t>6.3.2.4</w:t>
      </w:r>
      <w:r>
        <w:tab/>
        <w:t>Radiated conformance testing</w:t>
      </w:r>
      <w:bookmarkEnd w:id="189"/>
    </w:p>
    <w:p w14:paraId="5F258865" w14:textId="77777777" w:rsidR="001162DE" w:rsidRDefault="001162DE" w:rsidP="001162DE">
      <w:pPr>
        <w:pStyle w:val="6"/>
      </w:pPr>
      <w:bookmarkStart w:id="190" w:name="_Toc71910455"/>
      <w:r>
        <w:t>6.3.2.4.1</w:t>
      </w:r>
      <w:r>
        <w:tab/>
        <w:t>Transmitter characteristics</w:t>
      </w:r>
      <w:bookmarkEnd w:id="190"/>
    </w:p>
    <w:p w14:paraId="5E1A097B" w14:textId="77777777" w:rsidR="001162DE" w:rsidRDefault="001162DE" w:rsidP="001162DE">
      <w:pPr>
        <w:pStyle w:val="6"/>
      </w:pPr>
      <w:bookmarkStart w:id="191" w:name="_Toc71910456"/>
      <w:r>
        <w:t>6.3.2.4.2</w:t>
      </w:r>
      <w:r>
        <w:tab/>
        <w:t>Receiver characteristics</w:t>
      </w:r>
      <w:bookmarkEnd w:id="191"/>
    </w:p>
    <w:p w14:paraId="13C2DC8A" w14:textId="77777777" w:rsidR="001162DE" w:rsidRDefault="001162DE" w:rsidP="001162DE">
      <w:pPr>
        <w:pStyle w:val="6"/>
      </w:pPr>
      <w:bookmarkStart w:id="192" w:name="_Toc71910457"/>
      <w:r>
        <w:t>6.3.2.4.3</w:t>
      </w:r>
      <w:r>
        <w:tab/>
        <w:t>Other test issues</w:t>
      </w:r>
      <w:bookmarkEnd w:id="192"/>
    </w:p>
    <w:p w14:paraId="47B1BF8C" w14:textId="77777777" w:rsidR="001162DE" w:rsidRDefault="001162DE" w:rsidP="001162DE">
      <w:pPr>
        <w:pStyle w:val="4"/>
      </w:pPr>
      <w:bookmarkStart w:id="193" w:name="_Toc71910458"/>
      <w:r>
        <w:t>6.3.3</w:t>
      </w:r>
      <w:r>
        <w:tab/>
        <w:t>RRM core requirement maintenance</w:t>
      </w:r>
      <w:bookmarkEnd w:id="193"/>
    </w:p>
    <w:p w14:paraId="3D52ACD2" w14:textId="77777777" w:rsidR="001162DE" w:rsidRDefault="001162DE" w:rsidP="001162DE">
      <w:pPr>
        <w:pStyle w:val="4"/>
      </w:pPr>
      <w:bookmarkStart w:id="194" w:name="_Toc71910459"/>
      <w:r>
        <w:t>6.3.4</w:t>
      </w:r>
      <w:r>
        <w:tab/>
        <w:t>RRM performance requirements</w:t>
      </w:r>
      <w:bookmarkEnd w:id="194"/>
    </w:p>
    <w:p w14:paraId="11E911E7" w14:textId="77777777" w:rsidR="001162DE" w:rsidRDefault="001162DE" w:rsidP="001162DE">
      <w:pPr>
        <w:pStyle w:val="5"/>
      </w:pPr>
      <w:bookmarkStart w:id="195" w:name="_Toc71910460"/>
      <w:r>
        <w:t>6.3.4.1</w:t>
      </w:r>
      <w:r>
        <w:tab/>
        <w:t>General</w:t>
      </w:r>
      <w:bookmarkEnd w:id="195"/>
    </w:p>
    <w:p w14:paraId="5BCF2984" w14:textId="77777777" w:rsidR="001162DE" w:rsidRDefault="001162DE" w:rsidP="001162DE">
      <w:pPr>
        <w:pStyle w:val="5"/>
      </w:pPr>
      <w:bookmarkStart w:id="196" w:name="_Toc71910461"/>
      <w:r>
        <w:t>6.3.4.2</w:t>
      </w:r>
      <w:r>
        <w:tab/>
        <w:t>Test cases</w:t>
      </w:r>
      <w:bookmarkEnd w:id="196"/>
    </w:p>
    <w:p w14:paraId="6C3F66C3" w14:textId="77777777" w:rsidR="001162DE" w:rsidRDefault="001162DE" w:rsidP="001162DE">
      <w:pPr>
        <w:pStyle w:val="6"/>
      </w:pPr>
      <w:bookmarkStart w:id="197" w:name="_Toc71910462"/>
      <w:r>
        <w:t>6.3.4.2.1</w:t>
      </w:r>
      <w:r>
        <w:tab/>
        <w:t>RRC Re-establishment</w:t>
      </w:r>
      <w:bookmarkEnd w:id="197"/>
    </w:p>
    <w:p w14:paraId="1EE2BCF1" w14:textId="77777777" w:rsidR="001162DE" w:rsidRDefault="001162DE" w:rsidP="001162DE">
      <w:pPr>
        <w:pStyle w:val="6"/>
      </w:pPr>
      <w:bookmarkStart w:id="198" w:name="_Toc71910463"/>
      <w:r>
        <w:t>6.3.4.2.2</w:t>
      </w:r>
      <w:r>
        <w:tab/>
        <w:t>RRC Connection Release with Redirection</w:t>
      </w:r>
      <w:bookmarkEnd w:id="198"/>
    </w:p>
    <w:p w14:paraId="268FA576" w14:textId="77777777" w:rsidR="001162DE" w:rsidRDefault="001162DE" w:rsidP="001162DE">
      <w:pPr>
        <w:pStyle w:val="6"/>
      </w:pPr>
      <w:bookmarkStart w:id="199" w:name="_Toc71910464"/>
      <w:r>
        <w:t>6.3.4.2.3</w:t>
      </w:r>
      <w:r>
        <w:tab/>
        <w:t>IAB-MT transmit timing</w:t>
      </w:r>
      <w:bookmarkEnd w:id="199"/>
    </w:p>
    <w:p w14:paraId="6BC3E987" w14:textId="77777777" w:rsidR="001162DE" w:rsidRDefault="001162DE" w:rsidP="001162DE">
      <w:pPr>
        <w:pStyle w:val="6"/>
      </w:pPr>
      <w:bookmarkStart w:id="200" w:name="_Toc71910465"/>
      <w:r>
        <w:t>6.3.4.2.4</w:t>
      </w:r>
      <w:r>
        <w:tab/>
        <w:t>RLM</w:t>
      </w:r>
      <w:bookmarkEnd w:id="200"/>
    </w:p>
    <w:p w14:paraId="016C4EFE" w14:textId="77777777" w:rsidR="001162DE" w:rsidRDefault="001162DE" w:rsidP="001162DE">
      <w:pPr>
        <w:pStyle w:val="6"/>
      </w:pPr>
      <w:bookmarkStart w:id="201" w:name="_Toc71910466"/>
      <w:r>
        <w:t>6.3.4.2.5</w:t>
      </w:r>
      <w:r>
        <w:tab/>
        <w:t>Beam Failure Detection and Link Recovery</w:t>
      </w:r>
      <w:bookmarkEnd w:id="201"/>
    </w:p>
    <w:p w14:paraId="4CA71B5A" w14:textId="77777777" w:rsidR="001162DE" w:rsidRDefault="001162DE" w:rsidP="001162DE">
      <w:pPr>
        <w:pStyle w:val="4"/>
      </w:pPr>
      <w:bookmarkStart w:id="202" w:name="_Toc71910467"/>
      <w:r>
        <w:t>6.3.5</w:t>
      </w:r>
      <w:r>
        <w:tab/>
        <w:t>EMC performance requirements</w:t>
      </w:r>
      <w:bookmarkEnd w:id="202"/>
    </w:p>
    <w:p w14:paraId="4D78DF4F" w14:textId="77777777" w:rsidR="001162DE" w:rsidRDefault="001162DE" w:rsidP="001162DE">
      <w:pPr>
        <w:pStyle w:val="4"/>
      </w:pPr>
      <w:bookmarkStart w:id="203" w:name="_Toc71910468"/>
      <w:r>
        <w:t>6.3.6</w:t>
      </w:r>
      <w:r>
        <w:tab/>
        <w:t>Demodulation and CSI requirements</w:t>
      </w:r>
      <w:bookmarkEnd w:id="203"/>
    </w:p>
    <w:p w14:paraId="5AF65415" w14:textId="77777777" w:rsidR="001162DE" w:rsidRDefault="001162DE" w:rsidP="001162DE">
      <w:pPr>
        <w:pStyle w:val="5"/>
      </w:pPr>
      <w:bookmarkStart w:id="204" w:name="_Toc71910469"/>
      <w:r>
        <w:t>6.3.6.1</w:t>
      </w:r>
      <w:r>
        <w:tab/>
        <w:t>General</w:t>
      </w:r>
      <w:bookmarkEnd w:id="204"/>
    </w:p>
    <w:p w14:paraId="5BA04E11" w14:textId="77777777" w:rsidR="001162DE" w:rsidRDefault="001162DE" w:rsidP="001162DE">
      <w:pPr>
        <w:pStyle w:val="5"/>
      </w:pPr>
      <w:bookmarkStart w:id="205" w:name="_Toc71910470"/>
      <w:r>
        <w:t>6.3.6.2</w:t>
      </w:r>
      <w:r>
        <w:tab/>
        <w:t>IAB-DU performance requirements</w:t>
      </w:r>
      <w:bookmarkEnd w:id="205"/>
    </w:p>
    <w:p w14:paraId="75B42F76" w14:textId="77777777" w:rsidR="001162DE" w:rsidRDefault="001162DE" w:rsidP="001162DE">
      <w:pPr>
        <w:pStyle w:val="5"/>
      </w:pPr>
      <w:bookmarkStart w:id="206" w:name="_Toc71910471"/>
      <w:r>
        <w:t>6.3.6.3</w:t>
      </w:r>
      <w:r>
        <w:tab/>
        <w:t>IAB-MT performance requirements</w:t>
      </w:r>
      <w:bookmarkEnd w:id="206"/>
    </w:p>
    <w:p w14:paraId="3F5960B3" w14:textId="77777777" w:rsidR="001162DE" w:rsidRDefault="001162DE" w:rsidP="001162DE">
      <w:pPr>
        <w:pStyle w:val="3"/>
      </w:pPr>
      <w:bookmarkStart w:id="207" w:name="_Toc71910472"/>
      <w:r>
        <w:t>6.4</w:t>
      </w:r>
      <w:r>
        <w:tab/>
        <w:t>Multi-RAT Dual-Connectivity and Carrier Aggregation enhancements</w:t>
      </w:r>
      <w:bookmarkEnd w:id="207"/>
    </w:p>
    <w:p w14:paraId="71D3E8C1" w14:textId="770896B5" w:rsidR="003E0076" w:rsidRPr="00C979AF" w:rsidRDefault="00E93FE1" w:rsidP="003E0076">
      <w:pPr>
        <w:rPr>
          <w:rFonts w:ascii="Arial" w:hAnsi="Arial" w:cs="Arial"/>
          <w:b/>
          <w:color w:val="C00000"/>
          <w:u w:val="single"/>
          <w:lang w:eastAsia="zh-CN"/>
        </w:rPr>
      </w:pPr>
      <w:r>
        <w:rPr>
          <w:rFonts w:ascii="Arial" w:hAnsi="Arial" w:cs="Arial" w:hint="eastAsia"/>
          <w:b/>
          <w:color w:val="C00000"/>
          <w:u w:val="single"/>
          <w:lang w:eastAsia="zh-CN"/>
        </w:rPr>
        <w:t>Email discussion summary</w:t>
      </w:r>
      <w:r w:rsidR="004D4589">
        <w:rPr>
          <w:rFonts w:ascii="Arial" w:hAnsi="Arial" w:cs="Arial"/>
          <w:b/>
          <w:color w:val="C00000"/>
          <w:u w:val="single"/>
          <w:lang w:eastAsia="zh-CN"/>
        </w:rPr>
        <w:t xml:space="preserve"> of [99-e][106</w:t>
      </w:r>
      <w:r w:rsidR="003E0076">
        <w:rPr>
          <w:rFonts w:ascii="Arial" w:hAnsi="Arial" w:cs="Arial"/>
          <w:b/>
          <w:color w:val="C00000"/>
          <w:u w:val="single"/>
          <w:lang w:eastAsia="zh-CN"/>
        </w:rPr>
        <w:t xml:space="preserve">] </w:t>
      </w:r>
      <w:r w:rsidR="001F46F3" w:rsidRPr="001F46F3">
        <w:rPr>
          <w:rFonts w:ascii="Arial" w:hAnsi="Arial" w:cs="Arial"/>
          <w:b/>
          <w:color w:val="C00000"/>
          <w:u w:val="single"/>
          <w:lang w:eastAsia="zh-CN"/>
        </w:rPr>
        <w:t>LTE_NR_DC_CA_enh_RF_Maintanence</w:t>
      </w:r>
      <w:r w:rsidR="001F46F3">
        <w:rPr>
          <w:rFonts w:ascii="Arial" w:hAnsi="Arial" w:cs="Arial"/>
          <w:b/>
          <w:color w:val="C00000"/>
          <w:u w:val="single"/>
          <w:lang w:eastAsia="zh-CN"/>
        </w:rPr>
        <w:t xml:space="preserve"> –</w:t>
      </w:r>
      <w:r w:rsidR="001F46F3" w:rsidRPr="001F46F3">
        <w:rPr>
          <w:rFonts w:ascii="Arial" w:hAnsi="Arial" w:cs="Arial"/>
          <w:b/>
          <w:color w:val="C00000"/>
          <w:u w:val="single"/>
          <w:lang w:eastAsia="zh-CN"/>
        </w:rPr>
        <w:t>Christian Bergljung</w:t>
      </w:r>
    </w:p>
    <w:p w14:paraId="699529AC" w14:textId="2977DFF0" w:rsidR="003E0076" w:rsidRDefault="003E0076" w:rsidP="003E0076">
      <w:pPr>
        <w:rPr>
          <w:rFonts w:ascii="Arial" w:hAnsi="Arial" w:cs="Arial"/>
          <w:b/>
          <w:sz w:val="24"/>
        </w:rPr>
      </w:pPr>
      <w:r>
        <w:rPr>
          <w:rFonts w:ascii="Arial" w:hAnsi="Arial" w:cs="Arial"/>
          <w:b/>
          <w:color w:val="0000FF"/>
          <w:sz w:val="24"/>
        </w:rPr>
        <w:t>R4-21</w:t>
      </w:r>
      <w:r w:rsidR="00E87F6C">
        <w:rPr>
          <w:rFonts w:ascii="Arial" w:hAnsi="Arial" w:cs="Arial"/>
          <w:b/>
          <w:color w:val="0000FF"/>
          <w:sz w:val="24"/>
        </w:rPr>
        <w:t>07632</w:t>
      </w:r>
      <w:r>
        <w:rPr>
          <w:rFonts w:ascii="Arial" w:hAnsi="Arial" w:cs="Arial"/>
          <w:b/>
          <w:color w:val="0000FF"/>
          <w:sz w:val="24"/>
        </w:rPr>
        <w:tab/>
      </w:r>
      <w:r>
        <w:rPr>
          <w:rFonts w:ascii="Arial" w:hAnsi="Arial" w:cs="Arial"/>
          <w:b/>
          <w:sz w:val="24"/>
        </w:rPr>
        <w:t>Email d</w:t>
      </w:r>
      <w:r w:rsidR="00D338DE">
        <w:rPr>
          <w:rFonts w:ascii="Arial" w:hAnsi="Arial" w:cs="Arial"/>
          <w:b/>
          <w:sz w:val="24"/>
        </w:rPr>
        <w:t>iscussion summary for [99-e][106</w:t>
      </w:r>
      <w:r>
        <w:rPr>
          <w:rFonts w:ascii="Arial" w:hAnsi="Arial" w:cs="Arial"/>
          <w:b/>
          <w:sz w:val="24"/>
        </w:rPr>
        <w:t>]</w:t>
      </w:r>
      <w:r w:rsidRPr="00DD6BA6">
        <w:t xml:space="preserve"> </w:t>
      </w:r>
      <w:r w:rsidR="00D338DE" w:rsidRPr="00D338DE">
        <w:rPr>
          <w:rFonts w:ascii="Arial" w:hAnsi="Arial" w:cs="Arial"/>
          <w:b/>
          <w:sz w:val="24"/>
        </w:rPr>
        <w:t>LTE_NR_DC_CA_enh_RF_Maintanence</w:t>
      </w:r>
    </w:p>
    <w:p w14:paraId="1A6CAB8A" w14:textId="1A00385C" w:rsidR="003E0076" w:rsidRDefault="003E0076" w:rsidP="003E0076">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r>
      <w:r w:rsidR="00D95344">
        <w:rPr>
          <w:i/>
        </w:rPr>
        <w:t>Source: Moderator (Ericsson</w:t>
      </w:r>
      <w:r>
        <w:rPr>
          <w:i/>
        </w:rPr>
        <w:t>)</w:t>
      </w:r>
    </w:p>
    <w:p w14:paraId="55FD90DE" w14:textId="77777777" w:rsidR="003E0076" w:rsidRDefault="003E0076" w:rsidP="003E0076">
      <w:pPr>
        <w:rPr>
          <w:rFonts w:ascii="Arial" w:hAnsi="Arial" w:cs="Arial"/>
          <w:b/>
        </w:rPr>
      </w:pPr>
      <w:r>
        <w:rPr>
          <w:rFonts w:ascii="Arial" w:hAnsi="Arial" w:cs="Arial"/>
          <w:b/>
        </w:rPr>
        <w:t xml:space="preserve">Abstract: </w:t>
      </w:r>
    </w:p>
    <w:p w14:paraId="7BAB7647" w14:textId="77777777" w:rsidR="003E0076" w:rsidRDefault="003E0076" w:rsidP="003E0076">
      <w:r>
        <w:t>This contribution provides the summary of email discussion and recommended summary.</w:t>
      </w:r>
    </w:p>
    <w:p w14:paraId="7BE575A1" w14:textId="308D6835" w:rsidR="003E0076" w:rsidRDefault="003E0076" w:rsidP="003E007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sidR="008C20FD">
        <w:rPr>
          <w:rFonts w:ascii="Arial" w:hAnsi="Arial" w:cs="Arial"/>
          <w:b/>
          <w:color w:val="993300"/>
          <w:u w:val="single"/>
        </w:rPr>
        <w:t>revis</w:t>
      </w:r>
      <w:r>
        <w:rPr>
          <w:rFonts w:ascii="Arial" w:hAnsi="Arial" w:cs="Arial"/>
          <w:b/>
          <w:color w:val="993300"/>
          <w:u w:val="single"/>
        </w:rPr>
        <w:t>ed</w:t>
      </w:r>
      <w:r w:rsidR="008C20FD">
        <w:rPr>
          <w:rFonts w:ascii="Arial" w:hAnsi="Arial" w:cs="Arial"/>
          <w:b/>
          <w:color w:val="993300"/>
          <w:u w:val="single"/>
        </w:rPr>
        <w:t xml:space="preserve"> R4-2107916</w:t>
      </w:r>
      <w:r>
        <w:rPr>
          <w:color w:val="993300"/>
          <w:u w:val="single"/>
        </w:rPr>
        <w:t>.</w:t>
      </w:r>
    </w:p>
    <w:p w14:paraId="6E124863" w14:textId="5811FF6C" w:rsidR="008C20FD" w:rsidRDefault="008C20FD" w:rsidP="008C20FD">
      <w:pPr>
        <w:rPr>
          <w:rFonts w:ascii="Arial" w:hAnsi="Arial" w:cs="Arial"/>
          <w:b/>
          <w:sz w:val="24"/>
        </w:rPr>
      </w:pPr>
      <w:r>
        <w:rPr>
          <w:rFonts w:ascii="Arial" w:hAnsi="Arial" w:cs="Arial"/>
          <w:b/>
          <w:color w:val="0000FF"/>
          <w:sz w:val="24"/>
        </w:rPr>
        <w:t>R4-2107916</w:t>
      </w:r>
      <w:r>
        <w:rPr>
          <w:rFonts w:ascii="Arial" w:hAnsi="Arial" w:cs="Arial"/>
          <w:b/>
          <w:color w:val="0000FF"/>
          <w:sz w:val="24"/>
        </w:rPr>
        <w:tab/>
      </w:r>
      <w:r>
        <w:rPr>
          <w:rFonts w:ascii="Arial" w:hAnsi="Arial" w:cs="Arial"/>
          <w:b/>
          <w:sz w:val="24"/>
        </w:rPr>
        <w:t>Email discussion summary for [99-e][106]</w:t>
      </w:r>
      <w:r w:rsidRPr="00DD6BA6">
        <w:t xml:space="preserve"> </w:t>
      </w:r>
      <w:r w:rsidRPr="00D338DE">
        <w:rPr>
          <w:rFonts w:ascii="Arial" w:hAnsi="Arial" w:cs="Arial"/>
          <w:b/>
          <w:sz w:val="24"/>
        </w:rPr>
        <w:t>LTE_NR_DC_CA_enh_RF_Maintanence</w:t>
      </w:r>
    </w:p>
    <w:p w14:paraId="4E6FE823" w14:textId="77777777" w:rsidR="008C20FD" w:rsidRDefault="008C20FD" w:rsidP="008C20FD">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(Ericsson)</w:t>
      </w:r>
    </w:p>
    <w:p w14:paraId="36296F64" w14:textId="77777777" w:rsidR="008C20FD" w:rsidRDefault="008C20FD" w:rsidP="008C20FD">
      <w:pPr>
        <w:rPr>
          <w:rFonts w:ascii="Arial" w:hAnsi="Arial" w:cs="Arial"/>
          <w:b/>
        </w:rPr>
      </w:pPr>
      <w:r>
        <w:rPr>
          <w:rFonts w:ascii="Arial" w:hAnsi="Arial" w:cs="Arial"/>
          <w:b/>
        </w:rPr>
        <w:t xml:space="preserve">Abstract: </w:t>
      </w:r>
    </w:p>
    <w:p w14:paraId="6EA31FA6" w14:textId="77777777" w:rsidR="008C20FD" w:rsidRDefault="008C20FD" w:rsidP="008C20FD">
      <w:r>
        <w:t>This contribution provides the summary of email discussion and recommended summary.</w:t>
      </w:r>
    </w:p>
    <w:p w14:paraId="030218B9" w14:textId="66EDAB82" w:rsidR="008C20FD" w:rsidRDefault="008C20FD" w:rsidP="008C20F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6945E5">
        <w:rPr>
          <w:rFonts w:ascii="Arial" w:hAnsi="Arial" w:cs="Arial"/>
          <w:b/>
          <w:color w:val="993300"/>
          <w:u w:val="single"/>
        </w:rPr>
        <w:t>Noted</w:t>
      </w:r>
      <w:r>
        <w:rPr>
          <w:rFonts w:ascii="Arial" w:hAnsi="Arial" w:cs="Arial"/>
          <w:b/>
          <w:color w:val="993300"/>
          <w:u w:val="single"/>
        </w:rPr>
        <w:t>.</w:t>
      </w:r>
    </w:p>
    <w:p w14:paraId="1C40693F" w14:textId="77777777" w:rsidR="008C20FD" w:rsidRDefault="008C20FD" w:rsidP="003E0076">
      <w:pPr>
        <w:rPr>
          <w:color w:val="993300"/>
          <w:u w:val="single"/>
        </w:rPr>
      </w:pPr>
    </w:p>
    <w:p w14:paraId="2CDE9ACC" w14:textId="2A3D34B1" w:rsidR="003E0076" w:rsidRPr="00C979AF" w:rsidRDefault="0012181C" w:rsidP="003E0076">
      <w:pPr>
        <w:rPr>
          <w:rFonts w:ascii="Arial" w:hAnsi="Arial" w:cs="Arial"/>
          <w:b/>
          <w:color w:val="C00000"/>
          <w:u w:val="single"/>
          <w:lang w:eastAsia="zh-CN"/>
        </w:rPr>
      </w:pPr>
      <w:r>
        <w:rPr>
          <w:rFonts w:ascii="Arial" w:hAnsi="Arial" w:cs="Arial"/>
          <w:b/>
          <w:color w:val="C00000"/>
          <w:u w:val="single"/>
          <w:lang w:eastAsia="zh-CN"/>
        </w:rPr>
        <w:t>Conclusions after 2nd round</w:t>
      </w:r>
    </w:p>
    <w:p w14:paraId="2EE6FCB7" w14:textId="77777777" w:rsidR="00E77709" w:rsidRPr="00E77709" w:rsidRDefault="00E77709" w:rsidP="00E77709">
      <w:pPr>
        <w:rPr>
          <w:b/>
          <w:bCs/>
          <w:u w:val="single"/>
        </w:rPr>
      </w:pPr>
      <w:r w:rsidRPr="00E77709">
        <w:rPr>
          <w:b/>
          <w:bCs/>
          <w:u w:val="single"/>
        </w:rPr>
        <w:t>New tdocs</w:t>
      </w:r>
    </w:p>
    <w:tbl>
      <w:tblPr>
        <w:tblStyle w:val="af"/>
        <w:tblW w:w="5000" w:type="pct"/>
        <w:tblLook w:val="04A0" w:firstRow="1" w:lastRow="0" w:firstColumn="1" w:lastColumn="0" w:noHBand="0" w:noVBand="1"/>
      </w:tblPr>
      <w:tblGrid>
        <w:gridCol w:w="2958"/>
        <w:gridCol w:w="1254"/>
        <w:gridCol w:w="1637"/>
        <w:gridCol w:w="1891"/>
        <w:gridCol w:w="1889"/>
      </w:tblGrid>
      <w:tr w:rsidR="00305AA6" w:rsidRPr="00004165" w14:paraId="69AB67C0" w14:textId="43EE7FD9" w:rsidTr="00305AA6">
        <w:tc>
          <w:tcPr>
            <w:tcW w:w="1536" w:type="pct"/>
          </w:tcPr>
          <w:p w14:paraId="6E79D29E" w14:textId="77777777" w:rsidR="00305AA6" w:rsidRPr="004A014B" w:rsidRDefault="00305AA6" w:rsidP="004A014B">
            <w:pPr>
              <w:snapToGrid w:val="0"/>
              <w:spacing w:after="0"/>
              <w:rPr>
                <w:b/>
                <w:bCs/>
                <w:lang w:eastAsia="zh-CN"/>
              </w:rPr>
            </w:pPr>
            <w:r w:rsidRPr="004A014B">
              <w:rPr>
                <w:b/>
                <w:bCs/>
                <w:lang w:eastAsia="zh-CN"/>
              </w:rPr>
              <w:t>Title</w:t>
            </w:r>
          </w:p>
        </w:tc>
        <w:tc>
          <w:tcPr>
            <w:tcW w:w="651" w:type="pct"/>
          </w:tcPr>
          <w:p w14:paraId="5291E4F1" w14:textId="77777777" w:rsidR="00305AA6" w:rsidRPr="004A014B" w:rsidRDefault="00305AA6" w:rsidP="004A014B">
            <w:pPr>
              <w:snapToGrid w:val="0"/>
              <w:spacing w:after="0"/>
              <w:rPr>
                <w:b/>
                <w:bCs/>
                <w:lang w:eastAsia="zh-CN"/>
              </w:rPr>
            </w:pPr>
            <w:r w:rsidRPr="004A014B">
              <w:rPr>
                <w:b/>
                <w:bCs/>
                <w:lang w:eastAsia="zh-CN"/>
              </w:rPr>
              <w:t>Source</w:t>
            </w:r>
          </w:p>
        </w:tc>
        <w:tc>
          <w:tcPr>
            <w:tcW w:w="850" w:type="pct"/>
          </w:tcPr>
          <w:p w14:paraId="7F5FB4B6" w14:textId="1585591C" w:rsidR="00305AA6" w:rsidRPr="004A014B" w:rsidRDefault="00305AA6" w:rsidP="004A014B">
            <w:pPr>
              <w:snapToGrid w:val="0"/>
              <w:spacing w:after="0"/>
              <w:rPr>
                <w:b/>
                <w:bCs/>
                <w:lang w:eastAsia="zh-CN"/>
              </w:rPr>
            </w:pPr>
            <w:r>
              <w:rPr>
                <w:rFonts w:hint="eastAsia"/>
                <w:b/>
                <w:bCs/>
                <w:lang w:eastAsia="zh-CN"/>
              </w:rPr>
              <w:t>T</w:t>
            </w:r>
            <w:r>
              <w:rPr>
                <w:b/>
                <w:bCs/>
                <w:lang w:eastAsia="zh-CN"/>
              </w:rPr>
              <w:t>doc number</w:t>
            </w:r>
          </w:p>
        </w:tc>
        <w:tc>
          <w:tcPr>
            <w:tcW w:w="982" w:type="pct"/>
          </w:tcPr>
          <w:p w14:paraId="4208E0F8" w14:textId="346AC6F7" w:rsidR="00305AA6" w:rsidRPr="004A014B" w:rsidRDefault="00305AA6" w:rsidP="004A014B">
            <w:pPr>
              <w:snapToGrid w:val="0"/>
              <w:spacing w:after="0"/>
              <w:rPr>
                <w:b/>
                <w:bCs/>
                <w:lang w:eastAsia="zh-CN"/>
              </w:rPr>
            </w:pPr>
            <w:r w:rsidRPr="004A014B">
              <w:rPr>
                <w:b/>
                <w:bCs/>
                <w:lang w:eastAsia="zh-CN"/>
              </w:rPr>
              <w:t>Comments</w:t>
            </w:r>
          </w:p>
        </w:tc>
        <w:tc>
          <w:tcPr>
            <w:tcW w:w="981" w:type="pct"/>
          </w:tcPr>
          <w:p w14:paraId="2FAB83EC" w14:textId="1C2E219C" w:rsidR="00305AA6" w:rsidRPr="00305AA6" w:rsidRDefault="00305AA6" w:rsidP="004A014B">
            <w:pPr>
              <w:snapToGrid w:val="0"/>
              <w:spacing w:after="0"/>
              <w:rPr>
                <w:rFonts w:eastAsiaTheme="minorEastAsia"/>
                <w:b/>
                <w:bCs/>
                <w:lang w:eastAsia="zh-CN"/>
              </w:rPr>
            </w:pPr>
            <w:r>
              <w:rPr>
                <w:rFonts w:eastAsiaTheme="minorEastAsia" w:hint="eastAsia"/>
                <w:b/>
                <w:bCs/>
                <w:lang w:eastAsia="zh-CN"/>
              </w:rPr>
              <w:t>S</w:t>
            </w:r>
            <w:r>
              <w:rPr>
                <w:rFonts w:eastAsiaTheme="minorEastAsia"/>
                <w:b/>
                <w:bCs/>
                <w:lang w:eastAsia="zh-CN"/>
              </w:rPr>
              <w:t>tatus</w:t>
            </w:r>
          </w:p>
        </w:tc>
      </w:tr>
      <w:tr w:rsidR="00305AA6" w:rsidRPr="0093133D" w14:paraId="09E0F5A4" w14:textId="61F0B146" w:rsidTr="00305AA6">
        <w:tc>
          <w:tcPr>
            <w:tcW w:w="1536" w:type="pct"/>
          </w:tcPr>
          <w:p w14:paraId="6FB832E6" w14:textId="77777777" w:rsidR="00305AA6" w:rsidRPr="004A014B" w:rsidRDefault="00305AA6" w:rsidP="004A014B">
            <w:pPr>
              <w:snapToGrid w:val="0"/>
              <w:spacing w:after="0"/>
              <w:rPr>
                <w:lang w:eastAsia="zh-CN"/>
              </w:rPr>
            </w:pPr>
            <w:r w:rsidRPr="004A014B">
              <w:rPr>
                <w:lang w:eastAsia="zh-CN"/>
              </w:rPr>
              <w:t>Reply LS on Further Reply LS on power control for NR-DC</w:t>
            </w:r>
          </w:p>
        </w:tc>
        <w:tc>
          <w:tcPr>
            <w:tcW w:w="651" w:type="pct"/>
          </w:tcPr>
          <w:p w14:paraId="08858EF4" w14:textId="0F9792DC" w:rsidR="00305AA6" w:rsidRPr="004A014B" w:rsidRDefault="00305AA6" w:rsidP="004A014B">
            <w:pPr>
              <w:snapToGrid w:val="0"/>
              <w:spacing w:after="0"/>
              <w:rPr>
                <w:lang w:eastAsia="zh-CN"/>
              </w:rPr>
            </w:pPr>
            <w:r w:rsidRPr="004A014B">
              <w:rPr>
                <w:lang w:eastAsia="zh-CN"/>
              </w:rPr>
              <w:t>vivo</w:t>
            </w:r>
          </w:p>
        </w:tc>
        <w:tc>
          <w:tcPr>
            <w:tcW w:w="850" w:type="pct"/>
          </w:tcPr>
          <w:p w14:paraId="6B6003ED" w14:textId="54379154" w:rsidR="00305AA6" w:rsidRPr="004A014B" w:rsidRDefault="00305AA6" w:rsidP="004A014B">
            <w:pPr>
              <w:snapToGrid w:val="0"/>
              <w:spacing w:after="0"/>
              <w:rPr>
                <w:lang w:eastAsia="zh-CN"/>
              </w:rPr>
            </w:pPr>
            <w:r>
              <w:rPr>
                <w:lang w:eastAsia="zh-CN"/>
              </w:rPr>
              <w:t>R4-2107780</w:t>
            </w:r>
          </w:p>
        </w:tc>
        <w:tc>
          <w:tcPr>
            <w:tcW w:w="982" w:type="pct"/>
          </w:tcPr>
          <w:p w14:paraId="06C9E19D" w14:textId="15A4B929" w:rsidR="00305AA6" w:rsidRPr="004A014B" w:rsidRDefault="00305AA6" w:rsidP="004A014B">
            <w:pPr>
              <w:snapToGrid w:val="0"/>
              <w:spacing w:after="0"/>
              <w:rPr>
                <w:lang w:eastAsia="zh-CN"/>
              </w:rPr>
            </w:pPr>
            <w:r w:rsidRPr="004A014B">
              <w:rPr>
                <w:lang w:eastAsia="zh-CN"/>
              </w:rPr>
              <w:t xml:space="preserve">To: RAN1; Cc: RAN2  </w:t>
            </w:r>
          </w:p>
        </w:tc>
        <w:tc>
          <w:tcPr>
            <w:tcW w:w="981" w:type="pct"/>
          </w:tcPr>
          <w:p w14:paraId="69CDC1A3" w14:textId="3F1755EA" w:rsidR="00305AA6" w:rsidRPr="00305AA6" w:rsidRDefault="000C28A2" w:rsidP="004A014B">
            <w:pPr>
              <w:snapToGrid w:val="0"/>
              <w:spacing w:after="0"/>
              <w:rPr>
                <w:rFonts w:eastAsiaTheme="minorEastAsia"/>
                <w:lang w:eastAsia="zh-CN"/>
              </w:rPr>
            </w:pPr>
            <w:r>
              <w:rPr>
                <w:rFonts w:eastAsiaTheme="minorEastAsia"/>
                <w:lang w:eastAsia="zh-CN"/>
              </w:rPr>
              <w:t>Noted</w:t>
            </w:r>
          </w:p>
        </w:tc>
      </w:tr>
    </w:tbl>
    <w:p w14:paraId="05BD6688" w14:textId="77777777" w:rsidR="00E77709" w:rsidRDefault="00E77709" w:rsidP="00E77709">
      <w:pPr>
        <w:rPr>
          <w:b/>
          <w:bCs/>
          <w:u w:val="single"/>
        </w:rPr>
      </w:pPr>
    </w:p>
    <w:p w14:paraId="61EDE02D" w14:textId="77777777" w:rsidR="00E77709" w:rsidRPr="00E77709" w:rsidRDefault="00E77709" w:rsidP="00E77709">
      <w:r w:rsidRPr="00E77709">
        <w:rPr>
          <w:b/>
          <w:bCs/>
          <w:u w:val="single"/>
        </w:rPr>
        <w:t>Existing tdocs</w:t>
      </w:r>
    </w:p>
    <w:tbl>
      <w:tblPr>
        <w:tblStyle w:val="af"/>
        <w:tblW w:w="0" w:type="auto"/>
        <w:tblLook w:val="04A0" w:firstRow="1" w:lastRow="0" w:firstColumn="1" w:lastColumn="0" w:noHBand="0" w:noVBand="1"/>
      </w:tblPr>
      <w:tblGrid>
        <w:gridCol w:w="1423"/>
        <w:gridCol w:w="2967"/>
        <w:gridCol w:w="1842"/>
        <w:gridCol w:w="2694"/>
      </w:tblGrid>
      <w:tr w:rsidR="004A014B" w:rsidRPr="00004165" w14:paraId="42B1F7A5" w14:textId="77777777" w:rsidTr="004A014B">
        <w:tc>
          <w:tcPr>
            <w:tcW w:w="1423" w:type="dxa"/>
          </w:tcPr>
          <w:p w14:paraId="7DBE0512" w14:textId="77777777" w:rsidR="004A014B" w:rsidRPr="004A014B" w:rsidRDefault="004A014B" w:rsidP="004A014B">
            <w:pPr>
              <w:snapToGrid w:val="0"/>
              <w:spacing w:after="0"/>
              <w:rPr>
                <w:b/>
                <w:bCs/>
                <w:lang w:eastAsia="zh-CN"/>
              </w:rPr>
            </w:pPr>
            <w:r w:rsidRPr="004A014B">
              <w:rPr>
                <w:b/>
                <w:bCs/>
                <w:lang w:eastAsia="zh-CN"/>
              </w:rPr>
              <w:t>Tdoc number</w:t>
            </w:r>
          </w:p>
        </w:tc>
        <w:tc>
          <w:tcPr>
            <w:tcW w:w="2967" w:type="dxa"/>
          </w:tcPr>
          <w:p w14:paraId="7DD584DD" w14:textId="77777777" w:rsidR="004A014B" w:rsidRPr="004A014B" w:rsidRDefault="004A014B" w:rsidP="004A014B">
            <w:pPr>
              <w:snapToGrid w:val="0"/>
              <w:spacing w:after="0"/>
              <w:rPr>
                <w:b/>
                <w:bCs/>
                <w:lang w:eastAsia="zh-CN"/>
              </w:rPr>
            </w:pPr>
            <w:r w:rsidRPr="004A014B">
              <w:rPr>
                <w:b/>
                <w:bCs/>
                <w:lang w:eastAsia="zh-CN"/>
              </w:rPr>
              <w:t>Title</w:t>
            </w:r>
          </w:p>
        </w:tc>
        <w:tc>
          <w:tcPr>
            <w:tcW w:w="1842" w:type="dxa"/>
          </w:tcPr>
          <w:p w14:paraId="0356FFE9" w14:textId="77777777" w:rsidR="004A014B" w:rsidRPr="004A014B" w:rsidRDefault="004A014B" w:rsidP="004A014B">
            <w:pPr>
              <w:snapToGrid w:val="0"/>
              <w:spacing w:after="0"/>
              <w:rPr>
                <w:b/>
                <w:bCs/>
                <w:lang w:eastAsia="zh-CN"/>
              </w:rPr>
            </w:pPr>
            <w:r w:rsidRPr="004A014B">
              <w:rPr>
                <w:b/>
                <w:bCs/>
                <w:lang w:eastAsia="zh-CN"/>
              </w:rPr>
              <w:t>Source</w:t>
            </w:r>
          </w:p>
        </w:tc>
        <w:tc>
          <w:tcPr>
            <w:tcW w:w="2694" w:type="dxa"/>
          </w:tcPr>
          <w:p w14:paraId="3BA4373B" w14:textId="7AF48D8F" w:rsidR="004A014B" w:rsidRPr="004A014B" w:rsidRDefault="004A014B" w:rsidP="004A014B">
            <w:pPr>
              <w:snapToGrid w:val="0"/>
              <w:spacing w:after="0"/>
              <w:rPr>
                <w:rFonts w:eastAsia="MS Mincho"/>
                <w:b/>
                <w:bCs/>
                <w:lang w:eastAsia="zh-CN"/>
              </w:rPr>
            </w:pPr>
            <w:r>
              <w:rPr>
                <w:b/>
                <w:bCs/>
                <w:lang w:eastAsia="zh-CN"/>
              </w:rPr>
              <w:t>Status</w:t>
            </w:r>
          </w:p>
        </w:tc>
      </w:tr>
      <w:tr w:rsidR="004A014B" w:rsidRPr="00B04195" w14:paraId="5C2A6F1A" w14:textId="77777777" w:rsidTr="004A014B">
        <w:tc>
          <w:tcPr>
            <w:tcW w:w="1423" w:type="dxa"/>
          </w:tcPr>
          <w:p w14:paraId="40765E71" w14:textId="77777777" w:rsidR="004A014B" w:rsidRPr="004A014B" w:rsidRDefault="004A014B" w:rsidP="004A014B">
            <w:pPr>
              <w:snapToGrid w:val="0"/>
              <w:spacing w:after="0"/>
              <w:rPr>
                <w:lang w:eastAsia="zh-CN"/>
              </w:rPr>
            </w:pPr>
            <w:r w:rsidRPr="004A014B">
              <w:rPr>
                <w:lang w:eastAsia="zh-CN"/>
              </w:rPr>
              <w:t>R4-2107605</w:t>
            </w:r>
          </w:p>
        </w:tc>
        <w:tc>
          <w:tcPr>
            <w:tcW w:w="2967" w:type="dxa"/>
          </w:tcPr>
          <w:p w14:paraId="1811E54D" w14:textId="77777777" w:rsidR="004A014B" w:rsidRPr="004A014B" w:rsidRDefault="004A014B" w:rsidP="004A014B">
            <w:pPr>
              <w:snapToGrid w:val="0"/>
              <w:spacing w:after="0"/>
              <w:rPr>
                <w:lang w:eastAsia="zh-CN"/>
              </w:rPr>
            </w:pPr>
            <w:r w:rsidRPr="004A014B">
              <w:rPr>
                <w:lang w:eastAsia="zh-CN"/>
              </w:rPr>
              <w:t>Title: Further Reply LS on power control for NR-DC</w:t>
            </w:r>
          </w:p>
        </w:tc>
        <w:tc>
          <w:tcPr>
            <w:tcW w:w="1842" w:type="dxa"/>
          </w:tcPr>
          <w:p w14:paraId="0196830F" w14:textId="77777777" w:rsidR="004A014B" w:rsidRPr="004A014B" w:rsidRDefault="004A014B" w:rsidP="004A014B">
            <w:pPr>
              <w:snapToGrid w:val="0"/>
              <w:spacing w:after="0"/>
              <w:rPr>
                <w:lang w:eastAsia="zh-CN"/>
              </w:rPr>
            </w:pPr>
            <w:r w:rsidRPr="004A014B">
              <w:rPr>
                <w:lang w:eastAsia="zh-CN"/>
              </w:rPr>
              <w:t>RAN1</w:t>
            </w:r>
          </w:p>
        </w:tc>
        <w:tc>
          <w:tcPr>
            <w:tcW w:w="2694" w:type="dxa"/>
          </w:tcPr>
          <w:p w14:paraId="062E7FE3" w14:textId="77777777" w:rsidR="004A014B" w:rsidRPr="004A014B" w:rsidRDefault="004A014B" w:rsidP="004A014B">
            <w:pPr>
              <w:snapToGrid w:val="0"/>
              <w:spacing w:after="0"/>
              <w:rPr>
                <w:lang w:eastAsia="zh-CN"/>
              </w:rPr>
            </w:pPr>
            <w:r w:rsidRPr="004A014B">
              <w:rPr>
                <w:lang w:eastAsia="zh-CN"/>
              </w:rPr>
              <w:t>Noted</w:t>
            </w:r>
          </w:p>
        </w:tc>
      </w:tr>
      <w:tr w:rsidR="004A014B" w:rsidRPr="00B04195" w14:paraId="23E0E61B" w14:textId="77777777" w:rsidTr="004A014B">
        <w:tc>
          <w:tcPr>
            <w:tcW w:w="1423" w:type="dxa"/>
          </w:tcPr>
          <w:p w14:paraId="62F5283D" w14:textId="77777777" w:rsidR="004A014B" w:rsidRPr="004A014B" w:rsidRDefault="004A014B" w:rsidP="004A014B">
            <w:pPr>
              <w:snapToGrid w:val="0"/>
              <w:spacing w:after="0"/>
              <w:rPr>
                <w:lang w:eastAsia="zh-CN"/>
              </w:rPr>
            </w:pPr>
            <w:r w:rsidRPr="004A014B">
              <w:rPr>
                <w:lang w:eastAsia="zh-CN"/>
              </w:rPr>
              <w:t>R4-2108801</w:t>
            </w:r>
          </w:p>
        </w:tc>
        <w:tc>
          <w:tcPr>
            <w:tcW w:w="2967" w:type="dxa"/>
          </w:tcPr>
          <w:p w14:paraId="7215864C" w14:textId="77777777" w:rsidR="004A014B" w:rsidRPr="004A014B" w:rsidRDefault="004A014B" w:rsidP="004A014B">
            <w:pPr>
              <w:snapToGrid w:val="0"/>
              <w:spacing w:after="0"/>
              <w:rPr>
                <w:lang w:eastAsia="zh-CN"/>
              </w:rPr>
            </w:pPr>
            <w:r w:rsidRPr="004A014B">
              <w:rPr>
                <w:lang w:eastAsia="zh-CN"/>
              </w:rPr>
              <w:t>On Further Reply LS on power control for NR-DC</w:t>
            </w:r>
          </w:p>
        </w:tc>
        <w:tc>
          <w:tcPr>
            <w:tcW w:w="1842" w:type="dxa"/>
          </w:tcPr>
          <w:p w14:paraId="3ECDFF28" w14:textId="77777777" w:rsidR="004A014B" w:rsidRPr="004A014B" w:rsidRDefault="004A014B" w:rsidP="004A014B">
            <w:pPr>
              <w:snapToGrid w:val="0"/>
              <w:spacing w:after="0"/>
              <w:rPr>
                <w:lang w:eastAsia="zh-CN"/>
              </w:rPr>
            </w:pPr>
            <w:r w:rsidRPr="004A014B">
              <w:rPr>
                <w:lang w:eastAsia="zh-CN"/>
              </w:rPr>
              <w:t>Qualcomm Incorporated</w:t>
            </w:r>
          </w:p>
        </w:tc>
        <w:tc>
          <w:tcPr>
            <w:tcW w:w="2694" w:type="dxa"/>
          </w:tcPr>
          <w:p w14:paraId="7FC26A95" w14:textId="77777777" w:rsidR="004A014B" w:rsidRPr="004A014B" w:rsidRDefault="004A014B" w:rsidP="004A014B">
            <w:pPr>
              <w:snapToGrid w:val="0"/>
              <w:spacing w:after="0"/>
              <w:rPr>
                <w:lang w:eastAsia="zh-CN"/>
              </w:rPr>
            </w:pPr>
            <w:r w:rsidRPr="004A014B">
              <w:rPr>
                <w:lang w:eastAsia="zh-CN"/>
              </w:rPr>
              <w:t>Noted</w:t>
            </w:r>
          </w:p>
        </w:tc>
      </w:tr>
      <w:tr w:rsidR="004A014B" w:rsidRPr="00B04195" w14:paraId="6959F0C3" w14:textId="77777777" w:rsidTr="004A014B">
        <w:tc>
          <w:tcPr>
            <w:tcW w:w="1423" w:type="dxa"/>
          </w:tcPr>
          <w:p w14:paraId="05E86EC8" w14:textId="77777777" w:rsidR="004A014B" w:rsidRPr="004A014B" w:rsidRDefault="004A014B" w:rsidP="004A014B">
            <w:pPr>
              <w:snapToGrid w:val="0"/>
              <w:spacing w:after="0"/>
              <w:rPr>
                <w:lang w:eastAsia="zh-CN"/>
              </w:rPr>
            </w:pPr>
            <w:r w:rsidRPr="004A014B">
              <w:rPr>
                <w:lang w:eastAsia="zh-CN"/>
              </w:rPr>
              <w:t>R4-2109682</w:t>
            </w:r>
          </w:p>
        </w:tc>
        <w:tc>
          <w:tcPr>
            <w:tcW w:w="2967" w:type="dxa"/>
          </w:tcPr>
          <w:p w14:paraId="40EEA162" w14:textId="77777777" w:rsidR="004A014B" w:rsidRPr="004A014B" w:rsidRDefault="004A014B" w:rsidP="004A014B">
            <w:pPr>
              <w:snapToGrid w:val="0"/>
              <w:spacing w:after="0"/>
              <w:rPr>
                <w:lang w:eastAsia="zh-CN"/>
              </w:rPr>
            </w:pPr>
            <w:r w:rsidRPr="004A014B">
              <w:rPr>
                <w:lang w:eastAsia="zh-CN"/>
              </w:rPr>
              <w:t>Discussion and Reply on Further Reply LS on power control for NR-DC</w:t>
            </w:r>
          </w:p>
        </w:tc>
        <w:tc>
          <w:tcPr>
            <w:tcW w:w="1842" w:type="dxa"/>
          </w:tcPr>
          <w:p w14:paraId="1DB20552" w14:textId="77777777" w:rsidR="004A014B" w:rsidRPr="004A014B" w:rsidRDefault="004A014B" w:rsidP="004A014B">
            <w:pPr>
              <w:snapToGrid w:val="0"/>
              <w:spacing w:after="0"/>
              <w:rPr>
                <w:lang w:eastAsia="zh-CN"/>
              </w:rPr>
            </w:pPr>
            <w:r w:rsidRPr="004A014B">
              <w:rPr>
                <w:lang w:eastAsia="zh-CN"/>
              </w:rPr>
              <w:t>vivo</w:t>
            </w:r>
          </w:p>
        </w:tc>
        <w:tc>
          <w:tcPr>
            <w:tcW w:w="2694" w:type="dxa"/>
          </w:tcPr>
          <w:p w14:paraId="5182D0A9" w14:textId="77777777" w:rsidR="004A014B" w:rsidRPr="004A014B" w:rsidRDefault="004A014B" w:rsidP="004A014B">
            <w:pPr>
              <w:snapToGrid w:val="0"/>
              <w:spacing w:after="0"/>
              <w:rPr>
                <w:lang w:eastAsia="zh-CN"/>
              </w:rPr>
            </w:pPr>
            <w:r w:rsidRPr="004A014B">
              <w:rPr>
                <w:lang w:eastAsia="zh-CN"/>
              </w:rPr>
              <w:t xml:space="preserve">Noted </w:t>
            </w:r>
          </w:p>
        </w:tc>
      </w:tr>
      <w:tr w:rsidR="004A014B" w:rsidRPr="00B04195" w14:paraId="69256A80" w14:textId="77777777" w:rsidTr="004A014B">
        <w:tc>
          <w:tcPr>
            <w:tcW w:w="1423" w:type="dxa"/>
          </w:tcPr>
          <w:p w14:paraId="3A76696B" w14:textId="77777777" w:rsidR="004A014B" w:rsidRPr="004A014B" w:rsidRDefault="004A014B" w:rsidP="004A014B">
            <w:pPr>
              <w:snapToGrid w:val="0"/>
              <w:spacing w:after="0"/>
              <w:rPr>
                <w:lang w:eastAsia="zh-CN"/>
              </w:rPr>
            </w:pPr>
            <w:r w:rsidRPr="004A014B">
              <w:rPr>
                <w:lang w:eastAsia="zh-CN"/>
              </w:rPr>
              <w:t>R4-2111166</w:t>
            </w:r>
          </w:p>
        </w:tc>
        <w:tc>
          <w:tcPr>
            <w:tcW w:w="2967" w:type="dxa"/>
          </w:tcPr>
          <w:p w14:paraId="6BB6FC05" w14:textId="77777777" w:rsidR="004A014B" w:rsidRPr="004A014B" w:rsidRDefault="004A014B" w:rsidP="004A014B">
            <w:pPr>
              <w:snapToGrid w:val="0"/>
              <w:spacing w:after="0"/>
              <w:rPr>
                <w:lang w:eastAsia="zh-CN"/>
              </w:rPr>
            </w:pPr>
            <w:r w:rsidRPr="004A014B">
              <w:rPr>
                <w:lang w:eastAsia="zh-CN"/>
              </w:rPr>
              <w:t>Reply LS on Further Reply LS on power control for NR-DC</w:t>
            </w:r>
          </w:p>
        </w:tc>
        <w:tc>
          <w:tcPr>
            <w:tcW w:w="1842" w:type="dxa"/>
          </w:tcPr>
          <w:p w14:paraId="65EF36F6" w14:textId="77777777" w:rsidR="004A014B" w:rsidRPr="004A014B" w:rsidRDefault="004A014B" w:rsidP="004A014B">
            <w:pPr>
              <w:snapToGrid w:val="0"/>
              <w:spacing w:after="0"/>
              <w:rPr>
                <w:lang w:eastAsia="zh-CN"/>
              </w:rPr>
            </w:pPr>
            <w:r w:rsidRPr="004A014B">
              <w:rPr>
                <w:lang w:eastAsia="zh-CN"/>
              </w:rPr>
              <w:t>Ericsson</w:t>
            </w:r>
          </w:p>
        </w:tc>
        <w:tc>
          <w:tcPr>
            <w:tcW w:w="2694" w:type="dxa"/>
          </w:tcPr>
          <w:p w14:paraId="251C71FB" w14:textId="77777777" w:rsidR="004A014B" w:rsidRPr="004A014B" w:rsidRDefault="004A014B" w:rsidP="004A014B">
            <w:pPr>
              <w:snapToGrid w:val="0"/>
              <w:spacing w:after="0"/>
              <w:rPr>
                <w:lang w:eastAsia="zh-CN"/>
              </w:rPr>
            </w:pPr>
            <w:r w:rsidRPr="004A014B">
              <w:rPr>
                <w:lang w:eastAsia="zh-CN"/>
              </w:rPr>
              <w:t>Noted</w:t>
            </w:r>
          </w:p>
        </w:tc>
      </w:tr>
      <w:tr w:rsidR="004A014B" w14:paraId="1F1678DA" w14:textId="77777777" w:rsidTr="004A014B">
        <w:tc>
          <w:tcPr>
            <w:tcW w:w="1423" w:type="dxa"/>
          </w:tcPr>
          <w:p w14:paraId="5B739B7F" w14:textId="77777777" w:rsidR="004A014B" w:rsidRPr="004A014B" w:rsidRDefault="004A014B" w:rsidP="004A014B">
            <w:pPr>
              <w:snapToGrid w:val="0"/>
              <w:spacing w:after="0"/>
              <w:rPr>
                <w:lang w:eastAsia="zh-CN"/>
              </w:rPr>
            </w:pPr>
            <w:r w:rsidRPr="004A014B">
              <w:rPr>
                <w:lang w:eastAsia="zh-CN"/>
              </w:rPr>
              <w:t>R4-2111354</w:t>
            </w:r>
          </w:p>
        </w:tc>
        <w:tc>
          <w:tcPr>
            <w:tcW w:w="2967" w:type="dxa"/>
          </w:tcPr>
          <w:p w14:paraId="7D213FA9" w14:textId="77777777" w:rsidR="004A014B" w:rsidRPr="004A014B" w:rsidRDefault="004A014B" w:rsidP="004A014B">
            <w:pPr>
              <w:snapToGrid w:val="0"/>
              <w:spacing w:after="0"/>
              <w:rPr>
                <w:iCs/>
                <w:lang w:eastAsia="zh-CN"/>
              </w:rPr>
            </w:pPr>
            <w:r w:rsidRPr="004A014B">
              <w:rPr>
                <w:iCs/>
                <w:lang w:eastAsia="zh-CN"/>
              </w:rPr>
              <w:t>discussion for Reply LS on power control for NR-DC</w:t>
            </w:r>
          </w:p>
        </w:tc>
        <w:tc>
          <w:tcPr>
            <w:tcW w:w="1842" w:type="dxa"/>
          </w:tcPr>
          <w:p w14:paraId="7F941F24" w14:textId="77777777" w:rsidR="004A014B" w:rsidRPr="004A014B" w:rsidRDefault="004A014B" w:rsidP="004A014B">
            <w:pPr>
              <w:snapToGrid w:val="0"/>
              <w:spacing w:after="0"/>
              <w:rPr>
                <w:iCs/>
                <w:lang w:eastAsia="zh-CN"/>
              </w:rPr>
            </w:pPr>
            <w:r w:rsidRPr="004A014B">
              <w:rPr>
                <w:iCs/>
                <w:lang w:eastAsia="zh-CN"/>
              </w:rPr>
              <w:t>Huawei, HiSilicon</w:t>
            </w:r>
          </w:p>
        </w:tc>
        <w:tc>
          <w:tcPr>
            <w:tcW w:w="2694" w:type="dxa"/>
          </w:tcPr>
          <w:p w14:paraId="707BA5E1" w14:textId="77777777" w:rsidR="004A014B" w:rsidRPr="004A014B" w:rsidRDefault="004A014B" w:rsidP="004A014B">
            <w:pPr>
              <w:snapToGrid w:val="0"/>
              <w:spacing w:after="0"/>
              <w:rPr>
                <w:lang w:eastAsia="zh-CN"/>
              </w:rPr>
            </w:pPr>
            <w:r w:rsidRPr="004A014B">
              <w:rPr>
                <w:lang w:eastAsia="zh-CN"/>
              </w:rPr>
              <w:t>Noted</w:t>
            </w:r>
          </w:p>
        </w:tc>
      </w:tr>
    </w:tbl>
    <w:p w14:paraId="03BD604E" w14:textId="77777777" w:rsidR="00AC4601" w:rsidRPr="00AC4601" w:rsidRDefault="00AC4601" w:rsidP="001162DE"/>
    <w:p w14:paraId="3EC4589C" w14:textId="601DE574" w:rsidR="007A48FC" w:rsidRPr="003E0076" w:rsidRDefault="007A48FC" w:rsidP="007A48FC">
      <w:pPr>
        <w:rPr>
          <w:rFonts w:ascii="Arial" w:hAnsi="Arial" w:cs="Arial"/>
          <w:b/>
          <w:color w:val="C00000"/>
          <w:u w:val="single"/>
          <w:lang w:eastAsia="zh-CN"/>
        </w:rPr>
      </w:pPr>
      <w:r>
        <w:rPr>
          <w:rFonts w:ascii="Arial" w:hAnsi="Arial" w:cs="Arial" w:hint="eastAsia"/>
          <w:b/>
          <w:color w:val="C00000"/>
          <w:u w:val="single"/>
          <w:lang w:eastAsia="zh-CN"/>
        </w:rPr>
        <w:t>WF/</w:t>
      </w:r>
      <w:r>
        <w:rPr>
          <w:rFonts w:ascii="Arial" w:hAnsi="Arial" w:cs="Arial"/>
          <w:b/>
          <w:color w:val="C00000"/>
          <w:u w:val="single"/>
          <w:lang w:eastAsia="zh-CN"/>
        </w:rPr>
        <w:t>LS/CRs for approval</w:t>
      </w:r>
    </w:p>
    <w:p w14:paraId="5368408E" w14:textId="1090C7E0" w:rsidR="005E7CCC" w:rsidRDefault="009C6708" w:rsidP="005E7CCC">
      <w:pPr>
        <w:rPr>
          <w:rFonts w:ascii="Arial" w:hAnsi="Arial" w:cs="Arial"/>
          <w:b/>
          <w:sz w:val="24"/>
        </w:rPr>
      </w:pPr>
      <w:r w:rsidRPr="009C6708">
        <w:rPr>
          <w:rFonts w:ascii="Arial" w:hAnsi="Arial" w:cs="Arial"/>
          <w:b/>
          <w:color w:val="0000FF"/>
          <w:sz w:val="24"/>
        </w:rPr>
        <w:t>R4-2107780</w:t>
      </w:r>
      <w:r w:rsidR="005E7CCC">
        <w:rPr>
          <w:rFonts w:ascii="Arial" w:hAnsi="Arial" w:cs="Arial"/>
          <w:b/>
          <w:color w:val="0000FF"/>
          <w:sz w:val="24"/>
        </w:rPr>
        <w:tab/>
      </w:r>
      <w:r w:rsidR="006F1859" w:rsidRPr="006F1859">
        <w:rPr>
          <w:rFonts w:ascii="Arial" w:hAnsi="Arial" w:cs="Arial"/>
          <w:b/>
          <w:sz w:val="24"/>
        </w:rPr>
        <w:t>Reply LS on Further Reply LS on power control for NR-DC</w:t>
      </w:r>
    </w:p>
    <w:p w14:paraId="6181743B" w14:textId="30E01E71" w:rsidR="005E7CCC" w:rsidRDefault="006F1859" w:rsidP="005E7CCC">
      <w:pPr>
        <w:rPr>
          <w:i/>
        </w:rPr>
      </w:pPr>
      <w:r>
        <w:rPr>
          <w:i/>
        </w:rPr>
        <w:tab/>
      </w:r>
      <w:r>
        <w:rPr>
          <w:i/>
        </w:rPr>
        <w:tab/>
      </w:r>
      <w:r>
        <w:rPr>
          <w:i/>
        </w:rPr>
        <w:tab/>
      </w:r>
      <w:r>
        <w:rPr>
          <w:i/>
        </w:rPr>
        <w:tab/>
      </w:r>
      <w:r>
        <w:rPr>
          <w:i/>
        </w:rPr>
        <w:tab/>
        <w:t>Type: LS out</w:t>
      </w:r>
      <w:r w:rsidR="005E7CCC">
        <w:rPr>
          <w:i/>
        </w:rPr>
        <w:tab/>
      </w:r>
      <w:r w:rsidR="005E7CCC">
        <w:rPr>
          <w:i/>
        </w:rPr>
        <w:tab/>
        <w:t xml:space="preserve">For: </w:t>
      </w:r>
      <w:r>
        <w:rPr>
          <w:i/>
        </w:rPr>
        <w:t>Approval</w:t>
      </w:r>
      <w:r w:rsidR="005E7CCC">
        <w:rPr>
          <w:i/>
        </w:rPr>
        <w:br/>
      </w:r>
      <w:r w:rsidR="005E7CCC">
        <w:rPr>
          <w:i/>
        </w:rPr>
        <w:tab/>
      </w:r>
      <w:r w:rsidR="005E7CCC">
        <w:rPr>
          <w:i/>
        </w:rPr>
        <w:tab/>
      </w:r>
      <w:r w:rsidR="005E7CCC">
        <w:rPr>
          <w:i/>
        </w:rPr>
        <w:tab/>
      </w:r>
      <w:r w:rsidR="005E7CCC">
        <w:rPr>
          <w:i/>
        </w:rPr>
        <w:tab/>
      </w:r>
      <w:r w:rsidR="005E7CCC">
        <w:rPr>
          <w:i/>
        </w:rPr>
        <w:tab/>
      </w:r>
      <w:r>
        <w:rPr>
          <w:i/>
        </w:rPr>
        <w:t>Source:</w:t>
      </w:r>
      <w:r w:rsidR="00E377CC">
        <w:rPr>
          <w:i/>
        </w:rPr>
        <w:t xml:space="preserve"> </w:t>
      </w:r>
      <w:r>
        <w:rPr>
          <w:i/>
        </w:rPr>
        <w:t>vivo</w:t>
      </w:r>
    </w:p>
    <w:p w14:paraId="767AED9F" w14:textId="05FFC2A7" w:rsidR="005E7CCC" w:rsidRDefault="005E7CCC" w:rsidP="005E7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1A1563">
        <w:rPr>
          <w:rFonts w:ascii="Arial" w:hAnsi="Arial" w:cs="Arial"/>
          <w:b/>
          <w:color w:val="993300"/>
          <w:u w:val="single"/>
        </w:rPr>
        <w:t>Noted</w:t>
      </w:r>
      <w:r w:rsidR="001A1563">
        <w:rPr>
          <w:color w:val="993300"/>
          <w:u w:val="single"/>
        </w:rPr>
        <w:t>.</w:t>
      </w:r>
    </w:p>
    <w:p w14:paraId="18AD0A17" w14:textId="6A54AEAC" w:rsidR="00973AFC" w:rsidRDefault="00973AFC" w:rsidP="00973AFC">
      <w:pPr>
        <w:rPr>
          <w:rFonts w:ascii="Arial" w:hAnsi="Arial" w:cs="Arial"/>
          <w:b/>
          <w:sz w:val="24"/>
        </w:rPr>
      </w:pPr>
      <w:r w:rsidRPr="00973AFC">
        <w:rPr>
          <w:rFonts w:ascii="Arial" w:hAnsi="Arial" w:cs="Arial"/>
          <w:b/>
          <w:color w:val="0000FF"/>
          <w:sz w:val="24"/>
        </w:rPr>
        <w:t>R4-2111541</w:t>
      </w:r>
      <w:r>
        <w:rPr>
          <w:rFonts w:ascii="Arial" w:hAnsi="Arial" w:cs="Arial"/>
          <w:b/>
          <w:color w:val="0000FF"/>
          <w:sz w:val="24"/>
        </w:rPr>
        <w:tab/>
      </w:r>
      <w:r w:rsidRPr="006F1859">
        <w:rPr>
          <w:rFonts w:ascii="Arial" w:hAnsi="Arial" w:cs="Arial"/>
          <w:b/>
          <w:sz w:val="24"/>
        </w:rPr>
        <w:t>Reply LS on Further Reply LS on power control for NR-DC</w:t>
      </w:r>
    </w:p>
    <w:p w14:paraId="4168DD43" w14:textId="77777777" w:rsidR="00973AFC" w:rsidRDefault="00973AFC" w:rsidP="00973AFC">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Source: vivo</w:t>
      </w:r>
    </w:p>
    <w:p w14:paraId="6EFD2310" w14:textId="0BF07343" w:rsidR="00973AFC" w:rsidRDefault="00973AFC" w:rsidP="00973AF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1A1563">
        <w:rPr>
          <w:rFonts w:ascii="Arial" w:hAnsi="Arial" w:cs="Arial"/>
          <w:b/>
          <w:color w:val="993300"/>
          <w:u w:val="single"/>
        </w:rPr>
        <w:t>Withdrawn.</w:t>
      </w:r>
    </w:p>
    <w:p w14:paraId="5A6377CE" w14:textId="37D53C59" w:rsidR="00BD59CB" w:rsidRPr="00BD59CB" w:rsidRDefault="00BD59CB" w:rsidP="001162DE">
      <w:r w:rsidRPr="00BD59CB">
        <w:rPr>
          <w:rFonts w:hint="eastAsia"/>
        </w:rPr>
        <w:t>-</w:t>
      </w:r>
      <w:r w:rsidRPr="00BD59CB">
        <w:t>-------------------------------------------------------------------------------------------</w:t>
      </w:r>
    </w:p>
    <w:p w14:paraId="3765BBEB" w14:textId="0ED94452" w:rsidR="003E0076" w:rsidRPr="003E0076" w:rsidRDefault="003E0076" w:rsidP="001162DE">
      <w:pPr>
        <w:rPr>
          <w:rFonts w:ascii="Arial" w:hAnsi="Arial" w:cs="Arial"/>
          <w:b/>
          <w:color w:val="C00000"/>
          <w:u w:val="single"/>
          <w:lang w:eastAsia="zh-CN"/>
        </w:rPr>
      </w:pPr>
      <w:r w:rsidRPr="003E0076">
        <w:rPr>
          <w:rFonts w:ascii="Arial" w:hAnsi="Arial" w:cs="Arial" w:hint="eastAsia"/>
          <w:b/>
          <w:color w:val="C00000"/>
          <w:u w:val="single"/>
          <w:lang w:eastAsia="zh-CN"/>
        </w:rPr>
        <w:t>P</w:t>
      </w:r>
      <w:r w:rsidRPr="003E0076">
        <w:rPr>
          <w:rFonts w:ascii="Arial" w:hAnsi="Arial" w:cs="Arial"/>
          <w:b/>
          <w:color w:val="C00000"/>
          <w:u w:val="single"/>
          <w:lang w:eastAsia="zh-CN"/>
        </w:rPr>
        <w:t>aper under discussions</w:t>
      </w:r>
    </w:p>
    <w:p w14:paraId="6CFB51BD" w14:textId="0F7C52FF" w:rsidR="001162DE" w:rsidRDefault="001162DE" w:rsidP="001162DE">
      <w:pPr>
        <w:rPr>
          <w:rFonts w:ascii="Arial" w:hAnsi="Arial" w:cs="Arial"/>
          <w:b/>
          <w:sz w:val="24"/>
        </w:rPr>
      </w:pPr>
      <w:r>
        <w:rPr>
          <w:rFonts w:ascii="Arial" w:hAnsi="Arial" w:cs="Arial"/>
          <w:b/>
          <w:color w:val="0000FF"/>
          <w:sz w:val="24"/>
        </w:rPr>
        <w:t>R4-2111166</w:t>
      </w:r>
      <w:r>
        <w:rPr>
          <w:rFonts w:ascii="Arial" w:hAnsi="Arial" w:cs="Arial"/>
          <w:b/>
          <w:color w:val="0000FF"/>
          <w:sz w:val="24"/>
        </w:rPr>
        <w:tab/>
      </w:r>
      <w:r>
        <w:rPr>
          <w:rFonts w:ascii="Arial" w:hAnsi="Arial" w:cs="Arial"/>
          <w:b/>
          <w:sz w:val="24"/>
        </w:rPr>
        <w:t>Reply LS on Further Reply LS on power control for NR-DC</w:t>
      </w:r>
    </w:p>
    <w:p w14:paraId="4CF8C014" w14:textId="77777777" w:rsidR="001162DE" w:rsidRDefault="001162DE" w:rsidP="001162DE">
      <w:pPr>
        <w:rPr>
          <w:i/>
        </w:rPr>
      </w:pPr>
      <w:r>
        <w:rPr>
          <w:i/>
        </w:rPr>
        <w:lastRenderedPageBreak/>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 cc RAN2</w:t>
      </w:r>
      <w:r>
        <w:rPr>
          <w:i/>
        </w:rPr>
        <w:br/>
      </w:r>
      <w:r>
        <w:rPr>
          <w:i/>
        </w:rPr>
        <w:tab/>
      </w:r>
      <w:r>
        <w:rPr>
          <w:i/>
        </w:rPr>
        <w:tab/>
      </w:r>
      <w:r>
        <w:rPr>
          <w:i/>
        </w:rPr>
        <w:tab/>
      </w:r>
      <w:r>
        <w:rPr>
          <w:i/>
        </w:rPr>
        <w:tab/>
      </w:r>
      <w:r>
        <w:rPr>
          <w:i/>
        </w:rPr>
        <w:tab/>
        <w:t>Source: Ericsson</w:t>
      </w:r>
    </w:p>
    <w:p w14:paraId="201FE696" w14:textId="77777777" w:rsidR="001162DE" w:rsidRDefault="001162DE" w:rsidP="001162DE">
      <w:pPr>
        <w:rPr>
          <w:rFonts w:ascii="Arial" w:hAnsi="Arial" w:cs="Arial"/>
          <w:b/>
        </w:rPr>
      </w:pPr>
      <w:r>
        <w:rPr>
          <w:rFonts w:ascii="Arial" w:hAnsi="Arial" w:cs="Arial"/>
          <w:b/>
        </w:rPr>
        <w:t xml:space="preserve">Abstract: </w:t>
      </w:r>
    </w:p>
    <w:p w14:paraId="1021E387" w14:textId="77777777" w:rsidR="001162DE" w:rsidRDefault="001162DE" w:rsidP="001162DE">
      <w:r>
        <w:t>Discussion and LS reply on Further Reply LS on power control for NR-DC</w:t>
      </w:r>
    </w:p>
    <w:p w14:paraId="33608441" w14:textId="2FEA7E02"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3D2EC3">
        <w:rPr>
          <w:rFonts w:ascii="Arial" w:hAnsi="Arial" w:cs="Arial"/>
          <w:b/>
          <w:color w:val="993300"/>
          <w:u w:val="single"/>
        </w:rPr>
        <w:t>Noted</w:t>
      </w:r>
      <w:r>
        <w:rPr>
          <w:color w:val="993300"/>
          <w:u w:val="single"/>
        </w:rPr>
        <w:t>.</w:t>
      </w:r>
    </w:p>
    <w:p w14:paraId="6EB01A6D" w14:textId="2BD620D6" w:rsidR="001460FF" w:rsidRPr="00C64D76" w:rsidRDefault="00C64D76" w:rsidP="001162DE">
      <w:pPr>
        <w:rPr>
          <w:rFonts w:ascii="Arial" w:hAnsi="Arial" w:cs="Arial"/>
          <w:b/>
          <w:color w:val="C00000"/>
          <w:lang w:eastAsia="zh-CN"/>
        </w:rPr>
      </w:pPr>
      <w:r w:rsidRPr="00C64D76">
        <w:rPr>
          <w:rFonts w:ascii="Arial" w:hAnsi="Arial" w:cs="Arial" w:hint="eastAsia"/>
          <w:b/>
          <w:color w:val="C00000"/>
          <w:lang w:eastAsia="zh-CN"/>
        </w:rPr>
        <w:t>R</w:t>
      </w:r>
      <w:r w:rsidRPr="00C64D76">
        <w:rPr>
          <w:rFonts w:ascii="Arial" w:hAnsi="Arial" w:cs="Arial"/>
          <w:b/>
          <w:color w:val="C00000"/>
          <w:lang w:eastAsia="zh-CN"/>
        </w:rPr>
        <w:t>efer contributions in AI 13.1</w:t>
      </w:r>
    </w:p>
    <w:p w14:paraId="4C775DD7" w14:textId="5F593D3C" w:rsidR="00C64D76" w:rsidRPr="00C64D76" w:rsidRDefault="00C64D76" w:rsidP="00C64D76">
      <w:r w:rsidRPr="00C64D76">
        <w:t>R4-2108801</w:t>
      </w:r>
      <w:r w:rsidRPr="00C64D76">
        <w:tab/>
        <w:t>On Further Reply LS on power control for NR-DC</w:t>
      </w:r>
      <w:r w:rsidR="004A1773">
        <w:tab/>
        <w:t>Qualcomm</w:t>
      </w:r>
    </w:p>
    <w:p w14:paraId="016B7745" w14:textId="25B0B235" w:rsidR="00C64D76" w:rsidRPr="00C64D76" w:rsidRDefault="00C64D76" w:rsidP="00C64D76">
      <w:r w:rsidRPr="00C64D76">
        <w:t>R4-2111354</w:t>
      </w:r>
      <w:r w:rsidRPr="00C64D76">
        <w:tab/>
        <w:t>discussion for Reply LS on power control for NR-DC</w:t>
      </w:r>
      <w:r w:rsidR="004A1773">
        <w:tab/>
        <w:t>Huawei</w:t>
      </w:r>
    </w:p>
    <w:p w14:paraId="74F2AABA" w14:textId="7B2315EC" w:rsidR="001460FF" w:rsidRPr="00C64D76" w:rsidRDefault="00C64D76" w:rsidP="001162DE">
      <w:r w:rsidRPr="00C64D76">
        <w:t>R4-2109682</w:t>
      </w:r>
      <w:r w:rsidRPr="00C64D76">
        <w:tab/>
        <w:t>Discussion and Reply on Further Reply LS on power control for NR-DC</w:t>
      </w:r>
      <w:r w:rsidR="004A1773">
        <w:tab/>
        <w:t>Vivo</w:t>
      </w:r>
    </w:p>
    <w:p w14:paraId="60E493B7" w14:textId="77777777" w:rsidR="001162DE" w:rsidRDefault="001162DE" w:rsidP="001162DE">
      <w:pPr>
        <w:pStyle w:val="4"/>
      </w:pPr>
      <w:bookmarkStart w:id="208" w:name="_Toc71910473"/>
      <w:r>
        <w:lastRenderedPageBreak/>
        <w:t>6.4.1</w:t>
      </w:r>
      <w:r>
        <w:tab/>
        <w:t>RRM core requirement maintenance (38.133/36.133)</w:t>
      </w:r>
      <w:bookmarkEnd w:id="208"/>
    </w:p>
    <w:p w14:paraId="5DFDD08E" w14:textId="2B2F275E" w:rsidR="001162DE" w:rsidRDefault="001162DE" w:rsidP="001162DE">
      <w:pPr>
        <w:pStyle w:val="5"/>
      </w:pPr>
      <w:bookmarkStart w:id="209" w:name="_Toc71910474"/>
      <w:r>
        <w:t>6.4.1.1</w:t>
      </w:r>
      <w:r>
        <w:tab/>
        <w:t>Early Measurement reporting</w:t>
      </w:r>
      <w:bookmarkEnd w:id="209"/>
    </w:p>
    <w:p w14:paraId="6AB6A0ED" w14:textId="40DD846C" w:rsidR="001162DE" w:rsidRDefault="001162DE" w:rsidP="001162DE">
      <w:pPr>
        <w:pStyle w:val="5"/>
      </w:pPr>
      <w:bookmarkStart w:id="210" w:name="_Toc71910475"/>
      <w:r>
        <w:t>6.4.1.2</w:t>
      </w:r>
      <w:r>
        <w:tab/>
        <w:t>Efficient and low latency serving cell configuration, activation and setup</w:t>
      </w:r>
      <w:bookmarkEnd w:id="210"/>
    </w:p>
    <w:p w14:paraId="0E0C26D0" w14:textId="77777777" w:rsidR="001162DE" w:rsidRDefault="001162DE" w:rsidP="001162DE">
      <w:pPr>
        <w:pStyle w:val="4"/>
      </w:pPr>
      <w:bookmarkStart w:id="211" w:name="_Toc71910476"/>
      <w:r>
        <w:t>6.4.2</w:t>
      </w:r>
      <w:r>
        <w:tab/>
        <w:t>RRM performance requirements (38.133)</w:t>
      </w:r>
      <w:bookmarkEnd w:id="211"/>
    </w:p>
    <w:p w14:paraId="57204543" w14:textId="77777777" w:rsidR="001162DE" w:rsidRDefault="001162DE" w:rsidP="001162DE">
      <w:pPr>
        <w:pStyle w:val="5"/>
      </w:pPr>
      <w:bookmarkStart w:id="212" w:name="_Toc71910477"/>
      <w:r>
        <w:t>6.4.2.1</w:t>
      </w:r>
      <w:r>
        <w:tab/>
        <w:t>Early Measurement reporting</w:t>
      </w:r>
      <w:bookmarkEnd w:id="212"/>
    </w:p>
    <w:p w14:paraId="0D5BBBB6" w14:textId="77777777" w:rsidR="001162DE" w:rsidRDefault="001162DE" w:rsidP="001162DE">
      <w:pPr>
        <w:pStyle w:val="6"/>
      </w:pPr>
      <w:bookmarkStart w:id="213" w:name="_Toc71910478"/>
      <w:r>
        <w:t>6.4.2.1.1</w:t>
      </w:r>
      <w:r>
        <w:tab/>
        <w:t>General</w:t>
      </w:r>
      <w:bookmarkEnd w:id="213"/>
    </w:p>
    <w:p w14:paraId="7BC95304" w14:textId="77777777" w:rsidR="001162DE" w:rsidRDefault="001162DE" w:rsidP="001162DE">
      <w:pPr>
        <w:pStyle w:val="6"/>
      </w:pPr>
      <w:bookmarkStart w:id="214" w:name="_Toc71910479"/>
      <w:r>
        <w:t>6.4.2.1.2</w:t>
      </w:r>
      <w:r>
        <w:tab/>
        <w:t>Measurement accuracy requirements</w:t>
      </w:r>
      <w:bookmarkEnd w:id="214"/>
    </w:p>
    <w:p w14:paraId="31823D19" w14:textId="77777777" w:rsidR="001162DE" w:rsidRDefault="001162DE" w:rsidP="001162DE">
      <w:pPr>
        <w:pStyle w:val="6"/>
      </w:pPr>
      <w:bookmarkStart w:id="215" w:name="_Toc71910480"/>
      <w:r>
        <w:t>6.4.2.1.3</w:t>
      </w:r>
      <w:r>
        <w:tab/>
        <w:t>Test cases</w:t>
      </w:r>
      <w:bookmarkEnd w:id="215"/>
    </w:p>
    <w:p w14:paraId="585FB616" w14:textId="77777777" w:rsidR="001162DE" w:rsidRDefault="001162DE" w:rsidP="001162DE">
      <w:pPr>
        <w:pStyle w:val="5"/>
      </w:pPr>
      <w:bookmarkStart w:id="216" w:name="_Toc71910481"/>
      <w:r>
        <w:t>6.4.2.2</w:t>
      </w:r>
      <w:r>
        <w:tab/>
        <w:t>Efficient and low latency serving cell configuration, activation and setup</w:t>
      </w:r>
      <w:bookmarkEnd w:id="216"/>
    </w:p>
    <w:p w14:paraId="2D148827" w14:textId="77777777" w:rsidR="001162DE" w:rsidRDefault="001162DE" w:rsidP="001162DE">
      <w:pPr>
        <w:pStyle w:val="6"/>
      </w:pPr>
      <w:bookmarkStart w:id="217" w:name="_Toc71910482"/>
      <w:r>
        <w:t>6.4.2.2.1</w:t>
      </w:r>
      <w:r>
        <w:tab/>
        <w:t>General</w:t>
      </w:r>
      <w:bookmarkEnd w:id="217"/>
    </w:p>
    <w:p w14:paraId="394F6B1D" w14:textId="77777777" w:rsidR="001162DE" w:rsidRDefault="001162DE" w:rsidP="001162DE">
      <w:pPr>
        <w:pStyle w:val="6"/>
      </w:pPr>
      <w:bookmarkStart w:id="218" w:name="_Toc71910483"/>
      <w:r>
        <w:t>6.4.2.2.2</w:t>
      </w:r>
      <w:r>
        <w:tab/>
        <w:t>Test cases for direct SCell activation</w:t>
      </w:r>
      <w:bookmarkEnd w:id="218"/>
    </w:p>
    <w:p w14:paraId="73D5A4E8" w14:textId="77777777" w:rsidR="001162DE" w:rsidRDefault="001162DE" w:rsidP="001162DE">
      <w:pPr>
        <w:pStyle w:val="6"/>
      </w:pPr>
      <w:bookmarkStart w:id="219" w:name="_Toc71910484"/>
      <w:r>
        <w:t>6.4.2.2.3</w:t>
      </w:r>
      <w:r>
        <w:tab/>
        <w:t>Test case for SCell Dormancy</w:t>
      </w:r>
      <w:bookmarkEnd w:id="219"/>
    </w:p>
    <w:p w14:paraId="34E7A9CE" w14:textId="77777777" w:rsidR="001162DE" w:rsidRDefault="001162DE" w:rsidP="001162DE">
      <w:pPr>
        <w:pStyle w:val="3"/>
      </w:pPr>
      <w:bookmarkStart w:id="220" w:name="_Toc71910485"/>
      <w:r>
        <w:t>6.5</w:t>
      </w:r>
      <w:r>
        <w:tab/>
        <w:t>NR Positioning Support</w:t>
      </w:r>
      <w:bookmarkEnd w:id="220"/>
    </w:p>
    <w:p w14:paraId="1BFF15B1" w14:textId="77777777" w:rsidR="001162DE" w:rsidRDefault="001162DE" w:rsidP="001162DE">
      <w:pPr>
        <w:pStyle w:val="4"/>
      </w:pPr>
      <w:bookmarkStart w:id="221" w:name="_Toc71910486"/>
      <w:r>
        <w:t>6.5.1</w:t>
      </w:r>
      <w:r>
        <w:tab/>
        <w:t>RRM core requirement maintenance (38.133)</w:t>
      </w:r>
      <w:bookmarkEnd w:id="221"/>
    </w:p>
    <w:p w14:paraId="178A8B9E" w14:textId="77777777" w:rsidR="001162DE" w:rsidRDefault="001162DE" w:rsidP="001162DE">
      <w:pPr>
        <w:pStyle w:val="5"/>
      </w:pPr>
      <w:bookmarkStart w:id="222" w:name="_Toc71910487"/>
      <w:r>
        <w:t>6.5.1.1</w:t>
      </w:r>
      <w:r>
        <w:tab/>
        <w:t>PRS-RSTD measurement requirements</w:t>
      </w:r>
      <w:bookmarkEnd w:id="222"/>
    </w:p>
    <w:p w14:paraId="1DE4176F" w14:textId="77777777" w:rsidR="001162DE" w:rsidRDefault="001162DE" w:rsidP="001162DE">
      <w:pPr>
        <w:pStyle w:val="5"/>
      </w:pPr>
      <w:bookmarkStart w:id="223" w:name="_Toc71910488"/>
      <w:r>
        <w:t>6.5.1.2</w:t>
      </w:r>
      <w:r>
        <w:tab/>
        <w:t>PRS-RSRP measurement requirements</w:t>
      </w:r>
      <w:bookmarkEnd w:id="223"/>
    </w:p>
    <w:p w14:paraId="22D505F7" w14:textId="77777777" w:rsidR="001162DE" w:rsidRDefault="001162DE" w:rsidP="001162DE">
      <w:pPr>
        <w:pStyle w:val="5"/>
      </w:pPr>
      <w:bookmarkStart w:id="224" w:name="_Toc71910489"/>
      <w:r>
        <w:t>6.5.1.3</w:t>
      </w:r>
      <w:r>
        <w:tab/>
        <w:t>UE Rx-Tx time difference measurement requirements</w:t>
      </w:r>
      <w:bookmarkEnd w:id="224"/>
    </w:p>
    <w:p w14:paraId="0C9E238A" w14:textId="77777777" w:rsidR="001162DE" w:rsidRDefault="001162DE" w:rsidP="001162DE">
      <w:pPr>
        <w:pStyle w:val="5"/>
      </w:pPr>
      <w:bookmarkStart w:id="225" w:name="_Toc71910490"/>
      <w:r>
        <w:t>6.5.1.4</w:t>
      </w:r>
      <w:r>
        <w:tab/>
        <w:t>Other requirements</w:t>
      </w:r>
      <w:bookmarkEnd w:id="225"/>
    </w:p>
    <w:p w14:paraId="6CAAFC64" w14:textId="77777777" w:rsidR="001162DE" w:rsidRDefault="001162DE" w:rsidP="001162DE">
      <w:pPr>
        <w:pStyle w:val="4"/>
      </w:pPr>
      <w:bookmarkStart w:id="226" w:name="_Toc71910491"/>
      <w:r>
        <w:t>6.5.2</w:t>
      </w:r>
      <w:r>
        <w:tab/>
        <w:t>RRM performance requirements (38.133)</w:t>
      </w:r>
      <w:bookmarkEnd w:id="226"/>
    </w:p>
    <w:p w14:paraId="2BF192BF" w14:textId="77777777" w:rsidR="001162DE" w:rsidRDefault="001162DE" w:rsidP="001162DE">
      <w:pPr>
        <w:pStyle w:val="5"/>
      </w:pPr>
      <w:bookmarkStart w:id="227" w:name="_Toc71910492"/>
      <w:r>
        <w:t>6.5.2.1</w:t>
      </w:r>
      <w:r>
        <w:tab/>
        <w:t>General</w:t>
      </w:r>
      <w:bookmarkEnd w:id="227"/>
    </w:p>
    <w:p w14:paraId="752DCB4E" w14:textId="77777777" w:rsidR="001162DE" w:rsidRDefault="001162DE" w:rsidP="001162DE">
      <w:pPr>
        <w:pStyle w:val="5"/>
      </w:pPr>
      <w:bookmarkStart w:id="228" w:name="_Toc71910493"/>
      <w:r>
        <w:t>6.5.2.2</w:t>
      </w:r>
      <w:r>
        <w:tab/>
        <w:t>UE requirements and test cases</w:t>
      </w:r>
      <w:bookmarkEnd w:id="228"/>
    </w:p>
    <w:p w14:paraId="5DF3A228" w14:textId="77777777" w:rsidR="001162DE" w:rsidRDefault="001162DE" w:rsidP="001162DE">
      <w:pPr>
        <w:pStyle w:val="6"/>
      </w:pPr>
      <w:bookmarkStart w:id="229" w:name="_Toc71910494"/>
      <w:r>
        <w:t>6.5.2.2.1</w:t>
      </w:r>
      <w:r>
        <w:tab/>
        <w:t>General</w:t>
      </w:r>
      <w:bookmarkEnd w:id="229"/>
    </w:p>
    <w:p w14:paraId="33F4BE3C" w14:textId="77777777" w:rsidR="001162DE" w:rsidRDefault="001162DE" w:rsidP="001162DE">
      <w:pPr>
        <w:pStyle w:val="6"/>
      </w:pPr>
      <w:bookmarkStart w:id="230" w:name="_Toc71910495"/>
      <w:r>
        <w:t>6.5.2.2.2</w:t>
      </w:r>
      <w:r>
        <w:tab/>
        <w:t>Measurement accuracy requirements</w:t>
      </w:r>
      <w:bookmarkEnd w:id="230"/>
    </w:p>
    <w:p w14:paraId="2FCBD915" w14:textId="77777777" w:rsidR="001162DE" w:rsidRDefault="001162DE" w:rsidP="001162DE">
      <w:pPr>
        <w:pStyle w:val="7"/>
      </w:pPr>
      <w:bookmarkStart w:id="231" w:name="_Toc71910496"/>
      <w:r>
        <w:t>6.5.2.2.2.1</w:t>
      </w:r>
      <w:r>
        <w:tab/>
        <w:t>PRS RSTD</w:t>
      </w:r>
      <w:bookmarkEnd w:id="231"/>
    </w:p>
    <w:p w14:paraId="7C630998" w14:textId="77777777" w:rsidR="001162DE" w:rsidRDefault="001162DE" w:rsidP="001162DE">
      <w:pPr>
        <w:pStyle w:val="7"/>
      </w:pPr>
      <w:bookmarkStart w:id="232" w:name="_Toc71910497"/>
      <w:r>
        <w:t>6.5.2.2.2.2</w:t>
      </w:r>
      <w:r>
        <w:tab/>
        <w:t>PRS RSRP</w:t>
      </w:r>
      <w:bookmarkEnd w:id="232"/>
    </w:p>
    <w:p w14:paraId="5133011B" w14:textId="77777777" w:rsidR="001162DE" w:rsidRDefault="001162DE" w:rsidP="001162DE">
      <w:pPr>
        <w:pStyle w:val="7"/>
      </w:pPr>
      <w:bookmarkStart w:id="233" w:name="_Toc71910498"/>
      <w:r>
        <w:t>6.5.2.2.2.3</w:t>
      </w:r>
      <w:r>
        <w:tab/>
        <w:t>UE Rx-Tx time difference</w:t>
      </w:r>
      <w:bookmarkEnd w:id="233"/>
    </w:p>
    <w:p w14:paraId="1849F805" w14:textId="77777777" w:rsidR="001162DE" w:rsidRDefault="001162DE" w:rsidP="001162DE">
      <w:pPr>
        <w:pStyle w:val="6"/>
      </w:pPr>
      <w:bookmarkStart w:id="234" w:name="_Toc71910499"/>
      <w:r>
        <w:lastRenderedPageBreak/>
        <w:t>6.5.2.2.3</w:t>
      </w:r>
      <w:r>
        <w:tab/>
        <w:t>Test cases</w:t>
      </w:r>
      <w:bookmarkEnd w:id="234"/>
    </w:p>
    <w:p w14:paraId="6A0130E1" w14:textId="77777777" w:rsidR="001162DE" w:rsidRDefault="001162DE" w:rsidP="001162DE">
      <w:pPr>
        <w:pStyle w:val="7"/>
      </w:pPr>
      <w:bookmarkStart w:id="235" w:name="_Toc71910500"/>
      <w:r>
        <w:t>6.5.2.2.3.1</w:t>
      </w:r>
      <w:r>
        <w:tab/>
        <w:t>General</w:t>
      </w:r>
      <w:bookmarkEnd w:id="235"/>
    </w:p>
    <w:p w14:paraId="7744B069" w14:textId="77777777" w:rsidR="001162DE" w:rsidRDefault="001162DE" w:rsidP="001162DE">
      <w:pPr>
        <w:pStyle w:val="7"/>
      </w:pPr>
      <w:bookmarkStart w:id="236" w:name="_Toc71910501"/>
      <w:r>
        <w:t>6.5.2.2.3.2</w:t>
      </w:r>
      <w:r>
        <w:tab/>
        <w:t>Measurement requirements</w:t>
      </w:r>
      <w:bookmarkEnd w:id="236"/>
    </w:p>
    <w:p w14:paraId="3948B3E2" w14:textId="77777777" w:rsidR="001162DE" w:rsidRDefault="001162DE" w:rsidP="001162DE">
      <w:pPr>
        <w:pStyle w:val="6"/>
      </w:pPr>
      <w:bookmarkStart w:id="237" w:name="_Toc71910503"/>
      <w:r>
        <w:t>6.5.2.2.4</w:t>
      </w:r>
      <w:r>
        <w:tab/>
        <w:t>Other</w:t>
      </w:r>
      <w:bookmarkEnd w:id="237"/>
    </w:p>
    <w:p w14:paraId="1E8BE9D8" w14:textId="77777777" w:rsidR="001162DE" w:rsidRDefault="001162DE" w:rsidP="001162DE">
      <w:pPr>
        <w:pStyle w:val="5"/>
      </w:pPr>
      <w:bookmarkStart w:id="238" w:name="_Toc71910504"/>
      <w:r>
        <w:t>6.5.2.3</w:t>
      </w:r>
      <w:r>
        <w:tab/>
        <w:t>gNB requirements</w:t>
      </w:r>
      <w:bookmarkEnd w:id="238"/>
    </w:p>
    <w:p w14:paraId="4C08D026" w14:textId="77777777" w:rsidR="001162DE" w:rsidRDefault="001162DE" w:rsidP="001162DE">
      <w:pPr>
        <w:pStyle w:val="6"/>
      </w:pPr>
      <w:bookmarkStart w:id="239" w:name="_Toc71910505"/>
      <w:r>
        <w:t>6.5.2.3.1</w:t>
      </w:r>
      <w:r>
        <w:tab/>
        <w:t>General</w:t>
      </w:r>
      <w:bookmarkEnd w:id="239"/>
    </w:p>
    <w:p w14:paraId="6407D7BB" w14:textId="77777777" w:rsidR="001162DE" w:rsidRDefault="001162DE" w:rsidP="001162DE">
      <w:pPr>
        <w:pStyle w:val="6"/>
      </w:pPr>
      <w:bookmarkStart w:id="240" w:name="_Toc71910506"/>
      <w:r>
        <w:t>6.5.2.3.2</w:t>
      </w:r>
      <w:r>
        <w:tab/>
        <w:t>SRS-RSRP requirements</w:t>
      </w:r>
      <w:bookmarkEnd w:id="240"/>
    </w:p>
    <w:p w14:paraId="063F8682" w14:textId="77777777" w:rsidR="001162DE" w:rsidRDefault="001162DE" w:rsidP="001162DE">
      <w:pPr>
        <w:pStyle w:val="6"/>
      </w:pPr>
      <w:bookmarkStart w:id="241" w:name="_Toc71910507"/>
      <w:r>
        <w:t>6.5.2.3.3</w:t>
      </w:r>
      <w:r>
        <w:tab/>
        <w:t>gNB Rx-Tx time difference requirements</w:t>
      </w:r>
      <w:bookmarkEnd w:id="241"/>
    </w:p>
    <w:p w14:paraId="614A9741" w14:textId="77777777" w:rsidR="001162DE" w:rsidRDefault="001162DE" w:rsidP="001162DE">
      <w:pPr>
        <w:pStyle w:val="3"/>
      </w:pPr>
      <w:bookmarkStart w:id="242" w:name="_Toc71910508"/>
      <w:r>
        <w:t>6.6</w:t>
      </w:r>
      <w:r>
        <w:tab/>
        <w:t>NR RRM requirements for CSI-RS based L3 measurement</w:t>
      </w:r>
      <w:bookmarkEnd w:id="242"/>
    </w:p>
    <w:p w14:paraId="6AF36BA7" w14:textId="77777777" w:rsidR="001162DE" w:rsidRDefault="001162DE" w:rsidP="001162DE">
      <w:pPr>
        <w:pStyle w:val="4"/>
      </w:pPr>
      <w:bookmarkStart w:id="243" w:name="_Toc71910509"/>
      <w:r>
        <w:t>6.6.1</w:t>
      </w:r>
      <w:r>
        <w:tab/>
        <w:t>RRM core requirements maintenance (38.133)</w:t>
      </w:r>
      <w:bookmarkEnd w:id="243"/>
    </w:p>
    <w:p w14:paraId="49225AEC" w14:textId="77777777" w:rsidR="001162DE" w:rsidRDefault="001162DE" w:rsidP="001162DE">
      <w:pPr>
        <w:pStyle w:val="4"/>
      </w:pPr>
      <w:bookmarkStart w:id="244" w:name="_Toc71910510"/>
      <w:r>
        <w:t>6.6.2</w:t>
      </w:r>
      <w:r>
        <w:tab/>
        <w:t>RRM performance requirements (38.133)</w:t>
      </w:r>
      <w:bookmarkEnd w:id="244"/>
    </w:p>
    <w:p w14:paraId="7CE89271" w14:textId="77777777" w:rsidR="001162DE" w:rsidRDefault="001162DE" w:rsidP="001162DE">
      <w:pPr>
        <w:pStyle w:val="5"/>
      </w:pPr>
      <w:bookmarkStart w:id="245" w:name="_Toc71910511"/>
      <w:r>
        <w:t>6.6.2.1</w:t>
      </w:r>
      <w:r>
        <w:tab/>
        <w:t>General</w:t>
      </w:r>
      <w:bookmarkEnd w:id="245"/>
    </w:p>
    <w:p w14:paraId="77967243" w14:textId="77777777" w:rsidR="001162DE" w:rsidRDefault="001162DE" w:rsidP="001162DE">
      <w:pPr>
        <w:pStyle w:val="5"/>
      </w:pPr>
      <w:bookmarkStart w:id="246" w:name="_Toc71910512"/>
      <w:r>
        <w:t>6.6.2.2</w:t>
      </w:r>
      <w:r>
        <w:tab/>
        <w:t>Measurement accuracy requirements</w:t>
      </w:r>
      <w:bookmarkEnd w:id="246"/>
    </w:p>
    <w:p w14:paraId="600FAF3A" w14:textId="77777777" w:rsidR="001162DE" w:rsidRDefault="001162DE" w:rsidP="001162DE">
      <w:pPr>
        <w:pStyle w:val="6"/>
      </w:pPr>
      <w:bookmarkStart w:id="247" w:name="_Toc71910513"/>
      <w:r>
        <w:t>6.6.2.2.1</w:t>
      </w:r>
      <w:r>
        <w:tab/>
        <w:t>CSI-RSRP requirements</w:t>
      </w:r>
      <w:bookmarkEnd w:id="247"/>
    </w:p>
    <w:p w14:paraId="3B23EA37" w14:textId="77777777" w:rsidR="001162DE" w:rsidRDefault="001162DE" w:rsidP="001162DE">
      <w:pPr>
        <w:pStyle w:val="6"/>
      </w:pPr>
      <w:bookmarkStart w:id="248" w:name="_Toc71910514"/>
      <w:r>
        <w:t>6.6.2.2.2</w:t>
      </w:r>
      <w:r>
        <w:tab/>
        <w:t>CSI-RSRQ requirements</w:t>
      </w:r>
      <w:bookmarkEnd w:id="248"/>
    </w:p>
    <w:p w14:paraId="123EE60C" w14:textId="77777777" w:rsidR="001162DE" w:rsidRDefault="001162DE" w:rsidP="001162DE">
      <w:pPr>
        <w:pStyle w:val="6"/>
      </w:pPr>
      <w:bookmarkStart w:id="249" w:name="_Toc71910515"/>
      <w:r>
        <w:t>6.6.2.2.3</w:t>
      </w:r>
      <w:r>
        <w:tab/>
        <w:t>CSI-SINR requirements</w:t>
      </w:r>
      <w:bookmarkEnd w:id="249"/>
    </w:p>
    <w:p w14:paraId="3AD93A3A" w14:textId="77777777" w:rsidR="001162DE" w:rsidRDefault="001162DE" w:rsidP="001162DE">
      <w:pPr>
        <w:pStyle w:val="5"/>
      </w:pPr>
      <w:bookmarkStart w:id="250" w:name="_Toc71910516"/>
      <w:r>
        <w:t>6.6.2.3</w:t>
      </w:r>
      <w:r>
        <w:tab/>
        <w:t>Test cases</w:t>
      </w:r>
      <w:bookmarkEnd w:id="250"/>
    </w:p>
    <w:p w14:paraId="7BE5AA96" w14:textId="77777777" w:rsidR="001162DE" w:rsidRDefault="001162DE" w:rsidP="001162DE">
      <w:pPr>
        <w:pStyle w:val="6"/>
      </w:pPr>
      <w:bookmarkStart w:id="251" w:name="_Toc71910517"/>
      <w:r>
        <w:t>6.6.2.3.1</w:t>
      </w:r>
      <w:r>
        <w:tab/>
        <w:t>General</w:t>
      </w:r>
      <w:bookmarkEnd w:id="251"/>
    </w:p>
    <w:p w14:paraId="032ABE9F" w14:textId="77777777" w:rsidR="001162DE" w:rsidRDefault="001162DE" w:rsidP="001162DE">
      <w:pPr>
        <w:pStyle w:val="6"/>
      </w:pPr>
      <w:bookmarkStart w:id="252" w:name="_Toc71910518"/>
      <w:r>
        <w:t>6.6.2.3.2</w:t>
      </w:r>
      <w:r>
        <w:tab/>
        <w:t>Intra-frequency measurement</w:t>
      </w:r>
      <w:bookmarkEnd w:id="252"/>
    </w:p>
    <w:p w14:paraId="70A4D9FE" w14:textId="77777777" w:rsidR="001162DE" w:rsidRDefault="001162DE" w:rsidP="001162DE">
      <w:pPr>
        <w:pStyle w:val="6"/>
      </w:pPr>
      <w:bookmarkStart w:id="253" w:name="_Toc71910519"/>
      <w:r>
        <w:t>6.6.2.3.3</w:t>
      </w:r>
      <w:r>
        <w:tab/>
        <w:t>Inter-frequency measurement</w:t>
      </w:r>
      <w:bookmarkEnd w:id="253"/>
    </w:p>
    <w:p w14:paraId="66D01DCC" w14:textId="77777777" w:rsidR="001162DE" w:rsidRDefault="001162DE" w:rsidP="001162DE">
      <w:pPr>
        <w:pStyle w:val="6"/>
      </w:pPr>
      <w:bookmarkStart w:id="254" w:name="_Toc71910520"/>
      <w:r>
        <w:t>6.6.2.3.4</w:t>
      </w:r>
      <w:r>
        <w:tab/>
        <w:t>Measurement performance</w:t>
      </w:r>
      <w:bookmarkEnd w:id="254"/>
    </w:p>
    <w:p w14:paraId="2DC4C6DE" w14:textId="77777777" w:rsidR="001162DE" w:rsidRDefault="001162DE" w:rsidP="001162DE">
      <w:pPr>
        <w:pStyle w:val="3"/>
      </w:pPr>
      <w:bookmarkStart w:id="255" w:name="_Toc71910521"/>
      <w:r>
        <w:t>6.7</w:t>
      </w:r>
      <w:r>
        <w:tab/>
        <w:t>R16 TEI</w:t>
      </w:r>
      <w:bookmarkEnd w:id="255"/>
    </w:p>
    <w:p w14:paraId="41279E6C" w14:textId="77777777" w:rsidR="001162DE" w:rsidRDefault="001162DE" w:rsidP="001162DE">
      <w:pPr>
        <w:pStyle w:val="4"/>
      </w:pPr>
      <w:bookmarkStart w:id="256" w:name="_Toc71910522"/>
      <w:r>
        <w:t>6.7.1</w:t>
      </w:r>
      <w:r>
        <w:tab/>
        <w:t>Transmit diversity and power class related to UL MIMO</w:t>
      </w:r>
      <w:bookmarkEnd w:id="256"/>
    </w:p>
    <w:p w14:paraId="462FC62F" w14:textId="22B55EF2" w:rsidR="008703D4" w:rsidRPr="00C979AF" w:rsidRDefault="00E93FE1" w:rsidP="008703D4">
      <w:pPr>
        <w:rPr>
          <w:rFonts w:ascii="Arial" w:hAnsi="Arial" w:cs="Arial"/>
          <w:b/>
          <w:color w:val="C00000"/>
          <w:u w:val="single"/>
          <w:lang w:eastAsia="zh-CN"/>
        </w:rPr>
      </w:pPr>
      <w:r>
        <w:rPr>
          <w:rFonts w:ascii="Arial" w:hAnsi="Arial" w:cs="Arial" w:hint="eastAsia"/>
          <w:b/>
          <w:color w:val="C00000"/>
          <w:u w:val="single"/>
          <w:lang w:eastAsia="zh-CN"/>
        </w:rPr>
        <w:t>Email discussion summary</w:t>
      </w:r>
      <w:r w:rsidR="0045657B">
        <w:rPr>
          <w:rFonts w:ascii="Arial" w:hAnsi="Arial" w:cs="Arial"/>
          <w:b/>
          <w:color w:val="C00000"/>
          <w:u w:val="single"/>
          <w:lang w:eastAsia="zh-CN"/>
        </w:rPr>
        <w:t xml:space="preserve"> of [99-e][109</w:t>
      </w:r>
      <w:r w:rsidR="008703D4">
        <w:rPr>
          <w:rFonts w:ascii="Arial" w:hAnsi="Arial" w:cs="Arial"/>
          <w:b/>
          <w:color w:val="C00000"/>
          <w:u w:val="single"/>
          <w:lang w:eastAsia="zh-CN"/>
        </w:rPr>
        <w:t xml:space="preserve">] </w:t>
      </w:r>
      <w:r w:rsidR="0045657B" w:rsidRPr="0045657B">
        <w:rPr>
          <w:rFonts w:ascii="Arial" w:hAnsi="Arial" w:cs="Arial"/>
          <w:b/>
          <w:color w:val="C00000"/>
          <w:u w:val="single"/>
          <w:lang w:eastAsia="zh-CN"/>
        </w:rPr>
        <w:t>NR_TxD</w:t>
      </w:r>
      <w:r w:rsidR="0045657B">
        <w:rPr>
          <w:rFonts w:ascii="Arial" w:hAnsi="Arial" w:cs="Arial"/>
          <w:b/>
          <w:color w:val="C00000"/>
          <w:u w:val="single"/>
          <w:lang w:eastAsia="zh-CN"/>
        </w:rPr>
        <w:t>, AI 6.7.1 – Sanjun Feng</w:t>
      </w:r>
    </w:p>
    <w:p w14:paraId="31D2DBFB" w14:textId="21E72371" w:rsidR="008703D4" w:rsidRDefault="00C67002" w:rsidP="008703D4">
      <w:pPr>
        <w:rPr>
          <w:rFonts w:ascii="Arial" w:hAnsi="Arial" w:cs="Arial"/>
          <w:b/>
          <w:sz w:val="24"/>
        </w:rPr>
      </w:pPr>
      <w:r w:rsidRPr="00C67002">
        <w:rPr>
          <w:rFonts w:ascii="Arial" w:hAnsi="Arial" w:cs="Arial"/>
          <w:b/>
          <w:color w:val="0000FF"/>
          <w:sz w:val="24"/>
        </w:rPr>
        <w:t>R4-2107635</w:t>
      </w:r>
      <w:r w:rsidR="008703D4">
        <w:rPr>
          <w:rFonts w:ascii="Arial" w:hAnsi="Arial" w:cs="Arial"/>
          <w:b/>
          <w:color w:val="0000FF"/>
          <w:sz w:val="24"/>
        </w:rPr>
        <w:tab/>
      </w:r>
      <w:r w:rsidR="008703D4">
        <w:rPr>
          <w:rFonts w:ascii="Arial" w:hAnsi="Arial" w:cs="Arial"/>
          <w:b/>
          <w:sz w:val="24"/>
        </w:rPr>
        <w:t>Email d</w:t>
      </w:r>
      <w:r w:rsidR="0045657B">
        <w:rPr>
          <w:rFonts w:ascii="Arial" w:hAnsi="Arial" w:cs="Arial"/>
          <w:b/>
          <w:sz w:val="24"/>
        </w:rPr>
        <w:t>iscussion summary for [99-e][109</w:t>
      </w:r>
      <w:r w:rsidR="008703D4">
        <w:rPr>
          <w:rFonts w:ascii="Arial" w:hAnsi="Arial" w:cs="Arial"/>
          <w:b/>
          <w:sz w:val="24"/>
        </w:rPr>
        <w:t>]</w:t>
      </w:r>
      <w:r w:rsidR="008703D4" w:rsidRPr="00DD6BA6">
        <w:t xml:space="preserve"> </w:t>
      </w:r>
      <w:r w:rsidR="0045657B" w:rsidRPr="0045657B">
        <w:rPr>
          <w:rFonts w:ascii="Arial" w:hAnsi="Arial" w:cs="Arial"/>
          <w:b/>
          <w:sz w:val="24"/>
        </w:rPr>
        <w:t>NR_TxD</w:t>
      </w:r>
    </w:p>
    <w:p w14:paraId="014DFD09" w14:textId="562BB202" w:rsidR="008703D4" w:rsidRDefault="008703D4" w:rsidP="008703D4">
      <w:pPr>
        <w:rPr>
          <w:i/>
        </w:rPr>
      </w:pPr>
      <w:r>
        <w:rPr>
          <w:i/>
        </w:rPr>
        <w:tab/>
      </w:r>
      <w:r>
        <w:rPr>
          <w:i/>
        </w:rPr>
        <w:tab/>
      </w:r>
      <w:r>
        <w:rPr>
          <w:i/>
        </w:rPr>
        <w:tab/>
      </w:r>
      <w:r>
        <w:rPr>
          <w:i/>
        </w:rPr>
        <w:tab/>
      </w:r>
      <w:r>
        <w:rPr>
          <w:i/>
        </w:rPr>
        <w:tab/>
        <w:t>Type: Other</w:t>
      </w:r>
      <w:r>
        <w:rPr>
          <w:i/>
        </w:rPr>
        <w:tab/>
      </w:r>
      <w:r>
        <w:rPr>
          <w:i/>
        </w:rPr>
        <w:tab/>
        <w:t>For: Informa</w:t>
      </w:r>
      <w:r w:rsidR="00D53CDC">
        <w:rPr>
          <w:i/>
        </w:rPr>
        <w:t>tion</w:t>
      </w:r>
      <w:r w:rsidR="00D53CDC">
        <w:rPr>
          <w:i/>
        </w:rPr>
        <w:br/>
      </w:r>
      <w:r w:rsidR="00D53CDC">
        <w:rPr>
          <w:i/>
        </w:rPr>
        <w:tab/>
      </w:r>
      <w:r w:rsidR="00D53CDC">
        <w:rPr>
          <w:i/>
        </w:rPr>
        <w:tab/>
      </w:r>
      <w:r w:rsidR="00D53CDC">
        <w:rPr>
          <w:i/>
        </w:rPr>
        <w:tab/>
      </w:r>
      <w:r w:rsidR="00D53CDC">
        <w:rPr>
          <w:i/>
        </w:rPr>
        <w:tab/>
      </w:r>
      <w:r w:rsidR="00D53CDC">
        <w:rPr>
          <w:i/>
        </w:rPr>
        <w:tab/>
        <w:t>Source: Moderator (Vivo</w:t>
      </w:r>
      <w:r>
        <w:rPr>
          <w:i/>
        </w:rPr>
        <w:t>)</w:t>
      </w:r>
    </w:p>
    <w:p w14:paraId="27F0F55F" w14:textId="77777777" w:rsidR="008703D4" w:rsidRDefault="008703D4" w:rsidP="008703D4">
      <w:pPr>
        <w:rPr>
          <w:rFonts w:ascii="Arial" w:hAnsi="Arial" w:cs="Arial"/>
          <w:b/>
        </w:rPr>
      </w:pPr>
      <w:r>
        <w:rPr>
          <w:rFonts w:ascii="Arial" w:hAnsi="Arial" w:cs="Arial"/>
          <w:b/>
        </w:rPr>
        <w:t xml:space="preserve">Abstract: </w:t>
      </w:r>
    </w:p>
    <w:p w14:paraId="620212B4" w14:textId="77777777" w:rsidR="008703D4" w:rsidRDefault="008703D4" w:rsidP="008703D4">
      <w:r>
        <w:lastRenderedPageBreak/>
        <w:t>This contribution provides the summary of email discussion and recommended summary.</w:t>
      </w:r>
    </w:p>
    <w:p w14:paraId="04947CE4" w14:textId="6ECED0AC" w:rsidR="008703D4" w:rsidRDefault="008703D4" w:rsidP="008703D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206BF2">
        <w:rPr>
          <w:rFonts w:ascii="Arial" w:hAnsi="Arial" w:cs="Arial"/>
          <w:b/>
          <w:color w:val="993300"/>
          <w:u w:val="single"/>
        </w:rPr>
        <w:t>revis</w:t>
      </w:r>
      <w:r>
        <w:rPr>
          <w:rFonts w:ascii="Arial" w:hAnsi="Arial" w:cs="Arial"/>
          <w:b/>
          <w:color w:val="993300"/>
          <w:u w:val="single"/>
        </w:rPr>
        <w:t>ed</w:t>
      </w:r>
      <w:r w:rsidR="00206BF2">
        <w:rPr>
          <w:rFonts w:ascii="Arial" w:hAnsi="Arial" w:cs="Arial"/>
          <w:b/>
          <w:color w:val="993300"/>
          <w:u w:val="single"/>
        </w:rPr>
        <w:t xml:space="preserve"> to R4-2107919</w:t>
      </w:r>
      <w:r>
        <w:rPr>
          <w:color w:val="993300"/>
          <w:u w:val="single"/>
        </w:rPr>
        <w:t>.</w:t>
      </w:r>
    </w:p>
    <w:p w14:paraId="07336AAF" w14:textId="4FC2E1AE" w:rsidR="00250A6A" w:rsidRDefault="00206BF2" w:rsidP="00250A6A">
      <w:pPr>
        <w:rPr>
          <w:rFonts w:ascii="Arial" w:hAnsi="Arial" w:cs="Arial"/>
          <w:b/>
          <w:sz w:val="24"/>
        </w:rPr>
      </w:pPr>
      <w:r>
        <w:rPr>
          <w:rFonts w:ascii="Arial" w:hAnsi="Arial" w:cs="Arial"/>
          <w:b/>
          <w:color w:val="0000FF"/>
          <w:sz w:val="24"/>
        </w:rPr>
        <w:t>R4-2107919</w:t>
      </w:r>
      <w:r w:rsidR="00250A6A">
        <w:rPr>
          <w:rFonts w:ascii="Arial" w:hAnsi="Arial" w:cs="Arial"/>
          <w:b/>
          <w:color w:val="0000FF"/>
          <w:sz w:val="24"/>
        </w:rPr>
        <w:tab/>
      </w:r>
      <w:r w:rsidR="00250A6A">
        <w:rPr>
          <w:rFonts w:ascii="Arial" w:hAnsi="Arial" w:cs="Arial"/>
          <w:b/>
          <w:sz w:val="24"/>
        </w:rPr>
        <w:t>Email discussion summary for [99-e][109]</w:t>
      </w:r>
      <w:r w:rsidR="00250A6A" w:rsidRPr="00DD6BA6">
        <w:t xml:space="preserve"> </w:t>
      </w:r>
      <w:r w:rsidR="00250A6A" w:rsidRPr="0045657B">
        <w:rPr>
          <w:rFonts w:ascii="Arial" w:hAnsi="Arial" w:cs="Arial"/>
          <w:b/>
          <w:sz w:val="24"/>
        </w:rPr>
        <w:t>NR_TxD</w:t>
      </w:r>
    </w:p>
    <w:p w14:paraId="5A907C50" w14:textId="77777777" w:rsidR="00250A6A" w:rsidRDefault="00250A6A" w:rsidP="00250A6A">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(Vivo)</w:t>
      </w:r>
    </w:p>
    <w:p w14:paraId="73FDE080" w14:textId="77777777" w:rsidR="00250A6A" w:rsidRDefault="00250A6A" w:rsidP="00250A6A">
      <w:pPr>
        <w:rPr>
          <w:rFonts w:ascii="Arial" w:hAnsi="Arial" w:cs="Arial"/>
          <w:b/>
        </w:rPr>
      </w:pPr>
      <w:r>
        <w:rPr>
          <w:rFonts w:ascii="Arial" w:hAnsi="Arial" w:cs="Arial"/>
          <w:b/>
        </w:rPr>
        <w:t xml:space="preserve">Abstract: </w:t>
      </w:r>
    </w:p>
    <w:p w14:paraId="6D9A8DBA" w14:textId="77777777" w:rsidR="00250A6A" w:rsidRDefault="00250A6A" w:rsidP="00250A6A">
      <w:r>
        <w:t>This contribution provides the summary of email discussion and recommended summary.</w:t>
      </w:r>
    </w:p>
    <w:p w14:paraId="5D3C02E4" w14:textId="2AAE960C" w:rsidR="00250A6A" w:rsidRDefault="00250A6A" w:rsidP="00250A6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6945E5">
        <w:rPr>
          <w:rFonts w:ascii="Arial" w:hAnsi="Arial" w:cs="Arial"/>
          <w:b/>
          <w:color w:val="993300"/>
          <w:u w:val="single"/>
        </w:rPr>
        <w:t>Noted</w:t>
      </w:r>
      <w:r w:rsidR="004B2F29">
        <w:rPr>
          <w:rFonts w:ascii="Arial" w:hAnsi="Arial" w:cs="Arial"/>
          <w:b/>
          <w:color w:val="993300"/>
          <w:u w:val="single"/>
        </w:rPr>
        <w:t>.</w:t>
      </w:r>
    </w:p>
    <w:p w14:paraId="14F2DE68" w14:textId="77777777" w:rsidR="00250A6A" w:rsidRDefault="00250A6A" w:rsidP="008703D4">
      <w:pPr>
        <w:rPr>
          <w:color w:val="993300"/>
          <w:u w:val="single"/>
        </w:rPr>
      </w:pPr>
    </w:p>
    <w:p w14:paraId="4F87EB6D" w14:textId="5CD96D40" w:rsidR="008703D4" w:rsidRPr="00C979AF" w:rsidRDefault="00445188" w:rsidP="008703D4">
      <w:pPr>
        <w:rPr>
          <w:rFonts w:ascii="Arial" w:hAnsi="Arial" w:cs="Arial"/>
          <w:b/>
          <w:color w:val="C00000"/>
          <w:u w:val="single"/>
          <w:lang w:eastAsia="zh-CN"/>
        </w:rPr>
      </w:pPr>
      <w:r>
        <w:rPr>
          <w:rFonts w:ascii="Arial" w:hAnsi="Arial" w:cs="Arial"/>
          <w:b/>
          <w:color w:val="C00000"/>
          <w:u w:val="single"/>
          <w:lang w:eastAsia="zh-CN"/>
        </w:rPr>
        <w:t>GTW session on May 21</w:t>
      </w:r>
      <w:r w:rsidRPr="00445188">
        <w:rPr>
          <w:rFonts w:ascii="Arial" w:hAnsi="Arial" w:cs="Arial"/>
          <w:b/>
          <w:color w:val="C00000"/>
          <w:u w:val="single"/>
          <w:vertAlign w:val="superscript"/>
          <w:lang w:eastAsia="zh-CN"/>
        </w:rPr>
        <w:t>st</w:t>
      </w:r>
    </w:p>
    <w:p w14:paraId="440B7198" w14:textId="77777777" w:rsidR="00227739" w:rsidRPr="00227739" w:rsidRDefault="00227739" w:rsidP="00227739">
      <w:pPr>
        <w:rPr>
          <w:b/>
          <w:bCs/>
          <w:u w:val="single"/>
        </w:rPr>
      </w:pPr>
      <w:r w:rsidRPr="00227739">
        <w:rPr>
          <w:b/>
          <w:bCs/>
          <w:u w:val="single"/>
        </w:rPr>
        <w:t xml:space="preserve">Issue 1-1-1: Applicable power class for capability signaling in different releases </w:t>
      </w:r>
    </w:p>
    <w:p w14:paraId="784719CF" w14:textId="77777777" w:rsidR="00227739" w:rsidRDefault="00227739" w:rsidP="00227739">
      <w:pPr>
        <w:tabs>
          <w:tab w:val="num" w:pos="360"/>
          <w:tab w:val="num" w:pos="720"/>
        </w:tabs>
        <w:ind w:left="360" w:hanging="360"/>
      </w:pPr>
      <w:r>
        <w:rPr>
          <w:rFonts w:hint="eastAsia"/>
        </w:rPr>
        <w:t>•</w:t>
      </w:r>
      <w:r>
        <w:tab/>
        <w:t>Proposals</w:t>
      </w:r>
    </w:p>
    <w:p w14:paraId="71E46960" w14:textId="50A31C5E" w:rsidR="00227739" w:rsidRDefault="00227739" w:rsidP="00FE4544">
      <w:pPr>
        <w:numPr>
          <w:ilvl w:val="0"/>
          <w:numId w:val="13"/>
        </w:numPr>
        <w:tabs>
          <w:tab w:val="num" w:pos="1080"/>
          <w:tab w:val="num" w:pos="1440"/>
        </w:tabs>
        <w:ind w:left="1080" w:hanging="360"/>
      </w:pPr>
      <w:r>
        <w:t>Option 1: Applies for all Power Classes for both Rel-15 and Rel-16</w:t>
      </w:r>
    </w:p>
    <w:p w14:paraId="62AB6C80" w14:textId="7C5923E5" w:rsidR="00227739" w:rsidRDefault="00227739" w:rsidP="00FE4544">
      <w:pPr>
        <w:numPr>
          <w:ilvl w:val="0"/>
          <w:numId w:val="13"/>
        </w:numPr>
        <w:tabs>
          <w:tab w:val="num" w:pos="1080"/>
          <w:tab w:val="num" w:pos="1440"/>
        </w:tabs>
        <w:ind w:left="1080" w:hanging="360"/>
      </w:pPr>
      <w:r>
        <w:t>Option 2: Applies for only PC2 for Rel-15, and for all power classes in Rel-16;</w:t>
      </w:r>
    </w:p>
    <w:p w14:paraId="656E689A" w14:textId="02C2FB49" w:rsidR="00227739" w:rsidRDefault="00227739" w:rsidP="00FE4544">
      <w:pPr>
        <w:numPr>
          <w:ilvl w:val="0"/>
          <w:numId w:val="13"/>
        </w:numPr>
        <w:tabs>
          <w:tab w:val="num" w:pos="1080"/>
          <w:tab w:val="num" w:pos="1440"/>
        </w:tabs>
        <w:ind w:left="1080" w:hanging="360"/>
      </w:pPr>
      <w:r>
        <w:t>Option 3: Others</w:t>
      </w:r>
    </w:p>
    <w:p w14:paraId="2A199C44" w14:textId="77777777" w:rsidR="00227739" w:rsidRDefault="00227739" w:rsidP="00227739">
      <w:r w:rsidRPr="00227739">
        <w:rPr>
          <w:b/>
          <w:highlight w:val="green"/>
        </w:rPr>
        <w:t xml:space="preserve">Agreement: </w:t>
      </w:r>
      <w:r w:rsidRPr="00227739">
        <w:rPr>
          <w:highlight w:val="green"/>
        </w:rPr>
        <w:t>Option 1 is agreeable.</w:t>
      </w:r>
    </w:p>
    <w:p w14:paraId="7A8A3FC5" w14:textId="05E74732" w:rsidR="00227739" w:rsidRPr="00227739" w:rsidRDefault="00227739" w:rsidP="00227739">
      <w:pPr>
        <w:rPr>
          <w:b/>
        </w:rPr>
      </w:pPr>
      <w:r w:rsidRPr="00227739">
        <w:rPr>
          <w:b/>
        </w:rPr>
        <w:t>Discussion</w:t>
      </w:r>
    </w:p>
    <w:p w14:paraId="14A2EB7C" w14:textId="69BAFF26" w:rsidR="00227739" w:rsidRDefault="00227739" w:rsidP="00227739">
      <w:pPr>
        <w:rPr>
          <w:lang w:eastAsia="zh-CN"/>
        </w:rPr>
      </w:pPr>
      <w:r>
        <w:rPr>
          <w:rFonts w:hint="eastAsia"/>
          <w:lang w:eastAsia="zh-CN"/>
        </w:rPr>
        <w:t>Huawe</w:t>
      </w:r>
      <w:r>
        <w:rPr>
          <w:lang w:eastAsia="zh-CN"/>
        </w:rPr>
        <w:t>i: we suggest to set the target completion date for this work.</w:t>
      </w:r>
    </w:p>
    <w:p w14:paraId="45DB4F50" w14:textId="2FDD59EF" w:rsidR="00227739" w:rsidRDefault="00227739" w:rsidP="00227739">
      <w:pPr>
        <w:rPr>
          <w:lang w:eastAsia="zh-CN"/>
        </w:rPr>
      </w:pPr>
      <w:r>
        <w:rPr>
          <w:lang w:eastAsia="zh-CN"/>
        </w:rPr>
        <w:t>Other companies thought that the technique contents discussed here are important and have to be addressed.</w:t>
      </w:r>
    </w:p>
    <w:p w14:paraId="4D0938D4" w14:textId="75D5FEF2" w:rsidR="00227739" w:rsidRDefault="00227739" w:rsidP="00227739">
      <w:r>
        <w:t>Chair: From management work perspective, we should set completion date for this TEI work. The tentative target completion date of this TxD work could be September 2021. But the important technique aspects could be added into the existing Rel-17 WID as a new objective. Companies can further discuss how to handle it.</w:t>
      </w:r>
    </w:p>
    <w:p w14:paraId="2DA27344" w14:textId="7B366871" w:rsidR="00227739" w:rsidRDefault="00227739" w:rsidP="00227739">
      <w:pPr>
        <w:rPr>
          <w:lang w:eastAsia="zh-CN"/>
        </w:rPr>
      </w:pPr>
      <w:r>
        <w:rPr>
          <w:rFonts w:hint="eastAsia"/>
          <w:lang w:eastAsia="zh-CN"/>
        </w:rPr>
        <w:t>M</w:t>
      </w:r>
      <w:r>
        <w:rPr>
          <w:lang w:eastAsia="zh-CN"/>
        </w:rPr>
        <w:t>oderator/some companies expressed support for setting timeline.</w:t>
      </w:r>
    </w:p>
    <w:p w14:paraId="3AB7AD59" w14:textId="77777777" w:rsidR="00227739" w:rsidRPr="00227739" w:rsidRDefault="00227739" w:rsidP="00227739">
      <w:pPr>
        <w:rPr>
          <w:b/>
          <w:u w:val="single"/>
          <w:lang w:val="en-US" w:eastAsia="zh-CN"/>
        </w:rPr>
      </w:pPr>
      <w:r w:rsidRPr="00227739">
        <w:rPr>
          <w:b/>
          <w:u w:val="single"/>
          <w:lang w:val="en-US" w:eastAsia="zh-CN"/>
        </w:rPr>
        <w:t>Issue 1-2-1: MPR</w:t>
      </w:r>
    </w:p>
    <w:p w14:paraId="3381F025" w14:textId="77777777" w:rsidR="00227739" w:rsidRPr="00227739" w:rsidRDefault="00227739" w:rsidP="00227739">
      <w:pPr>
        <w:rPr>
          <w:lang w:eastAsia="zh-CN"/>
        </w:rPr>
      </w:pPr>
      <w:r w:rsidRPr="00227739">
        <w:rPr>
          <w:rFonts w:hint="eastAsia"/>
          <w:lang w:eastAsia="zh-CN"/>
        </w:rPr>
        <w:t>T</w:t>
      </w:r>
      <w:r w:rsidRPr="00227739">
        <w:rPr>
          <w:lang w:eastAsia="zh-CN"/>
        </w:rPr>
        <w:t>he following evaluation and tentative suggestion had been provided:</w:t>
      </w:r>
    </w:p>
    <w:p w14:paraId="1AE699DB" w14:textId="77777777" w:rsidR="00227739" w:rsidRPr="00227739" w:rsidRDefault="00227739" w:rsidP="00FE4544">
      <w:pPr>
        <w:numPr>
          <w:ilvl w:val="0"/>
          <w:numId w:val="14"/>
        </w:numPr>
        <w:rPr>
          <w:lang w:eastAsia="zh-CN"/>
        </w:rPr>
      </w:pPr>
      <w:r w:rsidRPr="00227739">
        <w:rPr>
          <w:lang w:eastAsia="zh-CN"/>
        </w:rPr>
        <w:t>R4-2111011 (Skyworks):</w:t>
      </w:r>
    </w:p>
    <w:p w14:paraId="1BA914F1" w14:textId="77777777" w:rsidR="00227739" w:rsidRPr="00227739" w:rsidRDefault="00227739" w:rsidP="00FE4544">
      <w:pPr>
        <w:numPr>
          <w:ilvl w:val="0"/>
          <w:numId w:val="14"/>
        </w:numPr>
        <w:rPr>
          <w:lang w:eastAsia="zh-CN"/>
        </w:rPr>
      </w:pPr>
      <w:r w:rsidRPr="00227739">
        <w:rPr>
          <w:lang w:eastAsia="zh-CN"/>
        </w:rPr>
        <w:t>R4-2108794 (Qualcomm)</w:t>
      </w:r>
    </w:p>
    <w:p w14:paraId="409525BC" w14:textId="77777777" w:rsidR="00227739" w:rsidRPr="00227739" w:rsidRDefault="00227739" w:rsidP="00FE4544">
      <w:pPr>
        <w:numPr>
          <w:ilvl w:val="0"/>
          <w:numId w:val="14"/>
        </w:numPr>
        <w:rPr>
          <w:lang w:eastAsia="zh-CN"/>
        </w:rPr>
      </w:pPr>
      <w:r w:rsidRPr="00227739">
        <w:rPr>
          <w:lang w:eastAsia="zh-CN"/>
        </w:rPr>
        <w:t>R4-2109703 (LG)</w:t>
      </w:r>
    </w:p>
    <w:p w14:paraId="34D58260" w14:textId="77777777" w:rsidR="00227739" w:rsidRPr="00227739" w:rsidRDefault="00227739" w:rsidP="00FE4544">
      <w:pPr>
        <w:numPr>
          <w:ilvl w:val="0"/>
          <w:numId w:val="14"/>
        </w:numPr>
        <w:rPr>
          <w:lang w:eastAsia="zh-CN"/>
        </w:rPr>
      </w:pPr>
      <w:r w:rsidRPr="00227739">
        <w:rPr>
          <w:lang w:eastAsia="zh-CN"/>
        </w:rPr>
        <w:t>R4-2111440 (Huawei CR)</w:t>
      </w:r>
    </w:p>
    <w:p w14:paraId="7DF777FC" w14:textId="77777777" w:rsidR="00227739" w:rsidRPr="00227739" w:rsidRDefault="00227739" w:rsidP="00FE4544">
      <w:pPr>
        <w:numPr>
          <w:ilvl w:val="0"/>
          <w:numId w:val="4"/>
        </w:numPr>
        <w:tabs>
          <w:tab w:val="num" w:pos="360"/>
          <w:tab w:val="num" w:pos="720"/>
        </w:tabs>
      </w:pPr>
      <w:r w:rsidRPr="00227739">
        <w:t>Proposals</w:t>
      </w:r>
    </w:p>
    <w:p w14:paraId="19C2F9F5" w14:textId="77777777" w:rsidR="00227739" w:rsidRPr="00227739" w:rsidRDefault="00227739" w:rsidP="00FE4544">
      <w:pPr>
        <w:numPr>
          <w:ilvl w:val="1"/>
          <w:numId w:val="4"/>
        </w:numPr>
        <w:tabs>
          <w:tab w:val="num" w:pos="1080"/>
          <w:tab w:val="num" w:pos="1440"/>
        </w:tabs>
      </w:pPr>
      <w:r w:rsidRPr="00227739">
        <w:t xml:space="preserve">Companies can encourage to comment on the respective evaluation results </w:t>
      </w:r>
    </w:p>
    <w:p w14:paraId="67FBE5C6" w14:textId="77777777" w:rsidR="00227739" w:rsidRPr="00227739" w:rsidRDefault="00227739" w:rsidP="00FE4544">
      <w:pPr>
        <w:numPr>
          <w:ilvl w:val="0"/>
          <w:numId w:val="4"/>
        </w:numPr>
        <w:tabs>
          <w:tab w:val="num" w:pos="360"/>
          <w:tab w:val="num" w:pos="720"/>
        </w:tabs>
      </w:pPr>
      <w:r w:rsidRPr="00227739">
        <w:t>Recommended WF</w:t>
      </w:r>
    </w:p>
    <w:p w14:paraId="45AAB87E" w14:textId="77777777" w:rsidR="00227739" w:rsidRPr="00227739" w:rsidRDefault="00227739" w:rsidP="00FE4544">
      <w:pPr>
        <w:numPr>
          <w:ilvl w:val="1"/>
          <w:numId w:val="4"/>
        </w:numPr>
        <w:tabs>
          <w:tab w:val="num" w:pos="1080"/>
          <w:tab w:val="num" w:pos="1440"/>
        </w:tabs>
      </w:pPr>
      <w:r w:rsidRPr="00227739">
        <w:t>It is proposed to adopt the following offset based on 1TX</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53"/>
        <w:gridCol w:w="1154"/>
        <w:gridCol w:w="2097"/>
        <w:gridCol w:w="2097"/>
        <w:gridCol w:w="2057"/>
      </w:tblGrid>
      <w:tr w:rsidR="00227739" w:rsidRPr="00227739" w14:paraId="3D86EA1D" w14:textId="77777777" w:rsidTr="002E6D5A">
        <w:trPr>
          <w:jc w:val="center"/>
        </w:trPr>
        <w:tc>
          <w:tcPr>
            <w:tcW w:w="2307" w:type="dxa"/>
            <w:gridSpan w:val="2"/>
            <w:vMerge w:val="restart"/>
            <w:tcBorders>
              <w:top w:val="single" w:sz="4" w:space="0" w:color="auto"/>
              <w:left w:val="single" w:sz="4" w:space="0" w:color="auto"/>
              <w:bottom w:val="single" w:sz="4" w:space="0" w:color="auto"/>
              <w:right w:val="single" w:sz="4" w:space="0" w:color="auto"/>
            </w:tcBorders>
            <w:hideMark/>
          </w:tcPr>
          <w:p w14:paraId="41749244" w14:textId="77777777" w:rsidR="00227739" w:rsidRPr="00227739" w:rsidRDefault="00227739" w:rsidP="00227739">
            <w:pPr>
              <w:spacing w:after="0"/>
              <w:rPr>
                <w:b/>
                <w:lang w:val="x-none" w:eastAsia="zh-CN"/>
              </w:rPr>
            </w:pPr>
            <w:bookmarkStart w:id="257" w:name="_Hlk72483744"/>
            <w:r w:rsidRPr="00227739">
              <w:rPr>
                <w:b/>
                <w:lang w:val="x-none" w:eastAsia="zh-CN"/>
              </w:rPr>
              <w:t>Modulation</w:t>
            </w:r>
          </w:p>
        </w:tc>
        <w:tc>
          <w:tcPr>
            <w:tcW w:w="6251" w:type="dxa"/>
            <w:gridSpan w:val="3"/>
            <w:tcBorders>
              <w:top w:val="single" w:sz="4" w:space="0" w:color="auto"/>
              <w:left w:val="single" w:sz="4" w:space="0" w:color="auto"/>
              <w:bottom w:val="single" w:sz="4" w:space="0" w:color="auto"/>
              <w:right w:val="single" w:sz="4" w:space="0" w:color="auto"/>
            </w:tcBorders>
            <w:hideMark/>
          </w:tcPr>
          <w:p w14:paraId="301C0209" w14:textId="77777777" w:rsidR="00227739" w:rsidRPr="00227739" w:rsidRDefault="00227739" w:rsidP="00227739">
            <w:pPr>
              <w:spacing w:after="0"/>
              <w:rPr>
                <w:b/>
                <w:lang w:val="x-none" w:eastAsia="zh-CN"/>
              </w:rPr>
            </w:pPr>
            <w:r w:rsidRPr="00227739">
              <w:rPr>
                <w:b/>
                <w:lang w:val="x-none" w:eastAsia="zh-CN"/>
              </w:rPr>
              <w:t>MPR (dB)</w:t>
            </w:r>
          </w:p>
        </w:tc>
      </w:tr>
      <w:tr w:rsidR="00227739" w:rsidRPr="00227739" w14:paraId="4CBCDD6E" w14:textId="77777777" w:rsidTr="002E6D5A">
        <w:trPr>
          <w:trHeight w:val="248"/>
          <w:jc w:val="center"/>
        </w:trPr>
        <w:tc>
          <w:tcPr>
            <w:tcW w:w="3461" w:type="dxa"/>
            <w:gridSpan w:val="2"/>
            <w:vMerge/>
            <w:tcBorders>
              <w:top w:val="single" w:sz="4" w:space="0" w:color="auto"/>
              <w:left w:val="single" w:sz="4" w:space="0" w:color="auto"/>
              <w:bottom w:val="single" w:sz="4" w:space="0" w:color="auto"/>
              <w:right w:val="single" w:sz="4" w:space="0" w:color="auto"/>
            </w:tcBorders>
            <w:vAlign w:val="center"/>
            <w:hideMark/>
          </w:tcPr>
          <w:p w14:paraId="7BD02203" w14:textId="77777777" w:rsidR="00227739" w:rsidRPr="00227739" w:rsidRDefault="00227739" w:rsidP="00227739">
            <w:pPr>
              <w:spacing w:after="0"/>
              <w:rPr>
                <w:b/>
                <w:lang w:eastAsia="zh-CN"/>
              </w:rPr>
            </w:pPr>
          </w:p>
        </w:tc>
        <w:tc>
          <w:tcPr>
            <w:tcW w:w="2097" w:type="dxa"/>
            <w:tcBorders>
              <w:top w:val="single" w:sz="4" w:space="0" w:color="auto"/>
              <w:left w:val="single" w:sz="4" w:space="0" w:color="auto"/>
              <w:bottom w:val="single" w:sz="4" w:space="0" w:color="auto"/>
              <w:right w:val="single" w:sz="4" w:space="0" w:color="auto"/>
            </w:tcBorders>
            <w:hideMark/>
          </w:tcPr>
          <w:p w14:paraId="7AB5D83A" w14:textId="77777777" w:rsidR="00227739" w:rsidRPr="00227739" w:rsidRDefault="00227739" w:rsidP="00227739">
            <w:pPr>
              <w:spacing w:after="0"/>
              <w:rPr>
                <w:b/>
                <w:lang w:val="x-none" w:eastAsia="zh-CN"/>
              </w:rPr>
            </w:pPr>
            <w:r w:rsidRPr="00227739">
              <w:rPr>
                <w:b/>
                <w:lang w:val="x-none" w:eastAsia="zh-CN"/>
              </w:rPr>
              <w:t>Edge RB allocations</w:t>
            </w:r>
          </w:p>
        </w:tc>
        <w:tc>
          <w:tcPr>
            <w:tcW w:w="2097" w:type="dxa"/>
            <w:tcBorders>
              <w:top w:val="single" w:sz="4" w:space="0" w:color="auto"/>
              <w:left w:val="single" w:sz="4" w:space="0" w:color="auto"/>
              <w:bottom w:val="single" w:sz="4" w:space="0" w:color="auto"/>
              <w:right w:val="single" w:sz="4" w:space="0" w:color="auto"/>
            </w:tcBorders>
            <w:hideMark/>
          </w:tcPr>
          <w:p w14:paraId="2D35351D" w14:textId="77777777" w:rsidR="00227739" w:rsidRPr="00227739" w:rsidRDefault="00227739" w:rsidP="00227739">
            <w:pPr>
              <w:spacing w:after="0"/>
              <w:rPr>
                <w:b/>
                <w:lang w:val="x-none" w:eastAsia="zh-CN"/>
              </w:rPr>
            </w:pPr>
            <w:r w:rsidRPr="00227739">
              <w:rPr>
                <w:b/>
                <w:lang w:val="x-none" w:eastAsia="zh-CN"/>
              </w:rPr>
              <w:t>Outer RB allocations</w:t>
            </w:r>
          </w:p>
        </w:tc>
        <w:tc>
          <w:tcPr>
            <w:tcW w:w="2057" w:type="dxa"/>
            <w:tcBorders>
              <w:top w:val="single" w:sz="4" w:space="0" w:color="auto"/>
              <w:left w:val="single" w:sz="4" w:space="0" w:color="auto"/>
              <w:bottom w:val="single" w:sz="4" w:space="0" w:color="auto"/>
              <w:right w:val="single" w:sz="4" w:space="0" w:color="auto"/>
            </w:tcBorders>
            <w:hideMark/>
          </w:tcPr>
          <w:p w14:paraId="6D435FBE" w14:textId="77777777" w:rsidR="00227739" w:rsidRPr="00227739" w:rsidRDefault="00227739" w:rsidP="00227739">
            <w:pPr>
              <w:spacing w:after="0"/>
              <w:rPr>
                <w:b/>
                <w:lang w:val="x-none" w:eastAsia="zh-CN"/>
              </w:rPr>
            </w:pPr>
            <w:r w:rsidRPr="00227739">
              <w:rPr>
                <w:b/>
                <w:lang w:val="x-none" w:eastAsia="zh-CN"/>
              </w:rPr>
              <w:t>Inner RB allocations</w:t>
            </w:r>
          </w:p>
        </w:tc>
      </w:tr>
      <w:tr w:rsidR="00227739" w:rsidRPr="00227739" w14:paraId="5F084A6D" w14:textId="77777777" w:rsidTr="002E6D5A">
        <w:trPr>
          <w:jc w:val="center"/>
        </w:trPr>
        <w:tc>
          <w:tcPr>
            <w:tcW w:w="1153" w:type="dxa"/>
            <w:vMerge w:val="restart"/>
            <w:tcBorders>
              <w:top w:val="single" w:sz="4" w:space="0" w:color="auto"/>
              <w:left w:val="single" w:sz="4" w:space="0" w:color="auto"/>
              <w:bottom w:val="single" w:sz="4" w:space="0" w:color="auto"/>
              <w:right w:val="single" w:sz="4" w:space="0" w:color="auto"/>
            </w:tcBorders>
            <w:vAlign w:val="center"/>
            <w:hideMark/>
          </w:tcPr>
          <w:p w14:paraId="0487A3E6" w14:textId="77777777" w:rsidR="00227739" w:rsidRPr="00227739" w:rsidRDefault="00227739" w:rsidP="00227739">
            <w:pPr>
              <w:spacing w:after="0"/>
              <w:rPr>
                <w:lang w:val="x-none" w:eastAsia="zh-CN"/>
              </w:rPr>
            </w:pPr>
            <w:r w:rsidRPr="00227739">
              <w:rPr>
                <w:lang w:val="x-none" w:eastAsia="zh-CN"/>
              </w:rPr>
              <w:t xml:space="preserve">DFT-s-OFDM </w:t>
            </w:r>
          </w:p>
        </w:tc>
        <w:tc>
          <w:tcPr>
            <w:tcW w:w="1154" w:type="dxa"/>
            <w:tcBorders>
              <w:top w:val="single" w:sz="4" w:space="0" w:color="auto"/>
              <w:left w:val="single" w:sz="4" w:space="0" w:color="auto"/>
              <w:bottom w:val="single" w:sz="4" w:space="0" w:color="auto"/>
              <w:right w:val="single" w:sz="4" w:space="0" w:color="auto"/>
            </w:tcBorders>
            <w:hideMark/>
          </w:tcPr>
          <w:p w14:paraId="62A76759" w14:textId="77777777" w:rsidR="00227739" w:rsidRPr="00227739" w:rsidRDefault="00227739" w:rsidP="00227739">
            <w:pPr>
              <w:spacing w:after="0"/>
              <w:rPr>
                <w:lang w:val="x-none" w:eastAsia="zh-CN"/>
              </w:rPr>
            </w:pPr>
            <w:r w:rsidRPr="00227739">
              <w:rPr>
                <w:lang w:val="x-none" w:eastAsia="zh-CN"/>
              </w:rPr>
              <w:t>Pi/2 BPSK</w:t>
            </w:r>
          </w:p>
        </w:tc>
        <w:tc>
          <w:tcPr>
            <w:tcW w:w="2097" w:type="dxa"/>
            <w:tcBorders>
              <w:top w:val="single" w:sz="4" w:space="0" w:color="auto"/>
              <w:left w:val="single" w:sz="4" w:space="0" w:color="auto"/>
              <w:bottom w:val="single" w:sz="4" w:space="0" w:color="auto"/>
              <w:right w:val="single" w:sz="4" w:space="0" w:color="auto"/>
            </w:tcBorders>
            <w:hideMark/>
          </w:tcPr>
          <w:p w14:paraId="4B34B565" w14:textId="77777777" w:rsidR="00227739" w:rsidRPr="00227739" w:rsidRDefault="00227739" w:rsidP="00227739">
            <w:pPr>
              <w:spacing w:after="0"/>
              <w:rPr>
                <w:lang w:val="x-none" w:eastAsia="zh-CN"/>
              </w:rPr>
            </w:pPr>
            <w:r w:rsidRPr="00227739">
              <w:rPr>
                <w:lang w:val="x-none" w:eastAsia="zh-CN"/>
              </w:rPr>
              <w:t>≤ 3.5</w:t>
            </w:r>
          </w:p>
        </w:tc>
        <w:tc>
          <w:tcPr>
            <w:tcW w:w="2097" w:type="dxa"/>
            <w:tcBorders>
              <w:top w:val="single" w:sz="4" w:space="0" w:color="auto"/>
              <w:left w:val="single" w:sz="4" w:space="0" w:color="auto"/>
              <w:bottom w:val="single" w:sz="4" w:space="0" w:color="auto"/>
              <w:right w:val="single" w:sz="4" w:space="0" w:color="auto"/>
            </w:tcBorders>
            <w:hideMark/>
          </w:tcPr>
          <w:p w14:paraId="401FCB64" w14:textId="77777777" w:rsidR="00227739" w:rsidRPr="00227739" w:rsidRDefault="00227739" w:rsidP="00227739">
            <w:pPr>
              <w:spacing w:after="0"/>
              <w:rPr>
                <w:lang w:val="en-CA" w:eastAsia="zh-CN"/>
              </w:rPr>
            </w:pPr>
            <w:r w:rsidRPr="00227739">
              <w:rPr>
                <w:lang w:val="x-none" w:eastAsia="zh-CN"/>
              </w:rPr>
              <w:t>≤ 0.5</w:t>
            </w:r>
          </w:p>
        </w:tc>
        <w:tc>
          <w:tcPr>
            <w:tcW w:w="2057" w:type="dxa"/>
            <w:tcBorders>
              <w:top w:val="single" w:sz="4" w:space="0" w:color="auto"/>
              <w:left w:val="single" w:sz="4" w:space="0" w:color="auto"/>
              <w:bottom w:val="single" w:sz="4" w:space="0" w:color="auto"/>
              <w:right w:val="single" w:sz="4" w:space="0" w:color="auto"/>
            </w:tcBorders>
            <w:hideMark/>
          </w:tcPr>
          <w:p w14:paraId="1ECAA428" w14:textId="77777777" w:rsidR="00227739" w:rsidRPr="00227739" w:rsidRDefault="00227739" w:rsidP="00227739">
            <w:pPr>
              <w:spacing w:after="0"/>
              <w:rPr>
                <w:lang w:val="x-none" w:eastAsia="zh-CN"/>
              </w:rPr>
            </w:pPr>
            <w:r w:rsidRPr="00227739">
              <w:rPr>
                <w:lang w:val="x-none" w:eastAsia="zh-CN"/>
              </w:rPr>
              <w:t>0</w:t>
            </w:r>
          </w:p>
        </w:tc>
      </w:tr>
      <w:tr w:rsidR="00227739" w:rsidRPr="00227739" w14:paraId="0155C78F" w14:textId="77777777" w:rsidTr="002E6D5A">
        <w:trPr>
          <w:jc w:val="center"/>
        </w:trPr>
        <w:tc>
          <w:tcPr>
            <w:tcW w:w="2307" w:type="dxa"/>
            <w:vMerge/>
            <w:tcBorders>
              <w:top w:val="single" w:sz="4" w:space="0" w:color="auto"/>
              <w:left w:val="single" w:sz="4" w:space="0" w:color="auto"/>
              <w:bottom w:val="single" w:sz="4" w:space="0" w:color="auto"/>
              <w:right w:val="single" w:sz="4" w:space="0" w:color="auto"/>
            </w:tcBorders>
            <w:vAlign w:val="center"/>
            <w:hideMark/>
          </w:tcPr>
          <w:p w14:paraId="5C1C24C4" w14:textId="77777777" w:rsidR="00227739" w:rsidRPr="00227739" w:rsidRDefault="00227739" w:rsidP="00227739">
            <w:pPr>
              <w:spacing w:after="0"/>
              <w:rPr>
                <w:lang w:eastAsia="zh-CN"/>
              </w:rPr>
            </w:pPr>
          </w:p>
        </w:tc>
        <w:tc>
          <w:tcPr>
            <w:tcW w:w="1154" w:type="dxa"/>
            <w:tcBorders>
              <w:top w:val="single" w:sz="4" w:space="0" w:color="auto"/>
              <w:left w:val="single" w:sz="4" w:space="0" w:color="auto"/>
              <w:bottom w:val="single" w:sz="4" w:space="0" w:color="auto"/>
              <w:right w:val="single" w:sz="4" w:space="0" w:color="auto"/>
            </w:tcBorders>
            <w:hideMark/>
          </w:tcPr>
          <w:p w14:paraId="3EBB65FE" w14:textId="77777777" w:rsidR="00227739" w:rsidRPr="00227739" w:rsidRDefault="00227739" w:rsidP="00227739">
            <w:pPr>
              <w:spacing w:after="0"/>
              <w:rPr>
                <w:lang w:val="x-none" w:eastAsia="zh-CN"/>
              </w:rPr>
            </w:pPr>
            <w:r w:rsidRPr="00227739">
              <w:rPr>
                <w:lang w:val="x-none" w:eastAsia="zh-CN"/>
              </w:rPr>
              <w:t>QPSK</w:t>
            </w:r>
          </w:p>
        </w:tc>
        <w:tc>
          <w:tcPr>
            <w:tcW w:w="2097" w:type="dxa"/>
            <w:tcBorders>
              <w:top w:val="single" w:sz="4" w:space="0" w:color="auto"/>
              <w:left w:val="single" w:sz="4" w:space="0" w:color="auto"/>
              <w:bottom w:val="single" w:sz="4" w:space="0" w:color="auto"/>
              <w:right w:val="single" w:sz="4" w:space="0" w:color="auto"/>
            </w:tcBorders>
            <w:hideMark/>
          </w:tcPr>
          <w:p w14:paraId="3644A59A" w14:textId="77777777" w:rsidR="00227739" w:rsidRPr="00227739" w:rsidRDefault="00227739" w:rsidP="00227739">
            <w:pPr>
              <w:spacing w:after="0"/>
              <w:rPr>
                <w:lang w:val="x-none" w:eastAsia="zh-CN"/>
              </w:rPr>
            </w:pPr>
            <w:r w:rsidRPr="00227739">
              <w:rPr>
                <w:lang w:val="x-none" w:eastAsia="zh-CN"/>
              </w:rPr>
              <w:t>≤ 3.5</w:t>
            </w:r>
            <w:r w:rsidRPr="00227739">
              <w:rPr>
                <w:lang w:val="en-CA" w:eastAsia="zh-CN"/>
              </w:rPr>
              <w:t>+D1</w:t>
            </w:r>
          </w:p>
        </w:tc>
        <w:tc>
          <w:tcPr>
            <w:tcW w:w="2097" w:type="dxa"/>
            <w:tcBorders>
              <w:top w:val="single" w:sz="4" w:space="0" w:color="auto"/>
              <w:left w:val="single" w:sz="4" w:space="0" w:color="auto"/>
              <w:bottom w:val="single" w:sz="4" w:space="0" w:color="auto"/>
              <w:right w:val="single" w:sz="4" w:space="0" w:color="auto"/>
            </w:tcBorders>
            <w:hideMark/>
          </w:tcPr>
          <w:p w14:paraId="0291E71B" w14:textId="77777777" w:rsidR="00227739" w:rsidRPr="00227739" w:rsidRDefault="00227739" w:rsidP="00227739">
            <w:pPr>
              <w:spacing w:after="0"/>
              <w:rPr>
                <w:lang w:val="x-none" w:eastAsia="zh-CN"/>
              </w:rPr>
            </w:pPr>
            <w:r w:rsidRPr="00227739">
              <w:rPr>
                <w:lang w:val="x-none" w:eastAsia="zh-CN"/>
              </w:rPr>
              <w:t xml:space="preserve">≤ </w:t>
            </w:r>
            <w:r w:rsidRPr="00227739">
              <w:rPr>
                <w:lang w:val="en-CA" w:eastAsia="zh-CN"/>
              </w:rPr>
              <w:t>1</w:t>
            </w:r>
            <w:r w:rsidRPr="00227739">
              <w:rPr>
                <w:rFonts w:hint="eastAsia"/>
                <w:lang w:val="en-CA" w:eastAsia="zh-CN"/>
              </w:rPr>
              <w:t>+</w:t>
            </w:r>
            <w:r w:rsidRPr="00227739">
              <w:rPr>
                <w:lang w:val="en-CA" w:eastAsia="zh-CN"/>
              </w:rPr>
              <w:t>D2</w:t>
            </w:r>
          </w:p>
        </w:tc>
        <w:tc>
          <w:tcPr>
            <w:tcW w:w="2057" w:type="dxa"/>
            <w:tcBorders>
              <w:top w:val="single" w:sz="4" w:space="0" w:color="auto"/>
              <w:left w:val="single" w:sz="4" w:space="0" w:color="auto"/>
              <w:bottom w:val="single" w:sz="4" w:space="0" w:color="auto"/>
              <w:right w:val="single" w:sz="4" w:space="0" w:color="auto"/>
            </w:tcBorders>
            <w:hideMark/>
          </w:tcPr>
          <w:p w14:paraId="325BA856" w14:textId="77777777" w:rsidR="00227739" w:rsidRPr="00227739" w:rsidRDefault="00227739" w:rsidP="00227739">
            <w:pPr>
              <w:spacing w:after="0"/>
              <w:rPr>
                <w:lang w:val="x-none" w:eastAsia="zh-CN"/>
              </w:rPr>
            </w:pPr>
            <w:r w:rsidRPr="00227739">
              <w:rPr>
                <w:lang w:val="en-CA" w:eastAsia="zh-CN"/>
              </w:rPr>
              <w:t>0+D6</w:t>
            </w:r>
          </w:p>
        </w:tc>
      </w:tr>
      <w:tr w:rsidR="00227739" w:rsidRPr="00227739" w14:paraId="462847B2" w14:textId="77777777" w:rsidTr="002E6D5A">
        <w:trPr>
          <w:jc w:val="center"/>
        </w:trPr>
        <w:tc>
          <w:tcPr>
            <w:tcW w:w="2307" w:type="dxa"/>
            <w:vMerge/>
            <w:tcBorders>
              <w:top w:val="single" w:sz="4" w:space="0" w:color="auto"/>
              <w:left w:val="single" w:sz="4" w:space="0" w:color="auto"/>
              <w:bottom w:val="single" w:sz="4" w:space="0" w:color="auto"/>
              <w:right w:val="single" w:sz="4" w:space="0" w:color="auto"/>
            </w:tcBorders>
            <w:vAlign w:val="center"/>
            <w:hideMark/>
          </w:tcPr>
          <w:p w14:paraId="52D57B09" w14:textId="77777777" w:rsidR="00227739" w:rsidRPr="00227739" w:rsidRDefault="00227739" w:rsidP="00227739">
            <w:pPr>
              <w:spacing w:after="0"/>
              <w:rPr>
                <w:lang w:eastAsia="zh-CN"/>
              </w:rPr>
            </w:pPr>
          </w:p>
        </w:tc>
        <w:tc>
          <w:tcPr>
            <w:tcW w:w="1154" w:type="dxa"/>
            <w:tcBorders>
              <w:top w:val="single" w:sz="4" w:space="0" w:color="auto"/>
              <w:left w:val="single" w:sz="4" w:space="0" w:color="auto"/>
              <w:bottom w:val="single" w:sz="4" w:space="0" w:color="auto"/>
              <w:right w:val="single" w:sz="4" w:space="0" w:color="auto"/>
            </w:tcBorders>
            <w:hideMark/>
          </w:tcPr>
          <w:p w14:paraId="62DDEA0D" w14:textId="77777777" w:rsidR="00227739" w:rsidRPr="00227739" w:rsidRDefault="00227739" w:rsidP="00227739">
            <w:pPr>
              <w:spacing w:after="0"/>
              <w:rPr>
                <w:lang w:val="x-none" w:eastAsia="zh-CN"/>
              </w:rPr>
            </w:pPr>
            <w:r w:rsidRPr="00227739">
              <w:rPr>
                <w:lang w:val="x-none" w:eastAsia="zh-CN"/>
              </w:rPr>
              <w:t>16 QAM</w:t>
            </w:r>
          </w:p>
        </w:tc>
        <w:tc>
          <w:tcPr>
            <w:tcW w:w="2097" w:type="dxa"/>
            <w:tcBorders>
              <w:top w:val="single" w:sz="4" w:space="0" w:color="auto"/>
              <w:left w:val="single" w:sz="4" w:space="0" w:color="auto"/>
              <w:bottom w:val="single" w:sz="4" w:space="0" w:color="auto"/>
              <w:right w:val="single" w:sz="4" w:space="0" w:color="auto"/>
            </w:tcBorders>
            <w:hideMark/>
          </w:tcPr>
          <w:p w14:paraId="7668DB99" w14:textId="77777777" w:rsidR="00227739" w:rsidRPr="00227739" w:rsidRDefault="00227739" w:rsidP="00227739">
            <w:pPr>
              <w:spacing w:after="0"/>
              <w:rPr>
                <w:lang w:val="x-none" w:eastAsia="zh-CN"/>
              </w:rPr>
            </w:pPr>
            <w:r w:rsidRPr="00227739">
              <w:rPr>
                <w:lang w:val="x-none" w:eastAsia="zh-CN"/>
              </w:rPr>
              <w:t>≤ 3.5</w:t>
            </w:r>
            <w:r w:rsidRPr="00227739">
              <w:rPr>
                <w:lang w:val="en-CA" w:eastAsia="zh-CN"/>
              </w:rPr>
              <w:t>+D1</w:t>
            </w:r>
          </w:p>
        </w:tc>
        <w:tc>
          <w:tcPr>
            <w:tcW w:w="2097" w:type="dxa"/>
            <w:tcBorders>
              <w:top w:val="single" w:sz="4" w:space="0" w:color="auto"/>
              <w:left w:val="single" w:sz="4" w:space="0" w:color="auto"/>
              <w:bottom w:val="single" w:sz="4" w:space="0" w:color="auto"/>
              <w:right w:val="single" w:sz="4" w:space="0" w:color="auto"/>
            </w:tcBorders>
            <w:hideMark/>
          </w:tcPr>
          <w:p w14:paraId="2FBD657C" w14:textId="77777777" w:rsidR="00227739" w:rsidRPr="00227739" w:rsidRDefault="00227739" w:rsidP="00227739">
            <w:pPr>
              <w:spacing w:after="0"/>
              <w:rPr>
                <w:lang w:val="x-none" w:eastAsia="zh-CN"/>
              </w:rPr>
            </w:pPr>
            <w:r w:rsidRPr="00227739">
              <w:rPr>
                <w:lang w:val="x-none" w:eastAsia="zh-CN"/>
              </w:rPr>
              <w:t xml:space="preserve">≤ </w:t>
            </w:r>
            <w:r w:rsidRPr="00227739">
              <w:rPr>
                <w:lang w:val="en-CA" w:eastAsia="zh-CN"/>
              </w:rPr>
              <w:t>2+D2</w:t>
            </w:r>
          </w:p>
        </w:tc>
        <w:tc>
          <w:tcPr>
            <w:tcW w:w="2057" w:type="dxa"/>
            <w:tcBorders>
              <w:top w:val="single" w:sz="4" w:space="0" w:color="auto"/>
              <w:left w:val="single" w:sz="4" w:space="0" w:color="auto"/>
              <w:bottom w:val="single" w:sz="4" w:space="0" w:color="auto"/>
              <w:right w:val="single" w:sz="4" w:space="0" w:color="auto"/>
            </w:tcBorders>
            <w:hideMark/>
          </w:tcPr>
          <w:p w14:paraId="0FEB04EA" w14:textId="77777777" w:rsidR="00227739" w:rsidRPr="00227739" w:rsidRDefault="00227739" w:rsidP="00227739">
            <w:pPr>
              <w:spacing w:after="0"/>
              <w:rPr>
                <w:lang w:val="x-none" w:eastAsia="zh-CN"/>
              </w:rPr>
            </w:pPr>
            <w:r w:rsidRPr="00227739">
              <w:rPr>
                <w:lang w:val="x-none" w:eastAsia="zh-CN"/>
              </w:rPr>
              <w:t xml:space="preserve">≤ </w:t>
            </w:r>
            <w:r w:rsidRPr="00227739">
              <w:rPr>
                <w:lang w:val="en-CA" w:eastAsia="zh-CN"/>
              </w:rPr>
              <w:t>1+D6</w:t>
            </w:r>
          </w:p>
        </w:tc>
      </w:tr>
      <w:tr w:rsidR="00227739" w:rsidRPr="00227739" w14:paraId="23725DD0" w14:textId="77777777" w:rsidTr="002E6D5A">
        <w:trPr>
          <w:jc w:val="center"/>
        </w:trPr>
        <w:tc>
          <w:tcPr>
            <w:tcW w:w="2307" w:type="dxa"/>
            <w:vMerge/>
            <w:tcBorders>
              <w:top w:val="single" w:sz="4" w:space="0" w:color="auto"/>
              <w:left w:val="single" w:sz="4" w:space="0" w:color="auto"/>
              <w:bottom w:val="single" w:sz="4" w:space="0" w:color="auto"/>
              <w:right w:val="single" w:sz="4" w:space="0" w:color="auto"/>
            </w:tcBorders>
            <w:vAlign w:val="center"/>
            <w:hideMark/>
          </w:tcPr>
          <w:p w14:paraId="12534478" w14:textId="77777777" w:rsidR="00227739" w:rsidRPr="00227739" w:rsidRDefault="00227739" w:rsidP="00227739">
            <w:pPr>
              <w:spacing w:after="0"/>
              <w:rPr>
                <w:lang w:eastAsia="zh-CN"/>
              </w:rPr>
            </w:pPr>
          </w:p>
        </w:tc>
        <w:tc>
          <w:tcPr>
            <w:tcW w:w="1154" w:type="dxa"/>
            <w:tcBorders>
              <w:top w:val="single" w:sz="4" w:space="0" w:color="auto"/>
              <w:left w:val="single" w:sz="4" w:space="0" w:color="auto"/>
              <w:bottom w:val="single" w:sz="4" w:space="0" w:color="auto"/>
              <w:right w:val="single" w:sz="4" w:space="0" w:color="auto"/>
            </w:tcBorders>
            <w:hideMark/>
          </w:tcPr>
          <w:p w14:paraId="1F766A0A" w14:textId="77777777" w:rsidR="00227739" w:rsidRPr="00227739" w:rsidRDefault="00227739" w:rsidP="00227739">
            <w:pPr>
              <w:spacing w:after="0"/>
              <w:rPr>
                <w:lang w:val="x-none" w:eastAsia="zh-CN"/>
              </w:rPr>
            </w:pPr>
            <w:r w:rsidRPr="00227739">
              <w:rPr>
                <w:lang w:val="x-none" w:eastAsia="zh-CN"/>
              </w:rPr>
              <w:t>64 QAM</w:t>
            </w:r>
          </w:p>
        </w:tc>
        <w:tc>
          <w:tcPr>
            <w:tcW w:w="2097" w:type="dxa"/>
            <w:tcBorders>
              <w:top w:val="single" w:sz="4" w:space="0" w:color="auto"/>
              <w:left w:val="single" w:sz="4" w:space="0" w:color="auto"/>
              <w:bottom w:val="single" w:sz="4" w:space="0" w:color="auto"/>
              <w:right w:val="single" w:sz="4" w:space="0" w:color="auto"/>
            </w:tcBorders>
            <w:hideMark/>
          </w:tcPr>
          <w:p w14:paraId="1CCECF30" w14:textId="77777777" w:rsidR="00227739" w:rsidRPr="00227739" w:rsidRDefault="00227739" w:rsidP="00227739">
            <w:pPr>
              <w:spacing w:after="0"/>
              <w:rPr>
                <w:lang w:val="x-none" w:eastAsia="zh-CN"/>
              </w:rPr>
            </w:pPr>
            <w:r w:rsidRPr="00227739">
              <w:rPr>
                <w:lang w:val="x-none" w:eastAsia="zh-CN"/>
              </w:rPr>
              <w:t>≤ 3.5</w:t>
            </w:r>
            <w:r w:rsidRPr="00227739">
              <w:rPr>
                <w:lang w:val="en-CA" w:eastAsia="zh-CN"/>
              </w:rPr>
              <w:t>+D3</w:t>
            </w:r>
          </w:p>
        </w:tc>
        <w:tc>
          <w:tcPr>
            <w:tcW w:w="4154" w:type="dxa"/>
            <w:gridSpan w:val="2"/>
            <w:tcBorders>
              <w:top w:val="single" w:sz="4" w:space="0" w:color="auto"/>
              <w:left w:val="single" w:sz="4" w:space="0" w:color="auto"/>
              <w:bottom w:val="single" w:sz="4" w:space="0" w:color="auto"/>
              <w:right w:val="single" w:sz="4" w:space="0" w:color="auto"/>
            </w:tcBorders>
            <w:hideMark/>
          </w:tcPr>
          <w:p w14:paraId="44EF17D7" w14:textId="77777777" w:rsidR="00227739" w:rsidRPr="00227739" w:rsidRDefault="00227739" w:rsidP="00227739">
            <w:pPr>
              <w:spacing w:after="0"/>
              <w:rPr>
                <w:lang w:val="x-none" w:eastAsia="zh-CN"/>
              </w:rPr>
            </w:pPr>
            <w:r w:rsidRPr="00227739">
              <w:rPr>
                <w:lang w:val="x-none" w:eastAsia="zh-CN"/>
              </w:rPr>
              <w:t xml:space="preserve">≤ </w:t>
            </w:r>
            <w:r w:rsidRPr="00227739">
              <w:rPr>
                <w:lang w:val="en-CA" w:eastAsia="zh-CN"/>
              </w:rPr>
              <w:t>2.5</w:t>
            </w:r>
            <w:r w:rsidRPr="00227739">
              <w:rPr>
                <w:rFonts w:hint="eastAsia"/>
                <w:lang w:val="en-CA" w:eastAsia="zh-CN"/>
              </w:rPr>
              <w:t>+</w:t>
            </w:r>
            <w:r w:rsidRPr="00227739">
              <w:rPr>
                <w:lang w:val="en-CA" w:eastAsia="zh-CN"/>
              </w:rPr>
              <w:t>D4</w:t>
            </w:r>
          </w:p>
        </w:tc>
      </w:tr>
      <w:tr w:rsidR="00227739" w:rsidRPr="00227739" w14:paraId="26ED8D9B" w14:textId="77777777" w:rsidTr="002E6D5A">
        <w:trPr>
          <w:jc w:val="center"/>
        </w:trPr>
        <w:tc>
          <w:tcPr>
            <w:tcW w:w="2307" w:type="dxa"/>
            <w:vMerge/>
            <w:tcBorders>
              <w:top w:val="single" w:sz="4" w:space="0" w:color="auto"/>
              <w:left w:val="single" w:sz="4" w:space="0" w:color="auto"/>
              <w:bottom w:val="single" w:sz="4" w:space="0" w:color="auto"/>
              <w:right w:val="single" w:sz="4" w:space="0" w:color="auto"/>
            </w:tcBorders>
            <w:vAlign w:val="center"/>
            <w:hideMark/>
          </w:tcPr>
          <w:p w14:paraId="7585ABB5" w14:textId="77777777" w:rsidR="00227739" w:rsidRPr="00227739" w:rsidRDefault="00227739" w:rsidP="00227739">
            <w:pPr>
              <w:spacing w:after="0"/>
              <w:rPr>
                <w:lang w:eastAsia="zh-CN"/>
              </w:rPr>
            </w:pPr>
          </w:p>
        </w:tc>
        <w:tc>
          <w:tcPr>
            <w:tcW w:w="1154" w:type="dxa"/>
            <w:tcBorders>
              <w:top w:val="single" w:sz="4" w:space="0" w:color="auto"/>
              <w:left w:val="single" w:sz="4" w:space="0" w:color="auto"/>
              <w:bottom w:val="single" w:sz="4" w:space="0" w:color="auto"/>
              <w:right w:val="single" w:sz="4" w:space="0" w:color="auto"/>
            </w:tcBorders>
            <w:hideMark/>
          </w:tcPr>
          <w:p w14:paraId="241932F8" w14:textId="77777777" w:rsidR="00227739" w:rsidRPr="00227739" w:rsidRDefault="00227739" w:rsidP="00227739">
            <w:pPr>
              <w:spacing w:after="0"/>
              <w:rPr>
                <w:lang w:val="x-none" w:eastAsia="zh-CN"/>
              </w:rPr>
            </w:pPr>
            <w:r w:rsidRPr="00227739">
              <w:rPr>
                <w:lang w:val="x-none" w:eastAsia="zh-CN"/>
              </w:rPr>
              <w:t>256 QAM</w:t>
            </w:r>
          </w:p>
        </w:tc>
        <w:tc>
          <w:tcPr>
            <w:tcW w:w="6251" w:type="dxa"/>
            <w:gridSpan w:val="3"/>
            <w:tcBorders>
              <w:top w:val="single" w:sz="4" w:space="0" w:color="auto"/>
              <w:left w:val="single" w:sz="4" w:space="0" w:color="auto"/>
              <w:bottom w:val="single" w:sz="4" w:space="0" w:color="auto"/>
              <w:right w:val="single" w:sz="4" w:space="0" w:color="auto"/>
            </w:tcBorders>
            <w:hideMark/>
          </w:tcPr>
          <w:p w14:paraId="75C52371" w14:textId="77777777" w:rsidR="00227739" w:rsidRPr="00227739" w:rsidRDefault="00227739" w:rsidP="00227739">
            <w:pPr>
              <w:spacing w:after="0"/>
              <w:rPr>
                <w:lang w:val="x-none" w:eastAsia="zh-CN"/>
              </w:rPr>
            </w:pPr>
            <w:r w:rsidRPr="00227739">
              <w:rPr>
                <w:lang w:val="x-none" w:eastAsia="zh-CN"/>
              </w:rPr>
              <w:t>≤ 4.5 + [1]</w:t>
            </w:r>
          </w:p>
        </w:tc>
      </w:tr>
      <w:tr w:rsidR="00227739" w:rsidRPr="00227739" w14:paraId="5D7783E4" w14:textId="77777777" w:rsidTr="002E6D5A">
        <w:trPr>
          <w:jc w:val="center"/>
        </w:trPr>
        <w:tc>
          <w:tcPr>
            <w:tcW w:w="1153" w:type="dxa"/>
            <w:vMerge w:val="restart"/>
            <w:tcBorders>
              <w:top w:val="single" w:sz="4" w:space="0" w:color="auto"/>
              <w:left w:val="single" w:sz="4" w:space="0" w:color="auto"/>
              <w:bottom w:val="single" w:sz="4" w:space="0" w:color="auto"/>
              <w:right w:val="single" w:sz="4" w:space="0" w:color="auto"/>
            </w:tcBorders>
            <w:vAlign w:val="center"/>
            <w:hideMark/>
          </w:tcPr>
          <w:p w14:paraId="025E27FD" w14:textId="77777777" w:rsidR="00227739" w:rsidRPr="00227739" w:rsidRDefault="00227739" w:rsidP="00227739">
            <w:pPr>
              <w:spacing w:after="0"/>
              <w:rPr>
                <w:lang w:val="x-none" w:eastAsia="zh-CN"/>
              </w:rPr>
            </w:pPr>
            <w:r w:rsidRPr="00227739">
              <w:rPr>
                <w:lang w:val="x-none" w:eastAsia="zh-CN"/>
              </w:rPr>
              <w:t xml:space="preserve">CP-OFDM </w:t>
            </w:r>
          </w:p>
        </w:tc>
        <w:tc>
          <w:tcPr>
            <w:tcW w:w="1154" w:type="dxa"/>
            <w:tcBorders>
              <w:top w:val="single" w:sz="4" w:space="0" w:color="auto"/>
              <w:left w:val="single" w:sz="4" w:space="0" w:color="auto"/>
              <w:bottom w:val="single" w:sz="4" w:space="0" w:color="auto"/>
              <w:right w:val="single" w:sz="4" w:space="0" w:color="auto"/>
            </w:tcBorders>
            <w:hideMark/>
          </w:tcPr>
          <w:p w14:paraId="7130BC9F" w14:textId="77777777" w:rsidR="00227739" w:rsidRPr="00227739" w:rsidRDefault="00227739" w:rsidP="00227739">
            <w:pPr>
              <w:spacing w:after="0"/>
              <w:rPr>
                <w:lang w:val="x-none" w:eastAsia="zh-CN"/>
              </w:rPr>
            </w:pPr>
            <w:r w:rsidRPr="00227739">
              <w:rPr>
                <w:lang w:val="x-none" w:eastAsia="zh-CN"/>
              </w:rPr>
              <w:t>QPSK</w:t>
            </w:r>
          </w:p>
        </w:tc>
        <w:tc>
          <w:tcPr>
            <w:tcW w:w="2097" w:type="dxa"/>
            <w:tcBorders>
              <w:top w:val="single" w:sz="4" w:space="0" w:color="auto"/>
              <w:left w:val="single" w:sz="4" w:space="0" w:color="auto"/>
              <w:bottom w:val="single" w:sz="4" w:space="0" w:color="auto"/>
              <w:right w:val="single" w:sz="4" w:space="0" w:color="auto"/>
            </w:tcBorders>
            <w:hideMark/>
          </w:tcPr>
          <w:p w14:paraId="75C103F1" w14:textId="77777777" w:rsidR="00227739" w:rsidRPr="00227739" w:rsidRDefault="00227739" w:rsidP="00227739">
            <w:pPr>
              <w:spacing w:after="0"/>
              <w:rPr>
                <w:lang w:val="x-none" w:eastAsia="zh-CN"/>
              </w:rPr>
            </w:pPr>
            <w:r w:rsidRPr="00227739">
              <w:rPr>
                <w:lang w:val="x-none" w:eastAsia="zh-CN"/>
              </w:rPr>
              <w:t>≤ 3.5</w:t>
            </w:r>
            <w:r w:rsidRPr="00227739">
              <w:rPr>
                <w:lang w:val="en-CA" w:eastAsia="zh-CN"/>
              </w:rPr>
              <w:t>+D1</w:t>
            </w:r>
          </w:p>
        </w:tc>
        <w:tc>
          <w:tcPr>
            <w:tcW w:w="2097" w:type="dxa"/>
            <w:tcBorders>
              <w:top w:val="single" w:sz="4" w:space="0" w:color="auto"/>
              <w:left w:val="single" w:sz="4" w:space="0" w:color="auto"/>
              <w:bottom w:val="single" w:sz="4" w:space="0" w:color="auto"/>
              <w:right w:val="single" w:sz="4" w:space="0" w:color="auto"/>
            </w:tcBorders>
            <w:hideMark/>
          </w:tcPr>
          <w:p w14:paraId="08C11FC7" w14:textId="77777777" w:rsidR="00227739" w:rsidRPr="00227739" w:rsidRDefault="00227739" w:rsidP="00227739">
            <w:pPr>
              <w:spacing w:after="0"/>
              <w:rPr>
                <w:lang w:val="x-none" w:eastAsia="zh-CN"/>
              </w:rPr>
            </w:pPr>
            <w:r w:rsidRPr="00227739">
              <w:rPr>
                <w:lang w:val="x-none" w:eastAsia="zh-CN"/>
              </w:rPr>
              <w:t xml:space="preserve">≤ </w:t>
            </w:r>
            <w:r w:rsidRPr="00227739">
              <w:rPr>
                <w:lang w:val="en-CA" w:eastAsia="zh-CN"/>
              </w:rPr>
              <w:t>3+D2</w:t>
            </w:r>
          </w:p>
        </w:tc>
        <w:tc>
          <w:tcPr>
            <w:tcW w:w="2057" w:type="dxa"/>
            <w:tcBorders>
              <w:top w:val="single" w:sz="4" w:space="0" w:color="auto"/>
              <w:left w:val="single" w:sz="4" w:space="0" w:color="auto"/>
              <w:bottom w:val="single" w:sz="4" w:space="0" w:color="auto"/>
              <w:right w:val="single" w:sz="4" w:space="0" w:color="auto"/>
            </w:tcBorders>
            <w:hideMark/>
          </w:tcPr>
          <w:p w14:paraId="73ECC612" w14:textId="77777777" w:rsidR="00227739" w:rsidRPr="00227739" w:rsidRDefault="00227739" w:rsidP="00227739">
            <w:pPr>
              <w:spacing w:after="0"/>
              <w:rPr>
                <w:lang w:val="x-none" w:eastAsia="zh-CN"/>
              </w:rPr>
            </w:pPr>
            <w:r w:rsidRPr="00227739">
              <w:rPr>
                <w:lang w:val="x-none" w:eastAsia="zh-CN"/>
              </w:rPr>
              <w:t>≤</w:t>
            </w:r>
            <w:r w:rsidRPr="00227739">
              <w:rPr>
                <w:lang w:val="en-CA" w:eastAsia="zh-CN"/>
              </w:rPr>
              <w:t xml:space="preserve"> 1.5+D6</w:t>
            </w:r>
          </w:p>
        </w:tc>
      </w:tr>
      <w:tr w:rsidR="00227739" w:rsidRPr="00227739" w14:paraId="6069A525" w14:textId="77777777" w:rsidTr="002E6D5A">
        <w:trPr>
          <w:jc w:val="center"/>
        </w:trPr>
        <w:tc>
          <w:tcPr>
            <w:tcW w:w="2307" w:type="dxa"/>
            <w:vMerge/>
            <w:tcBorders>
              <w:top w:val="single" w:sz="4" w:space="0" w:color="auto"/>
              <w:left w:val="single" w:sz="4" w:space="0" w:color="auto"/>
              <w:bottom w:val="single" w:sz="4" w:space="0" w:color="auto"/>
              <w:right w:val="single" w:sz="4" w:space="0" w:color="auto"/>
            </w:tcBorders>
            <w:vAlign w:val="center"/>
            <w:hideMark/>
          </w:tcPr>
          <w:p w14:paraId="4D0BBCA3" w14:textId="77777777" w:rsidR="00227739" w:rsidRPr="00227739" w:rsidRDefault="00227739" w:rsidP="00227739">
            <w:pPr>
              <w:spacing w:after="0"/>
              <w:rPr>
                <w:lang w:eastAsia="zh-CN"/>
              </w:rPr>
            </w:pPr>
          </w:p>
        </w:tc>
        <w:tc>
          <w:tcPr>
            <w:tcW w:w="1154" w:type="dxa"/>
            <w:tcBorders>
              <w:top w:val="single" w:sz="4" w:space="0" w:color="auto"/>
              <w:left w:val="single" w:sz="4" w:space="0" w:color="auto"/>
              <w:bottom w:val="single" w:sz="4" w:space="0" w:color="auto"/>
              <w:right w:val="single" w:sz="4" w:space="0" w:color="auto"/>
            </w:tcBorders>
            <w:hideMark/>
          </w:tcPr>
          <w:p w14:paraId="565087E3" w14:textId="77777777" w:rsidR="00227739" w:rsidRPr="00227739" w:rsidRDefault="00227739" w:rsidP="00227739">
            <w:pPr>
              <w:spacing w:after="0"/>
              <w:rPr>
                <w:lang w:val="x-none" w:eastAsia="zh-CN"/>
              </w:rPr>
            </w:pPr>
            <w:r w:rsidRPr="00227739">
              <w:rPr>
                <w:lang w:val="x-none" w:eastAsia="zh-CN"/>
              </w:rPr>
              <w:t>16 QAM</w:t>
            </w:r>
          </w:p>
        </w:tc>
        <w:tc>
          <w:tcPr>
            <w:tcW w:w="2097" w:type="dxa"/>
            <w:tcBorders>
              <w:top w:val="single" w:sz="4" w:space="0" w:color="auto"/>
              <w:left w:val="single" w:sz="4" w:space="0" w:color="auto"/>
              <w:bottom w:val="single" w:sz="4" w:space="0" w:color="auto"/>
              <w:right w:val="single" w:sz="4" w:space="0" w:color="auto"/>
            </w:tcBorders>
            <w:hideMark/>
          </w:tcPr>
          <w:p w14:paraId="6A7A0506" w14:textId="77777777" w:rsidR="00227739" w:rsidRPr="00227739" w:rsidRDefault="00227739" w:rsidP="00227739">
            <w:pPr>
              <w:spacing w:after="0"/>
              <w:rPr>
                <w:lang w:val="x-none" w:eastAsia="zh-CN"/>
              </w:rPr>
            </w:pPr>
            <w:r w:rsidRPr="00227739">
              <w:rPr>
                <w:lang w:val="x-none" w:eastAsia="zh-CN"/>
              </w:rPr>
              <w:t>≤ 3.5</w:t>
            </w:r>
            <w:r w:rsidRPr="00227739">
              <w:rPr>
                <w:lang w:val="en-CA" w:eastAsia="zh-CN"/>
              </w:rPr>
              <w:t>+D1</w:t>
            </w:r>
          </w:p>
        </w:tc>
        <w:tc>
          <w:tcPr>
            <w:tcW w:w="2097" w:type="dxa"/>
            <w:tcBorders>
              <w:top w:val="single" w:sz="4" w:space="0" w:color="auto"/>
              <w:left w:val="single" w:sz="4" w:space="0" w:color="auto"/>
              <w:bottom w:val="single" w:sz="4" w:space="0" w:color="auto"/>
              <w:right w:val="single" w:sz="4" w:space="0" w:color="auto"/>
            </w:tcBorders>
            <w:hideMark/>
          </w:tcPr>
          <w:p w14:paraId="661FB728" w14:textId="77777777" w:rsidR="00227739" w:rsidRPr="00227739" w:rsidRDefault="00227739" w:rsidP="00227739">
            <w:pPr>
              <w:spacing w:after="0"/>
              <w:rPr>
                <w:lang w:val="x-none" w:eastAsia="zh-CN"/>
              </w:rPr>
            </w:pPr>
            <w:r w:rsidRPr="00227739">
              <w:rPr>
                <w:lang w:val="x-none" w:eastAsia="zh-CN"/>
              </w:rPr>
              <w:t>≤ 3</w:t>
            </w:r>
            <w:r w:rsidRPr="00227739">
              <w:rPr>
                <w:lang w:val="en-CA" w:eastAsia="zh-CN"/>
              </w:rPr>
              <w:t>+D2</w:t>
            </w:r>
          </w:p>
        </w:tc>
        <w:tc>
          <w:tcPr>
            <w:tcW w:w="2057" w:type="dxa"/>
            <w:tcBorders>
              <w:top w:val="single" w:sz="4" w:space="0" w:color="auto"/>
              <w:left w:val="single" w:sz="4" w:space="0" w:color="auto"/>
              <w:bottom w:val="single" w:sz="4" w:space="0" w:color="auto"/>
              <w:right w:val="single" w:sz="4" w:space="0" w:color="auto"/>
            </w:tcBorders>
            <w:hideMark/>
          </w:tcPr>
          <w:p w14:paraId="69C25CA9" w14:textId="77777777" w:rsidR="00227739" w:rsidRPr="00227739" w:rsidRDefault="00227739" w:rsidP="00227739">
            <w:pPr>
              <w:spacing w:after="0"/>
              <w:rPr>
                <w:lang w:val="x-none" w:eastAsia="zh-CN"/>
              </w:rPr>
            </w:pPr>
            <w:r w:rsidRPr="00227739">
              <w:rPr>
                <w:lang w:val="x-none" w:eastAsia="zh-CN"/>
              </w:rPr>
              <w:t xml:space="preserve">≤ </w:t>
            </w:r>
            <w:r w:rsidRPr="00227739">
              <w:rPr>
                <w:lang w:val="en-CA" w:eastAsia="zh-CN"/>
              </w:rPr>
              <w:t>2+D6</w:t>
            </w:r>
          </w:p>
        </w:tc>
      </w:tr>
      <w:tr w:rsidR="00227739" w:rsidRPr="00227739" w14:paraId="5697506D" w14:textId="77777777" w:rsidTr="002E6D5A">
        <w:trPr>
          <w:jc w:val="center"/>
        </w:trPr>
        <w:tc>
          <w:tcPr>
            <w:tcW w:w="2307" w:type="dxa"/>
            <w:vMerge/>
            <w:tcBorders>
              <w:top w:val="single" w:sz="4" w:space="0" w:color="auto"/>
              <w:left w:val="single" w:sz="4" w:space="0" w:color="auto"/>
              <w:bottom w:val="single" w:sz="4" w:space="0" w:color="auto"/>
              <w:right w:val="single" w:sz="4" w:space="0" w:color="auto"/>
            </w:tcBorders>
            <w:vAlign w:val="center"/>
            <w:hideMark/>
          </w:tcPr>
          <w:p w14:paraId="4FF16FE8" w14:textId="77777777" w:rsidR="00227739" w:rsidRPr="00227739" w:rsidRDefault="00227739" w:rsidP="00227739">
            <w:pPr>
              <w:spacing w:after="0"/>
              <w:rPr>
                <w:lang w:eastAsia="zh-CN"/>
              </w:rPr>
            </w:pPr>
          </w:p>
        </w:tc>
        <w:tc>
          <w:tcPr>
            <w:tcW w:w="1154" w:type="dxa"/>
            <w:tcBorders>
              <w:top w:val="single" w:sz="4" w:space="0" w:color="auto"/>
              <w:left w:val="single" w:sz="4" w:space="0" w:color="auto"/>
              <w:bottom w:val="single" w:sz="4" w:space="0" w:color="auto"/>
              <w:right w:val="single" w:sz="4" w:space="0" w:color="auto"/>
            </w:tcBorders>
            <w:hideMark/>
          </w:tcPr>
          <w:p w14:paraId="7C5EED98" w14:textId="77777777" w:rsidR="00227739" w:rsidRPr="00227739" w:rsidRDefault="00227739" w:rsidP="00227739">
            <w:pPr>
              <w:spacing w:after="0"/>
              <w:rPr>
                <w:lang w:val="x-none" w:eastAsia="zh-CN"/>
              </w:rPr>
            </w:pPr>
            <w:r w:rsidRPr="00227739">
              <w:rPr>
                <w:lang w:val="x-none" w:eastAsia="zh-CN"/>
              </w:rPr>
              <w:t>64 QAM</w:t>
            </w:r>
          </w:p>
        </w:tc>
        <w:tc>
          <w:tcPr>
            <w:tcW w:w="6251" w:type="dxa"/>
            <w:gridSpan w:val="3"/>
            <w:tcBorders>
              <w:top w:val="single" w:sz="4" w:space="0" w:color="auto"/>
              <w:left w:val="single" w:sz="4" w:space="0" w:color="auto"/>
              <w:bottom w:val="single" w:sz="4" w:space="0" w:color="auto"/>
              <w:right w:val="single" w:sz="4" w:space="0" w:color="auto"/>
            </w:tcBorders>
            <w:hideMark/>
          </w:tcPr>
          <w:p w14:paraId="60CDEA03" w14:textId="77777777" w:rsidR="00227739" w:rsidRPr="00227739" w:rsidRDefault="00227739" w:rsidP="00227739">
            <w:pPr>
              <w:spacing w:after="0"/>
              <w:rPr>
                <w:lang w:val="x-none" w:eastAsia="zh-CN"/>
              </w:rPr>
            </w:pPr>
            <w:r w:rsidRPr="00227739">
              <w:rPr>
                <w:lang w:val="x-none" w:eastAsia="zh-CN"/>
              </w:rPr>
              <w:t xml:space="preserve">≤ </w:t>
            </w:r>
            <w:r w:rsidRPr="00227739">
              <w:rPr>
                <w:lang w:val="en-CA" w:eastAsia="zh-CN"/>
              </w:rPr>
              <w:t>3.5+D5</w:t>
            </w:r>
          </w:p>
        </w:tc>
      </w:tr>
      <w:tr w:rsidR="00227739" w:rsidRPr="00227739" w14:paraId="5BEE5462" w14:textId="77777777" w:rsidTr="002E6D5A">
        <w:trPr>
          <w:jc w:val="center"/>
        </w:trPr>
        <w:tc>
          <w:tcPr>
            <w:tcW w:w="2307" w:type="dxa"/>
            <w:vMerge/>
            <w:tcBorders>
              <w:top w:val="single" w:sz="4" w:space="0" w:color="auto"/>
              <w:left w:val="single" w:sz="4" w:space="0" w:color="auto"/>
              <w:bottom w:val="single" w:sz="4" w:space="0" w:color="auto"/>
              <w:right w:val="single" w:sz="4" w:space="0" w:color="auto"/>
            </w:tcBorders>
            <w:vAlign w:val="center"/>
            <w:hideMark/>
          </w:tcPr>
          <w:p w14:paraId="05F54F8D" w14:textId="77777777" w:rsidR="00227739" w:rsidRPr="00227739" w:rsidRDefault="00227739" w:rsidP="00227739">
            <w:pPr>
              <w:spacing w:after="0"/>
              <w:rPr>
                <w:lang w:eastAsia="zh-CN"/>
              </w:rPr>
            </w:pPr>
          </w:p>
        </w:tc>
        <w:tc>
          <w:tcPr>
            <w:tcW w:w="1154" w:type="dxa"/>
            <w:tcBorders>
              <w:top w:val="single" w:sz="4" w:space="0" w:color="auto"/>
              <w:left w:val="single" w:sz="4" w:space="0" w:color="auto"/>
              <w:bottom w:val="single" w:sz="4" w:space="0" w:color="auto"/>
              <w:right w:val="single" w:sz="4" w:space="0" w:color="auto"/>
            </w:tcBorders>
            <w:hideMark/>
          </w:tcPr>
          <w:p w14:paraId="2EF9818E" w14:textId="77777777" w:rsidR="00227739" w:rsidRPr="00227739" w:rsidRDefault="00227739" w:rsidP="00227739">
            <w:pPr>
              <w:spacing w:after="0"/>
              <w:rPr>
                <w:lang w:val="x-none" w:eastAsia="zh-CN"/>
              </w:rPr>
            </w:pPr>
            <w:r w:rsidRPr="00227739">
              <w:rPr>
                <w:lang w:val="x-none" w:eastAsia="zh-CN"/>
              </w:rPr>
              <w:t>256 QAM</w:t>
            </w:r>
          </w:p>
        </w:tc>
        <w:tc>
          <w:tcPr>
            <w:tcW w:w="6251" w:type="dxa"/>
            <w:gridSpan w:val="3"/>
            <w:tcBorders>
              <w:top w:val="single" w:sz="4" w:space="0" w:color="auto"/>
              <w:left w:val="single" w:sz="4" w:space="0" w:color="auto"/>
              <w:bottom w:val="single" w:sz="4" w:space="0" w:color="auto"/>
              <w:right w:val="single" w:sz="4" w:space="0" w:color="auto"/>
            </w:tcBorders>
            <w:hideMark/>
          </w:tcPr>
          <w:p w14:paraId="34EBFA4E" w14:textId="77777777" w:rsidR="00227739" w:rsidRPr="00227739" w:rsidRDefault="00227739" w:rsidP="00227739">
            <w:pPr>
              <w:spacing w:after="0"/>
              <w:rPr>
                <w:lang w:val="x-none" w:eastAsia="zh-CN"/>
              </w:rPr>
            </w:pPr>
            <w:r w:rsidRPr="00227739">
              <w:rPr>
                <w:lang w:val="x-none" w:eastAsia="zh-CN"/>
              </w:rPr>
              <w:t xml:space="preserve">≤ </w:t>
            </w:r>
            <w:r w:rsidRPr="00227739">
              <w:rPr>
                <w:lang w:val="en-CA" w:eastAsia="zh-CN"/>
              </w:rPr>
              <w:t>6.5 + [2]</w:t>
            </w:r>
          </w:p>
        </w:tc>
      </w:tr>
    </w:tbl>
    <w:bookmarkEnd w:id="257"/>
    <w:p w14:paraId="61280978" w14:textId="77777777" w:rsidR="00227739" w:rsidRPr="00227739" w:rsidRDefault="00227739" w:rsidP="00FE4544">
      <w:pPr>
        <w:numPr>
          <w:ilvl w:val="1"/>
          <w:numId w:val="4"/>
        </w:numPr>
        <w:tabs>
          <w:tab w:val="num" w:pos="1080"/>
          <w:tab w:val="num" w:pos="1440"/>
        </w:tabs>
      </w:pPr>
      <w:r w:rsidRPr="00227739">
        <w:rPr>
          <w:rFonts w:hint="eastAsia"/>
        </w:rPr>
        <w:t>T</w:t>
      </w:r>
      <w:r w:rsidRPr="00227739">
        <w:t>entative offset values are as following:</w:t>
      </w:r>
    </w:p>
    <w:p w14:paraId="58002093" w14:textId="77777777" w:rsidR="00227739" w:rsidRPr="00227739" w:rsidRDefault="00227739" w:rsidP="00FE4544">
      <w:pPr>
        <w:numPr>
          <w:ilvl w:val="2"/>
          <w:numId w:val="4"/>
        </w:numPr>
        <w:tabs>
          <w:tab w:val="num" w:pos="1440"/>
        </w:tabs>
        <w:ind w:left="1560"/>
      </w:pPr>
      <w:r w:rsidRPr="00227739">
        <w:t xml:space="preserve">Edge </w:t>
      </w:r>
      <w:r w:rsidRPr="00227739">
        <w:rPr>
          <w:rFonts w:hint="eastAsia"/>
        </w:rPr>
        <w:t>MPR</w:t>
      </w:r>
      <w:r w:rsidRPr="00227739">
        <w:t xml:space="preserve"> </w:t>
      </w:r>
      <w:r w:rsidRPr="00227739">
        <w:rPr>
          <w:rFonts w:hint="eastAsia"/>
        </w:rPr>
        <w:t>for</w:t>
      </w:r>
      <w:r w:rsidRPr="00227739">
        <w:t xml:space="preserve"> QPSK/16QAM  (D1):  [0.5~1</w:t>
      </w:r>
      <w:r w:rsidRPr="00227739">
        <w:rPr>
          <w:rFonts w:hint="eastAsia"/>
        </w:rPr>
        <w:t>.</w:t>
      </w:r>
      <w:r w:rsidRPr="00227739">
        <w:t>5]dB</w:t>
      </w:r>
    </w:p>
    <w:p w14:paraId="17EE9B65" w14:textId="77777777" w:rsidR="00227739" w:rsidRPr="00227739" w:rsidRDefault="00227739" w:rsidP="00FE4544">
      <w:pPr>
        <w:numPr>
          <w:ilvl w:val="2"/>
          <w:numId w:val="4"/>
        </w:numPr>
        <w:tabs>
          <w:tab w:val="num" w:pos="1440"/>
        </w:tabs>
        <w:ind w:left="1560"/>
      </w:pPr>
      <w:r w:rsidRPr="00227739">
        <w:t xml:space="preserve">Outer </w:t>
      </w:r>
      <w:r w:rsidRPr="00227739">
        <w:rPr>
          <w:rFonts w:hint="eastAsia"/>
        </w:rPr>
        <w:t>MPR</w:t>
      </w:r>
      <w:r w:rsidRPr="00227739">
        <w:t xml:space="preserve"> </w:t>
      </w:r>
      <w:r w:rsidRPr="00227739">
        <w:rPr>
          <w:rFonts w:hint="eastAsia"/>
        </w:rPr>
        <w:t>for</w:t>
      </w:r>
      <w:r w:rsidRPr="00227739">
        <w:t xml:space="preserve"> QPSK/16QAM  (D2):  [0.5~1.5]dB</w:t>
      </w:r>
      <w:r w:rsidRPr="00227739">
        <w:rPr>
          <w:rFonts w:hint="eastAsia"/>
        </w:rPr>
        <w:t xml:space="preserve"> </w:t>
      </w:r>
    </w:p>
    <w:p w14:paraId="37CC2C10" w14:textId="77777777" w:rsidR="00227739" w:rsidRPr="00227739" w:rsidRDefault="00227739" w:rsidP="00FE4544">
      <w:pPr>
        <w:numPr>
          <w:ilvl w:val="2"/>
          <w:numId w:val="4"/>
        </w:numPr>
        <w:tabs>
          <w:tab w:val="num" w:pos="1440"/>
        </w:tabs>
        <w:ind w:left="1560"/>
      </w:pPr>
      <w:r w:rsidRPr="00227739">
        <w:t xml:space="preserve">Edge DFT-S </w:t>
      </w:r>
      <w:r w:rsidRPr="00227739">
        <w:rPr>
          <w:rFonts w:hint="eastAsia"/>
        </w:rPr>
        <w:t>MPR</w:t>
      </w:r>
      <w:r w:rsidRPr="00227739">
        <w:t xml:space="preserve"> </w:t>
      </w:r>
      <w:r w:rsidRPr="00227739">
        <w:rPr>
          <w:rFonts w:hint="eastAsia"/>
        </w:rPr>
        <w:t>for</w:t>
      </w:r>
      <w:r w:rsidRPr="00227739">
        <w:t xml:space="preserve"> 64QAM  (D3):  [0.5~1.5]dB</w:t>
      </w:r>
    </w:p>
    <w:p w14:paraId="2EC32865" w14:textId="77777777" w:rsidR="00227739" w:rsidRPr="00227739" w:rsidRDefault="00227739" w:rsidP="00FE4544">
      <w:pPr>
        <w:numPr>
          <w:ilvl w:val="2"/>
          <w:numId w:val="4"/>
        </w:numPr>
        <w:tabs>
          <w:tab w:val="num" w:pos="1440"/>
        </w:tabs>
        <w:ind w:left="1560"/>
      </w:pPr>
      <w:r w:rsidRPr="00227739">
        <w:rPr>
          <w:rFonts w:hint="eastAsia"/>
        </w:rPr>
        <w:t>Outer</w:t>
      </w:r>
      <w:r w:rsidRPr="00227739">
        <w:t xml:space="preserve">/Inner DFT-S </w:t>
      </w:r>
      <w:r w:rsidRPr="00227739">
        <w:rPr>
          <w:rFonts w:hint="eastAsia"/>
        </w:rPr>
        <w:t>MPR</w:t>
      </w:r>
      <w:r w:rsidRPr="00227739">
        <w:t xml:space="preserve"> </w:t>
      </w:r>
      <w:r w:rsidRPr="00227739">
        <w:rPr>
          <w:rFonts w:hint="eastAsia"/>
        </w:rPr>
        <w:t>for</w:t>
      </w:r>
      <w:r w:rsidRPr="00227739">
        <w:t xml:space="preserve"> 64QAM  (D4):  [0.5~1.5]dB</w:t>
      </w:r>
    </w:p>
    <w:p w14:paraId="0FF18894" w14:textId="77777777" w:rsidR="00227739" w:rsidRPr="00227739" w:rsidRDefault="00227739" w:rsidP="00FE4544">
      <w:pPr>
        <w:numPr>
          <w:ilvl w:val="2"/>
          <w:numId w:val="4"/>
        </w:numPr>
        <w:tabs>
          <w:tab w:val="num" w:pos="1440"/>
        </w:tabs>
        <w:ind w:left="1560"/>
      </w:pPr>
      <w:r w:rsidRPr="00227739">
        <w:t xml:space="preserve">CP-OFDM </w:t>
      </w:r>
      <w:r w:rsidRPr="00227739">
        <w:rPr>
          <w:rFonts w:hint="eastAsia"/>
        </w:rPr>
        <w:t>MPR</w:t>
      </w:r>
      <w:r w:rsidRPr="00227739">
        <w:t xml:space="preserve"> </w:t>
      </w:r>
      <w:r w:rsidRPr="00227739">
        <w:rPr>
          <w:rFonts w:hint="eastAsia"/>
        </w:rPr>
        <w:t>for</w:t>
      </w:r>
      <w:r w:rsidRPr="00227739">
        <w:t xml:space="preserve"> 64QAM  (D5):  [0.5~1.5]dB</w:t>
      </w:r>
      <w:r w:rsidRPr="00227739">
        <w:rPr>
          <w:rFonts w:hint="eastAsia"/>
        </w:rPr>
        <w:t xml:space="preserve"> </w:t>
      </w:r>
    </w:p>
    <w:p w14:paraId="40116018" w14:textId="77777777" w:rsidR="00227739" w:rsidRPr="00227739" w:rsidRDefault="00227739" w:rsidP="00FE4544">
      <w:pPr>
        <w:numPr>
          <w:ilvl w:val="2"/>
          <w:numId w:val="4"/>
        </w:numPr>
        <w:tabs>
          <w:tab w:val="num" w:pos="1440"/>
        </w:tabs>
        <w:ind w:left="1560"/>
      </w:pPr>
      <w:r w:rsidRPr="00227739">
        <w:rPr>
          <w:rFonts w:hint="eastAsia"/>
        </w:rPr>
        <w:t>I</w:t>
      </w:r>
      <w:r w:rsidRPr="00227739">
        <w:t>nner (other than High order) (D6): [0~0.5]dB</w:t>
      </w:r>
    </w:p>
    <w:p w14:paraId="75A059BF" w14:textId="77777777" w:rsidR="00227739" w:rsidRPr="00227739" w:rsidRDefault="00227739" w:rsidP="00FE4544">
      <w:pPr>
        <w:numPr>
          <w:ilvl w:val="2"/>
          <w:numId w:val="4"/>
        </w:numPr>
        <w:tabs>
          <w:tab w:val="num" w:pos="1440"/>
        </w:tabs>
        <w:ind w:left="1560"/>
      </w:pPr>
      <w:r w:rsidRPr="00227739">
        <w:rPr>
          <w:rFonts w:hint="eastAsia"/>
        </w:rPr>
        <w:t>2</w:t>
      </w:r>
      <w:r w:rsidRPr="00227739">
        <w:t xml:space="preserve">56QAM proposals marked in the table; </w:t>
      </w:r>
    </w:p>
    <w:p w14:paraId="239FFD35" w14:textId="77777777" w:rsidR="00227739" w:rsidRPr="00227739" w:rsidRDefault="00227739" w:rsidP="00FE4544">
      <w:pPr>
        <w:numPr>
          <w:ilvl w:val="2"/>
          <w:numId w:val="4"/>
        </w:numPr>
        <w:tabs>
          <w:tab w:val="num" w:pos="1440"/>
        </w:tabs>
        <w:ind w:left="1560"/>
      </w:pPr>
      <w:r w:rsidRPr="00227739">
        <w:rPr>
          <w:rFonts w:hint="eastAsia"/>
        </w:rPr>
        <w:t>P</w:t>
      </w:r>
      <w:r w:rsidRPr="00227739">
        <w:t>i/w BPSK currently leave unchanged</w:t>
      </w:r>
    </w:p>
    <w:p w14:paraId="7151B826" w14:textId="22DB901C" w:rsidR="00227739" w:rsidRPr="005F4958" w:rsidRDefault="005F4958" w:rsidP="00227739">
      <w:pPr>
        <w:rPr>
          <w:b/>
          <w:lang w:eastAsia="zh-CN"/>
        </w:rPr>
      </w:pPr>
      <w:r w:rsidRPr="005F4958">
        <w:rPr>
          <w:rFonts w:hint="eastAsia"/>
          <w:b/>
          <w:lang w:eastAsia="zh-CN"/>
        </w:rPr>
        <w:t>D</w:t>
      </w:r>
      <w:r w:rsidRPr="005F4958">
        <w:rPr>
          <w:b/>
          <w:lang w:eastAsia="zh-CN"/>
        </w:rPr>
        <w:t xml:space="preserve">iscussion: </w:t>
      </w:r>
    </w:p>
    <w:p w14:paraId="6D335285" w14:textId="77777777" w:rsidR="005F4958" w:rsidRDefault="005F4958" w:rsidP="005F4958">
      <w:pPr>
        <w:rPr>
          <w:lang w:eastAsia="zh-CN"/>
        </w:rPr>
      </w:pPr>
      <w:r>
        <w:rPr>
          <w:lang w:eastAsia="zh-CN"/>
        </w:rPr>
        <w:t>T-Mobile: need clarification for LGE results. Do we need re-evaluate MPR for PC1.5?</w:t>
      </w:r>
    </w:p>
    <w:p w14:paraId="64F1B55F" w14:textId="77777777" w:rsidR="005F4958" w:rsidRDefault="005F4958" w:rsidP="005F4958">
      <w:pPr>
        <w:rPr>
          <w:lang w:eastAsia="zh-CN"/>
        </w:rPr>
      </w:pPr>
      <w:r>
        <w:rPr>
          <w:lang w:eastAsia="zh-CN"/>
        </w:rPr>
        <w:t xml:space="preserve">LGE: in previous meeting, RAN4 agreed to re-evaluate by assuming 23+23. But for PC1.5 we use different architecture 26+26. We should consider IMD issue. Maybe we can consider average value. </w:t>
      </w:r>
    </w:p>
    <w:p w14:paraId="27C7DD7F" w14:textId="77777777" w:rsidR="005F4958" w:rsidRDefault="005F4958" w:rsidP="005F4958">
      <w:pPr>
        <w:rPr>
          <w:lang w:eastAsia="zh-CN"/>
        </w:rPr>
      </w:pPr>
      <w:r>
        <w:rPr>
          <w:lang w:eastAsia="zh-CN"/>
        </w:rPr>
        <w:t>Apple: MPR value, it seems to be based on simulation rather measurement. Only one company provides measurement result. Is IMD considered correctly in simulation? It could be underestimated. It is too early to decide and we should come back next meeting with more measurement results.</w:t>
      </w:r>
    </w:p>
    <w:p w14:paraId="39891EC3" w14:textId="77777777" w:rsidR="005F4958" w:rsidRDefault="005F4958" w:rsidP="005F4958">
      <w:pPr>
        <w:rPr>
          <w:lang w:eastAsia="zh-CN"/>
        </w:rPr>
      </w:pPr>
      <w:r>
        <w:rPr>
          <w:lang w:eastAsia="zh-CN"/>
        </w:rPr>
        <w:t>Ericsson: the relation to full power mode. Mode 1 is TxD. No additional MPR can apply when 1Tx allowed. TxD could have some degradation in some case. There would be a concern to allow additional MPR. We would like consider the consistency with full power mode. Clarification is needed.</w:t>
      </w:r>
    </w:p>
    <w:p w14:paraId="5C6DFF92" w14:textId="77777777" w:rsidR="005F4958" w:rsidRDefault="005F4958" w:rsidP="005F4958">
      <w:pPr>
        <w:rPr>
          <w:lang w:eastAsia="zh-CN"/>
        </w:rPr>
      </w:pPr>
      <w:r>
        <w:rPr>
          <w:lang w:eastAsia="zh-CN"/>
        </w:rPr>
        <w:t>Huawei: we disagree with comment of Ericsson. It depends on UE implementation. Regarding evaluation, last meeting we have evaluation assumptions. Based on the assumptions, Skyworks provide initial results. TxD is discussed for a long time. There is no new implementation. Based on existing UE, company can provide the measurement based on the existing UE. We can consider the delta from 1Tx by using TxD. Minor relaxation would be possible compared to two Tx requirement. Proposals from Qualcomm are OK for us, which provides relaxation for CP-OFDM. For this meeting, we need to make conclusion as soon as possible. Other work relies on the conclusion of TxD.</w:t>
      </w:r>
    </w:p>
    <w:p w14:paraId="02F270FD" w14:textId="77777777" w:rsidR="005F4958" w:rsidRDefault="005F4958" w:rsidP="005F4958">
      <w:pPr>
        <w:rPr>
          <w:lang w:eastAsia="zh-CN"/>
        </w:rPr>
      </w:pPr>
      <w:r>
        <w:rPr>
          <w:lang w:eastAsia="zh-CN"/>
        </w:rPr>
        <w:t>Qualcomm: PC1.5, I do not think we need change. We should keep consistency. We use measurement to calibrate the simulator.</w:t>
      </w:r>
    </w:p>
    <w:p w14:paraId="29E5516F" w14:textId="77777777" w:rsidR="005F4958" w:rsidRDefault="005F4958" w:rsidP="005F4958">
      <w:pPr>
        <w:rPr>
          <w:lang w:eastAsia="zh-CN"/>
        </w:rPr>
      </w:pPr>
      <w:r>
        <w:rPr>
          <w:lang w:eastAsia="zh-CN"/>
        </w:rPr>
        <w:t xml:space="preserve">Ericsson: for full power mode, </w:t>
      </w:r>
    </w:p>
    <w:p w14:paraId="5C343B57" w14:textId="5D71D9A7" w:rsidR="005F4958" w:rsidRDefault="005F4958" w:rsidP="005F4958">
      <w:pPr>
        <w:rPr>
          <w:lang w:eastAsia="zh-CN"/>
        </w:rPr>
      </w:pPr>
      <w:r>
        <w:rPr>
          <w:lang w:eastAsia="zh-CN"/>
        </w:rPr>
        <w:t>Huawei: for full power mode, we sent LS to RAN1 to clarity implementation. RAN1 is aware that the implementation could be different. Until now we only refer to PC3 table. There is no agreement that we should consider conclusion of TxD. It is clear that PC3 requirement cannot be reused for other PC.</w:t>
      </w:r>
    </w:p>
    <w:p w14:paraId="33634D61" w14:textId="77777777" w:rsidR="005F4958" w:rsidRPr="005F4958" w:rsidRDefault="005F4958" w:rsidP="005F4958">
      <w:pPr>
        <w:rPr>
          <w:b/>
          <w:highlight w:val="green"/>
          <w:lang w:eastAsia="zh-CN"/>
        </w:rPr>
      </w:pPr>
      <w:r w:rsidRPr="005F4958">
        <w:rPr>
          <w:b/>
          <w:highlight w:val="green"/>
          <w:lang w:eastAsia="zh-CN"/>
        </w:rPr>
        <w:t>Agreement:</w:t>
      </w:r>
    </w:p>
    <w:p w14:paraId="671288CE" w14:textId="039C44DB" w:rsidR="00227739" w:rsidRPr="005F4958" w:rsidRDefault="005F4958" w:rsidP="00FE4544">
      <w:pPr>
        <w:numPr>
          <w:ilvl w:val="0"/>
          <w:numId w:val="4"/>
        </w:numPr>
        <w:tabs>
          <w:tab w:val="num" w:pos="360"/>
          <w:tab w:val="num" w:pos="720"/>
        </w:tabs>
        <w:rPr>
          <w:highlight w:val="green"/>
          <w:lang w:eastAsia="zh-CN"/>
        </w:rPr>
      </w:pPr>
      <w:r w:rsidRPr="005F4958">
        <w:rPr>
          <w:highlight w:val="green"/>
          <w:lang w:eastAsia="zh-CN"/>
        </w:rPr>
        <w:t>In this meeting, RAN4 will try to agree on the ranges for MPR values if possible, and in the next meeting, RAN4 can down-select to concrete value within the agreed range.</w:t>
      </w:r>
    </w:p>
    <w:p w14:paraId="187A99E0" w14:textId="77777777" w:rsidR="00551CBB" w:rsidRPr="00551CBB" w:rsidRDefault="00551CBB" w:rsidP="00551CBB">
      <w:pPr>
        <w:rPr>
          <w:b/>
          <w:bCs/>
          <w:u w:val="single"/>
        </w:rPr>
      </w:pPr>
      <w:r w:rsidRPr="00551CBB">
        <w:rPr>
          <w:b/>
          <w:bCs/>
          <w:u w:val="single"/>
        </w:rPr>
        <w:t>Issue 1-2-2: A-MPR Related</w:t>
      </w:r>
    </w:p>
    <w:p w14:paraId="326DF6D9" w14:textId="77777777" w:rsidR="00551CBB" w:rsidRPr="00551CBB" w:rsidRDefault="00551CBB" w:rsidP="00FE4544">
      <w:pPr>
        <w:numPr>
          <w:ilvl w:val="0"/>
          <w:numId w:val="4"/>
        </w:numPr>
        <w:tabs>
          <w:tab w:val="num" w:pos="360"/>
          <w:tab w:val="num" w:pos="720"/>
        </w:tabs>
      </w:pPr>
      <w:r w:rsidRPr="00551CBB">
        <w:t>Proposals</w:t>
      </w:r>
    </w:p>
    <w:p w14:paraId="3FA3BFD2" w14:textId="77777777" w:rsidR="00551CBB" w:rsidRPr="00551CBB" w:rsidRDefault="00551CBB" w:rsidP="00FE4544">
      <w:pPr>
        <w:numPr>
          <w:ilvl w:val="1"/>
          <w:numId w:val="4"/>
        </w:numPr>
        <w:tabs>
          <w:tab w:val="num" w:pos="1080"/>
          <w:tab w:val="num" w:pos="1440"/>
        </w:tabs>
      </w:pPr>
      <w:r w:rsidRPr="00551CBB">
        <w:t>Option 1: A-MPR as band specific requirements could be decoupled from the general TxD requirements</w:t>
      </w:r>
    </w:p>
    <w:p w14:paraId="08029EBA" w14:textId="05636A45" w:rsidR="00551CBB" w:rsidRPr="00551CBB" w:rsidRDefault="00551CBB" w:rsidP="00FE4544">
      <w:pPr>
        <w:numPr>
          <w:ilvl w:val="1"/>
          <w:numId w:val="4"/>
        </w:numPr>
        <w:tabs>
          <w:tab w:val="num" w:pos="1080"/>
          <w:tab w:val="num" w:pos="1440"/>
        </w:tabs>
      </w:pPr>
      <w:r w:rsidRPr="00551CBB">
        <w:lastRenderedPageBreak/>
        <w:t>Option 2: Keeping the agreement of applying same MPR for UL MIMO and Tx Diversity would mean changed to the UL MIMO AMPR, too</w:t>
      </w:r>
      <w:r>
        <w:t>.</w:t>
      </w:r>
    </w:p>
    <w:p w14:paraId="67900B54" w14:textId="77777777" w:rsidR="00551CBB" w:rsidRPr="00551CBB" w:rsidRDefault="00551CBB" w:rsidP="00FE4544">
      <w:pPr>
        <w:numPr>
          <w:ilvl w:val="0"/>
          <w:numId w:val="4"/>
        </w:numPr>
        <w:tabs>
          <w:tab w:val="num" w:pos="360"/>
          <w:tab w:val="num" w:pos="720"/>
        </w:tabs>
      </w:pPr>
      <w:r w:rsidRPr="00551CBB">
        <w:t>Recommended WF</w:t>
      </w:r>
    </w:p>
    <w:p w14:paraId="1C0F737A" w14:textId="77777777" w:rsidR="00551CBB" w:rsidRPr="00551CBB" w:rsidRDefault="00551CBB" w:rsidP="00FE4544">
      <w:pPr>
        <w:numPr>
          <w:ilvl w:val="1"/>
          <w:numId w:val="4"/>
        </w:numPr>
        <w:tabs>
          <w:tab w:val="num" w:pos="1080"/>
          <w:tab w:val="num" w:pos="1440"/>
        </w:tabs>
      </w:pPr>
      <w:r w:rsidRPr="00551CBB">
        <w:t>Further discussion can be proceed after MPR was set</w:t>
      </w:r>
    </w:p>
    <w:p w14:paraId="17CDE09F" w14:textId="77777777" w:rsidR="00551CBB" w:rsidRPr="00551CBB" w:rsidRDefault="00551CBB" w:rsidP="00FE4544">
      <w:pPr>
        <w:numPr>
          <w:ilvl w:val="1"/>
          <w:numId w:val="4"/>
        </w:numPr>
        <w:tabs>
          <w:tab w:val="num" w:pos="1080"/>
          <w:tab w:val="num" w:pos="1440"/>
        </w:tabs>
      </w:pPr>
      <w:r w:rsidRPr="00551CBB">
        <w:t>The baseline can be the current requirements</w:t>
      </w:r>
    </w:p>
    <w:p w14:paraId="4D17428B" w14:textId="51AAB157" w:rsidR="00227739" w:rsidRPr="00551CBB" w:rsidRDefault="00551CBB" w:rsidP="00227739">
      <w:pPr>
        <w:rPr>
          <w:b/>
          <w:lang w:val="en-US" w:eastAsia="zh-CN"/>
        </w:rPr>
      </w:pPr>
      <w:r w:rsidRPr="00551CBB">
        <w:rPr>
          <w:rFonts w:hint="eastAsia"/>
          <w:b/>
          <w:lang w:val="en-US" w:eastAsia="zh-CN"/>
        </w:rPr>
        <w:t>Discu</w:t>
      </w:r>
      <w:r w:rsidRPr="00551CBB">
        <w:rPr>
          <w:b/>
          <w:lang w:val="en-US" w:eastAsia="zh-CN"/>
        </w:rPr>
        <w:t>ssion:</w:t>
      </w:r>
    </w:p>
    <w:p w14:paraId="79C7A06B" w14:textId="77777777" w:rsidR="00551CBB" w:rsidRPr="00551CBB" w:rsidRDefault="00551CBB" w:rsidP="00551CBB">
      <w:pPr>
        <w:rPr>
          <w:lang w:val="en-US" w:eastAsia="zh-CN"/>
        </w:rPr>
      </w:pPr>
      <w:r w:rsidRPr="00551CBB">
        <w:rPr>
          <w:lang w:val="en-US" w:eastAsia="zh-CN"/>
        </w:rPr>
        <w:t>Huawei: A-MPR is band specific requirements. Usually we need complete the requirement for MPR first.</w:t>
      </w:r>
    </w:p>
    <w:p w14:paraId="7A621F8E" w14:textId="77777777" w:rsidR="00551CBB" w:rsidRPr="00551CBB" w:rsidRDefault="00551CBB" w:rsidP="00551CBB">
      <w:pPr>
        <w:rPr>
          <w:lang w:val="en-US" w:eastAsia="zh-CN"/>
        </w:rPr>
      </w:pPr>
      <w:r w:rsidRPr="00551CBB">
        <w:rPr>
          <w:lang w:val="en-US" w:eastAsia="zh-CN"/>
        </w:rPr>
        <w:t>LGE: second to Huawei. We should decouple. Option 2 are fine for us.</w:t>
      </w:r>
    </w:p>
    <w:p w14:paraId="1C62304C" w14:textId="21618000" w:rsidR="00551CBB" w:rsidRDefault="00551CBB" w:rsidP="00551CBB">
      <w:pPr>
        <w:rPr>
          <w:lang w:val="en-US" w:eastAsia="zh-CN"/>
        </w:rPr>
      </w:pPr>
      <w:r w:rsidRPr="00551CBB">
        <w:rPr>
          <w:lang w:val="en-US" w:eastAsia="zh-CN"/>
        </w:rPr>
        <w:t>Chair: in this meeting, we focus on MPR.</w:t>
      </w:r>
    </w:p>
    <w:p w14:paraId="5069866D" w14:textId="77777777" w:rsidR="00551CBB" w:rsidRPr="00551CBB" w:rsidRDefault="00551CBB" w:rsidP="00551CBB">
      <w:pPr>
        <w:rPr>
          <w:b/>
          <w:bCs/>
          <w:u w:val="single"/>
        </w:rPr>
      </w:pPr>
      <w:r w:rsidRPr="00551CBB">
        <w:rPr>
          <w:b/>
          <w:bCs/>
          <w:u w:val="single"/>
        </w:rPr>
        <w:t>Issue 1-2-3: SRS switching requirements</w:t>
      </w:r>
    </w:p>
    <w:p w14:paraId="7B56DE55" w14:textId="77777777" w:rsidR="00551CBB" w:rsidRPr="00551CBB" w:rsidRDefault="00551CBB" w:rsidP="00FE4544">
      <w:pPr>
        <w:numPr>
          <w:ilvl w:val="0"/>
          <w:numId w:val="4"/>
        </w:numPr>
        <w:tabs>
          <w:tab w:val="num" w:pos="360"/>
          <w:tab w:val="num" w:pos="720"/>
        </w:tabs>
      </w:pPr>
      <w:r w:rsidRPr="00551CBB">
        <w:t>Proposals</w:t>
      </w:r>
    </w:p>
    <w:p w14:paraId="4E9C61CF" w14:textId="77777777" w:rsidR="00551CBB" w:rsidRPr="00551CBB" w:rsidRDefault="00551CBB" w:rsidP="00FE4544">
      <w:pPr>
        <w:numPr>
          <w:ilvl w:val="1"/>
          <w:numId w:val="4"/>
        </w:numPr>
        <w:tabs>
          <w:tab w:val="num" w:pos="1080"/>
          <w:tab w:val="num" w:pos="1440"/>
        </w:tabs>
      </w:pPr>
      <w:r w:rsidRPr="00551CBB">
        <w:t>Option 1: Based on R4-2108793</w:t>
      </w:r>
    </w:p>
    <w:p w14:paraId="606110A6" w14:textId="77777777" w:rsidR="00551CBB" w:rsidRPr="00551CBB" w:rsidRDefault="00551CBB" w:rsidP="00FE4544">
      <w:pPr>
        <w:numPr>
          <w:ilvl w:val="2"/>
          <w:numId w:val="4"/>
        </w:numPr>
        <w:rPr>
          <w:lang w:eastAsia="zh-CN"/>
        </w:rPr>
      </w:pPr>
      <w:r w:rsidRPr="00551CBB">
        <w:rPr>
          <w:lang w:eastAsia="zh-CN"/>
        </w:rPr>
        <w:t xml:space="preserve">The ∆TRxSRS needs to be increased by 3 dB overall except for the PC2 case which accommodates the use of PA with 3 dB lower power for SRS antenna switching. </w:t>
      </w:r>
    </w:p>
    <w:p w14:paraId="06C890F7" w14:textId="77777777" w:rsidR="00551CBB" w:rsidRPr="00551CBB" w:rsidRDefault="00551CBB" w:rsidP="00107D63">
      <w:pPr>
        <w:jc w:val="center"/>
        <w:rPr>
          <w:lang w:eastAsia="zh-CN"/>
        </w:rPr>
      </w:pPr>
      <w:r w:rsidRPr="00551CBB">
        <w:rPr>
          <w:noProof/>
          <w:lang w:val="en-US" w:eastAsia="zh-CN"/>
        </w:rPr>
        <w:drawing>
          <wp:inline distT="0" distB="0" distL="0" distR="0" wp14:anchorId="514A1D54" wp14:editId="2353FC81">
            <wp:extent cx="3854323" cy="1711878"/>
            <wp:effectExtent l="0" t="0" r="0" b="317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0"/>
                    <a:stretch>
                      <a:fillRect/>
                    </a:stretch>
                  </pic:blipFill>
                  <pic:spPr>
                    <a:xfrm>
                      <a:off x="0" y="0"/>
                      <a:ext cx="3869048" cy="1718418"/>
                    </a:xfrm>
                    <a:prstGeom prst="rect">
                      <a:avLst/>
                    </a:prstGeom>
                  </pic:spPr>
                </pic:pic>
              </a:graphicData>
            </a:graphic>
          </wp:inline>
        </w:drawing>
      </w:r>
    </w:p>
    <w:p w14:paraId="576E1358" w14:textId="77777777" w:rsidR="00551CBB" w:rsidRPr="00551CBB" w:rsidRDefault="00551CBB" w:rsidP="00FE4544">
      <w:pPr>
        <w:numPr>
          <w:ilvl w:val="1"/>
          <w:numId w:val="4"/>
        </w:numPr>
        <w:tabs>
          <w:tab w:val="num" w:pos="1080"/>
          <w:tab w:val="num" w:pos="1440"/>
        </w:tabs>
      </w:pPr>
      <w:r w:rsidRPr="00551CBB">
        <w:t>Option 2: Based on R4-2110816</w:t>
      </w:r>
      <w:r w:rsidRPr="00551CBB">
        <w:rPr>
          <w:rFonts w:hint="eastAsia"/>
        </w:rPr>
        <w:t>:</w:t>
      </w:r>
      <w:r w:rsidRPr="00551CBB">
        <w:t xml:space="preserve"> Add PC1.5 to the ∆TRxSRS specification and no need to specify TxD</w:t>
      </w:r>
    </w:p>
    <w:p w14:paraId="34E8F8FA" w14:textId="77777777" w:rsidR="00551CBB" w:rsidRPr="00551CBB" w:rsidRDefault="00551CBB" w:rsidP="00107D63">
      <w:pPr>
        <w:jc w:val="center"/>
        <w:rPr>
          <w:lang w:eastAsia="zh-CN"/>
        </w:rPr>
      </w:pPr>
      <w:r w:rsidRPr="00551CBB">
        <w:rPr>
          <w:noProof/>
          <w:lang w:val="en-US" w:eastAsia="zh-CN"/>
        </w:rPr>
        <w:drawing>
          <wp:inline distT="0" distB="0" distL="0" distR="0" wp14:anchorId="680AA44C" wp14:editId="08D36756">
            <wp:extent cx="4210335" cy="1403591"/>
            <wp:effectExtent l="0" t="0" r="0" b="635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1"/>
                    <a:stretch>
                      <a:fillRect/>
                    </a:stretch>
                  </pic:blipFill>
                  <pic:spPr>
                    <a:xfrm>
                      <a:off x="0" y="0"/>
                      <a:ext cx="4290533" cy="1430327"/>
                    </a:xfrm>
                    <a:prstGeom prst="rect">
                      <a:avLst/>
                    </a:prstGeom>
                  </pic:spPr>
                </pic:pic>
              </a:graphicData>
            </a:graphic>
          </wp:inline>
        </w:drawing>
      </w:r>
    </w:p>
    <w:p w14:paraId="68A458C6" w14:textId="77777777" w:rsidR="00551CBB" w:rsidRPr="00551CBB" w:rsidRDefault="00551CBB" w:rsidP="00FE4544">
      <w:pPr>
        <w:numPr>
          <w:ilvl w:val="1"/>
          <w:numId w:val="4"/>
        </w:numPr>
        <w:tabs>
          <w:tab w:val="num" w:pos="1080"/>
          <w:tab w:val="num" w:pos="1440"/>
        </w:tabs>
      </w:pPr>
      <w:r w:rsidRPr="00551CBB">
        <w:t>Option 3: Others</w:t>
      </w:r>
    </w:p>
    <w:p w14:paraId="03EE887D" w14:textId="77777777" w:rsidR="00551CBB" w:rsidRPr="00551CBB" w:rsidRDefault="00551CBB" w:rsidP="00FE4544">
      <w:pPr>
        <w:numPr>
          <w:ilvl w:val="0"/>
          <w:numId w:val="4"/>
        </w:numPr>
        <w:tabs>
          <w:tab w:val="num" w:pos="360"/>
          <w:tab w:val="num" w:pos="720"/>
        </w:tabs>
      </w:pPr>
      <w:r w:rsidRPr="00551CBB">
        <w:t>Recommended WF</w:t>
      </w:r>
    </w:p>
    <w:p w14:paraId="70F6CDBE" w14:textId="77777777" w:rsidR="00551CBB" w:rsidRPr="00551CBB" w:rsidRDefault="00551CBB" w:rsidP="00FE4544">
      <w:pPr>
        <w:numPr>
          <w:ilvl w:val="1"/>
          <w:numId w:val="4"/>
        </w:numPr>
        <w:tabs>
          <w:tab w:val="num" w:pos="1080"/>
          <w:tab w:val="num" w:pos="1440"/>
        </w:tabs>
      </w:pPr>
      <w:r w:rsidRPr="00551CBB">
        <w:rPr>
          <w:rFonts w:hint="eastAsia"/>
        </w:rPr>
        <w:t>A</w:t>
      </w:r>
      <w:r w:rsidRPr="00551CBB">
        <w:t xml:space="preserve">ccept the following assumptions: </w:t>
      </w:r>
    </w:p>
    <w:p w14:paraId="473FE3EA" w14:textId="77777777" w:rsidR="00551CBB" w:rsidRPr="00551CBB" w:rsidRDefault="00551CBB" w:rsidP="00FE4544">
      <w:pPr>
        <w:numPr>
          <w:ilvl w:val="2"/>
          <w:numId w:val="4"/>
        </w:numPr>
        <w:tabs>
          <w:tab w:val="num" w:pos="1800"/>
          <w:tab w:val="num" w:pos="2160"/>
        </w:tabs>
      </w:pPr>
      <w:r w:rsidRPr="00551CBB">
        <w:t>SRS antenna switching which was targeted for DL CSI would not use UL antenna virtualization, i.e. UL TxD</w:t>
      </w:r>
    </w:p>
    <w:p w14:paraId="79176571" w14:textId="77777777" w:rsidR="00551CBB" w:rsidRPr="00551CBB" w:rsidRDefault="00551CBB" w:rsidP="00FE4544">
      <w:pPr>
        <w:numPr>
          <w:ilvl w:val="2"/>
          <w:numId w:val="4"/>
        </w:numPr>
        <w:tabs>
          <w:tab w:val="num" w:pos="1800"/>
          <w:tab w:val="num" w:pos="2160"/>
        </w:tabs>
      </w:pPr>
      <w:r w:rsidRPr="00551CBB">
        <w:t>The current wording in spec, which do not suppose support of TxD capability, had a pre-assumption that a full power PA is available.</w:t>
      </w:r>
    </w:p>
    <w:p w14:paraId="119B8D4D" w14:textId="77777777" w:rsidR="00551CBB" w:rsidRPr="00551CBB" w:rsidRDefault="00551CBB" w:rsidP="00FE4544">
      <w:pPr>
        <w:numPr>
          <w:ilvl w:val="4"/>
          <w:numId w:val="4"/>
        </w:numPr>
        <w:tabs>
          <w:tab w:val="num" w:pos="2160"/>
        </w:tabs>
        <w:ind w:left="2410"/>
      </w:pPr>
      <w:r w:rsidRPr="00551CBB">
        <w:rPr>
          <w:rFonts w:hint="eastAsia"/>
        </w:rPr>
        <w:t>T</w:t>
      </w:r>
      <w:r w:rsidRPr="00551CBB">
        <w:t>hen it comes the 3dB additional loss in case a non-full power PA was selected.</w:t>
      </w:r>
    </w:p>
    <w:p w14:paraId="17887028" w14:textId="77777777" w:rsidR="00551CBB" w:rsidRPr="00551CBB" w:rsidRDefault="00551CBB" w:rsidP="00FE4544">
      <w:pPr>
        <w:numPr>
          <w:ilvl w:val="2"/>
          <w:numId w:val="4"/>
        </w:numPr>
        <w:tabs>
          <w:tab w:val="num" w:pos="1800"/>
          <w:tab w:val="num" w:pos="2160"/>
        </w:tabs>
      </w:pPr>
      <w:r w:rsidRPr="00551CBB">
        <w:t>TxD capable UE can have non full-power PAs only, while still can use SRS antenna switching</w:t>
      </w:r>
    </w:p>
    <w:p w14:paraId="6843764F" w14:textId="77777777" w:rsidR="00551CBB" w:rsidRPr="00551CBB" w:rsidRDefault="00551CBB" w:rsidP="00FE4544">
      <w:pPr>
        <w:numPr>
          <w:ilvl w:val="4"/>
          <w:numId w:val="4"/>
        </w:numPr>
        <w:tabs>
          <w:tab w:val="num" w:pos="2160"/>
        </w:tabs>
        <w:ind w:left="2410"/>
      </w:pPr>
      <w:r w:rsidRPr="00551CBB">
        <w:lastRenderedPageBreak/>
        <w:t>Then 3dB loss would be needed even for the first / first or second SRS port for SRS antenna switching</w:t>
      </w:r>
    </w:p>
    <w:p w14:paraId="7F1EB559" w14:textId="77777777" w:rsidR="00551CBB" w:rsidRPr="00551CBB" w:rsidRDefault="00551CBB" w:rsidP="00FE4544">
      <w:pPr>
        <w:numPr>
          <w:ilvl w:val="1"/>
          <w:numId w:val="4"/>
        </w:numPr>
        <w:tabs>
          <w:tab w:val="num" w:pos="1080"/>
          <w:tab w:val="num" w:pos="1440"/>
        </w:tabs>
      </w:pPr>
      <w:r w:rsidRPr="00551CBB">
        <w:t>Based on previous assumptions, refine the requirements based on option 1</w:t>
      </w:r>
    </w:p>
    <w:p w14:paraId="582012D0" w14:textId="77777777" w:rsidR="00551CBB" w:rsidRPr="00551CBB" w:rsidRDefault="00551CBB" w:rsidP="00FE4544">
      <w:pPr>
        <w:numPr>
          <w:ilvl w:val="2"/>
          <w:numId w:val="4"/>
        </w:numPr>
        <w:tabs>
          <w:tab w:val="num" w:pos="1800"/>
          <w:tab w:val="num" w:pos="2160"/>
        </w:tabs>
      </w:pPr>
      <w:r w:rsidRPr="00551CBB">
        <w:t xml:space="preserve">Add a specific condition for UE supports TxD </w:t>
      </w:r>
      <w:r w:rsidRPr="00551CBB">
        <w:rPr>
          <w:rFonts w:hint="eastAsia"/>
        </w:rPr>
        <w:t>a</w:t>
      </w:r>
      <w:r w:rsidRPr="00551CBB">
        <w:t>s in option 1</w:t>
      </w:r>
    </w:p>
    <w:p w14:paraId="617E9C96" w14:textId="77777777" w:rsidR="00551CBB" w:rsidRPr="00551CBB" w:rsidRDefault="00551CBB" w:rsidP="00FE4544">
      <w:pPr>
        <w:numPr>
          <w:ilvl w:val="2"/>
          <w:numId w:val="4"/>
        </w:numPr>
        <w:tabs>
          <w:tab w:val="num" w:pos="1800"/>
          <w:tab w:val="num" w:pos="2160"/>
        </w:tabs>
      </w:pPr>
      <w:r w:rsidRPr="00551CBB">
        <w:rPr>
          <w:rFonts w:hint="eastAsia"/>
        </w:rPr>
        <w:t>O</w:t>
      </w:r>
      <w:r w:rsidRPr="00551CBB">
        <w:t>ther part is FFS and may need further refinements</w:t>
      </w:r>
    </w:p>
    <w:p w14:paraId="72E119D2" w14:textId="77777777" w:rsidR="00107D63" w:rsidRPr="00107D63" w:rsidRDefault="00107D63" w:rsidP="00107D63">
      <w:pPr>
        <w:rPr>
          <w:b/>
          <w:lang w:val="en-US" w:eastAsia="zh-CN"/>
        </w:rPr>
      </w:pPr>
      <w:r w:rsidRPr="00107D63">
        <w:rPr>
          <w:b/>
          <w:lang w:val="en-US" w:eastAsia="zh-CN"/>
        </w:rPr>
        <w:t xml:space="preserve">Discussion: </w:t>
      </w:r>
    </w:p>
    <w:p w14:paraId="40A88C25" w14:textId="77777777" w:rsidR="00107D63" w:rsidRPr="00107D63" w:rsidRDefault="00107D63" w:rsidP="00107D63">
      <w:pPr>
        <w:rPr>
          <w:lang w:val="en-US" w:eastAsia="zh-CN"/>
        </w:rPr>
      </w:pPr>
      <w:r w:rsidRPr="00107D63">
        <w:rPr>
          <w:lang w:val="en-US" w:eastAsia="zh-CN"/>
        </w:rPr>
        <w:t>Moderator: we can first discuss the assumption and based on the assumption we can discuss how to define the requirements.</w:t>
      </w:r>
    </w:p>
    <w:p w14:paraId="1D152EDA" w14:textId="77777777" w:rsidR="00107D63" w:rsidRPr="00107D63" w:rsidRDefault="00107D63" w:rsidP="00107D63">
      <w:pPr>
        <w:rPr>
          <w:lang w:val="en-US" w:eastAsia="zh-CN"/>
        </w:rPr>
      </w:pPr>
      <w:r w:rsidRPr="00107D63">
        <w:rPr>
          <w:lang w:val="en-US" w:eastAsia="zh-CN"/>
        </w:rPr>
        <w:t>Qualcomm: We want to consider all the signals for TxD. Considering Nokia and Ericsson, should we allow UE to do SRS antenna switching with TxD? There would be complicated implantation.</w:t>
      </w:r>
    </w:p>
    <w:p w14:paraId="50B318A4" w14:textId="77777777" w:rsidR="00107D63" w:rsidRPr="00107D63" w:rsidRDefault="00107D63" w:rsidP="00107D63">
      <w:pPr>
        <w:rPr>
          <w:lang w:val="en-US" w:eastAsia="zh-CN"/>
        </w:rPr>
      </w:pPr>
      <w:r w:rsidRPr="00107D63">
        <w:rPr>
          <w:lang w:val="en-US" w:eastAsia="zh-CN"/>
        </w:rPr>
        <w:t>Huawei: based on the paper from Qualcomm, we share the similar view that it depends on UE implementation. There is no need to mandate UE to do antenna virtualization for SRS for at least some cases. SRS antenna switching is option feature. If there is no requirement, we may not enable SRS antenna switching for TxD.</w:t>
      </w:r>
    </w:p>
    <w:p w14:paraId="01C5354E" w14:textId="77777777" w:rsidR="00107D63" w:rsidRPr="00107D63" w:rsidRDefault="00107D63" w:rsidP="00107D63">
      <w:pPr>
        <w:rPr>
          <w:lang w:val="en-US" w:eastAsia="zh-CN"/>
        </w:rPr>
      </w:pPr>
      <w:r w:rsidRPr="00107D63">
        <w:rPr>
          <w:lang w:val="en-US" w:eastAsia="zh-CN"/>
        </w:rPr>
        <w:t>Oppo: We support Option 2. Option 1 means that TxD is separate configuration from SRS. This is not correct.</w:t>
      </w:r>
    </w:p>
    <w:p w14:paraId="059AB021" w14:textId="77777777" w:rsidR="00107D63" w:rsidRPr="00107D63" w:rsidRDefault="00107D63" w:rsidP="00107D63">
      <w:pPr>
        <w:rPr>
          <w:lang w:val="en-US" w:eastAsia="zh-CN"/>
        </w:rPr>
      </w:pPr>
      <w:r w:rsidRPr="00107D63">
        <w:rPr>
          <w:lang w:val="en-US" w:eastAsia="zh-CN"/>
        </w:rPr>
        <w:t>Vivo: We prefer to Option 1. There is very important issue. Firstly SRS antenna switching should not use any antenna virtualization, which is mentioned by Qualcomm. If we have restriction on SRS antenna switching use case, it is not desirable.</w:t>
      </w:r>
    </w:p>
    <w:p w14:paraId="1A639DB6" w14:textId="77777777" w:rsidR="00107D63" w:rsidRPr="00107D63" w:rsidRDefault="00107D63" w:rsidP="00107D63">
      <w:pPr>
        <w:rPr>
          <w:lang w:val="en-US" w:eastAsia="zh-CN"/>
        </w:rPr>
      </w:pPr>
      <w:r w:rsidRPr="00107D63">
        <w:rPr>
          <w:lang w:val="en-US" w:eastAsia="zh-CN"/>
        </w:rPr>
        <w:t>Ericsson: we agree with Qualcomm. We are not disputing that additional loss is not needed. In practice, we should include different antenna difference. We should not exclude SRS antenna switching.</w:t>
      </w:r>
    </w:p>
    <w:p w14:paraId="7AA610AB" w14:textId="77777777" w:rsidR="00107D63" w:rsidRPr="00107D63" w:rsidRDefault="00107D63" w:rsidP="00107D63">
      <w:pPr>
        <w:rPr>
          <w:lang w:val="en-US" w:eastAsia="zh-CN"/>
        </w:rPr>
      </w:pPr>
      <w:r w:rsidRPr="00107D63">
        <w:rPr>
          <w:lang w:val="en-US" w:eastAsia="zh-CN"/>
        </w:rPr>
        <w:t>Huawei: We can consider combining Option 1 and 2.</w:t>
      </w:r>
    </w:p>
    <w:p w14:paraId="076C2087" w14:textId="77777777" w:rsidR="00107D63" w:rsidRPr="00350815" w:rsidRDefault="00107D63" w:rsidP="00107D63">
      <w:pPr>
        <w:rPr>
          <w:b/>
          <w:highlight w:val="green"/>
          <w:lang w:val="en-US" w:eastAsia="zh-CN"/>
        </w:rPr>
      </w:pPr>
      <w:r w:rsidRPr="00350815">
        <w:rPr>
          <w:b/>
          <w:highlight w:val="green"/>
          <w:lang w:val="en-US" w:eastAsia="zh-CN"/>
        </w:rPr>
        <w:t xml:space="preserve">Agreement: </w:t>
      </w:r>
    </w:p>
    <w:p w14:paraId="6521F1A9" w14:textId="77777777" w:rsidR="00107D63" w:rsidRPr="00350815" w:rsidRDefault="00107D63" w:rsidP="00FE4544">
      <w:pPr>
        <w:numPr>
          <w:ilvl w:val="0"/>
          <w:numId w:val="15"/>
        </w:numPr>
        <w:tabs>
          <w:tab w:val="num" w:pos="360"/>
          <w:tab w:val="num" w:pos="720"/>
        </w:tabs>
        <w:ind w:left="360" w:hanging="360"/>
        <w:rPr>
          <w:highlight w:val="green"/>
        </w:rPr>
      </w:pPr>
      <w:r w:rsidRPr="00350815">
        <w:rPr>
          <w:highlight w:val="green"/>
        </w:rPr>
        <w:t>SRS antenna switching which was targeted for DL CSI would not use UL antenna virtualization, i.e. UL TxD</w:t>
      </w:r>
    </w:p>
    <w:p w14:paraId="34784BC1" w14:textId="6240CBB1" w:rsidR="00551CBB" w:rsidRPr="00350815" w:rsidRDefault="00107D63" w:rsidP="00FE4544">
      <w:pPr>
        <w:numPr>
          <w:ilvl w:val="0"/>
          <w:numId w:val="15"/>
        </w:numPr>
        <w:tabs>
          <w:tab w:val="num" w:pos="360"/>
          <w:tab w:val="num" w:pos="720"/>
        </w:tabs>
        <w:ind w:left="360" w:hanging="360"/>
        <w:rPr>
          <w:highlight w:val="green"/>
        </w:rPr>
      </w:pPr>
      <w:r w:rsidRPr="00350815">
        <w:rPr>
          <w:highlight w:val="green"/>
        </w:rPr>
        <w:t>SRS antenna switching functionality cannot be excluded for UE supporting TxD.</w:t>
      </w:r>
    </w:p>
    <w:p w14:paraId="05FEF718" w14:textId="505EBFA5" w:rsidR="00551CBB" w:rsidRDefault="00F13046" w:rsidP="00551CBB">
      <w:pPr>
        <w:rPr>
          <w:lang w:val="en-US" w:eastAsia="zh-CN"/>
        </w:rPr>
      </w:pPr>
      <w:r w:rsidRPr="00F13046">
        <w:rPr>
          <w:lang w:val="en-US" w:eastAsia="zh-CN"/>
        </w:rPr>
        <w:t>Chair: Leave discussion on concrete value for loss and how to combine Option 1 and 2 to further email discussion.</w:t>
      </w:r>
    </w:p>
    <w:p w14:paraId="657D5401" w14:textId="77777777" w:rsidR="001F7E07" w:rsidRPr="00AD3D8C" w:rsidRDefault="001F7E07" w:rsidP="00AD3D8C">
      <w:pPr>
        <w:rPr>
          <w:b/>
          <w:bCs/>
          <w:u w:val="single"/>
        </w:rPr>
      </w:pPr>
      <w:r w:rsidRPr="00AD3D8C">
        <w:rPr>
          <w:b/>
          <w:bCs/>
          <w:u w:val="single"/>
        </w:rPr>
        <w:t>Issue 1-2-4: TxD EVM spectrum flatness</w:t>
      </w:r>
    </w:p>
    <w:p w14:paraId="140CA0FA" w14:textId="77777777" w:rsidR="001F7E07" w:rsidRPr="00AD3D8C" w:rsidRDefault="001F7E07" w:rsidP="00FE4544">
      <w:pPr>
        <w:numPr>
          <w:ilvl w:val="0"/>
          <w:numId w:val="4"/>
        </w:numPr>
        <w:tabs>
          <w:tab w:val="num" w:pos="360"/>
          <w:tab w:val="num" w:pos="720"/>
        </w:tabs>
      </w:pPr>
      <w:r w:rsidRPr="00AD3D8C">
        <w:t>Proposals</w:t>
      </w:r>
    </w:p>
    <w:p w14:paraId="43885EE7" w14:textId="77777777" w:rsidR="001F7E07" w:rsidRPr="00AD3D8C" w:rsidRDefault="001F7E07" w:rsidP="00FE4544">
      <w:pPr>
        <w:numPr>
          <w:ilvl w:val="1"/>
          <w:numId w:val="4"/>
        </w:numPr>
        <w:tabs>
          <w:tab w:val="num" w:pos="1080"/>
          <w:tab w:val="num" w:pos="1440"/>
        </w:tabs>
      </w:pPr>
      <w:r w:rsidRPr="00AD3D8C">
        <w:t>Option 1: Based on R4-2108793:</w:t>
      </w:r>
    </w:p>
    <w:p w14:paraId="61AD93B7" w14:textId="77777777" w:rsidR="001F7E07" w:rsidRDefault="001F7E07" w:rsidP="001F7E07">
      <w:pPr>
        <w:pStyle w:val="ae"/>
        <w:spacing w:after="120"/>
        <w:ind w:left="800" w:firstLine="200"/>
        <w:rPr>
          <w:rFonts w:eastAsia="宋体"/>
          <w:color w:val="0070C0"/>
          <w:szCs w:val="24"/>
          <w:lang w:eastAsia="zh-CN"/>
        </w:rPr>
      </w:pPr>
      <w:r>
        <w:rPr>
          <w:noProof/>
          <w:lang w:eastAsia="zh-CN"/>
        </w:rPr>
        <w:drawing>
          <wp:inline distT="0" distB="0" distL="0" distR="0" wp14:anchorId="7C6A1142" wp14:editId="0C250A84">
            <wp:extent cx="3694176" cy="1374060"/>
            <wp:effectExtent l="0" t="0" r="190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2"/>
                    <a:stretch>
                      <a:fillRect/>
                    </a:stretch>
                  </pic:blipFill>
                  <pic:spPr>
                    <a:xfrm>
                      <a:off x="0" y="0"/>
                      <a:ext cx="3727551" cy="1386474"/>
                    </a:xfrm>
                    <a:prstGeom prst="rect">
                      <a:avLst/>
                    </a:prstGeom>
                  </pic:spPr>
                </pic:pic>
              </a:graphicData>
            </a:graphic>
          </wp:inline>
        </w:drawing>
      </w:r>
    </w:p>
    <w:p w14:paraId="5B08BE7A" w14:textId="77777777" w:rsidR="001F7E07" w:rsidRPr="00AD3D8C" w:rsidRDefault="001F7E07" w:rsidP="00FE4544">
      <w:pPr>
        <w:numPr>
          <w:ilvl w:val="1"/>
          <w:numId w:val="4"/>
        </w:numPr>
        <w:tabs>
          <w:tab w:val="num" w:pos="1080"/>
          <w:tab w:val="num" w:pos="1440"/>
        </w:tabs>
      </w:pPr>
      <w:r w:rsidRPr="00AD3D8C">
        <w:t>Option 2: Others</w:t>
      </w:r>
    </w:p>
    <w:p w14:paraId="798036D8" w14:textId="77777777" w:rsidR="001F7E07" w:rsidRPr="00AD3D8C" w:rsidRDefault="001F7E07" w:rsidP="00FE4544">
      <w:pPr>
        <w:numPr>
          <w:ilvl w:val="0"/>
          <w:numId w:val="4"/>
        </w:numPr>
        <w:tabs>
          <w:tab w:val="num" w:pos="360"/>
          <w:tab w:val="num" w:pos="720"/>
        </w:tabs>
      </w:pPr>
      <w:r w:rsidRPr="00AD3D8C">
        <w:t>Recommended WF</w:t>
      </w:r>
    </w:p>
    <w:p w14:paraId="46C4E538" w14:textId="77777777" w:rsidR="001F7E07" w:rsidRPr="00AD3D8C" w:rsidRDefault="001F7E07" w:rsidP="00FE4544">
      <w:pPr>
        <w:numPr>
          <w:ilvl w:val="1"/>
          <w:numId w:val="4"/>
        </w:numPr>
        <w:tabs>
          <w:tab w:val="num" w:pos="1080"/>
          <w:tab w:val="num" w:pos="1440"/>
        </w:tabs>
      </w:pPr>
      <w:r w:rsidRPr="00AD3D8C">
        <w:t>TBA</w:t>
      </w:r>
    </w:p>
    <w:p w14:paraId="0A9A6CCA" w14:textId="77777777" w:rsidR="001F7E07" w:rsidRPr="00C07241" w:rsidRDefault="001F7E07" w:rsidP="001F7E07">
      <w:pPr>
        <w:rPr>
          <w:b/>
          <w:lang w:val="en-US" w:eastAsia="zh-CN"/>
        </w:rPr>
      </w:pPr>
      <w:r w:rsidRPr="00C07241">
        <w:rPr>
          <w:rFonts w:hint="eastAsia"/>
          <w:b/>
          <w:lang w:val="en-US" w:eastAsia="zh-CN"/>
        </w:rPr>
        <w:t>D</w:t>
      </w:r>
      <w:r w:rsidRPr="00C07241">
        <w:rPr>
          <w:b/>
          <w:lang w:val="en-US" w:eastAsia="zh-CN"/>
        </w:rPr>
        <w:t xml:space="preserve">iscussion: </w:t>
      </w:r>
    </w:p>
    <w:p w14:paraId="614C33E2" w14:textId="77777777" w:rsidR="001F7E07" w:rsidRPr="00C07241" w:rsidRDefault="001F7E07" w:rsidP="001F7E07">
      <w:pPr>
        <w:rPr>
          <w:lang w:val="en-US" w:eastAsia="zh-CN"/>
        </w:rPr>
      </w:pPr>
      <w:r w:rsidRPr="00C07241">
        <w:rPr>
          <w:rFonts w:hint="eastAsia"/>
          <w:lang w:val="en-US" w:eastAsia="zh-CN"/>
        </w:rPr>
        <w:t>M</w:t>
      </w:r>
      <w:r w:rsidRPr="00C07241">
        <w:rPr>
          <w:lang w:val="en-US" w:eastAsia="zh-CN"/>
        </w:rPr>
        <w:t>otorola mobility: we have comment similar to R&amp;S. Do they cancel each other</w:t>
      </w:r>
      <w:r w:rsidRPr="00C07241">
        <w:rPr>
          <w:rFonts w:hint="eastAsia"/>
          <w:lang w:val="en-US" w:eastAsia="zh-CN"/>
        </w:rPr>
        <w:t>?</w:t>
      </w:r>
      <w:r w:rsidRPr="00C07241">
        <w:rPr>
          <w:lang w:val="en-US" w:eastAsia="zh-CN"/>
        </w:rPr>
        <w:t xml:space="preserve"> We think we should consider flatness.</w:t>
      </w:r>
    </w:p>
    <w:p w14:paraId="436F4F46" w14:textId="77777777" w:rsidR="001F7E07" w:rsidRPr="00C07241" w:rsidRDefault="001F7E07" w:rsidP="001F7E07">
      <w:pPr>
        <w:rPr>
          <w:lang w:val="en-US" w:eastAsia="zh-CN"/>
        </w:rPr>
      </w:pPr>
      <w:r w:rsidRPr="00C07241">
        <w:rPr>
          <w:rFonts w:hint="eastAsia"/>
          <w:lang w:val="en-US" w:eastAsia="zh-CN"/>
        </w:rPr>
        <w:lastRenderedPageBreak/>
        <w:t>Q</w:t>
      </w:r>
      <w:r w:rsidRPr="00C07241">
        <w:rPr>
          <w:lang w:val="en-US" w:eastAsia="zh-CN"/>
        </w:rPr>
        <w:t xml:space="preserve">ualcomm: We would like to learn more about the potential problem. </w:t>
      </w:r>
    </w:p>
    <w:p w14:paraId="20411908" w14:textId="77777777" w:rsidR="001F7E07" w:rsidRPr="00C07241" w:rsidRDefault="001F7E07" w:rsidP="001F7E07">
      <w:pPr>
        <w:rPr>
          <w:lang w:val="en-US" w:eastAsia="zh-CN"/>
        </w:rPr>
      </w:pPr>
      <w:r w:rsidRPr="00C07241">
        <w:rPr>
          <w:lang w:val="en-US" w:eastAsia="zh-CN"/>
        </w:rPr>
        <w:t>Motorola mobility: It could be one value. I can share one example.</w:t>
      </w:r>
    </w:p>
    <w:p w14:paraId="16E10EAF" w14:textId="20D70B89" w:rsidR="00551CBB" w:rsidRDefault="00F273EB" w:rsidP="00551CBB">
      <w:pPr>
        <w:rPr>
          <w:lang w:val="en-US" w:eastAsia="zh-CN"/>
        </w:rPr>
      </w:pPr>
      <w:r>
        <w:rPr>
          <w:rFonts w:hint="eastAsia"/>
          <w:lang w:eastAsia="zh-CN"/>
        </w:rPr>
        <w:t>C</w:t>
      </w:r>
      <w:r>
        <w:rPr>
          <w:lang w:eastAsia="zh-CN"/>
        </w:rPr>
        <w:t>hair: Please Motorola mobility experts share the material in the reflector.</w:t>
      </w:r>
    </w:p>
    <w:p w14:paraId="5CE2D823" w14:textId="716060CE" w:rsidR="00C01474" w:rsidRPr="00C979AF" w:rsidRDefault="0012181C" w:rsidP="00C01474">
      <w:pPr>
        <w:rPr>
          <w:rFonts w:ascii="Arial" w:hAnsi="Arial" w:cs="Arial"/>
          <w:b/>
          <w:color w:val="C00000"/>
          <w:u w:val="single"/>
          <w:lang w:eastAsia="zh-CN"/>
        </w:rPr>
      </w:pPr>
      <w:r>
        <w:rPr>
          <w:rFonts w:ascii="Arial" w:hAnsi="Arial" w:cs="Arial"/>
          <w:b/>
          <w:color w:val="C00000"/>
          <w:u w:val="single"/>
          <w:lang w:eastAsia="zh-CN"/>
        </w:rPr>
        <w:t>Conclusions after 2nd round</w:t>
      </w:r>
    </w:p>
    <w:p w14:paraId="61B2EAED" w14:textId="77777777" w:rsidR="007E23CF" w:rsidRPr="007E23CF" w:rsidRDefault="007E23CF" w:rsidP="007E23CF">
      <w:pPr>
        <w:rPr>
          <w:b/>
          <w:bCs/>
          <w:u w:val="single"/>
        </w:rPr>
      </w:pPr>
      <w:r w:rsidRPr="007E23CF">
        <w:rPr>
          <w:b/>
          <w:bCs/>
          <w:u w:val="single"/>
        </w:rPr>
        <w:t>New tdocs</w:t>
      </w:r>
    </w:p>
    <w:tbl>
      <w:tblPr>
        <w:tblStyle w:val="af"/>
        <w:tblW w:w="5000" w:type="pct"/>
        <w:tblLook w:val="04A0" w:firstRow="1" w:lastRow="0" w:firstColumn="1" w:lastColumn="0" w:noHBand="0" w:noVBand="1"/>
      </w:tblPr>
      <w:tblGrid>
        <w:gridCol w:w="3681"/>
        <w:gridCol w:w="1137"/>
        <w:gridCol w:w="1527"/>
        <w:gridCol w:w="1643"/>
        <w:gridCol w:w="1641"/>
      </w:tblGrid>
      <w:tr w:rsidR="005E697A" w:rsidRPr="00004165" w14:paraId="1BDF8855" w14:textId="0306DE80" w:rsidTr="005C0AE5">
        <w:tc>
          <w:tcPr>
            <w:tcW w:w="1911" w:type="pct"/>
          </w:tcPr>
          <w:p w14:paraId="27EB602A" w14:textId="77777777" w:rsidR="005E697A" w:rsidRPr="009D7321" w:rsidRDefault="005E697A" w:rsidP="009D7321">
            <w:pPr>
              <w:snapToGrid w:val="0"/>
              <w:spacing w:after="0"/>
              <w:rPr>
                <w:b/>
                <w:bCs/>
                <w:lang w:eastAsia="zh-CN"/>
              </w:rPr>
            </w:pPr>
            <w:r w:rsidRPr="009D7321">
              <w:rPr>
                <w:b/>
                <w:bCs/>
                <w:lang w:eastAsia="zh-CN"/>
              </w:rPr>
              <w:t>Title</w:t>
            </w:r>
          </w:p>
        </w:tc>
        <w:tc>
          <w:tcPr>
            <w:tcW w:w="590" w:type="pct"/>
          </w:tcPr>
          <w:p w14:paraId="0BD5027A" w14:textId="77777777" w:rsidR="005E697A" w:rsidRPr="009D7321" w:rsidRDefault="005E697A" w:rsidP="009D7321">
            <w:pPr>
              <w:snapToGrid w:val="0"/>
              <w:spacing w:after="0"/>
              <w:rPr>
                <w:b/>
                <w:bCs/>
                <w:lang w:eastAsia="zh-CN"/>
              </w:rPr>
            </w:pPr>
            <w:r w:rsidRPr="009D7321">
              <w:rPr>
                <w:b/>
                <w:bCs/>
                <w:lang w:eastAsia="zh-CN"/>
              </w:rPr>
              <w:t>Source</w:t>
            </w:r>
          </w:p>
        </w:tc>
        <w:tc>
          <w:tcPr>
            <w:tcW w:w="793" w:type="pct"/>
          </w:tcPr>
          <w:p w14:paraId="23DB10F5" w14:textId="279EED58" w:rsidR="005E697A" w:rsidRPr="009D7321" w:rsidRDefault="005E697A" w:rsidP="009D7321">
            <w:pPr>
              <w:snapToGrid w:val="0"/>
              <w:spacing w:after="0"/>
              <w:rPr>
                <w:b/>
                <w:bCs/>
                <w:lang w:eastAsia="zh-CN"/>
              </w:rPr>
            </w:pPr>
            <w:r>
              <w:rPr>
                <w:rFonts w:hint="eastAsia"/>
                <w:b/>
                <w:bCs/>
                <w:lang w:eastAsia="zh-CN"/>
              </w:rPr>
              <w:t>T</w:t>
            </w:r>
            <w:r>
              <w:rPr>
                <w:b/>
                <w:bCs/>
                <w:lang w:eastAsia="zh-CN"/>
              </w:rPr>
              <w:t>doc number</w:t>
            </w:r>
          </w:p>
        </w:tc>
        <w:tc>
          <w:tcPr>
            <w:tcW w:w="853" w:type="pct"/>
          </w:tcPr>
          <w:p w14:paraId="05CCC649" w14:textId="5687692F" w:rsidR="005E697A" w:rsidRPr="009D7321" w:rsidRDefault="005E697A" w:rsidP="009D7321">
            <w:pPr>
              <w:snapToGrid w:val="0"/>
              <w:spacing w:after="0"/>
              <w:rPr>
                <w:b/>
                <w:bCs/>
                <w:lang w:eastAsia="zh-CN"/>
              </w:rPr>
            </w:pPr>
            <w:r w:rsidRPr="009D7321">
              <w:rPr>
                <w:b/>
                <w:bCs/>
                <w:lang w:eastAsia="zh-CN"/>
              </w:rPr>
              <w:t>Comments</w:t>
            </w:r>
          </w:p>
        </w:tc>
        <w:tc>
          <w:tcPr>
            <w:tcW w:w="852" w:type="pct"/>
          </w:tcPr>
          <w:p w14:paraId="39928521" w14:textId="31BC91A4" w:rsidR="005E697A" w:rsidRPr="005E697A" w:rsidRDefault="005E697A" w:rsidP="009D7321">
            <w:pPr>
              <w:snapToGrid w:val="0"/>
              <w:spacing w:after="0"/>
              <w:rPr>
                <w:rFonts w:eastAsiaTheme="minorEastAsia"/>
                <w:b/>
                <w:bCs/>
                <w:lang w:eastAsia="zh-CN"/>
              </w:rPr>
            </w:pPr>
            <w:r>
              <w:rPr>
                <w:rFonts w:eastAsiaTheme="minorEastAsia" w:hint="eastAsia"/>
                <w:b/>
                <w:bCs/>
                <w:lang w:eastAsia="zh-CN"/>
              </w:rPr>
              <w:t>S</w:t>
            </w:r>
            <w:r>
              <w:rPr>
                <w:rFonts w:eastAsiaTheme="minorEastAsia"/>
                <w:b/>
                <w:bCs/>
                <w:lang w:eastAsia="zh-CN"/>
              </w:rPr>
              <w:t>tatus</w:t>
            </w:r>
          </w:p>
        </w:tc>
      </w:tr>
      <w:tr w:rsidR="005E697A" w14:paraId="5D45E323" w14:textId="450A1869" w:rsidTr="005C0AE5">
        <w:tc>
          <w:tcPr>
            <w:tcW w:w="1911" w:type="pct"/>
          </w:tcPr>
          <w:p w14:paraId="036AFCDD" w14:textId="77777777" w:rsidR="005E697A" w:rsidRPr="009D7321" w:rsidRDefault="005E697A" w:rsidP="009D7321">
            <w:pPr>
              <w:snapToGrid w:val="0"/>
              <w:spacing w:after="0"/>
              <w:rPr>
                <w:lang w:eastAsia="zh-CN"/>
              </w:rPr>
            </w:pPr>
            <w:r w:rsidRPr="009D7321">
              <w:rPr>
                <w:lang w:eastAsia="zh-CN"/>
              </w:rPr>
              <w:t>Way Forward on NR TxD &amp; Power Class</w:t>
            </w:r>
          </w:p>
        </w:tc>
        <w:tc>
          <w:tcPr>
            <w:tcW w:w="590" w:type="pct"/>
          </w:tcPr>
          <w:p w14:paraId="3A735FB6" w14:textId="77777777" w:rsidR="005E697A" w:rsidRPr="009D7321" w:rsidRDefault="005E697A" w:rsidP="009D7321">
            <w:pPr>
              <w:snapToGrid w:val="0"/>
              <w:spacing w:after="0"/>
              <w:rPr>
                <w:lang w:eastAsia="zh-CN"/>
              </w:rPr>
            </w:pPr>
            <w:r w:rsidRPr="009D7321">
              <w:rPr>
                <w:rFonts w:hint="eastAsia"/>
                <w:lang w:eastAsia="zh-CN"/>
              </w:rPr>
              <w:t>vi</w:t>
            </w:r>
            <w:r w:rsidRPr="009D7321">
              <w:rPr>
                <w:lang w:eastAsia="zh-CN"/>
              </w:rPr>
              <w:t>vo</w:t>
            </w:r>
          </w:p>
        </w:tc>
        <w:tc>
          <w:tcPr>
            <w:tcW w:w="793" w:type="pct"/>
          </w:tcPr>
          <w:p w14:paraId="7475C59E" w14:textId="44DE38E1" w:rsidR="005E697A" w:rsidRPr="009D7321" w:rsidRDefault="005E697A" w:rsidP="009D7321">
            <w:pPr>
              <w:snapToGrid w:val="0"/>
              <w:spacing w:after="0"/>
              <w:rPr>
                <w:lang w:eastAsia="zh-CN"/>
              </w:rPr>
            </w:pPr>
            <w:r w:rsidRPr="009D7321">
              <w:rPr>
                <w:lang w:eastAsia="zh-CN"/>
              </w:rPr>
              <w:t>R4-2107740</w:t>
            </w:r>
          </w:p>
        </w:tc>
        <w:tc>
          <w:tcPr>
            <w:tcW w:w="853" w:type="pct"/>
          </w:tcPr>
          <w:p w14:paraId="772B9025" w14:textId="27048BD9" w:rsidR="005E697A" w:rsidRPr="009D7321" w:rsidRDefault="005E697A" w:rsidP="009D7321">
            <w:pPr>
              <w:snapToGrid w:val="0"/>
              <w:spacing w:after="0"/>
              <w:rPr>
                <w:lang w:eastAsia="zh-CN"/>
              </w:rPr>
            </w:pPr>
          </w:p>
        </w:tc>
        <w:tc>
          <w:tcPr>
            <w:tcW w:w="852" w:type="pct"/>
          </w:tcPr>
          <w:p w14:paraId="2F574152" w14:textId="2ACC0D1F" w:rsidR="005E697A" w:rsidRPr="00A604A2" w:rsidRDefault="00A604A2" w:rsidP="009D7321">
            <w:pPr>
              <w:snapToGrid w:val="0"/>
              <w:spacing w:after="0"/>
              <w:rPr>
                <w:rFonts w:eastAsiaTheme="minorEastAsia"/>
                <w:lang w:eastAsia="zh-CN"/>
              </w:rPr>
            </w:pPr>
            <w:r>
              <w:rPr>
                <w:rFonts w:eastAsiaTheme="minorEastAsia" w:hint="eastAsia"/>
                <w:lang w:eastAsia="zh-CN"/>
              </w:rPr>
              <w:t>A</w:t>
            </w:r>
            <w:r>
              <w:rPr>
                <w:rFonts w:eastAsiaTheme="minorEastAsia"/>
                <w:lang w:eastAsia="zh-CN"/>
              </w:rPr>
              <w:t>pproved</w:t>
            </w:r>
          </w:p>
        </w:tc>
      </w:tr>
      <w:tr w:rsidR="005E697A" w14:paraId="3AFC7482" w14:textId="4171C413" w:rsidTr="005C0AE5">
        <w:tc>
          <w:tcPr>
            <w:tcW w:w="1911" w:type="pct"/>
          </w:tcPr>
          <w:p w14:paraId="5D278DC1" w14:textId="77777777" w:rsidR="005E697A" w:rsidRPr="009D7321" w:rsidRDefault="005E697A" w:rsidP="009D7321">
            <w:pPr>
              <w:snapToGrid w:val="0"/>
              <w:spacing w:after="0"/>
              <w:rPr>
                <w:lang w:eastAsia="zh-CN"/>
              </w:rPr>
            </w:pPr>
            <w:r w:rsidRPr="009D7321">
              <w:rPr>
                <w:rFonts w:hint="eastAsia"/>
                <w:lang w:eastAsia="zh-CN"/>
              </w:rPr>
              <w:t>W</w:t>
            </w:r>
            <w:r w:rsidRPr="009D7321">
              <w:rPr>
                <w:lang w:eastAsia="zh-CN"/>
              </w:rPr>
              <w:t>ay Forward on SRS antenna switching requirements for TxD</w:t>
            </w:r>
          </w:p>
        </w:tc>
        <w:tc>
          <w:tcPr>
            <w:tcW w:w="590" w:type="pct"/>
          </w:tcPr>
          <w:p w14:paraId="51760F5C" w14:textId="77777777" w:rsidR="005E697A" w:rsidRPr="009D7321" w:rsidRDefault="005E697A" w:rsidP="009D7321">
            <w:pPr>
              <w:snapToGrid w:val="0"/>
              <w:spacing w:after="0"/>
              <w:rPr>
                <w:lang w:eastAsia="zh-CN"/>
              </w:rPr>
            </w:pPr>
            <w:r w:rsidRPr="009D7321">
              <w:rPr>
                <w:rFonts w:hint="eastAsia"/>
                <w:lang w:eastAsia="zh-CN"/>
              </w:rPr>
              <w:t>O</w:t>
            </w:r>
            <w:r w:rsidRPr="009D7321">
              <w:rPr>
                <w:lang w:eastAsia="zh-CN"/>
              </w:rPr>
              <w:t>PPO</w:t>
            </w:r>
          </w:p>
        </w:tc>
        <w:tc>
          <w:tcPr>
            <w:tcW w:w="793" w:type="pct"/>
          </w:tcPr>
          <w:p w14:paraId="4410CE18" w14:textId="0A0FD178" w:rsidR="005E697A" w:rsidRPr="009D7321" w:rsidRDefault="005E697A" w:rsidP="009D7321">
            <w:pPr>
              <w:snapToGrid w:val="0"/>
              <w:spacing w:after="0"/>
              <w:rPr>
                <w:lang w:eastAsia="zh-CN"/>
              </w:rPr>
            </w:pPr>
            <w:r>
              <w:rPr>
                <w:lang w:eastAsia="zh-CN"/>
              </w:rPr>
              <w:t>R4-2107780</w:t>
            </w:r>
          </w:p>
        </w:tc>
        <w:tc>
          <w:tcPr>
            <w:tcW w:w="853" w:type="pct"/>
          </w:tcPr>
          <w:p w14:paraId="39382BFE" w14:textId="652B2AAB" w:rsidR="005E697A" w:rsidRPr="009D7321" w:rsidRDefault="005E697A" w:rsidP="009D7321">
            <w:pPr>
              <w:snapToGrid w:val="0"/>
              <w:spacing w:after="0"/>
              <w:rPr>
                <w:lang w:eastAsia="zh-CN"/>
              </w:rPr>
            </w:pPr>
          </w:p>
        </w:tc>
        <w:tc>
          <w:tcPr>
            <w:tcW w:w="852" w:type="pct"/>
          </w:tcPr>
          <w:p w14:paraId="447BEC36" w14:textId="0A4113CC" w:rsidR="005E697A" w:rsidRPr="00C24F2F" w:rsidRDefault="00C24F2F" w:rsidP="009D7321">
            <w:pPr>
              <w:snapToGrid w:val="0"/>
              <w:spacing w:after="0"/>
              <w:rPr>
                <w:rFonts w:eastAsiaTheme="minorEastAsia"/>
                <w:lang w:eastAsia="zh-CN"/>
              </w:rPr>
            </w:pPr>
            <w:r>
              <w:rPr>
                <w:rFonts w:eastAsiaTheme="minorEastAsia" w:hint="eastAsia"/>
                <w:lang w:eastAsia="zh-CN"/>
              </w:rPr>
              <w:t>A</w:t>
            </w:r>
            <w:r>
              <w:rPr>
                <w:rFonts w:eastAsiaTheme="minorEastAsia"/>
                <w:lang w:eastAsia="zh-CN"/>
              </w:rPr>
              <w:t>pproved</w:t>
            </w:r>
          </w:p>
        </w:tc>
      </w:tr>
      <w:tr w:rsidR="005E697A" w14:paraId="2F03A6E7" w14:textId="6121AF41" w:rsidTr="005C0AE5">
        <w:tc>
          <w:tcPr>
            <w:tcW w:w="1911" w:type="pct"/>
          </w:tcPr>
          <w:p w14:paraId="020E72C7" w14:textId="77777777" w:rsidR="005E697A" w:rsidRPr="009D7321" w:rsidRDefault="005E697A" w:rsidP="009D7321">
            <w:pPr>
              <w:snapToGrid w:val="0"/>
              <w:spacing w:after="0"/>
              <w:rPr>
                <w:lang w:eastAsia="zh-CN"/>
              </w:rPr>
            </w:pPr>
            <w:r w:rsidRPr="009D7321">
              <w:rPr>
                <w:rFonts w:hint="eastAsia"/>
                <w:lang w:eastAsia="zh-CN"/>
              </w:rPr>
              <w:t>C</w:t>
            </w:r>
            <w:r w:rsidRPr="009D7321">
              <w:rPr>
                <w:lang w:eastAsia="zh-CN"/>
              </w:rPr>
              <w:t>orrection of general description of EN-DC related power class based on the TxD capability</w:t>
            </w:r>
          </w:p>
        </w:tc>
        <w:tc>
          <w:tcPr>
            <w:tcW w:w="590" w:type="pct"/>
          </w:tcPr>
          <w:p w14:paraId="7F55DDB5" w14:textId="77777777" w:rsidR="005E697A" w:rsidRPr="009D7321" w:rsidRDefault="005E697A" w:rsidP="009D7321">
            <w:pPr>
              <w:snapToGrid w:val="0"/>
              <w:spacing w:after="0"/>
              <w:rPr>
                <w:lang w:eastAsia="zh-CN"/>
              </w:rPr>
            </w:pPr>
            <w:r w:rsidRPr="009D7321">
              <w:rPr>
                <w:rFonts w:hint="eastAsia"/>
                <w:lang w:eastAsia="zh-CN"/>
              </w:rPr>
              <w:t>v</w:t>
            </w:r>
            <w:r w:rsidRPr="009D7321">
              <w:rPr>
                <w:lang w:eastAsia="zh-CN"/>
              </w:rPr>
              <w:t>ivo</w:t>
            </w:r>
          </w:p>
        </w:tc>
        <w:tc>
          <w:tcPr>
            <w:tcW w:w="793" w:type="pct"/>
          </w:tcPr>
          <w:p w14:paraId="6AD6D88F" w14:textId="787E4CA2" w:rsidR="005E697A" w:rsidRPr="009D7321" w:rsidRDefault="005E697A" w:rsidP="009D7321">
            <w:pPr>
              <w:snapToGrid w:val="0"/>
              <w:spacing w:after="0"/>
              <w:rPr>
                <w:lang w:eastAsia="zh-CN"/>
              </w:rPr>
            </w:pPr>
            <w:r>
              <w:rPr>
                <w:lang w:eastAsia="zh-CN"/>
              </w:rPr>
              <w:t>R4-2107781</w:t>
            </w:r>
          </w:p>
        </w:tc>
        <w:tc>
          <w:tcPr>
            <w:tcW w:w="853" w:type="pct"/>
          </w:tcPr>
          <w:p w14:paraId="1C276969" w14:textId="53BF3EBE" w:rsidR="005E697A" w:rsidRPr="009D7321" w:rsidRDefault="005E697A" w:rsidP="009D7321">
            <w:pPr>
              <w:snapToGrid w:val="0"/>
              <w:spacing w:after="0"/>
              <w:rPr>
                <w:lang w:eastAsia="zh-CN"/>
              </w:rPr>
            </w:pPr>
            <w:r w:rsidRPr="009D7321">
              <w:rPr>
                <w:lang w:eastAsia="zh-CN"/>
              </w:rPr>
              <w:t xml:space="preserve">TS 38.101-3, Rel-15, </w:t>
            </w:r>
            <w:r w:rsidRPr="009D7321">
              <w:rPr>
                <w:rFonts w:hint="eastAsia"/>
                <w:lang w:eastAsia="zh-CN"/>
              </w:rPr>
              <w:t>C</w:t>
            </w:r>
            <w:r w:rsidRPr="009D7321">
              <w:rPr>
                <w:lang w:eastAsia="zh-CN"/>
              </w:rPr>
              <w:t>at F</w:t>
            </w:r>
          </w:p>
        </w:tc>
        <w:tc>
          <w:tcPr>
            <w:tcW w:w="852" w:type="pct"/>
          </w:tcPr>
          <w:p w14:paraId="644D3012" w14:textId="298A76DE" w:rsidR="005E697A" w:rsidRPr="00C24F2F" w:rsidRDefault="00C24F2F" w:rsidP="009D7321">
            <w:pPr>
              <w:snapToGrid w:val="0"/>
              <w:spacing w:after="0"/>
              <w:rPr>
                <w:rFonts w:eastAsiaTheme="minorEastAsia"/>
                <w:lang w:eastAsia="zh-CN"/>
              </w:rPr>
            </w:pPr>
            <w:r>
              <w:rPr>
                <w:rFonts w:eastAsiaTheme="minorEastAsia" w:hint="eastAsia"/>
                <w:lang w:eastAsia="zh-CN"/>
              </w:rPr>
              <w:t>A</w:t>
            </w:r>
            <w:r>
              <w:rPr>
                <w:rFonts w:eastAsiaTheme="minorEastAsia"/>
                <w:lang w:eastAsia="zh-CN"/>
              </w:rPr>
              <w:t>greed</w:t>
            </w:r>
          </w:p>
        </w:tc>
      </w:tr>
    </w:tbl>
    <w:p w14:paraId="7D1B8E08" w14:textId="77777777" w:rsidR="007E23CF" w:rsidRPr="007E23CF" w:rsidRDefault="007E23CF" w:rsidP="007E23CF">
      <w:r w:rsidRPr="007E23CF">
        <w:rPr>
          <w:b/>
          <w:bCs/>
          <w:u w:val="single"/>
        </w:rPr>
        <w:t>Existing tdocs</w:t>
      </w:r>
    </w:p>
    <w:tbl>
      <w:tblPr>
        <w:tblStyle w:val="af"/>
        <w:tblW w:w="0" w:type="auto"/>
        <w:tblLook w:val="04A0" w:firstRow="1" w:lastRow="0" w:firstColumn="1" w:lastColumn="0" w:noHBand="0" w:noVBand="1"/>
      </w:tblPr>
      <w:tblGrid>
        <w:gridCol w:w="1370"/>
        <w:gridCol w:w="2878"/>
        <w:gridCol w:w="2551"/>
        <w:gridCol w:w="2127"/>
      </w:tblGrid>
      <w:tr w:rsidR="009D7321" w:rsidRPr="00004165" w14:paraId="29836B18" w14:textId="77777777" w:rsidTr="00A05FD2">
        <w:tc>
          <w:tcPr>
            <w:tcW w:w="1370" w:type="dxa"/>
          </w:tcPr>
          <w:p w14:paraId="2524CC2F" w14:textId="26678B81" w:rsidR="009D7321" w:rsidRPr="009D7321" w:rsidRDefault="009D7321" w:rsidP="009D7321">
            <w:pPr>
              <w:snapToGrid w:val="0"/>
              <w:spacing w:after="0"/>
              <w:rPr>
                <w:b/>
                <w:bCs/>
                <w:lang w:eastAsia="zh-CN"/>
              </w:rPr>
            </w:pPr>
            <w:r w:rsidRPr="009D7321">
              <w:rPr>
                <w:b/>
                <w:bCs/>
                <w:lang w:eastAsia="zh-CN"/>
              </w:rPr>
              <w:t>Tdoc num</w:t>
            </w:r>
          </w:p>
        </w:tc>
        <w:tc>
          <w:tcPr>
            <w:tcW w:w="2878" w:type="dxa"/>
          </w:tcPr>
          <w:p w14:paraId="0FB9E38B" w14:textId="77777777" w:rsidR="009D7321" w:rsidRPr="009D7321" w:rsidRDefault="009D7321" w:rsidP="009D7321">
            <w:pPr>
              <w:snapToGrid w:val="0"/>
              <w:spacing w:after="0"/>
              <w:rPr>
                <w:b/>
                <w:bCs/>
                <w:lang w:eastAsia="zh-CN"/>
              </w:rPr>
            </w:pPr>
            <w:r w:rsidRPr="009D7321">
              <w:rPr>
                <w:b/>
                <w:bCs/>
                <w:lang w:eastAsia="zh-CN"/>
              </w:rPr>
              <w:t>Title</w:t>
            </w:r>
          </w:p>
        </w:tc>
        <w:tc>
          <w:tcPr>
            <w:tcW w:w="2551" w:type="dxa"/>
          </w:tcPr>
          <w:p w14:paraId="695B1560" w14:textId="77777777" w:rsidR="009D7321" w:rsidRPr="009D7321" w:rsidRDefault="009D7321" w:rsidP="009D7321">
            <w:pPr>
              <w:snapToGrid w:val="0"/>
              <w:spacing w:after="0"/>
              <w:rPr>
                <w:b/>
                <w:bCs/>
                <w:lang w:eastAsia="zh-CN"/>
              </w:rPr>
            </w:pPr>
            <w:r w:rsidRPr="009D7321">
              <w:rPr>
                <w:b/>
                <w:bCs/>
                <w:lang w:eastAsia="zh-CN"/>
              </w:rPr>
              <w:t>Source</w:t>
            </w:r>
          </w:p>
        </w:tc>
        <w:tc>
          <w:tcPr>
            <w:tcW w:w="2127" w:type="dxa"/>
          </w:tcPr>
          <w:p w14:paraId="664FE175" w14:textId="77777777" w:rsidR="009D7321" w:rsidRPr="009D7321" w:rsidRDefault="009D7321" w:rsidP="009D7321">
            <w:pPr>
              <w:snapToGrid w:val="0"/>
              <w:spacing w:after="0"/>
              <w:rPr>
                <w:rFonts w:eastAsia="MS Mincho"/>
                <w:b/>
                <w:bCs/>
                <w:lang w:eastAsia="zh-CN"/>
              </w:rPr>
            </w:pPr>
            <w:r w:rsidRPr="009D7321">
              <w:rPr>
                <w:b/>
                <w:bCs/>
                <w:lang w:eastAsia="zh-CN"/>
              </w:rPr>
              <w:t xml:space="preserve">Recommendation  </w:t>
            </w:r>
          </w:p>
        </w:tc>
      </w:tr>
      <w:tr w:rsidR="009D7321" w:rsidRPr="00B04195" w14:paraId="29727497" w14:textId="77777777" w:rsidTr="00A05FD2">
        <w:tc>
          <w:tcPr>
            <w:tcW w:w="1370" w:type="dxa"/>
          </w:tcPr>
          <w:p w14:paraId="1ECD2ECE" w14:textId="77777777" w:rsidR="009D7321" w:rsidRPr="009D7321" w:rsidRDefault="009D7321" w:rsidP="009D7321">
            <w:pPr>
              <w:snapToGrid w:val="0"/>
              <w:spacing w:after="0"/>
              <w:rPr>
                <w:lang w:eastAsia="zh-CN"/>
              </w:rPr>
            </w:pPr>
            <w:r w:rsidRPr="009D7321">
              <w:t>R4-2108793</w:t>
            </w:r>
          </w:p>
        </w:tc>
        <w:tc>
          <w:tcPr>
            <w:tcW w:w="2878" w:type="dxa"/>
          </w:tcPr>
          <w:p w14:paraId="40895234" w14:textId="77777777" w:rsidR="009D7321" w:rsidRPr="009D7321" w:rsidRDefault="009D7321" w:rsidP="009D7321">
            <w:pPr>
              <w:snapToGrid w:val="0"/>
              <w:spacing w:after="0"/>
              <w:rPr>
                <w:lang w:eastAsia="zh-CN"/>
              </w:rPr>
            </w:pPr>
            <w:r w:rsidRPr="009D7321">
              <w:t>SRS switching and spectral flatness with TX diversity</w:t>
            </w:r>
          </w:p>
        </w:tc>
        <w:tc>
          <w:tcPr>
            <w:tcW w:w="2551" w:type="dxa"/>
          </w:tcPr>
          <w:p w14:paraId="6F2365A9" w14:textId="77777777" w:rsidR="009D7321" w:rsidRPr="009D7321" w:rsidRDefault="009D7321" w:rsidP="009D7321">
            <w:pPr>
              <w:snapToGrid w:val="0"/>
              <w:spacing w:after="0"/>
              <w:rPr>
                <w:lang w:eastAsia="zh-CN"/>
              </w:rPr>
            </w:pPr>
            <w:r w:rsidRPr="009D7321">
              <w:t>Qualcomm Incorporated</w:t>
            </w:r>
          </w:p>
        </w:tc>
        <w:tc>
          <w:tcPr>
            <w:tcW w:w="2127" w:type="dxa"/>
          </w:tcPr>
          <w:p w14:paraId="3BFFFD41" w14:textId="77777777" w:rsidR="009D7321" w:rsidRPr="009D7321" w:rsidRDefault="009D7321" w:rsidP="009D7321">
            <w:pPr>
              <w:snapToGrid w:val="0"/>
              <w:spacing w:after="0"/>
              <w:rPr>
                <w:lang w:eastAsia="zh-CN"/>
              </w:rPr>
            </w:pPr>
            <w:r w:rsidRPr="009D7321">
              <w:rPr>
                <w:lang w:eastAsia="zh-CN"/>
              </w:rPr>
              <w:t>Noted</w:t>
            </w:r>
          </w:p>
        </w:tc>
      </w:tr>
      <w:tr w:rsidR="009D7321" w:rsidRPr="00B04195" w14:paraId="459F7562" w14:textId="77777777" w:rsidTr="00A05FD2">
        <w:tc>
          <w:tcPr>
            <w:tcW w:w="1370" w:type="dxa"/>
          </w:tcPr>
          <w:p w14:paraId="26EF909C" w14:textId="77777777" w:rsidR="009D7321" w:rsidRPr="009D7321" w:rsidRDefault="009D7321" w:rsidP="009D7321">
            <w:pPr>
              <w:snapToGrid w:val="0"/>
              <w:spacing w:after="0"/>
              <w:rPr>
                <w:lang w:eastAsia="zh-CN"/>
              </w:rPr>
            </w:pPr>
            <w:r w:rsidRPr="009D7321">
              <w:t>R4-2108794</w:t>
            </w:r>
          </w:p>
        </w:tc>
        <w:tc>
          <w:tcPr>
            <w:tcW w:w="2878" w:type="dxa"/>
          </w:tcPr>
          <w:p w14:paraId="4F8B7CA6" w14:textId="77777777" w:rsidR="009D7321" w:rsidRPr="009D7321" w:rsidRDefault="009D7321" w:rsidP="009D7321">
            <w:pPr>
              <w:snapToGrid w:val="0"/>
              <w:spacing w:after="0"/>
              <w:rPr>
                <w:lang w:eastAsia="zh-CN"/>
              </w:rPr>
            </w:pPr>
            <w:r w:rsidRPr="009D7321">
              <w:t>MPR for 2Tx devices</w:t>
            </w:r>
          </w:p>
        </w:tc>
        <w:tc>
          <w:tcPr>
            <w:tcW w:w="2551" w:type="dxa"/>
          </w:tcPr>
          <w:p w14:paraId="3539CD30" w14:textId="77777777" w:rsidR="009D7321" w:rsidRPr="009D7321" w:rsidRDefault="009D7321" w:rsidP="009D7321">
            <w:pPr>
              <w:snapToGrid w:val="0"/>
              <w:spacing w:after="0"/>
              <w:rPr>
                <w:lang w:eastAsia="zh-CN"/>
              </w:rPr>
            </w:pPr>
            <w:r w:rsidRPr="009D7321">
              <w:t>Qualcomm Incorporated</w:t>
            </w:r>
          </w:p>
        </w:tc>
        <w:tc>
          <w:tcPr>
            <w:tcW w:w="2127" w:type="dxa"/>
          </w:tcPr>
          <w:p w14:paraId="05817EF6" w14:textId="77777777" w:rsidR="009D7321" w:rsidRPr="009D7321" w:rsidRDefault="009D7321" w:rsidP="009D7321">
            <w:pPr>
              <w:snapToGrid w:val="0"/>
              <w:spacing w:after="0"/>
              <w:rPr>
                <w:lang w:eastAsia="zh-CN"/>
              </w:rPr>
            </w:pPr>
            <w:r w:rsidRPr="009D7321">
              <w:rPr>
                <w:lang w:eastAsia="zh-CN"/>
              </w:rPr>
              <w:t>Noted</w:t>
            </w:r>
          </w:p>
        </w:tc>
      </w:tr>
      <w:tr w:rsidR="009D7321" w14:paraId="000BE12D" w14:textId="77777777" w:rsidTr="00A05FD2">
        <w:tc>
          <w:tcPr>
            <w:tcW w:w="1370" w:type="dxa"/>
          </w:tcPr>
          <w:p w14:paraId="11670A98" w14:textId="77777777" w:rsidR="009D7321" w:rsidRPr="009D7321" w:rsidRDefault="009D7321" w:rsidP="009D7321">
            <w:pPr>
              <w:snapToGrid w:val="0"/>
              <w:spacing w:after="0"/>
              <w:rPr>
                <w:lang w:eastAsia="zh-CN"/>
              </w:rPr>
            </w:pPr>
            <w:r w:rsidRPr="009D7321">
              <w:t>R4-2108909</w:t>
            </w:r>
          </w:p>
        </w:tc>
        <w:tc>
          <w:tcPr>
            <w:tcW w:w="2878" w:type="dxa"/>
          </w:tcPr>
          <w:p w14:paraId="390E2277" w14:textId="77777777" w:rsidR="009D7321" w:rsidRPr="009D7321" w:rsidRDefault="009D7321" w:rsidP="009D7321">
            <w:pPr>
              <w:snapToGrid w:val="0"/>
              <w:spacing w:after="0"/>
              <w:rPr>
                <w:i/>
                <w:lang w:eastAsia="zh-CN"/>
              </w:rPr>
            </w:pPr>
            <w:r w:rsidRPr="009D7321">
              <w:t>Relation between TxD and ul-FullPwrModes &amp; TxD and SRS antenna switching</w:t>
            </w:r>
          </w:p>
        </w:tc>
        <w:tc>
          <w:tcPr>
            <w:tcW w:w="2551" w:type="dxa"/>
          </w:tcPr>
          <w:p w14:paraId="6E4D0060" w14:textId="77777777" w:rsidR="009D7321" w:rsidRPr="009D7321" w:rsidRDefault="009D7321" w:rsidP="009D7321">
            <w:pPr>
              <w:snapToGrid w:val="0"/>
              <w:spacing w:after="0"/>
              <w:rPr>
                <w:i/>
                <w:lang w:eastAsia="zh-CN"/>
              </w:rPr>
            </w:pPr>
            <w:r w:rsidRPr="009D7321">
              <w:t>Nokia, Nokia Shanghai Bell</w:t>
            </w:r>
          </w:p>
        </w:tc>
        <w:tc>
          <w:tcPr>
            <w:tcW w:w="2127" w:type="dxa"/>
          </w:tcPr>
          <w:p w14:paraId="1B145837" w14:textId="77777777" w:rsidR="009D7321" w:rsidRPr="009D7321" w:rsidRDefault="009D7321" w:rsidP="009D7321">
            <w:pPr>
              <w:snapToGrid w:val="0"/>
              <w:spacing w:after="0"/>
              <w:rPr>
                <w:lang w:eastAsia="zh-CN"/>
              </w:rPr>
            </w:pPr>
            <w:r w:rsidRPr="009D7321">
              <w:rPr>
                <w:lang w:eastAsia="zh-CN"/>
              </w:rPr>
              <w:t>Noted</w:t>
            </w:r>
          </w:p>
        </w:tc>
      </w:tr>
      <w:tr w:rsidR="009D7321" w:rsidRPr="00B04195" w14:paraId="3D6B282D" w14:textId="77777777" w:rsidTr="00A05FD2">
        <w:tc>
          <w:tcPr>
            <w:tcW w:w="1370" w:type="dxa"/>
          </w:tcPr>
          <w:p w14:paraId="62CA3185" w14:textId="77777777" w:rsidR="009D7321" w:rsidRPr="009D7321" w:rsidRDefault="009D7321" w:rsidP="009D7321">
            <w:pPr>
              <w:snapToGrid w:val="0"/>
              <w:spacing w:after="0"/>
              <w:rPr>
                <w:lang w:eastAsia="zh-CN"/>
              </w:rPr>
            </w:pPr>
            <w:r w:rsidRPr="009D7321">
              <w:t>R4-2109420</w:t>
            </w:r>
          </w:p>
        </w:tc>
        <w:tc>
          <w:tcPr>
            <w:tcW w:w="2878" w:type="dxa"/>
          </w:tcPr>
          <w:p w14:paraId="01DAA1AD" w14:textId="77777777" w:rsidR="009D7321" w:rsidRPr="009D7321" w:rsidRDefault="009D7321" w:rsidP="009D7321">
            <w:pPr>
              <w:snapToGrid w:val="0"/>
              <w:spacing w:after="0"/>
              <w:rPr>
                <w:lang w:eastAsia="zh-CN"/>
              </w:rPr>
            </w:pPr>
            <w:r w:rsidRPr="009D7321">
              <w:t>On remaining issues on NR TxD</w:t>
            </w:r>
          </w:p>
        </w:tc>
        <w:tc>
          <w:tcPr>
            <w:tcW w:w="2551" w:type="dxa"/>
          </w:tcPr>
          <w:p w14:paraId="3B79093E" w14:textId="77777777" w:rsidR="009D7321" w:rsidRPr="009D7321" w:rsidRDefault="009D7321" w:rsidP="009D7321">
            <w:pPr>
              <w:snapToGrid w:val="0"/>
              <w:spacing w:after="0"/>
              <w:rPr>
                <w:lang w:eastAsia="zh-CN"/>
              </w:rPr>
            </w:pPr>
            <w:r w:rsidRPr="009D7321">
              <w:t>ZTE Wistron Telecom AB</w:t>
            </w:r>
          </w:p>
        </w:tc>
        <w:tc>
          <w:tcPr>
            <w:tcW w:w="2127" w:type="dxa"/>
          </w:tcPr>
          <w:p w14:paraId="2D646D7D" w14:textId="77777777" w:rsidR="009D7321" w:rsidRPr="009D7321" w:rsidRDefault="009D7321" w:rsidP="009D7321">
            <w:pPr>
              <w:snapToGrid w:val="0"/>
              <w:spacing w:after="0"/>
              <w:rPr>
                <w:lang w:eastAsia="zh-CN"/>
              </w:rPr>
            </w:pPr>
            <w:r w:rsidRPr="009D7321">
              <w:rPr>
                <w:lang w:eastAsia="zh-CN"/>
              </w:rPr>
              <w:t>Noted</w:t>
            </w:r>
          </w:p>
        </w:tc>
      </w:tr>
      <w:tr w:rsidR="009D7321" w:rsidRPr="00B04195" w14:paraId="4D4EF5A4" w14:textId="77777777" w:rsidTr="00A05FD2">
        <w:tc>
          <w:tcPr>
            <w:tcW w:w="1370" w:type="dxa"/>
          </w:tcPr>
          <w:p w14:paraId="52F12A01" w14:textId="77777777" w:rsidR="009D7321" w:rsidRPr="009D7321" w:rsidRDefault="009D7321" w:rsidP="009D7321">
            <w:pPr>
              <w:snapToGrid w:val="0"/>
              <w:spacing w:after="0"/>
              <w:rPr>
                <w:lang w:eastAsia="zh-CN"/>
              </w:rPr>
            </w:pPr>
            <w:r w:rsidRPr="009D7321">
              <w:t>R4-2109678</w:t>
            </w:r>
          </w:p>
        </w:tc>
        <w:tc>
          <w:tcPr>
            <w:tcW w:w="2878" w:type="dxa"/>
          </w:tcPr>
          <w:p w14:paraId="08E53DA3" w14:textId="77777777" w:rsidR="009D7321" w:rsidRPr="009D7321" w:rsidRDefault="009D7321" w:rsidP="009D7321">
            <w:pPr>
              <w:snapToGrid w:val="0"/>
              <w:spacing w:after="0"/>
              <w:rPr>
                <w:lang w:eastAsia="zh-CN"/>
              </w:rPr>
            </w:pPr>
            <w:r w:rsidRPr="009D7321">
              <w:t>Remaining issues in Transparent Tx Diversity</w:t>
            </w:r>
          </w:p>
        </w:tc>
        <w:tc>
          <w:tcPr>
            <w:tcW w:w="2551" w:type="dxa"/>
          </w:tcPr>
          <w:p w14:paraId="5D7A3E73" w14:textId="77777777" w:rsidR="009D7321" w:rsidRPr="009D7321" w:rsidRDefault="009D7321" w:rsidP="009D7321">
            <w:pPr>
              <w:snapToGrid w:val="0"/>
              <w:spacing w:after="0"/>
              <w:rPr>
                <w:lang w:eastAsia="zh-CN"/>
              </w:rPr>
            </w:pPr>
            <w:r w:rsidRPr="009D7321">
              <w:t>vivo</w:t>
            </w:r>
          </w:p>
        </w:tc>
        <w:tc>
          <w:tcPr>
            <w:tcW w:w="2127" w:type="dxa"/>
          </w:tcPr>
          <w:p w14:paraId="35BAB05F" w14:textId="77777777" w:rsidR="009D7321" w:rsidRPr="009D7321" w:rsidRDefault="009D7321" w:rsidP="009D7321">
            <w:pPr>
              <w:snapToGrid w:val="0"/>
              <w:spacing w:after="0"/>
              <w:rPr>
                <w:lang w:eastAsia="zh-CN"/>
              </w:rPr>
            </w:pPr>
            <w:r w:rsidRPr="009D7321">
              <w:rPr>
                <w:lang w:eastAsia="zh-CN"/>
              </w:rPr>
              <w:t>Noted</w:t>
            </w:r>
          </w:p>
        </w:tc>
      </w:tr>
      <w:tr w:rsidR="009D7321" w:rsidRPr="00404831" w14:paraId="442698DD" w14:textId="77777777" w:rsidTr="00A05FD2">
        <w:tc>
          <w:tcPr>
            <w:tcW w:w="1370" w:type="dxa"/>
          </w:tcPr>
          <w:p w14:paraId="69327DDA" w14:textId="77777777" w:rsidR="009D7321" w:rsidRPr="009D7321" w:rsidRDefault="009D7321" w:rsidP="009D7321">
            <w:pPr>
              <w:snapToGrid w:val="0"/>
              <w:spacing w:after="0"/>
              <w:rPr>
                <w:lang w:eastAsia="zh-CN"/>
              </w:rPr>
            </w:pPr>
            <w:r w:rsidRPr="009D7321">
              <w:t>R4-2109703</w:t>
            </w:r>
          </w:p>
        </w:tc>
        <w:tc>
          <w:tcPr>
            <w:tcW w:w="2878" w:type="dxa"/>
          </w:tcPr>
          <w:p w14:paraId="5112F5E7" w14:textId="77777777" w:rsidR="009D7321" w:rsidRPr="009D7321" w:rsidRDefault="009D7321" w:rsidP="009D7321">
            <w:pPr>
              <w:snapToGrid w:val="0"/>
              <w:spacing w:after="0"/>
              <w:rPr>
                <w:i/>
                <w:lang w:eastAsia="zh-CN"/>
              </w:rPr>
            </w:pPr>
            <w:r w:rsidRPr="009D7321">
              <w:t>MPR of transmit diversity for power class2</w:t>
            </w:r>
          </w:p>
        </w:tc>
        <w:tc>
          <w:tcPr>
            <w:tcW w:w="2551" w:type="dxa"/>
          </w:tcPr>
          <w:p w14:paraId="5F70735C" w14:textId="77777777" w:rsidR="009D7321" w:rsidRPr="009D7321" w:rsidRDefault="009D7321" w:rsidP="009D7321">
            <w:pPr>
              <w:snapToGrid w:val="0"/>
              <w:spacing w:after="0"/>
              <w:rPr>
                <w:i/>
                <w:lang w:eastAsia="zh-CN"/>
              </w:rPr>
            </w:pPr>
            <w:r w:rsidRPr="009D7321">
              <w:t>LG Electronics Polska</w:t>
            </w:r>
          </w:p>
        </w:tc>
        <w:tc>
          <w:tcPr>
            <w:tcW w:w="2127" w:type="dxa"/>
          </w:tcPr>
          <w:p w14:paraId="78068575" w14:textId="77777777" w:rsidR="009D7321" w:rsidRPr="009D7321" w:rsidRDefault="009D7321" w:rsidP="009D7321">
            <w:pPr>
              <w:snapToGrid w:val="0"/>
              <w:spacing w:after="0"/>
              <w:rPr>
                <w:lang w:eastAsia="zh-CN"/>
              </w:rPr>
            </w:pPr>
            <w:r w:rsidRPr="009D7321">
              <w:rPr>
                <w:lang w:eastAsia="zh-CN"/>
              </w:rPr>
              <w:t>Noted</w:t>
            </w:r>
          </w:p>
        </w:tc>
      </w:tr>
      <w:tr w:rsidR="009D7321" w:rsidRPr="00B04195" w14:paraId="68D5B953" w14:textId="77777777" w:rsidTr="00A05FD2">
        <w:tc>
          <w:tcPr>
            <w:tcW w:w="1370" w:type="dxa"/>
          </w:tcPr>
          <w:p w14:paraId="17C34063" w14:textId="77777777" w:rsidR="009D7321" w:rsidRPr="009D7321" w:rsidRDefault="009D7321" w:rsidP="009D7321">
            <w:pPr>
              <w:snapToGrid w:val="0"/>
              <w:spacing w:after="0"/>
              <w:rPr>
                <w:lang w:eastAsia="zh-CN"/>
              </w:rPr>
            </w:pPr>
            <w:r w:rsidRPr="009D7321">
              <w:t>R4-2109974</w:t>
            </w:r>
          </w:p>
        </w:tc>
        <w:tc>
          <w:tcPr>
            <w:tcW w:w="2878" w:type="dxa"/>
          </w:tcPr>
          <w:p w14:paraId="3889D13C" w14:textId="77777777" w:rsidR="009D7321" w:rsidRPr="009D7321" w:rsidRDefault="009D7321" w:rsidP="009D7321">
            <w:pPr>
              <w:snapToGrid w:val="0"/>
              <w:spacing w:after="0"/>
              <w:rPr>
                <w:lang w:eastAsia="zh-CN"/>
              </w:rPr>
            </w:pPr>
            <w:r w:rsidRPr="009D7321">
              <w:t>More on transparent TxD and a Draft Reply LS to RAN2</w:t>
            </w:r>
          </w:p>
        </w:tc>
        <w:tc>
          <w:tcPr>
            <w:tcW w:w="2551" w:type="dxa"/>
          </w:tcPr>
          <w:p w14:paraId="1A2CB846" w14:textId="77777777" w:rsidR="009D7321" w:rsidRPr="009D7321" w:rsidRDefault="009D7321" w:rsidP="009D7321">
            <w:pPr>
              <w:snapToGrid w:val="0"/>
              <w:spacing w:after="0"/>
              <w:rPr>
                <w:lang w:eastAsia="zh-CN"/>
              </w:rPr>
            </w:pPr>
            <w:r w:rsidRPr="009D7321">
              <w:t>Ericsson</w:t>
            </w:r>
          </w:p>
        </w:tc>
        <w:tc>
          <w:tcPr>
            <w:tcW w:w="2127" w:type="dxa"/>
          </w:tcPr>
          <w:p w14:paraId="40A6283A" w14:textId="77777777" w:rsidR="009D7321" w:rsidRPr="009D7321" w:rsidRDefault="009D7321" w:rsidP="009D7321">
            <w:pPr>
              <w:snapToGrid w:val="0"/>
              <w:spacing w:after="0"/>
              <w:rPr>
                <w:lang w:eastAsia="zh-CN"/>
              </w:rPr>
            </w:pPr>
            <w:r w:rsidRPr="009D7321">
              <w:rPr>
                <w:lang w:eastAsia="zh-CN"/>
              </w:rPr>
              <w:t>Noted</w:t>
            </w:r>
          </w:p>
        </w:tc>
      </w:tr>
      <w:tr w:rsidR="009D7321" w:rsidRPr="00B04195" w14:paraId="265155D3" w14:textId="77777777" w:rsidTr="00A05FD2">
        <w:tc>
          <w:tcPr>
            <w:tcW w:w="1370" w:type="dxa"/>
          </w:tcPr>
          <w:p w14:paraId="6A339CE3" w14:textId="77777777" w:rsidR="009D7321" w:rsidRPr="009D7321" w:rsidRDefault="009D7321" w:rsidP="009D7321">
            <w:pPr>
              <w:snapToGrid w:val="0"/>
              <w:spacing w:after="0"/>
              <w:rPr>
                <w:lang w:eastAsia="zh-CN"/>
              </w:rPr>
            </w:pPr>
            <w:r w:rsidRPr="009D7321">
              <w:t>R4-2110815</w:t>
            </w:r>
          </w:p>
        </w:tc>
        <w:tc>
          <w:tcPr>
            <w:tcW w:w="2878" w:type="dxa"/>
          </w:tcPr>
          <w:p w14:paraId="59169458" w14:textId="77777777" w:rsidR="009D7321" w:rsidRPr="009D7321" w:rsidRDefault="009D7321" w:rsidP="009D7321">
            <w:pPr>
              <w:snapToGrid w:val="0"/>
              <w:spacing w:after="0"/>
              <w:rPr>
                <w:lang w:eastAsia="zh-CN"/>
              </w:rPr>
            </w:pPr>
            <w:r w:rsidRPr="009D7321">
              <w:t>R16 TxD testing issues and draft LS to RAN5</w:t>
            </w:r>
          </w:p>
        </w:tc>
        <w:tc>
          <w:tcPr>
            <w:tcW w:w="2551" w:type="dxa"/>
          </w:tcPr>
          <w:p w14:paraId="5245D2AD" w14:textId="77777777" w:rsidR="009D7321" w:rsidRPr="009D7321" w:rsidRDefault="009D7321" w:rsidP="009D7321">
            <w:pPr>
              <w:snapToGrid w:val="0"/>
              <w:spacing w:after="0"/>
              <w:rPr>
                <w:lang w:eastAsia="zh-CN"/>
              </w:rPr>
            </w:pPr>
            <w:r w:rsidRPr="009D7321">
              <w:t>OPPO</w:t>
            </w:r>
          </w:p>
        </w:tc>
        <w:tc>
          <w:tcPr>
            <w:tcW w:w="2127" w:type="dxa"/>
          </w:tcPr>
          <w:p w14:paraId="5BB02777" w14:textId="77777777" w:rsidR="009D7321" w:rsidRPr="009D7321" w:rsidRDefault="009D7321" w:rsidP="009D7321">
            <w:pPr>
              <w:snapToGrid w:val="0"/>
              <w:spacing w:after="0"/>
              <w:rPr>
                <w:lang w:eastAsia="zh-CN"/>
              </w:rPr>
            </w:pPr>
            <w:r w:rsidRPr="009D7321">
              <w:rPr>
                <w:lang w:eastAsia="zh-CN"/>
              </w:rPr>
              <w:t>Noted</w:t>
            </w:r>
          </w:p>
        </w:tc>
      </w:tr>
      <w:tr w:rsidR="009D7321" w:rsidRPr="00404831" w14:paraId="315AA5A7" w14:textId="77777777" w:rsidTr="00A05FD2">
        <w:tc>
          <w:tcPr>
            <w:tcW w:w="1370" w:type="dxa"/>
          </w:tcPr>
          <w:p w14:paraId="19564CAE" w14:textId="77777777" w:rsidR="009D7321" w:rsidRPr="009D7321" w:rsidRDefault="009D7321" w:rsidP="009D7321">
            <w:pPr>
              <w:snapToGrid w:val="0"/>
              <w:spacing w:after="0"/>
              <w:rPr>
                <w:lang w:eastAsia="zh-CN"/>
              </w:rPr>
            </w:pPr>
            <w:r w:rsidRPr="009D7321">
              <w:t>R4-2111440</w:t>
            </w:r>
          </w:p>
        </w:tc>
        <w:tc>
          <w:tcPr>
            <w:tcW w:w="2878" w:type="dxa"/>
          </w:tcPr>
          <w:p w14:paraId="1EC87E90" w14:textId="77777777" w:rsidR="009D7321" w:rsidRPr="009D7321" w:rsidRDefault="009D7321" w:rsidP="009D7321">
            <w:pPr>
              <w:snapToGrid w:val="0"/>
              <w:spacing w:after="0"/>
              <w:rPr>
                <w:i/>
                <w:lang w:eastAsia="zh-CN"/>
              </w:rPr>
            </w:pPr>
            <w:r w:rsidRPr="009D7321">
              <w:t>CR for TS 38.101-1 Tx diversity requirements</w:t>
            </w:r>
          </w:p>
        </w:tc>
        <w:tc>
          <w:tcPr>
            <w:tcW w:w="2551" w:type="dxa"/>
          </w:tcPr>
          <w:p w14:paraId="0CAC1B81" w14:textId="77777777" w:rsidR="009D7321" w:rsidRPr="009D7321" w:rsidRDefault="009D7321" w:rsidP="009D7321">
            <w:pPr>
              <w:snapToGrid w:val="0"/>
              <w:spacing w:after="0"/>
              <w:rPr>
                <w:i/>
                <w:lang w:eastAsia="zh-CN"/>
              </w:rPr>
            </w:pPr>
            <w:r w:rsidRPr="009D7321">
              <w:t>Huawei,HiSilicon, vivo, OPPO</w:t>
            </w:r>
          </w:p>
        </w:tc>
        <w:tc>
          <w:tcPr>
            <w:tcW w:w="2127" w:type="dxa"/>
          </w:tcPr>
          <w:p w14:paraId="41A7D863" w14:textId="5207112D" w:rsidR="009D7321" w:rsidRPr="009D7321" w:rsidRDefault="009D7321" w:rsidP="009D7321">
            <w:pPr>
              <w:snapToGrid w:val="0"/>
              <w:spacing w:after="0"/>
              <w:rPr>
                <w:lang w:eastAsia="zh-CN"/>
              </w:rPr>
            </w:pPr>
            <w:r w:rsidRPr="009D7321">
              <w:rPr>
                <w:lang w:eastAsia="zh-CN"/>
              </w:rPr>
              <w:t>Revised</w:t>
            </w:r>
            <w:r w:rsidR="00CB611F">
              <w:rPr>
                <w:lang w:eastAsia="zh-CN"/>
              </w:rPr>
              <w:t xml:space="preserve"> to R4-2107782</w:t>
            </w:r>
          </w:p>
        </w:tc>
      </w:tr>
      <w:tr w:rsidR="00B4143A" w:rsidRPr="00404831" w14:paraId="737AEDF5" w14:textId="77777777" w:rsidTr="00A05FD2">
        <w:tc>
          <w:tcPr>
            <w:tcW w:w="1370" w:type="dxa"/>
          </w:tcPr>
          <w:p w14:paraId="710832EE" w14:textId="5AB36C21" w:rsidR="00B4143A" w:rsidRPr="009D7321" w:rsidRDefault="00B4143A" w:rsidP="00B4143A">
            <w:pPr>
              <w:snapToGrid w:val="0"/>
              <w:spacing w:after="0"/>
            </w:pPr>
            <w:r>
              <w:rPr>
                <w:lang w:eastAsia="zh-CN"/>
              </w:rPr>
              <w:t>R4-2107782</w:t>
            </w:r>
          </w:p>
        </w:tc>
        <w:tc>
          <w:tcPr>
            <w:tcW w:w="2878" w:type="dxa"/>
          </w:tcPr>
          <w:p w14:paraId="6296B544" w14:textId="0A51E9FB" w:rsidR="00B4143A" w:rsidRPr="009D7321" w:rsidRDefault="00B4143A" w:rsidP="00B4143A">
            <w:pPr>
              <w:snapToGrid w:val="0"/>
              <w:spacing w:after="0"/>
            </w:pPr>
            <w:r w:rsidRPr="009D7321">
              <w:t>CR for TS 38.101-1 Tx diversity requirements</w:t>
            </w:r>
          </w:p>
        </w:tc>
        <w:tc>
          <w:tcPr>
            <w:tcW w:w="2551" w:type="dxa"/>
          </w:tcPr>
          <w:p w14:paraId="4AB4E59E" w14:textId="038A0759" w:rsidR="00B4143A" w:rsidRPr="009D7321" w:rsidRDefault="00B4143A" w:rsidP="00B4143A">
            <w:pPr>
              <w:snapToGrid w:val="0"/>
              <w:spacing w:after="0"/>
            </w:pPr>
            <w:r w:rsidRPr="009D7321">
              <w:t>Huawei,HiSilicon, vivo, OPPO</w:t>
            </w:r>
          </w:p>
        </w:tc>
        <w:tc>
          <w:tcPr>
            <w:tcW w:w="2127" w:type="dxa"/>
          </w:tcPr>
          <w:p w14:paraId="18D9B82A" w14:textId="52E13F83" w:rsidR="00B4143A" w:rsidRPr="009411EE" w:rsidRDefault="009411EE" w:rsidP="00B4143A">
            <w:pPr>
              <w:snapToGrid w:val="0"/>
              <w:spacing w:after="0"/>
              <w:rPr>
                <w:rFonts w:eastAsiaTheme="minorEastAsia"/>
                <w:lang w:eastAsia="zh-CN"/>
              </w:rPr>
            </w:pPr>
            <w:r>
              <w:rPr>
                <w:rFonts w:eastAsiaTheme="minorEastAsia" w:hint="eastAsia"/>
                <w:lang w:eastAsia="zh-CN"/>
              </w:rPr>
              <w:t>R</w:t>
            </w:r>
            <w:r>
              <w:rPr>
                <w:rFonts w:eastAsiaTheme="minorEastAsia"/>
                <w:lang w:eastAsia="zh-CN"/>
              </w:rPr>
              <w:t>eturn to</w:t>
            </w:r>
          </w:p>
        </w:tc>
      </w:tr>
      <w:tr w:rsidR="00B4143A" w:rsidRPr="00B04195" w14:paraId="128F4CC4" w14:textId="77777777" w:rsidTr="00A05FD2">
        <w:tc>
          <w:tcPr>
            <w:tcW w:w="1370" w:type="dxa"/>
          </w:tcPr>
          <w:p w14:paraId="2898F31E" w14:textId="21561B08" w:rsidR="00B4143A" w:rsidRPr="009D7321" w:rsidRDefault="00B4143A" w:rsidP="00B4143A">
            <w:pPr>
              <w:snapToGrid w:val="0"/>
              <w:spacing w:after="0"/>
            </w:pPr>
            <w:r w:rsidRPr="009D7321">
              <w:t>R4-2111502</w:t>
            </w:r>
          </w:p>
        </w:tc>
        <w:tc>
          <w:tcPr>
            <w:tcW w:w="2878" w:type="dxa"/>
          </w:tcPr>
          <w:p w14:paraId="0EB38BF6" w14:textId="7F57D54C" w:rsidR="00B4143A" w:rsidRPr="009D7321" w:rsidRDefault="00B4143A" w:rsidP="00B4143A">
            <w:pPr>
              <w:snapToGrid w:val="0"/>
              <w:spacing w:after="0"/>
            </w:pPr>
            <w:r w:rsidRPr="009D7321">
              <w:t>CR for TS 38.101-1 Tx diversity requirements</w:t>
            </w:r>
          </w:p>
        </w:tc>
        <w:tc>
          <w:tcPr>
            <w:tcW w:w="2551" w:type="dxa"/>
          </w:tcPr>
          <w:p w14:paraId="190D097A" w14:textId="679ECB2E" w:rsidR="00B4143A" w:rsidRPr="009D7321" w:rsidRDefault="00B4143A" w:rsidP="00B4143A">
            <w:pPr>
              <w:snapToGrid w:val="0"/>
              <w:spacing w:after="0"/>
            </w:pPr>
            <w:r w:rsidRPr="009D7321">
              <w:t>Huawei,HiSilicon, vivo, OPPO</w:t>
            </w:r>
          </w:p>
        </w:tc>
        <w:tc>
          <w:tcPr>
            <w:tcW w:w="2127" w:type="dxa"/>
          </w:tcPr>
          <w:p w14:paraId="24314E23" w14:textId="3BD6BF9E" w:rsidR="00B4143A" w:rsidRPr="009411EE" w:rsidRDefault="009411EE" w:rsidP="00B4143A">
            <w:pPr>
              <w:snapToGrid w:val="0"/>
              <w:spacing w:after="0"/>
              <w:rPr>
                <w:rFonts w:eastAsiaTheme="minorEastAsia"/>
                <w:highlight w:val="yellow"/>
                <w:lang w:eastAsia="zh-CN"/>
              </w:rPr>
            </w:pPr>
            <w:r>
              <w:rPr>
                <w:rFonts w:eastAsiaTheme="minorEastAsia" w:hint="eastAsia"/>
                <w:highlight w:val="yellow"/>
                <w:lang w:eastAsia="zh-CN"/>
              </w:rPr>
              <w:t>R</w:t>
            </w:r>
            <w:r>
              <w:rPr>
                <w:rFonts w:eastAsiaTheme="minorEastAsia"/>
                <w:highlight w:val="yellow"/>
                <w:lang w:eastAsia="zh-CN"/>
              </w:rPr>
              <w:t>eturn to</w:t>
            </w:r>
          </w:p>
        </w:tc>
      </w:tr>
      <w:tr w:rsidR="00B4143A" w:rsidRPr="00B04195" w14:paraId="14EA7B84" w14:textId="77777777" w:rsidTr="00A05FD2">
        <w:tc>
          <w:tcPr>
            <w:tcW w:w="1370" w:type="dxa"/>
          </w:tcPr>
          <w:p w14:paraId="7D91CB22" w14:textId="77777777" w:rsidR="00B4143A" w:rsidRPr="009D7321" w:rsidRDefault="00B4143A" w:rsidP="00B4143A">
            <w:pPr>
              <w:snapToGrid w:val="0"/>
              <w:spacing w:after="0"/>
              <w:rPr>
                <w:lang w:eastAsia="zh-CN"/>
              </w:rPr>
            </w:pPr>
            <w:r w:rsidRPr="009D7321">
              <w:t>R4-2111495</w:t>
            </w:r>
          </w:p>
        </w:tc>
        <w:tc>
          <w:tcPr>
            <w:tcW w:w="2878" w:type="dxa"/>
          </w:tcPr>
          <w:p w14:paraId="5D2AE4E4" w14:textId="77777777" w:rsidR="00B4143A" w:rsidRPr="009D7321" w:rsidRDefault="00B4143A" w:rsidP="00B4143A">
            <w:pPr>
              <w:snapToGrid w:val="0"/>
              <w:spacing w:after="0"/>
              <w:rPr>
                <w:lang w:eastAsia="zh-CN"/>
              </w:rPr>
            </w:pPr>
            <w:r w:rsidRPr="009D7321">
              <w:t>On Defining EVM for Transmit Diversity using the Pseudo-Inverse</w:t>
            </w:r>
          </w:p>
        </w:tc>
        <w:tc>
          <w:tcPr>
            <w:tcW w:w="2551" w:type="dxa"/>
          </w:tcPr>
          <w:p w14:paraId="519BDD50" w14:textId="77777777" w:rsidR="00B4143A" w:rsidRPr="009D7321" w:rsidRDefault="00B4143A" w:rsidP="00B4143A">
            <w:pPr>
              <w:snapToGrid w:val="0"/>
              <w:spacing w:after="0"/>
              <w:rPr>
                <w:lang w:eastAsia="zh-CN"/>
              </w:rPr>
            </w:pPr>
            <w:r w:rsidRPr="009D7321">
              <w:t>Lenovo, Motorola Mobility</w:t>
            </w:r>
          </w:p>
        </w:tc>
        <w:tc>
          <w:tcPr>
            <w:tcW w:w="2127" w:type="dxa"/>
          </w:tcPr>
          <w:p w14:paraId="638621C6" w14:textId="77777777" w:rsidR="00B4143A" w:rsidRPr="009D7321" w:rsidRDefault="00B4143A" w:rsidP="00B4143A">
            <w:pPr>
              <w:snapToGrid w:val="0"/>
              <w:spacing w:after="0"/>
              <w:rPr>
                <w:lang w:eastAsia="zh-CN"/>
              </w:rPr>
            </w:pPr>
            <w:r w:rsidRPr="009D7321">
              <w:rPr>
                <w:lang w:eastAsia="zh-CN"/>
              </w:rPr>
              <w:t>Noted</w:t>
            </w:r>
          </w:p>
        </w:tc>
      </w:tr>
      <w:tr w:rsidR="00B4143A" w:rsidRPr="00404831" w14:paraId="3BE1CBAA" w14:textId="77777777" w:rsidTr="00A05FD2">
        <w:tc>
          <w:tcPr>
            <w:tcW w:w="1370" w:type="dxa"/>
          </w:tcPr>
          <w:p w14:paraId="19B5369B" w14:textId="77777777" w:rsidR="00B4143A" w:rsidRPr="009D7321" w:rsidRDefault="00F47451" w:rsidP="00B4143A">
            <w:pPr>
              <w:snapToGrid w:val="0"/>
              <w:spacing w:after="0"/>
            </w:pPr>
            <w:hyperlink r:id="rId83" w:history="1">
              <w:r w:rsidR="00B4143A" w:rsidRPr="009D7321">
                <w:t>R4-2110816</w:t>
              </w:r>
            </w:hyperlink>
          </w:p>
        </w:tc>
        <w:tc>
          <w:tcPr>
            <w:tcW w:w="2878" w:type="dxa"/>
          </w:tcPr>
          <w:p w14:paraId="57FC9D04" w14:textId="77777777" w:rsidR="00B4143A" w:rsidRPr="009D7321" w:rsidRDefault="00B4143A" w:rsidP="00B4143A">
            <w:pPr>
              <w:snapToGrid w:val="0"/>
              <w:spacing w:after="0"/>
            </w:pPr>
            <w:r w:rsidRPr="009D7321">
              <w:t>R16 SRS IL update</w:t>
            </w:r>
          </w:p>
        </w:tc>
        <w:tc>
          <w:tcPr>
            <w:tcW w:w="2551" w:type="dxa"/>
          </w:tcPr>
          <w:p w14:paraId="112091F3" w14:textId="77777777" w:rsidR="00B4143A" w:rsidRPr="009D7321" w:rsidRDefault="00B4143A" w:rsidP="00B4143A">
            <w:pPr>
              <w:snapToGrid w:val="0"/>
              <w:spacing w:after="0"/>
            </w:pPr>
            <w:r w:rsidRPr="009D7321">
              <w:t>OPPO</w:t>
            </w:r>
          </w:p>
        </w:tc>
        <w:tc>
          <w:tcPr>
            <w:tcW w:w="2127" w:type="dxa"/>
          </w:tcPr>
          <w:p w14:paraId="298BD58B" w14:textId="77777777" w:rsidR="00B4143A" w:rsidRPr="009D7321" w:rsidRDefault="00B4143A" w:rsidP="00B4143A">
            <w:pPr>
              <w:snapToGrid w:val="0"/>
              <w:spacing w:after="0"/>
              <w:rPr>
                <w:lang w:eastAsia="zh-CN"/>
              </w:rPr>
            </w:pPr>
            <w:r w:rsidRPr="009D7321">
              <w:rPr>
                <w:lang w:eastAsia="zh-CN"/>
              </w:rPr>
              <w:t>Noted</w:t>
            </w:r>
          </w:p>
        </w:tc>
      </w:tr>
      <w:tr w:rsidR="00B4143A" w:rsidRPr="00B04195" w14:paraId="5ACE6556" w14:textId="77777777" w:rsidTr="00A05FD2">
        <w:tc>
          <w:tcPr>
            <w:tcW w:w="1370" w:type="dxa"/>
          </w:tcPr>
          <w:p w14:paraId="604F16A4" w14:textId="77777777" w:rsidR="00B4143A" w:rsidRPr="009D7321" w:rsidRDefault="00F47451" w:rsidP="00B4143A">
            <w:pPr>
              <w:snapToGrid w:val="0"/>
              <w:spacing w:after="0"/>
            </w:pPr>
            <w:hyperlink r:id="rId84" w:history="1">
              <w:r w:rsidR="00B4143A" w:rsidRPr="009D7321">
                <w:t>R4-2110935</w:t>
              </w:r>
            </w:hyperlink>
          </w:p>
        </w:tc>
        <w:tc>
          <w:tcPr>
            <w:tcW w:w="2878" w:type="dxa"/>
          </w:tcPr>
          <w:p w14:paraId="55248245" w14:textId="77777777" w:rsidR="00B4143A" w:rsidRPr="009D7321" w:rsidRDefault="00B4143A" w:rsidP="00B4143A">
            <w:pPr>
              <w:snapToGrid w:val="0"/>
              <w:spacing w:after="0"/>
            </w:pPr>
            <w:r w:rsidRPr="009D7321">
              <w:t>R16 CR on SRS IL</w:t>
            </w:r>
          </w:p>
        </w:tc>
        <w:tc>
          <w:tcPr>
            <w:tcW w:w="2551" w:type="dxa"/>
          </w:tcPr>
          <w:p w14:paraId="74A67218" w14:textId="77777777" w:rsidR="00B4143A" w:rsidRPr="009D7321" w:rsidRDefault="00B4143A" w:rsidP="00B4143A">
            <w:pPr>
              <w:snapToGrid w:val="0"/>
              <w:spacing w:after="0"/>
            </w:pPr>
            <w:r w:rsidRPr="009D7321">
              <w:t>OPPO</w:t>
            </w:r>
          </w:p>
        </w:tc>
        <w:tc>
          <w:tcPr>
            <w:tcW w:w="2127" w:type="dxa"/>
          </w:tcPr>
          <w:p w14:paraId="30740B8A" w14:textId="77777777" w:rsidR="00B4143A" w:rsidRPr="009D7321" w:rsidRDefault="00B4143A" w:rsidP="00B4143A">
            <w:pPr>
              <w:snapToGrid w:val="0"/>
              <w:spacing w:after="0"/>
              <w:rPr>
                <w:lang w:eastAsia="zh-CN"/>
              </w:rPr>
            </w:pPr>
            <w:r w:rsidRPr="009D7321">
              <w:rPr>
                <w:lang w:eastAsia="zh-CN"/>
              </w:rPr>
              <w:t>Postponed</w:t>
            </w:r>
          </w:p>
        </w:tc>
      </w:tr>
      <w:tr w:rsidR="00B4143A" w:rsidRPr="00B04195" w14:paraId="7A2AD541" w14:textId="77777777" w:rsidTr="00A05FD2">
        <w:tc>
          <w:tcPr>
            <w:tcW w:w="1370" w:type="dxa"/>
          </w:tcPr>
          <w:p w14:paraId="3B128576" w14:textId="77777777" w:rsidR="00B4143A" w:rsidRPr="009D7321" w:rsidRDefault="00B4143A" w:rsidP="00B4143A">
            <w:pPr>
              <w:snapToGrid w:val="0"/>
              <w:spacing w:after="0"/>
            </w:pPr>
            <w:r w:rsidRPr="009D7321">
              <w:t>R4-2110936</w:t>
            </w:r>
          </w:p>
        </w:tc>
        <w:tc>
          <w:tcPr>
            <w:tcW w:w="2878" w:type="dxa"/>
          </w:tcPr>
          <w:p w14:paraId="5096C4F3" w14:textId="77777777" w:rsidR="00B4143A" w:rsidRPr="009D7321" w:rsidRDefault="00B4143A" w:rsidP="00B4143A">
            <w:pPr>
              <w:snapToGrid w:val="0"/>
              <w:spacing w:after="0"/>
            </w:pPr>
            <w:r w:rsidRPr="009D7321">
              <w:t>R17 CR on SRS IL</w:t>
            </w:r>
          </w:p>
        </w:tc>
        <w:tc>
          <w:tcPr>
            <w:tcW w:w="2551" w:type="dxa"/>
          </w:tcPr>
          <w:p w14:paraId="430E8A40" w14:textId="77777777" w:rsidR="00B4143A" w:rsidRPr="009D7321" w:rsidRDefault="00B4143A" w:rsidP="00B4143A">
            <w:pPr>
              <w:snapToGrid w:val="0"/>
              <w:spacing w:after="0"/>
            </w:pPr>
            <w:r w:rsidRPr="009D7321">
              <w:t>OPPO</w:t>
            </w:r>
          </w:p>
        </w:tc>
        <w:tc>
          <w:tcPr>
            <w:tcW w:w="2127" w:type="dxa"/>
          </w:tcPr>
          <w:p w14:paraId="1FDA8947" w14:textId="77777777" w:rsidR="00B4143A" w:rsidRPr="009D7321" w:rsidRDefault="00B4143A" w:rsidP="00B4143A">
            <w:pPr>
              <w:snapToGrid w:val="0"/>
              <w:spacing w:after="0"/>
              <w:rPr>
                <w:lang w:eastAsia="zh-CN"/>
              </w:rPr>
            </w:pPr>
            <w:r w:rsidRPr="009D7321">
              <w:rPr>
                <w:lang w:eastAsia="zh-CN"/>
              </w:rPr>
              <w:t>Postponed</w:t>
            </w:r>
          </w:p>
        </w:tc>
      </w:tr>
      <w:tr w:rsidR="00B4143A" w:rsidRPr="00404831" w14:paraId="5DB2EDBE" w14:textId="77777777" w:rsidTr="00A05FD2">
        <w:tc>
          <w:tcPr>
            <w:tcW w:w="1370" w:type="dxa"/>
          </w:tcPr>
          <w:p w14:paraId="5844087C" w14:textId="77777777" w:rsidR="00B4143A" w:rsidRPr="009D7321" w:rsidRDefault="00B4143A" w:rsidP="00B4143A">
            <w:pPr>
              <w:snapToGrid w:val="0"/>
              <w:spacing w:after="0"/>
              <w:rPr>
                <w:lang w:eastAsia="zh-CN"/>
              </w:rPr>
            </w:pPr>
            <w:r w:rsidRPr="009D7321">
              <w:t>R4-2108859</w:t>
            </w:r>
          </w:p>
        </w:tc>
        <w:tc>
          <w:tcPr>
            <w:tcW w:w="2878" w:type="dxa"/>
          </w:tcPr>
          <w:p w14:paraId="45067036" w14:textId="77777777" w:rsidR="00B4143A" w:rsidRPr="009D7321" w:rsidRDefault="00B4143A" w:rsidP="00B4143A">
            <w:pPr>
              <w:snapToGrid w:val="0"/>
              <w:spacing w:after="0"/>
              <w:rPr>
                <w:i/>
                <w:lang w:eastAsia="zh-CN"/>
              </w:rPr>
            </w:pPr>
            <w:r w:rsidRPr="009D7321">
              <w:t>Handling power class ambiguity</w:t>
            </w:r>
          </w:p>
        </w:tc>
        <w:tc>
          <w:tcPr>
            <w:tcW w:w="2551" w:type="dxa"/>
          </w:tcPr>
          <w:p w14:paraId="230BA86D" w14:textId="77777777" w:rsidR="00B4143A" w:rsidRPr="009D7321" w:rsidRDefault="00B4143A" w:rsidP="00B4143A">
            <w:pPr>
              <w:snapToGrid w:val="0"/>
              <w:spacing w:after="0"/>
              <w:rPr>
                <w:i/>
                <w:lang w:eastAsia="zh-CN"/>
              </w:rPr>
            </w:pPr>
            <w:r w:rsidRPr="009D7321">
              <w:t>Qualcomm Incorporated</w:t>
            </w:r>
          </w:p>
        </w:tc>
        <w:tc>
          <w:tcPr>
            <w:tcW w:w="2127" w:type="dxa"/>
          </w:tcPr>
          <w:p w14:paraId="11492B27" w14:textId="77777777" w:rsidR="00B4143A" w:rsidRPr="009D7321" w:rsidRDefault="00B4143A" w:rsidP="00B4143A">
            <w:pPr>
              <w:snapToGrid w:val="0"/>
              <w:spacing w:after="0"/>
              <w:rPr>
                <w:lang w:eastAsia="zh-CN"/>
              </w:rPr>
            </w:pPr>
            <w:r w:rsidRPr="009D7321">
              <w:rPr>
                <w:lang w:eastAsia="zh-CN"/>
              </w:rPr>
              <w:t>Noted</w:t>
            </w:r>
          </w:p>
        </w:tc>
      </w:tr>
      <w:tr w:rsidR="00B4143A" w:rsidRPr="00B04195" w14:paraId="4E49EB04" w14:textId="77777777" w:rsidTr="00A05FD2">
        <w:tc>
          <w:tcPr>
            <w:tcW w:w="1370" w:type="dxa"/>
          </w:tcPr>
          <w:p w14:paraId="34576F89" w14:textId="77777777" w:rsidR="00B4143A" w:rsidRPr="009D7321" w:rsidRDefault="00B4143A" w:rsidP="00B4143A">
            <w:pPr>
              <w:snapToGrid w:val="0"/>
              <w:spacing w:after="0"/>
              <w:rPr>
                <w:lang w:eastAsia="zh-CN"/>
              </w:rPr>
            </w:pPr>
            <w:r w:rsidRPr="009D7321">
              <w:t>R4-2109679</w:t>
            </w:r>
          </w:p>
        </w:tc>
        <w:tc>
          <w:tcPr>
            <w:tcW w:w="2878" w:type="dxa"/>
          </w:tcPr>
          <w:p w14:paraId="195EA89F" w14:textId="77777777" w:rsidR="00B4143A" w:rsidRPr="009D7321" w:rsidRDefault="00B4143A" w:rsidP="00B4143A">
            <w:pPr>
              <w:snapToGrid w:val="0"/>
              <w:spacing w:after="0"/>
              <w:rPr>
                <w:lang w:eastAsia="zh-CN"/>
              </w:rPr>
            </w:pPr>
            <w:r w:rsidRPr="009D7321">
              <w:t>Remaining issues in Power class &amp; UL MIMO related requirments</w:t>
            </w:r>
          </w:p>
        </w:tc>
        <w:tc>
          <w:tcPr>
            <w:tcW w:w="2551" w:type="dxa"/>
          </w:tcPr>
          <w:p w14:paraId="5F77AB09" w14:textId="77777777" w:rsidR="00B4143A" w:rsidRPr="009D7321" w:rsidRDefault="00B4143A" w:rsidP="00B4143A">
            <w:pPr>
              <w:snapToGrid w:val="0"/>
              <w:spacing w:after="0"/>
              <w:rPr>
                <w:lang w:eastAsia="zh-CN"/>
              </w:rPr>
            </w:pPr>
            <w:r w:rsidRPr="009D7321">
              <w:t>vivo</w:t>
            </w:r>
          </w:p>
        </w:tc>
        <w:tc>
          <w:tcPr>
            <w:tcW w:w="2127" w:type="dxa"/>
          </w:tcPr>
          <w:p w14:paraId="0CE958DB" w14:textId="77777777" w:rsidR="00B4143A" w:rsidRPr="009D7321" w:rsidRDefault="00B4143A" w:rsidP="00B4143A">
            <w:pPr>
              <w:snapToGrid w:val="0"/>
              <w:spacing w:after="0"/>
              <w:rPr>
                <w:lang w:eastAsia="zh-CN"/>
              </w:rPr>
            </w:pPr>
            <w:r w:rsidRPr="009D7321">
              <w:rPr>
                <w:lang w:eastAsia="zh-CN"/>
              </w:rPr>
              <w:t>Noted</w:t>
            </w:r>
          </w:p>
        </w:tc>
      </w:tr>
      <w:tr w:rsidR="00B4143A" w:rsidRPr="00B04195" w14:paraId="32DA14BF" w14:textId="77777777" w:rsidTr="00A05FD2">
        <w:tc>
          <w:tcPr>
            <w:tcW w:w="1370" w:type="dxa"/>
          </w:tcPr>
          <w:p w14:paraId="04C9E87A" w14:textId="77777777" w:rsidR="00B4143A" w:rsidRPr="009D7321" w:rsidRDefault="00B4143A" w:rsidP="00B4143A">
            <w:pPr>
              <w:snapToGrid w:val="0"/>
              <w:spacing w:after="0"/>
              <w:rPr>
                <w:lang w:eastAsia="zh-CN"/>
              </w:rPr>
            </w:pPr>
            <w:r w:rsidRPr="009D7321">
              <w:t>R4-2111011</w:t>
            </w:r>
          </w:p>
        </w:tc>
        <w:tc>
          <w:tcPr>
            <w:tcW w:w="2878" w:type="dxa"/>
          </w:tcPr>
          <w:p w14:paraId="50E832A3" w14:textId="77777777" w:rsidR="00B4143A" w:rsidRPr="009D7321" w:rsidRDefault="00B4143A" w:rsidP="00B4143A">
            <w:pPr>
              <w:snapToGrid w:val="0"/>
              <w:spacing w:after="0"/>
              <w:rPr>
                <w:lang w:eastAsia="zh-CN"/>
              </w:rPr>
            </w:pPr>
            <w:r w:rsidRPr="009D7321">
              <w:t>MPR evaluation for PC2 transparent Tx diversity</w:t>
            </w:r>
          </w:p>
        </w:tc>
        <w:tc>
          <w:tcPr>
            <w:tcW w:w="2551" w:type="dxa"/>
          </w:tcPr>
          <w:p w14:paraId="76EB7865" w14:textId="77777777" w:rsidR="00B4143A" w:rsidRPr="009D7321" w:rsidRDefault="00B4143A" w:rsidP="00B4143A">
            <w:pPr>
              <w:snapToGrid w:val="0"/>
              <w:spacing w:after="0"/>
              <w:rPr>
                <w:lang w:eastAsia="zh-CN"/>
              </w:rPr>
            </w:pPr>
            <w:r w:rsidRPr="009D7321">
              <w:t>Skyworks Solutions Inc.</w:t>
            </w:r>
          </w:p>
        </w:tc>
        <w:tc>
          <w:tcPr>
            <w:tcW w:w="2127" w:type="dxa"/>
          </w:tcPr>
          <w:p w14:paraId="4276AB16" w14:textId="77777777" w:rsidR="00B4143A" w:rsidRPr="009D7321" w:rsidRDefault="00B4143A" w:rsidP="00B4143A">
            <w:pPr>
              <w:snapToGrid w:val="0"/>
              <w:spacing w:after="0"/>
              <w:rPr>
                <w:lang w:eastAsia="zh-CN"/>
              </w:rPr>
            </w:pPr>
            <w:r w:rsidRPr="009D7321">
              <w:rPr>
                <w:lang w:eastAsia="zh-CN"/>
              </w:rPr>
              <w:t>Noted</w:t>
            </w:r>
          </w:p>
        </w:tc>
      </w:tr>
      <w:tr w:rsidR="00B4143A" w:rsidRPr="00404831" w14:paraId="76B988FD" w14:textId="77777777" w:rsidTr="00A05FD2">
        <w:tc>
          <w:tcPr>
            <w:tcW w:w="1370" w:type="dxa"/>
          </w:tcPr>
          <w:p w14:paraId="735AAF49" w14:textId="77777777" w:rsidR="00B4143A" w:rsidRPr="009D7321" w:rsidRDefault="00B4143A" w:rsidP="00B4143A">
            <w:pPr>
              <w:snapToGrid w:val="0"/>
              <w:spacing w:after="0"/>
              <w:rPr>
                <w:lang w:eastAsia="zh-CN"/>
              </w:rPr>
            </w:pPr>
            <w:r w:rsidRPr="009D7321">
              <w:t>R4-2111441</w:t>
            </w:r>
          </w:p>
        </w:tc>
        <w:tc>
          <w:tcPr>
            <w:tcW w:w="2878" w:type="dxa"/>
          </w:tcPr>
          <w:p w14:paraId="790383CB" w14:textId="77777777" w:rsidR="00B4143A" w:rsidRPr="009D7321" w:rsidRDefault="00B4143A" w:rsidP="00B4143A">
            <w:pPr>
              <w:snapToGrid w:val="0"/>
              <w:spacing w:after="0"/>
              <w:rPr>
                <w:i/>
                <w:lang w:eastAsia="zh-CN"/>
              </w:rPr>
            </w:pPr>
            <w:r w:rsidRPr="009D7321">
              <w:t>Discussion and draft reply LS on EN-DC power class</w:t>
            </w:r>
          </w:p>
        </w:tc>
        <w:tc>
          <w:tcPr>
            <w:tcW w:w="2551" w:type="dxa"/>
          </w:tcPr>
          <w:p w14:paraId="16E401C1" w14:textId="77777777" w:rsidR="00B4143A" w:rsidRPr="009D7321" w:rsidRDefault="00B4143A" w:rsidP="00B4143A">
            <w:pPr>
              <w:snapToGrid w:val="0"/>
              <w:spacing w:after="0"/>
              <w:rPr>
                <w:i/>
                <w:lang w:eastAsia="zh-CN"/>
              </w:rPr>
            </w:pPr>
            <w:r w:rsidRPr="009D7321">
              <w:t>Huawei,HiSilicon</w:t>
            </w:r>
          </w:p>
        </w:tc>
        <w:tc>
          <w:tcPr>
            <w:tcW w:w="2127" w:type="dxa"/>
          </w:tcPr>
          <w:p w14:paraId="4423F818" w14:textId="77777777" w:rsidR="00B4143A" w:rsidRPr="009D7321" w:rsidRDefault="00B4143A" w:rsidP="00B4143A">
            <w:pPr>
              <w:snapToGrid w:val="0"/>
              <w:spacing w:after="0"/>
              <w:rPr>
                <w:lang w:eastAsia="zh-CN"/>
              </w:rPr>
            </w:pPr>
            <w:r w:rsidRPr="009D7321">
              <w:rPr>
                <w:lang w:eastAsia="zh-CN"/>
              </w:rPr>
              <w:t>Noted</w:t>
            </w:r>
          </w:p>
        </w:tc>
      </w:tr>
      <w:tr w:rsidR="00B4143A" w:rsidRPr="00B04195" w14:paraId="09880B65" w14:textId="77777777" w:rsidTr="00A05FD2">
        <w:tc>
          <w:tcPr>
            <w:tcW w:w="1370" w:type="dxa"/>
          </w:tcPr>
          <w:p w14:paraId="46C95662" w14:textId="77777777" w:rsidR="00B4143A" w:rsidRPr="009D7321" w:rsidRDefault="00B4143A" w:rsidP="00B4143A">
            <w:pPr>
              <w:snapToGrid w:val="0"/>
              <w:spacing w:after="0"/>
              <w:rPr>
                <w:lang w:eastAsia="zh-CN"/>
              </w:rPr>
            </w:pPr>
            <w:r w:rsidRPr="009D7321">
              <w:t>R4-2111442</w:t>
            </w:r>
          </w:p>
        </w:tc>
        <w:tc>
          <w:tcPr>
            <w:tcW w:w="2878" w:type="dxa"/>
          </w:tcPr>
          <w:p w14:paraId="3503CCD6" w14:textId="77777777" w:rsidR="00B4143A" w:rsidRPr="009D7321" w:rsidRDefault="00B4143A" w:rsidP="00B4143A">
            <w:pPr>
              <w:snapToGrid w:val="0"/>
              <w:spacing w:after="0"/>
              <w:rPr>
                <w:lang w:eastAsia="zh-CN"/>
              </w:rPr>
            </w:pPr>
            <w:r w:rsidRPr="009D7321">
              <w:t>CR for TS 38.101-3 correction of power class for EN-DC</w:t>
            </w:r>
          </w:p>
        </w:tc>
        <w:tc>
          <w:tcPr>
            <w:tcW w:w="2551" w:type="dxa"/>
          </w:tcPr>
          <w:p w14:paraId="6DD60269" w14:textId="77777777" w:rsidR="00B4143A" w:rsidRPr="009D7321" w:rsidRDefault="00B4143A" w:rsidP="00B4143A">
            <w:pPr>
              <w:snapToGrid w:val="0"/>
              <w:spacing w:after="0"/>
              <w:rPr>
                <w:lang w:eastAsia="zh-CN"/>
              </w:rPr>
            </w:pPr>
            <w:r w:rsidRPr="009D7321">
              <w:t>Huawei,HiSilicon</w:t>
            </w:r>
          </w:p>
        </w:tc>
        <w:tc>
          <w:tcPr>
            <w:tcW w:w="2127" w:type="dxa"/>
          </w:tcPr>
          <w:p w14:paraId="462759B9" w14:textId="00617D58" w:rsidR="00B4143A" w:rsidRPr="009D7321" w:rsidRDefault="00B4143A" w:rsidP="00B4143A">
            <w:pPr>
              <w:snapToGrid w:val="0"/>
              <w:spacing w:after="0"/>
              <w:rPr>
                <w:lang w:eastAsia="zh-CN"/>
              </w:rPr>
            </w:pPr>
            <w:r w:rsidRPr="009D7321">
              <w:rPr>
                <w:lang w:eastAsia="zh-CN"/>
              </w:rPr>
              <w:t>N</w:t>
            </w:r>
            <w:r>
              <w:rPr>
                <w:lang w:eastAsia="zh-CN"/>
              </w:rPr>
              <w:t>ot pursued</w:t>
            </w:r>
          </w:p>
        </w:tc>
      </w:tr>
    </w:tbl>
    <w:p w14:paraId="587AA8E5" w14:textId="77777777" w:rsidR="005970EC" w:rsidRPr="007E23CF" w:rsidRDefault="005970EC" w:rsidP="007E23CF"/>
    <w:p w14:paraId="0232F58B" w14:textId="4D82691B" w:rsidR="00664524" w:rsidRPr="00C979AF" w:rsidRDefault="00445188" w:rsidP="00664524">
      <w:pPr>
        <w:rPr>
          <w:rFonts w:ascii="Arial" w:hAnsi="Arial" w:cs="Arial"/>
          <w:b/>
          <w:color w:val="C00000"/>
          <w:u w:val="single"/>
          <w:lang w:eastAsia="zh-CN"/>
        </w:rPr>
      </w:pPr>
      <w:r>
        <w:rPr>
          <w:rFonts w:ascii="Arial" w:hAnsi="Arial" w:cs="Arial"/>
          <w:b/>
          <w:color w:val="C00000"/>
          <w:u w:val="single"/>
          <w:lang w:eastAsia="zh-CN"/>
        </w:rPr>
        <w:t>WF/LS/CR for approval</w:t>
      </w:r>
    </w:p>
    <w:p w14:paraId="1EC1F141" w14:textId="5FDADDF8" w:rsidR="002E380B" w:rsidRDefault="002F552F" w:rsidP="002E380B">
      <w:pPr>
        <w:rPr>
          <w:rFonts w:ascii="Arial" w:hAnsi="Arial" w:cs="Arial"/>
          <w:b/>
          <w:sz w:val="24"/>
        </w:rPr>
      </w:pPr>
      <w:r>
        <w:rPr>
          <w:rFonts w:ascii="Arial" w:hAnsi="Arial" w:cs="Arial"/>
          <w:b/>
          <w:color w:val="0000FF"/>
          <w:sz w:val="24"/>
        </w:rPr>
        <w:t>R4-2107740</w:t>
      </w:r>
      <w:r w:rsidR="002E380B">
        <w:rPr>
          <w:rFonts w:ascii="Arial" w:hAnsi="Arial" w:cs="Arial"/>
          <w:b/>
          <w:color w:val="0000FF"/>
          <w:sz w:val="24"/>
        </w:rPr>
        <w:tab/>
      </w:r>
      <w:r w:rsidR="009D7321" w:rsidRPr="009D7321">
        <w:rPr>
          <w:rFonts w:ascii="Arial" w:hAnsi="Arial" w:cs="Arial"/>
          <w:b/>
          <w:sz w:val="24"/>
        </w:rPr>
        <w:t>Way Forward on NR TxD &amp; Power Class</w:t>
      </w:r>
    </w:p>
    <w:p w14:paraId="2ADECB02" w14:textId="401EC2E0" w:rsidR="00364695" w:rsidRDefault="002F552F" w:rsidP="002E380B">
      <w:pPr>
        <w:rPr>
          <w:i/>
        </w:rPr>
      </w:pPr>
      <w:r>
        <w:rPr>
          <w:i/>
        </w:rPr>
        <w:lastRenderedPageBreak/>
        <w:tab/>
      </w:r>
      <w:r>
        <w:rPr>
          <w:i/>
        </w:rPr>
        <w:tab/>
      </w:r>
      <w:r>
        <w:rPr>
          <w:i/>
        </w:rPr>
        <w:tab/>
      </w:r>
      <w:r>
        <w:rPr>
          <w:i/>
        </w:rPr>
        <w:tab/>
      </w:r>
      <w:r>
        <w:rPr>
          <w:i/>
        </w:rPr>
        <w:tab/>
        <w:t>Type: other</w:t>
      </w:r>
      <w:r w:rsidR="002E380B">
        <w:rPr>
          <w:i/>
        </w:rPr>
        <w:tab/>
      </w:r>
      <w:r w:rsidR="002E380B">
        <w:rPr>
          <w:i/>
        </w:rPr>
        <w:tab/>
        <w:t>For: Approval</w:t>
      </w:r>
      <w:r w:rsidR="002E380B">
        <w:rPr>
          <w:i/>
        </w:rPr>
        <w:br/>
      </w:r>
      <w:r w:rsidR="002E380B">
        <w:rPr>
          <w:i/>
        </w:rPr>
        <w:tab/>
      </w:r>
      <w:r w:rsidR="002E380B">
        <w:rPr>
          <w:i/>
        </w:rPr>
        <w:tab/>
      </w:r>
      <w:r>
        <w:rPr>
          <w:i/>
        </w:rPr>
        <w:tab/>
      </w:r>
      <w:r>
        <w:rPr>
          <w:i/>
        </w:rPr>
        <w:tab/>
      </w:r>
      <w:r>
        <w:rPr>
          <w:i/>
        </w:rPr>
        <w:tab/>
        <w:t>Source: Vivo</w:t>
      </w:r>
    </w:p>
    <w:p w14:paraId="477072AD" w14:textId="77777777" w:rsidR="00F9563A" w:rsidRPr="00C272BA" w:rsidRDefault="00F9563A" w:rsidP="00F9563A">
      <w:pPr>
        <w:rPr>
          <w:b/>
          <w:color w:val="C00000"/>
          <w:lang w:eastAsia="zh-CN"/>
        </w:rPr>
      </w:pPr>
      <w:r w:rsidRPr="00C272BA">
        <w:rPr>
          <w:b/>
          <w:color w:val="C00000"/>
          <w:lang w:eastAsia="zh-CN"/>
        </w:rPr>
        <w:t>GTW session on May 25</w:t>
      </w:r>
      <w:r w:rsidRPr="00C272BA">
        <w:rPr>
          <w:b/>
          <w:color w:val="C00000"/>
          <w:vertAlign w:val="superscript"/>
          <w:lang w:eastAsia="zh-CN"/>
        </w:rPr>
        <w:t>th</w:t>
      </w:r>
    </w:p>
    <w:p w14:paraId="3FEC3D93" w14:textId="77777777" w:rsidR="00F9563A" w:rsidRPr="002E5EDB" w:rsidRDefault="00F9563A" w:rsidP="00F9563A">
      <w:pPr>
        <w:rPr>
          <w:b/>
        </w:rPr>
      </w:pPr>
      <w:r w:rsidRPr="002E5EDB">
        <w:rPr>
          <w:b/>
        </w:rPr>
        <w:t>Remaining Issues - TxD EVM spectrum flatness</w:t>
      </w:r>
    </w:p>
    <w:p w14:paraId="65030B5D" w14:textId="77777777" w:rsidR="00F9563A" w:rsidRPr="003C7106" w:rsidRDefault="00F9563A" w:rsidP="00F9563A">
      <w:pPr>
        <w:rPr>
          <w:highlight w:val="green"/>
          <w:lang w:eastAsia="zh-CN"/>
        </w:rPr>
      </w:pPr>
      <w:r w:rsidRPr="003C7106">
        <w:rPr>
          <w:rFonts w:hint="eastAsia"/>
          <w:highlight w:val="green"/>
          <w:lang w:eastAsia="zh-CN"/>
        </w:rPr>
        <w:t>A</w:t>
      </w:r>
      <w:r w:rsidRPr="003C7106">
        <w:rPr>
          <w:highlight w:val="green"/>
          <w:lang w:eastAsia="zh-CN"/>
        </w:rPr>
        <w:t>greement:</w:t>
      </w:r>
    </w:p>
    <w:p w14:paraId="40D7DC41" w14:textId="77777777" w:rsidR="00F9563A" w:rsidRPr="003C7106" w:rsidRDefault="00F9563A" w:rsidP="00F9563A">
      <w:pPr>
        <w:numPr>
          <w:ilvl w:val="1"/>
          <w:numId w:val="27"/>
        </w:numPr>
        <w:tabs>
          <w:tab w:val="clear" w:pos="1440"/>
        </w:tabs>
        <w:ind w:left="720"/>
        <w:rPr>
          <w:highlight w:val="green"/>
          <w:lang w:val="en-US" w:eastAsia="zh-CN"/>
        </w:rPr>
      </w:pPr>
      <w:r w:rsidRPr="003C7106">
        <w:rPr>
          <w:highlight w:val="green"/>
          <w:lang w:eastAsia="zh-CN"/>
        </w:rPr>
        <w:t>Based on R4-2108793 with the following updated equation for composite equalizer:</w:t>
      </w:r>
    </w:p>
    <w:p w14:paraId="342991EA" w14:textId="77777777" w:rsidR="00F9563A" w:rsidRPr="002E5EDB" w:rsidRDefault="00F9563A" w:rsidP="00F9563A">
      <w:pPr>
        <w:rPr>
          <w:lang w:val="en-US" w:eastAsia="zh-CN"/>
        </w:rPr>
      </w:pPr>
      <m:oMathPara>
        <m:oMath>
          <m:r>
            <w:rPr>
              <w:rFonts w:ascii="Cambria Math" w:hAnsi="Cambria Math"/>
              <w:highlight w:val="green"/>
              <w:lang w:eastAsia="zh-CN"/>
            </w:rPr>
            <m:t>EC(f)=</m:t>
          </m:r>
          <m:f>
            <m:fPr>
              <m:ctrlPr>
                <w:rPr>
                  <w:rFonts w:ascii="Cambria Math" w:hAnsi="Cambria Math"/>
                  <w:i/>
                  <w:iCs/>
                  <w:highlight w:val="green"/>
                  <w:lang w:eastAsia="zh-CN"/>
                </w:rPr>
              </m:ctrlPr>
            </m:fPr>
            <m:num>
              <m:sSub>
                <m:sSubPr>
                  <m:ctrlPr>
                    <w:rPr>
                      <w:rFonts w:ascii="Cambria Math" w:hAnsi="Cambria Math"/>
                      <w:i/>
                      <w:iCs/>
                      <w:highlight w:val="green"/>
                      <w:lang w:eastAsia="zh-CN"/>
                    </w:rPr>
                  </m:ctrlPr>
                </m:sSubPr>
                <m:e>
                  <m:r>
                    <w:rPr>
                      <w:rFonts w:ascii="Cambria Math" w:hAnsi="Cambria Math"/>
                      <w:highlight w:val="green"/>
                      <w:lang w:eastAsia="zh-CN"/>
                    </w:rPr>
                    <m:t>P</m:t>
                  </m:r>
                </m:e>
                <m:sub>
                  <m:r>
                    <w:rPr>
                      <w:rFonts w:ascii="Cambria Math" w:hAnsi="Cambria Math"/>
                      <w:highlight w:val="green"/>
                      <w:lang w:eastAsia="zh-CN"/>
                    </w:rPr>
                    <m:t>1</m:t>
                  </m:r>
                </m:sub>
              </m:sSub>
              <m:sSub>
                <m:sSubPr>
                  <m:ctrlPr>
                    <w:rPr>
                      <w:rFonts w:ascii="Cambria Math" w:hAnsi="Cambria Math"/>
                      <w:i/>
                      <w:iCs/>
                      <w:highlight w:val="green"/>
                      <w:lang w:eastAsia="zh-CN"/>
                    </w:rPr>
                  </m:ctrlPr>
                </m:sSubPr>
                <m:e>
                  <m:r>
                    <w:rPr>
                      <w:rFonts w:ascii="Cambria Math" w:hAnsi="Cambria Math"/>
                      <w:highlight w:val="green"/>
                      <w:lang w:eastAsia="zh-CN"/>
                    </w:rPr>
                    <m:t> ∙|EC</m:t>
                  </m:r>
                </m:e>
                <m:sub>
                  <m:r>
                    <w:rPr>
                      <w:rFonts w:ascii="Cambria Math" w:hAnsi="Cambria Math"/>
                      <w:highlight w:val="green"/>
                      <w:lang w:eastAsia="zh-CN"/>
                    </w:rPr>
                    <m:t>1</m:t>
                  </m:r>
                </m:sub>
              </m:sSub>
              <m:d>
                <m:dPr>
                  <m:ctrlPr>
                    <w:rPr>
                      <w:rFonts w:ascii="Cambria Math" w:hAnsi="Cambria Math"/>
                      <w:i/>
                      <w:iCs/>
                      <w:highlight w:val="green"/>
                      <w:lang w:eastAsia="zh-CN"/>
                    </w:rPr>
                  </m:ctrlPr>
                </m:dPr>
                <m:e>
                  <m:r>
                    <w:rPr>
                      <w:rFonts w:ascii="Cambria Math" w:hAnsi="Cambria Math"/>
                      <w:highlight w:val="green"/>
                      <w:lang w:eastAsia="zh-CN"/>
                    </w:rPr>
                    <m:t>f</m:t>
                  </m:r>
                </m:e>
              </m:d>
              <m:r>
                <w:rPr>
                  <w:rFonts w:ascii="Cambria Math" w:hAnsi="Cambria Math"/>
                  <w:highlight w:val="green"/>
                  <w:lang w:eastAsia="zh-CN"/>
                </w:rPr>
                <m:t>|+</m:t>
              </m:r>
              <m:sSub>
                <m:sSubPr>
                  <m:ctrlPr>
                    <w:rPr>
                      <w:rFonts w:ascii="Cambria Math" w:hAnsi="Cambria Math"/>
                      <w:i/>
                      <w:iCs/>
                      <w:highlight w:val="green"/>
                      <w:lang w:eastAsia="zh-CN"/>
                    </w:rPr>
                  </m:ctrlPr>
                </m:sSubPr>
                <m:e>
                  <m:sSub>
                    <m:sSubPr>
                      <m:ctrlPr>
                        <w:rPr>
                          <w:rFonts w:ascii="Cambria Math" w:hAnsi="Cambria Math"/>
                          <w:i/>
                          <w:iCs/>
                          <w:highlight w:val="green"/>
                          <w:lang w:eastAsia="zh-CN"/>
                        </w:rPr>
                      </m:ctrlPr>
                    </m:sSubPr>
                    <m:e>
                      <m:r>
                        <w:rPr>
                          <w:rFonts w:ascii="Cambria Math" w:hAnsi="Cambria Math"/>
                          <w:highlight w:val="green"/>
                          <w:lang w:eastAsia="zh-CN"/>
                        </w:rPr>
                        <m:t>P</m:t>
                      </m:r>
                    </m:e>
                    <m:sub>
                      <m:r>
                        <w:rPr>
                          <w:rFonts w:ascii="Cambria Math" w:hAnsi="Cambria Math"/>
                          <w:highlight w:val="green"/>
                          <w:lang w:eastAsia="zh-CN"/>
                        </w:rPr>
                        <m:t>2</m:t>
                      </m:r>
                    </m:sub>
                  </m:sSub>
                  <m:r>
                    <w:rPr>
                      <w:rFonts w:ascii="Cambria Math" w:hAnsi="Cambria Math"/>
                      <w:highlight w:val="green"/>
                      <w:lang w:eastAsia="zh-CN"/>
                    </w:rPr>
                    <m:t> ∙|EC</m:t>
                  </m:r>
                </m:e>
                <m:sub>
                  <m:r>
                    <w:rPr>
                      <w:rFonts w:ascii="Cambria Math" w:hAnsi="Cambria Math"/>
                      <w:highlight w:val="green"/>
                      <w:lang w:eastAsia="zh-CN"/>
                    </w:rPr>
                    <m:t>2</m:t>
                  </m:r>
                </m:sub>
              </m:sSub>
              <m:r>
                <w:rPr>
                  <w:rFonts w:ascii="Cambria Math" w:hAnsi="Cambria Math"/>
                  <w:highlight w:val="green"/>
                  <w:lang w:eastAsia="zh-CN"/>
                </w:rPr>
                <m:t>(f)|</m:t>
              </m:r>
            </m:num>
            <m:den>
              <m:sSub>
                <m:sSubPr>
                  <m:ctrlPr>
                    <w:rPr>
                      <w:rFonts w:ascii="Cambria Math" w:hAnsi="Cambria Math"/>
                      <w:i/>
                      <w:iCs/>
                      <w:highlight w:val="green"/>
                      <w:lang w:eastAsia="zh-CN"/>
                    </w:rPr>
                  </m:ctrlPr>
                </m:sSubPr>
                <m:e>
                  <m:r>
                    <w:rPr>
                      <w:rFonts w:ascii="Cambria Math" w:hAnsi="Cambria Math"/>
                      <w:highlight w:val="green"/>
                      <w:lang w:eastAsia="zh-CN"/>
                    </w:rPr>
                    <m:t>P</m:t>
                  </m:r>
                </m:e>
                <m:sub>
                  <m:r>
                    <w:rPr>
                      <w:rFonts w:ascii="Cambria Math" w:hAnsi="Cambria Math"/>
                      <w:highlight w:val="green"/>
                      <w:lang w:eastAsia="zh-CN"/>
                    </w:rPr>
                    <m:t>1</m:t>
                  </m:r>
                </m:sub>
              </m:sSub>
              <m:r>
                <w:rPr>
                  <w:rFonts w:ascii="Cambria Math" w:hAnsi="Cambria Math"/>
                  <w:highlight w:val="green"/>
                  <w:lang w:eastAsia="zh-CN"/>
                </w:rPr>
                <m:t>+</m:t>
              </m:r>
              <m:sSub>
                <m:sSubPr>
                  <m:ctrlPr>
                    <w:rPr>
                      <w:rFonts w:ascii="Cambria Math" w:hAnsi="Cambria Math"/>
                      <w:i/>
                      <w:iCs/>
                      <w:highlight w:val="green"/>
                      <w:lang w:eastAsia="zh-CN"/>
                    </w:rPr>
                  </m:ctrlPr>
                </m:sSubPr>
                <m:e>
                  <m:r>
                    <w:rPr>
                      <w:rFonts w:ascii="Cambria Math" w:hAnsi="Cambria Math"/>
                      <w:highlight w:val="green"/>
                      <w:lang w:eastAsia="zh-CN"/>
                    </w:rPr>
                    <m:t>P</m:t>
                  </m:r>
                </m:e>
                <m:sub>
                  <m:r>
                    <w:rPr>
                      <w:rFonts w:ascii="Cambria Math" w:hAnsi="Cambria Math"/>
                      <w:highlight w:val="green"/>
                      <w:lang w:eastAsia="zh-CN"/>
                    </w:rPr>
                    <m:t>2</m:t>
                  </m:r>
                </m:sub>
              </m:sSub>
            </m:den>
          </m:f>
        </m:oMath>
      </m:oMathPara>
    </w:p>
    <w:p w14:paraId="39CF91DA" w14:textId="77777777" w:rsidR="00F9563A" w:rsidRPr="003C7106" w:rsidRDefault="00F9563A" w:rsidP="00F9563A">
      <w:pPr>
        <w:rPr>
          <w:b/>
        </w:rPr>
      </w:pPr>
      <w:r w:rsidRPr="003C7106">
        <w:rPr>
          <w:b/>
        </w:rPr>
        <w:t>Remaining Issues - Testing related issues</w:t>
      </w:r>
    </w:p>
    <w:p w14:paraId="6B1B3BD9" w14:textId="77777777" w:rsidR="00F9563A" w:rsidRPr="003C7106" w:rsidRDefault="00F9563A" w:rsidP="00F9563A">
      <w:pPr>
        <w:numPr>
          <w:ilvl w:val="0"/>
          <w:numId w:val="28"/>
        </w:numPr>
        <w:rPr>
          <w:lang w:val="en-US"/>
        </w:rPr>
      </w:pPr>
      <w:r w:rsidRPr="003C7106">
        <w:t>Proposals</w:t>
      </w:r>
    </w:p>
    <w:p w14:paraId="0ED3E401" w14:textId="77777777" w:rsidR="00F9563A" w:rsidRPr="003C7106" w:rsidRDefault="00F9563A" w:rsidP="00F9563A">
      <w:pPr>
        <w:numPr>
          <w:ilvl w:val="1"/>
          <w:numId w:val="28"/>
        </w:numPr>
        <w:rPr>
          <w:lang w:val="en-US"/>
        </w:rPr>
      </w:pPr>
      <w:r w:rsidRPr="003C7106">
        <w:t>Option 1: Leave these discussions to RAN5 and not pursue them before agreement of RAN4 CR.</w:t>
      </w:r>
    </w:p>
    <w:p w14:paraId="71DEAAB0" w14:textId="77777777" w:rsidR="00F9563A" w:rsidRPr="003C7106" w:rsidRDefault="00F9563A" w:rsidP="00F9563A">
      <w:pPr>
        <w:numPr>
          <w:ilvl w:val="1"/>
          <w:numId w:val="28"/>
        </w:numPr>
        <w:rPr>
          <w:lang w:val="en-US"/>
        </w:rPr>
      </w:pPr>
      <w:r w:rsidRPr="003C7106">
        <w:t>Option 2: Continue discussion in RAN4.</w:t>
      </w:r>
    </w:p>
    <w:p w14:paraId="06472836" w14:textId="77777777" w:rsidR="00F9563A" w:rsidRPr="003C7106" w:rsidRDefault="00F9563A" w:rsidP="00F9563A">
      <w:pPr>
        <w:rPr>
          <w:highlight w:val="green"/>
          <w:lang w:eastAsia="zh-CN"/>
        </w:rPr>
      </w:pPr>
      <w:r w:rsidRPr="003C7106">
        <w:rPr>
          <w:highlight w:val="green"/>
          <w:lang w:eastAsia="zh-CN"/>
        </w:rPr>
        <w:t xml:space="preserve">Agreement: </w:t>
      </w:r>
    </w:p>
    <w:p w14:paraId="72DE6646" w14:textId="77777777" w:rsidR="00F9563A" w:rsidRPr="003C7106" w:rsidRDefault="00F9563A" w:rsidP="00F9563A">
      <w:pPr>
        <w:numPr>
          <w:ilvl w:val="1"/>
          <w:numId w:val="27"/>
        </w:numPr>
        <w:tabs>
          <w:tab w:val="clear" w:pos="1440"/>
        </w:tabs>
        <w:ind w:left="720"/>
        <w:rPr>
          <w:highlight w:val="green"/>
          <w:lang w:eastAsia="zh-CN"/>
        </w:rPr>
      </w:pPr>
      <w:r w:rsidRPr="003C7106">
        <w:rPr>
          <w:rFonts w:hint="eastAsia"/>
          <w:highlight w:val="green"/>
          <w:lang w:eastAsia="zh-CN"/>
        </w:rPr>
        <w:t>O</w:t>
      </w:r>
      <w:r w:rsidRPr="003C7106">
        <w:rPr>
          <w:highlight w:val="green"/>
          <w:lang w:eastAsia="zh-CN"/>
        </w:rPr>
        <w:t>ption 1</w:t>
      </w:r>
    </w:p>
    <w:p w14:paraId="59067048" w14:textId="77777777" w:rsidR="00F9563A" w:rsidRPr="00DE4AAF" w:rsidRDefault="00F9563A" w:rsidP="00F9563A">
      <w:pPr>
        <w:rPr>
          <w:b/>
        </w:rPr>
      </w:pPr>
      <w:r w:rsidRPr="00DE4AAF">
        <w:rPr>
          <w:b/>
        </w:rPr>
        <w:t>Remaining Issues - TxD antenna and channel models</w:t>
      </w:r>
    </w:p>
    <w:p w14:paraId="670E66E0" w14:textId="77777777" w:rsidR="00F9563A" w:rsidRPr="00DE4AAF" w:rsidRDefault="00F9563A" w:rsidP="00F9563A">
      <w:pPr>
        <w:numPr>
          <w:ilvl w:val="0"/>
          <w:numId w:val="29"/>
        </w:numPr>
        <w:rPr>
          <w:lang w:val="en-US"/>
        </w:rPr>
      </w:pPr>
      <w:r w:rsidRPr="00DE4AAF">
        <w:t>Proposals</w:t>
      </w:r>
    </w:p>
    <w:p w14:paraId="2E8D8EB8" w14:textId="77777777" w:rsidR="00F9563A" w:rsidRPr="00DE4AAF" w:rsidRDefault="00F9563A" w:rsidP="00F9563A">
      <w:pPr>
        <w:numPr>
          <w:ilvl w:val="1"/>
          <w:numId w:val="29"/>
        </w:numPr>
        <w:rPr>
          <w:lang w:val="en-US"/>
        </w:rPr>
      </w:pPr>
      <w:r w:rsidRPr="00DE4AAF">
        <w:t xml:space="preserve">Option 1: No more discussion on these issues. </w:t>
      </w:r>
    </w:p>
    <w:p w14:paraId="07A8FF8A" w14:textId="77777777" w:rsidR="00F9563A" w:rsidRPr="00DE4AAF" w:rsidRDefault="00F9563A" w:rsidP="00F9563A">
      <w:pPr>
        <w:numPr>
          <w:ilvl w:val="1"/>
          <w:numId w:val="29"/>
        </w:numPr>
        <w:rPr>
          <w:lang w:val="en-US"/>
        </w:rPr>
      </w:pPr>
      <w:r w:rsidRPr="00DE4AAF">
        <w:t>Option 2: Further discuss the relevant antenna and channel models and their impact as part of, and prior to, concluding on conformance testing methodologies and reference receivers for TxD with conducted measurements.</w:t>
      </w:r>
    </w:p>
    <w:p w14:paraId="79600AAD" w14:textId="77777777" w:rsidR="00F9563A" w:rsidRPr="00DE4AAF" w:rsidRDefault="00F9563A" w:rsidP="00F9563A">
      <w:pPr>
        <w:rPr>
          <w:highlight w:val="green"/>
          <w:lang w:eastAsia="zh-CN"/>
        </w:rPr>
      </w:pPr>
      <w:r>
        <w:rPr>
          <w:highlight w:val="green"/>
          <w:lang w:eastAsia="zh-CN"/>
        </w:rPr>
        <w:t>Agreements:</w:t>
      </w:r>
    </w:p>
    <w:p w14:paraId="74867BDE" w14:textId="77777777" w:rsidR="00F9563A" w:rsidRPr="00DE4AAF" w:rsidRDefault="00F9563A" w:rsidP="00F9563A">
      <w:pPr>
        <w:numPr>
          <w:ilvl w:val="1"/>
          <w:numId w:val="27"/>
        </w:numPr>
        <w:tabs>
          <w:tab w:val="clear" w:pos="1440"/>
        </w:tabs>
        <w:ind w:left="720"/>
        <w:rPr>
          <w:highlight w:val="green"/>
          <w:lang w:eastAsia="zh-CN"/>
        </w:rPr>
      </w:pPr>
      <w:r w:rsidRPr="00DE4AAF">
        <w:rPr>
          <w:highlight w:val="green"/>
          <w:lang w:eastAsia="zh-CN"/>
        </w:rPr>
        <w:t>Option 1</w:t>
      </w:r>
    </w:p>
    <w:p w14:paraId="6EA8C210" w14:textId="6D126DFF" w:rsidR="002E380B" w:rsidRDefault="002E380B" w:rsidP="002E38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3F5698" w:rsidRPr="003F5698">
        <w:rPr>
          <w:rFonts w:ascii="Arial" w:hAnsi="Arial" w:cs="Arial"/>
          <w:b/>
          <w:color w:val="993300"/>
          <w:highlight w:val="green"/>
          <w:u w:val="single"/>
        </w:rPr>
        <w:t>Approved.</w:t>
      </w:r>
    </w:p>
    <w:p w14:paraId="4A9B7543" w14:textId="5889306D" w:rsidR="00DA3780" w:rsidRDefault="00D07BFE" w:rsidP="00DA3780">
      <w:pPr>
        <w:rPr>
          <w:rFonts w:ascii="Arial" w:hAnsi="Arial" w:cs="Arial"/>
          <w:b/>
          <w:sz w:val="24"/>
        </w:rPr>
      </w:pPr>
      <w:r>
        <w:rPr>
          <w:rFonts w:ascii="Arial" w:hAnsi="Arial" w:cs="Arial"/>
          <w:b/>
          <w:color w:val="0000FF"/>
          <w:sz w:val="24"/>
        </w:rPr>
        <w:t>R4-2107981</w:t>
      </w:r>
      <w:r w:rsidR="00DA3780">
        <w:rPr>
          <w:rFonts w:ascii="Arial" w:hAnsi="Arial" w:cs="Arial"/>
          <w:b/>
          <w:color w:val="0000FF"/>
          <w:sz w:val="24"/>
        </w:rPr>
        <w:tab/>
      </w:r>
      <w:r w:rsidR="00E81B9B" w:rsidRPr="00E81B9B">
        <w:rPr>
          <w:rFonts w:ascii="Arial" w:hAnsi="Arial" w:cs="Arial"/>
          <w:b/>
          <w:sz w:val="24"/>
        </w:rPr>
        <w:t>Way Forward on SRS antenna switching requirements for TxD</w:t>
      </w:r>
    </w:p>
    <w:p w14:paraId="48EE7763" w14:textId="396B6BC1" w:rsidR="00DA3780" w:rsidRDefault="00DA3780" w:rsidP="00DA378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sidR="00E81B9B">
        <w:rPr>
          <w:i/>
        </w:rPr>
        <w:tab/>
      </w:r>
      <w:r w:rsidR="00E81B9B">
        <w:rPr>
          <w:i/>
        </w:rPr>
        <w:tab/>
      </w:r>
      <w:r w:rsidR="00E81B9B">
        <w:rPr>
          <w:i/>
        </w:rPr>
        <w:tab/>
        <w:t>Source: OPPO</w:t>
      </w:r>
    </w:p>
    <w:p w14:paraId="3A7055A3" w14:textId="77777777" w:rsidR="003F5698" w:rsidRPr="00E74243" w:rsidRDefault="003F5698" w:rsidP="003F5698">
      <w:pPr>
        <w:rPr>
          <w:b/>
          <w:color w:val="C00000"/>
        </w:rPr>
      </w:pPr>
      <w:r w:rsidRPr="00E74243">
        <w:rPr>
          <w:b/>
          <w:color w:val="C00000"/>
        </w:rPr>
        <w:t>GTW session on May 25</w:t>
      </w:r>
      <w:r w:rsidRPr="00E74243">
        <w:rPr>
          <w:b/>
          <w:color w:val="C00000"/>
          <w:vertAlign w:val="superscript"/>
        </w:rPr>
        <w:t>th</w:t>
      </w:r>
    </w:p>
    <w:p w14:paraId="02921C38" w14:textId="77777777" w:rsidR="003F5698" w:rsidRDefault="003F5698" w:rsidP="00071B70">
      <w:pPr>
        <w:adjustRightInd/>
        <w:rPr>
          <w:lang w:eastAsia="zh-CN"/>
        </w:rPr>
      </w:pPr>
      <w:r w:rsidRPr="00D06771">
        <w:rPr>
          <w:rFonts w:hint="eastAsia"/>
          <w:highlight w:val="green"/>
          <w:lang w:eastAsia="zh-CN"/>
        </w:rPr>
        <w:t>A</w:t>
      </w:r>
      <w:r w:rsidRPr="00D06771">
        <w:rPr>
          <w:highlight w:val="green"/>
          <w:lang w:eastAsia="zh-CN"/>
        </w:rPr>
        <w:t>greement:</w:t>
      </w:r>
    </w:p>
    <w:p w14:paraId="3A514731" w14:textId="77777777" w:rsidR="003F5698" w:rsidRPr="00E74243" w:rsidRDefault="003F5698" w:rsidP="00071B70">
      <w:pPr>
        <w:pStyle w:val="ae"/>
        <w:widowControl/>
        <w:numPr>
          <w:ilvl w:val="0"/>
          <w:numId w:val="30"/>
        </w:numPr>
        <w:tabs>
          <w:tab w:val="clear" w:pos="720"/>
        </w:tabs>
        <w:spacing w:after="180"/>
        <w:ind w:leftChars="0"/>
        <w:jc w:val="left"/>
        <w:rPr>
          <w:rFonts w:ascii="Times New Roman" w:eastAsia="宋体" w:hAnsi="Times New Roman"/>
          <w:kern w:val="0"/>
          <w:sz w:val="20"/>
          <w:szCs w:val="20"/>
          <w:highlight w:val="green"/>
          <w:lang w:eastAsia="zh-CN"/>
        </w:rPr>
      </w:pPr>
      <w:r w:rsidRPr="00E74243">
        <w:rPr>
          <w:rFonts w:ascii="Times New Roman" w:eastAsia="宋体" w:hAnsi="Times New Roman"/>
          <w:kern w:val="0"/>
          <w:sz w:val="20"/>
          <w:szCs w:val="20"/>
          <w:highlight w:val="green"/>
          <w:lang w:eastAsia="zh-CN"/>
        </w:rPr>
        <w:t>Introduce PC1.5 to spec</w:t>
      </w:r>
    </w:p>
    <w:p w14:paraId="5B24FB24" w14:textId="77777777" w:rsidR="003F5698" w:rsidRPr="00E74243" w:rsidRDefault="003F5698" w:rsidP="00071B70">
      <w:pPr>
        <w:pStyle w:val="ae"/>
        <w:widowControl/>
        <w:numPr>
          <w:ilvl w:val="0"/>
          <w:numId w:val="30"/>
        </w:numPr>
        <w:tabs>
          <w:tab w:val="clear" w:pos="720"/>
        </w:tabs>
        <w:spacing w:after="180"/>
        <w:ind w:leftChars="0"/>
        <w:jc w:val="left"/>
        <w:rPr>
          <w:rFonts w:ascii="Times New Roman" w:eastAsia="宋体" w:hAnsi="Times New Roman"/>
          <w:kern w:val="0"/>
          <w:sz w:val="20"/>
          <w:szCs w:val="20"/>
          <w:highlight w:val="green"/>
          <w:lang w:eastAsia="zh-CN"/>
        </w:rPr>
      </w:pPr>
      <w:r w:rsidRPr="00E74243">
        <w:rPr>
          <w:rFonts w:ascii="Times New Roman" w:eastAsia="宋体" w:hAnsi="Times New Roman"/>
          <w:kern w:val="0"/>
          <w:sz w:val="20"/>
          <w:szCs w:val="20"/>
          <w:highlight w:val="green"/>
          <w:lang w:eastAsia="zh-CN"/>
        </w:rPr>
        <w:t>Explicit introduce TxD for SRS antenna switching IL, but how to harmonize with the current SRS conditions are FFS, and the exact IL values are FFS</w:t>
      </w:r>
    </w:p>
    <w:p w14:paraId="34C38AD7" w14:textId="77777777" w:rsidR="003F5698" w:rsidRPr="00E74243" w:rsidRDefault="003F5698" w:rsidP="00071B70">
      <w:pPr>
        <w:pStyle w:val="ae"/>
        <w:widowControl/>
        <w:numPr>
          <w:ilvl w:val="0"/>
          <w:numId w:val="30"/>
        </w:numPr>
        <w:tabs>
          <w:tab w:val="clear" w:pos="720"/>
        </w:tabs>
        <w:spacing w:after="180"/>
        <w:ind w:leftChars="0"/>
        <w:jc w:val="left"/>
        <w:rPr>
          <w:rFonts w:ascii="Times New Roman" w:eastAsia="宋体" w:hAnsi="Times New Roman"/>
          <w:kern w:val="0"/>
          <w:sz w:val="20"/>
          <w:szCs w:val="20"/>
          <w:highlight w:val="green"/>
          <w:lang w:eastAsia="zh-CN"/>
        </w:rPr>
      </w:pPr>
      <w:r w:rsidRPr="00E74243">
        <w:rPr>
          <w:rFonts w:ascii="Times New Roman" w:eastAsia="宋体" w:hAnsi="Times New Roman"/>
          <w:kern w:val="0"/>
          <w:sz w:val="20"/>
          <w:szCs w:val="20"/>
          <w:highlight w:val="green"/>
          <w:lang w:eastAsia="zh-CN"/>
        </w:rPr>
        <w:t>At least following PC2 UE architectures with TxD but without antenna virtualization for all antenna ports are to be analyzed in #100e</w:t>
      </w:r>
    </w:p>
    <w:p w14:paraId="4CB2301F" w14:textId="77777777" w:rsidR="003F5698" w:rsidRPr="00E74243" w:rsidRDefault="003F5698" w:rsidP="00071B70">
      <w:pPr>
        <w:pStyle w:val="ae"/>
        <w:widowControl/>
        <w:numPr>
          <w:ilvl w:val="1"/>
          <w:numId w:val="30"/>
        </w:numPr>
        <w:tabs>
          <w:tab w:val="clear" w:pos="1440"/>
        </w:tabs>
        <w:spacing w:after="180"/>
        <w:ind w:leftChars="0" w:left="1080"/>
        <w:jc w:val="left"/>
        <w:rPr>
          <w:rFonts w:ascii="Times New Roman" w:eastAsia="宋体" w:hAnsi="Times New Roman"/>
          <w:kern w:val="0"/>
          <w:sz w:val="20"/>
          <w:szCs w:val="20"/>
          <w:highlight w:val="green"/>
          <w:lang w:eastAsia="zh-CN"/>
        </w:rPr>
      </w:pPr>
      <w:r w:rsidRPr="00E74243">
        <w:rPr>
          <w:rFonts w:ascii="Times New Roman" w:eastAsia="宋体" w:hAnsi="Times New Roman"/>
          <w:kern w:val="0"/>
          <w:sz w:val="20"/>
          <w:szCs w:val="20"/>
          <w:highlight w:val="green"/>
          <w:lang w:eastAsia="zh-CN"/>
        </w:rPr>
        <w:t>23PA+23PA</w:t>
      </w:r>
    </w:p>
    <w:p w14:paraId="6AED032E" w14:textId="77777777" w:rsidR="003F5698" w:rsidRPr="00E74243" w:rsidRDefault="003F5698" w:rsidP="00071B70">
      <w:pPr>
        <w:pStyle w:val="ae"/>
        <w:widowControl/>
        <w:numPr>
          <w:ilvl w:val="1"/>
          <w:numId w:val="30"/>
        </w:numPr>
        <w:tabs>
          <w:tab w:val="clear" w:pos="1440"/>
        </w:tabs>
        <w:spacing w:after="180"/>
        <w:ind w:leftChars="0" w:left="1080"/>
        <w:jc w:val="left"/>
        <w:rPr>
          <w:rFonts w:ascii="Times New Roman" w:eastAsia="宋体" w:hAnsi="Times New Roman"/>
          <w:kern w:val="0"/>
          <w:sz w:val="20"/>
          <w:szCs w:val="20"/>
          <w:highlight w:val="green"/>
          <w:lang w:eastAsia="zh-CN"/>
        </w:rPr>
      </w:pPr>
      <w:r w:rsidRPr="00E74243">
        <w:rPr>
          <w:rFonts w:ascii="Times New Roman" w:eastAsia="宋体" w:hAnsi="Times New Roman"/>
          <w:kern w:val="0"/>
          <w:sz w:val="20"/>
          <w:szCs w:val="20"/>
          <w:highlight w:val="green"/>
          <w:lang w:eastAsia="zh-CN"/>
        </w:rPr>
        <w:t>26PA+23PA</w:t>
      </w:r>
    </w:p>
    <w:p w14:paraId="219FE776" w14:textId="77777777" w:rsidR="003F5698" w:rsidRPr="00E74243" w:rsidRDefault="003F5698" w:rsidP="00071B70">
      <w:pPr>
        <w:pStyle w:val="ae"/>
        <w:widowControl/>
        <w:numPr>
          <w:ilvl w:val="1"/>
          <w:numId w:val="30"/>
        </w:numPr>
        <w:tabs>
          <w:tab w:val="clear" w:pos="1440"/>
        </w:tabs>
        <w:spacing w:after="180"/>
        <w:ind w:leftChars="0" w:left="1080"/>
        <w:jc w:val="left"/>
        <w:rPr>
          <w:rFonts w:ascii="Times New Roman" w:eastAsia="宋体" w:hAnsi="Times New Roman"/>
          <w:kern w:val="0"/>
          <w:sz w:val="20"/>
          <w:szCs w:val="20"/>
          <w:highlight w:val="green"/>
          <w:lang w:eastAsia="zh-CN"/>
        </w:rPr>
      </w:pPr>
      <w:r w:rsidRPr="00E74243">
        <w:rPr>
          <w:rFonts w:ascii="Times New Roman" w:eastAsia="宋体" w:hAnsi="Times New Roman"/>
          <w:kern w:val="0"/>
          <w:sz w:val="20"/>
          <w:szCs w:val="20"/>
          <w:highlight w:val="green"/>
          <w:lang w:eastAsia="zh-CN"/>
        </w:rPr>
        <w:t>26PA+26PA</w:t>
      </w:r>
    </w:p>
    <w:p w14:paraId="0E7F5524" w14:textId="77777777" w:rsidR="003F5698" w:rsidRPr="00E74243" w:rsidRDefault="003F5698" w:rsidP="00071B70">
      <w:pPr>
        <w:pStyle w:val="ae"/>
        <w:widowControl/>
        <w:numPr>
          <w:ilvl w:val="0"/>
          <w:numId w:val="30"/>
        </w:numPr>
        <w:tabs>
          <w:tab w:val="clear" w:pos="720"/>
        </w:tabs>
        <w:spacing w:after="180"/>
        <w:ind w:leftChars="0"/>
        <w:jc w:val="left"/>
        <w:rPr>
          <w:rFonts w:ascii="Times New Roman" w:eastAsia="宋体" w:hAnsi="Times New Roman"/>
          <w:kern w:val="0"/>
          <w:sz w:val="20"/>
          <w:szCs w:val="20"/>
          <w:highlight w:val="green"/>
          <w:lang w:eastAsia="zh-CN"/>
        </w:rPr>
      </w:pPr>
      <w:r w:rsidRPr="00E74243">
        <w:rPr>
          <w:rFonts w:ascii="Times New Roman" w:eastAsia="宋体" w:hAnsi="Times New Roman"/>
          <w:kern w:val="0"/>
          <w:sz w:val="20"/>
          <w:szCs w:val="20"/>
          <w:highlight w:val="green"/>
          <w:lang w:eastAsia="zh-CN"/>
        </w:rPr>
        <w:t>At least 1T2R, 1T4R, 2T4R and 1T4R/2T4R srs-TxSwitch are to be analyzed in #100e</w:t>
      </w:r>
    </w:p>
    <w:p w14:paraId="45F1ED31" w14:textId="77777777" w:rsidR="003F5698" w:rsidRPr="00E74243" w:rsidRDefault="003F5698" w:rsidP="00071B70">
      <w:pPr>
        <w:pStyle w:val="ae"/>
        <w:widowControl/>
        <w:numPr>
          <w:ilvl w:val="0"/>
          <w:numId w:val="30"/>
        </w:numPr>
        <w:tabs>
          <w:tab w:val="clear" w:pos="720"/>
        </w:tabs>
        <w:spacing w:after="180"/>
        <w:ind w:leftChars="0"/>
        <w:jc w:val="left"/>
        <w:rPr>
          <w:rFonts w:ascii="Times New Roman" w:eastAsia="宋体" w:hAnsi="Times New Roman"/>
          <w:kern w:val="0"/>
          <w:sz w:val="20"/>
          <w:szCs w:val="20"/>
          <w:highlight w:val="green"/>
          <w:lang w:eastAsia="zh-CN"/>
        </w:rPr>
      </w:pPr>
      <w:r w:rsidRPr="00E74243">
        <w:rPr>
          <w:rFonts w:ascii="Times New Roman" w:eastAsia="宋体" w:hAnsi="Times New Roman"/>
          <w:kern w:val="0"/>
          <w:sz w:val="20"/>
          <w:szCs w:val="20"/>
          <w:highlight w:val="green"/>
          <w:lang w:eastAsia="zh-CN"/>
        </w:rPr>
        <w:t>A big CR will be used to capture the agreement in #100e together with other TxD issues.</w:t>
      </w:r>
    </w:p>
    <w:p w14:paraId="57818CD9" w14:textId="3B56B476" w:rsidR="00664524" w:rsidRPr="003E1DE5" w:rsidRDefault="00DA3780" w:rsidP="008703D4">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sidR="00B7195E" w:rsidRPr="00B7195E">
        <w:rPr>
          <w:rFonts w:ascii="Arial" w:hAnsi="Arial" w:cs="Arial"/>
          <w:b/>
          <w:color w:val="993300"/>
          <w:highlight w:val="green"/>
          <w:u w:val="single"/>
        </w:rPr>
        <w:t>Approved.</w:t>
      </w:r>
    </w:p>
    <w:p w14:paraId="0C0F5076" w14:textId="77777777" w:rsidR="001162DE" w:rsidRDefault="001162DE" w:rsidP="001162DE">
      <w:pPr>
        <w:pStyle w:val="5"/>
      </w:pPr>
      <w:bookmarkStart w:id="258" w:name="_Toc71910523"/>
      <w:r>
        <w:t>6.7.1.1</w:t>
      </w:r>
      <w:r>
        <w:tab/>
        <w:t>R16 support of transmit diversity</w:t>
      </w:r>
      <w:bookmarkEnd w:id="258"/>
    </w:p>
    <w:p w14:paraId="4AD3BDBC" w14:textId="5904F657" w:rsidR="00745E1C" w:rsidRPr="00767953" w:rsidRDefault="00745E1C" w:rsidP="00745E1C">
      <w:pPr>
        <w:rPr>
          <w:rFonts w:ascii="Arial" w:hAnsi="Arial" w:cs="Arial"/>
          <w:b/>
          <w:color w:val="C00000"/>
          <w:u w:val="single"/>
          <w:lang w:eastAsia="zh-CN"/>
        </w:rPr>
      </w:pPr>
      <w:r>
        <w:rPr>
          <w:rFonts w:ascii="Arial" w:hAnsi="Arial" w:cs="Arial"/>
          <w:b/>
          <w:color w:val="C00000"/>
          <w:u w:val="single"/>
          <w:lang w:eastAsia="zh-CN"/>
        </w:rPr>
        <w:t>Remaining issues</w:t>
      </w:r>
    </w:p>
    <w:p w14:paraId="5DABE166" w14:textId="6B89CE55" w:rsidR="001162DE" w:rsidRDefault="001162DE" w:rsidP="001162DE">
      <w:pPr>
        <w:rPr>
          <w:rFonts w:ascii="Arial" w:hAnsi="Arial" w:cs="Arial"/>
          <w:b/>
          <w:sz w:val="24"/>
        </w:rPr>
      </w:pPr>
      <w:r>
        <w:rPr>
          <w:rFonts w:ascii="Arial" w:hAnsi="Arial" w:cs="Arial"/>
          <w:b/>
          <w:color w:val="0000FF"/>
          <w:sz w:val="24"/>
        </w:rPr>
        <w:t>R4-2108793</w:t>
      </w:r>
      <w:r>
        <w:rPr>
          <w:rFonts w:ascii="Arial" w:hAnsi="Arial" w:cs="Arial"/>
          <w:b/>
          <w:color w:val="0000FF"/>
          <w:sz w:val="24"/>
        </w:rPr>
        <w:tab/>
      </w:r>
      <w:r>
        <w:rPr>
          <w:rFonts w:ascii="Arial" w:hAnsi="Arial" w:cs="Arial"/>
          <w:b/>
          <w:sz w:val="24"/>
        </w:rPr>
        <w:t>SRS switching and spectral flatness with TX diversity</w:t>
      </w:r>
    </w:p>
    <w:p w14:paraId="1C5052FD"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14:paraId="4C9D977D" w14:textId="5CACBF68"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3E1DE5">
        <w:rPr>
          <w:rFonts w:ascii="Arial" w:hAnsi="Arial" w:cs="Arial"/>
          <w:b/>
          <w:color w:val="993300"/>
          <w:u w:val="single"/>
        </w:rPr>
        <w:t>Noted.</w:t>
      </w:r>
    </w:p>
    <w:p w14:paraId="0F4F2737" w14:textId="45763E18" w:rsidR="001162DE" w:rsidRDefault="001162DE" w:rsidP="001162DE">
      <w:pPr>
        <w:rPr>
          <w:rFonts w:ascii="Arial" w:hAnsi="Arial" w:cs="Arial"/>
          <w:b/>
          <w:sz w:val="24"/>
        </w:rPr>
      </w:pPr>
      <w:r>
        <w:rPr>
          <w:rFonts w:ascii="Arial" w:hAnsi="Arial" w:cs="Arial"/>
          <w:b/>
          <w:color w:val="0000FF"/>
          <w:sz w:val="24"/>
        </w:rPr>
        <w:t>R4-2108909</w:t>
      </w:r>
      <w:r>
        <w:rPr>
          <w:rFonts w:ascii="Arial" w:hAnsi="Arial" w:cs="Arial"/>
          <w:b/>
          <w:color w:val="0000FF"/>
          <w:sz w:val="24"/>
        </w:rPr>
        <w:tab/>
      </w:r>
      <w:r>
        <w:rPr>
          <w:rFonts w:ascii="Arial" w:hAnsi="Arial" w:cs="Arial"/>
          <w:b/>
          <w:sz w:val="24"/>
        </w:rPr>
        <w:t>Relation between TxD and ul-FullPwrModes &amp; TxD and SRS antenna switching</w:t>
      </w:r>
    </w:p>
    <w:p w14:paraId="64F477E7"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(Rel-16)</w:t>
      </w:r>
      <w:r>
        <w:rPr>
          <w:i/>
        </w:rPr>
        <w:br/>
      </w:r>
      <w:r>
        <w:rPr>
          <w:i/>
        </w:rPr>
        <w:br/>
      </w:r>
      <w:r>
        <w:rPr>
          <w:i/>
        </w:rPr>
        <w:tab/>
      </w:r>
      <w:r>
        <w:rPr>
          <w:i/>
        </w:rPr>
        <w:tab/>
      </w:r>
      <w:r>
        <w:rPr>
          <w:i/>
        </w:rPr>
        <w:tab/>
      </w:r>
      <w:r>
        <w:rPr>
          <w:i/>
        </w:rPr>
        <w:tab/>
      </w:r>
      <w:r>
        <w:rPr>
          <w:i/>
        </w:rPr>
        <w:tab/>
        <w:t>Source: Nokia, Nokia Shanghai Bell</w:t>
      </w:r>
    </w:p>
    <w:p w14:paraId="17644D94" w14:textId="7B3EA7EE"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3E1DE5">
        <w:rPr>
          <w:rFonts w:ascii="Arial" w:hAnsi="Arial" w:cs="Arial"/>
          <w:b/>
          <w:color w:val="993300"/>
          <w:u w:val="single"/>
        </w:rPr>
        <w:t>Noted</w:t>
      </w:r>
    </w:p>
    <w:p w14:paraId="6438FE8D" w14:textId="40A7D1B5" w:rsidR="001162DE" w:rsidRDefault="001162DE" w:rsidP="001162DE">
      <w:pPr>
        <w:rPr>
          <w:rFonts w:ascii="Arial" w:hAnsi="Arial" w:cs="Arial"/>
          <w:b/>
          <w:sz w:val="24"/>
        </w:rPr>
      </w:pPr>
      <w:r>
        <w:rPr>
          <w:rFonts w:ascii="Arial" w:hAnsi="Arial" w:cs="Arial"/>
          <w:b/>
          <w:color w:val="0000FF"/>
          <w:sz w:val="24"/>
        </w:rPr>
        <w:t>R4-2109420</w:t>
      </w:r>
      <w:r>
        <w:rPr>
          <w:rFonts w:ascii="Arial" w:hAnsi="Arial" w:cs="Arial"/>
          <w:b/>
          <w:color w:val="0000FF"/>
          <w:sz w:val="24"/>
        </w:rPr>
        <w:tab/>
      </w:r>
      <w:r>
        <w:rPr>
          <w:rFonts w:ascii="Arial" w:hAnsi="Arial" w:cs="Arial"/>
          <w:b/>
          <w:sz w:val="24"/>
        </w:rPr>
        <w:t>On remaining issues on NR TxD</w:t>
      </w:r>
    </w:p>
    <w:p w14:paraId="419CA19F"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Wistron Telecom AB</w:t>
      </w:r>
    </w:p>
    <w:p w14:paraId="1CF7F792" w14:textId="5978E6C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3E1DE5">
        <w:rPr>
          <w:rFonts w:ascii="Arial" w:hAnsi="Arial" w:cs="Arial"/>
          <w:b/>
          <w:color w:val="993300"/>
          <w:u w:val="single"/>
        </w:rPr>
        <w:t>Noted.</w:t>
      </w:r>
    </w:p>
    <w:p w14:paraId="0124DAD6" w14:textId="3EFFED9D" w:rsidR="001162DE" w:rsidRDefault="001162DE" w:rsidP="001162DE">
      <w:pPr>
        <w:rPr>
          <w:rFonts w:ascii="Arial" w:hAnsi="Arial" w:cs="Arial"/>
          <w:b/>
          <w:sz w:val="24"/>
        </w:rPr>
      </w:pPr>
      <w:r>
        <w:rPr>
          <w:rFonts w:ascii="Arial" w:hAnsi="Arial" w:cs="Arial"/>
          <w:b/>
          <w:color w:val="0000FF"/>
          <w:sz w:val="24"/>
        </w:rPr>
        <w:t>R4-2109678</w:t>
      </w:r>
      <w:r>
        <w:rPr>
          <w:rFonts w:ascii="Arial" w:hAnsi="Arial" w:cs="Arial"/>
          <w:b/>
          <w:color w:val="0000FF"/>
          <w:sz w:val="24"/>
        </w:rPr>
        <w:tab/>
      </w:r>
      <w:r>
        <w:rPr>
          <w:rFonts w:ascii="Arial" w:hAnsi="Arial" w:cs="Arial"/>
          <w:b/>
          <w:sz w:val="24"/>
        </w:rPr>
        <w:t>Remaining issues in Transparent Tx Diversity</w:t>
      </w:r>
    </w:p>
    <w:p w14:paraId="0ABC73DF"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3FE0C10C" w14:textId="6D02A2EF"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3E1DE5">
        <w:rPr>
          <w:rFonts w:ascii="Arial" w:hAnsi="Arial" w:cs="Arial"/>
          <w:b/>
          <w:color w:val="993300"/>
          <w:u w:val="single"/>
        </w:rPr>
        <w:t>Noted</w:t>
      </w:r>
      <w:r>
        <w:rPr>
          <w:color w:val="993300"/>
          <w:u w:val="single"/>
        </w:rPr>
        <w:t>.</w:t>
      </w:r>
    </w:p>
    <w:p w14:paraId="2D9B334A" w14:textId="48DCFF76" w:rsidR="008F233C" w:rsidRPr="00745E1C" w:rsidRDefault="008F233C" w:rsidP="001162DE">
      <w:pPr>
        <w:rPr>
          <w:rFonts w:ascii="Arial" w:hAnsi="Arial" w:cs="Arial"/>
          <w:b/>
          <w:color w:val="C00000"/>
          <w:lang w:eastAsia="zh-CN"/>
        </w:rPr>
      </w:pPr>
      <w:r w:rsidRPr="00745E1C">
        <w:rPr>
          <w:rFonts w:ascii="Arial" w:hAnsi="Arial" w:cs="Arial"/>
          <w:b/>
          <w:color w:val="C00000"/>
          <w:lang w:eastAsia="zh-CN"/>
        </w:rPr>
        <w:t>EVM</w:t>
      </w:r>
    </w:p>
    <w:p w14:paraId="74965E9D" w14:textId="77777777" w:rsidR="004049AE" w:rsidRDefault="004049AE" w:rsidP="004049AE">
      <w:pPr>
        <w:rPr>
          <w:rFonts w:ascii="Arial" w:hAnsi="Arial" w:cs="Arial"/>
          <w:b/>
          <w:sz w:val="24"/>
        </w:rPr>
      </w:pPr>
      <w:r>
        <w:rPr>
          <w:rFonts w:ascii="Arial" w:hAnsi="Arial" w:cs="Arial"/>
          <w:b/>
          <w:color w:val="0000FF"/>
          <w:sz w:val="24"/>
        </w:rPr>
        <w:t>R4-2111495</w:t>
      </w:r>
      <w:r>
        <w:rPr>
          <w:rFonts w:ascii="Arial" w:hAnsi="Arial" w:cs="Arial"/>
          <w:b/>
          <w:color w:val="0000FF"/>
          <w:sz w:val="24"/>
        </w:rPr>
        <w:tab/>
      </w:r>
      <w:r>
        <w:rPr>
          <w:rFonts w:ascii="Arial" w:hAnsi="Arial" w:cs="Arial"/>
          <w:b/>
          <w:sz w:val="24"/>
        </w:rPr>
        <w:t>On Defining EVM for Transmit Diversity using the Pseudo-Inverse</w:t>
      </w:r>
    </w:p>
    <w:p w14:paraId="47B8B58E" w14:textId="77777777" w:rsidR="004049AE" w:rsidRDefault="004049AE" w:rsidP="004049A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Lenovo, Motorola Mobility</w:t>
      </w:r>
    </w:p>
    <w:p w14:paraId="1419E0A1" w14:textId="1C95B5AE" w:rsidR="004049AE" w:rsidRDefault="004049AE" w:rsidP="004049A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3E1DE5">
        <w:rPr>
          <w:rFonts w:ascii="Arial" w:hAnsi="Arial" w:cs="Arial"/>
          <w:b/>
          <w:color w:val="993300"/>
          <w:u w:val="single"/>
        </w:rPr>
        <w:t>Noted</w:t>
      </w:r>
      <w:r>
        <w:rPr>
          <w:color w:val="993300"/>
          <w:u w:val="single"/>
        </w:rPr>
        <w:t>.</w:t>
      </w:r>
    </w:p>
    <w:p w14:paraId="252ABE83" w14:textId="2400AAC8" w:rsidR="004049AE" w:rsidRPr="004670E0" w:rsidRDefault="004670E0" w:rsidP="004049AE">
      <w:pPr>
        <w:rPr>
          <w:rFonts w:ascii="Arial" w:hAnsi="Arial" w:cs="Arial"/>
          <w:b/>
          <w:color w:val="C00000"/>
          <w:u w:val="single"/>
          <w:lang w:eastAsia="zh-CN"/>
        </w:rPr>
      </w:pPr>
      <w:r>
        <w:rPr>
          <w:rFonts w:ascii="Arial" w:hAnsi="Arial" w:cs="Arial"/>
          <w:b/>
          <w:color w:val="C00000"/>
          <w:u w:val="single"/>
          <w:lang w:eastAsia="zh-CN"/>
        </w:rPr>
        <w:t>LS</w:t>
      </w:r>
    </w:p>
    <w:p w14:paraId="47B6C2DE" w14:textId="77777777" w:rsidR="004049AE" w:rsidRDefault="004049AE" w:rsidP="004049AE">
      <w:pPr>
        <w:rPr>
          <w:rFonts w:ascii="Arial" w:hAnsi="Arial" w:cs="Arial"/>
          <w:b/>
          <w:sz w:val="24"/>
        </w:rPr>
      </w:pPr>
      <w:r>
        <w:rPr>
          <w:rFonts w:ascii="Arial" w:hAnsi="Arial" w:cs="Arial"/>
          <w:b/>
          <w:color w:val="0000FF"/>
          <w:sz w:val="24"/>
        </w:rPr>
        <w:t>R4-2109974</w:t>
      </w:r>
      <w:r>
        <w:rPr>
          <w:rFonts w:ascii="Arial" w:hAnsi="Arial" w:cs="Arial"/>
          <w:b/>
          <w:color w:val="0000FF"/>
          <w:sz w:val="24"/>
        </w:rPr>
        <w:tab/>
      </w:r>
      <w:r>
        <w:rPr>
          <w:rFonts w:ascii="Arial" w:hAnsi="Arial" w:cs="Arial"/>
          <w:b/>
          <w:sz w:val="24"/>
        </w:rPr>
        <w:t>More on transparent TxD and a Draft Reply LS to RAN2</w:t>
      </w:r>
    </w:p>
    <w:p w14:paraId="495E9B7C" w14:textId="77777777" w:rsidR="004049AE" w:rsidRDefault="004049AE" w:rsidP="004049A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4D7FBFE9" w14:textId="77777777" w:rsidR="004049AE" w:rsidRDefault="004049AE" w:rsidP="004049AE">
      <w:pPr>
        <w:rPr>
          <w:rFonts w:ascii="Arial" w:hAnsi="Arial" w:cs="Arial"/>
          <w:b/>
        </w:rPr>
      </w:pPr>
      <w:r>
        <w:rPr>
          <w:rFonts w:ascii="Arial" w:hAnsi="Arial" w:cs="Arial"/>
          <w:b/>
        </w:rPr>
        <w:t xml:space="preserve">Abstract: </w:t>
      </w:r>
    </w:p>
    <w:p w14:paraId="38F21BA5" w14:textId="77777777" w:rsidR="004049AE" w:rsidRDefault="004049AE" w:rsidP="004049AE">
      <w:r>
        <w:t>In this contribution we discuss whether the TxD capability is needed and propose that the relation of the TxD capability is made clear at a minimum. A Draft Reply LS to RAN2 is attached.</w:t>
      </w:r>
    </w:p>
    <w:p w14:paraId="3B1B6627" w14:textId="3CD5DC39" w:rsidR="004049AE" w:rsidRDefault="004049AE" w:rsidP="004049A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3E1DE5">
        <w:rPr>
          <w:rFonts w:ascii="Arial" w:hAnsi="Arial" w:cs="Arial"/>
          <w:b/>
          <w:color w:val="993300"/>
          <w:u w:val="single"/>
        </w:rPr>
        <w:t>Noted</w:t>
      </w:r>
      <w:r>
        <w:rPr>
          <w:color w:val="993300"/>
          <w:u w:val="single"/>
        </w:rPr>
        <w:t>.</w:t>
      </w:r>
    </w:p>
    <w:p w14:paraId="2255CEB5" w14:textId="77777777" w:rsidR="004049AE" w:rsidRDefault="004049AE" w:rsidP="004049AE">
      <w:pPr>
        <w:rPr>
          <w:rFonts w:ascii="Arial" w:hAnsi="Arial" w:cs="Arial"/>
          <w:b/>
          <w:sz w:val="24"/>
        </w:rPr>
      </w:pPr>
      <w:r>
        <w:rPr>
          <w:rFonts w:ascii="Arial" w:hAnsi="Arial" w:cs="Arial"/>
          <w:b/>
          <w:color w:val="0000FF"/>
          <w:sz w:val="24"/>
        </w:rPr>
        <w:t>R4-2110815</w:t>
      </w:r>
      <w:r>
        <w:rPr>
          <w:rFonts w:ascii="Arial" w:hAnsi="Arial" w:cs="Arial"/>
          <w:b/>
          <w:color w:val="0000FF"/>
          <w:sz w:val="24"/>
        </w:rPr>
        <w:tab/>
      </w:r>
      <w:r>
        <w:rPr>
          <w:rFonts w:ascii="Arial" w:hAnsi="Arial" w:cs="Arial"/>
          <w:b/>
          <w:sz w:val="24"/>
        </w:rPr>
        <w:t>R16 TxD testing issues and draft LS to RAN5</w:t>
      </w:r>
    </w:p>
    <w:p w14:paraId="50E7C015" w14:textId="77777777" w:rsidR="004049AE" w:rsidRDefault="004049AE" w:rsidP="004049A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65C0C6A9" w14:textId="682952A5" w:rsidR="004049AE" w:rsidRDefault="004049AE" w:rsidP="004049AE">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sidR="003E1DE5">
        <w:rPr>
          <w:rFonts w:ascii="Arial" w:hAnsi="Arial" w:cs="Arial"/>
          <w:b/>
          <w:color w:val="993300"/>
          <w:u w:val="single"/>
        </w:rPr>
        <w:t>Noted</w:t>
      </w:r>
      <w:r>
        <w:rPr>
          <w:color w:val="993300"/>
          <w:u w:val="single"/>
        </w:rPr>
        <w:t>.</w:t>
      </w:r>
    </w:p>
    <w:p w14:paraId="06338E65" w14:textId="7A233BEA" w:rsidR="004049AE" w:rsidRPr="00443CDC" w:rsidRDefault="00443CDC" w:rsidP="004049AE">
      <w:pPr>
        <w:rPr>
          <w:rFonts w:ascii="Arial" w:hAnsi="Arial" w:cs="Arial"/>
          <w:b/>
          <w:color w:val="C00000"/>
          <w:u w:val="single"/>
          <w:lang w:eastAsia="zh-CN"/>
        </w:rPr>
      </w:pPr>
      <w:r>
        <w:rPr>
          <w:rFonts w:ascii="Arial" w:hAnsi="Arial" w:cs="Arial"/>
          <w:b/>
          <w:color w:val="C00000"/>
          <w:u w:val="single"/>
          <w:lang w:eastAsia="zh-CN"/>
        </w:rPr>
        <w:t>CR</w:t>
      </w:r>
    </w:p>
    <w:p w14:paraId="63334D3D" w14:textId="77777777" w:rsidR="004049AE" w:rsidRDefault="004049AE" w:rsidP="004049AE">
      <w:pPr>
        <w:rPr>
          <w:rFonts w:ascii="Arial" w:hAnsi="Arial" w:cs="Arial"/>
          <w:b/>
          <w:sz w:val="24"/>
        </w:rPr>
      </w:pPr>
      <w:r>
        <w:rPr>
          <w:rFonts w:ascii="Arial" w:hAnsi="Arial" w:cs="Arial"/>
          <w:b/>
          <w:color w:val="0000FF"/>
          <w:sz w:val="24"/>
        </w:rPr>
        <w:t>R4-2111440</w:t>
      </w:r>
      <w:r>
        <w:rPr>
          <w:rFonts w:ascii="Arial" w:hAnsi="Arial" w:cs="Arial"/>
          <w:b/>
          <w:color w:val="0000FF"/>
          <w:sz w:val="24"/>
        </w:rPr>
        <w:tab/>
      </w:r>
      <w:r>
        <w:rPr>
          <w:rFonts w:ascii="Arial" w:hAnsi="Arial" w:cs="Arial"/>
          <w:b/>
          <w:sz w:val="24"/>
        </w:rPr>
        <w:t>CR for TS 38.101-1 Tx diversity requirements</w:t>
      </w:r>
    </w:p>
    <w:p w14:paraId="4227162B" w14:textId="77777777" w:rsidR="004049AE" w:rsidRDefault="004049AE" w:rsidP="004049A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v16.7.0</w:t>
      </w:r>
      <w:r>
        <w:rPr>
          <w:i/>
        </w:rPr>
        <w:tab/>
        <w:t xml:space="preserve">  CR-0865  rev  Cat: B (Rel-16)</w:t>
      </w:r>
      <w:r>
        <w:rPr>
          <w:i/>
        </w:rPr>
        <w:br/>
      </w:r>
      <w:r>
        <w:rPr>
          <w:i/>
        </w:rPr>
        <w:br/>
      </w:r>
      <w:r>
        <w:rPr>
          <w:i/>
        </w:rPr>
        <w:tab/>
      </w:r>
      <w:r>
        <w:rPr>
          <w:i/>
        </w:rPr>
        <w:tab/>
      </w:r>
      <w:r>
        <w:rPr>
          <w:i/>
        </w:rPr>
        <w:tab/>
      </w:r>
      <w:r>
        <w:rPr>
          <w:i/>
        </w:rPr>
        <w:tab/>
      </w:r>
      <w:r>
        <w:rPr>
          <w:i/>
        </w:rPr>
        <w:tab/>
        <w:t>Source: Huawei,HiSilicon, vivo, OPPO</w:t>
      </w:r>
    </w:p>
    <w:p w14:paraId="708A56DF" w14:textId="7E2D20EF" w:rsidR="004049AE" w:rsidRDefault="004049AE" w:rsidP="004049A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825D3B">
        <w:rPr>
          <w:rFonts w:ascii="Arial" w:hAnsi="Arial" w:cs="Arial"/>
          <w:b/>
          <w:color w:val="993300"/>
          <w:u w:val="single"/>
        </w:rPr>
        <w:t>revis</w:t>
      </w:r>
      <w:r>
        <w:rPr>
          <w:rFonts w:ascii="Arial" w:hAnsi="Arial" w:cs="Arial"/>
          <w:b/>
          <w:color w:val="993300"/>
          <w:u w:val="single"/>
        </w:rPr>
        <w:t>ed</w:t>
      </w:r>
      <w:r w:rsidR="00825D3B">
        <w:rPr>
          <w:rFonts w:ascii="Arial" w:hAnsi="Arial" w:cs="Arial"/>
          <w:b/>
          <w:color w:val="993300"/>
          <w:u w:val="single"/>
        </w:rPr>
        <w:t xml:space="preserve"> to </w:t>
      </w:r>
      <w:r w:rsidR="00825D3B" w:rsidRPr="00825D3B">
        <w:rPr>
          <w:rFonts w:ascii="Arial" w:hAnsi="Arial" w:cs="Arial"/>
          <w:b/>
          <w:color w:val="993300"/>
          <w:u w:val="single"/>
        </w:rPr>
        <w:t>R4-2107782</w:t>
      </w:r>
      <w:r>
        <w:rPr>
          <w:color w:val="993300"/>
          <w:u w:val="single"/>
        </w:rPr>
        <w:t>.</w:t>
      </w:r>
    </w:p>
    <w:p w14:paraId="5E91D6E2" w14:textId="34AE07BB" w:rsidR="00222FC8" w:rsidRDefault="00825D3B" w:rsidP="00222FC8">
      <w:pPr>
        <w:rPr>
          <w:rFonts w:ascii="Arial" w:hAnsi="Arial" w:cs="Arial"/>
          <w:b/>
          <w:sz w:val="24"/>
        </w:rPr>
      </w:pPr>
      <w:r w:rsidRPr="00825D3B">
        <w:rPr>
          <w:rFonts w:ascii="Arial" w:hAnsi="Arial" w:cs="Arial"/>
          <w:b/>
          <w:color w:val="0000FF"/>
          <w:sz w:val="24"/>
        </w:rPr>
        <w:t>R4-2107782</w:t>
      </w:r>
      <w:r w:rsidR="00222FC8">
        <w:rPr>
          <w:rFonts w:ascii="Arial" w:hAnsi="Arial" w:cs="Arial"/>
          <w:b/>
          <w:color w:val="0000FF"/>
          <w:sz w:val="24"/>
        </w:rPr>
        <w:tab/>
      </w:r>
      <w:r w:rsidR="00222FC8">
        <w:rPr>
          <w:rFonts w:ascii="Arial" w:hAnsi="Arial" w:cs="Arial"/>
          <w:b/>
          <w:sz w:val="24"/>
        </w:rPr>
        <w:t>CR for TS 38.101-1 Tx diversity requirements</w:t>
      </w:r>
    </w:p>
    <w:p w14:paraId="1BED72DF" w14:textId="77777777" w:rsidR="00222FC8" w:rsidRDefault="00222FC8" w:rsidP="00222FC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v16.7.0</w:t>
      </w:r>
      <w:r>
        <w:rPr>
          <w:i/>
        </w:rPr>
        <w:tab/>
        <w:t xml:space="preserve">  CR-0865  rev  Cat: B (Rel-16)</w:t>
      </w:r>
      <w:r>
        <w:rPr>
          <w:i/>
        </w:rPr>
        <w:br/>
      </w:r>
      <w:r>
        <w:rPr>
          <w:i/>
        </w:rPr>
        <w:br/>
      </w:r>
      <w:r>
        <w:rPr>
          <w:i/>
        </w:rPr>
        <w:tab/>
      </w:r>
      <w:r>
        <w:rPr>
          <w:i/>
        </w:rPr>
        <w:tab/>
      </w:r>
      <w:r>
        <w:rPr>
          <w:i/>
        </w:rPr>
        <w:tab/>
      </w:r>
      <w:r>
        <w:rPr>
          <w:i/>
        </w:rPr>
        <w:tab/>
      </w:r>
      <w:r>
        <w:rPr>
          <w:i/>
        </w:rPr>
        <w:tab/>
        <w:t>Source: Huawei,HiSilicon, vivo, OPPO</w:t>
      </w:r>
    </w:p>
    <w:p w14:paraId="7F5C9585" w14:textId="271817B2" w:rsidR="00222FC8" w:rsidRDefault="00222FC8" w:rsidP="00222FC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DD61C4">
        <w:rPr>
          <w:rFonts w:ascii="Arial" w:hAnsi="Arial" w:cs="Arial"/>
          <w:b/>
          <w:color w:val="993300"/>
          <w:u w:val="single"/>
        </w:rPr>
        <w:t>Postponed</w:t>
      </w:r>
      <w:r w:rsidR="00566168">
        <w:rPr>
          <w:rFonts w:ascii="Arial" w:hAnsi="Arial" w:cs="Arial"/>
          <w:b/>
          <w:color w:val="993300"/>
          <w:u w:val="single"/>
        </w:rPr>
        <w:t>.</w:t>
      </w:r>
    </w:p>
    <w:p w14:paraId="6A452D63" w14:textId="07D3E63E" w:rsidR="001162DE" w:rsidRDefault="001162DE" w:rsidP="001162DE">
      <w:pPr>
        <w:rPr>
          <w:rFonts w:ascii="Arial" w:hAnsi="Arial" w:cs="Arial"/>
          <w:b/>
          <w:sz w:val="24"/>
        </w:rPr>
      </w:pPr>
      <w:r>
        <w:rPr>
          <w:rFonts w:ascii="Arial" w:hAnsi="Arial" w:cs="Arial"/>
          <w:b/>
          <w:color w:val="0000FF"/>
          <w:sz w:val="24"/>
        </w:rPr>
        <w:t>R4-2111502</w:t>
      </w:r>
      <w:r>
        <w:rPr>
          <w:rFonts w:ascii="Arial" w:hAnsi="Arial" w:cs="Arial"/>
          <w:b/>
          <w:color w:val="0000FF"/>
          <w:sz w:val="24"/>
        </w:rPr>
        <w:tab/>
      </w:r>
      <w:r>
        <w:rPr>
          <w:rFonts w:ascii="Arial" w:hAnsi="Arial" w:cs="Arial"/>
          <w:b/>
          <w:sz w:val="24"/>
        </w:rPr>
        <w:t>CR for TS 38.101-1 Tx diversity requirements</w:t>
      </w:r>
    </w:p>
    <w:p w14:paraId="762B2A96"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CR-0866  rev  Cat: A (Rel-17)</w:t>
      </w:r>
      <w:r>
        <w:rPr>
          <w:i/>
        </w:rPr>
        <w:br/>
      </w:r>
      <w:r>
        <w:rPr>
          <w:i/>
        </w:rPr>
        <w:br/>
      </w:r>
      <w:r>
        <w:rPr>
          <w:i/>
        </w:rPr>
        <w:tab/>
      </w:r>
      <w:r>
        <w:rPr>
          <w:i/>
        </w:rPr>
        <w:tab/>
      </w:r>
      <w:r>
        <w:rPr>
          <w:i/>
        </w:rPr>
        <w:tab/>
      </w:r>
      <w:r>
        <w:rPr>
          <w:i/>
        </w:rPr>
        <w:tab/>
      </w:r>
      <w:r>
        <w:rPr>
          <w:i/>
        </w:rPr>
        <w:tab/>
        <w:t>Source: Huawei,HiSilicon, vivo, OPPO</w:t>
      </w:r>
    </w:p>
    <w:p w14:paraId="7F481554" w14:textId="4732C70C"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2260C2">
        <w:rPr>
          <w:rFonts w:ascii="Arial" w:hAnsi="Arial" w:cs="Arial"/>
          <w:b/>
          <w:color w:val="993300"/>
          <w:u w:val="single"/>
        </w:rPr>
        <w:t>Withdrawn</w:t>
      </w:r>
      <w:r>
        <w:rPr>
          <w:color w:val="993300"/>
          <w:u w:val="single"/>
        </w:rPr>
        <w:t>.</w:t>
      </w:r>
    </w:p>
    <w:p w14:paraId="281EB038" w14:textId="52F0FB13" w:rsidR="00F1672C" w:rsidRDefault="007E3F97" w:rsidP="00F1672C">
      <w:pPr>
        <w:rPr>
          <w:rFonts w:ascii="Arial" w:hAnsi="Arial" w:cs="Arial"/>
          <w:b/>
          <w:sz w:val="24"/>
        </w:rPr>
      </w:pPr>
      <w:r>
        <w:rPr>
          <w:rFonts w:ascii="Arial" w:hAnsi="Arial" w:cs="Arial"/>
          <w:b/>
          <w:color w:val="0000FF"/>
          <w:sz w:val="24"/>
        </w:rPr>
        <w:t>R4-2107781</w:t>
      </w:r>
      <w:r w:rsidR="00F1672C">
        <w:rPr>
          <w:rFonts w:ascii="Arial" w:hAnsi="Arial" w:cs="Arial"/>
          <w:b/>
          <w:color w:val="0000FF"/>
          <w:sz w:val="24"/>
        </w:rPr>
        <w:tab/>
      </w:r>
      <w:r w:rsidRPr="007E3F97">
        <w:rPr>
          <w:rFonts w:ascii="Arial" w:hAnsi="Arial" w:cs="Arial"/>
          <w:b/>
          <w:sz w:val="24"/>
        </w:rPr>
        <w:t>Correction of general description of EN-DC related power class based on the TxD capability</w:t>
      </w:r>
    </w:p>
    <w:p w14:paraId="3C5B17DB" w14:textId="5F8A9AB4" w:rsidR="00F1672C" w:rsidRDefault="00F1672C" w:rsidP="00F1672C">
      <w:pPr>
        <w:rPr>
          <w:i/>
        </w:rPr>
      </w:pPr>
      <w:r>
        <w:rPr>
          <w:i/>
        </w:rPr>
        <w:tab/>
      </w:r>
      <w:r>
        <w:rPr>
          <w:i/>
        </w:rPr>
        <w:tab/>
      </w:r>
      <w:r>
        <w:rPr>
          <w:i/>
        </w:rPr>
        <w:tab/>
      </w:r>
      <w:r>
        <w:rPr>
          <w:i/>
        </w:rPr>
        <w:tab/>
      </w:r>
      <w:r>
        <w:rPr>
          <w:i/>
        </w:rPr>
        <w:tab/>
        <w:t xml:space="preserve">Type: </w:t>
      </w:r>
      <w:r w:rsidR="007E3F97">
        <w:rPr>
          <w:i/>
        </w:rPr>
        <w:t>CR</w:t>
      </w:r>
      <w:r w:rsidR="007E3F97">
        <w:rPr>
          <w:i/>
        </w:rPr>
        <w:tab/>
      </w:r>
      <w:r w:rsidR="007E3F97">
        <w:rPr>
          <w:i/>
        </w:rPr>
        <w:tab/>
        <w:t>For: Agreement</w:t>
      </w:r>
      <w:r w:rsidR="007E3F97">
        <w:rPr>
          <w:i/>
        </w:rPr>
        <w:br/>
      </w:r>
      <w:r w:rsidR="007E3F97">
        <w:rPr>
          <w:i/>
        </w:rPr>
        <w:tab/>
      </w:r>
      <w:r w:rsidR="007E3F97">
        <w:rPr>
          <w:i/>
        </w:rPr>
        <w:tab/>
      </w:r>
      <w:r w:rsidR="007E3F97">
        <w:rPr>
          <w:i/>
        </w:rPr>
        <w:tab/>
      </w:r>
      <w:r w:rsidR="007E3F97">
        <w:rPr>
          <w:i/>
        </w:rPr>
        <w:tab/>
      </w:r>
      <w:r w:rsidR="007E3F97">
        <w:rPr>
          <w:i/>
        </w:rPr>
        <w:tab/>
        <w:t>38.101-3 v15.x.y</w:t>
      </w:r>
      <w:r w:rsidR="007E3F97">
        <w:rPr>
          <w:i/>
        </w:rPr>
        <w:tab/>
        <w:t xml:space="preserve">  CR-xxxx  rev  Cat: F (Rel-15</w:t>
      </w:r>
      <w:r>
        <w:rPr>
          <w:i/>
        </w:rPr>
        <w:t>)</w:t>
      </w:r>
      <w:r>
        <w:rPr>
          <w:i/>
        </w:rPr>
        <w:br/>
      </w:r>
      <w:r>
        <w:rPr>
          <w:i/>
        </w:rPr>
        <w:br/>
      </w:r>
      <w:r>
        <w:rPr>
          <w:i/>
        </w:rPr>
        <w:tab/>
      </w:r>
      <w:r>
        <w:rPr>
          <w:i/>
        </w:rPr>
        <w:tab/>
      </w:r>
      <w:r>
        <w:rPr>
          <w:i/>
        </w:rPr>
        <w:tab/>
      </w:r>
      <w:r>
        <w:rPr>
          <w:i/>
        </w:rPr>
        <w:tab/>
      </w:r>
      <w:r>
        <w:rPr>
          <w:i/>
        </w:rPr>
        <w:tab/>
        <w:t>Sour</w:t>
      </w:r>
      <w:r w:rsidR="007E3F97">
        <w:rPr>
          <w:i/>
        </w:rPr>
        <w:t>ce: vivo</w:t>
      </w:r>
    </w:p>
    <w:p w14:paraId="0DAEF94A" w14:textId="7D32B1E1" w:rsidR="00F1672C" w:rsidRDefault="00F1672C" w:rsidP="00F1672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F027BB" w:rsidRPr="00F027BB">
        <w:rPr>
          <w:rFonts w:ascii="Arial" w:hAnsi="Arial" w:cs="Arial"/>
          <w:b/>
          <w:color w:val="993300"/>
          <w:highlight w:val="green"/>
          <w:u w:val="single"/>
        </w:rPr>
        <w:t>Endorsed</w:t>
      </w:r>
    </w:p>
    <w:p w14:paraId="0EA9A402" w14:textId="77777777" w:rsidR="001162DE" w:rsidRDefault="001162DE" w:rsidP="001162DE">
      <w:pPr>
        <w:pStyle w:val="5"/>
      </w:pPr>
      <w:bookmarkStart w:id="259" w:name="_Toc71910524"/>
      <w:r>
        <w:t>6.7.1.2</w:t>
      </w:r>
      <w:r>
        <w:tab/>
        <w:t>Power class related to UL MIMO and other related req. (MPR, SEM, etc)</w:t>
      </w:r>
      <w:bookmarkEnd w:id="259"/>
    </w:p>
    <w:p w14:paraId="0623E1EE" w14:textId="6205FE94" w:rsidR="00FD4744" w:rsidRPr="00FD4744" w:rsidRDefault="00FD4744" w:rsidP="001162DE">
      <w:pPr>
        <w:rPr>
          <w:rFonts w:ascii="Arial" w:hAnsi="Arial" w:cs="Arial"/>
          <w:b/>
          <w:color w:val="C00000"/>
          <w:u w:val="single"/>
          <w:lang w:eastAsia="zh-CN"/>
        </w:rPr>
      </w:pPr>
      <w:r>
        <w:rPr>
          <w:rFonts w:ascii="Arial" w:hAnsi="Arial" w:cs="Arial"/>
          <w:b/>
          <w:color w:val="C00000"/>
          <w:u w:val="single"/>
          <w:lang w:eastAsia="zh-CN"/>
        </w:rPr>
        <w:t>Power class</w:t>
      </w:r>
    </w:p>
    <w:p w14:paraId="67347AFD" w14:textId="4A100DA2" w:rsidR="001162DE" w:rsidRDefault="001162DE" w:rsidP="001162DE">
      <w:pPr>
        <w:rPr>
          <w:rFonts w:ascii="Arial" w:hAnsi="Arial" w:cs="Arial"/>
          <w:b/>
          <w:sz w:val="24"/>
        </w:rPr>
      </w:pPr>
      <w:r>
        <w:rPr>
          <w:rFonts w:ascii="Arial" w:hAnsi="Arial" w:cs="Arial"/>
          <w:b/>
          <w:color w:val="0000FF"/>
          <w:sz w:val="24"/>
        </w:rPr>
        <w:t>R4-2108859</w:t>
      </w:r>
      <w:r>
        <w:rPr>
          <w:rFonts w:ascii="Arial" w:hAnsi="Arial" w:cs="Arial"/>
          <w:b/>
          <w:color w:val="0000FF"/>
          <w:sz w:val="24"/>
        </w:rPr>
        <w:tab/>
      </w:r>
      <w:r>
        <w:rPr>
          <w:rFonts w:ascii="Arial" w:hAnsi="Arial" w:cs="Arial"/>
          <w:b/>
          <w:sz w:val="24"/>
        </w:rPr>
        <w:t>Handling power class ambiguity</w:t>
      </w:r>
    </w:p>
    <w:p w14:paraId="30172BCD"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14:paraId="4830F51D" w14:textId="1ACE1FE6"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654EC0">
        <w:rPr>
          <w:rFonts w:ascii="Arial" w:hAnsi="Arial" w:cs="Arial"/>
          <w:b/>
          <w:color w:val="993300"/>
          <w:u w:val="single"/>
        </w:rPr>
        <w:t>Noted</w:t>
      </w:r>
    </w:p>
    <w:p w14:paraId="64E7E860" w14:textId="493F9F1E" w:rsidR="001162DE" w:rsidRDefault="001162DE" w:rsidP="001162DE">
      <w:pPr>
        <w:rPr>
          <w:rFonts w:ascii="Arial" w:hAnsi="Arial" w:cs="Arial"/>
          <w:b/>
          <w:sz w:val="24"/>
        </w:rPr>
      </w:pPr>
      <w:r>
        <w:rPr>
          <w:rFonts w:ascii="Arial" w:hAnsi="Arial" w:cs="Arial"/>
          <w:b/>
          <w:color w:val="0000FF"/>
          <w:sz w:val="24"/>
        </w:rPr>
        <w:t>R4-2109679</w:t>
      </w:r>
      <w:r>
        <w:rPr>
          <w:rFonts w:ascii="Arial" w:hAnsi="Arial" w:cs="Arial"/>
          <w:b/>
          <w:color w:val="0000FF"/>
          <w:sz w:val="24"/>
        </w:rPr>
        <w:tab/>
      </w:r>
      <w:r>
        <w:rPr>
          <w:rFonts w:ascii="Arial" w:hAnsi="Arial" w:cs="Arial"/>
          <w:b/>
          <w:sz w:val="24"/>
        </w:rPr>
        <w:t>Remaining issues in Power class &amp; UL MIMO related requirments</w:t>
      </w:r>
    </w:p>
    <w:p w14:paraId="654D7189"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78D1EAFF" w14:textId="2301ACB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312858">
        <w:rPr>
          <w:rFonts w:ascii="Arial" w:hAnsi="Arial" w:cs="Arial"/>
          <w:b/>
          <w:color w:val="993300"/>
          <w:u w:val="single"/>
        </w:rPr>
        <w:t>Noted</w:t>
      </w:r>
      <w:r>
        <w:rPr>
          <w:color w:val="993300"/>
          <w:u w:val="single"/>
        </w:rPr>
        <w:t>.</w:t>
      </w:r>
    </w:p>
    <w:p w14:paraId="118768CD" w14:textId="77777777" w:rsidR="00FD4744" w:rsidRPr="00745E1C" w:rsidRDefault="00FD4744" w:rsidP="00FD4744">
      <w:pPr>
        <w:rPr>
          <w:rFonts w:ascii="Arial" w:hAnsi="Arial" w:cs="Arial"/>
          <w:b/>
          <w:color w:val="C00000"/>
          <w:lang w:eastAsia="zh-CN"/>
        </w:rPr>
      </w:pPr>
      <w:r w:rsidRPr="00745E1C">
        <w:rPr>
          <w:rFonts w:ascii="Arial" w:hAnsi="Arial" w:cs="Arial"/>
          <w:b/>
          <w:color w:val="C00000"/>
          <w:lang w:eastAsia="zh-CN"/>
        </w:rPr>
        <w:t>MPR</w:t>
      </w:r>
    </w:p>
    <w:p w14:paraId="3E0E25DE" w14:textId="4F41C5A2" w:rsidR="00FD4744" w:rsidRPr="00FD4744" w:rsidRDefault="00FD4744" w:rsidP="00FD4744">
      <w:r w:rsidRPr="00FD4744">
        <w:rPr>
          <w:rFonts w:hint="eastAsia"/>
        </w:rPr>
        <w:t>R</w:t>
      </w:r>
      <w:r w:rsidRPr="00FD4744">
        <w:t>4-2108794 and R4-2109703 are moved from AI 6.7.1.1 to AI 6.7.1.2</w:t>
      </w:r>
    </w:p>
    <w:p w14:paraId="12CC482F" w14:textId="77777777" w:rsidR="00FD4744" w:rsidRDefault="00FD4744" w:rsidP="00FD4744">
      <w:pPr>
        <w:rPr>
          <w:rFonts w:ascii="Arial" w:hAnsi="Arial" w:cs="Arial"/>
          <w:b/>
          <w:sz w:val="24"/>
        </w:rPr>
      </w:pPr>
      <w:r>
        <w:rPr>
          <w:rFonts w:ascii="Arial" w:hAnsi="Arial" w:cs="Arial"/>
          <w:b/>
          <w:color w:val="0000FF"/>
          <w:sz w:val="24"/>
        </w:rPr>
        <w:t>R4-2108794</w:t>
      </w:r>
      <w:r>
        <w:rPr>
          <w:rFonts w:ascii="Arial" w:hAnsi="Arial" w:cs="Arial"/>
          <w:b/>
          <w:color w:val="0000FF"/>
          <w:sz w:val="24"/>
        </w:rPr>
        <w:tab/>
      </w:r>
      <w:r>
        <w:rPr>
          <w:rFonts w:ascii="Arial" w:hAnsi="Arial" w:cs="Arial"/>
          <w:b/>
          <w:sz w:val="24"/>
        </w:rPr>
        <w:t>MPR for 2Tx devices</w:t>
      </w:r>
    </w:p>
    <w:p w14:paraId="41F9E008" w14:textId="77777777" w:rsidR="00FD4744" w:rsidRDefault="00FD4744" w:rsidP="00FD4744">
      <w:pPr>
        <w:rPr>
          <w:i/>
        </w:rPr>
      </w:pPr>
      <w:r>
        <w:rPr>
          <w:i/>
        </w:rPr>
        <w:lastRenderedPageBreak/>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14:paraId="2A146C26" w14:textId="3C0BDC11" w:rsidR="00FD4744" w:rsidRDefault="00FD4744" w:rsidP="00FD474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9937F4">
        <w:rPr>
          <w:rFonts w:ascii="Arial" w:hAnsi="Arial" w:cs="Arial"/>
          <w:b/>
          <w:color w:val="993300"/>
          <w:u w:val="single"/>
        </w:rPr>
        <w:t>Noted</w:t>
      </w:r>
      <w:r>
        <w:rPr>
          <w:color w:val="993300"/>
          <w:u w:val="single"/>
        </w:rPr>
        <w:t>.</w:t>
      </w:r>
    </w:p>
    <w:p w14:paraId="6C85AE17" w14:textId="77777777" w:rsidR="00FD4744" w:rsidRDefault="00FD4744" w:rsidP="00FD4744">
      <w:pPr>
        <w:rPr>
          <w:rFonts w:ascii="Arial" w:hAnsi="Arial" w:cs="Arial"/>
          <w:b/>
          <w:sz w:val="24"/>
        </w:rPr>
      </w:pPr>
      <w:r>
        <w:rPr>
          <w:rFonts w:ascii="Arial" w:hAnsi="Arial" w:cs="Arial"/>
          <w:b/>
          <w:color w:val="0000FF"/>
          <w:sz w:val="24"/>
        </w:rPr>
        <w:t>R4-2109703</w:t>
      </w:r>
      <w:r>
        <w:rPr>
          <w:rFonts w:ascii="Arial" w:hAnsi="Arial" w:cs="Arial"/>
          <w:b/>
          <w:color w:val="0000FF"/>
          <w:sz w:val="24"/>
        </w:rPr>
        <w:tab/>
      </w:r>
      <w:r>
        <w:rPr>
          <w:rFonts w:ascii="Arial" w:hAnsi="Arial" w:cs="Arial"/>
          <w:b/>
          <w:sz w:val="24"/>
        </w:rPr>
        <w:t>MPR of transmit diversity for power class2</w:t>
      </w:r>
    </w:p>
    <w:p w14:paraId="5F74A2B6" w14:textId="77777777" w:rsidR="00FD4744" w:rsidRDefault="00FD4744" w:rsidP="00FD474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Polska</w:t>
      </w:r>
    </w:p>
    <w:p w14:paraId="189311C9" w14:textId="77777777" w:rsidR="00FD4744" w:rsidRDefault="00FD4744" w:rsidP="00FD4744">
      <w:pPr>
        <w:rPr>
          <w:rFonts w:ascii="Arial" w:hAnsi="Arial" w:cs="Arial"/>
          <w:b/>
        </w:rPr>
      </w:pPr>
      <w:r>
        <w:rPr>
          <w:rFonts w:ascii="Arial" w:hAnsi="Arial" w:cs="Arial"/>
          <w:b/>
        </w:rPr>
        <w:t xml:space="preserve">Abstract: </w:t>
      </w:r>
    </w:p>
    <w:p w14:paraId="5D1E148C" w14:textId="77777777" w:rsidR="00FD4744" w:rsidRDefault="00FD4744" w:rsidP="00FD4744">
      <w:r>
        <w:t>It discusses MPR for transmit diversity for power class 2 with 2PA.</w:t>
      </w:r>
    </w:p>
    <w:p w14:paraId="66073877" w14:textId="32951C11" w:rsidR="00FD4744" w:rsidRDefault="00FD4744" w:rsidP="00FD474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F675D6">
        <w:rPr>
          <w:rFonts w:ascii="Arial" w:hAnsi="Arial" w:cs="Arial"/>
          <w:b/>
          <w:color w:val="993300"/>
          <w:u w:val="single"/>
        </w:rPr>
        <w:t>Noted</w:t>
      </w:r>
      <w:r>
        <w:rPr>
          <w:color w:val="993300"/>
          <w:u w:val="single"/>
        </w:rPr>
        <w:t>.</w:t>
      </w:r>
    </w:p>
    <w:p w14:paraId="28C81CF0" w14:textId="2BEA4951" w:rsidR="001162DE" w:rsidRDefault="001162DE" w:rsidP="001162DE">
      <w:pPr>
        <w:rPr>
          <w:rFonts w:ascii="Arial" w:hAnsi="Arial" w:cs="Arial"/>
          <w:b/>
          <w:sz w:val="24"/>
        </w:rPr>
      </w:pPr>
      <w:r>
        <w:rPr>
          <w:rFonts w:ascii="Arial" w:hAnsi="Arial" w:cs="Arial"/>
          <w:b/>
          <w:color w:val="0000FF"/>
          <w:sz w:val="24"/>
        </w:rPr>
        <w:t>R4-2111011</w:t>
      </w:r>
      <w:r>
        <w:rPr>
          <w:rFonts w:ascii="Arial" w:hAnsi="Arial" w:cs="Arial"/>
          <w:b/>
          <w:color w:val="0000FF"/>
          <w:sz w:val="24"/>
        </w:rPr>
        <w:tab/>
      </w:r>
      <w:r>
        <w:rPr>
          <w:rFonts w:ascii="Arial" w:hAnsi="Arial" w:cs="Arial"/>
          <w:b/>
          <w:sz w:val="24"/>
        </w:rPr>
        <w:t>MPR evaluation for PC2 transparent Tx diversity</w:t>
      </w:r>
    </w:p>
    <w:p w14:paraId="45BA43E8"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(Rel-16)</w:t>
      </w:r>
      <w:r>
        <w:rPr>
          <w:i/>
        </w:rPr>
        <w:br/>
      </w:r>
      <w:r>
        <w:rPr>
          <w:i/>
        </w:rPr>
        <w:br/>
      </w:r>
      <w:r>
        <w:rPr>
          <w:i/>
        </w:rPr>
        <w:tab/>
      </w:r>
      <w:r>
        <w:rPr>
          <w:i/>
        </w:rPr>
        <w:tab/>
      </w:r>
      <w:r>
        <w:rPr>
          <w:i/>
        </w:rPr>
        <w:tab/>
      </w:r>
      <w:r>
        <w:rPr>
          <w:i/>
        </w:rPr>
        <w:tab/>
      </w:r>
      <w:r>
        <w:rPr>
          <w:i/>
        </w:rPr>
        <w:tab/>
        <w:t>Source: Skyworks Solutions Inc.</w:t>
      </w:r>
    </w:p>
    <w:p w14:paraId="4CF1D326" w14:textId="77777777" w:rsidR="001162DE" w:rsidRDefault="001162DE" w:rsidP="001162DE">
      <w:pPr>
        <w:rPr>
          <w:rFonts w:ascii="Arial" w:hAnsi="Arial" w:cs="Arial"/>
          <w:b/>
        </w:rPr>
      </w:pPr>
      <w:r>
        <w:rPr>
          <w:rFonts w:ascii="Arial" w:hAnsi="Arial" w:cs="Arial"/>
          <w:b/>
        </w:rPr>
        <w:t xml:space="preserve">Abstract: </w:t>
      </w:r>
    </w:p>
    <w:p w14:paraId="0C1606BD" w14:textId="77777777" w:rsidR="001162DE" w:rsidRDefault="001162DE" w:rsidP="001162DE">
      <w:r>
        <w:t>In this contribution, we do not provide MPR data as the time was too short between the two meetings to perform these types of cumbersome measurements, but nevertheless we have performed some experiments to provide further insights on the effect of reverse</w:t>
      </w:r>
    </w:p>
    <w:p w14:paraId="29FF3D63" w14:textId="3AD85901"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327F28">
        <w:rPr>
          <w:rFonts w:ascii="Arial" w:hAnsi="Arial" w:cs="Arial"/>
          <w:b/>
          <w:color w:val="993300"/>
          <w:u w:val="single"/>
        </w:rPr>
        <w:t>Noted</w:t>
      </w:r>
    </w:p>
    <w:p w14:paraId="560B75D4" w14:textId="4741548E" w:rsidR="001162DE" w:rsidRDefault="001162DE" w:rsidP="001162DE">
      <w:pPr>
        <w:rPr>
          <w:rFonts w:ascii="Arial" w:hAnsi="Arial" w:cs="Arial"/>
          <w:b/>
          <w:sz w:val="24"/>
        </w:rPr>
      </w:pPr>
      <w:r>
        <w:rPr>
          <w:rFonts w:ascii="Arial" w:hAnsi="Arial" w:cs="Arial"/>
          <w:b/>
          <w:color w:val="0000FF"/>
          <w:sz w:val="24"/>
        </w:rPr>
        <w:t>R4-2111441</w:t>
      </w:r>
      <w:r>
        <w:rPr>
          <w:rFonts w:ascii="Arial" w:hAnsi="Arial" w:cs="Arial"/>
          <w:b/>
          <w:color w:val="0000FF"/>
          <w:sz w:val="24"/>
        </w:rPr>
        <w:tab/>
      </w:r>
      <w:r>
        <w:rPr>
          <w:rFonts w:ascii="Arial" w:hAnsi="Arial" w:cs="Arial"/>
          <w:b/>
          <w:sz w:val="24"/>
        </w:rPr>
        <w:t>Discussion and draft reply LS on EN-DC power class</w:t>
      </w:r>
    </w:p>
    <w:p w14:paraId="359FBF2C"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Huawei,HiSilicon</w:t>
      </w:r>
    </w:p>
    <w:p w14:paraId="077065A2" w14:textId="2524B4D8"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097A88">
        <w:rPr>
          <w:rFonts w:ascii="Arial" w:hAnsi="Arial" w:cs="Arial"/>
          <w:b/>
          <w:color w:val="993300"/>
          <w:u w:val="single"/>
        </w:rPr>
        <w:t>Noted</w:t>
      </w:r>
      <w:r>
        <w:rPr>
          <w:color w:val="993300"/>
          <w:u w:val="single"/>
        </w:rPr>
        <w:t>.</w:t>
      </w:r>
    </w:p>
    <w:p w14:paraId="04A9EA77" w14:textId="2C9A6A72" w:rsidR="002B18EC" w:rsidRPr="002B18EC" w:rsidRDefault="002B18EC" w:rsidP="001162DE">
      <w:pPr>
        <w:rPr>
          <w:rFonts w:ascii="Arial" w:hAnsi="Arial" w:cs="Arial"/>
          <w:b/>
          <w:color w:val="C00000"/>
          <w:u w:val="single"/>
          <w:lang w:eastAsia="zh-CN"/>
        </w:rPr>
      </w:pPr>
      <w:r w:rsidRPr="002B18EC">
        <w:rPr>
          <w:rFonts w:ascii="Arial" w:hAnsi="Arial" w:cs="Arial"/>
          <w:b/>
          <w:color w:val="C00000"/>
          <w:u w:val="single"/>
          <w:lang w:eastAsia="zh-CN"/>
        </w:rPr>
        <w:t>CR</w:t>
      </w:r>
    </w:p>
    <w:p w14:paraId="3055B16A" w14:textId="7B10D5F0" w:rsidR="001162DE" w:rsidRDefault="001162DE" w:rsidP="001162DE">
      <w:pPr>
        <w:rPr>
          <w:rFonts w:ascii="Arial" w:hAnsi="Arial" w:cs="Arial"/>
          <w:b/>
          <w:sz w:val="24"/>
        </w:rPr>
      </w:pPr>
      <w:r>
        <w:rPr>
          <w:rFonts w:ascii="Arial" w:hAnsi="Arial" w:cs="Arial"/>
          <w:b/>
          <w:color w:val="0000FF"/>
          <w:sz w:val="24"/>
        </w:rPr>
        <w:t>R4-2111442</w:t>
      </w:r>
      <w:r>
        <w:rPr>
          <w:rFonts w:ascii="Arial" w:hAnsi="Arial" w:cs="Arial"/>
          <w:b/>
          <w:color w:val="0000FF"/>
          <w:sz w:val="24"/>
        </w:rPr>
        <w:tab/>
      </w:r>
      <w:r>
        <w:rPr>
          <w:rFonts w:ascii="Arial" w:hAnsi="Arial" w:cs="Arial"/>
          <w:b/>
          <w:sz w:val="24"/>
        </w:rPr>
        <w:t>CR for TS 38.101-3 correction of power class for EN-DC</w:t>
      </w:r>
    </w:p>
    <w:p w14:paraId="6969D9D9"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v15.13.0</w:t>
      </w:r>
      <w:r>
        <w:rPr>
          <w:i/>
        </w:rPr>
        <w:tab/>
        <w:t xml:space="preserve">  CR-0603  rev  Cat: F (Rel-15)</w:t>
      </w:r>
      <w:r>
        <w:rPr>
          <w:i/>
        </w:rPr>
        <w:br/>
      </w:r>
      <w:r>
        <w:rPr>
          <w:i/>
        </w:rPr>
        <w:br/>
      </w:r>
      <w:r>
        <w:rPr>
          <w:i/>
        </w:rPr>
        <w:tab/>
      </w:r>
      <w:r>
        <w:rPr>
          <w:i/>
        </w:rPr>
        <w:tab/>
      </w:r>
      <w:r>
        <w:rPr>
          <w:i/>
        </w:rPr>
        <w:tab/>
      </w:r>
      <w:r>
        <w:rPr>
          <w:i/>
        </w:rPr>
        <w:tab/>
      </w:r>
      <w:r>
        <w:rPr>
          <w:i/>
        </w:rPr>
        <w:tab/>
        <w:t>Source: Huawei,HiSilicon</w:t>
      </w:r>
    </w:p>
    <w:p w14:paraId="64D73C76" w14:textId="0BFB7351"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154A9F">
        <w:rPr>
          <w:rFonts w:ascii="Arial" w:hAnsi="Arial" w:cs="Arial"/>
          <w:b/>
          <w:color w:val="993300"/>
          <w:u w:val="single"/>
        </w:rPr>
        <w:t>Not pursued</w:t>
      </w:r>
      <w:r>
        <w:rPr>
          <w:color w:val="993300"/>
          <w:u w:val="single"/>
        </w:rPr>
        <w:t>.</w:t>
      </w:r>
    </w:p>
    <w:p w14:paraId="6C44B8E4" w14:textId="77777777" w:rsidR="00030B12" w:rsidRDefault="00030B12" w:rsidP="00030B12">
      <w:pPr>
        <w:rPr>
          <w:rFonts w:ascii="Arial" w:hAnsi="Arial" w:cs="Arial"/>
          <w:b/>
          <w:color w:val="C00000"/>
          <w:lang w:eastAsia="zh-CN"/>
        </w:rPr>
      </w:pPr>
      <w:r w:rsidRPr="00064C9F">
        <w:rPr>
          <w:rFonts w:ascii="Arial" w:hAnsi="Arial" w:cs="Arial"/>
          <w:b/>
          <w:color w:val="C00000"/>
          <w:lang w:eastAsia="zh-CN"/>
        </w:rPr>
        <w:t>SRS IL</w:t>
      </w:r>
    </w:p>
    <w:p w14:paraId="77328D81" w14:textId="7BACD1AB" w:rsidR="00030B12" w:rsidRPr="00030B12" w:rsidRDefault="00030B12" w:rsidP="00030B12">
      <w:r w:rsidRPr="00030B12">
        <w:t>R4-2110816/935/936 are moved from AI 6.7.2 to AI 6.7.1</w:t>
      </w:r>
    </w:p>
    <w:p w14:paraId="2375FD57" w14:textId="77777777" w:rsidR="00030B12" w:rsidRDefault="00030B12" w:rsidP="00030B12">
      <w:pPr>
        <w:rPr>
          <w:rFonts w:ascii="Arial" w:hAnsi="Arial" w:cs="Arial"/>
          <w:b/>
          <w:sz w:val="24"/>
        </w:rPr>
      </w:pPr>
      <w:r>
        <w:rPr>
          <w:rFonts w:ascii="Arial" w:hAnsi="Arial" w:cs="Arial"/>
          <w:b/>
          <w:color w:val="0000FF"/>
          <w:sz w:val="24"/>
        </w:rPr>
        <w:t>R4-2110816</w:t>
      </w:r>
      <w:r>
        <w:rPr>
          <w:rFonts w:ascii="Arial" w:hAnsi="Arial" w:cs="Arial"/>
          <w:b/>
          <w:color w:val="0000FF"/>
          <w:sz w:val="24"/>
        </w:rPr>
        <w:tab/>
      </w:r>
      <w:r>
        <w:rPr>
          <w:rFonts w:ascii="Arial" w:hAnsi="Arial" w:cs="Arial"/>
          <w:b/>
          <w:sz w:val="24"/>
        </w:rPr>
        <w:t>R16 SRS IL update</w:t>
      </w:r>
    </w:p>
    <w:p w14:paraId="0084A57C" w14:textId="77777777" w:rsidR="00030B12" w:rsidRDefault="00030B12" w:rsidP="00030B12">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7BCD4655" w14:textId="3809EC24" w:rsidR="00030B12" w:rsidRDefault="00030B12" w:rsidP="00030B1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Arial" w:hAnsi="Arial" w:cs="Arial"/>
          <w:b/>
          <w:color w:val="993300"/>
          <w:u w:val="single"/>
        </w:rPr>
        <w:t>Noted</w:t>
      </w:r>
      <w:r>
        <w:rPr>
          <w:color w:val="993300"/>
          <w:u w:val="single"/>
        </w:rPr>
        <w:t>.</w:t>
      </w:r>
    </w:p>
    <w:p w14:paraId="0D10253E" w14:textId="77777777" w:rsidR="00030B12" w:rsidRDefault="00030B12" w:rsidP="00030B12">
      <w:pPr>
        <w:rPr>
          <w:rFonts w:ascii="Arial" w:hAnsi="Arial" w:cs="Arial"/>
          <w:b/>
          <w:sz w:val="24"/>
        </w:rPr>
      </w:pPr>
      <w:r>
        <w:rPr>
          <w:rFonts w:ascii="Arial" w:hAnsi="Arial" w:cs="Arial"/>
          <w:b/>
          <w:color w:val="0000FF"/>
          <w:sz w:val="24"/>
        </w:rPr>
        <w:t>R4-2110935</w:t>
      </w:r>
      <w:r>
        <w:rPr>
          <w:rFonts w:ascii="Arial" w:hAnsi="Arial" w:cs="Arial"/>
          <w:b/>
          <w:color w:val="0000FF"/>
          <w:sz w:val="24"/>
        </w:rPr>
        <w:tab/>
      </w:r>
      <w:r>
        <w:rPr>
          <w:rFonts w:ascii="Arial" w:hAnsi="Arial" w:cs="Arial"/>
          <w:b/>
          <w:sz w:val="24"/>
        </w:rPr>
        <w:t>R16 CR on SRS IL</w:t>
      </w:r>
    </w:p>
    <w:p w14:paraId="3F716C01" w14:textId="77777777" w:rsidR="00030B12" w:rsidRDefault="00030B12" w:rsidP="00030B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v16.7.0</w:t>
      </w:r>
      <w:r>
        <w:rPr>
          <w:i/>
        </w:rPr>
        <w:tab/>
        <w:t xml:space="preserve">  CR-0831  rev  Cat: F (Rel-16)</w:t>
      </w:r>
      <w:r>
        <w:rPr>
          <w:i/>
        </w:rPr>
        <w:br/>
      </w:r>
      <w:r>
        <w:rPr>
          <w:i/>
        </w:rPr>
        <w:br/>
      </w:r>
      <w:r>
        <w:rPr>
          <w:i/>
        </w:rPr>
        <w:tab/>
      </w:r>
      <w:r>
        <w:rPr>
          <w:i/>
        </w:rPr>
        <w:tab/>
      </w:r>
      <w:r>
        <w:rPr>
          <w:i/>
        </w:rPr>
        <w:tab/>
      </w:r>
      <w:r>
        <w:rPr>
          <w:i/>
        </w:rPr>
        <w:tab/>
      </w:r>
      <w:r>
        <w:rPr>
          <w:i/>
        </w:rPr>
        <w:tab/>
        <w:t>Source: OPPO</w:t>
      </w:r>
    </w:p>
    <w:p w14:paraId="7D4929D7" w14:textId="72546037" w:rsidR="00030B12" w:rsidRDefault="00030B12" w:rsidP="00030B12">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rFonts w:ascii="Arial" w:hAnsi="Arial" w:cs="Arial"/>
          <w:b/>
          <w:color w:val="993300"/>
          <w:u w:val="single"/>
        </w:rPr>
        <w:t>Postponed</w:t>
      </w:r>
      <w:r>
        <w:rPr>
          <w:color w:val="993300"/>
          <w:u w:val="single"/>
        </w:rPr>
        <w:t>.</w:t>
      </w:r>
    </w:p>
    <w:p w14:paraId="7AD7283E" w14:textId="77777777" w:rsidR="00030B12" w:rsidRDefault="00030B12" w:rsidP="00030B12">
      <w:pPr>
        <w:rPr>
          <w:rFonts w:ascii="Arial" w:hAnsi="Arial" w:cs="Arial"/>
          <w:b/>
          <w:sz w:val="24"/>
        </w:rPr>
      </w:pPr>
      <w:r>
        <w:rPr>
          <w:rFonts w:ascii="Arial" w:hAnsi="Arial" w:cs="Arial"/>
          <w:b/>
          <w:color w:val="0000FF"/>
          <w:sz w:val="24"/>
        </w:rPr>
        <w:t>R4-2110936</w:t>
      </w:r>
      <w:r>
        <w:rPr>
          <w:rFonts w:ascii="Arial" w:hAnsi="Arial" w:cs="Arial"/>
          <w:b/>
          <w:color w:val="0000FF"/>
          <w:sz w:val="24"/>
        </w:rPr>
        <w:tab/>
      </w:r>
      <w:r>
        <w:rPr>
          <w:rFonts w:ascii="Arial" w:hAnsi="Arial" w:cs="Arial"/>
          <w:b/>
          <w:sz w:val="24"/>
        </w:rPr>
        <w:t>R17 mirror CR on SRS IL</w:t>
      </w:r>
    </w:p>
    <w:p w14:paraId="2B2FDE91" w14:textId="77777777" w:rsidR="00030B12" w:rsidRDefault="00030B12" w:rsidP="00030B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CR-0832  rev  Cat: A (Rel-17)</w:t>
      </w:r>
      <w:r>
        <w:rPr>
          <w:i/>
        </w:rPr>
        <w:br/>
      </w:r>
      <w:r>
        <w:rPr>
          <w:i/>
        </w:rPr>
        <w:br/>
      </w:r>
      <w:r>
        <w:rPr>
          <w:i/>
        </w:rPr>
        <w:tab/>
      </w:r>
      <w:r>
        <w:rPr>
          <w:i/>
        </w:rPr>
        <w:tab/>
      </w:r>
      <w:r>
        <w:rPr>
          <w:i/>
        </w:rPr>
        <w:tab/>
      </w:r>
      <w:r>
        <w:rPr>
          <w:i/>
        </w:rPr>
        <w:tab/>
      </w:r>
      <w:r>
        <w:rPr>
          <w:i/>
        </w:rPr>
        <w:tab/>
        <w:t>Source: OPPO</w:t>
      </w:r>
    </w:p>
    <w:p w14:paraId="667A26E2" w14:textId="471A2517" w:rsidR="00030B12" w:rsidRDefault="00030B12" w:rsidP="00030B1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Arial" w:hAnsi="Arial" w:cs="Arial"/>
          <w:b/>
          <w:color w:val="993300"/>
          <w:u w:val="single"/>
        </w:rPr>
        <w:t>Postponed</w:t>
      </w:r>
      <w:r>
        <w:rPr>
          <w:color w:val="993300"/>
          <w:u w:val="single"/>
        </w:rPr>
        <w:t>.</w:t>
      </w:r>
    </w:p>
    <w:p w14:paraId="57FE1B4D" w14:textId="77777777" w:rsidR="001162DE" w:rsidRDefault="001162DE" w:rsidP="001162DE">
      <w:pPr>
        <w:pStyle w:val="4"/>
      </w:pPr>
      <w:bookmarkStart w:id="260" w:name="_Toc71910525"/>
      <w:r>
        <w:t>6.7.2</w:t>
      </w:r>
      <w:r>
        <w:tab/>
        <w:t>Others</w:t>
      </w:r>
      <w:bookmarkEnd w:id="260"/>
    </w:p>
    <w:p w14:paraId="3302D17D" w14:textId="0A172E99" w:rsidR="005F5B7A" w:rsidRPr="00C979AF" w:rsidRDefault="00E93FE1" w:rsidP="005F5B7A">
      <w:pPr>
        <w:rPr>
          <w:rFonts w:ascii="Arial" w:hAnsi="Arial" w:cs="Arial"/>
          <w:b/>
          <w:color w:val="C00000"/>
          <w:u w:val="single"/>
          <w:lang w:eastAsia="zh-CN"/>
        </w:rPr>
      </w:pPr>
      <w:r>
        <w:rPr>
          <w:rFonts w:ascii="Arial" w:hAnsi="Arial" w:cs="Arial" w:hint="eastAsia"/>
          <w:b/>
          <w:color w:val="C00000"/>
          <w:u w:val="single"/>
          <w:lang w:eastAsia="zh-CN"/>
        </w:rPr>
        <w:t>Email discussion summary</w:t>
      </w:r>
      <w:r w:rsidR="00D116CB">
        <w:rPr>
          <w:rFonts w:ascii="Arial" w:hAnsi="Arial" w:cs="Arial"/>
          <w:b/>
          <w:color w:val="C00000"/>
          <w:u w:val="single"/>
          <w:lang w:eastAsia="zh-CN"/>
        </w:rPr>
        <w:t xml:space="preserve"> of [99-e][1</w:t>
      </w:r>
      <w:r w:rsidR="005F5B7A">
        <w:rPr>
          <w:rFonts w:ascii="Arial" w:hAnsi="Arial" w:cs="Arial"/>
          <w:b/>
          <w:color w:val="C00000"/>
          <w:u w:val="single"/>
          <w:lang w:eastAsia="zh-CN"/>
        </w:rPr>
        <w:t>1</w:t>
      </w:r>
      <w:r w:rsidR="00D116CB">
        <w:rPr>
          <w:rFonts w:ascii="Arial" w:hAnsi="Arial" w:cs="Arial"/>
          <w:b/>
          <w:color w:val="C00000"/>
          <w:u w:val="single"/>
          <w:lang w:eastAsia="zh-CN"/>
        </w:rPr>
        <w:t>0</w:t>
      </w:r>
      <w:r w:rsidR="005F5B7A">
        <w:rPr>
          <w:rFonts w:ascii="Arial" w:hAnsi="Arial" w:cs="Arial"/>
          <w:b/>
          <w:color w:val="C00000"/>
          <w:u w:val="single"/>
          <w:lang w:eastAsia="zh-CN"/>
        </w:rPr>
        <w:t xml:space="preserve">] </w:t>
      </w:r>
      <w:r w:rsidR="00D116CB" w:rsidRPr="00D116CB">
        <w:rPr>
          <w:rFonts w:ascii="Arial" w:hAnsi="Arial" w:cs="Arial"/>
          <w:b/>
          <w:color w:val="C00000"/>
          <w:u w:val="single"/>
          <w:lang w:eastAsia="zh-CN"/>
        </w:rPr>
        <w:t>NR_TEI_R16</w:t>
      </w:r>
      <w:r w:rsidR="00D116CB">
        <w:rPr>
          <w:rFonts w:ascii="Arial" w:hAnsi="Arial" w:cs="Arial"/>
          <w:b/>
          <w:color w:val="C00000"/>
          <w:u w:val="single"/>
          <w:lang w:eastAsia="zh-CN"/>
        </w:rPr>
        <w:t>, AI 6.7.2 –</w:t>
      </w:r>
      <w:r w:rsidR="005F5B7A">
        <w:rPr>
          <w:rFonts w:ascii="Arial" w:hAnsi="Arial" w:cs="Arial"/>
          <w:b/>
          <w:color w:val="C00000"/>
          <w:u w:val="single"/>
          <w:lang w:eastAsia="zh-CN"/>
        </w:rPr>
        <w:t xml:space="preserve"> </w:t>
      </w:r>
      <w:r w:rsidR="00D116CB">
        <w:rPr>
          <w:rFonts w:ascii="Arial" w:hAnsi="Arial" w:cs="Arial"/>
          <w:b/>
          <w:color w:val="C00000"/>
          <w:u w:val="single"/>
          <w:lang w:eastAsia="zh-CN"/>
        </w:rPr>
        <w:t>Peng Zhang</w:t>
      </w:r>
    </w:p>
    <w:p w14:paraId="0E2B7571" w14:textId="72244247" w:rsidR="005F5B7A" w:rsidRDefault="00CD1128" w:rsidP="005F5B7A">
      <w:pPr>
        <w:rPr>
          <w:rFonts w:ascii="Arial" w:hAnsi="Arial" w:cs="Arial"/>
          <w:b/>
          <w:sz w:val="24"/>
        </w:rPr>
      </w:pPr>
      <w:r>
        <w:rPr>
          <w:rFonts w:ascii="Arial" w:hAnsi="Arial" w:cs="Arial"/>
          <w:b/>
          <w:color w:val="0000FF"/>
          <w:sz w:val="24"/>
        </w:rPr>
        <w:t>R4-2107636</w:t>
      </w:r>
      <w:r w:rsidR="005F5B7A">
        <w:rPr>
          <w:rFonts w:ascii="Arial" w:hAnsi="Arial" w:cs="Arial"/>
          <w:b/>
          <w:color w:val="0000FF"/>
          <w:sz w:val="24"/>
        </w:rPr>
        <w:tab/>
      </w:r>
      <w:r w:rsidR="005F5B7A">
        <w:rPr>
          <w:rFonts w:ascii="Arial" w:hAnsi="Arial" w:cs="Arial"/>
          <w:b/>
          <w:sz w:val="24"/>
        </w:rPr>
        <w:t xml:space="preserve">Email </w:t>
      </w:r>
      <w:r w:rsidR="00DD60F8">
        <w:rPr>
          <w:rFonts w:ascii="Arial" w:hAnsi="Arial" w:cs="Arial"/>
          <w:b/>
          <w:sz w:val="24"/>
        </w:rPr>
        <w:t>discussion summary for [99-e][1</w:t>
      </w:r>
      <w:r w:rsidR="005F5B7A">
        <w:rPr>
          <w:rFonts w:ascii="Arial" w:hAnsi="Arial" w:cs="Arial"/>
          <w:b/>
          <w:sz w:val="24"/>
        </w:rPr>
        <w:t>1</w:t>
      </w:r>
      <w:r w:rsidR="00DD60F8">
        <w:rPr>
          <w:rFonts w:ascii="Arial" w:hAnsi="Arial" w:cs="Arial"/>
          <w:b/>
          <w:sz w:val="24"/>
        </w:rPr>
        <w:t>0</w:t>
      </w:r>
      <w:r w:rsidR="005F5B7A">
        <w:rPr>
          <w:rFonts w:ascii="Arial" w:hAnsi="Arial" w:cs="Arial"/>
          <w:b/>
          <w:sz w:val="24"/>
        </w:rPr>
        <w:t>]</w:t>
      </w:r>
      <w:r w:rsidR="005F5B7A" w:rsidRPr="00DD6BA6">
        <w:t xml:space="preserve"> </w:t>
      </w:r>
      <w:r w:rsidR="00DD60F8" w:rsidRPr="00DD60F8">
        <w:rPr>
          <w:rFonts w:ascii="Arial" w:hAnsi="Arial" w:cs="Arial"/>
          <w:b/>
          <w:sz w:val="24"/>
        </w:rPr>
        <w:t>NR_TEI_R16</w:t>
      </w:r>
    </w:p>
    <w:p w14:paraId="3445190A" w14:textId="0DBEB61E" w:rsidR="005F5B7A" w:rsidRDefault="005F5B7A" w:rsidP="005F5B7A">
      <w:pPr>
        <w:rPr>
          <w:i/>
        </w:rPr>
      </w:pPr>
      <w:r>
        <w:rPr>
          <w:i/>
        </w:rPr>
        <w:tab/>
      </w:r>
      <w:r>
        <w:rPr>
          <w:i/>
        </w:rPr>
        <w:tab/>
      </w:r>
      <w:r>
        <w:rPr>
          <w:i/>
        </w:rPr>
        <w:tab/>
      </w:r>
      <w:r>
        <w:rPr>
          <w:i/>
        </w:rPr>
        <w:tab/>
      </w:r>
      <w:r>
        <w:rPr>
          <w:i/>
        </w:rPr>
        <w:tab/>
        <w:t>Type: Other</w:t>
      </w:r>
      <w:r>
        <w:rPr>
          <w:i/>
        </w:rPr>
        <w:tab/>
      </w:r>
      <w:r>
        <w:rPr>
          <w:i/>
        </w:rPr>
        <w:tab/>
        <w:t>For: Information</w:t>
      </w:r>
      <w:r w:rsidR="007F540A">
        <w:rPr>
          <w:i/>
        </w:rPr>
        <w:br/>
      </w:r>
      <w:r w:rsidR="007F540A">
        <w:rPr>
          <w:i/>
        </w:rPr>
        <w:tab/>
      </w:r>
      <w:r w:rsidR="007F540A">
        <w:rPr>
          <w:i/>
        </w:rPr>
        <w:tab/>
      </w:r>
      <w:r w:rsidR="007F540A">
        <w:rPr>
          <w:i/>
        </w:rPr>
        <w:tab/>
      </w:r>
      <w:r w:rsidR="007F540A">
        <w:rPr>
          <w:i/>
        </w:rPr>
        <w:tab/>
      </w:r>
      <w:r w:rsidR="007F540A">
        <w:rPr>
          <w:i/>
        </w:rPr>
        <w:tab/>
        <w:t>Source: Moderator (Huawei</w:t>
      </w:r>
      <w:r>
        <w:rPr>
          <w:i/>
        </w:rPr>
        <w:t>)</w:t>
      </w:r>
    </w:p>
    <w:p w14:paraId="59DE55D2" w14:textId="77777777" w:rsidR="005F5B7A" w:rsidRDefault="005F5B7A" w:rsidP="005F5B7A">
      <w:pPr>
        <w:rPr>
          <w:rFonts w:ascii="Arial" w:hAnsi="Arial" w:cs="Arial"/>
          <w:b/>
        </w:rPr>
      </w:pPr>
      <w:r>
        <w:rPr>
          <w:rFonts w:ascii="Arial" w:hAnsi="Arial" w:cs="Arial"/>
          <w:b/>
        </w:rPr>
        <w:t xml:space="preserve">Abstract: </w:t>
      </w:r>
    </w:p>
    <w:p w14:paraId="418F342D" w14:textId="77777777" w:rsidR="005F5B7A" w:rsidRDefault="005F5B7A" w:rsidP="005F5B7A">
      <w:r>
        <w:t>This contribution provides the summary of email discussion and recommended summary.</w:t>
      </w:r>
    </w:p>
    <w:p w14:paraId="2DD188DA" w14:textId="48F4F6F2" w:rsidR="005F5B7A" w:rsidRDefault="005F5B7A" w:rsidP="005F5B7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F0637E">
        <w:rPr>
          <w:rFonts w:ascii="Arial" w:hAnsi="Arial" w:cs="Arial"/>
          <w:b/>
          <w:color w:val="993300"/>
          <w:u w:val="single"/>
        </w:rPr>
        <w:t>revised R4-2107920</w:t>
      </w:r>
      <w:r>
        <w:rPr>
          <w:color w:val="993300"/>
          <w:u w:val="single"/>
        </w:rPr>
        <w:t>.</w:t>
      </w:r>
    </w:p>
    <w:p w14:paraId="5DAD01E4" w14:textId="28B213FA" w:rsidR="00F0637E" w:rsidRDefault="00F0637E" w:rsidP="00F0637E">
      <w:pPr>
        <w:rPr>
          <w:rFonts w:ascii="Arial" w:hAnsi="Arial" w:cs="Arial"/>
          <w:b/>
          <w:sz w:val="24"/>
        </w:rPr>
      </w:pPr>
      <w:r>
        <w:rPr>
          <w:rFonts w:ascii="Arial" w:hAnsi="Arial" w:cs="Arial"/>
          <w:b/>
          <w:color w:val="0000FF"/>
          <w:sz w:val="24"/>
        </w:rPr>
        <w:t>R4-2107920</w:t>
      </w:r>
      <w:r>
        <w:rPr>
          <w:rFonts w:ascii="Arial" w:hAnsi="Arial" w:cs="Arial"/>
          <w:b/>
          <w:color w:val="0000FF"/>
          <w:sz w:val="24"/>
        </w:rPr>
        <w:tab/>
      </w:r>
      <w:r>
        <w:rPr>
          <w:rFonts w:ascii="Arial" w:hAnsi="Arial" w:cs="Arial"/>
          <w:b/>
          <w:sz w:val="24"/>
        </w:rPr>
        <w:t>Email discussion summary for [99-e][110]</w:t>
      </w:r>
      <w:r w:rsidRPr="00DD6BA6">
        <w:t xml:space="preserve"> </w:t>
      </w:r>
      <w:r w:rsidRPr="00DD60F8">
        <w:rPr>
          <w:rFonts w:ascii="Arial" w:hAnsi="Arial" w:cs="Arial"/>
          <w:b/>
          <w:sz w:val="24"/>
        </w:rPr>
        <w:t>NR_TEI_R16</w:t>
      </w:r>
    </w:p>
    <w:p w14:paraId="512E7C91" w14:textId="77777777" w:rsidR="00F0637E" w:rsidRDefault="00F0637E" w:rsidP="00F0637E">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(Huawei)</w:t>
      </w:r>
    </w:p>
    <w:p w14:paraId="7F6DA05D" w14:textId="77777777" w:rsidR="00F0637E" w:rsidRDefault="00F0637E" w:rsidP="00F0637E">
      <w:pPr>
        <w:rPr>
          <w:rFonts w:ascii="Arial" w:hAnsi="Arial" w:cs="Arial"/>
          <w:b/>
        </w:rPr>
      </w:pPr>
      <w:r>
        <w:rPr>
          <w:rFonts w:ascii="Arial" w:hAnsi="Arial" w:cs="Arial"/>
          <w:b/>
        </w:rPr>
        <w:t xml:space="preserve">Abstract: </w:t>
      </w:r>
    </w:p>
    <w:p w14:paraId="2BADF9E3" w14:textId="77777777" w:rsidR="00F0637E" w:rsidRDefault="00F0637E" w:rsidP="00F0637E">
      <w:r>
        <w:t>This contribution provides the summary of email discussion and recommended summary.</w:t>
      </w:r>
    </w:p>
    <w:p w14:paraId="4C5834BC" w14:textId="7E41965D" w:rsidR="00F0637E" w:rsidRDefault="00F0637E" w:rsidP="00F063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6945E5">
        <w:rPr>
          <w:rFonts w:ascii="Arial" w:hAnsi="Arial" w:cs="Arial"/>
          <w:b/>
          <w:color w:val="993300"/>
          <w:u w:val="single"/>
        </w:rPr>
        <w:t>Noted.</w:t>
      </w:r>
    </w:p>
    <w:p w14:paraId="1D916184" w14:textId="77777777" w:rsidR="00F0637E" w:rsidRDefault="00F0637E" w:rsidP="005F5B7A">
      <w:pPr>
        <w:rPr>
          <w:color w:val="993300"/>
          <w:u w:val="single"/>
        </w:rPr>
      </w:pPr>
    </w:p>
    <w:p w14:paraId="5A7BD941" w14:textId="591DC8B4" w:rsidR="005F5B7A" w:rsidRDefault="005F5B7A" w:rsidP="005F5B7A">
      <w:pPr>
        <w:rPr>
          <w:rFonts w:ascii="Arial" w:hAnsi="Arial" w:cs="Arial"/>
          <w:b/>
          <w:color w:val="C00000"/>
          <w:u w:val="single"/>
          <w:lang w:eastAsia="zh-CN"/>
        </w:rPr>
      </w:pPr>
      <w:r w:rsidRPr="00C979AF">
        <w:rPr>
          <w:rFonts w:ascii="Arial" w:hAnsi="Arial" w:cs="Arial"/>
          <w:b/>
          <w:color w:val="C00000"/>
          <w:u w:val="single"/>
          <w:lang w:eastAsia="zh-CN"/>
        </w:rPr>
        <w:t>Conclusions</w:t>
      </w:r>
      <w:r w:rsidR="008E36B0">
        <w:rPr>
          <w:rFonts w:ascii="Arial" w:hAnsi="Arial" w:cs="Arial"/>
          <w:b/>
          <w:color w:val="C00000"/>
          <w:u w:val="single"/>
          <w:lang w:eastAsia="zh-CN"/>
        </w:rPr>
        <w:t xml:space="preserve"> after 2</w:t>
      </w:r>
      <w:r w:rsidR="008E36B0" w:rsidRPr="008E36B0">
        <w:rPr>
          <w:rFonts w:ascii="Arial" w:hAnsi="Arial" w:cs="Arial"/>
          <w:b/>
          <w:color w:val="C00000"/>
          <w:u w:val="single"/>
          <w:vertAlign w:val="superscript"/>
          <w:lang w:eastAsia="zh-CN"/>
        </w:rPr>
        <w:t>nd</w:t>
      </w:r>
      <w:r w:rsidR="008E36B0">
        <w:rPr>
          <w:rFonts w:ascii="Arial" w:hAnsi="Arial" w:cs="Arial"/>
          <w:b/>
          <w:color w:val="C00000"/>
          <w:u w:val="single"/>
          <w:lang w:eastAsia="zh-CN"/>
        </w:rPr>
        <w:t xml:space="preserve"> round</w:t>
      </w:r>
    </w:p>
    <w:p w14:paraId="5E918440" w14:textId="77777777" w:rsidR="00984977" w:rsidRPr="00E72CF1" w:rsidRDefault="00984977" w:rsidP="00984977">
      <w:pPr>
        <w:rPr>
          <w:b/>
          <w:bCs/>
          <w:u w:val="single"/>
          <w:lang w:val="en-US" w:eastAsia="ja-JP"/>
        </w:rPr>
      </w:pPr>
      <w:r w:rsidRPr="00E72CF1">
        <w:rPr>
          <w:b/>
          <w:bCs/>
          <w:u w:val="single"/>
          <w:lang w:val="en-US" w:eastAsia="ja-JP"/>
        </w:rPr>
        <w:t>New tdocs</w:t>
      </w:r>
    </w:p>
    <w:tbl>
      <w:tblPr>
        <w:tblStyle w:val="af"/>
        <w:tblW w:w="5000" w:type="pct"/>
        <w:tblLook w:val="04A0" w:firstRow="1" w:lastRow="0" w:firstColumn="1" w:lastColumn="0" w:noHBand="0" w:noVBand="1"/>
      </w:tblPr>
      <w:tblGrid>
        <w:gridCol w:w="3539"/>
        <w:gridCol w:w="2267"/>
        <w:gridCol w:w="1843"/>
        <w:gridCol w:w="1980"/>
      </w:tblGrid>
      <w:tr w:rsidR="00984977" w:rsidRPr="00004165" w14:paraId="13B0F6CE" w14:textId="77777777" w:rsidTr="00984977">
        <w:tc>
          <w:tcPr>
            <w:tcW w:w="1838" w:type="pct"/>
          </w:tcPr>
          <w:p w14:paraId="0F8B6E9C" w14:textId="77777777" w:rsidR="00984977" w:rsidRPr="00984977" w:rsidRDefault="00984977" w:rsidP="00984977">
            <w:pPr>
              <w:snapToGrid w:val="0"/>
              <w:spacing w:after="0"/>
              <w:rPr>
                <w:b/>
                <w:bCs/>
                <w:lang w:eastAsia="zh-CN"/>
              </w:rPr>
            </w:pPr>
            <w:r w:rsidRPr="00984977">
              <w:rPr>
                <w:b/>
                <w:bCs/>
                <w:lang w:eastAsia="zh-CN"/>
              </w:rPr>
              <w:t>Title</w:t>
            </w:r>
          </w:p>
        </w:tc>
        <w:tc>
          <w:tcPr>
            <w:tcW w:w="1177" w:type="pct"/>
          </w:tcPr>
          <w:p w14:paraId="731F049A" w14:textId="77777777" w:rsidR="00984977" w:rsidRPr="00984977" w:rsidRDefault="00984977" w:rsidP="00984977">
            <w:pPr>
              <w:snapToGrid w:val="0"/>
              <w:spacing w:after="0"/>
              <w:rPr>
                <w:b/>
                <w:bCs/>
                <w:lang w:eastAsia="zh-CN"/>
              </w:rPr>
            </w:pPr>
            <w:r w:rsidRPr="00984977">
              <w:rPr>
                <w:b/>
                <w:bCs/>
                <w:lang w:eastAsia="zh-CN"/>
              </w:rPr>
              <w:t>Source</w:t>
            </w:r>
          </w:p>
        </w:tc>
        <w:tc>
          <w:tcPr>
            <w:tcW w:w="957" w:type="pct"/>
          </w:tcPr>
          <w:p w14:paraId="3EB30DBE" w14:textId="01328FA6" w:rsidR="00984977" w:rsidRPr="00984977" w:rsidRDefault="00984977" w:rsidP="00984977">
            <w:pPr>
              <w:snapToGrid w:val="0"/>
              <w:spacing w:after="0"/>
              <w:rPr>
                <w:b/>
                <w:bCs/>
                <w:lang w:eastAsia="zh-CN"/>
              </w:rPr>
            </w:pPr>
            <w:r>
              <w:rPr>
                <w:rFonts w:hint="eastAsia"/>
                <w:b/>
                <w:bCs/>
                <w:lang w:eastAsia="zh-CN"/>
              </w:rPr>
              <w:t>T</w:t>
            </w:r>
            <w:r>
              <w:rPr>
                <w:b/>
                <w:bCs/>
                <w:lang w:eastAsia="zh-CN"/>
              </w:rPr>
              <w:t>doc number</w:t>
            </w:r>
          </w:p>
        </w:tc>
        <w:tc>
          <w:tcPr>
            <w:tcW w:w="1028" w:type="pct"/>
          </w:tcPr>
          <w:p w14:paraId="08006F0D" w14:textId="43129D22" w:rsidR="00984977" w:rsidRPr="00984977" w:rsidRDefault="008E36B0" w:rsidP="00984977">
            <w:pPr>
              <w:snapToGrid w:val="0"/>
              <w:spacing w:after="0"/>
              <w:rPr>
                <w:b/>
                <w:bCs/>
                <w:lang w:eastAsia="zh-CN"/>
              </w:rPr>
            </w:pPr>
            <w:r>
              <w:rPr>
                <w:b/>
                <w:bCs/>
                <w:lang w:eastAsia="zh-CN"/>
              </w:rPr>
              <w:t>Status</w:t>
            </w:r>
          </w:p>
        </w:tc>
      </w:tr>
      <w:tr w:rsidR="00984977" w14:paraId="1BD85A87" w14:textId="77777777" w:rsidTr="00984977">
        <w:tc>
          <w:tcPr>
            <w:tcW w:w="1838" w:type="pct"/>
          </w:tcPr>
          <w:p w14:paraId="06F8EF57" w14:textId="77777777" w:rsidR="00984977" w:rsidRPr="00984977" w:rsidRDefault="00984977" w:rsidP="00984977">
            <w:pPr>
              <w:snapToGrid w:val="0"/>
              <w:spacing w:after="0"/>
              <w:rPr>
                <w:lang w:eastAsia="zh-CN"/>
              </w:rPr>
            </w:pPr>
            <w:r w:rsidRPr="00984977">
              <w:rPr>
                <w:rFonts w:hint="eastAsia"/>
                <w:lang w:eastAsia="zh-CN"/>
              </w:rPr>
              <w:t>W</w:t>
            </w:r>
            <w:r w:rsidRPr="00984977">
              <w:rPr>
                <w:lang w:eastAsia="zh-CN"/>
              </w:rPr>
              <w:t>F on Transient period capability</w:t>
            </w:r>
          </w:p>
        </w:tc>
        <w:tc>
          <w:tcPr>
            <w:tcW w:w="1177" w:type="pct"/>
          </w:tcPr>
          <w:p w14:paraId="1702A06B" w14:textId="77777777" w:rsidR="00984977" w:rsidRPr="00984977" w:rsidRDefault="00984977" w:rsidP="00984977">
            <w:pPr>
              <w:snapToGrid w:val="0"/>
              <w:spacing w:after="0"/>
              <w:rPr>
                <w:lang w:eastAsia="zh-CN"/>
              </w:rPr>
            </w:pPr>
            <w:r w:rsidRPr="00984977">
              <w:rPr>
                <w:lang w:eastAsia="zh-CN"/>
              </w:rPr>
              <w:t>Huawei, HiSilicon</w:t>
            </w:r>
          </w:p>
        </w:tc>
        <w:tc>
          <w:tcPr>
            <w:tcW w:w="957" w:type="pct"/>
          </w:tcPr>
          <w:p w14:paraId="37184B27" w14:textId="513B03E7" w:rsidR="00984977" w:rsidRPr="00984977" w:rsidRDefault="00D11525" w:rsidP="00984977">
            <w:pPr>
              <w:snapToGrid w:val="0"/>
              <w:spacing w:after="0"/>
              <w:rPr>
                <w:lang w:eastAsia="zh-CN"/>
              </w:rPr>
            </w:pPr>
            <w:r w:rsidRPr="00D11525">
              <w:rPr>
                <w:lang w:eastAsia="zh-CN"/>
              </w:rPr>
              <w:t>R4-2107783</w:t>
            </w:r>
          </w:p>
        </w:tc>
        <w:tc>
          <w:tcPr>
            <w:tcW w:w="1028" w:type="pct"/>
          </w:tcPr>
          <w:p w14:paraId="5AD0EB1B" w14:textId="3FDA0A12" w:rsidR="00984977" w:rsidRPr="0067261D" w:rsidRDefault="0067261D" w:rsidP="00984977">
            <w:pPr>
              <w:snapToGrid w:val="0"/>
              <w:spacing w:after="0"/>
              <w:rPr>
                <w:rFonts w:eastAsiaTheme="minorEastAsia"/>
                <w:lang w:eastAsia="zh-CN"/>
              </w:rPr>
            </w:pPr>
            <w:r>
              <w:rPr>
                <w:rFonts w:eastAsiaTheme="minorEastAsia" w:hint="eastAsia"/>
                <w:lang w:eastAsia="zh-CN"/>
              </w:rPr>
              <w:t>A</w:t>
            </w:r>
            <w:r>
              <w:rPr>
                <w:rFonts w:eastAsiaTheme="minorEastAsia"/>
                <w:lang w:eastAsia="zh-CN"/>
              </w:rPr>
              <w:t>pproved (2</w:t>
            </w:r>
            <w:r w:rsidRPr="0067261D">
              <w:rPr>
                <w:rFonts w:eastAsiaTheme="minorEastAsia"/>
                <w:vertAlign w:val="superscript"/>
                <w:lang w:eastAsia="zh-CN"/>
              </w:rPr>
              <w:t>nd</w:t>
            </w:r>
            <w:r>
              <w:rPr>
                <w:rFonts w:eastAsiaTheme="minorEastAsia"/>
                <w:lang w:eastAsia="zh-CN"/>
              </w:rPr>
              <w:t xml:space="preserve"> round)</w:t>
            </w:r>
          </w:p>
        </w:tc>
      </w:tr>
      <w:tr w:rsidR="00984977" w14:paraId="66B8CBF7" w14:textId="77777777" w:rsidTr="00984977">
        <w:tc>
          <w:tcPr>
            <w:tcW w:w="1838" w:type="pct"/>
          </w:tcPr>
          <w:p w14:paraId="5615C036" w14:textId="77777777" w:rsidR="00984977" w:rsidRPr="00984977" w:rsidRDefault="00984977" w:rsidP="00984977">
            <w:pPr>
              <w:snapToGrid w:val="0"/>
              <w:spacing w:after="0"/>
              <w:rPr>
                <w:lang w:eastAsia="zh-CN"/>
              </w:rPr>
            </w:pPr>
            <w:r w:rsidRPr="00984977">
              <w:rPr>
                <w:rFonts w:hint="eastAsia"/>
                <w:lang w:eastAsia="zh-CN"/>
              </w:rPr>
              <w:t>W</w:t>
            </w:r>
            <w:r w:rsidRPr="00984977">
              <w:rPr>
                <w:lang w:eastAsia="zh-CN"/>
              </w:rPr>
              <w:t>F on Rx Requirements for Type 2 UE</w:t>
            </w:r>
          </w:p>
        </w:tc>
        <w:tc>
          <w:tcPr>
            <w:tcW w:w="1177" w:type="pct"/>
          </w:tcPr>
          <w:p w14:paraId="1B7BC949" w14:textId="77777777" w:rsidR="00984977" w:rsidRPr="00984977" w:rsidRDefault="00984977" w:rsidP="00984977">
            <w:pPr>
              <w:snapToGrid w:val="0"/>
              <w:spacing w:after="0"/>
              <w:rPr>
                <w:lang w:eastAsia="zh-CN"/>
              </w:rPr>
            </w:pPr>
            <w:r w:rsidRPr="00984977">
              <w:rPr>
                <w:lang w:eastAsia="zh-CN"/>
              </w:rPr>
              <w:t>Qualcomm Incorporated</w:t>
            </w:r>
          </w:p>
        </w:tc>
        <w:tc>
          <w:tcPr>
            <w:tcW w:w="957" w:type="pct"/>
          </w:tcPr>
          <w:p w14:paraId="5A4BD2B6" w14:textId="7C4F969A" w:rsidR="00984977" w:rsidRPr="00984977" w:rsidRDefault="00D11525" w:rsidP="00984977">
            <w:pPr>
              <w:snapToGrid w:val="0"/>
              <w:spacing w:after="0"/>
              <w:rPr>
                <w:lang w:eastAsia="zh-CN"/>
              </w:rPr>
            </w:pPr>
            <w:r>
              <w:rPr>
                <w:lang w:eastAsia="zh-CN"/>
              </w:rPr>
              <w:t>R4-2107784</w:t>
            </w:r>
          </w:p>
        </w:tc>
        <w:tc>
          <w:tcPr>
            <w:tcW w:w="1028" w:type="pct"/>
          </w:tcPr>
          <w:p w14:paraId="76E5BE0C" w14:textId="7C00DAA2" w:rsidR="00984977" w:rsidRPr="0067261D" w:rsidRDefault="0067261D" w:rsidP="00984977">
            <w:pPr>
              <w:snapToGrid w:val="0"/>
              <w:spacing w:after="0"/>
              <w:rPr>
                <w:rFonts w:eastAsiaTheme="minorEastAsia"/>
                <w:lang w:eastAsia="zh-CN"/>
              </w:rPr>
            </w:pPr>
            <w:r>
              <w:rPr>
                <w:rFonts w:eastAsiaTheme="minorEastAsia" w:hint="eastAsia"/>
                <w:lang w:eastAsia="zh-CN"/>
              </w:rPr>
              <w:t>A</w:t>
            </w:r>
            <w:r>
              <w:rPr>
                <w:rFonts w:eastAsiaTheme="minorEastAsia"/>
                <w:lang w:eastAsia="zh-CN"/>
              </w:rPr>
              <w:t>pproved (2</w:t>
            </w:r>
            <w:r w:rsidRPr="0067261D">
              <w:rPr>
                <w:rFonts w:eastAsiaTheme="minorEastAsia"/>
                <w:vertAlign w:val="superscript"/>
                <w:lang w:eastAsia="zh-CN"/>
              </w:rPr>
              <w:t>nd</w:t>
            </w:r>
            <w:r>
              <w:rPr>
                <w:rFonts w:eastAsiaTheme="minorEastAsia"/>
                <w:lang w:eastAsia="zh-CN"/>
              </w:rPr>
              <w:t xml:space="preserve"> round)</w:t>
            </w:r>
          </w:p>
        </w:tc>
      </w:tr>
    </w:tbl>
    <w:p w14:paraId="5A75BB70" w14:textId="77777777" w:rsidR="00984977" w:rsidRDefault="00984977" w:rsidP="00984977">
      <w:pPr>
        <w:rPr>
          <w:lang w:val="en-US" w:eastAsia="ja-JP"/>
        </w:rPr>
      </w:pPr>
    </w:p>
    <w:p w14:paraId="71A4A96D" w14:textId="77777777" w:rsidR="00984977" w:rsidRPr="00E72CF1" w:rsidRDefault="00984977" w:rsidP="00984977">
      <w:pPr>
        <w:rPr>
          <w:b/>
          <w:bCs/>
          <w:u w:val="single"/>
          <w:lang w:val="en-US" w:eastAsia="ja-JP"/>
        </w:rPr>
      </w:pPr>
      <w:r>
        <w:rPr>
          <w:b/>
          <w:bCs/>
          <w:u w:val="single"/>
          <w:lang w:val="en-US" w:eastAsia="ja-JP"/>
        </w:rPr>
        <w:t>Existing t</w:t>
      </w:r>
      <w:r w:rsidRPr="00E72CF1">
        <w:rPr>
          <w:b/>
          <w:bCs/>
          <w:u w:val="single"/>
          <w:lang w:val="en-US" w:eastAsia="ja-JP"/>
        </w:rPr>
        <w:t>docs</w:t>
      </w:r>
    </w:p>
    <w:tbl>
      <w:tblPr>
        <w:tblStyle w:val="af"/>
        <w:tblW w:w="0" w:type="auto"/>
        <w:tblLook w:val="04A0" w:firstRow="1" w:lastRow="0" w:firstColumn="1" w:lastColumn="0" w:noHBand="0" w:noVBand="1"/>
      </w:tblPr>
      <w:tblGrid>
        <w:gridCol w:w="1423"/>
        <w:gridCol w:w="4101"/>
        <w:gridCol w:w="1544"/>
        <w:gridCol w:w="2141"/>
      </w:tblGrid>
      <w:tr w:rsidR="00984977" w:rsidRPr="00004165" w14:paraId="0FC24E27" w14:textId="77777777" w:rsidTr="00984977">
        <w:tc>
          <w:tcPr>
            <w:tcW w:w="1423" w:type="dxa"/>
          </w:tcPr>
          <w:p w14:paraId="5504B075" w14:textId="77777777" w:rsidR="00984977" w:rsidRPr="00984977" w:rsidRDefault="00984977" w:rsidP="00984977">
            <w:pPr>
              <w:snapToGrid w:val="0"/>
              <w:spacing w:after="0"/>
              <w:rPr>
                <w:b/>
                <w:bCs/>
                <w:lang w:eastAsia="zh-CN"/>
              </w:rPr>
            </w:pPr>
            <w:r w:rsidRPr="00984977">
              <w:rPr>
                <w:b/>
                <w:bCs/>
                <w:lang w:eastAsia="zh-CN"/>
              </w:rPr>
              <w:t>Tdoc number</w:t>
            </w:r>
          </w:p>
        </w:tc>
        <w:tc>
          <w:tcPr>
            <w:tcW w:w="4101" w:type="dxa"/>
          </w:tcPr>
          <w:p w14:paraId="2FF26E11" w14:textId="77777777" w:rsidR="00984977" w:rsidRPr="00984977" w:rsidRDefault="00984977" w:rsidP="00984977">
            <w:pPr>
              <w:snapToGrid w:val="0"/>
              <w:spacing w:after="0"/>
              <w:rPr>
                <w:b/>
                <w:bCs/>
                <w:lang w:eastAsia="zh-CN"/>
              </w:rPr>
            </w:pPr>
            <w:r w:rsidRPr="00984977">
              <w:rPr>
                <w:b/>
                <w:bCs/>
                <w:lang w:eastAsia="zh-CN"/>
              </w:rPr>
              <w:t>Title</w:t>
            </w:r>
          </w:p>
        </w:tc>
        <w:tc>
          <w:tcPr>
            <w:tcW w:w="1544" w:type="dxa"/>
          </w:tcPr>
          <w:p w14:paraId="02755BCB" w14:textId="77777777" w:rsidR="00984977" w:rsidRPr="00984977" w:rsidRDefault="00984977" w:rsidP="00984977">
            <w:pPr>
              <w:snapToGrid w:val="0"/>
              <w:spacing w:after="0"/>
              <w:rPr>
                <w:b/>
                <w:bCs/>
                <w:lang w:eastAsia="zh-CN"/>
              </w:rPr>
            </w:pPr>
            <w:r w:rsidRPr="00984977">
              <w:rPr>
                <w:b/>
                <w:bCs/>
                <w:lang w:eastAsia="zh-CN"/>
              </w:rPr>
              <w:t>Source</w:t>
            </w:r>
          </w:p>
        </w:tc>
        <w:tc>
          <w:tcPr>
            <w:tcW w:w="2141" w:type="dxa"/>
          </w:tcPr>
          <w:p w14:paraId="6B4F3783" w14:textId="5397032C" w:rsidR="00984977" w:rsidRPr="00984977" w:rsidRDefault="008E36B0" w:rsidP="00984977">
            <w:pPr>
              <w:snapToGrid w:val="0"/>
              <w:spacing w:after="0"/>
              <w:rPr>
                <w:rFonts w:eastAsia="MS Mincho"/>
                <w:b/>
                <w:bCs/>
                <w:lang w:eastAsia="zh-CN"/>
              </w:rPr>
            </w:pPr>
            <w:r>
              <w:rPr>
                <w:b/>
                <w:bCs/>
                <w:lang w:eastAsia="zh-CN"/>
              </w:rPr>
              <w:t>Status</w:t>
            </w:r>
          </w:p>
        </w:tc>
      </w:tr>
      <w:tr w:rsidR="00984977" w:rsidRPr="00B04195" w14:paraId="149E6CC8" w14:textId="77777777" w:rsidTr="00984977">
        <w:tc>
          <w:tcPr>
            <w:tcW w:w="1423" w:type="dxa"/>
          </w:tcPr>
          <w:p w14:paraId="2C3CDC07" w14:textId="77777777" w:rsidR="00984977" w:rsidRPr="00984977" w:rsidRDefault="00984977" w:rsidP="00984977">
            <w:pPr>
              <w:snapToGrid w:val="0"/>
              <w:spacing w:after="0"/>
              <w:rPr>
                <w:lang w:eastAsia="zh-CN"/>
              </w:rPr>
            </w:pPr>
            <w:r w:rsidRPr="00984977">
              <w:t>R4-2111355</w:t>
            </w:r>
          </w:p>
        </w:tc>
        <w:tc>
          <w:tcPr>
            <w:tcW w:w="4101" w:type="dxa"/>
          </w:tcPr>
          <w:p w14:paraId="35D1B250" w14:textId="77777777" w:rsidR="00984977" w:rsidRPr="00984977" w:rsidRDefault="00984977" w:rsidP="00984977">
            <w:pPr>
              <w:snapToGrid w:val="0"/>
              <w:spacing w:after="0"/>
              <w:rPr>
                <w:lang w:eastAsia="zh-CN"/>
              </w:rPr>
            </w:pPr>
            <w:r w:rsidRPr="00984977">
              <w:rPr>
                <w:lang w:eastAsia="zh-CN"/>
              </w:rPr>
              <w:t>CR for TR 38.101-1 on shorter transient_r16</w:t>
            </w:r>
          </w:p>
        </w:tc>
        <w:tc>
          <w:tcPr>
            <w:tcW w:w="1544" w:type="dxa"/>
          </w:tcPr>
          <w:p w14:paraId="48B282A0" w14:textId="77777777" w:rsidR="00984977" w:rsidRPr="00984977" w:rsidRDefault="00984977" w:rsidP="00984977">
            <w:pPr>
              <w:snapToGrid w:val="0"/>
              <w:spacing w:after="0"/>
              <w:rPr>
                <w:lang w:eastAsia="zh-CN"/>
              </w:rPr>
            </w:pPr>
            <w:r w:rsidRPr="00984977">
              <w:rPr>
                <w:lang w:eastAsia="zh-CN"/>
              </w:rPr>
              <w:t>Huawei, HiSilicon</w:t>
            </w:r>
          </w:p>
        </w:tc>
        <w:tc>
          <w:tcPr>
            <w:tcW w:w="2141" w:type="dxa"/>
          </w:tcPr>
          <w:p w14:paraId="034A0C9F" w14:textId="2728DAD4" w:rsidR="00984977" w:rsidRPr="00984977" w:rsidRDefault="00C20CED" w:rsidP="00984977">
            <w:pPr>
              <w:snapToGrid w:val="0"/>
              <w:spacing w:after="0"/>
              <w:rPr>
                <w:lang w:eastAsia="zh-CN"/>
              </w:rPr>
            </w:pPr>
            <w:r>
              <w:rPr>
                <w:lang w:eastAsia="zh-CN"/>
              </w:rPr>
              <w:t>Not pursued (2</w:t>
            </w:r>
            <w:r w:rsidRPr="00C20CED">
              <w:rPr>
                <w:vertAlign w:val="superscript"/>
                <w:lang w:eastAsia="zh-CN"/>
              </w:rPr>
              <w:t>nd</w:t>
            </w:r>
            <w:r>
              <w:rPr>
                <w:lang w:eastAsia="zh-CN"/>
              </w:rPr>
              <w:t xml:space="preserve"> round)</w:t>
            </w:r>
          </w:p>
        </w:tc>
      </w:tr>
      <w:tr w:rsidR="0067261D" w:rsidRPr="00B04195" w14:paraId="66CB83D6" w14:textId="77777777" w:rsidTr="00984977">
        <w:tc>
          <w:tcPr>
            <w:tcW w:w="1423" w:type="dxa"/>
          </w:tcPr>
          <w:p w14:paraId="54B16207" w14:textId="05A59B30" w:rsidR="0067261D" w:rsidRPr="00984977" w:rsidRDefault="0067261D" w:rsidP="0067261D">
            <w:pPr>
              <w:snapToGrid w:val="0"/>
              <w:spacing w:after="0"/>
            </w:pPr>
            <w:r>
              <w:rPr>
                <w:lang w:eastAsia="zh-CN"/>
              </w:rPr>
              <w:t xml:space="preserve">R4-2107785 (Rev of </w:t>
            </w:r>
            <w:r w:rsidRPr="00984977">
              <w:t>R4-2111355</w:t>
            </w:r>
            <w:r>
              <w:t>)</w:t>
            </w:r>
          </w:p>
        </w:tc>
        <w:tc>
          <w:tcPr>
            <w:tcW w:w="4101" w:type="dxa"/>
          </w:tcPr>
          <w:p w14:paraId="340A8E8B" w14:textId="5F2F2458" w:rsidR="0067261D" w:rsidRPr="00984977" w:rsidRDefault="0067261D" w:rsidP="0067261D">
            <w:pPr>
              <w:snapToGrid w:val="0"/>
              <w:spacing w:after="0"/>
              <w:rPr>
                <w:lang w:eastAsia="zh-CN"/>
              </w:rPr>
            </w:pPr>
            <w:r w:rsidRPr="00984977">
              <w:rPr>
                <w:lang w:eastAsia="zh-CN"/>
              </w:rPr>
              <w:t>CR for TR 38.101-1 on shorter transient_r16</w:t>
            </w:r>
          </w:p>
        </w:tc>
        <w:tc>
          <w:tcPr>
            <w:tcW w:w="1544" w:type="dxa"/>
          </w:tcPr>
          <w:p w14:paraId="140B48D5" w14:textId="2E923915" w:rsidR="0067261D" w:rsidRPr="00984977" w:rsidRDefault="0067261D" w:rsidP="0067261D">
            <w:pPr>
              <w:snapToGrid w:val="0"/>
              <w:spacing w:after="0"/>
              <w:rPr>
                <w:lang w:eastAsia="zh-CN"/>
              </w:rPr>
            </w:pPr>
            <w:r w:rsidRPr="00984977">
              <w:rPr>
                <w:lang w:eastAsia="zh-CN"/>
              </w:rPr>
              <w:t>Huawei, HiSilicon</w:t>
            </w:r>
          </w:p>
        </w:tc>
        <w:tc>
          <w:tcPr>
            <w:tcW w:w="2141" w:type="dxa"/>
          </w:tcPr>
          <w:p w14:paraId="0FF5E128" w14:textId="2C24D775" w:rsidR="0067261D" w:rsidRPr="00984977" w:rsidRDefault="0067261D" w:rsidP="0067261D">
            <w:pPr>
              <w:snapToGrid w:val="0"/>
              <w:spacing w:after="0"/>
              <w:rPr>
                <w:lang w:eastAsia="zh-CN"/>
              </w:rPr>
            </w:pPr>
            <w:r>
              <w:rPr>
                <w:lang w:eastAsia="zh-CN"/>
              </w:rPr>
              <w:t>Withdrawn</w:t>
            </w:r>
            <w:r w:rsidR="00C20CED">
              <w:rPr>
                <w:lang w:eastAsia="zh-CN"/>
              </w:rPr>
              <w:t xml:space="preserve"> (2</w:t>
            </w:r>
            <w:r w:rsidR="00C20CED" w:rsidRPr="00C20CED">
              <w:rPr>
                <w:vertAlign w:val="superscript"/>
                <w:lang w:eastAsia="zh-CN"/>
              </w:rPr>
              <w:t>nd</w:t>
            </w:r>
            <w:r w:rsidR="00C20CED">
              <w:rPr>
                <w:lang w:eastAsia="zh-CN"/>
              </w:rPr>
              <w:t xml:space="preserve"> round)</w:t>
            </w:r>
          </w:p>
        </w:tc>
      </w:tr>
      <w:tr w:rsidR="0067261D" w:rsidRPr="00B04195" w14:paraId="5B5F08AE" w14:textId="77777777" w:rsidTr="00984977">
        <w:tc>
          <w:tcPr>
            <w:tcW w:w="1423" w:type="dxa"/>
          </w:tcPr>
          <w:p w14:paraId="1CBFECC8" w14:textId="77777777" w:rsidR="0067261D" w:rsidRPr="00984977" w:rsidRDefault="0067261D" w:rsidP="0067261D">
            <w:pPr>
              <w:snapToGrid w:val="0"/>
              <w:spacing w:after="0"/>
              <w:rPr>
                <w:lang w:eastAsia="zh-CN"/>
              </w:rPr>
            </w:pPr>
            <w:r w:rsidRPr="00984977">
              <w:t>R4-2111356</w:t>
            </w:r>
          </w:p>
        </w:tc>
        <w:tc>
          <w:tcPr>
            <w:tcW w:w="4101" w:type="dxa"/>
          </w:tcPr>
          <w:p w14:paraId="09EB6A02" w14:textId="77777777" w:rsidR="0067261D" w:rsidRPr="00984977" w:rsidRDefault="0067261D" w:rsidP="0067261D">
            <w:pPr>
              <w:snapToGrid w:val="0"/>
              <w:spacing w:after="0"/>
              <w:rPr>
                <w:lang w:eastAsia="zh-CN"/>
              </w:rPr>
            </w:pPr>
            <w:r w:rsidRPr="00984977">
              <w:rPr>
                <w:lang w:eastAsia="zh-CN"/>
              </w:rPr>
              <w:t>CR for TR 38.101-1 on shorter transient_r17</w:t>
            </w:r>
          </w:p>
        </w:tc>
        <w:tc>
          <w:tcPr>
            <w:tcW w:w="1544" w:type="dxa"/>
          </w:tcPr>
          <w:p w14:paraId="274E8ECB" w14:textId="77777777" w:rsidR="0067261D" w:rsidRPr="00984977" w:rsidRDefault="0067261D" w:rsidP="0067261D">
            <w:pPr>
              <w:snapToGrid w:val="0"/>
              <w:spacing w:after="0"/>
              <w:rPr>
                <w:lang w:eastAsia="zh-CN"/>
              </w:rPr>
            </w:pPr>
            <w:r w:rsidRPr="00984977">
              <w:rPr>
                <w:lang w:eastAsia="zh-CN"/>
              </w:rPr>
              <w:t>Huawei, HiSilicon</w:t>
            </w:r>
          </w:p>
        </w:tc>
        <w:tc>
          <w:tcPr>
            <w:tcW w:w="2141" w:type="dxa"/>
          </w:tcPr>
          <w:p w14:paraId="0BC8C0D7" w14:textId="4D10DC17" w:rsidR="0067261D" w:rsidRPr="00984977" w:rsidRDefault="00C20CED" w:rsidP="0067261D">
            <w:pPr>
              <w:snapToGrid w:val="0"/>
              <w:spacing w:after="0"/>
              <w:rPr>
                <w:lang w:eastAsia="zh-CN"/>
              </w:rPr>
            </w:pPr>
            <w:r>
              <w:rPr>
                <w:lang w:eastAsia="zh-CN"/>
              </w:rPr>
              <w:t>Withdrawn (2</w:t>
            </w:r>
            <w:r w:rsidRPr="00C20CED">
              <w:rPr>
                <w:vertAlign w:val="superscript"/>
                <w:lang w:eastAsia="zh-CN"/>
              </w:rPr>
              <w:t>nd</w:t>
            </w:r>
            <w:r>
              <w:rPr>
                <w:lang w:eastAsia="zh-CN"/>
              </w:rPr>
              <w:t xml:space="preserve"> round)</w:t>
            </w:r>
          </w:p>
        </w:tc>
      </w:tr>
      <w:tr w:rsidR="0067261D" w:rsidRPr="00B04195" w14:paraId="583CF802" w14:textId="77777777" w:rsidTr="00984977">
        <w:tc>
          <w:tcPr>
            <w:tcW w:w="1423" w:type="dxa"/>
          </w:tcPr>
          <w:p w14:paraId="67DCDD24" w14:textId="77777777" w:rsidR="0067261D" w:rsidRPr="00984977" w:rsidRDefault="0067261D" w:rsidP="0067261D">
            <w:pPr>
              <w:snapToGrid w:val="0"/>
              <w:spacing w:after="0"/>
              <w:rPr>
                <w:lang w:eastAsia="zh-CN"/>
              </w:rPr>
            </w:pPr>
            <w:r w:rsidRPr="00984977">
              <w:t>R4-2111418</w:t>
            </w:r>
          </w:p>
        </w:tc>
        <w:tc>
          <w:tcPr>
            <w:tcW w:w="4101" w:type="dxa"/>
          </w:tcPr>
          <w:p w14:paraId="1F1C976E" w14:textId="77777777" w:rsidR="0067261D" w:rsidRPr="00984977" w:rsidRDefault="0067261D" w:rsidP="0067261D">
            <w:pPr>
              <w:snapToGrid w:val="0"/>
              <w:spacing w:after="0"/>
              <w:rPr>
                <w:lang w:eastAsia="zh-CN"/>
              </w:rPr>
            </w:pPr>
            <w:r w:rsidRPr="00984977">
              <w:rPr>
                <w:lang w:eastAsia="zh-CN"/>
              </w:rPr>
              <w:t>IBE requirement for almost contiguous allocations</w:t>
            </w:r>
          </w:p>
        </w:tc>
        <w:tc>
          <w:tcPr>
            <w:tcW w:w="1544" w:type="dxa"/>
          </w:tcPr>
          <w:p w14:paraId="26EA1946" w14:textId="77777777" w:rsidR="0067261D" w:rsidRPr="00984977" w:rsidRDefault="0067261D" w:rsidP="0067261D">
            <w:pPr>
              <w:snapToGrid w:val="0"/>
              <w:spacing w:after="0"/>
              <w:rPr>
                <w:lang w:eastAsia="zh-CN"/>
              </w:rPr>
            </w:pPr>
            <w:r w:rsidRPr="00984977">
              <w:rPr>
                <w:lang w:eastAsia="zh-CN"/>
              </w:rPr>
              <w:t>Qualcomm Incorporated</w:t>
            </w:r>
          </w:p>
        </w:tc>
        <w:tc>
          <w:tcPr>
            <w:tcW w:w="2141" w:type="dxa"/>
          </w:tcPr>
          <w:p w14:paraId="7DD862C0" w14:textId="2D5514E3" w:rsidR="0067261D" w:rsidRPr="00984977" w:rsidRDefault="00C20CED" w:rsidP="0067261D">
            <w:pPr>
              <w:snapToGrid w:val="0"/>
              <w:spacing w:after="0"/>
              <w:rPr>
                <w:lang w:eastAsia="zh-CN"/>
              </w:rPr>
            </w:pPr>
            <w:r>
              <w:rPr>
                <w:lang w:eastAsia="zh-CN"/>
              </w:rPr>
              <w:t>Not pursued (2</w:t>
            </w:r>
            <w:r w:rsidRPr="00C20CED">
              <w:rPr>
                <w:vertAlign w:val="superscript"/>
                <w:lang w:eastAsia="zh-CN"/>
              </w:rPr>
              <w:t>nd</w:t>
            </w:r>
            <w:r>
              <w:rPr>
                <w:lang w:eastAsia="zh-CN"/>
              </w:rPr>
              <w:t xml:space="preserve"> round)</w:t>
            </w:r>
          </w:p>
        </w:tc>
      </w:tr>
      <w:tr w:rsidR="0067261D" w14:paraId="5AE3168E" w14:textId="77777777" w:rsidTr="00984977">
        <w:tc>
          <w:tcPr>
            <w:tcW w:w="1423" w:type="dxa"/>
          </w:tcPr>
          <w:p w14:paraId="36035725" w14:textId="77777777" w:rsidR="0067261D" w:rsidRPr="00984977" w:rsidRDefault="0067261D" w:rsidP="0067261D">
            <w:pPr>
              <w:snapToGrid w:val="0"/>
              <w:spacing w:after="0"/>
              <w:rPr>
                <w:lang w:eastAsia="zh-CN"/>
              </w:rPr>
            </w:pPr>
            <w:r w:rsidRPr="00984977">
              <w:t>R4-2111419</w:t>
            </w:r>
          </w:p>
        </w:tc>
        <w:tc>
          <w:tcPr>
            <w:tcW w:w="4101" w:type="dxa"/>
          </w:tcPr>
          <w:p w14:paraId="3932E7EE" w14:textId="77777777" w:rsidR="0067261D" w:rsidRPr="00984977" w:rsidRDefault="0067261D" w:rsidP="0067261D">
            <w:pPr>
              <w:snapToGrid w:val="0"/>
              <w:spacing w:after="0"/>
              <w:rPr>
                <w:lang w:eastAsia="zh-CN"/>
              </w:rPr>
            </w:pPr>
            <w:r w:rsidRPr="00984977">
              <w:rPr>
                <w:lang w:eastAsia="zh-CN"/>
              </w:rPr>
              <w:t>IBE requirement for almost contiguous allocations -Mirror</w:t>
            </w:r>
          </w:p>
        </w:tc>
        <w:tc>
          <w:tcPr>
            <w:tcW w:w="1544" w:type="dxa"/>
          </w:tcPr>
          <w:p w14:paraId="70F865DB" w14:textId="77777777" w:rsidR="0067261D" w:rsidRPr="00984977" w:rsidRDefault="0067261D" w:rsidP="0067261D">
            <w:pPr>
              <w:snapToGrid w:val="0"/>
              <w:spacing w:after="0"/>
              <w:rPr>
                <w:lang w:eastAsia="zh-CN"/>
              </w:rPr>
            </w:pPr>
            <w:r w:rsidRPr="00984977">
              <w:rPr>
                <w:lang w:eastAsia="zh-CN"/>
              </w:rPr>
              <w:t>Qualcomm Incorporated</w:t>
            </w:r>
          </w:p>
        </w:tc>
        <w:tc>
          <w:tcPr>
            <w:tcW w:w="2141" w:type="dxa"/>
          </w:tcPr>
          <w:p w14:paraId="04687EF2" w14:textId="5E053DC7" w:rsidR="0067261D" w:rsidRPr="00984977" w:rsidRDefault="00C20CED" w:rsidP="0067261D">
            <w:pPr>
              <w:snapToGrid w:val="0"/>
              <w:spacing w:after="0"/>
              <w:rPr>
                <w:lang w:eastAsia="zh-CN"/>
              </w:rPr>
            </w:pPr>
            <w:r>
              <w:rPr>
                <w:lang w:eastAsia="zh-CN"/>
              </w:rPr>
              <w:t>Withdrawn (2</w:t>
            </w:r>
            <w:r w:rsidRPr="00C20CED">
              <w:rPr>
                <w:vertAlign w:val="superscript"/>
                <w:lang w:eastAsia="zh-CN"/>
              </w:rPr>
              <w:t>nd</w:t>
            </w:r>
            <w:r>
              <w:rPr>
                <w:lang w:eastAsia="zh-CN"/>
              </w:rPr>
              <w:t xml:space="preserve"> round)</w:t>
            </w:r>
          </w:p>
        </w:tc>
      </w:tr>
      <w:tr w:rsidR="0067261D" w14:paraId="08A92B44" w14:textId="77777777" w:rsidTr="00984977">
        <w:tc>
          <w:tcPr>
            <w:tcW w:w="1423" w:type="dxa"/>
          </w:tcPr>
          <w:p w14:paraId="54E52711" w14:textId="77777777" w:rsidR="0067261D" w:rsidRPr="00984977" w:rsidRDefault="0067261D" w:rsidP="0067261D">
            <w:pPr>
              <w:snapToGrid w:val="0"/>
              <w:spacing w:after="0"/>
              <w:rPr>
                <w:lang w:eastAsia="zh-CN"/>
              </w:rPr>
            </w:pPr>
            <w:r w:rsidRPr="00984977">
              <w:t>R4-2109964</w:t>
            </w:r>
          </w:p>
        </w:tc>
        <w:tc>
          <w:tcPr>
            <w:tcW w:w="4101" w:type="dxa"/>
          </w:tcPr>
          <w:p w14:paraId="76189D13" w14:textId="77777777" w:rsidR="0067261D" w:rsidRPr="00984977" w:rsidRDefault="0067261D" w:rsidP="0067261D">
            <w:pPr>
              <w:snapToGrid w:val="0"/>
              <w:spacing w:after="0"/>
              <w:rPr>
                <w:lang w:eastAsia="zh-CN"/>
              </w:rPr>
            </w:pPr>
            <w:r w:rsidRPr="00984977">
              <w:rPr>
                <w:lang w:eastAsia="zh-CN"/>
              </w:rPr>
              <w:t>Requirements Type 2 UEs supporting inter-band MRDC with overlapping DL</w:t>
            </w:r>
          </w:p>
        </w:tc>
        <w:tc>
          <w:tcPr>
            <w:tcW w:w="1544" w:type="dxa"/>
          </w:tcPr>
          <w:p w14:paraId="294EE34E" w14:textId="77777777" w:rsidR="0067261D" w:rsidRPr="00984977" w:rsidRDefault="0067261D" w:rsidP="0067261D">
            <w:pPr>
              <w:snapToGrid w:val="0"/>
              <w:spacing w:after="0"/>
              <w:rPr>
                <w:lang w:eastAsia="zh-CN"/>
              </w:rPr>
            </w:pPr>
            <w:r w:rsidRPr="00984977">
              <w:rPr>
                <w:lang w:eastAsia="zh-CN"/>
              </w:rPr>
              <w:t>Ericsson</w:t>
            </w:r>
          </w:p>
        </w:tc>
        <w:tc>
          <w:tcPr>
            <w:tcW w:w="2141" w:type="dxa"/>
          </w:tcPr>
          <w:p w14:paraId="5272F57C" w14:textId="63B96156" w:rsidR="0067261D" w:rsidRPr="00984977" w:rsidRDefault="00C20CED" w:rsidP="0067261D">
            <w:pPr>
              <w:snapToGrid w:val="0"/>
              <w:spacing w:after="0"/>
              <w:rPr>
                <w:lang w:eastAsia="zh-CN"/>
              </w:rPr>
            </w:pPr>
            <w:r>
              <w:rPr>
                <w:lang w:eastAsia="zh-CN"/>
              </w:rPr>
              <w:t>Not pursued (2</w:t>
            </w:r>
            <w:r w:rsidRPr="00C20CED">
              <w:rPr>
                <w:vertAlign w:val="superscript"/>
                <w:lang w:eastAsia="zh-CN"/>
              </w:rPr>
              <w:t>nd</w:t>
            </w:r>
            <w:r>
              <w:rPr>
                <w:lang w:eastAsia="zh-CN"/>
              </w:rPr>
              <w:t xml:space="preserve"> round)</w:t>
            </w:r>
          </w:p>
        </w:tc>
      </w:tr>
      <w:tr w:rsidR="0067261D" w14:paraId="54657143" w14:textId="77777777" w:rsidTr="00984977">
        <w:tc>
          <w:tcPr>
            <w:tcW w:w="1423" w:type="dxa"/>
          </w:tcPr>
          <w:p w14:paraId="5CED89D9" w14:textId="77777777" w:rsidR="0067261D" w:rsidRPr="00984977" w:rsidRDefault="0067261D" w:rsidP="0067261D">
            <w:pPr>
              <w:snapToGrid w:val="0"/>
              <w:spacing w:after="0"/>
              <w:rPr>
                <w:lang w:eastAsia="zh-CN"/>
              </w:rPr>
            </w:pPr>
            <w:r w:rsidRPr="00984977">
              <w:lastRenderedPageBreak/>
              <w:t>R4-2110006</w:t>
            </w:r>
          </w:p>
        </w:tc>
        <w:tc>
          <w:tcPr>
            <w:tcW w:w="4101" w:type="dxa"/>
          </w:tcPr>
          <w:p w14:paraId="1FCE21E0" w14:textId="77777777" w:rsidR="0067261D" w:rsidRPr="00984977" w:rsidRDefault="0067261D" w:rsidP="0067261D">
            <w:pPr>
              <w:snapToGrid w:val="0"/>
              <w:spacing w:after="0"/>
              <w:rPr>
                <w:lang w:eastAsia="zh-CN"/>
              </w:rPr>
            </w:pPr>
            <w:r w:rsidRPr="00984977">
              <w:rPr>
                <w:lang w:eastAsia="zh-CN"/>
              </w:rPr>
              <w:t>Requirements Type 2 UEs supporting inter-band MRDC with overlapping DL</w:t>
            </w:r>
          </w:p>
        </w:tc>
        <w:tc>
          <w:tcPr>
            <w:tcW w:w="1544" w:type="dxa"/>
          </w:tcPr>
          <w:p w14:paraId="41F65243" w14:textId="77777777" w:rsidR="0067261D" w:rsidRPr="00984977" w:rsidRDefault="0067261D" w:rsidP="0067261D">
            <w:pPr>
              <w:snapToGrid w:val="0"/>
              <w:spacing w:after="0"/>
              <w:rPr>
                <w:lang w:eastAsia="zh-CN"/>
              </w:rPr>
            </w:pPr>
            <w:r w:rsidRPr="00984977">
              <w:rPr>
                <w:lang w:eastAsia="zh-CN"/>
              </w:rPr>
              <w:t>Ericsson</w:t>
            </w:r>
          </w:p>
        </w:tc>
        <w:tc>
          <w:tcPr>
            <w:tcW w:w="2141" w:type="dxa"/>
          </w:tcPr>
          <w:p w14:paraId="21BE9D8C" w14:textId="17372AF3" w:rsidR="0067261D" w:rsidRPr="00984977" w:rsidRDefault="00C20CED" w:rsidP="0067261D">
            <w:pPr>
              <w:snapToGrid w:val="0"/>
              <w:spacing w:after="0"/>
              <w:rPr>
                <w:lang w:eastAsia="zh-CN"/>
              </w:rPr>
            </w:pPr>
            <w:r>
              <w:rPr>
                <w:lang w:eastAsia="zh-CN"/>
              </w:rPr>
              <w:t>Withdrawn (2</w:t>
            </w:r>
            <w:r w:rsidRPr="00C20CED">
              <w:rPr>
                <w:vertAlign w:val="superscript"/>
                <w:lang w:eastAsia="zh-CN"/>
              </w:rPr>
              <w:t>nd</w:t>
            </w:r>
            <w:r>
              <w:rPr>
                <w:lang w:eastAsia="zh-CN"/>
              </w:rPr>
              <w:t xml:space="preserve"> round)</w:t>
            </w:r>
          </w:p>
        </w:tc>
      </w:tr>
      <w:tr w:rsidR="0067261D" w14:paraId="095EB81C" w14:textId="77777777" w:rsidTr="00984977">
        <w:tc>
          <w:tcPr>
            <w:tcW w:w="1423" w:type="dxa"/>
          </w:tcPr>
          <w:p w14:paraId="52B7057C" w14:textId="77777777" w:rsidR="0067261D" w:rsidRPr="00984977" w:rsidRDefault="0067261D" w:rsidP="0067261D">
            <w:pPr>
              <w:snapToGrid w:val="0"/>
              <w:spacing w:after="0"/>
              <w:rPr>
                <w:lang w:eastAsia="zh-CN"/>
              </w:rPr>
            </w:pPr>
            <w:r w:rsidRPr="00984977">
              <w:t>R4-2109721</w:t>
            </w:r>
          </w:p>
        </w:tc>
        <w:tc>
          <w:tcPr>
            <w:tcW w:w="4101" w:type="dxa"/>
          </w:tcPr>
          <w:p w14:paraId="525A4056" w14:textId="77777777" w:rsidR="0067261D" w:rsidRPr="00984977" w:rsidRDefault="0067261D" w:rsidP="0067261D">
            <w:pPr>
              <w:snapToGrid w:val="0"/>
              <w:spacing w:after="0"/>
              <w:rPr>
                <w:lang w:eastAsia="zh-CN"/>
              </w:rPr>
            </w:pPr>
            <w:r w:rsidRPr="00984977">
              <w:rPr>
                <w:lang w:eastAsia="zh-CN"/>
              </w:rPr>
              <w:t>CR to 38.101-1 for missing MSD due to receiver harmonic mixing for combos with n46</w:t>
            </w:r>
          </w:p>
        </w:tc>
        <w:tc>
          <w:tcPr>
            <w:tcW w:w="1544" w:type="dxa"/>
          </w:tcPr>
          <w:p w14:paraId="6B62F85C" w14:textId="77777777" w:rsidR="0067261D" w:rsidRPr="00984977" w:rsidRDefault="0067261D" w:rsidP="0067261D">
            <w:pPr>
              <w:snapToGrid w:val="0"/>
              <w:spacing w:after="0"/>
              <w:rPr>
                <w:lang w:eastAsia="zh-CN"/>
              </w:rPr>
            </w:pPr>
            <w:r w:rsidRPr="00984977">
              <w:rPr>
                <w:lang w:eastAsia="zh-CN"/>
              </w:rPr>
              <w:t>MediaTek Inc.</w:t>
            </w:r>
          </w:p>
        </w:tc>
        <w:tc>
          <w:tcPr>
            <w:tcW w:w="2141" w:type="dxa"/>
          </w:tcPr>
          <w:p w14:paraId="4EDEC873" w14:textId="083BCA2C" w:rsidR="0067261D" w:rsidRPr="00984977" w:rsidRDefault="0067261D" w:rsidP="0067261D">
            <w:pPr>
              <w:snapToGrid w:val="0"/>
              <w:spacing w:after="0"/>
              <w:rPr>
                <w:lang w:eastAsia="zh-CN"/>
              </w:rPr>
            </w:pPr>
            <w:r w:rsidRPr="00984977">
              <w:rPr>
                <w:lang w:eastAsia="zh-CN"/>
              </w:rPr>
              <w:t>A</w:t>
            </w:r>
            <w:r>
              <w:rPr>
                <w:lang w:eastAsia="zh-CN"/>
              </w:rPr>
              <w:t>greed</w:t>
            </w:r>
          </w:p>
        </w:tc>
      </w:tr>
      <w:tr w:rsidR="0067261D" w14:paraId="3857BAFA" w14:textId="77777777" w:rsidTr="00984977">
        <w:tc>
          <w:tcPr>
            <w:tcW w:w="1423" w:type="dxa"/>
          </w:tcPr>
          <w:p w14:paraId="11C9C97D" w14:textId="77777777" w:rsidR="0067261D" w:rsidRPr="00984977" w:rsidRDefault="0067261D" w:rsidP="0067261D">
            <w:pPr>
              <w:snapToGrid w:val="0"/>
              <w:spacing w:after="0"/>
              <w:rPr>
                <w:lang w:eastAsia="zh-CN"/>
              </w:rPr>
            </w:pPr>
            <w:r w:rsidRPr="00984977">
              <w:t>R4-2109722</w:t>
            </w:r>
          </w:p>
        </w:tc>
        <w:tc>
          <w:tcPr>
            <w:tcW w:w="4101" w:type="dxa"/>
          </w:tcPr>
          <w:p w14:paraId="0543868C" w14:textId="77777777" w:rsidR="0067261D" w:rsidRPr="00984977" w:rsidRDefault="0067261D" w:rsidP="0067261D">
            <w:pPr>
              <w:snapToGrid w:val="0"/>
              <w:spacing w:after="0"/>
              <w:rPr>
                <w:lang w:eastAsia="zh-CN"/>
              </w:rPr>
            </w:pPr>
            <w:r w:rsidRPr="00984977">
              <w:rPr>
                <w:lang w:eastAsia="zh-CN"/>
              </w:rPr>
              <w:t>CR to 38.101-1 for missing MSD due to receiver harmonic mixing for combos with n46</w:t>
            </w:r>
          </w:p>
        </w:tc>
        <w:tc>
          <w:tcPr>
            <w:tcW w:w="1544" w:type="dxa"/>
          </w:tcPr>
          <w:p w14:paraId="0A8D5CF0" w14:textId="77777777" w:rsidR="0067261D" w:rsidRPr="00984977" w:rsidRDefault="0067261D" w:rsidP="0067261D">
            <w:pPr>
              <w:snapToGrid w:val="0"/>
              <w:spacing w:after="0"/>
              <w:rPr>
                <w:lang w:eastAsia="zh-CN"/>
              </w:rPr>
            </w:pPr>
            <w:r w:rsidRPr="00984977">
              <w:rPr>
                <w:lang w:eastAsia="zh-CN"/>
              </w:rPr>
              <w:t>MediaTek Inc.</w:t>
            </w:r>
          </w:p>
        </w:tc>
        <w:tc>
          <w:tcPr>
            <w:tcW w:w="2141" w:type="dxa"/>
          </w:tcPr>
          <w:p w14:paraId="6C331FE1" w14:textId="541C4530" w:rsidR="0067261D" w:rsidRPr="00984977" w:rsidRDefault="0067261D" w:rsidP="0067261D">
            <w:pPr>
              <w:snapToGrid w:val="0"/>
              <w:spacing w:after="0"/>
              <w:rPr>
                <w:lang w:eastAsia="zh-CN"/>
              </w:rPr>
            </w:pPr>
            <w:r w:rsidRPr="00984977">
              <w:rPr>
                <w:lang w:eastAsia="zh-CN"/>
              </w:rPr>
              <w:t>A</w:t>
            </w:r>
            <w:r>
              <w:rPr>
                <w:lang w:eastAsia="zh-CN"/>
              </w:rPr>
              <w:t>greed</w:t>
            </w:r>
          </w:p>
        </w:tc>
      </w:tr>
      <w:tr w:rsidR="0067261D" w14:paraId="34C10558" w14:textId="77777777" w:rsidTr="00984977">
        <w:tc>
          <w:tcPr>
            <w:tcW w:w="1423" w:type="dxa"/>
          </w:tcPr>
          <w:p w14:paraId="18ACE5BC" w14:textId="77777777" w:rsidR="0067261D" w:rsidRPr="00984977" w:rsidRDefault="0067261D" w:rsidP="0067261D">
            <w:pPr>
              <w:snapToGrid w:val="0"/>
              <w:spacing w:after="0"/>
              <w:rPr>
                <w:lang w:eastAsia="zh-CN"/>
              </w:rPr>
            </w:pPr>
            <w:r w:rsidRPr="00984977">
              <w:t>R4-2109723</w:t>
            </w:r>
          </w:p>
        </w:tc>
        <w:tc>
          <w:tcPr>
            <w:tcW w:w="4101" w:type="dxa"/>
          </w:tcPr>
          <w:p w14:paraId="3BF62827" w14:textId="77777777" w:rsidR="0067261D" w:rsidRPr="00984977" w:rsidRDefault="0067261D" w:rsidP="0067261D">
            <w:pPr>
              <w:snapToGrid w:val="0"/>
              <w:spacing w:after="0"/>
              <w:rPr>
                <w:lang w:eastAsia="zh-CN"/>
              </w:rPr>
            </w:pPr>
            <w:r w:rsidRPr="00984977">
              <w:rPr>
                <w:lang w:eastAsia="zh-CN"/>
              </w:rPr>
              <w:t>CR to 38.101-3 for missing MSD due to cross band and MSD due to receiver harmonic mixing for combos with n46</w:t>
            </w:r>
          </w:p>
        </w:tc>
        <w:tc>
          <w:tcPr>
            <w:tcW w:w="1544" w:type="dxa"/>
          </w:tcPr>
          <w:p w14:paraId="6D6F2540" w14:textId="77777777" w:rsidR="0067261D" w:rsidRPr="00984977" w:rsidRDefault="0067261D" w:rsidP="0067261D">
            <w:pPr>
              <w:snapToGrid w:val="0"/>
              <w:spacing w:after="0"/>
              <w:rPr>
                <w:lang w:eastAsia="zh-CN"/>
              </w:rPr>
            </w:pPr>
            <w:r w:rsidRPr="00984977">
              <w:rPr>
                <w:lang w:eastAsia="zh-CN"/>
              </w:rPr>
              <w:t>MediaTek Inc.</w:t>
            </w:r>
          </w:p>
        </w:tc>
        <w:tc>
          <w:tcPr>
            <w:tcW w:w="2141" w:type="dxa"/>
          </w:tcPr>
          <w:p w14:paraId="5BF4F438" w14:textId="08AB4384" w:rsidR="0067261D" w:rsidRPr="00984977" w:rsidRDefault="0067261D" w:rsidP="0067261D">
            <w:pPr>
              <w:snapToGrid w:val="0"/>
              <w:spacing w:after="0"/>
              <w:rPr>
                <w:lang w:eastAsia="zh-CN"/>
              </w:rPr>
            </w:pPr>
            <w:r w:rsidRPr="00984977">
              <w:rPr>
                <w:lang w:eastAsia="zh-CN"/>
              </w:rPr>
              <w:t>A</w:t>
            </w:r>
            <w:r>
              <w:rPr>
                <w:lang w:eastAsia="zh-CN"/>
              </w:rPr>
              <w:t>greed</w:t>
            </w:r>
          </w:p>
        </w:tc>
      </w:tr>
      <w:tr w:rsidR="0067261D" w14:paraId="0C8F4F30" w14:textId="77777777" w:rsidTr="00984977">
        <w:tc>
          <w:tcPr>
            <w:tcW w:w="1423" w:type="dxa"/>
          </w:tcPr>
          <w:p w14:paraId="6BF6D902" w14:textId="77777777" w:rsidR="0067261D" w:rsidRPr="00984977" w:rsidRDefault="0067261D" w:rsidP="0067261D">
            <w:pPr>
              <w:snapToGrid w:val="0"/>
              <w:spacing w:after="0"/>
              <w:rPr>
                <w:lang w:eastAsia="zh-CN"/>
              </w:rPr>
            </w:pPr>
            <w:r w:rsidRPr="00984977">
              <w:t>R4-2109724</w:t>
            </w:r>
          </w:p>
        </w:tc>
        <w:tc>
          <w:tcPr>
            <w:tcW w:w="4101" w:type="dxa"/>
          </w:tcPr>
          <w:p w14:paraId="77F00BF9" w14:textId="77777777" w:rsidR="0067261D" w:rsidRPr="00984977" w:rsidRDefault="0067261D" w:rsidP="0067261D">
            <w:pPr>
              <w:snapToGrid w:val="0"/>
              <w:spacing w:after="0"/>
              <w:rPr>
                <w:lang w:eastAsia="zh-CN"/>
              </w:rPr>
            </w:pPr>
            <w:r w:rsidRPr="00984977">
              <w:rPr>
                <w:lang w:eastAsia="zh-CN"/>
              </w:rPr>
              <w:t>CR to 38.101-3 for missing MSD due to cross band and MSD due to receiver harmonic mixing for combos with n46</w:t>
            </w:r>
          </w:p>
        </w:tc>
        <w:tc>
          <w:tcPr>
            <w:tcW w:w="1544" w:type="dxa"/>
          </w:tcPr>
          <w:p w14:paraId="4F083F2D" w14:textId="77777777" w:rsidR="0067261D" w:rsidRPr="00984977" w:rsidRDefault="0067261D" w:rsidP="0067261D">
            <w:pPr>
              <w:snapToGrid w:val="0"/>
              <w:spacing w:after="0"/>
              <w:rPr>
                <w:lang w:eastAsia="zh-CN"/>
              </w:rPr>
            </w:pPr>
            <w:r w:rsidRPr="00984977">
              <w:rPr>
                <w:lang w:eastAsia="zh-CN"/>
              </w:rPr>
              <w:t>MediaTek Inc.</w:t>
            </w:r>
          </w:p>
        </w:tc>
        <w:tc>
          <w:tcPr>
            <w:tcW w:w="2141" w:type="dxa"/>
          </w:tcPr>
          <w:p w14:paraId="0A6C7499" w14:textId="0B9C5212" w:rsidR="0067261D" w:rsidRPr="00984977" w:rsidRDefault="0067261D" w:rsidP="0067261D">
            <w:pPr>
              <w:snapToGrid w:val="0"/>
              <w:spacing w:after="0"/>
              <w:rPr>
                <w:lang w:eastAsia="zh-CN"/>
              </w:rPr>
            </w:pPr>
            <w:r w:rsidRPr="00984977">
              <w:rPr>
                <w:lang w:eastAsia="zh-CN"/>
              </w:rPr>
              <w:t>A</w:t>
            </w:r>
            <w:r>
              <w:rPr>
                <w:lang w:eastAsia="zh-CN"/>
              </w:rPr>
              <w:t>greed</w:t>
            </w:r>
          </w:p>
        </w:tc>
      </w:tr>
      <w:tr w:rsidR="0067261D" w14:paraId="7EA26C32" w14:textId="77777777" w:rsidTr="00984977">
        <w:tc>
          <w:tcPr>
            <w:tcW w:w="1423" w:type="dxa"/>
          </w:tcPr>
          <w:p w14:paraId="70DD91C4" w14:textId="77777777" w:rsidR="0067261D" w:rsidRPr="00984977" w:rsidRDefault="0067261D" w:rsidP="0067261D">
            <w:pPr>
              <w:snapToGrid w:val="0"/>
              <w:spacing w:after="0"/>
            </w:pPr>
            <w:r w:rsidRPr="00984977">
              <w:t>R4-2111394</w:t>
            </w:r>
          </w:p>
        </w:tc>
        <w:tc>
          <w:tcPr>
            <w:tcW w:w="4101" w:type="dxa"/>
          </w:tcPr>
          <w:p w14:paraId="7F2E0848" w14:textId="77777777" w:rsidR="0067261D" w:rsidRPr="00984977" w:rsidRDefault="0067261D" w:rsidP="0067261D">
            <w:pPr>
              <w:snapToGrid w:val="0"/>
              <w:spacing w:after="0"/>
              <w:rPr>
                <w:lang w:eastAsia="zh-CN"/>
              </w:rPr>
            </w:pPr>
            <w:r w:rsidRPr="00984977">
              <w:rPr>
                <w:lang w:eastAsia="zh-CN"/>
              </w:rPr>
              <w:t>CR for 38.101-3 missing ENDC coexistence</w:t>
            </w:r>
          </w:p>
        </w:tc>
        <w:tc>
          <w:tcPr>
            <w:tcW w:w="1544" w:type="dxa"/>
          </w:tcPr>
          <w:p w14:paraId="2400AA91" w14:textId="77777777" w:rsidR="0067261D" w:rsidRPr="00984977" w:rsidRDefault="0067261D" w:rsidP="0067261D">
            <w:pPr>
              <w:snapToGrid w:val="0"/>
              <w:spacing w:after="0"/>
              <w:rPr>
                <w:lang w:eastAsia="zh-CN"/>
              </w:rPr>
            </w:pPr>
            <w:r w:rsidRPr="00984977">
              <w:rPr>
                <w:lang w:eastAsia="zh-CN"/>
              </w:rPr>
              <w:t>Qualcomm Incorporated</w:t>
            </w:r>
          </w:p>
        </w:tc>
        <w:tc>
          <w:tcPr>
            <w:tcW w:w="2141" w:type="dxa"/>
          </w:tcPr>
          <w:p w14:paraId="489C529E" w14:textId="6044116C" w:rsidR="0067261D" w:rsidRPr="00984977" w:rsidRDefault="0067261D" w:rsidP="0067261D">
            <w:pPr>
              <w:snapToGrid w:val="0"/>
              <w:spacing w:after="0"/>
              <w:rPr>
                <w:lang w:eastAsia="zh-CN"/>
              </w:rPr>
            </w:pPr>
            <w:r w:rsidRPr="00984977">
              <w:rPr>
                <w:lang w:eastAsia="zh-CN"/>
              </w:rPr>
              <w:t>Revised</w:t>
            </w:r>
            <w:r>
              <w:rPr>
                <w:lang w:eastAsia="zh-CN"/>
              </w:rPr>
              <w:t xml:space="preserve"> to R4-2107786</w:t>
            </w:r>
          </w:p>
        </w:tc>
      </w:tr>
      <w:tr w:rsidR="00907578" w14:paraId="221A4609" w14:textId="77777777" w:rsidTr="00984977">
        <w:tc>
          <w:tcPr>
            <w:tcW w:w="1423" w:type="dxa"/>
          </w:tcPr>
          <w:p w14:paraId="606762D1" w14:textId="4F90C7C3" w:rsidR="00907578" w:rsidRPr="00984977" w:rsidRDefault="00907578" w:rsidP="00907578">
            <w:pPr>
              <w:snapToGrid w:val="0"/>
              <w:spacing w:after="0"/>
            </w:pPr>
            <w:r>
              <w:rPr>
                <w:lang w:eastAsia="zh-CN"/>
              </w:rPr>
              <w:t>R4-2107786</w:t>
            </w:r>
          </w:p>
        </w:tc>
        <w:tc>
          <w:tcPr>
            <w:tcW w:w="4101" w:type="dxa"/>
          </w:tcPr>
          <w:p w14:paraId="7946E289" w14:textId="4E27850A" w:rsidR="00907578" w:rsidRPr="00984977" w:rsidRDefault="00907578" w:rsidP="00907578">
            <w:pPr>
              <w:snapToGrid w:val="0"/>
              <w:spacing w:after="0"/>
              <w:rPr>
                <w:lang w:eastAsia="zh-CN"/>
              </w:rPr>
            </w:pPr>
            <w:r w:rsidRPr="00984977">
              <w:rPr>
                <w:lang w:eastAsia="zh-CN"/>
              </w:rPr>
              <w:t>CR for 38.101-3 missing ENDC coexistence</w:t>
            </w:r>
          </w:p>
        </w:tc>
        <w:tc>
          <w:tcPr>
            <w:tcW w:w="1544" w:type="dxa"/>
          </w:tcPr>
          <w:p w14:paraId="2F6D9037" w14:textId="5D27AA65" w:rsidR="00907578" w:rsidRPr="00984977" w:rsidRDefault="00907578" w:rsidP="00907578">
            <w:pPr>
              <w:snapToGrid w:val="0"/>
              <w:spacing w:after="0"/>
              <w:rPr>
                <w:lang w:eastAsia="zh-CN"/>
              </w:rPr>
            </w:pPr>
            <w:r w:rsidRPr="00984977">
              <w:rPr>
                <w:lang w:eastAsia="zh-CN"/>
              </w:rPr>
              <w:t>Qualcomm Incorporated</w:t>
            </w:r>
          </w:p>
        </w:tc>
        <w:tc>
          <w:tcPr>
            <w:tcW w:w="2141" w:type="dxa"/>
          </w:tcPr>
          <w:p w14:paraId="19425DEF" w14:textId="11302722" w:rsidR="00907578" w:rsidRPr="00907578" w:rsidRDefault="00907578" w:rsidP="00907578">
            <w:pPr>
              <w:snapToGrid w:val="0"/>
              <w:spacing w:after="0"/>
              <w:rPr>
                <w:rFonts w:eastAsiaTheme="minorEastAsia"/>
                <w:lang w:eastAsia="zh-CN"/>
              </w:rPr>
            </w:pPr>
            <w:r>
              <w:rPr>
                <w:rFonts w:eastAsiaTheme="minorEastAsia" w:hint="eastAsia"/>
                <w:lang w:eastAsia="zh-CN"/>
              </w:rPr>
              <w:t>A</w:t>
            </w:r>
            <w:r>
              <w:rPr>
                <w:rFonts w:eastAsiaTheme="minorEastAsia"/>
                <w:lang w:eastAsia="zh-CN"/>
              </w:rPr>
              <w:t>greed (2</w:t>
            </w:r>
            <w:r w:rsidRPr="00907578">
              <w:rPr>
                <w:rFonts w:eastAsiaTheme="minorEastAsia"/>
                <w:vertAlign w:val="superscript"/>
                <w:lang w:eastAsia="zh-CN"/>
              </w:rPr>
              <w:t>nd</w:t>
            </w:r>
            <w:r>
              <w:rPr>
                <w:rFonts w:eastAsiaTheme="minorEastAsia"/>
                <w:lang w:eastAsia="zh-CN"/>
              </w:rPr>
              <w:t xml:space="preserve"> round)</w:t>
            </w:r>
          </w:p>
        </w:tc>
      </w:tr>
      <w:tr w:rsidR="00907578" w14:paraId="1E61F708" w14:textId="77777777" w:rsidTr="00984977">
        <w:tc>
          <w:tcPr>
            <w:tcW w:w="1423" w:type="dxa"/>
          </w:tcPr>
          <w:p w14:paraId="381DC1A3" w14:textId="77777777" w:rsidR="00907578" w:rsidRPr="00984977" w:rsidRDefault="00907578" w:rsidP="00907578">
            <w:pPr>
              <w:snapToGrid w:val="0"/>
              <w:spacing w:after="0"/>
            </w:pPr>
            <w:r w:rsidRPr="00984977">
              <w:t>R4-2111395</w:t>
            </w:r>
          </w:p>
        </w:tc>
        <w:tc>
          <w:tcPr>
            <w:tcW w:w="4101" w:type="dxa"/>
          </w:tcPr>
          <w:p w14:paraId="689A4D46" w14:textId="77777777" w:rsidR="00907578" w:rsidRPr="00984977" w:rsidRDefault="00907578" w:rsidP="00907578">
            <w:pPr>
              <w:snapToGrid w:val="0"/>
              <w:spacing w:after="0"/>
              <w:rPr>
                <w:lang w:eastAsia="zh-CN"/>
              </w:rPr>
            </w:pPr>
            <w:r w:rsidRPr="00984977">
              <w:rPr>
                <w:lang w:eastAsia="zh-CN"/>
              </w:rPr>
              <w:t>CR for 38.101-3 missing ENDC coexistence  -Mirror</w:t>
            </w:r>
          </w:p>
        </w:tc>
        <w:tc>
          <w:tcPr>
            <w:tcW w:w="1544" w:type="dxa"/>
          </w:tcPr>
          <w:p w14:paraId="02936614" w14:textId="77777777" w:rsidR="00907578" w:rsidRPr="00984977" w:rsidRDefault="00907578" w:rsidP="00907578">
            <w:pPr>
              <w:snapToGrid w:val="0"/>
              <w:spacing w:after="0"/>
              <w:rPr>
                <w:lang w:eastAsia="zh-CN"/>
              </w:rPr>
            </w:pPr>
            <w:r w:rsidRPr="00984977">
              <w:rPr>
                <w:lang w:eastAsia="zh-CN"/>
              </w:rPr>
              <w:t>Qualcomm Incorporated</w:t>
            </w:r>
          </w:p>
        </w:tc>
        <w:tc>
          <w:tcPr>
            <w:tcW w:w="2141" w:type="dxa"/>
          </w:tcPr>
          <w:p w14:paraId="6BBFB31A" w14:textId="11AC39EA" w:rsidR="00907578" w:rsidRPr="00984977" w:rsidRDefault="006C543D" w:rsidP="00907578">
            <w:pPr>
              <w:snapToGrid w:val="0"/>
              <w:spacing w:after="0"/>
              <w:rPr>
                <w:lang w:eastAsia="zh-CN"/>
              </w:rPr>
            </w:pPr>
            <w:r>
              <w:rPr>
                <w:lang w:eastAsia="zh-CN"/>
              </w:rPr>
              <w:t>Agreed (2</w:t>
            </w:r>
            <w:r w:rsidRPr="006C543D">
              <w:rPr>
                <w:vertAlign w:val="superscript"/>
                <w:lang w:eastAsia="zh-CN"/>
              </w:rPr>
              <w:t>nd</w:t>
            </w:r>
            <w:r>
              <w:rPr>
                <w:lang w:eastAsia="zh-CN"/>
              </w:rPr>
              <w:t xml:space="preserve"> round)</w:t>
            </w:r>
          </w:p>
        </w:tc>
      </w:tr>
      <w:tr w:rsidR="00907578" w14:paraId="433D1C49" w14:textId="77777777" w:rsidTr="00984977">
        <w:tc>
          <w:tcPr>
            <w:tcW w:w="1423" w:type="dxa"/>
          </w:tcPr>
          <w:p w14:paraId="2F4EC294" w14:textId="77777777" w:rsidR="00907578" w:rsidRPr="00984977" w:rsidRDefault="00907578" w:rsidP="00907578">
            <w:pPr>
              <w:snapToGrid w:val="0"/>
              <w:spacing w:after="0"/>
            </w:pPr>
            <w:r w:rsidRPr="00984977">
              <w:rPr>
                <w:lang w:eastAsia="zh-CN"/>
              </w:rPr>
              <w:t>R4-2108857</w:t>
            </w:r>
          </w:p>
        </w:tc>
        <w:tc>
          <w:tcPr>
            <w:tcW w:w="4101" w:type="dxa"/>
          </w:tcPr>
          <w:p w14:paraId="7B8B64FB" w14:textId="77777777" w:rsidR="00907578" w:rsidRPr="00984977" w:rsidRDefault="00907578" w:rsidP="00907578">
            <w:pPr>
              <w:snapToGrid w:val="0"/>
              <w:spacing w:after="0"/>
              <w:rPr>
                <w:lang w:eastAsia="zh-CN"/>
              </w:rPr>
            </w:pPr>
            <w:r w:rsidRPr="00984977">
              <w:rPr>
                <w:lang w:eastAsia="zh-CN"/>
              </w:rPr>
              <w:t>FFT window starting point values for EVM measurements for transient period capability</w:t>
            </w:r>
          </w:p>
        </w:tc>
        <w:tc>
          <w:tcPr>
            <w:tcW w:w="1544" w:type="dxa"/>
          </w:tcPr>
          <w:p w14:paraId="2DADDA62" w14:textId="77777777" w:rsidR="00907578" w:rsidRPr="00984977" w:rsidRDefault="00907578" w:rsidP="00907578">
            <w:pPr>
              <w:snapToGrid w:val="0"/>
              <w:spacing w:after="0"/>
              <w:rPr>
                <w:lang w:eastAsia="zh-CN"/>
              </w:rPr>
            </w:pPr>
            <w:r w:rsidRPr="00984977">
              <w:rPr>
                <w:lang w:eastAsia="zh-CN"/>
              </w:rPr>
              <w:t>Anritsu Limited</w:t>
            </w:r>
          </w:p>
        </w:tc>
        <w:tc>
          <w:tcPr>
            <w:tcW w:w="2141" w:type="dxa"/>
          </w:tcPr>
          <w:p w14:paraId="019FBC58" w14:textId="77777777" w:rsidR="00907578" w:rsidRPr="00984977" w:rsidRDefault="00907578" w:rsidP="00907578">
            <w:pPr>
              <w:snapToGrid w:val="0"/>
              <w:spacing w:after="0"/>
              <w:rPr>
                <w:lang w:eastAsia="zh-CN"/>
              </w:rPr>
            </w:pPr>
            <w:r w:rsidRPr="00984977">
              <w:rPr>
                <w:lang w:eastAsia="zh-CN"/>
              </w:rPr>
              <w:t>Noted</w:t>
            </w:r>
          </w:p>
        </w:tc>
      </w:tr>
      <w:tr w:rsidR="00907578" w14:paraId="7C68C0BF" w14:textId="77777777" w:rsidTr="00984977">
        <w:tc>
          <w:tcPr>
            <w:tcW w:w="1423" w:type="dxa"/>
          </w:tcPr>
          <w:p w14:paraId="1A72FAB5" w14:textId="77777777" w:rsidR="00907578" w:rsidRPr="00984977" w:rsidRDefault="00907578" w:rsidP="00907578">
            <w:pPr>
              <w:snapToGrid w:val="0"/>
              <w:spacing w:after="0"/>
            </w:pPr>
            <w:r w:rsidRPr="00984977">
              <w:rPr>
                <w:lang w:eastAsia="zh-CN"/>
              </w:rPr>
              <w:t>R4-2109705</w:t>
            </w:r>
          </w:p>
        </w:tc>
        <w:tc>
          <w:tcPr>
            <w:tcW w:w="4101" w:type="dxa"/>
          </w:tcPr>
          <w:p w14:paraId="4808B198" w14:textId="77777777" w:rsidR="00907578" w:rsidRPr="00984977" w:rsidRDefault="00907578" w:rsidP="00907578">
            <w:pPr>
              <w:snapToGrid w:val="0"/>
              <w:spacing w:after="0"/>
              <w:rPr>
                <w:lang w:eastAsia="zh-CN"/>
              </w:rPr>
            </w:pPr>
            <w:r w:rsidRPr="00984977">
              <w:rPr>
                <w:lang w:eastAsia="zh-CN"/>
              </w:rPr>
              <w:t>DC_n46A-n48A MSD due to receiver harmonic mixing analysis</w:t>
            </w:r>
          </w:p>
        </w:tc>
        <w:tc>
          <w:tcPr>
            <w:tcW w:w="1544" w:type="dxa"/>
          </w:tcPr>
          <w:p w14:paraId="1091E4C5" w14:textId="77777777" w:rsidR="00907578" w:rsidRPr="00984977" w:rsidRDefault="00907578" w:rsidP="00907578">
            <w:pPr>
              <w:snapToGrid w:val="0"/>
              <w:spacing w:after="0"/>
              <w:rPr>
                <w:lang w:eastAsia="zh-CN"/>
              </w:rPr>
            </w:pPr>
            <w:r w:rsidRPr="00984977">
              <w:rPr>
                <w:lang w:eastAsia="zh-CN"/>
              </w:rPr>
              <w:t>MediaTek Inc.</w:t>
            </w:r>
          </w:p>
        </w:tc>
        <w:tc>
          <w:tcPr>
            <w:tcW w:w="2141" w:type="dxa"/>
          </w:tcPr>
          <w:p w14:paraId="48021728" w14:textId="77777777" w:rsidR="00907578" w:rsidRPr="00984977" w:rsidRDefault="00907578" w:rsidP="00907578">
            <w:pPr>
              <w:snapToGrid w:val="0"/>
              <w:spacing w:after="0"/>
              <w:rPr>
                <w:lang w:eastAsia="zh-CN"/>
              </w:rPr>
            </w:pPr>
            <w:r w:rsidRPr="00984977">
              <w:rPr>
                <w:lang w:eastAsia="zh-CN"/>
              </w:rPr>
              <w:t>Noted</w:t>
            </w:r>
          </w:p>
        </w:tc>
      </w:tr>
      <w:tr w:rsidR="00907578" w14:paraId="0C541A34" w14:textId="77777777" w:rsidTr="00984977">
        <w:tc>
          <w:tcPr>
            <w:tcW w:w="1423" w:type="dxa"/>
          </w:tcPr>
          <w:p w14:paraId="59B76030" w14:textId="77777777" w:rsidR="00907578" w:rsidRPr="00984977" w:rsidRDefault="00907578" w:rsidP="00907578">
            <w:pPr>
              <w:snapToGrid w:val="0"/>
              <w:spacing w:after="0"/>
            </w:pPr>
            <w:r w:rsidRPr="00984977">
              <w:t>R4-2111426</w:t>
            </w:r>
          </w:p>
        </w:tc>
        <w:tc>
          <w:tcPr>
            <w:tcW w:w="4101" w:type="dxa"/>
          </w:tcPr>
          <w:p w14:paraId="6AF1F491" w14:textId="77777777" w:rsidR="00907578" w:rsidRPr="00984977" w:rsidRDefault="00907578" w:rsidP="00907578">
            <w:pPr>
              <w:snapToGrid w:val="0"/>
              <w:spacing w:after="0"/>
              <w:rPr>
                <w:lang w:eastAsia="zh-CN"/>
              </w:rPr>
            </w:pPr>
            <w:r w:rsidRPr="00984977">
              <w:rPr>
                <w:lang w:eastAsia="zh-CN"/>
              </w:rPr>
              <w:t>IBE mask for almost contiguous allocations</w:t>
            </w:r>
          </w:p>
        </w:tc>
        <w:tc>
          <w:tcPr>
            <w:tcW w:w="1544" w:type="dxa"/>
          </w:tcPr>
          <w:p w14:paraId="5F40446D" w14:textId="77777777" w:rsidR="00907578" w:rsidRPr="00984977" w:rsidRDefault="00907578" w:rsidP="00907578">
            <w:pPr>
              <w:snapToGrid w:val="0"/>
              <w:spacing w:after="0"/>
              <w:rPr>
                <w:lang w:eastAsia="zh-CN"/>
              </w:rPr>
            </w:pPr>
            <w:r w:rsidRPr="00984977">
              <w:rPr>
                <w:lang w:eastAsia="zh-CN"/>
              </w:rPr>
              <w:t>Qualcomm Incorporated</w:t>
            </w:r>
          </w:p>
        </w:tc>
        <w:tc>
          <w:tcPr>
            <w:tcW w:w="2141" w:type="dxa"/>
          </w:tcPr>
          <w:p w14:paraId="3F8DFD36" w14:textId="77777777" w:rsidR="00907578" w:rsidRPr="00984977" w:rsidRDefault="00907578" w:rsidP="00907578">
            <w:pPr>
              <w:snapToGrid w:val="0"/>
              <w:spacing w:after="0"/>
              <w:rPr>
                <w:lang w:eastAsia="zh-CN"/>
              </w:rPr>
            </w:pPr>
            <w:r w:rsidRPr="00984977">
              <w:rPr>
                <w:lang w:eastAsia="zh-CN"/>
              </w:rPr>
              <w:t>Noted</w:t>
            </w:r>
          </w:p>
        </w:tc>
      </w:tr>
      <w:tr w:rsidR="00907578" w14:paraId="7CF21850" w14:textId="77777777" w:rsidTr="00984977">
        <w:tc>
          <w:tcPr>
            <w:tcW w:w="1423" w:type="dxa"/>
          </w:tcPr>
          <w:p w14:paraId="117DF28B" w14:textId="77777777" w:rsidR="00907578" w:rsidRPr="00984977" w:rsidRDefault="00907578" w:rsidP="00907578">
            <w:pPr>
              <w:snapToGrid w:val="0"/>
              <w:spacing w:after="0"/>
            </w:pPr>
            <w:r w:rsidRPr="00984977">
              <w:t>R4-2111461</w:t>
            </w:r>
          </w:p>
        </w:tc>
        <w:tc>
          <w:tcPr>
            <w:tcW w:w="4101" w:type="dxa"/>
          </w:tcPr>
          <w:p w14:paraId="27CE7412" w14:textId="77777777" w:rsidR="00907578" w:rsidRPr="00984977" w:rsidRDefault="00907578" w:rsidP="00907578">
            <w:pPr>
              <w:snapToGrid w:val="0"/>
              <w:spacing w:after="0"/>
              <w:rPr>
                <w:lang w:eastAsia="zh-CN"/>
              </w:rPr>
            </w:pPr>
            <w:r w:rsidRPr="00984977">
              <w:rPr>
                <w:lang w:eastAsia="zh-CN"/>
              </w:rPr>
              <w:t>Imbalance Requirement for Type 2 UE RX</w:t>
            </w:r>
          </w:p>
        </w:tc>
        <w:tc>
          <w:tcPr>
            <w:tcW w:w="1544" w:type="dxa"/>
          </w:tcPr>
          <w:p w14:paraId="3647AB82" w14:textId="77777777" w:rsidR="00907578" w:rsidRPr="00984977" w:rsidRDefault="00907578" w:rsidP="00907578">
            <w:pPr>
              <w:snapToGrid w:val="0"/>
              <w:spacing w:after="0"/>
              <w:rPr>
                <w:lang w:eastAsia="zh-CN"/>
              </w:rPr>
            </w:pPr>
            <w:r w:rsidRPr="00984977">
              <w:rPr>
                <w:lang w:eastAsia="zh-CN"/>
              </w:rPr>
              <w:t>Qualcomm Incorporated</w:t>
            </w:r>
          </w:p>
        </w:tc>
        <w:tc>
          <w:tcPr>
            <w:tcW w:w="2141" w:type="dxa"/>
          </w:tcPr>
          <w:p w14:paraId="768B7350" w14:textId="77777777" w:rsidR="00907578" w:rsidRPr="00984977" w:rsidRDefault="00907578" w:rsidP="00907578">
            <w:pPr>
              <w:snapToGrid w:val="0"/>
              <w:spacing w:after="0"/>
              <w:rPr>
                <w:lang w:eastAsia="zh-CN"/>
              </w:rPr>
            </w:pPr>
            <w:r w:rsidRPr="00984977">
              <w:rPr>
                <w:lang w:eastAsia="zh-CN"/>
              </w:rPr>
              <w:t>Noted</w:t>
            </w:r>
          </w:p>
        </w:tc>
      </w:tr>
      <w:tr w:rsidR="00907578" w14:paraId="2B832028" w14:textId="77777777" w:rsidTr="00984977">
        <w:tc>
          <w:tcPr>
            <w:tcW w:w="1423" w:type="dxa"/>
          </w:tcPr>
          <w:p w14:paraId="6E9BA5E7" w14:textId="77777777" w:rsidR="00907578" w:rsidRPr="00984977" w:rsidRDefault="00907578" w:rsidP="00907578">
            <w:pPr>
              <w:snapToGrid w:val="0"/>
              <w:spacing w:after="0"/>
            </w:pPr>
            <w:r w:rsidRPr="00984977">
              <w:t>R4-2111539</w:t>
            </w:r>
          </w:p>
        </w:tc>
        <w:tc>
          <w:tcPr>
            <w:tcW w:w="4101" w:type="dxa"/>
          </w:tcPr>
          <w:p w14:paraId="64387E09" w14:textId="77777777" w:rsidR="00907578" w:rsidRPr="00984977" w:rsidRDefault="00907578" w:rsidP="00907578">
            <w:pPr>
              <w:snapToGrid w:val="0"/>
              <w:spacing w:after="0"/>
              <w:rPr>
                <w:lang w:eastAsia="zh-CN"/>
              </w:rPr>
            </w:pPr>
            <w:r w:rsidRPr="00984977">
              <w:rPr>
                <w:lang w:eastAsia="zh-CN"/>
              </w:rPr>
              <w:t>Transient Period Capability Measurements</w:t>
            </w:r>
          </w:p>
        </w:tc>
        <w:tc>
          <w:tcPr>
            <w:tcW w:w="1544" w:type="dxa"/>
          </w:tcPr>
          <w:p w14:paraId="6648077E" w14:textId="77777777" w:rsidR="00907578" w:rsidRPr="00984977" w:rsidRDefault="00907578" w:rsidP="00907578">
            <w:pPr>
              <w:snapToGrid w:val="0"/>
              <w:spacing w:after="0"/>
              <w:rPr>
                <w:lang w:eastAsia="zh-CN"/>
              </w:rPr>
            </w:pPr>
            <w:r w:rsidRPr="00984977">
              <w:rPr>
                <w:lang w:eastAsia="zh-CN"/>
              </w:rPr>
              <w:t>Skyworks Solutions Inc.</w:t>
            </w:r>
          </w:p>
        </w:tc>
        <w:tc>
          <w:tcPr>
            <w:tcW w:w="2141" w:type="dxa"/>
          </w:tcPr>
          <w:p w14:paraId="74546003" w14:textId="77777777" w:rsidR="00907578" w:rsidRPr="00984977" w:rsidRDefault="00907578" w:rsidP="00907578">
            <w:pPr>
              <w:snapToGrid w:val="0"/>
              <w:spacing w:after="0"/>
              <w:rPr>
                <w:lang w:eastAsia="zh-CN"/>
              </w:rPr>
            </w:pPr>
            <w:r w:rsidRPr="00984977">
              <w:rPr>
                <w:lang w:eastAsia="zh-CN"/>
              </w:rPr>
              <w:t>Noted</w:t>
            </w:r>
          </w:p>
        </w:tc>
      </w:tr>
    </w:tbl>
    <w:p w14:paraId="09C2B924" w14:textId="77777777" w:rsidR="00984977" w:rsidRDefault="00984977" w:rsidP="005F5B7A">
      <w:pPr>
        <w:rPr>
          <w:rFonts w:ascii="Arial" w:hAnsi="Arial" w:cs="Arial"/>
          <w:b/>
          <w:color w:val="C00000"/>
          <w:u w:val="single"/>
          <w:lang w:eastAsia="zh-CN"/>
        </w:rPr>
      </w:pPr>
    </w:p>
    <w:p w14:paraId="00426E9E" w14:textId="2D57855D" w:rsidR="00E1433F" w:rsidRDefault="00E1433F" w:rsidP="00E1433F">
      <w:pPr>
        <w:rPr>
          <w:rFonts w:ascii="Arial" w:hAnsi="Arial" w:cs="Arial"/>
          <w:b/>
          <w:color w:val="C00000"/>
          <w:u w:val="single"/>
          <w:lang w:eastAsia="zh-CN"/>
        </w:rPr>
      </w:pPr>
      <w:r>
        <w:rPr>
          <w:rFonts w:ascii="Arial" w:hAnsi="Arial" w:cs="Arial"/>
          <w:b/>
          <w:color w:val="C00000"/>
          <w:u w:val="single"/>
          <w:lang w:eastAsia="zh-CN"/>
        </w:rPr>
        <w:t>WF/LS/CRs for approval</w:t>
      </w:r>
    </w:p>
    <w:p w14:paraId="5BD97B86" w14:textId="35B58697" w:rsidR="00E1433F" w:rsidRDefault="00C40F9C" w:rsidP="00E1433F">
      <w:pPr>
        <w:rPr>
          <w:rFonts w:ascii="Arial" w:hAnsi="Arial" w:cs="Arial"/>
          <w:b/>
          <w:sz w:val="24"/>
        </w:rPr>
      </w:pPr>
      <w:r w:rsidRPr="00C40F9C">
        <w:rPr>
          <w:rFonts w:ascii="Arial" w:hAnsi="Arial" w:cs="Arial"/>
          <w:b/>
          <w:color w:val="0000FF"/>
          <w:sz w:val="24"/>
        </w:rPr>
        <w:t>R4-2107783</w:t>
      </w:r>
      <w:r w:rsidR="00E1433F">
        <w:rPr>
          <w:rFonts w:ascii="Arial" w:hAnsi="Arial" w:cs="Arial"/>
          <w:b/>
          <w:color w:val="0000FF"/>
          <w:sz w:val="24"/>
        </w:rPr>
        <w:tab/>
      </w:r>
      <w:r w:rsidRPr="00C40F9C">
        <w:rPr>
          <w:rFonts w:ascii="Arial" w:hAnsi="Arial" w:cs="Arial"/>
          <w:b/>
          <w:sz w:val="24"/>
        </w:rPr>
        <w:t>WF on Transient period capability</w:t>
      </w:r>
    </w:p>
    <w:p w14:paraId="4164B559" w14:textId="5EEB7CF0" w:rsidR="00E1433F" w:rsidRDefault="00E1433F" w:rsidP="00E1433F">
      <w:pPr>
        <w:rPr>
          <w:i/>
        </w:rPr>
      </w:pPr>
      <w:r>
        <w:rPr>
          <w:i/>
        </w:rPr>
        <w:tab/>
      </w:r>
      <w:r w:rsidR="00C40F9C">
        <w:rPr>
          <w:i/>
        </w:rPr>
        <w:tab/>
      </w:r>
      <w:r w:rsidR="00C40F9C">
        <w:rPr>
          <w:i/>
        </w:rPr>
        <w:tab/>
      </w:r>
      <w:r w:rsidR="00C40F9C">
        <w:rPr>
          <w:i/>
        </w:rPr>
        <w:tab/>
      </w:r>
      <w:r w:rsidR="00C40F9C">
        <w:rPr>
          <w:i/>
        </w:rPr>
        <w:tab/>
        <w:t xml:space="preserve">Type: </w:t>
      </w:r>
      <w:r w:rsidR="00C40F9C">
        <w:rPr>
          <w:rFonts w:hint="eastAsia"/>
          <w:i/>
          <w:lang w:eastAsia="zh-CN"/>
        </w:rPr>
        <w:t>other</w:t>
      </w:r>
      <w:r>
        <w:rPr>
          <w:i/>
        </w:rPr>
        <w:tab/>
      </w:r>
      <w:r>
        <w:rPr>
          <w:i/>
        </w:rPr>
        <w:tab/>
        <w:t>For: Appro</w:t>
      </w:r>
      <w:r w:rsidR="00C40F9C">
        <w:rPr>
          <w:i/>
        </w:rPr>
        <w:t>val</w:t>
      </w:r>
      <w:r w:rsidR="00C40F9C">
        <w:rPr>
          <w:i/>
        </w:rPr>
        <w:br/>
      </w:r>
      <w:r w:rsidR="00C40F9C">
        <w:rPr>
          <w:i/>
        </w:rPr>
        <w:tab/>
      </w:r>
      <w:r w:rsidR="00C40F9C">
        <w:rPr>
          <w:i/>
        </w:rPr>
        <w:tab/>
      </w:r>
      <w:r w:rsidR="00C40F9C">
        <w:rPr>
          <w:i/>
        </w:rPr>
        <w:tab/>
      </w:r>
      <w:r w:rsidR="00C40F9C">
        <w:rPr>
          <w:i/>
        </w:rPr>
        <w:tab/>
      </w:r>
      <w:r w:rsidR="00C40F9C">
        <w:rPr>
          <w:i/>
        </w:rPr>
        <w:tab/>
        <w:t xml:space="preserve">Source: </w:t>
      </w:r>
      <w:r w:rsidR="00C40F9C" w:rsidRPr="00C40F9C">
        <w:rPr>
          <w:i/>
        </w:rPr>
        <w:t>Huawei, HiSilicon</w:t>
      </w:r>
    </w:p>
    <w:p w14:paraId="4F8DDFDD" w14:textId="2A7896F3" w:rsidR="00E1433F" w:rsidRDefault="00E1433F" w:rsidP="00E1433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D262DB" w:rsidRPr="00D90670">
        <w:rPr>
          <w:rFonts w:ascii="Arial" w:hAnsi="Arial" w:cs="Arial"/>
          <w:b/>
          <w:color w:val="993300"/>
          <w:highlight w:val="green"/>
          <w:u w:val="single"/>
        </w:rPr>
        <w:t>Approved.</w:t>
      </w:r>
    </w:p>
    <w:p w14:paraId="2D44B7D9" w14:textId="22781682" w:rsidR="009766E3" w:rsidRDefault="005B26B0" w:rsidP="009766E3">
      <w:pPr>
        <w:rPr>
          <w:rFonts w:ascii="Arial" w:hAnsi="Arial" w:cs="Arial"/>
          <w:b/>
          <w:sz w:val="24"/>
        </w:rPr>
      </w:pPr>
      <w:r w:rsidRPr="005B26B0">
        <w:rPr>
          <w:rFonts w:ascii="Arial" w:hAnsi="Arial" w:cs="Arial"/>
          <w:b/>
          <w:color w:val="0000FF"/>
          <w:sz w:val="24"/>
        </w:rPr>
        <w:t>R4-2107784</w:t>
      </w:r>
      <w:r w:rsidR="009766E3">
        <w:rPr>
          <w:rFonts w:ascii="Arial" w:hAnsi="Arial" w:cs="Arial"/>
          <w:b/>
          <w:color w:val="0000FF"/>
          <w:sz w:val="24"/>
        </w:rPr>
        <w:tab/>
      </w:r>
      <w:r w:rsidRPr="005B26B0">
        <w:rPr>
          <w:rFonts w:ascii="Arial" w:hAnsi="Arial" w:cs="Arial"/>
          <w:b/>
          <w:sz w:val="24"/>
        </w:rPr>
        <w:t>WF on Rx Requirements for Type 2 UE</w:t>
      </w:r>
    </w:p>
    <w:p w14:paraId="404DCBE2" w14:textId="720869C4" w:rsidR="009766E3" w:rsidRDefault="009766E3" w:rsidP="009766E3">
      <w:pPr>
        <w:rPr>
          <w:i/>
        </w:rPr>
      </w:pPr>
      <w:r>
        <w:rPr>
          <w:i/>
        </w:rPr>
        <w:tab/>
      </w:r>
      <w:r>
        <w:rPr>
          <w:i/>
        </w:rPr>
        <w:tab/>
      </w:r>
      <w:r>
        <w:rPr>
          <w:i/>
        </w:rPr>
        <w:tab/>
      </w:r>
      <w:r>
        <w:rPr>
          <w:i/>
        </w:rPr>
        <w:tab/>
      </w:r>
      <w:r>
        <w:rPr>
          <w:i/>
        </w:rPr>
        <w:tab/>
        <w:t xml:space="preserve">Type: </w:t>
      </w:r>
      <w:r>
        <w:rPr>
          <w:rFonts w:hint="eastAsia"/>
          <w:i/>
          <w:lang w:eastAsia="zh-CN"/>
        </w:rPr>
        <w:t>other</w:t>
      </w:r>
      <w:r>
        <w:rPr>
          <w:i/>
        </w:rPr>
        <w:tab/>
      </w:r>
      <w:r>
        <w:rPr>
          <w:i/>
        </w:rPr>
        <w:tab/>
        <w:t>For: Approval</w:t>
      </w:r>
      <w:r>
        <w:rPr>
          <w:i/>
        </w:rPr>
        <w:br/>
      </w:r>
      <w:r>
        <w:rPr>
          <w:i/>
        </w:rPr>
        <w:tab/>
      </w:r>
      <w:r>
        <w:rPr>
          <w:i/>
        </w:rPr>
        <w:tab/>
      </w:r>
      <w:r>
        <w:rPr>
          <w:i/>
        </w:rPr>
        <w:tab/>
      </w:r>
      <w:r>
        <w:rPr>
          <w:i/>
        </w:rPr>
        <w:tab/>
      </w:r>
      <w:r>
        <w:rPr>
          <w:i/>
        </w:rPr>
        <w:tab/>
        <w:t xml:space="preserve">Source: </w:t>
      </w:r>
      <w:r w:rsidR="005B26B0" w:rsidRPr="005B26B0">
        <w:rPr>
          <w:i/>
        </w:rPr>
        <w:t>Qualcomm Incorporated</w:t>
      </w:r>
    </w:p>
    <w:p w14:paraId="039384F5" w14:textId="17BC3637" w:rsidR="009766E3" w:rsidRDefault="009766E3" w:rsidP="009766E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D262DB" w:rsidRPr="00D90670">
        <w:rPr>
          <w:rFonts w:ascii="Arial" w:hAnsi="Arial" w:cs="Arial"/>
          <w:b/>
          <w:color w:val="993300"/>
          <w:highlight w:val="green"/>
          <w:u w:val="single"/>
        </w:rPr>
        <w:t>Approved.</w:t>
      </w:r>
    </w:p>
    <w:p w14:paraId="51E50186" w14:textId="2CDC79EB" w:rsidR="000079E6" w:rsidRPr="000079E6" w:rsidRDefault="000079E6" w:rsidP="005F5B7A">
      <w:r w:rsidRPr="000079E6">
        <w:rPr>
          <w:rFonts w:hint="eastAsia"/>
        </w:rPr>
        <w:t>-</w:t>
      </w:r>
      <w:r w:rsidRPr="000079E6">
        <w:t>---------------------------------------------------------------------------------------------------</w:t>
      </w:r>
    </w:p>
    <w:p w14:paraId="2D3B1ACE" w14:textId="6074FE16" w:rsidR="005F5B7A" w:rsidRPr="00767953" w:rsidRDefault="004F6AD5" w:rsidP="005F5B7A">
      <w:pPr>
        <w:rPr>
          <w:rFonts w:ascii="Arial" w:hAnsi="Arial" w:cs="Arial"/>
          <w:b/>
          <w:color w:val="C00000"/>
          <w:u w:val="single"/>
          <w:lang w:eastAsia="zh-CN"/>
        </w:rPr>
      </w:pPr>
      <w:r>
        <w:rPr>
          <w:rFonts w:ascii="Arial" w:hAnsi="Arial" w:cs="Arial"/>
          <w:b/>
          <w:color w:val="C00000"/>
          <w:u w:val="single"/>
          <w:lang w:eastAsia="zh-CN"/>
        </w:rPr>
        <w:t>Topic #1 Transient period capability</w:t>
      </w:r>
    </w:p>
    <w:p w14:paraId="4FEC62A8" w14:textId="649F3A01" w:rsidR="001162DE" w:rsidRDefault="001162DE" w:rsidP="001162DE">
      <w:pPr>
        <w:rPr>
          <w:rFonts w:ascii="Arial" w:hAnsi="Arial" w:cs="Arial"/>
          <w:b/>
          <w:sz w:val="24"/>
        </w:rPr>
      </w:pPr>
      <w:r>
        <w:rPr>
          <w:rFonts w:ascii="Arial" w:hAnsi="Arial" w:cs="Arial"/>
          <w:b/>
          <w:color w:val="0000FF"/>
          <w:sz w:val="24"/>
        </w:rPr>
        <w:t>R4-2108857</w:t>
      </w:r>
      <w:r>
        <w:rPr>
          <w:rFonts w:ascii="Arial" w:hAnsi="Arial" w:cs="Arial"/>
          <w:b/>
          <w:color w:val="0000FF"/>
          <w:sz w:val="24"/>
        </w:rPr>
        <w:tab/>
      </w:r>
      <w:r>
        <w:rPr>
          <w:rFonts w:ascii="Arial" w:hAnsi="Arial" w:cs="Arial"/>
          <w:b/>
          <w:sz w:val="24"/>
        </w:rPr>
        <w:t>FFT window starting point values for EVM measurements for transient period capability</w:t>
      </w:r>
    </w:p>
    <w:p w14:paraId="078A156C"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Anritsu Limited</w:t>
      </w:r>
    </w:p>
    <w:p w14:paraId="6AC575BC" w14:textId="35C9D022"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1C1EBD">
        <w:rPr>
          <w:rFonts w:ascii="Arial" w:hAnsi="Arial" w:cs="Arial"/>
          <w:b/>
          <w:color w:val="993300"/>
          <w:u w:val="single"/>
        </w:rPr>
        <w:t>Noted.</w:t>
      </w:r>
    </w:p>
    <w:p w14:paraId="39D518FF" w14:textId="77777777" w:rsidR="00CA235B" w:rsidRDefault="00CA235B" w:rsidP="00CA235B">
      <w:pPr>
        <w:rPr>
          <w:rFonts w:ascii="Arial" w:hAnsi="Arial" w:cs="Arial"/>
          <w:b/>
          <w:sz w:val="24"/>
        </w:rPr>
      </w:pPr>
      <w:r>
        <w:rPr>
          <w:rFonts w:ascii="Arial" w:hAnsi="Arial" w:cs="Arial"/>
          <w:b/>
          <w:color w:val="0000FF"/>
          <w:sz w:val="24"/>
        </w:rPr>
        <w:t>R4-2111355</w:t>
      </w:r>
      <w:r>
        <w:rPr>
          <w:rFonts w:ascii="Arial" w:hAnsi="Arial" w:cs="Arial"/>
          <w:b/>
          <w:color w:val="0000FF"/>
          <w:sz w:val="24"/>
        </w:rPr>
        <w:tab/>
      </w:r>
      <w:r>
        <w:rPr>
          <w:rFonts w:ascii="Arial" w:hAnsi="Arial" w:cs="Arial"/>
          <w:b/>
          <w:sz w:val="24"/>
        </w:rPr>
        <w:t>CR for TR 38.101-1 on shorter transient_r16</w:t>
      </w:r>
    </w:p>
    <w:p w14:paraId="3F2CB764" w14:textId="77777777" w:rsidR="00CA235B" w:rsidRDefault="00CA235B" w:rsidP="00CA235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v16.7.0</w:t>
      </w:r>
      <w:r>
        <w:rPr>
          <w:i/>
        </w:rPr>
        <w:tab/>
        <w:t xml:space="preserve">  CR-0851  rev  Cat: F (Rel-16)</w:t>
      </w:r>
      <w:r>
        <w:rPr>
          <w:i/>
        </w:rPr>
        <w:br/>
      </w:r>
      <w:r>
        <w:rPr>
          <w:i/>
        </w:rPr>
        <w:lastRenderedPageBreak/>
        <w:br/>
      </w:r>
      <w:r>
        <w:rPr>
          <w:i/>
        </w:rPr>
        <w:tab/>
      </w:r>
      <w:r>
        <w:rPr>
          <w:i/>
        </w:rPr>
        <w:tab/>
      </w:r>
      <w:r>
        <w:rPr>
          <w:i/>
        </w:rPr>
        <w:tab/>
      </w:r>
      <w:r>
        <w:rPr>
          <w:i/>
        </w:rPr>
        <w:tab/>
      </w:r>
      <w:r>
        <w:rPr>
          <w:i/>
        </w:rPr>
        <w:tab/>
        <w:t>Source: Huawei, HiSilicon</w:t>
      </w:r>
    </w:p>
    <w:p w14:paraId="31845F7B" w14:textId="59FAC283" w:rsidR="00CA235B" w:rsidRDefault="00CA235B" w:rsidP="00CA235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F439B">
        <w:rPr>
          <w:rFonts w:ascii="Arial" w:hAnsi="Arial" w:cs="Arial"/>
          <w:b/>
          <w:color w:val="993300"/>
          <w:u w:val="single"/>
        </w:rPr>
        <w:t>Not pursued</w:t>
      </w:r>
      <w:r>
        <w:rPr>
          <w:color w:val="993300"/>
          <w:u w:val="single"/>
        </w:rPr>
        <w:t>.</w:t>
      </w:r>
    </w:p>
    <w:p w14:paraId="626AB5FA" w14:textId="2696BCB9" w:rsidR="00E1433F" w:rsidRDefault="00E1433F" w:rsidP="00E1433F">
      <w:pPr>
        <w:rPr>
          <w:rFonts w:ascii="Arial" w:hAnsi="Arial" w:cs="Arial"/>
          <w:b/>
          <w:sz w:val="24"/>
        </w:rPr>
      </w:pPr>
      <w:r w:rsidRPr="00E1433F">
        <w:rPr>
          <w:rFonts w:ascii="Arial" w:hAnsi="Arial" w:cs="Arial"/>
          <w:b/>
          <w:color w:val="0000FF"/>
          <w:sz w:val="24"/>
        </w:rPr>
        <w:t>R4-2107785</w:t>
      </w:r>
      <w:r>
        <w:rPr>
          <w:rFonts w:ascii="Arial" w:hAnsi="Arial" w:cs="Arial"/>
          <w:b/>
          <w:color w:val="0000FF"/>
          <w:sz w:val="24"/>
        </w:rPr>
        <w:tab/>
      </w:r>
      <w:r>
        <w:rPr>
          <w:rFonts w:ascii="Arial" w:hAnsi="Arial" w:cs="Arial"/>
          <w:b/>
          <w:sz w:val="24"/>
        </w:rPr>
        <w:t>CR for TR 38.101-1 on shorter transient_r16</w:t>
      </w:r>
    </w:p>
    <w:p w14:paraId="32D42657" w14:textId="77777777" w:rsidR="00E1433F" w:rsidRDefault="00E1433F" w:rsidP="00E1433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v16.7.0</w:t>
      </w:r>
      <w:r>
        <w:rPr>
          <w:i/>
        </w:rPr>
        <w:tab/>
        <w:t xml:space="preserve">  CR-0851  rev  Cat: F (Rel-16)</w:t>
      </w:r>
      <w:r>
        <w:rPr>
          <w:i/>
        </w:rPr>
        <w:br/>
      </w:r>
      <w:r>
        <w:rPr>
          <w:i/>
        </w:rPr>
        <w:br/>
      </w:r>
      <w:r>
        <w:rPr>
          <w:i/>
        </w:rPr>
        <w:tab/>
      </w:r>
      <w:r>
        <w:rPr>
          <w:i/>
        </w:rPr>
        <w:tab/>
      </w:r>
      <w:r>
        <w:rPr>
          <w:i/>
        </w:rPr>
        <w:tab/>
      </w:r>
      <w:r>
        <w:rPr>
          <w:i/>
        </w:rPr>
        <w:tab/>
      </w:r>
      <w:r>
        <w:rPr>
          <w:i/>
        </w:rPr>
        <w:tab/>
        <w:t>Source: Huawei, HiSilicon</w:t>
      </w:r>
    </w:p>
    <w:p w14:paraId="0FCFAE60" w14:textId="4D9C9ABD" w:rsidR="00E1433F" w:rsidRDefault="00E1433F" w:rsidP="00E1433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F439B">
        <w:rPr>
          <w:rFonts w:ascii="Arial" w:hAnsi="Arial" w:cs="Arial"/>
          <w:b/>
          <w:color w:val="993300"/>
          <w:u w:val="single"/>
        </w:rPr>
        <w:t>Withdrawn</w:t>
      </w:r>
      <w:r w:rsidR="00D90670">
        <w:rPr>
          <w:rFonts w:ascii="Arial" w:hAnsi="Arial" w:cs="Arial"/>
          <w:b/>
          <w:color w:val="993300"/>
          <w:u w:val="single"/>
        </w:rPr>
        <w:t>.</w:t>
      </w:r>
    </w:p>
    <w:p w14:paraId="3E4FB798" w14:textId="77777777" w:rsidR="00CA235B" w:rsidRDefault="00CA235B" w:rsidP="00CA235B">
      <w:pPr>
        <w:rPr>
          <w:rFonts w:ascii="Arial" w:hAnsi="Arial" w:cs="Arial"/>
          <w:b/>
          <w:sz w:val="24"/>
        </w:rPr>
      </w:pPr>
      <w:r>
        <w:rPr>
          <w:rFonts w:ascii="Arial" w:hAnsi="Arial" w:cs="Arial"/>
          <w:b/>
          <w:color w:val="0000FF"/>
          <w:sz w:val="24"/>
        </w:rPr>
        <w:t>R4-2111356</w:t>
      </w:r>
      <w:r>
        <w:rPr>
          <w:rFonts w:ascii="Arial" w:hAnsi="Arial" w:cs="Arial"/>
          <w:b/>
          <w:color w:val="0000FF"/>
          <w:sz w:val="24"/>
        </w:rPr>
        <w:tab/>
      </w:r>
      <w:r>
        <w:rPr>
          <w:rFonts w:ascii="Arial" w:hAnsi="Arial" w:cs="Arial"/>
          <w:b/>
          <w:sz w:val="24"/>
        </w:rPr>
        <w:t>CR for TR 38.101-1 on shorter transient_r17</w:t>
      </w:r>
    </w:p>
    <w:p w14:paraId="134307C1" w14:textId="77777777" w:rsidR="00CA235B" w:rsidRDefault="00CA235B" w:rsidP="00CA235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CR-0852  rev  Cat: A (Rel-17)</w:t>
      </w:r>
      <w:r>
        <w:rPr>
          <w:i/>
        </w:rPr>
        <w:br/>
      </w:r>
      <w:r>
        <w:rPr>
          <w:i/>
        </w:rPr>
        <w:br/>
      </w:r>
      <w:r>
        <w:rPr>
          <w:i/>
        </w:rPr>
        <w:tab/>
      </w:r>
      <w:r>
        <w:rPr>
          <w:i/>
        </w:rPr>
        <w:tab/>
      </w:r>
      <w:r>
        <w:rPr>
          <w:i/>
        </w:rPr>
        <w:tab/>
      </w:r>
      <w:r>
        <w:rPr>
          <w:i/>
        </w:rPr>
        <w:tab/>
      </w:r>
      <w:r>
        <w:rPr>
          <w:i/>
        </w:rPr>
        <w:tab/>
        <w:t>Source: Huawei, HiSilicon</w:t>
      </w:r>
    </w:p>
    <w:p w14:paraId="0D8D402C" w14:textId="44C32E4C" w:rsidR="00CA235B" w:rsidRDefault="00CA235B" w:rsidP="00CA235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14400E">
        <w:rPr>
          <w:rFonts w:ascii="Arial" w:hAnsi="Arial" w:cs="Arial"/>
          <w:b/>
          <w:color w:val="993300"/>
          <w:u w:val="single"/>
        </w:rPr>
        <w:t>Not pursued.</w:t>
      </w:r>
    </w:p>
    <w:p w14:paraId="058A867E" w14:textId="77777777" w:rsidR="00490E94" w:rsidRDefault="00490E94" w:rsidP="00490E94">
      <w:pPr>
        <w:rPr>
          <w:rFonts w:ascii="Arial" w:hAnsi="Arial" w:cs="Arial"/>
          <w:b/>
          <w:sz w:val="24"/>
        </w:rPr>
      </w:pPr>
      <w:r>
        <w:rPr>
          <w:rFonts w:ascii="Arial" w:hAnsi="Arial" w:cs="Arial"/>
          <w:b/>
          <w:color w:val="0000FF"/>
          <w:sz w:val="24"/>
        </w:rPr>
        <w:t>R4-2111539</w:t>
      </w:r>
      <w:r>
        <w:rPr>
          <w:rFonts w:ascii="Arial" w:hAnsi="Arial" w:cs="Arial"/>
          <w:b/>
          <w:color w:val="0000FF"/>
          <w:sz w:val="24"/>
        </w:rPr>
        <w:tab/>
      </w:r>
      <w:r>
        <w:rPr>
          <w:rFonts w:ascii="Arial" w:hAnsi="Arial" w:cs="Arial"/>
          <w:b/>
          <w:sz w:val="24"/>
        </w:rPr>
        <w:t>Transient Period Capability Measurements</w:t>
      </w:r>
    </w:p>
    <w:p w14:paraId="2E563829" w14:textId="77777777" w:rsidR="00490E94" w:rsidRDefault="00490E94" w:rsidP="00490E94">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(Rel-16)</w:t>
      </w:r>
      <w:r>
        <w:rPr>
          <w:i/>
        </w:rPr>
        <w:br/>
      </w:r>
      <w:r>
        <w:rPr>
          <w:i/>
        </w:rPr>
        <w:br/>
      </w:r>
      <w:r>
        <w:rPr>
          <w:i/>
        </w:rPr>
        <w:tab/>
      </w:r>
      <w:r>
        <w:rPr>
          <w:i/>
        </w:rPr>
        <w:tab/>
      </w:r>
      <w:r>
        <w:rPr>
          <w:i/>
        </w:rPr>
        <w:tab/>
      </w:r>
      <w:r>
        <w:rPr>
          <w:i/>
        </w:rPr>
        <w:tab/>
      </w:r>
      <w:r>
        <w:rPr>
          <w:i/>
        </w:rPr>
        <w:tab/>
        <w:t>Source: Skyworks Solutions Inc.</w:t>
      </w:r>
    </w:p>
    <w:p w14:paraId="3CB55310" w14:textId="091C6AD9" w:rsidR="00490E94" w:rsidRDefault="00490E94" w:rsidP="00490E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70B5B">
        <w:rPr>
          <w:rFonts w:ascii="Arial" w:hAnsi="Arial" w:cs="Arial"/>
          <w:b/>
          <w:color w:val="993300"/>
          <w:u w:val="single"/>
        </w:rPr>
        <w:t>Noted</w:t>
      </w:r>
      <w:r>
        <w:rPr>
          <w:color w:val="993300"/>
          <w:u w:val="single"/>
        </w:rPr>
        <w:t>.</w:t>
      </w:r>
    </w:p>
    <w:p w14:paraId="40B47909" w14:textId="49FFF38C" w:rsidR="00D236FC" w:rsidRPr="00767953" w:rsidRDefault="00D236FC" w:rsidP="00D236FC">
      <w:pPr>
        <w:rPr>
          <w:rFonts w:ascii="Arial" w:hAnsi="Arial" w:cs="Arial"/>
          <w:b/>
          <w:color w:val="C00000"/>
          <w:u w:val="single"/>
          <w:lang w:eastAsia="zh-CN"/>
        </w:rPr>
      </w:pPr>
      <w:r>
        <w:rPr>
          <w:rFonts w:ascii="Arial" w:hAnsi="Arial" w:cs="Arial"/>
          <w:b/>
          <w:color w:val="C00000"/>
          <w:u w:val="single"/>
          <w:lang w:eastAsia="zh-CN"/>
        </w:rPr>
        <w:t>Topic #</w:t>
      </w:r>
      <w:r w:rsidR="002A4723">
        <w:rPr>
          <w:rFonts w:ascii="Arial" w:hAnsi="Arial" w:cs="Arial"/>
          <w:b/>
          <w:color w:val="C00000"/>
          <w:u w:val="single"/>
          <w:lang w:eastAsia="zh-CN"/>
        </w:rPr>
        <w:t>2</w:t>
      </w:r>
      <w:r>
        <w:rPr>
          <w:rFonts w:ascii="Arial" w:hAnsi="Arial" w:cs="Arial"/>
          <w:b/>
          <w:color w:val="C00000"/>
          <w:u w:val="single"/>
          <w:lang w:eastAsia="zh-CN"/>
        </w:rPr>
        <w:t xml:space="preserve"> </w:t>
      </w:r>
      <w:r w:rsidR="002A4723" w:rsidRPr="002A4723">
        <w:rPr>
          <w:rFonts w:ascii="Arial" w:hAnsi="Arial" w:cs="Arial"/>
          <w:b/>
          <w:color w:val="C00000"/>
          <w:u w:val="single"/>
          <w:lang w:eastAsia="zh-CN"/>
        </w:rPr>
        <w:t>IBE mask for almost contiguous allocations</w:t>
      </w:r>
    </w:p>
    <w:p w14:paraId="06757AA9" w14:textId="77777777" w:rsidR="0077580E" w:rsidRDefault="0077580E" w:rsidP="0077580E">
      <w:pPr>
        <w:rPr>
          <w:rFonts w:ascii="Arial" w:hAnsi="Arial" w:cs="Arial"/>
          <w:b/>
          <w:sz w:val="24"/>
        </w:rPr>
      </w:pPr>
      <w:r>
        <w:rPr>
          <w:rFonts w:ascii="Arial" w:hAnsi="Arial" w:cs="Arial"/>
          <w:b/>
          <w:color w:val="0000FF"/>
          <w:sz w:val="24"/>
        </w:rPr>
        <w:t>R4-2111426</w:t>
      </w:r>
      <w:r>
        <w:rPr>
          <w:rFonts w:ascii="Arial" w:hAnsi="Arial" w:cs="Arial"/>
          <w:b/>
          <w:color w:val="0000FF"/>
          <w:sz w:val="24"/>
        </w:rPr>
        <w:tab/>
      </w:r>
      <w:r>
        <w:rPr>
          <w:rFonts w:ascii="Arial" w:hAnsi="Arial" w:cs="Arial"/>
          <w:b/>
          <w:sz w:val="24"/>
        </w:rPr>
        <w:t>IBE mask for almost contiguous allocations</w:t>
      </w:r>
    </w:p>
    <w:p w14:paraId="63EF57D2" w14:textId="77777777" w:rsidR="0077580E" w:rsidRDefault="0077580E" w:rsidP="0077580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7008F67E" w14:textId="77777777" w:rsidR="0077580E" w:rsidRDefault="0077580E" w:rsidP="0077580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22DDA9" w14:textId="77777777" w:rsidR="00142675" w:rsidRDefault="00142675" w:rsidP="00142675">
      <w:pPr>
        <w:rPr>
          <w:rFonts w:ascii="Arial" w:hAnsi="Arial" w:cs="Arial"/>
          <w:b/>
          <w:sz w:val="24"/>
        </w:rPr>
      </w:pPr>
      <w:r>
        <w:rPr>
          <w:rFonts w:ascii="Arial" w:hAnsi="Arial" w:cs="Arial"/>
          <w:b/>
          <w:color w:val="0000FF"/>
          <w:sz w:val="24"/>
        </w:rPr>
        <w:t>R4-2111418</w:t>
      </w:r>
      <w:r>
        <w:rPr>
          <w:rFonts w:ascii="Arial" w:hAnsi="Arial" w:cs="Arial"/>
          <w:b/>
          <w:color w:val="0000FF"/>
          <w:sz w:val="24"/>
        </w:rPr>
        <w:tab/>
      </w:r>
      <w:r>
        <w:rPr>
          <w:rFonts w:ascii="Arial" w:hAnsi="Arial" w:cs="Arial"/>
          <w:b/>
          <w:sz w:val="24"/>
        </w:rPr>
        <w:t>IBE requirement for almost contiguous allocations</w:t>
      </w:r>
    </w:p>
    <w:p w14:paraId="359E71BD" w14:textId="77777777" w:rsidR="00142675" w:rsidRDefault="00142675" w:rsidP="0014267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v16.7.0</w:t>
      </w:r>
      <w:r>
        <w:rPr>
          <w:i/>
        </w:rPr>
        <w:tab/>
        <w:t xml:space="preserve">  CR-0861  rev  Cat: F (Rel-16)</w:t>
      </w:r>
      <w:r>
        <w:rPr>
          <w:i/>
        </w:rPr>
        <w:br/>
      </w:r>
      <w:r>
        <w:rPr>
          <w:i/>
        </w:rPr>
        <w:br/>
      </w:r>
      <w:r>
        <w:rPr>
          <w:i/>
        </w:rPr>
        <w:tab/>
      </w:r>
      <w:r>
        <w:rPr>
          <w:i/>
        </w:rPr>
        <w:tab/>
      </w:r>
      <w:r>
        <w:rPr>
          <w:i/>
        </w:rPr>
        <w:tab/>
      </w:r>
      <w:r>
        <w:rPr>
          <w:i/>
        </w:rPr>
        <w:tab/>
      </w:r>
      <w:r>
        <w:rPr>
          <w:i/>
        </w:rPr>
        <w:tab/>
        <w:t>Source: Qualcomm Incorporated</w:t>
      </w:r>
    </w:p>
    <w:p w14:paraId="1A7E353B" w14:textId="5985C8FB" w:rsidR="00142675" w:rsidRDefault="00142675" w:rsidP="0014267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14400E">
        <w:rPr>
          <w:rFonts w:ascii="Arial" w:hAnsi="Arial" w:cs="Arial"/>
          <w:b/>
          <w:color w:val="993300"/>
          <w:u w:val="single"/>
        </w:rPr>
        <w:t>Not pursued.</w:t>
      </w:r>
    </w:p>
    <w:p w14:paraId="76CCDC8A" w14:textId="77777777" w:rsidR="00142675" w:rsidRDefault="00142675" w:rsidP="00142675">
      <w:pPr>
        <w:rPr>
          <w:rFonts w:ascii="Arial" w:hAnsi="Arial" w:cs="Arial"/>
          <w:b/>
          <w:sz w:val="24"/>
        </w:rPr>
      </w:pPr>
      <w:r>
        <w:rPr>
          <w:rFonts w:ascii="Arial" w:hAnsi="Arial" w:cs="Arial"/>
          <w:b/>
          <w:color w:val="0000FF"/>
          <w:sz w:val="24"/>
        </w:rPr>
        <w:t>R4-2111419</w:t>
      </w:r>
      <w:r>
        <w:rPr>
          <w:rFonts w:ascii="Arial" w:hAnsi="Arial" w:cs="Arial"/>
          <w:b/>
          <w:color w:val="0000FF"/>
          <w:sz w:val="24"/>
        </w:rPr>
        <w:tab/>
      </w:r>
      <w:r>
        <w:rPr>
          <w:rFonts w:ascii="Arial" w:hAnsi="Arial" w:cs="Arial"/>
          <w:b/>
          <w:sz w:val="24"/>
        </w:rPr>
        <w:t>IBE requirement for almost contiguous allocations -Mirror</w:t>
      </w:r>
    </w:p>
    <w:p w14:paraId="2C359E9C" w14:textId="77777777" w:rsidR="00142675" w:rsidRDefault="00142675" w:rsidP="0014267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CR-0862  rev  Cat: A (Rel-17)</w:t>
      </w:r>
      <w:r>
        <w:rPr>
          <w:i/>
        </w:rPr>
        <w:br/>
      </w:r>
      <w:r>
        <w:rPr>
          <w:i/>
        </w:rPr>
        <w:br/>
      </w:r>
      <w:r>
        <w:rPr>
          <w:i/>
        </w:rPr>
        <w:tab/>
      </w:r>
      <w:r>
        <w:rPr>
          <w:i/>
        </w:rPr>
        <w:tab/>
      </w:r>
      <w:r>
        <w:rPr>
          <w:i/>
        </w:rPr>
        <w:tab/>
      </w:r>
      <w:r>
        <w:rPr>
          <w:i/>
        </w:rPr>
        <w:tab/>
      </w:r>
      <w:r>
        <w:rPr>
          <w:i/>
        </w:rPr>
        <w:tab/>
        <w:t>Source: Qualcomm Incorporated</w:t>
      </w:r>
    </w:p>
    <w:p w14:paraId="20127F8B" w14:textId="30029F1F" w:rsidR="00142675" w:rsidRDefault="00142675" w:rsidP="0014267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14400E">
        <w:rPr>
          <w:rFonts w:ascii="Arial" w:hAnsi="Arial" w:cs="Arial"/>
          <w:b/>
          <w:color w:val="993300"/>
          <w:u w:val="single"/>
        </w:rPr>
        <w:t>Withdrawn.</w:t>
      </w:r>
    </w:p>
    <w:p w14:paraId="364ED807" w14:textId="2693346F" w:rsidR="00F35726" w:rsidRPr="00767953" w:rsidRDefault="00F35726" w:rsidP="00F35726">
      <w:pPr>
        <w:rPr>
          <w:rFonts w:ascii="Arial" w:hAnsi="Arial" w:cs="Arial"/>
          <w:b/>
          <w:color w:val="C00000"/>
          <w:u w:val="single"/>
          <w:lang w:eastAsia="zh-CN"/>
        </w:rPr>
      </w:pPr>
      <w:r>
        <w:rPr>
          <w:rFonts w:ascii="Arial" w:hAnsi="Arial" w:cs="Arial"/>
          <w:b/>
          <w:color w:val="C00000"/>
          <w:u w:val="single"/>
          <w:lang w:eastAsia="zh-CN"/>
        </w:rPr>
        <w:t>Topic #</w:t>
      </w:r>
      <w:r w:rsidR="008242DA">
        <w:rPr>
          <w:rFonts w:ascii="Arial" w:hAnsi="Arial" w:cs="Arial"/>
          <w:b/>
          <w:color w:val="C00000"/>
          <w:u w:val="single"/>
          <w:lang w:eastAsia="zh-CN"/>
        </w:rPr>
        <w:t>3</w:t>
      </w:r>
      <w:r>
        <w:rPr>
          <w:rFonts w:ascii="Arial" w:hAnsi="Arial" w:cs="Arial"/>
          <w:b/>
          <w:color w:val="C00000"/>
          <w:u w:val="single"/>
          <w:lang w:eastAsia="zh-CN"/>
        </w:rPr>
        <w:t xml:space="preserve"> </w:t>
      </w:r>
      <w:r w:rsidR="008242DA" w:rsidRPr="008242DA">
        <w:rPr>
          <w:rFonts w:ascii="Arial" w:hAnsi="Arial" w:cs="Arial"/>
          <w:b/>
          <w:color w:val="C00000"/>
          <w:u w:val="single"/>
          <w:lang w:eastAsia="zh-CN"/>
        </w:rPr>
        <w:t>Requirement for Type 2 UE RX</w:t>
      </w:r>
    </w:p>
    <w:p w14:paraId="4BDF2F82" w14:textId="77777777" w:rsidR="00BF5D28" w:rsidRDefault="00BF5D28" w:rsidP="00BF5D28">
      <w:pPr>
        <w:rPr>
          <w:rFonts w:ascii="Arial" w:hAnsi="Arial" w:cs="Arial"/>
          <w:b/>
          <w:sz w:val="24"/>
        </w:rPr>
      </w:pPr>
      <w:r>
        <w:rPr>
          <w:rFonts w:ascii="Arial" w:hAnsi="Arial" w:cs="Arial"/>
          <w:b/>
          <w:color w:val="0000FF"/>
          <w:sz w:val="24"/>
        </w:rPr>
        <w:t>R4-2109964</w:t>
      </w:r>
      <w:r>
        <w:rPr>
          <w:rFonts w:ascii="Arial" w:hAnsi="Arial" w:cs="Arial"/>
          <w:b/>
          <w:color w:val="0000FF"/>
          <w:sz w:val="24"/>
        </w:rPr>
        <w:tab/>
      </w:r>
      <w:r>
        <w:rPr>
          <w:rFonts w:ascii="Arial" w:hAnsi="Arial" w:cs="Arial"/>
          <w:b/>
          <w:sz w:val="24"/>
        </w:rPr>
        <w:t>Requirements Type 2 UEs supporting inter-band MRDC with overlapping DL</w:t>
      </w:r>
    </w:p>
    <w:p w14:paraId="4C2E77A6" w14:textId="77777777" w:rsidR="00BF5D28" w:rsidRDefault="00BF5D28" w:rsidP="00BF5D28">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v16.7.0</w:t>
      </w:r>
      <w:r>
        <w:rPr>
          <w:i/>
        </w:rPr>
        <w:tab/>
        <w:t xml:space="preserve">  CR-0556  rev  Cat: F (Rel-16)</w:t>
      </w:r>
      <w:r>
        <w:rPr>
          <w:i/>
        </w:rPr>
        <w:br/>
      </w:r>
      <w:r>
        <w:rPr>
          <w:i/>
        </w:rPr>
        <w:br/>
      </w:r>
      <w:r>
        <w:rPr>
          <w:i/>
        </w:rPr>
        <w:tab/>
      </w:r>
      <w:r>
        <w:rPr>
          <w:i/>
        </w:rPr>
        <w:tab/>
      </w:r>
      <w:r>
        <w:rPr>
          <w:i/>
        </w:rPr>
        <w:tab/>
      </w:r>
      <w:r>
        <w:rPr>
          <w:i/>
        </w:rPr>
        <w:tab/>
      </w:r>
      <w:r>
        <w:rPr>
          <w:i/>
        </w:rPr>
        <w:tab/>
        <w:t>Source: Ericsson</w:t>
      </w:r>
    </w:p>
    <w:p w14:paraId="2DB10AF3" w14:textId="77777777" w:rsidR="00BF5D28" w:rsidRDefault="00BF5D28" w:rsidP="00BF5D28">
      <w:pPr>
        <w:rPr>
          <w:rFonts w:ascii="Arial" w:hAnsi="Arial" w:cs="Arial"/>
          <w:b/>
        </w:rPr>
      </w:pPr>
      <w:r>
        <w:rPr>
          <w:rFonts w:ascii="Arial" w:hAnsi="Arial" w:cs="Arial"/>
          <w:b/>
        </w:rPr>
        <w:t xml:space="preserve">Abstract: </w:t>
      </w:r>
    </w:p>
    <w:p w14:paraId="7BFDD87A" w14:textId="77777777" w:rsidR="00BF5D28" w:rsidRDefault="00BF5D28" w:rsidP="00BF5D28">
      <w:r>
        <w:t>CR to add requirements for Type 2 UE</w:t>
      </w:r>
    </w:p>
    <w:p w14:paraId="5466B61B" w14:textId="43470BD3" w:rsidR="00BF5D28" w:rsidRDefault="00BF5D28" w:rsidP="00BF5D2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14400E">
        <w:rPr>
          <w:rFonts w:ascii="Arial" w:hAnsi="Arial" w:cs="Arial"/>
          <w:b/>
          <w:color w:val="993300"/>
          <w:u w:val="single"/>
        </w:rPr>
        <w:t>Not pursued.</w:t>
      </w:r>
    </w:p>
    <w:p w14:paraId="54361FF1" w14:textId="77777777" w:rsidR="00992A18" w:rsidRDefault="00992A18" w:rsidP="00992A18">
      <w:pPr>
        <w:rPr>
          <w:rFonts w:ascii="Arial" w:hAnsi="Arial" w:cs="Arial"/>
          <w:b/>
          <w:sz w:val="24"/>
        </w:rPr>
      </w:pPr>
      <w:r>
        <w:rPr>
          <w:rFonts w:ascii="Arial" w:hAnsi="Arial" w:cs="Arial"/>
          <w:b/>
          <w:color w:val="0000FF"/>
          <w:sz w:val="24"/>
        </w:rPr>
        <w:t>R4-2110006</w:t>
      </w:r>
      <w:r>
        <w:rPr>
          <w:rFonts w:ascii="Arial" w:hAnsi="Arial" w:cs="Arial"/>
          <w:b/>
          <w:color w:val="0000FF"/>
          <w:sz w:val="24"/>
        </w:rPr>
        <w:tab/>
      </w:r>
      <w:r>
        <w:rPr>
          <w:rFonts w:ascii="Arial" w:hAnsi="Arial" w:cs="Arial"/>
          <w:b/>
          <w:sz w:val="24"/>
        </w:rPr>
        <w:t>Requirements Type 2 UEs supporting inter-band MRDC with overlapping DL</w:t>
      </w:r>
    </w:p>
    <w:p w14:paraId="3B7451C5" w14:textId="77777777" w:rsidR="00992A18" w:rsidRDefault="00992A18" w:rsidP="00992A1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v17.1.0</w:t>
      </w:r>
      <w:r>
        <w:rPr>
          <w:i/>
        </w:rPr>
        <w:tab/>
        <w:t xml:space="preserve">  CR-0560  rev  Cat: A (Rel-17)</w:t>
      </w:r>
      <w:r>
        <w:rPr>
          <w:i/>
        </w:rPr>
        <w:br/>
      </w:r>
      <w:r>
        <w:rPr>
          <w:i/>
        </w:rPr>
        <w:br/>
      </w:r>
      <w:r>
        <w:rPr>
          <w:i/>
        </w:rPr>
        <w:tab/>
      </w:r>
      <w:r>
        <w:rPr>
          <w:i/>
        </w:rPr>
        <w:tab/>
      </w:r>
      <w:r>
        <w:rPr>
          <w:i/>
        </w:rPr>
        <w:tab/>
      </w:r>
      <w:r>
        <w:rPr>
          <w:i/>
        </w:rPr>
        <w:tab/>
      </w:r>
      <w:r>
        <w:rPr>
          <w:i/>
        </w:rPr>
        <w:tab/>
        <w:t>Source: Ericsson</w:t>
      </w:r>
    </w:p>
    <w:p w14:paraId="7871B7A6" w14:textId="77777777" w:rsidR="00992A18" w:rsidRDefault="00992A18" w:rsidP="00992A18">
      <w:pPr>
        <w:rPr>
          <w:rFonts w:ascii="Arial" w:hAnsi="Arial" w:cs="Arial"/>
          <w:b/>
        </w:rPr>
      </w:pPr>
      <w:r>
        <w:rPr>
          <w:rFonts w:ascii="Arial" w:hAnsi="Arial" w:cs="Arial"/>
          <w:b/>
        </w:rPr>
        <w:t xml:space="preserve">Abstract: </w:t>
      </w:r>
    </w:p>
    <w:p w14:paraId="3D9F4747" w14:textId="77777777" w:rsidR="00992A18" w:rsidRDefault="00992A18" w:rsidP="00992A18">
      <w:r>
        <w:t>CR to add requirements for Type 2 UE</w:t>
      </w:r>
    </w:p>
    <w:p w14:paraId="227E3EE5" w14:textId="695A0943" w:rsidR="00992A18" w:rsidRDefault="00992A18" w:rsidP="00992A1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14400E">
        <w:rPr>
          <w:rFonts w:ascii="Arial" w:hAnsi="Arial" w:cs="Arial"/>
          <w:b/>
          <w:color w:val="993300"/>
          <w:u w:val="single"/>
        </w:rPr>
        <w:t>Withdrawn.</w:t>
      </w:r>
    </w:p>
    <w:p w14:paraId="20689EEA" w14:textId="77777777" w:rsidR="00275038" w:rsidRDefault="00275038" w:rsidP="00275038">
      <w:pPr>
        <w:rPr>
          <w:rFonts w:ascii="Arial" w:hAnsi="Arial" w:cs="Arial"/>
          <w:b/>
          <w:sz w:val="24"/>
        </w:rPr>
      </w:pPr>
      <w:r>
        <w:rPr>
          <w:rFonts w:ascii="Arial" w:hAnsi="Arial" w:cs="Arial"/>
          <w:b/>
          <w:color w:val="0000FF"/>
          <w:sz w:val="24"/>
        </w:rPr>
        <w:t>R4-2111461</w:t>
      </w:r>
      <w:r>
        <w:rPr>
          <w:rFonts w:ascii="Arial" w:hAnsi="Arial" w:cs="Arial"/>
          <w:b/>
          <w:color w:val="0000FF"/>
          <w:sz w:val="24"/>
        </w:rPr>
        <w:tab/>
      </w:r>
      <w:r>
        <w:rPr>
          <w:rFonts w:ascii="Arial" w:hAnsi="Arial" w:cs="Arial"/>
          <w:b/>
          <w:sz w:val="24"/>
        </w:rPr>
        <w:t>Imbalance Requirement for Type 2 UE RX</w:t>
      </w:r>
    </w:p>
    <w:p w14:paraId="68A54C20" w14:textId="77777777" w:rsidR="00275038" w:rsidRDefault="00275038" w:rsidP="00275038">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28664EA7" w14:textId="4C13810D" w:rsidR="00275038" w:rsidRDefault="00275038" w:rsidP="0027503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EE65CD">
        <w:rPr>
          <w:rFonts w:ascii="Arial" w:hAnsi="Arial" w:cs="Arial"/>
          <w:b/>
          <w:color w:val="993300"/>
          <w:u w:val="single"/>
        </w:rPr>
        <w:t>Noted.</w:t>
      </w:r>
    </w:p>
    <w:p w14:paraId="2B638841" w14:textId="53F408EC" w:rsidR="00DC611C" w:rsidRDefault="00DC611C" w:rsidP="00DC611C">
      <w:pPr>
        <w:rPr>
          <w:rFonts w:ascii="Arial" w:hAnsi="Arial" w:cs="Arial"/>
          <w:b/>
          <w:color w:val="C00000"/>
          <w:u w:val="single"/>
          <w:lang w:eastAsia="zh-CN"/>
        </w:rPr>
      </w:pPr>
      <w:r>
        <w:rPr>
          <w:rFonts w:ascii="Arial" w:hAnsi="Arial" w:cs="Arial"/>
          <w:b/>
          <w:color w:val="C00000"/>
          <w:u w:val="single"/>
          <w:lang w:eastAsia="zh-CN"/>
        </w:rPr>
        <w:t>Topic #4 Others</w:t>
      </w:r>
    </w:p>
    <w:p w14:paraId="5908D403" w14:textId="015DA506" w:rsidR="001A7694" w:rsidRPr="004D76BC" w:rsidRDefault="001A7694" w:rsidP="00DC611C">
      <w:pPr>
        <w:rPr>
          <w:rFonts w:ascii="Arial" w:hAnsi="Arial" w:cs="Arial"/>
          <w:b/>
          <w:color w:val="C00000"/>
          <w:lang w:eastAsia="zh-CN"/>
        </w:rPr>
      </w:pPr>
      <w:r w:rsidRPr="004D76BC">
        <w:rPr>
          <w:rFonts w:ascii="Arial" w:hAnsi="Arial" w:cs="Arial"/>
          <w:b/>
          <w:color w:val="C00000"/>
          <w:lang w:eastAsia="zh-CN"/>
        </w:rPr>
        <w:t>DC_n46A-n48A MSD</w:t>
      </w:r>
    </w:p>
    <w:p w14:paraId="4B8117AC" w14:textId="12BF2DF4" w:rsidR="001162DE" w:rsidRDefault="001162DE" w:rsidP="001162DE">
      <w:pPr>
        <w:rPr>
          <w:rFonts w:ascii="Arial" w:hAnsi="Arial" w:cs="Arial"/>
          <w:b/>
          <w:sz w:val="24"/>
        </w:rPr>
      </w:pPr>
      <w:r>
        <w:rPr>
          <w:rFonts w:ascii="Arial" w:hAnsi="Arial" w:cs="Arial"/>
          <w:b/>
          <w:color w:val="0000FF"/>
          <w:sz w:val="24"/>
        </w:rPr>
        <w:t>R4-2109705</w:t>
      </w:r>
      <w:r>
        <w:rPr>
          <w:rFonts w:ascii="Arial" w:hAnsi="Arial" w:cs="Arial"/>
          <w:b/>
          <w:color w:val="0000FF"/>
          <w:sz w:val="24"/>
        </w:rPr>
        <w:tab/>
      </w:r>
      <w:r>
        <w:rPr>
          <w:rFonts w:ascii="Arial" w:hAnsi="Arial" w:cs="Arial"/>
          <w:b/>
          <w:sz w:val="24"/>
        </w:rPr>
        <w:t>DC_n46A-n48A MSD due to receiver harmonic mixing analysis</w:t>
      </w:r>
    </w:p>
    <w:p w14:paraId="55555EC7"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(Rel-16)</w:t>
      </w:r>
      <w:r>
        <w:rPr>
          <w:i/>
        </w:rPr>
        <w:br/>
      </w:r>
      <w:r>
        <w:rPr>
          <w:i/>
        </w:rPr>
        <w:br/>
      </w:r>
      <w:r>
        <w:rPr>
          <w:i/>
        </w:rPr>
        <w:tab/>
      </w:r>
      <w:r>
        <w:rPr>
          <w:i/>
        </w:rPr>
        <w:tab/>
      </w:r>
      <w:r>
        <w:rPr>
          <w:i/>
        </w:rPr>
        <w:tab/>
      </w:r>
      <w:r>
        <w:rPr>
          <w:i/>
        </w:rPr>
        <w:tab/>
      </w:r>
      <w:r>
        <w:rPr>
          <w:i/>
        </w:rPr>
        <w:tab/>
        <w:t>Source: MediaTek Inc.</w:t>
      </w:r>
    </w:p>
    <w:p w14:paraId="28012B1A" w14:textId="5B59D76C"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6F608B">
        <w:rPr>
          <w:rFonts w:ascii="Arial" w:hAnsi="Arial" w:cs="Arial"/>
          <w:b/>
          <w:color w:val="993300"/>
          <w:u w:val="single"/>
        </w:rPr>
        <w:t>Noted</w:t>
      </w:r>
      <w:r>
        <w:rPr>
          <w:color w:val="993300"/>
          <w:u w:val="single"/>
        </w:rPr>
        <w:t>.</w:t>
      </w:r>
    </w:p>
    <w:p w14:paraId="4B52A4E9" w14:textId="2EFE3DEA" w:rsidR="001162DE" w:rsidRDefault="001162DE" w:rsidP="001162DE">
      <w:pPr>
        <w:rPr>
          <w:rFonts w:ascii="Arial" w:hAnsi="Arial" w:cs="Arial"/>
          <w:b/>
          <w:sz w:val="24"/>
        </w:rPr>
      </w:pPr>
      <w:r>
        <w:rPr>
          <w:rFonts w:ascii="Arial" w:hAnsi="Arial" w:cs="Arial"/>
          <w:b/>
          <w:color w:val="0000FF"/>
          <w:sz w:val="24"/>
        </w:rPr>
        <w:t>R4-2109721</w:t>
      </w:r>
      <w:r>
        <w:rPr>
          <w:rFonts w:ascii="Arial" w:hAnsi="Arial" w:cs="Arial"/>
          <w:b/>
          <w:color w:val="0000FF"/>
          <w:sz w:val="24"/>
        </w:rPr>
        <w:tab/>
      </w:r>
      <w:r>
        <w:rPr>
          <w:rFonts w:ascii="Arial" w:hAnsi="Arial" w:cs="Arial"/>
          <w:b/>
          <w:sz w:val="24"/>
        </w:rPr>
        <w:t>CR to 38.101-1 for missing MSD due to receiver harmonic mixing for combos with n46</w:t>
      </w:r>
    </w:p>
    <w:p w14:paraId="680FC4DA"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v16.7.0</w:t>
      </w:r>
      <w:r>
        <w:rPr>
          <w:i/>
        </w:rPr>
        <w:tab/>
        <w:t xml:space="preserve">  CR-0785  rev  Cat: F (Rel-16)</w:t>
      </w:r>
      <w:r>
        <w:rPr>
          <w:i/>
        </w:rPr>
        <w:br/>
      </w:r>
      <w:r>
        <w:rPr>
          <w:i/>
        </w:rPr>
        <w:br/>
      </w:r>
      <w:r>
        <w:rPr>
          <w:i/>
        </w:rPr>
        <w:tab/>
      </w:r>
      <w:r>
        <w:rPr>
          <w:i/>
        </w:rPr>
        <w:tab/>
      </w:r>
      <w:r>
        <w:rPr>
          <w:i/>
        </w:rPr>
        <w:tab/>
      </w:r>
      <w:r>
        <w:rPr>
          <w:i/>
        </w:rPr>
        <w:tab/>
      </w:r>
      <w:r>
        <w:rPr>
          <w:i/>
        </w:rPr>
        <w:tab/>
        <w:t>Source: MediaTek Inc.</w:t>
      </w:r>
    </w:p>
    <w:p w14:paraId="55B44307" w14:textId="77777777" w:rsidR="001162DE" w:rsidRDefault="001162DE" w:rsidP="001162DE">
      <w:pPr>
        <w:rPr>
          <w:rFonts w:ascii="Arial" w:hAnsi="Arial" w:cs="Arial"/>
          <w:b/>
        </w:rPr>
      </w:pPr>
      <w:r>
        <w:rPr>
          <w:rFonts w:ascii="Arial" w:hAnsi="Arial" w:cs="Arial"/>
          <w:b/>
        </w:rPr>
        <w:t xml:space="preserve">Abstract: </w:t>
      </w:r>
    </w:p>
    <w:p w14:paraId="5E8D7047" w14:textId="77777777" w:rsidR="001162DE" w:rsidRDefault="001162DE" w:rsidP="001162DE">
      <w:r>
        <w:t>Introduce missing MSD due to receiver harmonic mixing for combos with n46.</w:t>
      </w:r>
    </w:p>
    <w:p w14:paraId="13373104" w14:textId="57DAC6EE"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2E7D37" w:rsidRPr="005A5E51">
        <w:rPr>
          <w:rFonts w:ascii="Arial" w:hAnsi="Arial" w:cs="Arial"/>
          <w:b/>
          <w:color w:val="993300"/>
          <w:highlight w:val="green"/>
          <w:u w:val="single"/>
        </w:rPr>
        <w:t>Agreed</w:t>
      </w:r>
      <w:r>
        <w:rPr>
          <w:color w:val="993300"/>
          <w:u w:val="single"/>
        </w:rPr>
        <w:t>.</w:t>
      </w:r>
    </w:p>
    <w:p w14:paraId="6A9A120C" w14:textId="34603BD2" w:rsidR="001162DE" w:rsidRDefault="001162DE" w:rsidP="001162DE">
      <w:pPr>
        <w:rPr>
          <w:rFonts w:ascii="Arial" w:hAnsi="Arial" w:cs="Arial"/>
          <w:b/>
          <w:sz w:val="24"/>
        </w:rPr>
      </w:pPr>
      <w:r>
        <w:rPr>
          <w:rFonts w:ascii="Arial" w:hAnsi="Arial" w:cs="Arial"/>
          <w:b/>
          <w:color w:val="0000FF"/>
          <w:sz w:val="24"/>
        </w:rPr>
        <w:t>R4-2109722</w:t>
      </w:r>
      <w:r>
        <w:rPr>
          <w:rFonts w:ascii="Arial" w:hAnsi="Arial" w:cs="Arial"/>
          <w:b/>
          <w:color w:val="0000FF"/>
          <w:sz w:val="24"/>
        </w:rPr>
        <w:tab/>
      </w:r>
      <w:r>
        <w:rPr>
          <w:rFonts w:ascii="Arial" w:hAnsi="Arial" w:cs="Arial"/>
          <w:b/>
          <w:sz w:val="24"/>
        </w:rPr>
        <w:t>CR to 38.101-1 for missing MSD due to receiver harmonic mixing for combos with n46</w:t>
      </w:r>
    </w:p>
    <w:p w14:paraId="15AED79A"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CR-0786  rev  Cat: A (Rel-17)</w:t>
      </w:r>
      <w:r>
        <w:rPr>
          <w:i/>
        </w:rPr>
        <w:br/>
      </w:r>
      <w:r>
        <w:rPr>
          <w:i/>
        </w:rPr>
        <w:lastRenderedPageBreak/>
        <w:br/>
      </w:r>
      <w:r>
        <w:rPr>
          <w:i/>
        </w:rPr>
        <w:tab/>
      </w:r>
      <w:r>
        <w:rPr>
          <w:i/>
        </w:rPr>
        <w:tab/>
      </w:r>
      <w:r>
        <w:rPr>
          <w:i/>
        </w:rPr>
        <w:tab/>
      </w:r>
      <w:r>
        <w:rPr>
          <w:i/>
        </w:rPr>
        <w:tab/>
      </w:r>
      <w:r>
        <w:rPr>
          <w:i/>
        </w:rPr>
        <w:tab/>
        <w:t>Source: MediaTek Inc.</w:t>
      </w:r>
    </w:p>
    <w:p w14:paraId="4C34C90F" w14:textId="77777777" w:rsidR="001162DE" w:rsidRDefault="001162DE" w:rsidP="001162DE">
      <w:pPr>
        <w:rPr>
          <w:rFonts w:ascii="Arial" w:hAnsi="Arial" w:cs="Arial"/>
          <w:b/>
        </w:rPr>
      </w:pPr>
      <w:r>
        <w:rPr>
          <w:rFonts w:ascii="Arial" w:hAnsi="Arial" w:cs="Arial"/>
          <w:b/>
        </w:rPr>
        <w:t xml:space="preserve">Abstract: </w:t>
      </w:r>
    </w:p>
    <w:p w14:paraId="731243B0" w14:textId="77777777" w:rsidR="001162DE" w:rsidRDefault="001162DE" w:rsidP="001162DE">
      <w:r>
        <w:t>Introduce missing MSD due to receiver harmonic mixing for combos with n46.</w:t>
      </w:r>
    </w:p>
    <w:p w14:paraId="20C17AA7" w14:textId="1F3B719F"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317DCD" w:rsidRPr="005A5E51">
        <w:rPr>
          <w:rFonts w:ascii="Arial" w:hAnsi="Arial" w:cs="Arial"/>
          <w:b/>
          <w:color w:val="993300"/>
          <w:highlight w:val="green"/>
          <w:u w:val="single"/>
        </w:rPr>
        <w:t>Agreed</w:t>
      </w:r>
      <w:r>
        <w:rPr>
          <w:color w:val="993300"/>
          <w:u w:val="single"/>
        </w:rPr>
        <w:t>.</w:t>
      </w:r>
    </w:p>
    <w:p w14:paraId="6AE3C65F" w14:textId="3361BAAE" w:rsidR="001162DE" w:rsidRDefault="001162DE" w:rsidP="001162DE">
      <w:pPr>
        <w:rPr>
          <w:rFonts w:ascii="Arial" w:hAnsi="Arial" w:cs="Arial"/>
          <w:b/>
          <w:sz w:val="24"/>
        </w:rPr>
      </w:pPr>
      <w:r>
        <w:rPr>
          <w:rFonts w:ascii="Arial" w:hAnsi="Arial" w:cs="Arial"/>
          <w:b/>
          <w:color w:val="0000FF"/>
          <w:sz w:val="24"/>
        </w:rPr>
        <w:t>R4-2109723</w:t>
      </w:r>
      <w:r>
        <w:rPr>
          <w:rFonts w:ascii="Arial" w:hAnsi="Arial" w:cs="Arial"/>
          <w:b/>
          <w:color w:val="0000FF"/>
          <w:sz w:val="24"/>
        </w:rPr>
        <w:tab/>
      </w:r>
      <w:r>
        <w:rPr>
          <w:rFonts w:ascii="Arial" w:hAnsi="Arial" w:cs="Arial"/>
          <w:b/>
          <w:sz w:val="24"/>
        </w:rPr>
        <w:t>CR to 38.101-3 for missing MSD due to cross band and MSD due to receiver harmonic mixing for combos with n46</w:t>
      </w:r>
    </w:p>
    <w:p w14:paraId="1B0FF9EF"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v16.7.0</w:t>
      </w:r>
      <w:r>
        <w:rPr>
          <w:i/>
        </w:rPr>
        <w:tab/>
        <w:t xml:space="preserve">  CR-0544  rev  Cat: F (Rel-16)</w:t>
      </w:r>
      <w:r>
        <w:rPr>
          <w:i/>
        </w:rPr>
        <w:br/>
      </w:r>
      <w:r>
        <w:rPr>
          <w:i/>
        </w:rPr>
        <w:br/>
      </w:r>
      <w:r>
        <w:rPr>
          <w:i/>
        </w:rPr>
        <w:tab/>
      </w:r>
      <w:r>
        <w:rPr>
          <w:i/>
        </w:rPr>
        <w:tab/>
      </w:r>
      <w:r>
        <w:rPr>
          <w:i/>
        </w:rPr>
        <w:tab/>
      </w:r>
      <w:r>
        <w:rPr>
          <w:i/>
        </w:rPr>
        <w:tab/>
      </w:r>
      <w:r>
        <w:rPr>
          <w:i/>
        </w:rPr>
        <w:tab/>
        <w:t>Source: MediaTek Inc.</w:t>
      </w:r>
    </w:p>
    <w:p w14:paraId="00BE3001" w14:textId="77777777" w:rsidR="001162DE" w:rsidRDefault="001162DE" w:rsidP="001162DE">
      <w:pPr>
        <w:rPr>
          <w:rFonts w:ascii="Arial" w:hAnsi="Arial" w:cs="Arial"/>
          <w:b/>
        </w:rPr>
      </w:pPr>
      <w:r>
        <w:rPr>
          <w:rFonts w:ascii="Arial" w:hAnsi="Arial" w:cs="Arial"/>
          <w:b/>
        </w:rPr>
        <w:t xml:space="preserve">Abstract: </w:t>
      </w:r>
    </w:p>
    <w:p w14:paraId="22A9D31F" w14:textId="77777777" w:rsidR="001162DE" w:rsidRDefault="001162DE" w:rsidP="001162DE">
      <w:r>
        <w:t>Introduce missing MSD due to cross band and MSD due to receiver harmonic mixing for combos with n46.</w:t>
      </w:r>
    </w:p>
    <w:p w14:paraId="18FD5AEE" w14:textId="5A6311BC"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34379F" w:rsidRPr="005A5E51">
        <w:rPr>
          <w:rFonts w:ascii="Arial" w:hAnsi="Arial" w:cs="Arial"/>
          <w:b/>
          <w:color w:val="993300"/>
          <w:highlight w:val="green"/>
          <w:u w:val="single"/>
        </w:rPr>
        <w:t>Agreed</w:t>
      </w:r>
      <w:r w:rsidR="0034379F">
        <w:rPr>
          <w:rFonts w:ascii="Arial" w:hAnsi="Arial" w:cs="Arial"/>
          <w:b/>
          <w:color w:val="993300"/>
          <w:u w:val="single"/>
        </w:rPr>
        <w:t>.</w:t>
      </w:r>
    </w:p>
    <w:p w14:paraId="47437708" w14:textId="00A0EA38" w:rsidR="001162DE" w:rsidRDefault="001162DE" w:rsidP="001162DE">
      <w:pPr>
        <w:rPr>
          <w:rFonts w:ascii="Arial" w:hAnsi="Arial" w:cs="Arial"/>
          <w:b/>
          <w:sz w:val="24"/>
        </w:rPr>
      </w:pPr>
      <w:r>
        <w:rPr>
          <w:rFonts w:ascii="Arial" w:hAnsi="Arial" w:cs="Arial"/>
          <w:b/>
          <w:color w:val="0000FF"/>
          <w:sz w:val="24"/>
        </w:rPr>
        <w:t>R4-2109724</w:t>
      </w:r>
      <w:r>
        <w:rPr>
          <w:rFonts w:ascii="Arial" w:hAnsi="Arial" w:cs="Arial"/>
          <w:b/>
          <w:color w:val="0000FF"/>
          <w:sz w:val="24"/>
        </w:rPr>
        <w:tab/>
      </w:r>
      <w:r>
        <w:rPr>
          <w:rFonts w:ascii="Arial" w:hAnsi="Arial" w:cs="Arial"/>
          <w:b/>
          <w:sz w:val="24"/>
        </w:rPr>
        <w:t>CR to 38.101-3 for missing MSD due to cross band and MSD due to receiver harmonic mixing for combos with n46</w:t>
      </w:r>
    </w:p>
    <w:p w14:paraId="1EAE073D"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v17.1.0</w:t>
      </w:r>
      <w:r>
        <w:rPr>
          <w:i/>
        </w:rPr>
        <w:tab/>
        <w:t xml:space="preserve">  CR-0545  rev  Cat: A (Rel-17)</w:t>
      </w:r>
      <w:r>
        <w:rPr>
          <w:i/>
        </w:rPr>
        <w:br/>
      </w:r>
      <w:r>
        <w:rPr>
          <w:i/>
        </w:rPr>
        <w:br/>
      </w:r>
      <w:r>
        <w:rPr>
          <w:i/>
        </w:rPr>
        <w:tab/>
      </w:r>
      <w:r>
        <w:rPr>
          <w:i/>
        </w:rPr>
        <w:tab/>
      </w:r>
      <w:r>
        <w:rPr>
          <w:i/>
        </w:rPr>
        <w:tab/>
      </w:r>
      <w:r>
        <w:rPr>
          <w:i/>
        </w:rPr>
        <w:tab/>
      </w:r>
      <w:r>
        <w:rPr>
          <w:i/>
        </w:rPr>
        <w:tab/>
        <w:t>Source: MediaTek Inc.</w:t>
      </w:r>
    </w:p>
    <w:p w14:paraId="7E30F1D4" w14:textId="77777777" w:rsidR="001162DE" w:rsidRDefault="001162DE" w:rsidP="001162DE">
      <w:pPr>
        <w:rPr>
          <w:rFonts w:ascii="Arial" w:hAnsi="Arial" w:cs="Arial"/>
          <w:b/>
        </w:rPr>
      </w:pPr>
      <w:r>
        <w:rPr>
          <w:rFonts w:ascii="Arial" w:hAnsi="Arial" w:cs="Arial"/>
          <w:b/>
        </w:rPr>
        <w:t xml:space="preserve">Abstract: </w:t>
      </w:r>
    </w:p>
    <w:p w14:paraId="22561E19" w14:textId="77777777" w:rsidR="001162DE" w:rsidRDefault="001162DE" w:rsidP="001162DE">
      <w:r>
        <w:t>Introduce missing MSD due to cross band and MSD due to receiver harmonic mixing for combos with n46.</w:t>
      </w:r>
    </w:p>
    <w:p w14:paraId="7B82AEC9" w14:textId="1FE2BB74"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6C4A93" w:rsidRPr="005A5E51">
        <w:rPr>
          <w:rFonts w:ascii="Arial" w:hAnsi="Arial" w:cs="Arial"/>
          <w:b/>
          <w:color w:val="993300"/>
          <w:highlight w:val="green"/>
          <w:u w:val="single"/>
        </w:rPr>
        <w:t>Agreed</w:t>
      </w:r>
      <w:r w:rsidR="006C4A93">
        <w:rPr>
          <w:rFonts w:ascii="Arial" w:hAnsi="Arial" w:cs="Arial"/>
          <w:b/>
          <w:color w:val="993300"/>
          <w:u w:val="single"/>
        </w:rPr>
        <w:t>.</w:t>
      </w:r>
    </w:p>
    <w:p w14:paraId="445866F0" w14:textId="32E6F736" w:rsidR="00064C9F" w:rsidRPr="00064C9F" w:rsidRDefault="00064C9F" w:rsidP="001162DE">
      <w:pPr>
        <w:rPr>
          <w:rFonts w:ascii="Arial" w:hAnsi="Arial" w:cs="Arial"/>
          <w:b/>
          <w:color w:val="C00000"/>
          <w:lang w:eastAsia="zh-CN"/>
        </w:rPr>
      </w:pPr>
      <w:r w:rsidRPr="00064C9F">
        <w:rPr>
          <w:rFonts w:ascii="Arial" w:hAnsi="Arial" w:cs="Arial"/>
          <w:b/>
          <w:color w:val="C00000"/>
          <w:lang w:eastAsia="zh-CN"/>
        </w:rPr>
        <w:t>ENDC coexistence</w:t>
      </w:r>
    </w:p>
    <w:p w14:paraId="21177EEC" w14:textId="0A7F9565" w:rsidR="001162DE" w:rsidRDefault="001162DE" w:rsidP="001162DE">
      <w:pPr>
        <w:rPr>
          <w:rFonts w:ascii="Arial" w:hAnsi="Arial" w:cs="Arial"/>
          <w:b/>
          <w:sz w:val="24"/>
        </w:rPr>
      </w:pPr>
      <w:r>
        <w:rPr>
          <w:rFonts w:ascii="Arial" w:hAnsi="Arial" w:cs="Arial"/>
          <w:b/>
          <w:color w:val="0000FF"/>
          <w:sz w:val="24"/>
        </w:rPr>
        <w:t>R4-2111394</w:t>
      </w:r>
      <w:r>
        <w:rPr>
          <w:rFonts w:ascii="Arial" w:hAnsi="Arial" w:cs="Arial"/>
          <w:b/>
          <w:color w:val="0000FF"/>
          <w:sz w:val="24"/>
        </w:rPr>
        <w:tab/>
      </w:r>
      <w:r>
        <w:rPr>
          <w:rFonts w:ascii="Arial" w:hAnsi="Arial" w:cs="Arial"/>
          <w:b/>
          <w:sz w:val="24"/>
        </w:rPr>
        <w:t xml:space="preserve">CR for 38.101-3 missing ENDC coexistence </w:t>
      </w:r>
    </w:p>
    <w:p w14:paraId="6047179A"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v16.7.0</w:t>
      </w:r>
      <w:r>
        <w:rPr>
          <w:i/>
        </w:rPr>
        <w:tab/>
        <w:t xml:space="preserve">  CR-0599  rev  Cat: F (Rel-16)</w:t>
      </w:r>
      <w:r>
        <w:rPr>
          <w:i/>
        </w:rPr>
        <w:br/>
      </w:r>
      <w:r>
        <w:rPr>
          <w:i/>
        </w:rPr>
        <w:br/>
      </w:r>
      <w:r>
        <w:rPr>
          <w:i/>
        </w:rPr>
        <w:tab/>
      </w:r>
      <w:r>
        <w:rPr>
          <w:i/>
        </w:rPr>
        <w:tab/>
      </w:r>
      <w:r>
        <w:rPr>
          <w:i/>
        </w:rPr>
        <w:tab/>
      </w:r>
      <w:r>
        <w:rPr>
          <w:i/>
        </w:rPr>
        <w:tab/>
      </w:r>
      <w:r>
        <w:rPr>
          <w:i/>
        </w:rPr>
        <w:tab/>
        <w:t>Source: Qualcomm Incorporated</w:t>
      </w:r>
    </w:p>
    <w:p w14:paraId="32BB3C91" w14:textId="729C4E1B"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860BBD">
        <w:rPr>
          <w:rFonts w:ascii="Arial" w:hAnsi="Arial" w:cs="Arial"/>
          <w:b/>
          <w:color w:val="993300"/>
          <w:u w:val="single"/>
        </w:rPr>
        <w:t>revis</w:t>
      </w:r>
      <w:r>
        <w:rPr>
          <w:rFonts w:ascii="Arial" w:hAnsi="Arial" w:cs="Arial"/>
          <w:b/>
          <w:color w:val="993300"/>
          <w:u w:val="single"/>
        </w:rPr>
        <w:t>ed</w:t>
      </w:r>
      <w:r w:rsidR="00860BBD">
        <w:rPr>
          <w:rFonts w:ascii="Arial" w:hAnsi="Arial" w:cs="Arial"/>
          <w:b/>
          <w:color w:val="993300"/>
          <w:u w:val="single"/>
        </w:rPr>
        <w:t xml:space="preserve"> to </w:t>
      </w:r>
      <w:r w:rsidR="00860BBD" w:rsidRPr="00860BBD">
        <w:rPr>
          <w:rFonts w:ascii="Arial" w:hAnsi="Arial" w:cs="Arial"/>
          <w:b/>
          <w:color w:val="993300"/>
          <w:u w:val="single"/>
        </w:rPr>
        <w:t>R4-2107786</w:t>
      </w:r>
      <w:r>
        <w:rPr>
          <w:color w:val="993300"/>
          <w:u w:val="single"/>
        </w:rPr>
        <w:t>.</w:t>
      </w:r>
    </w:p>
    <w:p w14:paraId="21E8D968" w14:textId="13388575" w:rsidR="006F608B" w:rsidRDefault="00860BBD" w:rsidP="006F608B">
      <w:pPr>
        <w:rPr>
          <w:rFonts w:ascii="Arial" w:hAnsi="Arial" w:cs="Arial"/>
          <w:b/>
          <w:sz w:val="24"/>
        </w:rPr>
      </w:pPr>
      <w:r w:rsidRPr="00860BBD">
        <w:rPr>
          <w:rFonts w:ascii="Arial" w:hAnsi="Arial" w:cs="Arial"/>
          <w:b/>
          <w:color w:val="0000FF"/>
          <w:sz w:val="24"/>
        </w:rPr>
        <w:t>R4-2107786</w:t>
      </w:r>
      <w:r w:rsidR="006F608B">
        <w:rPr>
          <w:rFonts w:ascii="Arial" w:hAnsi="Arial" w:cs="Arial"/>
          <w:b/>
          <w:color w:val="0000FF"/>
          <w:sz w:val="24"/>
        </w:rPr>
        <w:tab/>
      </w:r>
      <w:r w:rsidR="006F608B">
        <w:rPr>
          <w:rFonts w:ascii="Arial" w:hAnsi="Arial" w:cs="Arial"/>
          <w:b/>
          <w:sz w:val="24"/>
        </w:rPr>
        <w:t xml:space="preserve">CR for 38.101-3 missing ENDC coexistence </w:t>
      </w:r>
    </w:p>
    <w:p w14:paraId="7CE92E4A" w14:textId="77777777" w:rsidR="006F608B" w:rsidRDefault="006F608B" w:rsidP="006F608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v16.7.0</w:t>
      </w:r>
      <w:r>
        <w:rPr>
          <w:i/>
        </w:rPr>
        <w:tab/>
        <w:t xml:space="preserve">  CR-0599  rev  Cat: F (Rel-16)</w:t>
      </w:r>
      <w:r>
        <w:rPr>
          <w:i/>
        </w:rPr>
        <w:br/>
      </w:r>
      <w:r>
        <w:rPr>
          <w:i/>
        </w:rPr>
        <w:br/>
      </w:r>
      <w:r>
        <w:rPr>
          <w:i/>
        </w:rPr>
        <w:tab/>
      </w:r>
      <w:r>
        <w:rPr>
          <w:i/>
        </w:rPr>
        <w:tab/>
      </w:r>
      <w:r>
        <w:rPr>
          <w:i/>
        </w:rPr>
        <w:tab/>
      </w:r>
      <w:r>
        <w:rPr>
          <w:i/>
        </w:rPr>
        <w:tab/>
      </w:r>
      <w:r>
        <w:rPr>
          <w:i/>
        </w:rPr>
        <w:tab/>
        <w:t>Source: Qualcomm Incorporated</w:t>
      </w:r>
    </w:p>
    <w:p w14:paraId="18A1BFFA" w14:textId="5F10815E" w:rsidR="006F608B" w:rsidRDefault="006F608B" w:rsidP="006F608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FF503E" w:rsidRPr="00FF503E">
        <w:rPr>
          <w:rFonts w:ascii="Arial" w:hAnsi="Arial" w:cs="Arial"/>
          <w:b/>
          <w:color w:val="993300"/>
          <w:highlight w:val="green"/>
          <w:u w:val="single"/>
        </w:rPr>
        <w:t>Agreed.</w:t>
      </w:r>
    </w:p>
    <w:p w14:paraId="5B92F8F7" w14:textId="137E075C" w:rsidR="001162DE" w:rsidRDefault="001162DE" w:rsidP="001162DE">
      <w:pPr>
        <w:rPr>
          <w:rFonts w:ascii="Arial" w:hAnsi="Arial" w:cs="Arial"/>
          <w:b/>
          <w:sz w:val="24"/>
        </w:rPr>
      </w:pPr>
      <w:r>
        <w:rPr>
          <w:rFonts w:ascii="Arial" w:hAnsi="Arial" w:cs="Arial"/>
          <w:b/>
          <w:color w:val="0000FF"/>
          <w:sz w:val="24"/>
        </w:rPr>
        <w:t>R4-2111395</w:t>
      </w:r>
      <w:r>
        <w:rPr>
          <w:rFonts w:ascii="Arial" w:hAnsi="Arial" w:cs="Arial"/>
          <w:b/>
          <w:color w:val="0000FF"/>
          <w:sz w:val="24"/>
        </w:rPr>
        <w:tab/>
      </w:r>
      <w:r>
        <w:rPr>
          <w:rFonts w:ascii="Arial" w:hAnsi="Arial" w:cs="Arial"/>
          <w:b/>
          <w:sz w:val="24"/>
        </w:rPr>
        <w:t>CR for 38.101-3 missing ENDC coexistence  -Mirror</w:t>
      </w:r>
    </w:p>
    <w:p w14:paraId="0FB5CC93"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v17.1.0</w:t>
      </w:r>
      <w:r>
        <w:rPr>
          <w:i/>
        </w:rPr>
        <w:tab/>
        <w:t xml:space="preserve">  CR-0600  rev  Cat: A (Rel-17)</w:t>
      </w:r>
      <w:r>
        <w:rPr>
          <w:i/>
        </w:rPr>
        <w:br/>
      </w:r>
      <w:r>
        <w:rPr>
          <w:i/>
        </w:rPr>
        <w:br/>
      </w:r>
      <w:r>
        <w:rPr>
          <w:i/>
        </w:rPr>
        <w:tab/>
      </w:r>
      <w:r>
        <w:rPr>
          <w:i/>
        </w:rPr>
        <w:tab/>
      </w:r>
      <w:r>
        <w:rPr>
          <w:i/>
        </w:rPr>
        <w:tab/>
      </w:r>
      <w:r>
        <w:rPr>
          <w:i/>
        </w:rPr>
        <w:tab/>
      </w:r>
      <w:r>
        <w:rPr>
          <w:i/>
        </w:rPr>
        <w:tab/>
        <w:t>Source: Qualcomm Incorporated</w:t>
      </w:r>
    </w:p>
    <w:p w14:paraId="7C3243A2" w14:textId="10134AA5"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FF503E" w:rsidRPr="00812A40">
        <w:rPr>
          <w:rFonts w:ascii="Arial" w:hAnsi="Arial" w:cs="Arial"/>
          <w:b/>
          <w:color w:val="993300"/>
          <w:highlight w:val="green"/>
          <w:u w:val="single"/>
        </w:rPr>
        <w:t>Agreed.</w:t>
      </w:r>
    </w:p>
    <w:p w14:paraId="52A3288D" w14:textId="77777777" w:rsidR="001162DE" w:rsidRDefault="001162DE" w:rsidP="001162DE">
      <w:pPr>
        <w:pStyle w:val="2"/>
      </w:pPr>
      <w:bookmarkStart w:id="261" w:name="_Toc71910526"/>
      <w:r>
        <w:lastRenderedPageBreak/>
        <w:t>7</w:t>
      </w:r>
      <w:r>
        <w:tab/>
        <w:t>Rel-17 maintenance for both NR and LTE</w:t>
      </w:r>
      <w:bookmarkEnd w:id="261"/>
    </w:p>
    <w:p w14:paraId="33230DC4" w14:textId="77777777" w:rsidR="001162DE" w:rsidRDefault="001162DE" w:rsidP="001162DE">
      <w:pPr>
        <w:pStyle w:val="3"/>
      </w:pPr>
      <w:bookmarkStart w:id="262" w:name="_Toc71910527"/>
      <w:r>
        <w:t>7.1</w:t>
      </w:r>
      <w:r>
        <w:tab/>
        <w:t>Introduction of FR2 FWA UE with maximum TRP of 23dBm for n257 and n258</w:t>
      </w:r>
      <w:bookmarkEnd w:id="262"/>
    </w:p>
    <w:p w14:paraId="76E28E36" w14:textId="77777777" w:rsidR="001162DE" w:rsidRDefault="001162DE" w:rsidP="001162DE">
      <w:pPr>
        <w:pStyle w:val="4"/>
      </w:pPr>
      <w:bookmarkStart w:id="263" w:name="_Toc71910528"/>
      <w:r>
        <w:t>7.1.1</w:t>
      </w:r>
      <w:r>
        <w:tab/>
        <w:t>UE RF requirements</w:t>
      </w:r>
      <w:bookmarkEnd w:id="263"/>
    </w:p>
    <w:p w14:paraId="1C902A26" w14:textId="77777777" w:rsidR="001162DE" w:rsidRDefault="001162DE" w:rsidP="001162DE">
      <w:pPr>
        <w:pStyle w:val="4"/>
      </w:pPr>
      <w:bookmarkStart w:id="264" w:name="_Toc71910529"/>
      <w:r>
        <w:t>7.1.2</w:t>
      </w:r>
      <w:r>
        <w:tab/>
        <w:t>RRM core requirements</w:t>
      </w:r>
      <w:bookmarkEnd w:id="264"/>
    </w:p>
    <w:p w14:paraId="6110A322" w14:textId="77777777" w:rsidR="001162DE" w:rsidRDefault="001162DE" w:rsidP="001162DE">
      <w:pPr>
        <w:pStyle w:val="4"/>
      </w:pPr>
      <w:bookmarkStart w:id="265" w:name="_Toc71910530"/>
      <w:r>
        <w:t>7.1.3</w:t>
      </w:r>
      <w:r>
        <w:tab/>
        <w:t>RRM performance requirements</w:t>
      </w:r>
      <w:bookmarkEnd w:id="265"/>
    </w:p>
    <w:p w14:paraId="0D37146D" w14:textId="77777777" w:rsidR="001162DE" w:rsidRDefault="001162DE" w:rsidP="001162DE">
      <w:pPr>
        <w:pStyle w:val="4"/>
      </w:pPr>
      <w:bookmarkStart w:id="266" w:name="_Toc71910531"/>
      <w:r>
        <w:t>7.1.4</w:t>
      </w:r>
      <w:r>
        <w:tab/>
        <w:t>Others</w:t>
      </w:r>
      <w:bookmarkEnd w:id="266"/>
    </w:p>
    <w:p w14:paraId="290BF4F7" w14:textId="77777777" w:rsidR="001162DE" w:rsidRDefault="001162DE" w:rsidP="001162DE">
      <w:pPr>
        <w:pStyle w:val="2"/>
      </w:pPr>
      <w:bookmarkStart w:id="267" w:name="_Toc71910532"/>
      <w:r>
        <w:t>8</w:t>
      </w:r>
      <w:r>
        <w:tab/>
        <w:t>Rel-17 spectrum related Work Items for NR</w:t>
      </w:r>
      <w:bookmarkEnd w:id="267"/>
    </w:p>
    <w:p w14:paraId="7C74F121" w14:textId="77777777" w:rsidR="001162DE" w:rsidRDefault="001162DE" w:rsidP="001162DE">
      <w:pPr>
        <w:pStyle w:val="3"/>
      </w:pPr>
      <w:bookmarkStart w:id="268" w:name="_Toc71910533"/>
      <w:r>
        <w:t>8.1</w:t>
      </w:r>
      <w:r>
        <w:tab/>
        <w:t>Introduction of lower 6GHz NR unlicensed operation for Europe</w:t>
      </w:r>
      <w:bookmarkEnd w:id="268"/>
    </w:p>
    <w:p w14:paraId="18013EBF" w14:textId="1C184BBC" w:rsidR="00002935" w:rsidRPr="00C979AF" w:rsidRDefault="00E93FE1" w:rsidP="00002935">
      <w:pPr>
        <w:rPr>
          <w:rFonts w:ascii="Arial" w:hAnsi="Arial" w:cs="Arial"/>
          <w:b/>
          <w:color w:val="C00000"/>
          <w:u w:val="single"/>
          <w:lang w:eastAsia="zh-CN"/>
        </w:rPr>
      </w:pPr>
      <w:r>
        <w:rPr>
          <w:rFonts w:ascii="Arial" w:hAnsi="Arial" w:cs="Arial" w:hint="eastAsia"/>
          <w:b/>
          <w:color w:val="C00000"/>
          <w:u w:val="single"/>
          <w:lang w:eastAsia="zh-CN"/>
        </w:rPr>
        <w:t>Email discussion summary</w:t>
      </w:r>
      <w:r w:rsidR="00A7711D">
        <w:rPr>
          <w:rFonts w:ascii="Arial" w:hAnsi="Arial" w:cs="Arial"/>
          <w:b/>
          <w:color w:val="C00000"/>
          <w:u w:val="single"/>
          <w:lang w:eastAsia="zh-CN"/>
        </w:rPr>
        <w:t xml:space="preserve"> of [99-e][11</w:t>
      </w:r>
      <w:r w:rsidR="00002935">
        <w:rPr>
          <w:rFonts w:ascii="Arial" w:hAnsi="Arial" w:cs="Arial"/>
          <w:b/>
          <w:color w:val="C00000"/>
          <w:u w:val="single"/>
          <w:lang w:eastAsia="zh-CN"/>
        </w:rPr>
        <w:t xml:space="preserve">1] </w:t>
      </w:r>
      <w:r w:rsidR="00045DE8">
        <w:rPr>
          <w:rFonts w:ascii="Arial" w:hAnsi="Arial" w:cs="Arial"/>
          <w:b/>
          <w:color w:val="C00000"/>
          <w:u w:val="single"/>
          <w:lang w:eastAsia="zh-CN"/>
        </w:rPr>
        <w:t>NR_6GHz_unlic_EU</w:t>
      </w:r>
      <w:r w:rsidR="00A7711D">
        <w:rPr>
          <w:rFonts w:ascii="Arial" w:hAnsi="Arial" w:cs="Arial" w:hint="eastAsia"/>
          <w:b/>
          <w:color w:val="C00000"/>
          <w:u w:val="single"/>
          <w:lang w:eastAsia="zh-CN"/>
        </w:rPr>
        <w:t>,</w:t>
      </w:r>
      <w:r w:rsidR="00A7711D">
        <w:rPr>
          <w:rFonts w:ascii="Arial" w:hAnsi="Arial" w:cs="Arial"/>
          <w:b/>
          <w:color w:val="C00000"/>
          <w:u w:val="single"/>
          <w:lang w:eastAsia="zh-CN"/>
        </w:rPr>
        <w:t xml:space="preserve"> AI 8.1</w:t>
      </w:r>
      <w:r w:rsidR="00002935">
        <w:rPr>
          <w:rFonts w:ascii="Arial" w:hAnsi="Arial" w:cs="Arial"/>
          <w:b/>
          <w:color w:val="C00000"/>
          <w:u w:val="single"/>
          <w:lang w:eastAsia="zh-CN"/>
        </w:rPr>
        <w:t xml:space="preserve"> –</w:t>
      </w:r>
      <w:r w:rsidR="00A7711D" w:rsidRPr="00A7711D">
        <w:rPr>
          <w:rFonts w:ascii="Arial" w:hAnsi="Arial" w:cs="Arial"/>
          <w:b/>
          <w:color w:val="C00000"/>
          <w:u w:val="single"/>
          <w:lang w:eastAsia="zh-CN"/>
        </w:rPr>
        <w:t>Johannes Hejselbaek</w:t>
      </w:r>
    </w:p>
    <w:p w14:paraId="02D0ECA6" w14:textId="44499161" w:rsidR="00002935" w:rsidRDefault="00CD1128" w:rsidP="00002935">
      <w:pPr>
        <w:rPr>
          <w:rFonts w:ascii="Arial" w:hAnsi="Arial" w:cs="Arial"/>
          <w:b/>
          <w:sz w:val="24"/>
        </w:rPr>
      </w:pPr>
      <w:r>
        <w:rPr>
          <w:rFonts w:ascii="Arial" w:hAnsi="Arial" w:cs="Arial"/>
          <w:b/>
          <w:color w:val="0000FF"/>
          <w:sz w:val="24"/>
        </w:rPr>
        <w:t>R4-2107637</w:t>
      </w:r>
      <w:r w:rsidR="00002935">
        <w:rPr>
          <w:rFonts w:ascii="Arial" w:hAnsi="Arial" w:cs="Arial"/>
          <w:b/>
          <w:color w:val="0000FF"/>
          <w:sz w:val="24"/>
        </w:rPr>
        <w:tab/>
      </w:r>
      <w:r w:rsidR="00002935">
        <w:rPr>
          <w:rFonts w:ascii="Arial" w:hAnsi="Arial" w:cs="Arial"/>
          <w:b/>
          <w:sz w:val="24"/>
        </w:rPr>
        <w:t xml:space="preserve">Email </w:t>
      </w:r>
      <w:r w:rsidR="00552D98">
        <w:rPr>
          <w:rFonts w:ascii="Arial" w:hAnsi="Arial" w:cs="Arial"/>
          <w:b/>
          <w:sz w:val="24"/>
        </w:rPr>
        <w:t>discussion summary for [99-e][11</w:t>
      </w:r>
      <w:r w:rsidR="00002935">
        <w:rPr>
          <w:rFonts w:ascii="Arial" w:hAnsi="Arial" w:cs="Arial"/>
          <w:b/>
          <w:sz w:val="24"/>
        </w:rPr>
        <w:t>1]</w:t>
      </w:r>
      <w:r w:rsidR="00002935" w:rsidRPr="003506B8">
        <w:rPr>
          <w:rFonts w:ascii="Arial" w:hAnsi="Arial" w:cs="Arial"/>
          <w:b/>
          <w:sz w:val="24"/>
        </w:rPr>
        <w:t xml:space="preserve"> </w:t>
      </w:r>
      <w:r w:rsidR="00045DE8">
        <w:rPr>
          <w:rFonts w:ascii="Arial" w:hAnsi="Arial" w:cs="Arial"/>
          <w:b/>
          <w:sz w:val="24"/>
        </w:rPr>
        <w:t>NR_6GHz_unlic_EU</w:t>
      </w:r>
    </w:p>
    <w:p w14:paraId="241345D1" w14:textId="4FABEE67" w:rsidR="00002935" w:rsidRDefault="00002935" w:rsidP="00002935">
      <w:pPr>
        <w:rPr>
          <w:i/>
        </w:rPr>
      </w:pPr>
      <w:r>
        <w:rPr>
          <w:i/>
        </w:rPr>
        <w:tab/>
      </w:r>
      <w:r>
        <w:rPr>
          <w:i/>
        </w:rPr>
        <w:tab/>
      </w:r>
      <w:r>
        <w:rPr>
          <w:i/>
        </w:rPr>
        <w:tab/>
      </w:r>
      <w:r>
        <w:rPr>
          <w:i/>
        </w:rPr>
        <w:tab/>
      </w:r>
      <w:r>
        <w:rPr>
          <w:i/>
        </w:rPr>
        <w:tab/>
        <w:t>Type: Other</w:t>
      </w:r>
      <w:r>
        <w:rPr>
          <w:i/>
        </w:rPr>
        <w:tab/>
      </w:r>
      <w:r>
        <w:rPr>
          <w:i/>
        </w:rPr>
        <w:tab/>
        <w:t>For: Informa</w:t>
      </w:r>
      <w:r w:rsidR="00F52F4A">
        <w:rPr>
          <w:i/>
        </w:rPr>
        <w:t>tion</w:t>
      </w:r>
      <w:r w:rsidR="00F52F4A">
        <w:rPr>
          <w:i/>
        </w:rPr>
        <w:br/>
      </w:r>
      <w:r w:rsidR="00F52F4A">
        <w:rPr>
          <w:i/>
        </w:rPr>
        <w:tab/>
      </w:r>
      <w:r w:rsidR="00F52F4A">
        <w:rPr>
          <w:i/>
        </w:rPr>
        <w:tab/>
      </w:r>
      <w:r w:rsidR="00F52F4A">
        <w:rPr>
          <w:i/>
        </w:rPr>
        <w:tab/>
      </w:r>
      <w:r w:rsidR="00F52F4A">
        <w:rPr>
          <w:i/>
        </w:rPr>
        <w:tab/>
      </w:r>
      <w:r w:rsidR="00F52F4A">
        <w:rPr>
          <w:i/>
        </w:rPr>
        <w:tab/>
        <w:t>Source: Moderator (</w:t>
      </w:r>
      <w:r w:rsidR="00967701">
        <w:rPr>
          <w:i/>
        </w:rPr>
        <w:t>Nokia</w:t>
      </w:r>
      <w:r>
        <w:rPr>
          <w:i/>
        </w:rPr>
        <w:t>)</w:t>
      </w:r>
    </w:p>
    <w:p w14:paraId="126A2E89" w14:textId="77777777" w:rsidR="00002935" w:rsidRDefault="00002935" w:rsidP="00002935">
      <w:pPr>
        <w:rPr>
          <w:rFonts w:ascii="Arial" w:hAnsi="Arial" w:cs="Arial"/>
          <w:b/>
        </w:rPr>
      </w:pPr>
      <w:r>
        <w:rPr>
          <w:rFonts w:ascii="Arial" w:hAnsi="Arial" w:cs="Arial"/>
          <w:b/>
        </w:rPr>
        <w:t xml:space="preserve">Abstract: </w:t>
      </w:r>
    </w:p>
    <w:p w14:paraId="0E87EC74" w14:textId="77777777" w:rsidR="00002935" w:rsidRDefault="00002935" w:rsidP="00002935">
      <w:r>
        <w:t>This contribution provides the summary of email discussion and recommended summary.</w:t>
      </w:r>
    </w:p>
    <w:p w14:paraId="3E3B8AA9" w14:textId="387B6A2F" w:rsidR="00AD07DF" w:rsidRDefault="00002935" w:rsidP="000029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2E002C">
        <w:rPr>
          <w:rFonts w:ascii="Arial" w:hAnsi="Arial" w:cs="Arial"/>
          <w:b/>
          <w:color w:val="993300"/>
          <w:u w:val="single"/>
        </w:rPr>
        <w:t>revised to R4-2107921</w:t>
      </w:r>
      <w:r>
        <w:rPr>
          <w:color w:val="993300"/>
          <w:u w:val="single"/>
        </w:rPr>
        <w:t>.</w:t>
      </w:r>
    </w:p>
    <w:p w14:paraId="187318BC" w14:textId="16750939" w:rsidR="002E002C" w:rsidRDefault="002E002C" w:rsidP="002E002C">
      <w:pPr>
        <w:rPr>
          <w:rFonts w:ascii="Arial" w:hAnsi="Arial" w:cs="Arial"/>
          <w:b/>
          <w:sz w:val="24"/>
        </w:rPr>
      </w:pPr>
      <w:r>
        <w:rPr>
          <w:rFonts w:ascii="Arial" w:hAnsi="Arial" w:cs="Arial"/>
          <w:b/>
          <w:color w:val="0000FF"/>
          <w:sz w:val="24"/>
        </w:rPr>
        <w:t>R4-2107921</w:t>
      </w:r>
      <w:r>
        <w:rPr>
          <w:rFonts w:ascii="Arial" w:hAnsi="Arial" w:cs="Arial"/>
          <w:b/>
          <w:color w:val="0000FF"/>
          <w:sz w:val="24"/>
        </w:rPr>
        <w:tab/>
      </w:r>
      <w:r>
        <w:rPr>
          <w:rFonts w:ascii="Arial" w:hAnsi="Arial" w:cs="Arial"/>
          <w:b/>
          <w:sz w:val="24"/>
        </w:rPr>
        <w:t>Email discussion summary for [99-e][111]</w:t>
      </w:r>
      <w:r w:rsidRPr="003506B8">
        <w:rPr>
          <w:rFonts w:ascii="Arial" w:hAnsi="Arial" w:cs="Arial"/>
          <w:b/>
          <w:sz w:val="24"/>
        </w:rPr>
        <w:t xml:space="preserve"> </w:t>
      </w:r>
      <w:r>
        <w:rPr>
          <w:rFonts w:ascii="Arial" w:hAnsi="Arial" w:cs="Arial"/>
          <w:b/>
          <w:sz w:val="24"/>
        </w:rPr>
        <w:t>NR_6GHz_unlic_EU</w:t>
      </w:r>
    </w:p>
    <w:p w14:paraId="12889707" w14:textId="77777777" w:rsidR="002E002C" w:rsidRDefault="002E002C" w:rsidP="002E002C">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(Nokia)</w:t>
      </w:r>
    </w:p>
    <w:p w14:paraId="1D1699E6" w14:textId="77777777" w:rsidR="002E002C" w:rsidRDefault="002E002C" w:rsidP="002E002C">
      <w:pPr>
        <w:rPr>
          <w:rFonts w:ascii="Arial" w:hAnsi="Arial" w:cs="Arial"/>
          <w:b/>
        </w:rPr>
      </w:pPr>
      <w:r>
        <w:rPr>
          <w:rFonts w:ascii="Arial" w:hAnsi="Arial" w:cs="Arial"/>
          <w:b/>
        </w:rPr>
        <w:t xml:space="preserve">Abstract: </w:t>
      </w:r>
    </w:p>
    <w:p w14:paraId="071AC26F" w14:textId="77777777" w:rsidR="002E002C" w:rsidRDefault="002E002C" w:rsidP="002E002C">
      <w:r>
        <w:t>This contribution provides the summary of email discussion and recommended summary.</w:t>
      </w:r>
    </w:p>
    <w:p w14:paraId="12C130A0" w14:textId="7F7AABF5" w:rsidR="002E002C" w:rsidRDefault="002E002C" w:rsidP="000029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6945E5">
        <w:rPr>
          <w:rFonts w:ascii="Arial" w:hAnsi="Arial" w:cs="Arial"/>
          <w:b/>
          <w:color w:val="993300"/>
          <w:u w:val="single"/>
        </w:rPr>
        <w:t>Noted.</w:t>
      </w:r>
    </w:p>
    <w:p w14:paraId="6C77AB60" w14:textId="07224DAF" w:rsidR="00A65371" w:rsidRPr="008254CA" w:rsidRDefault="00A65371" w:rsidP="00002935">
      <w:pPr>
        <w:rPr>
          <w:rFonts w:ascii="Arial" w:hAnsi="Arial" w:cs="Arial"/>
          <w:b/>
          <w:color w:val="C00000"/>
          <w:u w:val="single"/>
          <w:lang w:eastAsia="zh-CN"/>
        </w:rPr>
      </w:pPr>
      <w:r w:rsidRPr="008254CA">
        <w:rPr>
          <w:rFonts w:ascii="Arial" w:hAnsi="Arial" w:cs="Arial"/>
          <w:b/>
          <w:color w:val="C00000"/>
          <w:u w:val="single"/>
          <w:lang w:eastAsia="zh-CN"/>
        </w:rPr>
        <w:t>Information:</w:t>
      </w:r>
    </w:p>
    <w:p w14:paraId="5E38C8F9" w14:textId="49D679E9" w:rsidR="00AD07DF" w:rsidRPr="00404812" w:rsidRDefault="00AD07DF" w:rsidP="00002935">
      <w:pPr>
        <w:rPr>
          <w:i/>
        </w:rPr>
      </w:pPr>
      <w:r w:rsidRPr="00404812">
        <w:rPr>
          <w:i/>
        </w:rPr>
        <w:t xml:space="preserve">Refere to WID </w:t>
      </w:r>
      <w:r w:rsidR="00BA505E" w:rsidRPr="00404812">
        <w:rPr>
          <w:i/>
        </w:rPr>
        <w:t>RP-210762</w:t>
      </w:r>
      <w:r w:rsidR="005E78C0" w:rsidRPr="00404812">
        <w:rPr>
          <w:i/>
        </w:rPr>
        <w:t xml:space="preserve">. Complete </w:t>
      </w:r>
      <w:r w:rsidR="00905032" w:rsidRPr="00404812">
        <w:rPr>
          <w:i/>
        </w:rPr>
        <w:t xml:space="preserve">dates are June 2021 for </w:t>
      </w:r>
      <w:r w:rsidR="00633162">
        <w:rPr>
          <w:i/>
        </w:rPr>
        <w:t>C</w:t>
      </w:r>
      <w:r w:rsidR="00905032" w:rsidRPr="00404812">
        <w:rPr>
          <w:i/>
        </w:rPr>
        <w:t xml:space="preserve">ore and Sep. 2021 for </w:t>
      </w:r>
      <w:r w:rsidR="00E43397" w:rsidRPr="00404812">
        <w:rPr>
          <w:i/>
        </w:rPr>
        <w:t>Perf.</w:t>
      </w:r>
      <w:r w:rsidR="005E78C0" w:rsidRPr="00404812">
        <w:rPr>
          <w:i/>
        </w:rPr>
        <w:t xml:space="preserve"> </w:t>
      </w:r>
    </w:p>
    <w:p w14:paraId="519F15A9" w14:textId="7E4E060A" w:rsidR="005E78C0" w:rsidRPr="00404812" w:rsidRDefault="005E78C0" w:rsidP="00002935">
      <w:pPr>
        <w:rPr>
          <w:i/>
        </w:rPr>
      </w:pPr>
      <w:r w:rsidRPr="00404812">
        <w:rPr>
          <w:i/>
        </w:rPr>
        <w:t>According to the agreed work plan, the targeta for this meeting are</w:t>
      </w:r>
    </w:p>
    <w:p w14:paraId="5F2426DF" w14:textId="77777777" w:rsidR="003A4E3C" w:rsidRPr="00404812" w:rsidRDefault="003A4E3C" w:rsidP="00FE4544">
      <w:pPr>
        <w:numPr>
          <w:ilvl w:val="0"/>
          <w:numId w:val="1"/>
        </w:numPr>
        <w:overflowPunct/>
        <w:autoSpaceDE/>
        <w:adjustRightInd/>
        <w:spacing w:after="120"/>
        <w:ind w:leftChars="160" w:left="680"/>
        <w:jc w:val="both"/>
        <w:textAlignment w:val="auto"/>
        <w:rPr>
          <w:i/>
          <w:szCs w:val="22"/>
          <w:lang w:val="sv-SE" w:eastAsia="ja-JP"/>
        </w:rPr>
      </w:pPr>
      <w:r w:rsidRPr="00404812">
        <w:rPr>
          <w:rFonts w:eastAsia="Arial"/>
          <w:i/>
          <w:szCs w:val="22"/>
          <w:lang w:val="sv-SE" w:eastAsia="ja-JP"/>
        </w:rPr>
        <w:t>3GPP RAN4#9</w:t>
      </w:r>
      <w:r w:rsidRPr="00404812">
        <w:rPr>
          <w:i/>
          <w:szCs w:val="22"/>
          <w:lang w:val="sv-SE" w:eastAsia="zh-CN"/>
        </w:rPr>
        <w:t>9-e</w:t>
      </w:r>
      <w:r w:rsidRPr="00404812">
        <w:rPr>
          <w:rFonts w:eastAsia="Arial"/>
          <w:i/>
          <w:szCs w:val="22"/>
          <w:lang w:val="sv-SE" w:eastAsia="ja-JP"/>
        </w:rPr>
        <w:t xml:space="preserve"> </w:t>
      </w:r>
      <w:r w:rsidRPr="00404812">
        <w:rPr>
          <w:i/>
          <w:szCs w:val="22"/>
          <w:lang w:val="sv-SE" w:eastAsia="ja-JP"/>
        </w:rPr>
        <w:t>(</w:t>
      </w:r>
      <w:r w:rsidRPr="00404812">
        <w:rPr>
          <w:i/>
          <w:szCs w:val="22"/>
          <w:lang w:val="sv-SE" w:eastAsia="zh-CN"/>
        </w:rPr>
        <w:t>May</w:t>
      </w:r>
      <w:r w:rsidRPr="00404812">
        <w:rPr>
          <w:i/>
          <w:szCs w:val="22"/>
          <w:lang w:val="sv-SE" w:eastAsia="ja-JP"/>
        </w:rPr>
        <w:t xml:space="preserve"> 20</w:t>
      </w:r>
      <w:r w:rsidRPr="00404812">
        <w:rPr>
          <w:i/>
          <w:szCs w:val="22"/>
          <w:lang w:val="sv-SE" w:eastAsia="zh-CN"/>
        </w:rPr>
        <w:t>21</w:t>
      </w:r>
      <w:r w:rsidRPr="00404812">
        <w:rPr>
          <w:i/>
          <w:szCs w:val="22"/>
          <w:lang w:val="sv-SE" w:eastAsia="ja-JP"/>
        </w:rPr>
        <w:t>)</w:t>
      </w:r>
    </w:p>
    <w:p w14:paraId="08F42B22" w14:textId="77777777" w:rsidR="003A4E3C" w:rsidRPr="00404812" w:rsidRDefault="003A4E3C" w:rsidP="00FE4544">
      <w:pPr>
        <w:numPr>
          <w:ilvl w:val="0"/>
          <w:numId w:val="1"/>
        </w:numPr>
        <w:overflowPunct/>
        <w:autoSpaceDE/>
        <w:adjustRightInd/>
        <w:spacing w:after="120"/>
        <w:jc w:val="both"/>
        <w:textAlignment w:val="auto"/>
        <w:rPr>
          <w:i/>
        </w:rPr>
      </w:pPr>
      <w:r w:rsidRPr="00404812">
        <w:rPr>
          <w:i/>
          <w:lang w:eastAsia="zh-CN"/>
        </w:rPr>
        <w:t>Agree or endorse TR 38.849 and revised WID if any updates;</w:t>
      </w:r>
    </w:p>
    <w:p w14:paraId="1A275CF8" w14:textId="77777777" w:rsidR="003A4E3C" w:rsidRPr="00404812" w:rsidRDefault="003A4E3C" w:rsidP="00FE4544">
      <w:pPr>
        <w:numPr>
          <w:ilvl w:val="0"/>
          <w:numId w:val="1"/>
        </w:numPr>
        <w:overflowPunct/>
        <w:autoSpaceDE/>
        <w:adjustRightInd/>
        <w:spacing w:after="120"/>
        <w:jc w:val="both"/>
        <w:textAlignment w:val="auto"/>
        <w:rPr>
          <w:i/>
        </w:rPr>
      </w:pPr>
      <w:r w:rsidRPr="00404812">
        <w:rPr>
          <w:i/>
          <w:lang w:eastAsia="zh-CN"/>
        </w:rPr>
        <w:t>Conclude</w:t>
      </w:r>
      <w:r w:rsidRPr="00404812">
        <w:rPr>
          <w:i/>
        </w:rPr>
        <w:t xml:space="preserve"> discussions related to</w:t>
      </w:r>
      <w:r w:rsidRPr="00950701">
        <w:rPr>
          <w:b/>
          <w:i/>
        </w:rPr>
        <w:t xml:space="preserve"> core requirements for UE and BS</w:t>
      </w:r>
      <w:r w:rsidRPr="00404812">
        <w:rPr>
          <w:i/>
        </w:rPr>
        <w:t xml:space="preserve"> </w:t>
      </w:r>
    </w:p>
    <w:p w14:paraId="7326509C" w14:textId="77777777" w:rsidR="003A4E3C" w:rsidRPr="00404812" w:rsidRDefault="003A4E3C" w:rsidP="00FE4544">
      <w:pPr>
        <w:numPr>
          <w:ilvl w:val="0"/>
          <w:numId w:val="1"/>
        </w:numPr>
        <w:overflowPunct/>
        <w:autoSpaceDE/>
        <w:adjustRightInd/>
        <w:spacing w:after="120"/>
        <w:jc w:val="both"/>
        <w:textAlignment w:val="auto"/>
        <w:rPr>
          <w:i/>
        </w:rPr>
      </w:pPr>
      <w:r w:rsidRPr="00404812">
        <w:rPr>
          <w:i/>
        </w:rPr>
        <w:t>Endorse BIG CRs for impacted core TSs;</w:t>
      </w:r>
    </w:p>
    <w:p w14:paraId="1FEF6B8E" w14:textId="77777777" w:rsidR="003A4E3C" w:rsidRPr="00404812" w:rsidRDefault="003A4E3C" w:rsidP="00FE4544">
      <w:pPr>
        <w:numPr>
          <w:ilvl w:val="0"/>
          <w:numId w:val="1"/>
        </w:numPr>
        <w:overflowPunct/>
        <w:autoSpaceDE/>
        <w:adjustRightInd/>
        <w:spacing w:after="120"/>
        <w:jc w:val="both"/>
        <w:textAlignment w:val="auto"/>
        <w:rPr>
          <w:i/>
        </w:rPr>
      </w:pPr>
      <w:r w:rsidRPr="00404812">
        <w:rPr>
          <w:i/>
        </w:rPr>
        <w:t>Discussions on conformance requirements for BS testing</w:t>
      </w:r>
    </w:p>
    <w:p w14:paraId="68B2B2E3" w14:textId="00BC288A" w:rsidR="002C05A0" w:rsidRPr="00404812" w:rsidRDefault="003F7650" w:rsidP="00FE4544">
      <w:pPr>
        <w:numPr>
          <w:ilvl w:val="0"/>
          <w:numId w:val="1"/>
        </w:numPr>
        <w:overflowPunct/>
        <w:autoSpaceDE/>
        <w:adjustRightInd/>
        <w:spacing w:after="120" w:line="259" w:lineRule="auto"/>
        <w:ind w:leftChars="160" w:left="680"/>
        <w:jc w:val="both"/>
        <w:textAlignment w:val="auto"/>
        <w:rPr>
          <w:i/>
          <w:szCs w:val="22"/>
          <w:lang w:eastAsia="ja-JP"/>
        </w:rPr>
      </w:pPr>
      <w:r w:rsidRPr="00404812">
        <w:rPr>
          <w:rFonts w:eastAsia="Arial"/>
          <w:i/>
          <w:szCs w:val="22"/>
          <w:lang w:eastAsia="ja-JP"/>
        </w:rPr>
        <w:t xml:space="preserve">Unfinished part in </w:t>
      </w:r>
      <w:r w:rsidR="002C05A0" w:rsidRPr="00404812">
        <w:rPr>
          <w:rFonts w:eastAsia="Arial"/>
          <w:i/>
          <w:szCs w:val="22"/>
          <w:lang w:eastAsia="ja-JP"/>
        </w:rPr>
        <w:t>3GPP RAN4#9</w:t>
      </w:r>
      <w:r w:rsidR="002C05A0" w:rsidRPr="00404812">
        <w:rPr>
          <w:i/>
          <w:szCs w:val="22"/>
          <w:lang w:eastAsia="zh-CN"/>
        </w:rPr>
        <w:t>8-e</w:t>
      </w:r>
      <w:r w:rsidR="002C05A0" w:rsidRPr="00404812">
        <w:rPr>
          <w:rFonts w:eastAsia="Arial"/>
          <w:i/>
          <w:szCs w:val="22"/>
          <w:lang w:eastAsia="ja-JP"/>
        </w:rPr>
        <w:t xml:space="preserve"> </w:t>
      </w:r>
      <w:r w:rsidR="002C05A0" w:rsidRPr="00404812">
        <w:rPr>
          <w:i/>
          <w:szCs w:val="22"/>
          <w:lang w:eastAsia="ja-JP"/>
        </w:rPr>
        <w:t>(</w:t>
      </w:r>
      <w:r w:rsidR="002C05A0" w:rsidRPr="00404812">
        <w:rPr>
          <w:i/>
          <w:szCs w:val="22"/>
          <w:lang w:eastAsia="zh-CN"/>
        </w:rPr>
        <w:t>Jan.</w:t>
      </w:r>
      <w:r w:rsidR="002C05A0" w:rsidRPr="00404812">
        <w:rPr>
          <w:i/>
          <w:szCs w:val="22"/>
          <w:lang w:eastAsia="ja-JP"/>
        </w:rPr>
        <w:t xml:space="preserve"> 20</w:t>
      </w:r>
      <w:r w:rsidR="002C05A0" w:rsidRPr="00404812">
        <w:rPr>
          <w:i/>
          <w:szCs w:val="22"/>
          <w:lang w:eastAsia="zh-CN"/>
        </w:rPr>
        <w:t>21</w:t>
      </w:r>
      <w:r w:rsidR="002C05A0" w:rsidRPr="00404812">
        <w:rPr>
          <w:i/>
          <w:szCs w:val="22"/>
          <w:lang w:eastAsia="ja-JP"/>
        </w:rPr>
        <w:t>)</w:t>
      </w:r>
    </w:p>
    <w:p w14:paraId="2A85A3CE" w14:textId="77777777" w:rsidR="002C05A0" w:rsidRPr="00404812" w:rsidRDefault="002C05A0" w:rsidP="00FE4544">
      <w:pPr>
        <w:numPr>
          <w:ilvl w:val="1"/>
          <w:numId w:val="1"/>
        </w:numPr>
        <w:overflowPunct/>
        <w:autoSpaceDE/>
        <w:adjustRightInd/>
        <w:spacing w:after="120" w:line="259" w:lineRule="auto"/>
        <w:ind w:leftChars="520" w:left="1400"/>
        <w:jc w:val="both"/>
        <w:textAlignment w:val="auto"/>
        <w:rPr>
          <w:i/>
        </w:rPr>
      </w:pPr>
      <w:r w:rsidRPr="00404812">
        <w:rPr>
          <w:i/>
          <w:lang w:eastAsia="zh-CN"/>
        </w:rPr>
        <w:t>Agree if the</w:t>
      </w:r>
      <w:r w:rsidRPr="00950701">
        <w:rPr>
          <w:b/>
          <w:i/>
          <w:lang w:eastAsia="zh-CN"/>
        </w:rPr>
        <w:t xml:space="preserve"> frequency range</w:t>
      </w:r>
      <w:r w:rsidRPr="00404812">
        <w:rPr>
          <w:i/>
          <w:lang w:eastAsia="zh-CN"/>
        </w:rPr>
        <w:t xml:space="preserve"> for unlicensed operation in Europe are </w:t>
      </w:r>
      <w:r w:rsidRPr="00404812">
        <w:rPr>
          <w:i/>
        </w:rPr>
        <w:t>best introduced to the specification by relevant updates (if any) of band n96 or whether a new band is needed.</w:t>
      </w:r>
    </w:p>
    <w:p w14:paraId="4382F07E" w14:textId="1D71F5FE" w:rsidR="00AD07DF" w:rsidRPr="00B23CE1" w:rsidRDefault="002C05A0" w:rsidP="00FE4544">
      <w:pPr>
        <w:numPr>
          <w:ilvl w:val="1"/>
          <w:numId w:val="1"/>
        </w:numPr>
        <w:overflowPunct/>
        <w:autoSpaceDE/>
        <w:adjustRightInd/>
        <w:spacing w:after="120" w:line="259" w:lineRule="auto"/>
        <w:ind w:leftChars="520" w:left="1400"/>
        <w:jc w:val="both"/>
        <w:textAlignment w:val="auto"/>
        <w:rPr>
          <w:lang w:eastAsia="zh-CN"/>
        </w:rPr>
      </w:pPr>
      <w:r w:rsidRPr="00404812">
        <w:rPr>
          <w:i/>
          <w:lang w:eastAsia="zh-CN"/>
        </w:rPr>
        <w:lastRenderedPageBreak/>
        <w:t>Core requirements for UE and BS</w:t>
      </w:r>
    </w:p>
    <w:p w14:paraId="43130156" w14:textId="3F2A5A64" w:rsidR="00002935" w:rsidRPr="000E4C8E" w:rsidRDefault="00277DD8" w:rsidP="00002935">
      <w:pPr>
        <w:rPr>
          <w:rFonts w:ascii="Arial" w:hAnsi="Arial" w:cs="Arial"/>
          <w:b/>
          <w:color w:val="C00000"/>
          <w:u w:val="single"/>
          <w:lang w:eastAsia="zh-CN"/>
        </w:rPr>
      </w:pPr>
      <w:r w:rsidRPr="000E4C8E">
        <w:rPr>
          <w:rFonts w:ascii="Arial" w:hAnsi="Arial" w:cs="Arial"/>
          <w:b/>
          <w:color w:val="C00000"/>
          <w:u w:val="single"/>
          <w:lang w:eastAsia="zh-CN"/>
        </w:rPr>
        <w:t>GTW sessions</w:t>
      </w:r>
      <w:r w:rsidR="00EA5175" w:rsidRPr="000E4C8E">
        <w:rPr>
          <w:rFonts w:ascii="Arial" w:hAnsi="Arial" w:cs="Arial"/>
          <w:b/>
          <w:color w:val="C00000"/>
          <w:u w:val="single"/>
          <w:lang w:eastAsia="zh-CN"/>
        </w:rPr>
        <w:t xml:space="preserve"> on May 20th</w:t>
      </w:r>
      <w:r w:rsidRPr="000E4C8E">
        <w:rPr>
          <w:rFonts w:ascii="Arial" w:hAnsi="Arial" w:cs="Arial"/>
          <w:b/>
          <w:color w:val="C00000"/>
          <w:u w:val="single"/>
          <w:lang w:eastAsia="zh-CN"/>
        </w:rPr>
        <w:t>:</w:t>
      </w:r>
    </w:p>
    <w:p w14:paraId="4B271CDA" w14:textId="044355C9" w:rsidR="00002935" w:rsidRPr="000E4C8E" w:rsidRDefault="00466921" w:rsidP="00002935">
      <w:pPr>
        <w:rPr>
          <w:b/>
        </w:rPr>
      </w:pPr>
      <w:r w:rsidRPr="000E4C8E">
        <w:rPr>
          <w:b/>
        </w:rPr>
        <w:t>Issue 1-3: Inclusion of VLP deployment to 3GPP specification</w:t>
      </w:r>
    </w:p>
    <w:p w14:paraId="7CA527B1" w14:textId="77777777" w:rsidR="00466921" w:rsidRPr="00C8304E" w:rsidRDefault="00466921" w:rsidP="00B347B1">
      <w:pPr>
        <w:overflowPunct/>
        <w:autoSpaceDE/>
        <w:adjustRightInd/>
        <w:spacing w:after="120" w:line="259" w:lineRule="auto"/>
        <w:jc w:val="both"/>
        <w:textAlignment w:val="auto"/>
        <w:rPr>
          <w:rFonts w:eastAsia="Arial"/>
          <w:szCs w:val="22"/>
          <w:highlight w:val="green"/>
          <w:lang w:eastAsia="ja-JP"/>
        </w:rPr>
      </w:pPr>
      <w:r w:rsidRPr="00C8304E">
        <w:rPr>
          <w:rFonts w:eastAsia="Arial"/>
          <w:szCs w:val="22"/>
          <w:highlight w:val="green"/>
          <w:lang w:eastAsia="ja-JP"/>
        </w:rPr>
        <w:t>Agreement: Go with Option 2</w:t>
      </w:r>
    </w:p>
    <w:p w14:paraId="3D50E04C" w14:textId="66F0BE64" w:rsidR="00466921" w:rsidRPr="00B347B1" w:rsidRDefault="00466921" w:rsidP="00FE4544">
      <w:pPr>
        <w:numPr>
          <w:ilvl w:val="0"/>
          <w:numId w:val="1"/>
        </w:numPr>
        <w:overflowPunct/>
        <w:autoSpaceDE/>
        <w:adjustRightInd/>
        <w:spacing w:after="120" w:line="259" w:lineRule="auto"/>
        <w:ind w:leftChars="160" w:left="680"/>
        <w:jc w:val="both"/>
        <w:textAlignment w:val="auto"/>
        <w:rPr>
          <w:rFonts w:eastAsia="Arial"/>
          <w:szCs w:val="22"/>
          <w:highlight w:val="green"/>
          <w:lang w:eastAsia="ja-JP"/>
        </w:rPr>
      </w:pPr>
      <w:r w:rsidRPr="00B347B1">
        <w:rPr>
          <w:rFonts w:eastAsia="Arial"/>
          <w:szCs w:val="22"/>
          <w:highlight w:val="green"/>
          <w:lang w:eastAsia="ja-JP"/>
        </w:rPr>
        <w:t>Send LS to regulation to check if the BS is allowed. If there is problem, RAN4 will revisit the agreement.</w:t>
      </w:r>
    </w:p>
    <w:p w14:paraId="6D6DE4B7" w14:textId="3E55476D" w:rsidR="00277DD8" w:rsidRPr="000E4C8E" w:rsidRDefault="000E4C8E" w:rsidP="00002935">
      <w:pPr>
        <w:rPr>
          <w:b/>
        </w:rPr>
      </w:pPr>
      <w:r w:rsidRPr="000E4C8E">
        <w:rPr>
          <w:b/>
        </w:rPr>
        <w:t>Issue 2-1: MPR for LPI deployments</w:t>
      </w:r>
    </w:p>
    <w:p w14:paraId="5E67FD61" w14:textId="77777777" w:rsidR="000E4C8E" w:rsidRPr="000E4C8E" w:rsidRDefault="000E4C8E" w:rsidP="00FE4544">
      <w:pPr>
        <w:numPr>
          <w:ilvl w:val="0"/>
          <w:numId w:val="1"/>
        </w:numPr>
        <w:overflowPunct/>
        <w:autoSpaceDE/>
        <w:adjustRightInd/>
        <w:spacing w:after="120"/>
        <w:ind w:leftChars="160" w:left="680"/>
        <w:jc w:val="both"/>
        <w:textAlignment w:val="auto"/>
        <w:rPr>
          <w:rFonts w:eastAsia="Arial"/>
          <w:lang w:val="sv-SE" w:eastAsia="ja-JP"/>
        </w:rPr>
      </w:pPr>
      <w:r w:rsidRPr="000E4C8E">
        <w:rPr>
          <w:rFonts w:eastAsia="Arial"/>
          <w:lang w:val="sv-SE" w:eastAsia="ja-JP"/>
        </w:rPr>
        <w:t xml:space="preserve">Option 1: No changes for MPR as compared to the values captured in WF R4-2105383. </w:t>
      </w:r>
    </w:p>
    <w:p w14:paraId="567048C8" w14:textId="77777777" w:rsidR="000E4C8E" w:rsidRPr="000E4C8E" w:rsidRDefault="000E4C8E" w:rsidP="00FE4544">
      <w:pPr>
        <w:numPr>
          <w:ilvl w:val="0"/>
          <w:numId w:val="1"/>
        </w:numPr>
        <w:overflowPunct/>
        <w:autoSpaceDE/>
        <w:adjustRightInd/>
        <w:spacing w:after="120"/>
        <w:ind w:leftChars="160" w:left="680"/>
        <w:jc w:val="both"/>
        <w:textAlignment w:val="auto"/>
        <w:rPr>
          <w:rFonts w:eastAsia="Arial"/>
          <w:lang w:val="sv-SE" w:eastAsia="ja-JP"/>
        </w:rPr>
      </w:pPr>
      <w:r w:rsidRPr="000E4C8E">
        <w:rPr>
          <w:rFonts w:eastAsia="Arial"/>
          <w:lang w:val="sv-SE" w:eastAsia="ja-JP"/>
        </w:rPr>
        <w:t>Option 2: Adopt the proposed values from R4-2109430</w:t>
      </w:r>
    </w:p>
    <w:p w14:paraId="10E221AB" w14:textId="1F898E20" w:rsidR="000E4C8E" w:rsidRPr="00B347B1" w:rsidRDefault="000E4C8E" w:rsidP="00FE4544">
      <w:pPr>
        <w:numPr>
          <w:ilvl w:val="0"/>
          <w:numId w:val="1"/>
        </w:numPr>
        <w:overflowPunct/>
        <w:autoSpaceDE/>
        <w:adjustRightInd/>
        <w:spacing w:after="120"/>
        <w:ind w:leftChars="160" w:left="680"/>
        <w:jc w:val="both"/>
        <w:textAlignment w:val="auto"/>
        <w:rPr>
          <w:rFonts w:eastAsia="Arial"/>
          <w:lang w:val="sv-SE" w:eastAsia="ja-JP"/>
        </w:rPr>
      </w:pPr>
      <w:r w:rsidRPr="000E4C8E">
        <w:rPr>
          <w:rFonts w:eastAsia="Arial"/>
          <w:lang w:val="sv-SE" w:eastAsia="ja-JP"/>
        </w:rPr>
        <w:t>Option 3: Merge/compromise the values from R4-2105383 and R4-2109430 to a combined proposal</w:t>
      </w:r>
    </w:p>
    <w:p w14:paraId="469C5EAF" w14:textId="3D0DB0A9" w:rsidR="00C8304E" w:rsidRPr="00B347B1" w:rsidRDefault="000E4C8E" w:rsidP="00B347B1">
      <w:pPr>
        <w:overflowPunct/>
        <w:autoSpaceDE/>
        <w:adjustRightInd/>
        <w:spacing w:after="120" w:line="259" w:lineRule="auto"/>
        <w:jc w:val="both"/>
        <w:textAlignment w:val="auto"/>
        <w:rPr>
          <w:rFonts w:eastAsia="Arial"/>
          <w:szCs w:val="22"/>
          <w:highlight w:val="green"/>
          <w:lang w:eastAsia="ja-JP"/>
        </w:rPr>
      </w:pPr>
      <w:r w:rsidRPr="00B347B1">
        <w:rPr>
          <w:rFonts w:eastAsia="Arial"/>
          <w:szCs w:val="22"/>
          <w:highlight w:val="green"/>
          <w:lang w:eastAsia="ja-JP"/>
        </w:rPr>
        <w:t>Agreement</w:t>
      </w:r>
      <w:r w:rsidR="00C8304E" w:rsidRPr="00B347B1">
        <w:rPr>
          <w:rFonts w:eastAsia="Arial" w:hint="eastAsia"/>
          <w:szCs w:val="22"/>
          <w:highlight w:val="green"/>
          <w:lang w:eastAsia="ja-JP"/>
        </w:rPr>
        <w:t>: Option 3</w:t>
      </w:r>
    </w:p>
    <w:p w14:paraId="2BEC3359" w14:textId="4802BB9F" w:rsidR="00277DD8" w:rsidRDefault="0012181C" w:rsidP="00002935">
      <w:pPr>
        <w:rPr>
          <w:rFonts w:ascii="Arial" w:hAnsi="Arial" w:cs="Arial"/>
          <w:b/>
          <w:color w:val="C00000"/>
          <w:u w:val="single"/>
          <w:lang w:eastAsia="zh-CN"/>
        </w:rPr>
      </w:pPr>
      <w:r>
        <w:rPr>
          <w:rFonts w:ascii="Arial" w:hAnsi="Arial" w:cs="Arial"/>
          <w:b/>
          <w:color w:val="C00000"/>
          <w:u w:val="single"/>
          <w:lang w:eastAsia="zh-CN"/>
        </w:rPr>
        <w:t>Conclusions after 2nd round</w:t>
      </w:r>
    </w:p>
    <w:p w14:paraId="77518A68" w14:textId="77777777" w:rsidR="006205CC" w:rsidRPr="00757407" w:rsidRDefault="006205CC" w:rsidP="006205CC">
      <w:pPr>
        <w:rPr>
          <w:b/>
        </w:rPr>
      </w:pPr>
      <w:r w:rsidRPr="00757407">
        <w:rPr>
          <w:b/>
        </w:rPr>
        <w:t>New tdocs</w:t>
      </w:r>
    </w:p>
    <w:tbl>
      <w:tblPr>
        <w:tblStyle w:val="af"/>
        <w:tblW w:w="5000" w:type="pct"/>
        <w:tblLook w:val="04A0" w:firstRow="1" w:lastRow="0" w:firstColumn="1" w:lastColumn="0" w:noHBand="0" w:noVBand="1"/>
      </w:tblPr>
      <w:tblGrid>
        <w:gridCol w:w="4817"/>
        <w:gridCol w:w="1415"/>
        <w:gridCol w:w="1700"/>
        <w:gridCol w:w="1697"/>
      </w:tblGrid>
      <w:tr w:rsidR="00757407" w14:paraId="79896CC8" w14:textId="77777777" w:rsidTr="00757407">
        <w:tc>
          <w:tcPr>
            <w:tcW w:w="2501" w:type="pct"/>
          </w:tcPr>
          <w:p w14:paraId="0E37B1D8" w14:textId="77777777" w:rsidR="00757407" w:rsidRPr="00757407" w:rsidRDefault="00757407" w:rsidP="00757407">
            <w:pPr>
              <w:snapToGrid w:val="0"/>
              <w:spacing w:after="0"/>
              <w:rPr>
                <w:b/>
                <w:bCs/>
                <w:lang w:eastAsia="zh-CN"/>
              </w:rPr>
            </w:pPr>
            <w:r w:rsidRPr="00757407">
              <w:rPr>
                <w:b/>
                <w:bCs/>
                <w:lang w:eastAsia="zh-CN"/>
              </w:rPr>
              <w:t>Title</w:t>
            </w:r>
          </w:p>
        </w:tc>
        <w:tc>
          <w:tcPr>
            <w:tcW w:w="735" w:type="pct"/>
          </w:tcPr>
          <w:p w14:paraId="09AE5AE7" w14:textId="77777777" w:rsidR="00757407" w:rsidRPr="00757407" w:rsidRDefault="00757407" w:rsidP="00757407">
            <w:pPr>
              <w:snapToGrid w:val="0"/>
              <w:spacing w:after="0"/>
              <w:rPr>
                <w:b/>
                <w:bCs/>
                <w:lang w:eastAsia="zh-CN"/>
              </w:rPr>
            </w:pPr>
            <w:r w:rsidRPr="00757407">
              <w:rPr>
                <w:b/>
                <w:bCs/>
                <w:lang w:eastAsia="zh-CN"/>
              </w:rPr>
              <w:t>Source</w:t>
            </w:r>
          </w:p>
        </w:tc>
        <w:tc>
          <w:tcPr>
            <w:tcW w:w="883" w:type="pct"/>
          </w:tcPr>
          <w:p w14:paraId="42AD7EED" w14:textId="5DFC837B" w:rsidR="00757407" w:rsidRPr="00757407" w:rsidRDefault="00757407" w:rsidP="00757407">
            <w:pPr>
              <w:snapToGrid w:val="0"/>
              <w:spacing w:after="0"/>
              <w:rPr>
                <w:b/>
                <w:bCs/>
                <w:lang w:eastAsia="zh-CN"/>
              </w:rPr>
            </w:pPr>
            <w:r>
              <w:rPr>
                <w:rFonts w:hint="eastAsia"/>
                <w:b/>
                <w:bCs/>
                <w:lang w:eastAsia="zh-CN"/>
              </w:rPr>
              <w:t>T</w:t>
            </w:r>
            <w:r>
              <w:rPr>
                <w:b/>
                <w:bCs/>
                <w:lang w:eastAsia="zh-CN"/>
              </w:rPr>
              <w:t>doc number</w:t>
            </w:r>
          </w:p>
        </w:tc>
        <w:tc>
          <w:tcPr>
            <w:tcW w:w="881" w:type="pct"/>
          </w:tcPr>
          <w:p w14:paraId="00E20293" w14:textId="59A8FAE1" w:rsidR="00757407" w:rsidRPr="00757407" w:rsidRDefault="00757407" w:rsidP="00757407">
            <w:pPr>
              <w:snapToGrid w:val="0"/>
              <w:spacing w:after="0"/>
              <w:rPr>
                <w:b/>
                <w:bCs/>
                <w:lang w:eastAsia="zh-CN"/>
              </w:rPr>
            </w:pPr>
            <w:r w:rsidRPr="00757407">
              <w:rPr>
                <w:b/>
                <w:bCs/>
                <w:lang w:eastAsia="zh-CN"/>
              </w:rPr>
              <w:t>Comments</w:t>
            </w:r>
          </w:p>
        </w:tc>
      </w:tr>
      <w:tr w:rsidR="00757407" w14:paraId="56B418B3" w14:textId="77777777" w:rsidTr="00757407">
        <w:tc>
          <w:tcPr>
            <w:tcW w:w="2501" w:type="pct"/>
          </w:tcPr>
          <w:p w14:paraId="281F3B61" w14:textId="77777777" w:rsidR="00757407" w:rsidRPr="00757407" w:rsidRDefault="00757407" w:rsidP="00757407">
            <w:pPr>
              <w:snapToGrid w:val="0"/>
              <w:spacing w:after="0"/>
              <w:rPr>
                <w:lang w:eastAsia="zh-CN"/>
              </w:rPr>
            </w:pPr>
            <w:r w:rsidRPr="00757407">
              <w:rPr>
                <w:lang w:eastAsia="zh-CN"/>
              </w:rPr>
              <w:t>WF on introduction of lower 6GHz NR unlicensed operation for Europe</w:t>
            </w:r>
          </w:p>
        </w:tc>
        <w:tc>
          <w:tcPr>
            <w:tcW w:w="735" w:type="pct"/>
          </w:tcPr>
          <w:p w14:paraId="5135CDE1" w14:textId="77777777" w:rsidR="00757407" w:rsidRPr="00757407" w:rsidRDefault="00757407" w:rsidP="00757407">
            <w:pPr>
              <w:snapToGrid w:val="0"/>
              <w:spacing w:after="0"/>
              <w:rPr>
                <w:lang w:eastAsia="zh-CN"/>
              </w:rPr>
            </w:pPr>
            <w:r w:rsidRPr="00757407">
              <w:rPr>
                <w:lang w:eastAsia="zh-CN"/>
              </w:rPr>
              <w:t>Nokia</w:t>
            </w:r>
          </w:p>
        </w:tc>
        <w:tc>
          <w:tcPr>
            <w:tcW w:w="883" w:type="pct"/>
          </w:tcPr>
          <w:p w14:paraId="1C4CFA2C" w14:textId="7DE122C9" w:rsidR="00757407" w:rsidRPr="00757407" w:rsidRDefault="00386ADF" w:rsidP="00757407">
            <w:pPr>
              <w:snapToGrid w:val="0"/>
              <w:spacing w:after="0"/>
              <w:rPr>
                <w:lang w:eastAsia="zh-CN"/>
              </w:rPr>
            </w:pPr>
            <w:r>
              <w:t>R4-2107787</w:t>
            </w:r>
          </w:p>
        </w:tc>
        <w:tc>
          <w:tcPr>
            <w:tcW w:w="881" w:type="pct"/>
          </w:tcPr>
          <w:p w14:paraId="1828222F" w14:textId="159CC56F" w:rsidR="00757407" w:rsidRPr="005A6E0A" w:rsidRDefault="00757407" w:rsidP="00757407">
            <w:pPr>
              <w:snapToGrid w:val="0"/>
              <w:spacing w:after="0"/>
              <w:rPr>
                <w:rFonts w:eastAsiaTheme="minorEastAsia"/>
                <w:lang w:eastAsia="zh-CN"/>
              </w:rPr>
            </w:pPr>
          </w:p>
        </w:tc>
      </w:tr>
      <w:tr w:rsidR="00757407" w14:paraId="7C9EC38C" w14:textId="77777777" w:rsidTr="00757407">
        <w:tc>
          <w:tcPr>
            <w:tcW w:w="2501" w:type="pct"/>
          </w:tcPr>
          <w:p w14:paraId="56246AA3" w14:textId="77777777" w:rsidR="00757407" w:rsidRPr="00757407" w:rsidRDefault="00757407" w:rsidP="00757407">
            <w:pPr>
              <w:snapToGrid w:val="0"/>
              <w:spacing w:after="0"/>
              <w:rPr>
                <w:lang w:eastAsia="zh-CN"/>
              </w:rPr>
            </w:pPr>
            <w:r w:rsidRPr="00757407">
              <w:rPr>
                <w:lang w:eastAsia="zh-CN"/>
              </w:rPr>
              <w:t>LS on whether VLP outdoor APs/base stations is allowed</w:t>
            </w:r>
          </w:p>
        </w:tc>
        <w:tc>
          <w:tcPr>
            <w:tcW w:w="735" w:type="pct"/>
          </w:tcPr>
          <w:p w14:paraId="4E1BC05D" w14:textId="77777777" w:rsidR="00757407" w:rsidRPr="00757407" w:rsidRDefault="00757407" w:rsidP="00757407">
            <w:pPr>
              <w:snapToGrid w:val="0"/>
              <w:spacing w:after="0"/>
              <w:rPr>
                <w:lang w:eastAsia="zh-CN"/>
              </w:rPr>
            </w:pPr>
            <w:r w:rsidRPr="00757407">
              <w:rPr>
                <w:lang w:eastAsia="zh-CN"/>
              </w:rPr>
              <w:t>Apple</w:t>
            </w:r>
          </w:p>
        </w:tc>
        <w:tc>
          <w:tcPr>
            <w:tcW w:w="883" w:type="pct"/>
          </w:tcPr>
          <w:p w14:paraId="62C63835" w14:textId="53AA2BC1" w:rsidR="00757407" w:rsidRPr="00757407" w:rsidRDefault="00386ADF" w:rsidP="00757407">
            <w:pPr>
              <w:snapToGrid w:val="0"/>
              <w:spacing w:after="0"/>
              <w:rPr>
                <w:lang w:eastAsia="zh-CN"/>
              </w:rPr>
            </w:pPr>
            <w:r>
              <w:t>R4-2107788</w:t>
            </w:r>
          </w:p>
        </w:tc>
        <w:tc>
          <w:tcPr>
            <w:tcW w:w="881" w:type="pct"/>
          </w:tcPr>
          <w:p w14:paraId="19AF7EC3" w14:textId="76F99FE0" w:rsidR="00757407" w:rsidRPr="005A6E0A" w:rsidRDefault="005A6E0A" w:rsidP="00757407">
            <w:pPr>
              <w:snapToGrid w:val="0"/>
              <w:spacing w:after="0"/>
              <w:rPr>
                <w:rFonts w:eastAsiaTheme="minorEastAsia"/>
                <w:lang w:eastAsia="zh-CN"/>
              </w:rPr>
            </w:pPr>
            <w:r>
              <w:rPr>
                <w:rFonts w:eastAsiaTheme="minorEastAsia" w:hint="eastAsia"/>
                <w:lang w:eastAsia="zh-CN"/>
              </w:rPr>
              <w:t>A</w:t>
            </w:r>
            <w:r>
              <w:rPr>
                <w:rFonts w:eastAsiaTheme="minorEastAsia"/>
                <w:lang w:eastAsia="zh-CN"/>
              </w:rPr>
              <w:t>pproved</w:t>
            </w:r>
          </w:p>
        </w:tc>
      </w:tr>
      <w:tr w:rsidR="00757407" w14:paraId="36C6D891" w14:textId="77777777" w:rsidTr="00757407">
        <w:tc>
          <w:tcPr>
            <w:tcW w:w="2501" w:type="pct"/>
          </w:tcPr>
          <w:p w14:paraId="71C0C15A" w14:textId="77777777" w:rsidR="00757407" w:rsidRPr="00757407" w:rsidRDefault="00757407" w:rsidP="00757407">
            <w:pPr>
              <w:snapToGrid w:val="0"/>
              <w:spacing w:after="0"/>
              <w:rPr>
                <w:iCs/>
                <w:lang w:eastAsia="zh-CN"/>
              </w:rPr>
            </w:pPr>
            <w:r w:rsidRPr="00757407">
              <w:rPr>
                <w:iCs/>
                <w:lang w:eastAsia="zh-CN"/>
              </w:rPr>
              <w:t xml:space="preserve">TP to </w:t>
            </w:r>
            <w:bookmarkStart w:id="269" w:name="_Hlk72509019"/>
            <w:r w:rsidRPr="00757407">
              <w:rPr>
                <w:iCs/>
                <w:lang w:eastAsia="zh-CN"/>
              </w:rPr>
              <w:t xml:space="preserve">TR 38.849 </w:t>
            </w:r>
            <w:bookmarkEnd w:id="269"/>
            <w:r w:rsidRPr="00757407">
              <w:rPr>
                <w:iCs/>
                <w:lang w:eastAsia="zh-CN"/>
              </w:rPr>
              <w:t xml:space="preserve">on MPR values for LPI deployments </w:t>
            </w:r>
          </w:p>
        </w:tc>
        <w:tc>
          <w:tcPr>
            <w:tcW w:w="735" w:type="pct"/>
          </w:tcPr>
          <w:p w14:paraId="0AC67E54" w14:textId="77777777" w:rsidR="00757407" w:rsidRPr="00757407" w:rsidRDefault="00757407" w:rsidP="00757407">
            <w:pPr>
              <w:snapToGrid w:val="0"/>
              <w:spacing w:after="0"/>
              <w:rPr>
                <w:i/>
                <w:lang w:eastAsia="zh-CN"/>
              </w:rPr>
            </w:pPr>
            <w:r w:rsidRPr="00757407">
              <w:rPr>
                <w:lang w:eastAsia="zh-CN"/>
              </w:rPr>
              <w:t>Nokia</w:t>
            </w:r>
          </w:p>
        </w:tc>
        <w:tc>
          <w:tcPr>
            <w:tcW w:w="883" w:type="pct"/>
          </w:tcPr>
          <w:p w14:paraId="3823FA14" w14:textId="78599BF5" w:rsidR="00757407" w:rsidRPr="00757407" w:rsidRDefault="00386ADF" w:rsidP="00757407">
            <w:pPr>
              <w:snapToGrid w:val="0"/>
              <w:spacing w:after="0"/>
              <w:rPr>
                <w:i/>
                <w:lang w:eastAsia="zh-CN"/>
              </w:rPr>
            </w:pPr>
            <w:r>
              <w:t>R4-2107789</w:t>
            </w:r>
          </w:p>
        </w:tc>
        <w:tc>
          <w:tcPr>
            <w:tcW w:w="881" w:type="pct"/>
          </w:tcPr>
          <w:p w14:paraId="7BE90DE4" w14:textId="0ED18544" w:rsidR="00757407" w:rsidRPr="005A6E0A" w:rsidRDefault="005A6E0A" w:rsidP="00757407">
            <w:pPr>
              <w:snapToGrid w:val="0"/>
              <w:spacing w:after="0"/>
              <w:rPr>
                <w:rFonts w:eastAsiaTheme="minorEastAsia"/>
                <w:lang w:eastAsia="zh-CN"/>
              </w:rPr>
            </w:pPr>
            <w:r>
              <w:rPr>
                <w:rFonts w:eastAsiaTheme="minorEastAsia" w:hint="eastAsia"/>
                <w:lang w:eastAsia="zh-CN"/>
              </w:rPr>
              <w:t>A</w:t>
            </w:r>
            <w:r>
              <w:rPr>
                <w:rFonts w:eastAsiaTheme="minorEastAsia"/>
                <w:lang w:eastAsia="zh-CN"/>
              </w:rPr>
              <w:t>pproved</w:t>
            </w:r>
          </w:p>
        </w:tc>
      </w:tr>
    </w:tbl>
    <w:p w14:paraId="056F0C85" w14:textId="77777777" w:rsidR="006205CC" w:rsidRDefault="006205CC" w:rsidP="006205CC">
      <w:pPr>
        <w:rPr>
          <w:lang w:val="en-US" w:eastAsia="ja-JP"/>
        </w:rPr>
      </w:pPr>
    </w:p>
    <w:p w14:paraId="103FF5A1" w14:textId="77777777" w:rsidR="006205CC" w:rsidRPr="00757407" w:rsidRDefault="006205CC" w:rsidP="006205CC">
      <w:pPr>
        <w:rPr>
          <w:b/>
        </w:rPr>
      </w:pPr>
      <w:r w:rsidRPr="00757407">
        <w:rPr>
          <w:b/>
        </w:rPr>
        <w:t>Existing tdocs</w:t>
      </w:r>
    </w:p>
    <w:tbl>
      <w:tblPr>
        <w:tblStyle w:val="af"/>
        <w:tblW w:w="0" w:type="auto"/>
        <w:tblLayout w:type="fixed"/>
        <w:tblLook w:val="04A0" w:firstRow="1" w:lastRow="0" w:firstColumn="1" w:lastColumn="0" w:noHBand="0" w:noVBand="1"/>
      </w:tblPr>
      <w:tblGrid>
        <w:gridCol w:w="1413"/>
        <w:gridCol w:w="2687"/>
        <w:gridCol w:w="1849"/>
        <w:gridCol w:w="1559"/>
        <w:gridCol w:w="2121"/>
      </w:tblGrid>
      <w:tr w:rsidR="006205CC" w14:paraId="1622DE77" w14:textId="77777777" w:rsidTr="004074C5">
        <w:tc>
          <w:tcPr>
            <w:tcW w:w="1413" w:type="dxa"/>
          </w:tcPr>
          <w:p w14:paraId="00BED485" w14:textId="77777777" w:rsidR="006205CC" w:rsidRPr="004074C5" w:rsidRDefault="006205CC" w:rsidP="004074C5">
            <w:pPr>
              <w:snapToGrid w:val="0"/>
              <w:spacing w:after="0"/>
              <w:rPr>
                <w:b/>
                <w:bCs/>
                <w:lang w:eastAsia="zh-CN"/>
              </w:rPr>
            </w:pPr>
            <w:r w:rsidRPr="004074C5">
              <w:rPr>
                <w:b/>
                <w:bCs/>
                <w:lang w:eastAsia="zh-CN"/>
              </w:rPr>
              <w:t>Tdoc number</w:t>
            </w:r>
          </w:p>
        </w:tc>
        <w:tc>
          <w:tcPr>
            <w:tcW w:w="2687" w:type="dxa"/>
          </w:tcPr>
          <w:p w14:paraId="33EB9A2E" w14:textId="77777777" w:rsidR="006205CC" w:rsidRPr="004074C5" w:rsidRDefault="006205CC" w:rsidP="004074C5">
            <w:pPr>
              <w:snapToGrid w:val="0"/>
              <w:spacing w:after="0"/>
              <w:rPr>
                <w:b/>
                <w:bCs/>
                <w:lang w:eastAsia="zh-CN"/>
              </w:rPr>
            </w:pPr>
            <w:r w:rsidRPr="004074C5">
              <w:rPr>
                <w:b/>
                <w:bCs/>
                <w:lang w:eastAsia="zh-CN"/>
              </w:rPr>
              <w:t>Title</w:t>
            </w:r>
          </w:p>
        </w:tc>
        <w:tc>
          <w:tcPr>
            <w:tcW w:w="1849" w:type="dxa"/>
          </w:tcPr>
          <w:p w14:paraId="7086A276" w14:textId="77777777" w:rsidR="006205CC" w:rsidRPr="004074C5" w:rsidRDefault="006205CC" w:rsidP="004074C5">
            <w:pPr>
              <w:snapToGrid w:val="0"/>
              <w:spacing w:after="0"/>
              <w:rPr>
                <w:b/>
                <w:bCs/>
                <w:lang w:eastAsia="zh-CN"/>
              </w:rPr>
            </w:pPr>
            <w:r w:rsidRPr="004074C5">
              <w:rPr>
                <w:b/>
                <w:bCs/>
                <w:lang w:eastAsia="zh-CN"/>
              </w:rPr>
              <w:t>Source</w:t>
            </w:r>
          </w:p>
        </w:tc>
        <w:tc>
          <w:tcPr>
            <w:tcW w:w="1559" w:type="dxa"/>
          </w:tcPr>
          <w:p w14:paraId="781386B5" w14:textId="72F95597" w:rsidR="006205CC" w:rsidRPr="004074C5" w:rsidRDefault="004074C5" w:rsidP="004074C5">
            <w:pPr>
              <w:snapToGrid w:val="0"/>
              <w:spacing w:after="0"/>
              <w:rPr>
                <w:rFonts w:eastAsia="MS Mincho"/>
                <w:b/>
                <w:bCs/>
                <w:lang w:eastAsia="zh-CN"/>
              </w:rPr>
            </w:pPr>
            <w:r>
              <w:rPr>
                <w:b/>
                <w:bCs/>
                <w:lang w:eastAsia="zh-CN"/>
              </w:rPr>
              <w:t>Status</w:t>
            </w:r>
            <w:r w:rsidR="006205CC" w:rsidRPr="004074C5">
              <w:rPr>
                <w:b/>
                <w:bCs/>
                <w:lang w:eastAsia="zh-CN"/>
              </w:rPr>
              <w:t xml:space="preserve">  </w:t>
            </w:r>
          </w:p>
        </w:tc>
        <w:tc>
          <w:tcPr>
            <w:tcW w:w="2121" w:type="dxa"/>
          </w:tcPr>
          <w:p w14:paraId="2023BD53" w14:textId="77777777" w:rsidR="006205CC" w:rsidRPr="004074C5" w:rsidRDefault="006205CC" w:rsidP="004074C5">
            <w:pPr>
              <w:snapToGrid w:val="0"/>
              <w:spacing w:after="0"/>
              <w:rPr>
                <w:b/>
                <w:bCs/>
                <w:lang w:eastAsia="zh-CN"/>
              </w:rPr>
            </w:pPr>
            <w:r w:rsidRPr="004074C5">
              <w:rPr>
                <w:b/>
                <w:bCs/>
                <w:lang w:eastAsia="zh-CN"/>
              </w:rPr>
              <w:t>Comments</w:t>
            </w:r>
          </w:p>
        </w:tc>
      </w:tr>
      <w:tr w:rsidR="006205CC" w14:paraId="246B78BB" w14:textId="77777777" w:rsidTr="004074C5">
        <w:tc>
          <w:tcPr>
            <w:tcW w:w="1413" w:type="dxa"/>
          </w:tcPr>
          <w:p w14:paraId="52BD2F61" w14:textId="77777777" w:rsidR="006205CC" w:rsidRPr="004074C5" w:rsidRDefault="006205CC" w:rsidP="004074C5">
            <w:pPr>
              <w:snapToGrid w:val="0"/>
              <w:spacing w:after="0"/>
              <w:rPr>
                <w:lang w:eastAsia="zh-CN"/>
              </w:rPr>
            </w:pPr>
            <w:r w:rsidRPr="004074C5">
              <w:t>R4-2110691</w:t>
            </w:r>
          </w:p>
        </w:tc>
        <w:tc>
          <w:tcPr>
            <w:tcW w:w="2687" w:type="dxa"/>
          </w:tcPr>
          <w:p w14:paraId="3ECF8643" w14:textId="77777777" w:rsidR="006205CC" w:rsidRPr="004074C5" w:rsidRDefault="006205CC" w:rsidP="004074C5">
            <w:pPr>
              <w:snapToGrid w:val="0"/>
              <w:spacing w:after="0"/>
              <w:rPr>
                <w:lang w:eastAsia="zh-CN"/>
              </w:rPr>
            </w:pPr>
            <w:r w:rsidRPr="004074C5">
              <w:t>draft TR 38.849 v0.3.0</w:t>
            </w:r>
          </w:p>
        </w:tc>
        <w:tc>
          <w:tcPr>
            <w:tcW w:w="1849" w:type="dxa"/>
          </w:tcPr>
          <w:p w14:paraId="3A5E9301" w14:textId="77777777" w:rsidR="006205CC" w:rsidRPr="004074C5" w:rsidRDefault="006205CC" w:rsidP="004074C5">
            <w:pPr>
              <w:snapToGrid w:val="0"/>
              <w:spacing w:after="0"/>
              <w:rPr>
                <w:lang w:eastAsia="zh-CN"/>
              </w:rPr>
            </w:pPr>
            <w:r w:rsidRPr="004074C5">
              <w:t>Nokia, Nokia Shanghai Bell</w:t>
            </w:r>
          </w:p>
        </w:tc>
        <w:tc>
          <w:tcPr>
            <w:tcW w:w="1559" w:type="dxa"/>
          </w:tcPr>
          <w:p w14:paraId="593A5EF5" w14:textId="77777777" w:rsidR="006205CC" w:rsidRPr="004074C5" w:rsidRDefault="006205CC" w:rsidP="004074C5">
            <w:pPr>
              <w:snapToGrid w:val="0"/>
              <w:spacing w:after="0"/>
            </w:pPr>
            <w:r w:rsidRPr="004074C5">
              <w:t>To be Email approved</w:t>
            </w:r>
          </w:p>
        </w:tc>
        <w:tc>
          <w:tcPr>
            <w:tcW w:w="2121" w:type="dxa"/>
          </w:tcPr>
          <w:p w14:paraId="2F59D5CA" w14:textId="77777777" w:rsidR="006205CC" w:rsidRPr="004074C5" w:rsidRDefault="006205CC" w:rsidP="004074C5">
            <w:pPr>
              <w:snapToGrid w:val="0"/>
              <w:spacing w:after="0"/>
            </w:pPr>
          </w:p>
        </w:tc>
      </w:tr>
      <w:tr w:rsidR="006205CC" w14:paraId="0802CE5F" w14:textId="77777777" w:rsidTr="004074C5">
        <w:tc>
          <w:tcPr>
            <w:tcW w:w="1413" w:type="dxa"/>
          </w:tcPr>
          <w:p w14:paraId="4A036950" w14:textId="77777777" w:rsidR="006205CC" w:rsidRPr="004074C5" w:rsidRDefault="006205CC" w:rsidP="004074C5">
            <w:pPr>
              <w:snapToGrid w:val="0"/>
              <w:spacing w:after="0"/>
            </w:pPr>
            <w:r w:rsidRPr="004074C5">
              <w:t>R4-2109429</w:t>
            </w:r>
          </w:p>
        </w:tc>
        <w:tc>
          <w:tcPr>
            <w:tcW w:w="2687" w:type="dxa"/>
          </w:tcPr>
          <w:p w14:paraId="7FEBF18F" w14:textId="77777777" w:rsidR="006205CC" w:rsidRPr="004074C5" w:rsidRDefault="006205CC" w:rsidP="004074C5">
            <w:pPr>
              <w:snapToGrid w:val="0"/>
              <w:spacing w:after="0"/>
              <w:rPr>
                <w:lang w:eastAsia="zh-CN"/>
              </w:rPr>
            </w:pPr>
            <w:r w:rsidRPr="004074C5">
              <w:t>Band plan for lower 6GHz NR unlicensed operation in EU/CEPT</w:t>
            </w:r>
          </w:p>
        </w:tc>
        <w:tc>
          <w:tcPr>
            <w:tcW w:w="1849" w:type="dxa"/>
          </w:tcPr>
          <w:p w14:paraId="199EF070" w14:textId="77777777" w:rsidR="006205CC" w:rsidRPr="004074C5" w:rsidRDefault="006205CC" w:rsidP="004074C5">
            <w:pPr>
              <w:snapToGrid w:val="0"/>
              <w:spacing w:after="0"/>
              <w:rPr>
                <w:lang w:eastAsia="zh-CN"/>
              </w:rPr>
            </w:pPr>
            <w:r w:rsidRPr="004074C5">
              <w:t>Apple, Facebook, Hewlett Packard Enterprise, Skyworks Solutions Inc.</w:t>
            </w:r>
          </w:p>
        </w:tc>
        <w:tc>
          <w:tcPr>
            <w:tcW w:w="1559" w:type="dxa"/>
          </w:tcPr>
          <w:p w14:paraId="017ACB56" w14:textId="77777777" w:rsidR="006205CC" w:rsidRPr="004074C5" w:rsidRDefault="006205CC" w:rsidP="004074C5">
            <w:pPr>
              <w:snapToGrid w:val="0"/>
              <w:spacing w:after="0"/>
            </w:pPr>
            <w:r w:rsidRPr="004074C5">
              <w:t>Noted</w:t>
            </w:r>
          </w:p>
        </w:tc>
        <w:tc>
          <w:tcPr>
            <w:tcW w:w="2121" w:type="dxa"/>
          </w:tcPr>
          <w:p w14:paraId="5ED76321" w14:textId="77777777" w:rsidR="006205CC" w:rsidRPr="004074C5" w:rsidRDefault="006205CC" w:rsidP="004074C5">
            <w:pPr>
              <w:snapToGrid w:val="0"/>
              <w:spacing w:after="0"/>
              <w:rPr>
                <w:lang w:eastAsia="zh-CN"/>
              </w:rPr>
            </w:pPr>
          </w:p>
        </w:tc>
      </w:tr>
      <w:tr w:rsidR="006205CC" w14:paraId="2D945BB8" w14:textId="77777777" w:rsidTr="004074C5">
        <w:tc>
          <w:tcPr>
            <w:tcW w:w="1413" w:type="dxa"/>
          </w:tcPr>
          <w:p w14:paraId="6EB3C83C" w14:textId="77777777" w:rsidR="006205CC" w:rsidRPr="004074C5" w:rsidRDefault="006205CC" w:rsidP="004074C5">
            <w:pPr>
              <w:snapToGrid w:val="0"/>
              <w:spacing w:after="0"/>
            </w:pPr>
            <w:r w:rsidRPr="004074C5">
              <w:t>R4-2110692</w:t>
            </w:r>
          </w:p>
        </w:tc>
        <w:tc>
          <w:tcPr>
            <w:tcW w:w="2687" w:type="dxa"/>
          </w:tcPr>
          <w:p w14:paraId="021588B5" w14:textId="77777777" w:rsidR="006205CC" w:rsidRPr="004074C5" w:rsidRDefault="006205CC" w:rsidP="004074C5">
            <w:pPr>
              <w:snapToGrid w:val="0"/>
              <w:spacing w:after="0"/>
              <w:rPr>
                <w:lang w:eastAsia="zh-CN"/>
              </w:rPr>
            </w:pPr>
            <w:r w:rsidRPr="004074C5">
              <w:t>On system parameters for the lower 6GHz NR unlicensed operation</w:t>
            </w:r>
          </w:p>
        </w:tc>
        <w:tc>
          <w:tcPr>
            <w:tcW w:w="1849" w:type="dxa"/>
          </w:tcPr>
          <w:p w14:paraId="0F2A323E" w14:textId="77777777" w:rsidR="006205CC" w:rsidRPr="004074C5" w:rsidRDefault="006205CC" w:rsidP="004074C5">
            <w:pPr>
              <w:snapToGrid w:val="0"/>
              <w:spacing w:after="0"/>
              <w:rPr>
                <w:lang w:eastAsia="zh-CN"/>
              </w:rPr>
            </w:pPr>
            <w:r w:rsidRPr="004074C5">
              <w:t>Nokia, Nokia Shanghai Bell</w:t>
            </w:r>
          </w:p>
        </w:tc>
        <w:tc>
          <w:tcPr>
            <w:tcW w:w="1559" w:type="dxa"/>
          </w:tcPr>
          <w:p w14:paraId="60D627A0" w14:textId="77777777" w:rsidR="006205CC" w:rsidRPr="004074C5" w:rsidRDefault="006205CC" w:rsidP="004074C5">
            <w:pPr>
              <w:snapToGrid w:val="0"/>
              <w:spacing w:after="0"/>
            </w:pPr>
            <w:r w:rsidRPr="004074C5">
              <w:t>Noted</w:t>
            </w:r>
          </w:p>
        </w:tc>
        <w:tc>
          <w:tcPr>
            <w:tcW w:w="2121" w:type="dxa"/>
          </w:tcPr>
          <w:p w14:paraId="12BB1153" w14:textId="77777777" w:rsidR="006205CC" w:rsidRPr="004074C5" w:rsidRDefault="006205CC" w:rsidP="004074C5">
            <w:pPr>
              <w:snapToGrid w:val="0"/>
              <w:spacing w:after="0"/>
              <w:rPr>
                <w:lang w:eastAsia="zh-CN"/>
              </w:rPr>
            </w:pPr>
          </w:p>
        </w:tc>
      </w:tr>
      <w:tr w:rsidR="006205CC" w14:paraId="7875E5D4" w14:textId="77777777" w:rsidTr="004074C5">
        <w:tc>
          <w:tcPr>
            <w:tcW w:w="1413" w:type="dxa"/>
          </w:tcPr>
          <w:p w14:paraId="2F8F6F05" w14:textId="77777777" w:rsidR="006205CC" w:rsidRPr="004074C5" w:rsidRDefault="006205CC" w:rsidP="004074C5">
            <w:pPr>
              <w:snapToGrid w:val="0"/>
              <w:spacing w:after="0"/>
            </w:pPr>
            <w:r w:rsidRPr="004074C5">
              <w:t>R4-2111165</w:t>
            </w:r>
          </w:p>
        </w:tc>
        <w:tc>
          <w:tcPr>
            <w:tcW w:w="2687" w:type="dxa"/>
          </w:tcPr>
          <w:p w14:paraId="2CA2F01B" w14:textId="77777777" w:rsidR="006205CC" w:rsidRPr="004074C5" w:rsidRDefault="006205CC" w:rsidP="004074C5">
            <w:pPr>
              <w:snapToGrid w:val="0"/>
              <w:spacing w:after="0"/>
              <w:rPr>
                <w:lang w:eastAsia="zh-CN"/>
              </w:rPr>
            </w:pPr>
            <w:r w:rsidRPr="004074C5">
              <w:t>On NR unlicensed operation for lower 6GHz in Europe</w:t>
            </w:r>
          </w:p>
        </w:tc>
        <w:tc>
          <w:tcPr>
            <w:tcW w:w="1849" w:type="dxa"/>
          </w:tcPr>
          <w:p w14:paraId="01E1F4C2" w14:textId="77777777" w:rsidR="006205CC" w:rsidRPr="004074C5" w:rsidRDefault="006205CC" w:rsidP="004074C5">
            <w:pPr>
              <w:snapToGrid w:val="0"/>
              <w:spacing w:after="0"/>
              <w:rPr>
                <w:lang w:eastAsia="zh-CN"/>
              </w:rPr>
            </w:pPr>
            <w:r w:rsidRPr="004074C5">
              <w:t>Ericsson</w:t>
            </w:r>
          </w:p>
        </w:tc>
        <w:tc>
          <w:tcPr>
            <w:tcW w:w="1559" w:type="dxa"/>
          </w:tcPr>
          <w:p w14:paraId="54776BC0" w14:textId="77777777" w:rsidR="006205CC" w:rsidRPr="004074C5" w:rsidRDefault="006205CC" w:rsidP="004074C5">
            <w:pPr>
              <w:snapToGrid w:val="0"/>
              <w:spacing w:after="0"/>
            </w:pPr>
            <w:r w:rsidRPr="004074C5">
              <w:t>Noted</w:t>
            </w:r>
          </w:p>
        </w:tc>
        <w:tc>
          <w:tcPr>
            <w:tcW w:w="2121" w:type="dxa"/>
          </w:tcPr>
          <w:p w14:paraId="046D8437" w14:textId="77777777" w:rsidR="006205CC" w:rsidRPr="004074C5" w:rsidRDefault="006205CC" w:rsidP="004074C5">
            <w:pPr>
              <w:snapToGrid w:val="0"/>
              <w:spacing w:after="0"/>
              <w:rPr>
                <w:lang w:eastAsia="zh-CN"/>
              </w:rPr>
            </w:pPr>
          </w:p>
        </w:tc>
      </w:tr>
      <w:tr w:rsidR="006205CC" w14:paraId="1999F8B0" w14:textId="77777777" w:rsidTr="004074C5">
        <w:tc>
          <w:tcPr>
            <w:tcW w:w="1413" w:type="dxa"/>
          </w:tcPr>
          <w:p w14:paraId="5DFEEA87" w14:textId="77777777" w:rsidR="006205CC" w:rsidRPr="004074C5" w:rsidRDefault="006205CC" w:rsidP="004074C5">
            <w:pPr>
              <w:snapToGrid w:val="0"/>
              <w:spacing w:after="0"/>
            </w:pPr>
            <w:r w:rsidRPr="004074C5">
              <w:t>R4-2109430</w:t>
            </w:r>
          </w:p>
        </w:tc>
        <w:tc>
          <w:tcPr>
            <w:tcW w:w="2687" w:type="dxa"/>
          </w:tcPr>
          <w:p w14:paraId="17782845" w14:textId="77777777" w:rsidR="006205CC" w:rsidRPr="004074C5" w:rsidRDefault="006205CC" w:rsidP="004074C5">
            <w:pPr>
              <w:snapToGrid w:val="0"/>
              <w:spacing w:after="0"/>
              <w:rPr>
                <w:lang w:eastAsia="zh-CN"/>
              </w:rPr>
            </w:pPr>
            <w:r w:rsidRPr="004074C5">
              <w:t>A-MPR for 6GHz NR unlicensed band in EU/CEPT</w:t>
            </w:r>
          </w:p>
        </w:tc>
        <w:tc>
          <w:tcPr>
            <w:tcW w:w="1849" w:type="dxa"/>
          </w:tcPr>
          <w:p w14:paraId="77AD8FC4" w14:textId="77777777" w:rsidR="006205CC" w:rsidRPr="004074C5" w:rsidRDefault="006205CC" w:rsidP="004074C5">
            <w:pPr>
              <w:snapToGrid w:val="0"/>
              <w:spacing w:after="0"/>
              <w:rPr>
                <w:lang w:eastAsia="zh-CN"/>
              </w:rPr>
            </w:pPr>
            <w:r w:rsidRPr="004074C5">
              <w:t>Apple</w:t>
            </w:r>
          </w:p>
        </w:tc>
        <w:tc>
          <w:tcPr>
            <w:tcW w:w="1559" w:type="dxa"/>
          </w:tcPr>
          <w:p w14:paraId="587154F4" w14:textId="77777777" w:rsidR="006205CC" w:rsidRPr="004074C5" w:rsidRDefault="006205CC" w:rsidP="004074C5">
            <w:pPr>
              <w:snapToGrid w:val="0"/>
              <w:spacing w:after="0"/>
            </w:pPr>
            <w:r w:rsidRPr="004074C5">
              <w:t>Noted</w:t>
            </w:r>
          </w:p>
        </w:tc>
        <w:tc>
          <w:tcPr>
            <w:tcW w:w="2121" w:type="dxa"/>
          </w:tcPr>
          <w:p w14:paraId="0ED4ED22" w14:textId="77777777" w:rsidR="006205CC" w:rsidRPr="004074C5" w:rsidRDefault="006205CC" w:rsidP="004074C5">
            <w:pPr>
              <w:snapToGrid w:val="0"/>
              <w:spacing w:after="0"/>
              <w:rPr>
                <w:lang w:eastAsia="zh-CN"/>
              </w:rPr>
            </w:pPr>
          </w:p>
        </w:tc>
      </w:tr>
      <w:tr w:rsidR="006205CC" w14:paraId="706589E1" w14:textId="77777777" w:rsidTr="004074C5">
        <w:tc>
          <w:tcPr>
            <w:tcW w:w="1413" w:type="dxa"/>
          </w:tcPr>
          <w:p w14:paraId="42E6286B" w14:textId="77777777" w:rsidR="006205CC" w:rsidRPr="004074C5" w:rsidRDefault="006205CC" w:rsidP="004074C5">
            <w:pPr>
              <w:snapToGrid w:val="0"/>
              <w:spacing w:after="0"/>
            </w:pPr>
            <w:r w:rsidRPr="004074C5">
              <w:t>R4-2110693</w:t>
            </w:r>
          </w:p>
        </w:tc>
        <w:tc>
          <w:tcPr>
            <w:tcW w:w="2687" w:type="dxa"/>
          </w:tcPr>
          <w:p w14:paraId="12A9585B" w14:textId="77777777" w:rsidR="006205CC" w:rsidRPr="004074C5" w:rsidRDefault="006205CC" w:rsidP="004074C5">
            <w:pPr>
              <w:snapToGrid w:val="0"/>
              <w:spacing w:after="0"/>
              <w:rPr>
                <w:lang w:eastAsia="zh-CN"/>
              </w:rPr>
            </w:pPr>
            <w:r w:rsidRPr="004074C5">
              <w:t>On UE RF aspects for the lower 6GHz NR unlicensed operation</w:t>
            </w:r>
          </w:p>
        </w:tc>
        <w:tc>
          <w:tcPr>
            <w:tcW w:w="1849" w:type="dxa"/>
          </w:tcPr>
          <w:p w14:paraId="05AF597A" w14:textId="77777777" w:rsidR="006205CC" w:rsidRPr="004074C5" w:rsidRDefault="006205CC" w:rsidP="004074C5">
            <w:pPr>
              <w:snapToGrid w:val="0"/>
              <w:spacing w:after="0"/>
              <w:rPr>
                <w:lang w:eastAsia="zh-CN"/>
              </w:rPr>
            </w:pPr>
            <w:r w:rsidRPr="004074C5">
              <w:t>Nokia, Nokia Shanghai Bell</w:t>
            </w:r>
          </w:p>
        </w:tc>
        <w:tc>
          <w:tcPr>
            <w:tcW w:w="1559" w:type="dxa"/>
          </w:tcPr>
          <w:p w14:paraId="33085C90" w14:textId="77777777" w:rsidR="006205CC" w:rsidRPr="004074C5" w:rsidRDefault="006205CC" w:rsidP="004074C5">
            <w:pPr>
              <w:snapToGrid w:val="0"/>
              <w:spacing w:after="0"/>
            </w:pPr>
            <w:r w:rsidRPr="004074C5">
              <w:t>Noted</w:t>
            </w:r>
          </w:p>
        </w:tc>
        <w:tc>
          <w:tcPr>
            <w:tcW w:w="2121" w:type="dxa"/>
          </w:tcPr>
          <w:p w14:paraId="62D3BF7A" w14:textId="77777777" w:rsidR="006205CC" w:rsidRPr="004074C5" w:rsidRDefault="006205CC" w:rsidP="004074C5">
            <w:pPr>
              <w:snapToGrid w:val="0"/>
              <w:spacing w:after="0"/>
              <w:rPr>
                <w:lang w:eastAsia="zh-CN"/>
              </w:rPr>
            </w:pPr>
          </w:p>
        </w:tc>
      </w:tr>
      <w:tr w:rsidR="006205CC" w14:paraId="0B6876C9" w14:textId="77777777" w:rsidTr="004074C5">
        <w:tc>
          <w:tcPr>
            <w:tcW w:w="1413" w:type="dxa"/>
          </w:tcPr>
          <w:p w14:paraId="02675F6C" w14:textId="77777777" w:rsidR="006205CC" w:rsidRPr="004074C5" w:rsidRDefault="006205CC" w:rsidP="004074C5">
            <w:pPr>
              <w:snapToGrid w:val="0"/>
              <w:spacing w:after="0"/>
            </w:pPr>
            <w:r w:rsidRPr="004074C5">
              <w:t>R4-2110983</w:t>
            </w:r>
          </w:p>
        </w:tc>
        <w:tc>
          <w:tcPr>
            <w:tcW w:w="2687" w:type="dxa"/>
          </w:tcPr>
          <w:p w14:paraId="52C46E40" w14:textId="77777777" w:rsidR="006205CC" w:rsidRPr="004074C5" w:rsidRDefault="006205CC" w:rsidP="004074C5">
            <w:pPr>
              <w:snapToGrid w:val="0"/>
              <w:spacing w:after="0"/>
              <w:rPr>
                <w:lang w:val="sv-SE" w:eastAsia="zh-CN"/>
              </w:rPr>
            </w:pPr>
            <w:r w:rsidRPr="004074C5">
              <w:rPr>
                <w:lang w:val="sv-SE"/>
              </w:rPr>
              <w:t>NR-U VLP for EU 6 GHz</w:t>
            </w:r>
          </w:p>
        </w:tc>
        <w:tc>
          <w:tcPr>
            <w:tcW w:w="1849" w:type="dxa"/>
          </w:tcPr>
          <w:p w14:paraId="54C67A0C" w14:textId="77777777" w:rsidR="006205CC" w:rsidRPr="004074C5" w:rsidRDefault="006205CC" w:rsidP="004074C5">
            <w:pPr>
              <w:snapToGrid w:val="0"/>
              <w:spacing w:after="0"/>
              <w:rPr>
                <w:lang w:eastAsia="zh-CN"/>
              </w:rPr>
            </w:pPr>
            <w:r w:rsidRPr="004074C5">
              <w:t>Qualcomm Incorporated</w:t>
            </w:r>
          </w:p>
        </w:tc>
        <w:tc>
          <w:tcPr>
            <w:tcW w:w="1559" w:type="dxa"/>
          </w:tcPr>
          <w:p w14:paraId="5D45054F" w14:textId="77777777" w:rsidR="006205CC" w:rsidRPr="004074C5" w:rsidRDefault="006205CC" w:rsidP="004074C5">
            <w:pPr>
              <w:snapToGrid w:val="0"/>
              <w:spacing w:after="0"/>
            </w:pPr>
            <w:r w:rsidRPr="004074C5">
              <w:t>Noted</w:t>
            </w:r>
          </w:p>
        </w:tc>
        <w:tc>
          <w:tcPr>
            <w:tcW w:w="2121" w:type="dxa"/>
          </w:tcPr>
          <w:p w14:paraId="3BE99791" w14:textId="77777777" w:rsidR="006205CC" w:rsidRPr="004074C5" w:rsidRDefault="006205CC" w:rsidP="004074C5">
            <w:pPr>
              <w:snapToGrid w:val="0"/>
              <w:spacing w:after="0"/>
              <w:rPr>
                <w:lang w:eastAsia="zh-CN"/>
              </w:rPr>
            </w:pPr>
          </w:p>
        </w:tc>
      </w:tr>
      <w:tr w:rsidR="006205CC" w14:paraId="545872AA" w14:textId="77777777" w:rsidTr="004074C5">
        <w:tc>
          <w:tcPr>
            <w:tcW w:w="1413" w:type="dxa"/>
          </w:tcPr>
          <w:p w14:paraId="41A1C015" w14:textId="77777777" w:rsidR="006205CC" w:rsidRPr="004074C5" w:rsidRDefault="006205CC" w:rsidP="004074C5">
            <w:pPr>
              <w:snapToGrid w:val="0"/>
              <w:spacing w:after="0"/>
            </w:pPr>
            <w:r w:rsidRPr="004074C5">
              <w:t>R4-2110617</w:t>
            </w:r>
          </w:p>
        </w:tc>
        <w:tc>
          <w:tcPr>
            <w:tcW w:w="2687" w:type="dxa"/>
          </w:tcPr>
          <w:p w14:paraId="7552AEE8" w14:textId="77777777" w:rsidR="006205CC" w:rsidRPr="004074C5" w:rsidRDefault="006205CC" w:rsidP="004074C5">
            <w:pPr>
              <w:snapToGrid w:val="0"/>
              <w:spacing w:after="0"/>
              <w:rPr>
                <w:i/>
                <w:lang w:eastAsia="zh-CN"/>
              </w:rPr>
            </w:pPr>
            <w:r w:rsidRPr="004074C5">
              <w:t>Discussion on BS RF requirements for Europe unlicensed 6GHz</w:t>
            </w:r>
          </w:p>
        </w:tc>
        <w:tc>
          <w:tcPr>
            <w:tcW w:w="1849" w:type="dxa"/>
          </w:tcPr>
          <w:p w14:paraId="000CECDA" w14:textId="77777777" w:rsidR="006205CC" w:rsidRPr="004074C5" w:rsidRDefault="006205CC" w:rsidP="004074C5">
            <w:pPr>
              <w:snapToGrid w:val="0"/>
              <w:spacing w:after="0"/>
              <w:rPr>
                <w:i/>
                <w:lang w:eastAsia="zh-CN"/>
              </w:rPr>
            </w:pPr>
            <w:r w:rsidRPr="004074C5">
              <w:t>ZTE Corporation</w:t>
            </w:r>
          </w:p>
        </w:tc>
        <w:tc>
          <w:tcPr>
            <w:tcW w:w="1559" w:type="dxa"/>
          </w:tcPr>
          <w:p w14:paraId="0AE71056" w14:textId="77777777" w:rsidR="006205CC" w:rsidRPr="004074C5" w:rsidRDefault="006205CC" w:rsidP="004074C5">
            <w:pPr>
              <w:snapToGrid w:val="0"/>
              <w:spacing w:after="0"/>
            </w:pPr>
            <w:r w:rsidRPr="004074C5">
              <w:t>Noted</w:t>
            </w:r>
          </w:p>
        </w:tc>
        <w:tc>
          <w:tcPr>
            <w:tcW w:w="2121" w:type="dxa"/>
          </w:tcPr>
          <w:p w14:paraId="5D6A5C01" w14:textId="77777777" w:rsidR="006205CC" w:rsidRPr="004074C5" w:rsidRDefault="006205CC" w:rsidP="004074C5">
            <w:pPr>
              <w:snapToGrid w:val="0"/>
              <w:spacing w:after="0"/>
              <w:rPr>
                <w:lang w:eastAsia="zh-CN"/>
              </w:rPr>
            </w:pPr>
          </w:p>
        </w:tc>
      </w:tr>
      <w:tr w:rsidR="006205CC" w14:paraId="0D0805FF" w14:textId="77777777" w:rsidTr="004074C5">
        <w:tc>
          <w:tcPr>
            <w:tcW w:w="1413" w:type="dxa"/>
          </w:tcPr>
          <w:p w14:paraId="6033C563" w14:textId="77777777" w:rsidR="006205CC" w:rsidRPr="004074C5" w:rsidRDefault="006205CC" w:rsidP="004074C5">
            <w:pPr>
              <w:snapToGrid w:val="0"/>
              <w:spacing w:after="0"/>
            </w:pPr>
            <w:r w:rsidRPr="004074C5">
              <w:t>R4-2110618</w:t>
            </w:r>
          </w:p>
        </w:tc>
        <w:tc>
          <w:tcPr>
            <w:tcW w:w="2687" w:type="dxa"/>
          </w:tcPr>
          <w:p w14:paraId="3D285ACE" w14:textId="77777777" w:rsidR="006205CC" w:rsidRPr="004074C5" w:rsidRDefault="006205CC" w:rsidP="004074C5">
            <w:pPr>
              <w:snapToGrid w:val="0"/>
              <w:spacing w:after="0"/>
              <w:rPr>
                <w:i/>
                <w:lang w:eastAsia="zh-CN"/>
              </w:rPr>
            </w:pPr>
            <w:r w:rsidRPr="004074C5">
              <w:t>draft CR for introduction of Europe unlicensed 6GHz.</w:t>
            </w:r>
          </w:p>
        </w:tc>
        <w:tc>
          <w:tcPr>
            <w:tcW w:w="1849" w:type="dxa"/>
          </w:tcPr>
          <w:p w14:paraId="503063A2" w14:textId="77777777" w:rsidR="006205CC" w:rsidRPr="004074C5" w:rsidRDefault="006205CC" w:rsidP="004074C5">
            <w:pPr>
              <w:snapToGrid w:val="0"/>
              <w:spacing w:after="0"/>
              <w:rPr>
                <w:i/>
                <w:lang w:eastAsia="zh-CN"/>
              </w:rPr>
            </w:pPr>
            <w:r w:rsidRPr="004074C5">
              <w:t>ZTE Corporation</w:t>
            </w:r>
          </w:p>
        </w:tc>
        <w:tc>
          <w:tcPr>
            <w:tcW w:w="1559" w:type="dxa"/>
          </w:tcPr>
          <w:p w14:paraId="6B6B0CAC" w14:textId="77777777" w:rsidR="006205CC" w:rsidRPr="004074C5" w:rsidRDefault="006205CC" w:rsidP="004074C5">
            <w:pPr>
              <w:snapToGrid w:val="0"/>
              <w:spacing w:after="0"/>
            </w:pPr>
            <w:r w:rsidRPr="004074C5">
              <w:t>Not Pursued</w:t>
            </w:r>
          </w:p>
        </w:tc>
        <w:tc>
          <w:tcPr>
            <w:tcW w:w="2121" w:type="dxa"/>
          </w:tcPr>
          <w:p w14:paraId="04D225FD" w14:textId="77777777" w:rsidR="006205CC" w:rsidRPr="004074C5" w:rsidRDefault="006205CC" w:rsidP="004074C5">
            <w:pPr>
              <w:snapToGrid w:val="0"/>
              <w:spacing w:after="0"/>
              <w:rPr>
                <w:lang w:eastAsia="zh-CN"/>
              </w:rPr>
            </w:pPr>
            <w:r w:rsidRPr="004074C5">
              <w:t>It is premature to endorse draftCR since discussion is still ongoing on how to capture the frequency range in specification</w:t>
            </w:r>
          </w:p>
        </w:tc>
      </w:tr>
      <w:tr w:rsidR="006205CC" w14:paraId="01AAAE7D" w14:textId="77777777" w:rsidTr="004074C5">
        <w:tc>
          <w:tcPr>
            <w:tcW w:w="1413" w:type="dxa"/>
          </w:tcPr>
          <w:p w14:paraId="07DACC20" w14:textId="77777777" w:rsidR="006205CC" w:rsidRPr="004074C5" w:rsidRDefault="006205CC" w:rsidP="004074C5">
            <w:pPr>
              <w:snapToGrid w:val="0"/>
              <w:spacing w:after="0"/>
            </w:pPr>
            <w:r w:rsidRPr="004074C5">
              <w:t>R4-2110694</w:t>
            </w:r>
          </w:p>
        </w:tc>
        <w:tc>
          <w:tcPr>
            <w:tcW w:w="2687" w:type="dxa"/>
          </w:tcPr>
          <w:p w14:paraId="6FD59BD9" w14:textId="77777777" w:rsidR="006205CC" w:rsidRPr="004074C5" w:rsidRDefault="006205CC" w:rsidP="004074C5">
            <w:pPr>
              <w:snapToGrid w:val="0"/>
              <w:spacing w:after="0"/>
              <w:rPr>
                <w:i/>
                <w:lang w:eastAsia="zh-CN"/>
              </w:rPr>
            </w:pPr>
            <w:r w:rsidRPr="004074C5">
              <w:t>On BS RF aspects for the lower 6GHz NR unlicensed operation</w:t>
            </w:r>
          </w:p>
        </w:tc>
        <w:tc>
          <w:tcPr>
            <w:tcW w:w="1849" w:type="dxa"/>
          </w:tcPr>
          <w:p w14:paraId="70C8C4D2" w14:textId="77777777" w:rsidR="006205CC" w:rsidRPr="004074C5" w:rsidRDefault="006205CC" w:rsidP="004074C5">
            <w:pPr>
              <w:snapToGrid w:val="0"/>
              <w:spacing w:after="0"/>
              <w:rPr>
                <w:i/>
                <w:lang w:eastAsia="zh-CN"/>
              </w:rPr>
            </w:pPr>
            <w:r w:rsidRPr="004074C5">
              <w:t>Nokia, Nokia Shanghai Bell</w:t>
            </w:r>
          </w:p>
        </w:tc>
        <w:tc>
          <w:tcPr>
            <w:tcW w:w="1559" w:type="dxa"/>
          </w:tcPr>
          <w:p w14:paraId="6133A931" w14:textId="77777777" w:rsidR="006205CC" w:rsidRPr="004074C5" w:rsidRDefault="006205CC" w:rsidP="004074C5">
            <w:pPr>
              <w:snapToGrid w:val="0"/>
              <w:spacing w:after="0"/>
            </w:pPr>
            <w:r w:rsidRPr="004074C5">
              <w:t>Noted</w:t>
            </w:r>
          </w:p>
        </w:tc>
        <w:tc>
          <w:tcPr>
            <w:tcW w:w="2121" w:type="dxa"/>
          </w:tcPr>
          <w:p w14:paraId="15EEB537" w14:textId="77777777" w:rsidR="006205CC" w:rsidRPr="004074C5" w:rsidRDefault="006205CC" w:rsidP="004074C5">
            <w:pPr>
              <w:snapToGrid w:val="0"/>
              <w:spacing w:after="0"/>
              <w:rPr>
                <w:lang w:eastAsia="zh-CN"/>
              </w:rPr>
            </w:pPr>
          </w:p>
        </w:tc>
      </w:tr>
      <w:tr w:rsidR="006205CC" w14:paraId="78BAF9FF" w14:textId="77777777" w:rsidTr="004074C5">
        <w:tc>
          <w:tcPr>
            <w:tcW w:w="1413" w:type="dxa"/>
          </w:tcPr>
          <w:p w14:paraId="0BF4AB09" w14:textId="77777777" w:rsidR="006205CC" w:rsidRPr="004074C5" w:rsidRDefault="006205CC" w:rsidP="004074C5">
            <w:pPr>
              <w:snapToGrid w:val="0"/>
              <w:spacing w:after="0"/>
            </w:pPr>
            <w:r w:rsidRPr="004074C5">
              <w:lastRenderedPageBreak/>
              <w:t>R4-2109431</w:t>
            </w:r>
          </w:p>
        </w:tc>
        <w:tc>
          <w:tcPr>
            <w:tcW w:w="2687" w:type="dxa"/>
          </w:tcPr>
          <w:p w14:paraId="44521F89" w14:textId="77777777" w:rsidR="006205CC" w:rsidRPr="004074C5" w:rsidRDefault="006205CC" w:rsidP="004074C5">
            <w:pPr>
              <w:snapToGrid w:val="0"/>
              <w:spacing w:after="0"/>
              <w:rPr>
                <w:i/>
                <w:lang w:eastAsia="zh-CN"/>
              </w:rPr>
            </w:pPr>
            <w:r w:rsidRPr="004074C5">
              <w:t>On LPI and VLP modes for mixed indoor/outdoor scenarios</w:t>
            </w:r>
          </w:p>
        </w:tc>
        <w:tc>
          <w:tcPr>
            <w:tcW w:w="1849" w:type="dxa"/>
          </w:tcPr>
          <w:p w14:paraId="1D909C22" w14:textId="77777777" w:rsidR="006205CC" w:rsidRPr="004074C5" w:rsidRDefault="006205CC" w:rsidP="004074C5">
            <w:pPr>
              <w:snapToGrid w:val="0"/>
              <w:spacing w:after="0"/>
              <w:rPr>
                <w:i/>
                <w:lang w:eastAsia="zh-CN"/>
              </w:rPr>
            </w:pPr>
            <w:r w:rsidRPr="004074C5">
              <w:t>Apple</w:t>
            </w:r>
          </w:p>
        </w:tc>
        <w:tc>
          <w:tcPr>
            <w:tcW w:w="1559" w:type="dxa"/>
          </w:tcPr>
          <w:p w14:paraId="4FC298F2" w14:textId="77777777" w:rsidR="006205CC" w:rsidRPr="004074C5" w:rsidRDefault="006205CC" w:rsidP="004074C5">
            <w:pPr>
              <w:snapToGrid w:val="0"/>
              <w:spacing w:after="0"/>
            </w:pPr>
            <w:r w:rsidRPr="004074C5">
              <w:t>Noted</w:t>
            </w:r>
          </w:p>
        </w:tc>
        <w:tc>
          <w:tcPr>
            <w:tcW w:w="2121" w:type="dxa"/>
          </w:tcPr>
          <w:p w14:paraId="77725886" w14:textId="77777777" w:rsidR="006205CC" w:rsidRPr="004074C5" w:rsidRDefault="006205CC" w:rsidP="004074C5">
            <w:pPr>
              <w:snapToGrid w:val="0"/>
              <w:spacing w:after="0"/>
              <w:rPr>
                <w:lang w:eastAsia="zh-CN"/>
              </w:rPr>
            </w:pPr>
          </w:p>
        </w:tc>
      </w:tr>
      <w:tr w:rsidR="006205CC" w14:paraId="6092DDAB" w14:textId="77777777" w:rsidTr="004074C5">
        <w:tc>
          <w:tcPr>
            <w:tcW w:w="1413" w:type="dxa"/>
          </w:tcPr>
          <w:p w14:paraId="3815AC70" w14:textId="77777777" w:rsidR="006205CC" w:rsidRPr="004074C5" w:rsidRDefault="006205CC" w:rsidP="004074C5">
            <w:pPr>
              <w:snapToGrid w:val="0"/>
              <w:spacing w:after="0"/>
            </w:pPr>
            <w:r w:rsidRPr="004074C5">
              <w:t>R4-2111408</w:t>
            </w:r>
          </w:p>
        </w:tc>
        <w:tc>
          <w:tcPr>
            <w:tcW w:w="2687" w:type="dxa"/>
          </w:tcPr>
          <w:p w14:paraId="328527D2" w14:textId="77777777" w:rsidR="006205CC" w:rsidRPr="004074C5" w:rsidRDefault="006205CC" w:rsidP="004074C5">
            <w:pPr>
              <w:snapToGrid w:val="0"/>
              <w:spacing w:after="0"/>
              <w:rPr>
                <w:i/>
                <w:lang w:eastAsia="zh-CN"/>
              </w:rPr>
            </w:pPr>
            <w:r w:rsidRPr="004074C5">
              <w:t>Discussion on EU band allocation</w:t>
            </w:r>
          </w:p>
        </w:tc>
        <w:tc>
          <w:tcPr>
            <w:tcW w:w="1849" w:type="dxa"/>
          </w:tcPr>
          <w:p w14:paraId="395562AE" w14:textId="77777777" w:rsidR="006205CC" w:rsidRPr="004074C5" w:rsidRDefault="006205CC" w:rsidP="004074C5">
            <w:pPr>
              <w:snapToGrid w:val="0"/>
              <w:spacing w:after="0"/>
              <w:rPr>
                <w:i/>
                <w:lang w:eastAsia="zh-CN"/>
              </w:rPr>
            </w:pPr>
            <w:r w:rsidRPr="004074C5">
              <w:t>Huawei</w:t>
            </w:r>
          </w:p>
        </w:tc>
        <w:tc>
          <w:tcPr>
            <w:tcW w:w="1559" w:type="dxa"/>
          </w:tcPr>
          <w:p w14:paraId="1BB77A51" w14:textId="77777777" w:rsidR="006205CC" w:rsidRPr="004074C5" w:rsidRDefault="006205CC" w:rsidP="004074C5">
            <w:pPr>
              <w:snapToGrid w:val="0"/>
              <w:spacing w:after="0"/>
            </w:pPr>
            <w:r w:rsidRPr="004074C5">
              <w:t>Noted</w:t>
            </w:r>
          </w:p>
        </w:tc>
        <w:tc>
          <w:tcPr>
            <w:tcW w:w="2121" w:type="dxa"/>
          </w:tcPr>
          <w:p w14:paraId="68DC2561" w14:textId="77777777" w:rsidR="006205CC" w:rsidRPr="004074C5" w:rsidRDefault="006205CC" w:rsidP="004074C5">
            <w:pPr>
              <w:snapToGrid w:val="0"/>
              <w:spacing w:after="0"/>
              <w:rPr>
                <w:lang w:eastAsia="zh-CN"/>
              </w:rPr>
            </w:pPr>
          </w:p>
        </w:tc>
      </w:tr>
    </w:tbl>
    <w:p w14:paraId="7D4EC461" w14:textId="77777777" w:rsidR="006205CC" w:rsidRDefault="006205CC" w:rsidP="006205CC">
      <w:pPr>
        <w:rPr>
          <w:rFonts w:eastAsia="Yu Mincho"/>
          <w:lang w:eastAsia="ja-JP"/>
        </w:rPr>
      </w:pPr>
    </w:p>
    <w:p w14:paraId="7DB819D9" w14:textId="410BCF94" w:rsidR="00471DE4" w:rsidRDefault="00471DE4" w:rsidP="00471DE4">
      <w:pPr>
        <w:rPr>
          <w:rFonts w:ascii="Arial" w:hAnsi="Arial" w:cs="Arial"/>
          <w:b/>
          <w:color w:val="C00000"/>
          <w:u w:val="single"/>
          <w:lang w:eastAsia="zh-CN"/>
        </w:rPr>
      </w:pPr>
      <w:r>
        <w:rPr>
          <w:rFonts w:ascii="Arial" w:hAnsi="Arial" w:cs="Arial"/>
          <w:b/>
          <w:color w:val="C00000"/>
          <w:u w:val="single"/>
          <w:lang w:eastAsia="zh-CN"/>
        </w:rPr>
        <w:t>WF/LS/CRs for approval</w:t>
      </w:r>
    </w:p>
    <w:p w14:paraId="1B9B4B69" w14:textId="6530E1C5" w:rsidR="00471DE4" w:rsidRDefault="000508C1" w:rsidP="00471DE4">
      <w:pPr>
        <w:rPr>
          <w:rFonts w:ascii="Arial" w:hAnsi="Arial" w:cs="Arial"/>
          <w:b/>
          <w:sz w:val="24"/>
        </w:rPr>
      </w:pPr>
      <w:r w:rsidRPr="000508C1">
        <w:rPr>
          <w:rFonts w:ascii="Arial" w:hAnsi="Arial" w:cs="Arial"/>
          <w:b/>
          <w:color w:val="0000FF"/>
          <w:sz w:val="24"/>
        </w:rPr>
        <w:t>R4-2107787</w:t>
      </w:r>
      <w:r w:rsidR="00471DE4">
        <w:rPr>
          <w:rFonts w:ascii="Arial" w:hAnsi="Arial" w:cs="Arial"/>
          <w:b/>
          <w:color w:val="0000FF"/>
          <w:sz w:val="24"/>
        </w:rPr>
        <w:tab/>
      </w:r>
      <w:r w:rsidRPr="000508C1">
        <w:rPr>
          <w:rFonts w:ascii="Arial" w:hAnsi="Arial" w:cs="Arial"/>
          <w:b/>
          <w:sz w:val="24"/>
        </w:rPr>
        <w:t>WF on introduction of lower 6GHz NR unlicensed operation for Europe</w:t>
      </w:r>
    </w:p>
    <w:p w14:paraId="2FA8B331" w14:textId="24D574DC" w:rsidR="00471DE4" w:rsidRDefault="00F15373" w:rsidP="00471DE4">
      <w:pPr>
        <w:rPr>
          <w:i/>
        </w:rPr>
      </w:pPr>
      <w:r>
        <w:rPr>
          <w:i/>
        </w:rPr>
        <w:tab/>
      </w:r>
      <w:r>
        <w:rPr>
          <w:i/>
        </w:rPr>
        <w:tab/>
      </w:r>
      <w:r>
        <w:rPr>
          <w:i/>
        </w:rPr>
        <w:tab/>
      </w:r>
      <w:r>
        <w:rPr>
          <w:i/>
        </w:rPr>
        <w:tab/>
      </w:r>
      <w:r>
        <w:rPr>
          <w:i/>
        </w:rPr>
        <w:tab/>
        <w:t>Type: other</w:t>
      </w:r>
      <w:r w:rsidR="00471DE4">
        <w:rPr>
          <w:i/>
        </w:rPr>
        <w:tab/>
      </w:r>
      <w:r w:rsidR="00471DE4">
        <w:rPr>
          <w:i/>
        </w:rPr>
        <w:tab/>
        <w:t>For: Approval</w:t>
      </w:r>
      <w:r w:rsidR="00471DE4">
        <w:rPr>
          <w:i/>
        </w:rPr>
        <w:br/>
      </w:r>
      <w:r w:rsidR="00471DE4">
        <w:rPr>
          <w:i/>
        </w:rPr>
        <w:tab/>
      </w:r>
      <w:r w:rsidR="00471DE4">
        <w:rPr>
          <w:i/>
        </w:rPr>
        <w:tab/>
      </w:r>
      <w:r w:rsidR="00471DE4">
        <w:rPr>
          <w:i/>
        </w:rPr>
        <w:tab/>
      </w:r>
      <w:r w:rsidR="00471DE4">
        <w:rPr>
          <w:i/>
        </w:rPr>
        <w:tab/>
      </w:r>
      <w:r w:rsidR="00471DE4">
        <w:rPr>
          <w:i/>
        </w:rPr>
        <w:tab/>
        <w:t>Source</w:t>
      </w:r>
      <w:r>
        <w:rPr>
          <w:i/>
        </w:rPr>
        <w:t>: Nokia</w:t>
      </w:r>
    </w:p>
    <w:p w14:paraId="75EF338B" w14:textId="2AF52002" w:rsidR="00471DE4" w:rsidRDefault="00471DE4" w:rsidP="00471DE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A739C">
        <w:rPr>
          <w:rFonts w:ascii="Arial" w:hAnsi="Arial" w:cs="Arial"/>
          <w:b/>
          <w:color w:val="993300"/>
          <w:highlight w:val="yellow"/>
          <w:u w:val="single"/>
        </w:rPr>
        <w:t>Re</w:t>
      </w:r>
      <w:r w:rsidR="008A739C">
        <w:rPr>
          <w:rFonts w:ascii="Arial" w:hAnsi="Arial" w:cs="Arial"/>
          <w:b/>
          <w:color w:val="993300"/>
          <w:u w:val="single"/>
        </w:rPr>
        <w:t>vised to R4-2108020</w:t>
      </w:r>
      <w:r>
        <w:rPr>
          <w:color w:val="993300"/>
          <w:u w:val="single"/>
        </w:rPr>
        <w:t>.</w:t>
      </w:r>
    </w:p>
    <w:p w14:paraId="2BF8B808" w14:textId="39BAF4C2" w:rsidR="008A739C" w:rsidRDefault="008A739C" w:rsidP="008A739C">
      <w:pPr>
        <w:rPr>
          <w:rFonts w:ascii="Arial" w:hAnsi="Arial" w:cs="Arial"/>
          <w:b/>
          <w:sz w:val="24"/>
        </w:rPr>
      </w:pPr>
      <w:r w:rsidRPr="008A739C">
        <w:rPr>
          <w:rFonts w:ascii="Arial" w:hAnsi="Arial" w:cs="Arial"/>
          <w:b/>
          <w:color w:val="0000FF"/>
          <w:sz w:val="24"/>
        </w:rPr>
        <w:t>R4-2108020</w:t>
      </w:r>
      <w:r>
        <w:rPr>
          <w:rFonts w:ascii="Arial" w:hAnsi="Arial" w:cs="Arial"/>
          <w:b/>
          <w:color w:val="0000FF"/>
          <w:sz w:val="24"/>
        </w:rPr>
        <w:tab/>
      </w:r>
      <w:r w:rsidRPr="000508C1">
        <w:rPr>
          <w:rFonts w:ascii="Arial" w:hAnsi="Arial" w:cs="Arial"/>
          <w:b/>
          <w:sz w:val="24"/>
        </w:rPr>
        <w:t>WF on introduction of lower 6GHz NR unlicensed operation for Europe</w:t>
      </w:r>
    </w:p>
    <w:p w14:paraId="7FB8E7AA" w14:textId="77777777" w:rsidR="008A739C" w:rsidRDefault="008A739C" w:rsidP="008A739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w:t>
      </w:r>
    </w:p>
    <w:p w14:paraId="739C6003" w14:textId="71D07A18" w:rsidR="008A739C" w:rsidRDefault="008A739C" w:rsidP="008A739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B76EDD" w:rsidRPr="00B76EDD">
        <w:rPr>
          <w:rFonts w:ascii="Arial" w:hAnsi="Arial" w:cs="Arial"/>
          <w:b/>
          <w:color w:val="993300"/>
          <w:highlight w:val="green"/>
          <w:u w:val="single"/>
        </w:rPr>
        <w:t>Approved.</w:t>
      </w:r>
    </w:p>
    <w:p w14:paraId="32A8FC39" w14:textId="09A5A6E3" w:rsidR="00067B5E" w:rsidRDefault="00E73BBB" w:rsidP="00067B5E">
      <w:pPr>
        <w:rPr>
          <w:rFonts w:ascii="Arial" w:hAnsi="Arial" w:cs="Arial"/>
          <w:b/>
          <w:sz w:val="24"/>
        </w:rPr>
      </w:pPr>
      <w:r w:rsidRPr="00E73BBB">
        <w:rPr>
          <w:rFonts w:ascii="Arial" w:hAnsi="Arial" w:cs="Arial"/>
          <w:b/>
          <w:color w:val="0000FF"/>
          <w:sz w:val="24"/>
        </w:rPr>
        <w:t>R4-2107788</w:t>
      </w:r>
      <w:r w:rsidR="00067B5E">
        <w:rPr>
          <w:rFonts w:ascii="Arial" w:hAnsi="Arial" w:cs="Arial"/>
          <w:b/>
          <w:color w:val="0000FF"/>
          <w:sz w:val="24"/>
        </w:rPr>
        <w:tab/>
      </w:r>
      <w:r w:rsidR="00811CD2" w:rsidRPr="00811CD2">
        <w:rPr>
          <w:rFonts w:ascii="Arial" w:hAnsi="Arial" w:cs="Arial"/>
          <w:b/>
          <w:sz w:val="24"/>
        </w:rPr>
        <w:t>LS on whether VLP outdoor APs/base stations is allowed</w:t>
      </w:r>
    </w:p>
    <w:p w14:paraId="17E0E2E9" w14:textId="2C7A78FA" w:rsidR="00067B5E" w:rsidRDefault="00067B5E" w:rsidP="00067B5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w:t>
      </w:r>
      <w:r w:rsidR="00BB542E">
        <w:rPr>
          <w:i/>
        </w:rPr>
        <w:t>: Apple</w:t>
      </w:r>
    </w:p>
    <w:p w14:paraId="296DD412" w14:textId="19B186C7" w:rsidR="00067B5E" w:rsidRDefault="00067B5E" w:rsidP="00067B5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3D62F0">
        <w:rPr>
          <w:rFonts w:ascii="Arial" w:hAnsi="Arial" w:cs="Arial"/>
          <w:b/>
          <w:color w:val="993300"/>
          <w:u w:val="single"/>
        </w:rPr>
        <w:t>Noted</w:t>
      </w:r>
    </w:p>
    <w:p w14:paraId="3A70248A" w14:textId="23C68A98" w:rsidR="00C026FA" w:rsidRDefault="002A7E5E" w:rsidP="00C026FA">
      <w:pPr>
        <w:rPr>
          <w:rFonts w:ascii="Arial" w:hAnsi="Arial" w:cs="Arial"/>
          <w:b/>
          <w:sz w:val="24"/>
        </w:rPr>
      </w:pPr>
      <w:r>
        <w:rPr>
          <w:rFonts w:ascii="Arial" w:hAnsi="Arial" w:cs="Arial"/>
          <w:b/>
          <w:color w:val="0000FF"/>
          <w:sz w:val="24"/>
        </w:rPr>
        <w:t>R4-2107789</w:t>
      </w:r>
      <w:r w:rsidR="00C026FA">
        <w:rPr>
          <w:rFonts w:ascii="Arial" w:hAnsi="Arial" w:cs="Arial"/>
          <w:b/>
          <w:color w:val="0000FF"/>
          <w:sz w:val="24"/>
        </w:rPr>
        <w:tab/>
      </w:r>
      <w:r w:rsidRPr="002A7E5E">
        <w:rPr>
          <w:rFonts w:ascii="Arial" w:hAnsi="Arial" w:cs="Arial"/>
          <w:b/>
          <w:sz w:val="24"/>
        </w:rPr>
        <w:t>TP to TR 38.849 on MPR values for LPI deployments</w:t>
      </w:r>
    </w:p>
    <w:p w14:paraId="7B36863D" w14:textId="0DB0F3C0" w:rsidR="00C026FA" w:rsidRDefault="00C026FA" w:rsidP="00C026F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r w:rsidR="00A3377F">
        <w:rPr>
          <w:i/>
        </w:rPr>
        <w:t>Nokia</w:t>
      </w:r>
    </w:p>
    <w:p w14:paraId="75C8D6A1" w14:textId="7F3277FB" w:rsidR="00C026FA" w:rsidRDefault="00C026FA" w:rsidP="00C026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5A6E0A" w:rsidRPr="005A6E0A">
        <w:rPr>
          <w:rFonts w:ascii="Arial" w:hAnsi="Arial" w:cs="Arial"/>
          <w:b/>
          <w:color w:val="993300"/>
          <w:highlight w:val="green"/>
          <w:u w:val="single"/>
        </w:rPr>
        <w:t>Approved.</w:t>
      </w:r>
    </w:p>
    <w:p w14:paraId="783D615E" w14:textId="77777777" w:rsidR="001162DE" w:rsidRDefault="001162DE" w:rsidP="001162DE">
      <w:pPr>
        <w:pStyle w:val="4"/>
      </w:pPr>
      <w:bookmarkStart w:id="270" w:name="_Toc71910534"/>
      <w:r>
        <w:t>8.1.1</w:t>
      </w:r>
      <w:r>
        <w:tab/>
        <w:t>General</w:t>
      </w:r>
      <w:bookmarkEnd w:id="270"/>
    </w:p>
    <w:p w14:paraId="3524FC34" w14:textId="4E68DEDE" w:rsidR="00E66342" w:rsidRPr="00E66342" w:rsidRDefault="00E66342" w:rsidP="001162DE">
      <w:pPr>
        <w:rPr>
          <w:rFonts w:ascii="Arial" w:hAnsi="Arial" w:cs="Arial"/>
          <w:b/>
          <w:color w:val="C00000"/>
          <w:u w:val="single"/>
          <w:lang w:eastAsia="zh-CN"/>
        </w:rPr>
      </w:pPr>
      <w:r w:rsidRPr="00E66342">
        <w:rPr>
          <w:rFonts w:ascii="Arial" w:hAnsi="Arial" w:cs="Arial" w:hint="eastAsia"/>
          <w:b/>
          <w:color w:val="C00000"/>
          <w:u w:val="single"/>
          <w:lang w:eastAsia="zh-CN"/>
        </w:rPr>
        <w:t>T</w:t>
      </w:r>
      <w:r w:rsidRPr="00E66342">
        <w:rPr>
          <w:rFonts w:ascii="Arial" w:hAnsi="Arial" w:cs="Arial"/>
          <w:b/>
          <w:color w:val="C00000"/>
          <w:u w:val="single"/>
          <w:lang w:eastAsia="zh-CN"/>
        </w:rPr>
        <w:t>R 38.849</w:t>
      </w:r>
    </w:p>
    <w:p w14:paraId="2E4DD4A2" w14:textId="77777777" w:rsidR="00E66342" w:rsidRDefault="00E66342" w:rsidP="00E66342">
      <w:pPr>
        <w:rPr>
          <w:rFonts w:ascii="Arial" w:hAnsi="Arial" w:cs="Arial"/>
          <w:b/>
          <w:sz w:val="24"/>
        </w:rPr>
      </w:pPr>
      <w:r>
        <w:rPr>
          <w:rFonts w:ascii="Arial" w:hAnsi="Arial" w:cs="Arial"/>
          <w:b/>
          <w:color w:val="0000FF"/>
          <w:sz w:val="24"/>
        </w:rPr>
        <w:t>R4-2110691</w:t>
      </w:r>
      <w:r>
        <w:rPr>
          <w:rFonts w:ascii="Arial" w:hAnsi="Arial" w:cs="Arial"/>
          <w:b/>
          <w:color w:val="0000FF"/>
          <w:sz w:val="24"/>
        </w:rPr>
        <w:tab/>
      </w:r>
      <w:r>
        <w:rPr>
          <w:rFonts w:ascii="Arial" w:hAnsi="Arial" w:cs="Arial"/>
          <w:b/>
          <w:sz w:val="24"/>
        </w:rPr>
        <w:t>draft TR 38.849 v0.3.0</w:t>
      </w:r>
    </w:p>
    <w:p w14:paraId="7AE32955" w14:textId="77777777" w:rsidR="00E66342" w:rsidRDefault="00E66342" w:rsidP="00E66342">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38.849 v0.3.0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77B5A3F4" w14:textId="77777777" w:rsidR="00E66342" w:rsidRDefault="00E66342" w:rsidP="00E66342">
      <w:pPr>
        <w:rPr>
          <w:rFonts w:ascii="Arial" w:hAnsi="Arial" w:cs="Arial"/>
          <w:b/>
        </w:rPr>
      </w:pPr>
      <w:r>
        <w:rPr>
          <w:rFonts w:ascii="Arial" w:hAnsi="Arial" w:cs="Arial"/>
          <w:b/>
        </w:rPr>
        <w:t xml:space="preserve">Abstract: </w:t>
      </w:r>
    </w:p>
    <w:p w14:paraId="0E5FAE12" w14:textId="77777777" w:rsidR="00E66342" w:rsidRDefault="00E66342" w:rsidP="00E66342">
      <w:r>
        <w:t>Inclusion of agreements and TPs provided at RAN4#99</w:t>
      </w:r>
    </w:p>
    <w:p w14:paraId="07A5A7B5" w14:textId="29A46E09" w:rsidR="00E66342" w:rsidRDefault="00E66342" w:rsidP="00E6634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B2726B">
        <w:rPr>
          <w:rFonts w:ascii="Arial" w:hAnsi="Arial" w:cs="Arial"/>
          <w:b/>
          <w:color w:val="993300"/>
          <w:u w:val="single"/>
        </w:rPr>
        <w:t>Email approval</w:t>
      </w:r>
      <w:r>
        <w:rPr>
          <w:color w:val="993300"/>
          <w:u w:val="single"/>
        </w:rPr>
        <w:t>.</w:t>
      </w:r>
    </w:p>
    <w:p w14:paraId="283ACFF4" w14:textId="58F42B38" w:rsidR="00E66342" w:rsidRPr="00186CD3" w:rsidRDefault="00186CD3" w:rsidP="001162DE">
      <w:pPr>
        <w:rPr>
          <w:rFonts w:ascii="Arial" w:hAnsi="Arial" w:cs="Arial"/>
          <w:b/>
          <w:color w:val="C00000"/>
          <w:u w:val="single"/>
          <w:lang w:eastAsia="zh-CN"/>
        </w:rPr>
      </w:pPr>
      <w:r w:rsidRPr="00186CD3">
        <w:rPr>
          <w:rFonts w:ascii="Arial" w:hAnsi="Arial" w:cs="Arial" w:hint="eastAsia"/>
          <w:b/>
          <w:color w:val="C00000"/>
          <w:u w:val="single"/>
          <w:lang w:eastAsia="zh-CN"/>
        </w:rPr>
        <w:t>T</w:t>
      </w:r>
      <w:r w:rsidRPr="00186CD3">
        <w:rPr>
          <w:rFonts w:ascii="Arial" w:hAnsi="Arial" w:cs="Arial"/>
          <w:b/>
          <w:color w:val="C00000"/>
          <w:u w:val="single"/>
          <w:lang w:eastAsia="zh-CN"/>
        </w:rPr>
        <w:t>opic #1: Band plan and LPI &amp; VLP deployment</w:t>
      </w:r>
    </w:p>
    <w:p w14:paraId="75C2FF0D" w14:textId="17936DF4" w:rsidR="001162DE" w:rsidRDefault="001162DE" w:rsidP="001162DE">
      <w:pPr>
        <w:rPr>
          <w:rFonts w:ascii="Arial" w:hAnsi="Arial" w:cs="Arial"/>
          <w:b/>
          <w:sz w:val="24"/>
        </w:rPr>
      </w:pPr>
      <w:r>
        <w:rPr>
          <w:rFonts w:ascii="Arial" w:hAnsi="Arial" w:cs="Arial"/>
          <w:b/>
          <w:color w:val="0000FF"/>
          <w:sz w:val="24"/>
        </w:rPr>
        <w:t>R4-2109429</w:t>
      </w:r>
      <w:r>
        <w:rPr>
          <w:rFonts w:ascii="Arial" w:hAnsi="Arial" w:cs="Arial"/>
          <w:b/>
          <w:color w:val="0000FF"/>
          <w:sz w:val="24"/>
        </w:rPr>
        <w:tab/>
      </w:r>
      <w:r>
        <w:rPr>
          <w:rFonts w:ascii="Arial" w:hAnsi="Arial" w:cs="Arial"/>
          <w:b/>
          <w:sz w:val="24"/>
        </w:rPr>
        <w:t>Band plan for lower 6GHz NR unlicensed operation in EU/CEPT</w:t>
      </w:r>
    </w:p>
    <w:p w14:paraId="78661262"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 Facebook, Hewlett Packard Enterprise, Skyworks Solutions Inc.</w:t>
      </w:r>
    </w:p>
    <w:p w14:paraId="10FAA087" w14:textId="4B15416C"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B2726B">
        <w:rPr>
          <w:rFonts w:ascii="Arial" w:hAnsi="Arial" w:cs="Arial"/>
          <w:b/>
          <w:color w:val="993300"/>
          <w:u w:val="single"/>
        </w:rPr>
        <w:t>Noted</w:t>
      </w:r>
      <w:r>
        <w:rPr>
          <w:color w:val="993300"/>
          <w:u w:val="single"/>
        </w:rPr>
        <w:t>.</w:t>
      </w:r>
    </w:p>
    <w:p w14:paraId="2286BBA6" w14:textId="16AB6BBA" w:rsidR="001162DE" w:rsidRDefault="001162DE" w:rsidP="001162DE">
      <w:pPr>
        <w:rPr>
          <w:rFonts w:ascii="Arial" w:hAnsi="Arial" w:cs="Arial"/>
          <w:b/>
          <w:sz w:val="24"/>
        </w:rPr>
      </w:pPr>
      <w:r>
        <w:rPr>
          <w:rFonts w:ascii="Arial" w:hAnsi="Arial" w:cs="Arial"/>
          <w:b/>
          <w:color w:val="0000FF"/>
          <w:sz w:val="24"/>
        </w:rPr>
        <w:t>R4-2110692</w:t>
      </w:r>
      <w:r>
        <w:rPr>
          <w:rFonts w:ascii="Arial" w:hAnsi="Arial" w:cs="Arial"/>
          <w:b/>
          <w:color w:val="0000FF"/>
          <w:sz w:val="24"/>
        </w:rPr>
        <w:tab/>
      </w:r>
      <w:r>
        <w:rPr>
          <w:rFonts w:ascii="Arial" w:hAnsi="Arial" w:cs="Arial"/>
          <w:b/>
          <w:sz w:val="24"/>
        </w:rPr>
        <w:t>On system parameters for the lower 6GHz NR unlicensed operation</w:t>
      </w:r>
    </w:p>
    <w:p w14:paraId="67DA09AB" w14:textId="77777777" w:rsidR="001162DE" w:rsidRDefault="001162DE" w:rsidP="001162DE">
      <w:pPr>
        <w:rPr>
          <w:i/>
        </w:rPr>
      </w:pPr>
      <w:r>
        <w:rPr>
          <w:i/>
        </w:rPr>
        <w:lastRenderedPageBreak/>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14:paraId="4E42C21A" w14:textId="672842C1"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B2726B">
        <w:rPr>
          <w:rFonts w:ascii="Arial" w:hAnsi="Arial" w:cs="Arial"/>
          <w:b/>
          <w:color w:val="993300"/>
          <w:u w:val="single"/>
        </w:rPr>
        <w:t>Noted</w:t>
      </w:r>
      <w:r>
        <w:rPr>
          <w:color w:val="993300"/>
          <w:u w:val="single"/>
        </w:rPr>
        <w:t>.</w:t>
      </w:r>
    </w:p>
    <w:p w14:paraId="49506D8D" w14:textId="59DB641F" w:rsidR="001162DE" w:rsidRDefault="001162DE" w:rsidP="001162DE">
      <w:pPr>
        <w:rPr>
          <w:rFonts w:ascii="Arial" w:hAnsi="Arial" w:cs="Arial"/>
          <w:b/>
          <w:sz w:val="24"/>
        </w:rPr>
      </w:pPr>
      <w:r>
        <w:rPr>
          <w:rFonts w:ascii="Arial" w:hAnsi="Arial" w:cs="Arial"/>
          <w:b/>
          <w:color w:val="0000FF"/>
          <w:sz w:val="24"/>
        </w:rPr>
        <w:t>R4-2111165</w:t>
      </w:r>
      <w:r>
        <w:rPr>
          <w:rFonts w:ascii="Arial" w:hAnsi="Arial" w:cs="Arial"/>
          <w:b/>
          <w:color w:val="0000FF"/>
          <w:sz w:val="24"/>
        </w:rPr>
        <w:tab/>
      </w:r>
      <w:r>
        <w:rPr>
          <w:rFonts w:ascii="Arial" w:hAnsi="Arial" w:cs="Arial"/>
          <w:b/>
          <w:sz w:val="24"/>
        </w:rPr>
        <w:t>On NR unlicensed operation for lower 6GHz in Europe</w:t>
      </w:r>
    </w:p>
    <w:p w14:paraId="5866051E"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790BE0EC" w14:textId="77777777" w:rsidR="001162DE" w:rsidRDefault="001162DE" w:rsidP="001162DE">
      <w:pPr>
        <w:rPr>
          <w:rFonts w:ascii="Arial" w:hAnsi="Arial" w:cs="Arial"/>
          <w:b/>
        </w:rPr>
      </w:pPr>
      <w:r>
        <w:rPr>
          <w:rFonts w:ascii="Arial" w:hAnsi="Arial" w:cs="Arial"/>
          <w:b/>
        </w:rPr>
        <w:t xml:space="preserve">Abstract: </w:t>
      </w:r>
    </w:p>
    <w:p w14:paraId="184C11A0" w14:textId="77777777" w:rsidR="001162DE" w:rsidRDefault="001162DE" w:rsidP="001162DE">
      <w:r>
        <w:t>On NR unlicensed operation for lower 6GHz in Europe</w:t>
      </w:r>
    </w:p>
    <w:p w14:paraId="47B35AF6" w14:textId="25D45891"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B2726B">
        <w:rPr>
          <w:rFonts w:ascii="Arial" w:hAnsi="Arial" w:cs="Arial"/>
          <w:b/>
          <w:color w:val="993300"/>
          <w:u w:val="single"/>
        </w:rPr>
        <w:t>Noted</w:t>
      </w:r>
      <w:r>
        <w:rPr>
          <w:color w:val="993300"/>
          <w:u w:val="single"/>
        </w:rPr>
        <w:t>.</w:t>
      </w:r>
    </w:p>
    <w:p w14:paraId="0282233C" w14:textId="24FDC529" w:rsidR="00195464" w:rsidRPr="00A44056" w:rsidRDefault="00195464" w:rsidP="001162DE">
      <w:r w:rsidRPr="00A44056">
        <w:rPr>
          <w:rFonts w:hint="eastAsia"/>
        </w:rPr>
        <w:t>R</w:t>
      </w:r>
      <w:r w:rsidRPr="00A44056">
        <w:t>4-2109431 is moved from AI 8.1.4 to AI 8.1.1.</w:t>
      </w:r>
    </w:p>
    <w:p w14:paraId="28242FB3" w14:textId="77777777" w:rsidR="00195464" w:rsidRDefault="00195464" w:rsidP="00195464">
      <w:pPr>
        <w:rPr>
          <w:rFonts w:ascii="Arial" w:hAnsi="Arial" w:cs="Arial"/>
          <w:b/>
          <w:sz w:val="24"/>
        </w:rPr>
      </w:pPr>
      <w:r>
        <w:rPr>
          <w:rFonts w:ascii="Arial" w:hAnsi="Arial" w:cs="Arial"/>
          <w:b/>
          <w:color w:val="0000FF"/>
          <w:sz w:val="24"/>
        </w:rPr>
        <w:t>R4-2109431</w:t>
      </w:r>
      <w:r>
        <w:rPr>
          <w:rFonts w:ascii="Arial" w:hAnsi="Arial" w:cs="Arial"/>
          <w:b/>
          <w:color w:val="0000FF"/>
          <w:sz w:val="24"/>
        </w:rPr>
        <w:tab/>
      </w:r>
      <w:r>
        <w:rPr>
          <w:rFonts w:ascii="Arial" w:hAnsi="Arial" w:cs="Arial"/>
          <w:b/>
          <w:sz w:val="24"/>
        </w:rPr>
        <w:t>On LPI and VLP modes for mixed indoor/outdoor scenarios</w:t>
      </w:r>
    </w:p>
    <w:p w14:paraId="0F46AEC9" w14:textId="77777777" w:rsidR="00195464" w:rsidRDefault="00195464" w:rsidP="00195464">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w:t>
      </w:r>
    </w:p>
    <w:p w14:paraId="7B272786" w14:textId="1D044787" w:rsidR="00195464" w:rsidRDefault="00195464" w:rsidP="001954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B2726B">
        <w:rPr>
          <w:rFonts w:ascii="Arial" w:hAnsi="Arial" w:cs="Arial"/>
          <w:b/>
          <w:color w:val="993300"/>
          <w:u w:val="single"/>
        </w:rPr>
        <w:t>Noted</w:t>
      </w:r>
      <w:r>
        <w:rPr>
          <w:color w:val="993300"/>
          <w:u w:val="single"/>
        </w:rPr>
        <w:t>.</w:t>
      </w:r>
    </w:p>
    <w:p w14:paraId="15B3305B" w14:textId="4C42865B" w:rsidR="00405BD3" w:rsidRPr="00405BD3" w:rsidRDefault="00A759B2" w:rsidP="009357E7">
      <w:r>
        <w:t>Part of p</w:t>
      </w:r>
      <w:r w:rsidR="00405BD3" w:rsidRPr="00405BD3">
        <w:t xml:space="preserve">roposals from </w:t>
      </w:r>
      <w:r w:rsidRPr="000A20D1">
        <w:t>R4-2110617</w:t>
      </w:r>
      <w:r>
        <w:t xml:space="preserve">, </w:t>
      </w:r>
      <w:r w:rsidRPr="000A20D1">
        <w:t>R4-2109431</w:t>
      </w:r>
      <w:r w:rsidR="00C92A4E">
        <w:t xml:space="preserve">, </w:t>
      </w:r>
      <w:r w:rsidRPr="000A20D1">
        <w:t>R4-2109431</w:t>
      </w:r>
      <w:r w:rsidR="00C92A4E">
        <w:t xml:space="preserve">, and </w:t>
      </w:r>
      <w:r w:rsidR="00C92A4E" w:rsidRPr="002A64B3">
        <w:t>R4-2111408</w:t>
      </w:r>
      <w:r>
        <w:t>.</w:t>
      </w:r>
    </w:p>
    <w:p w14:paraId="362AC39A" w14:textId="77777777" w:rsidR="001162DE" w:rsidRDefault="001162DE" w:rsidP="001162DE">
      <w:pPr>
        <w:pStyle w:val="4"/>
      </w:pPr>
      <w:bookmarkStart w:id="271" w:name="_Toc71910535"/>
      <w:r>
        <w:t>8.1.2</w:t>
      </w:r>
      <w:r>
        <w:tab/>
        <w:t>UE RF requirements</w:t>
      </w:r>
      <w:bookmarkEnd w:id="271"/>
    </w:p>
    <w:p w14:paraId="6A72FCB9" w14:textId="210DA3B5" w:rsidR="00405BD3" w:rsidRPr="003E2645" w:rsidRDefault="00405BD3" w:rsidP="001162DE">
      <w:pPr>
        <w:rPr>
          <w:rFonts w:ascii="Arial" w:hAnsi="Arial" w:cs="Arial"/>
          <w:b/>
          <w:color w:val="C00000"/>
          <w:u w:val="single"/>
          <w:lang w:eastAsia="zh-CN"/>
        </w:rPr>
      </w:pPr>
      <w:r w:rsidRPr="003E2645">
        <w:rPr>
          <w:rFonts w:ascii="Arial" w:hAnsi="Arial" w:cs="Arial" w:hint="eastAsia"/>
          <w:b/>
          <w:color w:val="C00000"/>
          <w:u w:val="single"/>
          <w:lang w:eastAsia="zh-CN"/>
        </w:rPr>
        <w:t>T</w:t>
      </w:r>
      <w:r w:rsidRPr="003E2645">
        <w:rPr>
          <w:rFonts w:ascii="Arial" w:hAnsi="Arial" w:cs="Arial"/>
          <w:b/>
          <w:color w:val="C00000"/>
          <w:u w:val="single"/>
          <w:lang w:eastAsia="zh-CN"/>
        </w:rPr>
        <w:t>opic #2</w:t>
      </w:r>
      <w:r w:rsidR="003E2645" w:rsidRPr="003E2645">
        <w:rPr>
          <w:rFonts w:ascii="Arial" w:hAnsi="Arial" w:cs="Arial"/>
          <w:b/>
          <w:color w:val="C00000"/>
          <w:u w:val="single"/>
          <w:lang w:eastAsia="zh-CN"/>
        </w:rPr>
        <w:t>: UE related requirements</w:t>
      </w:r>
    </w:p>
    <w:p w14:paraId="509CEE73" w14:textId="066F7D02" w:rsidR="001162DE" w:rsidRDefault="001162DE" w:rsidP="001162DE">
      <w:pPr>
        <w:rPr>
          <w:rFonts w:ascii="Arial" w:hAnsi="Arial" w:cs="Arial"/>
          <w:b/>
          <w:sz w:val="24"/>
        </w:rPr>
      </w:pPr>
      <w:r>
        <w:rPr>
          <w:rFonts w:ascii="Arial" w:hAnsi="Arial" w:cs="Arial"/>
          <w:b/>
          <w:color w:val="0000FF"/>
          <w:sz w:val="24"/>
        </w:rPr>
        <w:t>R4-2109430</w:t>
      </w:r>
      <w:r>
        <w:rPr>
          <w:rFonts w:ascii="Arial" w:hAnsi="Arial" w:cs="Arial"/>
          <w:b/>
          <w:color w:val="0000FF"/>
          <w:sz w:val="24"/>
        </w:rPr>
        <w:tab/>
      </w:r>
      <w:r>
        <w:rPr>
          <w:rFonts w:ascii="Arial" w:hAnsi="Arial" w:cs="Arial"/>
          <w:b/>
          <w:sz w:val="24"/>
        </w:rPr>
        <w:t>A-MPR for 6GHz NR unlicensed band in EU/CEPT</w:t>
      </w:r>
    </w:p>
    <w:p w14:paraId="17AE6DF8"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w:t>
      </w:r>
    </w:p>
    <w:p w14:paraId="1136AA07" w14:textId="38510186"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B2726B">
        <w:rPr>
          <w:rFonts w:ascii="Arial" w:hAnsi="Arial" w:cs="Arial"/>
          <w:b/>
          <w:color w:val="993300"/>
          <w:u w:val="single"/>
        </w:rPr>
        <w:t>Noted</w:t>
      </w:r>
      <w:r>
        <w:rPr>
          <w:color w:val="993300"/>
          <w:u w:val="single"/>
        </w:rPr>
        <w:t>.</w:t>
      </w:r>
    </w:p>
    <w:p w14:paraId="7E1B5917" w14:textId="7307F7EC" w:rsidR="001162DE" w:rsidRDefault="001162DE" w:rsidP="001162DE">
      <w:pPr>
        <w:rPr>
          <w:rFonts w:ascii="Arial" w:hAnsi="Arial" w:cs="Arial"/>
          <w:b/>
          <w:sz w:val="24"/>
        </w:rPr>
      </w:pPr>
      <w:r>
        <w:rPr>
          <w:rFonts w:ascii="Arial" w:hAnsi="Arial" w:cs="Arial"/>
          <w:b/>
          <w:color w:val="0000FF"/>
          <w:sz w:val="24"/>
        </w:rPr>
        <w:t>R4-2110693</w:t>
      </w:r>
      <w:r>
        <w:rPr>
          <w:rFonts w:ascii="Arial" w:hAnsi="Arial" w:cs="Arial"/>
          <w:b/>
          <w:color w:val="0000FF"/>
          <w:sz w:val="24"/>
        </w:rPr>
        <w:tab/>
      </w:r>
      <w:r>
        <w:rPr>
          <w:rFonts w:ascii="Arial" w:hAnsi="Arial" w:cs="Arial"/>
          <w:b/>
          <w:sz w:val="24"/>
        </w:rPr>
        <w:t>On UE RF aspects for the lower 6GHz NR unlicensed operation</w:t>
      </w:r>
    </w:p>
    <w:p w14:paraId="49BAF028"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14:paraId="0525F8CB" w14:textId="0F7DD565"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9038C3">
        <w:rPr>
          <w:rFonts w:ascii="Arial" w:hAnsi="Arial" w:cs="Arial"/>
          <w:b/>
          <w:color w:val="993300"/>
          <w:u w:val="single"/>
        </w:rPr>
        <w:t>Noted</w:t>
      </w:r>
      <w:r>
        <w:rPr>
          <w:color w:val="993300"/>
          <w:u w:val="single"/>
        </w:rPr>
        <w:t>.</w:t>
      </w:r>
    </w:p>
    <w:p w14:paraId="13BF1006" w14:textId="1C9BC819" w:rsidR="001162DE" w:rsidRDefault="001162DE" w:rsidP="001162DE">
      <w:pPr>
        <w:rPr>
          <w:rFonts w:ascii="Arial" w:hAnsi="Arial" w:cs="Arial"/>
          <w:b/>
          <w:sz w:val="24"/>
        </w:rPr>
      </w:pPr>
      <w:r>
        <w:rPr>
          <w:rFonts w:ascii="Arial" w:hAnsi="Arial" w:cs="Arial"/>
          <w:b/>
          <w:color w:val="0000FF"/>
          <w:sz w:val="24"/>
        </w:rPr>
        <w:t>R4-2110983</w:t>
      </w:r>
      <w:r>
        <w:rPr>
          <w:rFonts w:ascii="Arial" w:hAnsi="Arial" w:cs="Arial"/>
          <w:b/>
          <w:color w:val="0000FF"/>
          <w:sz w:val="24"/>
        </w:rPr>
        <w:tab/>
      </w:r>
      <w:r>
        <w:rPr>
          <w:rFonts w:ascii="Arial" w:hAnsi="Arial" w:cs="Arial"/>
          <w:b/>
          <w:sz w:val="24"/>
        </w:rPr>
        <w:t>NR-U VLP for EU 6 GHz</w:t>
      </w:r>
    </w:p>
    <w:p w14:paraId="63188F2D"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14:paraId="42E631B3" w14:textId="11CA753E"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9038C3">
        <w:rPr>
          <w:rFonts w:ascii="Arial" w:hAnsi="Arial" w:cs="Arial"/>
          <w:b/>
          <w:color w:val="993300"/>
          <w:u w:val="single"/>
        </w:rPr>
        <w:t>Noted</w:t>
      </w:r>
      <w:r>
        <w:rPr>
          <w:color w:val="993300"/>
          <w:u w:val="single"/>
        </w:rPr>
        <w:t>.</w:t>
      </w:r>
    </w:p>
    <w:p w14:paraId="64090B52" w14:textId="77777777" w:rsidR="001162DE" w:rsidRDefault="001162DE" w:rsidP="001162DE">
      <w:pPr>
        <w:pStyle w:val="4"/>
      </w:pPr>
      <w:bookmarkStart w:id="272" w:name="_Toc71910536"/>
      <w:r>
        <w:t>8.1.3</w:t>
      </w:r>
      <w:r>
        <w:tab/>
        <w:t>BS RF requirements</w:t>
      </w:r>
      <w:bookmarkEnd w:id="272"/>
    </w:p>
    <w:p w14:paraId="76E04C65" w14:textId="284028D2" w:rsidR="00474129" w:rsidRPr="00474129" w:rsidRDefault="00474129" w:rsidP="001162DE">
      <w:pPr>
        <w:rPr>
          <w:rFonts w:ascii="Arial" w:hAnsi="Arial" w:cs="Arial"/>
          <w:b/>
          <w:color w:val="C00000"/>
          <w:u w:val="single"/>
          <w:lang w:eastAsia="zh-CN"/>
        </w:rPr>
      </w:pPr>
      <w:r w:rsidRPr="003E2645">
        <w:rPr>
          <w:rFonts w:ascii="Arial" w:hAnsi="Arial" w:cs="Arial" w:hint="eastAsia"/>
          <w:b/>
          <w:color w:val="C00000"/>
          <w:u w:val="single"/>
          <w:lang w:eastAsia="zh-CN"/>
        </w:rPr>
        <w:t>T</w:t>
      </w:r>
      <w:r w:rsidRPr="003E2645">
        <w:rPr>
          <w:rFonts w:ascii="Arial" w:hAnsi="Arial" w:cs="Arial"/>
          <w:b/>
          <w:color w:val="C00000"/>
          <w:u w:val="single"/>
          <w:lang w:eastAsia="zh-CN"/>
        </w:rPr>
        <w:t>opic #</w:t>
      </w:r>
      <w:r>
        <w:rPr>
          <w:rFonts w:ascii="Arial" w:hAnsi="Arial" w:cs="Arial"/>
          <w:b/>
          <w:color w:val="C00000"/>
          <w:u w:val="single"/>
          <w:lang w:eastAsia="zh-CN"/>
        </w:rPr>
        <w:t>3</w:t>
      </w:r>
      <w:r w:rsidRPr="003E2645">
        <w:rPr>
          <w:rFonts w:ascii="Arial" w:hAnsi="Arial" w:cs="Arial"/>
          <w:b/>
          <w:color w:val="C00000"/>
          <w:u w:val="single"/>
          <w:lang w:eastAsia="zh-CN"/>
        </w:rPr>
        <w:t xml:space="preserve">: </w:t>
      </w:r>
      <w:r>
        <w:rPr>
          <w:rFonts w:ascii="Arial" w:hAnsi="Arial" w:cs="Arial"/>
          <w:b/>
          <w:color w:val="C00000"/>
          <w:u w:val="single"/>
          <w:lang w:eastAsia="zh-CN"/>
        </w:rPr>
        <w:t>BS</w:t>
      </w:r>
      <w:r w:rsidRPr="003E2645">
        <w:rPr>
          <w:rFonts w:ascii="Arial" w:hAnsi="Arial" w:cs="Arial"/>
          <w:b/>
          <w:color w:val="C00000"/>
          <w:u w:val="single"/>
          <w:lang w:eastAsia="zh-CN"/>
        </w:rPr>
        <w:t xml:space="preserve"> related requirements</w:t>
      </w:r>
    </w:p>
    <w:p w14:paraId="1F583AA1" w14:textId="661D1EF0" w:rsidR="001162DE" w:rsidRDefault="001162DE" w:rsidP="001162DE">
      <w:pPr>
        <w:rPr>
          <w:rFonts w:ascii="Arial" w:hAnsi="Arial" w:cs="Arial"/>
          <w:b/>
          <w:sz w:val="24"/>
        </w:rPr>
      </w:pPr>
      <w:r>
        <w:rPr>
          <w:rFonts w:ascii="Arial" w:hAnsi="Arial" w:cs="Arial"/>
          <w:b/>
          <w:color w:val="0000FF"/>
          <w:sz w:val="24"/>
        </w:rPr>
        <w:t>R4-2110617</w:t>
      </w:r>
      <w:r>
        <w:rPr>
          <w:rFonts w:ascii="Arial" w:hAnsi="Arial" w:cs="Arial"/>
          <w:b/>
          <w:color w:val="0000FF"/>
          <w:sz w:val="24"/>
        </w:rPr>
        <w:tab/>
      </w:r>
      <w:r>
        <w:rPr>
          <w:rFonts w:ascii="Arial" w:hAnsi="Arial" w:cs="Arial"/>
          <w:b/>
          <w:sz w:val="24"/>
        </w:rPr>
        <w:t>Discussion on BS RF requirements for Europe unlicensed 6GHz</w:t>
      </w:r>
    </w:p>
    <w:p w14:paraId="2985B90B"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4B3C4FB7" w14:textId="0E3AAB72"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FE18F2">
        <w:rPr>
          <w:rFonts w:ascii="Arial" w:hAnsi="Arial" w:cs="Arial"/>
          <w:b/>
          <w:color w:val="993300"/>
          <w:u w:val="single"/>
        </w:rPr>
        <w:t>Noted</w:t>
      </w:r>
      <w:r>
        <w:rPr>
          <w:color w:val="993300"/>
          <w:u w:val="single"/>
        </w:rPr>
        <w:t>.</w:t>
      </w:r>
    </w:p>
    <w:p w14:paraId="0638CF88" w14:textId="3BB4FB1C" w:rsidR="001162DE" w:rsidRDefault="001162DE" w:rsidP="001162DE">
      <w:pPr>
        <w:rPr>
          <w:rFonts w:ascii="Arial" w:hAnsi="Arial" w:cs="Arial"/>
          <w:b/>
          <w:sz w:val="24"/>
        </w:rPr>
      </w:pPr>
      <w:r>
        <w:rPr>
          <w:rFonts w:ascii="Arial" w:hAnsi="Arial" w:cs="Arial"/>
          <w:b/>
          <w:color w:val="0000FF"/>
          <w:sz w:val="24"/>
        </w:rPr>
        <w:t>R4-2110618</w:t>
      </w:r>
      <w:r>
        <w:rPr>
          <w:rFonts w:ascii="Arial" w:hAnsi="Arial" w:cs="Arial"/>
          <w:b/>
          <w:color w:val="0000FF"/>
          <w:sz w:val="24"/>
        </w:rPr>
        <w:tab/>
      </w:r>
      <w:r>
        <w:rPr>
          <w:rFonts w:ascii="Arial" w:hAnsi="Arial" w:cs="Arial"/>
          <w:b/>
          <w:sz w:val="24"/>
        </w:rPr>
        <w:t>draft CR for introduction of Europe unlicensed 6GHz.</w:t>
      </w:r>
    </w:p>
    <w:p w14:paraId="4CC2F4FB" w14:textId="77777777" w:rsidR="001162DE" w:rsidRDefault="001162DE" w:rsidP="001162DE">
      <w:pPr>
        <w:rPr>
          <w:i/>
        </w:rPr>
      </w:pPr>
      <w:r>
        <w:rPr>
          <w:i/>
        </w:rPr>
        <w:lastRenderedPageBreak/>
        <w:tab/>
      </w:r>
      <w:r>
        <w:rPr>
          <w:i/>
        </w:rPr>
        <w:tab/>
      </w:r>
      <w:r>
        <w:rPr>
          <w:i/>
        </w:rPr>
        <w:tab/>
      </w:r>
      <w:r>
        <w:rPr>
          <w:i/>
        </w:rPr>
        <w:tab/>
      </w:r>
      <w:r>
        <w:rPr>
          <w:i/>
        </w:rPr>
        <w:tab/>
        <w:t>Type: other</w:t>
      </w:r>
      <w:r>
        <w:rPr>
          <w:i/>
        </w:rPr>
        <w:tab/>
      </w:r>
      <w:r>
        <w:rPr>
          <w:i/>
        </w:rPr>
        <w:tab/>
        <w:t>For: Endorsement</w:t>
      </w:r>
      <w:r>
        <w:rPr>
          <w:i/>
        </w:rPr>
        <w:br/>
      </w:r>
      <w:r>
        <w:rPr>
          <w:i/>
        </w:rPr>
        <w:tab/>
      </w:r>
      <w:r>
        <w:rPr>
          <w:i/>
        </w:rPr>
        <w:tab/>
      </w:r>
      <w:r>
        <w:rPr>
          <w:i/>
        </w:rPr>
        <w:tab/>
      </w:r>
      <w:r>
        <w:rPr>
          <w:i/>
        </w:rPr>
        <w:tab/>
      </w:r>
      <w:r>
        <w:rPr>
          <w:i/>
        </w:rPr>
        <w:tab/>
        <w:t>Source: ZTE Corporation</w:t>
      </w:r>
    </w:p>
    <w:p w14:paraId="37BB1AC1" w14:textId="2D2484EA"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006AEA">
        <w:rPr>
          <w:rFonts w:ascii="Arial" w:hAnsi="Arial" w:cs="Arial"/>
          <w:b/>
          <w:color w:val="993300"/>
          <w:u w:val="single"/>
        </w:rPr>
        <w:t>Not pursued</w:t>
      </w:r>
      <w:r>
        <w:rPr>
          <w:color w:val="993300"/>
          <w:u w:val="single"/>
        </w:rPr>
        <w:t>.</w:t>
      </w:r>
    </w:p>
    <w:p w14:paraId="291238EA" w14:textId="487504B7" w:rsidR="001162DE" w:rsidRDefault="001162DE" w:rsidP="001162DE">
      <w:pPr>
        <w:rPr>
          <w:rFonts w:ascii="Arial" w:hAnsi="Arial" w:cs="Arial"/>
          <w:b/>
          <w:sz w:val="24"/>
        </w:rPr>
      </w:pPr>
      <w:r>
        <w:rPr>
          <w:rFonts w:ascii="Arial" w:hAnsi="Arial" w:cs="Arial"/>
          <w:b/>
          <w:color w:val="0000FF"/>
          <w:sz w:val="24"/>
        </w:rPr>
        <w:t>R4-2110694</w:t>
      </w:r>
      <w:r>
        <w:rPr>
          <w:rFonts w:ascii="Arial" w:hAnsi="Arial" w:cs="Arial"/>
          <w:b/>
          <w:color w:val="0000FF"/>
          <w:sz w:val="24"/>
        </w:rPr>
        <w:tab/>
      </w:r>
      <w:r>
        <w:rPr>
          <w:rFonts w:ascii="Arial" w:hAnsi="Arial" w:cs="Arial"/>
          <w:b/>
          <w:sz w:val="24"/>
        </w:rPr>
        <w:t>On BS RF aspects for the lower 6GHz NR unlicensed operation</w:t>
      </w:r>
    </w:p>
    <w:p w14:paraId="5C200F92"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14:paraId="0D1D1989" w14:textId="778B8960"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006AEA">
        <w:rPr>
          <w:rFonts w:ascii="Arial" w:hAnsi="Arial" w:cs="Arial"/>
          <w:b/>
          <w:color w:val="993300"/>
          <w:u w:val="single"/>
        </w:rPr>
        <w:t>Noted</w:t>
      </w:r>
      <w:r>
        <w:rPr>
          <w:color w:val="993300"/>
          <w:u w:val="single"/>
        </w:rPr>
        <w:t>.</w:t>
      </w:r>
    </w:p>
    <w:p w14:paraId="39DDA36E" w14:textId="77777777" w:rsidR="00DF35C7" w:rsidRPr="002A64B3" w:rsidRDefault="00DF35C7" w:rsidP="00DF35C7">
      <w:r w:rsidRPr="002A64B3">
        <w:t>R4-2111408 is moved from AI 8.11.1 to AI 8.1.3</w:t>
      </w:r>
    </w:p>
    <w:p w14:paraId="06D3767A" w14:textId="77777777" w:rsidR="00DF35C7" w:rsidRDefault="00DF35C7" w:rsidP="00DF35C7">
      <w:pPr>
        <w:rPr>
          <w:rFonts w:ascii="Arial" w:hAnsi="Arial" w:cs="Arial"/>
          <w:b/>
          <w:sz w:val="24"/>
        </w:rPr>
      </w:pPr>
      <w:r>
        <w:rPr>
          <w:rFonts w:ascii="Arial" w:hAnsi="Arial" w:cs="Arial"/>
          <w:b/>
          <w:color w:val="0000FF"/>
          <w:sz w:val="24"/>
        </w:rPr>
        <w:t>R4-2111408</w:t>
      </w:r>
      <w:r>
        <w:rPr>
          <w:rFonts w:ascii="Arial" w:hAnsi="Arial" w:cs="Arial"/>
          <w:b/>
          <w:color w:val="0000FF"/>
          <w:sz w:val="24"/>
        </w:rPr>
        <w:tab/>
      </w:r>
      <w:r>
        <w:rPr>
          <w:rFonts w:ascii="Arial" w:hAnsi="Arial" w:cs="Arial"/>
          <w:b/>
          <w:sz w:val="24"/>
        </w:rPr>
        <w:t>Discussion on EU band allocation</w:t>
      </w:r>
    </w:p>
    <w:p w14:paraId="7974CCAE" w14:textId="77777777" w:rsidR="00DF35C7" w:rsidRDefault="00DF35C7" w:rsidP="00DF35C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14:paraId="10DD2F6B" w14:textId="77777777" w:rsidR="00DF35C7" w:rsidRDefault="00DF35C7" w:rsidP="00DF35C7">
      <w:pPr>
        <w:rPr>
          <w:rFonts w:ascii="Arial" w:hAnsi="Arial" w:cs="Arial"/>
          <w:b/>
        </w:rPr>
      </w:pPr>
      <w:r>
        <w:rPr>
          <w:rFonts w:ascii="Arial" w:hAnsi="Arial" w:cs="Arial"/>
          <w:b/>
        </w:rPr>
        <w:t xml:space="preserve">Abstract: </w:t>
      </w:r>
    </w:p>
    <w:p w14:paraId="1070C742" w14:textId="77777777" w:rsidR="00DF35C7" w:rsidRDefault="00DF35C7" w:rsidP="00DF35C7">
      <w:r>
        <w:t>Discussion on the n96 EU band assignment</w:t>
      </w:r>
    </w:p>
    <w:p w14:paraId="68986814" w14:textId="33F90209" w:rsidR="00DF35C7" w:rsidRDefault="00DF35C7"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926873">
        <w:rPr>
          <w:rFonts w:ascii="Arial" w:hAnsi="Arial" w:cs="Arial"/>
          <w:b/>
          <w:color w:val="993300"/>
          <w:u w:val="single"/>
        </w:rPr>
        <w:t>Noted</w:t>
      </w:r>
      <w:r>
        <w:rPr>
          <w:color w:val="993300"/>
          <w:u w:val="single"/>
        </w:rPr>
        <w:t>.</w:t>
      </w:r>
    </w:p>
    <w:p w14:paraId="56434F83" w14:textId="77777777" w:rsidR="001162DE" w:rsidRDefault="001162DE" w:rsidP="001162DE">
      <w:pPr>
        <w:pStyle w:val="4"/>
      </w:pPr>
      <w:bookmarkStart w:id="273" w:name="_Toc71910537"/>
      <w:r>
        <w:t>8.1.4</w:t>
      </w:r>
      <w:r>
        <w:tab/>
        <w:t>Others</w:t>
      </w:r>
      <w:bookmarkEnd w:id="273"/>
    </w:p>
    <w:p w14:paraId="356050A5" w14:textId="77777777" w:rsidR="001162DE" w:rsidRDefault="001162DE" w:rsidP="001162DE">
      <w:pPr>
        <w:pStyle w:val="3"/>
      </w:pPr>
      <w:bookmarkStart w:id="274" w:name="_Toc71910538"/>
      <w:r>
        <w:t>8.2</w:t>
      </w:r>
      <w:r>
        <w:tab/>
        <w:t>Introduction of NR 47 GHz band</w:t>
      </w:r>
      <w:bookmarkEnd w:id="274"/>
    </w:p>
    <w:p w14:paraId="3BDCA929" w14:textId="77777777" w:rsidR="001162DE" w:rsidRDefault="001162DE" w:rsidP="001162DE">
      <w:pPr>
        <w:pStyle w:val="4"/>
      </w:pPr>
      <w:bookmarkStart w:id="275" w:name="_Toc71910539"/>
      <w:r>
        <w:t>8.2.1</w:t>
      </w:r>
      <w:r>
        <w:tab/>
        <w:t>UE RF requirements (38.101-2)</w:t>
      </w:r>
      <w:bookmarkEnd w:id="275"/>
    </w:p>
    <w:p w14:paraId="547E5914" w14:textId="01639781" w:rsidR="00C1500D" w:rsidRPr="00C979AF" w:rsidRDefault="00E93FE1" w:rsidP="00C1500D">
      <w:pPr>
        <w:rPr>
          <w:rFonts w:ascii="Arial" w:hAnsi="Arial" w:cs="Arial"/>
          <w:b/>
          <w:color w:val="C00000"/>
          <w:u w:val="single"/>
          <w:lang w:eastAsia="zh-CN"/>
        </w:rPr>
      </w:pPr>
      <w:r>
        <w:rPr>
          <w:rFonts w:ascii="Arial" w:hAnsi="Arial" w:cs="Arial" w:hint="eastAsia"/>
          <w:b/>
          <w:color w:val="C00000"/>
          <w:u w:val="single"/>
          <w:lang w:eastAsia="zh-CN"/>
        </w:rPr>
        <w:t>Email discussion summary</w:t>
      </w:r>
      <w:r w:rsidR="005B41A9">
        <w:rPr>
          <w:rFonts w:ascii="Arial" w:hAnsi="Arial" w:cs="Arial"/>
          <w:b/>
          <w:color w:val="C00000"/>
          <w:u w:val="single"/>
          <w:lang w:eastAsia="zh-CN"/>
        </w:rPr>
        <w:t xml:space="preserve"> of [99-e][1</w:t>
      </w:r>
      <w:r w:rsidR="00C1500D">
        <w:rPr>
          <w:rFonts w:ascii="Arial" w:hAnsi="Arial" w:cs="Arial"/>
          <w:b/>
          <w:color w:val="C00000"/>
          <w:u w:val="single"/>
          <w:lang w:eastAsia="zh-CN"/>
        </w:rPr>
        <w:t>1</w:t>
      </w:r>
      <w:r w:rsidR="005B41A9">
        <w:rPr>
          <w:rFonts w:ascii="Arial" w:hAnsi="Arial" w:cs="Arial"/>
          <w:b/>
          <w:color w:val="C00000"/>
          <w:u w:val="single"/>
          <w:lang w:eastAsia="zh-CN"/>
        </w:rPr>
        <w:t>2</w:t>
      </w:r>
      <w:r w:rsidR="00C1500D">
        <w:rPr>
          <w:rFonts w:ascii="Arial" w:hAnsi="Arial" w:cs="Arial"/>
          <w:b/>
          <w:color w:val="C00000"/>
          <w:u w:val="single"/>
          <w:lang w:eastAsia="zh-CN"/>
        </w:rPr>
        <w:t xml:space="preserve">] </w:t>
      </w:r>
      <w:r w:rsidR="005B41A9" w:rsidRPr="005B41A9">
        <w:rPr>
          <w:rFonts w:ascii="Arial" w:hAnsi="Arial" w:cs="Arial"/>
          <w:b/>
          <w:color w:val="C00000"/>
          <w:u w:val="single"/>
          <w:lang w:eastAsia="zh-CN"/>
        </w:rPr>
        <w:t>NR_47GHz_Band</w:t>
      </w:r>
      <w:r w:rsidR="005B41A9">
        <w:rPr>
          <w:rFonts w:ascii="Arial" w:hAnsi="Arial" w:cs="Arial"/>
          <w:b/>
          <w:color w:val="C00000"/>
          <w:u w:val="single"/>
          <w:lang w:eastAsia="zh-CN"/>
        </w:rPr>
        <w:t>, AI 8.2.1</w:t>
      </w:r>
      <w:r w:rsidR="0091207C">
        <w:rPr>
          <w:rFonts w:ascii="Arial" w:hAnsi="Arial" w:cs="Arial"/>
          <w:b/>
          <w:color w:val="C00000"/>
          <w:u w:val="single"/>
          <w:lang w:eastAsia="zh-CN"/>
        </w:rPr>
        <w:t xml:space="preserve"> &amp; AI</w:t>
      </w:r>
      <w:r w:rsidR="005B41A9">
        <w:rPr>
          <w:rFonts w:ascii="Arial" w:hAnsi="Arial" w:cs="Arial"/>
          <w:b/>
          <w:color w:val="C00000"/>
          <w:u w:val="single"/>
          <w:lang w:eastAsia="zh-CN"/>
        </w:rPr>
        <w:t xml:space="preserve"> 8.2.6</w:t>
      </w:r>
      <w:r w:rsidR="00052120">
        <w:rPr>
          <w:rFonts w:ascii="Arial" w:hAnsi="Arial" w:cs="Arial"/>
          <w:b/>
          <w:color w:val="C00000"/>
          <w:u w:val="single"/>
          <w:lang w:eastAsia="zh-CN"/>
        </w:rPr>
        <w:t xml:space="preserve"> –</w:t>
      </w:r>
      <w:r w:rsidR="00052120" w:rsidRPr="00052120">
        <w:rPr>
          <w:rFonts w:ascii="Arial" w:hAnsi="Arial" w:cs="Arial"/>
          <w:b/>
          <w:color w:val="C00000"/>
          <w:u w:val="single"/>
          <w:lang w:eastAsia="zh-CN"/>
        </w:rPr>
        <w:t>Hisashi Onozawa</w:t>
      </w:r>
    </w:p>
    <w:p w14:paraId="0E2C2BC9" w14:textId="4FEA2E6C" w:rsidR="00C1500D" w:rsidRDefault="00916307" w:rsidP="00C1500D">
      <w:pPr>
        <w:rPr>
          <w:rFonts w:ascii="Arial" w:hAnsi="Arial" w:cs="Arial"/>
          <w:b/>
          <w:sz w:val="24"/>
        </w:rPr>
      </w:pPr>
      <w:r>
        <w:rPr>
          <w:rFonts w:ascii="Arial" w:hAnsi="Arial" w:cs="Arial"/>
          <w:b/>
          <w:color w:val="0000FF"/>
          <w:sz w:val="24"/>
        </w:rPr>
        <w:t>R4-2107638</w:t>
      </w:r>
      <w:r w:rsidR="00C1500D">
        <w:rPr>
          <w:rFonts w:ascii="Arial" w:hAnsi="Arial" w:cs="Arial"/>
          <w:b/>
          <w:color w:val="0000FF"/>
          <w:sz w:val="24"/>
        </w:rPr>
        <w:tab/>
      </w:r>
      <w:r w:rsidR="00C1500D">
        <w:rPr>
          <w:rFonts w:ascii="Arial" w:hAnsi="Arial" w:cs="Arial"/>
          <w:b/>
          <w:sz w:val="24"/>
        </w:rPr>
        <w:t xml:space="preserve">Email </w:t>
      </w:r>
      <w:r w:rsidR="00FA79B9">
        <w:rPr>
          <w:rFonts w:ascii="Arial" w:hAnsi="Arial" w:cs="Arial"/>
          <w:b/>
          <w:sz w:val="24"/>
        </w:rPr>
        <w:t>discussion summary for [99-e][1</w:t>
      </w:r>
      <w:r w:rsidR="00C1500D">
        <w:rPr>
          <w:rFonts w:ascii="Arial" w:hAnsi="Arial" w:cs="Arial"/>
          <w:b/>
          <w:sz w:val="24"/>
        </w:rPr>
        <w:t>1</w:t>
      </w:r>
      <w:r w:rsidR="00FA79B9">
        <w:rPr>
          <w:rFonts w:ascii="Arial" w:hAnsi="Arial" w:cs="Arial"/>
          <w:b/>
          <w:sz w:val="24"/>
        </w:rPr>
        <w:t>2</w:t>
      </w:r>
      <w:r w:rsidR="00C1500D">
        <w:rPr>
          <w:rFonts w:ascii="Arial" w:hAnsi="Arial" w:cs="Arial"/>
          <w:b/>
          <w:sz w:val="24"/>
        </w:rPr>
        <w:t>]</w:t>
      </w:r>
      <w:r w:rsidR="00C1500D" w:rsidRPr="00DD6BA6">
        <w:t xml:space="preserve"> </w:t>
      </w:r>
      <w:r w:rsidR="00FA79B9" w:rsidRPr="00FA79B9">
        <w:rPr>
          <w:rFonts w:ascii="Arial" w:hAnsi="Arial" w:cs="Arial"/>
          <w:b/>
          <w:sz w:val="24"/>
        </w:rPr>
        <w:t>NR_47GHz_Band</w:t>
      </w:r>
    </w:p>
    <w:p w14:paraId="4F98777D" w14:textId="38DD76F7" w:rsidR="00C1500D" w:rsidRDefault="00C1500D" w:rsidP="00C1500D">
      <w:pPr>
        <w:rPr>
          <w:i/>
        </w:rPr>
      </w:pPr>
      <w:r>
        <w:rPr>
          <w:i/>
        </w:rPr>
        <w:tab/>
      </w:r>
      <w:r>
        <w:rPr>
          <w:i/>
        </w:rPr>
        <w:tab/>
      </w:r>
      <w:r>
        <w:rPr>
          <w:i/>
        </w:rPr>
        <w:tab/>
      </w:r>
      <w:r>
        <w:rPr>
          <w:i/>
        </w:rPr>
        <w:tab/>
      </w:r>
      <w:r>
        <w:rPr>
          <w:i/>
        </w:rPr>
        <w:tab/>
        <w:t>Type: Other</w:t>
      </w:r>
      <w:r>
        <w:rPr>
          <w:i/>
        </w:rPr>
        <w:tab/>
      </w:r>
      <w:r>
        <w:rPr>
          <w:i/>
        </w:rPr>
        <w:tab/>
        <w:t>For: Informa</w:t>
      </w:r>
      <w:r w:rsidR="00C353B1">
        <w:rPr>
          <w:i/>
        </w:rPr>
        <w:t>tion</w:t>
      </w:r>
      <w:r w:rsidR="00C353B1">
        <w:rPr>
          <w:i/>
        </w:rPr>
        <w:br/>
      </w:r>
      <w:r w:rsidR="00C353B1">
        <w:rPr>
          <w:i/>
        </w:rPr>
        <w:tab/>
      </w:r>
      <w:r w:rsidR="00C353B1">
        <w:rPr>
          <w:i/>
        </w:rPr>
        <w:tab/>
      </w:r>
      <w:r w:rsidR="00C353B1">
        <w:rPr>
          <w:i/>
        </w:rPr>
        <w:tab/>
      </w:r>
      <w:r w:rsidR="00C353B1">
        <w:rPr>
          <w:i/>
        </w:rPr>
        <w:tab/>
      </w:r>
      <w:r w:rsidR="00C353B1">
        <w:rPr>
          <w:i/>
        </w:rPr>
        <w:tab/>
        <w:t>Source: Moderator (Nokia</w:t>
      </w:r>
      <w:r>
        <w:rPr>
          <w:i/>
        </w:rPr>
        <w:t>)</w:t>
      </w:r>
    </w:p>
    <w:p w14:paraId="272CDC77" w14:textId="77777777" w:rsidR="00C1500D" w:rsidRDefault="00C1500D" w:rsidP="00C1500D">
      <w:pPr>
        <w:rPr>
          <w:rFonts w:ascii="Arial" w:hAnsi="Arial" w:cs="Arial"/>
          <w:b/>
        </w:rPr>
      </w:pPr>
      <w:r>
        <w:rPr>
          <w:rFonts w:ascii="Arial" w:hAnsi="Arial" w:cs="Arial"/>
          <w:b/>
        </w:rPr>
        <w:t xml:space="preserve">Abstract: </w:t>
      </w:r>
    </w:p>
    <w:p w14:paraId="7F1283D7" w14:textId="77777777" w:rsidR="00C1500D" w:rsidRDefault="00C1500D" w:rsidP="00C1500D">
      <w:r>
        <w:t>This contribution provides the summary of email discussion and recommended summary.</w:t>
      </w:r>
    </w:p>
    <w:p w14:paraId="0458BB4E" w14:textId="2B74D4A7" w:rsidR="00C1500D" w:rsidRDefault="00C1500D" w:rsidP="00C1500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183C80">
        <w:rPr>
          <w:rFonts w:ascii="Arial" w:hAnsi="Arial" w:cs="Arial"/>
          <w:b/>
          <w:color w:val="993300"/>
          <w:u w:val="single"/>
        </w:rPr>
        <w:t>revised to R4-2107922</w:t>
      </w:r>
      <w:r>
        <w:rPr>
          <w:color w:val="993300"/>
          <w:u w:val="single"/>
        </w:rPr>
        <w:t>.</w:t>
      </w:r>
    </w:p>
    <w:p w14:paraId="393FD2DB" w14:textId="4CD7CFB2" w:rsidR="00FF7752" w:rsidRDefault="00183C80" w:rsidP="00FF7752">
      <w:pPr>
        <w:rPr>
          <w:rFonts w:ascii="Arial" w:hAnsi="Arial" w:cs="Arial"/>
          <w:b/>
          <w:sz w:val="24"/>
        </w:rPr>
      </w:pPr>
      <w:r>
        <w:rPr>
          <w:rFonts w:ascii="Arial" w:hAnsi="Arial" w:cs="Arial"/>
          <w:b/>
          <w:color w:val="0000FF"/>
          <w:sz w:val="24"/>
        </w:rPr>
        <w:t>R4-2107922</w:t>
      </w:r>
      <w:r w:rsidR="00FF7752">
        <w:rPr>
          <w:rFonts w:ascii="Arial" w:hAnsi="Arial" w:cs="Arial"/>
          <w:b/>
          <w:color w:val="0000FF"/>
          <w:sz w:val="24"/>
        </w:rPr>
        <w:tab/>
      </w:r>
      <w:r w:rsidR="00FF7752">
        <w:rPr>
          <w:rFonts w:ascii="Arial" w:hAnsi="Arial" w:cs="Arial"/>
          <w:b/>
          <w:sz w:val="24"/>
        </w:rPr>
        <w:t>Email discussion summary for [99-e][112]</w:t>
      </w:r>
      <w:r w:rsidR="00FF7752" w:rsidRPr="00DD6BA6">
        <w:t xml:space="preserve"> </w:t>
      </w:r>
      <w:r w:rsidR="00FF7752" w:rsidRPr="00FA79B9">
        <w:rPr>
          <w:rFonts w:ascii="Arial" w:hAnsi="Arial" w:cs="Arial"/>
          <w:b/>
          <w:sz w:val="24"/>
        </w:rPr>
        <w:t>NR_47GHz_Band</w:t>
      </w:r>
    </w:p>
    <w:p w14:paraId="6088E4B0" w14:textId="77777777" w:rsidR="00FF7752" w:rsidRDefault="00FF7752" w:rsidP="00FF7752">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(Nokia)</w:t>
      </w:r>
    </w:p>
    <w:p w14:paraId="7EBA1890" w14:textId="77777777" w:rsidR="00FF7752" w:rsidRDefault="00FF7752" w:rsidP="00FF7752">
      <w:pPr>
        <w:rPr>
          <w:rFonts w:ascii="Arial" w:hAnsi="Arial" w:cs="Arial"/>
          <w:b/>
        </w:rPr>
      </w:pPr>
      <w:r>
        <w:rPr>
          <w:rFonts w:ascii="Arial" w:hAnsi="Arial" w:cs="Arial"/>
          <w:b/>
        </w:rPr>
        <w:t xml:space="preserve">Abstract: </w:t>
      </w:r>
    </w:p>
    <w:p w14:paraId="444D4A58" w14:textId="77777777" w:rsidR="00FF7752" w:rsidRDefault="00FF7752" w:rsidP="00FF7752">
      <w:r>
        <w:t>This contribution provides the summary of email discussion and recommended summary.</w:t>
      </w:r>
    </w:p>
    <w:p w14:paraId="6429D986" w14:textId="31392CA7" w:rsidR="00FF7752" w:rsidRDefault="00FF7752" w:rsidP="00FF775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6945E5">
        <w:rPr>
          <w:rFonts w:ascii="Arial" w:hAnsi="Arial" w:cs="Arial"/>
          <w:b/>
          <w:color w:val="993300"/>
          <w:u w:val="single"/>
        </w:rPr>
        <w:t>Noted.</w:t>
      </w:r>
    </w:p>
    <w:p w14:paraId="417F6CB3" w14:textId="5ABD46D9" w:rsidR="00EA4A29" w:rsidRDefault="00EA4A29" w:rsidP="00C1500D">
      <w:pPr>
        <w:rPr>
          <w:rFonts w:ascii="Arial" w:hAnsi="Arial" w:cs="Arial"/>
          <w:b/>
          <w:color w:val="C00000"/>
          <w:u w:val="single"/>
          <w:lang w:eastAsia="zh-CN"/>
        </w:rPr>
      </w:pPr>
      <w:r>
        <w:rPr>
          <w:rFonts w:ascii="Arial" w:hAnsi="Arial" w:cs="Arial" w:hint="eastAsia"/>
          <w:b/>
          <w:color w:val="C00000"/>
          <w:u w:val="single"/>
          <w:lang w:eastAsia="zh-CN"/>
        </w:rPr>
        <w:t>I</w:t>
      </w:r>
      <w:r>
        <w:rPr>
          <w:rFonts w:ascii="Arial" w:hAnsi="Arial" w:cs="Arial"/>
          <w:b/>
          <w:color w:val="C00000"/>
          <w:u w:val="single"/>
          <w:lang w:eastAsia="zh-CN"/>
        </w:rPr>
        <w:t>nformation:</w:t>
      </w:r>
    </w:p>
    <w:p w14:paraId="5079E412" w14:textId="4D0478A0" w:rsidR="00EA4A29" w:rsidRPr="00C35E8E" w:rsidRDefault="00154439" w:rsidP="00C1500D">
      <w:r w:rsidRPr="00C35E8E">
        <w:rPr>
          <w:rFonts w:hint="eastAsia"/>
        </w:rPr>
        <w:t>R</w:t>
      </w:r>
      <w:r w:rsidRPr="00C35E8E">
        <w:t xml:space="preserve">efer to WID RP-210827. Completion dates are </w:t>
      </w:r>
      <w:r w:rsidR="00E407B9">
        <w:t>Sep 21 for Core and Perf.</w:t>
      </w:r>
    </w:p>
    <w:p w14:paraId="6F2F6698" w14:textId="7A1F40A2" w:rsidR="00EA4A29" w:rsidRPr="00DA531D" w:rsidRDefault="00DA531D" w:rsidP="00C1500D">
      <w:r w:rsidRPr="00DA531D">
        <w:rPr>
          <w:rFonts w:hint="eastAsia"/>
        </w:rPr>
        <w:t>R</w:t>
      </w:r>
      <w:r w:rsidRPr="00DA531D">
        <w:t>emaining open issues:</w:t>
      </w:r>
    </w:p>
    <w:p w14:paraId="680A9178" w14:textId="77777777" w:rsidR="007B1BB6" w:rsidRPr="007B1BB6" w:rsidRDefault="007B1BB6" w:rsidP="00FE4544">
      <w:pPr>
        <w:pStyle w:val="ae"/>
        <w:numPr>
          <w:ilvl w:val="0"/>
          <w:numId w:val="2"/>
        </w:numPr>
        <w:ind w:leftChars="0"/>
        <w:rPr>
          <w:rFonts w:ascii="Times New Roman" w:hAnsi="Times New Roman"/>
          <w:i/>
          <w:sz w:val="20"/>
          <w:szCs w:val="20"/>
        </w:rPr>
      </w:pPr>
      <w:r w:rsidRPr="007B1BB6">
        <w:rPr>
          <w:rFonts w:ascii="Times New Roman" w:hAnsi="Times New Roman"/>
          <w:i/>
          <w:sz w:val="20"/>
          <w:szCs w:val="20"/>
        </w:rPr>
        <w:t xml:space="preserve">Whether </w:t>
      </w:r>
      <w:r w:rsidRPr="000E0680">
        <w:rPr>
          <w:rFonts w:ascii="Times New Roman" w:hAnsi="Times New Roman"/>
          <w:b/>
          <w:i/>
          <w:sz w:val="20"/>
          <w:szCs w:val="20"/>
        </w:rPr>
        <w:t>PTRS</w:t>
      </w:r>
      <w:r w:rsidRPr="007B1BB6">
        <w:rPr>
          <w:rFonts w:ascii="Times New Roman" w:hAnsi="Times New Roman"/>
          <w:i/>
          <w:sz w:val="20"/>
          <w:szCs w:val="20"/>
        </w:rPr>
        <w:t xml:space="preserve"> is configured for UE Tx EVM measurement or not.</w:t>
      </w:r>
    </w:p>
    <w:p w14:paraId="787BA9B1" w14:textId="77777777" w:rsidR="007B1BB6" w:rsidRPr="007B1BB6" w:rsidRDefault="007B1BB6" w:rsidP="00FE4544">
      <w:pPr>
        <w:pStyle w:val="ae"/>
        <w:numPr>
          <w:ilvl w:val="0"/>
          <w:numId w:val="2"/>
        </w:numPr>
        <w:ind w:leftChars="0"/>
        <w:rPr>
          <w:rFonts w:ascii="Times New Roman" w:hAnsi="Times New Roman"/>
          <w:i/>
          <w:sz w:val="20"/>
          <w:szCs w:val="20"/>
        </w:rPr>
      </w:pPr>
      <w:r w:rsidRPr="000E0680">
        <w:rPr>
          <w:rFonts w:ascii="Times New Roman" w:hAnsi="Times New Roman"/>
          <w:b/>
          <w:i/>
          <w:sz w:val="20"/>
          <w:szCs w:val="20"/>
        </w:rPr>
        <w:t>UE RF core requirements for UE power class 1, 2 and 4</w:t>
      </w:r>
      <w:r w:rsidRPr="007B1BB6">
        <w:rPr>
          <w:rFonts w:ascii="Times New Roman" w:hAnsi="Times New Roman"/>
          <w:i/>
          <w:sz w:val="20"/>
          <w:szCs w:val="20"/>
        </w:rPr>
        <w:t>.</w:t>
      </w:r>
    </w:p>
    <w:p w14:paraId="3B29EA3B" w14:textId="77777777" w:rsidR="007B1BB6" w:rsidRPr="007B1BB6" w:rsidRDefault="007B1BB6" w:rsidP="00FE4544">
      <w:pPr>
        <w:pStyle w:val="ae"/>
        <w:numPr>
          <w:ilvl w:val="0"/>
          <w:numId w:val="2"/>
        </w:numPr>
        <w:ind w:leftChars="0"/>
        <w:rPr>
          <w:rFonts w:ascii="Times New Roman" w:hAnsi="Times New Roman"/>
          <w:i/>
          <w:sz w:val="20"/>
          <w:szCs w:val="20"/>
        </w:rPr>
      </w:pPr>
      <w:r w:rsidRPr="007B1BB6">
        <w:rPr>
          <w:rFonts w:ascii="Times New Roman" w:hAnsi="Times New Roman"/>
          <w:i/>
          <w:sz w:val="20"/>
          <w:szCs w:val="20"/>
        </w:rPr>
        <w:t>MU/TT budget for BS Rx RF conformance requirement</w:t>
      </w:r>
    </w:p>
    <w:p w14:paraId="520BA7E2" w14:textId="77777777" w:rsidR="007B1BB6" w:rsidRPr="007B1BB6" w:rsidRDefault="007B1BB6" w:rsidP="00FE4544">
      <w:pPr>
        <w:pStyle w:val="ae"/>
        <w:numPr>
          <w:ilvl w:val="0"/>
          <w:numId w:val="2"/>
        </w:numPr>
        <w:ind w:leftChars="0"/>
        <w:rPr>
          <w:rFonts w:ascii="Times New Roman" w:hAnsi="Times New Roman"/>
          <w:i/>
          <w:sz w:val="20"/>
          <w:szCs w:val="20"/>
        </w:rPr>
      </w:pPr>
      <w:r w:rsidRPr="007B1BB6">
        <w:rPr>
          <w:rFonts w:ascii="Times New Roman" w:hAnsi="Times New Roman"/>
          <w:i/>
          <w:sz w:val="20"/>
          <w:szCs w:val="20"/>
        </w:rPr>
        <w:lastRenderedPageBreak/>
        <w:t>RRM CR drafting aligned with RF requirement</w:t>
      </w:r>
    </w:p>
    <w:p w14:paraId="243469C3" w14:textId="77777777" w:rsidR="007B1BB6" w:rsidRPr="007B1BB6" w:rsidRDefault="007B1BB6" w:rsidP="00FE4544">
      <w:pPr>
        <w:pStyle w:val="ae"/>
        <w:numPr>
          <w:ilvl w:val="0"/>
          <w:numId w:val="2"/>
        </w:numPr>
        <w:ind w:leftChars="0"/>
        <w:rPr>
          <w:rFonts w:ascii="Times New Roman" w:hAnsi="Times New Roman"/>
          <w:i/>
          <w:sz w:val="20"/>
          <w:szCs w:val="20"/>
        </w:rPr>
      </w:pPr>
      <w:r w:rsidRPr="007B1BB6">
        <w:rPr>
          <w:rFonts w:ascii="Times New Roman" w:hAnsi="Times New Roman"/>
          <w:i/>
          <w:sz w:val="20"/>
          <w:szCs w:val="20"/>
        </w:rPr>
        <w:t>UE Demod requirement (whether PN model is revisited or not, etc)</w:t>
      </w:r>
    </w:p>
    <w:p w14:paraId="09CA1D75" w14:textId="77777777" w:rsidR="007B1BB6" w:rsidRPr="004C04DD" w:rsidRDefault="007B1BB6" w:rsidP="00FE4544">
      <w:pPr>
        <w:pStyle w:val="ae"/>
        <w:numPr>
          <w:ilvl w:val="0"/>
          <w:numId w:val="2"/>
        </w:numPr>
        <w:spacing w:after="180"/>
        <w:ind w:leftChars="0" w:left="357" w:hanging="357"/>
        <w:rPr>
          <w:rFonts w:ascii="Times New Roman" w:hAnsi="Times New Roman"/>
          <w:sz w:val="20"/>
          <w:szCs w:val="20"/>
        </w:rPr>
      </w:pPr>
      <w:r w:rsidRPr="007B1BB6">
        <w:rPr>
          <w:rFonts w:ascii="Times New Roman" w:hAnsi="Times New Roman"/>
          <w:i/>
          <w:sz w:val="20"/>
          <w:szCs w:val="20"/>
        </w:rPr>
        <w:t>BS Demod requirement and test feasibility (link budget/test configuration)</w:t>
      </w:r>
    </w:p>
    <w:p w14:paraId="5B165DE6" w14:textId="741EEF73" w:rsidR="00C1500D" w:rsidRDefault="00B50745" w:rsidP="00C1500D">
      <w:pPr>
        <w:rPr>
          <w:rFonts w:ascii="Arial" w:hAnsi="Arial" w:cs="Arial"/>
          <w:b/>
          <w:color w:val="C00000"/>
          <w:u w:val="single"/>
          <w:lang w:eastAsia="zh-CN"/>
        </w:rPr>
      </w:pPr>
      <w:r>
        <w:rPr>
          <w:rFonts w:ascii="Arial" w:hAnsi="Arial" w:cs="Arial"/>
          <w:b/>
          <w:color w:val="C00000"/>
          <w:u w:val="single"/>
          <w:lang w:eastAsia="zh-CN"/>
        </w:rPr>
        <w:t>GTW session on May 20</w:t>
      </w:r>
      <w:r w:rsidRPr="00B50745">
        <w:rPr>
          <w:rFonts w:ascii="Arial" w:hAnsi="Arial" w:cs="Arial"/>
          <w:b/>
          <w:color w:val="C00000"/>
          <w:u w:val="single"/>
          <w:vertAlign w:val="superscript"/>
          <w:lang w:eastAsia="zh-CN"/>
        </w:rPr>
        <w:t>th</w:t>
      </w:r>
    </w:p>
    <w:p w14:paraId="57BC769B" w14:textId="3B63FE82" w:rsidR="00B50745" w:rsidRPr="009136B3" w:rsidRDefault="00E85B01" w:rsidP="00C1500D">
      <w:pPr>
        <w:rPr>
          <w:b/>
        </w:rPr>
      </w:pPr>
      <w:r>
        <w:rPr>
          <w:b/>
        </w:rPr>
        <w:t xml:space="preserve">Sub-topic# </w:t>
      </w:r>
      <w:r w:rsidR="009136B3" w:rsidRPr="009136B3">
        <w:rPr>
          <w:b/>
        </w:rPr>
        <w:t>1-1 Min peak EIRP</w:t>
      </w:r>
    </w:p>
    <w:p w14:paraId="1D00D980" w14:textId="77777777" w:rsidR="00E85B01" w:rsidRPr="00E85B01" w:rsidRDefault="00E85B01" w:rsidP="00FE4544">
      <w:pPr>
        <w:numPr>
          <w:ilvl w:val="0"/>
          <w:numId w:val="4"/>
        </w:numPr>
        <w:overflowPunct/>
        <w:autoSpaceDE/>
        <w:autoSpaceDN/>
        <w:adjustRightInd/>
        <w:spacing w:after="120"/>
        <w:ind w:left="720"/>
        <w:textAlignment w:val="auto"/>
        <w:rPr>
          <w:rFonts w:eastAsia="MS Mincho"/>
          <w:i/>
          <w:color w:val="0070C0"/>
          <w:highlight w:val="green"/>
          <w:lang w:eastAsia="zh-CN"/>
        </w:rPr>
      </w:pPr>
      <w:r w:rsidRPr="00E85B01">
        <w:rPr>
          <w:rFonts w:eastAsia="宋体"/>
          <w:szCs w:val="24"/>
          <w:highlight w:val="green"/>
          <w:lang w:eastAsia="zh-CN"/>
        </w:rPr>
        <w:t xml:space="preserve">Agreement:  </w:t>
      </w:r>
    </w:p>
    <w:p w14:paraId="44A4CE94" w14:textId="77777777" w:rsidR="00E85B01" w:rsidRPr="00E85B01" w:rsidRDefault="00E85B01" w:rsidP="00FE4544">
      <w:pPr>
        <w:numPr>
          <w:ilvl w:val="1"/>
          <w:numId w:val="4"/>
        </w:numPr>
        <w:overflowPunct/>
        <w:autoSpaceDE/>
        <w:autoSpaceDN/>
        <w:adjustRightInd/>
        <w:spacing w:after="120"/>
        <w:textAlignment w:val="auto"/>
        <w:rPr>
          <w:rFonts w:eastAsia="宋体"/>
          <w:szCs w:val="24"/>
          <w:highlight w:val="green"/>
          <w:lang w:eastAsia="zh-CN"/>
        </w:rPr>
      </w:pPr>
      <w:r w:rsidRPr="00E85B01">
        <w:rPr>
          <w:rFonts w:eastAsia="宋体"/>
          <w:szCs w:val="24"/>
          <w:highlight w:val="green"/>
          <w:lang w:eastAsia="zh-CN"/>
        </w:rPr>
        <w:t>For PC2, 22.9dBm</w:t>
      </w:r>
    </w:p>
    <w:p w14:paraId="0195DDC2" w14:textId="77777777" w:rsidR="00E85B01" w:rsidRPr="00E85B01" w:rsidRDefault="00E85B01" w:rsidP="00FE4544">
      <w:pPr>
        <w:numPr>
          <w:ilvl w:val="1"/>
          <w:numId w:val="4"/>
        </w:numPr>
        <w:overflowPunct/>
        <w:autoSpaceDE/>
        <w:autoSpaceDN/>
        <w:adjustRightInd/>
        <w:spacing w:after="120"/>
        <w:textAlignment w:val="auto"/>
        <w:rPr>
          <w:rFonts w:eastAsia="MS Mincho"/>
          <w:szCs w:val="24"/>
          <w:highlight w:val="green"/>
          <w:lang w:eastAsia="zh-CN"/>
        </w:rPr>
      </w:pPr>
      <w:r w:rsidRPr="00E85B01">
        <w:rPr>
          <w:rFonts w:eastAsia="宋体"/>
          <w:szCs w:val="24"/>
          <w:highlight w:val="green"/>
          <w:lang w:eastAsia="zh-CN"/>
        </w:rPr>
        <w:t>For PC4, 28.3dBm</w:t>
      </w:r>
    </w:p>
    <w:p w14:paraId="6D6914B8" w14:textId="77777777" w:rsidR="00E85B01" w:rsidRPr="00E85B01" w:rsidRDefault="00E85B01" w:rsidP="00FE4544">
      <w:pPr>
        <w:numPr>
          <w:ilvl w:val="1"/>
          <w:numId w:val="4"/>
        </w:numPr>
        <w:overflowPunct/>
        <w:autoSpaceDE/>
        <w:autoSpaceDN/>
        <w:adjustRightInd/>
        <w:spacing w:after="120"/>
        <w:textAlignment w:val="auto"/>
        <w:rPr>
          <w:rFonts w:eastAsia="MS Mincho"/>
          <w:i/>
          <w:color w:val="0070C0"/>
          <w:lang w:eastAsia="zh-CN"/>
        </w:rPr>
      </w:pPr>
      <w:r w:rsidRPr="00E85B01">
        <w:rPr>
          <w:rFonts w:eastAsia="宋体"/>
          <w:szCs w:val="24"/>
          <w:lang w:eastAsia="zh-CN"/>
        </w:rPr>
        <w:t>For PC1, further check the value on minimum peak EIRP</w:t>
      </w:r>
    </w:p>
    <w:p w14:paraId="734CCE5A" w14:textId="77777777" w:rsidR="00E85B01" w:rsidRPr="00E85B01" w:rsidRDefault="00E85B01" w:rsidP="00FE4544">
      <w:pPr>
        <w:numPr>
          <w:ilvl w:val="2"/>
          <w:numId w:val="4"/>
        </w:numPr>
        <w:overflowPunct/>
        <w:autoSpaceDE/>
        <w:autoSpaceDN/>
        <w:adjustRightInd/>
        <w:spacing w:after="120"/>
        <w:textAlignment w:val="auto"/>
        <w:rPr>
          <w:rFonts w:eastAsia="MS Mincho"/>
          <w:i/>
          <w:color w:val="0070C0"/>
          <w:lang w:eastAsia="zh-CN"/>
        </w:rPr>
      </w:pPr>
      <w:r w:rsidRPr="00E85B01">
        <w:rPr>
          <w:rFonts w:eastAsia="宋体"/>
          <w:szCs w:val="24"/>
          <w:lang w:eastAsia="zh-CN"/>
        </w:rPr>
        <w:t>Alt 1: 34.5dBm (Qualcomm, DISH, T-Mobile, Sony, Ericsson)</w:t>
      </w:r>
    </w:p>
    <w:p w14:paraId="649553A5" w14:textId="77777777" w:rsidR="00E85B01" w:rsidRPr="00E85B01" w:rsidRDefault="00E85B01" w:rsidP="00FE4544">
      <w:pPr>
        <w:numPr>
          <w:ilvl w:val="2"/>
          <w:numId w:val="4"/>
        </w:numPr>
        <w:overflowPunct/>
        <w:autoSpaceDE/>
        <w:autoSpaceDN/>
        <w:adjustRightInd/>
        <w:spacing w:after="120"/>
        <w:textAlignment w:val="auto"/>
        <w:rPr>
          <w:rFonts w:eastAsia="MS Mincho"/>
          <w:i/>
          <w:color w:val="0070C0"/>
          <w:lang w:eastAsia="zh-CN"/>
        </w:rPr>
      </w:pPr>
      <w:r w:rsidRPr="00E85B01">
        <w:rPr>
          <w:rFonts w:eastAsia="宋体"/>
          <w:szCs w:val="24"/>
          <w:lang w:eastAsia="zh-CN"/>
        </w:rPr>
        <w:t>Alt 2: Value in the range of 33.8~34dBm (Intel, Mediatek, Huawei, Vivo)</w:t>
      </w:r>
    </w:p>
    <w:p w14:paraId="7CB648C6" w14:textId="10ED9642" w:rsidR="00E030A0" w:rsidRPr="004A712A" w:rsidRDefault="00D91DAD" w:rsidP="00E030A0">
      <w:pPr>
        <w:rPr>
          <w:b/>
        </w:rPr>
      </w:pPr>
      <w:r w:rsidRPr="004A712A">
        <w:rPr>
          <w:b/>
        </w:rPr>
        <w:t>Sub-topic 1-2</w:t>
      </w:r>
      <w:r w:rsidR="00E030A0" w:rsidRPr="004A712A">
        <w:rPr>
          <w:b/>
        </w:rPr>
        <w:t xml:space="preserve">: REFSENS </w:t>
      </w:r>
    </w:p>
    <w:p w14:paraId="4BFCD2F1" w14:textId="77777777" w:rsidR="00D91DAD" w:rsidRPr="00D91DAD" w:rsidRDefault="00D91DAD" w:rsidP="00FE4544">
      <w:pPr>
        <w:numPr>
          <w:ilvl w:val="0"/>
          <w:numId w:val="4"/>
        </w:numPr>
        <w:overflowPunct/>
        <w:autoSpaceDE/>
        <w:autoSpaceDN/>
        <w:adjustRightInd/>
        <w:spacing w:after="120"/>
        <w:ind w:left="720"/>
        <w:textAlignment w:val="auto"/>
        <w:rPr>
          <w:rFonts w:eastAsia="宋体"/>
          <w:szCs w:val="24"/>
          <w:highlight w:val="green"/>
          <w:lang w:eastAsia="zh-CN"/>
        </w:rPr>
      </w:pPr>
      <w:r w:rsidRPr="00D91DAD">
        <w:rPr>
          <w:rFonts w:eastAsia="宋体"/>
          <w:szCs w:val="24"/>
          <w:highlight w:val="green"/>
          <w:lang w:eastAsia="zh-CN"/>
        </w:rPr>
        <w:t>Agreement</w:t>
      </w:r>
    </w:p>
    <w:p w14:paraId="3D35528D" w14:textId="77777777" w:rsidR="00D91DAD" w:rsidRPr="00D91DAD" w:rsidRDefault="00D91DAD" w:rsidP="00FE4544">
      <w:pPr>
        <w:numPr>
          <w:ilvl w:val="1"/>
          <w:numId w:val="4"/>
        </w:numPr>
        <w:overflowPunct/>
        <w:autoSpaceDE/>
        <w:autoSpaceDN/>
        <w:adjustRightInd/>
        <w:spacing w:after="120"/>
        <w:textAlignment w:val="auto"/>
        <w:rPr>
          <w:rFonts w:eastAsia="宋体"/>
          <w:szCs w:val="24"/>
          <w:highlight w:val="green"/>
          <w:lang w:eastAsia="zh-CN"/>
        </w:rPr>
      </w:pPr>
      <w:r w:rsidRPr="00D91DAD">
        <w:rPr>
          <w:rFonts w:eastAsia="宋体"/>
          <w:szCs w:val="24"/>
          <w:highlight w:val="green"/>
          <w:lang w:eastAsia="zh-CN"/>
        </w:rPr>
        <w:t>PC2: -86.8dBm</w:t>
      </w:r>
    </w:p>
    <w:p w14:paraId="41ACAD62" w14:textId="77777777" w:rsidR="00D91DAD" w:rsidRPr="00D91DAD" w:rsidRDefault="00D91DAD" w:rsidP="00FE4544">
      <w:pPr>
        <w:numPr>
          <w:ilvl w:val="1"/>
          <w:numId w:val="4"/>
        </w:numPr>
        <w:overflowPunct/>
        <w:autoSpaceDE/>
        <w:autoSpaceDN/>
        <w:adjustRightInd/>
        <w:spacing w:after="120"/>
        <w:textAlignment w:val="auto"/>
        <w:rPr>
          <w:rFonts w:eastAsia="宋体"/>
          <w:szCs w:val="24"/>
          <w:highlight w:val="green"/>
          <w:lang w:eastAsia="zh-CN"/>
        </w:rPr>
      </w:pPr>
      <w:r w:rsidRPr="00D91DAD">
        <w:rPr>
          <w:rFonts w:eastAsia="宋体"/>
          <w:szCs w:val="24"/>
          <w:highlight w:val="green"/>
          <w:lang w:eastAsia="zh-CN"/>
        </w:rPr>
        <w:t>PC4: -91.0dBm</w:t>
      </w:r>
    </w:p>
    <w:p w14:paraId="2135C9AE" w14:textId="1BE56D82" w:rsidR="00E030A0" w:rsidRPr="004A712A" w:rsidRDefault="00C21896" w:rsidP="001162DE">
      <w:pPr>
        <w:rPr>
          <w:b/>
        </w:rPr>
      </w:pPr>
      <w:r w:rsidRPr="004A712A">
        <w:rPr>
          <w:b/>
        </w:rPr>
        <w:t>S</w:t>
      </w:r>
      <w:r w:rsidR="007E3D20" w:rsidRPr="004A712A">
        <w:rPr>
          <w:b/>
        </w:rPr>
        <w:t>ub-topic 1-3 Gain drop from peak to spheric</w:t>
      </w:r>
    </w:p>
    <w:p w14:paraId="4BA6E333" w14:textId="5C670699" w:rsidR="00AA6785" w:rsidRDefault="00AA6785" w:rsidP="001162DE">
      <w:pPr>
        <w:rPr>
          <w:b/>
          <w:u w:val="single"/>
          <w:lang w:eastAsia="ko-KR"/>
        </w:rPr>
      </w:pPr>
      <w:r>
        <w:rPr>
          <w:b/>
          <w:u w:val="single"/>
          <w:lang w:eastAsia="ko-KR"/>
        </w:rPr>
        <w:t>Gain drop from minimum peak EIRP to EIRP spherical coverage</w:t>
      </w:r>
    </w:p>
    <w:p w14:paraId="7C6FD213" w14:textId="77777777" w:rsidR="00AA6785" w:rsidRPr="00AA6785" w:rsidRDefault="00AA6785" w:rsidP="00FE4544">
      <w:pPr>
        <w:numPr>
          <w:ilvl w:val="0"/>
          <w:numId w:val="4"/>
        </w:numPr>
        <w:rPr>
          <w:highlight w:val="green"/>
          <w:lang w:eastAsia="ko-KR"/>
        </w:rPr>
      </w:pPr>
      <w:r w:rsidRPr="00AA6785">
        <w:rPr>
          <w:rFonts w:hint="eastAsia"/>
          <w:highlight w:val="green"/>
          <w:lang w:eastAsia="ko-KR"/>
        </w:rPr>
        <w:t>A</w:t>
      </w:r>
      <w:r w:rsidRPr="00AA6785">
        <w:rPr>
          <w:highlight w:val="green"/>
          <w:lang w:eastAsia="ko-KR"/>
        </w:rPr>
        <w:t>greement</w:t>
      </w:r>
    </w:p>
    <w:p w14:paraId="68DB1371" w14:textId="77777777" w:rsidR="00AA6785" w:rsidRPr="00AA6785" w:rsidRDefault="00AA6785" w:rsidP="00FE4544">
      <w:pPr>
        <w:numPr>
          <w:ilvl w:val="1"/>
          <w:numId w:val="4"/>
        </w:numPr>
        <w:rPr>
          <w:highlight w:val="green"/>
          <w:lang w:eastAsia="ko-KR"/>
        </w:rPr>
      </w:pPr>
      <w:r w:rsidRPr="00AA6785">
        <w:rPr>
          <w:highlight w:val="green"/>
          <w:lang w:eastAsia="ko-KR"/>
        </w:rPr>
        <w:t>PC2: 11.9dBm</w:t>
      </w:r>
    </w:p>
    <w:p w14:paraId="3785CFA9" w14:textId="77777777" w:rsidR="00AA6785" w:rsidRPr="00AA6785" w:rsidRDefault="00AA6785" w:rsidP="00FE4544">
      <w:pPr>
        <w:numPr>
          <w:ilvl w:val="1"/>
          <w:numId w:val="4"/>
        </w:numPr>
        <w:rPr>
          <w:highlight w:val="green"/>
          <w:lang w:eastAsia="ko-KR"/>
        </w:rPr>
      </w:pPr>
      <w:r w:rsidRPr="00AA6785">
        <w:rPr>
          <w:highlight w:val="green"/>
          <w:lang w:eastAsia="ko-KR"/>
        </w:rPr>
        <w:t>PC4: 12.1dBm</w:t>
      </w:r>
    </w:p>
    <w:p w14:paraId="16D28759" w14:textId="118FCFA4" w:rsidR="00FE4544" w:rsidRPr="00FE4544" w:rsidRDefault="00FE4544" w:rsidP="00FE4544">
      <w:pPr>
        <w:rPr>
          <w:rFonts w:ascii="Arial" w:hAnsi="Arial" w:cs="Arial"/>
          <w:b/>
          <w:color w:val="C00000"/>
          <w:u w:val="single"/>
          <w:lang w:eastAsia="zh-CN"/>
        </w:rPr>
      </w:pPr>
      <w:r>
        <w:rPr>
          <w:rFonts w:ascii="Arial" w:hAnsi="Arial" w:cs="Arial"/>
          <w:b/>
          <w:color w:val="C00000"/>
          <w:u w:val="single"/>
          <w:lang w:eastAsia="zh-CN"/>
        </w:rPr>
        <w:t>GTW session on May 24</w:t>
      </w:r>
      <w:r w:rsidRPr="00FE4544">
        <w:rPr>
          <w:rFonts w:ascii="Arial" w:hAnsi="Arial" w:cs="Arial"/>
          <w:b/>
          <w:color w:val="C00000"/>
          <w:u w:val="single"/>
          <w:vertAlign w:val="superscript"/>
          <w:lang w:eastAsia="zh-CN"/>
        </w:rPr>
        <w:t>th</w:t>
      </w:r>
    </w:p>
    <w:p w14:paraId="01A1B772" w14:textId="1A2A430D" w:rsidR="00FE4544" w:rsidRPr="00FE4544" w:rsidRDefault="00FE4544" w:rsidP="00FE4544">
      <w:pPr>
        <w:numPr>
          <w:ilvl w:val="0"/>
          <w:numId w:val="4"/>
        </w:numPr>
        <w:overflowPunct/>
        <w:autoSpaceDE/>
        <w:autoSpaceDN/>
        <w:adjustRightInd/>
        <w:spacing w:after="120"/>
        <w:ind w:left="720"/>
        <w:textAlignment w:val="auto"/>
        <w:rPr>
          <w:rFonts w:eastAsia="宋体"/>
          <w:szCs w:val="24"/>
          <w:highlight w:val="green"/>
          <w:lang w:eastAsia="zh-CN"/>
        </w:rPr>
      </w:pPr>
      <w:r w:rsidRPr="00FE4544">
        <w:rPr>
          <w:rFonts w:eastAsia="宋体" w:hint="eastAsia"/>
          <w:szCs w:val="24"/>
          <w:highlight w:val="green"/>
          <w:lang w:eastAsia="zh-CN"/>
        </w:rPr>
        <w:t>A</w:t>
      </w:r>
      <w:r w:rsidRPr="00FE4544">
        <w:rPr>
          <w:rFonts w:eastAsia="宋体"/>
          <w:szCs w:val="24"/>
          <w:highlight w:val="green"/>
          <w:lang w:eastAsia="zh-CN"/>
        </w:rPr>
        <w:t>greement</w:t>
      </w:r>
    </w:p>
    <w:p w14:paraId="215424D6" w14:textId="77777777" w:rsidR="00FE4544" w:rsidRPr="00FE4544" w:rsidRDefault="00FE4544" w:rsidP="00FE4544">
      <w:pPr>
        <w:numPr>
          <w:ilvl w:val="1"/>
          <w:numId w:val="4"/>
        </w:numPr>
        <w:overflowPunct/>
        <w:autoSpaceDE/>
        <w:autoSpaceDN/>
        <w:adjustRightInd/>
        <w:spacing w:after="120"/>
        <w:textAlignment w:val="auto"/>
        <w:rPr>
          <w:rFonts w:eastAsia="宋体"/>
          <w:szCs w:val="24"/>
          <w:highlight w:val="green"/>
          <w:lang w:eastAsia="zh-CN"/>
        </w:rPr>
      </w:pPr>
      <w:r w:rsidRPr="00FE4544">
        <w:rPr>
          <w:rFonts w:eastAsia="宋体"/>
          <w:szCs w:val="24"/>
          <w:highlight w:val="green"/>
          <w:lang w:eastAsia="zh-CN"/>
        </w:rPr>
        <w:t>Wayforward on PC1 Min peak EIRP</w:t>
      </w:r>
    </w:p>
    <w:p w14:paraId="68C77993" w14:textId="77777777" w:rsidR="00FE4544" w:rsidRPr="00FE4544" w:rsidRDefault="00DB4CF0" w:rsidP="00FE4544">
      <w:pPr>
        <w:numPr>
          <w:ilvl w:val="2"/>
          <w:numId w:val="4"/>
        </w:numPr>
        <w:overflowPunct/>
        <w:autoSpaceDE/>
        <w:autoSpaceDN/>
        <w:adjustRightInd/>
        <w:spacing w:after="120"/>
        <w:textAlignment w:val="auto"/>
        <w:rPr>
          <w:rFonts w:eastAsia="宋体"/>
          <w:szCs w:val="24"/>
          <w:highlight w:val="green"/>
          <w:lang w:eastAsia="zh-CN"/>
        </w:rPr>
      </w:pPr>
      <w:r w:rsidRPr="00FE4544">
        <w:rPr>
          <w:rFonts w:eastAsia="宋体"/>
          <w:szCs w:val="24"/>
          <w:highlight w:val="green"/>
          <w:lang w:eastAsia="zh-CN"/>
        </w:rPr>
        <w:t>PC1 Minimum peak EIRP</w:t>
      </w:r>
    </w:p>
    <w:p w14:paraId="2EF8021C" w14:textId="478FF09E" w:rsidR="00FE4544" w:rsidRPr="00FE4544" w:rsidRDefault="00FE4544" w:rsidP="00FE4544">
      <w:pPr>
        <w:numPr>
          <w:ilvl w:val="3"/>
          <w:numId w:val="4"/>
        </w:numPr>
        <w:overflowPunct/>
        <w:autoSpaceDE/>
        <w:autoSpaceDN/>
        <w:adjustRightInd/>
        <w:spacing w:after="120"/>
        <w:textAlignment w:val="auto"/>
        <w:rPr>
          <w:rFonts w:eastAsia="宋体"/>
          <w:szCs w:val="24"/>
          <w:highlight w:val="green"/>
          <w:lang w:eastAsia="zh-CN"/>
        </w:rPr>
      </w:pPr>
      <w:r w:rsidRPr="00FE4544">
        <w:rPr>
          <w:rFonts w:eastAsia="宋体"/>
          <w:szCs w:val="24"/>
          <w:highlight w:val="green"/>
          <w:lang w:eastAsia="zh-CN"/>
        </w:rPr>
        <w:t>For PC1, 34.2 dBm</w:t>
      </w:r>
    </w:p>
    <w:p w14:paraId="38A0C6C6" w14:textId="77777777" w:rsidR="00FE4544" w:rsidRPr="00FE4544" w:rsidRDefault="00FE4544" w:rsidP="00FE4544">
      <w:pPr>
        <w:numPr>
          <w:ilvl w:val="0"/>
          <w:numId w:val="4"/>
        </w:numPr>
        <w:overflowPunct/>
        <w:autoSpaceDE/>
        <w:autoSpaceDN/>
        <w:adjustRightInd/>
        <w:spacing w:after="120"/>
        <w:ind w:left="720"/>
        <w:textAlignment w:val="auto"/>
        <w:rPr>
          <w:rFonts w:eastAsia="宋体"/>
          <w:szCs w:val="24"/>
          <w:highlight w:val="green"/>
          <w:lang w:eastAsia="zh-CN"/>
        </w:rPr>
      </w:pPr>
      <w:r w:rsidRPr="00FE4544">
        <w:rPr>
          <w:rFonts w:eastAsia="宋体"/>
          <w:szCs w:val="24"/>
          <w:highlight w:val="green"/>
          <w:lang w:eastAsia="zh-CN"/>
        </w:rPr>
        <w:t>Agreement:</w:t>
      </w:r>
    </w:p>
    <w:p w14:paraId="0AF65F3E" w14:textId="77777777" w:rsidR="00813852" w:rsidRPr="00FE4544" w:rsidRDefault="00DB4CF0" w:rsidP="00FE4544">
      <w:pPr>
        <w:numPr>
          <w:ilvl w:val="1"/>
          <w:numId w:val="4"/>
        </w:numPr>
        <w:tabs>
          <w:tab w:val="num" w:pos="720"/>
        </w:tabs>
        <w:overflowPunct/>
        <w:autoSpaceDE/>
        <w:autoSpaceDN/>
        <w:adjustRightInd/>
        <w:spacing w:after="120"/>
        <w:textAlignment w:val="auto"/>
        <w:rPr>
          <w:rFonts w:eastAsia="宋体"/>
          <w:szCs w:val="24"/>
          <w:highlight w:val="green"/>
          <w:lang w:eastAsia="zh-CN"/>
        </w:rPr>
      </w:pPr>
      <w:r w:rsidRPr="00FE4544">
        <w:rPr>
          <w:rFonts w:eastAsia="宋体"/>
          <w:szCs w:val="24"/>
          <w:highlight w:val="green"/>
          <w:lang w:eastAsia="zh-CN"/>
        </w:rPr>
        <w:t>PC1 REFSENS for 50MHz CBW</w:t>
      </w:r>
    </w:p>
    <w:p w14:paraId="28B081AD" w14:textId="77777777" w:rsidR="00FE4544" w:rsidRPr="00FE4544" w:rsidRDefault="00FE4544" w:rsidP="00FE4544">
      <w:pPr>
        <w:numPr>
          <w:ilvl w:val="3"/>
          <w:numId w:val="4"/>
        </w:numPr>
        <w:overflowPunct/>
        <w:autoSpaceDE/>
        <w:autoSpaceDN/>
        <w:adjustRightInd/>
        <w:spacing w:after="120"/>
        <w:textAlignment w:val="auto"/>
        <w:rPr>
          <w:rFonts w:eastAsia="宋体"/>
          <w:szCs w:val="24"/>
          <w:highlight w:val="green"/>
          <w:lang w:eastAsia="zh-CN"/>
        </w:rPr>
      </w:pPr>
      <w:r w:rsidRPr="00FE4544">
        <w:rPr>
          <w:rFonts w:eastAsia="宋体"/>
          <w:szCs w:val="24"/>
          <w:highlight w:val="green"/>
          <w:lang w:eastAsia="zh-CN"/>
        </w:rPr>
        <w:t>For PC1, -92.5 dBm</w:t>
      </w:r>
    </w:p>
    <w:p w14:paraId="3E8DF240" w14:textId="77777777" w:rsidR="00DB4CF0" w:rsidRPr="00DB4CF0" w:rsidRDefault="00DB4CF0" w:rsidP="00DB4CF0">
      <w:pPr>
        <w:numPr>
          <w:ilvl w:val="0"/>
          <w:numId w:val="4"/>
        </w:numPr>
        <w:overflowPunct/>
        <w:autoSpaceDE/>
        <w:autoSpaceDN/>
        <w:adjustRightInd/>
        <w:spacing w:after="120"/>
        <w:ind w:left="720"/>
        <w:textAlignment w:val="auto"/>
        <w:rPr>
          <w:rFonts w:eastAsia="宋体"/>
          <w:szCs w:val="24"/>
          <w:highlight w:val="green"/>
          <w:lang w:eastAsia="zh-CN"/>
        </w:rPr>
      </w:pPr>
      <w:r w:rsidRPr="00DB4CF0">
        <w:rPr>
          <w:rFonts w:eastAsia="宋体"/>
          <w:szCs w:val="24"/>
          <w:highlight w:val="green"/>
          <w:lang w:eastAsia="zh-CN"/>
        </w:rPr>
        <w:t>Agreement:</w:t>
      </w:r>
    </w:p>
    <w:p w14:paraId="66935C10" w14:textId="77777777" w:rsidR="00813852" w:rsidRPr="00DB4CF0" w:rsidRDefault="00DB4CF0" w:rsidP="00DB4CF0">
      <w:pPr>
        <w:numPr>
          <w:ilvl w:val="1"/>
          <w:numId w:val="4"/>
        </w:numPr>
        <w:tabs>
          <w:tab w:val="num" w:pos="720"/>
        </w:tabs>
        <w:overflowPunct/>
        <w:autoSpaceDE/>
        <w:autoSpaceDN/>
        <w:adjustRightInd/>
        <w:spacing w:after="120"/>
        <w:textAlignment w:val="auto"/>
        <w:rPr>
          <w:rFonts w:eastAsia="宋体"/>
          <w:szCs w:val="24"/>
          <w:highlight w:val="green"/>
          <w:lang w:eastAsia="zh-CN"/>
        </w:rPr>
      </w:pPr>
      <w:r w:rsidRPr="00DB4CF0">
        <w:rPr>
          <w:rFonts w:eastAsia="宋体"/>
          <w:szCs w:val="24"/>
          <w:highlight w:val="green"/>
          <w:lang w:eastAsia="zh-CN"/>
        </w:rPr>
        <w:t>PC1 Gain drop from peak EIRP/REFSENS to spherical EIRP/EIS</w:t>
      </w:r>
    </w:p>
    <w:p w14:paraId="34074AEF" w14:textId="3F7BAC31" w:rsidR="00FE4544" w:rsidRPr="00DB4CF0" w:rsidRDefault="00DB4CF0" w:rsidP="00B50745">
      <w:pPr>
        <w:numPr>
          <w:ilvl w:val="3"/>
          <w:numId w:val="4"/>
        </w:numPr>
        <w:overflowPunct/>
        <w:autoSpaceDE/>
        <w:autoSpaceDN/>
        <w:adjustRightInd/>
        <w:spacing w:after="120"/>
        <w:textAlignment w:val="auto"/>
        <w:rPr>
          <w:rFonts w:eastAsia="宋体"/>
          <w:szCs w:val="24"/>
          <w:highlight w:val="green"/>
          <w:lang w:eastAsia="zh-CN"/>
        </w:rPr>
      </w:pPr>
      <w:r w:rsidRPr="00DB4CF0">
        <w:rPr>
          <w:rFonts w:eastAsia="宋体"/>
          <w:szCs w:val="24"/>
          <w:highlight w:val="green"/>
          <w:lang w:eastAsia="zh-CN"/>
        </w:rPr>
        <w:t>For PC1, 8.2 dB</w:t>
      </w:r>
    </w:p>
    <w:p w14:paraId="05838A3B" w14:textId="7DBC1499" w:rsidR="00B50745" w:rsidRDefault="00B50745" w:rsidP="00B50745">
      <w:pPr>
        <w:rPr>
          <w:rFonts w:ascii="Arial" w:hAnsi="Arial" w:cs="Arial"/>
          <w:b/>
          <w:color w:val="C00000"/>
          <w:u w:val="single"/>
          <w:lang w:eastAsia="zh-CN"/>
        </w:rPr>
      </w:pPr>
      <w:r w:rsidRPr="00C979AF">
        <w:rPr>
          <w:rFonts w:ascii="Arial" w:hAnsi="Arial" w:cs="Arial"/>
          <w:b/>
          <w:color w:val="C00000"/>
          <w:u w:val="single"/>
          <w:lang w:eastAsia="zh-CN"/>
        </w:rPr>
        <w:t>Conclusions</w:t>
      </w:r>
      <w:r w:rsidR="00A42CEE">
        <w:rPr>
          <w:rFonts w:ascii="Arial" w:hAnsi="Arial" w:cs="Arial"/>
          <w:b/>
          <w:color w:val="C00000"/>
          <w:u w:val="single"/>
          <w:lang w:eastAsia="zh-CN"/>
        </w:rPr>
        <w:t xml:space="preserve"> after 2</w:t>
      </w:r>
      <w:r w:rsidR="00A42CEE" w:rsidRPr="00A42CEE">
        <w:rPr>
          <w:rFonts w:ascii="Arial" w:hAnsi="Arial" w:cs="Arial"/>
          <w:b/>
          <w:color w:val="C00000"/>
          <w:u w:val="single"/>
          <w:vertAlign w:val="superscript"/>
          <w:lang w:eastAsia="zh-CN"/>
        </w:rPr>
        <w:t>nd</w:t>
      </w:r>
      <w:r w:rsidR="00A42CEE">
        <w:rPr>
          <w:rFonts w:ascii="Arial" w:hAnsi="Arial" w:cs="Arial"/>
          <w:b/>
          <w:color w:val="C00000"/>
          <w:u w:val="single"/>
          <w:lang w:eastAsia="zh-CN"/>
        </w:rPr>
        <w:t xml:space="preserve"> round</w:t>
      </w:r>
    </w:p>
    <w:p w14:paraId="59862A90" w14:textId="77777777" w:rsidR="00AE681F" w:rsidRPr="004A712A" w:rsidRDefault="00AE681F" w:rsidP="004A712A">
      <w:pPr>
        <w:rPr>
          <w:b/>
        </w:rPr>
      </w:pPr>
      <w:r w:rsidRPr="004A712A">
        <w:rPr>
          <w:b/>
        </w:rPr>
        <w:t>New tdocs</w:t>
      </w:r>
    </w:p>
    <w:tbl>
      <w:tblPr>
        <w:tblStyle w:val="af"/>
        <w:tblW w:w="5000" w:type="pct"/>
        <w:tblLook w:val="04A0" w:firstRow="1" w:lastRow="0" w:firstColumn="1" w:lastColumn="0" w:noHBand="0" w:noVBand="1"/>
      </w:tblPr>
      <w:tblGrid>
        <w:gridCol w:w="4106"/>
        <w:gridCol w:w="1419"/>
        <w:gridCol w:w="1984"/>
        <w:gridCol w:w="2120"/>
      </w:tblGrid>
      <w:tr w:rsidR="00F424DF" w:rsidRPr="00004165" w14:paraId="1B248321" w14:textId="77777777" w:rsidTr="00FC70C7">
        <w:tc>
          <w:tcPr>
            <w:tcW w:w="2132" w:type="pct"/>
          </w:tcPr>
          <w:p w14:paraId="0B1BA9C9" w14:textId="77777777" w:rsidR="00F424DF" w:rsidRPr="00F424DF" w:rsidRDefault="00F424DF" w:rsidP="00F424DF">
            <w:pPr>
              <w:snapToGrid w:val="0"/>
              <w:spacing w:after="0"/>
              <w:rPr>
                <w:b/>
                <w:bCs/>
                <w:lang w:eastAsia="zh-CN"/>
              </w:rPr>
            </w:pPr>
            <w:r w:rsidRPr="00F424DF">
              <w:rPr>
                <w:b/>
                <w:bCs/>
                <w:lang w:eastAsia="zh-CN"/>
              </w:rPr>
              <w:t>Title</w:t>
            </w:r>
          </w:p>
        </w:tc>
        <w:tc>
          <w:tcPr>
            <w:tcW w:w="737" w:type="pct"/>
          </w:tcPr>
          <w:p w14:paraId="3F4D44D5" w14:textId="77777777" w:rsidR="00F424DF" w:rsidRPr="00F424DF" w:rsidRDefault="00F424DF" w:rsidP="00F424DF">
            <w:pPr>
              <w:snapToGrid w:val="0"/>
              <w:spacing w:after="0"/>
              <w:rPr>
                <w:b/>
                <w:bCs/>
                <w:lang w:eastAsia="zh-CN"/>
              </w:rPr>
            </w:pPr>
            <w:r w:rsidRPr="00F424DF">
              <w:rPr>
                <w:b/>
                <w:bCs/>
                <w:lang w:eastAsia="zh-CN"/>
              </w:rPr>
              <w:t>Source</w:t>
            </w:r>
          </w:p>
        </w:tc>
        <w:tc>
          <w:tcPr>
            <w:tcW w:w="1030" w:type="pct"/>
          </w:tcPr>
          <w:p w14:paraId="68511613" w14:textId="324BB997" w:rsidR="00F424DF" w:rsidRPr="00F424DF" w:rsidRDefault="00F424DF" w:rsidP="00F424DF">
            <w:pPr>
              <w:snapToGrid w:val="0"/>
              <w:spacing w:after="0"/>
              <w:rPr>
                <w:b/>
                <w:bCs/>
                <w:lang w:eastAsia="zh-CN"/>
              </w:rPr>
            </w:pPr>
            <w:r>
              <w:rPr>
                <w:rFonts w:hint="eastAsia"/>
                <w:b/>
                <w:bCs/>
                <w:lang w:eastAsia="zh-CN"/>
              </w:rPr>
              <w:t>T</w:t>
            </w:r>
            <w:r>
              <w:rPr>
                <w:b/>
                <w:bCs/>
                <w:lang w:eastAsia="zh-CN"/>
              </w:rPr>
              <w:t>doc number</w:t>
            </w:r>
          </w:p>
        </w:tc>
        <w:tc>
          <w:tcPr>
            <w:tcW w:w="1101" w:type="pct"/>
          </w:tcPr>
          <w:p w14:paraId="12567DCB" w14:textId="4A6CD44D" w:rsidR="00F424DF" w:rsidRPr="00F424DF" w:rsidRDefault="00A42CEE" w:rsidP="00F424DF">
            <w:pPr>
              <w:snapToGrid w:val="0"/>
              <w:spacing w:after="0"/>
              <w:rPr>
                <w:b/>
                <w:bCs/>
                <w:lang w:eastAsia="zh-CN"/>
              </w:rPr>
            </w:pPr>
            <w:r>
              <w:rPr>
                <w:b/>
                <w:bCs/>
                <w:lang w:eastAsia="zh-CN"/>
              </w:rPr>
              <w:t>Status</w:t>
            </w:r>
          </w:p>
        </w:tc>
      </w:tr>
      <w:tr w:rsidR="00F424DF" w14:paraId="34DD3F24" w14:textId="77777777" w:rsidTr="00FC70C7">
        <w:tc>
          <w:tcPr>
            <w:tcW w:w="2132" w:type="pct"/>
          </w:tcPr>
          <w:p w14:paraId="62C74D2C" w14:textId="77777777" w:rsidR="00F424DF" w:rsidRPr="00F424DF" w:rsidRDefault="00F424DF" w:rsidP="00F424DF">
            <w:pPr>
              <w:snapToGrid w:val="0"/>
              <w:spacing w:after="0"/>
              <w:rPr>
                <w:i/>
                <w:lang w:eastAsia="zh-CN"/>
              </w:rPr>
            </w:pPr>
            <w:r w:rsidRPr="00F424DF">
              <w:rPr>
                <w:lang w:eastAsia="zh-CN"/>
              </w:rPr>
              <w:t>WF on n262 UE EIRP/EIS requirement</w:t>
            </w:r>
          </w:p>
        </w:tc>
        <w:tc>
          <w:tcPr>
            <w:tcW w:w="737" w:type="pct"/>
          </w:tcPr>
          <w:p w14:paraId="12E87611" w14:textId="77777777" w:rsidR="00F424DF" w:rsidRPr="00F424DF" w:rsidRDefault="00F424DF" w:rsidP="00F424DF">
            <w:pPr>
              <w:snapToGrid w:val="0"/>
              <w:spacing w:after="0"/>
              <w:rPr>
                <w:iCs/>
                <w:lang w:eastAsia="zh-CN"/>
              </w:rPr>
            </w:pPr>
            <w:r w:rsidRPr="00F424DF">
              <w:rPr>
                <w:iCs/>
                <w:lang w:eastAsia="zh-CN"/>
              </w:rPr>
              <w:t>Nokia</w:t>
            </w:r>
          </w:p>
        </w:tc>
        <w:tc>
          <w:tcPr>
            <w:tcW w:w="1030" w:type="pct"/>
          </w:tcPr>
          <w:p w14:paraId="77C605ED" w14:textId="06232625" w:rsidR="00F424DF" w:rsidRPr="00F424DF" w:rsidRDefault="00610AC9" w:rsidP="00F424DF">
            <w:pPr>
              <w:snapToGrid w:val="0"/>
              <w:spacing w:after="0"/>
              <w:rPr>
                <w:lang w:eastAsia="zh-CN"/>
              </w:rPr>
            </w:pPr>
            <w:r w:rsidRPr="00610AC9">
              <w:rPr>
                <w:lang w:eastAsia="zh-CN"/>
              </w:rPr>
              <w:t>R4-2107790</w:t>
            </w:r>
          </w:p>
        </w:tc>
        <w:tc>
          <w:tcPr>
            <w:tcW w:w="1101" w:type="pct"/>
          </w:tcPr>
          <w:p w14:paraId="7B061EEC" w14:textId="2402E45D" w:rsidR="00F424DF" w:rsidRPr="00A42CEE" w:rsidRDefault="00A42CEE" w:rsidP="00F424DF">
            <w:pPr>
              <w:snapToGrid w:val="0"/>
              <w:spacing w:after="0"/>
              <w:rPr>
                <w:rFonts w:eastAsiaTheme="minorEastAsia"/>
                <w:lang w:eastAsia="zh-CN"/>
              </w:rPr>
            </w:pPr>
            <w:r w:rsidRPr="00A42CEE">
              <w:rPr>
                <w:rFonts w:eastAsiaTheme="minorEastAsia" w:hint="eastAsia"/>
                <w:lang w:eastAsia="zh-CN"/>
              </w:rPr>
              <w:t>A</w:t>
            </w:r>
            <w:r w:rsidRPr="00A42CEE">
              <w:rPr>
                <w:rFonts w:eastAsiaTheme="minorEastAsia"/>
                <w:lang w:eastAsia="zh-CN"/>
              </w:rPr>
              <w:t>pproved</w:t>
            </w:r>
            <w:r w:rsidR="00FC70C7">
              <w:rPr>
                <w:rFonts w:eastAsiaTheme="minorEastAsia"/>
                <w:lang w:eastAsia="zh-CN"/>
              </w:rPr>
              <w:t xml:space="preserve"> (2</w:t>
            </w:r>
            <w:r w:rsidR="00FC70C7" w:rsidRPr="00FC70C7">
              <w:rPr>
                <w:rFonts w:eastAsiaTheme="minorEastAsia"/>
                <w:vertAlign w:val="superscript"/>
                <w:lang w:eastAsia="zh-CN"/>
              </w:rPr>
              <w:t>nd</w:t>
            </w:r>
            <w:r w:rsidR="00FC70C7">
              <w:rPr>
                <w:rFonts w:eastAsiaTheme="minorEastAsia"/>
                <w:lang w:eastAsia="zh-CN"/>
              </w:rPr>
              <w:t xml:space="preserve"> round)</w:t>
            </w:r>
          </w:p>
        </w:tc>
      </w:tr>
    </w:tbl>
    <w:p w14:paraId="012F7B2F" w14:textId="595A7834" w:rsidR="00AE681F" w:rsidRPr="004A712A" w:rsidRDefault="00AE681F" w:rsidP="004A712A">
      <w:pPr>
        <w:rPr>
          <w:b/>
        </w:rPr>
      </w:pPr>
      <w:r w:rsidRPr="004A712A">
        <w:rPr>
          <w:b/>
        </w:rPr>
        <w:t>Existing tdocs</w:t>
      </w:r>
    </w:p>
    <w:tbl>
      <w:tblPr>
        <w:tblStyle w:val="af"/>
        <w:tblW w:w="0" w:type="auto"/>
        <w:tblLayout w:type="fixed"/>
        <w:tblLook w:val="04A0" w:firstRow="1" w:lastRow="0" w:firstColumn="1" w:lastColumn="0" w:noHBand="0" w:noVBand="1"/>
      </w:tblPr>
      <w:tblGrid>
        <w:gridCol w:w="1271"/>
        <w:gridCol w:w="3260"/>
        <w:gridCol w:w="1701"/>
        <w:gridCol w:w="2127"/>
        <w:gridCol w:w="1270"/>
      </w:tblGrid>
      <w:tr w:rsidR="008E3C88" w:rsidRPr="00004165" w14:paraId="7B0BDF69" w14:textId="77777777" w:rsidTr="00760A4B">
        <w:tc>
          <w:tcPr>
            <w:tcW w:w="1271" w:type="dxa"/>
          </w:tcPr>
          <w:p w14:paraId="15956C34" w14:textId="77777777" w:rsidR="00AE681F" w:rsidRPr="00F424DF" w:rsidRDefault="00AE681F" w:rsidP="002E6D5A">
            <w:pPr>
              <w:spacing w:after="120"/>
              <w:rPr>
                <w:b/>
                <w:bCs/>
                <w:lang w:eastAsia="zh-CN"/>
              </w:rPr>
            </w:pPr>
            <w:r w:rsidRPr="00F424DF">
              <w:rPr>
                <w:b/>
                <w:bCs/>
                <w:lang w:eastAsia="zh-CN"/>
              </w:rPr>
              <w:t>Tdoc number</w:t>
            </w:r>
          </w:p>
        </w:tc>
        <w:tc>
          <w:tcPr>
            <w:tcW w:w="3260" w:type="dxa"/>
          </w:tcPr>
          <w:p w14:paraId="2064CE3A" w14:textId="77777777" w:rsidR="00AE681F" w:rsidRPr="00F424DF" w:rsidRDefault="00AE681F" w:rsidP="002E6D5A">
            <w:pPr>
              <w:spacing w:after="120"/>
              <w:rPr>
                <w:b/>
                <w:bCs/>
                <w:lang w:eastAsia="zh-CN"/>
              </w:rPr>
            </w:pPr>
            <w:r w:rsidRPr="00F424DF">
              <w:rPr>
                <w:b/>
                <w:bCs/>
                <w:lang w:eastAsia="zh-CN"/>
              </w:rPr>
              <w:t>Title</w:t>
            </w:r>
          </w:p>
        </w:tc>
        <w:tc>
          <w:tcPr>
            <w:tcW w:w="1701" w:type="dxa"/>
          </w:tcPr>
          <w:p w14:paraId="5648430D" w14:textId="77777777" w:rsidR="00AE681F" w:rsidRPr="00F424DF" w:rsidRDefault="00AE681F" w:rsidP="002E6D5A">
            <w:pPr>
              <w:spacing w:after="120"/>
              <w:rPr>
                <w:b/>
                <w:bCs/>
                <w:lang w:eastAsia="zh-CN"/>
              </w:rPr>
            </w:pPr>
            <w:r w:rsidRPr="00F424DF">
              <w:rPr>
                <w:b/>
                <w:bCs/>
                <w:lang w:eastAsia="zh-CN"/>
              </w:rPr>
              <w:t>Source</w:t>
            </w:r>
          </w:p>
        </w:tc>
        <w:tc>
          <w:tcPr>
            <w:tcW w:w="2127" w:type="dxa"/>
          </w:tcPr>
          <w:p w14:paraId="2D411FDB" w14:textId="0F7335E4" w:rsidR="00AE681F" w:rsidRPr="00F424DF" w:rsidRDefault="00F424DF" w:rsidP="002E6D5A">
            <w:pPr>
              <w:spacing w:after="120"/>
              <w:rPr>
                <w:rFonts w:eastAsia="MS Mincho"/>
                <w:b/>
                <w:bCs/>
                <w:lang w:eastAsia="zh-CN"/>
              </w:rPr>
            </w:pPr>
            <w:r>
              <w:rPr>
                <w:b/>
                <w:bCs/>
                <w:lang w:eastAsia="zh-CN"/>
              </w:rPr>
              <w:t>Status</w:t>
            </w:r>
            <w:r w:rsidR="00AE681F" w:rsidRPr="00F424DF">
              <w:rPr>
                <w:b/>
                <w:bCs/>
                <w:lang w:eastAsia="zh-CN"/>
              </w:rPr>
              <w:t xml:space="preserve">  </w:t>
            </w:r>
          </w:p>
        </w:tc>
        <w:tc>
          <w:tcPr>
            <w:tcW w:w="1270" w:type="dxa"/>
          </w:tcPr>
          <w:p w14:paraId="366FD359" w14:textId="77777777" w:rsidR="00AE681F" w:rsidRPr="00F424DF" w:rsidRDefault="00AE681F" w:rsidP="002E6D5A">
            <w:pPr>
              <w:spacing w:after="120"/>
              <w:rPr>
                <w:b/>
                <w:bCs/>
                <w:lang w:eastAsia="zh-CN"/>
              </w:rPr>
            </w:pPr>
            <w:r w:rsidRPr="00F424DF">
              <w:rPr>
                <w:b/>
                <w:bCs/>
                <w:lang w:eastAsia="zh-CN"/>
              </w:rPr>
              <w:t>Comments</w:t>
            </w:r>
          </w:p>
        </w:tc>
      </w:tr>
      <w:tr w:rsidR="008E3C88" w:rsidRPr="00B04195" w14:paraId="68223050" w14:textId="77777777" w:rsidTr="00760A4B">
        <w:tc>
          <w:tcPr>
            <w:tcW w:w="1271" w:type="dxa"/>
          </w:tcPr>
          <w:p w14:paraId="1186B66F" w14:textId="77777777" w:rsidR="00AE681F" w:rsidRPr="00F424DF" w:rsidRDefault="00F47451" w:rsidP="00F424DF">
            <w:pPr>
              <w:snapToGrid w:val="0"/>
              <w:spacing w:after="0"/>
              <w:rPr>
                <w:lang w:eastAsia="zh-CN"/>
              </w:rPr>
            </w:pPr>
            <w:hyperlink r:id="rId85" w:history="1">
              <w:r w:rsidR="00AE681F" w:rsidRPr="00F424DF">
                <w:rPr>
                  <w:rStyle w:val="ab"/>
                  <w:bCs/>
                  <w:color w:val="auto"/>
                  <w:u w:val="none"/>
                </w:rPr>
                <w:t>R4-2108813</w:t>
              </w:r>
            </w:hyperlink>
          </w:p>
        </w:tc>
        <w:tc>
          <w:tcPr>
            <w:tcW w:w="3260" w:type="dxa"/>
          </w:tcPr>
          <w:p w14:paraId="78117A64" w14:textId="77777777" w:rsidR="00AE681F" w:rsidRPr="00F424DF" w:rsidRDefault="00AE681F" w:rsidP="00F424DF">
            <w:pPr>
              <w:snapToGrid w:val="0"/>
              <w:spacing w:after="0"/>
              <w:rPr>
                <w:lang w:eastAsia="zh-CN"/>
              </w:rPr>
            </w:pPr>
            <w:r w:rsidRPr="00F424DF">
              <w:t>Power class specific parameters for n262</w:t>
            </w:r>
          </w:p>
        </w:tc>
        <w:tc>
          <w:tcPr>
            <w:tcW w:w="1701" w:type="dxa"/>
          </w:tcPr>
          <w:p w14:paraId="519145C3" w14:textId="77777777" w:rsidR="00AE681F" w:rsidRPr="00F424DF" w:rsidRDefault="00AE681F" w:rsidP="00F424DF">
            <w:pPr>
              <w:snapToGrid w:val="0"/>
              <w:spacing w:after="0"/>
              <w:rPr>
                <w:lang w:eastAsia="zh-CN"/>
              </w:rPr>
            </w:pPr>
            <w:r w:rsidRPr="00F424DF">
              <w:t>Qualcomm Incorporated</w:t>
            </w:r>
          </w:p>
        </w:tc>
        <w:tc>
          <w:tcPr>
            <w:tcW w:w="2127" w:type="dxa"/>
          </w:tcPr>
          <w:p w14:paraId="4D2E385C" w14:textId="77777777" w:rsidR="00AE681F" w:rsidRPr="00F424DF" w:rsidRDefault="00AE681F" w:rsidP="00F424DF">
            <w:pPr>
              <w:snapToGrid w:val="0"/>
              <w:spacing w:after="0"/>
              <w:rPr>
                <w:lang w:eastAsia="zh-CN"/>
              </w:rPr>
            </w:pPr>
            <w:r w:rsidRPr="00F424DF">
              <w:rPr>
                <w:lang w:eastAsia="zh-CN"/>
              </w:rPr>
              <w:t>noted</w:t>
            </w:r>
          </w:p>
        </w:tc>
        <w:tc>
          <w:tcPr>
            <w:tcW w:w="1270" w:type="dxa"/>
          </w:tcPr>
          <w:p w14:paraId="0134F831" w14:textId="77777777" w:rsidR="00AE681F" w:rsidRPr="00F424DF" w:rsidRDefault="00AE681F" w:rsidP="00F424DF">
            <w:pPr>
              <w:snapToGrid w:val="0"/>
              <w:spacing w:after="0"/>
              <w:rPr>
                <w:lang w:eastAsia="zh-CN"/>
              </w:rPr>
            </w:pPr>
          </w:p>
        </w:tc>
      </w:tr>
      <w:tr w:rsidR="008E3C88" w:rsidRPr="00B04195" w14:paraId="586178F2" w14:textId="77777777" w:rsidTr="00760A4B">
        <w:tc>
          <w:tcPr>
            <w:tcW w:w="1271" w:type="dxa"/>
          </w:tcPr>
          <w:p w14:paraId="02A455F8" w14:textId="77777777" w:rsidR="00AE681F" w:rsidRPr="00F424DF" w:rsidRDefault="00F47451" w:rsidP="00F424DF">
            <w:pPr>
              <w:snapToGrid w:val="0"/>
              <w:spacing w:after="0"/>
              <w:rPr>
                <w:lang w:eastAsia="zh-CN"/>
              </w:rPr>
            </w:pPr>
            <w:hyperlink r:id="rId86" w:history="1">
              <w:r w:rsidR="00AE681F" w:rsidRPr="00F424DF">
                <w:rPr>
                  <w:rStyle w:val="ab"/>
                  <w:bCs/>
                  <w:color w:val="auto"/>
                  <w:u w:val="none"/>
                </w:rPr>
                <w:t>R4-2109007</w:t>
              </w:r>
            </w:hyperlink>
          </w:p>
        </w:tc>
        <w:tc>
          <w:tcPr>
            <w:tcW w:w="3260" w:type="dxa"/>
          </w:tcPr>
          <w:p w14:paraId="7582AF0E" w14:textId="77777777" w:rsidR="00AE681F" w:rsidRPr="00F424DF" w:rsidRDefault="00AE681F" w:rsidP="00F424DF">
            <w:pPr>
              <w:snapToGrid w:val="0"/>
              <w:spacing w:after="0"/>
              <w:rPr>
                <w:lang w:eastAsia="zh-CN"/>
              </w:rPr>
            </w:pPr>
            <w:r w:rsidRPr="00F424DF">
              <w:t xml:space="preserve">Peak EIRP and EIRP spherical coverage for PC1, PC2, PC4 for n262 </w:t>
            </w:r>
          </w:p>
        </w:tc>
        <w:tc>
          <w:tcPr>
            <w:tcW w:w="1701" w:type="dxa"/>
          </w:tcPr>
          <w:p w14:paraId="3182B37C" w14:textId="77777777" w:rsidR="00AE681F" w:rsidRPr="00F424DF" w:rsidRDefault="00AE681F" w:rsidP="00F424DF">
            <w:pPr>
              <w:snapToGrid w:val="0"/>
              <w:spacing w:after="0"/>
              <w:rPr>
                <w:lang w:eastAsia="zh-CN"/>
              </w:rPr>
            </w:pPr>
            <w:r w:rsidRPr="00F424DF">
              <w:t>Sony</w:t>
            </w:r>
          </w:p>
        </w:tc>
        <w:tc>
          <w:tcPr>
            <w:tcW w:w="2127" w:type="dxa"/>
          </w:tcPr>
          <w:p w14:paraId="7E2C6F24" w14:textId="77777777" w:rsidR="00AE681F" w:rsidRPr="00F424DF" w:rsidRDefault="00AE681F" w:rsidP="00F424DF">
            <w:pPr>
              <w:snapToGrid w:val="0"/>
              <w:spacing w:after="0"/>
              <w:rPr>
                <w:lang w:eastAsia="zh-CN"/>
              </w:rPr>
            </w:pPr>
            <w:r w:rsidRPr="00F424DF">
              <w:rPr>
                <w:lang w:eastAsia="zh-CN"/>
              </w:rPr>
              <w:t>noted</w:t>
            </w:r>
          </w:p>
        </w:tc>
        <w:tc>
          <w:tcPr>
            <w:tcW w:w="1270" w:type="dxa"/>
          </w:tcPr>
          <w:p w14:paraId="09B0A2C8" w14:textId="77777777" w:rsidR="00AE681F" w:rsidRPr="00F424DF" w:rsidRDefault="00AE681F" w:rsidP="00F424DF">
            <w:pPr>
              <w:snapToGrid w:val="0"/>
              <w:spacing w:after="0"/>
              <w:rPr>
                <w:lang w:eastAsia="zh-CN"/>
              </w:rPr>
            </w:pPr>
          </w:p>
        </w:tc>
      </w:tr>
      <w:tr w:rsidR="008E3C88" w14:paraId="33BAA688" w14:textId="77777777" w:rsidTr="00760A4B">
        <w:tc>
          <w:tcPr>
            <w:tcW w:w="1271" w:type="dxa"/>
          </w:tcPr>
          <w:p w14:paraId="2E69AEC9" w14:textId="77777777" w:rsidR="00AE681F" w:rsidRPr="00F424DF" w:rsidRDefault="00F47451" w:rsidP="00F424DF">
            <w:pPr>
              <w:snapToGrid w:val="0"/>
              <w:spacing w:after="0"/>
              <w:rPr>
                <w:lang w:eastAsia="zh-CN"/>
              </w:rPr>
            </w:pPr>
            <w:hyperlink r:id="rId87" w:history="1">
              <w:r w:rsidR="00AE681F" w:rsidRPr="00F424DF">
                <w:rPr>
                  <w:rStyle w:val="ab"/>
                  <w:bCs/>
                  <w:color w:val="auto"/>
                  <w:u w:val="none"/>
                </w:rPr>
                <w:t>R4-2109547</w:t>
              </w:r>
            </w:hyperlink>
          </w:p>
        </w:tc>
        <w:tc>
          <w:tcPr>
            <w:tcW w:w="3260" w:type="dxa"/>
          </w:tcPr>
          <w:p w14:paraId="27632AD0" w14:textId="77777777" w:rsidR="00AE681F" w:rsidRPr="00F424DF" w:rsidRDefault="00AE681F" w:rsidP="00F424DF">
            <w:pPr>
              <w:snapToGrid w:val="0"/>
              <w:spacing w:after="0"/>
              <w:rPr>
                <w:lang w:eastAsia="zh-CN"/>
              </w:rPr>
            </w:pPr>
            <w:r w:rsidRPr="00F424DF">
              <w:t>Proposal on n262 PC1/2/4 peak EIRP and EIRP spherical coverage</w:t>
            </w:r>
          </w:p>
        </w:tc>
        <w:tc>
          <w:tcPr>
            <w:tcW w:w="1701" w:type="dxa"/>
          </w:tcPr>
          <w:p w14:paraId="226E4694" w14:textId="77777777" w:rsidR="00AE681F" w:rsidRPr="00F424DF" w:rsidRDefault="00AE681F" w:rsidP="00F424DF">
            <w:pPr>
              <w:snapToGrid w:val="0"/>
              <w:spacing w:after="0"/>
              <w:rPr>
                <w:lang w:eastAsia="zh-CN"/>
              </w:rPr>
            </w:pPr>
            <w:r w:rsidRPr="00F424DF">
              <w:t>MediaTek Beijing Inc.</w:t>
            </w:r>
          </w:p>
        </w:tc>
        <w:tc>
          <w:tcPr>
            <w:tcW w:w="2127" w:type="dxa"/>
          </w:tcPr>
          <w:p w14:paraId="7B966D82" w14:textId="77777777" w:rsidR="00AE681F" w:rsidRPr="00F424DF" w:rsidRDefault="00AE681F" w:rsidP="00F424DF">
            <w:pPr>
              <w:snapToGrid w:val="0"/>
              <w:spacing w:after="0"/>
              <w:rPr>
                <w:lang w:eastAsia="zh-CN"/>
              </w:rPr>
            </w:pPr>
            <w:r w:rsidRPr="00F424DF">
              <w:rPr>
                <w:lang w:eastAsia="zh-CN"/>
              </w:rPr>
              <w:t>noted</w:t>
            </w:r>
          </w:p>
        </w:tc>
        <w:tc>
          <w:tcPr>
            <w:tcW w:w="1270" w:type="dxa"/>
          </w:tcPr>
          <w:p w14:paraId="54F41AF2" w14:textId="77777777" w:rsidR="00AE681F" w:rsidRPr="00F424DF" w:rsidRDefault="00AE681F" w:rsidP="00F424DF">
            <w:pPr>
              <w:snapToGrid w:val="0"/>
              <w:spacing w:after="0"/>
              <w:rPr>
                <w:lang w:eastAsia="zh-CN"/>
              </w:rPr>
            </w:pPr>
          </w:p>
        </w:tc>
      </w:tr>
      <w:tr w:rsidR="008E3C88" w14:paraId="71C1110C" w14:textId="77777777" w:rsidTr="00760A4B">
        <w:tc>
          <w:tcPr>
            <w:tcW w:w="1271" w:type="dxa"/>
          </w:tcPr>
          <w:p w14:paraId="1A938979" w14:textId="77777777" w:rsidR="00AE681F" w:rsidRPr="00F424DF" w:rsidRDefault="00F47451" w:rsidP="00F424DF">
            <w:pPr>
              <w:snapToGrid w:val="0"/>
              <w:spacing w:after="0"/>
              <w:rPr>
                <w:lang w:eastAsia="zh-CN"/>
              </w:rPr>
            </w:pPr>
            <w:hyperlink r:id="rId88" w:history="1">
              <w:r w:rsidR="00AE681F" w:rsidRPr="00F424DF">
                <w:rPr>
                  <w:rStyle w:val="ab"/>
                  <w:bCs/>
                  <w:color w:val="auto"/>
                  <w:u w:val="none"/>
                </w:rPr>
                <w:t>R4-2109669</w:t>
              </w:r>
            </w:hyperlink>
          </w:p>
        </w:tc>
        <w:tc>
          <w:tcPr>
            <w:tcW w:w="3260" w:type="dxa"/>
          </w:tcPr>
          <w:p w14:paraId="290DA72C" w14:textId="77777777" w:rsidR="00AE681F" w:rsidRPr="00F424DF" w:rsidRDefault="00AE681F" w:rsidP="00F424DF">
            <w:pPr>
              <w:snapToGrid w:val="0"/>
              <w:spacing w:after="0"/>
              <w:rPr>
                <w:lang w:eastAsia="zh-CN"/>
              </w:rPr>
            </w:pPr>
            <w:r w:rsidRPr="00F424DF">
              <w:t>Discussion on EIRP and spherical coverage for PC1,PC2 and PC4</w:t>
            </w:r>
          </w:p>
        </w:tc>
        <w:tc>
          <w:tcPr>
            <w:tcW w:w="1701" w:type="dxa"/>
          </w:tcPr>
          <w:p w14:paraId="0BD31004" w14:textId="77777777" w:rsidR="00AE681F" w:rsidRPr="00F424DF" w:rsidRDefault="00AE681F" w:rsidP="00F424DF">
            <w:pPr>
              <w:snapToGrid w:val="0"/>
              <w:spacing w:after="0"/>
              <w:rPr>
                <w:lang w:eastAsia="zh-CN"/>
              </w:rPr>
            </w:pPr>
            <w:r w:rsidRPr="00F424DF">
              <w:t>vivo</w:t>
            </w:r>
          </w:p>
        </w:tc>
        <w:tc>
          <w:tcPr>
            <w:tcW w:w="2127" w:type="dxa"/>
          </w:tcPr>
          <w:p w14:paraId="3B1A1271" w14:textId="77777777" w:rsidR="00AE681F" w:rsidRPr="00F424DF" w:rsidRDefault="00AE681F" w:rsidP="00F424DF">
            <w:pPr>
              <w:snapToGrid w:val="0"/>
              <w:spacing w:after="0"/>
              <w:rPr>
                <w:lang w:eastAsia="zh-CN"/>
              </w:rPr>
            </w:pPr>
            <w:r w:rsidRPr="00F424DF">
              <w:rPr>
                <w:lang w:eastAsia="zh-CN"/>
              </w:rPr>
              <w:t>noted</w:t>
            </w:r>
          </w:p>
        </w:tc>
        <w:tc>
          <w:tcPr>
            <w:tcW w:w="1270" w:type="dxa"/>
          </w:tcPr>
          <w:p w14:paraId="72423A3C" w14:textId="77777777" w:rsidR="00AE681F" w:rsidRPr="00F424DF" w:rsidRDefault="00AE681F" w:rsidP="00F424DF">
            <w:pPr>
              <w:snapToGrid w:val="0"/>
              <w:spacing w:after="0"/>
              <w:rPr>
                <w:lang w:eastAsia="zh-CN"/>
              </w:rPr>
            </w:pPr>
          </w:p>
        </w:tc>
      </w:tr>
      <w:tr w:rsidR="008E3C88" w14:paraId="7ED734D4" w14:textId="77777777" w:rsidTr="00760A4B">
        <w:tc>
          <w:tcPr>
            <w:tcW w:w="1271" w:type="dxa"/>
          </w:tcPr>
          <w:p w14:paraId="16B7DFF0" w14:textId="77777777" w:rsidR="00AE681F" w:rsidRPr="00F424DF" w:rsidRDefault="00F47451" w:rsidP="00F424DF">
            <w:pPr>
              <w:snapToGrid w:val="0"/>
              <w:spacing w:after="0"/>
              <w:rPr>
                <w:lang w:eastAsia="zh-CN"/>
              </w:rPr>
            </w:pPr>
            <w:hyperlink r:id="rId89" w:history="1">
              <w:r w:rsidR="00AE681F" w:rsidRPr="00F424DF">
                <w:rPr>
                  <w:rStyle w:val="ab"/>
                  <w:bCs/>
                  <w:color w:val="auto"/>
                  <w:u w:val="none"/>
                </w:rPr>
                <w:t>R4-2109789</w:t>
              </w:r>
            </w:hyperlink>
          </w:p>
        </w:tc>
        <w:tc>
          <w:tcPr>
            <w:tcW w:w="3260" w:type="dxa"/>
          </w:tcPr>
          <w:p w14:paraId="2716C74A" w14:textId="77777777" w:rsidR="00AE681F" w:rsidRPr="00F424DF" w:rsidRDefault="00AE681F" w:rsidP="00F424DF">
            <w:pPr>
              <w:snapToGrid w:val="0"/>
              <w:spacing w:after="0"/>
              <w:rPr>
                <w:lang w:eastAsia="zh-CN"/>
              </w:rPr>
            </w:pPr>
            <w:r w:rsidRPr="00F424DF">
              <w:t>EIRP requirements for n262 UE power class 1, 2, and 4</w:t>
            </w:r>
          </w:p>
        </w:tc>
        <w:tc>
          <w:tcPr>
            <w:tcW w:w="1701" w:type="dxa"/>
          </w:tcPr>
          <w:p w14:paraId="2FE83834" w14:textId="77777777" w:rsidR="00AE681F" w:rsidRPr="00F424DF" w:rsidRDefault="00AE681F" w:rsidP="00F424DF">
            <w:pPr>
              <w:snapToGrid w:val="0"/>
              <w:spacing w:after="0"/>
              <w:rPr>
                <w:lang w:eastAsia="zh-CN"/>
              </w:rPr>
            </w:pPr>
            <w:r w:rsidRPr="00F424DF">
              <w:t>Nokia, Nokia Shanghai Bell</w:t>
            </w:r>
          </w:p>
        </w:tc>
        <w:tc>
          <w:tcPr>
            <w:tcW w:w="2127" w:type="dxa"/>
          </w:tcPr>
          <w:p w14:paraId="7AC0DFF4" w14:textId="77777777" w:rsidR="00AE681F" w:rsidRPr="00F424DF" w:rsidRDefault="00AE681F" w:rsidP="00F424DF">
            <w:pPr>
              <w:snapToGrid w:val="0"/>
              <w:spacing w:after="0"/>
              <w:rPr>
                <w:lang w:eastAsia="zh-CN"/>
              </w:rPr>
            </w:pPr>
            <w:r w:rsidRPr="00F424DF">
              <w:rPr>
                <w:lang w:eastAsia="zh-CN"/>
              </w:rPr>
              <w:t>noted</w:t>
            </w:r>
          </w:p>
        </w:tc>
        <w:tc>
          <w:tcPr>
            <w:tcW w:w="1270" w:type="dxa"/>
          </w:tcPr>
          <w:p w14:paraId="545C9544" w14:textId="77777777" w:rsidR="00AE681F" w:rsidRPr="00F424DF" w:rsidRDefault="00AE681F" w:rsidP="00F424DF">
            <w:pPr>
              <w:snapToGrid w:val="0"/>
              <w:spacing w:after="0"/>
              <w:rPr>
                <w:lang w:eastAsia="zh-CN"/>
              </w:rPr>
            </w:pPr>
          </w:p>
        </w:tc>
      </w:tr>
      <w:tr w:rsidR="008E3C88" w14:paraId="70BFDA94" w14:textId="77777777" w:rsidTr="00760A4B">
        <w:tc>
          <w:tcPr>
            <w:tcW w:w="1271" w:type="dxa"/>
          </w:tcPr>
          <w:p w14:paraId="2112B522" w14:textId="77777777" w:rsidR="00AE681F" w:rsidRPr="00F424DF" w:rsidRDefault="00F47451" w:rsidP="00F424DF">
            <w:pPr>
              <w:snapToGrid w:val="0"/>
              <w:spacing w:after="0"/>
              <w:rPr>
                <w:lang w:eastAsia="zh-CN"/>
              </w:rPr>
            </w:pPr>
            <w:hyperlink r:id="rId90" w:history="1">
              <w:r w:rsidR="00AE681F" w:rsidRPr="00F424DF">
                <w:rPr>
                  <w:rStyle w:val="ab"/>
                  <w:bCs/>
                  <w:color w:val="auto"/>
                  <w:u w:val="none"/>
                </w:rPr>
                <w:t>R4-2110839</w:t>
              </w:r>
            </w:hyperlink>
          </w:p>
        </w:tc>
        <w:tc>
          <w:tcPr>
            <w:tcW w:w="3260" w:type="dxa"/>
          </w:tcPr>
          <w:p w14:paraId="65BBA69A" w14:textId="77777777" w:rsidR="00AE681F" w:rsidRPr="00F424DF" w:rsidRDefault="00AE681F" w:rsidP="00F424DF">
            <w:pPr>
              <w:snapToGrid w:val="0"/>
              <w:spacing w:after="0"/>
              <w:rPr>
                <w:lang w:eastAsia="zh-CN"/>
              </w:rPr>
            </w:pPr>
            <w:r w:rsidRPr="00F424DF">
              <w:t>EIRP requirement of Band n262 for PC1/2/4</w:t>
            </w:r>
          </w:p>
        </w:tc>
        <w:tc>
          <w:tcPr>
            <w:tcW w:w="1701" w:type="dxa"/>
          </w:tcPr>
          <w:p w14:paraId="6AF34632" w14:textId="77777777" w:rsidR="00AE681F" w:rsidRPr="00F424DF" w:rsidRDefault="00AE681F" w:rsidP="00F424DF">
            <w:pPr>
              <w:snapToGrid w:val="0"/>
              <w:spacing w:after="0"/>
              <w:rPr>
                <w:lang w:eastAsia="zh-CN"/>
              </w:rPr>
            </w:pPr>
            <w:r w:rsidRPr="00F424DF">
              <w:t>OPPO</w:t>
            </w:r>
          </w:p>
        </w:tc>
        <w:tc>
          <w:tcPr>
            <w:tcW w:w="2127" w:type="dxa"/>
          </w:tcPr>
          <w:p w14:paraId="11D8EDB8" w14:textId="77777777" w:rsidR="00AE681F" w:rsidRPr="00F424DF" w:rsidRDefault="00AE681F" w:rsidP="00F424DF">
            <w:pPr>
              <w:snapToGrid w:val="0"/>
              <w:spacing w:after="0"/>
              <w:rPr>
                <w:lang w:eastAsia="zh-CN"/>
              </w:rPr>
            </w:pPr>
            <w:r w:rsidRPr="00F424DF">
              <w:rPr>
                <w:lang w:eastAsia="zh-CN"/>
              </w:rPr>
              <w:t>noted</w:t>
            </w:r>
          </w:p>
        </w:tc>
        <w:tc>
          <w:tcPr>
            <w:tcW w:w="1270" w:type="dxa"/>
          </w:tcPr>
          <w:p w14:paraId="4A246191" w14:textId="77777777" w:rsidR="00AE681F" w:rsidRPr="00F424DF" w:rsidRDefault="00AE681F" w:rsidP="00F424DF">
            <w:pPr>
              <w:snapToGrid w:val="0"/>
              <w:spacing w:after="0"/>
              <w:rPr>
                <w:lang w:eastAsia="zh-CN"/>
              </w:rPr>
            </w:pPr>
          </w:p>
        </w:tc>
      </w:tr>
      <w:tr w:rsidR="008E3C88" w14:paraId="225A3BFA" w14:textId="77777777" w:rsidTr="00760A4B">
        <w:tc>
          <w:tcPr>
            <w:tcW w:w="1271" w:type="dxa"/>
          </w:tcPr>
          <w:p w14:paraId="0B3156FB" w14:textId="77777777" w:rsidR="00AE681F" w:rsidRPr="00F424DF" w:rsidRDefault="00F47451" w:rsidP="00F424DF">
            <w:pPr>
              <w:snapToGrid w:val="0"/>
              <w:spacing w:after="0"/>
              <w:rPr>
                <w:lang w:eastAsia="zh-CN"/>
              </w:rPr>
            </w:pPr>
            <w:hyperlink r:id="rId91" w:history="1">
              <w:r w:rsidR="00AE681F" w:rsidRPr="00F424DF">
                <w:rPr>
                  <w:rStyle w:val="ab"/>
                  <w:bCs/>
                  <w:color w:val="auto"/>
                  <w:u w:val="none"/>
                </w:rPr>
                <w:t>R4-2111063</w:t>
              </w:r>
            </w:hyperlink>
          </w:p>
        </w:tc>
        <w:tc>
          <w:tcPr>
            <w:tcW w:w="3260" w:type="dxa"/>
          </w:tcPr>
          <w:p w14:paraId="7EE28E5B" w14:textId="77777777" w:rsidR="00AE681F" w:rsidRPr="00F424DF" w:rsidRDefault="00AE681F" w:rsidP="00F424DF">
            <w:pPr>
              <w:snapToGrid w:val="0"/>
              <w:spacing w:after="0"/>
              <w:rPr>
                <w:lang w:eastAsia="zh-CN"/>
              </w:rPr>
            </w:pPr>
            <w:r w:rsidRPr="00F424DF">
              <w:t>Peak EIRP requirements for band n262</w:t>
            </w:r>
          </w:p>
        </w:tc>
        <w:tc>
          <w:tcPr>
            <w:tcW w:w="1701" w:type="dxa"/>
          </w:tcPr>
          <w:p w14:paraId="547C3B95" w14:textId="77777777" w:rsidR="00AE681F" w:rsidRPr="00F424DF" w:rsidRDefault="00AE681F" w:rsidP="00F424DF">
            <w:pPr>
              <w:snapToGrid w:val="0"/>
              <w:spacing w:after="0"/>
              <w:rPr>
                <w:lang w:eastAsia="zh-CN"/>
              </w:rPr>
            </w:pPr>
            <w:r w:rsidRPr="00F424DF">
              <w:t>Intel Corporation</w:t>
            </w:r>
          </w:p>
        </w:tc>
        <w:tc>
          <w:tcPr>
            <w:tcW w:w="2127" w:type="dxa"/>
          </w:tcPr>
          <w:p w14:paraId="3D06AD27" w14:textId="77777777" w:rsidR="00AE681F" w:rsidRPr="00F424DF" w:rsidRDefault="00AE681F" w:rsidP="00F424DF">
            <w:pPr>
              <w:snapToGrid w:val="0"/>
              <w:spacing w:after="0"/>
              <w:rPr>
                <w:lang w:eastAsia="zh-CN"/>
              </w:rPr>
            </w:pPr>
            <w:r w:rsidRPr="00F424DF">
              <w:rPr>
                <w:lang w:eastAsia="zh-CN"/>
              </w:rPr>
              <w:t>noted</w:t>
            </w:r>
          </w:p>
        </w:tc>
        <w:tc>
          <w:tcPr>
            <w:tcW w:w="1270" w:type="dxa"/>
          </w:tcPr>
          <w:p w14:paraId="442D8BD5" w14:textId="77777777" w:rsidR="00AE681F" w:rsidRPr="00F424DF" w:rsidRDefault="00AE681F" w:rsidP="00F424DF">
            <w:pPr>
              <w:snapToGrid w:val="0"/>
              <w:spacing w:after="0"/>
              <w:rPr>
                <w:lang w:eastAsia="zh-CN"/>
              </w:rPr>
            </w:pPr>
          </w:p>
        </w:tc>
      </w:tr>
      <w:tr w:rsidR="008E3C88" w14:paraId="0F90B0AC" w14:textId="77777777" w:rsidTr="00760A4B">
        <w:tc>
          <w:tcPr>
            <w:tcW w:w="1271" w:type="dxa"/>
          </w:tcPr>
          <w:p w14:paraId="7ABBB83D" w14:textId="77777777" w:rsidR="00AE681F" w:rsidRPr="00F424DF" w:rsidRDefault="00F47451" w:rsidP="00F424DF">
            <w:pPr>
              <w:snapToGrid w:val="0"/>
              <w:spacing w:after="0"/>
              <w:rPr>
                <w:lang w:eastAsia="zh-CN"/>
              </w:rPr>
            </w:pPr>
            <w:hyperlink r:id="rId92" w:history="1">
              <w:r w:rsidR="00AE681F" w:rsidRPr="00F424DF">
                <w:rPr>
                  <w:rStyle w:val="ab"/>
                  <w:bCs/>
                  <w:color w:val="auto"/>
                  <w:u w:val="none"/>
                </w:rPr>
                <w:t>R4-2111163</w:t>
              </w:r>
            </w:hyperlink>
          </w:p>
        </w:tc>
        <w:tc>
          <w:tcPr>
            <w:tcW w:w="3260" w:type="dxa"/>
          </w:tcPr>
          <w:p w14:paraId="0E97F4DF" w14:textId="77777777" w:rsidR="00AE681F" w:rsidRPr="00F424DF" w:rsidRDefault="00AE681F" w:rsidP="00F424DF">
            <w:pPr>
              <w:snapToGrid w:val="0"/>
              <w:spacing w:after="0"/>
              <w:rPr>
                <w:lang w:eastAsia="zh-CN"/>
              </w:rPr>
            </w:pPr>
            <w:r w:rsidRPr="00F424DF">
              <w:t>Peak EIRP and EIRP spherical coverage for PC1, PC2, PC4 for n262</w:t>
            </w:r>
          </w:p>
        </w:tc>
        <w:tc>
          <w:tcPr>
            <w:tcW w:w="1701" w:type="dxa"/>
          </w:tcPr>
          <w:p w14:paraId="7699DA76" w14:textId="77777777" w:rsidR="00AE681F" w:rsidRPr="00F424DF" w:rsidRDefault="00AE681F" w:rsidP="00F424DF">
            <w:pPr>
              <w:snapToGrid w:val="0"/>
              <w:spacing w:after="0"/>
              <w:rPr>
                <w:lang w:eastAsia="zh-CN"/>
              </w:rPr>
            </w:pPr>
            <w:r w:rsidRPr="00F424DF">
              <w:t>Ericsson</w:t>
            </w:r>
          </w:p>
        </w:tc>
        <w:tc>
          <w:tcPr>
            <w:tcW w:w="2127" w:type="dxa"/>
          </w:tcPr>
          <w:p w14:paraId="075EDDB4" w14:textId="77777777" w:rsidR="00AE681F" w:rsidRPr="00F424DF" w:rsidRDefault="00AE681F" w:rsidP="00F424DF">
            <w:pPr>
              <w:snapToGrid w:val="0"/>
              <w:spacing w:after="0"/>
              <w:rPr>
                <w:lang w:eastAsia="zh-CN"/>
              </w:rPr>
            </w:pPr>
            <w:r w:rsidRPr="00F424DF">
              <w:rPr>
                <w:lang w:eastAsia="zh-CN"/>
              </w:rPr>
              <w:t>noted</w:t>
            </w:r>
          </w:p>
        </w:tc>
        <w:tc>
          <w:tcPr>
            <w:tcW w:w="1270" w:type="dxa"/>
          </w:tcPr>
          <w:p w14:paraId="5D6BE72E" w14:textId="77777777" w:rsidR="00AE681F" w:rsidRPr="00F424DF" w:rsidRDefault="00AE681F" w:rsidP="00F424DF">
            <w:pPr>
              <w:snapToGrid w:val="0"/>
              <w:spacing w:after="0"/>
              <w:rPr>
                <w:lang w:eastAsia="zh-CN"/>
              </w:rPr>
            </w:pPr>
          </w:p>
        </w:tc>
      </w:tr>
      <w:tr w:rsidR="008E3C88" w14:paraId="59AA75B0" w14:textId="77777777" w:rsidTr="009E2D38">
        <w:tc>
          <w:tcPr>
            <w:tcW w:w="1271" w:type="dxa"/>
          </w:tcPr>
          <w:p w14:paraId="3CD66B9C" w14:textId="77777777" w:rsidR="00AE681F" w:rsidRPr="00F424DF" w:rsidRDefault="00F47451" w:rsidP="00F424DF">
            <w:pPr>
              <w:snapToGrid w:val="0"/>
              <w:spacing w:after="0"/>
              <w:rPr>
                <w:lang w:eastAsia="zh-CN"/>
              </w:rPr>
            </w:pPr>
            <w:hyperlink r:id="rId93" w:history="1">
              <w:r w:rsidR="00AE681F" w:rsidRPr="00F424DF">
                <w:rPr>
                  <w:rStyle w:val="ab"/>
                  <w:bCs/>
                  <w:color w:val="auto"/>
                  <w:u w:val="none"/>
                </w:rPr>
                <w:t>R4-2109131</w:t>
              </w:r>
            </w:hyperlink>
          </w:p>
        </w:tc>
        <w:tc>
          <w:tcPr>
            <w:tcW w:w="3260" w:type="dxa"/>
          </w:tcPr>
          <w:p w14:paraId="08EB1133" w14:textId="77777777" w:rsidR="00AE681F" w:rsidRPr="00F424DF" w:rsidRDefault="00AE681F" w:rsidP="00F424DF">
            <w:pPr>
              <w:snapToGrid w:val="0"/>
              <w:spacing w:after="0"/>
              <w:rPr>
                <w:lang w:eastAsia="zh-CN"/>
              </w:rPr>
            </w:pPr>
            <w:r w:rsidRPr="00F424DF">
              <w:t>Multi-band relaxation for band n262</w:t>
            </w:r>
          </w:p>
        </w:tc>
        <w:tc>
          <w:tcPr>
            <w:tcW w:w="1701" w:type="dxa"/>
          </w:tcPr>
          <w:p w14:paraId="3CFF769E" w14:textId="77777777" w:rsidR="00AE681F" w:rsidRPr="00F424DF" w:rsidRDefault="00AE681F" w:rsidP="00F424DF">
            <w:pPr>
              <w:snapToGrid w:val="0"/>
              <w:spacing w:after="0"/>
              <w:rPr>
                <w:lang w:eastAsia="zh-CN"/>
              </w:rPr>
            </w:pPr>
            <w:r w:rsidRPr="00F424DF">
              <w:t>Murata Manufacturing Co Ltd.</w:t>
            </w:r>
          </w:p>
        </w:tc>
        <w:tc>
          <w:tcPr>
            <w:tcW w:w="2127" w:type="dxa"/>
          </w:tcPr>
          <w:p w14:paraId="2F7661DE" w14:textId="5C9E5266" w:rsidR="00AE681F" w:rsidRPr="00F424DF" w:rsidRDefault="005E3890" w:rsidP="00F424DF">
            <w:pPr>
              <w:snapToGrid w:val="0"/>
              <w:spacing w:after="0"/>
              <w:rPr>
                <w:lang w:eastAsia="zh-CN"/>
              </w:rPr>
            </w:pPr>
            <w:r>
              <w:rPr>
                <w:lang w:eastAsia="zh-CN"/>
              </w:rPr>
              <w:t>noted</w:t>
            </w:r>
          </w:p>
        </w:tc>
        <w:tc>
          <w:tcPr>
            <w:tcW w:w="1270" w:type="dxa"/>
            <w:shd w:val="clear" w:color="auto" w:fill="auto"/>
          </w:tcPr>
          <w:p w14:paraId="6B954CA6" w14:textId="04E25EFB" w:rsidR="00AE681F" w:rsidRPr="003F2E75" w:rsidRDefault="005E3890" w:rsidP="00F424DF">
            <w:pPr>
              <w:snapToGrid w:val="0"/>
              <w:spacing w:after="0"/>
              <w:rPr>
                <w:highlight w:val="yellow"/>
                <w:lang w:eastAsia="zh-CN"/>
              </w:rPr>
            </w:pPr>
            <w:r w:rsidRPr="009E2D38">
              <w:rPr>
                <w:lang w:eastAsia="zh-CN"/>
              </w:rPr>
              <w:t>Proposal captured as agreement</w:t>
            </w:r>
          </w:p>
        </w:tc>
      </w:tr>
      <w:tr w:rsidR="008E3C88" w14:paraId="0065234C" w14:textId="77777777" w:rsidTr="00760A4B">
        <w:tc>
          <w:tcPr>
            <w:tcW w:w="1271" w:type="dxa"/>
          </w:tcPr>
          <w:p w14:paraId="7B71C4AA" w14:textId="77777777" w:rsidR="00AE681F" w:rsidRPr="00F424DF" w:rsidRDefault="00F47451" w:rsidP="00F424DF">
            <w:pPr>
              <w:snapToGrid w:val="0"/>
              <w:spacing w:after="0"/>
              <w:rPr>
                <w:lang w:eastAsia="zh-CN"/>
              </w:rPr>
            </w:pPr>
            <w:hyperlink r:id="rId94" w:history="1">
              <w:r w:rsidR="00AE681F" w:rsidRPr="00F424DF">
                <w:rPr>
                  <w:rStyle w:val="ab"/>
                  <w:bCs/>
                  <w:color w:val="auto"/>
                  <w:u w:val="none"/>
                </w:rPr>
                <w:t>R4-2109790</w:t>
              </w:r>
            </w:hyperlink>
          </w:p>
        </w:tc>
        <w:tc>
          <w:tcPr>
            <w:tcW w:w="3260" w:type="dxa"/>
          </w:tcPr>
          <w:p w14:paraId="5692A4E5" w14:textId="77777777" w:rsidR="00AE681F" w:rsidRPr="00F424DF" w:rsidRDefault="00AE681F" w:rsidP="00F424DF">
            <w:pPr>
              <w:snapToGrid w:val="0"/>
              <w:spacing w:after="0"/>
              <w:rPr>
                <w:lang w:eastAsia="zh-CN"/>
              </w:rPr>
            </w:pPr>
            <w:r w:rsidRPr="00F424DF">
              <w:t>Introduction of n262 UE RF requirements</w:t>
            </w:r>
          </w:p>
        </w:tc>
        <w:tc>
          <w:tcPr>
            <w:tcW w:w="1701" w:type="dxa"/>
          </w:tcPr>
          <w:p w14:paraId="52CCB7D6" w14:textId="77777777" w:rsidR="00AE681F" w:rsidRPr="00F424DF" w:rsidRDefault="00AE681F" w:rsidP="00F424DF">
            <w:pPr>
              <w:snapToGrid w:val="0"/>
              <w:spacing w:after="0"/>
              <w:rPr>
                <w:lang w:eastAsia="zh-CN"/>
              </w:rPr>
            </w:pPr>
            <w:r w:rsidRPr="00F424DF">
              <w:t>Nokia, Nokia Shanghai Bell</w:t>
            </w:r>
          </w:p>
        </w:tc>
        <w:tc>
          <w:tcPr>
            <w:tcW w:w="2127" w:type="dxa"/>
          </w:tcPr>
          <w:p w14:paraId="12B573FF" w14:textId="48F248A2" w:rsidR="00AE681F" w:rsidRPr="00F424DF" w:rsidRDefault="00AE681F" w:rsidP="00F424DF">
            <w:pPr>
              <w:snapToGrid w:val="0"/>
              <w:spacing w:after="0"/>
              <w:rPr>
                <w:lang w:eastAsia="zh-CN"/>
              </w:rPr>
            </w:pPr>
            <w:r w:rsidRPr="00F424DF">
              <w:rPr>
                <w:lang w:eastAsia="zh-CN"/>
              </w:rPr>
              <w:t>revised</w:t>
            </w:r>
            <w:r w:rsidR="00F424DF">
              <w:rPr>
                <w:lang w:eastAsia="zh-CN"/>
              </w:rPr>
              <w:t xml:space="preserve"> to </w:t>
            </w:r>
            <w:r w:rsidR="008E3C88">
              <w:rPr>
                <w:lang w:eastAsia="zh-CN"/>
              </w:rPr>
              <w:t>R4-2107791</w:t>
            </w:r>
          </w:p>
        </w:tc>
        <w:tc>
          <w:tcPr>
            <w:tcW w:w="1270" w:type="dxa"/>
          </w:tcPr>
          <w:p w14:paraId="562FBCA6" w14:textId="77777777" w:rsidR="00AE681F" w:rsidRPr="00F424DF" w:rsidRDefault="00AE681F" w:rsidP="00F424DF">
            <w:pPr>
              <w:snapToGrid w:val="0"/>
              <w:spacing w:after="0"/>
              <w:rPr>
                <w:lang w:eastAsia="zh-CN"/>
              </w:rPr>
            </w:pPr>
          </w:p>
        </w:tc>
      </w:tr>
      <w:tr w:rsidR="00913085" w14:paraId="1D9EAD59" w14:textId="77777777" w:rsidTr="00760A4B">
        <w:tc>
          <w:tcPr>
            <w:tcW w:w="1271" w:type="dxa"/>
          </w:tcPr>
          <w:p w14:paraId="6DFF53AF" w14:textId="55A88E8A" w:rsidR="00913085" w:rsidRDefault="00913085" w:rsidP="00913085">
            <w:pPr>
              <w:snapToGrid w:val="0"/>
              <w:spacing w:after="0"/>
              <w:rPr>
                <w:rStyle w:val="ab"/>
                <w:bCs/>
                <w:color w:val="auto"/>
                <w:u w:val="none"/>
              </w:rPr>
            </w:pPr>
            <w:r>
              <w:rPr>
                <w:lang w:eastAsia="zh-CN"/>
              </w:rPr>
              <w:t>R4-2107791</w:t>
            </w:r>
          </w:p>
        </w:tc>
        <w:tc>
          <w:tcPr>
            <w:tcW w:w="3260" w:type="dxa"/>
          </w:tcPr>
          <w:p w14:paraId="773A49D8" w14:textId="4BBD0935" w:rsidR="00913085" w:rsidRPr="00F424DF" w:rsidRDefault="00913085" w:rsidP="00913085">
            <w:pPr>
              <w:snapToGrid w:val="0"/>
              <w:spacing w:after="0"/>
            </w:pPr>
            <w:r w:rsidRPr="00F424DF">
              <w:t>Introduction of n262 UE RF requirements</w:t>
            </w:r>
          </w:p>
        </w:tc>
        <w:tc>
          <w:tcPr>
            <w:tcW w:w="1701" w:type="dxa"/>
          </w:tcPr>
          <w:p w14:paraId="122FEB9E" w14:textId="2E171CD5" w:rsidR="00913085" w:rsidRPr="00F424DF" w:rsidRDefault="00913085" w:rsidP="00913085">
            <w:pPr>
              <w:snapToGrid w:val="0"/>
              <w:spacing w:after="0"/>
            </w:pPr>
            <w:r w:rsidRPr="00F424DF">
              <w:t>Nokia, Nokia Shanghai Bell</w:t>
            </w:r>
          </w:p>
        </w:tc>
        <w:tc>
          <w:tcPr>
            <w:tcW w:w="2127" w:type="dxa"/>
          </w:tcPr>
          <w:p w14:paraId="536EC186" w14:textId="6EEE1549" w:rsidR="00913085" w:rsidRPr="00667C33" w:rsidRDefault="00667C33" w:rsidP="00913085">
            <w:pPr>
              <w:snapToGrid w:val="0"/>
              <w:spacing w:after="0"/>
              <w:rPr>
                <w:rFonts w:eastAsiaTheme="minorEastAsia"/>
                <w:lang w:eastAsia="zh-CN"/>
              </w:rPr>
            </w:pPr>
            <w:r>
              <w:rPr>
                <w:rFonts w:eastAsiaTheme="minorEastAsia" w:hint="eastAsia"/>
                <w:lang w:eastAsia="zh-CN"/>
              </w:rPr>
              <w:t>A</w:t>
            </w:r>
            <w:r>
              <w:rPr>
                <w:rFonts w:eastAsiaTheme="minorEastAsia"/>
                <w:lang w:eastAsia="zh-CN"/>
              </w:rPr>
              <w:t>greed</w:t>
            </w:r>
            <w:r w:rsidR="00EF0180">
              <w:rPr>
                <w:rFonts w:eastAsiaTheme="minorEastAsia"/>
                <w:lang w:eastAsia="zh-CN"/>
              </w:rPr>
              <w:t xml:space="preserve"> (2</w:t>
            </w:r>
            <w:r w:rsidR="00EF0180" w:rsidRPr="00EF0180">
              <w:rPr>
                <w:rFonts w:eastAsiaTheme="minorEastAsia"/>
                <w:vertAlign w:val="superscript"/>
                <w:lang w:eastAsia="zh-CN"/>
              </w:rPr>
              <w:t>nd</w:t>
            </w:r>
            <w:r w:rsidR="00EF0180">
              <w:rPr>
                <w:rFonts w:eastAsiaTheme="minorEastAsia"/>
                <w:lang w:eastAsia="zh-CN"/>
              </w:rPr>
              <w:t xml:space="preserve"> round)</w:t>
            </w:r>
          </w:p>
        </w:tc>
        <w:tc>
          <w:tcPr>
            <w:tcW w:w="1270" w:type="dxa"/>
          </w:tcPr>
          <w:p w14:paraId="5B030333" w14:textId="77777777" w:rsidR="00913085" w:rsidRPr="00F424DF" w:rsidRDefault="00913085" w:rsidP="00913085">
            <w:pPr>
              <w:snapToGrid w:val="0"/>
              <w:spacing w:after="0"/>
              <w:rPr>
                <w:lang w:eastAsia="zh-CN"/>
              </w:rPr>
            </w:pPr>
          </w:p>
        </w:tc>
      </w:tr>
      <w:tr w:rsidR="00913085" w14:paraId="77ABD4F2" w14:textId="77777777" w:rsidTr="00760A4B">
        <w:tc>
          <w:tcPr>
            <w:tcW w:w="1271" w:type="dxa"/>
          </w:tcPr>
          <w:p w14:paraId="4307B8CE" w14:textId="77777777" w:rsidR="00913085" w:rsidRPr="00F424DF" w:rsidRDefault="00F47451" w:rsidP="00913085">
            <w:pPr>
              <w:snapToGrid w:val="0"/>
              <w:spacing w:after="0"/>
              <w:rPr>
                <w:lang w:eastAsia="zh-CN"/>
              </w:rPr>
            </w:pPr>
            <w:hyperlink r:id="rId95" w:history="1">
              <w:r w:rsidR="00913085" w:rsidRPr="00F424DF">
                <w:rPr>
                  <w:rStyle w:val="ab"/>
                  <w:bCs/>
                  <w:color w:val="auto"/>
                  <w:u w:val="none"/>
                </w:rPr>
                <w:t>R4-2110153</w:t>
              </w:r>
            </w:hyperlink>
          </w:p>
        </w:tc>
        <w:tc>
          <w:tcPr>
            <w:tcW w:w="3260" w:type="dxa"/>
          </w:tcPr>
          <w:p w14:paraId="1A499866" w14:textId="77777777" w:rsidR="00913085" w:rsidRPr="00F424DF" w:rsidRDefault="00913085" w:rsidP="00913085">
            <w:pPr>
              <w:snapToGrid w:val="0"/>
              <w:spacing w:after="0"/>
              <w:rPr>
                <w:lang w:eastAsia="zh-CN"/>
              </w:rPr>
            </w:pPr>
            <w:r w:rsidRPr="00F424DF">
              <w:t>CR to 38.101-2 on side conditions for beam correspondence based on SSB and CSI-RS for n262 (Rel-17)</w:t>
            </w:r>
          </w:p>
        </w:tc>
        <w:tc>
          <w:tcPr>
            <w:tcW w:w="1701" w:type="dxa"/>
          </w:tcPr>
          <w:p w14:paraId="14682F97" w14:textId="77777777" w:rsidR="00913085" w:rsidRPr="00F424DF" w:rsidRDefault="00913085" w:rsidP="00913085">
            <w:pPr>
              <w:snapToGrid w:val="0"/>
              <w:spacing w:after="0"/>
              <w:rPr>
                <w:lang w:eastAsia="zh-CN"/>
              </w:rPr>
            </w:pPr>
            <w:r w:rsidRPr="00F424DF">
              <w:t>Apple</w:t>
            </w:r>
          </w:p>
        </w:tc>
        <w:tc>
          <w:tcPr>
            <w:tcW w:w="2127" w:type="dxa"/>
          </w:tcPr>
          <w:p w14:paraId="7BF65F9C" w14:textId="77777777" w:rsidR="00913085" w:rsidRPr="00F424DF" w:rsidRDefault="00913085" w:rsidP="00913085">
            <w:pPr>
              <w:snapToGrid w:val="0"/>
              <w:spacing w:after="0"/>
              <w:rPr>
                <w:lang w:eastAsia="zh-CN"/>
              </w:rPr>
            </w:pPr>
            <w:r w:rsidRPr="00F424DF">
              <w:rPr>
                <w:lang w:eastAsia="zh-CN"/>
              </w:rPr>
              <w:t>merged with 9790</w:t>
            </w:r>
          </w:p>
        </w:tc>
        <w:tc>
          <w:tcPr>
            <w:tcW w:w="1270" w:type="dxa"/>
          </w:tcPr>
          <w:p w14:paraId="35BEE6DF" w14:textId="77777777" w:rsidR="00913085" w:rsidRPr="00F424DF" w:rsidRDefault="00913085" w:rsidP="00913085">
            <w:pPr>
              <w:snapToGrid w:val="0"/>
              <w:spacing w:after="0"/>
              <w:rPr>
                <w:lang w:eastAsia="zh-CN"/>
              </w:rPr>
            </w:pPr>
            <w:r w:rsidRPr="00F424DF">
              <w:rPr>
                <w:lang w:eastAsia="zh-CN"/>
              </w:rPr>
              <w:t>contents agreeable</w:t>
            </w:r>
          </w:p>
        </w:tc>
      </w:tr>
      <w:tr w:rsidR="00913085" w14:paraId="3DB47299" w14:textId="77777777" w:rsidTr="00760A4B">
        <w:tc>
          <w:tcPr>
            <w:tcW w:w="1271" w:type="dxa"/>
          </w:tcPr>
          <w:p w14:paraId="16154340" w14:textId="77777777" w:rsidR="00913085" w:rsidRPr="00F424DF" w:rsidRDefault="00F47451" w:rsidP="00913085">
            <w:pPr>
              <w:snapToGrid w:val="0"/>
              <w:spacing w:after="0"/>
              <w:rPr>
                <w:lang w:eastAsia="zh-CN"/>
              </w:rPr>
            </w:pPr>
            <w:hyperlink r:id="rId96" w:history="1">
              <w:r w:rsidR="00913085" w:rsidRPr="00F424DF">
                <w:rPr>
                  <w:rStyle w:val="ab"/>
                  <w:bCs/>
                  <w:color w:val="auto"/>
                  <w:u w:val="none"/>
                </w:rPr>
                <w:t>R4-2109008</w:t>
              </w:r>
            </w:hyperlink>
          </w:p>
        </w:tc>
        <w:tc>
          <w:tcPr>
            <w:tcW w:w="3260" w:type="dxa"/>
          </w:tcPr>
          <w:p w14:paraId="48C1A120" w14:textId="77777777" w:rsidR="00913085" w:rsidRPr="00F424DF" w:rsidRDefault="00913085" w:rsidP="00913085">
            <w:pPr>
              <w:snapToGrid w:val="0"/>
              <w:spacing w:after="0"/>
              <w:rPr>
                <w:lang w:eastAsia="zh-CN"/>
              </w:rPr>
            </w:pPr>
            <w:r w:rsidRPr="00F424DF">
              <w:t>REFSENS and EIS spherical coverage for  PC1, PC2, PC4 for n262</w:t>
            </w:r>
          </w:p>
        </w:tc>
        <w:tc>
          <w:tcPr>
            <w:tcW w:w="1701" w:type="dxa"/>
          </w:tcPr>
          <w:p w14:paraId="474F2F47" w14:textId="77777777" w:rsidR="00913085" w:rsidRPr="00F424DF" w:rsidRDefault="00913085" w:rsidP="00913085">
            <w:pPr>
              <w:snapToGrid w:val="0"/>
              <w:spacing w:after="0"/>
              <w:rPr>
                <w:lang w:eastAsia="zh-CN"/>
              </w:rPr>
            </w:pPr>
            <w:r w:rsidRPr="00F424DF">
              <w:t>Sony</w:t>
            </w:r>
          </w:p>
        </w:tc>
        <w:tc>
          <w:tcPr>
            <w:tcW w:w="2127" w:type="dxa"/>
          </w:tcPr>
          <w:p w14:paraId="43D58ACA" w14:textId="77777777" w:rsidR="00913085" w:rsidRPr="00F424DF" w:rsidRDefault="00913085" w:rsidP="00913085">
            <w:pPr>
              <w:snapToGrid w:val="0"/>
              <w:spacing w:after="0"/>
              <w:rPr>
                <w:lang w:eastAsia="zh-CN"/>
              </w:rPr>
            </w:pPr>
            <w:r w:rsidRPr="00F424DF">
              <w:rPr>
                <w:lang w:eastAsia="zh-CN"/>
              </w:rPr>
              <w:t>noted</w:t>
            </w:r>
          </w:p>
        </w:tc>
        <w:tc>
          <w:tcPr>
            <w:tcW w:w="1270" w:type="dxa"/>
          </w:tcPr>
          <w:p w14:paraId="723A329C" w14:textId="77777777" w:rsidR="00913085" w:rsidRPr="00F424DF" w:rsidRDefault="00913085" w:rsidP="00913085">
            <w:pPr>
              <w:snapToGrid w:val="0"/>
              <w:spacing w:after="0"/>
              <w:rPr>
                <w:lang w:eastAsia="zh-CN"/>
              </w:rPr>
            </w:pPr>
          </w:p>
        </w:tc>
      </w:tr>
      <w:tr w:rsidR="00913085" w14:paraId="7A1412DF" w14:textId="77777777" w:rsidTr="00760A4B">
        <w:tc>
          <w:tcPr>
            <w:tcW w:w="1271" w:type="dxa"/>
          </w:tcPr>
          <w:p w14:paraId="4E9D2F06" w14:textId="77777777" w:rsidR="00913085" w:rsidRPr="00F424DF" w:rsidRDefault="00F47451" w:rsidP="00913085">
            <w:pPr>
              <w:snapToGrid w:val="0"/>
              <w:spacing w:after="0"/>
              <w:rPr>
                <w:lang w:eastAsia="zh-CN"/>
              </w:rPr>
            </w:pPr>
            <w:hyperlink r:id="rId97" w:history="1">
              <w:r w:rsidR="00913085" w:rsidRPr="00F424DF">
                <w:rPr>
                  <w:rStyle w:val="ab"/>
                  <w:bCs/>
                  <w:color w:val="auto"/>
                  <w:u w:val="none"/>
                </w:rPr>
                <w:t>R4-2109557</w:t>
              </w:r>
            </w:hyperlink>
          </w:p>
        </w:tc>
        <w:tc>
          <w:tcPr>
            <w:tcW w:w="3260" w:type="dxa"/>
          </w:tcPr>
          <w:p w14:paraId="7F21D20B" w14:textId="77777777" w:rsidR="00913085" w:rsidRPr="00F424DF" w:rsidRDefault="00913085" w:rsidP="00913085">
            <w:pPr>
              <w:snapToGrid w:val="0"/>
              <w:spacing w:after="0"/>
              <w:rPr>
                <w:lang w:eastAsia="zh-CN"/>
              </w:rPr>
            </w:pPr>
            <w:r w:rsidRPr="00F424DF">
              <w:t>Proposal on n262 PC1/2/4 REFSENS and EIS spherical coverage</w:t>
            </w:r>
          </w:p>
        </w:tc>
        <w:tc>
          <w:tcPr>
            <w:tcW w:w="1701" w:type="dxa"/>
          </w:tcPr>
          <w:p w14:paraId="4F83DA2B" w14:textId="77777777" w:rsidR="00913085" w:rsidRPr="00F424DF" w:rsidRDefault="00913085" w:rsidP="00913085">
            <w:pPr>
              <w:snapToGrid w:val="0"/>
              <w:spacing w:after="0"/>
              <w:rPr>
                <w:lang w:eastAsia="zh-CN"/>
              </w:rPr>
            </w:pPr>
            <w:r w:rsidRPr="00F424DF">
              <w:t>MediaTek Beijing Inc.</w:t>
            </w:r>
          </w:p>
        </w:tc>
        <w:tc>
          <w:tcPr>
            <w:tcW w:w="2127" w:type="dxa"/>
          </w:tcPr>
          <w:p w14:paraId="10558C4D" w14:textId="77777777" w:rsidR="00913085" w:rsidRPr="00F424DF" w:rsidRDefault="00913085" w:rsidP="00913085">
            <w:pPr>
              <w:snapToGrid w:val="0"/>
              <w:spacing w:after="0"/>
              <w:rPr>
                <w:lang w:eastAsia="zh-CN"/>
              </w:rPr>
            </w:pPr>
            <w:r w:rsidRPr="00F424DF">
              <w:rPr>
                <w:lang w:eastAsia="zh-CN"/>
              </w:rPr>
              <w:t>noted</w:t>
            </w:r>
          </w:p>
        </w:tc>
        <w:tc>
          <w:tcPr>
            <w:tcW w:w="1270" w:type="dxa"/>
          </w:tcPr>
          <w:p w14:paraId="3CF40FEF" w14:textId="77777777" w:rsidR="00913085" w:rsidRPr="00F424DF" w:rsidRDefault="00913085" w:rsidP="00913085">
            <w:pPr>
              <w:snapToGrid w:val="0"/>
              <w:spacing w:after="0"/>
              <w:rPr>
                <w:lang w:eastAsia="zh-CN"/>
              </w:rPr>
            </w:pPr>
          </w:p>
        </w:tc>
      </w:tr>
      <w:tr w:rsidR="00913085" w14:paraId="14614063" w14:textId="77777777" w:rsidTr="00760A4B">
        <w:tc>
          <w:tcPr>
            <w:tcW w:w="1271" w:type="dxa"/>
          </w:tcPr>
          <w:p w14:paraId="6F24E70D" w14:textId="77777777" w:rsidR="00913085" w:rsidRPr="00F424DF" w:rsidRDefault="00F47451" w:rsidP="00913085">
            <w:pPr>
              <w:snapToGrid w:val="0"/>
              <w:spacing w:after="0"/>
              <w:rPr>
                <w:lang w:eastAsia="zh-CN"/>
              </w:rPr>
            </w:pPr>
            <w:hyperlink r:id="rId98" w:history="1">
              <w:r w:rsidR="00913085" w:rsidRPr="00F424DF">
                <w:rPr>
                  <w:rStyle w:val="ab"/>
                  <w:bCs/>
                  <w:color w:val="auto"/>
                  <w:u w:val="none"/>
                </w:rPr>
                <w:t>R4-2109670</w:t>
              </w:r>
            </w:hyperlink>
          </w:p>
        </w:tc>
        <w:tc>
          <w:tcPr>
            <w:tcW w:w="3260" w:type="dxa"/>
          </w:tcPr>
          <w:p w14:paraId="75C0C93E" w14:textId="77777777" w:rsidR="00913085" w:rsidRPr="00F424DF" w:rsidRDefault="00913085" w:rsidP="00913085">
            <w:pPr>
              <w:snapToGrid w:val="0"/>
              <w:spacing w:after="0"/>
              <w:rPr>
                <w:lang w:eastAsia="zh-CN"/>
              </w:rPr>
            </w:pPr>
            <w:r w:rsidRPr="00F424DF">
              <w:t>Discussion on EIS and spherical coverage for PC1,PC2 and PC4</w:t>
            </w:r>
          </w:p>
        </w:tc>
        <w:tc>
          <w:tcPr>
            <w:tcW w:w="1701" w:type="dxa"/>
          </w:tcPr>
          <w:p w14:paraId="7FF54289" w14:textId="77777777" w:rsidR="00913085" w:rsidRPr="00F424DF" w:rsidRDefault="00913085" w:rsidP="00913085">
            <w:pPr>
              <w:snapToGrid w:val="0"/>
              <w:spacing w:after="0"/>
              <w:rPr>
                <w:lang w:eastAsia="zh-CN"/>
              </w:rPr>
            </w:pPr>
            <w:r w:rsidRPr="00F424DF">
              <w:t>vivo</w:t>
            </w:r>
          </w:p>
        </w:tc>
        <w:tc>
          <w:tcPr>
            <w:tcW w:w="2127" w:type="dxa"/>
          </w:tcPr>
          <w:p w14:paraId="7F067B13" w14:textId="77777777" w:rsidR="00913085" w:rsidRPr="00F424DF" w:rsidRDefault="00913085" w:rsidP="00913085">
            <w:pPr>
              <w:snapToGrid w:val="0"/>
              <w:spacing w:after="0"/>
              <w:rPr>
                <w:lang w:eastAsia="zh-CN"/>
              </w:rPr>
            </w:pPr>
            <w:r w:rsidRPr="00F424DF">
              <w:rPr>
                <w:lang w:eastAsia="zh-CN"/>
              </w:rPr>
              <w:t>noted</w:t>
            </w:r>
          </w:p>
        </w:tc>
        <w:tc>
          <w:tcPr>
            <w:tcW w:w="1270" w:type="dxa"/>
          </w:tcPr>
          <w:p w14:paraId="36AC8B1A" w14:textId="77777777" w:rsidR="00913085" w:rsidRPr="00F424DF" w:rsidRDefault="00913085" w:rsidP="00913085">
            <w:pPr>
              <w:snapToGrid w:val="0"/>
              <w:spacing w:after="0"/>
              <w:rPr>
                <w:lang w:eastAsia="zh-CN"/>
              </w:rPr>
            </w:pPr>
          </w:p>
        </w:tc>
      </w:tr>
      <w:tr w:rsidR="00913085" w14:paraId="2D6BC1E7" w14:textId="77777777" w:rsidTr="00760A4B">
        <w:tc>
          <w:tcPr>
            <w:tcW w:w="1271" w:type="dxa"/>
          </w:tcPr>
          <w:p w14:paraId="71EFC491" w14:textId="77777777" w:rsidR="00913085" w:rsidRPr="00F424DF" w:rsidRDefault="00F47451" w:rsidP="00913085">
            <w:pPr>
              <w:snapToGrid w:val="0"/>
              <w:spacing w:after="0"/>
              <w:rPr>
                <w:lang w:eastAsia="zh-CN"/>
              </w:rPr>
            </w:pPr>
            <w:hyperlink r:id="rId99" w:history="1">
              <w:r w:rsidR="00913085" w:rsidRPr="00F424DF">
                <w:rPr>
                  <w:rStyle w:val="ab"/>
                  <w:bCs/>
                  <w:color w:val="auto"/>
                  <w:u w:val="none"/>
                </w:rPr>
                <w:t>R4-2109791</w:t>
              </w:r>
            </w:hyperlink>
          </w:p>
        </w:tc>
        <w:tc>
          <w:tcPr>
            <w:tcW w:w="3260" w:type="dxa"/>
          </w:tcPr>
          <w:p w14:paraId="1654EE22" w14:textId="77777777" w:rsidR="00913085" w:rsidRPr="00F424DF" w:rsidRDefault="00913085" w:rsidP="00913085">
            <w:pPr>
              <w:snapToGrid w:val="0"/>
              <w:spacing w:after="0"/>
              <w:rPr>
                <w:lang w:eastAsia="zh-CN"/>
              </w:rPr>
            </w:pPr>
            <w:r w:rsidRPr="00F424DF">
              <w:t>EIS requirements for n262 UE power class 1, 2, and 4</w:t>
            </w:r>
          </w:p>
        </w:tc>
        <w:tc>
          <w:tcPr>
            <w:tcW w:w="1701" w:type="dxa"/>
          </w:tcPr>
          <w:p w14:paraId="534040C7" w14:textId="77777777" w:rsidR="00913085" w:rsidRPr="00F424DF" w:rsidRDefault="00913085" w:rsidP="00913085">
            <w:pPr>
              <w:snapToGrid w:val="0"/>
              <w:spacing w:after="0"/>
              <w:rPr>
                <w:lang w:eastAsia="zh-CN"/>
              </w:rPr>
            </w:pPr>
            <w:r w:rsidRPr="00F424DF">
              <w:t>Nokia, Nokia Shanghai Bell</w:t>
            </w:r>
          </w:p>
        </w:tc>
        <w:tc>
          <w:tcPr>
            <w:tcW w:w="2127" w:type="dxa"/>
          </w:tcPr>
          <w:p w14:paraId="6301F57F" w14:textId="77777777" w:rsidR="00913085" w:rsidRPr="00F424DF" w:rsidRDefault="00913085" w:rsidP="00913085">
            <w:pPr>
              <w:snapToGrid w:val="0"/>
              <w:spacing w:after="0"/>
              <w:rPr>
                <w:lang w:eastAsia="zh-CN"/>
              </w:rPr>
            </w:pPr>
            <w:r w:rsidRPr="00F424DF">
              <w:rPr>
                <w:lang w:eastAsia="zh-CN"/>
              </w:rPr>
              <w:t>noted</w:t>
            </w:r>
          </w:p>
        </w:tc>
        <w:tc>
          <w:tcPr>
            <w:tcW w:w="1270" w:type="dxa"/>
          </w:tcPr>
          <w:p w14:paraId="5D33F5DB" w14:textId="77777777" w:rsidR="00913085" w:rsidRPr="00F424DF" w:rsidRDefault="00913085" w:rsidP="00913085">
            <w:pPr>
              <w:snapToGrid w:val="0"/>
              <w:spacing w:after="0"/>
              <w:rPr>
                <w:lang w:eastAsia="zh-CN"/>
              </w:rPr>
            </w:pPr>
          </w:p>
        </w:tc>
      </w:tr>
      <w:tr w:rsidR="00913085" w14:paraId="6CAB2A89" w14:textId="77777777" w:rsidTr="00760A4B">
        <w:tc>
          <w:tcPr>
            <w:tcW w:w="1271" w:type="dxa"/>
          </w:tcPr>
          <w:p w14:paraId="19FA919D" w14:textId="77777777" w:rsidR="00913085" w:rsidRPr="00F424DF" w:rsidRDefault="00F47451" w:rsidP="00913085">
            <w:pPr>
              <w:snapToGrid w:val="0"/>
              <w:spacing w:after="0"/>
              <w:rPr>
                <w:lang w:eastAsia="zh-CN"/>
              </w:rPr>
            </w:pPr>
            <w:hyperlink r:id="rId100" w:history="1">
              <w:r w:rsidR="00913085" w:rsidRPr="00F424DF">
                <w:rPr>
                  <w:rStyle w:val="ab"/>
                  <w:bCs/>
                  <w:color w:val="auto"/>
                  <w:u w:val="none"/>
                </w:rPr>
                <w:t>R4-2110840</w:t>
              </w:r>
            </w:hyperlink>
          </w:p>
        </w:tc>
        <w:tc>
          <w:tcPr>
            <w:tcW w:w="3260" w:type="dxa"/>
          </w:tcPr>
          <w:p w14:paraId="3CB0ED95" w14:textId="77777777" w:rsidR="00913085" w:rsidRPr="00F424DF" w:rsidRDefault="00913085" w:rsidP="00913085">
            <w:pPr>
              <w:snapToGrid w:val="0"/>
              <w:spacing w:after="0"/>
              <w:rPr>
                <w:lang w:eastAsia="zh-CN"/>
              </w:rPr>
            </w:pPr>
            <w:r w:rsidRPr="00F424DF">
              <w:t>EIS requirement of Band n262 for PC1/2/4</w:t>
            </w:r>
          </w:p>
        </w:tc>
        <w:tc>
          <w:tcPr>
            <w:tcW w:w="1701" w:type="dxa"/>
          </w:tcPr>
          <w:p w14:paraId="6A9733C9" w14:textId="77777777" w:rsidR="00913085" w:rsidRPr="00F424DF" w:rsidRDefault="00913085" w:rsidP="00913085">
            <w:pPr>
              <w:snapToGrid w:val="0"/>
              <w:spacing w:after="0"/>
              <w:rPr>
                <w:lang w:eastAsia="zh-CN"/>
              </w:rPr>
            </w:pPr>
            <w:r w:rsidRPr="00F424DF">
              <w:t>OPPO</w:t>
            </w:r>
          </w:p>
        </w:tc>
        <w:tc>
          <w:tcPr>
            <w:tcW w:w="2127" w:type="dxa"/>
          </w:tcPr>
          <w:p w14:paraId="45AA8ADF" w14:textId="77777777" w:rsidR="00913085" w:rsidRPr="00F424DF" w:rsidRDefault="00913085" w:rsidP="00913085">
            <w:pPr>
              <w:snapToGrid w:val="0"/>
              <w:spacing w:after="0"/>
              <w:rPr>
                <w:lang w:eastAsia="zh-CN"/>
              </w:rPr>
            </w:pPr>
            <w:r w:rsidRPr="00F424DF">
              <w:rPr>
                <w:lang w:eastAsia="zh-CN"/>
              </w:rPr>
              <w:t>noted</w:t>
            </w:r>
          </w:p>
        </w:tc>
        <w:tc>
          <w:tcPr>
            <w:tcW w:w="1270" w:type="dxa"/>
          </w:tcPr>
          <w:p w14:paraId="3A9E7995" w14:textId="77777777" w:rsidR="00913085" w:rsidRPr="00F424DF" w:rsidRDefault="00913085" w:rsidP="00913085">
            <w:pPr>
              <w:snapToGrid w:val="0"/>
              <w:spacing w:after="0"/>
              <w:rPr>
                <w:lang w:eastAsia="zh-CN"/>
              </w:rPr>
            </w:pPr>
          </w:p>
        </w:tc>
      </w:tr>
      <w:tr w:rsidR="00913085" w14:paraId="272E5387" w14:textId="77777777" w:rsidTr="00760A4B">
        <w:tc>
          <w:tcPr>
            <w:tcW w:w="1271" w:type="dxa"/>
          </w:tcPr>
          <w:p w14:paraId="7D8BA8B3" w14:textId="77777777" w:rsidR="00913085" w:rsidRPr="00F424DF" w:rsidRDefault="00F47451" w:rsidP="00913085">
            <w:pPr>
              <w:snapToGrid w:val="0"/>
              <w:spacing w:after="0"/>
              <w:rPr>
                <w:lang w:eastAsia="zh-CN"/>
              </w:rPr>
            </w:pPr>
            <w:hyperlink r:id="rId101" w:history="1">
              <w:r w:rsidR="00913085" w:rsidRPr="00F424DF">
                <w:rPr>
                  <w:rStyle w:val="ab"/>
                  <w:bCs/>
                  <w:color w:val="auto"/>
                  <w:u w:val="none"/>
                </w:rPr>
                <w:t>R4-2111064</w:t>
              </w:r>
            </w:hyperlink>
          </w:p>
        </w:tc>
        <w:tc>
          <w:tcPr>
            <w:tcW w:w="3260" w:type="dxa"/>
          </w:tcPr>
          <w:p w14:paraId="71D3E09F" w14:textId="77777777" w:rsidR="00913085" w:rsidRPr="00F424DF" w:rsidRDefault="00913085" w:rsidP="00913085">
            <w:pPr>
              <w:snapToGrid w:val="0"/>
              <w:spacing w:after="0"/>
              <w:rPr>
                <w:lang w:eastAsia="zh-CN"/>
              </w:rPr>
            </w:pPr>
            <w:r w:rsidRPr="00F424DF">
              <w:t>Peak EIS requirements for band n262</w:t>
            </w:r>
          </w:p>
        </w:tc>
        <w:tc>
          <w:tcPr>
            <w:tcW w:w="1701" w:type="dxa"/>
          </w:tcPr>
          <w:p w14:paraId="685D2EDE" w14:textId="77777777" w:rsidR="00913085" w:rsidRPr="00F424DF" w:rsidRDefault="00913085" w:rsidP="00913085">
            <w:pPr>
              <w:snapToGrid w:val="0"/>
              <w:spacing w:after="0"/>
              <w:rPr>
                <w:lang w:eastAsia="zh-CN"/>
              </w:rPr>
            </w:pPr>
            <w:r w:rsidRPr="00F424DF">
              <w:t>Intel Corporation</w:t>
            </w:r>
          </w:p>
        </w:tc>
        <w:tc>
          <w:tcPr>
            <w:tcW w:w="2127" w:type="dxa"/>
          </w:tcPr>
          <w:p w14:paraId="59DBE545" w14:textId="77777777" w:rsidR="00913085" w:rsidRPr="00F424DF" w:rsidRDefault="00913085" w:rsidP="00913085">
            <w:pPr>
              <w:snapToGrid w:val="0"/>
              <w:spacing w:after="0"/>
              <w:rPr>
                <w:lang w:eastAsia="zh-CN"/>
              </w:rPr>
            </w:pPr>
            <w:r w:rsidRPr="00F424DF">
              <w:rPr>
                <w:lang w:eastAsia="zh-CN"/>
              </w:rPr>
              <w:t>noted</w:t>
            </w:r>
          </w:p>
        </w:tc>
        <w:tc>
          <w:tcPr>
            <w:tcW w:w="1270" w:type="dxa"/>
          </w:tcPr>
          <w:p w14:paraId="63F7741C" w14:textId="77777777" w:rsidR="00913085" w:rsidRPr="00F424DF" w:rsidRDefault="00913085" w:rsidP="00913085">
            <w:pPr>
              <w:snapToGrid w:val="0"/>
              <w:spacing w:after="0"/>
              <w:rPr>
                <w:lang w:eastAsia="zh-CN"/>
              </w:rPr>
            </w:pPr>
          </w:p>
        </w:tc>
      </w:tr>
      <w:tr w:rsidR="00913085" w14:paraId="4052FD37" w14:textId="77777777" w:rsidTr="00760A4B">
        <w:tc>
          <w:tcPr>
            <w:tcW w:w="1271" w:type="dxa"/>
          </w:tcPr>
          <w:p w14:paraId="37473776" w14:textId="77777777" w:rsidR="00913085" w:rsidRPr="00F424DF" w:rsidRDefault="00F47451" w:rsidP="00913085">
            <w:pPr>
              <w:snapToGrid w:val="0"/>
              <w:spacing w:after="0"/>
              <w:rPr>
                <w:lang w:eastAsia="zh-CN"/>
              </w:rPr>
            </w:pPr>
            <w:hyperlink r:id="rId102" w:history="1">
              <w:r w:rsidR="00913085" w:rsidRPr="00F424DF">
                <w:rPr>
                  <w:rStyle w:val="ab"/>
                  <w:bCs/>
                  <w:color w:val="auto"/>
                  <w:u w:val="none"/>
                </w:rPr>
                <w:t>R4-2111164</w:t>
              </w:r>
            </w:hyperlink>
          </w:p>
        </w:tc>
        <w:tc>
          <w:tcPr>
            <w:tcW w:w="3260" w:type="dxa"/>
          </w:tcPr>
          <w:p w14:paraId="42278667" w14:textId="77777777" w:rsidR="00913085" w:rsidRPr="00F424DF" w:rsidRDefault="00913085" w:rsidP="00913085">
            <w:pPr>
              <w:snapToGrid w:val="0"/>
              <w:spacing w:after="0"/>
              <w:rPr>
                <w:lang w:eastAsia="zh-CN"/>
              </w:rPr>
            </w:pPr>
            <w:r w:rsidRPr="00F424DF">
              <w:t>REFSENS and EIS spherical coverage for  PC1, PC2, PC4 for n262</w:t>
            </w:r>
          </w:p>
        </w:tc>
        <w:tc>
          <w:tcPr>
            <w:tcW w:w="1701" w:type="dxa"/>
          </w:tcPr>
          <w:p w14:paraId="015C03C6" w14:textId="77777777" w:rsidR="00913085" w:rsidRPr="00F424DF" w:rsidRDefault="00913085" w:rsidP="00913085">
            <w:pPr>
              <w:snapToGrid w:val="0"/>
              <w:spacing w:after="0"/>
              <w:rPr>
                <w:lang w:eastAsia="zh-CN"/>
              </w:rPr>
            </w:pPr>
            <w:r w:rsidRPr="00F424DF">
              <w:t>Ericsson</w:t>
            </w:r>
          </w:p>
        </w:tc>
        <w:tc>
          <w:tcPr>
            <w:tcW w:w="2127" w:type="dxa"/>
          </w:tcPr>
          <w:p w14:paraId="42097B0D" w14:textId="77777777" w:rsidR="00913085" w:rsidRPr="00F424DF" w:rsidRDefault="00913085" w:rsidP="00913085">
            <w:pPr>
              <w:snapToGrid w:val="0"/>
              <w:spacing w:after="0"/>
              <w:rPr>
                <w:lang w:eastAsia="zh-CN"/>
              </w:rPr>
            </w:pPr>
            <w:r w:rsidRPr="00F424DF">
              <w:rPr>
                <w:lang w:eastAsia="zh-CN"/>
              </w:rPr>
              <w:t>noted</w:t>
            </w:r>
          </w:p>
        </w:tc>
        <w:tc>
          <w:tcPr>
            <w:tcW w:w="1270" w:type="dxa"/>
          </w:tcPr>
          <w:p w14:paraId="00C27D71" w14:textId="77777777" w:rsidR="00913085" w:rsidRPr="00F424DF" w:rsidRDefault="00913085" w:rsidP="00913085">
            <w:pPr>
              <w:snapToGrid w:val="0"/>
              <w:spacing w:after="0"/>
              <w:rPr>
                <w:lang w:eastAsia="zh-CN"/>
              </w:rPr>
            </w:pPr>
          </w:p>
        </w:tc>
      </w:tr>
      <w:tr w:rsidR="00913085" w14:paraId="20153263" w14:textId="77777777" w:rsidTr="00760A4B">
        <w:tc>
          <w:tcPr>
            <w:tcW w:w="1271" w:type="dxa"/>
          </w:tcPr>
          <w:p w14:paraId="4AC9046B" w14:textId="77777777" w:rsidR="00913085" w:rsidRPr="00F424DF" w:rsidRDefault="00F47451" w:rsidP="00913085">
            <w:pPr>
              <w:snapToGrid w:val="0"/>
              <w:spacing w:after="0"/>
              <w:rPr>
                <w:lang w:eastAsia="zh-CN"/>
              </w:rPr>
            </w:pPr>
            <w:hyperlink r:id="rId103" w:history="1">
              <w:r w:rsidR="00913085" w:rsidRPr="00F424DF">
                <w:rPr>
                  <w:rStyle w:val="ab"/>
                  <w:bCs/>
                  <w:color w:val="auto"/>
                  <w:u w:val="none"/>
                </w:rPr>
                <w:t>R4-2110087</w:t>
              </w:r>
            </w:hyperlink>
          </w:p>
        </w:tc>
        <w:tc>
          <w:tcPr>
            <w:tcW w:w="3260" w:type="dxa"/>
          </w:tcPr>
          <w:p w14:paraId="1CBB4F38" w14:textId="77777777" w:rsidR="00913085" w:rsidRPr="00F424DF" w:rsidRDefault="00913085" w:rsidP="00913085">
            <w:pPr>
              <w:snapToGrid w:val="0"/>
              <w:spacing w:after="0"/>
              <w:rPr>
                <w:lang w:eastAsia="zh-CN"/>
              </w:rPr>
            </w:pPr>
            <w:r w:rsidRPr="00F424DF">
              <w:t>TR 38.847 Introduction of NR Band n262 (47GHz band)</w:t>
            </w:r>
          </w:p>
        </w:tc>
        <w:tc>
          <w:tcPr>
            <w:tcW w:w="1701" w:type="dxa"/>
          </w:tcPr>
          <w:p w14:paraId="58DAE2B8" w14:textId="77777777" w:rsidR="00913085" w:rsidRPr="00F424DF" w:rsidRDefault="00913085" w:rsidP="00913085">
            <w:pPr>
              <w:snapToGrid w:val="0"/>
              <w:spacing w:after="0"/>
              <w:rPr>
                <w:lang w:eastAsia="zh-CN"/>
              </w:rPr>
            </w:pPr>
            <w:r w:rsidRPr="00F424DF">
              <w:t>Ericsson</w:t>
            </w:r>
          </w:p>
        </w:tc>
        <w:tc>
          <w:tcPr>
            <w:tcW w:w="2127" w:type="dxa"/>
          </w:tcPr>
          <w:p w14:paraId="6038A2B4" w14:textId="7F78CF32" w:rsidR="00913085" w:rsidRPr="00F424DF" w:rsidRDefault="00A42CEE" w:rsidP="00913085">
            <w:pPr>
              <w:snapToGrid w:val="0"/>
              <w:spacing w:after="0"/>
              <w:rPr>
                <w:lang w:eastAsia="zh-CN"/>
              </w:rPr>
            </w:pPr>
            <w:r>
              <w:rPr>
                <w:lang w:eastAsia="zh-CN"/>
              </w:rPr>
              <w:t>A</w:t>
            </w:r>
            <w:r w:rsidR="00913085">
              <w:rPr>
                <w:lang w:eastAsia="zh-CN"/>
              </w:rPr>
              <w:t>greed</w:t>
            </w:r>
          </w:p>
        </w:tc>
        <w:tc>
          <w:tcPr>
            <w:tcW w:w="1270" w:type="dxa"/>
          </w:tcPr>
          <w:p w14:paraId="77C6C8E0" w14:textId="77777777" w:rsidR="00913085" w:rsidRPr="00F424DF" w:rsidRDefault="00913085" w:rsidP="00913085">
            <w:pPr>
              <w:snapToGrid w:val="0"/>
              <w:spacing w:after="0"/>
              <w:rPr>
                <w:lang w:eastAsia="zh-CN"/>
              </w:rPr>
            </w:pPr>
          </w:p>
        </w:tc>
      </w:tr>
    </w:tbl>
    <w:p w14:paraId="7E77D5DA" w14:textId="77777777" w:rsidR="000D71DE" w:rsidRDefault="000D71DE" w:rsidP="00B50745"/>
    <w:p w14:paraId="45D10640" w14:textId="6C705DC4" w:rsidR="00E2324B" w:rsidRDefault="00D624ED" w:rsidP="00E2324B">
      <w:pPr>
        <w:rPr>
          <w:rFonts w:ascii="Arial" w:hAnsi="Arial" w:cs="Arial"/>
          <w:b/>
          <w:sz w:val="24"/>
        </w:rPr>
      </w:pPr>
      <w:r w:rsidRPr="00D624ED">
        <w:rPr>
          <w:rFonts w:ascii="Arial" w:hAnsi="Arial" w:cs="Arial"/>
          <w:b/>
          <w:color w:val="0000FF"/>
          <w:sz w:val="24"/>
        </w:rPr>
        <w:t>R4-2107790</w:t>
      </w:r>
      <w:r w:rsidR="00E2324B">
        <w:rPr>
          <w:rFonts w:ascii="Arial" w:hAnsi="Arial" w:cs="Arial"/>
          <w:b/>
          <w:color w:val="0000FF"/>
          <w:sz w:val="24"/>
        </w:rPr>
        <w:tab/>
      </w:r>
      <w:r w:rsidRPr="00D624ED">
        <w:rPr>
          <w:rFonts w:ascii="Arial" w:hAnsi="Arial" w:cs="Arial"/>
          <w:b/>
          <w:sz w:val="24"/>
        </w:rPr>
        <w:t>WF on n262 UE EIRP/EIS requirement</w:t>
      </w:r>
      <w:r w:rsidR="00E2324B">
        <w:rPr>
          <w:rFonts w:ascii="Arial" w:hAnsi="Arial" w:cs="Arial"/>
          <w:b/>
          <w:sz w:val="24"/>
        </w:rPr>
        <w:t xml:space="preserve"> </w:t>
      </w:r>
    </w:p>
    <w:p w14:paraId="7EE98DED" w14:textId="7C050E34" w:rsidR="00E2324B" w:rsidRDefault="00E2324B" w:rsidP="00E2324B">
      <w:pPr>
        <w:rPr>
          <w:i/>
        </w:rPr>
      </w:pPr>
      <w:r>
        <w:rPr>
          <w:i/>
        </w:rPr>
        <w:tab/>
      </w:r>
      <w:r>
        <w:rPr>
          <w:i/>
        </w:rPr>
        <w:tab/>
      </w:r>
      <w:r>
        <w:rPr>
          <w:i/>
        </w:rPr>
        <w:tab/>
      </w:r>
      <w:r>
        <w:rPr>
          <w:i/>
        </w:rPr>
        <w:tab/>
      </w:r>
      <w:r>
        <w:rPr>
          <w:i/>
        </w:rPr>
        <w:tab/>
        <w:t>Type: other</w:t>
      </w:r>
      <w:r>
        <w:rPr>
          <w:i/>
        </w:rPr>
        <w:tab/>
      </w:r>
      <w:r w:rsidR="00D624ED">
        <w:rPr>
          <w:i/>
        </w:rPr>
        <w:tab/>
        <w:t>For: Approval</w:t>
      </w:r>
      <w:r w:rsidR="00D624ED">
        <w:rPr>
          <w:i/>
        </w:rPr>
        <w:br/>
      </w:r>
      <w:r w:rsidR="00D624ED">
        <w:rPr>
          <w:i/>
        </w:rPr>
        <w:tab/>
      </w:r>
      <w:r w:rsidR="00D624ED">
        <w:rPr>
          <w:i/>
        </w:rPr>
        <w:tab/>
      </w:r>
      <w:r w:rsidR="00D624ED">
        <w:rPr>
          <w:i/>
        </w:rPr>
        <w:tab/>
      </w:r>
      <w:r w:rsidR="00D624ED">
        <w:rPr>
          <w:i/>
        </w:rPr>
        <w:tab/>
      </w:r>
      <w:r w:rsidR="00D624ED">
        <w:rPr>
          <w:i/>
        </w:rPr>
        <w:tab/>
        <w:t>Source: Nokia</w:t>
      </w:r>
    </w:p>
    <w:p w14:paraId="60559E81" w14:textId="2A1CF008" w:rsidR="00E2324B" w:rsidRPr="00492ABA" w:rsidRDefault="00E2324B" w:rsidP="00B5074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382BB4" w:rsidRPr="00382BB4">
        <w:rPr>
          <w:rFonts w:ascii="Arial" w:hAnsi="Arial" w:cs="Arial"/>
          <w:b/>
          <w:color w:val="993300"/>
          <w:highlight w:val="green"/>
          <w:u w:val="single"/>
        </w:rPr>
        <w:t>Approved</w:t>
      </w:r>
      <w:r w:rsidRPr="00382BB4">
        <w:rPr>
          <w:color w:val="993300"/>
          <w:highlight w:val="green"/>
          <w:u w:val="single"/>
        </w:rPr>
        <w:t>.</w:t>
      </w:r>
    </w:p>
    <w:p w14:paraId="15C6E4C7" w14:textId="77777777" w:rsidR="001162DE" w:rsidRDefault="001162DE" w:rsidP="001162DE">
      <w:pPr>
        <w:pStyle w:val="5"/>
      </w:pPr>
      <w:bookmarkStart w:id="276" w:name="_Toc71910540"/>
      <w:r>
        <w:t>8.2.1.1</w:t>
      </w:r>
      <w:r>
        <w:tab/>
        <w:t>Peak EIRP and EIRP spherical coverage</w:t>
      </w:r>
      <w:bookmarkEnd w:id="276"/>
    </w:p>
    <w:p w14:paraId="049FE9BE" w14:textId="65C097B9" w:rsidR="006538D3" w:rsidRPr="00767953" w:rsidRDefault="006538D3" w:rsidP="006538D3">
      <w:pPr>
        <w:rPr>
          <w:rFonts w:ascii="Arial" w:hAnsi="Arial" w:cs="Arial"/>
          <w:b/>
          <w:color w:val="C00000"/>
          <w:u w:val="single"/>
          <w:lang w:eastAsia="zh-CN"/>
        </w:rPr>
      </w:pPr>
      <w:r>
        <w:rPr>
          <w:rFonts w:ascii="Arial" w:hAnsi="Arial" w:cs="Arial"/>
          <w:b/>
          <w:color w:val="C00000"/>
          <w:u w:val="single"/>
          <w:lang w:eastAsia="zh-CN"/>
        </w:rPr>
        <w:t>Topic #1: EIRP/EIS requirements for UE power class 1, 2, and 4.</w:t>
      </w:r>
    </w:p>
    <w:p w14:paraId="459D8926" w14:textId="798C3E1A" w:rsidR="006538D3" w:rsidRPr="006538D3" w:rsidRDefault="006538D3" w:rsidP="001162DE">
      <w:pPr>
        <w:rPr>
          <w:rFonts w:ascii="Arial" w:hAnsi="Arial" w:cs="Arial"/>
          <w:b/>
          <w:color w:val="C00000"/>
          <w:lang w:eastAsia="zh-CN"/>
        </w:rPr>
      </w:pPr>
      <w:r w:rsidRPr="006538D3">
        <w:rPr>
          <w:rFonts w:ascii="Arial" w:hAnsi="Arial" w:cs="Arial" w:hint="eastAsia"/>
          <w:b/>
          <w:color w:val="C00000"/>
          <w:lang w:eastAsia="zh-CN"/>
        </w:rPr>
        <w:t>E</w:t>
      </w:r>
      <w:r w:rsidRPr="006538D3">
        <w:rPr>
          <w:rFonts w:ascii="Arial" w:hAnsi="Arial" w:cs="Arial"/>
          <w:b/>
          <w:color w:val="C00000"/>
          <w:lang w:eastAsia="zh-CN"/>
        </w:rPr>
        <w:t>IRP</w:t>
      </w:r>
    </w:p>
    <w:p w14:paraId="0367F9FD" w14:textId="32A72818" w:rsidR="0036434D" w:rsidRPr="0036434D" w:rsidRDefault="0036434D" w:rsidP="001162DE">
      <w:r w:rsidRPr="0036434D">
        <w:rPr>
          <w:rFonts w:hint="eastAsia"/>
        </w:rPr>
        <w:t>R</w:t>
      </w:r>
      <w:r w:rsidRPr="0036434D">
        <w:t>4-2108813 is moved from 8.2.1 to 8.2.1.1</w:t>
      </w:r>
    </w:p>
    <w:p w14:paraId="34AEE3DF" w14:textId="77777777" w:rsidR="0036434D" w:rsidRDefault="0036434D" w:rsidP="0036434D">
      <w:pPr>
        <w:rPr>
          <w:rFonts w:ascii="Arial" w:hAnsi="Arial" w:cs="Arial"/>
          <w:b/>
          <w:sz w:val="24"/>
        </w:rPr>
      </w:pPr>
      <w:r>
        <w:rPr>
          <w:rFonts w:ascii="Arial" w:hAnsi="Arial" w:cs="Arial"/>
          <w:b/>
          <w:color w:val="0000FF"/>
          <w:sz w:val="24"/>
        </w:rPr>
        <w:t>R4-2108813</w:t>
      </w:r>
      <w:r>
        <w:rPr>
          <w:rFonts w:ascii="Arial" w:hAnsi="Arial" w:cs="Arial"/>
          <w:b/>
          <w:color w:val="0000FF"/>
          <w:sz w:val="24"/>
        </w:rPr>
        <w:tab/>
      </w:r>
      <w:r>
        <w:rPr>
          <w:rFonts w:ascii="Arial" w:hAnsi="Arial" w:cs="Arial"/>
          <w:b/>
          <w:sz w:val="24"/>
        </w:rPr>
        <w:t>Power class specific parameters for n262</w:t>
      </w:r>
    </w:p>
    <w:p w14:paraId="3468C106" w14:textId="77777777" w:rsidR="0036434D" w:rsidRDefault="0036434D" w:rsidP="0036434D">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Source: Qualcomm Incorporated</w:t>
      </w:r>
    </w:p>
    <w:p w14:paraId="31C1C2F2" w14:textId="77777777" w:rsidR="0036434D" w:rsidRDefault="0036434D" w:rsidP="0036434D">
      <w:pPr>
        <w:rPr>
          <w:rFonts w:ascii="Arial" w:hAnsi="Arial" w:cs="Arial"/>
          <w:b/>
        </w:rPr>
      </w:pPr>
      <w:r>
        <w:rPr>
          <w:rFonts w:ascii="Arial" w:hAnsi="Arial" w:cs="Arial"/>
          <w:b/>
        </w:rPr>
        <w:lastRenderedPageBreak/>
        <w:t xml:space="preserve">Abstract: </w:t>
      </w:r>
    </w:p>
    <w:p w14:paraId="7160877E" w14:textId="77777777" w:rsidR="0036434D" w:rsidRDefault="0036434D" w:rsidP="0036434D">
      <w:r>
        <w:t>peak gain, spherical coverage of gain discussed</w:t>
      </w:r>
    </w:p>
    <w:p w14:paraId="1F3AD4DA" w14:textId="7427D0D2" w:rsidR="0036434D" w:rsidRDefault="0036434D" w:rsidP="0036434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5A6467">
        <w:rPr>
          <w:rFonts w:ascii="Arial" w:hAnsi="Arial" w:cs="Arial"/>
          <w:b/>
          <w:color w:val="993300"/>
          <w:u w:val="single"/>
        </w:rPr>
        <w:t>Noted</w:t>
      </w:r>
      <w:r>
        <w:rPr>
          <w:color w:val="993300"/>
          <w:u w:val="single"/>
        </w:rPr>
        <w:t>.</w:t>
      </w:r>
    </w:p>
    <w:p w14:paraId="3DFBF5FA" w14:textId="6495384F" w:rsidR="001162DE" w:rsidRDefault="001162DE" w:rsidP="001162DE">
      <w:pPr>
        <w:rPr>
          <w:rFonts w:ascii="Arial" w:hAnsi="Arial" w:cs="Arial"/>
          <w:b/>
          <w:sz w:val="24"/>
        </w:rPr>
      </w:pPr>
      <w:r>
        <w:rPr>
          <w:rFonts w:ascii="Arial" w:hAnsi="Arial" w:cs="Arial"/>
          <w:b/>
          <w:color w:val="0000FF"/>
          <w:sz w:val="24"/>
        </w:rPr>
        <w:t>R4-2109007</w:t>
      </w:r>
      <w:r>
        <w:rPr>
          <w:rFonts w:ascii="Arial" w:hAnsi="Arial" w:cs="Arial"/>
          <w:b/>
          <w:color w:val="0000FF"/>
          <w:sz w:val="24"/>
        </w:rPr>
        <w:tab/>
      </w:r>
      <w:r>
        <w:rPr>
          <w:rFonts w:ascii="Arial" w:hAnsi="Arial" w:cs="Arial"/>
          <w:b/>
          <w:sz w:val="24"/>
        </w:rPr>
        <w:t xml:space="preserve">Peak EIRP and EIRP spherical coverage for PC1, PC2, PC4 for n262 </w:t>
      </w:r>
    </w:p>
    <w:p w14:paraId="2D540B71"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Sony</w:t>
      </w:r>
    </w:p>
    <w:p w14:paraId="755AAC45" w14:textId="5B54223E"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5A6467">
        <w:rPr>
          <w:rFonts w:ascii="Arial" w:hAnsi="Arial" w:cs="Arial"/>
          <w:b/>
          <w:color w:val="993300"/>
          <w:u w:val="single"/>
        </w:rPr>
        <w:t>Noted</w:t>
      </w:r>
      <w:r>
        <w:rPr>
          <w:color w:val="993300"/>
          <w:u w:val="single"/>
        </w:rPr>
        <w:t>.</w:t>
      </w:r>
    </w:p>
    <w:p w14:paraId="4B9E2217" w14:textId="66851E5A" w:rsidR="001162DE" w:rsidRDefault="001162DE" w:rsidP="001162DE">
      <w:pPr>
        <w:rPr>
          <w:rFonts w:ascii="Arial" w:hAnsi="Arial" w:cs="Arial"/>
          <w:b/>
          <w:sz w:val="24"/>
        </w:rPr>
      </w:pPr>
      <w:r>
        <w:rPr>
          <w:rFonts w:ascii="Arial" w:hAnsi="Arial" w:cs="Arial"/>
          <w:b/>
          <w:color w:val="0000FF"/>
          <w:sz w:val="24"/>
        </w:rPr>
        <w:t>R4-2109547</w:t>
      </w:r>
      <w:r>
        <w:rPr>
          <w:rFonts w:ascii="Arial" w:hAnsi="Arial" w:cs="Arial"/>
          <w:b/>
          <w:color w:val="0000FF"/>
          <w:sz w:val="24"/>
        </w:rPr>
        <w:tab/>
      </w:r>
      <w:r>
        <w:rPr>
          <w:rFonts w:ascii="Arial" w:hAnsi="Arial" w:cs="Arial"/>
          <w:b/>
          <w:sz w:val="24"/>
        </w:rPr>
        <w:t>Proposal on n262 PC1/2/4 peak EIRP and EIRP spherical coverage</w:t>
      </w:r>
    </w:p>
    <w:p w14:paraId="4D42F263"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MediaTek Beijing Inc.</w:t>
      </w:r>
    </w:p>
    <w:p w14:paraId="5E10EAC1" w14:textId="6FFEF568"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5A6467">
        <w:rPr>
          <w:rFonts w:ascii="Arial" w:hAnsi="Arial" w:cs="Arial"/>
          <w:b/>
          <w:color w:val="993300"/>
          <w:u w:val="single"/>
        </w:rPr>
        <w:t>Noted</w:t>
      </w:r>
      <w:r>
        <w:rPr>
          <w:color w:val="993300"/>
          <w:u w:val="single"/>
        </w:rPr>
        <w:t>.</w:t>
      </w:r>
    </w:p>
    <w:p w14:paraId="1BEA600E" w14:textId="668C3E89" w:rsidR="001162DE" w:rsidRDefault="001162DE" w:rsidP="001162DE">
      <w:pPr>
        <w:rPr>
          <w:rFonts w:ascii="Arial" w:hAnsi="Arial" w:cs="Arial"/>
          <w:b/>
          <w:sz w:val="24"/>
        </w:rPr>
      </w:pPr>
      <w:r>
        <w:rPr>
          <w:rFonts w:ascii="Arial" w:hAnsi="Arial" w:cs="Arial"/>
          <w:b/>
          <w:color w:val="0000FF"/>
          <w:sz w:val="24"/>
        </w:rPr>
        <w:t>R4-2109669</w:t>
      </w:r>
      <w:r>
        <w:rPr>
          <w:rFonts w:ascii="Arial" w:hAnsi="Arial" w:cs="Arial"/>
          <w:b/>
          <w:color w:val="0000FF"/>
          <w:sz w:val="24"/>
        </w:rPr>
        <w:tab/>
      </w:r>
      <w:r>
        <w:rPr>
          <w:rFonts w:ascii="Arial" w:hAnsi="Arial" w:cs="Arial"/>
          <w:b/>
          <w:sz w:val="24"/>
        </w:rPr>
        <w:t>Discussion on EIRP and spherical coverage for PC1,PC2 and PC4</w:t>
      </w:r>
    </w:p>
    <w:p w14:paraId="2820A9CC"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54C4C981" w14:textId="246699E4"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5A6467">
        <w:rPr>
          <w:rFonts w:ascii="Arial" w:hAnsi="Arial" w:cs="Arial"/>
          <w:b/>
          <w:color w:val="993300"/>
          <w:u w:val="single"/>
        </w:rPr>
        <w:t>Noted</w:t>
      </w:r>
      <w:r>
        <w:rPr>
          <w:color w:val="993300"/>
          <w:u w:val="single"/>
        </w:rPr>
        <w:t>.</w:t>
      </w:r>
    </w:p>
    <w:p w14:paraId="2D47F672" w14:textId="686C85B7" w:rsidR="001162DE" w:rsidRDefault="001162DE" w:rsidP="001162DE">
      <w:pPr>
        <w:rPr>
          <w:rFonts w:ascii="Arial" w:hAnsi="Arial" w:cs="Arial"/>
          <w:b/>
          <w:sz w:val="24"/>
        </w:rPr>
      </w:pPr>
      <w:r>
        <w:rPr>
          <w:rFonts w:ascii="Arial" w:hAnsi="Arial" w:cs="Arial"/>
          <w:b/>
          <w:color w:val="0000FF"/>
          <w:sz w:val="24"/>
        </w:rPr>
        <w:t>R4-2109789</w:t>
      </w:r>
      <w:r>
        <w:rPr>
          <w:rFonts w:ascii="Arial" w:hAnsi="Arial" w:cs="Arial"/>
          <w:b/>
          <w:color w:val="0000FF"/>
          <w:sz w:val="24"/>
        </w:rPr>
        <w:tab/>
      </w:r>
      <w:r>
        <w:rPr>
          <w:rFonts w:ascii="Arial" w:hAnsi="Arial" w:cs="Arial"/>
          <w:b/>
          <w:sz w:val="24"/>
        </w:rPr>
        <w:t>EIRP requirements for n262 UE power class 1, 2, and 4</w:t>
      </w:r>
    </w:p>
    <w:p w14:paraId="4ABC1145"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1B598348" w14:textId="77777777" w:rsidR="001162DE" w:rsidRDefault="001162DE" w:rsidP="001162DE">
      <w:pPr>
        <w:rPr>
          <w:rFonts w:ascii="Arial" w:hAnsi="Arial" w:cs="Arial"/>
          <w:b/>
        </w:rPr>
      </w:pPr>
      <w:r>
        <w:rPr>
          <w:rFonts w:ascii="Arial" w:hAnsi="Arial" w:cs="Arial"/>
          <w:b/>
        </w:rPr>
        <w:t xml:space="preserve">Abstract: </w:t>
      </w:r>
    </w:p>
    <w:p w14:paraId="3B3A5C86" w14:textId="77777777" w:rsidR="001162DE" w:rsidRDefault="001162DE" w:rsidP="001162DE">
      <w:r>
        <w:t>n262 EIRP is proposed to be 6 dB lower than 28 GHz bands.</w:t>
      </w:r>
    </w:p>
    <w:p w14:paraId="2220AC38" w14:textId="6B3461E4"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5A6467">
        <w:rPr>
          <w:rFonts w:ascii="Arial" w:hAnsi="Arial" w:cs="Arial"/>
          <w:b/>
          <w:color w:val="993300"/>
          <w:u w:val="single"/>
        </w:rPr>
        <w:t>Noted</w:t>
      </w:r>
      <w:r>
        <w:rPr>
          <w:color w:val="993300"/>
          <w:u w:val="single"/>
        </w:rPr>
        <w:t>.</w:t>
      </w:r>
    </w:p>
    <w:p w14:paraId="2652A974" w14:textId="0A4D3830" w:rsidR="001162DE" w:rsidRDefault="001162DE" w:rsidP="001162DE">
      <w:pPr>
        <w:rPr>
          <w:rFonts w:ascii="Arial" w:hAnsi="Arial" w:cs="Arial"/>
          <w:b/>
          <w:sz w:val="24"/>
        </w:rPr>
      </w:pPr>
      <w:r>
        <w:rPr>
          <w:rFonts w:ascii="Arial" w:hAnsi="Arial" w:cs="Arial"/>
          <w:b/>
          <w:color w:val="0000FF"/>
          <w:sz w:val="24"/>
        </w:rPr>
        <w:t>R4-2110839</w:t>
      </w:r>
      <w:r>
        <w:rPr>
          <w:rFonts w:ascii="Arial" w:hAnsi="Arial" w:cs="Arial"/>
          <w:b/>
          <w:color w:val="0000FF"/>
          <w:sz w:val="24"/>
        </w:rPr>
        <w:tab/>
      </w:r>
      <w:r>
        <w:rPr>
          <w:rFonts w:ascii="Arial" w:hAnsi="Arial" w:cs="Arial"/>
          <w:b/>
          <w:sz w:val="24"/>
        </w:rPr>
        <w:t>EIRP requirement of Band n262 for PC1/2/4</w:t>
      </w:r>
    </w:p>
    <w:p w14:paraId="586B6984"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319EEE30" w14:textId="242F7252"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D503A">
        <w:rPr>
          <w:rFonts w:ascii="Arial" w:hAnsi="Arial" w:cs="Arial"/>
          <w:b/>
          <w:color w:val="993300"/>
          <w:u w:val="single"/>
        </w:rPr>
        <w:t>Noted</w:t>
      </w:r>
      <w:r>
        <w:rPr>
          <w:color w:val="993300"/>
          <w:u w:val="single"/>
        </w:rPr>
        <w:t>.</w:t>
      </w:r>
    </w:p>
    <w:p w14:paraId="4F713605" w14:textId="05A325FC" w:rsidR="001162DE" w:rsidRDefault="001162DE" w:rsidP="001162DE">
      <w:pPr>
        <w:rPr>
          <w:rFonts w:ascii="Arial" w:hAnsi="Arial" w:cs="Arial"/>
          <w:b/>
          <w:sz w:val="24"/>
        </w:rPr>
      </w:pPr>
      <w:r>
        <w:rPr>
          <w:rFonts w:ascii="Arial" w:hAnsi="Arial" w:cs="Arial"/>
          <w:b/>
          <w:color w:val="0000FF"/>
          <w:sz w:val="24"/>
        </w:rPr>
        <w:t>R4-2111063</w:t>
      </w:r>
      <w:r>
        <w:rPr>
          <w:rFonts w:ascii="Arial" w:hAnsi="Arial" w:cs="Arial"/>
          <w:b/>
          <w:color w:val="0000FF"/>
          <w:sz w:val="24"/>
        </w:rPr>
        <w:tab/>
      </w:r>
      <w:r>
        <w:rPr>
          <w:rFonts w:ascii="Arial" w:hAnsi="Arial" w:cs="Arial"/>
          <w:b/>
          <w:sz w:val="24"/>
        </w:rPr>
        <w:t>Peak EIRP requirements for band n262</w:t>
      </w:r>
    </w:p>
    <w:p w14:paraId="22B7A475"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3BAFDC79" w14:textId="32C5A74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5A6467">
        <w:rPr>
          <w:rFonts w:ascii="Arial" w:hAnsi="Arial" w:cs="Arial"/>
          <w:b/>
          <w:color w:val="993300"/>
          <w:u w:val="single"/>
        </w:rPr>
        <w:t>Noted</w:t>
      </w:r>
      <w:r>
        <w:rPr>
          <w:color w:val="993300"/>
          <w:u w:val="single"/>
        </w:rPr>
        <w:t>.</w:t>
      </w:r>
    </w:p>
    <w:p w14:paraId="5EF4FA01" w14:textId="403FD311" w:rsidR="001162DE" w:rsidRDefault="001162DE" w:rsidP="001162DE">
      <w:pPr>
        <w:rPr>
          <w:rFonts w:ascii="Arial" w:hAnsi="Arial" w:cs="Arial"/>
          <w:b/>
          <w:sz w:val="24"/>
        </w:rPr>
      </w:pPr>
      <w:r>
        <w:rPr>
          <w:rFonts w:ascii="Arial" w:hAnsi="Arial" w:cs="Arial"/>
          <w:b/>
          <w:color w:val="0000FF"/>
          <w:sz w:val="24"/>
        </w:rPr>
        <w:t>R4-2111163</w:t>
      </w:r>
      <w:r>
        <w:rPr>
          <w:rFonts w:ascii="Arial" w:hAnsi="Arial" w:cs="Arial"/>
          <w:b/>
          <w:color w:val="0000FF"/>
          <w:sz w:val="24"/>
        </w:rPr>
        <w:tab/>
      </w:r>
      <w:r>
        <w:rPr>
          <w:rFonts w:ascii="Arial" w:hAnsi="Arial" w:cs="Arial"/>
          <w:b/>
          <w:sz w:val="24"/>
        </w:rPr>
        <w:t>Peak EIRP and EIRP spherical coverage for PC1, PC2, PC4 for n262</w:t>
      </w:r>
    </w:p>
    <w:p w14:paraId="67D74053"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6C2265C3" w14:textId="77777777" w:rsidR="001162DE" w:rsidRDefault="001162DE" w:rsidP="001162DE">
      <w:pPr>
        <w:rPr>
          <w:rFonts w:ascii="Arial" w:hAnsi="Arial" w:cs="Arial"/>
          <w:b/>
        </w:rPr>
      </w:pPr>
      <w:r>
        <w:rPr>
          <w:rFonts w:ascii="Arial" w:hAnsi="Arial" w:cs="Arial"/>
          <w:b/>
        </w:rPr>
        <w:t xml:space="preserve">Abstract: </w:t>
      </w:r>
    </w:p>
    <w:p w14:paraId="638D43D4" w14:textId="77777777" w:rsidR="001162DE" w:rsidRDefault="001162DE" w:rsidP="001162DE">
      <w:r>
        <w:t>Peak EIRP and EIRP spherical coverage for PC1, PC2, PC4 for n262</w:t>
      </w:r>
    </w:p>
    <w:p w14:paraId="52B4618C" w14:textId="4F525C12"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5A6467">
        <w:rPr>
          <w:rFonts w:ascii="Arial" w:hAnsi="Arial" w:cs="Arial"/>
          <w:b/>
          <w:color w:val="993300"/>
          <w:u w:val="single"/>
        </w:rPr>
        <w:t>Noted</w:t>
      </w:r>
      <w:r>
        <w:rPr>
          <w:color w:val="993300"/>
          <w:u w:val="single"/>
        </w:rPr>
        <w:t>.</w:t>
      </w:r>
    </w:p>
    <w:p w14:paraId="7726A630" w14:textId="77777777" w:rsidR="001162DE" w:rsidRDefault="001162DE" w:rsidP="001162DE">
      <w:pPr>
        <w:pStyle w:val="5"/>
      </w:pPr>
      <w:bookmarkStart w:id="277" w:name="_Toc71910541"/>
      <w:r>
        <w:t>8.2.1.2</w:t>
      </w:r>
      <w:r>
        <w:tab/>
        <w:t>Other UE TX requirements</w:t>
      </w:r>
      <w:bookmarkEnd w:id="277"/>
    </w:p>
    <w:p w14:paraId="77FB8EC6" w14:textId="0D9DF41C" w:rsidR="008865F7" w:rsidRPr="00767953" w:rsidRDefault="008865F7" w:rsidP="008865F7">
      <w:pPr>
        <w:rPr>
          <w:rFonts w:ascii="Arial" w:hAnsi="Arial" w:cs="Arial"/>
          <w:b/>
          <w:color w:val="C00000"/>
          <w:u w:val="single"/>
          <w:lang w:eastAsia="zh-CN"/>
        </w:rPr>
      </w:pPr>
      <w:r>
        <w:rPr>
          <w:rFonts w:ascii="Arial" w:hAnsi="Arial" w:cs="Arial"/>
          <w:b/>
          <w:color w:val="C00000"/>
          <w:u w:val="single"/>
          <w:lang w:eastAsia="zh-CN"/>
        </w:rPr>
        <w:t xml:space="preserve">Topic #2: </w:t>
      </w:r>
      <w:r w:rsidRPr="008865F7">
        <w:rPr>
          <w:rFonts w:ascii="Arial" w:hAnsi="Arial" w:cs="Arial"/>
          <w:b/>
          <w:color w:val="C00000"/>
          <w:u w:val="single"/>
          <w:lang w:eastAsia="zh-CN"/>
        </w:rPr>
        <w:t>MBR, Beam correspondence and UE RF CR</w:t>
      </w:r>
    </w:p>
    <w:p w14:paraId="6B910E5C" w14:textId="4DD4F070" w:rsidR="001162DE" w:rsidRDefault="001162DE" w:rsidP="001162DE">
      <w:pPr>
        <w:rPr>
          <w:rFonts w:ascii="Arial" w:hAnsi="Arial" w:cs="Arial"/>
          <w:b/>
          <w:sz w:val="24"/>
        </w:rPr>
      </w:pPr>
      <w:r>
        <w:rPr>
          <w:rFonts w:ascii="Arial" w:hAnsi="Arial" w:cs="Arial"/>
          <w:b/>
          <w:color w:val="0000FF"/>
          <w:sz w:val="24"/>
        </w:rPr>
        <w:lastRenderedPageBreak/>
        <w:t>R4-2109131</w:t>
      </w:r>
      <w:r>
        <w:rPr>
          <w:rFonts w:ascii="Arial" w:hAnsi="Arial" w:cs="Arial"/>
          <w:b/>
          <w:color w:val="0000FF"/>
          <w:sz w:val="24"/>
        </w:rPr>
        <w:tab/>
      </w:r>
      <w:r>
        <w:rPr>
          <w:rFonts w:ascii="Arial" w:hAnsi="Arial" w:cs="Arial"/>
          <w:b/>
          <w:sz w:val="24"/>
        </w:rPr>
        <w:t>Multi-band relaxation for band n262</w:t>
      </w:r>
    </w:p>
    <w:p w14:paraId="4B75D511"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Murata Manufacturing Co Ltd.</w:t>
      </w:r>
    </w:p>
    <w:p w14:paraId="590A42B7" w14:textId="7283CACE"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295794">
        <w:rPr>
          <w:rFonts w:ascii="Arial" w:hAnsi="Arial" w:cs="Arial"/>
          <w:b/>
          <w:color w:val="993300"/>
          <w:u w:val="single"/>
        </w:rPr>
        <w:t>Noted.</w:t>
      </w:r>
    </w:p>
    <w:p w14:paraId="31466009" w14:textId="1E27CBF2" w:rsidR="00751A46" w:rsidRPr="00751A46" w:rsidRDefault="00751A46" w:rsidP="001162DE">
      <w:r w:rsidRPr="00751A46">
        <w:rPr>
          <w:rFonts w:hint="eastAsia"/>
        </w:rPr>
        <w:t>P</w:t>
      </w:r>
      <w:r w:rsidRPr="00751A46">
        <w:t>roposals in R4-2109007 and R4-2111163 are taken into account.</w:t>
      </w:r>
    </w:p>
    <w:p w14:paraId="466D8949" w14:textId="08EC9074" w:rsidR="008865F7" w:rsidRPr="008865F7" w:rsidRDefault="008865F7" w:rsidP="001162DE">
      <w:pPr>
        <w:rPr>
          <w:rFonts w:ascii="Arial" w:hAnsi="Arial" w:cs="Arial"/>
          <w:b/>
          <w:color w:val="C00000"/>
          <w:lang w:eastAsia="zh-CN"/>
        </w:rPr>
      </w:pPr>
      <w:r w:rsidRPr="008865F7">
        <w:rPr>
          <w:rFonts w:ascii="Arial" w:hAnsi="Arial" w:cs="Arial"/>
          <w:b/>
          <w:color w:val="C00000"/>
          <w:lang w:eastAsia="zh-CN"/>
        </w:rPr>
        <w:t>CR and TR</w:t>
      </w:r>
    </w:p>
    <w:p w14:paraId="3083C4D5" w14:textId="71FA6D81" w:rsidR="001162DE" w:rsidRDefault="001162DE" w:rsidP="001162DE">
      <w:pPr>
        <w:rPr>
          <w:rFonts w:ascii="Arial" w:hAnsi="Arial" w:cs="Arial"/>
          <w:b/>
          <w:sz w:val="24"/>
        </w:rPr>
      </w:pPr>
      <w:r>
        <w:rPr>
          <w:rFonts w:ascii="Arial" w:hAnsi="Arial" w:cs="Arial"/>
          <w:b/>
          <w:color w:val="0000FF"/>
          <w:sz w:val="24"/>
        </w:rPr>
        <w:t>R4-2110153</w:t>
      </w:r>
      <w:r>
        <w:rPr>
          <w:rFonts w:ascii="Arial" w:hAnsi="Arial" w:cs="Arial"/>
          <w:b/>
          <w:color w:val="0000FF"/>
          <w:sz w:val="24"/>
        </w:rPr>
        <w:tab/>
      </w:r>
      <w:r>
        <w:rPr>
          <w:rFonts w:ascii="Arial" w:hAnsi="Arial" w:cs="Arial"/>
          <w:b/>
          <w:sz w:val="24"/>
        </w:rPr>
        <w:t>CR to 38.101-2 on side conditions for beam correspondence based on SSB and CSI-RS for n262 (Rel-17)</w:t>
      </w:r>
    </w:p>
    <w:p w14:paraId="6CEDD51B"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v17.1.0</w:t>
      </w:r>
      <w:r>
        <w:rPr>
          <w:i/>
        </w:rPr>
        <w:tab/>
        <w:t xml:space="preserve">  CR-0379  rev  Cat: F (Rel-17)</w:t>
      </w:r>
      <w:r>
        <w:rPr>
          <w:i/>
        </w:rPr>
        <w:br/>
      </w:r>
      <w:r>
        <w:rPr>
          <w:i/>
        </w:rPr>
        <w:br/>
      </w:r>
      <w:r>
        <w:rPr>
          <w:i/>
        </w:rPr>
        <w:tab/>
      </w:r>
      <w:r>
        <w:rPr>
          <w:i/>
        </w:rPr>
        <w:tab/>
      </w:r>
      <w:r>
        <w:rPr>
          <w:i/>
        </w:rPr>
        <w:tab/>
      </w:r>
      <w:r>
        <w:rPr>
          <w:i/>
        </w:rPr>
        <w:tab/>
      </w:r>
      <w:r>
        <w:rPr>
          <w:i/>
        </w:rPr>
        <w:tab/>
        <w:t>Source: Apple</w:t>
      </w:r>
    </w:p>
    <w:p w14:paraId="249CEE8D" w14:textId="4381494D" w:rsidR="005B586A" w:rsidRPr="005B586A" w:rsidRDefault="005B586A" w:rsidP="001162DE">
      <w:r>
        <w:t>Merged with R4-2109790.</w:t>
      </w:r>
    </w:p>
    <w:p w14:paraId="3D96C71F" w14:textId="62424D50"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5B586A">
        <w:rPr>
          <w:rFonts w:ascii="Arial" w:hAnsi="Arial" w:cs="Arial"/>
          <w:b/>
          <w:color w:val="993300"/>
          <w:u w:val="single"/>
        </w:rPr>
        <w:t>Merged</w:t>
      </w:r>
      <w:r>
        <w:rPr>
          <w:color w:val="993300"/>
          <w:u w:val="single"/>
        </w:rPr>
        <w:t>.</w:t>
      </w:r>
    </w:p>
    <w:p w14:paraId="65CDB69C" w14:textId="77777777" w:rsidR="008865F7" w:rsidRDefault="008865F7" w:rsidP="008865F7">
      <w:pPr>
        <w:rPr>
          <w:rFonts w:ascii="Arial" w:hAnsi="Arial" w:cs="Arial"/>
          <w:b/>
          <w:sz w:val="24"/>
        </w:rPr>
      </w:pPr>
      <w:r>
        <w:rPr>
          <w:rFonts w:ascii="Arial" w:hAnsi="Arial" w:cs="Arial"/>
          <w:b/>
          <w:color w:val="0000FF"/>
          <w:sz w:val="24"/>
        </w:rPr>
        <w:t>R4-2109790</w:t>
      </w:r>
      <w:r>
        <w:rPr>
          <w:rFonts w:ascii="Arial" w:hAnsi="Arial" w:cs="Arial"/>
          <w:b/>
          <w:color w:val="0000FF"/>
          <w:sz w:val="24"/>
        </w:rPr>
        <w:tab/>
      </w:r>
      <w:r>
        <w:rPr>
          <w:rFonts w:ascii="Arial" w:hAnsi="Arial" w:cs="Arial"/>
          <w:b/>
          <w:sz w:val="24"/>
        </w:rPr>
        <w:t>Introduction of n262 UE RF requirements</w:t>
      </w:r>
    </w:p>
    <w:p w14:paraId="1FE37EA7" w14:textId="77777777" w:rsidR="008865F7" w:rsidRDefault="008865F7" w:rsidP="008865F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v17.1.0</w:t>
      </w:r>
      <w:r>
        <w:rPr>
          <w:i/>
        </w:rPr>
        <w:tab/>
        <w:t xml:space="preserve">  CR-0372  rev  Cat: B (Rel-17)</w:t>
      </w:r>
      <w:r>
        <w:rPr>
          <w:i/>
        </w:rPr>
        <w:br/>
      </w:r>
      <w:r>
        <w:rPr>
          <w:i/>
        </w:rPr>
        <w:br/>
      </w:r>
      <w:r>
        <w:rPr>
          <w:i/>
        </w:rPr>
        <w:tab/>
      </w:r>
      <w:r>
        <w:rPr>
          <w:i/>
        </w:rPr>
        <w:tab/>
      </w:r>
      <w:r>
        <w:rPr>
          <w:i/>
        </w:rPr>
        <w:tab/>
      </w:r>
      <w:r>
        <w:rPr>
          <w:i/>
        </w:rPr>
        <w:tab/>
      </w:r>
      <w:r>
        <w:rPr>
          <w:i/>
        </w:rPr>
        <w:tab/>
        <w:t>Source: Nokia, Nokia Shanghai Bell</w:t>
      </w:r>
    </w:p>
    <w:p w14:paraId="757E896F" w14:textId="77777777" w:rsidR="008865F7" w:rsidRDefault="008865F7" w:rsidP="008865F7">
      <w:pPr>
        <w:rPr>
          <w:rFonts w:ascii="Arial" w:hAnsi="Arial" w:cs="Arial"/>
          <w:b/>
        </w:rPr>
      </w:pPr>
      <w:r>
        <w:rPr>
          <w:rFonts w:ascii="Arial" w:hAnsi="Arial" w:cs="Arial"/>
          <w:b/>
        </w:rPr>
        <w:t xml:space="preserve">Abstract: </w:t>
      </w:r>
    </w:p>
    <w:p w14:paraId="126B4D14" w14:textId="77777777" w:rsidR="008865F7" w:rsidRDefault="008865F7" w:rsidP="008865F7">
      <w:r>
        <w:t>Draft CR is to PC1/2/4 is added on top of the endorsed PC3 CR. Side conditions are corrected.</w:t>
      </w:r>
    </w:p>
    <w:p w14:paraId="3978C584" w14:textId="6EA2643C" w:rsidR="008865F7" w:rsidRDefault="008865F7" w:rsidP="008865F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0E5422">
        <w:rPr>
          <w:rFonts w:ascii="Arial" w:hAnsi="Arial" w:cs="Arial"/>
          <w:b/>
          <w:color w:val="993300"/>
          <w:u w:val="single"/>
        </w:rPr>
        <w:t>revis</w:t>
      </w:r>
      <w:r>
        <w:rPr>
          <w:rFonts w:ascii="Arial" w:hAnsi="Arial" w:cs="Arial"/>
          <w:b/>
          <w:color w:val="993300"/>
          <w:u w:val="single"/>
        </w:rPr>
        <w:t>ed</w:t>
      </w:r>
      <w:r w:rsidR="000E5422">
        <w:rPr>
          <w:rFonts w:ascii="Arial" w:hAnsi="Arial" w:cs="Arial"/>
          <w:b/>
          <w:color w:val="993300"/>
          <w:u w:val="single"/>
        </w:rPr>
        <w:t xml:space="preserve"> to </w:t>
      </w:r>
      <w:r w:rsidR="000E5422" w:rsidRPr="000E5422">
        <w:rPr>
          <w:rFonts w:ascii="Arial" w:hAnsi="Arial" w:cs="Arial"/>
          <w:b/>
          <w:color w:val="993300"/>
          <w:u w:val="single"/>
        </w:rPr>
        <w:t>R4-2107791</w:t>
      </w:r>
      <w:r>
        <w:rPr>
          <w:color w:val="993300"/>
          <w:u w:val="single"/>
        </w:rPr>
        <w:t>.</w:t>
      </w:r>
    </w:p>
    <w:p w14:paraId="07E881EC" w14:textId="5F0AD094" w:rsidR="005B586A" w:rsidRDefault="000E5422" w:rsidP="005B586A">
      <w:pPr>
        <w:rPr>
          <w:rFonts w:ascii="Arial" w:hAnsi="Arial" w:cs="Arial"/>
          <w:b/>
          <w:sz w:val="24"/>
        </w:rPr>
      </w:pPr>
      <w:r w:rsidRPr="000E5422">
        <w:rPr>
          <w:rFonts w:ascii="Arial" w:hAnsi="Arial" w:cs="Arial"/>
          <w:b/>
          <w:color w:val="0000FF"/>
          <w:sz w:val="24"/>
        </w:rPr>
        <w:t>R4-2107791</w:t>
      </w:r>
      <w:r w:rsidR="005B586A">
        <w:rPr>
          <w:rFonts w:ascii="Arial" w:hAnsi="Arial" w:cs="Arial"/>
          <w:b/>
          <w:color w:val="0000FF"/>
          <w:sz w:val="24"/>
        </w:rPr>
        <w:tab/>
      </w:r>
      <w:r w:rsidR="005B586A">
        <w:rPr>
          <w:rFonts w:ascii="Arial" w:hAnsi="Arial" w:cs="Arial"/>
          <w:b/>
          <w:sz w:val="24"/>
        </w:rPr>
        <w:t>Introduction of n262 UE RF requirements</w:t>
      </w:r>
    </w:p>
    <w:p w14:paraId="7DCCE537" w14:textId="77777777" w:rsidR="005B586A" w:rsidRDefault="005B586A" w:rsidP="005B586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v17.1.0</w:t>
      </w:r>
      <w:r>
        <w:rPr>
          <w:i/>
        </w:rPr>
        <w:tab/>
        <w:t xml:space="preserve">  CR-0372  rev  Cat: B (Rel-17)</w:t>
      </w:r>
      <w:r>
        <w:rPr>
          <w:i/>
        </w:rPr>
        <w:br/>
      </w:r>
      <w:r>
        <w:rPr>
          <w:i/>
        </w:rPr>
        <w:br/>
      </w:r>
      <w:r>
        <w:rPr>
          <w:i/>
        </w:rPr>
        <w:tab/>
      </w:r>
      <w:r>
        <w:rPr>
          <w:i/>
        </w:rPr>
        <w:tab/>
      </w:r>
      <w:r>
        <w:rPr>
          <w:i/>
        </w:rPr>
        <w:tab/>
      </w:r>
      <w:r>
        <w:rPr>
          <w:i/>
        </w:rPr>
        <w:tab/>
      </w:r>
      <w:r>
        <w:rPr>
          <w:i/>
        </w:rPr>
        <w:tab/>
        <w:t>Source: Nokia, Nokia Shanghai Bell</w:t>
      </w:r>
    </w:p>
    <w:p w14:paraId="38827A4F" w14:textId="77777777" w:rsidR="005B586A" w:rsidRDefault="005B586A" w:rsidP="005B586A">
      <w:pPr>
        <w:rPr>
          <w:rFonts w:ascii="Arial" w:hAnsi="Arial" w:cs="Arial"/>
          <w:b/>
        </w:rPr>
      </w:pPr>
      <w:r>
        <w:rPr>
          <w:rFonts w:ascii="Arial" w:hAnsi="Arial" w:cs="Arial"/>
          <w:b/>
        </w:rPr>
        <w:t xml:space="preserve">Abstract: </w:t>
      </w:r>
    </w:p>
    <w:p w14:paraId="009B0C95" w14:textId="77777777" w:rsidR="005B586A" w:rsidRDefault="005B586A" w:rsidP="005B586A">
      <w:r>
        <w:t>Draft CR is to PC1/2/4 is added on top of the endorsed PC3 CR. Side conditions are corrected.</w:t>
      </w:r>
    </w:p>
    <w:p w14:paraId="573E6879" w14:textId="623C85E7" w:rsidR="005B586A" w:rsidRDefault="005B586A" w:rsidP="005B586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151FFE" w:rsidRPr="00151FFE">
        <w:rPr>
          <w:rFonts w:ascii="Arial" w:hAnsi="Arial" w:cs="Arial"/>
          <w:b/>
          <w:color w:val="993300"/>
          <w:highlight w:val="green"/>
          <w:u w:val="single"/>
        </w:rPr>
        <w:t>Agreed.</w:t>
      </w:r>
    </w:p>
    <w:p w14:paraId="693E3D34" w14:textId="5541AA43" w:rsidR="008865F7" w:rsidRPr="005A77DF" w:rsidRDefault="008865F7" w:rsidP="008865F7">
      <w:r w:rsidRPr="005A77DF">
        <w:t>R4-2110087 is moved from AI 8.2.6 to AI 8.2.1.2</w:t>
      </w:r>
    </w:p>
    <w:p w14:paraId="494F6E57" w14:textId="77777777" w:rsidR="008865F7" w:rsidRDefault="008865F7" w:rsidP="008865F7">
      <w:pPr>
        <w:rPr>
          <w:rFonts w:ascii="Arial" w:hAnsi="Arial" w:cs="Arial"/>
          <w:b/>
          <w:sz w:val="24"/>
        </w:rPr>
      </w:pPr>
      <w:r>
        <w:rPr>
          <w:rFonts w:ascii="Arial" w:hAnsi="Arial" w:cs="Arial"/>
          <w:b/>
          <w:color w:val="0000FF"/>
          <w:sz w:val="24"/>
        </w:rPr>
        <w:t>R4-2110087</w:t>
      </w:r>
      <w:r>
        <w:rPr>
          <w:rFonts w:ascii="Arial" w:hAnsi="Arial" w:cs="Arial"/>
          <w:b/>
          <w:color w:val="0000FF"/>
          <w:sz w:val="24"/>
        </w:rPr>
        <w:tab/>
      </w:r>
      <w:r>
        <w:rPr>
          <w:rFonts w:ascii="Arial" w:hAnsi="Arial" w:cs="Arial"/>
          <w:b/>
          <w:sz w:val="24"/>
        </w:rPr>
        <w:t>TR 38.847 Introduction of NR Band n262 (47GHz band)</w:t>
      </w:r>
    </w:p>
    <w:p w14:paraId="0748D52D" w14:textId="77777777" w:rsidR="008865F7" w:rsidRDefault="008865F7" w:rsidP="008865F7">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38.847 v0.3.0</w:t>
      </w:r>
      <w:r>
        <w:rPr>
          <w:i/>
        </w:rPr>
        <w:tab/>
        <w:t xml:space="preserve">  CR-  rev  Cat:  (Rel-17)</w:t>
      </w:r>
      <w:r>
        <w:rPr>
          <w:i/>
        </w:rPr>
        <w:br/>
      </w:r>
      <w:r>
        <w:rPr>
          <w:i/>
        </w:rPr>
        <w:br/>
      </w:r>
      <w:r>
        <w:rPr>
          <w:i/>
        </w:rPr>
        <w:tab/>
      </w:r>
      <w:r>
        <w:rPr>
          <w:i/>
        </w:rPr>
        <w:tab/>
      </w:r>
      <w:r>
        <w:rPr>
          <w:i/>
        </w:rPr>
        <w:tab/>
      </w:r>
      <w:r>
        <w:rPr>
          <w:i/>
        </w:rPr>
        <w:tab/>
      </w:r>
      <w:r>
        <w:rPr>
          <w:i/>
        </w:rPr>
        <w:tab/>
        <w:t>Source: Ericsson</w:t>
      </w:r>
    </w:p>
    <w:p w14:paraId="1026E376" w14:textId="77777777" w:rsidR="008865F7" w:rsidRDefault="008865F7" w:rsidP="008865F7">
      <w:pPr>
        <w:rPr>
          <w:rFonts w:ascii="Arial" w:hAnsi="Arial" w:cs="Arial"/>
          <w:b/>
        </w:rPr>
      </w:pPr>
      <w:r>
        <w:rPr>
          <w:rFonts w:ascii="Arial" w:hAnsi="Arial" w:cs="Arial"/>
          <w:b/>
        </w:rPr>
        <w:t xml:space="preserve">Abstract: </w:t>
      </w:r>
    </w:p>
    <w:p w14:paraId="3EF0DD9D" w14:textId="77777777" w:rsidR="008865F7" w:rsidRDefault="008865F7" w:rsidP="008865F7">
      <w:r>
        <w:t>Updated TR to capture the work done when specifying the new NR FR2 47GHz band</w:t>
      </w:r>
    </w:p>
    <w:p w14:paraId="68EF8F0A" w14:textId="729A55D7" w:rsidR="008865F7" w:rsidRDefault="008865F7"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E434AF" w:rsidRPr="005A5E51">
        <w:rPr>
          <w:rFonts w:ascii="Arial" w:hAnsi="Arial" w:cs="Arial"/>
          <w:b/>
          <w:color w:val="993300"/>
          <w:highlight w:val="green"/>
          <w:u w:val="single"/>
        </w:rPr>
        <w:t>Agreed</w:t>
      </w:r>
      <w:r w:rsidR="00E434AF" w:rsidRPr="005A5E51">
        <w:rPr>
          <w:color w:val="993300"/>
          <w:highlight w:val="green"/>
          <w:u w:val="single"/>
        </w:rPr>
        <w:t>.</w:t>
      </w:r>
    </w:p>
    <w:p w14:paraId="2CC16E12" w14:textId="77777777" w:rsidR="001162DE" w:rsidRDefault="001162DE" w:rsidP="001162DE">
      <w:pPr>
        <w:pStyle w:val="5"/>
      </w:pPr>
      <w:bookmarkStart w:id="278" w:name="_Toc71910542"/>
      <w:r>
        <w:lastRenderedPageBreak/>
        <w:t>8.2.1.3</w:t>
      </w:r>
      <w:r>
        <w:tab/>
        <w:t>REFSENS and EIS spherical coverage</w:t>
      </w:r>
      <w:bookmarkEnd w:id="278"/>
    </w:p>
    <w:p w14:paraId="2A21BA85" w14:textId="77777777" w:rsidR="008D4AA9" w:rsidRPr="00767953" w:rsidRDefault="008D4AA9" w:rsidP="008D4AA9">
      <w:pPr>
        <w:rPr>
          <w:rFonts w:ascii="Arial" w:hAnsi="Arial" w:cs="Arial"/>
          <w:b/>
          <w:color w:val="C00000"/>
          <w:u w:val="single"/>
          <w:lang w:eastAsia="zh-CN"/>
        </w:rPr>
      </w:pPr>
      <w:r>
        <w:rPr>
          <w:rFonts w:ascii="Arial" w:hAnsi="Arial" w:cs="Arial"/>
          <w:b/>
          <w:color w:val="C00000"/>
          <w:u w:val="single"/>
          <w:lang w:eastAsia="zh-CN"/>
        </w:rPr>
        <w:t>Topic #1: EIRP/EIS requirements for UE power class 1, 2, and 4.</w:t>
      </w:r>
    </w:p>
    <w:p w14:paraId="6AFD43AD" w14:textId="2D1F014B" w:rsidR="008D4AA9" w:rsidRPr="006538D3" w:rsidRDefault="008D4AA9" w:rsidP="008D4AA9">
      <w:pPr>
        <w:rPr>
          <w:rFonts w:ascii="Arial" w:hAnsi="Arial" w:cs="Arial"/>
          <w:b/>
          <w:color w:val="C00000"/>
          <w:lang w:eastAsia="zh-CN"/>
        </w:rPr>
      </w:pPr>
      <w:r w:rsidRPr="006538D3">
        <w:rPr>
          <w:rFonts w:ascii="Arial" w:hAnsi="Arial" w:cs="Arial" w:hint="eastAsia"/>
          <w:b/>
          <w:color w:val="C00000"/>
          <w:lang w:eastAsia="zh-CN"/>
        </w:rPr>
        <w:t>E</w:t>
      </w:r>
      <w:r w:rsidRPr="006538D3">
        <w:rPr>
          <w:rFonts w:ascii="Arial" w:hAnsi="Arial" w:cs="Arial"/>
          <w:b/>
          <w:color w:val="C00000"/>
          <w:lang w:eastAsia="zh-CN"/>
        </w:rPr>
        <w:t>I</w:t>
      </w:r>
      <w:r>
        <w:rPr>
          <w:rFonts w:ascii="Arial" w:hAnsi="Arial" w:cs="Arial"/>
          <w:b/>
          <w:color w:val="C00000"/>
          <w:lang w:eastAsia="zh-CN"/>
        </w:rPr>
        <w:t>S</w:t>
      </w:r>
    </w:p>
    <w:p w14:paraId="2F47EA8C" w14:textId="72F27A25" w:rsidR="001162DE" w:rsidRDefault="001162DE" w:rsidP="001162DE">
      <w:pPr>
        <w:rPr>
          <w:rFonts w:ascii="Arial" w:hAnsi="Arial" w:cs="Arial"/>
          <w:b/>
          <w:sz w:val="24"/>
        </w:rPr>
      </w:pPr>
      <w:r>
        <w:rPr>
          <w:rFonts w:ascii="Arial" w:hAnsi="Arial" w:cs="Arial"/>
          <w:b/>
          <w:color w:val="0000FF"/>
          <w:sz w:val="24"/>
        </w:rPr>
        <w:t>R4-2109008</w:t>
      </w:r>
      <w:r>
        <w:rPr>
          <w:rFonts w:ascii="Arial" w:hAnsi="Arial" w:cs="Arial"/>
          <w:b/>
          <w:color w:val="0000FF"/>
          <w:sz w:val="24"/>
        </w:rPr>
        <w:tab/>
      </w:r>
      <w:r>
        <w:rPr>
          <w:rFonts w:ascii="Arial" w:hAnsi="Arial" w:cs="Arial"/>
          <w:b/>
          <w:sz w:val="24"/>
        </w:rPr>
        <w:t>REFSENS and EIS spherical coverage for  PC1, PC2, PC4 for n262</w:t>
      </w:r>
    </w:p>
    <w:p w14:paraId="085163AE"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Sony</w:t>
      </w:r>
    </w:p>
    <w:p w14:paraId="00923933" w14:textId="1DCFD0CF"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537E6">
        <w:rPr>
          <w:rFonts w:ascii="Arial" w:hAnsi="Arial" w:cs="Arial"/>
          <w:b/>
          <w:color w:val="993300"/>
          <w:u w:val="single"/>
        </w:rPr>
        <w:t>Noted</w:t>
      </w:r>
      <w:r>
        <w:rPr>
          <w:color w:val="993300"/>
          <w:u w:val="single"/>
        </w:rPr>
        <w:t>.</w:t>
      </w:r>
    </w:p>
    <w:p w14:paraId="5B44D03B" w14:textId="1B8F0681" w:rsidR="001162DE" w:rsidRDefault="001162DE" w:rsidP="001162DE">
      <w:pPr>
        <w:rPr>
          <w:rFonts w:ascii="Arial" w:hAnsi="Arial" w:cs="Arial"/>
          <w:b/>
          <w:sz w:val="24"/>
        </w:rPr>
      </w:pPr>
      <w:r>
        <w:rPr>
          <w:rFonts w:ascii="Arial" w:hAnsi="Arial" w:cs="Arial"/>
          <w:b/>
          <w:color w:val="0000FF"/>
          <w:sz w:val="24"/>
        </w:rPr>
        <w:t>R4-2109557</w:t>
      </w:r>
      <w:r>
        <w:rPr>
          <w:rFonts w:ascii="Arial" w:hAnsi="Arial" w:cs="Arial"/>
          <w:b/>
          <w:color w:val="0000FF"/>
          <w:sz w:val="24"/>
        </w:rPr>
        <w:tab/>
      </w:r>
      <w:r>
        <w:rPr>
          <w:rFonts w:ascii="Arial" w:hAnsi="Arial" w:cs="Arial"/>
          <w:b/>
          <w:sz w:val="24"/>
        </w:rPr>
        <w:t>Proposal on n262 PC1/2/4 REFSENS and EIS spherical coverage</w:t>
      </w:r>
    </w:p>
    <w:p w14:paraId="3CF68D2A"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MediaTek Beijing Inc.</w:t>
      </w:r>
    </w:p>
    <w:p w14:paraId="336B0B38" w14:textId="3CD0F192"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9E7D8B">
        <w:rPr>
          <w:rFonts w:ascii="Arial" w:hAnsi="Arial" w:cs="Arial"/>
          <w:b/>
          <w:color w:val="993300"/>
          <w:u w:val="single"/>
        </w:rPr>
        <w:t>Noted.</w:t>
      </w:r>
    </w:p>
    <w:p w14:paraId="58F93404" w14:textId="2B85E5B0" w:rsidR="001162DE" w:rsidRDefault="001162DE" w:rsidP="001162DE">
      <w:pPr>
        <w:rPr>
          <w:rFonts w:ascii="Arial" w:hAnsi="Arial" w:cs="Arial"/>
          <w:b/>
          <w:sz w:val="24"/>
        </w:rPr>
      </w:pPr>
      <w:r>
        <w:rPr>
          <w:rFonts w:ascii="Arial" w:hAnsi="Arial" w:cs="Arial"/>
          <w:b/>
          <w:color w:val="0000FF"/>
          <w:sz w:val="24"/>
        </w:rPr>
        <w:t>R4-2109670</w:t>
      </w:r>
      <w:r>
        <w:rPr>
          <w:rFonts w:ascii="Arial" w:hAnsi="Arial" w:cs="Arial"/>
          <w:b/>
          <w:color w:val="0000FF"/>
          <w:sz w:val="24"/>
        </w:rPr>
        <w:tab/>
      </w:r>
      <w:r>
        <w:rPr>
          <w:rFonts w:ascii="Arial" w:hAnsi="Arial" w:cs="Arial"/>
          <w:b/>
          <w:sz w:val="24"/>
        </w:rPr>
        <w:t>Discussion on EIS and spherical coverage for PC1,PC2 and PC4</w:t>
      </w:r>
    </w:p>
    <w:p w14:paraId="2A03BD44"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4B7DA383" w14:textId="2C19F2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D659E6">
        <w:rPr>
          <w:rFonts w:ascii="Arial" w:hAnsi="Arial" w:cs="Arial"/>
          <w:b/>
          <w:color w:val="993300"/>
          <w:u w:val="single"/>
        </w:rPr>
        <w:t>Noted</w:t>
      </w:r>
      <w:r>
        <w:rPr>
          <w:color w:val="993300"/>
          <w:u w:val="single"/>
        </w:rPr>
        <w:t>.</w:t>
      </w:r>
    </w:p>
    <w:p w14:paraId="4AC95486" w14:textId="3E8E42CA" w:rsidR="001162DE" w:rsidRDefault="001162DE" w:rsidP="001162DE">
      <w:pPr>
        <w:rPr>
          <w:rFonts w:ascii="Arial" w:hAnsi="Arial" w:cs="Arial"/>
          <w:b/>
          <w:sz w:val="24"/>
        </w:rPr>
      </w:pPr>
      <w:r>
        <w:rPr>
          <w:rFonts w:ascii="Arial" w:hAnsi="Arial" w:cs="Arial"/>
          <w:b/>
          <w:color w:val="0000FF"/>
          <w:sz w:val="24"/>
        </w:rPr>
        <w:t>R4-2109791</w:t>
      </w:r>
      <w:r>
        <w:rPr>
          <w:rFonts w:ascii="Arial" w:hAnsi="Arial" w:cs="Arial"/>
          <w:b/>
          <w:color w:val="0000FF"/>
          <w:sz w:val="24"/>
        </w:rPr>
        <w:tab/>
      </w:r>
      <w:r>
        <w:rPr>
          <w:rFonts w:ascii="Arial" w:hAnsi="Arial" w:cs="Arial"/>
          <w:b/>
          <w:sz w:val="24"/>
        </w:rPr>
        <w:t>EIS requirements for n262 UE power class 1, 2, and 4</w:t>
      </w:r>
    </w:p>
    <w:p w14:paraId="52D7DDD7"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7B0321D2" w14:textId="77777777" w:rsidR="001162DE" w:rsidRDefault="001162DE" w:rsidP="001162DE">
      <w:pPr>
        <w:rPr>
          <w:rFonts w:ascii="Arial" w:hAnsi="Arial" w:cs="Arial"/>
          <w:b/>
        </w:rPr>
      </w:pPr>
      <w:r>
        <w:rPr>
          <w:rFonts w:ascii="Arial" w:hAnsi="Arial" w:cs="Arial"/>
          <w:b/>
        </w:rPr>
        <w:t xml:space="preserve">Abstract: </w:t>
      </w:r>
    </w:p>
    <w:p w14:paraId="15BB8D9D" w14:textId="77777777" w:rsidR="001162DE" w:rsidRDefault="001162DE" w:rsidP="001162DE">
      <w:r>
        <w:t>n262 EIS is proposed to be 6 dB relaxed from 28 GHz bands.</w:t>
      </w:r>
    </w:p>
    <w:p w14:paraId="07A48692" w14:textId="428B0D5D"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EF59A8">
        <w:rPr>
          <w:rFonts w:ascii="Arial" w:hAnsi="Arial" w:cs="Arial"/>
          <w:b/>
          <w:color w:val="993300"/>
          <w:u w:val="single"/>
        </w:rPr>
        <w:t>Noted</w:t>
      </w:r>
      <w:r>
        <w:rPr>
          <w:color w:val="993300"/>
          <w:u w:val="single"/>
        </w:rPr>
        <w:t>.</w:t>
      </w:r>
    </w:p>
    <w:p w14:paraId="72A523B6" w14:textId="56442EDC" w:rsidR="001162DE" w:rsidRDefault="001162DE" w:rsidP="001162DE">
      <w:pPr>
        <w:rPr>
          <w:rFonts w:ascii="Arial" w:hAnsi="Arial" w:cs="Arial"/>
          <w:b/>
          <w:sz w:val="24"/>
        </w:rPr>
      </w:pPr>
      <w:r>
        <w:rPr>
          <w:rFonts w:ascii="Arial" w:hAnsi="Arial" w:cs="Arial"/>
          <w:b/>
          <w:color w:val="0000FF"/>
          <w:sz w:val="24"/>
        </w:rPr>
        <w:t>R4-2110840</w:t>
      </w:r>
      <w:r>
        <w:rPr>
          <w:rFonts w:ascii="Arial" w:hAnsi="Arial" w:cs="Arial"/>
          <w:b/>
          <w:color w:val="0000FF"/>
          <w:sz w:val="24"/>
        </w:rPr>
        <w:tab/>
      </w:r>
      <w:r>
        <w:rPr>
          <w:rFonts w:ascii="Arial" w:hAnsi="Arial" w:cs="Arial"/>
          <w:b/>
          <w:sz w:val="24"/>
        </w:rPr>
        <w:t>EIS requirement of Band n262 for PC1/2/4</w:t>
      </w:r>
    </w:p>
    <w:p w14:paraId="50F851F3"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5C00B8A3" w14:textId="4DBF7CA0"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A7198">
        <w:rPr>
          <w:rFonts w:ascii="Arial" w:hAnsi="Arial" w:cs="Arial"/>
          <w:b/>
          <w:color w:val="993300"/>
          <w:u w:val="single"/>
        </w:rPr>
        <w:t>Noted</w:t>
      </w:r>
    </w:p>
    <w:p w14:paraId="10C69660" w14:textId="141F6C68" w:rsidR="001162DE" w:rsidRDefault="001162DE" w:rsidP="001162DE">
      <w:pPr>
        <w:rPr>
          <w:rFonts w:ascii="Arial" w:hAnsi="Arial" w:cs="Arial"/>
          <w:b/>
          <w:sz w:val="24"/>
        </w:rPr>
      </w:pPr>
      <w:r>
        <w:rPr>
          <w:rFonts w:ascii="Arial" w:hAnsi="Arial" w:cs="Arial"/>
          <w:b/>
          <w:color w:val="0000FF"/>
          <w:sz w:val="24"/>
        </w:rPr>
        <w:t>R4-2111064</w:t>
      </w:r>
      <w:r>
        <w:rPr>
          <w:rFonts w:ascii="Arial" w:hAnsi="Arial" w:cs="Arial"/>
          <w:b/>
          <w:color w:val="0000FF"/>
          <w:sz w:val="24"/>
        </w:rPr>
        <w:tab/>
      </w:r>
      <w:r>
        <w:rPr>
          <w:rFonts w:ascii="Arial" w:hAnsi="Arial" w:cs="Arial"/>
          <w:b/>
          <w:sz w:val="24"/>
        </w:rPr>
        <w:t>Peak EIS requirements for band n262</w:t>
      </w:r>
    </w:p>
    <w:p w14:paraId="428D0239"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32DB308B" w14:textId="5EABC2AD"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A7198">
        <w:rPr>
          <w:rFonts w:ascii="Arial" w:hAnsi="Arial" w:cs="Arial"/>
          <w:b/>
          <w:color w:val="993300"/>
          <w:u w:val="single"/>
        </w:rPr>
        <w:t>Noted</w:t>
      </w:r>
      <w:r>
        <w:rPr>
          <w:color w:val="993300"/>
          <w:u w:val="single"/>
        </w:rPr>
        <w:t>.</w:t>
      </w:r>
    </w:p>
    <w:p w14:paraId="148E7DFE" w14:textId="6793CC1D" w:rsidR="001162DE" w:rsidRDefault="001162DE" w:rsidP="001162DE">
      <w:pPr>
        <w:rPr>
          <w:rFonts w:ascii="Arial" w:hAnsi="Arial" w:cs="Arial"/>
          <w:b/>
          <w:sz w:val="24"/>
        </w:rPr>
      </w:pPr>
      <w:r>
        <w:rPr>
          <w:rFonts w:ascii="Arial" w:hAnsi="Arial" w:cs="Arial"/>
          <w:b/>
          <w:color w:val="0000FF"/>
          <w:sz w:val="24"/>
        </w:rPr>
        <w:t>R4-2111164</w:t>
      </w:r>
      <w:r>
        <w:rPr>
          <w:rFonts w:ascii="Arial" w:hAnsi="Arial" w:cs="Arial"/>
          <w:b/>
          <w:color w:val="0000FF"/>
          <w:sz w:val="24"/>
        </w:rPr>
        <w:tab/>
      </w:r>
      <w:r>
        <w:rPr>
          <w:rFonts w:ascii="Arial" w:hAnsi="Arial" w:cs="Arial"/>
          <w:b/>
          <w:sz w:val="24"/>
        </w:rPr>
        <w:t>REFSENS and EIS spherical coverage for  PC1, PC2, PC4 for n262</w:t>
      </w:r>
    </w:p>
    <w:p w14:paraId="417A5965"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3C6AC341" w14:textId="77777777" w:rsidR="001162DE" w:rsidRDefault="001162DE" w:rsidP="001162DE">
      <w:pPr>
        <w:rPr>
          <w:rFonts w:ascii="Arial" w:hAnsi="Arial" w:cs="Arial"/>
          <w:b/>
        </w:rPr>
      </w:pPr>
      <w:r>
        <w:rPr>
          <w:rFonts w:ascii="Arial" w:hAnsi="Arial" w:cs="Arial"/>
          <w:b/>
        </w:rPr>
        <w:t xml:space="preserve">Abstract: </w:t>
      </w:r>
    </w:p>
    <w:p w14:paraId="0CB7DC1B" w14:textId="77777777" w:rsidR="001162DE" w:rsidRDefault="001162DE" w:rsidP="001162DE">
      <w:r>
        <w:t>REFSENS and EIS spherical coverage for  PC1, PC2, PC4 for n262</w:t>
      </w:r>
    </w:p>
    <w:p w14:paraId="28E0A1F3" w14:textId="1A60357E"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A7198">
        <w:rPr>
          <w:rFonts w:ascii="Arial" w:hAnsi="Arial" w:cs="Arial"/>
          <w:b/>
          <w:color w:val="993300"/>
          <w:u w:val="single"/>
        </w:rPr>
        <w:t>Noted</w:t>
      </w:r>
      <w:r>
        <w:rPr>
          <w:color w:val="993300"/>
          <w:u w:val="single"/>
        </w:rPr>
        <w:t>.</w:t>
      </w:r>
    </w:p>
    <w:p w14:paraId="55BE41F2" w14:textId="77777777" w:rsidR="001162DE" w:rsidRDefault="001162DE" w:rsidP="001162DE">
      <w:pPr>
        <w:pStyle w:val="5"/>
      </w:pPr>
      <w:bookmarkStart w:id="279" w:name="_Toc71910543"/>
      <w:r>
        <w:lastRenderedPageBreak/>
        <w:t>8.2.1.4</w:t>
      </w:r>
      <w:r>
        <w:tab/>
        <w:t>Other UE RX requirements</w:t>
      </w:r>
      <w:bookmarkEnd w:id="279"/>
    </w:p>
    <w:p w14:paraId="10848F12" w14:textId="77777777" w:rsidR="001162DE" w:rsidRDefault="001162DE" w:rsidP="001162DE">
      <w:pPr>
        <w:pStyle w:val="4"/>
      </w:pPr>
      <w:bookmarkStart w:id="280" w:name="_Toc71910544"/>
      <w:r>
        <w:t>8.2.2</w:t>
      </w:r>
      <w:r>
        <w:tab/>
        <w:t>BS RF requirements (38.104)</w:t>
      </w:r>
      <w:bookmarkEnd w:id="280"/>
    </w:p>
    <w:p w14:paraId="7AD85D82" w14:textId="6072435C" w:rsidR="001162DE" w:rsidRPr="00B17FDF" w:rsidRDefault="001162DE" w:rsidP="00B17FDF">
      <w:pPr>
        <w:pStyle w:val="4"/>
      </w:pPr>
      <w:bookmarkStart w:id="281" w:name="_Toc71910545"/>
      <w:r>
        <w:t>8.2.3</w:t>
      </w:r>
      <w:r>
        <w:tab/>
        <w:t>BS conformance (38.141)</w:t>
      </w:r>
      <w:bookmarkEnd w:id="281"/>
    </w:p>
    <w:p w14:paraId="6FB2C2FC" w14:textId="1A8EFF5C" w:rsidR="001162DE" w:rsidRPr="00B17FDF" w:rsidRDefault="001162DE" w:rsidP="00B17FDF">
      <w:pPr>
        <w:pStyle w:val="4"/>
      </w:pPr>
      <w:bookmarkStart w:id="282" w:name="_Toc71910546"/>
      <w:r>
        <w:t>8.2.4</w:t>
      </w:r>
      <w:r>
        <w:tab/>
        <w:t>RRM requirements (38.133)</w:t>
      </w:r>
      <w:bookmarkEnd w:id="282"/>
    </w:p>
    <w:p w14:paraId="6FD0441E" w14:textId="77777777" w:rsidR="001162DE" w:rsidRDefault="001162DE" w:rsidP="001162DE">
      <w:pPr>
        <w:pStyle w:val="4"/>
      </w:pPr>
      <w:bookmarkStart w:id="283" w:name="_Toc71910547"/>
      <w:r>
        <w:t>8.2.5</w:t>
      </w:r>
      <w:r>
        <w:tab/>
        <w:t>Demodulation and CSI requirements</w:t>
      </w:r>
      <w:bookmarkEnd w:id="283"/>
    </w:p>
    <w:p w14:paraId="395DD0ED" w14:textId="7AE72537" w:rsidR="001162DE" w:rsidRPr="00B17FDF" w:rsidRDefault="001162DE" w:rsidP="00B17FDF">
      <w:pPr>
        <w:pStyle w:val="5"/>
      </w:pPr>
      <w:bookmarkStart w:id="284" w:name="_Toc71910548"/>
      <w:r>
        <w:t>8.2.5.1</w:t>
      </w:r>
      <w:r>
        <w:tab/>
        <w:t>UE demodulation (38.101-4)</w:t>
      </w:r>
      <w:bookmarkEnd w:id="284"/>
    </w:p>
    <w:p w14:paraId="5B327097" w14:textId="108BA30C" w:rsidR="001162DE" w:rsidRPr="00B17FDF" w:rsidRDefault="001162DE" w:rsidP="00B17FDF">
      <w:pPr>
        <w:pStyle w:val="5"/>
      </w:pPr>
      <w:bookmarkStart w:id="285" w:name="_Toc71910549"/>
      <w:r>
        <w:t>8.2.5.2</w:t>
      </w:r>
      <w:r>
        <w:tab/>
        <w:t>BS demodulation (38.104)</w:t>
      </w:r>
      <w:bookmarkEnd w:id="285"/>
    </w:p>
    <w:p w14:paraId="247BE8CD" w14:textId="77777777" w:rsidR="001162DE" w:rsidRDefault="001162DE" w:rsidP="001162DE">
      <w:pPr>
        <w:pStyle w:val="4"/>
      </w:pPr>
      <w:bookmarkStart w:id="286" w:name="_Toc71910550"/>
      <w:r>
        <w:t>8.2.6</w:t>
      </w:r>
      <w:r>
        <w:tab/>
        <w:t>Others</w:t>
      </w:r>
      <w:bookmarkEnd w:id="286"/>
    </w:p>
    <w:p w14:paraId="354998F2" w14:textId="77777777" w:rsidR="001162DE" w:rsidRDefault="001162DE" w:rsidP="001162DE">
      <w:pPr>
        <w:pStyle w:val="3"/>
      </w:pPr>
      <w:bookmarkStart w:id="287" w:name="_Toc71910551"/>
      <w:r>
        <w:t>8.3</w:t>
      </w:r>
      <w:r>
        <w:tab/>
        <w:t>Introduction of NR band n67</w:t>
      </w:r>
      <w:bookmarkEnd w:id="287"/>
    </w:p>
    <w:p w14:paraId="589CCB86" w14:textId="7FAA3A7B" w:rsidR="00B70C28" w:rsidRPr="00C979AF" w:rsidRDefault="00E93FE1" w:rsidP="00B70C28">
      <w:pPr>
        <w:rPr>
          <w:rFonts w:ascii="Arial" w:hAnsi="Arial" w:cs="Arial"/>
          <w:b/>
          <w:color w:val="C00000"/>
          <w:u w:val="single"/>
          <w:lang w:eastAsia="zh-CN"/>
        </w:rPr>
      </w:pPr>
      <w:r>
        <w:rPr>
          <w:rFonts w:ascii="Arial" w:hAnsi="Arial" w:cs="Arial" w:hint="eastAsia"/>
          <w:b/>
          <w:color w:val="C00000"/>
          <w:u w:val="single"/>
          <w:lang w:eastAsia="zh-CN"/>
        </w:rPr>
        <w:t>Email discussion summary</w:t>
      </w:r>
      <w:r w:rsidR="00466B39">
        <w:rPr>
          <w:rFonts w:ascii="Arial" w:hAnsi="Arial" w:cs="Arial"/>
          <w:b/>
          <w:color w:val="C00000"/>
          <w:u w:val="single"/>
          <w:lang w:eastAsia="zh-CN"/>
        </w:rPr>
        <w:t xml:space="preserve"> of [99-e][1</w:t>
      </w:r>
      <w:r w:rsidR="00B70C28">
        <w:rPr>
          <w:rFonts w:ascii="Arial" w:hAnsi="Arial" w:cs="Arial"/>
          <w:b/>
          <w:color w:val="C00000"/>
          <w:u w:val="single"/>
          <w:lang w:eastAsia="zh-CN"/>
        </w:rPr>
        <w:t>1</w:t>
      </w:r>
      <w:r w:rsidR="00466B39">
        <w:rPr>
          <w:rFonts w:ascii="Arial" w:hAnsi="Arial" w:cs="Arial"/>
          <w:b/>
          <w:color w:val="C00000"/>
          <w:u w:val="single"/>
          <w:lang w:eastAsia="zh-CN"/>
        </w:rPr>
        <w:t>3</w:t>
      </w:r>
      <w:r w:rsidR="00B70C28">
        <w:rPr>
          <w:rFonts w:ascii="Arial" w:hAnsi="Arial" w:cs="Arial"/>
          <w:b/>
          <w:color w:val="C00000"/>
          <w:u w:val="single"/>
          <w:lang w:eastAsia="zh-CN"/>
        </w:rPr>
        <w:t xml:space="preserve">] </w:t>
      </w:r>
      <w:r w:rsidR="0070782F" w:rsidRPr="0070782F">
        <w:rPr>
          <w:rFonts w:ascii="Arial" w:hAnsi="Arial" w:cs="Arial"/>
          <w:b/>
          <w:color w:val="C00000"/>
          <w:u w:val="single"/>
          <w:lang w:eastAsia="zh-CN"/>
        </w:rPr>
        <w:t>NR_n67_n85</w:t>
      </w:r>
      <w:r w:rsidR="00466B39">
        <w:rPr>
          <w:rFonts w:ascii="Arial" w:hAnsi="Arial" w:cs="Arial"/>
          <w:b/>
          <w:color w:val="C00000"/>
          <w:u w:val="single"/>
          <w:lang w:eastAsia="zh-CN"/>
        </w:rPr>
        <w:t>, AI 8.3 &amp; AI 8.4 –</w:t>
      </w:r>
      <w:r w:rsidR="00466B39" w:rsidRPr="00466B39">
        <w:rPr>
          <w:rFonts w:ascii="Arial" w:hAnsi="Arial" w:cs="Arial"/>
          <w:b/>
          <w:color w:val="C00000"/>
          <w:u w:val="single"/>
          <w:lang w:eastAsia="zh-CN"/>
        </w:rPr>
        <w:t>Dominique Evereare</w:t>
      </w:r>
    </w:p>
    <w:p w14:paraId="1238B3AA" w14:textId="44878156" w:rsidR="00B70C28" w:rsidRDefault="00916307" w:rsidP="00B70C28">
      <w:pPr>
        <w:rPr>
          <w:rFonts w:ascii="Arial" w:hAnsi="Arial" w:cs="Arial"/>
          <w:b/>
          <w:sz w:val="24"/>
        </w:rPr>
      </w:pPr>
      <w:r>
        <w:rPr>
          <w:rFonts w:ascii="Arial" w:hAnsi="Arial" w:cs="Arial"/>
          <w:b/>
          <w:color w:val="0000FF"/>
          <w:sz w:val="24"/>
        </w:rPr>
        <w:t>R4-2107639</w:t>
      </w:r>
      <w:r w:rsidR="00B70C28">
        <w:rPr>
          <w:rFonts w:ascii="Arial" w:hAnsi="Arial" w:cs="Arial"/>
          <w:b/>
          <w:color w:val="0000FF"/>
          <w:sz w:val="24"/>
        </w:rPr>
        <w:tab/>
      </w:r>
      <w:r w:rsidR="00B70C28">
        <w:rPr>
          <w:rFonts w:ascii="Arial" w:hAnsi="Arial" w:cs="Arial"/>
          <w:b/>
          <w:sz w:val="24"/>
        </w:rPr>
        <w:t xml:space="preserve">Email </w:t>
      </w:r>
      <w:r w:rsidR="00466B39">
        <w:rPr>
          <w:rFonts w:ascii="Arial" w:hAnsi="Arial" w:cs="Arial"/>
          <w:b/>
          <w:sz w:val="24"/>
        </w:rPr>
        <w:t>discussion summary for [99-e][1</w:t>
      </w:r>
      <w:r w:rsidR="00B70C28">
        <w:rPr>
          <w:rFonts w:ascii="Arial" w:hAnsi="Arial" w:cs="Arial"/>
          <w:b/>
          <w:sz w:val="24"/>
        </w:rPr>
        <w:t>1</w:t>
      </w:r>
      <w:r w:rsidR="00466B39">
        <w:rPr>
          <w:rFonts w:ascii="Arial" w:hAnsi="Arial" w:cs="Arial"/>
          <w:b/>
          <w:sz w:val="24"/>
        </w:rPr>
        <w:t>3</w:t>
      </w:r>
      <w:r w:rsidR="00B70C28">
        <w:rPr>
          <w:rFonts w:ascii="Arial" w:hAnsi="Arial" w:cs="Arial"/>
          <w:b/>
          <w:sz w:val="24"/>
        </w:rPr>
        <w:t>]</w:t>
      </w:r>
      <w:r w:rsidR="00B70C28" w:rsidRPr="00DD6BA6">
        <w:t xml:space="preserve"> </w:t>
      </w:r>
      <w:r w:rsidR="00466B39" w:rsidRPr="00466B39">
        <w:rPr>
          <w:rFonts w:ascii="Arial" w:hAnsi="Arial" w:cs="Arial"/>
          <w:b/>
          <w:sz w:val="24"/>
        </w:rPr>
        <w:t>NR_n67_n85</w:t>
      </w:r>
    </w:p>
    <w:p w14:paraId="24514E63" w14:textId="0D60BECF" w:rsidR="00B70C28" w:rsidRDefault="00B70C28" w:rsidP="00B70C28">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sidR="00E466C8">
        <w:rPr>
          <w:i/>
        </w:rPr>
        <w:tab/>
      </w:r>
      <w:r w:rsidR="00E466C8">
        <w:rPr>
          <w:i/>
        </w:rPr>
        <w:tab/>
      </w:r>
      <w:r w:rsidR="00E466C8">
        <w:rPr>
          <w:i/>
        </w:rPr>
        <w:tab/>
        <w:t>Source: Moderator (Ericsson</w:t>
      </w:r>
      <w:r>
        <w:rPr>
          <w:i/>
        </w:rPr>
        <w:t>)</w:t>
      </w:r>
    </w:p>
    <w:p w14:paraId="5E38E655" w14:textId="77777777" w:rsidR="00B70C28" w:rsidRDefault="00B70C28" w:rsidP="00B70C28">
      <w:pPr>
        <w:rPr>
          <w:rFonts w:ascii="Arial" w:hAnsi="Arial" w:cs="Arial"/>
          <w:b/>
        </w:rPr>
      </w:pPr>
      <w:r>
        <w:rPr>
          <w:rFonts w:ascii="Arial" w:hAnsi="Arial" w:cs="Arial"/>
          <w:b/>
        </w:rPr>
        <w:t xml:space="preserve">Abstract: </w:t>
      </w:r>
    </w:p>
    <w:p w14:paraId="47E937D3" w14:textId="77777777" w:rsidR="00B70C28" w:rsidRDefault="00B70C28" w:rsidP="00B70C28">
      <w:r>
        <w:t>This contribution provides the summary of email discussion and recommended summary.</w:t>
      </w:r>
    </w:p>
    <w:p w14:paraId="590F7789" w14:textId="4C193299" w:rsidR="00B70C28" w:rsidRDefault="00B70C28" w:rsidP="00B70C2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185515">
        <w:rPr>
          <w:rFonts w:ascii="Arial" w:hAnsi="Arial" w:cs="Arial" w:hint="eastAsia"/>
          <w:b/>
          <w:color w:val="993300"/>
          <w:u w:val="single"/>
          <w:lang w:eastAsia="zh-CN"/>
        </w:rPr>
        <w:t>revised</w:t>
      </w:r>
      <w:r w:rsidR="00185515">
        <w:rPr>
          <w:rFonts w:ascii="Arial" w:hAnsi="Arial" w:cs="Arial"/>
          <w:b/>
          <w:color w:val="993300"/>
          <w:u w:val="single"/>
          <w:lang w:eastAsia="zh-CN"/>
        </w:rPr>
        <w:t xml:space="preserve"> </w:t>
      </w:r>
      <w:r w:rsidR="00185515">
        <w:rPr>
          <w:rFonts w:ascii="Arial" w:hAnsi="Arial" w:cs="Arial" w:hint="eastAsia"/>
          <w:b/>
          <w:color w:val="993300"/>
          <w:u w:val="single"/>
          <w:lang w:eastAsia="zh-CN"/>
        </w:rPr>
        <w:t>t</w:t>
      </w:r>
      <w:r w:rsidR="00185515">
        <w:rPr>
          <w:rFonts w:ascii="Arial" w:hAnsi="Arial" w:cs="Arial"/>
          <w:b/>
          <w:color w:val="993300"/>
          <w:u w:val="single"/>
          <w:lang w:eastAsia="zh-CN"/>
        </w:rPr>
        <w:t>o R4-2107923</w:t>
      </w:r>
      <w:r>
        <w:rPr>
          <w:color w:val="993300"/>
          <w:u w:val="single"/>
        </w:rPr>
        <w:t>.</w:t>
      </w:r>
    </w:p>
    <w:p w14:paraId="3DAA6463" w14:textId="29AF7D76" w:rsidR="00185515" w:rsidRDefault="00185515" w:rsidP="00185515">
      <w:pPr>
        <w:rPr>
          <w:rFonts w:ascii="Arial" w:hAnsi="Arial" w:cs="Arial"/>
          <w:b/>
          <w:sz w:val="24"/>
        </w:rPr>
      </w:pPr>
      <w:r>
        <w:rPr>
          <w:rFonts w:ascii="Arial" w:hAnsi="Arial" w:cs="Arial"/>
          <w:b/>
          <w:color w:val="0000FF"/>
          <w:sz w:val="24"/>
        </w:rPr>
        <w:t>R4-2107923</w:t>
      </w:r>
      <w:r>
        <w:rPr>
          <w:rFonts w:ascii="Arial" w:hAnsi="Arial" w:cs="Arial"/>
          <w:b/>
          <w:color w:val="0000FF"/>
          <w:sz w:val="24"/>
        </w:rPr>
        <w:tab/>
      </w:r>
      <w:r>
        <w:rPr>
          <w:rFonts w:ascii="Arial" w:hAnsi="Arial" w:cs="Arial"/>
          <w:b/>
          <w:sz w:val="24"/>
        </w:rPr>
        <w:t>Email discussion summary for [99-e][113]</w:t>
      </w:r>
      <w:r w:rsidRPr="00DD6BA6">
        <w:t xml:space="preserve"> </w:t>
      </w:r>
      <w:r w:rsidRPr="00466B39">
        <w:rPr>
          <w:rFonts w:ascii="Arial" w:hAnsi="Arial" w:cs="Arial"/>
          <w:b/>
          <w:sz w:val="24"/>
        </w:rPr>
        <w:t>NR_n67_n85</w:t>
      </w:r>
    </w:p>
    <w:p w14:paraId="4CD9FDE2" w14:textId="77777777" w:rsidR="00185515" w:rsidRDefault="00185515" w:rsidP="00185515">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(Ericsson)</w:t>
      </w:r>
    </w:p>
    <w:p w14:paraId="61EDB1B9" w14:textId="77777777" w:rsidR="00185515" w:rsidRDefault="00185515" w:rsidP="00185515">
      <w:pPr>
        <w:rPr>
          <w:rFonts w:ascii="Arial" w:hAnsi="Arial" w:cs="Arial"/>
          <w:b/>
        </w:rPr>
      </w:pPr>
      <w:r>
        <w:rPr>
          <w:rFonts w:ascii="Arial" w:hAnsi="Arial" w:cs="Arial"/>
          <w:b/>
        </w:rPr>
        <w:t xml:space="preserve">Abstract: </w:t>
      </w:r>
    </w:p>
    <w:p w14:paraId="76C7F240" w14:textId="77777777" w:rsidR="00185515" w:rsidRDefault="00185515" w:rsidP="00185515">
      <w:r>
        <w:t>This contribution provides the summary of email discussion and recommended summary.</w:t>
      </w:r>
    </w:p>
    <w:p w14:paraId="6956AFFD" w14:textId="1AD46388" w:rsidR="00185515" w:rsidRDefault="00185515" w:rsidP="00B70C2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6945E5">
        <w:rPr>
          <w:rFonts w:ascii="Arial" w:hAnsi="Arial" w:cs="Arial"/>
          <w:b/>
          <w:color w:val="993300"/>
          <w:u w:val="single"/>
        </w:rPr>
        <w:t>Noted.</w:t>
      </w:r>
    </w:p>
    <w:p w14:paraId="4169B376" w14:textId="1D975800" w:rsidR="00B70C28" w:rsidRDefault="00FA6A85" w:rsidP="00B70C28">
      <w:pPr>
        <w:rPr>
          <w:rFonts w:ascii="Arial" w:hAnsi="Arial" w:cs="Arial"/>
          <w:b/>
          <w:color w:val="C00000"/>
          <w:u w:val="single"/>
          <w:lang w:eastAsia="zh-CN"/>
        </w:rPr>
      </w:pPr>
      <w:r>
        <w:rPr>
          <w:rFonts w:ascii="Arial" w:hAnsi="Arial" w:cs="Arial" w:hint="eastAsia"/>
          <w:b/>
          <w:color w:val="C00000"/>
          <w:u w:val="single"/>
          <w:lang w:eastAsia="zh-CN"/>
        </w:rPr>
        <w:t>Information</w:t>
      </w:r>
      <w:r>
        <w:rPr>
          <w:rFonts w:ascii="Arial" w:hAnsi="Arial" w:cs="Arial"/>
          <w:b/>
          <w:color w:val="C00000"/>
          <w:u w:val="single"/>
          <w:lang w:eastAsia="zh-CN"/>
        </w:rPr>
        <w:t>:</w:t>
      </w:r>
    </w:p>
    <w:p w14:paraId="5217AD93" w14:textId="494EE16B" w:rsidR="00FA6A85" w:rsidRPr="00943368" w:rsidRDefault="00943368" w:rsidP="00B70C28">
      <w:r w:rsidRPr="00943368">
        <w:rPr>
          <w:rFonts w:hint="eastAsia"/>
        </w:rPr>
        <w:t>R</w:t>
      </w:r>
      <w:r w:rsidRPr="00943368">
        <w:t>efer to WID RP-202829 for n67 and the completion date is June 2021 for both Core and Perf.</w:t>
      </w:r>
    </w:p>
    <w:p w14:paraId="722AA780" w14:textId="7795DC43" w:rsidR="00943368" w:rsidRPr="00943368" w:rsidRDefault="00943368" w:rsidP="00B70C28">
      <w:r w:rsidRPr="00943368">
        <w:t>Refer to WID RP-210707 for n85 and the completion date is June 2021 for both Core and Perf.</w:t>
      </w:r>
    </w:p>
    <w:p w14:paraId="7AE14767" w14:textId="263045FB" w:rsidR="007C0CBE" w:rsidRDefault="00352AE8" w:rsidP="007C0CBE">
      <w:pPr>
        <w:rPr>
          <w:lang w:eastAsia="zh-CN"/>
        </w:rPr>
      </w:pPr>
      <w:r>
        <w:rPr>
          <w:rFonts w:hint="eastAsia"/>
          <w:lang w:eastAsia="zh-CN"/>
        </w:rPr>
        <w:t>R</w:t>
      </w:r>
      <w:r>
        <w:rPr>
          <w:lang w:eastAsia="zh-CN"/>
        </w:rPr>
        <w:t>emaining open issues</w:t>
      </w:r>
    </w:p>
    <w:p w14:paraId="055D5A34" w14:textId="60CA7F37" w:rsidR="00352AE8" w:rsidRPr="00BE2C57" w:rsidRDefault="00352AE8" w:rsidP="00FE4544">
      <w:pPr>
        <w:pStyle w:val="ae"/>
        <w:numPr>
          <w:ilvl w:val="0"/>
          <w:numId w:val="3"/>
        </w:numPr>
        <w:spacing w:after="180"/>
        <w:ind w:leftChars="0"/>
        <w:jc w:val="left"/>
        <w:rPr>
          <w:rFonts w:ascii="Times New Roman" w:hAnsi="Times New Roman"/>
          <w:i/>
          <w:sz w:val="20"/>
          <w:szCs w:val="20"/>
          <w:lang w:eastAsia="zh-CN"/>
        </w:rPr>
      </w:pPr>
      <w:r w:rsidRPr="00BE2C57">
        <w:rPr>
          <w:rFonts w:ascii="Times New Roman" w:eastAsiaTheme="minorEastAsia" w:hAnsi="Times New Roman"/>
          <w:i/>
          <w:sz w:val="20"/>
          <w:szCs w:val="20"/>
          <w:lang w:eastAsia="zh-CN"/>
        </w:rPr>
        <w:t>Agree CRs.</w:t>
      </w:r>
    </w:p>
    <w:p w14:paraId="4EC01105" w14:textId="7D69A554" w:rsidR="00E45B0F" w:rsidRDefault="0012181C" w:rsidP="00E45B0F">
      <w:pPr>
        <w:rPr>
          <w:rFonts w:ascii="Arial" w:hAnsi="Arial" w:cs="Arial"/>
          <w:b/>
          <w:color w:val="C00000"/>
          <w:u w:val="single"/>
          <w:lang w:eastAsia="zh-CN"/>
        </w:rPr>
      </w:pPr>
      <w:r>
        <w:rPr>
          <w:rFonts w:ascii="Arial" w:hAnsi="Arial" w:cs="Arial" w:hint="eastAsia"/>
          <w:b/>
          <w:color w:val="C00000"/>
          <w:u w:val="single"/>
          <w:lang w:eastAsia="zh-CN"/>
        </w:rPr>
        <w:t>Conclusions after 2nd round</w:t>
      </w:r>
    </w:p>
    <w:p w14:paraId="39C0AFF1" w14:textId="77777777" w:rsidR="00BD1106" w:rsidRPr="00BD1106" w:rsidRDefault="00BD1106" w:rsidP="00BD1106">
      <w:pPr>
        <w:rPr>
          <w:b/>
          <w:bCs/>
          <w:lang w:val="en-US" w:eastAsia="ja-JP"/>
        </w:rPr>
      </w:pPr>
      <w:r w:rsidRPr="00BD1106">
        <w:rPr>
          <w:b/>
          <w:bCs/>
          <w:lang w:val="en-US" w:eastAsia="ja-JP"/>
        </w:rPr>
        <w:t>Existing tdocs</w:t>
      </w:r>
    </w:p>
    <w:tbl>
      <w:tblPr>
        <w:tblStyle w:val="af"/>
        <w:tblW w:w="0" w:type="auto"/>
        <w:tblLayout w:type="fixed"/>
        <w:tblLook w:val="04A0" w:firstRow="1" w:lastRow="0" w:firstColumn="1" w:lastColumn="0" w:noHBand="0" w:noVBand="1"/>
      </w:tblPr>
      <w:tblGrid>
        <w:gridCol w:w="1271"/>
        <w:gridCol w:w="3969"/>
        <w:gridCol w:w="992"/>
        <w:gridCol w:w="2127"/>
        <w:gridCol w:w="1270"/>
      </w:tblGrid>
      <w:tr w:rsidR="00E3533F" w:rsidRPr="00004165" w14:paraId="5447ABD3" w14:textId="77777777" w:rsidTr="00E3533F">
        <w:tc>
          <w:tcPr>
            <w:tcW w:w="1271" w:type="dxa"/>
          </w:tcPr>
          <w:p w14:paraId="302A9482" w14:textId="77777777" w:rsidR="00BD1106" w:rsidRPr="00BC0531" w:rsidRDefault="00BD1106" w:rsidP="00BD1106">
            <w:pPr>
              <w:snapToGrid w:val="0"/>
              <w:spacing w:after="0"/>
              <w:rPr>
                <w:b/>
                <w:bCs/>
                <w:lang w:eastAsia="zh-CN"/>
              </w:rPr>
            </w:pPr>
            <w:r w:rsidRPr="00BC0531">
              <w:rPr>
                <w:b/>
                <w:bCs/>
                <w:lang w:eastAsia="zh-CN"/>
              </w:rPr>
              <w:t>Tdoc number</w:t>
            </w:r>
          </w:p>
        </w:tc>
        <w:tc>
          <w:tcPr>
            <w:tcW w:w="3969" w:type="dxa"/>
          </w:tcPr>
          <w:p w14:paraId="6C8FFE8A" w14:textId="77777777" w:rsidR="00BD1106" w:rsidRPr="00BC0531" w:rsidRDefault="00BD1106" w:rsidP="00BD1106">
            <w:pPr>
              <w:snapToGrid w:val="0"/>
              <w:spacing w:after="0"/>
              <w:rPr>
                <w:b/>
                <w:bCs/>
                <w:lang w:eastAsia="zh-CN"/>
              </w:rPr>
            </w:pPr>
            <w:r w:rsidRPr="00BC0531">
              <w:rPr>
                <w:b/>
                <w:bCs/>
                <w:lang w:eastAsia="zh-CN"/>
              </w:rPr>
              <w:t>Title</w:t>
            </w:r>
          </w:p>
        </w:tc>
        <w:tc>
          <w:tcPr>
            <w:tcW w:w="992" w:type="dxa"/>
          </w:tcPr>
          <w:p w14:paraId="6B24E0A0" w14:textId="77777777" w:rsidR="00BD1106" w:rsidRPr="00BC0531" w:rsidRDefault="00BD1106" w:rsidP="00BD1106">
            <w:pPr>
              <w:snapToGrid w:val="0"/>
              <w:spacing w:after="0"/>
              <w:rPr>
                <w:b/>
                <w:bCs/>
                <w:lang w:eastAsia="zh-CN"/>
              </w:rPr>
            </w:pPr>
            <w:r w:rsidRPr="00BC0531">
              <w:rPr>
                <w:b/>
                <w:bCs/>
                <w:lang w:eastAsia="zh-CN"/>
              </w:rPr>
              <w:t>Source</w:t>
            </w:r>
          </w:p>
        </w:tc>
        <w:tc>
          <w:tcPr>
            <w:tcW w:w="2127" w:type="dxa"/>
          </w:tcPr>
          <w:p w14:paraId="00CA5AEE" w14:textId="0B7DDE21" w:rsidR="00BD1106" w:rsidRPr="00BC0531" w:rsidRDefault="00BC0531" w:rsidP="00BD1106">
            <w:pPr>
              <w:snapToGrid w:val="0"/>
              <w:spacing w:after="0"/>
              <w:rPr>
                <w:rFonts w:eastAsia="MS Mincho"/>
                <w:b/>
                <w:bCs/>
                <w:lang w:eastAsia="zh-CN"/>
              </w:rPr>
            </w:pPr>
            <w:r w:rsidRPr="00BC0531">
              <w:rPr>
                <w:b/>
                <w:bCs/>
                <w:lang w:eastAsia="zh-CN"/>
              </w:rPr>
              <w:t>Status</w:t>
            </w:r>
          </w:p>
        </w:tc>
        <w:tc>
          <w:tcPr>
            <w:tcW w:w="1270" w:type="dxa"/>
          </w:tcPr>
          <w:p w14:paraId="6E0F193A" w14:textId="77777777" w:rsidR="00BD1106" w:rsidRPr="00BC0531" w:rsidRDefault="00BD1106" w:rsidP="00BD1106">
            <w:pPr>
              <w:snapToGrid w:val="0"/>
              <w:spacing w:after="0"/>
              <w:rPr>
                <w:b/>
                <w:bCs/>
                <w:lang w:eastAsia="zh-CN"/>
              </w:rPr>
            </w:pPr>
            <w:r w:rsidRPr="00BC0531">
              <w:rPr>
                <w:b/>
                <w:bCs/>
                <w:lang w:eastAsia="zh-CN"/>
              </w:rPr>
              <w:t>Comments</w:t>
            </w:r>
          </w:p>
        </w:tc>
      </w:tr>
      <w:tr w:rsidR="00E3533F" w:rsidRPr="00B04195" w14:paraId="58338E26" w14:textId="77777777" w:rsidTr="00E3533F">
        <w:tc>
          <w:tcPr>
            <w:tcW w:w="1271" w:type="dxa"/>
          </w:tcPr>
          <w:p w14:paraId="5C97964B" w14:textId="77777777" w:rsidR="00BD1106" w:rsidRPr="00BC0531" w:rsidRDefault="00BD1106" w:rsidP="00BD1106">
            <w:pPr>
              <w:snapToGrid w:val="0"/>
              <w:spacing w:after="0"/>
              <w:rPr>
                <w:lang w:eastAsia="zh-CN"/>
              </w:rPr>
            </w:pPr>
            <w:r w:rsidRPr="00BC0531">
              <w:t>R4-2110094</w:t>
            </w:r>
          </w:p>
        </w:tc>
        <w:tc>
          <w:tcPr>
            <w:tcW w:w="3969" w:type="dxa"/>
          </w:tcPr>
          <w:p w14:paraId="3E6D9084" w14:textId="77777777" w:rsidR="00BD1106" w:rsidRPr="00BC0531" w:rsidRDefault="00BD1106" w:rsidP="00BD1106">
            <w:pPr>
              <w:snapToGrid w:val="0"/>
              <w:spacing w:after="0"/>
            </w:pPr>
            <w:r w:rsidRPr="00BC0531">
              <w:t>CR to TS 38.104: Introduction of band n67</w:t>
            </w:r>
          </w:p>
        </w:tc>
        <w:tc>
          <w:tcPr>
            <w:tcW w:w="992" w:type="dxa"/>
          </w:tcPr>
          <w:p w14:paraId="0C4DE68E" w14:textId="77777777" w:rsidR="00BD1106" w:rsidRPr="00BC0531" w:rsidRDefault="00BD1106" w:rsidP="00BD1106">
            <w:pPr>
              <w:snapToGrid w:val="0"/>
              <w:spacing w:after="0"/>
              <w:rPr>
                <w:lang w:eastAsia="zh-CN"/>
              </w:rPr>
            </w:pPr>
            <w:r w:rsidRPr="00BC0531">
              <w:t>Ericsson</w:t>
            </w:r>
          </w:p>
        </w:tc>
        <w:tc>
          <w:tcPr>
            <w:tcW w:w="2127" w:type="dxa"/>
          </w:tcPr>
          <w:p w14:paraId="23929DD2" w14:textId="77B66177" w:rsidR="00BD1106" w:rsidRPr="00BC0531" w:rsidRDefault="00BD1106" w:rsidP="00BD1106">
            <w:pPr>
              <w:snapToGrid w:val="0"/>
              <w:spacing w:after="0"/>
              <w:rPr>
                <w:lang w:eastAsia="zh-CN"/>
              </w:rPr>
            </w:pPr>
            <w:r w:rsidRPr="00BC0531">
              <w:rPr>
                <w:lang w:eastAsia="zh-CN"/>
              </w:rPr>
              <w:t>revised</w:t>
            </w:r>
            <w:r w:rsidR="00BC0531">
              <w:rPr>
                <w:lang w:eastAsia="zh-CN"/>
              </w:rPr>
              <w:t xml:space="preserve"> to </w:t>
            </w:r>
            <w:r w:rsidR="00BC0531" w:rsidRPr="00BC0531">
              <w:t>R4-2107792</w:t>
            </w:r>
          </w:p>
        </w:tc>
        <w:tc>
          <w:tcPr>
            <w:tcW w:w="1270" w:type="dxa"/>
          </w:tcPr>
          <w:p w14:paraId="4ABD38A9" w14:textId="77777777" w:rsidR="00BD1106" w:rsidRPr="00BC0531" w:rsidRDefault="00BD1106" w:rsidP="00BD1106">
            <w:pPr>
              <w:snapToGrid w:val="0"/>
              <w:spacing w:after="0"/>
              <w:rPr>
                <w:lang w:eastAsia="zh-CN"/>
              </w:rPr>
            </w:pPr>
          </w:p>
        </w:tc>
      </w:tr>
      <w:tr w:rsidR="00FC70C7" w:rsidRPr="00B04195" w14:paraId="743DAE48" w14:textId="77777777" w:rsidTr="00E3533F">
        <w:tc>
          <w:tcPr>
            <w:tcW w:w="1271" w:type="dxa"/>
          </w:tcPr>
          <w:p w14:paraId="782D3EEE" w14:textId="5784D679" w:rsidR="00FC70C7" w:rsidRPr="00BC0531" w:rsidRDefault="00FC70C7" w:rsidP="00FC70C7">
            <w:pPr>
              <w:snapToGrid w:val="0"/>
              <w:spacing w:after="0"/>
            </w:pPr>
            <w:r w:rsidRPr="00BC0531">
              <w:t>R4-2107792</w:t>
            </w:r>
          </w:p>
        </w:tc>
        <w:tc>
          <w:tcPr>
            <w:tcW w:w="3969" w:type="dxa"/>
          </w:tcPr>
          <w:p w14:paraId="7AD42798" w14:textId="6ABCE962" w:rsidR="00FC70C7" w:rsidRPr="00BC0531" w:rsidRDefault="00FC70C7" w:rsidP="00FC70C7">
            <w:pPr>
              <w:snapToGrid w:val="0"/>
              <w:spacing w:after="0"/>
            </w:pPr>
            <w:r w:rsidRPr="00BC0531">
              <w:t>CR to TS 38.104: Introduction of band n67</w:t>
            </w:r>
          </w:p>
        </w:tc>
        <w:tc>
          <w:tcPr>
            <w:tcW w:w="992" w:type="dxa"/>
          </w:tcPr>
          <w:p w14:paraId="37FFEB3B" w14:textId="6C524A9C" w:rsidR="00FC70C7" w:rsidRPr="00BC0531" w:rsidRDefault="00FC70C7" w:rsidP="00FC70C7">
            <w:pPr>
              <w:snapToGrid w:val="0"/>
              <w:spacing w:after="0"/>
            </w:pPr>
            <w:r w:rsidRPr="00BC0531">
              <w:t>Ericsson</w:t>
            </w:r>
          </w:p>
        </w:tc>
        <w:tc>
          <w:tcPr>
            <w:tcW w:w="2127" w:type="dxa"/>
          </w:tcPr>
          <w:p w14:paraId="6FEFF765" w14:textId="3C6D8066" w:rsidR="00FC70C7" w:rsidRPr="00BC0531" w:rsidRDefault="00FC70C7" w:rsidP="00FC70C7">
            <w:pPr>
              <w:snapToGrid w:val="0"/>
              <w:spacing w:after="0"/>
              <w:rPr>
                <w:lang w:eastAsia="zh-CN"/>
              </w:rPr>
            </w:pPr>
            <w:r>
              <w:rPr>
                <w:lang w:eastAsia="zh-CN"/>
              </w:rPr>
              <w:t>Agreed (2</w:t>
            </w:r>
            <w:r w:rsidRPr="00FC70C7">
              <w:rPr>
                <w:vertAlign w:val="superscript"/>
                <w:lang w:eastAsia="zh-CN"/>
              </w:rPr>
              <w:t>nd</w:t>
            </w:r>
            <w:r>
              <w:rPr>
                <w:lang w:eastAsia="zh-CN"/>
              </w:rPr>
              <w:t xml:space="preserve"> round)</w:t>
            </w:r>
          </w:p>
        </w:tc>
        <w:tc>
          <w:tcPr>
            <w:tcW w:w="1270" w:type="dxa"/>
          </w:tcPr>
          <w:p w14:paraId="63F2CA09" w14:textId="77777777" w:rsidR="00FC70C7" w:rsidRPr="00BC0531" w:rsidRDefault="00FC70C7" w:rsidP="00FC70C7">
            <w:pPr>
              <w:snapToGrid w:val="0"/>
              <w:spacing w:after="0"/>
              <w:rPr>
                <w:lang w:eastAsia="zh-CN"/>
              </w:rPr>
            </w:pPr>
          </w:p>
        </w:tc>
      </w:tr>
      <w:tr w:rsidR="00FC70C7" w:rsidRPr="00B04195" w14:paraId="5236673F" w14:textId="77777777" w:rsidTr="00E3533F">
        <w:tc>
          <w:tcPr>
            <w:tcW w:w="1271" w:type="dxa"/>
          </w:tcPr>
          <w:p w14:paraId="4CE13114" w14:textId="77777777" w:rsidR="00FC70C7" w:rsidRPr="00BC0531" w:rsidRDefault="00FC70C7" w:rsidP="00FC70C7">
            <w:pPr>
              <w:snapToGrid w:val="0"/>
              <w:spacing w:after="0"/>
              <w:rPr>
                <w:lang w:eastAsia="zh-CN"/>
              </w:rPr>
            </w:pPr>
            <w:r w:rsidRPr="00BC0531">
              <w:t>R4-2110095</w:t>
            </w:r>
          </w:p>
        </w:tc>
        <w:tc>
          <w:tcPr>
            <w:tcW w:w="3969" w:type="dxa"/>
          </w:tcPr>
          <w:p w14:paraId="7624ADF8" w14:textId="77777777" w:rsidR="00FC70C7" w:rsidRPr="00BC0531" w:rsidRDefault="00FC70C7" w:rsidP="00FC70C7">
            <w:pPr>
              <w:snapToGrid w:val="0"/>
              <w:spacing w:after="0"/>
            </w:pPr>
            <w:r w:rsidRPr="00BC0531">
              <w:t>CR to TS 38.101-1: Introduction of band n67</w:t>
            </w:r>
          </w:p>
        </w:tc>
        <w:tc>
          <w:tcPr>
            <w:tcW w:w="992" w:type="dxa"/>
          </w:tcPr>
          <w:p w14:paraId="7832FDE6" w14:textId="77777777" w:rsidR="00FC70C7" w:rsidRPr="00BC0531" w:rsidRDefault="00FC70C7" w:rsidP="00FC70C7">
            <w:pPr>
              <w:snapToGrid w:val="0"/>
              <w:spacing w:after="0"/>
              <w:rPr>
                <w:lang w:eastAsia="zh-CN"/>
              </w:rPr>
            </w:pPr>
            <w:r w:rsidRPr="00BC0531">
              <w:t>Ericsson</w:t>
            </w:r>
          </w:p>
        </w:tc>
        <w:tc>
          <w:tcPr>
            <w:tcW w:w="2127" w:type="dxa"/>
          </w:tcPr>
          <w:p w14:paraId="574355AB" w14:textId="626A68CD" w:rsidR="00FC70C7" w:rsidRPr="00BC0531" w:rsidRDefault="00FC70C7" w:rsidP="00FC70C7">
            <w:pPr>
              <w:snapToGrid w:val="0"/>
              <w:spacing w:after="0"/>
              <w:rPr>
                <w:lang w:eastAsia="zh-CN"/>
              </w:rPr>
            </w:pPr>
            <w:r w:rsidRPr="00BC0531">
              <w:rPr>
                <w:lang w:eastAsia="zh-CN"/>
              </w:rPr>
              <w:t>revised</w:t>
            </w:r>
            <w:r>
              <w:rPr>
                <w:lang w:eastAsia="zh-CN"/>
              </w:rPr>
              <w:t xml:space="preserve"> to R4-2107793</w:t>
            </w:r>
          </w:p>
        </w:tc>
        <w:tc>
          <w:tcPr>
            <w:tcW w:w="1270" w:type="dxa"/>
          </w:tcPr>
          <w:p w14:paraId="4D3A575D" w14:textId="77777777" w:rsidR="00FC70C7" w:rsidRPr="00BC0531" w:rsidRDefault="00FC70C7" w:rsidP="00FC70C7">
            <w:pPr>
              <w:snapToGrid w:val="0"/>
              <w:spacing w:after="0"/>
              <w:rPr>
                <w:lang w:eastAsia="zh-CN"/>
              </w:rPr>
            </w:pPr>
          </w:p>
        </w:tc>
      </w:tr>
      <w:tr w:rsidR="00FC70C7" w:rsidRPr="00B04195" w14:paraId="40C4C316" w14:textId="77777777" w:rsidTr="00E3533F">
        <w:tc>
          <w:tcPr>
            <w:tcW w:w="1271" w:type="dxa"/>
          </w:tcPr>
          <w:p w14:paraId="1944EA27" w14:textId="618DDEAC" w:rsidR="00FC70C7" w:rsidRPr="00BC0531" w:rsidRDefault="00FC70C7" w:rsidP="00FC70C7">
            <w:pPr>
              <w:snapToGrid w:val="0"/>
              <w:spacing w:after="0"/>
            </w:pPr>
            <w:r>
              <w:rPr>
                <w:lang w:eastAsia="zh-CN"/>
              </w:rPr>
              <w:lastRenderedPageBreak/>
              <w:t>R4-2107793</w:t>
            </w:r>
          </w:p>
        </w:tc>
        <w:tc>
          <w:tcPr>
            <w:tcW w:w="3969" w:type="dxa"/>
          </w:tcPr>
          <w:p w14:paraId="03D78CF9" w14:textId="613D04B8" w:rsidR="00FC70C7" w:rsidRPr="00BC0531" w:rsidRDefault="00FC70C7" w:rsidP="00FC70C7">
            <w:pPr>
              <w:snapToGrid w:val="0"/>
              <w:spacing w:after="0"/>
            </w:pPr>
            <w:r w:rsidRPr="00BC0531">
              <w:t>CR to TS 38.101-1: Introduction of band n67</w:t>
            </w:r>
          </w:p>
        </w:tc>
        <w:tc>
          <w:tcPr>
            <w:tcW w:w="992" w:type="dxa"/>
          </w:tcPr>
          <w:p w14:paraId="7F47E5C6" w14:textId="7CEAEF5E" w:rsidR="00FC70C7" w:rsidRPr="00BC0531" w:rsidRDefault="00FC70C7" w:rsidP="00FC70C7">
            <w:pPr>
              <w:snapToGrid w:val="0"/>
              <w:spacing w:after="0"/>
            </w:pPr>
            <w:r w:rsidRPr="00BC0531">
              <w:t>Ericsson</w:t>
            </w:r>
          </w:p>
        </w:tc>
        <w:tc>
          <w:tcPr>
            <w:tcW w:w="2127" w:type="dxa"/>
          </w:tcPr>
          <w:p w14:paraId="0446DB6A" w14:textId="4FE0F365" w:rsidR="00FC70C7" w:rsidRPr="00BC0531" w:rsidRDefault="00FC70C7" w:rsidP="00FC70C7">
            <w:pPr>
              <w:snapToGrid w:val="0"/>
              <w:spacing w:after="0"/>
              <w:rPr>
                <w:lang w:eastAsia="zh-CN"/>
              </w:rPr>
            </w:pPr>
            <w:r>
              <w:rPr>
                <w:lang w:eastAsia="zh-CN"/>
              </w:rPr>
              <w:t>Agreed (2</w:t>
            </w:r>
            <w:r w:rsidRPr="00FC70C7">
              <w:rPr>
                <w:vertAlign w:val="superscript"/>
                <w:lang w:eastAsia="zh-CN"/>
              </w:rPr>
              <w:t>nd</w:t>
            </w:r>
            <w:r>
              <w:rPr>
                <w:lang w:eastAsia="zh-CN"/>
              </w:rPr>
              <w:t xml:space="preserve"> round)</w:t>
            </w:r>
          </w:p>
        </w:tc>
        <w:tc>
          <w:tcPr>
            <w:tcW w:w="1270" w:type="dxa"/>
          </w:tcPr>
          <w:p w14:paraId="2D5C1600" w14:textId="77777777" w:rsidR="00FC70C7" w:rsidRPr="00BC0531" w:rsidRDefault="00FC70C7" w:rsidP="00FC70C7">
            <w:pPr>
              <w:snapToGrid w:val="0"/>
              <w:spacing w:after="0"/>
              <w:rPr>
                <w:lang w:eastAsia="zh-CN"/>
              </w:rPr>
            </w:pPr>
          </w:p>
        </w:tc>
      </w:tr>
      <w:tr w:rsidR="00FC70C7" w:rsidRPr="00B04195" w14:paraId="7FDB2159" w14:textId="77777777" w:rsidTr="00E3533F">
        <w:tc>
          <w:tcPr>
            <w:tcW w:w="1271" w:type="dxa"/>
          </w:tcPr>
          <w:p w14:paraId="0C23BB46" w14:textId="77777777" w:rsidR="00FC70C7" w:rsidRPr="00BC0531" w:rsidRDefault="00FC70C7" w:rsidP="00FC70C7">
            <w:pPr>
              <w:snapToGrid w:val="0"/>
              <w:spacing w:after="0"/>
              <w:rPr>
                <w:lang w:eastAsia="zh-CN"/>
              </w:rPr>
            </w:pPr>
            <w:r w:rsidRPr="00BC0531">
              <w:t>R4-2110096</w:t>
            </w:r>
          </w:p>
        </w:tc>
        <w:tc>
          <w:tcPr>
            <w:tcW w:w="3969" w:type="dxa"/>
          </w:tcPr>
          <w:p w14:paraId="51D428AC" w14:textId="77777777" w:rsidR="00FC70C7" w:rsidRPr="00BC0531" w:rsidRDefault="00FC70C7" w:rsidP="00FC70C7">
            <w:pPr>
              <w:snapToGrid w:val="0"/>
              <w:spacing w:after="0"/>
            </w:pPr>
            <w:r w:rsidRPr="00BC0531">
              <w:t>CR to TS 38.141-1: Introduction of band n67</w:t>
            </w:r>
          </w:p>
        </w:tc>
        <w:tc>
          <w:tcPr>
            <w:tcW w:w="992" w:type="dxa"/>
          </w:tcPr>
          <w:p w14:paraId="532929D2" w14:textId="77777777" w:rsidR="00FC70C7" w:rsidRPr="00BC0531" w:rsidRDefault="00FC70C7" w:rsidP="00FC70C7">
            <w:pPr>
              <w:snapToGrid w:val="0"/>
              <w:spacing w:after="0"/>
              <w:rPr>
                <w:lang w:eastAsia="zh-CN"/>
              </w:rPr>
            </w:pPr>
            <w:r w:rsidRPr="00BC0531">
              <w:t>Ericsson</w:t>
            </w:r>
          </w:p>
        </w:tc>
        <w:tc>
          <w:tcPr>
            <w:tcW w:w="2127" w:type="dxa"/>
          </w:tcPr>
          <w:p w14:paraId="6D36473C" w14:textId="55572F32" w:rsidR="00FC70C7" w:rsidRPr="00BC0531" w:rsidRDefault="00FC70C7" w:rsidP="00FC70C7">
            <w:pPr>
              <w:snapToGrid w:val="0"/>
              <w:spacing w:after="0"/>
              <w:rPr>
                <w:lang w:eastAsia="zh-CN"/>
              </w:rPr>
            </w:pPr>
            <w:r w:rsidRPr="00BC0531">
              <w:rPr>
                <w:lang w:eastAsia="zh-CN"/>
              </w:rPr>
              <w:t>revised</w:t>
            </w:r>
            <w:r>
              <w:rPr>
                <w:lang w:eastAsia="zh-CN"/>
              </w:rPr>
              <w:t xml:space="preserve"> to R4-2107794</w:t>
            </w:r>
          </w:p>
        </w:tc>
        <w:tc>
          <w:tcPr>
            <w:tcW w:w="1270" w:type="dxa"/>
          </w:tcPr>
          <w:p w14:paraId="5657C2DB" w14:textId="77777777" w:rsidR="00FC70C7" w:rsidRPr="00BC0531" w:rsidRDefault="00FC70C7" w:rsidP="00FC70C7">
            <w:pPr>
              <w:snapToGrid w:val="0"/>
              <w:spacing w:after="0"/>
              <w:rPr>
                <w:lang w:eastAsia="zh-CN"/>
              </w:rPr>
            </w:pPr>
          </w:p>
        </w:tc>
      </w:tr>
      <w:tr w:rsidR="00C57D64" w:rsidRPr="00B04195" w14:paraId="1CD6A7EC" w14:textId="77777777" w:rsidTr="00E3533F">
        <w:tc>
          <w:tcPr>
            <w:tcW w:w="1271" w:type="dxa"/>
          </w:tcPr>
          <w:p w14:paraId="274777E0" w14:textId="6F8C0446" w:rsidR="00C57D64" w:rsidRPr="00BC0531" w:rsidRDefault="00C57D64" w:rsidP="00C57D64">
            <w:pPr>
              <w:snapToGrid w:val="0"/>
              <w:spacing w:after="0"/>
            </w:pPr>
            <w:r>
              <w:rPr>
                <w:lang w:eastAsia="zh-CN"/>
              </w:rPr>
              <w:t>R4-2107794</w:t>
            </w:r>
          </w:p>
        </w:tc>
        <w:tc>
          <w:tcPr>
            <w:tcW w:w="3969" w:type="dxa"/>
          </w:tcPr>
          <w:p w14:paraId="7BCE92CE" w14:textId="5D7148D5" w:rsidR="00C57D64" w:rsidRPr="00BC0531" w:rsidRDefault="00C57D64" w:rsidP="00C57D64">
            <w:pPr>
              <w:snapToGrid w:val="0"/>
              <w:spacing w:after="0"/>
            </w:pPr>
            <w:r w:rsidRPr="00BC0531">
              <w:t>CR to TS 38.141-1: Introduction of band n67</w:t>
            </w:r>
          </w:p>
        </w:tc>
        <w:tc>
          <w:tcPr>
            <w:tcW w:w="992" w:type="dxa"/>
          </w:tcPr>
          <w:p w14:paraId="3EE2DF26" w14:textId="5E03FD07" w:rsidR="00C57D64" w:rsidRPr="00BC0531" w:rsidRDefault="00C57D64" w:rsidP="00C57D64">
            <w:pPr>
              <w:snapToGrid w:val="0"/>
              <w:spacing w:after="0"/>
            </w:pPr>
            <w:r w:rsidRPr="00BC0531">
              <w:t>Ericsson</w:t>
            </w:r>
          </w:p>
        </w:tc>
        <w:tc>
          <w:tcPr>
            <w:tcW w:w="2127" w:type="dxa"/>
          </w:tcPr>
          <w:p w14:paraId="20978774" w14:textId="21FA05E1" w:rsidR="00C57D64" w:rsidRPr="00BC0531" w:rsidRDefault="00C57D64" w:rsidP="00C57D64">
            <w:pPr>
              <w:snapToGrid w:val="0"/>
              <w:spacing w:after="0"/>
              <w:rPr>
                <w:lang w:eastAsia="zh-CN"/>
              </w:rPr>
            </w:pPr>
            <w:r>
              <w:rPr>
                <w:lang w:eastAsia="zh-CN"/>
              </w:rPr>
              <w:t>Agreed (2</w:t>
            </w:r>
            <w:r w:rsidRPr="00FC70C7">
              <w:rPr>
                <w:vertAlign w:val="superscript"/>
                <w:lang w:eastAsia="zh-CN"/>
              </w:rPr>
              <w:t>nd</w:t>
            </w:r>
            <w:r>
              <w:rPr>
                <w:lang w:eastAsia="zh-CN"/>
              </w:rPr>
              <w:t xml:space="preserve"> round)</w:t>
            </w:r>
          </w:p>
        </w:tc>
        <w:tc>
          <w:tcPr>
            <w:tcW w:w="1270" w:type="dxa"/>
          </w:tcPr>
          <w:p w14:paraId="70342E07" w14:textId="77777777" w:rsidR="00C57D64" w:rsidRPr="00BC0531" w:rsidRDefault="00C57D64" w:rsidP="00C57D64">
            <w:pPr>
              <w:snapToGrid w:val="0"/>
              <w:spacing w:after="0"/>
              <w:rPr>
                <w:lang w:eastAsia="zh-CN"/>
              </w:rPr>
            </w:pPr>
          </w:p>
        </w:tc>
      </w:tr>
      <w:tr w:rsidR="00C57D64" w14:paraId="763CE6BC" w14:textId="77777777" w:rsidTr="00E3533F">
        <w:tc>
          <w:tcPr>
            <w:tcW w:w="1271" w:type="dxa"/>
          </w:tcPr>
          <w:p w14:paraId="149B52B7" w14:textId="77777777" w:rsidR="00C57D64" w:rsidRPr="00BC0531" w:rsidRDefault="00C57D64" w:rsidP="00C57D64">
            <w:pPr>
              <w:snapToGrid w:val="0"/>
              <w:spacing w:after="0"/>
              <w:rPr>
                <w:lang w:eastAsia="zh-CN"/>
              </w:rPr>
            </w:pPr>
            <w:r w:rsidRPr="00BC0531">
              <w:t>R4-2110097</w:t>
            </w:r>
          </w:p>
        </w:tc>
        <w:tc>
          <w:tcPr>
            <w:tcW w:w="3969" w:type="dxa"/>
          </w:tcPr>
          <w:p w14:paraId="25C0E1DE" w14:textId="77777777" w:rsidR="00C57D64" w:rsidRPr="00BC0531" w:rsidRDefault="00C57D64" w:rsidP="00C57D64">
            <w:pPr>
              <w:snapToGrid w:val="0"/>
              <w:spacing w:after="0"/>
            </w:pPr>
            <w:r w:rsidRPr="00BC0531">
              <w:t>CR to TS 38.141-2: Introduction of band n67</w:t>
            </w:r>
          </w:p>
        </w:tc>
        <w:tc>
          <w:tcPr>
            <w:tcW w:w="992" w:type="dxa"/>
          </w:tcPr>
          <w:p w14:paraId="73A5BBA4" w14:textId="77777777" w:rsidR="00C57D64" w:rsidRPr="00BC0531" w:rsidRDefault="00C57D64" w:rsidP="00C57D64">
            <w:pPr>
              <w:snapToGrid w:val="0"/>
              <w:spacing w:after="0"/>
              <w:rPr>
                <w:lang w:eastAsia="zh-CN"/>
              </w:rPr>
            </w:pPr>
            <w:r w:rsidRPr="00BC0531">
              <w:t>Ericsson</w:t>
            </w:r>
          </w:p>
        </w:tc>
        <w:tc>
          <w:tcPr>
            <w:tcW w:w="2127" w:type="dxa"/>
          </w:tcPr>
          <w:p w14:paraId="381C730C" w14:textId="58EB4199" w:rsidR="00C57D64" w:rsidRPr="00BC0531" w:rsidRDefault="00C57D64" w:rsidP="00C57D64">
            <w:pPr>
              <w:snapToGrid w:val="0"/>
              <w:spacing w:after="0"/>
              <w:rPr>
                <w:lang w:eastAsia="zh-CN"/>
              </w:rPr>
            </w:pPr>
            <w:r w:rsidRPr="00BC0531">
              <w:rPr>
                <w:lang w:eastAsia="zh-CN"/>
              </w:rPr>
              <w:t>revised</w:t>
            </w:r>
            <w:r>
              <w:rPr>
                <w:lang w:eastAsia="zh-CN"/>
              </w:rPr>
              <w:t xml:space="preserve"> to R4-2107795</w:t>
            </w:r>
          </w:p>
        </w:tc>
        <w:tc>
          <w:tcPr>
            <w:tcW w:w="1270" w:type="dxa"/>
          </w:tcPr>
          <w:p w14:paraId="36765F90" w14:textId="77777777" w:rsidR="00C57D64" w:rsidRPr="00BC0531" w:rsidRDefault="00C57D64" w:rsidP="00C57D64">
            <w:pPr>
              <w:snapToGrid w:val="0"/>
              <w:spacing w:after="0"/>
              <w:rPr>
                <w:lang w:eastAsia="zh-CN"/>
              </w:rPr>
            </w:pPr>
          </w:p>
        </w:tc>
      </w:tr>
      <w:tr w:rsidR="00C57D64" w14:paraId="4025F1F7" w14:textId="77777777" w:rsidTr="00E3533F">
        <w:tc>
          <w:tcPr>
            <w:tcW w:w="1271" w:type="dxa"/>
          </w:tcPr>
          <w:p w14:paraId="05A98854" w14:textId="11353143" w:rsidR="00C57D64" w:rsidRPr="00BC0531" w:rsidRDefault="00C57D64" w:rsidP="00C57D64">
            <w:pPr>
              <w:snapToGrid w:val="0"/>
              <w:spacing w:after="0"/>
            </w:pPr>
            <w:r>
              <w:rPr>
                <w:lang w:eastAsia="zh-CN"/>
              </w:rPr>
              <w:t>R4-2107795</w:t>
            </w:r>
          </w:p>
        </w:tc>
        <w:tc>
          <w:tcPr>
            <w:tcW w:w="3969" w:type="dxa"/>
          </w:tcPr>
          <w:p w14:paraId="53DFB97C" w14:textId="61E79880" w:rsidR="00C57D64" w:rsidRPr="00BC0531" w:rsidRDefault="00C57D64" w:rsidP="00C57D64">
            <w:pPr>
              <w:snapToGrid w:val="0"/>
              <w:spacing w:after="0"/>
            </w:pPr>
            <w:r w:rsidRPr="00BC0531">
              <w:t>CR to TS 38.141-2: Introduction of band n67</w:t>
            </w:r>
          </w:p>
        </w:tc>
        <w:tc>
          <w:tcPr>
            <w:tcW w:w="992" w:type="dxa"/>
          </w:tcPr>
          <w:p w14:paraId="48DBA203" w14:textId="0CD2479C" w:rsidR="00C57D64" w:rsidRPr="00BC0531" w:rsidRDefault="00C57D64" w:rsidP="00C57D64">
            <w:pPr>
              <w:snapToGrid w:val="0"/>
              <w:spacing w:after="0"/>
            </w:pPr>
            <w:r w:rsidRPr="00BC0531">
              <w:t>Ericsson</w:t>
            </w:r>
          </w:p>
        </w:tc>
        <w:tc>
          <w:tcPr>
            <w:tcW w:w="2127" w:type="dxa"/>
          </w:tcPr>
          <w:p w14:paraId="2CE3305F" w14:textId="17CD3B58" w:rsidR="00C57D64" w:rsidRPr="00BC0531" w:rsidRDefault="00C57D64" w:rsidP="00C57D64">
            <w:pPr>
              <w:snapToGrid w:val="0"/>
              <w:spacing w:after="0"/>
              <w:rPr>
                <w:lang w:eastAsia="zh-CN"/>
              </w:rPr>
            </w:pPr>
            <w:r>
              <w:rPr>
                <w:lang w:eastAsia="zh-CN"/>
              </w:rPr>
              <w:t>Agreed (2</w:t>
            </w:r>
            <w:r w:rsidRPr="00FC70C7">
              <w:rPr>
                <w:vertAlign w:val="superscript"/>
                <w:lang w:eastAsia="zh-CN"/>
              </w:rPr>
              <w:t>nd</w:t>
            </w:r>
            <w:r>
              <w:rPr>
                <w:lang w:eastAsia="zh-CN"/>
              </w:rPr>
              <w:t xml:space="preserve"> round)</w:t>
            </w:r>
          </w:p>
        </w:tc>
        <w:tc>
          <w:tcPr>
            <w:tcW w:w="1270" w:type="dxa"/>
          </w:tcPr>
          <w:p w14:paraId="22C379D7" w14:textId="77777777" w:rsidR="00C57D64" w:rsidRPr="00BC0531" w:rsidRDefault="00C57D64" w:rsidP="00C57D64">
            <w:pPr>
              <w:snapToGrid w:val="0"/>
              <w:spacing w:after="0"/>
              <w:rPr>
                <w:lang w:eastAsia="zh-CN"/>
              </w:rPr>
            </w:pPr>
          </w:p>
        </w:tc>
      </w:tr>
      <w:tr w:rsidR="00C57D64" w14:paraId="27E29ABD" w14:textId="77777777" w:rsidTr="00E3533F">
        <w:tc>
          <w:tcPr>
            <w:tcW w:w="1271" w:type="dxa"/>
          </w:tcPr>
          <w:p w14:paraId="196CA8D2" w14:textId="77777777" w:rsidR="00C57D64" w:rsidRPr="00BC0531" w:rsidRDefault="00C57D64" w:rsidP="00C57D64">
            <w:pPr>
              <w:snapToGrid w:val="0"/>
              <w:spacing w:after="0"/>
              <w:rPr>
                <w:lang w:eastAsia="zh-CN"/>
              </w:rPr>
            </w:pPr>
            <w:r w:rsidRPr="00BC0531">
              <w:t>R4-2110098</w:t>
            </w:r>
          </w:p>
        </w:tc>
        <w:tc>
          <w:tcPr>
            <w:tcW w:w="3969" w:type="dxa"/>
          </w:tcPr>
          <w:p w14:paraId="789530C4" w14:textId="77777777" w:rsidR="00C57D64" w:rsidRPr="00BC0531" w:rsidRDefault="00C57D64" w:rsidP="00C57D64">
            <w:pPr>
              <w:snapToGrid w:val="0"/>
              <w:spacing w:after="0"/>
            </w:pPr>
            <w:r w:rsidRPr="00BC0531">
              <w:t>CR to TS 38.133: Introduction of band n67</w:t>
            </w:r>
          </w:p>
        </w:tc>
        <w:tc>
          <w:tcPr>
            <w:tcW w:w="992" w:type="dxa"/>
          </w:tcPr>
          <w:p w14:paraId="0E7CBD0D" w14:textId="77777777" w:rsidR="00C57D64" w:rsidRPr="00BC0531" w:rsidRDefault="00C57D64" w:rsidP="00C57D64">
            <w:pPr>
              <w:snapToGrid w:val="0"/>
              <w:spacing w:after="0"/>
              <w:rPr>
                <w:lang w:eastAsia="zh-CN"/>
              </w:rPr>
            </w:pPr>
            <w:r w:rsidRPr="00BC0531">
              <w:t>Ericsson</w:t>
            </w:r>
          </w:p>
        </w:tc>
        <w:tc>
          <w:tcPr>
            <w:tcW w:w="2127" w:type="dxa"/>
          </w:tcPr>
          <w:p w14:paraId="626D5A49" w14:textId="4DA198EE" w:rsidR="00C57D64" w:rsidRPr="00BC0531" w:rsidRDefault="00CA61D6" w:rsidP="00C57D64">
            <w:pPr>
              <w:snapToGrid w:val="0"/>
              <w:spacing w:after="0"/>
              <w:rPr>
                <w:lang w:eastAsia="zh-CN"/>
              </w:rPr>
            </w:pPr>
            <w:r>
              <w:rPr>
                <w:lang w:eastAsia="zh-CN"/>
              </w:rPr>
              <w:t>(RRM session)</w:t>
            </w:r>
          </w:p>
        </w:tc>
        <w:tc>
          <w:tcPr>
            <w:tcW w:w="1270" w:type="dxa"/>
            <w:vMerge w:val="restart"/>
          </w:tcPr>
          <w:p w14:paraId="182D9610" w14:textId="77777777" w:rsidR="00C57D64" w:rsidRPr="00BC0531" w:rsidRDefault="00C57D64" w:rsidP="00C57D64">
            <w:pPr>
              <w:snapToGrid w:val="0"/>
              <w:spacing w:after="0"/>
              <w:rPr>
                <w:lang w:eastAsia="zh-CN"/>
              </w:rPr>
            </w:pPr>
            <w:r w:rsidRPr="00BC0531">
              <w:rPr>
                <w:lang w:eastAsia="zh-CN"/>
              </w:rPr>
              <w:t>Agreeable if other CRs are agreed in the 2</w:t>
            </w:r>
            <w:r w:rsidRPr="00BC0531">
              <w:rPr>
                <w:vertAlign w:val="superscript"/>
                <w:lang w:eastAsia="zh-CN"/>
              </w:rPr>
              <w:t>nd</w:t>
            </w:r>
            <w:r w:rsidRPr="00BC0531">
              <w:rPr>
                <w:lang w:eastAsia="zh-CN"/>
              </w:rPr>
              <w:t xml:space="preserve"> round, all CRs shall be agreed as a package</w:t>
            </w:r>
          </w:p>
        </w:tc>
      </w:tr>
      <w:tr w:rsidR="00C57D64" w14:paraId="5B0C7593" w14:textId="77777777" w:rsidTr="00E3533F">
        <w:tc>
          <w:tcPr>
            <w:tcW w:w="1271" w:type="dxa"/>
          </w:tcPr>
          <w:p w14:paraId="3B56FD9B" w14:textId="77777777" w:rsidR="00C57D64" w:rsidRPr="00BC0531" w:rsidRDefault="00C57D64" w:rsidP="00C57D64">
            <w:pPr>
              <w:snapToGrid w:val="0"/>
              <w:spacing w:after="0"/>
              <w:rPr>
                <w:lang w:eastAsia="zh-CN"/>
              </w:rPr>
            </w:pPr>
            <w:r w:rsidRPr="00BC0531">
              <w:t>R4-2110099</w:t>
            </w:r>
          </w:p>
        </w:tc>
        <w:tc>
          <w:tcPr>
            <w:tcW w:w="3969" w:type="dxa"/>
          </w:tcPr>
          <w:p w14:paraId="134BFEF3" w14:textId="77777777" w:rsidR="00C57D64" w:rsidRPr="00BC0531" w:rsidRDefault="00C57D64" w:rsidP="00C57D64">
            <w:pPr>
              <w:snapToGrid w:val="0"/>
              <w:spacing w:after="0"/>
            </w:pPr>
            <w:r w:rsidRPr="00BC0531">
              <w:t>CR to TS 36.104: Introduction of band n67</w:t>
            </w:r>
          </w:p>
        </w:tc>
        <w:tc>
          <w:tcPr>
            <w:tcW w:w="992" w:type="dxa"/>
          </w:tcPr>
          <w:p w14:paraId="6580695F" w14:textId="77777777" w:rsidR="00C57D64" w:rsidRPr="00BC0531" w:rsidRDefault="00C57D64" w:rsidP="00C57D64">
            <w:pPr>
              <w:snapToGrid w:val="0"/>
              <w:spacing w:after="0"/>
              <w:rPr>
                <w:lang w:eastAsia="zh-CN"/>
              </w:rPr>
            </w:pPr>
            <w:r w:rsidRPr="00BC0531">
              <w:t>Ericsson</w:t>
            </w:r>
          </w:p>
        </w:tc>
        <w:tc>
          <w:tcPr>
            <w:tcW w:w="2127" w:type="dxa"/>
          </w:tcPr>
          <w:p w14:paraId="0A574B17" w14:textId="5B82CBA5" w:rsidR="00C57D64" w:rsidRPr="00BC0531" w:rsidRDefault="00CA61D6" w:rsidP="00C57D64">
            <w:pPr>
              <w:snapToGrid w:val="0"/>
              <w:spacing w:after="0"/>
              <w:rPr>
                <w:lang w:eastAsia="zh-CN"/>
              </w:rPr>
            </w:pPr>
            <w:r>
              <w:rPr>
                <w:lang w:eastAsia="zh-CN"/>
              </w:rPr>
              <w:t>Agreed (2</w:t>
            </w:r>
            <w:r w:rsidRPr="00FC70C7">
              <w:rPr>
                <w:vertAlign w:val="superscript"/>
                <w:lang w:eastAsia="zh-CN"/>
              </w:rPr>
              <w:t>nd</w:t>
            </w:r>
            <w:r>
              <w:rPr>
                <w:lang w:eastAsia="zh-CN"/>
              </w:rPr>
              <w:t xml:space="preserve"> round)</w:t>
            </w:r>
          </w:p>
        </w:tc>
        <w:tc>
          <w:tcPr>
            <w:tcW w:w="1270" w:type="dxa"/>
            <w:vMerge/>
          </w:tcPr>
          <w:p w14:paraId="51E86235" w14:textId="77777777" w:rsidR="00C57D64" w:rsidRPr="00BC0531" w:rsidRDefault="00C57D64" w:rsidP="00C57D64">
            <w:pPr>
              <w:snapToGrid w:val="0"/>
              <w:spacing w:after="0"/>
              <w:rPr>
                <w:lang w:eastAsia="zh-CN"/>
              </w:rPr>
            </w:pPr>
          </w:p>
        </w:tc>
      </w:tr>
      <w:tr w:rsidR="00C57D64" w14:paraId="0D798993" w14:textId="77777777" w:rsidTr="00E3533F">
        <w:tc>
          <w:tcPr>
            <w:tcW w:w="1271" w:type="dxa"/>
          </w:tcPr>
          <w:p w14:paraId="08077EF1" w14:textId="77777777" w:rsidR="00C57D64" w:rsidRPr="00BC0531" w:rsidRDefault="00C57D64" w:rsidP="00C57D64">
            <w:pPr>
              <w:snapToGrid w:val="0"/>
              <w:spacing w:after="0"/>
              <w:rPr>
                <w:lang w:eastAsia="zh-CN"/>
              </w:rPr>
            </w:pPr>
            <w:r w:rsidRPr="00BC0531">
              <w:t>R4-2110100</w:t>
            </w:r>
          </w:p>
        </w:tc>
        <w:tc>
          <w:tcPr>
            <w:tcW w:w="3969" w:type="dxa"/>
          </w:tcPr>
          <w:p w14:paraId="229DA4AA" w14:textId="77777777" w:rsidR="00C57D64" w:rsidRPr="00BC0531" w:rsidRDefault="00C57D64" w:rsidP="00C57D64">
            <w:pPr>
              <w:snapToGrid w:val="0"/>
              <w:spacing w:after="0"/>
            </w:pPr>
            <w:r w:rsidRPr="00BC0531">
              <w:t>CR to TS 36.141: Introduction of band n67</w:t>
            </w:r>
          </w:p>
        </w:tc>
        <w:tc>
          <w:tcPr>
            <w:tcW w:w="992" w:type="dxa"/>
          </w:tcPr>
          <w:p w14:paraId="14C2E1AE" w14:textId="77777777" w:rsidR="00C57D64" w:rsidRPr="00BC0531" w:rsidRDefault="00C57D64" w:rsidP="00C57D64">
            <w:pPr>
              <w:snapToGrid w:val="0"/>
              <w:spacing w:after="0"/>
              <w:rPr>
                <w:lang w:eastAsia="zh-CN"/>
              </w:rPr>
            </w:pPr>
            <w:r w:rsidRPr="00BC0531">
              <w:t>Ericsson</w:t>
            </w:r>
          </w:p>
        </w:tc>
        <w:tc>
          <w:tcPr>
            <w:tcW w:w="2127" w:type="dxa"/>
          </w:tcPr>
          <w:p w14:paraId="13589479" w14:textId="571856C6" w:rsidR="00C57D64" w:rsidRPr="00BC0531" w:rsidRDefault="00CA61D6" w:rsidP="00C57D64">
            <w:pPr>
              <w:snapToGrid w:val="0"/>
              <w:spacing w:after="0"/>
              <w:rPr>
                <w:lang w:eastAsia="zh-CN"/>
              </w:rPr>
            </w:pPr>
            <w:r>
              <w:rPr>
                <w:lang w:eastAsia="zh-CN"/>
              </w:rPr>
              <w:t>Agreed (2</w:t>
            </w:r>
            <w:r w:rsidRPr="00FC70C7">
              <w:rPr>
                <w:vertAlign w:val="superscript"/>
                <w:lang w:eastAsia="zh-CN"/>
              </w:rPr>
              <w:t>nd</w:t>
            </w:r>
            <w:r>
              <w:rPr>
                <w:lang w:eastAsia="zh-CN"/>
              </w:rPr>
              <w:t xml:space="preserve"> round)</w:t>
            </w:r>
          </w:p>
        </w:tc>
        <w:tc>
          <w:tcPr>
            <w:tcW w:w="1270" w:type="dxa"/>
            <w:vMerge/>
          </w:tcPr>
          <w:p w14:paraId="4844ABA4" w14:textId="77777777" w:rsidR="00C57D64" w:rsidRPr="00BC0531" w:rsidRDefault="00C57D64" w:rsidP="00C57D64">
            <w:pPr>
              <w:snapToGrid w:val="0"/>
              <w:spacing w:after="0"/>
              <w:rPr>
                <w:lang w:eastAsia="zh-CN"/>
              </w:rPr>
            </w:pPr>
          </w:p>
        </w:tc>
      </w:tr>
      <w:tr w:rsidR="00C57D64" w14:paraId="314B28D4" w14:textId="77777777" w:rsidTr="00E3533F">
        <w:tc>
          <w:tcPr>
            <w:tcW w:w="1271" w:type="dxa"/>
          </w:tcPr>
          <w:p w14:paraId="0A9F7B76" w14:textId="77777777" w:rsidR="00C57D64" w:rsidRPr="00BC0531" w:rsidRDefault="00C57D64" w:rsidP="00C57D64">
            <w:pPr>
              <w:snapToGrid w:val="0"/>
              <w:spacing w:after="0"/>
              <w:rPr>
                <w:lang w:eastAsia="zh-CN"/>
              </w:rPr>
            </w:pPr>
            <w:r w:rsidRPr="00BC0531">
              <w:t>R4-2110101</w:t>
            </w:r>
          </w:p>
        </w:tc>
        <w:tc>
          <w:tcPr>
            <w:tcW w:w="3969" w:type="dxa"/>
          </w:tcPr>
          <w:p w14:paraId="2350140B" w14:textId="77777777" w:rsidR="00C57D64" w:rsidRPr="00BC0531" w:rsidRDefault="00C57D64" w:rsidP="00C57D64">
            <w:pPr>
              <w:snapToGrid w:val="0"/>
              <w:spacing w:after="0"/>
            </w:pPr>
            <w:r w:rsidRPr="00BC0531">
              <w:t>CR to TS 37.104: Introduction of band n67</w:t>
            </w:r>
          </w:p>
        </w:tc>
        <w:tc>
          <w:tcPr>
            <w:tcW w:w="992" w:type="dxa"/>
          </w:tcPr>
          <w:p w14:paraId="521DA9FC" w14:textId="77777777" w:rsidR="00C57D64" w:rsidRPr="00BC0531" w:rsidRDefault="00C57D64" w:rsidP="00C57D64">
            <w:pPr>
              <w:snapToGrid w:val="0"/>
              <w:spacing w:after="0"/>
              <w:rPr>
                <w:lang w:eastAsia="zh-CN"/>
              </w:rPr>
            </w:pPr>
            <w:r w:rsidRPr="00BC0531">
              <w:t>Ericsson</w:t>
            </w:r>
          </w:p>
        </w:tc>
        <w:tc>
          <w:tcPr>
            <w:tcW w:w="2127" w:type="dxa"/>
          </w:tcPr>
          <w:p w14:paraId="570F0708" w14:textId="50276961" w:rsidR="00C57D64" w:rsidRPr="00BC0531" w:rsidRDefault="00CA61D6" w:rsidP="00C57D64">
            <w:pPr>
              <w:snapToGrid w:val="0"/>
              <w:spacing w:after="0"/>
              <w:rPr>
                <w:lang w:eastAsia="zh-CN"/>
              </w:rPr>
            </w:pPr>
            <w:r>
              <w:rPr>
                <w:lang w:eastAsia="zh-CN"/>
              </w:rPr>
              <w:t>Agreed (2</w:t>
            </w:r>
            <w:r w:rsidRPr="00FC70C7">
              <w:rPr>
                <w:vertAlign w:val="superscript"/>
                <w:lang w:eastAsia="zh-CN"/>
              </w:rPr>
              <w:t>nd</w:t>
            </w:r>
            <w:r>
              <w:rPr>
                <w:lang w:eastAsia="zh-CN"/>
              </w:rPr>
              <w:t xml:space="preserve"> round)</w:t>
            </w:r>
          </w:p>
        </w:tc>
        <w:tc>
          <w:tcPr>
            <w:tcW w:w="1270" w:type="dxa"/>
            <w:vMerge/>
          </w:tcPr>
          <w:p w14:paraId="768D999E" w14:textId="77777777" w:rsidR="00C57D64" w:rsidRPr="00BC0531" w:rsidRDefault="00C57D64" w:rsidP="00C57D64">
            <w:pPr>
              <w:snapToGrid w:val="0"/>
              <w:spacing w:after="0"/>
              <w:rPr>
                <w:lang w:eastAsia="zh-CN"/>
              </w:rPr>
            </w:pPr>
          </w:p>
        </w:tc>
      </w:tr>
      <w:tr w:rsidR="00C57D64" w14:paraId="58CFB70E" w14:textId="77777777" w:rsidTr="00E3533F">
        <w:tc>
          <w:tcPr>
            <w:tcW w:w="1271" w:type="dxa"/>
          </w:tcPr>
          <w:p w14:paraId="2B6A0C2F" w14:textId="77777777" w:rsidR="00C57D64" w:rsidRPr="00BC0531" w:rsidRDefault="00C57D64" w:rsidP="00C57D64">
            <w:pPr>
              <w:snapToGrid w:val="0"/>
              <w:spacing w:after="0"/>
              <w:rPr>
                <w:lang w:eastAsia="zh-CN"/>
              </w:rPr>
            </w:pPr>
            <w:r w:rsidRPr="00BC0531">
              <w:t>R4-2110102</w:t>
            </w:r>
          </w:p>
        </w:tc>
        <w:tc>
          <w:tcPr>
            <w:tcW w:w="3969" w:type="dxa"/>
          </w:tcPr>
          <w:p w14:paraId="1E621F46" w14:textId="77777777" w:rsidR="00C57D64" w:rsidRPr="00BC0531" w:rsidRDefault="00C57D64" w:rsidP="00C57D64">
            <w:pPr>
              <w:snapToGrid w:val="0"/>
              <w:spacing w:after="0"/>
            </w:pPr>
            <w:r w:rsidRPr="00BC0531">
              <w:t>CR to TS 37.141: Introduction of band n67</w:t>
            </w:r>
          </w:p>
        </w:tc>
        <w:tc>
          <w:tcPr>
            <w:tcW w:w="992" w:type="dxa"/>
          </w:tcPr>
          <w:p w14:paraId="35567CBF" w14:textId="77777777" w:rsidR="00C57D64" w:rsidRPr="00BC0531" w:rsidRDefault="00C57D64" w:rsidP="00C57D64">
            <w:pPr>
              <w:snapToGrid w:val="0"/>
              <w:spacing w:after="0"/>
              <w:rPr>
                <w:lang w:eastAsia="zh-CN"/>
              </w:rPr>
            </w:pPr>
            <w:r w:rsidRPr="00BC0531">
              <w:t>Ericsson</w:t>
            </w:r>
          </w:p>
        </w:tc>
        <w:tc>
          <w:tcPr>
            <w:tcW w:w="2127" w:type="dxa"/>
          </w:tcPr>
          <w:p w14:paraId="51FC8DB1" w14:textId="6550403C" w:rsidR="00C57D64" w:rsidRPr="00BC0531" w:rsidRDefault="00CA61D6" w:rsidP="00C57D64">
            <w:pPr>
              <w:snapToGrid w:val="0"/>
              <w:spacing w:after="0"/>
              <w:rPr>
                <w:lang w:eastAsia="zh-CN"/>
              </w:rPr>
            </w:pPr>
            <w:r>
              <w:rPr>
                <w:lang w:eastAsia="zh-CN"/>
              </w:rPr>
              <w:t>Agreed (2</w:t>
            </w:r>
            <w:r w:rsidRPr="00FC70C7">
              <w:rPr>
                <w:vertAlign w:val="superscript"/>
                <w:lang w:eastAsia="zh-CN"/>
              </w:rPr>
              <w:t>nd</w:t>
            </w:r>
            <w:r>
              <w:rPr>
                <w:lang w:eastAsia="zh-CN"/>
              </w:rPr>
              <w:t xml:space="preserve"> round)</w:t>
            </w:r>
          </w:p>
        </w:tc>
        <w:tc>
          <w:tcPr>
            <w:tcW w:w="1270" w:type="dxa"/>
            <w:vMerge/>
          </w:tcPr>
          <w:p w14:paraId="60D4A520" w14:textId="77777777" w:rsidR="00C57D64" w:rsidRPr="00BC0531" w:rsidRDefault="00C57D64" w:rsidP="00C57D64">
            <w:pPr>
              <w:snapToGrid w:val="0"/>
              <w:spacing w:after="0"/>
              <w:rPr>
                <w:lang w:eastAsia="zh-CN"/>
              </w:rPr>
            </w:pPr>
          </w:p>
        </w:tc>
      </w:tr>
      <w:tr w:rsidR="00C57D64" w14:paraId="2674ACCC" w14:textId="77777777" w:rsidTr="00E3533F">
        <w:tc>
          <w:tcPr>
            <w:tcW w:w="1271" w:type="dxa"/>
          </w:tcPr>
          <w:p w14:paraId="33AE8CA6" w14:textId="77777777" w:rsidR="00C57D64" w:rsidRPr="00BC0531" w:rsidRDefault="00C57D64" w:rsidP="00C57D64">
            <w:pPr>
              <w:snapToGrid w:val="0"/>
              <w:spacing w:after="0"/>
              <w:rPr>
                <w:lang w:eastAsia="zh-CN"/>
              </w:rPr>
            </w:pPr>
            <w:r w:rsidRPr="00BC0531">
              <w:t>R4-2110103</w:t>
            </w:r>
          </w:p>
        </w:tc>
        <w:tc>
          <w:tcPr>
            <w:tcW w:w="3969" w:type="dxa"/>
          </w:tcPr>
          <w:p w14:paraId="4A5679BF" w14:textId="77777777" w:rsidR="00C57D64" w:rsidRPr="00BC0531" w:rsidRDefault="00C57D64" w:rsidP="00C57D64">
            <w:pPr>
              <w:snapToGrid w:val="0"/>
              <w:spacing w:after="0"/>
            </w:pPr>
            <w:r w:rsidRPr="00BC0531">
              <w:t>CR to TS 37.105: Introduction of band n67</w:t>
            </w:r>
          </w:p>
        </w:tc>
        <w:tc>
          <w:tcPr>
            <w:tcW w:w="992" w:type="dxa"/>
          </w:tcPr>
          <w:p w14:paraId="72896C20" w14:textId="77777777" w:rsidR="00C57D64" w:rsidRPr="00BC0531" w:rsidRDefault="00C57D64" w:rsidP="00C57D64">
            <w:pPr>
              <w:snapToGrid w:val="0"/>
              <w:spacing w:after="0"/>
              <w:rPr>
                <w:lang w:eastAsia="zh-CN"/>
              </w:rPr>
            </w:pPr>
            <w:r w:rsidRPr="00BC0531">
              <w:t>Ericsson</w:t>
            </w:r>
          </w:p>
        </w:tc>
        <w:tc>
          <w:tcPr>
            <w:tcW w:w="2127" w:type="dxa"/>
          </w:tcPr>
          <w:p w14:paraId="1D05FC5E" w14:textId="3DF55AB8" w:rsidR="00C57D64" w:rsidRPr="00BC0531" w:rsidRDefault="00CA61D6" w:rsidP="00C57D64">
            <w:pPr>
              <w:snapToGrid w:val="0"/>
              <w:spacing w:after="0"/>
              <w:rPr>
                <w:lang w:eastAsia="zh-CN"/>
              </w:rPr>
            </w:pPr>
            <w:r>
              <w:rPr>
                <w:lang w:eastAsia="zh-CN"/>
              </w:rPr>
              <w:t>Agreed (2</w:t>
            </w:r>
            <w:r w:rsidRPr="00FC70C7">
              <w:rPr>
                <w:vertAlign w:val="superscript"/>
                <w:lang w:eastAsia="zh-CN"/>
              </w:rPr>
              <w:t>nd</w:t>
            </w:r>
            <w:r>
              <w:rPr>
                <w:lang w:eastAsia="zh-CN"/>
              </w:rPr>
              <w:t xml:space="preserve"> round)</w:t>
            </w:r>
          </w:p>
        </w:tc>
        <w:tc>
          <w:tcPr>
            <w:tcW w:w="1270" w:type="dxa"/>
            <w:vMerge/>
          </w:tcPr>
          <w:p w14:paraId="09AF55A1" w14:textId="77777777" w:rsidR="00C57D64" w:rsidRPr="00BC0531" w:rsidRDefault="00C57D64" w:rsidP="00C57D64">
            <w:pPr>
              <w:snapToGrid w:val="0"/>
              <w:spacing w:after="0"/>
              <w:rPr>
                <w:lang w:eastAsia="zh-CN"/>
              </w:rPr>
            </w:pPr>
          </w:p>
        </w:tc>
      </w:tr>
      <w:tr w:rsidR="00C57D64" w14:paraId="30BE9388" w14:textId="77777777" w:rsidTr="00E3533F">
        <w:tc>
          <w:tcPr>
            <w:tcW w:w="1271" w:type="dxa"/>
          </w:tcPr>
          <w:p w14:paraId="6515E77F" w14:textId="77777777" w:rsidR="00C57D64" w:rsidRPr="00BC0531" w:rsidRDefault="00C57D64" w:rsidP="00C57D64">
            <w:pPr>
              <w:snapToGrid w:val="0"/>
              <w:spacing w:after="0"/>
              <w:rPr>
                <w:lang w:eastAsia="zh-CN"/>
              </w:rPr>
            </w:pPr>
            <w:r w:rsidRPr="00BC0531">
              <w:t>R4-2110104</w:t>
            </w:r>
          </w:p>
        </w:tc>
        <w:tc>
          <w:tcPr>
            <w:tcW w:w="3969" w:type="dxa"/>
          </w:tcPr>
          <w:p w14:paraId="145EE7BA" w14:textId="77777777" w:rsidR="00C57D64" w:rsidRPr="00BC0531" w:rsidRDefault="00C57D64" w:rsidP="00C57D64">
            <w:pPr>
              <w:snapToGrid w:val="0"/>
              <w:spacing w:after="0"/>
            </w:pPr>
            <w:r w:rsidRPr="00BC0531">
              <w:t>CR to TS 37.145-1: Introduction of band n67</w:t>
            </w:r>
          </w:p>
        </w:tc>
        <w:tc>
          <w:tcPr>
            <w:tcW w:w="992" w:type="dxa"/>
          </w:tcPr>
          <w:p w14:paraId="17EC9653" w14:textId="77777777" w:rsidR="00C57D64" w:rsidRPr="00BC0531" w:rsidRDefault="00C57D64" w:rsidP="00C57D64">
            <w:pPr>
              <w:snapToGrid w:val="0"/>
              <w:spacing w:after="0"/>
              <w:rPr>
                <w:lang w:eastAsia="zh-CN"/>
              </w:rPr>
            </w:pPr>
            <w:r w:rsidRPr="00BC0531">
              <w:t>Ericsson</w:t>
            </w:r>
          </w:p>
        </w:tc>
        <w:tc>
          <w:tcPr>
            <w:tcW w:w="2127" w:type="dxa"/>
          </w:tcPr>
          <w:p w14:paraId="6A4FBA21" w14:textId="68868AA6" w:rsidR="00C57D64" w:rsidRPr="00BC0531" w:rsidRDefault="00CA61D6" w:rsidP="00C57D64">
            <w:pPr>
              <w:snapToGrid w:val="0"/>
              <w:spacing w:after="0"/>
              <w:rPr>
                <w:lang w:eastAsia="zh-CN"/>
              </w:rPr>
            </w:pPr>
            <w:r>
              <w:rPr>
                <w:lang w:eastAsia="zh-CN"/>
              </w:rPr>
              <w:t>Agreed (2</w:t>
            </w:r>
            <w:r w:rsidRPr="00FC70C7">
              <w:rPr>
                <w:vertAlign w:val="superscript"/>
                <w:lang w:eastAsia="zh-CN"/>
              </w:rPr>
              <w:t>nd</w:t>
            </w:r>
            <w:r>
              <w:rPr>
                <w:lang w:eastAsia="zh-CN"/>
              </w:rPr>
              <w:t xml:space="preserve"> round)</w:t>
            </w:r>
          </w:p>
        </w:tc>
        <w:tc>
          <w:tcPr>
            <w:tcW w:w="1270" w:type="dxa"/>
            <w:vMerge/>
          </w:tcPr>
          <w:p w14:paraId="0FA464E0" w14:textId="77777777" w:rsidR="00C57D64" w:rsidRPr="00BC0531" w:rsidRDefault="00C57D64" w:rsidP="00C57D64">
            <w:pPr>
              <w:snapToGrid w:val="0"/>
              <w:spacing w:after="0"/>
              <w:rPr>
                <w:lang w:eastAsia="zh-CN"/>
              </w:rPr>
            </w:pPr>
          </w:p>
        </w:tc>
      </w:tr>
      <w:tr w:rsidR="00C57D64" w14:paraId="4921CA91" w14:textId="77777777" w:rsidTr="00E3533F">
        <w:tc>
          <w:tcPr>
            <w:tcW w:w="1271" w:type="dxa"/>
          </w:tcPr>
          <w:p w14:paraId="1A2E9E0D" w14:textId="77777777" w:rsidR="00C57D64" w:rsidRPr="00BC0531" w:rsidRDefault="00C57D64" w:rsidP="00C57D64">
            <w:pPr>
              <w:snapToGrid w:val="0"/>
              <w:spacing w:after="0"/>
              <w:rPr>
                <w:lang w:eastAsia="zh-CN"/>
              </w:rPr>
            </w:pPr>
            <w:r w:rsidRPr="00BC0531">
              <w:t>R4-2110105</w:t>
            </w:r>
          </w:p>
        </w:tc>
        <w:tc>
          <w:tcPr>
            <w:tcW w:w="3969" w:type="dxa"/>
          </w:tcPr>
          <w:p w14:paraId="097223CE" w14:textId="77777777" w:rsidR="00C57D64" w:rsidRPr="00BC0531" w:rsidRDefault="00C57D64" w:rsidP="00C57D64">
            <w:pPr>
              <w:snapToGrid w:val="0"/>
              <w:spacing w:after="0"/>
            </w:pPr>
            <w:r w:rsidRPr="00BC0531">
              <w:t>CR to TS 37.145-2: Introduction of band n67</w:t>
            </w:r>
          </w:p>
        </w:tc>
        <w:tc>
          <w:tcPr>
            <w:tcW w:w="992" w:type="dxa"/>
          </w:tcPr>
          <w:p w14:paraId="7AD44975" w14:textId="77777777" w:rsidR="00C57D64" w:rsidRPr="00BC0531" w:rsidRDefault="00C57D64" w:rsidP="00C57D64">
            <w:pPr>
              <w:snapToGrid w:val="0"/>
              <w:spacing w:after="0"/>
              <w:rPr>
                <w:lang w:eastAsia="zh-CN"/>
              </w:rPr>
            </w:pPr>
            <w:r w:rsidRPr="00BC0531">
              <w:t>Ericsson</w:t>
            </w:r>
          </w:p>
        </w:tc>
        <w:tc>
          <w:tcPr>
            <w:tcW w:w="2127" w:type="dxa"/>
          </w:tcPr>
          <w:p w14:paraId="3D13137A" w14:textId="6FD5875B" w:rsidR="00C57D64" w:rsidRPr="00BC0531" w:rsidRDefault="00CA61D6" w:rsidP="00C57D64">
            <w:pPr>
              <w:snapToGrid w:val="0"/>
              <w:spacing w:after="0"/>
              <w:rPr>
                <w:lang w:eastAsia="zh-CN"/>
              </w:rPr>
            </w:pPr>
            <w:r>
              <w:rPr>
                <w:lang w:eastAsia="zh-CN"/>
              </w:rPr>
              <w:t>Agreed (2</w:t>
            </w:r>
            <w:r w:rsidRPr="00FC70C7">
              <w:rPr>
                <w:vertAlign w:val="superscript"/>
                <w:lang w:eastAsia="zh-CN"/>
              </w:rPr>
              <w:t>nd</w:t>
            </w:r>
            <w:r>
              <w:rPr>
                <w:lang w:eastAsia="zh-CN"/>
              </w:rPr>
              <w:t xml:space="preserve"> round)</w:t>
            </w:r>
          </w:p>
        </w:tc>
        <w:tc>
          <w:tcPr>
            <w:tcW w:w="1270" w:type="dxa"/>
            <w:vMerge/>
          </w:tcPr>
          <w:p w14:paraId="1FDF0078" w14:textId="77777777" w:rsidR="00C57D64" w:rsidRPr="00BC0531" w:rsidRDefault="00C57D64" w:rsidP="00C57D64">
            <w:pPr>
              <w:snapToGrid w:val="0"/>
              <w:spacing w:after="0"/>
              <w:rPr>
                <w:lang w:eastAsia="zh-CN"/>
              </w:rPr>
            </w:pPr>
          </w:p>
        </w:tc>
      </w:tr>
      <w:tr w:rsidR="00C57D64" w14:paraId="6D7AF981" w14:textId="77777777" w:rsidTr="00E3533F">
        <w:tc>
          <w:tcPr>
            <w:tcW w:w="1271" w:type="dxa"/>
          </w:tcPr>
          <w:p w14:paraId="306507C0" w14:textId="77777777" w:rsidR="00C57D64" w:rsidRPr="00BC0531" w:rsidRDefault="00C57D64" w:rsidP="00C57D64">
            <w:pPr>
              <w:snapToGrid w:val="0"/>
              <w:spacing w:after="0"/>
              <w:rPr>
                <w:lang w:eastAsia="zh-CN"/>
              </w:rPr>
            </w:pPr>
            <w:r w:rsidRPr="00BC0531">
              <w:t>R4-2110106</w:t>
            </w:r>
          </w:p>
        </w:tc>
        <w:tc>
          <w:tcPr>
            <w:tcW w:w="3969" w:type="dxa"/>
          </w:tcPr>
          <w:p w14:paraId="2EE719E2" w14:textId="77777777" w:rsidR="00C57D64" w:rsidRPr="00BC0531" w:rsidRDefault="00C57D64" w:rsidP="00C57D64">
            <w:pPr>
              <w:snapToGrid w:val="0"/>
              <w:spacing w:after="0"/>
            </w:pPr>
            <w:r w:rsidRPr="00BC0531">
              <w:t>CR to TS 38.104: Introduction of band n85</w:t>
            </w:r>
          </w:p>
        </w:tc>
        <w:tc>
          <w:tcPr>
            <w:tcW w:w="992" w:type="dxa"/>
          </w:tcPr>
          <w:p w14:paraId="72D8B15D" w14:textId="77777777" w:rsidR="00C57D64" w:rsidRPr="00BC0531" w:rsidRDefault="00C57D64" w:rsidP="00C57D64">
            <w:pPr>
              <w:snapToGrid w:val="0"/>
              <w:spacing w:after="0"/>
              <w:rPr>
                <w:lang w:eastAsia="zh-CN"/>
              </w:rPr>
            </w:pPr>
            <w:r w:rsidRPr="00BC0531">
              <w:t>Ericsson</w:t>
            </w:r>
          </w:p>
        </w:tc>
        <w:tc>
          <w:tcPr>
            <w:tcW w:w="2127" w:type="dxa"/>
          </w:tcPr>
          <w:p w14:paraId="7E193AD0" w14:textId="08BDDA82" w:rsidR="00C57D64" w:rsidRPr="00BC0531" w:rsidRDefault="00C57D64" w:rsidP="00C57D64">
            <w:pPr>
              <w:snapToGrid w:val="0"/>
              <w:spacing w:after="0"/>
              <w:rPr>
                <w:lang w:eastAsia="zh-CN"/>
              </w:rPr>
            </w:pPr>
            <w:r w:rsidRPr="00BC0531">
              <w:rPr>
                <w:lang w:eastAsia="zh-CN"/>
              </w:rPr>
              <w:t>revised</w:t>
            </w:r>
            <w:r>
              <w:rPr>
                <w:lang w:eastAsia="zh-CN"/>
              </w:rPr>
              <w:t xml:space="preserve"> to </w:t>
            </w:r>
            <w:r>
              <w:t>R4-2107796</w:t>
            </w:r>
          </w:p>
        </w:tc>
        <w:tc>
          <w:tcPr>
            <w:tcW w:w="1270" w:type="dxa"/>
          </w:tcPr>
          <w:p w14:paraId="28F22B7C" w14:textId="77777777" w:rsidR="00C57D64" w:rsidRPr="00BC0531" w:rsidRDefault="00C57D64" w:rsidP="00C57D64">
            <w:pPr>
              <w:snapToGrid w:val="0"/>
              <w:spacing w:after="0"/>
              <w:rPr>
                <w:lang w:eastAsia="zh-CN"/>
              </w:rPr>
            </w:pPr>
          </w:p>
        </w:tc>
      </w:tr>
      <w:tr w:rsidR="00CA61D6" w14:paraId="1FB57132" w14:textId="77777777" w:rsidTr="00E3533F">
        <w:tc>
          <w:tcPr>
            <w:tcW w:w="1271" w:type="dxa"/>
          </w:tcPr>
          <w:p w14:paraId="0A8FF351" w14:textId="230A52EE" w:rsidR="00CA61D6" w:rsidRPr="00BC0531" w:rsidRDefault="00CA61D6" w:rsidP="00CA61D6">
            <w:pPr>
              <w:snapToGrid w:val="0"/>
              <w:spacing w:after="0"/>
            </w:pPr>
            <w:r>
              <w:t>R4-2107796</w:t>
            </w:r>
          </w:p>
        </w:tc>
        <w:tc>
          <w:tcPr>
            <w:tcW w:w="3969" w:type="dxa"/>
          </w:tcPr>
          <w:p w14:paraId="4F762D1D" w14:textId="4B4707F6" w:rsidR="00CA61D6" w:rsidRPr="00BC0531" w:rsidRDefault="00CA61D6" w:rsidP="00CA61D6">
            <w:pPr>
              <w:snapToGrid w:val="0"/>
              <w:spacing w:after="0"/>
            </w:pPr>
            <w:r w:rsidRPr="00BC0531">
              <w:t>CR to TS 38.104: Introduction of band n85</w:t>
            </w:r>
          </w:p>
        </w:tc>
        <w:tc>
          <w:tcPr>
            <w:tcW w:w="992" w:type="dxa"/>
          </w:tcPr>
          <w:p w14:paraId="03AD7E57" w14:textId="7F0958C2" w:rsidR="00CA61D6" w:rsidRPr="00BC0531" w:rsidRDefault="00CA61D6" w:rsidP="00CA61D6">
            <w:pPr>
              <w:snapToGrid w:val="0"/>
              <w:spacing w:after="0"/>
            </w:pPr>
            <w:r w:rsidRPr="00BC0531">
              <w:t>Ericsson</w:t>
            </w:r>
          </w:p>
        </w:tc>
        <w:tc>
          <w:tcPr>
            <w:tcW w:w="2127" w:type="dxa"/>
          </w:tcPr>
          <w:p w14:paraId="31D48A0D" w14:textId="6A078042" w:rsidR="00CA61D6" w:rsidRPr="00BC0531" w:rsidRDefault="001731AA" w:rsidP="00CA61D6">
            <w:pPr>
              <w:snapToGrid w:val="0"/>
              <w:spacing w:after="0"/>
              <w:rPr>
                <w:lang w:eastAsia="zh-CN"/>
              </w:rPr>
            </w:pPr>
            <w:r>
              <w:rPr>
                <w:lang w:eastAsia="zh-CN"/>
              </w:rPr>
              <w:t>Agreed (2</w:t>
            </w:r>
            <w:r w:rsidRPr="00FC70C7">
              <w:rPr>
                <w:vertAlign w:val="superscript"/>
                <w:lang w:eastAsia="zh-CN"/>
              </w:rPr>
              <w:t>nd</w:t>
            </w:r>
            <w:r>
              <w:rPr>
                <w:lang w:eastAsia="zh-CN"/>
              </w:rPr>
              <w:t xml:space="preserve"> round)</w:t>
            </w:r>
          </w:p>
        </w:tc>
        <w:tc>
          <w:tcPr>
            <w:tcW w:w="1270" w:type="dxa"/>
          </w:tcPr>
          <w:p w14:paraId="41C0E246" w14:textId="77777777" w:rsidR="00CA61D6" w:rsidRPr="00BC0531" w:rsidRDefault="00CA61D6" w:rsidP="00CA61D6">
            <w:pPr>
              <w:snapToGrid w:val="0"/>
              <w:spacing w:after="0"/>
              <w:rPr>
                <w:lang w:eastAsia="zh-CN"/>
              </w:rPr>
            </w:pPr>
          </w:p>
        </w:tc>
      </w:tr>
      <w:tr w:rsidR="00CA61D6" w14:paraId="3A445824" w14:textId="77777777" w:rsidTr="00E3533F">
        <w:tc>
          <w:tcPr>
            <w:tcW w:w="1271" w:type="dxa"/>
          </w:tcPr>
          <w:p w14:paraId="21C2B251" w14:textId="77777777" w:rsidR="00CA61D6" w:rsidRPr="00BC0531" w:rsidRDefault="00CA61D6" w:rsidP="00CA61D6">
            <w:pPr>
              <w:snapToGrid w:val="0"/>
              <w:spacing w:after="0"/>
              <w:rPr>
                <w:lang w:eastAsia="zh-CN"/>
              </w:rPr>
            </w:pPr>
            <w:r w:rsidRPr="00BC0531">
              <w:t>R4-2110107</w:t>
            </w:r>
          </w:p>
        </w:tc>
        <w:tc>
          <w:tcPr>
            <w:tcW w:w="3969" w:type="dxa"/>
          </w:tcPr>
          <w:p w14:paraId="453F88FE" w14:textId="77777777" w:rsidR="00CA61D6" w:rsidRPr="00BC0531" w:rsidRDefault="00CA61D6" w:rsidP="00CA61D6">
            <w:pPr>
              <w:snapToGrid w:val="0"/>
              <w:spacing w:after="0"/>
            </w:pPr>
            <w:r w:rsidRPr="00BC0531">
              <w:t>CR to TS 38.101-1: Introduction of band n85</w:t>
            </w:r>
          </w:p>
        </w:tc>
        <w:tc>
          <w:tcPr>
            <w:tcW w:w="992" w:type="dxa"/>
          </w:tcPr>
          <w:p w14:paraId="317761A0" w14:textId="77777777" w:rsidR="00CA61D6" w:rsidRPr="00BC0531" w:rsidRDefault="00CA61D6" w:rsidP="00CA61D6">
            <w:pPr>
              <w:snapToGrid w:val="0"/>
              <w:spacing w:after="0"/>
              <w:rPr>
                <w:lang w:eastAsia="zh-CN"/>
              </w:rPr>
            </w:pPr>
            <w:r w:rsidRPr="00BC0531">
              <w:t>Ericsson</w:t>
            </w:r>
          </w:p>
        </w:tc>
        <w:tc>
          <w:tcPr>
            <w:tcW w:w="2127" w:type="dxa"/>
          </w:tcPr>
          <w:p w14:paraId="4BE8F970" w14:textId="1C7560FA" w:rsidR="00CA61D6" w:rsidRPr="00BC0531" w:rsidRDefault="00B776E1" w:rsidP="00CA61D6">
            <w:pPr>
              <w:snapToGrid w:val="0"/>
              <w:spacing w:after="0"/>
              <w:rPr>
                <w:lang w:eastAsia="zh-CN"/>
              </w:rPr>
            </w:pPr>
            <w:r>
              <w:rPr>
                <w:lang w:eastAsia="zh-CN"/>
              </w:rPr>
              <w:t>R</w:t>
            </w:r>
            <w:r w:rsidR="00CA61D6" w:rsidRPr="00BC0531">
              <w:rPr>
                <w:lang w:eastAsia="zh-CN"/>
              </w:rPr>
              <w:t>evised</w:t>
            </w:r>
            <w:r w:rsidR="00CA61D6">
              <w:rPr>
                <w:lang w:eastAsia="zh-CN"/>
              </w:rPr>
              <w:t xml:space="preserve"> to R4-2107797</w:t>
            </w:r>
            <w:r>
              <w:rPr>
                <w:lang w:eastAsia="zh-CN"/>
              </w:rPr>
              <w:t xml:space="preserve"> and</w:t>
            </w:r>
            <w:r w:rsidR="00CA61D6">
              <w:rPr>
                <w:lang w:eastAsia="zh-CN"/>
              </w:rPr>
              <w:t xml:space="preserve"> further revised to </w:t>
            </w:r>
            <w:r w:rsidR="00CA61D6" w:rsidRPr="00C14D3D">
              <w:rPr>
                <w:lang w:eastAsia="zh-CN"/>
              </w:rPr>
              <w:t>R4-2107984</w:t>
            </w:r>
          </w:p>
        </w:tc>
        <w:tc>
          <w:tcPr>
            <w:tcW w:w="1270" w:type="dxa"/>
          </w:tcPr>
          <w:p w14:paraId="43B60E03" w14:textId="77777777" w:rsidR="00CA61D6" w:rsidRPr="00BC0531" w:rsidRDefault="00CA61D6" w:rsidP="00CA61D6">
            <w:pPr>
              <w:snapToGrid w:val="0"/>
              <w:spacing w:after="0"/>
              <w:rPr>
                <w:lang w:eastAsia="zh-CN"/>
              </w:rPr>
            </w:pPr>
          </w:p>
        </w:tc>
      </w:tr>
      <w:tr w:rsidR="00B776E1" w14:paraId="1E6D33AC" w14:textId="77777777" w:rsidTr="00E3533F">
        <w:tc>
          <w:tcPr>
            <w:tcW w:w="1271" w:type="dxa"/>
          </w:tcPr>
          <w:p w14:paraId="67F277DA" w14:textId="4A9ADD18" w:rsidR="00B776E1" w:rsidRPr="00BC0531" w:rsidRDefault="00B776E1" w:rsidP="00B776E1">
            <w:pPr>
              <w:snapToGrid w:val="0"/>
              <w:spacing w:after="0"/>
            </w:pPr>
            <w:r w:rsidRPr="00C14D3D">
              <w:rPr>
                <w:lang w:eastAsia="zh-CN"/>
              </w:rPr>
              <w:t>R4-2107984</w:t>
            </w:r>
          </w:p>
        </w:tc>
        <w:tc>
          <w:tcPr>
            <w:tcW w:w="3969" w:type="dxa"/>
          </w:tcPr>
          <w:p w14:paraId="5BECCC8C" w14:textId="69BB546E" w:rsidR="00B776E1" w:rsidRPr="00BC0531" w:rsidRDefault="00B776E1" w:rsidP="00B776E1">
            <w:pPr>
              <w:snapToGrid w:val="0"/>
              <w:spacing w:after="0"/>
            </w:pPr>
            <w:r w:rsidRPr="00BC0531">
              <w:t>CR to TS 38.101-1: Introduction of band n85</w:t>
            </w:r>
          </w:p>
        </w:tc>
        <w:tc>
          <w:tcPr>
            <w:tcW w:w="992" w:type="dxa"/>
          </w:tcPr>
          <w:p w14:paraId="266FF559" w14:textId="52A30063" w:rsidR="00B776E1" w:rsidRPr="00BC0531" w:rsidRDefault="00B776E1" w:rsidP="00B776E1">
            <w:pPr>
              <w:snapToGrid w:val="0"/>
              <w:spacing w:after="0"/>
            </w:pPr>
            <w:r w:rsidRPr="00BC0531">
              <w:t>Ericsson</w:t>
            </w:r>
          </w:p>
        </w:tc>
        <w:tc>
          <w:tcPr>
            <w:tcW w:w="2127" w:type="dxa"/>
          </w:tcPr>
          <w:p w14:paraId="30240CAF" w14:textId="6FFB7FE7" w:rsidR="00B776E1" w:rsidRDefault="001762F9" w:rsidP="00B776E1">
            <w:pPr>
              <w:snapToGrid w:val="0"/>
              <w:spacing w:after="0"/>
              <w:rPr>
                <w:lang w:eastAsia="zh-CN"/>
              </w:rPr>
            </w:pPr>
            <w:r>
              <w:rPr>
                <w:lang w:eastAsia="zh-CN"/>
              </w:rPr>
              <w:t>Agreed (2</w:t>
            </w:r>
            <w:r w:rsidRPr="00FC70C7">
              <w:rPr>
                <w:vertAlign w:val="superscript"/>
                <w:lang w:eastAsia="zh-CN"/>
              </w:rPr>
              <w:t>nd</w:t>
            </w:r>
            <w:r>
              <w:rPr>
                <w:lang w:eastAsia="zh-CN"/>
              </w:rPr>
              <w:t xml:space="preserve"> round)</w:t>
            </w:r>
          </w:p>
        </w:tc>
        <w:tc>
          <w:tcPr>
            <w:tcW w:w="1270" w:type="dxa"/>
          </w:tcPr>
          <w:p w14:paraId="720755A3" w14:textId="77777777" w:rsidR="00B776E1" w:rsidRPr="00BC0531" w:rsidRDefault="00B776E1" w:rsidP="00B776E1">
            <w:pPr>
              <w:snapToGrid w:val="0"/>
              <w:spacing w:after="0"/>
              <w:rPr>
                <w:lang w:eastAsia="zh-CN"/>
              </w:rPr>
            </w:pPr>
          </w:p>
        </w:tc>
      </w:tr>
      <w:tr w:rsidR="00B776E1" w14:paraId="43E017A9" w14:textId="77777777" w:rsidTr="00E3533F">
        <w:tc>
          <w:tcPr>
            <w:tcW w:w="1271" w:type="dxa"/>
          </w:tcPr>
          <w:p w14:paraId="6AF628C1" w14:textId="77777777" w:rsidR="00B776E1" w:rsidRPr="00BC0531" w:rsidRDefault="00B776E1" w:rsidP="00B776E1">
            <w:pPr>
              <w:snapToGrid w:val="0"/>
              <w:spacing w:after="0"/>
              <w:rPr>
                <w:lang w:eastAsia="zh-CN"/>
              </w:rPr>
            </w:pPr>
            <w:r w:rsidRPr="00BC0531">
              <w:t>R4-2110108</w:t>
            </w:r>
          </w:p>
        </w:tc>
        <w:tc>
          <w:tcPr>
            <w:tcW w:w="3969" w:type="dxa"/>
          </w:tcPr>
          <w:p w14:paraId="00865F7D" w14:textId="77777777" w:rsidR="00B776E1" w:rsidRPr="00BC0531" w:rsidRDefault="00B776E1" w:rsidP="00B776E1">
            <w:pPr>
              <w:snapToGrid w:val="0"/>
              <w:spacing w:after="0"/>
            </w:pPr>
            <w:r w:rsidRPr="00BC0531">
              <w:t>CR to TS 38.141-1: Introduction of band n85</w:t>
            </w:r>
          </w:p>
        </w:tc>
        <w:tc>
          <w:tcPr>
            <w:tcW w:w="992" w:type="dxa"/>
          </w:tcPr>
          <w:p w14:paraId="3E09FD20" w14:textId="77777777" w:rsidR="00B776E1" w:rsidRPr="00BC0531" w:rsidRDefault="00B776E1" w:rsidP="00B776E1">
            <w:pPr>
              <w:snapToGrid w:val="0"/>
              <w:spacing w:after="0"/>
              <w:rPr>
                <w:lang w:eastAsia="zh-CN"/>
              </w:rPr>
            </w:pPr>
            <w:r w:rsidRPr="00BC0531">
              <w:t>Ericsson</w:t>
            </w:r>
          </w:p>
        </w:tc>
        <w:tc>
          <w:tcPr>
            <w:tcW w:w="2127" w:type="dxa"/>
          </w:tcPr>
          <w:p w14:paraId="20408FBE" w14:textId="1927AC5B" w:rsidR="00B776E1" w:rsidRPr="00BC0531" w:rsidRDefault="00B776E1" w:rsidP="00B776E1">
            <w:pPr>
              <w:snapToGrid w:val="0"/>
              <w:spacing w:after="0"/>
              <w:rPr>
                <w:lang w:eastAsia="zh-CN"/>
              </w:rPr>
            </w:pPr>
            <w:r w:rsidRPr="00BC0531">
              <w:rPr>
                <w:lang w:eastAsia="zh-CN"/>
              </w:rPr>
              <w:t>revised</w:t>
            </w:r>
            <w:r>
              <w:rPr>
                <w:lang w:eastAsia="zh-CN"/>
              </w:rPr>
              <w:t xml:space="preserve"> to R4-2107798</w:t>
            </w:r>
          </w:p>
        </w:tc>
        <w:tc>
          <w:tcPr>
            <w:tcW w:w="1270" w:type="dxa"/>
          </w:tcPr>
          <w:p w14:paraId="67D7262A" w14:textId="77777777" w:rsidR="00B776E1" w:rsidRPr="00BC0531" w:rsidRDefault="00B776E1" w:rsidP="00B776E1">
            <w:pPr>
              <w:snapToGrid w:val="0"/>
              <w:spacing w:after="0"/>
              <w:rPr>
                <w:lang w:eastAsia="zh-CN"/>
              </w:rPr>
            </w:pPr>
          </w:p>
        </w:tc>
      </w:tr>
      <w:tr w:rsidR="00393FF5" w14:paraId="23BD8D6F" w14:textId="77777777" w:rsidTr="00E3533F">
        <w:tc>
          <w:tcPr>
            <w:tcW w:w="1271" w:type="dxa"/>
          </w:tcPr>
          <w:p w14:paraId="118EFB99" w14:textId="1785FF94" w:rsidR="00393FF5" w:rsidRPr="00BC0531" w:rsidRDefault="00393FF5" w:rsidP="00393FF5">
            <w:pPr>
              <w:snapToGrid w:val="0"/>
              <w:spacing w:after="0"/>
            </w:pPr>
            <w:r>
              <w:rPr>
                <w:lang w:eastAsia="zh-CN"/>
              </w:rPr>
              <w:t>R4-2107798</w:t>
            </w:r>
          </w:p>
        </w:tc>
        <w:tc>
          <w:tcPr>
            <w:tcW w:w="3969" w:type="dxa"/>
          </w:tcPr>
          <w:p w14:paraId="3556D1C8" w14:textId="156400ED" w:rsidR="00393FF5" w:rsidRPr="00BC0531" w:rsidRDefault="00393FF5" w:rsidP="00393FF5">
            <w:pPr>
              <w:snapToGrid w:val="0"/>
              <w:spacing w:after="0"/>
            </w:pPr>
            <w:r w:rsidRPr="00BC0531">
              <w:t>CR to TS 38.141-1: Introduction of band n85</w:t>
            </w:r>
          </w:p>
        </w:tc>
        <w:tc>
          <w:tcPr>
            <w:tcW w:w="992" w:type="dxa"/>
          </w:tcPr>
          <w:p w14:paraId="5EBABE25" w14:textId="38843ACC" w:rsidR="00393FF5" w:rsidRPr="00BC0531" w:rsidRDefault="00393FF5" w:rsidP="00393FF5">
            <w:pPr>
              <w:snapToGrid w:val="0"/>
              <w:spacing w:after="0"/>
            </w:pPr>
            <w:r w:rsidRPr="00BC0531">
              <w:t>Ericsson</w:t>
            </w:r>
          </w:p>
        </w:tc>
        <w:tc>
          <w:tcPr>
            <w:tcW w:w="2127" w:type="dxa"/>
          </w:tcPr>
          <w:p w14:paraId="3D1D7F23" w14:textId="4563F996" w:rsidR="00393FF5" w:rsidRPr="00BC0531" w:rsidRDefault="00393FF5" w:rsidP="00393FF5">
            <w:pPr>
              <w:snapToGrid w:val="0"/>
              <w:spacing w:after="0"/>
              <w:rPr>
                <w:lang w:eastAsia="zh-CN"/>
              </w:rPr>
            </w:pPr>
            <w:r>
              <w:rPr>
                <w:lang w:eastAsia="zh-CN"/>
              </w:rPr>
              <w:t>Agreed (2</w:t>
            </w:r>
            <w:r w:rsidRPr="00FC70C7">
              <w:rPr>
                <w:vertAlign w:val="superscript"/>
                <w:lang w:eastAsia="zh-CN"/>
              </w:rPr>
              <w:t>nd</w:t>
            </w:r>
            <w:r>
              <w:rPr>
                <w:lang w:eastAsia="zh-CN"/>
              </w:rPr>
              <w:t xml:space="preserve"> round)</w:t>
            </w:r>
          </w:p>
        </w:tc>
        <w:tc>
          <w:tcPr>
            <w:tcW w:w="1270" w:type="dxa"/>
          </w:tcPr>
          <w:p w14:paraId="2FA3388F" w14:textId="77777777" w:rsidR="00393FF5" w:rsidRPr="00BC0531" w:rsidRDefault="00393FF5" w:rsidP="00393FF5">
            <w:pPr>
              <w:snapToGrid w:val="0"/>
              <w:spacing w:after="0"/>
              <w:rPr>
                <w:lang w:eastAsia="zh-CN"/>
              </w:rPr>
            </w:pPr>
          </w:p>
        </w:tc>
      </w:tr>
      <w:tr w:rsidR="00393FF5" w14:paraId="19C440EF" w14:textId="77777777" w:rsidTr="00E3533F">
        <w:tc>
          <w:tcPr>
            <w:tcW w:w="1271" w:type="dxa"/>
          </w:tcPr>
          <w:p w14:paraId="06F898A6" w14:textId="77777777" w:rsidR="00393FF5" w:rsidRPr="00BC0531" w:rsidRDefault="00393FF5" w:rsidP="00393FF5">
            <w:pPr>
              <w:snapToGrid w:val="0"/>
              <w:spacing w:after="0"/>
              <w:rPr>
                <w:lang w:eastAsia="zh-CN"/>
              </w:rPr>
            </w:pPr>
            <w:r w:rsidRPr="00BC0531">
              <w:t>R4-2110109</w:t>
            </w:r>
          </w:p>
        </w:tc>
        <w:tc>
          <w:tcPr>
            <w:tcW w:w="3969" w:type="dxa"/>
          </w:tcPr>
          <w:p w14:paraId="0A04BB26" w14:textId="77777777" w:rsidR="00393FF5" w:rsidRPr="00BC0531" w:rsidRDefault="00393FF5" w:rsidP="00393FF5">
            <w:pPr>
              <w:snapToGrid w:val="0"/>
              <w:spacing w:after="0"/>
            </w:pPr>
            <w:r w:rsidRPr="00BC0531">
              <w:t>CR to TS 38.141-2: Introduction of band n85</w:t>
            </w:r>
          </w:p>
        </w:tc>
        <w:tc>
          <w:tcPr>
            <w:tcW w:w="992" w:type="dxa"/>
          </w:tcPr>
          <w:p w14:paraId="728C6609" w14:textId="77777777" w:rsidR="00393FF5" w:rsidRPr="00BC0531" w:rsidRDefault="00393FF5" w:rsidP="00393FF5">
            <w:pPr>
              <w:snapToGrid w:val="0"/>
              <w:spacing w:after="0"/>
              <w:rPr>
                <w:lang w:eastAsia="zh-CN"/>
              </w:rPr>
            </w:pPr>
            <w:r w:rsidRPr="00BC0531">
              <w:t>Ericsson</w:t>
            </w:r>
          </w:p>
        </w:tc>
        <w:tc>
          <w:tcPr>
            <w:tcW w:w="2127" w:type="dxa"/>
          </w:tcPr>
          <w:p w14:paraId="0F33612E" w14:textId="3ACF40FC" w:rsidR="00393FF5" w:rsidRPr="00BC0531" w:rsidRDefault="00393FF5" w:rsidP="00393FF5">
            <w:pPr>
              <w:snapToGrid w:val="0"/>
              <w:spacing w:after="0"/>
              <w:rPr>
                <w:lang w:eastAsia="zh-CN"/>
              </w:rPr>
            </w:pPr>
            <w:r w:rsidRPr="00BC0531">
              <w:rPr>
                <w:lang w:eastAsia="zh-CN"/>
              </w:rPr>
              <w:t>revised</w:t>
            </w:r>
            <w:r>
              <w:rPr>
                <w:lang w:eastAsia="zh-CN"/>
              </w:rPr>
              <w:t xml:space="preserve"> to R4-2107799</w:t>
            </w:r>
          </w:p>
        </w:tc>
        <w:tc>
          <w:tcPr>
            <w:tcW w:w="1270" w:type="dxa"/>
          </w:tcPr>
          <w:p w14:paraId="4123E991" w14:textId="77777777" w:rsidR="00393FF5" w:rsidRPr="00BC0531" w:rsidRDefault="00393FF5" w:rsidP="00393FF5">
            <w:pPr>
              <w:snapToGrid w:val="0"/>
              <w:spacing w:after="0"/>
              <w:rPr>
                <w:lang w:eastAsia="zh-CN"/>
              </w:rPr>
            </w:pPr>
          </w:p>
        </w:tc>
      </w:tr>
      <w:tr w:rsidR="00393FF5" w14:paraId="1C768705" w14:textId="77777777" w:rsidTr="00E3533F">
        <w:tc>
          <w:tcPr>
            <w:tcW w:w="1271" w:type="dxa"/>
          </w:tcPr>
          <w:p w14:paraId="6C41DD21" w14:textId="77E0BC49" w:rsidR="00393FF5" w:rsidRPr="00BC0531" w:rsidRDefault="00393FF5" w:rsidP="00393FF5">
            <w:pPr>
              <w:snapToGrid w:val="0"/>
              <w:spacing w:after="0"/>
            </w:pPr>
            <w:r>
              <w:rPr>
                <w:lang w:eastAsia="zh-CN"/>
              </w:rPr>
              <w:t>R4-2107799</w:t>
            </w:r>
          </w:p>
        </w:tc>
        <w:tc>
          <w:tcPr>
            <w:tcW w:w="3969" w:type="dxa"/>
          </w:tcPr>
          <w:p w14:paraId="35CD20D1" w14:textId="3CB4CA39" w:rsidR="00393FF5" w:rsidRPr="00BC0531" w:rsidRDefault="00393FF5" w:rsidP="00393FF5">
            <w:pPr>
              <w:snapToGrid w:val="0"/>
              <w:spacing w:after="0"/>
            </w:pPr>
            <w:r w:rsidRPr="00BC0531">
              <w:t>CR to TS 38.141-2: Introduction of band n85</w:t>
            </w:r>
          </w:p>
        </w:tc>
        <w:tc>
          <w:tcPr>
            <w:tcW w:w="992" w:type="dxa"/>
          </w:tcPr>
          <w:p w14:paraId="1970C613" w14:textId="7EBED202" w:rsidR="00393FF5" w:rsidRPr="00BC0531" w:rsidRDefault="00393FF5" w:rsidP="00393FF5">
            <w:pPr>
              <w:snapToGrid w:val="0"/>
              <w:spacing w:after="0"/>
            </w:pPr>
            <w:r w:rsidRPr="00BC0531">
              <w:t>Ericsson</w:t>
            </w:r>
          </w:p>
        </w:tc>
        <w:tc>
          <w:tcPr>
            <w:tcW w:w="2127" w:type="dxa"/>
          </w:tcPr>
          <w:p w14:paraId="166B79B5" w14:textId="4C65C7C0" w:rsidR="00393FF5" w:rsidRPr="00BC0531" w:rsidRDefault="00393FF5" w:rsidP="00393FF5">
            <w:pPr>
              <w:snapToGrid w:val="0"/>
              <w:spacing w:after="0"/>
              <w:rPr>
                <w:lang w:eastAsia="zh-CN"/>
              </w:rPr>
            </w:pPr>
            <w:r>
              <w:rPr>
                <w:lang w:eastAsia="zh-CN"/>
              </w:rPr>
              <w:t>Agreed (2</w:t>
            </w:r>
            <w:r w:rsidRPr="00FC70C7">
              <w:rPr>
                <w:vertAlign w:val="superscript"/>
                <w:lang w:eastAsia="zh-CN"/>
              </w:rPr>
              <w:t>nd</w:t>
            </w:r>
            <w:r>
              <w:rPr>
                <w:lang w:eastAsia="zh-CN"/>
              </w:rPr>
              <w:t xml:space="preserve"> round)</w:t>
            </w:r>
          </w:p>
        </w:tc>
        <w:tc>
          <w:tcPr>
            <w:tcW w:w="1270" w:type="dxa"/>
          </w:tcPr>
          <w:p w14:paraId="3428CE13" w14:textId="77777777" w:rsidR="00393FF5" w:rsidRPr="00BC0531" w:rsidRDefault="00393FF5" w:rsidP="00393FF5">
            <w:pPr>
              <w:snapToGrid w:val="0"/>
              <w:spacing w:after="0"/>
              <w:rPr>
                <w:lang w:eastAsia="zh-CN"/>
              </w:rPr>
            </w:pPr>
          </w:p>
        </w:tc>
      </w:tr>
      <w:tr w:rsidR="00393FF5" w14:paraId="49524C6E" w14:textId="77777777" w:rsidTr="00E3533F">
        <w:tc>
          <w:tcPr>
            <w:tcW w:w="1271" w:type="dxa"/>
          </w:tcPr>
          <w:p w14:paraId="18FBE1D3" w14:textId="77777777" w:rsidR="00393FF5" w:rsidRPr="00BC0531" w:rsidRDefault="00393FF5" w:rsidP="00393FF5">
            <w:pPr>
              <w:snapToGrid w:val="0"/>
              <w:spacing w:after="0"/>
              <w:rPr>
                <w:lang w:eastAsia="zh-CN"/>
              </w:rPr>
            </w:pPr>
            <w:r w:rsidRPr="00BC0531">
              <w:t>R4-2110110</w:t>
            </w:r>
          </w:p>
        </w:tc>
        <w:tc>
          <w:tcPr>
            <w:tcW w:w="3969" w:type="dxa"/>
          </w:tcPr>
          <w:p w14:paraId="12131CB1" w14:textId="77777777" w:rsidR="00393FF5" w:rsidRPr="00BC0531" w:rsidRDefault="00393FF5" w:rsidP="00393FF5">
            <w:pPr>
              <w:snapToGrid w:val="0"/>
              <w:spacing w:after="0"/>
            </w:pPr>
            <w:r w:rsidRPr="00BC0531">
              <w:t>CR to TS 38.133: Introduction of band n85</w:t>
            </w:r>
          </w:p>
        </w:tc>
        <w:tc>
          <w:tcPr>
            <w:tcW w:w="992" w:type="dxa"/>
          </w:tcPr>
          <w:p w14:paraId="02407F42" w14:textId="77777777" w:rsidR="00393FF5" w:rsidRPr="00BC0531" w:rsidRDefault="00393FF5" w:rsidP="00393FF5">
            <w:pPr>
              <w:snapToGrid w:val="0"/>
              <w:spacing w:after="0"/>
              <w:rPr>
                <w:lang w:eastAsia="zh-CN"/>
              </w:rPr>
            </w:pPr>
            <w:r w:rsidRPr="00BC0531">
              <w:t>Ericsson</w:t>
            </w:r>
          </w:p>
        </w:tc>
        <w:tc>
          <w:tcPr>
            <w:tcW w:w="2127" w:type="dxa"/>
          </w:tcPr>
          <w:p w14:paraId="7F5EA8FE" w14:textId="5C7ECAD0" w:rsidR="00393FF5" w:rsidRPr="00BC0531" w:rsidRDefault="007F7AD6" w:rsidP="00393FF5">
            <w:pPr>
              <w:snapToGrid w:val="0"/>
              <w:spacing w:after="0"/>
              <w:rPr>
                <w:lang w:eastAsia="zh-CN"/>
              </w:rPr>
            </w:pPr>
            <w:r>
              <w:rPr>
                <w:lang w:eastAsia="zh-CN"/>
              </w:rPr>
              <w:t>(RRM)</w:t>
            </w:r>
          </w:p>
        </w:tc>
        <w:tc>
          <w:tcPr>
            <w:tcW w:w="1270" w:type="dxa"/>
            <w:vMerge w:val="restart"/>
          </w:tcPr>
          <w:p w14:paraId="6D8603F2" w14:textId="77777777" w:rsidR="00393FF5" w:rsidRPr="00BC0531" w:rsidRDefault="00393FF5" w:rsidP="00393FF5">
            <w:pPr>
              <w:snapToGrid w:val="0"/>
              <w:spacing w:after="0"/>
              <w:rPr>
                <w:lang w:eastAsia="zh-CN"/>
              </w:rPr>
            </w:pPr>
            <w:r w:rsidRPr="00BC0531">
              <w:rPr>
                <w:lang w:eastAsia="zh-CN"/>
              </w:rPr>
              <w:t>Agreeable if other CRs are agreed in the 2</w:t>
            </w:r>
            <w:r w:rsidRPr="00BC0531">
              <w:rPr>
                <w:vertAlign w:val="superscript"/>
                <w:lang w:eastAsia="zh-CN"/>
              </w:rPr>
              <w:t>nd</w:t>
            </w:r>
            <w:r w:rsidRPr="00BC0531">
              <w:rPr>
                <w:lang w:eastAsia="zh-CN"/>
              </w:rPr>
              <w:t xml:space="preserve"> round, all CRs shall be agreed as a package</w:t>
            </w:r>
          </w:p>
        </w:tc>
      </w:tr>
      <w:tr w:rsidR="00393FF5" w14:paraId="10981338" w14:textId="77777777" w:rsidTr="00E3533F">
        <w:tc>
          <w:tcPr>
            <w:tcW w:w="1271" w:type="dxa"/>
          </w:tcPr>
          <w:p w14:paraId="754AF8FD" w14:textId="77777777" w:rsidR="00393FF5" w:rsidRPr="00BC0531" w:rsidRDefault="00393FF5" w:rsidP="00393FF5">
            <w:pPr>
              <w:snapToGrid w:val="0"/>
              <w:spacing w:after="0"/>
              <w:rPr>
                <w:lang w:eastAsia="zh-CN"/>
              </w:rPr>
            </w:pPr>
            <w:r w:rsidRPr="00BC0531">
              <w:t>R4-2110111</w:t>
            </w:r>
          </w:p>
        </w:tc>
        <w:tc>
          <w:tcPr>
            <w:tcW w:w="3969" w:type="dxa"/>
          </w:tcPr>
          <w:p w14:paraId="583F0ABA" w14:textId="77777777" w:rsidR="00393FF5" w:rsidRPr="00BC0531" w:rsidRDefault="00393FF5" w:rsidP="00393FF5">
            <w:pPr>
              <w:snapToGrid w:val="0"/>
              <w:spacing w:after="0"/>
            </w:pPr>
            <w:r w:rsidRPr="00BC0531">
              <w:t>CR to TS 36.104: Introduction of band n85</w:t>
            </w:r>
          </w:p>
        </w:tc>
        <w:tc>
          <w:tcPr>
            <w:tcW w:w="992" w:type="dxa"/>
          </w:tcPr>
          <w:p w14:paraId="058B757D" w14:textId="77777777" w:rsidR="00393FF5" w:rsidRPr="00BC0531" w:rsidRDefault="00393FF5" w:rsidP="00393FF5">
            <w:pPr>
              <w:snapToGrid w:val="0"/>
              <w:spacing w:after="0"/>
              <w:rPr>
                <w:lang w:eastAsia="zh-CN"/>
              </w:rPr>
            </w:pPr>
            <w:r w:rsidRPr="00BC0531">
              <w:t>Ericsson</w:t>
            </w:r>
          </w:p>
        </w:tc>
        <w:tc>
          <w:tcPr>
            <w:tcW w:w="2127" w:type="dxa"/>
          </w:tcPr>
          <w:p w14:paraId="5226EFCF" w14:textId="57D9BE28" w:rsidR="00393FF5" w:rsidRPr="00BC0531" w:rsidRDefault="00CA5B1D" w:rsidP="00393FF5">
            <w:pPr>
              <w:snapToGrid w:val="0"/>
              <w:spacing w:after="0"/>
              <w:rPr>
                <w:lang w:eastAsia="zh-CN"/>
              </w:rPr>
            </w:pPr>
            <w:r>
              <w:rPr>
                <w:lang w:eastAsia="zh-CN"/>
              </w:rPr>
              <w:t>Agreed (2</w:t>
            </w:r>
            <w:r w:rsidRPr="00FC70C7">
              <w:rPr>
                <w:vertAlign w:val="superscript"/>
                <w:lang w:eastAsia="zh-CN"/>
              </w:rPr>
              <w:t>nd</w:t>
            </w:r>
            <w:r>
              <w:rPr>
                <w:lang w:eastAsia="zh-CN"/>
              </w:rPr>
              <w:t xml:space="preserve"> round)</w:t>
            </w:r>
          </w:p>
        </w:tc>
        <w:tc>
          <w:tcPr>
            <w:tcW w:w="1270" w:type="dxa"/>
            <w:vMerge/>
          </w:tcPr>
          <w:p w14:paraId="3ACAC944" w14:textId="77777777" w:rsidR="00393FF5" w:rsidRPr="00BC0531" w:rsidRDefault="00393FF5" w:rsidP="00393FF5">
            <w:pPr>
              <w:snapToGrid w:val="0"/>
              <w:spacing w:after="0"/>
              <w:rPr>
                <w:lang w:eastAsia="zh-CN"/>
              </w:rPr>
            </w:pPr>
          </w:p>
        </w:tc>
      </w:tr>
      <w:tr w:rsidR="00393FF5" w14:paraId="3D7D4463" w14:textId="77777777" w:rsidTr="00E3533F">
        <w:tc>
          <w:tcPr>
            <w:tcW w:w="1271" w:type="dxa"/>
          </w:tcPr>
          <w:p w14:paraId="3525F2D5" w14:textId="77777777" w:rsidR="00393FF5" w:rsidRPr="00BC0531" w:rsidRDefault="00393FF5" w:rsidP="00393FF5">
            <w:pPr>
              <w:snapToGrid w:val="0"/>
              <w:spacing w:after="0"/>
              <w:rPr>
                <w:lang w:eastAsia="zh-CN"/>
              </w:rPr>
            </w:pPr>
            <w:r w:rsidRPr="00BC0531">
              <w:t>R4-2110112</w:t>
            </w:r>
          </w:p>
        </w:tc>
        <w:tc>
          <w:tcPr>
            <w:tcW w:w="3969" w:type="dxa"/>
          </w:tcPr>
          <w:p w14:paraId="0BE1A4A8" w14:textId="77777777" w:rsidR="00393FF5" w:rsidRPr="00BC0531" w:rsidRDefault="00393FF5" w:rsidP="00393FF5">
            <w:pPr>
              <w:snapToGrid w:val="0"/>
              <w:spacing w:after="0"/>
            </w:pPr>
            <w:r w:rsidRPr="00BC0531">
              <w:t>CR to TS 36.141: Introduction of band n85</w:t>
            </w:r>
          </w:p>
        </w:tc>
        <w:tc>
          <w:tcPr>
            <w:tcW w:w="992" w:type="dxa"/>
          </w:tcPr>
          <w:p w14:paraId="6A767B40" w14:textId="77777777" w:rsidR="00393FF5" w:rsidRPr="00BC0531" w:rsidRDefault="00393FF5" w:rsidP="00393FF5">
            <w:pPr>
              <w:snapToGrid w:val="0"/>
              <w:spacing w:after="0"/>
              <w:rPr>
                <w:lang w:eastAsia="zh-CN"/>
              </w:rPr>
            </w:pPr>
            <w:r w:rsidRPr="00BC0531">
              <w:t>Ericsson</w:t>
            </w:r>
          </w:p>
        </w:tc>
        <w:tc>
          <w:tcPr>
            <w:tcW w:w="2127" w:type="dxa"/>
          </w:tcPr>
          <w:p w14:paraId="5E632542" w14:textId="3D870E6C" w:rsidR="00393FF5" w:rsidRPr="00BC0531" w:rsidRDefault="00CA5B1D" w:rsidP="00393FF5">
            <w:pPr>
              <w:snapToGrid w:val="0"/>
              <w:spacing w:after="0"/>
              <w:rPr>
                <w:lang w:eastAsia="zh-CN"/>
              </w:rPr>
            </w:pPr>
            <w:r>
              <w:rPr>
                <w:lang w:eastAsia="zh-CN"/>
              </w:rPr>
              <w:t>Agreed (2</w:t>
            </w:r>
            <w:r w:rsidRPr="00FC70C7">
              <w:rPr>
                <w:vertAlign w:val="superscript"/>
                <w:lang w:eastAsia="zh-CN"/>
              </w:rPr>
              <w:t>nd</w:t>
            </w:r>
            <w:r>
              <w:rPr>
                <w:lang w:eastAsia="zh-CN"/>
              </w:rPr>
              <w:t xml:space="preserve"> round)</w:t>
            </w:r>
          </w:p>
        </w:tc>
        <w:tc>
          <w:tcPr>
            <w:tcW w:w="1270" w:type="dxa"/>
            <w:vMerge/>
          </w:tcPr>
          <w:p w14:paraId="1C993B1B" w14:textId="77777777" w:rsidR="00393FF5" w:rsidRPr="00BC0531" w:rsidRDefault="00393FF5" w:rsidP="00393FF5">
            <w:pPr>
              <w:snapToGrid w:val="0"/>
              <w:spacing w:after="0"/>
              <w:rPr>
                <w:lang w:eastAsia="zh-CN"/>
              </w:rPr>
            </w:pPr>
          </w:p>
        </w:tc>
      </w:tr>
      <w:tr w:rsidR="00393FF5" w14:paraId="6F7E4AF0" w14:textId="77777777" w:rsidTr="00E3533F">
        <w:tc>
          <w:tcPr>
            <w:tcW w:w="1271" w:type="dxa"/>
          </w:tcPr>
          <w:p w14:paraId="09B5720B" w14:textId="77777777" w:rsidR="00393FF5" w:rsidRPr="00BC0531" w:rsidRDefault="00393FF5" w:rsidP="00393FF5">
            <w:pPr>
              <w:snapToGrid w:val="0"/>
              <w:spacing w:after="0"/>
              <w:rPr>
                <w:lang w:eastAsia="zh-CN"/>
              </w:rPr>
            </w:pPr>
            <w:r w:rsidRPr="00BC0531">
              <w:t>R4-2110113</w:t>
            </w:r>
          </w:p>
        </w:tc>
        <w:tc>
          <w:tcPr>
            <w:tcW w:w="3969" w:type="dxa"/>
          </w:tcPr>
          <w:p w14:paraId="10E4CEF0" w14:textId="77777777" w:rsidR="00393FF5" w:rsidRPr="00BC0531" w:rsidRDefault="00393FF5" w:rsidP="00393FF5">
            <w:pPr>
              <w:snapToGrid w:val="0"/>
              <w:spacing w:after="0"/>
            </w:pPr>
            <w:r w:rsidRPr="00BC0531">
              <w:t>CR to TS 37.104: Introduction of band n85</w:t>
            </w:r>
          </w:p>
        </w:tc>
        <w:tc>
          <w:tcPr>
            <w:tcW w:w="992" w:type="dxa"/>
          </w:tcPr>
          <w:p w14:paraId="34E396D8" w14:textId="77777777" w:rsidR="00393FF5" w:rsidRPr="00BC0531" w:rsidRDefault="00393FF5" w:rsidP="00393FF5">
            <w:pPr>
              <w:snapToGrid w:val="0"/>
              <w:spacing w:after="0"/>
              <w:rPr>
                <w:lang w:eastAsia="zh-CN"/>
              </w:rPr>
            </w:pPr>
            <w:r w:rsidRPr="00BC0531">
              <w:t>Ericsson</w:t>
            </w:r>
          </w:p>
        </w:tc>
        <w:tc>
          <w:tcPr>
            <w:tcW w:w="2127" w:type="dxa"/>
          </w:tcPr>
          <w:p w14:paraId="1A1EA527" w14:textId="382446AA" w:rsidR="00393FF5" w:rsidRPr="00BC0531" w:rsidRDefault="00CA5B1D" w:rsidP="00393FF5">
            <w:pPr>
              <w:snapToGrid w:val="0"/>
              <w:spacing w:after="0"/>
              <w:rPr>
                <w:lang w:eastAsia="zh-CN"/>
              </w:rPr>
            </w:pPr>
            <w:r>
              <w:rPr>
                <w:lang w:eastAsia="zh-CN"/>
              </w:rPr>
              <w:t>Agreed (2</w:t>
            </w:r>
            <w:r w:rsidRPr="00FC70C7">
              <w:rPr>
                <w:vertAlign w:val="superscript"/>
                <w:lang w:eastAsia="zh-CN"/>
              </w:rPr>
              <w:t>nd</w:t>
            </w:r>
            <w:r>
              <w:rPr>
                <w:lang w:eastAsia="zh-CN"/>
              </w:rPr>
              <w:t xml:space="preserve"> round)</w:t>
            </w:r>
          </w:p>
        </w:tc>
        <w:tc>
          <w:tcPr>
            <w:tcW w:w="1270" w:type="dxa"/>
            <w:vMerge/>
          </w:tcPr>
          <w:p w14:paraId="24B283FD" w14:textId="77777777" w:rsidR="00393FF5" w:rsidRPr="00BC0531" w:rsidRDefault="00393FF5" w:rsidP="00393FF5">
            <w:pPr>
              <w:snapToGrid w:val="0"/>
              <w:spacing w:after="0"/>
              <w:rPr>
                <w:lang w:eastAsia="zh-CN"/>
              </w:rPr>
            </w:pPr>
          </w:p>
        </w:tc>
      </w:tr>
      <w:tr w:rsidR="00393FF5" w14:paraId="732C5BC5" w14:textId="77777777" w:rsidTr="00E3533F">
        <w:tc>
          <w:tcPr>
            <w:tcW w:w="1271" w:type="dxa"/>
          </w:tcPr>
          <w:p w14:paraId="5B0DC4B5" w14:textId="77777777" w:rsidR="00393FF5" w:rsidRPr="00BC0531" w:rsidRDefault="00393FF5" w:rsidP="00393FF5">
            <w:pPr>
              <w:snapToGrid w:val="0"/>
              <w:spacing w:after="0"/>
              <w:rPr>
                <w:lang w:eastAsia="zh-CN"/>
              </w:rPr>
            </w:pPr>
            <w:r w:rsidRPr="00BC0531">
              <w:t>R4-2110114</w:t>
            </w:r>
          </w:p>
        </w:tc>
        <w:tc>
          <w:tcPr>
            <w:tcW w:w="3969" w:type="dxa"/>
          </w:tcPr>
          <w:p w14:paraId="3A4046C5" w14:textId="77777777" w:rsidR="00393FF5" w:rsidRPr="00BC0531" w:rsidRDefault="00393FF5" w:rsidP="00393FF5">
            <w:pPr>
              <w:snapToGrid w:val="0"/>
              <w:spacing w:after="0"/>
            </w:pPr>
            <w:r w:rsidRPr="00BC0531">
              <w:t>CR to TS 37.141: Introduction of band n85</w:t>
            </w:r>
          </w:p>
        </w:tc>
        <w:tc>
          <w:tcPr>
            <w:tcW w:w="992" w:type="dxa"/>
          </w:tcPr>
          <w:p w14:paraId="4EE7C670" w14:textId="77777777" w:rsidR="00393FF5" w:rsidRPr="00BC0531" w:rsidRDefault="00393FF5" w:rsidP="00393FF5">
            <w:pPr>
              <w:snapToGrid w:val="0"/>
              <w:spacing w:after="0"/>
              <w:rPr>
                <w:lang w:eastAsia="zh-CN"/>
              </w:rPr>
            </w:pPr>
            <w:r w:rsidRPr="00BC0531">
              <w:t>Ericsson</w:t>
            </w:r>
          </w:p>
        </w:tc>
        <w:tc>
          <w:tcPr>
            <w:tcW w:w="2127" w:type="dxa"/>
          </w:tcPr>
          <w:p w14:paraId="2CB48C7B" w14:textId="3D8DF319" w:rsidR="00393FF5" w:rsidRPr="00BC0531" w:rsidRDefault="00CA5B1D" w:rsidP="00393FF5">
            <w:pPr>
              <w:snapToGrid w:val="0"/>
              <w:spacing w:after="0"/>
              <w:rPr>
                <w:lang w:eastAsia="zh-CN"/>
              </w:rPr>
            </w:pPr>
            <w:r>
              <w:rPr>
                <w:lang w:eastAsia="zh-CN"/>
              </w:rPr>
              <w:t>Agreed (2</w:t>
            </w:r>
            <w:r w:rsidRPr="00FC70C7">
              <w:rPr>
                <w:vertAlign w:val="superscript"/>
                <w:lang w:eastAsia="zh-CN"/>
              </w:rPr>
              <w:t>nd</w:t>
            </w:r>
            <w:r>
              <w:rPr>
                <w:lang w:eastAsia="zh-CN"/>
              </w:rPr>
              <w:t xml:space="preserve"> round)</w:t>
            </w:r>
          </w:p>
        </w:tc>
        <w:tc>
          <w:tcPr>
            <w:tcW w:w="1270" w:type="dxa"/>
            <w:vMerge/>
          </w:tcPr>
          <w:p w14:paraId="257E23B3" w14:textId="77777777" w:rsidR="00393FF5" w:rsidRPr="00BC0531" w:rsidRDefault="00393FF5" w:rsidP="00393FF5">
            <w:pPr>
              <w:snapToGrid w:val="0"/>
              <w:spacing w:after="0"/>
              <w:rPr>
                <w:lang w:eastAsia="zh-CN"/>
              </w:rPr>
            </w:pPr>
          </w:p>
        </w:tc>
      </w:tr>
      <w:tr w:rsidR="00393FF5" w14:paraId="6723C6FB" w14:textId="77777777" w:rsidTr="00E3533F">
        <w:tc>
          <w:tcPr>
            <w:tcW w:w="1271" w:type="dxa"/>
          </w:tcPr>
          <w:p w14:paraId="07C99B4B" w14:textId="77777777" w:rsidR="00393FF5" w:rsidRPr="00BC0531" w:rsidRDefault="00393FF5" w:rsidP="00393FF5">
            <w:pPr>
              <w:snapToGrid w:val="0"/>
              <w:spacing w:after="0"/>
              <w:rPr>
                <w:lang w:eastAsia="zh-CN"/>
              </w:rPr>
            </w:pPr>
            <w:r w:rsidRPr="00BC0531">
              <w:t>R4-2110115</w:t>
            </w:r>
          </w:p>
        </w:tc>
        <w:tc>
          <w:tcPr>
            <w:tcW w:w="3969" w:type="dxa"/>
          </w:tcPr>
          <w:p w14:paraId="5C573023" w14:textId="77777777" w:rsidR="00393FF5" w:rsidRPr="00BC0531" w:rsidRDefault="00393FF5" w:rsidP="00393FF5">
            <w:pPr>
              <w:snapToGrid w:val="0"/>
              <w:spacing w:after="0"/>
            </w:pPr>
            <w:r w:rsidRPr="00BC0531">
              <w:t>CR to TS 37.105: Introduction of band n85</w:t>
            </w:r>
          </w:p>
        </w:tc>
        <w:tc>
          <w:tcPr>
            <w:tcW w:w="992" w:type="dxa"/>
          </w:tcPr>
          <w:p w14:paraId="17DE88C8" w14:textId="77777777" w:rsidR="00393FF5" w:rsidRPr="00BC0531" w:rsidRDefault="00393FF5" w:rsidP="00393FF5">
            <w:pPr>
              <w:snapToGrid w:val="0"/>
              <w:spacing w:after="0"/>
              <w:rPr>
                <w:lang w:eastAsia="zh-CN"/>
              </w:rPr>
            </w:pPr>
            <w:r w:rsidRPr="00BC0531">
              <w:t>Ericsson</w:t>
            </w:r>
          </w:p>
        </w:tc>
        <w:tc>
          <w:tcPr>
            <w:tcW w:w="2127" w:type="dxa"/>
          </w:tcPr>
          <w:p w14:paraId="4F3220DF" w14:textId="7D0C7147" w:rsidR="00393FF5" w:rsidRPr="00BC0531" w:rsidRDefault="00CA5B1D" w:rsidP="00393FF5">
            <w:pPr>
              <w:snapToGrid w:val="0"/>
              <w:spacing w:after="0"/>
              <w:rPr>
                <w:lang w:eastAsia="zh-CN"/>
              </w:rPr>
            </w:pPr>
            <w:r>
              <w:rPr>
                <w:lang w:eastAsia="zh-CN"/>
              </w:rPr>
              <w:t>R</w:t>
            </w:r>
            <w:r w:rsidR="00393FF5">
              <w:rPr>
                <w:lang w:eastAsia="zh-CN"/>
              </w:rPr>
              <w:t>evised to R4-2107993 in 2</w:t>
            </w:r>
            <w:r w:rsidR="00393FF5" w:rsidRPr="00617DA5">
              <w:rPr>
                <w:vertAlign w:val="superscript"/>
                <w:lang w:eastAsia="zh-CN"/>
              </w:rPr>
              <w:t>nd</w:t>
            </w:r>
            <w:r w:rsidR="00393FF5">
              <w:rPr>
                <w:lang w:eastAsia="zh-CN"/>
              </w:rPr>
              <w:t xml:space="preserve"> round.</w:t>
            </w:r>
          </w:p>
        </w:tc>
        <w:tc>
          <w:tcPr>
            <w:tcW w:w="1270" w:type="dxa"/>
            <w:vMerge/>
          </w:tcPr>
          <w:p w14:paraId="5123D80A" w14:textId="77777777" w:rsidR="00393FF5" w:rsidRPr="00BC0531" w:rsidRDefault="00393FF5" w:rsidP="00393FF5">
            <w:pPr>
              <w:snapToGrid w:val="0"/>
              <w:spacing w:after="0"/>
              <w:rPr>
                <w:lang w:eastAsia="zh-CN"/>
              </w:rPr>
            </w:pPr>
          </w:p>
        </w:tc>
      </w:tr>
      <w:tr w:rsidR="00CA5B1D" w14:paraId="75F5865C" w14:textId="77777777" w:rsidTr="00E3533F">
        <w:tc>
          <w:tcPr>
            <w:tcW w:w="1271" w:type="dxa"/>
          </w:tcPr>
          <w:p w14:paraId="3744AC5B" w14:textId="38348E5E" w:rsidR="00CA5B1D" w:rsidRPr="00BC0531" w:rsidRDefault="00CA5B1D" w:rsidP="00CA5B1D">
            <w:pPr>
              <w:snapToGrid w:val="0"/>
              <w:spacing w:after="0"/>
            </w:pPr>
            <w:r>
              <w:rPr>
                <w:lang w:eastAsia="zh-CN"/>
              </w:rPr>
              <w:t>R4-2107993</w:t>
            </w:r>
          </w:p>
        </w:tc>
        <w:tc>
          <w:tcPr>
            <w:tcW w:w="3969" w:type="dxa"/>
          </w:tcPr>
          <w:p w14:paraId="6094F8AC" w14:textId="0141C635" w:rsidR="00CA5B1D" w:rsidRPr="00BC0531" w:rsidRDefault="00CA5B1D" w:rsidP="00CA5B1D">
            <w:pPr>
              <w:snapToGrid w:val="0"/>
              <w:spacing w:after="0"/>
            </w:pPr>
            <w:r w:rsidRPr="00BC0531">
              <w:t>CR to TS 37.105: Introduction of band n85</w:t>
            </w:r>
          </w:p>
        </w:tc>
        <w:tc>
          <w:tcPr>
            <w:tcW w:w="992" w:type="dxa"/>
          </w:tcPr>
          <w:p w14:paraId="4E14C19D" w14:textId="535D8850" w:rsidR="00CA5B1D" w:rsidRPr="00BC0531" w:rsidRDefault="00CA5B1D" w:rsidP="00CA5B1D">
            <w:pPr>
              <w:snapToGrid w:val="0"/>
              <w:spacing w:after="0"/>
            </w:pPr>
            <w:r w:rsidRPr="00BC0531">
              <w:t>Ericsson</w:t>
            </w:r>
          </w:p>
        </w:tc>
        <w:tc>
          <w:tcPr>
            <w:tcW w:w="2127" w:type="dxa"/>
          </w:tcPr>
          <w:p w14:paraId="0D5489CB" w14:textId="0F2E2A2B" w:rsidR="00CA5B1D" w:rsidRPr="004D71F8" w:rsidRDefault="00CA5B1D" w:rsidP="00CA5B1D">
            <w:pPr>
              <w:snapToGrid w:val="0"/>
              <w:spacing w:after="0"/>
              <w:rPr>
                <w:lang w:eastAsia="zh-CN"/>
              </w:rPr>
            </w:pPr>
            <w:r>
              <w:rPr>
                <w:lang w:eastAsia="zh-CN"/>
              </w:rPr>
              <w:t>Agreed (2</w:t>
            </w:r>
            <w:r w:rsidRPr="00FC70C7">
              <w:rPr>
                <w:vertAlign w:val="superscript"/>
                <w:lang w:eastAsia="zh-CN"/>
              </w:rPr>
              <w:t>nd</w:t>
            </w:r>
            <w:r>
              <w:rPr>
                <w:lang w:eastAsia="zh-CN"/>
              </w:rPr>
              <w:t xml:space="preserve"> round)</w:t>
            </w:r>
          </w:p>
        </w:tc>
        <w:tc>
          <w:tcPr>
            <w:tcW w:w="1270" w:type="dxa"/>
            <w:vMerge/>
          </w:tcPr>
          <w:p w14:paraId="7F36D77B" w14:textId="77777777" w:rsidR="00CA5B1D" w:rsidRPr="00BC0531" w:rsidRDefault="00CA5B1D" w:rsidP="00CA5B1D">
            <w:pPr>
              <w:snapToGrid w:val="0"/>
              <w:spacing w:after="0"/>
              <w:rPr>
                <w:lang w:eastAsia="zh-CN"/>
              </w:rPr>
            </w:pPr>
          </w:p>
        </w:tc>
      </w:tr>
      <w:tr w:rsidR="00CA5B1D" w14:paraId="4908B770" w14:textId="77777777" w:rsidTr="00E3533F">
        <w:tc>
          <w:tcPr>
            <w:tcW w:w="1271" w:type="dxa"/>
          </w:tcPr>
          <w:p w14:paraId="629572BC" w14:textId="77777777" w:rsidR="00CA5B1D" w:rsidRPr="00BC0531" w:rsidRDefault="00CA5B1D" w:rsidP="00CA5B1D">
            <w:pPr>
              <w:snapToGrid w:val="0"/>
              <w:spacing w:after="0"/>
              <w:rPr>
                <w:lang w:eastAsia="zh-CN"/>
              </w:rPr>
            </w:pPr>
            <w:r w:rsidRPr="00BC0531">
              <w:t>R4-2110116</w:t>
            </w:r>
          </w:p>
        </w:tc>
        <w:tc>
          <w:tcPr>
            <w:tcW w:w="3969" w:type="dxa"/>
          </w:tcPr>
          <w:p w14:paraId="1A5F7130" w14:textId="77777777" w:rsidR="00CA5B1D" w:rsidRPr="00BC0531" w:rsidRDefault="00CA5B1D" w:rsidP="00CA5B1D">
            <w:pPr>
              <w:snapToGrid w:val="0"/>
              <w:spacing w:after="0"/>
            </w:pPr>
            <w:r w:rsidRPr="00BC0531">
              <w:t>CR to TS 37.145-1: Introduction of band n85</w:t>
            </w:r>
          </w:p>
        </w:tc>
        <w:tc>
          <w:tcPr>
            <w:tcW w:w="992" w:type="dxa"/>
          </w:tcPr>
          <w:p w14:paraId="5A85FE93" w14:textId="77777777" w:rsidR="00CA5B1D" w:rsidRPr="00BC0531" w:rsidRDefault="00CA5B1D" w:rsidP="00CA5B1D">
            <w:pPr>
              <w:snapToGrid w:val="0"/>
              <w:spacing w:after="0"/>
              <w:rPr>
                <w:lang w:eastAsia="zh-CN"/>
              </w:rPr>
            </w:pPr>
            <w:r w:rsidRPr="00BC0531">
              <w:t>Ericsson</w:t>
            </w:r>
          </w:p>
        </w:tc>
        <w:tc>
          <w:tcPr>
            <w:tcW w:w="2127" w:type="dxa"/>
          </w:tcPr>
          <w:p w14:paraId="618439D2" w14:textId="01EF151C" w:rsidR="00CA5B1D" w:rsidRPr="00BC0531" w:rsidRDefault="004878FA" w:rsidP="00CA5B1D">
            <w:pPr>
              <w:snapToGrid w:val="0"/>
              <w:spacing w:after="0"/>
              <w:rPr>
                <w:lang w:eastAsia="zh-CN"/>
              </w:rPr>
            </w:pPr>
            <w:r>
              <w:rPr>
                <w:lang w:eastAsia="zh-CN"/>
              </w:rPr>
              <w:t>R</w:t>
            </w:r>
            <w:r w:rsidR="00CA5B1D">
              <w:rPr>
                <w:lang w:eastAsia="zh-CN"/>
              </w:rPr>
              <w:t>evised to R4-2107994 in 2</w:t>
            </w:r>
            <w:r w:rsidR="00CA5B1D" w:rsidRPr="00617DA5">
              <w:rPr>
                <w:vertAlign w:val="superscript"/>
                <w:lang w:eastAsia="zh-CN"/>
              </w:rPr>
              <w:t>nd</w:t>
            </w:r>
            <w:r w:rsidR="00CA5B1D">
              <w:rPr>
                <w:lang w:eastAsia="zh-CN"/>
              </w:rPr>
              <w:t xml:space="preserve"> round.</w:t>
            </w:r>
          </w:p>
        </w:tc>
        <w:tc>
          <w:tcPr>
            <w:tcW w:w="1270" w:type="dxa"/>
            <w:vMerge/>
          </w:tcPr>
          <w:p w14:paraId="28AB2720" w14:textId="77777777" w:rsidR="00CA5B1D" w:rsidRPr="00BC0531" w:rsidRDefault="00CA5B1D" w:rsidP="00CA5B1D">
            <w:pPr>
              <w:snapToGrid w:val="0"/>
              <w:spacing w:after="0"/>
              <w:rPr>
                <w:lang w:eastAsia="zh-CN"/>
              </w:rPr>
            </w:pPr>
          </w:p>
        </w:tc>
      </w:tr>
      <w:tr w:rsidR="004878FA" w14:paraId="0049C265" w14:textId="77777777" w:rsidTr="00E3533F">
        <w:tc>
          <w:tcPr>
            <w:tcW w:w="1271" w:type="dxa"/>
          </w:tcPr>
          <w:p w14:paraId="524DCB5E" w14:textId="054205E1" w:rsidR="004878FA" w:rsidRPr="00BC0531" w:rsidRDefault="004878FA" w:rsidP="004878FA">
            <w:pPr>
              <w:snapToGrid w:val="0"/>
              <w:spacing w:after="0"/>
            </w:pPr>
            <w:r>
              <w:rPr>
                <w:lang w:eastAsia="zh-CN"/>
              </w:rPr>
              <w:t>R4-2107994</w:t>
            </w:r>
          </w:p>
        </w:tc>
        <w:tc>
          <w:tcPr>
            <w:tcW w:w="3969" w:type="dxa"/>
          </w:tcPr>
          <w:p w14:paraId="0D7FC180" w14:textId="783E560A" w:rsidR="004878FA" w:rsidRPr="00BC0531" w:rsidRDefault="004878FA" w:rsidP="004878FA">
            <w:pPr>
              <w:snapToGrid w:val="0"/>
              <w:spacing w:after="0"/>
            </w:pPr>
            <w:r w:rsidRPr="00BC0531">
              <w:t>CR to TS 37.145-1: Introduction of band n85</w:t>
            </w:r>
          </w:p>
        </w:tc>
        <w:tc>
          <w:tcPr>
            <w:tcW w:w="992" w:type="dxa"/>
          </w:tcPr>
          <w:p w14:paraId="792EF1A3" w14:textId="0A77BDB0" w:rsidR="004878FA" w:rsidRPr="00BC0531" w:rsidRDefault="004878FA" w:rsidP="004878FA">
            <w:pPr>
              <w:snapToGrid w:val="0"/>
              <w:spacing w:after="0"/>
            </w:pPr>
            <w:r w:rsidRPr="00BC0531">
              <w:t>Ericsson</w:t>
            </w:r>
          </w:p>
        </w:tc>
        <w:tc>
          <w:tcPr>
            <w:tcW w:w="2127" w:type="dxa"/>
          </w:tcPr>
          <w:p w14:paraId="18F8E584" w14:textId="15DA39D2" w:rsidR="004878FA" w:rsidRPr="004D71F8" w:rsidRDefault="004878FA" w:rsidP="004878FA">
            <w:pPr>
              <w:snapToGrid w:val="0"/>
              <w:spacing w:after="0"/>
              <w:rPr>
                <w:lang w:eastAsia="zh-CN"/>
              </w:rPr>
            </w:pPr>
            <w:r>
              <w:rPr>
                <w:lang w:eastAsia="zh-CN"/>
              </w:rPr>
              <w:t>Agreed (2</w:t>
            </w:r>
            <w:r w:rsidRPr="00FC70C7">
              <w:rPr>
                <w:vertAlign w:val="superscript"/>
                <w:lang w:eastAsia="zh-CN"/>
              </w:rPr>
              <w:t>nd</w:t>
            </w:r>
            <w:r>
              <w:rPr>
                <w:lang w:eastAsia="zh-CN"/>
              </w:rPr>
              <w:t xml:space="preserve"> round)</w:t>
            </w:r>
          </w:p>
        </w:tc>
        <w:tc>
          <w:tcPr>
            <w:tcW w:w="1270" w:type="dxa"/>
            <w:vMerge/>
          </w:tcPr>
          <w:p w14:paraId="1F89B0A1" w14:textId="77777777" w:rsidR="004878FA" w:rsidRPr="00BC0531" w:rsidRDefault="004878FA" w:rsidP="004878FA">
            <w:pPr>
              <w:snapToGrid w:val="0"/>
              <w:spacing w:after="0"/>
              <w:rPr>
                <w:lang w:eastAsia="zh-CN"/>
              </w:rPr>
            </w:pPr>
          </w:p>
        </w:tc>
      </w:tr>
      <w:tr w:rsidR="004878FA" w14:paraId="071CB07C" w14:textId="77777777" w:rsidTr="00E3533F">
        <w:tc>
          <w:tcPr>
            <w:tcW w:w="1271" w:type="dxa"/>
          </w:tcPr>
          <w:p w14:paraId="6E722218" w14:textId="77777777" w:rsidR="004878FA" w:rsidRPr="00BC0531" w:rsidRDefault="004878FA" w:rsidP="004878FA">
            <w:pPr>
              <w:snapToGrid w:val="0"/>
              <w:spacing w:after="0"/>
              <w:rPr>
                <w:lang w:eastAsia="zh-CN"/>
              </w:rPr>
            </w:pPr>
            <w:r w:rsidRPr="00BC0531">
              <w:t>R4-2110117</w:t>
            </w:r>
          </w:p>
        </w:tc>
        <w:tc>
          <w:tcPr>
            <w:tcW w:w="3969" w:type="dxa"/>
          </w:tcPr>
          <w:p w14:paraId="2B92EDD4" w14:textId="77777777" w:rsidR="004878FA" w:rsidRPr="00BC0531" w:rsidRDefault="004878FA" w:rsidP="004878FA">
            <w:pPr>
              <w:snapToGrid w:val="0"/>
              <w:spacing w:after="0"/>
            </w:pPr>
            <w:r w:rsidRPr="00BC0531">
              <w:t>CR to TS 37.145-2: Introduction of band n85</w:t>
            </w:r>
          </w:p>
        </w:tc>
        <w:tc>
          <w:tcPr>
            <w:tcW w:w="992" w:type="dxa"/>
          </w:tcPr>
          <w:p w14:paraId="3EBAA247" w14:textId="77777777" w:rsidR="004878FA" w:rsidRPr="00BC0531" w:rsidRDefault="004878FA" w:rsidP="004878FA">
            <w:pPr>
              <w:snapToGrid w:val="0"/>
              <w:spacing w:after="0"/>
            </w:pPr>
            <w:r w:rsidRPr="00BC0531">
              <w:t>Ericsson</w:t>
            </w:r>
          </w:p>
        </w:tc>
        <w:tc>
          <w:tcPr>
            <w:tcW w:w="2127" w:type="dxa"/>
          </w:tcPr>
          <w:p w14:paraId="18F0437B" w14:textId="2B69189C" w:rsidR="004878FA" w:rsidRPr="00BC0531" w:rsidRDefault="00BC4CF3" w:rsidP="004878FA">
            <w:pPr>
              <w:snapToGrid w:val="0"/>
              <w:spacing w:after="0"/>
              <w:rPr>
                <w:lang w:eastAsia="zh-CN"/>
              </w:rPr>
            </w:pPr>
            <w:r>
              <w:rPr>
                <w:lang w:eastAsia="zh-CN"/>
              </w:rPr>
              <w:t>Agreed (2</w:t>
            </w:r>
            <w:r w:rsidRPr="00FC70C7">
              <w:rPr>
                <w:vertAlign w:val="superscript"/>
                <w:lang w:eastAsia="zh-CN"/>
              </w:rPr>
              <w:t>nd</w:t>
            </w:r>
            <w:r>
              <w:rPr>
                <w:lang w:eastAsia="zh-CN"/>
              </w:rPr>
              <w:t xml:space="preserve"> round)</w:t>
            </w:r>
          </w:p>
        </w:tc>
        <w:tc>
          <w:tcPr>
            <w:tcW w:w="1270" w:type="dxa"/>
            <w:vMerge/>
          </w:tcPr>
          <w:p w14:paraId="54597650" w14:textId="77777777" w:rsidR="004878FA" w:rsidRPr="00BC0531" w:rsidRDefault="004878FA" w:rsidP="004878FA">
            <w:pPr>
              <w:snapToGrid w:val="0"/>
              <w:spacing w:after="0"/>
              <w:rPr>
                <w:lang w:eastAsia="zh-CN"/>
              </w:rPr>
            </w:pPr>
          </w:p>
        </w:tc>
      </w:tr>
    </w:tbl>
    <w:p w14:paraId="0732C940" w14:textId="77777777" w:rsidR="00E45B0F" w:rsidRPr="00E45B0F" w:rsidRDefault="00E45B0F" w:rsidP="00E45B0F">
      <w:pPr>
        <w:rPr>
          <w:lang w:eastAsia="zh-CN"/>
        </w:rPr>
      </w:pPr>
    </w:p>
    <w:p w14:paraId="5A35CB73" w14:textId="60CA7F37" w:rsidR="001162DE" w:rsidRDefault="001162DE" w:rsidP="001162DE">
      <w:pPr>
        <w:pStyle w:val="4"/>
      </w:pPr>
      <w:bookmarkStart w:id="288" w:name="_Toc71910552"/>
      <w:r>
        <w:t>8.3.1</w:t>
      </w:r>
      <w:r>
        <w:tab/>
        <w:t>UE RF requirements (38.101-1)</w:t>
      </w:r>
      <w:bookmarkEnd w:id="288"/>
    </w:p>
    <w:p w14:paraId="2DEBC4C4" w14:textId="2D85B204" w:rsidR="001162DE" w:rsidRDefault="001162DE" w:rsidP="001162DE">
      <w:pPr>
        <w:rPr>
          <w:rFonts w:ascii="Arial" w:hAnsi="Arial" w:cs="Arial"/>
          <w:b/>
          <w:sz w:val="24"/>
        </w:rPr>
      </w:pPr>
      <w:r>
        <w:rPr>
          <w:rFonts w:ascii="Arial" w:hAnsi="Arial" w:cs="Arial"/>
          <w:b/>
          <w:color w:val="0000FF"/>
          <w:sz w:val="24"/>
        </w:rPr>
        <w:t>R4-2110095</w:t>
      </w:r>
      <w:r>
        <w:rPr>
          <w:rFonts w:ascii="Arial" w:hAnsi="Arial" w:cs="Arial"/>
          <w:b/>
          <w:color w:val="0000FF"/>
          <w:sz w:val="24"/>
        </w:rPr>
        <w:tab/>
      </w:r>
      <w:r>
        <w:rPr>
          <w:rFonts w:ascii="Arial" w:hAnsi="Arial" w:cs="Arial"/>
          <w:b/>
          <w:sz w:val="24"/>
        </w:rPr>
        <w:t>CR to TS 38.101-1: Introduction of band n67</w:t>
      </w:r>
    </w:p>
    <w:p w14:paraId="7B3AA535"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CR-0808  rev  Cat: B (Rel-17)</w:t>
      </w:r>
      <w:r>
        <w:rPr>
          <w:i/>
        </w:rPr>
        <w:br/>
      </w:r>
      <w:r>
        <w:rPr>
          <w:i/>
        </w:rPr>
        <w:br/>
      </w:r>
      <w:r>
        <w:rPr>
          <w:i/>
        </w:rPr>
        <w:tab/>
      </w:r>
      <w:r>
        <w:rPr>
          <w:i/>
        </w:rPr>
        <w:tab/>
      </w:r>
      <w:r>
        <w:rPr>
          <w:i/>
        </w:rPr>
        <w:tab/>
      </w:r>
      <w:r>
        <w:rPr>
          <w:i/>
        </w:rPr>
        <w:tab/>
      </w:r>
      <w:r>
        <w:rPr>
          <w:i/>
        </w:rPr>
        <w:tab/>
        <w:t>Source: Ericsson</w:t>
      </w:r>
    </w:p>
    <w:p w14:paraId="3257371E" w14:textId="77777777" w:rsidR="001162DE" w:rsidRDefault="001162DE" w:rsidP="001162DE">
      <w:pPr>
        <w:rPr>
          <w:rFonts w:ascii="Arial" w:hAnsi="Arial" w:cs="Arial"/>
          <w:b/>
        </w:rPr>
      </w:pPr>
      <w:r>
        <w:rPr>
          <w:rFonts w:ascii="Arial" w:hAnsi="Arial" w:cs="Arial"/>
          <w:b/>
        </w:rPr>
        <w:t xml:space="preserve">Abstract: </w:t>
      </w:r>
    </w:p>
    <w:p w14:paraId="72489D1F" w14:textId="77777777" w:rsidR="001162DE" w:rsidRDefault="001162DE" w:rsidP="001162DE">
      <w:r>
        <w:t>This CR introduces band n67 in NR UE core specifications</w:t>
      </w:r>
    </w:p>
    <w:p w14:paraId="0FBACA51" w14:textId="46EE3AE8"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016E27">
        <w:rPr>
          <w:rFonts w:ascii="Arial" w:hAnsi="Arial" w:cs="Arial"/>
          <w:b/>
          <w:color w:val="993300"/>
          <w:u w:val="single"/>
        </w:rPr>
        <w:t xml:space="preserve">revised to </w:t>
      </w:r>
      <w:r w:rsidR="00016E27" w:rsidRPr="00016E27">
        <w:rPr>
          <w:rFonts w:ascii="Arial" w:hAnsi="Arial" w:cs="Arial"/>
          <w:b/>
          <w:color w:val="993300"/>
          <w:u w:val="single"/>
        </w:rPr>
        <w:t>R4-2107793</w:t>
      </w:r>
      <w:r>
        <w:rPr>
          <w:color w:val="993300"/>
          <w:u w:val="single"/>
        </w:rPr>
        <w:t>.</w:t>
      </w:r>
    </w:p>
    <w:p w14:paraId="3843C37C" w14:textId="214B4E57" w:rsidR="00850238" w:rsidRDefault="00016E27" w:rsidP="00850238">
      <w:pPr>
        <w:rPr>
          <w:rFonts w:ascii="Arial" w:hAnsi="Arial" w:cs="Arial"/>
          <w:b/>
          <w:sz w:val="24"/>
        </w:rPr>
      </w:pPr>
      <w:r w:rsidRPr="00016E27">
        <w:rPr>
          <w:rFonts w:ascii="Arial" w:hAnsi="Arial" w:cs="Arial"/>
          <w:b/>
          <w:color w:val="0000FF"/>
          <w:sz w:val="24"/>
        </w:rPr>
        <w:t>R4-2107793</w:t>
      </w:r>
      <w:r w:rsidR="00850238">
        <w:rPr>
          <w:rFonts w:ascii="Arial" w:hAnsi="Arial" w:cs="Arial"/>
          <w:b/>
          <w:color w:val="0000FF"/>
          <w:sz w:val="24"/>
        </w:rPr>
        <w:tab/>
      </w:r>
      <w:r w:rsidR="00850238">
        <w:rPr>
          <w:rFonts w:ascii="Arial" w:hAnsi="Arial" w:cs="Arial"/>
          <w:b/>
          <w:sz w:val="24"/>
        </w:rPr>
        <w:t>CR to TS 38.101-1: Introduction of band n67</w:t>
      </w:r>
    </w:p>
    <w:p w14:paraId="1AAF4810" w14:textId="77777777" w:rsidR="00850238" w:rsidRDefault="00850238" w:rsidP="0085023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CR-0808  rev  Cat: B (Rel-17)</w:t>
      </w:r>
      <w:r>
        <w:rPr>
          <w:i/>
        </w:rPr>
        <w:br/>
      </w:r>
      <w:r>
        <w:rPr>
          <w:i/>
        </w:rPr>
        <w:br/>
      </w:r>
      <w:r>
        <w:rPr>
          <w:i/>
        </w:rPr>
        <w:tab/>
      </w:r>
      <w:r>
        <w:rPr>
          <w:i/>
        </w:rPr>
        <w:tab/>
      </w:r>
      <w:r>
        <w:rPr>
          <w:i/>
        </w:rPr>
        <w:tab/>
      </w:r>
      <w:r>
        <w:rPr>
          <w:i/>
        </w:rPr>
        <w:tab/>
      </w:r>
      <w:r>
        <w:rPr>
          <w:i/>
        </w:rPr>
        <w:tab/>
        <w:t>Source: Ericsson</w:t>
      </w:r>
    </w:p>
    <w:p w14:paraId="516C4363" w14:textId="77777777" w:rsidR="00850238" w:rsidRDefault="00850238" w:rsidP="00850238">
      <w:pPr>
        <w:rPr>
          <w:rFonts w:ascii="Arial" w:hAnsi="Arial" w:cs="Arial"/>
          <w:b/>
        </w:rPr>
      </w:pPr>
      <w:r>
        <w:rPr>
          <w:rFonts w:ascii="Arial" w:hAnsi="Arial" w:cs="Arial"/>
          <w:b/>
        </w:rPr>
        <w:t xml:space="preserve">Abstract: </w:t>
      </w:r>
    </w:p>
    <w:p w14:paraId="416201EF" w14:textId="77777777" w:rsidR="00850238" w:rsidRDefault="00850238" w:rsidP="00850238">
      <w:r>
        <w:lastRenderedPageBreak/>
        <w:t>This CR introduces band n67 in NR UE core specifications</w:t>
      </w:r>
    </w:p>
    <w:p w14:paraId="67F106E9" w14:textId="051F75CB" w:rsidR="00850238" w:rsidRDefault="00850238" w:rsidP="0085023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92F17" w:rsidRPr="00EE7E84">
        <w:rPr>
          <w:rFonts w:ascii="Arial" w:hAnsi="Arial" w:cs="Arial"/>
          <w:b/>
          <w:color w:val="993300"/>
          <w:highlight w:val="green"/>
          <w:u w:val="single"/>
        </w:rPr>
        <w:t>Agreed.</w:t>
      </w:r>
    </w:p>
    <w:p w14:paraId="185997E3" w14:textId="77777777" w:rsidR="001162DE" w:rsidRDefault="001162DE" w:rsidP="001162DE">
      <w:pPr>
        <w:pStyle w:val="4"/>
      </w:pPr>
      <w:bookmarkStart w:id="289" w:name="_Toc71910553"/>
      <w:r>
        <w:t>8.3.2</w:t>
      </w:r>
      <w:r>
        <w:tab/>
        <w:t>BS RF requirements (38.104)</w:t>
      </w:r>
      <w:bookmarkEnd w:id="289"/>
    </w:p>
    <w:p w14:paraId="7D0B05E9" w14:textId="7B8DB3CA" w:rsidR="001162DE" w:rsidRDefault="001162DE" w:rsidP="001162DE">
      <w:pPr>
        <w:rPr>
          <w:rFonts w:ascii="Arial" w:hAnsi="Arial" w:cs="Arial"/>
          <w:b/>
          <w:sz w:val="24"/>
        </w:rPr>
      </w:pPr>
      <w:r>
        <w:rPr>
          <w:rFonts w:ascii="Arial" w:hAnsi="Arial" w:cs="Arial"/>
          <w:b/>
          <w:color w:val="0000FF"/>
          <w:sz w:val="24"/>
        </w:rPr>
        <w:t>R4-2110094</w:t>
      </w:r>
      <w:r>
        <w:rPr>
          <w:rFonts w:ascii="Arial" w:hAnsi="Arial" w:cs="Arial"/>
          <w:b/>
          <w:color w:val="0000FF"/>
          <w:sz w:val="24"/>
        </w:rPr>
        <w:tab/>
      </w:r>
      <w:r>
        <w:rPr>
          <w:rFonts w:ascii="Arial" w:hAnsi="Arial" w:cs="Arial"/>
          <w:b/>
          <w:sz w:val="24"/>
        </w:rPr>
        <w:t>CR to TS 38.104: Introduction of band n67</w:t>
      </w:r>
    </w:p>
    <w:p w14:paraId="3C76B060"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v17.1.0</w:t>
      </w:r>
      <w:r>
        <w:rPr>
          <w:i/>
        </w:rPr>
        <w:tab/>
        <w:t xml:space="preserve">  CR-0320  rev  Cat: B (Rel-17)</w:t>
      </w:r>
      <w:r>
        <w:rPr>
          <w:i/>
        </w:rPr>
        <w:br/>
      </w:r>
      <w:r>
        <w:rPr>
          <w:i/>
        </w:rPr>
        <w:br/>
      </w:r>
      <w:r>
        <w:rPr>
          <w:i/>
        </w:rPr>
        <w:tab/>
      </w:r>
      <w:r>
        <w:rPr>
          <w:i/>
        </w:rPr>
        <w:tab/>
      </w:r>
      <w:r>
        <w:rPr>
          <w:i/>
        </w:rPr>
        <w:tab/>
      </w:r>
      <w:r>
        <w:rPr>
          <w:i/>
        </w:rPr>
        <w:tab/>
      </w:r>
      <w:r>
        <w:rPr>
          <w:i/>
        </w:rPr>
        <w:tab/>
        <w:t>Source: Ericsson</w:t>
      </w:r>
    </w:p>
    <w:p w14:paraId="667763C7" w14:textId="77777777" w:rsidR="001162DE" w:rsidRDefault="001162DE" w:rsidP="001162DE">
      <w:pPr>
        <w:rPr>
          <w:rFonts w:ascii="Arial" w:hAnsi="Arial" w:cs="Arial"/>
          <w:b/>
        </w:rPr>
      </w:pPr>
      <w:r>
        <w:rPr>
          <w:rFonts w:ascii="Arial" w:hAnsi="Arial" w:cs="Arial"/>
          <w:b/>
        </w:rPr>
        <w:t xml:space="preserve">Abstract: </w:t>
      </w:r>
    </w:p>
    <w:p w14:paraId="4532F269" w14:textId="77777777" w:rsidR="001162DE" w:rsidRDefault="001162DE" w:rsidP="001162DE">
      <w:r>
        <w:t>This CR introduces band n67 in NR BS core specifications</w:t>
      </w:r>
    </w:p>
    <w:p w14:paraId="164AE5DB" w14:textId="6CD5C138"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16149D">
        <w:rPr>
          <w:rFonts w:ascii="Arial" w:hAnsi="Arial" w:cs="Arial" w:hint="eastAsia"/>
          <w:b/>
          <w:color w:val="993300"/>
          <w:u w:val="single"/>
          <w:lang w:eastAsia="zh-CN"/>
        </w:rPr>
        <w:t>revised</w:t>
      </w:r>
      <w:r w:rsidR="0016149D">
        <w:rPr>
          <w:rFonts w:ascii="Arial" w:hAnsi="Arial" w:cs="Arial"/>
          <w:b/>
          <w:color w:val="993300"/>
          <w:u w:val="single"/>
          <w:lang w:eastAsia="zh-CN"/>
        </w:rPr>
        <w:t xml:space="preserve"> to </w:t>
      </w:r>
      <w:r w:rsidR="0016149D" w:rsidRPr="0016149D">
        <w:rPr>
          <w:rFonts w:ascii="Arial" w:hAnsi="Arial" w:cs="Arial"/>
          <w:b/>
          <w:color w:val="993300"/>
          <w:u w:val="single"/>
          <w:lang w:eastAsia="zh-CN"/>
        </w:rPr>
        <w:t>R4-2107792</w:t>
      </w:r>
      <w:r>
        <w:rPr>
          <w:color w:val="993300"/>
          <w:u w:val="single"/>
        </w:rPr>
        <w:t>.</w:t>
      </w:r>
    </w:p>
    <w:p w14:paraId="1438AC1B" w14:textId="19B34F35" w:rsidR="002E6D5A" w:rsidRDefault="0016149D" w:rsidP="002E6D5A">
      <w:pPr>
        <w:rPr>
          <w:rFonts w:ascii="Arial" w:hAnsi="Arial" w:cs="Arial"/>
          <w:b/>
          <w:sz w:val="24"/>
        </w:rPr>
      </w:pPr>
      <w:r w:rsidRPr="0016149D">
        <w:rPr>
          <w:rFonts w:ascii="Arial" w:hAnsi="Arial" w:cs="Arial"/>
          <w:b/>
          <w:color w:val="0000FF"/>
          <w:sz w:val="24"/>
        </w:rPr>
        <w:t>R4-2107792</w:t>
      </w:r>
      <w:r w:rsidR="002E6D5A">
        <w:rPr>
          <w:rFonts w:ascii="Arial" w:hAnsi="Arial" w:cs="Arial"/>
          <w:b/>
          <w:color w:val="0000FF"/>
          <w:sz w:val="24"/>
        </w:rPr>
        <w:tab/>
      </w:r>
      <w:r w:rsidR="002E6D5A">
        <w:rPr>
          <w:rFonts w:ascii="Arial" w:hAnsi="Arial" w:cs="Arial"/>
          <w:b/>
          <w:sz w:val="24"/>
        </w:rPr>
        <w:t>CR to TS 38.104: Introduction of band n67</w:t>
      </w:r>
    </w:p>
    <w:p w14:paraId="5D2F34FD" w14:textId="77777777" w:rsidR="002E6D5A" w:rsidRDefault="002E6D5A" w:rsidP="002E6D5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v17.1.0</w:t>
      </w:r>
      <w:r>
        <w:rPr>
          <w:i/>
        </w:rPr>
        <w:tab/>
        <w:t xml:space="preserve">  CR-0320  rev  Cat: B (Rel-17)</w:t>
      </w:r>
      <w:r>
        <w:rPr>
          <w:i/>
        </w:rPr>
        <w:br/>
      </w:r>
      <w:r>
        <w:rPr>
          <w:i/>
        </w:rPr>
        <w:br/>
      </w:r>
      <w:r>
        <w:rPr>
          <w:i/>
        </w:rPr>
        <w:tab/>
      </w:r>
      <w:r>
        <w:rPr>
          <w:i/>
        </w:rPr>
        <w:tab/>
      </w:r>
      <w:r>
        <w:rPr>
          <w:i/>
        </w:rPr>
        <w:tab/>
      </w:r>
      <w:r>
        <w:rPr>
          <w:i/>
        </w:rPr>
        <w:tab/>
      </w:r>
      <w:r>
        <w:rPr>
          <w:i/>
        </w:rPr>
        <w:tab/>
        <w:t>Source: Ericsson</w:t>
      </w:r>
    </w:p>
    <w:p w14:paraId="7710BC0D" w14:textId="77777777" w:rsidR="002E6D5A" w:rsidRDefault="002E6D5A" w:rsidP="002E6D5A">
      <w:pPr>
        <w:rPr>
          <w:rFonts w:ascii="Arial" w:hAnsi="Arial" w:cs="Arial"/>
          <w:b/>
        </w:rPr>
      </w:pPr>
      <w:r>
        <w:rPr>
          <w:rFonts w:ascii="Arial" w:hAnsi="Arial" w:cs="Arial"/>
          <w:b/>
        </w:rPr>
        <w:t xml:space="preserve">Abstract: </w:t>
      </w:r>
    </w:p>
    <w:p w14:paraId="580B3F60" w14:textId="77777777" w:rsidR="002E6D5A" w:rsidRDefault="002E6D5A" w:rsidP="002E6D5A">
      <w:r>
        <w:t>This CR introduces band n67 in NR BS core specifications</w:t>
      </w:r>
    </w:p>
    <w:p w14:paraId="428B1B12" w14:textId="2883CD3B" w:rsidR="002E6D5A" w:rsidRDefault="002E6D5A" w:rsidP="002E6D5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EE7E84" w:rsidRPr="00EE7E84">
        <w:rPr>
          <w:rFonts w:ascii="Arial" w:hAnsi="Arial" w:cs="Arial"/>
          <w:b/>
          <w:color w:val="993300"/>
          <w:highlight w:val="green"/>
          <w:u w:val="single"/>
        </w:rPr>
        <w:t>Agreed.</w:t>
      </w:r>
    </w:p>
    <w:p w14:paraId="063758A7" w14:textId="4A209EEA" w:rsidR="001162DE" w:rsidRDefault="001162DE" w:rsidP="001162DE">
      <w:pPr>
        <w:rPr>
          <w:rFonts w:ascii="Arial" w:hAnsi="Arial" w:cs="Arial"/>
          <w:b/>
          <w:sz w:val="24"/>
        </w:rPr>
      </w:pPr>
      <w:r>
        <w:rPr>
          <w:rFonts w:ascii="Arial" w:hAnsi="Arial" w:cs="Arial"/>
          <w:b/>
          <w:color w:val="0000FF"/>
          <w:sz w:val="24"/>
        </w:rPr>
        <w:t>R4-2110096</w:t>
      </w:r>
      <w:r>
        <w:rPr>
          <w:rFonts w:ascii="Arial" w:hAnsi="Arial" w:cs="Arial"/>
          <w:b/>
          <w:color w:val="0000FF"/>
          <w:sz w:val="24"/>
        </w:rPr>
        <w:tab/>
      </w:r>
      <w:r>
        <w:rPr>
          <w:rFonts w:ascii="Arial" w:hAnsi="Arial" w:cs="Arial"/>
          <w:b/>
          <w:sz w:val="24"/>
        </w:rPr>
        <w:t>CR to TS 38.141-1: Introduction of band n67</w:t>
      </w:r>
    </w:p>
    <w:p w14:paraId="29F446F0"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v17.1.0</w:t>
      </w:r>
      <w:r>
        <w:rPr>
          <w:i/>
        </w:rPr>
        <w:tab/>
        <w:t xml:space="preserve">  CR-0219  rev  Cat: B (Rel-17)</w:t>
      </w:r>
      <w:r>
        <w:rPr>
          <w:i/>
        </w:rPr>
        <w:br/>
      </w:r>
      <w:r>
        <w:rPr>
          <w:i/>
        </w:rPr>
        <w:br/>
      </w:r>
      <w:r>
        <w:rPr>
          <w:i/>
        </w:rPr>
        <w:tab/>
      </w:r>
      <w:r>
        <w:rPr>
          <w:i/>
        </w:rPr>
        <w:tab/>
      </w:r>
      <w:r>
        <w:rPr>
          <w:i/>
        </w:rPr>
        <w:tab/>
      </w:r>
      <w:r>
        <w:rPr>
          <w:i/>
        </w:rPr>
        <w:tab/>
      </w:r>
      <w:r>
        <w:rPr>
          <w:i/>
        </w:rPr>
        <w:tab/>
        <w:t>Source: Ericsson</w:t>
      </w:r>
    </w:p>
    <w:p w14:paraId="39383008" w14:textId="77777777" w:rsidR="001162DE" w:rsidRDefault="001162DE" w:rsidP="001162DE">
      <w:pPr>
        <w:rPr>
          <w:rFonts w:ascii="Arial" w:hAnsi="Arial" w:cs="Arial"/>
          <w:b/>
        </w:rPr>
      </w:pPr>
      <w:r>
        <w:rPr>
          <w:rFonts w:ascii="Arial" w:hAnsi="Arial" w:cs="Arial"/>
          <w:b/>
        </w:rPr>
        <w:t xml:space="preserve">Abstract: </w:t>
      </w:r>
    </w:p>
    <w:p w14:paraId="3CE18556" w14:textId="77777777" w:rsidR="001162DE" w:rsidRDefault="001162DE" w:rsidP="001162DE">
      <w:r>
        <w:t>This CR introduces band n67 in NR BS conformance specifications</w:t>
      </w:r>
    </w:p>
    <w:p w14:paraId="51045D29" w14:textId="0639B728"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6E5BB1">
        <w:rPr>
          <w:rFonts w:ascii="Arial" w:hAnsi="Arial" w:cs="Arial"/>
          <w:b/>
          <w:color w:val="993300"/>
          <w:u w:val="single"/>
        </w:rPr>
        <w:t xml:space="preserve">revised to </w:t>
      </w:r>
      <w:r w:rsidR="006E5BB1" w:rsidRPr="006E5BB1">
        <w:rPr>
          <w:rFonts w:ascii="Arial" w:hAnsi="Arial" w:cs="Arial"/>
          <w:b/>
          <w:color w:val="993300"/>
          <w:u w:val="single"/>
        </w:rPr>
        <w:t>R4-2107794</w:t>
      </w:r>
      <w:r>
        <w:rPr>
          <w:color w:val="993300"/>
          <w:u w:val="single"/>
        </w:rPr>
        <w:t>.</w:t>
      </w:r>
    </w:p>
    <w:p w14:paraId="24658A97" w14:textId="161559B7" w:rsidR="006E5BB1" w:rsidRDefault="006E5BB1" w:rsidP="006E5BB1">
      <w:pPr>
        <w:rPr>
          <w:rFonts w:ascii="Arial" w:hAnsi="Arial" w:cs="Arial"/>
          <w:b/>
          <w:sz w:val="24"/>
        </w:rPr>
      </w:pPr>
      <w:r w:rsidRPr="006E5BB1">
        <w:rPr>
          <w:rFonts w:ascii="Arial" w:hAnsi="Arial" w:cs="Arial"/>
          <w:b/>
          <w:color w:val="0000FF"/>
          <w:sz w:val="24"/>
        </w:rPr>
        <w:t>R4-2107794</w:t>
      </w:r>
      <w:r>
        <w:rPr>
          <w:rFonts w:ascii="Arial" w:hAnsi="Arial" w:cs="Arial"/>
          <w:b/>
          <w:color w:val="0000FF"/>
          <w:sz w:val="24"/>
        </w:rPr>
        <w:tab/>
      </w:r>
      <w:r>
        <w:rPr>
          <w:rFonts w:ascii="Arial" w:hAnsi="Arial" w:cs="Arial"/>
          <w:b/>
          <w:sz w:val="24"/>
        </w:rPr>
        <w:t>CR to TS 38.141-1: Introduction of band n67</w:t>
      </w:r>
    </w:p>
    <w:p w14:paraId="66827F8C" w14:textId="77777777" w:rsidR="006E5BB1" w:rsidRDefault="006E5BB1" w:rsidP="006E5BB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v17.1.0</w:t>
      </w:r>
      <w:r>
        <w:rPr>
          <w:i/>
        </w:rPr>
        <w:tab/>
        <w:t xml:space="preserve">  CR-0219  rev  Cat: B (Rel-17)</w:t>
      </w:r>
      <w:r>
        <w:rPr>
          <w:i/>
        </w:rPr>
        <w:br/>
      </w:r>
      <w:r>
        <w:rPr>
          <w:i/>
        </w:rPr>
        <w:br/>
      </w:r>
      <w:r>
        <w:rPr>
          <w:i/>
        </w:rPr>
        <w:tab/>
      </w:r>
      <w:r>
        <w:rPr>
          <w:i/>
        </w:rPr>
        <w:tab/>
      </w:r>
      <w:r>
        <w:rPr>
          <w:i/>
        </w:rPr>
        <w:tab/>
      </w:r>
      <w:r>
        <w:rPr>
          <w:i/>
        </w:rPr>
        <w:tab/>
      </w:r>
      <w:r>
        <w:rPr>
          <w:i/>
        </w:rPr>
        <w:tab/>
        <w:t>Source: Ericsson</w:t>
      </w:r>
    </w:p>
    <w:p w14:paraId="3763FCA5" w14:textId="77777777" w:rsidR="006E5BB1" w:rsidRDefault="006E5BB1" w:rsidP="006E5BB1">
      <w:pPr>
        <w:rPr>
          <w:rFonts w:ascii="Arial" w:hAnsi="Arial" w:cs="Arial"/>
          <w:b/>
        </w:rPr>
      </w:pPr>
      <w:r>
        <w:rPr>
          <w:rFonts w:ascii="Arial" w:hAnsi="Arial" w:cs="Arial"/>
          <w:b/>
        </w:rPr>
        <w:t xml:space="preserve">Abstract: </w:t>
      </w:r>
    </w:p>
    <w:p w14:paraId="11E0172B" w14:textId="77777777" w:rsidR="006E5BB1" w:rsidRDefault="006E5BB1" w:rsidP="006E5BB1">
      <w:r>
        <w:t>This CR introduces band n67 in NR BS conformance specifications</w:t>
      </w:r>
    </w:p>
    <w:p w14:paraId="5CE57C33" w14:textId="6B958F0E" w:rsidR="006E5BB1" w:rsidRDefault="006E5BB1" w:rsidP="006E5BB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92F17" w:rsidRPr="00EE7E84">
        <w:rPr>
          <w:rFonts w:ascii="Arial" w:hAnsi="Arial" w:cs="Arial"/>
          <w:b/>
          <w:color w:val="993300"/>
          <w:highlight w:val="green"/>
          <w:u w:val="single"/>
        </w:rPr>
        <w:t>Agreed.</w:t>
      </w:r>
    </w:p>
    <w:p w14:paraId="607D4814" w14:textId="298891CF" w:rsidR="001162DE" w:rsidRDefault="001162DE" w:rsidP="001162DE">
      <w:pPr>
        <w:rPr>
          <w:rFonts w:ascii="Arial" w:hAnsi="Arial" w:cs="Arial"/>
          <w:b/>
          <w:sz w:val="24"/>
        </w:rPr>
      </w:pPr>
      <w:r>
        <w:rPr>
          <w:rFonts w:ascii="Arial" w:hAnsi="Arial" w:cs="Arial"/>
          <w:b/>
          <w:color w:val="0000FF"/>
          <w:sz w:val="24"/>
        </w:rPr>
        <w:t>R4-2110097</w:t>
      </w:r>
      <w:r>
        <w:rPr>
          <w:rFonts w:ascii="Arial" w:hAnsi="Arial" w:cs="Arial"/>
          <w:b/>
          <w:color w:val="0000FF"/>
          <w:sz w:val="24"/>
        </w:rPr>
        <w:tab/>
      </w:r>
      <w:r>
        <w:rPr>
          <w:rFonts w:ascii="Arial" w:hAnsi="Arial" w:cs="Arial"/>
          <w:b/>
          <w:sz w:val="24"/>
        </w:rPr>
        <w:t>CR to TS 38.141-2: Introduction of band n67</w:t>
      </w:r>
    </w:p>
    <w:p w14:paraId="770E14A9"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v17.1.0</w:t>
      </w:r>
      <w:r>
        <w:rPr>
          <w:i/>
        </w:rPr>
        <w:tab/>
        <w:t xml:space="preserve">  CR-0327  rev  Cat: B (Rel-17)</w:t>
      </w:r>
      <w:r>
        <w:rPr>
          <w:i/>
        </w:rPr>
        <w:br/>
      </w:r>
      <w:r>
        <w:rPr>
          <w:i/>
        </w:rPr>
        <w:br/>
      </w:r>
      <w:r>
        <w:rPr>
          <w:i/>
        </w:rPr>
        <w:tab/>
      </w:r>
      <w:r>
        <w:rPr>
          <w:i/>
        </w:rPr>
        <w:tab/>
      </w:r>
      <w:r>
        <w:rPr>
          <w:i/>
        </w:rPr>
        <w:tab/>
      </w:r>
      <w:r>
        <w:rPr>
          <w:i/>
        </w:rPr>
        <w:tab/>
      </w:r>
      <w:r>
        <w:rPr>
          <w:i/>
        </w:rPr>
        <w:tab/>
        <w:t>Source: Ericsson</w:t>
      </w:r>
    </w:p>
    <w:p w14:paraId="740850C1" w14:textId="77777777" w:rsidR="001162DE" w:rsidRDefault="001162DE" w:rsidP="001162DE">
      <w:pPr>
        <w:rPr>
          <w:rFonts w:ascii="Arial" w:hAnsi="Arial" w:cs="Arial"/>
          <w:b/>
        </w:rPr>
      </w:pPr>
      <w:r>
        <w:rPr>
          <w:rFonts w:ascii="Arial" w:hAnsi="Arial" w:cs="Arial"/>
          <w:b/>
        </w:rPr>
        <w:lastRenderedPageBreak/>
        <w:t xml:space="preserve">Abstract: </w:t>
      </w:r>
    </w:p>
    <w:p w14:paraId="213A326E" w14:textId="77777777" w:rsidR="001162DE" w:rsidRDefault="001162DE" w:rsidP="001162DE">
      <w:r>
        <w:t>This CR introduces band n67 in NR BS conformance specifications</w:t>
      </w:r>
    </w:p>
    <w:p w14:paraId="68A52809" w14:textId="2AAA8C9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E21F8C">
        <w:rPr>
          <w:rFonts w:ascii="Arial" w:hAnsi="Arial" w:cs="Arial"/>
          <w:b/>
          <w:color w:val="993300"/>
          <w:u w:val="single"/>
        </w:rPr>
        <w:t xml:space="preserve">revised to </w:t>
      </w:r>
      <w:r w:rsidR="00E21F8C" w:rsidRPr="00E21F8C">
        <w:rPr>
          <w:rFonts w:ascii="Arial" w:hAnsi="Arial" w:cs="Arial"/>
          <w:b/>
          <w:color w:val="993300"/>
          <w:u w:val="single"/>
        </w:rPr>
        <w:t>R4-2107795</w:t>
      </w:r>
      <w:r>
        <w:rPr>
          <w:color w:val="993300"/>
          <w:u w:val="single"/>
        </w:rPr>
        <w:t>.</w:t>
      </w:r>
    </w:p>
    <w:p w14:paraId="64C8857A" w14:textId="5E6AAE6C" w:rsidR="00E21F8C" w:rsidRDefault="00E21F8C" w:rsidP="00E21F8C">
      <w:pPr>
        <w:rPr>
          <w:rFonts w:ascii="Arial" w:hAnsi="Arial" w:cs="Arial"/>
          <w:b/>
          <w:sz w:val="24"/>
        </w:rPr>
      </w:pPr>
      <w:r w:rsidRPr="00E21F8C">
        <w:rPr>
          <w:rFonts w:ascii="Arial" w:hAnsi="Arial" w:cs="Arial"/>
          <w:b/>
          <w:color w:val="0000FF"/>
          <w:sz w:val="24"/>
        </w:rPr>
        <w:t>R4-2107795</w:t>
      </w:r>
      <w:r>
        <w:rPr>
          <w:rFonts w:ascii="Arial" w:hAnsi="Arial" w:cs="Arial"/>
          <w:b/>
          <w:color w:val="0000FF"/>
          <w:sz w:val="24"/>
        </w:rPr>
        <w:tab/>
      </w:r>
      <w:r>
        <w:rPr>
          <w:rFonts w:ascii="Arial" w:hAnsi="Arial" w:cs="Arial"/>
          <w:b/>
          <w:sz w:val="24"/>
        </w:rPr>
        <w:t>CR to TS 38.141-2: Introduction of band n67</w:t>
      </w:r>
    </w:p>
    <w:p w14:paraId="7BB598D8" w14:textId="77777777" w:rsidR="00E21F8C" w:rsidRDefault="00E21F8C" w:rsidP="00E21F8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v17.1.0</w:t>
      </w:r>
      <w:r>
        <w:rPr>
          <w:i/>
        </w:rPr>
        <w:tab/>
        <w:t xml:space="preserve">  CR-0327  rev  Cat: B (Rel-17)</w:t>
      </w:r>
      <w:r>
        <w:rPr>
          <w:i/>
        </w:rPr>
        <w:br/>
      </w:r>
      <w:r>
        <w:rPr>
          <w:i/>
        </w:rPr>
        <w:br/>
      </w:r>
      <w:r>
        <w:rPr>
          <w:i/>
        </w:rPr>
        <w:tab/>
      </w:r>
      <w:r>
        <w:rPr>
          <w:i/>
        </w:rPr>
        <w:tab/>
      </w:r>
      <w:r>
        <w:rPr>
          <w:i/>
        </w:rPr>
        <w:tab/>
      </w:r>
      <w:r>
        <w:rPr>
          <w:i/>
        </w:rPr>
        <w:tab/>
      </w:r>
      <w:r>
        <w:rPr>
          <w:i/>
        </w:rPr>
        <w:tab/>
        <w:t>Source: Ericsson</w:t>
      </w:r>
    </w:p>
    <w:p w14:paraId="00B59C85" w14:textId="77777777" w:rsidR="00E21F8C" w:rsidRDefault="00E21F8C" w:rsidP="00E21F8C">
      <w:pPr>
        <w:rPr>
          <w:rFonts w:ascii="Arial" w:hAnsi="Arial" w:cs="Arial"/>
          <w:b/>
        </w:rPr>
      </w:pPr>
      <w:r>
        <w:rPr>
          <w:rFonts w:ascii="Arial" w:hAnsi="Arial" w:cs="Arial"/>
          <w:b/>
        </w:rPr>
        <w:t xml:space="preserve">Abstract: </w:t>
      </w:r>
    </w:p>
    <w:p w14:paraId="52424C25" w14:textId="77777777" w:rsidR="00E21F8C" w:rsidRDefault="00E21F8C" w:rsidP="00E21F8C">
      <w:r>
        <w:t>This CR introduces band n67 in NR BS conformance specifications</w:t>
      </w:r>
    </w:p>
    <w:p w14:paraId="546FF943" w14:textId="40DA2999" w:rsidR="00E21F8C" w:rsidRDefault="00E21F8C" w:rsidP="00E21F8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92F17" w:rsidRPr="00EE7E84">
        <w:rPr>
          <w:rFonts w:ascii="Arial" w:hAnsi="Arial" w:cs="Arial"/>
          <w:b/>
          <w:color w:val="993300"/>
          <w:highlight w:val="green"/>
          <w:u w:val="single"/>
        </w:rPr>
        <w:t>Agreed.</w:t>
      </w:r>
    </w:p>
    <w:p w14:paraId="774E80CC" w14:textId="19C84126" w:rsidR="001162DE" w:rsidRDefault="001162DE" w:rsidP="001162DE">
      <w:pPr>
        <w:rPr>
          <w:rFonts w:ascii="Arial" w:hAnsi="Arial" w:cs="Arial"/>
          <w:b/>
          <w:sz w:val="24"/>
        </w:rPr>
      </w:pPr>
      <w:r>
        <w:rPr>
          <w:rFonts w:ascii="Arial" w:hAnsi="Arial" w:cs="Arial"/>
          <w:b/>
          <w:color w:val="0000FF"/>
          <w:sz w:val="24"/>
        </w:rPr>
        <w:t>R4-2110099</w:t>
      </w:r>
      <w:r>
        <w:rPr>
          <w:rFonts w:ascii="Arial" w:hAnsi="Arial" w:cs="Arial"/>
          <w:b/>
          <w:color w:val="0000FF"/>
          <w:sz w:val="24"/>
        </w:rPr>
        <w:tab/>
      </w:r>
      <w:r>
        <w:rPr>
          <w:rFonts w:ascii="Arial" w:hAnsi="Arial" w:cs="Arial"/>
          <w:b/>
          <w:sz w:val="24"/>
        </w:rPr>
        <w:t>CR to TS 36.104: Introduction of band n67</w:t>
      </w:r>
    </w:p>
    <w:p w14:paraId="5A9515C5"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v17.1.0</w:t>
      </w:r>
      <w:r>
        <w:rPr>
          <w:i/>
        </w:rPr>
        <w:tab/>
        <w:t xml:space="preserve">  CR-4936  rev  Cat: B (Rel-17)</w:t>
      </w:r>
      <w:r>
        <w:rPr>
          <w:i/>
        </w:rPr>
        <w:br/>
      </w:r>
      <w:r>
        <w:rPr>
          <w:i/>
        </w:rPr>
        <w:br/>
      </w:r>
      <w:r>
        <w:rPr>
          <w:i/>
        </w:rPr>
        <w:tab/>
      </w:r>
      <w:r>
        <w:rPr>
          <w:i/>
        </w:rPr>
        <w:tab/>
      </w:r>
      <w:r>
        <w:rPr>
          <w:i/>
        </w:rPr>
        <w:tab/>
      </w:r>
      <w:r>
        <w:rPr>
          <w:i/>
        </w:rPr>
        <w:tab/>
      </w:r>
      <w:r>
        <w:rPr>
          <w:i/>
        </w:rPr>
        <w:tab/>
        <w:t>Source: Ericsson</w:t>
      </w:r>
    </w:p>
    <w:p w14:paraId="1F7F7811" w14:textId="77777777" w:rsidR="001162DE" w:rsidRDefault="001162DE" w:rsidP="001162DE">
      <w:pPr>
        <w:rPr>
          <w:rFonts w:ascii="Arial" w:hAnsi="Arial" w:cs="Arial"/>
          <w:b/>
        </w:rPr>
      </w:pPr>
      <w:r>
        <w:rPr>
          <w:rFonts w:ascii="Arial" w:hAnsi="Arial" w:cs="Arial"/>
          <w:b/>
        </w:rPr>
        <w:t xml:space="preserve">Abstract: </w:t>
      </w:r>
    </w:p>
    <w:p w14:paraId="12E4C5C4" w14:textId="77777777" w:rsidR="001162DE" w:rsidRDefault="001162DE" w:rsidP="001162DE">
      <w:r>
        <w:t>This CR introduces support for coexistence with band n67</w:t>
      </w:r>
    </w:p>
    <w:p w14:paraId="23FB22CC" w14:textId="5A3B1123"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92F17" w:rsidRPr="00EE7E84">
        <w:rPr>
          <w:rFonts w:ascii="Arial" w:hAnsi="Arial" w:cs="Arial"/>
          <w:b/>
          <w:color w:val="993300"/>
          <w:highlight w:val="green"/>
          <w:u w:val="single"/>
        </w:rPr>
        <w:t>Agreed.</w:t>
      </w:r>
    </w:p>
    <w:p w14:paraId="32780009" w14:textId="3929852C" w:rsidR="001162DE" w:rsidRDefault="001162DE" w:rsidP="001162DE">
      <w:pPr>
        <w:rPr>
          <w:rFonts w:ascii="Arial" w:hAnsi="Arial" w:cs="Arial"/>
          <w:b/>
          <w:sz w:val="24"/>
        </w:rPr>
      </w:pPr>
      <w:r>
        <w:rPr>
          <w:rFonts w:ascii="Arial" w:hAnsi="Arial" w:cs="Arial"/>
          <w:b/>
          <w:color w:val="0000FF"/>
          <w:sz w:val="24"/>
        </w:rPr>
        <w:t>R4-2110100</w:t>
      </w:r>
      <w:r>
        <w:rPr>
          <w:rFonts w:ascii="Arial" w:hAnsi="Arial" w:cs="Arial"/>
          <w:b/>
          <w:color w:val="0000FF"/>
          <w:sz w:val="24"/>
        </w:rPr>
        <w:tab/>
      </w:r>
      <w:r>
        <w:rPr>
          <w:rFonts w:ascii="Arial" w:hAnsi="Arial" w:cs="Arial"/>
          <w:b/>
          <w:sz w:val="24"/>
        </w:rPr>
        <w:t>CR to TS 36.141: Introduction of band n67</w:t>
      </w:r>
    </w:p>
    <w:p w14:paraId="56FC5576"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v17.1.0</w:t>
      </w:r>
      <w:r>
        <w:rPr>
          <w:i/>
        </w:rPr>
        <w:tab/>
        <w:t xml:space="preserve">  CR-1307  rev  Cat: B (Rel-17)</w:t>
      </w:r>
      <w:r>
        <w:rPr>
          <w:i/>
        </w:rPr>
        <w:br/>
      </w:r>
      <w:r>
        <w:rPr>
          <w:i/>
        </w:rPr>
        <w:br/>
      </w:r>
      <w:r>
        <w:rPr>
          <w:i/>
        </w:rPr>
        <w:tab/>
      </w:r>
      <w:r>
        <w:rPr>
          <w:i/>
        </w:rPr>
        <w:tab/>
      </w:r>
      <w:r>
        <w:rPr>
          <w:i/>
        </w:rPr>
        <w:tab/>
      </w:r>
      <w:r>
        <w:rPr>
          <w:i/>
        </w:rPr>
        <w:tab/>
      </w:r>
      <w:r>
        <w:rPr>
          <w:i/>
        </w:rPr>
        <w:tab/>
        <w:t>Source: Ericsson</w:t>
      </w:r>
    </w:p>
    <w:p w14:paraId="022C1574" w14:textId="77777777" w:rsidR="001162DE" w:rsidRDefault="001162DE" w:rsidP="001162DE">
      <w:pPr>
        <w:rPr>
          <w:rFonts w:ascii="Arial" w:hAnsi="Arial" w:cs="Arial"/>
          <w:b/>
        </w:rPr>
      </w:pPr>
      <w:r>
        <w:rPr>
          <w:rFonts w:ascii="Arial" w:hAnsi="Arial" w:cs="Arial"/>
          <w:b/>
        </w:rPr>
        <w:t xml:space="preserve">Abstract: </w:t>
      </w:r>
    </w:p>
    <w:p w14:paraId="54FA97D8" w14:textId="77777777" w:rsidR="001162DE" w:rsidRDefault="001162DE" w:rsidP="001162DE">
      <w:r>
        <w:t>This CR introduces support for coexistence with band n67</w:t>
      </w:r>
    </w:p>
    <w:p w14:paraId="1B9D23FD" w14:textId="446B7C29"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92F17" w:rsidRPr="00EE7E84">
        <w:rPr>
          <w:rFonts w:ascii="Arial" w:hAnsi="Arial" w:cs="Arial"/>
          <w:b/>
          <w:color w:val="993300"/>
          <w:highlight w:val="green"/>
          <w:u w:val="single"/>
        </w:rPr>
        <w:t>Agreed.</w:t>
      </w:r>
    </w:p>
    <w:p w14:paraId="08E6CE37" w14:textId="540458E2" w:rsidR="001162DE" w:rsidRDefault="001162DE" w:rsidP="001162DE">
      <w:pPr>
        <w:rPr>
          <w:rFonts w:ascii="Arial" w:hAnsi="Arial" w:cs="Arial"/>
          <w:b/>
          <w:sz w:val="24"/>
        </w:rPr>
      </w:pPr>
      <w:r>
        <w:rPr>
          <w:rFonts w:ascii="Arial" w:hAnsi="Arial" w:cs="Arial"/>
          <w:b/>
          <w:color w:val="0000FF"/>
          <w:sz w:val="24"/>
        </w:rPr>
        <w:t>R4-2110101</w:t>
      </w:r>
      <w:r>
        <w:rPr>
          <w:rFonts w:ascii="Arial" w:hAnsi="Arial" w:cs="Arial"/>
          <w:b/>
          <w:color w:val="0000FF"/>
          <w:sz w:val="24"/>
        </w:rPr>
        <w:tab/>
      </w:r>
      <w:r>
        <w:rPr>
          <w:rFonts w:ascii="Arial" w:hAnsi="Arial" w:cs="Arial"/>
          <w:b/>
          <w:sz w:val="24"/>
        </w:rPr>
        <w:t>CR to TS 37.104: Introduction of band n67</w:t>
      </w:r>
    </w:p>
    <w:p w14:paraId="57506155"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v17.1.0</w:t>
      </w:r>
      <w:r>
        <w:rPr>
          <w:i/>
        </w:rPr>
        <w:tab/>
        <w:t xml:space="preserve">  CR-0940  rev  Cat: B (Rel-17)</w:t>
      </w:r>
      <w:r>
        <w:rPr>
          <w:i/>
        </w:rPr>
        <w:br/>
      </w:r>
      <w:r>
        <w:rPr>
          <w:i/>
        </w:rPr>
        <w:br/>
      </w:r>
      <w:r>
        <w:rPr>
          <w:i/>
        </w:rPr>
        <w:tab/>
      </w:r>
      <w:r>
        <w:rPr>
          <w:i/>
        </w:rPr>
        <w:tab/>
      </w:r>
      <w:r>
        <w:rPr>
          <w:i/>
        </w:rPr>
        <w:tab/>
      </w:r>
      <w:r>
        <w:rPr>
          <w:i/>
        </w:rPr>
        <w:tab/>
      </w:r>
      <w:r>
        <w:rPr>
          <w:i/>
        </w:rPr>
        <w:tab/>
        <w:t>Source: Ericsson</w:t>
      </w:r>
    </w:p>
    <w:p w14:paraId="0839BFF0" w14:textId="77777777" w:rsidR="001162DE" w:rsidRDefault="001162DE" w:rsidP="001162DE">
      <w:pPr>
        <w:rPr>
          <w:rFonts w:ascii="Arial" w:hAnsi="Arial" w:cs="Arial"/>
          <w:b/>
        </w:rPr>
      </w:pPr>
      <w:r>
        <w:rPr>
          <w:rFonts w:ascii="Arial" w:hAnsi="Arial" w:cs="Arial"/>
          <w:b/>
        </w:rPr>
        <w:t xml:space="preserve">Abstract: </w:t>
      </w:r>
    </w:p>
    <w:p w14:paraId="4C30B287" w14:textId="77777777" w:rsidR="001162DE" w:rsidRDefault="001162DE" w:rsidP="001162DE">
      <w:r>
        <w:t>This CR introduces support for coexistence with band n67</w:t>
      </w:r>
    </w:p>
    <w:p w14:paraId="1ADD052E" w14:textId="5B4EAD79"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92F17" w:rsidRPr="00EE7E84">
        <w:rPr>
          <w:rFonts w:ascii="Arial" w:hAnsi="Arial" w:cs="Arial"/>
          <w:b/>
          <w:color w:val="993300"/>
          <w:highlight w:val="green"/>
          <w:u w:val="single"/>
        </w:rPr>
        <w:t>Agreed.</w:t>
      </w:r>
    </w:p>
    <w:p w14:paraId="45D2A72D" w14:textId="55EDFE83" w:rsidR="001162DE" w:rsidRDefault="001162DE" w:rsidP="001162DE">
      <w:pPr>
        <w:rPr>
          <w:rFonts w:ascii="Arial" w:hAnsi="Arial" w:cs="Arial"/>
          <w:b/>
          <w:sz w:val="24"/>
        </w:rPr>
      </w:pPr>
      <w:r>
        <w:rPr>
          <w:rFonts w:ascii="Arial" w:hAnsi="Arial" w:cs="Arial"/>
          <w:b/>
          <w:color w:val="0000FF"/>
          <w:sz w:val="24"/>
        </w:rPr>
        <w:t>R4-2110102</w:t>
      </w:r>
      <w:r>
        <w:rPr>
          <w:rFonts w:ascii="Arial" w:hAnsi="Arial" w:cs="Arial"/>
          <w:b/>
          <w:color w:val="0000FF"/>
          <w:sz w:val="24"/>
        </w:rPr>
        <w:tab/>
      </w:r>
      <w:r>
        <w:rPr>
          <w:rFonts w:ascii="Arial" w:hAnsi="Arial" w:cs="Arial"/>
          <w:b/>
          <w:sz w:val="24"/>
        </w:rPr>
        <w:t>CR to TS 37.141: Introduction of band n67</w:t>
      </w:r>
    </w:p>
    <w:p w14:paraId="14381A1C"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v17.1.0</w:t>
      </w:r>
      <w:r>
        <w:rPr>
          <w:i/>
        </w:rPr>
        <w:tab/>
        <w:t xml:space="preserve">  CR-0979  rev  Cat: B (Rel-17)</w:t>
      </w:r>
      <w:r>
        <w:rPr>
          <w:i/>
        </w:rPr>
        <w:br/>
      </w:r>
      <w:r>
        <w:rPr>
          <w:i/>
        </w:rPr>
        <w:br/>
      </w:r>
      <w:r>
        <w:rPr>
          <w:i/>
        </w:rPr>
        <w:tab/>
      </w:r>
      <w:r>
        <w:rPr>
          <w:i/>
        </w:rPr>
        <w:tab/>
      </w:r>
      <w:r>
        <w:rPr>
          <w:i/>
        </w:rPr>
        <w:tab/>
      </w:r>
      <w:r>
        <w:rPr>
          <w:i/>
        </w:rPr>
        <w:tab/>
      </w:r>
      <w:r>
        <w:rPr>
          <w:i/>
        </w:rPr>
        <w:tab/>
        <w:t>Source: Ericsson</w:t>
      </w:r>
    </w:p>
    <w:p w14:paraId="2559D7E6" w14:textId="77777777" w:rsidR="001162DE" w:rsidRDefault="001162DE" w:rsidP="001162DE">
      <w:pPr>
        <w:rPr>
          <w:rFonts w:ascii="Arial" w:hAnsi="Arial" w:cs="Arial"/>
          <w:b/>
        </w:rPr>
      </w:pPr>
      <w:r>
        <w:rPr>
          <w:rFonts w:ascii="Arial" w:hAnsi="Arial" w:cs="Arial"/>
          <w:b/>
        </w:rPr>
        <w:t xml:space="preserve">Abstract: </w:t>
      </w:r>
    </w:p>
    <w:p w14:paraId="0E97B2E6" w14:textId="77777777" w:rsidR="001162DE" w:rsidRDefault="001162DE" w:rsidP="001162DE">
      <w:r>
        <w:lastRenderedPageBreak/>
        <w:t>This CR introduces support for coexistence with band n67</w:t>
      </w:r>
    </w:p>
    <w:p w14:paraId="6AA47344" w14:textId="6BC81E44"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92F17" w:rsidRPr="00EE7E84">
        <w:rPr>
          <w:rFonts w:ascii="Arial" w:hAnsi="Arial" w:cs="Arial"/>
          <w:b/>
          <w:color w:val="993300"/>
          <w:highlight w:val="green"/>
          <w:u w:val="single"/>
        </w:rPr>
        <w:t>Agreed.</w:t>
      </w:r>
    </w:p>
    <w:p w14:paraId="2649DD14" w14:textId="0FCF06E2" w:rsidR="001162DE" w:rsidRDefault="001162DE" w:rsidP="001162DE">
      <w:pPr>
        <w:rPr>
          <w:rFonts w:ascii="Arial" w:hAnsi="Arial" w:cs="Arial"/>
          <w:b/>
          <w:sz w:val="24"/>
        </w:rPr>
      </w:pPr>
      <w:r>
        <w:rPr>
          <w:rFonts w:ascii="Arial" w:hAnsi="Arial" w:cs="Arial"/>
          <w:b/>
          <w:color w:val="0000FF"/>
          <w:sz w:val="24"/>
        </w:rPr>
        <w:t>R4-2110103</w:t>
      </w:r>
      <w:r>
        <w:rPr>
          <w:rFonts w:ascii="Arial" w:hAnsi="Arial" w:cs="Arial"/>
          <w:b/>
          <w:color w:val="0000FF"/>
          <w:sz w:val="24"/>
        </w:rPr>
        <w:tab/>
      </w:r>
      <w:r>
        <w:rPr>
          <w:rFonts w:ascii="Arial" w:hAnsi="Arial" w:cs="Arial"/>
          <w:b/>
          <w:sz w:val="24"/>
        </w:rPr>
        <w:t>CR to TS 37.105: Introduction of band n67</w:t>
      </w:r>
    </w:p>
    <w:p w14:paraId="7EDBD966"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v17.1.0</w:t>
      </w:r>
      <w:r>
        <w:rPr>
          <w:i/>
        </w:rPr>
        <w:tab/>
        <w:t xml:space="preserve">  CR-0233  rev  Cat: B (Rel-17)</w:t>
      </w:r>
      <w:r>
        <w:rPr>
          <w:i/>
        </w:rPr>
        <w:br/>
      </w:r>
      <w:r>
        <w:rPr>
          <w:i/>
        </w:rPr>
        <w:br/>
      </w:r>
      <w:r>
        <w:rPr>
          <w:i/>
        </w:rPr>
        <w:tab/>
      </w:r>
      <w:r>
        <w:rPr>
          <w:i/>
        </w:rPr>
        <w:tab/>
      </w:r>
      <w:r>
        <w:rPr>
          <w:i/>
        </w:rPr>
        <w:tab/>
      </w:r>
      <w:r>
        <w:rPr>
          <w:i/>
        </w:rPr>
        <w:tab/>
      </w:r>
      <w:r>
        <w:rPr>
          <w:i/>
        </w:rPr>
        <w:tab/>
        <w:t>Source: Ericsson</w:t>
      </w:r>
    </w:p>
    <w:p w14:paraId="75175D8D" w14:textId="77777777" w:rsidR="001162DE" w:rsidRDefault="001162DE" w:rsidP="001162DE">
      <w:pPr>
        <w:rPr>
          <w:rFonts w:ascii="Arial" w:hAnsi="Arial" w:cs="Arial"/>
          <w:b/>
        </w:rPr>
      </w:pPr>
      <w:r>
        <w:rPr>
          <w:rFonts w:ascii="Arial" w:hAnsi="Arial" w:cs="Arial"/>
          <w:b/>
        </w:rPr>
        <w:t xml:space="preserve">Abstract: </w:t>
      </w:r>
    </w:p>
    <w:p w14:paraId="15E671E7" w14:textId="77777777" w:rsidR="001162DE" w:rsidRDefault="001162DE" w:rsidP="001162DE">
      <w:r>
        <w:t>This CR introduces support for coexistence with band n67</w:t>
      </w:r>
    </w:p>
    <w:p w14:paraId="2BFD125C" w14:textId="212D349F"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92F17" w:rsidRPr="00EE7E84">
        <w:rPr>
          <w:rFonts w:ascii="Arial" w:hAnsi="Arial" w:cs="Arial"/>
          <w:b/>
          <w:color w:val="993300"/>
          <w:highlight w:val="green"/>
          <w:u w:val="single"/>
        </w:rPr>
        <w:t>Agreed.</w:t>
      </w:r>
    </w:p>
    <w:p w14:paraId="1447D8C2" w14:textId="3CE94EB1" w:rsidR="001162DE" w:rsidRDefault="001162DE" w:rsidP="001162DE">
      <w:pPr>
        <w:rPr>
          <w:rFonts w:ascii="Arial" w:hAnsi="Arial" w:cs="Arial"/>
          <w:b/>
          <w:sz w:val="24"/>
        </w:rPr>
      </w:pPr>
      <w:r>
        <w:rPr>
          <w:rFonts w:ascii="Arial" w:hAnsi="Arial" w:cs="Arial"/>
          <w:b/>
          <w:color w:val="0000FF"/>
          <w:sz w:val="24"/>
        </w:rPr>
        <w:t>R4-2110104</w:t>
      </w:r>
      <w:r>
        <w:rPr>
          <w:rFonts w:ascii="Arial" w:hAnsi="Arial" w:cs="Arial"/>
          <w:b/>
          <w:color w:val="0000FF"/>
          <w:sz w:val="24"/>
        </w:rPr>
        <w:tab/>
      </w:r>
      <w:r>
        <w:rPr>
          <w:rFonts w:ascii="Arial" w:hAnsi="Arial" w:cs="Arial"/>
          <w:b/>
          <w:sz w:val="24"/>
        </w:rPr>
        <w:t>CR to TS 37.145-1: Introduction of band n67</w:t>
      </w:r>
    </w:p>
    <w:p w14:paraId="7FCC0DFA"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v17.1.0</w:t>
      </w:r>
      <w:r>
        <w:rPr>
          <w:i/>
        </w:rPr>
        <w:tab/>
        <w:t xml:space="preserve">  CR-0260  rev  Cat: B (Rel-17)</w:t>
      </w:r>
      <w:r>
        <w:rPr>
          <w:i/>
        </w:rPr>
        <w:br/>
      </w:r>
      <w:r>
        <w:rPr>
          <w:i/>
        </w:rPr>
        <w:br/>
      </w:r>
      <w:r>
        <w:rPr>
          <w:i/>
        </w:rPr>
        <w:tab/>
      </w:r>
      <w:r>
        <w:rPr>
          <w:i/>
        </w:rPr>
        <w:tab/>
      </w:r>
      <w:r>
        <w:rPr>
          <w:i/>
        </w:rPr>
        <w:tab/>
      </w:r>
      <w:r>
        <w:rPr>
          <w:i/>
        </w:rPr>
        <w:tab/>
      </w:r>
      <w:r>
        <w:rPr>
          <w:i/>
        </w:rPr>
        <w:tab/>
        <w:t>Source: Ericsson</w:t>
      </w:r>
    </w:p>
    <w:p w14:paraId="2BE190A6" w14:textId="77777777" w:rsidR="001162DE" w:rsidRDefault="001162DE" w:rsidP="001162DE">
      <w:pPr>
        <w:rPr>
          <w:rFonts w:ascii="Arial" w:hAnsi="Arial" w:cs="Arial"/>
          <w:b/>
        </w:rPr>
      </w:pPr>
      <w:r>
        <w:rPr>
          <w:rFonts w:ascii="Arial" w:hAnsi="Arial" w:cs="Arial"/>
          <w:b/>
        </w:rPr>
        <w:t xml:space="preserve">Abstract: </w:t>
      </w:r>
    </w:p>
    <w:p w14:paraId="7BD8AA1A" w14:textId="77777777" w:rsidR="001162DE" w:rsidRDefault="001162DE" w:rsidP="001162DE">
      <w:r>
        <w:t>This CR introduces support for coexistence with band n67</w:t>
      </w:r>
    </w:p>
    <w:p w14:paraId="020C087A" w14:textId="1CAB44CC"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92F17" w:rsidRPr="00EE7E84">
        <w:rPr>
          <w:rFonts w:ascii="Arial" w:hAnsi="Arial" w:cs="Arial"/>
          <w:b/>
          <w:color w:val="993300"/>
          <w:highlight w:val="green"/>
          <w:u w:val="single"/>
        </w:rPr>
        <w:t>Agreed.</w:t>
      </w:r>
    </w:p>
    <w:p w14:paraId="5D7CAE92" w14:textId="4B6EF5DB" w:rsidR="001162DE" w:rsidRDefault="001162DE" w:rsidP="001162DE">
      <w:pPr>
        <w:rPr>
          <w:rFonts w:ascii="Arial" w:hAnsi="Arial" w:cs="Arial"/>
          <w:b/>
          <w:sz w:val="24"/>
        </w:rPr>
      </w:pPr>
      <w:r>
        <w:rPr>
          <w:rFonts w:ascii="Arial" w:hAnsi="Arial" w:cs="Arial"/>
          <w:b/>
          <w:color w:val="0000FF"/>
          <w:sz w:val="24"/>
        </w:rPr>
        <w:t>R4-2110105</w:t>
      </w:r>
      <w:r>
        <w:rPr>
          <w:rFonts w:ascii="Arial" w:hAnsi="Arial" w:cs="Arial"/>
          <w:b/>
          <w:color w:val="0000FF"/>
          <w:sz w:val="24"/>
        </w:rPr>
        <w:tab/>
      </w:r>
      <w:r>
        <w:rPr>
          <w:rFonts w:ascii="Arial" w:hAnsi="Arial" w:cs="Arial"/>
          <w:b/>
          <w:sz w:val="24"/>
        </w:rPr>
        <w:t>CR to TS 37.145-2: Introduction of band n67</w:t>
      </w:r>
    </w:p>
    <w:p w14:paraId="0B07DD9C"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v17.1.0</w:t>
      </w:r>
      <w:r>
        <w:rPr>
          <w:i/>
        </w:rPr>
        <w:tab/>
        <w:t xml:space="preserve">  CR-0303  rev  Cat: B (Rel-17)</w:t>
      </w:r>
      <w:r>
        <w:rPr>
          <w:i/>
        </w:rPr>
        <w:br/>
      </w:r>
      <w:r>
        <w:rPr>
          <w:i/>
        </w:rPr>
        <w:br/>
      </w:r>
      <w:r>
        <w:rPr>
          <w:i/>
        </w:rPr>
        <w:tab/>
      </w:r>
      <w:r>
        <w:rPr>
          <w:i/>
        </w:rPr>
        <w:tab/>
      </w:r>
      <w:r>
        <w:rPr>
          <w:i/>
        </w:rPr>
        <w:tab/>
      </w:r>
      <w:r>
        <w:rPr>
          <w:i/>
        </w:rPr>
        <w:tab/>
      </w:r>
      <w:r>
        <w:rPr>
          <w:i/>
        </w:rPr>
        <w:tab/>
        <w:t>Source: Ericsson</w:t>
      </w:r>
    </w:p>
    <w:p w14:paraId="2A7BA380" w14:textId="77777777" w:rsidR="001162DE" w:rsidRDefault="001162DE" w:rsidP="001162DE">
      <w:pPr>
        <w:rPr>
          <w:rFonts w:ascii="Arial" w:hAnsi="Arial" w:cs="Arial"/>
          <w:b/>
        </w:rPr>
      </w:pPr>
      <w:r>
        <w:rPr>
          <w:rFonts w:ascii="Arial" w:hAnsi="Arial" w:cs="Arial"/>
          <w:b/>
        </w:rPr>
        <w:t xml:space="preserve">Abstract: </w:t>
      </w:r>
    </w:p>
    <w:p w14:paraId="7137F93F" w14:textId="77777777" w:rsidR="001162DE" w:rsidRDefault="001162DE" w:rsidP="001162DE">
      <w:r>
        <w:t>This CR introduces support for coexistence with band n67</w:t>
      </w:r>
    </w:p>
    <w:p w14:paraId="6BB4F182" w14:textId="199CD4F0"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92F17" w:rsidRPr="00EE7E84">
        <w:rPr>
          <w:rFonts w:ascii="Arial" w:hAnsi="Arial" w:cs="Arial"/>
          <w:b/>
          <w:color w:val="993300"/>
          <w:highlight w:val="green"/>
          <w:u w:val="single"/>
        </w:rPr>
        <w:t>Agreed.</w:t>
      </w:r>
    </w:p>
    <w:p w14:paraId="3E8BF150" w14:textId="77777777" w:rsidR="001162DE" w:rsidRDefault="001162DE" w:rsidP="001162DE">
      <w:pPr>
        <w:pStyle w:val="4"/>
      </w:pPr>
      <w:bookmarkStart w:id="290" w:name="_Toc71910554"/>
      <w:r>
        <w:t>8.3.3</w:t>
      </w:r>
      <w:r>
        <w:tab/>
        <w:t>RRM requirements (38.133)</w:t>
      </w:r>
      <w:bookmarkEnd w:id="290"/>
    </w:p>
    <w:p w14:paraId="59265E33" w14:textId="77777777" w:rsidR="001162DE" w:rsidRDefault="001162DE" w:rsidP="001162DE">
      <w:pPr>
        <w:pStyle w:val="4"/>
      </w:pPr>
      <w:bookmarkStart w:id="291" w:name="_Toc71910555"/>
      <w:r>
        <w:t>8.3.4</w:t>
      </w:r>
      <w:r>
        <w:tab/>
        <w:t>Others</w:t>
      </w:r>
      <w:bookmarkEnd w:id="291"/>
    </w:p>
    <w:p w14:paraId="701443D6" w14:textId="77777777" w:rsidR="001162DE" w:rsidRDefault="001162DE" w:rsidP="001162DE">
      <w:pPr>
        <w:pStyle w:val="3"/>
      </w:pPr>
      <w:bookmarkStart w:id="292" w:name="_Toc71910556"/>
      <w:r>
        <w:t>8.4</w:t>
      </w:r>
      <w:r>
        <w:tab/>
        <w:t>Introduction of NR band n85</w:t>
      </w:r>
      <w:bookmarkEnd w:id="292"/>
    </w:p>
    <w:p w14:paraId="55DF869C" w14:textId="4CA715F9" w:rsidR="0063389B" w:rsidRPr="0063389B" w:rsidRDefault="0063389B" w:rsidP="0063389B">
      <w:r w:rsidRPr="0063389B">
        <w:rPr>
          <w:rFonts w:ascii="Arial" w:hAnsi="Arial" w:cs="Arial" w:hint="eastAsia"/>
          <w:b/>
          <w:color w:val="C00000"/>
          <w:u w:val="single"/>
          <w:lang w:eastAsia="zh-CN"/>
        </w:rPr>
        <w:t>Refer</w:t>
      </w:r>
      <w:r w:rsidRPr="0063389B">
        <w:rPr>
          <w:rFonts w:ascii="Arial" w:hAnsi="Arial" w:cs="Arial"/>
          <w:b/>
          <w:color w:val="C00000"/>
          <w:u w:val="single"/>
          <w:lang w:eastAsia="zh-CN"/>
        </w:rPr>
        <w:t xml:space="preserve"> </w:t>
      </w:r>
      <w:r>
        <w:rPr>
          <w:rFonts w:ascii="Arial" w:hAnsi="Arial" w:cs="Arial" w:hint="eastAsia"/>
          <w:b/>
          <w:color w:val="C00000"/>
          <w:u w:val="single"/>
          <w:lang w:eastAsia="zh-CN"/>
        </w:rPr>
        <w:t>t</w:t>
      </w:r>
      <w:r>
        <w:rPr>
          <w:rFonts w:ascii="Arial" w:hAnsi="Arial" w:cs="Arial"/>
          <w:b/>
          <w:color w:val="C00000"/>
          <w:u w:val="single"/>
          <w:lang w:eastAsia="zh-CN"/>
        </w:rPr>
        <w:t xml:space="preserve">o </w:t>
      </w:r>
      <w:r w:rsidR="00E93FE1">
        <w:rPr>
          <w:rFonts w:ascii="Arial" w:hAnsi="Arial" w:cs="Arial"/>
          <w:b/>
          <w:color w:val="C00000"/>
          <w:u w:val="single"/>
          <w:lang w:eastAsia="zh-CN"/>
        </w:rPr>
        <w:t>Email discussion summary</w:t>
      </w:r>
      <w:r>
        <w:rPr>
          <w:rFonts w:ascii="Arial" w:hAnsi="Arial" w:cs="Arial"/>
          <w:b/>
          <w:color w:val="C00000"/>
          <w:u w:val="single"/>
          <w:lang w:eastAsia="zh-CN"/>
        </w:rPr>
        <w:t xml:space="preserve"> of [99-e][113] </w:t>
      </w:r>
      <w:r w:rsidRPr="0070782F">
        <w:rPr>
          <w:rFonts w:ascii="Arial" w:hAnsi="Arial" w:cs="Arial"/>
          <w:b/>
          <w:color w:val="C00000"/>
          <w:u w:val="single"/>
          <w:lang w:eastAsia="zh-CN"/>
        </w:rPr>
        <w:t>NR_n67_n85</w:t>
      </w:r>
      <w:r>
        <w:rPr>
          <w:rFonts w:ascii="Arial" w:hAnsi="Arial" w:cs="Arial"/>
          <w:b/>
          <w:color w:val="C00000"/>
          <w:u w:val="single"/>
          <w:lang w:eastAsia="zh-CN"/>
        </w:rPr>
        <w:t>, AI 8.3 &amp; AI 8.4 –</w:t>
      </w:r>
      <w:r w:rsidRPr="00466B39">
        <w:rPr>
          <w:rFonts w:ascii="Arial" w:hAnsi="Arial" w:cs="Arial"/>
          <w:b/>
          <w:color w:val="C00000"/>
          <w:u w:val="single"/>
          <w:lang w:eastAsia="zh-CN"/>
        </w:rPr>
        <w:t>Dominique Evereare</w:t>
      </w:r>
    </w:p>
    <w:p w14:paraId="1B7074F1" w14:textId="77777777" w:rsidR="001162DE" w:rsidRDefault="001162DE" w:rsidP="001162DE">
      <w:pPr>
        <w:pStyle w:val="4"/>
      </w:pPr>
      <w:bookmarkStart w:id="293" w:name="_Toc71910557"/>
      <w:r>
        <w:t>8.4.1</w:t>
      </w:r>
      <w:r>
        <w:tab/>
        <w:t>UE RF requirements (38.101-1)</w:t>
      </w:r>
      <w:bookmarkEnd w:id="293"/>
    </w:p>
    <w:p w14:paraId="09884508" w14:textId="61C33C0D" w:rsidR="001162DE" w:rsidRDefault="001162DE" w:rsidP="001162DE">
      <w:pPr>
        <w:rPr>
          <w:rFonts w:ascii="Arial" w:hAnsi="Arial" w:cs="Arial"/>
          <w:b/>
          <w:sz w:val="24"/>
        </w:rPr>
      </w:pPr>
      <w:r>
        <w:rPr>
          <w:rFonts w:ascii="Arial" w:hAnsi="Arial" w:cs="Arial"/>
          <w:b/>
          <w:color w:val="0000FF"/>
          <w:sz w:val="24"/>
        </w:rPr>
        <w:t>R4-2110107</w:t>
      </w:r>
      <w:r>
        <w:rPr>
          <w:rFonts w:ascii="Arial" w:hAnsi="Arial" w:cs="Arial"/>
          <w:b/>
          <w:color w:val="0000FF"/>
          <w:sz w:val="24"/>
        </w:rPr>
        <w:tab/>
      </w:r>
      <w:r>
        <w:rPr>
          <w:rFonts w:ascii="Arial" w:hAnsi="Arial" w:cs="Arial"/>
          <w:b/>
          <w:sz w:val="24"/>
        </w:rPr>
        <w:t>CR to TS 38.101-1: Introduction of band n85</w:t>
      </w:r>
    </w:p>
    <w:p w14:paraId="4D91E29C"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CR-0809  rev  Cat: B (Rel-17)</w:t>
      </w:r>
      <w:r>
        <w:rPr>
          <w:i/>
        </w:rPr>
        <w:br/>
      </w:r>
      <w:r>
        <w:rPr>
          <w:i/>
        </w:rPr>
        <w:br/>
      </w:r>
      <w:r>
        <w:rPr>
          <w:i/>
        </w:rPr>
        <w:tab/>
      </w:r>
      <w:r>
        <w:rPr>
          <w:i/>
        </w:rPr>
        <w:tab/>
      </w:r>
      <w:r>
        <w:rPr>
          <w:i/>
        </w:rPr>
        <w:tab/>
      </w:r>
      <w:r>
        <w:rPr>
          <w:i/>
        </w:rPr>
        <w:tab/>
      </w:r>
      <w:r>
        <w:rPr>
          <w:i/>
        </w:rPr>
        <w:tab/>
        <w:t>Source: Ericsson</w:t>
      </w:r>
    </w:p>
    <w:p w14:paraId="145AB3F5" w14:textId="77777777" w:rsidR="001162DE" w:rsidRDefault="001162DE" w:rsidP="001162DE">
      <w:pPr>
        <w:rPr>
          <w:rFonts w:ascii="Arial" w:hAnsi="Arial" w:cs="Arial"/>
          <w:b/>
        </w:rPr>
      </w:pPr>
      <w:r>
        <w:rPr>
          <w:rFonts w:ascii="Arial" w:hAnsi="Arial" w:cs="Arial"/>
          <w:b/>
        </w:rPr>
        <w:t xml:space="preserve">Abstract: </w:t>
      </w:r>
    </w:p>
    <w:p w14:paraId="53FDA162" w14:textId="77777777" w:rsidR="001162DE" w:rsidRDefault="001162DE" w:rsidP="001162DE">
      <w:r>
        <w:t>This CR introduces band n85 in NR UE core specifications</w:t>
      </w:r>
    </w:p>
    <w:p w14:paraId="7D8FF082" w14:textId="7EA33CE3" w:rsidR="001162DE" w:rsidRDefault="001162DE" w:rsidP="001162DE">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sidR="007E5AF4">
        <w:rPr>
          <w:color w:val="993300"/>
          <w:u w:val="single"/>
        </w:rPr>
        <w:t xml:space="preserve">The document was </w:t>
      </w:r>
      <w:r w:rsidR="007E5AF4">
        <w:rPr>
          <w:rFonts w:ascii="Arial" w:hAnsi="Arial" w:cs="Arial"/>
          <w:b/>
          <w:color w:val="993300"/>
          <w:u w:val="single"/>
        </w:rPr>
        <w:t xml:space="preserve">revised to </w:t>
      </w:r>
      <w:r w:rsidR="007E5AF4" w:rsidRPr="007E5AF4">
        <w:rPr>
          <w:rFonts w:ascii="Arial" w:hAnsi="Arial" w:cs="Arial"/>
          <w:b/>
          <w:color w:val="993300"/>
          <w:u w:val="single"/>
        </w:rPr>
        <w:t>R4-2107797</w:t>
      </w:r>
      <w:r>
        <w:rPr>
          <w:color w:val="993300"/>
          <w:u w:val="single"/>
        </w:rPr>
        <w:t>.</w:t>
      </w:r>
    </w:p>
    <w:p w14:paraId="04EA6D6F" w14:textId="6FCD542E" w:rsidR="005250F7" w:rsidRDefault="007E5AF4" w:rsidP="005250F7">
      <w:pPr>
        <w:rPr>
          <w:rFonts w:ascii="Arial" w:hAnsi="Arial" w:cs="Arial"/>
          <w:b/>
          <w:sz w:val="24"/>
        </w:rPr>
      </w:pPr>
      <w:r w:rsidRPr="007E5AF4">
        <w:rPr>
          <w:rFonts w:ascii="Arial" w:hAnsi="Arial" w:cs="Arial"/>
          <w:b/>
          <w:color w:val="0000FF"/>
          <w:sz w:val="24"/>
        </w:rPr>
        <w:t>R4-2107797</w:t>
      </w:r>
      <w:r w:rsidR="005250F7">
        <w:rPr>
          <w:rFonts w:ascii="Arial" w:hAnsi="Arial" w:cs="Arial"/>
          <w:b/>
          <w:color w:val="0000FF"/>
          <w:sz w:val="24"/>
        </w:rPr>
        <w:tab/>
      </w:r>
      <w:r w:rsidR="005250F7">
        <w:rPr>
          <w:rFonts w:ascii="Arial" w:hAnsi="Arial" w:cs="Arial"/>
          <w:b/>
          <w:sz w:val="24"/>
        </w:rPr>
        <w:t>CR to TS 38.101-1: Introduction of band n85</w:t>
      </w:r>
    </w:p>
    <w:p w14:paraId="3074DE9E" w14:textId="77777777" w:rsidR="005250F7" w:rsidRDefault="005250F7" w:rsidP="005250F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CR-0809  rev  Cat: B (Rel-17)</w:t>
      </w:r>
      <w:r>
        <w:rPr>
          <w:i/>
        </w:rPr>
        <w:br/>
      </w:r>
      <w:r>
        <w:rPr>
          <w:i/>
        </w:rPr>
        <w:br/>
      </w:r>
      <w:r>
        <w:rPr>
          <w:i/>
        </w:rPr>
        <w:tab/>
      </w:r>
      <w:r>
        <w:rPr>
          <w:i/>
        </w:rPr>
        <w:tab/>
      </w:r>
      <w:r>
        <w:rPr>
          <w:i/>
        </w:rPr>
        <w:tab/>
      </w:r>
      <w:r>
        <w:rPr>
          <w:i/>
        </w:rPr>
        <w:tab/>
      </w:r>
      <w:r>
        <w:rPr>
          <w:i/>
        </w:rPr>
        <w:tab/>
        <w:t>Source: Ericsson</w:t>
      </w:r>
    </w:p>
    <w:p w14:paraId="0E8D1C15" w14:textId="77777777" w:rsidR="005250F7" w:rsidRDefault="005250F7" w:rsidP="005250F7">
      <w:pPr>
        <w:rPr>
          <w:rFonts w:ascii="Arial" w:hAnsi="Arial" w:cs="Arial"/>
          <w:b/>
        </w:rPr>
      </w:pPr>
      <w:r>
        <w:rPr>
          <w:rFonts w:ascii="Arial" w:hAnsi="Arial" w:cs="Arial"/>
          <w:b/>
        </w:rPr>
        <w:t xml:space="preserve">Abstract: </w:t>
      </w:r>
    </w:p>
    <w:p w14:paraId="567B0C72" w14:textId="77777777" w:rsidR="005250F7" w:rsidRDefault="005250F7" w:rsidP="005250F7">
      <w:r>
        <w:t>This CR introduces band n85 in NR UE core specifications</w:t>
      </w:r>
    </w:p>
    <w:p w14:paraId="499961CE" w14:textId="5CE4D339" w:rsidR="005250F7" w:rsidRDefault="005250F7" w:rsidP="005250F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14D3D">
        <w:rPr>
          <w:color w:val="993300"/>
          <w:u w:val="single"/>
        </w:rPr>
        <w:t xml:space="preserve">The document was </w:t>
      </w:r>
      <w:r w:rsidR="00C14D3D">
        <w:rPr>
          <w:rFonts w:ascii="Arial" w:hAnsi="Arial" w:cs="Arial"/>
          <w:b/>
          <w:color w:val="993300"/>
          <w:u w:val="single"/>
        </w:rPr>
        <w:t xml:space="preserve">revised to </w:t>
      </w:r>
      <w:r w:rsidR="00C14D3D" w:rsidRPr="00C14D3D">
        <w:rPr>
          <w:rFonts w:ascii="Arial" w:hAnsi="Arial" w:cs="Arial"/>
          <w:b/>
          <w:color w:val="993300"/>
          <w:u w:val="single"/>
        </w:rPr>
        <w:t>R4-2107984</w:t>
      </w:r>
      <w:r w:rsidR="00C14D3D">
        <w:rPr>
          <w:color w:val="993300"/>
          <w:u w:val="single"/>
        </w:rPr>
        <w:t>.</w:t>
      </w:r>
    </w:p>
    <w:p w14:paraId="2C1B13CA" w14:textId="38ED501F" w:rsidR="00C14D3D" w:rsidRDefault="00C14D3D" w:rsidP="00C14D3D">
      <w:pPr>
        <w:rPr>
          <w:rFonts w:ascii="Arial" w:hAnsi="Arial" w:cs="Arial"/>
          <w:b/>
          <w:sz w:val="24"/>
        </w:rPr>
      </w:pPr>
      <w:r w:rsidRPr="00C14D3D">
        <w:rPr>
          <w:rFonts w:ascii="Arial" w:hAnsi="Arial" w:cs="Arial"/>
          <w:b/>
          <w:color w:val="0000FF"/>
          <w:sz w:val="24"/>
        </w:rPr>
        <w:t>R4-2107984</w:t>
      </w:r>
      <w:r>
        <w:rPr>
          <w:rFonts w:ascii="Arial" w:hAnsi="Arial" w:cs="Arial"/>
          <w:b/>
          <w:color w:val="0000FF"/>
          <w:sz w:val="24"/>
        </w:rPr>
        <w:tab/>
      </w:r>
      <w:r>
        <w:rPr>
          <w:rFonts w:ascii="Arial" w:hAnsi="Arial" w:cs="Arial"/>
          <w:b/>
          <w:sz w:val="24"/>
        </w:rPr>
        <w:t>CR to TS 38.101-1: Introduction of band n85</w:t>
      </w:r>
    </w:p>
    <w:p w14:paraId="25D3022D" w14:textId="77777777" w:rsidR="00C14D3D" w:rsidRDefault="00C14D3D" w:rsidP="00C14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CR-0809  rev  Cat: B (Rel-17)</w:t>
      </w:r>
      <w:r>
        <w:rPr>
          <w:i/>
        </w:rPr>
        <w:br/>
      </w:r>
      <w:r>
        <w:rPr>
          <w:i/>
        </w:rPr>
        <w:br/>
      </w:r>
      <w:r>
        <w:rPr>
          <w:i/>
        </w:rPr>
        <w:tab/>
      </w:r>
      <w:r>
        <w:rPr>
          <w:i/>
        </w:rPr>
        <w:tab/>
      </w:r>
      <w:r>
        <w:rPr>
          <w:i/>
        </w:rPr>
        <w:tab/>
      </w:r>
      <w:r>
        <w:rPr>
          <w:i/>
        </w:rPr>
        <w:tab/>
      </w:r>
      <w:r>
        <w:rPr>
          <w:i/>
        </w:rPr>
        <w:tab/>
        <w:t>Source: Ericsson</w:t>
      </w:r>
    </w:p>
    <w:p w14:paraId="2B07515D" w14:textId="77777777" w:rsidR="00C14D3D" w:rsidRDefault="00C14D3D" w:rsidP="00C14D3D">
      <w:pPr>
        <w:rPr>
          <w:rFonts w:ascii="Arial" w:hAnsi="Arial" w:cs="Arial"/>
          <w:b/>
        </w:rPr>
      </w:pPr>
      <w:r>
        <w:rPr>
          <w:rFonts w:ascii="Arial" w:hAnsi="Arial" w:cs="Arial"/>
          <w:b/>
        </w:rPr>
        <w:t xml:space="preserve">Abstract: </w:t>
      </w:r>
    </w:p>
    <w:p w14:paraId="52C92E88" w14:textId="77777777" w:rsidR="00C14D3D" w:rsidRDefault="00C14D3D" w:rsidP="00C14D3D">
      <w:r>
        <w:t>This CR introduces band n85 in NR UE core specifications</w:t>
      </w:r>
    </w:p>
    <w:p w14:paraId="0B0AF7C5" w14:textId="472670E0" w:rsidR="00C14D3D" w:rsidRDefault="00C14D3D" w:rsidP="00C14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92F17" w:rsidRPr="00EE7E84">
        <w:rPr>
          <w:rFonts w:ascii="Arial" w:hAnsi="Arial" w:cs="Arial"/>
          <w:b/>
          <w:color w:val="993300"/>
          <w:highlight w:val="green"/>
          <w:u w:val="single"/>
        </w:rPr>
        <w:t>Agreed.</w:t>
      </w:r>
    </w:p>
    <w:p w14:paraId="30D59E80" w14:textId="77777777" w:rsidR="001162DE" w:rsidRDefault="001162DE" w:rsidP="001162DE">
      <w:pPr>
        <w:pStyle w:val="4"/>
      </w:pPr>
      <w:bookmarkStart w:id="294" w:name="_Toc71910558"/>
      <w:r>
        <w:t>8.4.2</w:t>
      </w:r>
      <w:r>
        <w:tab/>
        <w:t>BS RF requirements (38.104)</w:t>
      </w:r>
      <w:bookmarkEnd w:id="294"/>
    </w:p>
    <w:p w14:paraId="19E3A142" w14:textId="5948E45B" w:rsidR="001162DE" w:rsidRDefault="001162DE" w:rsidP="001162DE">
      <w:pPr>
        <w:rPr>
          <w:rFonts w:ascii="Arial" w:hAnsi="Arial" w:cs="Arial"/>
          <w:b/>
          <w:sz w:val="24"/>
        </w:rPr>
      </w:pPr>
      <w:r>
        <w:rPr>
          <w:rFonts w:ascii="Arial" w:hAnsi="Arial" w:cs="Arial"/>
          <w:b/>
          <w:color w:val="0000FF"/>
          <w:sz w:val="24"/>
        </w:rPr>
        <w:t>R4-2110106</w:t>
      </w:r>
      <w:r>
        <w:rPr>
          <w:rFonts w:ascii="Arial" w:hAnsi="Arial" w:cs="Arial"/>
          <w:b/>
          <w:color w:val="0000FF"/>
          <w:sz w:val="24"/>
        </w:rPr>
        <w:tab/>
      </w:r>
      <w:r>
        <w:rPr>
          <w:rFonts w:ascii="Arial" w:hAnsi="Arial" w:cs="Arial"/>
          <w:b/>
          <w:sz w:val="24"/>
        </w:rPr>
        <w:t>CR to TS 38.104: Introduction of band n85</w:t>
      </w:r>
    </w:p>
    <w:p w14:paraId="0BD6BF4C"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v17.1.0</w:t>
      </w:r>
      <w:r>
        <w:rPr>
          <w:i/>
        </w:rPr>
        <w:tab/>
        <w:t xml:space="preserve">  CR-0321  rev  Cat: B (Rel-17)</w:t>
      </w:r>
      <w:r>
        <w:rPr>
          <w:i/>
        </w:rPr>
        <w:br/>
      </w:r>
      <w:r>
        <w:rPr>
          <w:i/>
        </w:rPr>
        <w:br/>
      </w:r>
      <w:r>
        <w:rPr>
          <w:i/>
        </w:rPr>
        <w:tab/>
      </w:r>
      <w:r>
        <w:rPr>
          <w:i/>
        </w:rPr>
        <w:tab/>
      </w:r>
      <w:r>
        <w:rPr>
          <w:i/>
        </w:rPr>
        <w:tab/>
      </w:r>
      <w:r>
        <w:rPr>
          <w:i/>
        </w:rPr>
        <w:tab/>
      </w:r>
      <w:r>
        <w:rPr>
          <w:i/>
        </w:rPr>
        <w:tab/>
        <w:t>Source: Ericsson</w:t>
      </w:r>
    </w:p>
    <w:p w14:paraId="61462838" w14:textId="77777777" w:rsidR="001162DE" w:rsidRDefault="001162DE" w:rsidP="001162DE">
      <w:pPr>
        <w:rPr>
          <w:rFonts w:ascii="Arial" w:hAnsi="Arial" w:cs="Arial"/>
          <w:b/>
        </w:rPr>
      </w:pPr>
      <w:r>
        <w:rPr>
          <w:rFonts w:ascii="Arial" w:hAnsi="Arial" w:cs="Arial"/>
          <w:b/>
        </w:rPr>
        <w:t xml:space="preserve">Abstract: </w:t>
      </w:r>
    </w:p>
    <w:p w14:paraId="1DE75BE0" w14:textId="77777777" w:rsidR="001162DE" w:rsidRDefault="001162DE" w:rsidP="001162DE">
      <w:r>
        <w:t>This CR introduces band n85 in NR BS core specifications</w:t>
      </w:r>
    </w:p>
    <w:p w14:paraId="4142E499" w14:textId="4D7BA619"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955715">
        <w:rPr>
          <w:rFonts w:ascii="Arial" w:hAnsi="Arial" w:cs="Arial" w:hint="eastAsia"/>
          <w:b/>
          <w:color w:val="993300"/>
          <w:u w:val="single"/>
          <w:lang w:eastAsia="zh-CN"/>
        </w:rPr>
        <w:t>r</w:t>
      </w:r>
      <w:r w:rsidR="00955715">
        <w:rPr>
          <w:rFonts w:ascii="Arial" w:hAnsi="Arial" w:cs="Arial"/>
          <w:b/>
          <w:color w:val="993300"/>
          <w:u w:val="single"/>
          <w:lang w:eastAsia="zh-CN"/>
        </w:rPr>
        <w:t xml:space="preserve">evised to </w:t>
      </w:r>
      <w:r w:rsidR="00955715" w:rsidRPr="00955715">
        <w:rPr>
          <w:rFonts w:ascii="Arial" w:hAnsi="Arial" w:cs="Arial"/>
          <w:b/>
          <w:color w:val="993300"/>
          <w:u w:val="single"/>
          <w:lang w:eastAsia="zh-CN"/>
        </w:rPr>
        <w:t>R4-2107796</w:t>
      </w:r>
      <w:r>
        <w:rPr>
          <w:color w:val="993300"/>
          <w:u w:val="single"/>
        </w:rPr>
        <w:t>.</w:t>
      </w:r>
    </w:p>
    <w:p w14:paraId="03F97418" w14:textId="745C91A7" w:rsidR="00C07399" w:rsidRDefault="00955715" w:rsidP="00C07399">
      <w:pPr>
        <w:rPr>
          <w:rFonts w:ascii="Arial" w:hAnsi="Arial" w:cs="Arial"/>
          <w:b/>
          <w:sz w:val="24"/>
        </w:rPr>
      </w:pPr>
      <w:r w:rsidRPr="00955715">
        <w:rPr>
          <w:rFonts w:ascii="Arial" w:hAnsi="Arial" w:cs="Arial"/>
          <w:b/>
          <w:color w:val="0000FF"/>
          <w:sz w:val="24"/>
        </w:rPr>
        <w:t>R4-2107796</w:t>
      </w:r>
      <w:r w:rsidR="00C07399">
        <w:rPr>
          <w:rFonts w:ascii="Arial" w:hAnsi="Arial" w:cs="Arial"/>
          <w:b/>
          <w:color w:val="0000FF"/>
          <w:sz w:val="24"/>
        </w:rPr>
        <w:tab/>
      </w:r>
      <w:r w:rsidR="00C07399">
        <w:rPr>
          <w:rFonts w:ascii="Arial" w:hAnsi="Arial" w:cs="Arial"/>
          <w:b/>
          <w:sz w:val="24"/>
        </w:rPr>
        <w:t>CR to TS 38.104: Introduction of band n85</w:t>
      </w:r>
    </w:p>
    <w:p w14:paraId="13E77212" w14:textId="77777777" w:rsidR="00C07399" w:rsidRDefault="00C07399" w:rsidP="00C0739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v17.1.0</w:t>
      </w:r>
      <w:r>
        <w:rPr>
          <w:i/>
        </w:rPr>
        <w:tab/>
        <w:t xml:space="preserve">  CR-0321  rev  Cat: B (Rel-17)</w:t>
      </w:r>
      <w:r>
        <w:rPr>
          <w:i/>
        </w:rPr>
        <w:br/>
      </w:r>
      <w:r>
        <w:rPr>
          <w:i/>
        </w:rPr>
        <w:br/>
      </w:r>
      <w:r>
        <w:rPr>
          <w:i/>
        </w:rPr>
        <w:tab/>
      </w:r>
      <w:r>
        <w:rPr>
          <w:i/>
        </w:rPr>
        <w:tab/>
      </w:r>
      <w:r>
        <w:rPr>
          <w:i/>
        </w:rPr>
        <w:tab/>
      </w:r>
      <w:r>
        <w:rPr>
          <w:i/>
        </w:rPr>
        <w:tab/>
      </w:r>
      <w:r>
        <w:rPr>
          <w:i/>
        </w:rPr>
        <w:tab/>
        <w:t>Source: Ericsson</w:t>
      </w:r>
    </w:p>
    <w:p w14:paraId="310FDC9B" w14:textId="77777777" w:rsidR="00C07399" w:rsidRDefault="00C07399" w:rsidP="00C07399">
      <w:pPr>
        <w:rPr>
          <w:rFonts w:ascii="Arial" w:hAnsi="Arial" w:cs="Arial"/>
          <w:b/>
        </w:rPr>
      </w:pPr>
      <w:r>
        <w:rPr>
          <w:rFonts w:ascii="Arial" w:hAnsi="Arial" w:cs="Arial"/>
          <w:b/>
        </w:rPr>
        <w:t xml:space="preserve">Abstract: </w:t>
      </w:r>
    </w:p>
    <w:p w14:paraId="488EE566" w14:textId="77777777" w:rsidR="00C07399" w:rsidRDefault="00C07399" w:rsidP="00C07399">
      <w:r>
        <w:t>This CR introduces band n85 in NR BS core specifications</w:t>
      </w:r>
    </w:p>
    <w:p w14:paraId="2D0351A6" w14:textId="2E108EE0" w:rsidR="00C07399" w:rsidRDefault="00C07399" w:rsidP="00C0739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92F17" w:rsidRPr="00EE7E84">
        <w:rPr>
          <w:rFonts w:ascii="Arial" w:hAnsi="Arial" w:cs="Arial"/>
          <w:b/>
          <w:color w:val="993300"/>
          <w:highlight w:val="green"/>
          <w:u w:val="single"/>
        </w:rPr>
        <w:t>Agreed.</w:t>
      </w:r>
    </w:p>
    <w:p w14:paraId="5C6D5265" w14:textId="2429DC4D" w:rsidR="001162DE" w:rsidRDefault="001162DE" w:rsidP="001162DE">
      <w:pPr>
        <w:rPr>
          <w:rFonts w:ascii="Arial" w:hAnsi="Arial" w:cs="Arial"/>
          <w:b/>
          <w:sz w:val="24"/>
        </w:rPr>
      </w:pPr>
      <w:r>
        <w:rPr>
          <w:rFonts w:ascii="Arial" w:hAnsi="Arial" w:cs="Arial"/>
          <w:b/>
          <w:color w:val="0000FF"/>
          <w:sz w:val="24"/>
        </w:rPr>
        <w:t>R4-2110108</w:t>
      </w:r>
      <w:r>
        <w:rPr>
          <w:rFonts w:ascii="Arial" w:hAnsi="Arial" w:cs="Arial"/>
          <w:b/>
          <w:color w:val="0000FF"/>
          <w:sz w:val="24"/>
        </w:rPr>
        <w:tab/>
      </w:r>
      <w:r>
        <w:rPr>
          <w:rFonts w:ascii="Arial" w:hAnsi="Arial" w:cs="Arial"/>
          <w:b/>
          <w:sz w:val="24"/>
        </w:rPr>
        <w:t>CR to TS 38.141-1: Introduction of band n85</w:t>
      </w:r>
    </w:p>
    <w:p w14:paraId="43D89F1F"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v17.1.0</w:t>
      </w:r>
      <w:r>
        <w:rPr>
          <w:i/>
        </w:rPr>
        <w:tab/>
        <w:t xml:space="preserve">  CR-0220  rev  Cat: B (Rel-17)</w:t>
      </w:r>
      <w:r>
        <w:rPr>
          <w:i/>
        </w:rPr>
        <w:br/>
      </w:r>
      <w:r>
        <w:rPr>
          <w:i/>
        </w:rPr>
        <w:br/>
      </w:r>
      <w:r>
        <w:rPr>
          <w:i/>
        </w:rPr>
        <w:tab/>
      </w:r>
      <w:r>
        <w:rPr>
          <w:i/>
        </w:rPr>
        <w:tab/>
      </w:r>
      <w:r>
        <w:rPr>
          <w:i/>
        </w:rPr>
        <w:tab/>
      </w:r>
      <w:r>
        <w:rPr>
          <w:i/>
        </w:rPr>
        <w:tab/>
      </w:r>
      <w:r>
        <w:rPr>
          <w:i/>
        </w:rPr>
        <w:tab/>
        <w:t>Source: Ericsson</w:t>
      </w:r>
    </w:p>
    <w:p w14:paraId="5A9B89B0" w14:textId="77777777" w:rsidR="001162DE" w:rsidRDefault="001162DE" w:rsidP="001162DE">
      <w:pPr>
        <w:rPr>
          <w:rFonts w:ascii="Arial" w:hAnsi="Arial" w:cs="Arial"/>
          <w:b/>
        </w:rPr>
      </w:pPr>
      <w:r>
        <w:rPr>
          <w:rFonts w:ascii="Arial" w:hAnsi="Arial" w:cs="Arial"/>
          <w:b/>
        </w:rPr>
        <w:t xml:space="preserve">Abstract: </w:t>
      </w:r>
    </w:p>
    <w:p w14:paraId="7C6E4F94" w14:textId="77777777" w:rsidR="001162DE" w:rsidRDefault="001162DE" w:rsidP="001162DE">
      <w:r>
        <w:lastRenderedPageBreak/>
        <w:t>This CR introduces band n85 in NR BS conformance specifications</w:t>
      </w:r>
    </w:p>
    <w:p w14:paraId="4FDB0964" w14:textId="3EA5548D"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BA230F">
        <w:rPr>
          <w:rFonts w:ascii="Arial" w:hAnsi="Arial" w:cs="Arial"/>
          <w:b/>
          <w:color w:val="993300"/>
          <w:u w:val="single"/>
        </w:rPr>
        <w:t xml:space="preserve">revised to </w:t>
      </w:r>
      <w:r w:rsidR="00BA230F" w:rsidRPr="00BA230F">
        <w:rPr>
          <w:rFonts w:ascii="Arial" w:hAnsi="Arial" w:cs="Arial"/>
          <w:b/>
          <w:color w:val="993300"/>
          <w:u w:val="single"/>
        </w:rPr>
        <w:t>R4-2107798</w:t>
      </w:r>
      <w:r>
        <w:rPr>
          <w:color w:val="993300"/>
          <w:u w:val="single"/>
        </w:rPr>
        <w:t>.</w:t>
      </w:r>
    </w:p>
    <w:p w14:paraId="490C7E7C" w14:textId="3626F85B" w:rsidR="00BA230F" w:rsidRDefault="00BA230F" w:rsidP="00BA230F">
      <w:pPr>
        <w:rPr>
          <w:rFonts w:ascii="Arial" w:hAnsi="Arial" w:cs="Arial"/>
          <w:b/>
          <w:sz w:val="24"/>
        </w:rPr>
      </w:pPr>
      <w:r w:rsidRPr="00BA230F">
        <w:rPr>
          <w:rFonts w:ascii="Arial" w:hAnsi="Arial" w:cs="Arial"/>
          <w:b/>
          <w:color w:val="0000FF"/>
          <w:sz w:val="24"/>
        </w:rPr>
        <w:t>R4-2107798</w:t>
      </w:r>
      <w:r>
        <w:rPr>
          <w:rFonts w:ascii="Arial" w:hAnsi="Arial" w:cs="Arial"/>
          <w:b/>
          <w:color w:val="0000FF"/>
          <w:sz w:val="24"/>
        </w:rPr>
        <w:tab/>
      </w:r>
      <w:r>
        <w:rPr>
          <w:rFonts w:ascii="Arial" w:hAnsi="Arial" w:cs="Arial"/>
          <w:b/>
          <w:sz w:val="24"/>
        </w:rPr>
        <w:t>CR to TS 38.141-1: Introduction of band n85</w:t>
      </w:r>
    </w:p>
    <w:p w14:paraId="7F5D4238" w14:textId="77777777" w:rsidR="00BA230F" w:rsidRDefault="00BA230F" w:rsidP="00BA230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v17.1.0</w:t>
      </w:r>
      <w:r>
        <w:rPr>
          <w:i/>
        </w:rPr>
        <w:tab/>
        <w:t xml:space="preserve">  CR-0220  rev  Cat: B (Rel-17)</w:t>
      </w:r>
      <w:r>
        <w:rPr>
          <w:i/>
        </w:rPr>
        <w:br/>
      </w:r>
      <w:r>
        <w:rPr>
          <w:i/>
        </w:rPr>
        <w:br/>
      </w:r>
      <w:r>
        <w:rPr>
          <w:i/>
        </w:rPr>
        <w:tab/>
      </w:r>
      <w:r>
        <w:rPr>
          <w:i/>
        </w:rPr>
        <w:tab/>
      </w:r>
      <w:r>
        <w:rPr>
          <w:i/>
        </w:rPr>
        <w:tab/>
      </w:r>
      <w:r>
        <w:rPr>
          <w:i/>
        </w:rPr>
        <w:tab/>
      </w:r>
      <w:r>
        <w:rPr>
          <w:i/>
        </w:rPr>
        <w:tab/>
        <w:t>Source: Ericsson</w:t>
      </w:r>
    </w:p>
    <w:p w14:paraId="37C2631E" w14:textId="77777777" w:rsidR="00BA230F" w:rsidRDefault="00BA230F" w:rsidP="00BA230F">
      <w:pPr>
        <w:rPr>
          <w:rFonts w:ascii="Arial" w:hAnsi="Arial" w:cs="Arial"/>
          <w:b/>
        </w:rPr>
      </w:pPr>
      <w:r>
        <w:rPr>
          <w:rFonts w:ascii="Arial" w:hAnsi="Arial" w:cs="Arial"/>
          <w:b/>
        </w:rPr>
        <w:t xml:space="preserve">Abstract: </w:t>
      </w:r>
    </w:p>
    <w:p w14:paraId="37614AA5" w14:textId="77777777" w:rsidR="00BA230F" w:rsidRDefault="00BA230F" w:rsidP="00BA230F">
      <w:r>
        <w:t>This CR introduces band n85 in NR BS conformance specifications</w:t>
      </w:r>
    </w:p>
    <w:p w14:paraId="2A796021" w14:textId="33FCF46A" w:rsidR="00BA230F" w:rsidRDefault="00BA230F" w:rsidP="00BA230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92F17" w:rsidRPr="00EE7E84">
        <w:rPr>
          <w:rFonts w:ascii="Arial" w:hAnsi="Arial" w:cs="Arial"/>
          <w:b/>
          <w:color w:val="993300"/>
          <w:highlight w:val="green"/>
          <w:u w:val="single"/>
        </w:rPr>
        <w:t>Agreed.</w:t>
      </w:r>
    </w:p>
    <w:p w14:paraId="74F52CD2" w14:textId="0D7294FC" w:rsidR="001162DE" w:rsidRDefault="001162DE" w:rsidP="001162DE">
      <w:pPr>
        <w:rPr>
          <w:rFonts w:ascii="Arial" w:hAnsi="Arial" w:cs="Arial"/>
          <w:b/>
          <w:sz w:val="24"/>
        </w:rPr>
      </w:pPr>
      <w:r>
        <w:rPr>
          <w:rFonts w:ascii="Arial" w:hAnsi="Arial" w:cs="Arial"/>
          <w:b/>
          <w:color w:val="0000FF"/>
          <w:sz w:val="24"/>
        </w:rPr>
        <w:t>R4-2110109</w:t>
      </w:r>
      <w:r>
        <w:rPr>
          <w:rFonts w:ascii="Arial" w:hAnsi="Arial" w:cs="Arial"/>
          <w:b/>
          <w:color w:val="0000FF"/>
          <w:sz w:val="24"/>
        </w:rPr>
        <w:tab/>
      </w:r>
      <w:r>
        <w:rPr>
          <w:rFonts w:ascii="Arial" w:hAnsi="Arial" w:cs="Arial"/>
          <w:b/>
          <w:sz w:val="24"/>
        </w:rPr>
        <w:t>CR to TS 38.141-2: Introduction of band n85</w:t>
      </w:r>
    </w:p>
    <w:p w14:paraId="09F23480"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v17.1.0</w:t>
      </w:r>
      <w:r>
        <w:rPr>
          <w:i/>
        </w:rPr>
        <w:tab/>
        <w:t xml:space="preserve">  CR-0328  rev  Cat: B (Rel-17)</w:t>
      </w:r>
      <w:r>
        <w:rPr>
          <w:i/>
        </w:rPr>
        <w:br/>
      </w:r>
      <w:r>
        <w:rPr>
          <w:i/>
        </w:rPr>
        <w:br/>
      </w:r>
      <w:r>
        <w:rPr>
          <w:i/>
        </w:rPr>
        <w:tab/>
      </w:r>
      <w:r>
        <w:rPr>
          <w:i/>
        </w:rPr>
        <w:tab/>
      </w:r>
      <w:r>
        <w:rPr>
          <w:i/>
        </w:rPr>
        <w:tab/>
      </w:r>
      <w:r>
        <w:rPr>
          <w:i/>
        </w:rPr>
        <w:tab/>
      </w:r>
      <w:r>
        <w:rPr>
          <w:i/>
        </w:rPr>
        <w:tab/>
        <w:t>Source: Ericsson</w:t>
      </w:r>
    </w:p>
    <w:p w14:paraId="1C20A07A" w14:textId="77777777" w:rsidR="001162DE" w:rsidRDefault="001162DE" w:rsidP="001162DE">
      <w:pPr>
        <w:rPr>
          <w:rFonts w:ascii="Arial" w:hAnsi="Arial" w:cs="Arial"/>
          <w:b/>
        </w:rPr>
      </w:pPr>
      <w:r>
        <w:rPr>
          <w:rFonts w:ascii="Arial" w:hAnsi="Arial" w:cs="Arial"/>
          <w:b/>
        </w:rPr>
        <w:t xml:space="preserve">Abstract: </w:t>
      </w:r>
    </w:p>
    <w:p w14:paraId="1EF57E89" w14:textId="77777777" w:rsidR="001162DE" w:rsidRDefault="001162DE" w:rsidP="001162DE">
      <w:r>
        <w:t>This CR introduces band n85 in NR BS conformance specifications</w:t>
      </w:r>
    </w:p>
    <w:p w14:paraId="7C3A9D83" w14:textId="3E48882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The document was</w:t>
      </w:r>
      <w:r w:rsidR="00BF3A69">
        <w:rPr>
          <w:rFonts w:ascii="Arial" w:hAnsi="Arial" w:cs="Arial"/>
          <w:b/>
          <w:color w:val="993300"/>
          <w:u w:val="single"/>
        </w:rPr>
        <w:t xml:space="preserve"> revised to </w:t>
      </w:r>
      <w:r w:rsidR="00BF3A69" w:rsidRPr="00BF3A69">
        <w:rPr>
          <w:rFonts w:ascii="Arial" w:hAnsi="Arial" w:cs="Arial"/>
          <w:b/>
          <w:color w:val="993300"/>
          <w:u w:val="single"/>
        </w:rPr>
        <w:t>R4-2107799</w:t>
      </w:r>
      <w:r>
        <w:rPr>
          <w:color w:val="993300"/>
          <w:u w:val="single"/>
        </w:rPr>
        <w:t>.</w:t>
      </w:r>
    </w:p>
    <w:p w14:paraId="647CB909" w14:textId="217EC8DC" w:rsidR="00BF3A69" w:rsidRDefault="00BF3A69" w:rsidP="00BF3A69">
      <w:pPr>
        <w:rPr>
          <w:rFonts w:ascii="Arial" w:hAnsi="Arial" w:cs="Arial"/>
          <w:b/>
          <w:sz w:val="24"/>
        </w:rPr>
      </w:pPr>
      <w:r w:rsidRPr="00BF3A69">
        <w:rPr>
          <w:rFonts w:ascii="Arial" w:hAnsi="Arial" w:cs="Arial"/>
          <w:b/>
          <w:color w:val="0000FF"/>
          <w:sz w:val="24"/>
        </w:rPr>
        <w:t>R4-2107799</w:t>
      </w:r>
      <w:r>
        <w:rPr>
          <w:rFonts w:ascii="Arial" w:hAnsi="Arial" w:cs="Arial"/>
          <w:b/>
          <w:color w:val="0000FF"/>
          <w:sz w:val="24"/>
        </w:rPr>
        <w:tab/>
      </w:r>
      <w:r>
        <w:rPr>
          <w:rFonts w:ascii="Arial" w:hAnsi="Arial" w:cs="Arial"/>
          <w:b/>
          <w:sz w:val="24"/>
        </w:rPr>
        <w:t>CR to TS 38.141-2: Introduction of band n85</w:t>
      </w:r>
    </w:p>
    <w:p w14:paraId="1FD36B68" w14:textId="77777777" w:rsidR="00BF3A69" w:rsidRDefault="00BF3A69" w:rsidP="00BF3A6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v17.1.0</w:t>
      </w:r>
      <w:r>
        <w:rPr>
          <w:i/>
        </w:rPr>
        <w:tab/>
        <w:t xml:space="preserve">  CR-0328  rev  Cat: B (Rel-17)</w:t>
      </w:r>
      <w:r>
        <w:rPr>
          <w:i/>
        </w:rPr>
        <w:br/>
      </w:r>
      <w:r>
        <w:rPr>
          <w:i/>
        </w:rPr>
        <w:br/>
      </w:r>
      <w:r>
        <w:rPr>
          <w:i/>
        </w:rPr>
        <w:tab/>
      </w:r>
      <w:r>
        <w:rPr>
          <w:i/>
        </w:rPr>
        <w:tab/>
      </w:r>
      <w:r>
        <w:rPr>
          <w:i/>
        </w:rPr>
        <w:tab/>
      </w:r>
      <w:r>
        <w:rPr>
          <w:i/>
        </w:rPr>
        <w:tab/>
      </w:r>
      <w:r>
        <w:rPr>
          <w:i/>
        </w:rPr>
        <w:tab/>
        <w:t>Source: Ericsson</w:t>
      </w:r>
    </w:p>
    <w:p w14:paraId="0CCC4628" w14:textId="77777777" w:rsidR="00BF3A69" w:rsidRDefault="00BF3A69" w:rsidP="00BF3A69">
      <w:pPr>
        <w:rPr>
          <w:rFonts w:ascii="Arial" w:hAnsi="Arial" w:cs="Arial"/>
          <w:b/>
        </w:rPr>
      </w:pPr>
      <w:r>
        <w:rPr>
          <w:rFonts w:ascii="Arial" w:hAnsi="Arial" w:cs="Arial"/>
          <w:b/>
        </w:rPr>
        <w:t xml:space="preserve">Abstract: </w:t>
      </w:r>
    </w:p>
    <w:p w14:paraId="13AC2A0D" w14:textId="77777777" w:rsidR="00BF3A69" w:rsidRDefault="00BF3A69" w:rsidP="00BF3A69">
      <w:r>
        <w:t>This CR introduces band n85 in NR BS conformance specifications</w:t>
      </w:r>
    </w:p>
    <w:p w14:paraId="4ED5ED11" w14:textId="52F06D82" w:rsidR="00BF3A69" w:rsidRDefault="00BF3A69" w:rsidP="00BF3A6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92F17" w:rsidRPr="00EE7E84">
        <w:rPr>
          <w:rFonts w:ascii="Arial" w:hAnsi="Arial" w:cs="Arial"/>
          <w:b/>
          <w:color w:val="993300"/>
          <w:highlight w:val="green"/>
          <w:u w:val="single"/>
        </w:rPr>
        <w:t>Agreed.</w:t>
      </w:r>
    </w:p>
    <w:p w14:paraId="7FCA49A1" w14:textId="0A979EBE" w:rsidR="001162DE" w:rsidRDefault="001162DE" w:rsidP="001162DE">
      <w:pPr>
        <w:rPr>
          <w:rFonts w:ascii="Arial" w:hAnsi="Arial" w:cs="Arial"/>
          <w:b/>
          <w:sz w:val="24"/>
        </w:rPr>
      </w:pPr>
      <w:r>
        <w:rPr>
          <w:rFonts w:ascii="Arial" w:hAnsi="Arial" w:cs="Arial"/>
          <w:b/>
          <w:color w:val="0000FF"/>
          <w:sz w:val="24"/>
        </w:rPr>
        <w:t>R4-2110111</w:t>
      </w:r>
      <w:r>
        <w:rPr>
          <w:rFonts w:ascii="Arial" w:hAnsi="Arial" w:cs="Arial"/>
          <w:b/>
          <w:color w:val="0000FF"/>
          <w:sz w:val="24"/>
        </w:rPr>
        <w:tab/>
      </w:r>
      <w:r>
        <w:rPr>
          <w:rFonts w:ascii="Arial" w:hAnsi="Arial" w:cs="Arial"/>
          <w:b/>
          <w:sz w:val="24"/>
        </w:rPr>
        <w:t>CR to TS 36.104: Introduction of band n85</w:t>
      </w:r>
    </w:p>
    <w:p w14:paraId="6DC032BD"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v17.1.0</w:t>
      </w:r>
      <w:r>
        <w:rPr>
          <w:i/>
        </w:rPr>
        <w:tab/>
        <w:t xml:space="preserve">  CR-4937  rev  Cat: B (Rel-17)</w:t>
      </w:r>
      <w:r>
        <w:rPr>
          <w:i/>
        </w:rPr>
        <w:br/>
      </w:r>
      <w:r>
        <w:rPr>
          <w:i/>
        </w:rPr>
        <w:br/>
      </w:r>
      <w:r>
        <w:rPr>
          <w:i/>
        </w:rPr>
        <w:tab/>
      </w:r>
      <w:r>
        <w:rPr>
          <w:i/>
        </w:rPr>
        <w:tab/>
      </w:r>
      <w:r>
        <w:rPr>
          <w:i/>
        </w:rPr>
        <w:tab/>
      </w:r>
      <w:r>
        <w:rPr>
          <w:i/>
        </w:rPr>
        <w:tab/>
      </w:r>
      <w:r>
        <w:rPr>
          <w:i/>
        </w:rPr>
        <w:tab/>
        <w:t>Source: Ericsson</w:t>
      </w:r>
    </w:p>
    <w:p w14:paraId="7A75D8B8" w14:textId="77777777" w:rsidR="001162DE" w:rsidRDefault="001162DE" w:rsidP="001162DE">
      <w:pPr>
        <w:rPr>
          <w:rFonts w:ascii="Arial" w:hAnsi="Arial" w:cs="Arial"/>
          <w:b/>
        </w:rPr>
      </w:pPr>
      <w:r>
        <w:rPr>
          <w:rFonts w:ascii="Arial" w:hAnsi="Arial" w:cs="Arial"/>
          <w:b/>
        </w:rPr>
        <w:t xml:space="preserve">Abstract: </w:t>
      </w:r>
    </w:p>
    <w:p w14:paraId="4F5A3486" w14:textId="77777777" w:rsidR="001162DE" w:rsidRDefault="001162DE" w:rsidP="001162DE">
      <w:r>
        <w:t>This CR introduces support for coexistence with band n85</w:t>
      </w:r>
    </w:p>
    <w:p w14:paraId="3BE673F3" w14:textId="3579CA8A"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92F17" w:rsidRPr="00EE7E84">
        <w:rPr>
          <w:rFonts w:ascii="Arial" w:hAnsi="Arial" w:cs="Arial"/>
          <w:b/>
          <w:color w:val="993300"/>
          <w:highlight w:val="green"/>
          <w:u w:val="single"/>
        </w:rPr>
        <w:t>Agreed.</w:t>
      </w:r>
    </w:p>
    <w:p w14:paraId="75B199EA" w14:textId="0315E418" w:rsidR="001162DE" w:rsidRDefault="001162DE" w:rsidP="001162DE">
      <w:pPr>
        <w:rPr>
          <w:rFonts w:ascii="Arial" w:hAnsi="Arial" w:cs="Arial"/>
          <w:b/>
          <w:sz w:val="24"/>
        </w:rPr>
      </w:pPr>
      <w:r>
        <w:rPr>
          <w:rFonts w:ascii="Arial" w:hAnsi="Arial" w:cs="Arial"/>
          <w:b/>
          <w:color w:val="0000FF"/>
          <w:sz w:val="24"/>
        </w:rPr>
        <w:t>R4-2110112</w:t>
      </w:r>
      <w:r>
        <w:rPr>
          <w:rFonts w:ascii="Arial" w:hAnsi="Arial" w:cs="Arial"/>
          <w:b/>
          <w:color w:val="0000FF"/>
          <w:sz w:val="24"/>
        </w:rPr>
        <w:tab/>
      </w:r>
      <w:r>
        <w:rPr>
          <w:rFonts w:ascii="Arial" w:hAnsi="Arial" w:cs="Arial"/>
          <w:b/>
          <w:sz w:val="24"/>
        </w:rPr>
        <w:t>CR to TS 36.141: Introduction of band n85</w:t>
      </w:r>
    </w:p>
    <w:p w14:paraId="194E383D"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v17.1.0</w:t>
      </w:r>
      <w:r>
        <w:rPr>
          <w:i/>
        </w:rPr>
        <w:tab/>
        <w:t xml:space="preserve">  CR-1308  rev  Cat: B (Rel-17)</w:t>
      </w:r>
      <w:r>
        <w:rPr>
          <w:i/>
        </w:rPr>
        <w:br/>
      </w:r>
      <w:r>
        <w:rPr>
          <w:i/>
        </w:rPr>
        <w:br/>
      </w:r>
      <w:r>
        <w:rPr>
          <w:i/>
        </w:rPr>
        <w:tab/>
      </w:r>
      <w:r>
        <w:rPr>
          <w:i/>
        </w:rPr>
        <w:tab/>
      </w:r>
      <w:r>
        <w:rPr>
          <w:i/>
        </w:rPr>
        <w:tab/>
      </w:r>
      <w:r>
        <w:rPr>
          <w:i/>
        </w:rPr>
        <w:tab/>
      </w:r>
      <w:r>
        <w:rPr>
          <w:i/>
        </w:rPr>
        <w:tab/>
        <w:t>Source: Ericsson</w:t>
      </w:r>
    </w:p>
    <w:p w14:paraId="18FF0C84" w14:textId="77777777" w:rsidR="001162DE" w:rsidRDefault="001162DE" w:rsidP="001162DE">
      <w:pPr>
        <w:rPr>
          <w:rFonts w:ascii="Arial" w:hAnsi="Arial" w:cs="Arial"/>
          <w:b/>
        </w:rPr>
      </w:pPr>
      <w:r>
        <w:rPr>
          <w:rFonts w:ascii="Arial" w:hAnsi="Arial" w:cs="Arial"/>
          <w:b/>
        </w:rPr>
        <w:t xml:space="preserve">Abstract: </w:t>
      </w:r>
    </w:p>
    <w:p w14:paraId="27F50C63" w14:textId="77777777" w:rsidR="001162DE" w:rsidRDefault="001162DE" w:rsidP="001162DE">
      <w:r>
        <w:t>This CR introduces support for coexistence with band n85</w:t>
      </w:r>
    </w:p>
    <w:p w14:paraId="3CFB1766" w14:textId="08E77847" w:rsidR="001162DE" w:rsidRDefault="001162DE" w:rsidP="001162DE">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sidR="00792F17" w:rsidRPr="00EE7E84">
        <w:rPr>
          <w:rFonts w:ascii="Arial" w:hAnsi="Arial" w:cs="Arial"/>
          <w:b/>
          <w:color w:val="993300"/>
          <w:highlight w:val="green"/>
          <w:u w:val="single"/>
        </w:rPr>
        <w:t>Agreed.</w:t>
      </w:r>
    </w:p>
    <w:p w14:paraId="79DC1BEC" w14:textId="45FDEE82" w:rsidR="001162DE" w:rsidRDefault="001162DE" w:rsidP="001162DE">
      <w:pPr>
        <w:rPr>
          <w:rFonts w:ascii="Arial" w:hAnsi="Arial" w:cs="Arial"/>
          <w:b/>
          <w:sz w:val="24"/>
        </w:rPr>
      </w:pPr>
      <w:r>
        <w:rPr>
          <w:rFonts w:ascii="Arial" w:hAnsi="Arial" w:cs="Arial"/>
          <w:b/>
          <w:color w:val="0000FF"/>
          <w:sz w:val="24"/>
        </w:rPr>
        <w:t>R4-2110113</w:t>
      </w:r>
      <w:r>
        <w:rPr>
          <w:rFonts w:ascii="Arial" w:hAnsi="Arial" w:cs="Arial"/>
          <w:b/>
          <w:color w:val="0000FF"/>
          <w:sz w:val="24"/>
        </w:rPr>
        <w:tab/>
      </w:r>
      <w:r>
        <w:rPr>
          <w:rFonts w:ascii="Arial" w:hAnsi="Arial" w:cs="Arial"/>
          <w:b/>
          <w:sz w:val="24"/>
        </w:rPr>
        <w:t>CR to TS 37.104: Introduction of band n85</w:t>
      </w:r>
    </w:p>
    <w:p w14:paraId="441CBF7A"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v17.1.0</w:t>
      </w:r>
      <w:r>
        <w:rPr>
          <w:i/>
        </w:rPr>
        <w:tab/>
        <w:t xml:space="preserve">  CR-0941  rev  Cat: B (Rel-17)</w:t>
      </w:r>
      <w:r>
        <w:rPr>
          <w:i/>
        </w:rPr>
        <w:br/>
      </w:r>
      <w:r>
        <w:rPr>
          <w:i/>
        </w:rPr>
        <w:br/>
      </w:r>
      <w:r>
        <w:rPr>
          <w:i/>
        </w:rPr>
        <w:tab/>
      </w:r>
      <w:r>
        <w:rPr>
          <w:i/>
        </w:rPr>
        <w:tab/>
      </w:r>
      <w:r>
        <w:rPr>
          <w:i/>
        </w:rPr>
        <w:tab/>
      </w:r>
      <w:r>
        <w:rPr>
          <w:i/>
        </w:rPr>
        <w:tab/>
      </w:r>
      <w:r>
        <w:rPr>
          <w:i/>
        </w:rPr>
        <w:tab/>
        <w:t>Source: Ericsson</w:t>
      </w:r>
    </w:p>
    <w:p w14:paraId="46B8E1F3" w14:textId="77777777" w:rsidR="001162DE" w:rsidRDefault="001162DE" w:rsidP="001162DE">
      <w:pPr>
        <w:rPr>
          <w:rFonts w:ascii="Arial" w:hAnsi="Arial" w:cs="Arial"/>
          <w:b/>
        </w:rPr>
      </w:pPr>
      <w:r>
        <w:rPr>
          <w:rFonts w:ascii="Arial" w:hAnsi="Arial" w:cs="Arial"/>
          <w:b/>
        </w:rPr>
        <w:t xml:space="preserve">Abstract: </w:t>
      </w:r>
    </w:p>
    <w:p w14:paraId="2FC4F40A" w14:textId="77777777" w:rsidR="001162DE" w:rsidRDefault="001162DE" w:rsidP="001162DE">
      <w:r>
        <w:t>This CR introduces support for coexistence with band n85</w:t>
      </w:r>
    </w:p>
    <w:p w14:paraId="771D1374" w14:textId="51B74869"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92F17" w:rsidRPr="00EE7E84">
        <w:rPr>
          <w:rFonts w:ascii="Arial" w:hAnsi="Arial" w:cs="Arial"/>
          <w:b/>
          <w:color w:val="993300"/>
          <w:highlight w:val="green"/>
          <w:u w:val="single"/>
        </w:rPr>
        <w:t>Agreed.</w:t>
      </w:r>
    </w:p>
    <w:p w14:paraId="39B3BBEE" w14:textId="75D86719" w:rsidR="001162DE" w:rsidRDefault="001162DE" w:rsidP="001162DE">
      <w:pPr>
        <w:rPr>
          <w:rFonts w:ascii="Arial" w:hAnsi="Arial" w:cs="Arial"/>
          <w:b/>
          <w:sz w:val="24"/>
        </w:rPr>
      </w:pPr>
      <w:r>
        <w:rPr>
          <w:rFonts w:ascii="Arial" w:hAnsi="Arial" w:cs="Arial"/>
          <w:b/>
          <w:color w:val="0000FF"/>
          <w:sz w:val="24"/>
        </w:rPr>
        <w:t>R4-2110114</w:t>
      </w:r>
      <w:r>
        <w:rPr>
          <w:rFonts w:ascii="Arial" w:hAnsi="Arial" w:cs="Arial"/>
          <w:b/>
          <w:color w:val="0000FF"/>
          <w:sz w:val="24"/>
        </w:rPr>
        <w:tab/>
      </w:r>
      <w:r>
        <w:rPr>
          <w:rFonts w:ascii="Arial" w:hAnsi="Arial" w:cs="Arial"/>
          <w:b/>
          <w:sz w:val="24"/>
        </w:rPr>
        <w:t>CR to TS 37.141: Introduction of band n85</w:t>
      </w:r>
    </w:p>
    <w:p w14:paraId="50486E34"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v17.1.0</w:t>
      </w:r>
      <w:r>
        <w:rPr>
          <w:i/>
        </w:rPr>
        <w:tab/>
        <w:t xml:space="preserve">  CR-0980  rev  Cat: B (Rel-17)</w:t>
      </w:r>
      <w:r>
        <w:rPr>
          <w:i/>
        </w:rPr>
        <w:br/>
      </w:r>
      <w:r>
        <w:rPr>
          <w:i/>
        </w:rPr>
        <w:br/>
      </w:r>
      <w:r>
        <w:rPr>
          <w:i/>
        </w:rPr>
        <w:tab/>
      </w:r>
      <w:r>
        <w:rPr>
          <w:i/>
        </w:rPr>
        <w:tab/>
      </w:r>
      <w:r>
        <w:rPr>
          <w:i/>
        </w:rPr>
        <w:tab/>
      </w:r>
      <w:r>
        <w:rPr>
          <w:i/>
        </w:rPr>
        <w:tab/>
      </w:r>
      <w:r>
        <w:rPr>
          <w:i/>
        </w:rPr>
        <w:tab/>
        <w:t>Source: Ericsson</w:t>
      </w:r>
    </w:p>
    <w:p w14:paraId="16488748" w14:textId="77777777" w:rsidR="001162DE" w:rsidRDefault="001162DE" w:rsidP="001162DE">
      <w:pPr>
        <w:rPr>
          <w:rFonts w:ascii="Arial" w:hAnsi="Arial" w:cs="Arial"/>
          <w:b/>
        </w:rPr>
      </w:pPr>
      <w:r>
        <w:rPr>
          <w:rFonts w:ascii="Arial" w:hAnsi="Arial" w:cs="Arial"/>
          <w:b/>
        </w:rPr>
        <w:t xml:space="preserve">Abstract: </w:t>
      </w:r>
    </w:p>
    <w:p w14:paraId="3328FCE7" w14:textId="77777777" w:rsidR="001162DE" w:rsidRDefault="001162DE" w:rsidP="001162DE">
      <w:r>
        <w:t>This CR introduces support for coexistence with band n85</w:t>
      </w:r>
    </w:p>
    <w:p w14:paraId="7D8192FF" w14:textId="66B91C13"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92F17" w:rsidRPr="00EE7E84">
        <w:rPr>
          <w:rFonts w:ascii="Arial" w:hAnsi="Arial" w:cs="Arial"/>
          <w:b/>
          <w:color w:val="993300"/>
          <w:highlight w:val="green"/>
          <w:u w:val="single"/>
        </w:rPr>
        <w:t>Agreed.</w:t>
      </w:r>
    </w:p>
    <w:p w14:paraId="09F81A8E" w14:textId="3956AA40" w:rsidR="001162DE" w:rsidRDefault="001162DE" w:rsidP="001162DE">
      <w:pPr>
        <w:rPr>
          <w:rFonts w:ascii="Arial" w:hAnsi="Arial" w:cs="Arial"/>
          <w:b/>
          <w:sz w:val="24"/>
        </w:rPr>
      </w:pPr>
      <w:r>
        <w:rPr>
          <w:rFonts w:ascii="Arial" w:hAnsi="Arial" w:cs="Arial"/>
          <w:b/>
          <w:color w:val="0000FF"/>
          <w:sz w:val="24"/>
        </w:rPr>
        <w:t>R4-2110115</w:t>
      </w:r>
      <w:r>
        <w:rPr>
          <w:rFonts w:ascii="Arial" w:hAnsi="Arial" w:cs="Arial"/>
          <w:b/>
          <w:color w:val="0000FF"/>
          <w:sz w:val="24"/>
        </w:rPr>
        <w:tab/>
      </w:r>
      <w:r>
        <w:rPr>
          <w:rFonts w:ascii="Arial" w:hAnsi="Arial" w:cs="Arial"/>
          <w:b/>
          <w:sz w:val="24"/>
        </w:rPr>
        <w:t>CR to TS 37.105: Introduction of band n85</w:t>
      </w:r>
    </w:p>
    <w:p w14:paraId="689CD908"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v17.1.0</w:t>
      </w:r>
      <w:r>
        <w:rPr>
          <w:i/>
        </w:rPr>
        <w:tab/>
        <w:t xml:space="preserve">  CR-0234  rev  Cat: B (Rel-17)</w:t>
      </w:r>
      <w:r>
        <w:rPr>
          <w:i/>
        </w:rPr>
        <w:br/>
      </w:r>
      <w:r>
        <w:rPr>
          <w:i/>
        </w:rPr>
        <w:br/>
      </w:r>
      <w:r>
        <w:rPr>
          <w:i/>
        </w:rPr>
        <w:tab/>
      </w:r>
      <w:r>
        <w:rPr>
          <w:i/>
        </w:rPr>
        <w:tab/>
      </w:r>
      <w:r>
        <w:rPr>
          <w:i/>
        </w:rPr>
        <w:tab/>
      </w:r>
      <w:r>
        <w:rPr>
          <w:i/>
        </w:rPr>
        <w:tab/>
      </w:r>
      <w:r>
        <w:rPr>
          <w:i/>
        </w:rPr>
        <w:tab/>
        <w:t>Source: Ericsson</w:t>
      </w:r>
    </w:p>
    <w:p w14:paraId="5FD97AD8" w14:textId="77777777" w:rsidR="001162DE" w:rsidRDefault="001162DE" w:rsidP="001162DE">
      <w:pPr>
        <w:rPr>
          <w:rFonts w:ascii="Arial" w:hAnsi="Arial" w:cs="Arial"/>
          <w:b/>
        </w:rPr>
      </w:pPr>
      <w:r>
        <w:rPr>
          <w:rFonts w:ascii="Arial" w:hAnsi="Arial" w:cs="Arial"/>
          <w:b/>
        </w:rPr>
        <w:t xml:space="preserve">Abstract: </w:t>
      </w:r>
    </w:p>
    <w:p w14:paraId="0A3DECA1" w14:textId="77777777" w:rsidR="001162DE" w:rsidRDefault="001162DE" w:rsidP="001162DE">
      <w:r>
        <w:t>This CR introduces support for coexistence with band n85</w:t>
      </w:r>
    </w:p>
    <w:p w14:paraId="542A5D7C" w14:textId="039DEF8E"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FC4622">
        <w:rPr>
          <w:color w:val="993300"/>
          <w:u w:val="single"/>
        </w:rPr>
        <w:t xml:space="preserve">The document was </w:t>
      </w:r>
      <w:r w:rsidR="00FC4622">
        <w:rPr>
          <w:rFonts w:ascii="Arial" w:hAnsi="Arial" w:cs="Arial"/>
          <w:b/>
          <w:color w:val="993300"/>
          <w:u w:val="single"/>
        </w:rPr>
        <w:t>not revised to R4-2107993</w:t>
      </w:r>
      <w:r>
        <w:rPr>
          <w:color w:val="993300"/>
          <w:u w:val="single"/>
        </w:rPr>
        <w:t>.</w:t>
      </w:r>
    </w:p>
    <w:p w14:paraId="74A482B9" w14:textId="0B6C7364" w:rsidR="002E2679" w:rsidRDefault="00FC4622" w:rsidP="002E2679">
      <w:pPr>
        <w:rPr>
          <w:rFonts w:ascii="Arial" w:hAnsi="Arial" w:cs="Arial"/>
          <w:b/>
          <w:sz w:val="24"/>
        </w:rPr>
      </w:pPr>
      <w:r w:rsidRPr="00FC4622">
        <w:rPr>
          <w:rFonts w:ascii="Arial" w:hAnsi="Arial" w:cs="Arial"/>
          <w:b/>
          <w:color w:val="0000FF"/>
          <w:sz w:val="24"/>
        </w:rPr>
        <w:t>R4-2107993</w:t>
      </w:r>
      <w:r w:rsidR="002E2679">
        <w:rPr>
          <w:rFonts w:ascii="Arial" w:hAnsi="Arial" w:cs="Arial"/>
          <w:b/>
          <w:color w:val="0000FF"/>
          <w:sz w:val="24"/>
        </w:rPr>
        <w:tab/>
      </w:r>
      <w:r w:rsidR="002E2679">
        <w:rPr>
          <w:rFonts w:ascii="Arial" w:hAnsi="Arial" w:cs="Arial"/>
          <w:b/>
          <w:sz w:val="24"/>
        </w:rPr>
        <w:t>CR to TS 37.105: Introduction of band n85</w:t>
      </w:r>
    </w:p>
    <w:p w14:paraId="6637F7AE" w14:textId="77777777" w:rsidR="002E2679" w:rsidRDefault="002E2679" w:rsidP="002E26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v17.1.0</w:t>
      </w:r>
      <w:r>
        <w:rPr>
          <w:i/>
        </w:rPr>
        <w:tab/>
        <w:t xml:space="preserve">  CR-0234  rev  Cat: B (Rel-17)</w:t>
      </w:r>
      <w:r>
        <w:rPr>
          <w:i/>
        </w:rPr>
        <w:br/>
      </w:r>
      <w:r>
        <w:rPr>
          <w:i/>
        </w:rPr>
        <w:br/>
      </w:r>
      <w:r>
        <w:rPr>
          <w:i/>
        </w:rPr>
        <w:tab/>
      </w:r>
      <w:r>
        <w:rPr>
          <w:i/>
        </w:rPr>
        <w:tab/>
      </w:r>
      <w:r>
        <w:rPr>
          <w:i/>
        </w:rPr>
        <w:tab/>
      </w:r>
      <w:r>
        <w:rPr>
          <w:i/>
        </w:rPr>
        <w:tab/>
      </w:r>
      <w:r>
        <w:rPr>
          <w:i/>
        </w:rPr>
        <w:tab/>
        <w:t>Source: Ericsson</w:t>
      </w:r>
    </w:p>
    <w:p w14:paraId="0C25B8FD" w14:textId="77777777" w:rsidR="002E2679" w:rsidRDefault="002E2679" w:rsidP="002E2679">
      <w:pPr>
        <w:rPr>
          <w:rFonts w:ascii="Arial" w:hAnsi="Arial" w:cs="Arial"/>
          <w:b/>
        </w:rPr>
      </w:pPr>
      <w:r>
        <w:rPr>
          <w:rFonts w:ascii="Arial" w:hAnsi="Arial" w:cs="Arial"/>
          <w:b/>
        </w:rPr>
        <w:t xml:space="preserve">Abstract: </w:t>
      </w:r>
    </w:p>
    <w:p w14:paraId="1E366F2B" w14:textId="77777777" w:rsidR="002E2679" w:rsidRDefault="002E2679" w:rsidP="002E2679">
      <w:r>
        <w:t>This CR introduces support for coexistence with band n85</w:t>
      </w:r>
    </w:p>
    <w:p w14:paraId="2953935F" w14:textId="7CEF46CA" w:rsidR="002E2679" w:rsidRDefault="002E2679" w:rsidP="002E26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92F17" w:rsidRPr="00EE7E84">
        <w:rPr>
          <w:rFonts w:ascii="Arial" w:hAnsi="Arial" w:cs="Arial"/>
          <w:b/>
          <w:color w:val="993300"/>
          <w:highlight w:val="green"/>
          <w:u w:val="single"/>
        </w:rPr>
        <w:t>Agreed.</w:t>
      </w:r>
    </w:p>
    <w:p w14:paraId="4CCE2FB7" w14:textId="70C17AAB" w:rsidR="001162DE" w:rsidRDefault="001162DE" w:rsidP="001162DE">
      <w:pPr>
        <w:rPr>
          <w:rFonts w:ascii="Arial" w:hAnsi="Arial" w:cs="Arial"/>
          <w:b/>
          <w:sz w:val="24"/>
        </w:rPr>
      </w:pPr>
      <w:r>
        <w:rPr>
          <w:rFonts w:ascii="Arial" w:hAnsi="Arial" w:cs="Arial"/>
          <w:b/>
          <w:color w:val="0000FF"/>
          <w:sz w:val="24"/>
        </w:rPr>
        <w:t>R4-2110116</w:t>
      </w:r>
      <w:r>
        <w:rPr>
          <w:rFonts w:ascii="Arial" w:hAnsi="Arial" w:cs="Arial"/>
          <w:b/>
          <w:color w:val="0000FF"/>
          <w:sz w:val="24"/>
        </w:rPr>
        <w:tab/>
      </w:r>
      <w:r>
        <w:rPr>
          <w:rFonts w:ascii="Arial" w:hAnsi="Arial" w:cs="Arial"/>
          <w:b/>
          <w:sz w:val="24"/>
        </w:rPr>
        <w:t>CR to TS 37.145-1: Introduction of band n85</w:t>
      </w:r>
    </w:p>
    <w:p w14:paraId="533BAC9B"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v17.1.0</w:t>
      </w:r>
      <w:r>
        <w:rPr>
          <w:i/>
        </w:rPr>
        <w:tab/>
        <w:t xml:space="preserve">  CR-0261  rev  Cat: B (Rel-17)</w:t>
      </w:r>
      <w:r>
        <w:rPr>
          <w:i/>
        </w:rPr>
        <w:br/>
      </w:r>
      <w:r>
        <w:rPr>
          <w:i/>
        </w:rPr>
        <w:br/>
      </w:r>
      <w:r>
        <w:rPr>
          <w:i/>
        </w:rPr>
        <w:tab/>
      </w:r>
      <w:r>
        <w:rPr>
          <w:i/>
        </w:rPr>
        <w:tab/>
      </w:r>
      <w:r>
        <w:rPr>
          <w:i/>
        </w:rPr>
        <w:tab/>
      </w:r>
      <w:r>
        <w:rPr>
          <w:i/>
        </w:rPr>
        <w:tab/>
      </w:r>
      <w:r>
        <w:rPr>
          <w:i/>
        </w:rPr>
        <w:tab/>
        <w:t>Source: Ericsson</w:t>
      </w:r>
    </w:p>
    <w:p w14:paraId="119F2994" w14:textId="77777777" w:rsidR="001162DE" w:rsidRDefault="001162DE" w:rsidP="001162DE">
      <w:pPr>
        <w:rPr>
          <w:rFonts w:ascii="Arial" w:hAnsi="Arial" w:cs="Arial"/>
          <w:b/>
        </w:rPr>
      </w:pPr>
      <w:r>
        <w:rPr>
          <w:rFonts w:ascii="Arial" w:hAnsi="Arial" w:cs="Arial"/>
          <w:b/>
        </w:rPr>
        <w:t xml:space="preserve">Abstract: </w:t>
      </w:r>
    </w:p>
    <w:p w14:paraId="13723E0B" w14:textId="77777777" w:rsidR="001162DE" w:rsidRDefault="001162DE" w:rsidP="001162DE">
      <w:r>
        <w:t>This CR introduces support for coexistence with band n85</w:t>
      </w:r>
    </w:p>
    <w:p w14:paraId="57CA32B0" w14:textId="7F9A562F"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255B23">
        <w:rPr>
          <w:color w:val="993300"/>
          <w:u w:val="single"/>
        </w:rPr>
        <w:t xml:space="preserve">The document was </w:t>
      </w:r>
      <w:r w:rsidR="00255B23">
        <w:rPr>
          <w:rFonts w:ascii="Arial" w:hAnsi="Arial" w:cs="Arial"/>
          <w:b/>
          <w:color w:val="993300"/>
          <w:u w:val="single"/>
        </w:rPr>
        <w:t>not revised to R4-2107994</w:t>
      </w:r>
      <w:r>
        <w:rPr>
          <w:color w:val="993300"/>
          <w:u w:val="single"/>
        </w:rPr>
        <w:t>.</w:t>
      </w:r>
    </w:p>
    <w:p w14:paraId="6F3411CF" w14:textId="245AA0C7" w:rsidR="003909D1" w:rsidRDefault="00255B23" w:rsidP="003909D1">
      <w:pPr>
        <w:rPr>
          <w:rFonts w:ascii="Arial" w:hAnsi="Arial" w:cs="Arial"/>
          <w:b/>
          <w:sz w:val="24"/>
        </w:rPr>
      </w:pPr>
      <w:r w:rsidRPr="00255B23">
        <w:rPr>
          <w:rFonts w:ascii="Arial" w:hAnsi="Arial" w:cs="Arial"/>
          <w:b/>
          <w:color w:val="0000FF"/>
          <w:sz w:val="24"/>
        </w:rPr>
        <w:lastRenderedPageBreak/>
        <w:t>R4-2107994</w:t>
      </w:r>
      <w:r w:rsidR="003909D1">
        <w:rPr>
          <w:rFonts w:ascii="Arial" w:hAnsi="Arial" w:cs="Arial"/>
          <w:b/>
          <w:color w:val="0000FF"/>
          <w:sz w:val="24"/>
        </w:rPr>
        <w:tab/>
      </w:r>
      <w:r w:rsidR="003909D1">
        <w:rPr>
          <w:rFonts w:ascii="Arial" w:hAnsi="Arial" w:cs="Arial"/>
          <w:b/>
          <w:sz w:val="24"/>
        </w:rPr>
        <w:t>CR to TS 37.145-1: Introduction of band n85</w:t>
      </w:r>
    </w:p>
    <w:p w14:paraId="3B9C13E8" w14:textId="77777777" w:rsidR="003909D1" w:rsidRDefault="003909D1" w:rsidP="003909D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v17.1.0</w:t>
      </w:r>
      <w:r>
        <w:rPr>
          <w:i/>
        </w:rPr>
        <w:tab/>
        <w:t xml:space="preserve">  CR-0261  rev  Cat: B (Rel-17)</w:t>
      </w:r>
      <w:r>
        <w:rPr>
          <w:i/>
        </w:rPr>
        <w:br/>
      </w:r>
      <w:r>
        <w:rPr>
          <w:i/>
        </w:rPr>
        <w:br/>
      </w:r>
      <w:r>
        <w:rPr>
          <w:i/>
        </w:rPr>
        <w:tab/>
      </w:r>
      <w:r>
        <w:rPr>
          <w:i/>
        </w:rPr>
        <w:tab/>
      </w:r>
      <w:r>
        <w:rPr>
          <w:i/>
        </w:rPr>
        <w:tab/>
      </w:r>
      <w:r>
        <w:rPr>
          <w:i/>
        </w:rPr>
        <w:tab/>
      </w:r>
      <w:r>
        <w:rPr>
          <w:i/>
        </w:rPr>
        <w:tab/>
        <w:t>Source: Ericsson</w:t>
      </w:r>
    </w:p>
    <w:p w14:paraId="6DB47FB9" w14:textId="77777777" w:rsidR="003909D1" w:rsidRDefault="003909D1" w:rsidP="003909D1">
      <w:pPr>
        <w:rPr>
          <w:rFonts w:ascii="Arial" w:hAnsi="Arial" w:cs="Arial"/>
          <w:b/>
        </w:rPr>
      </w:pPr>
      <w:r>
        <w:rPr>
          <w:rFonts w:ascii="Arial" w:hAnsi="Arial" w:cs="Arial"/>
          <w:b/>
        </w:rPr>
        <w:t xml:space="preserve">Abstract: </w:t>
      </w:r>
    </w:p>
    <w:p w14:paraId="4094D13F" w14:textId="77777777" w:rsidR="003909D1" w:rsidRDefault="003909D1" w:rsidP="003909D1">
      <w:r>
        <w:t>This CR introduces support for coexistence with band n85</w:t>
      </w:r>
    </w:p>
    <w:p w14:paraId="282C2D3D" w14:textId="5FB38715" w:rsidR="003909D1" w:rsidRDefault="003909D1" w:rsidP="003909D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92F17" w:rsidRPr="00EE7E84">
        <w:rPr>
          <w:rFonts w:ascii="Arial" w:hAnsi="Arial" w:cs="Arial"/>
          <w:b/>
          <w:color w:val="993300"/>
          <w:highlight w:val="green"/>
          <w:u w:val="single"/>
        </w:rPr>
        <w:t>Agreed.</w:t>
      </w:r>
    </w:p>
    <w:p w14:paraId="498BD986" w14:textId="6595DD02" w:rsidR="001162DE" w:rsidRDefault="001162DE" w:rsidP="001162DE">
      <w:pPr>
        <w:rPr>
          <w:rFonts w:ascii="Arial" w:hAnsi="Arial" w:cs="Arial"/>
          <w:b/>
          <w:sz w:val="24"/>
        </w:rPr>
      </w:pPr>
      <w:r>
        <w:rPr>
          <w:rFonts w:ascii="Arial" w:hAnsi="Arial" w:cs="Arial"/>
          <w:b/>
          <w:color w:val="0000FF"/>
          <w:sz w:val="24"/>
        </w:rPr>
        <w:t>R4-2110117</w:t>
      </w:r>
      <w:r>
        <w:rPr>
          <w:rFonts w:ascii="Arial" w:hAnsi="Arial" w:cs="Arial"/>
          <w:b/>
          <w:color w:val="0000FF"/>
          <w:sz w:val="24"/>
        </w:rPr>
        <w:tab/>
      </w:r>
      <w:r>
        <w:rPr>
          <w:rFonts w:ascii="Arial" w:hAnsi="Arial" w:cs="Arial"/>
          <w:b/>
          <w:sz w:val="24"/>
        </w:rPr>
        <w:t>CR to TS 37.145-2: Introduction of band n85</w:t>
      </w:r>
    </w:p>
    <w:p w14:paraId="0B48E165"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v17.1.0</w:t>
      </w:r>
      <w:r>
        <w:rPr>
          <w:i/>
        </w:rPr>
        <w:tab/>
        <w:t xml:space="preserve">  CR-0304  rev  Cat: B (Rel-17)</w:t>
      </w:r>
      <w:r>
        <w:rPr>
          <w:i/>
        </w:rPr>
        <w:br/>
      </w:r>
      <w:r>
        <w:rPr>
          <w:i/>
        </w:rPr>
        <w:br/>
      </w:r>
      <w:r>
        <w:rPr>
          <w:i/>
        </w:rPr>
        <w:tab/>
      </w:r>
      <w:r>
        <w:rPr>
          <w:i/>
        </w:rPr>
        <w:tab/>
      </w:r>
      <w:r>
        <w:rPr>
          <w:i/>
        </w:rPr>
        <w:tab/>
      </w:r>
      <w:r>
        <w:rPr>
          <w:i/>
        </w:rPr>
        <w:tab/>
      </w:r>
      <w:r>
        <w:rPr>
          <w:i/>
        </w:rPr>
        <w:tab/>
        <w:t>Source: Ericsson</w:t>
      </w:r>
    </w:p>
    <w:p w14:paraId="1E8912F6" w14:textId="77777777" w:rsidR="001162DE" w:rsidRDefault="001162DE" w:rsidP="001162DE">
      <w:pPr>
        <w:rPr>
          <w:rFonts w:ascii="Arial" w:hAnsi="Arial" w:cs="Arial"/>
          <w:b/>
        </w:rPr>
      </w:pPr>
      <w:r>
        <w:rPr>
          <w:rFonts w:ascii="Arial" w:hAnsi="Arial" w:cs="Arial"/>
          <w:b/>
        </w:rPr>
        <w:t xml:space="preserve">Abstract: </w:t>
      </w:r>
    </w:p>
    <w:p w14:paraId="7288B5DA" w14:textId="77777777" w:rsidR="001162DE" w:rsidRDefault="001162DE" w:rsidP="001162DE">
      <w:r>
        <w:t>This CR introduces support for coexistence with band n85</w:t>
      </w:r>
    </w:p>
    <w:p w14:paraId="7783EE4E" w14:textId="37D2E17C"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92F17" w:rsidRPr="00EE7E84">
        <w:rPr>
          <w:rFonts w:ascii="Arial" w:hAnsi="Arial" w:cs="Arial"/>
          <w:b/>
          <w:color w:val="993300"/>
          <w:highlight w:val="green"/>
          <w:u w:val="single"/>
        </w:rPr>
        <w:t>Agreed.</w:t>
      </w:r>
    </w:p>
    <w:p w14:paraId="6E205B75" w14:textId="77777777" w:rsidR="001162DE" w:rsidRDefault="001162DE" w:rsidP="001162DE">
      <w:pPr>
        <w:pStyle w:val="4"/>
      </w:pPr>
      <w:bookmarkStart w:id="295" w:name="_Toc71910559"/>
      <w:r>
        <w:t>8.4.3</w:t>
      </w:r>
      <w:r>
        <w:tab/>
        <w:t>RRM requirements (38.133)</w:t>
      </w:r>
      <w:bookmarkEnd w:id="295"/>
    </w:p>
    <w:p w14:paraId="260D7896" w14:textId="77777777" w:rsidR="001162DE" w:rsidRDefault="001162DE" w:rsidP="001162DE">
      <w:pPr>
        <w:pStyle w:val="4"/>
      </w:pPr>
      <w:bookmarkStart w:id="296" w:name="_Toc71910560"/>
      <w:r>
        <w:t>8.4.4</w:t>
      </w:r>
      <w:r>
        <w:tab/>
        <w:t>Others</w:t>
      </w:r>
      <w:bookmarkEnd w:id="296"/>
    </w:p>
    <w:p w14:paraId="0B483BF5" w14:textId="77777777" w:rsidR="001162DE" w:rsidRDefault="001162DE" w:rsidP="001162DE">
      <w:pPr>
        <w:pStyle w:val="3"/>
      </w:pPr>
      <w:bookmarkStart w:id="297" w:name="_Toc71910561"/>
      <w:r>
        <w:t>8.5</w:t>
      </w:r>
      <w:r>
        <w:tab/>
        <w:t>Introduction of 900 MHz spectrum to 5G NR applicable for Rail Mobile Radio</w:t>
      </w:r>
      <w:bookmarkEnd w:id="297"/>
    </w:p>
    <w:p w14:paraId="063693CF" w14:textId="77777777" w:rsidR="001162DE" w:rsidRDefault="001162DE" w:rsidP="001162DE">
      <w:pPr>
        <w:pStyle w:val="4"/>
      </w:pPr>
      <w:bookmarkStart w:id="298" w:name="_Toc71910562"/>
      <w:r>
        <w:t>8.5.1</w:t>
      </w:r>
      <w:r>
        <w:tab/>
        <w:t>General</w:t>
      </w:r>
      <w:bookmarkEnd w:id="298"/>
    </w:p>
    <w:p w14:paraId="6E7821FE" w14:textId="21582A24" w:rsidR="00810193" w:rsidRPr="00C979AF" w:rsidRDefault="00E93FE1" w:rsidP="00810193">
      <w:pPr>
        <w:rPr>
          <w:rFonts w:ascii="Arial" w:hAnsi="Arial" w:cs="Arial"/>
          <w:b/>
          <w:color w:val="C00000"/>
          <w:u w:val="single"/>
          <w:lang w:eastAsia="zh-CN"/>
        </w:rPr>
      </w:pPr>
      <w:r>
        <w:rPr>
          <w:rFonts w:ascii="Arial" w:hAnsi="Arial" w:cs="Arial" w:hint="eastAsia"/>
          <w:b/>
          <w:color w:val="C00000"/>
          <w:u w:val="single"/>
          <w:lang w:eastAsia="zh-CN"/>
        </w:rPr>
        <w:t>Email discussion summary</w:t>
      </w:r>
      <w:r w:rsidR="00FE7E4D">
        <w:rPr>
          <w:rFonts w:ascii="Arial" w:hAnsi="Arial" w:cs="Arial"/>
          <w:b/>
          <w:color w:val="C00000"/>
          <w:u w:val="single"/>
          <w:lang w:eastAsia="zh-CN"/>
        </w:rPr>
        <w:t xml:space="preserve"> of [99-e][1</w:t>
      </w:r>
      <w:r w:rsidR="00810193">
        <w:rPr>
          <w:rFonts w:ascii="Arial" w:hAnsi="Arial" w:cs="Arial"/>
          <w:b/>
          <w:color w:val="C00000"/>
          <w:u w:val="single"/>
          <w:lang w:eastAsia="zh-CN"/>
        </w:rPr>
        <w:t>1</w:t>
      </w:r>
      <w:r w:rsidR="00FE7E4D">
        <w:rPr>
          <w:rFonts w:ascii="Arial" w:hAnsi="Arial" w:cs="Arial"/>
          <w:b/>
          <w:color w:val="C00000"/>
          <w:u w:val="single"/>
          <w:lang w:eastAsia="zh-CN"/>
        </w:rPr>
        <w:t>4</w:t>
      </w:r>
      <w:r w:rsidR="00810193">
        <w:rPr>
          <w:rFonts w:ascii="Arial" w:hAnsi="Arial" w:cs="Arial"/>
          <w:b/>
          <w:color w:val="C00000"/>
          <w:u w:val="single"/>
          <w:lang w:eastAsia="zh-CN"/>
        </w:rPr>
        <w:t xml:space="preserve">] </w:t>
      </w:r>
      <w:r w:rsidR="000A489D" w:rsidRPr="000A489D">
        <w:rPr>
          <w:rFonts w:ascii="Arial" w:hAnsi="Arial" w:cs="Arial"/>
          <w:b/>
          <w:color w:val="C00000"/>
          <w:u w:val="single"/>
          <w:lang w:eastAsia="zh-CN"/>
        </w:rPr>
        <w:t>RAIL_900_1900MHz</w:t>
      </w:r>
      <w:r w:rsidR="00FB43AA">
        <w:rPr>
          <w:rFonts w:ascii="Arial" w:hAnsi="Arial" w:cs="Arial"/>
          <w:b/>
          <w:color w:val="C00000"/>
          <w:u w:val="single"/>
          <w:lang w:eastAsia="zh-CN"/>
        </w:rPr>
        <w:t xml:space="preserve"> AI 8.5.1, 8.5.2, 8.5.4 &amp;</w:t>
      </w:r>
      <w:r w:rsidR="006921AF">
        <w:rPr>
          <w:rFonts w:ascii="Arial" w:hAnsi="Arial" w:cs="Arial"/>
          <w:b/>
          <w:color w:val="C00000"/>
          <w:u w:val="single"/>
          <w:lang w:eastAsia="zh-CN"/>
        </w:rPr>
        <w:t xml:space="preserve"> </w:t>
      </w:r>
      <w:r w:rsidR="00FB43AA">
        <w:rPr>
          <w:rFonts w:ascii="Arial" w:hAnsi="Arial" w:cs="Arial"/>
          <w:b/>
          <w:color w:val="C00000"/>
          <w:u w:val="single"/>
          <w:lang w:eastAsia="zh-CN"/>
        </w:rPr>
        <w:t>AI 8.6, 8.6.1</w:t>
      </w:r>
      <w:r w:rsidR="00CE677D">
        <w:rPr>
          <w:rFonts w:ascii="Arial" w:hAnsi="Arial" w:cs="Arial" w:hint="eastAsia"/>
          <w:b/>
          <w:color w:val="C00000"/>
          <w:u w:val="single"/>
          <w:lang w:eastAsia="zh-CN"/>
        </w:rPr>
        <w:t>,</w:t>
      </w:r>
      <w:r w:rsidR="00CE677D">
        <w:rPr>
          <w:rFonts w:ascii="Arial" w:hAnsi="Arial" w:cs="Arial"/>
          <w:b/>
          <w:color w:val="C00000"/>
          <w:u w:val="single"/>
          <w:lang w:eastAsia="zh-CN"/>
        </w:rPr>
        <w:t xml:space="preserve"> </w:t>
      </w:r>
      <w:r w:rsidR="00FB43AA">
        <w:rPr>
          <w:rFonts w:ascii="Arial" w:hAnsi="Arial" w:cs="Arial"/>
          <w:b/>
          <w:color w:val="C00000"/>
          <w:u w:val="single"/>
          <w:lang w:eastAsia="zh-CN"/>
        </w:rPr>
        <w:t>8.6.2</w:t>
      </w:r>
      <w:r w:rsidR="00D44B43">
        <w:rPr>
          <w:rFonts w:ascii="Arial" w:hAnsi="Arial" w:cs="Arial"/>
          <w:b/>
          <w:color w:val="C00000"/>
          <w:u w:val="single"/>
          <w:lang w:eastAsia="zh-CN"/>
        </w:rPr>
        <w:t xml:space="preserve"> </w:t>
      </w:r>
      <w:r w:rsidR="00FB43AA">
        <w:rPr>
          <w:rFonts w:ascii="Arial" w:hAnsi="Arial" w:cs="Arial"/>
          <w:b/>
          <w:color w:val="C00000"/>
          <w:u w:val="single"/>
          <w:lang w:eastAsia="zh-CN"/>
        </w:rPr>
        <w:t>–</w:t>
      </w:r>
      <w:r w:rsidR="00FB43AA" w:rsidRPr="00FB43AA">
        <w:rPr>
          <w:rFonts w:ascii="Arial" w:hAnsi="Arial" w:cs="Arial"/>
          <w:b/>
          <w:color w:val="C00000"/>
          <w:u w:val="single"/>
          <w:lang w:eastAsia="zh-CN"/>
        </w:rPr>
        <w:t>Ingo Wendler</w:t>
      </w:r>
    </w:p>
    <w:p w14:paraId="11BCF49A" w14:textId="1EF777B0" w:rsidR="00810193" w:rsidRDefault="00081895" w:rsidP="00810193">
      <w:pPr>
        <w:rPr>
          <w:rFonts w:ascii="Arial" w:hAnsi="Arial" w:cs="Arial"/>
          <w:b/>
          <w:sz w:val="24"/>
        </w:rPr>
      </w:pPr>
      <w:r>
        <w:rPr>
          <w:rFonts w:ascii="Arial" w:hAnsi="Arial" w:cs="Arial"/>
          <w:b/>
          <w:color w:val="0000FF"/>
          <w:sz w:val="24"/>
        </w:rPr>
        <w:t>R4-2107640</w:t>
      </w:r>
      <w:r w:rsidR="00810193">
        <w:rPr>
          <w:rFonts w:ascii="Arial" w:hAnsi="Arial" w:cs="Arial"/>
          <w:b/>
          <w:color w:val="0000FF"/>
          <w:sz w:val="24"/>
        </w:rPr>
        <w:tab/>
      </w:r>
      <w:r w:rsidR="00810193">
        <w:rPr>
          <w:rFonts w:ascii="Arial" w:hAnsi="Arial" w:cs="Arial"/>
          <w:b/>
          <w:sz w:val="24"/>
        </w:rPr>
        <w:t xml:space="preserve">Email </w:t>
      </w:r>
      <w:r w:rsidR="00D44B43">
        <w:rPr>
          <w:rFonts w:ascii="Arial" w:hAnsi="Arial" w:cs="Arial"/>
          <w:b/>
          <w:sz w:val="24"/>
        </w:rPr>
        <w:t>discussion summary for [99-e][1</w:t>
      </w:r>
      <w:r w:rsidR="00810193">
        <w:rPr>
          <w:rFonts w:ascii="Arial" w:hAnsi="Arial" w:cs="Arial"/>
          <w:b/>
          <w:sz w:val="24"/>
        </w:rPr>
        <w:t>1</w:t>
      </w:r>
      <w:r w:rsidR="00D44B43">
        <w:rPr>
          <w:rFonts w:ascii="Arial" w:hAnsi="Arial" w:cs="Arial"/>
          <w:b/>
          <w:sz w:val="24"/>
        </w:rPr>
        <w:t>4</w:t>
      </w:r>
      <w:r w:rsidR="00810193">
        <w:rPr>
          <w:rFonts w:ascii="Arial" w:hAnsi="Arial" w:cs="Arial"/>
          <w:b/>
          <w:sz w:val="24"/>
        </w:rPr>
        <w:t>]</w:t>
      </w:r>
      <w:r w:rsidR="00810193" w:rsidRPr="00DD6BA6">
        <w:t xml:space="preserve"> </w:t>
      </w:r>
      <w:r w:rsidR="00D44B43" w:rsidRPr="00D44B43">
        <w:rPr>
          <w:rFonts w:ascii="Arial" w:hAnsi="Arial" w:cs="Arial"/>
          <w:b/>
          <w:sz w:val="24"/>
        </w:rPr>
        <w:t>RAIL_900_1900MHz</w:t>
      </w:r>
    </w:p>
    <w:p w14:paraId="19007E02" w14:textId="310779E4" w:rsidR="00810193" w:rsidRDefault="00810193" w:rsidP="00810193">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sidR="008E4488">
        <w:rPr>
          <w:i/>
        </w:rPr>
        <w:tab/>
      </w:r>
      <w:r w:rsidR="008E4488">
        <w:rPr>
          <w:i/>
        </w:rPr>
        <w:tab/>
      </w:r>
      <w:r w:rsidR="008E4488">
        <w:rPr>
          <w:i/>
        </w:rPr>
        <w:tab/>
        <w:t>Source: Moderator (</w:t>
      </w:r>
      <w:r w:rsidR="006F20EE" w:rsidRPr="006F20EE">
        <w:rPr>
          <w:i/>
        </w:rPr>
        <w:t>Union Inter. Chemins de Fer</w:t>
      </w:r>
      <w:r>
        <w:rPr>
          <w:i/>
        </w:rPr>
        <w:t>)</w:t>
      </w:r>
    </w:p>
    <w:p w14:paraId="42EEBFD5" w14:textId="77777777" w:rsidR="00810193" w:rsidRDefault="00810193" w:rsidP="00810193">
      <w:pPr>
        <w:rPr>
          <w:rFonts w:ascii="Arial" w:hAnsi="Arial" w:cs="Arial"/>
          <w:b/>
        </w:rPr>
      </w:pPr>
      <w:r>
        <w:rPr>
          <w:rFonts w:ascii="Arial" w:hAnsi="Arial" w:cs="Arial"/>
          <w:b/>
        </w:rPr>
        <w:t xml:space="preserve">Abstract: </w:t>
      </w:r>
    </w:p>
    <w:p w14:paraId="5C42358E" w14:textId="77777777" w:rsidR="00810193" w:rsidRDefault="00810193" w:rsidP="00810193">
      <w:r>
        <w:t>This contribution provides the summary of email discussion and recommended summary.</w:t>
      </w:r>
    </w:p>
    <w:p w14:paraId="730D66FE" w14:textId="1B54F9F5" w:rsidR="00810193" w:rsidRDefault="00810193" w:rsidP="0081019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703875">
        <w:rPr>
          <w:rFonts w:ascii="Arial" w:hAnsi="Arial" w:cs="Arial"/>
          <w:b/>
          <w:color w:val="993300"/>
          <w:u w:val="single"/>
        </w:rPr>
        <w:t>not revised to R4-2107924</w:t>
      </w:r>
      <w:r>
        <w:rPr>
          <w:color w:val="993300"/>
          <w:u w:val="single"/>
        </w:rPr>
        <w:t>.</w:t>
      </w:r>
    </w:p>
    <w:p w14:paraId="670ADAB9" w14:textId="4184E0B7" w:rsidR="00703875" w:rsidRDefault="00703875" w:rsidP="00703875">
      <w:pPr>
        <w:rPr>
          <w:rFonts w:ascii="Arial" w:hAnsi="Arial" w:cs="Arial"/>
          <w:b/>
          <w:sz w:val="24"/>
        </w:rPr>
      </w:pPr>
      <w:r>
        <w:rPr>
          <w:rFonts w:ascii="Arial" w:hAnsi="Arial" w:cs="Arial"/>
          <w:b/>
          <w:color w:val="0000FF"/>
          <w:sz w:val="24"/>
        </w:rPr>
        <w:t>R4-2107924</w:t>
      </w:r>
      <w:r>
        <w:rPr>
          <w:rFonts w:ascii="Arial" w:hAnsi="Arial" w:cs="Arial"/>
          <w:b/>
          <w:color w:val="0000FF"/>
          <w:sz w:val="24"/>
        </w:rPr>
        <w:tab/>
      </w:r>
      <w:r>
        <w:rPr>
          <w:rFonts w:ascii="Arial" w:hAnsi="Arial" w:cs="Arial"/>
          <w:b/>
          <w:sz w:val="24"/>
        </w:rPr>
        <w:t>Email discussion summary for [99-e][114]</w:t>
      </w:r>
      <w:r w:rsidRPr="00DD6BA6">
        <w:t xml:space="preserve"> </w:t>
      </w:r>
      <w:r w:rsidRPr="00D44B43">
        <w:rPr>
          <w:rFonts w:ascii="Arial" w:hAnsi="Arial" w:cs="Arial"/>
          <w:b/>
          <w:sz w:val="24"/>
        </w:rPr>
        <w:t>RAIL_900_1900MHz</w:t>
      </w:r>
    </w:p>
    <w:p w14:paraId="2675D29C" w14:textId="77777777" w:rsidR="00703875" w:rsidRDefault="00703875" w:rsidP="00703875">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sidRPr="006F20EE">
        <w:rPr>
          <w:i/>
        </w:rPr>
        <w:t>Union Inter. Chemins de Fer</w:t>
      </w:r>
      <w:r>
        <w:rPr>
          <w:i/>
        </w:rPr>
        <w:t>)</w:t>
      </w:r>
    </w:p>
    <w:p w14:paraId="111D77A0" w14:textId="77777777" w:rsidR="00703875" w:rsidRDefault="00703875" w:rsidP="00703875">
      <w:pPr>
        <w:rPr>
          <w:rFonts w:ascii="Arial" w:hAnsi="Arial" w:cs="Arial"/>
          <w:b/>
        </w:rPr>
      </w:pPr>
      <w:r>
        <w:rPr>
          <w:rFonts w:ascii="Arial" w:hAnsi="Arial" w:cs="Arial"/>
          <w:b/>
        </w:rPr>
        <w:t xml:space="preserve">Abstract: </w:t>
      </w:r>
    </w:p>
    <w:p w14:paraId="3282FD82" w14:textId="77777777" w:rsidR="00703875" w:rsidRDefault="00703875" w:rsidP="00703875">
      <w:r>
        <w:t>This contribution provides the summary of email discussion and recommended summary.</w:t>
      </w:r>
    </w:p>
    <w:p w14:paraId="66442989" w14:textId="0E705944" w:rsidR="00703875" w:rsidRDefault="00703875" w:rsidP="0070387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6945E5">
        <w:rPr>
          <w:rFonts w:ascii="Arial" w:hAnsi="Arial" w:cs="Arial"/>
          <w:b/>
          <w:color w:val="993300"/>
          <w:u w:val="single"/>
        </w:rPr>
        <w:t>Noted.</w:t>
      </w:r>
    </w:p>
    <w:p w14:paraId="64351961" w14:textId="2084C070" w:rsidR="00810193" w:rsidRPr="00C979AF" w:rsidRDefault="002A0C79" w:rsidP="00810193">
      <w:pPr>
        <w:rPr>
          <w:rFonts w:ascii="Arial" w:hAnsi="Arial" w:cs="Arial"/>
          <w:b/>
          <w:color w:val="C00000"/>
          <w:u w:val="single"/>
          <w:lang w:eastAsia="zh-CN"/>
        </w:rPr>
      </w:pPr>
      <w:r>
        <w:rPr>
          <w:rFonts w:ascii="Arial" w:hAnsi="Arial" w:cs="Arial"/>
          <w:b/>
          <w:color w:val="C00000"/>
          <w:u w:val="single"/>
          <w:lang w:eastAsia="zh-CN"/>
        </w:rPr>
        <w:t>Information</w:t>
      </w:r>
      <w:r w:rsidR="00AA0294">
        <w:rPr>
          <w:rFonts w:ascii="Arial" w:hAnsi="Arial" w:cs="Arial"/>
          <w:b/>
          <w:color w:val="C00000"/>
          <w:u w:val="single"/>
          <w:lang w:eastAsia="zh-CN"/>
        </w:rPr>
        <w:t>:</w:t>
      </w:r>
    </w:p>
    <w:p w14:paraId="641B88DC" w14:textId="61867747" w:rsidR="00810193" w:rsidRPr="002A0222" w:rsidRDefault="002A0222" w:rsidP="00810193">
      <w:r w:rsidRPr="002A0222">
        <w:rPr>
          <w:rFonts w:hint="eastAsia"/>
        </w:rPr>
        <w:t>R</w:t>
      </w:r>
      <w:r w:rsidRPr="002A0222">
        <w:t xml:space="preserve">efer to WID RP-210878 for 900MHz spectrum. Completition date is </w:t>
      </w:r>
      <w:r w:rsidR="000653AE">
        <w:t>March 2022 for Core and Perf.</w:t>
      </w:r>
    </w:p>
    <w:p w14:paraId="45C8A203" w14:textId="02CCDDE2" w:rsidR="002A0222" w:rsidRDefault="002A0222" w:rsidP="00810193">
      <w:r w:rsidRPr="002A0222">
        <w:lastRenderedPageBreak/>
        <w:t>Refer to WID RP-210879 for 1900MHz spectrum. Completion data is</w:t>
      </w:r>
      <w:r w:rsidR="000653AE">
        <w:t xml:space="preserve"> March 2022 for Core and Perf.</w:t>
      </w:r>
    </w:p>
    <w:p w14:paraId="1FD752B9" w14:textId="70FB4EFB" w:rsidR="00AA0294" w:rsidRDefault="00077340" w:rsidP="00810193">
      <w:pPr>
        <w:rPr>
          <w:rFonts w:ascii="Arial" w:hAnsi="Arial" w:cs="Arial"/>
          <w:b/>
          <w:color w:val="0000FF"/>
          <w:sz w:val="24"/>
          <w:lang w:eastAsia="zh-CN"/>
        </w:rPr>
      </w:pPr>
      <w:r>
        <w:t>This is the second WG meeting for them.</w:t>
      </w:r>
    </w:p>
    <w:p w14:paraId="0F5E4BF9" w14:textId="503C5DDF" w:rsidR="00810193" w:rsidRDefault="0012181C" w:rsidP="00810193">
      <w:pPr>
        <w:rPr>
          <w:rFonts w:ascii="Arial" w:hAnsi="Arial" w:cs="Arial"/>
          <w:b/>
          <w:color w:val="C00000"/>
          <w:u w:val="single"/>
          <w:lang w:eastAsia="zh-CN"/>
        </w:rPr>
      </w:pPr>
      <w:r>
        <w:rPr>
          <w:rFonts w:ascii="Arial" w:hAnsi="Arial" w:cs="Arial"/>
          <w:b/>
          <w:color w:val="C00000"/>
          <w:u w:val="single"/>
          <w:lang w:eastAsia="zh-CN"/>
        </w:rPr>
        <w:t>Conclusions after 2nd round</w:t>
      </w:r>
    </w:p>
    <w:p w14:paraId="6ADAB8FD" w14:textId="239E42C4" w:rsidR="0051057E" w:rsidRPr="0069432D" w:rsidRDefault="0051057E" w:rsidP="0051057E">
      <w:pPr>
        <w:rPr>
          <w:b/>
          <w:bCs/>
          <w:u w:val="single"/>
          <w:lang w:eastAsia="ja-JP"/>
        </w:rPr>
      </w:pPr>
      <w:r>
        <w:rPr>
          <w:b/>
          <w:bCs/>
          <w:u w:val="single"/>
          <w:lang w:eastAsia="ja-JP"/>
        </w:rPr>
        <w:t>New</w:t>
      </w:r>
      <w:r w:rsidRPr="0069432D">
        <w:rPr>
          <w:b/>
          <w:bCs/>
          <w:u w:val="single"/>
          <w:lang w:eastAsia="ja-JP"/>
        </w:rPr>
        <w:t xml:space="preserve"> tdocs</w:t>
      </w:r>
    </w:p>
    <w:tbl>
      <w:tblPr>
        <w:tblStyle w:val="af"/>
        <w:tblW w:w="0" w:type="auto"/>
        <w:tblLook w:val="04A0" w:firstRow="1" w:lastRow="0" w:firstColumn="1" w:lastColumn="0" w:noHBand="0" w:noVBand="1"/>
      </w:tblPr>
      <w:tblGrid>
        <w:gridCol w:w="1413"/>
        <w:gridCol w:w="3260"/>
        <w:gridCol w:w="2552"/>
        <w:gridCol w:w="2126"/>
      </w:tblGrid>
      <w:tr w:rsidR="0051057E" w:rsidRPr="0069432D" w14:paraId="0AFA98E7" w14:textId="77777777" w:rsidTr="00DA62D9">
        <w:tc>
          <w:tcPr>
            <w:tcW w:w="1413" w:type="dxa"/>
          </w:tcPr>
          <w:p w14:paraId="63F7AF74" w14:textId="77777777" w:rsidR="0051057E" w:rsidRPr="0069432D" w:rsidRDefault="0051057E" w:rsidP="00524A55">
            <w:pPr>
              <w:pStyle w:val="TAH"/>
              <w:rPr>
                <w:rFonts w:ascii="Times New Roman" w:hAnsi="Times New Roman"/>
                <w:sz w:val="20"/>
                <w:lang w:val="en-GB" w:eastAsia="zh-CN"/>
              </w:rPr>
            </w:pPr>
            <w:r w:rsidRPr="0069432D">
              <w:rPr>
                <w:rFonts w:ascii="Times New Roman" w:hAnsi="Times New Roman"/>
                <w:sz w:val="20"/>
                <w:lang w:val="en-GB" w:eastAsia="zh-CN"/>
              </w:rPr>
              <w:t>Tdoc number</w:t>
            </w:r>
          </w:p>
        </w:tc>
        <w:tc>
          <w:tcPr>
            <w:tcW w:w="3260" w:type="dxa"/>
          </w:tcPr>
          <w:p w14:paraId="3012E48F" w14:textId="77777777" w:rsidR="0051057E" w:rsidRPr="0069432D" w:rsidRDefault="0051057E" w:rsidP="00524A55">
            <w:pPr>
              <w:pStyle w:val="TAH"/>
              <w:rPr>
                <w:rFonts w:ascii="Times New Roman" w:hAnsi="Times New Roman"/>
                <w:sz w:val="20"/>
                <w:lang w:val="en-GB" w:eastAsia="zh-CN"/>
              </w:rPr>
            </w:pPr>
            <w:r w:rsidRPr="0069432D">
              <w:rPr>
                <w:rFonts w:ascii="Times New Roman" w:hAnsi="Times New Roman"/>
                <w:sz w:val="20"/>
                <w:lang w:val="en-GB" w:eastAsia="zh-CN"/>
              </w:rPr>
              <w:t>Title</w:t>
            </w:r>
          </w:p>
        </w:tc>
        <w:tc>
          <w:tcPr>
            <w:tcW w:w="2552" w:type="dxa"/>
          </w:tcPr>
          <w:p w14:paraId="5FD71F9C" w14:textId="77777777" w:rsidR="0051057E" w:rsidRPr="0069432D" w:rsidRDefault="0051057E" w:rsidP="00524A55">
            <w:pPr>
              <w:pStyle w:val="TAH"/>
              <w:rPr>
                <w:rFonts w:ascii="Times New Roman" w:hAnsi="Times New Roman"/>
                <w:sz w:val="20"/>
                <w:lang w:val="en-GB" w:eastAsia="zh-CN"/>
              </w:rPr>
            </w:pPr>
            <w:r w:rsidRPr="0069432D">
              <w:rPr>
                <w:rFonts w:ascii="Times New Roman" w:hAnsi="Times New Roman"/>
                <w:sz w:val="20"/>
                <w:lang w:val="en-GB" w:eastAsia="zh-CN"/>
              </w:rPr>
              <w:t>Source</w:t>
            </w:r>
          </w:p>
        </w:tc>
        <w:tc>
          <w:tcPr>
            <w:tcW w:w="2126" w:type="dxa"/>
          </w:tcPr>
          <w:p w14:paraId="5AE47F75" w14:textId="24286F87" w:rsidR="0051057E" w:rsidRPr="0069432D" w:rsidRDefault="0051057E" w:rsidP="00524A55">
            <w:pPr>
              <w:pStyle w:val="TAH"/>
              <w:rPr>
                <w:rFonts w:ascii="Times New Roman" w:eastAsia="MS Mincho" w:hAnsi="Times New Roman"/>
                <w:sz w:val="20"/>
                <w:lang w:val="en-GB" w:eastAsia="zh-CN"/>
              </w:rPr>
            </w:pPr>
            <w:r>
              <w:rPr>
                <w:rFonts w:ascii="Times New Roman" w:hAnsi="Times New Roman"/>
                <w:sz w:val="20"/>
                <w:lang w:val="en-GB" w:eastAsia="zh-CN"/>
              </w:rPr>
              <w:t>Status</w:t>
            </w:r>
            <w:r w:rsidRPr="0069432D">
              <w:rPr>
                <w:rFonts w:ascii="Times New Roman" w:hAnsi="Times New Roman"/>
                <w:sz w:val="20"/>
                <w:lang w:val="en-GB" w:eastAsia="zh-CN"/>
              </w:rPr>
              <w:t xml:space="preserve">  </w:t>
            </w:r>
          </w:p>
        </w:tc>
      </w:tr>
      <w:tr w:rsidR="0051057E" w:rsidRPr="0069432D" w14:paraId="4B483E0E" w14:textId="77777777" w:rsidTr="00DA62D9">
        <w:tc>
          <w:tcPr>
            <w:tcW w:w="1413" w:type="dxa"/>
          </w:tcPr>
          <w:p w14:paraId="4AC890E3" w14:textId="29CB9E0D" w:rsidR="0051057E" w:rsidRPr="0069432D" w:rsidRDefault="0051057E" w:rsidP="00524A55">
            <w:pPr>
              <w:snapToGrid w:val="0"/>
              <w:spacing w:after="0"/>
              <w:rPr>
                <w:rFonts w:eastAsiaTheme="minorEastAsia"/>
                <w:lang w:val="en-GB" w:eastAsia="en-GB"/>
              </w:rPr>
            </w:pPr>
            <w:r w:rsidRPr="0051057E">
              <w:rPr>
                <w:rFonts w:eastAsiaTheme="minorEastAsia"/>
                <w:lang w:val="en-GB" w:eastAsia="en-GB"/>
              </w:rPr>
              <w:t>R4-2108006</w:t>
            </w:r>
          </w:p>
        </w:tc>
        <w:tc>
          <w:tcPr>
            <w:tcW w:w="3260" w:type="dxa"/>
          </w:tcPr>
          <w:p w14:paraId="0B6B2C6F" w14:textId="3A209845" w:rsidR="0051057E" w:rsidRPr="0069432D" w:rsidRDefault="0051057E" w:rsidP="00524A55">
            <w:pPr>
              <w:snapToGrid w:val="0"/>
              <w:spacing w:after="0"/>
              <w:rPr>
                <w:rFonts w:eastAsiaTheme="minorEastAsia"/>
                <w:lang w:val="en-GB" w:eastAsia="en-GB"/>
              </w:rPr>
            </w:pPr>
            <w:r w:rsidRPr="0051057E">
              <w:rPr>
                <w:rFonts w:eastAsiaTheme="minorEastAsia"/>
                <w:lang w:val="en-GB" w:eastAsia="en-GB"/>
              </w:rPr>
              <w:t>WF on RMR 900MHz and 1900MHz</w:t>
            </w:r>
          </w:p>
        </w:tc>
        <w:tc>
          <w:tcPr>
            <w:tcW w:w="2552" w:type="dxa"/>
          </w:tcPr>
          <w:p w14:paraId="29945B3E" w14:textId="0B77A8F3" w:rsidR="0051057E" w:rsidRPr="0051057E" w:rsidRDefault="0051057E" w:rsidP="00524A55">
            <w:pPr>
              <w:snapToGrid w:val="0"/>
              <w:spacing w:after="0"/>
              <w:rPr>
                <w:rFonts w:eastAsiaTheme="minorEastAsia"/>
                <w:lang w:val="en-GB" w:eastAsia="en-GB"/>
              </w:rPr>
            </w:pPr>
            <w:r w:rsidRPr="0051057E">
              <w:t>Union Inter. Chemins de Fer</w:t>
            </w:r>
          </w:p>
        </w:tc>
        <w:tc>
          <w:tcPr>
            <w:tcW w:w="2126" w:type="dxa"/>
          </w:tcPr>
          <w:p w14:paraId="3B7D26DA" w14:textId="0631EB85" w:rsidR="0051057E" w:rsidRPr="0069432D" w:rsidRDefault="00C56CD6" w:rsidP="00524A55">
            <w:pPr>
              <w:snapToGrid w:val="0"/>
              <w:spacing w:after="0"/>
              <w:rPr>
                <w:rFonts w:eastAsiaTheme="minorEastAsia"/>
                <w:lang w:val="en-GB" w:eastAsia="zh-CN"/>
              </w:rPr>
            </w:pPr>
            <w:r>
              <w:rPr>
                <w:rFonts w:eastAsiaTheme="minorEastAsia" w:hint="eastAsia"/>
                <w:lang w:val="en-GB" w:eastAsia="zh-CN"/>
              </w:rPr>
              <w:t>W</w:t>
            </w:r>
            <w:r>
              <w:rPr>
                <w:rFonts w:eastAsiaTheme="minorEastAsia"/>
                <w:lang w:val="en-GB" w:eastAsia="zh-CN"/>
              </w:rPr>
              <w:t>ithdrawn</w:t>
            </w:r>
            <w:r w:rsidR="00DA62D9">
              <w:rPr>
                <w:rFonts w:eastAsiaTheme="minorEastAsia"/>
                <w:lang w:val="en-GB" w:eastAsia="zh-CN"/>
              </w:rPr>
              <w:t xml:space="preserve"> (2</w:t>
            </w:r>
            <w:r w:rsidR="00DA62D9" w:rsidRPr="00DA62D9">
              <w:rPr>
                <w:rFonts w:eastAsiaTheme="minorEastAsia"/>
                <w:vertAlign w:val="superscript"/>
                <w:lang w:val="en-GB" w:eastAsia="zh-CN"/>
              </w:rPr>
              <w:t>nd</w:t>
            </w:r>
            <w:r w:rsidR="00DA62D9">
              <w:rPr>
                <w:rFonts w:eastAsiaTheme="minorEastAsia"/>
                <w:lang w:val="en-GB" w:eastAsia="zh-CN"/>
              </w:rPr>
              <w:t xml:space="preserve"> round)</w:t>
            </w:r>
          </w:p>
        </w:tc>
      </w:tr>
    </w:tbl>
    <w:p w14:paraId="277E292B" w14:textId="77777777" w:rsidR="0069432D" w:rsidRPr="0069432D" w:rsidRDefault="0069432D" w:rsidP="0069432D">
      <w:pPr>
        <w:rPr>
          <w:b/>
          <w:bCs/>
          <w:u w:val="single"/>
          <w:lang w:eastAsia="ja-JP"/>
        </w:rPr>
      </w:pPr>
      <w:r w:rsidRPr="0069432D">
        <w:rPr>
          <w:b/>
          <w:bCs/>
          <w:u w:val="single"/>
          <w:lang w:eastAsia="ja-JP"/>
        </w:rPr>
        <w:t>Existing tdocs</w:t>
      </w:r>
    </w:p>
    <w:tbl>
      <w:tblPr>
        <w:tblStyle w:val="af"/>
        <w:tblW w:w="0" w:type="auto"/>
        <w:tblLook w:val="04A0" w:firstRow="1" w:lastRow="0" w:firstColumn="1" w:lastColumn="0" w:noHBand="0" w:noVBand="1"/>
      </w:tblPr>
      <w:tblGrid>
        <w:gridCol w:w="1413"/>
        <w:gridCol w:w="4678"/>
        <w:gridCol w:w="922"/>
        <w:gridCol w:w="2338"/>
      </w:tblGrid>
      <w:tr w:rsidR="0069432D" w:rsidRPr="0069432D" w14:paraId="3193208E" w14:textId="77777777" w:rsidTr="0069432D">
        <w:tc>
          <w:tcPr>
            <w:tcW w:w="1413" w:type="dxa"/>
          </w:tcPr>
          <w:p w14:paraId="2DFE229A" w14:textId="77777777" w:rsidR="0069432D" w:rsidRPr="0069432D" w:rsidRDefault="0069432D" w:rsidP="00524A55">
            <w:pPr>
              <w:pStyle w:val="TAH"/>
              <w:rPr>
                <w:rFonts w:ascii="Times New Roman" w:hAnsi="Times New Roman"/>
                <w:sz w:val="20"/>
                <w:lang w:val="en-GB" w:eastAsia="zh-CN"/>
              </w:rPr>
            </w:pPr>
            <w:r w:rsidRPr="0069432D">
              <w:rPr>
                <w:rFonts w:ascii="Times New Roman" w:hAnsi="Times New Roman"/>
                <w:sz w:val="20"/>
                <w:lang w:val="en-GB" w:eastAsia="zh-CN"/>
              </w:rPr>
              <w:t>Tdoc number</w:t>
            </w:r>
          </w:p>
        </w:tc>
        <w:tc>
          <w:tcPr>
            <w:tcW w:w="4678" w:type="dxa"/>
          </w:tcPr>
          <w:p w14:paraId="09822878" w14:textId="77777777" w:rsidR="0069432D" w:rsidRPr="0069432D" w:rsidRDefault="0069432D" w:rsidP="00524A55">
            <w:pPr>
              <w:pStyle w:val="TAH"/>
              <w:rPr>
                <w:rFonts w:ascii="Times New Roman" w:hAnsi="Times New Roman"/>
                <w:sz w:val="20"/>
                <w:lang w:val="en-GB" w:eastAsia="zh-CN"/>
              </w:rPr>
            </w:pPr>
            <w:r w:rsidRPr="0069432D">
              <w:rPr>
                <w:rFonts w:ascii="Times New Roman" w:hAnsi="Times New Roman"/>
                <w:sz w:val="20"/>
                <w:lang w:val="en-GB" w:eastAsia="zh-CN"/>
              </w:rPr>
              <w:t>Title</w:t>
            </w:r>
          </w:p>
        </w:tc>
        <w:tc>
          <w:tcPr>
            <w:tcW w:w="922" w:type="dxa"/>
          </w:tcPr>
          <w:p w14:paraId="615731BF" w14:textId="77777777" w:rsidR="0069432D" w:rsidRPr="0069432D" w:rsidRDefault="0069432D" w:rsidP="00524A55">
            <w:pPr>
              <w:pStyle w:val="TAH"/>
              <w:rPr>
                <w:rFonts w:ascii="Times New Roman" w:hAnsi="Times New Roman"/>
                <w:sz w:val="20"/>
                <w:lang w:val="en-GB" w:eastAsia="zh-CN"/>
              </w:rPr>
            </w:pPr>
            <w:r w:rsidRPr="0069432D">
              <w:rPr>
                <w:rFonts w:ascii="Times New Roman" w:hAnsi="Times New Roman"/>
                <w:sz w:val="20"/>
                <w:lang w:val="en-GB" w:eastAsia="zh-CN"/>
              </w:rPr>
              <w:t>Source</w:t>
            </w:r>
          </w:p>
        </w:tc>
        <w:tc>
          <w:tcPr>
            <w:tcW w:w="2338" w:type="dxa"/>
          </w:tcPr>
          <w:p w14:paraId="691C6864" w14:textId="65BCAEE0" w:rsidR="0069432D" w:rsidRPr="0069432D" w:rsidRDefault="0051057E" w:rsidP="00524A55">
            <w:pPr>
              <w:pStyle w:val="TAH"/>
              <w:rPr>
                <w:rFonts w:ascii="Times New Roman" w:eastAsia="MS Mincho" w:hAnsi="Times New Roman"/>
                <w:sz w:val="20"/>
                <w:lang w:val="en-GB" w:eastAsia="zh-CN"/>
              </w:rPr>
            </w:pPr>
            <w:r>
              <w:rPr>
                <w:rFonts w:ascii="Times New Roman" w:hAnsi="Times New Roman"/>
                <w:sz w:val="20"/>
                <w:lang w:val="en-GB" w:eastAsia="zh-CN"/>
              </w:rPr>
              <w:t>Status</w:t>
            </w:r>
          </w:p>
        </w:tc>
      </w:tr>
      <w:tr w:rsidR="0069432D" w:rsidRPr="0069432D" w14:paraId="2178834A" w14:textId="77777777" w:rsidTr="0069432D">
        <w:tc>
          <w:tcPr>
            <w:tcW w:w="1413" w:type="dxa"/>
          </w:tcPr>
          <w:p w14:paraId="7454C732" w14:textId="77777777" w:rsidR="0069432D" w:rsidRPr="0069432D" w:rsidRDefault="0069432D" w:rsidP="0069432D">
            <w:pPr>
              <w:snapToGrid w:val="0"/>
              <w:spacing w:after="0"/>
              <w:rPr>
                <w:rFonts w:eastAsiaTheme="minorEastAsia"/>
                <w:lang w:val="en-GB" w:eastAsia="en-GB"/>
              </w:rPr>
            </w:pPr>
            <w:r w:rsidRPr="0069432D">
              <w:rPr>
                <w:rFonts w:eastAsiaTheme="minorEastAsia"/>
                <w:lang w:val="en-GB" w:eastAsia="en-GB"/>
              </w:rPr>
              <w:t>R4-2111051</w:t>
            </w:r>
          </w:p>
        </w:tc>
        <w:tc>
          <w:tcPr>
            <w:tcW w:w="4678" w:type="dxa"/>
          </w:tcPr>
          <w:p w14:paraId="736AB150" w14:textId="77777777" w:rsidR="0069432D" w:rsidRPr="0069432D" w:rsidRDefault="0069432D" w:rsidP="0069432D">
            <w:pPr>
              <w:snapToGrid w:val="0"/>
              <w:spacing w:after="0"/>
              <w:rPr>
                <w:rFonts w:eastAsiaTheme="minorEastAsia"/>
                <w:lang w:val="en-GB" w:eastAsia="en-GB"/>
              </w:rPr>
            </w:pPr>
            <w:r w:rsidRPr="0069432D">
              <w:rPr>
                <w:rFonts w:eastAsiaTheme="minorEastAsia"/>
                <w:lang w:val="en-GB" w:eastAsia="en-GB"/>
              </w:rPr>
              <w:t>Discussion on general aspects of the RMR 900 WI</w:t>
            </w:r>
          </w:p>
        </w:tc>
        <w:tc>
          <w:tcPr>
            <w:tcW w:w="922" w:type="dxa"/>
          </w:tcPr>
          <w:p w14:paraId="5F21367B" w14:textId="77777777" w:rsidR="0069432D" w:rsidRPr="0069432D" w:rsidRDefault="0069432D" w:rsidP="0069432D">
            <w:pPr>
              <w:snapToGrid w:val="0"/>
              <w:spacing w:after="0"/>
              <w:rPr>
                <w:rFonts w:eastAsiaTheme="minorEastAsia"/>
                <w:lang w:val="en-GB" w:eastAsia="en-GB"/>
              </w:rPr>
            </w:pPr>
            <w:r w:rsidRPr="0069432D">
              <w:rPr>
                <w:rFonts w:eastAsiaTheme="minorEastAsia"/>
                <w:lang w:val="en-GB" w:eastAsia="en-GB"/>
              </w:rPr>
              <w:t>Huawei</w:t>
            </w:r>
          </w:p>
        </w:tc>
        <w:tc>
          <w:tcPr>
            <w:tcW w:w="2338" w:type="dxa"/>
          </w:tcPr>
          <w:p w14:paraId="18340698" w14:textId="77777777" w:rsidR="0069432D" w:rsidRPr="0069432D" w:rsidRDefault="0069432D" w:rsidP="0069432D">
            <w:pPr>
              <w:snapToGrid w:val="0"/>
              <w:spacing w:after="0"/>
              <w:rPr>
                <w:rFonts w:eastAsiaTheme="minorEastAsia"/>
                <w:lang w:val="en-GB" w:eastAsia="en-GB"/>
              </w:rPr>
            </w:pPr>
            <w:r w:rsidRPr="0069432D">
              <w:rPr>
                <w:rFonts w:eastAsiaTheme="minorEastAsia"/>
                <w:lang w:val="en-GB" w:eastAsia="en-GB"/>
              </w:rPr>
              <w:t>Noted</w:t>
            </w:r>
          </w:p>
        </w:tc>
      </w:tr>
      <w:tr w:rsidR="0069432D" w:rsidRPr="0069432D" w14:paraId="67A2D3F3" w14:textId="77777777" w:rsidTr="0069432D">
        <w:tc>
          <w:tcPr>
            <w:tcW w:w="1413" w:type="dxa"/>
          </w:tcPr>
          <w:p w14:paraId="27518301" w14:textId="77777777" w:rsidR="0069432D" w:rsidRPr="0069432D" w:rsidRDefault="0069432D" w:rsidP="0069432D">
            <w:pPr>
              <w:snapToGrid w:val="0"/>
              <w:spacing w:after="0"/>
              <w:rPr>
                <w:rFonts w:eastAsiaTheme="minorEastAsia"/>
                <w:lang w:eastAsia="en-GB"/>
              </w:rPr>
            </w:pPr>
            <w:r w:rsidRPr="0069432D">
              <w:rPr>
                <w:lang w:eastAsia="en-GB"/>
              </w:rPr>
              <w:t>R4-2111055</w:t>
            </w:r>
          </w:p>
        </w:tc>
        <w:tc>
          <w:tcPr>
            <w:tcW w:w="4678" w:type="dxa"/>
          </w:tcPr>
          <w:p w14:paraId="7D1B7E06" w14:textId="77777777" w:rsidR="0069432D" w:rsidRPr="0069432D" w:rsidRDefault="0069432D" w:rsidP="0069432D">
            <w:pPr>
              <w:snapToGrid w:val="0"/>
              <w:spacing w:after="0"/>
              <w:rPr>
                <w:rFonts w:eastAsiaTheme="minorEastAsia"/>
                <w:lang w:eastAsia="en-GB"/>
              </w:rPr>
            </w:pPr>
            <w:r w:rsidRPr="0069432D">
              <w:rPr>
                <w:rFonts w:eastAsiaTheme="minorEastAsia"/>
              </w:rPr>
              <w:t>Discussion on general aspects of the RMR 1900 WI</w:t>
            </w:r>
          </w:p>
        </w:tc>
        <w:tc>
          <w:tcPr>
            <w:tcW w:w="922" w:type="dxa"/>
          </w:tcPr>
          <w:p w14:paraId="22BEA305" w14:textId="77777777" w:rsidR="0069432D" w:rsidRPr="0069432D" w:rsidRDefault="0069432D" w:rsidP="0069432D">
            <w:pPr>
              <w:pStyle w:val="TAL"/>
              <w:snapToGrid w:val="0"/>
              <w:rPr>
                <w:rFonts w:ascii="Times New Roman" w:hAnsi="Times New Roman"/>
                <w:sz w:val="20"/>
                <w:lang w:val="en-GB" w:eastAsia="en-GB"/>
              </w:rPr>
            </w:pPr>
            <w:r w:rsidRPr="0069432D">
              <w:rPr>
                <w:rFonts w:ascii="Times New Roman" w:hAnsi="Times New Roman"/>
                <w:sz w:val="20"/>
                <w:lang w:val="en-GB" w:eastAsia="en-GB"/>
              </w:rPr>
              <w:t>Huawei</w:t>
            </w:r>
          </w:p>
        </w:tc>
        <w:tc>
          <w:tcPr>
            <w:tcW w:w="2338" w:type="dxa"/>
          </w:tcPr>
          <w:p w14:paraId="0680AD98" w14:textId="77777777" w:rsidR="0069432D" w:rsidRPr="0069432D" w:rsidRDefault="0069432D" w:rsidP="0069432D">
            <w:pPr>
              <w:pStyle w:val="TAL"/>
              <w:snapToGrid w:val="0"/>
              <w:rPr>
                <w:rFonts w:ascii="Times New Roman" w:hAnsi="Times New Roman"/>
                <w:sz w:val="20"/>
                <w:lang w:val="en-GB" w:eastAsia="en-GB"/>
              </w:rPr>
            </w:pPr>
            <w:r w:rsidRPr="0069432D">
              <w:rPr>
                <w:rFonts w:ascii="Times New Roman" w:hAnsi="Times New Roman"/>
                <w:sz w:val="20"/>
                <w:lang w:val="en-GB" w:eastAsia="en-GB"/>
              </w:rPr>
              <w:t>Noted</w:t>
            </w:r>
          </w:p>
        </w:tc>
      </w:tr>
      <w:tr w:rsidR="0069432D" w:rsidRPr="0069432D" w14:paraId="10FBF4E7" w14:textId="77777777" w:rsidTr="0069432D">
        <w:tc>
          <w:tcPr>
            <w:tcW w:w="1413" w:type="dxa"/>
          </w:tcPr>
          <w:p w14:paraId="6CA9EFFC" w14:textId="77777777" w:rsidR="0069432D" w:rsidRPr="0069432D" w:rsidRDefault="0069432D" w:rsidP="0069432D">
            <w:pPr>
              <w:snapToGrid w:val="0"/>
              <w:spacing w:after="0"/>
              <w:rPr>
                <w:rFonts w:eastAsiaTheme="minorEastAsia"/>
                <w:lang w:val="en-GB" w:eastAsia="en-GB"/>
              </w:rPr>
            </w:pPr>
            <w:r w:rsidRPr="0069432D">
              <w:rPr>
                <w:rFonts w:eastAsiaTheme="minorEastAsia"/>
                <w:lang w:val="en-GB" w:eastAsia="en-GB"/>
              </w:rPr>
              <w:t>R4-2111054</w:t>
            </w:r>
          </w:p>
        </w:tc>
        <w:tc>
          <w:tcPr>
            <w:tcW w:w="4678" w:type="dxa"/>
          </w:tcPr>
          <w:p w14:paraId="4E68872A" w14:textId="77777777" w:rsidR="0069432D" w:rsidRPr="0069432D" w:rsidRDefault="0069432D" w:rsidP="0069432D">
            <w:pPr>
              <w:snapToGrid w:val="0"/>
              <w:spacing w:after="0"/>
              <w:rPr>
                <w:rFonts w:eastAsiaTheme="minorEastAsia"/>
                <w:lang w:val="en-GB" w:eastAsia="en-GB"/>
              </w:rPr>
            </w:pPr>
            <w:r w:rsidRPr="0069432D">
              <w:rPr>
                <w:rFonts w:eastAsiaTheme="minorEastAsia"/>
                <w:lang w:val="en-GB" w:eastAsia="en-GB"/>
              </w:rPr>
              <w:t>Discussion on channel raster aspects for RMR 900</w:t>
            </w:r>
          </w:p>
        </w:tc>
        <w:tc>
          <w:tcPr>
            <w:tcW w:w="922" w:type="dxa"/>
          </w:tcPr>
          <w:p w14:paraId="1B163066" w14:textId="77777777" w:rsidR="0069432D" w:rsidRPr="0069432D" w:rsidRDefault="0069432D" w:rsidP="0069432D">
            <w:pPr>
              <w:snapToGrid w:val="0"/>
              <w:spacing w:after="0"/>
              <w:rPr>
                <w:rFonts w:eastAsiaTheme="minorEastAsia"/>
                <w:lang w:val="en-GB" w:eastAsia="en-GB"/>
              </w:rPr>
            </w:pPr>
            <w:r w:rsidRPr="0069432D">
              <w:rPr>
                <w:rFonts w:eastAsiaTheme="minorEastAsia"/>
                <w:lang w:val="en-GB" w:eastAsia="en-GB"/>
              </w:rPr>
              <w:t>Huawei</w:t>
            </w:r>
          </w:p>
        </w:tc>
        <w:tc>
          <w:tcPr>
            <w:tcW w:w="2338" w:type="dxa"/>
          </w:tcPr>
          <w:p w14:paraId="3D4B803D" w14:textId="77777777" w:rsidR="0069432D" w:rsidRPr="0069432D" w:rsidRDefault="0069432D" w:rsidP="0069432D">
            <w:pPr>
              <w:snapToGrid w:val="0"/>
              <w:spacing w:after="0"/>
              <w:rPr>
                <w:rFonts w:eastAsiaTheme="minorEastAsia"/>
                <w:lang w:val="en-GB" w:eastAsia="en-GB"/>
              </w:rPr>
            </w:pPr>
            <w:r w:rsidRPr="0069432D">
              <w:rPr>
                <w:rFonts w:eastAsiaTheme="minorEastAsia"/>
                <w:lang w:val="en-GB" w:eastAsia="en-GB"/>
              </w:rPr>
              <w:t>Noted</w:t>
            </w:r>
          </w:p>
        </w:tc>
      </w:tr>
      <w:tr w:rsidR="0069432D" w:rsidRPr="0069432D" w14:paraId="58C4DAC9" w14:textId="77777777" w:rsidTr="0069432D">
        <w:tc>
          <w:tcPr>
            <w:tcW w:w="1413" w:type="dxa"/>
          </w:tcPr>
          <w:p w14:paraId="2CEEFF96" w14:textId="77777777" w:rsidR="0069432D" w:rsidRPr="0069432D" w:rsidRDefault="0069432D" w:rsidP="0069432D">
            <w:pPr>
              <w:snapToGrid w:val="0"/>
              <w:spacing w:after="0"/>
              <w:rPr>
                <w:rFonts w:eastAsiaTheme="minorEastAsia"/>
                <w:lang w:val="en-GB" w:eastAsia="en-GB"/>
              </w:rPr>
            </w:pPr>
            <w:r w:rsidRPr="0069432D">
              <w:rPr>
                <w:rFonts w:eastAsiaTheme="minorEastAsia"/>
                <w:lang w:val="en-GB" w:eastAsia="en-GB"/>
              </w:rPr>
              <w:t>R4-2110956</w:t>
            </w:r>
          </w:p>
        </w:tc>
        <w:tc>
          <w:tcPr>
            <w:tcW w:w="4678" w:type="dxa"/>
          </w:tcPr>
          <w:p w14:paraId="67CFE3C6" w14:textId="77777777" w:rsidR="0069432D" w:rsidRPr="0069432D" w:rsidRDefault="0069432D" w:rsidP="0069432D">
            <w:pPr>
              <w:snapToGrid w:val="0"/>
              <w:spacing w:after="0"/>
              <w:rPr>
                <w:rFonts w:eastAsiaTheme="minorEastAsia"/>
                <w:lang w:val="en-GB" w:eastAsia="en-GB"/>
              </w:rPr>
            </w:pPr>
            <w:r w:rsidRPr="0069432D">
              <w:rPr>
                <w:rFonts w:eastAsiaTheme="minorEastAsia"/>
                <w:lang w:val="en-GB" w:eastAsia="en-GB"/>
              </w:rPr>
              <w:t>Introduction of the RMR 900</w:t>
            </w:r>
          </w:p>
        </w:tc>
        <w:tc>
          <w:tcPr>
            <w:tcW w:w="922" w:type="dxa"/>
          </w:tcPr>
          <w:p w14:paraId="2D620B4E" w14:textId="77777777" w:rsidR="0069432D" w:rsidRPr="0069432D" w:rsidRDefault="0069432D" w:rsidP="0069432D">
            <w:pPr>
              <w:snapToGrid w:val="0"/>
              <w:spacing w:after="0"/>
              <w:rPr>
                <w:rFonts w:eastAsiaTheme="minorEastAsia"/>
                <w:lang w:val="en-GB" w:eastAsia="en-GB"/>
              </w:rPr>
            </w:pPr>
            <w:r w:rsidRPr="0069432D">
              <w:rPr>
                <w:rFonts w:eastAsiaTheme="minorEastAsia"/>
                <w:lang w:val="en-GB" w:eastAsia="en-GB"/>
              </w:rPr>
              <w:t>Huawei</w:t>
            </w:r>
          </w:p>
        </w:tc>
        <w:tc>
          <w:tcPr>
            <w:tcW w:w="2338" w:type="dxa"/>
          </w:tcPr>
          <w:p w14:paraId="25588A27" w14:textId="77777777" w:rsidR="0069432D" w:rsidRPr="0069432D" w:rsidRDefault="0069432D" w:rsidP="0069432D">
            <w:pPr>
              <w:snapToGrid w:val="0"/>
              <w:spacing w:after="0"/>
              <w:rPr>
                <w:rFonts w:eastAsiaTheme="minorEastAsia"/>
                <w:lang w:val="en-GB" w:eastAsia="en-GB"/>
              </w:rPr>
            </w:pPr>
            <w:r w:rsidRPr="0069432D">
              <w:rPr>
                <w:rFonts w:eastAsiaTheme="minorEastAsia"/>
                <w:lang w:val="en-GB" w:eastAsia="en-GB"/>
              </w:rPr>
              <w:t>Noted</w:t>
            </w:r>
          </w:p>
        </w:tc>
      </w:tr>
      <w:tr w:rsidR="0069432D" w:rsidRPr="0069432D" w14:paraId="7ED3AD18" w14:textId="77777777" w:rsidTr="0069432D">
        <w:tc>
          <w:tcPr>
            <w:tcW w:w="1413" w:type="dxa"/>
          </w:tcPr>
          <w:p w14:paraId="130A241E" w14:textId="77777777" w:rsidR="0069432D" w:rsidRPr="0069432D" w:rsidRDefault="0069432D" w:rsidP="0069432D">
            <w:pPr>
              <w:snapToGrid w:val="0"/>
              <w:spacing w:after="0"/>
              <w:rPr>
                <w:rFonts w:eastAsiaTheme="minorEastAsia"/>
                <w:lang w:val="en-GB" w:eastAsia="en-GB"/>
              </w:rPr>
            </w:pPr>
            <w:r w:rsidRPr="0069432D">
              <w:rPr>
                <w:rFonts w:eastAsiaTheme="minorEastAsia"/>
                <w:lang w:val="en-GB" w:eastAsia="en-GB"/>
              </w:rPr>
              <w:t>R4-2110958</w:t>
            </w:r>
          </w:p>
        </w:tc>
        <w:tc>
          <w:tcPr>
            <w:tcW w:w="4678" w:type="dxa"/>
          </w:tcPr>
          <w:p w14:paraId="0718573D" w14:textId="77777777" w:rsidR="0069432D" w:rsidRPr="0069432D" w:rsidRDefault="0069432D" w:rsidP="0069432D">
            <w:pPr>
              <w:snapToGrid w:val="0"/>
              <w:spacing w:after="0"/>
              <w:rPr>
                <w:rFonts w:eastAsiaTheme="minorEastAsia"/>
                <w:lang w:val="en-GB" w:eastAsia="en-GB"/>
              </w:rPr>
            </w:pPr>
            <w:r w:rsidRPr="0069432D">
              <w:rPr>
                <w:rFonts w:eastAsiaTheme="minorEastAsia"/>
                <w:lang w:val="en-GB" w:eastAsia="en-GB"/>
              </w:rPr>
              <w:t>Introduction of the RMR 1900</w:t>
            </w:r>
          </w:p>
        </w:tc>
        <w:tc>
          <w:tcPr>
            <w:tcW w:w="922" w:type="dxa"/>
          </w:tcPr>
          <w:p w14:paraId="4BD76573" w14:textId="77777777" w:rsidR="0069432D" w:rsidRPr="0069432D" w:rsidRDefault="0069432D" w:rsidP="0069432D">
            <w:pPr>
              <w:snapToGrid w:val="0"/>
              <w:spacing w:after="0"/>
              <w:rPr>
                <w:rFonts w:eastAsiaTheme="minorEastAsia"/>
                <w:lang w:val="en-GB" w:eastAsia="en-GB"/>
              </w:rPr>
            </w:pPr>
            <w:r w:rsidRPr="0069432D">
              <w:rPr>
                <w:rFonts w:eastAsiaTheme="minorEastAsia"/>
                <w:lang w:val="en-GB" w:eastAsia="en-GB"/>
              </w:rPr>
              <w:t>Huawei</w:t>
            </w:r>
          </w:p>
        </w:tc>
        <w:tc>
          <w:tcPr>
            <w:tcW w:w="2338" w:type="dxa"/>
          </w:tcPr>
          <w:p w14:paraId="215BBFA6" w14:textId="77777777" w:rsidR="0069432D" w:rsidRPr="0069432D" w:rsidRDefault="0069432D" w:rsidP="0069432D">
            <w:pPr>
              <w:snapToGrid w:val="0"/>
              <w:spacing w:after="0"/>
              <w:rPr>
                <w:rFonts w:eastAsiaTheme="minorEastAsia"/>
                <w:lang w:val="en-GB" w:eastAsia="en-GB"/>
              </w:rPr>
            </w:pPr>
            <w:r w:rsidRPr="0069432D">
              <w:rPr>
                <w:rFonts w:eastAsiaTheme="minorEastAsia"/>
                <w:lang w:val="en-GB" w:eastAsia="en-GB"/>
              </w:rPr>
              <w:t>Noted</w:t>
            </w:r>
          </w:p>
        </w:tc>
      </w:tr>
      <w:tr w:rsidR="001E1274" w:rsidRPr="0069432D" w14:paraId="573B0F91" w14:textId="77777777" w:rsidTr="0069432D">
        <w:tc>
          <w:tcPr>
            <w:tcW w:w="1413" w:type="dxa"/>
          </w:tcPr>
          <w:p w14:paraId="5C9C6B24" w14:textId="7A717107" w:rsidR="001E1274" w:rsidRPr="0069432D" w:rsidRDefault="001E1274" w:rsidP="001E1274">
            <w:pPr>
              <w:snapToGrid w:val="0"/>
              <w:spacing w:after="0"/>
            </w:pPr>
            <w:r w:rsidRPr="0071292C">
              <w:rPr>
                <w:rFonts w:eastAsiaTheme="minorEastAsia"/>
                <w:color w:val="000000" w:themeColor="text1"/>
                <w:lang w:eastAsia="zh-CN"/>
              </w:rPr>
              <w:t>R4-2109842</w:t>
            </w:r>
          </w:p>
        </w:tc>
        <w:tc>
          <w:tcPr>
            <w:tcW w:w="4678" w:type="dxa"/>
          </w:tcPr>
          <w:p w14:paraId="77C7263B" w14:textId="6D0A22F6" w:rsidR="001E1274" w:rsidRPr="0069432D" w:rsidRDefault="001E1274" w:rsidP="001E1274">
            <w:pPr>
              <w:snapToGrid w:val="0"/>
              <w:spacing w:after="0"/>
            </w:pPr>
            <w:r w:rsidRPr="0071292C">
              <w:rPr>
                <w:color w:val="000000" w:themeColor="text1"/>
                <w:lang w:eastAsia="zh-CN"/>
              </w:rPr>
              <w:t>Update WI NR_RAIL_EU_900MHz,</w:t>
            </w:r>
          </w:p>
        </w:tc>
        <w:tc>
          <w:tcPr>
            <w:tcW w:w="922" w:type="dxa"/>
          </w:tcPr>
          <w:p w14:paraId="2E12A3B0" w14:textId="38EC164D" w:rsidR="001E1274" w:rsidRPr="0069432D" w:rsidRDefault="001E1274" w:rsidP="001E1274">
            <w:pPr>
              <w:snapToGrid w:val="0"/>
              <w:spacing w:after="0"/>
            </w:pPr>
            <w:r w:rsidRPr="0071292C">
              <w:rPr>
                <w:rFonts w:eastAsiaTheme="minorEastAsia"/>
                <w:color w:val="000000" w:themeColor="text1"/>
                <w:lang w:eastAsia="zh-CN"/>
              </w:rPr>
              <w:t>UIC</w:t>
            </w:r>
          </w:p>
        </w:tc>
        <w:tc>
          <w:tcPr>
            <w:tcW w:w="2338" w:type="dxa"/>
          </w:tcPr>
          <w:p w14:paraId="1C1E7354" w14:textId="555E4BF3" w:rsidR="001E1274" w:rsidRPr="0069432D" w:rsidRDefault="001E1274" w:rsidP="001E1274">
            <w:pPr>
              <w:snapToGrid w:val="0"/>
              <w:spacing w:after="0"/>
            </w:pPr>
            <w:r w:rsidRPr="0069432D">
              <w:rPr>
                <w:rFonts w:eastAsiaTheme="minorEastAsia"/>
                <w:lang w:val="en-GB" w:eastAsia="en-GB"/>
              </w:rPr>
              <w:t>Noted</w:t>
            </w:r>
          </w:p>
        </w:tc>
      </w:tr>
      <w:tr w:rsidR="001E1274" w:rsidRPr="0069432D" w14:paraId="2A9240EF" w14:textId="77777777" w:rsidTr="0069432D">
        <w:tc>
          <w:tcPr>
            <w:tcW w:w="1413" w:type="dxa"/>
          </w:tcPr>
          <w:p w14:paraId="0FD11468" w14:textId="54206735" w:rsidR="001E1274" w:rsidRPr="0069432D" w:rsidRDefault="001E1274" w:rsidP="001E1274">
            <w:pPr>
              <w:snapToGrid w:val="0"/>
              <w:spacing w:after="0"/>
            </w:pPr>
            <w:r w:rsidRPr="0071292C">
              <w:rPr>
                <w:rFonts w:eastAsiaTheme="minorEastAsia"/>
                <w:color w:val="000000" w:themeColor="text1"/>
                <w:lang w:eastAsia="zh-CN"/>
              </w:rPr>
              <w:t>R4-2109726</w:t>
            </w:r>
          </w:p>
        </w:tc>
        <w:tc>
          <w:tcPr>
            <w:tcW w:w="4678" w:type="dxa"/>
          </w:tcPr>
          <w:p w14:paraId="63088E61" w14:textId="7A2430EB" w:rsidR="001E1274" w:rsidRPr="0069432D" w:rsidRDefault="001E1274" w:rsidP="001E1274">
            <w:pPr>
              <w:snapToGrid w:val="0"/>
              <w:spacing w:after="0"/>
            </w:pPr>
            <w:r w:rsidRPr="0071292C">
              <w:rPr>
                <w:color w:val="000000" w:themeColor="text1"/>
                <w:lang w:eastAsia="zh-CN"/>
              </w:rPr>
              <w:t>R4-2109726 Update WI NR_RAIL_EU_1900MHz</w:t>
            </w:r>
            <w:r w:rsidRPr="0071292C">
              <w:rPr>
                <w:rFonts w:eastAsiaTheme="minorEastAsia"/>
                <w:color w:val="000000" w:themeColor="text1"/>
                <w:lang w:eastAsia="zh-CN"/>
              </w:rPr>
              <w:t xml:space="preserve"> </w:t>
            </w:r>
          </w:p>
        </w:tc>
        <w:tc>
          <w:tcPr>
            <w:tcW w:w="922" w:type="dxa"/>
          </w:tcPr>
          <w:p w14:paraId="5A4B0CB5" w14:textId="5975B150" w:rsidR="001E1274" w:rsidRPr="0069432D" w:rsidRDefault="001E1274" w:rsidP="001E1274">
            <w:pPr>
              <w:snapToGrid w:val="0"/>
              <w:spacing w:after="0"/>
            </w:pPr>
            <w:r w:rsidRPr="0071292C">
              <w:rPr>
                <w:rFonts w:eastAsiaTheme="minorEastAsia"/>
                <w:color w:val="000000" w:themeColor="text1"/>
                <w:lang w:eastAsia="zh-CN"/>
              </w:rPr>
              <w:t>UIC</w:t>
            </w:r>
          </w:p>
        </w:tc>
        <w:tc>
          <w:tcPr>
            <w:tcW w:w="2338" w:type="dxa"/>
          </w:tcPr>
          <w:p w14:paraId="0C33640F" w14:textId="1D947DB9" w:rsidR="001E1274" w:rsidRPr="0069432D" w:rsidRDefault="001E1274" w:rsidP="001E1274">
            <w:pPr>
              <w:snapToGrid w:val="0"/>
              <w:spacing w:after="0"/>
            </w:pPr>
            <w:r w:rsidRPr="0069432D">
              <w:rPr>
                <w:rFonts w:eastAsiaTheme="minorEastAsia"/>
                <w:lang w:val="en-GB" w:eastAsia="en-GB"/>
              </w:rPr>
              <w:t>Noted</w:t>
            </w:r>
          </w:p>
        </w:tc>
      </w:tr>
    </w:tbl>
    <w:p w14:paraId="2FE05981" w14:textId="77777777" w:rsidR="007A66AD" w:rsidRDefault="007A66AD" w:rsidP="00810193"/>
    <w:p w14:paraId="4CD67949" w14:textId="6CD07C77" w:rsidR="007A66AD" w:rsidRPr="007A66AD" w:rsidRDefault="007A66AD" w:rsidP="00810193">
      <w:pPr>
        <w:rPr>
          <w:rFonts w:ascii="Arial" w:hAnsi="Arial" w:cs="Arial"/>
          <w:b/>
          <w:color w:val="C00000"/>
          <w:u w:val="single"/>
          <w:lang w:eastAsia="zh-CN"/>
        </w:rPr>
      </w:pPr>
      <w:r w:rsidRPr="007A66AD">
        <w:rPr>
          <w:rFonts w:ascii="Arial" w:hAnsi="Arial" w:cs="Arial" w:hint="eastAsia"/>
          <w:b/>
          <w:color w:val="C00000"/>
          <w:u w:val="single"/>
          <w:lang w:eastAsia="zh-CN"/>
        </w:rPr>
        <w:t>W</w:t>
      </w:r>
      <w:r w:rsidRPr="007A66AD">
        <w:rPr>
          <w:rFonts w:ascii="Arial" w:hAnsi="Arial" w:cs="Arial"/>
          <w:b/>
          <w:color w:val="C00000"/>
          <w:u w:val="single"/>
          <w:lang w:eastAsia="zh-CN"/>
        </w:rPr>
        <w:t>F/LS/CRs for approval</w:t>
      </w:r>
    </w:p>
    <w:p w14:paraId="4D7827BC" w14:textId="6FF30168" w:rsidR="007A66AD" w:rsidRDefault="007A66AD" w:rsidP="007A66AD">
      <w:pPr>
        <w:rPr>
          <w:rFonts w:ascii="Arial" w:hAnsi="Arial" w:cs="Arial"/>
          <w:b/>
          <w:sz w:val="24"/>
        </w:rPr>
      </w:pPr>
      <w:r w:rsidRPr="007A66AD">
        <w:rPr>
          <w:rFonts w:ascii="Arial" w:hAnsi="Arial" w:cs="Arial"/>
          <w:b/>
          <w:color w:val="0000FF"/>
          <w:sz w:val="24"/>
        </w:rPr>
        <w:t>R4-2108006</w:t>
      </w:r>
      <w:r>
        <w:rPr>
          <w:rFonts w:ascii="Arial" w:hAnsi="Arial" w:cs="Arial"/>
          <w:b/>
          <w:color w:val="0000FF"/>
          <w:sz w:val="24"/>
        </w:rPr>
        <w:tab/>
      </w:r>
      <w:r>
        <w:rPr>
          <w:rFonts w:ascii="Arial" w:hAnsi="Arial" w:cs="Arial"/>
          <w:b/>
          <w:sz w:val="24"/>
        </w:rPr>
        <w:t>WF on RMR 900MHz and 1900MHz</w:t>
      </w:r>
    </w:p>
    <w:p w14:paraId="1599424C" w14:textId="2C808CB6" w:rsidR="007A66AD" w:rsidRDefault="007A66AD" w:rsidP="007A66A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r w:rsidRPr="006F20EE">
        <w:rPr>
          <w:i/>
        </w:rPr>
        <w:t>Union Inter. Chemins de Fer</w:t>
      </w:r>
    </w:p>
    <w:p w14:paraId="33911FC6" w14:textId="65BB0FA8" w:rsidR="007A66AD" w:rsidRDefault="007A66AD" w:rsidP="007A66A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56CD6" w:rsidRPr="00C56CD6">
        <w:rPr>
          <w:rFonts w:ascii="Arial" w:hAnsi="Arial" w:cs="Arial"/>
          <w:b/>
          <w:color w:val="993300"/>
          <w:u w:val="single"/>
        </w:rPr>
        <w:t>Withdrawn</w:t>
      </w:r>
      <w:r w:rsidRPr="00C56CD6">
        <w:rPr>
          <w:color w:val="993300"/>
          <w:u w:val="single"/>
        </w:rPr>
        <w:t>.</w:t>
      </w:r>
    </w:p>
    <w:p w14:paraId="2F954016" w14:textId="56C5AA4D" w:rsidR="00810193" w:rsidRPr="00351EBD" w:rsidRDefault="00351EBD" w:rsidP="00810193">
      <w:r w:rsidRPr="00351EBD">
        <w:rPr>
          <w:rFonts w:hint="eastAsia"/>
        </w:rPr>
        <w:t>-</w:t>
      </w:r>
      <w:r w:rsidRPr="00351EBD">
        <w:t>-------------------------------------------------------------------------------------------</w:t>
      </w:r>
    </w:p>
    <w:p w14:paraId="031B8C00" w14:textId="0E809426" w:rsidR="00810193" w:rsidRPr="001B5190" w:rsidRDefault="001B5190" w:rsidP="00810193">
      <w:pPr>
        <w:rPr>
          <w:rFonts w:ascii="Arial" w:hAnsi="Arial" w:cs="Arial"/>
          <w:b/>
          <w:color w:val="C00000"/>
          <w:u w:val="single"/>
          <w:lang w:eastAsia="zh-CN"/>
        </w:rPr>
      </w:pPr>
      <w:r>
        <w:rPr>
          <w:rFonts w:ascii="Arial" w:hAnsi="Arial" w:cs="Arial"/>
          <w:b/>
          <w:color w:val="C00000"/>
          <w:u w:val="single"/>
          <w:lang w:eastAsia="zh-CN"/>
        </w:rPr>
        <w:t>Topic #1: General aspects and WID updates</w:t>
      </w:r>
    </w:p>
    <w:p w14:paraId="7AD8DCE6" w14:textId="0DAD457A" w:rsidR="001162DE" w:rsidRDefault="001162DE" w:rsidP="001162DE">
      <w:pPr>
        <w:rPr>
          <w:rFonts w:ascii="Arial" w:hAnsi="Arial" w:cs="Arial"/>
          <w:b/>
          <w:sz w:val="24"/>
        </w:rPr>
      </w:pPr>
      <w:r>
        <w:rPr>
          <w:rFonts w:ascii="Arial" w:hAnsi="Arial" w:cs="Arial"/>
          <w:b/>
          <w:color w:val="0000FF"/>
          <w:sz w:val="24"/>
        </w:rPr>
        <w:t>R4-2109842</w:t>
      </w:r>
      <w:r>
        <w:rPr>
          <w:rFonts w:ascii="Arial" w:hAnsi="Arial" w:cs="Arial"/>
          <w:b/>
          <w:color w:val="0000FF"/>
          <w:sz w:val="24"/>
        </w:rPr>
        <w:tab/>
      </w:r>
      <w:r>
        <w:rPr>
          <w:rFonts w:ascii="Arial" w:hAnsi="Arial" w:cs="Arial"/>
          <w:b/>
          <w:sz w:val="24"/>
        </w:rPr>
        <w:t>Update WID on introduction of 900 MHz spectrum to 5G NR applicable for Rail Mobile Radio</w:t>
      </w:r>
    </w:p>
    <w:p w14:paraId="79CC4766" w14:textId="77777777" w:rsidR="001162DE" w:rsidRDefault="001162DE" w:rsidP="001162DE">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Union Inter. Chemins de Fer</w:t>
      </w:r>
    </w:p>
    <w:p w14:paraId="4173E6A7" w14:textId="6CE4C0AF"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A902E8">
        <w:rPr>
          <w:rFonts w:ascii="Arial" w:hAnsi="Arial" w:cs="Arial"/>
          <w:b/>
          <w:color w:val="993300"/>
          <w:u w:val="single"/>
        </w:rPr>
        <w:t>Noted</w:t>
      </w:r>
      <w:r w:rsidR="00A902E8">
        <w:rPr>
          <w:color w:val="993300"/>
          <w:u w:val="single"/>
        </w:rPr>
        <w:t>.</w:t>
      </w:r>
    </w:p>
    <w:p w14:paraId="4B4F22E6" w14:textId="465CF282" w:rsidR="001162DE" w:rsidRDefault="001162DE" w:rsidP="001162DE">
      <w:pPr>
        <w:rPr>
          <w:rFonts w:ascii="Arial" w:hAnsi="Arial" w:cs="Arial"/>
          <w:b/>
          <w:sz w:val="24"/>
        </w:rPr>
      </w:pPr>
      <w:r>
        <w:rPr>
          <w:rFonts w:ascii="Arial" w:hAnsi="Arial" w:cs="Arial"/>
          <w:b/>
          <w:color w:val="0000FF"/>
          <w:sz w:val="24"/>
        </w:rPr>
        <w:t>R4-2111051</w:t>
      </w:r>
      <w:r>
        <w:rPr>
          <w:rFonts w:ascii="Arial" w:hAnsi="Arial" w:cs="Arial"/>
          <w:b/>
          <w:color w:val="0000FF"/>
          <w:sz w:val="24"/>
        </w:rPr>
        <w:tab/>
      </w:r>
      <w:r>
        <w:rPr>
          <w:rFonts w:ascii="Arial" w:hAnsi="Arial" w:cs="Arial"/>
          <w:b/>
          <w:sz w:val="24"/>
        </w:rPr>
        <w:t>Discussion on general aspects of the RMR 900 WI</w:t>
      </w:r>
    </w:p>
    <w:p w14:paraId="634B536D"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14:paraId="4E63DB93" w14:textId="77777777" w:rsidR="001162DE" w:rsidRDefault="001162DE" w:rsidP="001162DE">
      <w:pPr>
        <w:rPr>
          <w:rFonts w:ascii="Arial" w:hAnsi="Arial" w:cs="Arial"/>
          <w:b/>
        </w:rPr>
      </w:pPr>
      <w:r>
        <w:rPr>
          <w:rFonts w:ascii="Arial" w:hAnsi="Arial" w:cs="Arial"/>
          <w:b/>
        </w:rPr>
        <w:t xml:space="preserve">Abstract: </w:t>
      </w:r>
    </w:p>
    <w:p w14:paraId="511DAB16" w14:textId="77777777" w:rsidR="001162DE" w:rsidRDefault="001162DE" w:rsidP="001162DE">
      <w:r>
        <w:t>In this contribution provide further analysis of the general aspects of the RMR900 topic.</w:t>
      </w:r>
    </w:p>
    <w:p w14:paraId="69F985D7" w14:textId="457AB6B6"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A0158E">
        <w:rPr>
          <w:rFonts w:ascii="Arial" w:hAnsi="Arial" w:cs="Arial"/>
          <w:b/>
          <w:color w:val="993300"/>
          <w:u w:val="single"/>
        </w:rPr>
        <w:t>Noted</w:t>
      </w:r>
      <w:r>
        <w:rPr>
          <w:color w:val="993300"/>
          <w:u w:val="single"/>
        </w:rPr>
        <w:t>.</w:t>
      </w:r>
    </w:p>
    <w:p w14:paraId="76D034F2" w14:textId="61AF6CA7" w:rsidR="001162DE" w:rsidRDefault="001162DE" w:rsidP="001162DE">
      <w:pPr>
        <w:rPr>
          <w:rFonts w:ascii="Arial" w:hAnsi="Arial" w:cs="Arial"/>
          <w:b/>
          <w:sz w:val="24"/>
        </w:rPr>
      </w:pPr>
      <w:r>
        <w:rPr>
          <w:rFonts w:ascii="Arial" w:hAnsi="Arial" w:cs="Arial"/>
          <w:b/>
          <w:color w:val="0000FF"/>
          <w:sz w:val="24"/>
        </w:rPr>
        <w:t>R4-2111220</w:t>
      </w:r>
      <w:r>
        <w:rPr>
          <w:rFonts w:ascii="Arial" w:hAnsi="Arial" w:cs="Arial"/>
          <w:b/>
          <w:color w:val="0000FF"/>
          <w:sz w:val="24"/>
        </w:rPr>
        <w:tab/>
      </w:r>
      <w:r>
        <w:rPr>
          <w:rFonts w:ascii="Arial" w:hAnsi="Arial" w:cs="Arial"/>
          <w:b/>
          <w:sz w:val="24"/>
        </w:rPr>
        <w:t>On 900MHz RMR RAN4 requirements impact due to ECC Decision (20)02</w:t>
      </w:r>
    </w:p>
    <w:p w14:paraId="400A2E74"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354199A4" w14:textId="3E3DD387" w:rsidR="001D6675" w:rsidRDefault="001D6675" w:rsidP="001162DE">
      <w:pPr>
        <w:rPr>
          <w:b/>
          <w:bCs/>
        </w:rPr>
      </w:pPr>
      <w:r>
        <w:rPr>
          <w:rFonts w:ascii="Arial" w:hAnsi="Arial" w:cs="Arial"/>
          <w:b/>
        </w:rPr>
        <w:t>Abstract:</w:t>
      </w:r>
    </w:p>
    <w:p w14:paraId="64DDCE71" w14:textId="0AAD4BCC" w:rsidR="001D6675" w:rsidRPr="001D6675" w:rsidRDefault="001D6675" w:rsidP="001162DE">
      <w:r w:rsidRPr="00274AF0">
        <w:rPr>
          <w:b/>
          <w:bCs/>
        </w:rPr>
        <w:t>Proposal 2</w:t>
      </w:r>
      <w:r>
        <w:t xml:space="preserve">: For UE power class 3, there is no impact to 38.101-1 due to </w:t>
      </w:r>
      <w:r w:rsidRPr="00274AF0">
        <w:t>ECC Decision (20)02</w:t>
      </w:r>
      <w:r>
        <w:t>.</w:t>
      </w:r>
    </w:p>
    <w:p w14:paraId="4DE3FA05"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4D8F59C" w14:textId="77777777" w:rsidR="001162DE" w:rsidRDefault="001162DE" w:rsidP="001162DE">
      <w:pPr>
        <w:pStyle w:val="4"/>
      </w:pPr>
      <w:bookmarkStart w:id="299" w:name="_Toc71910563"/>
      <w:r>
        <w:lastRenderedPageBreak/>
        <w:t>8.5.2</w:t>
      </w:r>
      <w:r>
        <w:tab/>
        <w:t>UE RF requirements</w:t>
      </w:r>
      <w:bookmarkEnd w:id="299"/>
    </w:p>
    <w:p w14:paraId="6019F951" w14:textId="50D83E0B" w:rsidR="0063016B" w:rsidRPr="0063016B" w:rsidRDefault="0063016B" w:rsidP="00E915C8">
      <w:pPr>
        <w:rPr>
          <w:rFonts w:ascii="Arial" w:hAnsi="Arial" w:cs="Arial"/>
          <w:b/>
          <w:color w:val="C00000"/>
          <w:u w:val="single"/>
          <w:lang w:eastAsia="zh-CN"/>
        </w:rPr>
      </w:pPr>
      <w:r>
        <w:rPr>
          <w:rFonts w:ascii="Arial" w:hAnsi="Arial" w:cs="Arial"/>
          <w:b/>
          <w:color w:val="C00000"/>
          <w:u w:val="single"/>
          <w:lang w:eastAsia="zh-CN"/>
        </w:rPr>
        <w:t>Topic #</w:t>
      </w:r>
      <w:r w:rsidR="004C525B">
        <w:rPr>
          <w:rFonts w:ascii="Arial" w:hAnsi="Arial" w:cs="Arial"/>
          <w:b/>
          <w:color w:val="C00000"/>
          <w:u w:val="single"/>
          <w:lang w:eastAsia="zh-CN"/>
        </w:rPr>
        <w:t>2</w:t>
      </w:r>
      <w:r>
        <w:rPr>
          <w:rFonts w:ascii="Arial" w:hAnsi="Arial" w:cs="Arial"/>
          <w:b/>
          <w:color w:val="C00000"/>
          <w:u w:val="single"/>
          <w:lang w:eastAsia="zh-CN"/>
        </w:rPr>
        <w:t xml:space="preserve">: </w:t>
      </w:r>
      <w:r w:rsidR="004C525B">
        <w:rPr>
          <w:rFonts w:ascii="Arial" w:hAnsi="Arial" w:cs="Arial"/>
          <w:b/>
          <w:color w:val="C00000"/>
          <w:u w:val="single"/>
          <w:lang w:eastAsia="zh-CN"/>
        </w:rPr>
        <w:t>RMR 900MHz parameters</w:t>
      </w:r>
    </w:p>
    <w:p w14:paraId="6A3C2599" w14:textId="77777777" w:rsidR="00E915C8" w:rsidRDefault="00E915C8" w:rsidP="00E915C8">
      <w:pPr>
        <w:rPr>
          <w:rFonts w:ascii="Arial" w:hAnsi="Arial" w:cs="Arial"/>
          <w:b/>
          <w:sz w:val="24"/>
        </w:rPr>
      </w:pPr>
      <w:r>
        <w:rPr>
          <w:rFonts w:ascii="Arial" w:hAnsi="Arial" w:cs="Arial"/>
          <w:b/>
          <w:color w:val="0000FF"/>
          <w:sz w:val="24"/>
        </w:rPr>
        <w:t>R4-2110956</w:t>
      </w:r>
      <w:r>
        <w:rPr>
          <w:rFonts w:ascii="Arial" w:hAnsi="Arial" w:cs="Arial"/>
          <w:b/>
          <w:color w:val="0000FF"/>
          <w:sz w:val="24"/>
        </w:rPr>
        <w:tab/>
      </w:r>
      <w:r>
        <w:rPr>
          <w:rFonts w:ascii="Arial" w:hAnsi="Arial" w:cs="Arial"/>
          <w:b/>
          <w:sz w:val="24"/>
        </w:rPr>
        <w:t>Consideration for RMR 900MHz band</w:t>
      </w:r>
    </w:p>
    <w:p w14:paraId="207B4D07" w14:textId="77777777" w:rsidR="00E915C8" w:rsidRDefault="00E915C8" w:rsidP="00E915C8">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Huawei Tech.(UK) Co.. Ltd</w:t>
      </w:r>
    </w:p>
    <w:p w14:paraId="3546D558" w14:textId="77777777" w:rsidR="00E915C8" w:rsidRDefault="00E915C8" w:rsidP="00E915C8">
      <w:pPr>
        <w:rPr>
          <w:rFonts w:ascii="Arial" w:hAnsi="Arial" w:cs="Arial"/>
          <w:b/>
        </w:rPr>
      </w:pPr>
      <w:r>
        <w:rPr>
          <w:rFonts w:ascii="Arial" w:hAnsi="Arial" w:cs="Arial"/>
          <w:b/>
        </w:rPr>
        <w:t xml:space="preserve">Abstract: </w:t>
      </w:r>
    </w:p>
    <w:p w14:paraId="7973559A" w14:textId="77777777" w:rsidR="00E915C8" w:rsidRDefault="00E915C8" w:rsidP="00E915C8">
      <w:r>
        <w:t>discussion on UE requirements for RMR 900MHz</w:t>
      </w:r>
    </w:p>
    <w:p w14:paraId="58A7DD78" w14:textId="157DA784" w:rsidR="00E915C8" w:rsidRDefault="00E915C8" w:rsidP="00E915C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A0158E">
        <w:rPr>
          <w:rFonts w:ascii="Arial" w:hAnsi="Arial" w:cs="Arial"/>
          <w:b/>
          <w:color w:val="993300"/>
          <w:u w:val="single"/>
        </w:rPr>
        <w:t>Note</w:t>
      </w:r>
      <w:r>
        <w:rPr>
          <w:rFonts w:ascii="Arial" w:hAnsi="Arial" w:cs="Arial"/>
          <w:b/>
          <w:color w:val="993300"/>
          <w:u w:val="single"/>
        </w:rPr>
        <w:t>d</w:t>
      </w:r>
      <w:r>
        <w:rPr>
          <w:color w:val="993300"/>
          <w:u w:val="single"/>
        </w:rPr>
        <w:t>.</w:t>
      </w:r>
    </w:p>
    <w:p w14:paraId="21E82FD7" w14:textId="72AF771C" w:rsidR="001162DE" w:rsidRDefault="001162DE" w:rsidP="001162DE">
      <w:pPr>
        <w:rPr>
          <w:rFonts w:ascii="Arial" w:hAnsi="Arial" w:cs="Arial"/>
          <w:b/>
          <w:sz w:val="24"/>
        </w:rPr>
      </w:pPr>
      <w:r>
        <w:rPr>
          <w:rFonts w:ascii="Arial" w:hAnsi="Arial" w:cs="Arial"/>
          <w:b/>
          <w:color w:val="0000FF"/>
          <w:sz w:val="24"/>
        </w:rPr>
        <w:t>R4-2110634</w:t>
      </w:r>
      <w:r>
        <w:rPr>
          <w:rFonts w:ascii="Arial" w:hAnsi="Arial" w:cs="Arial"/>
          <w:b/>
          <w:color w:val="0000FF"/>
          <w:sz w:val="24"/>
        </w:rPr>
        <w:tab/>
      </w:r>
      <w:r>
        <w:rPr>
          <w:rFonts w:ascii="Arial" w:hAnsi="Arial" w:cs="Arial"/>
          <w:b/>
          <w:sz w:val="24"/>
        </w:rPr>
        <w:t>Consideration for RMR 900MHz band</w:t>
      </w:r>
    </w:p>
    <w:p w14:paraId="08922B35"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Huawei Tech.(UK) Co.. Ltd</w:t>
      </w:r>
    </w:p>
    <w:p w14:paraId="3D9136F0" w14:textId="77777777" w:rsidR="001162DE" w:rsidRDefault="001162DE" w:rsidP="001162DE">
      <w:pPr>
        <w:rPr>
          <w:rFonts w:ascii="Arial" w:hAnsi="Arial" w:cs="Arial"/>
          <w:b/>
        </w:rPr>
      </w:pPr>
      <w:r>
        <w:rPr>
          <w:rFonts w:ascii="Arial" w:hAnsi="Arial" w:cs="Arial"/>
          <w:b/>
        </w:rPr>
        <w:t xml:space="preserve">Abstract: </w:t>
      </w:r>
    </w:p>
    <w:p w14:paraId="1296FB5D" w14:textId="77777777" w:rsidR="001162DE" w:rsidRDefault="001162DE" w:rsidP="001162DE">
      <w:r>
        <w:t xml:space="preserve">discussion on UE requirements for RMR 900MHz </w:t>
      </w:r>
    </w:p>
    <w:p w14:paraId="47566A1B"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50796E6C" w14:textId="16D4FFA5" w:rsidR="001162DE" w:rsidRDefault="001162DE" w:rsidP="001162DE">
      <w:pPr>
        <w:rPr>
          <w:rFonts w:ascii="Arial" w:hAnsi="Arial" w:cs="Arial"/>
          <w:b/>
          <w:sz w:val="24"/>
        </w:rPr>
      </w:pPr>
      <w:r>
        <w:rPr>
          <w:rFonts w:ascii="Arial" w:hAnsi="Arial" w:cs="Arial"/>
          <w:b/>
          <w:color w:val="0000FF"/>
          <w:sz w:val="24"/>
        </w:rPr>
        <w:t>R4-2110635</w:t>
      </w:r>
      <w:r>
        <w:rPr>
          <w:rFonts w:ascii="Arial" w:hAnsi="Arial" w:cs="Arial"/>
          <w:b/>
          <w:color w:val="0000FF"/>
          <w:sz w:val="24"/>
        </w:rPr>
        <w:tab/>
      </w:r>
      <w:r>
        <w:rPr>
          <w:rFonts w:ascii="Arial" w:hAnsi="Arial" w:cs="Arial"/>
          <w:b/>
          <w:sz w:val="24"/>
        </w:rPr>
        <w:t>Consideration for RMR 900MHz band</w:t>
      </w:r>
    </w:p>
    <w:p w14:paraId="7BCD6D10"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Huawei Tech.(UK) Co.. Ltd</w:t>
      </w:r>
    </w:p>
    <w:p w14:paraId="66BB8E95" w14:textId="77777777" w:rsidR="001162DE" w:rsidRDefault="001162DE" w:rsidP="001162DE">
      <w:pPr>
        <w:rPr>
          <w:rFonts w:ascii="Arial" w:hAnsi="Arial" w:cs="Arial"/>
          <w:b/>
        </w:rPr>
      </w:pPr>
      <w:r>
        <w:rPr>
          <w:rFonts w:ascii="Arial" w:hAnsi="Arial" w:cs="Arial"/>
          <w:b/>
        </w:rPr>
        <w:t xml:space="preserve">Abstract: </w:t>
      </w:r>
    </w:p>
    <w:p w14:paraId="4837B3C9" w14:textId="77777777" w:rsidR="001162DE" w:rsidRDefault="001162DE" w:rsidP="001162DE">
      <w:r>
        <w:t xml:space="preserve">discussion on UE requirements for RMR 900MHz </w:t>
      </w:r>
    </w:p>
    <w:p w14:paraId="5C2236AF"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0460131E" w14:textId="2F18404C" w:rsidR="001162DE" w:rsidRDefault="001162DE" w:rsidP="001162DE">
      <w:pPr>
        <w:rPr>
          <w:rFonts w:ascii="Arial" w:hAnsi="Arial" w:cs="Arial"/>
          <w:b/>
          <w:sz w:val="24"/>
        </w:rPr>
      </w:pPr>
      <w:r>
        <w:rPr>
          <w:rFonts w:ascii="Arial" w:hAnsi="Arial" w:cs="Arial"/>
          <w:b/>
          <w:color w:val="0000FF"/>
          <w:sz w:val="24"/>
        </w:rPr>
        <w:t>R4-2110716</w:t>
      </w:r>
      <w:r>
        <w:rPr>
          <w:rFonts w:ascii="Arial" w:hAnsi="Arial" w:cs="Arial"/>
          <w:b/>
          <w:color w:val="0000FF"/>
          <w:sz w:val="24"/>
        </w:rPr>
        <w:tab/>
      </w:r>
      <w:r>
        <w:rPr>
          <w:rFonts w:ascii="Arial" w:hAnsi="Arial" w:cs="Arial"/>
          <w:b/>
          <w:sz w:val="24"/>
        </w:rPr>
        <w:t>Consideration for RMR 900MHz band</w:t>
      </w:r>
    </w:p>
    <w:p w14:paraId="6FE59629"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Huawei Tech.(UK) Co.. Ltd</w:t>
      </w:r>
    </w:p>
    <w:p w14:paraId="0D082D51" w14:textId="77777777" w:rsidR="001162DE" w:rsidRDefault="001162DE" w:rsidP="001162DE">
      <w:pPr>
        <w:rPr>
          <w:rFonts w:ascii="Arial" w:hAnsi="Arial" w:cs="Arial"/>
          <w:b/>
        </w:rPr>
      </w:pPr>
      <w:r>
        <w:rPr>
          <w:rFonts w:ascii="Arial" w:hAnsi="Arial" w:cs="Arial"/>
          <w:b/>
        </w:rPr>
        <w:t xml:space="preserve">Abstract: </w:t>
      </w:r>
    </w:p>
    <w:p w14:paraId="7E1B7A5E" w14:textId="77777777" w:rsidR="001162DE" w:rsidRDefault="001162DE" w:rsidP="001162DE">
      <w:r>
        <w:t>Discussion on UE requirements for RMR 900MHz band</w:t>
      </w:r>
    </w:p>
    <w:p w14:paraId="45E93FE1"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577A2F56" w14:textId="404DA9BE" w:rsidR="001162DE" w:rsidRPr="00810193" w:rsidRDefault="001162DE" w:rsidP="00810193">
      <w:pPr>
        <w:pStyle w:val="4"/>
      </w:pPr>
      <w:bookmarkStart w:id="300" w:name="_Toc71910564"/>
      <w:r>
        <w:t>8.5.3</w:t>
      </w:r>
      <w:r>
        <w:tab/>
        <w:t>BS RF requirements</w:t>
      </w:r>
      <w:bookmarkEnd w:id="300"/>
    </w:p>
    <w:p w14:paraId="39DD2A04" w14:textId="77777777" w:rsidR="001162DE" w:rsidRDefault="001162DE" w:rsidP="001162DE">
      <w:pPr>
        <w:pStyle w:val="4"/>
      </w:pPr>
      <w:bookmarkStart w:id="301" w:name="_Toc71910565"/>
      <w:r>
        <w:t>8.5.4</w:t>
      </w:r>
      <w:r>
        <w:tab/>
        <w:t>Others</w:t>
      </w:r>
      <w:bookmarkEnd w:id="301"/>
    </w:p>
    <w:p w14:paraId="3D387BFF" w14:textId="77777777" w:rsidR="00B745A9" w:rsidRPr="0063016B" w:rsidRDefault="00B745A9" w:rsidP="00B745A9">
      <w:pPr>
        <w:rPr>
          <w:rFonts w:ascii="Arial" w:hAnsi="Arial" w:cs="Arial"/>
          <w:b/>
          <w:color w:val="C00000"/>
          <w:u w:val="single"/>
          <w:lang w:eastAsia="zh-CN"/>
        </w:rPr>
      </w:pPr>
      <w:r>
        <w:rPr>
          <w:rFonts w:ascii="Arial" w:hAnsi="Arial" w:cs="Arial"/>
          <w:b/>
          <w:color w:val="C00000"/>
          <w:u w:val="single"/>
          <w:lang w:eastAsia="zh-CN"/>
        </w:rPr>
        <w:t>Topic #2: RMR 900MHz parameters</w:t>
      </w:r>
    </w:p>
    <w:p w14:paraId="76913F5B" w14:textId="1928DFD9" w:rsidR="00B745A9" w:rsidRPr="00243666" w:rsidRDefault="00B745A9" w:rsidP="001162DE">
      <w:pPr>
        <w:rPr>
          <w:rFonts w:ascii="Arial" w:hAnsi="Arial" w:cs="Arial"/>
          <w:b/>
          <w:color w:val="C00000"/>
          <w:lang w:eastAsia="zh-CN"/>
        </w:rPr>
      </w:pPr>
      <w:r w:rsidRPr="00243666">
        <w:rPr>
          <w:rFonts w:ascii="Arial" w:hAnsi="Arial" w:cs="Arial" w:hint="eastAsia"/>
          <w:b/>
          <w:color w:val="C00000"/>
          <w:lang w:eastAsia="zh-CN"/>
        </w:rPr>
        <w:t>C</w:t>
      </w:r>
      <w:r w:rsidRPr="00243666">
        <w:rPr>
          <w:rFonts w:ascii="Arial" w:hAnsi="Arial" w:cs="Arial"/>
          <w:b/>
          <w:color w:val="C00000"/>
          <w:lang w:eastAsia="zh-CN"/>
        </w:rPr>
        <w:t>hannel raster</w:t>
      </w:r>
    </w:p>
    <w:p w14:paraId="38F1F7E3" w14:textId="5DFAF82B" w:rsidR="001162DE" w:rsidRDefault="001162DE" w:rsidP="001162DE">
      <w:pPr>
        <w:rPr>
          <w:rFonts w:ascii="Arial" w:hAnsi="Arial" w:cs="Arial"/>
          <w:b/>
          <w:sz w:val="24"/>
        </w:rPr>
      </w:pPr>
      <w:r>
        <w:rPr>
          <w:rFonts w:ascii="Arial" w:hAnsi="Arial" w:cs="Arial"/>
          <w:b/>
          <w:color w:val="0000FF"/>
          <w:sz w:val="24"/>
        </w:rPr>
        <w:t>R4-2111054</w:t>
      </w:r>
      <w:r>
        <w:rPr>
          <w:rFonts w:ascii="Arial" w:hAnsi="Arial" w:cs="Arial"/>
          <w:b/>
          <w:color w:val="0000FF"/>
          <w:sz w:val="24"/>
        </w:rPr>
        <w:tab/>
      </w:r>
      <w:r>
        <w:rPr>
          <w:rFonts w:ascii="Arial" w:hAnsi="Arial" w:cs="Arial"/>
          <w:b/>
          <w:sz w:val="24"/>
        </w:rPr>
        <w:t>Discussion on channel raster aspects for RMR 900 WI</w:t>
      </w:r>
    </w:p>
    <w:p w14:paraId="09F0B517"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14:paraId="63AE907B" w14:textId="77777777" w:rsidR="001162DE" w:rsidRDefault="001162DE" w:rsidP="001162DE">
      <w:pPr>
        <w:rPr>
          <w:rFonts w:ascii="Arial" w:hAnsi="Arial" w:cs="Arial"/>
          <w:b/>
        </w:rPr>
      </w:pPr>
      <w:r>
        <w:rPr>
          <w:rFonts w:ascii="Arial" w:hAnsi="Arial" w:cs="Arial"/>
          <w:b/>
        </w:rPr>
        <w:t xml:space="preserve">Abstract: </w:t>
      </w:r>
    </w:p>
    <w:p w14:paraId="316CFD3F" w14:textId="77777777" w:rsidR="001162DE" w:rsidRDefault="001162DE" w:rsidP="001162DE">
      <w:r>
        <w:t>In this contribution provide analysis of the channel raster aspects of the RMR900 topic.</w:t>
      </w:r>
    </w:p>
    <w:p w14:paraId="52EDF4DF" w14:textId="091531AE" w:rsidR="001162DE" w:rsidRDefault="001162DE" w:rsidP="001162DE">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sidR="00A0158E">
        <w:rPr>
          <w:rFonts w:ascii="Arial" w:hAnsi="Arial" w:cs="Arial"/>
          <w:b/>
          <w:color w:val="993300"/>
          <w:u w:val="single"/>
        </w:rPr>
        <w:t>Noted</w:t>
      </w:r>
      <w:r>
        <w:rPr>
          <w:color w:val="993300"/>
          <w:u w:val="single"/>
        </w:rPr>
        <w:t>.</w:t>
      </w:r>
    </w:p>
    <w:p w14:paraId="31208CF1" w14:textId="77777777" w:rsidR="001162DE" w:rsidRDefault="001162DE" w:rsidP="001162DE">
      <w:pPr>
        <w:pStyle w:val="3"/>
      </w:pPr>
      <w:bookmarkStart w:id="302" w:name="_Toc71910566"/>
      <w:r>
        <w:t>8.6</w:t>
      </w:r>
      <w:r>
        <w:tab/>
        <w:t>Introduction of 1900 MHz spectrum to 5G NR applicable for Rail Mobile Radio</w:t>
      </w:r>
      <w:bookmarkEnd w:id="302"/>
    </w:p>
    <w:p w14:paraId="4F230D5E" w14:textId="77777777" w:rsidR="001162DE" w:rsidRDefault="001162DE" w:rsidP="001162DE">
      <w:pPr>
        <w:pStyle w:val="4"/>
      </w:pPr>
      <w:bookmarkStart w:id="303" w:name="_Toc71910567"/>
      <w:r>
        <w:t>8.6.1</w:t>
      </w:r>
      <w:r>
        <w:tab/>
        <w:t>General</w:t>
      </w:r>
      <w:bookmarkEnd w:id="303"/>
    </w:p>
    <w:p w14:paraId="4A017D6C" w14:textId="3C51A1D1" w:rsidR="00936199" w:rsidRDefault="00936199" w:rsidP="00936199">
      <w:pPr>
        <w:rPr>
          <w:rFonts w:ascii="Arial" w:hAnsi="Arial" w:cs="Arial"/>
          <w:b/>
          <w:color w:val="C00000"/>
          <w:u w:val="single"/>
          <w:lang w:eastAsia="zh-CN"/>
        </w:rPr>
      </w:pPr>
      <w:r>
        <w:rPr>
          <w:rFonts w:ascii="Arial" w:hAnsi="Arial" w:cs="Arial" w:hint="eastAsia"/>
          <w:b/>
          <w:color w:val="C00000"/>
          <w:u w:val="single"/>
          <w:lang w:eastAsia="zh-CN"/>
        </w:rPr>
        <w:t>Refer</w:t>
      </w:r>
      <w:r>
        <w:rPr>
          <w:rFonts w:ascii="Arial" w:hAnsi="Arial" w:cs="Arial"/>
          <w:b/>
          <w:color w:val="C00000"/>
          <w:u w:val="single"/>
          <w:lang w:eastAsia="zh-CN"/>
        </w:rPr>
        <w:t xml:space="preserve"> to </w:t>
      </w:r>
      <w:r w:rsidR="00E93FE1">
        <w:rPr>
          <w:rFonts w:ascii="Arial" w:hAnsi="Arial" w:cs="Arial"/>
          <w:b/>
          <w:color w:val="C00000"/>
          <w:u w:val="single"/>
          <w:lang w:eastAsia="zh-CN"/>
        </w:rPr>
        <w:t>Email discussion summary</w:t>
      </w:r>
      <w:r w:rsidR="001E28A8">
        <w:rPr>
          <w:rFonts w:ascii="Arial" w:hAnsi="Arial" w:cs="Arial"/>
          <w:b/>
          <w:color w:val="C00000"/>
          <w:u w:val="single"/>
          <w:lang w:eastAsia="zh-CN"/>
        </w:rPr>
        <w:t xml:space="preserve"> of [99-e][114] </w:t>
      </w:r>
      <w:r w:rsidR="001E28A8" w:rsidRPr="000A489D">
        <w:rPr>
          <w:rFonts w:ascii="Arial" w:hAnsi="Arial" w:cs="Arial"/>
          <w:b/>
          <w:color w:val="C00000"/>
          <w:u w:val="single"/>
          <w:lang w:eastAsia="zh-CN"/>
        </w:rPr>
        <w:t>RAIL_900_1900MHz</w:t>
      </w:r>
      <w:r w:rsidR="001E28A8">
        <w:rPr>
          <w:rFonts w:ascii="Arial" w:hAnsi="Arial" w:cs="Arial"/>
          <w:b/>
          <w:color w:val="C00000"/>
          <w:u w:val="single"/>
          <w:lang w:eastAsia="zh-CN"/>
        </w:rPr>
        <w:t xml:space="preserve"> AI 8.5.1, 8.5.2, 8.5.4 &amp; AI 8.6, 8.6.1</w:t>
      </w:r>
      <w:r w:rsidR="001E28A8">
        <w:rPr>
          <w:rFonts w:ascii="Arial" w:hAnsi="Arial" w:cs="Arial" w:hint="eastAsia"/>
          <w:b/>
          <w:color w:val="C00000"/>
          <w:u w:val="single"/>
          <w:lang w:eastAsia="zh-CN"/>
        </w:rPr>
        <w:t>,</w:t>
      </w:r>
      <w:r w:rsidR="001E28A8">
        <w:rPr>
          <w:rFonts w:ascii="Arial" w:hAnsi="Arial" w:cs="Arial"/>
          <w:b/>
          <w:color w:val="C00000"/>
          <w:u w:val="single"/>
          <w:lang w:eastAsia="zh-CN"/>
        </w:rPr>
        <w:t xml:space="preserve"> 8.6.2 –</w:t>
      </w:r>
      <w:r w:rsidR="001E28A8" w:rsidRPr="00FB43AA">
        <w:rPr>
          <w:rFonts w:ascii="Arial" w:hAnsi="Arial" w:cs="Arial"/>
          <w:b/>
          <w:color w:val="C00000"/>
          <w:u w:val="single"/>
          <w:lang w:eastAsia="zh-CN"/>
        </w:rPr>
        <w:t>Ingo Wendler</w:t>
      </w:r>
    </w:p>
    <w:p w14:paraId="3FE186E9" w14:textId="62D645A6" w:rsidR="00936199" w:rsidRPr="001B5190" w:rsidRDefault="00936199" w:rsidP="00936199">
      <w:pPr>
        <w:rPr>
          <w:rFonts w:ascii="Arial" w:hAnsi="Arial" w:cs="Arial"/>
          <w:b/>
          <w:color w:val="C00000"/>
          <w:u w:val="single"/>
          <w:lang w:eastAsia="zh-CN"/>
        </w:rPr>
      </w:pPr>
      <w:r>
        <w:rPr>
          <w:rFonts w:ascii="Arial" w:hAnsi="Arial" w:cs="Arial"/>
          <w:b/>
          <w:color w:val="C00000"/>
          <w:u w:val="single"/>
          <w:lang w:eastAsia="zh-CN"/>
        </w:rPr>
        <w:t>Topic #</w:t>
      </w:r>
      <w:r w:rsidR="00913AFD">
        <w:rPr>
          <w:rFonts w:ascii="Arial" w:hAnsi="Arial" w:cs="Arial"/>
          <w:b/>
          <w:color w:val="C00000"/>
          <w:u w:val="single"/>
          <w:lang w:eastAsia="zh-CN"/>
        </w:rPr>
        <w:t>3</w:t>
      </w:r>
      <w:r>
        <w:rPr>
          <w:rFonts w:ascii="Arial" w:hAnsi="Arial" w:cs="Arial"/>
          <w:b/>
          <w:color w:val="C00000"/>
          <w:u w:val="single"/>
          <w:lang w:eastAsia="zh-CN"/>
        </w:rPr>
        <w:t>: General aspects and WID updates</w:t>
      </w:r>
      <w:r w:rsidR="00913AFD">
        <w:rPr>
          <w:rFonts w:ascii="Arial" w:hAnsi="Arial" w:cs="Arial"/>
          <w:b/>
          <w:color w:val="C00000"/>
          <w:u w:val="single"/>
          <w:lang w:eastAsia="zh-CN"/>
        </w:rPr>
        <w:t xml:space="preserve"> for 1900MHz</w:t>
      </w:r>
    </w:p>
    <w:p w14:paraId="000F675C" w14:textId="165AC21D" w:rsidR="001162DE" w:rsidRDefault="001162DE" w:rsidP="001162DE">
      <w:pPr>
        <w:rPr>
          <w:rFonts w:ascii="Arial" w:hAnsi="Arial" w:cs="Arial"/>
          <w:b/>
          <w:sz w:val="24"/>
        </w:rPr>
      </w:pPr>
      <w:r>
        <w:rPr>
          <w:rFonts w:ascii="Arial" w:hAnsi="Arial" w:cs="Arial"/>
          <w:b/>
          <w:color w:val="0000FF"/>
          <w:sz w:val="24"/>
        </w:rPr>
        <w:t>R4-2109726</w:t>
      </w:r>
      <w:r>
        <w:rPr>
          <w:rFonts w:ascii="Arial" w:hAnsi="Arial" w:cs="Arial"/>
          <w:b/>
          <w:color w:val="0000FF"/>
          <w:sz w:val="24"/>
        </w:rPr>
        <w:tab/>
      </w:r>
      <w:r>
        <w:rPr>
          <w:rFonts w:ascii="Arial" w:hAnsi="Arial" w:cs="Arial"/>
          <w:b/>
          <w:sz w:val="24"/>
        </w:rPr>
        <w:t>Update on New WID on introduction of 1900MHz spectrum to 5G NR applicable for Rail Mobile Radio</w:t>
      </w:r>
    </w:p>
    <w:p w14:paraId="67C40C62" w14:textId="77777777" w:rsidR="001162DE" w:rsidRDefault="001162DE" w:rsidP="001162DE">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Union Inter. Chemins de Fer</w:t>
      </w:r>
    </w:p>
    <w:p w14:paraId="0A023D92" w14:textId="062F9336"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9053D">
        <w:rPr>
          <w:rFonts w:ascii="Arial" w:hAnsi="Arial" w:cs="Arial"/>
          <w:b/>
          <w:color w:val="993300"/>
          <w:u w:val="single"/>
        </w:rPr>
        <w:t>Noted</w:t>
      </w:r>
      <w:r>
        <w:rPr>
          <w:color w:val="993300"/>
          <w:u w:val="single"/>
        </w:rPr>
        <w:t>.</w:t>
      </w:r>
    </w:p>
    <w:p w14:paraId="32D58410" w14:textId="4A7E7889" w:rsidR="001162DE" w:rsidRDefault="001162DE" w:rsidP="001162DE">
      <w:pPr>
        <w:rPr>
          <w:rFonts w:ascii="Arial" w:hAnsi="Arial" w:cs="Arial"/>
          <w:b/>
          <w:sz w:val="24"/>
        </w:rPr>
      </w:pPr>
      <w:r>
        <w:rPr>
          <w:rFonts w:ascii="Arial" w:hAnsi="Arial" w:cs="Arial"/>
          <w:b/>
          <w:color w:val="0000FF"/>
          <w:sz w:val="24"/>
        </w:rPr>
        <w:t>R4-2111055</w:t>
      </w:r>
      <w:r>
        <w:rPr>
          <w:rFonts w:ascii="Arial" w:hAnsi="Arial" w:cs="Arial"/>
          <w:b/>
          <w:color w:val="0000FF"/>
          <w:sz w:val="24"/>
        </w:rPr>
        <w:tab/>
      </w:r>
      <w:r>
        <w:rPr>
          <w:rFonts w:ascii="Arial" w:hAnsi="Arial" w:cs="Arial"/>
          <w:b/>
          <w:sz w:val="24"/>
        </w:rPr>
        <w:t>Discussion on general aspects of the RMR 1900 WI</w:t>
      </w:r>
    </w:p>
    <w:p w14:paraId="248F9F4C"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14:paraId="6A044EBD" w14:textId="77777777" w:rsidR="001162DE" w:rsidRDefault="001162DE" w:rsidP="001162DE">
      <w:pPr>
        <w:rPr>
          <w:rFonts w:ascii="Arial" w:hAnsi="Arial" w:cs="Arial"/>
          <w:b/>
        </w:rPr>
      </w:pPr>
      <w:r>
        <w:rPr>
          <w:rFonts w:ascii="Arial" w:hAnsi="Arial" w:cs="Arial"/>
          <w:b/>
        </w:rPr>
        <w:t xml:space="preserve">Abstract: </w:t>
      </w:r>
    </w:p>
    <w:p w14:paraId="38AFF3D2" w14:textId="77777777" w:rsidR="001162DE" w:rsidRDefault="001162DE" w:rsidP="001162DE">
      <w:r>
        <w:t>In this contribution provide further analysis of the general aspects of the RMR1900 topic.</w:t>
      </w:r>
    </w:p>
    <w:p w14:paraId="78051AC4" w14:textId="56B4B6CF"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3203BF">
        <w:rPr>
          <w:rFonts w:ascii="Arial" w:hAnsi="Arial" w:cs="Arial"/>
          <w:b/>
          <w:color w:val="993300"/>
          <w:u w:val="single"/>
        </w:rPr>
        <w:t>Noted</w:t>
      </w:r>
      <w:r>
        <w:rPr>
          <w:color w:val="993300"/>
          <w:u w:val="single"/>
        </w:rPr>
        <w:t>.</w:t>
      </w:r>
    </w:p>
    <w:p w14:paraId="70E2FAF4" w14:textId="42058FE0" w:rsidR="001162DE" w:rsidRDefault="001162DE" w:rsidP="001162DE">
      <w:pPr>
        <w:rPr>
          <w:rFonts w:ascii="Arial" w:hAnsi="Arial" w:cs="Arial"/>
          <w:b/>
          <w:sz w:val="24"/>
        </w:rPr>
      </w:pPr>
      <w:r>
        <w:rPr>
          <w:rFonts w:ascii="Arial" w:hAnsi="Arial" w:cs="Arial"/>
          <w:b/>
          <w:color w:val="0000FF"/>
          <w:sz w:val="24"/>
        </w:rPr>
        <w:t>R4-2111221</w:t>
      </w:r>
      <w:r>
        <w:rPr>
          <w:rFonts w:ascii="Arial" w:hAnsi="Arial" w:cs="Arial"/>
          <w:b/>
          <w:color w:val="0000FF"/>
          <w:sz w:val="24"/>
        </w:rPr>
        <w:tab/>
      </w:r>
      <w:r>
        <w:rPr>
          <w:rFonts w:ascii="Arial" w:hAnsi="Arial" w:cs="Arial"/>
          <w:b/>
          <w:sz w:val="24"/>
        </w:rPr>
        <w:t>On 1900MHz RMR RAN4 requirements impact due to ECC Decision (20)02</w:t>
      </w:r>
    </w:p>
    <w:p w14:paraId="6DCBA084"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7D4BBB45" w14:textId="77777777" w:rsidR="000070DC" w:rsidRDefault="000070DC" w:rsidP="000070DC">
      <w:pPr>
        <w:rPr>
          <w:rFonts w:ascii="Arial" w:hAnsi="Arial" w:cs="Arial"/>
          <w:b/>
        </w:rPr>
      </w:pPr>
      <w:r>
        <w:rPr>
          <w:rFonts w:ascii="Arial" w:hAnsi="Arial" w:cs="Arial"/>
          <w:b/>
        </w:rPr>
        <w:t xml:space="preserve">Abstract: </w:t>
      </w:r>
    </w:p>
    <w:p w14:paraId="46BBC983" w14:textId="7905A73C" w:rsidR="000070DC" w:rsidRPr="000070DC" w:rsidRDefault="000070DC" w:rsidP="001162DE">
      <w:r w:rsidRPr="00274AF0">
        <w:rPr>
          <w:b/>
          <w:bCs/>
        </w:rPr>
        <w:t>Proposal 2</w:t>
      </w:r>
      <w:r>
        <w:t xml:space="preserve">: For UE power class 3, there is no impact to 38.101-1 due to </w:t>
      </w:r>
      <w:r w:rsidRPr="00274AF0">
        <w:t>ECC Decision (20)0</w:t>
      </w:r>
      <w:r>
        <w:t>2.</w:t>
      </w:r>
    </w:p>
    <w:p w14:paraId="518DC8AA"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304DAB" w14:textId="77777777" w:rsidR="001162DE" w:rsidRDefault="001162DE" w:rsidP="001162DE">
      <w:pPr>
        <w:pStyle w:val="4"/>
      </w:pPr>
      <w:bookmarkStart w:id="304" w:name="_Toc71910568"/>
      <w:r>
        <w:t>8.6.2</w:t>
      </w:r>
      <w:r>
        <w:tab/>
        <w:t>UE RF requirements</w:t>
      </w:r>
      <w:bookmarkEnd w:id="304"/>
    </w:p>
    <w:p w14:paraId="4800BDF1" w14:textId="1C368609" w:rsidR="00913AFD" w:rsidRPr="00913AFD" w:rsidRDefault="00913AFD" w:rsidP="001162DE">
      <w:pPr>
        <w:rPr>
          <w:rFonts w:ascii="Arial" w:hAnsi="Arial" w:cs="Arial"/>
          <w:b/>
          <w:color w:val="C00000"/>
          <w:u w:val="single"/>
          <w:lang w:eastAsia="zh-CN"/>
        </w:rPr>
      </w:pPr>
      <w:r>
        <w:rPr>
          <w:rFonts w:ascii="Arial" w:hAnsi="Arial" w:cs="Arial"/>
          <w:b/>
          <w:color w:val="C00000"/>
          <w:u w:val="single"/>
          <w:lang w:eastAsia="zh-CN"/>
        </w:rPr>
        <w:t>Topic #4: RMR 1900MHz parameters</w:t>
      </w:r>
    </w:p>
    <w:p w14:paraId="6A6D548C" w14:textId="63574698" w:rsidR="001162DE" w:rsidRDefault="001162DE" w:rsidP="001162DE">
      <w:pPr>
        <w:rPr>
          <w:rFonts w:ascii="Arial" w:hAnsi="Arial" w:cs="Arial"/>
          <w:b/>
          <w:sz w:val="24"/>
        </w:rPr>
      </w:pPr>
      <w:r>
        <w:rPr>
          <w:rFonts w:ascii="Arial" w:hAnsi="Arial" w:cs="Arial"/>
          <w:b/>
          <w:color w:val="0000FF"/>
          <w:sz w:val="24"/>
        </w:rPr>
        <w:t>R4-2110958</w:t>
      </w:r>
      <w:r>
        <w:rPr>
          <w:rFonts w:ascii="Arial" w:hAnsi="Arial" w:cs="Arial"/>
          <w:b/>
          <w:color w:val="0000FF"/>
          <w:sz w:val="24"/>
        </w:rPr>
        <w:tab/>
      </w:r>
      <w:r>
        <w:rPr>
          <w:rFonts w:ascii="Arial" w:hAnsi="Arial" w:cs="Arial"/>
          <w:b/>
          <w:sz w:val="24"/>
        </w:rPr>
        <w:t xml:space="preserve">Introduction of RMR 1900MHz band </w:t>
      </w:r>
    </w:p>
    <w:p w14:paraId="034C4CB4"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Huawei, HiSilicon</w:t>
      </w:r>
    </w:p>
    <w:p w14:paraId="6F87B571" w14:textId="7AC4DB63"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A0158E">
        <w:rPr>
          <w:rFonts w:ascii="Arial" w:hAnsi="Arial" w:cs="Arial"/>
          <w:b/>
          <w:color w:val="993300"/>
          <w:u w:val="single"/>
        </w:rPr>
        <w:t>Noted</w:t>
      </w:r>
      <w:r>
        <w:rPr>
          <w:color w:val="993300"/>
          <w:u w:val="single"/>
        </w:rPr>
        <w:t>.</w:t>
      </w:r>
    </w:p>
    <w:p w14:paraId="244E611A" w14:textId="5297331C" w:rsidR="001162DE" w:rsidRPr="00810193" w:rsidRDefault="001162DE" w:rsidP="00810193">
      <w:pPr>
        <w:pStyle w:val="4"/>
      </w:pPr>
      <w:bookmarkStart w:id="305" w:name="_Toc71910569"/>
      <w:r>
        <w:t>8.6.3</w:t>
      </w:r>
      <w:r>
        <w:tab/>
        <w:t>BS RF requirements</w:t>
      </w:r>
      <w:bookmarkEnd w:id="305"/>
    </w:p>
    <w:p w14:paraId="286F680F" w14:textId="77777777" w:rsidR="001162DE" w:rsidRDefault="001162DE" w:rsidP="001162DE">
      <w:pPr>
        <w:pStyle w:val="4"/>
      </w:pPr>
      <w:bookmarkStart w:id="306" w:name="_Toc71910570"/>
      <w:r>
        <w:t>8.6.4</w:t>
      </w:r>
      <w:r>
        <w:tab/>
        <w:t>Others</w:t>
      </w:r>
      <w:bookmarkEnd w:id="306"/>
    </w:p>
    <w:p w14:paraId="41884837" w14:textId="77777777" w:rsidR="001162DE" w:rsidRDefault="001162DE" w:rsidP="001162DE">
      <w:pPr>
        <w:pStyle w:val="3"/>
      </w:pPr>
      <w:bookmarkStart w:id="307" w:name="_Toc71910571"/>
      <w:r>
        <w:t>8.7</w:t>
      </w:r>
      <w:r>
        <w:tab/>
        <w:t>Introduction of NR band n24</w:t>
      </w:r>
      <w:bookmarkEnd w:id="307"/>
    </w:p>
    <w:p w14:paraId="3CB2CF22" w14:textId="4863CF2D" w:rsidR="00D86ADD" w:rsidRPr="00C979AF" w:rsidRDefault="00E93FE1" w:rsidP="00D86ADD">
      <w:pPr>
        <w:rPr>
          <w:rFonts w:ascii="Arial" w:hAnsi="Arial" w:cs="Arial"/>
          <w:b/>
          <w:color w:val="C00000"/>
          <w:u w:val="single"/>
          <w:lang w:eastAsia="zh-CN"/>
        </w:rPr>
      </w:pPr>
      <w:r>
        <w:rPr>
          <w:rFonts w:ascii="Arial" w:hAnsi="Arial" w:cs="Arial" w:hint="eastAsia"/>
          <w:b/>
          <w:color w:val="C00000"/>
          <w:u w:val="single"/>
          <w:lang w:eastAsia="zh-CN"/>
        </w:rPr>
        <w:t>Email discussion summary</w:t>
      </w:r>
      <w:r w:rsidR="006B2883">
        <w:rPr>
          <w:rFonts w:ascii="Arial" w:hAnsi="Arial" w:cs="Arial"/>
          <w:b/>
          <w:color w:val="C00000"/>
          <w:u w:val="single"/>
          <w:lang w:eastAsia="zh-CN"/>
        </w:rPr>
        <w:t xml:space="preserve"> of [99-e][1</w:t>
      </w:r>
      <w:r w:rsidR="00D86ADD">
        <w:rPr>
          <w:rFonts w:ascii="Arial" w:hAnsi="Arial" w:cs="Arial"/>
          <w:b/>
          <w:color w:val="C00000"/>
          <w:u w:val="single"/>
          <w:lang w:eastAsia="zh-CN"/>
        </w:rPr>
        <w:t>1</w:t>
      </w:r>
      <w:r w:rsidR="006B2883">
        <w:rPr>
          <w:rFonts w:ascii="Arial" w:hAnsi="Arial" w:cs="Arial"/>
          <w:b/>
          <w:color w:val="C00000"/>
          <w:u w:val="single"/>
          <w:lang w:eastAsia="zh-CN"/>
        </w:rPr>
        <w:t>5</w:t>
      </w:r>
      <w:r w:rsidR="00D86ADD">
        <w:rPr>
          <w:rFonts w:ascii="Arial" w:hAnsi="Arial" w:cs="Arial"/>
          <w:b/>
          <w:color w:val="C00000"/>
          <w:u w:val="single"/>
          <w:lang w:eastAsia="zh-CN"/>
        </w:rPr>
        <w:t xml:space="preserve">] </w:t>
      </w:r>
      <w:r w:rsidR="00C73B9D" w:rsidRPr="00C73B9D">
        <w:rPr>
          <w:rFonts w:ascii="Arial" w:hAnsi="Arial" w:cs="Arial"/>
          <w:b/>
          <w:color w:val="C00000"/>
          <w:u w:val="single"/>
          <w:lang w:eastAsia="zh-CN"/>
        </w:rPr>
        <w:t>NR_LTE_band_n24</w:t>
      </w:r>
      <w:r w:rsidR="00C73B9D">
        <w:rPr>
          <w:rFonts w:ascii="Arial" w:hAnsi="Arial" w:cs="Arial"/>
          <w:b/>
          <w:color w:val="C00000"/>
          <w:u w:val="single"/>
          <w:lang w:eastAsia="zh-CN"/>
        </w:rPr>
        <w:t>, AI 8.7 &amp; AI 11.8</w:t>
      </w:r>
      <w:r w:rsidR="00D86ADD">
        <w:rPr>
          <w:rFonts w:ascii="Arial" w:hAnsi="Arial" w:cs="Arial"/>
          <w:b/>
          <w:color w:val="C00000"/>
          <w:u w:val="single"/>
          <w:lang w:eastAsia="zh-CN"/>
        </w:rPr>
        <w:t xml:space="preserve"> –</w:t>
      </w:r>
      <w:r w:rsidR="00C73B9D" w:rsidRPr="00C73B9D">
        <w:rPr>
          <w:rFonts w:ascii="Arial" w:hAnsi="Arial" w:cs="Arial"/>
          <w:b/>
          <w:color w:val="C00000"/>
          <w:u w:val="single"/>
          <w:lang w:eastAsia="zh-CN"/>
        </w:rPr>
        <w:t>Ojas Choksi</w:t>
      </w:r>
    </w:p>
    <w:p w14:paraId="32C12F4F" w14:textId="153C29F2" w:rsidR="00D86ADD" w:rsidRDefault="00222218" w:rsidP="00D86ADD">
      <w:pPr>
        <w:rPr>
          <w:rFonts w:ascii="Arial" w:hAnsi="Arial" w:cs="Arial"/>
          <w:b/>
          <w:sz w:val="24"/>
        </w:rPr>
      </w:pPr>
      <w:r>
        <w:rPr>
          <w:rFonts w:ascii="Arial" w:hAnsi="Arial" w:cs="Arial"/>
          <w:b/>
          <w:color w:val="0000FF"/>
          <w:sz w:val="24"/>
        </w:rPr>
        <w:lastRenderedPageBreak/>
        <w:t>R4-2107641</w:t>
      </w:r>
      <w:r w:rsidR="00D86ADD">
        <w:rPr>
          <w:rFonts w:ascii="Arial" w:hAnsi="Arial" w:cs="Arial"/>
          <w:b/>
          <w:color w:val="0000FF"/>
          <w:sz w:val="24"/>
        </w:rPr>
        <w:tab/>
      </w:r>
      <w:r w:rsidR="00D86ADD">
        <w:rPr>
          <w:rFonts w:ascii="Arial" w:hAnsi="Arial" w:cs="Arial"/>
          <w:b/>
          <w:sz w:val="24"/>
        </w:rPr>
        <w:t xml:space="preserve">Email </w:t>
      </w:r>
      <w:r w:rsidR="006B2883">
        <w:rPr>
          <w:rFonts w:ascii="Arial" w:hAnsi="Arial" w:cs="Arial"/>
          <w:b/>
          <w:sz w:val="24"/>
        </w:rPr>
        <w:t>discussion summary for [99-e][1</w:t>
      </w:r>
      <w:r w:rsidR="00D86ADD">
        <w:rPr>
          <w:rFonts w:ascii="Arial" w:hAnsi="Arial" w:cs="Arial"/>
          <w:b/>
          <w:sz w:val="24"/>
        </w:rPr>
        <w:t>1</w:t>
      </w:r>
      <w:r w:rsidR="006B2883">
        <w:rPr>
          <w:rFonts w:ascii="Arial" w:hAnsi="Arial" w:cs="Arial"/>
          <w:b/>
          <w:sz w:val="24"/>
        </w:rPr>
        <w:t>5</w:t>
      </w:r>
      <w:r w:rsidR="00D86ADD">
        <w:rPr>
          <w:rFonts w:ascii="Arial" w:hAnsi="Arial" w:cs="Arial"/>
          <w:b/>
          <w:sz w:val="24"/>
        </w:rPr>
        <w:t>]</w:t>
      </w:r>
      <w:r w:rsidR="00D86ADD" w:rsidRPr="00DD6BA6">
        <w:t xml:space="preserve"> </w:t>
      </w:r>
      <w:r w:rsidR="00791F1F" w:rsidRPr="00791F1F">
        <w:rPr>
          <w:rFonts w:ascii="Arial" w:hAnsi="Arial" w:cs="Arial"/>
          <w:b/>
          <w:sz w:val="24"/>
        </w:rPr>
        <w:t>NR_LTE_band_n24</w:t>
      </w:r>
    </w:p>
    <w:p w14:paraId="3840A904" w14:textId="568E1902" w:rsidR="00D86ADD" w:rsidRDefault="00D86ADD" w:rsidP="00D86ADD">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sidR="00C0313A">
        <w:rPr>
          <w:i/>
        </w:rPr>
        <w:tab/>
      </w:r>
      <w:r w:rsidR="00C0313A">
        <w:rPr>
          <w:i/>
        </w:rPr>
        <w:tab/>
      </w:r>
      <w:r w:rsidR="00C0313A">
        <w:rPr>
          <w:i/>
        </w:rPr>
        <w:tab/>
        <w:t>Source: Moderator (</w:t>
      </w:r>
      <w:r w:rsidR="00C0313A" w:rsidRPr="00C0313A">
        <w:rPr>
          <w:i/>
        </w:rPr>
        <w:t>Ligado</w:t>
      </w:r>
      <w:r>
        <w:rPr>
          <w:i/>
        </w:rPr>
        <w:t>)</w:t>
      </w:r>
    </w:p>
    <w:p w14:paraId="23A0C497" w14:textId="77777777" w:rsidR="00D86ADD" w:rsidRDefault="00D86ADD" w:rsidP="00D86ADD">
      <w:pPr>
        <w:rPr>
          <w:rFonts w:ascii="Arial" w:hAnsi="Arial" w:cs="Arial"/>
          <w:b/>
        </w:rPr>
      </w:pPr>
      <w:r>
        <w:rPr>
          <w:rFonts w:ascii="Arial" w:hAnsi="Arial" w:cs="Arial"/>
          <w:b/>
        </w:rPr>
        <w:t xml:space="preserve">Abstract: </w:t>
      </w:r>
    </w:p>
    <w:p w14:paraId="69A288EE" w14:textId="77777777" w:rsidR="00D86ADD" w:rsidRDefault="00D86ADD" w:rsidP="00D86ADD">
      <w:r>
        <w:t>This contribution provides the summary of email discussion and recommended summary.</w:t>
      </w:r>
    </w:p>
    <w:p w14:paraId="1B6BF585" w14:textId="644A049D" w:rsidR="00D86ADD" w:rsidRDefault="00D86ADD" w:rsidP="00D86AD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434AEB">
        <w:rPr>
          <w:rFonts w:ascii="Arial" w:hAnsi="Arial" w:cs="Arial"/>
          <w:b/>
          <w:color w:val="993300"/>
          <w:u w:val="single"/>
        </w:rPr>
        <w:t>revised to R4-2107925</w:t>
      </w:r>
      <w:r>
        <w:rPr>
          <w:color w:val="993300"/>
          <w:u w:val="single"/>
        </w:rPr>
        <w:t>.</w:t>
      </w:r>
    </w:p>
    <w:p w14:paraId="5BE9BA02" w14:textId="7EDA74FC" w:rsidR="00434AEB" w:rsidRDefault="00434AEB" w:rsidP="00434AEB">
      <w:pPr>
        <w:rPr>
          <w:rFonts w:ascii="Arial" w:hAnsi="Arial" w:cs="Arial"/>
          <w:b/>
          <w:sz w:val="24"/>
        </w:rPr>
      </w:pPr>
      <w:r>
        <w:rPr>
          <w:rFonts w:ascii="Arial" w:hAnsi="Arial" w:cs="Arial"/>
          <w:b/>
          <w:color w:val="0000FF"/>
          <w:sz w:val="24"/>
        </w:rPr>
        <w:t>R4-2107925</w:t>
      </w:r>
      <w:r>
        <w:rPr>
          <w:rFonts w:ascii="Arial" w:hAnsi="Arial" w:cs="Arial"/>
          <w:b/>
          <w:color w:val="0000FF"/>
          <w:sz w:val="24"/>
        </w:rPr>
        <w:tab/>
      </w:r>
      <w:r>
        <w:rPr>
          <w:rFonts w:ascii="Arial" w:hAnsi="Arial" w:cs="Arial"/>
          <w:b/>
          <w:sz w:val="24"/>
        </w:rPr>
        <w:t>Email discussion summary for [99-e][115]</w:t>
      </w:r>
      <w:r w:rsidRPr="00DD6BA6">
        <w:t xml:space="preserve"> </w:t>
      </w:r>
      <w:r w:rsidRPr="00791F1F">
        <w:rPr>
          <w:rFonts w:ascii="Arial" w:hAnsi="Arial" w:cs="Arial"/>
          <w:b/>
          <w:sz w:val="24"/>
        </w:rPr>
        <w:t>NR_LTE_band_n24</w:t>
      </w:r>
    </w:p>
    <w:p w14:paraId="3091BC04" w14:textId="77777777" w:rsidR="00434AEB" w:rsidRDefault="00434AEB" w:rsidP="00434AEB">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sidRPr="00C0313A">
        <w:rPr>
          <w:i/>
        </w:rPr>
        <w:t>Ligado</w:t>
      </w:r>
      <w:r>
        <w:rPr>
          <w:i/>
        </w:rPr>
        <w:t>)</w:t>
      </w:r>
    </w:p>
    <w:p w14:paraId="61E6B566" w14:textId="77777777" w:rsidR="00434AEB" w:rsidRDefault="00434AEB" w:rsidP="00434AEB">
      <w:pPr>
        <w:rPr>
          <w:rFonts w:ascii="Arial" w:hAnsi="Arial" w:cs="Arial"/>
          <w:b/>
        </w:rPr>
      </w:pPr>
      <w:r>
        <w:rPr>
          <w:rFonts w:ascii="Arial" w:hAnsi="Arial" w:cs="Arial"/>
          <w:b/>
        </w:rPr>
        <w:t xml:space="preserve">Abstract: </w:t>
      </w:r>
    </w:p>
    <w:p w14:paraId="6ACA02FD" w14:textId="77777777" w:rsidR="00434AEB" w:rsidRDefault="00434AEB" w:rsidP="00434AEB">
      <w:r>
        <w:t>This contribution provides the summary of email discussion and recommended summary.</w:t>
      </w:r>
    </w:p>
    <w:p w14:paraId="021788DA" w14:textId="4AE892CA" w:rsidR="00434AEB" w:rsidRDefault="00434AEB" w:rsidP="00D86AD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6945E5">
        <w:rPr>
          <w:rFonts w:ascii="Arial" w:hAnsi="Arial" w:cs="Arial"/>
          <w:b/>
          <w:color w:val="993300"/>
          <w:u w:val="single"/>
        </w:rPr>
        <w:t>Noted.</w:t>
      </w:r>
    </w:p>
    <w:p w14:paraId="17B6A7BD" w14:textId="4EED2CFF" w:rsidR="00D86ADD" w:rsidRDefault="00D8439F" w:rsidP="00D86ADD">
      <w:pPr>
        <w:rPr>
          <w:rFonts w:ascii="Arial" w:hAnsi="Arial" w:cs="Arial"/>
          <w:b/>
          <w:color w:val="C00000"/>
          <w:u w:val="single"/>
          <w:lang w:eastAsia="zh-CN"/>
        </w:rPr>
      </w:pPr>
      <w:r>
        <w:rPr>
          <w:rFonts w:ascii="Arial" w:hAnsi="Arial" w:cs="Arial"/>
          <w:b/>
          <w:color w:val="C00000"/>
          <w:u w:val="single"/>
          <w:lang w:eastAsia="zh-CN"/>
        </w:rPr>
        <w:t>Information:</w:t>
      </w:r>
    </w:p>
    <w:p w14:paraId="7BE424F9" w14:textId="63C0C82C" w:rsidR="00D8439F" w:rsidRPr="00365661" w:rsidRDefault="00DE5BE5" w:rsidP="00D86ADD">
      <w:r w:rsidRPr="00365661">
        <w:t xml:space="preserve">Refer to WID </w:t>
      </w:r>
      <w:r w:rsidR="00365661" w:rsidRPr="00365661">
        <w:t xml:space="preserve">RP-201357 </w:t>
      </w:r>
      <w:r w:rsidR="00365661" w:rsidRPr="00365661">
        <w:rPr>
          <w:rFonts w:hint="eastAsia"/>
        </w:rPr>
        <w:t>f</w:t>
      </w:r>
      <w:r w:rsidR="00365661" w:rsidRPr="00365661">
        <w:t>or NR_band_n24-Core. Completion date is June 2021 for Core.</w:t>
      </w:r>
    </w:p>
    <w:p w14:paraId="10E3AAD8" w14:textId="62BD576B" w:rsidR="00365661" w:rsidRPr="00365661" w:rsidRDefault="00365661" w:rsidP="00D86ADD">
      <w:r w:rsidRPr="00365661">
        <w:t>Refer to WID RP-201356 for LTE_B24_mod. Completion date is June 2021.</w:t>
      </w:r>
    </w:p>
    <w:p w14:paraId="4B864B61" w14:textId="43AFDE19" w:rsidR="00365661" w:rsidRPr="00365661" w:rsidRDefault="00365661" w:rsidP="00D86ADD">
      <w:r w:rsidRPr="00365661">
        <w:rPr>
          <w:rFonts w:hint="eastAsia"/>
        </w:rPr>
        <w:t>R</w:t>
      </w:r>
      <w:r w:rsidRPr="00365661">
        <w:t>emaining issues</w:t>
      </w:r>
    </w:p>
    <w:p w14:paraId="338BB9E3" w14:textId="6FE43BAE" w:rsidR="00365661" w:rsidRPr="00135A81" w:rsidRDefault="00365661" w:rsidP="00FE4544">
      <w:pPr>
        <w:pStyle w:val="ae"/>
        <w:numPr>
          <w:ilvl w:val="0"/>
          <w:numId w:val="3"/>
        </w:numPr>
        <w:spacing w:after="180"/>
        <w:ind w:leftChars="0"/>
        <w:rPr>
          <w:rFonts w:ascii="Times New Roman" w:hAnsi="Times New Roman"/>
          <w:i/>
          <w:sz w:val="20"/>
          <w:szCs w:val="20"/>
        </w:rPr>
      </w:pPr>
      <w:r w:rsidRPr="00135A81">
        <w:rPr>
          <w:rFonts w:ascii="Times New Roman" w:eastAsiaTheme="minorEastAsia" w:hAnsi="Times New Roman"/>
          <w:i/>
          <w:sz w:val="20"/>
          <w:szCs w:val="20"/>
        </w:rPr>
        <w:t>Review the A-MPR values in square brackets and finalize them at the RAN4 #98e-bis meeting</w:t>
      </w:r>
      <w:r w:rsidRPr="00135A81">
        <w:rPr>
          <w:rFonts w:ascii="Times New Roman" w:eastAsiaTheme="minorEastAsia" w:hAnsi="Times New Roman"/>
          <w:sz w:val="20"/>
          <w:szCs w:val="20"/>
        </w:rPr>
        <w:t>.</w:t>
      </w:r>
    </w:p>
    <w:p w14:paraId="06EAAEF4" w14:textId="6E995DDE" w:rsidR="00D86ADD" w:rsidRDefault="003E7F1D" w:rsidP="00D86ADD">
      <w:pPr>
        <w:rPr>
          <w:rFonts w:ascii="Arial" w:hAnsi="Arial" w:cs="Arial"/>
          <w:b/>
          <w:color w:val="C00000"/>
          <w:u w:val="single"/>
          <w:lang w:eastAsia="zh-CN"/>
        </w:rPr>
      </w:pPr>
      <w:r>
        <w:rPr>
          <w:rFonts w:ascii="Arial" w:hAnsi="Arial" w:cs="Arial"/>
          <w:b/>
          <w:color w:val="C00000"/>
          <w:u w:val="single"/>
          <w:lang w:eastAsia="zh-CN"/>
        </w:rPr>
        <w:t>Conclusions</w:t>
      </w:r>
      <w:r w:rsidR="00DA62D9">
        <w:rPr>
          <w:rFonts w:ascii="Arial" w:hAnsi="Arial" w:cs="Arial"/>
          <w:b/>
          <w:color w:val="C00000"/>
          <w:u w:val="single"/>
          <w:lang w:eastAsia="zh-CN"/>
        </w:rPr>
        <w:t xml:space="preserve"> after 2</w:t>
      </w:r>
      <w:r w:rsidR="00DA62D9" w:rsidRPr="00DA62D9">
        <w:rPr>
          <w:rFonts w:ascii="Arial" w:hAnsi="Arial" w:cs="Arial"/>
          <w:b/>
          <w:color w:val="C00000"/>
          <w:u w:val="single"/>
          <w:vertAlign w:val="superscript"/>
          <w:lang w:eastAsia="zh-CN"/>
        </w:rPr>
        <w:t>nd</w:t>
      </w:r>
      <w:r w:rsidR="00DA62D9">
        <w:rPr>
          <w:rFonts w:ascii="Arial" w:hAnsi="Arial" w:cs="Arial"/>
          <w:b/>
          <w:color w:val="C00000"/>
          <w:u w:val="single"/>
          <w:lang w:eastAsia="zh-CN"/>
        </w:rPr>
        <w:t xml:space="preserve"> round</w:t>
      </w:r>
    </w:p>
    <w:tbl>
      <w:tblPr>
        <w:tblStyle w:val="af"/>
        <w:tblW w:w="0" w:type="auto"/>
        <w:tblLook w:val="04A0" w:firstRow="1" w:lastRow="0" w:firstColumn="1" w:lastColumn="0" w:noHBand="0" w:noVBand="1"/>
      </w:tblPr>
      <w:tblGrid>
        <w:gridCol w:w="1232"/>
        <w:gridCol w:w="8397"/>
      </w:tblGrid>
      <w:tr w:rsidR="009942AA" w:rsidRPr="00805BE8" w14:paraId="59A7E956" w14:textId="77777777" w:rsidTr="009942AA">
        <w:tc>
          <w:tcPr>
            <w:tcW w:w="1232" w:type="dxa"/>
          </w:tcPr>
          <w:p w14:paraId="2E3BBE69" w14:textId="77777777" w:rsidR="009942AA" w:rsidRPr="009942AA" w:rsidRDefault="009942AA" w:rsidP="00DA62D9">
            <w:pPr>
              <w:snapToGrid w:val="0"/>
              <w:spacing w:after="0"/>
              <w:rPr>
                <w:rFonts w:eastAsiaTheme="minorEastAsia"/>
                <w:b/>
                <w:bCs/>
                <w:lang w:eastAsia="zh-CN"/>
              </w:rPr>
            </w:pPr>
            <w:r w:rsidRPr="009942AA">
              <w:rPr>
                <w:rFonts w:eastAsiaTheme="minorEastAsia"/>
                <w:b/>
                <w:bCs/>
                <w:lang w:eastAsia="zh-CN"/>
              </w:rPr>
              <w:t>CR/TP number</w:t>
            </w:r>
          </w:p>
        </w:tc>
        <w:tc>
          <w:tcPr>
            <w:tcW w:w="8397" w:type="dxa"/>
          </w:tcPr>
          <w:p w14:paraId="4504867B" w14:textId="2C66CEAD" w:rsidR="009942AA" w:rsidRPr="009942AA" w:rsidRDefault="009942AA" w:rsidP="00DA62D9">
            <w:pPr>
              <w:snapToGrid w:val="0"/>
              <w:spacing w:after="0"/>
              <w:rPr>
                <w:rFonts w:eastAsia="MS Mincho"/>
                <w:b/>
                <w:bCs/>
                <w:lang w:eastAsia="zh-CN"/>
              </w:rPr>
            </w:pPr>
            <w:r w:rsidRPr="009942AA">
              <w:rPr>
                <w:b/>
                <w:bCs/>
                <w:lang w:eastAsia="zh-CN"/>
              </w:rPr>
              <w:t xml:space="preserve">CRs/TPs </w:t>
            </w:r>
            <w:r>
              <w:rPr>
                <w:rFonts w:eastAsiaTheme="minorEastAsia"/>
                <w:b/>
                <w:bCs/>
                <w:lang w:eastAsia="zh-CN"/>
              </w:rPr>
              <w:t>Status</w:t>
            </w:r>
          </w:p>
        </w:tc>
      </w:tr>
      <w:tr w:rsidR="009942AA" w:rsidRPr="00404831" w14:paraId="22E0F73A" w14:textId="77777777" w:rsidTr="00524A55">
        <w:tc>
          <w:tcPr>
            <w:tcW w:w="1232" w:type="dxa"/>
          </w:tcPr>
          <w:p w14:paraId="7BD06B26" w14:textId="77777777" w:rsidR="009942AA" w:rsidRPr="009942AA" w:rsidRDefault="009942AA" w:rsidP="00DA62D9">
            <w:pPr>
              <w:snapToGrid w:val="0"/>
              <w:spacing w:after="0"/>
              <w:rPr>
                <w:rFonts w:eastAsiaTheme="minorEastAsia"/>
                <w:lang w:eastAsia="zh-CN"/>
              </w:rPr>
            </w:pPr>
            <w:r w:rsidRPr="009942AA">
              <w:rPr>
                <w:rFonts w:eastAsiaTheme="minorEastAsia"/>
                <w:lang w:eastAsia="zh-CN"/>
              </w:rPr>
              <w:t>R4-2108986</w:t>
            </w:r>
          </w:p>
        </w:tc>
        <w:tc>
          <w:tcPr>
            <w:tcW w:w="8399" w:type="dxa"/>
          </w:tcPr>
          <w:p w14:paraId="05AB9788" w14:textId="5C84B7F2" w:rsidR="009942AA" w:rsidRPr="009942AA" w:rsidRDefault="009942AA" w:rsidP="00DA62D9">
            <w:pPr>
              <w:snapToGrid w:val="0"/>
              <w:spacing w:after="0"/>
              <w:rPr>
                <w:rFonts w:eastAsiaTheme="minorEastAsia"/>
                <w:lang w:eastAsia="zh-CN"/>
              </w:rPr>
            </w:pPr>
            <w:r w:rsidRPr="009942AA">
              <w:rPr>
                <w:rFonts w:eastAsiaTheme="minorEastAsia"/>
                <w:lang w:eastAsia="zh-CN"/>
              </w:rPr>
              <w:t>revised</w:t>
            </w:r>
            <w:r>
              <w:rPr>
                <w:rFonts w:eastAsiaTheme="minorEastAsia"/>
                <w:lang w:eastAsia="zh-CN"/>
              </w:rPr>
              <w:t xml:space="preserve"> to R4-2107800</w:t>
            </w:r>
          </w:p>
        </w:tc>
      </w:tr>
      <w:tr w:rsidR="00DA62D9" w:rsidRPr="00404831" w14:paraId="5F1CC736" w14:textId="77777777" w:rsidTr="00524A55">
        <w:tc>
          <w:tcPr>
            <w:tcW w:w="1232" w:type="dxa"/>
          </w:tcPr>
          <w:p w14:paraId="196C4D4B" w14:textId="3E885559" w:rsidR="00DA62D9" w:rsidRPr="009942AA" w:rsidRDefault="00DA62D9" w:rsidP="00DA62D9">
            <w:pPr>
              <w:snapToGrid w:val="0"/>
              <w:spacing w:after="0"/>
              <w:rPr>
                <w:lang w:eastAsia="zh-CN"/>
              </w:rPr>
            </w:pPr>
            <w:r>
              <w:rPr>
                <w:rFonts w:eastAsiaTheme="minorEastAsia"/>
                <w:lang w:eastAsia="zh-CN"/>
              </w:rPr>
              <w:t>R4-2107800</w:t>
            </w:r>
          </w:p>
        </w:tc>
        <w:tc>
          <w:tcPr>
            <w:tcW w:w="8399" w:type="dxa"/>
          </w:tcPr>
          <w:p w14:paraId="6ADDEEBD" w14:textId="73D935A7" w:rsidR="00DA62D9" w:rsidRPr="00DA62D9" w:rsidRDefault="00DA62D9" w:rsidP="00DA62D9">
            <w:pPr>
              <w:snapToGrid w:val="0"/>
              <w:spacing w:after="0"/>
              <w:rPr>
                <w:rFonts w:eastAsiaTheme="minorEastAsia"/>
                <w:lang w:eastAsia="zh-CN"/>
              </w:rPr>
            </w:pPr>
            <w:r>
              <w:rPr>
                <w:rFonts w:eastAsiaTheme="minorEastAsia" w:hint="eastAsia"/>
                <w:lang w:eastAsia="zh-CN"/>
              </w:rPr>
              <w:t>A</w:t>
            </w:r>
            <w:r>
              <w:rPr>
                <w:rFonts w:eastAsiaTheme="minorEastAsia"/>
                <w:lang w:eastAsia="zh-CN"/>
              </w:rPr>
              <w:t>greed</w:t>
            </w:r>
          </w:p>
        </w:tc>
      </w:tr>
      <w:tr w:rsidR="009942AA" w:rsidRPr="00404831" w14:paraId="52772EE2" w14:textId="77777777" w:rsidTr="009942AA">
        <w:tc>
          <w:tcPr>
            <w:tcW w:w="1232" w:type="dxa"/>
          </w:tcPr>
          <w:p w14:paraId="2B79361A" w14:textId="77777777" w:rsidR="009942AA" w:rsidRPr="009942AA" w:rsidRDefault="009942AA" w:rsidP="00DA62D9">
            <w:pPr>
              <w:snapToGrid w:val="0"/>
              <w:spacing w:after="0"/>
              <w:rPr>
                <w:rFonts w:eastAsiaTheme="minorEastAsia"/>
                <w:lang w:eastAsia="zh-CN"/>
              </w:rPr>
            </w:pPr>
            <w:r w:rsidRPr="009942AA">
              <w:rPr>
                <w:rFonts w:eastAsiaTheme="minorEastAsia"/>
                <w:lang w:eastAsia="zh-CN"/>
              </w:rPr>
              <w:t>R4-2108987</w:t>
            </w:r>
          </w:p>
        </w:tc>
        <w:tc>
          <w:tcPr>
            <w:tcW w:w="8397" w:type="dxa"/>
          </w:tcPr>
          <w:p w14:paraId="641D489A" w14:textId="14A0AEFE" w:rsidR="009942AA" w:rsidRPr="009942AA" w:rsidRDefault="009942AA" w:rsidP="00DA62D9">
            <w:pPr>
              <w:snapToGrid w:val="0"/>
              <w:spacing w:after="0"/>
              <w:rPr>
                <w:rFonts w:eastAsiaTheme="minorEastAsia"/>
                <w:lang w:eastAsia="zh-CN"/>
              </w:rPr>
            </w:pPr>
            <w:r w:rsidRPr="009942AA">
              <w:rPr>
                <w:rFonts w:eastAsiaTheme="minorEastAsia"/>
                <w:lang w:eastAsia="zh-CN"/>
              </w:rPr>
              <w:t>revised</w:t>
            </w:r>
            <w:r>
              <w:rPr>
                <w:rFonts w:eastAsiaTheme="minorEastAsia"/>
                <w:lang w:eastAsia="zh-CN"/>
              </w:rPr>
              <w:t xml:space="preserve"> to R4-2107801</w:t>
            </w:r>
          </w:p>
        </w:tc>
      </w:tr>
      <w:tr w:rsidR="00DA62D9" w:rsidRPr="00404831" w14:paraId="5A2C3419" w14:textId="77777777" w:rsidTr="009942AA">
        <w:tc>
          <w:tcPr>
            <w:tcW w:w="1232" w:type="dxa"/>
          </w:tcPr>
          <w:p w14:paraId="728B5F39" w14:textId="4DCE22E3" w:rsidR="00DA62D9" w:rsidRPr="009942AA" w:rsidRDefault="00DA62D9" w:rsidP="00DA62D9">
            <w:pPr>
              <w:snapToGrid w:val="0"/>
              <w:spacing w:after="0"/>
              <w:rPr>
                <w:lang w:eastAsia="zh-CN"/>
              </w:rPr>
            </w:pPr>
            <w:r>
              <w:rPr>
                <w:rFonts w:eastAsiaTheme="minorEastAsia"/>
                <w:lang w:eastAsia="zh-CN"/>
              </w:rPr>
              <w:t>R4-2107801</w:t>
            </w:r>
          </w:p>
        </w:tc>
        <w:tc>
          <w:tcPr>
            <w:tcW w:w="8397" w:type="dxa"/>
          </w:tcPr>
          <w:p w14:paraId="67D10EA8" w14:textId="56024DDF" w:rsidR="00DA62D9" w:rsidRPr="00DA62D9" w:rsidRDefault="00DA62D9" w:rsidP="00DA62D9">
            <w:pPr>
              <w:snapToGrid w:val="0"/>
              <w:spacing w:after="0"/>
              <w:rPr>
                <w:rFonts w:eastAsiaTheme="minorEastAsia"/>
                <w:lang w:eastAsia="zh-CN"/>
              </w:rPr>
            </w:pPr>
            <w:r>
              <w:rPr>
                <w:rFonts w:eastAsiaTheme="minorEastAsia" w:hint="eastAsia"/>
                <w:lang w:eastAsia="zh-CN"/>
              </w:rPr>
              <w:t>A</w:t>
            </w:r>
            <w:r>
              <w:rPr>
                <w:rFonts w:eastAsiaTheme="minorEastAsia"/>
                <w:lang w:eastAsia="zh-CN"/>
              </w:rPr>
              <w:t>greed</w:t>
            </w:r>
          </w:p>
        </w:tc>
      </w:tr>
    </w:tbl>
    <w:p w14:paraId="18BC5C37" w14:textId="77777777" w:rsidR="00D86ADD" w:rsidRPr="00D86ADD" w:rsidRDefault="00D86ADD" w:rsidP="00D86ADD"/>
    <w:p w14:paraId="5B207BB4" w14:textId="77777777" w:rsidR="001162DE" w:rsidRDefault="001162DE" w:rsidP="001162DE">
      <w:pPr>
        <w:pStyle w:val="4"/>
      </w:pPr>
      <w:bookmarkStart w:id="308" w:name="_Toc71910572"/>
      <w:r>
        <w:t>8.7.1</w:t>
      </w:r>
      <w:r>
        <w:tab/>
        <w:t>UE RF requirements (38.101-1)</w:t>
      </w:r>
      <w:bookmarkEnd w:id="308"/>
    </w:p>
    <w:p w14:paraId="1E10AF8E" w14:textId="08CCFF15" w:rsidR="001162DE" w:rsidRDefault="001162DE" w:rsidP="001162DE">
      <w:pPr>
        <w:rPr>
          <w:rFonts w:ascii="Arial" w:hAnsi="Arial" w:cs="Arial"/>
          <w:b/>
          <w:sz w:val="24"/>
        </w:rPr>
      </w:pPr>
      <w:r>
        <w:rPr>
          <w:rFonts w:ascii="Arial" w:hAnsi="Arial" w:cs="Arial"/>
          <w:b/>
          <w:color w:val="0000FF"/>
          <w:sz w:val="24"/>
        </w:rPr>
        <w:t>R4-2108986</w:t>
      </w:r>
      <w:r>
        <w:rPr>
          <w:rFonts w:ascii="Arial" w:hAnsi="Arial" w:cs="Arial"/>
          <w:b/>
          <w:color w:val="0000FF"/>
          <w:sz w:val="24"/>
        </w:rPr>
        <w:tab/>
      </w:r>
      <w:r>
        <w:rPr>
          <w:rFonts w:ascii="Arial" w:hAnsi="Arial" w:cs="Arial"/>
          <w:b/>
          <w:sz w:val="24"/>
        </w:rPr>
        <w:t>CR for updates related to n24 in 38.101-1</w:t>
      </w:r>
    </w:p>
    <w:p w14:paraId="6CCE97EE"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CR-0752  rev  Cat: F (Rel-17)</w:t>
      </w:r>
      <w:r>
        <w:rPr>
          <w:i/>
        </w:rPr>
        <w:br/>
      </w:r>
      <w:r>
        <w:rPr>
          <w:i/>
        </w:rPr>
        <w:br/>
      </w:r>
      <w:r>
        <w:rPr>
          <w:i/>
        </w:rPr>
        <w:tab/>
      </w:r>
      <w:r>
        <w:rPr>
          <w:i/>
        </w:rPr>
        <w:tab/>
      </w:r>
      <w:r>
        <w:rPr>
          <w:i/>
        </w:rPr>
        <w:tab/>
      </w:r>
      <w:r>
        <w:rPr>
          <w:i/>
        </w:rPr>
        <w:tab/>
      </w:r>
      <w:r>
        <w:rPr>
          <w:i/>
        </w:rPr>
        <w:tab/>
        <w:t>Source: Ligado Networks</w:t>
      </w:r>
    </w:p>
    <w:p w14:paraId="27CE6196" w14:textId="2F681F3C"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624DA1">
        <w:rPr>
          <w:rFonts w:ascii="Arial" w:hAnsi="Arial" w:cs="Arial"/>
          <w:b/>
          <w:color w:val="993300"/>
          <w:u w:val="single"/>
        </w:rPr>
        <w:t xml:space="preserve">revised to </w:t>
      </w:r>
      <w:r w:rsidR="00624DA1" w:rsidRPr="00624DA1">
        <w:rPr>
          <w:rFonts w:ascii="Arial" w:hAnsi="Arial" w:cs="Arial"/>
          <w:b/>
          <w:color w:val="993300"/>
          <w:u w:val="single"/>
        </w:rPr>
        <w:t>R4-2107800</w:t>
      </w:r>
    </w:p>
    <w:p w14:paraId="6ED08019" w14:textId="6E6239F0" w:rsidR="00624DA1" w:rsidRDefault="00624DA1" w:rsidP="00624DA1">
      <w:pPr>
        <w:rPr>
          <w:rFonts w:ascii="Arial" w:hAnsi="Arial" w:cs="Arial"/>
          <w:b/>
          <w:sz w:val="24"/>
        </w:rPr>
      </w:pPr>
      <w:r w:rsidRPr="00624DA1">
        <w:rPr>
          <w:rFonts w:ascii="Arial" w:hAnsi="Arial" w:cs="Arial"/>
          <w:b/>
          <w:color w:val="0000FF"/>
          <w:sz w:val="24"/>
        </w:rPr>
        <w:t>R4-2107800</w:t>
      </w:r>
      <w:r>
        <w:rPr>
          <w:rFonts w:ascii="Arial" w:hAnsi="Arial" w:cs="Arial"/>
          <w:b/>
          <w:color w:val="0000FF"/>
          <w:sz w:val="24"/>
        </w:rPr>
        <w:tab/>
      </w:r>
      <w:r>
        <w:rPr>
          <w:rFonts w:ascii="Arial" w:hAnsi="Arial" w:cs="Arial"/>
          <w:b/>
          <w:sz w:val="24"/>
        </w:rPr>
        <w:t>CR for updates related to n24 in 38.101-1</w:t>
      </w:r>
    </w:p>
    <w:p w14:paraId="4FCF3937" w14:textId="77777777" w:rsidR="00624DA1" w:rsidRDefault="00624DA1" w:rsidP="00624DA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CR-0752  rev  Cat: F (Rel-17)</w:t>
      </w:r>
      <w:r>
        <w:rPr>
          <w:i/>
        </w:rPr>
        <w:br/>
      </w:r>
      <w:r>
        <w:rPr>
          <w:i/>
        </w:rPr>
        <w:br/>
      </w:r>
      <w:r>
        <w:rPr>
          <w:i/>
        </w:rPr>
        <w:tab/>
      </w:r>
      <w:r>
        <w:rPr>
          <w:i/>
        </w:rPr>
        <w:tab/>
      </w:r>
      <w:r>
        <w:rPr>
          <w:i/>
        </w:rPr>
        <w:tab/>
      </w:r>
      <w:r>
        <w:rPr>
          <w:i/>
        </w:rPr>
        <w:tab/>
      </w:r>
      <w:r>
        <w:rPr>
          <w:i/>
        </w:rPr>
        <w:tab/>
        <w:t>Source: Ligado Networks</w:t>
      </w:r>
    </w:p>
    <w:p w14:paraId="5BD2CFD1" w14:textId="11547C89" w:rsidR="00624DA1" w:rsidRDefault="00624DA1" w:rsidP="00624D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E376E8" w:rsidRPr="00E376E8">
        <w:rPr>
          <w:rFonts w:ascii="Arial" w:hAnsi="Arial" w:cs="Arial"/>
          <w:b/>
          <w:color w:val="993300"/>
          <w:highlight w:val="green"/>
          <w:u w:val="single"/>
        </w:rPr>
        <w:t>Agreed.</w:t>
      </w:r>
    </w:p>
    <w:p w14:paraId="31D7C985" w14:textId="77777777" w:rsidR="001162DE" w:rsidRDefault="001162DE" w:rsidP="001162DE">
      <w:pPr>
        <w:pStyle w:val="4"/>
      </w:pPr>
      <w:bookmarkStart w:id="309" w:name="_Toc71910573"/>
      <w:r>
        <w:lastRenderedPageBreak/>
        <w:t>8.7.2</w:t>
      </w:r>
      <w:r>
        <w:tab/>
        <w:t>BS RF requirements (38.104)</w:t>
      </w:r>
      <w:bookmarkEnd w:id="309"/>
    </w:p>
    <w:p w14:paraId="3A21A45D" w14:textId="77777777" w:rsidR="001162DE" w:rsidRDefault="001162DE" w:rsidP="001162DE">
      <w:pPr>
        <w:pStyle w:val="4"/>
      </w:pPr>
      <w:bookmarkStart w:id="310" w:name="_Toc71910574"/>
      <w:r>
        <w:t>8.7.3</w:t>
      </w:r>
      <w:r>
        <w:tab/>
        <w:t>RRM requirements (38.133)</w:t>
      </w:r>
      <w:bookmarkEnd w:id="310"/>
    </w:p>
    <w:p w14:paraId="4198B2CD" w14:textId="77777777" w:rsidR="001162DE" w:rsidRDefault="001162DE" w:rsidP="001162DE">
      <w:pPr>
        <w:pStyle w:val="4"/>
      </w:pPr>
      <w:bookmarkStart w:id="311" w:name="_Toc71910575"/>
      <w:r>
        <w:t>8.7.4</w:t>
      </w:r>
      <w:r>
        <w:tab/>
        <w:t>Others</w:t>
      </w:r>
      <w:bookmarkEnd w:id="311"/>
    </w:p>
    <w:p w14:paraId="7B6260AE" w14:textId="77777777" w:rsidR="001162DE" w:rsidRDefault="001162DE" w:rsidP="001162DE">
      <w:pPr>
        <w:pStyle w:val="3"/>
      </w:pPr>
      <w:bookmarkStart w:id="312" w:name="_Toc71910576"/>
      <w:r>
        <w:t>8.8</w:t>
      </w:r>
      <w:r>
        <w:tab/>
        <w:t>Issues arising from basket WIs but not subject to block approval</w:t>
      </w:r>
      <w:bookmarkEnd w:id="312"/>
    </w:p>
    <w:p w14:paraId="246E175A" w14:textId="508E26A3" w:rsidR="004A4A47" w:rsidRPr="00C979AF" w:rsidRDefault="00E93FE1" w:rsidP="004A4A47">
      <w:pPr>
        <w:rPr>
          <w:rFonts w:ascii="Arial" w:hAnsi="Arial" w:cs="Arial"/>
          <w:b/>
          <w:color w:val="C00000"/>
          <w:u w:val="single"/>
          <w:lang w:eastAsia="zh-CN"/>
        </w:rPr>
      </w:pPr>
      <w:r>
        <w:rPr>
          <w:rFonts w:ascii="Arial" w:hAnsi="Arial" w:cs="Arial" w:hint="eastAsia"/>
          <w:b/>
          <w:color w:val="C00000"/>
          <w:u w:val="single"/>
          <w:lang w:eastAsia="zh-CN"/>
        </w:rPr>
        <w:t>Email discussion summary</w:t>
      </w:r>
      <w:r w:rsidR="00350B78">
        <w:rPr>
          <w:rFonts w:ascii="Arial" w:hAnsi="Arial" w:cs="Arial"/>
          <w:b/>
          <w:color w:val="C00000"/>
          <w:u w:val="single"/>
          <w:lang w:eastAsia="zh-CN"/>
        </w:rPr>
        <w:t xml:space="preserve"> of [99-e][1</w:t>
      </w:r>
      <w:r w:rsidR="004A4A47">
        <w:rPr>
          <w:rFonts w:ascii="Arial" w:hAnsi="Arial" w:cs="Arial"/>
          <w:b/>
          <w:color w:val="C00000"/>
          <w:u w:val="single"/>
          <w:lang w:eastAsia="zh-CN"/>
        </w:rPr>
        <w:t>1</w:t>
      </w:r>
      <w:r w:rsidR="00350B78">
        <w:rPr>
          <w:rFonts w:ascii="Arial" w:hAnsi="Arial" w:cs="Arial"/>
          <w:b/>
          <w:color w:val="C00000"/>
          <w:u w:val="single"/>
          <w:lang w:eastAsia="zh-CN"/>
        </w:rPr>
        <w:t>6</w:t>
      </w:r>
      <w:r w:rsidR="004A4A47">
        <w:rPr>
          <w:rFonts w:ascii="Arial" w:hAnsi="Arial" w:cs="Arial"/>
          <w:b/>
          <w:color w:val="C00000"/>
          <w:u w:val="single"/>
          <w:lang w:eastAsia="zh-CN"/>
        </w:rPr>
        <w:t xml:space="preserve">] </w:t>
      </w:r>
      <w:r w:rsidR="00350B78" w:rsidRPr="00350B78">
        <w:rPr>
          <w:rFonts w:ascii="Arial" w:hAnsi="Arial" w:cs="Arial"/>
          <w:b/>
          <w:color w:val="C00000"/>
          <w:u w:val="single"/>
          <w:lang w:eastAsia="zh-CN"/>
        </w:rPr>
        <w:t>NR_Baskets_Part_1</w:t>
      </w:r>
      <w:r w:rsidR="000A443D">
        <w:rPr>
          <w:rFonts w:ascii="Arial" w:hAnsi="Arial" w:cs="Arial"/>
          <w:b/>
          <w:color w:val="C00000"/>
          <w:u w:val="single"/>
          <w:lang w:eastAsia="zh-CN"/>
        </w:rPr>
        <w:t>, AI 8.8, some contributions in AI 8.9.1, 8.16.1, 8.16.2, 8.22 –</w:t>
      </w:r>
      <w:r w:rsidR="000A443D" w:rsidRPr="000A443D">
        <w:rPr>
          <w:rFonts w:ascii="Arial" w:hAnsi="Arial" w:cs="Arial"/>
          <w:b/>
          <w:color w:val="C00000"/>
          <w:u w:val="single"/>
          <w:lang w:eastAsia="zh-CN"/>
        </w:rPr>
        <w:t>Dominique Brunel</w:t>
      </w:r>
    </w:p>
    <w:p w14:paraId="2E829031" w14:textId="28B9DB24" w:rsidR="004A4A47" w:rsidRDefault="00370AE4" w:rsidP="004A4A47">
      <w:pPr>
        <w:rPr>
          <w:rFonts w:ascii="Arial" w:hAnsi="Arial" w:cs="Arial"/>
          <w:b/>
          <w:sz w:val="24"/>
        </w:rPr>
      </w:pPr>
      <w:r>
        <w:rPr>
          <w:rFonts w:ascii="Arial" w:hAnsi="Arial" w:cs="Arial"/>
          <w:b/>
          <w:color w:val="0000FF"/>
          <w:sz w:val="24"/>
        </w:rPr>
        <w:t>R4-2107642</w:t>
      </w:r>
      <w:r w:rsidR="004A4A47">
        <w:rPr>
          <w:rFonts w:ascii="Arial" w:hAnsi="Arial" w:cs="Arial"/>
          <w:b/>
          <w:color w:val="0000FF"/>
          <w:sz w:val="24"/>
        </w:rPr>
        <w:tab/>
      </w:r>
      <w:r w:rsidR="004A4A47">
        <w:rPr>
          <w:rFonts w:ascii="Arial" w:hAnsi="Arial" w:cs="Arial"/>
          <w:b/>
          <w:sz w:val="24"/>
        </w:rPr>
        <w:t xml:space="preserve">Email </w:t>
      </w:r>
      <w:r w:rsidR="00E71531">
        <w:rPr>
          <w:rFonts w:ascii="Arial" w:hAnsi="Arial" w:cs="Arial"/>
          <w:b/>
          <w:sz w:val="24"/>
        </w:rPr>
        <w:t>discussion summary for [99-e][1</w:t>
      </w:r>
      <w:r w:rsidR="004A4A47">
        <w:rPr>
          <w:rFonts w:ascii="Arial" w:hAnsi="Arial" w:cs="Arial"/>
          <w:b/>
          <w:sz w:val="24"/>
        </w:rPr>
        <w:t>1</w:t>
      </w:r>
      <w:r w:rsidR="00E71531">
        <w:rPr>
          <w:rFonts w:ascii="Arial" w:hAnsi="Arial" w:cs="Arial"/>
          <w:b/>
          <w:sz w:val="24"/>
        </w:rPr>
        <w:t>6</w:t>
      </w:r>
      <w:r w:rsidR="004A4A47">
        <w:rPr>
          <w:rFonts w:ascii="Arial" w:hAnsi="Arial" w:cs="Arial"/>
          <w:b/>
          <w:sz w:val="24"/>
        </w:rPr>
        <w:t>]</w:t>
      </w:r>
      <w:r w:rsidR="004A4A47" w:rsidRPr="00DD6BA6">
        <w:t xml:space="preserve"> </w:t>
      </w:r>
      <w:r w:rsidR="00E71531" w:rsidRPr="00E71531">
        <w:rPr>
          <w:rFonts w:ascii="Arial" w:hAnsi="Arial" w:cs="Arial"/>
          <w:b/>
          <w:sz w:val="24"/>
        </w:rPr>
        <w:t>NR_Baskets_Part_1</w:t>
      </w:r>
    </w:p>
    <w:p w14:paraId="61E27FFD" w14:textId="1E73D03F" w:rsidR="004A4A47" w:rsidRDefault="004A4A47" w:rsidP="004A4A47">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sidR="00C77D05">
        <w:rPr>
          <w:i/>
        </w:rPr>
        <w:tab/>
      </w:r>
      <w:r w:rsidR="00C77D05">
        <w:rPr>
          <w:i/>
        </w:rPr>
        <w:tab/>
      </w:r>
      <w:r w:rsidR="00C77D05">
        <w:rPr>
          <w:i/>
        </w:rPr>
        <w:tab/>
        <w:t>Source: Moderator (</w:t>
      </w:r>
      <w:r w:rsidR="00C77D05">
        <w:rPr>
          <w:rFonts w:hint="eastAsia"/>
          <w:i/>
          <w:lang w:eastAsia="zh-CN"/>
        </w:rPr>
        <w:t>Skyworks</w:t>
      </w:r>
      <w:r>
        <w:rPr>
          <w:i/>
        </w:rPr>
        <w:t>)</w:t>
      </w:r>
    </w:p>
    <w:p w14:paraId="49550518" w14:textId="77777777" w:rsidR="004A4A47" w:rsidRDefault="004A4A47" w:rsidP="004A4A47">
      <w:pPr>
        <w:rPr>
          <w:rFonts w:ascii="Arial" w:hAnsi="Arial" w:cs="Arial"/>
          <w:b/>
        </w:rPr>
      </w:pPr>
      <w:r>
        <w:rPr>
          <w:rFonts w:ascii="Arial" w:hAnsi="Arial" w:cs="Arial"/>
          <w:b/>
        </w:rPr>
        <w:t xml:space="preserve">Abstract: </w:t>
      </w:r>
    </w:p>
    <w:p w14:paraId="5DB1510B" w14:textId="77777777" w:rsidR="004A4A47" w:rsidRDefault="004A4A47" w:rsidP="004A4A47">
      <w:r>
        <w:t>This contribution provides the summary of email discussion and recommended summary.</w:t>
      </w:r>
    </w:p>
    <w:p w14:paraId="767EFF57" w14:textId="1D2F529E" w:rsidR="004A4A47" w:rsidRDefault="004A4A47" w:rsidP="004A4A4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BC7188">
        <w:rPr>
          <w:rFonts w:ascii="Arial" w:hAnsi="Arial" w:cs="Arial"/>
          <w:b/>
          <w:color w:val="993300"/>
          <w:u w:val="single"/>
        </w:rPr>
        <w:t>revised to R4-2107926</w:t>
      </w:r>
      <w:r>
        <w:rPr>
          <w:color w:val="993300"/>
          <w:u w:val="single"/>
        </w:rPr>
        <w:t>.</w:t>
      </w:r>
    </w:p>
    <w:p w14:paraId="4213D8ED" w14:textId="65DF0322" w:rsidR="00BC7188" w:rsidRDefault="00BC7188" w:rsidP="00BC7188">
      <w:pPr>
        <w:rPr>
          <w:rFonts w:ascii="Arial" w:hAnsi="Arial" w:cs="Arial"/>
          <w:b/>
          <w:sz w:val="24"/>
        </w:rPr>
      </w:pPr>
      <w:r>
        <w:rPr>
          <w:rFonts w:ascii="Arial" w:hAnsi="Arial" w:cs="Arial"/>
          <w:b/>
          <w:color w:val="0000FF"/>
          <w:sz w:val="24"/>
        </w:rPr>
        <w:t>R4-2107926</w:t>
      </w:r>
      <w:r>
        <w:rPr>
          <w:rFonts w:ascii="Arial" w:hAnsi="Arial" w:cs="Arial"/>
          <w:b/>
          <w:color w:val="0000FF"/>
          <w:sz w:val="24"/>
        </w:rPr>
        <w:tab/>
      </w:r>
      <w:r>
        <w:rPr>
          <w:rFonts w:ascii="Arial" w:hAnsi="Arial" w:cs="Arial"/>
          <w:b/>
          <w:sz w:val="24"/>
        </w:rPr>
        <w:t>Email discussion summary for [99-e][116]</w:t>
      </w:r>
      <w:r w:rsidRPr="00DD6BA6">
        <w:t xml:space="preserve"> </w:t>
      </w:r>
      <w:r w:rsidRPr="00E71531">
        <w:rPr>
          <w:rFonts w:ascii="Arial" w:hAnsi="Arial" w:cs="Arial"/>
          <w:b/>
          <w:sz w:val="24"/>
        </w:rPr>
        <w:t>NR_Baskets_Part_1</w:t>
      </w:r>
    </w:p>
    <w:p w14:paraId="0E75DB1C" w14:textId="77777777" w:rsidR="00BC7188" w:rsidRDefault="00BC7188" w:rsidP="00BC7188">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Pr>
          <w:rFonts w:hint="eastAsia"/>
          <w:i/>
          <w:lang w:eastAsia="zh-CN"/>
        </w:rPr>
        <w:t>Skyworks</w:t>
      </w:r>
      <w:r>
        <w:rPr>
          <w:i/>
        </w:rPr>
        <w:t>)</w:t>
      </w:r>
    </w:p>
    <w:p w14:paraId="5A6380EF" w14:textId="77777777" w:rsidR="00BC7188" w:rsidRDefault="00BC7188" w:rsidP="00BC7188">
      <w:pPr>
        <w:rPr>
          <w:rFonts w:ascii="Arial" w:hAnsi="Arial" w:cs="Arial"/>
          <w:b/>
        </w:rPr>
      </w:pPr>
      <w:r>
        <w:rPr>
          <w:rFonts w:ascii="Arial" w:hAnsi="Arial" w:cs="Arial"/>
          <w:b/>
        </w:rPr>
        <w:t xml:space="preserve">Abstract: </w:t>
      </w:r>
    </w:p>
    <w:p w14:paraId="365640C5" w14:textId="77777777" w:rsidR="00BC7188" w:rsidRDefault="00BC7188" w:rsidP="00BC7188">
      <w:r>
        <w:t>This contribution provides the summary of email discussion and recommended summary.</w:t>
      </w:r>
    </w:p>
    <w:p w14:paraId="25FF8748" w14:textId="13C0BCC6" w:rsidR="00BC7188" w:rsidRDefault="00BC7188" w:rsidP="00BC718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6945E5">
        <w:rPr>
          <w:rFonts w:ascii="Arial" w:hAnsi="Arial" w:cs="Arial"/>
          <w:b/>
          <w:color w:val="993300"/>
          <w:u w:val="single"/>
        </w:rPr>
        <w:t>Noted.</w:t>
      </w:r>
    </w:p>
    <w:p w14:paraId="01169F7A" w14:textId="64A6C6B3" w:rsidR="004A4A47" w:rsidRDefault="00D04AE8" w:rsidP="004A4A47">
      <w:pPr>
        <w:rPr>
          <w:rFonts w:ascii="Arial" w:hAnsi="Arial" w:cs="Arial"/>
          <w:b/>
          <w:color w:val="C00000"/>
          <w:u w:val="single"/>
          <w:lang w:eastAsia="zh-CN"/>
        </w:rPr>
      </w:pPr>
      <w:r>
        <w:rPr>
          <w:rFonts w:ascii="Arial" w:hAnsi="Arial" w:cs="Arial"/>
          <w:b/>
          <w:color w:val="C00000"/>
          <w:u w:val="single"/>
          <w:lang w:eastAsia="zh-CN"/>
        </w:rPr>
        <w:t>Information:</w:t>
      </w:r>
    </w:p>
    <w:p w14:paraId="6D219D56" w14:textId="50208C84" w:rsidR="00D04AE8" w:rsidRDefault="00D04AE8" w:rsidP="004A4A47">
      <w:r w:rsidRPr="00D04AE8">
        <w:t>Refer to basket WIDs. The completion date of basket WIDs is March 2022.</w:t>
      </w:r>
    </w:p>
    <w:p w14:paraId="677877FF" w14:textId="4BA0DBB0" w:rsidR="00D04AE8" w:rsidRDefault="0012181C" w:rsidP="004A4A47">
      <w:pPr>
        <w:rPr>
          <w:rFonts w:ascii="Arial" w:hAnsi="Arial" w:cs="Arial"/>
          <w:b/>
          <w:color w:val="C00000"/>
          <w:u w:val="single"/>
          <w:lang w:eastAsia="zh-CN"/>
        </w:rPr>
      </w:pPr>
      <w:r>
        <w:rPr>
          <w:rFonts w:ascii="Arial" w:hAnsi="Arial" w:cs="Arial" w:hint="eastAsia"/>
          <w:b/>
          <w:color w:val="C00000"/>
          <w:u w:val="single"/>
          <w:lang w:eastAsia="zh-CN"/>
        </w:rPr>
        <w:t>Conclusions after 2nd round</w:t>
      </w:r>
    </w:p>
    <w:p w14:paraId="4E70E50E" w14:textId="77777777" w:rsidR="00D430DC" w:rsidRDefault="00D67F90" w:rsidP="00D430DC">
      <w:pPr>
        <w:rPr>
          <w:lang w:eastAsia="zh-CN"/>
        </w:rPr>
      </w:pPr>
      <w:r w:rsidRPr="0050756C">
        <w:rPr>
          <w:lang w:eastAsia="zh-CN"/>
        </w:rPr>
        <w:t>Guidance</w:t>
      </w:r>
      <w:r w:rsidR="00506EB3">
        <w:rPr>
          <w:lang w:eastAsia="zh-CN"/>
        </w:rPr>
        <w:t xml:space="preserve"> </w:t>
      </w:r>
      <w:r w:rsidR="00506EB3">
        <w:rPr>
          <w:rFonts w:hint="eastAsia"/>
          <w:lang w:eastAsia="zh-CN"/>
        </w:rPr>
        <w:t>from</w:t>
      </w:r>
      <w:r w:rsidR="00506EB3">
        <w:rPr>
          <w:lang w:eastAsia="zh-CN"/>
        </w:rPr>
        <w:t xml:space="preserve"> Chair</w:t>
      </w:r>
      <w:r w:rsidR="00D430DC">
        <w:rPr>
          <w:lang w:eastAsia="zh-CN"/>
        </w:rPr>
        <w:t>:</w:t>
      </w:r>
      <w:r w:rsidR="00D430DC">
        <w:rPr>
          <w:rFonts w:hint="eastAsia"/>
          <w:lang w:eastAsia="zh-CN"/>
        </w:rPr>
        <w:t xml:space="preserve"> </w:t>
      </w:r>
    </w:p>
    <w:p w14:paraId="4DE06796" w14:textId="5CD291DF" w:rsidR="00D430DC" w:rsidRPr="00E376E8" w:rsidRDefault="00B52D64" w:rsidP="00FE4544">
      <w:pPr>
        <w:pStyle w:val="ae"/>
        <w:numPr>
          <w:ilvl w:val="0"/>
          <w:numId w:val="19"/>
        </w:numPr>
        <w:spacing w:after="180"/>
        <w:ind w:leftChars="0"/>
        <w:rPr>
          <w:rFonts w:ascii="Times New Roman" w:hAnsi="Times New Roman"/>
          <w:sz w:val="20"/>
          <w:szCs w:val="20"/>
          <w:lang w:eastAsia="zh-CN"/>
        </w:rPr>
      </w:pPr>
      <w:r w:rsidRPr="00E376E8">
        <w:rPr>
          <w:rFonts w:ascii="Times New Roman" w:eastAsiaTheme="minorEastAsia" w:hAnsi="Times New Roman"/>
          <w:sz w:val="20"/>
          <w:szCs w:val="20"/>
          <w:lang w:eastAsia="zh-CN"/>
        </w:rPr>
        <w:t>F</w:t>
      </w:r>
      <w:r w:rsidR="00D67F90" w:rsidRPr="00E376E8">
        <w:rPr>
          <w:rFonts w:ascii="Times New Roman" w:hAnsi="Times New Roman"/>
          <w:sz w:val="20"/>
          <w:szCs w:val="20"/>
          <w:lang w:eastAsia="zh-CN"/>
        </w:rPr>
        <w:t>or Topic #5-3</w:t>
      </w:r>
      <w:r w:rsidR="00B217B8" w:rsidRPr="00E376E8">
        <w:rPr>
          <w:rFonts w:ascii="Times New Roman" w:hAnsi="Times New Roman"/>
          <w:sz w:val="20"/>
          <w:szCs w:val="20"/>
          <w:lang w:eastAsia="zh-CN"/>
        </w:rPr>
        <w:t>:</w:t>
      </w:r>
      <w:r w:rsidR="00D430DC" w:rsidRPr="00E376E8">
        <w:rPr>
          <w:rFonts w:ascii="Times New Roman" w:hAnsi="Times New Roman"/>
          <w:sz w:val="20"/>
          <w:szCs w:val="20"/>
          <w:lang w:eastAsia="zh-CN"/>
        </w:rPr>
        <w:t xml:space="preserve"> Regarding the issue for R4-2111492, both [116] and [127] are not subject to block approval, [116] is based on basket WID scope. Improving MSD seems beyond basket WID scope. In WID corresponding to [127] there are objectives related to MSD due to PC2, and R4-2110791 was triggered by PC2. So it is suggested</w:t>
      </w:r>
    </w:p>
    <w:p w14:paraId="34F2D702" w14:textId="77777777" w:rsidR="00D430DC" w:rsidRPr="00E376E8" w:rsidRDefault="00D430DC" w:rsidP="00FE4544">
      <w:pPr>
        <w:numPr>
          <w:ilvl w:val="1"/>
          <w:numId w:val="18"/>
        </w:numPr>
      </w:pPr>
      <w:r w:rsidRPr="00E376E8">
        <w:t>Combine the discussions for MSD improving in 2nd round and further discuss them under [127]</w:t>
      </w:r>
    </w:p>
    <w:p w14:paraId="632F48AF" w14:textId="77777777" w:rsidR="00D430DC" w:rsidRPr="00E376E8" w:rsidRDefault="00D430DC" w:rsidP="00FE4544">
      <w:pPr>
        <w:numPr>
          <w:ilvl w:val="1"/>
          <w:numId w:val="18"/>
        </w:numPr>
      </w:pPr>
      <w:r w:rsidRPr="00E376E8">
        <w:t>Proponents are suggested to consider how to treat this topic in future meeting, because we seems have no corresponding WID with very clear objective for this topic. The scope for MSD improving is not small.</w:t>
      </w:r>
    </w:p>
    <w:p w14:paraId="165BE37B" w14:textId="28043D10" w:rsidR="00B217B8" w:rsidRPr="00E376E8" w:rsidRDefault="00D430DC" w:rsidP="00FE4544">
      <w:pPr>
        <w:numPr>
          <w:ilvl w:val="1"/>
          <w:numId w:val="18"/>
        </w:numPr>
      </w:pPr>
      <w:r w:rsidRPr="00E376E8">
        <w:t>T-Mobile USA can lead the WF discussion under [127], and I will assign the Tdoc for T-Mobile USA.</w:t>
      </w:r>
    </w:p>
    <w:p w14:paraId="4E727F71" w14:textId="0A583B41" w:rsidR="00D67F90" w:rsidRPr="00E376E8" w:rsidRDefault="00D67F90" w:rsidP="00FE4544">
      <w:pPr>
        <w:pStyle w:val="ae"/>
        <w:numPr>
          <w:ilvl w:val="0"/>
          <w:numId w:val="19"/>
        </w:numPr>
        <w:spacing w:after="180"/>
        <w:ind w:leftChars="0"/>
        <w:rPr>
          <w:rFonts w:ascii="Times New Roman" w:eastAsiaTheme="minorEastAsia" w:hAnsi="Times New Roman"/>
          <w:sz w:val="20"/>
          <w:szCs w:val="20"/>
          <w:lang w:eastAsia="zh-CN"/>
        </w:rPr>
      </w:pPr>
      <w:r w:rsidRPr="00E376E8">
        <w:rPr>
          <w:rFonts w:ascii="Times New Roman" w:eastAsiaTheme="minorEastAsia" w:hAnsi="Times New Roman"/>
          <w:sz w:val="20"/>
          <w:szCs w:val="20"/>
          <w:lang w:eastAsia="zh-CN"/>
        </w:rPr>
        <w:t>For topic #6</w:t>
      </w:r>
      <w:r w:rsidR="00D430DC" w:rsidRPr="00E376E8">
        <w:rPr>
          <w:rFonts w:ascii="Times New Roman" w:eastAsiaTheme="minorEastAsia" w:hAnsi="Times New Roman"/>
          <w:sz w:val="20"/>
          <w:szCs w:val="20"/>
          <w:lang w:eastAsia="zh-CN"/>
        </w:rPr>
        <w:t>, it seems too late to change AI and email thread. I suggest to continue discussion under [116]. I can give a Tdoc number for WF to Qualcomm. FFS on how to treat topic in future.</w:t>
      </w:r>
    </w:p>
    <w:p w14:paraId="14C442BE" w14:textId="77777777" w:rsidR="00D67F90" w:rsidRPr="002E5A5A" w:rsidRDefault="00D67F90" w:rsidP="002E5A5A">
      <w:pPr>
        <w:rPr>
          <w:b/>
        </w:rPr>
      </w:pPr>
      <w:r w:rsidRPr="002E5A5A">
        <w:rPr>
          <w:b/>
        </w:rPr>
        <w:t>New tdocs</w:t>
      </w:r>
    </w:p>
    <w:tbl>
      <w:tblPr>
        <w:tblStyle w:val="af"/>
        <w:tblW w:w="5000" w:type="pct"/>
        <w:tblLook w:val="04A0" w:firstRow="1" w:lastRow="0" w:firstColumn="1" w:lastColumn="0" w:noHBand="0" w:noVBand="1"/>
      </w:tblPr>
      <w:tblGrid>
        <w:gridCol w:w="2667"/>
        <w:gridCol w:w="1296"/>
        <w:gridCol w:w="1277"/>
        <w:gridCol w:w="2835"/>
        <w:gridCol w:w="1554"/>
      </w:tblGrid>
      <w:tr w:rsidR="00815CD2" w:rsidRPr="002E5A5A" w14:paraId="34E679A6" w14:textId="73CE6246" w:rsidTr="002C7E52">
        <w:tc>
          <w:tcPr>
            <w:tcW w:w="1385" w:type="pct"/>
          </w:tcPr>
          <w:p w14:paraId="48411FAE" w14:textId="77777777" w:rsidR="00815CD2" w:rsidRPr="002E5A5A" w:rsidRDefault="00815CD2" w:rsidP="00F04349">
            <w:pPr>
              <w:snapToGrid w:val="0"/>
              <w:spacing w:after="0"/>
              <w:rPr>
                <w:b/>
                <w:bCs/>
                <w:lang w:eastAsia="zh-CN"/>
              </w:rPr>
            </w:pPr>
            <w:r w:rsidRPr="002E5A5A">
              <w:rPr>
                <w:b/>
                <w:bCs/>
                <w:lang w:eastAsia="zh-CN"/>
              </w:rPr>
              <w:t>Title</w:t>
            </w:r>
          </w:p>
        </w:tc>
        <w:tc>
          <w:tcPr>
            <w:tcW w:w="673" w:type="pct"/>
          </w:tcPr>
          <w:p w14:paraId="056939F2" w14:textId="77777777" w:rsidR="00815CD2" w:rsidRPr="002E5A5A" w:rsidRDefault="00815CD2" w:rsidP="00F04349">
            <w:pPr>
              <w:snapToGrid w:val="0"/>
              <w:spacing w:after="0"/>
              <w:rPr>
                <w:b/>
                <w:bCs/>
                <w:lang w:eastAsia="zh-CN"/>
              </w:rPr>
            </w:pPr>
            <w:r w:rsidRPr="002E5A5A">
              <w:rPr>
                <w:b/>
                <w:bCs/>
                <w:lang w:eastAsia="zh-CN"/>
              </w:rPr>
              <w:t>Source</w:t>
            </w:r>
          </w:p>
        </w:tc>
        <w:tc>
          <w:tcPr>
            <w:tcW w:w="663" w:type="pct"/>
          </w:tcPr>
          <w:p w14:paraId="7867B04C" w14:textId="55C97B2C" w:rsidR="00815CD2" w:rsidRPr="002E5A5A" w:rsidRDefault="00815CD2" w:rsidP="00F04349">
            <w:pPr>
              <w:snapToGrid w:val="0"/>
              <w:spacing w:after="0"/>
              <w:rPr>
                <w:rFonts w:eastAsiaTheme="minorEastAsia"/>
                <w:b/>
                <w:bCs/>
                <w:lang w:eastAsia="zh-CN"/>
              </w:rPr>
            </w:pPr>
            <w:r>
              <w:rPr>
                <w:rFonts w:eastAsiaTheme="minorEastAsia" w:hint="eastAsia"/>
                <w:b/>
                <w:bCs/>
                <w:lang w:eastAsia="zh-CN"/>
              </w:rPr>
              <w:t>T</w:t>
            </w:r>
            <w:r>
              <w:rPr>
                <w:rFonts w:eastAsiaTheme="minorEastAsia"/>
                <w:b/>
                <w:bCs/>
                <w:lang w:eastAsia="zh-CN"/>
              </w:rPr>
              <w:t>doc num</w:t>
            </w:r>
          </w:p>
        </w:tc>
        <w:tc>
          <w:tcPr>
            <w:tcW w:w="1472" w:type="pct"/>
          </w:tcPr>
          <w:p w14:paraId="30E0A353" w14:textId="7D2E6864" w:rsidR="00815CD2" w:rsidRPr="002E5A5A" w:rsidRDefault="00815CD2" w:rsidP="00F04349">
            <w:pPr>
              <w:snapToGrid w:val="0"/>
              <w:spacing w:after="0"/>
              <w:rPr>
                <w:b/>
                <w:bCs/>
                <w:lang w:eastAsia="zh-CN"/>
              </w:rPr>
            </w:pPr>
            <w:r w:rsidRPr="002E5A5A">
              <w:rPr>
                <w:b/>
                <w:bCs/>
                <w:lang w:eastAsia="zh-CN"/>
              </w:rPr>
              <w:t>Comments</w:t>
            </w:r>
          </w:p>
        </w:tc>
        <w:tc>
          <w:tcPr>
            <w:tcW w:w="807" w:type="pct"/>
          </w:tcPr>
          <w:p w14:paraId="4F9D1B01" w14:textId="6E38EAAB" w:rsidR="00815CD2" w:rsidRPr="00815CD2" w:rsidRDefault="00815CD2" w:rsidP="00F04349">
            <w:pPr>
              <w:snapToGrid w:val="0"/>
              <w:spacing w:after="0"/>
              <w:rPr>
                <w:rFonts w:eastAsiaTheme="minorEastAsia"/>
                <w:b/>
                <w:bCs/>
                <w:lang w:eastAsia="zh-CN"/>
              </w:rPr>
            </w:pPr>
            <w:r>
              <w:rPr>
                <w:rFonts w:eastAsiaTheme="minorEastAsia" w:hint="eastAsia"/>
                <w:b/>
                <w:bCs/>
                <w:lang w:eastAsia="zh-CN"/>
              </w:rPr>
              <w:t>S</w:t>
            </w:r>
            <w:r>
              <w:rPr>
                <w:rFonts w:eastAsiaTheme="minorEastAsia"/>
                <w:b/>
                <w:bCs/>
                <w:lang w:eastAsia="zh-CN"/>
              </w:rPr>
              <w:t>tatus</w:t>
            </w:r>
          </w:p>
        </w:tc>
      </w:tr>
      <w:tr w:rsidR="00815CD2" w:rsidRPr="002E5A5A" w14:paraId="73975DE7" w14:textId="5921CDB4" w:rsidTr="002C7E52">
        <w:tc>
          <w:tcPr>
            <w:tcW w:w="1385" w:type="pct"/>
          </w:tcPr>
          <w:p w14:paraId="08D5AE9F" w14:textId="77777777" w:rsidR="00815CD2" w:rsidRPr="002E5A5A" w:rsidRDefault="00815CD2" w:rsidP="00F04349">
            <w:pPr>
              <w:snapToGrid w:val="0"/>
              <w:spacing w:after="0"/>
              <w:rPr>
                <w:rFonts w:eastAsiaTheme="minorEastAsia"/>
                <w:lang w:eastAsia="zh-CN"/>
              </w:rPr>
            </w:pPr>
            <w:r w:rsidRPr="002E5A5A">
              <w:rPr>
                <w:rFonts w:eastAsiaTheme="minorEastAsia"/>
                <w:lang w:eastAsia="zh-CN"/>
              </w:rPr>
              <w:t>WF on MSD due to IMD of intra-band UL CA UL configurations</w:t>
            </w:r>
          </w:p>
        </w:tc>
        <w:tc>
          <w:tcPr>
            <w:tcW w:w="673" w:type="pct"/>
          </w:tcPr>
          <w:p w14:paraId="0898D106" w14:textId="77777777" w:rsidR="00815CD2" w:rsidRPr="002E5A5A" w:rsidRDefault="00815CD2" w:rsidP="00F04349">
            <w:pPr>
              <w:snapToGrid w:val="0"/>
              <w:spacing w:after="0"/>
              <w:rPr>
                <w:rFonts w:eastAsiaTheme="minorEastAsia"/>
                <w:lang w:eastAsia="zh-CN"/>
              </w:rPr>
            </w:pPr>
            <w:r w:rsidRPr="002E5A5A">
              <w:rPr>
                <w:rFonts w:eastAsiaTheme="minorEastAsia"/>
                <w:lang w:eastAsia="zh-CN"/>
              </w:rPr>
              <w:t>Skyworks, Qualcomm</w:t>
            </w:r>
          </w:p>
        </w:tc>
        <w:tc>
          <w:tcPr>
            <w:tcW w:w="663" w:type="pct"/>
          </w:tcPr>
          <w:p w14:paraId="769D751E" w14:textId="52EFE13F" w:rsidR="00815CD2" w:rsidRPr="002E5A5A" w:rsidRDefault="00815CD2" w:rsidP="00F04349">
            <w:pPr>
              <w:snapToGrid w:val="0"/>
              <w:spacing w:after="0"/>
              <w:rPr>
                <w:lang w:eastAsia="zh-CN"/>
              </w:rPr>
            </w:pPr>
            <w:r>
              <w:rPr>
                <w:lang w:eastAsia="zh-CN"/>
              </w:rPr>
              <w:t>R4-2107802</w:t>
            </w:r>
          </w:p>
        </w:tc>
        <w:tc>
          <w:tcPr>
            <w:tcW w:w="1472" w:type="pct"/>
          </w:tcPr>
          <w:p w14:paraId="69977CB0" w14:textId="3CE34A12" w:rsidR="00815CD2" w:rsidRPr="002E5A5A" w:rsidRDefault="00815CD2" w:rsidP="00F04349">
            <w:pPr>
              <w:snapToGrid w:val="0"/>
              <w:spacing w:after="0"/>
              <w:rPr>
                <w:rFonts w:eastAsiaTheme="minorEastAsia"/>
                <w:lang w:eastAsia="zh-CN"/>
              </w:rPr>
            </w:pPr>
            <w:r w:rsidRPr="002E5A5A">
              <w:rPr>
                <w:rFonts w:eastAsiaTheme="minorEastAsia"/>
                <w:lang w:eastAsia="zh-CN"/>
              </w:rPr>
              <w:t>WF merging R4-2107625 and R4-2111016 will be discussed in Rd2</w:t>
            </w:r>
          </w:p>
        </w:tc>
        <w:tc>
          <w:tcPr>
            <w:tcW w:w="807" w:type="pct"/>
          </w:tcPr>
          <w:p w14:paraId="00DD5227" w14:textId="61913521" w:rsidR="00815CD2" w:rsidRPr="00E9482E" w:rsidRDefault="00E9482E" w:rsidP="00F04349">
            <w:pPr>
              <w:snapToGrid w:val="0"/>
              <w:spacing w:after="0"/>
              <w:rPr>
                <w:rFonts w:eastAsiaTheme="minorEastAsia"/>
                <w:lang w:eastAsia="zh-CN"/>
              </w:rPr>
            </w:pPr>
            <w:r>
              <w:rPr>
                <w:rFonts w:eastAsiaTheme="minorEastAsia" w:hint="eastAsia"/>
                <w:lang w:eastAsia="zh-CN"/>
              </w:rPr>
              <w:t>A</w:t>
            </w:r>
            <w:r>
              <w:rPr>
                <w:rFonts w:eastAsiaTheme="minorEastAsia"/>
                <w:lang w:eastAsia="zh-CN"/>
              </w:rPr>
              <w:t>pproved (2</w:t>
            </w:r>
            <w:r w:rsidRPr="00E9482E">
              <w:rPr>
                <w:rFonts w:eastAsiaTheme="minorEastAsia"/>
                <w:vertAlign w:val="superscript"/>
                <w:lang w:eastAsia="zh-CN"/>
              </w:rPr>
              <w:t>nd</w:t>
            </w:r>
            <w:r>
              <w:rPr>
                <w:rFonts w:eastAsiaTheme="minorEastAsia"/>
                <w:lang w:eastAsia="zh-CN"/>
              </w:rPr>
              <w:t xml:space="preserve"> round)</w:t>
            </w:r>
          </w:p>
        </w:tc>
      </w:tr>
      <w:tr w:rsidR="00815CD2" w:rsidRPr="002E5A5A" w14:paraId="76963C20" w14:textId="45A55AE3" w:rsidTr="002C7E52">
        <w:tc>
          <w:tcPr>
            <w:tcW w:w="1385" w:type="pct"/>
          </w:tcPr>
          <w:p w14:paraId="10FA4B53" w14:textId="77777777" w:rsidR="00815CD2" w:rsidRPr="002E5A5A" w:rsidRDefault="00815CD2" w:rsidP="00F04349">
            <w:pPr>
              <w:snapToGrid w:val="0"/>
              <w:spacing w:after="0"/>
              <w:rPr>
                <w:rFonts w:eastAsiaTheme="minorEastAsia"/>
                <w:lang w:eastAsia="zh-CN"/>
              </w:rPr>
            </w:pPr>
            <w:r w:rsidRPr="002E5A5A">
              <w:rPr>
                <w:rFonts w:eastAsiaTheme="minorEastAsia"/>
                <w:lang w:eastAsia="zh-CN"/>
              </w:rPr>
              <w:t>WF on MSD due to triple beat of intra-band UL CA UL + FDD UL configurations</w:t>
            </w:r>
          </w:p>
        </w:tc>
        <w:tc>
          <w:tcPr>
            <w:tcW w:w="673" w:type="pct"/>
          </w:tcPr>
          <w:p w14:paraId="6D2871E9" w14:textId="77777777" w:rsidR="00815CD2" w:rsidRPr="002E5A5A" w:rsidRDefault="00815CD2" w:rsidP="00F04349">
            <w:pPr>
              <w:snapToGrid w:val="0"/>
              <w:spacing w:after="0"/>
              <w:rPr>
                <w:rFonts w:eastAsiaTheme="minorEastAsia"/>
                <w:lang w:eastAsia="zh-CN"/>
              </w:rPr>
            </w:pPr>
            <w:r w:rsidRPr="002E5A5A">
              <w:rPr>
                <w:rFonts w:eastAsiaTheme="minorEastAsia"/>
                <w:lang w:eastAsia="zh-CN"/>
              </w:rPr>
              <w:t>Qualcomm, Skyworks</w:t>
            </w:r>
          </w:p>
        </w:tc>
        <w:tc>
          <w:tcPr>
            <w:tcW w:w="663" w:type="pct"/>
          </w:tcPr>
          <w:p w14:paraId="360E0E32" w14:textId="036DC7D7" w:rsidR="00815CD2" w:rsidRPr="002E5A5A" w:rsidRDefault="00815CD2" w:rsidP="00F04349">
            <w:pPr>
              <w:snapToGrid w:val="0"/>
              <w:spacing w:after="0"/>
              <w:rPr>
                <w:lang w:eastAsia="zh-CN"/>
              </w:rPr>
            </w:pPr>
            <w:r>
              <w:rPr>
                <w:lang w:eastAsia="zh-CN"/>
              </w:rPr>
              <w:t>R4-2107803</w:t>
            </w:r>
          </w:p>
        </w:tc>
        <w:tc>
          <w:tcPr>
            <w:tcW w:w="1472" w:type="pct"/>
          </w:tcPr>
          <w:p w14:paraId="43A6F1C7" w14:textId="11A30546" w:rsidR="00815CD2" w:rsidRPr="002E5A5A" w:rsidRDefault="00815CD2" w:rsidP="00F04349">
            <w:pPr>
              <w:snapToGrid w:val="0"/>
              <w:spacing w:after="0"/>
              <w:rPr>
                <w:rFonts w:eastAsiaTheme="minorEastAsia"/>
                <w:lang w:eastAsia="zh-CN"/>
              </w:rPr>
            </w:pPr>
            <w:r w:rsidRPr="002E5A5A">
              <w:rPr>
                <w:rFonts w:eastAsiaTheme="minorEastAsia"/>
                <w:lang w:eastAsia="zh-CN"/>
              </w:rPr>
              <w:t>WF using R4-2107627 input to introduce triple beat MSD in 38.101-3 and 38.101-1</w:t>
            </w:r>
          </w:p>
        </w:tc>
        <w:tc>
          <w:tcPr>
            <w:tcW w:w="807" w:type="pct"/>
          </w:tcPr>
          <w:p w14:paraId="739CA38F" w14:textId="16599D65" w:rsidR="00815CD2" w:rsidRPr="002E5A5A" w:rsidRDefault="00E9482E" w:rsidP="00F04349">
            <w:pPr>
              <w:snapToGrid w:val="0"/>
              <w:spacing w:after="0"/>
              <w:rPr>
                <w:lang w:eastAsia="zh-CN"/>
              </w:rPr>
            </w:pPr>
            <w:r>
              <w:rPr>
                <w:rFonts w:eastAsiaTheme="minorEastAsia" w:hint="eastAsia"/>
                <w:lang w:eastAsia="zh-CN"/>
              </w:rPr>
              <w:t>A</w:t>
            </w:r>
            <w:r>
              <w:rPr>
                <w:rFonts w:eastAsiaTheme="minorEastAsia"/>
                <w:lang w:eastAsia="zh-CN"/>
              </w:rPr>
              <w:t>pproved (2</w:t>
            </w:r>
            <w:r w:rsidRPr="00E9482E">
              <w:rPr>
                <w:rFonts w:eastAsiaTheme="minorEastAsia"/>
                <w:vertAlign w:val="superscript"/>
                <w:lang w:eastAsia="zh-CN"/>
              </w:rPr>
              <w:t>nd</w:t>
            </w:r>
            <w:r>
              <w:rPr>
                <w:rFonts w:eastAsiaTheme="minorEastAsia"/>
                <w:lang w:eastAsia="zh-CN"/>
              </w:rPr>
              <w:t xml:space="preserve"> round)</w:t>
            </w:r>
          </w:p>
        </w:tc>
      </w:tr>
      <w:tr w:rsidR="00815CD2" w:rsidRPr="002E5A5A" w14:paraId="2CE6FBDE" w14:textId="5B3B9C3C" w:rsidTr="002C7E52">
        <w:tc>
          <w:tcPr>
            <w:tcW w:w="1385" w:type="pct"/>
          </w:tcPr>
          <w:p w14:paraId="7C8D99D9" w14:textId="77777777" w:rsidR="00815CD2" w:rsidRPr="002E5A5A" w:rsidRDefault="00815CD2" w:rsidP="00F04349">
            <w:pPr>
              <w:snapToGrid w:val="0"/>
              <w:spacing w:after="0"/>
              <w:rPr>
                <w:rFonts w:eastAsiaTheme="minorEastAsia"/>
                <w:lang w:eastAsia="zh-CN"/>
              </w:rPr>
            </w:pPr>
            <w:r w:rsidRPr="002E5A5A">
              <w:rPr>
                <w:rFonts w:eastAsiaTheme="minorEastAsia"/>
                <w:lang w:eastAsia="zh-CN"/>
              </w:rPr>
              <w:lastRenderedPageBreak/>
              <w:t>WF on architecture and device type for DC_8A-20A_n28A</w:t>
            </w:r>
          </w:p>
        </w:tc>
        <w:tc>
          <w:tcPr>
            <w:tcW w:w="673" w:type="pct"/>
          </w:tcPr>
          <w:p w14:paraId="5F540E58" w14:textId="77777777" w:rsidR="00815CD2" w:rsidRPr="002E5A5A" w:rsidRDefault="00815CD2" w:rsidP="00F04349">
            <w:pPr>
              <w:snapToGrid w:val="0"/>
              <w:spacing w:after="0"/>
              <w:rPr>
                <w:rFonts w:eastAsiaTheme="minorEastAsia"/>
                <w:i/>
                <w:lang w:eastAsia="zh-CN"/>
              </w:rPr>
            </w:pPr>
            <w:r w:rsidRPr="002E5A5A">
              <w:rPr>
                <w:rFonts w:eastAsiaTheme="minorEastAsia"/>
                <w:lang w:eastAsia="zh-CN"/>
              </w:rPr>
              <w:t>Huawei, HiSilicon, Qualcomm</w:t>
            </w:r>
          </w:p>
        </w:tc>
        <w:tc>
          <w:tcPr>
            <w:tcW w:w="663" w:type="pct"/>
          </w:tcPr>
          <w:p w14:paraId="37702A1A" w14:textId="1384B7F0" w:rsidR="00815CD2" w:rsidRPr="002E5A5A" w:rsidRDefault="00815CD2" w:rsidP="00F04349">
            <w:pPr>
              <w:snapToGrid w:val="0"/>
              <w:spacing w:after="0"/>
              <w:rPr>
                <w:lang w:eastAsia="zh-CN"/>
              </w:rPr>
            </w:pPr>
            <w:r>
              <w:rPr>
                <w:lang w:eastAsia="zh-CN"/>
              </w:rPr>
              <w:t>R4-2107804</w:t>
            </w:r>
          </w:p>
        </w:tc>
        <w:tc>
          <w:tcPr>
            <w:tcW w:w="1472" w:type="pct"/>
          </w:tcPr>
          <w:p w14:paraId="36B73131" w14:textId="54435DBE" w:rsidR="00815CD2" w:rsidRPr="002E5A5A" w:rsidRDefault="00815CD2" w:rsidP="00F04349">
            <w:pPr>
              <w:snapToGrid w:val="0"/>
              <w:spacing w:after="0"/>
              <w:rPr>
                <w:rFonts w:eastAsiaTheme="minorEastAsia"/>
                <w:lang w:eastAsia="zh-CN"/>
              </w:rPr>
            </w:pPr>
            <w:r w:rsidRPr="002E5A5A">
              <w:rPr>
                <w:rFonts w:eastAsiaTheme="minorEastAsia"/>
                <w:lang w:eastAsia="zh-CN"/>
              </w:rPr>
              <w:t>WF on architecture options and links to UE form factor for feasibility</w:t>
            </w:r>
          </w:p>
        </w:tc>
        <w:tc>
          <w:tcPr>
            <w:tcW w:w="807" w:type="pct"/>
          </w:tcPr>
          <w:p w14:paraId="18E58A3B" w14:textId="06F7EC0F" w:rsidR="00815CD2" w:rsidRPr="002E5A5A" w:rsidRDefault="00E9482E" w:rsidP="00F04349">
            <w:pPr>
              <w:snapToGrid w:val="0"/>
              <w:spacing w:after="0"/>
              <w:rPr>
                <w:lang w:eastAsia="zh-CN"/>
              </w:rPr>
            </w:pPr>
            <w:r>
              <w:rPr>
                <w:rFonts w:eastAsiaTheme="minorEastAsia" w:hint="eastAsia"/>
                <w:lang w:eastAsia="zh-CN"/>
              </w:rPr>
              <w:t>A</w:t>
            </w:r>
            <w:r>
              <w:rPr>
                <w:rFonts w:eastAsiaTheme="minorEastAsia"/>
                <w:lang w:eastAsia="zh-CN"/>
              </w:rPr>
              <w:t>pproved (2</w:t>
            </w:r>
            <w:r w:rsidRPr="00E9482E">
              <w:rPr>
                <w:rFonts w:eastAsiaTheme="minorEastAsia"/>
                <w:vertAlign w:val="superscript"/>
                <w:lang w:eastAsia="zh-CN"/>
              </w:rPr>
              <w:t>nd</w:t>
            </w:r>
            <w:r>
              <w:rPr>
                <w:rFonts w:eastAsiaTheme="minorEastAsia"/>
                <w:lang w:eastAsia="zh-CN"/>
              </w:rPr>
              <w:t xml:space="preserve"> round)</w:t>
            </w:r>
          </w:p>
        </w:tc>
      </w:tr>
      <w:tr w:rsidR="00815CD2" w:rsidRPr="002E5A5A" w14:paraId="4A9F0DEF" w14:textId="38F4CA82" w:rsidTr="002C7E52">
        <w:tc>
          <w:tcPr>
            <w:tcW w:w="1385" w:type="pct"/>
          </w:tcPr>
          <w:p w14:paraId="34595009" w14:textId="77777777" w:rsidR="00815CD2" w:rsidRPr="002E5A5A" w:rsidRDefault="00815CD2" w:rsidP="00F04349">
            <w:pPr>
              <w:snapToGrid w:val="0"/>
              <w:spacing w:after="0"/>
              <w:rPr>
                <w:rFonts w:eastAsiaTheme="minorEastAsia"/>
                <w:lang w:eastAsia="zh-CN"/>
              </w:rPr>
            </w:pPr>
            <w:r w:rsidRPr="002E5A5A">
              <w:rPr>
                <w:rFonts w:eastAsiaTheme="minorEastAsia"/>
                <w:lang w:eastAsia="zh-CN"/>
              </w:rPr>
              <w:t>WF on DC_(n)71AA single UL</w:t>
            </w:r>
          </w:p>
        </w:tc>
        <w:tc>
          <w:tcPr>
            <w:tcW w:w="673" w:type="pct"/>
          </w:tcPr>
          <w:p w14:paraId="616041AF" w14:textId="77777777" w:rsidR="00815CD2" w:rsidRPr="002E5A5A" w:rsidRDefault="00815CD2" w:rsidP="00F04349">
            <w:pPr>
              <w:snapToGrid w:val="0"/>
              <w:spacing w:after="0"/>
              <w:rPr>
                <w:rFonts w:eastAsiaTheme="minorEastAsia"/>
                <w:lang w:eastAsia="zh-CN"/>
              </w:rPr>
            </w:pPr>
            <w:r w:rsidRPr="002E5A5A">
              <w:rPr>
                <w:rFonts w:eastAsiaTheme="minorEastAsia"/>
                <w:lang w:eastAsia="zh-CN"/>
              </w:rPr>
              <w:t>Skyworks, MediaTek</w:t>
            </w:r>
          </w:p>
        </w:tc>
        <w:tc>
          <w:tcPr>
            <w:tcW w:w="663" w:type="pct"/>
          </w:tcPr>
          <w:p w14:paraId="14922D9F" w14:textId="5CB57F9D" w:rsidR="00815CD2" w:rsidRPr="002E5A5A" w:rsidRDefault="00815CD2" w:rsidP="00F04349">
            <w:pPr>
              <w:snapToGrid w:val="0"/>
              <w:spacing w:after="0"/>
              <w:rPr>
                <w:lang w:eastAsia="zh-CN"/>
              </w:rPr>
            </w:pPr>
            <w:r>
              <w:rPr>
                <w:lang w:eastAsia="zh-CN"/>
              </w:rPr>
              <w:t>R4-2107805</w:t>
            </w:r>
          </w:p>
        </w:tc>
        <w:tc>
          <w:tcPr>
            <w:tcW w:w="1472" w:type="pct"/>
          </w:tcPr>
          <w:p w14:paraId="44C4BD4D" w14:textId="650BE662" w:rsidR="00815CD2" w:rsidRPr="002E5A5A" w:rsidRDefault="00815CD2" w:rsidP="00F04349">
            <w:pPr>
              <w:snapToGrid w:val="0"/>
              <w:spacing w:after="0"/>
              <w:rPr>
                <w:rFonts w:eastAsiaTheme="minorEastAsia"/>
                <w:lang w:eastAsia="zh-CN"/>
              </w:rPr>
            </w:pPr>
            <w:r w:rsidRPr="002E5A5A">
              <w:rPr>
                <w:rFonts w:eastAsiaTheme="minorEastAsia"/>
                <w:lang w:eastAsia="zh-CN"/>
              </w:rPr>
              <w:t>WF on MSD test points and values for DC_(n)71AA 1UL and rules for similar MSD.</w:t>
            </w:r>
          </w:p>
        </w:tc>
        <w:tc>
          <w:tcPr>
            <w:tcW w:w="807" w:type="pct"/>
          </w:tcPr>
          <w:p w14:paraId="2209A53C" w14:textId="7027B00C" w:rsidR="00815CD2" w:rsidRPr="002E5A5A" w:rsidRDefault="00E9482E" w:rsidP="00F04349">
            <w:pPr>
              <w:snapToGrid w:val="0"/>
              <w:spacing w:after="0"/>
              <w:rPr>
                <w:lang w:eastAsia="zh-CN"/>
              </w:rPr>
            </w:pPr>
            <w:r>
              <w:rPr>
                <w:rFonts w:eastAsiaTheme="minorEastAsia" w:hint="eastAsia"/>
                <w:lang w:eastAsia="zh-CN"/>
              </w:rPr>
              <w:t>A</w:t>
            </w:r>
            <w:r>
              <w:rPr>
                <w:rFonts w:eastAsiaTheme="minorEastAsia"/>
                <w:lang w:eastAsia="zh-CN"/>
              </w:rPr>
              <w:t>pproved (2</w:t>
            </w:r>
            <w:r w:rsidRPr="00E9482E">
              <w:rPr>
                <w:rFonts w:eastAsiaTheme="minorEastAsia"/>
                <w:vertAlign w:val="superscript"/>
                <w:lang w:eastAsia="zh-CN"/>
              </w:rPr>
              <w:t>nd</w:t>
            </w:r>
            <w:r>
              <w:rPr>
                <w:rFonts w:eastAsiaTheme="minorEastAsia"/>
                <w:lang w:eastAsia="zh-CN"/>
              </w:rPr>
              <w:t xml:space="preserve"> round)</w:t>
            </w:r>
          </w:p>
        </w:tc>
      </w:tr>
      <w:tr w:rsidR="00815CD2" w:rsidRPr="002E5A5A" w14:paraId="6FC2131E" w14:textId="6714B7A0" w:rsidTr="002C7E52">
        <w:tc>
          <w:tcPr>
            <w:tcW w:w="1385" w:type="pct"/>
          </w:tcPr>
          <w:p w14:paraId="52E6774B" w14:textId="77777777" w:rsidR="00815CD2" w:rsidRPr="002E5A5A" w:rsidRDefault="00815CD2" w:rsidP="00F04349">
            <w:pPr>
              <w:snapToGrid w:val="0"/>
              <w:spacing w:after="0"/>
              <w:rPr>
                <w:rFonts w:eastAsiaTheme="minorEastAsia"/>
                <w:lang w:eastAsia="zh-CN"/>
              </w:rPr>
            </w:pPr>
            <w:r w:rsidRPr="002E5A5A">
              <w:rPr>
                <w:rFonts w:eastAsiaTheme="minorEastAsia"/>
                <w:lang w:eastAsia="zh-CN"/>
              </w:rPr>
              <w:t>WF on “not for block approval” AI way of working</w:t>
            </w:r>
          </w:p>
        </w:tc>
        <w:tc>
          <w:tcPr>
            <w:tcW w:w="673" w:type="pct"/>
          </w:tcPr>
          <w:p w14:paraId="6E7B608B" w14:textId="77777777" w:rsidR="00815CD2" w:rsidRPr="002E5A5A" w:rsidRDefault="00815CD2" w:rsidP="00F04349">
            <w:pPr>
              <w:snapToGrid w:val="0"/>
              <w:spacing w:after="0"/>
              <w:rPr>
                <w:rFonts w:eastAsiaTheme="minorEastAsia"/>
                <w:lang w:eastAsia="zh-CN"/>
              </w:rPr>
            </w:pPr>
            <w:r w:rsidRPr="002E5A5A">
              <w:rPr>
                <w:rFonts w:eastAsiaTheme="minorEastAsia"/>
                <w:lang w:eastAsia="zh-CN"/>
              </w:rPr>
              <w:t>Skyworks</w:t>
            </w:r>
          </w:p>
        </w:tc>
        <w:tc>
          <w:tcPr>
            <w:tcW w:w="663" w:type="pct"/>
          </w:tcPr>
          <w:p w14:paraId="0B90D13C" w14:textId="385C7A09" w:rsidR="00815CD2" w:rsidRPr="002E5A5A" w:rsidRDefault="00815CD2" w:rsidP="00F04349">
            <w:pPr>
              <w:snapToGrid w:val="0"/>
              <w:spacing w:after="0"/>
              <w:rPr>
                <w:lang w:eastAsia="zh-CN"/>
              </w:rPr>
            </w:pPr>
            <w:r>
              <w:rPr>
                <w:lang w:eastAsia="zh-CN"/>
              </w:rPr>
              <w:t>R4-2107806</w:t>
            </w:r>
          </w:p>
        </w:tc>
        <w:tc>
          <w:tcPr>
            <w:tcW w:w="1472" w:type="pct"/>
          </w:tcPr>
          <w:p w14:paraId="0E33AEB5" w14:textId="46ECF571" w:rsidR="00815CD2" w:rsidRPr="002E5A5A" w:rsidRDefault="00815CD2" w:rsidP="00F04349">
            <w:pPr>
              <w:snapToGrid w:val="0"/>
              <w:spacing w:after="0"/>
              <w:rPr>
                <w:rFonts w:eastAsiaTheme="minorEastAsia"/>
                <w:lang w:eastAsia="zh-CN"/>
              </w:rPr>
            </w:pPr>
            <w:r w:rsidRPr="002E5A5A">
              <w:rPr>
                <w:rFonts w:eastAsiaTheme="minorEastAsia"/>
                <w:lang w:eastAsia="zh-CN"/>
              </w:rPr>
              <w:t>Capturing agreements on the scope, WoW with basket rapporteurs and block approval moderators</w:t>
            </w:r>
          </w:p>
        </w:tc>
        <w:tc>
          <w:tcPr>
            <w:tcW w:w="807" w:type="pct"/>
          </w:tcPr>
          <w:p w14:paraId="20D5643F" w14:textId="3D99A9D5" w:rsidR="00815CD2" w:rsidRPr="002E5A5A" w:rsidRDefault="00E9482E" w:rsidP="00F04349">
            <w:pPr>
              <w:snapToGrid w:val="0"/>
              <w:spacing w:after="0"/>
              <w:rPr>
                <w:lang w:eastAsia="zh-CN"/>
              </w:rPr>
            </w:pPr>
            <w:r>
              <w:rPr>
                <w:rFonts w:eastAsiaTheme="minorEastAsia" w:hint="eastAsia"/>
                <w:lang w:eastAsia="zh-CN"/>
              </w:rPr>
              <w:t>A</w:t>
            </w:r>
            <w:r>
              <w:rPr>
                <w:rFonts w:eastAsiaTheme="minorEastAsia"/>
                <w:lang w:eastAsia="zh-CN"/>
              </w:rPr>
              <w:t>pproved (2</w:t>
            </w:r>
            <w:r w:rsidRPr="00E9482E">
              <w:rPr>
                <w:rFonts w:eastAsiaTheme="minorEastAsia"/>
                <w:vertAlign w:val="superscript"/>
                <w:lang w:eastAsia="zh-CN"/>
              </w:rPr>
              <w:t>nd</w:t>
            </w:r>
            <w:r>
              <w:rPr>
                <w:rFonts w:eastAsiaTheme="minorEastAsia"/>
                <w:lang w:eastAsia="zh-CN"/>
              </w:rPr>
              <w:t xml:space="preserve"> round)</w:t>
            </w:r>
          </w:p>
        </w:tc>
      </w:tr>
      <w:tr w:rsidR="00815CD2" w:rsidRPr="002E5A5A" w14:paraId="03D0755C" w14:textId="357386AD" w:rsidTr="002C7E52">
        <w:tc>
          <w:tcPr>
            <w:tcW w:w="1385" w:type="pct"/>
          </w:tcPr>
          <w:p w14:paraId="03645D0A" w14:textId="77777777" w:rsidR="00815CD2" w:rsidRPr="00667E27" w:rsidRDefault="00815CD2" w:rsidP="00F04349">
            <w:pPr>
              <w:snapToGrid w:val="0"/>
              <w:spacing w:after="0"/>
              <w:rPr>
                <w:rFonts w:eastAsiaTheme="minorEastAsia"/>
                <w:lang w:eastAsia="zh-CN"/>
              </w:rPr>
            </w:pPr>
            <w:r w:rsidRPr="00667E27">
              <w:rPr>
                <w:rFonts w:eastAsiaTheme="minorEastAsia"/>
                <w:lang w:eastAsia="zh-CN"/>
              </w:rPr>
              <w:t>WF on introduction of NR-U ULCA requirements</w:t>
            </w:r>
          </w:p>
        </w:tc>
        <w:tc>
          <w:tcPr>
            <w:tcW w:w="673" w:type="pct"/>
          </w:tcPr>
          <w:p w14:paraId="3C51F4EA" w14:textId="77777777" w:rsidR="00815CD2" w:rsidRPr="00667E27" w:rsidRDefault="00815CD2" w:rsidP="00F04349">
            <w:pPr>
              <w:snapToGrid w:val="0"/>
              <w:spacing w:after="0"/>
              <w:rPr>
                <w:rFonts w:eastAsiaTheme="minorEastAsia"/>
                <w:lang w:eastAsia="zh-CN"/>
              </w:rPr>
            </w:pPr>
            <w:r w:rsidRPr="00667E27">
              <w:rPr>
                <w:rFonts w:eastAsiaTheme="minorEastAsia"/>
                <w:lang w:eastAsia="zh-CN"/>
              </w:rPr>
              <w:t>Qualcomm</w:t>
            </w:r>
          </w:p>
        </w:tc>
        <w:tc>
          <w:tcPr>
            <w:tcW w:w="663" w:type="pct"/>
          </w:tcPr>
          <w:p w14:paraId="1BA0EE2D" w14:textId="582DAD6C" w:rsidR="00815CD2" w:rsidRPr="00667E27" w:rsidRDefault="00815CD2" w:rsidP="00F04349">
            <w:pPr>
              <w:snapToGrid w:val="0"/>
              <w:spacing w:after="0"/>
              <w:rPr>
                <w:lang w:eastAsia="zh-CN"/>
              </w:rPr>
            </w:pPr>
            <w:r w:rsidRPr="00667E27">
              <w:rPr>
                <w:lang w:eastAsia="zh-CN"/>
              </w:rPr>
              <w:t>R4-2107807</w:t>
            </w:r>
          </w:p>
        </w:tc>
        <w:tc>
          <w:tcPr>
            <w:tcW w:w="1472" w:type="pct"/>
          </w:tcPr>
          <w:p w14:paraId="2F2D9C43" w14:textId="5FCCDE5F" w:rsidR="00815CD2" w:rsidRPr="00EE57CC" w:rsidRDefault="00815CD2" w:rsidP="00F04349">
            <w:pPr>
              <w:snapToGrid w:val="0"/>
              <w:spacing w:after="0"/>
              <w:rPr>
                <w:rFonts w:eastAsiaTheme="minorEastAsia"/>
                <w:lang w:eastAsia="zh-CN"/>
              </w:rPr>
            </w:pPr>
            <w:r w:rsidRPr="00EE57CC">
              <w:rPr>
                <w:rFonts w:eastAsiaTheme="minorEastAsia"/>
                <w:lang w:eastAsia="zh-CN"/>
              </w:rPr>
              <w:t>Continue discussion under [116]</w:t>
            </w:r>
          </w:p>
        </w:tc>
        <w:tc>
          <w:tcPr>
            <w:tcW w:w="807" w:type="pct"/>
          </w:tcPr>
          <w:p w14:paraId="2C0260C2" w14:textId="4B151264" w:rsidR="00815CD2" w:rsidRPr="00EE57CC" w:rsidRDefault="00E9482E" w:rsidP="00F04349">
            <w:pPr>
              <w:snapToGrid w:val="0"/>
              <w:spacing w:after="0"/>
              <w:rPr>
                <w:lang w:eastAsia="zh-CN"/>
              </w:rPr>
            </w:pPr>
            <w:r w:rsidRPr="00EE57CC">
              <w:rPr>
                <w:rFonts w:eastAsiaTheme="minorEastAsia" w:hint="eastAsia"/>
                <w:lang w:eastAsia="zh-CN"/>
              </w:rPr>
              <w:t>A</w:t>
            </w:r>
            <w:r w:rsidRPr="00EE57CC">
              <w:rPr>
                <w:rFonts w:eastAsiaTheme="minorEastAsia"/>
                <w:lang w:eastAsia="zh-CN"/>
              </w:rPr>
              <w:t>pproved (2</w:t>
            </w:r>
            <w:r w:rsidRPr="00EE57CC">
              <w:rPr>
                <w:rFonts w:eastAsiaTheme="minorEastAsia"/>
                <w:vertAlign w:val="superscript"/>
                <w:lang w:eastAsia="zh-CN"/>
              </w:rPr>
              <w:t>nd</w:t>
            </w:r>
            <w:r w:rsidRPr="00EE57CC">
              <w:rPr>
                <w:rFonts w:eastAsiaTheme="minorEastAsia"/>
                <w:lang w:eastAsia="zh-CN"/>
              </w:rPr>
              <w:t xml:space="preserve"> round)</w:t>
            </w:r>
          </w:p>
        </w:tc>
      </w:tr>
      <w:tr w:rsidR="00815CD2" w:rsidRPr="002E5A5A" w14:paraId="4F723806" w14:textId="7246B802" w:rsidTr="002C7E52">
        <w:tc>
          <w:tcPr>
            <w:tcW w:w="1385" w:type="pct"/>
          </w:tcPr>
          <w:p w14:paraId="6F32F4AE" w14:textId="77777777" w:rsidR="00815CD2" w:rsidRPr="00667E27" w:rsidRDefault="00815CD2" w:rsidP="00F04349">
            <w:pPr>
              <w:snapToGrid w:val="0"/>
              <w:spacing w:after="0"/>
              <w:rPr>
                <w:rFonts w:eastAsiaTheme="minorEastAsia"/>
                <w:lang w:eastAsia="zh-CN"/>
              </w:rPr>
            </w:pPr>
            <w:r w:rsidRPr="00667E27">
              <w:rPr>
                <w:rFonts w:eastAsiaTheme="minorEastAsia"/>
                <w:lang w:eastAsia="zh-CN"/>
              </w:rPr>
              <w:t>WF on MSD capability</w:t>
            </w:r>
          </w:p>
        </w:tc>
        <w:tc>
          <w:tcPr>
            <w:tcW w:w="673" w:type="pct"/>
          </w:tcPr>
          <w:p w14:paraId="10E1A223" w14:textId="77777777" w:rsidR="00815CD2" w:rsidRPr="00667E27" w:rsidRDefault="00815CD2" w:rsidP="00F04349">
            <w:pPr>
              <w:snapToGrid w:val="0"/>
              <w:spacing w:after="0"/>
              <w:rPr>
                <w:rFonts w:eastAsiaTheme="minorEastAsia"/>
                <w:lang w:eastAsia="zh-CN"/>
              </w:rPr>
            </w:pPr>
            <w:r w:rsidRPr="00667E27">
              <w:rPr>
                <w:rFonts w:eastAsiaTheme="minorEastAsia"/>
                <w:lang w:eastAsia="zh-CN"/>
              </w:rPr>
              <w:t>T-Mobile US</w:t>
            </w:r>
          </w:p>
        </w:tc>
        <w:tc>
          <w:tcPr>
            <w:tcW w:w="663" w:type="pct"/>
          </w:tcPr>
          <w:p w14:paraId="6AD64FFF" w14:textId="0B0DE663" w:rsidR="00815CD2" w:rsidRPr="00667E27" w:rsidRDefault="00815CD2" w:rsidP="00F04349">
            <w:pPr>
              <w:snapToGrid w:val="0"/>
              <w:spacing w:after="0"/>
              <w:rPr>
                <w:lang w:eastAsia="zh-CN"/>
              </w:rPr>
            </w:pPr>
            <w:r w:rsidRPr="00667E27">
              <w:rPr>
                <w:lang w:eastAsia="zh-CN"/>
              </w:rPr>
              <w:t>R4-2107808</w:t>
            </w:r>
          </w:p>
        </w:tc>
        <w:tc>
          <w:tcPr>
            <w:tcW w:w="1472" w:type="pct"/>
          </w:tcPr>
          <w:p w14:paraId="3B15D3FC" w14:textId="7D4C494E" w:rsidR="00815CD2" w:rsidRPr="00EE57CC" w:rsidRDefault="00815CD2" w:rsidP="00F04349">
            <w:pPr>
              <w:snapToGrid w:val="0"/>
              <w:spacing w:after="0"/>
              <w:rPr>
                <w:rFonts w:eastAsiaTheme="minorEastAsia"/>
                <w:lang w:eastAsia="zh-CN"/>
              </w:rPr>
            </w:pPr>
            <w:r w:rsidRPr="00EE57CC">
              <w:rPr>
                <w:rFonts w:eastAsiaTheme="minorEastAsia"/>
                <w:lang w:eastAsia="zh-CN"/>
              </w:rPr>
              <w:t>Continue discussion under [127]</w:t>
            </w:r>
          </w:p>
        </w:tc>
        <w:tc>
          <w:tcPr>
            <w:tcW w:w="807" w:type="pct"/>
          </w:tcPr>
          <w:p w14:paraId="1E0E1426" w14:textId="20A0C82A" w:rsidR="00815CD2" w:rsidRPr="00EE57CC" w:rsidRDefault="00EE57CC" w:rsidP="00F04349">
            <w:pPr>
              <w:snapToGrid w:val="0"/>
              <w:spacing w:after="0"/>
              <w:rPr>
                <w:rFonts w:eastAsiaTheme="minorEastAsia"/>
                <w:lang w:eastAsia="zh-CN"/>
              </w:rPr>
            </w:pPr>
            <w:r w:rsidRPr="00EE57CC">
              <w:rPr>
                <w:rFonts w:eastAsiaTheme="minorEastAsia"/>
                <w:lang w:eastAsia="zh-CN"/>
              </w:rPr>
              <w:t>See [127]</w:t>
            </w:r>
          </w:p>
        </w:tc>
      </w:tr>
      <w:tr w:rsidR="00450DF9" w:rsidRPr="002E5A5A" w14:paraId="39E6EC2A" w14:textId="77777777" w:rsidTr="002C7E52">
        <w:tc>
          <w:tcPr>
            <w:tcW w:w="1385" w:type="pct"/>
          </w:tcPr>
          <w:p w14:paraId="28A1B3E1" w14:textId="27B4BC21" w:rsidR="00450DF9" w:rsidRPr="00667E27" w:rsidRDefault="00450DF9" w:rsidP="00F04349">
            <w:pPr>
              <w:snapToGrid w:val="0"/>
              <w:spacing w:after="0"/>
              <w:rPr>
                <w:lang w:eastAsia="zh-CN"/>
              </w:rPr>
            </w:pPr>
            <w:r w:rsidRPr="00450DF9">
              <w:rPr>
                <w:lang w:eastAsia="zh-CN"/>
              </w:rPr>
              <w:t>CR to 38.101-1: IMD MSD only</w:t>
            </w:r>
          </w:p>
        </w:tc>
        <w:tc>
          <w:tcPr>
            <w:tcW w:w="673" w:type="pct"/>
          </w:tcPr>
          <w:p w14:paraId="5E7E7DE7" w14:textId="7FFD59D8" w:rsidR="00450DF9" w:rsidRPr="00667E27" w:rsidRDefault="00450DF9" w:rsidP="00F04349">
            <w:pPr>
              <w:snapToGrid w:val="0"/>
              <w:spacing w:after="0"/>
              <w:rPr>
                <w:lang w:eastAsia="zh-CN"/>
              </w:rPr>
            </w:pPr>
            <w:r w:rsidRPr="00450DF9">
              <w:rPr>
                <w:lang w:eastAsia="zh-CN"/>
              </w:rPr>
              <w:t>Skyworks</w:t>
            </w:r>
          </w:p>
        </w:tc>
        <w:tc>
          <w:tcPr>
            <w:tcW w:w="663" w:type="pct"/>
          </w:tcPr>
          <w:p w14:paraId="35B0E57A" w14:textId="66F4F833" w:rsidR="00450DF9" w:rsidRPr="00667E27" w:rsidRDefault="00450DF9" w:rsidP="00F04349">
            <w:pPr>
              <w:snapToGrid w:val="0"/>
              <w:spacing w:after="0"/>
              <w:rPr>
                <w:lang w:eastAsia="zh-CN"/>
              </w:rPr>
            </w:pPr>
            <w:r w:rsidRPr="00450DF9">
              <w:rPr>
                <w:lang w:eastAsia="zh-CN"/>
              </w:rPr>
              <w:t>R4-2107982</w:t>
            </w:r>
          </w:p>
        </w:tc>
        <w:tc>
          <w:tcPr>
            <w:tcW w:w="1472" w:type="pct"/>
          </w:tcPr>
          <w:p w14:paraId="5E605C00" w14:textId="32BBA1C8" w:rsidR="00450DF9" w:rsidRPr="00EE57CC" w:rsidRDefault="00450DF9" w:rsidP="00F04349">
            <w:pPr>
              <w:snapToGrid w:val="0"/>
              <w:spacing w:after="0"/>
              <w:rPr>
                <w:lang w:eastAsia="zh-CN"/>
              </w:rPr>
            </w:pPr>
            <w:r>
              <w:rPr>
                <w:lang w:eastAsia="zh-CN"/>
              </w:rPr>
              <w:t>D</w:t>
            </w:r>
            <w:r w:rsidRPr="00450DF9">
              <w:rPr>
                <w:lang w:eastAsia="zh-CN"/>
              </w:rPr>
              <w:t>raft shared late but copied directly to experts with no comment</w:t>
            </w:r>
          </w:p>
        </w:tc>
        <w:tc>
          <w:tcPr>
            <w:tcW w:w="807" w:type="pct"/>
          </w:tcPr>
          <w:p w14:paraId="31B64E4F" w14:textId="2895BD5D" w:rsidR="00450DF9" w:rsidRPr="00450DF9" w:rsidRDefault="00450DF9" w:rsidP="00F04349">
            <w:pPr>
              <w:snapToGrid w:val="0"/>
              <w:spacing w:after="0"/>
              <w:rPr>
                <w:rFonts w:eastAsiaTheme="minorEastAsia"/>
                <w:lang w:eastAsia="zh-CN"/>
              </w:rPr>
            </w:pPr>
            <w:r>
              <w:rPr>
                <w:rFonts w:eastAsiaTheme="minorEastAsia" w:hint="eastAsia"/>
                <w:lang w:eastAsia="zh-CN"/>
              </w:rPr>
              <w:t>A</w:t>
            </w:r>
            <w:r>
              <w:rPr>
                <w:rFonts w:eastAsiaTheme="minorEastAsia"/>
                <w:lang w:eastAsia="zh-CN"/>
              </w:rPr>
              <w:t>greed</w:t>
            </w:r>
          </w:p>
        </w:tc>
      </w:tr>
      <w:tr w:rsidR="00450DF9" w:rsidRPr="002E5A5A" w14:paraId="08CF0C06" w14:textId="77777777" w:rsidTr="002C7E52">
        <w:tc>
          <w:tcPr>
            <w:tcW w:w="1385" w:type="pct"/>
          </w:tcPr>
          <w:p w14:paraId="3356AE00" w14:textId="6B8982AE" w:rsidR="00450DF9" w:rsidRPr="00450DF9" w:rsidRDefault="00450DF9" w:rsidP="00450DF9">
            <w:pPr>
              <w:snapToGrid w:val="0"/>
              <w:spacing w:after="0"/>
              <w:rPr>
                <w:lang w:eastAsia="zh-CN"/>
              </w:rPr>
            </w:pPr>
            <w:r w:rsidRPr="00450DF9">
              <w:rPr>
                <w:lang w:eastAsia="zh-CN"/>
              </w:rPr>
              <w:t>CR to 38.101-3: IMD MSD and triple beat</w:t>
            </w:r>
          </w:p>
        </w:tc>
        <w:tc>
          <w:tcPr>
            <w:tcW w:w="673" w:type="pct"/>
          </w:tcPr>
          <w:p w14:paraId="1F5E13E3" w14:textId="0014B1A9" w:rsidR="00450DF9" w:rsidRPr="00450DF9" w:rsidRDefault="00450DF9" w:rsidP="00450DF9">
            <w:pPr>
              <w:snapToGrid w:val="0"/>
              <w:spacing w:after="0"/>
              <w:rPr>
                <w:lang w:eastAsia="zh-CN"/>
              </w:rPr>
            </w:pPr>
            <w:r w:rsidRPr="00450DF9">
              <w:rPr>
                <w:lang w:eastAsia="zh-CN"/>
              </w:rPr>
              <w:t>Skyworks</w:t>
            </w:r>
          </w:p>
        </w:tc>
        <w:tc>
          <w:tcPr>
            <w:tcW w:w="663" w:type="pct"/>
          </w:tcPr>
          <w:p w14:paraId="772DB5CA" w14:textId="5C70D98C" w:rsidR="00450DF9" w:rsidRPr="00450DF9" w:rsidRDefault="00450DF9" w:rsidP="00450DF9">
            <w:pPr>
              <w:snapToGrid w:val="0"/>
              <w:spacing w:after="0"/>
              <w:rPr>
                <w:lang w:eastAsia="zh-CN"/>
              </w:rPr>
            </w:pPr>
            <w:r>
              <w:rPr>
                <w:lang w:eastAsia="zh-CN"/>
              </w:rPr>
              <w:t>R4-2107983</w:t>
            </w:r>
          </w:p>
        </w:tc>
        <w:tc>
          <w:tcPr>
            <w:tcW w:w="1472" w:type="pct"/>
          </w:tcPr>
          <w:p w14:paraId="2FA40DC8" w14:textId="448E5B02" w:rsidR="00450DF9" w:rsidRPr="00450DF9" w:rsidRDefault="00450DF9" w:rsidP="00450DF9">
            <w:pPr>
              <w:snapToGrid w:val="0"/>
              <w:spacing w:after="0"/>
              <w:rPr>
                <w:lang w:eastAsia="zh-CN"/>
              </w:rPr>
            </w:pPr>
            <w:r>
              <w:rPr>
                <w:lang w:eastAsia="zh-CN"/>
              </w:rPr>
              <w:t>S</w:t>
            </w:r>
            <w:r w:rsidRPr="00450DF9">
              <w:rPr>
                <w:lang w:eastAsia="zh-CN"/>
              </w:rPr>
              <w:t>mall issues were found on test points while trying to implement</w:t>
            </w:r>
          </w:p>
        </w:tc>
        <w:tc>
          <w:tcPr>
            <w:tcW w:w="807" w:type="pct"/>
          </w:tcPr>
          <w:p w14:paraId="43B16DD3" w14:textId="55687ECD" w:rsidR="00450DF9" w:rsidRPr="00450DF9" w:rsidRDefault="00450DF9" w:rsidP="00450DF9">
            <w:pPr>
              <w:snapToGrid w:val="0"/>
              <w:spacing w:after="0"/>
              <w:rPr>
                <w:rFonts w:eastAsiaTheme="minorEastAsia"/>
                <w:lang w:eastAsia="zh-CN"/>
              </w:rPr>
            </w:pPr>
            <w:r>
              <w:rPr>
                <w:rFonts w:eastAsiaTheme="minorEastAsia" w:hint="eastAsia"/>
                <w:lang w:eastAsia="zh-CN"/>
              </w:rPr>
              <w:t>P</w:t>
            </w:r>
            <w:r>
              <w:rPr>
                <w:rFonts w:eastAsiaTheme="minorEastAsia"/>
                <w:lang w:eastAsia="zh-CN"/>
              </w:rPr>
              <w:t>ostponed</w:t>
            </w:r>
          </w:p>
        </w:tc>
      </w:tr>
    </w:tbl>
    <w:p w14:paraId="748415A4" w14:textId="77777777" w:rsidR="00D67F90" w:rsidRPr="00F04349" w:rsidRDefault="00D67F90" w:rsidP="00F04349">
      <w:pPr>
        <w:rPr>
          <w:b/>
        </w:rPr>
      </w:pPr>
      <w:r w:rsidRPr="00F04349">
        <w:rPr>
          <w:b/>
        </w:rPr>
        <w:t>Existing tdocs</w:t>
      </w:r>
    </w:p>
    <w:tbl>
      <w:tblPr>
        <w:tblStyle w:val="af"/>
        <w:tblW w:w="0" w:type="auto"/>
        <w:tblLayout w:type="fixed"/>
        <w:tblLook w:val="04A0" w:firstRow="1" w:lastRow="0" w:firstColumn="1" w:lastColumn="0" w:noHBand="0" w:noVBand="1"/>
      </w:tblPr>
      <w:tblGrid>
        <w:gridCol w:w="1218"/>
        <w:gridCol w:w="2463"/>
        <w:gridCol w:w="1843"/>
        <w:gridCol w:w="1559"/>
        <w:gridCol w:w="2546"/>
      </w:tblGrid>
      <w:tr w:rsidR="0050756C" w:rsidRPr="002E5A5A" w14:paraId="64C70969" w14:textId="77777777" w:rsidTr="00A9558B">
        <w:tc>
          <w:tcPr>
            <w:tcW w:w="1218" w:type="dxa"/>
          </w:tcPr>
          <w:p w14:paraId="0A3F3815" w14:textId="77777777" w:rsidR="00D67F90" w:rsidRPr="002E5A5A" w:rsidRDefault="00D67F90" w:rsidP="00F04349">
            <w:pPr>
              <w:spacing w:after="0"/>
              <w:rPr>
                <w:rFonts w:eastAsiaTheme="minorEastAsia"/>
                <w:b/>
                <w:bCs/>
                <w:lang w:eastAsia="zh-CN"/>
              </w:rPr>
            </w:pPr>
            <w:r w:rsidRPr="002E5A5A">
              <w:rPr>
                <w:rFonts w:eastAsiaTheme="minorEastAsia"/>
                <w:b/>
                <w:bCs/>
                <w:lang w:eastAsia="zh-CN"/>
              </w:rPr>
              <w:t>Tdoc number</w:t>
            </w:r>
          </w:p>
        </w:tc>
        <w:tc>
          <w:tcPr>
            <w:tcW w:w="2463" w:type="dxa"/>
          </w:tcPr>
          <w:p w14:paraId="365728B7" w14:textId="77777777" w:rsidR="00D67F90" w:rsidRPr="002E5A5A" w:rsidRDefault="00D67F90" w:rsidP="00F04349">
            <w:pPr>
              <w:spacing w:after="0"/>
              <w:rPr>
                <w:b/>
                <w:bCs/>
                <w:lang w:eastAsia="zh-CN"/>
              </w:rPr>
            </w:pPr>
            <w:r w:rsidRPr="002E5A5A">
              <w:rPr>
                <w:b/>
                <w:bCs/>
                <w:lang w:eastAsia="zh-CN"/>
              </w:rPr>
              <w:t>Title</w:t>
            </w:r>
          </w:p>
        </w:tc>
        <w:tc>
          <w:tcPr>
            <w:tcW w:w="1843" w:type="dxa"/>
          </w:tcPr>
          <w:p w14:paraId="48C1B8F7" w14:textId="77777777" w:rsidR="00D67F90" w:rsidRPr="002E5A5A" w:rsidRDefault="00D67F90" w:rsidP="00F04349">
            <w:pPr>
              <w:spacing w:after="0"/>
              <w:rPr>
                <w:b/>
                <w:bCs/>
                <w:lang w:eastAsia="zh-CN"/>
              </w:rPr>
            </w:pPr>
            <w:r w:rsidRPr="002E5A5A">
              <w:rPr>
                <w:b/>
                <w:bCs/>
                <w:lang w:eastAsia="zh-CN"/>
              </w:rPr>
              <w:t>Source</w:t>
            </w:r>
          </w:p>
        </w:tc>
        <w:tc>
          <w:tcPr>
            <w:tcW w:w="1559" w:type="dxa"/>
          </w:tcPr>
          <w:p w14:paraId="4AE1B652" w14:textId="2E6AB1ED" w:rsidR="00D67F90" w:rsidRPr="002E5A5A" w:rsidRDefault="004A6699" w:rsidP="00F04349">
            <w:pPr>
              <w:spacing w:after="0"/>
              <w:rPr>
                <w:rFonts w:eastAsia="MS Mincho"/>
                <w:b/>
                <w:bCs/>
                <w:lang w:eastAsia="zh-CN"/>
              </w:rPr>
            </w:pPr>
            <w:r>
              <w:rPr>
                <w:b/>
                <w:bCs/>
                <w:lang w:eastAsia="zh-CN"/>
              </w:rPr>
              <w:t>Status</w:t>
            </w:r>
          </w:p>
        </w:tc>
        <w:tc>
          <w:tcPr>
            <w:tcW w:w="2546" w:type="dxa"/>
          </w:tcPr>
          <w:p w14:paraId="501C326B" w14:textId="77777777" w:rsidR="00D67F90" w:rsidRPr="002E5A5A" w:rsidRDefault="00D67F90" w:rsidP="00F04349">
            <w:pPr>
              <w:spacing w:after="0"/>
              <w:rPr>
                <w:b/>
                <w:bCs/>
                <w:lang w:eastAsia="zh-CN"/>
              </w:rPr>
            </w:pPr>
            <w:r w:rsidRPr="002E5A5A">
              <w:rPr>
                <w:b/>
                <w:bCs/>
                <w:lang w:eastAsia="zh-CN"/>
              </w:rPr>
              <w:t>Comments</w:t>
            </w:r>
          </w:p>
        </w:tc>
      </w:tr>
      <w:tr w:rsidR="0050756C" w:rsidRPr="002E5A5A" w14:paraId="3ABC0665" w14:textId="77777777" w:rsidTr="00A9558B">
        <w:tc>
          <w:tcPr>
            <w:tcW w:w="1218" w:type="dxa"/>
          </w:tcPr>
          <w:p w14:paraId="42C0F97B" w14:textId="77777777" w:rsidR="00D67F90" w:rsidRPr="00DB276D" w:rsidRDefault="00F47451" w:rsidP="00F04349">
            <w:pPr>
              <w:spacing w:after="0"/>
              <w:rPr>
                <w:rFonts w:eastAsiaTheme="minorEastAsia"/>
                <w:lang w:eastAsia="zh-CN"/>
              </w:rPr>
            </w:pPr>
            <w:hyperlink r:id="rId104" w:history="1">
              <w:r w:rsidR="00D67F90" w:rsidRPr="00DB276D">
                <w:rPr>
                  <w:rStyle w:val="ab"/>
                  <w:bCs/>
                  <w:color w:val="auto"/>
                  <w:u w:val="none"/>
                </w:rPr>
                <w:t>R4-2111476</w:t>
              </w:r>
            </w:hyperlink>
            <w:r w:rsidR="00D67F90" w:rsidRPr="00DB276D">
              <w:rPr>
                <w:rStyle w:val="ab"/>
                <w:bCs/>
                <w:color w:val="auto"/>
                <w:u w:val="none"/>
              </w:rPr>
              <w:t xml:space="preserve"> </w:t>
            </w:r>
          </w:p>
        </w:tc>
        <w:tc>
          <w:tcPr>
            <w:tcW w:w="2463" w:type="dxa"/>
          </w:tcPr>
          <w:p w14:paraId="002FB296" w14:textId="77777777" w:rsidR="00D67F90" w:rsidRPr="00DB276D" w:rsidRDefault="00D67F90" w:rsidP="00F04349">
            <w:pPr>
              <w:spacing w:after="0"/>
              <w:rPr>
                <w:rFonts w:eastAsiaTheme="minorEastAsia"/>
                <w:lang w:eastAsia="zh-CN"/>
              </w:rPr>
            </w:pPr>
          </w:p>
        </w:tc>
        <w:tc>
          <w:tcPr>
            <w:tcW w:w="1843" w:type="dxa"/>
          </w:tcPr>
          <w:p w14:paraId="40E2E23C" w14:textId="77777777" w:rsidR="00D67F90" w:rsidRPr="00DB276D" w:rsidRDefault="00D67F90" w:rsidP="00F04349">
            <w:pPr>
              <w:spacing w:after="0"/>
              <w:rPr>
                <w:rFonts w:eastAsiaTheme="minorEastAsia"/>
                <w:lang w:eastAsia="zh-CN"/>
              </w:rPr>
            </w:pPr>
            <w:r w:rsidRPr="00DB276D">
              <w:t>Qualcomm Incorporated</w:t>
            </w:r>
          </w:p>
        </w:tc>
        <w:tc>
          <w:tcPr>
            <w:tcW w:w="1559" w:type="dxa"/>
          </w:tcPr>
          <w:p w14:paraId="5B0DE50C" w14:textId="4F8791BE" w:rsidR="00D67F90" w:rsidRPr="00860DA9" w:rsidRDefault="00860DA9" w:rsidP="00F04349">
            <w:pPr>
              <w:spacing w:after="0"/>
              <w:rPr>
                <w:rFonts w:eastAsiaTheme="minorEastAsia"/>
                <w:lang w:eastAsia="zh-CN"/>
              </w:rPr>
            </w:pPr>
            <w:r w:rsidRPr="00860DA9">
              <w:rPr>
                <w:rFonts w:eastAsiaTheme="minorEastAsia"/>
                <w:lang w:eastAsia="zh-CN"/>
              </w:rPr>
              <w:t>Revised to R4-2107625</w:t>
            </w:r>
          </w:p>
        </w:tc>
        <w:tc>
          <w:tcPr>
            <w:tcW w:w="2546" w:type="dxa"/>
          </w:tcPr>
          <w:p w14:paraId="3F18F000" w14:textId="77777777" w:rsidR="00D67F90" w:rsidRPr="00DB276D" w:rsidRDefault="00D67F90" w:rsidP="00F04349">
            <w:pPr>
              <w:spacing w:after="0"/>
              <w:rPr>
                <w:rFonts w:eastAsiaTheme="minorEastAsia"/>
                <w:lang w:eastAsia="zh-CN"/>
              </w:rPr>
            </w:pPr>
          </w:p>
        </w:tc>
      </w:tr>
      <w:tr w:rsidR="0050756C" w:rsidRPr="002E5A5A" w14:paraId="04E4B318" w14:textId="77777777" w:rsidTr="00A9558B">
        <w:tc>
          <w:tcPr>
            <w:tcW w:w="1218" w:type="dxa"/>
          </w:tcPr>
          <w:p w14:paraId="5A4E14BA" w14:textId="77777777" w:rsidR="00D67F90" w:rsidRPr="00DB276D" w:rsidRDefault="00F47451" w:rsidP="00F04349">
            <w:pPr>
              <w:spacing w:after="0"/>
              <w:rPr>
                <w:rFonts w:eastAsiaTheme="minorEastAsia"/>
                <w:lang w:eastAsia="zh-CN"/>
              </w:rPr>
            </w:pPr>
            <w:hyperlink r:id="rId105" w:history="1">
              <w:r w:rsidR="00D67F90" w:rsidRPr="00DB276D">
                <w:rPr>
                  <w:rStyle w:val="ab"/>
                  <w:color w:val="auto"/>
                  <w:u w:val="none"/>
                  <w:lang w:eastAsia="zh-CN"/>
                </w:rPr>
                <w:t>R4-2107625</w:t>
              </w:r>
            </w:hyperlink>
            <w:r w:rsidR="00D67F90" w:rsidRPr="00DB276D">
              <w:rPr>
                <w:lang w:eastAsia="zh-CN"/>
              </w:rPr>
              <w:t xml:space="preserve"> </w:t>
            </w:r>
          </w:p>
        </w:tc>
        <w:tc>
          <w:tcPr>
            <w:tcW w:w="2463" w:type="dxa"/>
          </w:tcPr>
          <w:p w14:paraId="007DFAB7" w14:textId="77777777" w:rsidR="00D67F90" w:rsidRPr="00DB276D" w:rsidRDefault="00D67F90" w:rsidP="00F04349">
            <w:pPr>
              <w:spacing w:after="0"/>
              <w:rPr>
                <w:rFonts w:eastAsiaTheme="minorEastAsia"/>
                <w:lang w:eastAsia="zh-CN"/>
              </w:rPr>
            </w:pPr>
            <w:r w:rsidRPr="00DB276D">
              <w:t>Revision of R4-2111476 MSD due to IMD from ULCA</w:t>
            </w:r>
          </w:p>
        </w:tc>
        <w:tc>
          <w:tcPr>
            <w:tcW w:w="1843" w:type="dxa"/>
          </w:tcPr>
          <w:p w14:paraId="7C07FB78" w14:textId="77777777" w:rsidR="00D67F90" w:rsidRPr="00DB276D" w:rsidRDefault="00D67F90" w:rsidP="00F04349">
            <w:pPr>
              <w:spacing w:after="0"/>
              <w:rPr>
                <w:rFonts w:eastAsiaTheme="minorEastAsia"/>
                <w:lang w:eastAsia="zh-CN"/>
              </w:rPr>
            </w:pPr>
            <w:r w:rsidRPr="00DB276D">
              <w:t>Qualcomm Incorporated</w:t>
            </w:r>
          </w:p>
        </w:tc>
        <w:tc>
          <w:tcPr>
            <w:tcW w:w="1559" w:type="dxa"/>
          </w:tcPr>
          <w:p w14:paraId="59472540" w14:textId="77777777" w:rsidR="00D67F90" w:rsidRPr="00860DA9" w:rsidRDefault="00D67F90" w:rsidP="00F04349">
            <w:pPr>
              <w:spacing w:after="0"/>
              <w:rPr>
                <w:rFonts w:eastAsiaTheme="minorEastAsia"/>
                <w:lang w:eastAsia="zh-CN"/>
              </w:rPr>
            </w:pPr>
            <w:r w:rsidRPr="00860DA9">
              <w:rPr>
                <w:rFonts w:eastAsiaTheme="minorEastAsia"/>
                <w:lang w:eastAsia="zh-CN"/>
              </w:rPr>
              <w:t>Noted</w:t>
            </w:r>
          </w:p>
        </w:tc>
        <w:tc>
          <w:tcPr>
            <w:tcW w:w="2546" w:type="dxa"/>
          </w:tcPr>
          <w:p w14:paraId="196CFAF8" w14:textId="77777777" w:rsidR="00D67F90" w:rsidRPr="00DB276D" w:rsidRDefault="00D67F90" w:rsidP="00F04349">
            <w:pPr>
              <w:spacing w:after="0"/>
              <w:rPr>
                <w:rFonts w:eastAsiaTheme="minorEastAsia"/>
                <w:lang w:eastAsia="zh-CN"/>
              </w:rPr>
            </w:pPr>
            <w:r w:rsidRPr="00DB276D">
              <w:rPr>
                <w:rFonts w:eastAsiaTheme="minorEastAsia"/>
                <w:lang w:eastAsia="zh-CN"/>
              </w:rPr>
              <w:t>WF on MSD due to IMD merging R4-2107625 and R4-2111016 will be discussed in Rd2</w:t>
            </w:r>
          </w:p>
        </w:tc>
      </w:tr>
      <w:tr w:rsidR="0050756C" w:rsidRPr="002E5A5A" w14:paraId="45C161C5" w14:textId="77777777" w:rsidTr="00A9558B">
        <w:tc>
          <w:tcPr>
            <w:tcW w:w="1218" w:type="dxa"/>
          </w:tcPr>
          <w:p w14:paraId="54B75FA2" w14:textId="77777777" w:rsidR="00D67F90" w:rsidRPr="00DB276D" w:rsidRDefault="00F47451" w:rsidP="00F04349">
            <w:pPr>
              <w:spacing w:after="0"/>
            </w:pPr>
            <w:hyperlink r:id="rId106" w:history="1">
              <w:r w:rsidR="00D67F90" w:rsidRPr="00DB276D">
                <w:rPr>
                  <w:rStyle w:val="ab"/>
                  <w:bCs/>
                  <w:color w:val="auto"/>
                  <w:u w:val="none"/>
                </w:rPr>
                <w:t>R4-2111016</w:t>
              </w:r>
            </w:hyperlink>
          </w:p>
          <w:p w14:paraId="19DCA15F" w14:textId="77777777" w:rsidR="00D67F90" w:rsidRPr="00DB276D" w:rsidRDefault="00D67F90" w:rsidP="00F04349">
            <w:pPr>
              <w:spacing w:after="0"/>
              <w:rPr>
                <w:rFonts w:eastAsiaTheme="minorEastAsia"/>
                <w:lang w:eastAsia="zh-CN"/>
              </w:rPr>
            </w:pPr>
          </w:p>
        </w:tc>
        <w:tc>
          <w:tcPr>
            <w:tcW w:w="2463" w:type="dxa"/>
          </w:tcPr>
          <w:p w14:paraId="402772FB" w14:textId="77777777" w:rsidR="00D67F90" w:rsidRPr="00DB276D" w:rsidRDefault="00D67F90" w:rsidP="00F04349">
            <w:pPr>
              <w:spacing w:after="0"/>
              <w:rPr>
                <w:rFonts w:eastAsiaTheme="minorEastAsia"/>
                <w:lang w:eastAsia="zh-CN"/>
              </w:rPr>
            </w:pPr>
            <w:r w:rsidRPr="00DB276D">
              <w:t>MSD Due to NR Intra-band ULCA IMD within Inter-band Combinations</w:t>
            </w:r>
          </w:p>
        </w:tc>
        <w:tc>
          <w:tcPr>
            <w:tcW w:w="1843" w:type="dxa"/>
          </w:tcPr>
          <w:p w14:paraId="4472ED3C" w14:textId="77777777" w:rsidR="00D67F90" w:rsidRPr="00DB276D" w:rsidRDefault="00D67F90" w:rsidP="00F04349">
            <w:pPr>
              <w:spacing w:after="0"/>
              <w:rPr>
                <w:rFonts w:eastAsiaTheme="minorEastAsia"/>
                <w:lang w:eastAsia="zh-CN"/>
              </w:rPr>
            </w:pPr>
            <w:r w:rsidRPr="00DB276D">
              <w:t>Skyworks Solutions Inc.</w:t>
            </w:r>
          </w:p>
        </w:tc>
        <w:tc>
          <w:tcPr>
            <w:tcW w:w="1559" w:type="dxa"/>
          </w:tcPr>
          <w:p w14:paraId="0803FFC6" w14:textId="77777777" w:rsidR="00D67F90" w:rsidRPr="00860DA9" w:rsidRDefault="00D67F90" w:rsidP="00F04349">
            <w:pPr>
              <w:spacing w:after="0"/>
              <w:rPr>
                <w:rFonts w:eastAsiaTheme="minorEastAsia"/>
                <w:lang w:eastAsia="zh-CN"/>
              </w:rPr>
            </w:pPr>
            <w:r w:rsidRPr="00860DA9">
              <w:rPr>
                <w:rFonts w:eastAsiaTheme="minorEastAsia"/>
                <w:lang w:eastAsia="zh-CN"/>
              </w:rPr>
              <w:t>Noted</w:t>
            </w:r>
          </w:p>
        </w:tc>
        <w:tc>
          <w:tcPr>
            <w:tcW w:w="2546" w:type="dxa"/>
          </w:tcPr>
          <w:p w14:paraId="1C7814C4" w14:textId="77777777" w:rsidR="00D67F90" w:rsidRPr="00DB276D" w:rsidRDefault="00D67F90" w:rsidP="00F04349">
            <w:pPr>
              <w:spacing w:after="0"/>
              <w:rPr>
                <w:rFonts w:eastAsiaTheme="minorEastAsia"/>
                <w:lang w:eastAsia="zh-CN"/>
              </w:rPr>
            </w:pPr>
            <w:r w:rsidRPr="00DB276D">
              <w:rPr>
                <w:rFonts w:eastAsiaTheme="minorEastAsia"/>
                <w:lang w:eastAsia="zh-CN"/>
              </w:rPr>
              <w:t>WF on MSD due to IMD merging R4-2107625 and R4-2111016 will be discussed in Rd2</w:t>
            </w:r>
          </w:p>
        </w:tc>
      </w:tr>
      <w:tr w:rsidR="0050756C" w:rsidRPr="002E5A5A" w14:paraId="6A86F618" w14:textId="77777777" w:rsidTr="00A9558B">
        <w:tc>
          <w:tcPr>
            <w:tcW w:w="1218" w:type="dxa"/>
          </w:tcPr>
          <w:p w14:paraId="26D08FBF" w14:textId="77777777" w:rsidR="00D67F90" w:rsidRPr="00DB276D" w:rsidRDefault="00F47451" w:rsidP="00F04349">
            <w:pPr>
              <w:spacing w:after="0"/>
              <w:rPr>
                <w:rFonts w:eastAsiaTheme="minorEastAsia"/>
                <w:lang w:eastAsia="zh-CN"/>
              </w:rPr>
            </w:pPr>
            <w:hyperlink r:id="rId107" w:history="1">
              <w:r w:rsidR="00D67F90" w:rsidRPr="00DB276D">
                <w:rPr>
                  <w:rStyle w:val="ab"/>
                  <w:bCs/>
                  <w:color w:val="auto"/>
                  <w:u w:val="none"/>
                </w:rPr>
                <w:t>R4-2108930</w:t>
              </w:r>
            </w:hyperlink>
            <w:r w:rsidR="00D67F90" w:rsidRPr="00DB276D">
              <w:rPr>
                <w:rStyle w:val="ab"/>
                <w:bCs/>
                <w:color w:val="auto"/>
                <w:u w:val="none"/>
              </w:rPr>
              <w:t xml:space="preserve"> </w:t>
            </w:r>
          </w:p>
        </w:tc>
        <w:tc>
          <w:tcPr>
            <w:tcW w:w="2463" w:type="dxa"/>
          </w:tcPr>
          <w:p w14:paraId="2A274950" w14:textId="77777777" w:rsidR="00D67F90" w:rsidRPr="00DB276D" w:rsidRDefault="00D67F90" w:rsidP="00F04349">
            <w:pPr>
              <w:spacing w:after="0"/>
              <w:rPr>
                <w:rFonts w:eastAsiaTheme="minorEastAsia"/>
                <w:i/>
                <w:lang w:eastAsia="zh-CN"/>
              </w:rPr>
            </w:pPr>
            <w:r w:rsidRPr="00DB276D">
              <w:t>MSD analysis for n77(2A) UL cases</w:t>
            </w:r>
          </w:p>
        </w:tc>
        <w:tc>
          <w:tcPr>
            <w:tcW w:w="1843" w:type="dxa"/>
          </w:tcPr>
          <w:p w14:paraId="40343B02" w14:textId="77777777" w:rsidR="00D67F90" w:rsidRPr="00DB276D" w:rsidRDefault="00D67F90" w:rsidP="00F04349">
            <w:pPr>
              <w:spacing w:after="0"/>
              <w:rPr>
                <w:rFonts w:eastAsiaTheme="minorEastAsia"/>
                <w:i/>
                <w:lang w:eastAsia="zh-CN"/>
              </w:rPr>
            </w:pPr>
            <w:r w:rsidRPr="00DB276D">
              <w:t>Nokia, Skyworks Solutions Inc.</w:t>
            </w:r>
          </w:p>
        </w:tc>
        <w:tc>
          <w:tcPr>
            <w:tcW w:w="1559" w:type="dxa"/>
          </w:tcPr>
          <w:p w14:paraId="2EC8975E" w14:textId="77777777" w:rsidR="00D67F90" w:rsidRPr="00860DA9" w:rsidRDefault="00D67F90" w:rsidP="00F04349">
            <w:pPr>
              <w:spacing w:after="0"/>
              <w:rPr>
                <w:rFonts w:eastAsiaTheme="minorEastAsia"/>
                <w:lang w:eastAsia="zh-CN"/>
              </w:rPr>
            </w:pPr>
            <w:r w:rsidRPr="00860DA9">
              <w:rPr>
                <w:rFonts w:eastAsiaTheme="minorEastAsia"/>
                <w:lang w:eastAsia="zh-CN"/>
              </w:rPr>
              <w:t>Noted</w:t>
            </w:r>
          </w:p>
        </w:tc>
        <w:tc>
          <w:tcPr>
            <w:tcW w:w="2546" w:type="dxa"/>
          </w:tcPr>
          <w:p w14:paraId="6063AA3E" w14:textId="77777777" w:rsidR="00D67F90" w:rsidRPr="00DB276D" w:rsidRDefault="00D67F90" w:rsidP="00F04349">
            <w:pPr>
              <w:spacing w:after="0"/>
              <w:rPr>
                <w:rFonts w:eastAsiaTheme="minorEastAsia"/>
                <w:lang w:eastAsia="zh-CN"/>
              </w:rPr>
            </w:pPr>
            <w:r w:rsidRPr="00DB276D">
              <w:rPr>
                <w:rFonts w:eastAsiaTheme="minorEastAsia"/>
                <w:lang w:eastAsia="zh-CN"/>
              </w:rPr>
              <w:t>Will used averaged value with R4-2107625 for n2-n77(2A)</w:t>
            </w:r>
          </w:p>
        </w:tc>
      </w:tr>
      <w:tr w:rsidR="0050756C" w:rsidRPr="002E5A5A" w14:paraId="6F81B7C3" w14:textId="77777777" w:rsidTr="00A9558B">
        <w:tc>
          <w:tcPr>
            <w:tcW w:w="1218" w:type="dxa"/>
          </w:tcPr>
          <w:p w14:paraId="569BF44C" w14:textId="77777777" w:rsidR="00D67F90" w:rsidRPr="00DB276D" w:rsidRDefault="00F47451" w:rsidP="00F04349">
            <w:pPr>
              <w:spacing w:after="0"/>
            </w:pPr>
            <w:hyperlink r:id="rId108" w:history="1">
              <w:r w:rsidR="00D67F90" w:rsidRPr="00DB276D">
                <w:rPr>
                  <w:rStyle w:val="ab"/>
                  <w:bCs/>
                  <w:color w:val="auto"/>
                  <w:u w:val="none"/>
                </w:rPr>
                <w:t>R4-2108931</w:t>
              </w:r>
            </w:hyperlink>
            <w:r w:rsidR="00D67F90" w:rsidRPr="00DB276D">
              <w:rPr>
                <w:rStyle w:val="ab"/>
                <w:bCs/>
                <w:color w:val="auto"/>
                <w:u w:val="none"/>
              </w:rPr>
              <w:t xml:space="preserve"> </w:t>
            </w:r>
          </w:p>
        </w:tc>
        <w:tc>
          <w:tcPr>
            <w:tcW w:w="2463" w:type="dxa"/>
          </w:tcPr>
          <w:p w14:paraId="37F7F1EF" w14:textId="77777777" w:rsidR="00D67F90" w:rsidRPr="00DB276D" w:rsidRDefault="00D67F90" w:rsidP="00F04349">
            <w:pPr>
              <w:spacing w:after="0"/>
            </w:pPr>
            <w:r w:rsidRPr="00DB276D">
              <w:t>draft CR to 38.101-1: CA_n5A-n77(2A) introduction of UL CA_n77(2A)</w:t>
            </w:r>
          </w:p>
        </w:tc>
        <w:tc>
          <w:tcPr>
            <w:tcW w:w="1843" w:type="dxa"/>
          </w:tcPr>
          <w:p w14:paraId="3E092DFF" w14:textId="77777777" w:rsidR="00D67F90" w:rsidRPr="00DB276D" w:rsidRDefault="00D67F90" w:rsidP="00F04349">
            <w:pPr>
              <w:spacing w:after="0"/>
              <w:rPr>
                <w:rFonts w:eastAsiaTheme="minorEastAsia"/>
                <w:i/>
                <w:lang w:eastAsia="zh-CN"/>
              </w:rPr>
            </w:pPr>
            <w:r w:rsidRPr="00DB276D">
              <w:t>Nokia, AT&amp;T</w:t>
            </w:r>
          </w:p>
        </w:tc>
        <w:tc>
          <w:tcPr>
            <w:tcW w:w="1559" w:type="dxa"/>
          </w:tcPr>
          <w:p w14:paraId="0136771E" w14:textId="64066245" w:rsidR="00D67F90" w:rsidRPr="00860DA9" w:rsidRDefault="00DB276D" w:rsidP="00F04349">
            <w:pPr>
              <w:spacing w:after="0"/>
              <w:rPr>
                <w:rFonts w:eastAsiaTheme="minorEastAsia"/>
                <w:lang w:eastAsia="zh-CN"/>
              </w:rPr>
            </w:pPr>
            <w:r w:rsidRPr="00860DA9">
              <w:rPr>
                <w:rFonts w:eastAsiaTheme="minorEastAsia"/>
                <w:lang w:eastAsia="zh-CN"/>
              </w:rPr>
              <w:t>Agreed</w:t>
            </w:r>
          </w:p>
        </w:tc>
        <w:tc>
          <w:tcPr>
            <w:tcW w:w="2546" w:type="dxa"/>
          </w:tcPr>
          <w:p w14:paraId="21846775" w14:textId="77777777" w:rsidR="00D67F90" w:rsidRPr="00DB276D" w:rsidRDefault="00D67F90" w:rsidP="00F04349">
            <w:pPr>
              <w:spacing w:after="0"/>
              <w:rPr>
                <w:rFonts w:eastAsiaTheme="minorEastAsia"/>
                <w:lang w:eastAsia="zh-CN"/>
              </w:rPr>
            </w:pPr>
            <w:r w:rsidRPr="00DB276D">
              <w:rPr>
                <w:rFonts w:eastAsiaTheme="minorEastAsia"/>
                <w:lang w:eastAsia="zh-CN"/>
              </w:rPr>
              <w:t>No MSD for CA_n77(2A) UL configuration with n5</w:t>
            </w:r>
          </w:p>
        </w:tc>
      </w:tr>
      <w:tr w:rsidR="0050756C" w:rsidRPr="002E5A5A" w14:paraId="4A58F354" w14:textId="77777777" w:rsidTr="00A9558B">
        <w:tc>
          <w:tcPr>
            <w:tcW w:w="1218" w:type="dxa"/>
          </w:tcPr>
          <w:p w14:paraId="5E73AB63" w14:textId="77777777" w:rsidR="00D67F90" w:rsidRPr="00DB276D" w:rsidRDefault="00F47451" w:rsidP="00F04349">
            <w:pPr>
              <w:spacing w:after="0"/>
            </w:pPr>
            <w:hyperlink r:id="rId109" w:history="1">
              <w:r w:rsidR="00D67F90" w:rsidRPr="00DB276D">
                <w:rPr>
                  <w:rStyle w:val="ab"/>
                  <w:bCs/>
                  <w:color w:val="auto"/>
                  <w:u w:val="none"/>
                </w:rPr>
                <w:t>R4-2108932</w:t>
              </w:r>
            </w:hyperlink>
            <w:r w:rsidR="00D67F90" w:rsidRPr="00DB276D">
              <w:rPr>
                <w:rStyle w:val="ab"/>
                <w:bCs/>
                <w:color w:val="auto"/>
                <w:u w:val="none"/>
              </w:rPr>
              <w:t xml:space="preserve"> </w:t>
            </w:r>
          </w:p>
        </w:tc>
        <w:tc>
          <w:tcPr>
            <w:tcW w:w="2463" w:type="dxa"/>
          </w:tcPr>
          <w:p w14:paraId="1682DAA5" w14:textId="77777777" w:rsidR="00D67F90" w:rsidRPr="00DB276D" w:rsidRDefault="00D67F90" w:rsidP="00F04349">
            <w:pPr>
              <w:spacing w:after="0"/>
            </w:pPr>
            <w:r w:rsidRPr="00DB276D">
              <w:t>draft CR to 38.101-1: CA_n2-n77</w:t>
            </w:r>
          </w:p>
        </w:tc>
        <w:tc>
          <w:tcPr>
            <w:tcW w:w="1843" w:type="dxa"/>
          </w:tcPr>
          <w:p w14:paraId="350AB213" w14:textId="77777777" w:rsidR="00D67F90" w:rsidRPr="00DB276D" w:rsidRDefault="00D67F90" w:rsidP="00F04349">
            <w:pPr>
              <w:spacing w:after="0"/>
              <w:rPr>
                <w:rFonts w:eastAsiaTheme="minorEastAsia"/>
                <w:i/>
                <w:lang w:eastAsia="zh-CN"/>
              </w:rPr>
            </w:pPr>
            <w:r w:rsidRPr="00DB276D">
              <w:t>Nokia, Skyworks Solutions Inc., AT&amp;T</w:t>
            </w:r>
          </w:p>
        </w:tc>
        <w:tc>
          <w:tcPr>
            <w:tcW w:w="1559" w:type="dxa"/>
          </w:tcPr>
          <w:p w14:paraId="765E5D56" w14:textId="143150BB" w:rsidR="00D67F90" w:rsidRPr="00860DA9" w:rsidRDefault="00D67F90" w:rsidP="00F04349">
            <w:pPr>
              <w:spacing w:after="0"/>
              <w:rPr>
                <w:rFonts w:eastAsiaTheme="minorEastAsia"/>
                <w:lang w:eastAsia="zh-CN"/>
              </w:rPr>
            </w:pPr>
            <w:r w:rsidRPr="00860DA9">
              <w:rPr>
                <w:rFonts w:eastAsiaTheme="minorEastAsia"/>
                <w:lang w:eastAsia="zh-CN"/>
              </w:rPr>
              <w:t xml:space="preserve">revised </w:t>
            </w:r>
            <w:r w:rsidR="00DB276D" w:rsidRPr="00860DA9">
              <w:rPr>
                <w:rFonts w:eastAsiaTheme="minorEastAsia"/>
                <w:lang w:eastAsia="zh-CN"/>
              </w:rPr>
              <w:t xml:space="preserve">to </w:t>
            </w:r>
            <w:r w:rsidR="00DB276D" w:rsidRPr="00860DA9">
              <w:rPr>
                <w:lang w:eastAsia="zh-CN"/>
              </w:rPr>
              <w:t>R4-2107809</w:t>
            </w:r>
          </w:p>
        </w:tc>
        <w:tc>
          <w:tcPr>
            <w:tcW w:w="2546" w:type="dxa"/>
          </w:tcPr>
          <w:p w14:paraId="1D2FB5AA" w14:textId="77777777" w:rsidR="00D67F90" w:rsidRPr="00DB276D" w:rsidRDefault="00D67F90" w:rsidP="00F04349">
            <w:pPr>
              <w:spacing w:after="0"/>
              <w:rPr>
                <w:rFonts w:eastAsiaTheme="minorEastAsia"/>
                <w:lang w:eastAsia="zh-CN"/>
              </w:rPr>
            </w:pPr>
            <w:r w:rsidRPr="00DB276D">
              <w:rPr>
                <w:rFonts w:eastAsiaTheme="minorEastAsia"/>
                <w:lang w:eastAsia="zh-CN"/>
              </w:rPr>
              <w:t>Update MSD due to IMD with average with R4-2107625: 2.7dB</w:t>
            </w:r>
          </w:p>
        </w:tc>
      </w:tr>
      <w:tr w:rsidR="00FB0807" w:rsidRPr="002E5A5A" w14:paraId="35601114" w14:textId="77777777" w:rsidTr="00A9558B">
        <w:tc>
          <w:tcPr>
            <w:tcW w:w="1218" w:type="dxa"/>
          </w:tcPr>
          <w:p w14:paraId="2C1400FD" w14:textId="13598E13" w:rsidR="00FB0807" w:rsidRDefault="00FB0807" w:rsidP="00FB0807">
            <w:pPr>
              <w:spacing w:after="0"/>
              <w:rPr>
                <w:rStyle w:val="ab"/>
                <w:bCs/>
                <w:color w:val="auto"/>
                <w:u w:val="none"/>
              </w:rPr>
            </w:pPr>
            <w:r w:rsidRPr="00860DA9">
              <w:rPr>
                <w:lang w:eastAsia="zh-CN"/>
              </w:rPr>
              <w:t>R4-2107809</w:t>
            </w:r>
            <w:r w:rsidRPr="00DB276D">
              <w:rPr>
                <w:rStyle w:val="ab"/>
                <w:bCs/>
                <w:color w:val="auto"/>
                <w:u w:val="none"/>
              </w:rPr>
              <w:t xml:space="preserve"> </w:t>
            </w:r>
          </w:p>
        </w:tc>
        <w:tc>
          <w:tcPr>
            <w:tcW w:w="2463" w:type="dxa"/>
          </w:tcPr>
          <w:p w14:paraId="1676A2F0" w14:textId="114E4E94" w:rsidR="00FB0807" w:rsidRPr="00DB276D" w:rsidRDefault="00FB0807" w:rsidP="00FB0807">
            <w:pPr>
              <w:spacing w:after="0"/>
            </w:pPr>
            <w:r w:rsidRPr="00DB276D">
              <w:t>draft CR to 38.101-1: CA_n2-n77</w:t>
            </w:r>
          </w:p>
        </w:tc>
        <w:tc>
          <w:tcPr>
            <w:tcW w:w="1843" w:type="dxa"/>
          </w:tcPr>
          <w:p w14:paraId="60557E11" w14:textId="0429379F" w:rsidR="00FB0807" w:rsidRPr="00DB276D" w:rsidRDefault="00FB0807" w:rsidP="00FB0807">
            <w:pPr>
              <w:spacing w:after="0"/>
            </w:pPr>
            <w:r w:rsidRPr="00DB276D">
              <w:t>Nokia, Skyworks Solutions Inc., AT&amp;T</w:t>
            </w:r>
          </w:p>
        </w:tc>
        <w:tc>
          <w:tcPr>
            <w:tcW w:w="1559" w:type="dxa"/>
          </w:tcPr>
          <w:p w14:paraId="4AD24ACF" w14:textId="44F4D4B9" w:rsidR="00FB0807" w:rsidRPr="00860DA9" w:rsidRDefault="00CB0285" w:rsidP="00FB0807">
            <w:pPr>
              <w:spacing w:after="0"/>
              <w:rPr>
                <w:lang w:eastAsia="zh-CN"/>
              </w:rPr>
            </w:pPr>
            <w:r>
              <w:rPr>
                <w:rFonts w:eastAsiaTheme="minorEastAsia"/>
                <w:lang w:eastAsia="zh-CN"/>
              </w:rPr>
              <w:t>Endorsed</w:t>
            </w:r>
            <w:r w:rsidR="00867F9A">
              <w:rPr>
                <w:rFonts w:eastAsiaTheme="minorEastAsia"/>
                <w:lang w:eastAsia="zh-CN"/>
              </w:rPr>
              <w:t xml:space="preserve"> </w:t>
            </w:r>
            <w:r w:rsidR="00867F9A">
              <w:rPr>
                <w:rFonts w:eastAsiaTheme="minorEastAsia" w:hint="eastAsia"/>
                <w:lang w:eastAsia="zh-CN"/>
              </w:rPr>
              <w:t>(</w:t>
            </w:r>
            <w:r w:rsidR="00867F9A">
              <w:rPr>
                <w:rFonts w:eastAsiaTheme="minorEastAsia"/>
                <w:lang w:eastAsia="zh-CN"/>
              </w:rPr>
              <w:t>2</w:t>
            </w:r>
            <w:r w:rsidR="00867F9A" w:rsidRPr="00867F9A">
              <w:rPr>
                <w:rFonts w:eastAsiaTheme="minorEastAsia"/>
                <w:vertAlign w:val="superscript"/>
                <w:lang w:eastAsia="zh-CN"/>
              </w:rPr>
              <w:t>nd</w:t>
            </w:r>
            <w:r w:rsidR="00867F9A">
              <w:rPr>
                <w:rFonts w:eastAsiaTheme="minorEastAsia"/>
                <w:lang w:eastAsia="zh-CN"/>
              </w:rPr>
              <w:t xml:space="preserve"> round)</w:t>
            </w:r>
          </w:p>
        </w:tc>
        <w:tc>
          <w:tcPr>
            <w:tcW w:w="2546" w:type="dxa"/>
          </w:tcPr>
          <w:p w14:paraId="008CD1FA" w14:textId="6DAC381B" w:rsidR="00FB0807" w:rsidRPr="00DB276D" w:rsidRDefault="00FB0807" w:rsidP="00FB0807">
            <w:pPr>
              <w:spacing w:after="0"/>
              <w:rPr>
                <w:lang w:eastAsia="zh-CN"/>
              </w:rPr>
            </w:pPr>
          </w:p>
        </w:tc>
      </w:tr>
      <w:tr w:rsidR="00FB0807" w:rsidRPr="002E5A5A" w14:paraId="76C2169B" w14:textId="77777777" w:rsidTr="00A9558B">
        <w:tc>
          <w:tcPr>
            <w:tcW w:w="1218" w:type="dxa"/>
          </w:tcPr>
          <w:p w14:paraId="517BBCAC" w14:textId="77777777" w:rsidR="00FB0807" w:rsidRPr="00DB276D" w:rsidRDefault="00F47451" w:rsidP="00FB0807">
            <w:pPr>
              <w:spacing w:after="0"/>
            </w:pPr>
            <w:hyperlink r:id="rId110" w:history="1">
              <w:r w:rsidR="00FB0807" w:rsidRPr="00DB276D">
                <w:rPr>
                  <w:rStyle w:val="ab"/>
                  <w:bCs/>
                  <w:color w:val="auto"/>
                  <w:u w:val="none"/>
                </w:rPr>
                <w:t>R4-2111475</w:t>
              </w:r>
            </w:hyperlink>
            <w:r w:rsidR="00FB0807" w:rsidRPr="00DB276D">
              <w:rPr>
                <w:rStyle w:val="ab"/>
                <w:bCs/>
                <w:color w:val="auto"/>
                <w:u w:val="none"/>
              </w:rPr>
              <w:t xml:space="preserve"> </w:t>
            </w:r>
          </w:p>
        </w:tc>
        <w:tc>
          <w:tcPr>
            <w:tcW w:w="2463" w:type="dxa"/>
          </w:tcPr>
          <w:p w14:paraId="1302068D" w14:textId="77777777" w:rsidR="00FB0807" w:rsidRPr="00DB276D" w:rsidRDefault="00FB0807" w:rsidP="00FB0807">
            <w:pPr>
              <w:spacing w:after="0"/>
            </w:pPr>
            <w:r w:rsidRPr="00DB276D">
              <w:t>Triple beat and 3ULCC MSD</w:t>
            </w:r>
          </w:p>
        </w:tc>
        <w:tc>
          <w:tcPr>
            <w:tcW w:w="1843" w:type="dxa"/>
          </w:tcPr>
          <w:p w14:paraId="4FC2108F" w14:textId="77777777" w:rsidR="00FB0807" w:rsidRPr="00DB276D" w:rsidRDefault="00FB0807" w:rsidP="00FB0807">
            <w:pPr>
              <w:spacing w:after="0"/>
              <w:rPr>
                <w:rFonts w:eastAsiaTheme="minorEastAsia"/>
                <w:i/>
                <w:lang w:eastAsia="zh-CN"/>
              </w:rPr>
            </w:pPr>
            <w:r w:rsidRPr="00DB276D">
              <w:t>Qualcomm Incorporated</w:t>
            </w:r>
          </w:p>
        </w:tc>
        <w:tc>
          <w:tcPr>
            <w:tcW w:w="1559" w:type="dxa"/>
          </w:tcPr>
          <w:p w14:paraId="630226C6" w14:textId="12EC4D8F" w:rsidR="00FB0807" w:rsidRPr="00860DA9" w:rsidRDefault="00FB0807" w:rsidP="00FB0807">
            <w:pPr>
              <w:spacing w:after="0"/>
              <w:rPr>
                <w:rFonts w:eastAsiaTheme="minorEastAsia"/>
                <w:lang w:eastAsia="zh-CN"/>
              </w:rPr>
            </w:pPr>
            <w:r w:rsidRPr="00860DA9">
              <w:rPr>
                <w:rFonts w:eastAsiaTheme="minorEastAsia"/>
                <w:lang w:eastAsia="zh-CN"/>
              </w:rPr>
              <w:t>Revised to R4-2107627</w:t>
            </w:r>
          </w:p>
        </w:tc>
        <w:tc>
          <w:tcPr>
            <w:tcW w:w="2546" w:type="dxa"/>
          </w:tcPr>
          <w:p w14:paraId="64965830" w14:textId="77777777" w:rsidR="00FB0807" w:rsidRPr="00DB276D" w:rsidRDefault="00FB0807" w:rsidP="00FB0807">
            <w:pPr>
              <w:spacing w:after="0"/>
              <w:rPr>
                <w:rFonts w:eastAsiaTheme="minorEastAsia"/>
                <w:lang w:eastAsia="zh-CN"/>
              </w:rPr>
            </w:pPr>
          </w:p>
        </w:tc>
      </w:tr>
      <w:tr w:rsidR="00FB0807" w:rsidRPr="002E5A5A" w14:paraId="3A3BB208" w14:textId="77777777" w:rsidTr="00A9558B">
        <w:tc>
          <w:tcPr>
            <w:tcW w:w="1218" w:type="dxa"/>
          </w:tcPr>
          <w:p w14:paraId="0EEA2B1A" w14:textId="77777777" w:rsidR="00FB0807" w:rsidRPr="00DB276D" w:rsidRDefault="00FB0807" w:rsidP="00FB0807">
            <w:pPr>
              <w:spacing w:after="0"/>
            </w:pPr>
            <w:r w:rsidRPr="00DB276D">
              <w:rPr>
                <w:bCs/>
              </w:rPr>
              <w:t>R4-2107627</w:t>
            </w:r>
            <w:r w:rsidRPr="00DB276D">
              <w:rPr>
                <w:rStyle w:val="ab"/>
                <w:color w:val="auto"/>
                <w:u w:val="none"/>
              </w:rPr>
              <w:t xml:space="preserve"> </w:t>
            </w:r>
          </w:p>
        </w:tc>
        <w:tc>
          <w:tcPr>
            <w:tcW w:w="2463" w:type="dxa"/>
          </w:tcPr>
          <w:p w14:paraId="48844269" w14:textId="77777777" w:rsidR="00FB0807" w:rsidRPr="00DB276D" w:rsidRDefault="00FB0807" w:rsidP="00FB0807">
            <w:pPr>
              <w:spacing w:after="0"/>
            </w:pPr>
            <w:r w:rsidRPr="00DB276D">
              <w:t xml:space="preserve">Revision of </w:t>
            </w:r>
            <w:hyperlink r:id="rId111" w:history="1">
              <w:r w:rsidRPr="00DB276D">
                <w:rPr>
                  <w:rStyle w:val="ab"/>
                  <w:bCs/>
                  <w:color w:val="auto"/>
                  <w:u w:val="none"/>
                </w:rPr>
                <w:t>R4-2111475</w:t>
              </w:r>
            </w:hyperlink>
            <w:r w:rsidRPr="00DB276D">
              <w:rPr>
                <w:rStyle w:val="ab"/>
                <w:bCs/>
                <w:color w:val="auto"/>
                <w:u w:val="none"/>
              </w:rPr>
              <w:t xml:space="preserve"> </w:t>
            </w:r>
            <w:r w:rsidRPr="00DB276D">
              <w:t>Triple beat and 3ULCC MSD</w:t>
            </w:r>
          </w:p>
        </w:tc>
        <w:tc>
          <w:tcPr>
            <w:tcW w:w="1843" w:type="dxa"/>
          </w:tcPr>
          <w:p w14:paraId="14F4984E" w14:textId="77777777" w:rsidR="00FB0807" w:rsidRPr="00DB276D" w:rsidRDefault="00FB0807" w:rsidP="00FB0807">
            <w:pPr>
              <w:spacing w:after="0"/>
              <w:rPr>
                <w:rFonts w:eastAsiaTheme="minorEastAsia"/>
                <w:i/>
                <w:lang w:eastAsia="zh-CN"/>
              </w:rPr>
            </w:pPr>
            <w:r w:rsidRPr="00DB276D">
              <w:t>Qualcomm Incorporated</w:t>
            </w:r>
          </w:p>
        </w:tc>
        <w:tc>
          <w:tcPr>
            <w:tcW w:w="1559" w:type="dxa"/>
          </w:tcPr>
          <w:p w14:paraId="068399DE" w14:textId="77777777" w:rsidR="00FB0807" w:rsidRPr="00860DA9" w:rsidRDefault="00FB0807" w:rsidP="00FB0807">
            <w:pPr>
              <w:spacing w:after="0"/>
              <w:rPr>
                <w:rFonts w:eastAsiaTheme="minorEastAsia"/>
                <w:lang w:eastAsia="zh-CN"/>
              </w:rPr>
            </w:pPr>
            <w:r w:rsidRPr="00860DA9">
              <w:rPr>
                <w:rFonts w:eastAsiaTheme="minorEastAsia"/>
                <w:lang w:eastAsia="zh-CN"/>
              </w:rPr>
              <w:t xml:space="preserve">Noted </w:t>
            </w:r>
          </w:p>
        </w:tc>
        <w:tc>
          <w:tcPr>
            <w:tcW w:w="2546" w:type="dxa"/>
          </w:tcPr>
          <w:p w14:paraId="01B28F9A" w14:textId="77777777" w:rsidR="00FB0807" w:rsidRPr="00DB276D" w:rsidRDefault="00FB0807" w:rsidP="00FB0807">
            <w:pPr>
              <w:spacing w:after="0"/>
              <w:rPr>
                <w:rFonts w:eastAsiaTheme="minorEastAsia"/>
                <w:lang w:eastAsia="zh-CN"/>
              </w:rPr>
            </w:pPr>
            <w:r w:rsidRPr="00DB276D">
              <w:rPr>
                <w:rFonts w:eastAsiaTheme="minorEastAsia"/>
                <w:lang w:eastAsia="zh-CN"/>
              </w:rPr>
              <w:t>Will be used as a basis for WF on MSD due to triple beat..</w:t>
            </w:r>
          </w:p>
        </w:tc>
      </w:tr>
      <w:tr w:rsidR="00FB0807" w:rsidRPr="002E5A5A" w14:paraId="670FF184" w14:textId="77777777" w:rsidTr="00A9558B">
        <w:tc>
          <w:tcPr>
            <w:tcW w:w="1218" w:type="dxa"/>
          </w:tcPr>
          <w:p w14:paraId="1F29A165" w14:textId="77777777" w:rsidR="00FB0807" w:rsidRPr="00DB276D" w:rsidRDefault="00F47451" w:rsidP="00FB0807">
            <w:pPr>
              <w:spacing w:after="0"/>
              <w:rPr>
                <w:bCs/>
              </w:rPr>
            </w:pPr>
            <w:hyperlink r:id="rId112" w:history="1">
              <w:r w:rsidR="00FB0807" w:rsidRPr="00DB276D">
                <w:rPr>
                  <w:rStyle w:val="ab"/>
                  <w:bCs/>
                  <w:color w:val="auto"/>
                  <w:u w:val="none"/>
                </w:rPr>
                <w:t>R4-2109262</w:t>
              </w:r>
            </w:hyperlink>
            <w:r w:rsidR="00FB0807" w:rsidRPr="00DB276D">
              <w:rPr>
                <w:rStyle w:val="ab"/>
                <w:bCs/>
                <w:color w:val="auto"/>
                <w:u w:val="none"/>
              </w:rPr>
              <w:t xml:space="preserve"> </w:t>
            </w:r>
          </w:p>
        </w:tc>
        <w:tc>
          <w:tcPr>
            <w:tcW w:w="2463" w:type="dxa"/>
          </w:tcPr>
          <w:p w14:paraId="1B216AEC" w14:textId="4DFE7273" w:rsidR="00FB0807" w:rsidRPr="00DB276D" w:rsidRDefault="00B754EA" w:rsidP="00FB0807">
            <w:pPr>
              <w:spacing w:after="0"/>
            </w:pPr>
            <w:r>
              <w:t xml:space="preserve">CR for </w:t>
            </w:r>
            <w:r w:rsidR="00FB0807" w:rsidRPr="00DB276D">
              <w:t>Pcmax - NR-DC for DC cat. A-B combinations</w:t>
            </w:r>
          </w:p>
        </w:tc>
        <w:tc>
          <w:tcPr>
            <w:tcW w:w="1843" w:type="dxa"/>
          </w:tcPr>
          <w:p w14:paraId="6C0FA14B" w14:textId="77777777" w:rsidR="00FB0807" w:rsidRPr="00DB276D" w:rsidRDefault="00FB0807" w:rsidP="00FB0807">
            <w:pPr>
              <w:spacing w:after="0"/>
              <w:rPr>
                <w:rFonts w:eastAsiaTheme="minorEastAsia"/>
                <w:i/>
                <w:lang w:eastAsia="zh-CN"/>
              </w:rPr>
            </w:pPr>
            <w:r w:rsidRPr="00DB276D">
              <w:t>InterDigital Communications</w:t>
            </w:r>
          </w:p>
        </w:tc>
        <w:tc>
          <w:tcPr>
            <w:tcW w:w="1559" w:type="dxa"/>
          </w:tcPr>
          <w:p w14:paraId="2EABB7FA" w14:textId="70DC49BF" w:rsidR="00FB0807" w:rsidRPr="00860DA9" w:rsidRDefault="00B754EA" w:rsidP="00FB0807">
            <w:pPr>
              <w:spacing w:after="0"/>
              <w:rPr>
                <w:rFonts w:eastAsiaTheme="minorEastAsia"/>
                <w:lang w:eastAsia="zh-CN"/>
              </w:rPr>
            </w:pPr>
            <w:r>
              <w:rPr>
                <w:rFonts w:eastAsiaTheme="minorEastAsia"/>
                <w:lang w:eastAsia="zh-CN"/>
              </w:rPr>
              <w:t>Agreed</w:t>
            </w:r>
            <w:r w:rsidR="00867F9A">
              <w:rPr>
                <w:rFonts w:eastAsiaTheme="minorEastAsia"/>
                <w:lang w:eastAsia="zh-CN"/>
              </w:rPr>
              <w:t xml:space="preserve"> (2</w:t>
            </w:r>
            <w:r w:rsidR="00867F9A" w:rsidRPr="00867F9A">
              <w:rPr>
                <w:rFonts w:eastAsiaTheme="minorEastAsia"/>
                <w:vertAlign w:val="superscript"/>
                <w:lang w:eastAsia="zh-CN"/>
              </w:rPr>
              <w:t>nd</w:t>
            </w:r>
            <w:r w:rsidR="00867F9A">
              <w:rPr>
                <w:rFonts w:eastAsiaTheme="minorEastAsia"/>
                <w:lang w:eastAsia="zh-CN"/>
              </w:rPr>
              <w:t xml:space="preserve"> round)</w:t>
            </w:r>
          </w:p>
        </w:tc>
        <w:tc>
          <w:tcPr>
            <w:tcW w:w="2546" w:type="dxa"/>
          </w:tcPr>
          <w:p w14:paraId="0CBDC3DF" w14:textId="77777777" w:rsidR="00FB0807" w:rsidRPr="00DB276D" w:rsidRDefault="00FB0807" w:rsidP="00FB0807">
            <w:pPr>
              <w:spacing w:after="0"/>
              <w:rPr>
                <w:rFonts w:eastAsiaTheme="minorEastAsia"/>
                <w:lang w:eastAsia="zh-CN"/>
              </w:rPr>
            </w:pPr>
          </w:p>
        </w:tc>
      </w:tr>
      <w:tr w:rsidR="0080626D" w:rsidRPr="002E5A5A" w14:paraId="02229411" w14:textId="77777777" w:rsidTr="00A9558B">
        <w:tc>
          <w:tcPr>
            <w:tcW w:w="1218" w:type="dxa"/>
          </w:tcPr>
          <w:p w14:paraId="7444F69A" w14:textId="77777777" w:rsidR="0080626D" w:rsidRPr="00DB276D" w:rsidRDefault="00F47451" w:rsidP="0080626D">
            <w:pPr>
              <w:spacing w:after="0"/>
            </w:pPr>
            <w:hyperlink r:id="rId113" w:history="1">
              <w:r w:rsidR="0080626D" w:rsidRPr="00DB276D">
                <w:rPr>
                  <w:rStyle w:val="ab"/>
                  <w:bCs/>
                  <w:color w:val="auto"/>
                  <w:u w:val="none"/>
                </w:rPr>
                <w:t>R4-2111478</w:t>
              </w:r>
            </w:hyperlink>
            <w:r w:rsidR="0080626D" w:rsidRPr="00DB276D">
              <w:t xml:space="preserve"> </w:t>
            </w:r>
          </w:p>
        </w:tc>
        <w:tc>
          <w:tcPr>
            <w:tcW w:w="2463" w:type="dxa"/>
          </w:tcPr>
          <w:p w14:paraId="14B576A5" w14:textId="77777777" w:rsidR="0080626D" w:rsidRPr="00DB276D" w:rsidRDefault="0080626D" w:rsidP="0080626D">
            <w:pPr>
              <w:spacing w:after="0"/>
            </w:pPr>
            <w:r w:rsidRPr="00DB276D">
              <w:t>LB_LB_MB MSD and LB_LB_LB Feasibility</w:t>
            </w:r>
          </w:p>
        </w:tc>
        <w:tc>
          <w:tcPr>
            <w:tcW w:w="1843" w:type="dxa"/>
          </w:tcPr>
          <w:p w14:paraId="109565CC" w14:textId="77777777" w:rsidR="0080626D" w:rsidRPr="00DB276D" w:rsidRDefault="0080626D" w:rsidP="0080626D">
            <w:pPr>
              <w:spacing w:after="0"/>
            </w:pPr>
            <w:r w:rsidRPr="00DB276D">
              <w:t>Qualcomm Incorporated</w:t>
            </w:r>
          </w:p>
        </w:tc>
        <w:tc>
          <w:tcPr>
            <w:tcW w:w="1559" w:type="dxa"/>
          </w:tcPr>
          <w:p w14:paraId="4E6EEC05" w14:textId="77777777" w:rsidR="0080626D" w:rsidRPr="00860DA9" w:rsidRDefault="0080626D" w:rsidP="0080626D">
            <w:pPr>
              <w:spacing w:after="0"/>
              <w:rPr>
                <w:rFonts w:eastAsiaTheme="minorEastAsia"/>
                <w:lang w:eastAsia="zh-CN"/>
              </w:rPr>
            </w:pPr>
            <w:r w:rsidRPr="00860DA9">
              <w:rPr>
                <w:rFonts w:eastAsiaTheme="minorEastAsia"/>
                <w:lang w:eastAsia="zh-CN"/>
              </w:rPr>
              <w:t>Noted</w:t>
            </w:r>
          </w:p>
        </w:tc>
        <w:tc>
          <w:tcPr>
            <w:tcW w:w="2546" w:type="dxa"/>
          </w:tcPr>
          <w:p w14:paraId="10615C67" w14:textId="77777777" w:rsidR="0080626D" w:rsidRPr="00DB276D" w:rsidRDefault="0080626D" w:rsidP="0080626D">
            <w:pPr>
              <w:spacing w:after="0"/>
              <w:rPr>
                <w:rFonts w:eastAsiaTheme="minorEastAsia"/>
                <w:lang w:eastAsia="zh-CN"/>
              </w:rPr>
            </w:pPr>
          </w:p>
        </w:tc>
      </w:tr>
      <w:tr w:rsidR="0080626D" w:rsidRPr="002E5A5A" w14:paraId="2C69BA2C" w14:textId="77777777" w:rsidTr="00A9558B">
        <w:tc>
          <w:tcPr>
            <w:tcW w:w="1218" w:type="dxa"/>
          </w:tcPr>
          <w:p w14:paraId="03970FF2" w14:textId="77777777" w:rsidR="0080626D" w:rsidRPr="00DB276D" w:rsidRDefault="00F47451" w:rsidP="0080626D">
            <w:pPr>
              <w:spacing w:after="0"/>
            </w:pPr>
            <w:hyperlink r:id="rId114" w:history="1">
              <w:r w:rsidR="0080626D" w:rsidRPr="00DB276D">
                <w:rPr>
                  <w:rStyle w:val="ab"/>
                  <w:bCs/>
                  <w:color w:val="auto"/>
                  <w:u w:val="none"/>
                </w:rPr>
                <w:t>R4-2110243</w:t>
              </w:r>
            </w:hyperlink>
          </w:p>
          <w:p w14:paraId="554B5A22" w14:textId="77777777" w:rsidR="0080626D" w:rsidRPr="00DB276D" w:rsidRDefault="0080626D" w:rsidP="0080626D">
            <w:pPr>
              <w:spacing w:after="0"/>
            </w:pPr>
          </w:p>
        </w:tc>
        <w:tc>
          <w:tcPr>
            <w:tcW w:w="2463" w:type="dxa"/>
          </w:tcPr>
          <w:p w14:paraId="46CDA30F" w14:textId="77777777" w:rsidR="0080626D" w:rsidRPr="00DB276D" w:rsidRDefault="0080626D" w:rsidP="0080626D">
            <w:pPr>
              <w:spacing w:after="0"/>
            </w:pPr>
            <w:r w:rsidRPr="00DB276D">
              <w:t>TP for TR 37.717-21-11: DC_8A-20A_n28A</w:t>
            </w:r>
          </w:p>
        </w:tc>
        <w:tc>
          <w:tcPr>
            <w:tcW w:w="1843" w:type="dxa"/>
          </w:tcPr>
          <w:p w14:paraId="59F54366" w14:textId="77777777" w:rsidR="0080626D" w:rsidRPr="00DB276D" w:rsidRDefault="0080626D" w:rsidP="0080626D">
            <w:pPr>
              <w:spacing w:after="0"/>
            </w:pPr>
            <w:r w:rsidRPr="00DB276D">
              <w:t>Huawei, HiSilicon</w:t>
            </w:r>
          </w:p>
        </w:tc>
        <w:tc>
          <w:tcPr>
            <w:tcW w:w="1559" w:type="dxa"/>
          </w:tcPr>
          <w:p w14:paraId="31278ECD" w14:textId="77777777" w:rsidR="0080626D" w:rsidRPr="00860DA9" w:rsidRDefault="0080626D" w:rsidP="0080626D">
            <w:pPr>
              <w:spacing w:after="0"/>
              <w:rPr>
                <w:rFonts w:eastAsiaTheme="minorEastAsia"/>
                <w:lang w:eastAsia="zh-CN"/>
              </w:rPr>
            </w:pPr>
            <w:r w:rsidRPr="00860DA9">
              <w:rPr>
                <w:rFonts w:eastAsiaTheme="minorEastAsia"/>
                <w:lang w:eastAsia="zh-CN"/>
              </w:rPr>
              <w:t>Noted</w:t>
            </w:r>
          </w:p>
        </w:tc>
        <w:tc>
          <w:tcPr>
            <w:tcW w:w="2546" w:type="dxa"/>
          </w:tcPr>
          <w:p w14:paraId="559E13C8" w14:textId="77777777" w:rsidR="0080626D" w:rsidRPr="00DB276D" w:rsidRDefault="0080626D" w:rsidP="0080626D">
            <w:pPr>
              <w:spacing w:after="0"/>
              <w:rPr>
                <w:rFonts w:eastAsiaTheme="minorEastAsia"/>
                <w:lang w:eastAsia="zh-CN"/>
              </w:rPr>
            </w:pPr>
            <w:r w:rsidRPr="00DB276D">
              <w:rPr>
                <w:rFonts w:eastAsiaTheme="minorEastAsia"/>
                <w:lang w:eastAsia="zh-CN"/>
              </w:rPr>
              <w:t>Basis for WF on architecture and device type for DC_8A-20A_n28A</w:t>
            </w:r>
          </w:p>
        </w:tc>
      </w:tr>
      <w:tr w:rsidR="0080626D" w:rsidRPr="002E5A5A" w14:paraId="562BB784" w14:textId="77777777" w:rsidTr="00A9558B">
        <w:tc>
          <w:tcPr>
            <w:tcW w:w="1218" w:type="dxa"/>
          </w:tcPr>
          <w:p w14:paraId="6F17EDA4" w14:textId="685FAA8F" w:rsidR="0080626D" w:rsidRPr="00DB276D" w:rsidRDefault="00F47451" w:rsidP="0080626D">
            <w:pPr>
              <w:spacing w:after="0"/>
            </w:pPr>
            <w:hyperlink r:id="rId115" w:history="1">
              <w:r w:rsidR="0080626D" w:rsidRPr="00DB276D">
                <w:rPr>
                  <w:rStyle w:val="ab"/>
                  <w:color w:val="auto"/>
                  <w:u w:val="none"/>
                </w:rPr>
                <w:t xml:space="preserve">R4-2110701 </w:t>
              </w:r>
            </w:hyperlink>
          </w:p>
        </w:tc>
        <w:tc>
          <w:tcPr>
            <w:tcW w:w="2463" w:type="dxa"/>
          </w:tcPr>
          <w:p w14:paraId="0404AD9C" w14:textId="77777777" w:rsidR="0080626D" w:rsidRPr="00DB276D" w:rsidRDefault="0080626D" w:rsidP="0080626D">
            <w:pPr>
              <w:spacing w:after="0"/>
            </w:pPr>
            <w:r w:rsidRPr="00DB276D">
              <w:t>TP to TR 38.717-02-01 Addition of CA_n5A-n14A</w:t>
            </w:r>
          </w:p>
        </w:tc>
        <w:tc>
          <w:tcPr>
            <w:tcW w:w="1843" w:type="dxa"/>
          </w:tcPr>
          <w:p w14:paraId="4284E50E" w14:textId="77777777" w:rsidR="0080626D" w:rsidRPr="00DB276D" w:rsidRDefault="0080626D" w:rsidP="0080626D">
            <w:pPr>
              <w:spacing w:after="0"/>
            </w:pPr>
            <w:r w:rsidRPr="00DB276D">
              <w:t>Nokia, AT&amp;T</w:t>
            </w:r>
          </w:p>
        </w:tc>
        <w:tc>
          <w:tcPr>
            <w:tcW w:w="1559" w:type="dxa"/>
          </w:tcPr>
          <w:p w14:paraId="7F542A71" w14:textId="5148AEB2" w:rsidR="0080626D" w:rsidRPr="00860DA9" w:rsidRDefault="0080626D" w:rsidP="0080626D">
            <w:pPr>
              <w:spacing w:after="0"/>
              <w:rPr>
                <w:rFonts w:eastAsiaTheme="minorEastAsia"/>
                <w:lang w:eastAsia="zh-CN"/>
              </w:rPr>
            </w:pPr>
            <w:r>
              <w:rPr>
                <w:rFonts w:eastAsiaTheme="minorEastAsia"/>
                <w:lang w:eastAsia="zh-CN"/>
              </w:rPr>
              <w:t>Revised to R4-2107978</w:t>
            </w:r>
          </w:p>
        </w:tc>
        <w:tc>
          <w:tcPr>
            <w:tcW w:w="2546" w:type="dxa"/>
          </w:tcPr>
          <w:p w14:paraId="5AED2184" w14:textId="77777777" w:rsidR="0080626D" w:rsidRPr="00DB276D" w:rsidRDefault="0080626D" w:rsidP="0080626D">
            <w:pPr>
              <w:spacing w:after="0"/>
              <w:rPr>
                <w:rFonts w:eastAsiaTheme="minorEastAsia"/>
                <w:lang w:eastAsia="zh-CN"/>
              </w:rPr>
            </w:pPr>
            <w:r w:rsidRPr="00DB276D">
              <w:rPr>
                <w:rFonts w:eastAsiaTheme="minorEastAsia"/>
                <w:lang w:eastAsia="zh-CN"/>
              </w:rPr>
              <w:t>To be revised with MSD table provided by mediatek</w:t>
            </w:r>
          </w:p>
        </w:tc>
      </w:tr>
      <w:tr w:rsidR="00846BE2" w:rsidRPr="002E5A5A" w14:paraId="549D56DF" w14:textId="77777777" w:rsidTr="00A9558B">
        <w:tc>
          <w:tcPr>
            <w:tcW w:w="1218" w:type="dxa"/>
          </w:tcPr>
          <w:p w14:paraId="3F1D4B5D" w14:textId="7462CBAD" w:rsidR="00846BE2" w:rsidRDefault="00F47451" w:rsidP="00846BE2">
            <w:pPr>
              <w:spacing w:after="0"/>
              <w:rPr>
                <w:rStyle w:val="ab"/>
                <w:color w:val="auto"/>
                <w:u w:val="none"/>
              </w:rPr>
            </w:pPr>
            <w:hyperlink r:id="rId116" w:history="1">
              <w:r w:rsidR="00846BE2">
                <w:rPr>
                  <w:rFonts w:eastAsiaTheme="minorEastAsia"/>
                  <w:lang w:eastAsia="zh-CN"/>
                </w:rPr>
                <w:t>R4-2107978</w:t>
              </w:r>
              <w:r w:rsidR="00846BE2" w:rsidRPr="00DB276D">
                <w:rPr>
                  <w:rStyle w:val="ab"/>
                  <w:color w:val="auto"/>
                  <w:u w:val="none"/>
                </w:rPr>
                <w:t xml:space="preserve"> </w:t>
              </w:r>
            </w:hyperlink>
          </w:p>
        </w:tc>
        <w:tc>
          <w:tcPr>
            <w:tcW w:w="2463" w:type="dxa"/>
          </w:tcPr>
          <w:p w14:paraId="61E0F6DD" w14:textId="56D15310" w:rsidR="00846BE2" w:rsidRPr="00DB276D" w:rsidRDefault="00846BE2" w:rsidP="00846BE2">
            <w:pPr>
              <w:spacing w:after="0"/>
            </w:pPr>
            <w:r w:rsidRPr="00DB276D">
              <w:t>TP to TR 38.717-02-01 Addition of CA_n5A-n14A</w:t>
            </w:r>
          </w:p>
        </w:tc>
        <w:tc>
          <w:tcPr>
            <w:tcW w:w="1843" w:type="dxa"/>
          </w:tcPr>
          <w:p w14:paraId="0E6B7273" w14:textId="376C6CF2" w:rsidR="00846BE2" w:rsidRPr="00DB276D" w:rsidRDefault="00846BE2" w:rsidP="00846BE2">
            <w:pPr>
              <w:spacing w:after="0"/>
            </w:pPr>
            <w:r w:rsidRPr="00DB276D">
              <w:t>Nokia, AT&amp;T</w:t>
            </w:r>
          </w:p>
        </w:tc>
        <w:tc>
          <w:tcPr>
            <w:tcW w:w="1559" w:type="dxa"/>
          </w:tcPr>
          <w:p w14:paraId="4B126A69" w14:textId="484C71E7" w:rsidR="00846BE2" w:rsidRDefault="00846BE2" w:rsidP="00846BE2">
            <w:pPr>
              <w:spacing w:after="0"/>
              <w:rPr>
                <w:lang w:eastAsia="zh-CN"/>
              </w:rPr>
            </w:pPr>
            <w:r>
              <w:rPr>
                <w:rFonts w:eastAsiaTheme="minorEastAsia"/>
                <w:lang w:eastAsia="zh-CN"/>
              </w:rPr>
              <w:t>Approved</w:t>
            </w:r>
            <w:r w:rsidR="00867F9A">
              <w:rPr>
                <w:rFonts w:eastAsiaTheme="minorEastAsia"/>
                <w:lang w:eastAsia="zh-CN"/>
              </w:rPr>
              <w:t xml:space="preserve"> (2</w:t>
            </w:r>
            <w:r w:rsidR="00867F9A" w:rsidRPr="00867F9A">
              <w:rPr>
                <w:rFonts w:eastAsiaTheme="minorEastAsia"/>
                <w:vertAlign w:val="superscript"/>
                <w:lang w:eastAsia="zh-CN"/>
              </w:rPr>
              <w:t>nd</w:t>
            </w:r>
            <w:r w:rsidR="00867F9A">
              <w:rPr>
                <w:rFonts w:eastAsiaTheme="minorEastAsia"/>
                <w:lang w:eastAsia="zh-CN"/>
              </w:rPr>
              <w:t xml:space="preserve"> round)</w:t>
            </w:r>
          </w:p>
        </w:tc>
        <w:tc>
          <w:tcPr>
            <w:tcW w:w="2546" w:type="dxa"/>
          </w:tcPr>
          <w:p w14:paraId="1C8926AC" w14:textId="436B212E" w:rsidR="00846BE2" w:rsidRPr="00DB276D" w:rsidRDefault="00846BE2" w:rsidP="00846BE2">
            <w:pPr>
              <w:spacing w:after="0"/>
              <w:rPr>
                <w:lang w:eastAsia="zh-CN"/>
              </w:rPr>
            </w:pPr>
          </w:p>
        </w:tc>
      </w:tr>
      <w:tr w:rsidR="00846BE2" w:rsidRPr="002E5A5A" w14:paraId="73512D0A" w14:textId="77777777" w:rsidTr="00A9558B">
        <w:tc>
          <w:tcPr>
            <w:tcW w:w="1218" w:type="dxa"/>
          </w:tcPr>
          <w:p w14:paraId="662C38BD" w14:textId="77777777" w:rsidR="00846BE2" w:rsidRPr="00DB276D" w:rsidRDefault="00F47451" w:rsidP="00846BE2">
            <w:pPr>
              <w:spacing w:after="0"/>
            </w:pPr>
            <w:hyperlink r:id="rId117" w:history="1">
              <w:r w:rsidR="00846BE2" w:rsidRPr="00DB276D">
                <w:rPr>
                  <w:rStyle w:val="ab"/>
                  <w:color w:val="auto"/>
                  <w:u w:val="none"/>
                </w:rPr>
                <w:t xml:space="preserve">DRAFT Rev 2 of R4-2109399 </w:t>
              </w:r>
            </w:hyperlink>
          </w:p>
        </w:tc>
        <w:tc>
          <w:tcPr>
            <w:tcW w:w="2463" w:type="dxa"/>
          </w:tcPr>
          <w:p w14:paraId="4989992E" w14:textId="77777777" w:rsidR="00846BE2" w:rsidRPr="00DB276D" w:rsidRDefault="00846BE2" w:rsidP="00846BE2">
            <w:pPr>
              <w:spacing w:after="0"/>
            </w:pPr>
            <w:r w:rsidRPr="00DB276D">
              <w:t>TP to TR 38.717-02-01 Addition of CA_n5A-n12A</w:t>
            </w:r>
          </w:p>
        </w:tc>
        <w:tc>
          <w:tcPr>
            <w:tcW w:w="1843" w:type="dxa"/>
          </w:tcPr>
          <w:p w14:paraId="3EC6507A" w14:textId="77777777" w:rsidR="00846BE2" w:rsidRPr="00DB276D" w:rsidRDefault="00846BE2" w:rsidP="00846BE2">
            <w:pPr>
              <w:spacing w:after="0"/>
            </w:pPr>
            <w:r w:rsidRPr="00DB276D">
              <w:t>Nokia, AT&amp;T</w:t>
            </w:r>
          </w:p>
        </w:tc>
        <w:tc>
          <w:tcPr>
            <w:tcW w:w="1559" w:type="dxa"/>
          </w:tcPr>
          <w:p w14:paraId="590A3F32" w14:textId="3DAEE649" w:rsidR="00846BE2" w:rsidRPr="00860DA9" w:rsidRDefault="00846BE2" w:rsidP="00846BE2">
            <w:pPr>
              <w:spacing w:after="0"/>
              <w:rPr>
                <w:rFonts w:eastAsiaTheme="minorEastAsia"/>
                <w:lang w:eastAsia="zh-CN"/>
              </w:rPr>
            </w:pPr>
            <w:r>
              <w:rPr>
                <w:rFonts w:eastAsiaTheme="minorEastAsia"/>
                <w:lang w:eastAsia="zh-CN"/>
              </w:rPr>
              <w:t>Revised to R4-2107812. Seems agreeable.</w:t>
            </w:r>
          </w:p>
        </w:tc>
        <w:tc>
          <w:tcPr>
            <w:tcW w:w="2546" w:type="dxa"/>
          </w:tcPr>
          <w:p w14:paraId="79274A0F" w14:textId="77777777" w:rsidR="00846BE2" w:rsidRPr="004053FD" w:rsidRDefault="00846BE2" w:rsidP="00846BE2">
            <w:pPr>
              <w:spacing w:after="0"/>
              <w:rPr>
                <w:rFonts w:eastAsiaTheme="minorEastAsia"/>
                <w:lang w:eastAsia="zh-CN"/>
              </w:rPr>
            </w:pPr>
          </w:p>
        </w:tc>
      </w:tr>
      <w:tr w:rsidR="00FE3FD4" w:rsidRPr="002E5A5A" w14:paraId="175C5637" w14:textId="77777777" w:rsidTr="00A9558B">
        <w:tc>
          <w:tcPr>
            <w:tcW w:w="1218" w:type="dxa"/>
          </w:tcPr>
          <w:p w14:paraId="06A6F172" w14:textId="0CA3667E" w:rsidR="00FE3FD4" w:rsidRDefault="00F47451" w:rsidP="00FE3FD4">
            <w:pPr>
              <w:spacing w:after="0"/>
              <w:rPr>
                <w:rStyle w:val="ab"/>
                <w:color w:val="auto"/>
                <w:u w:val="none"/>
              </w:rPr>
            </w:pPr>
            <w:hyperlink r:id="rId118" w:history="1">
              <w:r w:rsidR="00FE3FD4">
                <w:rPr>
                  <w:rFonts w:eastAsiaTheme="minorEastAsia"/>
                  <w:lang w:eastAsia="zh-CN"/>
                </w:rPr>
                <w:t>R4-2107812</w:t>
              </w:r>
              <w:r w:rsidR="00FE3FD4" w:rsidRPr="00DB276D">
                <w:rPr>
                  <w:rStyle w:val="ab"/>
                  <w:color w:val="auto"/>
                  <w:u w:val="none"/>
                </w:rPr>
                <w:t xml:space="preserve"> </w:t>
              </w:r>
            </w:hyperlink>
          </w:p>
        </w:tc>
        <w:tc>
          <w:tcPr>
            <w:tcW w:w="2463" w:type="dxa"/>
          </w:tcPr>
          <w:p w14:paraId="4D894FAC" w14:textId="0FC4D578" w:rsidR="00FE3FD4" w:rsidRPr="00DB276D" w:rsidRDefault="00FE3FD4" w:rsidP="00FE3FD4">
            <w:pPr>
              <w:spacing w:after="0"/>
            </w:pPr>
            <w:r w:rsidRPr="00DB276D">
              <w:t>TP to TR 38.717-02-01 Addition of CA_n5A-n12A</w:t>
            </w:r>
          </w:p>
        </w:tc>
        <w:tc>
          <w:tcPr>
            <w:tcW w:w="1843" w:type="dxa"/>
          </w:tcPr>
          <w:p w14:paraId="27C2483C" w14:textId="0D3E25A7" w:rsidR="00FE3FD4" w:rsidRPr="00DB276D" w:rsidRDefault="00FE3FD4" w:rsidP="00FE3FD4">
            <w:pPr>
              <w:spacing w:after="0"/>
            </w:pPr>
            <w:r w:rsidRPr="00DB276D">
              <w:t>Nokia, AT&amp;T</w:t>
            </w:r>
          </w:p>
        </w:tc>
        <w:tc>
          <w:tcPr>
            <w:tcW w:w="1559" w:type="dxa"/>
          </w:tcPr>
          <w:p w14:paraId="6359FBF6" w14:textId="6EE94797" w:rsidR="00FE3FD4" w:rsidRDefault="00FE3FD4" w:rsidP="00FE3FD4">
            <w:pPr>
              <w:spacing w:after="0"/>
              <w:rPr>
                <w:lang w:eastAsia="zh-CN"/>
              </w:rPr>
            </w:pPr>
            <w:r>
              <w:rPr>
                <w:rFonts w:eastAsiaTheme="minorEastAsia"/>
                <w:lang w:eastAsia="zh-CN"/>
              </w:rPr>
              <w:t>Approved</w:t>
            </w:r>
          </w:p>
        </w:tc>
        <w:tc>
          <w:tcPr>
            <w:tcW w:w="2546" w:type="dxa"/>
          </w:tcPr>
          <w:p w14:paraId="0E24083A" w14:textId="77777777" w:rsidR="00FE3FD4" w:rsidRPr="004053FD" w:rsidRDefault="00FE3FD4" w:rsidP="00FE3FD4">
            <w:pPr>
              <w:spacing w:after="0"/>
              <w:rPr>
                <w:lang w:eastAsia="zh-CN"/>
              </w:rPr>
            </w:pPr>
          </w:p>
        </w:tc>
      </w:tr>
      <w:tr w:rsidR="00FE3FD4" w:rsidRPr="002E5A5A" w14:paraId="4D361341" w14:textId="77777777" w:rsidTr="00A9558B">
        <w:tc>
          <w:tcPr>
            <w:tcW w:w="1218" w:type="dxa"/>
          </w:tcPr>
          <w:p w14:paraId="0C39C1C3" w14:textId="77777777" w:rsidR="00FE3FD4" w:rsidRPr="00DB276D" w:rsidRDefault="00F47451" w:rsidP="00FE3FD4">
            <w:pPr>
              <w:spacing w:after="0"/>
            </w:pPr>
            <w:hyperlink r:id="rId119" w:history="1">
              <w:r w:rsidR="00FE3FD4" w:rsidRPr="00DB276D">
                <w:rPr>
                  <w:rStyle w:val="ab"/>
                  <w:bCs/>
                  <w:color w:val="auto"/>
                  <w:u w:val="none"/>
                </w:rPr>
                <w:t>R4-2110158</w:t>
              </w:r>
            </w:hyperlink>
            <w:r w:rsidR="00FE3FD4" w:rsidRPr="00DB276D">
              <w:t xml:space="preserve"> </w:t>
            </w:r>
          </w:p>
        </w:tc>
        <w:tc>
          <w:tcPr>
            <w:tcW w:w="2463" w:type="dxa"/>
          </w:tcPr>
          <w:p w14:paraId="1ECB0353" w14:textId="77777777" w:rsidR="00FE3FD4" w:rsidRPr="00DB276D" w:rsidRDefault="00FE3FD4" w:rsidP="00FE3FD4">
            <w:pPr>
              <w:spacing w:after="0"/>
            </w:pPr>
            <w:r w:rsidRPr="00DB276D">
              <w:t>MSD test points for US EN-DC combinations with n77</w:t>
            </w:r>
          </w:p>
        </w:tc>
        <w:tc>
          <w:tcPr>
            <w:tcW w:w="1843" w:type="dxa"/>
          </w:tcPr>
          <w:p w14:paraId="6D4B4471" w14:textId="77777777" w:rsidR="00FE3FD4" w:rsidRPr="00DB276D" w:rsidRDefault="00FE3FD4" w:rsidP="00FE3FD4">
            <w:pPr>
              <w:spacing w:after="0"/>
            </w:pPr>
            <w:r w:rsidRPr="00DB276D">
              <w:t>Apple</w:t>
            </w:r>
          </w:p>
        </w:tc>
        <w:tc>
          <w:tcPr>
            <w:tcW w:w="1559" w:type="dxa"/>
          </w:tcPr>
          <w:p w14:paraId="7B8D9337" w14:textId="77777777" w:rsidR="00FE3FD4" w:rsidRPr="00860DA9" w:rsidRDefault="00FE3FD4" w:rsidP="00FE3FD4">
            <w:pPr>
              <w:spacing w:after="0"/>
              <w:rPr>
                <w:rFonts w:eastAsiaTheme="minorEastAsia"/>
                <w:lang w:eastAsia="zh-CN"/>
              </w:rPr>
            </w:pPr>
            <w:r w:rsidRPr="00860DA9">
              <w:rPr>
                <w:rFonts w:eastAsiaTheme="minorEastAsia"/>
                <w:lang w:eastAsia="zh-CN"/>
              </w:rPr>
              <w:t>Noted</w:t>
            </w:r>
          </w:p>
        </w:tc>
        <w:tc>
          <w:tcPr>
            <w:tcW w:w="2546" w:type="dxa"/>
          </w:tcPr>
          <w:p w14:paraId="0155A20A" w14:textId="77777777" w:rsidR="00FE3FD4" w:rsidRPr="00DB276D" w:rsidRDefault="00FE3FD4" w:rsidP="00FE3FD4">
            <w:pPr>
              <w:spacing w:after="0"/>
              <w:rPr>
                <w:rFonts w:eastAsiaTheme="minorEastAsia"/>
                <w:lang w:eastAsia="zh-CN"/>
              </w:rPr>
            </w:pPr>
          </w:p>
        </w:tc>
      </w:tr>
      <w:tr w:rsidR="00FE3FD4" w:rsidRPr="002E5A5A" w14:paraId="2313541B" w14:textId="77777777" w:rsidTr="00A9558B">
        <w:tc>
          <w:tcPr>
            <w:tcW w:w="1218" w:type="dxa"/>
          </w:tcPr>
          <w:p w14:paraId="2E8D723E" w14:textId="77777777" w:rsidR="00FE3FD4" w:rsidRPr="00DB276D" w:rsidRDefault="00F47451" w:rsidP="00FE3FD4">
            <w:pPr>
              <w:spacing w:after="0"/>
            </w:pPr>
            <w:hyperlink r:id="rId120" w:history="1">
              <w:r w:rsidR="00FE3FD4" w:rsidRPr="00DB276D">
                <w:rPr>
                  <w:rStyle w:val="ab"/>
                  <w:bCs/>
                  <w:color w:val="auto"/>
                  <w:u w:val="none"/>
                </w:rPr>
                <w:t>R4-2110159</w:t>
              </w:r>
            </w:hyperlink>
            <w:r w:rsidR="00FE3FD4" w:rsidRPr="00DB276D">
              <w:t xml:space="preserve"> </w:t>
            </w:r>
          </w:p>
        </w:tc>
        <w:tc>
          <w:tcPr>
            <w:tcW w:w="2463" w:type="dxa"/>
          </w:tcPr>
          <w:p w14:paraId="03647A5C" w14:textId="77777777" w:rsidR="00FE3FD4" w:rsidRPr="00DB276D" w:rsidRDefault="00FE3FD4" w:rsidP="00FE3FD4">
            <w:pPr>
              <w:spacing w:after="0"/>
            </w:pPr>
            <w:r w:rsidRPr="00DB276D">
              <w:t>CR for TS 38.101-3: MSD test configurations modifications for US EN-DC combinations with Band n77</w:t>
            </w:r>
          </w:p>
        </w:tc>
        <w:tc>
          <w:tcPr>
            <w:tcW w:w="1843" w:type="dxa"/>
          </w:tcPr>
          <w:p w14:paraId="40B6D9FD" w14:textId="77777777" w:rsidR="00FE3FD4" w:rsidRPr="00DB276D" w:rsidRDefault="00FE3FD4" w:rsidP="00FE3FD4">
            <w:pPr>
              <w:spacing w:after="0"/>
            </w:pPr>
            <w:r w:rsidRPr="00DB276D">
              <w:t>Apple</w:t>
            </w:r>
          </w:p>
        </w:tc>
        <w:tc>
          <w:tcPr>
            <w:tcW w:w="1559" w:type="dxa"/>
          </w:tcPr>
          <w:p w14:paraId="41D58C16" w14:textId="4E73CA6B" w:rsidR="00FE3FD4" w:rsidRPr="00860DA9" w:rsidRDefault="00FE3FD4" w:rsidP="00FE3FD4">
            <w:pPr>
              <w:spacing w:after="0"/>
              <w:rPr>
                <w:rFonts w:eastAsiaTheme="minorEastAsia"/>
                <w:lang w:eastAsia="zh-CN"/>
              </w:rPr>
            </w:pPr>
            <w:r w:rsidRPr="00860DA9">
              <w:rPr>
                <w:rFonts w:eastAsiaTheme="minorEastAsia"/>
                <w:lang w:eastAsia="zh-CN"/>
              </w:rPr>
              <w:t xml:space="preserve">revised to </w:t>
            </w:r>
            <w:r w:rsidRPr="00860DA9">
              <w:rPr>
                <w:lang w:eastAsia="zh-CN"/>
              </w:rPr>
              <w:t>R4-2107810</w:t>
            </w:r>
          </w:p>
        </w:tc>
        <w:tc>
          <w:tcPr>
            <w:tcW w:w="2546" w:type="dxa"/>
          </w:tcPr>
          <w:p w14:paraId="386C0547" w14:textId="77777777" w:rsidR="00FE3FD4" w:rsidRPr="00DB276D" w:rsidRDefault="00FE3FD4" w:rsidP="00FE3FD4">
            <w:pPr>
              <w:spacing w:after="0"/>
              <w:rPr>
                <w:rFonts w:eastAsiaTheme="minorEastAsia"/>
                <w:lang w:eastAsia="zh-CN"/>
              </w:rPr>
            </w:pPr>
            <w:r w:rsidRPr="00DB276D">
              <w:rPr>
                <w:rFonts w:eastAsiaTheme="minorEastAsia"/>
                <w:lang w:eastAsia="zh-CN"/>
              </w:rPr>
              <w:t>Should be revised to account for comments and further discussion on removed cases and potential changes in spectrum allocation</w:t>
            </w:r>
          </w:p>
        </w:tc>
      </w:tr>
      <w:tr w:rsidR="00A9558B" w:rsidRPr="002E5A5A" w14:paraId="7C125AC6" w14:textId="77777777" w:rsidTr="00A9558B">
        <w:tc>
          <w:tcPr>
            <w:tcW w:w="1218" w:type="dxa"/>
          </w:tcPr>
          <w:p w14:paraId="6F7F4FC6" w14:textId="31DAFE28" w:rsidR="00A9558B" w:rsidRDefault="00A9558B" w:rsidP="00A9558B">
            <w:pPr>
              <w:spacing w:after="0"/>
              <w:rPr>
                <w:rStyle w:val="ab"/>
                <w:bCs/>
                <w:color w:val="auto"/>
                <w:u w:val="none"/>
              </w:rPr>
            </w:pPr>
            <w:r w:rsidRPr="00860DA9">
              <w:rPr>
                <w:lang w:eastAsia="zh-CN"/>
              </w:rPr>
              <w:t>R4-2107810</w:t>
            </w:r>
            <w:r w:rsidRPr="00DB276D">
              <w:t xml:space="preserve"> </w:t>
            </w:r>
          </w:p>
        </w:tc>
        <w:tc>
          <w:tcPr>
            <w:tcW w:w="2463" w:type="dxa"/>
          </w:tcPr>
          <w:p w14:paraId="02244EA7" w14:textId="07FF102C" w:rsidR="00A9558B" w:rsidRPr="00DB276D" w:rsidRDefault="00A9558B" w:rsidP="00A9558B">
            <w:pPr>
              <w:spacing w:after="0"/>
            </w:pPr>
            <w:r w:rsidRPr="00DB276D">
              <w:t>CR for TS 38.101-3: MSD test configurations modifications for US EN-DC combinations with Band n77</w:t>
            </w:r>
          </w:p>
        </w:tc>
        <w:tc>
          <w:tcPr>
            <w:tcW w:w="1843" w:type="dxa"/>
          </w:tcPr>
          <w:p w14:paraId="45EA098D" w14:textId="5F1C2E91" w:rsidR="00A9558B" w:rsidRPr="00DB276D" w:rsidRDefault="00A9558B" w:rsidP="00A9558B">
            <w:pPr>
              <w:spacing w:after="0"/>
            </w:pPr>
            <w:r w:rsidRPr="00DB276D">
              <w:t>Apple</w:t>
            </w:r>
          </w:p>
        </w:tc>
        <w:tc>
          <w:tcPr>
            <w:tcW w:w="1559" w:type="dxa"/>
          </w:tcPr>
          <w:p w14:paraId="3E7D387F" w14:textId="2DB62150" w:rsidR="00A9558B" w:rsidRPr="00860DA9" w:rsidRDefault="00A9558B" w:rsidP="00A9558B">
            <w:pPr>
              <w:spacing w:after="0"/>
              <w:rPr>
                <w:lang w:eastAsia="zh-CN"/>
              </w:rPr>
            </w:pPr>
            <w:r>
              <w:rPr>
                <w:rFonts w:eastAsiaTheme="minorEastAsia"/>
                <w:lang w:eastAsia="zh-CN"/>
              </w:rPr>
              <w:t>Agreed</w:t>
            </w:r>
          </w:p>
        </w:tc>
        <w:tc>
          <w:tcPr>
            <w:tcW w:w="2546" w:type="dxa"/>
          </w:tcPr>
          <w:p w14:paraId="64ED3B8C" w14:textId="1A73D89D" w:rsidR="00A9558B" w:rsidRPr="00DB276D" w:rsidRDefault="00A9558B" w:rsidP="00A9558B">
            <w:pPr>
              <w:spacing w:after="0"/>
              <w:rPr>
                <w:lang w:eastAsia="zh-CN"/>
              </w:rPr>
            </w:pPr>
          </w:p>
        </w:tc>
      </w:tr>
      <w:tr w:rsidR="00A9558B" w:rsidRPr="002E5A5A" w14:paraId="53AE2157" w14:textId="77777777" w:rsidTr="00A9558B">
        <w:tc>
          <w:tcPr>
            <w:tcW w:w="1218" w:type="dxa"/>
          </w:tcPr>
          <w:p w14:paraId="378E4515" w14:textId="77777777" w:rsidR="00A9558B" w:rsidRPr="00DB276D" w:rsidRDefault="00F47451" w:rsidP="00A9558B">
            <w:pPr>
              <w:spacing w:after="0"/>
            </w:pPr>
            <w:hyperlink r:id="rId121" w:history="1">
              <w:r w:rsidR="00A9558B" w:rsidRPr="00DB276D">
                <w:rPr>
                  <w:rStyle w:val="ab"/>
                  <w:bCs/>
                  <w:color w:val="auto"/>
                  <w:u w:val="none"/>
                </w:rPr>
                <w:t>R4-2109630</w:t>
              </w:r>
            </w:hyperlink>
            <w:r w:rsidR="00A9558B" w:rsidRPr="00DB276D">
              <w:t xml:space="preserve"> </w:t>
            </w:r>
          </w:p>
        </w:tc>
        <w:tc>
          <w:tcPr>
            <w:tcW w:w="2463" w:type="dxa"/>
          </w:tcPr>
          <w:p w14:paraId="67FD1616" w14:textId="77777777" w:rsidR="00A9558B" w:rsidRPr="00DB276D" w:rsidRDefault="00A9558B" w:rsidP="00A9558B">
            <w:pPr>
              <w:spacing w:after="0"/>
            </w:pPr>
            <w:r w:rsidRPr="00DB276D">
              <w:t>MSD for DC_(n)71AA BCS2</w:t>
            </w:r>
          </w:p>
        </w:tc>
        <w:tc>
          <w:tcPr>
            <w:tcW w:w="1843" w:type="dxa"/>
          </w:tcPr>
          <w:p w14:paraId="73453390" w14:textId="77777777" w:rsidR="00A9558B" w:rsidRPr="00DB276D" w:rsidRDefault="00A9558B" w:rsidP="00A9558B">
            <w:pPr>
              <w:spacing w:after="0"/>
            </w:pPr>
            <w:r w:rsidRPr="00DB276D">
              <w:t>MediaTek Inc.</w:t>
            </w:r>
          </w:p>
        </w:tc>
        <w:tc>
          <w:tcPr>
            <w:tcW w:w="1559" w:type="dxa"/>
          </w:tcPr>
          <w:p w14:paraId="40D818E5" w14:textId="77777777" w:rsidR="00A9558B" w:rsidRPr="00860DA9" w:rsidRDefault="00A9558B" w:rsidP="00A9558B">
            <w:pPr>
              <w:spacing w:after="0"/>
              <w:rPr>
                <w:rFonts w:eastAsiaTheme="minorEastAsia"/>
                <w:lang w:eastAsia="zh-CN"/>
              </w:rPr>
            </w:pPr>
            <w:r w:rsidRPr="00860DA9">
              <w:rPr>
                <w:rFonts w:eastAsiaTheme="minorEastAsia"/>
                <w:lang w:eastAsia="zh-CN"/>
              </w:rPr>
              <w:t>Noted</w:t>
            </w:r>
          </w:p>
        </w:tc>
        <w:tc>
          <w:tcPr>
            <w:tcW w:w="2546" w:type="dxa"/>
          </w:tcPr>
          <w:p w14:paraId="3D3FCD27" w14:textId="77777777" w:rsidR="00A9558B" w:rsidRPr="00DB276D" w:rsidRDefault="00A9558B" w:rsidP="00A9558B">
            <w:pPr>
              <w:spacing w:after="0"/>
              <w:rPr>
                <w:rFonts w:eastAsiaTheme="minorEastAsia"/>
                <w:lang w:eastAsia="zh-CN"/>
              </w:rPr>
            </w:pPr>
            <w:r w:rsidRPr="00DB276D">
              <w:rPr>
                <w:rFonts w:eastAsiaTheme="minorEastAsia"/>
                <w:lang w:eastAsia="zh-CN"/>
              </w:rPr>
              <w:t>Basis to WF on DC_(n)71AA single UL</w:t>
            </w:r>
          </w:p>
        </w:tc>
      </w:tr>
      <w:tr w:rsidR="00A9558B" w:rsidRPr="002E5A5A" w14:paraId="4561C742" w14:textId="77777777" w:rsidTr="00A9558B">
        <w:tc>
          <w:tcPr>
            <w:tcW w:w="1218" w:type="dxa"/>
          </w:tcPr>
          <w:p w14:paraId="5A41EE15" w14:textId="77777777" w:rsidR="00A9558B" w:rsidRPr="00DB276D" w:rsidRDefault="00F47451" w:rsidP="00A9558B">
            <w:pPr>
              <w:spacing w:after="0"/>
            </w:pPr>
            <w:hyperlink r:id="rId122" w:history="1">
              <w:r w:rsidR="00A9558B" w:rsidRPr="00DB276D">
                <w:rPr>
                  <w:rStyle w:val="ab"/>
                  <w:bCs/>
                  <w:color w:val="auto"/>
                  <w:u w:val="none"/>
                </w:rPr>
                <w:t>R4-2111534</w:t>
              </w:r>
            </w:hyperlink>
            <w:r w:rsidR="00A9558B" w:rsidRPr="00DB276D">
              <w:t xml:space="preserve"> </w:t>
            </w:r>
          </w:p>
        </w:tc>
        <w:tc>
          <w:tcPr>
            <w:tcW w:w="2463" w:type="dxa"/>
          </w:tcPr>
          <w:p w14:paraId="2E576F8D" w14:textId="77777777" w:rsidR="00A9558B" w:rsidRPr="00DB276D" w:rsidRDefault="00A9558B" w:rsidP="00A9558B">
            <w:pPr>
              <w:spacing w:after="0"/>
            </w:pPr>
            <w:r w:rsidRPr="00DB276D">
              <w:t>Single Uplink REFSENS for DC_(n)71AA</w:t>
            </w:r>
          </w:p>
        </w:tc>
        <w:tc>
          <w:tcPr>
            <w:tcW w:w="1843" w:type="dxa"/>
          </w:tcPr>
          <w:p w14:paraId="6B5F387B" w14:textId="77777777" w:rsidR="00A9558B" w:rsidRPr="00DB276D" w:rsidRDefault="00A9558B" w:rsidP="00A9558B">
            <w:pPr>
              <w:spacing w:after="0"/>
            </w:pPr>
            <w:r w:rsidRPr="00DB276D">
              <w:t>Skyworks Solutions Inc.</w:t>
            </w:r>
          </w:p>
        </w:tc>
        <w:tc>
          <w:tcPr>
            <w:tcW w:w="1559" w:type="dxa"/>
          </w:tcPr>
          <w:p w14:paraId="3F06B2BB" w14:textId="68DCE2CF" w:rsidR="00A9558B" w:rsidRPr="00860DA9" w:rsidRDefault="00A9558B" w:rsidP="00A9558B">
            <w:pPr>
              <w:spacing w:after="0"/>
              <w:rPr>
                <w:rFonts w:eastAsiaTheme="minorEastAsia"/>
                <w:lang w:eastAsia="zh-CN"/>
              </w:rPr>
            </w:pPr>
            <w:r w:rsidRPr="00860DA9">
              <w:rPr>
                <w:rFonts w:eastAsiaTheme="minorEastAsia"/>
                <w:lang w:eastAsia="zh-CN"/>
              </w:rPr>
              <w:t>Revised to R4-2107626</w:t>
            </w:r>
          </w:p>
        </w:tc>
        <w:tc>
          <w:tcPr>
            <w:tcW w:w="2546" w:type="dxa"/>
          </w:tcPr>
          <w:p w14:paraId="7F038712" w14:textId="77777777" w:rsidR="00A9558B" w:rsidRPr="00DB276D" w:rsidRDefault="00A9558B" w:rsidP="00A9558B">
            <w:pPr>
              <w:spacing w:after="0"/>
              <w:rPr>
                <w:rFonts w:eastAsiaTheme="minorEastAsia"/>
                <w:lang w:eastAsia="zh-CN"/>
              </w:rPr>
            </w:pPr>
          </w:p>
        </w:tc>
      </w:tr>
      <w:tr w:rsidR="00A9558B" w:rsidRPr="002E5A5A" w14:paraId="669D331E" w14:textId="77777777" w:rsidTr="00A9558B">
        <w:tc>
          <w:tcPr>
            <w:tcW w:w="1218" w:type="dxa"/>
          </w:tcPr>
          <w:p w14:paraId="5326036B" w14:textId="77777777" w:rsidR="00A9558B" w:rsidRPr="00DB276D" w:rsidRDefault="00A9558B" w:rsidP="00A9558B">
            <w:pPr>
              <w:spacing w:after="0"/>
            </w:pPr>
            <w:r w:rsidRPr="00DB276D">
              <w:t>R4-2107626</w:t>
            </w:r>
          </w:p>
        </w:tc>
        <w:tc>
          <w:tcPr>
            <w:tcW w:w="2463" w:type="dxa"/>
          </w:tcPr>
          <w:p w14:paraId="745E14E8" w14:textId="77777777" w:rsidR="00A9558B" w:rsidRPr="00DB276D" w:rsidRDefault="00A9558B" w:rsidP="00A9558B">
            <w:pPr>
              <w:spacing w:after="0"/>
            </w:pPr>
            <w:r w:rsidRPr="00DB276D">
              <w:t>revision of R4-2111534 Single Uplink REFSENS for DC_(n)71AA</w:t>
            </w:r>
          </w:p>
        </w:tc>
        <w:tc>
          <w:tcPr>
            <w:tcW w:w="1843" w:type="dxa"/>
          </w:tcPr>
          <w:p w14:paraId="5854FDD8" w14:textId="77777777" w:rsidR="00A9558B" w:rsidRPr="00DB276D" w:rsidRDefault="00A9558B" w:rsidP="00A9558B">
            <w:pPr>
              <w:spacing w:after="0"/>
            </w:pPr>
            <w:r w:rsidRPr="00DB276D">
              <w:t>Skyworks Solutions Inc.</w:t>
            </w:r>
          </w:p>
        </w:tc>
        <w:tc>
          <w:tcPr>
            <w:tcW w:w="1559" w:type="dxa"/>
          </w:tcPr>
          <w:p w14:paraId="4F9B2128" w14:textId="77777777" w:rsidR="00A9558B" w:rsidRPr="00860DA9" w:rsidRDefault="00A9558B" w:rsidP="00A9558B">
            <w:pPr>
              <w:spacing w:after="0"/>
              <w:rPr>
                <w:rFonts w:eastAsiaTheme="minorEastAsia"/>
                <w:lang w:eastAsia="zh-CN"/>
              </w:rPr>
            </w:pPr>
            <w:r w:rsidRPr="00860DA9">
              <w:rPr>
                <w:rFonts w:eastAsiaTheme="minorEastAsia"/>
                <w:lang w:eastAsia="zh-CN"/>
              </w:rPr>
              <w:t>Noted</w:t>
            </w:r>
          </w:p>
        </w:tc>
        <w:tc>
          <w:tcPr>
            <w:tcW w:w="2546" w:type="dxa"/>
          </w:tcPr>
          <w:p w14:paraId="0D53E5A2" w14:textId="77777777" w:rsidR="00A9558B" w:rsidRPr="00DB276D" w:rsidRDefault="00A9558B" w:rsidP="00A9558B">
            <w:pPr>
              <w:spacing w:after="0"/>
              <w:rPr>
                <w:rFonts w:eastAsiaTheme="minorEastAsia"/>
                <w:lang w:eastAsia="zh-CN"/>
              </w:rPr>
            </w:pPr>
            <w:r w:rsidRPr="00DB276D">
              <w:rPr>
                <w:rFonts w:eastAsiaTheme="minorEastAsia"/>
                <w:lang w:eastAsia="zh-CN"/>
              </w:rPr>
              <w:t>Basis to WF on DC_(n)71AA single UL</w:t>
            </w:r>
          </w:p>
        </w:tc>
      </w:tr>
      <w:tr w:rsidR="00A9558B" w:rsidRPr="002E5A5A" w14:paraId="57729383" w14:textId="77777777" w:rsidTr="00A9558B">
        <w:tc>
          <w:tcPr>
            <w:tcW w:w="1218" w:type="dxa"/>
          </w:tcPr>
          <w:p w14:paraId="37BEF9BD" w14:textId="77777777" w:rsidR="00A9558B" w:rsidRPr="00DB276D" w:rsidRDefault="00F47451" w:rsidP="00A9558B">
            <w:pPr>
              <w:spacing w:after="0"/>
            </w:pPr>
            <w:hyperlink r:id="rId123" w:history="1">
              <w:r w:rsidR="00A9558B" w:rsidRPr="00DB276D">
                <w:rPr>
                  <w:rStyle w:val="ab"/>
                  <w:bCs/>
                  <w:color w:val="auto"/>
                  <w:u w:val="none"/>
                </w:rPr>
                <w:t>R4-2111487</w:t>
              </w:r>
            </w:hyperlink>
            <w:r w:rsidR="00A9558B" w:rsidRPr="00DB276D">
              <w:t xml:space="preserve"> </w:t>
            </w:r>
          </w:p>
        </w:tc>
        <w:tc>
          <w:tcPr>
            <w:tcW w:w="2463" w:type="dxa"/>
          </w:tcPr>
          <w:p w14:paraId="347F9A75" w14:textId="77777777" w:rsidR="00A9558B" w:rsidRPr="00DB276D" w:rsidRDefault="00A9558B" w:rsidP="00A9558B">
            <w:pPr>
              <w:spacing w:after="0"/>
            </w:pPr>
            <w:r w:rsidRPr="00DB276D">
              <w:t>Impact on TS 38.101-3 due to the introduction of BCS2 for DC_(n)71AA</w:t>
            </w:r>
          </w:p>
        </w:tc>
        <w:tc>
          <w:tcPr>
            <w:tcW w:w="1843" w:type="dxa"/>
          </w:tcPr>
          <w:p w14:paraId="1E554955" w14:textId="77777777" w:rsidR="00A9558B" w:rsidRPr="00DB276D" w:rsidRDefault="00A9558B" w:rsidP="00A9558B">
            <w:pPr>
              <w:spacing w:after="0"/>
            </w:pPr>
            <w:r w:rsidRPr="00DB276D">
              <w:t>T-Mobile USA, Skyworks Solutions</w:t>
            </w:r>
          </w:p>
        </w:tc>
        <w:tc>
          <w:tcPr>
            <w:tcW w:w="1559" w:type="dxa"/>
          </w:tcPr>
          <w:p w14:paraId="48EAF8A7" w14:textId="77777777" w:rsidR="00A9558B" w:rsidRPr="00860DA9" w:rsidRDefault="00A9558B" w:rsidP="00A9558B">
            <w:pPr>
              <w:spacing w:after="0"/>
              <w:rPr>
                <w:rFonts w:eastAsiaTheme="minorEastAsia"/>
                <w:lang w:eastAsia="zh-CN"/>
              </w:rPr>
            </w:pPr>
            <w:r w:rsidRPr="00860DA9">
              <w:rPr>
                <w:rFonts w:eastAsiaTheme="minorEastAsia"/>
                <w:lang w:eastAsia="zh-CN"/>
              </w:rPr>
              <w:t>Noted</w:t>
            </w:r>
          </w:p>
        </w:tc>
        <w:tc>
          <w:tcPr>
            <w:tcW w:w="2546" w:type="dxa"/>
          </w:tcPr>
          <w:p w14:paraId="7951F009" w14:textId="77777777" w:rsidR="00A9558B" w:rsidRPr="00DB276D" w:rsidRDefault="00A9558B" w:rsidP="00A9558B">
            <w:pPr>
              <w:spacing w:after="0"/>
              <w:rPr>
                <w:rFonts w:eastAsiaTheme="minorEastAsia"/>
                <w:lang w:eastAsia="zh-CN"/>
              </w:rPr>
            </w:pPr>
            <w:r w:rsidRPr="00DB276D">
              <w:rPr>
                <w:rFonts w:eastAsiaTheme="minorEastAsia"/>
                <w:lang w:eastAsia="zh-CN"/>
              </w:rPr>
              <w:t xml:space="preserve">Agreed </w:t>
            </w:r>
          </w:p>
        </w:tc>
      </w:tr>
      <w:tr w:rsidR="00A9558B" w:rsidRPr="002E5A5A" w14:paraId="418B0F2F" w14:textId="77777777" w:rsidTr="00A9558B">
        <w:tc>
          <w:tcPr>
            <w:tcW w:w="1218" w:type="dxa"/>
          </w:tcPr>
          <w:p w14:paraId="6191E75F" w14:textId="77777777" w:rsidR="00A9558B" w:rsidRPr="00DB276D" w:rsidRDefault="00F47451" w:rsidP="00A9558B">
            <w:pPr>
              <w:spacing w:after="0"/>
            </w:pPr>
            <w:hyperlink r:id="rId124" w:history="1">
              <w:r w:rsidR="00A9558B" w:rsidRPr="00DB276D">
                <w:rPr>
                  <w:rStyle w:val="ab"/>
                  <w:bCs/>
                  <w:color w:val="auto"/>
                  <w:u w:val="none"/>
                </w:rPr>
                <w:t>R4-2111488</w:t>
              </w:r>
            </w:hyperlink>
            <w:r w:rsidR="00A9558B" w:rsidRPr="00DB276D">
              <w:t xml:space="preserve"> </w:t>
            </w:r>
          </w:p>
          <w:p w14:paraId="35661F19" w14:textId="77777777" w:rsidR="00A9558B" w:rsidRPr="00DB276D" w:rsidRDefault="00A9558B" w:rsidP="00A9558B">
            <w:pPr>
              <w:spacing w:after="0"/>
            </w:pPr>
          </w:p>
        </w:tc>
        <w:tc>
          <w:tcPr>
            <w:tcW w:w="2463" w:type="dxa"/>
          </w:tcPr>
          <w:p w14:paraId="29C3D807" w14:textId="77777777" w:rsidR="00A9558B" w:rsidRPr="00DB276D" w:rsidRDefault="00A9558B" w:rsidP="00A9558B">
            <w:pPr>
              <w:spacing w:after="0"/>
            </w:pPr>
            <w:r w:rsidRPr="00DB276D">
              <w:t>Draft CR for 38.101-3: Introduction of DC_(n)71AA_BCS2</w:t>
            </w:r>
          </w:p>
        </w:tc>
        <w:tc>
          <w:tcPr>
            <w:tcW w:w="1843" w:type="dxa"/>
          </w:tcPr>
          <w:p w14:paraId="59434521" w14:textId="77777777" w:rsidR="00A9558B" w:rsidRPr="00DB276D" w:rsidRDefault="00A9558B" w:rsidP="00A9558B">
            <w:pPr>
              <w:spacing w:after="0"/>
            </w:pPr>
            <w:r w:rsidRPr="00DB276D">
              <w:t>T-Mobile USA, Skyworks Solutions</w:t>
            </w:r>
          </w:p>
        </w:tc>
        <w:tc>
          <w:tcPr>
            <w:tcW w:w="1559" w:type="dxa"/>
          </w:tcPr>
          <w:p w14:paraId="04BFF2DC" w14:textId="6C95EB4B" w:rsidR="00A9558B" w:rsidRPr="00860DA9" w:rsidRDefault="00A9558B" w:rsidP="00A9558B">
            <w:pPr>
              <w:spacing w:after="0"/>
              <w:rPr>
                <w:rFonts w:eastAsiaTheme="minorEastAsia"/>
                <w:lang w:eastAsia="zh-CN"/>
              </w:rPr>
            </w:pPr>
            <w:r w:rsidRPr="00860DA9">
              <w:rPr>
                <w:rFonts w:eastAsiaTheme="minorEastAsia"/>
                <w:lang w:eastAsia="zh-CN"/>
              </w:rPr>
              <w:t xml:space="preserve">revised to </w:t>
            </w:r>
            <w:r w:rsidRPr="00860DA9">
              <w:rPr>
                <w:lang w:eastAsia="zh-CN"/>
              </w:rPr>
              <w:t>R4-2107811</w:t>
            </w:r>
            <w:r>
              <w:rPr>
                <w:lang w:eastAsia="zh-CN"/>
              </w:rPr>
              <w:t xml:space="preserve"> and further revised to </w:t>
            </w:r>
            <w:r w:rsidRPr="00A9558B">
              <w:rPr>
                <w:lang w:eastAsia="zh-CN"/>
              </w:rPr>
              <w:t>R4-2107996</w:t>
            </w:r>
          </w:p>
        </w:tc>
        <w:tc>
          <w:tcPr>
            <w:tcW w:w="2546" w:type="dxa"/>
          </w:tcPr>
          <w:p w14:paraId="52D49CAA" w14:textId="77777777" w:rsidR="00A9558B" w:rsidRPr="00DB276D" w:rsidRDefault="00A9558B" w:rsidP="00A9558B">
            <w:pPr>
              <w:spacing w:after="0"/>
              <w:rPr>
                <w:rFonts w:eastAsiaTheme="minorEastAsia"/>
                <w:lang w:eastAsia="zh-CN"/>
              </w:rPr>
            </w:pPr>
            <w:r w:rsidRPr="00DB276D">
              <w:rPr>
                <w:rFonts w:eastAsiaTheme="minorEastAsia"/>
                <w:lang w:eastAsia="zh-CN"/>
              </w:rPr>
              <w:t xml:space="preserve">Need to add MSD values and test points as agreed in WF on DC_(n)71AA single UL </w:t>
            </w:r>
          </w:p>
        </w:tc>
      </w:tr>
      <w:tr w:rsidR="00A9558B" w:rsidRPr="002E5A5A" w14:paraId="71F86453" w14:textId="77777777" w:rsidTr="00A9558B">
        <w:tc>
          <w:tcPr>
            <w:tcW w:w="1218" w:type="dxa"/>
          </w:tcPr>
          <w:p w14:paraId="21C199B7" w14:textId="5690C409" w:rsidR="00A9558B" w:rsidRPr="00DB276D" w:rsidRDefault="00A9558B" w:rsidP="00A9558B">
            <w:pPr>
              <w:spacing w:after="0"/>
            </w:pPr>
            <w:r w:rsidRPr="00A9558B">
              <w:rPr>
                <w:lang w:eastAsia="zh-CN"/>
              </w:rPr>
              <w:t>R4-2107996</w:t>
            </w:r>
            <w:r w:rsidRPr="00DB276D">
              <w:t xml:space="preserve"> </w:t>
            </w:r>
          </w:p>
          <w:p w14:paraId="69454F2D" w14:textId="77777777" w:rsidR="00A9558B" w:rsidRDefault="00A9558B" w:rsidP="00A9558B">
            <w:pPr>
              <w:spacing w:after="0"/>
              <w:rPr>
                <w:rStyle w:val="ab"/>
                <w:bCs/>
                <w:color w:val="auto"/>
                <w:u w:val="none"/>
              </w:rPr>
            </w:pPr>
          </w:p>
        </w:tc>
        <w:tc>
          <w:tcPr>
            <w:tcW w:w="2463" w:type="dxa"/>
          </w:tcPr>
          <w:p w14:paraId="22FB6FD4" w14:textId="1B32D3E7" w:rsidR="00A9558B" w:rsidRPr="00DB276D" w:rsidRDefault="00A9558B" w:rsidP="00A9558B">
            <w:pPr>
              <w:spacing w:after="0"/>
            </w:pPr>
            <w:r w:rsidRPr="00DB276D">
              <w:t>Draft CR for 38.101-3: Introduction of DC_(n)71AA_BCS2</w:t>
            </w:r>
          </w:p>
        </w:tc>
        <w:tc>
          <w:tcPr>
            <w:tcW w:w="1843" w:type="dxa"/>
          </w:tcPr>
          <w:p w14:paraId="22FDE2DF" w14:textId="07F81745" w:rsidR="00A9558B" w:rsidRPr="00DB276D" w:rsidRDefault="00A9558B" w:rsidP="00A9558B">
            <w:pPr>
              <w:spacing w:after="0"/>
            </w:pPr>
            <w:r w:rsidRPr="00DB276D">
              <w:t>T-Mobile USA, Skyworks Solutions</w:t>
            </w:r>
          </w:p>
        </w:tc>
        <w:tc>
          <w:tcPr>
            <w:tcW w:w="1559" w:type="dxa"/>
          </w:tcPr>
          <w:p w14:paraId="00F54A1A" w14:textId="717FBAED" w:rsidR="00A9558B" w:rsidRPr="00A9558B" w:rsidRDefault="00A9558B" w:rsidP="00A9558B">
            <w:pPr>
              <w:spacing w:after="0"/>
              <w:rPr>
                <w:rFonts w:eastAsiaTheme="minorEastAsia"/>
                <w:lang w:eastAsia="zh-CN"/>
              </w:rPr>
            </w:pPr>
            <w:r>
              <w:rPr>
                <w:rFonts w:eastAsiaTheme="minorEastAsia" w:hint="eastAsia"/>
                <w:lang w:eastAsia="zh-CN"/>
              </w:rPr>
              <w:t>E</w:t>
            </w:r>
            <w:r>
              <w:rPr>
                <w:rFonts w:eastAsiaTheme="minorEastAsia"/>
                <w:lang w:eastAsia="zh-CN"/>
              </w:rPr>
              <w:t>ndorsed</w:t>
            </w:r>
            <w:r w:rsidR="00685E49">
              <w:rPr>
                <w:rFonts w:eastAsiaTheme="minorEastAsia"/>
                <w:lang w:eastAsia="zh-CN"/>
              </w:rPr>
              <w:t xml:space="preserve"> (2</w:t>
            </w:r>
            <w:r w:rsidR="00685E49" w:rsidRPr="00685E49">
              <w:rPr>
                <w:rFonts w:eastAsiaTheme="minorEastAsia"/>
                <w:vertAlign w:val="superscript"/>
                <w:lang w:eastAsia="zh-CN"/>
              </w:rPr>
              <w:t>nd</w:t>
            </w:r>
            <w:r w:rsidR="00685E49">
              <w:rPr>
                <w:rFonts w:eastAsiaTheme="minorEastAsia"/>
                <w:lang w:eastAsia="zh-CN"/>
              </w:rPr>
              <w:t xml:space="preserve"> round)</w:t>
            </w:r>
          </w:p>
        </w:tc>
        <w:tc>
          <w:tcPr>
            <w:tcW w:w="2546" w:type="dxa"/>
          </w:tcPr>
          <w:p w14:paraId="5D2866B0" w14:textId="0ABD799F" w:rsidR="00A9558B" w:rsidRPr="00DB276D" w:rsidRDefault="00A9558B" w:rsidP="00A9558B">
            <w:pPr>
              <w:spacing w:after="0"/>
              <w:rPr>
                <w:lang w:eastAsia="zh-CN"/>
              </w:rPr>
            </w:pPr>
          </w:p>
        </w:tc>
      </w:tr>
      <w:tr w:rsidR="00A9558B" w:rsidRPr="002E5A5A" w14:paraId="396B6E51" w14:textId="77777777" w:rsidTr="00A9558B">
        <w:tc>
          <w:tcPr>
            <w:tcW w:w="1218" w:type="dxa"/>
          </w:tcPr>
          <w:p w14:paraId="0ED2475B" w14:textId="77777777" w:rsidR="00A9558B" w:rsidRPr="00DB276D" w:rsidRDefault="00F47451" w:rsidP="00A9558B">
            <w:pPr>
              <w:spacing w:after="0"/>
            </w:pPr>
            <w:hyperlink r:id="rId125" w:history="1">
              <w:r w:rsidR="00A9558B" w:rsidRPr="00DB276D">
                <w:rPr>
                  <w:rStyle w:val="ab"/>
                  <w:bCs/>
                  <w:color w:val="auto"/>
                  <w:u w:val="none"/>
                </w:rPr>
                <w:t>R4-2110080</w:t>
              </w:r>
            </w:hyperlink>
            <w:r w:rsidR="00A9558B" w:rsidRPr="00DB276D">
              <w:t xml:space="preserve"> </w:t>
            </w:r>
          </w:p>
        </w:tc>
        <w:tc>
          <w:tcPr>
            <w:tcW w:w="2463" w:type="dxa"/>
          </w:tcPr>
          <w:p w14:paraId="34083A43" w14:textId="77777777" w:rsidR="00A9558B" w:rsidRPr="00DB276D" w:rsidRDefault="00A9558B" w:rsidP="00A9558B">
            <w:pPr>
              <w:spacing w:after="0"/>
            </w:pPr>
            <w:r w:rsidRPr="00DB276D">
              <w:t>discussion on the rules of NE-DC with contiguous intra-band NR and LTE carriers</w:t>
            </w:r>
          </w:p>
        </w:tc>
        <w:tc>
          <w:tcPr>
            <w:tcW w:w="1843" w:type="dxa"/>
          </w:tcPr>
          <w:p w14:paraId="3AAFEBC4" w14:textId="77777777" w:rsidR="00A9558B" w:rsidRPr="00DB276D" w:rsidRDefault="00A9558B" w:rsidP="00A9558B">
            <w:pPr>
              <w:spacing w:after="0"/>
            </w:pPr>
            <w:r w:rsidRPr="00DB276D">
              <w:t>Huawei,HiSilicon</w:t>
            </w:r>
          </w:p>
        </w:tc>
        <w:tc>
          <w:tcPr>
            <w:tcW w:w="1559" w:type="dxa"/>
          </w:tcPr>
          <w:p w14:paraId="09F4865D" w14:textId="77777777" w:rsidR="00A9558B" w:rsidRPr="00860DA9" w:rsidRDefault="00A9558B" w:rsidP="00A9558B">
            <w:pPr>
              <w:spacing w:after="0"/>
              <w:rPr>
                <w:rFonts w:eastAsiaTheme="minorEastAsia"/>
                <w:lang w:eastAsia="zh-CN"/>
              </w:rPr>
            </w:pPr>
            <w:r w:rsidRPr="00860DA9">
              <w:rPr>
                <w:rFonts w:eastAsiaTheme="minorEastAsia"/>
                <w:lang w:eastAsia="zh-CN"/>
              </w:rPr>
              <w:t>Noted</w:t>
            </w:r>
          </w:p>
        </w:tc>
        <w:tc>
          <w:tcPr>
            <w:tcW w:w="2546" w:type="dxa"/>
          </w:tcPr>
          <w:p w14:paraId="04D34E31" w14:textId="77777777" w:rsidR="00A9558B" w:rsidRPr="00DB276D" w:rsidRDefault="00A9558B" w:rsidP="00A9558B">
            <w:pPr>
              <w:spacing w:after="0"/>
              <w:rPr>
                <w:rFonts w:eastAsiaTheme="minorEastAsia"/>
                <w:lang w:eastAsia="zh-CN"/>
              </w:rPr>
            </w:pPr>
            <w:r w:rsidRPr="00DB276D">
              <w:rPr>
                <w:rFonts w:eastAsiaTheme="minorEastAsia"/>
                <w:lang w:eastAsia="zh-CN"/>
              </w:rPr>
              <w:t xml:space="preserve">Not sure it needs a way forward as only a few simple naming options can be discussed and agreed in Rd2, then agreement can be captured in chairman’s notes </w:t>
            </w:r>
          </w:p>
        </w:tc>
      </w:tr>
      <w:tr w:rsidR="00A9558B" w:rsidRPr="002E5A5A" w14:paraId="39EB99DA" w14:textId="77777777" w:rsidTr="00A9558B">
        <w:tc>
          <w:tcPr>
            <w:tcW w:w="1218" w:type="dxa"/>
          </w:tcPr>
          <w:p w14:paraId="6973DBF6" w14:textId="77777777" w:rsidR="00A9558B" w:rsidRPr="00DB276D" w:rsidRDefault="00F47451" w:rsidP="00A9558B">
            <w:pPr>
              <w:spacing w:after="0"/>
            </w:pPr>
            <w:hyperlink r:id="rId126" w:history="1">
              <w:r w:rsidR="00A9558B" w:rsidRPr="00DB276D">
                <w:rPr>
                  <w:rStyle w:val="ab"/>
                  <w:bCs/>
                  <w:color w:val="auto"/>
                  <w:u w:val="none"/>
                </w:rPr>
                <w:t>R4-2111537</w:t>
              </w:r>
            </w:hyperlink>
          </w:p>
          <w:p w14:paraId="1CCA5199" w14:textId="77777777" w:rsidR="00A9558B" w:rsidRPr="00DB276D" w:rsidRDefault="00A9558B" w:rsidP="00A9558B">
            <w:pPr>
              <w:spacing w:after="0"/>
            </w:pPr>
          </w:p>
        </w:tc>
        <w:tc>
          <w:tcPr>
            <w:tcW w:w="2463" w:type="dxa"/>
          </w:tcPr>
          <w:p w14:paraId="18A91D45" w14:textId="77777777" w:rsidR="00A9558B" w:rsidRPr="00DB276D" w:rsidRDefault="00A9558B" w:rsidP="00A9558B">
            <w:pPr>
              <w:spacing w:after="0"/>
            </w:pPr>
            <w:r w:rsidRPr="00DB276D">
              <w:t>Intra-Band Single Uplink REFSENS Simplification</w:t>
            </w:r>
          </w:p>
        </w:tc>
        <w:tc>
          <w:tcPr>
            <w:tcW w:w="1843" w:type="dxa"/>
          </w:tcPr>
          <w:p w14:paraId="2AD4ACDF" w14:textId="77777777" w:rsidR="00A9558B" w:rsidRPr="00DB276D" w:rsidRDefault="00A9558B" w:rsidP="00A9558B">
            <w:pPr>
              <w:spacing w:after="0"/>
            </w:pPr>
            <w:r w:rsidRPr="00DB276D">
              <w:t>Skyworks Solutions Inc.</w:t>
            </w:r>
          </w:p>
        </w:tc>
        <w:tc>
          <w:tcPr>
            <w:tcW w:w="1559" w:type="dxa"/>
          </w:tcPr>
          <w:p w14:paraId="3BF8A175" w14:textId="77777777" w:rsidR="00A9558B" w:rsidRPr="00860DA9" w:rsidRDefault="00A9558B" w:rsidP="00A9558B">
            <w:pPr>
              <w:spacing w:after="0"/>
              <w:rPr>
                <w:rFonts w:eastAsiaTheme="minorEastAsia"/>
                <w:lang w:eastAsia="zh-CN"/>
              </w:rPr>
            </w:pPr>
            <w:r w:rsidRPr="00860DA9">
              <w:rPr>
                <w:rFonts w:eastAsiaTheme="minorEastAsia"/>
                <w:lang w:eastAsia="zh-CN"/>
              </w:rPr>
              <w:t>Noted</w:t>
            </w:r>
          </w:p>
        </w:tc>
        <w:tc>
          <w:tcPr>
            <w:tcW w:w="2546" w:type="dxa"/>
          </w:tcPr>
          <w:p w14:paraId="4C56D30E" w14:textId="77777777" w:rsidR="00A9558B" w:rsidRPr="00DB276D" w:rsidRDefault="00A9558B" w:rsidP="00A9558B">
            <w:pPr>
              <w:spacing w:after="0"/>
              <w:rPr>
                <w:rFonts w:eastAsiaTheme="minorEastAsia"/>
                <w:lang w:eastAsia="zh-CN"/>
              </w:rPr>
            </w:pPr>
            <w:r w:rsidRPr="00DB276D">
              <w:rPr>
                <w:rFonts w:eastAsiaTheme="minorEastAsia"/>
                <w:lang w:eastAsia="zh-CN"/>
              </w:rPr>
              <w:t>Agreeable rules can be captured in WF on DC_(n)71AA single UL</w:t>
            </w:r>
          </w:p>
        </w:tc>
      </w:tr>
      <w:tr w:rsidR="00A9558B" w:rsidRPr="002E5A5A" w14:paraId="4BC117B4" w14:textId="77777777" w:rsidTr="00A9558B">
        <w:tc>
          <w:tcPr>
            <w:tcW w:w="1218" w:type="dxa"/>
          </w:tcPr>
          <w:p w14:paraId="1E7A0AE7" w14:textId="77777777" w:rsidR="00A9558B" w:rsidRPr="00DB276D" w:rsidRDefault="00F47451" w:rsidP="00A9558B">
            <w:pPr>
              <w:spacing w:after="0"/>
            </w:pPr>
            <w:hyperlink r:id="rId127" w:history="1">
              <w:r w:rsidR="00A9558B" w:rsidRPr="00DB276D">
                <w:rPr>
                  <w:rStyle w:val="ab"/>
                  <w:bCs/>
                  <w:color w:val="auto"/>
                  <w:u w:val="none"/>
                </w:rPr>
                <w:t>R4-2111492</w:t>
              </w:r>
            </w:hyperlink>
          </w:p>
          <w:p w14:paraId="4B00F711" w14:textId="77777777" w:rsidR="00A9558B" w:rsidRPr="00DB276D" w:rsidRDefault="00A9558B" w:rsidP="00A9558B">
            <w:pPr>
              <w:spacing w:after="0"/>
            </w:pPr>
          </w:p>
        </w:tc>
        <w:tc>
          <w:tcPr>
            <w:tcW w:w="2463" w:type="dxa"/>
          </w:tcPr>
          <w:p w14:paraId="7F131506" w14:textId="77777777" w:rsidR="00A9558B" w:rsidRPr="00DB276D" w:rsidRDefault="00A9558B" w:rsidP="00A9558B">
            <w:pPr>
              <w:spacing w:after="0"/>
            </w:pPr>
            <w:r w:rsidRPr="00DB276D">
              <w:t>MSD and real-world implications</w:t>
            </w:r>
          </w:p>
        </w:tc>
        <w:tc>
          <w:tcPr>
            <w:tcW w:w="1843" w:type="dxa"/>
          </w:tcPr>
          <w:p w14:paraId="1A1A7CD2" w14:textId="77777777" w:rsidR="00A9558B" w:rsidRPr="00DB276D" w:rsidRDefault="00A9558B" w:rsidP="00A9558B">
            <w:pPr>
              <w:spacing w:after="0"/>
            </w:pPr>
            <w:r w:rsidRPr="00DB276D">
              <w:t>T-Mobile USA, Deutsche Telekom, Verizon, CHTTL, AT&amp;T, Dish Network</w:t>
            </w:r>
          </w:p>
        </w:tc>
        <w:tc>
          <w:tcPr>
            <w:tcW w:w="1559" w:type="dxa"/>
          </w:tcPr>
          <w:p w14:paraId="05333EAA" w14:textId="77777777" w:rsidR="00A9558B" w:rsidRPr="00860DA9" w:rsidRDefault="00A9558B" w:rsidP="00A9558B">
            <w:pPr>
              <w:spacing w:after="0"/>
              <w:rPr>
                <w:rFonts w:eastAsiaTheme="minorEastAsia"/>
                <w:lang w:eastAsia="zh-CN"/>
              </w:rPr>
            </w:pPr>
            <w:r w:rsidRPr="00860DA9">
              <w:rPr>
                <w:rFonts w:eastAsiaTheme="minorEastAsia"/>
                <w:lang w:eastAsia="zh-CN"/>
              </w:rPr>
              <w:t>Noted</w:t>
            </w:r>
          </w:p>
        </w:tc>
        <w:tc>
          <w:tcPr>
            <w:tcW w:w="2546" w:type="dxa"/>
          </w:tcPr>
          <w:p w14:paraId="19F79FFB" w14:textId="5D085C5A" w:rsidR="00A9558B" w:rsidRPr="00DB276D" w:rsidRDefault="00A9558B" w:rsidP="00A9558B">
            <w:pPr>
              <w:spacing w:after="0"/>
              <w:rPr>
                <w:rFonts w:eastAsiaTheme="minorEastAsia"/>
                <w:highlight w:val="yellow"/>
                <w:lang w:eastAsia="zh-CN"/>
              </w:rPr>
            </w:pPr>
          </w:p>
        </w:tc>
      </w:tr>
      <w:tr w:rsidR="00A9558B" w:rsidRPr="002E5A5A" w14:paraId="4AD7ABF6" w14:textId="77777777" w:rsidTr="00A9558B">
        <w:tc>
          <w:tcPr>
            <w:tcW w:w="1218" w:type="dxa"/>
          </w:tcPr>
          <w:p w14:paraId="49B74515" w14:textId="77777777" w:rsidR="00A9558B" w:rsidRPr="00DB276D" w:rsidRDefault="00F47451" w:rsidP="00A9558B">
            <w:pPr>
              <w:spacing w:after="0"/>
            </w:pPr>
            <w:hyperlink r:id="rId128" w:history="1">
              <w:r w:rsidR="00A9558B" w:rsidRPr="00DB276D">
                <w:rPr>
                  <w:rStyle w:val="ab"/>
                  <w:bCs/>
                  <w:color w:val="auto"/>
                  <w:u w:val="none"/>
                </w:rPr>
                <w:t>R4-2111253</w:t>
              </w:r>
            </w:hyperlink>
            <w:r w:rsidR="00A9558B" w:rsidRPr="00DB276D">
              <w:t xml:space="preserve"> </w:t>
            </w:r>
          </w:p>
        </w:tc>
        <w:tc>
          <w:tcPr>
            <w:tcW w:w="2463" w:type="dxa"/>
          </w:tcPr>
          <w:p w14:paraId="16E217AA" w14:textId="77777777" w:rsidR="00A9558B" w:rsidRPr="00DB276D" w:rsidRDefault="00A9558B" w:rsidP="00A9558B">
            <w:pPr>
              <w:spacing w:after="0"/>
            </w:pPr>
            <w:r w:rsidRPr="00DB276D">
              <w:t>Introducing NR-U Intra-band UL CA UE RF requirements</w:t>
            </w:r>
          </w:p>
        </w:tc>
        <w:tc>
          <w:tcPr>
            <w:tcW w:w="1843" w:type="dxa"/>
          </w:tcPr>
          <w:p w14:paraId="7AB290D9" w14:textId="77777777" w:rsidR="00A9558B" w:rsidRPr="00DB276D" w:rsidRDefault="00A9558B" w:rsidP="00A9558B">
            <w:pPr>
              <w:spacing w:after="0"/>
            </w:pPr>
            <w:r w:rsidRPr="00DB276D">
              <w:t>Qualcomm Incorporated</w:t>
            </w:r>
          </w:p>
        </w:tc>
        <w:tc>
          <w:tcPr>
            <w:tcW w:w="1559" w:type="dxa"/>
          </w:tcPr>
          <w:p w14:paraId="2F6BC899" w14:textId="2B7B68FA" w:rsidR="00A9558B" w:rsidRPr="00860DA9" w:rsidRDefault="00A9558B" w:rsidP="00A9558B">
            <w:pPr>
              <w:spacing w:after="0"/>
              <w:rPr>
                <w:rFonts w:eastAsiaTheme="minorEastAsia"/>
                <w:lang w:eastAsia="zh-CN"/>
              </w:rPr>
            </w:pPr>
            <w:r w:rsidRPr="00860DA9">
              <w:rPr>
                <w:rFonts w:eastAsiaTheme="minorEastAsia"/>
                <w:lang w:eastAsia="zh-CN"/>
              </w:rPr>
              <w:t>Noted,</w:t>
            </w:r>
          </w:p>
        </w:tc>
        <w:tc>
          <w:tcPr>
            <w:tcW w:w="2546" w:type="dxa"/>
          </w:tcPr>
          <w:p w14:paraId="54FB617C" w14:textId="0B822E18" w:rsidR="00A9558B" w:rsidRPr="00DB276D" w:rsidRDefault="00A9558B" w:rsidP="00A9558B">
            <w:pPr>
              <w:spacing w:after="0"/>
              <w:rPr>
                <w:rFonts w:eastAsiaTheme="minorEastAsia"/>
                <w:highlight w:val="yellow"/>
                <w:lang w:eastAsia="zh-CN"/>
              </w:rPr>
            </w:pPr>
          </w:p>
        </w:tc>
      </w:tr>
      <w:tr w:rsidR="00A9558B" w:rsidRPr="002E5A5A" w14:paraId="50D56B75" w14:textId="77777777" w:rsidTr="00A9558B">
        <w:tc>
          <w:tcPr>
            <w:tcW w:w="1218" w:type="dxa"/>
          </w:tcPr>
          <w:p w14:paraId="4EECD502" w14:textId="77777777" w:rsidR="00A9558B" w:rsidRPr="00DB276D" w:rsidRDefault="00F47451" w:rsidP="00A9558B">
            <w:pPr>
              <w:spacing w:after="0"/>
            </w:pPr>
            <w:hyperlink r:id="rId129" w:history="1">
              <w:r w:rsidR="00A9558B" w:rsidRPr="00DB276D">
                <w:rPr>
                  <w:rStyle w:val="ab"/>
                  <w:bCs/>
                  <w:color w:val="auto"/>
                  <w:u w:val="none"/>
                </w:rPr>
                <w:t>R4-2111481</w:t>
              </w:r>
            </w:hyperlink>
            <w:r w:rsidR="00A9558B" w:rsidRPr="00DB276D">
              <w:rPr>
                <w:rStyle w:val="ab"/>
                <w:bCs/>
                <w:color w:val="auto"/>
                <w:u w:val="none"/>
              </w:rPr>
              <w:t xml:space="preserve"> </w:t>
            </w:r>
          </w:p>
        </w:tc>
        <w:tc>
          <w:tcPr>
            <w:tcW w:w="2463" w:type="dxa"/>
          </w:tcPr>
          <w:p w14:paraId="6EB482FE" w14:textId="77777777" w:rsidR="00A9558B" w:rsidRPr="00DB276D" w:rsidRDefault="00A9558B" w:rsidP="00A9558B">
            <w:pPr>
              <w:spacing w:after="0"/>
            </w:pPr>
            <w:r w:rsidRPr="00DB276D">
              <w:t>Way of working for combination not for block approval</w:t>
            </w:r>
          </w:p>
        </w:tc>
        <w:tc>
          <w:tcPr>
            <w:tcW w:w="1843" w:type="dxa"/>
          </w:tcPr>
          <w:p w14:paraId="1E123F3D" w14:textId="77777777" w:rsidR="00A9558B" w:rsidRPr="00DB276D" w:rsidRDefault="00A9558B" w:rsidP="00A9558B">
            <w:pPr>
              <w:spacing w:after="0"/>
            </w:pPr>
            <w:r w:rsidRPr="00DB276D">
              <w:t>Skyworks Solutions Inc.</w:t>
            </w:r>
          </w:p>
        </w:tc>
        <w:tc>
          <w:tcPr>
            <w:tcW w:w="1559" w:type="dxa"/>
          </w:tcPr>
          <w:p w14:paraId="3D10CF77" w14:textId="77777777" w:rsidR="00A9558B" w:rsidRPr="00860DA9" w:rsidRDefault="00A9558B" w:rsidP="00A9558B">
            <w:pPr>
              <w:spacing w:after="0"/>
              <w:rPr>
                <w:rFonts w:eastAsiaTheme="minorEastAsia"/>
                <w:lang w:eastAsia="zh-CN"/>
              </w:rPr>
            </w:pPr>
            <w:r w:rsidRPr="00860DA9">
              <w:rPr>
                <w:rFonts w:eastAsiaTheme="minorEastAsia"/>
                <w:lang w:eastAsia="zh-CN"/>
              </w:rPr>
              <w:t>Noted</w:t>
            </w:r>
          </w:p>
        </w:tc>
        <w:tc>
          <w:tcPr>
            <w:tcW w:w="2546" w:type="dxa"/>
          </w:tcPr>
          <w:p w14:paraId="48F3ECEF" w14:textId="77777777" w:rsidR="00A9558B" w:rsidRPr="00DB276D" w:rsidRDefault="00A9558B" w:rsidP="00A9558B">
            <w:pPr>
              <w:spacing w:after="0"/>
              <w:rPr>
                <w:rFonts w:eastAsiaTheme="minorEastAsia"/>
                <w:lang w:eastAsia="zh-CN"/>
              </w:rPr>
            </w:pPr>
            <w:r w:rsidRPr="00DB276D">
              <w:rPr>
                <w:rFonts w:eastAsiaTheme="minorEastAsia"/>
                <w:lang w:eastAsia="zh-CN"/>
              </w:rPr>
              <w:t>Capture agreeable part in WF</w:t>
            </w:r>
          </w:p>
        </w:tc>
      </w:tr>
    </w:tbl>
    <w:p w14:paraId="412A2B78" w14:textId="77777777" w:rsidR="00D67F90" w:rsidRPr="002E5A5A" w:rsidRDefault="00D67F90" w:rsidP="004F0728"/>
    <w:p w14:paraId="45104AC3" w14:textId="590CDF59" w:rsidR="008329EF" w:rsidRDefault="008329EF" w:rsidP="008329EF">
      <w:pPr>
        <w:rPr>
          <w:rFonts w:ascii="Arial" w:hAnsi="Arial" w:cs="Arial"/>
          <w:b/>
          <w:color w:val="C00000"/>
          <w:u w:val="single"/>
          <w:lang w:eastAsia="zh-CN"/>
        </w:rPr>
      </w:pPr>
      <w:r>
        <w:rPr>
          <w:rFonts w:ascii="Arial" w:hAnsi="Arial" w:cs="Arial"/>
          <w:b/>
          <w:color w:val="C00000"/>
          <w:u w:val="single"/>
          <w:lang w:eastAsia="zh-CN"/>
        </w:rPr>
        <w:t>WF/LS/CRs for approval</w:t>
      </w:r>
    </w:p>
    <w:p w14:paraId="3E8BC0A4" w14:textId="533CE847" w:rsidR="00656723" w:rsidRDefault="00D07853" w:rsidP="00656723">
      <w:pPr>
        <w:rPr>
          <w:rFonts w:ascii="Arial" w:hAnsi="Arial" w:cs="Arial"/>
          <w:b/>
          <w:sz w:val="24"/>
        </w:rPr>
      </w:pPr>
      <w:r w:rsidRPr="00D07853">
        <w:rPr>
          <w:rFonts w:ascii="Arial" w:hAnsi="Arial" w:cs="Arial"/>
          <w:b/>
          <w:color w:val="0000FF"/>
          <w:sz w:val="24"/>
        </w:rPr>
        <w:lastRenderedPageBreak/>
        <w:t>R4-2107802</w:t>
      </w:r>
      <w:r w:rsidR="00656723">
        <w:rPr>
          <w:rFonts w:ascii="Arial" w:hAnsi="Arial" w:cs="Arial"/>
          <w:b/>
          <w:color w:val="0000FF"/>
          <w:sz w:val="24"/>
        </w:rPr>
        <w:tab/>
      </w:r>
      <w:r w:rsidR="00D24D29" w:rsidRPr="00D24D29">
        <w:rPr>
          <w:rFonts w:ascii="Arial" w:hAnsi="Arial" w:cs="Arial"/>
          <w:b/>
          <w:sz w:val="24"/>
        </w:rPr>
        <w:t>WF on MSD due to IMD of intra-band UL CA UL configurations</w:t>
      </w:r>
    </w:p>
    <w:p w14:paraId="126A2E18" w14:textId="0260A62F" w:rsidR="00656723" w:rsidRDefault="00656723" w:rsidP="0065672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sidR="00D24D29">
        <w:rPr>
          <w:i/>
        </w:rPr>
        <w:tab/>
      </w:r>
      <w:r w:rsidR="00D24D29">
        <w:rPr>
          <w:i/>
        </w:rPr>
        <w:tab/>
      </w:r>
      <w:r w:rsidR="00D24D29">
        <w:rPr>
          <w:i/>
        </w:rPr>
        <w:tab/>
        <w:t xml:space="preserve">Source: </w:t>
      </w:r>
      <w:r w:rsidR="00D4325A" w:rsidRPr="00D4325A">
        <w:rPr>
          <w:i/>
        </w:rPr>
        <w:t>Skyworks, Qualcomm</w:t>
      </w:r>
    </w:p>
    <w:p w14:paraId="0E771262" w14:textId="1F0CC28E" w:rsidR="00656723" w:rsidRDefault="00656723" w:rsidP="0065672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5553EF" w:rsidRPr="005553EF">
        <w:rPr>
          <w:rFonts w:ascii="Arial" w:hAnsi="Arial" w:cs="Arial"/>
          <w:b/>
          <w:color w:val="993300"/>
          <w:highlight w:val="green"/>
          <w:u w:val="single"/>
        </w:rPr>
        <w:t>Approved</w:t>
      </w:r>
      <w:r w:rsidR="005553EF">
        <w:rPr>
          <w:rFonts w:ascii="Arial" w:hAnsi="Arial" w:cs="Arial" w:hint="eastAsia"/>
          <w:b/>
          <w:color w:val="993300"/>
          <w:highlight w:val="green"/>
          <w:u w:val="single"/>
          <w:lang w:eastAsia="zh-CN"/>
        </w:rPr>
        <w:t>.</w:t>
      </w:r>
    </w:p>
    <w:p w14:paraId="3F93F482" w14:textId="2572E73B" w:rsidR="00D4325A" w:rsidRDefault="004A73CD" w:rsidP="00D4325A">
      <w:pPr>
        <w:rPr>
          <w:rFonts w:ascii="Arial" w:hAnsi="Arial" w:cs="Arial"/>
          <w:b/>
          <w:sz w:val="24"/>
        </w:rPr>
      </w:pPr>
      <w:r w:rsidRPr="004A73CD">
        <w:rPr>
          <w:rFonts w:ascii="Arial" w:hAnsi="Arial" w:cs="Arial"/>
          <w:b/>
          <w:color w:val="0000FF"/>
          <w:sz w:val="24"/>
        </w:rPr>
        <w:t>R4-2107803</w:t>
      </w:r>
      <w:r w:rsidR="00D4325A">
        <w:rPr>
          <w:rFonts w:ascii="Arial" w:hAnsi="Arial" w:cs="Arial"/>
          <w:b/>
          <w:color w:val="0000FF"/>
          <w:sz w:val="24"/>
        </w:rPr>
        <w:tab/>
      </w:r>
      <w:r w:rsidR="007A67E8" w:rsidRPr="007A67E8">
        <w:rPr>
          <w:rFonts w:ascii="Arial" w:hAnsi="Arial" w:cs="Arial"/>
          <w:b/>
          <w:sz w:val="24"/>
        </w:rPr>
        <w:t>WF on MSD due to triple beat of intra-band UL CA UL + FDD UL configurations</w:t>
      </w:r>
    </w:p>
    <w:p w14:paraId="2A17E908" w14:textId="77777777" w:rsidR="00D4325A" w:rsidRDefault="00D4325A" w:rsidP="00D4325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r w:rsidRPr="00D4325A">
        <w:rPr>
          <w:i/>
        </w:rPr>
        <w:t>Skyworks, Qualcomm</w:t>
      </w:r>
    </w:p>
    <w:p w14:paraId="7253AE85" w14:textId="425B0354" w:rsidR="00D4325A" w:rsidRDefault="00D4325A" w:rsidP="00D4325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5553EF" w:rsidRPr="005553EF">
        <w:rPr>
          <w:rFonts w:ascii="Arial" w:hAnsi="Arial" w:cs="Arial"/>
          <w:b/>
          <w:color w:val="993300"/>
          <w:highlight w:val="green"/>
          <w:u w:val="single"/>
        </w:rPr>
        <w:t>Approved</w:t>
      </w:r>
      <w:r w:rsidR="005553EF">
        <w:rPr>
          <w:rFonts w:ascii="Arial" w:hAnsi="Arial" w:cs="Arial" w:hint="eastAsia"/>
          <w:b/>
          <w:color w:val="993300"/>
          <w:highlight w:val="green"/>
          <w:u w:val="single"/>
          <w:lang w:eastAsia="zh-CN"/>
        </w:rPr>
        <w:t>.</w:t>
      </w:r>
    </w:p>
    <w:p w14:paraId="598694EF" w14:textId="5CD965B3" w:rsidR="008C2D24" w:rsidRDefault="007817B4" w:rsidP="008C2D24">
      <w:pPr>
        <w:rPr>
          <w:rFonts w:ascii="Arial" w:hAnsi="Arial" w:cs="Arial"/>
          <w:b/>
          <w:sz w:val="24"/>
        </w:rPr>
      </w:pPr>
      <w:r w:rsidRPr="007817B4">
        <w:rPr>
          <w:rFonts w:ascii="Arial" w:hAnsi="Arial" w:cs="Arial"/>
          <w:b/>
          <w:color w:val="0000FF"/>
          <w:sz w:val="24"/>
        </w:rPr>
        <w:t>R4-2107804</w:t>
      </w:r>
      <w:r w:rsidR="008C2D24">
        <w:rPr>
          <w:rFonts w:ascii="Arial" w:hAnsi="Arial" w:cs="Arial"/>
          <w:b/>
          <w:color w:val="0000FF"/>
          <w:sz w:val="24"/>
        </w:rPr>
        <w:tab/>
      </w:r>
      <w:r w:rsidR="00856763" w:rsidRPr="00856763">
        <w:rPr>
          <w:rFonts w:ascii="Arial" w:hAnsi="Arial" w:cs="Arial"/>
          <w:b/>
          <w:sz w:val="24"/>
        </w:rPr>
        <w:t>WF on architecture and device type for DC_8A-20A_n28A</w:t>
      </w:r>
    </w:p>
    <w:p w14:paraId="1B0C879E" w14:textId="362AB3B8" w:rsidR="008C2D24" w:rsidRDefault="008C2D24" w:rsidP="008C2D2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r w:rsidR="00856763" w:rsidRPr="00856763">
        <w:rPr>
          <w:i/>
        </w:rPr>
        <w:t>Huawei, HiSilicon, Qualcomm</w:t>
      </w:r>
    </w:p>
    <w:p w14:paraId="4ABB765D" w14:textId="40E10886" w:rsidR="008C2D24" w:rsidRDefault="008C2D24" w:rsidP="008C2D2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5553EF" w:rsidRPr="005553EF">
        <w:rPr>
          <w:rFonts w:ascii="Arial" w:hAnsi="Arial" w:cs="Arial"/>
          <w:b/>
          <w:color w:val="993300"/>
          <w:highlight w:val="green"/>
          <w:u w:val="single"/>
        </w:rPr>
        <w:t>Approved</w:t>
      </w:r>
      <w:r w:rsidR="005553EF">
        <w:rPr>
          <w:rFonts w:ascii="Arial" w:hAnsi="Arial" w:cs="Arial" w:hint="eastAsia"/>
          <w:b/>
          <w:color w:val="993300"/>
          <w:highlight w:val="green"/>
          <w:u w:val="single"/>
          <w:lang w:eastAsia="zh-CN"/>
        </w:rPr>
        <w:t>.</w:t>
      </w:r>
    </w:p>
    <w:p w14:paraId="09120516" w14:textId="7D84DE71" w:rsidR="005A7801" w:rsidRDefault="00266D18" w:rsidP="005A7801">
      <w:pPr>
        <w:rPr>
          <w:rFonts w:ascii="Arial" w:hAnsi="Arial" w:cs="Arial"/>
          <w:b/>
          <w:sz w:val="24"/>
        </w:rPr>
      </w:pPr>
      <w:r w:rsidRPr="00266D18">
        <w:rPr>
          <w:rFonts w:ascii="Arial" w:hAnsi="Arial" w:cs="Arial"/>
          <w:b/>
          <w:color w:val="0000FF"/>
          <w:sz w:val="24"/>
        </w:rPr>
        <w:t>R4-2107805</w:t>
      </w:r>
      <w:r w:rsidR="005A7801">
        <w:rPr>
          <w:rFonts w:ascii="Arial" w:hAnsi="Arial" w:cs="Arial"/>
          <w:b/>
          <w:color w:val="0000FF"/>
          <w:sz w:val="24"/>
        </w:rPr>
        <w:tab/>
      </w:r>
      <w:r w:rsidR="00004040" w:rsidRPr="00004040">
        <w:rPr>
          <w:rFonts w:ascii="Arial" w:hAnsi="Arial" w:cs="Arial"/>
          <w:b/>
          <w:sz w:val="24"/>
        </w:rPr>
        <w:t>WF on DC_(n)71AA single UL</w:t>
      </w:r>
    </w:p>
    <w:p w14:paraId="1359E41A" w14:textId="179809FD" w:rsidR="005A7801" w:rsidRDefault="005A7801" w:rsidP="005A780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w:t>
      </w:r>
      <w:r w:rsidR="00BB1C1C" w:rsidRPr="00BB1C1C">
        <w:t xml:space="preserve"> </w:t>
      </w:r>
      <w:r w:rsidR="00BB1C1C" w:rsidRPr="00BB1C1C">
        <w:rPr>
          <w:i/>
        </w:rPr>
        <w:t>Skyworks, MediaTek</w:t>
      </w:r>
    </w:p>
    <w:p w14:paraId="7A907B61" w14:textId="66B1AA96" w:rsidR="005A7801" w:rsidRDefault="005A7801" w:rsidP="005A78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5553EF" w:rsidRPr="005553EF">
        <w:rPr>
          <w:rFonts w:ascii="Arial" w:hAnsi="Arial" w:cs="Arial"/>
          <w:b/>
          <w:color w:val="993300"/>
          <w:highlight w:val="green"/>
          <w:u w:val="single"/>
        </w:rPr>
        <w:t>Approved</w:t>
      </w:r>
      <w:r w:rsidR="005553EF">
        <w:rPr>
          <w:rFonts w:ascii="Arial" w:hAnsi="Arial" w:cs="Arial" w:hint="eastAsia"/>
          <w:b/>
          <w:color w:val="993300"/>
          <w:highlight w:val="green"/>
          <w:u w:val="single"/>
          <w:lang w:eastAsia="zh-CN"/>
        </w:rPr>
        <w:t>.</w:t>
      </w:r>
    </w:p>
    <w:p w14:paraId="41661473" w14:textId="504F6BFE" w:rsidR="00BB1C1C" w:rsidRDefault="00244512" w:rsidP="00BB1C1C">
      <w:pPr>
        <w:rPr>
          <w:rFonts w:ascii="Arial" w:hAnsi="Arial" w:cs="Arial"/>
          <w:b/>
          <w:sz w:val="24"/>
        </w:rPr>
      </w:pPr>
      <w:r w:rsidRPr="00244512">
        <w:rPr>
          <w:rFonts w:ascii="Arial" w:hAnsi="Arial" w:cs="Arial"/>
          <w:b/>
          <w:color w:val="0000FF"/>
          <w:sz w:val="24"/>
        </w:rPr>
        <w:t>R4-2107806</w:t>
      </w:r>
      <w:r w:rsidR="00BB1C1C">
        <w:rPr>
          <w:rFonts w:ascii="Arial" w:hAnsi="Arial" w:cs="Arial"/>
          <w:b/>
          <w:color w:val="0000FF"/>
          <w:sz w:val="24"/>
        </w:rPr>
        <w:tab/>
      </w:r>
      <w:r w:rsidRPr="00244512">
        <w:rPr>
          <w:rFonts w:ascii="Arial" w:hAnsi="Arial" w:cs="Arial"/>
          <w:b/>
          <w:sz w:val="24"/>
        </w:rPr>
        <w:t>WF on “not for block approval” AI way of working</w:t>
      </w:r>
    </w:p>
    <w:p w14:paraId="042B5C51" w14:textId="42DC0E75" w:rsidR="00BB1C1C" w:rsidRDefault="00BB1C1C" w:rsidP="00BB1C1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w:t>
      </w:r>
      <w:r w:rsidRPr="00BB1C1C">
        <w:t xml:space="preserve"> </w:t>
      </w:r>
      <w:r w:rsidR="009F6E65">
        <w:rPr>
          <w:i/>
        </w:rPr>
        <w:t>Skyworks</w:t>
      </w:r>
    </w:p>
    <w:p w14:paraId="0E814F6B" w14:textId="5C6F529D" w:rsidR="00BB1C1C" w:rsidRDefault="00BB1C1C" w:rsidP="00BB1C1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5553EF" w:rsidRPr="005553EF">
        <w:rPr>
          <w:rFonts w:ascii="Arial" w:hAnsi="Arial" w:cs="Arial"/>
          <w:b/>
          <w:color w:val="993300"/>
          <w:highlight w:val="green"/>
          <w:u w:val="single"/>
        </w:rPr>
        <w:t>Approved</w:t>
      </w:r>
      <w:r w:rsidR="005553EF">
        <w:rPr>
          <w:rFonts w:ascii="Arial" w:hAnsi="Arial" w:cs="Arial" w:hint="eastAsia"/>
          <w:b/>
          <w:color w:val="993300"/>
          <w:highlight w:val="green"/>
          <w:u w:val="single"/>
          <w:lang w:eastAsia="zh-CN"/>
        </w:rPr>
        <w:t>.</w:t>
      </w:r>
    </w:p>
    <w:p w14:paraId="678BA586" w14:textId="140C0B74" w:rsidR="009F6E65" w:rsidRDefault="0007144D" w:rsidP="009F6E65">
      <w:pPr>
        <w:rPr>
          <w:rFonts w:ascii="Arial" w:hAnsi="Arial" w:cs="Arial"/>
          <w:b/>
          <w:sz w:val="24"/>
        </w:rPr>
      </w:pPr>
      <w:r w:rsidRPr="0007144D">
        <w:rPr>
          <w:rFonts w:ascii="Arial" w:hAnsi="Arial" w:cs="Arial"/>
          <w:b/>
          <w:color w:val="0000FF"/>
          <w:sz w:val="24"/>
        </w:rPr>
        <w:t>R4-2107807</w:t>
      </w:r>
      <w:r w:rsidR="009F6E65">
        <w:rPr>
          <w:rFonts w:ascii="Arial" w:hAnsi="Arial" w:cs="Arial"/>
          <w:b/>
          <w:color w:val="0000FF"/>
          <w:sz w:val="24"/>
        </w:rPr>
        <w:tab/>
      </w:r>
      <w:r w:rsidR="00CD5661" w:rsidRPr="00CD5661">
        <w:rPr>
          <w:rFonts w:ascii="Arial" w:hAnsi="Arial" w:cs="Arial"/>
          <w:b/>
          <w:sz w:val="24"/>
        </w:rPr>
        <w:t>WF on introduction of NR-U ULCA requirements</w:t>
      </w:r>
    </w:p>
    <w:p w14:paraId="7359FB64" w14:textId="77321A90" w:rsidR="009F6E65" w:rsidRDefault="009F6E65" w:rsidP="009F6E65">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w:t>
      </w:r>
      <w:r w:rsidRPr="00BB1C1C">
        <w:t xml:space="preserve"> </w:t>
      </w:r>
      <w:r w:rsidR="0081562B" w:rsidRPr="0081562B">
        <w:rPr>
          <w:i/>
        </w:rPr>
        <w:t>Qualcomm</w:t>
      </w:r>
    </w:p>
    <w:p w14:paraId="5E0E12E1" w14:textId="4DCD6E19" w:rsidR="009F6E65" w:rsidRDefault="009F6E65" w:rsidP="009F6E6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5553EF" w:rsidRPr="005553EF">
        <w:rPr>
          <w:rFonts w:ascii="Arial" w:hAnsi="Arial" w:cs="Arial"/>
          <w:b/>
          <w:color w:val="993300"/>
          <w:highlight w:val="green"/>
          <w:u w:val="single"/>
        </w:rPr>
        <w:t>Approved</w:t>
      </w:r>
      <w:r w:rsidR="005553EF">
        <w:rPr>
          <w:rFonts w:ascii="Arial" w:hAnsi="Arial" w:cs="Arial" w:hint="eastAsia"/>
          <w:b/>
          <w:color w:val="993300"/>
          <w:highlight w:val="green"/>
          <w:u w:val="single"/>
          <w:lang w:eastAsia="zh-CN"/>
        </w:rPr>
        <w:t>.</w:t>
      </w:r>
    </w:p>
    <w:p w14:paraId="35ED6DBC" w14:textId="386E94FE" w:rsidR="004836FD" w:rsidRDefault="00661DC5" w:rsidP="004836FD">
      <w:pPr>
        <w:rPr>
          <w:rFonts w:ascii="Arial" w:hAnsi="Arial" w:cs="Arial"/>
          <w:b/>
          <w:sz w:val="24"/>
        </w:rPr>
      </w:pPr>
      <w:r>
        <w:rPr>
          <w:rFonts w:ascii="Arial" w:hAnsi="Arial" w:cs="Arial"/>
          <w:b/>
          <w:color w:val="0000FF"/>
          <w:sz w:val="24"/>
        </w:rPr>
        <w:t>R4-2107982</w:t>
      </w:r>
      <w:r w:rsidR="004836FD">
        <w:rPr>
          <w:rFonts w:ascii="Arial" w:hAnsi="Arial" w:cs="Arial"/>
          <w:b/>
          <w:color w:val="0000FF"/>
          <w:sz w:val="24"/>
        </w:rPr>
        <w:tab/>
      </w:r>
      <w:r w:rsidR="00D53A2C">
        <w:rPr>
          <w:rFonts w:ascii="Arial" w:hAnsi="Arial" w:cs="Arial"/>
          <w:b/>
          <w:sz w:val="24"/>
        </w:rPr>
        <w:t>CR to 38.101-1: IMD MSD only</w:t>
      </w:r>
    </w:p>
    <w:p w14:paraId="70979910" w14:textId="5FEA8C3D" w:rsidR="004836FD" w:rsidRDefault="004836FD" w:rsidP="004836FD">
      <w:pPr>
        <w:rPr>
          <w:i/>
        </w:rPr>
      </w:pPr>
      <w:r>
        <w:rPr>
          <w:i/>
        </w:rPr>
        <w:tab/>
      </w:r>
      <w:r>
        <w:rPr>
          <w:i/>
        </w:rPr>
        <w:tab/>
      </w:r>
      <w:r>
        <w:rPr>
          <w:i/>
        </w:rPr>
        <w:tab/>
      </w:r>
      <w:r>
        <w:rPr>
          <w:i/>
        </w:rPr>
        <w:tab/>
      </w:r>
      <w:r>
        <w:rPr>
          <w:i/>
        </w:rPr>
        <w:tab/>
        <w:t xml:space="preserve">Type: </w:t>
      </w:r>
      <w:r w:rsidR="00D53A2C">
        <w:rPr>
          <w:i/>
        </w:rPr>
        <w:t>CR</w:t>
      </w:r>
      <w:r w:rsidR="00D53A2C">
        <w:rPr>
          <w:i/>
        </w:rPr>
        <w:tab/>
      </w:r>
      <w:r w:rsidR="00D53A2C">
        <w:rPr>
          <w:i/>
        </w:rPr>
        <w:tab/>
        <w:t>For: Agreement</w:t>
      </w:r>
      <w:r>
        <w:rPr>
          <w:i/>
        </w:rPr>
        <w:br/>
      </w:r>
      <w:r>
        <w:rPr>
          <w:i/>
        </w:rPr>
        <w:tab/>
      </w:r>
      <w:r>
        <w:rPr>
          <w:i/>
        </w:rPr>
        <w:tab/>
      </w:r>
      <w:r>
        <w:rPr>
          <w:i/>
        </w:rPr>
        <w:tab/>
      </w:r>
      <w:r>
        <w:rPr>
          <w:i/>
        </w:rPr>
        <w:tab/>
      </w:r>
      <w:r>
        <w:rPr>
          <w:i/>
        </w:rPr>
        <w:tab/>
        <w:t>38.101-1 v17.1.0</w:t>
      </w:r>
      <w:r>
        <w:rPr>
          <w:i/>
        </w:rPr>
        <w:tab/>
        <w:t xml:space="preserve">  CR-  rev  Cat:</w:t>
      </w:r>
      <w:r w:rsidR="00D53A2C">
        <w:rPr>
          <w:i/>
        </w:rPr>
        <w:t>F  (Rel-17)</w:t>
      </w:r>
      <w:r w:rsidR="00D53A2C">
        <w:rPr>
          <w:i/>
        </w:rPr>
        <w:br/>
      </w:r>
      <w:r w:rsidR="00D53A2C">
        <w:rPr>
          <w:i/>
        </w:rPr>
        <w:br/>
      </w:r>
      <w:r w:rsidR="00D53A2C">
        <w:rPr>
          <w:i/>
        </w:rPr>
        <w:tab/>
      </w:r>
      <w:r w:rsidR="00D53A2C">
        <w:rPr>
          <w:i/>
        </w:rPr>
        <w:tab/>
      </w:r>
      <w:r w:rsidR="00D53A2C">
        <w:rPr>
          <w:i/>
        </w:rPr>
        <w:tab/>
      </w:r>
      <w:r w:rsidR="00D53A2C">
        <w:rPr>
          <w:i/>
        </w:rPr>
        <w:tab/>
      </w:r>
      <w:r w:rsidR="00D53A2C">
        <w:rPr>
          <w:i/>
        </w:rPr>
        <w:tab/>
        <w:t>Source: Skyworks Solutions</w:t>
      </w:r>
    </w:p>
    <w:p w14:paraId="02D7FDDE" w14:textId="23A02631" w:rsidR="004836FD" w:rsidRDefault="004836FD" w:rsidP="004836F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5553EF" w:rsidRPr="005553EF">
        <w:rPr>
          <w:rFonts w:ascii="Arial" w:hAnsi="Arial" w:cs="Arial"/>
          <w:b/>
          <w:color w:val="993300"/>
          <w:highlight w:val="green"/>
          <w:u w:val="single"/>
        </w:rPr>
        <w:t>Agreed</w:t>
      </w:r>
    </w:p>
    <w:p w14:paraId="6945352A" w14:textId="081A6DF9" w:rsidR="00D53A2C" w:rsidRDefault="00D53A2C" w:rsidP="00D53A2C">
      <w:pPr>
        <w:rPr>
          <w:rFonts w:ascii="Arial" w:hAnsi="Arial" w:cs="Arial"/>
          <w:b/>
          <w:sz w:val="24"/>
        </w:rPr>
      </w:pPr>
      <w:r>
        <w:rPr>
          <w:rFonts w:ascii="Arial" w:hAnsi="Arial" w:cs="Arial"/>
          <w:b/>
          <w:color w:val="0000FF"/>
          <w:sz w:val="24"/>
        </w:rPr>
        <w:t>R4-2107983</w:t>
      </w:r>
      <w:r>
        <w:rPr>
          <w:rFonts w:ascii="Arial" w:hAnsi="Arial" w:cs="Arial"/>
          <w:b/>
          <w:color w:val="0000FF"/>
          <w:sz w:val="24"/>
        </w:rPr>
        <w:tab/>
      </w:r>
      <w:r>
        <w:rPr>
          <w:rFonts w:ascii="Arial" w:hAnsi="Arial" w:cs="Arial"/>
          <w:b/>
          <w:sz w:val="24"/>
        </w:rPr>
        <w:t xml:space="preserve">CR to 38.101-3: </w:t>
      </w:r>
      <w:r w:rsidRPr="00D53A2C">
        <w:rPr>
          <w:rFonts w:ascii="Arial" w:hAnsi="Arial" w:cs="Arial"/>
          <w:b/>
          <w:sz w:val="24"/>
        </w:rPr>
        <w:t>IMD MSD and triple beat</w:t>
      </w:r>
    </w:p>
    <w:p w14:paraId="1F158B0A" w14:textId="395CF66F" w:rsidR="00D53A2C" w:rsidRDefault="00D53A2C" w:rsidP="00D53A2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v17.1.0</w:t>
      </w:r>
      <w:r>
        <w:rPr>
          <w:i/>
        </w:rPr>
        <w:tab/>
        <w:t xml:space="preserve">  CR-  rev  Cat:F  (Rel-17)</w:t>
      </w:r>
      <w:r>
        <w:rPr>
          <w:i/>
        </w:rPr>
        <w:br/>
      </w:r>
      <w:r>
        <w:rPr>
          <w:i/>
        </w:rPr>
        <w:br/>
      </w:r>
      <w:r>
        <w:rPr>
          <w:i/>
        </w:rPr>
        <w:tab/>
      </w:r>
      <w:r>
        <w:rPr>
          <w:i/>
        </w:rPr>
        <w:tab/>
      </w:r>
      <w:r>
        <w:rPr>
          <w:i/>
        </w:rPr>
        <w:tab/>
      </w:r>
      <w:r>
        <w:rPr>
          <w:i/>
        </w:rPr>
        <w:tab/>
      </w:r>
      <w:r>
        <w:rPr>
          <w:i/>
        </w:rPr>
        <w:tab/>
        <w:t>Source: Skyworks Solutions</w:t>
      </w:r>
    </w:p>
    <w:p w14:paraId="1883BF00" w14:textId="15C9647F" w:rsidR="00D53A2C" w:rsidRDefault="00D53A2C" w:rsidP="00D53A2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5553EF">
        <w:rPr>
          <w:rFonts w:ascii="Arial" w:hAnsi="Arial" w:cs="Arial"/>
          <w:b/>
          <w:color w:val="993300"/>
          <w:u w:val="single"/>
        </w:rPr>
        <w:t>Postponed</w:t>
      </w:r>
      <w:r w:rsidR="00A6443A">
        <w:rPr>
          <w:rFonts w:ascii="Arial" w:hAnsi="Arial" w:cs="Arial"/>
          <w:b/>
          <w:color w:val="993300"/>
          <w:u w:val="single"/>
        </w:rPr>
        <w:t>.</w:t>
      </w:r>
    </w:p>
    <w:p w14:paraId="65D67FE9" w14:textId="77777777" w:rsidR="001162DE" w:rsidRDefault="001162DE" w:rsidP="001162DE">
      <w:pPr>
        <w:pStyle w:val="4"/>
      </w:pPr>
      <w:bookmarkStart w:id="313" w:name="_Toc71910577"/>
      <w:r>
        <w:t>8.8.1</w:t>
      </w:r>
      <w:r>
        <w:tab/>
        <w:t>UE RF requirements</w:t>
      </w:r>
      <w:bookmarkEnd w:id="313"/>
    </w:p>
    <w:p w14:paraId="45B53C08" w14:textId="27A1DC2D" w:rsidR="00914834" w:rsidRPr="00E058E3" w:rsidRDefault="00914834" w:rsidP="001162DE">
      <w:pPr>
        <w:rPr>
          <w:rFonts w:ascii="Arial" w:hAnsi="Arial" w:cs="Arial"/>
          <w:b/>
          <w:color w:val="C00000"/>
          <w:u w:val="single"/>
          <w:lang w:eastAsia="zh-CN"/>
        </w:rPr>
      </w:pPr>
      <w:r w:rsidRPr="00E058E3">
        <w:rPr>
          <w:rFonts w:ascii="Arial" w:hAnsi="Arial" w:cs="Arial" w:hint="eastAsia"/>
          <w:b/>
          <w:color w:val="C00000"/>
          <w:u w:val="single"/>
          <w:lang w:eastAsia="zh-CN"/>
        </w:rPr>
        <w:t>Topic#1:</w:t>
      </w:r>
      <w:r w:rsidRPr="00E058E3">
        <w:rPr>
          <w:rFonts w:ascii="Arial" w:hAnsi="Arial" w:cs="Arial"/>
          <w:b/>
          <w:color w:val="C00000"/>
          <w:u w:val="single"/>
          <w:lang w:eastAsia="zh-CN"/>
        </w:rPr>
        <w:t xml:space="preserve"> Inter-band combinations with intra-band UL CA as part of UL configuration</w:t>
      </w:r>
    </w:p>
    <w:p w14:paraId="169EAAD4" w14:textId="77777777" w:rsidR="00462679" w:rsidRDefault="00462679" w:rsidP="00462679">
      <w:pPr>
        <w:rPr>
          <w:rFonts w:ascii="Arial" w:hAnsi="Arial" w:cs="Arial"/>
          <w:b/>
          <w:sz w:val="24"/>
        </w:rPr>
      </w:pPr>
      <w:r>
        <w:rPr>
          <w:rFonts w:ascii="Arial" w:hAnsi="Arial" w:cs="Arial"/>
          <w:b/>
          <w:color w:val="0000FF"/>
          <w:sz w:val="24"/>
        </w:rPr>
        <w:lastRenderedPageBreak/>
        <w:t>R4-2111476</w:t>
      </w:r>
      <w:r>
        <w:rPr>
          <w:rFonts w:ascii="Arial" w:hAnsi="Arial" w:cs="Arial"/>
          <w:b/>
          <w:color w:val="0000FF"/>
          <w:sz w:val="24"/>
        </w:rPr>
        <w:tab/>
      </w:r>
      <w:r>
        <w:rPr>
          <w:rFonts w:ascii="Arial" w:hAnsi="Arial" w:cs="Arial"/>
          <w:b/>
          <w:sz w:val="24"/>
        </w:rPr>
        <w:t>MSD due to IMD from ULCA</w:t>
      </w:r>
    </w:p>
    <w:p w14:paraId="600C47E7" w14:textId="77777777" w:rsidR="00462679" w:rsidRDefault="00462679" w:rsidP="0046267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522F4E4C" w14:textId="29CCF8AF" w:rsidR="00462679" w:rsidRDefault="00462679" w:rsidP="004626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35251D">
        <w:rPr>
          <w:rFonts w:ascii="Arial" w:hAnsi="Arial" w:cs="Arial"/>
          <w:b/>
          <w:color w:val="993300"/>
          <w:u w:val="single"/>
        </w:rPr>
        <w:t xml:space="preserve">revised to </w:t>
      </w:r>
      <w:r w:rsidR="0035251D" w:rsidRPr="0035251D">
        <w:rPr>
          <w:rFonts w:ascii="Arial" w:hAnsi="Arial" w:cs="Arial"/>
          <w:b/>
          <w:color w:val="993300"/>
          <w:u w:val="single"/>
        </w:rPr>
        <w:t>R4-2107625</w:t>
      </w:r>
      <w:r>
        <w:rPr>
          <w:color w:val="993300"/>
          <w:u w:val="single"/>
        </w:rPr>
        <w:t>.</w:t>
      </w:r>
    </w:p>
    <w:p w14:paraId="33307215" w14:textId="5FBBCFE0" w:rsidR="0035251D" w:rsidRDefault="0035251D" w:rsidP="0035251D">
      <w:pPr>
        <w:rPr>
          <w:rFonts w:ascii="Arial" w:hAnsi="Arial" w:cs="Arial"/>
          <w:b/>
          <w:sz w:val="24"/>
        </w:rPr>
      </w:pPr>
      <w:r>
        <w:rPr>
          <w:rFonts w:ascii="Arial" w:hAnsi="Arial" w:cs="Arial"/>
          <w:b/>
          <w:color w:val="0000FF"/>
          <w:sz w:val="24"/>
        </w:rPr>
        <w:t>R4-2107625</w:t>
      </w:r>
      <w:r>
        <w:rPr>
          <w:rFonts w:ascii="Arial" w:hAnsi="Arial" w:cs="Arial"/>
          <w:b/>
          <w:color w:val="0000FF"/>
          <w:sz w:val="24"/>
        </w:rPr>
        <w:tab/>
      </w:r>
      <w:r>
        <w:rPr>
          <w:rFonts w:ascii="Arial" w:hAnsi="Arial" w:cs="Arial"/>
          <w:b/>
          <w:sz w:val="24"/>
        </w:rPr>
        <w:t>MSD due to IMD from ULCA</w:t>
      </w:r>
    </w:p>
    <w:p w14:paraId="64955D67" w14:textId="77777777" w:rsidR="0035251D" w:rsidRDefault="0035251D" w:rsidP="0035251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187748CC" w14:textId="31251261" w:rsidR="0035251D" w:rsidRDefault="0035251D" w:rsidP="00462679">
      <w:pPr>
        <w:rPr>
          <w:color w:val="993300"/>
          <w:u w:val="single"/>
        </w:rPr>
      </w:pPr>
      <w:r w:rsidRPr="006131E1">
        <w:rPr>
          <w:rFonts w:ascii="Arial" w:hAnsi="Arial" w:cs="Arial"/>
          <w:b/>
        </w:rPr>
        <w:t xml:space="preserve">Decision: </w:t>
      </w:r>
      <w:r w:rsidRPr="006131E1">
        <w:rPr>
          <w:rFonts w:ascii="Arial" w:hAnsi="Arial" w:cs="Arial"/>
          <w:b/>
        </w:rPr>
        <w:tab/>
      </w:r>
      <w:r w:rsidRPr="006131E1">
        <w:rPr>
          <w:rFonts w:ascii="Arial" w:hAnsi="Arial" w:cs="Arial"/>
          <w:b/>
        </w:rPr>
        <w:tab/>
      </w:r>
      <w:r w:rsidR="006131E1" w:rsidRPr="006131E1">
        <w:rPr>
          <w:rFonts w:ascii="Arial" w:hAnsi="Arial" w:cs="Arial"/>
          <w:b/>
          <w:color w:val="993300"/>
          <w:u w:val="single"/>
        </w:rPr>
        <w:t>Noted</w:t>
      </w:r>
      <w:r w:rsidR="00DB35F4" w:rsidRPr="006131E1">
        <w:rPr>
          <w:color w:val="993300"/>
          <w:u w:val="single"/>
        </w:rPr>
        <w:t>.</w:t>
      </w:r>
    </w:p>
    <w:p w14:paraId="1E99F9FB" w14:textId="77777777" w:rsidR="000E22CA" w:rsidRDefault="000E22CA" w:rsidP="000E22CA">
      <w:pPr>
        <w:rPr>
          <w:rFonts w:ascii="Arial" w:hAnsi="Arial" w:cs="Arial"/>
          <w:b/>
          <w:sz w:val="24"/>
        </w:rPr>
      </w:pPr>
      <w:r>
        <w:rPr>
          <w:rFonts w:ascii="Arial" w:hAnsi="Arial" w:cs="Arial"/>
          <w:b/>
          <w:color w:val="0000FF"/>
          <w:sz w:val="24"/>
        </w:rPr>
        <w:t>R4-2111016</w:t>
      </w:r>
      <w:r>
        <w:rPr>
          <w:rFonts w:ascii="Arial" w:hAnsi="Arial" w:cs="Arial"/>
          <w:b/>
          <w:color w:val="0000FF"/>
          <w:sz w:val="24"/>
        </w:rPr>
        <w:tab/>
      </w:r>
      <w:r>
        <w:rPr>
          <w:rFonts w:ascii="Arial" w:hAnsi="Arial" w:cs="Arial"/>
          <w:b/>
          <w:sz w:val="24"/>
        </w:rPr>
        <w:t>MSD Due to NR Intra-band ULCA IMD within Inter-band Combinations</w:t>
      </w:r>
    </w:p>
    <w:p w14:paraId="1417E090" w14:textId="77777777" w:rsidR="000E22CA" w:rsidRDefault="000E22CA" w:rsidP="000E22CA">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730EA7A3" w14:textId="77777777" w:rsidR="000E22CA" w:rsidRDefault="000E22CA" w:rsidP="000E22CA">
      <w:pPr>
        <w:rPr>
          <w:rFonts w:ascii="Arial" w:hAnsi="Arial" w:cs="Arial"/>
          <w:b/>
        </w:rPr>
      </w:pPr>
      <w:r>
        <w:rPr>
          <w:rFonts w:ascii="Arial" w:hAnsi="Arial" w:cs="Arial"/>
          <w:b/>
        </w:rPr>
        <w:t xml:space="preserve">Abstract: </w:t>
      </w:r>
    </w:p>
    <w:p w14:paraId="14420251" w14:textId="77777777" w:rsidR="000E22CA" w:rsidRDefault="000E22CA" w:rsidP="000E22CA">
      <w:r>
        <w:t>In this contribution we provide MSD values for inter-band combinations that have intra-band UL CA as part of the UL configuration with detailed explanation for the calculations. This can be used to generate the related CRs and as a template for the analys</w:t>
      </w:r>
    </w:p>
    <w:p w14:paraId="435F98B2" w14:textId="702777F1" w:rsidR="000E22CA" w:rsidRDefault="000E22CA" w:rsidP="000E22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A87A8E">
        <w:rPr>
          <w:rFonts w:ascii="Arial" w:hAnsi="Arial" w:cs="Arial"/>
          <w:b/>
          <w:color w:val="993300"/>
          <w:u w:val="single"/>
        </w:rPr>
        <w:t>Noted</w:t>
      </w:r>
      <w:r>
        <w:rPr>
          <w:color w:val="993300"/>
          <w:u w:val="single"/>
        </w:rPr>
        <w:t>.</w:t>
      </w:r>
    </w:p>
    <w:p w14:paraId="3B627716" w14:textId="638BB53B" w:rsidR="001162DE" w:rsidRDefault="001162DE" w:rsidP="001162DE">
      <w:pPr>
        <w:rPr>
          <w:rFonts w:ascii="Arial" w:hAnsi="Arial" w:cs="Arial"/>
          <w:b/>
          <w:sz w:val="24"/>
        </w:rPr>
      </w:pPr>
      <w:r>
        <w:rPr>
          <w:rFonts w:ascii="Arial" w:hAnsi="Arial" w:cs="Arial"/>
          <w:b/>
          <w:color w:val="0000FF"/>
          <w:sz w:val="24"/>
        </w:rPr>
        <w:t>R4-2108930</w:t>
      </w:r>
      <w:r>
        <w:rPr>
          <w:rFonts w:ascii="Arial" w:hAnsi="Arial" w:cs="Arial"/>
          <w:b/>
          <w:color w:val="0000FF"/>
          <w:sz w:val="24"/>
        </w:rPr>
        <w:tab/>
      </w:r>
      <w:r>
        <w:rPr>
          <w:rFonts w:ascii="Arial" w:hAnsi="Arial" w:cs="Arial"/>
          <w:b/>
          <w:sz w:val="24"/>
        </w:rPr>
        <w:t>MSD analysis for n77(2A) UL cases</w:t>
      </w:r>
    </w:p>
    <w:p w14:paraId="3C8294A8"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Skyworks Solutions Inc.</w:t>
      </w:r>
    </w:p>
    <w:p w14:paraId="0621E171" w14:textId="0372A2AA"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860FD">
        <w:rPr>
          <w:rFonts w:ascii="Arial" w:hAnsi="Arial" w:cs="Arial"/>
          <w:b/>
          <w:color w:val="993300"/>
          <w:u w:val="single"/>
        </w:rPr>
        <w:t>Noted</w:t>
      </w:r>
      <w:r>
        <w:rPr>
          <w:color w:val="993300"/>
          <w:u w:val="single"/>
        </w:rPr>
        <w:t>.</w:t>
      </w:r>
    </w:p>
    <w:p w14:paraId="01B474C0" w14:textId="66DDE1A8" w:rsidR="001162DE" w:rsidRDefault="001162DE" w:rsidP="001162DE">
      <w:pPr>
        <w:rPr>
          <w:rFonts w:ascii="Arial" w:hAnsi="Arial" w:cs="Arial"/>
          <w:b/>
          <w:sz w:val="24"/>
        </w:rPr>
      </w:pPr>
      <w:r>
        <w:rPr>
          <w:rFonts w:ascii="Arial" w:hAnsi="Arial" w:cs="Arial"/>
          <w:b/>
          <w:color w:val="0000FF"/>
          <w:sz w:val="24"/>
        </w:rPr>
        <w:t>R4-2108931</w:t>
      </w:r>
      <w:r>
        <w:rPr>
          <w:rFonts w:ascii="Arial" w:hAnsi="Arial" w:cs="Arial"/>
          <w:b/>
          <w:color w:val="0000FF"/>
          <w:sz w:val="24"/>
        </w:rPr>
        <w:tab/>
      </w:r>
      <w:r>
        <w:rPr>
          <w:rFonts w:ascii="Arial" w:hAnsi="Arial" w:cs="Arial"/>
          <w:b/>
          <w:sz w:val="24"/>
        </w:rPr>
        <w:t>draft CR to 38.101-1: CA_n5A-n77(2A) introduction of UL CA_n77(2A)</w:t>
      </w:r>
    </w:p>
    <w:p w14:paraId="6F6A39FF" w14:textId="77777777" w:rsidR="001162DE" w:rsidRDefault="001162DE" w:rsidP="001162D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v17.1.0</w:t>
      </w:r>
      <w:r>
        <w:rPr>
          <w:i/>
        </w:rPr>
        <w:tab/>
        <w:t xml:space="preserve">  CR-  rev  Cat:  (Rel-17)</w:t>
      </w:r>
      <w:r>
        <w:rPr>
          <w:i/>
        </w:rPr>
        <w:br/>
      </w:r>
      <w:r>
        <w:rPr>
          <w:i/>
        </w:rPr>
        <w:br/>
      </w:r>
      <w:r>
        <w:rPr>
          <w:i/>
        </w:rPr>
        <w:tab/>
      </w:r>
      <w:r>
        <w:rPr>
          <w:i/>
        </w:rPr>
        <w:tab/>
      </w:r>
      <w:r>
        <w:rPr>
          <w:i/>
        </w:rPr>
        <w:tab/>
      </w:r>
      <w:r>
        <w:rPr>
          <w:i/>
        </w:rPr>
        <w:tab/>
      </w:r>
      <w:r>
        <w:rPr>
          <w:i/>
        </w:rPr>
        <w:tab/>
        <w:t>Source: Nokia, AT&amp;T</w:t>
      </w:r>
    </w:p>
    <w:p w14:paraId="2B27E039" w14:textId="172A119A"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860FD" w:rsidRPr="005A5E51">
        <w:rPr>
          <w:rFonts w:ascii="Arial" w:hAnsi="Arial" w:cs="Arial"/>
          <w:b/>
          <w:color w:val="993300"/>
          <w:highlight w:val="green"/>
          <w:u w:val="single"/>
        </w:rPr>
        <w:t>Agreed</w:t>
      </w:r>
      <w:r w:rsidR="008860FD" w:rsidRPr="005A5E51">
        <w:rPr>
          <w:color w:val="993300"/>
          <w:highlight w:val="green"/>
          <w:u w:val="single"/>
        </w:rPr>
        <w:t>.</w:t>
      </w:r>
    </w:p>
    <w:p w14:paraId="6926CF8F" w14:textId="0BD75EFC" w:rsidR="001162DE" w:rsidRDefault="001162DE" w:rsidP="001162DE">
      <w:pPr>
        <w:rPr>
          <w:rFonts w:ascii="Arial" w:hAnsi="Arial" w:cs="Arial"/>
          <w:b/>
          <w:sz w:val="24"/>
        </w:rPr>
      </w:pPr>
      <w:r>
        <w:rPr>
          <w:rFonts w:ascii="Arial" w:hAnsi="Arial" w:cs="Arial"/>
          <w:b/>
          <w:color w:val="0000FF"/>
          <w:sz w:val="24"/>
        </w:rPr>
        <w:t>R4-2108932</w:t>
      </w:r>
      <w:r>
        <w:rPr>
          <w:rFonts w:ascii="Arial" w:hAnsi="Arial" w:cs="Arial"/>
          <w:b/>
          <w:color w:val="0000FF"/>
          <w:sz w:val="24"/>
        </w:rPr>
        <w:tab/>
      </w:r>
      <w:r>
        <w:rPr>
          <w:rFonts w:ascii="Arial" w:hAnsi="Arial" w:cs="Arial"/>
          <w:b/>
          <w:sz w:val="24"/>
        </w:rPr>
        <w:t>draft CR to 38.101-1: CA_n2-n77</w:t>
      </w:r>
    </w:p>
    <w:p w14:paraId="512BA2F9" w14:textId="77777777" w:rsidR="001162DE" w:rsidRDefault="001162DE" w:rsidP="001162D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v17.1.0</w:t>
      </w:r>
      <w:r>
        <w:rPr>
          <w:i/>
        </w:rPr>
        <w:tab/>
        <w:t xml:space="preserve">  CR-  rev  Cat:  (Rel-17)</w:t>
      </w:r>
      <w:r>
        <w:rPr>
          <w:i/>
        </w:rPr>
        <w:br/>
      </w:r>
      <w:r>
        <w:rPr>
          <w:i/>
        </w:rPr>
        <w:br/>
      </w:r>
      <w:r>
        <w:rPr>
          <w:i/>
        </w:rPr>
        <w:tab/>
      </w:r>
      <w:r>
        <w:rPr>
          <w:i/>
        </w:rPr>
        <w:tab/>
      </w:r>
      <w:r>
        <w:rPr>
          <w:i/>
        </w:rPr>
        <w:tab/>
      </w:r>
      <w:r>
        <w:rPr>
          <w:i/>
        </w:rPr>
        <w:tab/>
      </w:r>
      <w:r>
        <w:rPr>
          <w:i/>
        </w:rPr>
        <w:tab/>
        <w:t>Source: Nokia, Skyworks Solutions Inc., AT&amp;T</w:t>
      </w:r>
    </w:p>
    <w:p w14:paraId="31354CA4" w14:textId="56E5F6C3"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982D42">
        <w:rPr>
          <w:rFonts w:ascii="Arial" w:hAnsi="Arial" w:cs="Arial"/>
          <w:b/>
          <w:color w:val="993300"/>
          <w:u w:val="single"/>
        </w:rPr>
        <w:t xml:space="preserve">revised to </w:t>
      </w:r>
      <w:r w:rsidR="00982D42" w:rsidRPr="00982D42">
        <w:rPr>
          <w:rFonts w:ascii="Arial" w:hAnsi="Arial" w:cs="Arial"/>
          <w:b/>
          <w:color w:val="993300"/>
          <w:u w:val="single"/>
        </w:rPr>
        <w:t>R4-2107809</w:t>
      </w:r>
      <w:r>
        <w:rPr>
          <w:color w:val="993300"/>
          <w:u w:val="single"/>
        </w:rPr>
        <w:t>.</w:t>
      </w:r>
    </w:p>
    <w:p w14:paraId="01B6AD41" w14:textId="460E8508" w:rsidR="008860FD" w:rsidRDefault="00982D42" w:rsidP="008860FD">
      <w:pPr>
        <w:rPr>
          <w:rFonts w:ascii="Arial" w:hAnsi="Arial" w:cs="Arial"/>
          <w:b/>
          <w:sz w:val="24"/>
        </w:rPr>
      </w:pPr>
      <w:r w:rsidRPr="00982D42">
        <w:rPr>
          <w:rFonts w:ascii="Arial" w:hAnsi="Arial" w:cs="Arial"/>
          <w:b/>
          <w:color w:val="0000FF"/>
          <w:sz w:val="24"/>
        </w:rPr>
        <w:t>R4-2107809</w:t>
      </w:r>
      <w:r w:rsidR="008860FD">
        <w:rPr>
          <w:rFonts w:ascii="Arial" w:hAnsi="Arial" w:cs="Arial"/>
          <w:b/>
          <w:color w:val="0000FF"/>
          <w:sz w:val="24"/>
        </w:rPr>
        <w:tab/>
      </w:r>
      <w:r w:rsidR="008860FD">
        <w:rPr>
          <w:rFonts w:ascii="Arial" w:hAnsi="Arial" w:cs="Arial"/>
          <w:b/>
          <w:sz w:val="24"/>
        </w:rPr>
        <w:t>draft CR to 38.101-1: CA_n2-n77</w:t>
      </w:r>
    </w:p>
    <w:p w14:paraId="58215780" w14:textId="77777777" w:rsidR="008860FD" w:rsidRDefault="008860FD" w:rsidP="008860FD">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v17.1.0</w:t>
      </w:r>
      <w:r>
        <w:rPr>
          <w:i/>
        </w:rPr>
        <w:tab/>
        <w:t xml:space="preserve">  CR-  rev  Cat:  (Rel-17)</w:t>
      </w:r>
      <w:r>
        <w:rPr>
          <w:i/>
        </w:rPr>
        <w:br/>
      </w:r>
      <w:r>
        <w:rPr>
          <w:i/>
        </w:rPr>
        <w:br/>
      </w:r>
      <w:r>
        <w:rPr>
          <w:i/>
        </w:rPr>
        <w:tab/>
      </w:r>
      <w:r>
        <w:rPr>
          <w:i/>
        </w:rPr>
        <w:tab/>
      </w:r>
      <w:r>
        <w:rPr>
          <w:i/>
        </w:rPr>
        <w:tab/>
      </w:r>
      <w:r>
        <w:rPr>
          <w:i/>
        </w:rPr>
        <w:tab/>
      </w:r>
      <w:r>
        <w:rPr>
          <w:i/>
        </w:rPr>
        <w:tab/>
        <w:t>Source: Nokia, Skyworks Solutions Inc., AT&amp;T</w:t>
      </w:r>
    </w:p>
    <w:p w14:paraId="1226AEE2" w14:textId="6F59FA14" w:rsidR="008860FD" w:rsidRDefault="008860FD" w:rsidP="008860F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276620" w:rsidRPr="00276620">
        <w:rPr>
          <w:rFonts w:ascii="Arial" w:hAnsi="Arial" w:cs="Arial"/>
          <w:b/>
          <w:color w:val="993300"/>
          <w:highlight w:val="green"/>
          <w:u w:val="single"/>
        </w:rPr>
        <w:t>Agreed</w:t>
      </w:r>
      <w:r w:rsidR="00743125" w:rsidRPr="00276620">
        <w:rPr>
          <w:color w:val="993300"/>
          <w:highlight w:val="green"/>
          <w:u w:val="single"/>
        </w:rPr>
        <w:t>.</w:t>
      </w:r>
    </w:p>
    <w:p w14:paraId="3CA50EEC" w14:textId="77777777" w:rsidR="00A47E5D" w:rsidRDefault="00A47E5D" w:rsidP="00A47E5D">
      <w:pPr>
        <w:rPr>
          <w:rFonts w:ascii="Arial" w:hAnsi="Arial" w:cs="Arial"/>
          <w:b/>
          <w:sz w:val="24"/>
        </w:rPr>
      </w:pPr>
      <w:r>
        <w:rPr>
          <w:rFonts w:ascii="Arial" w:hAnsi="Arial" w:cs="Arial"/>
          <w:b/>
          <w:color w:val="0000FF"/>
          <w:sz w:val="24"/>
        </w:rPr>
        <w:t>R4-2111475</w:t>
      </w:r>
      <w:r>
        <w:rPr>
          <w:rFonts w:ascii="Arial" w:hAnsi="Arial" w:cs="Arial"/>
          <w:b/>
          <w:color w:val="0000FF"/>
          <w:sz w:val="24"/>
        </w:rPr>
        <w:tab/>
      </w:r>
      <w:r>
        <w:rPr>
          <w:rFonts w:ascii="Arial" w:hAnsi="Arial" w:cs="Arial"/>
          <w:b/>
          <w:sz w:val="24"/>
        </w:rPr>
        <w:t>Triple beat and 3ULCC MSD</w:t>
      </w:r>
    </w:p>
    <w:p w14:paraId="233A4A6E" w14:textId="77777777" w:rsidR="00A47E5D" w:rsidRDefault="00A47E5D" w:rsidP="00A47E5D">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0E461782" w14:textId="355D1214" w:rsidR="00A47E5D" w:rsidRDefault="00A47E5D" w:rsidP="00A47E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87324E">
        <w:rPr>
          <w:rFonts w:ascii="Arial" w:hAnsi="Arial" w:cs="Arial"/>
          <w:b/>
          <w:color w:val="993300"/>
          <w:u w:val="single"/>
        </w:rPr>
        <w:t xml:space="preserve">revised to </w:t>
      </w:r>
      <w:r w:rsidR="0087324E" w:rsidRPr="0087324E">
        <w:rPr>
          <w:rFonts w:ascii="Arial" w:hAnsi="Arial" w:cs="Arial"/>
          <w:b/>
          <w:color w:val="993300"/>
          <w:u w:val="single"/>
        </w:rPr>
        <w:t>R4-2107627</w:t>
      </w:r>
      <w:r>
        <w:rPr>
          <w:color w:val="993300"/>
          <w:u w:val="single"/>
        </w:rPr>
        <w:t>.</w:t>
      </w:r>
    </w:p>
    <w:p w14:paraId="6A7FE58A" w14:textId="6EC4CFF2" w:rsidR="0087324E" w:rsidRDefault="0087324E" w:rsidP="0087324E">
      <w:pPr>
        <w:rPr>
          <w:rFonts w:ascii="Arial" w:hAnsi="Arial" w:cs="Arial"/>
          <w:b/>
          <w:sz w:val="24"/>
        </w:rPr>
      </w:pPr>
      <w:r>
        <w:rPr>
          <w:rFonts w:ascii="Arial" w:hAnsi="Arial" w:cs="Arial"/>
          <w:b/>
          <w:color w:val="0000FF"/>
          <w:sz w:val="24"/>
        </w:rPr>
        <w:t>R4-2107627</w:t>
      </w:r>
      <w:r>
        <w:rPr>
          <w:rFonts w:ascii="Arial" w:hAnsi="Arial" w:cs="Arial"/>
          <w:b/>
          <w:color w:val="0000FF"/>
          <w:sz w:val="24"/>
        </w:rPr>
        <w:tab/>
      </w:r>
      <w:r>
        <w:rPr>
          <w:rFonts w:ascii="Arial" w:hAnsi="Arial" w:cs="Arial"/>
          <w:b/>
          <w:sz w:val="24"/>
        </w:rPr>
        <w:t>Triple beat and 3ULCC MSD</w:t>
      </w:r>
    </w:p>
    <w:p w14:paraId="4795CC14" w14:textId="77777777" w:rsidR="0087324E" w:rsidRDefault="0087324E" w:rsidP="0087324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2B294D1C" w14:textId="615A9D65" w:rsidR="0087324E" w:rsidRDefault="0087324E" w:rsidP="00A47E5D">
      <w:pPr>
        <w:rPr>
          <w:color w:val="993300"/>
          <w:u w:val="single"/>
        </w:rPr>
      </w:pPr>
      <w:r w:rsidRPr="006131E1">
        <w:rPr>
          <w:rFonts w:ascii="Arial" w:hAnsi="Arial" w:cs="Arial"/>
          <w:b/>
        </w:rPr>
        <w:t xml:space="preserve">Decision: </w:t>
      </w:r>
      <w:r w:rsidRPr="006131E1">
        <w:rPr>
          <w:rFonts w:ascii="Arial" w:hAnsi="Arial" w:cs="Arial"/>
          <w:b/>
        </w:rPr>
        <w:tab/>
      </w:r>
      <w:r w:rsidRPr="006131E1">
        <w:rPr>
          <w:rFonts w:ascii="Arial" w:hAnsi="Arial" w:cs="Arial"/>
          <w:b/>
        </w:rPr>
        <w:tab/>
      </w:r>
      <w:r w:rsidR="006131E1" w:rsidRPr="006131E1">
        <w:rPr>
          <w:rFonts w:ascii="Arial" w:hAnsi="Arial" w:cs="Arial"/>
          <w:b/>
          <w:color w:val="993300"/>
          <w:u w:val="single"/>
        </w:rPr>
        <w:t>Noted</w:t>
      </w:r>
      <w:r w:rsidR="00CE2F31" w:rsidRPr="006131E1">
        <w:rPr>
          <w:color w:val="993300"/>
          <w:u w:val="single"/>
        </w:rPr>
        <w:t>.</w:t>
      </w:r>
    </w:p>
    <w:p w14:paraId="6063A543" w14:textId="2AD6CF12" w:rsidR="001162DE" w:rsidRDefault="001162DE" w:rsidP="001162DE">
      <w:pPr>
        <w:rPr>
          <w:rFonts w:ascii="Arial" w:hAnsi="Arial" w:cs="Arial"/>
          <w:b/>
          <w:sz w:val="24"/>
        </w:rPr>
      </w:pPr>
      <w:r>
        <w:rPr>
          <w:rFonts w:ascii="Arial" w:hAnsi="Arial" w:cs="Arial"/>
          <w:b/>
          <w:color w:val="0000FF"/>
          <w:sz w:val="24"/>
        </w:rPr>
        <w:t>R4-2109262</w:t>
      </w:r>
      <w:r>
        <w:rPr>
          <w:rFonts w:ascii="Arial" w:hAnsi="Arial" w:cs="Arial"/>
          <w:b/>
          <w:color w:val="0000FF"/>
          <w:sz w:val="24"/>
        </w:rPr>
        <w:tab/>
      </w:r>
      <w:r w:rsidR="00A0776F">
        <w:rPr>
          <w:rFonts w:ascii="Arial" w:hAnsi="Arial" w:cs="Arial"/>
          <w:b/>
          <w:sz w:val="24"/>
        </w:rPr>
        <w:t xml:space="preserve">CR for </w:t>
      </w:r>
      <w:r>
        <w:rPr>
          <w:rFonts w:ascii="Arial" w:hAnsi="Arial" w:cs="Arial"/>
          <w:b/>
          <w:sz w:val="24"/>
        </w:rPr>
        <w:t>Pcmax - NR-DC for DC cat. A-B combinations</w:t>
      </w:r>
    </w:p>
    <w:p w14:paraId="1B782386"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CR-0768  rev  Cat: B (Rel-17)</w:t>
      </w:r>
      <w:r>
        <w:rPr>
          <w:i/>
        </w:rPr>
        <w:br/>
      </w:r>
      <w:r>
        <w:rPr>
          <w:i/>
        </w:rPr>
        <w:br/>
      </w:r>
      <w:r>
        <w:rPr>
          <w:i/>
        </w:rPr>
        <w:tab/>
      </w:r>
      <w:r>
        <w:rPr>
          <w:i/>
        </w:rPr>
        <w:tab/>
      </w:r>
      <w:r>
        <w:rPr>
          <w:i/>
        </w:rPr>
        <w:tab/>
      </w:r>
      <w:r>
        <w:rPr>
          <w:i/>
        </w:rPr>
        <w:tab/>
      </w:r>
      <w:r>
        <w:rPr>
          <w:i/>
        </w:rPr>
        <w:tab/>
        <w:t>Source: InterDigital Communications</w:t>
      </w:r>
    </w:p>
    <w:p w14:paraId="3493AAAB" w14:textId="77777777" w:rsidR="001162DE" w:rsidRDefault="001162DE" w:rsidP="001162DE">
      <w:pPr>
        <w:rPr>
          <w:rFonts w:ascii="Arial" w:hAnsi="Arial" w:cs="Arial"/>
          <w:b/>
        </w:rPr>
      </w:pPr>
      <w:r>
        <w:rPr>
          <w:rFonts w:ascii="Arial" w:hAnsi="Arial" w:cs="Arial"/>
          <w:b/>
        </w:rPr>
        <w:t xml:space="preserve">Abstract: </w:t>
      </w:r>
    </w:p>
    <w:p w14:paraId="7703BCB4" w14:textId="77777777" w:rsidR="001162DE" w:rsidRDefault="001162DE" w:rsidP="001162DE">
      <w:r>
        <w:t xml:space="preserve">Introduction of specific Pcmax requirements for inter-band NR-DC category A-B combos in sub-clause 6.2B.4.1 and add the required information in sub-clauses 6.2B.2, 6.2B.3. This is the formal CR submission based on the draft CR in R4-2105340 that has been </w:t>
      </w:r>
    </w:p>
    <w:p w14:paraId="57D9E295" w14:textId="1FBC21E4"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9328E4" w:rsidRPr="009328E4">
        <w:rPr>
          <w:rFonts w:ascii="Arial" w:hAnsi="Arial" w:cs="Arial"/>
          <w:b/>
          <w:color w:val="993300"/>
          <w:highlight w:val="green"/>
          <w:u w:val="single"/>
        </w:rPr>
        <w:t>Agreed.</w:t>
      </w:r>
    </w:p>
    <w:p w14:paraId="74F1E06B" w14:textId="3158CB69" w:rsidR="00A6527B" w:rsidRPr="00EC47C3" w:rsidRDefault="00EC47C3" w:rsidP="001162DE">
      <w:pPr>
        <w:rPr>
          <w:rFonts w:ascii="Arial" w:hAnsi="Arial" w:cs="Arial"/>
          <w:b/>
          <w:color w:val="C00000"/>
          <w:u w:val="single"/>
          <w:lang w:eastAsia="zh-CN"/>
        </w:rPr>
      </w:pPr>
      <w:r w:rsidRPr="00EC47C3">
        <w:rPr>
          <w:rFonts w:ascii="Arial" w:hAnsi="Arial" w:cs="Arial" w:hint="eastAsia"/>
          <w:b/>
          <w:color w:val="C00000"/>
          <w:u w:val="single"/>
          <w:lang w:eastAsia="zh-CN"/>
        </w:rPr>
        <w:t>T</w:t>
      </w:r>
      <w:r w:rsidRPr="00EC47C3">
        <w:rPr>
          <w:rFonts w:ascii="Arial" w:hAnsi="Arial" w:cs="Arial"/>
          <w:b/>
          <w:color w:val="C00000"/>
          <w:u w:val="single"/>
          <w:lang w:eastAsia="zh-CN"/>
        </w:rPr>
        <w:t>opic #2: LB-LB and LB-LB-LB combinations</w:t>
      </w:r>
    </w:p>
    <w:p w14:paraId="2CB6DBD9" w14:textId="77777777" w:rsidR="00E31D71" w:rsidRDefault="00E31D71" w:rsidP="00E31D71">
      <w:pPr>
        <w:rPr>
          <w:rFonts w:ascii="Arial" w:hAnsi="Arial" w:cs="Arial"/>
          <w:b/>
          <w:sz w:val="24"/>
        </w:rPr>
      </w:pPr>
      <w:r>
        <w:rPr>
          <w:rFonts w:ascii="Arial" w:hAnsi="Arial" w:cs="Arial"/>
          <w:b/>
          <w:color w:val="0000FF"/>
          <w:sz w:val="24"/>
        </w:rPr>
        <w:t>R4-2111478</w:t>
      </w:r>
      <w:r>
        <w:rPr>
          <w:rFonts w:ascii="Arial" w:hAnsi="Arial" w:cs="Arial"/>
          <w:b/>
          <w:color w:val="0000FF"/>
          <w:sz w:val="24"/>
        </w:rPr>
        <w:tab/>
      </w:r>
      <w:r>
        <w:rPr>
          <w:rFonts w:ascii="Arial" w:hAnsi="Arial" w:cs="Arial"/>
          <w:b/>
          <w:sz w:val="24"/>
        </w:rPr>
        <w:t>LB_LB_MB MSD and LB_LB_LB Feasibility</w:t>
      </w:r>
    </w:p>
    <w:p w14:paraId="7E1CCBE0" w14:textId="77777777" w:rsidR="00E31D71" w:rsidRDefault="00E31D71" w:rsidP="00E31D7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31C64B7C" w14:textId="7E93F08B" w:rsidR="00E31D71" w:rsidRDefault="00E31D71" w:rsidP="00E31D7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E2F31">
        <w:rPr>
          <w:rFonts w:ascii="Arial" w:hAnsi="Arial" w:cs="Arial"/>
          <w:b/>
          <w:color w:val="993300"/>
          <w:u w:val="single"/>
        </w:rPr>
        <w:t>Noted</w:t>
      </w:r>
      <w:r>
        <w:rPr>
          <w:color w:val="993300"/>
          <w:u w:val="single"/>
        </w:rPr>
        <w:t>.</w:t>
      </w:r>
    </w:p>
    <w:p w14:paraId="26543748" w14:textId="5B27506A" w:rsidR="001162DE" w:rsidRDefault="001162DE" w:rsidP="001162DE">
      <w:pPr>
        <w:rPr>
          <w:rFonts w:ascii="Arial" w:hAnsi="Arial" w:cs="Arial"/>
          <w:b/>
          <w:sz w:val="24"/>
        </w:rPr>
      </w:pPr>
      <w:r>
        <w:rPr>
          <w:rFonts w:ascii="Arial" w:hAnsi="Arial" w:cs="Arial"/>
          <w:b/>
          <w:color w:val="0000FF"/>
          <w:sz w:val="24"/>
        </w:rPr>
        <w:t>R4-2110243</w:t>
      </w:r>
      <w:r>
        <w:rPr>
          <w:rFonts w:ascii="Arial" w:hAnsi="Arial" w:cs="Arial"/>
          <w:b/>
          <w:color w:val="0000FF"/>
          <w:sz w:val="24"/>
        </w:rPr>
        <w:tab/>
      </w:r>
      <w:r>
        <w:rPr>
          <w:rFonts w:ascii="Arial" w:hAnsi="Arial" w:cs="Arial"/>
          <w:b/>
          <w:sz w:val="24"/>
        </w:rPr>
        <w:t>TP for TR 37.717-21-11: DC_8A-20A_n28A</w:t>
      </w:r>
    </w:p>
    <w:p w14:paraId="4B71A216"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v0.4.0</w:t>
      </w:r>
      <w:r>
        <w:rPr>
          <w:i/>
        </w:rPr>
        <w:tab/>
        <w:t xml:space="preserve">  CR-  rev  Cat:  (Rel-17)</w:t>
      </w:r>
      <w:r>
        <w:rPr>
          <w:i/>
        </w:rPr>
        <w:br/>
      </w:r>
      <w:r>
        <w:rPr>
          <w:i/>
        </w:rPr>
        <w:br/>
      </w:r>
      <w:r>
        <w:rPr>
          <w:i/>
        </w:rPr>
        <w:tab/>
      </w:r>
      <w:r>
        <w:rPr>
          <w:i/>
        </w:rPr>
        <w:tab/>
      </w:r>
      <w:r>
        <w:rPr>
          <w:i/>
        </w:rPr>
        <w:tab/>
      </w:r>
      <w:r>
        <w:rPr>
          <w:i/>
        </w:rPr>
        <w:tab/>
      </w:r>
      <w:r>
        <w:rPr>
          <w:i/>
        </w:rPr>
        <w:tab/>
        <w:t>Source: Huawei, HiSilicon</w:t>
      </w:r>
    </w:p>
    <w:p w14:paraId="31B6CAA6" w14:textId="3C6D0DC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9328E4" w:rsidRPr="009328E4">
        <w:rPr>
          <w:rFonts w:ascii="Arial" w:hAnsi="Arial" w:cs="Arial"/>
          <w:b/>
          <w:color w:val="993300"/>
          <w:u w:val="single"/>
        </w:rPr>
        <w:t>Noted</w:t>
      </w:r>
      <w:r w:rsidR="009328E4">
        <w:rPr>
          <w:rFonts w:ascii="Arial" w:hAnsi="Arial" w:cs="Arial"/>
          <w:b/>
          <w:color w:val="993300"/>
          <w:u w:val="single"/>
        </w:rPr>
        <w:t>.</w:t>
      </w:r>
    </w:p>
    <w:p w14:paraId="39304FC1" w14:textId="3DCC90E4" w:rsidR="00FD0ABA" w:rsidRPr="00FD0ABA" w:rsidRDefault="00FD0ABA" w:rsidP="001162DE">
      <w:pPr>
        <w:rPr>
          <w:rFonts w:ascii="Arial" w:hAnsi="Arial" w:cs="Arial"/>
          <w:b/>
          <w:color w:val="C00000"/>
          <w:u w:val="single"/>
          <w:lang w:eastAsia="zh-CN"/>
        </w:rPr>
      </w:pPr>
      <w:r w:rsidRPr="00FD0ABA">
        <w:rPr>
          <w:rFonts w:ascii="Arial" w:hAnsi="Arial" w:cs="Arial" w:hint="eastAsia"/>
          <w:b/>
          <w:color w:val="C00000"/>
          <w:u w:val="single"/>
          <w:lang w:eastAsia="zh-CN"/>
        </w:rPr>
        <w:t>T</w:t>
      </w:r>
      <w:r w:rsidRPr="00FD0ABA">
        <w:rPr>
          <w:rFonts w:ascii="Arial" w:hAnsi="Arial" w:cs="Arial"/>
          <w:b/>
          <w:color w:val="C00000"/>
          <w:u w:val="single"/>
          <w:lang w:eastAsia="zh-CN"/>
        </w:rPr>
        <w:t>opic #3: Update of ENDC test points for new n77 FCC frequency range</w:t>
      </w:r>
    </w:p>
    <w:p w14:paraId="5420181B" w14:textId="27B14125" w:rsidR="00FD0ABA" w:rsidRDefault="0052445F" w:rsidP="00FD0ABA">
      <w:pPr>
        <w:rPr>
          <w:rFonts w:ascii="Arial" w:hAnsi="Arial" w:cs="Arial"/>
          <w:b/>
          <w:sz w:val="24"/>
        </w:rPr>
      </w:pPr>
      <w:r>
        <w:rPr>
          <w:rFonts w:ascii="Arial" w:hAnsi="Arial" w:cs="Arial"/>
          <w:b/>
          <w:color w:val="0000FF"/>
          <w:sz w:val="24"/>
        </w:rPr>
        <w:t>R4-</w:t>
      </w:r>
      <w:r w:rsidR="00FD0ABA">
        <w:rPr>
          <w:rFonts w:ascii="Arial" w:hAnsi="Arial" w:cs="Arial"/>
          <w:b/>
          <w:color w:val="0000FF"/>
          <w:sz w:val="24"/>
        </w:rPr>
        <w:t>2110158</w:t>
      </w:r>
      <w:r w:rsidR="00FD0ABA">
        <w:rPr>
          <w:rFonts w:ascii="Arial" w:hAnsi="Arial" w:cs="Arial"/>
          <w:b/>
          <w:color w:val="0000FF"/>
          <w:sz w:val="24"/>
        </w:rPr>
        <w:tab/>
      </w:r>
      <w:r w:rsidR="00FD0ABA">
        <w:rPr>
          <w:rFonts w:ascii="Arial" w:hAnsi="Arial" w:cs="Arial"/>
          <w:b/>
          <w:sz w:val="24"/>
        </w:rPr>
        <w:t>MSD test points for US EN-DC combinations with n77</w:t>
      </w:r>
    </w:p>
    <w:p w14:paraId="6E49987A" w14:textId="77777777" w:rsidR="00FD0ABA" w:rsidRDefault="00FD0ABA" w:rsidP="00FD0AB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38.101-3 v</w:t>
      </w:r>
      <w:r>
        <w:rPr>
          <w:i/>
        </w:rPr>
        <w:tab/>
        <w:t xml:space="preserve">  CR-  rev  Cat:  (Rel-17)</w:t>
      </w:r>
      <w:r>
        <w:rPr>
          <w:i/>
        </w:rPr>
        <w:br/>
      </w:r>
      <w:r>
        <w:rPr>
          <w:i/>
        </w:rPr>
        <w:br/>
      </w:r>
      <w:r>
        <w:rPr>
          <w:i/>
        </w:rPr>
        <w:tab/>
      </w:r>
      <w:r>
        <w:rPr>
          <w:i/>
        </w:rPr>
        <w:tab/>
      </w:r>
      <w:r>
        <w:rPr>
          <w:i/>
        </w:rPr>
        <w:tab/>
      </w:r>
      <w:r>
        <w:rPr>
          <w:i/>
        </w:rPr>
        <w:tab/>
      </w:r>
      <w:r>
        <w:rPr>
          <w:i/>
        </w:rPr>
        <w:tab/>
        <w:t>Source: Apple</w:t>
      </w:r>
    </w:p>
    <w:p w14:paraId="186B6F5E" w14:textId="77777777" w:rsidR="00FD0ABA" w:rsidRPr="006266F6" w:rsidRDefault="00FD0ABA" w:rsidP="00FD0ABA">
      <w:pPr>
        <w:rPr>
          <w:lang w:eastAsia="zh-CN"/>
        </w:rPr>
      </w:pPr>
      <w:r>
        <w:t>It is moved from AI 8.22</w:t>
      </w:r>
      <w:r>
        <w:rPr>
          <w:rFonts w:hint="eastAsia"/>
          <w:lang w:eastAsia="zh-CN"/>
        </w:rPr>
        <w:t>.</w:t>
      </w:r>
    </w:p>
    <w:p w14:paraId="6C9C241D" w14:textId="27F1B546" w:rsidR="00FD0ABA" w:rsidRDefault="00FD0ABA" w:rsidP="00FD0AB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E2F31">
        <w:rPr>
          <w:rFonts w:ascii="Arial" w:hAnsi="Arial" w:cs="Arial"/>
          <w:b/>
          <w:color w:val="993300"/>
          <w:u w:val="single"/>
        </w:rPr>
        <w:t>Noted</w:t>
      </w:r>
      <w:r>
        <w:rPr>
          <w:color w:val="993300"/>
          <w:u w:val="single"/>
        </w:rPr>
        <w:t>.</w:t>
      </w:r>
    </w:p>
    <w:p w14:paraId="57E0F82B" w14:textId="77777777" w:rsidR="004B72AC" w:rsidRDefault="004B72AC" w:rsidP="004B72AC">
      <w:pPr>
        <w:rPr>
          <w:rFonts w:ascii="Arial" w:hAnsi="Arial" w:cs="Arial"/>
          <w:b/>
          <w:sz w:val="24"/>
        </w:rPr>
      </w:pPr>
      <w:r>
        <w:rPr>
          <w:rFonts w:ascii="Arial" w:hAnsi="Arial" w:cs="Arial"/>
          <w:b/>
          <w:color w:val="0000FF"/>
          <w:sz w:val="24"/>
        </w:rPr>
        <w:t>R4-2110159</w:t>
      </w:r>
      <w:r>
        <w:rPr>
          <w:rFonts w:ascii="Arial" w:hAnsi="Arial" w:cs="Arial"/>
          <w:b/>
          <w:color w:val="0000FF"/>
          <w:sz w:val="24"/>
        </w:rPr>
        <w:tab/>
      </w:r>
      <w:r>
        <w:rPr>
          <w:rFonts w:ascii="Arial" w:hAnsi="Arial" w:cs="Arial"/>
          <w:b/>
          <w:sz w:val="24"/>
        </w:rPr>
        <w:t>CR for TS 38.101-3: MSD test configurations modifications for US EN-DC combinations with Band n77</w:t>
      </w:r>
    </w:p>
    <w:p w14:paraId="6C9D61CF" w14:textId="77777777" w:rsidR="004B72AC" w:rsidRDefault="004B72AC" w:rsidP="004B72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v17.1.0</w:t>
      </w:r>
      <w:r>
        <w:rPr>
          <w:i/>
        </w:rPr>
        <w:tab/>
        <w:t xml:space="preserve">  CR-0567  rev  Cat: F (Rel-17)</w:t>
      </w:r>
      <w:r>
        <w:rPr>
          <w:i/>
        </w:rPr>
        <w:br/>
      </w:r>
      <w:r>
        <w:rPr>
          <w:i/>
        </w:rPr>
        <w:br/>
      </w:r>
      <w:r>
        <w:rPr>
          <w:i/>
        </w:rPr>
        <w:tab/>
      </w:r>
      <w:r>
        <w:rPr>
          <w:i/>
        </w:rPr>
        <w:tab/>
      </w:r>
      <w:r>
        <w:rPr>
          <w:i/>
        </w:rPr>
        <w:tab/>
      </w:r>
      <w:r>
        <w:rPr>
          <w:i/>
        </w:rPr>
        <w:tab/>
      </w:r>
      <w:r>
        <w:rPr>
          <w:i/>
        </w:rPr>
        <w:tab/>
        <w:t>Source: Apple</w:t>
      </w:r>
    </w:p>
    <w:p w14:paraId="6CBE3A62" w14:textId="77777777" w:rsidR="004B72AC" w:rsidRPr="006266F6" w:rsidRDefault="004B72AC" w:rsidP="004B72AC">
      <w:pPr>
        <w:rPr>
          <w:lang w:eastAsia="zh-CN"/>
        </w:rPr>
      </w:pPr>
      <w:r>
        <w:lastRenderedPageBreak/>
        <w:t>It is moved from AI 8.22</w:t>
      </w:r>
      <w:r>
        <w:rPr>
          <w:rFonts w:hint="eastAsia"/>
          <w:lang w:eastAsia="zh-CN"/>
        </w:rPr>
        <w:t>.</w:t>
      </w:r>
    </w:p>
    <w:p w14:paraId="58D2A8ED" w14:textId="09904406" w:rsidR="004B72AC" w:rsidRDefault="004B72AC" w:rsidP="004B72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B20C43">
        <w:rPr>
          <w:rFonts w:ascii="Arial" w:hAnsi="Arial" w:cs="Arial"/>
          <w:b/>
          <w:color w:val="993300"/>
          <w:u w:val="single"/>
        </w:rPr>
        <w:t xml:space="preserve">revised to </w:t>
      </w:r>
      <w:r w:rsidR="00B20C43" w:rsidRPr="00B20C43">
        <w:rPr>
          <w:rFonts w:ascii="Arial" w:hAnsi="Arial" w:cs="Arial"/>
          <w:b/>
          <w:color w:val="993300"/>
          <w:u w:val="single"/>
        </w:rPr>
        <w:t>R4-2107810</w:t>
      </w:r>
      <w:r>
        <w:rPr>
          <w:color w:val="993300"/>
          <w:u w:val="single"/>
        </w:rPr>
        <w:t>.</w:t>
      </w:r>
    </w:p>
    <w:p w14:paraId="5C85878D" w14:textId="1FB8BEAC" w:rsidR="00CE2F31" w:rsidRDefault="00B20C43" w:rsidP="00CE2F31">
      <w:pPr>
        <w:rPr>
          <w:rFonts w:ascii="Arial" w:hAnsi="Arial" w:cs="Arial"/>
          <w:b/>
          <w:sz w:val="24"/>
        </w:rPr>
      </w:pPr>
      <w:r w:rsidRPr="00B20C43">
        <w:rPr>
          <w:rFonts w:ascii="Arial" w:hAnsi="Arial" w:cs="Arial"/>
          <w:b/>
          <w:color w:val="0000FF"/>
          <w:sz w:val="24"/>
        </w:rPr>
        <w:t>R4-2107810</w:t>
      </w:r>
      <w:r w:rsidR="00CE2F31">
        <w:rPr>
          <w:rFonts w:ascii="Arial" w:hAnsi="Arial" w:cs="Arial"/>
          <w:b/>
          <w:color w:val="0000FF"/>
          <w:sz w:val="24"/>
        </w:rPr>
        <w:tab/>
      </w:r>
      <w:r w:rsidR="00CE2F31">
        <w:rPr>
          <w:rFonts w:ascii="Arial" w:hAnsi="Arial" w:cs="Arial"/>
          <w:b/>
          <w:sz w:val="24"/>
        </w:rPr>
        <w:t>CR for TS 38.101-3: MSD test configurations modifications for US EN-DC combinations with Band n77</w:t>
      </w:r>
    </w:p>
    <w:p w14:paraId="09AE132E" w14:textId="77777777" w:rsidR="00CE2F31" w:rsidRDefault="00CE2F31" w:rsidP="00CE2F3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v17.1.0</w:t>
      </w:r>
      <w:r>
        <w:rPr>
          <w:i/>
        </w:rPr>
        <w:tab/>
        <w:t xml:space="preserve">  CR-0567  rev  Cat: F (Rel-17)</w:t>
      </w:r>
      <w:r>
        <w:rPr>
          <w:i/>
        </w:rPr>
        <w:br/>
      </w:r>
      <w:r>
        <w:rPr>
          <w:i/>
        </w:rPr>
        <w:br/>
      </w:r>
      <w:r>
        <w:rPr>
          <w:i/>
        </w:rPr>
        <w:tab/>
      </w:r>
      <w:r>
        <w:rPr>
          <w:i/>
        </w:rPr>
        <w:tab/>
      </w:r>
      <w:r>
        <w:rPr>
          <w:i/>
        </w:rPr>
        <w:tab/>
      </w:r>
      <w:r>
        <w:rPr>
          <w:i/>
        </w:rPr>
        <w:tab/>
      </w:r>
      <w:r>
        <w:rPr>
          <w:i/>
        </w:rPr>
        <w:tab/>
        <w:t>Source: Apple</w:t>
      </w:r>
    </w:p>
    <w:p w14:paraId="76226ED9" w14:textId="77777777" w:rsidR="00CE2F31" w:rsidRPr="006266F6" w:rsidRDefault="00CE2F31" w:rsidP="00CE2F31">
      <w:pPr>
        <w:rPr>
          <w:lang w:eastAsia="zh-CN"/>
        </w:rPr>
      </w:pPr>
      <w:r>
        <w:t>It is moved from AI 8.22</w:t>
      </w:r>
      <w:r>
        <w:rPr>
          <w:rFonts w:hint="eastAsia"/>
          <w:lang w:eastAsia="zh-CN"/>
        </w:rPr>
        <w:t>.</w:t>
      </w:r>
    </w:p>
    <w:p w14:paraId="2203824E" w14:textId="16154B89" w:rsidR="00CE2F31" w:rsidRDefault="00CE2F31" w:rsidP="00CE2F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685E49" w:rsidRPr="00685E49">
        <w:rPr>
          <w:rFonts w:ascii="Arial" w:hAnsi="Arial" w:cs="Arial"/>
          <w:b/>
          <w:color w:val="993300"/>
          <w:highlight w:val="green"/>
          <w:u w:val="single"/>
        </w:rPr>
        <w:t>Agreed.</w:t>
      </w:r>
    </w:p>
    <w:p w14:paraId="0D705F1B" w14:textId="2FAEB37E" w:rsidR="00FD0ABA" w:rsidRPr="00CB4BD2" w:rsidRDefault="00CB4BD2" w:rsidP="001162DE">
      <w:pPr>
        <w:rPr>
          <w:rFonts w:ascii="Arial" w:hAnsi="Arial" w:cs="Arial"/>
          <w:b/>
          <w:color w:val="C00000"/>
          <w:u w:val="single"/>
          <w:lang w:eastAsia="zh-CN"/>
        </w:rPr>
      </w:pPr>
      <w:r w:rsidRPr="00CB4BD2">
        <w:rPr>
          <w:rFonts w:ascii="Arial" w:hAnsi="Arial" w:cs="Arial" w:hint="eastAsia"/>
          <w:b/>
          <w:color w:val="C00000"/>
          <w:u w:val="single"/>
          <w:lang w:eastAsia="zh-CN"/>
        </w:rPr>
        <w:t>T</w:t>
      </w:r>
      <w:r w:rsidRPr="00CB4BD2">
        <w:rPr>
          <w:rFonts w:ascii="Arial" w:hAnsi="Arial" w:cs="Arial"/>
          <w:b/>
          <w:color w:val="C00000"/>
          <w:u w:val="single"/>
          <w:lang w:eastAsia="zh-CN"/>
        </w:rPr>
        <w:t>opic#4: DC_(n)71AA BCS2 and MSD test points</w:t>
      </w:r>
    </w:p>
    <w:p w14:paraId="50912571" w14:textId="77777777" w:rsidR="00F05E1D" w:rsidRDefault="00F05E1D" w:rsidP="00F05E1D">
      <w:pPr>
        <w:rPr>
          <w:rFonts w:ascii="Arial" w:hAnsi="Arial" w:cs="Arial"/>
          <w:b/>
          <w:sz w:val="24"/>
        </w:rPr>
      </w:pPr>
      <w:r>
        <w:rPr>
          <w:rFonts w:ascii="Arial" w:hAnsi="Arial" w:cs="Arial"/>
          <w:b/>
          <w:color w:val="0000FF"/>
          <w:sz w:val="24"/>
        </w:rPr>
        <w:t>R4-2109630</w:t>
      </w:r>
      <w:r>
        <w:rPr>
          <w:rFonts w:ascii="Arial" w:hAnsi="Arial" w:cs="Arial"/>
          <w:b/>
          <w:color w:val="0000FF"/>
          <w:sz w:val="24"/>
        </w:rPr>
        <w:tab/>
      </w:r>
      <w:r>
        <w:rPr>
          <w:rFonts w:ascii="Arial" w:hAnsi="Arial" w:cs="Arial"/>
          <w:b/>
          <w:sz w:val="24"/>
        </w:rPr>
        <w:t>MSD for DC_(n)71AA BCS2</w:t>
      </w:r>
    </w:p>
    <w:p w14:paraId="6B563398" w14:textId="77777777" w:rsidR="00F05E1D" w:rsidRDefault="00F05E1D" w:rsidP="00F05E1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38.717-01-01 v0.4.0</w:t>
      </w:r>
      <w:r>
        <w:rPr>
          <w:i/>
        </w:rPr>
        <w:tab/>
        <w:t xml:space="preserve">  CR-  rev  Cat:  (Rel-17)</w:t>
      </w:r>
      <w:r>
        <w:rPr>
          <w:i/>
        </w:rPr>
        <w:br/>
      </w:r>
      <w:r>
        <w:rPr>
          <w:i/>
        </w:rPr>
        <w:br/>
      </w:r>
      <w:r>
        <w:rPr>
          <w:i/>
        </w:rPr>
        <w:tab/>
      </w:r>
      <w:r>
        <w:rPr>
          <w:i/>
        </w:rPr>
        <w:tab/>
      </w:r>
      <w:r>
        <w:rPr>
          <w:i/>
        </w:rPr>
        <w:tab/>
      </w:r>
      <w:r>
        <w:rPr>
          <w:i/>
        </w:rPr>
        <w:tab/>
      </w:r>
      <w:r>
        <w:rPr>
          <w:i/>
        </w:rPr>
        <w:tab/>
        <w:t>Source: MediaTek Inc.</w:t>
      </w:r>
    </w:p>
    <w:p w14:paraId="65063C5D" w14:textId="77777777" w:rsidR="00F05E1D" w:rsidRPr="00A851C1" w:rsidRDefault="00F05E1D" w:rsidP="00F05E1D">
      <w:r>
        <w:rPr>
          <w:lang w:eastAsia="zh-CN"/>
        </w:rPr>
        <w:t>It is moved from AI 8.9.2.</w:t>
      </w:r>
    </w:p>
    <w:p w14:paraId="3B469639" w14:textId="7B85D96E" w:rsidR="00F05E1D" w:rsidRDefault="00F05E1D" w:rsidP="00F05E1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614E30">
        <w:rPr>
          <w:rFonts w:ascii="Arial" w:hAnsi="Arial" w:cs="Arial"/>
          <w:b/>
          <w:color w:val="993300"/>
          <w:u w:val="single"/>
        </w:rPr>
        <w:t>Noted</w:t>
      </w:r>
      <w:r w:rsidR="00105520">
        <w:rPr>
          <w:rFonts w:ascii="Arial" w:hAnsi="Arial" w:cs="Arial"/>
          <w:b/>
          <w:color w:val="993300"/>
          <w:u w:val="single"/>
        </w:rPr>
        <w:t>.</w:t>
      </w:r>
    </w:p>
    <w:p w14:paraId="6D2AC79A" w14:textId="77777777" w:rsidR="00B5242E" w:rsidRDefault="00B5242E" w:rsidP="00B5242E">
      <w:pPr>
        <w:rPr>
          <w:rFonts w:ascii="Arial" w:hAnsi="Arial" w:cs="Arial"/>
          <w:b/>
          <w:sz w:val="24"/>
        </w:rPr>
      </w:pPr>
      <w:r>
        <w:rPr>
          <w:rFonts w:ascii="Arial" w:hAnsi="Arial" w:cs="Arial"/>
          <w:b/>
          <w:color w:val="0000FF"/>
          <w:sz w:val="24"/>
        </w:rPr>
        <w:t>R4-2111534</w:t>
      </w:r>
      <w:r>
        <w:rPr>
          <w:rFonts w:ascii="Arial" w:hAnsi="Arial" w:cs="Arial"/>
          <w:b/>
          <w:color w:val="0000FF"/>
          <w:sz w:val="24"/>
        </w:rPr>
        <w:tab/>
      </w:r>
      <w:r>
        <w:rPr>
          <w:rFonts w:ascii="Arial" w:hAnsi="Arial" w:cs="Arial"/>
          <w:b/>
          <w:sz w:val="24"/>
        </w:rPr>
        <w:t>Single Uplink REFSENS for DC_(n)71AA</w:t>
      </w:r>
    </w:p>
    <w:p w14:paraId="1D3851AA" w14:textId="77777777" w:rsidR="00B5242E" w:rsidRDefault="00B5242E" w:rsidP="00B5242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38.101-3 v</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14A19DD5" w14:textId="77777777" w:rsidR="00B5242E" w:rsidRPr="00731757" w:rsidRDefault="00B5242E" w:rsidP="00B5242E">
      <w:pPr>
        <w:rPr>
          <w:lang w:eastAsia="zh-CN"/>
        </w:rPr>
      </w:pPr>
      <w:r>
        <w:t>It is moved from AI 8.16.2</w:t>
      </w:r>
      <w:r>
        <w:rPr>
          <w:rFonts w:hint="eastAsia"/>
          <w:lang w:eastAsia="zh-CN"/>
        </w:rPr>
        <w:t>.</w:t>
      </w:r>
    </w:p>
    <w:p w14:paraId="1730BB44" w14:textId="61CB7A87" w:rsidR="00B5242E" w:rsidRDefault="00B5242E" w:rsidP="00B524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E8755A">
        <w:rPr>
          <w:rFonts w:ascii="Arial" w:hAnsi="Arial" w:cs="Arial"/>
          <w:b/>
          <w:color w:val="993300"/>
          <w:u w:val="single"/>
        </w:rPr>
        <w:t xml:space="preserve">revised to </w:t>
      </w:r>
      <w:r w:rsidR="00E8755A" w:rsidRPr="00E8755A">
        <w:rPr>
          <w:rFonts w:ascii="Arial" w:hAnsi="Arial" w:cs="Arial"/>
          <w:b/>
          <w:color w:val="993300"/>
          <w:u w:val="single"/>
        </w:rPr>
        <w:t>R4-2107626</w:t>
      </w:r>
      <w:r>
        <w:rPr>
          <w:color w:val="993300"/>
          <w:u w:val="single"/>
        </w:rPr>
        <w:t>.</w:t>
      </w:r>
    </w:p>
    <w:p w14:paraId="7DE4B915" w14:textId="320C471B" w:rsidR="00E8755A" w:rsidRDefault="00E8755A" w:rsidP="00E8755A">
      <w:pPr>
        <w:rPr>
          <w:rFonts w:ascii="Arial" w:hAnsi="Arial" w:cs="Arial"/>
          <w:b/>
          <w:sz w:val="24"/>
        </w:rPr>
      </w:pPr>
      <w:r>
        <w:rPr>
          <w:rFonts w:ascii="Arial" w:hAnsi="Arial" w:cs="Arial"/>
          <w:b/>
          <w:color w:val="0000FF"/>
          <w:sz w:val="24"/>
        </w:rPr>
        <w:t>R4-2107626</w:t>
      </w:r>
      <w:r>
        <w:rPr>
          <w:rFonts w:ascii="Arial" w:hAnsi="Arial" w:cs="Arial"/>
          <w:b/>
          <w:color w:val="0000FF"/>
          <w:sz w:val="24"/>
        </w:rPr>
        <w:tab/>
      </w:r>
      <w:r>
        <w:rPr>
          <w:rFonts w:ascii="Arial" w:hAnsi="Arial" w:cs="Arial"/>
          <w:b/>
          <w:sz w:val="24"/>
        </w:rPr>
        <w:t>Single Uplink REFSENS for DC_(n)71AA</w:t>
      </w:r>
    </w:p>
    <w:p w14:paraId="4A9D4E18" w14:textId="77777777" w:rsidR="00E8755A" w:rsidRDefault="00E8755A" w:rsidP="00E8755A">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38.101-3 v</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0FC9C51D" w14:textId="77777777" w:rsidR="00E8755A" w:rsidRPr="00731757" w:rsidRDefault="00E8755A" w:rsidP="00E8755A">
      <w:pPr>
        <w:rPr>
          <w:lang w:eastAsia="zh-CN"/>
        </w:rPr>
      </w:pPr>
      <w:r>
        <w:t>It is moved from AI 8.16.2</w:t>
      </w:r>
      <w:r>
        <w:rPr>
          <w:rFonts w:hint="eastAsia"/>
          <w:lang w:eastAsia="zh-CN"/>
        </w:rPr>
        <w:t>.</w:t>
      </w:r>
    </w:p>
    <w:p w14:paraId="36B2A15A" w14:textId="14E68526" w:rsidR="00E8755A" w:rsidRDefault="00E8755A" w:rsidP="00E8755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DB1A8F" w:rsidRPr="00DB1A8F">
        <w:rPr>
          <w:rFonts w:ascii="Arial" w:hAnsi="Arial" w:cs="Arial"/>
          <w:b/>
          <w:color w:val="993300"/>
          <w:u w:val="single"/>
        </w:rPr>
        <w:t>Noted</w:t>
      </w:r>
      <w:r w:rsidR="008F7280" w:rsidRPr="00DB1A8F">
        <w:rPr>
          <w:color w:val="993300"/>
          <w:u w:val="single"/>
        </w:rPr>
        <w:t>.</w:t>
      </w:r>
    </w:p>
    <w:p w14:paraId="01FBDF86" w14:textId="77777777" w:rsidR="00B5242E" w:rsidRDefault="00B5242E" w:rsidP="00B5242E">
      <w:pPr>
        <w:rPr>
          <w:rFonts w:ascii="Arial" w:hAnsi="Arial" w:cs="Arial"/>
          <w:b/>
          <w:sz w:val="24"/>
        </w:rPr>
      </w:pPr>
      <w:r>
        <w:rPr>
          <w:rFonts w:ascii="Arial" w:hAnsi="Arial" w:cs="Arial"/>
          <w:b/>
          <w:color w:val="0000FF"/>
          <w:sz w:val="24"/>
        </w:rPr>
        <w:t>R4-2111487</w:t>
      </w:r>
      <w:r>
        <w:rPr>
          <w:rFonts w:ascii="Arial" w:hAnsi="Arial" w:cs="Arial"/>
          <w:b/>
          <w:color w:val="0000FF"/>
          <w:sz w:val="24"/>
        </w:rPr>
        <w:tab/>
      </w:r>
      <w:r>
        <w:rPr>
          <w:rFonts w:ascii="Arial" w:hAnsi="Arial" w:cs="Arial"/>
          <w:b/>
          <w:sz w:val="24"/>
        </w:rPr>
        <w:t>Impact on TS 38.101-3 due to the introduction of BCS2 for DC_(n)71AA</w:t>
      </w:r>
    </w:p>
    <w:p w14:paraId="36BAC4A3" w14:textId="77777777" w:rsidR="00B5242E" w:rsidRDefault="00B5242E" w:rsidP="00B5242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T-Mobile USA, Skyworks Solutions</w:t>
      </w:r>
    </w:p>
    <w:p w14:paraId="36167A75" w14:textId="77777777" w:rsidR="00B5242E" w:rsidRPr="000B3C0D" w:rsidRDefault="00B5242E" w:rsidP="00B5242E">
      <w:pPr>
        <w:rPr>
          <w:lang w:eastAsia="zh-CN"/>
        </w:rPr>
      </w:pPr>
      <w:r>
        <w:t>It is moved from AI 8.16.2</w:t>
      </w:r>
      <w:r>
        <w:rPr>
          <w:rFonts w:hint="eastAsia"/>
          <w:lang w:eastAsia="zh-CN"/>
        </w:rPr>
        <w:t>.</w:t>
      </w:r>
    </w:p>
    <w:p w14:paraId="1764B1CC" w14:textId="0AD59401" w:rsidR="00B5242E" w:rsidRDefault="00B5242E" w:rsidP="00B524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07927">
        <w:rPr>
          <w:rFonts w:ascii="Arial" w:hAnsi="Arial" w:cs="Arial"/>
          <w:b/>
          <w:color w:val="993300"/>
          <w:u w:val="single"/>
        </w:rPr>
        <w:t>Noted</w:t>
      </w:r>
      <w:r>
        <w:rPr>
          <w:color w:val="993300"/>
          <w:u w:val="single"/>
        </w:rPr>
        <w:t>.</w:t>
      </w:r>
    </w:p>
    <w:p w14:paraId="4842A7A7" w14:textId="77777777" w:rsidR="00B5242E" w:rsidRDefault="00B5242E" w:rsidP="00B5242E">
      <w:pPr>
        <w:rPr>
          <w:rFonts w:ascii="Arial" w:hAnsi="Arial" w:cs="Arial"/>
          <w:b/>
          <w:sz w:val="24"/>
        </w:rPr>
      </w:pPr>
      <w:r>
        <w:rPr>
          <w:rFonts w:ascii="Arial" w:hAnsi="Arial" w:cs="Arial"/>
          <w:b/>
          <w:color w:val="0000FF"/>
          <w:sz w:val="24"/>
        </w:rPr>
        <w:t>R4-2111488</w:t>
      </w:r>
      <w:r>
        <w:rPr>
          <w:rFonts w:ascii="Arial" w:hAnsi="Arial" w:cs="Arial"/>
          <w:b/>
          <w:color w:val="0000FF"/>
          <w:sz w:val="24"/>
        </w:rPr>
        <w:tab/>
      </w:r>
      <w:r>
        <w:rPr>
          <w:rFonts w:ascii="Arial" w:hAnsi="Arial" w:cs="Arial"/>
          <w:b/>
          <w:sz w:val="24"/>
        </w:rPr>
        <w:t>Draft CR for 38.101-3: Introduction of DC_(n)71AA_BCS2</w:t>
      </w:r>
    </w:p>
    <w:p w14:paraId="40269F97" w14:textId="77777777" w:rsidR="00B5242E" w:rsidRDefault="00B5242E" w:rsidP="00B5242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v17.1.0</w:t>
      </w:r>
      <w:r>
        <w:rPr>
          <w:i/>
        </w:rPr>
        <w:tab/>
        <w:t xml:space="preserve">  CR-  rev  Cat: B (Rel-17)</w:t>
      </w:r>
      <w:r>
        <w:rPr>
          <w:i/>
        </w:rPr>
        <w:br/>
      </w:r>
      <w:r>
        <w:rPr>
          <w:i/>
        </w:rPr>
        <w:lastRenderedPageBreak/>
        <w:br/>
      </w:r>
      <w:r>
        <w:rPr>
          <w:i/>
        </w:rPr>
        <w:tab/>
      </w:r>
      <w:r>
        <w:rPr>
          <w:i/>
        </w:rPr>
        <w:tab/>
      </w:r>
      <w:r>
        <w:rPr>
          <w:i/>
        </w:rPr>
        <w:tab/>
      </w:r>
      <w:r>
        <w:rPr>
          <w:i/>
        </w:rPr>
        <w:tab/>
      </w:r>
      <w:r>
        <w:rPr>
          <w:i/>
        </w:rPr>
        <w:tab/>
        <w:t>Source: T-Mobile USA, Skyworks Solutions</w:t>
      </w:r>
    </w:p>
    <w:p w14:paraId="24C5293E" w14:textId="77777777" w:rsidR="00B5242E" w:rsidRPr="003F5D1F" w:rsidRDefault="00B5242E" w:rsidP="00B5242E">
      <w:pPr>
        <w:rPr>
          <w:lang w:eastAsia="zh-CN"/>
        </w:rPr>
      </w:pPr>
      <w:r>
        <w:t>It is moved from AI 8.16.2</w:t>
      </w:r>
      <w:r>
        <w:rPr>
          <w:rFonts w:hint="eastAsia"/>
          <w:lang w:eastAsia="zh-CN"/>
        </w:rPr>
        <w:t>.</w:t>
      </w:r>
    </w:p>
    <w:p w14:paraId="3ACBEAA4" w14:textId="41375B50" w:rsidR="00B5242E" w:rsidRDefault="00B5242E" w:rsidP="00B524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77780F">
        <w:rPr>
          <w:rFonts w:ascii="Arial" w:hAnsi="Arial" w:cs="Arial"/>
          <w:b/>
          <w:color w:val="993300"/>
          <w:u w:val="single"/>
        </w:rPr>
        <w:t xml:space="preserve">revised to </w:t>
      </w:r>
      <w:r w:rsidR="0077780F" w:rsidRPr="0077780F">
        <w:rPr>
          <w:rFonts w:ascii="Arial" w:hAnsi="Arial" w:cs="Arial"/>
          <w:b/>
          <w:color w:val="993300"/>
          <w:u w:val="single"/>
        </w:rPr>
        <w:t>R4-2107811</w:t>
      </w:r>
      <w:r>
        <w:rPr>
          <w:color w:val="993300"/>
          <w:u w:val="single"/>
        </w:rPr>
        <w:t>.</w:t>
      </w:r>
    </w:p>
    <w:p w14:paraId="4C28A17C" w14:textId="5D1FCEF9" w:rsidR="00094B44" w:rsidRDefault="00CF7A4B" w:rsidP="00094B44">
      <w:pPr>
        <w:rPr>
          <w:rFonts w:ascii="Arial" w:hAnsi="Arial" w:cs="Arial"/>
          <w:b/>
          <w:sz w:val="24"/>
        </w:rPr>
      </w:pPr>
      <w:r w:rsidRPr="00CF7A4B">
        <w:rPr>
          <w:rFonts w:ascii="Arial" w:hAnsi="Arial" w:cs="Arial"/>
          <w:b/>
          <w:color w:val="0000FF"/>
          <w:sz w:val="24"/>
        </w:rPr>
        <w:t>R4-2107811</w:t>
      </w:r>
      <w:r w:rsidR="00094B44">
        <w:rPr>
          <w:rFonts w:ascii="Arial" w:hAnsi="Arial" w:cs="Arial"/>
          <w:b/>
          <w:color w:val="0000FF"/>
          <w:sz w:val="24"/>
        </w:rPr>
        <w:tab/>
      </w:r>
      <w:r w:rsidR="00094B44">
        <w:rPr>
          <w:rFonts w:ascii="Arial" w:hAnsi="Arial" w:cs="Arial"/>
          <w:b/>
          <w:sz w:val="24"/>
        </w:rPr>
        <w:t>Draft CR for 38.101-3: Introduction of DC_(n)71AA_BCS2</w:t>
      </w:r>
    </w:p>
    <w:p w14:paraId="4DC7E66A" w14:textId="77777777" w:rsidR="00094B44" w:rsidRDefault="00094B44" w:rsidP="00094B4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v17.1.0</w:t>
      </w:r>
      <w:r>
        <w:rPr>
          <w:i/>
        </w:rPr>
        <w:tab/>
        <w:t xml:space="preserve">  CR-  rev  Cat: B (Rel-17)</w:t>
      </w:r>
      <w:r>
        <w:rPr>
          <w:i/>
        </w:rPr>
        <w:br/>
      </w:r>
      <w:r>
        <w:rPr>
          <w:i/>
        </w:rPr>
        <w:br/>
      </w:r>
      <w:r>
        <w:rPr>
          <w:i/>
        </w:rPr>
        <w:tab/>
      </w:r>
      <w:r>
        <w:rPr>
          <w:i/>
        </w:rPr>
        <w:tab/>
      </w:r>
      <w:r>
        <w:rPr>
          <w:i/>
        </w:rPr>
        <w:tab/>
      </w:r>
      <w:r>
        <w:rPr>
          <w:i/>
        </w:rPr>
        <w:tab/>
      </w:r>
      <w:r>
        <w:rPr>
          <w:i/>
        </w:rPr>
        <w:tab/>
        <w:t>Source: T-Mobile USA, Skyworks Solutions</w:t>
      </w:r>
    </w:p>
    <w:p w14:paraId="08DF5E95" w14:textId="77777777" w:rsidR="00094B44" w:rsidRPr="003F5D1F" w:rsidRDefault="00094B44" w:rsidP="00094B44">
      <w:pPr>
        <w:rPr>
          <w:lang w:eastAsia="zh-CN"/>
        </w:rPr>
      </w:pPr>
      <w:r>
        <w:t>It is moved from AI 8.16.2</w:t>
      </w:r>
      <w:r>
        <w:rPr>
          <w:rFonts w:hint="eastAsia"/>
          <w:lang w:eastAsia="zh-CN"/>
        </w:rPr>
        <w:t>.</w:t>
      </w:r>
    </w:p>
    <w:p w14:paraId="7C3C2715" w14:textId="621C0B61" w:rsidR="00094B44" w:rsidRDefault="00094B44" w:rsidP="00094B4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57FD5">
        <w:rPr>
          <w:color w:val="993300"/>
          <w:u w:val="single"/>
        </w:rPr>
        <w:t xml:space="preserve">The document was </w:t>
      </w:r>
      <w:r w:rsidR="00C57FD5">
        <w:rPr>
          <w:rFonts w:ascii="Arial" w:hAnsi="Arial" w:cs="Arial"/>
          <w:b/>
          <w:color w:val="993300"/>
          <w:u w:val="single"/>
        </w:rPr>
        <w:t xml:space="preserve">revised to </w:t>
      </w:r>
      <w:r w:rsidR="00C57FD5" w:rsidRPr="00C57FD5">
        <w:rPr>
          <w:rFonts w:ascii="Arial" w:hAnsi="Arial" w:cs="Arial"/>
          <w:b/>
          <w:color w:val="993300"/>
          <w:u w:val="single"/>
        </w:rPr>
        <w:t>R4-2107996</w:t>
      </w:r>
      <w:r w:rsidR="00C57FD5">
        <w:rPr>
          <w:rFonts w:ascii="Arial" w:hAnsi="Arial" w:cs="Arial"/>
          <w:b/>
          <w:color w:val="993300"/>
          <w:u w:val="single"/>
        </w:rPr>
        <w:t>.</w:t>
      </w:r>
      <w:r w:rsidR="00C57FD5" w:rsidRPr="00C57FD5">
        <w:t xml:space="preserve"> </w:t>
      </w:r>
    </w:p>
    <w:p w14:paraId="697EF52B" w14:textId="269BE467" w:rsidR="00C57FD5" w:rsidRDefault="00FD0A41" w:rsidP="00C57FD5">
      <w:pPr>
        <w:rPr>
          <w:rFonts w:ascii="Arial" w:hAnsi="Arial" w:cs="Arial"/>
          <w:b/>
          <w:sz w:val="24"/>
        </w:rPr>
      </w:pPr>
      <w:r w:rsidRPr="00FD0A41">
        <w:rPr>
          <w:rFonts w:ascii="Arial" w:hAnsi="Arial" w:cs="Arial"/>
          <w:b/>
          <w:color w:val="0000FF"/>
          <w:sz w:val="24"/>
        </w:rPr>
        <w:t>R4-2107996</w:t>
      </w:r>
      <w:r w:rsidR="00C57FD5">
        <w:rPr>
          <w:rFonts w:ascii="Arial" w:hAnsi="Arial" w:cs="Arial"/>
          <w:b/>
          <w:color w:val="0000FF"/>
          <w:sz w:val="24"/>
        </w:rPr>
        <w:tab/>
      </w:r>
      <w:r w:rsidR="00C57FD5">
        <w:rPr>
          <w:rFonts w:ascii="Arial" w:hAnsi="Arial" w:cs="Arial"/>
          <w:b/>
          <w:sz w:val="24"/>
        </w:rPr>
        <w:t>Draft CR for 38.101-3: Introduction of DC_(n)71AA_BCS2</w:t>
      </w:r>
    </w:p>
    <w:p w14:paraId="46905EBE" w14:textId="77777777" w:rsidR="00C57FD5" w:rsidRDefault="00C57FD5" w:rsidP="00C57FD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v17.1.0</w:t>
      </w:r>
      <w:r>
        <w:rPr>
          <w:i/>
        </w:rPr>
        <w:tab/>
        <w:t xml:space="preserve">  CR-  rev  Cat: B (Rel-17)</w:t>
      </w:r>
      <w:r>
        <w:rPr>
          <w:i/>
        </w:rPr>
        <w:br/>
      </w:r>
      <w:r>
        <w:rPr>
          <w:i/>
        </w:rPr>
        <w:br/>
      </w:r>
      <w:r>
        <w:rPr>
          <w:i/>
        </w:rPr>
        <w:tab/>
      </w:r>
      <w:r>
        <w:rPr>
          <w:i/>
        </w:rPr>
        <w:tab/>
      </w:r>
      <w:r>
        <w:rPr>
          <w:i/>
        </w:rPr>
        <w:tab/>
      </w:r>
      <w:r>
        <w:rPr>
          <w:i/>
        </w:rPr>
        <w:tab/>
      </w:r>
      <w:r>
        <w:rPr>
          <w:i/>
        </w:rPr>
        <w:tab/>
        <w:t>Source: T-Mobile USA, Skyworks Solutions</w:t>
      </w:r>
    </w:p>
    <w:p w14:paraId="2B8F7CFC" w14:textId="77777777" w:rsidR="00C57FD5" w:rsidRPr="003F5D1F" w:rsidRDefault="00C57FD5" w:rsidP="00C57FD5">
      <w:pPr>
        <w:rPr>
          <w:lang w:eastAsia="zh-CN"/>
        </w:rPr>
      </w:pPr>
      <w:r>
        <w:t>It is moved from AI 8.16.2</w:t>
      </w:r>
      <w:r>
        <w:rPr>
          <w:rFonts w:hint="eastAsia"/>
          <w:lang w:eastAsia="zh-CN"/>
        </w:rPr>
        <w:t>.</w:t>
      </w:r>
    </w:p>
    <w:p w14:paraId="3ABAA0D8" w14:textId="3E69B163" w:rsidR="00C57FD5" w:rsidRDefault="00C57FD5" w:rsidP="00C57F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685E49" w:rsidRPr="00685E49">
        <w:rPr>
          <w:rFonts w:ascii="Arial" w:hAnsi="Arial" w:cs="Arial"/>
          <w:b/>
          <w:color w:val="993300"/>
          <w:highlight w:val="green"/>
          <w:u w:val="single"/>
        </w:rPr>
        <w:t>Endorsed</w:t>
      </w:r>
    </w:p>
    <w:p w14:paraId="4B62DB47" w14:textId="27616184" w:rsidR="00F05E1D" w:rsidRPr="00E82D33" w:rsidRDefault="00E82D33" w:rsidP="001162DE">
      <w:pPr>
        <w:rPr>
          <w:rFonts w:ascii="Arial" w:hAnsi="Arial" w:cs="Arial"/>
          <w:b/>
          <w:color w:val="C00000"/>
          <w:u w:val="single"/>
          <w:lang w:eastAsia="zh-CN"/>
        </w:rPr>
      </w:pPr>
      <w:r w:rsidRPr="00E82D33">
        <w:rPr>
          <w:rFonts w:ascii="Arial" w:hAnsi="Arial" w:cs="Arial" w:hint="eastAsia"/>
          <w:b/>
          <w:color w:val="C00000"/>
          <w:u w:val="single"/>
          <w:lang w:eastAsia="zh-CN"/>
        </w:rPr>
        <w:t>T</w:t>
      </w:r>
      <w:r w:rsidRPr="00E82D33">
        <w:rPr>
          <w:rFonts w:ascii="Arial" w:hAnsi="Arial" w:cs="Arial"/>
          <w:b/>
          <w:color w:val="C00000"/>
          <w:u w:val="single"/>
          <w:lang w:eastAsia="zh-CN"/>
        </w:rPr>
        <w:t>opic #5: Discussions on band combinations MSD, rules and simplifications</w:t>
      </w:r>
    </w:p>
    <w:p w14:paraId="798EBE8B" w14:textId="77777777" w:rsidR="00CD6FE2" w:rsidRDefault="00CD6FE2" w:rsidP="00CD6FE2">
      <w:pPr>
        <w:rPr>
          <w:rFonts w:ascii="Arial" w:hAnsi="Arial" w:cs="Arial"/>
          <w:b/>
          <w:sz w:val="24"/>
        </w:rPr>
      </w:pPr>
      <w:r>
        <w:rPr>
          <w:rFonts w:ascii="Arial" w:hAnsi="Arial" w:cs="Arial"/>
          <w:b/>
          <w:color w:val="0000FF"/>
          <w:sz w:val="24"/>
        </w:rPr>
        <w:t>R4-2110080</w:t>
      </w:r>
      <w:r>
        <w:rPr>
          <w:rFonts w:ascii="Arial" w:hAnsi="Arial" w:cs="Arial"/>
          <w:b/>
          <w:color w:val="0000FF"/>
          <w:sz w:val="24"/>
        </w:rPr>
        <w:tab/>
      </w:r>
      <w:r>
        <w:rPr>
          <w:rFonts w:ascii="Arial" w:hAnsi="Arial" w:cs="Arial"/>
          <w:b/>
          <w:sz w:val="24"/>
        </w:rPr>
        <w:t>Discussion on the rules of NE-DC with contiguous intra-band NR and LTE carriers</w:t>
      </w:r>
    </w:p>
    <w:p w14:paraId="7430D54D" w14:textId="77777777" w:rsidR="00CD6FE2" w:rsidRDefault="00CD6FE2" w:rsidP="00CD6FE2">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Huawei,HiSilicon</w:t>
      </w:r>
    </w:p>
    <w:p w14:paraId="1073E017" w14:textId="77777777" w:rsidR="00CD6FE2" w:rsidRDefault="00CD6FE2" w:rsidP="00CD6FE2">
      <w:pPr>
        <w:rPr>
          <w:rFonts w:ascii="Arial" w:hAnsi="Arial" w:cs="Arial"/>
          <w:b/>
        </w:rPr>
      </w:pPr>
      <w:r>
        <w:rPr>
          <w:rFonts w:ascii="Arial" w:hAnsi="Arial" w:cs="Arial"/>
          <w:b/>
        </w:rPr>
        <w:t xml:space="preserve">Abstract: </w:t>
      </w:r>
    </w:p>
    <w:p w14:paraId="4868823C" w14:textId="77777777" w:rsidR="00CD6FE2" w:rsidRDefault="00CD6FE2" w:rsidP="00CD6FE2">
      <w:r>
        <w:t>Discussion on the rules of NE-DC with contiguous intra-band NR and LTE carriers</w:t>
      </w:r>
    </w:p>
    <w:p w14:paraId="6C591442" w14:textId="77777777" w:rsidR="00CD6FE2" w:rsidRDefault="00CD6FE2" w:rsidP="00CD6FE2">
      <w:pPr>
        <w:rPr>
          <w:lang w:eastAsia="zh-CN"/>
        </w:rPr>
      </w:pPr>
      <w:r>
        <w:t>It is moved from AI 8.16.1</w:t>
      </w:r>
      <w:r>
        <w:rPr>
          <w:rFonts w:hint="eastAsia"/>
          <w:lang w:eastAsia="zh-CN"/>
        </w:rPr>
        <w:t>.</w:t>
      </w:r>
    </w:p>
    <w:p w14:paraId="58C7AF10" w14:textId="5B057605" w:rsidR="00DC39D9" w:rsidRDefault="00DC39D9" w:rsidP="00CD6FE2">
      <w:pPr>
        <w:rPr>
          <w:lang w:eastAsia="zh-CN"/>
        </w:rPr>
      </w:pPr>
      <w:r w:rsidRPr="00DC39D9">
        <w:rPr>
          <w:highlight w:val="green"/>
          <w:lang w:eastAsia="zh-CN"/>
        </w:rPr>
        <w:t>Agreement:</w:t>
      </w:r>
      <w:r w:rsidRPr="00DC39D9">
        <w:rPr>
          <w:highlight w:val="green"/>
        </w:rPr>
        <w:t xml:space="preserve"> </w:t>
      </w:r>
      <w:r w:rsidRPr="00DC39D9">
        <w:rPr>
          <w:highlight w:val="green"/>
          <w:lang w:eastAsia="zh-CN"/>
        </w:rPr>
        <w:t>DC_x(n)AA is the naming convention (x is band number) for intraband contiguous NEDC combinations.</w:t>
      </w:r>
    </w:p>
    <w:p w14:paraId="306B075D" w14:textId="48DD43CD" w:rsidR="00CD6FE2" w:rsidRDefault="00CD6FE2" w:rsidP="00CD6F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B912A5">
        <w:rPr>
          <w:rFonts w:ascii="Arial" w:hAnsi="Arial" w:cs="Arial"/>
          <w:b/>
          <w:color w:val="993300"/>
          <w:u w:val="single"/>
        </w:rPr>
        <w:t>Noted</w:t>
      </w:r>
      <w:r>
        <w:rPr>
          <w:color w:val="993300"/>
          <w:u w:val="single"/>
        </w:rPr>
        <w:t>.</w:t>
      </w:r>
    </w:p>
    <w:p w14:paraId="4B1350B4" w14:textId="77777777" w:rsidR="00485DD5" w:rsidRDefault="00485DD5" w:rsidP="00485DD5">
      <w:pPr>
        <w:rPr>
          <w:rFonts w:ascii="Arial" w:hAnsi="Arial" w:cs="Arial"/>
          <w:b/>
          <w:sz w:val="24"/>
        </w:rPr>
      </w:pPr>
      <w:r>
        <w:rPr>
          <w:rFonts w:ascii="Arial" w:hAnsi="Arial" w:cs="Arial"/>
          <w:b/>
          <w:color w:val="0000FF"/>
          <w:sz w:val="24"/>
        </w:rPr>
        <w:t>R4-2111537</w:t>
      </w:r>
      <w:r>
        <w:rPr>
          <w:rFonts w:ascii="Arial" w:hAnsi="Arial" w:cs="Arial"/>
          <w:b/>
          <w:color w:val="0000FF"/>
          <w:sz w:val="24"/>
        </w:rPr>
        <w:tab/>
      </w:r>
      <w:r>
        <w:rPr>
          <w:rFonts w:ascii="Arial" w:hAnsi="Arial" w:cs="Arial"/>
          <w:b/>
          <w:sz w:val="24"/>
        </w:rPr>
        <w:t>Intra-Band Single Uplink REFSENS Simplification</w:t>
      </w:r>
    </w:p>
    <w:p w14:paraId="3F0BF390" w14:textId="77777777" w:rsidR="00485DD5" w:rsidRDefault="00485DD5" w:rsidP="00485DD5">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38.101-3 v</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488BC3EA" w14:textId="77777777" w:rsidR="00485DD5" w:rsidRPr="00731757" w:rsidRDefault="00485DD5" w:rsidP="00485DD5">
      <w:pPr>
        <w:rPr>
          <w:lang w:eastAsia="zh-CN"/>
        </w:rPr>
      </w:pPr>
      <w:r>
        <w:t>It is moved from AI 8.16.2</w:t>
      </w:r>
      <w:r>
        <w:rPr>
          <w:rFonts w:hint="eastAsia"/>
          <w:lang w:eastAsia="zh-CN"/>
        </w:rPr>
        <w:t>.</w:t>
      </w:r>
    </w:p>
    <w:p w14:paraId="34E7B15D" w14:textId="1D35E862" w:rsidR="00485DD5" w:rsidRDefault="00485DD5" w:rsidP="00485D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B64E63">
        <w:rPr>
          <w:rFonts w:ascii="Arial" w:hAnsi="Arial" w:cs="Arial"/>
          <w:b/>
          <w:color w:val="993300"/>
          <w:u w:val="single"/>
        </w:rPr>
        <w:t>Noted</w:t>
      </w:r>
      <w:r w:rsidR="002200E6">
        <w:rPr>
          <w:rFonts w:ascii="Arial" w:hAnsi="Arial" w:cs="Arial"/>
          <w:b/>
          <w:color w:val="993300"/>
          <w:u w:val="single"/>
        </w:rPr>
        <w:t>.</w:t>
      </w:r>
    </w:p>
    <w:p w14:paraId="7AF64A5F" w14:textId="77777777" w:rsidR="006B5DEE" w:rsidRDefault="006B5DEE" w:rsidP="006B5DEE">
      <w:pPr>
        <w:rPr>
          <w:rFonts w:ascii="Arial" w:hAnsi="Arial" w:cs="Arial"/>
          <w:b/>
          <w:sz w:val="24"/>
        </w:rPr>
      </w:pPr>
      <w:r>
        <w:rPr>
          <w:rFonts w:ascii="Arial" w:hAnsi="Arial" w:cs="Arial"/>
          <w:b/>
          <w:color w:val="0000FF"/>
          <w:sz w:val="24"/>
        </w:rPr>
        <w:t>R4-2111492</w:t>
      </w:r>
      <w:r>
        <w:rPr>
          <w:rFonts w:ascii="Arial" w:hAnsi="Arial" w:cs="Arial"/>
          <w:b/>
          <w:color w:val="0000FF"/>
          <w:sz w:val="24"/>
        </w:rPr>
        <w:tab/>
      </w:r>
      <w:r>
        <w:rPr>
          <w:rFonts w:ascii="Arial" w:hAnsi="Arial" w:cs="Arial"/>
          <w:b/>
          <w:sz w:val="24"/>
        </w:rPr>
        <w:t>MSD and real-world implications</w:t>
      </w:r>
    </w:p>
    <w:p w14:paraId="55901B0B" w14:textId="77777777" w:rsidR="006B5DEE" w:rsidRDefault="006B5DEE" w:rsidP="006B5DE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T-Mobile USA, Deutsche Telekom, Verizon, CHTTL, AT&amp;T, Dish Network</w:t>
      </w:r>
    </w:p>
    <w:p w14:paraId="146A4AA4" w14:textId="24461A40" w:rsidR="006B5DEE" w:rsidRDefault="006B5DEE" w:rsidP="006B5D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4314E">
        <w:rPr>
          <w:rFonts w:ascii="Arial" w:hAnsi="Arial" w:cs="Arial"/>
          <w:b/>
          <w:color w:val="993300"/>
          <w:u w:val="single"/>
        </w:rPr>
        <w:t>Noted</w:t>
      </w:r>
      <w:r>
        <w:rPr>
          <w:color w:val="993300"/>
          <w:u w:val="single"/>
        </w:rPr>
        <w:t>.</w:t>
      </w:r>
    </w:p>
    <w:p w14:paraId="2A830571" w14:textId="6A65CC4C" w:rsidR="00F05E1D" w:rsidRPr="00AF4C50" w:rsidRDefault="00C01AE6" w:rsidP="001162DE">
      <w:pPr>
        <w:rPr>
          <w:rFonts w:ascii="Arial" w:hAnsi="Arial" w:cs="Arial"/>
          <w:b/>
          <w:color w:val="C00000"/>
          <w:u w:val="single"/>
          <w:lang w:eastAsia="zh-CN"/>
        </w:rPr>
      </w:pPr>
      <w:r w:rsidRPr="00AF4C50">
        <w:rPr>
          <w:rFonts w:ascii="Arial" w:hAnsi="Arial" w:cs="Arial" w:hint="eastAsia"/>
          <w:b/>
          <w:color w:val="C00000"/>
          <w:u w:val="single"/>
          <w:lang w:eastAsia="zh-CN"/>
        </w:rPr>
        <w:t>T</w:t>
      </w:r>
      <w:r w:rsidRPr="00AF4C50">
        <w:rPr>
          <w:rFonts w:ascii="Arial" w:hAnsi="Arial" w:cs="Arial"/>
          <w:b/>
          <w:color w:val="C00000"/>
          <w:u w:val="single"/>
          <w:lang w:eastAsia="zh-CN"/>
        </w:rPr>
        <w:t>opic #6: NR-U intra-band UL CA</w:t>
      </w:r>
    </w:p>
    <w:p w14:paraId="5AE94894" w14:textId="1A191064" w:rsidR="001162DE" w:rsidRDefault="001162DE" w:rsidP="001162DE">
      <w:pPr>
        <w:rPr>
          <w:rFonts w:ascii="Arial" w:hAnsi="Arial" w:cs="Arial"/>
          <w:b/>
          <w:sz w:val="24"/>
        </w:rPr>
      </w:pPr>
      <w:r>
        <w:rPr>
          <w:rFonts w:ascii="Arial" w:hAnsi="Arial" w:cs="Arial"/>
          <w:b/>
          <w:color w:val="0000FF"/>
          <w:sz w:val="24"/>
        </w:rPr>
        <w:lastRenderedPageBreak/>
        <w:t>R4-2111253</w:t>
      </w:r>
      <w:r>
        <w:rPr>
          <w:rFonts w:ascii="Arial" w:hAnsi="Arial" w:cs="Arial"/>
          <w:b/>
          <w:color w:val="0000FF"/>
          <w:sz w:val="24"/>
        </w:rPr>
        <w:tab/>
      </w:r>
      <w:r>
        <w:rPr>
          <w:rFonts w:ascii="Arial" w:hAnsi="Arial" w:cs="Arial"/>
          <w:b/>
          <w:sz w:val="24"/>
        </w:rPr>
        <w:t xml:space="preserve">Introducing NR-U Intra-band UL CA UE RF requirements </w:t>
      </w:r>
    </w:p>
    <w:p w14:paraId="0ECF449E"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Incorporated</w:t>
      </w:r>
    </w:p>
    <w:p w14:paraId="42DA216A" w14:textId="77777777" w:rsidR="001162DE" w:rsidRDefault="001162DE" w:rsidP="001162DE">
      <w:pPr>
        <w:rPr>
          <w:rFonts w:ascii="Arial" w:hAnsi="Arial" w:cs="Arial"/>
          <w:b/>
        </w:rPr>
      </w:pPr>
      <w:r>
        <w:rPr>
          <w:rFonts w:ascii="Arial" w:hAnsi="Arial" w:cs="Arial"/>
          <w:b/>
        </w:rPr>
        <w:t xml:space="preserve">Abstract: </w:t>
      </w:r>
    </w:p>
    <w:p w14:paraId="5D83CEFB" w14:textId="72A6C5E2" w:rsidR="001162DE" w:rsidRDefault="001162DE" w:rsidP="001162DE">
      <w:r>
        <w:t xml:space="preserve">NR-U Intra-band UL CA UE RF requirements </w:t>
      </w:r>
    </w:p>
    <w:p w14:paraId="68B61C77" w14:textId="401735CB"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5858DE">
        <w:rPr>
          <w:rFonts w:ascii="Arial" w:hAnsi="Arial" w:cs="Arial"/>
          <w:b/>
          <w:color w:val="993300"/>
          <w:u w:val="single"/>
        </w:rPr>
        <w:t>Noted</w:t>
      </w:r>
      <w:r>
        <w:rPr>
          <w:color w:val="993300"/>
          <w:u w:val="single"/>
        </w:rPr>
        <w:t>.</w:t>
      </w:r>
    </w:p>
    <w:p w14:paraId="1C04D0A7" w14:textId="0DAA1A7D" w:rsidR="00F373DC" w:rsidRPr="00F373DC" w:rsidRDefault="00F373DC" w:rsidP="008360F7">
      <w:r w:rsidRPr="00F373DC">
        <w:rPr>
          <w:rFonts w:hint="eastAsia"/>
        </w:rPr>
        <w:t>R</w:t>
      </w:r>
      <w:r w:rsidRPr="00F373DC">
        <w:t>4-2109399 is moved from AI 8.10.2 to AI 8.8.1</w:t>
      </w:r>
    </w:p>
    <w:p w14:paraId="6A4B134E" w14:textId="77777777" w:rsidR="008360F7" w:rsidRDefault="008360F7" w:rsidP="008360F7">
      <w:pPr>
        <w:rPr>
          <w:rFonts w:ascii="Arial" w:hAnsi="Arial" w:cs="Arial"/>
          <w:b/>
          <w:sz w:val="24"/>
        </w:rPr>
      </w:pPr>
      <w:r>
        <w:rPr>
          <w:rFonts w:ascii="Arial" w:hAnsi="Arial" w:cs="Arial"/>
          <w:b/>
          <w:color w:val="0000FF"/>
          <w:sz w:val="24"/>
        </w:rPr>
        <w:t>R4-2109399</w:t>
      </w:r>
      <w:r>
        <w:rPr>
          <w:rFonts w:ascii="Arial" w:hAnsi="Arial" w:cs="Arial"/>
          <w:b/>
          <w:color w:val="0000FF"/>
          <w:sz w:val="24"/>
        </w:rPr>
        <w:tab/>
      </w:r>
      <w:r>
        <w:rPr>
          <w:rFonts w:ascii="Arial" w:hAnsi="Arial" w:cs="Arial"/>
          <w:b/>
          <w:sz w:val="24"/>
        </w:rPr>
        <w:t>TP to TR 38.717-02-01 Addition of CA_n5A-n12A</w:t>
      </w:r>
    </w:p>
    <w:p w14:paraId="5D309A4F" w14:textId="77777777" w:rsidR="008360F7" w:rsidRDefault="008360F7" w:rsidP="008360F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v0.4.0</w:t>
      </w:r>
      <w:r>
        <w:rPr>
          <w:i/>
        </w:rPr>
        <w:tab/>
        <w:t xml:space="preserve">  CR-  rev  Cat:  (Rel-17)</w:t>
      </w:r>
      <w:r>
        <w:rPr>
          <w:i/>
        </w:rPr>
        <w:br/>
      </w:r>
      <w:r>
        <w:rPr>
          <w:i/>
        </w:rPr>
        <w:br/>
      </w:r>
      <w:r>
        <w:rPr>
          <w:i/>
        </w:rPr>
        <w:tab/>
      </w:r>
      <w:r>
        <w:rPr>
          <w:i/>
        </w:rPr>
        <w:tab/>
      </w:r>
      <w:r>
        <w:rPr>
          <w:i/>
        </w:rPr>
        <w:tab/>
      </w:r>
      <w:r>
        <w:rPr>
          <w:i/>
        </w:rPr>
        <w:tab/>
      </w:r>
      <w:r>
        <w:rPr>
          <w:i/>
        </w:rPr>
        <w:tab/>
        <w:t>Source: AT&amp;T, Nokia</w:t>
      </w:r>
    </w:p>
    <w:p w14:paraId="2C9CB605" w14:textId="77777777" w:rsidR="008360F7" w:rsidRDefault="008360F7" w:rsidP="008360F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R4-2107812</w:t>
      </w:r>
      <w:r>
        <w:rPr>
          <w:color w:val="993300"/>
          <w:u w:val="single"/>
        </w:rPr>
        <w:t>.</w:t>
      </w:r>
    </w:p>
    <w:p w14:paraId="12FFB82F" w14:textId="77777777" w:rsidR="008360F7" w:rsidRDefault="008360F7" w:rsidP="008360F7">
      <w:pPr>
        <w:rPr>
          <w:rFonts w:ascii="Arial" w:hAnsi="Arial" w:cs="Arial"/>
          <w:b/>
          <w:sz w:val="24"/>
        </w:rPr>
      </w:pPr>
      <w:r>
        <w:rPr>
          <w:rFonts w:ascii="Arial" w:hAnsi="Arial" w:cs="Arial"/>
          <w:b/>
          <w:color w:val="0000FF"/>
          <w:sz w:val="24"/>
        </w:rPr>
        <w:t>R4-2107812</w:t>
      </w:r>
      <w:r>
        <w:rPr>
          <w:rFonts w:ascii="Arial" w:hAnsi="Arial" w:cs="Arial"/>
          <w:b/>
          <w:color w:val="0000FF"/>
          <w:sz w:val="24"/>
        </w:rPr>
        <w:tab/>
      </w:r>
      <w:r>
        <w:rPr>
          <w:rFonts w:ascii="Arial" w:hAnsi="Arial" w:cs="Arial"/>
          <w:b/>
          <w:sz w:val="24"/>
        </w:rPr>
        <w:t>TP to TR 38.717-02-01 Addition of CA_n5A-n12A</w:t>
      </w:r>
    </w:p>
    <w:p w14:paraId="774998CB" w14:textId="77777777" w:rsidR="008360F7" w:rsidRDefault="008360F7" w:rsidP="008360F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v0.4.0</w:t>
      </w:r>
      <w:r>
        <w:rPr>
          <w:i/>
        </w:rPr>
        <w:tab/>
        <w:t xml:space="preserve">  CR-  rev  Cat:  (Rel-17)</w:t>
      </w:r>
      <w:r>
        <w:rPr>
          <w:i/>
        </w:rPr>
        <w:br/>
      </w:r>
      <w:r>
        <w:rPr>
          <w:i/>
        </w:rPr>
        <w:br/>
      </w:r>
      <w:r>
        <w:rPr>
          <w:i/>
        </w:rPr>
        <w:tab/>
      </w:r>
      <w:r>
        <w:rPr>
          <w:i/>
        </w:rPr>
        <w:tab/>
      </w:r>
      <w:r>
        <w:rPr>
          <w:i/>
        </w:rPr>
        <w:tab/>
      </w:r>
      <w:r>
        <w:rPr>
          <w:i/>
        </w:rPr>
        <w:tab/>
      </w:r>
      <w:r>
        <w:rPr>
          <w:i/>
        </w:rPr>
        <w:tab/>
        <w:t>Source: AT&amp;T, Nokia</w:t>
      </w:r>
    </w:p>
    <w:p w14:paraId="5D77AD03" w14:textId="7B5AFB48" w:rsidR="008360F7" w:rsidRDefault="008360F7" w:rsidP="008360F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FF4428" w:rsidRPr="00FF4428">
        <w:rPr>
          <w:rFonts w:ascii="Arial" w:hAnsi="Arial" w:cs="Arial"/>
          <w:b/>
          <w:color w:val="993300"/>
          <w:highlight w:val="green"/>
          <w:u w:val="single"/>
        </w:rPr>
        <w:t>Approved</w:t>
      </w:r>
      <w:r w:rsidRPr="00FF4428">
        <w:rPr>
          <w:color w:val="993300"/>
          <w:highlight w:val="green"/>
          <w:u w:val="single"/>
        </w:rPr>
        <w:t>.</w:t>
      </w:r>
    </w:p>
    <w:p w14:paraId="68A2439B" w14:textId="2A9DE7DC" w:rsidR="00326230" w:rsidRPr="00F373DC" w:rsidRDefault="00326230" w:rsidP="00326230">
      <w:r w:rsidRPr="00326230">
        <w:t>R4-2110701</w:t>
      </w:r>
      <w:r>
        <w:t xml:space="preserve"> </w:t>
      </w:r>
      <w:r w:rsidRPr="00F373DC">
        <w:t>is moved from AI 8.10.2 to AI 8.8.1</w:t>
      </w:r>
    </w:p>
    <w:p w14:paraId="2514D8E9" w14:textId="77777777" w:rsidR="00491741" w:rsidRDefault="00491741" w:rsidP="00491741">
      <w:pPr>
        <w:rPr>
          <w:rFonts w:ascii="Arial" w:hAnsi="Arial" w:cs="Arial"/>
          <w:b/>
          <w:sz w:val="24"/>
        </w:rPr>
      </w:pPr>
      <w:r>
        <w:rPr>
          <w:rFonts w:ascii="Arial" w:hAnsi="Arial" w:cs="Arial"/>
          <w:b/>
          <w:color w:val="0000FF"/>
          <w:sz w:val="24"/>
        </w:rPr>
        <w:t>R4-2110701</w:t>
      </w:r>
      <w:r>
        <w:rPr>
          <w:rFonts w:ascii="Arial" w:hAnsi="Arial" w:cs="Arial"/>
          <w:b/>
          <w:color w:val="0000FF"/>
          <w:sz w:val="24"/>
        </w:rPr>
        <w:tab/>
      </w:r>
      <w:r>
        <w:rPr>
          <w:rFonts w:ascii="Arial" w:hAnsi="Arial" w:cs="Arial"/>
          <w:b/>
          <w:sz w:val="24"/>
        </w:rPr>
        <w:t>TP to TR 38.717-02-01 Addition of CA_n5A-n14A</w:t>
      </w:r>
    </w:p>
    <w:p w14:paraId="2BD22EB3" w14:textId="77777777" w:rsidR="00491741" w:rsidRDefault="00491741" w:rsidP="0049174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v0.4.0</w:t>
      </w:r>
      <w:r>
        <w:rPr>
          <w:i/>
        </w:rPr>
        <w:tab/>
        <w:t xml:space="preserve">  CR-  rev  Cat:  (Rel-17)</w:t>
      </w:r>
      <w:r>
        <w:rPr>
          <w:i/>
        </w:rPr>
        <w:br/>
      </w:r>
      <w:r>
        <w:rPr>
          <w:i/>
        </w:rPr>
        <w:br/>
      </w:r>
      <w:r>
        <w:rPr>
          <w:i/>
        </w:rPr>
        <w:tab/>
      </w:r>
      <w:r>
        <w:rPr>
          <w:i/>
        </w:rPr>
        <w:tab/>
      </w:r>
      <w:r>
        <w:rPr>
          <w:i/>
        </w:rPr>
        <w:tab/>
      </w:r>
      <w:r>
        <w:rPr>
          <w:i/>
        </w:rPr>
        <w:tab/>
      </w:r>
      <w:r>
        <w:rPr>
          <w:i/>
        </w:rPr>
        <w:tab/>
        <w:t>Source: Nokia, AT&amp;T</w:t>
      </w:r>
    </w:p>
    <w:p w14:paraId="39564A84" w14:textId="03B78B81" w:rsidR="00491741" w:rsidRDefault="00491741" w:rsidP="004917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D878AD">
        <w:rPr>
          <w:color w:val="993300"/>
          <w:u w:val="single"/>
        </w:rPr>
        <w:t xml:space="preserve">The document was </w:t>
      </w:r>
      <w:r w:rsidR="00D878AD">
        <w:rPr>
          <w:rFonts w:ascii="Arial" w:hAnsi="Arial" w:cs="Arial"/>
          <w:b/>
          <w:color w:val="993300"/>
          <w:u w:val="single"/>
        </w:rPr>
        <w:t xml:space="preserve">revised to </w:t>
      </w:r>
      <w:r w:rsidR="002E3095" w:rsidRPr="002E3095">
        <w:rPr>
          <w:rFonts w:ascii="Arial" w:hAnsi="Arial" w:cs="Arial"/>
          <w:b/>
          <w:color w:val="993300"/>
          <w:u w:val="single"/>
        </w:rPr>
        <w:t>R4-2107978</w:t>
      </w:r>
      <w:r w:rsidR="00D878AD">
        <w:rPr>
          <w:color w:val="993300"/>
          <w:u w:val="single"/>
        </w:rPr>
        <w:t>.</w:t>
      </w:r>
    </w:p>
    <w:p w14:paraId="407AE151" w14:textId="797557EA" w:rsidR="00482BE5" w:rsidRDefault="00D878AD" w:rsidP="00482BE5">
      <w:pPr>
        <w:rPr>
          <w:rFonts w:ascii="Arial" w:hAnsi="Arial" w:cs="Arial"/>
          <w:b/>
          <w:sz w:val="24"/>
        </w:rPr>
      </w:pPr>
      <w:r>
        <w:rPr>
          <w:rFonts w:ascii="Arial" w:hAnsi="Arial" w:cs="Arial"/>
          <w:b/>
          <w:color w:val="0000FF"/>
          <w:sz w:val="24"/>
        </w:rPr>
        <w:t>R4-2107978</w:t>
      </w:r>
      <w:r w:rsidR="00482BE5">
        <w:rPr>
          <w:rFonts w:ascii="Arial" w:hAnsi="Arial" w:cs="Arial"/>
          <w:b/>
          <w:color w:val="0000FF"/>
          <w:sz w:val="24"/>
        </w:rPr>
        <w:tab/>
      </w:r>
      <w:r w:rsidR="00482BE5">
        <w:rPr>
          <w:rFonts w:ascii="Arial" w:hAnsi="Arial" w:cs="Arial"/>
          <w:b/>
          <w:sz w:val="24"/>
        </w:rPr>
        <w:t>TP to TR 38.717-02-01 Addition of CA_n5A-n14A</w:t>
      </w:r>
    </w:p>
    <w:p w14:paraId="4522BF5C" w14:textId="77777777" w:rsidR="00482BE5" w:rsidRDefault="00482BE5" w:rsidP="00482BE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v0.4.0</w:t>
      </w:r>
      <w:r>
        <w:rPr>
          <w:i/>
        </w:rPr>
        <w:tab/>
        <w:t xml:space="preserve">  CR-  rev  Cat:  (Rel-17)</w:t>
      </w:r>
      <w:r>
        <w:rPr>
          <w:i/>
        </w:rPr>
        <w:br/>
      </w:r>
      <w:r>
        <w:rPr>
          <w:i/>
        </w:rPr>
        <w:br/>
      </w:r>
      <w:r>
        <w:rPr>
          <w:i/>
        </w:rPr>
        <w:tab/>
      </w:r>
      <w:r>
        <w:rPr>
          <w:i/>
        </w:rPr>
        <w:tab/>
      </w:r>
      <w:r>
        <w:rPr>
          <w:i/>
        </w:rPr>
        <w:tab/>
      </w:r>
      <w:r>
        <w:rPr>
          <w:i/>
        </w:rPr>
        <w:tab/>
      </w:r>
      <w:r>
        <w:rPr>
          <w:i/>
        </w:rPr>
        <w:tab/>
        <w:t>Source: Nokia, AT&amp;T</w:t>
      </w:r>
    </w:p>
    <w:p w14:paraId="61140B94" w14:textId="51FC2537" w:rsidR="00482BE5" w:rsidRDefault="00482BE5" w:rsidP="00482BE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F87506" w:rsidRPr="00F87506">
        <w:rPr>
          <w:rFonts w:ascii="Arial" w:hAnsi="Arial" w:cs="Arial"/>
          <w:b/>
          <w:color w:val="993300"/>
          <w:highlight w:val="green"/>
          <w:u w:val="single"/>
        </w:rPr>
        <w:t>Approved</w:t>
      </w:r>
      <w:r w:rsidRPr="00F87506">
        <w:rPr>
          <w:color w:val="993300"/>
          <w:highlight w:val="green"/>
          <w:u w:val="single"/>
        </w:rPr>
        <w:t>.</w:t>
      </w:r>
    </w:p>
    <w:p w14:paraId="00A470C9" w14:textId="77777777" w:rsidR="001162DE" w:rsidRDefault="001162DE" w:rsidP="001162DE">
      <w:pPr>
        <w:pStyle w:val="4"/>
      </w:pPr>
      <w:bookmarkStart w:id="314" w:name="_Toc71910578"/>
      <w:r>
        <w:t>8.8.2</w:t>
      </w:r>
      <w:r>
        <w:tab/>
        <w:t>Others</w:t>
      </w:r>
      <w:bookmarkEnd w:id="314"/>
    </w:p>
    <w:p w14:paraId="3CCE6081" w14:textId="04A58D95" w:rsidR="0089797D" w:rsidRPr="009E0AC4" w:rsidRDefault="0089797D" w:rsidP="0089797D">
      <w:pPr>
        <w:rPr>
          <w:rFonts w:ascii="Arial" w:hAnsi="Arial" w:cs="Arial"/>
          <w:b/>
          <w:color w:val="C00000"/>
          <w:u w:val="single"/>
          <w:lang w:eastAsia="zh-CN"/>
        </w:rPr>
      </w:pPr>
      <w:r w:rsidRPr="009E0AC4">
        <w:rPr>
          <w:rFonts w:ascii="Arial" w:hAnsi="Arial" w:cs="Arial" w:hint="eastAsia"/>
          <w:b/>
          <w:color w:val="C00000"/>
          <w:u w:val="single"/>
          <w:lang w:eastAsia="zh-CN"/>
        </w:rPr>
        <w:t>T</w:t>
      </w:r>
      <w:r w:rsidRPr="009E0AC4">
        <w:rPr>
          <w:rFonts w:ascii="Arial" w:hAnsi="Arial" w:cs="Arial"/>
          <w:b/>
          <w:color w:val="C00000"/>
          <w:u w:val="single"/>
          <w:lang w:eastAsia="zh-CN"/>
        </w:rPr>
        <w:t xml:space="preserve">opic #7: </w:t>
      </w:r>
      <w:r w:rsidR="009E0AC4" w:rsidRPr="009E0AC4">
        <w:rPr>
          <w:rFonts w:ascii="Arial" w:hAnsi="Arial" w:cs="Arial"/>
          <w:b/>
          <w:color w:val="C00000"/>
          <w:u w:val="single"/>
          <w:lang w:eastAsia="zh-CN"/>
        </w:rPr>
        <w:t>Way of working for combinations not for block approval</w:t>
      </w:r>
    </w:p>
    <w:p w14:paraId="1C1BCD01" w14:textId="41B2E282" w:rsidR="001162DE" w:rsidRDefault="001162DE" w:rsidP="001162DE">
      <w:pPr>
        <w:rPr>
          <w:rFonts w:ascii="Arial" w:hAnsi="Arial" w:cs="Arial"/>
          <w:b/>
          <w:sz w:val="24"/>
        </w:rPr>
      </w:pPr>
      <w:r>
        <w:rPr>
          <w:rFonts w:ascii="Arial" w:hAnsi="Arial" w:cs="Arial"/>
          <w:b/>
          <w:color w:val="0000FF"/>
          <w:sz w:val="24"/>
        </w:rPr>
        <w:t>R4-2111481</w:t>
      </w:r>
      <w:r>
        <w:rPr>
          <w:rFonts w:ascii="Arial" w:hAnsi="Arial" w:cs="Arial"/>
          <w:b/>
          <w:color w:val="0000FF"/>
          <w:sz w:val="24"/>
        </w:rPr>
        <w:tab/>
      </w:r>
      <w:r>
        <w:rPr>
          <w:rFonts w:ascii="Arial" w:hAnsi="Arial" w:cs="Arial"/>
          <w:b/>
          <w:sz w:val="24"/>
        </w:rPr>
        <w:t>Way of working for combination not for block approval</w:t>
      </w:r>
    </w:p>
    <w:p w14:paraId="0C56B269"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2CA557FA" w14:textId="77777777" w:rsidR="001162DE" w:rsidRDefault="001162DE" w:rsidP="001162DE">
      <w:pPr>
        <w:rPr>
          <w:rFonts w:ascii="Arial" w:hAnsi="Arial" w:cs="Arial"/>
          <w:b/>
        </w:rPr>
      </w:pPr>
      <w:r>
        <w:rPr>
          <w:rFonts w:ascii="Arial" w:hAnsi="Arial" w:cs="Arial"/>
          <w:b/>
        </w:rPr>
        <w:t xml:space="preserve">Abstract: </w:t>
      </w:r>
    </w:p>
    <w:p w14:paraId="7C0EC76D" w14:textId="77777777" w:rsidR="001162DE" w:rsidRDefault="001162DE" w:rsidP="001162DE">
      <w:r>
        <w:lastRenderedPageBreak/>
        <w:t>In this contribution, we describe the way of working for the "not for block approval" AI and its interaction with the band combination WI rapporteurs.</w:t>
      </w:r>
    </w:p>
    <w:p w14:paraId="7BAD27EF" w14:textId="2CEFE181"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6B1765">
        <w:rPr>
          <w:rFonts w:ascii="Arial" w:hAnsi="Arial" w:cs="Arial"/>
          <w:b/>
          <w:color w:val="993300"/>
          <w:u w:val="single"/>
        </w:rPr>
        <w:t>Noted</w:t>
      </w:r>
      <w:r>
        <w:rPr>
          <w:color w:val="993300"/>
          <w:u w:val="single"/>
        </w:rPr>
        <w:t>.</w:t>
      </w:r>
    </w:p>
    <w:p w14:paraId="42D97DF3" w14:textId="77777777" w:rsidR="001162DE" w:rsidRDefault="001162DE" w:rsidP="001162DE">
      <w:pPr>
        <w:pStyle w:val="3"/>
      </w:pPr>
      <w:bookmarkStart w:id="315" w:name="_Toc71910579"/>
      <w:r>
        <w:t>8.9</w:t>
      </w:r>
      <w:r>
        <w:tab/>
        <w:t>NR intra band Carrier Aggregation for xCC DL/yCC UL including contiguous and non-contiguous spectrum (x&gt;=y)</w:t>
      </w:r>
      <w:bookmarkEnd w:id="315"/>
    </w:p>
    <w:p w14:paraId="610B6EB2" w14:textId="0A5ABC72" w:rsidR="00E25797" w:rsidRPr="00C979AF" w:rsidRDefault="00E93FE1" w:rsidP="00E25797">
      <w:pPr>
        <w:rPr>
          <w:rFonts w:ascii="Arial" w:hAnsi="Arial" w:cs="Arial"/>
          <w:b/>
          <w:color w:val="C00000"/>
          <w:u w:val="single"/>
          <w:lang w:eastAsia="zh-CN"/>
        </w:rPr>
      </w:pPr>
      <w:r>
        <w:rPr>
          <w:rFonts w:ascii="Arial" w:hAnsi="Arial" w:cs="Arial" w:hint="eastAsia"/>
          <w:b/>
          <w:color w:val="C00000"/>
          <w:u w:val="single"/>
          <w:lang w:eastAsia="zh-CN"/>
        </w:rPr>
        <w:t>Email discussion summary</w:t>
      </w:r>
      <w:r w:rsidR="00B8620A">
        <w:rPr>
          <w:rFonts w:ascii="Arial" w:hAnsi="Arial" w:cs="Arial"/>
          <w:b/>
          <w:color w:val="C00000"/>
          <w:u w:val="single"/>
          <w:lang w:eastAsia="zh-CN"/>
        </w:rPr>
        <w:t xml:space="preserve"> of [99-e][1</w:t>
      </w:r>
      <w:r w:rsidR="00E25797">
        <w:rPr>
          <w:rFonts w:ascii="Arial" w:hAnsi="Arial" w:cs="Arial"/>
          <w:b/>
          <w:color w:val="C00000"/>
          <w:u w:val="single"/>
          <w:lang w:eastAsia="zh-CN"/>
        </w:rPr>
        <w:t>1</w:t>
      </w:r>
      <w:r w:rsidR="00B8620A">
        <w:rPr>
          <w:rFonts w:ascii="Arial" w:hAnsi="Arial" w:cs="Arial"/>
          <w:b/>
          <w:color w:val="C00000"/>
          <w:u w:val="single"/>
          <w:lang w:eastAsia="zh-CN"/>
        </w:rPr>
        <w:t>7</w:t>
      </w:r>
      <w:r w:rsidR="00E25797">
        <w:rPr>
          <w:rFonts w:ascii="Arial" w:hAnsi="Arial" w:cs="Arial"/>
          <w:b/>
          <w:color w:val="C00000"/>
          <w:u w:val="single"/>
          <w:lang w:eastAsia="zh-CN"/>
        </w:rPr>
        <w:t xml:space="preserve">] </w:t>
      </w:r>
      <w:r w:rsidR="00B8620A" w:rsidRPr="00B8620A">
        <w:rPr>
          <w:rFonts w:ascii="Arial" w:hAnsi="Arial" w:cs="Arial"/>
          <w:b/>
          <w:color w:val="C00000"/>
          <w:u w:val="single"/>
          <w:lang w:eastAsia="zh-CN"/>
        </w:rPr>
        <w:t>NR_Baskets_Part_2</w:t>
      </w:r>
      <w:r w:rsidR="005A3BAB">
        <w:rPr>
          <w:rFonts w:ascii="Arial" w:hAnsi="Arial" w:cs="Arial"/>
          <w:b/>
          <w:color w:val="C00000"/>
          <w:u w:val="single"/>
          <w:lang w:eastAsia="zh-CN"/>
        </w:rPr>
        <w:t xml:space="preserve">, AI 8.9, </w:t>
      </w:r>
      <w:r w:rsidR="00586AF6">
        <w:rPr>
          <w:rFonts w:ascii="Arial" w:hAnsi="Arial" w:cs="Arial"/>
          <w:b/>
          <w:color w:val="C00000"/>
          <w:u w:val="single"/>
          <w:lang w:eastAsia="zh-CN"/>
        </w:rPr>
        <w:t xml:space="preserve">AI </w:t>
      </w:r>
      <w:r w:rsidR="005A3BAB">
        <w:rPr>
          <w:rFonts w:ascii="Arial" w:hAnsi="Arial" w:cs="Arial"/>
          <w:b/>
          <w:color w:val="C00000"/>
          <w:u w:val="single"/>
          <w:lang w:eastAsia="zh-CN"/>
        </w:rPr>
        <w:t>8.16~8.20</w:t>
      </w:r>
      <w:r w:rsidR="0027088E">
        <w:rPr>
          <w:rFonts w:ascii="Arial" w:hAnsi="Arial" w:cs="Arial"/>
          <w:b/>
          <w:color w:val="C00000"/>
          <w:u w:val="single"/>
          <w:lang w:eastAsia="zh-CN"/>
        </w:rPr>
        <w:t xml:space="preserve"> –</w:t>
      </w:r>
      <w:r w:rsidR="0027088E" w:rsidRPr="0027088E">
        <w:rPr>
          <w:rFonts w:ascii="Arial" w:hAnsi="Arial" w:cs="Arial"/>
          <w:b/>
          <w:color w:val="C00000"/>
          <w:u w:val="single"/>
          <w:lang w:eastAsia="zh-CN"/>
        </w:rPr>
        <w:t>Iwo Angelow</w:t>
      </w:r>
    </w:p>
    <w:p w14:paraId="0EA29E4D" w14:textId="78F4F8CC" w:rsidR="00E25797" w:rsidRDefault="00370AE4" w:rsidP="00E25797">
      <w:pPr>
        <w:rPr>
          <w:rFonts w:ascii="Arial" w:hAnsi="Arial" w:cs="Arial"/>
          <w:b/>
          <w:sz w:val="24"/>
        </w:rPr>
      </w:pPr>
      <w:r>
        <w:rPr>
          <w:rFonts w:ascii="Arial" w:hAnsi="Arial" w:cs="Arial"/>
          <w:b/>
          <w:color w:val="0000FF"/>
          <w:sz w:val="24"/>
        </w:rPr>
        <w:t>R4-2107643</w:t>
      </w:r>
      <w:r w:rsidR="00E25797">
        <w:rPr>
          <w:rFonts w:ascii="Arial" w:hAnsi="Arial" w:cs="Arial"/>
          <w:b/>
          <w:color w:val="0000FF"/>
          <w:sz w:val="24"/>
        </w:rPr>
        <w:tab/>
      </w:r>
      <w:r w:rsidR="00E25797">
        <w:rPr>
          <w:rFonts w:ascii="Arial" w:hAnsi="Arial" w:cs="Arial"/>
          <w:b/>
          <w:sz w:val="24"/>
        </w:rPr>
        <w:t xml:space="preserve">Email </w:t>
      </w:r>
      <w:r w:rsidR="00AA1FDB">
        <w:rPr>
          <w:rFonts w:ascii="Arial" w:hAnsi="Arial" w:cs="Arial"/>
          <w:b/>
          <w:sz w:val="24"/>
        </w:rPr>
        <w:t>discussion summary for [99-e][1</w:t>
      </w:r>
      <w:r w:rsidR="00E25797">
        <w:rPr>
          <w:rFonts w:ascii="Arial" w:hAnsi="Arial" w:cs="Arial"/>
          <w:b/>
          <w:sz w:val="24"/>
        </w:rPr>
        <w:t>1</w:t>
      </w:r>
      <w:r w:rsidR="00AA1FDB">
        <w:rPr>
          <w:rFonts w:ascii="Arial" w:hAnsi="Arial" w:cs="Arial"/>
          <w:b/>
          <w:sz w:val="24"/>
        </w:rPr>
        <w:t>7</w:t>
      </w:r>
      <w:r w:rsidR="00E25797">
        <w:rPr>
          <w:rFonts w:ascii="Arial" w:hAnsi="Arial" w:cs="Arial"/>
          <w:b/>
          <w:sz w:val="24"/>
        </w:rPr>
        <w:t>]</w:t>
      </w:r>
      <w:r w:rsidR="00E25797" w:rsidRPr="00DD6BA6">
        <w:t xml:space="preserve"> </w:t>
      </w:r>
      <w:r w:rsidR="00AA1FDB" w:rsidRPr="00AA1FDB">
        <w:rPr>
          <w:rFonts w:ascii="Arial" w:hAnsi="Arial" w:cs="Arial"/>
          <w:b/>
          <w:sz w:val="24"/>
        </w:rPr>
        <w:t>NR_Baskets_Part_2</w:t>
      </w:r>
    </w:p>
    <w:p w14:paraId="0F9F9836" w14:textId="6A6221FA" w:rsidR="00E25797" w:rsidRDefault="00E25797" w:rsidP="00E25797">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sidR="007667B8">
        <w:rPr>
          <w:i/>
        </w:rPr>
        <w:tab/>
      </w:r>
      <w:r w:rsidR="007667B8">
        <w:rPr>
          <w:i/>
        </w:rPr>
        <w:tab/>
      </w:r>
      <w:r w:rsidR="007667B8">
        <w:rPr>
          <w:i/>
        </w:rPr>
        <w:tab/>
        <w:t>Source: Moderator (Nokia</w:t>
      </w:r>
      <w:r>
        <w:rPr>
          <w:i/>
        </w:rPr>
        <w:t>)</w:t>
      </w:r>
    </w:p>
    <w:p w14:paraId="789F17D8" w14:textId="77777777" w:rsidR="00E25797" w:rsidRDefault="00E25797" w:rsidP="00E25797">
      <w:pPr>
        <w:rPr>
          <w:rFonts w:ascii="Arial" w:hAnsi="Arial" w:cs="Arial"/>
          <w:b/>
        </w:rPr>
      </w:pPr>
      <w:r>
        <w:rPr>
          <w:rFonts w:ascii="Arial" w:hAnsi="Arial" w:cs="Arial"/>
          <w:b/>
        </w:rPr>
        <w:t xml:space="preserve">Abstract: </w:t>
      </w:r>
    </w:p>
    <w:p w14:paraId="0A62BD92" w14:textId="77777777" w:rsidR="00E25797" w:rsidRDefault="00E25797" w:rsidP="00E25797">
      <w:r>
        <w:t>This contribution provides the summary of email discussion and recommended summary.</w:t>
      </w:r>
    </w:p>
    <w:p w14:paraId="090F4683" w14:textId="0EC81DF5" w:rsidR="00E25797" w:rsidRDefault="00E25797" w:rsidP="00E2579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B64C91">
        <w:rPr>
          <w:rFonts w:ascii="Arial" w:hAnsi="Arial" w:cs="Arial"/>
          <w:b/>
          <w:color w:val="993300"/>
          <w:u w:val="single"/>
        </w:rPr>
        <w:t>revised to R4-2107927</w:t>
      </w:r>
      <w:r>
        <w:rPr>
          <w:color w:val="993300"/>
          <w:u w:val="single"/>
        </w:rPr>
        <w:t>.</w:t>
      </w:r>
    </w:p>
    <w:p w14:paraId="22FC02A9" w14:textId="2D44CF00" w:rsidR="00B64C91" w:rsidRDefault="00B64C91" w:rsidP="00B64C91">
      <w:pPr>
        <w:rPr>
          <w:rFonts w:ascii="Arial" w:hAnsi="Arial" w:cs="Arial"/>
          <w:b/>
          <w:sz w:val="24"/>
        </w:rPr>
      </w:pPr>
      <w:r>
        <w:rPr>
          <w:rFonts w:ascii="Arial" w:hAnsi="Arial" w:cs="Arial"/>
          <w:b/>
          <w:color w:val="0000FF"/>
          <w:sz w:val="24"/>
        </w:rPr>
        <w:t>R4-2107927</w:t>
      </w:r>
      <w:r>
        <w:rPr>
          <w:rFonts w:ascii="Arial" w:hAnsi="Arial" w:cs="Arial"/>
          <w:b/>
          <w:color w:val="0000FF"/>
          <w:sz w:val="24"/>
        </w:rPr>
        <w:tab/>
      </w:r>
      <w:r>
        <w:rPr>
          <w:rFonts w:ascii="Arial" w:hAnsi="Arial" w:cs="Arial"/>
          <w:b/>
          <w:sz w:val="24"/>
        </w:rPr>
        <w:t>Email discussion summary for [99-e][117]</w:t>
      </w:r>
      <w:r w:rsidRPr="00DD6BA6">
        <w:t xml:space="preserve"> </w:t>
      </w:r>
      <w:r w:rsidRPr="00AA1FDB">
        <w:rPr>
          <w:rFonts w:ascii="Arial" w:hAnsi="Arial" w:cs="Arial"/>
          <w:b/>
          <w:sz w:val="24"/>
        </w:rPr>
        <w:t>NR_Baskets_Part_2</w:t>
      </w:r>
    </w:p>
    <w:p w14:paraId="38FEDDB8" w14:textId="77777777" w:rsidR="00B64C91" w:rsidRDefault="00B64C91" w:rsidP="00B64C9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(Nokia)</w:t>
      </w:r>
    </w:p>
    <w:p w14:paraId="248CAAE5" w14:textId="77777777" w:rsidR="00B64C91" w:rsidRDefault="00B64C91" w:rsidP="00B64C91">
      <w:pPr>
        <w:rPr>
          <w:rFonts w:ascii="Arial" w:hAnsi="Arial" w:cs="Arial"/>
          <w:b/>
        </w:rPr>
      </w:pPr>
      <w:r>
        <w:rPr>
          <w:rFonts w:ascii="Arial" w:hAnsi="Arial" w:cs="Arial"/>
          <w:b/>
        </w:rPr>
        <w:t xml:space="preserve">Abstract: </w:t>
      </w:r>
    </w:p>
    <w:p w14:paraId="4384DEDE" w14:textId="77777777" w:rsidR="00B64C91" w:rsidRDefault="00B64C91" w:rsidP="00B64C91">
      <w:r>
        <w:t>This contribution provides the summary of email discussion and recommended summary.</w:t>
      </w:r>
    </w:p>
    <w:p w14:paraId="5B66D605" w14:textId="55D3044D" w:rsidR="00B64C91" w:rsidRDefault="00B64C91" w:rsidP="00B64C9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6945E5">
        <w:rPr>
          <w:rFonts w:ascii="Arial" w:hAnsi="Arial" w:cs="Arial"/>
          <w:b/>
          <w:color w:val="993300"/>
          <w:u w:val="single"/>
        </w:rPr>
        <w:t>Noted</w:t>
      </w:r>
      <w:r>
        <w:rPr>
          <w:rFonts w:ascii="Arial" w:hAnsi="Arial" w:cs="Arial"/>
          <w:b/>
          <w:color w:val="993300"/>
          <w:u w:val="single"/>
        </w:rPr>
        <w:t>.</w:t>
      </w:r>
    </w:p>
    <w:p w14:paraId="2CDD3084" w14:textId="3C9AFBEA" w:rsidR="00214976" w:rsidRPr="00806851" w:rsidRDefault="00214976" w:rsidP="00E25797">
      <w:pPr>
        <w:rPr>
          <w:rFonts w:ascii="Arial" w:hAnsi="Arial" w:cs="Arial"/>
          <w:b/>
          <w:color w:val="C00000"/>
          <w:u w:val="single"/>
          <w:lang w:eastAsia="zh-CN"/>
        </w:rPr>
      </w:pPr>
      <w:r w:rsidRPr="00806851">
        <w:rPr>
          <w:rFonts w:ascii="Arial" w:hAnsi="Arial" w:cs="Arial"/>
          <w:b/>
          <w:color w:val="C00000"/>
          <w:u w:val="single"/>
          <w:lang w:eastAsia="zh-CN"/>
        </w:rPr>
        <w:t>Conclusions</w:t>
      </w:r>
    </w:p>
    <w:tbl>
      <w:tblPr>
        <w:tblStyle w:val="af"/>
        <w:tblW w:w="9493" w:type="dxa"/>
        <w:tblLook w:val="04A0" w:firstRow="1" w:lastRow="0" w:firstColumn="1" w:lastColumn="0" w:noHBand="0" w:noVBand="1"/>
      </w:tblPr>
      <w:tblGrid>
        <w:gridCol w:w="1271"/>
        <w:gridCol w:w="4209"/>
        <w:gridCol w:w="1680"/>
        <w:gridCol w:w="2333"/>
      </w:tblGrid>
      <w:tr w:rsidR="00EE5936" w:rsidRPr="00EE5936" w14:paraId="7BFC66ED" w14:textId="77777777" w:rsidTr="00EE5936">
        <w:trPr>
          <w:trHeight w:val="60"/>
        </w:trPr>
        <w:tc>
          <w:tcPr>
            <w:tcW w:w="1271" w:type="dxa"/>
            <w:hideMark/>
          </w:tcPr>
          <w:p w14:paraId="15EB6FC2" w14:textId="77777777" w:rsidR="00EE5936" w:rsidRPr="00EE5936" w:rsidRDefault="00EE5936" w:rsidP="00EE5936">
            <w:pPr>
              <w:snapToGrid w:val="0"/>
              <w:spacing w:after="0"/>
              <w:rPr>
                <w:b/>
                <w:bCs/>
              </w:rPr>
            </w:pPr>
            <w:r w:rsidRPr="00EE5936">
              <w:rPr>
                <w:b/>
                <w:bCs/>
              </w:rPr>
              <w:t>TDoc</w:t>
            </w:r>
          </w:p>
        </w:tc>
        <w:tc>
          <w:tcPr>
            <w:tcW w:w="4209" w:type="dxa"/>
            <w:hideMark/>
          </w:tcPr>
          <w:p w14:paraId="042B1283" w14:textId="77777777" w:rsidR="00EE5936" w:rsidRPr="00EE5936" w:rsidRDefault="00EE5936" w:rsidP="00EE5936">
            <w:pPr>
              <w:snapToGrid w:val="0"/>
              <w:spacing w:after="0"/>
              <w:rPr>
                <w:b/>
                <w:bCs/>
              </w:rPr>
            </w:pPr>
            <w:r w:rsidRPr="00EE5936">
              <w:rPr>
                <w:b/>
                <w:bCs/>
              </w:rPr>
              <w:t>Title</w:t>
            </w:r>
          </w:p>
        </w:tc>
        <w:tc>
          <w:tcPr>
            <w:tcW w:w="1680" w:type="dxa"/>
            <w:hideMark/>
          </w:tcPr>
          <w:p w14:paraId="0371E570" w14:textId="77777777" w:rsidR="00EE5936" w:rsidRPr="00EE5936" w:rsidRDefault="00EE5936" w:rsidP="00EE5936">
            <w:pPr>
              <w:snapToGrid w:val="0"/>
              <w:spacing w:after="0"/>
              <w:rPr>
                <w:b/>
                <w:bCs/>
              </w:rPr>
            </w:pPr>
            <w:r w:rsidRPr="00EE5936">
              <w:rPr>
                <w:b/>
                <w:bCs/>
              </w:rPr>
              <w:t>Source</w:t>
            </w:r>
          </w:p>
        </w:tc>
        <w:tc>
          <w:tcPr>
            <w:tcW w:w="2333" w:type="dxa"/>
            <w:hideMark/>
          </w:tcPr>
          <w:p w14:paraId="437BB5DB" w14:textId="0D11E417" w:rsidR="00EE5936" w:rsidRPr="00EE5936" w:rsidRDefault="00EE5936" w:rsidP="00EE5936">
            <w:pPr>
              <w:snapToGrid w:val="0"/>
              <w:spacing w:after="0"/>
              <w:rPr>
                <w:b/>
                <w:bCs/>
              </w:rPr>
            </w:pPr>
            <w:r>
              <w:rPr>
                <w:b/>
                <w:bCs/>
              </w:rPr>
              <w:t>Status</w:t>
            </w:r>
          </w:p>
        </w:tc>
      </w:tr>
      <w:tr w:rsidR="00EE5936" w:rsidRPr="00EE5936" w14:paraId="771E7377" w14:textId="77777777" w:rsidTr="00EE5936">
        <w:trPr>
          <w:trHeight w:val="60"/>
        </w:trPr>
        <w:tc>
          <w:tcPr>
            <w:tcW w:w="1271" w:type="dxa"/>
            <w:hideMark/>
          </w:tcPr>
          <w:p w14:paraId="1D05802B" w14:textId="77777777" w:rsidR="00EE5936" w:rsidRPr="00EE5936" w:rsidRDefault="00F47451" w:rsidP="00EE5936">
            <w:pPr>
              <w:snapToGrid w:val="0"/>
              <w:spacing w:after="0"/>
              <w:rPr>
                <w:bCs/>
              </w:rPr>
            </w:pPr>
            <w:hyperlink r:id="rId130" w:history="1">
              <w:r w:rsidR="00EE5936" w:rsidRPr="00EE5936">
                <w:rPr>
                  <w:rStyle w:val="ab"/>
                  <w:bCs/>
                  <w:color w:val="auto"/>
                  <w:u w:val="none"/>
                </w:rPr>
                <w:t>R4-2108864</w:t>
              </w:r>
            </w:hyperlink>
          </w:p>
        </w:tc>
        <w:tc>
          <w:tcPr>
            <w:tcW w:w="4209" w:type="dxa"/>
            <w:hideMark/>
          </w:tcPr>
          <w:p w14:paraId="7712C503" w14:textId="77777777" w:rsidR="00EE5936" w:rsidRPr="00EE5936" w:rsidRDefault="00EE5936" w:rsidP="00EE5936">
            <w:pPr>
              <w:snapToGrid w:val="0"/>
              <w:spacing w:after="0"/>
            </w:pPr>
            <w:r w:rsidRPr="00EE5936">
              <w:t>Draft CR on EN-DC of B1,B8 and n258</w:t>
            </w:r>
          </w:p>
        </w:tc>
        <w:tc>
          <w:tcPr>
            <w:tcW w:w="1680" w:type="dxa"/>
            <w:hideMark/>
          </w:tcPr>
          <w:p w14:paraId="261D0AAA" w14:textId="77777777" w:rsidR="00EE5936" w:rsidRPr="00EE5936" w:rsidRDefault="00EE5936" w:rsidP="00EE5936">
            <w:pPr>
              <w:snapToGrid w:val="0"/>
              <w:spacing w:after="0"/>
            </w:pPr>
            <w:r w:rsidRPr="00EE5936">
              <w:t>China Unicom</w:t>
            </w:r>
          </w:p>
        </w:tc>
        <w:tc>
          <w:tcPr>
            <w:tcW w:w="2333" w:type="dxa"/>
            <w:hideMark/>
          </w:tcPr>
          <w:p w14:paraId="432ED7ED" w14:textId="7EB4DF97" w:rsidR="00EE5936" w:rsidRPr="00EE5936" w:rsidRDefault="001E2172" w:rsidP="00EE5936">
            <w:pPr>
              <w:snapToGrid w:val="0"/>
              <w:spacing w:after="0"/>
            </w:pPr>
            <w:r>
              <w:t>Endorsed</w:t>
            </w:r>
          </w:p>
        </w:tc>
      </w:tr>
      <w:tr w:rsidR="00EE5936" w:rsidRPr="00EE5936" w14:paraId="06A5674E" w14:textId="77777777" w:rsidTr="00EE5936">
        <w:trPr>
          <w:trHeight w:val="450"/>
        </w:trPr>
        <w:tc>
          <w:tcPr>
            <w:tcW w:w="1271" w:type="dxa"/>
            <w:hideMark/>
          </w:tcPr>
          <w:p w14:paraId="66408A4C" w14:textId="77777777" w:rsidR="00EE5936" w:rsidRPr="00EE5936" w:rsidRDefault="00F47451" w:rsidP="00EE5936">
            <w:pPr>
              <w:snapToGrid w:val="0"/>
              <w:spacing w:after="0"/>
              <w:rPr>
                <w:bCs/>
              </w:rPr>
            </w:pPr>
            <w:hyperlink r:id="rId131" w:history="1">
              <w:r w:rsidR="00EE5936" w:rsidRPr="00EE5936">
                <w:rPr>
                  <w:rStyle w:val="ab"/>
                  <w:bCs/>
                  <w:color w:val="auto"/>
                  <w:u w:val="none"/>
                </w:rPr>
                <w:t>R4-2109463</w:t>
              </w:r>
            </w:hyperlink>
          </w:p>
        </w:tc>
        <w:tc>
          <w:tcPr>
            <w:tcW w:w="4209" w:type="dxa"/>
            <w:hideMark/>
          </w:tcPr>
          <w:p w14:paraId="55067F5E" w14:textId="77777777" w:rsidR="00EE5936" w:rsidRPr="00EE5936" w:rsidRDefault="00EE5936" w:rsidP="00EE5936">
            <w:pPr>
              <w:snapToGrid w:val="0"/>
              <w:spacing w:after="0"/>
            </w:pPr>
            <w:r w:rsidRPr="00EE5936">
              <w:t>TP update for TR 37.717-21-11: EN-DC_1-11_n41</w:t>
            </w:r>
          </w:p>
        </w:tc>
        <w:tc>
          <w:tcPr>
            <w:tcW w:w="1680" w:type="dxa"/>
            <w:hideMark/>
          </w:tcPr>
          <w:p w14:paraId="7551195A" w14:textId="77777777" w:rsidR="00EE5936" w:rsidRPr="00EE5936" w:rsidRDefault="00EE5936" w:rsidP="00EE5936">
            <w:pPr>
              <w:snapToGrid w:val="0"/>
              <w:spacing w:after="0"/>
            </w:pPr>
            <w:r w:rsidRPr="00EE5936">
              <w:t>SoftBank Corp., Samsung, KDDI</w:t>
            </w:r>
          </w:p>
        </w:tc>
        <w:tc>
          <w:tcPr>
            <w:tcW w:w="2333" w:type="dxa"/>
            <w:hideMark/>
          </w:tcPr>
          <w:p w14:paraId="43469A97" w14:textId="31D3951D" w:rsidR="00EE5936" w:rsidRPr="00EE5936" w:rsidRDefault="001E2172" w:rsidP="00EE5936">
            <w:pPr>
              <w:snapToGrid w:val="0"/>
              <w:spacing w:after="0"/>
            </w:pPr>
            <w:r>
              <w:t>Approved</w:t>
            </w:r>
          </w:p>
        </w:tc>
      </w:tr>
      <w:tr w:rsidR="00EE5936" w:rsidRPr="00EE5936" w14:paraId="368D7C88" w14:textId="77777777" w:rsidTr="00EE5936">
        <w:trPr>
          <w:trHeight w:val="675"/>
        </w:trPr>
        <w:tc>
          <w:tcPr>
            <w:tcW w:w="1271" w:type="dxa"/>
            <w:hideMark/>
          </w:tcPr>
          <w:p w14:paraId="1278C3A7" w14:textId="77777777" w:rsidR="00EE5936" w:rsidRPr="00EE5936" w:rsidRDefault="00EE5936" w:rsidP="00EE5936">
            <w:pPr>
              <w:snapToGrid w:val="0"/>
              <w:spacing w:after="0"/>
            </w:pPr>
            <w:r w:rsidRPr="00EE5936">
              <w:t>R4-2109626</w:t>
            </w:r>
          </w:p>
        </w:tc>
        <w:tc>
          <w:tcPr>
            <w:tcW w:w="4209" w:type="dxa"/>
            <w:hideMark/>
          </w:tcPr>
          <w:p w14:paraId="3DF68681" w14:textId="77777777" w:rsidR="00EE5936" w:rsidRPr="00EE5936" w:rsidRDefault="00EE5936" w:rsidP="00EE5936">
            <w:pPr>
              <w:snapToGrid w:val="0"/>
              <w:spacing w:after="0"/>
            </w:pPr>
            <w:r w:rsidRPr="00EE5936">
              <w:t>CR introduction completed band combinations for Dual Connectivity (DC) of 5 bands LTE inter-band CA (5DL/1UL) and 1 NR band (1DL/1UL)</w:t>
            </w:r>
          </w:p>
        </w:tc>
        <w:tc>
          <w:tcPr>
            <w:tcW w:w="1680" w:type="dxa"/>
            <w:hideMark/>
          </w:tcPr>
          <w:p w14:paraId="3592DC7A" w14:textId="77777777" w:rsidR="00EE5936" w:rsidRPr="00EE5936" w:rsidRDefault="00EE5936" w:rsidP="00EE5936">
            <w:pPr>
              <w:snapToGrid w:val="0"/>
              <w:spacing w:after="0"/>
            </w:pPr>
            <w:r w:rsidRPr="00EE5936">
              <w:t>Samsung</w:t>
            </w:r>
          </w:p>
        </w:tc>
        <w:tc>
          <w:tcPr>
            <w:tcW w:w="2333" w:type="dxa"/>
            <w:hideMark/>
          </w:tcPr>
          <w:p w14:paraId="5E211773" w14:textId="77777777" w:rsidR="00EE5936" w:rsidRPr="00EE5936" w:rsidRDefault="00EE5936" w:rsidP="00EE5936">
            <w:pPr>
              <w:snapToGrid w:val="0"/>
              <w:spacing w:after="0"/>
            </w:pPr>
            <w:r w:rsidRPr="00EE5936">
              <w:t>e-mail approval</w:t>
            </w:r>
          </w:p>
        </w:tc>
      </w:tr>
      <w:tr w:rsidR="00EE5936" w:rsidRPr="00EE5936" w14:paraId="5DE8CD67" w14:textId="77777777" w:rsidTr="00EE5936">
        <w:trPr>
          <w:trHeight w:val="60"/>
        </w:trPr>
        <w:tc>
          <w:tcPr>
            <w:tcW w:w="1271" w:type="dxa"/>
            <w:hideMark/>
          </w:tcPr>
          <w:p w14:paraId="6CEF3A81" w14:textId="77777777" w:rsidR="00EE5936" w:rsidRPr="00EE5936" w:rsidRDefault="00EE5936" w:rsidP="00EE5936">
            <w:pPr>
              <w:snapToGrid w:val="0"/>
              <w:spacing w:after="0"/>
            </w:pPr>
            <w:r w:rsidRPr="00EE5936">
              <w:t>R4-2109627</w:t>
            </w:r>
          </w:p>
        </w:tc>
        <w:tc>
          <w:tcPr>
            <w:tcW w:w="4209" w:type="dxa"/>
            <w:hideMark/>
          </w:tcPr>
          <w:p w14:paraId="30A4638C" w14:textId="77777777" w:rsidR="00EE5936" w:rsidRPr="00EE5936" w:rsidRDefault="00EE5936" w:rsidP="00EE5936">
            <w:pPr>
              <w:snapToGrid w:val="0"/>
              <w:spacing w:after="0"/>
            </w:pPr>
            <w:r w:rsidRPr="00EE5936">
              <w:t>Revised WID on Dual Connectivity (DC) of 5 bands LTE inter-band CA (5DL/1UL) and 1 NR band (1DL/1UL)</w:t>
            </w:r>
          </w:p>
        </w:tc>
        <w:tc>
          <w:tcPr>
            <w:tcW w:w="1680" w:type="dxa"/>
            <w:hideMark/>
          </w:tcPr>
          <w:p w14:paraId="2D8BAEED" w14:textId="77777777" w:rsidR="00EE5936" w:rsidRPr="00EE5936" w:rsidRDefault="00EE5936" w:rsidP="00EE5936">
            <w:pPr>
              <w:snapToGrid w:val="0"/>
              <w:spacing w:after="0"/>
            </w:pPr>
            <w:r w:rsidRPr="00EE5936">
              <w:t>Samsung</w:t>
            </w:r>
          </w:p>
        </w:tc>
        <w:tc>
          <w:tcPr>
            <w:tcW w:w="2333" w:type="dxa"/>
            <w:hideMark/>
          </w:tcPr>
          <w:p w14:paraId="62C2955C" w14:textId="77777777" w:rsidR="00EE5936" w:rsidRPr="00EE5936" w:rsidRDefault="00EE5936" w:rsidP="00EE5936">
            <w:pPr>
              <w:snapToGrid w:val="0"/>
              <w:spacing w:after="0"/>
            </w:pPr>
            <w:r w:rsidRPr="00EE5936">
              <w:t>e-mail approval</w:t>
            </w:r>
          </w:p>
        </w:tc>
      </w:tr>
      <w:tr w:rsidR="00EE5936" w:rsidRPr="00EE5936" w14:paraId="25575ABC" w14:textId="77777777" w:rsidTr="00EE5936">
        <w:trPr>
          <w:trHeight w:val="450"/>
        </w:trPr>
        <w:tc>
          <w:tcPr>
            <w:tcW w:w="1271" w:type="dxa"/>
            <w:hideMark/>
          </w:tcPr>
          <w:p w14:paraId="79BA1580" w14:textId="77777777" w:rsidR="00EE5936" w:rsidRPr="00EE5936" w:rsidRDefault="00EE5936" w:rsidP="00EE5936">
            <w:pPr>
              <w:snapToGrid w:val="0"/>
              <w:spacing w:after="0"/>
            </w:pPr>
            <w:r w:rsidRPr="00EE5936">
              <w:t>R4-2109737</w:t>
            </w:r>
          </w:p>
        </w:tc>
        <w:tc>
          <w:tcPr>
            <w:tcW w:w="4209" w:type="dxa"/>
            <w:hideMark/>
          </w:tcPr>
          <w:p w14:paraId="72D7C669" w14:textId="77777777" w:rsidR="00EE5936" w:rsidRPr="00EE5936" w:rsidRDefault="00EE5936" w:rsidP="00EE5936">
            <w:pPr>
              <w:snapToGrid w:val="0"/>
              <w:spacing w:after="0"/>
            </w:pPr>
            <w:r w:rsidRPr="00EE5936">
              <w:t>TR 37.717-51-11 update version 0.2.0</w:t>
            </w:r>
          </w:p>
        </w:tc>
        <w:tc>
          <w:tcPr>
            <w:tcW w:w="1680" w:type="dxa"/>
            <w:hideMark/>
          </w:tcPr>
          <w:p w14:paraId="5AE38E2C" w14:textId="77777777" w:rsidR="00EE5936" w:rsidRPr="00EE5936" w:rsidRDefault="00EE5936" w:rsidP="00EE5936">
            <w:pPr>
              <w:snapToGrid w:val="0"/>
              <w:spacing w:after="0"/>
            </w:pPr>
            <w:r w:rsidRPr="00EE5936">
              <w:t>Samsung</w:t>
            </w:r>
          </w:p>
        </w:tc>
        <w:tc>
          <w:tcPr>
            <w:tcW w:w="2333" w:type="dxa"/>
            <w:hideMark/>
          </w:tcPr>
          <w:p w14:paraId="66D21AB4" w14:textId="77777777" w:rsidR="00EE5936" w:rsidRPr="00EE5936" w:rsidRDefault="00EE5936" w:rsidP="00EE5936">
            <w:pPr>
              <w:snapToGrid w:val="0"/>
              <w:spacing w:after="0"/>
            </w:pPr>
            <w:r w:rsidRPr="00EE5936">
              <w:t>e-mail approval</w:t>
            </w:r>
          </w:p>
        </w:tc>
      </w:tr>
      <w:tr w:rsidR="00EE5936" w:rsidRPr="00EE5936" w14:paraId="39BD62C6" w14:textId="77777777" w:rsidTr="00EE5936">
        <w:trPr>
          <w:trHeight w:val="346"/>
        </w:trPr>
        <w:tc>
          <w:tcPr>
            <w:tcW w:w="1271" w:type="dxa"/>
            <w:hideMark/>
          </w:tcPr>
          <w:p w14:paraId="2340B4FE" w14:textId="77777777" w:rsidR="00EE5936" w:rsidRPr="00EE5936" w:rsidRDefault="00F47451" w:rsidP="00EE5936">
            <w:pPr>
              <w:snapToGrid w:val="0"/>
              <w:spacing w:after="0"/>
              <w:rPr>
                <w:bCs/>
              </w:rPr>
            </w:pPr>
            <w:hyperlink r:id="rId132" w:history="1">
              <w:r w:rsidR="00EE5936" w:rsidRPr="00EE5936">
                <w:rPr>
                  <w:rStyle w:val="ab"/>
                  <w:bCs/>
                  <w:color w:val="auto"/>
                  <w:u w:val="none"/>
                </w:rPr>
                <w:t>R4-2109746</w:t>
              </w:r>
            </w:hyperlink>
          </w:p>
        </w:tc>
        <w:tc>
          <w:tcPr>
            <w:tcW w:w="4209" w:type="dxa"/>
            <w:hideMark/>
          </w:tcPr>
          <w:p w14:paraId="046C2DD3" w14:textId="77777777" w:rsidR="00EE5936" w:rsidRPr="00EE5936" w:rsidRDefault="00EE5936" w:rsidP="00EE5936">
            <w:pPr>
              <w:snapToGrid w:val="0"/>
              <w:spacing w:after="0"/>
            </w:pPr>
            <w:r w:rsidRPr="00EE5936">
              <w:t>dCR to 38.101-3 addition on CA_n258 intrband CA combinations</w:t>
            </w:r>
          </w:p>
        </w:tc>
        <w:tc>
          <w:tcPr>
            <w:tcW w:w="1680" w:type="dxa"/>
            <w:hideMark/>
          </w:tcPr>
          <w:p w14:paraId="452697F2" w14:textId="77777777" w:rsidR="00EE5936" w:rsidRPr="00EE5936" w:rsidRDefault="00EE5936" w:rsidP="00EE5936">
            <w:pPr>
              <w:snapToGrid w:val="0"/>
              <w:spacing w:after="0"/>
            </w:pPr>
            <w:r w:rsidRPr="00EE5936">
              <w:t>Nokia, T-Mobile USA, Qualcomm Incorporated</w:t>
            </w:r>
          </w:p>
        </w:tc>
        <w:tc>
          <w:tcPr>
            <w:tcW w:w="2333" w:type="dxa"/>
            <w:hideMark/>
          </w:tcPr>
          <w:p w14:paraId="74A003C4" w14:textId="1D80EB97" w:rsidR="00EE5936" w:rsidRPr="00EE5936" w:rsidRDefault="001E2172" w:rsidP="00EE5936">
            <w:pPr>
              <w:snapToGrid w:val="0"/>
              <w:spacing w:after="0"/>
            </w:pPr>
            <w:r>
              <w:t>Endorsed</w:t>
            </w:r>
          </w:p>
        </w:tc>
      </w:tr>
      <w:tr w:rsidR="00EE5936" w:rsidRPr="00EE5936" w14:paraId="455F512B" w14:textId="77777777" w:rsidTr="00EE5936">
        <w:trPr>
          <w:trHeight w:val="450"/>
        </w:trPr>
        <w:tc>
          <w:tcPr>
            <w:tcW w:w="1271" w:type="dxa"/>
            <w:hideMark/>
          </w:tcPr>
          <w:p w14:paraId="3183276A" w14:textId="77777777" w:rsidR="00EE5936" w:rsidRPr="00EE5936" w:rsidRDefault="00F47451" w:rsidP="00EE5936">
            <w:pPr>
              <w:snapToGrid w:val="0"/>
              <w:spacing w:after="0"/>
              <w:rPr>
                <w:bCs/>
              </w:rPr>
            </w:pPr>
            <w:hyperlink r:id="rId133" w:history="1">
              <w:r w:rsidR="00EE5936" w:rsidRPr="00EE5936">
                <w:rPr>
                  <w:rStyle w:val="ab"/>
                  <w:bCs/>
                  <w:color w:val="auto"/>
                  <w:u w:val="none"/>
                </w:rPr>
                <w:t>R4-2109792</w:t>
              </w:r>
            </w:hyperlink>
          </w:p>
        </w:tc>
        <w:tc>
          <w:tcPr>
            <w:tcW w:w="4209" w:type="dxa"/>
            <w:hideMark/>
          </w:tcPr>
          <w:p w14:paraId="0F8BCD0D" w14:textId="77777777" w:rsidR="00EE5936" w:rsidRPr="00EE5936" w:rsidRDefault="00EE5936" w:rsidP="00EE5936">
            <w:pPr>
              <w:snapToGrid w:val="0"/>
              <w:spacing w:after="0"/>
            </w:pPr>
            <w:r w:rsidRPr="00EE5936">
              <w:t>TP to TR 37.717-21-11 DC_13-48_n77</w:t>
            </w:r>
          </w:p>
        </w:tc>
        <w:tc>
          <w:tcPr>
            <w:tcW w:w="1680" w:type="dxa"/>
            <w:hideMark/>
          </w:tcPr>
          <w:p w14:paraId="01462067" w14:textId="77777777" w:rsidR="00EE5936" w:rsidRPr="00EE5936" w:rsidRDefault="00EE5936" w:rsidP="00EE5936">
            <w:pPr>
              <w:snapToGrid w:val="0"/>
              <w:spacing w:after="0"/>
            </w:pPr>
            <w:r w:rsidRPr="00EE5936">
              <w:t>Nokia, Verizon</w:t>
            </w:r>
          </w:p>
        </w:tc>
        <w:tc>
          <w:tcPr>
            <w:tcW w:w="2333" w:type="dxa"/>
            <w:hideMark/>
          </w:tcPr>
          <w:p w14:paraId="7A55B720" w14:textId="743A5157" w:rsidR="00EE5936" w:rsidRPr="00EE5936" w:rsidRDefault="00EE5936" w:rsidP="00EE5936">
            <w:pPr>
              <w:snapToGrid w:val="0"/>
              <w:spacing w:after="0"/>
            </w:pPr>
            <w:r>
              <w:t>Noted</w:t>
            </w:r>
          </w:p>
        </w:tc>
      </w:tr>
      <w:tr w:rsidR="00EE5936" w:rsidRPr="00EE5936" w14:paraId="6DBB827B" w14:textId="77777777" w:rsidTr="00EE5936">
        <w:trPr>
          <w:trHeight w:val="450"/>
        </w:trPr>
        <w:tc>
          <w:tcPr>
            <w:tcW w:w="1271" w:type="dxa"/>
            <w:hideMark/>
          </w:tcPr>
          <w:p w14:paraId="74B9BE74" w14:textId="77777777" w:rsidR="00EE5936" w:rsidRPr="00EE5936" w:rsidRDefault="00F47451" w:rsidP="00EE5936">
            <w:pPr>
              <w:snapToGrid w:val="0"/>
              <w:spacing w:after="0"/>
              <w:rPr>
                <w:bCs/>
              </w:rPr>
            </w:pPr>
            <w:hyperlink r:id="rId134" w:history="1">
              <w:r w:rsidR="00EE5936" w:rsidRPr="00EE5936">
                <w:rPr>
                  <w:rStyle w:val="ab"/>
                  <w:bCs/>
                  <w:color w:val="auto"/>
                  <w:u w:val="none"/>
                </w:rPr>
                <w:t>R4-2109793</w:t>
              </w:r>
            </w:hyperlink>
          </w:p>
        </w:tc>
        <w:tc>
          <w:tcPr>
            <w:tcW w:w="4209" w:type="dxa"/>
            <w:hideMark/>
          </w:tcPr>
          <w:p w14:paraId="14CC4E32" w14:textId="77777777" w:rsidR="00EE5936" w:rsidRPr="00EE5936" w:rsidRDefault="00EE5936" w:rsidP="00EE5936">
            <w:pPr>
              <w:snapToGrid w:val="0"/>
              <w:spacing w:after="0"/>
            </w:pPr>
            <w:r w:rsidRPr="00EE5936">
              <w:t>TP to TR 37.717-21-11 DC_48-66_n77</w:t>
            </w:r>
          </w:p>
        </w:tc>
        <w:tc>
          <w:tcPr>
            <w:tcW w:w="1680" w:type="dxa"/>
            <w:hideMark/>
          </w:tcPr>
          <w:p w14:paraId="7CE096EC" w14:textId="77777777" w:rsidR="00EE5936" w:rsidRPr="00EE5936" w:rsidRDefault="00EE5936" w:rsidP="00EE5936">
            <w:pPr>
              <w:snapToGrid w:val="0"/>
              <w:spacing w:after="0"/>
            </w:pPr>
            <w:r w:rsidRPr="00EE5936">
              <w:t>Nokia, Verizon</w:t>
            </w:r>
          </w:p>
        </w:tc>
        <w:tc>
          <w:tcPr>
            <w:tcW w:w="2333" w:type="dxa"/>
            <w:hideMark/>
          </w:tcPr>
          <w:p w14:paraId="4F0AD5DE" w14:textId="7DE888EA" w:rsidR="00EE5936" w:rsidRPr="00EE5936" w:rsidRDefault="00EE5936" w:rsidP="00EE5936">
            <w:pPr>
              <w:snapToGrid w:val="0"/>
              <w:spacing w:after="0"/>
            </w:pPr>
            <w:r>
              <w:t>Noted</w:t>
            </w:r>
          </w:p>
        </w:tc>
      </w:tr>
      <w:tr w:rsidR="00EE5936" w:rsidRPr="00EE5936" w14:paraId="6019DC64" w14:textId="77777777" w:rsidTr="00EE5936">
        <w:trPr>
          <w:trHeight w:val="450"/>
        </w:trPr>
        <w:tc>
          <w:tcPr>
            <w:tcW w:w="1271" w:type="dxa"/>
            <w:hideMark/>
          </w:tcPr>
          <w:p w14:paraId="4D89AAE9" w14:textId="77777777" w:rsidR="00EE5936" w:rsidRPr="00EE5936" w:rsidRDefault="00F47451" w:rsidP="00EE5936">
            <w:pPr>
              <w:snapToGrid w:val="0"/>
              <w:spacing w:after="0"/>
              <w:rPr>
                <w:bCs/>
              </w:rPr>
            </w:pPr>
            <w:hyperlink r:id="rId135" w:history="1">
              <w:r w:rsidR="00EE5936" w:rsidRPr="00EE5936">
                <w:rPr>
                  <w:rStyle w:val="ab"/>
                  <w:bCs/>
                  <w:color w:val="auto"/>
                  <w:u w:val="none"/>
                </w:rPr>
                <w:t>R4-2109918</w:t>
              </w:r>
            </w:hyperlink>
          </w:p>
        </w:tc>
        <w:tc>
          <w:tcPr>
            <w:tcW w:w="4209" w:type="dxa"/>
            <w:hideMark/>
          </w:tcPr>
          <w:p w14:paraId="356E7ACC" w14:textId="77777777" w:rsidR="00EE5936" w:rsidRPr="00EE5936" w:rsidRDefault="00EE5936" w:rsidP="00EE5936">
            <w:pPr>
              <w:snapToGrid w:val="0"/>
              <w:spacing w:after="0"/>
            </w:pPr>
            <w:r w:rsidRPr="00EE5936">
              <w:t>MSD results for PC3 NR inter-band DC band combinations</w:t>
            </w:r>
          </w:p>
        </w:tc>
        <w:tc>
          <w:tcPr>
            <w:tcW w:w="1680" w:type="dxa"/>
            <w:hideMark/>
          </w:tcPr>
          <w:p w14:paraId="6A69A8E4" w14:textId="77777777" w:rsidR="00EE5936" w:rsidRPr="00EE5936" w:rsidRDefault="00EE5936" w:rsidP="00EE5936">
            <w:pPr>
              <w:snapToGrid w:val="0"/>
              <w:spacing w:after="0"/>
            </w:pPr>
            <w:r w:rsidRPr="00EE5936">
              <w:t>LG Electronics France</w:t>
            </w:r>
          </w:p>
        </w:tc>
        <w:tc>
          <w:tcPr>
            <w:tcW w:w="2333" w:type="dxa"/>
            <w:hideMark/>
          </w:tcPr>
          <w:p w14:paraId="72812949" w14:textId="39589784" w:rsidR="00EE5936" w:rsidRPr="00EE5936" w:rsidRDefault="007C63D1" w:rsidP="00EE5936">
            <w:pPr>
              <w:snapToGrid w:val="0"/>
              <w:spacing w:after="0"/>
            </w:pPr>
            <w:r>
              <w:t>Approved</w:t>
            </w:r>
          </w:p>
        </w:tc>
      </w:tr>
      <w:tr w:rsidR="00EE5936" w:rsidRPr="00EE5936" w14:paraId="3685EFF3" w14:textId="77777777" w:rsidTr="00EE5936">
        <w:trPr>
          <w:trHeight w:val="450"/>
        </w:trPr>
        <w:tc>
          <w:tcPr>
            <w:tcW w:w="1271" w:type="dxa"/>
            <w:hideMark/>
          </w:tcPr>
          <w:p w14:paraId="5B28C05E" w14:textId="77777777" w:rsidR="00EE5936" w:rsidRPr="00EE5936" w:rsidRDefault="00F47451" w:rsidP="00EE5936">
            <w:pPr>
              <w:snapToGrid w:val="0"/>
              <w:spacing w:after="0"/>
              <w:rPr>
                <w:bCs/>
              </w:rPr>
            </w:pPr>
            <w:hyperlink r:id="rId136" w:history="1">
              <w:r w:rsidR="00EE5936" w:rsidRPr="00EE5936">
                <w:rPr>
                  <w:rStyle w:val="ab"/>
                  <w:bCs/>
                  <w:color w:val="auto"/>
                  <w:u w:val="none"/>
                </w:rPr>
                <w:t>R4-2110038</w:t>
              </w:r>
            </w:hyperlink>
          </w:p>
        </w:tc>
        <w:tc>
          <w:tcPr>
            <w:tcW w:w="4209" w:type="dxa"/>
            <w:hideMark/>
          </w:tcPr>
          <w:p w14:paraId="4568C066" w14:textId="77777777" w:rsidR="00EE5936" w:rsidRPr="00EE5936" w:rsidRDefault="00EE5936" w:rsidP="00EE5936">
            <w:pPr>
              <w:snapToGrid w:val="0"/>
              <w:spacing w:after="0"/>
            </w:pPr>
            <w:r w:rsidRPr="00EE5936">
              <w:t>Draft CR for new 2UL2DL EN-DC including DL n77(2A) or DL n78(2A)</w:t>
            </w:r>
          </w:p>
        </w:tc>
        <w:tc>
          <w:tcPr>
            <w:tcW w:w="1680" w:type="dxa"/>
            <w:hideMark/>
          </w:tcPr>
          <w:p w14:paraId="5EA9D242" w14:textId="77777777" w:rsidR="00EE5936" w:rsidRPr="00EE5936" w:rsidRDefault="00EE5936" w:rsidP="00EE5936">
            <w:pPr>
              <w:snapToGrid w:val="0"/>
              <w:spacing w:after="0"/>
            </w:pPr>
            <w:r w:rsidRPr="00EE5936">
              <w:t>NTT DOCOMO INC.</w:t>
            </w:r>
          </w:p>
        </w:tc>
        <w:tc>
          <w:tcPr>
            <w:tcW w:w="2333" w:type="dxa"/>
            <w:hideMark/>
          </w:tcPr>
          <w:p w14:paraId="33F41993" w14:textId="7723DE91" w:rsidR="00EE5936" w:rsidRPr="00EE5936" w:rsidRDefault="001E2172" w:rsidP="00EE5936">
            <w:pPr>
              <w:snapToGrid w:val="0"/>
              <w:spacing w:after="0"/>
            </w:pPr>
            <w:r>
              <w:t>Endorsed</w:t>
            </w:r>
          </w:p>
        </w:tc>
      </w:tr>
      <w:tr w:rsidR="00EE5936" w:rsidRPr="00EE5936" w14:paraId="12CC8044" w14:textId="77777777" w:rsidTr="00EE5936">
        <w:trPr>
          <w:trHeight w:val="450"/>
        </w:trPr>
        <w:tc>
          <w:tcPr>
            <w:tcW w:w="1271" w:type="dxa"/>
            <w:hideMark/>
          </w:tcPr>
          <w:p w14:paraId="4B53050F" w14:textId="77777777" w:rsidR="00EE5936" w:rsidRPr="00EE5936" w:rsidRDefault="00EE5936" w:rsidP="00EE5936">
            <w:pPr>
              <w:snapToGrid w:val="0"/>
              <w:spacing w:after="0"/>
            </w:pPr>
            <w:r w:rsidRPr="00EE5936">
              <w:t>R4-2110047</w:t>
            </w:r>
          </w:p>
        </w:tc>
        <w:tc>
          <w:tcPr>
            <w:tcW w:w="4209" w:type="dxa"/>
            <w:hideMark/>
          </w:tcPr>
          <w:p w14:paraId="4AF5EABD" w14:textId="77777777" w:rsidR="00EE5936" w:rsidRPr="00EE5936" w:rsidRDefault="00EE5936" w:rsidP="00EE5936">
            <w:pPr>
              <w:snapToGrid w:val="0"/>
              <w:spacing w:after="0"/>
            </w:pPr>
            <w:r w:rsidRPr="00EE5936">
              <w:t>draft CR for new 2UL3DL EN-DC including n77(2A) or n78(2A)</w:t>
            </w:r>
          </w:p>
        </w:tc>
        <w:tc>
          <w:tcPr>
            <w:tcW w:w="1680" w:type="dxa"/>
            <w:hideMark/>
          </w:tcPr>
          <w:p w14:paraId="573B29C7" w14:textId="77777777" w:rsidR="00EE5936" w:rsidRPr="00EE5936" w:rsidRDefault="00EE5936" w:rsidP="00EE5936">
            <w:pPr>
              <w:snapToGrid w:val="0"/>
              <w:spacing w:after="0"/>
            </w:pPr>
            <w:r w:rsidRPr="00EE5936">
              <w:t>NTT DOCOMO INC.</w:t>
            </w:r>
          </w:p>
        </w:tc>
        <w:tc>
          <w:tcPr>
            <w:tcW w:w="2333" w:type="dxa"/>
            <w:hideMark/>
          </w:tcPr>
          <w:p w14:paraId="13BE9E53" w14:textId="77777777" w:rsidR="00EE5936" w:rsidRPr="00EE5936" w:rsidRDefault="00EE5936" w:rsidP="00EE5936">
            <w:pPr>
              <w:snapToGrid w:val="0"/>
              <w:spacing w:after="0"/>
            </w:pPr>
            <w:r w:rsidRPr="00EE5936">
              <w:t>withdrawn</w:t>
            </w:r>
          </w:p>
        </w:tc>
      </w:tr>
      <w:tr w:rsidR="00EE5936" w:rsidRPr="00EE5936" w14:paraId="0C48EFC1" w14:textId="77777777" w:rsidTr="00EE5936">
        <w:trPr>
          <w:trHeight w:val="450"/>
        </w:trPr>
        <w:tc>
          <w:tcPr>
            <w:tcW w:w="1271" w:type="dxa"/>
            <w:hideMark/>
          </w:tcPr>
          <w:p w14:paraId="4A616753" w14:textId="77777777" w:rsidR="00EE5936" w:rsidRPr="00EE5936" w:rsidRDefault="00EE5936" w:rsidP="00EE5936">
            <w:pPr>
              <w:snapToGrid w:val="0"/>
              <w:spacing w:after="0"/>
            </w:pPr>
            <w:r w:rsidRPr="00EE5936">
              <w:t>R4-2110048</w:t>
            </w:r>
          </w:p>
        </w:tc>
        <w:tc>
          <w:tcPr>
            <w:tcW w:w="4209" w:type="dxa"/>
            <w:hideMark/>
          </w:tcPr>
          <w:p w14:paraId="15C5C4F4" w14:textId="77777777" w:rsidR="00EE5936" w:rsidRPr="00EE5936" w:rsidRDefault="00EE5936" w:rsidP="00EE5936">
            <w:pPr>
              <w:snapToGrid w:val="0"/>
              <w:spacing w:after="0"/>
            </w:pPr>
            <w:r w:rsidRPr="00EE5936">
              <w:t>draft CR for new 2UL3DL EN-DC including n77(2A) or n78(2A)</w:t>
            </w:r>
          </w:p>
        </w:tc>
        <w:tc>
          <w:tcPr>
            <w:tcW w:w="1680" w:type="dxa"/>
            <w:hideMark/>
          </w:tcPr>
          <w:p w14:paraId="5F218A66" w14:textId="77777777" w:rsidR="00EE5936" w:rsidRPr="00EE5936" w:rsidRDefault="00EE5936" w:rsidP="00EE5936">
            <w:pPr>
              <w:snapToGrid w:val="0"/>
              <w:spacing w:after="0"/>
            </w:pPr>
            <w:r w:rsidRPr="00EE5936">
              <w:t>NTT DOCOMO INC.</w:t>
            </w:r>
          </w:p>
        </w:tc>
        <w:tc>
          <w:tcPr>
            <w:tcW w:w="2333" w:type="dxa"/>
            <w:hideMark/>
          </w:tcPr>
          <w:p w14:paraId="24C74904" w14:textId="77777777" w:rsidR="00EE5936" w:rsidRPr="00EE5936" w:rsidRDefault="00EE5936" w:rsidP="00EE5936">
            <w:pPr>
              <w:snapToGrid w:val="0"/>
              <w:spacing w:after="0"/>
            </w:pPr>
            <w:r w:rsidRPr="00EE5936">
              <w:t>withdrawn</w:t>
            </w:r>
          </w:p>
        </w:tc>
      </w:tr>
      <w:tr w:rsidR="00EE5936" w:rsidRPr="00EE5936" w14:paraId="63B6DAD8" w14:textId="77777777" w:rsidTr="00EE5936">
        <w:trPr>
          <w:trHeight w:val="450"/>
        </w:trPr>
        <w:tc>
          <w:tcPr>
            <w:tcW w:w="1271" w:type="dxa"/>
            <w:hideMark/>
          </w:tcPr>
          <w:p w14:paraId="652275A9" w14:textId="77777777" w:rsidR="00EE5936" w:rsidRPr="00EE5936" w:rsidRDefault="00F47451" w:rsidP="00EE5936">
            <w:pPr>
              <w:snapToGrid w:val="0"/>
              <w:spacing w:after="0"/>
              <w:rPr>
                <w:bCs/>
              </w:rPr>
            </w:pPr>
            <w:hyperlink r:id="rId137" w:history="1">
              <w:r w:rsidR="00EE5936" w:rsidRPr="00EE5936">
                <w:rPr>
                  <w:rStyle w:val="ab"/>
                  <w:bCs/>
                  <w:color w:val="auto"/>
                  <w:u w:val="none"/>
                </w:rPr>
                <w:t>R4-2110076</w:t>
              </w:r>
            </w:hyperlink>
          </w:p>
        </w:tc>
        <w:tc>
          <w:tcPr>
            <w:tcW w:w="4209" w:type="dxa"/>
            <w:hideMark/>
          </w:tcPr>
          <w:p w14:paraId="7608B739" w14:textId="77777777" w:rsidR="00EE5936" w:rsidRPr="00EE5936" w:rsidRDefault="00EE5936" w:rsidP="00EE5936">
            <w:pPr>
              <w:snapToGrid w:val="0"/>
              <w:spacing w:after="0"/>
            </w:pPr>
            <w:r w:rsidRPr="00EE5936">
              <w:t>draft CR for new 2UL3DL EN-DC including DL n77(2A) or DL n78(2A)</w:t>
            </w:r>
          </w:p>
        </w:tc>
        <w:tc>
          <w:tcPr>
            <w:tcW w:w="1680" w:type="dxa"/>
            <w:hideMark/>
          </w:tcPr>
          <w:p w14:paraId="4769F5F3" w14:textId="77777777" w:rsidR="00EE5936" w:rsidRPr="00EE5936" w:rsidRDefault="00EE5936" w:rsidP="00EE5936">
            <w:pPr>
              <w:snapToGrid w:val="0"/>
              <w:spacing w:after="0"/>
            </w:pPr>
            <w:r w:rsidRPr="00EE5936">
              <w:t>NTT DOCOMO INC.</w:t>
            </w:r>
          </w:p>
        </w:tc>
        <w:tc>
          <w:tcPr>
            <w:tcW w:w="2333" w:type="dxa"/>
            <w:hideMark/>
          </w:tcPr>
          <w:p w14:paraId="470D4903" w14:textId="21CC23FC" w:rsidR="00EE5936" w:rsidRPr="00EE5936" w:rsidRDefault="001E2172" w:rsidP="00EE5936">
            <w:pPr>
              <w:snapToGrid w:val="0"/>
              <w:spacing w:after="0"/>
            </w:pPr>
            <w:r>
              <w:t>Endorsed</w:t>
            </w:r>
          </w:p>
        </w:tc>
      </w:tr>
      <w:tr w:rsidR="00EE5936" w:rsidRPr="00EE5936" w14:paraId="35143035" w14:textId="77777777" w:rsidTr="00EE5936">
        <w:trPr>
          <w:trHeight w:val="450"/>
        </w:trPr>
        <w:tc>
          <w:tcPr>
            <w:tcW w:w="1271" w:type="dxa"/>
            <w:hideMark/>
          </w:tcPr>
          <w:p w14:paraId="78F679BD" w14:textId="77777777" w:rsidR="00EE5936" w:rsidRPr="00EE5936" w:rsidRDefault="00F47451" w:rsidP="00EE5936">
            <w:pPr>
              <w:snapToGrid w:val="0"/>
              <w:spacing w:after="0"/>
              <w:rPr>
                <w:bCs/>
              </w:rPr>
            </w:pPr>
            <w:hyperlink r:id="rId138" w:history="1">
              <w:r w:rsidR="00EE5936" w:rsidRPr="00EE5936">
                <w:rPr>
                  <w:rStyle w:val="ab"/>
                  <w:bCs/>
                  <w:color w:val="auto"/>
                  <w:u w:val="none"/>
                </w:rPr>
                <w:t>R4-2110078</w:t>
              </w:r>
            </w:hyperlink>
          </w:p>
        </w:tc>
        <w:tc>
          <w:tcPr>
            <w:tcW w:w="4209" w:type="dxa"/>
            <w:hideMark/>
          </w:tcPr>
          <w:p w14:paraId="22A94FBB" w14:textId="77777777" w:rsidR="00EE5936" w:rsidRPr="00EE5936" w:rsidRDefault="00EE5936" w:rsidP="00EE5936">
            <w:pPr>
              <w:snapToGrid w:val="0"/>
              <w:spacing w:after="0"/>
            </w:pPr>
            <w:r w:rsidRPr="00EE5936">
              <w:t>draft CR for new 2UL4DL EN-DC including DL n77(2A) or DL n78(2A)</w:t>
            </w:r>
          </w:p>
        </w:tc>
        <w:tc>
          <w:tcPr>
            <w:tcW w:w="1680" w:type="dxa"/>
            <w:hideMark/>
          </w:tcPr>
          <w:p w14:paraId="54648D60" w14:textId="77777777" w:rsidR="00EE5936" w:rsidRPr="00EE5936" w:rsidRDefault="00EE5936" w:rsidP="00EE5936">
            <w:pPr>
              <w:snapToGrid w:val="0"/>
              <w:spacing w:after="0"/>
            </w:pPr>
            <w:r w:rsidRPr="00EE5936">
              <w:t>NTT DOCOMO INC.</w:t>
            </w:r>
          </w:p>
        </w:tc>
        <w:tc>
          <w:tcPr>
            <w:tcW w:w="2333" w:type="dxa"/>
            <w:hideMark/>
          </w:tcPr>
          <w:p w14:paraId="309090EA" w14:textId="2B98DA38" w:rsidR="00EE5936" w:rsidRPr="00EE5936" w:rsidRDefault="001E2172" w:rsidP="00EE5936">
            <w:pPr>
              <w:snapToGrid w:val="0"/>
              <w:spacing w:after="0"/>
            </w:pPr>
            <w:r>
              <w:t>Endorsed</w:t>
            </w:r>
          </w:p>
        </w:tc>
      </w:tr>
      <w:tr w:rsidR="00EE5936" w:rsidRPr="00EE5936" w14:paraId="1D518A48" w14:textId="77777777" w:rsidTr="00EE5936">
        <w:trPr>
          <w:trHeight w:val="450"/>
        </w:trPr>
        <w:tc>
          <w:tcPr>
            <w:tcW w:w="1271" w:type="dxa"/>
            <w:hideMark/>
          </w:tcPr>
          <w:p w14:paraId="60645549" w14:textId="77777777" w:rsidR="00EE5936" w:rsidRPr="00EE5936" w:rsidRDefault="00F47451" w:rsidP="00EE5936">
            <w:pPr>
              <w:snapToGrid w:val="0"/>
              <w:spacing w:after="0"/>
              <w:rPr>
                <w:bCs/>
              </w:rPr>
            </w:pPr>
            <w:hyperlink r:id="rId139" w:history="1">
              <w:r w:rsidR="00EE5936" w:rsidRPr="00EE5936">
                <w:rPr>
                  <w:rStyle w:val="ab"/>
                  <w:bCs/>
                  <w:color w:val="auto"/>
                  <w:u w:val="none"/>
                </w:rPr>
                <w:t>R4-2110240</w:t>
              </w:r>
            </w:hyperlink>
          </w:p>
        </w:tc>
        <w:tc>
          <w:tcPr>
            <w:tcW w:w="4209" w:type="dxa"/>
            <w:hideMark/>
          </w:tcPr>
          <w:p w14:paraId="0428AD89" w14:textId="77777777" w:rsidR="00EE5936" w:rsidRPr="00EE5936" w:rsidRDefault="00EE5936" w:rsidP="00EE5936">
            <w:pPr>
              <w:snapToGrid w:val="0"/>
              <w:spacing w:after="0"/>
            </w:pPr>
            <w:r w:rsidRPr="00EE5936">
              <w:t>TP for TR 37.717-21-11: DC_20A-28A_n1A</w:t>
            </w:r>
          </w:p>
        </w:tc>
        <w:tc>
          <w:tcPr>
            <w:tcW w:w="1680" w:type="dxa"/>
            <w:hideMark/>
          </w:tcPr>
          <w:p w14:paraId="27961658" w14:textId="77777777" w:rsidR="00EE5936" w:rsidRPr="00EE5936" w:rsidRDefault="00EE5936" w:rsidP="00EE5936">
            <w:pPr>
              <w:snapToGrid w:val="0"/>
              <w:spacing w:after="0"/>
            </w:pPr>
            <w:r w:rsidRPr="00EE5936">
              <w:t>Huawei, HiSilicon</w:t>
            </w:r>
          </w:p>
        </w:tc>
        <w:tc>
          <w:tcPr>
            <w:tcW w:w="2333" w:type="dxa"/>
            <w:hideMark/>
          </w:tcPr>
          <w:p w14:paraId="43E402F0" w14:textId="725F25A8" w:rsidR="00EE5936" w:rsidRPr="00EE5936" w:rsidRDefault="001E2172" w:rsidP="00EE5936">
            <w:pPr>
              <w:snapToGrid w:val="0"/>
              <w:spacing w:after="0"/>
            </w:pPr>
            <w:r>
              <w:t>Approved</w:t>
            </w:r>
          </w:p>
        </w:tc>
      </w:tr>
      <w:tr w:rsidR="00EE5936" w:rsidRPr="00EE5936" w14:paraId="55B6316B" w14:textId="77777777" w:rsidTr="00EE5936">
        <w:trPr>
          <w:trHeight w:val="450"/>
        </w:trPr>
        <w:tc>
          <w:tcPr>
            <w:tcW w:w="1271" w:type="dxa"/>
            <w:hideMark/>
          </w:tcPr>
          <w:p w14:paraId="5C329E82" w14:textId="77777777" w:rsidR="00EE5936" w:rsidRPr="00EE5936" w:rsidRDefault="00F47451" w:rsidP="00EE5936">
            <w:pPr>
              <w:snapToGrid w:val="0"/>
              <w:spacing w:after="0"/>
              <w:rPr>
                <w:bCs/>
              </w:rPr>
            </w:pPr>
            <w:hyperlink r:id="rId140" w:history="1">
              <w:r w:rsidR="00EE5936" w:rsidRPr="00EE5936">
                <w:rPr>
                  <w:rStyle w:val="ab"/>
                  <w:bCs/>
                  <w:color w:val="auto"/>
                  <w:u w:val="none"/>
                </w:rPr>
                <w:t>R4-2110241</w:t>
              </w:r>
            </w:hyperlink>
          </w:p>
        </w:tc>
        <w:tc>
          <w:tcPr>
            <w:tcW w:w="4209" w:type="dxa"/>
            <w:hideMark/>
          </w:tcPr>
          <w:p w14:paraId="1CF7BD77" w14:textId="77777777" w:rsidR="00EE5936" w:rsidRPr="00EE5936" w:rsidRDefault="00EE5936" w:rsidP="00EE5936">
            <w:pPr>
              <w:snapToGrid w:val="0"/>
              <w:spacing w:after="0"/>
            </w:pPr>
            <w:r w:rsidRPr="00EE5936">
              <w:t>TP for TR 37.717-21-11: DC_8A-20A_n1A</w:t>
            </w:r>
          </w:p>
        </w:tc>
        <w:tc>
          <w:tcPr>
            <w:tcW w:w="1680" w:type="dxa"/>
            <w:hideMark/>
          </w:tcPr>
          <w:p w14:paraId="672C48B5" w14:textId="77777777" w:rsidR="00EE5936" w:rsidRPr="00EE5936" w:rsidRDefault="00EE5936" w:rsidP="00EE5936">
            <w:pPr>
              <w:snapToGrid w:val="0"/>
              <w:spacing w:after="0"/>
            </w:pPr>
            <w:r w:rsidRPr="00EE5936">
              <w:t>Huawei, HiSilicon, Vodafone</w:t>
            </w:r>
          </w:p>
        </w:tc>
        <w:tc>
          <w:tcPr>
            <w:tcW w:w="2333" w:type="dxa"/>
            <w:hideMark/>
          </w:tcPr>
          <w:p w14:paraId="28EE36B9" w14:textId="328A3981" w:rsidR="00EE5936" w:rsidRPr="00EE5936" w:rsidRDefault="001E2172" w:rsidP="00EE5936">
            <w:pPr>
              <w:snapToGrid w:val="0"/>
              <w:spacing w:after="0"/>
            </w:pPr>
            <w:r>
              <w:t>Approved</w:t>
            </w:r>
          </w:p>
        </w:tc>
      </w:tr>
      <w:tr w:rsidR="00EE5936" w:rsidRPr="00EE5936" w14:paraId="051B5332" w14:textId="77777777" w:rsidTr="00EE5936">
        <w:trPr>
          <w:trHeight w:val="675"/>
        </w:trPr>
        <w:tc>
          <w:tcPr>
            <w:tcW w:w="1271" w:type="dxa"/>
            <w:hideMark/>
          </w:tcPr>
          <w:p w14:paraId="4992CA62" w14:textId="77777777" w:rsidR="00EE5936" w:rsidRPr="00EE5936" w:rsidRDefault="00F47451" w:rsidP="00EE5936">
            <w:pPr>
              <w:snapToGrid w:val="0"/>
              <w:spacing w:after="0"/>
              <w:rPr>
                <w:bCs/>
              </w:rPr>
            </w:pPr>
            <w:hyperlink r:id="rId141" w:history="1">
              <w:r w:rsidR="00EE5936" w:rsidRPr="00EE5936">
                <w:rPr>
                  <w:rStyle w:val="ab"/>
                  <w:bCs/>
                  <w:color w:val="auto"/>
                  <w:u w:val="none"/>
                </w:rPr>
                <w:t>R4-2110242</w:t>
              </w:r>
            </w:hyperlink>
          </w:p>
        </w:tc>
        <w:tc>
          <w:tcPr>
            <w:tcW w:w="4209" w:type="dxa"/>
            <w:hideMark/>
          </w:tcPr>
          <w:p w14:paraId="1F6AFCC0" w14:textId="77777777" w:rsidR="00EE5936" w:rsidRPr="00EE5936" w:rsidRDefault="00EE5936" w:rsidP="00EE5936">
            <w:pPr>
              <w:snapToGrid w:val="0"/>
              <w:spacing w:after="0"/>
            </w:pPr>
            <w:r w:rsidRPr="00EE5936">
              <w:t>TP for TR 37.717-21-11: DC_8A-20A_n3A</w:t>
            </w:r>
          </w:p>
        </w:tc>
        <w:tc>
          <w:tcPr>
            <w:tcW w:w="1680" w:type="dxa"/>
            <w:hideMark/>
          </w:tcPr>
          <w:p w14:paraId="666F21D9" w14:textId="77777777" w:rsidR="00EE5936" w:rsidRPr="00EE5936" w:rsidRDefault="00EE5936" w:rsidP="00EE5936">
            <w:pPr>
              <w:snapToGrid w:val="0"/>
              <w:spacing w:after="0"/>
            </w:pPr>
            <w:r w:rsidRPr="00EE5936">
              <w:t>Huawei, HiSilicon, Vodafone</w:t>
            </w:r>
          </w:p>
        </w:tc>
        <w:tc>
          <w:tcPr>
            <w:tcW w:w="2333" w:type="dxa"/>
            <w:hideMark/>
          </w:tcPr>
          <w:p w14:paraId="50726257" w14:textId="77777777" w:rsidR="00EE5936" w:rsidRPr="00EE5936" w:rsidRDefault="00EE5936" w:rsidP="00EE5936">
            <w:pPr>
              <w:snapToGrid w:val="0"/>
              <w:spacing w:after="0"/>
            </w:pPr>
            <w:r w:rsidRPr="00EE5936">
              <w:t>flagged by Skyworks</w:t>
            </w:r>
          </w:p>
          <w:p w14:paraId="4F337BA5" w14:textId="77777777" w:rsidR="00EE5936" w:rsidRPr="00EE5936" w:rsidRDefault="00EE5936" w:rsidP="00EE5936">
            <w:pPr>
              <w:snapToGrid w:val="0"/>
              <w:spacing w:after="0"/>
            </w:pPr>
            <w:r w:rsidRPr="00EE5936">
              <w:t>Revised to R4-2107688</w:t>
            </w:r>
          </w:p>
        </w:tc>
      </w:tr>
      <w:tr w:rsidR="00EE5936" w:rsidRPr="00EE5936" w14:paraId="380EE4D2" w14:textId="77777777" w:rsidTr="00EE5936">
        <w:trPr>
          <w:trHeight w:val="450"/>
        </w:trPr>
        <w:tc>
          <w:tcPr>
            <w:tcW w:w="1271" w:type="dxa"/>
            <w:hideMark/>
          </w:tcPr>
          <w:p w14:paraId="04534802" w14:textId="77777777" w:rsidR="00EE5936" w:rsidRPr="00EE5936" w:rsidRDefault="00F47451" w:rsidP="00EE5936">
            <w:pPr>
              <w:snapToGrid w:val="0"/>
              <w:spacing w:after="0"/>
              <w:rPr>
                <w:bCs/>
              </w:rPr>
            </w:pPr>
            <w:hyperlink r:id="rId142" w:history="1">
              <w:r w:rsidR="00EE5936" w:rsidRPr="00EE5936">
                <w:rPr>
                  <w:rStyle w:val="ab"/>
                  <w:bCs/>
                  <w:color w:val="auto"/>
                  <w:u w:val="none"/>
                </w:rPr>
                <w:t>R4-2110244</w:t>
              </w:r>
            </w:hyperlink>
          </w:p>
        </w:tc>
        <w:tc>
          <w:tcPr>
            <w:tcW w:w="4209" w:type="dxa"/>
            <w:hideMark/>
          </w:tcPr>
          <w:p w14:paraId="09FE39F7" w14:textId="77777777" w:rsidR="00EE5936" w:rsidRPr="00EE5936" w:rsidRDefault="00EE5936" w:rsidP="00EE5936">
            <w:pPr>
              <w:snapToGrid w:val="0"/>
              <w:spacing w:after="0"/>
            </w:pPr>
            <w:r w:rsidRPr="00EE5936">
              <w:t>Draft CR for 38.101-3 to add the configuration DC_1A-32A_n78C</w:t>
            </w:r>
          </w:p>
        </w:tc>
        <w:tc>
          <w:tcPr>
            <w:tcW w:w="1680" w:type="dxa"/>
            <w:hideMark/>
          </w:tcPr>
          <w:p w14:paraId="790265E9" w14:textId="77777777" w:rsidR="00EE5936" w:rsidRPr="00EE5936" w:rsidRDefault="00EE5936" w:rsidP="00EE5936">
            <w:pPr>
              <w:snapToGrid w:val="0"/>
              <w:spacing w:after="0"/>
            </w:pPr>
            <w:r w:rsidRPr="00EE5936">
              <w:t>Huawei, HiSilicon</w:t>
            </w:r>
          </w:p>
        </w:tc>
        <w:tc>
          <w:tcPr>
            <w:tcW w:w="2333" w:type="dxa"/>
            <w:hideMark/>
          </w:tcPr>
          <w:p w14:paraId="6C0C89C9" w14:textId="4F4B3E70" w:rsidR="00EE5936" w:rsidRPr="00EE5936" w:rsidRDefault="001E2172" w:rsidP="00EE5936">
            <w:pPr>
              <w:snapToGrid w:val="0"/>
              <w:spacing w:after="0"/>
            </w:pPr>
            <w:r>
              <w:t>Endorsed</w:t>
            </w:r>
          </w:p>
        </w:tc>
      </w:tr>
      <w:tr w:rsidR="00EE5936" w:rsidRPr="00EE5936" w14:paraId="14500866" w14:textId="77777777" w:rsidTr="00EE5936">
        <w:trPr>
          <w:trHeight w:val="450"/>
        </w:trPr>
        <w:tc>
          <w:tcPr>
            <w:tcW w:w="1271" w:type="dxa"/>
            <w:hideMark/>
          </w:tcPr>
          <w:p w14:paraId="2E6D2F6C" w14:textId="77777777" w:rsidR="00EE5936" w:rsidRPr="00EE5936" w:rsidRDefault="00F47451" w:rsidP="00EE5936">
            <w:pPr>
              <w:snapToGrid w:val="0"/>
              <w:spacing w:after="0"/>
              <w:rPr>
                <w:bCs/>
              </w:rPr>
            </w:pPr>
            <w:hyperlink r:id="rId143" w:history="1">
              <w:r w:rsidR="00EE5936" w:rsidRPr="00EE5936">
                <w:rPr>
                  <w:rStyle w:val="ab"/>
                  <w:bCs/>
                  <w:color w:val="auto"/>
                  <w:u w:val="none"/>
                </w:rPr>
                <w:t>R4-2110245</w:t>
              </w:r>
            </w:hyperlink>
          </w:p>
        </w:tc>
        <w:tc>
          <w:tcPr>
            <w:tcW w:w="4209" w:type="dxa"/>
            <w:hideMark/>
          </w:tcPr>
          <w:p w14:paraId="2DC101A0" w14:textId="77777777" w:rsidR="00EE5936" w:rsidRPr="00EE5936" w:rsidRDefault="00EE5936" w:rsidP="00EE5936">
            <w:pPr>
              <w:snapToGrid w:val="0"/>
              <w:spacing w:after="0"/>
            </w:pPr>
            <w:r w:rsidRPr="00EE5936">
              <w:t>Draft CR for 38.101-3 to add the configuration DC_3A-32A_n78C</w:t>
            </w:r>
          </w:p>
        </w:tc>
        <w:tc>
          <w:tcPr>
            <w:tcW w:w="1680" w:type="dxa"/>
            <w:hideMark/>
          </w:tcPr>
          <w:p w14:paraId="60682439" w14:textId="77777777" w:rsidR="00EE5936" w:rsidRPr="00EE5936" w:rsidRDefault="00EE5936" w:rsidP="00EE5936">
            <w:pPr>
              <w:snapToGrid w:val="0"/>
              <w:spacing w:after="0"/>
            </w:pPr>
            <w:r w:rsidRPr="00EE5936">
              <w:t>Huawei, HiSilicon</w:t>
            </w:r>
          </w:p>
        </w:tc>
        <w:tc>
          <w:tcPr>
            <w:tcW w:w="2333" w:type="dxa"/>
            <w:hideMark/>
          </w:tcPr>
          <w:p w14:paraId="16429B64" w14:textId="125FE681" w:rsidR="00EE5936" w:rsidRPr="00EE5936" w:rsidRDefault="001E2172" w:rsidP="00EE5936">
            <w:pPr>
              <w:snapToGrid w:val="0"/>
              <w:spacing w:after="0"/>
            </w:pPr>
            <w:r>
              <w:t>Endorsed</w:t>
            </w:r>
          </w:p>
        </w:tc>
      </w:tr>
      <w:tr w:rsidR="00EE5936" w:rsidRPr="00EE5936" w14:paraId="1BAF95BE" w14:textId="77777777" w:rsidTr="00EE5936">
        <w:trPr>
          <w:trHeight w:val="450"/>
        </w:trPr>
        <w:tc>
          <w:tcPr>
            <w:tcW w:w="1271" w:type="dxa"/>
            <w:hideMark/>
          </w:tcPr>
          <w:p w14:paraId="5D5EE5F4" w14:textId="77777777" w:rsidR="00EE5936" w:rsidRPr="00EE5936" w:rsidRDefault="00F47451" w:rsidP="00EE5936">
            <w:pPr>
              <w:snapToGrid w:val="0"/>
              <w:spacing w:after="0"/>
              <w:rPr>
                <w:bCs/>
              </w:rPr>
            </w:pPr>
            <w:hyperlink r:id="rId144" w:history="1">
              <w:r w:rsidR="00EE5936" w:rsidRPr="00EE5936">
                <w:rPr>
                  <w:rStyle w:val="ab"/>
                  <w:bCs/>
                  <w:color w:val="auto"/>
                  <w:u w:val="none"/>
                </w:rPr>
                <w:t>R4-2110246</w:t>
              </w:r>
            </w:hyperlink>
          </w:p>
        </w:tc>
        <w:tc>
          <w:tcPr>
            <w:tcW w:w="4209" w:type="dxa"/>
            <w:hideMark/>
          </w:tcPr>
          <w:p w14:paraId="1CA8A4A0" w14:textId="77777777" w:rsidR="00EE5936" w:rsidRPr="00EE5936" w:rsidRDefault="00EE5936" w:rsidP="00EE5936">
            <w:pPr>
              <w:snapToGrid w:val="0"/>
              <w:spacing w:after="0"/>
            </w:pPr>
            <w:r w:rsidRPr="00EE5936">
              <w:t>Draft CR for 38.101-3 to add the configuration DC_20A-32A_n78C</w:t>
            </w:r>
          </w:p>
        </w:tc>
        <w:tc>
          <w:tcPr>
            <w:tcW w:w="1680" w:type="dxa"/>
            <w:hideMark/>
          </w:tcPr>
          <w:p w14:paraId="0CC03F95" w14:textId="77777777" w:rsidR="00EE5936" w:rsidRPr="00EE5936" w:rsidRDefault="00EE5936" w:rsidP="00EE5936">
            <w:pPr>
              <w:snapToGrid w:val="0"/>
              <w:spacing w:after="0"/>
            </w:pPr>
            <w:r w:rsidRPr="00EE5936">
              <w:t>Huawei, HiSilicon</w:t>
            </w:r>
          </w:p>
        </w:tc>
        <w:tc>
          <w:tcPr>
            <w:tcW w:w="2333" w:type="dxa"/>
            <w:hideMark/>
          </w:tcPr>
          <w:p w14:paraId="4653E61C" w14:textId="09CFE740" w:rsidR="00EE5936" w:rsidRPr="00EE5936" w:rsidRDefault="001E2172" w:rsidP="00EE5936">
            <w:pPr>
              <w:snapToGrid w:val="0"/>
              <w:spacing w:after="0"/>
            </w:pPr>
            <w:r>
              <w:t>Endorsed</w:t>
            </w:r>
          </w:p>
        </w:tc>
      </w:tr>
      <w:tr w:rsidR="00EE5936" w:rsidRPr="00EE5936" w14:paraId="464CD81D" w14:textId="77777777" w:rsidTr="00EE5936">
        <w:trPr>
          <w:trHeight w:val="450"/>
        </w:trPr>
        <w:tc>
          <w:tcPr>
            <w:tcW w:w="1271" w:type="dxa"/>
            <w:hideMark/>
          </w:tcPr>
          <w:p w14:paraId="3A105E22" w14:textId="77777777" w:rsidR="00EE5936" w:rsidRPr="00EE5936" w:rsidRDefault="00F47451" w:rsidP="00EE5936">
            <w:pPr>
              <w:snapToGrid w:val="0"/>
              <w:spacing w:after="0"/>
              <w:rPr>
                <w:bCs/>
              </w:rPr>
            </w:pPr>
            <w:hyperlink r:id="rId145" w:history="1">
              <w:r w:rsidR="00EE5936" w:rsidRPr="00EE5936">
                <w:rPr>
                  <w:rStyle w:val="ab"/>
                  <w:bCs/>
                  <w:color w:val="auto"/>
                  <w:u w:val="none"/>
                </w:rPr>
                <w:t>R4-2110247</w:t>
              </w:r>
            </w:hyperlink>
          </w:p>
        </w:tc>
        <w:tc>
          <w:tcPr>
            <w:tcW w:w="4209" w:type="dxa"/>
            <w:hideMark/>
          </w:tcPr>
          <w:p w14:paraId="20F81C77" w14:textId="77777777" w:rsidR="00EE5936" w:rsidRPr="00EE5936" w:rsidRDefault="00EE5936" w:rsidP="00EE5936">
            <w:pPr>
              <w:snapToGrid w:val="0"/>
              <w:spacing w:after="0"/>
            </w:pPr>
            <w:r w:rsidRPr="00EE5936">
              <w:t>Draft CR for 38.101-3 to add the configuration DC_1A-3A-32A_n78C</w:t>
            </w:r>
          </w:p>
        </w:tc>
        <w:tc>
          <w:tcPr>
            <w:tcW w:w="1680" w:type="dxa"/>
            <w:hideMark/>
          </w:tcPr>
          <w:p w14:paraId="6968BA19" w14:textId="77777777" w:rsidR="00EE5936" w:rsidRPr="00EE5936" w:rsidRDefault="00EE5936" w:rsidP="00EE5936">
            <w:pPr>
              <w:snapToGrid w:val="0"/>
              <w:spacing w:after="0"/>
            </w:pPr>
            <w:r w:rsidRPr="00EE5936">
              <w:t>Huawei, HiSilicon</w:t>
            </w:r>
          </w:p>
        </w:tc>
        <w:tc>
          <w:tcPr>
            <w:tcW w:w="2333" w:type="dxa"/>
            <w:hideMark/>
          </w:tcPr>
          <w:p w14:paraId="71B84C1D" w14:textId="49A94D66" w:rsidR="00EE5936" w:rsidRPr="00EE5936" w:rsidRDefault="001E2172" w:rsidP="00EE5936">
            <w:pPr>
              <w:snapToGrid w:val="0"/>
              <w:spacing w:after="0"/>
            </w:pPr>
            <w:r>
              <w:t>Endorsed</w:t>
            </w:r>
          </w:p>
        </w:tc>
      </w:tr>
      <w:tr w:rsidR="00EE5936" w:rsidRPr="00EE5936" w14:paraId="49D4553C" w14:textId="77777777" w:rsidTr="00EE5936">
        <w:trPr>
          <w:trHeight w:val="450"/>
        </w:trPr>
        <w:tc>
          <w:tcPr>
            <w:tcW w:w="1271" w:type="dxa"/>
            <w:hideMark/>
          </w:tcPr>
          <w:p w14:paraId="0D0BB9D0" w14:textId="77777777" w:rsidR="00EE5936" w:rsidRPr="00EE5936" w:rsidRDefault="00F47451" w:rsidP="00EE5936">
            <w:pPr>
              <w:snapToGrid w:val="0"/>
              <w:spacing w:after="0"/>
              <w:rPr>
                <w:bCs/>
              </w:rPr>
            </w:pPr>
            <w:hyperlink r:id="rId146" w:history="1">
              <w:r w:rsidR="00EE5936" w:rsidRPr="00EE5936">
                <w:rPr>
                  <w:rStyle w:val="ab"/>
                  <w:bCs/>
                  <w:color w:val="auto"/>
                  <w:u w:val="none"/>
                </w:rPr>
                <w:t>R4-2110248</w:t>
              </w:r>
            </w:hyperlink>
          </w:p>
        </w:tc>
        <w:tc>
          <w:tcPr>
            <w:tcW w:w="4209" w:type="dxa"/>
            <w:hideMark/>
          </w:tcPr>
          <w:p w14:paraId="15E41BE9" w14:textId="77777777" w:rsidR="00EE5936" w:rsidRPr="00EE5936" w:rsidRDefault="00EE5936" w:rsidP="00EE5936">
            <w:pPr>
              <w:snapToGrid w:val="0"/>
              <w:spacing w:after="0"/>
            </w:pPr>
            <w:r w:rsidRPr="00EE5936">
              <w:t>TP for TR 37.717-31-11: DC_3A-20A-28A_n1A</w:t>
            </w:r>
          </w:p>
        </w:tc>
        <w:tc>
          <w:tcPr>
            <w:tcW w:w="1680" w:type="dxa"/>
            <w:hideMark/>
          </w:tcPr>
          <w:p w14:paraId="6B0F67B9" w14:textId="77777777" w:rsidR="00EE5936" w:rsidRPr="00EE5936" w:rsidRDefault="00EE5936" w:rsidP="00EE5936">
            <w:pPr>
              <w:snapToGrid w:val="0"/>
              <w:spacing w:after="0"/>
            </w:pPr>
            <w:r w:rsidRPr="00EE5936">
              <w:t>Huawei, HiSilicon</w:t>
            </w:r>
          </w:p>
        </w:tc>
        <w:tc>
          <w:tcPr>
            <w:tcW w:w="2333" w:type="dxa"/>
            <w:hideMark/>
          </w:tcPr>
          <w:p w14:paraId="490B193F" w14:textId="72305A9B" w:rsidR="00EE5936" w:rsidRPr="00EE5936" w:rsidRDefault="001E2172" w:rsidP="00EE5936">
            <w:pPr>
              <w:snapToGrid w:val="0"/>
              <w:spacing w:after="0"/>
            </w:pPr>
            <w:r>
              <w:t>Approved</w:t>
            </w:r>
          </w:p>
        </w:tc>
      </w:tr>
      <w:tr w:rsidR="00EE5936" w:rsidRPr="00EE5936" w14:paraId="4E0AFF31" w14:textId="77777777" w:rsidTr="00EE5936">
        <w:trPr>
          <w:trHeight w:val="450"/>
        </w:trPr>
        <w:tc>
          <w:tcPr>
            <w:tcW w:w="1271" w:type="dxa"/>
            <w:hideMark/>
          </w:tcPr>
          <w:p w14:paraId="71D6C658" w14:textId="77777777" w:rsidR="00EE5936" w:rsidRPr="00EE5936" w:rsidRDefault="00F47451" w:rsidP="00EE5936">
            <w:pPr>
              <w:snapToGrid w:val="0"/>
              <w:spacing w:after="0"/>
              <w:rPr>
                <w:bCs/>
              </w:rPr>
            </w:pPr>
            <w:hyperlink r:id="rId147" w:history="1">
              <w:r w:rsidR="00EE5936" w:rsidRPr="00EE5936">
                <w:rPr>
                  <w:rStyle w:val="ab"/>
                  <w:bCs/>
                  <w:color w:val="auto"/>
                  <w:u w:val="none"/>
                </w:rPr>
                <w:t>R4-2110249</w:t>
              </w:r>
            </w:hyperlink>
          </w:p>
        </w:tc>
        <w:tc>
          <w:tcPr>
            <w:tcW w:w="4209" w:type="dxa"/>
            <w:hideMark/>
          </w:tcPr>
          <w:p w14:paraId="57841F38" w14:textId="77777777" w:rsidR="00EE5936" w:rsidRPr="00EE5936" w:rsidRDefault="00EE5936" w:rsidP="00EE5936">
            <w:pPr>
              <w:snapToGrid w:val="0"/>
              <w:spacing w:after="0"/>
            </w:pPr>
            <w:r w:rsidRPr="00EE5936">
              <w:t>TP for TR 37.717-31-11: DC_7A-20A-28A_n1A</w:t>
            </w:r>
          </w:p>
        </w:tc>
        <w:tc>
          <w:tcPr>
            <w:tcW w:w="1680" w:type="dxa"/>
            <w:hideMark/>
          </w:tcPr>
          <w:p w14:paraId="02AE8DED" w14:textId="77777777" w:rsidR="00EE5936" w:rsidRPr="00EE5936" w:rsidRDefault="00EE5936" w:rsidP="00EE5936">
            <w:pPr>
              <w:snapToGrid w:val="0"/>
              <w:spacing w:after="0"/>
            </w:pPr>
            <w:r w:rsidRPr="00EE5936">
              <w:t>Huawei, HiSilicon</w:t>
            </w:r>
          </w:p>
        </w:tc>
        <w:tc>
          <w:tcPr>
            <w:tcW w:w="2333" w:type="dxa"/>
            <w:hideMark/>
          </w:tcPr>
          <w:p w14:paraId="7D8763C2" w14:textId="1F616B87" w:rsidR="00EE5936" w:rsidRPr="00EE5936" w:rsidRDefault="001E2172" w:rsidP="00EE5936">
            <w:pPr>
              <w:snapToGrid w:val="0"/>
              <w:spacing w:after="0"/>
            </w:pPr>
            <w:r>
              <w:t>Approved</w:t>
            </w:r>
          </w:p>
        </w:tc>
      </w:tr>
      <w:tr w:rsidR="00EE5936" w:rsidRPr="00EE5936" w14:paraId="55E96278" w14:textId="77777777" w:rsidTr="00EE5936">
        <w:trPr>
          <w:trHeight w:val="450"/>
        </w:trPr>
        <w:tc>
          <w:tcPr>
            <w:tcW w:w="1271" w:type="dxa"/>
            <w:hideMark/>
          </w:tcPr>
          <w:p w14:paraId="16ECD2FF" w14:textId="77777777" w:rsidR="00EE5936" w:rsidRPr="00EE5936" w:rsidRDefault="00F47451" w:rsidP="00EE5936">
            <w:pPr>
              <w:snapToGrid w:val="0"/>
              <w:spacing w:after="0"/>
              <w:rPr>
                <w:bCs/>
              </w:rPr>
            </w:pPr>
            <w:hyperlink r:id="rId148" w:history="1">
              <w:r w:rsidR="00EE5936" w:rsidRPr="00EE5936">
                <w:rPr>
                  <w:rStyle w:val="ab"/>
                  <w:bCs/>
                  <w:color w:val="auto"/>
                  <w:u w:val="none"/>
                </w:rPr>
                <w:t>R4-2110250</w:t>
              </w:r>
            </w:hyperlink>
          </w:p>
        </w:tc>
        <w:tc>
          <w:tcPr>
            <w:tcW w:w="4209" w:type="dxa"/>
            <w:hideMark/>
          </w:tcPr>
          <w:p w14:paraId="16672C19" w14:textId="77777777" w:rsidR="00EE5936" w:rsidRPr="00EE5936" w:rsidRDefault="00EE5936" w:rsidP="00EE5936">
            <w:pPr>
              <w:snapToGrid w:val="0"/>
              <w:spacing w:after="0"/>
            </w:pPr>
            <w:r w:rsidRPr="00EE5936">
              <w:t>TP for TR 37.717-41-11: DC_3A-7A-20A-28A_n1A</w:t>
            </w:r>
          </w:p>
        </w:tc>
        <w:tc>
          <w:tcPr>
            <w:tcW w:w="1680" w:type="dxa"/>
            <w:hideMark/>
          </w:tcPr>
          <w:p w14:paraId="0F137C0C" w14:textId="77777777" w:rsidR="00EE5936" w:rsidRPr="00EE5936" w:rsidRDefault="00EE5936" w:rsidP="00EE5936">
            <w:pPr>
              <w:snapToGrid w:val="0"/>
              <w:spacing w:after="0"/>
            </w:pPr>
            <w:r w:rsidRPr="00EE5936">
              <w:t>Huawei, HiSilicon</w:t>
            </w:r>
          </w:p>
        </w:tc>
        <w:tc>
          <w:tcPr>
            <w:tcW w:w="2333" w:type="dxa"/>
            <w:hideMark/>
          </w:tcPr>
          <w:p w14:paraId="798A9E57" w14:textId="1AAA51A5" w:rsidR="00EE5936" w:rsidRPr="00EE5936" w:rsidRDefault="001E2172" w:rsidP="00EE5936">
            <w:pPr>
              <w:snapToGrid w:val="0"/>
              <w:spacing w:after="0"/>
            </w:pPr>
            <w:r>
              <w:t>Approved</w:t>
            </w:r>
          </w:p>
        </w:tc>
      </w:tr>
      <w:tr w:rsidR="00EE5936" w:rsidRPr="00EE5936" w14:paraId="11CFAD8A" w14:textId="77777777" w:rsidTr="00EE5936">
        <w:trPr>
          <w:trHeight w:val="450"/>
        </w:trPr>
        <w:tc>
          <w:tcPr>
            <w:tcW w:w="1271" w:type="dxa"/>
            <w:hideMark/>
          </w:tcPr>
          <w:p w14:paraId="757380F7" w14:textId="77777777" w:rsidR="00EE5936" w:rsidRPr="00EE5936" w:rsidRDefault="00F47451" w:rsidP="00EE5936">
            <w:pPr>
              <w:snapToGrid w:val="0"/>
              <w:spacing w:after="0"/>
              <w:rPr>
                <w:bCs/>
              </w:rPr>
            </w:pPr>
            <w:hyperlink r:id="rId149" w:history="1">
              <w:r w:rsidR="00EE5936" w:rsidRPr="00EE5936">
                <w:rPr>
                  <w:rStyle w:val="ab"/>
                  <w:bCs/>
                  <w:color w:val="auto"/>
                  <w:u w:val="none"/>
                </w:rPr>
                <w:t>R4-2110287</w:t>
              </w:r>
            </w:hyperlink>
          </w:p>
        </w:tc>
        <w:tc>
          <w:tcPr>
            <w:tcW w:w="4209" w:type="dxa"/>
            <w:hideMark/>
          </w:tcPr>
          <w:p w14:paraId="6B2768BB" w14:textId="77777777" w:rsidR="00EE5936" w:rsidRPr="00EE5936" w:rsidRDefault="00EE5936" w:rsidP="00EE5936">
            <w:pPr>
              <w:snapToGrid w:val="0"/>
              <w:spacing w:after="0"/>
            </w:pPr>
            <w:r w:rsidRPr="00EE5936">
              <w:t>Draft CR for 38.101-3 to add the configuration DC_20A_n78C</w:t>
            </w:r>
          </w:p>
        </w:tc>
        <w:tc>
          <w:tcPr>
            <w:tcW w:w="1680" w:type="dxa"/>
            <w:hideMark/>
          </w:tcPr>
          <w:p w14:paraId="61E9C871" w14:textId="77777777" w:rsidR="00EE5936" w:rsidRPr="00EE5936" w:rsidRDefault="00EE5936" w:rsidP="00EE5936">
            <w:pPr>
              <w:snapToGrid w:val="0"/>
              <w:spacing w:after="0"/>
            </w:pPr>
            <w:r w:rsidRPr="00EE5936">
              <w:t>Huawei, HiSilicon</w:t>
            </w:r>
          </w:p>
        </w:tc>
        <w:tc>
          <w:tcPr>
            <w:tcW w:w="2333" w:type="dxa"/>
            <w:hideMark/>
          </w:tcPr>
          <w:p w14:paraId="60BB704A" w14:textId="300D652A" w:rsidR="00EE5936" w:rsidRPr="00EE5936" w:rsidRDefault="001E2172" w:rsidP="00EE5936">
            <w:pPr>
              <w:snapToGrid w:val="0"/>
              <w:spacing w:after="0"/>
            </w:pPr>
            <w:r>
              <w:t>Endorsed</w:t>
            </w:r>
          </w:p>
        </w:tc>
      </w:tr>
      <w:tr w:rsidR="00EE5936" w:rsidRPr="00EE5936" w14:paraId="67A84D46" w14:textId="77777777" w:rsidTr="00EE5936">
        <w:trPr>
          <w:trHeight w:val="450"/>
        </w:trPr>
        <w:tc>
          <w:tcPr>
            <w:tcW w:w="1271" w:type="dxa"/>
            <w:hideMark/>
          </w:tcPr>
          <w:p w14:paraId="674134C3" w14:textId="77777777" w:rsidR="00EE5936" w:rsidRPr="00EE5936" w:rsidRDefault="00EE5936" w:rsidP="00EE5936">
            <w:pPr>
              <w:snapToGrid w:val="0"/>
              <w:spacing w:after="0"/>
            </w:pPr>
            <w:r w:rsidRPr="00EE5936">
              <w:t>R4-2110580</w:t>
            </w:r>
          </w:p>
        </w:tc>
        <w:tc>
          <w:tcPr>
            <w:tcW w:w="4209" w:type="dxa"/>
            <w:hideMark/>
          </w:tcPr>
          <w:p w14:paraId="4B920E6E" w14:textId="77777777" w:rsidR="00EE5936" w:rsidRPr="00EE5936" w:rsidRDefault="00EE5936" w:rsidP="00EE5936">
            <w:pPr>
              <w:snapToGrid w:val="0"/>
              <w:spacing w:after="0"/>
            </w:pPr>
            <w:r w:rsidRPr="00EE5936">
              <w:t>TR 37.717-11-11 v0.5.0 Rel-17 Dual Connectivity (DC) of 1 LTE band (1DL/1UL) and 1 NR band (1DL/1UL)</w:t>
            </w:r>
          </w:p>
        </w:tc>
        <w:tc>
          <w:tcPr>
            <w:tcW w:w="1680" w:type="dxa"/>
            <w:hideMark/>
          </w:tcPr>
          <w:p w14:paraId="3D4079E3" w14:textId="77777777" w:rsidR="00EE5936" w:rsidRPr="00EE5936" w:rsidRDefault="00EE5936" w:rsidP="00EE5936">
            <w:pPr>
              <w:snapToGrid w:val="0"/>
              <w:spacing w:after="0"/>
            </w:pPr>
            <w:r w:rsidRPr="00EE5936">
              <w:t>CHTTL</w:t>
            </w:r>
          </w:p>
        </w:tc>
        <w:tc>
          <w:tcPr>
            <w:tcW w:w="2333" w:type="dxa"/>
            <w:hideMark/>
          </w:tcPr>
          <w:p w14:paraId="6D90D0D4" w14:textId="77777777" w:rsidR="00EE5936" w:rsidRPr="00EE5936" w:rsidRDefault="00EE5936" w:rsidP="00EE5936">
            <w:pPr>
              <w:snapToGrid w:val="0"/>
              <w:spacing w:after="0"/>
            </w:pPr>
            <w:r w:rsidRPr="00EE5936">
              <w:t>e-mail approval</w:t>
            </w:r>
          </w:p>
        </w:tc>
      </w:tr>
      <w:tr w:rsidR="00EE5936" w:rsidRPr="00EE5936" w14:paraId="23211D23" w14:textId="77777777" w:rsidTr="00EE5936">
        <w:trPr>
          <w:trHeight w:val="450"/>
        </w:trPr>
        <w:tc>
          <w:tcPr>
            <w:tcW w:w="1271" w:type="dxa"/>
            <w:hideMark/>
          </w:tcPr>
          <w:p w14:paraId="3EA964CD" w14:textId="77777777" w:rsidR="00EE5936" w:rsidRPr="00EE5936" w:rsidRDefault="00EE5936" w:rsidP="00EE5936">
            <w:pPr>
              <w:snapToGrid w:val="0"/>
              <w:spacing w:after="0"/>
            </w:pPr>
            <w:r w:rsidRPr="00EE5936">
              <w:t>R4-2110595</w:t>
            </w:r>
          </w:p>
        </w:tc>
        <w:tc>
          <w:tcPr>
            <w:tcW w:w="4209" w:type="dxa"/>
            <w:hideMark/>
          </w:tcPr>
          <w:p w14:paraId="038CD54F" w14:textId="77777777" w:rsidR="00EE5936" w:rsidRPr="00EE5936" w:rsidRDefault="00EE5936" w:rsidP="00EE5936">
            <w:pPr>
              <w:snapToGrid w:val="0"/>
              <w:spacing w:after="0"/>
            </w:pPr>
            <w:r w:rsidRPr="00EE5936">
              <w:t>Revised WID for Rel-17 Dual Connectivity (DC) of 1 LTE band (1DL/1UL) and 1 NR band (1DL/1UL)</w:t>
            </w:r>
          </w:p>
        </w:tc>
        <w:tc>
          <w:tcPr>
            <w:tcW w:w="1680" w:type="dxa"/>
            <w:hideMark/>
          </w:tcPr>
          <w:p w14:paraId="4CDFDA17" w14:textId="77777777" w:rsidR="00EE5936" w:rsidRPr="00EE5936" w:rsidRDefault="00EE5936" w:rsidP="00EE5936">
            <w:pPr>
              <w:snapToGrid w:val="0"/>
              <w:spacing w:after="0"/>
            </w:pPr>
            <w:r w:rsidRPr="00EE5936">
              <w:t>CHTTL</w:t>
            </w:r>
          </w:p>
        </w:tc>
        <w:tc>
          <w:tcPr>
            <w:tcW w:w="2333" w:type="dxa"/>
            <w:hideMark/>
          </w:tcPr>
          <w:p w14:paraId="42BE8C82" w14:textId="77777777" w:rsidR="00EE5936" w:rsidRPr="00EE5936" w:rsidRDefault="00EE5936" w:rsidP="00EE5936">
            <w:pPr>
              <w:snapToGrid w:val="0"/>
              <w:spacing w:after="0"/>
            </w:pPr>
            <w:r w:rsidRPr="00EE5936">
              <w:t>e-mail approval</w:t>
            </w:r>
          </w:p>
        </w:tc>
      </w:tr>
      <w:tr w:rsidR="00EE5936" w:rsidRPr="00EE5936" w14:paraId="336B58A1" w14:textId="77777777" w:rsidTr="00EE5936">
        <w:trPr>
          <w:trHeight w:val="450"/>
        </w:trPr>
        <w:tc>
          <w:tcPr>
            <w:tcW w:w="1271" w:type="dxa"/>
            <w:hideMark/>
          </w:tcPr>
          <w:p w14:paraId="48678D40" w14:textId="77777777" w:rsidR="00EE5936" w:rsidRPr="00EE5936" w:rsidRDefault="00EE5936" w:rsidP="00EE5936">
            <w:pPr>
              <w:snapToGrid w:val="0"/>
              <w:spacing w:after="0"/>
            </w:pPr>
            <w:r w:rsidRPr="00EE5936">
              <w:t>R4-2110658</w:t>
            </w:r>
          </w:p>
        </w:tc>
        <w:tc>
          <w:tcPr>
            <w:tcW w:w="4209" w:type="dxa"/>
            <w:hideMark/>
          </w:tcPr>
          <w:p w14:paraId="47A2994E" w14:textId="77777777" w:rsidR="00EE5936" w:rsidRPr="00EE5936" w:rsidRDefault="00EE5936" w:rsidP="00EE5936">
            <w:pPr>
              <w:snapToGrid w:val="0"/>
              <w:spacing w:after="0"/>
            </w:pPr>
            <w:r w:rsidRPr="00EE5936">
              <w:t>Revised Rel-17 WID on DC of 4 bands LTE inter-band CA (4DL1UL) and 1 NR band (1DL1UL)</w:t>
            </w:r>
          </w:p>
        </w:tc>
        <w:tc>
          <w:tcPr>
            <w:tcW w:w="1680" w:type="dxa"/>
            <w:hideMark/>
          </w:tcPr>
          <w:p w14:paraId="43E022FF" w14:textId="77777777" w:rsidR="00EE5936" w:rsidRPr="00EE5936" w:rsidRDefault="00EE5936" w:rsidP="00EE5936">
            <w:pPr>
              <w:snapToGrid w:val="0"/>
              <w:spacing w:after="0"/>
            </w:pPr>
            <w:r w:rsidRPr="00EE5936">
              <w:t>Nokia, Nokia Shanghai Bell</w:t>
            </w:r>
          </w:p>
        </w:tc>
        <w:tc>
          <w:tcPr>
            <w:tcW w:w="2333" w:type="dxa"/>
            <w:hideMark/>
          </w:tcPr>
          <w:p w14:paraId="08AB6C6D" w14:textId="77777777" w:rsidR="00EE5936" w:rsidRPr="00EE5936" w:rsidRDefault="00EE5936" w:rsidP="00EE5936">
            <w:pPr>
              <w:snapToGrid w:val="0"/>
              <w:spacing w:after="0"/>
            </w:pPr>
            <w:r w:rsidRPr="00EE5936">
              <w:t>e-mail approval</w:t>
            </w:r>
          </w:p>
        </w:tc>
      </w:tr>
      <w:tr w:rsidR="00EE5936" w:rsidRPr="00EE5936" w14:paraId="5491122D" w14:textId="77777777" w:rsidTr="00EE5936">
        <w:trPr>
          <w:trHeight w:val="450"/>
        </w:trPr>
        <w:tc>
          <w:tcPr>
            <w:tcW w:w="1271" w:type="dxa"/>
            <w:hideMark/>
          </w:tcPr>
          <w:p w14:paraId="3833F9D2" w14:textId="77777777" w:rsidR="00EE5936" w:rsidRPr="00EE5936" w:rsidRDefault="00EE5936" w:rsidP="00EE5936">
            <w:pPr>
              <w:snapToGrid w:val="0"/>
              <w:spacing w:after="0"/>
            </w:pPr>
            <w:r w:rsidRPr="00EE5936">
              <w:t>R4-2110665</w:t>
            </w:r>
          </w:p>
        </w:tc>
        <w:tc>
          <w:tcPr>
            <w:tcW w:w="4209" w:type="dxa"/>
            <w:hideMark/>
          </w:tcPr>
          <w:p w14:paraId="3D03C541" w14:textId="77777777" w:rsidR="00EE5936" w:rsidRPr="00EE5936" w:rsidRDefault="00EE5936" w:rsidP="00EE5936">
            <w:pPr>
              <w:snapToGrid w:val="0"/>
              <w:spacing w:after="0"/>
            </w:pPr>
            <w:r w:rsidRPr="00EE5936">
              <w:t>TR 37.717-21-11 V0.5.0 for DC of 2 LTE band and 1 NR band</w:t>
            </w:r>
          </w:p>
        </w:tc>
        <w:tc>
          <w:tcPr>
            <w:tcW w:w="1680" w:type="dxa"/>
            <w:hideMark/>
          </w:tcPr>
          <w:p w14:paraId="54B331E4" w14:textId="77777777" w:rsidR="00EE5936" w:rsidRPr="00EE5936" w:rsidRDefault="00EE5936" w:rsidP="00EE5936">
            <w:pPr>
              <w:snapToGrid w:val="0"/>
              <w:spacing w:after="0"/>
            </w:pPr>
            <w:r w:rsidRPr="00EE5936">
              <w:t>Huawei, HiSilicon</w:t>
            </w:r>
          </w:p>
        </w:tc>
        <w:tc>
          <w:tcPr>
            <w:tcW w:w="2333" w:type="dxa"/>
            <w:hideMark/>
          </w:tcPr>
          <w:p w14:paraId="798DEB84" w14:textId="77777777" w:rsidR="00EE5936" w:rsidRPr="00EE5936" w:rsidRDefault="00EE5936" w:rsidP="00EE5936">
            <w:pPr>
              <w:snapToGrid w:val="0"/>
              <w:spacing w:after="0"/>
            </w:pPr>
            <w:r w:rsidRPr="00EE5936">
              <w:t>e-mail approval</w:t>
            </w:r>
          </w:p>
        </w:tc>
      </w:tr>
      <w:tr w:rsidR="00EE5936" w:rsidRPr="00EE5936" w14:paraId="5C763E9A" w14:textId="77777777" w:rsidTr="00EE5936">
        <w:trPr>
          <w:trHeight w:val="450"/>
        </w:trPr>
        <w:tc>
          <w:tcPr>
            <w:tcW w:w="1271" w:type="dxa"/>
            <w:hideMark/>
          </w:tcPr>
          <w:p w14:paraId="5C731F7D" w14:textId="77777777" w:rsidR="00EE5936" w:rsidRPr="00EE5936" w:rsidRDefault="00EE5936" w:rsidP="00EE5936">
            <w:pPr>
              <w:snapToGrid w:val="0"/>
              <w:spacing w:after="0"/>
            </w:pPr>
            <w:r w:rsidRPr="00EE5936">
              <w:t>R4-2110666</w:t>
            </w:r>
          </w:p>
        </w:tc>
        <w:tc>
          <w:tcPr>
            <w:tcW w:w="4209" w:type="dxa"/>
            <w:hideMark/>
          </w:tcPr>
          <w:p w14:paraId="478BE1C4" w14:textId="77777777" w:rsidR="00EE5936" w:rsidRPr="00EE5936" w:rsidRDefault="00EE5936" w:rsidP="00EE5936">
            <w:pPr>
              <w:snapToGrid w:val="0"/>
              <w:spacing w:after="0"/>
            </w:pPr>
            <w:r w:rsidRPr="00EE5936">
              <w:t>Revised WID: Dual Connectivity (DC) of 2 bands LTE inter-band CA (2DL/1UL) and 1 NR band (1DL/1UL)</w:t>
            </w:r>
          </w:p>
        </w:tc>
        <w:tc>
          <w:tcPr>
            <w:tcW w:w="1680" w:type="dxa"/>
            <w:hideMark/>
          </w:tcPr>
          <w:p w14:paraId="5C60F07F" w14:textId="77777777" w:rsidR="00EE5936" w:rsidRPr="00EE5936" w:rsidRDefault="00EE5936" w:rsidP="00EE5936">
            <w:pPr>
              <w:snapToGrid w:val="0"/>
              <w:spacing w:after="0"/>
            </w:pPr>
            <w:r w:rsidRPr="00EE5936">
              <w:t>Huawei, HiSilicon</w:t>
            </w:r>
          </w:p>
        </w:tc>
        <w:tc>
          <w:tcPr>
            <w:tcW w:w="2333" w:type="dxa"/>
            <w:hideMark/>
          </w:tcPr>
          <w:p w14:paraId="0DF71F3E" w14:textId="77777777" w:rsidR="00EE5936" w:rsidRPr="00EE5936" w:rsidRDefault="00EE5936" w:rsidP="00EE5936">
            <w:pPr>
              <w:snapToGrid w:val="0"/>
              <w:spacing w:after="0"/>
            </w:pPr>
            <w:r w:rsidRPr="00EE5936">
              <w:t>e-mail approval</w:t>
            </w:r>
          </w:p>
        </w:tc>
      </w:tr>
      <w:tr w:rsidR="00EE5936" w:rsidRPr="00EE5936" w14:paraId="6FC9C4FF" w14:textId="77777777" w:rsidTr="00EE5936">
        <w:trPr>
          <w:trHeight w:val="450"/>
        </w:trPr>
        <w:tc>
          <w:tcPr>
            <w:tcW w:w="1271" w:type="dxa"/>
            <w:hideMark/>
          </w:tcPr>
          <w:p w14:paraId="3F4C72D0" w14:textId="77777777" w:rsidR="00EE5936" w:rsidRPr="00EE5936" w:rsidRDefault="00EE5936" w:rsidP="00EE5936">
            <w:pPr>
              <w:snapToGrid w:val="0"/>
              <w:spacing w:after="0"/>
            </w:pPr>
            <w:r w:rsidRPr="00EE5936">
              <w:t>R4-2110683</w:t>
            </w:r>
          </w:p>
        </w:tc>
        <w:tc>
          <w:tcPr>
            <w:tcW w:w="4209" w:type="dxa"/>
            <w:hideMark/>
          </w:tcPr>
          <w:p w14:paraId="72DD595F" w14:textId="77777777" w:rsidR="00EE5936" w:rsidRPr="00EE5936" w:rsidRDefault="00EE5936" w:rsidP="00EE5936">
            <w:pPr>
              <w:snapToGrid w:val="0"/>
              <w:spacing w:after="0"/>
            </w:pPr>
            <w:r w:rsidRPr="00EE5936">
              <w:t>CR to introduce new combinations of LTE 4band + NR 1band for TS 38.101-3</w:t>
            </w:r>
          </w:p>
        </w:tc>
        <w:tc>
          <w:tcPr>
            <w:tcW w:w="1680" w:type="dxa"/>
            <w:hideMark/>
          </w:tcPr>
          <w:p w14:paraId="30BA7A1D" w14:textId="77777777" w:rsidR="00EE5936" w:rsidRPr="00EE5936" w:rsidRDefault="00EE5936" w:rsidP="00EE5936">
            <w:pPr>
              <w:snapToGrid w:val="0"/>
              <w:spacing w:after="0"/>
            </w:pPr>
            <w:r w:rsidRPr="00EE5936">
              <w:t>Nokia, Nokia Shanghai Bell</w:t>
            </w:r>
          </w:p>
        </w:tc>
        <w:tc>
          <w:tcPr>
            <w:tcW w:w="2333" w:type="dxa"/>
            <w:hideMark/>
          </w:tcPr>
          <w:p w14:paraId="7CEB73E3" w14:textId="77777777" w:rsidR="00EE5936" w:rsidRPr="00EE5936" w:rsidRDefault="00EE5936" w:rsidP="00EE5936">
            <w:pPr>
              <w:snapToGrid w:val="0"/>
              <w:spacing w:after="0"/>
            </w:pPr>
            <w:r w:rsidRPr="00EE5936">
              <w:t>e-mail approval</w:t>
            </w:r>
          </w:p>
        </w:tc>
      </w:tr>
      <w:tr w:rsidR="00EE5936" w:rsidRPr="00EE5936" w14:paraId="4AF9D295" w14:textId="77777777" w:rsidTr="00EE5936">
        <w:trPr>
          <w:trHeight w:val="450"/>
        </w:trPr>
        <w:tc>
          <w:tcPr>
            <w:tcW w:w="1271" w:type="dxa"/>
            <w:hideMark/>
          </w:tcPr>
          <w:p w14:paraId="2A975C74" w14:textId="77777777" w:rsidR="00EE5936" w:rsidRPr="00EE5936" w:rsidRDefault="00EE5936" w:rsidP="00EE5936">
            <w:pPr>
              <w:snapToGrid w:val="0"/>
              <w:spacing w:after="0"/>
            </w:pPr>
            <w:r w:rsidRPr="00EE5936">
              <w:t>R4-2110714</w:t>
            </w:r>
          </w:p>
        </w:tc>
        <w:tc>
          <w:tcPr>
            <w:tcW w:w="4209" w:type="dxa"/>
            <w:hideMark/>
          </w:tcPr>
          <w:p w14:paraId="0BC2A4B0" w14:textId="77777777" w:rsidR="00EE5936" w:rsidRPr="00EE5936" w:rsidRDefault="00EE5936" w:rsidP="00EE5936">
            <w:pPr>
              <w:snapToGrid w:val="0"/>
              <w:spacing w:after="0"/>
            </w:pPr>
            <w:r w:rsidRPr="00EE5936">
              <w:t>Big CR for Rel-17 Dual Connectivity (DC) of 1 LTE band (1DL/1UL) and 1 NR band (1DL/1UL)</w:t>
            </w:r>
          </w:p>
        </w:tc>
        <w:tc>
          <w:tcPr>
            <w:tcW w:w="1680" w:type="dxa"/>
            <w:hideMark/>
          </w:tcPr>
          <w:p w14:paraId="45349F8C" w14:textId="77777777" w:rsidR="00EE5936" w:rsidRPr="00EE5936" w:rsidRDefault="00EE5936" w:rsidP="00EE5936">
            <w:pPr>
              <w:snapToGrid w:val="0"/>
              <w:spacing w:after="0"/>
            </w:pPr>
            <w:r w:rsidRPr="00EE5936">
              <w:t>CHTTL</w:t>
            </w:r>
          </w:p>
        </w:tc>
        <w:tc>
          <w:tcPr>
            <w:tcW w:w="2333" w:type="dxa"/>
            <w:hideMark/>
          </w:tcPr>
          <w:p w14:paraId="0ED98CC3" w14:textId="77777777" w:rsidR="00EE5936" w:rsidRPr="00EE5936" w:rsidRDefault="00EE5936" w:rsidP="00EE5936">
            <w:pPr>
              <w:snapToGrid w:val="0"/>
              <w:spacing w:after="0"/>
            </w:pPr>
            <w:r w:rsidRPr="00EE5936">
              <w:t>e-mail approval</w:t>
            </w:r>
          </w:p>
        </w:tc>
      </w:tr>
      <w:tr w:rsidR="00EE5936" w:rsidRPr="00EE5936" w14:paraId="090A85F6" w14:textId="77777777" w:rsidTr="00EE5936">
        <w:trPr>
          <w:trHeight w:val="450"/>
        </w:trPr>
        <w:tc>
          <w:tcPr>
            <w:tcW w:w="1271" w:type="dxa"/>
            <w:hideMark/>
          </w:tcPr>
          <w:p w14:paraId="6D106B61" w14:textId="77777777" w:rsidR="00EE5936" w:rsidRPr="00EE5936" w:rsidRDefault="00EE5936" w:rsidP="00EE5936">
            <w:pPr>
              <w:snapToGrid w:val="0"/>
              <w:spacing w:after="0"/>
            </w:pPr>
            <w:r w:rsidRPr="00EE5936">
              <w:t>R4-2110715</w:t>
            </w:r>
          </w:p>
        </w:tc>
        <w:tc>
          <w:tcPr>
            <w:tcW w:w="4209" w:type="dxa"/>
            <w:hideMark/>
          </w:tcPr>
          <w:p w14:paraId="29F44C7E" w14:textId="77777777" w:rsidR="00EE5936" w:rsidRPr="00EE5936" w:rsidRDefault="00EE5936" w:rsidP="00EE5936">
            <w:pPr>
              <w:snapToGrid w:val="0"/>
              <w:spacing w:after="0"/>
            </w:pPr>
            <w:r w:rsidRPr="00EE5936">
              <w:t>draft TR 37.717-41-11-050</w:t>
            </w:r>
          </w:p>
        </w:tc>
        <w:tc>
          <w:tcPr>
            <w:tcW w:w="1680" w:type="dxa"/>
            <w:hideMark/>
          </w:tcPr>
          <w:p w14:paraId="1C27591D" w14:textId="77777777" w:rsidR="00EE5936" w:rsidRPr="00EE5936" w:rsidRDefault="00EE5936" w:rsidP="00EE5936">
            <w:pPr>
              <w:snapToGrid w:val="0"/>
              <w:spacing w:after="0"/>
            </w:pPr>
            <w:r w:rsidRPr="00EE5936">
              <w:t>Nokia</w:t>
            </w:r>
          </w:p>
        </w:tc>
        <w:tc>
          <w:tcPr>
            <w:tcW w:w="2333" w:type="dxa"/>
            <w:hideMark/>
          </w:tcPr>
          <w:p w14:paraId="2C92711F" w14:textId="77777777" w:rsidR="00EE5936" w:rsidRPr="00EE5936" w:rsidRDefault="00EE5936" w:rsidP="00EE5936">
            <w:pPr>
              <w:snapToGrid w:val="0"/>
              <w:spacing w:after="0"/>
            </w:pPr>
            <w:r w:rsidRPr="00EE5936">
              <w:t>e-mail approval</w:t>
            </w:r>
          </w:p>
        </w:tc>
      </w:tr>
      <w:tr w:rsidR="00EE5936" w:rsidRPr="00EE5936" w14:paraId="0C369C83" w14:textId="77777777" w:rsidTr="00EE5936">
        <w:trPr>
          <w:trHeight w:val="450"/>
        </w:trPr>
        <w:tc>
          <w:tcPr>
            <w:tcW w:w="1271" w:type="dxa"/>
            <w:hideMark/>
          </w:tcPr>
          <w:p w14:paraId="73C1DDB8" w14:textId="77777777" w:rsidR="00EE5936" w:rsidRPr="00EE5936" w:rsidRDefault="00F47451" w:rsidP="00EE5936">
            <w:pPr>
              <w:snapToGrid w:val="0"/>
              <w:spacing w:after="0"/>
              <w:rPr>
                <w:bCs/>
              </w:rPr>
            </w:pPr>
            <w:hyperlink r:id="rId150" w:history="1">
              <w:r w:rsidR="00EE5936" w:rsidRPr="00EE5936">
                <w:rPr>
                  <w:rStyle w:val="ab"/>
                  <w:bCs/>
                  <w:color w:val="auto"/>
                  <w:u w:val="none"/>
                </w:rPr>
                <w:t>R4-2110775</w:t>
              </w:r>
            </w:hyperlink>
          </w:p>
        </w:tc>
        <w:tc>
          <w:tcPr>
            <w:tcW w:w="4209" w:type="dxa"/>
            <w:hideMark/>
          </w:tcPr>
          <w:p w14:paraId="6F63D440" w14:textId="77777777" w:rsidR="00EE5936" w:rsidRPr="00EE5936" w:rsidRDefault="00EE5936" w:rsidP="00EE5936">
            <w:pPr>
              <w:snapToGrid w:val="0"/>
              <w:spacing w:after="0"/>
            </w:pPr>
            <w:r w:rsidRPr="00EE5936">
              <w:t>draft CR for DC_3-7-8_n257, DC_3-3-7-8_n257, DC_3-7-7-8_n257, DC_3-3-7-7-8_n257</w:t>
            </w:r>
          </w:p>
        </w:tc>
        <w:tc>
          <w:tcPr>
            <w:tcW w:w="1680" w:type="dxa"/>
            <w:hideMark/>
          </w:tcPr>
          <w:p w14:paraId="63D2978E" w14:textId="77777777" w:rsidR="00EE5936" w:rsidRPr="00EE5936" w:rsidRDefault="00EE5936" w:rsidP="00EE5936">
            <w:pPr>
              <w:snapToGrid w:val="0"/>
              <w:spacing w:after="0"/>
            </w:pPr>
            <w:r w:rsidRPr="00EE5936">
              <w:t>CHTTL</w:t>
            </w:r>
          </w:p>
        </w:tc>
        <w:tc>
          <w:tcPr>
            <w:tcW w:w="2333" w:type="dxa"/>
            <w:hideMark/>
          </w:tcPr>
          <w:p w14:paraId="210D099D" w14:textId="3C547ABD" w:rsidR="00EE5936" w:rsidRPr="00EE5936" w:rsidRDefault="001E2172" w:rsidP="00EE5936">
            <w:pPr>
              <w:snapToGrid w:val="0"/>
              <w:spacing w:after="0"/>
            </w:pPr>
            <w:r>
              <w:t>Endorsed</w:t>
            </w:r>
          </w:p>
        </w:tc>
      </w:tr>
      <w:tr w:rsidR="00EE5936" w:rsidRPr="00EE5936" w14:paraId="12155A14" w14:textId="77777777" w:rsidTr="00EE5936">
        <w:trPr>
          <w:trHeight w:val="225"/>
        </w:trPr>
        <w:tc>
          <w:tcPr>
            <w:tcW w:w="1271" w:type="dxa"/>
            <w:hideMark/>
          </w:tcPr>
          <w:p w14:paraId="261F0437" w14:textId="77777777" w:rsidR="00EE5936" w:rsidRPr="00EE5936" w:rsidRDefault="00EE5936" w:rsidP="00EE5936">
            <w:pPr>
              <w:snapToGrid w:val="0"/>
              <w:spacing w:after="0"/>
            </w:pPr>
            <w:r w:rsidRPr="00EE5936">
              <w:t>R4-2111069</w:t>
            </w:r>
          </w:p>
        </w:tc>
        <w:tc>
          <w:tcPr>
            <w:tcW w:w="4209" w:type="dxa"/>
            <w:hideMark/>
          </w:tcPr>
          <w:p w14:paraId="0EF1756B" w14:textId="77777777" w:rsidR="00EE5936" w:rsidRPr="00EE5936" w:rsidRDefault="00EE5936" w:rsidP="00EE5936">
            <w:pPr>
              <w:snapToGrid w:val="0"/>
              <w:spacing w:after="0"/>
            </w:pPr>
            <w:r w:rsidRPr="00EE5936">
              <w:t>Revised WID NR Intra-band Rel-17</w:t>
            </w:r>
          </w:p>
        </w:tc>
        <w:tc>
          <w:tcPr>
            <w:tcW w:w="1680" w:type="dxa"/>
            <w:hideMark/>
          </w:tcPr>
          <w:p w14:paraId="60324FA1" w14:textId="77777777" w:rsidR="00EE5936" w:rsidRPr="00EE5936" w:rsidRDefault="00EE5936" w:rsidP="00EE5936">
            <w:pPr>
              <w:snapToGrid w:val="0"/>
              <w:spacing w:after="0"/>
            </w:pPr>
            <w:r w:rsidRPr="00EE5936">
              <w:t>Ericsson</w:t>
            </w:r>
          </w:p>
        </w:tc>
        <w:tc>
          <w:tcPr>
            <w:tcW w:w="2333" w:type="dxa"/>
            <w:hideMark/>
          </w:tcPr>
          <w:p w14:paraId="0525B174" w14:textId="77777777" w:rsidR="00EE5936" w:rsidRPr="00EE5936" w:rsidRDefault="00EE5936" w:rsidP="00EE5936">
            <w:pPr>
              <w:snapToGrid w:val="0"/>
              <w:spacing w:after="0"/>
            </w:pPr>
            <w:r w:rsidRPr="00EE5936">
              <w:t>e-mail approval</w:t>
            </w:r>
          </w:p>
        </w:tc>
      </w:tr>
      <w:tr w:rsidR="00EE5936" w:rsidRPr="00EE5936" w14:paraId="376E7DF2" w14:textId="77777777" w:rsidTr="00EE5936">
        <w:trPr>
          <w:trHeight w:val="450"/>
        </w:trPr>
        <w:tc>
          <w:tcPr>
            <w:tcW w:w="1271" w:type="dxa"/>
            <w:hideMark/>
          </w:tcPr>
          <w:p w14:paraId="582D67D0" w14:textId="77777777" w:rsidR="00EE5936" w:rsidRPr="00EE5936" w:rsidRDefault="00EE5936" w:rsidP="00EE5936">
            <w:pPr>
              <w:snapToGrid w:val="0"/>
              <w:spacing w:after="0"/>
            </w:pPr>
            <w:r w:rsidRPr="00EE5936">
              <w:t>R4-2111070</w:t>
            </w:r>
          </w:p>
        </w:tc>
        <w:tc>
          <w:tcPr>
            <w:tcW w:w="4209" w:type="dxa"/>
            <w:hideMark/>
          </w:tcPr>
          <w:p w14:paraId="60F47964" w14:textId="77777777" w:rsidR="00EE5936" w:rsidRPr="00EE5936" w:rsidRDefault="00EE5936" w:rsidP="00EE5936">
            <w:pPr>
              <w:snapToGrid w:val="0"/>
              <w:spacing w:after="0"/>
            </w:pPr>
            <w:r w:rsidRPr="00EE5936">
              <w:t>Revised WID LTE 3DL and one NR band Rel-17</w:t>
            </w:r>
          </w:p>
        </w:tc>
        <w:tc>
          <w:tcPr>
            <w:tcW w:w="1680" w:type="dxa"/>
            <w:hideMark/>
          </w:tcPr>
          <w:p w14:paraId="1DE1E193" w14:textId="77777777" w:rsidR="00EE5936" w:rsidRPr="00EE5936" w:rsidRDefault="00EE5936" w:rsidP="00EE5936">
            <w:pPr>
              <w:snapToGrid w:val="0"/>
              <w:spacing w:after="0"/>
            </w:pPr>
            <w:r w:rsidRPr="00EE5936">
              <w:t>Ericsson</w:t>
            </w:r>
          </w:p>
        </w:tc>
        <w:tc>
          <w:tcPr>
            <w:tcW w:w="2333" w:type="dxa"/>
            <w:hideMark/>
          </w:tcPr>
          <w:p w14:paraId="7D977B9F" w14:textId="77777777" w:rsidR="00EE5936" w:rsidRPr="00EE5936" w:rsidRDefault="00EE5936" w:rsidP="00EE5936">
            <w:pPr>
              <w:snapToGrid w:val="0"/>
              <w:spacing w:after="0"/>
            </w:pPr>
            <w:r w:rsidRPr="00EE5936">
              <w:t>e-mail approval</w:t>
            </w:r>
          </w:p>
        </w:tc>
      </w:tr>
      <w:tr w:rsidR="00EE5936" w:rsidRPr="00EE5936" w14:paraId="1EF714F2" w14:textId="77777777" w:rsidTr="00EE5936">
        <w:trPr>
          <w:trHeight w:val="225"/>
        </w:trPr>
        <w:tc>
          <w:tcPr>
            <w:tcW w:w="1271" w:type="dxa"/>
            <w:hideMark/>
          </w:tcPr>
          <w:p w14:paraId="24E27812" w14:textId="77777777" w:rsidR="00EE5936" w:rsidRPr="00EE5936" w:rsidRDefault="00EE5936" w:rsidP="00EE5936">
            <w:pPr>
              <w:snapToGrid w:val="0"/>
              <w:spacing w:after="0"/>
            </w:pPr>
            <w:r w:rsidRPr="00EE5936">
              <w:t>R4-2111073</w:t>
            </w:r>
          </w:p>
        </w:tc>
        <w:tc>
          <w:tcPr>
            <w:tcW w:w="4209" w:type="dxa"/>
            <w:hideMark/>
          </w:tcPr>
          <w:p w14:paraId="1F250523" w14:textId="77777777" w:rsidR="00EE5936" w:rsidRPr="00EE5936" w:rsidRDefault="00EE5936" w:rsidP="00EE5936">
            <w:pPr>
              <w:snapToGrid w:val="0"/>
              <w:spacing w:after="0"/>
            </w:pPr>
            <w:r w:rsidRPr="00EE5936">
              <w:t>CR 38.101-1 new combinations Rel-17 NR Intra-band</w:t>
            </w:r>
          </w:p>
        </w:tc>
        <w:tc>
          <w:tcPr>
            <w:tcW w:w="1680" w:type="dxa"/>
            <w:hideMark/>
          </w:tcPr>
          <w:p w14:paraId="6A42C4D6" w14:textId="77777777" w:rsidR="00EE5936" w:rsidRPr="00EE5936" w:rsidRDefault="00EE5936" w:rsidP="00EE5936">
            <w:pPr>
              <w:snapToGrid w:val="0"/>
              <w:spacing w:after="0"/>
            </w:pPr>
            <w:r w:rsidRPr="00EE5936">
              <w:t>Ericsson</w:t>
            </w:r>
          </w:p>
        </w:tc>
        <w:tc>
          <w:tcPr>
            <w:tcW w:w="2333" w:type="dxa"/>
            <w:hideMark/>
          </w:tcPr>
          <w:p w14:paraId="1E863DA1" w14:textId="77777777" w:rsidR="00EE5936" w:rsidRPr="00EE5936" w:rsidRDefault="00EE5936" w:rsidP="00EE5936">
            <w:pPr>
              <w:snapToGrid w:val="0"/>
              <w:spacing w:after="0"/>
            </w:pPr>
            <w:r w:rsidRPr="00EE5936">
              <w:t>e-mail approval</w:t>
            </w:r>
          </w:p>
        </w:tc>
      </w:tr>
      <w:tr w:rsidR="00EE5936" w:rsidRPr="00EE5936" w14:paraId="107F2BBD" w14:textId="77777777" w:rsidTr="00EE5936">
        <w:trPr>
          <w:trHeight w:val="225"/>
        </w:trPr>
        <w:tc>
          <w:tcPr>
            <w:tcW w:w="1271" w:type="dxa"/>
            <w:hideMark/>
          </w:tcPr>
          <w:p w14:paraId="07EB3806" w14:textId="77777777" w:rsidR="00EE5936" w:rsidRPr="00EE5936" w:rsidRDefault="00EE5936" w:rsidP="00EE5936">
            <w:pPr>
              <w:snapToGrid w:val="0"/>
              <w:spacing w:after="0"/>
            </w:pPr>
            <w:r w:rsidRPr="00EE5936">
              <w:t>R4-2111074</w:t>
            </w:r>
          </w:p>
        </w:tc>
        <w:tc>
          <w:tcPr>
            <w:tcW w:w="4209" w:type="dxa"/>
            <w:hideMark/>
          </w:tcPr>
          <w:p w14:paraId="65D0E2D1" w14:textId="77777777" w:rsidR="00EE5936" w:rsidRPr="00EE5936" w:rsidRDefault="00EE5936" w:rsidP="00EE5936">
            <w:pPr>
              <w:snapToGrid w:val="0"/>
              <w:spacing w:after="0"/>
            </w:pPr>
            <w:r w:rsidRPr="00EE5936">
              <w:t>CR 38.101-2 new combinations Rel-17 NR Intra-band</w:t>
            </w:r>
          </w:p>
        </w:tc>
        <w:tc>
          <w:tcPr>
            <w:tcW w:w="1680" w:type="dxa"/>
            <w:hideMark/>
          </w:tcPr>
          <w:p w14:paraId="199A6550" w14:textId="77777777" w:rsidR="00EE5936" w:rsidRPr="00EE5936" w:rsidRDefault="00EE5936" w:rsidP="00EE5936">
            <w:pPr>
              <w:snapToGrid w:val="0"/>
              <w:spacing w:after="0"/>
            </w:pPr>
            <w:r w:rsidRPr="00EE5936">
              <w:t>Ericsson</w:t>
            </w:r>
          </w:p>
        </w:tc>
        <w:tc>
          <w:tcPr>
            <w:tcW w:w="2333" w:type="dxa"/>
            <w:hideMark/>
          </w:tcPr>
          <w:p w14:paraId="532D6B6E" w14:textId="77777777" w:rsidR="00EE5936" w:rsidRPr="00EE5936" w:rsidRDefault="00EE5936" w:rsidP="00EE5936">
            <w:pPr>
              <w:snapToGrid w:val="0"/>
              <w:spacing w:after="0"/>
            </w:pPr>
            <w:r w:rsidRPr="00EE5936">
              <w:t>e-mail approval</w:t>
            </w:r>
          </w:p>
        </w:tc>
      </w:tr>
      <w:tr w:rsidR="00EE5936" w:rsidRPr="00EE5936" w14:paraId="45E9A2FB" w14:textId="77777777" w:rsidTr="00EE5936">
        <w:trPr>
          <w:trHeight w:val="225"/>
        </w:trPr>
        <w:tc>
          <w:tcPr>
            <w:tcW w:w="1271" w:type="dxa"/>
            <w:hideMark/>
          </w:tcPr>
          <w:p w14:paraId="79BD9DCA" w14:textId="77777777" w:rsidR="00EE5936" w:rsidRPr="00EE5936" w:rsidRDefault="00EE5936" w:rsidP="00EE5936">
            <w:pPr>
              <w:snapToGrid w:val="0"/>
              <w:spacing w:after="0"/>
            </w:pPr>
            <w:r w:rsidRPr="00EE5936">
              <w:t>R4-2111079</w:t>
            </w:r>
          </w:p>
        </w:tc>
        <w:tc>
          <w:tcPr>
            <w:tcW w:w="4209" w:type="dxa"/>
            <w:hideMark/>
          </w:tcPr>
          <w:p w14:paraId="7A5B4E0F" w14:textId="77777777" w:rsidR="00EE5936" w:rsidRPr="00EE5936" w:rsidRDefault="00EE5936" w:rsidP="00EE5936">
            <w:pPr>
              <w:snapToGrid w:val="0"/>
              <w:spacing w:after="0"/>
            </w:pPr>
            <w:r w:rsidRPr="00EE5936">
              <w:t>TR 38.717-01-01 v0.5.0 Rel-17 NR Intra-band</w:t>
            </w:r>
          </w:p>
        </w:tc>
        <w:tc>
          <w:tcPr>
            <w:tcW w:w="1680" w:type="dxa"/>
            <w:hideMark/>
          </w:tcPr>
          <w:p w14:paraId="1BCE8312" w14:textId="77777777" w:rsidR="00EE5936" w:rsidRPr="00EE5936" w:rsidRDefault="00EE5936" w:rsidP="00EE5936">
            <w:pPr>
              <w:snapToGrid w:val="0"/>
              <w:spacing w:after="0"/>
            </w:pPr>
            <w:r w:rsidRPr="00EE5936">
              <w:t>Ericsson</w:t>
            </w:r>
          </w:p>
        </w:tc>
        <w:tc>
          <w:tcPr>
            <w:tcW w:w="2333" w:type="dxa"/>
            <w:hideMark/>
          </w:tcPr>
          <w:p w14:paraId="5C87197C" w14:textId="77777777" w:rsidR="00EE5936" w:rsidRPr="00EE5936" w:rsidRDefault="00EE5936" w:rsidP="00EE5936">
            <w:pPr>
              <w:snapToGrid w:val="0"/>
              <w:spacing w:after="0"/>
            </w:pPr>
            <w:r w:rsidRPr="00EE5936">
              <w:t>e-mail approval</w:t>
            </w:r>
          </w:p>
        </w:tc>
      </w:tr>
      <w:tr w:rsidR="00EE5936" w:rsidRPr="00EE5936" w14:paraId="38763855" w14:textId="77777777" w:rsidTr="00EE5936">
        <w:trPr>
          <w:trHeight w:val="450"/>
        </w:trPr>
        <w:tc>
          <w:tcPr>
            <w:tcW w:w="1271" w:type="dxa"/>
            <w:hideMark/>
          </w:tcPr>
          <w:p w14:paraId="2F1E5778" w14:textId="77777777" w:rsidR="00EE5936" w:rsidRPr="00EE5936" w:rsidRDefault="00EE5936" w:rsidP="00EE5936">
            <w:pPr>
              <w:snapToGrid w:val="0"/>
              <w:spacing w:after="0"/>
            </w:pPr>
            <w:r w:rsidRPr="00EE5936">
              <w:lastRenderedPageBreak/>
              <w:t>R4-2111080</w:t>
            </w:r>
          </w:p>
        </w:tc>
        <w:tc>
          <w:tcPr>
            <w:tcW w:w="4209" w:type="dxa"/>
            <w:hideMark/>
          </w:tcPr>
          <w:p w14:paraId="3A0E59BB" w14:textId="77777777" w:rsidR="00EE5936" w:rsidRPr="00EE5936" w:rsidRDefault="00EE5936" w:rsidP="00EE5936">
            <w:pPr>
              <w:snapToGrid w:val="0"/>
              <w:spacing w:after="0"/>
            </w:pPr>
            <w:r w:rsidRPr="00EE5936">
              <w:t>TR 37.717-31-11 v0.5.0 Rel-17 DC combinations LTE 3DL and one NR band</w:t>
            </w:r>
          </w:p>
        </w:tc>
        <w:tc>
          <w:tcPr>
            <w:tcW w:w="1680" w:type="dxa"/>
            <w:hideMark/>
          </w:tcPr>
          <w:p w14:paraId="53952B2E" w14:textId="77777777" w:rsidR="00EE5936" w:rsidRPr="00EE5936" w:rsidRDefault="00EE5936" w:rsidP="00EE5936">
            <w:pPr>
              <w:snapToGrid w:val="0"/>
              <w:spacing w:after="0"/>
            </w:pPr>
            <w:r w:rsidRPr="00EE5936">
              <w:t>Ericsson</w:t>
            </w:r>
          </w:p>
        </w:tc>
        <w:tc>
          <w:tcPr>
            <w:tcW w:w="2333" w:type="dxa"/>
            <w:hideMark/>
          </w:tcPr>
          <w:p w14:paraId="1CA67228" w14:textId="77777777" w:rsidR="00EE5936" w:rsidRPr="00EE5936" w:rsidRDefault="00EE5936" w:rsidP="00EE5936">
            <w:pPr>
              <w:snapToGrid w:val="0"/>
              <w:spacing w:after="0"/>
            </w:pPr>
            <w:r w:rsidRPr="00EE5936">
              <w:t>e-mail approval</w:t>
            </w:r>
          </w:p>
        </w:tc>
      </w:tr>
      <w:tr w:rsidR="00EE5936" w:rsidRPr="00EE5936" w14:paraId="07CB1ED4" w14:textId="77777777" w:rsidTr="00EE5936">
        <w:trPr>
          <w:trHeight w:val="675"/>
        </w:trPr>
        <w:tc>
          <w:tcPr>
            <w:tcW w:w="1271" w:type="dxa"/>
            <w:hideMark/>
          </w:tcPr>
          <w:p w14:paraId="2A5BD984" w14:textId="77777777" w:rsidR="00EE5936" w:rsidRPr="00EE5936" w:rsidRDefault="00F47451" w:rsidP="00EE5936">
            <w:pPr>
              <w:snapToGrid w:val="0"/>
              <w:spacing w:after="0"/>
              <w:rPr>
                <w:bCs/>
              </w:rPr>
            </w:pPr>
            <w:hyperlink r:id="rId151" w:history="1">
              <w:r w:rsidR="00EE5936" w:rsidRPr="00EE5936">
                <w:rPr>
                  <w:rStyle w:val="ab"/>
                  <w:bCs/>
                  <w:color w:val="auto"/>
                  <w:u w:val="none"/>
                </w:rPr>
                <w:t>R4-2111089</w:t>
              </w:r>
            </w:hyperlink>
          </w:p>
        </w:tc>
        <w:tc>
          <w:tcPr>
            <w:tcW w:w="4209" w:type="dxa"/>
            <w:hideMark/>
          </w:tcPr>
          <w:p w14:paraId="20B45F1E" w14:textId="77777777" w:rsidR="00EE5936" w:rsidRPr="00EE5936" w:rsidRDefault="00EE5936" w:rsidP="00EE5936">
            <w:pPr>
              <w:snapToGrid w:val="0"/>
              <w:spacing w:after="0"/>
            </w:pPr>
            <w:r w:rsidRPr="00EE5936">
              <w:t>Rel-17 CR 38101-2-h10 corrections intra-band CA</w:t>
            </w:r>
          </w:p>
        </w:tc>
        <w:tc>
          <w:tcPr>
            <w:tcW w:w="1680" w:type="dxa"/>
            <w:hideMark/>
          </w:tcPr>
          <w:p w14:paraId="42B1C449" w14:textId="77777777" w:rsidR="00EE5936" w:rsidRPr="00EE5936" w:rsidRDefault="00EE5936" w:rsidP="00EE5936">
            <w:pPr>
              <w:snapToGrid w:val="0"/>
              <w:spacing w:after="0"/>
            </w:pPr>
            <w:r w:rsidRPr="00EE5936">
              <w:t>Ericsson</w:t>
            </w:r>
          </w:p>
        </w:tc>
        <w:tc>
          <w:tcPr>
            <w:tcW w:w="2333" w:type="dxa"/>
            <w:hideMark/>
          </w:tcPr>
          <w:p w14:paraId="38C3FBD0" w14:textId="77777777" w:rsidR="00EE5936" w:rsidRPr="00EE5936" w:rsidRDefault="00EE5936" w:rsidP="00EE5936">
            <w:pPr>
              <w:snapToGrid w:val="0"/>
              <w:spacing w:after="0"/>
            </w:pPr>
            <w:r w:rsidRPr="00EE5936">
              <w:t>flagged by Xiaomi</w:t>
            </w:r>
          </w:p>
          <w:p w14:paraId="51A0257D" w14:textId="0B81D02C" w:rsidR="00EE5936" w:rsidRPr="00EE5936" w:rsidRDefault="00EE5936" w:rsidP="00EE5936">
            <w:pPr>
              <w:snapToGrid w:val="0"/>
              <w:spacing w:after="0"/>
            </w:pPr>
            <w:r>
              <w:t>R</w:t>
            </w:r>
            <w:r w:rsidRPr="00EE5936">
              <w:t>evised to R4-2107689</w:t>
            </w:r>
          </w:p>
        </w:tc>
      </w:tr>
      <w:tr w:rsidR="007C63D1" w:rsidRPr="00EE5936" w14:paraId="388A77C2" w14:textId="77777777" w:rsidTr="00EE5936">
        <w:trPr>
          <w:trHeight w:val="675"/>
        </w:trPr>
        <w:tc>
          <w:tcPr>
            <w:tcW w:w="1271" w:type="dxa"/>
          </w:tcPr>
          <w:p w14:paraId="031053D4" w14:textId="0887910C" w:rsidR="007C63D1" w:rsidRDefault="007C63D1" w:rsidP="007C63D1">
            <w:pPr>
              <w:snapToGrid w:val="0"/>
              <w:spacing w:after="0"/>
              <w:rPr>
                <w:rStyle w:val="ab"/>
                <w:bCs/>
                <w:color w:val="auto"/>
                <w:u w:val="none"/>
              </w:rPr>
            </w:pPr>
            <w:r w:rsidRPr="00EE5936">
              <w:t>R4-2107689</w:t>
            </w:r>
          </w:p>
        </w:tc>
        <w:tc>
          <w:tcPr>
            <w:tcW w:w="4209" w:type="dxa"/>
          </w:tcPr>
          <w:p w14:paraId="246CADA8" w14:textId="6FE8B7B9" w:rsidR="007C63D1" w:rsidRPr="00EE5936" w:rsidRDefault="007C63D1" w:rsidP="007C63D1">
            <w:pPr>
              <w:snapToGrid w:val="0"/>
              <w:spacing w:after="0"/>
            </w:pPr>
            <w:r w:rsidRPr="00EE5936">
              <w:t>Rel-17 CR 38101-2-h10 corrections intra-band CA</w:t>
            </w:r>
          </w:p>
        </w:tc>
        <w:tc>
          <w:tcPr>
            <w:tcW w:w="1680" w:type="dxa"/>
          </w:tcPr>
          <w:p w14:paraId="784EBE00" w14:textId="4DDD2A25" w:rsidR="007C63D1" w:rsidRPr="00EE5936" w:rsidRDefault="007C63D1" w:rsidP="007C63D1">
            <w:pPr>
              <w:snapToGrid w:val="0"/>
              <w:spacing w:after="0"/>
            </w:pPr>
            <w:r w:rsidRPr="00EE5936">
              <w:t>Ericsson</w:t>
            </w:r>
          </w:p>
        </w:tc>
        <w:tc>
          <w:tcPr>
            <w:tcW w:w="2333" w:type="dxa"/>
          </w:tcPr>
          <w:p w14:paraId="38A6A3AF" w14:textId="5A8E6C05" w:rsidR="00473E13" w:rsidRPr="00EE5936" w:rsidRDefault="00473E13" w:rsidP="00473E13">
            <w:pPr>
              <w:snapToGrid w:val="0"/>
              <w:spacing w:after="0"/>
            </w:pPr>
            <w:r>
              <w:t>Agreed</w:t>
            </w:r>
          </w:p>
          <w:p w14:paraId="7FDC1123" w14:textId="0C97135E" w:rsidR="007C63D1" w:rsidRPr="00EE5936" w:rsidRDefault="007C63D1" w:rsidP="007C63D1">
            <w:pPr>
              <w:snapToGrid w:val="0"/>
              <w:spacing w:after="0"/>
            </w:pPr>
            <w:r w:rsidRPr="00EE5936">
              <w:t xml:space="preserve"> </w:t>
            </w:r>
          </w:p>
        </w:tc>
      </w:tr>
      <w:tr w:rsidR="007C63D1" w:rsidRPr="00EE5936" w14:paraId="6F6D77A4" w14:textId="77777777" w:rsidTr="00EE5936">
        <w:trPr>
          <w:trHeight w:val="450"/>
        </w:trPr>
        <w:tc>
          <w:tcPr>
            <w:tcW w:w="1271" w:type="dxa"/>
            <w:hideMark/>
          </w:tcPr>
          <w:p w14:paraId="166A6C81" w14:textId="77777777" w:rsidR="007C63D1" w:rsidRPr="00EE5936" w:rsidRDefault="00F47451" w:rsidP="007C63D1">
            <w:pPr>
              <w:snapToGrid w:val="0"/>
              <w:spacing w:after="0"/>
              <w:rPr>
                <w:bCs/>
              </w:rPr>
            </w:pPr>
            <w:hyperlink r:id="rId152" w:history="1">
              <w:r w:rsidR="007C63D1" w:rsidRPr="00EE5936">
                <w:rPr>
                  <w:rStyle w:val="ab"/>
                  <w:bCs/>
                  <w:color w:val="auto"/>
                  <w:u w:val="none"/>
                </w:rPr>
                <w:t>R4-2111093</w:t>
              </w:r>
            </w:hyperlink>
          </w:p>
        </w:tc>
        <w:tc>
          <w:tcPr>
            <w:tcW w:w="4209" w:type="dxa"/>
            <w:hideMark/>
          </w:tcPr>
          <w:p w14:paraId="0BD16144" w14:textId="77777777" w:rsidR="007C63D1" w:rsidRPr="00EE5936" w:rsidRDefault="007C63D1" w:rsidP="007C63D1">
            <w:pPr>
              <w:snapToGrid w:val="0"/>
              <w:spacing w:after="0"/>
            </w:pPr>
            <w:r w:rsidRPr="00EE5936">
              <w:t>Rel-17 CR 38101-3-h10 corrections EN-DC 1 band LTE + 1 band NR</w:t>
            </w:r>
          </w:p>
        </w:tc>
        <w:tc>
          <w:tcPr>
            <w:tcW w:w="1680" w:type="dxa"/>
            <w:hideMark/>
          </w:tcPr>
          <w:p w14:paraId="7A8D1D5B" w14:textId="77777777" w:rsidR="007C63D1" w:rsidRPr="00EE5936" w:rsidRDefault="007C63D1" w:rsidP="007C63D1">
            <w:pPr>
              <w:snapToGrid w:val="0"/>
              <w:spacing w:after="0"/>
            </w:pPr>
            <w:r w:rsidRPr="00EE5936">
              <w:t>Ericsson</w:t>
            </w:r>
          </w:p>
        </w:tc>
        <w:tc>
          <w:tcPr>
            <w:tcW w:w="2333" w:type="dxa"/>
            <w:hideMark/>
          </w:tcPr>
          <w:p w14:paraId="12AC19FB" w14:textId="4D78EAD3" w:rsidR="007C63D1" w:rsidRPr="00EE5936" w:rsidRDefault="007C63D1" w:rsidP="007C63D1">
            <w:pPr>
              <w:snapToGrid w:val="0"/>
              <w:spacing w:after="0"/>
            </w:pPr>
            <w:r w:rsidRPr="00F97AD6">
              <w:t>Agreed</w:t>
            </w:r>
          </w:p>
        </w:tc>
      </w:tr>
      <w:tr w:rsidR="007C63D1" w:rsidRPr="00EE5936" w14:paraId="44A0886A" w14:textId="77777777" w:rsidTr="00EE5936">
        <w:trPr>
          <w:trHeight w:val="450"/>
        </w:trPr>
        <w:tc>
          <w:tcPr>
            <w:tcW w:w="1271" w:type="dxa"/>
            <w:hideMark/>
          </w:tcPr>
          <w:p w14:paraId="5593B707" w14:textId="77777777" w:rsidR="007C63D1" w:rsidRPr="00EE5936" w:rsidRDefault="00F47451" w:rsidP="007C63D1">
            <w:pPr>
              <w:snapToGrid w:val="0"/>
              <w:spacing w:after="0"/>
              <w:rPr>
                <w:bCs/>
              </w:rPr>
            </w:pPr>
            <w:hyperlink r:id="rId153" w:history="1">
              <w:r w:rsidR="007C63D1" w:rsidRPr="00EE5936">
                <w:rPr>
                  <w:rStyle w:val="ab"/>
                  <w:bCs/>
                  <w:color w:val="auto"/>
                  <w:u w:val="none"/>
                </w:rPr>
                <w:t>R4-2111094</w:t>
              </w:r>
            </w:hyperlink>
          </w:p>
        </w:tc>
        <w:tc>
          <w:tcPr>
            <w:tcW w:w="4209" w:type="dxa"/>
            <w:hideMark/>
          </w:tcPr>
          <w:p w14:paraId="1EE1697A" w14:textId="77777777" w:rsidR="007C63D1" w:rsidRPr="00EE5936" w:rsidRDefault="007C63D1" w:rsidP="007C63D1">
            <w:pPr>
              <w:snapToGrid w:val="0"/>
              <w:spacing w:after="0"/>
            </w:pPr>
            <w:r w:rsidRPr="00EE5936">
              <w:t>Rel-17 CR 38101-3-h10 corrections EN-DC 2 band LTE + 1 band NR</w:t>
            </w:r>
          </w:p>
        </w:tc>
        <w:tc>
          <w:tcPr>
            <w:tcW w:w="1680" w:type="dxa"/>
            <w:hideMark/>
          </w:tcPr>
          <w:p w14:paraId="4898304E" w14:textId="77777777" w:rsidR="007C63D1" w:rsidRPr="00EE5936" w:rsidRDefault="007C63D1" w:rsidP="007C63D1">
            <w:pPr>
              <w:snapToGrid w:val="0"/>
              <w:spacing w:after="0"/>
            </w:pPr>
            <w:r w:rsidRPr="00EE5936">
              <w:t>Ericsson</w:t>
            </w:r>
          </w:p>
        </w:tc>
        <w:tc>
          <w:tcPr>
            <w:tcW w:w="2333" w:type="dxa"/>
            <w:hideMark/>
          </w:tcPr>
          <w:p w14:paraId="11820904" w14:textId="41AC7240" w:rsidR="007C63D1" w:rsidRPr="00EE5936" w:rsidRDefault="007C63D1" w:rsidP="007C63D1">
            <w:pPr>
              <w:snapToGrid w:val="0"/>
              <w:spacing w:after="0"/>
            </w:pPr>
            <w:r w:rsidRPr="00F97AD6">
              <w:t>Agreed</w:t>
            </w:r>
          </w:p>
        </w:tc>
      </w:tr>
      <w:tr w:rsidR="007C63D1" w:rsidRPr="00EE5936" w14:paraId="0436A53A" w14:textId="77777777" w:rsidTr="00EE5936">
        <w:trPr>
          <w:trHeight w:val="450"/>
        </w:trPr>
        <w:tc>
          <w:tcPr>
            <w:tcW w:w="1271" w:type="dxa"/>
            <w:hideMark/>
          </w:tcPr>
          <w:p w14:paraId="5D9E198E" w14:textId="77777777" w:rsidR="007C63D1" w:rsidRPr="00EE5936" w:rsidRDefault="00F47451" w:rsidP="007C63D1">
            <w:pPr>
              <w:snapToGrid w:val="0"/>
              <w:spacing w:after="0"/>
              <w:rPr>
                <w:bCs/>
              </w:rPr>
            </w:pPr>
            <w:hyperlink r:id="rId154" w:history="1">
              <w:r w:rsidR="007C63D1" w:rsidRPr="00EE5936">
                <w:rPr>
                  <w:rStyle w:val="ab"/>
                  <w:bCs/>
                  <w:color w:val="auto"/>
                  <w:u w:val="none"/>
                </w:rPr>
                <w:t>R4-2111095</w:t>
              </w:r>
            </w:hyperlink>
          </w:p>
        </w:tc>
        <w:tc>
          <w:tcPr>
            <w:tcW w:w="4209" w:type="dxa"/>
            <w:hideMark/>
          </w:tcPr>
          <w:p w14:paraId="15474EA1" w14:textId="77777777" w:rsidR="007C63D1" w:rsidRPr="00EE5936" w:rsidRDefault="007C63D1" w:rsidP="007C63D1">
            <w:pPr>
              <w:snapToGrid w:val="0"/>
              <w:spacing w:after="0"/>
            </w:pPr>
            <w:r w:rsidRPr="00EE5936">
              <w:t>Rel-17 CR 38101-3-h10 corrections EN-DC 3 band LTE + 1 band NR</w:t>
            </w:r>
          </w:p>
        </w:tc>
        <w:tc>
          <w:tcPr>
            <w:tcW w:w="1680" w:type="dxa"/>
            <w:hideMark/>
          </w:tcPr>
          <w:p w14:paraId="6BA03B7F" w14:textId="77777777" w:rsidR="007C63D1" w:rsidRPr="00EE5936" w:rsidRDefault="007C63D1" w:rsidP="007C63D1">
            <w:pPr>
              <w:snapToGrid w:val="0"/>
              <w:spacing w:after="0"/>
            </w:pPr>
            <w:r w:rsidRPr="00EE5936">
              <w:t>Ericsson</w:t>
            </w:r>
          </w:p>
        </w:tc>
        <w:tc>
          <w:tcPr>
            <w:tcW w:w="2333" w:type="dxa"/>
            <w:hideMark/>
          </w:tcPr>
          <w:p w14:paraId="7D175C23" w14:textId="46C64FF6" w:rsidR="007C63D1" w:rsidRPr="00EE5936" w:rsidRDefault="007C63D1" w:rsidP="007C63D1">
            <w:pPr>
              <w:snapToGrid w:val="0"/>
              <w:spacing w:after="0"/>
            </w:pPr>
            <w:r>
              <w:t>Noted</w:t>
            </w:r>
          </w:p>
        </w:tc>
      </w:tr>
      <w:tr w:rsidR="007C63D1" w:rsidRPr="00EE5936" w14:paraId="487BBF0B" w14:textId="77777777" w:rsidTr="00EE5936">
        <w:trPr>
          <w:trHeight w:val="450"/>
        </w:trPr>
        <w:tc>
          <w:tcPr>
            <w:tcW w:w="1271" w:type="dxa"/>
            <w:hideMark/>
          </w:tcPr>
          <w:p w14:paraId="3F6D54F2" w14:textId="77777777" w:rsidR="007C63D1" w:rsidRPr="00EE5936" w:rsidRDefault="00F47451" w:rsidP="007C63D1">
            <w:pPr>
              <w:snapToGrid w:val="0"/>
              <w:spacing w:after="0"/>
              <w:rPr>
                <w:bCs/>
              </w:rPr>
            </w:pPr>
            <w:hyperlink r:id="rId155" w:history="1">
              <w:r w:rsidR="007C63D1" w:rsidRPr="00EE5936">
                <w:rPr>
                  <w:rStyle w:val="ab"/>
                  <w:bCs/>
                  <w:color w:val="auto"/>
                  <w:u w:val="none"/>
                </w:rPr>
                <w:t>R4-2111096</w:t>
              </w:r>
            </w:hyperlink>
          </w:p>
        </w:tc>
        <w:tc>
          <w:tcPr>
            <w:tcW w:w="4209" w:type="dxa"/>
            <w:hideMark/>
          </w:tcPr>
          <w:p w14:paraId="6060AE90" w14:textId="77777777" w:rsidR="007C63D1" w:rsidRPr="00EE5936" w:rsidRDefault="007C63D1" w:rsidP="007C63D1">
            <w:pPr>
              <w:snapToGrid w:val="0"/>
              <w:spacing w:after="0"/>
            </w:pPr>
            <w:r w:rsidRPr="00EE5936">
              <w:t>Rel-17 CR 38101-3-h10 corrections EN-DC 4 band LTE + 1 band NR</w:t>
            </w:r>
          </w:p>
        </w:tc>
        <w:tc>
          <w:tcPr>
            <w:tcW w:w="1680" w:type="dxa"/>
            <w:hideMark/>
          </w:tcPr>
          <w:p w14:paraId="7815C4AB" w14:textId="77777777" w:rsidR="007C63D1" w:rsidRPr="00EE5936" w:rsidRDefault="007C63D1" w:rsidP="007C63D1">
            <w:pPr>
              <w:snapToGrid w:val="0"/>
              <w:spacing w:after="0"/>
            </w:pPr>
            <w:r w:rsidRPr="00EE5936">
              <w:t>Ericsson</w:t>
            </w:r>
          </w:p>
        </w:tc>
        <w:tc>
          <w:tcPr>
            <w:tcW w:w="2333" w:type="dxa"/>
            <w:hideMark/>
          </w:tcPr>
          <w:p w14:paraId="7626C5B6" w14:textId="3063ECB9" w:rsidR="007C63D1" w:rsidRPr="00EE5936" w:rsidRDefault="007C63D1" w:rsidP="007C63D1">
            <w:pPr>
              <w:snapToGrid w:val="0"/>
              <w:spacing w:after="0"/>
            </w:pPr>
            <w:r w:rsidRPr="0072730A">
              <w:t>Agreed</w:t>
            </w:r>
          </w:p>
        </w:tc>
      </w:tr>
      <w:tr w:rsidR="007C63D1" w:rsidRPr="00EE5936" w14:paraId="7B12AD99" w14:textId="77777777" w:rsidTr="00EE5936">
        <w:trPr>
          <w:trHeight w:val="450"/>
        </w:trPr>
        <w:tc>
          <w:tcPr>
            <w:tcW w:w="1271" w:type="dxa"/>
            <w:hideMark/>
          </w:tcPr>
          <w:p w14:paraId="4E5CE070" w14:textId="77777777" w:rsidR="007C63D1" w:rsidRPr="00EE5936" w:rsidRDefault="00F47451" w:rsidP="007C63D1">
            <w:pPr>
              <w:snapToGrid w:val="0"/>
              <w:spacing w:after="0"/>
              <w:rPr>
                <w:bCs/>
              </w:rPr>
            </w:pPr>
            <w:hyperlink r:id="rId156" w:history="1">
              <w:r w:rsidR="007C63D1" w:rsidRPr="00EE5936">
                <w:rPr>
                  <w:rStyle w:val="ab"/>
                  <w:bCs/>
                  <w:color w:val="auto"/>
                  <w:u w:val="none"/>
                </w:rPr>
                <w:t>R4-2111104</w:t>
              </w:r>
            </w:hyperlink>
          </w:p>
        </w:tc>
        <w:tc>
          <w:tcPr>
            <w:tcW w:w="4209" w:type="dxa"/>
            <w:hideMark/>
          </w:tcPr>
          <w:p w14:paraId="5C1B018D" w14:textId="77777777" w:rsidR="007C63D1" w:rsidRPr="00EE5936" w:rsidRDefault="007C63D1" w:rsidP="007C63D1">
            <w:pPr>
              <w:snapToGrid w:val="0"/>
              <w:spacing w:after="0"/>
            </w:pPr>
            <w:r w:rsidRPr="00EE5936">
              <w:t>CR 38101-1-h10 correction non-contiguous intra-band config table</w:t>
            </w:r>
          </w:p>
        </w:tc>
        <w:tc>
          <w:tcPr>
            <w:tcW w:w="1680" w:type="dxa"/>
            <w:hideMark/>
          </w:tcPr>
          <w:p w14:paraId="13176866" w14:textId="77777777" w:rsidR="007C63D1" w:rsidRPr="00EE5936" w:rsidRDefault="007C63D1" w:rsidP="007C63D1">
            <w:pPr>
              <w:snapToGrid w:val="0"/>
              <w:spacing w:after="0"/>
            </w:pPr>
            <w:r w:rsidRPr="00EE5936">
              <w:t>Ericsson</w:t>
            </w:r>
          </w:p>
        </w:tc>
        <w:tc>
          <w:tcPr>
            <w:tcW w:w="2333" w:type="dxa"/>
            <w:hideMark/>
          </w:tcPr>
          <w:p w14:paraId="040CD34C" w14:textId="54E70132" w:rsidR="007C63D1" w:rsidRPr="00EE5936" w:rsidRDefault="007C63D1" w:rsidP="007C63D1">
            <w:pPr>
              <w:snapToGrid w:val="0"/>
              <w:spacing w:after="0"/>
            </w:pPr>
            <w:r w:rsidRPr="0072730A">
              <w:t>Agreed</w:t>
            </w:r>
          </w:p>
        </w:tc>
      </w:tr>
      <w:tr w:rsidR="007C63D1" w:rsidRPr="00EE5936" w14:paraId="7BF40526" w14:textId="77777777" w:rsidTr="00EE5936">
        <w:trPr>
          <w:trHeight w:val="675"/>
        </w:trPr>
        <w:tc>
          <w:tcPr>
            <w:tcW w:w="1271" w:type="dxa"/>
            <w:hideMark/>
          </w:tcPr>
          <w:p w14:paraId="169AC01E" w14:textId="77777777" w:rsidR="007C63D1" w:rsidRPr="00EE5936" w:rsidRDefault="00F47451" w:rsidP="007C63D1">
            <w:pPr>
              <w:snapToGrid w:val="0"/>
              <w:spacing w:after="0"/>
              <w:rPr>
                <w:bCs/>
              </w:rPr>
            </w:pPr>
            <w:hyperlink r:id="rId157" w:history="1">
              <w:r w:rsidR="007C63D1" w:rsidRPr="00EE5936">
                <w:rPr>
                  <w:rStyle w:val="ab"/>
                  <w:bCs/>
                  <w:color w:val="auto"/>
                  <w:u w:val="none"/>
                </w:rPr>
                <w:t>R4-2111157</w:t>
              </w:r>
            </w:hyperlink>
          </w:p>
        </w:tc>
        <w:tc>
          <w:tcPr>
            <w:tcW w:w="4209" w:type="dxa"/>
            <w:hideMark/>
          </w:tcPr>
          <w:p w14:paraId="49C90A5A" w14:textId="77777777" w:rsidR="007C63D1" w:rsidRPr="00EE5936" w:rsidRDefault="007C63D1" w:rsidP="007C63D1">
            <w:pPr>
              <w:snapToGrid w:val="0"/>
              <w:spacing w:after="0"/>
            </w:pPr>
            <w:r w:rsidRPr="00EE5936">
              <w:t>draft CR to 38.101-3 to add configurations for DC_2-29-30-66_n260</w:t>
            </w:r>
          </w:p>
        </w:tc>
        <w:tc>
          <w:tcPr>
            <w:tcW w:w="1680" w:type="dxa"/>
            <w:hideMark/>
          </w:tcPr>
          <w:p w14:paraId="409EF52A" w14:textId="77777777" w:rsidR="007C63D1" w:rsidRPr="00EE5936" w:rsidRDefault="007C63D1" w:rsidP="007C63D1">
            <w:pPr>
              <w:snapToGrid w:val="0"/>
              <w:spacing w:after="0"/>
            </w:pPr>
            <w:r w:rsidRPr="00EE5936">
              <w:t>Ericsson</w:t>
            </w:r>
          </w:p>
        </w:tc>
        <w:tc>
          <w:tcPr>
            <w:tcW w:w="2333" w:type="dxa"/>
            <w:hideMark/>
          </w:tcPr>
          <w:p w14:paraId="2D301743" w14:textId="77777777" w:rsidR="007C63D1" w:rsidRPr="00EE5936" w:rsidRDefault="007C63D1" w:rsidP="007C63D1">
            <w:pPr>
              <w:snapToGrid w:val="0"/>
              <w:spacing w:after="0"/>
            </w:pPr>
            <w:r w:rsidRPr="00EE5936">
              <w:t>flagged by Apple</w:t>
            </w:r>
          </w:p>
          <w:p w14:paraId="28F9385D" w14:textId="77A447F5" w:rsidR="007C63D1" w:rsidRPr="00EE5936" w:rsidRDefault="007C63D1" w:rsidP="007C63D1">
            <w:pPr>
              <w:snapToGrid w:val="0"/>
              <w:spacing w:after="0"/>
            </w:pPr>
            <w:r>
              <w:t>R</w:t>
            </w:r>
            <w:r w:rsidRPr="00EE5936">
              <w:t>evised to R4-2107690.</w:t>
            </w:r>
          </w:p>
        </w:tc>
      </w:tr>
      <w:tr w:rsidR="00473E13" w:rsidRPr="00EE5936" w14:paraId="6FC69A7E" w14:textId="77777777" w:rsidTr="00EE5936">
        <w:trPr>
          <w:trHeight w:val="675"/>
        </w:trPr>
        <w:tc>
          <w:tcPr>
            <w:tcW w:w="1271" w:type="dxa"/>
          </w:tcPr>
          <w:p w14:paraId="1F057146" w14:textId="2E1AEFCA" w:rsidR="00473E13" w:rsidRDefault="00473E13" w:rsidP="00473E13">
            <w:pPr>
              <w:snapToGrid w:val="0"/>
              <w:spacing w:after="0"/>
              <w:rPr>
                <w:rStyle w:val="ab"/>
                <w:bCs/>
                <w:color w:val="auto"/>
                <w:u w:val="none"/>
              </w:rPr>
            </w:pPr>
            <w:r w:rsidRPr="00EE5936">
              <w:t>R4-2107690</w:t>
            </w:r>
          </w:p>
        </w:tc>
        <w:tc>
          <w:tcPr>
            <w:tcW w:w="4209" w:type="dxa"/>
          </w:tcPr>
          <w:p w14:paraId="2ED74D31" w14:textId="12DEE66B" w:rsidR="00473E13" w:rsidRPr="00EE5936" w:rsidRDefault="00473E13" w:rsidP="00473E13">
            <w:pPr>
              <w:snapToGrid w:val="0"/>
              <w:spacing w:after="0"/>
            </w:pPr>
            <w:r w:rsidRPr="00EE5936">
              <w:t>draft CR to 38.101-3 to add configurations for DC_2-29-30-66_n260</w:t>
            </w:r>
          </w:p>
        </w:tc>
        <w:tc>
          <w:tcPr>
            <w:tcW w:w="1680" w:type="dxa"/>
          </w:tcPr>
          <w:p w14:paraId="14B92493" w14:textId="0C3A5477" w:rsidR="00473E13" w:rsidRPr="00EE5936" w:rsidRDefault="00473E13" w:rsidP="00473E13">
            <w:pPr>
              <w:snapToGrid w:val="0"/>
              <w:spacing w:after="0"/>
            </w:pPr>
            <w:r w:rsidRPr="00EE5936">
              <w:t>Ericsson</w:t>
            </w:r>
          </w:p>
        </w:tc>
        <w:tc>
          <w:tcPr>
            <w:tcW w:w="2333" w:type="dxa"/>
          </w:tcPr>
          <w:p w14:paraId="1DBCD1BA" w14:textId="725B4C35" w:rsidR="00473E13" w:rsidRPr="00EE5936" w:rsidRDefault="00473E13" w:rsidP="00473E13">
            <w:pPr>
              <w:snapToGrid w:val="0"/>
              <w:spacing w:after="0"/>
            </w:pPr>
            <w:r>
              <w:t>Endorsed</w:t>
            </w:r>
            <w:r w:rsidRPr="00EE5936">
              <w:t>.</w:t>
            </w:r>
          </w:p>
        </w:tc>
      </w:tr>
      <w:tr w:rsidR="00473E13" w:rsidRPr="00EE5936" w14:paraId="70A3A5D4" w14:textId="77777777" w:rsidTr="00EE5936">
        <w:trPr>
          <w:trHeight w:val="60"/>
        </w:trPr>
        <w:tc>
          <w:tcPr>
            <w:tcW w:w="1271" w:type="dxa"/>
            <w:hideMark/>
          </w:tcPr>
          <w:p w14:paraId="5B7679F0" w14:textId="77777777" w:rsidR="00473E13" w:rsidRPr="00EE5936" w:rsidRDefault="00F47451" w:rsidP="00473E13">
            <w:pPr>
              <w:snapToGrid w:val="0"/>
              <w:spacing w:after="0"/>
              <w:rPr>
                <w:bCs/>
              </w:rPr>
            </w:pPr>
            <w:hyperlink r:id="rId158" w:history="1">
              <w:r w:rsidR="00473E13" w:rsidRPr="00EE5936">
                <w:rPr>
                  <w:rStyle w:val="ab"/>
                  <w:bCs/>
                  <w:color w:val="auto"/>
                  <w:u w:val="none"/>
                </w:rPr>
                <w:t>R4-2111158</w:t>
              </w:r>
            </w:hyperlink>
          </w:p>
        </w:tc>
        <w:tc>
          <w:tcPr>
            <w:tcW w:w="4209" w:type="dxa"/>
            <w:hideMark/>
          </w:tcPr>
          <w:p w14:paraId="6B30E532" w14:textId="77777777" w:rsidR="00473E13" w:rsidRPr="00EE5936" w:rsidRDefault="00473E13" w:rsidP="00473E13">
            <w:pPr>
              <w:snapToGrid w:val="0"/>
              <w:spacing w:after="0"/>
            </w:pPr>
            <w:r w:rsidRPr="00EE5936">
              <w:t>draft CR to 38.101-3 to add configurations for DC_3_n258</w:t>
            </w:r>
          </w:p>
        </w:tc>
        <w:tc>
          <w:tcPr>
            <w:tcW w:w="1680" w:type="dxa"/>
            <w:hideMark/>
          </w:tcPr>
          <w:p w14:paraId="4DD5966A" w14:textId="77777777" w:rsidR="00473E13" w:rsidRPr="00EE5936" w:rsidRDefault="00473E13" w:rsidP="00473E13">
            <w:pPr>
              <w:snapToGrid w:val="0"/>
              <w:spacing w:after="0"/>
            </w:pPr>
            <w:r w:rsidRPr="00EE5936">
              <w:t>Ericsson, Telstra</w:t>
            </w:r>
          </w:p>
        </w:tc>
        <w:tc>
          <w:tcPr>
            <w:tcW w:w="2333" w:type="dxa"/>
            <w:hideMark/>
          </w:tcPr>
          <w:p w14:paraId="15F8460A" w14:textId="5AF21ECA" w:rsidR="00473E13" w:rsidRPr="00EE5936" w:rsidRDefault="00473E13" w:rsidP="00473E13">
            <w:pPr>
              <w:snapToGrid w:val="0"/>
              <w:spacing w:after="0"/>
            </w:pPr>
            <w:r>
              <w:t>Endorsed</w:t>
            </w:r>
          </w:p>
        </w:tc>
      </w:tr>
    </w:tbl>
    <w:p w14:paraId="1A386ACF" w14:textId="77777777" w:rsidR="001162DE" w:rsidRDefault="001162DE" w:rsidP="001162DE">
      <w:pPr>
        <w:pStyle w:val="4"/>
      </w:pPr>
      <w:bookmarkStart w:id="316" w:name="_Toc71910580"/>
      <w:r>
        <w:t>8.9.1</w:t>
      </w:r>
      <w:r>
        <w:tab/>
        <w:t>Rapporteur Input (WID/TR/CR)</w:t>
      </w:r>
      <w:bookmarkEnd w:id="316"/>
    </w:p>
    <w:p w14:paraId="06A85D50" w14:textId="7261805B" w:rsidR="001162DE" w:rsidRDefault="001162DE" w:rsidP="001162DE">
      <w:pPr>
        <w:rPr>
          <w:rFonts w:ascii="Arial" w:hAnsi="Arial" w:cs="Arial"/>
          <w:b/>
          <w:sz w:val="24"/>
        </w:rPr>
      </w:pPr>
      <w:r>
        <w:rPr>
          <w:rFonts w:ascii="Arial" w:hAnsi="Arial" w:cs="Arial"/>
          <w:b/>
          <w:color w:val="0000FF"/>
          <w:sz w:val="24"/>
        </w:rPr>
        <w:t>R4-2111069</w:t>
      </w:r>
      <w:r>
        <w:rPr>
          <w:rFonts w:ascii="Arial" w:hAnsi="Arial" w:cs="Arial"/>
          <w:b/>
          <w:color w:val="0000FF"/>
          <w:sz w:val="24"/>
        </w:rPr>
        <w:tab/>
      </w:r>
      <w:r>
        <w:rPr>
          <w:rFonts w:ascii="Arial" w:hAnsi="Arial" w:cs="Arial"/>
          <w:b/>
          <w:sz w:val="24"/>
        </w:rPr>
        <w:t>Revised WID NR Intra-band Rel-17</w:t>
      </w:r>
    </w:p>
    <w:p w14:paraId="2F3E050E" w14:textId="77777777" w:rsidR="001162DE" w:rsidRDefault="001162DE" w:rsidP="001162DE">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Ericsson</w:t>
      </w:r>
    </w:p>
    <w:p w14:paraId="430A16FD" w14:textId="77777777" w:rsidR="001162DE" w:rsidRDefault="001162DE" w:rsidP="001162DE">
      <w:pPr>
        <w:rPr>
          <w:rFonts w:ascii="Arial" w:hAnsi="Arial" w:cs="Arial"/>
          <w:b/>
        </w:rPr>
      </w:pPr>
      <w:r>
        <w:rPr>
          <w:rFonts w:ascii="Arial" w:hAnsi="Arial" w:cs="Arial"/>
          <w:b/>
        </w:rPr>
        <w:t xml:space="preserve">Abstract: </w:t>
      </w:r>
    </w:p>
    <w:p w14:paraId="01B35716" w14:textId="77777777" w:rsidR="001162DE" w:rsidRDefault="001162DE" w:rsidP="001162DE">
      <w:r>
        <w:t>Revised WID NR Intra-band Rel-17</w:t>
      </w:r>
    </w:p>
    <w:p w14:paraId="542B75D9" w14:textId="143BBC42"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90E8C">
        <w:rPr>
          <w:rFonts w:ascii="Arial" w:hAnsi="Arial" w:cs="Arial"/>
          <w:b/>
          <w:color w:val="993300"/>
          <w:u w:val="single"/>
        </w:rPr>
        <w:t>Email approval</w:t>
      </w:r>
      <w:r>
        <w:rPr>
          <w:color w:val="993300"/>
          <w:u w:val="single"/>
        </w:rPr>
        <w:t>.</w:t>
      </w:r>
    </w:p>
    <w:p w14:paraId="2186224A" w14:textId="175AC658" w:rsidR="001162DE" w:rsidRDefault="001162DE" w:rsidP="001162DE">
      <w:pPr>
        <w:rPr>
          <w:rFonts w:ascii="Arial" w:hAnsi="Arial" w:cs="Arial"/>
          <w:b/>
          <w:sz w:val="24"/>
        </w:rPr>
      </w:pPr>
      <w:r>
        <w:rPr>
          <w:rFonts w:ascii="Arial" w:hAnsi="Arial" w:cs="Arial"/>
          <w:b/>
          <w:color w:val="0000FF"/>
          <w:sz w:val="24"/>
        </w:rPr>
        <w:t>R4-2111073</w:t>
      </w:r>
      <w:r>
        <w:rPr>
          <w:rFonts w:ascii="Arial" w:hAnsi="Arial" w:cs="Arial"/>
          <w:b/>
          <w:color w:val="0000FF"/>
          <w:sz w:val="24"/>
        </w:rPr>
        <w:tab/>
      </w:r>
      <w:r>
        <w:rPr>
          <w:rFonts w:ascii="Arial" w:hAnsi="Arial" w:cs="Arial"/>
          <w:b/>
          <w:sz w:val="24"/>
        </w:rPr>
        <w:t>CR 38.101-1 new combinations Rel-17 NR Intra-band</w:t>
      </w:r>
    </w:p>
    <w:p w14:paraId="65C6C583"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CR-0843  rev  Cat: B (Rel-17)</w:t>
      </w:r>
      <w:r>
        <w:rPr>
          <w:i/>
        </w:rPr>
        <w:br/>
      </w:r>
      <w:r>
        <w:rPr>
          <w:i/>
        </w:rPr>
        <w:br/>
      </w:r>
      <w:r>
        <w:rPr>
          <w:i/>
        </w:rPr>
        <w:tab/>
      </w:r>
      <w:r>
        <w:rPr>
          <w:i/>
        </w:rPr>
        <w:tab/>
      </w:r>
      <w:r>
        <w:rPr>
          <w:i/>
        </w:rPr>
        <w:tab/>
      </w:r>
      <w:r>
        <w:rPr>
          <w:i/>
        </w:rPr>
        <w:tab/>
      </w:r>
      <w:r>
        <w:rPr>
          <w:i/>
        </w:rPr>
        <w:tab/>
        <w:t>Source: Ericsson</w:t>
      </w:r>
    </w:p>
    <w:p w14:paraId="6CECBB46" w14:textId="77777777" w:rsidR="001162DE" w:rsidRDefault="001162DE" w:rsidP="001162DE">
      <w:pPr>
        <w:rPr>
          <w:rFonts w:ascii="Arial" w:hAnsi="Arial" w:cs="Arial"/>
          <w:b/>
        </w:rPr>
      </w:pPr>
      <w:r>
        <w:rPr>
          <w:rFonts w:ascii="Arial" w:hAnsi="Arial" w:cs="Arial"/>
          <w:b/>
        </w:rPr>
        <w:t xml:space="preserve">Abstract: </w:t>
      </w:r>
    </w:p>
    <w:p w14:paraId="40883042" w14:textId="77777777" w:rsidR="001162DE" w:rsidRDefault="001162DE" w:rsidP="001162DE">
      <w:r>
        <w:t>CR 38.101-1 new combinations Rel-17 NR Intra-band</w:t>
      </w:r>
    </w:p>
    <w:p w14:paraId="1F29092A" w14:textId="7CEFE5F5"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1B1EF8">
        <w:rPr>
          <w:rFonts w:ascii="Arial" w:hAnsi="Arial" w:cs="Arial"/>
          <w:b/>
          <w:color w:val="993300"/>
          <w:u w:val="single"/>
        </w:rPr>
        <w:t>Email approval</w:t>
      </w:r>
      <w:r w:rsidR="001B1EF8">
        <w:rPr>
          <w:color w:val="993300"/>
          <w:u w:val="single"/>
        </w:rPr>
        <w:t>.</w:t>
      </w:r>
    </w:p>
    <w:p w14:paraId="1077E754" w14:textId="1693EB78" w:rsidR="001162DE" w:rsidRDefault="001162DE" w:rsidP="001162DE">
      <w:pPr>
        <w:rPr>
          <w:rFonts w:ascii="Arial" w:hAnsi="Arial" w:cs="Arial"/>
          <w:b/>
          <w:sz w:val="24"/>
        </w:rPr>
      </w:pPr>
      <w:r>
        <w:rPr>
          <w:rFonts w:ascii="Arial" w:hAnsi="Arial" w:cs="Arial"/>
          <w:b/>
          <w:color w:val="0000FF"/>
          <w:sz w:val="24"/>
        </w:rPr>
        <w:t>R4-2111074</w:t>
      </w:r>
      <w:r>
        <w:rPr>
          <w:rFonts w:ascii="Arial" w:hAnsi="Arial" w:cs="Arial"/>
          <w:b/>
          <w:color w:val="0000FF"/>
          <w:sz w:val="24"/>
        </w:rPr>
        <w:tab/>
      </w:r>
      <w:r>
        <w:rPr>
          <w:rFonts w:ascii="Arial" w:hAnsi="Arial" w:cs="Arial"/>
          <w:b/>
          <w:sz w:val="24"/>
        </w:rPr>
        <w:t>CR 38.101-2 new combinations Rel-17 NR Intra-band</w:t>
      </w:r>
    </w:p>
    <w:p w14:paraId="1B2039D1"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v17.1.0</w:t>
      </w:r>
      <w:r>
        <w:rPr>
          <w:i/>
        </w:rPr>
        <w:tab/>
        <w:t xml:space="preserve">  CR-0389  rev  Cat: B (Rel-17)</w:t>
      </w:r>
      <w:r>
        <w:rPr>
          <w:i/>
        </w:rPr>
        <w:br/>
      </w:r>
      <w:r>
        <w:rPr>
          <w:i/>
        </w:rPr>
        <w:br/>
      </w:r>
      <w:r>
        <w:rPr>
          <w:i/>
        </w:rPr>
        <w:tab/>
      </w:r>
      <w:r>
        <w:rPr>
          <w:i/>
        </w:rPr>
        <w:tab/>
      </w:r>
      <w:r>
        <w:rPr>
          <w:i/>
        </w:rPr>
        <w:tab/>
      </w:r>
      <w:r>
        <w:rPr>
          <w:i/>
        </w:rPr>
        <w:tab/>
      </w:r>
      <w:r>
        <w:rPr>
          <w:i/>
        </w:rPr>
        <w:tab/>
        <w:t>Source: Ericsson</w:t>
      </w:r>
    </w:p>
    <w:p w14:paraId="22FCF347" w14:textId="77777777" w:rsidR="001162DE" w:rsidRDefault="001162DE" w:rsidP="001162DE">
      <w:pPr>
        <w:rPr>
          <w:rFonts w:ascii="Arial" w:hAnsi="Arial" w:cs="Arial"/>
          <w:b/>
        </w:rPr>
      </w:pPr>
      <w:r>
        <w:rPr>
          <w:rFonts w:ascii="Arial" w:hAnsi="Arial" w:cs="Arial"/>
          <w:b/>
        </w:rPr>
        <w:t xml:space="preserve">Abstract: </w:t>
      </w:r>
    </w:p>
    <w:p w14:paraId="71B9697D" w14:textId="77777777" w:rsidR="001162DE" w:rsidRDefault="001162DE" w:rsidP="001162DE">
      <w:r>
        <w:t>CR 38.101-2 new combinations Rel-17 NR Intra-band</w:t>
      </w:r>
    </w:p>
    <w:p w14:paraId="7183738F" w14:textId="7CDE79D3" w:rsidR="001162DE" w:rsidRDefault="001162DE" w:rsidP="001162DE">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sidR="00F615CC">
        <w:rPr>
          <w:rFonts w:ascii="Arial" w:hAnsi="Arial" w:cs="Arial"/>
          <w:b/>
          <w:color w:val="993300"/>
          <w:u w:val="single"/>
        </w:rPr>
        <w:t>Email approval</w:t>
      </w:r>
      <w:r w:rsidR="00F615CC">
        <w:rPr>
          <w:color w:val="993300"/>
          <w:u w:val="single"/>
        </w:rPr>
        <w:t>.</w:t>
      </w:r>
    </w:p>
    <w:p w14:paraId="43BD187C" w14:textId="1A7EEA1C" w:rsidR="001162DE" w:rsidRDefault="001162DE" w:rsidP="001162DE">
      <w:pPr>
        <w:rPr>
          <w:rFonts w:ascii="Arial" w:hAnsi="Arial" w:cs="Arial"/>
          <w:b/>
          <w:sz w:val="24"/>
        </w:rPr>
      </w:pPr>
      <w:r>
        <w:rPr>
          <w:rFonts w:ascii="Arial" w:hAnsi="Arial" w:cs="Arial"/>
          <w:b/>
          <w:color w:val="0000FF"/>
          <w:sz w:val="24"/>
        </w:rPr>
        <w:t>R4-2111079</w:t>
      </w:r>
      <w:r>
        <w:rPr>
          <w:rFonts w:ascii="Arial" w:hAnsi="Arial" w:cs="Arial"/>
          <w:b/>
          <w:color w:val="0000FF"/>
          <w:sz w:val="24"/>
        </w:rPr>
        <w:tab/>
      </w:r>
      <w:r>
        <w:rPr>
          <w:rFonts w:ascii="Arial" w:hAnsi="Arial" w:cs="Arial"/>
          <w:b/>
          <w:sz w:val="24"/>
        </w:rPr>
        <w:t>TR 38.717-01-01 v0.5.0 Rel-17 NR Intra-band</w:t>
      </w:r>
    </w:p>
    <w:p w14:paraId="321E2376" w14:textId="77777777" w:rsidR="001162DE" w:rsidRDefault="001162DE" w:rsidP="001162DE">
      <w:pPr>
        <w:rPr>
          <w:i/>
        </w:rPr>
      </w:pPr>
      <w:r>
        <w:rPr>
          <w:i/>
        </w:rPr>
        <w:tab/>
      </w:r>
      <w:r>
        <w:rPr>
          <w:i/>
        </w:rPr>
        <w:tab/>
      </w:r>
      <w:r>
        <w:rPr>
          <w:i/>
        </w:rPr>
        <w:tab/>
      </w:r>
      <w:r>
        <w:rPr>
          <w:i/>
        </w:rPr>
        <w:tab/>
      </w:r>
      <w:r>
        <w:rPr>
          <w:i/>
        </w:rPr>
        <w:tab/>
        <w:t>Type: draft TR</w:t>
      </w:r>
      <w:r>
        <w:rPr>
          <w:i/>
        </w:rPr>
        <w:tab/>
      </w:r>
      <w:r>
        <w:rPr>
          <w:i/>
        </w:rPr>
        <w:tab/>
        <w:t>For: Endorsement</w:t>
      </w:r>
      <w:r>
        <w:rPr>
          <w:i/>
        </w:rPr>
        <w:br/>
      </w:r>
      <w:r>
        <w:rPr>
          <w:i/>
        </w:rPr>
        <w:tab/>
      </w:r>
      <w:r>
        <w:rPr>
          <w:i/>
        </w:rPr>
        <w:tab/>
      </w:r>
      <w:r>
        <w:rPr>
          <w:i/>
        </w:rPr>
        <w:tab/>
      </w:r>
      <w:r>
        <w:rPr>
          <w:i/>
        </w:rPr>
        <w:tab/>
      </w:r>
      <w:r>
        <w:rPr>
          <w:i/>
        </w:rPr>
        <w:tab/>
        <w:t>38.717-01-01 v0.4.0</w:t>
      </w:r>
      <w:r>
        <w:rPr>
          <w:i/>
        </w:rPr>
        <w:tab/>
        <w:t xml:space="preserve">  CR-  rev  Cat:  (Rel-17)</w:t>
      </w:r>
      <w:r>
        <w:rPr>
          <w:i/>
        </w:rPr>
        <w:br/>
      </w:r>
      <w:r>
        <w:rPr>
          <w:i/>
        </w:rPr>
        <w:br/>
      </w:r>
      <w:r>
        <w:rPr>
          <w:i/>
        </w:rPr>
        <w:tab/>
      </w:r>
      <w:r>
        <w:rPr>
          <w:i/>
        </w:rPr>
        <w:tab/>
      </w:r>
      <w:r>
        <w:rPr>
          <w:i/>
        </w:rPr>
        <w:tab/>
      </w:r>
      <w:r>
        <w:rPr>
          <w:i/>
        </w:rPr>
        <w:tab/>
      </w:r>
      <w:r>
        <w:rPr>
          <w:i/>
        </w:rPr>
        <w:tab/>
        <w:t>Source: Ericsson</w:t>
      </w:r>
    </w:p>
    <w:p w14:paraId="33013F29" w14:textId="77777777" w:rsidR="001162DE" w:rsidRDefault="001162DE" w:rsidP="001162DE">
      <w:pPr>
        <w:rPr>
          <w:rFonts w:ascii="Arial" w:hAnsi="Arial" w:cs="Arial"/>
          <w:b/>
        </w:rPr>
      </w:pPr>
      <w:r>
        <w:rPr>
          <w:rFonts w:ascii="Arial" w:hAnsi="Arial" w:cs="Arial"/>
          <w:b/>
        </w:rPr>
        <w:t xml:space="preserve">Abstract: </w:t>
      </w:r>
    </w:p>
    <w:p w14:paraId="3AB3E14E" w14:textId="77777777" w:rsidR="001162DE" w:rsidRDefault="001162DE" w:rsidP="001162DE">
      <w:r>
        <w:t>TR 38.717-01-01 v0.5.0 Rel-17 NR Intra-band</w:t>
      </w:r>
    </w:p>
    <w:p w14:paraId="69E50C09" w14:textId="2BDBBEAB"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F615CC">
        <w:rPr>
          <w:rFonts w:ascii="Arial" w:hAnsi="Arial" w:cs="Arial"/>
          <w:b/>
          <w:color w:val="993300"/>
          <w:u w:val="single"/>
        </w:rPr>
        <w:t>Email approval</w:t>
      </w:r>
      <w:r w:rsidR="00F615CC">
        <w:rPr>
          <w:color w:val="993300"/>
          <w:u w:val="single"/>
        </w:rPr>
        <w:t>.</w:t>
      </w:r>
    </w:p>
    <w:p w14:paraId="11E7FD15" w14:textId="2DF60A2E" w:rsidR="001162DE" w:rsidRDefault="001162DE" w:rsidP="001162DE">
      <w:pPr>
        <w:rPr>
          <w:rFonts w:ascii="Arial" w:hAnsi="Arial" w:cs="Arial"/>
          <w:b/>
          <w:sz w:val="24"/>
        </w:rPr>
      </w:pPr>
      <w:r>
        <w:rPr>
          <w:rFonts w:ascii="Arial" w:hAnsi="Arial" w:cs="Arial"/>
          <w:b/>
          <w:color w:val="0000FF"/>
          <w:sz w:val="24"/>
        </w:rPr>
        <w:t>R4-2111104</w:t>
      </w:r>
      <w:r>
        <w:rPr>
          <w:rFonts w:ascii="Arial" w:hAnsi="Arial" w:cs="Arial"/>
          <w:b/>
          <w:color w:val="0000FF"/>
          <w:sz w:val="24"/>
        </w:rPr>
        <w:tab/>
      </w:r>
      <w:r>
        <w:rPr>
          <w:rFonts w:ascii="Arial" w:hAnsi="Arial" w:cs="Arial"/>
          <w:b/>
          <w:sz w:val="24"/>
        </w:rPr>
        <w:t>CR 38101-1-h10 correction non-contiguous intra-band config table</w:t>
      </w:r>
    </w:p>
    <w:p w14:paraId="6CA45B5C"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CR-0849  rev  Cat: F (Rel-17)</w:t>
      </w:r>
      <w:r>
        <w:rPr>
          <w:i/>
        </w:rPr>
        <w:br/>
      </w:r>
      <w:r>
        <w:rPr>
          <w:i/>
        </w:rPr>
        <w:br/>
      </w:r>
      <w:r>
        <w:rPr>
          <w:i/>
        </w:rPr>
        <w:tab/>
      </w:r>
      <w:r>
        <w:rPr>
          <w:i/>
        </w:rPr>
        <w:tab/>
      </w:r>
      <w:r>
        <w:rPr>
          <w:i/>
        </w:rPr>
        <w:tab/>
      </w:r>
      <w:r>
        <w:rPr>
          <w:i/>
        </w:rPr>
        <w:tab/>
      </w:r>
      <w:r>
        <w:rPr>
          <w:i/>
        </w:rPr>
        <w:tab/>
        <w:t>Source: Ericsson</w:t>
      </w:r>
    </w:p>
    <w:p w14:paraId="72F0F1E9" w14:textId="77777777" w:rsidR="001162DE" w:rsidRDefault="001162DE" w:rsidP="001162DE">
      <w:pPr>
        <w:rPr>
          <w:rFonts w:ascii="Arial" w:hAnsi="Arial" w:cs="Arial"/>
          <w:b/>
        </w:rPr>
      </w:pPr>
      <w:r>
        <w:rPr>
          <w:rFonts w:ascii="Arial" w:hAnsi="Arial" w:cs="Arial"/>
          <w:b/>
        </w:rPr>
        <w:t xml:space="preserve">Abstract: </w:t>
      </w:r>
    </w:p>
    <w:p w14:paraId="050D3861" w14:textId="77777777" w:rsidR="001162DE" w:rsidRDefault="001162DE" w:rsidP="001162DE">
      <w:r>
        <w:t>CR 38101-1-h10 correction non-contiguous intra-band config table</w:t>
      </w:r>
    </w:p>
    <w:p w14:paraId="05463803" w14:textId="2D1857E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F615CC" w:rsidRPr="005A5E51">
        <w:rPr>
          <w:rFonts w:ascii="Arial" w:hAnsi="Arial" w:cs="Arial"/>
          <w:b/>
          <w:color w:val="993300"/>
          <w:highlight w:val="green"/>
          <w:u w:val="single"/>
        </w:rPr>
        <w:t>Agreed</w:t>
      </w:r>
      <w:r w:rsidR="00F615CC" w:rsidRPr="005A5E51">
        <w:rPr>
          <w:color w:val="993300"/>
          <w:highlight w:val="green"/>
          <w:u w:val="single"/>
        </w:rPr>
        <w:t>.</w:t>
      </w:r>
    </w:p>
    <w:p w14:paraId="282699E8" w14:textId="77777777" w:rsidR="001162DE" w:rsidRDefault="001162DE" w:rsidP="001162DE">
      <w:pPr>
        <w:pStyle w:val="4"/>
      </w:pPr>
      <w:bookmarkStart w:id="317" w:name="_Toc71910581"/>
      <w:r>
        <w:t>8.9.2</w:t>
      </w:r>
      <w:r>
        <w:tab/>
        <w:t>UE RF requirements for FR1</w:t>
      </w:r>
      <w:bookmarkEnd w:id="317"/>
    </w:p>
    <w:p w14:paraId="52BB4E9D" w14:textId="77777777" w:rsidR="001162DE" w:rsidRDefault="001162DE" w:rsidP="001162DE">
      <w:pPr>
        <w:pStyle w:val="4"/>
      </w:pPr>
      <w:bookmarkStart w:id="318" w:name="_Toc71910582"/>
      <w:r>
        <w:t>8.9.3</w:t>
      </w:r>
      <w:r>
        <w:tab/>
        <w:t>UE RF requirements for FR2</w:t>
      </w:r>
      <w:bookmarkEnd w:id="318"/>
    </w:p>
    <w:p w14:paraId="38961281" w14:textId="4E7F92FA" w:rsidR="001162DE" w:rsidRDefault="001162DE" w:rsidP="001162DE">
      <w:pPr>
        <w:rPr>
          <w:rFonts w:ascii="Arial" w:hAnsi="Arial" w:cs="Arial"/>
          <w:b/>
          <w:sz w:val="24"/>
        </w:rPr>
      </w:pPr>
      <w:r>
        <w:rPr>
          <w:rFonts w:ascii="Arial" w:hAnsi="Arial" w:cs="Arial"/>
          <w:b/>
          <w:color w:val="0000FF"/>
          <w:sz w:val="24"/>
        </w:rPr>
        <w:t>R4-2109746</w:t>
      </w:r>
      <w:r>
        <w:rPr>
          <w:rFonts w:ascii="Arial" w:hAnsi="Arial" w:cs="Arial"/>
          <w:b/>
          <w:color w:val="0000FF"/>
          <w:sz w:val="24"/>
        </w:rPr>
        <w:tab/>
      </w:r>
      <w:r>
        <w:rPr>
          <w:rFonts w:ascii="Arial" w:hAnsi="Arial" w:cs="Arial"/>
          <w:b/>
          <w:sz w:val="24"/>
        </w:rPr>
        <w:t>dCR to 38.101-3 addition on CA_n258 intrband CA combinations</w:t>
      </w:r>
    </w:p>
    <w:p w14:paraId="449B4874" w14:textId="77777777" w:rsidR="001162DE" w:rsidRDefault="001162DE" w:rsidP="001162D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v17.1.0</w:t>
      </w:r>
      <w:r>
        <w:rPr>
          <w:i/>
        </w:rPr>
        <w:tab/>
        <w:t xml:space="preserve">  CR-  rev  Cat:  (Rel-17)</w:t>
      </w:r>
      <w:r>
        <w:rPr>
          <w:i/>
        </w:rPr>
        <w:br/>
      </w:r>
      <w:r>
        <w:rPr>
          <w:i/>
        </w:rPr>
        <w:br/>
      </w:r>
      <w:r>
        <w:rPr>
          <w:i/>
        </w:rPr>
        <w:tab/>
      </w:r>
      <w:r>
        <w:rPr>
          <w:i/>
        </w:rPr>
        <w:tab/>
      </w:r>
      <w:r>
        <w:rPr>
          <w:i/>
        </w:rPr>
        <w:tab/>
      </w:r>
      <w:r>
        <w:rPr>
          <w:i/>
        </w:rPr>
        <w:tab/>
      </w:r>
      <w:r>
        <w:rPr>
          <w:i/>
        </w:rPr>
        <w:tab/>
        <w:t>Source: Nokia, T-Mobile USA, Qualcomm Incorporated</w:t>
      </w:r>
    </w:p>
    <w:p w14:paraId="52834312" w14:textId="1A6C514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1E2172">
        <w:rPr>
          <w:rFonts w:ascii="Arial" w:hAnsi="Arial" w:cs="Arial"/>
          <w:b/>
          <w:color w:val="993300"/>
          <w:highlight w:val="green"/>
          <w:u w:val="single"/>
        </w:rPr>
        <w:t>Endorsed</w:t>
      </w:r>
      <w:r w:rsidR="004932E8" w:rsidRPr="005A5E51">
        <w:rPr>
          <w:color w:val="993300"/>
          <w:highlight w:val="green"/>
          <w:u w:val="single"/>
        </w:rPr>
        <w:t>.</w:t>
      </w:r>
    </w:p>
    <w:p w14:paraId="0F36617B" w14:textId="0CA47350" w:rsidR="001162DE" w:rsidRDefault="001162DE" w:rsidP="001162DE">
      <w:pPr>
        <w:rPr>
          <w:rFonts w:ascii="Arial" w:hAnsi="Arial" w:cs="Arial"/>
          <w:b/>
          <w:sz w:val="24"/>
        </w:rPr>
      </w:pPr>
      <w:r>
        <w:rPr>
          <w:rFonts w:ascii="Arial" w:hAnsi="Arial" w:cs="Arial"/>
          <w:b/>
          <w:color w:val="0000FF"/>
          <w:sz w:val="24"/>
        </w:rPr>
        <w:t>R4-2111089</w:t>
      </w:r>
      <w:r>
        <w:rPr>
          <w:rFonts w:ascii="Arial" w:hAnsi="Arial" w:cs="Arial"/>
          <w:b/>
          <w:color w:val="0000FF"/>
          <w:sz w:val="24"/>
        </w:rPr>
        <w:tab/>
      </w:r>
      <w:r>
        <w:rPr>
          <w:rFonts w:ascii="Arial" w:hAnsi="Arial" w:cs="Arial"/>
          <w:b/>
          <w:sz w:val="24"/>
        </w:rPr>
        <w:t>Rel-17 CR 38101-2-h10 corrections intra-band CA</w:t>
      </w:r>
    </w:p>
    <w:p w14:paraId="01F053E1"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v17.1.0</w:t>
      </w:r>
      <w:r>
        <w:rPr>
          <w:i/>
        </w:rPr>
        <w:tab/>
        <w:t xml:space="preserve">  CR-0391  rev  Cat: F (Rel-17)</w:t>
      </w:r>
      <w:r>
        <w:rPr>
          <w:i/>
        </w:rPr>
        <w:br/>
      </w:r>
      <w:r>
        <w:rPr>
          <w:i/>
        </w:rPr>
        <w:br/>
      </w:r>
      <w:r>
        <w:rPr>
          <w:i/>
        </w:rPr>
        <w:tab/>
      </w:r>
      <w:r>
        <w:rPr>
          <w:i/>
        </w:rPr>
        <w:tab/>
      </w:r>
      <w:r>
        <w:rPr>
          <w:i/>
        </w:rPr>
        <w:tab/>
      </w:r>
      <w:r>
        <w:rPr>
          <w:i/>
        </w:rPr>
        <w:tab/>
      </w:r>
      <w:r>
        <w:rPr>
          <w:i/>
        </w:rPr>
        <w:tab/>
        <w:t>Source: Ericsson</w:t>
      </w:r>
    </w:p>
    <w:p w14:paraId="3BF1FA81" w14:textId="77777777" w:rsidR="001162DE" w:rsidRDefault="001162DE" w:rsidP="001162DE">
      <w:pPr>
        <w:rPr>
          <w:rFonts w:ascii="Arial" w:hAnsi="Arial" w:cs="Arial"/>
          <w:b/>
        </w:rPr>
      </w:pPr>
      <w:r>
        <w:rPr>
          <w:rFonts w:ascii="Arial" w:hAnsi="Arial" w:cs="Arial"/>
          <w:b/>
        </w:rPr>
        <w:t xml:space="preserve">Abstract: </w:t>
      </w:r>
    </w:p>
    <w:p w14:paraId="7883D356" w14:textId="77777777" w:rsidR="001162DE" w:rsidRDefault="001162DE" w:rsidP="001162DE">
      <w:r>
        <w:t>Rel-17 CR 38101-2-h10 corrections intra-band CA</w:t>
      </w:r>
    </w:p>
    <w:p w14:paraId="6ED00A08" w14:textId="2FB3EE1D"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D26E78">
        <w:rPr>
          <w:rFonts w:ascii="Arial" w:hAnsi="Arial" w:cs="Arial"/>
          <w:b/>
          <w:color w:val="993300"/>
          <w:u w:val="single"/>
        </w:rPr>
        <w:t xml:space="preserve">revised to </w:t>
      </w:r>
      <w:r w:rsidR="00D26E78" w:rsidRPr="00D26E78">
        <w:rPr>
          <w:rFonts w:ascii="Arial" w:hAnsi="Arial" w:cs="Arial"/>
          <w:b/>
          <w:color w:val="993300"/>
          <w:u w:val="single"/>
        </w:rPr>
        <w:t>R4-2107689</w:t>
      </w:r>
      <w:r>
        <w:rPr>
          <w:color w:val="993300"/>
          <w:u w:val="single"/>
        </w:rPr>
        <w:t>.</w:t>
      </w:r>
    </w:p>
    <w:p w14:paraId="46072742" w14:textId="60F3B8B0" w:rsidR="00D26E78" w:rsidRDefault="00D26E78" w:rsidP="00D26E78">
      <w:pPr>
        <w:rPr>
          <w:rFonts w:ascii="Arial" w:hAnsi="Arial" w:cs="Arial"/>
          <w:b/>
          <w:sz w:val="24"/>
        </w:rPr>
      </w:pPr>
      <w:r>
        <w:rPr>
          <w:rFonts w:ascii="Arial" w:hAnsi="Arial" w:cs="Arial"/>
          <w:b/>
          <w:color w:val="0000FF"/>
          <w:sz w:val="24"/>
        </w:rPr>
        <w:t>R4-2107689</w:t>
      </w:r>
      <w:r>
        <w:rPr>
          <w:rFonts w:ascii="Arial" w:hAnsi="Arial" w:cs="Arial"/>
          <w:b/>
          <w:color w:val="0000FF"/>
          <w:sz w:val="24"/>
        </w:rPr>
        <w:tab/>
      </w:r>
      <w:r>
        <w:rPr>
          <w:rFonts w:ascii="Arial" w:hAnsi="Arial" w:cs="Arial"/>
          <w:b/>
          <w:sz w:val="24"/>
        </w:rPr>
        <w:t>Rel-17 CR 38101-2-h10 corrections intra-band CA</w:t>
      </w:r>
    </w:p>
    <w:p w14:paraId="1B79F5DB" w14:textId="77777777" w:rsidR="00D26E78" w:rsidRDefault="00D26E78" w:rsidP="00D26E7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v17.1.0</w:t>
      </w:r>
      <w:r>
        <w:rPr>
          <w:i/>
        </w:rPr>
        <w:tab/>
        <w:t xml:space="preserve">  CR-0391  rev  Cat: F (Rel-17)</w:t>
      </w:r>
      <w:r>
        <w:rPr>
          <w:i/>
        </w:rPr>
        <w:br/>
      </w:r>
      <w:r>
        <w:rPr>
          <w:i/>
        </w:rPr>
        <w:br/>
      </w:r>
      <w:r>
        <w:rPr>
          <w:i/>
        </w:rPr>
        <w:tab/>
      </w:r>
      <w:r>
        <w:rPr>
          <w:i/>
        </w:rPr>
        <w:tab/>
      </w:r>
      <w:r>
        <w:rPr>
          <w:i/>
        </w:rPr>
        <w:tab/>
      </w:r>
      <w:r>
        <w:rPr>
          <w:i/>
        </w:rPr>
        <w:tab/>
      </w:r>
      <w:r>
        <w:rPr>
          <w:i/>
        </w:rPr>
        <w:tab/>
        <w:t>Source: Ericsson</w:t>
      </w:r>
    </w:p>
    <w:p w14:paraId="30D99519" w14:textId="77777777" w:rsidR="00D26E78" w:rsidRDefault="00D26E78" w:rsidP="00D26E78">
      <w:pPr>
        <w:rPr>
          <w:rFonts w:ascii="Arial" w:hAnsi="Arial" w:cs="Arial"/>
          <w:b/>
        </w:rPr>
      </w:pPr>
      <w:r>
        <w:rPr>
          <w:rFonts w:ascii="Arial" w:hAnsi="Arial" w:cs="Arial"/>
          <w:b/>
        </w:rPr>
        <w:t xml:space="preserve">Abstract: </w:t>
      </w:r>
    </w:p>
    <w:p w14:paraId="26399EF3" w14:textId="77777777" w:rsidR="00D26E78" w:rsidRDefault="00D26E78" w:rsidP="00D26E78">
      <w:r>
        <w:t>Rel-17 CR 38101-2-h10 corrections intra-band CA</w:t>
      </w:r>
    </w:p>
    <w:p w14:paraId="51C9CE96" w14:textId="28E82857" w:rsidR="00D26E78" w:rsidRDefault="00D26E78" w:rsidP="001162DE">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sidR="00473E13" w:rsidRPr="00473E13">
        <w:rPr>
          <w:rFonts w:ascii="Arial" w:hAnsi="Arial" w:cs="Arial"/>
          <w:b/>
          <w:color w:val="993300"/>
          <w:highlight w:val="green"/>
          <w:u w:val="single"/>
        </w:rPr>
        <w:t>Agreed</w:t>
      </w:r>
      <w:r w:rsidR="007A1DB9" w:rsidRPr="00473E13">
        <w:rPr>
          <w:color w:val="993300"/>
          <w:highlight w:val="green"/>
          <w:u w:val="single"/>
        </w:rPr>
        <w:t>.</w:t>
      </w:r>
    </w:p>
    <w:p w14:paraId="14A8BCFF" w14:textId="77777777" w:rsidR="001162DE" w:rsidRDefault="001162DE" w:rsidP="001162DE">
      <w:pPr>
        <w:pStyle w:val="3"/>
      </w:pPr>
      <w:bookmarkStart w:id="319" w:name="_Toc71910583"/>
      <w:r>
        <w:t>8.10</w:t>
      </w:r>
      <w:r>
        <w:tab/>
        <w:t>NR inter-band Carrier Aggregation/Dual Connectivity for 2 bands DL with x bands UL (x=1, 2)</w:t>
      </w:r>
      <w:bookmarkEnd w:id="319"/>
    </w:p>
    <w:p w14:paraId="3FC9A86F" w14:textId="41DA0A96" w:rsidR="00A21BEF" w:rsidRPr="00C979AF" w:rsidRDefault="00E93FE1" w:rsidP="00A21BEF">
      <w:pPr>
        <w:rPr>
          <w:rFonts w:ascii="Arial" w:hAnsi="Arial" w:cs="Arial"/>
          <w:b/>
          <w:color w:val="C00000"/>
          <w:u w:val="single"/>
          <w:lang w:eastAsia="zh-CN"/>
        </w:rPr>
      </w:pPr>
      <w:r>
        <w:rPr>
          <w:rFonts w:ascii="Arial" w:hAnsi="Arial" w:cs="Arial" w:hint="eastAsia"/>
          <w:b/>
          <w:color w:val="C00000"/>
          <w:u w:val="single"/>
          <w:lang w:eastAsia="zh-CN"/>
        </w:rPr>
        <w:t>Email discussion summary</w:t>
      </w:r>
      <w:r w:rsidR="00B31CE5">
        <w:rPr>
          <w:rFonts w:ascii="Arial" w:hAnsi="Arial" w:cs="Arial"/>
          <w:b/>
          <w:color w:val="C00000"/>
          <w:u w:val="single"/>
          <w:lang w:eastAsia="zh-CN"/>
        </w:rPr>
        <w:t xml:space="preserve"> of [99-e][1</w:t>
      </w:r>
      <w:r w:rsidR="00A21BEF">
        <w:rPr>
          <w:rFonts w:ascii="Arial" w:hAnsi="Arial" w:cs="Arial"/>
          <w:b/>
          <w:color w:val="C00000"/>
          <w:u w:val="single"/>
          <w:lang w:eastAsia="zh-CN"/>
        </w:rPr>
        <w:t>1</w:t>
      </w:r>
      <w:r w:rsidR="00B31CE5">
        <w:rPr>
          <w:rFonts w:ascii="Arial" w:hAnsi="Arial" w:cs="Arial"/>
          <w:b/>
          <w:color w:val="C00000"/>
          <w:u w:val="single"/>
          <w:lang w:eastAsia="zh-CN"/>
        </w:rPr>
        <w:t>8</w:t>
      </w:r>
      <w:r w:rsidR="00A21BEF">
        <w:rPr>
          <w:rFonts w:ascii="Arial" w:hAnsi="Arial" w:cs="Arial"/>
          <w:b/>
          <w:color w:val="C00000"/>
          <w:u w:val="single"/>
          <w:lang w:eastAsia="zh-CN"/>
        </w:rPr>
        <w:t xml:space="preserve">] </w:t>
      </w:r>
      <w:r w:rsidR="00B31CE5" w:rsidRPr="00B31CE5">
        <w:rPr>
          <w:rFonts w:ascii="Arial" w:hAnsi="Arial" w:cs="Arial"/>
          <w:b/>
          <w:color w:val="C00000"/>
          <w:u w:val="single"/>
          <w:lang w:eastAsia="zh-CN"/>
        </w:rPr>
        <w:t>NR_Baskets_Part_3</w:t>
      </w:r>
      <w:r w:rsidR="00505F06">
        <w:rPr>
          <w:rFonts w:ascii="Arial" w:hAnsi="Arial" w:cs="Arial"/>
          <w:b/>
          <w:color w:val="C00000"/>
          <w:u w:val="single"/>
          <w:lang w:eastAsia="zh-CN"/>
        </w:rPr>
        <w:t>, AI 8.10~8.15, AI 8.21~8.25</w:t>
      </w:r>
      <w:r w:rsidR="00A21BEF">
        <w:rPr>
          <w:rFonts w:ascii="Arial" w:hAnsi="Arial" w:cs="Arial"/>
          <w:b/>
          <w:color w:val="C00000"/>
          <w:u w:val="single"/>
          <w:lang w:eastAsia="zh-CN"/>
        </w:rPr>
        <w:t xml:space="preserve"> –</w:t>
      </w:r>
      <w:r w:rsidR="005370F2">
        <w:rPr>
          <w:rFonts w:ascii="Arial" w:hAnsi="Arial" w:cs="Arial"/>
          <w:b/>
          <w:color w:val="C00000"/>
          <w:u w:val="single"/>
          <w:lang w:eastAsia="zh-CN"/>
        </w:rPr>
        <w:t xml:space="preserve"> </w:t>
      </w:r>
      <w:r w:rsidR="00706C11" w:rsidRPr="00706C11">
        <w:rPr>
          <w:rFonts w:ascii="Arial" w:hAnsi="Arial" w:cs="Arial"/>
          <w:b/>
          <w:color w:val="C00000"/>
          <w:u w:val="single"/>
          <w:lang w:eastAsia="zh-CN"/>
        </w:rPr>
        <w:t>Johannes Hejselbaek</w:t>
      </w:r>
    </w:p>
    <w:p w14:paraId="364F7CE5" w14:textId="7689E6D2" w:rsidR="00A21BEF" w:rsidRDefault="00370AE4" w:rsidP="00A21BEF">
      <w:pPr>
        <w:rPr>
          <w:rFonts w:ascii="Arial" w:hAnsi="Arial" w:cs="Arial"/>
          <w:b/>
          <w:sz w:val="24"/>
        </w:rPr>
      </w:pPr>
      <w:r>
        <w:rPr>
          <w:rFonts w:ascii="Arial" w:hAnsi="Arial" w:cs="Arial"/>
          <w:b/>
          <w:color w:val="0000FF"/>
          <w:sz w:val="24"/>
        </w:rPr>
        <w:t>R4-2107644</w:t>
      </w:r>
      <w:r w:rsidR="00A21BEF">
        <w:rPr>
          <w:rFonts w:ascii="Arial" w:hAnsi="Arial" w:cs="Arial"/>
          <w:b/>
          <w:color w:val="0000FF"/>
          <w:sz w:val="24"/>
        </w:rPr>
        <w:tab/>
      </w:r>
      <w:r w:rsidR="00A21BEF">
        <w:rPr>
          <w:rFonts w:ascii="Arial" w:hAnsi="Arial" w:cs="Arial"/>
          <w:b/>
          <w:sz w:val="24"/>
        </w:rPr>
        <w:t xml:space="preserve">Email </w:t>
      </w:r>
      <w:r w:rsidR="00B31CE5">
        <w:rPr>
          <w:rFonts w:ascii="Arial" w:hAnsi="Arial" w:cs="Arial"/>
          <w:b/>
          <w:sz w:val="24"/>
        </w:rPr>
        <w:t>discussion summary for [99-e][1</w:t>
      </w:r>
      <w:r w:rsidR="00A21BEF">
        <w:rPr>
          <w:rFonts w:ascii="Arial" w:hAnsi="Arial" w:cs="Arial"/>
          <w:b/>
          <w:sz w:val="24"/>
        </w:rPr>
        <w:t>1</w:t>
      </w:r>
      <w:r w:rsidR="00B31CE5">
        <w:rPr>
          <w:rFonts w:ascii="Arial" w:hAnsi="Arial" w:cs="Arial"/>
          <w:b/>
          <w:sz w:val="24"/>
        </w:rPr>
        <w:t>8</w:t>
      </w:r>
      <w:r w:rsidR="00A21BEF">
        <w:rPr>
          <w:rFonts w:ascii="Arial" w:hAnsi="Arial" w:cs="Arial"/>
          <w:b/>
          <w:sz w:val="24"/>
        </w:rPr>
        <w:t>]</w:t>
      </w:r>
      <w:r w:rsidR="00A21BEF" w:rsidRPr="00DD6BA6">
        <w:t xml:space="preserve"> </w:t>
      </w:r>
      <w:r w:rsidR="00B31CE5" w:rsidRPr="00B31CE5">
        <w:rPr>
          <w:rFonts w:ascii="Arial" w:hAnsi="Arial" w:cs="Arial"/>
          <w:b/>
          <w:sz w:val="24"/>
        </w:rPr>
        <w:t>NR_Baskets_Part_3</w:t>
      </w:r>
    </w:p>
    <w:p w14:paraId="22773D7A" w14:textId="65AEDA52" w:rsidR="00A21BEF" w:rsidRDefault="00A21BEF" w:rsidP="00A21BEF">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sidR="006C0953">
        <w:rPr>
          <w:i/>
        </w:rPr>
        <w:tab/>
      </w:r>
      <w:r w:rsidR="006C0953">
        <w:rPr>
          <w:i/>
        </w:rPr>
        <w:tab/>
      </w:r>
      <w:r w:rsidR="006C0953">
        <w:rPr>
          <w:i/>
        </w:rPr>
        <w:tab/>
        <w:t>Source: Moderator (Nokia</w:t>
      </w:r>
      <w:r>
        <w:rPr>
          <w:i/>
        </w:rPr>
        <w:t>)</w:t>
      </w:r>
    </w:p>
    <w:p w14:paraId="537E3475" w14:textId="77777777" w:rsidR="00A21BEF" w:rsidRDefault="00A21BEF" w:rsidP="00A21BEF">
      <w:pPr>
        <w:rPr>
          <w:rFonts w:ascii="Arial" w:hAnsi="Arial" w:cs="Arial"/>
          <w:b/>
        </w:rPr>
      </w:pPr>
      <w:r>
        <w:rPr>
          <w:rFonts w:ascii="Arial" w:hAnsi="Arial" w:cs="Arial"/>
          <w:b/>
        </w:rPr>
        <w:t xml:space="preserve">Abstract: </w:t>
      </w:r>
    </w:p>
    <w:p w14:paraId="2BAF3CC1" w14:textId="77777777" w:rsidR="00A21BEF" w:rsidRDefault="00A21BEF" w:rsidP="00A21BEF">
      <w:r>
        <w:t>This contribution provides the summary of email discussion and recommended summary.</w:t>
      </w:r>
    </w:p>
    <w:p w14:paraId="7CBA8031" w14:textId="7F266E2B" w:rsidR="00A21BEF" w:rsidRDefault="00A21BEF" w:rsidP="00A21BE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DA596D">
        <w:rPr>
          <w:rFonts w:ascii="Arial" w:hAnsi="Arial" w:cs="Arial"/>
          <w:b/>
          <w:color w:val="993300"/>
          <w:u w:val="single"/>
        </w:rPr>
        <w:t>revised to R4-2107928</w:t>
      </w:r>
      <w:r>
        <w:rPr>
          <w:color w:val="993300"/>
          <w:u w:val="single"/>
        </w:rPr>
        <w:t>.</w:t>
      </w:r>
    </w:p>
    <w:p w14:paraId="590E24E3" w14:textId="22A54271" w:rsidR="00DA596D" w:rsidRDefault="00DA596D" w:rsidP="00DA596D">
      <w:pPr>
        <w:rPr>
          <w:rFonts w:ascii="Arial" w:hAnsi="Arial" w:cs="Arial"/>
          <w:b/>
          <w:sz w:val="24"/>
        </w:rPr>
      </w:pPr>
      <w:r>
        <w:rPr>
          <w:rFonts w:ascii="Arial" w:hAnsi="Arial" w:cs="Arial"/>
          <w:b/>
          <w:color w:val="0000FF"/>
          <w:sz w:val="24"/>
        </w:rPr>
        <w:t>R4-2107928</w:t>
      </w:r>
      <w:r>
        <w:rPr>
          <w:rFonts w:ascii="Arial" w:hAnsi="Arial" w:cs="Arial"/>
          <w:b/>
          <w:color w:val="0000FF"/>
          <w:sz w:val="24"/>
        </w:rPr>
        <w:tab/>
      </w:r>
      <w:r>
        <w:rPr>
          <w:rFonts w:ascii="Arial" w:hAnsi="Arial" w:cs="Arial"/>
          <w:b/>
          <w:sz w:val="24"/>
        </w:rPr>
        <w:t>Email discussion summary for [99-e][118]</w:t>
      </w:r>
      <w:r w:rsidRPr="00DD6BA6">
        <w:t xml:space="preserve"> </w:t>
      </w:r>
      <w:r w:rsidRPr="00B31CE5">
        <w:rPr>
          <w:rFonts w:ascii="Arial" w:hAnsi="Arial" w:cs="Arial"/>
          <w:b/>
          <w:sz w:val="24"/>
        </w:rPr>
        <w:t>NR_Baskets_Part_3</w:t>
      </w:r>
    </w:p>
    <w:p w14:paraId="0EAA074A" w14:textId="77777777" w:rsidR="00DA596D" w:rsidRDefault="00DA596D" w:rsidP="00DA596D">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(Nokia)</w:t>
      </w:r>
    </w:p>
    <w:p w14:paraId="2BE647CC" w14:textId="77777777" w:rsidR="00DA596D" w:rsidRDefault="00DA596D" w:rsidP="00DA596D">
      <w:pPr>
        <w:rPr>
          <w:rFonts w:ascii="Arial" w:hAnsi="Arial" w:cs="Arial"/>
          <w:b/>
        </w:rPr>
      </w:pPr>
      <w:r>
        <w:rPr>
          <w:rFonts w:ascii="Arial" w:hAnsi="Arial" w:cs="Arial"/>
          <w:b/>
        </w:rPr>
        <w:t xml:space="preserve">Abstract: </w:t>
      </w:r>
    </w:p>
    <w:p w14:paraId="3C5D3381" w14:textId="77777777" w:rsidR="00DA596D" w:rsidRDefault="00DA596D" w:rsidP="00DA596D">
      <w:r>
        <w:t>This contribution provides the summary of email discussion and recommended summary.</w:t>
      </w:r>
    </w:p>
    <w:p w14:paraId="5E8D9FE6" w14:textId="6C3D0F6F" w:rsidR="00DA596D" w:rsidRDefault="00DA596D" w:rsidP="00DA596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1392B">
        <w:rPr>
          <w:rFonts w:ascii="Arial" w:hAnsi="Arial" w:cs="Arial"/>
          <w:b/>
          <w:color w:val="993300"/>
          <w:u w:val="single"/>
        </w:rPr>
        <w:t>Noted</w:t>
      </w:r>
      <w:r>
        <w:rPr>
          <w:rFonts w:ascii="Arial" w:hAnsi="Arial" w:cs="Arial"/>
          <w:b/>
          <w:color w:val="993300"/>
          <w:u w:val="single"/>
        </w:rPr>
        <w:t>.</w:t>
      </w:r>
    </w:p>
    <w:p w14:paraId="012B9EA2" w14:textId="3F96F637" w:rsidR="00A21BEF" w:rsidRDefault="00A21BEF" w:rsidP="00A21BEF">
      <w:pPr>
        <w:rPr>
          <w:rFonts w:ascii="Arial" w:hAnsi="Arial" w:cs="Arial"/>
          <w:b/>
          <w:color w:val="C00000"/>
          <w:u w:val="single"/>
          <w:vertAlign w:val="superscript"/>
          <w:lang w:eastAsia="zh-CN"/>
        </w:rPr>
      </w:pPr>
      <w:r w:rsidRPr="00C979AF">
        <w:rPr>
          <w:rFonts w:ascii="Arial" w:hAnsi="Arial" w:cs="Arial"/>
          <w:b/>
          <w:color w:val="C00000"/>
          <w:u w:val="single"/>
          <w:lang w:eastAsia="zh-CN"/>
        </w:rPr>
        <w:t>Conclusions</w:t>
      </w:r>
      <w:r w:rsidR="00C37948">
        <w:rPr>
          <w:rFonts w:ascii="Arial" w:hAnsi="Arial" w:cs="Arial"/>
          <w:b/>
          <w:color w:val="C00000"/>
          <w:u w:val="single"/>
          <w:lang w:eastAsia="zh-CN"/>
        </w:rPr>
        <w:t xml:space="preserve"> </w:t>
      </w:r>
      <w:r w:rsidR="002945B5">
        <w:rPr>
          <w:rFonts w:ascii="Arial" w:hAnsi="Arial" w:cs="Arial"/>
          <w:b/>
          <w:color w:val="C00000"/>
          <w:u w:val="single"/>
          <w:lang w:eastAsia="zh-CN"/>
        </w:rPr>
        <w:t>after May 23</w:t>
      </w:r>
      <w:r w:rsidR="002945B5" w:rsidRPr="002945B5">
        <w:rPr>
          <w:rFonts w:ascii="Arial" w:hAnsi="Arial" w:cs="Arial"/>
          <w:b/>
          <w:color w:val="C00000"/>
          <w:u w:val="single"/>
          <w:vertAlign w:val="superscript"/>
          <w:lang w:eastAsia="zh-CN"/>
        </w:rPr>
        <w:t>rd</w:t>
      </w:r>
    </w:p>
    <w:tbl>
      <w:tblPr>
        <w:tblStyle w:val="af"/>
        <w:tblW w:w="10060" w:type="dxa"/>
        <w:tblLook w:val="04A0" w:firstRow="1" w:lastRow="0" w:firstColumn="1" w:lastColumn="0" w:noHBand="0" w:noVBand="1"/>
      </w:tblPr>
      <w:tblGrid>
        <w:gridCol w:w="1271"/>
        <w:gridCol w:w="4536"/>
        <w:gridCol w:w="1813"/>
        <w:gridCol w:w="2440"/>
      </w:tblGrid>
      <w:tr w:rsidR="00176501" w:rsidRPr="00176501" w14:paraId="4F078B51" w14:textId="77777777" w:rsidTr="00185568">
        <w:trPr>
          <w:trHeight w:val="62"/>
        </w:trPr>
        <w:tc>
          <w:tcPr>
            <w:tcW w:w="1271" w:type="dxa"/>
            <w:hideMark/>
          </w:tcPr>
          <w:p w14:paraId="0F4072E3" w14:textId="77777777" w:rsidR="003C1DD2" w:rsidRPr="00176501" w:rsidRDefault="003C1DD2" w:rsidP="003C1DD2">
            <w:pPr>
              <w:snapToGrid w:val="0"/>
              <w:spacing w:after="0"/>
              <w:rPr>
                <w:b/>
                <w:bCs/>
              </w:rPr>
            </w:pPr>
            <w:r w:rsidRPr="00176501">
              <w:rPr>
                <w:b/>
                <w:bCs/>
              </w:rPr>
              <w:t>TDoc</w:t>
            </w:r>
          </w:p>
        </w:tc>
        <w:tc>
          <w:tcPr>
            <w:tcW w:w="4536" w:type="dxa"/>
            <w:hideMark/>
          </w:tcPr>
          <w:p w14:paraId="36842D08" w14:textId="77777777" w:rsidR="003C1DD2" w:rsidRPr="00176501" w:rsidRDefault="003C1DD2" w:rsidP="003C1DD2">
            <w:pPr>
              <w:snapToGrid w:val="0"/>
              <w:spacing w:after="0"/>
              <w:rPr>
                <w:b/>
                <w:bCs/>
              </w:rPr>
            </w:pPr>
            <w:r w:rsidRPr="00176501">
              <w:rPr>
                <w:b/>
                <w:bCs/>
              </w:rPr>
              <w:t>Title</w:t>
            </w:r>
          </w:p>
        </w:tc>
        <w:tc>
          <w:tcPr>
            <w:tcW w:w="1813" w:type="dxa"/>
            <w:hideMark/>
          </w:tcPr>
          <w:p w14:paraId="07C05916" w14:textId="77777777" w:rsidR="003C1DD2" w:rsidRPr="00176501" w:rsidRDefault="003C1DD2" w:rsidP="003C1DD2">
            <w:pPr>
              <w:snapToGrid w:val="0"/>
              <w:spacing w:after="0"/>
              <w:rPr>
                <w:b/>
                <w:bCs/>
              </w:rPr>
            </w:pPr>
            <w:r w:rsidRPr="00176501">
              <w:rPr>
                <w:b/>
                <w:bCs/>
              </w:rPr>
              <w:t>Source</w:t>
            </w:r>
          </w:p>
        </w:tc>
        <w:tc>
          <w:tcPr>
            <w:tcW w:w="2440" w:type="dxa"/>
            <w:hideMark/>
          </w:tcPr>
          <w:p w14:paraId="792657E9" w14:textId="6411F5CD" w:rsidR="003C1DD2" w:rsidRPr="00176501" w:rsidRDefault="003C1DD2" w:rsidP="0009441C">
            <w:pPr>
              <w:snapToGrid w:val="0"/>
              <w:spacing w:after="0"/>
              <w:rPr>
                <w:b/>
                <w:bCs/>
              </w:rPr>
            </w:pPr>
            <w:r w:rsidRPr="00176501">
              <w:rPr>
                <w:b/>
                <w:bCs/>
              </w:rPr>
              <w:t>Status</w:t>
            </w:r>
          </w:p>
        </w:tc>
      </w:tr>
      <w:tr w:rsidR="00176501" w:rsidRPr="00176501" w14:paraId="21D502B9" w14:textId="77777777" w:rsidTr="00185568">
        <w:trPr>
          <w:trHeight w:val="450"/>
        </w:trPr>
        <w:tc>
          <w:tcPr>
            <w:tcW w:w="1271" w:type="dxa"/>
            <w:hideMark/>
          </w:tcPr>
          <w:p w14:paraId="6F787E0F" w14:textId="77777777" w:rsidR="003C1DD2" w:rsidRPr="00176501" w:rsidRDefault="003C1DD2" w:rsidP="003C1DD2">
            <w:pPr>
              <w:snapToGrid w:val="0"/>
              <w:spacing w:after="0"/>
            </w:pPr>
            <w:r w:rsidRPr="00176501">
              <w:t>R4-2110461</w:t>
            </w:r>
          </w:p>
        </w:tc>
        <w:tc>
          <w:tcPr>
            <w:tcW w:w="4536" w:type="dxa"/>
            <w:hideMark/>
          </w:tcPr>
          <w:p w14:paraId="7C890B45" w14:textId="77777777" w:rsidR="003C1DD2" w:rsidRPr="00176501" w:rsidRDefault="003C1DD2" w:rsidP="003C1DD2">
            <w:pPr>
              <w:snapToGrid w:val="0"/>
              <w:spacing w:after="0"/>
            </w:pPr>
            <w:r w:rsidRPr="00176501">
              <w:t>Revised WID on Rel-17 NR Inter-band CA_DC xUL_2DL (x=1,2)</w:t>
            </w:r>
          </w:p>
        </w:tc>
        <w:tc>
          <w:tcPr>
            <w:tcW w:w="1813" w:type="dxa"/>
            <w:hideMark/>
          </w:tcPr>
          <w:p w14:paraId="30823FCB" w14:textId="77777777" w:rsidR="003C1DD2" w:rsidRPr="00176501" w:rsidRDefault="003C1DD2" w:rsidP="003C1DD2">
            <w:pPr>
              <w:snapToGrid w:val="0"/>
              <w:spacing w:after="0"/>
            </w:pPr>
            <w:r w:rsidRPr="00176501">
              <w:t>ZTE Corporation</w:t>
            </w:r>
          </w:p>
        </w:tc>
        <w:tc>
          <w:tcPr>
            <w:tcW w:w="2440" w:type="dxa"/>
            <w:hideMark/>
          </w:tcPr>
          <w:p w14:paraId="0FD60D9D" w14:textId="77777777" w:rsidR="003C1DD2" w:rsidRPr="00176501" w:rsidRDefault="003C1DD2" w:rsidP="003C1DD2">
            <w:pPr>
              <w:snapToGrid w:val="0"/>
              <w:spacing w:after="0"/>
              <w:rPr>
                <w:bCs/>
              </w:rPr>
            </w:pPr>
            <w:r w:rsidRPr="00176501">
              <w:rPr>
                <w:bCs/>
              </w:rPr>
              <w:t>For email approval</w:t>
            </w:r>
          </w:p>
        </w:tc>
      </w:tr>
      <w:tr w:rsidR="00176501" w:rsidRPr="00176501" w14:paraId="4176A74A" w14:textId="77777777" w:rsidTr="00185568">
        <w:trPr>
          <w:trHeight w:val="675"/>
        </w:trPr>
        <w:tc>
          <w:tcPr>
            <w:tcW w:w="1271" w:type="dxa"/>
            <w:hideMark/>
          </w:tcPr>
          <w:p w14:paraId="03D64003" w14:textId="77777777" w:rsidR="003C1DD2" w:rsidRPr="00176501" w:rsidRDefault="003C1DD2" w:rsidP="003C1DD2">
            <w:pPr>
              <w:snapToGrid w:val="0"/>
              <w:spacing w:after="0"/>
            </w:pPr>
            <w:r w:rsidRPr="00176501">
              <w:t>R4-2110462</w:t>
            </w:r>
          </w:p>
        </w:tc>
        <w:tc>
          <w:tcPr>
            <w:tcW w:w="4536" w:type="dxa"/>
            <w:hideMark/>
          </w:tcPr>
          <w:p w14:paraId="4D626D89" w14:textId="77777777" w:rsidR="003C1DD2" w:rsidRPr="00176501" w:rsidRDefault="003C1DD2" w:rsidP="003C1DD2">
            <w:pPr>
              <w:snapToGrid w:val="0"/>
              <w:spacing w:after="0"/>
            </w:pPr>
            <w:r w:rsidRPr="00176501">
              <w:t>CR to reflect the completed NR inter band CA DC combinations for 2 bands DL with up to 2 bands UL into TS 38.101-1</w:t>
            </w:r>
          </w:p>
        </w:tc>
        <w:tc>
          <w:tcPr>
            <w:tcW w:w="1813" w:type="dxa"/>
            <w:hideMark/>
          </w:tcPr>
          <w:p w14:paraId="5410EE52" w14:textId="77777777" w:rsidR="003C1DD2" w:rsidRPr="00176501" w:rsidRDefault="003C1DD2" w:rsidP="003C1DD2">
            <w:pPr>
              <w:snapToGrid w:val="0"/>
              <w:spacing w:after="0"/>
            </w:pPr>
            <w:r w:rsidRPr="00176501">
              <w:t>ZTE Corporation</w:t>
            </w:r>
          </w:p>
        </w:tc>
        <w:tc>
          <w:tcPr>
            <w:tcW w:w="2440" w:type="dxa"/>
            <w:hideMark/>
          </w:tcPr>
          <w:p w14:paraId="2893998E" w14:textId="77777777" w:rsidR="003C1DD2" w:rsidRPr="00176501" w:rsidRDefault="003C1DD2" w:rsidP="003C1DD2">
            <w:pPr>
              <w:snapToGrid w:val="0"/>
              <w:spacing w:after="0"/>
              <w:rPr>
                <w:bCs/>
              </w:rPr>
            </w:pPr>
            <w:r w:rsidRPr="00176501">
              <w:rPr>
                <w:bCs/>
              </w:rPr>
              <w:t>For email approval</w:t>
            </w:r>
          </w:p>
        </w:tc>
      </w:tr>
      <w:tr w:rsidR="00176501" w:rsidRPr="00176501" w14:paraId="1EE682B5" w14:textId="77777777" w:rsidTr="00185568">
        <w:trPr>
          <w:trHeight w:val="675"/>
        </w:trPr>
        <w:tc>
          <w:tcPr>
            <w:tcW w:w="1271" w:type="dxa"/>
            <w:hideMark/>
          </w:tcPr>
          <w:p w14:paraId="7FFC9F64" w14:textId="77777777" w:rsidR="003C1DD2" w:rsidRPr="00176501" w:rsidRDefault="003C1DD2" w:rsidP="003C1DD2">
            <w:pPr>
              <w:snapToGrid w:val="0"/>
              <w:spacing w:after="0"/>
            </w:pPr>
            <w:r w:rsidRPr="00176501">
              <w:t>R4-2110463</w:t>
            </w:r>
          </w:p>
        </w:tc>
        <w:tc>
          <w:tcPr>
            <w:tcW w:w="4536" w:type="dxa"/>
            <w:hideMark/>
          </w:tcPr>
          <w:p w14:paraId="197BB38B" w14:textId="77777777" w:rsidR="003C1DD2" w:rsidRPr="00176501" w:rsidRDefault="003C1DD2" w:rsidP="003C1DD2">
            <w:pPr>
              <w:snapToGrid w:val="0"/>
              <w:spacing w:after="0"/>
            </w:pPr>
            <w:r w:rsidRPr="00176501">
              <w:t>CR to reflect the completed NR inter band CA DC combinations for 2 bands DL with up to 2 bands UL into TS 38.101-2</w:t>
            </w:r>
          </w:p>
        </w:tc>
        <w:tc>
          <w:tcPr>
            <w:tcW w:w="1813" w:type="dxa"/>
            <w:hideMark/>
          </w:tcPr>
          <w:p w14:paraId="39A3AAD9" w14:textId="77777777" w:rsidR="003C1DD2" w:rsidRPr="00176501" w:rsidRDefault="003C1DD2" w:rsidP="003C1DD2">
            <w:pPr>
              <w:snapToGrid w:val="0"/>
              <w:spacing w:after="0"/>
            </w:pPr>
            <w:r w:rsidRPr="00176501">
              <w:t>ZTE Corporation</w:t>
            </w:r>
          </w:p>
        </w:tc>
        <w:tc>
          <w:tcPr>
            <w:tcW w:w="2440" w:type="dxa"/>
            <w:hideMark/>
          </w:tcPr>
          <w:p w14:paraId="56DE0805" w14:textId="77777777" w:rsidR="003C1DD2" w:rsidRPr="00176501" w:rsidRDefault="003C1DD2" w:rsidP="003C1DD2">
            <w:pPr>
              <w:snapToGrid w:val="0"/>
              <w:spacing w:after="0"/>
              <w:rPr>
                <w:bCs/>
              </w:rPr>
            </w:pPr>
            <w:r w:rsidRPr="00176501">
              <w:rPr>
                <w:bCs/>
              </w:rPr>
              <w:t>For email approval</w:t>
            </w:r>
          </w:p>
        </w:tc>
      </w:tr>
      <w:tr w:rsidR="00176501" w:rsidRPr="00176501" w14:paraId="7DC1064C" w14:textId="77777777" w:rsidTr="00185568">
        <w:trPr>
          <w:trHeight w:val="60"/>
        </w:trPr>
        <w:tc>
          <w:tcPr>
            <w:tcW w:w="1271" w:type="dxa"/>
            <w:hideMark/>
          </w:tcPr>
          <w:p w14:paraId="0C3119E5" w14:textId="77777777" w:rsidR="003C1DD2" w:rsidRPr="00176501" w:rsidRDefault="003C1DD2" w:rsidP="003C1DD2">
            <w:pPr>
              <w:snapToGrid w:val="0"/>
              <w:spacing w:after="0"/>
            </w:pPr>
            <w:r w:rsidRPr="00176501">
              <w:t>R4-2110464</w:t>
            </w:r>
          </w:p>
        </w:tc>
        <w:tc>
          <w:tcPr>
            <w:tcW w:w="4536" w:type="dxa"/>
            <w:hideMark/>
          </w:tcPr>
          <w:p w14:paraId="52BB2C40" w14:textId="77777777" w:rsidR="003C1DD2" w:rsidRPr="00176501" w:rsidRDefault="003C1DD2" w:rsidP="003C1DD2">
            <w:pPr>
              <w:snapToGrid w:val="0"/>
              <w:spacing w:after="0"/>
            </w:pPr>
            <w:r w:rsidRPr="00176501">
              <w:t>CR to reflect the completed NR inter band CA DC combinations for 2 bands DL with up to 2 bands UL into TS 38.101-3</w:t>
            </w:r>
          </w:p>
        </w:tc>
        <w:tc>
          <w:tcPr>
            <w:tcW w:w="1813" w:type="dxa"/>
            <w:hideMark/>
          </w:tcPr>
          <w:p w14:paraId="719D66B8" w14:textId="77777777" w:rsidR="003C1DD2" w:rsidRPr="00176501" w:rsidRDefault="003C1DD2" w:rsidP="003C1DD2">
            <w:pPr>
              <w:snapToGrid w:val="0"/>
              <w:spacing w:after="0"/>
            </w:pPr>
            <w:r w:rsidRPr="00176501">
              <w:t>ZTE Corporation</w:t>
            </w:r>
          </w:p>
        </w:tc>
        <w:tc>
          <w:tcPr>
            <w:tcW w:w="2440" w:type="dxa"/>
            <w:hideMark/>
          </w:tcPr>
          <w:p w14:paraId="3E7A8805" w14:textId="77777777" w:rsidR="003C1DD2" w:rsidRPr="00176501" w:rsidRDefault="003C1DD2" w:rsidP="003C1DD2">
            <w:pPr>
              <w:snapToGrid w:val="0"/>
              <w:spacing w:after="0"/>
              <w:rPr>
                <w:bCs/>
              </w:rPr>
            </w:pPr>
            <w:r w:rsidRPr="00176501">
              <w:rPr>
                <w:bCs/>
              </w:rPr>
              <w:t>For email approval</w:t>
            </w:r>
          </w:p>
        </w:tc>
      </w:tr>
      <w:tr w:rsidR="00176501" w:rsidRPr="00176501" w14:paraId="457C7BA0" w14:textId="77777777" w:rsidTr="00185568">
        <w:trPr>
          <w:trHeight w:val="450"/>
        </w:trPr>
        <w:tc>
          <w:tcPr>
            <w:tcW w:w="1271" w:type="dxa"/>
            <w:hideMark/>
          </w:tcPr>
          <w:p w14:paraId="711B93AF" w14:textId="77777777" w:rsidR="003C1DD2" w:rsidRPr="00176501" w:rsidRDefault="003C1DD2" w:rsidP="003C1DD2">
            <w:pPr>
              <w:snapToGrid w:val="0"/>
              <w:spacing w:after="0"/>
            </w:pPr>
            <w:r w:rsidRPr="00176501">
              <w:t>R4-2110999</w:t>
            </w:r>
          </w:p>
        </w:tc>
        <w:tc>
          <w:tcPr>
            <w:tcW w:w="4536" w:type="dxa"/>
            <w:hideMark/>
          </w:tcPr>
          <w:p w14:paraId="49FD8700" w14:textId="77777777" w:rsidR="003C1DD2" w:rsidRPr="00176501" w:rsidRDefault="003C1DD2" w:rsidP="003C1DD2">
            <w:pPr>
              <w:snapToGrid w:val="0"/>
              <w:spacing w:after="0"/>
            </w:pPr>
            <w:r w:rsidRPr="00176501">
              <w:t>TR 38.717-02-01 v0.5.0</w:t>
            </w:r>
          </w:p>
        </w:tc>
        <w:tc>
          <w:tcPr>
            <w:tcW w:w="1813" w:type="dxa"/>
            <w:hideMark/>
          </w:tcPr>
          <w:p w14:paraId="1E30F088" w14:textId="77777777" w:rsidR="003C1DD2" w:rsidRPr="00176501" w:rsidRDefault="003C1DD2" w:rsidP="003C1DD2">
            <w:pPr>
              <w:snapToGrid w:val="0"/>
              <w:spacing w:after="0"/>
            </w:pPr>
            <w:r w:rsidRPr="00176501">
              <w:t>ZTE Wistron Telecom AB</w:t>
            </w:r>
          </w:p>
        </w:tc>
        <w:tc>
          <w:tcPr>
            <w:tcW w:w="2440" w:type="dxa"/>
            <w:hideMark/>
          </w:tcPr>
          <w:p w14:paraId="5688499A" w14:textId="77777777" w:rsidR="003C1DD2" w:rsidRPr="00176501" w:rsidRDefault="003C1DD2" w:rsidP="003C1DD2">
            <w:pPr>
              <w:snapToGrid w:val="0"/>
              <w:spacing w:after="0"/>
              <w:rPr>
                <w:bCs/>
              </w:rPr>
            </w:pPr>
            <w:r w:rsidRPr="00176501">
              <w:rPr>
                <w:bCs/>
              </w:rPr>
              <w:t>For email approval</w:t>
            </w:r>
          </w:p>
        </w:tc>
      </w:tr>
      <w:tr w:rsidR="00176501" w:rsidRPr="00176501" w14:paraId="029EAC20" w14:textId="77777777" w:rsidTr="00185568">
        <w:trPr>
          <w:trHeight w:val="450"/>
        </w:trPr>
        <w:tc>
          <w:tcPr>
            <w:tcW w:w="1271" w:type="dxa"/>
            <w:hideMark/>
          </w:tcPr>
          <w:p w14:paraId="539F8B6E" w14:textId="77777777" w:rsidR="003C1DD2" w:rsidRPr="00176501" w:rsidRDefault="00F47451" w:rsidP="003C1DD2">
            <w:pPr>
              <w:snapToGrid w:val="0"/>
              <w:spacing w:after="0"/>
              <w:rPr>
                <w:bCs/>
              </w:rPr>
            </w:pPr>
            <w:hyperlink r:id="rId159" w:history="1">
              <w:r w:rsidR="003C1DD2" w:rsidRPr="00176501">
                <w:rPr>
                  <w:rStyle w:val="ab"/>
                  <w:bCs/>
                  <w:color w:val="auto"/>
                  <w:u w:val="none"/>
                </w:rPr>
                <w:t>R4-2109778</w:t>
              </w:r>
            </w:hyperlink>
          </w:p>
        </w:tc>
        <w:tc>
          <w:tcPr>
            <w:tcW w:w="4536" w:type="dxa"/>
            <w:hideMark/>
          </w:tcPr>
          <w:p w14:paraId="2AB4E0CA" w14:textId="77777777" w:rsidR="003C1DD2" w:rsidRPr="00176501" w:rsidRDefault="003C1DD2" w:rsidP="003C1DD2">
            <w:pPr>
              <w:snapToGrid w:val="0"/>
              <w:spacing w:after="0"/>
            </w:pPr>
            <w:r w:rsidRPr="00176501">
              <w:t>draft CR to fix BCS for CA_n7-n66</w:t>
            </w:r>
          </w:p>
        </w:tc>
        <w:tc>
          <w:tcPr>
            <w:tcW w:w="1813" w:type="dxa"/>
            <w:hideMark/>
          </w:tcPr>
          <w:p w14:paraId="78207973" w14:textId="77777777" w:rsidR="003C1DD2" w:rsidRPr="00176501" w:rsidRDefault="003C1DD2" w:rsidP="003C1DD2">
            <w:pPr>
              <w:snapToGrid w:val="0"/>
              <w:spacing w:after="0"/>
            </w:pPr>
            <w:r w:rsidRPr="00176501">
              <w:t>Nokia, Nokia Shanghai Bell</w:t>
            </w:r>
          </w:p>
        </w:tc>
        <w:tc>
          <w:tcPr>
            <w:tcW w:w="2440" w:type="dxa"/>
            <w:hideMark/>
          </w:tcPr>
          <w:p w14:paraId="10E02957" w14:textId="76B74281" w:rsidR="003C1DD2" w:rsidRPr="00176501" w:rsidRDefault="001E2172" w:rsidP="003C1DD2">
            <w:pPr>
              <w:snapToGrid w:val="0"/>
              <w:spacing w:after="0"/>
              <w:rPr>
                <w:bCs/>
              </w:rPr>
            </w:pPr>
            <w:r>
              <w:rPr>
                <w:bCs/>
              </w:rPr>
              <w:t>Endorsed</w:t>
            </w:r>
          </w:p>
        </w:tc>
      </w:tr>
      <w:tr w:rsidR="00176501" w:rsidRPr="00176501" w14:paraId="234BAF3F" w14:textId="77777777" w:rsidTr="00185568">
        <w:trPr>
          <w:trHeight w:val="60"/>
        </w:trPr>
        <w:tc>
          <w:tcPr>
            <w:tcW w:w="1271" w:type="dxa"/>
            <w:hideMark/>
          </w:tcPr>
          <w:p w14:paraId="1C3DFFF9" w14:textId="77777777" w:rsidR="003C1DD2" w:rsidRPr="00176501" w:rsidRDefault="00F47451" w:rsidP="003C1DD2">
            <w:pPr>
              <w:snapToGrid w:val="0"/>
              <w:spacing w:after="0"/>
              <w:rPr>
                <w:bCs/>
              </w:rPr>
            </w:pPr>
            <w:hyperlink r:id="rId160" w:history="1">
              <w:r w:rsidR="003C1DD2" w:rsidRPr="00176501">
                <w:rPr>
                  <w:rStyle w:val="ab"/>
                  <w:bCs/>
                  <w:color w:val="auto"/>
                  <w:u w:val="none"/>
                </w:rPr>
                <w:t>R4-2108861</w:t>
              </w:r>
            </w:hyperlink>
          </w:p>
        </w:tc>
        <w:tc>
          <w:tcPr>
            <w:tcW w:w="4536" w:type="dxa"/>
            <w:hideMark/>
          </w:tcPr>
          <w:p w14:paraId="1191BDB7" w14:textId="77777777" w:rsidR="003C1DD2" w:rsidRPr="00176501" w:rsidRDefault="003C1DD2" w:rsidP="003C1DD2">
            <w:pPr>
              <w:snapToGrid w:val="0"/>
              <w:spacing w:after="0"/>
            </w:pPr>
            <w:r w:rsidRPr="00176501">
              <w:t>Draft CR on CA_n1-n3, CA_n1-n78, CA_n3-n78</w:t>
            </w:r>
          </w:p>
        </w:tc>
        <w:tc>
          <w:tcPr>
            <w:tcW w:w="1813" w:type="dxa"/>
            <w:hideMark/>
          </w:tcPr>
          <w:p w14:paraId="1F27E030" w14:textId="77777777" w:rsidR="003C1DD2" w:rsidRPr="00176501" w:rsidRDefault="003C1DD2" w:rsidP="003C1DD2">
            <w:pPr>
              <w:snapToGrid w:val="0"/>
              <w:spacing w:after="0"/>
            </w:pPr>
            <w:r w:rsidRPr="00176501">
              <w:t>China Unicom, ZTE</w:t>
            </w:r>
          </w:p>
        </w:tc>
        <w:tc>
          <w:tcPr>
            <w:tcW w:w="2440" w:type="dxa"/>
            <w:hideMark/>
          </w:tcPr>
          <w:p w14:paraId="6C7D7057" w14:textId="77777777" w:rsidR="003C1DD2" w:rsidRPr="00176501" w:rsidRDefault="003C1DD2" w:rsidP="003C1DD2">
            <w:pPr>
              <w:snapToGrid w:val="0"/>
              <w:spacing w:after="0"/>
              <w:rPr>
                <w:bCs/>
              </w:rPr>
            </w:pPr>
            <w:r w:rsidRPr="00176501">
              <w:rPr>
                <w:bCs/>
              </w:rPr>
              <w:t>Revised to R4-2107691</w:t>
            </w:r>
          </w:p>
        </w:tc>
      </w:tr>
      <w:tr w:rsidR="00176501" w:rsidRPr="00176501" w14:paraId="2D8BD293" w14:textId="77777777" w:rsidTr="00185568">
        <w:trPr>
          <w:trHeight w:val="321"/>
        </w:trPr>
        <w:tc>
          <w:tcPr>
            <w:tcW w:w="1271" w:type="dxa"/>
          </w:tcPr>
          <w:p w14:paraId="298EBE42" w14:textId="77777777" w:rsidR="003C1DD2" w:rsidRPr="00176501" w:rsidRDefault="003C1DD2" w:rsidP="003C1DD2">
            <w:pPr>
              <w:snapToGrid w:val="0"/>
              <w:spacing w:after="0"/>
              <w:rPr>
                <w:bCs/>
              </w:rPr>
            </w:pPr>
            <w:r w:rsidRPr="00176501">
              <w:rPr>
                <w:bCs/>
              </w:rPr>
              <w:t>R4-2107691</w:t>
            </w:r>
          </w:p>
        </w:tc>
        <w:tc>
          <w:tcPr>
            <w:tcW w:w="4536" w:type="dxa"/>
          </w:tcPr>
          <w:p w14:paraId="6425B08F" w14:textId="77777777" w:rsidR="003C1DD2" w:rsidRPr="00176501" w:rsidRDefault="003C1DD2" w:rsidP="003C1DD2">
            <w:pPr>
              <w:snapToGrid w:val="0"/>
              <w:spacing w:after="0"/>
            </w:pPr>
            <w:r w:rsidRPr="00176501">
              <w:t>Draft CR on CA_n1-n3, CA_n1-n78, CA_n3-n78</w:t>
            </w:r>
          </w:p>
        </w:tc>
        <w:tc>
          <w:tcPr>
            <w:tcW w:w="1813" w:type="dxa"/>
          </w:tcPr>
          <w:p w14:paraId="14F33BD6" w14:textId="77777777" w:rsidR="003C1DD2" w:rsidRPr="00176501" w:rsidRDefault="003C1DD2" w:rsidP="003C1DD2">
            <w:pPr>
              <w:snapToGrid w:val="0"/>
              <w:spacing w:after="0"/>
            </w:pPr>
            <w:r w:rsidRPr="00176501">
              <w:t>China Unicom, ZTE</w:t>
            </w:r>
          </w:p>
        </w:tc>
        <w:tc>
          <w:tcPr>
            <w:tcW w:w="2440" w:type="dxa"/>
          </w:tcPr>
          <w:p w14:paraId="524B4B12" w14:textId="6460E03B" w:rsidR="003C1DD2" w:rsidRPr="00176501" w:rsidRDefault="001E2172" w:rsidP="003C1DD2">
            <w:pPr>
              <w:snapToGrid w:val="0"/>
              <w:spacing w:after="0"/>
              <w:rPr>
                <w:bCs/>
              </w:rPr>
            </w:pPr>
            <w:r>
              <w:rPr>
                <w:bCs/>
              </w:rPr>
              <w:t>Endorsed</w:t>
            </w:r>
          </w:p>
        </w:tc>
      </w:tr>
      <w:tr w:rsidR="00176501" w:rsidRPr="00176501" w14:paraId="346990D3" w14:textId="77777777" w:rsidTr="00185568">
        <w:trPr>
          <w:trHeight w:val="284"/>
        </w:trPr>
        <w:tc>
          <w:tcPr>
            <w:tcW w:w="1271" w:type="dxa"/>
            <w:hideMark/>
          </w:tcPr>
          <w:p w14:paraId="681A0D7E" w14:textId="77777777" w:rsidR="003C1DD2" w:rsidRPr="00176501" w:rsidRDefault="003C1DD2" w:rsidP="003C1DD2">
            <w:pPr>
              <w:snapToGrid w:val="0"/>
              <w:spacing w:after="0"/>
            </w:pPr>
            <w:r w:rsidRPr="00176501">
              <w:t>R4-2109264</w:t>
            </w:r>
          </w:p>
        </w:tc>
        <w:tc>
          <w:tcPr>
            <w:tcW w:w="4536" w:type="dxa"/>
            <w:hideMark/>
          </w:tcPr>
          <w:p w14:paraId="4A848E8A" w14:textId="77777777" w:rsidR="003C1DD2" w:rsidRPr="00176501" w:rsidRDefault="003C1DD2" w:rsidP="003C1DD2">
            <w:pPr>
              <w:snapToGrid w:val="0"/>
              <w:spacing w:after="0"/>
            </w:pPr>
            <w:r w:rsidRPr="00176501">
              <w:t>Add channel bandwidth configuration for CA_n46A-n48A</w:t>
            </w:r>
          </w:p>
        </w:tc>
        <w:tc>
          <w:tcPr>
            <w:tcW w:w="1813" w:type="dxa"/>
            <w:hideMark/>
          </w:tcPr>
          <w:p w14:paraId="5A5D0FF5" w14:textId="77777777" w:rsidR="003C1DD2" w:rsidRPr="00176501" w:rsidRDefault="003C1DD2" w:rsidP="003C1DD2">
            <w:pPr>
              <w:snapToGrid w:val="0"/>
              <w:spacing w:after="0"/>
            </w:pPr>
            <w:r w:rsidRPr="00176501">
              <w:t>Charter Communications, Inc</w:t>
            </w:r>
          </w:p>
        </w:tc>
        <w:tc>
          <w:tcPr>
            <w:tcW w:w="2440" w:type="dxa"/>
            <w:hideMark/>
          </w:tcPr>
          <w:p w14:paraId="3F3A2350" w14:textId="77777777" w:rsidR="003C1DD2" w:rsidRPr="00176501" w:rsidRDefault="003C1DD2" w:rsidP="003C1DD2">
            <w:pPr>
              <w:snapToGrid w:val="0"/>
              <w:spacing w:after="0"/>
              <w:rPr>
                <w:bCs/>
              </w:rPr>
            </w:pPr>
            <w:r w:rsidRPr="00176501">
              <w:rPr>
                <w:bCs/>
              </w:rPr>
              <w:t>To be Withdrawn</w:t>
            </w:r>
          </w:p>
        </w:tc>
      </w:tr>
      <w:tr w:rsidR="00176501" w:rsidRPr="00176501" w14:paraId="1A99D9D5" w14:textId="77777777" w:rsidTr="00185568">
        <w:trPr>
          <w:trHeight w:val="375"/>
        </w:trPr>
        <w:tc>
          <w:tcPr>
            <w:tcW w:w="1271" w:type="dxa"/>
            <w:hideMark/>
          </w:tcPr>
          <w:p w14:paraId="50E5C38C" w14:textId="77777777" w:rsidR="003C1DD2" w:rsidRPr="00176501" w:rsidRDefault="00F47451" w:rsidP="003C1DD2">
            <w:pPr>
              <w:snapToGrid w:val="0"/>
              <w:spacing w:after="0"/>
              <w:rPr>
                <w:bCs/>
              </w:rPr>
            </w:pPr>
            <w:hyperlink r:id="rId161" w:history="1">
              <w:r w:rsidR="003C1DD2" w:rsidRPr="00176501">
                <w:rPr>
                  <w:rStyle w:val="ab"/>
                  <w:bCs/>
                  <w:color w:val="auto"/>
                  <w:u w:val="none"/>
                </w:rPr>
                <w:t>R4-2109265</w:t>
              </w:r>
            </w:hyperlink>
          </w:p>
        </w:tc>
        <w:tc>
          <w:tcPr>
            <w:tcW w:w="4536" w:type="dxa"/>
            <w:hideMark/>
          </w:tcPr>
          <w:p w14:paraId="198BA3FC" w14:textId="77777777" w:rsidR="003C1DD2" w:rsidRPr="00176501" w:rsidRDefault="003C1DD2" w:rsidP="003C1DD2">
            <w:pPr>
              <w:snapToGrid w:val="0"/>
              <w:spacing w:after="0"/>
            </w:pPr>
            <w:r w:rsidRPr="00176501">
              <w:t>Add channel bandwidth configuration for CA_n46A-n48A</w:t>
            </w:r>
          </w:p>
        </w:tc>
        <w:tc>
          <w:tcPr>
            <w:tcW w:w="1813" w:type="dxa"/>
            <w:hideMark/>
          </w:tcPr>
          <w:p w14:paraId="1D1EB106" w14:textId="77777777" w:rsidR="003C1DD2" w:rsidRPr="00176501" w:rsidRDefault="003C1DD2" w:rsidP="003C1DD2">
            <w:pPr>
              <w:snapToGrid w:val="0"/>
              <w:spacing w:after="0"/>
            </w:pPr>
            <w:r w:rsidRPr="00176501">
              <w:t>Charter Communications, Inc</w:t>
            </w:r>
          </w:p>
        </w:tc>
        <w:tc>
          <w:tcPr>
            <w:tcW w:w="2440" w:type="dxa"/>
            <w:hideMark/>
          </w:tcPr>
          <w:p w14:paraId="08E02937" w14:textId="085138FB" w:rsidR="003C1DD2" w:rsidRPr="00176501" w:rsidRDefault="00254955" w:rsidP="003C1DD2">
            <w:pPr>
              <w:snapToGrid w:val="0"/>
              <w:spacing w:after="0"/>
              <w:rPr>
                <w:bCs/>
              </w:rPr>
            </w:pPr>
            <w:r>
              <w:rPr>
                <w:bCs/>
              </w:rPr>
              <w:t xml:space="preserve">Revised </w:t>
            </w:r>
            <w:r w:rsidR="003C1DD2" w:rsidRPr="00176501">
              <w:rPr>
                <w:bCs/>
              </w:rPr>
              <w:t>to R4-2107692</w:t>
            </w:r>
          </w:p>
        </w:tc>
      </w:tr>
      <w:tr w:rsidR="00176501" w:rsidRPr="00176501" w14:paraId="29C80DFC" w14:textId="77777777" w:rsidTr="00185568">
        <w:trPr>
          <w:trHeight w:val="60"/>
        </w:trPr>
        <w:tc>
          <w:tcPr>
            <w:tcW w:w="1271" w:type="dxa"/>
          </w:tcPr>
          <w:p w14:paraId="1B46725C" w14:textId="77777777" w:rsidR="003C1DD2" w:rsidRPr="00176501" w:rsidRDefault="003C1DD2" w:rsidP="003C1DD2">
            <w:pPr>
              <w:snapToGrid w:val="0"/>
              <w:spacing w:after="0"/>
              <w:rPr>
                <w:bCs/>
              </w:rPr>
            </w:pPr>
            <w:r w:rsidRPr="00176501">
              <w:rPr>
                <w:bCs/>
              </w:rPr>
              <w:t>R4-2107692</w:t>
            </w:r>
          </w:p>
        </w:tc>
        <w:tc>
          <w:tcPr>
            <w:tcW w:w="4536" w:type="dxa"/>
          </w:tcPr>
          <w:p w14:paraId="789DECD0" w14:textId="77777777" w:rsidR="003C1DD2" w:rsidRPr="00176501" w:rsidRDefault="003C1DD2" w:rsidP="003C1DD2">
            <w:pPr>
              <w:snapToGrid w:val="0"/>
              <w:spacing w:after="0"/>
            </w:pPr>
            <w:r w:rsidRPr="00176501">
              <w:t>Add channel bandwidth configuration for CA_n46A-n48A</w:t>
            </w:r>
          </w:p>
        </w:tc>
        <w:tc>
          <w:tcPr>
            <w:tcW w:w="1813" w:type="dxa"/>
          </w:tcPr>
          <w:p w14:paraId="5D92ED02" w14:textId="77777777" w:rsidR="003C1DD2" w:rsidRPr="00176501" w:rsidRDefault="003C1DD2" w:rsidP="003C1DD2">
            <w:pPr>
              <w:snapToGrid w:val="0"/>
              <w:spacing w:after="0"/>
            </w:pPr>
            <w:r w:rsidRPr="00176501">
              <w:t>Charter Communications, Inc</w:t>
            </w:r>
          </w:p>
        </w:tc>
        <w:tc>
          <w:tcPr>
            <w:tcW w:w="2440" w:type="dxa"/>
          </w:tcPr>
          <w:p w14:paraId="689B52E5" w14:textId="77777777" w:rsidR="003C1DD2" w:rsidRPr="00176501" w:rsidRDefault="003C1DD2" w:rsidP="003C1DD2">
            <w:pPr>
              <w:snapToGrid w:val="0"/>
              <w:spacing w:after="0"/>
              <w:rPr>
                <w:bCs/>
              </w:rPr>
            </w:pPr>
            <w:r w:rsidRPr="00176501">
              <w:rPr>
                <w:bCs/>
              </w:rPr>
              <w:t>Agreed</w:t>
            </w:r>
          </w:p>
        </w:tc>
      </w:tr>
      <w:tr w:rsidR="00176501" w:rsidRPr="00176501" w14:paraId="006D8931" w14:textId="77777777" w:rsidTr="00185568">
        <w:trPr>
          <w:trHeight w:val="900"/>
        </w:trPr>
        <w:tc>
          <w:tcPr>
            <w:tcW w:w="1271" w:type="dxa"/>
            <w:hideMark/>
          </w:tcPr>
          <w:p w14:paraId="7ACD3A82" w14:textId="77777777" w:rsidR="003C1DD2" w:rsidRPr="00176501" w:rsidRDefault="003C1DD2" w:rsidP="003C1DD2">
            <w:pPr>
              <w:snapToGrid w:val="0"/>
              <w:spacing w:after="0"/>
            </w:pPr>
            <w:r w:rsidRPr="00176501">
              <w:lastRenderedPageBreak/>
              <w:t>R4-2109266</w:t>
            </w:r>
          </w:p>
        </w:tc>
        <w:tc>
          <w:tcPr>
            <w:tcW w:w="4536" w:type="dxa"/>
            <w:hideMark/>
          </w:tcPr>
          <w:p w14:paraId="2E4A95BF" w14:textId="77777777" w:rsidR="003C1DD2" w:rsidRPr="00176501" w:rsidRDefault="003C1DD2" w:rsidP="003C1DD2">
            <w:pPr>
              <w:snapToGrid w:val="0"/>
              <w:spacing w:after="0"/>
            </w:pPr>
            <w:r w:rsidRPr="00176501">
              <w:t>Adding new CA_n46N-n48A configurations</w:t>
            </w:r>
          </w:p>
        </w:tc>
        <w:tc>
          <w:tcPr>
            <w:tcW w:w="1813" w:type="dxa"/>
            <w:hideMark/>
          </w:tcPr>
          <w:p w14:paraId="7E5F986D" w14:textId="77777777" w:rsidR="003C1DD2" w:rsidRPr="00176501" w:rsidRDefault="003C1DD2" w:rsidP="003C1DD2">
            <w:pPr>
              <w:snapToGrid w:val="0"/>
              <w:spacing w:after="0"/>
            </w:pPr>
            <w:r w:rsidRPr="00176501">
              <w:t>Charter Communications, Inc</w:t>
            </w:r>
          </w:p>
        </w:tc>
        <w:tc>
          <w:tcPr>
            <w:tcW w:w="2440" w:type="dxa"/>
            <w:hideMark/>
          </w:tcPr>
          <w:p w14:paraId="346777D9" w14:textId="576664FB" w:rsidR="003C1DD2" w:rsidRPr="00176501" w:rsidRDefault="003C1DD2" w:rsidP="003C1DD2">
            <w:pPr>
              <w:snapToGrid w:val="0"/>
              <w:spacing w:after="0"/>
              <w:rPr>
                <w:bCs/>
              </w:rPr>
            </w:pPr>
            <w:r w:rsidRPr="00176501">
              <w:rPr>
                <w:bCs/>
              </w:rPr>
              <w:t>Withdrawn</w:t>
            </w:r>
          </w:p>
        </w:tc>
      </w:tr>
      <w:tr w:rsidR="00176501" w:rsidRPr="00176501" w14:paraId="3F090761" w14:textId="77777777" w:rsidTr="00185568">
        <w:trPr>
          <w:trHeight w:val="76"/>
        </w:trPr>
        <w:tc>
          <w:tcPr>
            <w:tcW w:w="1271" w:type="dxa"/>
            <w:hideMark/>
          </w:tcPr>
          <w:p w14:paraId="0534C99D" w14:textId="77777777" w:rsidR="003C1DD2" w:rsidRPr="00176501" w:rsidRDefault="003C1DD2" w:rsidP="003C1DD2">
            <w:pPr>
              <w:snapToGrid w:val="0"/>
              <w:spacing w:after="0"/>
            </w:pPr>
            <w:r w:rsidRPr="00176501">
              <w:t>R4-2109267</w:t>
            </w:r>
          </w:p>
        </w:tc>
        <w:tc>
          <w:tcPr>
            <w:tcW w:w="4536" w:type="dxa"/>
            <w:hideMark/>
          </w:tcPr>
          <w:p w14:paraId="552730FA" w14:textId="77777777" w:rsidR="003C1DD2" w:rsidRPr="00176501" w:rsidRDefault="003C1DD2" w:rsidP="003C1DD2">
            <w:pPr>
              <w:snapToGrid w:val="0"/>
              <w:spacing w:after="0"/>
            </w:pPr>
            <w:r w:rsidRPr="00176501">
              <w:t>Adding new CA_n46N-n48A configurations</w:t>
            </w:r>
          </w:p>
        </w:tc>
        <w:tc>
          <w:tcPr>
            <w:tcW w:w="1813" w:type="dxa"/>
            <w:hideMark/>
          </w:tcPr>
          <w:p w14:paraId="5B8EBAD9" w14:textId="77777777" w:rsidR="003C1DD2" w:rsidRPr="00176501" w:rsidRDefault="003C1DD2" w:rsidP="003C1DD2">
            <w:pPr>
              <w:snapToGrid w:val="0"/>
              <w:spacing w:after="0"/>
            </w:pPr>
            <w:r w:rsidRPr="00176501">
              <w:t>Charter Communications, Inc</w:t>
            </w:r>
          </w:p>
        </w:tc>
        <w:tc>
          <w:tcPr>
            <w:tcW w:w="2440" w:type="dxa"/>
            <w:hideMark/>
          </w:tcPr>
          <w:p w14:paraId="0DA2F120" w14:textId="576E2240" w:rsidR="003C1DD2" w:rsidRPr="00176501" w:rsidRDefault="003C1DD2" w:rsidP="003C1DD2">
            <w:pPr>
              <w:snapToGrid w:val="0"/>
              <w:spacing w:after="0"/>
              <w:rPr>
                <w:bCs/>
              </w:rPr>
            </w:pPr>
            <w:r w:rsidRPr="00176501">
              <w:rPr>
                <w:bCs/>
              </w:rPr>
              <w:t>Withdrawn</w:t>
            </w:r>
          </w:p>
        </w:tc>
      </w:tr>
      <w:tr w:rsidR="00176501" w:rsidRPr="00176501" w14:paraId="64F10D0D" w14:textId="77777777" w:rsidTr="00185568">
        <w:trPr>
          <w:trHeight w:val="60"/>
        </w:trPr>
        <w:tc>
          <w:tcPr>
            <w:tcW w:w="1271" w:type="dxa"/>
            <w:hideMark/>
          </w:tcPr>
          <w:p w14:paraId="586CFB43" w14:textId="77777777" w:rsidR="003C1DD2" w:rsidRPr="00176501" w:rsidRDefault="00F47451" w:rsidP="003C1DD2">
            <w:pPr>
              <w:snapToGrid w:val="0"/>
              <w:spacing w:after="0"/>
              <w:rPr>
                <w:bCs/>
              </w:rPr>
            </w:pPr>
            <w:hyperlink r:id="rId162" w:history="1">
              <w:r w:rsidR="003C1DD2" w:rsidRPr="00176501">
                <w:rPr>
                  <w:rStyle w:val="ab"/>
                  <w:bCs/>
                  <w:color w:val="auto"/>
                  <w:u w:val="none"/>
                </w:rPr>
                <w:t>R4-2109268</w:t>
              </w:r>
            </w:hyperlink>
          </w:p>
        </w:tc>
        <w:tc>
          <w:tcPr>
            <w:tcW w:w="4536" w:type="dxa"/>
            <w:hideMark/>
          </w:tcPr>
          <w:p w14:paraId="67F0302D" w14:textId="77777777" w:rsidR="003C1DD2" w:rsidRPr="00176501" w:rsidRDefault="003C1DD2" w:rsidP="003C1DD2">
            <w:pPr>
              <w:snapToGrid w:val="0"/>
              <w:spacing w:after="0"/>
            </w:pPr>
            <w:r w:rsidRPr="00176501">
              <w:t>Adding new CA_n46N-n48A configurations</w:t>
            </w:r>
          </w:p>
        </w:tc>
        <w:tc>
          <w:tcPr>
            <w:tcW w:w="1813" w:type="dxa"/>
            <w:hideMark/>
          </w:tcPr>
          <w:p w14:paraId="04750B56" w14:textId="77777777" w:rsidR="003C1DD2" w:rsidRPr="00176501" w:rsidRDefault="003C1DD2" w:rsidP="003C1DD2">
            <w:pPr>
              <w:snapToGrid w:val="0"/>
              <w:spacing w:after="0"/>
            </w:pPr>
            <w:r w:rsidRPr="00176501">
              <w:t>Charter Communications, Inc</w:t>
            </w:r>
          </w:p>
        </w:tc>
        <w:tc>
          <w:tcPr>
            <w:tcW w:w="2440" w:type="dxa"/>
            <w:hideMark/>
          </w:tcPr>
          <w:p w14:paraId="6020C9F8" w14:textId="77777777" w:rsidR="003C1DD2" w:rsidRPr="00176501" w:rsidRDefault="003C1DD2" w:rsidP="003C1DD2">
            <w:pPr>
              <w:snapToGrid w:val="0"/>
              <w:spacing w:after="0"/>
              <w:rPr>
                <w:bCs/>
              </w:rPr>
            </w:pPr>
            <w:r w:rsidRPr="00176501">
              <w:rPr>
                <w:bCs/>
              </w:rPr>
              <w:t>Revised to R4-2107693</w:t>
            </w:r>
          </w:p>
        </w:tc>
      </w:tr>
      <w:tr w:rsidR="00176501" w:rsidRPr="00176501" w14:paraId="227B1E1F" w14:textId="77777777" w:rsidTr="00185568">
        <w:trPr>
          <w:trHeight w:val="60"/>
        </w:trPr>
        <w:tc>
          <w:tcPr>
            <w:tcW w:w="1271" w:type="dxa"/>
          </w:tcPr>
          <w:p w14:paraId="0E8EA363" w14:textId="77777777" w:rsidR="003C1DD2" w:rsidRPr="00176501" w:rsidRDefault="003C1DD2" w:rsidP="003C1DD2">
            <w:pPr>
              <w:snapToGrid w:val="0"/>
              <w:spacing w:after="0"/>
              <w:rPr>
                <w:bCs/>
              </w:rPr>
            </w:pPr>
            <w:r w:rsidRPr="00176501">
              <w:rPr>
                <w:bCs/>
              </w:rPr>
              <w:t>R4-2107693</w:t>
            </w:r>
          </w:p>
        </w:tc>
        <w:tc>
          <w:tcPr>
            <w:tcW w:w="4536" w:type="dxa"/>
          </w:tcPr>
          <w:p w14:paraId="111EC384" w14:textId="77777777" w:rsidR="003C1DD2" w:rsidRPr="00176501" w:rsidRDefault="003C1DD2" w:rsidP="003C1DD2">
            <w:pPr>
              <w:snapToGrid w:val="0"/>
              <w:spacing w:after="0"/>
            </w:pPr>
            <w:r w:rsidRPr="00176501">
              <w:t>Adding new CA_n46N-n48A configurations</w:t>
            </w:r>
          </w:p>
        </w:tc>
        <w:tc>
          <w:tcPr>
            <w:tcW w:w="1813" w:type="dxa"/>
          </w:tcPr>
          <w:p w14:paraId="643F5B6B" w14:textId="77777777" w:rsidR="003C1DD2" w:rsidRPr="00176501" w:rsidRDefault="003C1DD2" w:rsidP="003C1DD2">
            <w:pPr>
              <w:snapToGrid w:val="0"/>
              <w:spacing w:after="0"/>
            </w:pPr>
            <w:r w:rsidRPr="00176501">
              <w:t>Charter Communications, Inc</w:t>
            </w:r>
          </w:p>
        </w:tc>
        <w:tc>
          <w:tcPr>
            <w:tcW w:w="2440" w:type="dxa"/>
          </w:tcPr>
          <w:p w14:paraId="6DA3081C" w14:textId="77777777" w:rsidR="003C1DD2" w:rsidRPr="00176501" w:rsidRDefault="003C1DD2" w:rsidP="003C1DD2">
            <w:pPr>
              <w:snapToGrid w:val="0"/>
              <w:spacing w:after="0"/>
              <w:rPr>
                <w:bCs/>
              </w:rPr>
            </w:pPr>
            <w:r w:rsidRPr="00176501">
              <w:rPr>
                <w:bCs/>
              </w:rPr>
              <w:t>Agreed</w:t>
            </w:r>
          </w:p>
        </w:tc>
      </w:tr>
      <w:tr w:rsidR="00176501" w:rsidRPr="00176501" w14:paraId="288BC8B9" w14:textId="77777777" w:rsidTr="00185568">
        <w:trPr>
          <w:trHeight w:val="675"/>
        </w:trPr>
        <w:tc>
          <w:tcPr>
            <w:tcW w:w="1271" w:type="dxa"/>
            <w:hideMark/>
          </w:tcPr>
          <w:p w14:paraId="683F6027" w14:textId="77777777" w:rsidR="003C1DD2" w:rsidRPr="00176501" w:rsidRDefault="003C1DD2" w:rsidP="003C1DD2">
            <w:pPr>
              <w:snapToGrid w:val="0"/>
              <w:spacing w:after="0"/>
            </w:pPr>
            <w:r w:rsidRPr="00176501">
              <w:t>R4-2109273</w:t>
            </w:r>
          </w:p>
        </w:tc>
        <w:tc>
          <w:tcPr>
            <w:tcW w:w="4536" w:type="dxa"/>
            <w:hideMark/>
          </w:tcPr>
          <w:p w14:paraId="6258B0A7" w14:textId="77777777" w:rsidR="003C1DD2" w:rsidRPr="00176501" w:rsidRDefault="003C1DD2" w:rsidP="003C1DD2">
            <w:pPr>
              <w:snapToGrid w:val="0"/>
              <w:spacing w:after="0"/>
            </w:pPr>
            <w:r w:rsidRPr="00176501">
              <w:t>TP to TR 38.717.02-01 for CA_n48-n96 and DC_n48-n96</w:t>
            </w:r>
          </w:p>
        </w:tc>
        <w:tc>
          <w:tcPr>
            <w:tcW w:w="1813" w:type="dxa"/>
            <w:hideMark/>
          </w:tcPr>
          <w:p w14:paraId="7F7DD380" w14:textId="77777777" w:rsidR="003C1DD2" w:rsidRPr="00176501" w:rsidRDefault="003C1DD2" w:rsidP="003C1DD2">
            <w:pPr>
              <w:snapToGrid w:val="0"/>
              <w:spacing w:after="0"/>
            </w:pPr>
            <w:r w:rsidRPr="00176501">
              <w:t>Charter Communications, Inc</w:t>
            </w:r>
          </w:p>
        </w:tc>
        <w:tc>
          <w:tcPr>
            <w:tcW w:w="2440" w:type="dxa"/>
            <w:hideMark/>
          </w:tcPr>
          <w:p w14:paraId="1927D7BA" w14:textId="039A7252" w:rsidR="003C1DD2" w:rsidRPr="00176501" w:rsidRDefault="003C1DD2" w:rsidP="003C1DD2">
            <w:pPr>
              <w:snapToGrid w:val="0"/>
              <w:spacing w:after="0"/>
              <w:rPr>
                <w:bCs/>
              </w:rPr>
            </w:pPr>
            <w:r w:rsidRPr="00176501">
              <w:rPr>
                <w:bCs/>
              </w:rPr>
              <w:t>Withdrawn</w:t>
            </w:r>
          </w:p>
        </w:tc>
      </w:tr>
      <w:tr w:rsidR="00176501" w:rsidRPr="00176501" w14:paraId="00D9F0D0" w14:textId="77777777" w:rsidTr="00185568">
        <w:trPr>
          <w:trHeight w:val="675"/>
        </w:trPr>
        <w:tc>
          <w:tcPr>
            <w:tcW w:w="1271" w:type="dxa"/>
            <w:hideMark/>
          </w:tcPr>
          <w:p w14:paraId="15A025FE" w14:textId="77777777" w:rsidR="003C1DD2" w:rsidRPr="00176501" w:rsidRDefault="00F47451" w:rsidP="003C1DD2">
            <w:pPr>
              <w:snapToGrid w:val="0"/>
              <w:spacing w:after="0"/>
              <w:rPr>
                <w:bCs/>
              </w:rPr>
            </w:pPr>
            <w:hyperlink r:id="rId163" w:history="1">
              <w:r w:rsidR="003C1DD2" w:rsidRPr="00176501">
                <w:rPr>
                  <w:rStyle w:val="ab"/>
                  <w:bCs/>
                  <w:color w:val="auto"/>
                  <w:u w:val="none"/>
                </w:rPr>
                <w:t>R4-2109397</w:t>
              </w:r>
            </w:hyperlink>
          </w:p>
        </w:tc>
        <w:tc>
          <w:tcPr>
            <w:tcW w:w="4536" w:type="dxa"/>
            <w:hideMark/>
          </w:tcPr>
          <w:p w14:paraId="3BDE515F" w14:textId="77777777" w:rsidR="003C1DD2" w:rsidRPr="00176501" w:rsidRDefault="003C1DD2" w:rsidP="003C1DD2">
            <w:pPr>
              <w:snapToGrid w:val="0"/>
              <w:spacing w:after="0"/>
            </w:pPr>
            <w:r w:rsidRPr="00176501">
              <w:t>TP to TR 38.717-02-01 Addition of CA_n2A-n12A</w:t>
            </w:r>
          </w:p>
        </w:tc>
        <w:tc>
          <w:tcPr>
            <w:tcW w:w="1813" w:type="dxa"/>
            <w:hideMark/>
          </w:tcPr>
          <w:p w14:paraId="5AE48A05" w14:textId="77777777" w:rsidR="003C1DD2" w:rsidRPr="00176501" w:rsidRDefault="003C1DD2" w:rsidP="003C1DD2">
            <w:pPr>
              <w:snapToGrid w:val="0"/>
              <w:spacing w:after="0"/>
            </w:pPr>
            <w:r w:rsidRPr="00176501">
              <w:t>AT&amp;T, Nokia</w:t>
            </w:r>
          </w:p>
        </w:tc>
        <w:tc>
          <w:tcPr>
            <w:tcW w:w="2440" w:type="dxa"/>
            <w:hideMark/>
          </w:tcPr>
          <w:p w14:paraId="0C8FB9DC" w14:textId="40E1482B" w:rsidR="003C1DD2" w:rsidRPr="00176501" w:rsidRDefault="001E2172" w:rsidP="001E2172">
            <w:pPr>
              <w:snapToGrid w:val="0"/>
              <w:spacing w:after="0"/>
              <w:rPr>
                <w:bCs/>
              </w:rPr>
            </w:pPr>
            <w:r>
              <w:rPr>
                <w:bCs/>
              </w:rPr>
              <w:t>Approved</w:t>
            </w:r>
          </w:p>
        </w:tc>
      </w:tr>
      <w:tr w:rsidR="00176501" w:rsidRPr="00176501" w14:paraId="67C72334" w14:textId="77777777" w:rsidTr="00185568">
        <w:trPr>
          <w:trHeight w:val="60"/>
        </w:trPr>
        <w:tc>
          <w:tcPr>
            <w:tcW w:w="1271" w:type="dxa"/>
            <w:hideMark/>
          </w:tcPr>
          <w:p w14:paraId="43F7FE67" w14:textId="77777777" w:rsidR="003C1DD2" w:rsidRPr="00176501" w:rsidRDefault="00F47451" w:rsidP="003C1DD2">
            <w:pPr>
              <w:snapToGrid w:val="0"/>
              <w:spacing w:after="0"/>
              <w:rPr>
                <w:bCs/>
              </w:rPr>
            </w:pPr>
            <w:hyperlink r:id="rId164" w:history="1">
              <w:r w:rsidR="003C1DD2" w:rsidRPr="00176501">
                <w:rPr>
                  <w:rStyle w:val="ab"/>
                  <w:bCs/>
                  <w:color w:val="auto"/>
                  <w:u w:val="none"/>
                </w:rPr>
                <w:t>R4-2109398</w:t>
              </w:r>
            </w:hyperlink>
          </w:p>
          <w:p w14:paraId="1BE7A105" w14:textId="77777777" w:rsidR="003C1DD2" w:rsidRPr="00176501" w:rsidRDefault="003C1DD2" w:rsidP="003C1DD2">
            <w:pPr>
              <w:snapToGrid w:val="0"/>
              <w:spacing w:after="0"/>
            </w:pPr>
          </w:p>
        </w:tc>
        <w:tc>
          <w:tcPr>
            <w:tcW w:w="4536" w:type="dxa"/>
            <w:hideMark/>
          </w:tcPr>
          <w:p w14:paraId="2018F577" w14:textId="77777777" w:rsidR="003C1DD2" w:rsidRPr="00176501" w:rsidRDefault="003C1DD2" w:rsidP="003C1DD2">
            <w:pPr>
              <w:snapToGrid w:val="0"/>
              <w:spacing w:after="0"/>
            </w:pPr>
            <w:r w:rsidRPr="00176501">
              <w:t>TP to TR 38.717-02-01 Addition of CA_n2A-n14A</w:t>
            </w:r>
          </w:p>
        </w:tc>
        <w:tc>
          <w:tcPr>
            <w:tcW w:w="1813" w:type="dxa"/>
            <w:hideMark/>
          </w:tcPr>
          <w:p w14:paraId="788D95FE" w14:textId="77777777" w:rsidR="003C1DD2" w:rsidRPr="00176501" w:rsidRDefault="003C1DD2" w:rsidP="003C1DD2">
            <w:pPr>
              <w:snapToGrid w:val="0"/>
              <w:spacing w:after="0"/>
            </w:pPr>
            <w:r w:rsidRPr="00176501">
              <w:t>AT&amp;T, Nokia</w:t>
            </w:r>
          </w:p>
        </w:tc>
        <w:tc>
          <w:tcPr>
            <w:tcW w:w="2440" w:type="dxa"/>
            <w:hideMark/>
          </w:tcPr>
          <w:p w14:paraId="6AC02137" w14:textId="66607919" w:rsidR="003C1DD2" w:rsidRPr="00176501" w:rsidRDefault="001E2172" w:rsidP="003C1DD2">
            <w:pPr>
              <w:snapToGrid w:val="0"/>
              <w:spacing w:after="0"/>
              <w:rPr>
                <w:bCs/>
              </w:rPr>
            </w:pPr>
            <w:r>
              <w:rPr>
                <w:bCs/>
              </w:rPr>
              <w:t>Approved</w:t>
            </w:r>
          </w:p>
        </w:tc>
      </w:tr>
      <w:tr w:rsidR="00176501" w:rsidRPr="00176501" w14:paraId="20B0489F" w14:textId="77777777" w:rsidTr="00185568">
        <w:trPr>
          <w:trHeight w:val="94"/>
        </w:trPr>
        <w:tc>
          <w:tcPr>
            <w:tcW w:w="1271" w:type="dxa"/>
            <w:hideMark/>
          </w:tcPr>
          <w:p w14:paraId="07D8CE6A" w14:textId="77777777" w:rsidR="003C1DD2" w:rsidRPr="00176501" w:rsidRDefault="00F47451" w:rsidP="003C1DD2">
            <w:pPr>
              <w:snapToGrid w:val="0"/>
              <w:spacing w:after="0"/>
              <w:rPr>
                <w:bCs/>
              </w:rPr>
            </w:pPr>
            <w:hyperlink r:id="rId165" w:history="1">
              <w:r w:rsidR="003C1DD2" w:rsidRPr="00176501">
                <w:rPr>
                  <w:rStyle w:val="ab"/>
                  <w:bCs/>
                  <w:color w:val="auto"/>
                  <w:u w:val="none"/>
                </w:rPr>
                <w:t>R4-2109400</w:t>
              </w:r>
            </w:hyperlink>
          </w:p>
        </w:tc>
        <w:tc>
          <w:tcPr>
            <w:tcW w:w="4536" w:type="dxa"/>
            <w:hideMark/>
          </w:tcPr>
          <w:p w14:paraId="237361DF" w14:textId="77777777" w:rsidR="003C1DD2" w:rsidRPr="00176501" w:rsidRDefault="003C1DD2" w:rsidP="003C1DD2">
            <w:pPr>
              <w:snapToGrid w:val="0"/>
              <w:spacing w:after="0"/>
            </w:pPr>
            <w:r w:rsidRPr="00176501">
              <w:t>TP to TR 38.717-02-01 Addition of CA_n12A-n30A</w:t>
            </w:r>
          </w:p>
        </w:tc>
        <w:tc>
          <w:tcPr>
            <w:tcW w:w="1813" w:type="dxa"/>
            <w:hideMark/>
          </w:tcPr>
          <w:p w14:paraId="1C7E65AE" w14:textId="77777777" w:rsidR="003C1DD2" w:rsidRPr="00176501" w:rsidRDefault="003C1DD2" w:rsidP="003C1DD2">
            <w:pPr>
              <w:snapToGrid w:val="0"/>
              <w:spacing w:after="0"/>
            </w:pPr>
            <w:r w:rsidRPr="00176501">
              <w:t>AT&amp;T, Nokia</w:t>
            </w:r>
          </w:p>
        </w:tc>
        <w:tc>
          <w:tcPr>
            <w:tcW w:w="2440" w:type="dxa"/>
            <w:hideMark/>
          </w:tcPr>
          <w:p w14:paraId="4740EC26" w14:textId="77777777" w:rsidR="003C1DD2" w:rsidRPr="00176501" w:rsidRDefault="003C1DD2" w:rsidP="003C1DD2">
            <w:pPr>
              <w:snapToGrid w:val="0"/>
              <w:spacing w:after="0"/>
              <w:rPr>
                <w:bCs/>
              </w:rPr>
            </w:pPr>
            <w:r w:rsidRPr="00176501">
              <w:rPr>
                <w:bCs/>
              </w:rPr>
              <w:t>Revised to R4-2107694</w:t>
            </w:r>
          </w:p>
        </w:tc>
      </w:tr>
      <w:tr w:rsidR="00176501" w:rsidRPr="00176501" w14:paraId="5985BA69" w14:textId="77777777" w:rsidTr="00185568">
        <w:trPr>
          <w:trHeight w:val="60"/>
        </w:trPr>
        <w:tc>
          <w:tcPr>
            <w:tcW w:w="1271" w:type="dxa"/>
          </w:tcPr>
          <w:p w14:paraId="25DEB4EF" w14:textId="77777777" w:rsidR="003C1DD2" w:rsidRPr="00176501" w:rsidRDefault="003C1DD2" w:rsidP="003C1DD2">
            <w:pPr>
              <w:snapToGrid w:val="0"/>
              <w:spacing w:after="0"/>
              <w:rPr>
                <w:bCs/>
              </w:rPr>
            </w:pPr>
            <w:r w:rsidRPr="00176501">
              <w:rPr>
                <w:bCs/>
              </w:rPr>
              <w:t>R4-2107694</w:t>
            </w:r>
          </w:p>
        </w:tc>
        <w:tc>
          <w:tcPr>
            <w:tcW w:w="4536" w:type="dxa"/>
          </w:tcPr>
          <w:p w14:paraId="6BCFFF00" w14:textId="77777777" w:rsidR="003C1DD2" w:rsidRPr="00176501" w:rsidRDefault="003C1DD2" w:rsidP="003C1DD2">
            <w:pPr>
              <w:snapToGrid w:val="0"/>
              <w:spacing w:after="0"/>
            </w:pPr>
            <w:r w:rsidRPr="00176501">
              <w:t>TP to TR 38.717-02-01 Addition of CA_n12A-n30A</w:t>
            </w:r>
          </w:p>
        </w:tc>
        <w:tc>
          <w:tcPr>
            <w:tcW w:w="1813" w:type="dxa"/>
          </w:tcPr>
          <w:p w14:paraId="25769C76" w14:textId="77777777" w:rsidR="003C1DD2" w:rsidRPr="00176501" w:rsidRDefault="003C1DD2" w:rsidP="003C1DD2">
            <w:pPr>
              <w:snapToGrid w:val="0"/>
              <w:spacing w:after="0"/>
            </w:pPr>
            <w:r w:rsidRPr="00176501">
              <w:t>AT&amp;T, Nokia</w:t>
            </w:r>
          </w:p>
        </w:tc>
        <w:tc>
          <w:tcPr>
            <w:tcW w:w="2440" w:type="dxa"/>
          </w:tcPr>
          <w:p w14:paraId="525D1F47" w14:textId="7A3C8C8A" w:rsidR="003C1DD2" w:rsidRPr="00176501" w:rsidRDefault="001E2172" w:rsidP="003C1DD2">
            <w:pPr>
              <w:snapToGrid w:val="0"/>
              <w:spacing w:after="0"/>
              <w:rPr>
                <w:bCs/>
              </w:rPr>
            </w:pPr>
            <w:r>
              <w:rPr>
                <w:bCs/>
              </w:rPr>
              <w:t>Approved</w:t>
            </w:r>
          </w:p>
        </w:tc>
      </w:tr>
      <w:tr w:rsidR="00176501" w:rsidRPr="00176501" w14:paraId="63269803" w14:textId="77777777" w:rsidTr="00185568">
        <w:trPr>
          <w:trHeight w:val="60"/>
        </w:trPr>
        <w:tc>
          <w:tcPr>
            <w:tcW w:w="1271" w:type="dxa"/>
            <w:hideMark/>
          </w:tcPr>
          <w:p w14:paraId="7A4D4341" w14:textId="77777777" w:rsidR="003C1DD2" w:rsidRPr="00176501" w:rsidRDefault="00F47451" w:rsidP="003C1DD2">
            <w:pPr>
              <w:snapToGrid w:val="0"/>
              <w:spacing w:after="0"/>
              <w:rPr>
                <w:bCs/>
              </w:rPr>
            </w:pPr>
            <w:hyperlink r:id="rId166" w:history="1">
              <w:r w:rsidR="003C1DD2" w:rsidRPr="00176501">
                <w:rPr>
                  <w:rStyle w:val="ab"/>
                  <w:bCs/>
                  <w:color w:val="auto"/>
                  <w:u w:val="none"/>
                </w:rPr>
                <w:t>R4-2109401</w:t>
              </w:r>
            </w:hyperlink>
          </w:p>
        </w:tc>
        <w:tc>
          <w:tcPr>
            <w:tcW w:w="4536" w:type="dxa"/>
            <w:hideMark/>
          </w:tcPr>
          <w:p w14:paraId="011A1126" w14:textId="77777777" w:rsidR="003C1DD2" w:rsidRPr="00176501" w:rsidRDefault="003C1DD2" w:rsidP="003C1DD2">
            <w:pPr>
              <w:snapToGrid w:val="0"/>
              <w:spacing w:after="0"/>
            </w:pPr>
            <w:r w:rsidRPr="00176501">
              <w:t>TP to TR 38.717-02-01 Addition of CA_n12A-n66A</w:t>
            </w:r>
          </w:p>
        </w:tc>
        <w:tc>
          <w:tcPr>
            <w:tcW w:w="1813" w:type="dxa"/>
            <w:hideMark/>
          </w:tcPr>
          <w:p w14:paraId="60108E15" w14:textId="77777777" w:rsidR="003C1DD2" w:rsidRPr="00176501" w:rsidRDefault="003C1DD2" w:rsidP="003C1DD2">
            <w:pPr>
              <w:snapToGrid w:val="0"/>
              <w:spacing w:after="0"/>
            </w:pPr>
            <w:r w:rsidRPr="00176501">
              <w:t>AT&amp;T, Nokia</w:t>
            </w:r>
          </w:p>
        </w:tc>
        <w:tc>
          <w:tcPr>
            <w:tcW w:w="2440" w:type="dxa"/>
            <w:hideMark/>
          </w:tcPr>
          <w:p w14:paraId="6B2770FD" w14:textId="77777777" w:rsidR="003C1DD2" w:rsidRPr="00176501" w:rsidRDefault="003C1DD2" w:rsidP="003C1DD2">
            <w:pPr>
              <w:snapToGrid w:val="0"/>
              <w:spacing w:after="0"/>
              <w:rPr>
                <w:bCs/>
              </w:rPr>
            </w:pPr>
            <w:r w:rsidRPr="00176501">
              <w:rPr>
                <w:bCs/>
              </w:rPr>
              <w:t>Revised to R4-2107695</w:t>
            </w:r>
          </w:p>
        </w:tc>
      </w:tr>
      <w:tr w:rsidR="00176501" w:rsidRPr="00176501" w14:paraId="396D73D7" w14:textId="77777777" w:rsidTr="00185568">
        <w:trPr>
          <w:trHeight w:val="60"/>
        </w:trPr>
        <w:tc>
          <w:tcPr>
            <w:tcW w:w="1271" w:type="dxa"/>
          </w:tcPr>
          <w:p w14:paraId="5AA29FE7" w14:textId="77777777" w:rsidR="003C1DD2" w:rsidRPr="00176501" w:rsidRDefault="003C1DD2" w:rsidP="003C1DD2">
            <w:pPr>
              <w:snapToGrid w:val="0"/>
              <w:spacing w:after="0"/>
              <w:rPr>
                <w:bCs/>
              </w:rPr>
            </w:pPr>
            <w:r w:rsidRPr="00176501">
              <w:rPr>
                <w:bCs/>
              </w:rPr>
              <w:t>R4-2107695</w:t>
            </w:r>
          </w:p>
        </w:tc>
        <w:tc>
          <w:tcPr>
            <w:tcW w:w="4536" w:type="dxa"/>
          </w:tcPr>
          <w:p w14:paraId="2BDD4194" w14:textId="77777777" w:rsidR="003C1DD2" w:rsidRPr="00176501" w:rsidRDefault="003C1DD2" w:rsidP="003C1DD2">
            <w:pPr>
              <w:snapToGrid w:val="0"/>
              <w:spacing w:after="0"/>
            </w:pPr>
            <w:r w:rsidRPr="00176501">
              <w:t>TP to TR 38.717-02-01 Addition of CA_n12A-n66A</w:t>
            </w:r>
          </w:p>
        </w:tc>
        <w:tc>
          <w:tcPr>
            <w:tcW w:w="1813" w:type="dxa"/>
          </w:tcPr>
          <w:p w14:paraId="62298A61" w14:textId="77777777" w:rsidR="003C1DD2" w:rsidRPr="00176501" w:rsidRDefault="003C1DD2" w:rsidP="003C1DD2">
            <w:pPr>
              <w:snapToGrid w:val="0"/>
              <w:spacing w:after="0"/>
            </w:pPr>
            <w:r w:rsidRPr="00176501">
              <w:t>AT&amp;T, Nokia</w:t>
            </w:r>
          </w:p>
        </w:tc>
        <w:tc>
          <w:tcPr>
            <w:tcW w:w="2440" w:type="dxa"/>
          </w:tcPr>
          <w:p w14:paraId="6EAE8D3E" w14:textId="596ACCF8" w:rsidR="003C1DD2" w:rsidRPr="00176501" w:rsidRDefault="001E2172" w:rsidP="003C1DD2">
            <w:pPr>
              <w:snapToGrid w:val="0"/>
              <w:spacing w:after="0"/>
              <w:rPr>
                <w:bCs/>
              </w:rPr>
            </w:pPr>
            <w:r>
              <w:rPr>
                <w:bCs/>
              </w:rPr>
              <w:t>Approved</w:t>
            </w:r>
          </w:p>
        </w:tc>
      </w:tr>
      <w:tr w:rsidR="00176501" w:rsidRPr="00176501" w14:paraId="48D8EF68" w14:textId="77777777" w:rsidTr="00185568">
        <w:trPr>
          <w:trHeight w:val="60"/>
        </w:trPr>
        <w:tc>
          <w:tcPr>
            <w:tcW w:w="1271" w:type="dxa"/>
            <w:hideMark/>
          </w:tcPr>
          <w:p w14:paraId="3701E3BC" w14:textId="77777777" w:rsidR="003C1DD2" w:rsidRPr="00176501" w:rsidRDefault="00F47451" w:rsidP="003C1DD2">
            <w:pPr>
              <w:snapToGrid w:val="0"/>
              <w:spacing w:after="0"/>
              <w:rPr>
                <w:bCs/>
              </w:rPr>
            </w:pPr>
            <w:hyperlink r:id="rId167" w:history="1">
              <w:r w:rsidR="003C1DD2" w:rsidRPr="00176501">
                <w:rPr>
                  <w:rStyle w:val="ab"/>
                  <w:bCs/>
                  <w:color w:val="auto"/>
                  <w:u w:val="none"/>
                </w:rPr>
                <w:t>R4-2109402</w:t>
              </w:r>
            </w:hyperlink>
          </w:p>
        </w:tc>
        <w:tc>
          <w:tcPr>
            <w:tcW w:w="4536" w:type="dxa"/>
            <w:hideMark/>
          </w:tcPr>
          <w:p w14:paraId="5E8A7AF6" w14:textId="77777777" w:rsidR="003C1DD2" w:rsidRPr="00176501" w:rsidRDefault="003C1DD2" w:rsidP="003C1DD2">
            <w:pPr>
              <w:snapToGrid w:val="0"/>
              <w:spacing w:after="0"/>
            </w:pPr>
            <w:r w:rsidRPr="00176501">
              <w:t>TP to TR 38.717-02-01 Addition of CA_n14A-n30A</w:t>
            </w:r>
          </w:p>
        </w:tc>
        <w:tc>
          <w:tcPr>
            <w:tcW w:w="1813" w:type="dxa"/>
            <w:hideMark/>
          </w:tcPr>
          <w:p w14:paraId="019C1D24" w14:textId="77777777" w:rsidR="003C1DD2" w:rsidRPr="00176501" w:rsidRDefault="003C1DD2" w:rsidP="003C1DD2">
            <w:pPr>
              <w:snapToGrid w:val="0"/>
              <w:spacing w:after="0"/>
            </w:pPr>
            <w:r w:rsidRPr="00176501">
              <w:t>AT&amp;T, Nokia</w:t>
            </w:r>
          </w:p>
        </w:tc>
        <w:tc>
          <w:tcPr>
            <w:tcW w:w="2440" w:type="dxa"/>
            <w:hideMark/>
          </w:tcPr>
          <w:p w14:paraId="5D16A586" w14:textId="5FA5DAD6" w:rsidR="003C1DD2" w:rsidRPr="00176501" w:rsidRDefault="001E2172" w:rsidP="003C1DD2">
            <w:pPr>
              <w:snapToGrid w:val="0"/>
              <w:spacing w:after="0"/>
              <w:rPr>
                <w:bCs/>
              </w:rPr>
            </w:pPr>
            <w:r>
              <w:rPr>
                <w:bCs/>
              </w:rPr>
              <w:t>Approved</w:t>
            </w:r>
          </w:p>
        </w:tc>
      </w:tr>
      <w:tr w:rsidR="00176501" w:rsidRPr="00176501" w14:paraId="2E7EAEC2" w14:textId="77777777" w:rsidTr="00185568">
        <w:trPr>
          <w:trHeight w:val="60"/>
        </w:trPr>
        <w:tc>
          <w:tcPr>
            <w:tcW w:w="1271" w:type="dxa"/>
            <w:hideMark/>
          </w:tcPr>
          <w:p w14:paraId="45653309" w14:textId="77777777" w:rsidR="003C1DD2" w:rsidRPr="00176501" w:rsidRDefault="00F47451" w:rsidP="003C1DD2">
            <w:pPr>
              <w:snapToGrid w:val="0"/>
              <w:spacing w:after="0"/>
              <w:rPr>
                <w:bCs/>
              </w:rPr>
            </w:pPr>
            <w:hyperlink r:id="rId168" w:history="1">
              <w:r w:rsidR="003C1DD2" w:rsidRPr="00176501">
                <w:rPr>
                  <w:rStyle w:val="ab"/>
                  <w:bCs/>
                  <w:color w:val="auto"/>
                  <w:u w:val="none"/>
                </w:rPr>
                <w:t>R4-2109403</w:t>
              </w:r>
            </w:hyperlink>
          </w:p>
        </w:tc>
        <w:tc>
          <w:tcPr>
            <w:tcW w:w="4536" w:type="dxa"/>
            <w:hideMark/>
          </w:tcPr>
          <w:p w14:paraId="5663BA55" w14:textId="77777777" w:rsidR="003C1DD2" w:rsidRPr="00176501" w:rsidRDefault="003C1DD2" w:rsidP="003C1DD2">
            <w:pPr>
              <w:snapToGrid w:val="0"/>
              <w:spacing w:after="0"/>
            </w:pPr>
            <w:r w:rsidRPr="00176501">
              <w:t>TP to TR 38.717-02-01 Addition of CA_n14A-n66A</w:t>
            </w:r>
          </w:p>
        </w:tc>
        <w:tc>
          <w:tcPr>
            <w:tcW w:w="1813" w:type="dxa"/>
            <w:hideMark/>
          </w:tcPr>
          <w:p w14:paraId="4AF03575" w14:textId="77777777" w:rsidR="003C1DD2" w:rsidRPr="00176501" w:rsidRDefault="003C1DD2" w:rsidP="003C1DD2">
            <w:pPr>
              <w:snapToGrid w:val="0"/>
              <w:spacing w:after="0"/>
            </w:pPr>
            <w:r w:rsidRPr="00176501">
              <w:t>AT&amp;T, Nokia</w:t>
            </w:r>
          </w:p>
        </w:tc>
        <w:tc>
          <w:tcPr>
            <w:tcW w:w="2440" w:type="dxa"/>
            <w:hideMark/>
          </w:tcPr>
          <w:p w14:paraId="7C3F9687" w14:textId="1027D4D9" w:rsidR="003C1DD2" w:rsidRPr="00176501" w:rsidRDefault="001E2172" w:rsidP="003C1DD2">
            <w:pPr>
              <w:snapToGrid w:val="0"/>
              <w:spacing w:after="0"/>
              <w:rPr>
                <w:bCs/>
              </w:rPr>
            </w:pPr>
            <w:r>
              <w:rPr>
                <w:bCs/>
              </w:rPr>
              <w:t>Approved</w:t>
            </w:r>
          </w:p>
        </w:tc>
      </w:tr>
      <w:tr w:rsidR="00176501" w:rsidRPr="00176501" w14:paraId="4F3DF8CC" w14:textId="77777777" w:rsidTr="00185568">
        <w:trPr>
          <w:trHeight w:val="60"/>
        </w:trPr>
        <w:tc>
          <w:tcPr>
            <w:tcW w:w="1271" w:type="dxa"/>
            <w:hideMark/>
          </w:tcPr>
          <w:p w14:paraId="4D0309BD" w14:textId="77777777" w:rsidR="003C1DD2" w:rsidRPr="00176501" w:rsidRDefault="00F47451" w:rsidP="003C1DD2">
            <w:pPr>
              <w:snapToGrid w:val="0"/>
              <w:spacing w:after="0"/>
              <w:rPr>
                <w:bCs/>
              </w:rPr>
            </w:pPr>
            <w:hyperlink r:id="rId169" w:history="1">
              <w:r w:rsidR="003C1DD2" w:rsidRPr="00176501">
                <w:rPr>
                  <w:rStyle w:val="ab"/>
                  <w:bCs/>
                  <w:color w:val="auto"/>
                  <w:u w:val="none"/>
                </w:rPr>
                <w:t>R4-2109468</w:t>
              </w:r>
            </w:hyperlink>
          </w:p>
        </w:tc>
        <w:tc>
          <w:tcPr>
            <w:tcW w:w="4536" w:type="dxa"/>
            <w:hideMark/>
          </w:tcPr>
          <w:p w14:paraId="08997985" w14:textId="77777777" w:rsidR="003C1DD2" w:rsidRPr="00176501" w:rsidRDefault="003C1DD2" w:rsidP="003C1DD2">
            <w:pPr>
              <w:snapToGrid w:val="0"/>
              <w:spacing w:after="0"/>
            </w:pPr>
            <w:r w:rsidRPr="00176501">
              <w:t>Draft CR for TS 38.101-1: Support of n77(2A) in DC_n77-n79</w:t>
            </w:r>
          </w:p>
        </w:tc>
        <w:tc>
          <w:tcPr>
            <w:tcW w:w="1813" w:type="dxa"/>
            <w:hideMark/>
          </w:tcPr>
          <w:p w14:paraId="02D79F57" w14:textId="77777777" w:rsidR="003C1DD2" w:rsidRPr="00176501" w:rsidRDefault="003C1DD2" w:rsidP="003C1DD2">
            <w:pPr>
              <w:snapToGrid w:val="0"/>
              <w:spacing w:after="0"/>
            </w:pPr>
            <w:r w:rsidRPr="00176501">
              <w:t>SoftBank Corp.</w:t>
            </w:r>
          </w:p>
        </w:tc>
        <w:tc>
          <w:tcPr>
            <w:tcW w:w="2440" w:type="dxa"/>
            <w:hideMark/>
          </w:tcPr>
          <w:p w14:paraId="25086CAD" w14:textId="646D0F2E" w:rsidR="003C1DD2" w:rsidRPr="00176501" w:rsidRDefault="001E2172" w:rsidP="003C1DD2">
            <w:pPr>
              <w:snapToGrid w:val="0"/>
              <w:spacing w:after="0"/>
              <w:rPr>
                <w:bCs/>
              </w:rPr>
            </w:pPr>
            <w:r>
              <w:rPr>
                <w:bCs/>
              </w:rPr>
              <w:t>Endorsed</w:t>
            </w:r>
          </w:p>
        </w:tc>
      </w:tr>
      <w:tr w:rsidR="00176501" w:rsidRPr="00176501" w14:paraId="65885871" w14:textId="77777777" w:rsidTr="00185568">
        <w:trPr>
          <w:trHeight w:val="60"/>
        </w:trPr>
        <w:tc>
          <w:tcPr>
            <w:tcW w:w="1271" w:type="dxa"/>
            <w:hideMark/>
          </w:tcPr>
          <w:p w14:paraId="177E93B0" w14:textId="77777777" w:rsidR="003C1DD2" w:rsidRPr="00176501" w:rsidRDefault="00F47451" w:rsidP="003C1DD2">
            <w:pPr>
              <w:snapToGrid w:val="0"/>
              <w:spacing w:after="0"/>
              <w:rPr>
                <w:bCs/>
              </w:rPr>
            </w:pPr>
            <w:hyperlink r:id="rId170" w:history="1">
              <w:r w:rsidR="003C1DD2" w:rsidRPr="00176501">
                <w:rPr>
                  <w:rStyle w:val="ab"/>
                  <w:bCs/>
                  <w:color w:val="auto"/>
                  <w:u w:val="none"/>
                </w:rPr>
                <w:t>R4-2109776</w:t>
              </w:r>
            </w:hyperlink>
          </w:p>
        </w:tc>
        <w:tc>
          <w:tcPr>
            <w:tcW w:w="4536" w:type="dxa"/>
            <w:hideMark/>
          </w:tcPr>
          <w:p w14:paraId="6DF477CA" w14:textId="77777777" w:rsidR="003C1DD2" w:rsidRPr="00176501" w:rsidRDefault="003C1DD2" w:rsidP="003C1DD2">
            <w:pPr>
              <w:snapToGrid w:val="0"/>
              <w:spacing w:after="0"/>
            </w:pPr>
            <w:r w:rsidRPr="00176501">
              <w:t>draft CR CA_n25_n66_n77 to TS 38.101-1</w:t>
            </w:r>
          </w:p>
        </w:tc>
        <w:tc>
          <w:tcPr>
            <w:tcW w:w="1813" w:type="dxa"/>
            <w:hideMark/>
          </w:tcPr>
          <w:p w14:paraId="56A46AB4" w14:textId="77777777" w:rsidR="003C1DD2" w:rsidRPr="00176501" w:rsidRDefault="003C1DD2" w:rsidP="003C1DD2">
            <w:pPr>
              <w:snapToGrid w:val="0"/>
              <w:spacing w:after="0"/>
            </w:pPr>
            <w:r w:rsidRPr="00176501">
              <w:t>Nokia, Nokia Shanghai Bell</w:t>
            </w:r>
          </w:p>
        </w:tc>
        <w:tc>
          <w:tcPr>
            <w:tcW w:w="2440" w:type="dxa"/>
            <w:hideMark/>
          </w:tcPr>
          <w:p w14:paraId="7C9E7200" w14:textId="4B23DD3C" w:rsidR="003C1DD2" w:rsidRPr="00176501" w:rsidRDefault="001E2172" w:rsidP="003C1DD2">
            <w:pPr>
              <w:snapToGrid w:val="0"/>
              <w:spacing w:after="0"/>
              <w:rPr>
                <w:bCs/>
              </w:rPr>
            </w:pPr>
            <w:r>
              <w:rPr>
                <w:bCs/>
              </w:rPr>
              <w:t>Endorsed</w:t>
            </w:r>
          </w:p>
        </w:tc>
      </w:tr>
      <w:tr w:rsidR="00176501" w:rsidRPr="00176501" w14:paraId="749514ED" w14:textId="77777777" w:rsidTr="00185568">
        <w:trPr>
          <w:trHeight w:val="675"/>
        </w:trPr>
        <w:tc>
          <w:tcPr>
            <w:tcW w:w="1271" w:type="dxa"/>
            <w:hideMark/>
          </w:tcPr>
          <w:p w14:paraId="3AB5DD5D" w14:textId="77777777" w:rsidR="003C1DD2" w:rsidRPr="00176501" w:rsidRDefault="00F47451" w:rsidP="003C1DD2">
            <w:pPr>
              <w:snapToGrid w:val="0"/>
              <w:spacing w:after="0"/>
              <w:rPr>
                <w:bCs/>
              </w:rPr>
            </w:pPr>
            <w:hyperlink r:id="rId171" w:history="1">
              <w:r w:rsidR="003C1DD2" w:rsidRPr="00176501">
                <w:rPr>
                  <w:rStyle w:val="ab"/>
                  <w:bCs/>
                  <w:color w:val="auto"/>
                  <w:u w:val="none"/>
                </w:rPr>
                <w:t>R4-2109777</w:t>
              </w:r>
            </w:hyperlink>
          </w:p>
        </w:tc>
        <w:tc>
          <w:tcPr>
            <w:tcW w:w="4536" w:type="dxa"/>
            <w:hideMark/>
          </w:tcPr>
          <w:p w14:paraId="6DFA0B5B" w14:textId="77777777" w:rsidR="003C1DD2" w:rsidRPr="00176501" w:rsidRDefault="003C1DD2" w:rsidP="003C1DD2">
            <w:pPr>
              <w:snapToGrid w:val="0"/>
              <w:spacing w:after="0"/>
            </w:pPr>
            <w:r w:rsidRPr="00176501">
              <w:t>draft CR to add new BCS for CA_n7-n78 to TS 38.101-1</w:t>
            </w:r>
          </w:p>
        </w:tc>
        <w:tc>
          <w:tcPr>
            <w:tcW w:w="1813" w:type="dxa"/>
            <w:hideMark/>
          </w:tcPr>
          <w:p w14:paraId="2C928258" w14:textId="77777777" w:rsidR="003C1DD2" w:rsidRPr="00176501" w:rsidRDefault="003C1DD2" w:rsidP="003C1DD2">
            <w:pPr>
              <w:snapToGrid w:val="0"/>
              <w:spacing w:after="0"/>
            </w:pPr>
            <w:r w:rsidRPr="00176501">
              <w:t>Nokia, Nokia Shanghai Bell</w:t>
            </w:r>
          </w:p>
        </w:tc>
        <w:tc>
          <w:tcPr>
            <w:tcW w:w="2440" w:type="dxa"/>
            <w:hideMark/>
          </w:tcPr>
          <w:p w14:paraId="0B9F2D2F" w14:textId="29DE49E3" w:rsidR="003C1DD2" w:rsidRPr="00176501" w:rsidRDefault="001E2172" w:rsidP="003C1DD2">
            <w:pPr>
              <w:snapToGrid w:val="0"/>
              <w:spacing w:after="0"/>
              <w:rPr>
                <w:bCs/>
              </w:rPr>
            </w:pPr>
            <w:r>
              <w:rPr>
                <w:bCs/>
              </w:rPr>
              <w:t>Endorsed</w:t>
            </w:r>
          </w:p>
        </w:tc>
      </w:tr>
      <w:tr w:rsidR="00176501" w:rsidRPr="00176501" w14:paraId="7C9076FA" w14:textId="77777777" w:rsidTr="00185568">
        <w:trPr>
          <w:trHeight w:val="60"/>
        </w:trPr>
        <w:tc>
          <w:tcPr>
            <w:tcW w:w="1271" w:type="dxa"/>
            <w:hideMark/>
          </w:tcPr>
          <w:p w14:paraId="1650B26C" w14:textId="77777777" w:rsidR="003C1DD2" w:rsidRPr="00176501" w:rsidRDefault="00F47451" w:rsidP="003C1DD2">
            <w:pPr>
              <w:snapToGrid w:val="0"/>
              <w:spacing w:after="0"/>
              <w:rPr>
                <w:bCs/>
              </w:rPr>
            </w:pPr>
            <w:hyperlink r:id="rId172" w:history="1">
              <w:r w:rsidR="003C1DD2" w:rsidRPr="00176501">
                <w:rPr>
                  <w:rStyle w:val="ab"/>
                  <w:bCs/>
                  <w:color w:val="auto"/>
                  <w:u w:val="none"/>
                </w:rPr>
                <w:t>R4-2109876</w:t>
              </w:r>
            </w:hyperlink>
          </w:p>
        </w:tc>
        <w:tc>
          <w:tcPr>
            <w:tcW w:w="4536" w:type="dxa"/>
            <w:hideMark/>
          </w:tcPr>
          <w:p w14:paraId="30D9A97C" w14:textId="77777777" w:rsidR="003C1DD2" w:rsidRPr="00176501" w:rsidRDefault="003C1DD2" w:rsidP="003C1DD2">
            <w:pPr>
              <w:snapToGrid w:val="0"/>
              <w:spacing w:after="0"/>
            </w:pPr>
            <w:r w:rsidRPr="00176501">
              <w:t>TP for TR 38.717-02-01: CA_n28-n74</w:t>
            </w:r>
          </w:p>
        </w:tc>
        <w:tc>
          <w:tcPr>
            <w:tcW w:w="1813" w:type="dxa"/>
            <w:hideMark/>
          </w:tcPr>
          <w:p w14:paraId="2947C221" w14:textId="77777777" w:rsidR="003C1DD2" w:rsidRPr="00176501" w:rsidRDefault="003C1DD2" w:rsidP="003C1DD2">
            <w:pPr>
              <w:snapToGrid w:val="0"/>
              <w:spacing w:after="0"/>
            </w:pPr>
            <w:r w:rsidRPr="00176501">
              <w:t>Huawei, HiSilicon, KDDI</w:t>
            </w:r>
          </w:p>
        </w:tc>
        <w:tc>
          <w:tcPr>
            <w:tcW w:w="2440" w:type="dxa"/>
            <w:hideMark/>
          </w:tcPr>
          <w:p w14:paraId="34D57905" w14:textId="77777777" w:rsidR="003C1DD2" w:rsidRPr="00176501" w:rsidRDefault="003C1DD2" w:rsidP="003C1DD2">
            <w:pPr>
              <w:snapToGrid w:val="0"/>
              <w:spacing w:after="0"/>
              <w:rPr>
                <w:bCs/>
              </w:rPr>
            </w:pPr>
            <w:r w:rsidRPr="00176501">
              <w:rPr>
                <w:bCs/>
              </w:rPr>
              <w:t>Revised to R4-2107697</w:t>
            </w:r>
          </w:p>
        </w:tc>
      </w:tr>
      <w:tr w:rsidR="00176501" w:rsidRPr="00176501" w14:paraId="1E873040" w14:textId="77777777" w:rsidTr="00185568">
        <w:trPr>
          <w:trHeight w:val="62"/>
        </w:trPr>
        <w:tc>
          <w:tcPr>
            <w:tcW w:w="1271" w:type="dxa"/>
          </w:tcPr>
          <w:p w14:paraId="4D313D92" w14:textId="77777777" w:rsidR="003C1DD2" w:rsidRPr="00176501" w:rsidRDefault="003C1DD2" w:rsidP="003C1DD2">
            <w:pPr>
              <w:snapToGrid w:val="0"/>
              <w:spacing w:after="0"/>
              <w:rPr>
                <w:bCs/>
              </w:rPr>
            </w:pPr>
            <w:r w:rsidRPr="00176501">
              <w:rPr>
                <w:bCs/>
              </w:rPr>
              <w:t>R4-2107697</w:t>
            </w:r>
          </w:p>
        </w:tc>
        <w:tc>
          <w:tcPr>
            <w:tcW w:w="4536" w:type="dxa"/>
          </w:tcPr>
          <w:p w14:paraId="7513E17A" w14:textId="77777777" w:rsidR="003C1DD2" w:rsidRPr="00176501" w:rsidRDefault="003C1DD2" w:rsidP="003C1DD2">
            <w:pPr>
              <w:snapToGrid w:val="0"/>
              <w:spacing w:after="0"/>
            </w:pPr>
            <w:r w:rsidRPr="00176501">
              <w:t>TP for TR 38.717-02-01: CA_n28-n74</w:t>
            </w:r>
          </w:p>
        </w:tc>
        <w:tc>
          <w:tcPr>
            <w:tcW w:w="1813" w:type="dxa"/>
          </w:tcPr>
          <w:p w14:paraId="16BE048D" w14:textId="77777777" w:rsidR="003C1DD2" w:rsidRPr="00176501" w:rsidRDefault="003C1DD2" w:rsidP="003C1DD2">
            <w:pPr>
              <w:snapToGrid w:val="0"/>
              <w:spacing w:after="0"/>
            </w:pPr>
            <w:r w:rsidRPr="00176501">
              <w:t>Huawei, HiSilicon, KDDI</w:t>
            </w:r>
          </w:p>
        </w:tc>
        <w:tc>
          <w:tcPr>
            <w:tcW w:w="2440" w:type="dxa"/>
          </w:tcPr>
          <w:p w14:paraId="12C15930" w14:textId="7DEBA262" w:rsidR="003C1DD2" w:rsidRPr="00176501" w:rsidRDefault="001E2172" w:rsidP="003C1DD2">
            <w:pPr>
              <w:snapToGrid w:val="0"/>
              <w:spacing w:after="0"/>
              <w:rPr>
                <w:bCs/>
              </w:rPr>
            </w:pPr>
            <w:r>
              <w:rPr>
                <w:bCs/>
              </w:rPr>
              <w:t>Approved</w:t>
            </w:r>
          </w:p>
        </w:tc>
      </w:tr>
      <w:tr w:rsidR="00176501" w:rsidRPr="00176501" w14:paraId="0F32FC2D" w14:textId="77777777" w:rsidTr="00185568">
        <w:trPr>
          <w:trHeight w:val="60"/>
        </w:trPr>
        <w:tc>
          <w:tcPr>
            <w:tcW w:w="1271" w:type="dxa"/>
            <w:hideMark/>
          </w:tcPr>
          <w:p w14:paraId="4352C85D" w14:textId="77777777" w:rsidR="003C1DD2" w:rsidRPr="00176501" w:rsidRDefault="00F47451" w:rsidP="003C1DD2">
            <w:pPr>
              <w:snapToGrid w:val="0"/>
              <w:spacing w:after="0"/>
              <w:rPr>
                <w:bCs/>
              </w:rPr>
            </w:pPr>
            <w:hyperlink r:id="rId173" w:history="1">
              <w:r w:rsidR="003C1DD2" w:rsidRPr="00176501">
                <w:rPr>
                  <w:rStyle w:val="ab"/>
                  <w:bCs/>
                  <w:color w:val="auto"/>
                  <w:u w:val="none"/>
                </w:rPr>
                <w:t>R4-2109877</w:t>
              </w:r>
            </w:hyperlink>
          </w:p>
        </w:tc>
        <w:tc>
          <w:tcPr>
            <w:tcW w:w="4536" w:type="dxa"/>
            <w:hideMark/>
          </w:tcPr>
          <w:p w14:paraId="59DD6BB4" w14:textId="77777777" w:rsidR="003C1DD2" w:rsidRPr="00176501" w:rsidRDefault="003C1DD2" w:rsidP="003C1DD2">
            <w:pPr>
              <w:snapToGrid w:val="0"/>
              <w:spacing w:after="0"/>
            </w:pPr>
            <w:r w:rsidRPr="00176501">
              <w:t>TP for TR 38.717-02-01: CA_n74-n77</w:t>
            </w:r>
          </w:p>
        </w:tc>
        <w:tc>
          <w:tcPr>
            <w:tcW w:w="1813" w:type="dxa"/>
            <w:hideMark/>
          </w:tcPr>
          <w:p w14:paraId="1E79C304" w14:textId="77777777" w:rsidR="003C1DD2" w:rsidRPr="00176501" w:rsidRDefault="003C1DD2" w:rsidP="003C1DD2">
            <w:pPr>
              <w:snapToGrid w:val="0"/>
              <w:spacing w:after="0"/>
            </w:pPr>
            <w:r w:rsidRPr="00176501">
              <w:t>Huawei, HiSilicon, KDDI</w:t>
            </w:r>
          </w:p>
        </w:tc>
        <w:tc>
          <w:tcPr>
            <w:tcW w:w="2440" w:type="dxa"/>
            <w:hideMark/>
          </w:tcPr>
          <w:p w14:paraId="3A98B3B5" w14:textId="77777777" w:rsidR="003C1DD2" w:rsidRPr="00176501" w:rsidRDefault="003C1DD2" w:rsidP="003C1DD2">
            <w:pPr>
              <w:snapToGrid w:val="0"/>
              <w:spacing w:after="0"/>
              <w:rPr>
                <w:bCs/>
              </w:rPr>
            </w:pPr>
            <w:r w:rsidRPr="00176501">
              <w:rPr>
                <w:bCs/>
              </w:rPr>
              <w:t>Revised to R4-2107698</w:t>
            </w:r>
          </w:p>
        </w:tc>
      </w:tr>
      <w:tr w:rsidR="00176501" w:rsidRPr="00176501" w14:paraId="33C4961D" w14:textId="77777777" w:rsidTr="00185568">
        <w:trPr>
          <w:trHeight w:val="103"/>
        </w:trPr>
        <w:tc>
          <w:tcPr>
            <w:tcW w:w="1271" w:type="dxa"/>
          </w:tcPr>
          <w:p w14:paraId="32010086" w14:textId="77777777" w:rsidR="003C1DD2" w:rsidRPr="00176501" w:rsidRDefault="003C1DD2" w:rsidP="003C1DD2">
            <w:pPr>
              <w:snapToGrid w:val="0"/>
              <w:spacing w:after="0"/>
              <w:rPr>
                <w:bCs/>
              </w:rPr>
            </w:pPr>
            <w:r w:rsidRPr="00176501">
              <w:rPr>
                <w:bCs/>
              </w:rPr>
              <w:t>R4-2107698</w:t>
            </w:r>
          </w:p>
        </w:tc>
        <w:tc>
          <w:tcPr>
            <w:tcW w:w="4536" w:type="dxa"/>
          </w:tcPr>
          <w:p w14:paraId="6B7DD4AB" w14:textId="77777777" w:rsidR="003C1DD2" w:rsidRPr="00176501" w:rsidRDefault="003C1DD2" w:rsidP="003C1DD2">
            <w:pPr>
              <w:snapToGrid w:val="0"/>
              <w:spacing w:after="0"/>
            </w:pPr>
            <w:r w:rsidRPr="00176501">
              <w:t>TP for TR 38.717-02-01: CA_n74-n77</w:t>
            </w:r>
          </w:p>
        </w:tc>
        <w:tc>
          <w:tcPr>
            <w:tcW w:w="1813" w:type="dxa"/>
          </w:tcPr>
          <w:p w14:paraId="5554829B" w14:textId="77777777" w:rsidR="003C1DD2" w:rsidRPr="00176501" w:rsidRDefault="003C1DD2" w:rsidP="003C1DD2">
            <w:pPr>
              <w:snapToGrid w:val="0"/>
              <w:spacing w:after="0"/>
            </w:pPr>
            <w:r w:rsidRPr="00176501">
              <w:t>Huawei, HiSilicon, KDDI</w:t>
            </w:r>
          </w:p>
        </w:tc>
        <w:tc>
          <w:tcPr>
            <w:tcW w:w="2440" w:type="dxa"/>
          </w:tcPr>
          <w:p w14:paraId="26235019" w14:textId="61B17424" w:rsidR="003C1DD2" w:rsidRPr="00176501" w:rsidRDefault="001E2172" w:rsidP="003C1DD2">
            <w:pPr>
              <w:snapToGrid w:val="0"/>
              <w:spacing w:after="0"/>
              <w:rPr>
                <w:bCs/>
              </w:rPr>
            </w:pPr>
            <w:r>
              <w:rPr>
                <w:bCs/>
              </w:rPr>
              <w:t>Approved</w:t>
            </w:r>
          </w:p>
        </w:tc>
      </w:tr>
      <w:tr w:rsidR="00176501" w:rsidRPr="00176501" w14:paraId="288AE087" w14:textId="77777777" w:rsidTr="00185568">
        <w:trPr>
          <w:trHeight w:val="60"/>
        </w:trPr>
        <w:tc>
          <w:tcPr>
            <w:tcW w:w="1271" w:type="dxa"/>
            <w:hideMark/>
          </w:tcPr>
          <w:p w14:paraId="17BFB7DF" w14:textId="77777777" w:rsidR="003C1DD2" w:rsidRPr="00176501" w:rsidRDefault="00F47451" w:rsidP="003C1DD2">
            <w:pPr>
              <w:snapToGrid w:val="0"/>
              <w:spacing w:after="0"/>
              <w:rPr>
                <w:bCs/>
              </w:rPr>
            </w:pPr>
            <w:hyperlink r:id="rId174" w:history="1">
              <w:r w:rsidR="003C1DD2" w:rsidRPr="00176501">
                <w:rPr>
                  <w:rStyle w:val="ab"/>
                  <w:bCs/>
                  <w:color w:val="auto"/>
                  <w:u w:val="none"/>
                </w:rPr>
                <w:t>R4-2110452</w:t>
              </w:r>
            </w:hyperlink>
          </w:p>
        </w:tc>
        <w:tc>
          <w:tcPr>
            <w:tcW w:w="4536" w:type="dxa"/>
            <w:hideMark/>
          </w:tcPr>
          <w:p w14:paraId="30FD979E" w14:textId="77777777" w:rsidR="003C1DD2" w:rsidRPr="00176501" w:rsidRDefault="003C1DD2" w:rsidP="003C1DD2">
            <w:pPr>
              <w:snapToGrid w:val="0"/>
              <w:spacing w:after="0"/>
            </w:pPr>
            <w:r w:rsidRPr="00176501">
              <w:t>TP for TR 38.717-02-01: CA_n3A-n34A</w:t>
            </w:r>
          </w:p>
        </w:tc>
        <w:tc>
          <w:tcPr>
            <w:tcW w:w="1813" w:type="dxa"/>
            <w:hideMark/>
          </w:tcPr>
          <w:p w14:paraId="0BAE4552" w14:textId="77777777" w:rsidR="003C1DD2" w:rsidRPr="00176501" w:rsidRDefault="003C1DD2" w:rsidP="003C1DD2">
            <w:pPr>
              <w:snapToGrid w:val="0"/>
              <w:spacing w:after="0"/>
            </w:pPr>
            <w:r w:rsidRPr="00176501">
              <w:t>ZTE Corporation</w:t>
            </w:r>
          </w:p>
        </w:tc>
        <w:tc>
          <w:tcPr>
            <w:tcW w:w="2440" w:type="dxa"/>
            <w:hideMark/>
          </w:tcPr>
          <w:p w14:paraId="769E0DF8" w14:textId="77777777" w:rsidR="003C1DD2" w:rsidRPr="00176501" w:rsidRDefault="003C1DD2" w:rsidP="003C1DD2">
            <w:pPr>
              <w:snapToGrid w:val="0"/>
              <w:spacing w:after="0"/>
              <w:rPr>
                <w:bCs/>
              </w:rPr>
            </w:pPr>
            <w:r w:rsidRPr="00176501">
              <w:rPr>
                <w:bCs/>
              </w:rPr>
              <w:t>Revised to R4-2107699</w:t>
            </w:r>
          </w:p>
        </w:tc>
      </w:tr>
      <w:tr w:rsidR="00176501" w:rsidRPr="00176501" w14:paraId="218B097F" w14:textId="77777777" w:rsidTr="00185568">
        <w:trPr>
          <w:trHeight w:val="100"/>
        </w:trPr>
        <w:tc>
          <w:tcPr>
            <w:tcW w:w="1271" w:type="dxa"/>
          </w:tcPr>
          <w:p w14:paraId="72D45137" w14:textId="77777777" w:rsidR="003C1DD2" w:rsidRPr="00176501" w:rsidRDefault="003C1DD2" w:rsidP="003C1DD2">
            <w:pPr>
              <w:snapToGrid w:val="0"/>
              <w:spacing w:after="0"/>
              <w:rPr>
                <w:bCs/>
              </w:rPr>
            </w:pPr>
            <w:r w:rsidRPr="00176501">
              <w:rPr>
                <w:bCs/>
              </w:rPr>
              <w:t>R4-2107699</w:t>
            </w:r>
          </w:p>
        </w:tc>
        <w:tc>
          <w:tcPr>
            <w:tcW w:w="4536" w:type="dxa"/>
          </w:tcPr>
          <w:p w14:paraId="563C9155" w14:textId="77777777" w:rsidR="003C1DD2" w:rsidRPr="00176501" w:rsidRDefault="003C1DD2" w:rsidP="003C1DD2">
            <w:pPr>
              <w:snapToGrid w:val="0"/>
              <w:spacing w:after="0"/>
            </w:pPr>
            <w:r w:rsidRPr="00176501">
              <w:t>TP for TR 38.717-02-01: CA_n3A-n34A</w:t>
            </w:r>
          </w:p>
        </w:tc>
        <w:tc>
          <w:tcPr>
            <w:tcW w:w="1813" w:type="dxa"/>
          </w:tcPr>
          <w:p w14:paraId="6CA04883" w14:textId="77777777" w:rsidR="003C1DD2" w:rsidRPr="00176501" w:rsidRDefault="003C1DD2" w:rsidP="003C1DD2">
            <w:pPr>
              <w:snapToGrid w:val="0"/>
              <w:spacing w:after="0"/>
            </w:pPr>
            <w:r w:rsidRPr="00176501">
              <w:t>ZTE Corporation</w:t>
            </w:r>
          </w:p>
        </w:tc>
        <w:tc>
          <w:tcPr>
            <w:tcW w:w="2440" w:type="dxa"/>
          </w:tcPr>
          <w:p w14:paraId="5C0AB33D" w14:textId="0B986830" w:rsidR="003C1DD2" w:rsidRPr="00176501" w:rsidRDefault="001E2172" w:rsidP="003C1DD2">
            <w:pPr>
              <w:snapToGrid w:val="0"/>
              <w:spacing w:after="0"/>
              <w:rPr>
                <w:bCs/>
              </w:rPr>
            </w:pPr>
            <w:r>
              <w:rPr>
                <w:bCs/>
              </w:rPr>
              <w:t>Approved</w:t>
            </w:r>
          </w:p>
        </w:tc>
      </w:tr>
      <w:tr w:rsidR="00254955" w:rsidRPr="00176501" w14:paraId="4EF9AE48" w14:textId="77777777" w:rsidTr="00185568">
        <w:trPr>
          <w:trHeight w:val="146"/>
        </w:trPr>
        <w:tc>
          <w:tcPr>
            <w:tcW w:w="1271" w:type="dxa"/>
            <w:hideMark/>
          </w:tcPr>
          <w:p w14:paraId="6DF81AE9" w14:textId="77777777" w:rsidR="00254955" w:rsidRPr="00176501" w:rsidRDefault="00F47451" w:rsidP="00254955">
            <w:pPr>
              <w:snapToGrid w:val="0"/>
              <w:spacing w:after="0"/>
              <w:rPr>
                <w:bCs/>
              </w:rPr>
            </w:pPr>
            <w:hyperlink r:id="rId175" w:history="1">
              <w:r w:rsidR="00254955" w:rsidRPr="00176501">
                <w:rPr>
                  <w:rStyle w:val="ab"/>
                  <w:bCs/>
                  <w:color w:val="auto"/>
                  <w:u w:val="none"/>
                </w:rPr>
                <w:t>R4-2110453</w:t>
              </w:r>
            </w:hyperlink>
          </w:p>
        </w:tc>
        <w:tc>
          <w:tcPr>
            <w:tcW w:w="4536" w:type="dxa"/>
            <w:hideMark/>
          </w:tcPr>
          <w:p w14:paraId="622D4B50" w14:textId="77777777" w:rsidR="00254955" w:rsidRPr="00176501" w:rsidRDefault="00254955" w:rsidP="00254955">
            <w:pPr>
              <w:snapToGrid w:val="0"/>
              <w:spacing w:after="0"/>
            </w:pPr>
            <w:r w:rsidRPr="00176501">
              <w:t>TP for TR 38.717-02-01: CA_n8A-n34A</w:t>
            </w:r>
          </w:p>
        </w:tc>
        <w:tc>
          <w:tcPr>
            <w:tcW w:w="1813" w:type="dxa"/>
            <w:hideMark/>
          </w:tcPr>
          <w:p w14:paraId="7EAF20D6" w14:textId="77777777" w:rsidR="00254955" w:rsidRPr="00176501" w:rsidRDefault="00254955" w:rsidP="00254955">
            <w:pPr>
              <w:snapToGrid w:val="0"/>
              <w:spacing w:after="0"/>
            </w:pPr>
            <w:r w:rsidRPr="00176501">
              <w:t>ZTE Corporation</w:t>
            </w:r>
          </w:p>
        </w:tc>
        <w:tc>
          <w:tcPr>
            <w:tcW w:w="2440" w:type="dxa"/>
            <w:hideMark/>
          </w:tcPr>
          <w:p w14:paraId="1F8BBDB6" w14:textId="2D1DA86F" w:rsidR="00254955" w:rsidRPr="00176501" w:rsidRDefault="001E2172" w:rsidP="00254955">
            <w:pPr>
              <w:snapToGrid w:val="0"/>
              <w:spacing w:after="0"/>
              <w:rPr>
                <w:bCs/>
              </w:rPr>
            </w:pPr>
            <w:r>
              <w:rPr>
                <w:bCs/>
              </w:rPr>
              <w:t>Approved</w:t>
            </w:r>
          </w:p>
        </w:tc>
      </w:tr>
      <w:tr w:rsidR="00254955" w:rsidRPr="00176501" w14:paraId="077FE122" w14:textId="77777777" w:rsidTr="00185568">
        <w:trPr>
          <w:trHeight w:val="60"/>
        </w:trPr>
        <w:tc>
          <w:tcPr>
            <w:tcW w:w="1271" w:type="dxa"/>
            <w:hideMark/>
          </w:tcPr>
          <w:p w14:paraId="5B9FDEB7" w14:textId="77777777" w:rsidR="00254955" w:rsidRPr="00176501" w:rsidRDefault="00F47451" w:rsidP="00254955">
            <w:pPr>
              <w:snapToGrid w:val="0"/>
              <w:spacing w:after="0"/>
              <w:rPr>
                <w:bCs/>
              </w:rPr>
            </w:pPr>
            <w:hyperlink r:id="rId176" w:history="1">
              <w:r w:rsidR="00254955" w:rsidRPr="00176501">
                <w:rPr>
                  <w:rStyle w:val="ab"/>
                  <w:bCs/>
                  <w:color w:val="auto"/>
                  <w:u w:val="none"/>
                </w:rPr>
                <w:t>R4-2110668</w:t>
              </w:r>
            </w:hyperlink>
          </w:p>
        </w:tc>
        <w:tc>
          <w:tcPr>
            <w:tcW w:w="4536" w:type="dxa"/>
            <w:hideMark/>
          </w:tcPr>
          <w:p w14:paraId="1F2FF52A" w14:textId="77777777" w:rsidR="00254955" w:rsidRPr="00176501" w:rsidRDefault="00254955" w:rsidP="00254955">
            <w:pPr>
              <w:snapToGrid w:val="0"/>
              <w:spacing w:after="0"/>
            </w:pPr>
            <w:r w:rsidRPr="00176501">
              <w:t>DraftCR for 38.101-1: CA_n66A-n78(2A)</w:t>
            </w:r>
          </w:p>
        </w:tc>
        <w:tc>
          <w:tcPr>
            <w:tcW w:w="1813" w:type="dxa"/>
            <w:hideMark/>
          </w:tcPr>
          <w:p w14:paraId="0DDD0834" w14:textId="77777777" w:rsidR="00254955" w:rsidRPr="00176501" w:rsidRDefault="00254955" w:rsidP="00254955">
            <w:pPr>
              <w:snapToGrid w:val="0"/>
              <w:spacing w:after="0"/>
            </w:pPr>
            <w:r w:rsidRPr="00176501">
              <w:t>Huawei, HiSilicon, Bell Mobility, Telus</w:t>
            </w:r>
          </w:p>
        </w:tc>
        <w:tc>
          <w:tcPr>
            <w:tcW w:w="2440" w:type="dxa"/>
            <w:hideMark/>
          </w:tcPr>
          <w:p w14:paraId="7390725A" w14:textId="6C22A2ED" w:rsidR="00254955" w:rsidRPr="00176501" w:rsidRDefault="001E2172" w:rsidP="00254955">
            <w:pPr>
              <w:snapToGrid w:val="0"/>
              <w:spacing w:after="0"/>
              <w:rPr>
                <w:bCs/>
              </w:rPr>
            </w:pPr>
            <w:r>
              <w:rPr>
                <w:bCs/>
              </w:rPr>
              <w:t>Endorsed</w:t>
            </w:r>
          </w:p>
        </w:tc>
      </w:tr>
      <w:tr w:rsidR="00176501" w:rsidRPr="00176501" w14:paraId="1BF82EA1" w14:textId="77777777" w:rsidTr="00185568">
        <w:trPr>
          <w:trHeight w:val="141"/>
        </w:trPr>
        <w:tc>
          <w:tcPr>
            <w:tcW w:w="1271" w:type="dxa"/>
            <w:hideMark/>
          </w:tcPr>
          <w:p w14:paraId="4FEC8155" w14:textId="77777777" w:rsidR="003C1DD2" w:rsidRPr="00176501" w:rsidRDefault="00F47451" w:rsidP="003C1DD2">
            <w:pPr>
              <w:snapToGrid w:val="0"/>
              <w:spacing w:after="0"/>
              <w:rPr>
                <w:bCs/>
              </w:rPr>
            </w:pPr>
            <w:hyperlink r:id="rId177" w:history="1">
              <w:r w:rsidR="003C1DD2" w:rsidRPr="00176501">
                <w:rPr>
                  <w:rStyle w:val="ab"/>
                  <w:bCs/>
                  <w:color w:val="auto"/>
                  <w:u w:val="none"/>
                </w:rPr>
                <w:t>R4-2110696</w:t>
              </w:r>
            </w:hyperlink>
          </w:p>
        </w:tc>
        <w:tc>
          <w:tcPr>
            <w:tcW w:w="4536" w:type="dxa"/>
            <w:hideMark/>
          </w:tcPr>
          <w:p w14:paraId="3F2A8B9F" w14:textId="77777777" w:rsidR="003C1DD2" w:rsidRPr="00176501" w:rsidRDefault="003C1DD2" w:rsidP="003C1DD2">
            <w:pPr>
              <w:snapToGrid w:val="0"/>
              <w:spacing w:after="0"/>
            </w:pPr>
            <w:r w:rsidRPr="00176501">
              <w:t>TP to TR 38.717-02-01 Addition of CA_n25-n48</w:t>
            </w:r>
          </w:p>
        </w:tc>
        <w:tc>
          <w:tcPr>
            <w:tcW w:w="1813" w:type="dxa"/>
            <w:hideMark/>
          </w:tcPr>
          <w:p w14:paraId="5E3B2242" w14:textId="77777777" w:rsidR="003C1DD2" w:rsidRPr="00176501" w:rsidRDefault="003C1DD2" w:rsidP="003C1DD2">
            <w:pPr>
              <w:snapToGrid w:val="0"/>
              <w:spacing w:after="0"/>
            </w:pPr>
            <w:r w:rsidRPr="00176501">
              <w:t>Nokia, T-Mobile USA</w:t>
            </w:r>
          </w:p>
        </w:tc>
        <w:tc>
          <w:tcPr>
            <w:tcW w:w="2440" w:type="dxa"/>
            <w:hideMark/>
          </w:tcPr>
          <w:p w14:paraId="59292EE0" w14:textId="77777777" w:rsidR="003C1DD2" w:rsidRPr="00176501" w:rsidRDefault="003C1DD2" w:rsidP="003C1DD2">
            <w:pPr>
              <w:snapToGrid w:val="0"/>
              <w:spacing w:after="0"/>
              <w:rPr>
                <w:bCs/>
              </w:rPr>
            </w:pPr>
            <w:r w:rsidRPr="00176501">
              <w:rPr>
                <w:bCs/>
              </w:rPr>
              <w:t>Revised to R4-2107700</w:t>
            </w:r>
          </w:p>
        </w:tc>
      </w:tr>
      <w:tr w:rsidR="00176501" w:rsidRPr="00176501" w14:paraId="245CC120" w14:textId="77777777" w:rsidTr="00185568">
        <w:trPr>
          <w:trHeight w:val="106"/>
        </w:trPr>
        <w:tc>
          <w:tcPr>
            <w:tcW w:w="1271" w:type="dxa"/>
          </w:tcPr>
          <w:p w14:paraId="1B219581" w14:textId="77777777" w:rsidR="003C1DD2" w:rsidRPr="00176501" w:rsidRDefault="003C1DD2" w:rsidP="003C1DD2">
            <w:pPr>
              <w:snapToGrid w:val="0"/>
              <w:spacing w:after="0"/>
              <w:rPr>
                <w:bCs/>
              </w:rPr>
            </w:pPr>
            <w:r w:rsidRPr="00176501">
              <w:rPr>
                <w:bCs/>
              </w:rPr>
              <w:t>R4-2107700</w:t>
            </w:r>
          </w:p>
        </w:tc>
        <w:tc>
          <w:tcPr>
            <w:tcW w:w="4536" w:type="dxa"/>
          </w:tcPr>
          <w:p w14:paraId="7271467C" w14:textId="77777777" w:rsidR="003C1DD2" w:rsidRPr="00176501" w:rsidRDefault="003C1DD2" w:rsidP="003C1DD2">
            <w:pPr>
              <w:snapToGrid w:val="0"/>
              <w:spacing w:after="0"/>
            </w:pPr>
            <w:r w:rsidRPr="00176501">
              <w:t>TP to TR 38.717-02-01 Addition of CA_n25-n48</w:t>
            </w:r>
          </w:p>
        </w:tc>
        <w:tc>
          <w:tcPr>
            <w:tcW w:w="1813" w:type="dxa"/>
          </w:tcPr>
          <w:p w14:paraId="7EA9EDF7" w14:textId="77777777" w:rsidR="003C1DD2" w:rsidRPr="00176501" w:rsidRDefault="003C1DD2" w:rsidP="003C1DD2">
            <w:pPr>
              <w:snapToGrid w:val="0"/>
              <w:spacing w:after="0"/>
            </w:pPr>
            <w:r w:rsidRPr="00176501">
              <w:t>Nokia, T-Mobile USA</w:t>
            </w:r>
          </w:p>
        </w:tc>
        <w:tc>
          <w:tcPr>
            <w:tcW w:w="2440" w:type="dxa"/>
          </w:tcPr>
          <w:p w14:paraId="581B24B9" w14:textId="4A666AAF" w:rsidR="003C1DD2" w:rsidRPr="00176501" w:rsidRDefault="001E2172" w:rsidP="003C1DD2">
            <w:pPr>
              <w:snapToGrid w:val="0"/>
              <w:spacing w:after="0"/>
              <w:rPr>
                <w:bCs/>
              </w:rPr>
            </w:pPr>
            <w:r>
              <w:rPr>
                <w:bCs/>
              </w:rPr>
              <w:t>Approved</w:t>
            </w:r>
          </w:p>
        </w:tc>
      </w:tr>
      <w:tr w:rsidR="00F87506" w:rsidRPr="00176501" w14:paraId="462130E5" w14:textId="77777777" w:rsidTr="00185568">
        <w:trPr>
          <w:trHeight w:val="60"/>
        </w:trPr>
        <w:tc>
          <w:tcPr>
            <w:tcW w:w="1271" w:type="dxa"/>
            <w:hideMark/>
          </w:tcPr>
          <w:p w14:paraId="2A0A4E2C" w14:textId="77777777" w:rsidR="00F87506" w:rsidRPr="00176501" w:rsidRDefault="00F87506" w:rsidP="00F87506">
            <w:pPr>
              <w:snapToGrid w:val="0"/>
              <w:spacing w:after="0"/>
            </w:pPr>
            <w:r w:rsidRPr="00176501">
              <w:t>R4-2111010</w:t>
            </w:r>
          </w:p>
        </w:tc>
        <w:tc>
          <w:tcPr>
            <w:tcW w:w="4536" w:type="dxa"/>
            <w:hideMark/>
          </w:tcPr>
          <w:p w14:paraId="6865A6A1" w14:textId="77777777" w:rsidR="00F87506" w:rsidRPr="00176501" w:rsidRDefault="00F87506" w:rsidP="00F87506">
            <w:pPr>
              <w:snapToGrid w:val="0"/>
              <w:spacing w:after="0"/>
            </w:pPr>
            <w:r w:rsidRPr="00176501">
              <w:t>draft CR to 38.101-1: CA_n48-n71</w:t>
            </w:r>
          </w:p>
        </w:tc>
        <w:tc>
          <w:tcPr>
            <w:tcW w:w="1813" w:type="dxa"/>
            <w:hideMark/>
          </w:tcPr>
          <w:p w14:paraId="1EB6549E" w14:textId="77777777" w:rsidR="00F87506" w:rsidRPr="00176501" w:rsidRDefault="00F87506" w:rsidP="00F87506">
            <w:pPr>
              <w:snapToGrid w:val="0"/>
              <w:spacing w:after="0"/>
            </w:pPr>
            <w:r w:rsidRPr="00176501">
              <w:t>CableLabs</w:t>
            </w:r>
          </w:p>
        </w:tc>
        <w:tc>
          <w:tcPr>
            <w:tcW w:w="2440" w:type="dxa"/>
            <w:hideMark/>
          </w:tcPr>
          <w:p w14:paraId="53D8FAFA" w14:textId="77777777" w:rsidR="00F87506" w:rsidRPr="00176501" w:rsidRDefault="00F87506" w:rsidP="00F87506">
            <w:pPr>
              <w:snapToGrid w:val="0"/>
              <w:spacing w:after="0"/>
              <w:rPr>
                <w:bCs/>
              </w:rPr>
            </w:pPr>
            <w:r w:rsidRPr="00176501">
              <w:rPr>
                <w:bCs/>
              </w:rPr>
              <w:t>Withdrawn</w:t>
            </w:r>
          </w:p>
        </w:tc>
      </w:tr>
      <w:tr w:rsidR="00F87506" w:rsidRPr="00176501" w14:paraId="56B347FB" w14:textId="77777777" w:rsidTr="00185568">
        <w:trPr>
          <w:trHeight w:val="60"/>
        </w:trPr>
        <w:tc>
          <w:tcPr>
            <w:tcW w:w="1271" w:type="dxa"/>
            <w:hideMark/>
          </w:tcPr>
          <w:p w14:paraId="025DA680" w14:textId="77777777" w:rsidR="00F87506" w:rsidRPr="00176501" w:rsidRDefault="00F87506" w:rsidP="00F87506">
            <w:pPr>
              <w:snapToGrid w:val="0"/>
              <w:spacing w:after="0"/>
            </w:pPr>
            <w:r w:rsidRPr="00176501">
              <w:t>R4-2111017</w:t>
            </w:r>
          </w:p>
        </w:tc>
        <w:tc>
          <w:tcPr>
            <w:tcW w:w="4536" w:type="dxa"/>
            <w:hideMark/>
          </w:tcPr>
          <w:p w14:paraId="5DC91FCA" w14:textId="77777777" w:rsidR="00F87506" w:rsidRPr="00176501" w:rsidRDefault="00F87506" w:rsidP="00F87506">
            <w:pPr>
              <w:snapToGrid w:val="0"/>
              <w:spacing w:after="0"/>
            </w:pPr>
            <w:r w:rsidRPr="00176501">
              <w:t>draft CR to 38.101-1: DC_n48-n71</w:t>
            </w:r>
          </w:p>
        </w:tc>
        <w:tc>
          <w:tcPr>
            <w:tcW w:w="1813" w:type="dxa"/>
            <w:hideMark/>
          </w:tcPr>
          <w:p w14:paraId="07D5776F" w14:textId="77777777" w:rsidR="00F87506" w:rsidRPr="00176501" w:rsidRDefault="00F87506" w:rsidP="00F87506">
            <w:pPr>
              <w:snapToGrid w:val="0"/>
              <w:spacing w:after="0"/>
            </w:pPr>
            <w:r w:rsidRPr="00176501">
              <w:t>CableLabs</w:t>
            </w:r>
          </w:p>
        </w:tc>
        <w:tc>
          <w:tcPr>
            <w:tcW w:w="2440" w:type="dxa"/>
            <w:hideMark/>
          </w:tcPr>
          <w:p w14:paraId="235388C9" w14:textId="77777777" w:rsidR="00F87506" w:rsidRPr="00176501" w:rsidRDefault="00F87506" w:rsidP="00F87506">
            <w:pPr>
              <w:snapToGrid w:val="0"/>
              <w:spacing w:after="0"/>
              <w:rPr>
                <w:bCs/>
              </w:rPr>
            </w:pPr>
            <w:r w:rsidRPr="00176501">
              <w:rPr>
                <w:bCs/>
              </w:rPr>
              <w:t>Withdrawn</w:t>
            </w:r>
          </w:p>
        </w:tc>
      </w:tr>
      <w:tr w:rsidR="00F87506" w:rsidRPr="00176501" w14:paraId="29776BBD" w14:textId="77777777" w:rsidTr="00185568">
        <w:trPr>
          <w:trHeight w:val="148"/>
        </w:trPr>
        <w:tc>
          <w:tcPr>
            <w:tcW w:w="1271" w:type="dxa"/>
            <w:hideMark/>
          </w:tcPr>
          <w:p w14:paraId="36DD5488" w14:textId="77777777" w:rsidR="00F87506" w:rsidRPr="00176501" w:rsidRDefault="00F47451" w:rsidP="00F87506">
            <w:pPr>
              <w:snapToGrid w:val="0"/>
              <w:spacing w:after="0"/>
              <w:rPr>
                <w:bCs/>
              </w:rPr>
            </w:pPr>
            <w:hyperlink r:id="rId178" w:history="1">
              <w:r w:rsidR="00F87506" w:rsidRPr="00176501">
                <w:rPr>
                  <w:rStyle w:val="ab"/>
                  <w:bCs/>
                  <w:color w:val="auto"/>
                  <w:u w:val="none"/>
                </w:rPr>
                <w:t>R4-2111020</w:t>
              </w:r>
            </w:hyperlink>
          </w:p>
        </w:tc>
        <w:tc>
          <w:tcPr>
            <w:tcW w:w="4536" w:type="dxa"/>
            <w:hideMark/>
          </w:tcPr>
          <w:p w14:paraId="6400B1E8" w14:textId="77777777" w:rsidR="00F87506" w:rsidRPr="00176501" w:rsidRDefault="00F87506" w:rsidP="00F87506">
            <w:pPr>
              <w:snapToGrid w:val="0"/>
              <w:spacing w:after="0"/>
            </w:pPr>
            <w:r w:rsidRPr="00176501">
              <w:t>TP to TR 38.717-02-01: CA_n48-n71 and DC_n48-n71</w:t>
            </w:r>
          </w:p>
        </w:tc>
        <w:tc>
          <w:tcPr>
            <w:tcW w:w="1813" w:type="dxa"/>
            <w:hideMark/>
          </w:tcPr>
          <w:p w14:paraId="09B5FC95" w14:textId="77777777" w:rsidR="00F87506" w:rsidRPr="00176501" w:rsidRDefault="00F87506" w:rsidP="00F87506">
            <w:pPr>
              <w:snapToGrid w:val="0"/>
              <w:spacing w:after="0"/>
            </w:pPr>
            <w:r w:rsidRPr="00176501">
              <w:t>CableLabs, Comcast</w:t>
            </w:r>
          </w:p>
        </w:tc>
        <w:tc>
          <w:tcPr>
            <w:tcW w:w="2440" w:type="dxa"/>
            <w:hideMark/>
          </w:tcPr>
          <w:p w14:paraId="25A797CD" w14:textId="3E15E204" w:rsidR="00F87506" w:rsidRPr="00176501" w:rsidRDefault="00F87506" w:rsidP="00F87506">
            <w:pPr>
              <w:snapToGrid w:val="0"/>
              <w:spacing w:after="0"/>
              <w:rPr>
                <w:bCs/>
              </w:rPr>
            </w:pPr>
            <w:r w:rsidRPr="00176501">
              <w:rPr>
                <w:bCs/>
              </w:rPr>
              <w:t>Noted</w:t>
            </w:r>
          </w:p>
        </w:tc>
      </w:tr>
      <w:tr w:rsidR="00F87506" w:rsidRPr="00176501" w14:paraId="212F6B09" w14:textId="77777777" w:rsidTr="00185568">
        <w:trPr>
          <w:trHeight w:val="98"/>
        </w:trPr>
        <w:tc>
          <w:tcPr>
            <w:tcW w:w="1271" w:type="dxa"/>
            <w:hideMark/>
          </w:tcPr>
          <w:p w14:paraId="656D0A73" w14:textId="77777777" w:rsidR="00F87506" w:rsidRPr="00176501" w:rsidRDefault="00F47451" w:rsidP="00F87506">
            <w:pPr>
              <w:snapToGrid w:val="0"/>
              <w:spacing w:after="0"/>
              <w:rPr>
                <w:bCs/>
              </w:rPr>
            </w:pPr>
            <w:hyperlink r:id="rId179" w:history="1">
              <w:r w:rsidR="00F87506" w:rsidRPr="00176501">
                <w:rPr>
                  <w:rStyle w:val="ab"/>
                  <w:bCs/>
                  <w:color w:val="auto"/>
                  <w:u w:val="none"/>
                </w:rPr>
                <w:t>R4-2111024</w:t>
              </w:r>
            </w:hyperlink>
          </w:p>
        </w:tc>
        <w:tc>
          <w:tcPr>
            <w:tcW w:w="4536" w:type="dxa"/>
            <w:hideMark/>
          </w:tcPr>
          <w:p w14:paraId="2336C0FC" w14:textId="77777777" w:rsidR="00F87506" w:rsidRPr="00176501" w:rsidRDefault="00F87506" w:rsidP="00F87506">
            <w:pPr>
              <w:snapToGrid w:val="0"/>
              <w:spacing w:after="0"/>
            </w:pPr>
            <w:r w:rsidRPr="00176501">
              <w:t>draft CR to 38.101-1: CA_n48-n71</w:t>
            </w:r>
          </w:p>
        </w:tc>
        <w:tc>
          <w:tcPr>
            <w:tcW w:w="1813" w:type="dxa"/>
            <w:hideMark/>
          </w:tcPr>
          <w:p w14:paraId="069649E9" w14:textId="77777777" w:rsidR="00F87506" w:rsidRPr="00176501" w:rsidRDefault="00F87506" w:rsidP="00F87506">
            <w:pPr>
              <w:snapToGrid w:val="0"/>
              <w:spacing w:after="0"/>
            </w:pPr>
            <w:r w:rsidRPr="00176501">
              <w:t>CableLabs, Comcast</w:t>
            </w:r>
          </w:p>
        </w:tc>
        <w:tc>
          <w:tcPr>
            <w:tcW w:w="2440" w:type="dxa"/>
            <w:hideMark/>
          </w:tcPr>
          <w:p w14:paraId="4E9E1243" w14:textId="5BD069C3" w:rsidR="00F87506" w:rsidRPr="00176501" w:rsidRDefault="00F87506" w:rsidP="00F87506">
            <w:pPr>
              <w:snapToGrid w:val="0"/>
              <w:spacing w:after="0"/>
              <w:rPr>
                <w:bCs/>
              </w:rPr>
            </w:pPr>
            <w:r w:rsidRPr="00176501">
              <w:rPr>
                <w:bCs/>
              </w:rPr>
              <w:t>Not pursued</w:t>
            </w:r>
          </w:p>
        </w:tc>
      </w:tr>
      <w:tr w:rsidR="00F87506" w:rsidRPr="00176501" w14:paraId="1BB18357" w14:textId="77777777" w:rsidTr="00185568">
        <w:trPr>
          <w:trHeight w:val="144"/>
        </w:trPr>
        <w:tc>
          <w:tcPr>
            <w:tcW w:w="1271" w:type="dxa"/>
            <w:hideMark/>
          </w:tcPr>
          <w:p w14:paraId="3329F1D1" w14:textId="77777777" w:rsidR="00F87506" w:rsidRPr="00176501" w:rsidRDefault="00F47451" w:rsidP="00F87506">
            <w:pPr>
              <w:snapToGrid w:val="0"/>
              <w:spacing w:after="0"/>
              <w:rPr>
                <w:bCs/>
              </w:rPr>
            </w:pPr>
            <w:hyperlink r:id="rId180" w:history="1">
              <w:r w:rsidR="00F87506" w:rsidRPr="00176501">
                <w:rPr>
                  <w:rStyle w:val="ab"/>
                  <w:bCs/>
                  <w:color w:val="auto"/>
                  <w:u w:val="none"/>
                </w:rPr>
                <w:t>R4-2111026</w:t>
              </w:r>
            </w:hyperlink>
          </w:p>
        </w:tc>
        <w:tc>
          <w:tcPr>
            <w:tcW w:w="4536" w:type="dxa"/>
            <w:hideMark/>
          </w:tcPr>
          <w:p w14:paraId="6B2EA595" w14:textId="77777777" w:rsidR="00F87506" w:rsidRPr="00176501" w:rsidRDefault="00F87506" w:rsidP="00F87506">
            <w:pPr>
              <w:snapToGrid w:val="0"/>
              <w:spacing w:after="0"/>
            </w:pPr>
            <w:r w:rsidRPr="00176501">
              <w:t>draft CR to 38.101-1: DC_n48-n71</w:t>
            </w:r>
          </w:p>
        </w:tc>
        <w:tc>
          <w:tcPr>
            <w:tcW w:w="1813" w:type="dxa"/>
            <w:hideMark/>
          </w:tcPr>
          <w:p w14:paraId="779329FB" w14:textId="77777777" w:rsidR="00F87506" w:rsidRPr="00176501" w:rsidRDefault="00F87506" w:rsidP="00F87506">
            <w:pPr>
              <w:snapToGrid w:val="0"/>
              <w:spacing w:after="0"/>
            </w:pPr>
            <w:r w:rsidRPr="00176501">
              <w:t>CableLabs, Comcast</w:t>
            </w:r>
          </w:p>
        </w:tc>
        <w:tc>
          <w:tcPr>
            <w:tcW w:w="2440" w:type="dxa"/>
            <w:hideMark/>
          </w:tcPr>
          <w:p w14:paraId="63BE6EE7" w14:textId="5F3E5D02" w:rsidR="00F87506" w:rsidRPr="00176501" w:rsidRDefault="00F87506" w:rsidP="00F87506">
            <w:pPr>
              <w:snapToGrid w:val="0"/>
              <w:spacing w:after="0"/>
              <w:rPr>
                <w:bCs/>
              </w:rPr>
            </w:pPr>
            <w:r w:rsidRPr="00176501">
              <w:rPr>
                <w:bCs/>
              </w:rPr>
              <w:t>Not pursued</w:t>
            </w:r>
          </w:p>
        </w:tc>
      </w:tr>
      <w:tr w:rsidR="00F87506" w:rsidRPr="00176501" w14:paraId="1E768CAD" w14:textId="77777777" w:rsidTr="00185568">
        <w:trPr>
          <w:trHeight w:val="60"/>
        </w:trPr>
        <w:tc>
          <w:tcPr>
            <w:tcW w:w="1271" w:type="dxa"/>
            <w:hideMark/>
          </w:tcPr>
          <w:p w14:paraId="040857E8" w14:textId="77777777" w:rsidR="00F87506" w:rsidRPr="00176501" w:rsidRDefault="00F47451" w:rsidP="00F87506">
            <w:pPr>
              <w:snapToGrid w:val="0"/>
              <w:spacing w:after="0"/>
              <w:rPr>
                <w:bCs/>
              </w:rPr>
            </w:pPr>
            <w:hyperlink r:id="rId181" w:history="1">
              <w:r w:rsidR="00F87506" w:rsidRPr="00176501">
                <w:rPr>
                  <w:rStyle w:val="ab"/>
                  <w:bCs/>
                  <w:color w:val="auto"/>
                  <w:u w:val="none"/>
                </w:rPr>
                <w:t>R4-2111087</w:t>
              </w:r>
            </w:hyperlink>
          </w:p>
        </w:tc>
        <w:tc>
          <w:tcPr>
            <w:tcW w:w="4536" w:type="dxa"/>
            <w:hideMark/>
          </w:tcPr>
          <w:p w14:paraId="4F2114B4" w14:textId="77777777" w:rsidR="00F87506" w:rsidRPr="00176501" w:rsidRDefault="00F87506" w:rsidP="00F87506">
            <w:pPr>
              <w:snapToGrid w:val="0"/>
              <w:spacing w:after="0"/>
            </w:pPr>
            <w:r w:rsidRPr="00176501">
              <w:t>Rel-17 CR 38101-1-h10 corrections 1 band NR and 2 band NR CA</w:t>
            </w:r>
          </w:p>
        </w:tc>
        <w:tc>
          <w:tcPr>
            <w:tcW w:w="1813" w:type="dxa"/>
            <w:hideMark/>
          </w:tcPr>
          <w:p w14:paraId="43242AC9" w14:textId="77777777" w:rsidR="00F87506" w:rsidRPr="00176501" w:rsidRDefault="00F87506" w:rsidP="00F87506">
            <w:pPr>
              <w:snapToGrid w:val="0"/>
              <w:spacing w:after="0"/>
            </w:pPr>
            <w:r w:rsidRPr="00176501">
              <w:t>Ericsson</w:t>
            </w:r>
          </w:p>
        </w:tc>
        <w:tc>
          <w:tcPr>
            <w:tcW w:w="2440" w:type="dxa"/>
            <w:hideMark/>
          </w:tcPr>
          <w:p w14:paraId="1C204EAA" w14:textId="77777777" w:rsidR="00F87506" w:rsidRPr="00176501" w:rsidRDefault="00F87506" w:rsidP="00F87506">
            <w:pPr>
              <w:snapToGrid w:val="0"/>
              <w:spacing w:after="0"/>
              <w:rPr>
                <w:bCs/>
              </w:rPr>
            </w:pPr>
            <w:r w:rsidRPr="00176501">
              <w:rPr>
                <w:bCs/>
              </w:rPr>
              <w:t>Revised to R4-2107701</w:t>
            </w:r>
          </w:p>
        </w:tc>
      </w:tr>
      <w:tr w:rsidR="00F87506" w:rsidRPr="00176501" w14:paraId="2A9071C4" w14:textId="77777777" w:rsidTr="00185568">
        <w:trPr>
          <w:trHeight w:val="60"/>
        </w:trPr>
        <w:tc>
          <w:tcPr>
            <w:tcW w:w="1271" w:type="dxa"/>
          </w:tcPr>
          <w:p w14:paraId="44FF962C" w14:textId="77777777" w:rsidR="00F87506" w:rsidRPr="00176501" w:rsidRDefault="00F87506" w:rsidP="00F87506">
            <w:pPr>
              <w:snapToGrid w:val="0"/>
              <w:spacing w:after="0"/>
              <w:rPr>
                <w:bCs/>
              </w:rPr>
            </w:pPr>
            <w:r w:rsidRPr="00176501">
              <w:rPr>
                <w:bCs/>
              </w:rPr>
              <w:t>R4-2107701</w:t>
            </w:r>
          </w:p>
        </w:tc>
        <w:tc>
          <w:tcPr>
            <w:tcW w:w="4536" w:type="dxa"/>
          </w:tcPr>
          <w:p w14:paraId="1C310136" w14:textId="77777777" w:rsidR="00F87506" w:rsidRPr="00176501" w:rsidRDefault="00F87506" w:rsidP="00F87506">
            <w:pPr>
              <w:snapToGrid w:val="0"/>
              <w:spacing w:after="0"/>
            </w:pPr>
            <w:r w:rsidRPr="00176501">
              <w:t>Rel-17 CR 38101-1-h10 corrections 1 band NR and 2 band NR CA</w:t>
            </w:r>
          </w:p>
        </w:tc>
        <w:tc>
          <w:tcPr>
            <w:tcW w:w="1813" w:type="dxa"/>
          </w:tcPr>
          <w:p w14:paraId="1F082553" w14:textId="77777777" w:rsidR="00F87506" w:rsidRPr="00176501" w:rsidRDefault="00F87506" w:rsidP="00F87506">
            <w:pPr>
              <w:snapToGrid w:val="0"/>
              <w:spacing w:after="0"/>
            </w:pPr>
            <w:r w:rsidRPr="00176501">
              <w:t>Ericsson</w:t>
            </w:r>
          </w:p>
        </w:tc>
        <w:tc>
          <w:tcPr>
            <w:tcW w:w="2440" w:type="dxa"/>
          </w:tcPr>
          <w:p w14:paraId="168C972E" w14:textId="25090999" w:rsidR="00F87506" w:rsidRPr="00176501" w:rsidRDefault="00F87506" w:rsidP="00F87506">
            <w:pPr>
              <w:snapToGrid w:val="0"/>
              <w:spacing w:after="0"/>
              <w:rPr>
                <w:bCs/>
              </w:rPr>
            </w:pPr>
            <w:r>
              <w:rPr>
                <w:bCs/>
              </w:rPr>
              <w:t>Ageed</w:t>
            </w:r>
          </w:p>
        </w:tc>
      </w:tr>
      <w:tr w:rsidR="00F87506" w:rsidRPr="00176501" w14:paraId="78295997" w14:textId="77777777" w:rsidTr="00185568">
        <w:trPr>
          <w:trHeight w:val="60"/>
        </w:trPr>
        <w:tc>
          <w:tcPr>
            <w:tcW w:w="1271" w:type="dxa"/>
            <w:hideMark/>
          </w:tcPr>
          <w:p w14:paraId="02692C92" w14:textId="77777777" w:rsidR="00F87506" w:rsidRPr="00176501" w:rsidRDefault="00F47451" w:rsidP="00F87506">
            <w:pPr>
              <w:snapToGrid w:val="0"/>
              <w:spacing w:after="0"/>
              <w:rPr>
                <w:bCs/>
              </w:rPr>
            </w:pPr>
            <w:hyperlink r:id="rId182" w:history="1">
              <w:r w:rsidR="00F87506" w:rsidRPr="00176501">
                <w:rPr>
                  <w:rStyle w:val="ab"/>
                  <w:bCs/>
                  <w:color w:val="auto"/>
                  <w:u w:val="none"/>
                </w:rPr>
                <w:t>R4-2111090</w:t>
              </w:r>
            </w:hyperlink>
          </w:p>
        </w:tc>
        <w:tc>
          <w:tcPr>
            <w:tcW w:w="4536" w:type="dxa"/>
            <w:hideMark/>
          </w:tcPr>
          <w:p w14:paraId="17DF91A4" w14:textId="77777777" w:rsidR="00F87506" w:rsidRPr="00176501" w:rsidRDefault="00F87506" w:rsidP="00F87506">
            <w:pPr>
              <w:snapToGrid w:val="0"/>
              <w:spacing w:after="0"/>
            </w:pPr>
            <w:r w:rsidRPr="00176501">
              <w:t>Rel-17 CR 38101-2-h10 corrections 2 band NR CA</w:t>
            </w:r>
          </w:p>
        </w:tc>
        <w:tc>
          <w:tcPr>
            <w:tcW w:w="1813" w:type="dxa"/>
            <w:hideMark/>
          </w:tcPr>
          <w:p w14:paraId="76E307AF" w14:textId="77777777" w:rsidR="00F87506" w:rsidRPr="00176501" w:rsidRDefault="00F87506" w:rsidP="00F87506">
            <w:pPr>
              <w:snapToGrid w:val="0"/>
              <w:spacing w:after="0"/>
            </w:pPr>
            <w:r w:rsidRPr="00176501">
              <w:t>Ericsson</w:t>
            </w:r>
          </w:p>
        </w:tc>
        <w:tc>
          <w:tcPr>
            <w:tcW w:w="2440" w:type="dxa"/>
            <w:hideMark/>
          </w:tcPr>
          <w:p w14:paraId="7EAAC3E0" w14:textId="2A0D45BD" w:rsidR="00F87506" w:rsidRPr="00176501" w:rsidRDefault="00F87506" w:rsidP="00F87506">
            <w:pPr>
              <w:snapToGrid w:val="0"/>
              <w:spacing w:after="0"/>
              <w:rPr>
                <w:bCs/>
              </w:rPr>
            </w:pPr>
            <w:r w:rsidRPr="00176501">
              <w:rPr>
                <w:bCs/>
              </w:rPr>
              <w:t>Not pursued</w:t>
            </w:r>
          </w:p>
        </w:tc>
      </w:tr>
      <w:tr w:rsidR="00F87506" w:rsidRPr="00176501" w14:paraId="271F584E" w14:textId="77777777" w:rsidTr="00185568">
        <w:trPr>
          <w:trHeight w:val="60"/>
        </w:trPr>
        <w:tc>
          <w:tcPr>
            <w:tcW w:w="1271" w:type="dxa"/>
            <w:hideMark/>
          </w:tcPr>
          <w:p w14:paraId="655EE160" w14:textId="77777777" w:rsidR="00F87506" w:rsidRPr="00176501" w:rsidRDefault="00F47451" w:rsidP="00F87506">
            <w:pPr>
              <w:snapToGrid w:val="0"/>
              <w:spacing w:after="0"/>
              <w:rPr>
                <w:bCs/>
              </w:rPr>
            </w:pPr>
            <w:hyperlink r:id="rId183" w:history="1">
              <w:r w:rsidR="00F87506" w:rsidRPr="00176501">
                <w:rPr>
                  <w:rStyle w:val="ab"/>
                  <w:bCs/>
                  <w:color w:val="auto"/>
                  <w:u w:val="none"/>
                </w:rPr>
                <w:t>R4-2111103</w:t>
              </w:r>
            </w:hyperlink>
          </w:p>
        </w:tc>
        <w:tc>
          <w:tcPr>
            <w:tcW w:w="4536" w:type="dxa"/>
            <w:hideMark/>
          </w:tcPr>
          <w:p w14:paraId="03F912E5" w14:textId="77777777" w:rsidR="00F87506" w:rsidRPr="00176501" w:rsidRDefault="00F87506" w:rsidP="00F87506">
            <w:pPr>
              <w:snapToGrid w:val="0"/>
              <w:spacing w:after="0"/>
            </w:pPr>
            <w:r w:rsidRPr="00176501">
              <w:t>draft CR to 38.101-1 to add new BCS for CA_n7-n78</w:t>
            </w:r>
          </w:p>
        </w:tc>
        <w:tc>
          <w:tcPr>
            <w:tcW w:w="1813" w:type="dxa"/>
            <w:hideMark/>
          </w:tcPr>
          <w:p w14:paraId="055687B4" w14:textId="77777777" w:rsidR="00F87506" w:rsidRPr="00176501" w:rsidRDefault="00F87506" w:rsidP="00F87506">
            <w:pPr>
              <w:snapToGrid w:val="0"/>
              <w:spacing w:after="0"/>
            </w:pPr>
            <w:r w:rsidRPr="00176501">
              <w:t>Ericsson, Telstra</w:t>
            </w:r>
          </w:p>
        </w:tc>
        <w:tc>
          <w:tcPr>
            <w:tcW w:w="2440" w:type="dxa"/>
            <w:hideMark/>
          </w:tcPr>
          <w:p w14:paraId="63A0B3D2" w14:textId="1D1EAADD" w:rsidR="00F87506" w:rsidRPr="00176501" w:rsidRDefault="00F87506" w:rsidP="00F87506">
            <w:pPr>
              <w:snapToGrid w:val="0"/>
              <w:spacing w:after="0"/>
              <w:rPr>
                <w:bCs/>
              </w:rPr>
            </w:pPr>
            <w:r>
              <w:rPr>
                <w:bCs/>
              </w:rPr>
              <w:t>Endorsed</w:t>
            </w:r>
          </w:p>
        </w:tc>
      </w:tr>
      <w:tr w:rsidR="00F87506" w:rsidRPr="00176501" w14:paraId="506BA884" w14:textId="77777777" w:rsidTr="00185568">
        <w:trPr>
          <w:trHeight w:val="60"/>
        </w:trPr>
        <w:tc>
          <w:tcPr>
            <w:tcW w:w="1271" w:type="dxa"/>
            <w:hideMark/>
          </w:tcPr>
          <w:p w14:paraId="788B7A14" w14:textId="77777777" w:rsidR="00F87506" w:rsidRPr="00176501" w:rsidRDefault="00F47451" w:rsidP="00F87506">
            <w:pPr>
              <w:snapToGrid w:val="0"/>
              <w:spacing w:after="0"/>
              <w:rPr>
                <w:bCs/>
              </w:rPr>
            </w:pPr>
            <w:hyperlink r:id="rId184" w:history="1">
              <w:r w:rsidR="00F87506" w:rsidRPr="00176501">
                <w:rPr>
                  <w:rStyle w:val="ab"/>
                  <w:bCs/>
                  <w:color w:val="auto"/>
                  <w:u w:val="none"/>
                </w:rPr>
                <w:t>R4-2108862</w:t>
              </w:r>
            </w:hyperlink>
          </w:p>
        </w:tc>
        <w:tc>
          <w:tcPr>
            <w:tcW w:w="4536" w:type="dxa"/>
            <w:hideMark/>
          </w:tcPr>
          <w:p w14:paraId="19D757FD" w14:textId="77777777" w:rsidR="00F87506" w:rsidRPr="00176501" w:rsidRDefault="00F87506" w:rsidP="00F87506">
            <w:pPr>
              <w:snapToGrid w:val="0"/>
              <w:spacing w:after="0"/>
            </w:pPr>
            <w:r w:rsidRPr="00176501">
              <w:t>Draft CR on CA-DC of n1,n3,n78 and n258</w:t>
            </w:r>
          </w:p>
        </w:tc>
        <w:tc>
          <w:tcPr>
            <w:tcW w:w="1813" w:type="dxa"/>
            <w:hideMark/>
          </w:tcPr>
          <w:p w14:paraId="75574F29" w14:textId="77777777" w:rsidR="00F87506" w:rsidRPr="00176501" w:rsidRDefault="00F87506" w:rsidP="00F87506">
            <w:pPr>
              <w:snapToGrid w:val="0"/>
              <w:spacing w:after="0"/>
            </w:pPr>
            <w:r w:rsidRPr="00176501">
              <w:t>China Unicom, ZTE</w:t>
            </w:r>
          </w:p>
        </w:tc>
        <w:tc>
          <w:tcPr>
            <w:tcW w:w="2440" w:type="dxa"/>
            <w:hideMark/>
          </w:tcPr>
          <w:p w14:paraId="3184D853" w14:textId="3C2DA22B" w:rsidR="00F87506" w:rsidRPr="00176501" w:rsidRDefault="00F87506" w:rsidP="00F87506">
            <w:pPr>
              <w:snapToGrid w:val="0"/>
              <w:spacing w:after="0"/>
              <w:rPr>
                <w:bCs/>
              </w:rPr>
            </w:pPr>
            <w:r>
              <w:rPr>
                <w:bCs/>
              </w:rPr>
              <w:t>Endorsed</w:t>
            </w:r>
          </w:p>
        </w:tc>
      </w:tr>
      <w:tr w:rsidR="00F87506" w:rsidRPr="00176501" w14:paraId="246838F8" w14:textId="77777777" w:rsidTr="00185568">
        <w:trPr>
          <w:trHeight w:val="60"/>
        </w:trPr>
        <w:tc>
          <w:tcPr>
            <w:tcW w:w="1271" w:type="dxa"/>
            <w:hideMark/>
          </w:tcPr>
          <w:p w14:paraId="4D2CAAEA" w14:textId="77777777" w:rsidR="00F87506" w:rsidRPr="00176501" w:rsidRDefault="00F47451" w:rsidP="00F87506">
            <w:pPr>
              <w:snapToGrid w:val="0"/>
              <w:spacing w:after="0"/>
              <w:rPr>
                <w:bCs/>
              </w:rPr>
            </w:pPr>
            <w:hyperlink r:id="rId185" w:history="1">
              <w:r w:rsidR="00F87506" w:rsidRPr="00176501">
                <w:rPr>
                  <w:rStyle w:val="ab"/>
                  <w:bCs/>
                  <w:color w:val="auto"/>
                  <w:u w:val="none"/>
                </w:rPr>
                <w:t>R4-2110451</w:t>
              </w:r>
            </w:hyperlink>
          </w:p>
        </w:tc>
        <w:tc>
          <w:tcPr>
            <w:tcW w:w="4536" w:type="dxa"/>
            <w:hideMark/>
          </w:tcPr>
          <w:p w14:paraId="45A5C07A" w14:textId="77777777" w:rsidR="00F87506" w:rsidRPr="00176501" w:rsidRDefault="00F87506" w:rsidP="00F87506">
            <w:pPr>
              <w:snapToGrid w:val="0"/>
              <w:spacing w:after="0"/>
            </w:pPr>
            <w:r w:rsidRPr="00176501">
              <w:t>draft CR to TS38.101-3: Adding  CA_n34A/n39A/n40A-n258A</w:t>
            </w:r>
          </w:p>
        </w:tc>
        <w:tc>
          <w:tcPr>
            <w:tcW w:w="1813" w:type="dxa"/>
            <w:hideMark/>
          </w:tcPr>
          <w:p w14:paraId="02D5F0A0" w14:textId="77777777" w:rsidR="00F87506" w:rsidRPr="00176501" w:rsidRDefault="00F87506" w:rsidP="00F87506">
            <w:pPr>
              <w:snapToGrid w:val="0"/>
              <w:spacing w:after="0"/>
            </w:pPr>
            <w:r w:rsidRPr="00176501">
              <w:t>ZTE Corporation</w:t>
            </w:r>
          </w:p>
        </w:tc>
        <w:tc>
          <w:tcPr>
            <w:tcW w:w="2440" w:type="dxa"/>
            <w:hideMark/>
          </w:tcPr>
          <w:p w14:paraId="647CD79B" w14:textId="708F8CC4" w:rsidR="00F87506" w:rsidRPr="00176501" w:rsidRDefault="00F87506" w:rsidP="00F87506">
            <w:pPr>
              <w:snapToGrid w:val="0"/>
              <w:spacing w:after="0"/>
              <w:rPr>
                <w:bCs/>
              </w:rPr>
            </w:pPr>
            <w:r>
              <w:rPr>
                <w:bCs/>
              </w:rPr>
              <w:t>Endorsed</w:t>
            </w:r>
          </w:p>
        </w:tc>
      </w:tr>
      <w:tr w:rsidR="00F87506" w:rsidRPr="00176501" w14:paraId="457A0636" w14:textId="77777777" w:rsidTr="00185568">
        <w:trPr>
          <w:trHeight w:val="96"/>
        </w:trPr>
        <w:tc>
          <w:tcPr>
            <w:tcW w:w="1271" w:type="dxa"/>
            <w:hideMark/>
          </w:tcPr>
          <w:p w14:paraId="4D5E3C8A" w14:textId="77777777" w:rsidR="00F87506" w:rsidRPr="00176501" w:rsidRDefault="00F47451" w:rsidP="00F87506">
            <w:pPr>
              <w:snapToGrid w:val="0"/>
              <w:spacing w:after="0"/>
              <w:rPr>
                <w:bCs/>
              </w:rPr>
            </w:pPr>
            <w:hyperlink r:id="rId186" w:history="1">
              <w:r w:rsidR="00F87506" w:rsidRPr="00176501">
                <w:rPr>
                  <w:rStyle w:val="ab"/>
                  <w:bCs/>
                  <w:color w:val="auto"/>
                  <w:u w:val="none"/>
                </w:rPr>
                <w:t>R4-2111091</w:t>
              </w:r>
            </w:hyperlink>
          </w:p>
        </w:tc>
        <w:tc>
          <w:tcPr>
            <w:tcW w:w="4536" w:type="dxa"/>
            <w:hideMark/>
          </w:tcPr>
          <w:p w14:paraId="334547AF" w14:textId="77777777" w:rsidR="00F87506" w:rsidRPr="00176501" w:rsidRDefault="00F87506" w:rsidP="00F87506">
            <w:pPr>
              <w:snapToGrid w:val="0"/>
              <w:spacing w:after="0"/>
            </w:pPr>
            <w:r w:rsidRPr="00176501">
              <w:t>Rel-17 CR 38101-3-h10 corrections 2 band NR CA</w:t>
            </w:r>
          </w:p>
        </w:tc>
        <w:tc>
          <w:tcPr>
            <w:tcW w:w="1813" w:type="dxa"/>
            <w:hideMark/>
          </w:tcPr>
          <w:p w14:paraId="03DBDE58" w14:textId="77777777" w:rsidR="00F87506" w:rsidRPr="00176501" w:rsidRDefault="00F87506" w:rsidP="00F87506">
            <w:pPr>
              <w:snapToGrid w:val="0"/>
              <w:spacing w:after="0"/>
            </w:pPr>
            <w:r w:rsidRPr="00176501">
              <w:t>Ericsson</w:t>
            </w:r>
          </w:p>
        </w:tc>
        <w:tc>
          <w:tcPr>
            <w:tcW w:w="2440" w:type="dxa"/>
            <w:hideMark/>
          </w:tcPr>
          <w:p w14:paraId="24ED7A50" w14:textId="699A5426" w:rsidR="00F87506" w:rsidRPr="00176501" w:rsidRDefault="00F87506" w:rsidP="00F87506">
            <w:pPr>
              <w:snapToGrid w:val="0"/>
              <w:spacing w:after="0"/>
              <w:rPr>
                <w:bCs/>
              </w:rPr>
            </w:pPr>
            <w:r>
              <w:rPr>
                <w:bCs/>
              </w:rPr>
              <w:t>R</w:t>
            </w:r>
            <w:r w:rsidRPr="00176501">
              <w:rPr>
                <w:bCs/>
              </w:rPr>
              <w:t>evised to R4-2107702</w:t>
            </w:r>
          </w:p>
        </w:tc>
      </w:tr>
      <w:tr w:rsidR="00F87506" w:rsidRPr="00176501" w14:paraId="451948F6" w14:textId="77777777" w:rsidTr="00185568">
        <w:trPr>
          <w:trHeight w:val="60"/>
        </w:trPr>
        <w:tc>
          <w:tcPr>
            <w:tcW w:w="1271" w:type="dxa"/>
          </w:tcPr>
          <w:p w14:paraId="754D1377" w14:textId="77777777" w:rsidR="00F87506" w:rsidRPr="00176501" w:rsidRDefault="00F87506" w:rsidP="00F87506">
            <w:pPr>
              <w:snapToGrid w:val="0"/>
              <w:spacing w:after="0"/>
              <w:rPr>
                <w:bCs/>
              </w:rPr>
            </w:pPr>
            <w:r w:rsidRPr="00176501">
              <w:rPr>
                <w:bCs/>
              </w:rPr>
              <w:t>R4-2107702</w:t>
            </w:r>
          </w:p>
        </w:tc>
        <w:tc>
          <w:tcPr>
            <w:tcW w:w="4536" w:type="dxa"/>
          </w:tcPr>
          <w:p w14:paraId="28F0B1DF" w14:textId="77777777" w:rsidR="00F87506" w:rsidRPr="00176501" w:rsidRDefault="00F87506" w:rsidP="00F87506">
            <w:pPr>
              <w:snapToGrid w:val="0"/>
              <w:spacing w:after="0"/>
            </w:pPr>
            <w:r w:rsidRPr="00176501">
              <w:t>Rel-17 CR 38101-3-h10 corrections 2 band NR CA</w:t>
            </w:r>
          </w:p>
        </w:tc>
        <w:tc>
          <w:tcPr>
            <w:tcW w:w="1813" w:type="dxa"/>
          </w:tcPr>
          <w:p w14:paraId="34E47262" w14:textId="77777777" w:rsidR="00F87506" w:rsidRPr="00176501" w:rsidRDefault="00F87506" w:rsidP="00F87506">
            <w:pPr>
              <w:snapToGrid w:val="0"/>
              <w:spacing w:after="0"/>
            </w:pPr>
            <w:r w:rsidRPr="00176501">
              <w:t>Ericsson</w:t>
            </w:r>
          </w:p>
        </w:tc>
        <w:tc>
          <w:tcPr>
            <w:tcW w:w="2440" w:type="dxa"/>
          </w:tcPr>
          <w:p w14:paraId="3B04E02F" w14:textId="259B6248" w:rsidR="00F87506" w:rsidRPr="00176501" w:rsidRDefault="00F87506" w:rsidP="00F87506">
            <w:pPr>
              <w:snapToGrid w:val="0"/>
              <w:spacing w:after="0"/>
              <w:rPr>
                <w:bCs/>
              </w:rPr>
            </w:pPr>
            <w:r>
              <w:rPr>
                <w:bCs/>
              </w:rPr>
              <w:t>A</w:t>
            </w:r>
            <w:r w:rsidRPr="00176501">
              <w:rPr>
                <w:bCs/>
              </w:rPr>
              <w:t>greed</w:t>
            </w:r>
          </w:p>
        </w:tc>
      </w:tr>
      <w:tr w:rsidR="00F87506" w:rsidRPr="00176501" w14:paraId="20CE2589" w14:textId="77777777" w:rsidTr="00185568">
        <w:trPr>
          <w:trHeight w:val="60"/>
        </w:trPr>
        <w:tc>
          <w:tcPr>
            <w:tcW w:w="1271" w:type="dxa"/>
            <w:hideMark/>
          </w:tcPr>
          <w:p w14:paraId="7610CFB1" w14:textId="77777777" w:rsidR="00F87506" w:rsidRPr="00176501" w:rsidRDefault="00F47451" w:rsidP="00F87506">
            <w:pPr>
              <w:snapToGrid w:val="0"/>
              <w:spacing w:after="0"/>
              <w:rPr>
                <w:bCs/>
              </w:rPr>
            </w:pPr>
            <w:hyperlink r:id="rId187" w:history="1">
              <w:r w:rsidR="00F87506" w:rsidRPr="00176501">
                <w:rPr>
                  <w:rStyle w:val="ab"/>
                  <w:bCs/>
                  <w:color w:val="auto"/>
                  <w:u w:val="none"/>
                </w:rPr>
                <w:t>R4-2111162</w:t>
              </w:r>
            </w:hyperlink>
          </w:p>
        </w:tc>
        <w:tc>
          <w:tcPr>
            <w:tcW w:w="4536" w:type="dxa"/>
            <w:hideMark/>
          </w:tcPr>
          <w:p w14:paraId="7DFCC0B1" w14:textId="77777777" w:rsidR="00F87506" w:rsidRPr="00176501" w:rsidRDefault="00F87506" w:rsidP="00F87506">
            <w:pPr>
              <w:snapToGrid w:val="0"/>
              <w:spacing w:after="0"/>
            </w:pPr>
            <w:r w:rsidRPr="00176501">
              <w:t>TP for TR 38.717-02-01  to include DC_n78-n258</w:t>
            </w:r>
          </w:p>
        </w:tc>
        <w:tc>
          <w:tcPr>
            <w:tcW w:w="1813" w:type="dxa"/>
            <w:hideMark/>
          </w:tcPr>
          <w:p w14:paraId="64794F31" w14:textId="77777777" w:rsidR="00F87506" w:rsidRPr="00176501" w:rsidRDefault="00F87506" w:rsidP="00F87506">
            <w:pPr>
              <w:snapToGrid w:val="0"/>
              <w:spacing w:after="0"/>
            </w:pPr>
            <w:r w:rsidRPr="00176501">
              <w:t>Ericsson,Telstra</w:t>
            </w:r>
          </w:p>
        </w:tc>
        <w:tc>
          <w:tcPr>
            <w:tcW w:w="2440" w:type="dxa"/>
            <w:hideMark/>
          </w:tcPr>
          <w:p w14:paraId="59440058" w14:textId="77777777" w:rsidR="00F87506" w:rsidRPr="00176501" w:rsidRDefault="00F87506" w:rsidP="00F87506">
            <w:pPr>
              <w:snapToGrid w:val="0"/>
              <w:spacing w:after="0"/>
              <w:rPr>
                <w:bCs/>
              </w:rPr>
            </w:pPr>
            <w:r w:rsidRPr="00176501">
              <w:rPr>
                <w:bCs/>
              </w:rPr>
              <w:t>Revised to R4-2107703</w:t>
            </w:r>
          </w:p>
        </w:tc>
      </w:tr>
      <w:tr w:rsidR="00F87506" w:rsidRPr="00176501" w14:paraId="68D380D7" w14:textId="77777777" w:rsidTr="00185568">
        <w:trPr>
          <w:trHeight w:val="78"/>
        </w:trPr>
        <w:tc>
          <w:tcPr>
            <w:tcW w:w="1271" w:type="dxa"/>
          </w:tcPr>
          <w:p w14:paraId="1F82AC06" w14:textId="77777777" w:rsidR="00F87506" w:rsidRPr="00176501" w:rsidRDefault="00F87506" w:rsidP="00F87506">
            <w:pPr>
              <w:snapToGrid w:val="0"/>
              <w:spacing w:after="0"/>
              <w:rPr>
                <w:bCs/>
              </w:rPr>
            </w:pPr>
            <w:r w:rsidRPr="00176501">
              <w:rPr>
                <w:bCs/>
              </w:rPr>
              <w:t>R4-2107703</w:t>
            </w:r>
          </w:p>
        </w:tc>
        <w:tc>
          <w:tcPr>
            <w:tcW w:w="4536" w:type="dxa"/>
          </w:tcPr>
          <w:p w14:paraId="730E1EF2" w14:textId="77777777" w:rsidR="00F87506" w:rsidRPr="00176501" w:rsidRDefault="00F87506" w:rsidP="00F87506">
            <w:pPr>
              <w:snapToGrid w:val="0"/>
              <w:spacing w:after="0"/>
            </w:pPr>
            <w:r w:rsidRPr="00176501">
              <w:t>TP for TR 38.717-02-01  to include DC_n78-n258</w:t>
            </w:r>
          </w:p>
        </w:tc>
        <w:tc>
          <w:tcPr>
            <w:tcW w:w="1813" w:type="dxa"/>
          </w:tcPr>
          <w:p w14:paraId="7FC60FAA" w14:textId="77777777" w:rsidR="00F87506" w:rsidRPr="00176501" w:rsidRDefault="00F87506" w:rsidP="00F87506">
            <w:pPr>
              <w:snapToGrid w:val="0"/>
              <w:spacing w:after="0"/>
            </w:pPr>
            <w:r w:rsidRPr="00176501">
              <w:t>Ericsson,Telstra</w:t>
            </w:r>
          </w:p>
        </w:tc>
        <w:tc>
          <w:tcPr>
            <w:tcW w:w="2440" w:type="dxa"/>
          </w:tcPr>
          <w:p w14:paraId="6C53E05F" w14:textId="28979898" w:rsidR="00F87506" w:rsidRPr="00176501" w:rsidRDefault="00F87506" w:rsidP="00F87506">
            <w:pPr>
              <w:snapToGrid w:val="0"/>
              <w:spacing w:after="0"/>
              <w:rPr>
                <w:bCs/>
              </w:rPr>
            </w:pPr>
            <w:r>
              <w:rPr>
                <w:bCs/>
              </w:rPr>
              <w:t>Approved</w:t>
            </w:r>
          </w:p>
        </w:tc>
      </w:tr>
      <w:tr w:rsidR="00F87506" w:rsidRPr="00176501" w14:paraId="1DC40C99" w14:textId="77777777" w:rsidTr="00185568">
        <w:trPr>
          <w:trHeight w:val="407"/>
        </w:trPr>
        <w:tc>
          <w:tcPr>
            <w:tcW w:w="1271" w:type="dxa"/>
            <w:hideMark/>
          </w:tcPr>
          <w:p w14:paraId="15029A57" w14:textId="77777777" w:rsidR="00F87506" w:rsidRPr="00176501" w:rsidRDefault="00F87506" w:rsidP="00F87506">
            <w:pPr>
              <w:snapToGrid w:val="0"/>
              <w:spacing w:after="0"/>
            </w:pPr>
            <w:r w:rsidRPr="00176501">
              <w:t>R4-2109121</w:t>
            </w:r>
          </w:p>
        </w:tc>
        <w:tc>
          <w:tcPr>
            <w:tcW w:w="4536" w:type="dxa"/>
            <w:hideMark/>
          </w:tcPr>
          <w:p w14:paraId="1FE7B41B" w14:textId="77777777" w:rsidR="00F87506" w:rsidRPr="00176501" w:rsidRDefault="00F87506" w:rsidP="00F87506">
            <w:pPr>
              <w:snapToGrid w:val="0"/>
              <w:spacing w:after="0"/>
            </w:pPr>
            <w:r w:rsidRPr="00176501">
              <w:t>TR 38.717-03-01 on Rel-17 NR inter-band Carrier Aggregation (CA) for 3 Down Link (DL) / 1 Up Link (UL)</w:t>
            </w:r>
          </w:p>
        </w:tc>
        <w:tc>
          <w:tcPr>
            <w:tcW w:w="1813" w:type="dxa"/>
            <w:hideMark/>
          </w:tcPr>
          <w:p w14:paraId="16F521A4" w14:textId="77777777" w:rsidR="00F87506" w:rsidRPr="00176501" w:rsidRDefault="00F87506" w:rsidP="00F87506">
            <w:pPr>
              <w:snapToGrid w:val="0"/>
              <w:spacing w:after="0"/>
            </w:pPr>
            <w:r w:rsidRPr="00176501">
              <w:t>CATT</w:t>
            </w:r>
          </w:p>
        </w:tc>
        <w:tc>
          <w:tcPr>
            <w:tcW w:w="2440" w:type="dxa"/>
            <w:hideMark/>
          </w:tcPr>
          <w:p w14:paraId="55183C09" w14:textId="77777777" w:rsidR="00F87506" w:rsidRPr="00176501" w:rsidRDefault="00F87506" w:rsidP="00F87506">
            <w:pPr>
              <w:snapToGrid w:val="0"/>
              <w:spacing w:after="0"/>
              <w:rPr>
                <w:bCs/>
              </w:rPr>
            </w:pPr>
            <w:r w:rsidRPr="00176501">
              <w:rPr>
                <w:bCs/>
              </w:rPr>
              <w:t>For email approval</w:t>
            </w:r>
          </w:p>
        </w:tc>
      </w:tr>
      <w:tr w:rsidR="00F87506" w:rsidRPr="00176501" w14:paraId="4416BD29" w14:textId="77777777" w:rsidTr="00185568">
        <w:trPr>
          <w:trHeight w:val="133"/>
        </w:trPr>
        <w:tc>
          <w:tcPr>
            <w:tcW w:w="1271" w:type="dxa"/>
            <w:hideMark/>
          </w:tcPr>
          <w:p w14:paraId="05240F92" w14:textId="77777777" w:rsidR="00F87506" w:rsidRPr="00176501" w:rsidRDefault="00F87506" w:rsidP="00F87506">
            <w:pPr>
              <w:snapToGrid w:val="0"/>
              <w:spacing w:after="0"/>
            </w:pPr>
            <w:r w:rsidRPr="00176501">
              <w:t>R4-2109122</w:t>
            </w:r>
          </w:p>
        </w:tc>
        <w:tc>
          <w:tcPr>
            <w:tcW w:w="4536" w:type="dxa"/>
            <w:hideMark/>
          </w:tcPr>
          <w:p w14:paraId="5375FA2D" w14:textId="77777777" w:rsidR="00F87506" w:rsidRPr="00176501" w:rsidRDefault="00F87506" w:rsidP="00F87506">
            <w:pPr>
              <w:snapToGrid w:val="0"/>
              <w:spacing w:after="0"/>
            </w:pPr>
            <w:r w:rsidRPr="00176501">
              <w:t>Revised WID on Rel-17 NR inter-band CA of 3DL bands and 1UL band</w:t>
            </w:r>
          </w:p>
        </w:tc>
        <w:tc>
          <w:tcPr>
            <w:tcW w:w="1813" w:type="dxa"/>
            <w:hideMark/>
          </w:tcPr>
          <w:p w14:paraId="700B7BA4" w14:textId="77777777" w:rsidR="00F87506" w:rsidRPr="00176501" w:rsidRDefault="00F87506" w:rsidP="00F87506">
            <w:pPr>
              <w:snapToGrid w:val="0"/>
              <w:spacing w:after="0"/>
            </w:pPr>
            <w:r w:rsidRPr="00176501">
              <w:t>CATT</w:t>
            </w:r>
          </w:p>
        </w:tc>
        <w:tc>
          <w:tcPr>
            <w:tcW w:w="2440" w:type="dxa"/>
            <w:hideMark/>
          </w:tcPr>
          <w:p w14:paraId="039346FB" w14:textId="77777777" w:rsidR="00F87506" w:rsidRPr="00176501" w:rsidRDefault="00F87506" w:rsidP="00F87506">
            <w:pPr>
              <w:snapToGrid w:val="0"/>
              <w:spacing w:after="0"/>
              <w:rPr>
                <w:bCs/>
              </w:rPr>
            </w:pPr>
            <w:r w:rsidRPr="00176501">
              <w:rPr>
                <w:bCs/>
              </w:rPr>
              <w:t>For email approval</w:t>
            </w:r>
          </w:p>
        </w:tc>
      </w:tr>
      <w:tr w:rsidR="00F87506" w:rsidRPr="00176501" w14:paraId="47D3D9CD" w14:textId="77777777" w:rsidTr="00185568">
        <w:trPr>
          <w:trHeight w:val="98"/>
        </w:trPr>
        <w:tc>
          <w:tcPr>
            <w:tcW w:w="1271" w:type="dxa"/>
            <w:hideMark/>
          </w:tcPr>
          <w:p w14:paraId="6922F3A8" w14:textId="77777777" w:rsidR="00F87506" w:rsidRPr="00176501" w:rsidRDefault="00F47451" w:rsidP="00F87506">
            <w:pPr>
              <w:snapToGrid w:val="0"/>
              <w:spacing w:after="0"/>
              <w:rPr>
                <w:bCs/>
              </w:rPr>
            </w:pPr>
            <w:hyperlink r:id="rId188" w:history="1">
              <w:r w:rsidR="00F87506" w:rsidRPr="00176501">
                <w:rPr>
                  <w:rStyle w:val="ab"/>
                  <w:bCs/>
                  <w:color w:val="auto"/>
                  <w:u w:val="none"/>
                </w:rPr>
                <w:t>R4-2108863</w:t>
              </w:r>
            </w:hyperlink>
          </w:p>
        </w:tc>
        <w:tc>
          <w:tcPr>
            <w:tcW w:w="4536" w:type="dxa"/>
            <w:hideMark/>
          </w:tcPr>
          <w:p w14:paraId="7CEA75E1" w14:textId="77777777" w:rsidR="00F87506" w:rsidRPr="00176501" w:rsidRDefault="00F87506" w:rsidP="00F87506">
            <w:pPr>
              <w:snapToGrid w:val="0"/>
              <w:spacing w:after="0"/>
            </w:pPr>
            <w:r w:rsidRPr="00176501">
              <w:t>Draft CR on CA_n1-n3-n78</w:t>
            </w:r>
          </w:p>
        </w:tc>
        <w:tc>
          <w:tcPr>
            <w:tcW w:w="1813" w:type="dxa"/>
            <w:hideMark/>
          </w:tcPr>
          <w:p w14:paraId="49B930A0" w14:textId="77777777" w:rsidR="00F87506" w:rsidRPr="00176501" w:rsidRDefault="00F87506" w:rsidP="00F87506">
            <w:pPr>
              <w:snapToGrid w:val="0"/>
              <w:spacing w:after="0"/>
            </w:pPr>
            <w:r w:rsidRPr="00176501">
              <w:t>China Unicom</w:t>
            </w:r>
          </w:p>
        </w:tc>
        <w:tc>
          <w:tcPr>
            <w:tcW w:w="2440" w:type="dxa"/>
            <w:hideMark/>
          </w:tcPr>
          <w:p w14:paraId="5793453B" w14:textId="77777777" w:rsidR="00F87506" w:rsidRPr="00176501" w:rsidRDefault="00F87506" w:rsidP="00F87506">
            <w:pPr>
              <w:snapToGrid w:val="0"/>
              <w:spacing w:after="0"/>
              <w:rPr>
                <w:bCs/>
              </w:rPr>
            </w:pPr>
            <w:r w:rsidRPr="00176501">
              <w:rPr>
                <w:bCs/>
              </w:rPr>
              <w:t>Revised to R4-2107704</w:t>
            </w:r>
          </w:p>
        </w:tc>
      </w:tr>
      <w:tr w:rsidR="00F87506" w:rsidRPr="00176501" w14:paraId="7E14486E" w14:textId="77777777" w:rsidTr="00185568">
        <w:trPr>
          <w:trHeight w:val="60"/>
        </w:trPr>
        <w:tc>
          <w:tcPr>
            <w:tcW w:w="1271" w:type="dxa"/>
          </w:tcPr>
          <w:p w14:paraId="2557607F" w14:textId="77777777" w:rsidR="00F87506" w:rsidRPr="00176501" w:rsidRDefault="00F87506" w:rsidP="00F87506">
            <w:pPr>
              <w:snapToGrid w:val="0"/>
              <w:spacing w:after="0"/>
              <w:rPr>
                <w:bCs/>
              </w:rPr>
            </w:pPr>
            <w:r w:rsidRPr="00176501">
              <w:rPr>
                <w:bCs/>
              </w:rPr>
              <w:t>R4-2107704</w:t>
            </w:r>
          </w:p>
        </w:tc>
        <w:tc>
          <w:tcPr>
            <w:tcW w:w="4536" w:type="dxa"/>
          </w:tcPr>
          <w:p w14:paraId="241DA581" w14:textId="77777777" w:rsidR="00F87506" w:rsidRPr="00176501" w:rsidRDefault="00F87506" w:rsidP="00F87506">
            <w:pPr>
              <w:snapToGrid w:val="0"/>
              <w:spacing w:after="0"/>
            </w:pPr>
            <w:r w:rsidRPr="00176501">
              <w:t>Draft CR on CA_n1-n3-n78</w:t>
            </w:r>
          </w:p>
        </w:tc>
        <w:tc>
          <w:tcPr>
            <w:tcW w:w="1813" w:type="dxa"/>
          </w:tcPr>
          <w:p w14:paraId="206316A3" w14:textId="77777777" w:rsidR="00F87506" w:rsidRPr="00176501" w:rsidRDefault="00F87506" w:rsidP="00F87506">
            <w:pPr>
              <w:snapToGrid w:val="0"/>
              <w:spacing w:after="0"/>
            </w:pPr>
            <w:r w:rsidRPr="00176501">
              <w:t>China Unicom</w:t>
            </w:r>
          </w:p>
        </w:tc>
        <w:tc>
          <w:tcPr>
            <w:tcW w:w="2440" w:type="dxa"/>
          </w:tcPr>
          <w:p w14:paraId="14683DB7" w14:textId="55F00205" w:rsidR="00F87506" w:rsidRPr="00176501" w:rsidRDefault="00F87506" w:rsidP="00F87506">
            <w:pPr>
              <w:snapToGrid w:val="0"/>
              <w:spacing w:after="0"/>
              <w:rPr>
                <w:bCs/>
              </w:rPr>
            </w:pPr>
            <w:r>
              <w:rPr>
                <w:bCs/>
              </w:rPr>
              <w:t>Endorsed</w:t>
            </w:r>
          </w:p>
        </w:tc>
      </w:tr>
      <w:tr w:rsidR="00F87506" w:rsidRPr="00176501" w14:paraId="3E045D12" w14:textId="77777777" w:rsidTr="00185568">
        <w:trPr>
          <w:trHeight w:val="60"/>
        </w:trPr>
        <w:tc>
          <w:tcPr>
            <w:tcW w:w="1271" w:type="dxa"/>
            <w:hideMark/>
          </w:tcPr>
          <w:p w14:paraId="6B2B9194" w14:textId="77777777" w:rsidR="00F87506" w:rsidRPr="00176501" w:rsidRDefault="00F47451" w:rsidP="00F87506">
            <w:pPr>
              <w:snapToGrid w:val="0"/>
              <w:spacing w:after="0"/>
              <w:rPr>
                <w:bCs/>
              </w:rPr>
            </w:pPr>
            <w:hyperlink r:id="rId189" w:history="1">
              <w:r w:rsidR="00F87506" w:rsidRPr="00176501">
                <w:rPr>
                  <w:rStyle w:val="ab"/>
                  <w:bCs/>
                  <w:color w:val="auto"/>
                  <w:u w:val="none"/>
                </w:rPr>
                <w:t>R4-2108935</w:t>
              </w:r>
            </w:hyperlink>
          </w:p>
        </w:tc>
        <w:tc>
          <w:tcPr>
            <w:tcW w:w="4536" w:type="dxa"/>
            <w:hideMark/>
          </w:tcPr>
          <w:p w14:paraId="017CD115" w14:textId="77777777" w:rsidR="00F87506" w:rsidRPr="00176501" w:rsidRDefault="00F87506" w:rsidP="00F87506">
            <w:pPr>
              <w:snapToGrid w:val="0"/>
              <w:spacing w:after="0"/>
            </w:pPr>
            <w:r w:rsidRPr="00176501">
              <w:t>TP to TR 38.717-03-01: CA_n2-n30-n66</w:t>
            </w:r>
          </w:p>
        </w:tc>
        <w:tc>
          <w:tcPr>
            <w:tcW w:w="1813" w:type="dxa"/>
            <w:hideMark/>
          </w:tcPr>
          <w:p w14:paraId="2C6DBEEA" w14:textId="77777777" w:rsidR="00F87506" w:rsidRPr="00176501" w:rsidRDefault="00F87506" w:rsidP="00F87506">
            <w:pPr>
              <w:snapToGrid w:val="0"/>
              <w:spacing w:after="0"/>
            </w:pPr>
            <w:r w:rsidRPr="00176501">
              <w:t>Nokia, AT&amp;T</w:t>
            </w:r>
          </w:p>
        </w:tc>
        <w:tc>
          <w:tcPr>
            <w:tcW w:w="2440" w:type="dxa"/>
            <w:hideMark/>
          </w:tcPr>
          <w:p w14:paraId="0941D7E7" w14:textId="61E7B245" w:rsidR="00F87506" w:rsidRPr="00176501" w:rsidRDefault="00F87506" w:rsidP="00F87506">
            <w:pPr>
              <w:snapToGrid w:val="0"/>
              <w:spacing w:after="0"/>
              <w:rPr>
                <w:bCs/>
              </w:rPr>
            </w:pPr>
            <w:r>
              <w:rPr>
                <w:bCs/>
              </w:rPr>
              <w:t>Approved</w:t>
            </w:r>
          </w:p>
        </w:tc>
      </w:tr>
      <w:tr w:rsidR="00F87506" w:rsidRPr="00176501" w14:paraId="4968C2D6" w14:textId="77777777" w:rsidTr="00185568">
        <w:trPr>
          <w:trHeight w:val="60"/>
        </w:trPr>
        <w:tc>
          <w:tcPr>
            <w:tcW w:w="1271" w:type="dxa"/>
            <w:hideMark/>
          </w:tcPr>
          <w:p w14:paraId="48735ACF" w14:textId="77777777" w:rsidR="00F87506" w:rsidRPr="00176501" w:rsidRDefault="00F47451" w:rsidP="00F87506">
            <w:pPr>
              <w:snapToGrid w:val="0"/>
              <w:spacing w:after="0"/>
              <w:rPr>
                <w:bCs/>
              </w:rPr>
            </w:pPr>
            <w:hyperlink r:id="rId190" w:history="1">
              <w:r w:rsidR="00F87506" w:rsidRPr="00176501">
                <w:rPr>
                  <w:rStyle w:val="ab"/>
                  <w:bCs/>
                  <w:color w:val="auto"/>
                  <w:u w:val="none"/>
                </w:rPr>
                <w:t>R4-2108936</w:t>
              </w:r>
            </w:hyperlink>
          </w:p>
        </w:tc>
        <w:tc>
          <w:tcPr>
            <w:tcW w:w="4536" w:type="dxa"/>
            <w:hideMark/>
          </w:tcPr>
          <w:p w14:paraId="0C6FA280" w14:textId="77777777" w:rsidR="00F87506" w:rsidRPr="00176501" w:rsidRDefault="00F87506" w:rsidP="00F87506">
            <w:pPr>
              <w:snapToGrid w:val="0"/>
              <w:spacing w:after="0"/>
            </w:pPr>
            <w:r w:rsidRPr="00176501">
              <w:t>TP to TR 38.717-03-01: CA_n5-n30-n66</w:t>
            </w:r>
          </w:p>
        </w:tc>
        <w:tc>
          <w:tcPr>
            <w:tcW w:w="1813" w:type="dxa"/>
            <w:hideMark/>
          </w:tcPr>
          <w:p w14:paraId="31B9C02C" w14:textId="77777777" w:rsidR="00F87506" w:rsidRPr="00176501" w:rsidRDefault="00F87506" w:rsidP="00F87506">
            <w:pPr>
              <w:snapToGrid w:val="0"/>
              <w:spacing w:after="0"/>
            </w:pPr>
            <w:r w:rsidRPr="00176501">
              <w:t>Nokia, AT&amp;T</w:t>
            </w:r>
          </w:p>
        </w:tc>
        <w:tc>
          <w:tcPr>
            <w:tcW w:w="2440" w:type="dxa"/>
            <w:hideMark/>
          </w:tcPr>
          <w:p w14:paraId="415DE00A" w14:textId="77777777" w:rsidR="00F87506" w:rsidRPr="00176501" w:rsidRDefault="00F87506" w:rsidP="00F87506">
            <w:pPr>
              <w:snapToGrid w:val="0"/>
              <w:spacing w:after="0"/>
              <w:rPr>
                <w:bCs/>
              </w:rPr>
            </w:pPr>
            <w:r w:rsidRPr="00176501">
              <w:rPr>
                <w:bCs/>
              </w:rPr>
              <w:t>Revised to R4-2107705</w:t>
            </w:r>
          </w:p>
        </w:tc>
      </w:tr>
      <w:tr w:rsidR="00F87506" w:rsidRPr="00176501" w14:paraId="5EB13154" w14:textId="77777777" w:rsidTr="00185568">
        <w:trPr>
          <w:trHeight w:val="60"/>
        </w:trPr>
        <w:tc>
          <w:tcPr>
            <w:tcW w:w="1271" w:type="dxa"/>
          </w:tcPr>
          <w:p w14:paraId="53077876" w14:textId="77777777" w:rsidR="00F87506" w:rsidRPr="00176501" w:rsidRDefault="00F87506" w:rsidP="00F87506">
            <w:pPr>
              <w:snapToGrid w:val="0"/>
              <w:spacing w:after="0"/>
              <w:rPr>
                <w:bCs/>
              </w:rPr>
            </w:pPr>
            <w:r w:rsidRPr="00176501">
              <w:rPr>
                <w:bCs/>
              </w:rPr>
              <w:t>R4-2107705</w:t>
            </w:r>
          </w:p>
        </w:tc>
        <w:tc>
          <w:tcPr>
            <w:tcW w:w="4536" w:type="dxa"/>
          </w:tcPr>
          <w:p w14:paraId="60A53635" w14:textId="77777777" w:rsidR="00F87506" w:rsidRPr="00176501" w:rsidRDefault="00F87506" w:rsidP="00F87506">
            <w:pPr>
              <w:snapToGrid w:val="0"/>
              <w:spacing w:after="0"/>
            </w:pPr>
            <w:r w:rsidRPr="00176501">
              <w:t>TP to TR 38.717-03-01: CA_n5-n30-n66</w:t>
            </w:r>
          </w:p>
        </w:tc>
        <w:tc>
          <w:tcPr>
            <w:tcW w:w="1813" w:type="dxa"/>
          </w:tcPr>
          <w:p w14:paraId="3D1D8C4F" w14:textId="77777777" w:rsidR="00F87506" w:rsidRPr="00176501" w:rsidRDefault="00F87506" w:rsidP="00F87506">
            <w:pPr>
              <w:snapToGrid w:val="0"/>
              <w:spacing w:after="0"/>
            </w:pPr>
            <w:r w:rsidRPr="00176501">
              <w:t>Nokia, AT&amp;T</w:t>
            </w:r>
          </w:p>
        </w:tc>
        <w:tc>
          <w:tcPr>
            <w:tcW w:w="2440" w:type="dxa"/>
          </w:tcPr>
          <w:p w14:paraId="319C929C" w14:textId="3DD46093" w:rsidR="00F87506" w:rsidRPr="00176501" w:rsidRDefault="00F87506" w:rsidP="00F87506">
            <w:pPr>
              <w:snapToGrid w:val="0"/>
              <w:spacing w:after="0"/>
              <w:rPr>
                <w:bCs/>
              </w:rPr>
            </w:pPr>
            <w:r>
              <w:rPr>
                <w:bCs/>
              </w:rPr>
              <w:t>Approved</w:t>
            </w:r>
          </w:p>
        </w:tc>
      </w:tr>
      <w:tr w:rsidR="00F87506" w:rsidRPr="00176501" w14:paraId="238FAE4F" w14:textId="77777777" w:rsidTr="00185568">
        <w:trPr>
          <w:trHeight w:val="60"/>
        </w:trPr>
        <w:tc>
          <w:tcPr>
            <w:tcW w:w="1271" w:type="dxa"/>
            <w:hideMark/>
          </w:tcPr>
          <w:p w14:paraId="4EBE485E" w14:textId="77777777" w:rsidR="00F87506" w:rsidRPr="00176501" w:rsidRDefault="00F47451" w:rsidP="00F87506">
            <w:pPr>
              <w:snapToGrid w:val="0"/>
              <w:spacing w:after="0"/>
              <w:rPr>
                <w:bCs/>
              </w:rPr>
            </w:pPr>
            <w:hyperlink r:id="rId191" w:history="1">
              <w:r w:rsidR="00F87506" w:rsidRPr="00176501">
                <w:rPr>
                  <w:rStyle w:val="ab"/>
                  <w:bCs/>
                  <w:color w:val="auto"/>
                  <w:u w:val="none"/>
                </w:rPr>
                <w:t>R4-2108979</w:t>
              </w:r>
            </w:hyperlink>
          </w:p>
        </w:tc>
        <w:tc>
          <w:tcPr>
            <w:tcW w:w="4536" w:type="dxa"/>
            <w:hideMark/>
          </w:tcPr>
          <w:p w14:paraId="74EB2AB7" w14:textId="77777777" w:rsidR="00F87506" w:rsidRPr="00176501" w:rsidRDefault="00F87506" w:rsidP="00F87506">
            <w:pPr>
              <w:snapToGrid w:val="0"/>
              <w:spacing w:after="0"/>
            </w:pPr>
            <w:r w:rsidRPr="00176501">
              <w:t>TP for TR 38.717-03-01 for single uplink CA_n2-n77-n260 Carrier Aggregation requirements</w:t>
            </w:r>
          </w:p>
        </w:tc>
        <w:tc>
          <w:tcPr>
            <w:tcW w:w="1813" w:type="dxa"/>
            <w:hideMark/>
          </w:tcPr>
          <w:p w14:paraId="7CD2B63F" w14:textId="77777777" w:rsidR="00F87506" w:rsidRPr="00176501" w:rsidRDefault="00F87506" w:rsidP="00F87506">
            <w:pPr>
              <w:snapToGrid w:val="0"/>
              <w:spacing w:after="0"/>
            </w:pPr>
            <w:r w:rsidRPr="00176501">
              <w:t>Verizon Denmark</w:t>
            </w:r>
          </w:p>
        </w:tc>
        <w:tc>
          <w:tcPr>
            <w:tcW w:w="2440" w:type="dxa"/>
            <w:hideMark/>
          </w:tcPr>
          <w:p w14:paraId="3AA6942F" w14:textId="4F096947" w:rsidR="00F87506" w:rsidRPr="00176501" w:rsidRDefault="00F87506" w:rsidP="00F87506">
            <w:pPr>
              <w:snapToGrid w:val="0"/>
              <w:spacing w:after="0"/>
              <w:rPr>
                <w:bCs/>
              </w:rPr>
            </w:pPr>
            <w:r>
              <w:rPr>
                <w:bCs/>
              </w:rPr>
              <w:t>Approved</w:t>
            </w:r>
          </w:p>
        </w:tc>
      </w:tr>
      <w:tr w:rsidR="00F87506" w:rsidRPr="00176501" w14:paraId="5F35FEE6" w14:textId="77777777" w:rsidTr="00185568">
        <w:trPr>
          <w:trHeight w:val="60"/>
        </w:trPr>
        <w:tc>
          <w:tcPr>
            <w:tcW w:w="1271" w:type="dxa"/>
            <w:hideMark/>
          </w:tcPr>
          <w:p w14:paraId="5A1EE15E" w14:textId="77777777" w:rsidR="00F87506" w:rsidRPr="00176501" w:rsidRDefault="00F47451" w:rsidP="00F87506">
            <w:pPr>
              <w:snapToGrid w:val="0"/>
              <w:spacing w:after="0"/>
              <w:rPr>
                <w:bCs/>
              </w:rPr>
            </w:pPr>
            <w:hyperlink r:id="rId192" w:history="1">
              <w:r w:rsidR="00F87506" w:rsidRPr="00176501">
                <w:rPr>
                  <w:rStyle w:val="ab"/>
                  <w:bCs/>
                  <w:color w:val="auto"/>
                  <w:u w:val="none"/>
                </w:rPr>
                <w:t>R4-2108980</w:t>
              </w:r>
            </w:hyperlink>
          </w:p>
        </w:tc>
        <w:tc>
          <w:tcPr>
            <w:tcW w:w="4536" w:type="dxa"/>
            <w:hideMark/>
          </w:tcPr>
          <w:p w14:paraId="6DB8B6BA" w14:textId="77777777" w:rsidR="00F87506" w:rsidRPr="00176501" w:rsidRDefault="00F87506" w:rsidP="00F87506">
            <w:pPr>
              <w:snapToGrid w:val="0"/>
              <w:spacing w:after="0"/>
            </w:pPr>
            <w:r w:rsidRPr="00176501">
              <w:t>TP for TR 38.717-03-01 for single uplink CA_n2-n77-n261 Carrier Aggregation requirements</w:t>
            </w:r>
          </w:p>
        </w:tc>
        <w:tc>
          <w:tcPr>
            <w:tcW w:w="1813" w:type="dxa"/>
            <w:hideMark/>
          </w:tcPr>
          <w:p w14:paraId="6246E6C5" w14:textId="77777777" w:rsidR="00F87506" w:rsidRPr="00176501" w:rsidRDefault="00F87506" w:rsidP="00F87506">
            <w:pPr>
              <w:snapToGrid w:val="0"/>
              <w:spacing w:after="0"/>
            </w:pPr>
            <w:r w:rsidRPr="00176501">
              <w:t>Verizon Denmark</w:t>
            </w:r>
          </w:p>
        </w:tc>
        <w:tc>
          <w:tcPr>
            <w:tcW w:w="2440" w:type="dxa"/>
            <w:hideMark/>
          </w:tcPr>
          <w:p w14:paraId="550FEE4E" w14:textId="06D6779B" w:rsidR="00F87506" w:rsidRPr="00176501" w:rsidRDefault="00F87506" w:rsidP="00F87506">
            <w:pPr>
              <w:snapToGrid w:val="0"/>
              <w:spacing w:after="0"/>
              <w:rPr>
                <w:bCs/>
              </w:rPr>
            </w:pPr>
            <w:r>
              <w:rPr>
                <w:bCs/>
              </w:rPr>
              <w:t>Approved</w:t>
            </w:r>
          </w:p>
        </w:tc>
      </w:tr>
      <w:tr w:rsidR="00F87506" w:rsidRPr="00176501" w14:paraId="6746B967" w14:textId="77777777" w:rsidTr="00185568">
        <w:trPr>
          <w:trHeight w:val="450"/>
        </w:trPr>
        <w:tc>
          <w:tcPr>
            <w:tcW w:w="1271" w:type="dxa"/>
            <w:hideMark/>
          </w:tcPr>
          <w:p w14:paraId="3580B238" w14:textId="77777777" w:rsidR="00F87506" w:rsidRPr="00176501" w:rsidRDefault="00F47451" w:rsidP="00F87506">
            <w:pPr>
              <w:snapToGrid w:val="0"/>
              <w:spacing w:after="0"/>
              <w:rPr>
                <w:bCs/>
              </w:rPr>
            </w:pPr>
            <w:hyperlink r:id="rId193" w:history="1">
              <w:r w:rsidR="00F87506" w:rsidRPr="00176501">
                <w:rPr>
                  <w:rStyle w:val="ab"/>
                  <w:bCs/>
                  <w:color w:val="auto"/>
                  <w:u w:val="none"/>
                </w:rPr>
                <w:t>R4-2108981</w:t>
              </w:r>
            </w:hyperlink>
          </w:p>
        </w:tc>
        <w:tc>
          <w:tcPr>
            <w:tcW w:w="4536" w:type="dxa"/>
            <w:hideMark/>
          </w:tcPr>
          <w:p w14:paraId="2541E111" w14:textId="77777777" w:rsidR="00F87506" w:rsidRPr="00176501" w:rsidRDefault="00F87506" w:rsidP="00F87506">
            <w:pPr>
              <w:snapToGrid w:val="0"/>
              <w:spacing w:after="0"/>
            </w:pPr>
            <w:r w:rsidRPr="00176501">
              <w:t>TP for TR 38.717-03-01 for single uplink CA_n5-n77-n260 Carrier Aggregation requirements</w:t>
            </w:r>
          </w:p>
        </w:tc>
        <w:tc>
          <w:tcPr>
            <w:tcW w:w="1813" w:type="dxa"/>
            <w:hideMark/>
          </w:tcPr>
          <w:p w14:paraId="6B641108" w14:textId="77777777" w:rsidR="00F87506" w:rsidRPr="00176501" w:rsidRDefault="00F87506" w:rsidP="00F87506">
            <w:pPr>
              <w:snapToGrid w:val="0"/>
              <w:spacing w:after="0"/>
            </w:pPr>
            <w:r w:rsidRPr="00176501">
              <w:t>Verizon Denmark</w:t>
            </w:r>
          </w:p>
        </w:tc>
        <w:tc>
          <w:tcPr>
            <w:tcW w:w="2440" w:type="dxa"/>
            <w:hideMark/>
          </w:tcPr>
          <w:p w14:paraId="78EE4129" w14:textId="1799BA6D" w:rsidR="00F87506" w:rsidRPr="00176501" w:rsidRDefault="00F87506" w:rsidP="00F87506">
            <w:pPr>
              <w:snapToGrid w:val="0"/>
              <w:spacing w:after="0"/>
              <w:rPr>
                <w:bCs/>
              </w:rPr>
            </w:pPr>
            <w:r>
              <w:rPr>
                <w:bCs/>
              </w:rPr>
              <w:t>Approved</w:t>
            </w:r>
          </w:p>
        </w:tc>
      </w:tr>
      <w:tr w:rsidR="00F87506" w:rsidRPr="00176501" w14:paraId="6EB3683D" w14:textId="77777777" w:rsidTr="00185568">
        <w:trPr>
          <w:trHeight w:val="450"/>
        </w:trPr>
        <w:tc>
          <w:tcPr>
            <w:tcW w:w="1271" w:type="dxa"/>
            <w:hideMark/>
          </w:tcPr>
          <w:p w14:paraId="1F4399D5" w14:textId="77777777" w:rsidR="00F87506" w:rsidRPr="00176501" w:rsidRDefault="00F47451" w:rsidP="00F87506">
            <w:pPr>
              <w:snapToGrid w:val="0"/>
              <w:spacing w:after="0"/>
              <w:rPr>
                <w:bCs/>
              </w:rPr>
            </w:pPr>
            <w:hyperlink r:id="rId194" w:history="1">
              <w:r w:rsidR="00F87506" w:rsidRPr="00176501">
                <w:rPr>
                  <w:rStyle w:val="ab"/>
                  <w:bCs/>
                  <w:color w:val="auto"/>
                  <w:u w:val="none"/>
                </w:rPr>
                <w:t>R4-2108982</w:t>
              </w:r>
            </w:hyperlink>
          </w:p>
        </w:tc>
        <w:tc>
          <w:tcPr>
            <w:tcW w:w="4536" w:type="dxa"/>
            <w:hideMark/>
          </w:tcPr>
          <w:p w14:paraId="7F714C0E" w14:textId="77777777" w:rsidR="00F87506" w:rsidRPr="00176501" w:rsidRDefault="00F87506" w:rsidP="00F87506">
            <w:pPr>
              <w:snapToGrid w:val="0"/>
              <w:spacing w:after="0"/>
            </w:pPr>
            <w:r w:rsidRPr="00176501">
              <w:t>TP for TR 38.717-03-01 for single uplink CA_n5-n77-n261 Carrier Aggregation requirements</w:t>
            </w:r>
          </w:p>
        </w:tc>
        <w:tc>
          <w:tcPr>
            <w:tcW w:w="1813" w:type="dxa"/>
            <w:hideMark/>
          </w:tcPr>
          <w:p w14:paraId="387FA075" w14:textId="77777777" w:rsidR="00F87506" w:rsidRPr="00176501" w:rsidRDefault="00F87506" w:rsidP="00F87506">
            <w:pPr>
              <w:snapToGrid w:val="0"/>
              <w:spacing w:after="0"/>
            </w:pPr>
            <w:r w:rsidRPr="00176501">
              <w:t>Verizon Denmark</w:t>
            </w:r>
          </w:p>
        </w:tc>
        <w:tc>
          <w:tcPr>
            <w:tcW w:w="2440" w:type="dxa"/>
            <w:hideMark/>
          </w:tcPr>
          <w:p w14:paraId="133B8D96" w14:textId="2C78B930" w:rsidR="00F87506" w:rsidRPr="00176501" w:rsidRDefault="00F87506" w:rsidP="00F87506">
            <w:pPr>
              <w:snapToGrid w:val="0"/>
              <w:spacing w:after="0"/>
              <w:rPr>
                <w:bCs/>
              </w:rPr>
            </w:pPr>
            <w:r>
              <w:rPr>
                <w:bCs/>
              </w:rPr>
              <w:t>Approved</w:t>
            </w:r>
          </w:p>
        </w:tc>
      </w:tr>
      <w:tr w:rsidR="00F87506" w:rsidRPr="00176501" w14:paraId="4DFD941A" w14:textId="77777777" w:rsidTr="00185568">
        <w:trPr>
          <w:trHeight w:val="450"/>
        </w:trPr>
        <w:tc>
          <w:tcPr>
            <w:tcW w:w="1271" w:type="dxa"/>
            <w:hideMark/>
          </w:tcPr>
          <w:p w14:paraId="73B2E790" w14:textId="77777777" w:rsidR="00F87506" w:rsidRPr="00176501" w:rsidRDefault="00F47451" w:rsidP="00F87506">
            <w:pPr>
              <w:snapToGrid w:val="0"/>
              <w:spacing w:after="0"/>
              <w:rPr>
                <w:bCs/>
              </w:rPr>
            </w:pPr>
            <w:hyperlink r:id="rId195" w:history="1">
              <w:r w:rsidR="00F87506" w:rsidRPr="00176501">
                <w:rPr>
                  <w:rStyle w:val="ab"/>
                  <w:bCs/>
                  <w:color w:val="auto"/>
                  <w:u w:val="none"/>
                </w:rPr>
                <w:t>R4-2108983</w:t>
              </w:r>
            </w:hyperlink>
          </w:p>
        </w:tc>
        <w:tc>
          <w:tcPr>
            <w:tcW w:w="4536" w:type="dxa"/>
            <w:hideMark/>
          </w:tcPr>
          <w:p w14:paraId="316A85CF" w14:textId="77777777" w:rsidR="00F87506" w:rsidRPr="00176501" w:rsidRDefault="00F87506" w:rsidP="00F87506">
            <w:pPr>
              <w:snapToGrid w:val="0"/>
              <w:spacing w:after="0"/>
            </w:pPr>
            <w:r w:rsidRPr="00176501">
              <w:t>TP for TR 38.717-03-01 for single uplink CA_n66-n77-n260 Carrier Aggregation requirements</w:t>
            </w:r>
          </w:p>
        </w:tc>
        <w:tc>
          <w:tcPr>
            <w:tcW w:w="1813" w:type="dxa"/>
            <w:hideMark/>
          </w:tcPr>
          <w:p w14:paraId="5E9C31D6" w14:textId="77777777" w:rsidR="00F87506" w:rsidRPr="00176501" w:rsidRDefault="00F87506" w:rsidP="00F87506">
            <w:pPr>
              <w:snapToGrid w:val="0"/>
              <w:spacing w:after="0"/>
            </w:pPr>
            <w:r w:rsidRPr="00176501">
              <w:t>Verizon Denmark</w:t>
            </w:r>
          </w:p>
        </w:tc>
        <w:tc>
          <w:tcPr>
            <w:tcW w:w="2440" w:type="dxa"/>
            <w:hideMark/>
          </w:tcPr>
          <w:p w14:paraId="2930BE34" w14:textId="551D4AD9" w:rsidR="00F87506" w:rsidRPr="00176501" w:rsidRDefault="00F87506" w:rsidP="00F87506">
            <w:pPr>
              <w:snapToGrid w:val="0"/>
              <w:spacing w:after="0"/>
              <w:rPr>
                <w:bCs/>
              </w:rPr>
            </w:pPr>
            <w:r>
              <w:rPr>
                <w:bCs/>
              </w:rPr>
              <w:t>Approved</w:t>
            </w:r>
          </w:p>
        </w:tc>
      </w:tr>
      <w:tr w:rsidR="00F87506" w:rsidRPr="00176501" w14:paraId="780B6A61" w14:textId="77777777" w:rsidTr="00185568">
        <w:trPr>
          <w:trHeight w:val="450"/>
        </w:trPr>
        <w:tc>
          <w:tcPr>
            <w:tcW w:w="1271" w:type="dxa"/>
            <w:hideMark/>
          </w:tcPr>
          <w:p w14:paraId="142780AA" w14:textId="77777777" w:rsidR="00F87506" w:rsidRPr="00176501" w:rsidRDefault="00F47451" w:rsidP="00F87506">
            <w:pPr>
              <w:snapToGrid w:val="0"/>
              <w:spacing w:after="0"/>
              <w:rPr>
                <w:bCs/>
              </w:rPr>
            </w:pPr>
            <w:hyperlink r:id="rId196" w:history="1">
              <w:r w:rsidR="00F87506" w:rsidRPr="00176501">
                <w:rPr>
                  <w:rStyle w:val="ab"/>
                  <w:bCs/>
                  <w:color w:val="auto"/>
                  <w:u w:val="none"/>
                </w:rPr>
                <w:t>R4-2108984</w:t>
              </w:r>
            </w:hyperlink>
          </w:p>
        </w:tc>
        <w:tc>
          <w:tcPr>
            <w:tcW w:w="4536" w:type="dxa"/>
            <w:hideMark/>
          </w:tcPr>
          <w:p w14:paraId="4A7FBDB8" w14:textId="77777777" w:rsidR="00F87506" w:rsidRPr="00176501" w:rsidRDefault="00F87506" w:rsidP="00F87506">
            <w:pPr>
              <w:snapToGrid w:val="0"/>
              <w:spacing w:after="0"/>
            </w:pPr>
            <w:r w:rsidRPr="00176501">
              <w:t>TP for TR 38.717-03-01 for single uplink CA_n66-n77-n261 Carrier Aggregation requirements</w:t>
            </w:r>
          </w:p>
        </w:tc>
        <w:tc>
          <w:tcPr>
            <w:tcW w:w="1813" w:type="dxa"/>
            <w:hideMark/>
          </w:tcPr>
          <w:p w14:paraId="219E0C05" w14:textId="77777777" w:rsidR="00F87506" w:rsidRPr="00176501" w:rsidRDefault="00F87506" w:rsidP="00F87506">
            <w:pPr>
              <w:snapToGrid w:val="0"/>
              <w:spacing w:after="0"/>
            </w:pPr>
            <w:r w:rsidRPr="00176501">
              <w:t>Verizon Denmark</w:t>
            </w:r>
          </w:p>
        </w:tc>
        <w:tc>
          <w:tcPr>
            <w:tcW w:w="2440" w:type="dxa"/>
            <w:hideMark/>
          </w:tcPr>
          <w:p w14:paraId="473FDCEE" w14:textId="540A9056" w:rsidR="00F87506" w:rsidRPr="00176501" w:rsidRDefault="00F87506" w:rsidP="00F87506">
            <w:pPr>
              <w:snapToGrid w:val="0"/>
              <w:spacing w:after="0"/>
              <w:rPr>
                <w:bCs/>
              </w:rPr>
            </w:pPr>
            <w:r>
              <w:rPr>
                <w:bCs/>
              </w:rPr>
              <w:t>Approved</w:t>
            </w:r>
          </w:p>
        </w:tc>
      </w:tr>
      <w:tr w:rsidR="00F87506" w:rsidRPr="00176501" w14:paraId="737F22E2" w14:textId="77777777" w:rsidTr="00185568">
        <w:trPr>
          <w:trHeight w:val="450"/>
        </w:trPr>
        <w:tc>
          <w:tcPr>
            <w:tcW w:w="1271" w:type="dxa"/>
            <w:hideMark/>
          </w:tcPr>
          <w:p w14:paraId="68FCF5DC" w14:textId="77777777" w:rsidR="00F87506" w:rsidRPr="00176501" w:rsidRDefault="00F47451" w:rsidP="00F87506">
            <w:pPr>
              <w:snapToGrid w:val="0"/>
              <w:spacing w:after="0"/>
              <w:rPr>
                <w:bCs/>
              </w:rPr>
            </w:pPr>
            <w:hyperlink r:id="rId197" w:history="1">
              <w:r w:rsidR="00F87506" w:rsidRPr="00176501">
                <w:rPr>
                  <w:rStyle w:val="ab"/>
                  <w:bCs/>
                  <w:color w:val="auto"/>
                  <w:u w:val="none"/>
                </w:rPr>
                <w:t>R4-2108985</w:t>
              </w:r>
            </w:hyperlink>
          </w:p>
        </w:tc>
        <w:tc>
          <w:tcPr>
            <w:tcW w:w="4536" w:type="dxa"/>
            <w:hideMark/>
          </w:tcPr>
          <w:p w14:paraId="4B70E50B" w14:textId="77777777" w:rsidR="00F87506" w:rsidRPr="00176501" w:rsidRDefault="00F87506" w:rsidP="00F87506">
            <w:pPr>
              <w:snapToGrid w:val="0"/>
              <w:spacing w:after="0"/>
            </w:pPr>
            <w:r w:rsidRPr="00176501">
              <w:t>DraftCR for inter band 3DL/1UL NR CA combinations for 38.101-3</w:t>
            </w:r>
          </w:p>
        </w:tc>
        <w:tc>
          <w:tcPr>
            <w:tcW w:w="1813" w:type="dxa"/>
            <w:hideMark/>
          </w:tcPr>
          <w:p w14:paraId="450FB4F5" w14:textId="77777777" w:rsidR="00F87506" w:rsidRPr="00176501" w:rsidRDefault="00F87506" w:rsidP="00F87506">
            <w:pPr>
              <w:snapToGrid w:val="0"/>
              <w:spacing w:after="0"/>
            </w:pPr>
            <w:r w:rsidRPr="00176501">
              <w:t>Verizon Denmark</w:t>
            </w:r>
          </w:p>
        </w:tc>
        <w:tc>
          <w:tcPr>
            <w:tcW w:w="2440" w:type="dxa"/>
            <w:hideMark/>
          </w:tcPr>
          <w:p w14:paraId="069DEC4E" w14:textId="1876A746" w:rsidR="00F87506" w:rsidRPr="00176501" w:rsidRDefault="00F87506" w:rsidP="00F87506">
            <w:pPr>
              <w:snapToGrid w:val="0"/>
              <w:spacing w:after="0"/>
              <w:rPr>
                <w:bCs/>
              </w:rPr>
            </w:pPr>
            <w:r>
              <w:rPr>
                <w:bCs/>
              </w:rPr>
              <w:t>Endorsed</w:t>
            </w:r>
          </w:p>
        </w:tc>
      </w:tr>
      <w:tr w:rsidR="00F87506" w:rsidRPr="00176501" w14:paraId="1EBC99D4" w14:textId="77777777" w:rsidTr="00185568">
        <w:trPr>
          <w:trHeight w:val="62"/>
        </w:trPr>
        <w:tc>
          <w:tcPr>
            <w:tcW w:w="1271" w:type="dxa"/>
            <w:hideMark/>
          </w:tcPr>
          <w:p w14:paraId="6F6A1AEE" w14:textId="77777777" w:rsidR="00F87506" w:rsidRPr="00176501" w:rsidRDefault="00F47451" w:rsidP="00F87506">
            <w:pPr>
              <w:snapToGrid w:val="0"/>
              <w:spacing w:after="0"/>
              <w:rPr>
                <w:bCs/>
              </w:rPr>
            </w:pPr>
            <w:hyperlink r:id="rId198" w:history="1">
              <w:r w:rsidR="00F87506" w:rsidRPr="00176501">
                <w:rPr>
                  <w:rStyle w:val="ab"/>
                  <w:bCs/>
                  <w:color w:val="auto"/>
                  <w:u w:val="none"/>
                </w:rPr>
                <w:t>R4-2108995</w:t>
              </w:r>
            </w:hyperlink>
          </w:p>
        </w:tc>
        <w:tc>
          <w:tcPr>
            <w:tcW w:w="4536" w:type="dxa"/>
            <w:hideMark/>
          </w:tcPr>
          <w:p w14:paraId="54980CC7" w14:textId="77777777" w:rsidR="00F87506" w:rsidRPr="00176501" w:rsidRDefault="00F87506" w:rsidP="00F87506">
            <w:pPr>
              <w:snapToGrid w:val="0"/>
              <w:spacing w:after="0"/>
            </w:pPr>
            <w:r w:rsidRPr="00176501">
              <w:t>TP for TR 38.717-03-01: CA_n24-n41-n48 combinations</w:t>
            </w:r>
          </w:p>
        </w:tc>
        <w:tc>
          <w:tcPr>
            <w:tcW w:w="1813" w:type="dxa"/>
            <w:hideMark/>
          </w:tcPr>
          <w:p w14:paraId="682F12EB" w14:textId="77777777" w:rsidR="00F87506" w:rsidRPr="00176501" w:rsidRDefault="00F87506" w:rsidP="00F87506">
            <w:pPr>
              <w:snapToGrid w:val="0"/>
              <w:spacing w:after="0"/>
            </w:pPr>
            <w:r w:rsidRPr="00176501">
              <w:t>Ligado Networks</w:t>
            </w:r>
          </w:p>
        </w:tc>
        <w:tc>
          <w:tcPr>
            <w:tcW w:w="2440" w:type="dxa"/>
            <w:hideMark/>
          </w:tcPr>
          <w:p w14:paraId="70F5BF66" w14:textId="43FA67AA" w:rsidR="00F87506" w:rsidRPr="00176501" w:rsidRDefault="00F87506" w:rsidP="00F87506">
            <w:pPr>
              <w:snapToGrid w:val="0"/>
              <w:spacing w:after="0"/>
              <w:rPr>
                <w:bCs/>
              </w:rPr>
            </w:pPr>
            <w:r w:rsidRPr="00176501">
              <w:rPr>
                <w:bCs/>
              </w:rPr>
              <w:t>Not pu</w:t>
            </w:r>
            <w:r>
              <w:rPr>
                <w:bCs/>
              </w:rPr>
              <w:t>rsued</w:t>
            </w:r>
          </w:p>
        </w:tc>
      </w:tr>
      <w:tr w:rsidR="00F87506" w:rsidRPr="00176501" w14:paraId="10F5179B" w14:textId="77777777" w:rsidTr="00185568">
        <w:trPr>
          <w:trHeight w:val="60"/>
        </w:trPr>
        <w:tc>
          <w:tcPr>
            <w:tcW w:w="1271" w:type="dxa"/>
            <w:hideMark/>
          </w:tcPr>
          <w:p w14:paraId="4466118A" w14:textId="77777777" w:rsidR="00F87506" w:rsidRPr="00176501" w:rsidRDefault="00F47451" w:rsidP="00F87506">
            <w:pPr>
              <w:snapToGrid w:val="0"/>
              <w:spacing w:after="0"/>
              <w:rPr>
                <w:bCs/>
              </w:rPr>
            </w:pPr>
            <w:hyperlink r:id="rId199" w:history="1">
              <w:r w:rsidR="00F87506" w:rsidRPr="00176501">
                <w:rPr>
                  <w:rStyle w:val="ab"/>
                  <w:bCs/>
                  <w:color w:val="auto"/>
                  <w:u w:val="none"/>
                </w:rPr>
                <w:t>R4-2108996</w:t>
              </w:r>
            </w:hyperlink>
          </w:p>
        </w:tc>
        <w:tc>
          <w:tcPr>
            <w:tcW w:w="4536" w:type="dxa"/>
            <w:hideMark/>
          </w:tcPr>
          <w:p w14:paraId="1ABBA577" w14:textId="77777777" w:rsidR="00F87506" w:rsidRPr="00176501" w:rsidRDefault="00F87506" w:rsidP="00F87506">
            <w:pPr>
              <w:snapToGrid w:val="0"/>
              <w:spacing w:after="0"/>
            </w:pPr>
            <w:r w:rsidRPr="00176501">
              <w:t>TP for TR 38.717-03-01: CA_n24-n41-n77 combinations</w:t>
            </w:r>
          </w:p>
        </w:tc>
        <w:tc>
          <w:tcPr>
            <w:tcW w:w="1813" w:type="dxa"/>
            <w:hideMark/>
          </w:tcPr>
          <w:p w14:paraId="2BC780E7" w14:textId="77777777" w:rsidR="00F87506" w:rsidRPr="00176501" w:rsidRDefault="00F87506" w:rsidP="00F87506">
            <w:pPr>
              <w:snapToGrid w:val="0"/>
              <w:spacing w:after="0"/>
            </w:pPr>
            <w:r w:rsidRPr="00176501">
              <w:t>Ligado Networks</w:t>
            </w:r>
          </w:p>
        </w:tc>
        <w:tc>
          <w:tcPr>
            <w:tcW w:w="2440" w:type="dxa"/>
            <w:hideMark/>
          </w:tcPr>
          <w:p w14:paraId="2BC0727E" w14:textId="77777777" w:rsidR="00F87506" w:rsidRPr="00176501" w:rsidRDefault="00F87506" w:rsidP="00F87506">
            <w:pPr>
              <w:snapToGrid w:val="0"/>
              <w:spacing w:after="0"/>
              <w:rPr>
                <w:bCs/>
              </w:rPr>
            </w:pPr>
            <w:r w:rsidRPr="00176501">
              <w:rPr>
                <w:bCs/>
              </w:rPr>
              <w:t>Revised to R4-2107707</w:t>
            </w:r>
          </w:p>
        </w:tc>
      </w:tr>
      <w:tr w:rsidR="00F87506" w:rsidRPr="00176501" w14:paraId="22F233DA" w14:textId="77777777" w:rsidTr="00185568">
        <w:trPr>
          <w:trHeight w:val="60"/>
        </w:trPr>
        <w:tc>
          <w:tcPr>
            <w:tcW w:w="1271" w:type="dxa"/>
          </w:tcPr>
          <w:p w14:paraId="259741E5" w14:textId="77777777" w:rsidR="00F87506" w:rsidRPr="00176501" w:rsidRDefault="00F87506" w:rsidP="00F87506">
            <w:pPr>
              <w:snapToGrid w:val="0"/>
              <w:spacing w:after="0"/>
              <w:rPr>
                <w:bCs/>
              </w:rPr>
            </w:pPr>
            <w:r w:rsidRPr="00176501">
              <w:rPr>
                <w:bCs/>
              </w:rPr>
              <w:t>R4-2107707</w:t>
            </w:r>
          </w:p>
        </w:tc>
        <w:tc>
          <w:tcPr>
            <w:tcW w:w="4536" w:type="dxa"/>
          </w:tcPr>
          <w:p w14:paraId="36C7A497" w14:textId="77777777" w:rsidR="00F87506" w:rsidRPr="00176501" w:rsidRDefault="00F87506" w:rsidP="00F87506">
            <w:pPr>
              <w:snapToGrid w:val="0"/>
              <w:spacing w:after="0"/>
            </w:pPr>
            <w:r w:rsidRPr="00176501">
              <w:t>TP for TR 38.717-03-01: CA_n24-n41-n77 combinations</w:t>
            </w:r>
          </w:p>
        </w:tc>
        <w:tc>
          <w:tcPr>
            <w:tcW w:w="1813" w:type="dxa"/>
          </w:tcPr>
          <w:p w14:paraId="240209C0" w14:textId="77777777" w:rsidR="00F87506" w:rsidRPr="00176501" w:rsidRDefault="00F87506" w:rsidP="00F87506">
            <w:pPr>
              <w:snapToGrid w:val="0"/>
              <w:spacing w:after="0"/>
            </w:pPr>
            <w:r w:rsidRPr="00176501">
              <w:t>Ligado Networks</w:t>
            </w:r>
          </w:p>
        </w:tc>
        <w:tc>
          <w:tcPr>
            <w:tcW w:w="2440" w:type="dxa"/>
          </w:tcPr>
          <w:p w14:paraId="7D3CDCDE" w14:textId="0B3F5FEB" w:rsidR="00F87506" w:rsidRPr="00176501" w:rsidRDefault="00F87506" w:rsidP="00F87506">
            <w:pPr>
              <w:snapToGrid w:val="0"/>
              <w:spacing w:after="0"/>
              <w:rPr>
                <w:bCs/>
              </w:rPr>
            </w:pPr>
            <w:r>
              <w:rPr>
                <w:bCs/>
              </w:rPr>
              <w:t>Approved</w:t>
            </w:r>
          </w:p>
        </w:tc>
      </w:tr>
      <w:tr w:rsidR="00F87506" w:rsidRPr="00176501" w14:paraId="783A9273" w14:textId="77777777" w:rsidTr="00185568">
        <w:trPr>
          <w:trHeight w:val="196"/>
        </w:trPr>
        <w:tc>
          <w:tcPr>
            <w:tcW w:w="1271" w:type="dxa"/>
            <w:hideMark/>
          </w:tcPr>
          <w:p w14:paraId="40BBE7C5" w14:textId="77777777" w:rsidR="00F87506" w:rsidRPr="00176501" w:rsidRDefault="00F47451" w:rsidP="00F87506">
            <w:pPr>
              <w:snapToGrid w:val="0"/>
              <w:spacing w:after="0"/>
              <w:rPr>
                <w:bCs/>
              </w:rPr>
            </w:pPr>
            <w:hyperlink r:id="rId200" w:history="1">
              <w:r w:rsidR="00F87506" w:rsidRPr="00176501">
                <w:rPr>
                  <w:rStyle w:val="ab"/>
                  <w:bCs/>
                  <w:color w:val="auto"/>
                  <w:u w:val="none"/>
                </w:rPr>
                <w:t>R4-2108997</w:t>
              </w:r>
            </w:hyperlink>
          </w:p>
        </w:tc>
        <w:tc>
          <w:tcPr>
            <w:tcW w:w="4536" w:type="dxa"/>
            <w:hideMark/>
          </w:tcPr>
          <w:p w14:paraId="03B7458A" w14:textId="77777777" w:rsidR="00F87506" w:rsidRPr="00176501" w:rsidRDefault="00F87506" w:rsidP="00F87506">
            <w:pPr>
              <w:snapToGrid w:val="0"/>
              <w:spacing w:after="0"/>
            </w:pPr>
            <w:r w:rsidRPr="00176501">
              <w:t>TP for TR 38.717-03-01: CA_n24-n48-n77 combinations</w:t>
            </w:r>
          </w:p>
        </w:tc>
        <w:tc>
          <w:tcPr>
            <w:tcW w:w="1813" w:type="dxa"/>
            <w:hideMark/>
          </w:tcPr>
          <w:p w14:paraId="28F371DC" w14:textId="77777777" w:rsidR="00F87506" w:rsidRPr="00176501" w:rsidRDefault="00F87506" w:rsidP="00F87506">
            <w:pPr>
              <w:snapToGrid w:val="0"/>
              <w:spacing w:after="0"/>
            </w:pPr>
            <w:r w:rsidRPr="00176501">
              <w:t>Ligado Networks</w:t>
            </w:r>
          </w:p>
        </w:tc>
        <w:tc>
          <w:tcPr>
            <w:tcW w:w="2440" w:type="dxa"/>
            <w:hideMark/>
          </w:tcPr>
          <w:p w14:paraId="1E63DDA4" w14:textId="3431F611" w:rsidR="00F87506" w:rsidRPr="00176501" w:rsidRDefault="00F87506" w:rsidP="00F87506">
            <w:pPr>
              <w:snapToGrid w:val="0"/>
              <w:spacing w:after="0"/>
              <w:rPr>
                <w:bCs/>
              </w:rPr>
            </w:pPr>
            <w:r>
              <w:rPr>
                <w:bCs/>
              </w:rPr>
              <w:t>Not pursued</w:t>
            </w:r>
          </w:p>
        </w:tc>
      </w:tr>
      <w:tr w:rsidR="00F87506" w:rsidRPr="00176501" w14:paraId="26890CBC" w14:textId="77777777" w:rsidTr="00185568">
        <w:trPr>
          <w:trHeight w:val="450"/>
        </w:trPr>
        <w:tc>
          <w:tcPr>
            <w:tcW w:w="1271" w:type="dxa"/>
            <w:hideMark/>
          </w:tcPr>
          <w:p w14:paraId="7A11369E" w14:textId="77777777" w:rsidR="00F87506" w:rsidRPr="00176501" w:rsidRDefault="00F87506" w:rsidP="00F87506">
            <w:pPr>
              <w:snapToGrid w:val="0"/>
              <w:spacing w:after="0"/>
            </w:pPr>
            <w:r w:rsidRPr="00176501">
              <w:t>R4-2109123</w:t>
            </w:r>
          </w:p>
        </w:tc>
        <w:tc>
          <w:tcPr>
            <w:tcW w:w="4536" w:type="dxa"/>
            <w:hideMark/>
          </w:tcPr>
          <w:p w14:paraId="01693A85" w14:textId="77777777" w:rsidR="00F87506" w:rsidRPr="00176501" w:rsidRDefault="00F87506" w:rsidP="00F87506">
            <w:pPr>
              <w:snapToGrid w:val="0"/>
              <w:spacing w:after="0"/>
            </w:pPr>
            <w:r w:rsidRPr="00176501">
              <w:t>CR on Introducing NR inter-band CA for 3DL Bands and 1UL band for 38.101-1</w:t>
            </w:r>
          </w:p>
        </w:tc>
        <w:tc>
          <w:tcPr>
            <w:tcW w:w="1813" w:type="dxa"/>
            <w:hideMark/>
          </w:tcPr>
          <w:p w14:paraId="3CF6C22E" w14:textId="77777777" w:rsidR="00F87506" w:rsidRPr="00176501" w:rsidRDefault="00F87506" w:rsidP="00F87506">
            <w:pPr>
              <w:snapToGrid w:val="0"/>
              <w:spacing w:after="0"/>
            </w:pPr>
            <w:r w:rsidRPr="00176501">
              <w:t>CATT</w:t>
            </w:r>
          </w:p>
        </w:tc>
        <w:tc>
          <w:tcPr>
            <w:tcW w:w="2440" w:type="dxa"/>
            <w:hideMark/>
          </w:tcPr>
          <w:p w14:paraId="61842B96" w14:textId="77777777" w:rsidR="00F87506" w:rsidRPr="00176501" w:rsidRDefault="00F87506" w:rsidP="00F87506">
            <w:pPr>
              <w:snapToGrid w:val="0"/>
              <w:spacing w:after="0"/>
              <w:rPr>
                <w:bCs/>
              </w:rPr>
            </w:pPr>
            <w:r w:rsidRPr="00176501">
              <w:rPr>
                <w:bCs/>
              </w:rPr>
              <w:t>For email approval</w:t>
            </w:r>
          </w:p>
        </w:tc>
      </w:tr>
      <w:tr w:rsidR="00F87506" w:rsidRPr="00176501" w14:paraId="750B1FEC" w14:textId="77777777" w:rsidTr="00185568">
        <w:trPr>
          <w:trHeight w:val="450"/>
        </w:trPr>
        <w:tc>
          <w:tcPr>
            <w:tcW w:w="1271" w:type="dxa"/>
            <w:hideMark/>
          </w:tcPr>
          <w:p w14:paraId="72BA49B5" w14:textId="77777777" w:rsidR="00F87506" w:rsidRPr="00176501" w:rsidRDefault="00F87506" w:rsidP="00F87506">
            <w:pPr>
              <w:snapToGrid w:val="0"/>
              <w:spacing w:after="0"/>
            </w:pPr>
            <w:r w:rsidRPr="00176501">
              <w:t>R4-2109124</w:t>
            </w:r>
          </w:p>
        </w:tc>
        <w:tc>
          <w:tcPr>
            <w:tcW w:w="4536" w:type="dxa"/>
            <w:hideMark/>
          </w:tcPr>
          <w:p w14:paraId="6FAA948B" w14:textId="77777777" w:rsidR="00F87506" w:rsidRPr="00176501" w:rsidRDefault="00F87506" w:rsidP="00F87506">
            <w:pPr>
              <w:snapToGrid w:val="0"/>
              <w:spacing w:after="0"/>
            </w:pPr>
            <w:r w:rsidRPr="00176501">
              <w:t>CR on Introducing NR inter-band CA for 3DL Bands and 1UL band for 38.101-3</w:t>
            </w:r>
          </w:p>
        </w:tc>
        <w:tc>
          <w:tcPr>
            <w:tcW w:w="1813" w:type="dxa"/>
            <w:hideMark/>
          </w:tcPr>
          <w:p w14:paraId="7E1198FF" w14:textId="77777777" w:rsidR="00F87506" w:rsidRPr="00176501" w:rsidRDefault="00F87506" w:rsidP="00F87506">
            <w:pPr>
              <w:snapToGrid w:val="0"/>
              <w:spacing w:after="0"/>
            </w:pPr>
            <w:r w:rsidRPr="00176501">
              <w:t>CATT</w:t>
            </w:r>
          </w:p>
        </w:tc>
        <w:tc>
          <w:tcPr>
            <w:tcW w:w="2440" w:type="dxa"/>
            <w:hideMark/>
          </w:tcPr>
          <w:p w14:paraId="04275C43" w14:textId="77777777" w:rsidR="00F87506" w:rsidRPr="00176501" w:rsidRDefault="00F87506" w:rsidP="00F87506">
            <w:pPr>
              <w:snapToGrid w:val="0"/>
              <w:spacing w:after="0"/>
              <w:rPr>
                <w:bCs/>
              </w:rPr>
            </w:pPr>
            <w:r w:rsidRPr="00176501">
              <w:rPr>
                <w:bCs/>
              </w:rPr>
              <w:t>For email approval</w:t>
            </w:r>
          </w:p>
        </w:tc>
      </w:tr>
      <w:tr w:rsidR="00F87506" w:rsidRPr="00176501" w14:paraId="08078802" w14:textId="77777777" w:rsidTr="00185568">
        <w:trPr>
          <w:trHeight w:val="60"/>
        </w:trPr>
        <w:tc>
          <w:tcPr>
            <w:tcW w:w="1271" w:type="dxa"/>
            <w:hideMark/>
          </w:tcPr>
          <w:p w14:paraId="46D499AB" w14:textId="77777777" w:rsidR="00F87506" w:rsidRPr="00176501" w:rsidRDefault="00F47451" w:rsidP="00F87506">
            <w:pPr>
              <w:snapToGrid w:val="0"/>
              <w:spacing w:after="0"/>
              <w:rPr>
                <w:bCs/>
              </w:rPr>
            </w:pPr>
            <w:hyperlink r:id="rId201" w:history="1">
              <w:r w:rsidR="00F87506" w:rsidRPr="00176501">
                <w:rPr>
                  <w:rStyle w:val="ab"/>
                  <w:bCs/>
                  <w:color w:val="auto"/>
                  <w:u w:val="none"/>
                </w:rPr>
                <w:t>R4-2109470</w:t>
              </w:r>
            </w:hyperlink>
          </w:p>
        </w:tc>
        <w:tc>
          <w:tcPr>
            <w:tcW w:w="4536" w:type="dxa"/>
            <w:hideMark/>
          </w:tcPr>
          <w:p w14:paraId="6518158D" w14:textId="77777777" w:rsidR="00F87506" w:rsidRPr="00176501" w:rsidRDefault="00F87506" w:rsidP="00F87506">
            <w:pPr>
              <w:snapToGrid w:val="0"/>
              <w:spacing w:after="0"/>
            </w:pPr>
            <w:r w:rsidRPr="00176501">
              <w:t>TP for TR 38.717-03-01: CA_n3-n77-n79</w:t>
            </w:r>
          </w:p>
        </w:tc>
        <w:tc>
          <w:tcPr>
            <w:tcW w:w="1813" w:type="dxa"/>
            <w:hideMark/>
          </w:tcPr>
          <w:p w14:paraId="67FFB9A8" w14:textId="77777777" w:rsidR="00F87506" w:rsidRPr="00176501" w:rsidRDefault="00F87506" w:rsidP="00F87506">
            <w:pPr>
              <w:snapToGrid w:val="0"/>
              <w:spacing w:after="0"/>
            </w:pPr>
            <w:r w:rsidRPr="00176501">
              <w:t>SoftBank Corp.</w:t>
            </w:r>
          </w:p>
        </w:tc>
        <w:tc>
          <w:tcPr>
            <w:tcW w:w="2440" w:type="dxa"/>
            <w:hideMark/>
          </w:tcPr>
          <w:p w14:paraId="1A534840" w14:textId="77777777" w:rsidR="00F87506" w:rsidRPr="00176501" w:rsidRDefault="00F87506" w:rsidP="00F87506">
            <w:pPr>
              <w:snapToGrid w:val="0"/>
              <w:spacing w:after="0"/>
              <w:rPr>
                <w:bCs/>
              </w:rPr>
            </w:pPr>
            <w:r w:rsidRPr="00176501">
              <w:rPr>
                <w:bCs/>
              </w:rPr>
              <w:t>Revised to R4-2107709</w:t>
            </w:r>
          </w:p>
        </w:tc>
      </w:tr>
      <w:tr w:rsidR="00F87506" w:rsidRPr="00176501" w14:paraId="4A5FFCA1" w14:textId="77777777" w:rsidTr="00185568">
        <w:trPr>
          <w:trHeight w:val="60"/>
        </w:trPr>
        <w:tc>
          <w:tcPr>
            <w:tcW w:w="1271" w:type="dxa"/>
          </w:tcPr>
          <w:p w14:paraId="23F97684" w14:textId="77777777" w:rsidR="00F87506" w:rsidRPr="00176501" w:rsidRDefault="00F87506" w:rsidP="00F87506">
            <w:pPr>
              <w:snapToGrid w:val="0"/>
              <w:spacing w:after="0"/>
              <w:rPr>
                <w:bCs/>
              </w:rPr>
            </w:pPr>
            <w:r w:rsidRPr="00176501">
              <w:rPr>
                <w:bCs/>
              </w:rPr>
              <w:t>R4-2107709</w:t>
            </w:r>
          </w:p>
        </w:tc>
        <w:tc>
          <w:tcPr>
            <w:tcW w:w="4536" w:type="dxa"/>
          </w:tcPr>
          <w:p w14:paraId="34446BDD" w14:textId="77777777" w:rsidR="00F87506" w:rsidRPr="00176501" w:rsidRDefault="00F87506" w:rsidP="00F87506">
            <w:pPr>
              <w:snapToGrid w:val="0"/>
              <w:spacing w:after="0"/>
            </w:pPr>
            <w:r w:rsidRPr="00176501">
              <w:t>TP for TR 38.717-03-01: CA_n3-n77-n79</w:t>
            </w:r>
          </w:p>
        </w:tc>
        <w:tc>
          <w:tcPr>
            <w:tcW w:w="1813" w:type="dxa"/>
          </w:tcPr>
          <w:p w14:paraId="3FEAC2D2" w14:textId="77777777" w:rsidR="00F87506" w:rsidRPr="00176501" w:rsidRDefault="00F87506" w:rsidP="00F87506">
            <w:pPr>
              <w:snapToGrid w:val="0"/>
              <w:spacing w:after="0"/>
            </w:pPr>
            <w:r w:rsidRPr="00176501">
              <w:t>SoftBank Corp.</w:t>
            </w:r>
          </w:p>
        </w:tc>
        <w:tc>
          <w:tcPr>
            <w:tcW w:w="2440" w:type="dxa"/>
          </w:tcPr>
          <w:p w14:paraId="2C40BB58" w14:textId="6FD65FE8" w:rsidR="00F87506" w:rsidRPr="00176501" w:rsidRDefault="00F87506" w:rsidP="00F87506">
            <w:pPr>
              <w:snapToGrid w:val="0"/>
              <w:spacing w:after="0"/>
              <w:rPr>
                <w:bCs/>
              </w:rPr>
            </w:pPr>
            <w:r>
              <w:rPr>
                <w:bCs/>
              </w:rPr>
              <w:t>Approved</w:t>
            </w:r>
          </w:p>
        </w:tc>
      </w:tr>
      <w:tr w:rsidR="00F87506" w:rsidRPr="00176501" w14:paraId="2607CC57" w14:textId="77777777" w:rsidTr="00185568">
        <w:trPr>
          <w:trHeight w:val="60"/>
        </w:trPr>
        <w:tc>
          <w:tcPr>
            <w:tcW w:w="1271" w:type="dxa"/>
            <w:hideMark/>
          </w:tcPr>
          <w:p w14:paraId="5F6B8846" w14:textId="77777777" w:rsidR="00F87506" w:rsidRPr="00176501" w:rsidRDefault="00F47451" w:rsidP="00F87506">
            <w:pPr>
              <w:snapToGrid w:val="0"/>
              <w:spacing w:after="0"/>
              <w:rPr>
                <w:bCs/>
              </w:rPr>
            </w:pPr>
            <w:hyperlink r:id="rId202" w:history="1">
              <w:r w:rsidR="00F87506" w:rsidRPr="00176501">
                <w:rPr>
                  <w:rStyle w:val="ab"/>
                  <w:bCs/>
                  <w:color w:val="auto"/>
                  <w:u w:val="none"/>
                </w:rPr>
                <w:t>R4-2110458</w:t>
              </w:r>
            </w:hyperlink>
          </w:p>
        </w:tc>
        <w:tc>
          <w:tcPr>
            <w:tcW w:w="4536" w:type="dxa"/>
            <w:hideMark/>
          </w:tcPr>
          <w:p w14:paraId="3B57D2D3" w14:textId="77777777" w:rsidR="00F87506" w:rsidRPr="00176501" w:rsidRDefault="00F87506" w:rsidP="00F87506">
            <w:pPr>
              <w:snapToGrid w:val="0"/>
              <w:spacing w:after="0"/>
            </w:pPr>
            <w:r w:rsidRPr="00176501">
              <w:t>TP for TR38.717-03-01_CA_n41A-n79A-n258A</w:t>
            </w:r>
          </w:p>
        </w:tc>
        <w:tc>
          <w:tcPr>
            <w:tcW w:w="1813" w:type="dxa"/>
            <w:hideMark/>
          </w:tcPr>
          <w:p w14:paraId="333FC9FC" w14:textId="77777777" w:rsidR="00F87506" w:rsidRPr="00176501" w:rsidRDefault="00F87506" w:rsidP="00F87506">
            <w:pPr>
              <w:snapToGrid w:val="0"/>
              <w:spacing w:after="0"/>
            </w:pPr>
            <w:r w:rsidRPr="00176501">
              <w:t>ZTE Corporation</w:t>
            </w:r>
          </w:p>
        </w:tc>
        <w:tc>
          <w:tcPr>
            <w:tcW w:w="2440" w:type="dxa"/>
            <w:hideMark/>
          </w:tcPr>
          <w:p w14:paraId="4AFEA4DF" w14:textId="77777777" w:rsidR="00F87506" w:rsidRPr="00176501" w:rsidRDefault="00F87506" w:rsidP="00F87506">
            <w:pPr>
              <w:snapToGrid w:val="0"/>
              <w:spacing w:after="0"/>
              <w:rPr>
                <w:bCs/>
              </w:rPr>
            </w:pPr>
            <w:r w:rsidRPr="00176501">
              <w:rPr>
                <w:bCs/>
              </w:rPr>
              <w:t>Revised to R4-2107710</w:t>
            </w:r>
          </w:p>
        </w:tc>
      </w:tr>
      <w:tr w:rsidR="00F87506" w:rsidRPr="00176501" w14:paraId="59562973" w14:textId="77777777" w:rsidTr="00185568">
        <w:trPr>
          <w:trHeight w:val="60"/>
        </w:trPr>
        <w:tc>
          <w:tcPr>
            <w:tcW w:w="1271" w:type="dxa"/>
          </w:tcPr>
          <w:p w14:paraId="1436EA78" w14:textId="77777777" w:rsidR="00F87506" w:rsidRPr="00176501" w:rsidRDefault="00F87506" w:rsidP="00F87506">
            <w:pPr>
              <w:snapToGrid w:val="0"/>
              <w:spacing w:after="0"/>
              <w:rPr>
                <w:bCs/>
              </w:rPr>
            </w:pPr>
            <w:r w:rsidRPr="00176501">
              <w:rPr>
                <w:bCs/>
              </w:rPr>
              <w:t>R4-2107710</w:t>
            </w:r>
          </w:p>
        </w:tc>
        <w:tc>
          <w:tcPr>
            <w:tcW w:w="4536" w:type="dxa"/>
          </w:tcPr>
          <w:p w14:paraId="19CDAE4D" w14:textId="77777777" w:rsidR="00F87506" w:rsidRPr="00176501" w:rsidRDefault="00F87506" w:rsidP="00F87506">
            <w:pPr>
              <w:snapToGrid w:val="0"/>
              <w:spacing w:after="0"/>
            </w:pPr>
            <w:r w:rsidRPr="00176501">
              <w:t>TP for TR38.717-03-01_CA_n41A-n79A-n258A</w:t>
            </w:r>
          </w:p>
        </w:tc>
        <w:tc>
          <w:tcPr>
            <w:tcW w:w="1813" w:type="dxa"/>
          </w:tcPr>
          <w:p w14:paraId="02A47600" w14:textId="77777777" w:rsidR="00F87506" w:rsidRPr="00176501" w:rsidRDefault="00F87506" w:rsidP="00F87506">
            <w:pPr>
              <w:snapToGrid w:val="0"/>
              <w:spacing w:after="0"/>
            </w:pPr>
            <w:r w:rsidRPr="00176501">
              <w:t>ZTE Corporation</w:t>
            </w:r>
          </w:p>
        </w:tc>
        <w:tc>
          <w:tcPr>
            <w:tcW w:w="2440" w:type="dxa"/>
          </w:tcPr>
          <w:p w14:paraId="7A4F900D" w14:textId="5EE81D70" w:rsidR="00F87506" w:rsidRPr="00176501" w:rsidRDefault="00F87506" w:rsidP="00F87506">
            <w:pPr>
              <w:snapToGrid w:val="0"/>
              <w:spacing w:after="0"/>
              <w:rPr>
                <w:bCs/>
              </w:rPr>
            </w:pPr>
            <w:r>
              <w:rPr>
                <w:bCs/>
              </w:rPr>
              <w:t>Approved</w:t>
            </w:r>
          </w:p>
        </w:tc>
      </w:tr>
      <w:tr w:rsidR="00F87506" w:rsidRPr="00176501" w14:paraId="60856081" w14:textId="77777777" w:rsidTr="00185568">
        <w:trPr>
          <w:trHeight w:val="450"/>
        </w:trPr>
        <w:tc>
          <w:tcPr>
            <w:tcW w:w="1271" w:type="dxa"/>
            <w:hideMark/>
          </w:tcPr>
          <w:p w14:paraId="598112BE" w14:textId="77777777" w:rsidR="00F87506" w:rsidRPr="00176501" w:rsidRDefault="00F47451" w:rsidP="00F87506">
            <w:pPr>
              <w:snapToGrid w:val="0"/>
              <w:spacing w:after="0"/>
              <w:rPr>
                <w:bCs/>
              </w:rPr>
            </w:pPr>
            <w:hyperlink r:id="rId203" w:history="1">
              <w:r w:rsidR="00F87506" w:rsidRPr="00176501">
                <w:rPr>
                  <w:rStyle w:val="ab"/>
                  <w:bCs/>
                  <w:color w:val="auto"/>
                  <w:u w:val="none"/>
                </w:rPr>
                <w:t>R4-2110676</w:t>
              </w:r>
            </w:hyperlink>
          </w:p>
        </w:tc>
        <w:tc>
          <w:tcPr>
            <w:tcW w:w="4536" w:type="dxa"/>
            <w:hideMark/>
          </w:tcPr>
          <w:p w14:paraId="47B8E76D" w14:textId="77777777" w:rsidR="00F87506" w:rsidRPr="00176501" w:rsidRDefault="00F87506" w:rsidP="00F87506">
            <w:pPr>
              <w:snapToGrid w:val="0"/>
              <w:spacing w:after="0"/>
            </w:pPr>
            <w:r w:rsidRPr="00176501">
              <w:t>TP for TR 38.717-03-01: CA_n25-n71-n78</w:t>
            </w:r>
          </w:p>
        </w:tc>
        <w:tc>
          <w:tcPr>
            <w:tcW w:w="1813" w:type="dxa"/>
            <w:hideMark/>
          </w:tcPr>
          <w:p w14:paraId="1B9329B9" w14:textId="77777777" w:rsidR="00F87506" w:rsidRPr="00176501" w:rsidRDefault="00F87506" w:rsidP="00F87506">
            <w:pPr>
              <w:snapToGrid w:val="0"/>
              <w:spacing w:after="0"/>
            </w:pPr>
            <w:r w:rsidRPr="00176501">
              <w:t>Huawei, HiSilicon, Bell Mobility, Telus</w:t>
            </w:r>
          </w:p>
        </w:tc>
        <w:tc>
          <w:tcPr>
            <w:tcW w:w="2440" w:type="dxa"/>
            <w:hideMark/>
          </w:tcPr>
          <w:p w14:paraId="77B471F9" w14:textId="24869220" w:rsidR="00F87506" w:rsidRPr="00176501" w:rsidRDefault="00F87506" w:rsidP="00F87506">
            <w:pPr>
              <w:snapToGrid w:val="0"/>
              <w:spacing w:after="0"/>
              <w:rPr>
                <w:bCs/>
              </w:rPr>
            </w:pPr>
            <w:r>
              <w:rPr>
                <w:bCs/>
              </w:rPr>
              <w:t>Approved</w:t>
            </w:r>
          </w:p>
        </w:tc>
      </w:tr>
      <w:tr w:rsidR="00F87506" w:rsidRPr="00176501" w14:paraId="01488C6E" w14:textId="77777777" w:rsidTr="00185568">
        <w:trPr>
          <w:trHeight w:val="450"/>
        </w:trPr>
        <w:tc>
          <w:tcPr>
            <w:tcW w:w="1271" w:type="dxa"/>
            <w:hideMark/>
          </w:tcPr>
          <w:p w14:paraId="77D42939" w14:textId="77777777" w:rsidR="00F87506" w:rsidRPr="00176501" w:rsidRDefault="00F47451" w:rsidP="00F87506">
            <w:pPr>
              <w:snapToGrid w:val="0"/>
              <w:spacing w:after="0"/>
              <w:rPr>
                <w:bCs/>
              </w:rPr>
            </w:pPr>
            <w:hyperlink r:id="rId204" w:history="1">
              <w:r w:rsidR="00F87506" w:rsidRPr="00176501">
                <w:rPr>
                  <w:rStyle w:val="ab"/>
                  <w:bCs/>
                  <w:color w:val="auto"/>
                  <w:u w:val="none"/>
                </w:rPr>
                <w:t>R4-2110702</w:t>
              </w:r>
            </w:hyperlink>
          </w:p>
        </w:tc>
        <w:tc>
          <w:tcPr>
            <w:tcW w:w="4536" w:type="dxa"/>
            <w:hideMark/>
          </w:tcPr>
          <w:p w14:paraId="213E7349" w14:textId="77777777" w:rsidR="00F87506" w:rsidRPr="00176501" w:rsidRDefault="00F87506" w:rsidP="00F87506">
            <w:pPr>
              <w:snapToGrid w:val="0"/>
              <w:spacing w:after="0"/>
            </w:pPr>
            <w:r w:rsidRPr="00176501">
              <w:t>TP to TR 38.717-03-01 Addition of CA_n14-n66-n77</w:t>
            </w:r>
          </w:p>
        </w:tc>
        <w:tc>
          <w:tcPr>
            <w:tcW w:w="1813" w:type="dxa"/>
            <w:hideMark/>
          </w:tcPr>
          <w:p w14:paraId="73D9697E" w14:textId="77777777" w:rsidR="00F87506" w:rsidRPr="00176501" w:rsidRDefault="00F87506" w:rsidP="00F87506">
            <w:pPr>
              <w:snapToGrid w:val="0"/>
              <w:spacing w:after="0"/>
            </w:pPr>
            <w:r w:rsidRPr="00176501">
              <w:t>Nokia, AT&amp;T</w:t>
            </w:r>
          </w:p>
        </w:tc>
        <w:tc>
          <w:tcPr>
            <w:tcW w:w="2440" w:type="dxa"/>
            <w:hideMark/>
          </w:tcPr>
          <w:p w14:paraId="76B10CE4" w14:textId="245DD24C" w:rsidR="00F87506" w:rsidRPr="00176501" w:rsidRDefault="00F87506" w:rsidP="00F87506">
            <w:pPr>
              <w:snapToGrid w:val="0"/>
              <w:spacing w:after="0"/>
              <w:rPr>
                <w:bCs/>
              </w:rPr>
            </w:pPr>
            <w:r>
              <w:rPr>
                <w:bCs/>
              </w:rPr>
              <w:t>Approved</w:t>
            </w:r>
          </w:p>
        </w:tc>
      </w:tr>
      <w:tr w:rsidR="00F87506" w:rsidRPr="00176501" w14:paraId="6B93C950" w14:textId="77777777" w:rsidTr="00185568">
        <w:trPr>
          <w:trHeight w:val="450"/>
        </w:trPr>
        <w:tc>
          <w:tcPr>
            <w:tcW w:w="1271" w:type="dxa"/>
            <w:hideMark/>
          </w:tcPr>
          <w:p w14:paraId="57400657" w14:textId="77777777" w:rsidR="00F87506" w:rsidRPr="00176501" w:rsidRDefault="00F47451" w:rsidP="00F87506">
            <w:pPr>
              <w:snapToGrid w:val="0"/>
              <w:spacing w:after="0"/>
              <w:rPr>
                <w:bCs/>
              </w:rPr>
            </w:pPr>
            <w:hyperlink r:id="rId205" w:history="1">
              <w:r w:rsidR="00F87506" w:rsidRPr="00176501">
                <w:rPr>
                  <w:rStyle w:val="ab"/>
                  <w:bCs/>
                  <w:color w:val="auto"/>
                  <w:u w:val="none"/>
                </w:rPr>
                <w:t>R4-2110703</w:t>
              </w:r>
            </w:hyperlink>
          </w:p>
        </w:tc>
        <w:tc>
          <w:tcPr>
            <w:tcW w:w="4536" w:type="dxa"/>
            <w:hideMark/>
          </w:tcPr>
          <w:p w14:paraId="4E402227" w14:textId="77777777" w:rsidR="00F87506" w:rsidRPr="00176501" w:rsidRDefault="00F87506" w:rsidP="00F87506">
            <w:pPr>
              <w:snapToGrid w:val="0"/>
              <w:spacing w:after="0"/>
            </w:pPr>
            <w:r w:rsidRPr="00176501">
              <w:t>TP to TR 38.717-03-01 Addition of CA_n14-n30-n77</w:t>
            </w:r>
          </w:p>
        </w:tc>
        <w:tc>
          <w:tcPr>
            <w:tcW w:w="1813" w:type="dxa"/>
            <w:hideMark/>
          </w:tcPr>
          <w:p w14:paraId="0D6B22B7" w14:textId="77777777" w:rsidR="00F87506" w:rsidRPr="00176501" w:rsidRDefault="00F87506" w:rsidP="00F87506">
            <w:pPr>
              <w:snapToGrid w:val="0"/>
              <w:spacing w:after="0"/>
            </w:pPr>
            <w:r w:rsidRPr="00176501">
              <w:t>Nokia, AT&amp;T</w:t>
            </w:r>
          </w:p>
        </w:tc>
        <w:tc>
          <w:tcPr>
            <w:tcW w:w="2440" w:type="dxa"/>
            <w:hideMark/>
          </w:tcPr>
          <w:p w14:paraId="621F7336" w14:textId="5CB363EC" w:rsidR="00F87506" w:rsidRPr="00176501" w:rsidRDefault="00F87506" w:rsidP="00F87506">
            <w:pPr>
              <w:snapToGrid w:val="0"/>
              <w:spacing w:after="0"/>
              <w:rPr>
                <w:bCs/>
              </w:rPr>
            </w:pPr>
            <w:r>
              <w:rPr>
                <w:bCs/>
              </w:rPr>
              <w:t>Approved</w:t>
            </w:r>
          </w:p>
        </w:tc>
      </w:tr>
      <w:tr w:rsidR="00F87506" w:rsidRPr="00176501" w14:paraId="77C5D5CA" w14:textId="77777777" w:rsidTr="00185568">
        <w:trPr>
          <w:trHeight w:val="60"/>
        </w:trPr>
        <w:tc>
          <w:tcPr>
            <w:tcW w:w="1271" w:type="dxa"/>
            <w:hideMark/>
          </w:tcPr>
          <w:p w14:paraId="1F9EF514" w14:textId="77777777" w:rsidR="00F87506" w:rsidRPr="00176501" w:rsidRDefault="00F47451" w:rsidP="00F87506">
            <w:pPr>
              <w:snapToGrid w:val="0"/>
              <w:spacing w:after="0"/>
              <w:rPr>
                <w:bCs/>
              </w:rPr>
            </w:pPr>
            <w:hyperlink r:id="rId206" w:history="1">
              <w:r w:rsidR="00F87506" w:rsidRPr="00176501">
                <w:rPr>
                  <w:rStyle w:val="ab"/>
                  <w:bCs/>
                  <w:color w:val="auto"/>
                  <w:u w:val="none"/>
                </w:rPr>
                <w:t>R4-2110704</w:t>
              </w:r>
            </w:hyperlink>
          </w:p>
        </w:tc>
        <w:tc>
          <w:tcPr>
            <w:tcW w:w="4536" w:type="dxa"/>
            <w:hideMark/>
          </w:tcPr>
          <w:p w14:paraId="302CD336" w14:textId="77777777" w:rsidR="00F87506" w:rsidRPr="00176501" w:rsidRDefault="00F87506" w:rsidP="00F87506">
            <w:pPr>
              <w:snapToGrid w:val="0"/>
              <w:spacing w:after="0"/>
            </w:pPr>
            <w:r w:rsidRPr="00176501">
              <w:t>TP to TR 38.717-03-01 Addition of CA_n5-n14-n77</w:t>
            </w:r>
          </w:p>
        </w:tc>
        <w:tc>
          <w:tcPr>
            <w:tcW w:w="1813" w:type="dxa"/>
            <w:hideMark/>
          </w:tcPr>
          <w:p w14:paraId="42AF9B61" w14:textId="77777777" w:rsidR="00F87506" w:rsidRPr="00176501" w:rsidRDefault="00F87506" w:rsidP="00F87506">
            <w:pPr>
              <w:snapToGrid w:val="0"/>
              <w:spacing w:after="0"/>
            </w:pPr>
            <w:r w:rsidRPr="00176501">
              <w:t>Nokia, AT&amp;T</w:t>
            </w:r>
          </w:p>
        </w:tc>
        <w:tc>
          <w:tcPr>
            <w:tcW w:w="2440" w:type="dxa"/>
            <w:hideMark/>
          </w:tcPr>
          <w:p w14:paraId="2A46C37A" w14:textId="77777777" w:rsidR="00F87506" w:rsidRPr="00176501" w:rsidRDefault="00F87506" w:rsidP="00F87506">
            <w:pPr>
              <w:snapToGrid w:val="0"/>
              <w:spacing w:after="0"/>
              <w:rPr>
                <w:bCs/>
              </w:rPr>
            </w:pPr>
            <w:r w:rsidRPr="00176501">
              <w:rPr>
                <w:bCs/>
              </w:rPr>
              <w:t>Revised to R4-2107711</w:t>
            </w:r>
          </w:p>
        </w:tc>
      </w:tr>
      <w:tr w:rsidR="00F87506" w:rsidRPr="00176501" w14:paraId="5DCF6A6B" w14:textId="77777777" w:rsidTr="00185568">
        <w:trPr>
          <w:trHeight w:val="72"/>
        </w:trPr>
        <w:tc>
          <w:tcPr>
            <w:tcW w:w="1271" w:type="dxa"/>
          </w:tcPr>
          <w:p w14:paraId="7BA7A89B" w14:textId="77777777" w:rsidR="00F87506" w:rsidRPr="00176501" w:rsidRDefault="00F87506" w:rsidP="00F87506">
            <w:pPr>
              <w:snapToGrid w:val="0"/>
              <w:spacing w:after="0"/>
              <w:rPr>
                <w:bCs/>
              </w:rPr>
            </w:pPr>
            <w:r w:rsidRPr="00176501">
              <w:rPr>
                <w:bCs/>
              </w:rPr>
              <w:t>R4-2107711</w:t>
            </w:r>
          </w:p>
        </w:tc>
        <w:tc>
          <w:tcPr>
            <w:tcW w:w="4536" w:type="dxa"/>
          </w:tcPr>
          <w:p w14:paraId="69FC36D2" w14:textId="77777777" w:rsidR="00F87506" w:rsidRPr="00176501" w:rsidRDefault="00F87506" w:rsidP="00F87506">
            <w:pPr>
              <w:snapToGrid w:val="0"/>
              <w:spacing w:after="0"/>
            </w:pPr>
            <w:r w:rsidRPr="00176501">
              <w:t>TP to TR 38.717-03-01 Addition of CA_n5-n14-n77</w:t>
            </w:r>
          </w:p>
        </w:tc>
        <w:tc>
          <w:tcPr>
            <w:tcW w:w="1813" w:type="dxa"/>
          </w:tcPr>
          <w:p w14:paraId="0BD00184" w14:textId="77777777" w:rsidR="00F87506" w:rsidRPr="00176501" w:rsidRDefault="00F87506" w:rsidP="00F87506">
            <w:pPr>
              <w:snapToGrid w:val="0"/>
              <w:spacing w:after="0"/>
            </w:pPr>
            <w:r w:rsidRPr="00176501">
              <w:t>Nokia, AT&amp;T</w:t>
            </w:r>
          </w:p>
        </w:tc>
        <w:tc>
          <w:tcPr>
            <w:tcW w:w="2440" w:type="dxa"/>
          </w:tcPr>
          <w:p w14:paraId="45D6D5A8" w14:textId="42F98568" w:rsidR="00F87506" w:rsidRPr="00176501" w:rsidRDefault="006945E5" w:rsidP="006945E5">
            <w:pPr>
              <w:snapToGrid w:val="0"/>
              <w:spacing w:after="0"/>
              <w:rPr>
                <w:bCs/>
              </w:rPr>
            </w:pPr>
            <w:r>
              <w:rPr>
                <w:bCs/>
              </w:rPr>
              <w:t>Approved.</w:t>
            </w:r>
          </w:p>
        </w:tc>
      </w:tr>
      <w:tr w:rsidR="00F87506" w:rsidRPr="00176501" w14:paraId="6062327A" w14:textId="77777777" w:rsidTr="00185568">
        <w:trPr>
          <w:trHeight w:val="60"/>
        </w:trPr>
        <w:tc>
          <w:tcPr>
            <w:tcW w:w="1271" w:type="dxa"/>
            <w:hideMark/>
          </w:tcPr>
          <w:p w14:paraId="79326349" w14:textId="77777777" w:rsidR="00F87506" w:rsidRPr="00176501" w:rsidRDefault="00F47451" w:rsidP="00F87506">
            <w:pPr>
              <w:snapToGrid w:val="0"/>
              <w:spacing w:after="0"/>
              <w:rPr>
                <w:bCs/>
              </w:rPr>
            </w:pPr>
            <w:hyperlink r:id="rId207" w:history="1">
              <w:r w:rsidR="00F87506" w:rsidRPr="00176501">
                <w:rPr>
                  <w:rStyle w:val="ab"/>
                  <w:bCs/>
                  <w:color w:val="auto"/>
                  <w:u w:val="none"/>
                </w:rPr>
                <w:t>R4-2110705</w:t>
              </w:r>
            </w:hyperlink>
          </w:p>
        </w:tc>
        <w:tc>
          <w:tcPr>
            <w:tcW w:w="4536" w:type="dxa"/>
            <w:hideMark/>
          </w:tcPr>
          <w:p w14:paraId="1D17CE40" w14:textId="77777777" w:rsidR="00F87506" w:rsidRPr="00176501" w:rsidRDefault="00F87506" w:rsidP="00F87506">
            <w:pPr>
              <w:snapToGrid w:val="0"/>
              <w:spacing w:after="0"/>
            </w:pPr>
            <w:r w:rsidRPr="00176501">
              <w:t>TP to TR 38.717-03-01 Addition of CA_n2-n14-n77</w:t>
            </w:r>
          </w:p>
        </w:tc>
        <w:tc>
          <w:tcPr>
            <w:tcW w:w="1813" w:type="dxa"/>
            <w:hideMark/>
          </w:tcPr>
          <w:p w14:paraId="355021ED" w14:textId="77777777" w:rsidR="00F87506" w:rsidRPr="00176501" w:rsidRDefault="00F87506" w:rsidP="00F87506">
            <w:pPr>
              <w:snapToGrid w:val="0"/>
              <w:spacing w:after="0"/>
            </w:pPr>
            <w:r w:rsidRPr="00176501">
              <w:t>Nokia, AT&amp;T</w:t>
            </w:r>
          </w:p>
        </w:tc>
        <w:tc>
          <w:tcPr>
            <w:tcW w:w="2440" w:type="dxa"/>
            <w:hideMark/>
          </w:tcPr>
          <w:p w14:paraId="4B142F2A" w14:textId="77777777" w:rsidR="00F87506" w:rsidRPr="00176501" w:rsidRDefault="00F87506" w:rsidP="00F87506">
            <w:pPr>
              <w:snapToGrid w:val="0"/>
              <w:spacing w:after="0"/>
              <w:rPr>
                <w:bCs/>
              </w:rPr>
            </w:pPr>
            <w:r w:rsidRPr="00176501">
              <w:rPr>
                <w:bCs/>
              </w:rPr>
              <w:t>Revised to R4-2107712</w:t>
            </w:r>
          </w:p>
        </w:tc>
      </w:tr>
      <w:tr w:rsidR="00F87506" w:rsidRPr="00176501" w14:paraId="7D84A62A" w14:textId="77777777" w:rsidTr="00185568">
        <w:trPr>
          <w:trHeight w:val="220"/>
        </w:trPr>
        <w:tc>
          <w:tcPr>
            <w:tcW w:w="1271" w:type="dxa"/>
          </w:tcPr>
          <w:p w14:paraId="32375274" w14:textId="77777777" w:rsidR="00F87506" w:rsidRPr="00176501" w:rsidRDefault="00F87506" w:rsidP="00F87506">
            <w:pPr>
              <w:snapToGrid w:val="0"/>
              <w:spacing w:after="0"/>
              <w:rPr>
                <w:bCs/>
              </w:rPr>
            </w:pPr>
            <w:r w:rsidRPr="00176501">
              <w:rPr>
                <w:bCs/>
              </w:rPr>
              <w:t>R4-2107712</w:t>
            </w:r>
          </w:p>
        </w:tc>
        <w:tc>
          <w:tcPr>
            <w:tcW w:w="4536" w:type="dxa"/>
          </w:tcPr>
          <w:p w14:paraId="0F6307B5" w14:textId="77777777" w:rsidR="00F87506" w:rsidRPr="00176501" w:rsidRDefault="00F87506" w:rsidP="00F87506">
            <w:pPr>
              <w:snapToGrid w:val="0"/>
              <w:spacing w:after="0"/>
            </w:pPr>
            <w:r w:rsidRPr="00176501">
              <w:t>TP to TR 38.717-03-01 Addition of CA_n2-n14-n77</w:t>
            </w:r>
          </w:p>
        </w:tc>
        <w:tc>
          <w:tcPr>
            <w:tcW w:w="1813" w:type="dxa"/>
          </w:tcPr>
          <w:p w14:paraId="652B5CE1" w14:textId="77777777" w:rsidR="00F87506" w:rsidRPr="00176501" w:rsidRDefault="00F87506" w:rsidP="00F87506">
            <w:pPr>
              <w:snapToGrid w:val="0"/>
              <w:spacing w:after="0"/>
            </w:pPr>
            <w:r w:rsidRPr="00176501">
              <w:t>Nokia, AT&amp;T</w:t>
            </w:r>
          </w:p>
        </w:tc>
        <w:tc>
          <w:tcPr>
            <w:tcW w:w="2440" w:type="dxa"/>
          </w:tcPr>
          <w:p w14:paraId="4B97116F" w14:textId="773F7292" w:rsidR="00F87506" w:rsidRPr="00176501" w:rsidRDefault="00F87506" w:rsidP="00F87506">
            <w:pPr>
              <w:snapToGrid w:val="0"/>
              <w:spacing w:after="0"/>
              <w:rPr>
                <w:bCs/>
              </w:rPr>
            </w:pPr>
            <w:r>
              <w:rPr>
                <w:bCs/>
              </w:rPr>
              <w:t>Approved</w:t>
            </w:r>
          </w:p>
        </w:tc>
      </w:tr>
      <w:tr w:rsidR="00F87506" w:rsidRPr="00176501" w14:paraId="58919509" w14:textId="77777777" w:rsidTr="00185568">
        <w:trPr>
          <w:trHeight w:val="450"/>
        </w:trPr>
        <w:tc>
          <w:tcPr>
            <w:tcW w:w="1271" w:type="dxa"/>
            <w:hideMark/>
          </w:tcPr>
          <w:p w14:paraId="64E7871A" w14:textId="77777777" w:rsidR="00F87506" w:rsidRPr="00176501" w:rsidRDefault="00F47451" w:rsidP="00F87506">
            <w:pPr>
              <w:snapToGrid w:val="0"/>
              <w:spacing w:after="0"/>
              <w:rPr>
                <w:bCs/>
              </w:rPr>
            </w:pPr>
            <w:hyperlink r:id="rId208" w:history="1">
              <w:r w:rsidR="00F87506" w:rsidRPr="00176501">
                <w:rPr>
                  <w:rStyle w:val="ab"/>
                  <w:bCs/>
                  <w:color w:val="auto"/>
                  <w:u w:val="none"/>
                </w:rPr>
                <w:t>R4-2110706</w:t>
              </w:r>
            </w:hyperlink>
          </w:p>
        </w:tc>
        <w:tc>
          <w:tcPr>
            <w:tcW w:w="4536" w:type="dxa"/>
            <w:hideMark/>
          </w:tcPr>
          <w:p w14:paraId="2136D560" w14:textId="77777777" w:rsidR="00F87506" w:rsidRPr="00176501" w:rsidRDefault="00F87506" w:rsidP="00F87506">
            <w:pPr>
              <w:snapToGrid w:val="0"/>
              <w:spacing w:after="0"/>
            </w:pPr>
            <w:r w:rsidRPr="00176501">
              <w:t>TP to TR 38.717-03-01 Addition of CA_n12-n66-n77</w:t>
            </w:r>
          </w:p>
        </w:tc>
        <w:tc>
          <w:tcPr>
            <w:tcW w:w="1813" w:type="dxa"/>
            <w:hideMark/>
          </w:tcPr>
          <w:p w14:paraId="4FA4910D" w14:textId="77777777" w:rsidR="00F87506" w:rsidRPr="00176501" w:rsidRDefault="00F87506" w:rsidP="00F87506">
            <w:pPr>
              <w:snapToGrid w:val="0"/>
              <w:spacing w:after="0"/>
            </w:pPr>
            <w:r w:rsidRPr="00176501">
              <w:t>Nokia, AT&amp;T</w:t>
            </w:r>
          </w:p>
        </w:tc>
        <w:tc>
          <w:tcPr>
            <w:tcW w:w="2440" w:type="dxa"/>
            <w:hideMark/>
          </w:tcPr>
          <w:p w14:paraId="775D7D01" w14:textId="3134C551" w:rsidR="00F87506" w:rsidRPr="00176501" w:rsidRDefault="00F87506" w:rsidP="00F87506">
            <w:pPr>
              <w:snapToGrid w:val="0"/>
              <w:spacing w:after="0"/>
              <w:rPr>
                <w:bCs/>
              </w:rPr>
            </w:pPr>
            <w:r>
              <w:rPr>
                <w:bCs/>
              </w:rPr>
              <w:t>Approved</w:t>
            </w:r>
          </w:p>
        </w:tc>
      </w:tr>
      <w:tr w:rsidR="00F87506" w:rsidRPr="00176501" w14:paraId="4C436E6A" w14:textId="77777777" w:rsidTr="00185568">
        <w:trPr>
          <w:trHeight w:val="450"/>
        </w:trPr>
        <w:tc>
          <w:tcPr>
            <w:tcW w:w="1271" w:type="dxa"/>
            <w:hideMark/>
          </w:tcPr>
          <w:p w14:paraId="640F55E8" w14:textId="77777777" w:rsidR="00F87506" w:rsidRPr="00176501" w:rsidRDefault="00F47451" w:rsidP="00F87506">
            <w:pPr>
              <w:snapToGrid w:val="0"/>
              <w:spacing w:after="0"/>
              <w:rPr>
                <w:bCs/>
              </w:rPr>
            </w:pPr>
            <w:hyperlink r:id="rId209" w:history="1">
              <w:r w:rsidR="00F87506" w:rsidRPr="00176501">
                <w:rPr>
                  <w:rStyle w:val="ab"/>
                  <w:bCs/>
                  <w:color w:val="auto"/>
                  <w:u w:val="none"/>
                </w:rPr>
                <w:t>R4-2110707</w:t>
              </w:r>
            </w:hyperlink>
          </w:p>
        </w:tc>
        <w:tc>
          <w:tcPr>
            <w:tcW w:w="4536" w:type="dxa"/>
            <w:hideMark/>
          </w:tcPr>
          <w:p w14:paraId="3B5F84BE" w14:textId="77777777" w:rsidR="00F87506" w:rsidRPr="00176501" w:rsidRDefault="00F87506" w:rsidP="00F87506">
            <w:pPr>
              <w:snapToGrid w:val="0"/>
              <w:spacing w:after="0"/>
            </w:pPr>
            <w:r w:rsidRPr="00176501">
              <w:t>TP to TR 38.717-03-01 Addition of CA_n12-n30-n77</w:t>
            </w:r>
          </w:p>
        </w:tc>
        <w:tc>
          <w:tcPr>
            <w:tcW w:w="1813" w:type="dxa"/>
            <w:hideMark/>
          </w:tcPr>
          <w:p w14:paraId="5A74303C" w14:textId="77777777" w:rsidR="00F87506" w:rsidRPr="00176501" w:rsidRDefault="00F87506" w:rsidP="00F87506">
            <w:pPr>
              <w:snapToGrid w:val="0"/>
              <w:spacing w:after="0"/>
            </w:pPr>
            <w:r w:rsidRPr="00176501">
              <w:t>Nokia, AT&amp;T</w:t>
            </w:r>
          </w:p>
        </w:tc>
        <w:tc>
          <w:tcPr>
            <w:tcW w:w="2440" w:type="dxa"/>
            <w:hideMark/>
          </w:tcPr>
          <w:p w14:paraId="366B4504" w14:textId="0AFA28EF" w:rsidR="00F87506" w:rsidRPr="00176501" w:rsidRDefault="00F87506" w:rsidP="00F87506">
            <w:pPr>
              <w:snapToGrid w:val="0"/>
              <w:spacing w:after="0"/>
              <w:rPr>
                <w:bCs/>
              </w:rPr>
            </w:pPr>
            <w:r>
              <w:rPr>
                <w:bCs/>
              </w:rPr>
              <w:t>Approved</w:t>
            </w:r>
          </w:p>
        </w:tc>
      </w:tr>
      <w:tr w:rsidR="00F87506" w:rsidRPr="00176501" w14:paraId="6E5A31C1" w14:textId="77777777" w:rsidTr="00185568">
        <w:trPr>
          <w:trHeight w:val="450"/>
        </w:trPr>
        <w:tc>
          <w:tcPr>
            <w:tcW w:w="1271" w:type="dxa"/>
            <w:hideMark/>
          </w:tcPr>
          <w:p w14:paraId="51EFA8AE" w14:textId="77777777" w:rsidR="00F87506" w:rsidRPr="00176501" w:rsidRDefault="00F47451" w:rsidP="00F87506">
            <w:pPr>
              <w:snapToGrid w:val="0"/>
              <w:spacing w:after="0"/>
              <w:rPr>
                <w:bCs/>
              </w:rPr>
            </w:pPr>
            <w:hyperlink r:id="rId210" w:history="1">
              <w:r w:rsidR="00F87506" w:rsidRPr="00176501">
                <w:rPr>
                  <w:rStyle w:val="ab"/>
                  <w:bCs/>
                  <w:color w:val="auto"/>
                  <w:u w:val="none"/>
                </w:rPr>
                <w:t>R4-2110708</w:t>
              </w:r>
            </w:hyperlink>
          </w:p>
        </w:tc>
        <w:tc>
          <w:tcPr>
            <w:tcW w:w="4536" w:type="dxa"/>
            <w:hideMark/>
          </w:tcPr>
          <w:p w14:paraId="722702AF" w14:textId="77777777" w:rsidR="00F87506" w:rsidRPr="00176501" w:rsidRDefault="00F87506" w:rsidP="00F87506">
            <w:pPr>
              <w:snapToGrid w:val="0"/>
              <w:spacing w:after="0"/>
            </w:pPr>
            <w:r w:rsidRPr="00176501">
              <w:t>TP to TR 38.717-03-01 Addition of CA_n2-n12-n77</w:t>
            </w:r>
          </w:p>
        </w:tc>
        <w:tc>
          <w:tcPr>
            <w:tcW w:w="1813" w:type="dxa"/>
            <w:hideMark/>
          </w:tcPr>
          <w:p w14:paraId="5D9EEDDB" w14:textId="77777777" w:rsidR="00F87506" w:rsidRPr="00176501" w:rsidRDefault="00F87506" w:rsidP="00F87506">
            <w:pPr>
              <w:snapToGrid w:val="0"/>
              <w:spacing w:after="0"/>
            </w:pPr>
            <w:r w:rsidRPr="00176501">
              <w:t>Nokia, AT&amp;T</w:t>
            </w:r>
          </w:p>
        </w:tc>
        <w:tc>
          <w:tcPr>
            <w:tcW w:w="2440" w:type="dxa"/>
            <w:hideMark/>
          </w:tcPr>
          <w:p w14:paraId="3517D52F" w14:textId="57AE9BB6" w:rsidR="00F87506" w:rsidRPr="00176501" w:rsidRDefault="00F87506" w:rsidP="00F87506">
            <w:pPr>
              <w:snapToGrid w:val="0"/>
              <w:spacing w:after="0"/>
              <w:rPr>
                <w:bCs/>
              </w:rPr>
            </w:pPr>
            <w:r>
              <w:rPr>
                <w:bCs/>
              </w:rPr>
              <w:t>Approved</w:t>
            </w:r>
          </w:p>
        </w:tc>
      </w:tr>
      <w:tr w:rsidR="00F87506" w:rsidRPr="00176501" w14:paraId="312A8902" w14:textId="77777777" w:rsidTr="00185568">
        <w:trPr>
          <w:trHeight w:val="450"/>
        </w:trPr>
        <w:tc>
          <w:tcPr>
            <w:tcW w:w="1271" w:type="dxa"/>
            <w:hideMark/>
          </w:tcPr>
          <w:p w14:paraId="1533B679" w14:textId="77777777" w:rsidR="00F87506" w:rsidRPr="00176501" w:rsidRDefault="00F47451" w:rsidP="00F87506">
            <w:pPr>
              <w:snapToGrid w:val="0"/>
              <w:spacing w:after="0"/>
              <w:rPr>
                <w:bCs/>
              </w:rPr>
            </w:pPr>
            <w:hyperlink r:id="rId211" w:history="1">
              <w:r w:rsidR="00F87506" w:rsidRPr="00176501">
                <w:rPr>
                  <w:rStyle w:val="ab"/>
                  <w:bCs/>
                  <w:color w:val="auto"/>
                  <w:u w:val="none"/>
                </w:rPr>
                <w:t>R4-2110709</w:t>
              </w:r>
            </w:hyperlink>
          </w:p>
        </w:tc>
        <w:tc>
          <w:tcPr>
            <w:tcW w:w="4536" w:type="dxa"/>
            <w:hideMark/>
          </w:tcPr>
          <w:p w14:paraId="7BEBEF15" w14:textId="77777777" w:rsidR="00F87506" w:rsidRPr="00176501" w:rsidRDefault="00F87506" w:rsidP="00F87506">
            <w:pPr>
              <w:snapToGrid w:val="0"/>
              <w:spacing w:after="0"/>
            </w:pPr>
            <w:r w:rsidRPr="00176501">
              <w:t>TP to TR 38.717-03-01 Addition of CA_n5-n12-n77</w:t>
            </w:r>
          </w:p>
        </w:tc>
        <w:tc>
          <w:tcPr>
            <w:tcW w:w="1813" w:type="dxa"/>
            <w:hideMark/>
          </w:tcPr>
          <w:p w14:paraId="25400280" w14:textId="77777777" w:rsidR="00F87506" w:rsidRPr="00176501" w:rsidRDefault="00F87506" w:rsidP="00F87506">
            <w:pPr>
              <w:snapToGrid w:val="0"/>
              <w:spacing w:after="0"/>
            </w:pPr>
            <w:r w:rsidRPr="00176501">
              <w:t>Nokia, AT&amp;T</w:t>
            </w:r>
          </w:p>
        </w:tc>
        <w:tc>
          <w:tcPr>
            <w:tcW w:w="2440" w:type="dxa"/>
            <w:hideMark/>
          </w:tcPr>
          <w:p w14:paraId="23ACA45F" w14:textId="51A94CE7" w:rsidR="00F87506" w:rsidRPr="00176501" w:rsidRDefault="00F87506" w:rsidP="00F87506">
            <w:pPr>
              <w:snapToGrid w:val="0"/>
              <w:spacing w:after="0"/>
              <w:rPr>
                <w:bCs/>
              </w:rPr>
            </w:pPr>
            <w:r>
              <w:rPr>
                <w:bCs/>
              </w:rPr>
              <w:t>Approved</w:t>
            </w:r>
          </w:p>
        </w:tc>
      </w:tr>
      <w:tr w:rsidR="00F87506" w:rsidRPr="00176501" w14:paraId="005F74F7" w14:textId="77777777" w:rsidTr="00185568">
        <w:trPr>
          <w:trHeight w:val="450"/>
        </w:trPr>
        <w:tc>
          <w:tcPr>
            <w:tcW w:w="1271" w:type="dxa"/>
            <w:hideMark/>
          </w:tcPr>
          <w:p w14:paraId="47D6E9EB" w14:textId="77777777" w:rsidR="00F87506" w:rsidRPr="00176501" w:rsidRDefault="00F47451" w:rsidP="00F87506">
            <w:pPr>
              <w:snapToGrid w:val="0"/>
              <w:spacing w:after="0"/>
              <w:rPr>
                <w:bCs/>
              </w:rPr>
            </w:pPr>
            <w:hyperlink r:id="rId212" w:history="1">
              <w:r w:rsidR="00F87506" w:rsidRPr="00176501">
                <w:rPr>
                  <w:rStyle w:val="ab"/>
                  <w:bCs/>
                  <w:color w:val="auto"/>
                  <w:u w:val="none"/>
                </w:rPr>
                <w:t>R4-2110710</w:t>
              </w:r>
            </w:hyperlink>
          </w:p>
        </w:tc>
        <w:tc>
          <w:tcPr>
            <w:tcW w:w="4536" w:type="dxa"/>
            <w:hideMark/>
          </w:tcPr>
          <w:p w14:paraId="1AD8AE32" w14:textId="77777777" w:rsidR="00F87506" w:rsidRPr="00176501" w:rsidRDefault="00F87506" w:rsidP="00F87506">
            <w:pPr>
              <w:snapToGrid w:val="0"/>
              <w:spacing w:after="0"/>
            </w:pPr>
            <w:r w:rsidRPr="00176501">
              <w:t>TP to TR 38.717-03-01 Addition of CA_n2-n5-n77</w:t>
            </w:r>
          </w:p>
        </w:tc>
        <w:tc>
          <w:tcPr>
            <w:tcW w:w="1813" w:type="dxa"/>
            <w:hideMark/>
          </w:tcPr>
          <w:p w14:paraId="059F7521" w14:textId="77777777" w:rsidR="00F87506" w:rsidRPr="00176501" w:rsidRDefault="00F87506" w:rsidP="00F87506">
            <w:pPr>
              <w:snapToGrid w:val="0"/>
              <w:spacing w:after="0"/>
            </w:pPr>
            <w:r w:rsidRPr="00176501">
              <w:t>Nokia, AT&amp;T</w:t>
            </w:r>
          </w:p>
        </w:tc>
        <w:tc>
          <w:tcPr>
            <w:tcW w:w="2440" w:type="dxa"/>
            <w:hideMark/>
          </w:tcPr>
          <w:p w14:paraId="515D38F8" w14:textId="54FB5814" w:rsidR="00F87506" w:rsidRPr="00176501" w:rsidRDefault="00F87506" w:rsidP="00F87506">
            <w:pPr>
              <w:snapToGrid w:val="0"/>
              <w:spacing w:after="0"/>
              <w:rPr>
                <w:bCs/>
              </w:rPr>
            </w:pPr>
            <w:r>
              <w:rPr>
                <w:bCs/>
              </w:rPr>
              <w:t>Approved</w:t>
            </w:r>
          </w:p>
        </w:tc>
      </w:tr>
      <w:tr w:rsidR="00F87506" w:rsidRPr="00176501" w14:paraId="12D44B07" w14:textId="77777777" w:rsidTr="00185568">
        <w:trPr>
          <w:trHeight w:val="450"/>
        </w:trPr>
        <w:tc>
          <w:tcPr>
            <w:tcW w:w="1271" w:type="dxa"/>
            <w:hideMark/>
          </w:tcPr>
          <w:p w14:paraId="6916C64D" w14:textId="77777777" w:rsidR="00F87506" w:rsidRPr="00176501" w:rsidRDefault="00F47451" w:rsidP="00F87506">
            <w:pPr>
              <w:snapToGrid w:val="0"/>
              <w:spacing w:after="0"/>
              <w:rPr>
                <w:bCs/>
              </w:rPr>
            </w:pPr>
            <w:hyperlink r:id="rId213" w:history="1">
              <w:r w:rsidR="00F87506" w:rsidRPr="00176501">
                <w:rPr>
                  <w:rStyle w:val="ab"/>
                  <w:bCs/>
                  <w:color w:val="auto"/>
                  <w:u w:val="none"/>
                </w:rPr>
                <w:t>R4-2110711</w:t>
              </w:r>
            </w:hyperlink>
          </w:p>
        </w:tc>
        <w:tc>
          <w:tcPr>
            <w:tcW w:w="4536" w:type="dxa"/>
            <w:hideMark/>
          </w:tcPr>
          <w:p w14:paraId="29C25603" w14:textId="77777777" w:rsidR="00F87506" w:rsidRPr="00176501" w:rsidRDefault="00F87506" w:rsidP="00F87506">
            <w:pPr>
              <w:snapToGrid w:val="0"/>
              <w:spacing w:after="0"/>
            </w:pPr>
            <w:r w:rsidRPr="00176501">
              <w:t>TP to TR 38.717-03-01 Addition of CA_n5-n30-n77</w:t>
            </w:r>
          </w:p>
        </w:tc>
        <w:tc>
          <w:tcPr>
            <w:tcW w:w="1813" w:type="dxa"/>
            <w:hideMark/>
          </w:tcPr>
          <w:p w14:paraId="1F6A7161" w14:textId="77777777" w:rsidR="00F87506" w:rsidRPr="00176501" w:rsidRDefault="00F87506" w:rsidP="00F87506">
            <w:pPr>
              <w:snapToGrid w:val="0"/>
              <w:spacing w:after="0"/>
            </w:pPr>
            <w:r w:rsidRPr="00176501">
              <w:t>Nokia, AT&amp;T</w:t>
            </w:r>
          </w:p>
        </w:tc>
        <w:tc>
          <w:tcPr>
            <w:tcW w:w="2440" w:type="dxa"/>
            <w:hideMark/>
          </w:tcPr>
          <w:p w14:paraId="518C6A3B" w14:textId="3F8BDA1D" w:rsidR="00F87506" w:rsidRPr="00176501" w:rsidRDefault="00F87506" w:rsidP="00F87506">
            <w:pPr>
              <w:snapToGrid w:val="0"/>
              <w:spacing w:after="0"/>
              <w:rPr>
                <w:bCs/>
              </w:rPr>
            </w:pPr>
            <w:r>
              <w:rPr>
                <w:bCs/>
              </w:rPr>
              <w:t>Approved</w:t>
            </w:r>
          </w:p>
        </w:tc>
      </w:tr>
      <w:tr w:rsidR="00F87506" w:rsidRPr="00176501" w14:paraId="443B61CE" w14:textId="77777777" w:rsidTr="00185568">
        <w:trPr>
          <w:trHeight w:val="450"/>
        </w:trPr>
        <w:tc>
          <w:tcPr>
            <w:tcW w:w="1271" w:type="dxa"/>
            <w:hideMark/>
          </w:tcPr>
          <w:p w14:paraId="754F0D1A" w14:textId="77777777" w:rsidR="00F87506" w:rsidRPr="00176501" w:rsidRDefault="00F47451" w:rsidP="00F87506">
            <w:pPr>
              <w:snapToGrid w:val="0"/>
              <w:spacing w:after="0"/>
              <w:rPr>
                <w:bCs/>
              </w:rPr>
            </w:pPr>
            <w:hyperlink r:id="rId214" w:history="1">
              <w:r w:rsidR="00F87506" w:rsidRPr="00176501">
                <w:rPr>
                  <w:rStyle w:val="ab"/>
                  <w:bCs/>
                  <w:color w:val="auto"/>
                  <w:u w:val="none"/>
                </w:rPr>
                <w:t>R4-2110712</w:t>
              </w:r>
            </w:hyperlink>
          </w:p>
        </w:tc>
        <w:tc>
          <w:tcPr>
            <w:tcW w:w="4536" w:type="dxa"/>
            <w:hideMark/>
          </w:tcPr>
          <w:p w14:paraId="74B69C2C" w14:textId="77777777" w:rsidR="00F87506" w:rsidRPr="00176501" w:rsidRDefault="00F87506" w:rsidP="00F87506">
            <w:pPr>
              <w:snapToGrid w:val="0"/>
              <w:spacing w:after="0"/>
            </w:pPr>
            <w:r w:rsidRPr="00176501">
              <w:t>TP to TR 38.717-03-01 Addition of CA_n2-n30-n77</w:t>
            </w:r>
          </w:p>
        </w:tc>
        <w:tc>
          <w:tcPr>
            <w:tcW w:w="1813" w:type="dxa"/>
            <w:hideMark/>
          </w:tcPr>
          <w:p w14:paraId="1C923C66" w14:textId="77777777" w:rsidR="00F87506" w:rsidRPr="00176501" w:rsidRDefault="00F87506" w:rsidP="00F87506">
            <w:pPr>
              <w:snapToGrid w:val="0"/>
              <w:spacing w:after="0"/>
            </w:pPr>
            <w:r w:rsidRPr="00176501">
              <w:t>Nokia, AT&amp;T</w:t>
            </w:r>
          </w:p>
        </w:tc>
        <w:tc>
          <w:tcPr>
            <w:tcW w:w="2440" w:type="dxa"/>
            <w:hideMark/>
          </w:tcPr>
          <w:p w14:paraId="3123C4A3" w14:textId="477294F6" w:rsidR="00F87506" w:rsidRPr="00176501" w:rsidRDefault="00F87506" w:rsidP="00F87506">
            <w:pPr>
              <w:snapToGrid w:val="0"/>
              <w:spacing w:after="0"/>
              <w:rPr>
                <w:bCs/>
              </w:rPr>
            </w:pPr>
            <w:r>
              <w:rPr>
                <w:bCs/>
              </w:rPr>
              <w:t>Approved</w:t>
            </w:r>
          </w:p>
        </w:tc>
      </w:tr>
      <w:tr w:rsidR="00F87506" w:rsidRPr="00176501" w14:paraId="19B1157F" w14:textId="77777777" w:rsidTr="00185568">
        <w:trPr>
          <w:trHeight w:val="450"/>
        </w:trPr>
        <w:tc>
          <w:tcPr>
            <w:tcW w:w="1271" w:type="dxa"/>
            <w:hideMark/>
          </w:tcPr>
          <w:p w14:paraId="3523E557" w14:textId="77777777" w:rsidR="00F87506" w:rsidRPr="00176501" w:rsidRDefault="00F47451" w:rsidP="00F87506">
            <w:pPr>
              <w:snapToGrid w:val="0"/>
              <w:spacing w:after="0"/>
              <w:rPr>
                <w:bCs/>
              </w:rPr>
            </w:pPr>
            <w:hyperlink r:id="rId215" w:history="1">
              <w:r w:rsidR="00F87506" w:rsidRPr="00176501">
                <w:rPr>
                  <w:rStyle w:val="ab"/>
                  <w:bCs/>
                  <w:color w:val="auto"/>
                  <w:u w:val="none"/>
                </w:rPr>
                <w:t>R4-2110713</w:t>
              </w:r>
            </w:hyperlink>
          </w:p>
        </w:tc>
        <w:tc>
          <w:tcPr>
            <w:tcW w:w="4536" w:type="dxa"/>
            <w:hideMark/>
          </w:tcPr>
          <w:p w14:paraId="3D221BB7" w14:textId="77777777" w:rsidR="00F87506" w:rsidRPr="00176501" w:rsidRDefault="00F87506" w:rsidP="00F87506">
            <w:pPr>
              <w:snapToGrid w:val="0"/>
              <w:spacing w:after="0"/>
            </w:pPr>
            <w:r w:rsidRPr="00176501">
              <w:t>TP to TR 38.717-03-01 Addition of CA_n30-n66-n77</w:t>
            </w:r>
          </w:p>
        </w:tc>
        <w:tc>
          <w:tcPr>
            <w:tcW w:w="1813" w:type="dxa"/>
            <w:hideMark/>
          </w:tcPr>
          <w:p w14:paraId="608DFE8A" w14:textId="77777777" w:rsidR="00F87506" w:rsidRPr="00176501" w:rsidRDefault="00F87506" w:rsidP="00F87506">
            <w:pPr>
              <w:snapToGrid w:val="0"/>
              <w:spacing w:after="0"/>
            </w:pPr>
            <w:r w:rsidRPr="00176501">
              <w:t>Nokia, AT&amp;T</w:t>
            </w:r>
          </w:p>
        </w:tc>
        <w:tc>
          <w:tcPr>
            <w:tcW w:w="2440" w:type="dxa"/>
            <w:hideMark/>
          </w:tcPr>
          <w:p w14:paraId="426AE3C7" w14:textId="7B48DDBF" w:rsidR="00F87506" w:rsidRPr="00176501" w:rsidRDefault="00F87506" w:rsidP="00F87506">
            <w:pPr>
              <w:snapToGrid w:val="0"/>
              <w:spacing w:after="0"/>
              <w:rPr>
                <w:bCs/>
              </w:rPr>
            </w:pPr>
            <w:r>
              <w:rPr>
                <w:bCs/>
              </w:rPr>
              <w:t>Approved</w:t>
            </w:r>
          </w:p>
        </w:tc>
      </w:tr>
      <w:tr w:rsidR="00F87506" w:rsidRPr="00176501" w14:paraId="468EE295" w14:textId="77777777" w:rsidTr="00185568">
        <w:trPr>
          <w:trHeight w:val="450"/>
        </w:trPr>
        <w:tc>
          <w:tcPr>
            <w:tcW w:w="1271" w:type="dxa"/>
            <w:hideMark/>
          </w:tcPr>
          <w:p w14:paraId="39927890" w14:textId="77777777" w:rsidR="00F87506" w:rsidRPr="00176501" w:rsidRDefault="00F47451" w:rsidP="00F87506">
            <w:pPr>
              <w:snapToGrid w:val="0"/>
              <w:spacing w:after="0"/>
              <w:rPr>
                <w:bCs/>
              </w:rPr>
            </w:pPr>
            <w:hyperlink r:id="rId216" w:history="1">
              <w:r w:rsidR="00F87506" w:rsidRPr="00176501">
                <w:rPr>
                  <w:rStyle w:val="ab"/>
                  <w:bCs/>
                  <w:color w:val="auto"/>
                  <w:u w:val="none"/>
                </w:rPr>
                <w:t>R4-2111099</w:t>
              </w:r>
            </w:hyperlink>
          </w:p>
        </w:tc>
        <w:tc>
          <w:tcPr>
            <w:tcW w:w="4536" w:type="dxa"/>
            <w:hideMark/>
          </w:tcPr>
          <w:p w14:paraId="4327F478" w14:textId="77777777" w:rsidR="00F87506" w:rsidRPr="00176501" w:rsidRDefault="00F87506" w:rsidP="00F87506">
            <w:pPr>
              <w:snapToGrid w:val="0"/>
              <w:spacing w:after="0"/>
            </w:pPr>
            <w:r w:rsidRPr="00176501">
              <w:t>TP for TR 38.717-03-01 to include CA_n7-n25-n78</w:t>
            </w:r>
          </w:p>
        </w:tc>
        <w:tc>
          <w:tcPr>
            <w:tcW w:w="1813" w:type="dxa"/>
            <w:hideMark/>
          </w:tcPr>
          <w:p w14:paraId="6EDA765C" w14:textId="77777777" w:rsidR="00F87506" w:rsidRPr="00176501" w:rsidRDefault="00F87506" w:rsidP="00F87506">
            <w:pPr>
              <w:snapToGrid w:val="0"/>
              <w:spacing w:after="0"/>
            </w:pPr>
            <w:r w:rsidRPr="00176501">
              <w:t>Ericsson, Bell Mobility</w:t>
            </w:r>
          </w:p>
        </w:tc>
        <w:tc>
          <w:tcPr>
            <w:tcW w:w="2440" w:type="dxa"/>
            <w:hideMark/>
          </w:tcPr>
          <w:p w14:paraId="4DFB8E4C" w14:textId="228DEB58" w:rsidR="00F87506" w:rsidRPr="00176501" w:rsidRDefault="00F87506" w:rsidP="00F87506">
            <w:pPr>
              <w:snapToGrid w:val="0"/>
              <w:spacing w:after="0"/>
              <w:rPr>
                <w:bCs/>
              </w:rPr>
            </w:pPr>
            <w:r>
              <w:rPr>
                <w:bCs/>
              </w:rPr>
              <w:t>Approved</w:t>
            </w:r>
          </w:p>
        </w:tc>
      </w:tr>
      <w:tr w:rsidR="00F87506" w:rsidRPr="00176501" w14:paraId="0CFF5F77" w14:textId="77777777" w:rsidTr="008B1464">
        <w:trPr>
          <w:trHeight w:val="98"/>
        </w:trPr>
        <w:tc>
          <w:tcPr>
            <w:tcW w:w="1271" w:type="dxa"/>
            <w:hideMark/>
          </w:tcPr>
          <w:p w14:paraId="72975A53" w14:textId="77777777" w:rsidR="00F87506" w:rsidRPr="00176501" w:rsidRDefault="00F47451" w:rsidP="00F87506">
            <w:pPr>
              <w:snapToGrid w:val="0"/>
              <w:spacing w:after="0"/>
              <w:rPr>
                <w:bCs/>
              </w:rPr>
            </w:pPr>
            <w:hyperlink r:id="rId217" w:history="1">
              <w:r w:rsidR="00F87506" w:rsidRPr="00176501">
                <w:rPr>
                  <w:rStyle w:val="ab"/>
                  <w:bCs/>
                  <w:color w:val="auto"/>
                  <w:u w:val="none"/>
                </w:rPr>
                <w:t>R4-2111160</w:t>
              </w:r>
            </w:hyperlink>
          </w:p>
        </w:tc>
        <w:tc>
          <w:tcPr>
            <w:tcW w:w="4536" w:type="dxa"/>
            <w:hideMark/>
          </w:tcPr>
          <w:p w14:paraId="33710715" w14:textId="77777777" w:rsidR="00F87506" w:rsidRPr="00176501" w:rsidRDefault="00F87506" w:rsidP="00F87506">
            <w:pPr>
              <w:snapToGrid w:val="0"/>
              <w:spacing w:after="0"/>
            </w:pPr>
            <w:r w:rsidRPr="00176501">
              <w:t>TP for TR 38.717-03-01  to include CA_n7-n78-n258</w:t>
            </w:r>
          </w:p>
        </w:tc>
        <w:tc>
          <w:tcPr>
            <w:tcW w:w="1813" w:type="dxa"/>
            <w:hideMark/>
          </w:tcPr>
          <w:p w14:paraId="12297DE2" w14:textId="77777777" w:rsidR="00F87506" w:rsidRPr="00176501" w:rsidRDefault="00F87506" w:rsidP="00F87506">
            <w:pPr>
              <w:snapToGrid w:val="0"/>
              <w:spacing w:after="0"/>
            </w:pPr>
            <w:r w:rsidRPr="00176501">
              <w:t>Ericsson,Telstra</w:t>
            </w:r>
          </w:p>
        </w:tc>
        <w:tc>
          <w:tcPr>
            <w:tcW w:w="2440" w:type="dxa"/>
            <w:hideMark/>
          </w:tcPr>
          <w:p w14:paraId="5CCF04FE" w14:textId="0AFB205F" w:rsidR="00F87506" w:rsidRPr="00176501" w:rsidRDefault="00F87506" w:rsidP="00F87506">
            <w:pPr>
              <w:snapToGrid w:val="0"/>
              <w:spacing w:after="0"/>
              <w:rPr>
                <w:bCs/>
              </w:rPr>
            </w:pPr>
            <w:r>
              <w:rPr>
                <w:bCs/>
              </w:rPr>
              <w:t>Approved</w:t>
            </w:r>
          </w:p>
        </w:tc>
      </w:tr>
      <w:tr w:rsidR="00F87506" w:rsidRPr="00176501" w14:paraId="5ACA162B" w14:textId="77777777" w:rsidTr="00185568">
        <w:trPr>
          <w:trHeight w:val="450"/>
        </w:trPr>
        <w:tc>
          <w:tcPr>
            <w:tcW w:w="1271" w:type="dxa"/>
            <w:hideMark/>
          </w:tcPr>
          <w:p w14:paraId="3BFE0DE1" w14:textId="77777777" w:rsidR="00F87506" w:rsidRPr="00176501" w:rsidRDefault="00F87506" w:rsidP="00F87506">
            <w:pPr>
              <w:snapToGrid w:val="0"/>
              <w:spacing w:after="0"/>
            </w:pPr>
            <w:r w:rsidRPr="00176501">
              <w:t>R4-2111071</w:t>
            </w:r>
          </w:p>
        </w:tc>
        <w:tc>
          <w:tcPr>
            <w:tcW w:w="4536" w:type="dxa"/>
            <w:hideMark/>
          </w:tcPr>
          <w:p w14:paraId="1C674CAE" w14:textId="77777777" w:rsidR="00F87506" w:rsidRPr="00176501" w:rsidRDefault="00F87506" w:rsidP="00F87506">
            <w:pPr>
              <w:snapToGrid w:val="0"/>
              <w:spacing w:after="0"/>
            </w:pPr>
            <w:r w:rsidRPr="00176501">
              <w:t>Revised WID 4 bands NR CA Rel-17</w:t>
            </w:r>
          </w:p>
        </w:tc>
        <w:tc>
          <w:tcPr>
            <w:tcW w:w="1813" w:type="dxa"/>
            <w:hideMark/>
          </w:tcPr>
          <w:p w14:paraId="41F55DD1" w14:textId="77777777" w:rsidR="00F87506" w:rsidRPr="00176501" w:rsidRDefault="00F87506" w:rsidP="00F87506">
            <w:pPr>
              <w:snapToGrid w:val="0"/>
              <w:spacing w:after="0"/>
            </w:pPr>
            <w:r w:rsidRPr="00176501">
              <w:t>Ericsson</w:t>
            </w:r>
          </w:p>
        </w:tc>
        <w:tc>
          <w:tcPr>
            <w:tcW w:w="2440" w:type="dxa"/>
            <w:hideMark/>
          </w:tcPr>
          <w:p w14:paraId="7D1CF403" w14:textId="77777777" w:rsidR="00F87506" w:rsidRPr="00176501" w:rsidRDefault="00F87506" w:rsidP="00F87506">
            <w:pPr>
              <w:snapToGrid w:val="0"/>
              <w:spacing w:after="0"/>
              <w:rPr>
                <w:bCs/>
              </w:rPr>
            </w:pPr>
            <w:r w:rsidRPr="00176501">
              <w:rPr>
                <w:bCs/>
              </w:rPr>
              <w:t>For email approval</w:t>
            </w:r>
          </w:p>
        </w:tc>
      </w:tr>
      <w:tr w:rsidR="00F87506" w:rsidRPr="00176501" w14:paraId="758AADD7" w14:textId="77777777" w:rsidTr="00185568">
        <w:trPr>
          <w:trHeight w:val="450"/>
        </w:trPr>
        <w:tc>
          <w:tcPr>
            <w:tcW w:w="1271" w:type="dxa"/>
            <w:hideMark/>
          </w:tcPr>
          <w:p w14:paraId="15C14BDC" w14:textId="77777777" w:rsidR="00F87506" w:rsidRPr="00176501" w:rsidRDefault="00F87506" w:rsidP="00F87506">
            <w:pPr>
              <w:snapToGrid w:val="0"/>
              <w:spacing w:after="0"/>
            </w:pPr>
            <w:r w:rsidRPr="00176501">
              <w:t>R4-2111076</w:t>
            </w:r>
          </w:p>
        </w:tc>
        <w:tc>
          <w:tcPr>
            <w:tcW w:w="4536" w:type="dxa"/>
            <w:hideMark/>
          </w:tcPr>
          <w:p w14:paraId="33880167" w14:textId="77777777" w:rsidR="00F87506" w:rsidRPr="00176501" w:rsidRDefault="00F87506" w:rsidP="00F87506">
            <w:pPr>
              <w:snapToGrid w:val="0"/>
              <w:spacing w:after="0"/>
            </w:pPr>
            <w:r w:rsidRPr="00176501">
              <w:t>CR 38.101-1 new combinations NR Inter-band 4 bands CA</w:t>
            </w:r>
          </w:p>
        </w:tc>
        <w:tc>
          <w:tcPr>
            <w:tcW w:w="1813" w:type="dxa"/>
            <w:hideMark/>
          </w:tcPr>
          <w:p w14:paraId="03AA9507" w14:textId="77777777" w:rsidR="00F87506" w:rsidRPr="00176501" w:rsidRDefault="00F87506" w:rsidP="00F87506">
            <w:pPr>
              <w:snapToGrid w:val="0"/>
              <w:spacing w:after="0"/>
            </w:pPr>
            <w:r w:rsidRPr="00176501">
              <w:t>Ericsson</w:t>
            </w:r>
          </w:p>
        </w:tc>
        <w:tc>
          <w:tcPr>
            <w:tcW w:w="2440" w:type="dxa"/>
            <w:hideMark/>
          </w:tcPr>
          <w:p w14:paraId="4223E165" w14:textId="77777777" w:rsidR="00F87506" w:rsidRPr="00176501" w:rsidRDefault="00F87506" w:rsidP="00F87506">
            <w:pPr>
              <w:snapToGrid w:val="0"/>
              <w:spacing w:after="0"/>
              <w:rPr>
                <w:bCs/>
              </w:rPr>
            </w:pPr>
            <w:r w:rsidRPr="00176501">
              <w:rPr>
                <w:bCs/>
              </w:rPr>
              <w:t>For email approval</w:t>
            </w:r>
          </w:p>
        </w:tc>
      </w:tr>
      <w:tr w:rsidR="00F87506" w:rsidRPr="00176501" w14:paraId="19C732A8" w14:textId="77777777" w:rsidTr="00185568">
        <w:trPr>
          <w:trHeight w:val="450"/>
        </w:trPr>
        <w:tc>
          <w:tcPr>
            <w:tcW w:w="1271" w:type="dxa"/>
            <w:hideMark/>
          </w:tcPr>
          <w:p w14:paraId="643BFC40" w14:textId="77777777" w:rsidR="00F87506" w:rsidRPr="00176501" w:rsidRDefault="00F87506" w:rsidP="00F87506">
            <w:pPr>
              <w:snapToGrid w:val="0"/>
              <w:spacing w:after="0"/>
            </w:pPr>
            <w:r w:rsidRPr="00176501">
              <w:t>R4-2111077</w:t>
            </w:r>
          </w:p>
        </w:tc>
        <w:tc>
          <w:tcPr>
            <w:tcW w:w="4536" w:type="dxa"/>
            <w:hideMark/>
          </w:tcPr>
          <w:p w14:paraId="6C4919DC" w14:textId="77777777" w:rsidR="00F87506" w:rsidRPr="00176501" w:rsidRDefault="00F87506" w:rsidP="00F87506">
            <w:pPr>
              <w:snapToGrid w:val="0"/>
              <w:spacing w:after="0"/>
            </w:pPr>
            <w:r w:rsidRPr="00176501">
              <w:t>CR 38.101-3 new combinations NR Inter-band 4 bands CA</w:t>
            </w:r>
          </w:p>
        </w:tc>
        <w:tc>
          <w:tcPr>
            <w:tcW w:w="1813" w:type="dxa"/>
            <w:hideMark/>
          </w:tcPr>
          <w:p w14:paraId="4B71FB5E" w14:textId="77777777" w:rsidR="00F87506" w:rsidRPr="00176501" w:rsidRDefault="00F87506" w:rsidP="00F87506">
            <w:pPr>
              <w:snapToGrid w:val="0"/>
              <w:spacing w:after="0"/>
            </w:pPr>
            <w:r w:rsidRPr="00176501">
              <w:t>Ericsson</w:t>
            </w:r>
          </w:p>
        </w:tc>
        <w:tc>
          <w:tcPr>
            <w:tcW w:w="2440" w:type="dxa"/>
            <w:hideMark/>
          </w:tcPr>
          <w:p w14:paraId="6EC51518" w14:textId="77777777" w:rsidR="00F87506" w:rsidRPr="00176501" w:rsidRDefault="00F87506" w:rsidP="00F87506">
            <w:pPr>
              <w:snapToGrid w:val="0"/>
              <w:spacing w:after="0"/>
              <w:rPr>
                <w:bCs/>
              </w:rPr>
            </w:pPr>
            <w:r w:rsidRPr="00176501">
              <w:rPr>
                <w:bCs/>
              </w:rPr>
              <w:t>For email approval</w:t>
            </w:r>
          </w:p>
        </w:tc>
      </w:tr>
      <w:tr w:rsidR="00F87506" w:rsidRPr="00176501" w14:paraId="7240394D" w14:textId="77777777" w:rsidTr="00185568">
        <w:trPr>
          <w:trHeight w:val="450"/>
        </w:trPr>
        <w:tc>
          <w:tcPr>
            <w:tcW w:w="1271" w:type="dxa"/>
            <w:hideMark/>
          </w:tcPr>
          <w:p w14:paraId="09EF111B" w14:textId="77777777" w:rsidR="00F87506" w:rsidRPr="00176501" w:rsidRDefault="00F87506" w:rsidP="00F87506">
            <w:pPr>
              <w:snapToGrid w:val="0"/>
              <w:spacing w:after="0"/>
            </w:pPr>
            <w:r w:rsidRPr="00176501">
              <w:t>R4-2111081</w:t>
            </w:r>
          </w:p>
        </w:tc>
        <w:tc>
          <w:tcPr>
            <w:tcW w:w="4536" w:type="dxa"/>
            <w:hideMark/>
          </w:tcPr>
          <w:p w14:paraId="336FE385" w14:textId="77777777" w:rsidR="00F87506" w:rsidRPr="00176501" w:rsidRDefault="00F87506" w:rsidP="00F87506">
            <w:pPr>
              <w:snapToGrid w:val="0"/>
              <w:spacing w:after="0"/>
            </w:pPr>
            <w:r w:rsidRPr="00176501">
              <w:t>TR 38.717-04-01 v0.5.0 Rel-17 NR Inter-band 4 bands CA</w:t>
            </w:r>
          </w:p>
        </w:tc>
        <w:tc>
          <w:tcPr>
            <w:tcW w:w="1813" w:type="dxa"/>
            <w:hideMark/>
          </w:tcPr>
          <w:p w14:paraId="66782D52" w14:textId="77777777" w:rsidR="00F87506" w:rsidRPr="00176501" w:rsidRDefault="00F87506" w:rsidP="00F87506">
            <w:pPr>
              <w:snapToGrid w:val="0"/>
              <w:spacing w:after="0"/>
            </w:pPr>
            <w:r w:rsidRPr="00176501">
              <w:t>Ericsson</w:t>
            </w:r>
          </w:p>
        </w:tc>
        <w:tc>
          <w:tcPr>
            <w:tcW w:w="2440" w:type="dxa"/>
            <w:hideMark/>
          </w:tcPr>
          <w:p w14:paraId="2B6F91FC" w14:textId="77777777" w:rsidR="00F87506" w:rsidRPr="00176501" w:rsidRDefault="00F87506" w:rsidP="00F87506">
            <w:pPr>
              <w:snapToGrid w:val="0"/>
              <w:spacing w:after="0"/>
              <w:rPr>
                <w:bCs/>
              </w:rPr>
            </w:pPr>
            <w:r w:rsidRPr="00176501">
              <w:rPr>
                <w:bCs/>
              </w:rPr>
              <w:t>For email approval</w:t>
            </w:r>
          </w:p>
        </w:tc>
      </w:tr>
      <w:tr w:rsidR="00F87506" w:rsidRPr="00176501" w14:paraId="17509066" w14:textId="77777777" w:rsidTr="00185568">
        <w:trPr>
          <w:trHeight w:val="450"/>
        </w:trPr>
        <w:tc>
          <w:tcPr>
            <w:tcW w:w="1271" w:type="dxa"/>
            <w:hideMark/>
          </w:tcPr>
          <w:p w14:paraId="24E32720" w14:textId="77777777" w:rsidR="00F87506" w:rsidRPr="00176501" w:rsidRDefault="00F47451" w:rsidP="00F87506">
            <w:pPr>
              <w:snapToGrid w:val="0"/>
              <w:spacing w:after="0"/>
              <w:rPr>
                <w:bCs/>
              </w:rPr>
            </w:pPr>
            <w:hyperlink r:id="rId218" w:history="1">
              <w:r w:rsidR="00F87506" w:rsidRPr="00176501">
                <w:rPr>
                  <w:rStyle w:val="ab"/>
                  <w:bCs/>
                  <w:color w:val="auto"/>
                  <w:u w:val="none"/>
                </w:rPr>
                <w:t>R4-2110677</w:t>
              </w:r>
            </w:hyperlink>
          </w:p>
        </w:tc>
        <w:tc>
          <w:tcPr>
            <w:tcW w:w="4536" w:type="dxa"/>
            <w:hideMark/>
          </w:tcPr>
          <w:p w14:paraId="3960BCAF" w14:textId="77777777" w:rsidR="00F87506" w:rsidRPr="00176501" w:rsidRDefault="00F87506" w:rsidP="00F87506">
            <w:pPr>
              <w:snapToGrid w:val="0"/>
              <w:spacing w:after="0"/>
            </w:pPr>
            <w:r w:rsidRPr="00176501">
              <w:t>TP for TR 38.717-04-01: CA_n5-n25-n66-n78</w:t>
            </w:r>
          </w:p>
        </w:tc>
        <w:tc>
          <w:tcPr>
            <w:tcW w:w="1813" w:type="dxa"/>
            <w:hideMark/>
          </w:tcPr>
          <w:p w14:paraId="4F33590B" w14:textId="77777777" w:rsidR="00F87506" w:rsidRPr="00176501" w:rsidRDefault="00F87506" w:rsidP="00F87506">
            <w:pPr>
              <w:snapToGrid w:val="0"/>
              <w:spacing w:after="0"/>
            </w:pPr>
            <w:r w:rsidRPr="00176501">
              <w:t>Huawei, HiSilicon, Bell Mobility, Telus</w:t>
            </w:r>
          </w:p>
        </w:tc>
        <w:tc>
          <w:tcPr>
            <w:tcW w:w="2440" w:type="dxa"/>
            <w:hideMark/>
          </w:tcPr>
          <w:p w14:paraId="697A8F84" w14:textId="3A91DF6D" w:rsidR="00F87506" w:rsidRPr="001E2172" w:rsidRDefault="00F87506" w:rsidP="00F87506">
            <w:pPr>
              <w:tabs>
                <w:tab w:val="left" w:pos="634"/>
              </w:tabs>
            </w:pPr>
            <w:r>
              <w:rPr>
                <w:bCs/>
              </w:rPr>
              <w:t>Approved</w:t>
            </w:r>
          </w:p>
        </w:tc>
      </w:tr>
      <w:tr w:rsidR="00F87506" w:rsidRPr="00176501" w14:paraId="76644CA2" w14:textId="77777777" w:rsidTr="00185568">
        <w:trPr>
          <w:trHeight w:val="450"/>
        </w:trPr>
        <w:tc>
          <w:tcPr>
            <w:tcW w:w="1271" w:type="dxa"/>
            <w:hideMark/>
          </w:tcPr>
          <w:p w14:paraId="08C04770" w14:textId="77777777" w:rsidR="00F87506" w:rsidRPr="00176501" w:rsidRDefault="00F47451" w:rsidP="00F87506">
            <w:pPr>
              <w:snapToGrid w:val="0"/>
              <w:spacing w:after="0"/>
              <w:rPr>
                <w:bCs/>
              </w:rPr>
            </w:pPr>
            <w:hyperlink r:id="rId219" w:history="1">
              <w:r w:rsidR="00F87506" w:rsidRPr="00176501">
                <w:rPr>
                  <w:rStyle w:val="ab"/>
                  <w:bCs/>
                  <w:color w:val="auto"/>
                  <w:u w:val="none"/>
                </w:rPr>
                <w:t>R4-2110679</w:t>
              </w:r>
            </w:hyperlink>
          </w:p>
        </w:tc>
        <w:tc>
          <w:tcPr>
            <w:tcW w:w="4536" w:type="dxa"/>
            <w:hideMark/>
          </w:tcPr>
          <w:p w14:paraId="538157DF" w14:textId="77777777" w:rsidR="00F87506" w:rsidRPr="00176501" w:rsidRDefault="00F87506" w:rsidP="00F87506">
            <w:pPr>
              <w:snapToGrid w:val="0"/>
              <w:spacing w:after="0"/>
            </w:pPr>
            <w:r w:rsidRPr="00176501">
              <w:t>DraftCR for 38.101-1:CA_n7-n25-n66-n78</w:t>
            </w:r>
          </w:p>
        </w:tc>
        <w:tc>
          <w:tcPr>
            <w:tcW w:w="1813" w:type="dxa"/>
            <w:hideMark/>
          </w:tcPr>
          <w:p w14:paraId="2414EB18" w14:textId="77777777" w:rsidR="00F87506" w:rsidRPr="00176501" w:rsidRDefault="00F87506" w:rsidP="00F87506">
            <w:pPr>
              <w:snapToGrid w:val="0"/>
              <w:spacing w:after="0"/>
            </w:pPr>
            <w:r w:rsidRPr="00176501">
              <w:t>Huawei, HiSilicon, Bell Mobility, Telus</w:t>
            </w:r>
          </w:p>
        </w:tc>
        <w:tc>
          <w:tcPr>
            <w:tcW w:w="2440" w:type="dxa"/>
            <w:hideMark/>
          </w:tcPr>
          <w:p w14:paraId="44178CB7" w14:textId="7D7A5C25" w:rsidR="00F87506" w:rsidRPr="001E2172" w:rsidRDefault="00F87506" w:rsidP="00F87506">
            <w:pPr>
              <w:snapToGrid w:val="0"/>
              <w:spacing w:after="0"/>
              <w:rPr>
                <w:rFonts w:eastAsia="PMingLiU"/>
                <w:bCs/>
              </w:rPr>
            </w:pPr>
            <w:r>
              <w:rPr>
                <w:bCs/>
              </w:rPr>
              <w:t>Endorsed</w:t>
            </w:r>
          </w:p>
        </w:tc>
      </w:tr>
      <w:tr w:rsidR="00F87506" w:rsidRPr="00176501" w14:paraId="1B3A8F60" w14:textId="77777777" w:rsidTr="00185568">
        <w:trPr>
          <w:trHeight w:val="450"/>
        </w:trPr>
        <w:tc>
          <w:tcPr>
            <w:tcW w:w="1271" w:type="dxa"/>
            <w:hideMark/>
          </w:tcPr>
          <w:p w14:paraId="00DCE947" w14:textId="77777777" w:rsidR="00F87506" w:rsidRPr="00176501" w:rsidRDefault="00F47451" w:rsidP="00F87506">
            <w:pPr>
              <w:snapToGrid w:val="0"/>
              <w:spacing w:after="0"/>
              <w:rPr>
                <w:bCs/>
              </w:rPr>
            </w:pPr>
            <w:hyperlink r:id="rId220" w:history="1">
              <w:r w:rsidR="00F87506" w:rsidRPr="00176501">
                <w:rPr>
                  <w:rStyle w:val="ab"/>
                  <w:bCs/>
                  <w:color w:val="auto"/>
                  <w:u w:val="none"/>
                </w:rPr>
                <w:t>R4-2110681</w:t>
              </w:r>
            </w:hyperlink>
          </w:p>
        </w:tc>
        <w:tc>
          <w:tcPr>
            <w:tcW w:w="4536" w:type="dxa"/>
            <w:hideMark/>
          </w:tcPr>
          <w:p w14:paraId="35EDF72D" w14:textId="77777777" w:rsidR="00F87506" w:rsidRPr="00176501" w:rsidRDefault="00F87506" w:rsidP="00F87506">
            <w:pPr>
              <w:snapToGrid w:val="0"/>
              <w:spacing w:after="0"/>
            </w:pPr>
            <w:r w:rsidRPr="00176501">
              <w:t>TP for TR 38.717-04-01: CA_n13A-n25A-n66A-N77a</w:t>
            </w:r>
          </w:p>
        </w:tc>
        <w:tc>
          <w:tcPr>
            <w:tcW w:w="1813" w:type="dxa"/>
            <w:hideMark/>
          </w:tcPr>
          <w:p w14:paraId="05303D8A" w14:textId="77777777" w:rsidR="00F87506" w:rsidRPr="00176501" w:rsidRDefault="00F87506" w:rsidP="00F87506">
            <w:pPr>
              <w:snapToGrid w:val="0"/>
              <w:spacing w:after="0"/>
            </w:pPr>
            <w:r w:rsidRPr="00176501">
              <w:t>Huawei, HiSilicon, Bell Mobility, Telus</w:t>
            </w:r>
          </w:p>
        </w:tc>
        <w:tc>
          <w:tcPr>
            <w:tcW w:w="2440" w:type="dxa"/>
            <w:hideMark/>
          </w:tcPr>
          <w:p w14:paraId="26B57AF3" w14:textId="20411130" w:rsidR="00F87506" w:rsidRPr="00176501" w:rsidRDefault="00F87506" w:rsidP="00F87506">
            <w:pPr>
              <w:snapToGrid w:val="0"/>
              <w:spacing w:after="0"/>
              <w:rPr>
                <w:bCs/>
              </w:rPr>
            </w:pPr>
            <w:r>
              <w:rPr>
                <w:bCs/>
              </w:rPr>
              <w:t>Approved</w:t>
            </w:r>
          </w:p>
        </w:tc>
      </w:tr>
      <w:tr w:rsidR="00F87506" w:rsidRPr="00176501" w14:paraId="4B477133" w14:textId="77777777" w:rsidTr="00185568">
        <w:trPr>
          <w:trHeight w:val="450"/>
        </w:trPr>
        <w:tc>
          <w:tcPr>
            <w:tcW w:w="1271" w:type="dxa"/>
            <w:hideMark/>
          </w:tcPr>
          <w:p w14:paraId="309B1A36" w14:textId="77777777" w:rsidR="00F87506" w:rsidRPr="00176501" w:rsidRDefault="00F47451" w:rsidP="00F87506">
            <w:pPr>
              <w:snapToGrid w:val="0"/>
              <w:spacing w:after="0"/>
              <w:rPr>
                <w:bCs/>
              </w:rPr>
            </w:pPr>
            <w:hyperlink r:id="rId221" w:history="1">
              <w:r w:rsidR="00F87506" w:rsidRPr="00176501">
                <w:rPr>
                  <w:rStyle w:val="ab"/>
                  <w:bCs/>
                  <w:color w:val="auto"/>
                  <w:u w:val="none"/>
                </w:rPr>
                <w:t>R4-2111101</w:t>
              </w:r>
            </w:hyperlink>
          </w:p>
        </w:tc>
        <w:tc>
          <w:tcPr>
            <w:tcW w:w="4536" w:type="dxa"/>
            <w:hideMark/>
          </w:tcPr>
          <w:p w14:paraId="49495645" w14:textId="77777777" w:rsidR="00F87506" w:rsidRPr="00176501" w:rsidRDefault="00F87506" w:rsidP="00F87506">
            <w:pPr>
              <w:snapToGrid w:val="0"/>
              <w:spacing w:after="0"/>
            </w:pPr>
            <w:r w:rsidRPr="00176501">
              <w:t>TP for TR 38.717-04-01 to include CA_n25-n41-n66-n77</w:t>
            </w:r>
          </w:p>
        </w:tc>
        <w:tc>
          <w:tcPr>
            <w:tcW w:w="1813" w:type="dxa"/>
            <w:hideMark/>
          </w:tcPr>
          <w:p w14:paraId="1D7F67F1" w14:textId="77777777" w:rsidR="00F87506" w:rsidRPr="00176501" w:rsidRDefault="00F87506" w:rsidP="00F87506">
            <w:pPr>
              <w:snapToGrid w:val="0"/>
              <w:spacing w:after="0"/>
            </w:pPr>
            <w:r w:rsidRPr="00176501">
              <w:t>Ericsson, Bell Mobility</w:t>
            </w:r>
          </w:p>
        </w:tc>
        <w:tc>
          <w:tcPr>
            <w:tcW w:w="2440" w:type="dxa"/>
            <w:hideMark/>
          </w:tcPr>
          <w:p w14:paraId="3BC337FB" w14:textId="232B965A" w:rsidR="00F87506" w:rsidRPr="00176501" w:rsidRDefault="00F87506" w:rsidP="00F87506">
            <w:pPr>
              <w:snapToGrid w:val="0"/>
              <w:spacing w:after="0"/>
              <w:rPr>
                <w:bCs/>
              </w:rPr>
            </w:pPr>
            <w:r>
              <w:rPr>
                <w:bCs/>
              </w:rPr>
              <w:t>Approved</w:t>
            </w:r>
          </w:p>
        </w:tc>
      </w:tr>
      <w:tr w:rsidR="00F87506" w:rsidRPr="00176501" w14:paraId="6FEC0C96" w14:textId="77777777" w:rsidTr="00185568">
        <w:trPr>
          <w:trHeight w:val="675"/>
        </w:trPr>
        <w:tc>
          <w:tcPr>
            <w:tcW w:w="1271" w:type="dxa"/>
            <w:hideMark/>
          </w:tcPr>
          <w:p w14:paraId="0ECE8347" w14:textId="77777777" w:rsidR="00F87506" w:rsidRPr="00176501" w:rsidRDefault="00F87506" w:rsidP="00F87506">
            <w:pPr>
              <w:snapToGrid w:val="0"/>
              <w:spacing w:after="0"/>
            </w:pPr>
            <w:r w:rsidRPr="00176501">
              <w:t>R4-2110465</w:t>
            </w:r>
          </w:p>
        </w:tc>
        <w:tc>
          <w:tcPr>
            <w:tcW w:w="4536" w:type="dxa"/>
            <w:hideMark/>
          </w:tcPr>
          <w:p w14:paraId="238EF4CA" w14:textId="77777777" w:rsidR="00F87506" w:rsidRPr="00176501" w:rsidRDefault="00F87506" w:rsidP="00F87506">
            <w:pPr>
              <w:snapToGrid w:val="0"/>
              <w:spacing w:after="0"/>
            </w:pPr>
            <w:r w:rsidRPr="00176501">
              <w:t>Revised WID on Rel-17 NR Inter-band Carrier AggregationDual Connectivity for 3 bands DL with 2 bands UL</w:t>
            </w:r>
          </w:p>
        </w:tc>
        <w:tc>
          <w:tcPr>
            <w:tcW w:w="1813" w:type="dxa"/>
            <w:hideMark/>
          </w:tcPr>
          <w:p w14:paraId="3E51B37D" w14:textId="77777777" w:rsidR="00F87506" w:rsidRPr="00176501" w:rsidRDefault="00F87506" w:rsidP="00F87506">
            <w:pPr>
              <w:snapToGrid w:val="0"/>
              <w:spacing w:after="0"/>
            </w:pPr>
            <w:r w:rsidRPr="00176501">
              <w:t>ZTE Corporation</w:t>
            </w:r>
          </w:p>
        </w:tc>
        <w:tc>
          <w:tcPr>
            <w:tcW w:w="2440" w:type="dxa"/>
            <w:hideMark/>
          </w:tcPr>
          <w:p w14:paraId="5F5F8E89" w14:textId="77777777" w:rsidR="00F87506" w:rsidRPr="00176501" w:rsidRDefault="00F87506" w:rsidP="00F87506">
            <w:pPr>
              <w:snapToGrid w:val="0"/>
              <w:spacing w:after="0"/>
              <w:rPr>
                <w:bCs/>
              </w:rPr>
            </w:pPr>
            <w:r w:rsidRPr="00176501">
              <w:rPr>
                <w:bCs/>
              </w:rPr>
              <w:t>For email approval</w:t>
            </w:r>
          </w:p>
        </w:tc>
      </w:tr>
      <w:tr w:rsidR="00F87506" w:rsidRPr="00176501" w14:paraId="63208EA2" w14:textId="77777777" w:rsidTr="00185568">
        <w:trPr>
          <w:trHeight w:val="675"/>
        </w:trPr>
        <w:tc>
          <w:tcPr>
            <w:tcW w:w="1271" w:type="dxa"/>
            <w:hideMark/>
          </w:tcPr>
          <w:p w14:paraId="4DABC922" w14:textId="77777777" w:rsidR="00F87506" w:rsidRPr="00176501" w:rsidRDefault="00F87506" w:rsidP="00F87506">
            <w:pPr>
              <w:snapToGrid w:val="0"/>
              <w:spacing w:after="0"/>
            </w:pPr>
            <w:r w:rsidRPr="00176501">
              <w:t>R4-2110466</w:t>
            </w:r>
          </w:p>
        </w:tc>
        <w:tc>
          <w:tcPr>
            <w:tcW w:w="4536" w:type="dxa"/>
            <w:hideMark/>
          </w:tcPr>
          <w:p w14:paraId="524FF3E5" w14:textId="77777777" w:rsidR="00F87506" w:rsidRPr="00176501" w:rsidRDefault="00F87506" w:rsidP="00F87506">
            <w:pPr>
              <w:snapToGrid w:val="0"/>
              <w:spacing w:after="0"/>
            </w:pPr>
            <w:r w:rsidRPr="00176501">
              <w:t>CR to reflect the completed NR inter band CA DC combinations for 3 bands DL with 2 bands UL into TS 38.101-1</w:t>
            </w:r>
          </w:p>
        </w:tc>
        <w:tc>
          <w:tcPr>
            <w:tcW w:w="1813" w:type="dxa"/>
            <w:hideMark/>
          </w:tcPr>
          <w:p w14:paraId="604C6A29" w14:textId="77777777" w:rsidR="00F87506" w:rsidRPr="00176501" w:rsidRDefault="00F87506" w:rsidP="00F87506">
            <w:pPr>
              <w:snapToGrid w:val="0"/>
              <w:spacing w:after="0"/>
            </w:pPr>
            <w:r w:rsidRPr="00176501">
              <w:t>ZTE Corporation</w:t>
            </w:r>
          </w:p>
        </w:tc>
        <w:tc>
          <w:tcPr>
            <w:tcW w:w="2440" w:type="dxa"/>
            <w:hideMark/>
          </w:tcPr>
          <w:p w14:paraId="6E919C28" w14:textId="77777777" w:rsidR="00F87506" w:rsidRPr="00176501" w:rsidRDefault="00F87506" w:rsidP="00F87506">
            <w:pPr>
              <w:snapToGrid w:val="0"/>
              <w:spacing w:after="0"/>
              <w:rPr>
                <w:bCs/>
              </w:rPr>
            </w:pPr>
            <w:r w:rsidRPr="00176501">
              <w:rPr>
                <w:bCs/>
              </w:rPr>
              <w:t>For email approval</w:t>
            </w:r>
          </w:p>
        </w:tc>
      </w:tr>
      <w:tr w:rsidR="00F87506" w:rsidRPr="00176501" w14:paraId="3684E711" w14:textId="77777777" w:rsidTr="00185568">
        <w:trPr>
          <w:trHeight w:val="900"/>
        </w:trPr>
        <w:tc>
          <w:tcPr>
            <w:tcW w:w="1271" w:type="dxa"/>
            <w:hideMark/>
          </w:tcPr>
          <w:p w14:paraId="730CD077" w14:textId="096B1926" w:rsidR="00F87506" w:rsidRPr="00444AC9" w:rsidRDefault="00F87506" w:rsidP="00F87506">
            <w:pPr>
              <w:snapToGrid w:val="0"/>
              <w:spacing w:after="0"/>
              <w:rPr>
                <w:rFonts w:eastAsiaTheme="minorEastAsia"/>
                <w:lang w:eastAsia="zh-CN"/>
              </w:rPr>
            </w:pPr>
            <w:r>
              <w:rPr>
                <w:rFonts w:eastAsiaTheme="minorEastAsia" w:hint="eastAsia"/>
                <w:lang w:eastAsia="zh-CN"/>
              </w:rPr>
              <w:t>R</w:t>
            </w:r>
            <w:r>
              <w:rPr>
                <w:rFonts w:eastAsiaTheme="minorEastAsia"/>
                <w:lang w:eastAsia="zh-CN"/>
              </w:rPr>
              <w:t>4-2107979</w:t>
            </w:r>
          </w:p>
        </w:tc>
        <w:tc>
          <w:tcPr>
            <w:tcW w:w="4536" w:type="dxa"/>
            <w:hideMark/>
          </w:tcPr>
          <w:p w14:paraId="4DA6497C" w14:textId="77777777" w:rsidR="00F87506" w:rsidRPr="00176501" w:rsidRDefault="00F87506" w:rsidP="00F87506">
            <w:pPr>
              <w:snapToGrid w:val="0"/>
              <w:spacing w:after="0"/>
            </w:pPr>
            <w:r w:rsidRPr="00176501">
              <w:t>CR to reflect the completed NR inter band CA DC combinations for 3 bands DL with 2 bands UL into TS 38.101-3</w:t>
            </w:r>
          </w:p>
        </w:tc>
        <w:tc>
          <w:tcPr>
            <w:tcW w:w="1813" w:type="dxa"/>
            <w:hideMark/>
          </w:tcPr>
          <w:p w14:paraId="7F5DF562" w14:textId="77777777" w:rsidR="00F87506" w:rsidRPr="00176501" w:rsidRDefault="00F87506" w:rsidP="00F87506">
            <w:pPr>
              <w:snapToGrid w:val="0"/>
              <w:spacing w:after="0"/>
            </w:pPr>
            <w:r w:rsidRPr="00176501">
              <w:t>ZTE Corporation</w:t>
            </w:r>
          </w:p>
        </w:tc>
        <w:tc>
          <w:tcPr>
            <w:tcW w:w="2440" w:type="dxa"/>
            <w:hideMark/>
          </w:tcPr>
          <w:p w14:paraId="529B9A8D" w14:textId="77777777" w:rsidR="00F87506" w:rsidRPr="00176501" w:rsidRDefault="00F87506" w:rsidP="00F87506">
            <w:pPr>
              <w:snapToGrid w:val="0"/>
              <w:spacing w:after="0"/>
              <w:rPr>
                <w:bCs/>
              </w:rPr>
            </w:pPr>
            <w:r w:rsidRPr="00176501">
              <w:rPr>
                <w:bCs/>
              </w:rPr>
              <w:t>For email approval</w:t>
            </w:r>
          </w:p>
        </w:tc>
      </w:tr>
      <w:tr w:rsidR="00F87506" w:rsidRPr="00176501" w14:paraId="056E52B1" w14:textId="77777777" w:rsidTr="00185568">
        <w:trPr>
          <w:trHeight w:val="450"/>
        </w:trPr>
        <w:tc>
          <w:tcPr>
            <w:tcW w:w="1271" w:type="dxa"/>
            <w:hideMark/>
          </w:tcPr>
          <w:p w14:paraId="23A15AD5" w14:textId="77777777" w:rsidR="00F87506" w:rsidRPr="00176501" w:rsidRDefault="00F87506" w:rsidP="00F87506">
            <w:pPr>
              <w:snapToGrid w:val="0"/>
              <w:spacing w:after="0"/>
            </w:pPr>
            <w:r w:rsidRPr="00176501">
              <w:t>R4-2111000</w:t>
            </w:r>
          </w:p>
        </w:tc>
        <w:tc>
          <w:tcPr>
            <w:tcW w:w="4536" w:type="dxa"/>
            <w:hideMark/>
          </w:tcPr>
          <w:p w14:paraId="00266730" w14:textId="77777777" w:rsidR="00F87506" w:rsidRPr="00176501" w:rsidRDefault="00F87506" w:rsidP="00F87506">
            <w:pPr>
              <w:snapToGrid w:val="0"/>
              <w:spacing w:after="0"/>
            </w:pPr>
            <w:r w:rsidRPr="00176501">
              <w:t>TR 38.717-03-02 v0.5.0</w:t>
            </w:r>
          </w:p>
        </w:tc>
        <w:tc>
          <w:tcPr>
            <w:tcW w:w="1813" w:type="dxa"/>
            <w:hideMark/>
          </w:tcPr>
          <w:p w14:paraId="5C514CB1" w14:textId="77777777" w:rsidR="00F87506" w:rsidRPr="00176501" w:rsidRDefault="00F87506" w:rsidP="00F87506">
            <w:pPr>
              <w:snapToGrid w:val="0"/>
              <w:spacing w:after="0"/>
            </w:pPr>
            <w:r w:rsidRPr="00176501">
              <w:t>ZTE Wistron Telecom AB</w:t>
            </w:r>
          </w:p>
        </w:tc>
        <w:tc>
          <w:tcPr>
            <w:tcW w:w="2440" w:type="dxa"/>
            <w:hideMark/>
          </w:tcPr>
          <w:p w14:paraId="35F7FB3E" w14:textId="77777777" w:rsidR="00F87506" w:rsidRPr="00176501" w:rsidRDefault="00F87506" w:rsidP="00F87506">
            <w:pPr>
              <w:snapToGrid w:val="0"/>
              <w:spacing w:after="0"/>
              <w:rPr>
                <w:bCs/>
              </w:rPr>
            </w:pPr>
            <w:r w:rsidRPr="00176501">
              <w:rPr>
                <w:bCs/>
              </w:rPr>
              <w:t>For email approval</w:t>
            </w:r>
          </w:p>
        </w:tc>
      </w:tr>
      <w:tr w:rsidR="00F87506" w:rsidRPr="00176501" w14:paraId="245513F2" w14:textId="77777777" w:rsidTr="00185568">
        <w:trPr>
          <w:trHeight w:val="450"/>
        </w:trPr>
        <w:tc>
          <w:tcPr>
            <w:tcW w:w="1271" w:type="dxa"/>
            <w:hideMark/>
          </w:tcPr>
          <w:p w14:paraId="7467099E" w14:textId="77777777" w:rsidR="00F87506" w:rsidRPr="00176501" w:rsidRDefault="00F47451" w:rsidP="00F87506">
            <w:pPr>
              <w:snapToGrid w:val="0"/>
              <w:spacing w:after="0"/>
              <w:rPr>
                <w:bCs/>
              </w:rPr>
            </w:pPr>
            <w:hyperlink r:id="rId222" w:history="1">
              <w:r w:rsidR="00F87506" w:rsidRPr="00176501">
                <w:rPr>
                  <w:rStyle w:val="ab"/>
                  <w:bCs/>
                  <w:color w:val="auto"/>
                  <w:u w:val="none"/>
                </w:rPr>
                <w:t>R4-2108933</w:t>
              </w:r>
            </w:hyperlink>
          </w:p>
        </w:tc>
        <w:tc>
          <w:tcPr>
            <w:tcW w:w="4536" w:type="dxa"/>
            <w:hideMark/>
          </w:tcPr>
          <w:p w14:paraId="2FE8F0E1" w14:textId="77777777" w:rsidR="00F87506" w:rsidRPr="00176501" w:rsidRDefault="00F87506" w:rsidP="00F87506">
            <w:pPr>
              <w:snapToGrid w:val="0"/>
              <w:spacing w:after="0"/>
            </w:pPr>
            <w:r w:rsidRPr="00176501">
              <w:t>TP to TR 38.717-03-02: CA_n2-n30-n66</w:t>
            </w:r>
          </w:p>
        </w:tc>
        <w:tc>
          <w:tcPr>
            <w:tcW w:w="1813" w:type="dxa"/>
            <w:hideMark/>
          </w:tcPr>
          <w:p w14:paraId="166DB298" w14:textId="77777777" w:rsidR="00F87506" w:rsidRPr="00176501" w:rsidRDefault="00F87506" w:rsidP="00F87506">
            <w:pPr>
              <w:snapToGrid w:val="0"/>
              <w:spacing w:after="0"/>
            </w:pPr>
            <w:r w:rsidRPr="00176501">
              <w:t>Nokia, AT&amp;T</w:t>
            </w:r>
          </w:p>
        </w:tc>
        <w:tc>
          <w:tcPr>
            <w:tcW w:w="2440" w:type="dxa"/>
            <w:hideMark/>
          </w:tcPr>
          <w:p w14:paraId="0969364E" w14:textId="1555FA9D" w:rsidR="00F87506" w:rsidRPr="00176501" w:rsidRDefault="00F87506" w:rsidP="00F87506">
            <w:pPr>
              <w:snapToGrid w:val="0"/>
              <w:spacing w:after="0"/>
              <w:rPr>
                <w:bCs/>
              </w:rPr>
            </w:pPr>
            <w:r>
              <w:rPr>
                <w:bCs/>
              </w:rPr>
              <w:t>Approved</w:t>
            </w:r>
          </w:p>
        </w:tc>
      </w:tr>
      <w:tr w:rsidR="00F87506" w:rsidRPr="00176501" w14:paraId="57932B23" w14:textId="77777777" w:rsidTr="008B1464">
        <w:trPr>
          <w:trHeight w:val="60"/>
        </w:trPr>
        <w:tc>
          <w:tcPr>
            <w:tcW w:w="1271" w:type="dxa"/>
            <w:hideMark/>
          </w:tcPr>
          <w:p w14:paraId="6EEAFAEF" w14:textId="77777777" w:rsidR="00F87506" w:rsidRPr="00176501" w:rsidRDefault="00F47451" w:rsidP="00F87506">
            <w:pPr>
              <w:snapToGrid w:val="0"/>
              <w:spacing w:after="0"/>
              <w:rPr>
                <w:bCs/>
              </w:rPr>
            </w:pPr>
            <w:hyperlink r:id="rId223" w:history="1">
              <w:r w:rsidR="00F87506" w:rsidRPr="00176501">
                <w:rPr>
                  <w:rStyle w:val="ab"/>
                  <w:bCs/>
                  <w:color w:val="auto"/>
                  <w:u w:val="none"/>
                </w:rPr>
                <w:t>R4-2108934</w:t>
              </w:r>
            </w:hyperlink>
          </w:p>
        </w:tc>
        <w:tc>
          <w:tcPr>
            <w:tcW w:w="4536" w:type="dxa"/>
            <w:hideMark/>
          </w:tcPr>
          <w:p w14:paraId="47A9A2BA" w14:textId="77777777" w:rsidR="00F87506" w:rsidRPr="00176501" w:rsidRDefault="00F87506" w:rsidP="00F87506">
            <w:pPr>
              <w:snapToGrid w:val="0"/>
              <w:spacing w:after="0"/>
            </w:pPr>
            <w:r w:rsidRPr="00176501">
              <w:t>TP to TR 38.717-03-02: CA_n5-n30-n66</w:t>
            </w:r>
          </w:p>
        </w:tc>
        <w:tc>
          <w:tcPr>
            <w:tcW w:w="1813" w:type="dxa"/>
            <w:hideMark/>
          </w:tcPr>
          <w:p w14:paraId="51D495CE" w14:textId="77777777" w:rsidR="00F87506" w:rsidRPr="00176501" w:rsidRDefault="00F87506" w:rsidP="00F87506">
            <w:pPr>
              <w:snapToGrid w:val="0"/>
              <w:spacing w:after="0"/>
            </w:pPr>
            <w:r w:rsidRPr="00176501">
              <w:t>Nokia, AT&amp;T</w:t>
            </w:r>
          </w:p>
        </w:tc>
        <w:tc>
          <w:tcPr>
            <w:tcW w:w="2440" w:type="dxa"/>
            <w:hideMark/>
          </w:tcPr>
          <w:p w14:paraId="57B50BD1" w14:textId="77777777" w:rsidR="00F87506" w:rsidRPr="00176501" w:rsidRDefault="00F87506" w:rsidP="00F87506">
            <w:pPr>
              <w:snapToGrid w:val="0"/>
              <w:spacing w:after="0"/>
              <w:rPr>
                <w:bCs/>
              </w:rPr>
            </w:pPr>
            <w:r w:rsidRPr="00176501">
              <w:rPr>
                <w:bCs/>
              </w:rPr>
              <w:t>Revised to R4-2107713</w:t>
            </w:r>
          </w:p>
        </w:tc>
      </w:tr>
      <w:tr w:rsidR="00F87506" w:rsidRPr="00176501" w14:paraId="4339CAFD" w14:textId="77777777" w:rsidTr="008B1464">
        <w:trPr>
          <w:trHeight w:val="60"/>
        </w:trPr>
        <w:tc>
          <w:tcPr>
            <w:tcW w:w="1271" w:type="dxa"/>
          </w:tcPr>
          <w:p w14:paraId="43EAD23A" w14:textId="77777777" w:rsidR="00F87506" w:rsidRPr="00176501" w:rsidRDefault="00F87506" w:rsidP="00F87506">
            <w:pPr>
              <w:snapToGrid w:val="0"/>
              <w:spacing w:after="0"/>
              <w:rPr>
                <w:bCs/>
              </w:rPr>
            </w:pPr>
            <w:r w:rsidRPr="00176501">
              <w:rPr>
                <w:bCs/>
              </w:rPr>
              <w:t>R4-2107713</w:t>
            </w:r>
          </w:p>
        </w:tc>
        <w:tc>
          <w:tcPr>
            <w:tcW w:w="4536" w:type="dxa"/>
          </w:tcPr>
          <w:p w14:paraId="228FE638" w14:textId="77777777" w:rsidR="00F87506" w:rsidRPr="00176501" w:rsidRDefault="00F87506" w:rsidP="00F87506">
            <w:pPr>
              <w:snapToGrid w:val="0"/>
              <w:spacing w:after="0"/>
            </w:pPr>
            <w:r w:rsidRPr="00176501">
              <w:t>TP to TR 38.717-03-02: CA_n5-n30-n66</w:t>
            </w:r>
          </w:p>
        </w:tc>
        <w:tc>
          <w:tcPr>
            <w:tcW w:w="1813" w:type="dxa"/>
          </w:tcPr>
          <w:p w14:paraId="057FC272" w14:textId="77777777" w:rsidR="00F87506" w:rsidRPr="00176501" w:rsidRDefault="00F87506" w:rsidP="00F87506">
            <w:pPr>
              <w:snapToGrid w:val="0"/>
              <w:spacing w:after="0"/>
            </w:pPr>
            <w:r w:rsidRPr="00176501">
              <w:t>Nokia, AT&amp;T</w:t>
            </w:r>
          </w:p>
        </w:tc>
        <w:tc>
          <w:tcPr>
            <w:tcW w:w="2440" w:type="dxa"/>
          </w:tcPr>
          <w:p w14:paraId="11534990" w14:textId="55B23D57" w:rsidR="00F87506" w:rsidRPr="00176501" w:rsidRDefault="00F87506" w:rsidP="00F87506">
            <w:pPr>
              <w:snapToGrid w:val="0"/>
              <w:spacing w:after="0"/>
              <w:rPr>
                <w:bCs/>
              </w:rPr>
            </w:pPr>
            <w:r>
              <w:rPr>
                <w:bCs/>
              </w:rPr>
              <w:t>Approved</w:t>
            </w:r>
          </w:p>
        </w:tc>
      </w:tr>
      <w:tr w:rsidR="00F87506" w:rsidRPr="00176501" w14:paraId="3DF89E42" w14:textId="77777777" w:rsidTr="00185568">
        <w:trPr>
          <w:trHeight w:val="450"/>
        </w:trPr>
        <w:tc>
          <w:tcPr>
            <w:tcW w:w="1271" w:type="dxa"/>
            <w:hideMark/>
          </w:tcPr>
          <w:p w14:paraId="1B2D3629" w14:textId="77777777" w:rsidR="00F87506" w:rsidRPr="00176501" w:rsidRDefault="00F47451" w:rsidP="00F87506">
            <w:pPr>
              <w:snapToGrid w:val="0"/>
              <w:spacing w:after="0"/>
              <w:rPr>
                <w:bCs/>
              </w:rPr>
            </w:pPr>
            <w:hyperlink r:id="rId224" w:history="1">
              <w:r w:rsidR="00F87506" w:rsidRPr="00176501">
                <w:rPr>
                  <w:rStyle w:val="ab"/>
                  <w:bCs/>
                  <w:color w:val="auto"/>
                  <w:u w:val="none"/>
                </w:rPr>
                <w:t>R4-2109292</w:t>
              </w:r>
            </w:hyperlink>
          </w:p>
        </w:tc>
        <w:tc>
          <w:tcPr>
            <w:tcW w:w="4536" w:type="dxa"/>
            <w:hideMark/>
          </w:tcPr>
          <w:p w14:paraId="30838C1A" w14:textId="77777777" w:rsidR="00F87506" w:rsidRPr="00176501" w:rsidRDefault="00F87506" w:rsidP="00F87506">
            <w:pPr>
              <w:snapToGrid w:val="0"/>
              <w:spacing w:after="0"/>
            </w:pPr>
            <w:r w:rsidRPr="00176501">
              <w:t>DraftCR for inter band 3DL/2UL NR CA DC combinations</w:t>
            </w:r>
          </w:p>
        </w:tc>
        <w:tc>
          <w:tcPr>
            <w:tcW w:w="1813" w:type="dxa"/>
            <w:hideMark/>
          </w:tcPr>
          <w:p w14:paraId="41A286AE" w14:textId="77777777" w:rsidR="00F87506" w:rsidRPr="00176501" w:rsidRDefault="00F87506" w:rsidP="00F87506">
            <w:pPr>
              <w:snapToGrid w:val="0"/>
              <w:spacing w:after="0"/>
            </w:pPr>
            <w:r w:rsidRPr="00176501">
              <w:t>Verizon Denmark</w:t>
            </w:r>
          </w:p>
        </w:tc>
        <w:tc>
          <w:tcPr>
            <w:tcW w:w="2440" w:type="dxa"/>
            <w:hideMark/>
          </w:tcPr>
          <w:p w14:paraId="025ADC3D" w14:textId="77777777" w:rsidR="00F87506" w:rsidRDefault="00F87506" w:rsidP="00F87506">
            <w:pPr>
              <w:snapToGrid w:val="0"/>
              <w:spacing w:after="0"/>
              <w:rPr>
                <w:bCs/>
              </w:rPr>
            </w:pPr>
            <w:r>
              <w:rPr>
                <w:bCs/>
              </w:rPr>
              <w:t>Endorsed</w:t>
            </w:r>
          </w:p>
          <w:p w14:paraId="131594C2" w14:textId="762EF430" w:rsidR="00F87506" w:rsidRPr="00176501" w:rsidRDefault="00F87506" w:rsidP="00F87506">
            <w:pPr>
              <w:snapToGrid w:val="0"/>
              <w:spacing w:after="0"/>
              <w:rPr>
                <w:bCs/>
              </w:rPr>
            </w:pPr>
          </w:p>
        </w:tc>
      </w:tr>
      <w:tr w:rsidR="00F87506" w:rsidRPr="00176501" w14:paraId="0FEA2AEF" w14:textId="77777777" w:rsidTr="008B1464">
        <w:trPr>
          <w:trHeight w:val="60"/>
        </w:trPr>
        <w:tc>
          <w:tcPr>
            <w:tcW w:w="1271" w:type="dxa"/>
            <w:hideMark/>
          </w:tcPr>
          <w:p w14:paraId="05DC2445" w14:textId="77777777" w:rsidR="00F87506" w:rsidRPr="00176501" w:rsidRDefault="00F47451" w:rsidP="00F87506">
            <w:pPr>
              <w:snapToGrid w:val="0"/>
              <w:spacing w:after="0"/>
              <w:rPr>
                <w:bCs/>
              </w:rPr>
            </w:pPr>
            <w:hyperlink r:id="rId225" w:history="1">
              <w:r w:rsidR="00F87506" w:rsidRPr="00176501">
                <w:rPr>
                  <w:rStyle w:val="ab"/>
                  <w:bCs/>
                  <w:color w:val="auto"/>
                  <w:u w:val="none"/>
                </w:rPr>
                <w:t>R4-2109404</w:t>
              </w:r>
            </w:hyperlink>
          </w:p>
        </w:tc>
        <w:tc>
          <w:tcPr>
            <w:tcW w:w="4536" w:type="dxa"/>
            <w:hideMark/>
          </w:tcPr>
          <w:p w14:paraId="696819D2" w14:textId="77777777" w:rsidR="00F87506" w:rsidRPr="00176501" w:rsidRDefault="00F87506" w:rsidP="00F87506">
            <w:pPr>
              <w:snapToGrid w:val="0"/>
              <w:spacing w:after="0"/>
            </w:pPr>
            <w:r w:rsidRPr="00176501">
              <w:t>TP to TR 38.717-03-02 Addition of CA_n2A-n5A-n77A</w:t>
            </w:r>
          </w:p>
        </w:tc>
        <w:tc>
          <w:tcPr>
            <w:tcW w:w="1813" w:type="dxa"/>
            <w:hideMark/>
          </w:tcPr>
          <w:p w14:paraId="59B37450" w14:textId="77777777" w:rsidR="00F87506" w:rsidRPr="00176501" w:rsidRDefault="00F87506" w:rsidP="00F87506">
            <w:pPr>
              <w:snapToGrid w:val="0"/>
              <w:spacing w:after="0"/>
            </w:pPr>
            <w:r w:rsidRPr="00176501">
              <w:t>AT&amp;T, Nokia</w:t>
            </w:r>
          </w:p>
        </w:tc>
        <w:tc>
          <w:tcPr>
            <w:tcW w:w="2440" w:type="dxa"/>
            <w:hideMark/>
          </w:tcPr>
          <w:p w14:paraId="1DDBAF8B" w14:textId="77777777" w:rsidR="00F87506" w:rsidRPr="00176501" w:rsidRDefault="00F87506" w:rsidP="00F87506">
            <w:pPr>
              <w:snapToGrid w:val="0"/>
              <w:spacing w:after="0"/>
              <w:rPr>
                <w:bCs/>
              </w:rPr>
            </w:pPr>
            <w:r w:rsidRPr="00176501">
              <w:rPr>
                <w:bCs/>
              </w:rPr>
              <w:t>Revised to R4-2107714</w:t>
            </w:r>
          </w:p>
        </w:tc>
      </w:tr>
      <w:tr w:rsidR="00F87506" w:rsidRPr="00176501" w14:paraId="50397498" w14:textId="77777777" w:rsidTr="008B1464">
        <w:trPr>
          <w:trHeight w:val="60"/>
        </w:trPr>
        <w:tc>
          <w:tcPr>
            <w:tcW w:w="1271" w:type="dxa"/>
          </w:tcPr>
          <w:p w14:paraId="257DD896" w14:textId="77777777" w:rsidR="00F87506" w:rsidRPr="00176501" w:rsidRDefault="00F87506" w:rsidP="00F87506">
            <w:pPr>
              <w:snapToGrid w:val="0"/>
              <w:spacing w:after="0"/>
              <w:rPr>
                <w:bCs/>
              </w:rPr>
            </w:pPr>
            <w:r w:rsidRPr="00176501">
              <w:rPr>
                <w:bCs/>
              </w:rPr>
              <w:t>R4-2107714</w:t>
            </w:r>
          </w:p>
        </w:tc>
        <w:tc>
          <w:tcPr>
            <w:tcW w:w="4536" w:type="dxa"/>
          </w:tcPr>
          <w:p w14:paraId="67EAAA16" w14:textId="77777777" w:rsidR="00F87506" w:rsidRPr="00176501" w:rsidRDefault="00F87506" w:rsidP="00F87506">
            <w:pPr>
              <w:snapToGrid w:val="0"/>
              <w:spacing w:after="0"/>
            </w:pPr>
            <w:r w:rsidRPr="00176501">
              <w:t>TP to TR 38.717-03-02 Addition of CA_n2A-n5A-n77A</w:t>
            </w:r>
          </w:p>
        </w:tc>
        <w:tc>
          <w:tcPr>
            <w:tcW w:w="1813" w:type="dxa"/>
          </w:tcPr>
          <w:p w14:paraId="308C05A7" w14:textId="77777777" w:rsidR="00F87506" w:rsidRPr="00176501" w:rsidRDefault="00F87506" w:rsidP="00F87506">
            <w:pPr>
              <w:snapToGrid w:val="0"/>
              <w:spacing w:after="0"/>
            </w:pPr>
            <w:r w:rsidRPr="00176501">
              <w:t>AT&amp;T, Nokia</w:t>
            </w:r>
          </w:p>
        </w:tc>
        <w:tc>
          <w:tcPr>
            <w:tcW w:w="2440" w:type="dxa"/>
          </w:tcPr>
          <w:p w14:paraId="06C1B495" w14:textId="71D3F436" w:rsidR="00F87506" w:rsidRPr="00176501" w:rsidRDefault="00F87506" w:rsidP="00F87506">
            <w:pPr>
              <w:snapToGrid w:val="0"/>
              <w:spacing w:after="0"/>
              <w:rPr>
                <w:bCs/>
              </w:rPr>
            </w:pPr>
            <w:r>
              <w:rPr>
                <w:bCs/>
              </w:rPr>
              <w:t>Approved</w:t>
            </w:r>
          </w:p>
        </w:tc>
      </w:tr>
      <w:tr w:rsidR="00F87506" w:rsidRPr="00176501" w14:paraId="461D8CEB" w14:textId="77777777" w:rsidTr="008B1464">
        <w:trPr>
          <w:trHeight w:val="60"/>
        </w:trPr>
        <w:tc>
          <w:tcPr>
            <w:tcW w:w="1271" w:type="dxa"/>
            <w:hideMark/>
          </w:tcPr>
          <w:p w14:paraId="473ADB76" w14:textId="77777777" w:rsidR="00F87506" w:rsidRPr="00176501" w:rsidRDefault="00F47451" w:rsidP="00F87506">
            <w:pPr>
              <w:snapToGrid w:val="0"/>
              <w:spacing w:after="0"/>
              <w:rPr>
                <w:bCs/>
              </w:rPr>
            </w:pPr>
            <w:hyperlink r:id="rId226" w:history="1">
              <w:r w:rsidR="00F87506" w:rsidRPr="00176501">
                <w:rPr>
                  <w:rStyle w:val="ab"/>
                  <w:bCs/>
                  <w:color w:val="auto"/>
                  <w:u w:val="none"/>
                </w:rPr>
                <w:t>R4-2109405</w:t>
              </w:r>
            </w:hyperlink>
          </w:p>
        </w:tc>
        <w:tc>
          <w:tcPr>
            <w:tcW w:w="4536" w:type="dxa"/>
            <w:hideMark/>
          </w:tcPr>
          <w:p w14:paraId="38021B74" w14:textId="77777777" w:rsidR="00F87506" w:rsidRPr="00176501" w:rsidRDefault="00F87506" w:rsidP="00F87506">
            <w:pPr>
              <w:snapToGrid w:val="0"/>
              <w:spacing w:after="0"/>
            </w:pPr>
            <w:r w:rsidRPr="00176501">
              <w:t>TP to TR 38.717-03-02 Addition of CA_n2A-n12A-n77A</w:t>
            </w:r>
          </w:p>
        </w:tc>
        <w:tc>
          <w:tcPr>
            <w:tcW w:w="1813" w:type="dxa"/>
            <w:hideMark/>
          </w:tcPr>
          <w:p w14:paraId="43E405F6" w14:textId="77777777" w:rsidR="00F87506" w:rsidRPr="00176501" w:rsidRDefault="00F87506" w:rsidP="00F87506">
            <w:pPr>
              <w:snapToGrid w:val="0"/>
              <w:spacing w:after="0"/>
            </w:pPr>
            <w:r w:rsidRPr="00176501">
              <w:t>AT&amp;T, Nokia</w:t>
            </w:r>
          </w:p>
        </w:tc>
        <w:tc>
          <w:tcPr>
            <w:tcW w:w="2440" w:type="dxa"/>
            <w:hideMark/>
          </w:tcPr>
          <w:p w14:paraId="3BD3C446" w14:textId="77777777" w:rsidR="00F87506" w:rsidRPr="00176501" w:rsidRDefault="00F87506" w:rsidP="00F87506">
            <w:pPr>
              <w:snapToGrid w:val="0"/>
              <w:spacing w:after="0"/>
              <w:rPr>
                <w:bCs/>
              </w:rPr>
            </w:pPr>
            <w:r w:rsidRPr="00176501">
              <w:rPr>
                <w:bCs/>
              </w:rPr>
              <w:t>Revised to R4-2107715</w:t>
            </w:r>
          </w:p>
        </w:tc>
      </w:tr>
      <w:tr w:rsidR="00F87506" w:rsidRPr="00176501" w14:paraId="4DF59996" w14:textId="77777777" w:rsidTr="008B1464">
        <w:trPr>
          <w:trHeight w:val="60"/>
        </w:trPr>
        <w:tc>
          <w:tcPr>
            <w:tcW w:w="1271" w:type="dxa"/>
          </w:tcPr>
          <w:p w14:paraId="76B3E4E4" w14:textId="77777777" w:rsidR="00F87506" w:rsidRPr="00176501" w:rsidRDefault="00F87506" w:rsidP="00F87506">
            <w:pPr>
              <w:snapToGrid w:val="0"/>
              <w:spacing w:after="0"/>
              <w:rPr>
                <w:bCs/>
              </w:rPr>
            </w:pPr>
            <w:r w:rsidRPr="00176501">
              <w:rPr>
                <w:bCs/>
              </w:rPr>
              <w:t>R4-2107715</w:t>
            </w:r>
          </w:p>
        </w:tc>
        <w:tc>
          <w:tcPr>
            <w:tcW w:w="4536" w:type="dxa"/>
          </w:tcPr>
          <w:p w14:paraId="6E60F0A4" w14:textId="77777777" w:rsidR="00F87506" w:rsidRPr="00176501" w:rsidRDefault="00F87506" w:rsidP="00F87506">
            <w:pPr>
              <w:snapToGrid w:val="0"/>
              <w:spacing w:after="0"/>
            </w:pPr>
            <w:r w:rsidRPr="00176501">
              <w:t>TP to TR 38.717-03-02 Addition of CA_n2A-n12A-n77A</w:t>
            </w:r>
          </w:p>
        </w:tc>
        <w:tc>
          <w:tcPr>
            <w:tcW w:w="1813" w:type="dxa"/>
          </w:tcPr>
          <w:p w14:paraId="17FCC07D" w14:textId="77777777" w:rsidR="00F87506" w:rsidRPr="00176501" w:rsidRDefault="00F87506" w:rsidP="00F87506">
            <w:pPr>
              <w:snapToGrid w:val="0"/>
              <w:spacing w:after="0"/>
            </w:pPr>
            <w:r w:rsidRPr="00176501">
              <w:t>AT&amp;T, Nokia</w:t>
            </w:r>
          </w:p>
        </w:tc>
        <w:tc>
          <w:tcPr>
            <w:tcW w:w="2440" w:type="dxa"/>
          </w:tcPr>
          <w:p w14:paraId="56712718" w14:textId="5612BDFE" w:rsidR="00F87506" w:rsidRPr="00176501" w:rsidRDefault="00F87506" w:rsidP="00F87506">
            <w:pPr>
              <w:snapToGrid w:val="0"/>
              <w:spacing w:after="0"/>
              <w:rPr>
                <w:bCs/>
              </w:rPr>
            </w:pPr>
            <w:r>
              <w:rPr>
                <w:bCs/>
              </w:rPr>
              <w:t>Approved</w:t>
            </w:r>
          </w:p>
        </w:tc>
      </w:tr>
      <w:tr w:rsidR="00F87506" w:rsidRPr="00176501" w14:paraId="2CD2D307" w14:textId="77777777" w:rsidTr="008B1464">
        <w:trPr>
          <w:trHeight w:val="60"/>
        </w:trPr>
        <w:tc>
          <w:tcPr>
            <w:tcW w:w="1271" w:type="dxa"/>
            <w:hideMark/>
          </w:tcPr>
          <w:p w14:paraId="6211EF79" w14:textId="77777777" w:rsidR="00F87506" w:rsidRPr="00176501" w:rsidRDefault="00F47451" w:rsidP="00F87506">
            <w:pPr>
              <w:snapToGrid w:val="0"/>
              <w:spacing w:after="0"/>
              <w:rPr>
                <w:bCs/>
              </w:rPr>
            </w:pPr>
            <w:hyperlink r:id="rId227" w:history="1">
              <w:r w:rsidR="00F87506" w:rsidRPr="00176501">
                <w:rPr>
                  <w:rStyle w:val="ab"/>
                  <w:bCs/>
                  <w:color w:val="auto"/>
                  <w:u w:val="none"/>
                </w:rPr>
                <w:t>R4-2109406</w:t>
              </w:r>
            </w:hyperlink>
          </w:p>
        </w:tc>
        <w:tc>
          <w:tcPr>
            <w:tcW w:w="4536" w:type="dxa"/>
            <w:hideMark/>
          </w:tcPr>
          <w:p w14:paraId="651CE8F2" w14:textId="77777777" w:rsidR="00F87506" w:rsidRPr="00176501" w:rsidRDefault="00F87506" w:rsidP="00F87506">
            <w:pPr>
              <w:snapToGrid w:val="0"/>
              <w:spacing w:after="0"/>
            </w:pPr>
            <w:r w:rsidRPr="00176501">
              <w:t>TP to TR 38.717-03-02 Addition of CA_n2A-n14A-n77A</w:t>
            </w:r>
          </w:p>
        </w:tc>
        <w:tc>
          <w:tcPr>
            <w:tcW w:w="1813" w:type="dxa"/>
            <w:hideMark/>
          </w:tcPr>
          <w:p w14:paraId="21216CA6" w14:textId="77777777" w:rsidR="00F87506" w:rsidRPr="00176501" w:rsidRDefault="00F87506" w:rsidP="00F87506">
            <w:pPr>
              <w:snapToGrid w:val="0"/>
              <w:spacing w:after="0"/>
            </w:pPr>
            <w:r w:rsidRPr="00176501">
              <w:t>AT&amp;T, Nokia</w:t>
            </w:r>
          </w:p>
        </w:tc>
        <w:tc>
          <w:tcPr>
            <w:tcW w:w="2440" w:type="dxa"/>
            <w:hideMark/>
          </w:tcPr>
          <w:p w14:paraId="5279FC59" w14:textId="77777777" w:rsidR="00F87506" w:rsidRPr="00176501" w:rsidRDefault="00F87506" w:rsidP="00F87506">
            <w:pPr>
              <w:snapToGrid w:val="0"/>
              <w:spacing w:after="0"/>
              <w:rPr>
                <w:bCs/>
              </w:rPr>
            </w:pPr>
            <w:r w:rsidRPr="00176501">
              <w:rPr>
                <w:bCs/>
              </w:rPr>
              <w:t>Revised to R4-2107716</w:t>
            </w:r>
          </w:p>
        </w:tc>
      </w:tr>
      <w:tr w:rsidR="00F87506" w:rsidRPr="00176501" w14:paraId="72623033" w14:textId="77777777" w:rsidTr="008B1464">
        <w:trPr>
          <w:trHeight w:val="60"/>
        </w:trPr>
        <w:tc>
          <w:tcPr>
            <w:tcW w:w="1271" w:type="dxa"/>
          </w:tcPr>
          <w:p w14:paraId="2EF66E37" w14:textId="77777777" w:rsidR="00F87506" w:rsidRPr="00176501" w:rsidRDefault="00F87506" w:rsidP="00F87506">
            <w:pPr>
              <w:snapToGrid w:val="0"/>
              <w:spacing w:after="0"/>
              <w:rPr>
                <w:bCs/>
              </w:rPr>
            </w:pPr>
            <w:r w:rsidRPr="00176501">
              <w:rPr>
                <w:bCs/>
              </w:rPr>
              <w:t>R4-2107716</w:t>
            </w:r>
          </w:p>
        </w:tc>
        <w:tc>
          <w:tcPr>
            <w:tcW w:w="4536" w:type="dxa"/>
          </w:tcPr>
          <w:p w14:paraId="3EEEF013" w14:textId="77777777" w:rsidR="00F87506" w:rsidRPr="00176501" w:rsidRDefault="00F87506" w:rsidP="00F87506">
            <w:pPr>
              <w:snapToGrid w:val="0"/>
              <w:spacing w:after="0"/>
            </w:pPr>
            <w:r w:rsidRPr="00176501">
              <w:t>TP to TR 38.717-03-02 Addition of CA_n2A-n14A-n77A</w:t>
            </w:r>
          </w:p>
        </w:tc>
        <w:tc>
          <w:tcPr>
            <w:tcW w:w="1813" w:type="dxa"/>
          </w:tcPr>
          <w:p w14:paraId="6F7CD64D" w14:textId="77777777" w:rsidR="00F87506" w:rsidRPr="00176501" w:rsidRDefault="00F87506" w:rsidP="00F87506">
            <w:pPr>
              <w:snapToGrid w:val="0"/>
              <w:spacing w:after="0"/>
            </w:pPr>
            <w:r w:rsidRPr="00176501">
              <w:t>AT&amp;T, Nokia</w:t>
            </w:r>
          </w:p>
        </w:tc>
        <w:tc>
          <w:tcPr>
            <w:tcW w:w="2440" w:type="dxa"/>
          </w:tcPr>
          <w:p w14:paraId="23363A2A" w14:textId="09205D85" w:rsidR="00F87506" w:rsidRPr="00176501" w:rsidRDefault="00F87506" w:rsidP="00F87506">
            <w:pPr>
              <w:snapToGrid w:val="0"/>
              <w:spacing w:after="0"/>
              <w:rPr>
                <w:bCs/>
              </w:rPr>
            </w:pPr>
            <w:r>
              <w:rPr>
                <w:bCs/>
              </w:rPr>
              <w:t>Approved</w:t>
            </w:r>
          </w:p>
        </w:tc>
      </w:tr>
      <w:tr w:rsidR="00F87506" w:rsidRPr="00176501" w14:paraId="01F85A38" w14:textId="77777777" w:rsidTr="008B1464">
        <w:trPr>
          <w:trHeight w:val="114"/>
        </w:trPr>
        <w:tc>
          <w:tcPr>
            <w:tcW w:w="1271" w:type="dxa"/>
            <w:hideMark/>
          </w:tcPr>
          <w:p w14:paraId="3BE017A7" w14:textId="77777777" w:rsidR="00F87506" w:rsidRPr="00176501" w:rsidRDefault="00F47451" w:rsidP="00F87506">
            <w:pPr>
              <w:snapToGrid w:val="0"/>
              <w:spacing w:after="0"/>
              <w:rPr>
                <w:bCs/>
              </w:rPr>
            </w:pPr>
            <w:hyperlink r:id="rId228" w:history="1">
              <w:r w:rsidR="00F87506" w:rsidRPr="00176501">
                <w:rPr>
                  <w:rStyle w:val="ab"/>
                  <w:bCs/>
                  <w:color w:val="auto"/>
                  <w:u w:val="none"/>
                </w:rPr>
                <w:t>R4-2109407</w:t>
              </w:r>
            </w:hyperlink>
          </w:p>
        </w:tc>
        <w:tc>
          <w:tcPr>
            <w:tcW w:w="4536" w:type="dxa"/>
            <w:hideMark/>
          </w:tcPr>
          <w:p w14:paraId="1EF836B7" w14:textId="77777777" w:rsidR="00F87506" w:rsidRPr="00176501" w:rsidRDefault="00F87506" w:rsidP="00F87506">
            <w:pPr>
              <w:snapToGrid w:val="0"/>
              <w:spacing w:after="0"/>
            </w:pPr>
            <w:r w:rsidRPr="00176501">
              <w:t>TP to TR 38.717-03-02 Addition of CA_n2A-n30A-n77A</w:t>
            </w:r>
          </w:p>
        </w:tc>
        <w:tc>
          <w:tcPr>
            <w:tcW w:w="1813" w:type="dxa"/>
            <w:hideMark/>
          </w:tcPr>
          <w:p w14:paraId="3357C42D" w14:textId="77777777" w:rsidR="00F87506" w:rsidRPr="00176501" w:rsidRDefault="00F87506" w:rsidP="00F87506">
            <w:pPr>
              <w:snapToGrid w:val="0"/>
              <w:spacing w:after="0"/>
            </w:pPr>
            <w:r w:rsidRPr="00176501">
              <w:t>AT&amp;T, Nokia</w:t>
            </w:r>
          </w:p>
        </w:tc>
        <w:tc>
          <w:tcPr>
            <w:tcW w:w="2440" w:type="dxa"/>
            <w:hideMark/>
          </w:tcPr>
          <w:p w14:paraId="3095E82A" w14:textId="77777777" w:rsidR="00F87506" w:rsidRPr="00176501" w:rsidRDefault="00F87506" w:rsidP="00F87506">
            <w:pPr>
              <w:snapToGrid w:val="0"/>
              <w:spacing w:after="0"/>
              <w:rPr>
                <w:bCs/>
              </w:rPr>
            </w:pPr>
            <w:r w:rsidRPr="00176501">
              <w:rPr>
                <w:bCs/>
              </w:rPr>
              <w:t>Revised to R4-2107717</w:t>
            </w:r>
          </w:p>
        </w:tc>
      </w:tr>
      <w:tr w:rsidR="00F87506" w:rsidRPr="00176501" w14:paraId="1A3C712A" w14:textId="77777777" w:rsidTr="008B1464">
        <w:trPr>
          <w:trHeight w:val="60"/>
        </w:trPr>
        <w:tc>
          <w:tcPr>
            <w:tcW w:w="1271" w:type="dxa"/>
          </w:tcPr>
          <w:p w14:paraId="2FA9CA58" w14:textId="77777777" w:rsidR="00F87506" w:rsidRPr="00176501" w:rsidRDefault="00F87506" w:rsidP="00F87506">
            <w:pPr>
              <w:snapToGrid w:val="0"/>
              <w:spacing w:after="0"/>
              <w:rPr>
                <w:bCs/>
              </w:rPr>
            </w:pPr>
            <w:r w:rsidRPr="00176501">
              <w:rPr>
                <w:bCs/>
              </w:rPr>
              <w:t>R4-2107717</w:t>
            </w:r>
          </w:p>
        </w:tc>
        <w:tc>
          <w:tcPr>
            <w:tcW w:w="4536" w:type="dxa"/>
          </w:tcPr>
          <w:p w14:paraId="1FC46E0F" w14:textId="77777777" w:rsidR="00F87506" w:rsidRPr="00176501" w:rsidRDefault="00F87506" w:rsidP="00F87506">
            <w:pPr>
              <w:snapToGrid w:val="0"/>
              <w:spacing w:after="0"/>
            </w:pPr>
            <w:r w:rsidRPr="00176501">
              <w:t>TP to TR 38.717-03-02 Addition of CA_n2A-n30A-n77A</w:t>
            </w:r>
          </w:p>
        </w:tc>
        <w:tc>
          <w:tcPr>
            <w:tcW w:w="1813" w:type="dxa"/>
          </w:tcPr>
          <w:p w14:paraId="4DBF08FE" w14:textId="77777777" w:rsidR="00F87506" w:rsidRPr="00176501" w:rsidRDefault="00F87506" w:rsidP="00F87506">
            <w:pPr>
              <w:snapToGrid w:val="0"/>
              <w:spacing w:after="0"/>
            </w:pPr>
            <w:r w:rsidRPr="00176501">
              <w:t>AT&amp;T, Nokia</w:t>
            </w:r>
          </w:p>
        </w:tc>
        <w:tc>
          <w:tcPr>
            <w:tcW w:w="2440" w:type="dxa"/>
          </w:tcPr>
          <w:p w14:paraId="34C8E66B" w14:textId="7241C0FB" w:rsidR="00F87506" w:rsidRPr="00176501" w:rsidRDefault="00F87506" w:rsidP="00F87506">
            <w:pPr>
              <w:snapToGrid w:val="0"/>
              <w:spacing w:after="0"/>
              <w:rPr>
                <w:bCs/>
              </w:rPr>
            </w:pPr>
            <w:r>
              <w:rPr>
                <w:bCs/>
              </w:rPr>
              <w:t>Approved</w:t>
            </w:r>
          </w:p>
        </w:tc>
      </w:tr>
      <w:tr w:rsidR="00F87506" w:rsidRPr="00176501" w14:paraId="50586AF2" w14:textId="77777777" w:rsidTr="008B1464">
        <w:trPr>
          <w:trHeight w:val="60"/>
        </w:trPr>
        <w:tc>
          <w:tcPr>
            <w:tcW w:w="1271" w:type="dxa"/>
            <w:hideMark/>
          </w:tcPr>
          <w:p w14:paraId="1BCE0704" w14:textId="77777777" w:rsidR="00F87506" w:rsidRPr="00176501" w:rsidRDefault="00F47451" w:rsidP="00F87506">
            <w:pPr>
              <w:snapToGrid w:val="0"/>
              <w:spacing w:after="0"/>
              <w:rPr>
                <w:bCs/>
              </w:rPr>
            </w:pPr>
            <w:hyperlink r:id="rId229" w:history="1">
              <w:r w:rsidR="00F87506" w:rsidRPr="00176501">
                <w:rPr>
                  <w:rStyle w:val="ab"/>
                  <w:bCs/>
                  <w:color w:val="auto"/>
                  <w:u w:val="none"/>
                </w:rPr>
                <w:t>R4-2109408</w:t>
              </w:r>
            </w:hyperlink>
          </w:p>
        </w:tc>
        <w:tc>
          <w:tcPr>
            <w:tcW w:w="4536" w:type="dxa"/>
            <w:hideMark/>
          </w:tcPr>
          <w:p w14:paraId="49EFE51E" w14:textId="77777777" w:rsidR="00F87506" w:rsidRPr="00176501" w:rsidRDefault="00F87506" w:rsidP="00F87506">
            <w:pPr>
              <w:snapToGrid w:val="0"/>
              <w:spacing w:after="0"/>
            </w:pPr>
            <w:r w:rsidRPr="00176501">
              <w:t>TP to TR 38.717-03-02 Addition of CA_n5A-n12A-n77A</w:t>
            </w:r>
          </w:p>
        </w:tc>
        <w:tc>
          <w:tcPr>
            <w:tcW w:w="1813" w:type="dxa"/>
            <w:hideMark/>
          </w:tcPr>
          <w:p w14:paraId="13358060" w14:textId="77777777" w:rsidR="00F87506" w:rsidRPr="00176501" w:rsidRDefault="00F87506" w:rsidP="00F87506">
            <w:pPr>
              <w:snapToGrid w:val="0"/>
              <w:spacing w:after="0"/>
            </w:pPr>
            <w:r w:rsidRPr="00176501">
              <w:t>AT&amp;T, Nokia</w:t>
            </w:r>
          </w:p>
        </w:tc>
        <w:tc>
          <w:tcPr>
            <w:tcW w:w="2440" w:type="dxa"/>
            <w:hideMark/>
          </w:tcPr>
          <w:p w14:paraId="0E2F86F0" w14:textId="7E0C4E25" w:rsidR="00F87506" w:rsidRPr="00176501" w:rsidRDefault="00F87506" w:rsidP="00F87506">
            <w:pPr>
              <w:snapToGrid w:val="0"/>
              <w:spacing w:after="0"/>
              <w:rPr>
                <w:bCs/>
              </w:rPr>
            </w:pPr>
            <w:r>
              <w:rPr>
                <w:bCs/>
              </w:rPr>
              <w:t>Approved</w:t>
            </w:r>
          </w:p>
        </w:tc>
      </w:tr>
      <w:tr w:rsidR="00F87506" w:rsidRPr="00176501" w14:paraId="7D8D1172" w14:textId="77777777" w:rsidTr="008B1464">
        <w:trPr>
          <w:trHeight w:val="60"/>
        </w:trPr>
        <w:tc>
          <w:tcPr>
            <w:tcW w:w="1271" w:type="dxa"/>
          </w:tcPr>
          <w:p w14:paraId="6B0BA3DF" w14:textId="77777777" w:rsidR="00F87506" w:rsidRPr="00176501" w:rsidRDefault="00F87506" w:rsidP="00F87506">
            <w:pPr>
              <w:snapToGrid w:val="0"/>
              <w:spacing w:after="0"/>
              <w:rPr>
                <w:bCs/>
              </w:rPr>
            </w:pPr>
            <w:r w:rsidRPr="00176501">
              <w:rPr>
                <w:bCs/>
              </w:rPr>
              <w:t>R4-2107718</w:t>
            </w:r>
          </w:p>
        </w:tc>
        <w:tc>
          <w:tcPr>
            <w:tcW w:w="4536" w:type="dxa"/>
          </w:tcPr>
          <w:p w14:paraId="389A99AC" w14:textId="77777777" w:rsidR="00F87506" w:rsidRPr="00176501" w:rsidRDefault="00F87506" w:rsidP="00F87506">
            <w:pPr>
              <w:snapToGrid w:val="0"/>
              <w:spacing w:after="0"/>
            </w:pPr>
            <w:r w:rsidRPr="00176501">
              <w:t>TP to TR 38.717-03-02 Addition of CA_n5A-n12A-n77A</w:t>
            </w:r>
          </w:p>
        </w:tc>
        <w:tc>
          <w:tcPr>
            <w:tcW w:w="1813" w:type="dxa"/>
          </w:tcPr>
          <w:p w14:paraId="1E063879" w14:textId="77777777" w:rsidR="00F87506" w:rsidRPr="00176501" w:rsidRDefault="00F87506" w:rsidP="00F87506">
            <w:pPr>
              <w:snapToGrid w:val="0"/>
              <w:spacing w:after="0"/>
            </w:pPr>
            <w:r w:rsidRPr="00176501">
              <w:t>AT&amp;T, Nokia</w:t>
            </w:r>
          </w:p>
        </w:tc>
        <w:tc>
          <w:tcPr>
            <w:tcW w:w="2440" w:type="dxa"/>
          </w:tcPr>
          <w:p w14:paraId="6FB13D64" w14:textId="4316FA30" w:rsidR="00F87506" w:rsidRPr="00176501" w:rsidRDefault="00F87506" w:rsidP="00F87506">
            <w:pPr>
              <w:snapToGrid w:val="0"/>
              <w:spacing w:after="0"/>
              <w:rPr>
                <w:bCs/>
              </w:rPr>
            </w:pPr>
            <w:r>
              <w:rPr>
                <w:bCs/>
              </w:rPr>
              <w:t>Withdrawn</w:t>
            </w:r>
          </w:p>
        </w:tc>
      </w:tr>
      <w:tr w:rsidR="00F87506" w:rsidRPr="00176501" w14:paraId="72102368" w14:textId="77777777" w:rsidTr="008B1464">
        <w:trPr>
          <w:trHeight w:val="60"/>
        </w:trPr>
        <w:tc>
          <w:tcPr>
            <w:tcW w:w="1271" w:type="dxa"/>
            <w:hideMark/>
          </w:tcPr>
          <w:p w14:paraId="27E346D0" w14:textId="77777777" w:rsidR="00F87506" w:rsidRPr="00176501" w:rsidRDefault="00F47451" w:rsidP="00F87506">
            <w:pPr>
              <w:snapToGrid w:val="0"/>
              <w:spacing w:after="0"/>
              <w:rPr>
                <w:bCs/>
              </w:rPr>
            </w:pPr>
            <w:hyperlink r:id="rId230" w:history="1">
              <w:r w:rsidR="00F87506" w:rsidRPr="00176501">
                <w:rPr>
                  <w:rStyle w:val="ab"/>
                  <w:bCs/>
                  <w:color w:val="auto"/>
                  <w:u w:val="none"/>
                </w:rPr>
                <w:t>R4-2109409</w:t>
              </w:r>
            </w:hyperlink>
          </w:p>
        </w:tc>
        <w:tc>
          <w:tcPr>
            <w:tcW w:w="4536" w:type="dxa"/>
            <w:hideMark/>
          </w:tcPr>
          <w:p w14:paraId="552071E7" w14:textId="77777777" w:rsidR="00F87506" w:rsidRPr="00176501" w:rsidRDefault="00F87506" w:rsidP="00F87506">
            <w:pPr>
              <w:snapToGrid w:val="0"/>
              <w:spacing w:after="0"/>
            </w:pPr>
            <w:r w:rsidRPr="00176501">
              <w:t>TP to TR 38.717-03-02 Addition of CA_n5A-n14A-n77A</w:t>
            </w:r>
          </w:p>
        </w:tc>
        <w:tc>
          <w:tcPr>
            <w:tcW w:w="1813" w:type="dxa"/>
            <w:hideMark/>
          </w:tcPr>
          <w:p w14:paraId="58BE8AAD" w14:textId="77777777" w:rsidR="00F87506" w:rsidRPr="00176501" w:rsidRDefault="00F87506" w:rsidP="00F87506">
            <w:pPr>
              <w:snapToGrid w:val="0"/>
              <w:spacing w:after="0"/>
            </w:pPr>
            <w:r w:rsidRPr="00176501">
              <w:t>AT&amp;T, Nokia</w:t>
            </w:r>
          </w:p>
        </w:tc>
        <w:tc>
          <w:tcPr>
            <w:tcW w:w="2440" w:type="dxa"/>
            <w:hideMark/>
          </w:tcPr>
          <w:p w14:paraId="09E6B08F" w14:textId="77777777" w:rsidR="00F87506" w:rsidRPr="00176501" w:rsidRDefault="00F87506" w:rsidP="00F87506">
            <w:pPr>
              <w:snapToGrid w:val="0"/>
              <w:spacing w:after="0"/>
              <w:rPr>
                <w:bCs/>
              </w:rPr>
            </w:pPr>
            <w:r w:rsidRPr="00176501">
              <w:rPr>
                <w:bCs/>
              </w:rPr>
              <w:t>Revised to R4-2107719</w:t>
            </w:r>
          </w:p>
        </w:tc>
      </w:tr>
      <w:tr w:rsidR="00F87506" w:rsidRPr="00176501" w14:paraId="1CDBE6C2" w14:textId="77777777" w:rsidTr="008B1464">
        <w:trPr>
          <w:trHeight w:val="60"/>
        </w:trPr>
        <w:tc>
          <w:tcPr>
            <w:tcW w:w="1271" w:type="dxa"/>
          </w:tcPr>
          <w:p w14:paraId="702B353B" w14:textId="77777777" w:rsidR="00F87506" w:rsidRPr="00176501" w:rsidRDefault="00F87506" w:rsidP="00F87506">
            <w:pPr>
              <w:snapToGrid w:val="0"/>
              <w:spacing w:after="0"/>
              <w:rPr>
                <w:bCs/>
              </w:rPr>
            </w:pPr>
            <w:r w:rsidRPr="00176501">
              <w:rPr>
                <w:bCs/>
              </w:rPr>
              <w:t>R4-2107719</w:t>
            </w:r>
          </w:p>
        </w:tc>
        <w:tc>
          <w:tcPr>
            <w:tcW w:w="4536" w:type="dxa"/>
          </w:tcPr>
          <w:p w14:paraId="44A5FA5D" w14:textId="77777777" w:rsidR="00F87506" w:rsidRPr="00176501" w:rsidRDefault="00F87506" w:rsidP="00F87506">
            <w:pPr>
              <w:snapToGrid w:val="0"/>
              <w:spacing w:after="0"/>
            </w:pPr>
            <w:r w:rsidRPr="00176501">
              <w:t>TP to TR 38.717-03-02 Addition of CA_n5A-n14A-n77A</w:t>
            </w:r>
          </w:p>
        </w:tc>
        <w:tc>
          <w:tcPr>
            <w:tcW w:w="1813" w:type="dxa"/>
          </w:tcPr>
          <w:p w14:paraId="2E82AB36" w14:textId="77777777" w:rsidR="00F87506" w:rsidRPr="00176501" w:rsidRDefault="00F87506" w:rsidP="00F87506">
            <w:pPr>
              <w:snapToGrid w:val="0"/>
              <w:spacing w:after="0"/>
            </w:pPr>
            <w:r w:rsidRPr="00176501">
              <w:t>AT&amp;T, Nokia</w:t>
            </w:r>
          </w:p>
        </w:tc>
        <w:tc>
          <w:tcPr>
            <w:tcW w:w="2440" w:type="dxa"/>
          </w:tcPr>
          <w:p w14:paraId="65EEFFE5" w14:textId="49820C81" w:rsidR="00F87506" w:rsidRPr="00176501" w:rsidRDefault="00F87506" w:rsidP="00F87506">
            <w:pPr>
              <w:snapToGrid w:val="0"/>
              <w:spacing w:after="0"/>
              <w:rPr>
                <w:bCs/>
              </w:rPr>
            </w:pPr>
            <w:r>
              <w:rPr>
                <w:bCs/>
              </w:rPr>
              <w:t>Approved</w:t>
            </w:r>
          </w:p>
        </w:tc>
      </w:tr>
      <w:tr w:rsidR="00F87506" w:rsidRPr="00176501" w14:paraId="27985A00" w14:textId="77777777" w:rsidTr="008B1464">
        <w:trPr>
          <w:trHeight w:val="60"/>
        </w:trPr>
        <w:tc>
          <w:tcPr>
            <w:tcW w:w="1271" w:type="dxa"/>
            <w:hideMark/>
          </w:tcPr>
          <w:p w14:paraId="3B306FE7" w14:textId="77777777" w:rsidR="00F87506" w:rsidRPr="00176501" w:rsidRDefault="00F47451" w:rsidP="00F87506">
            <w:pPr>
              <w:snapToGrid w:val="0"/>
              <w:spacing w:after="0"/>
              <w:rPr>
                <w:bCs/>
              </w:rPr>
            </w:pPr>
            <w:hyperlink r:id="rId231" w:history="1">
              <w:r w:rsidR="00F87506" w:rsidRPr="00176501">
                <w:rPr>
                  <w:rStyle w:val="ab"/>
                  <w:bCs/>
                  <w:color w:val="auto"/>
                  <w:u w:val="none"/>
                </w:rPr>
                <w:t>R4-2109410</w:t>
              </w:r>
            </w:hyperlink>
          </w:p>
        </w:tc>
        <w:tc>
          <w:tcPr>
            <w:tcW w:w="4536" w:type="dxa"/>
            <w:hideMark/>
          </w:tcPr>
          <w:p w14:paraId="4C41B913" w14:textId="77777777" w:rsidR="00F87506" w:rsidRPr="00176501" w:rsidRDefault="00F87506" w:rsidP="00F87506">
            <w:pPr>
              <w:snapToGrid w:val="0"/>
              <w:spacing w:after="0"/>
            </w:pPr>
            <w:r w:rsidRPr="00176501">
              <w:t>TP to TR 38.717-03-02 Addition of CA_n5A-n30A-n77A</w:t>
            </w:r>
          </w:p>
        </w:tc>
        <w:tc>
          <w:tcPr>
            <w:tcW w:w="1813" w:type="dxa"/>
            <w:hideMark/>
          </w:tcPr>
          <w:p w14:paraId="1065E4AC" w14:textId="1C32BA39" w:rsidR="00F87506" w:rsidRPr="008B1464" w:rsidRDefault="00F87506" w:rsidP="00F87506">
            <w:pPr>
              <w:snapToGrid w:val="0"/>
              <w:spacing w:after="0"/>
              <w:rPr>
                <w:rFonts w:eastAsia="PMingLiU"/>
              </w:rPr>
            </w:pPr>
            <w:r w:rsidRPr="00176501">
              <w:t>AT&amp;T, Nokia</w:t>
            </w:r>
          </w:p>
        </w:tc>
        <w:tc>
          <w:tcPr>
            <w:tcW w:w="2440" w:type="dxa"/>
            <w:hideMark/>
          </w:tcPr>
          <w:p w14:paraId="6569D189" w14:textId="77777777" w:rsidR="00F87506" w:rsidRPr="00176501" w:rsidRDefault="00F87506" w:rsidP="00F87506">
            <w:pPr>
              <w:snapToGrid w:val="0"/>
              <w:spacing w:after="0"/>
              <w:rPr>
                <w:bCs/>
              </w:rPr>
            </w:pPr>
            <w:r w:rsidRPr="00176501">
              <w:rPr>
                <w:bCs/>
              </w:rPr>
              <w:t>Revised to R4-2107720</w:t>
            </w:r>
          </w:p>
        </w:tc>
      </w:tr>
      <w:tr w:rsidR="00F87506" w:rsidRPr="00176501" w14:paraId="65D70534" w14:textId="77777777" w:rsidTr="008B1464">
        <w:trPr>
          <w:trHeight w:val="60"/>
        </w:trPr>
        <w:tc>
          <w:tcPr>
            <w:tcW w:w="1271" w:type="dxa"/>
          </w:tcPr>
          <w:p w14:paraId="1AC174B0" w14:textId="77777777" w:rsidR="00F87506" w:rsidRPr="00176501" w:rsidRDefault="00F87506" w:rsidP="00F87506">
            <w:pPr>
              <w:snapToGrid w:val="0"/>
              <w:spacing w:after="0"/>
              <w:rPr>
                <w:bCs/>
              </w:rPr>
            </w:pPr>
            <w:r w:rsidRPr="00176501">
              <w:rPr>
                <w:bCs/>
              </w:rPr>
              <w:t>R4-2107720</w:t>
            </w:r>
          </w:p>
        </w:tc>
        <w:tc>
          <w:tcPr>
            <w:tcW w:w="4536" w:type="dxa"/>
          </w:tcPr>
          <w:p w14:paraId="0AA650BE" w14:textId="77777777" w:rsidR="00F87506" w:rsidRPr="00176501" w:rsidRDefault="00F87506" w:rsidP="00F87506">
            <w:pPr>
              <w:snapToGrid w:val="0"/>
              <w:spacing w:after="0"/>
            </w:pPr>
            <w:r w:rsidRPr="00176501">
              <w:t>TP to TR 38.717-03-02 Addition of CA_n5A-n30A-n77A</w:t>
            </w:r>
          </w:p>
        </w:tc>
        <w:tc>
          <w:tcPr>
            <w:tcW w:w="1813" w:type="dxa"/>
          </w:tcPr>
          <w:p w14:paraId="29744378" w14:textId="77777777" w:rsidR="00F87506" w:rsidRPr="00176501" w:rsidRDefault="00F87506" w:rsidP="00F87506">
            <w:pPr>
              <w:snapToGrid w:val="0"/>
              <w:spacing w:after="0"/>
            </w:pPr>
            <w:r w:rsidRPr="00176501">
              <w:t>AT&amp;T, Nokia</w:t>
            </w:r>
          </w:p>
        </w:tc>
        <w:tc>
          <w:tcPr>
            <w:tcW w:w="2440" w:type="dxa"/>
          </w:tcPr>
          <w:p w14:paraId="6C4D2024" w14:textId="135DED45" w:rsidR="00F87506" w:rsidRPr="00176501" w:rsidRDefault="00F87506" w:rsidP="00F87506">
            <w:pPr>
              <w:snapToGrid w:val="0"/>
              <w:spacing w:after="0"/>
              <w:rPr>
                <w:bCs/>
              </w:rPr>
            </w:pPr>
            <w:r>
              <w:rPr>
                <w:bCs/>
              </w:rPr>
              <w:t>Approved</w:t>
            </w:r>
          </w:p>
        </w:tc>
      </w:tr>
      <w:tr w:rsidR="00F87506" w:rsidRPr="00176501" w14:paraId="74833BD3" w14:textId="77777777" w:rsidTr="008B1464">
        <w:trPr>
          <w:trHeight w:val="60"/>
        </w:trPr>
        <w:tc>
          <w:tcPr>
            <w:tcW w:w="1271" w:type="dxa"/>
            <w:hideMark/>
          </w:tcPr>
          <w:p w14:paraId="04EF8D1C" w14:textId="77777777" w:rsidR="00F87506" w:rsidRPr="00176501" w:rsidRDefault="00F47451" w:rsidP="00F87506">
            <w:pPr>
              <w:snapToGrid w:val="0"/>
              <w:spacing w:after="0"/>
              <w:rPr>
                <w:bCs/>
              </w:rPr>
            </w:pPr>
            <w:hyperlink r:id="rId232" w:history="1">
              <w:r w:rsidR="00F87506" w:rsidRPr="00176501">
                <w:rPr>
                  <w:rStyle w:val="ab"/>
                  <w:bCs/>
                  <w:color w:val="auto"/>
                  <w:u w:val="none"/>
                </w:rPr>
                <w:t>R4-2109411</w:t>
              </w:r>
            </w:hyperlink>
          </w:p>
        </w:tc>
        <w:tc>
          <w:tcPr>
            <w:tcW w:w="4536" w:type="dxa"/>
            <w:hideMark/>
          </w:tcPr>
          <w:p w14:paraId="75053041" w14:textId="77777777" w:rsidR="00F87506" w:rsidRPr="00176501" w:rsidRDefault="00F87506" w:rsidP="00F87506">
            <w:pPr>
              <w:snapToGrid w:val="0"/>
              <w:spacing w:after="0"/>
            </w:pPr>
            <w:r w:rsidRPr="00176501">
              <w:t>TP to TR 38.717-03-02 Addition of CA_n12A-n30A-n77A</w:t>
            </w:r>
          </w:p>
        </w:tc>
        <w:tc>
          <w:tcPr>
            <w:tcW w:w="1813" w:type="dxa"/>
            <w:hideMark/>
          </w:tcPr>
          <w:p w14:paraId="63191995" w14:textId="77777777" w:rsidR="00F87506" w:rsidRPr="00176501" w:rsidRDefault="00F87506" w:rsidP="00F87506">
            <w:pPr>
              <w:snapToGrid w:val="0"/>
              <w:spacing w:after="0"/>
            </w:pPr>
            <w:r w:rsidRPr="00176501">
              <w:t>AT&amp;T, Nokia</w:t>
            </w:r>
          </w:p>
        </w:tc>
        <w:tc>
          <w:tcPr>
            <w:tcW w:w="2440" w:type="dxa"/>
            <w:hideMark/>
          </w:tcPr>
          <w:p w14:paraId="311B045D" w14:textId="77777777" w:rsidR="00F87506" w:rsidRPr="00176501" w:rsidRDefault="00F87506" w:rsidP="00F87506">
            <w:pPr>
              <w:snapToGrid w:val="0"/>
              <w:spacing w:after="0"/>
              <w:rPr>
                <w:bCs/>
              </w:rPr>
            </w:pPr>
            <w:r w:rsidRPr="00176501">
              <w:rPr>
                <w:bCs/>
              </w:rPr>
              <w:t xml:space="preserve">Revised to R4-2107721 </w:t>
            </w:r>
          </w:p>
        </w:tc>
      </w:tr>
      <w:tr w:rsidR="00F87506" w:rsidRPr="00176501" w14:paraId="5BE59C85" w14:textId="77777777" w:rsidTr="008B1464">
        <w:trPr>
          <w:trHeight w:val="60"/>
        </w:trPr>
        <w:tc>
          <w:tcPr>
            <w:tcW w:w="1271" w:type="dxa"/>
          </w:tcPr>
          <w:p w14:paraId="699AF7E6" w14:textId="77777777" w:rsidR="00F87506" w:rsidRPr="00176501" w:rsidRDefault="00F87506" w:rsidP="00F87506">
            <w:pPr>
              <w:snapToGrid w:val="0"/>
              <w:spacing w:after="0"/>
              <w:rPr>
                <w:bCs/>
              </w:rPr>
            </w:pPr>
            <w:r w:rsidRPr="00176501">
              <w:rPr>
                <w:bCs/>
              </w:rPr>
              <w:t>R4-2107721</w:t>
            </w:r>
          </w:p>
        </w:tc>
        <w:tc>
          <w:tcPr>
            <w:tcW w:w="4536" w:type="dxa"/>
          </w:tcPr>
          <w:p w14:paraId="79252245" w14:textId="77777777" w:rsidR="00F87506" w:rsidRPr="00176501" w:rsidRDefault="00F87506" w:rsidP="00F87506">
            <w:pPr>
              <w:snapToGrid w:val="0"/>
              <w:spacing w:after="0"/>
            </w:pPr>
            <w:r w:rsidRPr="00176501">
              <w:t>TP to TR 38.717-03-02 Addition of CA_n12A-n30A-n77A</w:t>
            </w:r>
          </w:p>
        </w:tc>
        <w:tc>
          <w:tcPr>
            <w:tcW w:w="1813" w:type="dxa"/>
          </w:tcPr>
          <w:p w14:paraId="20A0AA9A" w14:textId="77777777" w:rsidR="00F87506" w:rsidRPr="00176501" w:rsidRDefault="00F87506" w:rsidP="00F87506">
            <w:pPr>
              <w:snapToGrid w:val="0"/>
              <w:spacing w:after="0"/>
            </w:pPr>
            <w:r w:rsidRPr="00176501">
              <w:t>AT&amp;T, Nokia</w:t>
            </w:r>
          </w:p>
        </w:tc>
        <w:tc>
          <w:tcPr>
            <w:tcW w:w="2440" w:type="dxa"/>
          </w:tcPr>
          <w:p w14:paraId="4EBDA166" w14:textId="329927BD" w:rsidR="00F87506" w:rsidRPr="00176501" w:rsidRDefault="00F87506" w:rsidP="00F87506">
            <w:pPr>
              <w:snapToGrid w:val="0"/>
              <w:spacing w:after="0"/>
              <w:rPr>
                <w:bCs/>
              </w:rPr>
            </w:pPr>
            <w:r>
              <w:rPr>
                <w:bCs/>
              </w:rPr>
              <w:t>Approved</w:t>
            </w:r>
          </w:p>
        </w:tc>
      </w:tr>
      <w:tr w:rsidR="00F87506" w:rsidRPr="00176501" w14:paraId="2282AE67" w14:textId="77777777" w:rsidTr="008B1464">
        <w:trPr>
          <w:trHeight w:val="60"/>
        </w:trPr>
        <w:tc>
          <w:tcPr>
            <w:tcW w:w="1271" w:type="dxa"/>
            <w:hideMark/>
          </w:tcPr>
          <w:p w14:paraId="12B28BB0" w14:textId="77777777" w:rsidR="00F87506" w:rsidRPr="00176501" w:rsidRDefault="00F47451" w:rsidP="00F87506">
            <w:pPr>
              <w:snapToGrid w:val="0"/>
              <w:spacing w:after="0"/>
              <w:rPr>
                <w:bCs/>
              </w:rPr>
            </w:pPr>
            <w:hyperlink r:id="rId233" w:history="1">
              <w:r w:rsidR="00F87506" w:rsidRPr="00176501">
                <w:rPr>
                  <w:rStyle w:val="ab"/>
                  <w:bCs/>
                  <w:color w:val="auto"/>
                  <w:u w:val="none"/>
                </w:rPr>
                <w:t>R4-2109412</w:t>
              </w:r>
            </w:hyperlink>
          </w:p>
        </w:tc>
        <w:tc>
          <w:tcPr>
            <w:tcW w:w="4536" w:type="dxa"/>
            <w:hideMark/>
          </w:tcPr>
          <w:p w14:paraId="66A58B98" w14:textId="77777777" w:rsidR="00F87506" w:rsidRPr="00176501" w:rsidRDefault="00F87506" w:rsidP="00F87506">
            <w:pPr>
              <w:snapToGrid w:val="0"/>
              <w:spacing w:after="0"/>
            </w:pPr>
            <w:r w:rsidRPr="00176501">
              <w:t>TP to TR 38.717-03-02 Addition of CA_n12A-n66A-n77A</w:t>
            </w:r>
          </w:p>
        </w:tc>
        <w:tc>
          <w:tcPr>
            <w:tcW w:w="1813" w:type="dxa"/>
            <w:hideMark/>
          </w:tcPr>
          <w:p w14:paraId="77E929F2" w14:textId="77777777" w:rsidR="00F87506" w:rsidRPr="00176501" w:rsidRDefault="00F87506" w:rsidP="00F87506">
            <w:pPr>
              <w:snapToGrid w:val="0"/>
              <w:spacing w:after="0"/>
            </w:pPr>
            <w:r w:rsidRPr="00176501">
              <w:t>AT&amp;T, Nokia</w:t>
            </w:r>
          </w:p>
        </w:tc>
        <w:tc>
          <w:tcPr>
            <w:tcW w:w="2440" w:type="dxa"/>
            <w:hideMark/>
          </w:tcPr>
          <w:p w14:paraId="2B09655F" w14:textId="77777777" w:rsidR="00F87506" w:rsidRPr="00176501" w:rsidRDefault="00F87506" w:rsidP="00F87506">
            <w:pPr>
              <w:snapToGrid w:val="0"/>
              <w:spacing w:after="0"/>
              <w:rPr>
                <w:bCs/>
              </w:rPr>
            </w:pPr>
            <w:r w:rsidRPr="00176501">
              <w:rPr>
                <w:bCs/>
              </w:rPr>
              <w:t>Revised to R4-2107722</w:t>
            </w:r>
          </w:p>
        </w:tc>
      </w:tr>
      <w:tr w:rsidR="00F87506" w:rsidRPr="00176501" w14:paraId="06FB93A2" w14:textId="77777777" w:rsidTr="008B1464">
        <w:trPr>
          <w:trHeight w:val="60"/>
        </w:trPr>
        <w:tc>
          <w:tcPr>
            <w:tcW w:w="1271" w:type="dxa"/>
          </w:tcPr>
          <w:p w14:paraId="0A696470" w14:textId="77777777" w:rsidR="00F87506" w:rsidRPr="00176501" w:rsidRDefault="00F87506" w:rsidP="00F87506">
            <w:pPr>
              <w:snapToGrid w:val="0"/>
              <w:spacing w:after="0"/>
              <w:rPr>
                <w:bCs/>
              </w:rPr>
            </w:pPr>
            <w:r w:rsidRPr="00176501">
              <w:rPr>
                <w:bCs/>
              </w:rPr>
              <w:t>R4-2107722</w:t>
            </w:r>
          </w:p>
        </w:tc>
        <w:tc>
          <w:tcPr>
            <w:tcW w:w="4536" w:type="dxa"/>
          </w:tcPr>
          <w:p w14:paraId="083EC6F3" w14:textId="77777777" w:rsidR="00F87506" w:rsidRPr="00176501" w:rsidRDefault="00F87506" w:rsidP="00F87506">
            <w:pPr>
              <w:snapToGrid w:val="0"/>
              <w:spacing w:after="0"/>
            </w:pPr>
            <w:r w:rsidRPr="00176501">
              <w:t>TP to TR 38.717-03-02 Addition of CA_n12A-n66A-n77A</w:t>
            </w:r>
          </w:p>
        </w:tc>
        <w:tc>
          <w:tcPr>
            <w:tcW w:w="1813" w:type="dxa"/>
          </w:tcPr>
          <w:p w14:paraId="6B631CD6" w14:textId="77777777" w:rsidR="00F87506" w:rsidRPr="00176501" w:rsidRDefault="00F87506" w:rsidP="00F87506">
            <w:pPr>
              <w:snapToGrid w:val="0"/>
              <w:spacing w:after="0"/>
            </w:pPr>
            <w:r w:rsidRPr="00176501">
              <w:t>AT&amp;T, Nokia</w:t>
            </w:r>
          </w:p>
        </w:tc>
        <w:tc>
          <w:tcPr>
            <w:tcW w:w="2440" w:type="dxa"/>
          </w:tcPr>
          <w:p w14:paraId="54561F4C" w14:textId="3195D769" w:rsidR="00F87506" w:rsidRPr="00176501" w:rsidRDefault="00F87506" w:rsidP="00F87506">
            <w:pPr>
              <w:snapToGrid w:val="0"/>
              <w:spacing w:after="0"/>
              <w:rPr>
                <w:bCs/>
              </w:rPr>
            </w:pPr>
            <w:r>
              <w:rPr>
                <w:bCs/>
              </w:rPr>
              <w:t>Approved</w:t>
            </w:r>
          </w:p>
        </w:tc>
      </w:tr>
      <w:tr w:rsidR="00F87506" w:rsidRPr="00176501" w14:paraId="2A8B7B39" w14:textId="77777777" w:rsidTr="008B1464">
        <w:trPr>
          <w:trHeight w:val="60"/>
        </w:trPr>
        <w:tc>
          <w:tcPr>
            <w:tcW w:w="1271" w:type="dxa"/>
            <w:hideMark/>
          </w:tcPr>
          <w:p w14:paraId="7C5B6C57" w14:textId="77777777" w:rsidR="00F87506" w:rsidRPr="00176501" w:rsidRDefault="00F47451" w:rsidP="00F87506">
            <w:pPr>
              <w:snapToGrid w:val="0"/>
              <w:spacing w:after="0"/>
              <w:rPr>
                <w:bCs/>
              </w:rPr>
            </w:pPr>
            <w:hyperlink r:id="rId234" w:history="1">
              <w:r w:rsidR="00F87506" w:rsidRPr="00176501">
                <w:rPr>
                  <w:rStyle w:val="ab"/>
                  <w:bCs/>
                  <w:color w:val="auto"/>
                  <w:u w:val="none"/>
                </w:rPr>
                <w:t>R4-2109413</w:t>
              </w:r>
            </w:hyperlink>
          </w:p>
        </w:tc>
        <w:tc>
          <w:tcPr>
            <w:tcW w:w="4536" w:type="dxa"/>
            <w:hideMark/>
          </w:tcPr>
          <w:p w14:paraId="5A58322D" w14:textId="77777777" w:rsidR="00F87506" w:rsidRPr="00176501" w:rsidRDefault="00F87506" w:rsidP="00F87506">
            <w:pPr>
              <w:snapToGrid w:val="0"/>
              <w:spacing w:after="0"/>
            </w:pPr>
            <w:r w:rsidRPr="00176501">
              <w:t>TP to TR 38.717-03-02 Addition of CA_n14A-n30A-n77A</w:t>
            </w:r>
          </w:p>
        </w:tc>
        <w:tc>
          <w:tcPr>
            <w:tcW w:w="1813" w:type="dxa"/>
            <w:hideMark/>
          </w:tcPr>
          <w:p w14:paraId="0489C9D5" w14:textId="77777777" w:rsidR="00F87506" w:rsidRPr="00176501" w:rsidRDefault="00F87506" w:rsidP="00F87506">
            <w:pPr>
              <w:snapToGrid w:val="0"/>
              <w:spacing w:after="0"/>
            </w:pPr>
            <w:r w:rsidRPr="00176501">
              <w:t>AT&amp;T, Nokia</w:t>
            </w:r>
          </w:p>
        </w:tc>
        <w:tc>
          <w:tcPr>
            <w:tcW w:w="2440" w:type="dxa"/>
            <w:hideMark/>
          </w:tcPr>
          <w:p w14:paraId="5C39A568" w14:textId="77777777" w:rsidR="00F87506" w:rsidRPr="00176501" w:rsidRDefault="00F87506" w:rsidP="00F87506">
            <w:pPr>
              <w:snapToGrid w:val="0"/>
              <w:spacing w:after="0"/>
              <w:rPr>
                <w:bCs/>
              </w:rPr>
            </w:pPr>
            <w:r w:rsidRPr="00176501">
              <w:rPr>
                <w:bCs/>
              </w:rPr>
              <w:t>Revised to R4-2107723</w:t>
            </w:r>
          </w:p>
        </w:tc>
      </w:tr>
      <w:tr w:rsidR="00F87506" w:rsidRPr="00176501" w14:paraId="0C39F3FE" w14:textId="77777777" w:rsidTr="008B1464">
        <w:trPr>
          <w:trHeight w:val="60"/>
        </w:trPr>
        <w:tc>
          <w:tcPr>
            <w:tcW w:w="1271" w:type="dxa"/>
          </w:tcPr>
          <w:p w14:paraId="4402F786" w14:textId="77777777" w:rsidR="00F87506" w:rsidRPr="00176501" w:rsidRDefault="00F87506" w:rsidP="00F87506">
            <w:pPr>
              <w:snapToGrid w:val="0"/>
              <w:spacing w:after="0"/>
              <w:rPr>
                <w:bCs/>
              </w:rPr>
            </w:pPr>
            <w:r w:rsidRPr="00176501">
              <w:rPr>
                <w:bCs/>
              </w:rPr>
              <w:t>R4-2107723</w:t>
            </w:r>
          </w:p>
        </w:tc>
        <w:tc>
          <w:tcPr>
            <w:tcW w:w="4536" w:type="dxa"/>
          </w:tcPr>
          <w:p w14:paraId="40DEA3E6" w14:textId="77777777" w:rsidR="00F87506" w:rsidRPr="00176501" w:rsidRDefault="00F87506" w:rsidP="00F87506">
            <w:pPr>
              <w:snapToGrid w:val="0"/>
              <w:spacing w:after="0"/>
            </w:pPr>
            <w:r w:rsidRPr="00176501">
              <w:t>TP to TR 38.717-03-02 Addition of CA_n14A-n30A-n77A</w:t>
            </w:r>
          </w:p>
        </w:tc>
        <w:tc>
          <w:tcPr>
            <w:tcW w:w="1813" w:type="dxa"/>
          </w:tcPr>
          <w:p w14:paraId="38428EB0" w14:textId="77777777" w:rsidR="00F87506" w:rsidRPr="00176501" w:rsidRDefault="00F87506" w:rsidP="00F87506">
            <w:pPr>
              <w:snapToGrid w:val="0"/>
              <w:spacing w:after="0"/>
            </w:pPr>
            <w:r w:rsidRPr="00176501">
              <w:t>AT&amp;T, Nokia</w:t>
            </w:r>
          </w:p>
        </w:tc>
        <w:tc>
          <w:tcPr>
            <w:tcW w:w="2440" w:type="dxa"/>
          </w:tcPr>
          <w:p w14:paraId="6C68D17F" w14:textId="141967AA" w:rsidR="00F87506" w:rsidRPr="00176501" w:rsidRDefault="00F87506" w:rsidP="00F87506">
            <w:pPr>
              <w:snapToGrid w:val="0"/>
              <w:spacing w:after="0"/>
              <w:rPr>
                <w:bCs/>
              </w:rPr>
            </w:pPr>
            <w:r>
              <w:rPr>
                <w:bCs/>
              </w:rPr>
              <w:t>Approved</w:t>
            </w:r>
          </w:p>
        </w:tc>
      </w:tr>
      <w:tr w:rsidR="00F87506" w:rsidRPr="00176501" w14:paraId="5FF66DF1" w14:textId="77777777" w:rsidTr="008B1464">
        <w:trPr>
          <w:trHeight w:val="60"/>
        </w:trPr>
        <w:tc>
          <w:tcPr>
            <w:tcW w:w="1271" w:type="dxa"/>
            <w:hideMark/>
          </w:tcPr>
          <w:p w14:paraId="26521EAF" w14:textId="77777777" w:rsidR="00F87506" w:rsidRPr="00176501" w:rsidRDefault="00F47451" w:rsidP="00F87506">
            <w:pPr>
              <w:snapToGrid w:val="0"/>
              <w:spacing w:after="0"/>
              <w:rPr>
                <w:bCs/>
              </w:rPr>
            </w:pPr>
            <w:hyperlink r:id="rId235" w:history="1">
              <w:r w:rsidR="00F87506" w:rsidRPr="00176501">
                <w:rPr>
                  <w:rStyle w:val="ab"/>
                  <w:bCs/>
                  <w:color w:val="auto"/>
                  <w:u w:val="none"/>
                </w:rPr>
                <w:t>R4-2109414</w:t>
              </w:r>
            </w:hyperlink>
          </w:p>
        </w:tc>
        <w:tc>
          <w:tcPr>
            <w:tcW w:w="4536" w:type="dxa"/>
            <w:hideMark/>
          </w:tcPr>
          <w:p w14:paraId="376FD706" w14:textId="77777777" w:rsidR="00F87506" w:rsidRPr="00176501" w:rsidRDefault="00F87506" w:rsidP="00F87506">
            <w:pPr>
              <w:snapToGrid w:val="0"/>
              <w:spacing w:after="0"/>
            </w:pPr>
            <w:r w:rsidRPr="00176501">
              <w:t>TP to TR 38.717-03-02 Addition of CA_n14A-n66A-n77A</w:t>
            </w:r>
          </w:p>
        </w:tc>
        <w:tc>
          <w:tcPr>
            <w:tcW w:w="1813" w:type="dxa"/>
            <w:hideMark/>
          </w:tcPr>
          <w:p w14:paraId="5898C48A" w14:textId="77777777" w:rsidR="00F87506" w:rsidRPr="00176501" w:rsidRDefault="00F87506" w:rsidP="00F87506">
            <w:pPr>
              <w:snapToGrid w:val="0"/>
              <w:spacing w:after="0"/>
            </w:pPr>
            <w:r w:rsidRPr="00176501">
              <w:t>AT&amp;T, Nokia</w:t>
            </w:r>
          </w:p>
        </w:tc>
        <w:tc>
          <w:tcPr>
            <w:tcW w:w="2440" w:type="dxa"/>
            <w:hideMark/>
          </w:tcPr>
          <w:p w14:paraId="06C21D9B" w14:textId="77777777" w:rsidR="00F87506" w:rsidRPr="00176501" w:rsidRDefault="00F87506" w:rsidP="00F87506">
            <w:pPr>
              <w:snapToGrid w:val="0"/>
              <w:spacing w:after="0"/>
              <w:rPr>
                <w:bCs/>
              </w:rPr>
            </w:pPr>
            <w:r w:rsidRPr="00176501">
              <w:rPr>
                <w:bCs/>
              </w:rPr>
              <w:t>Revised to R4-2107724</w:t>
            </w:r>
          </w:p>
        </w:tc>
      </w:tr>
      <w:tr w:rsidR="00F87506" w:rsidRPr="00176501" w14:paraId="1A3EB221" w14:textId="77777777" w:rsidTr="008B1464">
        <w:trPr>
          <w:trHeight w:val="60"/>
        </w:trPr>
        <w:tc>
          <w:tcPr>
            <w:tcW w:w="1271" w:type="dxa"/>
          </w:tcPr>
          <w:p w14:paraId="0BE49DF5" w14:textId="77777777" w:rsidR="00F87506" w:rsidRPr="00176501" w:rsidRDefault="00F87506" w:rsidP="00F87506">
            <w:pPr>
              <w:snapToGrid w:val="0"/>
              <w:spacing w:after="0"/>
              <w:rPr>
                <w:bCs/>
              </w:rPr>
            </w:pPr>
            <w:r w:rsidRPr="00176501">
              <w:rPr>
                <w:bCs/>
              </w:rPr>
              <w:t>R4-2107724</w:t>
            </w:r>
          </w:p>
        </w:tc>
        <w:tc>
          <w:tcPr>
            <w:tcW w:w="4536" w:type="dxa"/>
          </w:tcPr>
          <w:p w14:paraId="5C8C6697" w14:textId="77777777" w:rsidR="00F87506" w:rsidRPr="00176501" w:rsidRDefault="00F87506" w:rsidP="00F87506">
            <w:pPr>
              <w:snapToGrid w:val="0"/>
              <w:spacing w:after="0"/>
            </w:pPr>
            <w:r w:rsidRPr="00176501">
              <w:t>TP to TR 38.717-03-02 Addition of CA_n14A-n66A-n77A</w:t>
            </w:r>
          </w:p>
        </w:tc>
        <w:tc>
          <w:tcPr>
            <w:tcW w:w="1813" w:type="dxa"/>
          </w:tcPr>
          <w:p w14:paraId="11489D9A" w14:textId="77777777" w:rsidR="00F87506" w:rsidRPr="00176501" w:rsidRDefault="00F87506" w:rsidP="00F87506">
            <w:pPr>
              <w:snapToGrid w:val="0"/>
              <w:spacing w:after="0"/>
            </w:pPr>
            <w:r w:rsidRPr="00176501">
              <w:t>AT&amp;T, Nokia</w:t>
            </w:r>
          </w:p>
        </w:tc>
        <w:tc>
          <w:tcPr>
            <w:tcW w:w="2440" w:type="dxa"/>
          </w:tcPr>
          <w:p w14:paraId="29D2E241" w14:textId="01EDB0F3" w:rsidR="00F87506" w:rsidRPr="00176501" w:rsidRDefault="00F87506" w:rsidP="00F87506">
            <w:pPr>
              <w:snapToGrid w:val="0"/>
              <w:spacing w:after="0"/>
              <w:rPr>
                <w:bCs/>
              </w:rPr>
            </w:pPr>
            <w:r>
              <w:rPr>
                <w:bCs/>
              </w:rPr>
              <w:t>Approved</w:t>
            </w:r>
          </w:p>
        </w:tc>
      </w:tr>
      <w:tr w:rsidR="00F87506" w:rsidRPr="00176501" w14:paraId="27B7FE5F" w14:textId="77777777" w:rsidTr="008B1464">
        <w:trPr>
          <w:trHeight w:val="60"/>
        </w:trPr>
        <w:tc>
          <w:tcPr>
            <w:tcW w:w="1271" w:type="dxa"/>
            <w:hideMark/>
          </w:tcPr>
          <w:p w14:paraId="72445FA5" w14:textId="77777777" w:rsidR="00F87506" w:rsidRPr="00176501" w:rsidRDefault="00F47451" w:rsidP="00F87506">
            <w:pPr>
              <w:snapToGrid w:val="0"/>
              <w:spacing w:after="0"/>
              <w:rPr>
                <w:bCs/>
              </w:rPr>
            </w:pPr>
            <w:hyperlink r:id="rId236" w:history="1">
              <w:r w:rsidR="00F87506" w:rsidRPr="00176501">
                <w:rPr>
                  <w:rStyle w:val="ab"/>
                  <w:bCs/>
                  <w:color w:val="auto"/>
                  <w:u w:val="none"/>
                </w:rPr>
                <w:t>R4-2109415</w:t>
              </w:r>
            </w:hyperlink>
          </w:p>
        </w:tc>
        <w:tc>
          <w:tcPr>
            <w:tcW w:w="4536" w:type="dxa"/>
            <w:hideMark/>
          </w:tcPr>
          <w:p w14:paraId="44163DF8" w14:textId="77777777" w:rsidR="00F87506" w:rsidRPr="00176501" w:rsidRDefault="00F87506" w:rsidP="00F87506">
            <w:pPr>
              <w:snapToGrid w:val="0"/>
              <w:spacing w:after="0"/>
            </w:pPr>
            <w:r w:rsidRPr="00176501">
              <w:t>TP to TR 38.717-03-02 Addition of CA_n30A-n66A-n77A</w:t>
            </w:r>
          </w:p>
        </w:tc>
        <w:tc>
          <w:tcPr>
            <w:tcW w:w="1813" w:type="dxa"/>
            <w:hideMark/>
          </w:tcPr>
          <w:p w14:paraId="245424D8" w14:textId="77777777" w:rsidR="00F87506" w:rsidRPr="00176501" w:rsidRDefault="00F87506" w:rsidP="00F87506">
            <w:pPr>
              <w:snapToGrid w:val="0"/>
              <w:spacing w:after="0"/>
            </w:pPr>
            <w:r w:rsidRPr="00176501">
              <w:t>AT&amp;T, Nokia</w:t>
            </w:r>
          </w:p>
        </w:tc>
        <w:tc>
          <w:tcPr>
            <w:tcW w:w="2440" w:type="dxa"/>
            <w:hideMark/>
          </w:tcPr>
          <w:p w14:paraId="2CB49B56" w14:textId="77777777" w:rsidR="00F87506" w:rsidRPr="00176501" w:rsidRDefault="00F87506" w:rsidP="00F87506">
            <w:pPr>
              <w:snapToGrid w:val="0"/>
              <w:spacing w:after="0"/>
              <w:rPr>
                <w:bCs/>
              </w:rPr>
            </w:pPr>
            <w:r w:rsidRPr="00176501">
              <w:rPr>
                <w:bCs/>
              </w:rPr>
              <w:t>Revised to R4-2107725</w:t>
            </w:r>
          </w:p>
        </w:tc>
      </w:tr>
      <w:tr w:rsidR="00F87506" w:rsidRPr="00176501" w14:paraId="15CD9C84" w14:textId="77777777" w:rsidTr="008B1464">
        <w:trPr>
          <w:trHeight w:val="60"/>
        </w:trPr>
        <w:tc>
          <w:tcPr>
            <w:tcW w:w="1271" w:type="dxa"/>
          </w:tcPr>
          <w:p w14:paraId="58A64AF7" w14:textId="77777777" w:rsidR="00F87506" w:rsidRPr="00176501" w:rsidRDefault="00F87506" w:rsidP="00F87506">
            <w:pPr>
              <w:snapToGrid w:val="0"/>
              <w:spacing w:after="0"/>
              <w:rPr>
                <w:bCs/>
              </w:rPr>
            </w:pPr>
            <w:r w:rsidRPr="00176501">
              <w:rPr>
                <w:bCs/>
              </w:rPr>
              <w:t>R4-2107725</w:t>
            </w:r>
          </w:p>
        </w:tc>
        <w:tc>
          <w:tcPr>
            <w:tcW w:w="4536" w:type="dxa"/>
          </w:tcPr>
          <w:p w14:paraId="7E96D85E" w14:textId="77777777" w:rsidR="00F87506" w:rsidRPr="00176501" w:rsidRDefault="00F87506" w:rsidP="00F87506">
            <w:pPr>
              <w:snapToGrid w:val="0"/>
              <w:spacing w:after="0"/>
            </w:pPr>
            <w:r w:rsidRPr="00176501">
              <w:t>TP to TR 38.717-03-02 Addition of CA_n30A-n66A-n77A</w:t>
            </w:r>
          </w:p>
        </w:tc>
        <w:tc>
          <w:tcPr>
            <w:tcW w:w="1813" w:type="dxa"/>
          </w:tcPr>
          <w:p w14:paraId="7BF78AE7" w14:textId="77777777" w:rsidR="00F87506" w:rsidRPr="00176501" w:rsidRDefault="00F87506" w:rsidP="00F87506">
            <w:pPr>
              <w:snapToGrid w:val="0"/>
              <w:spacing w:after="0"/>
            </w:pPr>
            <w:r w:rsidRPr="00176501">
              <w:t>AT&amp;T, Nokia</w:t>
            </w:r>
          </w:p>
        </w:tc>
        <w:tc>
          <w:tcPr>
            <w:tcW w:w="2440" w:type="dxa"/>
          </w:tcPr>
          <w:p w14:paraId="6298AA64" w14:textId="36C800B7" w:rsidR="00F87506" w:rsidRPr="00176501" w:rsidRDefault="00F87506" w:rsidP="00F87506">
            <w:pPr>
              <w:snapToGrid w:val="0"/>
              <w:spacing w:after="0"/>
              <w:rPr>
                <w:bCs/>
              </w:rPr>
            </w:pPr>
            <w:r>
              <w:rPr>
                <w:bCs/>
              </w:rPr>
              <w:t>Approved</w:t>
            </w:r>
          </w:p>
        </w:tc>
      </w:tr>
      <w:tr w:rsidR="00F87506" w:rsidRPr="00176501" w14:paraId="47D69163" w14:textId="77777777" w:rsidTr="00185568">
        <w:trPr>
          <w:trHeight w:val="450"/>
        </w:trPr>
        <w:tc>
          <w:tcPr>
            <w:tcW w:w="1271" w:type="dxa"/>
            <w:hideMark/>
          </w:tcPr>
          <w:p w14:paraId="0BFA33CC" w14:textId="77777777" w:rsidR="00F87506" w:rsidRPr="00176501" w:rsidRDefault="00F47451" w:rsidP="00F87506">
            <w:pPr>
              <w:snapToGrid w:val="0"/>
              <w:spacing w:after="0"/>
              <w:rPr>
                <w:bCs/>
              </w:rPr>
            </w:pPr>
            <w:hyperlink r:id="rId237" w:history="1">
              <w:r w:rsidR="00F87506" w:rsidRPr="00176501">
                <w:rPr>
                  <w:rStyle w:val="ab"/>
                  <w:bCs/>
                  <w:color w:val="auto"/>
                  <w:u w:val="none"/>
                </w:rPr>
                <w:t>R4-2109467</w:t>
              </w:r>
            </w:hyperlink>
          </w:p>
        </w:tc>
        <w:tc>
          <w:tcPr>
            <w:tcW w:w="4536" w:type="dxa"/>
            <w:hideMark/>
          </w:tcPr>
          <w:p w14:paraId="18A1C34C" w14:textId="77777777" w:rsidR="00F87506" w:rsidRPr="00176501" w:rsidRDefault="00F87506" w:rsidP="00F87506">
            <w:pPr>
              <w:snapToGrid w:val="0"/>
              <w:spacing w:after="0"/>
            </w:pPr>
            <w:r w:rsidRPr="00176501">
              <w:t>Draft CR for TS 38.101-3: Support of n77(2A) in CA_n77-n79-n257</w:t>
            </w:r>
          </w:p>
        </w:tc>
        <w:tc>
          <w:tcPr>
            <w:tcW w:w="1813" w:type="dxa"/>
            <w:hideMark/>
          </w:tcPr>
          <w:p w14:paraId="10CDF834" w14:textId="77777777" w:rsidR="00F87506" w:rsidRPr="00176501" w:rsidRDefault="00F87506" w:rsidP="00F87506">
            <w:pPr>
              <w:snapToGrid w:val="0"/>
              <w:spacing w:after="0"/>
            </w:pPr>
            <w:r w:rsidRPr="00176501">
              <w:t>SoftBank Corp.</w:t>
            </w:r>
          </w:p>
        </w:tc>
        <w:tc>
          <w:tcPr>
            <w:tcW w:w="2440" w:type="dxa"/>
            <w:hideMark/>
          </w:tcPr>
          <w:p w14:paraId="48B7A234" w14:textId="2DAB87CD" w:rsidR="00F87506" w:rsidRPr="00176501" w:rsidRDefault="00F87506" w:rsidP="00F87506">
            <w:pPr>
              <w:snapToGrid w:val="0"/>
              <w:spacing w:after="0"/>
              <w:rPr>
                <w:bCs/>
              </w:rPr>
            </w:pPr>
            <w:r>
              <w:rPr>
                <w:bCs/>
              </w:rPr>
              <w:t>Endorsed</w:t>
            </w:r>
          </w:p>
        </w:tc>
      </w:tr>
      <w:tr w:rsidR="00F87506" w:rsidRPr="00176501" w14:paraId="6D91AFD4" w14:textId="77777777" w:rsidTr="00185568">
        <w:trPr>
          <w:trHeight w:val="450"/>
        </w:trPr>
        <w:tc>
          <w:tcPr>
            <w:tcW w:w="1271" w:type="dxa"/>
            <w:hideMark/>
          </w:tcPr>
          <w:p w14:paraId="0D945D68" w14:textId="77777777" w:rsidR="00F87506" w:rsidRPr="00176501" w:rsidRDefault="00F47451" w:rsidP="00F87506">
            <w:pPr>
              <w:snapToGrid w:val="0"/>
              <w:spacing w:after="0"/>
              <w:rPr>
                <w:bCs/>
              </w:rPr>
            </w:pPr>
            <w:hyperlink r:id="rId238" w:history="1">
              <w:r w:rsidR="00F87506" w:rsidRPr="00176501">
                <w:rPr>
                  <w:rStyle w:val="ab"/>
                  <w:bCs/>
                  <w:color w:val="auto"/>
                  <w:u w:val="none"/>
                </w:rPr>
                <w:t>R4-2109469</w:t>
              </w:r>
            </w:hyperlink>
          </w:p>
        </w:tc>
        <w:tc>
          <w:tcPr>
            <w:tcW w:w="4536" w:type="dxa"/>
            <w:hideMark/>
          </w:tcPr>
          <w:p w14:paraId="0FD01B7A" w14:textId="77777777" w:rsidR="00F87506" w:rsidRPr="00176501" w:rsidRDefault="00F87506" w:rsidP="00F87506">
            <w:pPr>
              <w:snapToGrid w:val="0"/>
              <w:spacing w:after="0"/>
            </w:pPr>
            <w:r w:rsidRPr="00176501">
              <w:t>TP for TR 38.717-03-02: CA_n3-n28-n79</w:t>
            </w:r>
          </w:p>
        </w:tc>
        <w:tc>
          <w:tcPr>
            <w:tcW w:w="1813" w:type="dxa"/>
            <w:hideMark/>
          </w:tcPr>
          <w:p w14:paraId="3DBACFBE" w14:textId="77777777" w:rsidR="00F87506" w:rsidRPr="00176501" w:rsidRDefault="00F87506" w:rsidP="00F87506">
            <w:pPr>
              <w:snapToGrid w:val="0"/>
              <w:spacing w:after="0"/>
            </w:pPr>
            <w:r w:rsidRPr="00176501">
              <w:t>SoftBank Corp.</w:t>
            </w:r>
          </w:p>
        </w:tc>
        <w:tc>
          <w:tcPr>
            <w:tcW w:w="2440" w:type="dxa"/>
            <w:hideMark/>
          </w:tcPr>
          <w:p w14:paraId="42C07D3F" w14:textId="242080A5" w:rsidR="00F87506" w:rsidRPr="00176501" w:rsidRDefault="00F87506" w:rsidP="00F87506">
            <w:pPr>
              <w:snapToGrid w:val="0"/>
              <w:spacing w:after="0"/>
              <w:rPr>
                <w:bCs/>
              </w:rPr>
            </w:pPr>
            <w:r>
              <w:rPr>
                <w:bCs/>
              </w:rPr>
              <w:t>Approved</w:t>
            </w:r>
          </w:p>
        </w:tc>
      </w:tr>
      <w:tr w:rsidR="00F87506" w:rsidRPr="00176501" w14:paraId="017AF98D" w14:textId="77777777" w:rsidTr="00185568">
        <w:trPr>
          <w:trHeight w:val="450"/>
        </w:trPr>
        <w:tc>
          <w:tcPr>
            <w:tcW w:w="1271" w:type="dxa"/>
            <w:hideMark/>
          </w:tcPr>
          <w:p w14:paraId="09133EF9" w14:textId="77777777" w:rsidR="00F87506" w:rsidRPr="00176501" w:rsidRDefault="00F47451" w:rsidP="00F87506">
            <w:pPr>
              <w:snapToGrid w:val="0"/>
              <w:spacing w:after="0"/>
              <w:rPr>
                <w:bCs/>
              </w:rPr>
            </w:pPr>
            <w:hyperlink r:id="rId239" w:history="1">
              <w:r w:rsidR="00F87506" w:rsidRPr="00176501">
                <w:rPr>
                  <w:rStyle w:val="ab"/>
                  <w:bCs/>
                  <w:color w:val="auto"/>
                  <w:u w:val="none"/>
                </w:rPr>
                <w:t>R4-2109471</w:t>
              </w:r>
            </w:hyperlink>
          </w:p>
        </w:tc>
        <w:tc>
          <w:tcPr>
            <w:tcW w:w="4536" w:type="dxa"/>
            <w:hideMark/>
          </w:tcPr>
          <w:p w14:paraId="426379C0" w14:textId="77777777" w:rsidR="00F87506" w:rsidRPr="00176501" w:rsidRDefault="00F87506" w:rsidP="00F87506">
            <w:pPr>
              <w:snapToGrid w:val="0"/>
              <w:spacing w:after="0"/>
            </w:pPr>
            <w:r w:rsidRPr="00176501">
              <w:t>TP for TR 38.717-03-02: CA_n3-n79-n257</w:t>
            </w:r>
          </w:p>
        </w:tc>
        <w:tc>
          <w:tcPr>
            <w:tcW w:w="1813" w:type="dxa"/>
            <w:hideMark/>
          </w:tcPr>
          <w:p w14:paraId="7D42836D" w14:textId="77777777" w:rsidR="00F87506" w:rsidRPr="00176501" w:rsidRDefault="00F87506" w:rsidP="00F87506">
            <w:pPr>
              <w:snapToGrid w:val="0"/>
              <w:spacing w:after="0"/>
            </w:pPr>
            <w:r w:rsidRPr="00176501">
              <w:t>SoftBank Corp.</w:t>
            </w:r>
          </w:p>
        </w:tc>
        <w:tc>
          <w:tcPr>
            <w:tcW w:w="2440" w:type="dxa"/>
            <w:hideMark/>
          </w:tcPr>
          <w:p w14:paraId="7BB8F424" w14:textId="37756C64" w:rsidR="00F87506" w:rsidRPr="00176501" w:rsidRDefault="00F87506" w:rsidP="00F87506">
            <w:pPr>
              <w:snapToGrid w:val="0"/>
              <w:spacing w:after="0"/>
              <w:rPr>
                <w:bCs/>
              </w:rPr>
            </w:pPr>
            <w:r>
              <w:rPr>
                <w:bCs/>
              </w:rPr>
              <w:t>Approved</w:t>
            </w:r>
          </w:p>
        </w:tc>
      </w:tr>
      <w:tr w:rsidR="00F87506" w:rsidRPr="00176501" w14:paraId="44C601EC" w14:textId="77777777" w:rsidTr="008B1464">
        <w:trPr>
          <w:trHeight w:val="60"/>
        </w:trPr>
        <w:tc>
          <w:tcPr>
            <w:tcW w:w="1271" w:type="dxa"/>
            <w:hideMark/>
          </w:tcPr>
          <w:p w14:paraId="65C43C0F" w14:textId="77777777" w:rsidR="00F87506" w:rsidRPr="00176501" w:rsidRDefault="00F47451" w:rsidP="00F87506">
            <w:pPr>
              <w:snapToGrid w:val="0"/>
              <w:spacing w:after="0"/>
              <w:rPr>
                <w:bCs/>
              </w:rPr>
            </w:pPr>
            <w:hyperlink r:id="rId240" w:history="1">
              <w:r w:rsidR="00F87506" w:rsidRPr="00176501">
                <w:rPr>
                  <w:rStyle w:val="ab"/>
                  <w:bCs/>
                  <w:color w:val="auto"/>
                  <w:u w:val="none"/>
                </w:rPr>
                <w:t>R4-2109472</w:t>
              </w:r>
            </w:hyperlink>
          </w:p>
        </w:tc>
        <w:tc>
          <w:tcPr>
            <w:tcW w:w="4536" w:type="dxa"/>
            <w:hideMark/>
          </w:tcPr>
          <w:p w14:paraId="3441013D" w14:textId="77777777" w:rsidR="00F87506" w:rsidRPr="00176501" w:rsidRDefault="00F87506" w:rsidP="00F87506">
            <w:pPr>
              <w:snapToGrid w:val="0"/>
              <w:spacing w:after="0"/>
            </w:pPr>
            <w:r w:rsidRPr="00176501">
              <w:t>TP for TR 38.717-03-02: CA_n28-n77-n79</w:t>
            </w:r>
          </w:p>
        </w:tc>
        <w:tc>
          <w:tcPr>
            <w:tcW w:w="1813" w:type="dxa"/>
            <w:hideMark/>
          </w:tcPr>
          <w:p w14:paraId="3CD954C8" w14:textId="77777777" w:rsidR="00F87506" w:rsidRPr="00176501" w:rsidRDefault="00F87506" w:rsidP="00F87506">
            <w:pPr>
              <w:snapToGrid w:val="0"/>
              <w:spacing w:after="0"/>
            </w:pPr>
            <w:r w:rsidRPr="00176501">
              <w:t>SoftBank Corp.</w:t>
            </w:r>
          </w:p>
        </w:tc>
        <w:tc>
          <w:tcPr>
            <w:tcW w:w="2440" w:type="dxa"/>
            <w:hideMark/>
          </w:tcPr>
          <w:p w14:paraId="38D7AAF3" w14:textId="77777777" w:rsidR="00F87506" w:rsidRPr="00176501" w:rsidRDefault="00F87506" w:rsidP="00F87506">
            <w:pPr>
              <w:snapToGrid w:val="0"/>
              <w:spacing w:after="0"/>
              <w:rPr>
                <w:bCs/>
              </w:rPr>
            </w:pPr>
            <w:r w:rsidRPr="00176501">
              <w:rPr>
                <w:bCs/>
              </w:rPr>
              <w:t>Revised to R4-2107726</w:t>
            </w:r>
          </w:p>
        </w:tc>
      </w:tr>
      <w:tr w:rsidR="00F87506" w:rsidRPr="00176501" w14:paraId="53796DE8" w14:textId="77777777" w:rsidTr="008B1464">
        <w:trPr>
          <w:trHeight w:val="60"/>
        </w:trPr>
        <w:tc>
          <w:tcPr>
            <w:tcW w:w="1271" w:type="dxa"/>
          </w:tcPr>
          <w:p w14:paraId="7B4485CF" w14:textId="77777777" w:rsidR="00F87506" w:rsidRPr="00176501" w:rsidRDefault="00F87506" w:rsidP="00F87506">
            <w:pPr>
              <w:snapToGrid w:val="0"/>
              <w:spacing w:after="0"/>
              <w:rPr>
                <w:bCs/>
              </w:rPr>
            </w:pPr>
            <w:r w:rsidRPr="00176501">
              <w:rPr>
                <w:bCs/>
              </w:rPr>
              <w:t>R4-2107726</w:t>
            </w:r>
          </w:p>
        </w:tc>
        <w:tc>
          <w:tcPr>
            <w:tcW w:w="4536" w:type="dxa"/>
          </w:tcPr>
          <w:p w14:paraId="0ECE568E" w14:textId="77777777" w:rsidR="00F87506" w:rsidRPr="00176501" w:rsidRDefault="00F87506" w:rsidP="00F87506">
            <w:pPr>
              <w:snapToGrid w:val="0"/>
              <w:spacing w:after="0"/>
            </w:pPr>
            <w:r w:rsidRPr="00176501">
              <w:t>TP for TR 38.717-03-02: CA_n28-n77-n79</w:t>
            </w:r>
          </w:p>
        </w:tc>
        <w:tc>
          <w:tcPr>
            <w:tcW w:w="1813" w:type="dxa"/>
          </w:tcPr>
          <w:p w14:paraId="1CDB3EE9" w14:textId="77777777" w:rsidR="00F87506" w:rsidRPr="00176501" w:rsidRDefault="00F87506" w:rsidP="00F87506">
            <w:pPr>
              <w:snapToGrid w:val="0"/>
              <w:spacing w:after="0"/>
            </w:pPr>
            <w:r w:rsidRPr="00176501">
              <w:t>SoftBank Corp.</w:t>
            </w:r>
          </w:p>
        </w:tc>
        <w:tc>
          <w:tcPr>
            <w:tcW w:w="2440" w:type="dxa"/>
          </w:tcPr>
          <w:p w14:paraId="22092266" w14:textId="6F72D3B0" w:rsidR="00F87506" w:rsidRPr="00176501" w:rsidRDefault="00F87506" w:rsidP="00F87506">
            <w:pPr>
              <w:snapToGrid w:val="0"/>
              <w:spacing w:after="0"/>
              <w:rPr>
                <w:bCs/>
              </w:rPr>
            </w:pPr>
            <w:r>
              <w:rPr>
                <w:bCs/>
              </w:rPr>
              <w:t>Approved</w:t>
            </w:r>
          </w:p>
        </w:tc>
      </w:tr>
      <w:tr w:rsidR="00F87506" w:rsidRPr="00176501" w14:paraId="4394E59C" w14:textId="77777777" w:rsidTr="008B4916">
        <w:trPr>
          <w:trHeight w:val="60"/>
        </w:trPr>
        <w:tc>
          <w:tcPr>
            <w:tcW w:w="1271" w:type="dxa"/>
            <w:hideMark/>
          </w:tcPr>
          <w:p w14:paraId="747A48BA" w14:textId="77777777" w:rsidR="00F87506" w:rsidRPr="00176501" w:rsidRDefault="00F47451" w:rsidP="00F87506">
            <w:pPr>
              <w:snapToGrid w:val="0"/>
              <w:spacing w:after="0"/>
              <w:rPr>
                <w:bCs/>
              </w:rPr>
            </w:pPr>
            <w:hyperlink r:id="rId241" w:history="1">
              <w:r w:rsidR="00F87506" w:rsidRPr="00176501">
                <w:rPr>
                  <w:rStyle w:val="ab"/>
                  <w:bCs/>
                  <w:color w:val="auto"/>
                  <w:u w:val="none"/>
                </w:rPr>
                <w:t>R4-2109473</w:t>
              </w:r>
            </w:hyperlink>
          </w:p>
        </w:tc>
        <w:tc>
          <w:tcPr>
            <w:tcW w:w="4536" w:type="dxa"/>
            <w:hideMark/>
          </w:tcPr>
          <w:p w14:paraId="1244F38C" w14:textId="77777777" w:rsidR="00F87506" w:rsidRPr="00176501" w:rsidRDefault="00F87506" w:rsidP="00F87506">
            <w:pPr>
              <w:snapToGrid w:val="0"/>
              <w:spacing w:after="0"/>
            </w:pPr>
            <w:r w:rsidRPr="00176501">
              <w:t>TP for TR 38.717-03-01: CA_n28-n79-n257</w:t>
            </w:r>
          </w:p>
        </w:tc>
        <w:tc>
          <w:tcPr>
            <w:tcW w:w="1813" w:type="dxa"/>
            <w:hideMark/>
          </w:tcPr>
          <w:p w14:paraId="7A3FEB97" w14:textId="77777777" w:rsidR="00F87506" w:rsidRPr="00176501" w:rsidRDefault="00F87506" w:rsidP="00F87506">
            <w:pPr>
              <w:snapToGrid w:val="0"/>
              <w:spacing w:after="0"/>
            </w:pPr>
            <w:r w:rsidRPr="00176501">
              <w:t>SoftBank Corp.</w:t>
            </w:r>
          </w:p>
        </w:tc>
        <w:tc>
          <w:tcPr>
            <w:tcW w:w="2440" w:type="dxa"/>
            <w:hideMark/>
          </w:tcPr>
          <w:p w14:paraId="013E06BB" w14:textId="77EBAF81" w:rsidR="00F87506" w:rsidRPr="00176501" w:rsidRDefault="00F87506" w:rsidP="00F87506">
            <w:pPr>
              <w:snapToGrid w:val="0"/>
              <w:spacing w:after="0"/>
              <w:rPr>
                <w:bCs/>
              </w:rPr>
            </w:pPr>
            <w:r>
              <w:rPr>
                <w:bCs/>
              </w:rPr>
              <w:t>Approved</w:t>
            </w:r>
          </w:p>
        </w:tc>
      </w:tr>
      <w:tr w:rsidR="00F87506" w:rsidRPr="00176501" w14:paraId="131EA554" w14:textId="77777777" w:rsidTr="008B4916">
        <w:trPr>
          <w:trHeight w:val="60"/>
        </w:trPr>
        <w:tc>
          <w:tcPr>
            <w:tcW w:w="1271" w:type="dxa"/>
            <w:hideMark/>
          </w:tcPr>
          <w:p w14:paraId="42397BEC" w14:textId="77777777" w:rsidR="00F87506" w:rsidRPr="00176501" w:rsidRDefault="00F47451" w:rsidP="00F87506">
            <w:pPr>
              <w:snapToGrid w:val="0"/>
              <w:spacing w:after="0"/>
              <w:rPr>
                <w:bCs/>
              </w:rPr>
            </w:pPr>
            <w:hyperlink r:id="rId242" w:history="1">
              <w:r w:rsidR="00F87506" w:rsidRPr="00176501">
                <w:rPr>
                  <w:rStyle w:val="ab"/>
                  <w:bCs/>
                  <w:color w:val="auto"/>
                  <w:u w:val="none"/>
                </w:rPr>
                <w:t>R4-2110459</w:t>
              </w:r>
            </w:hyperlink>
          </w:p>
        </w:tc>
        <w:tc>
          <w:tcPr>
            <w:tcW w:w="4536" w:type="dxa"/>
            <w:hideMark/>
          </w:tcPr>
          <w:p w14:paraId="3253E168" w14:textId="77777777" w:rsidR="00F87506" w:rsidRPr="00176501" w:rsidRDefault="00F87506" w:rsidP="00F87506">
            <w:pPr>
              <w:snapToGrid w:val="0"/>
              <w:spacing w:after="0"/>
            </w:pPr>
            <w:r w:rsidRPr="00176501">
              <w:t>TP for TR38.717-03-02_CA_n41A-n79A-n258A</w:t>
            </w:r>
          </w:p>
        </w:tc>
        <w:tc>
          <w:tcPr>
            <w:tcW w:w="1813" w:type="dxa"/>
            <w:hideMark/>
          </w:tcPr>
          <w:p w14:paraId="56FB0FFF" w14:textId="77777777" w:rsidR="00F87506" w:rsidRPr="00176501" w:rsidRDefault="00F87506" w:rsidP="00F87506">
            <w:pPr>
              <w:snapToGrid w:val="0"/>
              <w:spacing w:after="0"/>
            </w:pPr>
            <w:r w:rsidRPr="00176501">
              <w:t>ZTE Corporation</w:t>
            </w:r>
          </w:p>
        </w:tc>
        <w:tc>
          <w:tcPr>
            <w:tcW w:w="2440" w:type="dxa"/>
            <w:hideMark/>
          </w:tcPr>
          <w:p w14:paraId="698AF67A" w14:textId="77777777" w:rsidR="00F87506" w:rsidRPr="00176501" w:rsidRDefault="00F87506" w:rsidP="00F87506">
            <w:pPr>
              <w:snapToGrid w:val="0"/>
              <w:spacing w:after="0"/>
              <w:rPr>
                <w:bCs/>
              </w:rPr>
            </w:pPr>
            <w:r w:rsidRPr="00176501">
              <w:rPr>
                <w:bCs/>
              </w:rPr>
              <w:t>Revised to R4-2107727</w:t>
            </w:r>
          </w:p>
        </w:tc>
      </w:tr>
      <w:tr w:rsidR="00F87506" w:rsidRPr="00176501" w14:paraId="41B658A2" w14:textId="77777777" w:rsidTr="008B4916">
        <w:trPr>
          <w:trHeight w:val="60"/>
        </w:trPr>
        <w:tc>
          <w:tcPr>
            <w:tcW w:w="1271" w:type="dxa"/>
          </w:tcPr>
          <w:p w14:paraId="19B9366C" w14:textId="77777777" w:rsidR="00F87506" w:rsidRPr="00176501" w:rsidRDefault="00F87506" w:rsidP="00F87506">
            <w:pPr>
              <w:snapToGrid w:val="0"/>
              <w:spacing w:after="0"/>
              <w:rPr>
                <w:bCs/>
              </w:rPr>
            </w:pPr>
            <w:r w:rsidRPr="00176501">
              <w:rPr>
                <w:bCs/>
              </w:rPr>
              <w:lastRenderedPageBreak/>
              <w:t>R4-2107727</w:t>
            </w:r>
          </w:p>
        </w:tc>
        <w:tc>
          <w:tcPr>
            <w:tcW w:w="4536" w:type="dxa"/>
          </w:tcPr>
          <w:p w14:paraId="71699BD5" w14:textId="77777777" w:rsidR="00F87506" w:rsidRPr="00176501" w:rsidRDefault="00F87506" w:rsidP="00F87506">
            <w:pPr>
              <w:snapToGrid w:val="0"/>
              <w:spacing w:after="0"/>
            </w:pPr>
            <w:r w:rsidRPr="00176501">
              <w:t>TP for TR38.717-03-02_CA_n41A-n79A-n258A</w:t>
            </w:r>
          </w:p>
        </w:tc>
        <w:tc>
          <w:tcPr>
            <w:tcW w:w="1813" w:type="dxa"/>
          </w:tcPr>
          <w:p w14:paraId="7B8C28F8" w14:textId="77777777" w:rsidR="00F87506" w:rsidRPr="00176501" w:rsidRDefault="00F87506" w:rsidP="00F87506">
            <w:pPr>
              <w:snapToGrid w:val="0"/>
              <w:spacing w:after="0"/>
            </w:pPr>
            <w:r w:rsidRPr="00176501">
              <w:t>ZTE Corporation</w:t>
            </w:r>
          </w:p>
        </w:tc>
        <w:tc>
          <w:tcPr>
            <w:tcW w:w="2440" w:type="dxa"/>
          </w:tcPr>
          <w:p w14:paraId="4B0CB631" w14:textId="76817631" w:rsidR="00F87506" w:rsidRPr="00176501" w:rsidRDefault="00F87506" w:rsidP="00F87506">
            <w:pPr>
              <w:snapToGrid w:val="0"/>
              <w:spacing w:after="0"/>
              <w:rPr>
                <w:bCs/>
              </w:rPr>
            </w:pPr>
            <w:r>
              <w:rPr>
                <w:bCs/>
              </w:rPr>
              <w:t>Approved</w:t>
            </w:r>
          </w:p>
        </w:tc>
      </w:tr>
      <w:tr w:rsidR="00F87506" w:rsidRPr="00176501" w14:paraId="4B077CAE" w14:textId="77777777" w:rsidTr="008B4916">
        <w:trPr>
          <w:trHeight w:val="60"/>
        </w:trPr>
        <w:tc>
          <w:tcPr>
            <w:tcW w:w="1271" w:type="dxa"/>
            <w:hideMark/>
          </w:tcPr>
          <w:p w14:paraId="0B7308BC" w14:textId="77777777" w:rsidR="00F87506" w:rsidRPr="00176501" w:rsidRDefault="00F47451" w:rsidP="00F87506">
            <w:pPr>
              <w:snapToGrid w:val="0"/>
              <w:spacing w:after="0"/>
              <w:rPr>
                <w:bCs/>
              </w:rPr>
            </w:pPr>
            <w:hyperlink r:id="rId243" w:history="1">
              <w:r w:rsidR="00F87506" w:rsidRPr="00176501">
                <w:rPr>
                  <w:rStyle w:val="ab"/>
                  <w:bCs/>
                  <w:color w:val="auto"/>
                  <w:u w:val="none"/>
                </w:rPr>
                <w:t>R4-2110669</w:t>
              </w:r>
            </w:hyperlink>
          </w:p>
        </w:tc>
        <w:tc>
          <w:tcPr>
            <w:tcW w:w="4536" w:type="dxa"/>
            <w:hideMark/>
          </w:tcPr>
          <w:p w14:paraId="5722CB85" w14:textId="77777777" w:rsidR="00F87506" w:rsidRPr="00176501" w:rsidRDefault="00F87506" w:rsidP="00F87506">
            <w:pPr>
              <w:snapToGrid w:val="0"/>
              <w:spacing w:after="0"/>
            </w:pPr>
            <w:r w:rsidRPr="00176501">
              <w:t>DraftCR for 38.101-1 to add BCS1 for CA_n25-n66-n78</w:t>
            </w:r>
          </w:p>
        </w:tc>
        <w:tc>
          <w:tcPr>
            <w:tcW w:w="1813" w:type="dxa"/>
            <w:hideMark/>
          </w:tcPr>
          <w:p w14:paraId="6CE68222" w14:textId="77777777" w:rsidR="00F87506" w:rsidRPr="00176501" w:rsidRDefault="00F87506" w:rsidP="00F87506">
            <w:pPr>
              <w:snapToGrid w:val="0"/>
              <w:spacing w:after="0"/>
            </w:pPr>
            <w:r w:rsidRPr="00176501">
              <w:t>Huawei, HiSilicon, Bell Mobility, Telus</w:t>
            </w:r>
          </w:p>
        </w:tc>
        <w:tc>
          <w:tcPr>
            <w:tcW w:w="2440" w:type="dxa"/>
            <w:hideMark/>
          </w:tcPr>
          <w:p w14:paraId="621B43DE" w14:textId="45994978" w:rsidR="00F87506" w:rsidRPr="00176501" w:rsidRDefault="00F87506" w:rsidP="00F87506">
            <w:pPr>
              <w:snapToGrid w:val="0"/>
              <w:spacing w:after="0"/>
              <w:rPr>
                <w:bCs/>
              </w:rPr>
            </w:pPr>
            <w:r>
              <w:rPr>
                <w:bCs/>
              </w:rPr>
              <w:t>Endorsed</w:t>
            </w:r>
          </w:p>
        </w:tc>
      </w:tr>
      <w:tr w:rsidR="00F87506" w:rsidRPr="00176501" w14:paraId="7A2106A2" w14:textId="77777777" w:rsidTr="00185568">
        <w:trPr>
          <w:trHeight w:val="450"/>
        </w:trPr>
        <w:tc>
          <w:tcPr>
            <w:tcW w:w="1271" w:type="dxa"/>
            <w:hideMark/>
          </w:tcPr>
          <w:p w14:paraId="794701AA" w14:textId="77777777" w:rsidR="00F87506" w:rsidRPr="00176501" w:rsidRDefault="00F47451" w:rsidP="00F87506">
            <w:pPr>
              <w:snapToGrid w:val="0"/>
              <w:spacing w:after="0"/>
              <w:rPr>
                <w:bCs/>
              </w:rPr>
            </w:pPr>
            <w:hyperlink r:id="rId244" w:history="1">
              <w:r w:rsidR="00F87506" w:rsidRPr="00176501">
                <w:rPr>
                  <w:rStyle w:val="ab"/>
                  <w:bCs/>
                  <w:color w:val="auto"/>
                  <w:u w:val="none"/>
                </w:rPr>
                <w:t>R4-2110670</w:t>
              </w:r>
            </w:hyperlink>
          </w:p>
        </w:tc>
        <w:tc>
          <w:tcPr>
            <w:tcW w:w="4536" w:type="dxa"/>
            <w:hideMark/>
          </w:tcPr>
          <w:p w14:paraId="3417CA86" w14:textId="77777777" w:rsidR="00F87506" w:rsidRPr="00176501" w:rsidRDefault="00F87506" w:rsidP="00F87506">
            <w:pPr>
              <w:snapToGrid w:val="0"/>
              <w:spacing w:after="0"/>
            </w:pPr>
            <w:r w:rsidRPr="00176501">
              <w:t>DraftCR for 38.101-1 to add additional combinations for CA_n7-n66-n78</w:t>
            </w:r>
          </w:p>
        </w:tc>
        <w:tc>
          <w:tcPr>
            <w:tcW w:w="1813" w:type="dxa"/>
            <w:hideMark/>
          </w:tcPr>
          <w:p w14:paraId="0FC14296" w14:textId="77777777" w:rsidR="00F87506" w:rsidRPr="00176501" w:rsidRDefault="00F87506" w:rsidP="00F87506">
            <w:pPr>
              <w:snapToGrid w:val="0"/>
              <w:spacing w:after="0"/>
            </w:pPr>
            <w:r w:rsidRPr="00176501">
              <w:t>Huawei, HiSilicon, Bell Mobility, Telus</w:t>
            </w:r>
          </w:p>
        </w:tc>
        <w:tc>
          <w:tcPr>
            <w:tcW w:w="2440" w:type="dxa"/>
            <w:hideMark/>
          </w:tcPr>
          <w:p w14:paraId="0424280C" w14:textId="6678FDF3" w:rsidR="00F87506" w:rsidRPr="00176501" w:rsidRDefault="00F87506" w:rsidP="00F87506">
            <w:pPr>
              <w:snapToGrid w:val="0"/>
              <w:spacing w:after="0"/>
              <w:rPr>
                <w:bCs/>
              </w:rPr>
            </w:pPr>
            <w:r>
              <w:rPr>
                <w:bCs/>
              </w:rPr>
              <w:t>Endorsed</w:t>
            </w:r>
          </w:p>
        </w:tc>
      </w:tr>
      <w:tr w:rsidR="00F87506" w:rsidRPr="00176501" w14:paraId="5959D006" w14:textId="77777777" w:rsidTr="00185568">
        <w:trPr>
          <w:trHeight w:val="450"/>
        </w:trPr>
        <w:tc>
          <w:tcPr>
            <w:tcW w:w="1271" w:type="dxa"/>
            <w:hideMark/>
          </w:tcPr>
          <w:p w14:paraId="6008707B" w14:textId="77777777" w:rsidR="00F87506" w:rsidRPr="00176501" w:rsidRDefault="00F47451" w:rsidP="00F87506">
            <w:pPr>
              <w:snapToGrid w:val="0"/>
              <w:spacing w:after="0"/>
              <w:rPr>
                <w:bCs/>
              </w:rPr>
            </w:pPr>
            <w:hyperlink r:id="rId245" w:history="1">
              <w:r w:rsidR="00F87506" w:rsidRPr="00176501">
                <w:rPr>
                  <w:rStyle w:val="ab"/>
                  <w:bCs/>
                  <w:color w:val="auto"/>
                  <w:u w:val="none"/>
                </w:rPr>
                <w:t>R4-2110671</w:t>
              </w:r>
            </w:hyperlink>
          </w:p>
        </w:tc>
        <w:tc>
          <w:tcPr>
            <w:tcW w:w="4536" w:type="dxa"/>
            <w:hideMark/>
          </w:tcPr>
          <w:p w14:paraId="3ED013CC" w14:textId="77777777" w:rsidR="00F87506" w:rsidRPr="00176501" w:rsidRDefault="00F87506" w:rsidP="00F87506">
            <w:pPr>
              <w:snapToGrid w:val="0"/>
              <w:spacing w:after="0"/>
            </w:pPr>
            <w:r w:rsidRPr="00176501">
              <w:t>DraftCR for 38.101-1 to add additional combinations for CA_n5-n66-n78</w:t>
            </w:r>
          </w:p>
        </w:tc>
        <w:tc>
          <w:tcPr>
            <w:tcW w:w="1813" w:type="dxa"/>
            <w:hideMark/>
          </w:tcPr>
          <w:p w14:paraId="4F944F47" w14:textId="77777777" w:rsidR="00F87506" w:rsidRPr="00176501" w:rsidRDefault="00F87506" w:rsidP="00F87506">
            <w:pPr>
              <w:snapToGrid w:val="0"/>
              <w:spacing w:after="0"/>
            </w:pPr>
            <w:r w:rsidRPr="00176501">
              <w:t>Huawei, HiSilicon, Bell Mobility, Telus</w:t>
            </w:r>
          </w:p>
        </w:tc>
        <w:tc>
          <w:tcPr>
            <w:tcW w:w="2440" w:type="dxa"/>
            <w:hideMark/>
          </w:tcPr>
          <w:p w14:paraId="07B22C4A" w14:textId="1312EFB8" w:rsidR="00F87506" w:rsidRPr="00176501" w:rsidRDefault="00F87506" w:rsidP="00F87506">
            <w:pPr>
              <w:snapToGrid w:val="0"/>
              <w:spacing w:after="0"/>
              <w:rPr>
                <w:bCs/>
              </w:rPr>
            </w:pPr>
            <w:r>
              <w:rPr>
                <w:bCs/>
              </w:rPr>
              <w:t>Endorsed</w:t>
            </w:r>
          </w:p>
        </w:tc>
      </w:tr>
      <w:tr w:rsidR="00F87506" w:rsidRPr="00176501" w14:paraId="2D33DF1C" w14:textId="77777777" w:rsidTr="00185568">
        <w:trPr>
          <w:trHeight w:val="450"/>
        </w:trPr>
        <w:tc>
          <w:tcPr>
            <w:tcW w:w="1271" w:type="dxa"/>
            <w:hideMark/>
          </w:tcPr>
          <w:p w14:paraId="658E5869" w14:textId="77777777" w:rsidR="00F87506" w:rsidRPr="00176501" w:rsidRDefault="00F47451" w:rsidP="00F87506">
            <w:pPr>
              <w:snapToGrid w:val="0"/>
              <w:spacing w:after="0"/>
              <w:rPr>
                <w:bCs/>
              </w:rPr>
            </w:pPr>
            <w:hyperlink r:id="rId246" w:history="1">
              <w:r w:rsidR="00F87506" w:rsidRPr="00176501">
                <w:rPr>
                  <w:rStyle w:val="ab"/>
                  <w:bCs/>
                  <w:color w:val="auto"/>
                  <w:u w:val="none"/>
                </w:rPr>
                <w:t>R4-2110672</w:t>
              </w:r>
            </w:hyperlink>
          </w:p>
        </w:tc>
        <w:tc>
          <w:tcPr>
            <w:tcW w:w="4536" w:type="dxa"/>
            <w:hideMark/>
          </w:tcPr>
          <w:p w14:paraId="20E29302" w14:textId="77777777" w:rsidR="00F87506" w:rsidRPr="00176501" w:rsidRDefault="00F87506" w:rsidP="00F87506">
            <w:pPr>
              <w:snapToGrid w:val="0"/>
              <w:spacing w:after="0"/>
            </w:pPr>
            <w:r w:rsidRPr="00176501">
              <w:t>DraftCR for 38.101-1: CA_n7-n25-n66</w:t>
            </w:r>
          </w:p>
        </w:tc>
        <w:tc>
          <w:tcPr>
            <w:tcW w:w="1813" w:type="dxa"/>
            <w:hideMark/>
          </w:tcPr>
          <w:p w14:paraId="2F2E658E" w14:textId="77777777" w:rsidR="00F87506" w:rsidRPr="00176501" w:rsidRDefault="00F87506" w:rsidP="00F87506">
            <w:pPr>
              <w:snapToGrid w:val="0"/>
              <w:spacing w:after="0"/>
            </w:pPr>
            <w:r w:rsidRPr="00176501">
              <w:t>Huawei, HiSilicon, Bell Mobility, Telus</w:t>
            </w:r>
          </w:p>
        </w:tc>
        <w:tc>
          <w:tcPr>
            <w:tcW w:w="2440" w:type="dxa"/>
            <w:hideMark/>
          </w:tcPr>
          <w:p w14:paraId="21FACA69" w14:textId="2B7B1E09" w:rsidR="00F87506" w:rsidRPr="00176501" w:rsidRDefault="00F87506" w:rsidP="00F87506">
            <w:pPr>
              <w:snapToGrid w:val="0"/>
              <w:spacing w:after="0"/>
              <w:rPr>
                <w:bCs/>
              </w:rPr>
            </w:pPr>
            <w:r>
              <w:rPr>
                <w:bCs/>
              </w:rPr>
              <w:t>Endorsed</w:t>
            </w:r>
          </w:p>
        </w:tc>
      </w:tr>
      <w:tr w:rsidR="00F87506" w:rsidRPr="00176501" w14:paraId="053ED45E" w14:textId="77777777" w:rsidTr="00185568">
        <w:trPr>
          <w:trHeight w:val="450"/>
        </w:trPr>
        <w:tc>
          <w:tcPr>
            <w:tcW w:w="1271" w:type="dxa"/>
            <w:hideMark/>
          </w:tcPr>
          <w:p w14:paraId="3A02FB28" w14:textId="77777777" w:rsidR="00F87506" w:rsidRPr="00176501" w:rsidRDefault="00F47451" w:rsidP="00F87506">
            <w:pPr>
              <w:snapToGrid w:val="0"/>
              <w:spacing w:after="0"/>
              <w:rPr>
                <w:bCs/>
              </w:rPr>
            </w:pPr>
            <w:hyperlink r:id="rId247" w:history="1">
              <w:r w:rsidR="00F87506" w:rsidRPr="00176501">
                <w:rPr>
                  <w:rStyle w:val="ab"/>
                  <w:bCs/>
                  <w:color w:val="auto"/>
                  <w:u w:val="none"/>
                </w:rPr>
                <w:t>R4-2110673</w:t>
              </w:r>
            </w:hyperlink>
          </w:p>
        </w:tc>
        <w:tc>
          <w:tcPr>
            <w:tcW w:w="4536" w:type="dxa"/>
            <w:hideMark/>
          </w:tcPr>
          <w:p w14:paraId="1F69FA09" w14:textId="77777777" w:rsidR="00F87506" w:rsidRPr="00176501" w:rsidRDefault="00F87506" w:rsidP="00F87506">
            <w:pPr>
              <w:snapToGrid w:val="0"/>
              <w:spacing w:after="0"/>
            </w:pPr>
            <w:r w:rsidRPr="00176501">
              <w:t>DraftCR for 38.101-1: CA_n25A-n66(2A)-n71A</w:t>
            </w:r>
          </w:p>
        </w:tc>
        <w:tc>
          <w:tcPr>
            <w:tcW w:w="1813" w:type="dxa"/>
            <w:hideMark/>
          </w:tcPr>
          <w:p w14:paraId="3FA9F034" w14:textId="77777777" w:rsidR="00F87506" w:rsidRPr="00176501" w:rsidRDefault="00F87506" w:rsidP="00F87506">
            <w:pPr>
              <w:snapToGrid w:val="0"/>
              <w:spacing w:after="0"/>
            </w:pPr>
            <w:r w:rsidRPr="00176501">
              <w:t>Huawei, HiSilicon, Bell Mobility, Telus</w:t>
            </w:r>
          </w:p>
        </w:tc>
        <w:tc>
          <w:tcPr>
            <w:tcW w:w="2440" w:type="dxa"/>
            <w:hideMark/>
          </w:tcPr>
          <w:p w14:paraId="7570D8EC" w14:textId="7417924D" w:rsidR="00F87506" w:rsidRPr="00176501" w:rsidRDefault="00F87506" w:rsidP="00F87506">
            <w:pPr>
              <w:snapToGrid w:val="0"/>
              <w:spacing w:after="0"/>
              <w:rPr>
                <w:bCs/>
              </w:rPr>
            </w:pPr>
            <w:r>
              <w:rPr>
                <w:bCs/>
              </w:rPr>
              <w:t>Endorsed</w:t>
            </w:r>
          </w:p>
        </w:tc>
      </w:tr>
      <w:tr w:rsidR="00F87506" w:rsidRPr="00176501" w14:paraId="53A275E5" w14:textId="77777777" w:rsidTr="00185568">
        <w:trPr>
          <w:trHeight w:val="450"/>
        </w:trPr>
        <w:tc>
          <w:tcPr>
            <w:tcW w:w="1271" w:type="dxa"/>
            <w:hideMark/>
          </w:tcPr>
          <w:p w14:paraId="5665CCB9" w14:textId="77777777" w:rsidR="00F87506" w:rsidRPr="00176501" w:rsidRDefault="00F47451" w:rsidP="00F87506">
            <w:pPr>
              <w:snapToGrid w:val="0"/>
              <w:spacing w:after="0"/>
              <w:rPr>
                <w:bCs/>
              </w:rPr>
            </w:pPr>
            <w:hyperlink r:id="rId248" w:history="1">
              <w:r w:rsidR="00F87506" w:rsidRPr="00176501">
                <w:rPr>
                  <w:rStyle w:val="ab"/>
                  <w:bCs/>
                  <w:color w:val="auto"/>
                  <w:u w:val="none"/>
                </w:rPr>
                <w:t>R4-2110674</w:t>
              </w:r>
            </w:hyperlink>
          </w:p>
        </w:tc>
        <w:tc>
          <w:tcPr>
            <w:tcW w:w="4536" w:type="dxa"/>
            <w:hideMark/>
          </w:tcPr>
          <w:p w14:paraId="1A6BC65A" w14:textId="77777777" w:rsidR="00F87506" w:rsidRPr="00176501" w:rsidRDefault="00F87506" w:rsidP="00F87506">
            <w:pPr>
              <w:snapToGrid w:val="0"/>
              <w:spacing w:after="0"/>
            </w:pPr>
            <w:r w:rsidRPr="00176501">
              <w:t>DraftCR for 38.101-1 to add CA_n5A-n25(2A)-n78(2A)</w:t>
            </w:r>
          </w:p>
        </w:tc>
        <w:tc>
          <w:tcPr>
            <w:tcW w:w="1813" w:type="dxa"/>
            <w:hideMark/>
          </w:tcPr>
          <w:p w14:paraId="33A528D0" w14:textId="77777777" w:rsidR="00F87506" w:rsidRPr="00176501" w:rsidRDefault="00F87506" w:rsidP="00F87506">
            <w:pPr>
              <w:snapToGrid w:val="0"/>
              <w:spacing w:after="0"/>
            </w:pPr>
            <w:r w:rsidRPr="00176501">
              <w:t>Huawei, HiSilicon, Bell Mobility, Telus</w:t>
            </w:r>
          </w:p>
        </w:tc>
        <w:tc>
          <w:tcPr>
            <w:tcW w:w="2440" w:type="dxa"/>
            <w:hideMark/>
          </w:tcPr>
          <w:p w14:paraId="621B7D4A" w14:textId="64D982BC" w:rsidR="00F87506" w:rsidRPr="00176501" w:rsidRDefault="00F87506" w:rsidP="00F87506">
            <w:pPr>
              <w:snapToGrid w:val="0"/>
              <w:spacing w:after="0"/>
              <w:rPr>
                <w:bCs/>
              </w:rPr>
            </w:pPr>
            <w:r>
              <w:rPr>
                <w:bCs/>
              </w:rPr>
              <w:t>Endorsed</w:t>
            </w:r>
          </w:p>
        </w:tc>
      </w:tr>
      <w:tr w:rsidR="00F87506" w:rsidRPr="00176501" w14:paraId="4F7D2618" w14:textId="77777777" w:rsidTr="00185568">
        <w:trPr>
          <w:trHeight w:val="450"/>
        </w:trPr>
        <w:tc>
          <w:tcPr>
            <w:tcW w:w="1271" w:type="dxa"/>
            <w:hideMark/>
          </w:tcPr>
          <w:p w14:paraId="1A91AF41" w14:textId="77777777" w:rsidR="00F87506" w:rsidRPr="00176501" w:rsidRDefault="00F47451" w:rsidP="00F87506">
            <w:pPr>
              <w:snapToGrid w:val="0"/>
              <w:spacing w:after="0"/>
              <w:rPr>
                <w:bCs/>
              </w:rPr>
            </w:pPr>
            <w:hyperlink r:id="rId249" w:history="1">
              <w:r w:rsidR="00F87506" w:rsidRPr="00176501">
                <w:rPr>
                  <w:rStyle w:val="ab"/>
                  <w:bCs/>
                  <w:color w:val="auto"/>
                  <w:u w:val="none"/>
                </w:rPr>
                <w:t>R4-2110675</w:t>
              </w:r>
            </w:hyperlink>
          </w:p>
        </w:tc>
        <w:tc>
          <w:tcPr>
            <w:tcW w:w="4536" w:type="dxa"/>
            <w:hideMark/>
          </w:tcPr>
          <w:p w14:paraId="61FD1B04" w14:textId="77777777" w:rsidR="00F87506" w:rsidRPr="00176501" w:rsidRDefault="00F87506" w:rsidP="00F87506">
            <w:pPr>
              <w:snapToGrid w:val="0"/>
              <w:spacing w:after="0"/>
            </w:pPr>
            <w:r w:rsidRPr="00176501">
              <w:t>DraftCR for 38.101-1: CA_n2A-n66A-n77(2A)</w:t>
            </w:r>
          </w:p>
        </w:tc>
        <w:tc>
          <w:tcPr>
            <w:tcW w:w="1813" w:type="dxa"/>
            <w:hideMark/>
          </w:tcPr>
          <w:p w14:paraId="46025074" w14:textId="77777777" w:rsidR="00F87506" w:rsidRPr="00176501" w:rsidRDefault="00F87506" w:rsidP="00F87506">
            <w:pPr>
              <w:snapToGrid w:val="0"/>
              <w:spacing w:after="0"/>
            </w:pPr>
            <w:r w:rsidRPr="00176501">
              <w:t>Huawei, HiSilicon, Bell Mobility, Telus</w:t>
            </w:r>
          </w:p>
        </w:tc>
        <w:tc>
          <w:tcPr>
            <w:tcW w:w="2440" w:type="dxa"/>
            <w:hideMark/>
          </w:tcPr>
          <w:p w14:paraId="61D55079" w14:textId="40CF6BE0" w:rsidR="00F87506" w:rsidRPr="00176501" w:rsidRDefault="00F87506" w:rsidP="00F87506">
            <w:pPr>
              <w:snapToGrid w:val="0"/>
              <w:spacing w:after="0"/>
              <w:rPr>
                <w:bCs/>
              </w:rPr>
            </w:pPr>
            <w:r>
              <w:rPr>
                <w:bCs/>
              </w:rPr>
              <w:t>Endorsed</w:t>
            </w:r>
          </w:p>
        </w:tc>
      </w:tr>
      <w:tr w:rsidR="00F87506" w:rsidRPr="00176501" w14:paraId="7B0E6574" w14:textId="77777777" w:rsidTr="00007021">
        <w:trPr>
          <w:trHeight w:val="60"/>
        </w:trPr>
        <w:tc>
          <w:tcPr>
            <w:tcW w:w="1271" w:type="dxa"/>
            <w:hideMark/>
          </w:tcPr>
          <w:p w14:paraId="0F2B5564" w14:textId="77777777" w:rsidR="00F87506" w:rsidRPr="00176501" w:rsidRDefault="00F47451" w:rsidP="00F87506">
            <w:pPr>
              <w:snapToGrid w:val="0"/>
              <w:spacing w:after="0"/>
              <w:rPr>
                <w:bCs/>
              </w:rPr>
            </w:pPr>
            <w:hyperlink r:id="rId250" w:history="1">
              <w:r w:rsidR="00F87506" w:rsidRPr="00176501">
                <w:rPr>
                  <w:rStyle w:val="ab"/>
                  <w:bCs/>
                  <w:color w:val="auto"/>
                  <w:u w:val="none"/>
                </w:rPr>
                <w:t>R4-2110697</w:t>
              </w:r>
            </w:hyperlink>
          </w:p>
        </w:tc>
        <w:tc>
          <w:tcPr>
            <w:tcW w:w="4536" w:type="dxa"/>
            <w:hideMark/>
          </w:tcPr>
          <w:p w14:paraId="0C779BAC" w14:textId="77777777" w:rsidR="00F87506" w:rsidRPr="00176501" w:rsidRDefault="00F87506" w:rsidP="00F87506">
            <w:pPr>
              <w:snapToGrid w:val="0"/>
              <w:spacing w:after="0"/>
            </w:pPr>
            <w:r w:rsidRPr="00176501">
              <w:t>TP to TR 38.717-03-02 Addition of CA_n25-n48-n66</w:t>
            </w:r>
          </w:p>
        </w:tc>
        <w:tc>
          <w:tcPr>
            <w:tcW w:w="1813" w:type="dxa"/>
            <w:hideMark/>
          </w:tcPr>
          <w:p w14:paraId="639BCDC1" w14:textId="77777777" w:rsidR="00F87506" w:rsidRPr="00176501" w:rsidRDefault="00F87506" w:rsidP="00F87506">
            <w:pPr>
              <w:snapToGrid w:val="0"/>
              <w:spacing w:after="0"/>
            </w:pPr>
            <w:r w:rsidRPr="00176501">
              <w:t>Nokia, T-Mobile USA</w:t>
            </w:r>
          </w:p>
        </w:tc>
        <w:tc>
          <w:tcPr>
            <w:tcW w:w="2440" w:type="dxa"/>
            <w:hideMark/>
          </w:tcPr>
          <w:p w14:paraId="5DA76D06" w14:textId="77777777" w:rsidR="00F87506" w:rsidRPr="00176501" w:rsidRDefault="00F87506" w:rsidP="00F87506">
            <w:pPr>
              <w:snapToGrid w:val="0"/>
              <w:spacing w:after="0"/>
              <w:rPr>
                <w:bCs/>
              </w:rPr>
            </w:pPr>
            <w:r w:rsidRPr="00176501">
              <w:rPr>
                <w:bCs/>
              </w:rPr>
              <w:t>Revised to R4-2107728</w:t>
            </w:r>
          </w:p>
        </w:tc>
      </w:tr>
      <w:tr w:rsidR="00F87506" w:rsidRPr="00176501" w14:paraId="79FFD6FD" w14:textId="77777777" w:rsidTr="00007021">
        <w:trPr>
          <w:trHeight w:val="60"/>
        </w:trPr>
        <w:tc>
          <w:tcPr>
            <w:tcW w:w="1271" w:type="dxa"/>
          </w:tcPr>
          <w:p w14:paraId="72571104" w14:textId="77777777" w:rsidR="00F87506" w:rsidRPr="00176501" w:rsidRDefault="00F87506" w:rsidP="00F87506">
            <w:pPr>
              <w:snapToGrid w:val="0"/>
              <w:spacing w:after="0"/>
              <w:rPr>
                <w:bCs/>
              </w:rPr>
            </w:pPr>
            <w:r w:rsidRPr="00176501">
              <w:rPr>
                <w:bCs/>
              </w:rPr>
              <w:t>R4-2107728</w:t>
            </w:r>
          </w:p>
        </w:tc>
        <w:tc>
          <w:tcPr>
            <w:tcW w:w="4536" w:type="dxa"/>
          </w:tcPr>
          <w:p w14:paraId="1134CCA7" w14:textId="77777777" w:rsidR="00F87506" w:rsidRPr="00176501" w:rsidRDefault="00F87506" w:rsidP="00F87506">
            <w:pPr>
              <w:snapToGrid w:val="0"/>
              <w:spacing w:after="0"/>
            </w:pPr>
            <w:r w:rsidRPr="00176501">
              <w:t>TP to TR 38.717-03-02 Addition of CA_n25-n48-n66</w:t>
            </w:r>
          </w:p>
        </w:tc>
        <w:tc>
          <w:tcPr>
            <w:tcW w:w="1813" w:type="dxa"/>
          </w:tcPr>
          <w:p w14:paraId="319BE26F" w14:textId="77777777" w:rsidR="00F87506" w:rsidRPr="00176501" w:rsidRDefault="00F87506" w:rsidP="00F87506">
            <w:pPr>
              <w:snapToGrid w:val="0"/>
              <w:spacing w:after="0"/>
            </w:pPr>
            <w:r w:rsidRPr="00176501">
              <w:t>Nokia, T-Mobile USA</w:t>
            </w:r>
          </w:p>
        </w:tc>
        <w:tc>
          <w:tcPr>
            <w:tcW w:w="2440" w:type="dxa"/>
          </w:tcPr>
          <w:p w14:paraId="444A85E7" w14:textId="517F3367" w:rsidR="00F87506" w:rsidRPr="00176501" w:rsidRDefault="00F87506" w:rsidP="00F87506">
            <w:pPr>
              <w:snapToGrid w:val="0"/>
              <w:spacing w:after="0"/>
              <w:rPr>
                <w:bCs/>
              </w:rPr>
            </w:pPr>
            <w:r>
              <w:rPr>
                <w:bCs/>
              </w:rPr>
              <w:t>Approved</w:t>
            </w:r>
          </w:p>
        </w:tc>
      </w:tr>
      <w:tr w:rsidR="00F87506" w:rsidRPr="00176501" w14:paraId="1858F0D5" w14:textId="77777777" w:rsidTr="00007021">
        <w:trPr>
          <w:trHeight w:val="62"/>
        </w:trPr>
        <w:tc>
          <w:tcPr>
            <w:tcW w:w="1271" w:type="dxa"/>
            <w:hideMark/>
          </w:tcPr>
          <w:p w14:paraId="66E7B393" w14:textId="77777777" w:rsidR="00F87506" w:rsidRPr="00176501" w:rsidRDefault="00F47451" w:rsidP="00F87506">
            <w:pPr>
              <w:snapToGrid w:val="0"/>
              <w:spacing w:after="0"/>
              <w:rPr>
                <w:bCs/>
              </w:rPr>
            </w:pPr>
            <w:hyperlink r:id="rId251" w:history="1">
              <w:r w:rsidR="00F87506" w:rsidRPr="00176501">
                <w:rPr>
                  <w:rStyle w:val="ab"/>
                  <w:bCs/>
                  <w:color w:val="auto"/>
                  <w:u w:val="none"/>
                </w:rPr>
                <w:t>R4-2111083</w:t>
              </w:r>
            </w:hyperlink>
          </w:p>
        </w:tc>
        <w:tc>
          <w:tcPr>
            <w:tcW w:w="4536" w:type="dxa"/>
            <w:hideMark/>
          </w:tcPr>
          <w:p w14:paraId="61E0FE6B" w14:textId="77777777" w:rsidR="00F87506" w:rsidRPr="00176501" w:rsidRDefault="00F87506" w:rsidP="00F87506">
            <w:pPr>
              <w:snapToGrid w:val="0"/>
              <w:spacing w:after="0"/>
            </w:pPr>
            <w:r w:rsidRPr="00176501">
              <w:t>CR 38.101-1 to re-introduce the 3DL/2UL configuration accidently deleted in R4-2102320</w:t>
            </w:r>
          </w:p>
        </w:tc>
        <w:tc>
          <w:tcPr>
            <w:tcW w:w="1813" w:type="dxa"/>
            <w:hideMark/>
          </w:tcPr>
          <w:p w14:paraId="0F8D3DEB" w14:textId="77777777" w:rsidR="00F87506" w:rsidRPr="00176501" w:rsidRDefault="00F87506" w:rsidP="00F87506">
            <w:pPr>
              <w:snapToGrid w:val="0"/>
              <w:spacing w:after="0"/>
            </w:pPr>
            <w:r w:rsidRPr="00176501">
              <w:t>Ericsson</w:t>
            </w:r>
          </w:p>
        </w:tc>
        <w:tc>
          <w:tcPr>
            <w:tcW w:w="2440" w:type="dxa"/>
            <w:hideMark/>
          </w:tcPr>
          <w:p w14:paraId="388D1B31" w14:textId="1B24D702" w:rsidR="00F87506" w:rsidRPr="00176501" w:rsidRDefault="00F87506" w:rsidP="00F87506">
            <w:pPr>
              <w:snapToGrid w:val="0"/>
              <w:spacing w:after="0"/>
              <w:rPr>
                <w:bCs/>
              </w:rPr>
            </w:pPr>
            <w:r w:rsidRPr="00176501">
              <w:rPr>
                <w:bCs/>
              </w:rPr>
              <w:t>Agreed</w:t>
            </w:r>
          </w:p>
        </w:tc>
      </w:tr>
      <w:tr w:rsidR="00F87506" w:rsidRPr="00176501" w14:paraId="5E69618F" w14:textId="77777777" w:rsidTr="00007021">
        <w:trPr>
          <w:trHeight w:val="60"/>
        </w:trPr>
        <w:tc>
          <w:tcPr>
            <w:tcW w:w="1271" w:type="dxa"/>
            <w:hideMark/>
          </w:tcPr>
          <w:p w14:paraId="271BE08A" w14:textId="77777777" w:rsidR="00F87506" w:rsidRPr="00176501" w:rsidRDefault="00F47451" w:rsidP="00F87506">
            <w:pPr>
              <w:snapToGrid w:val="0"/>
              <w:spacing w:after="0"/>
              <w:rPr>
                <w:bCs/>
              </w:rPr>
            </w:pPr>
            <w:hyperlink r:id="rId252" w:history="1">
              <w:r w:rsidR="00F87506" w:rsidRPr="00176501">
                <w:rPr>
                  <w:rStyle w:val="ab"/>
                  <w:bCs/>
                  <w:color w:val="auto"/>
                  <w:u w:val="none"/>
                </w:rPr>
                <w:t>R4-2111088</w:t>
              </w:r>
            </w:hyperlink>
          </w:p>
        </w:tc>
        <w:tc>
          <w:tcPr>
            <w:tcW w:w="4536" w:type="dxa"/>
            <w:hideMark/>
          </w:tcPr>
          <w:p w14:paraId="7381DAB5" w14:textId="77777777" w:rsidR="00F87506" w:rsidRPr="00176501" w:rsidRDefault="00F87506" w:rsidP="00F87506">
            <w:pPr>
              <w:snapToGrid w:val="0"/>
              <w:spacing w:after="0"/>
            </w:pPr>
            <w:r w:rsidRPr="00176501">
              <w:t>Rel-17 CR 38101-1-h10 corrections 3 band NR CA</w:t>
            </w:r>
          </w:p>
        </w:tc>
        <w:tc>
          <w:tcPr>
            <w:tcW w:w="1813" w:type="dxa"/>
            <w:hideMark/>
          </w:tcPr>
          <w:p w14:paraId="57B04405" w14:textId="77777777" w:rsidR="00F87506" w:rsidRPr="00176501" w:rsidRDefault="00F87506" w:rsidP="00F87506">
            <w:pPr>
              <w:snapToGrid w:val="0"/>
              <w:spacing w:after="0"/>
            </w:pPr>
            <w:r w:rsidRPr="00176501">
              <w:t>Ericsson</w:t>
            </w:r>
          </w:p>
        </w:tc>
        <w:tc>
          <w:tcPr>
            <w:tcW w:w="2440" w:type="dxa"/>
            <w:hideMark/>
          </w:tcPr>
          <w:p w14:paraId="2B6BB772" w14:textId="77777777" w:rsidR="00F87506" w:rsidRPr="00176501" w:rsidRDefault="00F87506" w:rsidP="00F87506">
            <w:pPr>
              <w:snapToGrid w:val="0"/>
              <w:spacing w:after="0"/>
              <w:rPr>
                <w:bCs/>
              </w:rPr>
            </w:pPr>
            <w:r w:rsidRPr="00176501">
              <w:rPr>
                <w:bCs/>
              </w:rPr>
              <w:t>Revised to R4-2107729</w:t>
            </w:r>
          </w:p>
        </w:tc>
      </w:tr>
      <w:tr w:rsidR="00F87506" w:rsidRPr="00176501" w14:paraId="19D2BE09" w14:textId="77777777" w:rsidTr="00007021">
        <w:trPr>
          <w:trHeight w:val="60"/>
        </w:trPr>
        <w:tc>
          <w:tcPr>
            <w:tcW w:w="1271" w:type="dxa"/>
          </w:tcPr>
          <w:p w14:paraId="0BD0A04A" w14:textId="77777777" w:rsidR="00F87506" w:rsidRPr="00176501" w:rsidRDefault="00F87506" w:rsidP="00F87506">
            <w:pPr>
              <w:snapToGrid w:val="0"/>
              <w:spacing w:after="0"/>
              <w:rPr>
                <w:bCs/>
              </w:rPr>
            </w:pPr>
            <w:r w:rsidRPr="00176501">
              <w:rPr>
                <w:bCs/>
              </w:rPr>
              <w:t>R4-2107729</w:t>
            </w:r>
          </w:p>
        </w:tc>
        <w:tc>
          <w:tcPr>
            <w:tcW w:w="4536" w:type="dxa"/>
          </w:tcPr>
          <w:p w14:paraId="5DA1FB97" w14:textId="77777777" w:rsidR="00F87506" w:rsidRPr="00176501" w:rsidRDefault="00F87506" w:rsidP="00F87506">
            <w:pPr>
              <w:snapToGrid w:val="0"/>
              <w:spacing w:after="0"/>
            </w:pPr>
            <w:r w:rsidRPr="00176501">
              <w:t>Rel-17 CR 38101-1-h10 corrections 3 band NR CA</w:t>
            </w:r>
          </w:p>
        </w:tc>
        <w:tc>
          <w:tcPr>
            <w:tcW w:w="1813" w:type="dxa"/>
          </w:tcPr>
          <w:p w14:paraId="2A3DBF5A" w14:textId="77777777" w:rsidR="00F87506" w:rsidRPr="00176501" w:rsidRDefault="00F87506" w:rsidP="00F87506">
            <w:pPr>
              <w:snapToGrid w:val="0"/>
              <w:spacing w:after="0"/>
            </w:pPr>
            <w:r w:rsidRPr="00176501">
              <w:t>Ericsson</w:t>
            </w:r>
          </w:p>
        </w:tc>
        <w:tc>
          <w:tcPr>
            <w:tcW w:w="2440" w:type="dxa"/>
          </w:tcPr>
          <w:p w14:paraId="1DE29DF7" w14:textId="77777777" w:rsidR="00F87506" w:rsidRPr="00176501" w:rsidRDefault="00F87506" w:rsidP="00F87506">
            <w:pPr>
              <w:snapToGrid w:val="0"/>
              <w:spacing w:after="0"/>
              <w:rPr>
                <w:bCs/>
              </w:rPr>
            </w:pPr>
            <w:r w:rsidRPr="00176501">
              <w:rPr>
                <w:bCs/>
              </w:rPr>
              <w:t>Agreed</w:t>
            </w:r>
          </w:p>
        </w:tc>
      </w:tr>
      <w:tr w:rsidR="00F87506" w:rsidRPr="00176501" w14:paraId="700F3DC8" w14:textId="77777777" w:rsidTr="00185568">
        <w:trPr>
          <w:trHeight w:val="450"/>
        </w:trPr>
        <w:tc>
          <w:tcPr>
            <w:tcW w:w="1271" w:type="dxa"/>
            <w:hideMark/>
          </w:tcPr>
          <w:p w14:paraId="44D126AD" w14:textId="77777777" w:rsidR="00F87506" w:rsidRPr="00176501" w:rsidRDefault="00F47451" w:rsidP="00F87506">
            <w:pPr>
              <w:snapToGrid w:val="0"/>
              <w:spacing w:after="0"/>
              <w:rPr>
                <w:bCs/>
              </w:rPr>
            </w:pPr>
            <w:hyperlink r:id="rId253" w:history="1">
              <w:r w:rsidR="00F87506" w:rsidRPr="00176501">
                <w:rPr>
                  <w:rStyle w:val="ab"/>
                  <w:bCs/>
                  <w:color w:val="auto"/>
                  <w:u w:val="none"/>
                </w:rPr>
                <w:t>R4-2111092</w:t>
              </w:r>
            </w:hyperlink>
          </w:p>
        </w:tc>
        <w:tc>
          <w:tcPr>
            <w:tcW w:w="4536" w:type="dxa"/>
            <w:hideMark/>
          </w:tcPr>
          <w:p w14:paraId="26C598A9" w14:textId="77777777" w:rsidR="00F87506" w:rsidRPr="00176501" w:rsidRDefault="00F87506" w:rsidP="00F87506">
            <w:pPr>
              <w:snapToGrid w:val="0"/>
              <w:spacing w:after="0"/>
            </w:pPr>
            <w:r w:rsidRPr="00176501">
              <w:t>Rel-17 CR 38101-3-h10 corrections 3 band NR DC</w:t>
            </w:r>
          </w:p>
        </w:tc>
        <w:tc>
          <w:tcPr>
            <w:tcW w:w="1813" w:type="dxa"/>
            <w:hideMark/>
          </w:tcPr>
          <w:p w14:paraId="057E4EC2" w14:textId="77777777" w:rsidR="00F87506" w:rsidRPr="00176501" w:rsidRDefault="00F87506" w:rsidP="00F87506">
            <w:pPr>
              <w:snapToGrid w:val="0"/>
              <w:spacing w:after="0"/>
            </w:pPr>
            <w:r w:rsidRPr="00176501">
              <w:t>Ericsson</w:t>
            </w:r>
          </w:p>
        </w:tc>
        <w:tc>
          <w:tcPr>
            <w:tcW w:w="2440" w:type="dxa"/>
            <w:hideMark/>
          </w:tcPr>
          <w:p w14:paraId="59A02744" w14:textId="6A14FAA3" w:rsidR="00F87506" w:rsidRPr="00176501" w:rsidRDefault="00F87506" w:rsidP="00F87506">
            <w:pPr>
              <w:snapToGrid w:val="0"/>
              <w:spacing w:after="0"/>
              <w:rPr>
                <w:bCs/>
              </w:rPr>
            </w:pPr>
            <w:r w:rsidRPr="00176501">
              <w:rPr>
                <w:bCs/>
              </w:rPr>
              <w:t>Agreed</w:t>
            </w:r>
          </w:p>
        </w:tc>
      </w:tr>
      <w:tr w:rsidR="00F87506" w:rsidRPr="00176501" w14:paraId="122D5A7A" w14:textId="77777777" w:rsidTr="00007021">
        <w:trPr>
          <w:trHeight w:val="60"/>
        </w:trPr>
        <w:tc>
          <w:tcPr>
            <w:tcW w:w="1271" w:type="dxa"/>
            <w:hideMark/>
          </w:tcPr>
          <w:p w14:paraId="13C218F2" w14:textId="77777777" w:rsidR="00F87506" w:rsidRPr="00176501" w:rsidRDefault="00F47451" w:rsidP="00F87506">
            <w:pPr>
              <w:snapToGrid w:val="0"/>
              <w:spacing w:after="0"/>
              <w:rPr>
                <w:bCs/>
              </w:rPr>
            </w:pPr>
            <w:hyperlink r:id="rId254" w:history="1">
              <w:r w:rsidR="00F87506" w:rsidRPr="00176501">
                <w:rPr>
                  <w:rStyle w:val="ab"/>
                  <w:bCs/>
                  <w:color w:val="auto"/>
                  <w:u w:val="none"/>
                </w:rPr>
                <w:t>R4-2111098</w:t>
              </w:r>
            </w:hyperlink>
          </w:p>
        </w:tc>
        <w:tc>
          <w:tcPr>
            <w:tcW w:w="4536" w:type="dxa"/>
            <w:hideMark/>
          </w:tcPr>
          <w:p w14:paraId="1843B5FC" w14:textId="77777777" w:rsidR="00F87506" w:rsidRPr="00176501" w:rsidRDefault="00F87506" w:rsidP="00F87506">
            <w:pPr>
              <w:snapToGrid w:val="0"/>
              <w:spacing w:after="0"/>
            </w:pPr>
            <w:r w:rsidRPr="00176501">
              <w:t>draft CR 38.101-1 to include new configurations for n25-n41-n77, CA_n41-n66-n77</w:t>
            </w:r>
          </w:p>
        </w:tc>
        <w:tc>
          <w:tcPr>
            <w:tcW w:w="1813" w:type="dxa"/>
            <w:hideMark/>
          </w:tcPr>
          <w:p w14:paraId="78A9559E" w14:textId="77777777" w:rsidR="00F87506" w:rsidRPr="00176501" w:rsidRDefault="00F87506" w:rsidP="00F87506">
            <w:pPr>
              <w:snapToGrid w:val="0"/>
              <w:spacing w:after="0"/>
            </w:pPr>
            <w:r w:rsidRPr="00176501">
              <w:t>Ericsson, Bell Mobility</w:t>
            </w:r>
          </w:p>
        </w:tc>
        <w:tc>
          <w:tcPr>
            <w:tcW w:w="2440" w:type="dxa"/>
            <w:hideMark/>
          </w:tcPr>
          <w:p w14:paraId="13467CC5" w14:textId="1FB4265E" w:rsidR="00F87506" w:rsidRPr="00176501" w:rsidRDefault="00F87506" w:rsidP="00F87506">
            <w:pPr>
              <w:snapToGrid w:val="0"/>
              <w:spacing w:after="0"/>
              <w:rPr>
                <w:bCs/>
              </w:rPr>
            </w:pPr>
            <w:r>
              <w:rPr>
                <w:bCs/>
              </w:rPr>
              <w:t>Endorsed</w:t>
            </w:r>
          </w:p>
        </w:tc>
      </w:tr>
      <w:tr w:rsidR="00F87506" w:rsidRPr="00176501" w14:paraId="4FD01C96" w14:textId="77777777" w:rsidTr="00007021">
        <w:trPr>
          <w:trHeight w:val="60"/>
        </w:trPr>
        <w:tc>
          <w:tcPr>
            <w:tcW w:w="1271" w:type="dxa"/>
            <w:hideMark/>
          </w:tcPr>
          <w:p w14:paraId="70F4A3AE" w14:textId="77777777" w:rsidR="00F87506" w:rsidRPr="00176501" w:rsidRDefault="00F47451" w:rsidP="00F87506">
            <w:pPr>
              <w:snapToGrid w:val="0"/>
              <w:spacing w:after="0"/>
              <w:rPr>
                <w:bCs/>
              </w:rPr>
            </w:pPr>
            <w:hyperlink r:id="rId255" w:history="1">
              <w:r w:rsidR="00F87506" w:rsidRPr="00176501">
                <w:rPr>
                  <w:rStyle w:val="ab"/>
                  <w:bCs/>
                  <w:color w:val="auto"/>
                  <w:u w:val="none"/>
                </w:rPr>
                <w:t>R4-2111100</w:t>
              </w:r>
            </w:hyperlink>
          </w:p>
        </w:tc>
        <w:tc>
          <w:tcPr>
            <w:tcW w:w="4536" w:type="dxa"/>
            <w:hideMark/>
          </w:tcPr>
          <w:p w14:paraId="74382E3D" w14:textId="77777777" w:rsidR="00F87506" w:rsidRPr="00176501" w:rsidRDefault="00F87506" w:rsidP="00F87506">
            <w:pPr>
              <w:snapToGrid w:val="0"/>
              <w:spacing w:after="0"/>
            </w:pPr>
            <w:r w:rsidRPr="00176501">
              <w:t>TP for TR 38.717-03-02 to include CA_n7-n25-n78</w:t>
            </w:r>
          </w:p>
        </w:tc>
        <w:tc>
          <w:tcPr>
            <w:tcW w:w="1813" w:type="dxa"/>
            <w:hideMark/>
          </w:tcPr>
          <w:p w14:paraId="2A52C6E2" w14:textId="77777777" w:rsidR="00F87506" w:rsidRPr="00176501" w:rsidRDefault="00F87506" w:rsidP="00F87506">
            <w:pPr>
              <w:snapToGrid w:val="0"/>
              <w:spacing w:after="0"/>
            </w:pPr>
            <w:r w:rsidRPr="00176501">
              <w:t>Ericsson, Bell Mobility</w:t>
            </w:r>
          </w:p>
        </w:tc>
        <w:tc>
          <w:tcPr>
            <w:tcW w:w="2440" w:type="dxa"/>
            <w:hideMark/>
          </w:tcPr>
          <w:p w14:paraId="78FAFD30" w14:textId="77777777" w:rsidR="00F87506" w:rsidRPr="00176501" w:rsidRDefault="00F87506" w:rsidP="00F87506">
            <w:pPr>
              <w:snapToGrid w:val="0"/>
              <w:spacing w:after="0"/>
              <w:rPr>
                <w:bCs/>
              </w:rPr>
            </w:pPr>
            <w:r w:rsidRPr="00176501">
              <w:rPr>
                <w:bCs/>
              </w:rPr>
              <w:t>Revised to R4-2107730</w:t>
            </w:r>
          </w:p>
        </w:tc>
      </w:tr>
      <w:tr w:rsidR="00F87506" w:rsidRPr="00176501" w14:paraId="351391A4" w14:textId="77777777" w:rsidTr="00007021">
        <w:trPr>
          <w:trHeight w:val="60"/>
        </w:trPr>
        <w:tc>
          <w:tcPr>
            <w:tcW w:w="1271" w:type="dxa"/>
          </w:tcPr>
          <w:p w14:paraId="7DE593F5" w14:textId="77777777" w:rsidR="00F87506" w:rsidRPr="00176501" w:rsidRDefault="00F87506" w:rsidP="00F87506">
            <w:pPr>
              <w:snapToGrid w:val="0"/>
              <w:spacing w:after="0"/>
              <w:rPr>
                <w:bCs/>
              </w:rPr>
            </w:pPr>
            <w:r w:rsidRPr="00176501">
              <w:rPr>
                <w:bCs/>
              </w:rPr>
              <w:t>R4-2107730</w:t>
            </w:r>
          </w:p>
        </w:tc>
        <w:tc>
          <w:tcPr>
            <w:tcW w:w="4536" w:type="dxa"/>
          </w:tcPr>
          <w:p w14:paraId="6B6A2CAA" w14:textId="77777777" w:rsidR="00F87506" w:rsidRPr="00176501" w:rsidRDefault="00F87506" w:rsidP="00F87506">
            <w:pPr>
              <w:snapToGrid w:val="0"/>
              <w:spacing w:after="0"/>
            </w:pPr>
            <w:r w:rsidRPr="00176501">
              <w:t>TP for TR 38.717-03-02 to include CA_n7-n25-n78</w:t>
            </w:r>
          </w:p>
        </w:tc>
        <w:tc>
          <w:tcPr>
            <w:tcW w:w="1813" w:type="dxa"/>
          </w:tcPr>
          <w:p w14:paraId="63406FF7" w14:textId="77777777" w:rsidR="00F87506" w:rsidRPr="00176501" w:rsidRDefault="00F87506" w:rsidP="00F87506">
            <w:pPr>
              <w:snapToGrid w:val="0"/>
              <w:spacing w:after="0"/>
            </w:pPr>
            <w:r w:rsidRPr="00176501">
              <w:t>Ericsson, Bell Mobility</w:t>
            </w:r>
          </w:p>
        </w:tc>
        <w:tc>
          <w:tcPr>
            <w:tcW w:w="2440" w:type="dxa"/>
          </w:tcPr>
          <w:p w14:paraId="3A143A76" w14:textId="0A38BA05" w:rsidR="00F87506" w:rsidRPr="00176501" w:rsidRDefault="00F87506" w:rsidP="00F87506">
            <w:pPr>
              <w:snapToGrid w:val="0"/>
              <w:spacing w:after="0"/>
              <w:rPr>
                <w:bCs/>
              </w:rPr>
            </w:pPr>
            <w:r>
              <w:rPr>
                <w:bCs/>
              </w:rPr>
              <w:t>Approved</w:t>
            </w:r>
          </w:p>
        </w:tc>
      </w:tr>
      <w:tr w:rsidR="00F87506" w:rsidRPr="00176501" w14:paraId="37AA613C" w14:textId="77777777" w:rsidTr="00007021">
        <w:trPr>
          <w:trHeight w:val="60"/>
        </w:trPr>
        <w:tc>
          <w:tcPr>
            <w:tcW w:w="1271" w:type="dxa"/>
            <w:hideMark/>
          </w:tcPr>
          <w:p w14:paraId="4AC71313" w14:textId="77777777" w:rsidR="00F87506" w:rsidRPr="00176501" w:rsidRDefault="00F47451" w:rsidP="00F87506">
            <w:pPr>
              <w:snapToGrid w:val="0"/>
              <w:spacing w:after="0"/>
              <w:rPr>
                <w:bCs/>
              </w:rPr>
            </w:pPr>
            <w:hyperlink r:id="rId256" w:history="1">
              <w:r w:rsidR="00F87506" w:rsidRPr="00176501">
                <w:rPr>
                  <w:rStyle w:val="ab"/>
                  <w:bCs/>
                  <w:color w:val="auto"/>
                  <w:u w:val="none"/>
                </w:rPr>
                <w:t>R4-2111161</w:t>
              </w:r>
            </w:hyperlink>
          </w:p>
        </w:tc>
        <w:tc>
          <w:tcPr>
            <w:tcW w:w="4536" w:type="dxa"/>
            <w:hideMark/>
          </w:tcPr>
          <w:p w14:paraId="52339937" w14:textId="77777777" w:rsidR="00F87506" w:rsidRPr="00176501" w:rsidRDefault="00F87506" w:rsidP="00F87506">
            <w:pPr>
              <w:snapToGrid w:val="0"/>
              <w:spacing w:after="0"/>
            </w:pPr>
            <w:r w:rsidRPr="00176501">
              <w:t>TP for TR 38.717-03-02  to include CA_n7-n78-n258</w:t>
            </w:r>
          </w:p>
        </w:tc>
        <w:tc>
          <w:tcPr>
            <w:tcW w:w="1813" w:type="dxa"/>
            <w:hideMark/>
          </w:tcPr>
          <w:p w14:paraId="2089C09A" w14:textId="77777777" w:rsidR="00F87506" w:rsidRPr="00176501" w:rsidRDefault="00F87506" w:rsidP="00F87506">
            <w:pPr>
              <w:snapToGrid w:val="0"/>
              <w:spacing w:after="0"/>
            </w:pPr>
            <w:r w:rsidRPr="00176501">
              <w:t>Ericsson,Telstra</w:t>
            </w:r>
          </w:p>
        </w:tc>
        <w:tc>
          <w:tcPr>
            <w:tcW w:w="2440" w:type="dxa"/>
            <w:hideMark/>
          </w:tcPr>
          <w:p w14:paraId="49CF7AE4" w14:textId="77777777" w:rsidR="00F87506" w:rsidRPr="00176501" w:rsidRDefault="00F87506" w:rsidP="00F87506">
            <w:pPr>
              <w:snapToGrid w:val="0"/>
              <w:spacing w:after="0"/>
              <w:rPr>
                <w:bCs/>
              </w:rPr>
            </w:pPr>
            <w:r w:rsidRPr="00176501">
              <w:rPr>
                <w:bCs/>
              </w:rPr>
              <w:t>Revised to R4-2107731</w:t>
            </w:r>
          </w:p>
        </w:tc>
      </w:tr>
      <w:tr w:rsidR="00F87506" w:rsidRPr="00176501" w14:paraId="31409F1F" w14:textId="77777777" w:rsidTr="00007021">
        <w:trPr>
          <w:trHeight w:val="60"/>
        </w:trPr>
        <w:tc>
          <w:tcPr>
            <w:tcW w:w="1271" w:type="dxa"/>
          </w:tcPr>
          <w:p w14:paraId="1E60FD8F" w14:textId="77777777" w:rsidR="00F87506" w:rsidRPr="00176501" w:rsidRDefault="00F87506" w:rsidP="00F87506">
            <w:pPr>
              <w:snapToGrid w:val="0"/>
              <w:spacing w:after="0"/>
              <w:rPr>
                <w:bCs/>
              </w:rPr>
            </w:pPr>
            <w:r w:rsidRPr="00176501">
              <w:rPr>
                <w:bCs/>
              </w:rPr>
              <w:t>R4-2107731</w:t>
            </w:r>
          </w:p>
        </w:tc>
        <w:tc>
          <w:tcPr>
            <w:tcW w:w="4536" w:type="dxa"/>
          </w:tcPr>
          <w:p w14:paraId="09EC2AB9" w14:textId="77777777" w:rsidR="00F87506" w:rsidRPr="00176501" w:rsidRDefault="00F87506" w:rsidP="00F87506">
            <w:pPr>
              <w:snapToGrid w:val="0"/>
              <w:spacing w:after="0"/>
            </w:pPr>
            <w:r w:rsidRPr="00176501">
              <w:t>TP for TR 38.717-03-02  to include CA_n7-n78-n258</w:t>
            </w:r>
          </w:p>
        </w:tc>
        <w:tc>
          <w:tcPr>
            <w:tcW w:w="1813" w:type="dxa"/>
          </w:tcPr>
          <w:p w14:paraId="442FB188" w14:textId="77777777" w:rsidR="00F87506" w:rsidRPr="00176501" w:rsidRDefault="00F87506" w:rsidP="00F87506">
            <w:pPr>
              <w:snapToGrid w:val="0"/>
              <w:spacing w:after="0"/>
            </w:pPr>
            <w:r w:rsidRPr="00176501">
              <w:t>Ericsson,Telstra</w:t>
            </w:r>
          </w:p>
        </w:tc>
        <w:tc>
          <w:tcPr>
            <w:tcW w:w="2440" w:type="dxa"/>
          </w:tcPr>
          <w:p w14:paraId="74BA7C54" w14:textId="13C04CAE" w:rsidR="00F87506" w:rsidRPr="00176501" w:rsidRDefault="00F87506" w:rsidP="00F87506">
            <w:pPr>
              <w:snapToGrid w:val="0"/>
              <w:spacing w:after="0"/>
              <w:rPr>
                <w:bCs/>
              </w:rPr>
            </w:pPr>
            <w:r>
              <w:rPr>
                <w:bCs/>
              </w:rPr>
              <w:t>Approved</w:t>
            </w:r>
          </w:p>
        </w:tc>
      </w:tr>
      <w:tr w:rsidR="00F87506" w:rsidRPr="00176501" w14:paraId="32360536" w14:textId="77777777" w:rsidTr="00185568">
        <w:trPr>
          <w:trHeight w:val="450"/>
        </w:trPr>
        <w:tc>
          <w:tcPr>
            <w:tcW w:w="1271" w:type="dxa"/>
            <w:hideMark/>
          </w:tcPr>
          <w:p w14:paraId="172544CD" w14:textId="77777777" w:rsidR="00F87506" w:rsidRPr="00176501" w:rsidRDefault="00F87506" w:rsidP="00F87506">
            <w:pPr>
              <w:snapToGrid w:val="0"/>
              <w:spacing w:after="0"/>
            </w:pPr>
            <w:r w:rsidRPr="00176501">
              <w:t>R4-2109611</w:t>
            </w:r>
          </w:p>
        </w:tc>
        <w:tc>
          <w:tcPr>
            <w:tcW w:w="4536" w:type="dxa"/>
            <w:hideMark/>
          </w:tcPr>
          <w:p w14:paraId="0BCD2C77" w14:textId="77777777" w:rsidR="00F87506" w:rsidRPr="00176501" w:rsidRDefault="00F87506" w:rsidP="00F87506">
            <w:pPr>
              <w:snapToGrid w:val="0"/>
              <w:spacing w:after="0"/>
            </w:pPr>
            <w:r w:rsidRPr="00176501">
              <w:t>CR on introduction of completed NR CA/DC combs with 4DL/2UL within FR1</w:t>
            </w:r>
          </w:p>
        </w:tc>
        <w:tc>
          <w:tcPr>
            <w:tcW w:w="1813" w:type="dxa"/>
            <w:hideMark/>
          </w:tcPr>
          <w:p w14:paraId="592F895A" w14:textId="77777777" w:rsidR="00F87506" w:rsidRPr="00176501" w:rsidRDefault="00F87506" w:rsidP="00F87506">
            <w:pPr>
              <w:snapToGrid w:val="0"/>
              <w:spacing w:after="0"/>
            </w:pPr>
            <w:r w:rsidRPr="00176501">
              <w:t>Samsung</w:t>
            </w:r>
          </w:p>
        </w:tc>
        <w:tc>
          <w:tcPr>
            <w:tcW w:w="2440" w:type="dxa"/>
            <w:hideMark/>
          </w:tcPr>
          <w:p w14:paraId="0FB51D69" w14:textId="4E4F1C4F" w:rsidR="00F87506" w:rsidRPr="00176501" w:rsidRDefault="00F87506" w:rsidP="00F87506">
            <w:pPr>
              <w:snapToGrid w:val="0"/>
              <w:spacing w:after="0"/>
              <w:rPr>
                <w:bCs/>
              </w:rPr>
            </w:pPr>
            <w:r w:rsidRPr="009D25F7">
              <w:rPr>
                <w:bCs/>
              </w:rPr>
              <w:t>Agreed</w:t>
            </w:r>
          </w:p>
        </w:tc>
      </w:tr>
      <w:tr w:rsidR="00F87506" w:rsidRPr="00176501" w14:paraId="5A15CC7C" w14:textId="77777777" w:rsidTr="00185568">
        <w:trPr>
          <w:trHeight w:val="450"/>
        </w:trPr>
        <w:tc>
          <w:tcPr>
            <w:tcW w:w="1271" w:type="dxa"/>
            <w:hideMark/>
          </w:tcPr>
          <w:p w14:paraId="5D72A7B5" w14:textId="77777777" w:rsidR="00F87506" w:rsidRPr="00176501" w:rsidRDefault="00F87506" w:rsidP="00F87506">
            <w:pPr>
              <w:snapToGrid w:val="0"/>
              <w:spacing w:after="0"/>
            </w:pPr>
            <w:r w:rsidRPr="00176501">
              <w:t>R4-2109624</w:t>
            </w:r>
          </w:p>
        </w:tc>
        <w:tc>
          <w:tcPr>
            <w:tcW w:w="4536" w:type="dxa"/>
            <w:hideMark/>
          </w:tcPr>
          <w:p w14:paraId="1298A259" w14:textId="77777777" w:rsidR="00F87506" w:rsidRPr="00176501" w:rsidRDefault="00F87506" w:rsidP="00F87506">
            <w:pPr>
              <w:snapToGrid w:val="0"/>
              <w:spacing w:after="0"/>
            </w:pPr>
            <w:r w:rsidRPr="00176501">
              <w:t>CR on introduction of completed NR CA/DC combs with 4DL/2UL including FR2</w:t>
            </w:r>
          </w:p>
        </w:tc>
        <w:tc>
          <w:tcPr>
            <w:tcW w:w="1813" w:type="dxa"/>
            <w:hideMark/>
          </w:tcPr>
          <w:p w14:paraId="0498F0C6" w14:textId="77777777" w:rsidR="00F87506" w:rsidRPr="00176501" w:rsidRDefault="00F87506" w:rsidP="00F87506">
            <w:pPr>
              <w:snapToGrid w:val="0"/>
              <w:spacing w:after="0"/>
            </w:pPr>
            <w:r w:rsidRPr="00176501">
              <w:t>Samsung</w:t>
            </w:r>
          </w:p>
        </w:tc>
        <w:tc>
          <w:tcPr>
            <w:tcW w:w="2440" w:type="dxa"/>
            <w:hideMark/>
          </w:tcPr>
          <w:p w14:paraId="7A59977F" w14:textId="674711AE" w:rsidR="00F87506" w:rsidRPr="00176501" w:rsidRDefault="00F87506" w:rsidP="00F87506">
            <w:pPr>
              <w:snapToGrid w:val="0"/>
              <w:spacing w:after="0"/>
              <w:rPr>
                <w:bCs/>
              </w:rPr>
            </w:pPr>
            <w:r w:rsidRPr="009D25F7">
              <w:rPr>
                <w:bCs/>
              </w:rPr>
              <w:t>Agreed</w:t>
            </w:r>
          </w:p>
        </w:tc>
      </w:tr>
      <w:tr w:rsidR="00F87506" w:rsidRPr="00176501" w14:paraId="3E2148D2" w14:textId="77777777" w:rsidTr="00007021">
        <w:trPr>
          <w:trHeight w:val="60"/>
        </w:trPr>
        <w:tc>
          <w:tcPr>
            <w:tcW w:w="1271" w:type="dxa"/>
            <w:hideMark/>
          </w:tcPr>
          <w:p w14:paraId="115299E0" w14:textId="77777777" w:rsidR="00F87506" w:rsidRPr="00176501" w:rsidRDefault="00F87506" w:rsidP="00F87506">
            <w:pPr>
              <w:snapToGrid w:val="0"/>
              <w:spacing w:after="0"/>
            </w:pPr>
            <w:r w:rsidRPr="00176501">
              <w:t>R4-2109625</w:t>
            </w:r>
          </w:p>
        </w:tc>
        <w:tc>
          <w:tcPr>
            <w:tcW w:w="4536" w:type="dxa"/>
            <w:hideMark/>
          </w:tcPr>
          <w:p w14:paraId="28E5DE46" w14:textId="77777777" w:rsidR="00F87506" w:rsidRPr="00176501" w:rsidRDefault="00F87506" w:rsidP="00F87506">
            <w:pPr>
              <w:snapToGrid w:val="0"/>
              <w:spacing w:after="0"/>
            </w:pPr>
            <w:r w:rsidRPr="00176501">
              <w:t>Revised WID on NR CA/DC with 4DL/2UL</w:t>
            </w:r>
          </w:p>
        </w:tc>
        <w:tc>
          <w:tcPr>
            <w:tcW w:w="1813" w:type="dxa"/>
            <w:hideMark/>
          </w:tcPr>
          <w:p w14:paraId="158CEA3D" w14:textId="77777777" w:rsidR="00F87506" w:rsidRPr="00176501" w:rsidRDefault="00F87506" w:rsidP="00F87506">
            <w:pPr>
              <w:snapToGrid w:val="0"/>
              <w:spacing w:after="0"/>
            </w:pPr>
            <w:r w:rsidRPr="00176501">
              <w:t>Samsung</w:t>
            </w:r>
          </w:p>
        </w:tc>
        <w:tc>
          <w:tcPr>
            <w:tcW w:w="2440" w:type="dxa"/>
            <w:hideMark/>
          </w:tcPr>
          <w:p w14:paraId="5A02F296" w14:textId="15BDCA9E" w:rsidR="00F87506" w:rsidRPr="00176501" w:rsidRDefault="00F87506" w:rsidP="00F87506">
            <w:pPr>
              <w:snapToGrid w:val="0"/>
              <w:spacing w:after="0"/>
              <w:rPr>
                <w:bCs/>
              </w:rPr>
            </w:pPr>
            <w:r>
              <w:rPr>
                <w:bCs/>
              </w:rPr>
              <w:t>Endorsed</w:t>
            </w:r>
          </w:p>
        </w:tc>
      </w:tr>
      <w:tr w:rsidR="00F87506" w:rsidRPr="00176501" w14:paraId="569BAC99" w14:textId="77777777" w:rsidTr="00007021">
        <w:trPr>
          <w:trHeight w:val="60"/>
        </w:trPr>
        <w:tc>
          <w:tcPr>
            <w:tcW w:w="1271" w:type="dxa"/>
            <w:hideMark/>
          </w:tcPr>
          <w:p w14:paraId="1DF38273" w14:textId="77777777" w:rsidR="00F87506" w:rsidRPr="00176501" w:rsidRDefault="00F87506" w:rsidP="00F87506">
            <w:pPr>
              <w:snapToGrid w:val="0"/>
              <w:spacing w:after="0"/>
            </w:pPr>
            <w:r w:rsidRPr="00176501">
              <w:t>R4-2109736</w:t>
            </w:r>
          </w:p>
        </w:tc>
        <w:tc>
          <w:tcPr>
            <w:tcW w:w="4536" w:type="dxa"/>
            <w:hideMark/>
          </w:tcPr>
          <w:p w14:paraId="21E0274F" w14:textId="77777777" w:rsidR="00F87506" w:rsidRPr="00176501" w:rsidRDefault="00F87506" w:rsidP="00F87506">
            <w:pPr>
              <w:snapToGrid w:val="0"/>
              <w:spacing w:after="0"/>
            </w:pPr>
            <w:r w:rsidRPr="00176501">
              <w:t>TR 38.717-04-02 update version 0.5.0</w:t>
            </w:r>
          </w:p>
        </w:tc>
        <w:tc>
          <w:tcPr>
            <w:tcW w:w="1813" w:type="dxa"/>
            <w:hideMark/>
          </w:tcPr>
          <w:p w14:paraId="2F50B7A6" w14:textId="77777777" w:rsidR="00F87506" w:rsidRPr="00176501" w:rsidRDefault="00F87506" w:rsidP="00F87506">
            <w:pPr>
              <w:snapToGrid w:val="0"/>
              <w:spacing w:after="0"/>
            </w:pPr>
            <w:r w:rsidRPr="00176501">
              <w:t>Samsung</w:t>
            </w:r>
          </w:p>
        </w:tc>
        <w:tc>
          <w:tcPr>
            <w:tcW w:w="2440" w:type="dxa"/>
            <w:hideMark/>
          </w:tcPr>
          <w:p w14:paraId="46A22CC0" w14:textId="479B734E" w:rsidR="00F87506" w:rsidRPr="00176501" w:rsidRDefault="00F87506" w:rsidP="00F87506">
            <w:pPr>
              <w:snapToGrid w:val="0"/>
              <w:spacing w:after="0"/>
              <w:rPr>
                <w:bCs/>
              </w:rPr>
            </w:pPr>
            <w:r>
              <w:rPr>
                <w:bCs/>
              </w:rPr>
              <w:t>Approved</w:t>
            </w:r>
          </w:p>
        </w:tc>
      </w:tr>
      <w:tr w:rsidR="00F87506" w:rsidRPr="00176501" w14:paraId="1BFD3790" w14:textId="77777777" w:rsidTr="00185568">
        <w:trPr>
          <w:trHeight w:val="450"/>
        </w:trPr>
        <w:tc>
          <w:tcPr>
            <w:tcW w:w="1271" w:type="dxa"/>
            <w:hideMark/>
          </w:tcPr>
          <w:p w14:paraId="2D39442C" w14:textId="77777777" w:rsidR="00F87506" w:rsidRPr="00176501" w:rsidRDefault="00F47451" w:rsidP="00F87506">
            <w:pPr>
              <w:snapToGrid w:val="0"/>
              <w:spacing w:after="0"/>
              <w:rPr>
                <w:bCs/>
              </w:rPr>
            </w:pPr>
            <w:hyperlink r:id="rId257" w:history="1">
              <w:r w:rsidR="00F87506" w:rsidRPr="00176501">
                <w:rPr>
                  <w:rStyle w:val="ab"/>
                  <w:bCs/>
                  <w:color w:val="auto"/>
                  <w:u w:val="none"/>
                </w:rPr>
                <w:t>R4-2110678</w:t>
              </w:r>
            </w:hyperlink>
          </w:p>
        </w:tc>
        <w:tc>
          <w:tcPr>
            <w:tcW w:w="4536" w:type="dxa"/>
            <w:hideMark/>
          </w:tcPr>
          <w:p w14:paraId="08F9169E" w14:textId="77777777" w:rsidR="00F87506" w:rsidRPr="00176501" w:rsidRDefault="00F87506" w:rsidP="00F87506">
            <w:pPr>
              <w:snapToGrid w:val="0"/>
              <w:spacing w:after="0"/>
            </w:pPr>
            <w:r w:rsidRPr="00176501">
              <w:t>TP for TR 38.717-04-02:CA_n5-n25-n66-n78</w:t>
            </w:r>
          </w:p>
        </w:tc>
        <w:tc>
          <w:tcPr>
            <w:tcW w:w="1813" w:type="dxa"/>
            <w:hideMark/>
          </w:tcPr>
          <w:p w14:paraId="56E55B94" w14:textId="77777777" w:rsidR="00F87506" w:rsidRPr="00176501" w:rsidRDefault="00F87506" w:rsidP="00F87506">
            <w:pPr>
              <w:snapToGrid w:val="0"/>
              <w:spacing w:after="0"/>
            </w:pPr>
            <w:r w:rsidRPr="00176501">
              <w:t>Huawei, HiSilicon, Bell Mobility, Telus</w:t>
            </w:r>
          </w:p>
        </w:tc>
        <w:tc>
          <w:tcPr>
            <w:tcW w:w="2440" w:type="dxa"/>
            <w:hideMark/>
          </w:tcPr>
          <w:p w14:paraId="0BC36E26" w14:textId="4FE943CA" w:rsidR="00F87506" w:rsidRPr="001E2172" w:rsidRDefault="00F87506" w:rsidP="00F87506">
            <w:r>
              <w:rPr>
                <w:bCs/>
              </w:rPr>
              <w:t>Approved</w:t>
            </w:r>
          </w:p>
        </w:tc>
      </w:tr>
      <w:tr w:rsidR="00F87506" w:rsidRPr="00176501" w14:paraId="2C56742B" w14:textId="77777777" w:rsidTr="00185568">
        <w:trPr>
          <w:trHeight w:val="450"/>
        </w:trPr>
        <w:tc>
          <w:tcPr>
            <w:tcW w:w="1271" w:type="dxa"/>
            <w:hideMark/>
          </w:tcPr>
          <w:p w14:paraId="5C494D0D" w14:textId="77777777" w:rsidR="00F87506" w:rsidRPr="00176501" w:rsidRDefault="00F47451" w:rsidP="00F87506">
            <w:pPr>
              <w:snapToGrid w:val="0"/>
              <w:spacing w:after="0"/>
              <w:rPr>
                <w:bCs/>
              </w:rPr>
            </w:pPr>
            <w:hyperlink r:id="rId258" w:history="1">
              <w:r w:rsidR="00F87506" w:rsidRPr="00176501">
                <w:rPr>
                  <w:rStyle w:val="ab"/>
                  <w:bCs/>
                  <w:color w:val="auto"/>
                  <w:u w:val="none"/>
                </w:rPr>
                <w:t>R4-2110680</w:t>
              </w:r>
            </w:hyperlink>
          </w:p>
        </w:tc>
        <w:tc>
          <w:tcPr>
            <w:tcW w:w="4536" w:type="dxa"/>
            <w:hideMark/>
          </w:tcPr>
          <w:p w14:paraId="031DDF57" w14:textId="77777777" w:rsidR="00F87506" w:rsidRPr="00176501" w:rsidRDefault="00F87506" w:rsidP="00F87506">
            <w:pPr>
              <w:snapToGrid w:val="0"/>
              <w:spacing w:after="0"/>
            </w:pPr>
            <w:r w:rsidRPr="00176501">
              <w:t>TP for TR 38.717-04-02: CA_n7-n25-n66-n78</w:t>
            </w:r>
          </w:p>
        </w:tc>
        <w:tc>
          <w:tcPr>
            <w:tcW w:w="1813" w:type="dxa"/>
            <w:hideMark/>
          </w:tcPr>
          <w:p w14:paraId="2C0DCA7F" w14:textId="77777777" w:rsidR="00F87506" w:rsidRPr="00176501" w:rsidRDefault="00F87506" w:rsidP="00F87506">
            <w:pPr>
              <w:snapToGrid w:val="0"/>
              <w:spacing w:after="0"/>
            </w:pPr>
            <w:r w:rsidRPr="00176501">
              <w:t>Huawei, HiSilicon, Bell Mobility, Telus</w:t>
            </w:r>
          </w:p>
        </w:tc>
        <w:tc>
          <w:tcPr>
            <w:tcW w:w="2440" w:type="dxa"/>
            <w:hideMark/>
          </w:tcPr>
          <w:p w14:paraId="281E4554" w14:textId="78D8FF96" w:rsidR="00F87506" w:rsidRPr="001E2172" w:rsidRDefault="00F87506" w:rsidP="00F87506">
            <w:pPr>
              <w:snapToGrid w:val="0"/>
              <w:spacing w:after="0"/>
            </w:pPr>
            <w:r>
              <w:rPr>
                <w:bCs/>
              </w:rPr>
              <w:t>Approved</w:t>
            </w:r>
          </w:p>
        </w:tc>
      </w:tr>
      <w:tr w:rsidR="00F87506" w:rsidRPr="00176501" w14:paraId="30FC8AB8" w14:textId="77777777" w:rsidTr="00185568">
        <w:trPr>
          <w:trHeight w:val="450"/>
        </w:trPr>
        <w:tc>
          <w:tcPr>
            <w:tcW w:w="1271" w:type="dxa"/>
            <w:hideMark/>
          </w:tcPr>
          <w:p w14:paraId="0BB3687F" w14:textId="77777777" w:rsidR="00F87506" w:rsidRPr="00176501" w:rsidRDefault="00F47451" w:rsidP="00F87506">
            <w:pPr>
              <w:snapToGrid w:val="0"/>
              <w:spacing w:after="0"/>
              <w:rPr>
                <w:bCs/>
              </w:rPr>
            </w:pPr>
            <w:hyperlink r:id="rId259" w:history="1">
              <w:r w:rsidR="00F87506" w:rsidRPr="00176501">
                <w:rPr>
                  <w:rStyle w:val="ab"/>
                  <w:bCs/>
                  <w:color w:val="auto"/>
                  <w:u w:val="none"/>
                </w:rPr>
                <w:t>R4-2110682</w:t>
              </w:r>
            </w:hyperlink>
          </w:p>
        </w:tc>
        <w:tc>
          <w:tcPr>
            <w:tcW w:w="4536" w:type="dxa"/>
            <w:hideMark/>
          </w:tcPr>
          <w:p w14:paraId="7CBC7F90" w14:textId="77777777" w:rsidR="00F87506" w:rsidRPr="00176501" w:rsidRDefault="00F87506" w:rsidP="00F87506">
            <w:pPr>
              <w:snapToGrid w:val="0"/>
              <w:spacing w:after="0"/>
            </w:pPr>
            <w:r w:rsidRPr="00176501">
              <w:t>TP for TR 38.717-04-02: CA_n13A-n25A-n66A-n77A</w:t>
            </w:r>
          </w:p>
        </w:tc>
        <w:tc>
          <w:tcPr>
            <w:tcW w:w="1813" w:type="dxa"/>
            <w:hideMark/>
          </w:tcPr>
          <w:p w14:paraId="6676B6B0" w14:textId="77777777" w:rsidR="00F87506" w:rsidRPr="00176501" w:rsidRDefault="00F87506" w:rsidP="00F87506">
            <w:pPr>
              <w:snapToGrid w:val="0"/>
              <w:spacing w:after="0"/>
            </w:pPr>
            <w:r w:rsidRPr="00176501">
              <w:t>Huawei, HiSilicon, Bell Mobility, Telus</w:t>
            </w:r>
          </w:p>
        </w:tc>
        <w:tc>
          <w:tcPr>
            <w:tcW w:w="2440" w:type="dxa"/>
            <w:hideMark/>
          </w:tcPr>
          <w:p w14:paraId="734B760B" w14:textId="5A419182" w:rsidR="00F87506" w:rsidRPr="00176501" w:rsidRDefault="00F87506" w:rsidP="00F87506">
            <w:pPr>
              <w:snapToGrid w:val="0"/>
              <w:spacing w:after="0"/>
              <w:rPr>
                <w:bCs/>
              </w:rPr>
            </w:pPr>
            <w:r>
              <w:rPr>
                <w:bCs/>
              </w:rPr>
              <w:t>Approved</w:t>
            </w:r>
          </w:p>
        </w:tc>
      </w:tr>
      <w:tr w:rsidR="00F87506" w:rsidRPr="00176501" w14:paraId="573E347A" w14:textId="77777777" w:rsidTr="00007021">
        <w:trPr>
          <w:trHeight w:val="132"/>
        </w:trPr>
        <w:tc>
          <w:tcPr>
            <w:tcW w:w="1271" w:type="dxa"/>
            <w:hideMark/>
          </w:tcPr>
          <w:p w14:paraId="63627F19" w14:textId="77777777" w:rsidR="00F87506" w:rsidRPr="00176501" w:rsidRDefault="00F47451" w:rsidP="00F87506">
            <w:pPr>
              <w:snapToGrid w:val="0"/>
              <w:spacing w:after="0"/>
              <w:rPr>
                <w:bCs/>
              </w:rPr>
            </w:pPr>
            <w:hyperlink r:id="rId260" w:history="1">
              <w:r w:rsidR="00F87506" w:rsidRPr="00176501">
                <w:rPr>
                  <w:rStyle w:val="ab"/>
                  <w:bCs/>
                  <w:color w:val="auto"/>
                  <w:u w:val="none"/>
                </w:rPr>
                <w:t>R4-2110698</w:t>
              </w:r>
            </w:hyperlink>
          </w:p>
        </w:tc>
        <w:tc>
          <w:tcPr>
            <w:tcW w:w="4536" w:type="dxa"/>
            <w:hideMark/>
          </w:tcPr>
          <w:p w14:paraId="54B2BC25" w14:textId="77777777" w:rsidR="00F87506" w:rsidRPr="00176501" w:rsidRDefault="00F87506" w:rsidP="00F87506">
            <w:pPr>
              <w:snapToGrid w:val="0"/>
              <w:spacing w:after="0"/>
            </w:pPr>
            <w:r w:rsidRPr="00176501">
              <w:t>TP to TR 38.717-04-02 Addition of CA_n25_n66_n71_n77</w:t>
            </w:r>
          </w:p>
        </w:tc>
        <w:tc>
          <w:tcPr>
            <w:tcW w:w="1813" w:type="dxa"/>
            <w:hideMark/>
          </w:tcPr>
          <w:p w14:paraId="67E8BE04" w14:textId="77777777" w:rsidR="00F87506" w:rsidRPr="00176501" w:rsidRDefault="00F87506" w:rsidP="00F87506">
            <w:pPr>
              <w:snapToGrid w:val="0"/>
              <w:spacing w:after="0"/>
            </w:pPr>
            <w:r w:rsidRPr="00176501">
              <w:t>Nokia, T-Mobile USA</w:t>
            </w:r>
          </w:p>
        </w:tc>
        <w:tc>
          <w:tcPr>
            <w:tcW w:w="2440" w:type="dxa"/>
            <w:hideMark/>
          </w:tcPr>
          <w:p w14:paraId="1DE437D2" w14:textId="77777777" w:rsidR="00F87506" w:rsidRPr="00176501" w:rsidRDefault="00F87506" w:rsidP="00F87506">
            <w:pPr>
              <w:snapToGrid w:val="0"/>
              <w:spacing w:after="0"/>
              <w:rPr>
                <w:bCs/>
              </w:rPr>
            </w:pPr>
            <w:r w:rsidRPr="00176501">
              <w:rPr>
                <w:bCs/>
              </w:rPr>
              <w:t>Revised to R4-2107732</w:t>
            </w:r>
          </w:p>
        </w:tc>
      </w:tr>
      <w:tr w:rsidR="00F87506" w:rsidRPr="00176501" w14:paraId="24AF9C57" w14:textId="77777777" w:rsidTr="00007021">
        <w:trPr>
          <w:trHeight w:val="60"/>
        </w:trPr>
        <w:tc>
          <w:tcPr>
            <w:tcW w:w="1271" w:type="dxa"/>
          </w:tcPr>
          <w:p w14:paraId="08700736" w14:textId="77777777" w:rsidR="00F87506" w:rsidRPr="00176501" w:rsidRDefault="00F87506" w:rsidP="00F87506">
            <w:pPr>
              <w:snapToGrid w:val="0"/>
              <w:spacing w:after="0"/>
              <w:rPr>
                <w:bCs/>
              </w:rPr>
            </w:pPr>
            <w:r w:rsidRPr="00176501">
              <w:rPr>
                <w:bCs/>
              </w:rPr>
              <w:lastRenderedPageBreak/>
              <w:t>R4-2107732</w:t>
            </w:r>
          </w:p>
        </w:tc>
        <w:tc>
          <w:tcPr>
            <w:tcW w:w="4536" w:type="dxa"/>
          </w:tcPr>
          <w:p w14:paraId="4CD162C1" w14:textId="77777777" w:rsidR="00F87506" w:rsidRPr="00176501" w:rsidRDefault="00F87506" w:rsidP="00F87506">
            <w:pPr>
              <w:snapToGrid w:val="0"/>
              <w:spacing w:after="0"/>
            </w:pPr>
            <w:r w:rsidRPr="00176501">
              <w:t>TP to TR 38.717-04-02 Addition of CA_n25_n66_n71_n77</w:t>
            </w:r>
          </w:p>
        </w:tc>
        <w:tc>
          <w:tcPr>
            <w:tcW w:w="1813" w:type="dxa"/>
          </w:tcPr>
          <w:p w14:paraId="17C6728A" w14:textId="77777777" w:rsidR="00F87506" w:rsidRPr="00176501" w:rsidRDefault="00F87506" w:rsidP="00F87506">
            <w:pPr>
              <w:snapToGrid w:val="0"/>
              <w:spacing w:after="0"/>
            </w:pPr>
            <w:r w:rsidRPr="00176501">
              <w:t>Nokia, T-Mobile USA</w:t>
            </w:r>
          </w:p>
        </w:tc>
        <w:tc>
          <w:tcPr>
            <w:tcW w:w="2440" w:type="dxa"/>
          </w:tcPr>
          <w:p w14:paraId="3324C53E" w14:textId="1F91A565" w:rsidR="00F87506" w:rsidRPr="00176501" w:rsidRDefault="00F87506" w:rsidP="00F87506">
            <w:pPr>
              <w:snapToGrid w:val="0"/>
              <w:spacing w:after="0"/>
              <w:rPr>
                <w:bCs/>
              </w:rPr>
            </w:pPr>
            <w:r>
              <w:rPr>
                <w:bCs/>
              </w:rPr>
              <w:t>Approved</w:t>
            </w:r>
          </w:p>
        </w:tc>
      </w:tr>
      <w:tr w:rsidR="00F87506" w:rsidRPr="00176501" w14:paraId="2AA4E2D7" w14:textId="77777777" w:rsidTr="00007021">
        <w:trPr>
          <w:trHeight w:val="60"/>
        </w:trPr>
        <w:tc>
          <w:tcPr>
            <w:tcW w:w="1271" w:type="dxa"/>
            <w:hideMark/>
          </w:tcPr>
          <w:p w14:paraId="000D6DA8" w14:textId="77777777" w:rsidR="00F87506" w:rsidRPr="00176501" w:rsidRDefault="00F47451" w:rsidP="00F87506">
            <w:pPr>
              <w:snapToGrid w:val="0"/>
              <w:spacing w:after="0"/>
              <w:rPr>
                <w:bCs/>
              </w:rPr>
            </w:pPr>
            <w:hyperlink r:id="rId261" w:history="1">
              <w:r w:rsidR="00F87506" w:rsidRPr="00176501">
                <w:rPr>
                  <w:rStyle w:val="ab"/>
                  <w:bCs/>
                  <w:color w:val="auto"/>
                  <w:u w:val="none"/>
                </w:rPr>
                <w:t>R4-2110699</w:t>
              </w:r>
            </w:hyperlink>
          </w:p>
        </w:tc>
        <w:tc>
          <w:tcPr>
            <w:tcW w:w="4536" w:type="dxa"/>
            <w:hideMark/>
          </w:tcPr>
          <w:p w14:paraId="1E34746A" w14:textId="77777777" w:rsidR="00F87506" w:rsidRPr="00176501" w:rsidRDefault="00F87506" w:rsidP="00F87506">
            <w:pPr>
              <w:snapToGrid w:val="0"/>
              <w:spacing w:after="0"/>
            </w:pPr>
            <w:r w:rsidRPr="00176501">
              <w:t>TP to TR 38.717-04-02 Addition of CA_n25_n41_n71_n77</w:t>
            </w:r>
          </w:p>
        </w:tc>
        <w:tc>
          <w:tcPr>
            <w:tcW w:w="1813" w:type="dxa"/>
            <w:hideMark/>
          </w:tcPr>
          <w:p w14:paraId="5D62CAB1" w14:textId="77777777" w:rsidR="00F87506" w:rsidRPr="00176501" w:rsidRDefault="00F87506" w:rsidP="00F87506">
            <w:pPr>
              <w:snapToGrid w:val="0"/>
              <w:spacing w:after="0"/>
            </w:pPr>
            <w:r w:rsidRPr="00176501">
              <w:t>Nokia, T-Mobile USA</w:t>
            </w:r>
          </w:p>
        </w:tc>
        <w:tc>
          <w:tcPr>
            <w:tcW w:w="2440" w:type="dxa"/>
            <w:hideMark/>
          </w:tcPr>
          <w:p w14:paraId="4C0D05D0" w14:textId="77777777" w:rsidR="00F87506" w:rsidRPr="00176501" w:rsidRDefault="00F87506" w:rsidP="00F87506">
            <w:pPr>
              <w:snapToGrid w:val="0"/>
              <w:spacing w:after="0"/>
              <w:rPr>
                <w:bCs/>
              </w:rPr>
            </w:pPr>
            <w:r w:rsidRPr="00176501">
              <w:rPr>
                <w:bCs/>
              </w:rPr>
              <w:t>Revised to R4-2107733</w:t>
            </w:r>
          </w:p>
        </w:tc>
      </w:tr>
      <w:tr w:rsidR="00F87506" w:rsidRPr="00176501" w14:paraId="38C13892" w14:textId="77777777" w:rsidTr="00007021">
        <w:trPr>
          <w:trHeight w:val="60"/>
        </w:trPr>
        <w:tc>
          <w:tcPr>
            <w:tcW w:w="1271" w:type="dxa"/>
          </w:tcPr>
          <w:p w14:paraId="129F29A0" w14:textId="77777777" w:rsidR="00F87506" w:rsidRPr="00176501" w:rsidRDefault="00F87506" w:rsidP="00F87506">
            <w:pPr>
              <w:snapToGrid w:val="0"/>
              <w:spacing w:after="0"/>
              <w:rPr>
                <w:bCs/>
              </w:rPr>
            </w:pPr>
            <w:r w:rsidRPr="00176501">
              <w:rPr>
                <w:bCs/>
              </w:rPr>
              <w:t>R4-2107733</w:t>
            </w:r>
          </w:p>
        </w:tc>
        <w:tc>
          <w:tcPr>
            <w:tcW w:w="4536" w:type="dxa"/>
          </w:tcPr>
          <w:p w14:paraId="7F0C9897" w14:textId="77777777" w:rsidR="00F87506" w:rsidRPr="00176501" w:rsidRDefault="00F87506" w:rsidP="00F87506">
            <w:pPr>
              <w:snapToGrid w:val="0"/>
              <w:spacing w:after="0"/>
            </w:pPr>
            <w:r w:rsidRPr="00176501">
              <w:t>TP to TR 38.717-04-02 Addition of CA_n25_n41_n71_n77</w:t>
            </w:r>
          </w:p>
        </w:tc>
        <w:tc>
          <w:tcPr>
            <w:tcW w:w="1813" w:type="dxa"/>
          </w:tcPr>
          <w:p w14:paraId="2146E546" w14:textId="77777777" w:rsidR="00F87506" w:rsidRPr="00176501" w:rsidRDefault="00F87506" w:rsidP="00F87506">
            <w:pPr>
              <w:snapToGrid w:val="0"/>
              <w:spacing w:after="0"/>
            </w:pPr>
            <w:r w:rsidRPr="00176501">
              <w:t>Nokia, T-Mobile USA</w:t>
            </w:r>
          </w:p>
        </w:tc>
        <w:tc>
          <w:tcPr>
            <w:tcW w:w="2440" w:type="dxa"/>
          </w:tcPr>
          <w:p w14:paraId="37D67131" w14:textId="45495935" w:rsidR="00F87506" w:rsidRPr="00176501" w:rsidRDefault="00F87506" w:rsidP="00F87506">
            <w:pPr>
              <w:snapToGrid w:val="0"/>
              <w:spacing w:after="0"/>
              <w:rPr>
                <w:bCs/>
              </w:rPr>
            </w:pPr>
            <w:r>
              <w:rPr>
                <w:bCs/>
              </w:rPr>
              <w:t>Approved</w:t>
            </w:r>
          </w:p>
        </w:tc>
      </w:tr>
      <w:tr w:rsidR="00F87506" w:rsidRPr="00176501" w14:paraId="033A99C1" w14:textId="77777777" w:rsidTr="00007021">
        <w:trPr>
          <w:trHeight w:val="60"/>
        </w:trPr>
        <w:tc>
          <w:tcPr>
            <w:tcW w:w="1271" w:type="dxa"/>
            <w:hideMark/>
          </w:tcPr>
          <w:p w14:paraId="67A415B9" w14:textId="77777777" w:rsidR="00F87506" w:rsidRPr="00176501" w:rsidRDefault="00F47451" w:rsidP="00F87506">
            <w:pPr>
              <w:snapToGrid w:val="0"/>
              <w:spacing w:after="0"/>
              <w:rPr>
                <w:bCs/>
              </w:rPr>
            </w:pPr>
            <w:hyperlink r:id="rId262" w:history="1">
              <w:r w:rsidR="00F87506" w:rsidRPr="00176501">
                <w:rPr>
                  <w:rStyle w:val="ab"/>
                  <w:bCs/>
                  <w:color w:val="auto"/>
                  <w:u w:val="none"/>
                </w:rPr>
                <w:t>R4-2110700</w:t>
              </w:r>
            </w:hyperlink>
          </w:p>
        </w:tc>
        <w:tc>
          <w:tcPr>
            <w:tcW w:w="4536" w:type="dxa"/>
            <w:hideMark/>
          </w:tcPr>
          <w:p w14:paraId="1CE24E80" w14:textId="77777777" w:rsidR="00F87506" w:rsidRPr="00176501" w:rsidRDefault="00F87506" w:rsidP="00F87506">
            <w:pPr>
              <w:snapToGrid w:val="0"/>
              <w:spacing w:after="0"/>
            </w:pPr>
            <w:r w:rsidRPr="00176501">
              <w:t>TP to TR 38.717-04-02 Addition of CA_n25_n41_n66_n77</w:t>
            </w:r>
          </w:p>
        </w:tc>
        <w:tc>
          <w:tcPr>
            <w:tcW w:w="1813" w:type="dxa"/>
            <w:hideMark/>
          </w:tcPr>
          <w:p w14:paraId="30EA3461" w14:textId="77777777" w:rsidR="00F87506" w:rsidRPr="00176501" w:rsidRDefault="00F87506" w:rsidP="00F87506">
            <w:pPr>
              <w:snapToGrid w:val="0"/>
              <w:spacing w:after="0"/>
            </w:pPr>
            <w:r w:rsidRPr="00176501">
              <w:t>Nokia, T-Mobile USA</w:t>
            </w:r>
          </w:p>
        </w:tc>
        <w:tc>
          <w:tcPr>
            <w:tcW w:w="2440" w:type="dxa"/>
            <w:hideMark/>
          </w:tcPr>
          <w:p w14:paraId="2160376A" w14:textId="77777777" w:rsidR="00F87506" w:rsidRPr="00176501" w:rsidRDefault="00F87506" w:rsidP="00F87506">
            <w:pPr>
              <w:snapToGrid w:val="0"/>
              <w:spacing w:after="0"/>
              <w:rPr>
                <w:bCs/>
              </w:rPr>
            </w:pPr>
            <w:r w:rsidRPr="00176501">
              <w:rPr>
                <w:bCs/>
              </w:rPr>
              <w:t>Revised to R4-2107734</w:t>
            </w:r>
          </w:p>
        </w:tc>
      </w:tr>
      <w:tr w:rsidR="00F87506" w:rsidRPr="00176501" w14:paraId="27C938AE" w14:textId="77777777" w:rsidTr="00007021">
        <w:trPr>
          <w:trHeight w:val="60"/>
        </w:trPr>
        <w:tc>
          <w:tcPr>
            <w:tcW w:w="1271" w:type="dxa"/>
          </w:tcPr>
          <w:p w14:paraId="7A293616" w14:textId="77777777" w:rsidR="00F87506" w:rsidRPr="00176501" w:rsidRDefault="00F87506" w:rsidP="00F87506">
            <w:pPr>
              <w:snapToGrid w:val="0"/>
              <w:spacing w:after="0"/>
              <w:rPr>
                <w:bCs/>
              </w:rPr>
            </w:pPr>
            <w:r w:rsidRPr="00176501">
              <w:rPr>
                <w:bCs/>
              </w:rPr>
              <w:t>R4-2107734</w:t>
            </w:r>
          </w:p>
        </w:tc>
        <w:tc>
          <w:tcPr>
            <w:tcW w:w="4536" w:type="dxa"/>
          </w:tcPr>
          <w:p w14:paraId="1A0CD3F2" w14:textId="77777777" w:rsidR="00F87506" w:rsidRPr="00176501" w:rsidRDefault="00F87506" w:rsidP="00F87506">
            <w:pPr>
              <w:snapToGrid w:val="0"/>
              <w:spacing w:after="0"/>
            </w:pPr>
            <w:r w:rsidRPr="00176501">
              <w:t>TP to TR 38.717-04-02 Addition of CA_n25_n41_n66_n77</w:t>
            </w:r>
          </w:p>
        </w:tc>
        <w:tc>
          <w:tcPr>
            <w:tcW w:w="1813" w:type="dxa"/>
          </w:tcPr>
          <w:p w14:paraId="792BAF52" w14:textId="77777777" w:rsidR="00F87506" w:rsidRPr="00176501" w:rsidRDefault="00F87506" w:rsidP="00F87506">
            <w:pPr>
              <w:snapToGrid w:val="0"/>
              <w:spacing w:after="0"/>
            </w:pPr>
            <w:r w:rsidRPr="00176501">
              <w:t>Nokia, T-Mobile USA</w:t>
            </w:r>
          </w:p>
        </w:tc>
        <w:tc>
          <w:tcPr>
            <w:tcW w:w="2440" w:type="dxa"/>
          </w:tcPr>
          <w:p w14:paraId="1BF1D6C6" w14:textId="2B83E327" w:rsidR="00F87506" w:rsidRPr="00176501" w:rsidRDefault="00F87506" w:rsidP="00F87506">
            <w:pPr>
              <w:snapToGrid w:val="0"/>
              <w:spacing w:after="0"/>
              <w:rPr>
                <w:bCs/>
              </w:rPr>
            </w:pPr>
            <w:r>
              <w:rPr>
                <w:bCs/>
              </w:rPr>
              <w:t>Approved</w:t>
            </w:r>
          </w:p>
        </w:tc>
      </w:tr>
      <w:tr w:rsidR="00F87506" w:rsidRPr="00176501" w14:paraId="28821A1F" w14:textId="77777777" w:rsidTr="00007021">
        <w:trPr>
          <w:trHeight w:val="158"/>
        </w:trPr>
        <w:tc>
          <w:tcPr>
            <w:tcW w:w="1271" w:type="dxa"/>
            <w:hideMark/>
          </w:tcPr>
          <w:p w14:paraId="6D904160" w14:textId="77777777" w:rsidR="00F87506" w:rsidRPr="00176501" w:rsidRDefault="00F47451" w:rsidP="00F87506">
            <w:pPr>
              <w:snapToGrid w:val="0"/>
              <w:spacing w:after="0"/>
              <w:rPr>
                <w:bCs/>
              </w:rPr>
            </w:pPr>
            <w:hyperlink r:id="rId263" w:history="1">
              <w:r w:rsidR="00F87506" w:rsidRPr="00176501">
                <w:rPr>
                  <w:rStyle w:val="ab"/>
                  <w:bCs/>
                  <w:color w:val="auto"/>
                  <w:u w:val="none"/>
                </w:rPr>
                <w:t>R4-2111102</w:t>
              </w:r>
            </w:hyperlink>
          </w:p>
        </w:tc>
        <w:tc>
          <w:tcPr>
            <w:tcW w:w="4536" w:type="dxa"/>
            <w:hideMark/>
          </w:tcPr>
          <w:p w14:paraId="5228FBBB" w14:textId="77777777" w:rsidR="00F87506" w:rsidRPr="00176501" w:rsidRDefault="00F87506" w:rsidP="00F87506">
            <w:pPr>
              <w:snapToGrid w:val="0"/>
              <w:spacing w:after="0"/>
            </w:pPr>
            <w:r w:rsidRPr="00176501">
              <w:t>TP for TR 38.717-04-02 to include CA_n25-n41-n66-n77</w:t>
            </w:r>
          </w:p>
        </w:tc>
        <w:tc>
          <w:tcPr>
            <w:tcW w:w="1813" w:type="dxa"/>
            <w:hideMark/>
          </w:tcPr>
          <w:p w14:paraId="094E1884" w14:textId="77777777" w:rsidR="00F87506" w:rsidRPr="00176501" w:rsidRDefault="00F87506" w:rsidP="00F87506">
            <w:pPr>
              <w:snapToGrid w:val="0"/>
              <w:spacing w:after="0"/>
            </w:pPr>
            <w:r w:rsidRPr="00176501">
              <w:t>Ericsson, Bell Mobility</w:t>
            </w:r>
          </w:p>
        </w:tc>
        <w:tc>
          <w:tcPr>
            <w:tcW w:w="2440" w:type="dxa"/>
            <w:hideMark/>
          </w:tcPr>
          <w:p w14:paraId="140F42CB" w14:textId="1FCDF654" w:rsidR="00F87506" w:rsidRPr="00176501" w:rsidRDefault="00F87506" w:rsidP="00F87506">
            <w:pPr>
              <w:snapToGrid w:val="0"/>
              <w:spacing w:after="0"/>
              <w:rPr>
                <w:bCs/>
              </w:rPr>
            </w:pPr>
            <w:r w:rsidRPr="00176501">
              <w:rPr>
                <w:bCs/>
              </w:rPr>
              <w:t>Merged to R4-2110700</w:t>
            </w:r>
          </w:p>
        </w:tc>
      </w:tr>
      <w:tr w:rsidR="00F87506" w:rsidRPr="00176501" w14:paraId="6ADC4DA6" w14:textId="77777777" w:rsidTr="00185568">
        <w:trPr>
          <w:trHeight w:val="450"/>
        </w:trPr>
        <w:tc>
          <w:tcPr>
            <w:tcW w:w="1271" w:type="dxa"/>
            <w:hideMark/>
          </w:tcPr>
          <w:p w14:paraId="2230EFD4" w14:textId="77777777" w:rsidR="00F87506" w:rsidRPr="00176501" w:rsidRDefault="00F87506" w:rsidP="00F87506">
            <w:pPr>
              <w:snapToGrid w:val="0"/>
              <w:spacing w:after="0"/>
            </w:pPr>
            <w:r w:rsidRPr="00176501">
              <w:t>R4-2109770</w:t>
            </w:r>
          </w:p>
        </w:tc>
        <w:tc>
          <w:tcPr>
            <w:tcW w:w="4536" w:type="dxa"/>
            <w:hideMark/>
          </w:tcPr>
          <w:p w14:paraId="4A6D6651" w14:textId="77777777" w:rsidR="00F87506" w:rsidRPr="00176501" w:rsidRDefault="00F87506" w:rsidP="00F87506">
            <w:pPr>
              <w:snapToGrid w:val="0"/>
              <w:spacing w:after="0"/>
            </w:pPr>
            <w:r w:rsidRPr="00176501">
              <w:t>Revised WID on NR inter-band CA for 5 bands DL with x bands UL (x=1, 2)</w:t>
            </w:r>
          </w:p>
        </w:tc>
        <w:tc>
          <w:tcPr>
            <w:tcW w:w="1813" w:type="dxa"/>
            <w:hideMark/>
          </w:tcPr>
          <w:p w14:paraId="61FB0425" w14:textId="77777777" w:rsidR="00F87506" w:rsidRPr="00176501" w:rsidRDefault="00F87506" w:rsidP="00F87506">
            <w:pPr>
              <w:snapToGrid w:val="0"/>
              <w:spacing w:after="0"/>
            </w:pPr>
            <w:r w:rsidRPr="00176501">
              <w:t>Huawei, HiSilicon</w:t>
            </w:r>
          </w:p>
        </w:tc>
        <w:tc>
          <w:tcPr>
            <w:tcW w:w="2440" w:type="dxa"/>
            <w:hideMark/>
          </w:tcPr>
          <w:p w14:paraId="75DAEDA8" w14:textId="77777777" w:rsidR="00F87506" w:rsidRPr="00176501" w:rsidRDefault="00F87506" w:rsidP="00F87506">
            <w:pPr>
              <w:snapToGrid w:val="0"/>
              <w:spacing w:after="0"/>
              <w:rPr>
                <w:bCs/>
              </w:rPr>
            </w:pPr>
            <w:r w:rsidRPr="00176501">
              <w:rPr>
                <w:bCs/>
              </w:rPr>
              <w:t>For email approval</w:t>
            </w:r>
          </w:p>
        </w:tc>
      </w:tr>
      <w:tr w:rsidR="00F87506" w:rsidRPr="00176501" w14:paraId="17BEE93C" w14:textId="77777777" w:rsidTr="00185568">
        <w:trPr>
          <w:trHeight w:val="450"/>
        </w:trPr>
        <w:tc>
          <w:tcPr>
            <w:tcW w:w="1271" w:type="dxa"/>
            <w:hideMark/>
          </w:tcPr>
          <w:p w14:paraId="209BD0D1" w14:textId="77777777" w:rsidR="00F87506" w:rsidRPr="00176501" w:rsidRDefault="00F87506" w:rsidP="00F87506">
            <w:pPr>
              <w:snapToGrid w:val="0"/>
              <w:spacing w:after="0"/>
            </w:pPr>
            <w:r w:rsidRPr="00176501">
              <w:t>R4-2109771</w:t>
            </w:r>
          </w:p>
        </w:tc>
        <w:tc>
          <w:tcPr>
            <w:tcW w:w="4536" w:type="dxa"/>
            <w:hideMark/>
          </w:tcPr>
          <w:p w14:paraId="14A6B0FA" w14:textId="77777777" w:rsidR="00F87506" w:rsidRPr="00176501" w:rsidRDefault="00F87506" w:rsidP="00F87506">
            <w:pPr>
              <w:snapToGrid w:val="0"/>
              <w:spacing w:after="0"/>
            </w:pPr>
            <w:r w:rsidRPr="00176501">
              <w:t>TR 38.717-05-01 v0.3.0</w:t>
            </w:r>
          </w:p>
        </w:tc>
        <w:tc>
          <w:tcPr>
            <w:tcW w:w="1813" w:type="dxa"/>
            <w:hideMark/>
          </w:tcPr>
          <w:p w14:paraId="59E0327F" w14:textId="77777777" w:rsidR="00F87506" w:rsidRPr="00176501" w:rsidRDefault="00F87506" w:rsidP="00F87506">
            <w:pPr>
              <w:snapToGrid w:val="0"/>
              <w:spacing w:after="0"/>
            </w:pPr>
            <w:r w:rsidRPr="00176501">
              <w:t>Huawei, HiSilicon</w:t>
            </w:r>
          </w:p>
        </w:tc>
        <w:tc>
          <w:tcPr>
            <w:tcW w:w="2440" w:type="dxa"/>
            <w:hideMark/>
          </w:tcPr>
          <w:p w14:paraId="08FE1D83" w14:textId="07A24CD4" w:rsidR="00F87506" w:rsidRPr="00176501" w:rsidRDefault="00F87506" w:rsidP="00F87506">
            <w:pPr>
              <w:snapToGrid w:val="0"/>
              <w:spacing w:after="0"/>
              <w:rPr>
                <w:bCs/>
              </w:rPr>
            </w:pPr>
            <w:r w:rsidRPr="00176501">
              <w:rPr>
                <w:bCs/>
              </w:rPr>
              <w:t>Withdrawn</w:t>
            </w:r>
          </w:p>
        </w:tc>
      </w:tr>
      <w:tr w:rsidR="00F87506" w:rsidRPr="00176501" w14:paraId="6836F7CD" w14:textId="77777777" w:rsidTr="00185568">
        <w:trPr>
          <w:trHeight w:val="450"/>
        </w:trPr>
        <w:tc>
          <w:tcPr>
            <w:tcW w:w="1271" w:type="dxa"/>
            <w:hideMark/>
          </w:tcPr>
          <w:p w14:paraId="12065095" w14:textId="77777777" w:rsidR="00F87506" w:rsidRPr="00176501" w:rsidRDefault="00F87506" w:rsidP="00F87506">
            <w:pPr>
              <w:snapToGrid w:val="0"/>
              <w:spacing w:after="0"/>
            </w:pPr>
            <w:r w:rsidRPr="00176501">
              <w:t>R4-2109772</w:t>
            </w:r>
          </w:p>
        </w:tc>
        <w:tc>
          <w:tcPr>
            <w:tcW w:w="4536" w:type="dxa"/>
            <w:hideMark/>
          </w:tcPr>
          <w:p w14:paraId="174E16EF" w14:textId="77777777" w:rsidR="00F87506" w:rsidRPr="00176501" w:rsidRDefault="00F87506" w:rsidP="00F87506">
            <w:pPr>
              <w:snapToGrid w:val="0"/>
              <w:spacing w:after="0"/>
            </w:pPr>
            <w:r w:rsidRPr="00176501">
              <w:t>CR on Introduction of completed 5 bands inter-band CA into TS 38.101-1</w:t>
            </w:r>
          </w:p>
        </w:tc>
        <w:tc>
          <w:tcPr>
            <w:tcW w:w="1813" w:type="dxa"/>
            <w:hideMark/>
          </w:tcPr>
          <w:p w14:paraId="29D28825" w14:textId="77777777" w:rsidR="00F87506" w:rsidRPr="00176501" w:rsidRDefault="00F87506" w:rsidP="00F87506">
            <w:pPr>
              <w:snapToGrid w:val="0"/>
              <w:spacing w:after="0"/>
            </w:pPr>
            <w:r w:rsidRPr="00176501">
              <w:t>Huawei, HiSilicon</w:t>
            </w:r>
          </w:p>
        </w:tc>
        <w:tc>
          <w:tcPr>
            <w:tcW w:w="2440" w:type="dxa"/>
            <w:hideMark/>
          </w:tcPr>
          <w:p w14:paraId="0CBDCB8F" w14:textId="77777777" w:rsidR="00F87506" w:rsidRPr="00176501" w:rsidRDefault="00F87506" w:rsidP="00F87506">
            <w:pPr>
              <w:snapToGrid w:val="0"/>
              <w:spacing w:after="0"/>
              <w:rPr>
                <w:bCs/>
              </w:rPr>
            </w:pPr>
            <w:r w:rsidRPr="00176501">
              <w:rPr>
                <w:bCs/>
              </w:rPr>
              <w:t>For email approval</w:t>
            </w:r>
          </w:p>
        </w:tc>
      </w:tr>
      <w:tr w:rsidR="00F87506" w:rsidRPr="00176501" w14:paraId="18B150BA" w14:textId="77777777" w:rsidTr="00185568">
        <w:trPr>
          <w:trHeight w:val="450"/>
        </w:trPr>
        <w:tc>
          <w:tcPr>
            <w:tcW w:w="1271" w:type="dxa"/>
            <w:hideMark/>
          </w:tcPr>
          <w:p w14:paraId="1FCD5EEC" w14:textId="77777777" w:rsidR="00F87506" w:rsidRPr="00176501" w:rsidRDefault="00F87506" w:rsidP="00F87506">
            <w:pPr>
              <w:snapToGrid w:val="0"/>
              <w:spacing w:after="0"/>
            </w:pPr>
            <w:r w:rsidRPr="00176501">
              <w:t>R4-2109841</w:t>
            </w:r>
          </w:p>
        </w:tc>
        <w:tc>
          <w:tcPr>
            <w:tcW w:w="4536" w:type="dxa"/>
            <w:hideMark/>
          </w:tcPr>
          <w:p w14:paraId="24BF4958" w14:textId="77777777" w:rsidR="00F87506" w:rsidRPr="00176501" w:rsidRDefault="00F87506" w:rsidP="00F87506">
            <w:pPr>
              <w:snapToGrid w:val="0"/>
              <w:spacing w:after="0"/>
            </w:pPr>
            <w:r w:rsidRPr="00176501">
              <w:t>TR 37.717-11-21 v0.5.0 TR update: LTE(xDL/1UL)+ NR(2DL/1UL) DC in Rel-17</w:t>
            </w:r>
          </w:p>
        </w:tc>
        <w:tc>
          <w:tcPr>
            <w:tcW w:w="1813" w:type="dxa"/>
            <w:hideMark/>
          </w:tcPr>
          <w:p w14:paraId="596D84FE" w14:textId="77777777" w:rsidR="00F87506" w:rsidRPr="00176501" w:rsidRDefault="00F87506" w:rsidP="00F87506">
            <w:pPr>
              <w:snapToGrid w:val="0"/>
              <w:spacing w:after="0"/>
            </w:pPr>
            <w:r w:rsidRPr="00176501">
              <w:t>LG Electronics France</w:t>
            </w:r>
          </w:p>
        </w:tc>
        <w:tc>
          <w:tcPr>
            <w:tcW w:w="2440" w:type="dxa"/>
            <w:hideMark/>
          </w:tcPr>
          <w:p w14:paraId="5993DDD0" w14:textId="77777777" w:rsidR="00F87506" w:rsidRPr="00176501" w:rsidRDefault="00F87506" w:rsidP="00F87506">
            <w:pPr>
              <w:snapToGrid w:val="0"/>
              <w:spacing w:after="0"/>
              <w:rPr>
                <w:bCs/>
              </w:rPr>
            </w:pPr>
            <w:r w:rsidRPr="00176501">
              <w:rPr>
                <w:bCs/>
              </w:rPr>
              <w:t>For email approval</w:t>
            </w:r>
          </w:p>
        </w:tc>
      </w:tr>
      <w:tr w:rsidR="00F87506" w:rsidRPr="00176501" w14:paraId="247C2855" w14:textId="77777777" w:rsidTr="00185568">
        <w:trPr>
          <w:trHeight w:val="450"/>
        </w:trPr>
        <w:tc>
          <w:tcPr>
            <w:tcW w:w="1271" w:type="dxa"/>
            <w:hideMark/>
          </w:tcPr>
          <w:p w14:paraId="6572B314" w14:textId="77777777" w:rsidR="00F87506" w:rsidRPr="00176501" w:rsidRDefault="00F87506" w:rsidP="00F87506">
            <w:pPr>
              <w:snapToGrid w:val="0"/>
              <w:spacing w:after="0"/>
            </w:pPr>
            <w:r w:rsidRPr="00176501">
              <w:t>R4-2109857</w:t>
            </w:r>
          </w:p>
        </w:tc>
        <w:tc>
          <w:tcPr>
            <w:tcW w:w="4536" w:type="dxa"/>
            <w:hideMark/>
          </w:tcPr>
          <w:p w14:paraId="7C4CF95A" w14:textId="77777777" w:rsidR="00F87506" w:rsidRPr="00176501" w:rsidRDefault="00F87506" w:rsidP="00F87506">
            <w:pPr>
              <w:snapToGrid w:val="0"/>
              <w:spacing w:after="0"/>
            </w:pPr>
            <w:r w:rsidRPr="00176501">
              <w:t>Revised WID on LTE (xDL/UL x=1.2,3,4) with NR 2 bands (2DL/1UL) DC in Rel-17</w:t>
            </w:r>
          </w:p>
        </w:tc>
        <w:tc>
          <w:tcPr>
            <w:tcW w:w="1813" w:type="dxa"/>
            <w:hideMark/>
          </w:tcPr>
          <w:p w14:paraId="3006F1E6" w14:textId="77777777" w:rsidR="00F87506" w:rsidRPr="00176501" w:rsidRDefault="00F87506" w:rsidP="00F87506">
            <w:pPr>
              <w:snapToGrid w:val="0"/>
              <w:spacing w:after="0"/>
            </w:pPr>
            <w:r w:rsidRPr="00176501">
              <w:t>LG Electronics France</w:t>
            </w:r>
          </w:p>
        </w:tc>
        <w:tc>
          <w:tcPr>
            <w:tcW w:w="2440" w:type="dxa"/>
            <w:hideMark/>
          </w:tcPr>
          <w:p w14:paraId="157AD64E" w14:textId="77777777" w:rsidR="00F87506" w:rsidRPr="00176501" w:rsidRDefault="00F87506" w:rsidP="00F87506">
            <w:pPr>
              <w:snapToGrid w:val="0"/>
              <w:spacing w:after="0"/>
              <w:rPr>
                <w:bCs/>
              </w:rPr>
            </w:pPr>
            <w:r w:rsidRPr="00176501">
              <w:rPr>
                <w:bCs/>
              </w:rPr>
              <w:t>For email approval</w:t>
            </w:r>
          </w:p>
        </w:tc>
      </w:tr>
      <w:tr w:rsidR="00F87506" w:rsidRPr="00176501" w14:paraId="333CBF6E" w14:textId="77777777" w:rsidTr="00185568">
        <w:trPr>
          <w:trHeight w:val="450"/>
        </w:trPr>
        <w:tc>
          <w:tcPr>
            <w:tcW w:w="1271" w:type="dxa"/>
            <w:hideMark/>
          </w:tcPr>
          <w:p w14:paraId="4A240EFC" w14:textId="77777777" w:rsidR="00F87506" w:rsidRPr="00176501" w:rsidRDefault="00F87506" w:rsidP="00F87506">
            <w:pPr>
              <w:snapToGrid w:val="0"/>
              <w:spacing w:after="0"/>
            </w:pPr>
            <w:r w:rsidRPr="00176501">
              <w:t>R4-2109875</w:t>
            </w:r>
          </w:p>
        </w:tc>
        <w:tc>
          <w:tcPr>
            <w:tcW w:w="4536" w:type="dxa"/>
            <w:hideMark/>
          </w:tcPr>
          <w:p w14:paraId="645FA5AC" w14:textId="77777777" w:rsidR="00F87506" w:rsidRPr="00176501" w:rsidRDefault="00F87506" w:rsidP="00F87506">
            <w:pPr>
              <w:snapToGrid w:val="0"/>
              <w:spacing w:after="0"/>
            </w:pPr>
            <w:r w:rsidRPr="00176501">
              <w:t>Introduction CR on new NR DC LTE(xDL/1UL)+ NR(2DL/1UL) band combinations in Rel-17</w:t>
            </w:r>
          </w:p>
        </w:tc>
        <w:tc>
          <w:tcPr>
            <w:tcW w:w="1813" w:type="dxa"/>
            <w:hideMark/>
          </w:tcPr>
          <w:p w14:paraId="4463A64E" w14:textId="77777777" w:rsidR="00F87506" w:rsidRPr="00176501" w:rsidRDefault="00F87506" w:rsidP="00F87506">
            <w:pPr>
              <w:snapToGrid w:val="0"/>
              <w:spacing w:after="0"/>
            </w:pPr>
            <w:r w:rsidRPr="00176501">
              <w:t>LG Electronics France</w:t>
            </w:r>
          </w:p>
        </w:tc>
        <w:tc>
          <w:tcPr>
            <w:tcW w:w="2440" w:type="dxa"/>
            <w:hideMark/>
          </w:tcPr>
          <w:p w14:paraId="3DEFCA9D" w14:textId="77777777" w:rsidR="00F87506" w:rsidRPr="00176501" w:rsidRDefault="00F87506" w:rsidP="00F87506">
            <w:pPr>
              <w:snapToGrid w:val="0"/>
              <w:spacing w:after="0"/>
              <w:rPr>
                <w:bCs/>
              </w:rPr>
            </w:pPr>
            <w:r w:rsidRPr="00176501">
              <w:rPr>
                <w:bCs/>
              </w:rPr>
              <w:t>For email approval</w:t>
            </w:r>
          </w:p>
        </w:tc>
      </w:tr>
      <w:tr w:rsidR="00F87506" w:rsidRPr="00176501" w14:paraId="3D98D8AF" w14:textId="77777777" w:rsidTr="00185568">
        <w:trPr>
          <w:trHeight w:val="675"/>
        </w:trPr>
        <w:tc>
          <w:tcPr>
            <w:tcW w:w="1271" w:type="dxa"/>
            <w:hideMark/>
          </w:tcPr>
          <w:p w14:paraId="3C88A2FF" w14:textId="77777777" w:rsidR="00F87506" w:rsidRPr="00176501" w:rsidRDefault="00F87506" w:rsidP="00F87506">
            <w:pPr>
              <w:snapToGrid w:val="0"/>
              <w:spacing w:after="0"/>
            </w:pPr>
            <w:r w:rsidRPr="00176501">
              <w:t>R4-2110748</w:t>
            </w:r>
          </w:p>
        </w:tc>
        <w:tc>
          <w:tcPr>
            <w:tcW w:w="4536" w:type="dxa"/>
            <w:hideMark/>
          </w:tcPr>
          <w:p w14:paraId="60E1E7C7" w14:textId="77777777" w:rsidR="00F87506" w:rsidRPr="00176501" w:rsidRDefault="00F87506" w:rsidP="00F87506">
            <w:pPr>
              <w:snapToGrid w:val="0"/>
              <w:spacing w:after="0"/>
            </w:pPr>
            <w:r w:rsidRPr="00176501">
              <w:t>TP for TR 37.717-11-21: UE requirements for DC_3-7_n1-n8, DC_3-3-7_n1-n8, DC_3-7-7_n1-n8, DC_3-3-7-7_n1-n8</w:t>
            </w:r>
          </w:p>
        </w:tc>
        <w:tc>
          <w:tcPr>
            <w:tcW w:w="1813" w:type="dxa"/>
            <w:hideMark/>
          </w:tcPr>
          <w:p w14:paraId="5585A0A6" w14:textId="77777777" w:rsidR="00F87506" w:rsidRPr="00176501" w:rsidRDefault="00F87506" w:rsidP="00F87506">
            <w:pPr>
              <w:snapToGrid w:val="0"/>
              <w:spacing w:after="0"/>
            </w:pPr>
            <w:r w:rsidRPr="00176501">
              <w:t>CHTTL</w:t>
            </w:r>
          </w:p>
        </w:tc>
        <w:tc>
          <w:tcPr>
            <w:tcW w:w="2440" w:type="dxa"/>
            <w:hideMark/>
          </w:tcPr>
          <w:p w14:paraId="0270D49A" w14:textId="22430574" w:rsidR="00F87506" w:rsidRPr="00176501" w:rsidRDefault="00E94245" w:rsidP="00F87506">
            <w:pPr>
              <w:snapToGrid w:val="0"/>
              <w:spacing w:after="0"/>
              <w:rPr>
                <w:bCs/>
              </w:rPr>
            </w:pPr>
            <w:r>
              <w:rPr>
                <w:bCs/>
              </w:rPr>
              <w:t>Withdrawn</w:t>
            </w:r>
          </w:p>
        </w:tc>
      </w:tr>
      <w:tr w:rsidR="00F87506" w:rsidRPr="00176501" w14:paraId="2060A75C" w14:textId="77777777" w:rsidTr="00007021">
        <w:trPr>
          <w:trHeight w:val="60"/>
        </w:trPr>
        <w:tc>
          <w:tcPr>
            <w:tcW w:w="1271" w:type="dxa"/>
            <w:hideMark/>
          </w:tcPr>
          <w:p w14:paraId="2BBD8905" w14:textId="77777777" w:rsidR="00F87506" w:rsidRPr="00176501" w:rsidRDefault="00F47451" w:rsidP="00F87506">
            <w:pPr>
              <w:snapToGrid w:val="0"/>
              <w:spacing w:after="0"/>
              <w:rPr>
                <w:bCs/>
              </w:rPr>
            </w:pPr>
            <w:hyperlink r:id="rId264" w:history="1">
              <w:r w:rsidR="00F87506" w:rsidRPr="00176501">
                <w:rPr>
                  <w:rStyle w:val="ab"/>
                  <w:bCs/>
                  <w:color w:val="auto"/>
                  <w:u w:val="none"/>
                </w:rPr>
                <w:t>R4-2110454</w:t>
              </w:r>
            </w:hyperlink>
          </w:p>
        </w:tc>
        <w:tc>
          <w:tcPr>
            <w:tcW w:w="4536" w:type="dxa"/>
            <w:hideMark/>
          </w:tcPr>
          <w:p w14:paraId="213E4E53" w14:textId="77777777" w:rsidR="00F87506" w:rsidRPr="00176501" w:rsidRDefault="00F87506" w:rsidP="00F87506">
            <w:pPr>
              <w:snapToGrid w:val="0"/>
              <w:spacing w:after="0"/>
            </w:pPr>
            <w:r w:rsidRPr="00176501">
              <w:t>TP for TR 37.717-11-21:  DC_8A_n39A-n40A</w:t>
            </w:r>
          </w:p>
        </w:tc>
        <w:tc>
          <w:tcPr>
            <w:tcW w:w="1813" w:type="dxa"/>
            <w:hideMark/>
          </w:tcPr>
          <w:p w14:paraId="6E4F80E5" w14:textId="77777777" w:rsidR="00F87506" w:rsidRPr="00176501" w:rsidRDefault="00F87506" w:rsidP="00F87506">
            <w:pPr>
              <w:snapToGrid w:val="0"/>
              <w:spacing w:after="0"/>
            </w:pPr>
            <w:r w:rsidRPr="00176501">
              <w:t>ZTE Corporation</w:t>
            </w:r>
          </w:p>
        </w:tc>
        <w:tc>
          <w:tcPr>
            <w:tcW w:w="2440" w:type="dxa"/>
            <w:hideMark/>
          </w:tcPr>
          <w:p w14:paraId="4BD408C1" w14:textId="77777777" w:rsidR="00F87506" w:rsidRPr="00176501" w:rsidRDefault="00F87506" w:rsidP="00F87506">
            <w:pPr>
              <w:snapToGrid w:val="0"/>
              <w:spacing w:after="0"/>
              <w:rPr>
                <w:bCs/>
              </w:rPr>
            </w:pPr>
            <w:r w:rsidRPr="00176501">
              <w:rPr>
                <w:bCs/>
              </w:rPr>
              <w:t>Revised to R4-2107735</w:t>
            </w:r>
          </w:p>
        </w:tc>
      </w:tr>
      <w:tr w:rsidR="00F87506" w:rsidRPr="00176501" w14:paraId="234D3021" w14:textId="77777777" w:rsidTr="00007021">
        <w:trPr>
          <w:trHeight w:val="60"/>
        </w:trPr>
        <w:tc>
          <w:tcPr>
            <w:tcW w:w="1271" w:type="dxa"/>
          </w:tcPr>
          <w:p w14:paraId="370146B2" w14:textId="77777777" w:rsidR="00F87506" w:rsidRPr="00176501" w:rsidRDefault="00F87506" w:rsidP="00F87506">
            <w:pPr>
              <w:snapToGrid w:val="0"/>
              <w:spacing w:after="0"/>
              <w:rPr>
                <w:bCs/>
              </w:rPr>
            </w:pPr>
            <w:r w:rsidRPr="00176501">
              <w:rPr>
                <w:bCs/>
              </w:rPr>
              <w:t>R4-2107735</w:t>
            </w:r>
          </w:p>
        </w:tc>
        <w:tc>
          <w:tcPr>
            <w:tcW w:w="4536" w:type="dxa"/>
          </w:tcPr>
          <w:p w14:paraId="4701DF13" w14:textId="77777777" w:rsidR="00F87506" w:rsidRPr="00176501" w:rsidRDefault="00F87506" w:rsidP="00F87506">
            <w:pPr>
              <w:snapToGrid w:val="0"/>
              <w:spacing w:after="0"/>
            </w:pPr>
            <w:r w:rsidRPr="00176501">
              <w:t>TP for TR 37.717-11-21:  DC_8A_n39A-n40A</w:t>
            </w:r>
          </w:p>
        </w:tc>
        <w:tc>
          <w:tcPr>
            <w:tcW w:w="1813" w:type="dxa"/>
          </w:tcPr>
          <w:p w14:paraId="2DD7AF86" w14:textId="3EC41918" w:rsidR="00F87506" w:rsidRPr="00007021" w:rsidRDefault="00F87506" w:rsidP="00F87506">
            <w:pPr>
              <w:snapToGrid w:val="0"/>
              <w:spacing w:after="0"/>
              <w:rPr>
                <w:rFonts w:eastAsia="PMingLiU"/>
              </w:rPr>
            </w:pPr>
            <w:r w:rsidRPr="00176501">
              <w:t>ZTE Corporation</w:t>
            </w:r>
          </w:p>
        </w:tc>
        <w:tc>
          <w:tcPr>
            <w:tcW w:w="2440" w:type="dxa"/>
          </w:tcPr>
          <w:p w14:paraId="4675766E" w14:textId="0215F1BD" w:rsidR="00F87506" w:rsidRPr="00176501" w:rsidRDefault="00F87506" w:rsidP="00F87506">
            <w:pPr>
              <w:snapToGrid w:val="0"/>
              <w:spacing w:after="0"/>
              <w:rPr>
                <w:bCs/>
              </w:rPr>
            </w:pPr>
            <w:r>
              <w:rPr>
                <w:bCs/>
              </w:rPr>
              <w:t>Approved</w:t>
            </w:r>
          </w:p>
        </w:tc>
      </w:tr>
      <w:tr w:rsidR="00F87506" w:rsidRPr="00176501" w14:paraId="24A2A760" w14:textId="77777777" w:rsidTr="00007021">
        <w:trPr>
          <w:trHeight w:val="60"/>
        </w:trPr>
        <w:tc>
          <w:tcPr>
            <w:tcW w:w="1271" w:type="dxa"/>
            <w:hideMark/>
          </w:tcPr>
          <w:p w14:paraId="633C377B" w14:textId="77777777" w:rsidR="00F87506" w:rsidRPr="00176501" w:rsidRDefault="00F47451" w:rsidP="00F87506">
            <w:pPr>
              <w:snapToGrid w:val="0"/>
              <w:spacing w:after="0"/>
              <w:rPr>
                <w:bCs/>
              </w:rPr>
            </w:pPr>
            <w:hyperlink r:id="rId265" w:history="1">
              <w:r w:rsidR="00F87506" w:rsidRPr="00176501">
                <w:rPr>
                  <w:rStyle w:val="ab"/>
                  <w:bCs/>
                  <w:color w:val="auto"/>
                  <w:u w:val="none"/>
                </w:rPr>
                <w:t>R4-2110455</w:t>
              </w:r>
            </w:hyperlink>
          </w:p>
        </w:tc>
        <w:tc>
          <w:tcPr>
            <w:tcW w:w="4536" w:type="dxa"/>
            <w:hideMark/>
          </w:tcPr>
          <w:p w14:paraId="18294D31" w14:textId="77777777" w:rsidR="00F87506" w:rsidRPr="00176501" w:rsidRDefault="00F87506" w:rsidP="00F87506">
            <w:pPr>
              <w:snapToGrid w:val="0"/>
              <w:spacing w:after="0"/>
            </w:pPr>
            <w:r w:rsidRPr="00176501">
              <w:t>TP for TR 37.717-11-21:  DC_8A_n39A-n79A</w:t>
            </w:r>
          </w:p>
        </w:tc>
        <w:tc>
          <w:tcPr>
            <w:tcW w:w="1813" w:type="dxa"/>
            <w:hideMark/>
          </w:tcPr>
          <w:p w14:paraId="03830CAC" w14:textId="77777777" w:rsidR="00F87506" w:rsidRPr="00176501" w:rsidRDefault="00F87506" w:rsidP="00F87506">
            <w:pPr>
              <w:snapToGrid w:val="0"/>
              <w:spacing w:after="0"/>
            </w:pPr>
            <w:r w:rsidRPr="00176501">
              <w:t>ZTE Corporation</w:t>
            </w:r>
          </w:p>
        </w:tc>
        <w:tc>
          <w:tcPr>
            <w:tcW w:w="2440" w:type="dxa"/>
            <w:hideMark/>
          </w:tcPr>
          <w:p w14:paraId="5589DAFB" w14:textId="709F4E3F" w:rsidR="00F87506" w:rsidRPr="00176501" w:rsidRDefault="00F87506" w:rsidP="00F87506">
            <w:pPr>
              <w:snapToGrid w:val="0"/>
              <w:spacing w:after="0"/>
              <w:rPr>
                <w:bCs/>
              </w:rPr>
            </w:pPr>
            <w:r>
              <w:rPr>
                <w:bCs/>
              </w:rPr>
              <w:t>Approved</w:t>
            </w:r>
          </w:p>
        </w:tc>
      </w:tr>
      <w:tr w:rsidR="00F87506" w:rsidRPr="00176501" w14:paraId="6B62D76E" w14:textId="77777777" w:rsidTr="00007021">
        <w:trPr>
          <w:trHeight w:val="60"/>
        </w:trPr>
        <w:tc>
          <w:tcPr>
            <w:tcW w:w="1271" w:type="dxa"/>
            <w:hideMark/>
          </w:tcPr>
          <w:p w14:paraId="0EFBDFB3" w14:textId="77777777" w:rsidR="00F87506" w:rsidRPr="00176501" w:rsidRDefault="00F47451" w:rsidP="00F87506">
            <w:pPr>
              <w:snapToGrid w:val="0"/>
              <w:spacing w:after="0"/>
              <w:rPr>
                <w:bCs/>
              </w:rPr>
            </w:pPr>
            <w:hyperlink r:id="rId266" w:history="1">
              <w:r w:rsidR="00F87506" w:rsidRPr="00176501">
                <w:rPr>
                  <w:rStyle w:val="ab"/>
                  <w:bCs/>
                  <w:color w:val="auto"/>
                  <w:u w:val="none"/>
                </w:rPr>
                <w:t>R4-2110744</w:t>
              </w:r>
            </w:hyperlink>
          </w:p>
        </w:tc>
        <w:tc>
          <w:tcPr>
            <w:tcW w:w="4536" w:type="dxa"/>
            <w:hideMark/>
          </w:tcPr>
          <w:p w14:paraId="6FC196FD" w14:textId="77777777" w:rsidR="00F87506" w:rsidRPr="00176501" w:rsidRDefault="00F87506" w:rsidP="00F87506">
            <w:pPr>
              <w:snapToGrid w:val="0"/>
              <w:spacing w:after="0"/>
            </w:pPr>
            <w:r w:rsidRPr="00176501">
              <w:t>TP for TR 37.717-11-21: UE requirements for DC_3_n1-n8, DC_3-3_n1-n8, DC_7_n1-n8, DC_7-7_n1-n8</w:t>
            </w:r>
          </w:p>
        </w:tc>
        <w:tc>
          <w:tcPr>
            <w:tcW w:w="1813" w:type="dxa"/>
            <w:hideMark/>
          </w:tcPr>
          <w:p w14:paraId="70CA5441" w14:textId="77777777" w:rsidR="00F87506" w:rsidRPr="00176501" w:rsidRDefault="00F87506" w:rsidP="00F87506">
            <w:pPr>
              <w:snapToGrid w:val="0"/>
              <w:spacing w:after="0"/>
            </w:pPr>
            <w:r w:rsidRPr="00176501">
              <w:t>CHTTL</w:t>
            </w:r>
          </w:p>
        </w:tc>
        <w:tc>
          <w:tcPr>
            <w:tcW w:w="2440" w:type="dxa"/>
            <w:hideMark/>
          </w:tcPr>
          <w:p w14:paraId="1D0F34A1" w14:textId="253083D4" w:rsidR="00F87506" w:rsidRPr="00176501" w:rsidRDefault="00F87506" w:rsidP="00F87506">
            <w:pPr>
              <w:snapToGrid w:val="0"/>
              <w:spacing w:after="0"/>
              <w:rPr>
                <w:bCs/>
              </w:rPr>
            </w:pPr>
            <w:r>
              <w:rPr>
                <w:bCs/>
              </w:rPr>
              <w:t>Approved</w:t>
            </w:r>
          </w:p>
        </w:tc>
      </w:tr>
      <w:tr w:rsidR="00F87506" w:rsidRPr="00176501" w14:paraId="561A0DC8" w14:textId="77777777" w:rsidTr="00185568">
        <w:trPr>
          <w:trHeight w:val="675"/>
        </w:trPr>
        <w:tc>
          <w:tcPr>
            <w:tcW w:w="1271" w:type="dxa"/>
            <w:hideMark/>
          </w:tcPr>
          <w:p w14:paraId="49EF9A16" w14:textId="77777777" w:rsidR="00F87506" w:rsidRPr="00176501" w:rsidRDefault="00F47451" w:rsidP="00F87506">
            <w:pPr>
              <w:snapToGrid w:val="0"/>
              <w:spacing w:after="0"/>
              <w:rPr>
                <w:bCs/>
              </w:rPr>
            </w:pPr>
            <w:hyperlink r:id="rId267" w:history="1">
              <w:r w:rsidR="00F87506" w:rsidRPr="00176501">
                <w:rPr>
                  <w:rStyle w:val="ab"/>
                  <w:bCs/>
                  <w:color w:val="auto"/>
                  <w:u w:val="none"/>
                </w:rPr>
                <w:t>R4-2110757</w:t>
              </w:r>
            </w:hyperlink>
          </w:p>
        </w:tc>
        <w:tc>
          <w:tcPr>
            <w:tcW w:w="4536" w:type="dxa"/>
            <w:hideMark/>
          </w:tcPr>
          <w:p w14:paraId="07F7130A" w14:textId="77777777" w:rsidR="00F87506" w:rsidRPr="00176501" w:rsidRDefault="00F87506" w:rsidP="00F87506">
            <w:pPr>
              <w:snapToGrid w:val="0"/>
              <w:spacing w:after="0"/>
            </w:pPr>
            <w:r w:rsidRPr="00176501">
              <w:t>TP for TR 37.717-11-21: UE requirements for DC_3-7_n1-n8, DC_3-3-7_n1-n8, DC_3-7-7_n1-n8, DC_3-3-7-7_n1-n8</w:t>
            </w:r>
          </w:p>
        </w:tc>
        <w:tc>
          <w:tcPr>
            <w:tcW w:w="1813" w:type="dxa"/>
            <w:hideMark/>
          </w:tcPr>
          <w:p w14:paraId="2CA22054" w14:textId="77777777" w:rsidR="00F87506" w:rsidRPr="00176501" w:rsidRDefault="00F87506" w:rsidP="00F87506">
            <w:pPr>
              <w:snapToGrid w:val="0"/>
              <w:spacing w:after="0"/>
            </w:pPr>
            <w:r w:rsidRPr="00176501">
              <w:t>CHTTL</w:t>
            </w:r>
          </w:p>
        </w:tc>
        <w:tc>
          <w:tcPr>
            <w:tcW w:w="2440" w:type="dxa"/>
            <w:hideMark/>
          </w:tcPr>
          <w:p w14:paraId="7748090E" w14:textId="7D180476" w:rsidR="00F87506" w:rsidRPr="001E2172" w:rsidRDefault="00F87506" w:rsidP="00F87506">
            <w:r>
              <w:rPr>
                <w:bCs/>
              </w:rPr>
              <w:t>Approved</w:t>
            </w:r>
          </w:p>
        </w:tc>
      </w:tr>
      <w:tr w:rsidR="00F87506" w:rsidRPr="00176501" w14:paraId="69600651" w14:textId="77777777" w:rsidTr="00007021">
        <w:trPr>
          <w:trHeight w:val="60"/>
        </w:trPr>
        <w:tc>
          <w:tcPr>
            <w:tcW w:w="1271" w:type="dxa"/>
            <w:hideMark/>
          </w:tcPr>
          <w:p w14:paraId="408F9EFA" w14:textId="77777777" w:rsidR="00F87506" w:rsidRPr="00176501" w:rsidRDefault="00F47451" w:rsidP="00F87506">
            <w:pPr>
              <w:snapToGrid w:val="0"/>
              <w:spacing w:after="0"/>
              <w:rPr>
                <w:bCs/>
              </w:rPr>
            </w:pPr>
            <w:hyperlink r:id="rId268" w:history="1">
              <w:r w:rsidR="00F87506" w:rsidRPr="00176501">
                <w:rPr>
                  <w:rStyle w:val="ab"/>
                  <w:bCs/>
                  <w:color w:val="auto"/>
                  <w:u w:val="none"/>
                </w:rPr>
                <w:t>R4-2111097</w:t>
              </w:r>
            </w:hyperlink>
          </w:p>
        </w:tc>
        <w:tc>
          <w:tcPr>
            <w:tcW w:w="4536" w:type="dxa"/>
            <w:hideMark/>
          </w:tcPr>
          <w:p w14:paraId="60D2B72F" w14:textId="77777777" w:rsidR="00F87506" w:rsidRPr="00176501" w:rsidRDefault="00F87506" w:rsidP="00F87506">
            <w:pPr>
              <w:snapToGrid w:val="0"/>
              <w:spacing w:after="0"/>
            </w:pPr>
            <w:r w:rsidRPr="00176501">
              <w:t>Rel-17 CR 38101-3-h10 corrections EN-DC x band LTE + 2 band NR</w:t>
            </w:r>
          </w:p>
        </w:tc>
        <w:tc>
          <w:tcPr>
            <w:tcW w:w="1813" w:type="dxa"/>
            <w:hideMark/>
          </w:tcPr>
          <w:p w14:paraId="0ECA622A" w14:textId="77777777" w:rsidR="00F87506" w:rsidRPr="00176501" w:rsidRDefault="00F87506" w:rsidP="00F87506">
            <w:pPr>
              <w:snapToGrid w:val="0"/>
              <w:spacing w:after="0"/>
            </w:pPr>
            <w:r w:rsidRPr="00176501">
              <w:t>Ericsson</w:t>
            </w:r>
          </w:p>
        </w:tc>
        <w:tc>
          <w:tcPr>
            <w:tcW w:w="2440" w:type="dxa"/>
            <w:hideMark/>
          </w:tcPr>
          <w:p w14:paraId="0524A1CE" w14:textId="0A0F8276" w:rsidR="00F87506" w:rsidRPr="00176501" w:rsidRDefault="00F87506" w:rsidP="00F87506">
            <w:pPr>
              <w:snapToGrid w:val="0"/>
              <w:spacing w:after="0"/>
              <w:rPr>
                <w:bCs/>
              </w:rPr>
            </w:pPr>
            <w:r w:rsidRPr="004A22D8">
              <w:rPr>
                <w:bCs/>
              </w:rPr>
              <w:t>Agreed</w:t>
            </w:r>
          </w:p>
        </w:tc>
      </w:tr>
      <w:tr w:rsidR="00F87506" w:rsidRPr="00176501" w14:paraId="3EF9854B" w14:textId="77777777" w:rsidTr="00007021">
        <w:trPr>
          <w:trHeight w:val="82"/>
        </w:trPr>
        <w:tc>
          <w:tcPr>
            <w:tcW w:w="1271" w:type="dxa"/>
            <w:hideMark/>
          </w:tcPr>
          <w:p w14:paraId="23DF5141" w14:textId="77777777" w:rsidR="00F87506" w:rsidRPr="00176501" w:rsidRDefault="00F47451" w:rsidP="00F87506">
            <w:pPr>
              <w:snapToGrid w:val="0"/>
              <w:spacing w:after="0"/>
              <w:rPr>
                <w:bCs/>
              </w:rPr>
            </w:pPr>
            <w:hyperlink r:id="rId269" w:history="1">
              <w:r w:rsidR="00F87506" w:rsidRPr="00176501">
                <w:rPr>
                  <w:rStyle w:val="ab"/>
                  <w:bCs/>
                  <w:color w:val="auto"/>
                  <w:u w:val="none"/>
                </w:rPr>
                <w:t>R4-2111159</w:t>
              </w:r>
            </w:hyperlink>
          </w:p>
        </w:tc>
        <w:tc>
          <w:tcPr>
            <w:tcW w:w="4536" w:type="dxa"/>
            <w:hideMark/>
          </w:tcPr>
          <w:p w14:paraId="493CFFCE" w14:textId="77777777" w:rsidR="00F87506" w:rsidRPr="00176501" w:rsidRDefault="00F87506" w:rsidP="00F87506">
            <w:pPr>
              <w:snapToGrid w:val="0"/>
              <w:spacing w:after="0"/>
            </w:pPr>
            <w:r w:rsidRPr="00176501">
              <w:t>draft CR to 38.101-3 to add UL configurations for DC_7_n78-n258</w:t>
            </w:r>
          </w:p>
        </w:tc>
        <w:tc>
          <w:tcPr>
            <w:tcW w:w="1813" w:type="dxa"/>
            <w:hideMark/>
          </w:tcPr>
          <w:p w14:paraId="442E6FD5" w14:textId="77777777" w:rsidR="00F87506" w:rsidRPr="00176501" w:rsidRDefault="00F87506" w:rsidP="00F87506">
            <w:pPr>
              <w:snapToGrid w:val="0"/>
              <w:spacing w:after="0"/>
            </w:pPr>
            <w:r w:rsidRPr="00176501">
              <w:t>Ericsson, Telstra</w:t>
            </w:r>
          </w:p>
        </w:tc>
        <w:tc>
          <w:tcPr>
            <w:tcW w:w="2440" w:type="dxa"/>
            <w:hideMark/>
          </w:tcPr>
          <w:p w14:paraId="44850ABB" w14:textId="588BB1BD" w:rsidR="00F87506" w:rsidRPr="00176501" w:rsidRDefault="00F87506" w:rsidP="00F87506">
            <w:pPr>
              <w:snapToGrid w:val="0"/>
              <w:spacing w:after="0"/>
              <w:rPr>
                <w:bCs/>
              </w:rPr>
            </w:pPr>
            <w:r>
              <w:rPr>
                <w:bCs/>
              </w:rPr>
              <w:t>Endorsed</w:t>
            </w:r>
          </w:p>
        </w:tc>
      </w:tr>
      <w:tr w:rsidR="00F87506" w:rsidRPr="00176501" w14:paraId="2A656F63" w14:textId="77777777" w:rsidTr="00185568">
        <w:trPr>
          <w:trHeight w:val="675"/>
        </w:trPr>
        <w:tc>
          <w:tcPr>
            <w:tcW w:w="1271" w:type="dxa"/>
            <w:hideMark/>
          </w:tcPr>
          <w:p w14:paraId="7D7941E0" w14:textId="77777777" w:rsidR="00F87506" w:rsidRPr="00176501" w:rsidRDefault="00F87506" w:rsidP="00F87506">
            <w:pPr>
              <w:snapToGrid w:val="0"/>
              <w:spacing w:after="0"/>
            </w:pPr>
            <w:r w:rsidRPr="00176501">
              <w:t>R4-2110468</w:t>
            </w:r>
          </w:p>
        </w:tc>
        <w:tc>
          <w:tcPr>
            <w:tcW w:w="4536" w:type="dxa"/>
            <w:hideMark/>
          </w:tcPr>
          <w:p w14:paraId="2FE120DE" w14:textId="77777777" w:rsidR="00F87506" w:rsidRPr="00176501" w:rsidRDefault="00F87506" w:rsidP="00F87506">
            <w:pPr>
              <w:snapToGrid w:val="0"/>
              <w:spacing w:after="0"/>
            </w:pPr>
            <w:r w:rsidRPr="00176501">
              <w:t>Revised WID on Rel-17 Dual Connectivity (DC) x bands (x=1,2) LTE inter-band CA (xDL/xUL) and y bands (y=3-x) NR inter-band CA</w:t>
            </w:r>
          </w:p>
        </w:tc>
        <w:tc>
          <w:tcPr>
            <w:tcW w:w="1813" w:type="dxa"/>
            <w:hideMark/>
          </w:tcPr>
          <w:p w14:paraId="6AB6AD1A" w14:textId="77777777" w:rsidR="00F87506" w:rsidRPr="00176501" w:rsidRDefault="00F87506" w:rsidP="00F87506">
            <w:pPr>
              <w:snapToGrid w:val="0"/>
              <w:spacing w:after="0"/>
            </w:pPr>
            <w:r w:rsidRPr="00176501">
              <w:t>ZTE Corporation</w:t>
            </w:r>
          </w:p>
        </w:tc>
        <w:tc>
          <w:tcPr>
            <w:tcW w:w="2440" w:type="dxa"/>
            <w:hideMark/>
          </w:tcPr>
          <w:p w14:paraId="7D1BB115" w14:textId="77777777" w:rsidR="00F87506" w:rsidRPr="00176501" w:rsidRDefault="00F87506" w:rsidP="00F87506">
            <w:pPr>
              <w:snapToGrid w:val="0"/>
              <w:spacing w:after="0"/>
              <w:rPr>
                <w:bCs/>
              </w:rPr>
            </w:pPr>
            <w:r w:rsidRPr="00176501">
              <w:rPr>
                <w:bCs/>
              </w:rPr>
              <w:t>For email approval</w:t>
            </w:r>
          </w:p>
        </w:tc>
      </w:tr>
      <w:tr w:rsidR="00F87506" w:rsidRPr="00176501" w14:paraId="43A281DE" w14:textId="77777777" w:rsidTr="00185568">
        <w:trPr>
          <w:trHeight w:val="450"/>
        </w:trPr>
        <w:tc>
          <w:tcPr>
            <w:tcW w:w="1271" w:type="dxa"/>
            <w:hideMark/>
          </w:tcPr>
          <w:p w14:paraId="106EED14" w14:textId="77777777" w:rsidR="00F87506" w:rsidRPr="00176501" w:rsidRDefault="00F87506" w:rsidP="00F87506">
            <w:pPr>
              <w:snapToGrid w:val="0"/>
              <w:spacing w:after="0"/>
            </w:pPr>
            <w:r w:rsidRPr="00176501">
              <w:t>R4-2110469</w:t>
            </w:r>
          </w:p>
        </w:tc>
        <w:tc>
          <w:tcPr>
            <w:tcW w:w="4536" w:type="dxa"/>
            <w:hideMark/>
          </w:tcPr>
          <w:p w14:paraId="0A89D004" w14:textId="77777777" w:rsidR="00F87506" w:rsidRPr="00176501" w:rsidRDefault="00F87506" w:rsidP="00F87506">
            <w:pPr>
              <w:snapToGrid w:val="0"/>
              <w:spacing w:after="0"/>
            </w:pPr>
            <w:r w:rsidRPr="00176501">
              <w:t>CR to reflect the completed ENDC combinations for 3 bands DL with 3 bands UL into TS 38.101-3</w:t>
            </w:r>
          </w:p>
        </w:tc>
        <w:tc>
          <w:tcPr>
            <w:tcW w:w="1813" w:type="dxa"/>
            <w:hideMark/>
          </w:tcPr>
          <w:p w14:paraId="63FDE252" w14:textId="77777777" w:rsidR="00F87506" w:rsidRPr="00176501" w:rsidRDefault="00F87506" w:rsidP="00F87506">
            <w:pPr>
              <w:snapToGrid w:val="0"/>
              <w:spacing w:after="0"/>
            </w:pPr>
            <w:r w:rsidRPr="00176501">
              <w:t>ZTE Corporation</w:t>
            </w:r>
          </w:p>
        </w:tc>
        <w:tc>
          <w:tcPr>
            <w:tcW w:w="2440" w:type="dxa"/>
            <w:hideMark/>
          </w:tcPr>
          <w:p w14:paraId="1DE05ED3" w14:textId="77777777" w:rsidR="00F87506" w:rsidRPr="00176501" w:rsidRDefault="00F87506" w:rsidP="00F87506">
            <w:pPr>
              <w:snapToGrid w:val="0"/>
              <w:spacing w:after="0"/>
              <w:rPr>
                <w:bCs/>
              </w:rPr>
            </w:pPr>
            <w:r w:rsidRPr="00176501">
              <w:rPr>
                <w:bCs/>
              </w:rPr>
              <w:t>For email approval</w:t>
            </w:r>
          </w:p>
        </w:tc>
      </w:tr>
      <w:tr w:rsidR="00F87506" w:rsidRPr="00176501" w14:paraId="16596165" w14:textId="77777777" w:rsidTr="00007021">
        <w:trPr>
          <w:trHeight w:val="60"/>
        </w:trPr>
        <w:tc>
          <w:tcPr>
            <w:tcW w:w="1271" w:type="dxa"/>
            <w:hideMark/>
          </w:tcPr>
          <w:p w14:paraId="4C5D0AD9" w14:textId="77777777" w:rsidR="00F87506" w:rsidRPr="00176501" w:rsidRDefault="00F87506" w:rsidP="00F87506">
            <w:pPr>
              <w:snapToGrid w:val="0"/>
              <w:spacing w:after="0"/>
            </w:pPr>
            <w:r w:rsidRPr="00176501">
              <w:t>R4-2110470</w:t>
            </w:r>
          </w:p>
        </w:tc>
        <w:tc>
          <w:tcPr>
            <w:tcW w:w="4536" w:type="dxa"/>
            <w:hideMark/>
          </w:tcPr>
          <w:p w14:paraId="28760192" w14:textId="77777777" w:rsidR="00F87506" w:rsidRPr="00176501" w:rsidRDefault="00F87506" w:rsidP="00F87506">
            <w:pPr>
              <w:snapToGrid w:val="0"/>
              <w:spacing w:after="0"/>
            </w:pPr>
            <w:r w:rsidRPr="00176501">
              <w:t>TR 37.717-33 v0.4.0</w:t>
            </w:r>
          </w:p>
        </w:tc>
        <w:tc>
          <w:tcPr>
            <w:tcW w:w="1813" w:type="dxa"/>
            <w:hideMark/>
          </w:tcPr>
          <w:p w14:paraId="5227169B" w14:textId="77777777" w:rsidR="00F87506" w:rsidRPr="00176501" w:rsidRDefault="00F87506" w:rsidP="00F87506">
            <w:pPr>
              <w:snapToGrid w:val="0"/>
              <w:spacing w:after="0"/>
            </w:pPr>
            <w:r w:rsidRPr="00176501">
              <w:t>ZTE Corporation</w:t>
            </w:r>
          </w:p>
        </w:tc>
        <w:tc>
          <w:tcPr>
            <w:tcW w:w="2440" w:type="dxa"/>
            <w:hideMark/>
          </w:tcPr>
          <w:p w14:paraId="409B069C" w14:textId="77777777" w:rsidR="00F87506" w:rsidRPr="00176501" w:rsidRDefault="00F87506" w:rsidP="00F87506">
            <w:pPr>
              <w:snapToGrid w:val="0"/>
              <w:spacing w:after="0"/>
              <w:rPr>
                <w:bCs/>
              </w:rPr>
            </w:pPr>
            <w:r w:rsidRPr="00176501">
              <w:rPr>
                <w:bCs/>
              </w:rPr>
              <w:t>For email approval</w:t>
            </w:r>
          </w:p>
        </w:tc>
      </w:tr>
      <w:tr w:rsidR="00F87506" w:rsidRPr="00176501" w14:paraId="0185F575" w14:textId="77777777" w:rsidTr="00007021">
        <w:trPr>
          <w:trHeight w:val="60"/>
        </w:trPr>
        <w:tc>
          <w:tcPr>
            <w:tcW w:w="1271" w:type="dxa"/>
            <w:hideMark/>
          </w:tcPr>
          <w:p w14:paraId="7DFA278B" w14:textId="77777777" w:rsidR="00F87506" w:rsidRPr="00176501" w:rsidRDefault="00F47451" w:rsidP="00F87506">
            <w:pPr>
              <w:snapToGrid w:val="0"/>
              <w:spacing w:after="0"/>
              <w:rPr>
                <w:bCs/>
              </w:rPr>
            </w:pPr>
            <w:hyperlink r:id="rId270" w:history="1">
              <w:r w:rsidR="00F87506" w:rsidRPr="00176501">
                <w:rPr>
                  <w:rStyle w:val="ab"/>
                  <w:bCs/>
                  <w:color w:val="auto"/>
                  <w:u w:val="none"/>
                </w:rPr>
                <w:t>R4-2110457</w:t>
              </w:r>
            </w:hyperlink>
          </w:p>
        </w:tc>
        <w:tc>
          <w:tcPr>
            <w:tcW w:w="4536" w:type="dxa"/>
            <w:hideMark/>
          </w:tcPr>
          <w:p w14:paraId="00CC071F" w14:textId="77777777" w:rsidR="00F87506" w:rsidRPr="00176501" w:rsidRDefault="00F87506" w:rsidP="00F87506">
            <w:pPr>
              <w:snapToGrid w:val="0"/>
              <w:spacing w:after="0"/>
            </w:pPr>
            <w:r w:rsidRPr="00176501">
              <w:t>TP for TR 37.717-33_DC_39A_n79A-n258A</w:t>
            </w:r>
          </w:p>
        </w:tc>
        <w:tc>
          <w:tcPr>
            <w:tcW w:w="1813" w:type="dxa"/>
            <w:hideMark/>
          </w:tcPr>
          <w:p w14:paraId="2E39DB0C" w14:textId="77777777" w:rsidR="00F87506" w:rsidRPr="00176501" w:rsidRDefault="00F87506" w:rsidP="00F87506">
            <w:pPr>
              <w:snapToGrid w:val="0"/>
              <w:spacing w:after="0"/>
            </w:pPr>
            <w:r w:rsidRPr="00176501">
              <w:t>ZTE Corporation</w:t>
            </w:r>
          </w:p>
        </w:tc>
        <w:tc>
          <w:tcPr>
            <w:tcW w:w="2440" w:type="dxa"/>
            <w:hideMark/>
          </w:tcPr>
          <w:p w14:paraId="7C952A55" w14:textId="4BA3E65B" w:rsidR="00F87506" w:rsidRPr="00176501" w:rsidRDefault="00F87506" w:rsidP="00F87506">
            <w:pPr>
              <w:snapToGrid w:val="0"/>
              <w:spacing w:after="0"/>
              <w:rPr>
                <w:bCs/>
              </w:rPr>
            </w:pPr>
            <w:r>
              <w:rPr>
                <w:bCs/>
              </w:rPr>
              <w:t>Approved</w:t>
            </w:r>
          </w:p>
        </w:tc>
      </w:tr>
      <w:tr w:rsidR="00F87506" w:rsidRPr="00176501" w14:paraId="34D9232D" w14:textId="77777777" w:rsidTr="00185568">
        <w:trPr>
          <w:trHeight w:val="675"/>
        </w:trPr>
        <w:tc>
          <w:tcPr>
            <w:tcW w:w="1271" w:type="dxa"/>
            <w:hideMark/>
          </w:tcPr>
          <w:p w14:paraId="0B263B09" w14:textId="77777777" w:rsidR="00F87506" w:rsidRPr="00176501" w:rsidRDefault="00F87506" w:rsidP="00F87506">
            <w:pPr>
              <w:snapToGrid w:val="0"/>
              <w:spacing w:after="0"/>
            </w:pPr>
            <w:r w:rsidRPr="00176501">
              <w:t>R4-2110471</w:t>
            </w:r>
          </w:p>
        </w:tc>
        <w:tc>
          <w:tcPr>
            <w:tcW w:w="4536" w:type="dxa"/>
            <w:hideMark/>
          </w:tcPr>
          <w:p w14:paraId="54B37E38" w14:textId="77777777" w:rsidR="00F87506" w:rsidRPr="00176501" w:rsidRDefault="00F87506" w:rsidP="00F87506">
            <w:pPr>
              <w:snapToGrid w:val="0"/>
              <w:spacing w:after="0"/>
            </w:pPr>
            <w:r w:rsidRPr="00176501">
              <w:t>Revised WID on Rel-17 Dual Connectivity (DC) of x bands (x=1,2,3) LTE inter-band CA (xDL1UL) and 3 bands NR inter-band CA (3DL1UL)</w:t>
            </w:r>
          </w:p>
        </w:tc>
        <w:tc>
          <w:tcPr>
            <w:tcW w:w="1813" w:type="dxa"/>
            <w:hideMark/>
          </w:tcPr>
          <w:p w14:paraId="04FE074C" w14:textId="77777777" w:rsidR="00F87506" w:rsidRPr="00176501" w:rsidRDefault="00F87506" w:rsidP="00F87506">
            <w:pPr>
              <w:snapToGrid w:val="0"/>
              <w:spacing w:after="0"/>
            </w:pPr>
            <w:r w:rsidRPr="00176501">
              <w:t>ZTE Corporation</w:t>
            </w:r>
          </w:p>
        </w:tc>
        <w:tc>
          <w:tcPr>
            <w:tcW w:w="2440" w:type="dxa"/>
            <w:hideMark/>
          </w:tcPr>
          <w:p w14:paraId="206A9B6B" w14:textId="77777777" w:rsidR="00F87506" w:rsidRPr="00176501" w:rsidRDefault="00F87506" w:rsidP="00F87506">
            <w:pPr>
              <w:snapToGrid w:val="0"/>
              <w:spacing w:after="0"/>
              <w:rPr>
                <w:bCs/>
              </w:rPr>
            </w:pPr>
            <w:r w:rsidRPr="00176501">
              <w:rPr>
                <w:bCs/>
              </w:rPr>
              <w:t>For email approval</w:t>
            </w:r>
          </w:p>
        </w:tc>
      </w:tr>
      <w:tr w:rsidR="00F87506" w:rsidRPr="00176501" w14:paraId="6D25EEA5" w14:textId="77777777" w:rsidTr="00185568">
        <w:trPr>
          <w:trHeight w:val="675"/>
        </w:trPr>
        <w:tc>
          <w:tcPr>
            <w:tcW w:w="1271" w:type="dxa"/>
            <w:hideMark/>
          </w:tcPr>
          <w:p w14:paraId="09273DE2" w14:textId="77777777" w:rsidR="00F87506" w:rsidRPr="00176501" w:rsidRDefault="00F87506" w:rsidP="00F87506">
            <w:pPr>
              <w:snapToGrid w:val="0"/>
              <w:spacing w:after="0"/>
            </w:pPr>
            <w:r w:rsidRPr="00176501">
              <w:t>R4-2110472</w:t>
            </w:r>
          </w:p>
        </w:tc>
        <w:tc>
          <w:tcPr>
            <w:tcW w:w="4536" w:type="dxa"/>
            <w:hideMark/>
          </w:tcPr>
          <w:p w14:paraId="417DB3FC" w14:textId="77777777" w:rsidR="00F87506" w:rsidRPr="00176501" w:rsidRDefault="00F87506" w:rsidP="00F87506">
            <w:pPr>
              <w:snapToGrid w:val="0"/>
              <w:spacing w:after="0"/>
            </w:pPr>
            <w:r w:rsidRPr="00176501">
              <w:t>CR to reflect the completed DC of x bands (x=1,2,3) LTE inter-band CA (xDL1UL) and 3 bands NR inter-band CA (3DL1UL) into TS 38.101-3</w:t>
            </w:r>
          </w:p>
        </w:tc>
        <w:tc>
          <w:tcPr>
            <w:tcW w:w="1813" w:type="dxa"/>
            <w:hideMark/>
          </w:tcPr>
          <w:p w14:paraId="0E6E9CD2" w14:textId="77777777" w:rsidR="00F87506" w:rsidRPr="00176501" w:rsidRDefault="00F87506" w:rsidP="00F87506">
            <w:pPr>
              <w:snapToGrid w:val="0"/>
              <w:spacing w:after="0"/>
            </w:pPr>
            <w:r w:rsidRPr="00176501">
              <w:t>ZTE Corporation</w:t>
            </w:r>
          </w:p>
        </w:tc>
        <w:tc>
          <w:tcPr>
            <w:tcW w:w="2440" w:type="dxa"/>
            <w:hideMark/>
          </w:tcPr>
          <w:p w14:paraId="4482E8B3" w14:textId="77777777" w:rsidR="00F87506" w:rsidRPr="00176501" w:rsidRDefault="00F87506" w:rsidP="00F87506">
            <w:pPr>
              <w:snapToGrid w:val="0"/>
              <w:spacing w:after="0"/>
              <w:rPr>
                <w:bCs/>
              </w:rPr>
            </w:pPr>
            <w:r w:rsidRPr="00176501">
              <w:rPr>
                <w:bCs/>
              </w:rPr>
              <w:t>For email approval</w:t>
            </w:r>
          </w:p>
        </w:tc>
      </w:tr>
      <w:tr w:rsidR="00F87506" w:rsidRPr="00176501" w14:paraId="205B4D80" w14:textId="77777777" w:rsidTr="00007021">
        <w:trPr>
          <w:trHeight w:val="60"/>
        </w:trPr>
        <w:tc>
          <w:tcPr>
            <w:tcW w:w="1271" w:type="dxa"/>
            <w:hideMark/>
          </w:tcPr>
          <w:p w14:paraId="6341250D" w14:textId="77777777" w:rsidR="00F87506" w:rsidRPr="00176501" w:rsidRDefault="00F87506" w:rsidP="00F87506">
            <w:pPr>
              <w:snapToGrid w:val="0"/>
              <w:spacing w:after="0"/>
            </w:pPr>
            <w:r w:rsidRPr="00176501">
              <w:t>R4-2110473</w:t>
            </w:r>
          </w:p>
        </w:tc>
        <w:tc>
          <w:tcPr>
            <w:tcW w:w="4536" w:type="dxa"/>
            <w:hideMark/>
          </w:tcPr>
          <w:p w14:paraId="55376054" w14:textId="77777777" w:rsidR="00F87506" w:rsidRPr="00176501" w:rsidRDefault="00F87506" w:rsidP="00F87506">
            <w:pPr>
              <w:snapToGrid w:val="0"/>
              <w:spacing w:after="0"/>
            </w:pPr>
            <w:r w:rsidRPr="00176501">
              <w:t>TR 37.717-11-31_v0.3.0</w:t>
            </w:r>
          </w:p>
        </w:tc>
        <w:tc>
          <w:tcPr>
            <w:tcW w:w="1813" w:type="dxa"/>
            <w:hideMark/>
          </w:tcPr>
          <w:p w14:paraId="487752FA" w14:textId="77777777" w:rsidR="00F87506" w:rsidRPr="00176501" w:rsidRDefault="00F87506" w:rsidP="00F87506">
            <w:pPr>
              <w:snapToGrid w:val="0"/>
              <w:spacing w:after="0"/>
            </w:pPr>
            <w:r w:rsidRPr="00176501">
              <w:t>ZTE Corporation</w:t>
            </w:r>
          </w:p>
        </w:tc>
        <w:tc>
          <w:tcPr>
            <w:tcW w:w="2440" w:type="dxa"/>
            <w:hideMark/>
          </w:tcPr>
          <w:p w14:paraId="24B72035" w14:textId="77777777" w:rsidR="00F87506" w:rsidRPr="00176501" w:rsidRDefault="00F87506" w:rsidP="00F87506">
            <w:pPr>
              <w:snapToGrid w:val="0"/>
              <w:spacing w:after="0"/>
              <w:rPr>
                <w:bCs/>
              </w:rPr>
            </w:pPr>
            <w:r w:rsidRPr="00176501">
              <w:rPr>
                <w:bCs/>
              </w:rPr>
              <w:t>For email approval</w:t>
            </w:r>
          </w:p>
        </w:tc>
      </w:tr>
      <w:tr w:rsidR="00F87506" w:rsidRPr="00176501" w14:paraId="212D5E0D" w14:textId="77777777" w:rsidTr="00007021">
        <w:trPr>
          <w:trHeight w:val="60"/>
        </w:trPr>
        <w:tc>
          <w:tcPr>
            <w:tcW w:w="1271" w:type="dxa"/>
            <w:hideMark/>
          </w:tcPr>
          <w:p w14:paraId="69B8DC79" w14:textId="77777777" w:rsidR="00F87506" w:rsidRPr="00176501" w:rsidRDefault="00F47451" w:rsidP="00F87506">
            <w:pPr>
              <w:snapToGrid w:val="0"/>
              <w:spacing w:after="0"/>
              <w:rPr>
                <w:bCs/>
              </w:rPr>
            </w:pPr>
            <w:hyperlink r:id="rId271" w:history="1">
              <w:r w:rsidR="00F87506" w:rsidRPr="00176501">
                <w:rPr>
                  <w:rStyle w:val="ab"/>
                  <w:bCs/>
                  <w:color w:val="auto"/>
                  <w:u w:val="none"/>
                </w:rPr>
                <w:t>R4-2110456</w:t>
              </w:r>
            </w:hyperlink>
          </w:p>
        </w:tc>
        <w:tc>
          <w:tcPr>
            <w:tcW w:w="4536" w:type="dxa"/>
            <w:hideMark/>
          </w:tcPr>
          <w:p w14:paraId="73EEF7E7" w14:textId="77777777" w:rsidR="00F87506" w:rsidRPr="00176501" w:rsidRDefault="00F87506" w:rsidP="00F87506">
            <w:pPr>
              <w:snapToGrid w:val="0"/>
              <w:spacing w:after="0"/>
            </w:pPr>
            <w:r w:rsidRPr="00176501">
              <w:t>TP for 37.717-11-31_DC_8A_n39A-n40A-n79A</w:t>
            </w:r>
          </w:p>
        </w:tc>
        <w:tc>
          <w:tcPr>
            <w:tcW w:w="1813" w:type="dxa"/>
            <w:hideMark/>
          </w:tcPr>
          <w:p w14:paraId="31A952FA" w14:textId="77777777" w:rsidR="00F87506" w:rsidRPr="00176501" w:rsidRDefault="00F87506" w:rsidP="00F87506">
            <w:pPr>
              <w:snapToGrid w:val="0"/>
              <w:spacing w:after="0"/>
            </w:pPr>
            <w:r w:rsidRPr="00176501">
              <w:t>ZTE Corporation</w:t>
            </w:r>
          </w:p>
        </w:tc>
        <w:tc>
          <w:tcPr>
            <w:tcW w:w="2440" w:type="dxa"/>
            <w:hideMark/>
          </w:tcPr>
          <w:p w14:paraId="47E1169D" w14:textId="0B7A7167" w:rsidR="00F87506" w:rsidRPr="00176501" w:rsidRDefault="00F87506" w:rsidP="00F87506">
            <w:pPr>
              <w:snapToGrid w:val="0"/>
              <w:spacing w:after="0"/>
              <w:rPr>
                <w:bCs/>
              </w:rPr>
            </w:pPr>
            <w:r>
              <w:rPr>
                <w:bCs/>
              </w:rPr>
              <w:t>Approved</w:t>
            </w:r>
          </w:p>
        </w:tc>
      </w:tr>
      <w:tr w:rsidR="00F87506" w:rsidRPr="00176501" w14:paraId="25E46A69" w14:textId="77777777" w:rsidTr="00185568">
        <w:trPr>
          <w:trHeight w:val="900"/>
        </w:trPr>
        <w:tc>
          <w:tcPr>
            <w:tcW w:w="1271" w:type="dxa"/>
            <w:hideMark/>
          </w:tcPr>
          <w:p w14:paraId="647DEA78" w14:textId="77777777" w:rsidR="00F87506" w:rsidRPr="00176501" w:rsidRDefault="00F87506" w:rsidP="00F87506">
            <w:pPr>
              <w:snapToGrid w:val="0"/>
              <w:spacing w:after="0"/>
            </w:pPr>
            <w:r w:rsidRPr="00176501">
              <w:t>R4-2109628</w:t>
            </w:r>
          </w:p>
        </w:tc>
        <w:tc>
          <w:tcPr>
            <w:tcW w:w="4536" w:type="dxa"/>
            <w:hideMark/>
          </w:tcPr>
          <w:p w14:paraId="4D98DDF3" w14:textId="77777777" w:rsidR="00F87506" w:rsidRPr="00176501" w:rsidRDefault="00F87506" w:rsidP="00F87506">
            <w:pPr>
              <w:snapToGrid w:val="0"/>
              <w:spacing w:after="0"/>
            </w:pPr>
            <w:r w:rsidRPr="00176501">
              <w:t>CR introduction completed band combinations for Dual Connectivity (DC) of x bands (x=2,3,4) LTE inter-band CA (xDL/1UL) and 1 NR FR1 band (1DL/1UL) and 1 NR FR2 band (1DL/1UL)</w:t>
            </w:r>
          </w:p>
        </w:tc>
        <w:tc>
          <w:tcPr>
            <w:tcW w:w="1813" w:type="dxa"/>
            <w:hideMark/>
          </w:tcPr>
          <w:p w14:paraId="7C87A3BE" w14:textId="77777777" w:rsidR="00F87506" w:rsidRPr="00176501" w:rsidRDefault="00F87506" w:rsidP="00F87506">
            <w:pPr>
              <w:snapToGrid w:val="0"/>
              <w:spacing w:after="0"/>
            </w:pPr>
            <w:r w:rsidRPr="00176501">
              <w:t>Samsung</w:t>
            </w:r>
          </w:p>
        </w:tc>
        <w:tc>
          <w:tcPr>
            <w:tcW w:w="2440" w:type="dxa"/>
            <w:hideMark/>
          </w:tcPr>
          <w:p w14:paraId="7AA1A283" w14:textId="77777777" w:rsidR="00F87506" w:rsidRPr="00176501" w:rsidRDefault="00F87506" w:rsidP="00F87506">
            <w:pPr>
              <w:snapToGrid w:val="0"/>
              <w:spacing w:after="0"/>
              <w:rPr>
                <w:bCs/>
              </w:rPr>
            </w:pPr>
            <w:r w:rsidRPr="00176501">
              <w:rPr>
                <w:bCs/>
              </w:rPr>
              <w:t>For email approval</w:t>
            </w:r>
          </w:p>
        </w:tc>
      </w:tr>
      <w:tr w:rsidR="00F87506" w:rsidRPr="00176501" w14:paraId="55B9D903" w14:textId="77777777" w:rsidTr="00185568">
        <w:trPr>
          <w:trHeight w:val="675"/>
        </w:trPr>
        <w:tc>
          <w:tcPr>
            <w:tcW w:w="1271" w:type="dxa"/>
            <w:hideMark/>
          </w:tcPr>
          <w:p w14:paraId="46D30A7F" w14:textId="77777777" w:rsidR="00F87506" w:rsidRPr="00176501" w:rsidRDefault="00F87506" w:rsidP="00F87506">
            <w:pPr>
              <w:snapToGrid w:val="0"/>
              <w:spacing w:after="0"/>
            </w:pPr>
            <w:r w:rsidRPr="00176501">
              <w:lastRenderedPageBreak/>
              <w:t>R4-2109629</w:t>
            </w:r>
          </w:p>
        </w:tc>
        <w:tc>
          <w:tcPr>
            <w:tcW w:w="4536" w:type="dxa"/>
            <w:hideMark/>
          </w:tcPr>
          <w:p w14:paraId="29468780" w14:textId="77777777" w:rsidR="00F87506" w:rsidRPr="00176501" w:rsidRDefault="00F87506" w:rsidP="00F87506">
            <w:pPr>
              <w:snapToGrid w:val="0"/>
              <w:spacing w:after="0"/>
            </w:pPr>
            <w:r w:rsidRPr="00176501">
              <w:t>Revised WID on Dual Connectivity (DC) of x bands (x=2,3,4) LTE inter-band CA (xDL/1UL) and 1 NR FR1 band (1DL/1UL) and 1 NR FR2 band (1DL/1UL)</w:t>
            </w:r>
          </w:p>
        </w:tc>
        <w:tc>
          <w:tcPr>
            <w:tcW w:w="1813" w:type="dxa"/>
            <w:hideMark/>
          </w:tcPr>
          <w:p w14:paraId="11C8F96B" w14:textId="77777777" w:rsidR="00F87506" w:rsidRPr="00176501" w:rsidRDefault="00F87506" w:rsidP="00F87506">
            <w:pPr>
              <w:snapToGrid w:val="0"/>
              <w:spacing w:after="0"/>
            </w:pPr>
            <w:r w:rsidRPr="00176501">
              <w:t>Samsung</w:t>
            </w:r>
          </w:p>
        </w:tc>
        <w:tc>
          <w:tcPr>
            <w:tcW w:w="2440" w:type="dxa"/>
            <w:hideMark/>
          </w:tcPr>
          <w:p w14:paraId="66152F06" w14:textId="77777777" w:rsidR="00F87506" w:rsidRPr="00176501" w:rsidRDefault="00F87506" w:rsidP="00F87506">
            <w:pPr>
              <w:snapToGrid w:val="0"/>
              <w:spacing w:after="0"/>
              <w:rPr>
                <w:bCs/>
              </w:rPr>
            </w:pPr>
            <w:r w:rsidRPr="00176501">
              <w:rPr>
                <w:bCs/>
              </w:rPr>
              <w:t>For email approval</w:t>
            </w:r>
          </w:p>
        </w:tc>
      </w:tr>
      <w:tr w:rsidR="00F87506" w:rsidRPr="00176501" w14:paraId="03B6E527" w14:textId="77777777" w:rsidTr="00007021">
        <w:trPr>
          <w:trHeight w:val="60"/>
        </w:trPr>
        <w:tc>
          <w:tcPr>
            <w:tcW w:w="1271" w:type="dxa"/>
            <w:hideMark/>
          </w:tcPr>
          <w:p w14:paraId="55C72E24" w14:textId="77777777" w:rsidR="00F87506" w:rsidRPr="00176501" w:rsidRDefault="00F87506" w:rsidP="00F87506">
            <w:pPr>
              <w:snapToGrid w:val="0"/>
              <w:spacing w:after="0"/>
            </w:pPr>
            <w:r w:rsidRPr="00176501">
              <w:t>R4-2109738</w:t>
            </w:r>
          </w:p>
        </w:tc>
        <w:tc>
          <w:tcPr>
            <w:tcW w:w="4536" w:type="dxa"/>
            <w:hideMark/>
          </w:tcPr>
          <w:p w14:paraId="5542040D" w14:textId="77777777" w:rsidR="00F87506" w:rsidRPr="00176501" w:rsidRDefault="00F87506" w:rsidP="00F87506">
            <w:pPr>
              <w:snapToGrid w:val="0"/>
              <w:spacing w:after="0"/>
            </w:pPr>
            <w:r w:rsidRPr="00176501">
              <w:t>TR 37.717-21-22 update version 0.2.0</w:t>
            </w:r>
          </w:p>
        </w:tc>
        <w:tc>
          <w:tcPr>
            <w:tcW w:w="1813" w:type="dxa"/>
            <w:hideMark/>
          </w:tcPr>
          <w:p w14:paraId="60A252EB" w14:textId="77777777" w:rsidR="00F87506" w:rsidRPr="00176501" w:rsidRDefault="00F87506" w:rsidP="00F87506">
            <w:pPr>
              <w:snapToGrid w:val="0"/>
              <w:spacing w:after="0"/>
            </w:pPr>
            <w:r w:rsidRPr="00176501">
              <w:t>Samsung</w:t>
            </w:r>
          </w:p>
        </w:tc>
        <w:tc>
          <w:tcPr>
            <w:tcW w:w="2440" w:type="dxa"/>
            <w:hideMark/>
          </w:tcPr>
          <w:p w14:paraId="4E53E64D" w14:textId="77777777" w:rsidR="00F87506" w:rsidRPr="00176501" w:rsidRDefault="00F87506" w:rsidP="00F87506">
            <w:pPr>
              <w:snapToGrid w:val="0"/>
              <w:spacing w:after="0"/>
              <w:rPr>
                <w:bCs/>
              </w:rPr>
            </w:pPr>
            <w:r w:rsidRPr="00176501">
              <w:rPr>
                <w:bCs/>
              </w:rPr>
              <w:t>For email approval</w:t>
            </w:r>
          </w:p>
        </w:tc>
      </w:tr>
    </w:tbl>
    <w:p w14:paraId="7E9928C5" w14:textId="77777777" w:rsidR="003C1DD2" w:rsidRDefault="003C1DD2" w:rsidP="00A21BEF"/>
    <w:p w14:paraId="19CD7122" w14:textId="77777777" w:rsidR="001162DE" w:rsidRDefault="001162DE" w:rsidP="001162DE">
      <w:pPr>
        <w:pStyle w:val="4"/>
      </w:pPr>
      <w:bookmarkStart w:id="320" w:name="_Toc71910584"/>
      <w:r>
        <w:t>8.10.1</w:t>
      </w:r>
      <w:r>
        <w:tab/>
        <w:t>Rapporteur Input (WID/TR/CR)</w:t>
      </w:r>
      <w:bookmarkEnd w:id="320"/>
    </w:p>
    <w:p w14:paraId="1BE870A6" w14:textId="64231AFC" w:rsidR="001162DE" w:rsidRDefault="001162DE" w:rsidP="001162DE">
      <w:pPr>
        <w:rPr>
          <w:rFonts w:ascii="Arial" w:hAnsi="Arial" w:cs="Arial"/>
          <w:b/>
          <w:sz w:val="24"/>
        </w:rPr>
      </w:pPr>
      <w:r>
        <w:rPr>
          <w:rFonts w:ascii="Arial" w:hAnsi="Arial" w:cs="Arial"/>
          <w:b/>
          <w:color w:val="0000FF"/>
          <w:sz w:val="24"/>
        </w:rPr>
        <w:t>R4-2110461</w:t>
      </w:r>
      <w:r>
        <w:rPr>
          <w:rFonts w:ascii="Arial" w:hAnsi="Arial" w:cs="Arial"/>
          <w:b/>
          <w:color w:val="0000FF"/>
          <w:sz w:val="24"/>
        </w:rPr>
        <w:tab/>
      </w:r>
      <w:r>
        <w:rPr>
          <w:rFonts w:ascii="Arial" w:hAnsi="Arial" w:cs="Arial"/>
          <w:b/>
          <w:sz w:val="24"/>
        </w:rPr>
        <w:t>Revised WID on Rel-17 NR Inter-band CA_DC xUL_2DL (x=1,2)</w:t>
      </w:r>
    </w:p>
    <w:p w14:paraId="35482BFB" w14:textId="77777777" w:rsidR="001162DE" w:rsidRDefault="001162DE" w:rsidP="001162DE">
      <w:pPr>
        <w:rPr>
          <w:i/>
        </w:rPr>
      </w:pPr>
      <w:r>
        <w:rPr>
          <w:i/>
        </w:rPr>
        <w:tab/>
      </w:r>
      <w:r>
        <w:rPr>
          <w:i/>
        </w:rPr>
        <w:tab/>
      </w:r>
      <w:r>
        <w:rPr>
          <w:i/>
        </w:rPr>
        <w:tab/>
      </w:r>
      <w:r>
        <w:rPr>
          <w:i/>
        </w:rPr>
        <w:tab/>
      </w:r>
      <w:r>
        <w:rPr>
          <w:i/>
        </w:rPr>
        <w:tab/>
        <w:t>Type: WID revised</w:t>
      </w:r>
      <w:r>
        <w:rPr>
          <w:i/>
        </w:rPr>
        <w:tab/>
      </w:r>
      <w:r>
        <w:rPr>
          <w:i/>
        </w:rPr>
        <w:tab/>
        <w:t>For: Approval</w:t>
      </w:r>
      <w:r>
        <w:rPr>
          <w:i/>
        </w:rPr>
        <w:br/>
      </w:r>
      <w:r>
        <w:rPr>
          <w:i/>
        </w:rPr>
        <w:tab/>
      </w:r>
      <w:r>
        <w:rPr>
          <w:i/>
        </w:rPr>
        <w:tab/>
      </w:r>
      <w:r>
        <w:rPr>
          <w:i/>
        </w:rPr>
        <w:tab/>
      </w:r>
      <w:r>
        <w:rPr>
          <w:i/>
        </w:rPr>
        <w:tab/>
      </w:r>
      <w:r>
        <w:rPr>
          <w:i/>
        </w:rPr>
        <w:tab/>
        <w:t>Source: ZTE Corporation</w:t>
      </w:r>
    </w:p>
    <w:p w14:paraId="3EF3A7E0" w14:textId="76EA9D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D60396">
        <w:rPr>
          <w:rFonts w:ascii="Arial" w:hAnsi="Arial" w:cs="Arial"/>
          <w:b/>
          <w:color w:val="993300"/>
          <w:u w:val="single"/>
        </w:rPr>
        <w:t>Email approval</w:t>
      </w:r>
      <w:r w:rsidR="00D60396">
        <w:rPr>
          <w:color w:val="993300"/>
          <w:u w:val="single"/>
        </w:rPr>
        <w:t>.</w:t>
      </w:r>
    </w:p>
    <w:p w14:paraId="31CF312E" w14:textId="29D2E4AC" w:rsidR="001162DE" w:rsidRDefault="001162DE" w:rsidP="001162DE">
      <w:pPr>
        <w:rPr>
          <w:rFonts w:ascii="Arial" w:hAnsi="Arial" w:cs="Arial"/>
          <w:b/>
          <w:sz w:val="24"/>
        </w:rPr>
      </w:pPr>
      <w:r>
        <w:rPr>
          <w:rFonts w:ascii="Arial" w:hAnsi="Arial" w:cs="Arial"/>
          <w:b/>
          <w:color w:val="0000FF"/>
          <w:sz w:val="24"/>
        </w:rPr>
        <w:t>R4-2110462</w:t>
      </w:r>
      <w:r>
        <w:rPr>
          <w:rFonts w:ascii="Arial" w:hAnsi="Arial" w:cs="Arial"/>
          <w:b/>
          <w:color w:val="0000FF"/>
          <w:sz w:val="24"/>
        </w:rPr>
        <w:tab/>
      </w:r>
      <w:r>
        <w:rPr>
          <w:rFonts w:ascii="Arial" w:hAnsi="Arial" w:cs="Arial"/>
          <w:b/>
          <w:sz w:val="24"/>
        </w:rPr>
        <w:t>CR to reflect the completed NR inter band CA DC combinations for 2 bands DL with up to 2 bands UL into TS 38.101-1</w:t>
      </w:r>
    </w:p>
    <w:p w14:paraId="58E258E7"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CR-0826  rev  Cat: B (Rel-17)</w:t>
      </w:r>
      <w:r>
        <w:rPr>
          <w:i/>
        </w:rPr>
        <w:br/>
      </w:r>
      <w:r>
        <w:rPr>
          <w:i/>
        </w:rPr>
        <w:br/>
      </w:r>
      <w:r>
        <w:rPr>
          <w:i/>
        </w:rPr>
        <w:tab/>
      </w:r>
      <w:r>
        <w:rPr>
          <w:i/>
        </w:rPr>
        <w:tab/>
      </w:r>
      <w:r>
        <w:rPr>
          <w:i/>
        </w:rPr>
        <w:tab/>
      </w:r>
      <w:r>
        <w:rPr>
          <w:i/>
        </w:rPr>
        <w:tab/>
      </w:r>
      <w:r>
        <w:rPr>
          <w:i/>
        </w:rPr>
        <w:tab/>
        <w:t>Source: ZTE Corporation</w:t>
      </w:r>
    </w:p>
    <w:p w14:paraId="35BEAEEB" w14:textId="15BC123E"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061ED1">
        <w:rPr>
          <w:rFonts w:ascii="Arial" w:hAnsi="Arial" w:cs="Arial"/>
          <w:b/>
          <w:color w:val="993300"/>
          <w:u w:val="single"/>
        </w:rPr>
        <w:t>Email approval</w:t>
      </w:r>
      <w:r w:rsidR="00061ED1">
        <w:rPr>
          <w:color w:val="993300"/>
          <w:u w:val="single"/>
        </w:rPr>
        <w:t>.</w:t>
      </w:r>
    </w:p>
    <w:p w14:paraId="1A9B65F1" w14:textId="3CBD5593" w:rsidR="001162DE" w:rsidRDefault="001162DE" w:rsidP="001162DE">
      <w:pPr>
        <w:rPr>
          <w:rFonts w:ascii="Arial" w:hAnsi="Arial" w:cs="Arial"/>
          <w:b/>
          <w:sz w:val="24"/>
        </w:rPr>
      </w:pPr>
      <w:r>
        <w:rPr>
          <w:rFonts w:ascii="Arial" w:hAnsi="Arial" w:cs="Arial"/>
          <w:b/>
          <w:color w:val="0000FF"/>
          <w:sz w:val="24"/>
        </w:rPr>
        <w:t>R4-2110463</w:t>
      </w:r>
      <w:r>
        <w:rPr>
          <w:rFonts w:ascii="Arial" w:hAnsi="Arial" w:cs="Arial"/>
          <w:b/>
          <w:color w:val="0000FF"/>
          <w:sz w:val="24"/>
        </w:rPr>
        <w:tab/>
      </w:r>
      <w:r>
        <w:rPr>
          <w:rFonts w:ascii="Arial" w:hAnsi="Arial" w:cs="Arial"/>
          <w:b/>
          <w:sz w:val="24"/>
        </w:rPr>
        <w:t>CR to reflect the completed NR inter band CA DC combinations for 2 bands DL with up to 2 bands UL into TS 38.101-2</w:t>
      </w:r>
    </w:p>
    <w:p w14:paraId="5A6ED56B"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v17.1.0</w:t>
      </w:r>
      <w:r>
        <w:rPr>
          <w:i/>
        </w:rPr>
        <w:tab/>
        <w:t xml:space="preserve">  CR-0388  rev  Cat: B (Rel-17)</w:t>
      </w:r>
      <w:r>
        <w:rPr>
          <w:i/>
        </w:rPr>
        <w:br/>
      </w:r>
      <w:r>
        <w:rPr>
          <w:i/>
        </w:rPr>
        <w:br/>
      </w:r>
      <w:r>
        <w:rPr>
          <w:i/>
        </w:rPr>
        <w:tab/>
      </w:r>
      <w:r>
        <w:rPr>
          <w:i/>
        </w:rPr>
        <w:tab/>
      </w:r>
      <w:r>
        <w:rPr>
          <w:i/>
        </w:rPr>
        <w:tab/>
      </w:r>
      <w:r>
        <w:rPr>
          <w:i/>
        </w:rPr>
        <w:tab/>
      </w:r>
      <w:r>
        <w:rPr>
          <w:i/>
        </w:rPr>
        <w:tab/>
        <w:t>Source: ZTE Corporation</w:t>
      </w:r>
    </w:p>
    <w:p w14:paraId="4C21D4C4" w14:textId="0C8FE6BD"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061ED1">
        <w:rPr>
          <w:rFonts w:ascii="Arial" w:hAnsi="Arial" w:cs="Arial"/>
          <w:b/>
          <w:color w:val="993300"/>
          <w:u w:val="single"/>
        </w:rPr>
        <w:t>Email approval</w:t>
      </w:r>
      <w:r w:rsidR="00061ED1">
        <w:rPr>
          <w:color w:val="993300"/>
          <w:u w:val="single"/>
        </w:rPr>
        <w:t>.</w:t>
      </w:r>
    </w:p>
    <w:p w14:paraId="4688AD09" w14:textId="4E3E2C1B" w:rsidR="001162DE" w:rsidRDefault="001162DE" w:rsidP="001162DE">
      <w:pPr>
        <w:rPr>
          <w:rFonts w:ascii="Arial" w:hAnsi="Arial" w:cs="Arial"/>
          <w:b/>
          <w:sz w:val="24"/>
        </w:rPr>
      </w:pPr>
      <w:r>
        <w:rPr>
          <w:rFonts w:ascii="Arial" w:hAnsi="Arial" w:cs="Arial"/>
          <w:b/>
          <w:color w:val="0000FF"/>
          <w:sz w:val="24"/>
        </w:rPr>
        <w:t>R4-2110464</w:t>
      </w:r>
      <w:r>
        <w:rPr>
          <w:rFonts w:ascii="Arial" w:hAnsi="Arial" w:cs="Arial"/>
          <w:b/>
          <w:color w:val="0000FF"/>
          <w:sz w:val="24"/>
        </w:rPr>
        <w:tab/>
      </w:r>
      <w:r>
        <w:rPr>
          <w:rFonts w:ascii="Arial" w:hAnsi="Arial" w:cs="Arial"/>
          <w:b/>
          <w:sz w:val="24"/>
        </w:rPr>
        <w:t>CR to reflect the completed NR inter band CA DC combinations for 2 bands DL with up to 2 bands UL into TS 38.101-3</w:t>
      </w:r>
    </w:p>
    <w:p w14:paraId="3DDBC6C4"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v17.1.0</w:t>
      </w:r>
      <w:r>
        <w:rPr>
          <w:i/>
        </w:rPr>
        <w:tab/>
        <w:t xml:space="preserve">  CR-0575  rev  Cat: B (Rel-17)</w:t>
      </w:r>
      <w:r>
        <w:rPr>
          <w:i/>
        </w:rPr>
        <w:br/>
      </w:r>
      <w:r>
        <w:rPr>
          <w:i/>
        </w:rPr>
        <w:br/>
      </w:r>
      <w:r>
        <w:rPr>
          <w:i/>
        </w:rPr>
        <w:tab/>
      </w:r>
      <w:r>
        <w:rPr>
          <w:i/>
        </w:rPr>
        <w:tab/>
      </w:r>
      <w:r>
        <w:rPr>
          <w:i/>
        </w:rPr>
        <w:tab/>
      </w:r>
      <w:r>
        <w:rPr>
          <w:i/>
        </w:rPr>
        <w:tab/>
      </w:r>
      <w:r>
        <w:rPr>
          <w:i/>
        </w:rPr>
        <w:tab/>
        <w:t>Source: ZTE Corporation</w:t>
      </w:r>
    </w:p>
    <w:p w14:paraId="123A5EEF" w14:textId="42BB1EFE"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061ED1">
        <w:rPr>
          <w:rFonts w:ascii="Arial" w:hAnsi="Arial" w:cs="Arial"/>
          <w:b/>
          <w:color w:val="993300"/>
          <w:u w:val="single"/>
        </w:rPr>
        <w:t>Email approval</w:t>
      </w:r>
      <w:r w:rsidR="00061ED1">
        <w:rPr>
          <w:color w:val="993300"/>
          <w:u w:val="single"/>
        </w:rPr>
        <w:t>.</w:t>
      </w:r>
    </w:p>
    <w:p w14:paraId="422EF641" w14:textId="2F60CADE" w:rsidR="001162DE" w:rsidRDefault="001162DE" w:rsidP="001162DE">
      <w:pPr>
        <w:rPr>
          <w:rFonts w:ascii="Arial" w:hAnsi="Arial" w:cs="Arial"/>
          <w:b/>
          <w:sz w:val="24"/>
        </w:rPr>
      </w:pPr>
      <w:r>
        <w:rPr>
          <w:rFonts w:ascii="Arial" w:hAnsi="Arial" w:cs="Arial"/>
          <w:b/>
          <w:color w:val="0000FF"/>
          <w:sz w:val="24"/>
        </w:rPr>
        <w:t>R4-2110999</w:t>
      </w:r>
      <w:r>
        <w:rPr>
          <w:rFonts w:ascii="Arial" w:hAnsi="Arial" w:cs="Arial"/>
          <w:b/>
          <w:color w:val="0000FF"/>
          <w:sz w:val="24"/>
        </w:rPr>
        <w:tab/>
      </w:r>
      <w:r>
        <w:rPr>
          <w:rFonts w:ascii="Arial" w:hAnsi="Arial" w:cs="Arial"/>
          <w:b/>
          <w:sz w:val="24"/>
        </w:rPr>
        <w:t>TR 38.717-02-01 v0.5.0</w:t>
      </w:r>
    </w:p>
    <w:p w14:paraId="53736949" w14:textId="77777777" w:rsidR="001162DE" w:rsidRDefault="001162DE" w:rsidP="001162DE">
      <w:pPr>
        <w:rPr>
          <w:i/>
        </w:rPr>
      </w:pPr>
      <w:r>
        <w:rPr>
          <w:i/>
        </w:rPr>
        <w:tab/>
      </w:r>
      <w:r>
        <w:rPr>
          <w:i/>
        </w:rPr>
        <w:tab/>
      </w:r>
      <w:r>
        <w:rPr>
          <w:i/>
        </w:rPr>
        <w:tab/>
      </w:r>
      <w:r>
        <w:rPr>
          <w:i/>
        </w:rPr>
        <w:tab/>
      </w:r>
      <w:r>
        <w:rPr>
          <w:i/>
        </w:rPr>
        <w:tab/>
        <w:t>Type: draft TR</w:t>
      </w:r>
      <w:r>
        <w:rPr>
          <w:i/>
        </w:rPr>
        <w:tab/>
      </w:r>
      <w:r>
        <w:rPr>
          <w:i/>
        </w:rPr>
        <w:tab/>
        <w:t>For: Discussion</w:t>
      </w:r>
      <w:r>
        <w:rPr>
          <w:i/>
        </w:rPr>
        <w:br/>
      </w:r>
      <w:r>
        <w:rPr>
          <w:i/>
        </w:rPr>
        <w:tab/>
      </w:r>
      <w:r>
        <w:rPr>
          <w:i/>
        </w:rPr>
        <w:tab/>
      </w:r>
      <w:r>
        <w:rPr>
          <w:i/>
        </w:rPr>
        <w:tab/>
      </w:r>
      <w:r>
        <w:rPr>
          <w:i/>
        </w:rPr>
        <w:tab/>
      </w:r>
      <w:r>
        <w:rPr>
          <w:i/>
        </w:rPr>
        <w:tab/>
        <w:t>38.717-02-01 v0.4.0</w:t>
      </w:r>
      <w:r>
        <w:rPr>
          <w:i/>
        </w:rPr>
        <w:tab/>
        <w:t xml:space="preserve">  CR-  rev  Cat:  (Rel-17)</w:t>
      </w:r>
      <w:r>
        <w:rPr>
          <w:i/>
        </w:rPr>
        <w:br/>
      </w:r>
      <w:r>
        <w:rPr>
          <w:i/>
        </w:rPr>
        <w:br/>
      </w:r>
      <w:r>
        <w:rPr>
          <w:i/>
        </w:rPr>
        <w:tab/>
      </w:r>
      <w:r>
        <w:rPr>
          <w:i/>
        </w:rPr>
        <w:tab/>
      </w:r>
      <w:r>
        <w:rPr>
          <w:i/>
        </w:rPr>
        <w:tab/>
      </w:r>
      <w:r>
        <w:rPr>
          <w:i/>
        </w:rPr>
        <w:tab/>
      </w:r>
      <w:r>
        <w:rPr>
          <w:i/>
        </w:rPr>
        <w:tab/>
        <w:t>Source: ZTE Wistron Telecom AB</w:t>
      </w:r>
    </w:p>
    <w:p w14:paraId="48614BA2" w14:textId="7631C7A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061ED1">
        <w:rPr>
          <w:rFonts w:ascii="Arial" w:hAnsi="Arial" w:cs="Arial"/>
          <w:b/>
          <w:color w:val="993300"/>
          <w:u w:val="single"/>
        </w:rPr>
        <w:t>Email approval</w:t>
      </w:r>
      <w:r w:rsidR="00061ED1">
        <w:rPr>
          <w:color w:val="993300"/>
          <w:u w:val="single"/>
        </w:rPr>
        <w:t>.</w:t>
      </w:r>
    </w:p>
    <w:p w14:paraId="17B6C005" w14:textId="77777777" w:rsidR="001162DE" w:rsidRDefault="001162DE" w:rsidP="001162DE">
      <w:pPr>
        <w:pStyle w:val="4"/>
      </w:pPr>
      <w:bookmarkStart w:id="321" w:name="_Toc71910585"/>
      <w:r>
        <w:t>8.10.2</w:t>
      </w:r>
      <w:r>
        <w:tab/>
        <w:t>NR inter band CA requirements without any FR2 band(s)</w:t>
      </w:r>
      <w:bookmarkEnd w:id="321"/>
    </w:p>
    <w:p w14:paraId="2F53613E" w14:textId="2D10D5D0" w:rsidR="001162DE" w:rsidRDefault="001162DE" w:rsidP="001162DE">
      <w:pPr>
        <w:rPr>
          <w:rFonts w:ascii="Arial" w:hAnsi="Arial" w:cs="Arial"/>
          <w:b/>
          <w:sz w:val="24"/>
        </w:rPr>
      </w:pPr>
      <w:r>
        <w:rPr>
          <w:rFonts w:ascii="Arial" w:hAnsi="Arial" w:cs="Arial"/>
          <w:b/>
          <w:color w:val="0000FF"/>
          <w:sz w:val="24"/>
        </w:rPr>
        <w:t>R4-2108861</w:t>
      </w:r>
      <w:r>
        <w:rPr>
          <w:rFonts w:ascii="Arial" w:hAnsi="Arial" w:cs="Arial"/>
          <w:b/>
          <w:color w:val="0000FF"/>
          <w:sz w:val="24"/>
        </w:rPr>
        <w:tab/>
      </w:r>
      <w:r>
        <w:rPr>
          <w:rFonts w:ascii="Arial" w:hAnsi="Arial" w:cs="Arial"/>
          <w:b/>
          <w:sz w:val="24"/>
        </w:rPr>
        <w:t>Draft CR on CA_n1-n3, CA_n1-n78, CA_n3-n78</w:t>
      </w:r>
    </w:p>
    <w:p w14:paraId="704489FF" w14:textId="77777777" w:rsidR="001162DE" w:rsidRDefault="001162DE" w:rsidP="001162DE">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v17.1.0</w:t>
      </w:r>
      <w:r>
        <w:rPr>
          <w:i/>
        </w:rPr>
        <w:tab/>
        <w:t xml:space="preserve">  CR-  rev  Cat: B (Rel-17)</w:t>
      </w:r>
      <w:r>
        <w:rPr>
          <w:i/>
        </w:rPr>
        <w:br/>
      </w:r>
      <w:r>
        <w:rPr>
          <w:i/>
        </w:rPr>
        <w:lastRenderedPageBreak/>
        <w:br/>
      </w:r>
      <w:r>
        <w:rPr>
          <w:i/>
        </w:rPr>
        <w:tab/>
      </w:r>
      <w:r>
        <w:rPr>
          <w:i/>
        </w:rPr>
        <w:tab/>
      </w:r>
      <w:r>
        <w:rPr>
          <w:i/>
        </w:rPr>
        <w:tab/>
      </w:r>
      <w:r>
        <w:rPr>
          <w:i/>
        </w:rPr>
        <w:tab/>
      </w:r>
      <w:r>
        <w:rPr>
          <w:i/>
        </w:rPr>
        <w:tab/>
        <w:t>Source: China Unicom, ZTE</w:t>
      </w:r>
    </w:p>
    <w:p w14:paraId="07B367B0" w14:textId="059F1C3F"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8D4E43">
        <w:rPr>
          <w:rFonts w:ascii="Arial" w:hAnsi="Arial" w:cs="Arial"/>
          <w:b/>
          <w:color w:val="993300"/>
          <w:u w:val="single"/>
        </w:rPr>
        <w:t xml:space="preserve">revised to </w:t>
      </w:r>
      <w:r w:rsidR="008D4E43" w:rsidRPr="008D4E43">
        <w:rPr>
          <w:rFonts w:ascii="Arial" w:hAnsi="Arial" w:cs="Arial"/>
          <w:b/>
          <w:color w:val="993300"/>
          <w:u w:val="single"/>
        </w:rPr>
        <w:t>R4-2107691</w:t>
      </w:r>
      <w:r>
        <w:rPr>
          <w:color w:val="993300"/>
          <w:u w:val="single"/>
        </w:rPr>
        <w:t>.</w:t>
      </w:r>
    </w:p>
    <w:p w14:paraId="35793207" w14:textId="05987023" w:rsidR="008D4E43" w:rsidRDefault="008D4E43" w:rsidP="008D4E43">
      <w:pPr>
        <w:rPr>
          <w:rFonts w:ascii="Arial" w:hAnsi="Arial" w:cs="Arial"/>
          <w:b/>
          <w:sz w:val="24"/>
        </w:rPr>
      </w:pPr>
      <w:r>
        <w:rPr>
          <w:rFonts w:ascii="Arial" w:hAnsi="Arial" w:cs="Arial"/>
          <w:b/>
          <w:color w:val="0000FF"/>
          <w:sz w:val="24"/>
        </w:rPr>
        <w:t>R4-2107691</w:t>
      </w:r>
      <w:r>
        <w:rPr>
          <w:rFonts w:ascii="Arial" w:hAnsi="Arial" w:cs="Arial"/>
          <w:b/>
          <w:color w:val="0000FF"/>
          <w:sz w:val="24"/>
        </w:rPr>
        <w:tab/>
      </w:r>
      <w:r>
        <w:rPr>
          <w:rFonts w:ascii="Arial" w:hAnsi="Arial" w:cs="Arial"/>
          <w:b/>
          <w:sz w:val="24"/>
        </w:rPr>
        <w:t>Draft CR on CA_n1-n3, CA_n1-n78, CA_n3-n78</w:t>
      </w:r>
    </w:p>
    <w:p w14:paraId="05810B71" w14:textId="77777777" w:rsidR="008D4E43" w:rsidRDefault="008D4E43" w:rsidP="008D4E43">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v17.1.0</w:t>
      </w:r>
      <w:r>
        <w:rPr>
          <w:i/>
        </w:rPr>
        <w:tab/>
        <w:t xml:space="preserve">  CR-  rev  Cat: B (Rel-17)</w:t>
      </w:r>
      <w:r>
        <w:rPr>
          <w:i/>
        </w:rPr>
        <w:br/>
      </w:r>
      <w:r>
        <w:rPr>
          <w:i/>
        </w:rPr>
        <w:br/>
      </w:r>
      <w:r>
        <w:rPr>
          <w:i/>
        </w:rPr>
        <w:tab/>
      </w:r>
      <w:r>
        <w:rPr>
          <w:i/>
        </w:rPr>
        <w:tab/>
      </w:r>
      <w:r>
        <w:rPr>
          <w:i/>
        </w:rPr>
        <w:tab/>
      </w:r>
      <w:r>
        <w:rPr>
          <w:i/>
        </w:rPr>
        <w:tab/>
      </w:r>
      <w:r>
        <w:rPr>
          <w:i/>
        </w:rPr>
        <w:tab/>
        <w:t>Source: China Unicom, ZTE</w:t>
      </w:r>
    </w:p>
    <w:p w14:paraId="42A099CF" w14:textId="0A9926F6" w:rsidR="008D4E43" w:rsidRDefault="008D4E43" w:rsidP="008D4E4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32F99">
        <w:rPr>
          <w:rFonts w:ascii="Arial" w:hAnsi="Arial" w:cs="Arial"/>
          <w:b/>
          <w:color w:val="993300"/>
          <w:highlight w:val="green"/>
          <w:u w:val="single"/>
        </w:rPr>
        <w:t>Endorsed</w:t>
      </w:r>
      <w:r w:rsidR="00241385" w:rsidRPr="005A5E51">
        <w:rPr>
          <w:color w:val="993300"/>
          <w:highlight w:val="green"/>
          <w:u w:val="single"/>
        </w:rPr>
        <w:t>.</w:t>
      </w:r>
    </w:p>
    <w:p w14:paraId="79E75683" w14:textId="0950F41D" w:rsidR="001162DE" w:rsidRDefault="001162DE" w:rsidP="001162DE">
      <w:pPr>
        <w:rPr>
          <w:rFonts w:ascii="Arial" w:hAnsi="Arial" w:cs="Arial"/>
          <w:b/>
          <w:sz w:val="24"/>
        </w:rPr>
      </w:pPr>
      <w:r>
        <w:rPr>
          <w:rFonts w:ascii="Arial" w:hAnsi="Arial" w:cs="Arial"/>
          <w:b/>
          <w:color w:val="0000FF"/>
          <w:sz w:val="24"/>
        </w:rPr>
        <w:t>R4-2109264</w:t>
      </w:r>
      <w:r>
        <w:rPr>
          <w:rFonts w:ascii="Arial" w:hAnsi="Arial" w:cs="Arial"/>
          <w:b/>
          <w:color w:val="0000FF"/>
          <w:sz w:val="24"/>
        </w:rPr>
        <w:tab/>
      </w:r>
      <w:r>
        <w:rPr>
          <w:rFonts w:ascii="Arial" w:hAnsi="Arial" w:cs="Arial"/>
          <w:b/>
          <w:sz w:val="24"/>
        </w:rPr>
        <w:t>Add channel bandwidth configuration for CA_n46A-n48A</w:t>
      </w:r>
    </w:p>
    <w:p w14:paraId="67AF80D1"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CR-0769  rev  Cat: B (Rel-17)</w:t>
      </w:r>
      <w:r>
        <w:rPr>
          <w:i/>
        </w:rPr>
        <w:br/>
      </w:r>
      <w:r>
        <w:rPr>
          <w:i/>
        </w:rPr>
        <w:br/>
      </w:r>
      <w:r>
        <w:rPr>
          <w:i/>
        </w:rPr>
        <w:tab/>
      </w:r>
      <w:r>
        <w:rPr>
          <w:i/>
        </w:rPr>
        <w:tab/>
      </w:r>
      <w:r>
        <w:rPr>
          <w:i/>
        </w:rPr>
        <w:tab/>
      </w:r>
      <w:r>
        <w:rPr>
          <w:i/>
        </w:rPr>
        <w:tab/>
      </w:r>
      <w:r>
        <w:rPr>
          <w:i/>
        </w:rPr>
        <w:tab/>
        <w:t>Source: Charter Communications, Inc</w:t>
      </w:r>
    </w:p>
    <w:p w14:paraId="0541D497" w14:textId="77777777" w:rsidR="001162DE" w:rsidRDefault="001162DE" w:rsidP="001162DE">
      <w:pPr>
        <w:rPr>
          <w:rFonts w:ascii="Arial" w:hAnsi="Arial" w:cs="Arial"/>
          <w:b/>
        </w:rPr>
      </w:pPr>
      <w:r>
        <w:rPr>
          <w:rFonts w:ascii="Arial" w:hAnsi="Arial" w:cs="Arial"/>
          <w:b/>
        </w:rPr>
        <w:t xml:space="preserve">Abstract: </w:t>
      </w:r>
    </w:p>
    <w:p w14:paraId="1D74D137" w14:textId="77777777" w:rsidR="001162DE" w:rsidRDefault="001162DE" w:rsidP="001162DE">
      <w:r>
        <w:t>Adding CA_n46N-n48A channel bandwidth configuration</w:t>
      </w:r>
    </w:p>
    <w:p w14:paraId="26269209" w14:textId="537CEC0D"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5A230A">
        <w:rPr>
          <w:rFonts w:ascii="Arial" w:hAnsi="Arial" w:cs="Arial"/>
          <w:b/>
          <w:color w:val="993300"/>
          <w:u w:val="single"/>
        </w:rPr>
        <w:t>Withdrawn</w:t>
      </w:r>
      <w:r>
        <w:rPr>
          <w:color w:val="993300"/>
          <w:u w:val="single"/>
        </w:rPr>
        <w:t>.</w:t>
      </w:r>
    </w:p>
    <w:p w14:paraId="01B1B795" w14:textId="55BEB89F" w:rsidR="001162DE" w:rsidRDefault="001162DE" w:rsidP="001162DE">
      <w:pPr>
        <w:rPr>
          <w:rFonts w:ascii="Arial" w:hAnsi="Arial" w:cs="Arial"/>
          <w:b/>
          <w:sz w:val="24"/>
        </w:rPr>
      </w:pPr>
      <w:r>
        <w:rPr>
          <w:rFonts w:ascii="Arial" w:hAnsi="Arial" w:cs="Arial"/>
          <w:b/>
          <w:color w:val="0000FF"/>
          <w:sz w:val="24"/>
        </w:rPr>
        <w:t>R4-2109265</w:t>
      </w:r>
      <w:r>
        <w:rPr>
          <w:rFonts w:ascii="Arial" w:hAnsi="Arial" w:cs="Arial"/>
          <w:b/>
          <w:color w:val="0000FF"/>
          <w:sz w:val="24"/>
        </w:rPr>
        <w:tab/>
      </w:r>
      <w:r>
        <w:rPr>
          <w:rFonts w:ascii="Arial" w:hAnsi="Arial" w:cs="Arial"/>
          <w:b/>
          <w:sz w:val="24"/>
        </w:rPr>
        <w:t>Add channel bandwidth configuration for CA_n46A-n48A</w:t>
      </w:r>
    </w:p>
    <w:p w14:paraId="42647732"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CR-0770  rev  Cat: B (Rel-17)</w:t>
      </w:r>
      <w:r>
        <w:rPr>
          <w:i/>
        </w:rPr>
        <w:br/>
      </w:r>
      <w:r>
        <w:rPr>
          <w:i/>
        </w:rPr>
        <w:br/>
      </w:r>
      <w:r>
        <w:rPr>
          <w:i/>
        </w:rPr>
        <w:tab/>
      </w:r>
      <w:r>
        <w:rPr>
          <w:i/>
        </w:rPr>
        <w:tab/>
      </w:r>
      <w:r>
        <w:rPr>
          <w:i/>
        </w:rPr>
        <w:tab/>
      </w:r>
      <w:r>
        <w:rPr>
          <w:i/>
        </w:rPr>
        <w:tab/>
      </w:r>
      <w:r>
        <w:rPr>
          <w:i/>
        </w:rPr>
        <w:tab/>
        <w:t>Source: Charter Communications, Inc</w:t>
      </w:r>
    </w:p>
    <w:p w14:paraId="0A37F651" w14:textId="77777777" w:rsidR="001162DE" w:rsidRDefault="001162DE" w:rsidP="001162DE">
      <w:pPr>
        <w:rPr>
          <w:rFonts w:ascii="Arial" w:hAnsi="Arial" w:cs="Arial"/>
          <w:b/>
        </w:rPr>
      </w:pPr>
      <w:r>
        <w:rPr>
          <w:rFonts w:ascii="Arial" w:hAnsi="Arial" w:cs="Arial"/>
          <w:b/>
        </w:rPr>
        <w:t xml:space="preserve">Abstract: </w:t>
      </w:r>
    </w:p>
    <w:p w14:paraId="05647E20" w14:textId="77777777" w:rsidR="001162DE" w:rsidRDefault="001162DE" w:rsidP="001162DE">
      <w:r>
        <w:t>Adding CA_n46N-n48A channel bandwidth configuration</w:t>
      </w:r>
    </w:p>
    <w:p w14:paraId="0164301A" w14:textId="65D7730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2609A7">
        <w:rPr>
          <w:rFonts w:ascii="Arial" w:hAnsi="Arial" w:cs="Arial"/>
          <w:b/>
          <w:color w:val="993300"/>
          <w:u w:val="single"/>
        </w:rPr>
        <w:t xml:space="preserve">revised to </w:t>
      </w:r>
      <w:r w:rsidR="002609A7" w:rsidRPr="002609A7">
        <w:rPr>
          <w:rFonts w:ascii="Arial" w:hAnsi="Arial" w:cs="Arial"/>
          <w:b/>
          <w:color w:val="993300"/>
          <w:u w:val="single"/>
        </w:rPr>
        <w:t>R4-2107692</w:t>
      </w:r>
      <w:r>
        <w:rPr>
          <w:color w:val="993300"/>
          <w:u w:val="single"/>
        </w:rPr>
        <w:t>.</w:t>
      </w:r>
    </w:p>
    <w:p w14:paraId="1136CE0D" w14:textId="019CEE02" w:rsidR="0043336C" w:rsidRDefault="002609A7" w:rsidP="0043336C">
      <w:pPr>
        <w:rPr>
          <w:rFonts w:ascii="Arial" w:hAnsi="Arial" w:cs="Arial"/>
          <w:b/>
          <w:sz w:val="24"/>
        </w:rPr>
      </w:pPr>
      <w:r>
        <w:rPr>
          <w:rFonts w:ascii="Arial" w:hAnsi="Arial" w:cs="Arial"/>
          <w:b/>
          <w:color w:val="0000FF"/>
          <w:sz w:val="24"/>
        </w:rPr>
        <w:t>R4-2107692</w:t>
      </w:r>
      <w:r w:rsidR="0043336C">
        <w:rPr>
          <w:rFonts w:ascii="Arial" w:hAnsi="Arial" w:cs="Arial"/>
          <w:b/>
          <w:color w:val="0000FF"/>
          <w:sz w:val="24"/>
        </w:rPr>
        <w:tab/>
      </w:r>
      <w:r w:rsidR="0043336C">
        <w:rPr>
          <w:rFonts w:ascii="Arial" w:hAnsi="Arial" w:cs="Arial"/>
          <w:b/>
          <w:sz w:val="24"/>
        </w:rPr>
        <w:t>Add channel bandwidth configuration for CA_n46A-n48A</w:t>
      </w:r>
    </w:p>
    <w:p w14:paraId="7E8B77D9" w14:textId="77777777" w:rsidR="0043336C" w:rsidRDefault="0043336C" w:rsidP="0043336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CR-0770  rev  Cat: B (Rel-17)</w:t>
      </w:r>
      <w:r>
        <w:rPr>
          <w:i/>
        </w:rPr>
        <w:br/>
      </w:r>
      <w:r>
        <w:rPr>
          <w:i/>
        </w:rPr>
        <w:br/>
      </w:r>
      <w:r>
        <w:rPr>
          <w:i/>
        </w:rPr>
        <w:tab/>
      </w:r>
      <w:r>
        <w:rPr>
          <w:i/>
        </w:rPr>
        <w:tab/>
      </w:r>
      <w:r>
        <w:rPr>
          <w:i/>
        </w:rPr>
        <w:tab/>
      </w:r>
      <w:r>
        <w:rPr>
          <w:i/>
        </w:rPr>
        <w:tab/>
      </w:r>
      <w:r>
        <w:rPr>
          <w:i/>
        </w:rPr>
        <w:tab/>
        <w:t>Source: Charter Communications, Inc</w:t>
      </w:r>
    </w:p>
    <w:p w14:paraId="4781C9B3" w14:textId="77777777" w:rsidR="0043336C" w:rsidRDefault="0043336C" w:rsidP="0043336C">
      <w:pPr>
        <w:rPr>
          <w:rFonts w:ascii="Arial" w:hAnsi="Arial" w:cs="Arial"/>
          <w:b/>
        </w:rPr>
      </w:pPr>
      <w:r>
        <w:rPr>
          <w:rFonts w:ascii="Arial" w:hAnsi="Arial" w:cs="Arial"/>
          <w:b/>
        </w:rPr>
        <w:t xml:space="preserve">Abstract: </w:t>
      </w:r>
    </w:p>
    <w:p w14:paraId="5923BA42" w14:textId="77777777" w:rsidR="0043336C" w:rsidRDefault="0043336C" w:rsidP="0043336C">
      <w:r>
        <w:t>Adding CA_n46N-n48A channel bandwidth configuration</w:t>
      </w:r>
    </w:p>
    <w:p w14:paraId="20E87755" w14:textId="6DE9B0F5" w:rsidR="0043336C" w:rsidRDefault="0043336C" w:rsidP="0043336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20CCC" w:rsidRPr="005A5E51">
        <w:rPr>
          <w:rFonts w:ascii="Arial" w:hAnsi="Arial" w:cs="Arial"/>
          <w:b/>
          <w:color w:val="993300"/>
          <w:highlight w:val="green"/>
          <w:u w:val="single"/>
        </w:rPr>
        <w:t>Agreed</w:t>
      </w:r>
      <w:r w:rsidR="00820CCC" w:rsidRPr="005A5E51">
        <w:rPr>
          <w:color w:val="993300"/>
          <w:highlight w:val="green"/>
          <w:u w:val="single"/>
        </w:rPr>
        <w:t>.</w:t>
      </w:r>
    </w:p>
    <w:p w14:paraId="10BD92B7" w14:textId="386F511C" w:rsidR="001162DE" w:rsidRDefault="001162DE" w:rsidP="001162DE">
      <w:pPr>
        <w:rPr>
          <w:rFonts w:ascii="Arial" w:hAnsi="Arial" w:cs="Arial"/>
          <w:b/>
          <w:sz w:val="24"/>
        </w:rPr>
      </w:pPr>
      <w:r>
        <w:rPr>
          <w:rFonts w:ascii="Arial" w:hAnsi="Arial" w:cs="Arial"/>
          <w:b/>
          <w:color w:val="0000FF"/>
          <w:sz w:val="24"/>
        </w:rPr>
        <w:t>R4-2109266</w:t>
      </w:r>
      <w:r>
        <w:rPr>
          <w:rFonts w:ascii="Arial" w:hAnsi="Arial" w:cs="Arial"/>
          <w:b/>
          <w:color w:val="0000FF"/>
          <w:sz w:val="24"/>
        </w:rPr>
        <w:tab/>
      </w:r>
      <w:r>
        <w:rPr>
          <w:rFonts w:ascii="Arial" w:hAnsi="Arial" w:cs="Arial"/>
          <w:b/>
          <w:sz w:val="24"/>
        </w:rPr>
        <w:t>Adding new CA_n46N-n48A configurations</w:t>
      </w:r>
    </w:p>
    <w:p w14:paraId="47BA05BF"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CR-0771  rev  Cat: B (Rel-17)</w:t>
      </w:r>
      <w:r>
        <w:rPr>
          <w:i/>
        </w:rPr>
        <w:br/>
      </w:r>
      <w:r>
        <w:rPr>
          <w:i/>
        </w:rPr>
        <w:br/>
      </w:r>
      <w:r>
        <w:rPr>
          <w:i/>
        </w:rPr>
        <w:tab/>
      </w:r>
      <w:r>
        <w:rPr>
          <w:i/>
        </w:rPr>
        <w:tab/>
      </w:r>
      <w:r>
        <w:rPr>
          <w:i/>
        </w:rPr>
        <w:tab/>
      </w:r>
      <w:r>
        <w:rPr>
          <w:i/>
        </w:rPr>
        <w:tab/>
      </w:r>
      <w:r>
        <w:rPr>
          <w:i/>
        </w:rPr>
        <w:tab/>
        <w:t>Source: Charter Communications, Inc</w:t>
      </w:r>
    </w:p>
    <w:p w14:paraId="0387DCFD" w14:textId="77777777" w:rsidR="001162DE" w:rsidRDefault="001162DE" w:rsidP="001162DE">
      <w:pPr>
        <w:rPr>
          <w:rFonts w:ascii="Arial" w:hAnsi="Arial" w:cs="Arial"/>
          <w:b/>
        </w:rPr>
      </w:pPr>
      <w:r>
        <w:rPr>
          <w:rFonts w:ascii="Arial" w:hAnsi="Arial" w:cs="Arial"/>
          <w:b/>
        </w:rPr>
        <w:t xml:space="preserve">Abstract: </w:t>
      </w:r>
    </w:p>
    <w:p w14:paraId="3443CAE6" w14:textId="77777777" w:rsidR="001162DE" w:rsidRDefault="001162DE" w:rsidP="001162DE">
      <w:r>
        <w:t>Adding:</w:t>
      </w:r>
    </w:p>
    <w:p w14:paraId="4D65F316" w14:textId="77777777" w:rsidR="001162DE" w:rsidRDefault="001162DE" w:rsidP="001162DE">
      <w:r>
        <w:t>CA_n46N-n48A</w:t>
      </w:r>
    </w:p>
    <w:p w14:paraId="2CA1B18D" w14:textId="77777777" w:rsidR="001162DE" w:rsidRDefault="001162DE" w:rsidP="001162DE">
      <w:r>
        <w:lastRenderedPageBreak/>
        <w:t>CA_n46N-n48B</w:t>
      </w:r>
    </w:p>
    <w:p w14:paraId="1D6D4AD9" w14:textId="496E55DD" w:rsidR="001162DE" w:rsidRDefault="001162DE" w:rsidP="001162DE">
      <w:r>
        <w:t>CA_n46N-n48C</w:t>
      </w:r>
    </w:p>
    <w:p w14:paraId="05418A77" w14:textId="3FDFDCA9"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390467">
        <w:rPr>
          <w:rFonts w:ascii="Arial" w:hAnsi="Arial" w:cs="Arial"/>
          <w:b/>
          <w:color w:val="993300"/>
          <w:u w:val="single"/>
        </w:rPr>
        <w:t>Withdrawn</w:t>
      </w:r>
      <w:r w:rsidR="00390467">
        <w:rPr>
          <w:color w:val="993300"/>
          <w:u w:val="single"/>
        </w:rPr>
        <w:t>.</w:t>
      </w:r>
    </w:p>
    <w:p w14:paraId="218768E7" w14:textId="66E0F01E" w:rsidR="001162DE" w:rsidRDefault="001162DE" w:rsidP="001162DE">
      <w:pPr>
        <w:rPr>
          <w:rFonts w:ascii="Arial" w:hAnsi="Arial" w:cs="Arial"/>
          <w:b/>
          <w:sz w:val="24"/>
        </w:rPr>
      </w:pPr>
      <w:r>
        <w:rPr>
          <w:rFonts w:ascii="Arial" w:hAnsi="Arial" w:cs="Arial"/>
          <w:b/>
          <w:color w:val="0000FF"/>
          <w:sz w:val="24"/>
        </w:rPr>
        <w:t>R4-2109267</w:t>
      </w:r>
      <w:r>
        <w:rPr>
          <w:rFonts w:ascii="Arial" w:hAnsi="Arial" w:cs="Arial"/>
          <w:b/>
          <w:color w:val="0000FF"/>
          <w:sz w:val="24"/>
        </w:rPr>
        <w:tab/>
      </w:r>
      <w:r>
        <w:rPr>
          <w:rFonts w:ascii="Arial" w:hAnsi="Arial" w:cs="Arial"/>
          <w:b/>
          <w:sz w:val="24"/>
        </w:rPr>
        <w:t>Adding new CA_n46N-n48A configurations</w:t>
      </w:r>
    </w:p>
    <w:p w14:paraId="0A9A5426"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CR-0772  rev  Cat: B (Rel-17)</w:t>
      </w:r>
      <w:r>
        <w:rPr>
          <w:i/>
        </w:rPr>
        <w:br/>
      </w:r>
      <w:r>
        <w:rPr>
          <w:i/>
        </w:rPr>
        <w:br/>
      </w:r>
      <w:r>
        <w:rPr>
          <w:i/>
        </w:rPr>
        <w:tab/>
      </w:r>
      <w:r>
        <w:rPr>
          <w:i/>
        </w:rPr>
        <w:tab/>
      </w:r>
      <w:r>
        <w:rPr>
          <w:i/>
        </w:rPr>
        <w:tab/>
      </w:r>
      <w:r>
        <w:rPr>
          <w:i/>
        </w:rPr>
        <w:tab/>
      </w:r>
      <w:r>
        <w:rPr>
          <w:i/>
        </w:rPr>
        <w:tab/>
        <w:t>Source: Charter Communications, Inc</w:t>
      </w:r>
    </w:p>
    <w:p w14:paraId="1E38BB32" w14:textId="77777777" w:rsidR="001162DE" w:rsidRDefault="001162DE" w:rsidP="001162DE">
      <w:pPr>
        <w:rPr>
          <w:rFonts w:ascii="Arial" w:hAnsi="Arial" w:cs="Arial"/>
          <w:b/>
        </w:rPr>
      </w:pPr>
      <w:r>
        <w:rPr>
          <w:rFonts w:ascii="Arial" w:hAnsi="Arial" w:cs="Arial"/>
          <w:b/>
        </w:rPr>
        <w:t xml:space="preserve">Abstract: </w:t>
      </w:r>
    </w:p>
    <w:p w14:paraId="168B3504" w14:textId="77777777" w:rsidR="001162DE" w:rsidRDefault="001162DE" w:rsidP="001162DE">
      <w:r>
        <w:t>Adding:</w:t>
      </w:r>
    </w:p>
    <w:p w14:paraId="6C44E5EF" w14:textId="77777777" w:rsidR="001162DE" w:rsidRDefault="001162DE" w:rsidP="001162DE">
      <w:r>
        <w:t>CA_n46N-n48A</w:t>
      </w:r>
    </w:p>
    <w:p w14:paraId="73B0E708" w14:textId="77777777" w:rsidR="001162DE" w:rsidRDefault="001162DE" w:rsidP="001162DE">
      <w:r>
        <w:t>CA_n46N-n48B</w:t>
      </w:r>
    </w:p>
    <w:p w14:paraId="50E07083" w14:textId="77777777" w:rsidR="001162DE" w:rsidRDefault="001162DE" w:rsidP="001162DE">
      <w:r>
        <w:t>CA_n46N-n48C</w:t>
      </w:r>
    </w:p>
    <w:p w14:paraId="54DCEE7B" w14:textId="349AEFE8"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390467">
        <w:rPr>
          <w:rFonts w:ascii="Arial" w:hAnsi="Arial" w:cs="Arial"/>
          <w:b/>
          <w:color w:val="993300"/>
          <w:u w:val="single"/>
        </w:rPr>
        <w:t>Withdrawn</w:t>
      </w:r>
      <w:r w:rsidR="00390467">
        <w:rPr>
          <w:color w:val="993300"/>
          <w:u w:val="single"/>
        </w:rPr>
        <w:t>.</w:t>
      </w:r>
    </w:p>
    <w:p w14:paraId="5E68A1C3" w14:textId="7F14C788" w:rsidR="001162DE" w:rsidRDefault="001162DE" w:rsidP="001162DE">
      <w:pPr>
        <w:rPr>
          <w:rFonts w:ascii="Arial" w:hAnsi="Arial" w:cs="Arial"/>
          <w:b/>
          <w:sz w:val="24"/>
        </w:rPr>
      </w:pPr>
      <w:r>
        <w:rPr>
          <w:rFonts w:ascii="Arial" w:hAnsi="Arial" w:cs="Arial"/>
          <w:b/>
          <w:color w:val="0000FF"/>
          <w:sz w:val="24"/>
        </w:rPr>
        <w:t>R4-2109268</w:t>
      </w:r>
      <w:r>
        <w:rPr>
          <w:rFonts w:ascii="Arial" w:hAnsi="Arial" w:cs="Arial"/>
          <w:b/>
          <w:color w:val="0000FF"/>
          <w:sz w:val="24"/>
        </w:rPr>
        <w:tab/>
      </w:r>
      <w:r>
        <w:rPr>
          <w:rFonts w:ascii="Arial" w:hAnsi="Arial" w:cs="Arial"/>
          <w:b/>
          <w:sz w:val="24"/>
        </w:rPr>
        <w:t>Adding new CA_n46N-n48A configurations</w:t>
      </w:r>
    </w:p>
    <w:p w14:paraId="2EE87F1C"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CR-0773  rev  Cat: B (Rel-17)</w:t>
      </w:r>
      <w:r>
        <w:rPr>
          <w:i/>
        </w:rPr>
        <w:br/>
      </w:r>
      <w:r>
        <w:rPr>
          <w:i/>
        </w:rPr>
        <w:br/>
      </w:r>
      <w:r>
        <w:rPr>
          <w:i/>
        </w:rPr>
        <w:tab/>
      </w:r>
      <w:r>
        <w:rPr>
          <w:i/>
        </w:rPr>
        <w:tab/>
      </w:r>
      <w:r>
        <w:rPr>
          <w:i/>
        </w:rPr>
        <w:tab/>
      </w:r>
      <w:r>
        <w:rPr>
          <w:i/>
        </w:rPr>
        <w:tab/>
      </w:r>
      <w:r>
        <w:rPr>
          <w:i/>
        </w:rPr>
        <w:tab/>
        <w:t>Source: Charter Communications, Inc</w:t>
      </w:r>
    </w:p>
    <w:p w14:paraId="30363BB7" w14:textId="77777777" w:rsidR="001162DE" w:rsidRDefault="001162DE" w:rsidP="001162DE">
      <w:pPr>
        <w:rPr>
          <w:rFonts w:ascii="Arial" w:hAnsi="Arial" w:cs="Arial"/>
          <w:b/>
        </w:rPr>
      </w:pPr>
      <w:r>
        <w:rPr>
          <w:rFonts w:ascii="Arial" w:hAnsi="Arial" w:cs="Arial"/>
          <w:b/>
        </w:rPr>
        <w:t xml:space="preserve">Abstract: </w:t>
      </w:r>
    </w:p>
    <w:p w14:paraId="5B67664A" w14:textId="77777777" w:rsidR="001162DE" w:rsidRDefault="001162DE" w:rsidP="001162DE">
      <w:r>
        <w:t>Adding:</w:t>
      </w:r>
    </w:p>
    <w:p w14:paraId="35D806CB" w14:textId="77777777" w:rsidR="001162DE" w:rsidRDefault="001162DE" w:rsidP="001162DE">
      <w:r>
        <w:t>CA_n46N-n48A</w:t>
      </w:r>
    </w:p>
    <w:p w14:paraId="20E52D08" w14:textId="77777777" w:rsidR="001162DE" w:rsidRDefault="001162DE" w:rsidP="001162DE">
      <w:r>
        <w:t>CA_n46N-n48B</w:t>
      </w:r>
    </w:p>
    <w:p w14:paraId="1B2D04FB" w14:textId="77777777" w:rsidR="001162DE" w:rsidRDefault="001162DE" w:rsidP="001162DE">
      <w:r>
        <w:t>CA_n46N-n48C</w:t>
      </w:r>
    </w:p>
    <w:p w14:paraId="3A1E8891" w14:textId="547756A9"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AC7A47">
        <w:rPr>
          <w:rFonts w:ascii="Arial" w:hAnsi="Arial" w:cs="Arial"/>
          <w:b/>
          <w:color w:val="993300"/>
          <w:u w:val="single"/>
        </w:rPr>
        <w:t xml:space="preserve">revised to </w:t>
      </w:r>
      <w:r w:rsidR="00AC7A47" w:rsidRPr="00AC7A47">
        <w:rPr>
          <w:rFonts w:ascii="Arial" w:hAnsi="Arial" w:cs="Arial"/>
          <w:b/>
          <w:color w:val="993300"/>
          <w:u w:val="single"/>
        </w:rPr>
        <w:t>R4-2107693</w:t>
      </w:r>
      <w:r>
        <w:rPr>
          <w:color w:val="993300"/>
          <w:u w:val="single"/>
        </w:rPr>
        <w:t>.</w:t>
      </w:r>
    </w:p>
    <w:p w14:paraId="4593FBAA" w14:textId="393F4F00" w:rsidR="002609A7" w:rsidRDefault="00AC7A47" w:rsidP="002609A7">
      <w:pPr>
        <w:rPr>
          <w:rFonts w:ascii="Arial" w:hAnsi="Arial" w:cs="Arial"/>
          <w:b/>
          <w:sz w:val="24"/>
        </w:rPr>
      </w:pPr>
      <w:r>
        <w:rPr>
          <w:rFonts w:ascii="Arial" w:hAnsi="Arial" w:cs="Arial"/>
          <w:b/>
          <w:color w:val="0000FF"/>
          <w:sz w:val="24"/>
        </w:rPr>
        <w:t>R4-2107693</w:t>
      </w:r>
      <w:r w:rsidR="002609A7">
        <w:rPr>
          <w:rFonts w:ascii="Arial" w:hAnsi="Arial" w:cs="Arial"/>
          <w:b/>
          <w:color w:val="0000FF"/>
          <w:sz w:val="24"/>
        </w:rPr>
        <w:tab/>
      </w:r>
      <w:r w:rsidR="002609A7">
        <w:rPr>
          <w:rFonts w:ascii="Arial" w:hAnsi="Arial" w:cs="Arial"/>
          <w:b/>
          <w:sz w:val="24"/>
        </w:rPr>
        <w:t>Adding new CA_n46N-n48A configurations</w:t>
      </w:r>
    </w:p>
    <w:p w14:paraId="592A8046" w14:textId="77777777" w:rsidR="002609A7" w:rsidRDefault="002609A7" w:rsidP="002609A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CR-0773  rev  Cat: B (Rel-17)</w:t>
      </w:r>
      <w:r>
        <w:rPr>
          <w:i/>
        </w:rPr>
        <w:br/>
      </w:r>
      <w:r>
        <w:rPr>
          <w:i/>
        </w:rPr>
        <w:br/>
      </w:r>
      <w:r>
        <w:rPr>
          <w:i/>
        </w:rPr>
        <w:tab/>
      </w:r>
      <w:r>
        <w:rPr>
          <w:i/>
        </w:rPr>
        <w:tab/>
      </w:r>
      <w:r>
        <w:rPr>
          <w:i/>
        </w:rPr>
        <w:tab/>
      </w:r>
      <w:r>
        <w:rPr>
          <w:i/>
        </w:rPr>
        <w:tab/>
      </w:r>
      <w:r>
        <w:rPr>
          <w:i/>
        </w:rPr>
        <w:tab/>
        <w:t>Source: Charter Communications, Inc</w:t>
      </w:r>
    </w:p>
    <w:p w14:paraId="4E87DD43" w14:textId="77777777" w:rsidR="002609A7" w:rsidRDefault="002609A7" w:rsidP="002609A7">
      <w:pPr>
        <w:rPr>
          <w:rFonts w:ascii="Arial" w:hAnsi="Arial" w:cs="Arial"/>
          <w:b/>
        </w:rPr>
      </w:pPr>
      <w:r>
        <w:rPr>
          <w:rFonts w:ascii="Arial" w:hAnsi="Arial" w:cs="Arial"/>
          <w:b/>
        </w:rPr>
        <w:t xml:space="preserve">Abstract: </w:t>
      </w:r>
    </w:p>
    <w:p w14:paraId="4D403964" w14:textId="77777777" w:rsidR="002609A7" w:rsidRDefault="002609A7" w:rsidP="002609A7">
      <w:r>
        <w:t>Adding:</w:t>
      </w:r>
    </w:p>
    <w:p w14:paraId="33E69A4E" w14:textId="77777777" w:rsidR="002609A7" w:rsidRDefault="002609A7" w:rsidP="002609A7">
      <w:r>
        <w:t>CA_n46N-n48A</w:t>
      </w:r>
    </w:p>
    <w:p w14:paraId="30BA682C" w14:textId="77777777" w:rsidR="002609A7" w:rsidRDefault="002609A7" w:rsidP="002609A7">
      <w:r>
        <w:t>CA_n46N-n48B</w:t>
      </w:r>
    </w:p>
    <w:p w14:paraId="7A3B1E8C" w14:textId="77777777" w:rsidR="002609A7" w:rsidRDefault="002609A7" w:rsidP="002609A7">
      <w:r>
        <w:t>CA_n46N-n48C</w:t>
      </w:r>
    </w:p>
    <w:p w14:paraId="490FD466" w14:textId="620BD52D" w:rsidR="002609A7" w:rsidRDefault="002609A7" w:rsidP="002609A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E666D3" w:rsidRPr="005A5E51">
        <w:rPr>
          <w:rFonts w:ascii="Arial" w:hAnsi="Arial" w:cs="Arial"/>
          <w:b/>
          <w:color w:val="993300"/>
          <w:highlight w:val="green"/>
          <w:u w:val="single"/>
        </w:rPr>
        <w:t>Agreed</w:t>
      </w:r>
      <w:r w:rsidR="00E666D3" w:rsidRPr="005A5E51">
        <w:rPr>
          <w:color w:val="993300"/>
          <w:highlight w:val="green"/>
          <w:u w:val="single"/>
        </w:rPr>
        <w:t>.</w:t>
      </w:r>
    </w:p>
    <w:p w14:paraId="5B37A45D" w14:textId="700CBD92" w:rsidR="001162DE" w:rsidRDefault="001162DE" w:rsidP="001162DE">
      <w:pPr>
        <w:rPr>
          <w:rFonts w:ascii="Arial" w:hAnsi="Arial" w:cs="Arial"/>
          <w:b/>
          <w:sz w:val="24"/>
        </w:rPr>
      </w:pPr>
      <w:r>
        <w:rPr>
          <w:rFonts w:ascii="Arial" w:hAnsi="Arial" w:cs="Arial"/>
          <w:b/>
          <w:color w:val="0000FF"/>
          <w:sz w:val="24"/>
        </w:rPr>
        <w:t>R4-2109273</w:t>
      </w:r>
      <w:r>
        <w:rPr>
          <w:rFonts w:ascii="Arial" w:hAnsi="Arial" w:cs="Arial"/>
          <w:b/>
          <w:color w:val="0000FF"/>
          <w:sz w:val="24"/>
        </w:rPr>
        <w:tab/>
      </w:r>
      <w:r>
        <w:rPr>
          <w:rFonts w:ascii="Arial" w:hAnsi="Arial" w:cs="Arial"/>
          <w:b/>
          <w:sz w:val="24"/>
        </w:rPr>
        <w:t>TP to TR 38.717.02-01 for CA_n48-n96 and DC_n48-n96</w:t>
      </w:r>
    </w:p>
    <w:p w14:paraId="7346D90A" w14:textId="77777777" w:rsidR="001162DE" w:rsidRDefault="001162DE" w:rsidP="001162DE">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Charter Communications, Inc</w:t>
      </w:r>
    </w:p>
    <w:p w14:paraId="23991903" w14:textId="6DD8B05C" w:rsidR="001162DE" w:rsidRDefault="001162DE" w:rsidP="001162DE">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sidR="001F3E8A">
        <w:rPr>
          <w:rFonts w:ascii="Arial" w:hAnsi="Arial" w:cs="Arial"/>
          <w:b/>
          <w:color w:val="993300"/>
          <w:u w:val="single"/>
        </w:rPr>
        <w:t>Withdrawn</w:t>
      </w:r>
      <w:r w:rsidR="001F3E8A">
        <w:rPr>
          <w:color w:val="993300"/>
          <w:u w:val="single"/>
        </w:rPr>
        <w:t>.</w:t>
      </w:r>
    </w:p>
    <w:p w14:paraId="33D16A8C" w14:textId="1C9F0E60" w:rsidR="001162DE" w:rsidRDefault="001162DE" w:rsidP="001162DE">
      <w:pPr>
        <w:rPr>
          <w:rFonts w:ascii="Arial" w:hAnsi="Arial" w:cs="Arial"/>
          <w:b/>
          <w:sz w:val="24"/>
        </w:rPr>
      </w:pPr>
      <w:r>
        <w:rPr>
          <w:rFonts w:ascii="Arial" w:hAnsi="Arial" w:cs="Arial"/>
          <w:b/>
          <w:color w:val="0000FF"/>
          <w:sz w:val="24"/>
        </w:rPr>
        <w:t>R4-2109397</w:t>
      </w:r>
      <w:r>
        <w:rPr>
          <w:rFonts w:ascii="Arial" w:hAnsi="Arial" w:cs="Arial"/>
          <w:b/>
          <w:color w:val="0000FF"/>
          <w:sz w:val="24"/>
        </w:rPr>
        <w:tab/>
      </w:r>
      <w:r>
        <w:rPr>
          <w:rFonts w:ascii="Arial" w:hAnsi="Arial" w:cs="Arial"/>
          <w:b/>
          <w:sz w:val="24"/>
        </w:rPr>
        <w:t>TP to TR 38.717-02-01 Addition of CA_n2A-n12A</w:t>
      </w:r>
    </w:p>
    <w:p w14:paraId="03C4F3EA"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v0.4.0</w:t>
      </w:r>
      <w:r>
        <w:rPr>
          <w:i/>
        </w:rPr>
        <w:tab/>
        <w:t xml:space="preserve">  CR-  rev  Cat:  (Rel-17)</w:t>
      </w:r>
      <w:r>
        <w:rPr>
          <w:i/>
        </w:rPr>
        <w:br/>
      </w:r>
      <w:r>
        <w:rPr>
          <w:i/>
        </w:rPr>
        <w:br/>
      </w:r>
      <w:r>
        <w:rPr>
          <w:i/>
        </w:rPr>
        <w:tab/>
      </w:r>
      <w:r>
        <w:rPr>
          <w:i/>
        </w:rPr>
        <w:tab/>
      </w:r>
      <w:r>
        <w:rPr>
          <w:i/>
        </w:rPr>
        <w:tab/>
      </w:r>
      <w:r>
        <w:rPr>
          <w:i/>
        </w:rPr>
        <w:tab/>
      </w:r>
      <w:r>
        <w:rPr>
          <w:i/>
        </w:rPr>
        <w:tab/>
        <w:t>Source: AT&amp;T, Nokia</w:t>
      </w:r>
    </w:p>
    <w:p w14:paraId="2BB808D6" w14:textId="388BEAC8"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32F99">
        <w:rPr>
          <w:rFonts w:ascii="Arial" w:hAnsi="Arial" w:cs="Arial"/>
          <w:b/>
          <w:color w:val="993300"/>
          <w:highlight w:val="green"/>
          <w:u w:val="single"/>
        </w:rPr>
        <w:t>Approved</w:t>
      </w:r>
      <w:r w:rsidR="00BB300B" w:rsidRPr="005A5E51">
        <w:rPr>
          <w:color w:val="993300"/>
          <w:highlight w:val="green"/>
          <w:u w:val="single"/>
        </w:rPr>
        <w:t>.</w:t>
      </w:r>
    </w:p>
    <w:p w14:paraId="1CF72E4D" w14:textId="245D3159" w:rsidR="001162DE" w:rsidRDefault="001162DE" w:rsidP="001162DE">
      <w:pPr>
        <w:rPr>
          <w:rFonts w:ascii="Arial" w:hAnsi="Arial" w:cs="Arial"/>
          <w:b/>
          <w:sz w:val="24"/>
        </w:rPr>
      </w:pPr>
      <w:r>
        <w:rPr>
          <w:rFonts w:ascii="Arial" w:hAnsi="Arial" w:cs="Arial"/>
          <w:b/>
          <w:color w:val="0000FF"/>
          <w:sz w:val="24"/>
        </w:rPr>
        <w:t>R4-2109398</w:t>
      </w:r>
      <w:r>
        <w:rPr>
          <w:rFonts w:ascii="Arial" w:hAnsi="Arial" w:cs="Arial"/>
          <w:b/>
          <w:color w:val="0000FF"/>
          <w:sz w:val="24"/>
        </w:rPr>
        <w:tab/>
      </w:r>
      <w:r>
        <w:rPr>
          <w:rFonts w:ascii="Arial" w:hAnsi="Arial" w:cs="Arial"/>
          <w:b/>
          <w:sz w:val="24"/>
        </w:rPr>
        <w:t>TP to TR 38.717-02-01 Addition of CA_n2A-n14A</w:t>
      </w:r>
    </w:p>
    <w:p w14:paraId="2F3FFDA4"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v0.4.0</w:t>
      </w:r>
      <w:r>
        <w:rPr>
          <w:i/>
        </w:rPr>
        <w:tab/>
        <w:t xml:space="preserve">  CR-  rev  Cat:  (Rel-17)</w:t>
      </w:r>
      <w:r>
        <w:rPr>
          <w:i/>
        </w:rPr>
        <w:br/>
      </w:r>
      <w:r>
        <w:rPr>
          <w:i/>
        </w:rPr>
        <w:br/>
      </w:r>
      <w:r>
        <w:rPr>
          <w:i/>
        </w:rPr>
        <w:tab/>
      </w:r>
      <w:r>
        <w:rPr>
          <w:i/>
        </w:rPr>
        <w:tab/>
      </w:r>
      <w:r>
        <w:rPr>
          <w:i/>
        </w:rPr>
        <w:tab/>
      </w:r>
      <w:r>
        <w:rPr>
          <w:i/>
        </w:rPr>
        <w:tab/>
      </w:r>
      <w:r>
        <w:rPr>
          <w:i/>
        </w:rPr>
        <w:tab/>
        <w:t>Source: AT&amp;T, Nokia</w:t>
      </w:r>
    </w:p>
    <w:p w14:paraId="25B31035" w14:textId="5AC8E7DE"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32F99">
        <w:rPr>
          <w:rFonts w:ascii="Arial" w:hAnsi="Arial" w:cs="Arial"/>
          <w:b/>
          <w:color w:val="993300"/>
          <w:highlight w:val="green"/>
          <w:u w:val="single"/>
        </w:rPr>
        <w:t>Approved</w:t>
      </w:r>
      <w:r w:rsidR="008C3369" w:rsidRPr="005A5E51">
        <w:rPr>
          <w:color w:val="993300"/>
          <w:highlight w:val="green"/>
          <w:u w:val="single"/>
        </w:rPr>
        <w:t>.</w:t>
      </w:r>
    </w:p>
    <w:p w14:paraId="32083057" w14:textId="31AD261A" w:rsidR="001162DE" w:rsidRDefault="001162DE" w:rsidP="001162DE">
      <w:pPr>
        <w:rPr>
          <w:rFonts w:ascii="Arial" w:hAnsi="Arial" w:cs="Arial"/>
          <w:b/>
          <w:sz w:val="24"/>
        </w:rPr>
      </w:pPr>
      <w:r>
        <w:rPr>
          <w:rFonts w:ascii="Arial" w:hAnsi="Arial" w:cs="Arial"/>
          <w:b/>
          <w:color w:val="0000FF"/>
          <w:sz w:val="24"/>
        </w:rPr>
        <w:t>R4-2109400</w:t>
      </w:r>
      <w:r>
        <w:rPr>
          <w:rFonts w:ascii="Arial" w:hAnsi="Arial" w:cs="Arial"/>
          <w:b/>
          <w:color w:val="0000FF"/>
          <w:sz w:val="24"/>
        </w:rPr>
        <w:tab/>
      </w:r>
      <w:r>
        <w:rPr>
          <w:rFonts w:ascii="Arial" w:hAnsi="Arial" w:cs="Arial"/>
          <w:b/>
          <w:sz w:val="24"/>
        </w:rPr>
        <w:t>TP to TR 38.717-02-01 Addition of CA_n12A-n30A</w:t>
      </w:r>
    </w:p>
    <w:p w14:paraId="4BABAD7D"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v0.4.0</w:t>
      </w:r>
      <w:r>
        <w:rPr>
          <w:i/>
        </w:rPr>
        <w:tab/>
        <w:t xml:space="preserve">  CR-  rev  Cat:  (Rel-17)</w:t>
      </w:r>
      <w:r>
        <w:rPr>
          <w:i/>
        </w:rPr>
        <w:br/>
      </w:r>
      <w:r>
        <w:rPr>
          <w:i/>
        </w:rPr>
        <w:br/>
      </w:r>
      <w:r>
        <w:rPr>
          <w:i/>
        </w:rPr>
        <w:tab/>
      </w:r>
      <w:r>
        <w:rPr>
          <w:i/>
        </w:rPr>
        <w:tab/>
      </w:r>
      <w:r>
        <w:rPr>
          <w:i/>
        </w:rPr>
        <w:tab/>
      </w:r>
      <w:r>
        <w:rPr>
          <w:i/>
        </w:rPr>
        <w:tab/>
      </w:r>
      <w:r>
        <w:rPr>
          <w:i/>
        </w:rPr>
        <w:tab/>
        <w:t>Source: AT&amp;T, Nokia</w:t>
      </w:r>
    </w:p>
    <w:p w14:paraId="1A4945CC" w14:textId="6B07EF72"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A504DF">
        <w:rPr>
          <w:rFonts w:ascii="Arial" w:hAnsi="Arial" w:cs="Arial"/>
          <w:b/>
          <w:color w:val="993300"/>
          <w:u w:val="single"/>
        </w:rPr>
        <w:t xml:space="preserve">revised to </w:t>
      </w:r>
      <w:r w:rsidR="00A504DF" w:rsidRPr="00A504DF">
        <w:rPr>
          <w:rFonts w:ascii="Arial" w:hAnsi="Arial" w:cs="Arial"/>
          <w:b/>
          <w:color w:val="993300"/>
          <w:u w:val="single"/>
        </w:rPr>
        <w:t>R4-2107694</w:t>
      </w:r>
      <w:r>
        <w:rPr>
          <w:color w:val="993300"/>
          <w:u w:val="single"/>
        </w:rPr>
        <w:t>.</w:t>
      </w:r>
    </w:p>
    <w:p w14:paraId="52592E70" w14:textId="3CDC20DC" w:rsidR="004E0CA3" w:rsidRDefault="00A504DF" w:rsidP="004E0CA3">
      <w:pPr>
        <w:rPr>
          <w:rFonts w:ascii="Arial" w:hAnsi="Arial" w:cs="Arial"/>
          <w:b/>
          <w:sz w:val="24"/>
        </w:rPr>
      </w:pPr>
      <w:r>
        <w:rPr>
          <w:rFonts w:ascii="Arial" w:hAnsi="Arial" w:cs="Arial"/>
          <w:b/>
          <w:color w:val="0000FF"/>
          <w:sz w:val="24"/>
        </w:rPr>
        <w:t>R4-2107694</w:t>
      </w:r>
      <w:r w:rsidR="004E0CA3">
        <w:rPr>
          <w:rFonts w:ascii="Arial" w:hAnsi="Arial" w:cs="Arial"/>
          <w:b/>
          <w:color w:val="0000FF"/>
          <w:sz w:val="24"/>
        </w:rPr>
        <w:tab/>
      </w:r>
      <w:r w:rsidR="004E0CA3">
        <w:rPr>
          <w:rFonts w:ascii="Arial" w:hAnsi="Arial" w:cs="Arial"/>
          <w:b/>
          <w:sz w:val="24"/>
        </w:rPr>
        <w:t>TP to TR 38.717-02-01 Addition of CA_n12A-n30A</w:t>
      </w:r>
    </w:p>
    <w:p w14:paraId="42574D70" w14:textId="77777777" w:rsidR="004E0CA3" w:rsidRDefault="004E0CA3" w:rsidP="004E0CA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v0.4.0</w:t>
      </w:r>
      <w:r>
        <w:rPr>
          <w:i/>
        </w:rPr>
        <w:tab/>
        <w:t xml:space="preserve">  CR-  rev  Cat:  (Rel-17)</w:t>
      </w:r>
      <w:r>
        <w:rPr>
          <w:i/>
        </w:rPr>
        <w:br/>
      </w:r>
      <w:r>
        <w:rPr>
          <w:i/>
        </w:rPr>
        <w:br/>
      </w:r>
      <w:r>
        <w:rPr>
          <w:i/>
        </w:rPr>
        <w:tab/>
      </w:r>
      <w:r>
        <w:rPr>
          <w:i/>
        </w:rPr>
        <w:tab/>
      </w:r>
      <w:r>
        <w:rPr>
          <w:i/>
        </w:rPr>
        <w:tab/>
      </w:r>
      <w:r>
        <w:rPr>
          <w:i/>
        </w:rPr>
        <w:tab/>
      </w:r>
      <w:r>
        <w:rPr>
          <w:i/>
        </w:rPr>
        <w:tab/>
        <w:t>Source: AT&amp;T, Nokia</w:t>
      </w:r>
    </w:p>
    <w:p w14:paraId="2A4297DB" w14:textId="48DBB837" w:rsidR="004E0CA3" w:rsidRDefault="004E0CA3" w:rsidP="004E0C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32F99">
        <w:rPr>
          <w:rFonts w:ascii="Arial" w:hAnsi="Arial" w:cs="Arial"/>
          <w:b/>
          <w:color w:val="993300"/>
          <w:highlight w:val="green"/>
          <w:u w:val="single"/>
        </w:rPr>
        <w:t>Approved</w:t>
      </w:r>
      <w:r w:rsidR="009A3D20" w:rsidRPr="005A5E51">
        <w:rPr>
          <w:color w:val="993300"/>
          <w:highlight w:val="green"/>
          <w:u w:val="single"/>
        </w:rPr>
        <w:t>.</w:t>
      </w:r>
    </w:p>
    <w:p w14:paraId="5A9B7070" w14:textId="3FD45946" w:rsidR="001162DE" w:rsidRDefault="001162DE" w:rsidP="001162DE">
      <w:pPr>
        <w:rPr>
          <w:rFonts w:ascii="Arial" w:hAnsi="Arial" w:cs="Arial"/>
          <w:b/>
          <w:sz w:val="24"/>
        </w:rPr>
      </w:pPr>
      <w:r>
        <w:rPr>
          <w:rFonts w:ascii="Arial" w:hAnsi="Arial" w:cs="Arial"/>
          <w:b/>
          <w:color w:val="0000FF"/>
          <w:sz w:val="24"/>
        </w:rPr>
        <w:t>R4-2109401</w:t>
      </w:r>
      <w:r>
        <w:rPr>
          <w:rFonts w:ascii="Arial" w:hAnsi="Arial" w:cs="Arial"/>
          <w:b/>
          <w:color w:val="0000FF"/>
          <w:sz w:val="24"/>
        </w:rPr>
        <w:tab/>
      </w:r>
      <w:r>
        <w:rPr>
          <w:rFonts w:ascii="Arial" w:hAnsi="Arial" w:cs="Arial"/>
          <w:b/>
          <w:sz w:val="24"/>
        </w:rPr>
        <w:t>TP to TR 38.717-02-01 Addition of CA_n12A-n66A</w:t>
      </w:r>
    </w:p>
    <w:p w14:paraId="4197D573"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v0.4.0</w:t>
      </w:r>
      <w:r>
        <w:rPr>
          <w:i/>
        </w:rPr>
        <w:tab/>
        <w:t xml:space="preserve">  CR-  rev  Cat:  (Rel-17)</w:t>
      </w:r>
      <w:r>
        <w:rPr>
          <w:i/>
        </w:rPr>
        <w:br/>
      </w:r>
      <w:r>
        <w:rPr>
          <w:i/>
        </w:rPr>
        <w:br/>
      </w:r>
      <w:r>
        <w:rPr>
          <w:i/>
        </w:rPr>
        <w:tab/>
      </w:r>
      <w:r>
        <w:rPr>
          <w:i/>
        </w:rPr>
        <w:tab/>
      </w:r>
      <w:r>
        <w:rPr>
          <w:i/>
        </w:rPr>
        <w:tab/>
      </w:r>
      <w:r>
        <w:rPr>
          <w:i/>
        </w:rPr>
        <w:tab/>
      </w:r>
      <w:r>
        <w:rPr>
          <w:i/>
        </w:rPr>
        <w:tab/>
        <w:t>Source: AT&amp;T, Nokia</w:t>
      </w:r>
    </w:p>
    <w:p w14:paraId="1EDE5FAB" w14:textId="28479B0E"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274DA0">
        <w:rPr>
          <w:rFonts w:ascii="Arial" w:hAnsi="Arial" w:cs="Arial"/>
          <w:b/>
          <w:color w:val="993300"/>
          <w:u w:val="single"/>
        </w:rPr>
        <w:t xml:space="preserve">revised to </w:t>
      </w:r>
      <w:r w:rsidR="00274DA0" w:rsidRPr="00274DA0">
        <w:rPr>
          <w:rFonts w:ascii="Arial" w:hAnsi="Arial" w:cs="Arial"/>
          <w:b/>
          <w:color w:val="993300"/>
          <w:u w:val="single"/>
        </w:rPr>
        <w:t>R4-2107695</w:t>
      </w:r>
      <w:r>
        <w:rPr>
          <w:color w:val="993300"/>
          <w:u w:val="single"/>
        </w:rPr>
        <w:t>.</w:t>
      </w:r>
    </w:p>
    <w:p w14:paraId="67A22E70" w14:textId="1CEC57AE" w:rsidR="00274DA0" w:rsidRDefault="00274DA0" w:rsidP="00274DA0">
      <w:pPr>
        <w:rPr>
          <w:rFonts w:ascii="Arial" w:hAnsi="Arial" w:cs="Arial"/>
          <w:b/>
          <w:sz w:val="24"/>
        </w:rPr>
      </w:pPr>
      <w:r>
        <w:rPr>
          <w:rFonts w:ascii="Arial" w:hAnsi="Arial" w:cs="Arial"/>
          <w:b/>
          <w:color w:val="0000FF"/>
          <w:sz w:val="24"/>
        </w:rPr>
        <w:t>R4-2107695</w:t>
      </w:r>
      <w:r>
        <w:rPr>
          <w:rFonts w:ascii="Arial" w:hAnsi="Arial" w:cs="Arial"/>
          <w:b/>
          <w:color w:val="0000FF"/>
          <w:sz w:val="24"/>
        </w:rPr>
        <w:tab/>
      </w:r>
      <w:r>
        <w:rPr>
          <w:rFonts w:ascii="Arial" w:hAnsi="Arial" w:cs="Arial"/>
          <w:b/>
          <w:sz w:val="24"/>
        </w:rPr>
        <w:t>TP to TR 38.717-02-01 Addition of CA_n12A-n66A</w:t>
      </w:r>
    </w:p>
    <w:p w14:paraId="53DC7F7D" w14:textId="77777777" w:rsidR="00274DA0" w:rsidRDefault="00274DA0" w:rsidP="00274DA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v0.4.0</w:t>
      </w:r>
      <w:r>
        <w:rPr>
          <w:i/>
        </w:rPr>
        <w:tab/>
        <w:t xml:space="preserve">  CR-  rev  Cat:  (Rel-17)</w:t>
      </w:r>
      <w:r>
        <w:rPr>
          <w:i/>
        </w:rPr>
        <w:br/>
      </w:r>
      <w:r>
        <w:rPr>
          <w:i/>
        </w:rPr>
        <w:br/>
      </w:r>
      <w:r>
        <w:rPr>
          <w:i/>
        </w:rPr>
        <w:tab/>
      </w:r>
      <w:r>
        <w:rPr>
          <w:i/>
        </w:rPr>
        <w:tab/>
      </w:r>
      <w:r>
        <w:rPr>
          <w:i/>
        </w:rPr>
        <w:tab/>
      </w:r>
      <w:r>
        <w:rPr>
          <w:i/>
        </w:rPr>
        <w:tab/>
      </w:r>
      <w:r>
        <w:rPr>
          <w:i/>
        </w:rPr>
        <w:tab/>
        <w:t>Source: AT&amp;T, Nokia</w:t>
      </w:r>
    </w:p>
    <w:p w14:paraId="4D13C177" w14:textId="4980BB98" w:rsidR="00274DA0" w:rsidRDefault="00274DA0" w:rsidP="00274DA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32F99">
        <w:rPr>
          <w:rFonts w:ascii="Arial" w:hAnsi="Arial" w:cs="Arial"/>
          <w:b/>
          <w:color w:val="993300"/>
          <w:highlight w:val="green"/>
          <w:u w:val="single"/>
        </w:rPr>
        <w:t>Approved</w:t>
      </w:r>
      <w:r w:rsidR="00F65AA9" w:rsidRPr="005A5E51">
        <w:rPr>
          <w:color w:val="993300"/>
          <w:highlight w:val="green"/>
          <w:u w:val="single"/>
        </w:rPr>
        <w:t>.</w:t>
      </w:r>
    </w:p>
    <w:p w14:paraId="507197AA" w14:textId="482122CD" w:rsidR="001162DE" w:rsidRDefault="001162DE" w:rsidP="001162DE">
      <w:pPr>
        <w:rPr>
          <w:rFonts w:ascii="Arial" w:hAnsi="Arial" w:cs="Arial"/>
          <w:b/>
          <w:sz w:val="24"/>
        </w:rPr>
      </w:pPr>
      <w:r>
        <w:rPr>
          <w:rFonts w:ascii="Arial" w:hAnsi="Arial" w:cs="Arial"/>
          <w:b/>
          <w:color w:val="0000FF"/>
          <w:sz w:val="24"/>
        </w:rPr>
        <w:t>R4-2109402</w:t>
      </w:r>
      <w:r>
        <w:rPr>
          <w:rFonts w:ascii="Arial" w:hAnsi="Arial" w:cs="Arial"/>
          <w:b/>
          <w:color w:val="0000FF"/>
          <w:sz w:val="24"/>
        </w:rPr>
        <w:tab/>
      </w:r>
      <w:r>
        <w:rPr>
          <w:rFonts w:ascii="Arial" w:hAnsi="Arial" w:cs="Arial"/>
          <w:b/>
          <w:sz w:val="24"/>
        </w:rPr>
        <w:t>TP to TR 38.717-02-01 Addition of CA_n14A-n30A</w:t>
      </w:r>
    </w:p>
    <w:p w14:paraId="3E012826"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v0.4.0</w:t>
      </w:r>
      <w:r>
        <w:rPr>
          <w:i/>
        </w:rPr>
        <w:tab/>
        <w:t xml:space="preserve">  CR-  rev  Cat:  (Rel-17)</w:t>
      </w:r>
      <w:r>
        <w:rPr>
          <w:i/>
        </w:rPr>
        <w:br/>
      </w:r>
      <w:r>
        <w:rPr>
          <w:i/>
        </w:rPr>
        <w:br/>
      </w:r>
      <w:r>
        <w:rPr>
          <w:i/>
        </w:rPr>
        <w:tab/>
      </w:r>
      <w:r>
        <w:rPr>
          <w:i/>
        </w:rPr>
        <w:tab/>
      </w:r>
      <w:r>
        <w:rPr>
          <w:i/>
        </w:rPr>
        <w:tab/>
      </w:r>
      <w:r>
        <w:rPr>
          <w:i/>
        </w:rPr>
        <w:tab/>
      </w:r>
      <w:r>
        <w:rPr>
          <w:i/>
        </w:rPr>
        <w:tab/>
        <w:t>Source: AT&amp;T, Nokia</w:t>
      </w:r>
    </w:p>
    <w:p w14:paraId="1C2E241C" w14:textId="079ACF05"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32F99">
        <w:rPr>
          <w:rFonts w:ascii="Arial" w:hAnsi="Arial" w:cs="Arial"/>
          <w:b/>
          <w:color w:val="993300"/>
          <w:highlight w:val="green"/>
          <w:u w:val="single"/>
        </w:rPr>
        <w:t>Approved</w:t>
      </w:r>
      <w:r w:rsidR="004C7C4C" w:rsidRPr="005A5E51">
        <w:rPr>
          <w:color w:val="993300"/>
          <w:highlight w:val="green"/>
          <w:u w:val="single"/>
        </w:rPr>
        <w:t>.</w:t>
      </w:r>
    </w:p>
    <w:p w14:paraId="76736B2D" w14:textId="43B6DF96" w:rsidR="00AA5832" w:rsidRDefault="00AA5832" w:rsidP="00AA5832">
      <w:pPr>
        <w:rPr>
          <w:rFonts w:ascii="Arial" w:hAnsi="Arial" w:cs="Arial"/>
          <w:b/>
          <w:sz w:val="24"/>
        </w:rPr>
      </w:pPr>
      <w:r>
        <w:rPr>
          <w:rFonts w:ascii="Arial" w:hAnsi="Arial" w:cs="Arial"/>
          <w:b/>
          <w:color w:val="0000FF"/>
          <w:sz w:val="24"/>
        </w:rPr>
        <w:lastRenderedPageBreak/>
        <w:t>R4-2107696</w:t>
      </w:r>
      <w:r>
        <w:rPr>
          <w:rFonts w:ascii="Arial" w:hAnsi="Arial" w:cs="Arial"/>
          <w:b/>
          <w:color w:val="0000FF"/>
          <w:sz w:val="24"/>
        </w:rPr>
        <w:tab/>
      </w:r>
      <w:r>
        <w:rPr>
          <w:rFonts w:ascii="Arial" w:hAnsi="Arial" w:cs="Arial"/>
          <w:b/>
          <w:sz w:val="24"/>
        </w:rPr>
        <w:t>TP to TR 38.717-02-01 Addition of CA_n14A-n30A</w:t>
      </w:r>
    </w:p>
    <w:p w14:paraId="44E3911D" w14:textId="77777777" w:rsidR="00AA5832" w:rsidRDefault="00AA5832" w:rsidP="00AA583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v0.4.0</w:t>
      </w:r>
      <w:r>
        <w:rPr>
          <w:i/>
        </w:rPr>
        <w:tab/>
        <w:t xml:space="preserve">  CR-  rev  Cat:  (Rel-17)</w:t>
      </w:r>
      <w:r>
        <w:rPr>
          <w:i/>
        </w:rPr>
        <w:br/>
      </w:r>
      <w:r>
        <w:rPr>
          <w:i/>
        </w:rPr>
        <w:br/>
      </w:r>
      <w:r>
        <w:rPr>
          <w:i/>
        </w:rPr>
        <w:tab/>
      </w:r>
      <w:r>
        <w:rPr>
          <w:i/>
        </w:rPr>
        <w:tab/>
      </w:r>
      <w:r>
        <w:rPr>
          <w:i/>
        </w:rPr>
        <w:tab/>
      </w:r>
      <w:r>
        <w:rPr>
          <w:i/>
        </w:rPr>
        <w:tab/>
      </w:r>
      <w:r>
        <w:rPr>
          <w:i/>
        </w:rPr>
        <w:tab/>
        <w:t>Source: AT&amp;T, Nokia</w:t>
      </w:r>
    </w:p>
    <w:p w14:paraId="6942D16F" w14:textId="5F934AD7" w:rsidR="00AA5832" w:rsidRDefault="00AA5832" w:rsidP="00AA583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6A4CB2">
        <w:rPr>
          <w:rFonts w:ascii="Arial" w:hAnsi="Arial" w:cs="Arial"/>
          <w:b/>
          <w:color w:val="993300"/>
          <w:u w:val="single"/>
        </w:rPr>
        <w:t>Withdrawn</w:t>
      </w:r>
      <w:r w:rsidR="006A4CB2">
        <w:rPr>
          <w:color w:val="993300"/>
          <w:u w:val="single"/>
        </w:rPr>
        <w:t>.</w:t>
      </w:r>
    </w:p>
    <w:p w14:paraId="3A40EFE9" w14:textId="76B63D8C" w:rsidR="001162DE" w:rsidRDefault="001162DE" w:rsidP="001162DE">
      <w:pPr>
        <w:rPr>
          <w:rFonts w:ascii="Arial" w:hAnsi="Arial" w:cs="Arial"/>
          <w:b/>
          <w:sz w:val="24"/>
        </w:rPr>
      </w:pPr>
      <w:r>
        <w:rPr>
          <w:rFonts w:ascii="Arial" w:hAnsi="Arial" w:cs="Arial"/>
          <w:b/>
          <w:color w:val="0000FF"/>
          <w:sz w:val="24"/>
        </w:rPr>
        <w:t>R4-2109403</w:t>
      </w:r>
      <w:r>
        <w:rPr>
          <w:rFonts w:ascii="Arial" w:hAnsi="Arial" w:cs="Arial"/>
          <w:b/>
          <w:color w:val="0000FF"/>
          <w:sz w:val="24"/>
        </w:rPr>
        <w:tab/>
      </w:r>
      <w:r>
        <w:rPr>
          <w:rFonts w:ascii="Arial" w:hAnsi="Arial" w:cs="Arial"/>
          <w:b/>
          <w:sz w:val="24"/>
        </w:rPr>
        <w:t>TP to TR 38.717-02-01 Addition of CA_n14A-n66A</w:t>
      </w:r>
    </w:p>
    <w:p w14:paraId="2FA3AAFF"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v0.4.0</w:t>
      </w:r>
      <w:r>
        <w:rPr>
          <w:i/>
        </w:rPr>
        <w:tab/>
        <w:t xml:space="preserve">  CR-  rev  Cat:  (Rel-17)</w:t>
      </w:r>
      <w:r>
        <w:rPr>
          <w:i/>
        </w:rPr>
        <w:br/>
      </w:r>
      <w:r>
        <w:rPr>
          <w:i/>
        </w:rPr>
        <w:br/>
      </w:r>
      <w:r>
        <w:rPr>
          <w:i/>
        </w:rPr>
        <w:tab/>
      </w:r>
      <w:r>
        <w:rPr>
          <w:i/>
        </w:rPr>
        <w:tab/>
      </w:r>
      <w:r>
        <w:rPr>
          <w:i/>
        </w:rPr>
        <w:tab/>
      </w:r>
      <w:r>
        <w:rPr>
          <w:i/>
        </w:rPr>
        <w:tab/>
      </w:r>
      <w:r>
        <w:rPr>
          <w:i/>
        </w:rPr>
        <w:tab/>
        <w:t>Source: AT&amp;T, Nokia</w:t>
      </w:r>
    </w:p>
    <w:p w14:paraId="7A017AF0" w14:textId="2221A048"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32F99">
        <w:rPr>
          <w:rFonts w:ascii="Arial" w:hAnsi="Arial" w:cs="Arial"/>
          <w:b/>
          <w:color w:val="993300"/>
          <w:highlight w:val="green"/>
          <w:u w:val="single"/>
        </w:rPr>
        <w:t>Approved</w:t>
      </w:r>
      <w:r w:rsidR="0005039A" w:rsidRPr="005A5E51">
        <w:rPr>
          <w:color w:val="993300"/>
          <w:highlight w:val="green"/>
          <w:u w:val="single"/>
        </w:rPr>
        <w:t>.</w:t>
      </w:r>
    </w:p>
    <w:p w14:paraId="48641C1F" w14:textId="10D5B976" w:rsidR="001162DE" w:rsidRDefault="001162DE" w:rsidP="001162DE">
      <w:pPr>
        <w:rPr>
          <w:rFonts w:ascii="Arial" w:hAnsi="Arial" w:cs="Arial"/>
          <w:b/>
          <w:sz w:val="24"/>
        </w:rPr>
      </w:pPr>
      <w:r>
        <w:rPr>
          <w:rFonts w:ascii="Arial" w:hAnsi="Arial" w:cs="Arial"/>
          <w:b/>
          <w:color w:val="0000FF"/>
          <w:sz w:val="24"/>
        </w:rPr>
        <w:t>R4-2109468</w:t>
      </w:r>
      <w:r>
        <w:rPr>
          <w:rFonts w:ascii="Arial" w:hAnsi="Arial" w:cs="Arial"/>
          <w:b/>
          <w:color w:val="0000FF"/>
          <w:sz w:val="24"/>
        </w:rPr>
        <w:tab/>
      </w:r>
      <w:r>
        <w:rPr>
          <w:rFonts w:ascii="Arial" w:hAnsi="Arial" w:cs="Arial"/>
          <w:b/>
          <w:sz w:val="24"/>
        </w:rPr>
        <w:t>Draft CR for TS 38.101-1: Support of n77(2A) in DC_n77-n79</w:t>
      </w:r>
    </w:p>
    <w:p w14:paraId="1D253DEF" w14:textId="77777777" w:rsidR="001162DE" w:rsidRDefault="001162DE" w:rsidP="001162D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v17.1.0</w:t>
      </w:r>
      <w:r>
        <w:rPr>
          <w:i/>
        </w:rPr>
        <w:tab/>
        <w:t xml:space="preserve">  CR-  rev  Cat: B (Rel-17)</w:t>
      </w:r>
      <w:r>
        <w:rPr>
          <w:i/>
        </w:rPr>
        <w:br/>
      </w:r>
      <w:r>
        <w:rPr>
          <w:i/>
        </w:rPr>
        <w:br/>
      </w:r>
      <w:r>
        <w:rPr>
          <w:i/>
        </w:rPr>
        <w:tab/>
      </w:r>
      <w:r>
        <w:rPr>
          <w:i/>
        </w:rPr>
        <w:tab/>
      </w:r>
      <w:r>
        <w:rPr>
          <w:i/>
        </w:rPr>
        <w:tab/>
      </w:r>
      <w:r>
        <w:rPr>
          <w:i/>
        </w:rPr>
        <w:tab/>
      </w:r>
      <w:r>
        <w:rPr>
          <w:i/>
        </w:rPr>
        <w:tab/>
        <w:t>Source: SoftBank Corp.</w:t>
      </w:r>
    </w:p>
    <w:p w14:paraId="70A22881" w14:textId="1787775D"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32F99">
        <w:rPr>
          <w:rFonts w:ascii="Arial" w:hAnsi="Arial" w:cs="Arial"/>
          <w:b/>
          <w:color w:val="993300"/>
          <w:highlight w:val="green"/>
          <w:u w:val="single"/>
        </w:rPr>
        <w:t>Endorsed</w:t>
      </w:r>
      <w:r w:rsidR="0005039A" w:rsidRPr="005A5E51">
        <w:rPr>
          <w:color w:val="993300"/>
          <w:highlight w:val="green"/>
          <w:u w:val="single"/>
        </w:rPr>
        <w:t>.</w:t>
      </w:r>
    </w:p>
    <w:p w14:paraId="7238AFC4" w14:textId="6F19E6C3" w:rsidR="001162DE" w:rsidRDefault="001162DE" w:rsidP="001162DE">
      <w:pPr>
        <w:rPr>
          <w:rFonts w:ascii="Arial" w:hAnsi="Arial" w:cs="Arial"/>
          <w:b/>
          <w:sz w:val="24"/>
        </w:rPr>
      </w:pPr>
      <w:r>
        <w:rPr>
          <w:rFonts w:ascii="Arial" w:hAnsi="Arial" w:cs="Arial"/>
          <w:b/>
          <w:color w:val="0000FF"/>
          <w:sz w:val="24"/>
        </w:rPr>
        <w:t>R4-2109776</w:t>
      </w:r>
      <w:r>
        <w:rPr>
          <w:rFonts w:ascii="Arial" w:hAnsi="Arial" w:cs="Arial"/>
          <w:b/>
          <w:color w:val="0000FF"/>
          <w:sz w:val="24"/>
        </w:rPr>
        <w:tab/>
      </w:r>
      <w:r>
        <w:rPr>
          <w:rFonts w:ascii="Arial" w:hAnsi="Arial" w:cs="Arial"/>
          <w:b/>
          <w:sz w:val="24"/>
        </w:rPr>
        <w:t>draft CR CA_n25_n66_n77 to TS 38.101-1</w:t>
      </w:r>
    </w:p>
    <w:p w14:paraId="163C49A9" w14:textId="77777777" w:rsidR="001162DE" w:rsidRDefault="001162DE" w:rsidP="001162DE">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v17.1.0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0B7E774A" w14:textId="77777777" w:rsidR="001162DE" w:rsidRDefault="001162DE" w:rsidP="001162DE">
      <w:pPr>
        <w:rPr>
          <w:rFonts w:ascii="Arial" w:hAnsi="Arial" w:cs="Arial"/>
          <w:b/>
        </w:rPr>
      </w:pPr>
      <w:r>
        <w:rPr>
          <w:rFonts w:ascii="Arial" w:hAnsi="Arial" w:cs="Arial"/>
          <w:b/>
        </w:rPr>
        <w:t xml:space="preserve">Abstract: </w:t>
      </w:r>
    </w:p>
    <w:p w14:paraId="29CFD5DA" w14:textId="77777777" w:rsidR="001162DE" w:rsidRDefault="001162DE" w:rsidP="001162DE">
      <w:r>
        <w:t xml:space="preserve">CA_n25(2A)-n66(2A)-n77A, </w:t>
      </w:r>
    </w:p>
    <w:p w14:paraId="68F61945" w14:textId="77777777" w:rsidR="001162DE" w:rsidRDefault="001162DE" w:rsidP="001162DE">
      <w:r>
        <w:t>CA_n25(2A)-n66A-n77(2A), and CA_n25(2A)-n66(2A)-n77(2A) are introduced.</w:t>
      </w:r>
    </w:p>
    <w:p w14:paraId="778D2882" w14:textId="405496B5"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32F99">
        <w:rPr>
          <w:rFonts w:ascii="Arial" w:hAnsi="Arial" w:cs="Arial"/>
          <w:b/>
          <w:color w:val="993300"/>
          <w:highlight w:val="green"/>
          <w:u w:val="single"/>
        </w:rPr>
        <w:t>Endorsed</w:t>
      </w:r>
      <w:r w:rsidR="0005039A" w:rsidRPr="005A5E51">
        <w:rPr>
          <w:color w:val="993300"/>
          <w:highlight w:val="green"/>
          <w:u w:val="single"/>
        </w:rPr>
        <w:t>.</w:t>
      </w:r>
    </w:p>
    <w:p w14:paraId="4FB6AF84" w14:textId="5A461008" w:rsidR="001162DE" w:rsidRDefault="001162DE" w:rsidP="001162DE">
      <w:pPr>
        <w:rPr>
          <w:rFonts w:ascii="Arial" w:hAnsi="Arial" w:cs="Arial"/>
          <w:b/>
          <w:sz w:val="24"/>
        </w:rPr>
      </w:pPr>
      <w:r>
        <w:rPr>
          <w:rFonts w:ascii="Arial" w:hAnsi="Arial" w:cs="Arial"/>
          <w:b/>
          <w:color w:val="0000FF"/>
          <w:sz w:val="24"/>
        </w:rPr>
        <w:t>R4-2109777</w:t>
      </w:r>
      <w:r>
        <w:rPr>
          <w:rFonts w:ascii="Arial" w:hAnsi="Arial" w:cs="Arial"/>
          <w:b/>
          <w:color w:val="0000FF"/>
          <w:sz w:val="24"/>
        </w:rPr>
        <w:tab/>
      </w:r>
      <w:r>
        <w:rPr>
          <w:rFonts w:ascii="Arial" w:hAnsi="Arial" w:cs="Arial"/>
          <w:b/>
          <w:sz w:val="24"/>
        </w:rPr>
        <w:t>draft CR to add new BCS for CA_n7-n78 to TS 38.101-1</w:t>
      </w:r>
    </w:p>
    <w:p w14:paraId="67271AF3" w14:textId="77777777" w:rsidR="001162DE" w:rsidRDefault="001162DE" w:rsidP="001162DE">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v17.1.0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13806EB0" w14:textId="77777777" w:rsidR="001162DE" w:rsidRDefault="001162DE" w:rsidP="001162DE">
      <w:pPr>
        <w:rPr>
          <w:rFonts w:ascii="Arial" w:hAnsi="Arial" w:cs="Arial"/>
          <w:b/>
        </w:rPr>
      </w:pPr>
      <w:r>
        <w:rPr>
          <w:rFonts w:ascii="Arial" w:hAnsi="Arial" w:cs="Arial"/>
          <w:b/>
        </w:rPr>
        <w:t xml:space="preserve">Abstract: </w:t>
      </w:r>
    </w:p>
    <w:p w14:paraId="77B9FE5A" w14:textId="77777777" w:rsidR="001162DE" w:rsidRDefault="001162DE" w:rsidP="001162DE">
      <w:r>
        <w:t>BCS1 for CA_n7(2A)-n78A and CA_n7(2A)-n78(2A) are introduced.</w:t>
      </w:r>
    </w:p>
    <w:p w14:paraId="24055DA0" w14:textId="2F9A6614"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32F99">
        <w:rPr>
          <w:rFonts w:ascii="Arial" w:hAnsi="Arial" w:cs="Arial"/>
          <w:b/>
          <w:color w:val="993300"/>
          <w:highlight w:val="green"/>
          <w:u w:val="single"/>
        </w:rPr>
        <w:t>Endorsed</w:t>
      </w:r>
      <w:r w:rsidR="0005039A" w:rsidRPr="005A5E51">
        <w:rPr>
          <w:color w:val="993300"/>
          <w:highlight w:val="green"/>
          <w:u w:val="single"/>
        </w:rPr>
        <w:t>.</w:t>
      </w:r>
    </w:p>
    <w:p w14:paraId="4CE1F7A5" w14:textId="3B9BAA92" w:rsidR="001162DE" w:rsidRDefault="001162DE" w:rsidP="001162DE">
      <w:pPr>
        <w:rPr>
          <w:rFonts w:ascii="Arial" w:hAnsi="Arial" w:cs="Arial"/>
          <w:b/>
          <w:sz w:val="24"/>
        </w:rPr>
      </w:pPr>
      <w:r>
        <w:rPr>
          <w:rFonts w:ascii="Arial" w:hAnsi="Arial" w:cs="Arial"/>
          <w:b/>
          <w:color w:val="0000FF"/>
          <w:sz w:val="24"/>
        </w:rPr>
        <w:t>R4-2109876</w:t>
      </w:r>
      <w:r>
        <w:rPr>
          <w:rFonts w:ascii="Arial" w:hAnsi="Arial" w:cs="Arial"/>
          <w:b/>
          <w:color w:val="0000FF"/>
          <w:sz w:val="24"/>
        </w:rPr>
        <w:tab/>
      </w:r>
      <w:r>
        <w:rPr>
          <w:rFonts w:ascii="Arial" w:hAnsi="Arial" w:cs="Arial"/>
          <w:b/>
          <w:sz w:val="24"/>
        </w:rPr>
        <w:t>TP for TR 38.717-02-01: CA_n28-n74</w:t>
      </w:r>
    </w:p>
    <w:p w14:paraId="20BB6F16"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v0.4.0</w:t>
      </w:r>
      <w:r>
        <w:rPr>
          <w:i/>
        </w:rPr>
        <w:tab/>
        <w:t xml:space="preserve">  CR-  rev  Cat:  (Rel-17)</w:t>
      </w:r>
      <w:r>
        <w:rPr>
          <w:i/>
        </w:rPr>
        <w:br/>
      </w:r>
      <w:r>
        <w:rPr>
          <w:i/>
        </w:rPr>
        <w:br/>
      </w:r>
      <w:r>
        <w:rPr>
          <w:i/>
        </w:rPr>
        <w:tab/>
      </w:r>
      <w:r>
        <w:rPr>
          <w:i/>
        </w:rPr>
        <w:tab/>
      </w:r>
      <w:r>
        <w:rPr>
          <w:i/>
        </w:rPr>
        <w:tab/>
      </w:r>
      <w:r>
        <w:rPr>
          <w:i/>
        </w:rPr>
        <w:tab/>
      </w:r>
      <w:r>
        <w:rPr>
          <w:i/>
        </w:rPr>
        <w:tab/>
        <w:t>Source: Huawei, HiSilicon, KDDI</w:t>
      </w:r>
    </w:p>
    <w:p w14:paraId="14EE4127" w14:textId="72132D1A"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7712E7">
        <w:rPr>
          <w:rFonts w:ascii="Arial" w:hAnsi="Arial" w:cs="Arial"/>
          <w:b/>
          <w:color w:val="993300"/>
          <w:u w:val="single"/>
        </w:rPr>
        <w:t xml:space="preserve">revised to </w:t>
      </w:r>
      <w:r w:rsidR="007712E7" w:rsidRPr="007712E7">
        <w:rPr>
          <w:rFonts w:ascii="Arial" w:hAnsi="Arial" w:cs="Arial"/>
          <w:b/>
          <w:color w:val="993300"/>
          <w:u w:val="single"/>
        </w:rPr>
        <w:t>R4-21</w:t>
      </w:r>
      <w:r w:rsidR="00610F94">
        <w:rPr>
          <w:rFonts w:ascii="Arial" w:hAnsi="Arial" w:cs="Arial"/>
          <w:b/>
          <w:color w:val="993300"/>
          <w:u w:val="single"/>
        </w:rPr>
        <w:t>07697</w:t>
      </w:r>
      <w:r>
        <w:rPr>
          <w:color w:val="993300"/>
          <w:u w:val="single"/>
        </w:rPr>
        <w:t>.</w:t>
      </w:r>
    </w:p>
    <w:p w14:paraId="5739F7AC" w14:textId="3F90EC6A" w:rsidR="0072050A" w:rsidRDefault="00610F94" w:rsidP="0072050A">
      <w:pPr>
        <w:rPr>
          <w:rFonts w:ascii="Arial" w:hAnsi="Arial" w:cs="Arial"/>
          <w:b/>
          <w:sz w:val="24"/>
        </w:rPr>
      </w:pPr>
      <w:r>
        <w:rPr>
          <w:rFonts w:ascii="Arial" w:hAnsi="Arial" w:cs="Arial"/>
          <w:b/>
          <w:color w:val="0000FF"/>
          <w:sz w:val="24"/>
        </w:rPr>
        <w:t>R4-2107697</w:t>
      </w:r>
      <w:r w:rsidR="0072050A">
        <w:rPr>
          <w:rFonts w:ascii="Arial" w:hAnsi="Arial" w:cs="Arial"/>
          <w:b/>
          <w:color w:val="0000FF"/>
          <w:sz w:val="24"/>
        </w:rPr>
        <w:tab/>
      </w:r>
      <w:r w:rsidR="0072050A">
        <w:rPr>
          <w:rFonts w:ascii="Arial" w:hAnsi="Arial" w:cs="Arial"/>
          <w:b/>
          <w:sz w:val="24"/>
        </w:rPr>
        <w:t>TP for TR 38.717-02-01: CA_n28-n74</w:t>
      </w:r>
    </w:p>
    <w:p w14:paraId="65DF68BC" w14:textId="77777777" w:rsidR="0072050A" w:rsidRDefault="0072050A" w:rsidP="0072050A">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v0.4.0</w:t>
      </w:r>
      <w:r>
        <w:rPr>
          <w:i/>
        </w:rPr>
        <w:tab/>
        <w:t xml:space="preserve">  CR-  rev  Cat:  (Rel-17)</w:t>
      </w:r>
      <w:r>
        <w:rPr>
          <w:i/>
        </w:rPr>
        <w:br/>
      </w:r>
      <w:r>
        <w:rPr>
          <w:i/>
        </w:rPr>
        <w:br/>
      </w:r>
      <w:r>
        <w:rPr>
          <w:i/>
        </w:rPr>
        <w:tab/>
      </w:r>
      <w:r>
        <w:rPr>
          <w:i/>
        </w:rPr>
        <w:tab/>
      </w:r>
      <w:r>
        <w:rPr>
          <w:i/>
        </w:rPr>
        <w:tab/>
      </w:r>
      <w:r>
        <w:rPr>
          <w:i/>
        </w:rPr>
        <w:tab/>
      </w:r>
      <w:r>
        <w:rPr>
          <w:i/>
        </w:rPr>
        <w:tab/>
        <w:t>Source: Huawei, HiSilicon, KDDI</w:t>
      </w:r>
    </w:p>
    <w:p w14:paraId="46C1D9AD" w14:textId="733FEDCA" w:rsidR="0072050A" w:rsidRDefault="0072050A" w:rsidP="007205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32F99">
        <w:rPr>
          <w:rFonts w:ascii="Arial" w:hAnsi="Arial" w:cs="Arial"/>
          <w:b/>
          <w:color w:val="993300"/>
          <w:highlight w:val="green"/>
          <w:u w:val="single"/>
        </w:rPr>
        <w:t>Approved</w:t>
      </w:r>
      <w:r w:rsidR="001318FA" w:rsidRPr="005A5E51">
        <w:rPr>
          <w:color w:val="993300"/>
          <w:highlight w:val="green"/>
          <w:u w:val="single"/>
        </w:rPr>
        <w:t>.</w:t>
      </w:r>
    </w:p>
    <w:p w14:paraId="5DEB89FD" w14:textId="7C9F90A3" w:rsidR="001162DE" w:rsidRDefault="001162DE" w:rsidP="001162DE">
      <w:pPr>
        <w:rPr>
          <w:rFonts w:ascii="Arial" w:hAnsi="Arial" w:cs="Arial"/>
          <w:b/>
          <w:sz w:val="24"/>
        </w:rPr>
      </w:pPr>
      <w:r>
        <w:rPr>
          <w:rFonts w:ascii="Arial" w:hAnsi="Arial" w:cs="Arial"/>
          <w:b/>
          <w:color w:val="0000FF"/>
          <w:sz w:val="24"/>
        </w:rPr>
        <w:t>R4-2109877</w:t>
      </w:r>
      <w:r>
        <w:rPr>
          <w:rFonts w:ascii="Arial" w:hAnsi="Arial" w:cs="Arial"/>
          <w:b/>
          <w:color w:val="0000FF"/>
          <w:sz w:val="24"/>
        </w:rPr>
        <w:tab/>
      </w:r>
      <w:r>
        <w:rPr>
          <w:rFonts w:ascii="Arial" w:hAnsi="Arial" w:cs="Arial"/>
          <w:b/>
          <w:sz w:val="24"/>
        </w:rPr>
        <w:t>TP for TR 38.717-02-01: CA_n74-n77</w:t>
      </w:r>
    </w:p>
    <w:p w14:paraId="55B05E14"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v0.4.0</w:t>
      </w:r>
      <w:r>
        <w:rPr>
          <w:i/>
        </w:rPr>
        <w:tab/>
        <w:t xml:space="preserve">  CR-  rev  Cat:  (Rel-17)</w:t>
      </w:r>
      <w:r>
        <w:rPr>
          <w:i/>
        </w:rPr>
        <w:br/>
      </w:r>
      <w:r>
        <w:rPr>
          <w:i/>
        </w:rPr>
        <w:br/>
      </w:r>
      <w:r>
        <w:rPr>
          <w:i/>
        </w:rPr>
        <w:tab/>
      </w:r>
      <w:r>
        <w:rPr>
          <w:i/>
        </w:rPr>
        <w:tab/>
      </w:r>
      <w:r>
        <w:rPr>
          <w:i/>
        </w:rPr>
        <w:tab/>
      </w:r>
      <w:r>
        <w:rPr>
          <w:i/>
        </w:rPr>
        <w:tab/>
      </w:r>
      <w:r>
        <w:rPr>
          <w:i/>
        </w:rPr>
        <w:tab/>
        <w:t>Source: Huawei, HiSilicon, KDDI</w:t>
      </w:r>
    </w:p>
    <w:p w14:paraId="0C73763E" w14:textId="684B3ED9"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7A5D1D">
        <w:rPr>
          <w:rFonts w:ascii="Arial" w:hAnsi="Arial" w:cs="Arial"/>
          <w:b/>
          <w:color w:val="993300"/>
          <w:u w:val="single"/>
        </w:rPr>
        <w:t xml:space="preserve">revised to </w:t>
      </w:r>
      <w:r w:rsidR="007A5D1D" w:rsidRPr="007A5D1D">
        <w:rPr>
          <w:rFonts w:ascii="Arial" w:hAnsi="Arial" w:cs="Arial"/>
          <w:b/>
          <w:color w:val="993300"/>
          <w:u w:val="single"/>
        </w:rPr>
        <w:t>R4-2107698</w:t>
      </w:r>
      <w:r>
        <w:rPr>
          <w:color w:val="993300"/>
          <w:u w:val="single"/>
        </w:rPr>
        <w:t>.</w:t>
      </w:r>
    </w:p>
    <w:p w14:paraId="345E931B" w14:textId="2660E4B2" w:rsidR="00E9257D" w:rsidRDefault="007A5D1D" w:rsidP="00E9257D">
      <w:pPr>
        <w:rPr>
          <w:rFonts w:ascii="Arial" w:hAnsi="Arial" w:cs="Arial"/>
          <w:b/>
          <w:sz w:val="24"/>
        </w:rPr>
      </w:pPr>
      <w:r>
        <w:rPr>
          <w:rFonts w:ascii="Arial" w:hAnsi="Arial" w:cs="Arial"/>
          <w:b/>
          <w:color w:val="0000FF"/>
          <w:sz w:val="24"/>
        </w:rPr>
        <w:t>R4-2107698</w:t>
      </w:r>
      <w:r w:rsidR="00E9257D">
        <w:rPr>
          <w:rFonts w:ascii="Arial" w:hAnsi="Arial" w:cs="Arial"/>
          <w:b/>
          <w:color w:val="0000FF"/>
          <w:sz w:val="24"/>
        </w:rPr>
        <w:tab/>
      </w:r>
      <w:r w:rsidR="00E9257D">
        <w:rPr>
          <w:rFonts w:ascii="Arial" w:hAnsi="Arial" w:cs="Arial"/>
          <w:b/>
          <w:sz w:val="24"/>
        </w:rPr>
        <w:t>TP for TR 38.717-02-01: CA_n74-n77</w:t>
      </w:r>
    </w:p>
    <w:p w14:paraId="2B3E5125" w14:textId="77777777" w:rsidR="00E9257D" w:rsidRDefault="00E9257D" w:rsidP="00E9257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v0.4.0</w:t>
      </w:r>
      <w:r>
        <w:rPr>
          <w:i/>
        </w:rPr>
        <w:tab/>
        <w:t xml:space="preserve">  CR-  rev  Cat:  (Rel-17)</w:t>
      </w:r>
      <w:r>
        <w:rPr>
          <w:i/>
        </w:rPr>
        <w:br/>
      </w:r>
      <w:r>
        <w:rPr>
          <w:i/>
        </w:rPr>
        <w:br/>
      </w:r>
      <w:r>
        <w:rPr>
          <w:i/>
        </w:rPr>
        <w:tab/>
      </w:r>
      <w:r>
        <w:rPr>
          <w:i/>
        </w:rPr>
        <w:tab/>
      </w:r>
      <w:r>
        <w:rPr>
          <w:i/>
        </w:rPr>
        <w:tab/>
      </w:r>
      <w:r>
        <w:rPr>
          <w:i/>
        </w:rPr>
        <w:tab/>
      </w:r>
      <w:r>
        <w:rPr>
          <w:i/>
        </w:rPr>
        <w:tab/>
        <w:t>Source: Huawei, HiSilicon, KDDI</w:t>
      </w:r>
    </w:p>
    <w:p w14:paraId="10BBC638" w14:textId="6865F0AF" w:rsidR="00E9257D" w:rsidRDefault="00E9257D" w:rsidP="00E9257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32F99">
        <w:rPr>
          <w:rFonts w:ascii="Arial" w:hAnsi="Arial" w:cs="Arial"/>
          <w:b/>
          <w:color w:val="993300"/>
          <w:highlight w:val="green"/>
          <w:u w:val="single"/>
        </w:rPr>
        <w:t>Approved</w:t>
      </w:r>
      <w:r w:rsidR="00AF2990" w:rsidRPr="005A5E51">
        <w:rPr>
          <w:color w:val="993300"/>
          <w:highlight w:val="green"/>
          <w:u w:val="single"/>
        </w:rPr>
        <w:t>.</w:t>
      </w:r>
    </w:p>
    <w:p w14:paraId="107CCA75" w14:textId="6920A83A" w:rsidR="001162DE" w:rsidRDefault="001162DE" w:rsidP="001162DE">
      <w:pPr>
        <w:rPr>
          <w:rFonts w:ascii="Arial" w:hAnsi="Arial" w:cs="Arial"/>
          <w:b/>
          <w:sz w:val="24"/>
        </w:rPr>
      </w:pPr>
      <w:r>
        <w:rPr>
          <w:rFonts w:ascii="Arial" w:hAnsi="Arial" w:cs="Arial"/>
          <w:b/>
          <w:color w:val="0000FF"/>
          <w:sz w:val="24"/>
        </w:rPr>
        <w:t>R4-2110452</w:t>
      </w:r>
      <w:r>
        <w:rPr>
          <w:rFonts w:ascii="Arial" w:hAnsi="Arial" w:cs="Arial"/>
          <w:b/>
          <w:color w:val="0000FF"/>
          <w:sz w:val="24"/>
        </w:rPr>
        <w:tab/>
      </w:r>
      <w:r>
        <w:rPr>
          <w:rFonts w:ascii="Arial" w:hAnsi="Arial" w:cs="Arial"/>
          <w:b/>
          <w:sz w:val="24"/>
        </w:rPr>
        <w:t>TP for TR 38.717-02-01: CA_n3A-n34A</w:t>
      </w:r>
    </w:p>
    <w:p w14:paraId="71906ADA"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v0.4.0</w:t>
      </w:r>
      <w:r>
        <w:rPr>
          <w:i/>
        </w:rPr>
        <w:tab/>
        <w:t xml:space="preserve">  CR-  rev  Cat:  (Rel-17)</w:t>
      </w:r>
      <w:r>
        <w:rPr>
          <w:i/>
        </w:rPr>
        <w:br/>
      </w:r>
      <w:r>
        <w:rPr>
          <w:i/>
        </w:rPr>
        <w:br/>
      </w:r>
      <w:r>
        <w:rPr>
          <w:i/>
        </w:rPr>
        <w:tab/>
      </w:r>
      <w:r>
        <w:rPr>
          <w:i/>
        </w:rPr>
        <w:tab/>
      </w:r>
      <w:r>
        <w:rPr>
          <w:i/>
        </w:rPr>
        <w:tab/>
      </w:r>
      <w:r>
        <w:rPr>
          <w:i/>
        </w:rPr>
        <w:tab/>
      </w:r>
      <w:r>
        <w:rPr>
          <w:i/>
        </w:rPr>
        <w:tab/>
        <w:t>Source: ZTE Corporation</w:t>
      </w:r>
    </w:p>
    <w:p w14:paraId="4347DC04" w14:textId="173E4FAF"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E932EF">
        <w:rPr>
          <w:rFonts w:ascii="Arial" w:hAnsi="Arial" w:cs="Arial"/>
          <w:b/>
          <w:color w:val="993300"/>
          <w:u w:val="single"/>
        </w:rPr>
        <w:t xml:space="preserve">revised to </w:t>
      </w:r>
      <w:r w:rsidR="00E932EF" w:rsidRPr="00E932EF">
        <w:rPr>
          <w:rFonts w:ascii="Arial" w:hAnsi="Arial" w:cs="Arial"/>
          <w:b/>
          <w:color w:val="993300"/>
          <w:u w:val="single"/>
        </w:rPr>
        <w:t>R4-2107699</w:t>
      </w:r>
      <w:r>
        <w:rPr>
          <w:color w:val="993300"/>
          <w:u w:val="single"/>
        </w:rPr>
        <w:t>.</w:t>
      </w:r>
    </w:p>
    <w:p w14:paraId="215B3F89" w14:textId="46F6D725" w:rsidR="00182663" w:rsidRDefault="00182663" w:rsidP="00182663">
      <w:pPr>
        <w:rPr>
          <w:rFonts w:ascii="Arial" w:hAnsi="Arial" w:cs="Arial"/>
          <w:b/>
          <w:sz w:val="24"/>
        </w:rPr>
      </w:pPr>
      <w:r>
        <w:rPr>
          <w:rFonts w:ascii="Arial" w:hAnsi="Arial" w:cs="Arial"/>
          <w:b/>
          <w:color w:val="0000FF"/>
          <w:sz w:val="24"/>
        </w:rPr>
        <w:t>R4-2107699</w:t>
      </w:r>
      <w:r>
        <w:rPr>
          <w:rFonts w:ascii="Arial" w:hAnsi="Arial" w:cs="Arial"/>
          <w:b/>
          <w:color w:val="0000FF"/>
          <w:sz w:val="24"/>
        </w:rPr>
        <w:tab/>
      </w:r>
      <w:r>
        <w:rPr>
          <w:rFonts w:ascii="Arial" w:hAnsi="Arial" w:cs="Arial"/>
          <w:b/>
          <w:sz w:val="24"/>
        </w:rPr>
        <w:t>TP for TR 38.717-02-01: CA_n3A-n34A</w:t>
      </w:r>
    </w:p>
    <w:p w14:paraId="44A13A6B" w14:textId="77777777" w:rsidR="00182663" w:rsidRDefault="00182663" w:rsidP="0018266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v0.4.0</w:t>
      </w:r>
      <w:r>
        <w:rPr>
          <w:i/>
        </w:rPr>
        <w:tab/>
        <w:t xml:space="preserve">  CR-  rev  Cat:  (Rel-17)</w:t>
      </w:r>
      <w:r>
        <w:rPr>
          <w:i/>
        </w:rPr>
        <w:br/>
      </w:r>
      <w:r>
        <w:rPr>
          <w:i/>
        </w:rPr>
        <w:br/>
      </w:r>
      <w:r>
        <w:rPr>
          <w:i/>
        </w:rPr>
        <w:tab/>
      </w:r>
      <w:r>
        <w:rPr>
          <w:i/>
        </w:rPr>
        <w:tab/>
      </w:r>
      <w:r>
        <w:rPr>
          <w:i/>
        </w:rPr>
        <w:tab/>
      </w:r>
      <w:r>
        <w:rPr>
          <w:i/>
        </w:rPr>
        <w:tab/>
      </w:r>
      <w:r>
        <w:rPr>
          <w:i/>
        </w:rPr>
        <w:tab/>
        <w:t>Source: ZTE Corporation</w:t>
      </w:r>
    </w:p>
    <w:p w14:paraId="784AF7EE" w14:textId="146D50BA" w:rsidR="00182663" w:rsidRDefault="00182663" w:rsidP="001826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32F99">
        <w:rPr>
          <w:rFonts w:ascii="Arial" w:hAnsi="Arial" w:cs="Arial"/>
          <w:b/>
          <w:color w:val="993300"/>
          <w:highlight w:val="green"/>
          <w:u w:val="single"/>
        </w:rPr>
        <w:t>Approved</w:t>
      </w:r>
      <w:r w:rsidR="00176DF3" w:rsidRPr="005A5E51">
        <w:rPr>
          <w:color w:val="993300"/>
          <w:highlight w:val="green"/>
          <w:u w:val="single"/>
        </w:rPr>
        <w:t>.</w:t>
      </w:r>
    </w:p>
    <w:p w14:paraId="24E29CBA" w14:textId="3DA6B914" w:rsidR="001162DE" w:rsidRDefault="001162DE" w:rsidP="001162DE">
      <w:pPr>
        <w:rPr>
          <w:rFonts w:ascii="Arial" w:hAnsi="Arial" w:cs="Arial"/>
          <w:b/>
          <w:sz w:val="24"/>
        </w:rPr>
      </w:pPr>
      <w:r>
        <w:rPr>
          <w:rFonts w:ascii="Arial" w:hAnsi="Arial" w:cs="Arial"/>
          <w:b/>
          <w:color w:val="0000FF"/>
          <w:sz w:val="24"/>
        </w:rPr>
        <w:t>R4-2110453</w:t>
      </w:r>
      <w:r>
        <w:rPr>
          <w:rFonts w:ascii="Arial" w:hAnsi="Arial" w:cs="Arial"/>
          <w:b/>
          <w:color w:val="0000FF"/>
          <w:sz w:val="24"/>
        </w:rPr>
        <w:tab/>
      </w:r>
      <w:r>
        <w:rPr>
          <w:rFonts w:ascii="Arial" w:hAnsi="Arial" w:cs="Arial"/>
          <w:b/>
          <w:sz w:val="24"/>
        </w:rPr>
        <w:t>TP for TR 38.717-02-01: CA_n8A-n34A</w:t>
      </w:r>
    </w:p>
    <w:p w14:paraId="0A43CE63"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v0.4.0</w:t>
      </w:r>
      <w:r>
        <w:rPr>
          <w:i/>
        </w:rPr>
        <w:tab/>
        <w:t xml:space="preserve">  CR-  rev  Cat:  (Rel-17)</w:t>
      </w:r>
      <w:r>
        <w:rPr>
          <w:i/>
        </w:rPr>
        <w:br/>
      </w:r>
      <w:r>
        <w:rPr>
          <w:i/>
        </w:rPr>
        <w:br/>
      </w:r>
      <w:r>
        <w:rPr>
          <w:i/>
        </w:rPr>
        <w:tab/>
      </w:r>
      <w:r>
        <w:rPr>
          <w:i/>
        </w:rPr>
        <w:tab/>
      </w:r>
      <w:r>
        <w:rPr>
          <w:i/>
        </w:rPr>
        <w:tab/>
      </w:r>
      <w:r>
        <w:rPr>
          <w:i/>
        </w:rPr>
        <w:tab/>
      </w:r>
      <w:r>
        <w:rPr>
          <w:i/>
        </w:rPr>
        <w:tab/>
        <w:t>Source: ZTE Corporation</w:t>
      </w:r>
    </w:p>
    <w:p w14:paraId="4A0DEDD9" w14:textId="6EFFF851"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32F99">
        <w:rPr>
          <w:rFonts w:ascii="Arial" w:hAnsi="Arial" w:cs="Arial"/>
          <w:b/>
          <w:color w:val="993300"/>
          <w:highlight w:val="green"/>
          <w:u w:val="single"/>
        </w:rPr>
        <w:t>Approved</w:t>
      </w:r>
      <w:r w:rsidR="00655517" w:rsidRPr="005A5E51">
        <w:rPr>
          <w:color w:val="993300"/>
          <w:highlight w:val="green"/>
          <w:u w:val="single"/>
        </w:rPr>
        <w:t>.</w:t>
      </w:r>
    </w:p>
    <w:p w14:paraId="401707A9" w14:textId="711E504E" w:rsidR="001162DE" w:rsidRDefault="001162DE" w:rsidP="001162DE">
      <w:pPr>
        <w:rPr>
          <w:rFonts w:ascii="Arial" w:hAnsi="Arial" w:cs="Arial"/>
          <w:b/>
          <w:sz w:val="24"/>
        </w:rPr>
      </w:pPr>
      <w:r>
        <w:rPr>
          <w:rFonts w:ascii="Arial" w:hAnsi="Arial" w:cs="Arial"/>
          <w:b/>
          <w:color w:val="0000FF"/>
          <w:sz w:val="24"/>
        </w:rPr>
        <w:t>R4-2110668</w:t>
      </w:r>
      <w:r>
        <w:rPr>
          <w:rFonts w:ascii="Arial" w:hAnsi="Arial" w:cs="Arial"/>
          <w:b/>
          <w:color w:val="0000FF"/>
          <w:sz w:val="24"/>
        </w:rPr>
        <w:tab/>
      </w:r>
      <w:r>
        <w:rPr>
          <w:rFonts w:ascii="Arial" w:hAnsi="Arial" w:cs="Arial"/>
          <w:b/>
          <w:sz w:val="24"/>
        </w:rPr>
        <w:t>DraftCR for 38.101-1: CA_n66A-n78(2A)</w:t>
      </w:r>
    </w:p>
    <w:p w14:paraId="71493A21" w14:textId="77777777" w:rsidR="001162DE" w:rsidRDefault="001162DE" w:rsidP="001162D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v17.1.0</w:t>
      </w:r>
      <w:r>
        <w:rPr>
          <w:i/>
        </w:rPr>
        <w:tab/>
        <w:t xml:space="preserve">  CR-  rev  Cat: B (Rel-17)</w:t>
      </w:r>
      <w:r>
        <w:rPr>
          <w:i/>
        </w:rPr>
        <w:br/>
      </w:r>
      <w:r>
        <w:rPr>
          <w:i/>
        </w:rPr>
        <w:br/>
      </w:r>
      <w:r>
        <w:rPr>
          <w:i/>
        </w:rPr>
        <w:tab/>
      </w:r>
      <w:r>
        <w:rPr>
          <w:i/>
        </w:rPr>
        <w:tab/>
      </w:r>
      <w:r>
        <w:rPr>
          <w:i/>
        </w:rPr>
        <w:tab/>
      </w:r>
      <w:r>
        <w:rPr>
          <w:i/>
        </w:rPr>
        <w:tab/>
      </w:r>
      <w:r>
        <w:rPr>
          <w:i/>
        </w:rPr>
        <w:tab/>
        <w:t>Source: Huawei, HiSilicon, Bell Mobility, Telus</w:t>
      </w:r>
    </w:p>
    <w:p w14:paraId="271002B8" w14:textId="45A760D3"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32F99">
        <w:rPr>
          <w:rFonts w:ascii="Arial" w:hAnsi="Arial" w:cs="Arial"/>
          <w:b/>
          <w:color w:val="993300"/>
          <w:highlight w:val="green"/>
          <w:u w:val="single"/>
        </w:rPr>
        <w:t>Endorsed</w:t>
      </w:r>
      <w:r w:rsidR="00DC4B56" w:rsidRPr="005A5E51">
        <w:rPr>
          <w:color w:val="993300"/>
          <w:highlight w:val="green"/>
          <w:u w:val="single"/>
        </w:rPr>
        <w:t>.</w:t>
      </w:r>
    </w:p>
    <w:p w14:paraId="32FBAACF" w14:textId="7B894493" w:rsidR="001162DE" w:rsidRDefault="001162DE" w:rsidP="001162DE">
      <w:pPr>
        <w:rPr>
          <w:rFonts w:ascii="Arial" w:hAnsi="Arial" w:cs="Arial"/>
          <w:b/>
          <w:sz w:val="24"/>
        </w:rPr>
      </w:pPr>
      <w:r>
        <w:rPr>
          <w:rFonts w:ascii="Arial" w:hAnsi="Arial" w:cs="Arial"/>
          <w:b/>
          <w:color w:val="0000FF"/>
          <w:sz w:val="24"/>
        </w:rPr>
        <w:t>R4-2110696</w:t>
      </w:r>
      <w:r>
        <w:rPr>
          <w:rFonts w:ascii="Arial" w:hAnsi="Arial" w:cs="Arial"/>
          <w:b/>
          <w:color w:val="0000FF"/>
          <w:sz w:val="24"/>
        </w:rPr>
        <w:tab/>
      </w:r>
      <w:r>
        <w:rPr>
          <w:rFonts w:ascii="Arial" w:hAnsi="Arial" w:cs="Arial"/>
          <w:b/>
          <w:sz w:val="24"/>
        </w:rPr>
        <w:t>TP to TR 38.717-02-01 Addition of CA_n25-n48</w:t>
      </w:r>
    </w:p>
    <w:p w14:paraId="5B44652B"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v0.4.0</w:t>
      </w:r>
      <w:r>
        <w:rPr>
          <w:i/>
        </w:rPr>
        <w:tab/>
        <w:t xml:space="preserve">  CR-  rev  Cat:  (Rel-17)</w:t>
      </w:r>
      <w:r>
        <w:rPr>
          <w:i/>
        </w:rPr>
        <w:br/>
      </w:r>
      <w:r>
        <w:rPr>
          <w:i/>
        </w:rPr>
        <w:lastRenderedPageBreak/>
        <w:br/>
      </w:r>
      <w:r>
        <w:rPr>
          <w:i/>
        </w:rPr>
        <w:tab/>
      </w:r>
      <w:r>
        <w:rPr>
          <w:i/>
        </w:rPr>
        <w:tab/>
      </w:r>
      <w:r>
        <w:rPr>
          <w:i/>
        </w:rPr>
        <w:tab/>
      </w:r>
      <w:r>
        <w:rPr>
          <w:i/>
        </w:rPr>
        <w:tab/>
      </w:r>
      <w:r>
        <w:rPr>
          <w:i/>
        </w:rPr>
        <w:tab/>
        <w:t>Source: Nokia, T-Mobile USA</w:t>
      </w:r>
    </w:p>
    <w:p w14:paraId="62FA8C49" w14:textId="4802CB1B"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BC066E">
        <w:rPr>
          <w:rFonts w:ascii="Arial" w:hAnsi="Arial" w:cs="Arial"/>
          <w:b/>
          <w:color w:val="993300"/>
          <w:u w:val="single"/>
        </w:rPr>
        <w:t xml:space="preserve">revised to </w:t>
      </w:r>
      <w:r w:rsidR="00BC066E" w:rsidRPr="00BC066E">
        <w:rPr>
          <w:rFonts w:ascii="Arial" w:hAnsi="Arial" w:cs="Arial"/>
          <w:b/>
          <w:color w:val="993300"/>
          <w:u w:val="single"/>
        </w:rPr>
        <w:t>R4-2107700</w:t>
      </w:r>
      <w:r>
        <w:rPr>
          <w:color w:val="993300"/>
          <w:u w:val="single"/>
        </w:rPr>
        <w:t>.</w:t>
      </w:r>
    </w:p>
    <w:p w14:paraId="367B1062" w14:textId="40CEFF0F" w:rsidR="00E932EF" w:rsidRDefault="00E932EF" w:rsidP="00E932EF">
      <w:pPr>
        <w:rPr>
          <w:rFonts w:ascii="Arial" w:hAnsi="Arial" w:cs="Arial"/>
          <w:b/>
          <w:sz w:val="24"/>
        </w:rPr>
      </w:pPr>
      <w:r>
        <w:rPr>
          <w:rFonts w:ascii="Arial" w:hAnsi="Arial" w:cs="Arial"/>
          <w:b/>
          <w:color w:val="0000FF"/>
          <w:sz w:val="24"/>
        </w:rPr>
        <w:t>R4-2107700</w:t>
      </w:r>
      <w:r>
        <w:rPr>
          <w:rFonts w:ascii="Arial" w:hAnsi="Arial" w:cs="Arial"/>
          <w:b/>
          <w:color w:val="0000FF"/>
          <w:sz w:val="24"/>
        </w:rPr>
        <w:tab/>
      </w:r>
      <w:r>
        <w:rPr>
          <w:rFonts w:ascii="Arial" w:hAnsi="Arial" w:cs="Arial"/>
          <w:b/>
          <w:sz w:val="24"/>
        </w:rPr>
        <w:t>TP to TR 38.717-02-01 Addition of CA_n25-n48</w:t>
      </w:r>
    </w:p>
    <w:p w14:paraId="2A304BA8" w14:textId="77777777" w:rsidR="00E932EF" w:rsidRDefault="00E932EF" w:rsidP="00E932E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v0.4.0</w:t>
      </w:r>
      <w:r>
        <w:rPr>
          <w:i/>
        </w:rPr>
        <w:tab/>
        <w:t xml:space="preserve">  CR-  rev  Cat:  (Rel-17)</w:t>
      </w:r>
      <w:r>
        <w:rPr>
          <w:i/>
        </w:rPr>
        <w:br/>
      </w:r>
      <w:r>
        <w:rPr>
          <w:i/>
        </w:rPr>
        <w:br/>
      </w:r>
      <w:r>
        <w:rPr>
          <w:i/>
        </w:rPr>
        <w:tab/>
      </w:r>
      <w:r>
        <w:rPr>
          <w:i/>
        </w:rPr>
        <w:tab/>
      </w:r>
      <w:r>
        <w:rPr>
          <w:i/>
        </w:rPr>
        <w:tab/>
      </w:r>
      <w:r>
        <w:rPr>
          <w:i/>
        </w:rPr>
        <w:tab/>
      </w:r>
      <w:r>
        <w:rPr>
          <w:i/>
        </w:rPr>
        <w:tab/>
        <w:t>Source: Nokia, T-Mobile USA</w:t>
      </w:r>
    </w:p>
    <w:p w14:paraId="7647AB14" w14:textId="585957EC" w:rsidR="00E932EF" w:rsidRDefault="00E932EF"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32F99">
        <w:rPr>
          <w:rFonts w:ascii="Arial" w:hAnsi="Arial" w:cs="Arial"/>
          <w:b/>
          <w:color w:val="993300"/>
          <w:highlight w:val="green"/>
          <w:u w:val="single"/>
        </w:rPr>
        <w:t>Approved</w:t>
      </w:r>
      <w:r w:rsidR="000A4388" w:rsidRPr="005A5E51">
        <w:rPr>
          <w:color w:val="993300"/>
          <w:highlight w:val="green"/>
          <w:u w:val="single"/>
        </w:rPr>
        <w:t>.</w:t>
      </w:r>
    </w:p>
    <w:p w14:paraId="55C56D47" w14:textId="18915A95" w:rsidR="001162DE" w:rsidRDefault="001162DE" w:rsidP="001162DE">
      <w:pPr>
        <w:rPr>
          <w:rFonts w:ascii="Arial" w:hAnsi="Arial" w:cs="Arial"/>
          <w:b/>
          <w:sz w:val="24"/>
        </w:rPr>
      </w:pPr>
      <w:r>
        <w:rPr>
          <w:rFonts w:ascii="Arial" w:hAnsi="Arial" w:cs="Arial"/>
          <w:b/>
          <w:color w:val="0000FF"/>
          <w:sz w:val="24"/>
        </w:rPr>
        <w:t>R4-2111010</w:t>
      </w:r>
      <w:r>
        <w:rPr>
          <w:rFonts w:ascii="Arial" w:hAnsi="Arial" w:cs="Arial"/>
          <w:b/>
          <w:color w:val="0000FF"/>
          <w:sz w:val="24"/>
        </w:rPr>
        <w:tab/>
      </w:r>
      <w:r>
        <w:rPr>
          <w:rFonts w:ascii="Arial" w:hAnsi="Arial" w:cs="Arial"/>
          <w:b/>
          <w:sz w:val="24"/>
        </w:rPr>
        <w:t>draft CR to 38.101-1: CA_n48-n71</w:t>
      </w:r>
    </w:p>
    <w:p w14:paraId="110F7E2D" w14:textId="77777777" w:rsidR="001162DE" w:rsidRDefault="001162DE" w:rsidP="001162DE">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38.101-1 v17.1.0</w:t>
      </w:r>
      <w:r>
        <w:rPr>
          <w:i/>
        </w:rPr>
        <w:tab/>
        <w:t xml:space="preserve">  CR-0839  rev  Cat: B (Rel-17)</w:t>
      </w:r>
      <w:r>
        <w:rPr>
          <w:i/>
        </w:rPr>
        <w:br/>
      </w:r>
      <w:r>
        <w:rPr>
          <w:i/>
        </w:rPr>
        <w:br/>
      </w:r>
      <w:r>
        <w:rPr>
          <w:i/>
        </w:rPr>
        <w:tab/>
      </w:r>
      <w:r>
        <w:rPr>
          <w:i/>
        </w:rPr>
        <w:tab/>
      </w:r>
      <w:r>
        <w:rPr>
          <w:i/>
        </w:rPr>
        <w:tab/>
      </w:r>
      <w:r>
        <w:rPr>
          <w:i/>
        </w:rPr>
        <w:tab/>
      </w:r>
      <w:r>
        <w:rPr>
          <w:i/>
        </w:rPr>
        <w:tab/>
        <w:t>Source: CableLabs</w:t>
      </w:r>
    </w:p>
    <w:p w14:paraId="1109CF6F"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1B4CC107" w14:textId="2F9A4FF3" w:rsidR="001162DE" w:rsidRDefault="001162DE" w:rsidP="001162DE">
      <w:pPr>
        <w:rPr>
          <w:rFonts w:ascii="Arial" w:hAnsi="Arial" w:cs="Arial"/>
          <w:b/>
          <w:sz w:val="24"/>
        </w:rPr>
      </w:pPr>
      <w:r>
        <w:rPr>
          <w:rFonts w:ascii="Arial" w:hAnsi="Arial" w:cs="Arial"/>
          <w:b/>
          <w:color w:val="0000FF"/>
          <w:sz w:val="24"/>
        </w:rPr>
        <w:t>R4-2111017</w:t>
      </w:r>
      <w:r>
        <w:rPr>
          <w:rFonts w:ascii="Arial" w:hAnsi="Arial" w:cs="Arial"/>
          <w:b/>
          <w:color w:val="0000FF"/>
          <w:sz w:val="24"/>
        </w:rPr>
        <w:tab/>
      </w:r>
      <w:r>
        <w:rPr>
          <w:rFonts w:ascii="Arial" w:hAnsi="Arial" w:cs="Arial"/>
          <w:b/>
          <w:sz w:val="24"/>
        </w:rPr>
        <w:t>draft CR to 38.101-1: DC_n48-n71</w:t>
      </w:r>
    </w:p>
    <w:p w14:paraId="7C9D3EC3"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CR-0842  rev  Cat: B (Rel-17)</w:t>
      </w:r>
      <w:r>
        <w:rPr>
          <w:i/>
        </w:rPr>
        <w:br/>
      </w:r>
      <w:r>
        <w:rPr>
          <w:i/>
        </w:rPr>
        <w:br/>
      </w:r>
      <w:r>
        <w:rPr>
          <w:i/>
        </w:rPr>
        <w:tab/>
      </w:r>
      <w:r>
        <w:rPr>
          <w:i/>
        </w:rPr>
        <w:tab/>
      </w:r>
      <w:r>
        <w:rPr>
          <w:i/>
        </w:rPr>
        <w:tab/>
      </w:r>
      <w:r>
        <w:rPr>
          <w:i/>
        </w:rPr>
        <w:tab/>
      </w:r>
      <w:r>
        <w:rPr>
          <w:i/>
        </w:rPr>
        <w:tab/>
        <w:t>Source: CableLabs</w:t>
      </w:r>
    </w:p>
    <w:p w14:paraId="00B7DF3E"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DF9E655" w14:textId="31AFE159" w:rsidR="001162DE" w:rsidRDefault="001162DE" w:rsidP="001162DE">
      <w:pPr>
        <w:rPr>
          <w:rFonts w:ascii="Arial" w:hAnsi="Arial" w:cs="Arial"/>
          <w:b/>
          <w:sz w:val="24"/>
        </w:rPr>
      </w:pPr>
      <w:r>
        <w:rPr>
          <w:rFonts w:ascii="Arial" w:hAnsi="Arial" w:cs="Arial"/>
          <w:b/>
          <w:color w:val="0000FF"/>
          <w:sz w:val="24"/>
        </w:rPr>
        <w:t>R4-2111020</w:t>
      </w:r>
      <w:r>
        <w:rPr>
          <w:rFonts w:ascii="Arial" w:hAnsi="Arial" w:cs="Arial"/>
          <w:b/>
          <w:color w:val="0000FF"/>
          <w:sz w:val="24"/>
        </w:rPr>
        <w:tab/>
      </w:r>
      <w:r>
        <w:rPr>
          <w:rFonts w:ascii="Arial" w:hAnsi="Arial" w:cs="Arial"/>
          <w:b/>
          <w:sz w:val="24"/>
        </w:rPr>
        <w:t>TP to TR 38.717-02-01: CA_n48-n71 and DC_n48-n71</w:t>
      </w:r>
    </w:p>
    <w:p w14:paraId="2D21CD5F"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v0.4.0</w:t>
      </w:r>
      <w:r>
        <w:rPr>
          <w:i/>
        </w:rPr>
        <w:tab/>
        <w:t xml:space="preserve">  CR-  rev  Cat:  (Rel-17)</w:t>
      </w:r>
      <w:r>
        <w:rPr>
          <w:i/>
        </w:rPr>
        <w:br/>
      </w:r>
      <w:r>
        <w:rPr>
          <w:i/>
        </w:rPr>
        <w:br/>
      </w:r>
      <w:r>
        <w:rPr>
          <w:i/>
        </w:rPr>
        <w:tab/>
      </w:r>
      <w:r>
        <w:rPr>
          <w:i/>
        </w:rPr>
        <w:tab/>
      </w:r>
      <w:r>
        <w:rPr>
          <w:i/>
        </w:rPr>
        <w:tab/>
      </w:r>
      <w:r>
        <w:rPr>
          <w:i/>
        </w:rPr>
        <w:tab/>
      </w:r>
      <w:r>
        <w:rPr>
          <w:i/>
        </w:rPr>
        <w:tab/>
        <w:t>Source: CableLabs, Comcast</w:t>
      </w:r>
    </w:p>
    <w:p w14:paraId="02729C26" w14:textId="0CEC4563"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382F4B">
        <w:rPr>
          <w:rFonts w:ascii="Arial" w:hAnsi="Arial" w:cs="Arial"/>
          <w:b/>
          <w:color w:val="993300"/>
          <w:u w:val="single"/>
        </w:rPr>
        <w:t>Noted</w:t>
      </w:r>
      <w:r>
        <w:rPr>
          <w:color w:val="993300"/>
          <w:u w:val="single"/>
        </w:rPr>
        <w:t>.</w:t>
      </w:r>
    </w:p>
    <w:p w14:paraId="4364F317" w14:textId="06333E03" w:rsidR="001162DE" w:rsidRDefault="001162DE" w:rsidP="001162DE">
      <w:pPr>
        <w:rPr>
          <w:rFonts w:ascii="Arial" w:hAnsi="Arial" w:cs="Arial"/>
          <w:b/>
          <w:sz w:val="24"/>
        </w:rPr>
      </w:pPr>
      <w:r>
        <w:rPr>
          <w:rFonts w:ascii="Arial" w:hAnsi="Arial" w:cs="Arial"/>
          <w:b/>
          <w:color w:val="0000FF"/>
          <w:sz w:val="24"/>
        </w:rPr>
        <w:t>R4-2111024</w:t>
      </w:r>
      <w:r>
        <w:rPr>
          <w:rFonts w:ascii="Arial" w:hAnsi="Arial" w:cs="Arial"/>
          <w:b/>
          <w:color w:val="0000FF"/>
          <w:sz w:val="24"/>
        </w:rPr>
        <w:tab/>
      </w:r>
      <w:r>
        <w:rPr>
          <w:rFonts w:ascii="Arial" w:hAnsi="Arial" w:cs="Arial"/>
          <w:b/>
          <w:sz w:val="24"/>
        </w:rPr>
        <w:t>draft CR to 38.101-1: CA_n48-n71</w:t>
      </w:r>
    </w:p>
    <w:p w14:paraId="697FC094" w14:textId="77777777" w:rsidR="001162DE" w:rsidRDefault="001162DE" w:rsidP="001162D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v17.1.0</w:t>
      </w:r>
      <w:r>
        <w:rPr>
          <w:i/>
        </w:rPr>
        <w:tab/>
        <w:t xml:space="preserve">  CR-  rev  Cat: B (Rel-17)</w:t>
      </w:r>
      <w:r>
        <w:rPr>
          <w:i/>
        </w:rPr>
        <w:br/>
      </w:r>
      <w:r>
        <w:rPr>
          <w:i/>
        </w:rPr>
        <w:br/>
      </w:r>
      <w:r>
        <w:rPr>
          <w:i/>
        </w:rPr>
        <w:tab/>
      </w:r>
      <w:r>
        <w:rPr>
          <w:i/>
        </w:rPr>
        <w:tab/>
      </w:r>
      <w:r>
        <w:rPr>
          <w:i/>
        </w:rPr>
        <w:tab/>
      </w:r>
      <w:r>
        <w:rPr>
          <w:i/>
        </w:rPr>
        <w:tab/>
      </w:r>
      <w:r>
        <w:rPr>
          <w:i/>
        </w:rPr>
        <w:tab/>
        <w:t>Source: CableLabs, Comcast</w:t>
      </w:r>
    </w:p>
    <w:p w14:paraId="1034A2F9" w14:textId="36217174"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382F4B">
        <w:rPr>
          <w:rFonts w:ascii="Arial" w:hAnsi="Arial" w:cs="Arial"/>
          <w:b/>
          <w:color w:val="993300"/>
          <w:u w:val="single"/>
        </w:rPr>
        <w:t>Not purused</w:t>
      </w:r>
      <w:r>
        <w:rPr>
          <w:color w:val="993300"/>
          <w:u w:val="single"/>
        </w:rPr>
        <w:t>.</w:t>
      </w:r>
    </w:p>
    <w:p w14:paraId="76DEB8A5" w14:textId="35014536" w:rsidR="001162DE" w:rsidRDefault="001162DE" w:rsidP="001162DE">
      <w:pPr>
        <w:rPr>
          <w:rFonts w:ascii="Arial" w:hAnsi="Arial" w:cs="Arial"/>
          <w:b/>
          <w:sz w:val="24"/>
        </w:rPr>
      </w:pPr>
      <w:r>
        <w:rPr>
          <w:rFonts w:ascii="Arial" w:hAnsi="Arial" w:cs="Arial"/>
          <w:b/>
          <w:color w:val="0000FF"/>
          <w:sz w:val="24"/>
        </w:rPr>
        <w:t>R4-2111026</w:t>
      </w:r>
      <w:r>
        <w:rPr>
          <w:rFonts w:ascii="Arial" w:hAnsi="Arial" w:cs="Arial"/>
          <w:b/>
          <w:color w:val="0000FF"/>
          <w:sz w:val="24"/>
        </w:rPr>
        <w:tab/>
      </w:r>
      <w:r>
        <w:rPr>
          <w:rFonts w:ascii="Arial" w:hAnsi="Arial" w:cs="Arial"/>
          <w:b/>
          <w:sz w:val="24"/>
        </w:rPr>
        <w:t>draft CR to 38.101-1: DC_n48-n71</w:t>
      </w:r>
    </w:p>
    <w:p w14:paraId="5B27EA75" w14:textId="77777777" w:rsidR="001162DE" w:rsidRDefault="001162DE" w:rsidP="001162D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v17.1.0</w:t>
      </w:r>
      <w:r>
        <w:rPr>
          <w:i/>
        </w:rPr>
        <w:tab/>
        <w:t xml:space="preserve">  CR-  rev  Cat: B (Rel-17)</w:t>
      </w:r>
      <w:r>
        <w:rPr>
          <w:i/>
        </w:rPr>
        <w:br/>
      </w:r>
      <w:r>
        <w:rPr>
          <w:i/>
        </w:rPr>
        <w:br/>
      </w:r>
      <w:r>
        <w:rPr>
          <w:i/>
        </w:rPr>
        <w:tab/>
      </w:r>
      <w:r>
        <w:rPr>
          <w:i/>
        </w:rPr>
        <w:tab/>
      </w:r>
      <w:r>
        <w:rPr>
          <w:i/>
        </w:rPr>
        <w:tab/>
      </w:r>
      <w:r>
        <w:rPr>
          <w:i/>
        </w:rPr>
        <w:tab/>
      </w:r>
      <w:r>
        <w:rPr>
          <w:i/>
        </w:rPr>
        <w:tab/>
        <w:t>Source: CableLabs, Comcast</w:t>
      </w:r>
    </w:p>
    <w:p w14:paraId="6AA059FF" w14:textId="2FBF4B04"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2C1FE5">
        <w:rPr>
          <w:rFonts w:ascii="Arial" w:hAnsi="Arial" w:cs="Arial"/>
          <w:b/>
          <w:color w:val="993300"/>
          <w:u w:val="single"/>
        </w:rPr>
        <w:t>Not pursued</w:t>
      </w:r>
      <w:r>
        <w:rPr>
          <w:color w:val="993300"/>
          <w:u w:val="single"/>
        </w:rPr>
        <w:t>.</w:t>
      </w:r>
    </w:p>
    <w:p w14:paraId="0CC8F1C0" w14:textId="6FAFE9DB" w:rsidR="001162DE" w:rsidRDefault="001162DE" w:rsidP="001162DE">
      <w:pPr>
        <w:rPr>
          <w:rFonts w:ascii="Arial" w:hAnsi="Arial" w:cs="Arial"/>
          <w:b/>
          <w:sz w:val="24"/>
        </w:rPr>
      </w:pPr>
      <w:r>
        <w:rPr>
          <w:rFonts w:ascii="Arial" w:hAnsi="Arial" w:cs="Arial"/>
          <w:b/>
          <w:color w:val="0000FF"/>
          <w:sz w:val="24"/>
        </w:rPr>
        <w:t>R4-2111087</w:t>
      </w:r>
      <w:r>
        <w:rPr>
          <w:rFonts w:ascii="Arial" w:hAnsi="Arial" w:cs="Arial"/>
          <w:b/>
          <w:color w:val="0000FF"/>
          <w:sz w:val="24"/>
        </w:rPr>
        <w:tab/>
      </w:r>
      <w:r>
        <w:rPr>
          <w:rFonts w:ascii="Arial" w:hAnsi="Arial" w:cs="Arial"/>
          <w:b/>
          <w:sz w:val="24"/>
        </w:rPr>
        <w:t>Rel-17 CR 38101-1-h10 corrections 1 band NR and 2 band NR CA</w:t>
      </w:r>
    </w:p>
    <w:p w14:paraId="5546133A"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CR-0847  rev  Cat: F (Rel-17)</w:t>
      </w:r>
      <w:r>
        <w:rPr>
          <w:i/>
        </w:rPr>
        <w:br/>
      </w:r>
      <w:r>
        <w:rPr>
          <w:i/>
        </w:rPr>
        <w:br/>
      </w:r>
      <w:r>
        <w:rPr>
          <w:i/>
        </w:rPr>
        <w:tab/>
      </w:r>
      <w:r>
        <w:rPr>
          <w:i/>
        </w:rPr>
        <w:tab/>
      </w:r>
      <w:r>
        <w:rPr>
          <w:i/>
        </w:rPr>
        <w:tab/>
      </w:r>
      <w:r>
        <w:rPr>
          <w:i/>
        </w:rPr>
        <w:tab/>
      </w:r>
      <w:r>
        <w:rPr>
          <w:i/>
        </w:rPr>
        <w:tab/>
        <w:t>Source: Ericsson</w:t>
      </w:r>
    </w:p>
    <w:p w14:paraId="04A425A0" w14:textId="77777777" w:rsidR="001162DE" w:rsidRDefault="001162DE" w:rsidP="001162DE">
      <w:pPr>
        <w:rPr>
          <w:rFonts w:ascii="Arial" w:hAnsi="Arial" w:cs="Arial"/>
          <w:b/>
        </w:rPr>
      </w:pPr>
      <w:r>
        <w:rPr>
          <w:rFonts w:ascii="Arial" w:hAnsi="Arial" w:cs="Arial"/>
          <w:b/>
        </w:rPr>
        <w:lastRenderedPageBreak/>
        <w:t xml:space="preserve">Abstract: </w:t>
      </w:r>
    </w:p>
    <w:p w14:paraId="5A50B4DB" w14:textId="77777777" w:rsidR="001162DE" w:rsidRDefault="001162DE" w:rsidP="001162DE">
      <w:r>
        <w:t>Rel-17 CR 38101-1-h10 corrections 1 band NR and 2 band NR CA</w:t>
      </w:r>
    </w:p>
    <w:p w14:paraId="2F9D4078" w14:textId="72049935"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BC066E">
        <w:rPr>
          <w:rFonts w:ascii="Arial" w:hAnsi="Arial" w:cs="Arial"/>
          <w:b/>
          <w:color w:val="993300"/>
          <w:u w:val="single"/>
        </w:rPr>
        <w:t xml:space="preserve">revised to </w:t>
      </w:r>
      <w:r w:rsidR="00BC066E" w:rsidRPr="00BC066E">
        <w:rPr>
          <w:rFonts w:ascii="Arial" w:hAnsi="Arial" w:cs="Arial"/>
          <w:b/>
          <w:color w:val="993300"/>
          <w:u w:val="single"/>
        </w:rPr>
        <w:t>R4-2107701</w:t>
      </w:r>
      <w:r>
        <w:rPr>
          <w:color w:val="993300"/>
          <w:u w:val="single"/>
        </w:rPr>
        <w:t>.</w:t>
      </w:r>
    </w:p>
    <w:p w14:paraId="2A3A326F" w14:textId="4DAF8D7C" w:rsidR="00BC066E" w:rsidRDefault="00BC066E" w:rsidP="00BC066E">
      <w:pPr>
        <w:rPr>
          <w:rFonts w:ascii="Arial" w:hAnsi="Arial" w:cs="Arial"/>
          <w:b/>
          <w:sz w:val="24"/>
        </w:rPr>
      </w:pPr>
      <w:r>
        <w:rPr>
          <w:rFonts w:ascii="Arial" w:hAnsi="Arial" w:cs="Arial"/>
          <w:b/>
          <w:color w:val="0000FF"/>
          <w:sz w:val="24"/>
        </w:rPr>
        <w:t>R4-2107701</w:t>
      </w:r>
      <w:r>
        <w:rPr>
          <w:rFonts w:ascii="Arial" w:hAnsi="Arial" w:cs="Arial"/>
          <w:b/>
          <w:color w:val="0000FF"/>
          <w:sz w:val="24"/>
        </w:rPr>
        <w:tab/>
      </w:r>
      <w:r>
        <w:rPr>
          <w:rFonts w:ascii="Arial" w:hAnsi="Arial" w:cs="Arial"/>
          <w:b/>
          <w:sz w:val="24"/>
        </w:rPr>
        <w:t>Rel-17 CR 38101-1-h10 corrections 1 band NR and 2 band NR CA</w:t>
      </w:r>
    </w:p>
    <w:p w14:paraId="15ADA74A" w14:textId="77777777" w:rsidR="00BC066E" w:rsidRDefault="00BC066E" w:rsidP="00BC06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CR-0847  rev  Cat: F (Rel-17)</w:t>
      </w:r>
      <w:r>
        <w:rPr>
          <w:i/>
        </w:rPr>
        <w:br/>
      </w:r>
      <w:r>
        <w:rPr>
          <w:i/>
        </w:rPr>
        <w:br/>
      </w:r>
      <w:r>
        <w:rPr>
          <w:i/>
        </w:rPr>
        <w:tab/>
      </w:r>
      <w:r>
        <w:rPr>
          <w:i/>
        </w:rPr>
        <w:tab/>
      </w:r>
      <w:r>
        <w:rPr>
          <w:i/>
        </w:rPr>
        <w:tab/>
      </w:r>
      <w:r>
        <w:rPr>
          <w:i/>
        </w:rPr>
        <w:tab/>
      </w:r>
      <w:r>
        <w:rPr>
          <w:i/>
        </w:rPr>
        <w:tab/>
        <w:t>Source: Ericsson</w:t>
      </w:r>
    </w:p>
    <w:p w14:paraId="41F788FD" w14:textId="77777777" w:rsidR="00BC066E" w:rsidRDefault="00BC066E" w:rsidP="00BC066E">
      <w:pPr>
        <w:rPr>
          <w:rFonts w:ascii="Arial" w:hAnsi="Arial" w:cs="Arial"/>
          <w:b/>
        </w:rPr>
      </w:pPr>
      <w:r>
        <w:rPr>
          <w:rFonts w:ascii="Arial" w:hAnsi="Arial" w:cs="Arial"/>
          <w:b/>
        </w:rPr>
        <w:t xml:space="preserve">Abstract: </w:t>
      </w:r>
    </w:p>
    <w:p w14:paraId="504F3A36" w14:textId="77777777" w:rsidR="00BC066E" w:rsidRDefault="00BC066E" w:rsidP="00BC066E">
      <w:r>
        <w:t>Rel-17 CR 38101-1-h10 corrections 1 band NR and 2 band NR CA</w:t>
      </w:r>
    </w:p>
    <w:p w14:paraId="0A78FD77" w14:textId="26F3323B" w:rsidR="00BC066E" w:rsidRDefault="00BC066E" w:rsidP="00BC06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3F370A" w:rsidRPr="005A5E51">
        <w:rPr>
          <w:rFonts w:ascii="Arial" w:hAnsi="Arial" w:cs="Arial"/>
          <w:b/>
          <w:color w:val="993300"/>
          <w:highlight w:val="green"/>
          <w:u w:val="single"/>
        </w:rPr>
        <w:t>Agreed</w:t>
      </w:r>
      <w:r w:rsidR="003F370A" w:rsidRPr="005A5E51">
        <w:rPr>
          <w:color w:val="993300"/>
          <w:highlight w:val="green"/>
          <w:u w:val="single"/>
        </w:rPr>
        <w:t>.</w:t>
      </w:r>
    </w:p>
    <w:p w14:paraId="4AAB76D6" w14:textId="7EC7498A" w:rsidR="001162DE" w:rsidRDefault="001162DE" w:rsidP="001162DE">
      <w:pPr>
        <w:rPr>
          <w:rFonts w:ascii="Arial" w:hAnsi="Arial" w:cs="Arial"/>
          <w:b/>
          <w:sz w:val="24"/>
        </w:rPr>
      </w:pPr>
      <w:r>
        <w:rPr>
          <w:rFonts w:ascii="Arial" w:hAnsi="Arial" w:cs="Arial"/>
          <w:b/>
          <w:color w:val="0000FF"/>
          <w:sz w:val="24"/>
        </w:rPr>
        <w:t>R4-2111090</w:t>
      </w:r>
      <w:r>
        <w:rPr>
          <w:rFonts w:ascii="Arial" w:hAnsi="Arial" w:cs="Arial"/>
          <w:b/>
          <w:color w:val="0000FF"/>
          <w:sz w:val="24"/>
        </w:rPr>
        <w:tab/>
      </w:r>
      <w:r>
        <w:rPr>
          <w:rFonts w:ascii="Arial" w:hAnsi="Arial" w:cs="Arial"/>
          <w:b/>
          <w:sz w:val="24"/>
        </w:rPr>
        <w:t>Rel-17 CR 38101-2-h10 corrections 2 band NR CA</w:t>
      </w:r>
    </w:p>
    <w:p w14:paraId="36EAC9C3"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v17.1.0</w:t>
      </w:r>
      <w:r>
        <w:rPr>
          <w:i/>
        </w:rPr>
        <w:tab/>
        <w:t xml:space="preserve">  CR-0392  rev  Cat: F (Rel-17)</w:t>
      </w:r>
      <w:r>
        <w:rPr>
          <w:i/>
        </w:rPr>
        <w:br/>
      </w:r>
      <w:r>
        <w:rPr>
          <w:i/>
        </w:rPr>
        <w:br/>
      </w:r>
      <w:r>
        <w:rPr>
          <w:i/>
        </w:rPr>
        <w:tab/>
      </w:r>
      <w:r>
        <w:rPr>
          <w:i/>
        </w:rPr>
        <w:tab/>
      </w:r>
      <w:r>
        <w:rPr>
          <w:i/>
        </w:rPr>
        <w:tab/>
      </w:r>
      <w:r>
        <w:rPr>
          <w:i/>
        </w:rPr>
        <w:tab/>
      </w:r>
      <w:r>
        <w:rPr>
          <w:i/>
        </w:rPr>
        <w:tab/>
        <w:t>Source: Ericsson</w:t>
      </w:r>
    </w:p>
    <w:p w14:paraId="230C2911" w14:textId="77777777" w:rsidR="001162DE" w:rsidRDefault="001162DE" w:rsidP="001162DE">
      <w:pPr>
        <w:rPr>
          <w:rFonts w:ascii="Arial" w:hAnsi="Arial" w:cs="Arial"/>
          <w:b/>
        </w:rPr>
      </w:pPr>
      <w:r>
        <w:rPr>
          <w:rFonts w:ascii="Arial" w:hAnsi="Arial" w:cs="Arial"/>
          <w:b/>
        </w:rPr>
        <w:t xml:space="preserve">Abstract: </w:t>
      </w:r>
    </w:p>
    <w:p w14:paraId="4C64639A" w14:textId="77777777" w:rsidR="001162DE" w:rsidRDefault="001162DE" w:rsidP="001162DE">
      <w:r>
        <w:t>Rel-17 CR 38101-2-h10 corrections 2 band NR CA</w:t>
      </w:r>
    </w:p>
    <w:p w14:paraId="6CF9BD35" w14:textId="07E56B2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2933C1">
        <w:rPr>
          <w:rFonts w:ascii="Arial" w:hAnsi="Arial" w:cs="Arial"/>
          <w:b/>
          <w:color w:val="993300"/>
          <w:u w:val="single"/>
        </w:rPr>
        <w:t>Not pursued</w:t>
      </w:r>
      <w:r>
        <w:rPr>
          <w:color w:val="993300"/>
          <w:u w:val="single"/>
        </w:rPr>
        <w:t>.</w:t>
      </w:r>
    </w:p>
    <w:p w14:paraId="3E5D3715" w14:textId="7D27DBD7" w:rsidR="001162DE" w:rsidRDefault="001162DE" w:rsidP="001162DE">
      <w:pPr>
        <w:rPr>
          <w:rFonts w:ascii="Arial" w:hAnsi="Arial" w:cs="Arial"/>
          <w:b/>
          <w:sz w:val="24"/>
        </w:rPr>
      </w:pPr>
      <w:r>
        <w:rPr>
          <w:rFonts w:ascii="Arial" w:hAnsi="Arial" w:cs="Arial"/>
          <w:b/>
          <w:color w:val="0000FF"/>
          <w:sz w:val="24"/>
        </w:rPr>
        <w:t>R4-2111103</w:t>
      </w:r>
      <w:r>
        <w:rPr>
          <w:rFonts w:ascii="Arial" w:hAnsi="Arial" w:cs="Arial"/>
          <w:b/>
          <w:color w:val="0000FF"/>
          <w:sz w:val="24"/>
        </w:rPr>
        <w:tab/>
      </w:r>
      <w:r>
        <w:rPr>
          <w:rFonts w:ascii="Arial" w:hAnsi="Arial" w:cs="Arial"/>
          <w:b/>
          <w:sz w:val="24"/>
        </w:rPr>
        <w:t>draft CR to 38.101-1 to add new BCS for CA_n7-n78</w:t>
      </w:r>
    </w:p>
    <w:p w14:paraId="6A6309B6" w14:textId="77777777" w:rsidR="001162DE" w:rsidRDefault="001162DE" w:rsidP="001162D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v17.1.0</w:t>
      </w:r>
      <w:r>
        <w:rPr>
          <w:i/>
        </w:rPr>
        <w:tab/>
        <w:t xml:space="preserve">  CR-  rev  Cat:  (Rel-17)</w:t>
      </w:r>
      <w:r>
        <w:rPr>
          <w:i/>
        </w:rPr>
        <w:br/>
      </w:r>
      <w:r>
        <w:rPr>
          <w:i/>
        </w:rPr>
        <w:br/>
      </w:r>
      <w:r>
        <w:rPr>
          <w:i/>
        </w:rPr>
        <w:tab/>
      </w:r>
      <w:r>
        <w:rPr>
          <w:i/>
        </w:rPr>
        <w:tab/>
      </w:r>
      <w:r>
        <w:rPr>
          <w:i/>
        </w:rPr>
        <w:tab/>
      </w:r>
      <w:r>
        <w:rPr>
          <w:i/>
        </w:rPr>
        <w:tab/>
      </w:r>
      <w:r>
        <w:rPr>
          <w:i/>
        </w:rPr>
        <w:tab/>
        <w:t>Source: Ericsson, Telstra</w:t>
      </w:r>
    </w:p>
    <w:p w14:paraId="4F9119F1" w14:textId="77777777" w:rsidR="001162DE" w:rsidRDefault="001162DE" w:rsidP="001162DE">
      <w:pPr>
        <w:rPr>
          <w:rFonts w:ascii="Arial" w:hAnsi="Arial" w:cs="Arial"/>
          <w:b/>
        </w:rPr>
      </w:pPr>
      <w:r>
        <w:rPr>
          <w:rFonts w:ascii="Arial" w:hAnsi="Arial" w:cs="Arial"/>
          <w:b/>
        </w:rPr>
        <w:t xml:space="preserve">Abstract: </w:t>
      </w:r>
    </w:p>
    <w:p w14:paraId="032D04C2" w14:textId="77777777" w:rsidR="001162DE" w:rsidRDefault="001162DE" w:rsidP="001162DE">
      <w:r>
        <w:t>draft CR to 38.101-1 to add new BCS for CA_n7-n78</w:t>
      </w:r>
    </w:p>
    <w:p w14:paraId="453E10D2" w14:textId="74D4FD4A"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32F99">
        <w:rPr>
          <w:rFonts w:ascii="Arial" w:hAnsi="Arial" w:cs="Arial"/>
          <w:b/>
          <w:color w:val="993300"/>
          <w:highlight w:val="green"/>
          <w:u w:val="single"/>
        </w:rPr>
        <w:t>Endorsed</w:t>
      </w:r>
      <w:r w:rsidR="0057080C" w:rsidRPr="005A5E51">
        <w:rPr>
          <w:color w:val="993300"/>
          <w:highlight w:val="green"/>
          <w:u w:val="single"/>
        </w:rPr>
        <w:t>.</w:t>
      </w:r>
    </w:p>
    <w:p w14:paraId="13F34EAC" w14:textId="59169027" w:rsidR="00D40A48" w:rsidRPr="00D40A48" w:rsidRDefault="00D40A48" w:rsidP="001162DE">
      <w:r w:rsidRPr="00D40A48">
        <w:rPr>
          <w:rFonts w:hint="eastAsia"/>
        </w:rPr>
        <w:t>R</w:t>
      </w:r>
      <w:r w:rsidRPr="00D40A48">
        <w:t>4-2109778 is moved from AI 5.1.7.2 to AI 8.10.2</w:t>
      </w:r>
    </w:p>
    <w:p w14:paraId="198444F5" w14:textId="77777777" w:rsidR="00D40A48" w:rsidRDefault="00D40A48" w:rsidP="00D40A48">
      <w:pPr>
        <w:rPr>
          <w:rFonts w:ascii="Arial" w:hAnsi="Arial" w:cs="Arial"/>
          <w:b/>
          <w:sz w:val="24"/>
        </w:rPr>
      </w:pPr>
      <w:r>
        <w:rPr>
          <w:rFonts w:ascii="Arial" w:hAnsi="Arial" w:cs="Arial"/>
          <w:b/>
          <w:color w:val="0000FF"/>
          <w:sz w:val="24"/>
        </w:rPr>
        <w:t>R4-2109778</w:t>
      </w:r>
      <w:r>
        <w:rPr>
          <w:rFonts w:ascii="Arial" w:hAnsi="Arial" w:cs="Arial"/>
          <w:b/>
          <w:color w:val="0000FF"/>
          <w:sz w:val="24"/>
        </w:rPr>
        <w:tab/>
      </w:r>
      <w:r>
        <w:rPr>
          <w:rFonts w:ascii="Arial" w:hAnsi="Arial" w:cs="Arial"/>
          <w:b/>
          <w:sz w:val="24"/>
        </w:rPr>
        <w:t>draft CR to fix BCS for CA_n7-n66</w:t>
      </w:r>
    </w:p>
    <w:p w14:paraId="02561EA2" w14:textId="77777777" w:rsidR="00D40A48" w:rsidRDefault="00D40A48" w:rsidP="00D40A48">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v17.1.0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3CE1E619" w14:textId="77777777" w:rsidR="00D40A48" w:rsidRDefault="00D40A48" w:rsidP="00D40A48">
      <w:pPr>
        <w:rPr>
          <w:rFonts w:ascii="Arial" w:hAnsi="Arial" w:cs="Arial"/>
          <w:b/>
        </w:rPr>
      </w:pPr>
      <w:r>
        <w:rPr>
          <w:rFonts w:ascii="Arial" w:hAnsi="Arial" w:cs="Arial"/>
          <w:b/>
        </w:rPr>
        <w:t xml:space="preserve">Abstract: </w:t>
      </w:r>
    </w:p>
    <w:p w14:paraId="41451E3B" w14:textId="77777777" w:rsidR="00D40A48" w:rsidRDefault="00D40A48" w:rsidP="00D40A48">
      <w:r>
        <w:t>Typos in BCS of CA_n7A-n66A, CA_n7A-n66(2A), CA_n7(2A)-n66A are corrected.</w:t>
      </w:r>
    </w:p>
    <w:p w14:paraId="781DEB3B" w14:textId="422A2A28" w:rsidR="00D40A48" w:rsidRDefault="00D40A48"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32F99">
        <w:rPr>
          <w:rFonts w:ascii="Arial" w:hAnsi="Arial" w:cs="Arial"/>
          <w:b/>
          <w:color w:val="993300"/>
          <w:highlight w:val="green"/>
          <w:u w:val="single"/>
        </w:rPr>
        <w:t>Endorsed</w:t>
      </w:r>
      <w:r w:rsidR="002E0F78" w:rsidRPr="005A5E51">
        <w:rPr>
          <w:color w:val="993300"/>
          <w:highlight w:val="green"/>
          <w:u w:val="single"/>
        </w:rPr>
        <w:t>.</w:t>
      </w:r>
    </w:p>
    <w:p w14:paraId="2C0D92BE" w14:textId="77777777" w:rsidR="001162DE" w:rsidRDefault="001162DE" w:rsidP="001162DE">
      <w:pPr>
        <w:pStyle w:val="4"/>
      </w:pPr>
      <w:bookmarkStart w:id="322" w:name="_Toc71910586"/>
      <w:r>
        <w:t>8.10.3</w:t>
      </w:r>
      <w:r>
        <w:tab/>
        <w:t>NR inter band CA requirements with at least one FR2 band</w:t>
      </w:r>
      <w:bookmarkEnd w:id="322"/>
    </w:p>
    <w:p w14:paraId="7D29C74E" w14:textId="5540BB62" w:rsidR="001162DE" w:rsidRDefault="001162DE" w:rsidP="001162DE">
      <w:pPr>
        <w:rPr>
          <w:rFonts w:ascii="Arial" w:hAnsi="Arial" w:cs="Arial"/>
          <w:b/>
          <w:sz w:val="24"/>
        </w:rPr>
      </w:pPr>
      <w:r>
        <w:rPr>
          <w:rFonts w:ascii="Arial" w:hAnsi="Arial" w:cs="Arial"/>
          <w:b/>
          <w:color w:val="0000FF"/>
          <w:sz w:val="24"/>
        </w:rPr>
        <w:t>R4-2108862</w:t>
      </w:r>
      <w:r>
        <w:rPr>
          <w:rFonts w:ascii="Arial" w:hAnsi="Arial" w:cs="Arial"/>
          <w:b/>
          <w:color w:val="0000FF"/>
          <w:sz w:val="24"/>
        </w:rPr>
        <w:tab/>
      </w:r>
      <w:r>
        <w:rPr>
          <w:rFonts w:ascii="Arial" w:hAnsi="Arial" w:cs="Arial"/>
          <w:b/>
          <w:sz w:val="24"/>
        </w:rPr>
        <w:t>Draft CR on CA-DC of n1,n3,n78 and n258</w:t>
      </w:r>
    </w:p>
    <w:p w14:paraId="0A1B9043" w14:textId="77777777" w:rsidR="001162DE" w:rsidRDefault="001162DE" w:rsidP="001162DE">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v17.1.0</w:t>
      </w:r>
      <w:r>
        <w:rPr>
          <w:i/>
        </w:rPr>
        <w:tab/>
        <w:t xml:space="preserve">  CR-  rev  Cat: B (Rel-17)</w:t>
      </w:r>
      <w:r>
        <w:rPr>
          <w:i/>
        </w:rPr>
        <w:br/>
      </w:r>
      <w:r>
        <w:rPr>
          <w:i/>
        </w:rPr>
        <w:lastRenderedPageBreak/>
        <w:br/>
      </w:r>
      <w:r>
        <w:rPr>
          <w:i/>
        </w:rPr>
        <w:tab/>
      </w:r>
      <w:r>
        <w:rPr>
          <w:i/>
        </w:rPr>
        <w:tab/>
      </w:r>
      <w:r>
        <w:rPr>
          <w:i/>
        </w:rPr>
        <w:tab/>
      </w:r>
      <w:r>
        <w:rPr>
          <w:i/>
        </w:rPr>
        <w:tab/>
      </w:r>
      <w:r>
        <w:rPr>
          <w:i/>
        </w:rPr>
        <w:tab/>
        <w:t>Source: China Unicom, ZTE</w:t>
      </w:r>
    </w:p>
    <w:p w14:paraId="4BDD0613" w14:textId="2426C275"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32F99">
        <w:rPr>
          <w:rFonts w:ascii="Arial" w:hAnsi="Arial" w:cs="Arial"/>
          <w:b/>
          <w:color w:val="993300"/>
          <w:highlight w:val="green"/>
          <w:u w:val="single"/>
        </w:rPr>
        <w:t>Endorsed</w:t>
      </w:r>
      <w:r w:rsidR="004425AF" w:rsidRPr="005A5E51">
        <w:rPr>
          <w:color w:val="993300"/>
          <w:highlight w:val="green"/>
          <w:u w:val="single"/>
        </w:rPr>
        <w:t>.</w:t>
      </w:r>
    </w:p>
    <w:p w14:paraId="2F618002" w14:textId="37FDA9E6" w:rsidR="001162DE" w:rsidRDefault="001162DE" w:rsidP="001162DE">
      <w:pPr>
        <w:rPr>
          <w:rFonts w:ascii="Arial" w:hAnsi="Arial" w:cs="Arial"/>
          <w:b/>
          <w:sz w:val="24"/>
        </w:rPr>
      </w:pPr>
      <w:r>
        <w:rPr>
          <w:rFonts w:ascii="Arial" w:hAnsi="Arial" w:cs="Arial"/>
          <w:b/>
          <w:color w:val="0000FF"/>
          <w:sz w:val="24"/>
        </w:rPr>
        <w:t>R4-2110451</w:t>
      </w:r>
      <w:r>
        <w:rPr>
          <w:rFonts w:ascii="Arial" w:hAnsi="Arial" w:cs="Arial"/>
          <w:b/>
          <w:color w:val="0000FF"/>
          <w:sz w:val="24"/>
        </w:rPr>
        <w:tab/>
      </w:r>
      <w:r>
        <w:rPr>
          <w:rFonts w:ascii="Arial" w:hAnsi="Arial" w:cs="Arial"/>
          <w:b/>
          <w:sz w:val="24"/>
        </w:rPr>
        <w:t>draft CR to TS38.101-3: Adding  CA_n34A/n39A/n40A-n258A</w:t>
      </w:r>
    </w:p>
    <w:p w14:paraId="5088B56F" w14:textId="77777777" w:rsidR="001162DE" w:rsidRDefault="001162DE" w:rsidP="001162DE">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38.101-2 v17.1.0</w:t>
      </w:r>
      <w:r>
        <w:rPr>
          <w:i/>
        </w:rPr>
        <w:tab/>
        <w:t xml:space="preserve">  CR-  rev  Cat:  (Rel-17)</w:t>
      </w:r>
      <w:r>
        <w:rPr>
          <w:i/>
        </w:rPr>
        <w:br/>
      </w:r>
      <w:r>
        <w:rPr>
          <w:i/>
        </w:rPr>
        <w:br/>
      </w:r>
      <w:r>
        <w:rPr>
          <w:i/>
        </w:rPr>
        <w:tab/>
      </w:r>
      <w:r>
        <w:rPr>
          <w:i/>
        </w:rPr>
        <w:tab/>
      </w:r>
      <w:r>
        <w:rPr>
          <w:i/>
        </w:rPr>
        <w:tab/>
      </w:r>
      <w:r>
        <w:rPr>
          <w:i/>
        </w:rPr>
        <w:tab/>
      </w:r>
      <w:r>
        <w:rPr>
          <w:i/>
        </w:rPr>
        <w:tab/>
        <w:t>Source: ZTE Corporation</w:t>
      </w:r>
    </w:p>
    <w:p w14:paraId="720203D3" w14:textId="3235F1B9"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32F99">
        <w:rPr>
          <w:rFonts w:ascii="Arial" w:hAnsi="Arial" w:cs="Arial"/>
          <w:b/>
          <w:color w:val="993300"/>
          <w:highlight w:val="green"/>
          <w:u w:val="single"/>
        </w:rPr>
        <w:t>Endorsed</w:t>
      </w:r>
      <w:r w:rsidR="00B91C0E" w:rsidRPr="005A5E51">
        <w:rPr>
          <w:color w:val="993300"/>
          <w:highlight w:val="green"/>
          <w:u w:val="single"/>
        </w:rPr>
        <w:t>.</w:t>
      </w:r>
    </w:p>
    <w:p w14:paraId="196BB87F" w14:textId="7FD425E0" w:rsidR="001162DE" w:rsidRDefault="001162DE" w:rsidP="001162DE">
      <w:pPr>
        <w:rPr>
          <w:rFonts w:ascii="Arial" w:hAnsi="Arial" w:cs="Arial"/>
          <w:b/>
          <w:sz w:val="24"/>
        </w:rPr>
      </w:pPr>
      <w:r>
        <w:rPr>
          <w:rFonts w:ascii="Arial" w:hAnsi="Arial" w:cs="Arial"/>
          <w:b/>
          <w:color w:val="0000FF"/>
          <w:sz w:val="24"/>
        </w:rPr>
        <w:t>R4-2111091</w:t>
      </w:r>
      <w:r>
        <w:rPr>
          <w:rFonts w:ascii="Arial" w:hAnsi="Arial" w:cs="Arial"/>
          <w:b/>
          <w:color w:val="0000FF"/>
          <w:sz w:val="24"/>
        </w:rPr>
        <w:tab/>
      </w:r>
      <w:r>
        <w:rPr>
          <w:rFonts w:ascii="Arial" w:hAnsi="Arial" w:cs="Arial"/>
          <w:b/>
          <w:sz w:val="24"/>
        </w:rPr>
        <w:t>Rel-17 CR 38101-3-h10 corrections 2 band NR CA</w:t>
      </w:r>
    </w:p>
    <w:p w14:paraId="7F293EC1"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v17.1.0</w:t>
      </w:r>
      <w:r>
        <w:rPr>
          <w:i/>
        </w:rPr>
        <w:tab/>
        <w:t xml:space="preserve">  CR-0592  rev  Cat: F (Rel-17)</w:t>
      </w:r>
      <w:r>
        <w:rPr>
          <w:i/>
        </w:rPr>
        <w:br/>
      </w:r>
      <w:r>
        <w:rPr>
          <w:i/>
        </w:rPr>
        <w:br/>
      </w:r>
      <w:r>
        <w:rPr>
          <w:i/>
        </w:rPr>
        <w:tab/>
      </w:r>
      <w:r>
        <w:rPr>
          <w:i/>
        </w:rPr>
        <w:tab/>
      </w:r>
      <w:r>
        <w:rPr>
          <w:i/>
        </w:rPr>
        <w:tab/>
      </w:r>
      <w:r>
        <w:rPr>
          <w:i/>
        </w:rPr>
        <w:tab/>
      </w:r>
      <w:r>
        <w:rPr>
          <w:i/>
        </w:rPr>
        <w:tab/>
        <w:t>Source: Ericsson</w:t>
      </w:r>
    </w:p>
    <w:p w14:paraId="3CFC7F26" w14:textId="77777777" w:rsidR="001162DE" w:rsidRDefault="001162DE" w:rsidP="001162DE">
      <w:pPr>
        <w:rPr>
          <w:rFonts w:ascii="Arial" w:hAnsi="Arial" w:cs="Arial"/>
          <w:b/>
        </w:rPr>
      </w:pPr>
      <w:r>
        <w:rPr>
          <w:rFonts w:ascii="Arial" w:hAnsi="Arial" w:cs="Arial"/>
          <w:b/>
        </w:rPr>
        <w:t xml:space="preserve">Abstract: </w:t>
      </w:r>
    </w:p>
    <w:p w14:paraId="3C8CD860" w14:textId="77777777" w:rsidR="001162DE" w:rsidRDefault="001162DE" w:rsidP="001162DE">
      <w:r>
        <w:t>Rel-17 CR 38101-3-h10 corrections 2 band NR CA</w:t>
      </w:r>
    </w:p>
    <w:p w14:paraId="3BE78379" w14:textId="3A042EC2"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C068B4">
        <w:rPr>
          <w:rFonts w:ascii="Arial" w:hAnsi="Arial" w:cs="Arial"/>
          <w:b/>
          <w:color w:val="993300"/>
          <w:u w:val="single"/>
        </w:rPr>
        <w:t xml:space="preserve">revised to </w:t>
      </w:r>
      <w:r w:rsidR="00C068B4" w:rsidRPr="00C068B4">
        <w:rPr>
          <w:rFonts w:ascii="Arial" w:hAnsi="Arial" w:cs="Arial"/>
          <w:b/>
          <w:color w:val="993300"/>
          <w:u w:val="single"/>
        </w:rPr>
        <w:t>R4-2107702</w:t>
      </w:r>
      <w:r>
        <w:rPr>
          <w:color w:val="993300"/>
          <w:u w:val="single"/>
        </w:rPr>
        <w:t>.</w:t>
      </w:r>
    </w:p>
    <w:p w14:paraId="5F0088DA" w14:textId="26A68CFD" w:rsidR="00C068B4" w:rsidRDefault="00C068B4" w:rsidP="00C068B4">
      <w:pPr>
        <w:rPr>
          <w:rFonts w:ascii="Arial" w:hAnsi="Arial" w:cs="Arial"/>
          <w:b/>
          <w:sz w:val="24"/>
        </w:rPr>
      </w:pPr>
      <w:r>
        <w:rPr>
          <w:rFonts w:ascii="Arial" w:hAnsi="Arial" w:cs="Arial"/>
          <w:b/>
          <w:color w:val="0000FF"/>
          <w:sz w:val="24"/>
        </w:rPr>
        <w:t>R4-2107702</w:t>
      </w:r>
      <w:r>
        <w:rPr>
          <w:rFonts w:ascii="Arial" w:hAnsi="Arial" w:cs="Arial"/>
          <w:b/>
          <w:color w:val="0000FF"/>
          <w:sz w:val="24"/>
        </w:rPr>
        <w:tab/>
      </w:r>
      <w:r>
        <w:rPr>
          <w:rFonts w:ascii="Arial" w:hAnsi="Arial" w:cs="Arial"/>
          <w:b/>
          <w:sz w:val="24"/>
        </w:rPr>
        <w:t>Rel-17 CR 38101-3-h10 corrections 2 band NR CA</w:t>
      </w:r>
    </w:p>
    <w:p w14:paraId="328F0B02" w14:textId="77777777" w:rsidR="00C068B4" w:rsidRDefault="00C068B4" w:rsidP="00C068B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v17.1.0</w:t>
      </w:r>
      <w:r>
        <w:rPr>
          <w:i/>
        </w:rPr>
        <w:tab/>
        <w:t xml:space="preserve">  CR-0592  rev  Cat: F (Rel-17)</w:t>
      </w:r>
      <w:r>
        <w:rPr>
          <w:i/>
        </w:rPr>
        <w:br/>
      </w:r>
      <w:r>
        <w:rPr>
          <w:i/>
        </w:rPr>
        <w:br/>
      </w:r>
      <w:r>
        <w:rPr>
          <w:i/>
        </w:rPr>
        <w:tab/>
      </w:r>
      <w:r>
        <w:rPr>
          <w:i/>
        </w:rPr>
        <w:tab/>
      </w:r>
      <w:r>
        <w:rPr>
          <w:i/>
        </w:rPr>
        <w:tab/>
      </w:r>
      <w:r>
        <w:rPr>
          <w:i/>
        </w:rPr>
        <w:tab/>
      </w:r>
      <w:r>
        <w:rPr>
          <w:i/>
        </w:rPr>
        <w:tab/>
        <w:t>Source: Ericsson</w:t>
      </w:r>
    </w:p>
    <w:p w14:paraId="34A61036" w14:textId="77777777" w:rsidR="00C068B4" w:rsidRDefault="00C068B4" w:rsidP="00C068B4">
      <w:pPr>
        <w:rPr>
          <w:rFonts w:ascii="Arial" w:hAnsi="Arial" w:cs="Arial"/>
          <w:b/>
        </w:rPr>
      </w:pPr>
      <w:r>
        <w:rPr>
          <w:rFonts w:ascii="Arial" w:hAnsi="Arial" w:cs="Arial"/>
          <w:b/>
        </w:rPr>
        <w:t xml:space="preserve">Abstract: </w:t>
      </w:r>
    </w:p>
    <w:p w14:paraId="61C8C234" w14:textId="77777777" w:rsidR="00C068B4" w:rsidRDefault="00C068B4" w:rsidP="00C068B4">
      <w:r>
        <w:t>Rel-17 CR 38101-3-h10 corrections 2 band NR CA</w:t>
      </w:r>
    </w:p>
    <w:p w14:paraId="6DCF35E1" w14:textId="3EF43101" w:rsidR="00C068B4" w:rsidRDefault="00C068B4" w:rsidP="00C068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A37875" w:rsidRPr="005A5E51">
        <w:rPr>
          <w:rFonts w:ascii="Arial" w:hAnsi="Arial" w:cs="Arial"/>
          <w:b/>
          <w:color w:val="993300"/>
          <w:highlight w:val="green"/>
          <w:u w:val="single"/>
        </w:rPr>
        <w:t>Agreed</w:t>
      </w:r>
      <w:r w:rsidR="00A37875" w:rsidRPr="005A5E51">
        <w:rPr>
          <w:color w:val="993300"/>
          <w:highlight w:val="green"/>
          <w:u w:val="single"/>
        </w:rPr>
        <w:t>.</w:t>
      </w:r>
    </w:p>
    <w:p w14:paraId="08BDF9BD" w14:textId="45D045DA" w:rsidR="001162DE" w:rsidRDefault="001162DE" w:rsidP="001162DE">
      <w:pPr>
        <w:rPr>
          <w:rFonts w:ascii="Arial" w:hAnsi="Arial" w:cs="Arial"/>
          <w:b/>
          <w:sz w:val="24"/>
        </w:rPr>
      </w:pPr>
      <w:r>
        <w:rPr>
          <w:rFonts w:ascii="Arial" w:hAnsi="Arial" w:cs="Arial"/>
          <w:b/>
          <w:color w:val="0000FF"/>
          <w:sz w:val="24"/>
        </w:rPr>
        <w:t>R4-2111162</w:t>
      </w:r>
      <w:r>
        <w:rPr>
          <w:rFonts w:ascii="Arial" w:hAnsi="Arial" w:cs="Arial"/>
          <w:b/>
          <w:color w:val="0000FF"/>
          <w:sz w:val="24"/>
        </w:rPr>
        <w:tab/>
      </w:r>
      <w:r>
        <w:rPr>
          <w:rFonts w:ascii="Arial" w:hAnsi="Arial" w:cs="Arial"/>
          <w:b/>
          <w:sz w:val="24"/>
        </w:rPr>
        <w:t>TP for TR 38.717-02-01  to include DC_n78-n258</w:t>
      </w:r>
    </w:p>
    <w:p w14:paraId="74EBEA79"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v0.4.0</w:t>
      </w:r>
      <w:r>
        <w:rPr>
          <w:i/>
        </w:rPr>
        <w:tab/>
        <w:t xml:space="preserve">  CR-  rev  Cat:  (Rel-17)</w:t>
      </w:r>
      <w:r>
        <w:rPr>
          <w:i/>
        </w:rPr>
        <w:br/>
      </w:r>
      <w:r>
        <w:rPr>
          <w:i/>
        </w:rPr>
        <w:br/>
      </w:r>
      <w:r>
        <w:rPr>
          <w:i/>
        </w:rPr>
        <w:tab/>
      </w:r>
      <w:r>
        <w:rPr>
          <w:i/>
        </w:rPr>
        <w:tab/>
      </w:r>
      <w:r>
        <w:rPr>
          <w:i/>
        </w:rPr>
        <w:tab/>
      </w:r>
      <w:r>
        <w:rPr>
          <w:i/>
        </w:rPr>
        <w:tab/>
      </w:r>
      <w:r>
        <w:rPr>
          <w:i/>
        </w:rPr>
        <w:tab/>
        <w:t>Source: Ericsson,Telstra</w:t>
      </w:r>
    </w:p>
    <w:p w14:paraId="1F74585F" w14:textId="77777777" w:rsidR="001162DE" w:rsidRDefault="001162DE" w:rsidP="001162DE">
      <w:pPr>
        <w:rPr>
          <w:rFonts w:ascii="Arial" w:hAnsi="Arial" w:cs="Arial"/>
          <w:b/>
        </w:rPr>
      </w:pPr>
      <w:r>
        <w:rPr>
          <w:rFonts w:ascii="Arial" w:hAnsi="Arial" w:cs="Arial"/>
          <w:b/>
        </w:rPr>
        <w:t xml:space="preserve">Abstract: </w:t>
      </w:r>
    </w:p>
    <w:p w14:paraId="3456349B" w14:textId="77777777" w:rsidR="001162DE" w:rsidRDefault="001162DE" w:rsidP="001162DE">
      <w:r>
        <w:t>TP for TR 38.717-02-01  to include DC_n78-n258</w:t>
      </w:r>
    </w:p>
    <w:p w14:paraId="4EDA956C" w14:textId="1028093C"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7B6EA5">
        <w:rPr>
          <w:rFonts w:ascii="Arial" w:hAnsi="Arial" w:cs="Arial"/>
          <w:b/>
          <w:color w:val="993300"/>
          <w:u w:val="single"/>
        </w:rPr>
        <w:t xml:space="preserve">revised to </w:t>
      </w:r>
      <w:r w:rsidR="007B6EA5" w:rsidRPr="007B6EA5">
        <w:rPr>
          <w:rFonts w:ascii="Arial" w:hAnsi="Arial" w:cs="Arial"/>
          <w:b/>
          <w:color w:val="993300"/>
          <w:u w:val="single"/>
        </w:rPr>
        <w:t>R4-2107703</w:t>
      </w:r>
      <w:r>
        <w:rPr>
          <w:color w:val="993300"/>
          <w:u w:val="single"/>
        </w:rPr>
        <w:t>.</w:t>
      </w:r>
    </w:p>
    <w:p w14:paraId="42A78DB8" w14:textId="39EA9958" w:rsidR="007B6EA5" w:rsidRDefault="007B6EA5" w:rsidP="007B6EA5">
      <w:pPr>
        <w:rPr>
          <w:rFonts w:ascii="Arial" w:hAnsi="Arial" w:cs="Arial"/>
          <w:b/>
          <w:sz w:val="24"/>
        </w:rPr>
      </w:pPr>
      <w:r>
        <w:rPr>
          <w:rFonts w:ascii="Arial" w:hAnsi="Arial" w:cs="Arial"/>
          <w:b/>
          <w:color w:val="0000FF"/>
          <w:sz w:val="24"/>
        </w:rPr>
        <w:t>R4-2107703</w:t>
      </w:r>
      <w:r>
        <w:rPr>
          <w:rFonts w:ascii="Arial" w:hAnsi="Arial" w:cs="Arial"/>
          <w:b/>
          <w:color w:val="0000FF"/>
          <w:sz w:val="24"/>
        </w:rPr>
        <w:tab/>
      </w:r>
      <w:r>
        <w:rPr>
          <w:rFonts w:ascii="Arial" w:hAnsi="Arial" w:cs="Arial"/>
          <w:b/>
          <w:sz w:val="24"/>
        </w:rPr>
        <w:t>TP for TR 38.717-02-01  to include DC_n78-n258</w:t>
      </w:r>
    </w:p>
    <w:p w14:paraId="30F49F04" w14:textId="77777777" w:rsidR="007B6EA5" w:rsidRDefault="007B6EA5" w:rsidP="007B6EA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v0.4.0</w:t>
      </w:r>
      <w:r>
        <w:rPr>
          <w:i/>
        </w:rPr>
        <w:tab/>
        <w:t xml:space="preserve">  CR-  rev  Cat:  (Rel-17)</w:t>
      </w:r>
      <w:r>
        <w:rPr>
          <w:i/>
        </w:rPr>
        <w:br/>
      </w:r>
      <w:r>
        <w:rPr>
          <w:i/>
        </w:rPr>
        <w:br/>
      </w:r>
      <w:r>
        <w:rPr>
          <w:i/>
        </w:rPr>
        <w:tab/>
      </w:r>
      <w:r>
        <w:rPr>
          <w:i/>
        </w:rPr>
        <w:tab/>
      </w:r>
      <w:r>
        <w:rPr>
          <w:i/>
        </w:rPr>
        <w:tab/>
      </w:r>
      <w:r>
        <w:rPr>
          <w:i/>
        </w:rPr>
        <w:tab/>
      </w:r>
      <w:r>
        <w:rPr>
          <w:i/>
        </w:rPr>
        <w:tab/>
        <w:t>Source: Ericsson,Telstra</w:t>
      </w:r>
    </w:p>
    <w:p w14:paraId="338527C2" w14:textId="77777777" w:rsidR="007B6EA5" w:rsidRDefault="007B6EA5" w:rsidP="007B6EA5">
      <w:pPr>
        <w:rPr>
          <w:rFonts w:ascii="Arial" w:hAnsi="Arial" w:cs="Arial"/>
          <w:b/>
        </w:rPr>
      </w:pPr>
      <w:r>
        <w:rPr>
          <w:rFonts w:ascii="Arial" w:hAnsi="Arial" w:cs="Arial"/>
          <w:b/>
        </w:rPr>
        <w:t xml:space="preserve">Abstract: </w:t>
      </w:r>
    </w:p>
    <w:p w14:paraId="16530603" w14:textId="77777777" w:rsidR="007B6EA5" w:rsidRDefault="007B6EA5" w:rsidP="007B6EA5">
      <w:r>
        <w:t>TP for TR 38.717-02-01  to include DC_n78-n258</w:t>
      </w:r>
    </w:p>
    <w:p w14:paraId="0A1A4DFA" w14:textId="62B5061A" w:rsidR="007B6EA5" w:rsidRDefault="007B6EA5" w:rsidP="007B6E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32F99">
        <w:rPr>
          <w:rFonts w:ascii="Arial" w:hAnsi="Arial" w:cs="Arial"/>
          <w:b/>
          <w:color w:val="993300"/>
          <w:highlight w:val="green"/>
          <w:u w:val="single"/>
        </w:rPr>
        <w:t>Approved</w:t>
      </w:r>
      <w:r w:rsidR="008D3FFD" w:rsidRPr="005A5E51">
        <w:rPr>
          <w:color w:val="993300"/>
          <w:highlight w:val="green"/>
          <w:u w:val="single"/>
        </w:rPr>
        <w:t>.</w:t>
      </w:r>
    </w:p>
    <w:p w14:paraId="38EDE870" w14:textId="77777777" w:rsidR="001162DE" w:rsidRDefault="001162DE" w:rsidP="001162DE">
      <w:pPr>
        <w:pStyle w:val="3"/>
      </w:pPr>
      <w:bookmarkStart w:id="323" w:name="_Toc71910587"/>
      <w:r>
        <w:lastRenderedPageBreak/>
        <w:t>8.11</w:t>
      </w:r>
      <w:r>
        <w:tab/>
        <w:t>NR Inter-band Carrier Aggregation for 3 bands DL with 1 band UL</w:t>
      </w:r>
      <w:bookmarkEnd w:id="323"/>
    </w:p>
    <w:p w14:paraId="476EEC76" w14:textId="77777777" w:rsidR="001162DE" w:rsidRDefault="001162DE" w:rsidP="001162DE">
      <w:pPr>
        <w:pStyle w:val="4"/>
      </w:pPr>
      <w:bookmarkStart w:id="324" w:name="_Toc71910588"/>
      <w:r>
        <w:t>8.11.1</w:t>
      </w:r>
      <w:r>
        <w:tab/>
        <w:t>Rapporteur Input (WID/TR/CR)</w:t>
      </w:r>
      <w:bookmarkEnd w:id="324"/>
    </w:p>
    <w:p w14:paraId="621496B5" w14:textId="1268990C" w:rsidR="001162DE" w:rsidRDefault="001162DE" w:rsidP="001162DE">
      <w:pPr>
        <w:rPr>
          <w:rFonts w:ascii="Arial" w:hAnsi="Arial" w:cs="Arial"/>
          <w:b/>
          <w:sz w:val="24"/>
        </w:rPr>
      </w:pPr>
      <w:r>
        <w:rPr>
          <w:rFonts w:ascii="Arial" w:hAnsi="Arial" w:cs="Arial"/>
          <w:b/>
          <w:color w:val="0000FF"/>
          <w:sz w:val="24"/>
        </w:rPr>
        <w:t>R4-2109121</w:t>
      </w:r>
      <w:r>
        <w:rPr>
          <w:rFonts w:ascii="Arial" w:hAnsi="Arial" w:cs="Arial"/>
          <w:b/>
          <w:color w:val="0000FF"/>
          <w:sz w:val="24"/>
        </w:rPr>
        <w:tab/>
      </w:r>
      <w:r>
        <w:rPr>
          <w:rFonts w:ascii="Arial" w:hAnsi="Arial" w:cs="Arial"/>
          <w:b/>
          <w:sz w:val="24"/>
        </w:rPr>
        <w:t>TR 38.717-03-01 on Rel-17 NR inter-band Carrier Aggregation (CA) for 3 Down Link (DL) / 1 Up Link (UL)</w:t>
      </w:r>
    </w:p>
    <w:p w14:paraId="26ACC9D1" w14:textId="77777777" w:rsidR="001162DE" w:rsidRDefault="001162DE" w:rsidP="001162DE">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38.717-03-01 v0.4.0</w:t>
      </w:r>
      <w:r>
        <w:rPr>
          <w:i/>
        </w:rPr>
        <w:tab/>
        <w:t xml:space="preserve">  CR-  rev  Cat:  (Rel-17)</w:t>
      </w:r>
      <w:r>
        <w:rPr>
          <w:i/>
        </w:rPr>
        <w:br/>
      </w:r>
      <w:r>
        <w:rPr>
          <w:i/>
        </w:rPr>
        <w:br/>
      </w:r>
      <w:r>
        <w:rPr>
          <w:i/>
        </w:rPr>
        <w:tab/>
      </w:r>
      <w:r>
        <w:rPr>
          <w:i/>
        </w:rPr>
        <w:tab/>
      </w:r>
      <w:r>
        <w:rPr>
          <w:i/>
        </w:rPr>
        <w:tab/>
      </w:r>
      <w:r>
        <w:rPr>
          <w:i/>
        </w:rPr>
        <w:tab/>
      </w:r>
      <w:r>
        <w:rPr>
          <w:i/>
        </w:rPr>
        <w:tab/>
        <w:t>Source: CATT</w:t>
      </w:r>
    </w:p>
    <w:p w14:paraId="15826880" w14:textId="496072D8"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D45F92">
        <w:rPr>
          <w:rFonts w:ascii="Arial" w:hAnsi="Arial" w:cs="Arial"/>
          <w:b/>
          <w:color w:val="993300"/>
          <w:u w:val="single"/>
        </w:rPr>
        <w:t>Email approval</w:t>
      </w:r>
      <w:r w:rsidR="00D45F92">
        <w:rPr>
          <w:color w:val="993300"/>
          <w:u w:val="single"/>
        </w:rPr>
        <w:t>.</w:t>
      </w:r>
    </w:p>
    <w:p w14:paraId="51C41B81" w14:textId="47409E97" w:rsidR="001162DE" w:rsidRDefault="001162DE" w:rsidP="001162DE">
      <w:pPr>
        <w:rPr>
          <w:rFonts w:ascii="Arial" w:hAnsi="Arial" w:cs="Arial"/>
          <w:b/>
          <w:sz w:val="24"/>
        </w:rPr>
      </w:pPr>
      <w:r>
        <w:rPr>
          <w:rFonts w:ascii="Arial" w:hAnsi="Arial" w:cs="Arial"/>
          <w:b/>
          <w:color w:val="0000FF"/>
          <w:sz w:val="24"/>
        </w:rPr>
        <w:t>R4-2109122</w:t>
      </w:r>
      <w:r>
        <w:rPr>
          <w:rFonts w:ascii="Arial" w:hAnsi="Arial" w:cs="Arial"/>
          <w:b/>
          <w:color w:val="0000FF"/>
          <w:sz w:val="24"/>
        </w:rPr>
        <w:tab/>
      </w:r>
      <w:r>
        <w:rPr>
          <w:rFonts w:ascii="Arial" w:hAnsi="Arial" w:cs="Arial"/>
          <w:b/>
          <w:sz w:val="24"/>
        </w:rPr>
        <w:t>Revised WID on Rel-17 NR inter-band CA of 3DL bands and 1UL band</w:t>
      </w:r>
    </w:p>
    <w:p w14:paraId="69BA1D4E" w14:textId="77777777" w:rsidR="001162DE" w:rsidRDefault="001162DE" w:rsidP="001162DE">
      <w:pPr>
        <w:rPr>
          <w:i/>
        </w:rPr>
      </w:pPr>
      <w:r>
        <w:rPr>
          <w:i/>
        </w:rPr>
        <w:tab/>
      </w:r>
      <w:r>
        <w:rPr>
          <w:i/>
        </w:rPr>
        <w:tab/>
      </w:r>
      <w:r>
        <w:rPr>
          <w:i/>
        </w:rPr>
        <w:tab/>
      </w:r>
      <w:r>
        <w:rPr>
          <w:i/>
        </w:rPr>
        <w:tab/>
      </w:r>
      <w:r>
        <w:rPr>
          <w:i/>
        </w:rPr>
        <w:tab/>
        <w:t>Type: WID revised</w:t>
      </w:r>
      <w:r>
        <w:rPr>
          <w:i/>
        </w:rPr>
        <w:tab/>
      </w:r>
      <w:r>
        <w:rPr>
          <w:i/>
        </w:rPr>
        <w:tab/>
        <w:t>For: Approval</w:t>
      </w:r>
      <w:r>
        <w:rPr>
          <w:i/>
        </w:rPr>
        <w:br/>
      </w:r>
      <w:r>
        <w:rPr>
          <w:i/>
        </w:rPr>
        <w:tab/>
      </w:r>
      <w:r>
        <w:rPr>
          <w:i/>
        </w:rPr>
        <w:tab/>
      </w:r>
      <w:r>
        <w:rPr>
          <w:i/>
        </w:rPr>
        <w:tab/>
      </w:r>
      <w:r>
        <w:rPr>
          <w:i/>
        </w:rPr>
        <w:tab/>
      </w:r>
      <w:r>
        <w:rPr>
          <w:i/>
        </w:rPr>
        <w:tab/>
        <w:t>Source: CATT</w:t>
      </w:r>
    </w:p>
    <w:p w14:paraId="49DCEE46" w14:textId="12A4E0C0"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D45F92">
        <w:rPr>
          <w:rFonts w:ascii="Arial" w:hAnsi="Arial" w:cs="Arial"/>
          <w:b/>
          <w:color w:val="993300"/>
          <w:u w:val="single"/>
        </w:rPr>
        <w:t>Email approval</w:t>
      </w:r>
      <w:r w:rsidR="00D45F92">
        <w:rPr>
          <w:color w:val="993300"/>
          <w:u w:val="single"/>
        </w:rPr>
        <w:t>.</w:t>
      </w:r>
    </w:p>
    <w:p w14:paraId="1E2171AD" w14:textId="77777777" w:rsidR="001162DE" w:rsidRDefault="001162DE" w:rsidP="001162DE">
      <w:pPr>
        <w:pStyle w:val="4"/>
      </w:pPr>
      <w:bookmarkStart w:id="325" w:name="_Toc71910589"/>
      <w:r>
        <w:t>8.11.2</w:t>
      </w:r>
      <w:r>
        <w:tab/>
        <w:t>UE RF requirements</w:t>
      </w:r>
      <w:bookmarkEnd w:id="325"/>
    </w:p>
    <w:p w14:paraId="0FBC4326" w14:textId="7588AB32" w:rsidR="001162DE" w:rsidRDefault="001162DE" w:rsidP="001162DE">
      <w:pPr>
        <w:rPr>
          <w:rFonts w:ascii="Arial" w:hAnsi="Arial" w:cs="Arial"/>
          <w:b/>
          <w:sz w:val="24"/>
        </w:rPr>
      </w:pPr>
      <w:r>
        <w:rPr>
          <w:rFonts w:ascii="Arial" w:hAnsi="Arial" w:cs="Arial"/>
          <w:b/>
          <w:color w:val="0000FF"/>
          <w:sz w:val="24"/>
        </w:rPr>
        <w:t>R4-2108863</w:t>
      </w:r>
      <w:r>
        <w:rPr>
          <w:rFonts w:ascii="Arial" w:hAnsi="Arial" w:cs="Arial"/>
          <w:b/>
          <w:color w:val="0000FF"/>
          <w:sz w:val="24"/>
        </w:rPr>
        <w:tab/>
      </w:r>
      <w:r>
        <w:rPr>
          <w:rFonts w:ascii="Arial" w:hAnsi="Arial" w:cs="Arial"/>
          <w:b/>
          <w:sz w:val="24"/>
        </w:rPr>
        <w:t>Draft CR on CA_n1-n3-n78</w:t>
      </w:r>
    </w:p>
    <w:p w14:paraId="1643F831" w14:textId="77777777" w:rsidR="001162DE" w:rsidRDefault="001162DE" w:rsidP="001162DE">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v17.1.0</w:t>
      </w:r>
      <w:r>
        <w:rPr>
          <w:i/>
        </w:rPr>
        <w:tab/>
        <w:t xml:space="preserve">  CR-  rev  Cat: B (Rel-17)</w:t>
      </w:r>
      <w:r>
        <w:rPr>
          <w:i/>
        </w:rPr>
        <w:br/>
      </w:r>
      <w:r>
        <w:rPr>
          <w:i/>
        </w:rPr>
        <w:br/>
      </w:r>
      <w:r>
        <w:rPr>
          <w:i/>
        </w:rPr>
        <w:tab/>
      </w:r>
      <w:r>
        <w:rPr>
          <w:i/>
        </w:rPr>
        <w:tab/>
      </w:r>
      <w:r>
        <w:rPr>
          <w:i/>
        </w:rPr>
        <w:tab/>
      </w:r>
      <w:r>
        <w:rPr>
          <w:i/>
        </w:rPr>
        <w:tab/>
      </w:r>
      <w:r>
        <w:rPr>
          <w:i/>
        </w:rPr>
        <w:tab/>
        <w:t>Source: China Unicom</w:t>
      </w:r>
    </w:p>
    <w:p w14:paraId="75550AA1" w14:textId="1B192068"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666469">
        <w:rPr>
          <w:rFonts w:ascii="Arial" w:hAnsi="Arial" w:cs="Arial"/>
          <w:b/>
          <w:color w:val="993300"/>
          <w:u w:val="single"/>
        </w:rPr>
        <w:t xml:space="preserve">revised to </w:t>
      </w:r>
      <w:r w:rsidR="00666469" w:rsidRPr="00666469">
        <w:rPr>
          <w:rFonts w:ascii="Arial" w:hAnsi="Arial" w:cs="Arial"/>
          <w:b/>
          <w:color w:val="993300"/>
          <w:u w:val="single"/>
        </w:rPr>
        <w:t>R4-2107704</w:t>
      </w:r>
      <w:r>
        <w:rPr>
          <w:color w:val="993300"/>
          <w:u w:val="single"/>
        </w:rPr>
        <w:t>.</w:t>
      </w:r>
    </w:p>
    <w:p w14:paraId="754A8102" w14:textId="31F88504" w:rsidR="007B6EA5" w:rsidRDefault="00666469" w:rsidP="007B6EA5">
      <w:pPr>
        <w:rPr>
          <w:rFonts w:ascii="Arial" w:hAnsi="Arial" w:cs="Arial"/>
          <w:b/>
          <w:sz w:val="24"/>
        </w:rPr>
      </w:pPr>
      <w:r>
        <w:rPr>
          <w:rFonts w:ascii="Arial" w:hAnsi="Arial" w:cs="Arial"/>
          <w:b/>
          <w:color w:val="0000FF"/>
          <w:sz w:val="24"/>
        </w:rPr>
        <w:t>R4-2107704</w:t>
      </w:r>
      <w:r w:rsidR="007B6EA5">
        <w:rPr>
          <w:rFonts w:ascii="Arial" w:hAnsi="Arial" w:cs="Arial"/>
          <w:b/>
          <w:color w:val="0000FF"/>
          <w:sz w:val="24"/>
        </w:rPr>
        <w:tab/>
      </w:r>
      <w:r w:rsidR="007B6EA5">
        <w:rPr>
          <w:rFonts w:ascii="Arial" w:hAnsi="Arial" w:cs="Arial"/>
          <w:b/>
          <w:sz w:val="24"/>
        </w:rPr>
        <w:t>Draft CR on CA_n1-n3-n78</w:t>
      </w:r>
    </w:p>
    <w:p w14:paraId="46441A92" w14:textId="77777777" w:rsidR="007B6EA5" w:rsidRDefault="007B6EA5" w:rsidP="007B6EA5">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v17.1.0</w:t>
      </w:r>
      <w:r>
        <w:rPr>
          <w:i/>
        </w:rPr>
        <w:tab/>
        <w:t xml:space="preserve">  CR-  rev  Cat: B (Rel-17)</w:t>
      </w:r>
      <w:r>
        <w:rPr>
          <w:i/>
        </w:rPr>
        <w:br/>
      </w:r>
      <w:r>
        <w:rPr>
          <w:i/>
        </w:rPr>
        <w:br/>
      </w:r>
      <w:r>
        <w:rPr>
          <w:i/>
        </w:rPr>
        <w:tab/>
      </w:r>
      <w:r>
        <w:rPr>
          <w:i/>
        </w:rPr>
        <w:tab/>
      </w:r>
      <w:r>
        <w:rPr>
          <w:i/>
        </w:rPr>
        <w:tab/>
      </w:r>
      <w:r>
        <w:rPr>
          <w:i/>
        </w:rPr>
        <w:tab/>
      </w:r>
      <w:r>
        <w:rPr>
          <w:i/>
        </w:rPr>
        <w:tab/>
        <w:t>Source: China Unicom</w:t>
      </w:r>
    </w:p>
    <w:p w14:paraId="18439F7F" w14:textId="0CABC09F" w:rsidR="007B6EA5" w:rsidRDefault="007B6EA5"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32F99">
        <w:rPr>
          <w:rFonts w:ascii="Arial" w:hAnsi="Arial" w:cs="Arial"/>
          <w:b/>
          <w:color w:val="993300"/>
          <w:highlight w:val="green"/>
          <w:u w:val="single"/>
        </w:rPr>
        <w:t>Endorsed</w:t>
      </w:r>
      <w:r w:rsidR="00333B49" w:rsidRPr="005A5E51">
        <w:rPr>
          <w:color w:val="993300"/>
          <w:highlight w:val="green"/>
          <w:u w:val="single"/>
        </w:rPr>
        <w:t>.</w:t>
      </w:r>
    </w:p>
    <w:p w14:paraId="171C9B7F" w14:textId="7484CB3B" w:rsidR="001162DE" w:rsidRDefault="001162DE" w:rsidP="001162DE">
      <w:pPr>
        <w:rPr>
          <w:rFonts w:ascii="Arial" w:hAnsi="Arial" w:cs="Arial"/>
          <w:b/>
          <w:sz w:val="24"/>
        </w:rPr>
      </w:pPr>
      <w:r>
        <w:rPr>
          <w:rFonts w:ascii="Arial" w:hAnsi="Arial" w:cs="Arial"/>
          <w:b/>
          <w:color w:val="0000FF"/>
          <w:sz w:val="24"/>
        </w:rPr>
        <w:t>R4-2108935</w:t>
      </w:r>
      <w:r>
        <w:rPr>
          <w:rFonts w:ascii="Arial" w:hAnsi="Arial" w:cs="Arial"/>
          <w:b/>
          <w:color w:val="0000FF"/>
          <w:sz w:val="24"/>
        </w:rPr>
        <w:tab/>
      </w:r>
      <w:r>
        <w:rPr>
          <w:rFonts w:ascii="Arial" w:hAnsi="Arial" w:cs="Arial"/>
          <w:b/>
          <w:sz w:val="24"/>
        </w:rPr>
        <w:t>TP to TR 38.717-03-01: CA_n2-n30-n66</w:t>
      </w:r>
    </w:p>
    <w:p w14:paraId="5FD39271"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v0.4.0</w:t>
      </w:r>
      <w:r>
        <w:rPr>
          <w:i/>
        </w:rPr>
        <w:tab/>
        <w:t xml:space="preserve">  CR-  rev  Cat:  (Rel-17)</w:t>
      </w:r>
      <w:r>
        <w:rPr>
          <w:i/>
        </w:rPr>
        <w:br/>
      </w:r>
      <w:r>
        <w:rPr>
          <w:i/>
        </w:rPr>
        <w:br/>
      </w:r>
      <w:r>
        <w:rPr>
          <w:i/>
        </w:rPr>
        <w:tab/>
      </w:r>
      <w:r>
        <w:rPr>
          <w:i/>
        </w:rPr>
        <w:tab/>
      </w:r>
      <w:r>
        <w:rPr>
          <w:i/>
        </w:rPr>
        <w:tab/>
      </w:r>
      <w:r>
        <w:rPr>
          <w:i/>
        </w:rPr>
        <w:tab/>
      </w:r>
      <w:r>
        <w:rPr>
          <w:i/>
        </w:rPr>
        <w:tab/>
        <w:t>Source: Nokia, AT&amp;T</w:t>
      </w:r>
    </w:p>
    <w:p w14:paraId="599C8CD4" w14:textId="116F1DA3"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32F99">
        <w:rPr>
          <w:rFonts w:ascii="Arial" w:hAnsi="Arial" w:cs="Arial"/>
          <w:b/>
          <w:color w:val="993300"/>
          <w:highlight w:val="green"/>
          <w:u w:val="single"/>
        </w:rPr>
        <w:t>Approved</w:t>
      </w:r>
      <w:r w:rsidR="00882EE5" w:rsidRPr="005A5E51">
        <w:rPr>
          <w:color w:val="993300"/>
          <w:highlight w:val="green"/>
          <w:u w:val="single"/>
        </w:rPr>
        <w:t>.</w:t>
      </w:r>
    </w:p>
    <w:p w14:paraId="25758DCC" w14:textId="05E85132" w:rsidR="001162DE" w:rsidRDefault="001162DE" w:rsidP="001162DE">
      <w:pPr>
        <w:rPr>
          <w:rFonts w:ascii="Arial" w:hAnsi="Arial" w:cs="Arial"/>
          <w:b/>
          <w:sz w:val="24"/>
        </w:rPr>
      </w:pPr>
      <w:r>
        <w:rPr>
          <w:rFonts w:ascii="Arial" w:hAnsi="Arial" w:cs="Arial"/>
          <w:b/>
          <w:color w:val="0000FF"/>
          <w:sz w:val="24"/>
        </w:rPr>
        <w:t>R4-2108936</w:t>
      </w:r>
      <w:r>
        <w:rPr>
          <w:rFonts w:ascii="Arial" w:hAnsi="Arial" w:cs="Arial"/>
          <w:b/>
          <w:color w:val="0000FF"/>
          <w:sz w:val="24"/>
        </w:rPr>
        <w:tab/>
      </w:r>
      <w:r>
        <w:rPr>
          <w:rFonts w:ascii="Arial" w:hAnsi="Arial" w:cs="Arial"/>
          <w:b/>
          <w:sz w:val="24"/>
        </w:rPr>
        <w:t>TP to TR 38.717-03-01: CA_n5-n30-n66</w:t>
      </w:r>
    </w:p>
    <w:p w14:paraId="310EF75E"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v0.4.0</w:t>
      </w:r>
      <w:r>
        <w:rPr>
          <w:i/>
        </w:rPr>
        <w:tab/>
        <w:t xml:space="preserve">  CR-  rev  Cat:  (Rel-17)</w:t>
      </w:r>
      <w:r>
        <w:rPr>
          <w:i/>
        </w:rPr>
        <w:br/>
      </w:r>
      <w:r>
        <w:rPr>
          <w:i/>
        </w:rPr>
        <w:br/>
      </w:r>
      <w:r>
        <w:rPr>
          <w:i/>
        </w:rPr>
        <w:tab/>
      </w:r>
      <w:r>
        <w:rPr>
          <w:i/>
        </w:rPr>
        <w:tab/>
      </w:r>
      <w:r>
        <w:rPr>
          <w:i/>
        </w:rPr>
        <w:tab/>
      </w:r>
      <w:r>
        <w:rPr>
          <w:i/>
        </w:rPr>
        <w:tab/>
      </w:r>
      <w:r>
        <w:rPr>
          <w:i/>
        </w:rPr>
        <w:tab/>
        <w:t>Source: Nokia, AT&amp;T</w:t>
      </w:r>
    </w:p>
    <w:p w14:paraId="04CDF79F" w14:textId="3B1CE8E4"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535FBD">
        <w:rPr>
          <w:rFonts w:ascii="Arial" w:hAnsi="Arial" w:cs="Arial"/>
          <w:b/>
          <w:color w:val="993300"/>
          <w:u w:val="single"/>
        </w:rPr>
        <w:t xml:space="preserve">revised to </w:t>
      </w:r>
      <w:r w:rsidR="00535FBD" w:rsidRPr="00535FBD">
        <w:rPr>
          <w:rFonts w:ascii="Arial" w:hAnsi="Arial" w:cs="Arial"/>
          <w:b/>
          <w:color w:val="993300"/>
          <w:u w:val="single"/>
        </w:rPr>
        <w:t>R4-2107705</w:t>
      </w:r>
      <w:r>
        <w:rPr>
          <w:color w:val="993300"/>
          <w:u w:val="single"/>
        </w:rPr>
        <w:t>.</w:t>
      </w:r>
    </w:p>
    <w:p w14:paraId="79D9BD34" w14:textId="341C026B" w:rsidR="00535FBD" w:rsidRDefault="00535FBD" w:rsidP="00535FBD">
      <w:pPr>
        <w:rPr>
          <w:rFonts w:ascii="Arial" w:hAnsi="Arial" w:cs="Arial"/>
          <w:b/>
          <w:sz w:val="24"/>
        </w:rPr>
      </w:pPr>
      <w:r>
        <w:rPr>
          <w:rFonts w:ascii="Arial" w:hAnsi="Arial" w:cs="Arial"/>
          <w:b/>
          <w:color w:val="0000FF"/>
          <w:sz w:val="24"/>
        </w:rPr>
        <w:t>R4-2107705</w:t>
      </w:r>
      <w:r>
        <w:rPr>
          <w:rFonts w:ascii="Arial" w:hAnsi="Arial" w:cs="Arial"/>
          <w:b/>
          <w:color w:val="0000FF"/>
          <w:sz w:val="24"/>
        </w:rPr>
        <w:tab/>
      </w:r>
      <w:r>
        <w:rPr>
          <w:rFonts w:ascii="Arial" w:hAnsi="Arial" w:cs="Arial"/>
          <w:b/>
          <w:sz w:val="24"/>
        </w:rPr>
        <w:t>TP to TR 38.717-03-01: CA_n5-n30-n66</w:t>
      </w:r>
    </w:p>
    <w:p w14:paraId="313C664F" w14:textId="77777777" w:rsidR="00535FBD" w:rsidRDefault="00535FBD" w:rsidP="00535FB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v0.4.0</w:t>
      </w:r>
      <w:r>
        <w:rPr>
          <w:i/>
        </w:rPr>
        <w:tab/>
        <w:t xml:space="preserve">  CR-  rev  Cat:  (Rel-17)</w:t>
      </w:r>
      <w:r>
        <w:rPr>
          <w:i/>
        </w:rPr>
        <w:br/>
      </w:r>
      <w:r>
        <w:rPr>
          <w:i/>
        </w:rPr>
        <w:lastRenderedPageBreak/>
        <w:br/>
      </w:r>
      <w:r>
        <w:rPr>
          <w:i/>
        </w:rPr>
        <w:tab/>
      </w:r>
      <w:r>
        <w:rPr>
          <w:i/>
        </w:rPr>
        <w:tab/>
      </w:r>
      <w:r>
        <w:rPr>
          <w:i/>
        </w:rPr>
        <w:tab/>
      </w:r>
      <w:r>
        <w:rPr>
          <w:i/>
        </w:rPr>
        <w:tab/>
      </w:r>
      <w:r>
        <w:rPr>
          <w:i/>
        </w:rPr>
        <w:tab/>
        <w:t>Source: Nokia, AT&amp;T</w:t>
      </w:r>
    </w:p>
    <w:p w14:paraId="1CB228F3" w14:textId="5536068B" w:rsidR="00535FBD" w:rsidRDefault="00535FBD"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32F99">
        <w:rPr>
          <w:rFonts w:ascii="Arial" w:hAnsi="Arial" w:cs="Arial"/>
          <w:b/>
          <w:color w:val="993300"/>
          <w:highlight w:val="green"/>
          <w:u w:val="single"/>
        </w:rPr>
        <w:t>Approved</w:t>
      </w:r>
      <w:r w:rsidR="007B65E3" w:rsidRPr="005A5E51">
        <w:rPr>
          <w:color w:val="993300"/>
          <w:highlight w:val="green"/>
          <w:u w:val="single"/>
        </w:rPr>
        <w:t>.</w:t>
      </w:r>
    </w:p>
    <w:p w14:paraId="3C7F93DA" w14:textId="6430BE35" w:rsidR="001162DE" w:rsidRDefault="001162DE" w:rsidP="001162DE">
      <w:pPr>
        <w:rPr>
          <w:rFonts w:ascii="Arial" w:hAnsi="Arial" w:cs="Arial"/>
          <w:b/>
          <w:sz w:val="24"/>
        </w:rPr>
      </w:pPr>
      <w:r>
        <w:rPr>
          <w:rFonts w:ascii="Arial" w:hAnsi="Arial" w:cs="Arial"/>
          <w:b/>
          <w:color w:val="0000FF"/>
          <w:sz w:val="24"/>
        </w:rPr>
        <w:t>R4-2108979</w:t>
      </w:r>
      <w:r>
        <w:rPr>
          <w:rFonts w:ascii="Arial" w:hAnsi="Arial" w:cs="Arial"/>
          <w:b/>
          <w:color w:val="0000FF"/>
          <w:sz w:val="24"/>
        </w:rPr>
        <w:tab/>
      </w:r>
      <w:r>
        <w:rPr>
          <w:rFonts w:ascii="Arial" w:hAnsi="Arial" w:cs="Arial"/>
          <w:b/>
          <w:sz w:val="24"/>
        </w:rPr>
        <w:t>TP for TR 38.717-03-01 for single uplink CA_n2-n77-n260 Carrier Aggregation requirements</w:t>
      </w:r>
    </w:p>
    <w:p w14:paraId="58BE3A2B"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Denmark</w:t>
      </w:r>
    </w:p>
    <w:p w14:paraId="42CCB850" w14:textId="548C2CFB"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32F99">
        <w:rPr>
          <w:rFonts w:ascii="Arial" w:hAnsi="Arial" w:cs="Arial"/>
          <w:b/>
          <w:color w:val="993300"/>
          <w:highlight w:val="green"/>
          <w:u w:val="single"/>
        </w:rPr>
        <w:t>Approved</w:t>
      </w:r>
      <w:r w:rsidR="00401262" w:rsidRPr="005A5E51">
        <w:rPr>
          <w:color w:val="993300"/>
          <w:highlight w:val="green"/>
          <w:u w:val="single"/>
        </w:rPr>
        <w:t>.</w:t>
      </w:r>
    </w:p>
    <w:p w14:paraId="3CFDDBA9" w14:textId="7D47003C" w:rsidR="001162DE" w:rsidRDefault="001162DE" w:rsidP="001162DE">
      <w:pPr>
        <w:rPr>
          <w:rFonts w:ascii="Arial" w:hAnsi="Arial" w:cs="Arial"/>
          <w:b/>
          <w:sz w:val="24"/>
        </w:rPr>
      </w:pPr>
      <w:r>
        <w:rPr>
          <w:rFonts w:ascii="Arial" w:hAnsi="Arial" w:cs="Arial"/>
          <w:b/>
          <w:color w:val="0000FF"/>
          <w:sz w:val="24"/>
        </w:rPr>
        <w:t>R4-2108980</w:t>
      </w:r>
      <w:r>
        <w:rPr>
          <w:rFonts w:ascii="Arial" w:hAnsi="Arial" w:cs="Arial"/>
          <w:b/>
          <w:color w:val="0000FF"/>
          <w:sz w:val="24"/>
        </w:rPr>
        <w:tab/>
      </w:r>
      <w:r>
        <w:rPr>
          <w:rFonts w:ascii="Arial" w:hAnsi="Arial" w:cs="Arial"/>
          <w:b/>
          <w:sz w:val="24"/>
        </w:rPr>
        <w:t>TP for TR 38.717-03-01 for single uplink CA_n2-n77-n261 Carrier Aggregation requirements</w:t>
      </w:r>
    </w:p>
    <w:p w14:paraId="0374693F"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Denmark</w:t>
      </w:r>
    </w:p>
    <w:p w14:paraId="67E23CE9" w14:textId="2B752BEA"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32F99">
        <w:rPr>
          <w:rFonts w:ascii="Arial" w:hAnsi="Arial" w:cs="Arial"/>
          <w:b/>
          <w:color w:val="993300"/>
          <w:highlight w:val="green"/>
          <w:u w:val="single"/>
        </w:rPr>
        <w:t>Approved</w:t>
      </w:r>
      <w:r w:rsidR="00401262" w:rsidRPr="005A5E51">
        <w:rPr>
          <w:color w:val="993300"/>
          <w:highlight w:val="green"/>
          <w:u w:val="single"/>
        </w:rPr>
        <w:t>.</w:t>
      </w:r>
    </w:p>
    <w:p w14:paraId="27E0F742" w14:textId="0FC15208" w:rsidR="001162DE" w:rsidRDefault="001162DE" w:rsidP="001162DE">
      <w:pPr>
        <w:rPr>
          <w:rFonts w:ascii="Arial" w:hAnsi="Arial" w:cs="Arial"/>
          <w:b/>
          <w:sz w:val="24"/>
        </w:rPr>
      </w:pPr>
      <w:r>
        <w:rPr>
          <w:rFonts w:ascii="Arial" w:hAnsi="Arial" w:cs="Arial"/>
          <w:b/>
          <w:color w:val="0000FF"/>
          <w:sz w:val="24"/>
        </w:rPr>
        <w:t>R4-2108981</w:t>
      </w:r>
      <w:r>
        <w:rPr>
          <w:rFonts w:ascii="Arial" w:hAnsi="Arial" w:cs="Arial"/>
          <w:b/>
          <w:color w:val="0000FF"/>
          <w:sz w:val="24"/>
        </w:rPr>
        <w:tab/>
      </w:r>
      <w:r>
        <w:rPr>
          <w:rFonts w:ascii="Arial" w:hAnsi="Arial" w:cs="Arial"/>
          <w:b/>
          <w:sz w:val="24"/>
        </w:rPr>
        <w:t>TP for TR 38.717-03-01 for single uplink CA_n5-n77-n260 Carrier Aggregation requirements</w:t>
      </w:r>
    </w:p>
    <w:p w14:paraId="02914402"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Denmark</w:t>
      </w:r>
    </w:p>
    <w:p w14:paraId="6C601805" w14:textId="4C20863D"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32F99">
        <w:rPr>
          <w:rFonts w:ascii="Arial" w:hAnsi="Arial" w:cs="Arial"/>
          <w:b/>
          <w:color w:val="993300"/>
          <w:highlight w:val="green"/>
          <w:u w:val="single"/>
        </w:rPr>
        <w:t>Approved</w:t>
      </w:r>
      <w:r w:rsidR="00401262" w:rsidRPr="005A5E51">
        <w:rPr>
          <w:color w:val="993300"/>
          <w:highlight w:val="green"/>
          <w:u w:val="single"/>
        </w:rPr>
        <w:t>.</w:t>
      </w:r>
    </w:p>
    <w:p w14:paraId="0674B2C9" w14:textId="6AE4BDD0" w:rsidR="001162DE" w:rsidRDefault="001162DE" w:rsidP="001162DE">
      <w:pPr>
        <w:rPr>
          <w:rFonts w:ascii="Arial" w:hAnsi="Arial" w:cs="Arial"/>
          <w:b/>
          <w:sz w:val="24"/>
        </w:rPr>
      </w:pPr>
      <w:r>
        <w:rPr>
          <w:rFonts w:ascii="Arial" w:hAnsi="Arial" w:cs="Arial"/>
          <w:b/>
          <w:color w:val="0000FF"/>
          <w:sz w:val="24"/>
        </w:rPr>
        <w:t>R4-2108982</w:t>
      </w:r>
      <w:r>
        <w:rPr>
          <w:rFonts w:ascii="Arial" w:hAnsi="Arial" w:cs="Arial"/>
          <w:b/>
          <w:color w:val="0000FF"/>
          <w:sz w:val="24"/>
        </w:rPr>
        <w:tab/>
      </w:r>
      <w:r>
        <w:rPr>
          <w:rFonts w:ascii="Arial" w:hAnsi="Arial" w:cs="Arial"/>
          <w:b/>
          <w:sz w:val="24"/>
        </w:rPr>
        <w:t>TP for TR 38.717-03-01 for single uplink CA_n5-n77-n261 Carrier Aggregation requirements</w:t>
      </w:r>
    </w:p>
    <w:p w14:paraId="22E9D01F"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Denmark</w:t>
      </w:r>
    </w:p>
    <w:p w14:paraId="22E0C79E" w14:textId="77A87401"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32F99">
        <w:rPr>
          <w:rFonts w:ascii="Arial" w:hAnsi="Arial" w:cs="Arial"/>
          <w:b/>
          <w:color w:val="993300"/>
          <w:highlight w:val="green"/>
          <w:u w:val="single"/>
        </w:rPr>
        <w:t>Approved</w:t>
      </w:r>
      <w:r w:rsidR="00401262" w:rsidRPr="005A5E51">
        <w:rPr>
          <w:color w:val="993300"/>
          <w:highlight w:val="green"/>
          <w:u w:val="single"/>
        </w:rPr>
        <w:t>.</w:t>
      </w:r>
    </w:p>
    <w:p w14:paraId="6452C9F9" w14:textId="3331BDE8" w:rsidR="001162DE" w:rsidRDefault="001162DE" w:rsidP="001162DE">
      <w:pPr>
        <w:rPr>
          <w:rFonts w:ascii="Arial" w:hAnsi="Arial" w:cs="Arial"/>
          <w:b/>
          <w:sz w:val="24"/>
        </w:rPr>
      </w:pPr>
      <w:r>
        <w:rPr>
          <w:rFonts w:ascii="Arial" w:hAnsi="Arial" w:cs="Arial"/>
          <w:b/>
          <w:color w:val="0000FF"/>
          <w:sz w:val="24"/>
        </w:rPr>
        <w:t>R4-2108983</w:t>
      </w:r>
      <w:r>
        <w:rPr>
          <w:rFonts w:ascii="Arial" w:hAnsi="Arial" w:cs="Arial"/>
          <w:b/>
          <w:color w:val="0000FF"/>
          <w:sz w:val="24"/>
        </w:rPr>
        <w:tab/>
      </w:r>
      <w:r>
        <w:rPr>
          <w:rFonts w:ascii="Arial" w:hAnsi="Arial" w:cs="Arial"/>
          <w:b/>
          <w:sz w:val="24"/>
        </w:rPr>
        <w:t>TP for TR 38.717-03-01 for single uplink CA_n66-n77-n260 Carrier Aggregation requirements</w:t>
      </w:r>
    </w:p>
    <w:p w14:paraId="3AD0CF22"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Denmark</w:t>
      </w:r>
    </w:p>
    <w:p w14:paraId="338297C0" w14:textId="40E73DAA"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32F99">
        <w:rPr>
          <w:rFonts w:ascii="Arial" w:hAnsi="Arial" w:cs="Arial"/>
          <w:b/>
          <w:color w:val="993300"/>
          <w:highlight w:val="green"/>
          <w:u w:val="single"/>
        </w:rPr>
        <w:t>Approved</w:t>
      </w:r>
      <w:r w:rsidR="00401262" w:rsidRPr="005A5E51">
        <w:rPr>
          <w:color w:val="993300"/>
          <w:highlight w:val="green"/>
          <w:u w:val="single"/>
        </w:rPr>
        <w:t>.</w:t>
      </w:r>
    </w:p>
    <w:p w14:paraId="164F384A" w14:textId="01B83BB8" w:rsidR="001162DE" w:rsidRDefault="001162DE" w:rsidP="001162DE">
      <w:pPr>
        <w:rPr>
          <w:rFonts w:ascii="Arial" w:hAnsi="Arial" w:cs="Arial"/>
          <w:b/>
          <w:sz w:val="24"/>
        </w:rPr>
      </w:pPr>
      <w:r>
        <w:rPr>
          <w:rFonts w:ascii="Arial" w:hAnsi="Arial" w:cs="Arial"/>
          <w:b/>
          <w:color w:val="0000FF"/>
          <w:sz w:val="24"/>
        </w:rPr>
        <w:t>R4-2108984</w:t>
      </w:r>
      <w:r>
        <w:rPr>
          <w:rFonts w:ascii="Arial" w:hAnsi="Arial" w:cs="Arial"/>
          <w:b/>
          <w:color w:val="0000FF"/>
          <w:sz w:val="24"/>
        </w:rPr>
        <w:tab/>
      </w:r>
      <w:r>
        <w:rPr>
          <w:rFonts w:ascii="Arial" w:hAnsi="Arial" w:cs="Arial"/>
          <w:b/>
          <w:sz w:val="24"/>
        </w:rPr>
        <w:t>TP for TR 38.717-03-01 for single uplink CA_n66-n77-n261 Carrier Aggregation requirements</w:t>
      </w:r>
    </w:p>
    <w:p w14:paraId="791F349E"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Denmark</w:t>
      </w:r>
    </w:p>
    <w:p w14:paraId="65E6CECF" w14:textId="59BA6296"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32F99">
        <w:rPr>
          <w:rFonts w:ascii="Arial" w:hAnsi="Arial" w:cs="Arial"/>
          <w:b/>
          <w:color w:val="993300"/>
          <w:highlight w:val="green"/>
          <w:u w:val="single"/>
        </w:rPr>
        <w:t>Approved</w:t>
      </w:r>
      <w:r w:rsidR="00401262" w:rsidRPr="005A5E51">
        <w:rPr>
          <w:color w:val="993300"/>
          <w:highlight w:val="green"/>
          <w:u w:val="single"/>
        </w:rPr>
        <w:t>.</w:t>
      </w:r>
    </w:p>
    <w:p w14:paraId="13D7C369" w14:textId="4D426C1C" w:rsidR="001162DE" w:rsidRDefault="001162DE" w:rsidP="001162DE">
      <w:pPr>
        <w:rPr>
          <w:rFonts w:ascii="Arial" w:hAnsi="Arial" w:cs="Arial"/>
          <w:b/>
          <w:sz w:val="24"/>
        </w:rPr>
      </w:pPr>
      <w:r>
        <w:rPr>
          <w:rFonts w:ascii="Arial" w:hAnsi="Arial" w:cs="Arial"/>
          <w:b/>
          <w:color w:val="0000FF"/>
          <w:sz w:val="24"/>
        </w:rPr>
        <w:t>R4-2108985</w:t>
      </w:r>
      <w:r>
        <w:rPr>
          <w:rFonts w:ascii="Arial" w:hAnsi="Arial" w:cs="Arial"/>
          <w:b/>
          <w:color w:val="0000FF"/>
          <w:sz w:val="24"/>
        </w:rPr>
        <w:tab/>
      </w:r>
      <w:r>
        <w:rPr>
          <w:rFonts w:ascii="Arial" w:hAnsi="Arial" w:cs="Arial"/>
          <w:b/>
          <w:sz w:val="24"/>
        </w:rPr>
        <w:t>DraftCR for inter band 3DL/1UL NR CA combinations for 38.101-3</w:t>
      </w:r>
    </w:p>
    <w:p w14:paraId="397C9B94" w14:textId="77777777" w:rsidR="001162DE" w:rsidRDefault="001162DE" w:rsidP="001162DE">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v17.1.0</w:t>
      </w:r>
      <w:r>
        <w:rPr>
          <w:i/>
        </w:rPr>
        <w:tab/>
        <w:t xml:space="preserve">  CR-  rev  Cat: B (Rel-17)</w:t>
      </w:r>
      <w:r>
        <w:rPr>
          <w:i/>
        </w:rPr>
        <w:br/>
      </w:r>
      <w:r>
        <w:rPr>
          <w:i/>
        </w:rPr>
        <w:br/>
      </w:r>
      <w:r>
        <w:rPr>
          <w:i/>
        </w:rPr>
        <w:tab/>
      </w:r>
      <w:r>
        <w:rPr>
          <w:i/>
        </w:rPr>
        <w:tab/>
      </w:r>
      <w:r>
        <w:rPr>
          <w:i/>
        </w:rPr>
        <w:tab/>
      </w:r>
      <w:r>
        <w:rPr>
          <w:i/>
        </w:rPr>
        <w:tab/>
      </w:r>
      <w:r>
        <w:rPr>
          <w:i/>
        </w:rPr>
        <w:tab/>
        <w:t>Source: Verizon Denmark</w:t>
      </w:r>
    </w:p>
    <w:p w14:paraId="21DC23DA" w14:textId="63C7F7C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32F99">
        <w:rPr>
          <w:rFonts w:ascii="Arial" w:hAnsi="Arial" w:cs="Arial"/>
          <w:b/>
          <w:color w:val="993300"/>
          <w:highlight w:val="green"/>
          <w:u w:val="single"/>
        </w:rPr>
        <w:t>Endorsed</w:t>
      </w:r>
      <w:r w:rsidR="00401262" w:rsidRPr="005A5E51">
        <w:rPr>
          <w:color w:val="993300"/>
          <w:highlight w:val="green"/>
          <w:u w:val="single"/>
        </w:rPr>
        <w:t>.</w:t>
      </w:r>
    </w:p>
    <w:p w14:paraId="083A4099" w14:textId="7F942425" w:rsidR="001162DE" w:rsidRDefault="001162DE" w:rsidP="001162DE">
      <w:pPr>
        <w:rPr>
          <w:rFonts w:ascii="Arial" w:hAnsi="Arial" w:cs="Arial"/>
          <w:b/>
          <w:sz w:val="24"/>
        </w:rPr>
      </w:pPr>
      <w:r>
        <w:rPr>
          <w:rFonts w:ascii="Arial" w:hAnsi="Arial" w:cs="Arial"/>
          <w:b/>
          <w:color w:val="0000FF"/>
          <w:sz w:val="24"/>
        </w:rPr>
        <w:t>R4-2108995</w:t>
      </w:r>
      <w:r>
        <w:rPr>
          <w:rFonts w:ascii="Arial" w:hAnsi="Arial" w:cs="Arial"/>
          <w:b/>
          <w:color w:val="0000FF"/>
          <w:sz w:val="24"/>
        </w:rPr>
        <w:tab/>
      </w:r>
      <w:r>
        <w:rPr>
          <w:rFonts w:ascii="Arial" w:hAnsi="Arial" w:cs="Arial"/>
          <w:b/>
          <w:sz w:val="24"/>
        </w:rPr>
        <w:t>TP for TR 38.717-03-01: CA_n24-n41-n48 combinations</w:t>
      </w:r>
    </w:p>
    <w:p w14:paraId="3E7D144B" w14:textId="77777777" w:rsidR="001162DE" w:rsidRDefault="001162DE" w:rsidP="001162DE">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v0.4.0</w:t>
      </w:r>
      <w:r>
        <w:rPr>
          <w:i/>
        </w:rPr>
        <w:tab/>
        <w:t xml:space="preserve">  CR-  rev  Cat:  (Rel-17)</w:t>
      </w:r>
      <w:r>
        <w:rPr>
          <w:i/>
        </w:rPr>
        <w:br/>
      </w:r>
      <w:r>
        <w:rPr>
          <w:i/>
        </w:rPr>
        <w:br/>
      </w:r>
      <w:r>
        <w:rPr>
          <w:i/>
        </w:rPr>
        <w:tab/>
      </w:r>
      <w:r>
        <w:rPr>
          <w:i/>
        </w:rPr>
        <w:tab/>
      </w:r>
      <w:r>
        <w:rPr>
          <w:i/>
        </w:rPr>
        <w:tab/>
      </w:r>
      <w:r>
        <w:rPr>
          <w:i/>
        </w:rPr>
        <w:tab/>
      </w:r>
      <w:r>
        <w:rPr>
          <w:i/>
        </w:rPr>
        <w:tab/>
        <w:t>Source: Ligado Networks</w:t>
      </w:r>
    </w:p>
    <w:p w14:paraId="60F72FAA" w14:textId="082DBB70"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A62272">
        <w:rPr>
          <w:rFonts w:ascii="Arial" w:hAnsi="Arial" w:cs="Arial"/>
          <w:b/>
          <w:color w:val="993300"/>
          <w:u w:val="single"/>
        </w:rPr>
        <w:t>Not pursued</w:t>
      </w:r>
      <w:r>
        <w:rPr>
          <w:color w:val="993300"/>
          <w:u w:val="single"/>
        </w:rPr>
        <w:t>.</w:t>
      </w:r>
    </w:p>
    <w:p w14:paraId="368AB020" w14:textId="3BDBAB18" w:rsidR="00535FBD" w:rsidRDefault="009E5068" w:rsidP="00535FBD">
      <w:pPr>
        <w:rPr>
          <w:rFonts w:ascii="Arial" w:hAnsi="Arial" w:cs="Arial"/>
          <w:b/>
          <w:sz w:val="24"/>
        </w:rPr>
      </w:pPr>
      <w:r>
        <w:rPr>
          <w:rFonts w:ascii="Arial" w:hAnsi="Arial" w:cs="Arial"/>
          <w:b/>
          <w:color w:val="0000FF"/>
          <w:sz w:val="24"/>
        </w:rPr>
        <w:t>R4-2107706</w:t>
      </w:r>
      <w:r w:rsidR="00535FBD">
        <w:rPr>
          <w:rFonts w:ascii="Arial" w:hAnsi="Arial" w:cs="Arial"/>
          <w:b/>
          <w:color w:val="0000FF"/>
          <w:sz w:val="24"/>
        </w:rPr>
        <w:tab/>
      </w:r>
      <w:r w:rsidR="00535FBD">
        <w:rPr>
          <w:rFonts w:ascii="Arial" w:hAnsi="Arial" w:cs="Arial"/>
          <w:b/>
          <w:sz w:val="24"/>
        </w:rPr>
        <w:t>TP for TR 38.717-03-01: CA_n24-n41-n48 combinations</w:t>
      </w:r>
    </w:p>
    <w:p w14:paraId="01938030" w14:textId="77777777" w:rsidR="00535FBD" w:rsidRDefault="00535FBD" w:rsidP="00535FB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v0.4.0</w:t>
      </w:r>
      <w:r>
        <w:rPr>
          <w:i/>
        </w:rPr>
        <w:tab/>
        <w:t xml:space="preserve">  CR-  rev  Cat:  (Rel-17)</w:t>
      </w:r>
      <w:r>
        <w:rPr>
          <w:i/>
        </w:rPr>
        <w:br/>
      </w:r>
      <w:r>
        <w:rPr>
          <w:i/>
        </w:rPr>
        <w:br/>
      </w:r>
      <w:r>
        <w:rPr>
          <w:i/>
        </w:rPr>
        <w:tab/>
      </w:r>
      <w:r>
        <w:rPr>
          <w:i/>
        </w:rPr>
        <w:tab/>
      </w:r>
      <w:r>
        <w:rPr>
          <w:i/>
        </w:rPr>
        <w:tab/>
      </w:r>
      <w:r>
        <w:rPr>
          <w:i/>
        </w:rPr>
        <w:tab/>
      </w:r>
      <w:r>
        <w:rPr>
          <w:i/>
        </w:rPr>
        <w:tab/>
        <w:t>Source: Ligado Networks</w:t>
      </w:r>
    </w:p>
    <w:p w14:paraId="12A96CA2" w14:textId="1E6CFAE8" w:rsidR="00535FBD" w:rsidRDefault="00535FBD" w:rsidP="00535FB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A62272">
        <w:rPr>
          <w:rFonts w:ascii="Arial" w:hAnsi="Arial" w:cs="Arial"/>
          <w:b/>
          <w:color w:val="993300"/>
          <w:u w:val="single"/>
        </w:rPr>
        <w:t>Withdrawn</w:t>
      </w:r>
      <w:r w:rsidR="00A62272">
        <w:rPr>
          <w:color w:val="993300"/>
          <w:u w:val="single"/>
        </w:rPr>
        <w:t>.</w:t>
      </w:r>
    </w:p>
    <w:p w14:paraId="713B8E8F" w14:textId="08905F06" w:rsidR="001162DE" w:rsidRDefault="001162DE" w:rsidP="001162DE">
      <w:pPr>
        <w:rPr>
          <w:rFonts w:ascii="Arial" w:hAnsi="Arial" w:cs="Arial"/>
          <w:b/>
          <w:sz w:val="24"/>
        </w:rPr>
      </w:pPr>
      <w:r>
        <w:rPr>
          <w:rFonts w:ascii="Arial" w:hAnsi="Arial" w:cs="Arial"/>
          <w:b/>
          <w:color w:val="0000FF"/>
          <w:sz w:val="24"/>
        </w:rPr>
        <w:t>R4-2108996</w:t>
      </w:r>
      <w:r>
        <w:rPr>
          <w:rFonts w:ascii="Arial" w:hAnsi="Arial" w:cs="Arial"/>
          <w:b/>
          <w:color w:val="0000FF"/>
          <w:sz w:val="24"/>
        </w:rPr>
        <w:tab/>
      </w:r>
      <w:r>
        <w:rPr>
          <w:rFonts w:ascii="Arial" w:hAnsi="Arial" w:cs="Arial"/>
          <w:b/>
          <w:sz w:val="24"/>
        </w:rPr>
        <w:t>TP for TR 38.717-03-01: CA_n24-n41-n77 combinations</w:t>
      </w:r>
    </w:p>
    <w:p w14:paraId="6225888A"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v0.4.0</w:t>
      </w:r>
      <w:r>
        <w:rPr>
          <w:i/>
        </w:rPr>
        <w:tab/>
        <w:t xml:space="preserve">  CR-  rev  Cat:  (Rel-17)</w:t>
      </w:r>
      <w:r>
        <w:rPr>
          <w:i/>
        </w:rPr>
        <w:br/>
      </w:r>
      <w:r>
        <w:rPr>
          <w:i/>
        </w:rPr>
        <w:br/>
      </w:r>
      <w:r>
        <w:rPr>
          <w:i/>
        </w:rPr>
        <w:tab/>
      </w:r>
      <w:r>
        <w:rPr>
          <w:i/>
        </w:rPr>
        <w:tab/>
      </w:r>
      <w:r>
        <w:rPr>
          <w:i/>
        </w:rPr>
        <w:tab/>
      </w:r>
      <w:r>
        <w:rPr>
          <w:i/>
        </w:rPr>
        <w:tab/>
      </w:r>
      <w:r>
        <w:rPr>
          <w:i/>
        </w:rPr>
        <w:tab/>
        <w:t>Source: Ligado Networks</w:t>
      </w:r>
    </w:p>
    <w:p w14:paraId="2C53E759" w14:textId="5BA95168"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2A7534">
        <w:rPr>
          <w:rFonts w:ascii="Arial" w:hAnsi="Arial" w:cs="Arial"/>
          <w:b/>
          <w:color w:val="993300"/>
          <w:u w:val="single"/>
        </w:rPr>
        <w:t xml:space="preserve">revised to </w:t>
      </w:r>
      <w:r w:rsidR="002A7534" w:rsidRPr="002A7534">
        <w:rPr>
          <w:rFonts w:ascii="Arial" w:hAnsi="Arial" w:cs="Arial"/>
          <w:b/>
          <w:color w:val="993300"/>
          <w:u w:val="single"/>
        </w:rPr>
        <w:t>R4-2107707</w:t>
      </w:r>
      <w:r>
        <w:rPr>
          <w:color w:val="993300"/>
          <w:u w:val="single"/>
        </w:rPr>
        <w:t>.</w:t>
      </w:r>
    </w:p>
    <w:p w14:paraId="23D0BFDE" w14:textId="63C592A7" w:rsidR="008D23E5" w:rsidRDefault="008D23E5" w:rsidP="008D23E5">
      <w:pPr>
        <w:rPr>
          <w:rFonts w:ascii="Arial" w:hAnsi="Arial" w:cs="Arial"/>
          <w:b/>
          <w:sz w:val="24"/>
        </w:rPr>
      </w:pPr>
      <w:r>
        <w:rPr>
          <w:rFonts w:ascii="Arial" w:hAnsi="Arial" w:cs="Arial"/>
          <w:b/>
          <w:color w:val="0000FF"/>
          <w:sz w:val="24"/>
        </w:rPr>
        <w:t>R4-2107707</w:t>
      </w:r>
      <w:r>
        <w:rPr>
          <w:rFonts w:ascii="Arial" w:hAnsi="Arial" w:cs="Arial"/>
          <w:b/>
          <w:color w:val="0000FF"/>
          <w:sz w:val="24"/>
        </w:rPr>
        <w:tab/>
      </w:r>
      <w:r>
        <w:rPr>
          <w:rFonts w:ascii="Arial" w:hAnsi="Arial" w:cs="Arial"/>
          <w:b/>
          <w:sz w:val="24"/>
        </w:rPr>
        <w:t>TP for TR 38.717-03-01: CA_n24-n41-n77 combinations</w:t>
      </w:r>
    </w:p>
    <w:p w14:paraId="1A5D66BE" w14:textId="77777777" w:rsidR="008D23E5" w:rsidRDefault="008D23E5" w:rsidP="008D23E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v0.4.0</w:t>
      </w:r>
      <w:r>
        <w:rPr>
          <w:i/>
        </w:rPr>
        <w:tab/>
        <w:t xml:space="preserve">  CR-  rev  Cat:  (Rel-17)</w:t>
      </w:r>
      <w:r>
        <w:rPr>
          <w:i/>
        </w:rPr>
        <w:br/>
      </w:r>
      <w:r>
        <w:rPr>
          <w:i/>
        </w:rPr>
        <w:br/>
      </w:r>
      <w:r>
        <w:rPr>
          <w:i/>
        </w:rPr>
        <w:tab/>
      </w:r>
      <w:r>
        <w:rPr>
          <w:i/>
        </w:rPr>
        <w:tab/>
      </w:r>
      <w:r>
        <w:rPr>
          <w:i/>
        </w:rPr>
        <w:tab/>
      </w:r>
      <w:r>
        <w:rPr>
          <w:i/>
        </w:rPr>
        <w:tab/>
      </w:r>
      <w:r>
        <w:rPr>
          <w:i/>
        </w:rPr>
        <w:tab/>
        <w:t>Source: Ligado Networks</w:t>
      </w:r>
    </w:p>
    <w:p w14:paraId="0C3B3841" w14:textId="65A4472D" w:rsidR="008D23E5" w:rsidRDefault="008D23E5" w:rsidP="008D23E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32F99">
        <w:rPr>
          <w:rFonts w:ascii="Arial" w:hAnsi="Arial" w:cs="Arial"/>
          <w:b/>
          <w:color w:val="993300"/>
          <w:highlight w:val="green"/>
          <w:u w:val="single"/>
        </w:rPr>
        <w:t>Approved</w:t>
      </w:r>
      <w:r w:rsidR="007568A3" w:rsidRPr="005A5E51">
        <w:rPr>
          <w:color w:val="993300"/>
          <w:highlight w:val="green"/>
          <w:u w:val="single"/>
        </w:rPr>
        <w:t>.</w:t>
      </w:r>
    </w:p>
    <w:p w14:paraId="259A1F6E" w14:textId="584D2C75" w:rsidR="001162DE" w:rsidRDefault="001162DE" w:rsidP="001162DE">
      <w:pPr>
        <w:rPr>
          <w:rFonts w:ascii="Arial" w:hAnsi="Arial" w:cs="Arial"/>
          <w:b/>
          <w:sz w:val="24"/>
        </w:rPr>
      </w:pPr>
      <w:r>
        <w:rPr>
          <w:rFonts w:ascii="Arial" w:hAnsi="Arial" w:cs="Arial"/>
          <w:b/>
          <w:color w:val="0000FF"/>
          <w:sz w:val="24"/>
        </w:rPr>
        <w:t>R4-2108997</w:t>
      </w:r>
      <w:r>
        <w:rPr>
          <w:rFonts w:ascii="Arial" w:hAnsi="Arial" w:cs="Arial"/>
          <w:b/>
          <w:color w:val="0000FF"/>
          <w:sz w:val="24"/>
        </w:rPr>
        <w:tab/>
      </w:r>
      <w:r>
        <w:rPr>
          <w:rFonts w:ascii="Arial" w:hAnsi="Arial" w:cs="Arial"/>
          <w:b/>
          <w:sz w:val="24"/>
        </w:rPr>
        <w:t>TP for TR 38.717-03-01: CA_n24-n48-n77 combinations</w:t>
      </w:r>
    </w:p>
    <w:p w14:paraId="0585506B"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v0.4.0</w:t>
      </w:r>
      <w:r>
        <w:rPr>
          <w:i/>
        </w:rPr>
        <w:tab/>
        <w:t xml:space="preserve">  CR-  rev  Cat:  (Rel-17)</w:t>
      </w:r>
      <w:r>
        <w:rPr>
          <w:i/>
        </w:rPr>
        <w:br/>
      </w:r>
      <w:r>
        <w:rPr>
          <w:i/>
        </w:rPr>
        <w:br/>
      </w:r>
      <w:r>
        <w:rPr>
          <w:i/>
        </w:rPr>
        <w:tab/>
      </w:r>
      <w:r>
        <w:rPr>
          <w:i/>
        </w:rPr>
        <w:tab/>
      </w:r>
      <w:r>
        <w:rPr>
          <w:i/>
        </w:rPr>
        <w:tab/>
      </w:r>
      <w:r>
        <w:rPr>
          <w:i/>
        </w:rPr>
        <w:tab/>
      </w:r>
      <w:r>
        <w:rPr>
          <w:i/>
        </w:rPr>
        <w:tab/>
        <w:t>Source: Ligado Networks</w:t>
      </w:r>
    </w:p>
    <w:p w14:paraId="551F7090" w14:textId="1084D5C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A112F2">
        <w:rPr>
          <w:rFonts w:ascii="Arial" w:hAnsi="Arial" w:cs="Arial"/>
          <w:b/>
          <w:color w:val="993300"/>
          <w:u w:val="single"/>
        </w:rPr>
        <w:t>Not pursued</w:t>
      </w:r>
      <w:r>
        <w:rPr>
          <w:color w:val="993300"/>
          <w:u w:val="single"/>
        </w:rPr>
        <w:t>.</w:t>
      </w:r>
    </w:p>
    <w:p w14:paraId="6EB75965" w14:textId="41965F21" w:rsidR="00316E0A" w:rsidRDefault="00316E0A" w:rsidP="00316E0A">
      <w:pPr>
        <w:rPr>
          <w:rFonts w:ascii="Arial" w:hAnsi="Arial" w:cs="Arial"/>
          <w:b/>
          <w:sz w:val="24"/>
        </w:rPr>
      </w:pPr>
      <w:r>
        <w:rPr>
          <w:rFonts w:ascii="Arial" w:hAnsi="Arial" w:cs="Arial"/>
          <w:b/>
          <w:color w:val="0000FF"/>
          <w:sz w:val="24"/>
        </w:rPr>
        <w:t>R4-2107708</w:t>
      </w:r>
      <w:r>
        <w:rPr>
          <w:rFonts w:ascii="Arial" w:hAnsi="Arial" w:cs="Arial"/>
          <w:b/>
          <w:color w:val="0000FF"/>
          <w:sz w:val="24"/>
        </w:rPr>
        <w:tab/>
      </w:r>
      <w:r>
        <w:rPr>
          <w:rFonts w:ascii="Arial" w:hAnsi="Arial" w:cs="Arial"/>
          <w:b/>
          <w:sz w:val="24"/>
        </w:rPr>
        <w:t>TP for TR 38.717-03-01: CA_n24-n48-n77 combinations</w:t>
      </w:r>
    </w:p>
    <w:p w14:paraId="0AED6A2F" w14:textId="77777777" w:rsidR="00316E0A" w:rsidRDefault="00316E0A" w:rsidP="00316E0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v0.4.0</w:t>
      </w:r>
      <w:r>
        <w:rPr>
          <w:i/>
        </w:rPr>
        <w:tab/>
        <w:t xml:space="preserve">  CR-  rev  Cat:  (Rel-17)</w:t>
      </w:r>
      <w:r>
        <w:rPr>
          <w:i/>
        </w:rPr>
        <w:br/>
      </w:r>
      <w:r>
        <w:rPr>
          <w:i/>
        </w:rPr>
        <w:br/>
      </w:r>
      <w:r>
        <w:rPr>
          <w:i/>
        </w:rPr>
        <w:tab/>
      </w:r>
      <w:r>
        <w:rPr>
          <w:i/>
        </w:rPr>
        <w:tab/>
      </w:r>
      <w:r>
        <w:rPr>
          <w:i/>
        </w:rPr>
        <w:tab/>
      </w:r>
      <w:r>
        <w:rPr>
          <w:i/>
        </w:rPr>
        <w:tab/>
      </w:r>
      <w:r>
        <w:rPr>
          <w:i/>
        </w:rPr>
        <w:tab/>
        <w:t>Source: Ligado Networks</w:t>
      </w:r>
    </w:p>
    <w:p w14:paraId="11D9E1C7" w14:textId="50D50F7E" w:rsidR="00316E0A" w:rsidRDefault="00316E0A"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A112F2">
        <w:rPr>
          <w:rFonts w:ascii="Arial" w:hAnsi="Arial" w:cs="Arial"/>
          <w:b/>
          <w:color w:val="993300"/>
          <w:u w:val="single"/>
        </w:rPr>
        <w:t>Withdrawn</w:t>
      </w:r>
      <w:r>
        <w:rPr>
          <w:color w:val="993300"/>
          <w:u w:val="single"/>
        </w:rPr>
        <w:t>.</w:t>
      </w:r>
    </w:p>
    <w:p w14:paraId="23AF580D" w14:textId="2C1169C2" w:rsidR="001162DE" w:rsidRDefault="001162DE" w:rsidP="001162DE">
      <w:pPr>
        <w:rPr>
          <w:rFonts w:ascii="Arial" w:hAnsi="Arial" w:cs="Arial"/>
          <w:b/>
          <w:sz w:val="24"/>
        </w:rPr>
      </w:pPr>
      <w:r>
        <w:rPr>
          <w:rFonts w:ascii="Arial" w:hAnsi="Arial" w:cs="Arial"/>
          <w:b/>
          <w:color w:val="0000FF"/>
          <w:sz w:val="24"/>
        </w:rPr>
        <w:t>R4-2109123</w:t>
      </w:r>
      <w:r>
        <w:rPr>
          <w:rFonts w:ascii="Arial" w:hAnsi="Arial" w:cs="Arial"/>
          <w:b/>
          <w:color w:val="0000FF"/>
          <w:sz w:val="24"/>
        </w:rPr>
        <w:tab/>
      </w:r>
      <w:r>
        <w:rPr>
          <w:rFonts w:ascii="Arial" w:hAnsi="Arial" w:cs="Arial"/>
          <w:b/>
          <w:sz w:val="24"/>
        </w:rPr>
        <w:t>CR on Introducing NR inter-band CA for 3DL Bands and 1UL band for 38.101-1</w:t>
      </w:r>
    </w:p>
    <w:p w14:paraId="2C70C62B"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CR-0755  rev  Cat: B (Rel-17)</w:t>
      </w:r>
      <w:r>
        <w:rPr>
          <w:i/>
        </w:rPr>
        <w:br/>
      </w:r>
      <w:r>
        <w:rPr>
          <w:i/>
        </w:rPr>
        <w:br/>
      </w:r>
      <w:r>
        <w:rPr>
          <w:i/>
        </w:rPr>
        <w:tab/>
      </w:r>
      <w:r>
        <w:rPr>
          <w:i/>
        </w:rPr>
        <w:tab/>
      </w:r>
      <w:r>
        <w:rPr>
          <w:i/>
        </w:rPr>
        <w:tab/>
      </w:r>
      <w:r>
        <w:rPr>
          <w:i/>
        </w:rPr>
        <w:tab/>
      </w:r>
      <w:r>
        <w:rPr>
          <w:i/>
        </w:rPr>
        <w:tab/>
        <w:t>Source: CATT</w:t>
      </w:r>
    </w:p>
    <w:p w14:paraId="39B59911" w14:textId="6D28040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234792">
        <w:rPr>
          <w:rFonts w:ascii="Arial" w:hAnsi="Arial" w:cs="Arial"/>
          <w:b/>
          <w:color w:val="993300"/>
          <w:u w:val="single"/>
        </w:rPr>
        <w:t>Email approval</w:t>
      </w:r>
      <w:r w:rsidR="00234792">
        <w:rPr>
          <w:color w:val="993300"/>
          <w:u w:val="single"/>
        </w:rPr>
        <w:t>.</w:t>
      </w:r>
    </w:p>
    <w:p w14:paraId="3313057A" w14:textId="02460A39" w:rsidR="001162DE" w:rsidRDefault="001162DE" w:rsidP="001162DE">
      <w:pPr>
        <w:rPr>
          <w:rFonts w:ascii="Arial" w:hAnsi="Arial" w:cs="Arial"/>
          <w:b/>
          <w:sz w:val="24"/>
        </w:rPr>
      </w:pPr>
      <w:r>
        <w:rPr>
          <w:rFonts w:ascii="Arial" w:hAnsi="Arial" w:cs="Arial"/>
          <w:b/>
          <w:color w:val="0000FF"/>
          <w:sz w:val="24"/>
        </w:rPr>
        <w:t>R4-2109124</w:t>
      </w:r>
      <w:r>
        <w:rPr>
          <w:rFonts w:ascii="Arial" w:hAnsi="Arial" w:cs="Arial"/>
          <w:b/>
          <w:color w:val="0000FF"/>
          <w:sz w:val="24"/>
        </w:rPr>
        <w:tab/>
      </w:r>
      <w:r>
        <w:rPr>
          <w:rFonts w:ascii="Arial" w:hAnsi="Arial" w:cs="Arial"/>
          <w:b/>
          <w:sz w:val="24"/>
        </w:rPr>
        <w:t>CR on Introducing NR inter-band CA for 3DL Bands and 1UL band for 38.101-3</w:t>
      </w:r>
    </w:p>
    <w:p w14:paraId="43B0C90B" w14:textId="77777777" w:rsidR="001162DE" w:rsidRDefault="001162DE" w:rsidP="001162DE">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v17.1.0</w:t>
      </w:r>
      <w:r>
        <w:rPr>
          <w:i/>
        </w:rPr>
        <w:tab/>
        <w:t xml:space="preserve">  CR-0526  rev  Cat: B (Rel-17)</w:t>
      </w:r>
      <w:r>
        <w:rPr>
          <w:i/>
        </w:rPr>
        <w:br/>
      </w:r>
      <w:r>
        <w:rPr>
          <w:i/>
        </w:rPr>
        <w:br/>
      </w:r>
      <w:r>
        <w:rPr>
          <w:i/>
        </w:rPr>
        <w:tab/>
      </w:r>
      <w:r>
        <w:rPr>
          <w:i/>
        </w:rPr>
        <w:tab/>
      </w:r>
      <w:r>
        <w:rPr>
          <w:i/>
        </w:rPr>
        <w:tab/>
      </w:r>
      <w:r>
        <w:rPr>
          <w:i/>
        </w:rPr>
        <w:tab/>
      </w:r>
      <w:r>
        <w:rPr>
          <w:i/>
        </w:rPr>
        <w:tab/>
        <w:t>Source: CATT</w:t>
      </w:r>
    </w:p>
    <w:p w14:paraId="49D530D0" w14:textId="7728B3B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4F2CDB">
        <w:rPr>
          <w:rFonts w:ascii="Arial" w:hAnsi="Arial" w:cs="Arial"/>
          <w:b/>
          <w:color w:val="993300"/>
          <w:u w:val="single"/>
        </w:rPr>
        <w:t>Email approval</w:t>
      </w:r>
      <w:r w:rsidR="004F2CDB">
        <w:rPr>
          <w:color w:val="993300"/>
          <w:u w:val="single"/>
        </w:rPr>
        <w:t>.</w:t>
      </w:r>
    </w:p>
    <w:p w14:paraId="5402D072" w14:textId="6BC862C5" w:rsidR="001162DE" w:rsidRDefault="001162DE" w:rsidP="001162DE">
      <w:pPr>
        <w:rPr>
          <w:rFonts w:ascii="Arial" w:hAnsi="Arial" w:cs="Arial"/>
          <w:b/>
          <w:sz w:val="24"/>
        </w:rPr>
      </w:pPr>
      <w:r>
        <w:rPr>
          <w:rFonts w:ascii="Arial" w:hAnsi="Arial" w:cs="Arial"/>
          <w:b/>
          <w:color w:val="0000FF"/>
          <w:sz w:val="24"/>
        </w:rPr>
        <w:t>R4-2109470</w:t>
      </w:r>
      <w:r>
        <w:rPr>
          <w:rFonts w:ascii="Arial" w:hAnsi="Arial" w:cs="Arial"/>
          <w:b/>
          <w:color w:val="0000FF"/>
          <w:sz w:val="24"/>
        </w:rPr>
        <w:tab/>
      </w:r>
      <w:r>
        <w:rPr>
          <w:rFonts w:ascii="Arial" w:hAnsi="Arial" w:cs="Arial"/>
          <w:b/>
          <w:sz w:val="24"/>
        </w:rPr>
        <w:t>TP for TR 38.717-03-01: CA_n3-n77-n79</w:t>
      </w:r>
    </w:p>
    <w:p w14:paraId="6A17A42D"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v0.4.0</w:t>
      </w:r>
      <w:r>
        <w:rPr>
          <w:i/>
        </w:rPr>
        <w:tab/>
        <w:t xml:space="preserve">  CR-  rev  Cat:  (Rel-17)</w:t>
      </w:r>
      <w:r>
        <w:rPr>
          <w:i/>
        </w:rPr>
        <w:br/>
      </w:r>
      <w:r>
        <w:rPr>
          <w:i/>
        </w:rPr>
        <w:br/>
      </w:r>
      <w:r>
        <w:rPr>
          <w:i/>
        </w:rPr>
        <w:tab/>
      </w:r>
      <w:r>
        <w:rPr>
          <w:i/>
        </w:rPr>
        <w:tab/>
      </w:r>
      <w:r>
        <w:rPr>
          <w:i/>
        </w:rPr>
        <w:tab/>
      </w:r>
      <w:r>
        <w:rPr>
          <w:i/>
        </w:rPr>
        <w:tab/>
      </w:r>
      <w:r>
        <w:rPr>
          <w:i/>
        </w:rPr>
        <w:tab/>
        <w:t>Source: SoftBank Corp.</w:t>
      </w:r>
    </w:p>
    <w:p w14:paraId="39E2615D" w14:textId="13D82EF0"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2F1FFD">
        <w:rPr>
          <w:rFonts w:ascii="Arial" w:hAnsi="Arial" w:cs="Arial"/>
          <w:b/>
          <w:color w:val="993300"/>
          <w:u w:val="single"/>
        </w:rPr>
        <w:t xml:space="preserve">revised to </w:t>
      </w:r>
      <w:r w:rsidR="002F1FFD" w:rsidRPr="002F1FFD">
        <w:rPr>
          <w:rFonts w:ascii="Arial" w:hAnsi="Arial" w:cs="Arial"/>
          <w:b/>
          <w:color w:val="993300"/>
          <w:u w:val="single"/>
        </w:rPr>
        <w:t>R4-2107709</w:t>
      </w:r>
      <w:r>
        <w:rPr>
          <w:color w:val="993300"/>
          <w:u w:val="single"/>
        </w:rPr>
        <w:t>.</w:t>
      </w:r>
    </w:p>
    <w:p w14:paraId="5ECCA083" w14:textId="042A6700" w:rsidR="002F1FFD" w:rsidRDefault="002F1FFD" w:rsidP="002F1FFD">
      <w:pPr>
        <w:rPr>
          <w:rFonts w:ascii="Arial" w:hAnsi="Arial" w:cs="Arial"/>
          <w:b/>
          <w:sz w:val="24"/>
        </w:rPr>
      </w:pPr>
      <w:r>
        <w:rPr>
          <w:rFonts w:ascii="Arial" w:hAnsi="Arial" w:cs="Arial"/>
          <w:b/>
          <w:color w:val="0000FF"/>
          <w:sz w:val="24"/>
        </w:rPr>
        <w:t>R4-2107709</w:t>
      </w:r>
      <w:r>
        <w:rPr>
          <w:rFonts w:ascii="Arial" w:hAnsi="Arial" w:cs="Arial"/>
          <w:b/>
          <w:color w:val="0000FF"/>
          <w:sz w:val="24"/>
        </w:rPr>
        <w:tab/>
      </w:r>
      <w:r>
        <w:rPr>
          <w:rFonts w:ascii="Arial" w:hAnsi="Arial" w:cs="Arial"/>
          <w:b/>
          <w:sz w:val="24"/>
        </w:rPr>
        <w:t>TP for TR 38.717-03-01: CA_n3-n77-n79</w:t>
      </w:r>
    </w:p>
    <w:p w14:paraId="6B36A22C" w14:textId="77777777" w:rsidR="002F1FFD" w:rsidRDefault="002F1FFD" w:rsidP="002F1FF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v0.4.0</w:t>
      </w:r>
      <w:r>
        <w:rPr>
          <w:i/>
        </w:rPr>
        <w:tab/>
        <w:t xml:space="preserve">  CR-  rev  Cat:  (Rel-17)</w:t>
      </w:r>
      <w:r>
        <w:rPr>
          <w:i/>
        </w:rPr>
        <w:br/>
      </w:r>
      <w:r>
        <w:rPr>
          <w:i/>
        </w:rPr>
        <w:br/>
      </w:r>
      <w:r>
        <w:rPr>
          <w:i/>
        </w:rPr>
        <w:tab/>
      </w:r>
      <w:r>
        <w:rPr>
          <w:i/>
        </w:rPr>
        <w:tab/>
      </w:r>
      <w:r>
        <w:rPr>
          <w:i/>
        </w:rPr>
        <w:tab/>
      </w:r>
      <w:r>
        <w:rPr>
          <w:i/>
        </w:rPr>
        <w:tab/>
      </w:r>
      <w:r>
        <w:rPr>
          <w:i/>
        </w:rPr>
        <w:tab/>
        <w:t>Source: SoftBank Corp.</w:t>
      </w:r>
    </w:p>
    <w:p w14:paraId="29F850FF" w14:textId="6A9329D0" w:rsidR="002F1FFD" w:rsidRDefault="002F1FFD" w:rsidP="002F1FF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32F99">
        <w:rPr>
          <w:rFonts w:ascii="Arial" w:hAnsi="Arial" w:cs="Arial"/>
          <w:b/>
          <w:color w:val="993300"/>
          <w:highlight w:val="green"/>
          <w:u w:val="single"/>
        </w:rPr>
        <w:t>Approved</w:t>
      </w:r>
      <w:r w:rsidR="00E70123" w:rsidRPr="005A5E51">
        <w:rPr>
          <w:color w:val="993300"/>
          <w:highlight w:val="green"/>
          <w:u w:val="single"/>
        </w:rPr>
        <w:t>.</w:t>
      </w:r>
    </w:p>
    <w:p w14:paraId="01820459" w14:textId="72FF756F" w:rsidR="001162DE" w:rsidRDefault="001162DE" w:rsidP="001162DE">
      <w:pPr>
        <w:rPr>
          <w:rFonts w:ascii="Arial" w:hAnsi="Arial" w:cs="Arial"/>
          <w:b/>
          <w:sz w:val="24"/>
        </w:rPr>
      </w:pPr>
      <w:r>
        <w:rPr>
          <w:rFonts w:ascii="Arial" w:hAnsi="Arial" w:cs="Arial"/>
          <w:b/>
          <w:color w:val="0000FF"/>
          <w:sz w:val="24"/>
        </w:rPr>
        <w:t>R4-2110458</w:t>
      </w:r>
      <w:r>
        <w:rPr>
          <w:rFonts w:ascii="Arial" w:hAnsi="Arial" w:cs="Arial"/>
          <w:b/>
          <w:color w:val="0000FF"/>
          <w:sz w:val="24"/>
        </w:rPr>
        <w:tab/>
      </w:r>
      <w:r>
        <w:rPr>
          <w:rFonts w:ascii="Arial" w:hAnsi="Arial" w:cs="Arial"/>
          <w:b/>
          <w:sz w:val="24"/>
        </w:rPr>
        <w:t>TP for TR38.717-03-01_CA_n41A-n79A-n258A</w:t>
      </w:r>
    </w:p>
    <w:p w14:paraId="37C83502"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v0.4.0</w:t>
      </w:r>
      <w:r>
        <w:rPr>
          <w:i/>
        </w:rPr>
        <w:tab/>
        <w:t xml:space="preserve">  CR-  rev  Cat:  (Rel-17)</w:t>
      </w:r>
      <w:r>
        <w:rPr>
          <w:i/>
        </w:rPr>
        <w:br/>
      </w:r>
      <w:r>
        <w:rPr>
          <w:i/>
        </w:rPr>
        <w:br/>
      </w:r>
      <w:r>
        <w:rPr>
          <w:i/>
        </w:rPr>
        <w:tab/>
      </w:r>
      <w:r>
        <w:rPr>
          <w:i/>
        </w:rPr>
        <w:tab/>
      </w:r>
      <w:r>
        <w:rPr>
          <w:i/>
        </w:rPr>
        <w:tab/>
      </w:r>
      <w:r>
        <w:rPr>
          <w:i/>
        </w:rPr>
        <w:tab/>
      </w:r>
      <w:r>
        <w:rPr>
          <w:i/>
        </w:rPr>
        <w:tab/>
        <w:t>Source: ZTE Corporation</w:t>
      </w:r>
    </w:p>
    <w:p w14:paraId="4CC47B60" w14:textId="08ED0224"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714AFE">
        <w:rPr>
          <w:rFonts w:ascii="Arial" w:hAnsi="Arial" w:cs="Arial"/>
          <w:b/>
          <w:color w:val="993300"/>
          <w:u w:val="single"/>
        </w:rPr>
        <w:t xml:space="preserve">revised to </w:t>
      </w:r>
      <w:r w:rsidR="00714AFE" w:rsidRPr="00714AFE">
        <w:rPr>
          <w:rFonts w:ascii="Arial" w:hAnsi="Arial" w:cs="Arial"/>
          <w:b/>
          <w:color w:val="993300"/>
          <w:u w:val="single"/>
        </w:rPr>
        <w:t>R4-2107710</w:t>
      </w:r>
      <w:r>
        <w:rPr>
          <w:color w:val="993300"/>
          <w:u w:val="single"/>
        </w:rPr>
        <w:t>.</w:t>
      </w:r>
    </w:p>
    <w:p w14:paraId="39859766" w14:textId="6BFEB474" w:rsidR="00FE428E" w:rsidRDefault="00714AFE" w:rsidP="00FE428E">
      <w:pPr>
        <w:rPr>
          <w:rFonts w:ascii="Arial" w:hAnsi="Arial" w:cs="Arial"/>
          <w:b/>
          <w:sz w:val="24"/>
        </w:rPr>
      </w:pPr>
      <w:r>
        <w:rPr>
          <w:rFonts w:ascii="Arial" w:hAnsi="Arial" w:cs="Arial"/>
          <w:b/>
          <w:color w:val="0000FF"/>
          <w:sz w:val="24"/>
        </w:rPr>
        <w:t>R4-2107710</w:t>
      </w:r>
      <w:r w:rsidR="00FE428E">
        <w:rPr>
          <w:rFonts w:ascii="Arial" w:hAnsi="Arial" w:cs="Arial"/>
          <w:b/>
          <w:color w:val="0000FF"/>
          <w:sz w:val="24"/>
        </w:rPr>
        <w:tab/>
      </w:r>
      <w:r w:rsidR="00FE428E">
        <w:rPr>
          <w:rFonts w:ascii="Arial" w:hAnsi="Arial" w:cs="Arial"/>
          <w:b/>
          <w:sz w:val="24"/>
        </w:rPr>
        <w:t>TP for TR38.717-03-01_CA_n41A-n79A-n258A</w:t>
      </w:r>
    </w:p>
    <w:p w14:paraId="550DF9C6" w14:textId="77777777" w:rsidR="00FE428E" w:rsidRDefault="00FE428E" w:rsidP="00FE428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v0.4.0</w:t>
      </w:r>
      <w:r>
        <w:rPr>
          <w:i/>
        </w:rPr>
        <w:tab/>
        <w:t xml:space="preserve">  CR-  rev  Cat:  (Rel-17)</w:t>
      </w:r>
      <w:r>
        <w:rPr>
          <w:i/>
        </w:rPr>
        <w:br/>
      </w:r>
      <w:r>
        <w:rPr>
          <w:i/>
        </w:rPr>
        <w:br/>
      </w:r>
      <w:r>
        <w:rPr>
          <w:i/>
        </w:rPr>
        <w:tab/>
      </w:r>
      <w:r>
        <w:rPr>
          <w:i/>
        </w:rPr>
        <w:tab/>
      </w:r>
      <w:r>
        <w:rPr>
          <w:i/>
        </w:rPr>
        <w:tab/>
      </w:r>
      <w:r>
        <w:rPr>
          <w:i/>
        </w:rPr>
        <w:tab/>
      </w:r>
      <w:r>
        <w:rPr>
          <w:i/>
        </w:rPr>
        <w:tab/>
        <w:t>Source: ZTE Corporation</w:t>
      </w:r>
    </w:p>
    <w:p w14:paraId="47B9AF44" w14:textId="6F432515" w:rsidR="00FE428E" w:rsidRDefault="00FE428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32F99">
        <w:rPr>
          <w:rFonts w:ascii="Arial" w:hAnsi="Arial" w:cs="Arial"/>
          <w:b/>
          <w:color w:val="993300"/>
          <w:highlight w:val="green"/>
          <w:u w:val="single"/>
        </w:rPr>
        <w:t>Approved</w:t>
      </w:r>
      <w:r w:rsidR="00794BA6" w:rsidRPr="005A5E51">
        <w:rPr>
          <w:color w:val="993300"/>
          <w:highlight w:val="green"/>
          <w:u w:val="single"/>
        </w:rPr>
        <w:t>.</w:t>
      </w:r>
    </w:p>
    <w:p w14:paraId="4D492267" w14:textId="3BD283E9" w:rsidR="001162DE" w:rsidRDefault="001162DE" w:rsidP="001162DE">
      <w:pPr>
        <w:rPr>
          <w:rFonts w:ascii="Arial" w:hAnsi="Arial" w:cs="Arial"/>
          <w:b/>
          <w:sz w:val="24"/>
        </w:rPr>
      </w:pPr>
      <w:r>
        <w:rPr>
          <w:rFonts w:ascii="Arial" w:hAnsi="Arial" w:cs="Arial"/>
          <w:b/>
          <w:color w:val="0000FF"/>
          <w:sz w:val="24"/>
        </w:rPr>
        <w:t>R4-2110676</w:t>
      </w:r>
      <w:r>
        <w:rPr>
          <w:rFonts w:ascii="Arial" w:hAnsi="Arial" w:cs="Arial"/>
          <w:b/>
          <w:color w:val="0000FF"/>
          <w:sz w:val="24"/>
        </w:rPr>
        <w:tab/>
      </w:r>
      <w:r>
        <w:rPr>
          <w:rFonts w:ascii="Arial" w:hAnsi="Arial" w:cs="Arial"/>
          <w:b/>
          <w:sz w:val="24"/>
        </w:rPr>
        <w:t>TP for TR 38.717-03-01: CA_n25-n71-n78</w:t>
      </w:r>
    </w:p>
    <w:p w14:paraId="681CF498"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v0.5.0</w:t>
      </w:r>
      <w:r>
        <w:rPr>
          <w:i/>
        </w:rPr>
        <w:tab/>
        <w:t xml:space="preserve">  CR-  rev  Cat:  (Rel-17)</w:t>
      </w:r>
      <w:r>
        <w:rPr>
          <w:i/>
        </w:rPr>
        <w:br/>
      </w:r>
      <w:r>
        <w:rPr>
          <w:i/>
        </w:rPr>
        <w:br/>
      </w:r>
      <w:r>
        <w:rPr>
          <w:i/>
        </w:rPr>
        <w:tab/>
      </w:r>
      <w:r>
        <w:rPr>
          <w:i/>
        </w:rPr>
        <w:tab/>
      </w:r>
      <w:r>
        <w:rPr>
          <w:i/>
        </w:rPr>
        <w:tab/>
      </w:r>
      <w:r>
        <w:rPr>
          <w:i/>
        </w:rPr>
        <w:tab/>
      </w:r>
      <w:r>
        <w:rPr>
          <w:i/>
        </w:rPr>
        <w:tab/>
        <w:t>Source: Huawei, HiSilicon, Bell Mobility, Telus</w:t>
      </w:r>
    </w:p>
    <w:p w14:paraId="5B67AF94" w14:textId="5EF2F6BA"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32F99">
        <w:rPr>
          <w:rFonts w:ascii="Arial" w:hAnsi="Arial" w:cs="Arial"/>
          <w:b/>
          <w:color w:val="993300"/>
          <w:highlight w:val="green"/>
          <w:u w:val="single"/>
        </w:rPr>
        <w:t>Approved</w:t>
      </w:r>
      <w:r w:rsidR="007977F2" w:rsidRPr="005A5E51">
        <w:rPr>
          <w:color w:val="993300"/>
          <w:highlight w:val="green"/>
          <w:u w:val="single"/>
        </w:rPr>
        <w:t>.</w:t>
      </w:r>
    </w:p>
    <w:p w14:paraId="161B5A4A" w14:textId="0BDE4971" w:rsidR="001162DE" w:rsidRDefault="001162DE" w:rsidP="001162DE">
      <w:pPr>
        <w:rPr>
          <w:rFonts w:ascii="Arial" w:hAnsi="Arial" w:cs="Arial"/>
          <w:b/>
          <w:sz w:val="24"/>
        </w:rPr>
      </w:pPr>
      <w:r>
        <w:rPr>
          <w:rFonts w:ascii="Arial" w:hAnsi="Arial" w:cs="Arial"/>
          <w:b/>
          <w:color w:val="0000FF"/>
          <w:sz w:val="24"/>
        </w:rPr>
        <w:t>R4-2110702</w:t>
      </w:r>
      <w:r>
        <w:rPr>
          <w:rFonts w:ascii="Arial" w:hAnsi="Arial" w:cs="Arial"/>
          <w:b/>
          <w:color w:val="0000FF"/>
          <w:sz w:val="24"/>
        </w:rPr>
        <w:tab/>
      </w:r>
      <w:r>
        <w:rPr>
          <w:rFonts w:ascii="Arial" w:hAnsi="Arial" w:cs="Arial"/>
          <w:b/>
          <w:sz w:val="24"/>
        </w:rPr>
        <w:t>TP to TR 38.717-03-01 Addition of CA_n14-n66-n77</w:t>
      </w:r>
    </w:p>
    <w:p w14:paraId="0F0A05BA"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v0.4.0</w:t>
      </w:r>
      <w:r>
        <w:rPr>
          <w:i/>
        </w:rPr>
        <w:tab/>
        <w:t xml:space="preserve">  CR-  rev  Cat:  (Rel-17)</w:t>
      </w:r>
      <w:r>
        <w:rPr>
          <w:i/>
        </w:rPr>
        <w:br/>
      </w:r>
      <w:r>
        <w:rPr>
          <w:i/>
        </w:rPr>
        <w:br/>
      </w:r>
      <w:r>
        <w:rPr>
          <w:i/>
        </w:rPr>
        <w:tab/>
      </w:r>
      <w:r>
        <w:rPr>
          <w:i/>
        </w:rPr>
        <w:tab/>
      </w:r>
      <w:r>
        <w:rPr>
          <w:i/>
        </w:rPr>
        <w:tab/>
      </w:r>
      <w:r>
        <w:rPr>
          <w:i/>
        </w:rPr>
        <w:tab/>
      </w:r>
      <w:r>
        <w:rPr>
          <w:i/>
        </w:rPr>
        <w:tab/>
        <w:t>Source: Nokia, AT&amp;T</w:t>
      </w:r>
    </w:p>
    <w:p w14:paraId="5DC48BB9" w14:textId="7DBB866A"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32F99">
        <w:rPr>
          <w:rFonts w:ascii="Arial" w:hAnsi="Arial" w:cs="Arial"/>
          <w:b/>
          <w:color w:val="993300"/>
          <w:highlight w:val="green"/>
          <w:u w:val="single"/>
        </w:rPr>
        <w:t>Approved</w:t>
      </w:r>
      <w:r w:rsidR="007977F2" w:rsidRPr="005A5E51">
        <w:rPr>
          <w:color w:val="993300"/>
          <w:highlight w:val="green"/>
          <w:u w:val="single"/>
        </w:rPr>
        <w:t>.</w:t>
      </w:r>
      <w:r>
        <w:rPr>
          <w:color w:val="993300"/>
          <w:u w:val="single"/>
        </w:rPr>
        <w:t>.</w:t>
      </w:r>
    </w:p>
    <w:p w14:paraId="69B41F22" w14:textId="71B0C524" w:rsidR="001162DE" w:rsidRDefault="001162DE" w:rsidP="001162DE">
      <w:pPr>
        <w:rPr>
          <w:rFonts w:ascii="Arial" w:hAnsi="Arial" w:cs="Arial"/>
          <w:b/>
          <w:sz w:val="24"/>
        </w:rPr>
      </w:pPr>
      <w:r>
        <w:rPr>
          <w:rFonts w:ascii="Arial" w:hAnsi="Arial" w:cs="Arial"/>
          <w:b/>
          <w:color w:val="0000FF"/>
          <w:sz w:val="24"/>
        </w:rPr>
        <w:t>R4-2110703</w:t>
      </w:r>
      <w:r>
        <w:rPr>
          <w:rFonts w:ascii="Arial" w:hAnsi="Arial" w:cs="Arial"/>
          <w:b/>
          <w:color w:val="0000FF"/>
          <w:sz w:val="24"/>
        </w:rPr>
        <w:tab/>
      </w:r>
      <w:r>
        <w:rPr>
          <w:rFonts w:ascii="Arial" w:hAnsi="Arial" w:cs="Arial"/>
          <w:b/>
          <w:sz w:val="24"/>
        </w:rPr>
        <w:t>TP to TR 38.717-03-01 Addition of CA_n14-n30-n77</w:t>
      </w:r>
    </w:p>
    <w:p w14:paraId="437F35E3"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v0.4.0</w:t>
      </w:r>
      <w:r>
        <w:rPr>
          <w:i/>
        </w:rPr>
        <w:tab/>
        <w:t xml:space="preserve">  CR-  rev  Cat:  (Rel-17)</w:t>
      </w:r>
      <w:r>
        <w:rPr>
          <w:i/>
        </w:rPr>
        <w:br/>
      </w:r>
      <w:r>
        <w:rPr>
          <w:i/>
        </w:rPr>
        <w:lastRenderedPageBreak/>
        <w:br/>
      </w:r>
      <w:r>
        <w:rPr>
          <w:i/>
        </w:rPr>
        <w:tab/>
      </w:r>
      <w:r>
        <w:rPr>
          <w:i/>
        </w:rPr>
        <w:tab/>
      </w:r>
      <w:r>
        <w:rPr>
          <w:i/>
        </w:rPr>
        <w:tab/>
      </w:r>
      <w:r>
        <w:rPr>
          <w:i/>
        </w:rPr>
        <w:tab/>
      </w:r>
      <w:r>
        <w:rPr>
          <w:i/>
        </w:rPr>
        <w:tab/>
        <w:t>Source: Nokia, AT&amp;T</w:t>
      </w:r>
    </w:p>
    <w:p w14:paraId="5477AEB5" w14:textId="5EFE0EA9"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32F99">
        <w:rPr>
          <w:rFonts w:ascii="Arial" w:hAnsi="Arial" w:cs="Arial"/>
          <w:b/>
          <w:color w:val="993300"/>
          <w:highlight w:val="green"/>
          <w:u w:val="single"/>
        </w:rPr>
        <w:t>Approved</w:t>
      </w:r>
      <w:r w:rsidR="007977F2" w:rsidRPr="005A5E51">
        <w:rPr>
          <w:color w:val="993300"/>
          <w:highlight w:val="green"/>
          <w:u w:val="single"/>
        </w:rPr>
        <w:t>.</w:t>
      </w:r>
    </w:p>
    <w:p w14:paraId="2587EA98" w14:textId="18E2898B" w:rsidR="001162DE" w:rsidRDefault="001162DE" w:rsidP="001162DE">
      <w:pPr>
        <w:rPr>
          <w:rFonts w:ascii="Arial" w:hAnsi="Arial" w:cs="Arial"/>
          <w:b/>
          <w:sz w:val="24"/>
        </w:rPr>
      </w:pPr>
      <w:r>
        <w:rPr>
          <w:rFonts w:ascii="Arial" w:hAnsi="Arial" w:cs="Arial"/>
          <w:b/>
          <w:color w:val="0000FF"/>
          <w:sz w:val="24"/>
        </w:rPr>
        <w:t>R4-2110704</w:t>
      </w:r>
      <w:r>
        <w:rPr>
          <w:rFonts w:ascii="Arial" w:hAnsi="Arial" w:cs="Arial"/>
          <w:b/>
          <w:color w:val="0000FF"/>
          <w:sz w:val="24"/>
        </w:rPr>
        <w:tab/>
      </w:r>
      <w:r>
        <w:rPr>
          <w:rFonts w:ascii="Arial" w:hAnsi="Arial" w:cs="Arial"/>
          <w:b/>
          <w:sz w:val="24"/>
        </w:rPr>
        <w:t>TP to TR 38.717-03-01 Addition of CA_n5-n14-n77</w:t>
      </w:r>
    </w:p>
    <w:p w14:paraId="72CEEC65"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v0.4.0</w:t>
      </w:r>
      <w:r>
        <w:rPr>
          <w:i/>
        </w:rPr>
        <w:tab/>
        <w:t xml:space="preserve">  CR-  rev  Cat:  (Rel-17)</w:t>
      </w:r>
      <w:r>
        <w:rPr>
          <w:i/>
        </w:rPr>
        <w:br/>
      </w:r>
      <w:r>
        <w:rPr>
          <w:i/>
        </w:rPr>
        <w:br/>
      </w:r>
      <w:r>
        <w:rPr>
          <w:i/>
        </w:rPr>
        <w:tab/>
      </w:r>
      <w:r>
        <w:rPr>
          <w:i/>
        </w:rPr>
        <w:tab/>
      </w:r>
      <w:r>
        <w:rPr>
          <w:i/>
        </w:rPr>
        <w:tab/>
      </w:r>
      <w:r>
        <w:rPr>
          <w:i/>
        </w:rPr>
        <w:tab/>
      </w:r>
      <w:r>
        <w:rPr>
          <w:i/>
        </w:rPr>
        <w:tab/>
        <w:t>Source: Nokia, AT&amp;T</w:t>
      </w:r>
    </w:p>
    <w:p w14:paraId="41AE398D" w14:textId="55982EA4"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4A376E">
        <w:rPr>
          <w:rFonts w:ascii="Arial" w:hAnsi="Arial" w:cs="Arial"/>
          <w:b/>
          <w:color w:val="993300"/>
          <w:u w:val="single"/>
        </w:rPr>
        <w:t xml:space="preserve">revised to </w:t>
      </w:r>
      <w:r w:rsidR="004A376E" w:rsidRPr="004A376E">
        <w:rPr>
          <w:rFonts w:ascii="Arial" w:hAnsi="Arial" w:cs="Arial"/>
          <w:b/>
          <w:color w:val="993300"/>
          <w:u w:val="single"/>
        </w:rPr>
        <w:t>R4-2107711</w:t>
      </w:r>
      <w:r>
        <w:rPr>
          <w:color w:val="993300"/>
          <w:u w:val="single"/>
        </w:rPr>
        <w:t>.</w:t>
      </w:r>
    </w:p>
    <w:p w14:paraId="68E6646B" w14:textId="55C6FEDA" w:rsidR="004A376E" w:rsidRDefault="004A376E" w:rsidP="004A376E">
      <w:pPr>
        <w:rPr>
          <w:rFonts w:ascii="Arial" w:hAnsi="Arial" w:cs="Arial"/>
          <w:b/>
          <w:sz w:val="24"/>
        </w:rPr>
      </w:pPr>
      <w:r>
        <w:rPr>
          <w:rFonts w:ascii="Arial" w:hAnsi="Arial" w:cs="Arial"/>
          <w:b/>
          <w:color w:val="0000FF"/>
          <w:sz w:val="24"/>
        </w:rPr>
        <w:t>R4-2107711</w:t>
      </w:r>
      <w:r>
        <w:rPr>
          <w:rFonts w:ascii="Arial" w:hAnsi="Arial" w:cs="Arial"/>
          <w:b/>
          <w:color w:val="0000FF"/>
          <w:sz w:val="24"/>
        </w:rPr>
        <w:tab/>
      </w:r>
      <w:r>
        <w:rPr>
          <w:rFonts w:ascii="Arial" w:hAnsi="Arial" w:cs="Arial"/>
          <w:b/>
          <w:sz w:val="24"/>
        </w:rPr>
        <w:t>TP to TR 38.717-03-01 Addition of CA_n5-n14-n77</w:t>
      </w:r>
    </w:p>
    <w:p w14:paraId="69A74EFC" w14:textId="77777777" w:rsidR="004A376E" w:rsidRDefault="004A376E" w:rsidP="004A376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v0.4.0</w:t>
      </w:r>
      <w:r>
        <w:rPr>
          <w:i/>
        </w:rPr>
        <w:tab/>
        <w:t xml:space="preserve">  CR-  rev  Cat:  (Rel-17)</w:t>
      </w:r>
      <w:r>
        <w:rPr>
          <w:i/>
        </w:rPr>
        <w:br/>
      </w:r>
      <w:r>
        <w:rPr>
          <w:i/>
        </w:rPr>
        <w:br/>
      </w:r>
      <w:r>
        <w:rPr>
          <w:i/>
        </w:rPr>
        <w:tab/>
      </w:r>
      <w:r>
        <w:rPr>
          <w:i/>
        </w:rPr>
        <w:tab/>
      </w:r>
      <w:r>
        <w:rPr>
          <w:i/>
        </w:rPr>
        <w:tab/>
      </w:r>
      <w:r>
        <w:rPr>
          <w:i/>
        </w:rPr>
        <w:tab/>
      </w:r>
      <w:r>
        <w:rPr>
          <w:i/>
        </w:rPr>
        <w:tab/>
        <w:t>Source: Nokia, AT&amp;T</w:t>
      </w:r>
    </w:p>
    <w:p w14:paraId="7DACDDC4" w14:textId="5F5E4D7C" w:rsidR="003D125C" w:rsidRPr="003D125C" w:rsidRDefault="003D125C" w:rsidP="004A376E">
      <w:r w:rsidRPr="003D125C">
        <w:t>Pending Fallback</w:t>
      </w:r>
    </w:p>
    <w:p w14:paraId="528E0BE3" w14:textId="77912F89" w:rsidR="004A376E" w:rsidRDefault="004A376E" w:rsidP="004A37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1613F7" w:rsidRPr="001613F7">
        <w:rPr>
          <w:rFonts w:ascii="Arial" w:hAnsi="Arial" w:cs="Arial"/>
          <w:b/>
          <w:color w:val="993300"/>
          <w:highlight w:val="green"/>
          <w:u w:val="single"/>
        </w:rPr>
        <w:t>Approved.</w:t>
      </w:r>
    </w:p>
    <w:p w14:paraId="45C36805" w14:textId="36725CE2" w:rsidR="001162DE" w:rsidRDefault="001162DE" w:rsidP="001162DE">
      <w:pPr>
        <w:rPr>
          <w:rFonts w:ascii="Arial" w:hAnsi="Arial" w:cs="Arial"/>
          <w:b/>
          <w:sz w:val="24"/>
        </w:rPr>
      </w:pPr>
      <w:r>
        <w:rPr>
          <w:rFonts w:ascii="Arial" w:hAnsi="Arial" w:cs="Arial"/>
          <w:b/>
          <w:color w:val="0000FF"/>
          <w:sz w:val="24"/>
        </w:rPr>
        <w:t>R4-2110705</w:t>
      </w:r>
      <w:r>
        <w:rPr>
          <w:rFonts w:ascii="Arial" w:hAnsi="Arial" w:cs="Arial"/>
          <w:b/>
          <w:color w:val="0000FF"/>
          <w:sz w:val="24"/>
        </w:rPr>
        <w:tab/>
      </w:r>
      <w:r>
        <w:rPr>
          <w:rFonts w:ascii="Arial" w:hAnsi="Arial" w:cs="Arial"/>
          <w:b/>
          <w:sz w:val="24"/>
        </w:rPr>
        <w:t>TP to TR 38.717-03-01 Addition of CA_n2-n14-n77</w:t>
      </w:r>
    </w:p>
    <w:p w14:paraId="74C2539E"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v0.4.0</w:t>
      </w:r>
      <w:r>
        <w:rPr>
          <w:i/>
        </w:rPr>
        <w:tab/>
        <w:t xml:space="preserve">  CR-  rev  Cat:  (Rel-17)</w:t>
      </w:r>
      <w:r>
        <w:rPr>
          <w:i/>
        </w:rPr>
        <w:br/>
      </w:r>
      <w:r>
        <w:rPr>
          <w:i/>
        </w:rPr>
        <w:br/>
      </w:r>
      <w:r>
        <w:rPr>
          <w:i/>
        </w:rPr>
        <w:tab/>
      </w:r>
      <w:r>
        <w:rPr>
          <w:i/>
        </w:rPr>
        <w:tab/>
      </w:r>
      <w:r>
        <w:rPr>
          <w:i/>
        </w:rPr>
        <w:tab/>
      </w:r>
      <w:r>
        <w:rPr>
          <w:i/>
        </w:rPr>
        <w:tab/>
      </w:r>
      <w:r>
        <w:rPr>
          <w:i/>
        </w:rPr>
        <w:tab/>
        <w:t>Source: Nokia, AT&amp;T</w:t>
      </w:r>
    </w:p>
    <w:p w14:paraId="4C600745" w14:textId="4342E508"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467590">
        <w:rPr>
          <w:rFonts w:ascii="Arial" w:hAnsi="Arial" w:cs="Arial"/>
          <w:b/>
          <w:color w:val="993300"/>
          <w:u w:val="single"/>
        </w:rPr>
        <w:t xml:space="preserve">revised to </w:t>
      </w:r>
      <w:r w:rsidR="00467590" w:rsidRPr="00467590">
        <w:rPr>
          <w:rFonts w:ascii="Arial" w:hAnsi="Arial" w:cs="Arial"/>
          <w:b/>
          <w:color w:val="993300"/>
          <w:u w:val="single"/>
        </w:rPr>
        <w:t>R4-2107712</w:t>
      </w:r>
      <w:r>
        <w:rPr>
          <w:color w:val="993300"/>
          <w:u w:val="single"/>
        </w:rPr>
        <w:t>.</w:t>
      </w:r>
    </w:p>
    <w:p w14:paraId="2B45148C" w14:textId="7544B6C3" w:rsidR="00AD60CE" w:rsidRDefault="00467590" w:rsidP="00AD60CE">
      <w:pPr>
        <w:rPr>
          <w:rFonts w:ascii="Arial" w:hAnsi="Arial" w:cs="Arial"/>
          <w:b/>
          <w:sz w:val="24"/>
        </w:rPr>
      </w:pPr>
      <w:r>
        <w:rPr>
          <w:rFonts w:ascii="Arial" w:hAnsi="Arial" w:cs="Arial"/>
          <w:b/>
          <w:color w:val="0000FF"/>
          <w:sz w:val="24"/>
        </w:rPr>
        <w:t>R4-2107712</w:t>
      </w:r>
      <w:r w:rsidR="00AD60CE">
        <w:rPr>
          <w:rFonts w:ascii="Arial" w:hAnsi="Arial" w:cs="Arial"/>
          <w:b/>
          <w:color w:val="0000FF"/>
          <w:sz w:val="24"/>
        </w:rPr>
        <w:tab/>
      </w:r>
      <w:r w:rsidR="00AD60CE">
        <w:rPr>
          <w:rFonts w:ascii="Arial" w:hAnsi="Arial" w:cs="Arial"/>
          <w:b/>
          <w:sz w:val="24"/>
        </w:rPr>
        <w:t>TP to TR 38.717-03-01 Addition of CA_n2-n14-n77</w:t>
      </w:r>
    </w:p>
    <w:p w14:paraId="1431F902" w14:textId="77777777" w:rsidR="00AD60CE" w:rsidRDefault="00AD60CE" w:rsidP="00AD60C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v0.4.0</w:t>
      </w:r>
      <w:r>
        <w:rPr>
          <w:i/>
        </w:rPr>
        <w:tab/>
        <w:t xml:space="preserve">  CR-  rev  Cat:  (Rel-17)</w:t>
      </w:r>
      <w:r>
        <w:rPr>
          <w:i/>
        </w:rPr>
        <w:br/>
      </w:r>
      <w:r>
        <w:rPr>
          <w:i/>
        </w:rPr>
        <w:br/>
      </w:r>
      <w:r>
        <w:rPr>
          <w:i/>
        </w:rPr>
        <w:tab/>
      </w:r>
      <w:r>
        <w:rPr>
          <w:i/>
        </w:rPr>
        <w:tab/>
      </w:r>
      <w:r>
        <w:rPr>
          <w:i/>
        </w:rPr>
        <w:tab/>
      </w:r>
      <w:r>
        <w:rPr>
          <w:i/>
        </w:rPr>
        <w:tab/>
      </w:r>
      <w:r>
        <w:rPr>
          <w:i/>
        </w:rPr>
        <w:tab/>
        <w:t>Source: Nokia, AT&amp;T</w:t>
      </w:r>
    </w:p>
    <w:p w14:paraId="5C2A7367" w14:textId="3CB8AC37" w:rsidR="00AD60CE" w:rsidRDefault="00AD60CE" w:rsidP="00AD60C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32F99">
        <w:rPr>
          <w:rFonts w:ascii="Arial" w:hAnsi="Arial" w:cs="Arial"/>
          <w:b/>
          <w:color w:val="993300"/>
          <w:highlight w:val="green"/>
          <w:u w:val="single"/>
        </w:rPr>
        <w:t>Approved</w:t>
      </w:r>
      <w:r w:rsidR="00C20DA6" w:rsidRPr="005A5E51">
        <w:rPr>
          <w:color w:val="993300"/>
          <w:highlight w:val="green"/>
          <w:u w:val="single"/>
        </w:rPr>
        <w:t>.</w:t>
      </w:r>
    </w:p>
    <w:p w14:paraId="5C621208" w14:textId="52C5F306" w:rsidR="001162DE" w:rsidRDefault="001162DE" w:rsidP="001162DE">
      <w:pPr>
        <w:rPr>
          <w:rFonts w:ascii="Arial" w:hAnsi="Arial" w:cs="Arial"/>
          <w:b/>
          <w:sz w:val="24"/>
        </w:rPr>
      </w:pPr>
      <w:r>
        <w:rPr>
          <w:rFonts w:ascii="Arial" w:hAnsi="Arial" w:cs="Arial"/>
          <w:b/>
          <w:color w:val="0000FF"/>
          <w:sz w:val="24"/>
        </w:rPr>
        <w:t>R4-2110706</w:t>
      </w:r>
      <w:r>
        <w:rPr>
          <w:rFonts w:ascii="Arial" w:hAnsi="Arial" w:cs="Arial"/>
          <w:b/>
          <w:color w:val="0000FF"/>
          <w:sz w:val="24"/>
        </w:rPr>
        <w:tab/>
      </w:r>
      <w:r>
        <w:rPr>
          <w:rFonts w:ascii="Arial" w:hAnsi="Arial" w:cs="Arial"/>
          <w:b/>
          <w:sz w:val="24"/>
        </w:rPr>
        <w:t>TP to TR 38.717-03-01 Addition of CA_n12-n66-n77</w:t>
      </w:r>
    </w:p>
    <w:p w14:paraId="43BB0B58"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v0.4.0</w:t>
      </w:r>
      <w:r>
        <w:rPr>
          <w:i/>
        </w:rPr>
        <w:tab/>
        <w:t xml:space="preserve">  CR-  rev  Cat:  (Rel-17)</w:t>
      </w:r>
      <w:r>
        <w:rPr>
          <w:i/>
        </w:rPr>
        <w:br/>
      </w:r>
      <w:r>
        <w:rPr>
          <w:i/>
        </w:rPr>
        <w:br/>
      </w:r>
      <w:r>
        <w:rPr>
          <w:i/>
        </w:rPr>
        <w:tab/>
      </w:r>
      <w:r>
        <w:rPr>
          <w:i/>
        </w:rPr>
        <w:tab/>
      </w:r>
      <w:r>
        <w:rPr>
          <w:i/>
        </w:rPr>
        <w:tab/>
      </w:r>
      <w:r>
        <w:rPr>
          <w:i/>
        </w:rPr>
        <w:tab/>
      </w:r>
      <w:r>
        <w:rPr>
          <w:i/>
        </w:rPr>
        <w:tab/>
        <w:t>Source: Nokia, AT&amp;T</w:t>
      </w:r>
    </w:p>
    <w:p w14:paraId="59655670" w14:textId="6C4604EE"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32F99">
        <w:rPr>
          <w:rFonts w:ascii="Arial" w:hAnsi="Arial" w:cs="Arial"/>
          <w:b/>
          <w:color w:val="993300"/>
          <w:highlight w:val="green"/>
          <w:u w:val="single"/>
        </w:rPr>
        <w:t>Approved</w:t>
      </w:r>
      <w:r w:rsidR="00C2661E" w:rsidRPr="005A5E51">
        <w:rPr>
          <w:color w:val="993300"/>
          <w:highlight w:val="green"/>
          <w:u w:val="single"/>
        </w:rPr>
        <w:t>.</w:t>
      </w:r>
    </w:p>
    <w:p w14:paraId="0F090047" w14:textId="6D5F7BF6" w:rsidR="001162DE" w:rsidRDefault="001162DE" w:rsidP="001162DE">
      <w:pPr>
        <w:rPr>
          <w:rFonts w:ascii="Arial" w:hAnsi="Arial" w:cs="Arial"/>
          <w:b/>
          <w:sz w:val="24"/>
        </w:rPr>
      </w:pPr>
      <w:r>
        <w:rPr>
          <w:rFonts w:ascii="Arial" w:hAnsi="Arial" w:cs="Arial"/>
          <w:b/>
          <w:color w:val="0000FF"/>
          <w:sz w:val="24"/>
        </w:rPr>
        <w:t>R4-2110707</w:t>
      </w:r>
      <w:r>
        <w:rPr>
          <w:rFonts w:ascii="Arial" w:hAnsi="Arial" w:cs="Arial"/>
          <w:b/>
          <w:color w:val="0000FF"/>
          <w:sz w:val="24"/>
        </w:rPr>
        <w:tab/>
      </w:r>
      <w:r>
        <w:rPr>
          <w:rFonts w:ascii="Arial" w:hAnsi="Arial" w:cs="Arial"/>
          <w:b/>
          <w:sz w:val="24"/>
        </w:rPr>
        <w:t>TP to TR 38.717-03-01 Addition of CA_n12-n30-n77</w:t>
      </w:r>
    </w:p>
    <w:p w14:paraId="7F7C94DB"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v0.4.0</w:t>
      </w:r>
      <w:r>
        <w:rPr>
          <w:i/>
        </w:rPr>
        <w:tab/>
        <w:t xml:space="preserve">  CR-  rev  Cat:  (Rel-17)</w:t>
      </w:r>
      <w:r>
        <w:rPr>
          <w:i/>
        </w:rPr>
        <w:br/>
      </w:r>
      <w:r>
        <w:rPr>
          <w:i/>
        </w:rPr>
        <w:br/>
      </w:r>
      <w:r>
        <w:rPr>
          <w:i/>
        </w:rPr>
        <w:tab/>
      </w:r>
      <w:r>
        <w:rPr>
          <w:i/>
        </w:rPr>
        <w:tab/>
      </w:r>
      <w:r>
        <w:rPr>
          <w:i/>
        </w:rPr>
        <w:tab/>
      </w:r>
      <w:r>
        <w:rPr>
          <w:i/>
        </w:rPr>
        <w:tab/>
      </w:r>
      <w:r>
        <w:rPr>
          <w:i/>
        </w:rPr>
        <w:tab/>
        <w:t>Source: Nokia, AT&amp;T</w:t>
      </w:r>
    </w:p>
    <w:p w14:paraId="6B56D57C" w14:textId="64FA51B5"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32F99">
        <w:rPr>
          <w:rFonts w:ascii="Arial" w:hAnsi="Arial" w:cs="Arial"/>
          <w:b/>
          <w:color w:val="993300"/>
          <w:highlight w:val="green"/>
          <w:u w:val="single"/>
        </w:rPr>
        <w:t>Approved</w:t>
      </w:r>
      <w:r w:rsidR="00C2661E" w:rsidRPr="005A5E51">
        <w:rPr>
          <w:color w:val="993300"/>
          <w:highlight w:val="green"/>
          <w:u w:val="single"/>
        </w:rPr>
        <w:t>.</w:t>
      </w:r>
    </w:p>
    <w:p w14:paraId="03237040" w14:textId="292E4AE2" w:rsidR="001162DE" w:rsidRDefault="001162DE" w:rsidP="001162DE">
      <w:pPr>
        <w:rPr>
          <w:rFonts w:ascii="Arial" w:hAnsi="Arial" w:cs="Arial"/>
          <w:b/>
          <w:sz w:val="24"/>
        </w:rPr>
      </w:pPr>
      <w:r>
        <w:rPr>
          <w:rFonts w:ascii="Arial" w:hAnsi="Arial" w:cs="Arial"/>
          <w:b/>
          <w:color w:val="0000FF"/>
          <w:sz w:val="24"/>
        </w:rPr>
        <w:t>R4-2110708</w:t>
      </w:r>
      <w:r>
        <w:rPr>
          <w:rFonts w:ascii="Arial" w:hAnsi="Arial" w:cs="Arial"/>
          <w:b/>
          <w:color w:val="0000FF"/>
          <w:sz w:val="24"/>
        </w:rPr>
        <w:tab/>
      </w:r>
      <w:r>
        <w:rPr>
          <w:rFonts w:ascii="Arial" w:hAnsi="Arial" w:cs="Arial"/>
          <w:b/>
          <w:sz w:val="24"/>
        </w:rPr>
        <w:t>TP to TR 38.717-03-01 Addition of CA_n2-n12-n77</w:t>
      </w:r>
    </w:p>
    <w:p w14:paraId="09916D2F"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v0.4.0</w:t>
      </w:r>
      <w:r>
        <w:rPr>
          <w:i/>
        </w:rPr>
        <w:tab/>
        <w:t xml:space="preserve">  CR-  rev  Cat:  (Rel-17)</w:t>
      </w:r>
      <w:r>
        <w:rPr>
          <w:i/>
        </w:rPr>
        <w:br/>
      </w:r>
      <w:r>
        <w:rPr>
          <w:i/>
        </w:rPr>
        <w:lastRenderedPageBreak/>
        <w:br/>
      </w:r>
      <w:r>
        <w:rPr>
          <w:i/>
        </w:rPr>
        <w:tab/>
      </w:r>
      <w:r>
        <w:rPr>
          <w:i/>
        </w:rPr>
        <w:tab/>
      </w:r>
      <w:r>
        <w:rPr>
          <w:i/>
        </w:rPr>
        <w:tab/>
      </w:r>
      <w:r>
        <w:rPr>
          <w:i/>
        </w:rPr>
        <w:tab/>
      </w:r>
      <w:r>
        <w:rPr>
          <w:i/>
        </w:rPr>
        <w:tab/>
        <w:t>Source: Nokia, AT&amp;T</w:t>
      </w:r>
    </w:p>
    <w:p w14:paraId="201B4FF5" w14:textId="366A4BC8"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32F99">
        <w:rPr>
          <w:rFonts w:ascii="Arial" w:hAnsi="Arial" w:cs="Arial"/>
          <w:b/>
          <w:color w:val="993300"/>
          <w:highlight w:val="green"/>
          <w:u w:val="single"/>
        </w:rPr>
        <w:t>Approved</w:t>
      </w:r>
      <w:r w:rsidR="002B4137" w:rsidRPr="005A5E51">
        <w:rPr>
          <w:color w:val="993300"/>
          <w:highlight w:val="green"/>
          <w:u w:val="single"/>
        </w:rPr>
        <w:t>.</w:t>
      </w:r>
    </w:p>
    <w:p w14:paraId="6FFB98BD" w14:textId="0F69B6FB" w:rsidR="001162DE" w:rsidRDefault="001162DE" w:rsidP="001162DE">
      <w:pPr>
        <w:rPr>
          <w:rFonts w:ascii="Arial" w:hAnsi="Arial" w:cs="Arial"/>
          <w:b/>
          <w:sz w:val="24"/>
        </w:rPr>
      </w:pPr>
      <w:r>
        <w:rPr>
          <w:rFonts w:ascii="Arial" w:hAnsi="Arial" w:cs="Arial"/>
          <w:b/>
          <w:color w:val="0000FF"/>
          <w:sz w:val="24"/>
        </w:rPr>
        <w:t>R4-2110709</w:t>
      </w:r>
      <w:r>
        <w:rPr>
          <w:rFonts w:ascii="Arial" w:hAnsi="Arial" w:cs="Arial"/>
          <w:b/>
          <w:color w:val="0000FF"/>
          <w:sz w:val="24"/>
        </w:rPr>
        <w:tab/>
      </w:r>
      <w:r>
        <w:rPr>
          <w:rFonts w:ascii="Arial" w:hAnsi="Arial" w:cs="Arial"/>
          <w:b/>
          <w:sz w:val="24"/>
        </w:rPr>
        <w:t>TP to TR 38.717-03-01 Addition of CA_n5-n12-n77</w:t>
      </w:r>
    </w:p>
    <w:p w14:paraId="7028E1FD"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v0.4.0</w:t>
      </w:r>
      <w:r>
        <w:rPr>
          <w:i/>
        </w:rPr>
        <w:tab/>
        <w:t xml:space="preserve">  CR-  rev  Cat:  (Rel-17)</w:t>
      </w:r>
      <w:r>
        <w:rPr>
          <w:i/>
        </w:rPr>
        <w:br/>
      </w:r>
      <w:r>
        <w:rPr>
          <w:i/>
        </w:rPr>
        <w:br/>
      </w:r>
      <w:r>
        <w:rPr>
          <w:i/>
        </w:rPr>
        <w:tab/>
      </w:r>
      <w:r>
        <w:rPr>
          <w:i/>
        </w:rPr>
        <w:tab/>
      </w:r>
      <w:r>
        <w:rPr>
          <w:i/>
        </w:rPr>
        <w:tab/>
      </w:r>
      <w:r>
        <w:rPr>
          <w:i/>
        </w:rPr>
        <w:tab/>
      </w:r>
      <w:r>
        <w:rPr>
          <w:i/>
        </w:rPr>
        <w:tab/>
        <w:t>Source: Nokia, AT&amp;T</w:t>
      </w:r>
    </w:p>
    <w:p w14:paraId="66F99474" w14:textId="7D7FDD5D"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32F99">
        <w:rPr>
          <w:rFonts w:ascii="Arial" w:hAnsi="Arial" w:cs="Arial"/>
          <w:b/>
          <w:color w:val="993300"/>
          <w:highlight w:val="green"/>
          <w:u w:val="single"/>
        </w:rPr>
        <w:t>Approved</w:t>
      </w:r>
      <w:r w:rsidR="00C74E06" w:rsidRPr="005A5E51">
        <w:rPr>
          <w:color w:val="993300"/>
          <w:highlight w:val="green"/>
          <w:u w:val="single"/>
        </w:rPr>
        <w:t>.</w:t>
      </w:r>
    </w:p>
    <w:p w14:paraId="659D8429" w14:textId="51672A88" w:rsidR="001162DE" w:rsidRDefault="001162DE" w:rsidP="001162DE">
      <w:pPr>
        <w:rPr>
          <w:rFonts w:ascii="Arial" w:hAnsi="Arial" w:cs="Arial"/>
          <w:b/>
          <w:sz w:val="24"/>
        </w:rPr>
      </w:pPr>
      <w:r>
        <w:rPr>
          <w:rFonts w:ascii="Arial" w:hAnsi="Arial" w:cs="Arial"/>
          <w:b/>
          <w:color w:val="0000FF"/>
          <w:sz w:val="24"/>
        </w:rPr>
        <w:t>R4-2110710</w:t>
      </w:r>
      <w:r>
        <w:rPr>
          <w:rFonts w:ascii="Arial" w:hAnsi="Arial" w:cs="Arial"/>
          <w:b/>
          <w:color w:val="0000FF"/>
          <w:sz w:val="24"/>
        </w:rPr>
        <w:tab/>
      </w:r>
      <w:r>
        <w:rPr>
          <w:rFonts w:ascii="Arial" w:hAnsi="Arial" w:cs="Arial"/>
          <w:b/>
          <w:sz w:val="24"/>
        </w:rPr>
        <w:t>TP to TR 38.717-03-01 Addition of CA_n2-n5-n77</w:t>
      </w:r>
    </w:p>
    <w:p w14:paraId="3D102A85"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v0.4.0</w:t>
      </w:r>
      <w:r>
        <w:rPr>
          <w:i/>
        </w:rPr>
        <w:tab/>
        <w:t xml:space="preserve">  CR-  rev  Cat:  (Rel-17)</w:t>
      </w:r>
      <w:r>
        <w:rPr>
          <w:i/>
        </w:rPr>
        <w:br/>
      </w:r>
      <w:r>
        <w:rPr>
          <w:i/>
        </w:rPr>
        <w:br/>
      </w:r>
      <w:r>
        <w:rPr>
          <w:i/>
        </w:rPr>
        <w:tab/>
      </w:r>
      <w:r>
        <w:rPr>
          <w:i/>
        </w:rPr>
        <w:tab/>
      </w:r>
      <w:r>
        <w:rPr>
          <w:i/>
        </w:rPr>
        <w:tab/>
      </w:r>
      <w:r>
        <w:rPr>
          <w:i/>
        </w:rPr>
        <w:tab/>
      </w:r>
      <w:r>
        <w:rPr>
          <w:i/>
        </w:rPr>
        <w:tab/>
        <w:t>Source: Nokia, AT&amp;T</w:t>
      </w:r>
    </w:p>
    <w:p w14:paraId="0503F16E" w14:textId="46DAAA08"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32F99">
        <w:rPr>
          <w:rFonts w:ascii="Arial" w:hAnsi="Arial" w:cs="Arial"/>
          <w:b/>
          <w:color w:val="993300"/>
          <w:highlight w:val="green"/>
          <w:u w:val="single"/>
        </w:rPr>
        <w:t>Approved</w:t>
      </w:r>
      <w:r w:rsidR="004962F3" w:rsidRPr="005A5E51">
        <w:rPr>
          <w:color w:val="993300"/>
          <w:highlight w:val="green"/>
          <w:u w:val="single"/>
        </w:rPr>
        <w:t>.</w:t>
      </w:r>
    </w:p>
    <w:p w14:paraId="7DD7803D" w14:textId="283D9039" w:rsidR="001162DE" w:rsidRDefault="001162DE" w:rsidP="001162DE">
      <w:pPr>
        <w:rPr>
          <w:rFonts w:ascii="Arial" w:hAnsi="Arial" w:cs="Arial"/>
          <w:b/>
          <w:sz w:val="24"/>
        </w:rPr>
      </w:pPr>
      <w:r>
        <w:rPr>
          <w:rFonts w:ascii="Arial" w:hAnsi="Arial" w:cs="Arial"/>
          <w:b/>
          <w:color w:val="0000FF"/>
          <w:sz w:val="24"/>
        </w:rPr>
        <w:t>R4-2110711</w:t>
      </w:r>
      <w:r>
        <w:rPr>
          <w:rFonts w:ascii="Arial" w:hAnsi="Arial" w:cs="Arial"/>
          <w:b/>
          <w:color w:val="0000FF"/>
          <w:sz w:val="24"/>
        </w:rPr>
        <w:tab/>
      </w:r>
      <w:r>
        <w:rPr>
          <w:rFonts w:ascii="Arial" w:hAnsi="Arial" w:cs="Arial"/>
          <w:b/>
          <w:sz w:val="24"/>
        </w:rPr>
        <w:t>TP to TR 38.717-03-01 Addition of CA_n5-n30-n77</w:t>
      </w:r>
    </w:p>
    <w:p w14:paraId="3F7A1556"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v0.4.0</w:t>
      </w:r>
      <w:r>
        <w:rPr>
          <w:i/>
        </w:rPr>
        <w:tab/>
        <w:t xml:space="preserve">  CR-  rev  Cat:  (Rel-17)</w:t>
      </w:r>
      <w:r>
        <w:rPr>
          <w:i/>
        </w:rPr>
        <w:br/>
      </w:r>
      <w:r>
        <w:rPr>
          <w:i/>
        </w:rPr>
        <w:br/>
      </w:r>
      <w:r>
        <w:rPr>
          <w:i/>
        </w:rPr>
        <w:tab/>
      </w:r>
      <w:r>
        <w:rPr>
          <w:i/>
        </w:rPr>
        <w:tab/>
      </w:r>
      <w:r>
        <w:rPr>
          <w:i/>
        </w:rPr>
        <w:tab/>
      </w:r>
      <w:r>
        <w:rPr>
          <w:i/>
        </w:rPr>
        <w:tab/>
      </w:r>
      <w:r>
        <w:rPr>
          <w:i/>
        </w:rPr>
        <w:tab/>
        <w:t>Source: Nokia, AT&amp;T</w:t>
      </w:r>
    </w:p>
    <w:p w14:paraId="16832BE2" w14:textId="6DEF538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32F99">
        <w:rPr>
          <w:rFonts w:ascii="Arial" w:hAnsi="Arial" w:cs="Arial"/>
          <w:b/>
          <w:color w:val="993300"/>
          <w:highlight w:val="green"/>
          <w:u w:val="single"/>
        </w:rPr>
        <w:t>Approved</w:t>
      </w:r>
      <w:r w:rsidR="00487DB6" w:rsidRPr="005A5E51">
        <w:rPr>
          <w:color w:val="993300"/>
          <w:highlight w:val="green"/>
          <w:u w:val="single"/>
        </w:rPr>
        <w:t>.</w:t>
      </w:r>
    </w:p>
    <w:p w14:paraId="5CD2A94E" w14:textId="7E77DDB6" w:rsidR="001162DE" w:rsidRDefault="001162DE" w:rsidP="001162DE">
      <w:pPr>
        <w:rPr>
          <w:rFonts w:ascii="Arial" w:hAnsi="Arial" w:cs="Arial"/>
          <w:b/>
          <w:sz w:val="24"/>
        </w:rPr>
      </w:pPr>
      <w:r>
        <w:rPr>
          <w:rFonts w:ascii="Arial" w:hAnsi="Arial" w:cs="Arial"/>
          <w:b/>
          <w:color w:val="0000FF"/>
          <w:sz w:val="24"/>
        </w:rPr>
        <w:t>R4-2110712</w:t>
      </w:r>
      <w:r>
        <w:rPr>
          <w:rFonts w:ascii="Arial" w:hAnsi="Arial" w:cs="Arial"/>
          <w:b/>
          <w:color w:val="0000FF"/>
          <w:sz w:val="24"/>
        </w:rPr>
        <w:tab/>
      </w:r>
      <w:r>
        <w:rPr>
          <w:rFonts w:ascii="Arial" w:hAnsi="Arial" w:cs="Arial"/>
          <w:b/>
          <w:sz w:val="24"/>
        </w:rPr>
        <w:t>TP to TR 38.717-03-01 Addition of CA_n2-n30-n77</w:t>
      </w:r>
    </w:p>
    <w:p w14:paraId="4664562A"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v0.4.0</w:t>
      </w:r>
      <w:r>
        <w:rPr>
          <w:i/>
        </w:rPr>
        <w:tab/>
        <w:t xml:space="preserve">  CR-  rev  Cat:  (Rel-17)</w:t>
      </w:r>
      <w:r>
        <w:rPr>
          <w:i/>
        </w:rPr>
        <w:br/>
      </w:r>
      <w:r>
        <w:rPr>
          <w:i/>
        </w:rPr>
        <w:br/>
      </w:r>
      <w:r>
        <w:rPr>
          <w:i/>
        </w:rPr>
        <w:tab/>
      </w:r>
      <w:r>
        <w:rPr>
          <w:i/>
        </w:rPr>
        <w:tab/>
      </w:r>
      <w:r>
        <w:rPr>
          <w:i/>
        </w:rPr>
        <w:tab/>
      </w:r>
      <w:r>
        <w:rPr>
          <w:i/>
        </w:rPr>
        <w:tab/>
      </w:r>
      <w:r>
        <w:rPr>
          <w:i/>
        </w:rPr>
        <w:tab/>
        <w:t>Source: Nokia, AT&amp;T</w:t>
      </w:r>
    </w:p>
    <w:p w14:paraId="0327723A" w14:textId="51C3CBF3"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32F99">
        <w:rPr>
          <w:rFonts w:ascii="Arial" w:hAnsi="Arial" w:cs="Arial"/>
          <w:b/>
          <w:color w:val="993300"/>
          <w:highlight w:val="green"/>
          <w:u w:val="single"/>
        </w:rPr>
        <w:t>Approved</w:t>
      </w:r>
      <w:r w:rsidR="00DA5BC2" w:rsidRPr="005A5E51">
        <w:rPr>
          <w:color w:val="993300"/>
          <w:highlight w:val="green"/>
          <w:u w:val="single"/>
        </w:rPr>
        <w:t>.</w:t>
      </w:r>
    </w:p>
    <w:p w14:paraId="5781977D" w14:textId="709CB64E" w:rsidR="001162DE" w:rsidRDefault="001162DE" w:rsidP="001162DE">
      <w:pPr>
        <w:rPr>
          <w:rFonts w:ascii="Arial" w:hAnsi="Arial" w:cs="Arial"/>
          <w:b/>
          <w:sz w:val="24"/>
        </w:rPr>
      </w:pPr>
      <w:r>
        <w:rPr>
          <w:rFonts w:ascii="Arial" w:hAnsi="Arial" w:cs="Arial"/>
          <w:b/>
          <w:color w:val="0000FF"/>
          <w:sz w:val="24"/>
        </w:rPr>
        <w:t>R4-2110713</w:t>
      </w:r>
      <w:r>
        <w:rPr>
          <w:rFonts w:ascii="Arial" w:hAnsi="Arial" w:cs="Arial"/>
          <w:b/>
          <w:color w:val="0000FF"/>
          <w:sz w:val="24"/>
        </w:rPr>
        <w:tab/>
      </w:r>
      <w:r>
        <w:rPr>
          <w:rFonts w:ascii="Arial" w:hAnsi="Arial" w:cs="Arial"/>
          <w:b/>
          <w:sz w:val="24"/>
        </w:rPr>
        <w:t>TP to TR 38.717-03-01 Addition of CA_n30-n66-n77</w:t>
      </w:r>
    </w:p>
    <w:p w14:paraId="36188CD4"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v0.4.0</w:t>
      </w:r>
      <w:r>
        <w:rPr>
          <w:i/>
        </w:rPr>
        <w:tab/>
        <w:t xml:space="preserve">  CR-  rev  Cat:  (Rel-17)</w:t>
      </w:r>
      <w:r>
        <w:rPr>
          <w:i/>
        </w:rPr>
        <w:br/>
      </w:r>
      <w:r>
        <w:rPr>
          <w:i/>
        </w:rPr>
        <w:br/>
      </w:r>
      <w:r>
        <w:rPr>
          <w:i/>
        </w:rPr>
        <w:tab/>
      </w:r>
      <w:r>
        <w:rPr>
          <w:i/>
        </w:rPr>
        <w:tab/>
      </w:r>
      <w:r>
        <w:rPr>
          <w:i/>
        </w:rPr>
        <w:tab/>
      </w:r>
      <w:r>
        <w:rPr>
          <w:i/>
        </w:rPr>
        <w:tab/>
      </w:r>
      <w:r>
        <w:rPr>
          <w:i/>
        </w:rPr>
        <w:tab/>
        <w:t>Source: Nokia, AT&amp;T</w:t>
      </w:r>
    </w:p>
    <w:p w14:paraId="3BF32281" w14:textId="7F5816B3"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32F99">
        <w:rPr>
          <w:rFonts w:ascii="Arial" w:hAnsi="Arial" w:cs="Arial"/>
          <w:b/>
          <w:color w:val="993300"/>
          <w:highlight w:val="green"/>
          <w:u w:val="single"/>
        </w:rPr>
        <w:t>Approved</w:t>
      </w:r>
      <w:r w:rsidR="00345842" w:rsidRPr="005A5E51">
        <w:rPr>
          <w:color w:val="993300"/>
          <w:highlight w:val="green"/>
          <w:u w:val="single"/>
        </w:rPr>
        <w:t>.</w:t>
      </w:r>
    </w:p>
    <w:p w14:paraId="470ACE03" w14:textId="2C737609" w:rsidR="001162DE" w:rsidRDefault="001162DE" w:rsidP="001162DE">
      <w:pPr>
        <w:rPr>
          <w:rFonts w:ascii="Arial" w:hAnsi="Arial" w:cs="Arial"/>
          <w:b/>
          <w:sz w:val="24"/>
        </w:rPr>
      </w:pPr>
      <w:r>
        <w:rPr>
          <w:rFonts w:ascii="Arial" w:hAnsi="Arial" w:cs="Arial"/>
          <w:b/>
          <w:color w:val="0000FF"/>
          <w:sz w:val="24"/>
        </w:rPr>
        <w:t>R4-2111099</w:t>
      </w:r>
      <w:r>
        <w:rPr>
          <w:rFonts w:ascii="Arial" w:hAnsi="Arial" w:cs="Arial"/>
          <w:b/>
          <w:color w:val="0000FF"/>
          <w:sz w:val="24"/>
        </w:rPr>
        <w:tab/>
      </w:r>
      <w:r>
        <w:rPr>
          <w:rFonts w:ascii="Arial" w:hAnsi="Arial" w:cs="Arial"/>
          <w:b/>
          <w:sz w:val="24"/>
        </w:rPr>
        <w:t>TP for TR 38.717-03-01 to include CA_n7-n25-n78</w:t>
      </w:r>
    </w:p>
    <w:p w14:paraId="22D9EFEF"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v0.4.0</w:t>
      </w:r>
      <w:r>
        <w:rPr>
          <w:i/>
        </w:rPr>
        <w:tab/>
        <w:t xml:space="preserve">  CR-  rev  Cat:  (Rel-17)</w:t>
      </w:r>
      <w:r>
        <w:rPr>
          <w:i/>
        </w:rPr>
        <w:br/>
      </w:r>
      <w:r>
        <w:rPr>
          <w:i/>
        </w:rPr>
        <w:br/>
      </w:r>
      <w:r>
        <w:rPr>
          <w:i/>
        </w:rPr>
        <w:tab/>
      </w:r>
      <w:r>
        <w:rPr>
          <w:i/>
        </w:rPr>
        <w:tab/>
      </w:r>
      <w:r>
        <w:rPr>
          <w:i/>
        </w:rPr>
        <w:tab/>
      </w:r>
      <w:r>
        <w:rPr>
          <w:i/>
        </w:rPr>
        <w:tab/>
      </w:r>
      <w:r>
        <w:rPr>
          <w:i/>
        </w:rPr>
        <w:tab/>
        <w:t>Source: Ericsson, Bell Mobility</w:t>
      </w:r>
    </w:p>
    <w:p w14:paraId="44F69E97" w14:textId="77777777" w:rsidR="001162DE" w:rsidRDefault="001162DE" w:rsidP="001162DE">
      <w:pPr>
        <w:rPr>
          <w:rFonts w:ascii="Arial" w:hAnsi="Arial" w:cs="Arial"/>
          <w:b/>
        </w:rPr>
      </w:pPr>
      <w:r>
        <w:rPr>
          <w:rFonts w:ascii="Arial" w:hAnsi="Arial" w:cs="Arial"/>
          <w:b/>
        </w:rPr>
        <w:t xml:space="preserve">Abstract: </w:t>
      </w:r>
    </w:p>
    <w:p w14:paraId="557A5DD1" w14:textId="77777777" w:rsidR="001162DE" w:rsidRDefault="001162DE" w:rsidP="001162DE">
      <w:r>
        <w:t>TP for TR 38.717-03-01 to include CA_n7-n25-n78</w:t>
      </w:r>
    </w:p>
    <w:p w14:paraId="6BC49A3E" w14:textId="4DBA1376"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32F99">
        <w:rPr>
          <w:rFonts w:ascii="Arial" w:hAnsi="Arial" w:cs="Arial"/>
          <w:b/>
          <w:color w:val="993300"/>
          <w:highlight w:val="green"/>
          <w:u w:val="single"/>
        </w:rPr>
        <w:t>Approved</w:t>
      </w:r>
      <w:r w:rsidR="00722FC7" w:rsidRPr="005A5E51">
        <w:rPr>
          <w:color w:val="993300"/>
          <w:highlight w:val="green"/>
          <w:u w:val="single"/>
        </w:rPr>
        <w:t>.</w:t>
      </w:r>
    </w:p>
    <w:p w14:paraId="64840EA2" w14:textId="1B4A3755" w:rsidR="001162DE" w:rsidRDefault="001162DE" w:rsidP="001162DE">
      <w:pPr>
        <w:rPr>
          <w:rFonts w:ascii="Arial" w:hAnsi="Arial" w:cs="Arial"/>
          <w:b/>
          <w:sz w:val="24"/>
        </w:rPr>
      </w:pPr>
      <w:r>
        <w:rPr>
          <w:rFonts w:ascii="Arial" w:hAnsi="Arial" w:cs="Arial"/>
          <w:b/>
          <w:color w:val="0000FF"/>
          <w:sz w:val="24"/>
        </w:rPr>
        <w:t>R4-2111160</w:t>
      </w:r>
      <w:r>
        <w:rPr>
          <w:rFonts w:ascii="Arial" w:hAnsi="Arial" w:cs="Arial"/>
          <w:b/>
          <w:color w:val="0000FF"/>
          <w:sz w:val="24"/>
        </w:rPr>
        <w:tab/>
      </w:r>
      <w:r>
        <w:rPr>
          <w:rFonts w:ascii="Arial" w:hAnsi="Arial" w:cs="Arial"/>
          <w:b/>
          <w:sz w:val="24"/>
        </w:rPr>
        <w:t>TP for TR 38.717-03-01  to include CA_n7-n78-n258</w:t>
      </w:r>
    </w:p>
    <w:p w14:paraId="4318209C" w14:textId="77777777" w:rsidR="001162DE" w:rsidRDefault="001162DE" w:rsidP="001162DE">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v0.4.0</w:t>
      </w:r>
      <w:r>
        <w:rPr>
          <w:i/>
        </w:rPr>
        <w:tab/>
        <w:t xml:space="preserve">  CR-  rev  Cat:  (Rel-17)</w:t>
      </w:r>
      <w:r>
        <w:rPr>
          <w:i/>
        </w:rPr>
        <w:br/>
      </w:r>
      <w:r>
        <w:rPr>
          <w:i/>
        </w:rPr>
        <w:br/>
      </w:r>
      <w:r>
        <w:rPr>
          <w:i/>
        </w:rPr>
        <w:tab/>
      </w:r>
      <w:r>
        <w:rPr>
          <w:i/>
        </w:rPr>
        <w:tab/>
      </w:r>
      <w:r>
        <w:rPr>
          <w:i/>
        </w:rPr>
        <w:tab/>
      </w:r>
      <w:r>
        <w:rPr>
          <w:i/>
        </w:rPr>
        <w:tab/>
      </w:r>
      <w:r>
        <w:rPr>
          <w:i/>
        </w:rPr>
        <w:tab/>
        <w:t>Source: Ericsson,Telstra</w:t>
      </w:r>
    </w:p>
    <w:p w14:paraId="34D88C60" w14:textId="77777777" w:rsidR="001162DE" w:rsidRDefault="001162DE" w:rsidP="001162DE">
      <w:pPr>
        <w:rPr>
          <w:rFonts w:ascii="Arial" w:hAnsi="Arial" w:cs="Arial"/>
          <w:b/>
        </w:rPr>
      </w:pPr>
      <w:r>
        <w:rPr>
          <w:rFonts w:ascii="Arial" w:hAnsi="Arial" w:cs="Arial"/>
          <w:b/>
        </w:rPr>
        <w:t xml:space="preserve">Abstract: </w:t>
      </w:r>
    </w:p>
    <w:p w14:paraId="4FBE9D02" w14:textId="77777777" w:rsidR="001162DE" w:rsidRDefault="001162DE" w:rsidP="001162DE">
      <w:r>
        <w:t>TP for TR 38.717-03-01  to include CA_n7-n78-n258</w:t>
      </w:r>
    </w:p>
    <w:p w14:paraId="06303174" w14:textId="13B72B99"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32F99">
        <w:rPr>
          <w:rFonts w:ascii="Arial" w:hAnsi="Arial" w:cs="Arial"/>
          <w:b/>
          <w:color w:val="993300"/>
          <w:highlight w:val="green"/>
          <w:u w:val="single"/>
        </w:rPr>
        <w:t>Approved</w:t>
      </w:r>
      <w:r w:rsidR="00D02207" w:rsidRPr="005A5E51">
        <w:rPr>
          <w:color w:val="993300"/>
          <w:highlight w:val="green"/>
          <w:u w:val="single"/>
        </w:rPr>
        <w:t>.</w:t>
      </w:r>
    </w:p>
    <w:p w14:paraId="6B47B82A" w14:textId="77777777" w:rsidR="001162DE" w:rsidRDefault="001162DE" w:rsidP="001162DE">
      <w:pPr>
        <w:pStyle w:val="3"/>
      </w:pPr>
      <w:bookmarkStart w:id="326" w:name="_Toc71910590"/>
      <w:r>
        <w:t>8.12</w:t>
      </w:r>
      <w:r>
        <w:tab/>
        <w:t>NR Inter-band Carrier Aggregation for 4 bands DL with 1 band UL</w:t>
      </w:r>
      <w:bookmarkEnd w:id="326"/>
    </w:p>
    <w:p w14:paraId="4006612F" w14:textId="77777777" w:rsidR="001162DE" w:rsidRDefault="001162DE" w:rsidP="001162DE">
      <w:pPr>
        <w:pStyle w:val="4"/>
      </w:pPr>
      <w:bookmarkStart w:id="327" w:name="_Toc71910591"/>
      <w:r>
        <w:t>8.12.1</w:t>
      </w:r>
      <w:r>
        <w:tab/>
        <w:t>Rapporteur Input (WID/TR/CR)</w:t>
      </w:r>
      <w:bookmarkEnd w:id="327"/>
    </w:p>
    <w:p w14:paraId="093967D6" w14:textId="1CDE4936" w:rsidR="001162DE" w:rsidRDefault="001162DE" w:rsidP="001162DE">
      <w:pPr>
        <w:rPr>
          <w:rFonts w:ascii="Arial" w:hAnsi="Arial" w:cs="Arial"/>
          <w:b/>
          <w:sz w:val="24"/>
        </w:rPr>
      </w:pPr>
      <w:r>
        <w:rPr>
          <w:rFonts w:ascii="Arial" w:hAnsi="Arial" w:cs="Arial"/>
          <w:b/>
          <w:color w:val="0000FF"/>
          <w:sz w:val="24"/>
        </w:rPr>
        <w:t>R4-2111071</w:t>
      </w:r>
      <w:r>
        <w:rPr>
          <w:rFonts w:ascii="Arial" w:hAnsi="Arial" w:cs="Arial"/>
          <w:b/>
          <w:color w:val="0000FF"/>
          <w:sz w:val="24"/>
        </w:rPr>
        <w:tab/>
      </w:r>
      <w:r>
        <w:rPr>
          <w:rFonts w:ascii="Arial" w:hAnsi="Arial" w:cs="Arial"/>
          <w:b/>
          <w:sz w:val="24"/>
        </w:rPr>
        <w:t>Revised WID 4 bands NR CA Rel-17</w:t>
      </w:r>
    </w:p>
    <w:p w14:paraId="3B1CB300" w14:textId="77777777" w:rsidR="001162DE" w:rsidRDefault="001162DE" w:rsidP="001162DE">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Ericsson</w:t>
      </w:r>
    </w:p>
    <w:p w14:paraId="7DC8E942" w14:textId="77777777" w:rsidR="001162DE" w:rsidRDefault="001162DE" w:rsidP="001162DE">
      <w:pPr>
        <w:rPr>
          <w:rFonts w:ascii="Arial" w:hAnsi="Arial" w:cs="Arial"/>
          <w:b/>
        </w:rPr>
      </w:pPr>
      <w:r>
        <w:rPr>
          <w:rFonts w:ascii="Arial" w:hAnsi="Arial" w:cs="Arial"/>
          <w:b/>
        </w:rPr>
        <w:t xml:space="preserve">Abstract: </w:t>
      </w:r>
    </w:p>
    <w:p w14:paraId="4376D8AF" w14:textId="77777777" w:rsidR="001162DE" w:rsidRDefault="001162DE" w:rsidP="001162DE">
      <w:r>
        <w:t>Revised WID 4 bands NR CA Rel-17</w:t>
      </w:r>
    </w:p>
    <w:p w14:paraId="0FD16DBD" w14:textId="2B1BB159"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D64AF0">
        <w:rPr>
          <w:rFonts w:ascii="Arial" w:hAnsi="Arial" w:cs="Arial"/>
          <w:b/>
          <w:color w:val="993300"/>
          <w:u w:val="single"/>
        </w:rPr>
        <w:t>Email approval</w:t>
      </w:r>
      <w:r w:rsidR="00D64AF0">
        <w:rPr>
          <w:color w:val="993300"/>
          <w:u w:val="single"/>
        </w:rPr>
        <w:t>.</w:t>
      </w:r>
    </w:p>
    <w:p w14:paraId="16AB5E7B" w14:textId="432602A4" w:rsidR="001162DE" w:rsidRDefault="001162DE" w:rsidP="001162DE">
      <w:pPr>
        <w:rPr>
          <w:rFonts w:ascii="Arial" w:hAnsi="Arial" w:cs="Arial"/>
          <w:b/>
          <w:sz w:val="24"/>
        </w:rPr>
      </w:pPr>
      <w:r>
        <w:rPr>
          <w:rFonts w:ascii="Arial" w:hAnsi="Arial" w:cs="Arial"/>
          <w:b/>
          <w:color w:val="0000FF"/>
          <w:sz w:val="24"/>
        </w:rPr>
        <w:t>R4-2111076</w:t>
      </w:r>
      <w:r>
        <w:rPr>
          <w:rFonts w:ascii="Arial" w:hAnsi="Arial" w:cs="Arial"/>
          <w:b/>
          <w:color w:val="0000FF"/>
          <w:sz w:val="24"/>
        </w:rPr>
        <w:tab/>
      </w:r>
      <w:r>
        <w:rPr>
          <w:rFonts w:ascii="Arial" w:hAnsi="Arial" w:cs="Arial"/>
          <w:b/>
          <w:sz w:val="24"/>
        </w:rPr>
        <w:t>CR 38.101-1 new combinations NR Inter-band 4 bands CA</w:t>
      </w:r>
    </w:p>
    <w:p w14:paraId="15729CEA"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CR-0844  rev  Cat: B (Rel-17)</w:t>
      </w:r>
      <w:r>
        <w:rPr>
          <w:i/>
        </w:rPr>
        <w:br/>
      </w:r>
      <w:r>
        <w:rPr>
          <w:i/>
        </w:rPr>
        <w:br/>
      </w:r>
      <w:r>
        <w:rPr>
          <w:i/>
        </w:rPr>
        <w:tab/>
      </w:r>
      <w:r>
        <w:rPr>
          <w:i/>
        </w:rPr>
        <w:tab/>
      </w:r>
      <w:r>
        <w:rPr>
          <w:i/>
        </w:rPr>
        <w:tab/>
      </w:r>
      <w:r>
        <w:rPr>
          <w:i/>
        </w:rPr>
        <w:tab/>
      </w:r>
      <w:r>
        <w:rPr>
          <w:i/>
        </w:rPr>
        <w:tab/>
        <w:t>Source: Ericsson</w:t>
      </w:r>
    </w:p>
    <w:p w14:paraId="6BFC083B" w14:textId="77777777" w:rsidR="001162DE" w:rsidRDefault="001162DE" w:rsidP="001162DE">
      <w:pPr>
        <w:rPr>
          <w:rFonts w:ascii="Arial" w:hAnsi="Arial" w:cs="Arial"/>
          <w:b/>
        </w:rPr>
      </w:pPr>
      <w:r>
        <w:rPr>
          <w:rFonts w:ascii="Arial" w:hAnsi="Arial" w:cs="Arial"/>
          <w:b/>
        </w:rPr>
        <w:t xml:space="preserve">Abstract: </w:t>
      </w:r>
    </w:p>
    <w:p w14:paraId="028964D0" w14:textId="77777777" w:rsidR="001162DE" w:rsidRDefault="001162DE" w:rsidP="001162DE">
      <w:r>
        <w:t>CR 38.101-1 new combinations NR Inter-band 4 bands CA</w:t>
      </w:r>
    </w:p>
    <w:p w14:paraId="110C021A" w14:textId="2F195E8E"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D64AF0">
        <w:rPr>
          <w:rFonts w:ascii="Arial" w:hAnsi="Arial" w:cs="Arial"/>
          <w:b/>
          <w:color w:val="993300"/>
          <w:u w:val="single"/>
        </w:rPr>
        <w:t>Email approval</w:t>
      </w:r>
      <w:r w:rsidR="00D64AF0">
        <w:rPr>
          <w:color w:val="993300"/>
          <w:u w:val="single"/>
        </w:rPr>
        <w:t>.</w:t>
      </w:r>
    </w:p>
    <w:p w14:paraId="2440319C" w14:textId="3FE57B66" w:rsidR="001162DE" w:rsidRDefault="001162DE" w:rsidP="001162DE">
      <w:pPr>
        <w:rPr>
          <w:rFonts w:ascii="Arial" w:hAnsi="Arial" w:cs="Arial"/>
          <w:b/>
          <w:sz w:val="24"/>
        </w:rPr>
      </w:pPr>
      <w:r>
        <w:rPr>
          <w:rFonts w:ascii="Arial" w:hAnsi="Arial" w:cs="Arial"/>
          <w:b/>
          <w:color w:val="0000FF"/>
          <w:sz w:val="24"/>
        </w:rPr>
        <w:t>R4-2111077</w:t>
      </w:r>
      <w:r>
        <w:rPr>
          <w:rFonts w:ascii="Arial" w:hAnsi="Arial" w:cs="Arial"/>
          <w:b/>
          <w:color w:val="0000FF"/>
          <w:sz w:val="24"/>
        </w:rPr>
        <w:tab/>
      </w:r>
      <w:r>
        <w:rPr>
          <w:rFonts w:ascii="Arial" w:hAnsi="Arial" w:cs="Arial"/>
          <w:b/>
          <w:sz w:val="24"/>
        </w:rPr>
        <w:t>CR 38.101-3 new combinations NR Inter-band 4 bands CA</w:t>
      </w:r>
    </w:p>
    <w:p w14:paraId="7CF2225A"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v17.1.0</w:t>
      </w:r>
      <w:r>
        <w:rPr>
          <w:i/>
        </w:rPr>
        <w:tab/>
        <w:t xml:space="preserve">  CR-0589  rev  Cat: B (Rel-17)</w:t>
      </w:r>
      <w:r>
        <w:rPr>
          <w:i/>
        </w:rPr>
        <w:br/>
      </w:r>
      <w:r>
        <w:rPr>
          <w:i/>
        </w:rPr>
        <w:br/>
      </w:r>
      <w:r>
        <w:rPr>
          <w:i/>
        </w:rPr>
        <w:tab/>
      </w:r>
      <w:r>
        <w:rPr>
          <w:i/>
        </w:rPr>
        <w:tab/>
      </w:r>
      <w:r>
        <w:rPr>
          <w:i/>
        </w:rPr>
        <w:tab/>
      </w:r>
      <w:r>
        <w:rPr>
          <w:i/>
        </w:rPr>
        <w:tab/>
      </w:r>
      <w:r>
        <w:rPr>
          <w:i/>
        </w:rPr>
        <w:tab/>
        <w:t>Source: Ericsson</w:t>
      </w:r>
    </w:p>
    <w:p w14:paraId="1E028094" w14:textId="77777777" w:rsidR="001162DE" w:rsidRDefault="001162DE" w:rsidP="001162DE">
      <w:pPr>
        <w:rPr>
          <w:rFonts w:ascii="Arial" w:hAnsi="Arial" w:cs="Arial"/>
          <w:b/>
        </w:rPr>
      </w:pPr>
      <w:r>
        <w:rPr>
          <w:rFonts w:ascii="Arial" w:hAnsi="Arial" w:cs="Arial"/>
          <w:b/>
        </w:rPr>
        <w:t xml:space="preserve">Abstract: </w:t>
      </w:r>
    </w:p>
    <w:p w14:paraId="0FFCB267" w14:textId="77777777" w:rsidR="001162DE" w:rsidRDefault="001162DE" w:rsidP="001162DE">
      <w:r>
        <w:t>CR 38.101-3 new combinations NR Inter-band 4 bands CA</w:t>
      </w:r>
    </w:p>
    <w:p w14:paraId="0E7915A4" w14:textId="5313E11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683FA6">
        <w:rPr>
          <w:rFonts w:ascii="Arial" w:hAnsi="Arial" w:cs="Arial"/>
          <w:b/>
          <w:color w:val="993300"/>
          <w:u w:val="single"/>
        </w:rPr>
        <w:t>Email approval</w:t>
      </w:r>
      <w:r w:rsidR="00683FA6">
        <w:rPr>
          <w:color w:val="993300"/>
          <w:u w:val="single"/>
        </w:rPr>
        <w:t>.</w:t>
      </w:r>
    </w:p>
    <w:p w14:paraId="61BBC0BC" w14:textId="42273E93" w:rsidR="001162DE" w:rsidRDefault="001162DE" w:rsidP="001162DE">
      <w:pPr>
        <w:rPr>
          <w:rFonts w:ascii="Arial" w:hAnsi="Arial" w:cs="Arial"/>
          <w:b/>
          <w:sz w:val="24"/>
        </w:rPr>
      </w:pPr>
      <w:r>
        <w:rPr>
          <w:rFonts w:ascii="Arial" w:hAnsi="Arial" w:cs="Arial"/>
          <w:b/>
          <w:color w:val="0000FF"/>
          <w:sz w:val="24"/>
        </w:rPr>
        <w:t>R4-2111081</w:t>
      </w:r>
      <w:r>
        <w:rPr>
          <w:rFonts w:ascii="Arial" w:hAnsi="Arial" w:cs="Arial"/>
          <w:b/>
          <w:color w:val="0000FF"/>
          <w:sz w:val="24"/>
        </w:rPr>
        <w:tab/>
      </w:r>
      <w:r>
        <w:rPr>
          <w:rFonts w:ascii="Arial" w:hAnsi="Arial" w:cs="Arial"/>
          <w:b/>
          <w:sz w:val="24"/>
        </w:rPr>
        <w:t>TR 38.717-04-01 v0.5.0 Rel-17 NR Inter-band 4 bands CA</w:t>
      </w:r>
    </w:p>
    <w:p w14:paraId="3A8BD763" w14:textId="77777777" w:rsidR="001162DE" w:rsidRDefault="001162DE" w:rsidP="001162DE">
      <w:pPr>
        <w:rPr>
          <w:i/>
        </w:rPr>
      </w:pPr>
      <w:r>
        <w:rPr>
          <w:i/>
        </w:rPr>
        <w:tab/>
      </w:r>
      <w:r>
        <w:rPr>
          <w:i/>
        </w:rPr>
        <w:tab/>
      </w:r>
      <w:r>
        <w:rPr>
          <w:i/>
        </w:rPr>
        <w:tab/>
      </w:r>
      <w:r>
        <w:rPr>
          <w:i/>
        </w:rPr>
        <w:tab/>
      </w:r>
      <w:r>
        <w:rPr>
          <w:i/>
        </w:rPr>
        <w:tab/>
        <w:t>Type: draft TR</w:t>
      </w:r>
      <w:r>
        <w:rPr>
          <w:i/>
        </w:rPr>
        <w:tab/>
      </w:r>
      <w:r>
        <w:rPr>
          <w:i/>
        </w:rPr>
        <w:tab/>
        <w:t>For: Endorsement</w:t>
      </w:r>
      <w:r>
        <w:rPr>
          <w:i/>
        </w:rPr>
        <w:br/>
      </w:r>
      <w:r>
        <w:rPr>
          <w:i/>
        </w:rPr>
        <w:tab/>
      </w:r>
      <w:r>
        <w:rPr>
          <w:i/>
        </w:rPr>
        <w:tab/>
      </w:r>
      <w:r>
        <w:rPr>
          <w:i/>
        </w:rPr>
        <w:tab/>
      </w:r>
      <w:r>
        <w:rPr>
          <w:i/>
        </w:rPr>
        <w:tab/>
      </w:r>
      <w:r>
        <w:rPr>
          <w:i/>
        </w:rPr>
        <w:tab/>
        <w:t>38.717-04-01 v0.4.0</w:t>
      </w:r>
      <w:r>
        <w:rPr>
          <w:i/>
        </w:rPr>
        <w:tab/>
        <w:t xml:space="preserve">  CR-  rev  Cat:  (Rel-17)</w:t>
      </w:r>
      <w:r>
        <w:rPr>
          <w:i/>
        </w:rPr>
        <w:br/>
      </w:r>
      <w:r>
        <w:rPr>
          <w:i/>
        </w:rPr>
        <w:br/>
      </w:r>
      <w:r>
        <w:rPr>
          <w:i/>
        </w:rPr>
        <w:tab/>
      </w:r>
      <w:r>
        <w:rPr>
          <w:i/>
        </w:rPr>
        <w:tab/>
      </w:r>
      <w:r>
        <w:rPr>
          <w:i/>
        </w:rPr>
        <w:tab/>
      </w:r>
      <w:r>
        <w:rPr>
          <w:i/>
        </w:rPr>
        <w:tab/>
      </w:r>
      <w:r>
        <w:rPr>
          <w:i/>
        </w:rPr>
        <w:tab/>
        <w:t>Source: Ericsson</w:t>
      </w:r>
    </w:p>
    <w:p w14:paraId="306D1EFB" w14:textId="77777777" w:rsidR="001162DE" w:rsidRDefault="001162DE" w:rsidP="001162DE">
      <w:pPr>
        <w:rPr>
          <w:rFonts w:ascii="Arial" w:hAnsi="Arial" w:cs="Arial"/>
          <w:b/>
        </w:rPr>
      </w:pPr>
      <w:r>
        <w:rPr>
          <w:rFonts w:ascii="Arial" w:hAnsi="Arial" w:cs="Arial"/>
          <w:b/>
        </w:rPr>
        <w:t xml:space="preserve">Abstract: </w:t>
      </w:r>
    </w:p>
    <w:p w14:paraId="6F89703D" w14:textId="77777777" w:rsidR="001162DE" w:rsidRDefault="001162DE" w:rsidP="001162DE">
      <w:r>
        <w:t>TR 38.717-04-01 v0.5.0 Rel-17 NR Inter-band 4 bands CA</w:t>
      </w:r>
    </w:p>
    <w:p w14:paraId="67BC4BDB" w14:textId="6026F63D"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D96F06">
        <w:rPr>
          <w:rFonts w:ascii="Arial" w:hAnsi="Arial" w:cs="Arial"/>
          <w:b/>
          <w:color w:val="993300"/>
          <w:u w:val="single"/>
        </w:rPr>
        <w:t>Email approval</w:t>
      </w:r>
      <w:r w:rsidR="00D96F06">
        <w:rPr>
          <w:color w:val="993300"/>
          <w:u w:val="single"/>
        </w:rPr>
        <w:t>.</w:t>
      </w:r>
    </w:p>
    <w:p w14:paraId="2F000912" w14:textId="77777777" w:rsidR="001162DE" w:rsidRDefault="001162DE" w:rsidP="001162DE">
      <w:pPr>
        <w:pStyle w:val="4"/>
      </w:pPr>
      <w:bookmarkStart w:id="328" w:name="_Toc71910592"/>
      <w:r>
        <w:lastRenderedPageBreak/>
        <w:t>8.12.2</w:t>
      </w:r>
      <w:r>
        <w:tab/>
        <w:t>UE RF requirements</w:t>
      </w:r>
      <w:bookmarkEnd w:id="328"/>
    </w:p>
    <w:p w14:paraId="76985541" w14:textId="1A389610" w:rsidR="001162DE" w:rsidRDefault="001162DE" w:rsidP="001162DE">
      <w:pPr>
        <w:rPr>
          <w:rFonts w:ascii="Arial" w:hAnsi="Arial" w:cs="Arial"/>
          <w:b/>
          <w:sz w:val="24"/>
        </w:rPr>
      </w:pPr>
      <w:r>
        <w:rPr>
          <w:rFonts w:ascii="Arial" w:hAnsi="Arial" w:cs="Arial"/>
          <w:b/>
          <w:color w:val="0000FF"/>
          <w:sz w:val="24"/>
        </w:rPr>
        <w:t>R4-2110677</w:t>
      </w:r>
      <w:r>
        <w:rPr>
          <w:rFonts w:ascii="Arial" w:hAnsi="Arial" w:cs="Arial"/>
          <w:b/>
          <w:color w:val="0000FF"/>
          <w:sz w:val="24"/>
        </w:rPr>
        <w:tab/>
      </w:r>
      <w:r>
        <w:rPr>
          <w:rFonts w:ascii="Arial" w:hAnsi="Arial" w:cs="Arial"/>
          <w:b/>
          <w:sz w:val="24"/>
        </w:rPr>
        <w:t>TP for TR 38.717-04-01: CA_n5-n25-n66-n78</w:t>
      </w:r>
    </w:p>
    <w:p w14:paraId="4896FD56"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v0.5.0</w:t>
      </w:r>
      <w:r>
        <w:rPr>
          <w:i/>
        </w:rPr>
        <w:tab/>
        <w:t xml:space="preserve">  CR-  rev  Cat:  (Rel-17)</w:t>
      </w:r>
      <w:r>
        <w:rPr>
          <w:i/>
        </w:rPr>
        <w:br/>
      </w:r>
      <w:r>
        <w:rPr>
          <w:i/>
        </w:rPr>
        <w:br/>
      </w:r>
      <w:r>
        <w:rPr>
          <w:i/>
        </w:rPr>
        <w:tab/>
      </w:r>
      <w:r>
        <w:rPr>
          <w:i/>
        </w:rPr>
        <w:tab/>
      </w:r>
      <w:r>
        <w:rPr>
          <w:i/>
        </w:rPr>
        <w:tab/>
      </w:r>
      <w:r>
        <w:rPr>
          <w:i/>
        </w:rPr>
        <w:tab/>
      </w:r>
      <w:r>
        <w:rPr>
          <w:i/>
        </w:rPr>
        <w:tab/>
        <w:t>Source: Huawei, HiSilicon, Bell Mobility, Telus</w:t>
      </w:r>
    </w:p>
    <w:p w14:paraId="6072B5D0" w14:textId="0D92B8D0"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32F99">
        <w:rPr>
          <w:rFonts w:ascii="Arial" w:hAnsi="Arial" w:cs="Arial"/>
          <w:b/>
          <w:color w:val="993300"/>
          <w:highlight w:val="green"/>
          <w:u w:val="single"/>
        </w:rPr>
        <w:t>Approved</w:t>
      </w:r>
      <w:r w:rsidR="00C02197" w:rsidRPr="005A5E51">
        <w:rPr>
          <w:color w:val="993300"/>
          <w:highlight w:val="green"/>
          <w:u w:val="single"/>
        </w:rPr>
        <w:t>.</w:t>
      </w:r>
    </w:p>
    <w:p w14:paraId="07E19738" w14:textId="48AB6B76" w:rsidR="001162DE" w:rsidRDefault="001162DE" w:rsidP="001162DE">
      <w:pPr>
        <w:rPr>
          <w:rFonts w:ascii="Arial" w:hAnsi="Arial" w:cs="Arial"/>
          <w:b/>
          <w:sz w:val="24"/>
        </w:rPr>
      </w:pPr>
      <w:r>
        <w:rPr>
          <w:rFonts w:ascii="Arial" w:hAnsi="Arial" w:cs="Arial"/>
          <w:b/>
          <w:color w:val="0000FF"/>
          <w:sz w:val="24"/>
        </w:rPr>
        <w:t>R4-2110679</w:t>
      </w:r>
      <w:r>
        <w:rPr>
          <w:rFonts w:ascii="Arial" w:hAnsi="Arial" w:cs="Arial"/>
          <w:b/>
          <w:color w:val="0000FF"/>
          <w:sz w:val="24"/>
        </w:rPr>
        <w:tab/>
      </w:r>
      <w:r>
        <w:rPr>
          <w:rFonts w:ascii="Arial" w:hAnsi="Arial" w:cs="Arial"/>
          <w:b/>
          <w:sz w:val="24"/>
        </w:rPr>
        <w:t>DraftCR for 38.101-1:CA_n7-n25-n66-n78</w:t>
      </w:r>
    </w:p>
    <w:p w14:paraId="6024E7D7" w14:textId="77777777" w:rsidR="001162DE" w:rsidRDefault="001162DE" w:rsidP="001162D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v17.1.0</w:t>
      </w:r>
      <w:r>
        <w:rPr>
          <w:i/>
        </w:rPr>
        <w:tab/>
        <w:t xml:space="preserve">  CR-  rev  Cat:  (Rel-17)</w:t>
      </w:r>
      <w:r>
        <w:rPr>
          <w:i/>
        </w:rPr>
        <w:br/>
      </w:r>
      <w:r>
        <w:rPr>
          <w:i/>
        </w:rPr>
        <w:br/>
      </w:r>
      <w:r>
        <w:rPr>
          <w:i/>
        </w:rPr>
        <w:tab/>
      </w:r>
      <w:r>
        <w:rPr>
          <w:i/>
        </w:rPr>
        <w:tab/>
      </w:r>
      <w:r>
        <w:rPr>
          <w:i/>
        </w:rPr>
        <w:tab/>
      </w:r>
      <w:r>
        <w:rPr>
          <w:i/>
        </w:rPr>
        <w:tab/>
      </w:r>
      <w:r>
        <w:rPr>
          <w:i/>
        </w:rPr>
        <w:tab/>
        <w:t>Source: Huawei, HiSilicon, Bell Mobility, Telus</w:t>
      </w:r>
    </w:p>
    <w:p w14:paraId="54228BDC" w14:textId="142835FD"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32F99">
        <w:rPr>
          <w:rFonts w:ascii="Arial" w:hAnsi="Arial" w:cs="Arial"/>
          <w:b/>
          <w:color w:val="993300"/>
          <w:highlight w:val="green"/>
          <w:u w:val="single"/>
        </w:rPr>
        <w:t>Endorsed</w:t>
      </w:r>
      <w:r w:rsidR="00C02197" w:rsidRPr="005A5E51">
        <w:rPr>
          <w:color w:val="993300"/>
          <w:highlight w:val="green"/>
          <w:u w:val="single"/>
        </w:rPr>
        <w:t>.</w:t>
      </w:r>
    </w:p>
    <w:p w14:paraId="734668E7" w14:textId="19FA4C64" w:rsidR="001162DE" w:rsidRDefault="001162DE" w:rsidP="001162DE">
      <w:pPr>
        <w:rPr>
          <w:rFonts w:ascii="Arial" w:hAnsi="Arial" w:cs="Arial"/>
          <w:b/>
          <w:sz w:val="24"/>
        </w:rPr>
      </w:pPr>
      <w:r>
        <w:rPr>
          <w:rFonts w:ascii="Arial" w:hAnsi="Arial" w:cs="Arial"/>
          <w:b/>
          <w:color w:val="0000FF"/>
          <w:sz w:val="24"/>
        </w:rPr>
        <w:t>R4-2110681</w:t>
      </w:r>
      <w:r>
        <w:rPr>
          <w:rFonts w:ascii="Arial" w:hAnsi="Arial" w:cs="Arial"/>
          <w:b/>
          <w:color w:val="0000FF"/>
          <w:sz w:val="24"/>
        </w:rPr>
        <w:tab/>
      </w:r>
      <w:r>
        <w:rPr>
          <w:rFonts w:ascii="Arial" w:hAnsi="Arial" w:cs="Arial"/>
          <w:b/>
          <w:sz w:val="24"/>
        </w:rPr>
        <w:t>TP for TR 38.717-04-01: CA_n13A-n25A-n66A-N77a</w:t>
      </w:r>
    </w:p>
    <w:p w14:paraId="5B480BAA"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v0.5.0</w:t>
      </w:r>
      <w:r>
        <w:rPr>
          <w:i/>
        </w:rPr>
        <w:tab/>
        <w:t xml:space="preserve">  CR-  rev  Cat:  (Rel-17)</w:t>
      </w:r>
      <w:r>
        <w:rPr>
          <w:i/>
        </w:rPr>
        <w:br/>
      </w:r>
      <w:r>
        <w:rPr>
          <w:i/>
        </w:rPr>
        <w:br/>
      </w:r>
      <w:r>
        <w:rPr>
          <w:i/>
        </w:rPr>
        <w:tab/>
      </w:r>
      <w:r>
        <w:rPr>
          <w:i/>
        </w:rPr>
        <w:tab/>
      </w:r>
      <w:r>
        <w:rPr>
          <w:i/>
        </w:rPr>
        <w:tab/>
      </w:r>
      <w:r>
        <w:rPr>
          <w:i/>
        </w:rPr>
        <w:tab/>
      </w:r>
      <w:r>
        <w:rPr>
          <w:i/>
        </w:rPr>
        <w:tab/>
        <w:t>Source: Huawei, HiSilicon, Bell Mobility, Telus</w:t>
      </w:r>
    </w:p>
    <w:p w14:paraId="57415678" w14:textId="3DF7D9C1"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32F99">
        <w:rPr>
          <w:rFonts w:ascii="Arial" w:hAnsi="Arial" w:cs="Arial"/>
          <w:b/>
          <w:color w:val="993300"/>
          <w:highlight w:val="green"/>
          <w:u w:val="single"/>
        </w:rPr>
        <w:t>Approved</w:t>
      </w:r>
      <w:r w:rsidR="00C02197" w:rsidRPr="005A5E51">
        <w:rPr>
          <w:color w:val="993300"/>
          <w:highlight w:val="green"/>
          <w:u w:val="single"/>
        </w:rPr>
        <w:t>.</w:t>
      </w:r>
    </w:p>
    <w:p w14:paraId="32514FED" w14:textId="1E5CD82B" w:rsidR="001162DE" w:rsidRDefault="001162DE" w:rsidP="001162DE">
      <w:pPr>
        <w:rPr>
          <w:rFonts w:ascii="Arial" w:hAnsi="Arial" w:cs="Arial"/>
          <w:b/>
          <w:sz w:val="24"/>
        </w:rPr>
      </w:pPr>
      <w:r>
        <w:rPr>
          <w:rFonts w:ascii="Arial" w:hAnsi="Arial" w:cs="Arial"/>
          <w:b/>
          <w:color w:val="0000FF"/>
          <w:sz w:val="24"/>
        </w:rPr>
        <w:t>R4-2111101</w:t>
      </w:r>
      <w:r>
        <w:rPr>
          <w:rFonts w:ascii="Arial" w:hAnsi="Arial" w:cs="Arial"/>
          <w:b/>
          <w:color w:val="0000FF"/>
          <w:sz w:val="24"/>
        </w:rPr>
        <w:tab/>
      </w:r>
      <w:r>
        <w:rPr>
          <w:rFonts w:ascii="Arial" w:hAnsi="Arial" w:cs="Arial"/>
          <w:b/>
          <w:sz w:val="24"/>
        </w:rPr>
        <w:t>TP for TR 38.717-04-01 to include CA_n25-n41-n66-n77</w:t>
      </w:r>
    </w:p>
    <w:p w14:paraId="2765F46B"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v0.4.0</w:t>
      </w:r>
      <w:r>
        <w:rPr>
          <w:i/>
        </w:rPr>
        <w:tab/>
        <w:t xml:space="preserve">  CR-  rev  Cat:  (Rel-17)</w:t>
      </w:r>
      <w:r>
        <w:rPr>
          <w:i/>
        </w:rPr>
        <w:br/>
      </w:r>
      <w:r>
        <w:rPr>
          <w:i/>
        </w:rPr>
        <w:br/>
      </w:r>
      <w:r>
        <w:rPr>
          <w:i/>
        </w:rPr>
        <w:tab/>
      </w:r>
      <w:r>
        <w:rPr>
          <w:i/>
        </w:rPr>
        <w:tab/>
      </w:r>
      <w:r>
        <w:rPr>
          <w:i/>
        </w:rPr>
        <w:tab/>
      </w:r>
      <w:r>
        <w:rPr>
          <w:i/>
        </w:rPr>
        <w:tab/>
      </w:r>
      <w:r>
        <w:rPr>
          <w:i/>
        </w:rPr>
        <w:tab/>
        <w:t>Source: Ericsson, Bell Mobility</w:t>
      </w:r>
    </w:p>
    <w:p w14:paraId="7B46A09D" w14:textId="77777777" w:rsidR="001162DE" w:rsidRDefault="001162DE" w:rsidP="001162DE">
      <w:pPr>
        <w:rPr>
          <w:rFonts w:ascii="Arial" w:hAnsi="Arial" w:cs="Arial"/>
          <w:b/>
        </w:rPr>
      </w:pPr>
      <w:r>
        <w:rPr>
          <w:rFonts w:ascii="Arial" w:hAnsi="Arial" w:cs="Arial"/>
          <w:b/>
        </w:rPr>
        <w:t xml:space="preserve">Abstract: </w:t>
      </w:r>
    </w:p>
    <w:p w14:paraId="2F244180" w14:textId="77777777" w:rsidR="001162DE" w:rsidRDefault="001162DE" w:rsidP="001162DE">
      <w:r>
        <w:t>TP for TR 38.717-04-01 to include CA_n25-n41-n66-n77</w:t>
      </w:r>
    </w:p>
    <w:p w14:paraId="671B0942" w14:textId="375609B5"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32F99">
        <w:rPr>
          <w:rFonts w:ascii="Arial" w:hAnsi="Arial" w:cs="Arial"/>
          <w:b/>
          <w:color w:val="993300"/>
          <w:highlight w:val="green"/>
          <w:u w:val="single"/>
        </w:rPr>
        <w:t>Approved</w:t>
      </w:r>
      <w:r w:rsidR="00C02197" w:rsidRPr="005A5E51">
        <w:rPr>
          <w:color w:val="993300"/>
          <w:highlight w:val="green"/>
          <w:u w:val="single"/>
        </w:rPr>
        <w:t>.</w:t>
      </w:r>
    </w:p>
    <w:p w14:paraId="77B44B8C" w14:textId="77777777" w:rsidR="001162DE" w:rsidRDefault="001162DE" w:rsidP="001162DE">
      <w:pPr>
        <w:pStyle w:val="3"/>
      </w:pPr>
      <w:bookmarkStart w:id="329" w:name="_Toc71910593"/>
      <w:r>
        <w:t>8.13</w:t>
      </w:r>
      <w:r>
        <w:tab/>
        <w:t>NR Inter-band Carrier Aggregation/Dual connectivity for 3 bands DL with 2 bands UL</w:t>
      </w:r>
      <w:bookmarkEnd w:id="329"/>
    </w:p>
    <w:p w14:paraId="0B3BD028" w14:textId="77777777" w:rsidR="001162DE" w:rsidRDefault="001162DE" w:rsidP="001162DE">
      <w:pPr>
        <w:pStyle w:val="4"/>
      </w:pPr>
      <w:bookmarkStart w:id="330" w:name="_Toc71910594"/>
      <w:r>
        <w:t>8.13.1</w:t>
      </w:r>
      <w:r>
        <w:tab/>
        <w:t>Rapporteur Input (WID/TR/CR)</w:t>
      </w:r>
      <w:bookmarkEnd w:id="330"/>
    </w:p>
    <w:p w14:paraId="6ADD99CC" w14:textId="52379A6E" w:rsidR="001162DE" w:rsidRDefault="001162DE" w:rsidP="001162DE">
      <w:pPr>
        <w:rPr>
          <w:rFonts w:ascii="Arial" w:hAnsi="Arial" w:cs="Arial"/>
          <w:b/>
          <w:sz w:val="24"/>
        </w:rPr>
      </w:pPr>
      <w:r>
        <w:rPr>
          <w:rFonts w:ascii="Arial" w:hAnsi="Arial" w:cs="Arial"/>
          <w:b/>
          <w:color w:val="0000FF"/>
          <w:sz w:val="24"/>
        </w:rPr>
        <w:t>R4-2110465</w:t>
      </w:r>
      <w:r>
        <w:rPr>
          <w:rFonts w:ascii="Arial" w:hAnsi="Arial" w:cs="Arial"/>
          <w:b/>
          <w:color w:val="0000FF"/>
          <w:sz w:val="24"/>
        </w:rPr>
        <w:tab/>
      </w:r>
      <w:r>
        <w:rPr>
          <w:rFonts w:ascii="Arial" w:hAnsi="Arial" w:cs="Arial"/>
          <w:b/>
          <w:sz w:val="24"/>
        </w:rPr>
        <w:t>Revised WID on Rel-17 NR Inter-band Carrier AggregationDual Connectivity for 3 bands DL with 2 bands UL</w:t>
      </w:r>
    </w:p>
    <w:p w14:paraId="66DF62EF" w14:textId="77777777" w:rsidR="001162DE" w:rsidRDefault="001162DE" w:rsidP="001162DE">
      <w:pPr>
        <w:rPr>
          <w:i/>
        </w:rPr>
      </w:pPr>
      <w:r>
        <w:rPr>
          <w:i/>
        </w:rPr>
        <w:tab/>
      </w:r>
      <w:r>
        <w:rPr>
          <w:i/>
        </w:rPr>
        <w:tab/>
      </w:r>
      <w:r>
        <w:rPr>
          <w:i/>
        </w:rPr>
        <w:tab/>
      </w:r>
      <w:r>
        <w:rPr>
          <w:i/>
        </w:rPr>
        <w:tab/>
      </w:r>
      <w:r>
        <w:rPr>
          <w:i/>
        </w:rPr>
        <w:tab/>
        <w:t>Type: WID revised</w:t>
      </w:r>
      <w:r>
        <w:rPr>
          <w:i/>
        </w:rPr>
        <w:tab/>
      </w:r>
      <w:r>
        <w:rPr>
          <w:i/>
        </w:rPr>
        <w:tab/>
        <w:t>For: Approval</w:t>
      </w:r>
      <w:r>
        <w:rPr>
          <w:i/>
        </w:rPr>
        <w:br/>
      </w:r>
      <w:r>
        <w:rPr>
          <w:i/>
        </w:rPr>
        <w:tab/>
      </w:r>
      <w:r>
        <w:rPr>
          <w:i/>
        </w:rPr>
        <w:tab/>
      </w:r>
      <w:r>
        <w:rPr>
          <w:i/>
        </w:rPr>
        <w:tab/>
      </w:r>
      <w:r>
        <w:rPr>
          <w:i/>
        </w:rPr>
        <w:tab/>
      </w:r>
      <w:r>
        <w:rPr>
          <w:i/>
        </w:rPr>
        <w:tab/>
        <w:t>Source: ZTE Corporation</w:t>
      </w:r>
    </w:p>
    <w:p w14:paraId="15499C18" w14:textId="2C2CAB19"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73F77">
        <w:rPr>
          <w:rFonts w:ascii="Arial" w:hAnsi="Arial" w:cs="Arial"/>
          <w:b/>
          <w:color w:val="993300"/>
          <w:u w:val="single"/>
        </w:rPr>
        <w:t>Email approval</w:t>
      </w:r>
      <w:r w:rsidR="00C73F77">
        <w:rPr>
          <w:color w:val="993300"/>
          <w:u w:val="single"/>
        </w:rPr>
        <w:t>.</w:t>
      </w:r>
    </w:p>
    <w:p w14:paraId="3A2C50CB" w14:textId="0F1EB90E" w:rsidR="001162DE" w:rsidRDefault="001162DE" w:rsidP="001162DE">
      <w:pPr>
        <w:rPr>
          <w:rFonts w:ascii="Arial" w:hAnsi="Arial" w:cs="Arial"/>
          <w:b/>
          <w:sz w:val="24"/>
        </w:rPr>
      </w:pPr>
      <w:r>
        <w:rPr>
          <w:rFonts w:ascii="Arial" w:hAnsi="Arial" w:cs="Arial"/>
          <w:b/>
          <w:color w:val="0000FF"/>
          <w:sz w:val="24"/>
        </w:rPr>
        <w:t>R4-2110466</w:t>
      </w:r>
      <w:r>
        <w:rPr>
          <w:rFonts w:ascii="Arial" w:hAnsi="Arial" w:cs="Arial"/>
          <w:b/>
          <w:color w:val="0000FF"/>
          <w:sz w:val="24"/>
        </w:rPr>
        <w:tab/>
      </w:r>
      <w:r>
        <w:rPr>
          <w:rFonts w:ascii="Arial" w:hAnsi="Arial" w:cs="Arial"/>
          <w:b/>
          <w:sz w:val="24"/>
        </w:rPr>
        <w:t>CR to reflect the completed NR inter band CA DC combinations for 3 bands DL with 2 bands UL into TS 38.101-1</w:t>
      </w:r>
    </w:p>
    <w:p w14:paraId="4B7A6394"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CR-0827  rev  Cat: B (Rel-17)</w:t>
      </w:r>
      <w:r>
        <w:rPr>
          <w:i/>
        </w:rPr>
        <w:br/>
      </w:r>
      <w:r>
        <w:rPr>
          <w:i/>
        </w:rPr>
        <w:br/>
      </w:r>
      <w:r>
        <w:rPr>
          <w:i/>
        </w:rPr>
        <w:tab/>
      </w:r>
      <w:r>
        <w:rPr>
          <w:i/>
        </w:rPr>
        <w:tab/>
      </w:r>
      <w:r>
        <w:rPr>
          <w:i/>
        </w:rPr>
        <w:tab/>
      </w:r>
      <w:r>
        <w:rPr>
          <w:i/>
        </w:rPr>
        <w:tab/>
      </w:r>
      <w:r>
        <w:rPr>
          <w:i/>
        </w:rPr>
        <w:tab/>
        <w:t>Source: ZTE Corporation</w:t>
      </w:r>
    </w:p>
    <w:p w14:paraId="6B193C33" w14:textId="2278142C" w:rsidR="001162DE" w:rsidRDefault="001162DE" w:rsidP="001162DE">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sidR="00C73F77">
        <w:rPr>
          <w:rFonts w:ascii="Arial" w:hAnsi="Arial" w:cs="Arial"/>
          <w:b/>
          <w:color w:val="993300"/>
          <w:u w:val="single"/>
        </w:rPr>
        <w:t>Email approval</w:t>
      </w:r>
      <w:r w:rsidR="00C73F77">
        <w:rPr>
          <w:color w:val="993300"/>
          <w:u w:val="single"/>
        </w:rPr>
        <w:t>.</w:t>
      </w:r>
    </w:p>
    <w:p w14:paraId="28AE0B74" w14:textId="0A683036" w:rsidR="001162DE" w:rsidRDefault="001162DE" w:rsidP="001162DE">
      <w:pPr>
        <w:rPr>
          <w:rFonts w:ascii="Arial" w:hAnsi="Arial" w:cs="Arial"/>
          <w:b/>
          <w:sz w:val="24"/>
        </w:rPr>
      </w:pPr>
      <w:r>
        <w:rPr>
          <w:rFonts w:ascii="Arial" w:hAnsi="Arial" w:cs="Arial"/>
          <w:b/>
          <w:color w:val="0000FF"/>
          <w:sz w:val="24"/>
        </w:rPr>
        <w:t>R4-2111000</w:t>
      </w:r>
      <w:r>
        <w:rPr>
          <w:rFonts w:ascii="Arial" w:hAnsi="Arial" w:cs="Arial"/>
          <w:b/>
          <w:color w:val="0000FF"/>
          <w:sz w:val="24"/>
        </w:rPr>
        <w:tab/>
      </w:r>
      <w:r>
        <w:rPr>
          <w:rFonts w:ascii="Arial" w:hAnsi="Arial" w:cs="Arial"/>
          <w:b/>
          <w:sz w:val="24"/>
        </w:rPr>
        <w:t>TR 38.717-03-02 v0.5.0</w:t>
      </w:r>
    </w:p>
    <w:p w14:paraId="1AF60F5A" w14:textId="77777777" w:rsidR="001162DE" w:rsidRDefault="001162DE" w:rsidP="001162DE">
      <w:pPr>
        <w:rPr>
          <w:i/>
        </w:rPr>
      </w:pPr>
      <w:r>
        <w:rPr>
          <w:i/>
        </w:rPr>
        <w:tab/>
      </w:r>
      <w:r>
        <w:rPr>
          <w:i/>
        </w:rPr>
        <w:tab/>
      </w:r>
      <w:r>
        <w:rPr>
          <w:i/>
        </w:rPr>
        <w:tab/>
      </w:r>
      <w:r>
        <w:rPr>
          <w:i/>
        </w:rPr>
        <w:tab/>
      </w:r>
      <w:r>
        <w:rPr>
          <w:i/>
        </w:rPr>
        <w:tab/>
        <w:t>Type: draft TR</w:t>
      </w:r>
      <w:r>
        <w:rPr>
          <w:i/>
        </w:rPr>
        <w:tab/>
      </w:r>
      <w:r>
        <w:rPr>
          <w:i/>
        </w:rPr>
        <w:tab/>
        <w:t>For: Discussion</w:t>
      </w:r>
      <w:r>
        <w:rPr>
          <w:i/>
        </w:rPr>
        <w:br/>
      </w:r>
      <w:r>
        <w:rPr>
          <w:i/>
        </w:rPr>
        <w:tab/>
      </w:r>
      <w:r>
        <w:rPr>
          <w:i/>
        </w:rPr>
        <w:tab/>
      </w:r>
      <w:r>
        <w:rPr>
          <w:i/>
        </w:rPr>
        <w:tab/>
      </w:r>
      <w:r>
        <w:rPr>
          <w:i/>
        </w:rPr>
        <w:tab/>
      </w:r>
      <w:r>
        <w:rPr>
          <w:i/>
        </w:rPr>
        <w:tab/>
        <w:t>38.717-03-02 v0.4.0</w:t>
      </w:r>
      <w:r>
        <w:rPr>
          <w:i/>
        </w:rPr>
        <w:tab/>
        <w:t xml:space="preserve">  CR-  rev  Cat:  (Rel-17)</w:t>
      </w:r>
      <w:r>
        <w:rPr>
          <w:i/>
        </w:rPr>
        <w:br/>
      </w:r>
      <w:r>
        <w:rPr>
          <w:i/>
        </w:rPr>
        <w:br/>
      </w:r>
      <w:r>
        <w:rPr>
          <w:i/>
        </w:rPr>
        <w:tab/>
      </w:r>
      <w:r>
        <w:rPr>
          <w:i/>
        </w:rPr>
        <w:tab/>
      </w:r>
      <w:r>
        <w:rPr>
          <w:i/>
        </w:rPr>
        <w:tab/>
      </w:r>
      <w:r>
        <w:rPr>
          <w:i/>
        </w:rPr>
        <w:tab/>
      </w:r>
      <w:r>
        <w:rPr>
          <w:i/>
        </w:rPr>
        <w:tab/>
        <w:t>Source: ZTE Wistron Telecom AB</w:t>
      </w:r>
    </w:p>
    <w:p w14:paraId="74DE8025" w14:textId="4BA9238A"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0F5CDB">
        <w:rPr>
          <w:rFonts w:ascii="Arial" w:hAnsi="Arial" w:cs="Arial"/>
          <w:b/>
          <w:color w:val="993300"/>
          <w:u w:val="single"/>
        </w:rPr>
        <w:t>Email approval</w:t>
      </w:r>
      <w:r w:rsidR="000F5CDB">
        <w:rPr>
          <w:color w:val="993300"/>
          <w:u w:val="single"/>
        </w:rPr>
        <w:t>.</w:t>
      </w:r>
    </w:p>
    <w:p w14:paraId="382F70B1" w14:textId="77777777" w:rsidR="001162DE" w:rsidRDefault="001162DE" w:rsidP="001162DE">
      <w:pPr>
        <w:pStyle w:val="4"/>
      </w:pPr>
      <w:bookmarkStart w:id="331" w:name="_Toc71910595"/>
      <w:r>
        <w:t>8.13.2</w:t>
      </w:r>
      <w:r>
        <w:tab/>
        <w:t>UE RF requirements</w:t>
      </w:r>
      <w:bookmarkEnd w:id="331"/>
    </w:p>
    <w:p w14:paraId="5A0E2BCE" w14:textId="503CA910" w:rsidR="001162DE" w:rsidRDefault="001162DE" w:rsidP="001162DE">
      <w:pPr>
        <w:rPr>
          <w:rFonts w:ascii="Arial" w:hAnsi="Arial" w:cs="Arial"/>
          <w:b/>
          <w:sz w:val="24"/>
        </w:rPr>
      </w:pPr>
      <w:r>
        <w:rPr>
          <w:rFonts w:ascii="Arial" w:hAnsi="Arial" w:cs="Arial"/>
          <w:b/>
          <w:color w:val="0000FF"/>
          <w:sz w:val="24"/>
        </w:rPr>
        <w:t>R4-2108933</w:t>
      </w:r>
      <w:r>
        <w:rPr>
          <w:rFonts w:ascii="Arial" w:hAnsi="Arial" w:cs="Arial"/>
          <w:b/>
          <w:color w:val="0000FF"/>
          <w:sz w:val="24"/>
        </w:rPr>
        <w:tab/>
      </w:r>
      <w:r>
        <w:rPr>
          <w:rFonts w:ascii="Arial" w:hAnsi="Arial" w:cs="Arial"/>
          <w:b/>
          <w:sz w:val="24"/>
        </w:rPr>
        <w:t>TP to TR 38.717-03-02: CA_n2-n30-n66</w:t>
      </w:r>
    </w:p>
    <w:p w14:paraId="49702AB4"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v0.4.0</w:t>
      </w:r>
      <w:r>
        <w:rPr>
          <w:i/>
        </w:rPr>
        <w:tab/>
        <w:t xml:space="preserve">  CR-  rev  Cat:  (Rel-17)</w:t>
      </w:r>
      <w:r>
        <w:rPr>
          <w:i/>
        </w:rPr>
        <w:br/>
      </w:r>
      <w:r>
        <w:rPr>
          <w:i/>
        </w:rPr>
        <w:br/>
      </w:r>
      <w:r>
        <w:rPr>
          <w:i/>
        </w:rPr>
        <w:tab/>
      </w:r>
      <w:r>
        <w:rPr>
          <w:i/>
        </w:rPr>
        <w:tab/>
      </w:r>
      <w:r>
        <w:rPr>
          <w:i/>
        </w:rPr>
        <w:tab/>
      </w:r>
      <w:r>
        <w:rPr>
          <w:i/>
        </w:rPr>
        <w:tab/>
      </w:r>
      <w:r>
        <w:rPr>
          <w:i/>
        </w:rPr>
        <w:tab/>
        <w:t>Source: Nokia, AT&amp;T</w:t>
      </w:r>
    </w:p>
    <w:p w14:paraId="4319E6AE" w14:textId="16D992FF"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32F99">
        <w:rPr>
          <w:rFonts w:ascii="Arial" w:hAnsi="Arial" w:cs="Arial"/>
          <w:b/>
          <w:color w:val="993300"/>
          <w:highlight w:val="green"/>
          <w:u w:val="single"/>
        </w:rPr>
        <w:t>Approved</w:t>
      </w:r>
      <w:r w:rsidR="00AF7162" w:rsidRPr="005A5E51">
        <w:rPr>
          <w:color w:val="993300"/>
          <w:highlight w:val="green"/>
          <w:u w:val="single"/>
        </w:rPr>
        <w:t>.</w:t>
      </w:r>
    </w:p>
    <w:p w14:paraId="422EA028" w14:textId="1365F646" w:rsidR="001162DE" w:rsidRDefault="001162DE" w:rsidP="001162DE">
      <w:pPr>
        <w:rPr>
          <w:rFonts w:ascii="Arial" w:hAnsi="Arial" w:cs="Arial"/>
          <w:b/>
          <w:sz w:val="24"/>
        </w:rPr>
      </w:pPr>
      <w:r>
        <w:rPr>
          <w:rFonts w:ascii="Arial" w:hAnsi="Arial" w:cs="Arial"/>
          <w:b/>
          <w:color w:val="0000FF"/>
          <w:sz w:val="24"/>
        </w:rPr>
        <w:t>R4-2108934</w:t>
      </w:r>
      <w:r>
        <w:rPr>
          <w:rFonts w:ascii="Arial" w:hAnsi="Arial" w:cs="Arial"/>
          <w:b/>
          <w:color w:val="0000FF"/>
          <w:sz w:val="24"/>
        </w:rPr>
        <w:tab/>
      </w:r>
      <w:r>
        <w:rPr>
          <w:rFonts w:ascii="Arial" w:hAnsi="Arial" w:cs="Arial"/>
          <w:b/>
          <w:sz w:val="24"/>
        </w:rPr>
        <w:t>TP to TR 38.717-03-02: CA_n5-n30-n66</w:t>
      </w:r>
    </w:p>
    <w:p w14:paraId="741A134F"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v0.4.0</w:t>
      </w:r>
      <w:r>
        <w:rPr>
          <w:i/>
        </w:rPr>
        <w:tab/>
        <w:t xml:space="preserve">  CR-  rev  Cat:  (Rel-17)</w:t>
      </w:r>
      <w:r>
        <w:rPr>
          <w:i/>
        </w:rPr>
        <w:br/>
      </w:r>
      <w:r>
        <w:rPr>
          <w:i/>
        </w:rPr>
        <w:br/>
      </w:r>
      <w:r>
        <w:rPr>
          <w:i/>
        </w:rPr>
        <w:tab/>
      </w:r>
      <w:r>
        <w:rPr>
          <w:i/>
        </w:rPr>
        <w:tab/>
      </w:r>
      <w:r>
        <w:rPr>
          <w:i/>
        </w:rPr>
        <w:tab/>
      </w:r>
      <w:r>
        <w:rPr>
          <w:i/>
        </w:rPr>
        <w:tab/>
      </w:r>
      <w:r>
        <w:rPr>
          <w:i/>
        </w:rPr>
        <w:tab/>
        <w:t>Source: Nokia, AT&amp;T</w:t>
      </w:r>
    </w:p>
    <w:p w14:paraId="655B95D2" w14:textId="71A2C2F6"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5F59E7">
        <w:rPr>
          <w:rFonts w:ascii="Arial" w:hAnsi="Arial" w:cs="Arial"/>
          <w:b/>
          <w:color w:val="993300"/>
          <w:u w:val="single"/>
        </w:rPr>
        <w:t xml:space="preserve">revised to </w:t>
      </w:r>
      <w:r w:rsidR="005F59E7" w:rsidRPr="005F59E7">
        <w:rPr>
          <w:rFonts w:ascii="Arial" w:hAnsi="Arial" w:cs="Arial"/>
          <w:b/>
          <w:color w:val="993300"/>
          <w:u w:val="single"/>
        </w:rPr>
        <w:t>R4-2107713</w:t>
      </w:r>
      <w:r>
        <w:rPr>
          <w:color w:val="993300"/>
          <w:u w:val="single"/>
        </w:rPr>
        <w:t>.</w:t>
      </w:r>
    </w:p>
    <w:p w14:paraId="07445F47" w14:textId="53D85A1E" w:rsidR="005F59E7" w:rsidRDefault="005F59E7" w:rsidP="005F59E7">
      <w:pPr>
        <w:rPr>
          <w:rFonts w:ascii="Arial" w:hAnsi="Arial" w:cs="Arial"/>
          <w:b/>
          <w:sz w:val="24"/>
        </w:rPr>
      </w:pPr>
      <w:r>
        <w:rPr>
          <w:rFonts w:ascii="Arial" w:hAnsi="Arial" w:cs="Arial"/>
          <w:b/>
          <w:color w:val="0000FF"/>
          <w:sz w:val="24"/>
        </w:rPr>
        <w:t>R4-2107713</w:t>
      </w:r>
      <w:r>
        <w:rPr>
          <w:rFonts w:ascii="Arial" w:hAnsi="Arial" w:cs="Arial"/>
          <w:b/>
          <w:color w:val="0000FF"/>
          <w:sz w:val="24"/>
        </w:rPr>
        <w:tab/>
      </w:r>
      <w:r>
        <w:rPr>
          <w:rFonts w:ascii="Arial" w:hAnsi="Arial" w:cs="Arial"/>
          <w:b/>
          <w:sz w:val="24"/>
        </w:rPr>
        <w:t>TP to TR 38.717-03-02: CA_n5-n30-n66</w:t>
      </w:r>
    </w:p>
    <w:p w14:paraId="6507ED26" w14:textId="77777777" w:rsidR="005F59E7" w:rsidRDefault="005F59E7" w:rsidP="005F59E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v0.4.0</w:t>
      </w:r>
      <w:r>
        <w:rPr>
          <w:i/>
        </w:rPr>
        <w:tab/>
        <w:t xml:space="preserve">  CR-  rev  Cat:  (Rel-17)</w:t>
      </w:r>
      <w:r>
        <w:rPr>
          <w:i/>
        </w:rPr>
        <w:br/>
      </w:r>
      <w:r>
        <w:rPr>
          <w:i/>
        </w:rPr>
        <w:br/>
      </w:r>
      <w:r>
        <w:rPr>
          <w:i/>
        </w:rPr>
        <w:tab/>
      </w:r>
      <w:r>
        <w:rPr>
          <w:i/>
        </w:rPr>
        <w:tab/>
      </w:r>
      <w:r>
        <w:rPr>
          <w:i/>
        </w:rPr>
        <w:tab/>
      </w:r>
      <w:r>
        <w:rPr>
          <w:i/>
        </w:rPr>
        <w:tab/>
      </w:r>
      <w:r>
        <w:rPr>
          <w:i/>
        </w:rPr>
        <w:tab/>
        <w:t>Source: Nokia, AT&amp;T</w:t>
      </w:r>
    </w:p>
    <w:p w14:paraId="7C21BA25" w14:textId="0B8AC6F8" w:rsidR="005F59E7" w:rsidRDefault="005F59E7" w:rsidP="005F59E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32F99">
        <w:rPr>
          <w:rFonts w:ascii="Arial" w:hAnsi="Arial" w:cs="Arial"/>
          <w:b/>
          <w:color w:val="993300"/>
          <w:highlight w:val="green"/>
          <w:u w:val="single"/>
        </w:rPr>
        <w:t>Approved</w:t>
      </w:r>
      <w:r w:rsidR="00227822" w:rsidRPr="005A5E51">
        <w:rPr>
          <w:color w:val="993300"/>
          <w:highlight w:val="green"/>
          <w:u w:val="single"/>
        </w:rPr>
        <w:t>.</w:t>
      </w:r>
    </w:p>
    <w:p w14:paraId="49A593C7" w14:textId="589F7E68" w:rsidR="001162DE" w:rsidRDefault="001162DE" w:rsidP="001162DE">
      <w:pPr>
        <w:rPr>
          <w:rFonts w:ascii="Arial" w:hAnsi="Arial" w:cs="Arial"/>
          <w:b/>
          <w:sz w:val="24"/>
        </w:rPr>
      </w:pPr>
      <w:r>
        <w:rPr>
          <w:rFonts w:ascii="Arial" w:hAnsi="Arial" w:cs="Arial"/>
          <w:b/>
          <w:color w:val="0000FF"/>
          <w:sz w:val="24"/>
        </w:rPr>
        <w:t>R4-2109292</w:t>
      </w:r>
      <w:r>
        <w:rPr>
          <w:rFonts w:ascii="Arial" w:hAnsi="Arial" w:cs="Arial"/>
          <w:b/>
          <w:color w:val="0000FF"/>
          <w:sz w:val="24"/>
        </w:rPr>
        <w:tab/>
      </w:r>
      <w:r>
        <w:rPr>
          <w:rFonts w:ascii="Arial" w:hAnsi="Arial" w:cs="Arial"/>
          <w:b/>
          <w:sz w:val="24"/>
        </w:rPr>
        <w:t>DraftCR for inter band 3DL/2UL NR CA DC combinations</w:t>
      </w:r>
    </w:p>
    <w:p w14:paraId="0C4D15FA" w14:textId="77777777" w:rsidR="001162DE" w:rsidRDefault="001162DE" w:rsidP="001162DE">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v17.1.0</w:t>
      </w:r>
      <w:r>
        <w:rPr>
          <w:i/>
        </w:rPr>
        <w:tab/>
        <w:t xml:space="preserve">  CR-  rev  Cat: B (Rel-17)</w:t>
      </w:r>
      <w:r>
        <w:rPr>
          <w:i/>
        </w:rPr>
        <w:br/>
      </w:r>
      <w:r>
        <w:rPr>
          <w:i/>
        </w:rPr>
        <w:br/>
      </w:r>
      <w:r>
        <w:rPr>
          <w:i/>
        </w:rPr>
        <w:tab/>
      </w:r>
      <w:r>
        <w:rPr>
          <w:i/>
        </w:rPr>
        <w:tab/>
      </w:r>
      <w:r>
        <w:rPr>
          <w:i/>
        </w:rPr>
        <w:tab/>
      </w:r>
      <w:r>
        <w:rPr>
          <w:i/>
        </w:rPr>
        <w:tab/>
      </w:r>
      <w:r>
        <w:rPr>
          <w:i/>
        </w:rPr>
        <w:tab/>
        <w:t>Source: Verizon Denmark</w:t>
      </w:r>
    </w:p>
    <w:p w14:paraId="27DD95F5" w14:textId="0EAFFFEE"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32F99">
        <w:rPr>
          <w:rFonts w:ascii="Arial" w:hAnsi="Arial" w:cs="Arial"/>
          <w:b/>
          <w:color w:val="993300"/>
          <w:highlight w:val="green"/>
          <w:u w:val="single"/>
        </w:rPr>
        <w:t>Endorsed</w:t>
      </w:r>
      <w:r w:rsidR="009B5283" w:rsidRPr="005A5E51">
        <w:rPr>
          <w:color w:val="993300"/>
          <w:highlight w:val="green"/>
          <w:u w:val="single"/>
        </w:rPr>
        <w:t>.</w:t>
      </w:r>
    </w:p>
    <w:p w14:paraId="79C13A6A" w14:textId="63380B8F" w:rsidR="001162DE" w:rsidRDefault="001162DE" w:rsidP="001162DE">
      <w:pPr>
        <w:rPr>
          <w:rFonts w:ascii="Arial" w:hAnsi="Arial" w:cs="Arial"/>
          <w:b/>
          <w:sz w:val="24"/>
        </w:rPr>
      </w:pPr>
      <w:r>
        <w:rPr>
          <w:rFonts w:ascii="Arial" w:hAnsi="Arial" w:cs="Arial"/>
          <w:b/>
          <w:color w:val="0000FF"/>
          <w:sz w:val="24"/>
        </w:rPr>
        <w:t>R4-2109404</w:t>
      </w:r>
      <w:r>
        <w:rPr>
          <w:rFonts w:ascii="Arial" w:hAnsi="Arial" w:cs="Arial"/>
          <w:b/>
          <w:color w:val="0000FF"/>
          <w:sz w:val="24"/>
        </w:rPr>
        <w:tab/>
      </w:r>
      <w:r>
        <w:rPr>
          <w:rFonts w:ascii="Arial" w:hAnsi="Arial" w:cs="Arial"/>
          <w:b/>
          <w:sz w:val="24"/>
        </w:rPr>
        <w:t>TP to TR 38.717-03-02 Addition of CA_n2A-n5A-n77A</w:t>
      </w:r>
    </w:p>
    <w:p w14:paraId="5B052125"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v0.4.0</w:t>
      </w:r>
      <w:r>
        <w:rPr>
          <w:i/>
        </w:rPr>
        <w:tab/>
        <w:t xml:space="preserve">  CR-  rev  Cat:  (Rel-17)</w:t>
      </w:r>
      <w:r>
        <w:rPr>
          <w:i/>
        </w:rPr>
        <w:br/>
      </w:r>
      <w:r>
        <w:rPr>
          <w:i/>
        </w:rPr>
        <w:br/>
      </w:r>
      <w:r>
        <w:rPr>
          <w:i/>
        </w:rPr>
        <w:tab/>
      </w:r>
      <w:r>
        <w:rPr>
          <w:i/>
        </w:rPr>
        <w:tab/>
      </w:r>
      <w:r>
        <w:rPr>
          <w:i/>
        </w:rPr>
        <w:tab/>
      </w:r>
      <w:r>
        <w:rPr>
          <w:i/>
        </w:rPr>
        <w:tab/>
      </w:r>
      <w:r>
        <w:rPr>
          <w:i/>
        </w:rPr>
        <w:tab/>
        <w:t>Source: AT&amp;T, Nokia</w:t>
      </w:r>
    </w:p>
    <w:p w14:paraId="7E079BDC" w14:textId="2CDC16DB"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7F62D3">
        <w:rPr>
          <w:rFonts w:ascii="Arial" w:hAnsi="Arial" w:cs="Arial"/>
          <w:b/>
          <w:color w:val="993300"/>
          <w:u w:val="single"/>
        </w:rPr>
        <w:t>revise</w:t>
      </w:r>
      <w:r>
        <w:rPr>
          <w:rFonts w:ascii="Arial" w:hAnsi="Arial" w:cs="Arial"/>
          <w:b/>
          <w:color w:val="993300"/>
          <w:u w:val="single"/>
        </w:rPr>
        <w:t>d</w:t>
      </w:r>
      <w:r w:rsidR="007F62D3">
        <w:rPr>
          <w:rFonts w:ascii="Arial" w:hAnsi="Arial" w:cs="Arial"/>
          <w:b/>
          <w:color w:val="993300"/>
          <w:u w:val="single"/>
        </w:rPr>
        <w:t xml:space="preserve"> to </w:t>
      </w:r>
      <w:r w:rsidR="007F62D3" w:rsidRPr="007F62D3">
        <w:rPr>
          <w:rFonts w:ascii="Arial" w:hAnsi="Arial" w:cs="Arial"/>
          <w:b/>
          <w:color w:val="993300"/>
          <w:u w:val="single"/>
        </w:rPr>
        <w:t>R4-2107714</w:t>
      </w:r>
      <w:r>
        <w:rPr>
          <w:color w:val="993300"/>
          <w:u w:val="single"/>
        </w:rPr>
        <w:t>.</w:t>
      </w:r>
    </w:p>
    <w:p w14:paraId="6C470A33" w14:textId="04F544BC" w:rsidR="007F62D3" w:rsidRDefault="007F62D3" w:rsidP="007F62D3">
      <w:pPr>
        <w:rPr>
          <w:rFonts w:ascii="Arial" w:hAnsi="Arial" w:cs="Arial"/>
          <w:b/>
          <w:sz w:val="24"/>
        </w:rPr>
      </w:pPr>
      <w:r>
        <w:rPr>
          <w:rFonts w:ascii="Arial" w:hAnsi="Arial" w:cs="Arial"/>
          <w:b/>
          <w:color w:val="0000FF"/>
          <w:sz w:val="24"/>
        </w:rPr>
        <w:t>R4-2107714</w:t>
      </w:r>
      <w:r>
        <w:rPr>
          <w:rFonts w:ascii="Arial" w:hAnsi="Arial" w:cs="Arial"/>
          <w:b/>
          <w:color w:val="0000FF"/>
          <w:sz w:val="24"/>
        </w:rPr>
        <w:tab/>
      </w:r>
      <w:r>
        <w:rPr>
          <w:rFonts w:ascii="Arial" w:hAnsi="Arial" w:cs="Arial"/>
          <w:b/>
          <w:sz w:val="24"/>
        </w:rPr>
        <w:t>TP to TR 38.717-03-02 Addition of CA_n2A-n5A-n77A</w:t>
      </w:r>
    </w:p>
    <w:p w14:paraId="7C5F3CFC" w14:textId="77777777" w:rsidR="007F62D3" w:rsidRDefault="007F62D3" w:rsidP="007F62D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v0.4.0</w:t>
      </w:r>
      <w:r>
        <w:rPr>
          <w:i/>
        </w:rPr>
        <w:tab/>
        <w:t xml:space="preserve">  CR-  rev  Cat:  (Rel-17)</w:t>
      </w:r>
      <w:r>
        <w:rPr>
          <w:i/>
        </w:rPr>
        <w:br/>
      </w:r>
      <w:r>
        <w:rPr>
          <w:i/>
        </w:rPr>
        <w:br/>
      </w:r>
      <w:r>
        <w:rPr>
          <w:i/>
        </w:rPr>
        <w:tab/>
      </w:r>
      <w:r>
        <w:rPr>
          <w:i/>
        </w:rPr>
        <w:tab/>
      </w:r>
      <w:r>
        <w:rPr>
          <w:i/>
        </w:rPr>
        <w:tab/>
      </w:r>
      <w:r>
        <w:rPr>
          <w:i/>
        </w:rPr>
        <w:tab/>
      </w:r>
      <w:r>
        <w:rPr>
          <w:i/>
        </w:rPr>
        <w:tab/>
        <w:t>Source: AT&amp;T, Nokia</w:t>
      </w:r>
    </w:p>
    <w:p w14:paraId="6CB3967E" w14:textId="21093386" w:rsidR="007F62D3" w:rsidRDefault="007F62D3" w:rsidP="007F62D3">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sidR="00C32F99">
        <w:rPr>
          <w:rFonts w:ascii="Arial" w:hAnsi="Arial" w:cs="Arial"/>
          <w:b/>
          <w:color w:val="993300"/>
          <w:highlight w:val="green"/>
          <w:u w:val="single"/>
        </w:rPr>
        <w:t>Approved</w:t>
      </w:r>
      <w:r w:rsidR="008D794E" w:rsidRPr="005A5E51">
        <w:rPr>
          <w:color w:val="993300"/>
          <w:highlight w:val="green"/>
          <w:u w:val="single"/>
        </w:rPr>
        <w:t>.</w:t>
      </w:r>
    </w:p>
    <w:p w14:paraId="782045D0" w14:textId="5C7543A6" w:rsidR="001162DE" w:rsidRDefault="001162DE" w:rsidP="001162DE">
      <w:pPr>
        <w:rPr>
          <w:rFonts w:ascii="Arial" w:hAnsi="Arial" w:cs="Arial"/>
          <w:b/>
          <w:sz w:val="24"/>
        </w:rPr>
      </w:pPr>
      <w:r>
        <w:rPr>
          <w:rFonts w:ascii="Arial" w:hAnsi="Arial" w:cs="Arial"/>
          <w:b/>
          <w:color w:val="0000FF"/>
          <w:sz w:val="24"/>
        </w:rPr>
        <w:t>R4-2109405</w:t>
      </w:r>
      <w:r>
        <w:rPr>
          <w:rFonts w:ascii="Arial" w:hAnsi="Arial" w:cs="Arial"/>
          <w:b/>
          <w:color w:val="0000FF"/>
          <w:sz w:val="24"/>
        </w:rPr>
        <w:tab/>
      </w:r>
      <w:r>
        <w:rPr>
          <w:rFonts w:ascii="Arial" w:hAnsi="Arial" w:cs="Arial"/>
          <w:b/>
          <w:sz w:val="24"/>
        </w:rPr>
        <w:t>TP to TR 38.717-03-02 Addition of CA_n2A-n12A-n77A</w:t>
      </w:r>
    </w:p>
    <w:p w14:paraId="5C87B7EE"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v0.4.0</w:t>
      </w:r>
      <w:r>
        <w:rPr>
          <w:i/>
        </w:rPr>
        <w:tab/>
        <w:t xml:space="preserve">  CR-  rev  Cat:  (Rel-17)</w:t>
      </w:r>
      <w:r>
        <w:rPr>
          <w:i/>
        </w:rPr>
        <w:br/>
      </w:r>
      <w:r>
        <w:rPr>
          <w:i/>
        </w:rPr>
        <w:br/>
      </w:r>
      <w:r>
        <w:rPr>
          <w:i/>
        </w:rPr>
        <w:tab/>
      </w:r>
      <w:r>
        <w:rPr>
          <w:i/>
        </w:rPr>
        <w:tab/>
      </w:r>
      <w:r>
        <w:rPr>
          <w:i/>
        </w:rPr>
        <w:tab/>
      </w:r>
      <w:r>
        <w:rPr>
          <w:i/>
        </w:rPr>
        <w:tab/>
      </w:r>
      <w:r>
        <w:rPr>
          <w:i/>
        </w:rPr>
        <w:tab/>
        <w:t>Source: AT&amp;T, Nokia</w:t>
      </w:r>
    </w:p>
    <w:p w14:paraId="56F2B052" w14:textId="3EDFD67F"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C545D3">
        <w:rPr>
          <w:rFonts w:ascii="Arial" w:hAnsi="Arial" w:cs="Arial"/>
          <w:b/>
          <w:color w:val="993300"/>
          <w:u w:val="single"/>
        </w:rPr>
        <w:t xml:space="preserve">revised to </w:t>
      </w:r>
      <w:r w:rsidR="00C545D3" w:rsidRPr="00C545D3">
        <w:rPr>
          <w:rFonts w:ascii="Arial" w:hAnsi="Arial" w:cs="Arial"/>
          <w:b/>
          <w:color w:val="993300"/>
          <w:u w:val="single"/>
        </w:rPr>
        <w:t>R4-2107715</w:t>
      </w:r>
      <w:r>
        <w:rPr>
          <w:color w:val="993300"/>
          <w:u w:val="single"/>
        </w:rPr>
        <w:t>.</w:t>
      </w:r>
    </w:p>
    <w:p w14:paraId="50B13D28" w14:textId="38848B6F" w:rsidR="00C545D3" w:rsidRDefault="00C545D3" w:rsidP="00C545D3">
      <w:pPr>
        <w:rPr>
          <w:rFonts w:ascii="Arial" w:hAnsi="Arial" w:cs="Arial"/>
          <w:b/>
          <w:sz w:val="24"/>
        </w:rPr>
      </w:pPr>
      <w:r>
        <w:rPr>
          <w:rFonts w:ascii="Arial" w:hAnsi="Arial" w:cs="Arial"/>
          <w:b/>
          <w:color w:val="0000FF"/>
          <w:sz w:val="24"/>
        </w:rPr>
        <w:t>R4-2107715</w:t>
      </w:r>
      <w:r>
        <w:rPr>
          <w:rFonts w:ascii="Arial" w:hAnsi="Arial" w:cs="Arial"/>
          <w:b/>
          <w:color w:val="0000FF"/>
          <w:sz w:val="24"/>
        </w:rPr>
        <w:tab/>
      </w:r>
      <w:r>
        <w:rPr>
          <w:rFonts w:ascii="Arial" w:hAnsi="Arial" w:cs="Arial"/>
          <w:b/>
          <w:sz w:val="24"/>
        </w:rPr>
        <w:t>TP to TR 38.717-03-02 Addition of CA_n2A-n12A-n77A</w:t>
      </w:r>
    </w:p>
    <w:p w14:paraId="3A83F5E8" w14:textId="77777777" w:rsidR="00C545D3" w:rsidRDefault="00C545D3" w:rsidP="00C545D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v0.4.0</w:t>
      </w:r>
      <w:r>
        <w:rPr>
          <w:i/>
        </w:rPr>
        <w:tab/>
        <w:t xml:space="preserve">  CR-  rev  Cat:  (Rel-17)</w:t>
      </w:r>
      <w:r>
        <w:rPr>
          <w:i/>
        </w:rPr>
        <w:br/>
      </w:r>
      <w:r>
        <w:rPr>
          <w:i/>
        </w:rPr>
        <w:br/>
      </w:r>
      <w:r>
        <w:rPr>
          <w:i/>
        </w:rPr>
        <w:tab/>
      </w:r>
      <w:r>
        <w:rPr>
          <w:i/>
        </w:rPr>
        <w:tab/>
      </w:r>
      <w:r>
        <w:rPr>
          <w:i/>
        </w:rPr>
        <w:tab/>
      </w:r>
      <w:r>
        <w:rPr>
          <w:i/>
        </w:rPr>
        <w:tab/>
      </w:r>
      <w:r>
        <w:rPr>
          <w:i/>
        </w:rPr>
        <w:tab/>
        <w:t>Source: AT&amp;T, Nokia</w:t>
      </w:r>
    </w:p>
    <w:p w14:paraId="737D9EF8" w14:textId="1E5FE29E" w:rsidR="00C545D3" w:rsidRDefault="00C545D3" w:rsidP="00C545D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32F99">
        <w:rPr>
          <w:rFonts w:ascii="Arial" w:hAnsi="Arial" w:cs="Arial"/>
          <w:b/>
          <w:color w:val="993300"/>
          <w:highlight w:val="green"/>
          <w:u w:val="single"/>
        </w:rPr>
        <w:t>Approved</w:t>
      </w:r>
      <w:r w:rsidR="00A53E53" w:rsidRPr="005A5E51">
        <w:rPr>
          <w:color w:val="993300"/>
          <w:highlight w:val="green"/>
          <w:u w:val="single"/>
        </w:rPr>
        <w:t>.</w:t>
      </w:r>
    </w:p>
    <w:p w14:paraId="19B125FA" w14:textId="6AE73744" w:rsidR="001162DE" w:rsidRDefault="001162DE" w:rsidP="001162DE">
      <w:pPr>
        <w:rPr>
          <w:rFonts w:ascii="Arial" w:hAnsi="Arial" w:cs="Arial"/>
          <w:b/>
          <w:sz w:val="24"/>
        </w:rPr>
      </w:pPr>
      <w:r>
        <w:rPr>
          <w:rFonts w:ascii="Arial" w:hAnsi="Arial" w:cs="Arial"/>
          <w:b/>
          <w:color w:val="0000FF"/>
          <w:sz w:val="24"/>
        </w:rPr>
        <w:t>R4-2109406</w:t>
      </w:r>
      <w:r>
        <w:rPr>
          <w:rFonts w:ascii="Arial" w:hAnsi="Arial" w:cs="Arial"/>
          <w:b/>
          <w:color w:val="0000FF"/>
          <w:sz w:val="24"/>
        </w:rPr>
        <w:tab/>
      </w:r>
      <w:r>
        <w:rPr>
          <w:rFonts w:ascii="Arial" w:hAnsi="Arial" w:cs="Arial"/>
          <w:b/>
          <w:sz w:val="24"/>
        </w:rPr>
        <w:t>TP to TR 38.717-03-02 Addition of CA_n2A-n14A-n77A</w:t>
      </w:r>
    </w:p>
    <w:p w14:paraId="55CEA655"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v0.4.0</w:t>
      </w:r>
      <w:r>
        <w:rPr>
          <w:i/>
        </w:rPr>
        <w:tab/>
        <w:t xml:space="preserve">  CR-  rev  Cat:  (Rel-17)</w:t>
      </w:r>
      <w:r>
        <w:rPr>
          <w:i/>
        </w:rPr>
        <w:br/>
      </w:r>
      <w:r>
        <w:rPr>
          <w:i/>
        </w:rPr>
        <w:br/>
      </w:r>
      <w:r>
        <w:rPr>
          <w:i/>
        </w:rPr>
        <w:tab/>
      </w:r>
      <w:r>
        <w:rPr>
          <w:i/>
        </w:rPr>
        <w:tab/>
      </w:r>
      <w:r>
        <w:rPr>
          <w:i/>
        </w:rPr>
        <w:tab/>
      </w:r>
      <w:r>
        <w:rPr>
          <w:i/>
        </w:rPr>
        <w:tab/>
      </w:r>
      <w:r>
        <w:rPr>
          <w:i/>
        </w:rPr>
        <w:tab/>
        <w:t>Source: AT&amp;T, Nokia</w:t>
      </w:r>
    </w:p>
    <w:p w14:paraId="7BBE7FC8" w14:textId="615221FE"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602E78">
        <w:rPr>
          <w:rFonts w:ascii="Arial" w:hAnsi="Arial" w:cs="Arial"/>
          <w:b/>
          <w:color w:val="993300"/>
          <w:u w:val="single"/>
        </w:rPr>
        <w:t xml:space="preserve">revised to </w:t>
      </w:r>
      <w:r w:rsidR="00602E78" w:rsidRPr="00602E78">
        <w:rPr>
          <w:rFonts w:ascii="Arial" w:hAnsi="Arial" w:cs="Arial"/>
          <w:b/>
          <w:color w:val="993300"/>
          <w:u w:val="single"/>
        </w:rPr>
        <w:t>R4-2107716</w:t>
      </w:r>
      <w:r>
        <w:rPr>
          <w:color w:val="993300"/>
          <w:u w:val="single"/>
        </w:rPr>
        <w:t>.</w:t>
      </w:r>
    </w:p>
    <w:p w14:paraId="4562DA4B" w14:textId="277C0447" w:rsidR="00602E78" w:rsidRDefault="00602E78" w:rsidP="00602E78">
      <w:pPr>
        <w:rPr>
          <w:rFonts w:ascii="Arial" w:hAnsi="Arial" w:cs="Arial"/>
          <w:b/>
          <w:sz w:val="24"/>
        </w:rPr>
      </w:pPr>
      <w:r>
        <w:rPr>
          <w:rFonts w:ascii="Arial" w:hAnsi="Arial" w:cs="Arial"/>
          <w:b/>
          <w:color w:val="0000FF"/>
          <w:sz w:val="24"/>
        </w:rPr>
        <w:t>R4-2107716</w:t>
      </w:r>
      <w:r>
        <w:rPr>
          <w:rFonts w:ascii="Arial" w:hAnsi="Arial" w:cs="Arial"/>
          <w:b/>
          <w:color w:val="0000FF"/>
          <w:sz w:val="24"/>
        </w:rPr>
        <w:tab/>
      </w:r>
      <w:r>
        <w:rPr>
          <w:rFonts w:ascii="Arial" w:hAnsi="Arial" w:cs="Arial"/>
          <w:b/>
          <w:sz w:val="24"/>
        </w:rPr>
        <w:t>TP to TR 38.717-03-02 Addition of CA_n2A-n14A-n77A</w:t>
      </w:r>
    </w:p>
    <w:p w14:paraId="7C5D5332" w14:textId="77777777" w:rsidR="00602E78" w:rsidRDefault="00602E78" w:rsidP="00602E7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v0.4.0</w:t>
      </w:r>
      <w:r>
        <w:rPr>
          <w:i/>
        </w:rPr>
        <w:tab/>
        <w:t xml:space="preserve">  CR-  rev  Cat:  (Rel-17)</w:t>
      </w:r>
      <w:r>
        <w:rPr>
          <w:i/>
        </w:rPr>
        <w:br/>
      </w:r>
      <w:r>
        <w:rPr>
          <w:i/>
        </w:rPr>
        <w:br/>
      </w:r>
      <w:r>
        <w:rPr>
          <w:i/>
        </w:rPr>
        <w:tab/>
      </w:r>
      <w:r>
        <w:rPr>
          <w:i/>
        </w:rPr>
        <w:tab/>
      </w:r>
      <w:r>
        <w:rPr>
          <w:i/>
        </w:rPr>
        <w:tab/>
      </w:r>
      <w:r>
        <w:rPr>
          <w:i/>
        </w:rPr>
        <w:tab/>
      </w:r>
      <w:r>
        <w:rPr>
          <w:i/>
        </w:rPr>
        <w:tab/>
        <w:t>Source: AT&amp;T, Nokia</w:t>
      </w:r>
    </w:p>
    <w:p w14:paraId="234DB135" w14:textId="1E54BA39" w:rsidR="00602E78" w:rsidRDefault="00602E78" w:rsidP="00602E7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32F99">
        <w:rPr>
          <w:rFonts w:ascii="Arial" w:hAnsi="Arial" w:cs="Arial"/>
          <w:b/>
          <w:color w:val="993300"/>
          <w:highlight w:val="green"/>
          <w:u w:val="single"/>
        </w:rPr>
        <w:t>Approved</w:t>
      </w:r>
      <w:r w:rsidR="000076FF" w:rsidRPr="005A5E51">
        <w:rPr>
          <w:color w:val="993300"/>
          <w:highlight w:val="green"/>
          <w:u w:val="single"/>
        </w:rPr>
        <w:t>.</w:t>
      </w:r>
    </w:p>
    <w:p w14:paraId="43401008" w14:textId="6F3D5E7D" w:rsidR="001162DE" w:rsidRDefault="001162DE" w:rsidP="001162DE">
      <w:pPr>
        <w:rPr>
          <w:rFonts w:ascii="Arial" w:hAnsi="Arial" w:cs="Arial"/>
          <w:b/>
          <w:sz w:val="24"/>
        </w:rPr>
      </w:pPr>
      <w:r>
        <w:rPr>
          <w:rFonts w:ascii="Arial" w:hAnsi="Arial" w:cs="Arial"/>
          <w:b/>
          <w:color w:val="0000FF"/>
          <w:sz w:val="24"/>
        </w:rPr>
        <w:t>R4-2109407</w:t>
      </w:r>
      <w:r>
        <w:rPr>
          <w:rFonts w:ascii="Arial" w:hAnsi="Arial" w:cs="Arial"/>
          <w:b/>
          <w:color w:val="0000FF"/>
          <w:sz w:val="24"/>
        </w:rPr>
        <w:tab/>
      </w:r>
      <w:r>
        <w:rPr>
          <w:rFonts w:ascii="Arial" w:hAnsi="Arial" w:cs="Arial"/>
          <w:b/>
          <w:sz w:val="24"/>
        </w:rPr>
        <w:t>TP to TR 38.717-03-02 Addition of CA_n2A-n30A-n77A</w:t>
      </w:r>
    </w:p>
    <w:p w14:paraId="6647A6C8"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v0.4.0</w:t>
      </w:r>
      <w:r>
        <w:rPr>
          <w:i/>
        </w:rPr>
        <w:tab/>
        <w:t xml:space="preserve">  CR-  rev  Cat:  (Rel-17)</w:t>
      </w:r>
      <w:r>
        <w:rPr>
          <w:i/>
        </w:rPr>
        <w:br/>
      </w:r>
      <w:r>
        <w:rPr>
          <w:i/>
        </w:rPr>
        <w:br/>
      </w:r>
      <w:r>
        <w:rPr>
          <w:i/>
        </w:rPr>
        <w:tab/>
      </w:r>
      <w:r>
        <w:rPr>
          <w:i/>
        </w:rPr>
        <w:tab/>
      </w:r>
      <w:r>
        <w:rPr>
          <w:i/>
        </w:rPr>
        <w:tab/>
      </w:r>
      <w:r>
        <w:rPr>
          <w:i/>
        </w:rPr>
        <w:tab/>
      </w:r>
      <w:r>
        <w:rPr>
          <w:i/>
        </w:rPr>
        <w:tab/>
        <w:t>Source: AT&amp;T, Nokia</w:t>
      </w:r>
    </w:p>
    <w:p w14:paraId="63D5E0E7" w14:textId="07BD8C4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AA1D2F">
        <w:rPr>
          <w:rFonts w:ascii="Arial" w:hAnsi="Arial" w:cs="Arial"/>
          <w:b/>
          <w:color w:val="993300"/>
          <w:u w:val="single"/>
        </w:rPr>
        <w:t xml:space="preserve">revised to </w:t>
      </w:r>
      <w:r w:rsidR="00AA1D2F" w:rsidRPr="00AA1D2F">
        <w:rPr>
          <w:rFonts w:ascii="Arial" w:hAnsi="Arial" w:cs="Arial"/>
          <w:b/>
          <w:color w:val="993300"/>
          <w:u w:val="single"/>
        </w:rPr>
        <w:t>R4-2107717</w:t>
      </w:r>
      <w:r>
        <w:rPr>
          <w:color w:val="993300"/>
          <w:u w:val="single"/>
        </w:rPr>
        <w:t>.</w:t>
      </w:r>
    </w:p>
    <w:p w14:paraId="5A530DC9" w14:textId="546DF6FB" w:rsidR="00AA1D2F" w:rsidRDefault="00AA1D2F" w:rsidP="00AA1D2F">
      <w:pPr>
        <w:rPr>
          <w:rFonts w:ascii="Arial" w:hAnsi="Arial" w:cs="Arial"/>
          <w:b/>
          <w:sz w:val="24"/>
        </w:rPr>
      </w:pPr>
      <w:r>
        <w:rPr>
          <w:rFonts w:ascii="Arial" w:hAnsi="Arial" w:cs="Arial"/>
          <w:b/>
          <w:color w:val="0000FF"/>
          <w:sz w:val="24"/>
        </w:rPr>
        <w:t>R4-2107717</w:t>
      </w:r>
      <w:r>
        <w:rPr>
          <w:rFonts w:ascii="Arial" w:hAnsi="Arial" w:cs="Arial"/>
          <w:b/>
          <w:color w:val="0000FF"/>
          <w:sz w:val="24"/>
        </w:rPr>
        <w:tab/>
      </w:r>
      <w:r>
        <w:rPr>
          <w:rFonts w:ascii="Arial" w:hAnsi="Arial" w:cs="Arial"/>
          <w:b/>
          <w:sz w:val="24"/>
        </w:rPr>
        <w:t>TP to TR 38.717-03-02 Addition of CA_n2A-n30A-n77A</w:t>
      </w:r>
    </w:p>
    <w:p w14:paraId="3F44C45E" w14:textId="77777777" w:rsidR="00AA1D2F" w:rsidRDefault="00AA1D2F" w:rsidP="00AA1D2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v0.4.0</w:t>
      </w:r>
      <w:r>
        <w:rPr>
          <w:i/>
        </w:rPr>
        <w:tab/>
        <w:t xml:space="preserve">  CR-  rev  Cat:  (Rel-17)</w:t>
      </w:r>
      <w:r>
        <w:rPr>
          <w:i/>
        </w:rPr>
        <w:br/>
      </w:r>
      <w:r>
        <w:rPr>
          <w:i/>
        </w:rPr>
        <w:br/>
      </w:r>
      <w:r>
        <w:rPr>
          <w:i/>
        </w:rPr>
        <w:tab/>
      </w:r>
      <w:r>
        <w:rPr>
          <w:i/>
        </w:rPr>
        <w:tab/>
      </w:r>
      <w:r>
        <w:rPr>
          <w:i/>
        </w:rPr>
        <w:tab/>
      </w:r>
      <w:r>
        <w:rPr>
          <w:i/>
        </w:rPr>
        <w:tab/>
      </w:r>
      <w:r>
        <w:rPr>
          <w:i/>
        </w:rPr>
        <w:tab/>
        <w:t>Source: AT&amp;T, Nokia</w:t>
      </w:r>
    </w:p>
    <w:p w14:paraId="4C2E16A6" w14:textId="3E7B19DD" w:rsidR="00AA1D2F" w:rsidRDefault="00AA1D2F" w:rsidP="00AA1D2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32F99">
        <w:rPr>
          <w:rFonts w:ascii="Arial" w:hAnsi="Arial" w:cs="Arial"/>
          <w:b/>
          <w:color w:val="993300"/>
          <w:highlight w:val="green"/>
          <w:u w:val="single"/>
        </w:rPr>
        <w:t>Approved</w:t>
      </w:r>
      <w:r w:rsidR="0048430A" w:rsidRPr="005A5E51">
        <w:rPr>
          <w:color w:val="993300"/>
          <w:highlight w:val="green"/>
          <w:u w:val="single"/>
        </w:rPr>
        <w:t>.</w:t>
      </w:r>
    </w:p>
    <w:p w14:paraId="205EC332" w14:textId="7CD4B3E9" w:rsidR="001162DE" w:rsidRDefault="001162DE" w:rsidP="001162DE">
      <w:pPr>
        <w:rPr>
          <w:rFonts w:ascii="Arial" w:hAnsi="Arial" w:cs="Arial"/>
          <w:b/>
          <w:sz w:val="24"/>
        </w:rPr>
      </w:pPr>
      <w:r>
        <w:rPr>
          <w:rFonts w:ascii="Arial" w:hAnsi="Arial" w:cs="Arial"/>
          <w:b/>
          <w:color w:val="0000FF"/>
          <w:sz w:val="24"/>
        </w:rPr>
        <w:t>R4-2109408</w:t>
      </w:r>
      <w:r>
        <w:rPr>
          <w:rFonts w:ascii="Arial" w:hAnsi="Arial" w:cs="Arial"/>
          <w:b/>
          <w:color w:val="0000FF"/>
          <w:sz w:val="24"/>
        </w:rPr>
        <w:tab/>
      </w:r>
      <w:r>
        <w:rPr>
          <w:rFonts w:ascii="Arial" w:hAnsi="Arial" w:cs="Arial"/>
          <w:b/>
          <w:sz w:val="24"/>
        </w:rPr>
        <w:t>TP to TR 38.717-03-02 Addition of CA_n5A-n12A-n77A</w:t>
      </w:r>
    </w:p>
    <w:p w14:paraId="3E74133C"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v0.4.0</w:t>
      </w:r>
      <w:r>
        <w:rPr>
          <w:i/>
        </w:rPr>
        <w:tab/>
        <w:t xml:space="preserve">  CR-  rev  Cat:  (Rel-17)</w:t>
      </w:r>
      <w:r>
        <w:rPr>
          <w:i/>
        </w:rPr>
        <w:br/>
      </w:r>
      <w:r>
        <w:rPr>
          <w:i/>
        </w:rPr>
        <w:br/>
      </w:r>
      <w:r>
        <w:rPr>
          <w:i/>
        </w:rPr>
        <w:tab/>
      </w:r>
      <w:r>
        <w:rPr>
          <w:i/>
        </w:rPr>
        <w:tab/>
      </w:r>
      <w:r>
        <w:rPr>
          <w:i/>
        </w:rPr>
        <w:tab/>
      </w:r>
      <w:r>
        <w:rPr>
          <w:i/>
        </w:rPr>
        <w:tab/>
      </w:r>
      <w:r>
        <w:rPr>
          <w:i/>
        </w:rPr>
        <w:tab/>
        <w:t>Source: AT&amp;T, Nokia</w:t>
      </w:r>
    </w:p>
    <w:p w14:paraId="5E306A9A" w14:textId="1FFBFC6A"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F87506">
        <w:rPr>
          <w:rFonts w:ascii="Arial" w:hAnsi="Arial" w:cs="Arial"/>
          <w:b/>
          <w:color w:val="993300"/>
          <w:highlight w:val="green"/>
          <w:u w:val="single"/>
        </w:rPr>
        <w:t>Approved</w:t>
      </w:r>
      <w:r>
        <w:rPr>
          <w:color w:val="993300"/>
          <w:u w:val="single"/>
        </w:rPr>
        <w:t>.</w:t>
      </w:r>
    </w:p>
    <w:p w14:paraId="7AFE5C44" w14:textId="6DFB7A9F" w:rsidR="00E80A65" w:rsidRDefault="00E80A65" w:rsidP="00E80A65">
      <w:pPr>
        <w:rPr>
          <w:rFonts w:ascii="Arial" w:hAnsi="Arial" w:cs="Arial"/>
          <w:b/>
          <w:sz w:val="24"/>
        </w:rPr>
      </w:pPr>
      <w:r>
        <w:rPr>
          <w:rFonts w:ascii="Arial" w:hAnsi="Arial" w:cs="Arial"/>
          <w:b/>
          <w:color w:val="0000FF"/>
          <w:sz w:val="24"/>
        </w:rPr>
        <w:lastRenderedPageBreak/>
        <w:t>R4-2107718</w:t>
      </w:r>
      <w:r>
        <w:rPr>
          <w:rFonts w:ascii="Arial" w:hAnsi="Arial" w:cs="Arial"/>
          <w:b/>
          <w:color w:val="0000FF"/>
          <w:sz w:val="24"/>
        </w:rPr>
        <w:tab/>
      </w:r>
      <w:r>
        <w:rPr>
          <w:rFonts w:ascii="Arial" w:hAnsi="Arial" w:cs="Arial"/>
          <w:b/>
          <w:sz w:val="24"/>
        </w:rPr>
        <w:t>TP to TR 38.717-03-02 Addition of CA_n5A-n12A-n77A</w:t>
      </w:r>
    </w:p>
    <w:p w14:paraId="0B26950B" w14:textId="77777777" w:rsidR="00E80A65" w:rsidRDefault="00E80A65" w:rsidP="00E80A6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v0.4.0</w:t>
      </w:r>
      <w:r>
        <w:rPr>
          <w:i/>
        </w:rPr>
        <w:tab/>
        <w:t xml:space="preserve">  CR-  rev  Cat:  (Rel-17)</w:t>
      </w:r>
      <w:r>
        <w:rPr>
          <w:i/>
        </w:rPr>
        <w:br/>
      </w:r>
      <w:r>
        <w:rPr>
          <w:i/>
        </w:rPr>
        <w:br/>
      </w:r>
      <w:r>
        <w:rPr>
          <w:i/>
        </w:rPr>
        <w:tab/>
      </w:r>
      <w:r>
        <w:rPr>
          <w:i/>
        </w:rPr>
        <w:tab/>
      </w:r>
      <w:r>
        <w:rPr>
          <w:i/>
        </w:rPr>
        <w:tab/>
      </w:r>
      <w:r>
        <w:rPr>
          <w:i/>
        </w:rPr>
        <w:tab/>
      </w:r>
      <w:r>
        <w:rPr>
          <w:i/>
        </w:rPr>
        <w:tab/>
        <w:t>Source: AT&amp;T, Nokia</w:t>
      </w:r>
    </w:p>
    <w:p w14:paraId="62306FAE" w14:textId="3B60853C" w:rsidR="00E80A65" w:rsidRDefault="00E80A65" w:rsidP="00E80A6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57196E">
        <w:rPr>
          <w:rFonts w:ascii="Arial" w:hAnsi="Arial" w:cs="Arial"/>
          <w:b/>
          <w:color w:val="993300"/>
          <w:u w:val="single"/>
        </w:rPr>
        <w:t>Withdrawn</w:t>
      </w:r>
      <w:r w:rsidR="009430AD" w:rsidRPr="00F87506">
        <w:rPr>
          <w:color w:val="993300"/>
          <w:u w:val="single"/>
        </w:rPr>
        <w:t>.</w:t>
      </w:r>
    </w:p>
    <w:p w14:paraId="0706E4AA" w14:textId="538862D4" w:rsidR="001162DE" w:rsidRDefault="001162DE" w:rsidP="001162DE">
      <w:pPr>
        <w:rPr>
          <w:rFonts w:ascii="Arial" w:hAnsi="Arial" w:cs="Arial"/>
          <w:b/>
          <w:sz w:val="24"/>
        </w:rPr>
      </w:pPr>
      <w:r>
        <w:rPr>
          <w:rFonts w:ascii="Arial" w:hAnsi="Arial" w:cs="Arial"/>
          <w:b/>
          <w:color w:val="0000FF"/>
          <w:sz w:val="24"/>
        </w:rPr>
        <w:t>R4-2109409</w:t>
      </w:r>
      <w:r>
        <w:rPr>
          <w:rFonts w:ascii="Arial" w:hAnsi="Arial" w:cs="Arial"/>
          <w:b/>
          <w:color w:val="0000FF"/>
          <w:sz w:val="24"/>
        </w:rPr>
        <w:tab/>
      </w:r>
      <w:r>
        <w:rPr>
          <w:rFonts w:ascii="Arial" w:hAnsi="Arial" w:cs="Arial"/>
          <w:b/>
          <w:sz w:val="24"/>
        </w:rPr>
        <w:t>TP to TR 38.717-03-02 Addition of CA_n5A-n14A-n77A</w:t>
      </w:r>
    </w:p>
    <w:p w14:paraId="08984B44"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v0.4.0</w:t>
      </w:r>
      <w:r>
        <w:rPr>
          <w:i/>
        </w:rPr>
        <w:tab/>
        <w:t xml:space="preserve">  CR-  rev  Cat:  (Rel-17)</w:t>
      </w:r>
      <w:r>
        <w:rPr>
          <w:i/>
        </w:rPr>
        <w:br/>
      </w:r>
      <w:r>
        <w:rPr>
          <w:i/>
        </w:rPr>
        <w:br/>
      </w:r>
      <w:r>
        <w:rPr>
          <w:i/>
        </w:rPr>
        <w:tab/>
      </w:r>
      <w:r>
        <w:rPr>
          <w:i/>
        </w:rPr>
        <w:tab/>
      </w:r>
      <w:r>
        <w:rPr>
          <w:i/>
        </w:rPr>
        <w:tab/>
      </w:r>
      <w:r>
        <w:rPr>
          <w:i/>
        </w:rPr>
        <w:tab/>
      </w:r>
      <w:r>
        <w:rPr>
          <w:i/>
        </w:rPr>
        <w:tab/>
        <w:t>Source: AT&amp;T, Nokia</w:t>
      </w:r>
    </w:p>
    <w:p w14:paraId="608EADB5" w14:textId="6364EF19"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F97607">
        <w:rPr>
          <w:rFonts w:ascii="Arial" w:hAnsi="Arial" w:cs="Arial"/>
          <w:b/>
          <w:color w:val="993300"/>
          <w:u w:val="single"/>
        </w:rPr>
        <w:t>revise</w:t>
      </w:r>
      <w:r>
        <w:rPr>
          <w:rFonts w:ascii="Arial" w:hAnsi="Arial" w:cs="Arial"/>
          <w:b/>
          <w:color w:val="993300"/>
          <w:u w:val="single"/>
        </w:rPr>
        <w:t>d</w:t>
      </w:r>
      <w:r w:rsidR="00F97607">
        <w:rPr>
          <w:rFonts w:ascii="Arial" w:hAnsi="Arial" w:cs="Arial"/>
          <w:b/>
          <w:color w:val="993300"/>
          <w:u w:val="single"/>
        </w:rPr>
        <w:t xml:space="preserve"> to </w:t>
      </w:r>
      <w:r w:rsidR="00F97607" w:rsidRPr="00F97607">
        <w:rPr>
          <w:rFonts w:ascii="Arial" w:hAnsi="Arial" w:cs="Arial"/>
          <w:b/>
          <w:color w:val="993300"/>
          <w:u w:val="single"/>
        </w:rPr>
        <w:t>R4-2107719</w:t>
      </w:r>
      <w:r>
        <w:rPr>
          <w:color w:val="993300"/>
          <w:u w:val="single"/>
        </w:rPr>
        <w:t>.</w:t>
      </w:r>
    </w:p>
    <w:p w14:paraId="0FFBC56C" w14:textId="2378B3D1" w:rsidR="00F97607" w:rsidRDefault="00F97607" w:rsidP="00F97607">
      <w:pPr>
        <w:rPr>
          <w:rFonts w:ascii="Arial" w:hAnsi="Arial" w:cs="Arial"/>
          <w:b/>
          <w:sz w:val="24"/>
        </w:rPr>
      </w:pPr>
      <w:r>
        <w:rPr>
          <w:rFonts w:ascii="Arial" w:hAnsi="Arial" w:cs="Arial"/>
          <w:b/>
          <w:color w:val="0000FF"/>
          <w:sz w:val="24"/>
        </w:rPr>
        <w:t>R4-2107719</w:t>
      </w:r>
      <w:r>
        <w:rPr>
          <w:rFonts w:ascii="Arial" w:hAnsi="Arial" w:cs="Arial"/>
          <w:b/>
          <w:color w:val="0000FF"/>
          <w:sz w:val="24"/>
        </w:rPr>
        <w:tab/>
      </w:r>
      <w:r>
        <w:rPr>
          <w:rFonts w:ascii="Arial" w:hAnsi="Arial" w:cs="Arial"/>
          <w:b/>
          <w:sz w:val="24"/>
        </w:rPr>
        <w:t>TP to TR 38.717-03-02 Addition of CA_n5A-n14A-n77A</w:t>
      </w:r>
    </w:p>
    <w:p w14:paraId="48D16FE3" w14:textId="77777777" w:rsidR="00F97607" w:rsidRDefault="00F97607" w:rsidP="00F9760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v0.4.0</w:t>
      </w:r>
      <w:r>
        <w:rPr>
          <w:i/>
        </w:rPr>
        <w:tab/>
        <w:t xml:space="preserve">  CR-  rev  Cat:  (Rel-17)</w:t>
      </w:r>
      <w:r>
        <w:rPr>
          <w:i/>
        </w:rPr>
        <w:br/>
      </w:r>
      <w:r>
        <w:rPr>
          <w:i/>
        </w:rPr>
        <w:br/>
      </w:r>
      <w:r>
        <w:rPr>
          <w:i/>
        </w:rPr>
        <w:tab/>
      </w:r>
      <w:r>
        <w:rPr>
          <w:i/>
        </w:rPr>
        <w:tab/>
      </w:r>
      <w:r>
        <w:rPr>
          <w:i/>
        </w:rPr>
        <w:tab/>
      </w:r>
      <w:r>
        <w:rPr>
          <w:i/>
        </w:rPr>
        <w:tab/>
      </w:r>
      <w:r>
        <w:rPr>
          <w:i/>
        </w:rPr>
        <w:tab/>
        <w:t>Source: AT&amp;T, Nokia</w:t>
      </w:r>
    </w:p>
    <w:p w14:paraId="25BE4563" w14:textId="765B5CDB" w:rsidR="00F97607" w:rsidRDefault="00F97607" w:rsidP="00F9760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32F99">
        <w:rPr>
          <w:rFonts w:ascii="Arial" w:hAnsi="Arial" w:cs="Arial"/>
          <w:b/>
          <w:color w:val="993300"/>
          <w:highlight w:val="green"/>
          <w:u w:val="single"/>
        </w:rPr>
        <w:t>Approved</w:t>
      </w:r>
      <w:r w:rsidR="00AA7B75" w:rsidRPr="005A5E51">
        <w:rPr>
          <w:color w:val="993300"/>
          <w:highlight w:val="green"/>
          <w:u w:val="single"/>
        </w:rPr>
        <w:t>.</w:t>
      </w:r>
    </w:p>
    <w:p w14:paraId="32444C0A" w14:textId="3CE44F11" w:rsidR="001162DE" w:rsidRDefault="001162DE" w:rsidP="001162DE">
      <w:pPr>
        <w:rPr>
          <w:rFonts w:ascii="Arial" w:hAnsi="Arial" w:cs="Arial"/>
          <w:b/>
          <w:sz w:val="24"/>
        </w:rPr>
      </w:pPr>
      <w:r>
        <w:rPr>
          <w:rFonts w:ascii="Arial" w:hAnsi="Arial" w:cs="Arial"/>
          <w:b/>
          <w:color w:val="0000FF"/>
          <w:sz w:val="24"/>
        </w:rPr>
        <w:t>R4-2109410</w:t>
      </w:r>
      <w:r>
        <w:rPr>
          <w:rFonts w:ascii="Arial" w:hAnsi="Arial" w:cs="Arial"/>
          <w:b/>
          <w:color w:val="0000FF"/>
          <w:sz w:val="24"/>
        </w:rPr>
        <w:tab/>
      </w:r>
      <w:r>
        <w:rPr>
          <w:rFonts w:ascii="Arial" w:hAnsi="Arial" w:cs="Arial"/>
          <w:b/>
          <w:sz w:val="24"/>
        </w:rPr>
        <w:t>TP to TR 38.717-03-02 Addition of CA_n5A-n30A-n77A</w:t>
      </w:r>
    </w:p>
    <w:p w14:paraId="4DDF2D67"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v0.4.0</w:t>
      </w:r>
      <w:r>
        <w:rPr>
          <w:i/>
        </w:rPr>
        <w:tab/>
        <w:t xml:space="preserve">  CR-  rev  Cat:  (Rel-17)</w:t>
      </w:r>
      <w:r>
        <w:rPr>
          <w:i/>
        </w:rPr>
        <w:br/>
      </w:r>
      <w:r>
        <w:rPr>
          <w:i/>
        </w:rPr>
        <w:br/>
      </w:r>
      <w:r>
        <w:rPr>
          <w:i/>
        </w:rPr>
        <w:tab/>
      </w:r>
      <w:r>
        <w:rPr>
          <w:i/>
        </w:rPr>
        <w:tab/>
      </w:r>
      <w:r>
        <w:rPr>
          <w:i/>
        </w:rPr>
        <w:tab/>
      </w:r>
      <w:r>
        <w:rPr>
          <w:i/>
        </w:rPr>
        <w:tab/>
      </w:r>
      <w:r>
        <w:rPr>
          <w:i/>
        </w:rPr>
        <w:tab/>
        <w:t>Source: AT&amp;T, Nokia</w:t>
      </w:r>
    </w:p>
    <w:p w14:paraId="61969E5B" w14:textId="7FCDAC28"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0C7A3F">
        <w:rPr>
          <w:rFonts w:ascii="Arial" w:hAnsi="Arial" w:cs="Arial"/>
          <w:b/>
          <w:color w:val="993300"/>
          <w:u w:val="single"/>
        </w:rPr>
        <w:t>revise</w:t>
      </w:r>
      <w:r>
        <w:rPr>
          <w:rFonts w:ascii="Arial" w:hAnsi="Arial" w:cs="Arial"/>
          <w:b/>
          <w:color w:val="993300"/>
          <w:u w:val="single"/>
        </w:rPr>
        <w:t>d</w:t>
      </w:r>
      <w:r w:rsidR="000C7A3F">
        <w:rPr>
          <w:rFonts w:ascii="Arial" w:hAnsi="Arial" w:cs="Arial"/>
          <w:b/>
          <w:color w:val="993300"/>
          <w:u w:val="single"/>
        </w:rPr>
        <w:t xml:space="preserve"> to </w:t>
      </w:r>
      <w:r w:rsidR="000C7A3F" w:rsidRPr="000C7A3F">
        <w:rPr>
          <w:rFonts w:ascii="Arial" w:hAnsi="Arial" w:cs="Arial"/>
          <w:b/>
          <w:color w:val="993300"/>
          <w:u w:val="single"/>
        </w:rPr>
        <w:t>R4-2107720</w:t>
      </w:r>
      <w:r>
        <w:rPr>
          <w:color w:val="993300"/>
          <w:u w:val="single"/>
        </w:rPr>
        <w:t>.</w:t>
      </w:r>
    </w:p>
    <w:p w14:paraId="65A875F3" w14:textId="0A87B60F" w:rsidR="000C7A3F" w:rsidRDefault="000C7A3F" w:rsidP="000C7A3F">
      <w:pPr>
        <w:rPr>
          <w:rFonts w:ascii="Arial" w:hAnsi="Arial" w:cs="Arial"/>
          <w:b/>
          <w:sz w:val="24"/>
        </w:rPr>
      </w:pPr>
      <w:r>
        <w:rPr>
          <w:rFonts w:ascii="Arial" w:hAnsi="Arial" w:cs="Arial"/>
          <w:b/>
          <w:color w:val="0000FF"/>
          <w:sz w:val="24"/>
        </w:rPr>
        <w:t>R4-2107720</w:t>
      </w:r>
      <w:r>
        <w:rPr>
          <w:rFonts w:ascii="Arial" w:hAnsi="Arial" w:cs="Arial"/>
          <w:b/>
          <w:color w:val="0000FF"/>
          <w:sz w:val="24"/>
        </w:rPr>
        <w:tab/>
      </w:r>
      <w:r>
        <w:rPr>
          <w:rFonts w:ascii="Arial" w:hAnsi="Arial" w:cs="Arial"/>
          <w:b/>
          <w:sz w:val="24"/>
        </w:rPr>
        <w:t>TP to TR 38.717-03-02 Addition of CA_n5A-n30A-n77A</w:t>
      </w:r>
    </w:p>
    <w:p w14:paraId="0AC1DC1F" w14:textId="77777777" w:rsidR="000C7A3F" w:rsidRDefault="000C7A3F" w:rsidP="000C7A3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v0.4.0</w:t>
      </w:r>
      <w:r>
        <w:rPr>
          <w:i/>
        </w:rPr>
        <w:tab/>
        <w:t xml:space="preserve">  CR-  rev  Cat:  (Rel-17)</w:t>
      </w:r>
      <w:r>
        <w:rPr>
          <w:i/>
        </w:rPr>
        <w:br/>
      </w:r>
      <w:r>
        <w:rPr>
          <w:i/>
        </w:rPr>
        <w:br/>
      </w:r>
      <w:r>
        <w:rPr>
          <w:i/>
        </w:rPr>
        <w:tab/>
      </w:r>
      <w:r>
        <w:rPr>
          <w:i/>
        </w:rPr>
        <w:tab/>
      </w:r>
      <w:r>
        <w:rPr>
          <w:i/>
        </w:rPr>
        <w:tab/>
      </w:r>
      <w:r>
        <w:rPr>
          <w:i/>
        </w:rPr>
        <w:tab/>
      </w:r>
      <w:r>
        <w:rPr>
          <w:i/>
        </w:rPr>
        <w:tab/>
        <w:t>Source: AT&amp;T, Nokia</w:t>
      </w:r>
    </w:p>
    <w:p w14:paraId="4A2659DE" w14:textId="4888611C" w:rsidR="000C7A3F" w:rsidRDefault="000C7A3F" w:rsidP="000C7A3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32F99">
        <w:rPr>
          <w:rFonts w:ascii="Arial" w:hAnsi="Arial" w:cs="Arial"/>
          <w:b/>
          <w:color w:val="993300"/>
          <w:highlight w:val="green"/>
          <w:u w:val="single"/>
        </w:rPr>
        <w:t>Approved</w:t>
      </w:r>
      <w:r w:rsidR="00A31CDD" w:rsidRPr="005A5E51">
        <w:rPr>
          <w:color w:val="993300"/>
          <w:highlight w:val="green"/>
          <w:u w:val="single"/>
        </w:rPr>
        <w:t>.</w:t>
      </w:r>
    </w:p>
    <w:p w14:paraId="1DBA0D41" w14:textId="6D1C485C" w:rsidR="001162DE" w:rsidRDefault="001162DE" w:rsidP="001162DE">
      <w:pPr>
        <w:rPr>
          <w:rFonts w:ascii="Arial" w:hAnsi="Arial" w:cs="Arial"/>
          <w:b/>
          <w:sz w:val="24"/>
        </w:rPr>
      </w:pPr>
      <w:r>
        <w:rPr>
          <w:rFonts w:ascii="Arial" w:hAnsi="Arial" w:cs="Arial"/>
          <w:b/>
          <w:color w:val="0000FF"/>
          <w:sz w:val="24"/>
        </w:rPr>
        <w:t>R4-2109411</w:t>
      </w:r>
      <w:r>
        <w:rPr>
          <w:rFonts w:ascii="Arial" w:hAnsi="Arial" w:cs="Arial"/>
          <w:b/>
          <w:color w:val="0000FF"/>
          <w:sz w:val="24"/>
        </w:rPr>
        <w:tab/>
      </w:r>
      <w:r>
        <w:rPr>
          <w:rFonts w:ascii="Arial" w:hAnsi="Arial" w:cs="Arial"/>
          <w:b/>
          <w:sz w:val="24"/>
        </w:rPr>
        <w:t>TP to TR 38.717-03-02 Addition of CA_n12A-n30A-n77A</w:t>
      </w:r>
    </w:p>
    <w:p w14:paraId="23B893BA"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v0.4.0</w:t>
      </w:r>
      <w:r>
        <w:rPr>
          <w:i/>
        </w:rPr>
        <w:tab/>
        <w:t xml:space="preserve">  CR-  rev  Cat:  (Rel-17)</w:t>
      </w:r>
      <w:r>
        <w:rPr>
          <w:i/>
        </w:rPr>
        <w:br/>
      </w:r>
      <w:r>
        <w:rPr>
          <w:i/>
        </w:rPr>
        <w:br/>
      </w:r>
      <w:r>
        <w:rPr>
          <w:i/>
        </w:rPr>
        <w:tab/>
      </w:r>
      <w:r>
        <w:rPr>
          <w:i/>
        </w:rPr>
        <w:tab/>
      </w:r>
      <w:r>
        <w:rPr>
          <w:i/>
        </w:rPr>
        <w:tab/>
      </w:r>
      <w:r>
        <w:rPr>
          <w:i/>
        </w:rPr>
        <w:tab/>
      </w:r>
      <w:r>
        <w:rPr>
          <w:i/>
        </w:rPr>
        <w:tab/>
        <w:t>Source: AT&amp;T, Nokia</w:t>
      </w:r>
    </w:p>
    <w:p w14:paraId="1E3E47B6" w14:textId="673562B4"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2D5752">
        <w:rPr>
          <w:rFonts w:ascii="Arial" w:hAnsi="Arial" w:cs="Arial"/>
          <w:b/>
          <w:color w:val="993300"/>
          <w:u w:val="single"/>
        </w:rPr>
        <w:t>revis</w:t>
      </w:r>
      <w:r>
        <w:rPr>
          <w:rFonts w:ascii="Arial" w:hAnsi="Arial" w:cs="Arial"/>
          <w:b/>
          <w:color w:val="993300"/>
          <w:u w:val="single"/>
        </w:rPr>
        <w:t>ed</w:t>
      </w:r>
      <w:r w:rsidR="002D5752">
        <w:rPr>
          <w:rFonts w:ascii="Arial" w:hAnsi="Arial" w:cs="Arial"/>
          <w:b/>
          <w:color w:val="993300"/>
          <w:u w:val="single"/>
        </w:rPr>
        <w:t xml:space="preserve"> to </w:t>
      </w:r>
      <w:r w:rsidR="002D5752" w:rsidRPr="002D5752">
        <w:rPr>
          <w:rFonts w:ascii="Arial" w:hAnsi="Arial" w:cs="Arial"/>
          <w:b/>
          <w:color w:val="993300"/>
          <w:u w:val="single"/>
        </w:rPr>
        <w:t>R4-2107721</w:t>
      </w:r>
      <w:r>
        <w:rPr>
          <w:color w:val="993300"/>
          <w:u w:val="single"/>
        </w:rPr>
        <w:t>.</w:t>
      </w:r>
    </w:p>
    <w:p w14:paraId="38673291" w14:textId="1D04E99E" w:rsidR="002D5752" w:rsidRDefault="002D5752" w:rsidP="002D5752">
      <w:pPr>
        <w:rPr>
          <w:rFonts w:ascii="Arial" w:hAnsi="Arial" w:cs="Arial"/>
          <w:b/>
          <w:sz w:val="24"/>
        </w:rPr>
      </w:pPr>
      <w:r>
        <w:rPr>
          <w:rFonts w:ascii="Arial" w:hAnsi="Arial" w:cs="Arial"/>
          <w:b/>
          <w:color w:val="0000FF"/>
          <w:sz w:val="24"/>
        </w:rPr>
        <w:t>R4-2107721</w:t>
      </w:r>
      <w:r>
        <w:rPr>
          <w:rFonts w:ascii="Arial" w:hAnsi="Arial" w:cs="Arial"/>
          <w:b/>
          <w:color w:val="0000FF"/>
          <w:sz w:val="24"/>
        </w:rPr>
        <w:tab/>
      </w:r>
      <w:r>
        <w:rPr>
          <w:rFonts w:ascii="Arial" w:hAnsi="Arial" w:cs="Arial"/>
          <w:b/>
          <w:sz w:val="24"/>
        </w:rPr>
        <w:t>TP to TR 38.717-03-02 Addition of CA_n12A-n30A-n77A</w:t>
      </w:r>
    </w:p>
    <w:p w14:paraId="6A0BB658" w14:textId="77777777" w:rsidR="002D5752" w:rsidRDefault="002D5752" w:rsidP="002D575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v0.4.0</w:t>
      </w:r>
      <w:r>
        <w:rPr>
          <w:i/>
        </w:rPr>
        <w:tab/>
        <w:t xml:space="preserve">  CR-  rev  Cat:  (Rel-17)</w:t>
      </w:r>
      <w:r>
        <w:rPr>
          <w:i/>
        </w:rPr>
        <w:br/>
      </w:r>
      <w:r>
        <w:rPr>
          <w:i/>
        </w:rPr>
        <w:br/>
      </w:r>
      <w:r>
        <w:rPr>
          <w:i/>
        </w:rPr>
        <w:tab/>
      </w:r>
      <w:r>
        <w:rPr>
          <w:i/>
        </w:rPr>
        <w:tab/>
      </w:r>
      <w:r>
        <w:rPr>
          <w:i/>
        </w:rPr>
        <w:tab/>
      </w:r>
      <w:r>
        <w:rPr>
          <w:i/>
        </w:rPr>
        <w:tab/>
      </w:r>
      <w:r>
        <w:rPr>
          <w:i/>
        </w:rPr>
        <w:tab/>
        <w:t>Source: AT&amp;T, Nokia</w:t>
      </w:r>
    </w:p>
    <w:p w14:paraId="5F897C02" w14:textId="799DEAEC" w:rsidR="002D5752" w:rsidRDefault="002D5752"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32F99">
        <w:rPr>
          <w:rFonts w:ascii="Arial" w:hAnsi="Arial" w:cs="Arial"/>
          <w:b/>
          <w:color w:val="993300"/>
          <w:highlight w:val="green"/>
          <w:u w:val="single"/>
        </w:rPr>
        <w:t>Approved</w:t>
      </w:r>
      <w:r w:rsidR="00F776B5" w:rsidRPr="005A5E51">
        <w:rPr>
          <w:color w:val="993300"/>
          <w:highlight w:val="green"/>
          <w:u w:val="single"/>
        </w:rPr>
        <w:t>.</w:t>
      </w:r>
    </w:p>
    <w:p w14:paraId="7110EB2D" w14:textId="796FD2C6" w:rsidR="001162DE" w:rsidRDefault="001162DE" w:rsidP="001162DE">
      <w:pPr>
        <w:rPr>
          <w:rFonts w:ascii="Arial" w:hAnsi="Arial" w:cs="Arial"/>
          <w:b/>
          <w:sz w:val="24"/>
        </w:rPr>
      </w:pPr>
      <w:r>
        <w:rPr>
          <w:rFonts w:ascii="Arial" w:hAnsi="Arial" w:cs="Arial"/>
          <w:b/>
          <w:color w:val="0000FF"/>
          <w:sz w:val="24"/>
        </w:rPr>
        <w:t>R4-2109412</w:t>
      </w:r>
      <w:r>
        <w:rPr>
          <w:rFonts w:ascii="Arial" w:hAnsi="Arial" w:cs="Arial"/>
          <w:b/>
          <w:color w:val="0000FF"/>
          <w:sz w:val="24"/>
        </w:rPr>
        <w:tab/>
      </w:r>
      <w:r>
        <w:rPr>
          <w:rFonts w:ascii="Arial" w:hAnsi="Arial" w:cs="Arial"/>
          <w:b/>
          <w:sz w:val="24"/>
        </w:rPr>
        <w:t>TP to TR 38.717-03-02 Addition of CA_n12A-n66A-n77A</w:t>
      </w:r>
    </w:p>
    <w:p w14:paraId="65E6558E" w14:textId="77777777" w:rsidR="001162DE" w:rsidRDefault="001162DE" w:rsidP="001162DE">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v0.4.0</w:t>
      </w:r>
      <w:r>
        <w:rPr>
          <w:i/>
        </w:rPr>
        <w:tab/>
        <w:t xml:space="preserve">  CR-  rev  Cat:  (Rel-17)</w:t>
      </w:r>
      <w:r>
        <w:rPr>
          <w:i/>
        </w:rPr>
        <w:br/>
      </w:r>
      <w:r>
        <w:rPr>
          <w:i/>
        </w:rPr>
        <w:br/>
      </w:r>
      <w:r>
        <w:rPr>
          <w:i/>
        </w:rPr>
        <w:tab/>
      </w:r>
      <w:r>
        <w:rPr>
          <w:i/>
        </w:rPr>
        <w:tab/>
      </w:r>
      <w:r>
        <w:rPr>
          <w:i/>
        </w:rPr>
        <w:tab/>
      </w:r>
      <w:r>
        <w:rPr>
          <w:i/>
        </w:rPr>
        <w:tab/>
      </w:r>
      <w:r>
        <w:rPr>
          <w:i/>
        </w:rPr>
        <w:tab/>
        <w:t>Source: AT&amp;T, Nokia</w:t>
      </w:r>
    </w:p>
    <w:p w14:paraId="66DFA5F2" w14:textId="5B6D87BA"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E723FA">
        <w:rPr>
          <w:rFonts w:ascii="Arial" w:hAnsi="Arial" w:cs="Arial"/>
          <w:b/>
          <w:color w:val="993300"/>
          <w:u w:val="single"/>
        </w:rPr>
        <w:t>revis</w:t>
      </w:r>
      <w:r>
        <w:rPr>
          <w:rFonts w:ascii="Arial" w:hAnsi="Arial" w:cs="Arial"/>
          <w:b/>
          <w:color w:val="993300"/>
          <w:u w:val="single"/>
        </w:rPr>
        <w:t>ed</w:t>
      </w:r>
      <w:r w:rsidR="00E723FA">
        <w:rPr>
          <w:rFonts w:ascii="Arial" w:hAnsi="Arial" w:cs="Arial"/>
          <w:b/>
          <w:color w:val="993300"/>
          <w:u w:val="single"/>
        </w:rPr>
        <w:t xml:space="preserve"> to </w:t>
      </w:r>
      <w:r w:rsidR="00E723FA" w:rsidRPr="00E723FA">
        <w:rPr>
          <w:rFonts w:ascii="Arial" w:hAnsi="Arial" w:cs="Arial"/>
          <w:b/>
          <w:color w:val="993300"/>
          <w:u w:val="single"/>
        </w:rPr>
        <w:t>R4-2107722</w:t>
      </w:r>
      <w:r>
        <w:rPr>
          <w:color w:val="993300"/>
          <w:u w:val="single"/>
        </w:rPr>
        <w:t>.</w:t>
      </w:r>
    </w:p>
    <w:p w14:paraId="7C628B86" w14:textId="582B708C" w:rsidR="00E723FA" w:rsidRDefault="00E723FA" w:rsidP="00E723FA">
      <w:pPr>
        <w:rPr>
          <w:rFonts w:ascii="Arial" w:hAnsi="Arial" w:cs="Arial"/>
          <w:b/>
          <w:sz w:val="24"/>
        </w:rPr>
      </w:pPr>
      <w:r>
        <w:rPr>
          <w:rFonts w:ascii="Arial" w:hAnsi="Arial" w:cs="Arial"/>
          <w:b/>
          <w:color w:val="0000FF"/>
          <w:sz w:val="24"/>
        </w:rPr>
        <w:t>R4-2107722</w:t>
      </w:r>
      <w:r>
        <w:rPr>
          <w:rFonts w:ascii="Arial" w:hAnsi="Arial" w:cs="Arial"/>
          <w:b/>
          <w:color w:val="0000FF"/>
          <w:sz w:val="24"/>
        </w:rPr>
        <w:tab/>
      </w:r>
      <w:r>
        <w:rPr>
          <w:rFonts w:ascii="Arial" w:hAnsi="Arial" w:cs="Arial"/>
          <w:b/>
          <w:sz w:val="24"/>
        </w:rPr>
        <w:t>TP to TR 38.717-03-02 Addition of CA_n12A-n66A-n77A</w:t>
      </w:r>
    </w:p>
    <w:p w14:paraId="6B8F9EE5" w14:textId="77777777" w:rsidR="00E723FA" w:rsidRDefault="00E723FA" w:rsidP="00E723F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v0.4.0</w:t>
      </w:r>
      <w:r>
        <w:rPr>
          <w:i/>
        </w:rPr>
        <w:tab/>
        <w:t xml:space="preserve">  CR-  rev  Cat:  (Rel-17)</w:t>
      </w:r>
      <w:r>
        <w:rPr>
          <w:i/>
        </w:rPr>
        <w:br/>
      </w:r>
      <w:r>
        <w:rPr>
          <w:i/>
        </w:rPr>
        <w:br/>
      </w:r>
      <w:r>
        <w:rPr>
          <w:i/>
        </w:rPr>
        <w:tab/>
      </w:r>
      <w:r>
        <w:rPr>
          <w:i/>
        </w:rPr>
        <w:tab/>
      </w:r>
      <w:r>
        <w:rPr>
          <w:i/>
        </w:rPr>
        <w:tab/>
      </w:r>
      <w:r>
        <w:rPr>
          <w:i/>
        </w:rPr>
        <w:tab/>
      </w:r>
      <w:r>
        <w:rPr>
          <w:i/>
        </w:rPr>
        <w:tab/>
        <w:t>Source: AT&amp;T, Nokia</w:t>
      </w:r>
    </w:p>
    <w:p w14:paraId="7FCFA3E9" w14:textId="520D2ED5" w:rsidR="00E723FA" w:rsidRDefault="00E723FA" w:rsidP="00E723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32F99">
        <w:rPr>
          <w:rFonts w:ascii="Arial" w:hAnsi="Arial" w:cs="Arial"/>
          <w:b/>
          <w:color w:val="993300"/>
          <w:highlight w:val="green"/>
          <w:u w:val="single"/>
        </w:rPr>
        <w:t>Approved</w:t>
      </w:r>
      <w:r w:rsidR="00E721B4" w:rsidRPr="005A5E51">
        <w:rPr>
          <w:color w:val="993300"/>
          <w:highlight w:val="green"/>
          <w:u w:val="single"/>
        </w:rPr>
        <w:t>.</w:t>
      </w:r>
    </w:p>
    <w:p w14:paraId="51F5F947" w14:textId="088BC93C" w:rsidR="001162DE" w:rsidRDefault="001162DE" w:rsidP="001162DE">
      <w:pPr>
        <w:rPr>
          <w:rFonts w:ascii="Arial" w:hAnsi="Arial" w:cs="Arial"/>
          <w:b/>
          <w:sz w:val="24"/>
        </w:rPr>
      </w:pPr>
      <w:r>
        <w:rPr>
          <w:rFonts w:ascii="Arial" w:hAnsi="Arial" w:cs="Arial"/>
          <w:b/>
          <w:color w:val="0000FF"/>
          <w:sz w:val="24"/>
        </w:rPr>
        <w:t>R4-2109413</w:t>
      </w:r>
      <w:r>
        <w:rPr>
          <w:rFonts w:ascii="Arial" w:hAnsi="Arial" w:cs="Arial"/>
          <w:b/>
          <w:color w:val="0000FF"/>
          <w:sz w:val="24"/>
        </w:rPr>
        <w:tab/>
      </w:r>
      <w:r>
        <w:rPr>
          <w:rFonts w:ascii="Arial" w:hAnsi="Arial" w:cs="Arial"/>
          <w:b/>
          <w:sz w:val="24"/>
        </w:rPr>
        <w:t>TP to TR 38.717-03-02 Addition of CA_n14A-n30A-n77A</w:t>
      </w:r>
    </w:p>
    <w:p w14:paraId="5C9B4794"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v0.4.0</w:t>
      </w:r>
      <w:r>
        <w:rPr>
          <w:i/>
        </w:rPr>
        <w:tab/>
        <w:t xml:space="preserve">  CR-  rev  Cat:  (Rel-17)</w:t>
      </w:r>
      <w:r>
        <w:rPr>
          <w:i/>
        </w:rPr>
        <w:br/>
      </w:r>
      <w:r>
        <w:rPr>
          <w:i/>
        </w:rPr>
        <w:br/>
      </w:r>
      <w:r>
        <w:rPr>
          <w:i/>
        </w:rPr>
        <w:tab/>
      </w:r>
      <w:r>
        <w:rPr>
          <w:i/>
        </w:rPr>
        <w:tab/>
      </w:r>
      <w:r>
        <w:rPr>
          <w:i/>
        </w:rPr>
        <w:tab/>
      </w:r>
      <w:r>
        <w:rPr>
          <w:i/>
        </w:rPr>
        <w:tab/>
      </w:r>
      <w:r>
        <w:rPr>
          <w:i/>
        </w:rPr>
        <w:tab/>
        <w:t>Source: AT&amp;T, Nokia</w:t>
      </w:r>
    </w:p>
    <w:p w14:paraId="467A33D1" w14:textId="446927C8"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E723FA">
        <w:rPr>
          <w:rFonts w:ascii="Arial" w:hAnsi="Arial" w:cs="Arial"/>
          <w:b/>
          <w:color w:val="993300"/>
          <w:u w:val="single"/>
        </w:rPr>
        <w:t xml:space="preserve">revised to </w:t>
      </w:r>
      <w:r w:rsidR="00E723FA" w:rsidRPr="00E723FA">
        <w:rPr>
          <w:rFonts w:ascii="Arial" w:hAnsi="Arial" w:cs="Arial"/>
          <w:b/>
          <w:color w:val="993300"/>
          <w:u w:val="single"/>
        </w:rPr>
        <w:t>R4-2107723</w:t>
      </w:r>
      <w:r>
        <w:rPr>
          <w:color w:val="993300"/>
          <w:u w:val="single"/>
        </w:rPr>
        <w:t>.</w:t>
      </w:r>
    </w:p>
    <w:p w14:paraId="2828E910" w14:textId="5E2AF2E1" w:rsidR="00E723FA" w:rsidRDefault="00E723FA" w:rsidP="00E723FA">
      <w:pPr>
        <w:rPr>
          <w:rFonts w:ascii="Arial" w:hAnsi="Arial" w:cs="Arial"/>
          <w:b/>
          <w:sz w:val="24"/>
        </w:rPr>
      </w:pPr>
      <w:r>
        <w:rPr>
          <w:rFonts w:ascii="Arial" w:hAnsi="Arial" w:cs="Arial"/>
          <w:b/>
          <w:color w:val="0000FF"/>
          <w:sz w:val="24"/>
        </w:rPr>
        <w:t>R4-2107723</w:t>
      </w:r>
      <w:r>
        <w:rPr>
          <w:rFonts w:ascii="Arial" w:hAnsi="Arial" w:cs="Arial"/>
          <w:b/>
          <w:color w:val="0000FF"/>
          <w:sz w:val="24"/>
        </w:rPr>
        <w:tab/>
      </w:r>
      <w:r>
        <w:rPr>
          <w:rFonts w:ascii="Arial" w:hAnsi="Arial" w:cs="Arial"/>
          <w:b/>
          <w:sz w:val="24"/>
        </w:rPr>
        <w:t>TP to TR 38.717-03-02 Addition of CA_n14A-n30A-n77A</w:t>
      </w:r>
    </w:p>
    <w:p w14:paraId="4481CA0D" w14:textId="77777777" w:rsidR="00E723FA" w:rsidRDefault="00E723FA" w:rsidP="00E723F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v0.4.0</w:t>
      </w:r>
      <w:r>
        <w:rPr>
          <w:i/>
        </w:rPr>
        <w:tab/>
        <w:t xml:space="preserve">  CR-  rev  Cat:  (Rel-17)</w:t>
      </w:r>
      <w:r>
        <w:rPr>
          <w:i/>
        </w:rPr>
        <w:br/>
      </w:r>
      <w:r>
        <w:rPr>
          <w:i/>
        </w:rPr>
        <w:br/>
      </w:r>
      <w:r>
        <w:rPr>
          <w:i/>
        </w:rPr>
        <w:tab/>
      </w:r>
      <w:r>
        <w:rPr>
          <w:i/>
        </w:rPr>
        <w:tab/>
      </w:r>
      <w:r>
        <w:rPr>
          <w:i/>
        </w:rPr>
        <w:tab/>
      </w:r>
      <w:r>
        <w:rPr>
          <w:i/>
        </w:rPr>
        <w:tab/>
      </w:r>
      <w:r>
        <w:rPr>
          <w:i/>
        </w:rPr>
        <w:tab/>
        <w:t>Source: AT&amp;T, Nokia</w:t>
      </w:r>
    </w:p>
    <w:p w14:paraId="42313A40" w14:textId="1B8966A0" w:rsidR="00E723FA" w:rsidRDefault="00E723FA" w:rsidP="00E723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32F99">
        <w:rPr>
          <w:rFonts w:ascii="Arial" w:hAnsi="Arial" w:cs="Arial"/>
          <w:b/>
          <w:color w:val="993300"/>
          <w:highlight w:val="green"/>
          <w:u w:val="single"/>
        </w:rPr>
        <w:t>Approved</w:t>
      </w:r>
      <w:r w:rsidR="00E3252A" w:rsidRPr="005A5E51">
        <w:rPr>
          <w:color w:val="993300"/>
          <w:highlight w:val="green"/>
          <w:u w:val="single"/>
        </w:rPr>
        <w:t>.</w:t>
      </w:r>
    </w:p>
    <w:p w14:paraId="75B3C555" w14:textId="51CAD418" w:rsidR="001162DE" w:rsidRDefault="001162DE" w:rsidP="001162DE">
      <w:pPr>
        <w:rPr>
          <w:rFonts w:ascii="Arial" w:hAnsi="Arial" w:cs="Arial"/>
          <w:b/>
          <w:sz w:val="24"/>
        </w:rPr>
      </w:pPr>
      <w:r>
        <w:rPr>
          <w:rFonts w:ascii="Arial" w:hAnsi="Arial" w:cs="Arial"/>
          <w:b/>
          <w:color w:val="0000FF"/>
          <w:sz w:val="24"/>
        </w:rPr>
        <w:t>R4-2109414</w:t>
      </w:r>
      <w:r>
        <w:rPr>
          <w:rFonts w:ascii="Arial" w:hAnsi="Arial" w:cs="Arial"/>
          <w:b/>
          <w:color w:val="0000FF"/>
          <w:sz w:val="24"/>
        </w:rPr>
        <w:tab/>
      </w:r>
      <w:r>
        <w:rPr>
          <w:rFonts w:ascii="Arial" w:hAnsi="Arial" w:cs="Arial"/>
          <w:b/>
          <w:sz w:val="24"/>
        </w:rPr>
        <w:t>TP to TR 38.717-03-02 Addition of CA_n14A-n66A-n77A</w:t>
      </w:r>
    </w:p>
    <w:p w14:paraId="75A5A5C2"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v0.4.0</w:t>
      </w:r>
      <w:r>
        <w:rPr>
          <w:i/>
        </w:rPr>
        <w:tab/>
        <w:t xml:space="preserve">  CR-  rev  Cat:  (Rel-17)</w:t>
      </w:r>
      <w:r>
        <w:rPr>
          <w:i/>
        </w:rPr>
        <w:br/>
      </w:r>
      <w:r>
        <w:rPr>
          <w:i/>
        </w:rPr>
        <w:br/>
      </w:r>
      <w:r>
        <w:rPr>
          <w:i/>
        </w:rPr>
        <w:tab/>
      </w:r>
      <w:r>
        <w:rPr>
          <w:i/>
        </w:rPr>
        <w:tab/>
      </w:r>
      <w:r>
        <w:rPr>
          <w:i/>
        </w:rPr>
        <w:tab/>
      </w:r>
      <w:r>
        <w:rPr>
          <w:i/>
        </w:rPr>
        <w:tab/>
      </w:r>
      <w:r>
        <w:rPr>
          <w:i/>
        </w:rPr>
        <w:tab/>
        <w:t>Source: AT&amp;T, Nokia</w:t>
      </w:r>
    </w:p>
    <w:p w14:paraId="43A7F770" w14:textId="72058E36"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664533">
        <w:rPr>
          <w:rFonts w:ascii="Arial" w:hAnsi="Arial" w:cs="Arial"/>
          <w:b/>
          <w:color w:val="993300"/>
          <w:u w:val="single"/>
        </w:rPr>
        <w:t xml:space="preserve">revised to </w:t>
      </w:r>
      <w:r w:rsidR="00664533" w:rsidRPr="00664533">
        <w:rPr>
          <w:rFonts w:ascii="Arial" w:hAnsi="Arial" w:cs="Arial"/>
          <w:b/>
          <w:color w:val="993300"/>
          <w:u w:val="single"/>
        </w:rPr>
        <w:t>R4-2107724</w:t>
      </w:r>
      <w:r>
        <w:rPr>
          <w:color w:val="993300"/>
          <w:u w:val="single"/>
        </w:rPr>
        <w:t>.</w:t>
      </w:r>
    </w:p>
    <w:p w14:paraId="198E3AD7" w14:textId="1E460C6A" w:rsidR="00664533" w:rsidRDefault="00664533" w:rsidP="00664533">
      <w:pPr>
        <w:rPr>
          <w:rFonts w:ascii="Arial" w:hAnsi="Arial" w:cs="Arial"/>
          <w:b/>
          <w:sz w:val="24"/>
        </w:rPr>
      </w:pPr>
      <w:r>
        <w:rPr>
          <w:rFonts w:ascii="Arial" w:hAnsi="Arial" w:cs="Arial"/>
          <w:b/>
          <w:color w:val="0000FF"/>
          <w:sz w:val="24"/>
        </w:rPr>
        <w:t>R4-2107724</w:t>
      </w:r>
      <w:r>
        <w:rPr>
          <w:rFonts w:ascii="Arial" w:hAnsi="Arial" w:cs="Arial"/>
          <w:b/>
          <w:color w:val="0000FF"/>
          <w:sz w:val="24"/>
        </w:rPr>
        <w:tab/>
      </w:r>
      <w:r>
        <w:rPr>
          <w:rFonts w:ascii="Arial" w:hAnsi="Arial" w:cs="Arial"/>
          <w:b/>
          <w:sz w:val="24"/>
        </w:rPr>
        <w:t>TP to TR 38.717-03-02 Addition of CA_n14A-n66A-n77A</w:t>
      </w:r>
    </w:p>
    <w:p w14:paraId="007418B6" w14:textId="77777777" w:rsidR="00664533" w:rsidRDefault="00664533" w:rsidP="0066453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v0.4.0</w:t>
      </w:r>
      <w:r>
        <w:rPr>
          <w:i/>
        </w:rPr>
        <w:tab/>
        <w:t xml:space="preserve">  CR-  rev  Cat:  (Rel-17)</w:t>
      </w:r>
      <w:r>
        <w:rPr>
          <w:i/>
        </w:rPr>
        <w:br/>
      </w:r>
      <w:r>
        <w:rPr>
          <w:i/>
        </w:rPr>
        <w:br/>
      </w:r>
      <w:r>
        <w:rPr>
          <w:i/>
        </w:rPr>
        <w:tab/>
      </w:r>
      <w:r>
        <w:rPr>
          <w:i/>
        </w:rPr>
        <w:tab/>
      </w:r>
      <w:r>
        <w:rPr>
          <w:i/>
        </w:rPr>
        <w:tab/>
      </w:r>
      <w:r>
        <w:rPr>
          <w:i/>
        </w:rPr>
        <w:tab/>
      </w:r>
      <w:r>
        <w:rPr>
          <w:i/>
        </w:rPr>
        <w:tab/>
        <w:t>Source: AT&amp;T, Nokia</w:t>
      </w:r>
    </w:p>
    <w:p w14:paraId="00E49FFD" w14:textId="169B0359" w:rsidR="00664533" w:rsidRDefault="00664533" w:rsidP="0066453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32F99">
        <w:rPr>
          <w:rFonts w:ascii="Arial" w:hAnsi="Arial" w:cs="Arial"/>
          <w:b/>
          <w:color w:val="993300"/>
          <w:highlight w:val="green"/>
          <w:u w:val="single"/>
        </w:rPr>
        <w:t>Approved</w:t>
      </w:r>
      <w:r w:rsidR="00070C6A" w:rsidRPr="005A5E51">
        <w:rPr>
          <w:color w:val="993300"/>
          <w:highlight w:val="green"/>
          <w:u w:val="single"/>
        </w:rPr>
        <w:t>.</w:t>
      </w:r>
    </w:p>
    <w:p w14:paraId="6D377069" w14:textId="59DBCC1E" w:rsidR="001162DE" w:rsidRDefault="001162DE" w:rsidP="001162DE">
      <w:pPr>
        <w:rPr>
          <w:rFonts w:ascii="Arial" w:hAnsi="Arial" w:cs="Arial"/>
          <w:b/>
          <w:sz w:val="24"/>
        </w:rPr>
      </w:pPr>
      <w:r>
        <w:rPr>
          <w:rFonts w:ascii="Arial" w:hAnsi="Arial" w:cs="Arial"/>
          <w:b/>
          <w:color w:val="0000FF"/>
          <w:sz w:val="24"/>
        </w:rPr>
        <w:t>R4-2109415</w:t>
      </w:r>
      <w:r>
        <w:rPr>
          <w:rFonts w:ascii="Arial" w:hAnsi="Arial" w:cs="Arial"/>
          <w:b/>
          <w:color w:val="0000FF"/>
          <w:sz w:val="24"/>
        </w:rPr>
        <w:tab/>
      </w:r>
      <w:r>
        <w:rPr>
          <w:rFonts w:ascii="Arial" w:hAnsi="Arial" w:cs="Arial"/>
          <w:b/>
          <w:sz w:val="24"/>
        </w:rPr>
        <w:t>TP to TR 38.717-03-02 Addition of CA_n30A-n66A-n77A</w:t>
      </w:r>
    </w:p>
    <w:p w14:paraId="0BD44114"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v0.4.0</w:t>
      </w:r>
      <w:r>
        <w:rPr>
          <w:i/>
        </w:rPr>
        <w:tab/>
        <w:t xml:space="preserve">  CR-  rev  Cat:  (Rel-17)</w:t>
      </w:r>
      <w:r>
        <w:rPr>
          <w:i/>
        </w:rPr>
        <w:br/>
      </w:r>
      <w:r>
        <w:rPr>
          <w:i/>
        </w:rPr>
        <w:br/>
      </w:r>
      <w:r>
        <w:rPr>
          <w:i/>
        </w:rPr>
        <w:tab/>
      </w:r>
      <w:r>
        <w:rPr>
          <w:i/>
        </w:rPr>
        <w:tab/>
      </w:r>
      <w:r>
        <w:rPr>
          <w:i/>
        </w:rPr>
        <w:tab/>
      </w:r>
      <w:r>
        <w:rPr>
          <w:i/>
        </w:rPr>
        <w:tab/>
      </w:r>
      <w:r>
        <w:rPr>
          <w:i/>
        </w:rPr>
        <w:tab/>
        <w:t>Source: AT&amp;T, Nokia</w:t>
      </w:r>
    </w:p>
    <w:p w14:paraId="76F948BD" w14:textId="55B80413"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076A0A">
        <w:rPr>
          <w:rFonts w:ascii="Arial" w:hAnsi="Arial" w:cs="Arial"/>
          <w:b/>
          <w:color w:val="993300"/>
          <w:u w:val="single"/>
        </w:rPr>
        <w:t>revis</w:t>
      </w:r>
      <w:r>
        <w:rPr>
          <w:rFonts w:ascii="Arial" w:hAnsi="Arial" w:cs="Arial"/>
          <w:b/>
          <w:color w:val="993300"/>
          <w:u w:val="single"/>
        </w:rPr>
        <w:t>ed</w:t>
      </w:r>
      <w:r w:rsidR="00076A0A">
        <w:rPr>
          <w:rFonts w:ascii="Arial" w:hAnsi="Arial" w:cs="Arial"/>
          <w:b/>
          <w:color w:val="993300"/>
          <w:u w:val="single"/>
        </w:rPr>
        <w:t xml:space="preserve"> to </w:t>
      </w:r>
      <w:r w:rsidR="00076A0A" w:rsidRPr="00076A0A">
        <w:rPr>
          <w:rFonts w:ascii="Arial" w:hAnsi="Arial" w:cs="Arial"/>
          <w:b/>
          <w:color w:val="993300"/>
          <w:u w:val="single"/>
        </w:rPr>
        <w:t>R4-2107725</w:t>
      </w:r>
      <w:r>
        <w:rPr>
          <w:color w:val="993300"/>
          <w:u w:val="single"/>
        </w:rPr>
        <w:t>.</w:t>
      </w:r>
    </w:p>
    <w:p w14:paraId="31EEC681" w14:textId="0F8523E5" w:rsidR="00076A0A" w:rsidRDefault="00076A0A" w:rsidP="00076A0A">
      <w:pPr>
        <w:rPr>
          <w:rFonts w:ascii="Arial" w:hAnsi="Arial" w:cs="Arial"/>
          <w:b/>
          <w:sz w:val="24"/>
        </w:rPr>
      </w:pPr>
      <w:r>
        <w:rPr>
          <w:rFonts w:ascii="Arial" w:hAnsi="Arial" w:cs="Arial"/>
          <w:b/>
          <w:color w:val="0000FF"/>
          <w:sz w:val="24"/>
        </w:rPr>
        <w:t>R4-2107725</w:t>
      </w:r>
      <w:r>
        <w:rPr>
          <w:rFonts w:ascii="Arial" w:hAnsi="Arial" w:cs="Arial"/>
          <w:b/>
          <w:color w:val="0000FF"/>
          <w:sz w:val="24"/>
        </w:rPr>
        <w:tab/>
      </w:r>
      <w:r>
        <w:rPr>
          <w:rFonts w:ascii="Arial" w:hAnsi="Arial" w:cs="Arial"/>
          <w:b/>
          <w:sz w:val="24"/>
        </w:rPr>
        <w:t>TP to TR 38.717-03-02 Addition of CA_n30A-n66A-n77A</w:t>
      </w:r>
    </w:p>
    <w:p w14:paraId="30421A02" w14:textId="77777777" w:rsidR="00076A0A" w:rsidRDefault="00076A0A" w:rsidP="00076A0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v0.4.0</w:t>
      </w:r>
      <w:r>
        <w:rPr>
          <w:i/>
        </w:rPr>
        <w:tab/>
        <w:t xml:space="preserve">  CR-  rev  Cat:  (Rel-17)</w:t>
      </w:r>
      <w:r>
        <w:rPr>
          <w:i/>
        </w:rPr>
        <w:br/>
      </w:r>
      <w:r>
        <w:rPr>
          <w:i/>
        </w:rPr>
        <w:lastRenderedPageBreak/>
        <w:br/>
      </w:r>
      <w:r>
        <w:rPr>
          <w:i/>
        </w:rPr>
        <w:tab/>
      </w:r>
      <w:r>
        <w:rPr>
          <w:i/>
        </w:rPr>
        <w:tab/>
      </w:r>
      <w:r>
        <w:rPr>
          <w:i/>
        </w:rPr>
        <w:tab/>
      </w:r>
      <w:r>
        <w:rPr>
          <w:i/>
        </w:rPr>
        <w:tab/>
      </w:r>
      <w:r>
        <w:rPr>
          <w:i/>
        </w:rPr>
        <w:tab/>
        <w:t>Source: AT&amp;T, Nokia</w:t>
      </w:r>
    </w:p>
    <w:p w14:paraId="72EC7BB7" w14:textId="3F3C9E5D" w:rsidR="00076A0A" w:rsidRDefault="00076A0A" w:rsidP="00076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32F99">
        <w:rPr>
          <w:rFonts w:ascii="Arial" w:hAnsi="Arial" w:cs="Arial"/>
          <w:b/>
          <w:color w:val="993300"/>
          <w:highlight w:val="green"/>
          <w:u w:val="single"/>
        </w:rPr>
        <w:t>Approved</w:t>
      </w:r>
      <w:r w:rsidR="0076751F" w:rsidRPr="005A5E51">
        <w:rPr>
          <w:color w:val="993300"/>
          <w:highlight w:val="green"/>
          <w:u w:val="single"/>
        </w:rPr>
        <w:t>.</w:t>
      </w:r>
    </w:p>
    <w:p w14:paraId="60327D81" w14:textId="2D05D3D7" w:rsidR="001162DE" w:rsidRDefault="001162DE" w:rsidP="001162DE">
      <w:pPr>
        <w:rPr>
          <w:rFonts w:ascii="Arial" w:hAnsi="Arial" w:cs="Arial"/>
          <w:b/>
          <w:sz w:val="24"/>
        </w:rPr>
      </w:pPr>
      <w:r>
        <w:rPr>
          <w:rFonts w:ascii="Arial" w:hAnsi="Arial" w:cs="Arial"/>
          <w:b/>
          <w:color w:val="0000FF"/>
          <w:sz w:val="24"/>
        </w:rPr>
        <w:t>R4-2109467</w:t>
      </w:r>
      <w:r>
        <w:rPr>
          <w:rFonts w:ascii="Arial" w:hAnsi="Arial" w:cs="Arial"/>
          <w:b/>
          <w:color w:val="0000FF"/>
          <w:sz w:val="24"/>
        </w:rPr>
        <w:tab/>
      </w:r>
      <w:r>
        <w:rPr>
          <w:rFonts w:ascii="Arial" w:hAnsi="Arial" w:cs="Arial"/>
          <w:b/>
          <w:sz w:val="24"/>
        </w:rPr>
        <w:t>Draft CR for TS 38.101-3: Support of n77(2A) in CA_n77-n79-n257</w:t>
      </w:r>
    </w:p>
    <w:p w14:paraId="141849DF" w14:textId="77777777" w:rsidR="001162DE" w:rsidRDefault="001162DE" w:rsidP="001162D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v17.1.0</w:t>
      </w:r>
      <w:r>
        <w:rPr>
          <w:i/>
        </w:rPr>
        <w:tab/>
        <w:t xml:space="preserve">  CR-  rev  Cat: B (Rel-17)</w:t>
      </w:r>
      <w:r>
        <w:rPr>
          <w:i/>
        </w:rPr>
        <w:br/>
      </w:r>
      <w:r>
        <w:rPr>
          <w:i/>
        </w:rPr>
        <w:br/>
      </w:r>
      <w:r>
        <w:rPr>
          <w:i/>
        </w:rPr>
        <w:tab/>
      </w:r>
      <w:r>
        <w:rPr>
          <w:i/>
        </w:rPr>
        <w:tab/>
      </w:r>
      <w:r>
        <w:rPr>
          <w:i/>
        </w:rPr>
        <w:tab/>
      </w:r>
      <w:r>
        <w:rPr>
          <w:i/>
        </w:rPr>
        <w:tab/>
      </w:r>
      <w:r>
        <w:rPr>
          <w:i/>
        </w:rPr>
        <w:tab/>
        <w:t>Source: SoftBank Corp.</w:t>
      </w:r>
    </w:p>
    <w:p w14:paraId="7A841D6E" w14:textId="65782106"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32F99">
        <w:rPr>
          <w:rFonts w:ascii="Arial" w:hAnsi="Arial" w:cs="Arial"/>
          <w:b/>
          <w:color w:val="993300"/>
          <w:highlight w:val="green"/>
          <w:u w:val="single"/>
        </w:rPr>
        <w:t>Endorsed</w:t>
      </w:r>
      <w:r w:rsidR="00471E2A" w:rsidRPr="005A5E51">
        <w:rPr>
          <w:color w:val="993300"/>
          <w:highlight w:val="green"/>
          <w:u w:val="single"/>
        </w:rPr>
        <w:t>.</w:t>
      </w:r>
    </w:p>
    <w:p w14:paraId="539CB400" w14:textId="585CB61A" w:rsidR="001162DE" w:rsidRDefault="001162DE" w:rsidP="001162DE">
      <w:pPr>
        <w:rPr>
          <w:rFonts w:ascii="Arial" w:hAnsi="Arial" w:cs="Arial"/>
          <w:b/>
          <w:sz w:val="24"/>
        </w:rPr>
      </w:pPr>
      <w:r>
        <w:rPr>
          <w:rFonts w:ascii="Arial" w:hAnsi="Arial" w:cs="Arial"/>
          <w:b/>
          <w:color w:val="0000FF"/>
          <w:sz w:val="24"/>
        </w:rPr>
        <w:t>R4-2109469</w:t>
      </w:r>
      <w:r>
        <w:rPr>
          <w:rFonts w:ascii="Arial" w:hAnsi="Arial" w:cs="Arial"/>
          <w:b/>
          <w:color w:val="0000FF"/>
          <w:sz w:val="24"/>
        </w:rPr>
        <w:tab/>
      </w:r>
      <w:r>
        <w:rPr>
          <w:rFonts w:ascii="Arial" w:hAnsi="Arial" w:cs="Arial"/>
          <w:b/>
          <w:sz w:val="24"/>
        </w:rPr>
        <w:t>TP for TR 38.717-03-02: CA_n3-n28-n79</w:t>
      </w:r>
    </w:p>
    <w:p w14:paraId="7D10BE68"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v0.4.0</w:t>
      </w:r>
      <w:r>
        <w:rPr>
          <w:i/>
        </w:rPr>
        <w:tab/>
        <w:t xml:space="preserve">  CR-  rev  Cat:  (Rel-17)</w:t>
      </w:r>
      <w:r>
        <w:rPr>
          <w:i/>
        </w:rPr>
        <w:br/>
      </w:r>
      <w:r>
        <w:rPr>
          <w:i/>
        </w:rPr>
        <w:br/>
      </w:r>
      <w:r>
        <w:rPr>
          <w:i/>
        </w:rPr>
        <w:tab/>
      </w:r>
      <w:r>
        <w:rPr>
          <w:i/>
        </w:rPr>
        <w:tab/>
      </w:r>
      <w:r>
        <w:rPr>
          <w:i/>
        </w:rPr>
        <w:tab/>
      </w:r>
      <w:r>
        <w:rPr>
          <w:i/>
        </w:rPr>
        <w:tab/>
      </w:r>
      <w:r>
        <w:rPr>
          <w:i/>
        </w:rPr>
        <w:tab/>
        <w:t>Source: SoftBank Corp.</w:t>
      </w:r>
    </w:p>
    <w:p w14:paraId="6BE6BB9C" w14:textId="37303C15"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32F99">
        <w:rPr>
          <w:rFonts w:ascii="Arial" w:hAnsi="Arial" w:cs="Arial"/>
          <w:b/>
          <w:color w:val="993300"/>
          <w:highlight w:val="green"/>
          <w:u w:val="single"/>
        </w:rPr>
        <w:t>Approved</w:t>
      </w:r>
      <w:r w:rsidR="00163B2E" w:rsidRPr="005A5E51">
        <w:rPr>
          <w:color w:val="993300"/>
          <w:highlight w:val="green"/>
          <w:u w:val="single"/>
        </w:rPr>
        <w:t>.</w:t>
      </w:r>
    </w:p>
    <w:p w14:paraId="77C2FA5A" w14:textId="6486DC2A" w:rsidR="001162DE" w:rsidRDefault="001162DE" w:rsidP="001162DE">
      <w:pPr>
        <w:rPr>
          <w:rFonts w:ascii="Arial" w:hAnsi="Arial" w:cs="Arial"/>
          <w:b/>
          <w:sz w:val="24"/>
        </w:rPr>
      </w:pPr>
      <w:r>
        <w:rPr>
          <w:rFonts w:ascii="Arial" w:hAnsi="Arial" w:cs="Arial"/>
          <w:b/>
          <w:color w:val="0000FF"/>
          <w:sz w:val="24"/>
        </w:rPr>
        <w:t>R4-2109471</w:t>
      </w:r>
      <w:r>
        <w:rPr>
          <w:rFonts w:ascii="Arial" w:hAnsi="Arial" w:cs="Arial"/>
          <w:b/>
          <w:color w:val="0000FF"/>
          <w:sz w:val="24"/>
        </w:rPr>
        <w:tab/>
      </w:r>
      <w:r>
        <w:rPr>
          <w:rFonts w:ascii="Arial" w:hAnsi="Arial" w:cs="Arial"/>
          <w:b/>
          <w:sz w:val="24"/>
        </w:rPr>
        <w:t>TP for TR 38.717-03-02: CA_n3-n79-n257</w:t>
      </w:r>
    </w:p>
    <w:p w14:paraId="53F705E8"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v0.4.0</w:t>
      </w:r>
      <w:r>
        <w:rPr>
          <w:i/>
        </w:rPr>
        <w:tab/>
        <w:t xml:space="preserve">  CR-  rev  Cat:  (Rel-17)</w:t>
      </w:r>
      <w:r>
        <w:rPr>
          <w:i/>
        </w:rPr>
        <w:br/>
      </w:r>
      <w:r>
        <w:rPr>
          <w:i/>
        </w:rPr>
        <w:br/>
      </w:r>
      <w:r>
        <w:rPr>
          <w:i/>
        </w:rPr>
        <w:tab/>
      </w:r>
      <w:r>
        <w:rPr>
          <w:i/>
        </w:rPr>
        <w:tab/>
      </w:r>
      <w:r>
        <w:rPr>
          <w:i/>
        </w:rPr>
        <w:tab/>
      </w:r>
      <w:r>
        <w:rPr>
          <w:i/>
        </w:rPr>
        <w:tab/>
      </w:r>
      <w:r>
        <w:rPr>
          <w:i/>
        </w:rPr>
        <w:tab/>
        <w:t>Source: SoftBank Corp.</w:t>
      </w:r>
    </w:p>
    <w:p w14:paraId="0D089473" w14:textId="0369BDFD"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32F99">
        <w:rPr>
          <w:rFonts w:ascii="Arial" w:hAnsi="Arial" w:cs="Arial"/>
          <w:b/>
          <w:color w:val="993300"/>
          <w:highlight w:val="green"/>
          <w:u w:val="single"/>
        </w:rPr>
        <w:t>Approved</w:t>
      </w:r>
      <w:r w:rsidR="00D83DE6" w:rsidRPr="005A5E51">
        <w:rPr>
          <w:color w:val="993300"/>
          <w:highlight w:val="green"/>
          <w:u w:val="single"/>
        </w:rPr>
        <w:t>.</w:t>
      </w:r>
    </w:p>
    <w:p w14:paraId="24B91AFD" w14:textId="5B9BCC90" w:rsidR="001162DE" w:rsidRDefault="001162DE" w:rsidP="001162DE">
      <w:pPr>
        <w:rPr>
          <w:rFonts w:ascii="Arial" w:hAnsi="Arial" w:cs="Arial"/>
          <w:b/>
          <w:sz w:val="24"/>
        </w:rPr>
      </w:pPr>
      <w:r>
        <w:rPr>
          <w:rFonts w:ascii="Arial" w:hAnsi="Arial" w:cs="Arial"/>
          <w:b/>
          <w:color w:val="0000FF"/>
          <w:sz w:val="24"/>
        </w:rPr>
        <w:t>R4-2109472</w:t>
      </w:r>
      <w:r>
        <w:rPr>
          <w:rFonts w:ascii="Arial" w:hAnsi="Arial" w:cs="Arial"/>
          <w:b/>
          <w:color w:val="0000FF"/>
          <w:sz w:val="24"/>
        </w:rPr>
        <w:tab/>
      </w:r>
      <w:r>
        <w:rPr>
          <w:rFonts w:ascii="Arial" w:hAnsi="Arial" w:cs="Arial"/>
          <w:b/>
          <w:sz w:val="24"/>
        </w:rPr>
        <w:t>TP for TR 38.717-03-02: CA_n28-n77-n79</w:t>
      </w:r>
    </w:p>
    <w:p w14:paraId="4D081DE1"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v0.4.0</w:t>
      </w:r>
      <w:r>
        <w:rPr>
          <w:i/>
        </w:rPr>
        <w:tab/>
        <w:t xml:space="preserve">  CR-  rev  Cat:  (Rel-17)</w:t>
      </w:r>
      <w:r>
        <w:rPr>
          <w:i/>
        </w:rPr>
        <w:br/>
      </w:r>
      <w:r>
        <w:rPr>
          <w:i/>
        </w:rPr>
        <w:br/>
      </w:r>
      <w:r>
        <w:rPr>
          <w:i/>
        </w:rPr>
        <w:tab/>
      </w:r>
      <w:r>
        <w:rPr>
          <w:i/>
        </w:rPr>
        <w:tab/>
      </w:r>
      <w:r>
        <w:rPr>
          <w:i/>
        </w:rPr>
        <w:tab/>
      </w:r>
      <w:r>
        <w:rPr>
          <w:i/>
        </w:rPr>
        <w:tab/>
      </w:r>
      <w:r>
        <w:rPr>
          <w:i/>
        </w:rPr>
        <w:tab/>
        <w:t>Source: SoftBank Corp.</w:t>
      </w:r>
    </w:p>
    <w:p w14:paraId="7F8F94D1" w14:textId="075FFAEE"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DA1534">
        <w:rPr>
          <w:rFonts w:ascii="Arial" w:hAnsi="Arial" w:cs="Arial"/>
          <w:b/>
          <w:color w:val="993300"/>
          <w:u w:val="single"/>
        </w:rPr>
        <w:t>revis</w:t>
      </w:r>
      <w:r>
        <w:rPr>
          <w:rFonts w:ascii="Arial" w:hAnsi="Arial" w:cs="Arial"/>
          <w:b/>
          <w:color w:val="993300"/>
          <w:u w:val="single"/>
        </w:rPr>
        <w:t>ed</w:t>
      </w:r>
      <w:r w:rsidR="00DA1534">
        <w:rPr>
          <w:rFonts w:ascii="Arial" w:hAnsi="Arial" w:cs="Arial"/>
          <w:b/>
          <w:color w:val="993300"/>
          <w:u w:val="single"/>
        </w:rPr>
        <w:t xml:space="preserve"> to </w:t>
      </w:r>
      <w:r w:rsidR="00DA1534" w:rsidRPr="00DA1534">
        <w:rPr>
          <w:rFonts w:ascii="Arial" w:hAnsi="Arial" w:cs="Arial"/>
          <w:b/>
          <w:color w:val="993300"/>
          <w:u w:val="single"/>
        </w:rPr>
        <w:t>R4-2107726</w:t>
      </w:r>
      <w:r>
        <w:rPr>
          <w:color w:val="993300"/>
          <w:u w:val="single"/>
        </w:rPr>
        <w:t>.</w:t>
      </w:r>
    </w:p>
    <w:p w14:paraId="045A5196" w14:textId="216B85FD" w:rsidR="00DA1534" w:rsidRDefault="00DA1534" w:rsidP="00DA1534">
      <w:pPr>
        <w:rPr>
          <w:rFonts w:ascii="Arial" w:hAnsi="Arial" w:cs="Arial"/>
          <w:b/>
          <w:sz w:val="24"/>
        </w:rPr>
      </w:pPr>
      <w:r>
        <w:rPr>
          <w:rFonts w:ascii="Arial" w:hAnsi="Arial" w:cs="Arial"/>
          <w:b/>
          <w:color w:val="0000FF"/>
          <w:sz w:val="24"/>
        </w:rPr>
        <w:t>R4-2107726</w:t>
      </w:r>
      <w:r>
        <w:rPr>
          <w:rFonts w:ascii="Arial" w:hAnsi="Arial" w:cs="Arial"/>
          <w:b/>
          <w:color w:val="0000FF"/>
          <w:sz w:val="24"/>
        </w:rPr>
        <w:tab/>
      </w:r>
      <w:r>
        <w:rPr>
          <w:rFonts w:ascii="Arial" w:hAnsi="Arial" w:cs="Arial"/>
          <w:b/>
          <w:sz w:val="24"/>
        </w:rPr>
        <w:t>TP for TR 38.717-03-02: CA_n28-n77-n79</w:t>
      </w:r>
    </w:p>
    <w:p w14:paraId="17F88A7D" w14:textId="77777777" w:rsidR="00DA1534" w:rsidRDefault="00DA1534" w:rsidP="00DA153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v0.4.0</w:t>
      </w:r>
      <w:r>
        <w:rPr>
          <w:i/>
        </w:rPr>
        <w:tab/>
        <w:t xml:space="preserve">  CR-  rev  Cat:  (Rel-17)</w:t>
      </w:r>
      <w:r>
        <w:rPr>
          <w:i/>
        </w:rPr>
        <w:br/>
      </w:r>
      <w:r>
        <w:rPr>
          <w:i/>
        </w:rPr>
        <w:br/>
      </w:r>
      <w:r>
        <w:rPr>
          <w:i/>
        </w:rPr>
        <w:tab/>
      </w:r>
      <w:r>
        <w:rPr>
          <w:i/>
        </w:rPr>
        <w:tab/>
      </w:r>
      <w:r>
        <w:rPr>
          <w:i/>
        </w:rPr>
        <w:tab/>
      </w:r>
      <w:r>
        <w:rPr>
          <w:i/>
        </w:rPr>
        <w:tab/>
      </w:r>
      <w:r>
        <w:rPr>
          <w:i/>
        </w:rPr>
        <w:tab/>
        <w:t>Source: SoftBank Corp.</w:t>
      </w:r>
    </w:p>
    <w:p w14:paraId="40512737" w14:textId="3FA9092A" w:rsidR="00DA1534" w:rsidRDefault="00DA1534"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32F99">
        <w:rPr>
          <w:rFonts w:ascii="Arial" w:hAnsi="Arial" w:cs="Arial"/>
          <w:b/>
          <w:color w:val="993300"/>
          <w:highlight w:val="green"/>
          <w:u w:val="single"/>
        </w:rPr>
        <w:t>Approved</w:t>
      </w:r>
      <w:r w:rsidR="00A62B72" w:rsidRPr="005A5E51">
        <w:rPr>
          <w:color w:val="993300"/>
          <w:highlight w:val="green"/>
          <w:u w:val="single"/>
        </w:rPr>
        <w:t>.</w:t>
      </w:r>
    </w:p>
    <w:p w14:paraId="0303A2A8" w14:textId="07481A1C" w:rsidR="001162DE" w:rsidRDefault="001162DE" w:rsidP="001162DE">
      <w:pPr>
        <w:rPr>
          <w:rFonts w:ascii="Arial" w:hAnsi="Arial" w:cs="Arial"/>
          <w:b/>
          <w:sz w:val="24"/>
        </w:rPr>
      </w:pPr>
      <w:r>
        <w:rPr>
          <w:rFonts w:ascii="Arial" w:hAnsi="Arial" w:cs="Arial"/>
          <w:b/>
          <w:color w:val="0000FF"/>
          <w:sz w:val="24"/>
        </w:rPr>
        <w:t>R4-2109473</w:t>
      </w:r>
      <w:r>
        <w:rPr>
          <w:rFonts w:ascii="Arial" w:hAnsi="Arial" w:cs="Arial"/>
          <w:b/>
          <w:color w:val="0000FF"/>
          <w:sz w:val="24"/>
        </w:rPr>
        <w:tab/>
      </w:r>
      <w:r>
        <w:rPr>
          <w:rFonts w:ascii="Arial" w:hAnsi="Arial" w:cs="Arial"/>
          <w:b/>
          <w:sz w:val="24"/>
        </w:rPr>
        <w:t>TP for TR 38.717-03-01: CA_n28-n79-n257</w:t>
      </w:r>
    </w:p>
    <w:p w14:paraId="43C4373D"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v0.4.0</w:t>
      </w:r>
      <w:r>
        <w:rPr>
          <w:i/>
        </w:rPr>
        <w:tab/>
        <w:t xml:space="preserve">  CR-  rev  Cat:  (Rel-17)</w:t>
      </w:r>
      <w:r>
        <w:rPr>
          <w:i/>
        </w:rPr>
        <w:br/>
      </w:r>
      <w:r>
        <w:rPr>
          <w:i/>
        </w:rPr>
        <w:br/>
      </w:r>
      <w:r>
        <w:rPr>
          <w:i/>
        </w:rPr>
        <w:tab/>
      </w:r>
      <w:r>
        <w:rPr>
          <w:i/>
        </w:rPr>
        <w:tab/>
      </w:r>
      <w:r>
        <w:rPr>
          <w:i/>
        </w:rPr>
        <w:tab/>
      </w:r>
      <w:r>
        <w:rPr>
          <w:i/>
        </w:rPr>
        <w:tab/>
      </w:r>
      <w:r>
        <w:rPr>
          <w:i/>
        </w:rPr>
        <w:tab/>
        <w:t>Source: SoftBank Corp.</w:t>
      </w:r>
    </w:p>
    <w:p w14:paraId="73BFDC14" w14:textId="4813A4EA"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32F99">
        <w:rPr>
          <w:rFonts w:ascii="Arial" w:hAnsi="Arial" w:cs="Arial"/>
          <w:b/>
          <w:color w:val="993300"/>
          <w:highlight w:val="green"/>
          <w:u w:val="single"/>
        </w:rPr>
        <w:t>Approved</w:t>
      </w:r>
      <w:r w:rsidR="007E57B9" w:rsidRPr="005A5E51">
        <w:rPr>
          <w:color w:val="993300"/>
          <w:highlight w:val="green"/>
          <w:u w:val="single"/>
        </w:rPr>
        <w:t>.</w:t>
      </w:r>
    </w:p>
    <w:p w14:paraId="741E67AE" w14:textId="69E584D7" w:rsidR="001162DE" w:rsidRDefault="001162DE" w:rsidP="001162DE">
      <w:pPr>
        <w:rPr>
          <w:rFonts w:ascii="Arial" w:hAnsi="Arial" w:cs="Arial"/>
          <w:b/>
          <w:sz w:val="24"/>
        </w:rPr>
      </w:pPr>
      <w:r>
        <w:rPr>
          <w:rFonts w:ascii="Arial" w:hAnsi="Arial" w:cs="Arial"/>
          <w:b/>
          <w:color w:val="0000FF"/>
          <w:sz w:val="24"/>
        </w:rPr>
        <w:t>R4-2110459</w:t>
      </w:r>
      <w:r>
        <w:rPr>
          <w:rFonts w:ascii="Arial" w:hAnsi="Arial" w:cs="Arial"/>
          <w:b/>
          <w:color w:val="0000FF"/>
          <w:sz w:val="24"/>
        </w:rPr>
        <w:tab/>
      </w:r>
      <w:r>
        <w:rPr>
          <w:rFonts w:ascii="Arial" w:hAnsi="Arial" w:cs="Arial"/>
          <w:b/>
          <w:sz w:val="24"/>
        </w:rPr>
        <w:t>TP for TR38.717-03-02_CA_n41A-n79A-n258A</w:t>
      </w:r>
    </w:p>
    <w:p w14:paraId="36A8123A"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v0.4.0</w:t>
      </w:r>
      <w:r>
        <w:rPr>
          <w:i/>
        </w:rPr>
        <w:tab/>
        <w:t xml:space="preserve">  CR-  rev  Cat:  (Rel-17)</w:t>
      </w:r>
      <w:r>
        <w:rPr>
          <w:i/>
        </w:rPr>
        <w:br/>
      </w:r>
      <w:r>
        <w:rPr>
          <w:i/>
        </w:rPr>
        <w:br/>
      </w:r>
      <w:r>
        <w:rPr>
          <w:i/>
        </w:rPr>
        <w:tab/>
      </w:r>
      <w:r>
        <w:rPr>
          <w:i/>
        </w:rPr>
        <w:tab/>
      </w:r>
      <w:r>
        <w:rPr>
          <w:i/>
        </w:rPr>
        <w:tab/>
      </w:r>
      <w:r>
        <w:rPr>
          <w:i/>
        </w:rPr>
        <w:tab/>
      </w:r>
      <w:r>
        <w:rPr>
          <w:i/>
        </w:rPr>
        <w:tab/>
        <w:t>Source: ZTE Corporation</w:t>
      </w:r>
    </w:p>
    <w:p w14:paraId="56BFEF4F" w14:textId="7658B130" w:rsidR="001162DE" w:rsidRDefault="001162DE" w:rsidP="001162DE">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sidR="004C357D">
        <w:rPr>
          <w:rFonts w:ascii="Arial" w:hAnsi="Arial" w:cs="Arial"/>
          <w:b/>
          <w:color w:val="993300"/>
          <w:u w:val="single"/>
        </w:rPr>
        <w:t xml:space="preserve">revised to </w:t>
      </w:r>
      <w:r w:rsidR="004C357D" w:rsidRPr="004C357D">
        <w:rPr>
          <w:rFonts w:ascii="Arial" w:hAnsi="Arial" w:cs="Arial"/>
          <w:b/>
          <w:color w:val="993300"/>
          <w:u w:val="single"/>
        </w:rPr>
        <w:t>R4-2107727</w:t>
      </w:r>
      <w:r>
        <w:rPr>
          <w:color w:val="993300"/>
          <w:u w:val="single"/>
        </w:rPr>
        <w:t>.</w:t>
      </w:r>
    </w:p>
    <w:p w14:paraId="63F31AB9" w14:textId="59EE8763" w:rsidR="004C357D" w:rsidRDefault="004C357D" w:rsidP="004C357D">
      <w:pPr>
        <w:rPr>
          <w:rFonts w:ascii="Arial" w:hAnsi="Arial" w:cs="Arial"/>
          <w:b/>
          <w:sz w:val="24"/>
        </w:rPr>
      </w:pPr>
      <w:r>
        <w:rPr>
          <w:rFonts w:ascii="Arial" w:hAnsi="Arial" w:cs="Arial"/>
          <w:b/>
          <w:color w:val="0000FF"/>
          <w:sz w:val="24"/>
        </w:rPr>
        <w:t>R4-2107727</w:t>
      </w:r>
      <w:r>
        <w:rPr>
          <w:rFonts w:ascii="Arial" w:hAnsi="Arial" w:cs="Arial"/>
          <w:b/>
          <w:color w:val="0000FF"/>
          <w:sz w:val="24"/>
        </w:rPr>
        <w:tab/>
      </w:r>
      <w:r>
        <w:rPr>
          <w:rFonts w:ascii="Arial" w:hAnsi="Arial" w:cs="Arial"/>
          <w:b/>
          <w:sz w:val="24"/>
        </w:rPr>
        <w:t>TP for TR38.717-03-02_CA_n41A-n79A-n258A</w:t>
      </w:r>
    </w:p>
    <w:p w14:paraId="00552A11" w14:textId="77777777" w:rsidR="004C357D" w:rsidRDefault="004C357D" w:rsidP="004C357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v0.4.0</w:t>
      </w:r>
      <w:r>
        <w:rPr>
          <w:i/>
        </w:rPr>
        <w:tab/>
        <w:t xml:space="preserve">  CR-  rev  Cat:  (Rel-17)</w:t>
      </w:r>
      <w:r>
        <w:rPr>
          <w:i/>
        </w:rPr>
        <w:br/>
      </w:r>
      <w:r>
        <w:rPr>
          <w:i/>
        </w:rPr>
        <w:br/>
      </w:r>
      <w:r>
        <w:rPr>
          <w:i/>
        </w:rPr>
        <w:tab/>
      </w:r>
      <w:r>
        <w:rPr>
          <w:i/>
        </w:rPr>
        <w:tab/>
      </w:r>
      <w:r>
        <w:rPr>
          <w:i/>
        </w:rPr>
        <w:tab/>
      </w:r>
      <w:r>
        <w:rPr>
          <w:i/>
        </w:rPr>
        <w:tab/>
      </w:r>
      <w:r>
        <w:rPr>
          <w:i/>
        </w:rPr>
        <w:tab/>
        <w:t>Source: ZTE Corporation</w:t>
      </w:r>
    </w:p>
    <w:p w14:paraId="5E3B6F25" w14:textId="0EA85BCA" w:rsidR="004C357D" w:rsidRDefault="004C357D" w:rsidP="004C357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32F99">
        <w:rPr>
          <w:rFonts w:ascii="Arial" w:hAnsi="Arial" w:cs="Arial"/>
          <w:b/>
          <w:color w:val="993300"/>
          <w:highlight w:val="green"/>
          <w:u w:val="single"/>
        </w:rPr>
        <w:t>Approved</w:t>
      </w:r>
      <w:r w:rsidR="00C2750B" w:rsidRPr="005A5E51">
        <w:rPr>
          <w:color w:val="993300"/>
          <w:highlight w:val="green"/>
          <w:u w:val="single"/>
        </w:rPr>
        <w:t>.</w:t>
      </w:r>
    </w:p>
    <w:p w14:paraId="252611EF" w14:textId="5E592385" w:rsidR="001162DE" w:rsidRDefault="001162DE" w:rsidP="001162DE">
      <w:pPr>
        <w:rPr>
          <w:rFonts w:ascii="Arial" w:hAnsi="Arial" w:cs="Arial"/>
          <w:b/>
          <w:sz w:val="24"/>
        </w:rPr>
      </w:pPr>
      <w:r>
        <w:rPr>
          <w:rFonts w:ascii="Arial" w:hAnsi="Arial" w:cs="Arial"/>
          <w:b/>
          <w:color w:val="0000FF"/>
          <w:sz w:val="24"/>
        </w:rPr>
        <w:t>R4-2110669</w:t>
      </w:r>
      <w:r>
        <w:rPr>
          <w:rFonts w:ascii="Arial" w:hAnsi="Arial" w:cs="Arial"/>
          <w:b/>
          <w:color w:val="0000FF"/>
          <w:sz w:val="24"/>
        </w:rPr>
        <w:tab/>
      </w:r>
      <w:r>
        <w:rPr>
          <w:rFonts w:ascii="Arial" w:hAnsi="Arial" w:cs="Arial"/>
          <w:b/>
          <w:sz w:val="24"/>
        </w:rPr>
        <w:t>DraftCR for 38.101-1 to add BCS1 for CA_n25-n66-n78</w:t>
      </w:r>
    </w:p>
    <w:p w14:paraId="2E97B919" w14:textId="77777777" w:rsidR="001162DE" w:rsidRDefault="001162DE" w:rsidP="001162D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v17.1.0</w:t>
      </w:r>
      <w:r>
        <w:rPr>
          <w:i/>
        </w:rPr>
        <w:tab/>
        <w:t xml:space="preserve">  CR-  rev  Cat: B (Rel-17)</w:t>
      </w:r>
      <w:r>
        <w:rPr>
          <w:i/>
        </w:rPr>
        <w:br/>
      </w:r>
      <w:r>
        <w:rPr>
          <w:i/>
        </w:rPr>
        <w:br/>
      </w:r>
      <w:r>
        <w:rPr>
          <w:i/>
        </w:rPr>
        <w:tab/>
      </w:r>
      <w:r>
        <w:rPr>
          <w:i/>
        </w:rPr>
        <w:tab/>
      </w:r>
      <w:r>
        <w:rPr>
          <w:i/>
        </w:rPr>
        <w:tab/>
      </w:r>
      <w:r>
        <w:rPr>
          <w:i/>
        </w:rPr>
        <w:tab/>
      </w:r>
      <w:r>
        <w:rPr>
          <w:i/>
        </w:rPr>
        <w:tab/>
        <w:t>Source: Huawei, HiSilicon, Bell Mobility, Telus</w:t>
      </w:r>
    </w:p>
    <w:p w14:paraId="0B0DD1CB" w14:textId="796B3EBD"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32F99">
        <w:rPr>
          <w:rFonts w:ascii="Arial" w:hAnsi="Arial" w:cs="Arial"/>
          <w:b/>
          <w:color w:val="993300"/>
          <w:highlight w:val="green"/>
          <w:u w:val="single"/>
        </w:rPr>
        <w:t>Endorsed</w:t>
      </w:r>
      <w:r w:rsidR="007A3E0C" w:rsidRPr="005A5E51">
        <w:rPr>
          <w:color w:val="993300"/>
          <w:highlight w:val="green"/>
          <w:u w:val="single"/>
        </w:rPr>
        <w:t>.</w:t>
      </w:r>
    </w:p>
    <w:p w14:paraId="1CB48514" w14:textId="676E6DC3" w:rsidR="001162DE" w:rsidRDefault="001162DE" w:rsidP="001162DE">
      <w:pPr>
        <w:rPr>
          <w:rFonts w:ascii="Arial" w:hAnsi="Arial" w:cs="Arial"/>
          <w:b/>
          <w:sz w:val="24"/>
        </w:rPr>
      </w:pPr>
      <w:r>
        <w:rPr>
          <w:rFonts w:ascii="Arial" w:hAnsi="Arial" w:cs="Arial"/>
          <w:b/>
          <w:color w:val="0000FF"/>
          <w:sz w:val="24"/>
        </w:rPr>
        <w:t>R4-2110670</w:t>
      </w:r>
      <w:r>
        <w:rPr>
          <w:rFonts w:ascii="Arial" w:hAnsi="Arial" w:cs="Arial"/>
          <w:b/>
          <w:color w:val="0000FF"/>
          <w:sz w:val="24"/>
        </w:rPr>
        <w:tab/>
      </w:r>
      <w:r>
        <w:rPr>
          <w:rFonts w:ascii="Arial" w:hAnsi="Arial" w:cs="Arial"/>
          <w:b/>
          <w:sz w:val="24"/>
        </w:rPr>
        <w:t>DraftCR for 38.101-1 to add additional combinations for CA_n7-n66-n78</w:t>
      </w:r>
    </w:p>
    <w:p w14:paraId="0489A53A" w14:textId="77777777" w:rsidR="001162DE" w:rsidRDefault="001162DE" w:rsidP="001162D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v17.1.0</w:t>
      </w:r>
      <w:r>
        <w:rPr>
          <w:i/>
        </w:rPr>
        <w:tab/>
        <w:t xml:space="preserve">  CR-  rev  Cat: B (Rel-17)</w:t>
      </w:r>
      <w:r>
        <w:rPr>
          <w:i/>
        </w:rPr>
        <w:br/>
      </w:r>
      <w:r>
        <w:rPr>
          <w:i/>
        </w:rPr>
        <w:br/>
      </w:r>
      <w:r>
        <w:rPr>
          <w:i/>
        </w:rPr>
        <w:tab/>
      </w:r>
      <w:r>
        <w:rPr>
          <w:i/>
        </w:rPr>
        <w:tab/>
      </w:r>
      <w:r>
        <w:rPr>
          <w:i/>
        </w:rPr>
        <w:tab/>
      </w:r>
      <w:r>
        <w:rPr>
          <w:i/>
        </w:rPr>
        <w:tab/>
      </w:r>
      <w:r>
        <w:rPr>
          <w:i/>
        </w:rPr>
        <w:tab/>
        <w:t>Source: Huawei, HiSilicon, Bell Mobility, Telus</w:t>
      </w:r>
    </w:p>
    <w:p w14:paraId="51813E30" w14:textId="5BA79273"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32F99">
        <w:rPr>
          <w:rFonts w:ascii="Arial" w:hAnsi="Arial" w:cs="Arial"/>
          <w:b/>
          <w:color w:val="993300"/>
          <w:highlight w:val="green"/>
          <w:u w:val="single"/>
        </w:rPr>
        <w:t>Endorsed</w:t>
      </w:r>
      <w:r w:rsidR="007A3E0C" w:rsidRPr="005A5E51">
        <w:rPr>
          <w:color w:val="993300"/>
          <w:highlight w:val="green"/>
          <w:u w:val="single"/>
        </w:rPr>
        <w:t>.</w:t>
      </w:r>
    </w:p>
    <w:p w14:paraId="1275B63F" w14:textId="3822A230" w:rsidR="001162DE" w:rsidRDefault="001162DE" w:rsidP="001162DE">
      <w:pPr>
        <w:rPr>
          <w:rFonts w:ascii="Arial" w:hAnsi="Arial" w:cs="Arial"/>
          <w:b/>
          <w:sz w:val="24"/>
        </w:rPr>
      </w:pPr>
      <w:r>
        <w:rPr>
          <w:rFonts w:ascii="Arial" w:hAnsi="Arial" w:cs="Arial"/>
          <w:b/>
          <w:color w:val="0000FF"/>
          <w:sz w:val="24"/>
        </w:rPr>
        <w:t>R4-2110671</w:t>
      </w:r>
      <w:r>
        <w:rPr>
          <w:rFonts w:ascii="Arial" w:hAnsi="Arial" w:cs="Arial"/>
          <w:b/>
          <w:color w:val="0000FF"/>
          <w:sz w:val="24"/>
        </w:rPr>
        <w:tab/>
      </w:r>
      <w:r>
        <w:rPr>
          <w:rFonts w:ascii="Arial" w:hAnsi="Arial" w:cs="Arial"/>
          <w:b/>
          <w:sz w:val="24"/>
        </w:rPr>
        <w:t>DraftCR for 38.101-1 to add additional combinations for CA_n5-n66-n78</w:t>
      </w:r>
    </w:p>
    <w:p w14:paraId="5CC8A131" w14:textId="77777777" w:rsidR="001162DE" w:rsidRDefault="001162DE" w:rsidP="001162D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v17.1.0</w:t>
      </w:r>
      <w:r>
        <w:rPr>
          <w:i/>
        </w:rPr>
        <w:tab/>
        <w:t xml:space="preserve">  CR-  rev  Cat: B (Rel-17)</w:t>
      </w:r>
      <w:r>
        <w:rPr>
          <w:i/>
        </w:rPr>
        <w:br/>
      </w:r>
      <w:r>
        <w:rPr>
          <w:i/>
        </w:rPr>
        <w:br/>
      </w:r>
      <w:r>
        <w:rPr>
          <w:i/>
        </w:rPr>
        <w:tab/>
      </w:r>
      <w:r>
        <w:rPr>
          <w:i/>
        </w:rPr>
        <w:tab/>
      </w:r>
      <w:r>
        <w:rPr>
          <w:i/>
        </w:rPr>
        <w:tab/>
      </w:r>
      <w:r>
        <w:rPr>
          <w:i/>
        </w:rPr>
        <w:tab/>
      </w:r>
      <w:r>
        <w:rPr>
          <w:i/>
        </w:rPr>
        <w:tab/>
        <w:t>Source: Huawei, HiSilicon, Bell Mobility, Telus</w:t>
      </w:r>
    </w:p>
    <w:p w14:paraId="266F2D58" w14:textId="09DEC74E"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32F99">
        <w:rPr>
          <w:rFonts w:ascii="Arial" w:hAnsi="Arial" w:cs="Arial"/>
          <w:b/>
          <w:color w:val="993300"/>
          <w:highlight w:val="green"/>
          <w:u w:val="single"/>
        </w:rPr>
        <w:t>Endorsed</w:t>
      </w:r>
      <w:r w:rsidR="007A3E0C" w:rsidRPr="005A5E51">
        <w:rPr>
          <w:color w:val="993300"/>
          <w:highlight w:val="green"/>
          <w:u w:val="single"/>
        </w:rPr>
        <w:t>.</w:t>
      </w:r>
    </w:p>
    <w:p w14:paraId="23B4E4C1" w14:textId="2CABC145" w:rsidR="001162DE" w:rsidRDefault="001162DE" w:rsidP="001162DE">
      <w:pPr>
        <w:rPr>
          <w:rFonts w:ascii="Arial" w:hAnsi="Arial" w:cs="Arial"/>
          <w:b/>
          <w:sz w:val="24"/>
        </w:rPr>
      </w:pPr>
      <w:r>
        <w:rPr>
          <w:rFonts w:ascii="Arial" w:hAnsi="Arial" w:cs="Arial"/>
          <w:b/>
          <w:color w:val="0000FF"/>
          <w:sz w:val="24"/>
        </w:rPr>
        <w:t>R4-2110672</w:t>
      </w:r>
      <w:r>
        <w:rPr>
          <w:rFonts w:ascii="Arial" w:hAnsi="Arial" w:cs="Arial"/>
          <w:b/>
          <w:color w:val="0000FF"/>
          <w:sz w:val="24"/>
        </w:rPr>
        <w:tab/>
      </w:r>
      <w:r>
        <w:rPr>
          <w:rFonts w:ascii="Arial" w:hAnsi="Arial" w:cs="Arial"/>
          <w:b/>
          <w:sz w:val="24"/>
        </w:rPr>
        <w:t>DraftCR for 38.101-1: CA_n7-n25-n66</w:t>
      </w:r>
    </w:p>
    <w:p w14:paraId="78F2A938" w14:textId="77777777" w:rsidR="001162DE" w:rsidRDefault="001162DE" w:rsidP="001162D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v17.1.0</w:t>
      </w:r>
      <w:r>
        <w:rPr>
          <w:i/>
        </w:rPr>
        <w:tab/>
        <w:t xml:space="preserve">  CR-  rev  Cat: B (Rel-17)</w:t>
      </w:r>
      <w:r>
        <w:rPr>
          <w:i/>
        </w:rPr>
        <w:br/>
      </w:r>
      <w:r>
        <w:rPr>
          <w:i/>
        </w:rPr>
        <w:br/>
      </w:r>
      <w:r>
        <w:rPr>
          <w:i/>
        </w:rPr>
        <w:tab/>
      </w:r>
      <w:r>
        <w:rPr>
          <w:i/>
        </w:rPr>
        <w:tab/>
      </w:r>
      <w:r>
        <w:rPr>
          <w:i/>
        </w:rPr>
        <w:tab/>
      </w:r>
      <w:r>
        <w:rPr>
          <w:i/>
        </w:rPr>
        <w:tab/>
      </w:r>
      <w:r>
        <w:rPr>
          <w:i/>
        </w:rPr>
        <w:tab/>
        <w:t>Source: Huawei, HiSilicon, Bell Mobility, Telus</w:t>
      </w:r>
    </w:p>
    <w:p w14:paraId="24A7BB45" w14:textId="422223A9"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32F99">
        <w:rPr>
          <w:rFonts w:ascii="Arial" w:hAnsi="Arial" w:cs="Arial"/>
          <w:b/>
          <w:color w:val="993300"/>
          <w:highlight w:val="green"/>
          <w:u w:val="single"/>
        </w:rPr>
        <w:t>Endorsed</w:t>
      </w:r>
      <w:r w:rsidR="007A3E0C" w:rsidRPr="005A5E51">
        <w:rPr>
          <w:color w:val="993300"/>
          <w:highlight w:val="green"/>
          <w:u w:val="single"/>
        </w:rPr>
        <w:t>.</w:t>
      </w:r>
    </w:p>
    <w:p w14:paraId="54222C1D" w14:textId="35D7EDBD" w:rsidR="001162DE" w:rsidRDefault="001162DE" w:rsidP="001162DE">
      <w:pPr>
        <w:rPr>
          <w:rFonts w:ascii="Arial" w:hAnsi="Arial" w:cs="Arial"/>
          <w:b/>
          <w:sz w:val="24"/>
        </w:rPr>
      </w:pPr>
      <w:r>
        <w:rPr>
          <w:rFonts w:ascii="Arial" w:hAnsi="Arial" w:cs="Arial"/>
          <w:b/>
          <w:color w:val="0000FF"/>
          <w:sz w:val="24"/>
        </w:rPr>
        <w:t>R4-2110673</w:t>
      </w:r>
      <w:r>
        <w:rPr>
          <w:rFonts w:ascii="Arial" w:hAnsi="Arial" w:cs="Arial"/>
          <w:b/>
          <w:color w:val="0000FF"/>
          <w:sz w:val="24"/>
        </w:rPr>
        <w:tab/>
      </w:r>
      <w:r>
        <w:rPr>
          <w:rFonts w:ascii="Arial" w:hAnsi="Arial" w:cs="Arial"/>
          <w:b/>
          <w:sz w:val="24"/>
        </w:rPr>
        <w:t>DraftCR for 38.101-1: CA_n25A-n66(2A)-n71A</w:t>
      </w:r>
    </w:p>
    <w:p w14:paraId="0B7F84DE" w14:textId="77777777" w:rsidR="001162DE" w:rsidRDefault="001162DE" w:rsidP="001162D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v17.1.0</w:t>
      </w:r>
      <w:r>
        <w:rPr>
          <w:i/>
        </w:rPr>
        <w:tab/>
        <w:t xml:space="preserve">  CR-  rev  Cat: B (Rel-17)</w:t>
      </w:r>
      <w:r>
        <w:rPr>
          <w:i/>
        </w:rPr>
        <w:br/>
      </w:r>
      <w:r>
        <w:rPr>
          <w:i/>
        </w:rPr>
        <w:br/>
      </w:r>
      <w:r>
        <w:rPr>
          <w:i/>
        </w:rPr>
        <w:tab/>
      </w:r>
      <w:r>
        <w:rPr>
          <w:i/>
        </w:rPr>
        <w:tab/>
      </w:r>
      <w:r>
        <w:rPr>
          <w:i/>
        </w:rPr>
        <w:tab/>
      </w:r>
      <w:r>
        <w:rPr>
          <w:i/>
        </w:rPr>
        <w:tab/>
      </w:r>
      <w:r>
        <w:rPr>
          <w:i/>
        </w:rPr>
        <w:tab/>
        <w:t>Source: Huawei, HiSilicon, Bell Mobility, Telus</w:t>
      </w:r>
    </w:p>
    <w:p w14:paraId="0DE6AC50" w14:textId="5E275BE9"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32F99">
        <w:rPr>
          <w:rFonts w:ascii="Arial" w:hAnsi="Arial" w:cs="Arial"/>
          <w:b/>
          <w:color w:val="993300"/>
          <w:highlight w:val="green"/>
          <w:u w:val="single"/>
        </w:rPr>
        <w:t>Endorsed</w:t>
      </w:r>
      <w:r w:rsidR="007A3E0C" w:rsidRPr="005A5E51">
        <w:rPr>
          <w:color w:val="993300"/>
          <w:highlight w:val="green"/>
          <w:u w:val="single"/>
        </w:rPr>
        <w:t>.</w:t>
      </w:r>
    </w:p>
    <w:p w14:paraId="37C84055" w14:textId="75657E7A" w:rsidR="001162DE" w:rsidRDefault="001162DE" w:rsidP="001162DE">
      <w:pPr>
        <w:rPr>
          <w:rFonts w:ascii="Arial" w:hAnsi="Arial" w:cs="Arial"/>
          <w:b/>
          <w:sz w:val="24"/>
        </w:rPr>
      </w:pPr>
      <w:r>
        <w:rPr>
          <w:rFonts w:ascii="Arial" w:hAnsi="Arial" w:cs="Arial"/>
          <w:b/>
          <w:color w:val="0000FF"/>
          <w:sz w:val="24"/>
        </w:rPr>
        <w:t>R4-2110674</w:t>
      </w:r>
      <w:r>
        <w:rPr>
          <w:rFonts w:ascii="Arial" w:hAnsi="Arial" w:cs="Arial"/>
          <w:b/>
          <w:color w:val="0000FF"/>
          <w:sz w:val="24"/>
        </w:rPr>
        <w:tab/>
      </w:r>
      <w:r>
        <w:rPr>
          <w:rFonts w:ascii="Arial" w:hAnsi="Arial" w:cs="Arial"/>
          <w:b/>
          <w:sz w:val="24"/>
        </w:rPr>
        <w:t>DraftCR for 38.101-1 to add CA_n5A-n25(2A)-n78(2A)</w:t>
      </w:r>
    </w:p>
    <w:p w14:paraId="69769D28" w14:textId="77777777" w:rsidR="001162DE" w:rsidRDefault="001162DE" w:rsidP="001162D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v17.1.0</w:t>
      </w:r>
      <w:r>
        <w:rPr>
          <w:i/>
        </w:rPr>
        <w:tab/>
        <w:t xml:space="preserve">  CR-  rev  Cat: B (Rel-17)</w:t>
      </w:r>
      <w:r>
        <w:rPr>
          <w:i/>
        </w:rPr>
        <w:br/>
      </w:r>
      <w:r>
        <w:rPr>
          <w:i/>
        </w:rPr>
        <w:br/>
      </w:r>
      <w:r>
        <w:rPr>
          <w:i/>
        </w:rPr>
        <w:tab/>
      </w:r>
      <w:r>
        <w:rPr>
          <w:i/>
        </w:rPr>
        <w:tab/>
      </w:r>
      <w:r>
        <w:rPr>
          <w:i/>
        </w:rPr>
        <w:tab/>
      </w:r>
      <w:r>
        <w:rPr>
          <w:i/>
        </w:rPr>
        <w:tab/>
      </w:r>
      <w:r>
        <w:rPr>
          <w:i/>
        </w:rPr>
        <w:tab/>
        <w:t>Source: Huawei, HiSilicon, Bell Mobility, Telus</w:t>
      </w:r>
    </w:p>
    <w:p w14:paraId="1D99A36B" w14:textId="6DB04B80"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32F99">
        <w:rPr>
          <w:rFonts w:ascii="Arial" w:hAnsi="Arial" w:cs="Arial"/>
          <w:b/>
          <w:color w:val="993300"/>
          <w:highlight w:val="green"/>
          <w:u w:val="single"/>
        </w:rPr>
        <w:t>Endorsed</w:t>
      </w:r>
      <w:r w:rsidR="007A3E0C" w:rsidRPr="005A5E51">
        <w:rPr>
          <w:color w:val="993300"/>
          <w:highlight w:val="green"/>
          <w:u w:val="single"/>
        </w:rPr>
        <w:t>.</w:t>
      </w:r>
    </w:p>
    <w:p w14:paraId="51B1FA84" w14:textId="23F6EB35" w:rsidR="001162DE" w:rsidRDefault="001162DE" w:rsidP="001162DE">
      <w:pPr>
        <w:rPr>
          <w:rFonts w:ascii="Arial" w:hAnsi="Arial" w:cs="Arial"/>
          <w:b/>
          <w:sz w:val="24"/>
        </w:rPr>
      </w:pPr>
      <w:r>
        <w:rPr>
          <w:rFonts w:ascii="Arial" w:hAnsi="Arial" w:cs="Arial"/>
          <w:b/>
          <w:color w:val="0000FF"/>
          <w:sz w:val="24"/>
        </w:rPr>
        <w:lastRenderedPageBreak/>
        <w:t>R4-2110675</w:t>
      </w:r>
      <w:r>
        <w:rPr>
          <w:rFonts w:ascii="Arial" w:hAnsi="Arial" w:cs="Arial"/>
          <w:b/>
          <w:color w:val="0000FF"/>
          <w:sz w:val="24"/>
        </w:rPr>
        <w:tab/>
      </w:r>
      <w:r>
        <w:rPr>
          <w:rFonts w:ascii="Arial" w:hAnsi="Arial" w:cs="Arial"/>
          <w:b/>
          <w:sz w:val="24"/>
        </w:rPr>
        <w:t>DraftCR for 38.101-1: CA_n2A-n66A-n77(2A)</w:t>
      </w:r>
    </w:p>
    <w:p w14:paraId="1F2DD6D6" w14:textId="77777777" w:rsidR="001162DE" w:rsidRDefault="001162DE" w:rsidP="001162D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v17.1.0</w:t>
      </w:r>
      <w:r>
        <w:rPr>
          <w:i/>
        </w:rPr>
        <w:tab/>
        <w:t xml:space="preserve">  CR-  rev  Cat: B (Rel-17)</w:t>
      </w:r>
      <w:r>
        <w:rPr>
          <w:i/>
        </w:rPr>
        <w:br/>
      </w:r>
      <w:r>
        <w:rPr>
          <w:i/>
        </w:rPr>
        <w:br/>
      </w:r>
      <w:r>
        <w:rPr>
          <w:i/>
        </w:rPr>
        <w:tab/>
      </w:r>
      <w:r>
        <w:rPr>
          <w:i/>
        </w:rPr>
        <w:tab/>
      </w:r>
      <w:r>
        <w:rPr>
          <w:i/>
        </w:rPr>
        <w:tab/>
      </w:r>
      <w:r>
        <w:rPr>
          <w:i/>
        </w:rPr>
        <w:tab/>
      </w:r>
      <w:r>
        <w:rPr>
          <w:i/>
        </w:rPr>
        <w:tab/>
        <w:t>Source: Huawei, HiSilicon, Bell Mobility, Telus</w:t>
      </w:r>
    </w:p>
    <w:p w14:paraId="3DF4FD22" w14:textId="77EC6A58"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32F99">
        <w:rPr>
          <w:rFonts w:ascii="Arial" w:hAnsi="Arial" w:cs="Arial"/>
          <w:b/>
          <w:color w:val="993300"/>
          <w:highlight w:val="green"/>
          <w:u w:val="single"/>
        </w:rPr>
        <w:t>Endorsed</w:t>
      </w:r>
      <w:r w:rsidR="007A3E0C" w:rsidRPr="005A5E51">
        <w:rPr>
          <w:color w:val="993300"/>
          <w:highlight w:val="green"/>
          <w:u w:val="single"/>
        </w:rPr>
        <w:t>.</w:t>
      </w:r>
    </w:p>
    <w:p w14:paraId="52AA0886" w14:textId="63B3469F" w:rsidR="001162DE" w:rsidRDefault="001162DE" w:rsidP="001162DE">
      <w:pPr>
        <w:rPr>
          <w:rFonts w:ascii="Arial" w:hAnsi="Arial" w:cs="Arial"/>
          <w:b/>
          <w:sz w:val="24"/>
        </w:rPr>
      </w:pPr>
      <w:r>
        <w:rPr>
          <w:rFonts w:ascii="Arial" w:hAnsi="Arial" w:cs="Arial"/>
          <w:b/>
          <w:color w:val="0000FF"/>
          <w:sz w:val="24"/>
        </w:rPr>
        <w:t>R4-2110697</w:t>
      </w:r>
      <w:r>
        <w:rPr>
          <w:rFonts w:ascii="Arial" w:hAnsi="Arial" w:cs="Arial"/>
          <w:b/>
          <w:color w:val="0000FF"/>
          <w:sz w:val="24"/>
        </w:rPr>
        <w:tab/>
      </w:r>
      <w:r>
        <w:rPr>
          <w:rFonts w:ascii="Arial" w:hAnsi="Arial" w:cs="Arial"/>
          <w:b/>
          <w:sz w:val="24"/>
        </w:rPr>
        <w:t>TP to TR 38.717-03-02 Addition of CA_n25-n48-n66</w:t>
      </w:r>
    </w:p>
    <w:p w14:paraId="68F16C8C"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v0.4.0</w:t>
      </w:r>
      <w:r>
        <w:rPr>
          <w:i/>
        </w:rPr>
        <w:tab/>
        <w:t xml:space="preserve">  CR-  rev  Cat:  (Rel-17)</w:t>
      </w:r>
      <w:r>
        <w:rPr>
          <w:i/>
        </w:rPr>
        <w:br/>
      </w:r>
      <w:r>
        <w:rPr>
          <w:i/>
        </w:rPr>
        <w:br/>
      </w:r>
      <w:r>
        <w:rPr>
          <w:i/>
        </w:rPr>
        <w:tab/>
      </w:r>
      <w:r>
        <w:rPr>
          <w:i/>
        </w:rPr>
        <w:tab/>
      </w:r>
      <w:r>
        <w:rPr>
          <w:i/>
        </w:rPr>
        <w:tab/>
      </w:r>
      <w:r>
        <w:rPr>
          <w:i/>
        </w:rPr>
        <w:tab/>
      </w:r>
      <w:r>
        <w:rPr>
          <w:i/>
        </w:rPr>
        <w:tab/>
        <w:t>Source: Nokia, T-Mobile USA</w:t>
      </w:r>
    </w:p>
    <w:p w14:paraId="6AB974B4" w14:textId="49680195"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CD1805">
        <w:rPr>
          <w:rFonts w:ascii="Arial" w:hAnsi="Arial" w:cs="Arial"/>
          <w:b/>
          <w:color w:val="993300"/>
          <w:u w:val="single"/>
        </w:rPr>
        <w:t>revis</w:t>
      </w:r>
      <w:r>
        <w:rPr>
          <w:rFonts w:ascii="Arial" w:hAnsi="Arial" w:cs="Arial"/>
          <w:b/>
          <w:color w:val="993300"/>
          <w:u w:val="single"/>
        </w:rPr>
        <w:t>ed</w:t>
      </w:r>
      <w:r w:rsidR="00CD1805">
        <w:rPr>
          <w:rFonts w:ascii="Arial" w:hAnsi="Arial" w:cs="Arial"/>
          <w:b/>
          <w:color w:val="993300"/>
          <w:u w:val="single"/>
        </w:rPr>
        <w:t xml:space="preserve"> to </w:t>
      </w:r>
      <w:r w:rsidR="00CD1805" w:rsidRPr="00CD1805">
        <w:rPr>
          <w:rFonts w:ascii="Arial" w:hAnsi="Arial" w:cs="Arial"/>
          <w:b/>
          <w:color w:val="993300"/>
          <w:u w:val="single"/>
        </w:rPr>
        <w:t>R4-2107728</w:t>
      </w:r>
      <w:r>
        <w:rPr>
          <w:color w:val="993300"/>
          <w:u w:val="single"/>
        </w:rPr>
        <w:t>.</w:t>
      </w:r>
    </w:p>
    <w:p w14:paraId="2C88B179" w14:textId="164BE7E6" w:rsidR="00CD1805" w:rsidRDefault="00CD1805" w:rsidP="00CD1805">
      <w:pPr>
        <w:rPr>
          <w:rFonts w:ascii="Arial" w:hAnsi="Arial" w:cs="Arial"/>
          <w:b/>
          <w:sz w:val="24"/>
        </w:rPr>
      </w:pPr>
      <w:r>
        <w:rPr>
          <w:rFonts w:ascii="Arial" w:hAnsi="Arial" w:cs="Arial"/>
          <w:b/>
          <w:color w:val="0000FF"/>
          <w:sz w:val="24"/>
        </w:rPr>
        <w:t>R4-2107728</w:t>
      </w:r>
      <w:r>
        <w:rPr>
          <w:rFonts w:ascii="Arial" w:hAnsi="Arial" w:cs="Arial"/>
          <w:b/>
          <w:color w:val="0000FF"/>
          <w:sz w:val="24"/>
        </w:rPr>
        <w:tab/>
      </w:r>
      <w:r>
        <w:rPr>
          <w:rFonts w:ascii="Arial" w:hAnsi="Arial" w:cs="Arial"/>
          <w:b/>
          <w:sz w:val="24"/>
        </w:rPr>
        <w:t>TP to TR 38.717-03-02 Addition of CA_n25-n48-n66</w:t>
      </w:r>
    </w:p>
    <w:p w14:paraId="130D2B5A" w14:textId="77777777" w:rsidR="00CD1805" w:rsidRDefault="00CD1805" w:rsidP="00CD180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v0.4.0</w:t>
      </w:r>
      <w:r>
        <w:rPr>
          <w:i/>
        </w:rPr>
        <w:tab/>
        <w:t xml:space="preserve">  CR-  rev  Cat:  (Rel-17)</w:t>
      </w:r>
      <w:r>
        <w:rPr>
          <w:i/>
        </w:rPr>
        <w:br/>
      </w:r>
      <w:r>
        <w:rPr>
          <w:i/>
        </w:rPr>
        <w:br/>
      </w:r>
      <w:r>
        <w:rPr>
          <w:i/>
        </w:rPr>
        <w:tab/>
      </w:r>
      <w:r>
        <w:rPr>
          <w:i/>
        </w:rPr>
        <w:tab/>
      </w:r>
      <w:r>
        <w:rPr>
          <w:i/>
        </w:rPr>
        <w:tab/>
      </w:r>
      <w:r>
        <w:rPr>
          <w:i/>
        </w:rPr>
        <w:tab/>
      </w:r>
      <w:r>
        <w:rPr>
          <w:i/>
        </w:rPr>
        <w:tab/>
        <w:t>Source: Nokia, T-Mobile USA</w:t>
      </w:r>
    </w:p>
    <w:p w14:paraId="7B44DE9A" w14:textId="0BE18124" w:rsidR="00CD1805" w:rsidRDefault="00CD1805" w:rsidP="00CD180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32F99">
        <w:rPr>
          <w:rFonts w:ascii="Arial" w:hAnsi="Arial" w:cs="Arial"/>
          <w:b/>
          <w:color w:val="993300"/>
          <w:highlight w:val="green"/>
          <w:u w:val="single"/>
        </w:rPr>
        <w:t>Approved</w:t>
      </w:r>
      <w:r w:rsidR="00972578" w:rsidRPr="005A5E51">
        <w:rPr>
          <w:color w:val="993300"/>
          <w:highlight w:val="green"/>
          <w:u w:val="single"/>
        </w:rPr>
        <w:t>.</w:t>
      </w:r>
    </w:p>
    <w:p w14:paraId="6FA93932" w14:textId="37E42567" w:rsidR="001162DE" w:rsidRDefault="001162DE" w:rsidP="001162DE">
      <w:pPr>
        <w:rPr>
          <w:rFonts w:ascii="Arial" w:hAnsi="Arial" w:cs="Arial"/>
          <w:b/>
          <w:sz w:val="24"/>
        </w:rPr>
      </w:pPr>
      <w:r>
        <w:rPr>
          <w:rFonts w:ascii="Arial" w:hAnsi="Arial" w:cs="Arial"/>
          <w:b/>
          <w:color w:val="0000FF"/>
          <w:sz w:val="24"/>
        </w:rPr>
        <w:t>R4-2111083</w:t>
      </w:r>
      <w:r>
        <w:rPr>
          <w:rFonts w:ascii="Arial" w:hAnsi="Arial" w:cs="Arial"/>
          <w:b/>
          <w:color w:val="0000FF"/>
          <w:sz w:val="24"/>
        </w:rPr>
        <w:tab/>
      </w:r>
      <w:r>
        <w:rPr>
          <w:rFonts w:ascii="Arial" w:hAnsi="Arial" w:cs="Arial"/>
          <w:b/>
          <w:sz w:val="24"/>
        </w:rPr>
        <w:t>CR 38.101-1 to re-introduce the 3DL/2UL configuration accidently deleted in R4-2102320</w:t>
      </w:r>
    </w:p>
    <w:p w14:paraId="57BBE4C9"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CR-0845  rev  Cat: F (Rel-17)</w:t>
      </w:r>
      <w:r>
        <w:rPr>
          <w:i/>
        </w:rPr>
        <w:br/>
      </w:r>
      <w:r>
        <w:rPr>
          <w:i/>
        </w:rPr>
        <w:br/>
      </w:r>
      <w:r>
        <w:rPr>
          <w:i/>
        </w:rPr>
        <w:tab/>
      </w:r>
      <w:r>
        <w:rPr>
          <w:i/>
        </w:rPr>
        <w:tab/>
      </w:r>
      <w:r>
        <w:rPr>
          <w:i/>
        </w:rPr>
        <w:tab/>
      </w:r>
      <w:r>
        <w:rPr>
          <w:i/>
        </w:rPr>
        <w:tab/>
      </w:r>
      <w:r>
        <w:rPr>
          <w:i/>
        </w:rPr>
        <w:tab/>
        <w:t>Source: Ericsson</w:t>
      </w:r>
    </w:p>
    <w:p w14:paraId="107F6514" w14:textId="77777777" w:rsidR="001162DE" w:rsidRDefault="001162DE" w:rsidP="001162DE">
      <w:pPr>
        <w:rPr>
          <w:rFonts w:ascii="Arial" w:hAnsi="Arial" w:cs="Arial"/>
          <w:b/>
        </w:rPr>
      </w:pPr>
      <w:r>
        <w:rPr>
          <w:rFonts w:ascii="Arial" w:hAnsi="Arial" w:cs="Arial"/>
          <w:b/>
        </w:rPr>
        <w:t xml:space="preserve">Abstract: </w:t>
      </w:r>
    </w:p>
    <w:p w14:paraId="24165CB6" w14:textId="77777777" w:rsidR="001162DE" w:rsidRDefault="001162DE" w:rsidP="001162DE">
      <w:r>
        <w:t>CR 38.101-1 to re-introduce the 3DL/2UL configuration accidently deleted in R4-2102320</w:t>
      </w:r>
    </w:p>
    <w:p w14:paraId="769D004C" w14:textId="21832215"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526E0E" w:rsidRPr="005A5E51">
        <w:rPr>
          <w:rFonts w:ascii="Arial" w:hAnsi="Arial" w:cs="Arial"/>
          <w:b/>
          <w:color w:val="993300"/>
          <w:highlight w:val="green"/>
          <w:u w:val="single"/>
        </w:rPr>
        <w:t>Agreed</w:t>
      </w:r>
      <w:r w:rsidR="00526E0E" w:rsidRPr="005A5E51">
        <w:rPr>
          <w:color w:val="993300"/>
          <w:highlight w:val="green"/>
          <w:u w:val="single"/>
        </w:rPr>
        <w:t>.</w:t>
      </w:r>
    </w:p>
    <w:p w14:paraId="467BC280" w14:textId="1775C7C9" w:rsidR="001162DE" w:rsidRDefault="001162DE" w:rsidP="001162DE">
      <w:pPr>
        <w:rPr>
          <w:rFonts w:ascii="Arial" w:hAnsi="Arial" w:cs="Arial"/>
          <w:b/>
          <w:sz w:val="24"/>
        </w:rPr>
      </w:pPr>
      <w:r>
        <w:rPr>
          <w:rFonts w:ascii="Arial" w:hAnsi="Arial" w:cs="Arial"/>
          <w:b/>
          <w:color w:val="0000FF"/>
          <w:sz w:val="24"/>
        </w:rPr>
        <w:t>R4-2111088</w:t>
      </w:r>
      <w:r>
        <w:rPr>
          <w:rFonts w:ascii="Arial" w:hAnsi="Arial" w:cs="Arial"/>
          <w:b/>
          <w:color w:val="0000FF"/>
          <w:sz w:val="24"/>
        </w:rPr>
        <w:tab/>
      </w:r>
      <w:r>
        <w:rPr>
          <w:rFonts w:ascii="Arial" w:hAnsi="Arial" w:cs="Arial"/>
          <w:b/>
          <w:sz w:val="24"/>
        </w:rPr>
        <w:t>Rel-17 CR 38101-1-h10 corrections 3 band NR CA</w:t>
      </w:r>
    </w:p>
    <w:p w14:paraId="2634B103"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CR-0848  rev  Cat: F (Rel-17)</w:t>
      </w:r>
      <w:r>
        <w:rPr>
          <w:i/>
        </w:rPr>
        <w:br/>
      </w:r>
      <w:r>
        <w:rPr>
          <w:i/>
        </w:rPr>
        <w:br/>
      </w:r>
      <w:r>
        <w:rPr>
          <w:i/>
        </w:rPr>
        <w:tab/>
      </w:r>
      <w:r>
        <w:rPr>
          <w:i/>
        </w:rPr>
        <w:tab/>
      </w:r>
      <w:r>
        <w:rPr>
          <w:i/>
        </w:rPr>
        <w:tab/>
      </w:r>
      <w:r>
        <w:rPr>
          <w:i/>
        </w:rPr>
        <w:tab/>
      </w:r>
      <w:r>
        <w:rPr>
          <w:i/>
        </w:rPr>
        <w:tab/>
        <w:t>Source: Ericsson</w:t>
      </w:r>
    </w:p>
    <w:p w14:paraId="5C4AF44A" w14:textId="77777777" w:rsidR="001162DE" w:rsidRDefault="001162DE" w:rsidP="001162DE">
      <w:pPr>
        <w:rPr>
          <w:rFonts w:ascii="Arial" w:hAnsi="Arial" w:cs="Arial"/>
          <w:b/>
        </w:rPr>
      </w:pPr>
      <w:r>
        <w:rPr>
          <w:rFonts w:ascii="Arial" w:hAnsi="Arial" w:cs="Arial"/>
          <w:b/>
        </w:rPr>
        <w:t xml:space="preserve">Abstract: </w:t>
      </w:r>
    </w:p>
    <w:p w14:paraId="5E5AB69F" w14:textId="77777777" w:rsidR="001162DE" w:rsidRDefault="001162DE" w:rsidP="001162DE">
      <w:r>
        <w:t>Rel-17 CR 38101-1-h10 corrections 3 band NR CA</w:t>
      </w:r>
    </w:p>
    <w:p w14:paraId="18916181" w14:textId="5D2464C6"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726CF0">
        <w:rPr>
          <w:rFonts w:ascii="Arial" w:hAnsi="Arial" w:cs="Arial"/>
          <w:b/>
          <w:color w:val="993300"/>
          <w:u w:val="single"/>
        </w:rPr>
        <w:t xml:space="preserve">revised to </w:t>
      </w:r>
      <w:r w:rsidR="00726CF0" w:rsidRPr="00726CF0">
        <w:rPr>
          <w:rFonts w:ascii="Arial" w:hAnsi="Arial" w:cs="Arial"/>
          <w:b/>
          <w:color w:val="993300"/>
          <w:u w:val="single"/>
        </w:rPr>
        <w:t>R4-2107729</w:t>
      </w:r>
      <w:r>
        <w:rPr>
          <w:color w:val="993300"/>
          <w:u w:val="single"/>
        </w:rPr>
        <w:t>.</w:t>
      </w:r>
    </w:p>
    <w:p w14:paraId="18FABC9D" w14:textId="34229BE1" w:rsidR="00726CF0" w:rsidRDefault="00726CF0" w:rsidP="00726CF0">
      <w:pPr>
        <w:rPr>
          <w:rFonts w:ascii="Arial" w:hAnsi="Arial" w:cs="Arial"/>
          <w:b/>
          <w:sz w:val="24"/>
        </w:rPr>
      </w:pPr>
      <w:r>
        <w:rPr>
          <w:rFonts w:ascii="Arial" w:hAnsi="Arial" w:cs="Arial"/>
          <w:b/>
          <w:color w:val="0000FF"/>
          <w:sz w:val="24"/>
        </w:rPr>
        <w:t>R4-2107729</w:t>
      </w:r>
      <w:r>
        <w:rPr>
          <w:rFonts w:ascii="Arial" w:hAnsi="Arial" w:cs="Arial"/>
          <w:b/>
          <w:color w:val="0000FF"/>
          <w:sz w:val="24"/>
        </w:rPr>
        <w:tab/>
      </w:r>
      <w:r>
        <w:rPr>
          <w:rFonts w:ascii="Arial" w:hAnsi="Arial" w:cs="Arial"/>
          <w:b/>
          <w:sz w:val="24"/>
        </w:rPr>
        <w:t>Rel-17 CR 38101-1-h10 corrections 3 band NR CA</w:t>
      </w:r>
    </w:p>
    <w:p w14:paraId="662287A2" w14:textId="77777777" w:rsidR="00726CF0" w:rsidRDefault="00726CF0" w:rsidP="00726CF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CR-0848  rev  Cat: F (Rel-17)</w:t>
      </w:r>
      <w:r>
        <w:rPr>
          <w:i/>
        </w:rPr>
        <w:br/>
      </w:r>
      <w:r>
        <w:rPr>
          <w:i/>
        </w:rPr>
        <w:br/>
      </w:r>
      <w:r>
        <w:rPr>
          <w:i/>
        </w:rPr>
        <w:tab/>
      </w:r>
      <w:r>
        <w:rPr>
          <w:i/>
        </w:rPr>
        <w:tab/>
      </w:r>
      <w:r>
        <w:rPr>
          <w:i/>
        </w:rPr>
        <w:tab/>
      </w:r>
      <w:r>
        <w:rPr>
          <w:i/>
        </w:rPr>
        <w:tab/>
      </w:r>
      <w:r>
        <w:rPr>
          <w:i/>
        </w:rPr>
        <w:tab/>
        <w:t>Source: Ericsson</w:t>
      </w:r>
    </w:p>
    <w:p w14:paraId="55BA3F52" w14:textId="77777777" w:rsidR="00726CF0" w:rsidRDefault="00726CF0" w:rsidP="00726CF0">
      <w:pPr>
        <w:rPr>
          <w:rFonts w:ascii="Arial" w:hAnsi="Arial" w:cs="Arial"/>
          <w:b/>
        </w:rPr>
      </w:pPr>
      <w:r>
        <w:rPr>
          <w:rFonts w:ascii="Arial" w:hAnsi="Arial" w:cs="Arial"/>
          <w:b/>
        </w:rPr>
        <w:t xml:space="preserve">Abstract: </w:t>
      </w:r>
    </w:p>
    <w:p w14:paraId="651C1516" w14:textId="77777777" w:rsidR="00726CF0" w:rsidRDefault="00726CF0" w:rsidP="00726CF0">
      <w:r>
        <w:t>Rel-17 CR 38101-1-h10 corrections 3 band NR CA</w:t>
      </w:r>
    </w:p>
    <w:p w14:paraId="0161E734" w14:textId="0EC04FAE" w:rsidR="00726CF0" w:rsidRDefault="00726CF0" w:rsidP="00726CF0">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sidR="00AC0826" w:rsidRPr="005A5E51">
        <w:rPr>
          <w:rFonts w:ascii="Arial" w:hAnsi="Arial" w:cs="Arial"/>
          <w:b/>
          <w:color w:val="993300"/>
          <w:highlight w:val="green"/>
          <w:u w:val="single"/>
        </w:rPr>
        <w:t>Agreed</w:t>
      </w:r>
      <w:r w:rsidR="00AC0826" w:rsidRPr="005A5E51">
        <w:rPr>
          <w:color w:val="993300"/>
          <w:highlight w:val="green"/>
          <w:u w:val="single"/>
        </w:rPr>
        <w:t>.</w:t>
      </w:r>
    </w:p>
    <w:p w14:paraId="1C7E1670" w14:textId="02463DD1" w:rsidR="001162DE" w:rsidRDefault="001162DE" w:rsidP="001162DE">
      <w:pPr>
        <w:rPr>
          <w:rFonts w:ascii="Arial" w:hAnsi="Arial" w:cs="Arial"/>
          <w:b/>
          <w:sz w:val="24"/>
        </w:rPr>
      </w:pPr>
      <w:r>
        <w:rPr>
          <w:rFonts w:ascii="Arial" w:hAnsi="Arial" w:cs="Arial"/>
          <w:b/>
          <w:color w:val="0000FF"/>
          <w:sz w:val="24"/>
        </w:rPr>
        <w:t>R4-2111092</w:t>
      </w:r>
      <w:r>
        <w:rPr>
          <w:rFonts w:ascii="Arial" w:hAnsi="Arial" w:cs="Arial"/>
          <w:b/>
          <w:color w:val="0000FF"/>
          <w:sz w:val="24"/>
        </w:rPr>
        <w:tab/>
      </w:r>
      <w:r>
        <w:rPr>
          <w:rFonts w:ascii="Arial" w:hAnsi="Arial" w:cs="Arial"/>
          <w:b/>
          <w:sz w:val="24"/>
        </w:rPr>
        <w:t>Rel-17 CR 38101-3-h10 corrections 3 band NR DC</w:t>
      </w:r>
    </w:p>
    <w:p w14:paraId="66C66FFB"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v17.1.0</w:t>
      </w:r>
      <w:r>
        <w:rPr>
          <w:i/>
        </w:rPr>
        <w:tab/>
        <w:t xml:space="preserve">  CR-0593  rev  Cat: F (Rel-17)</w:t>
      </w:r>
      <w:r>
        <w:rPr>
          <w:i/>
        </w:rPr>
        <w:br/>
      </w:r>
      <w:r>
        <w:rPr>
          <w:i/>
        </w:rPr>
        <w:br/>
      </w:r>
      <w:r>
        <w:rPr>
          <w:i/>
        </w:rPr>
        <w:tab/>
      </w:r>
      <w:r>
        <w:rPr>
          <w:i/>
        </w:rPr>
        <w:tab/>
      </w:r>
      <w:r>
        <w:rPr>
          <w:i/>
        </w:rPr>
        <w:tab/>
      </w:r>
      <w:r>
        <w:rPr>
          <w:i/>
        </w:rPr>
        <w:tab/>
      </w:r>
      <w:r>
        <w:rPr>
          <w:i/>
        </w:rPr>
        <w:tab/>
        <w:t>Source: Ericsson</w:t>
      </w:r>
    </w:p>
    <w:p w14:paraId="01CF202D" w14:textId="77777777" w:rsidR="001162DE" w:rsidRDefault="001162DE" w:rsidP="001162DE">
      <w:pPr>
        <w:rPr>
          <w:rFonts w:ascii="Arial" w:hAnsi="Arial" w:cs="Arial"/>
          <w:b/>
        </w:rPr>
      </w:pPr>
      <w:r>
        <w:rPr>
          <w:rFonts w:ascii="Arial" w:hAnsi="Arial" w:cs="Arial"/>
          <w:b/>
        </w:rPr>
        <w:t xml:space="preserve">Abstract: </w:t>
      </w:r>
    </w:p>
    <w:p w14:paraId="0AB59828" w14:textId="77777777" w:rsidR="001162DE" w:rsidRDefault="001162DE" w:rsidP="001162DE">
      <w:r>
        <w:t>Rel-17 CR 38101-3-h10 corrections 3 band NR DC</w:t>
      </w:r>
    </w:p>
    <w:p w14:paraId="1B97732D" w14:textId="1676C16D"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294351" w:rsidRPr="005A5E51">
        <w:rPr>
          <w:rFonts w:ascii="Arial" w:hAnsi="Arial" w:cs="Arial"/>
          <w:b/>
          <w:color w:val="993300"/>
          <w:highlight w:val="green"/>
          <w:u w:val="single"/>
        </w:rPr>
        <w:t>Agreed</w:t>
      </w:r>
      <w:r w:rsidR="00294351" w:rsidRPr="005A5E51">
        <w:rPr>
          <w:color w:val="993300"/>
          <w:highlight w:val="green"/>
          <w:u w:val="single"/>
        </w:rPr>
        <w:t>.</w:t>
      </w:r>
    </w:p>
    <w:p w14:paraId="5BBE2363" w14:textId="50AEE966" w:rsidR="001162DE" w:rsidRDefault="001162DE" w:rsidP="001162DE">
      <w:pPr>
        <w:rPr>
          <w:rFonts w:ascii="Arial" w:hAnsi="Arial" w:cs="Arial"/>
          <w:b/>
          <w:sz w:val="24"/>
        </w:rPr>
      </w:pPr>
      <w:r>
        <w:rPr>
          <w:rFonts w:ascii="Arial" w:hAnsi="Arial" w:cs="Arial"/>
          <w:b/>
          <w:color w:val="0000FF"/>
          <w:sz w:val="24"/>
        </w:rPr>
        <w:t>R4-2111098</w:t>
      </w:r>
      <w:r>
        <w:rPr>
          <w:rFonts w:ascii="Arial" w:hAnsi="Arial" w:cs="Arial"/>
          <w:b/>
          <w:color w:val="0000FF"/>
          <w:sz w:val="24"/>
        </w:rPr>
        <w:tab/>
      </w:r>
      <w:r>
        <w:rPr>
          <w:rFonts w:ascii="Arial" w:hAnsi="Arial" w:cs="Arial"/>
          <w:b/>
          <w:sz w:val="24"/>
        </w:rPr>
        <w:t>draft CR 38.101-1 to include new configurations for n25-n41-n77, CA_n41-n66-n77</w:t>
      </w:r>
    </w:p>
    <w:p w14:paraId="44E5E55B" w14:textId="77777777" w:rsidR="001162DE" w:rsidRDefault="001162DE" w:rsidP="001162D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38.717-03-02 v0.4.0</w:t>
      </w:r>
      <w:r>
        <w:rPr>
          <w:i/>
        </w:rPr>
        <w:tab/>
        <w:t xml:space="preserve">  CR-  rev  Cat:  (Rel-17)</w:t>
      </w:r>
      <w:r>
        <w:rPr>
          <w:i/>
        </w:rPr>
        <w:br/>
      </w:r>
      <w:r>
        <w:rPr>
          <w:i/>
        </w:rPr>
        <w:br/>
      </w:r>
      <w:r>
        <w:rPr>
          <w:i/>
        </w:rPr>
        <w:tab/>
      </w:r>
      <w:r>
        <w:rPr>
          <w:i/>
        </w:rPr>
        <w:tab/>
      </w:r>
      <w:r>
        <w:rPr>
          <w:i/>
        </w:rPr>
        <w:tab/>
      </w:r>
      <w:r>
        <w:rPr>
          <w:i/>
        </w:rPr>
        <w:tab/>
      </w:r>
      <w:r>
        <w:rPr>
          <w:i/>
        </w:rPr>
        <w:tab/>
        <w:t>Source: Ericsson, Bell Mobility</w:t>
      </w:r>
    </w:p>
    <w:p w14:paraId="107A5A36" w14:textId="77777777" w:rsidR="001162DE" w:rsidRDefault="001162DE" w:rsidP="001162DE">
      <w:pPr>
        <w:rPr>
          <w:rFonts w:ascii="Arial" w:hAnsi="Arial" w:cs="Arial"/>
          <w:b/>
        </w:rPr>
      </w:pPr>
      <w:r>
        <w:rPr>
          <w:rFonts w:ascii="Arial" w:hAnsi="Arial" w:cs="Arial"/>
          <w:b/>
        </w:rPr>
        <w:t xml:space="preserve">Abstract: </w:t>
      </w:r>
    </w:p>
    <w:p w14:paraId="7425BDA9" w14:textId="77777777" w:rsidR="001162DE" w:rsidRDefault="001162DE" w:rsidP="001162DE">
      <w:r>
        <w:t>draft CR 38.101-1 to include new configurations for n25-n41-n77, CA_n41-n66-n77</w:t>
      </w:r>
    </w:p>
    <w:p w14:paraId="3E1029BE" w14:textId="1BB8606D"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32F99">
        <w:rPr>
          <w:rFonts w:ascii="Arial" w:hAnsi="Arial" w:cs="Arial"/>
          <w:b/>
          <w:color w:val="993300"/>
          <w:highlight w:val="green"/>
          <w:u w:val="single"/>
        </w:rPr>
        <w:t>Endorsed</w:t>
      </w:r>
      <w:r w:rsidR="00982921" w:rsidRPr="005A5E51">
        <w:rPr>
          <w:color w:val="993300"/>
          <w:highlight w:val="green"/>
          <w:u w:val="single"/>
        </w:rPr>
        <w:t>.</w:t>
      </w:r>
    </w:p>
    <w:p w14:paraId="613CDC46" w14:textId="7CD3996A" w:rsidR="001162DE" w:rsidRDefault="001162DE" w:rsidP="001162DE">
      <w:pPr>
        <w:rPr>
          <w:rFonts w:ascii="Arial" w:hAnsi="Arial" w:cs="Arial"/>
          <w:b/>
          <w:sz w:val="24"/>
        </w:rPr>
      </w:pPr>
      <w:r>
        <w:rPr>
          <w:rFonts w:ascii="Arial" w:hAnsi="Arial" w:cs="Arial"/>
          <w:b/>
          <w:color w:val="0000FF"/>
          <w:sz w:val="24"/>
        </w:rPr>
        <w:t>R4-2111100</w:t>
      </w:r>
      <w:r>
        <w:rPr>
          <w:rFonts w:ascii="Arial" w:hAnsi="Arial" w:cs="Arial"/>
          <w:b/>
          <w:color w:val="0000FF"/>
          <w:sz w:val="24"/>
        </w:rPr>
        <w:tab/>
      </w:r>
      <w:r>
        <w:rPr>
          <w:rFonts w:ascii="Arial" w:hAnsi="Arial" w:cs="Arial"/>
          <w:b/>
          <w:sz w:val="24"/>
        </w:rPr>
        <w:t>TP for TR 38.717-03-02 to include CA_n7-n25-n78</w:t>
      </w:r>
    </w:p>
    <w:p w14:paraId="24A3666F"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v0.4.0</w:t>
      </w:r>
      <w:r>
        <w:rPr>
          <w:i/>
        </w:rPr>
        <w:tab/>
        <w:t xml:space="preserve">  CR-  rev  Cat:  (Rel-17)</w:t>
      </w:r>
      <w:r>
        <w:rPr>
          <w:i/>
        </w:rPr>
        <w:br/>
      </w:r>
      <w:r>
        <w:rPr>
          <w:i/>
        </w:rPr>
        <w:br/>
      </w:r>
      <w:r>
        <w:rPr>
          <w:i/>
        </w:rPr>
        <w:tab/>
      </w:r>
      <w:r>
        <w:rPr>
          <w:i/>
        </w:rPr>
        <w:tab/>
      </w:r>
      <w:r>
        <w:rPr>
          <w:i/>
        </w:rPr>
        <w:tab/>
      </w:r>
      <w:r>
        <w:rPr>
          <w:i/>
        </w:rPr>
        <w:tab/>
      </w:r>
      <w:r>
        <w:rPr>
          <w:i/>
        </w:rPr>
        <w:tab/>
        <w:t>Source: Ericsson, Bell Mobility</w:t>
      </w:r>
    </w:p>
    <w:p w14:paraId="4FF941EB" w14:textId="77777777" w:rsidR="001162DE" w:rsidRDefault="001162DE" w:rsidP="001162DE">
      <w:pPr>
        <w:rPr>
          <w:rFonts w:ascii="Arial" w:hAnsi="Arial" w:cs="Arial"/>
          <w:b/>
        </w:rPr>
      </w:pPr>
      <w:r>
        <w:rPr>
          <w:rFonts w:ascii="Arial" w:hAnsi="Arial" w:cs="Arial"/>
          <w:b/>
        </w:rPr>
        <w:t xml:space="preserve">Abstract: </w:t>
      </w:r>
    </w:p>
    <w:p w14:paraId="70657563" w14:textId="77777777" w:rsidR="001162DE" w:rsidRDefault="001162DE" w:rsidP="001162DE">
      <w:r>
        <w:t>TP for TR 38.717-03-02 to include CA_n7-n25-n78</w:t>
      </w:r>
    </w:p>
    <w:p w14:paraId="0CE5EEAA" w14:textId="1701A3B0"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7A381E">
        <w:rPr>
          <w:rFonts w:ascii="Arial" w:hAnsi="Arial" w:cs="Arial" w:hint="eastAsia"/>
          <w:b/>
          <w:color w:val="993300"/>
          <w:u w:val="single"/>
          <w:lang w:eastAsia="zh-CN"/>
        </w:rPr>
        <w:t>revised</w:t>
      </w:r>
      <w:r w:rsidR="007A381E">
        <w:rPr>
          <w:rFonts w:ascii="Arial" w:hAnsi="Arial" w:cs="Arial"/>
          <w:b/>
          <w:color w:val="993300"/>
          <w:u w:val="single"/>
          <w:lang w:eastAsia="zh-CN"/>
        </w:rPr>
        <w:t xml:space="preserve"> to </w:t>
      </w:r>
      <w:r w:rsidR="007A381E" w:rsidRPr="007A381E">
        <w:rPr>
          <w:rFonts w:ascii="Arial" w:hAnsi="Arial" w:cs="Arial"/>
          <w:b/>
          <w:color w:val="993300"/>
          <w:u w:val="single"/>
          <w:lang w:eastAsia="zh-CN"/>
        </w:rPr>
        <w:t>R4-2107730</w:t>
      </w:r>
      <w:r>
        <w:rPr>
          <w:color w:val="993300"/>
          <w:u w:val="single"/>
        </w:rPr>
        <w:t>.</w:t>
      </w:r>
    </w:p>
    <w:p w14:paraId="70D00FAD" w14:textId="6C24DB1C" w:rsidR="00BD1737" w:rsidRDefault="007A381E" w:rsidP="00BD1737">
      <w:pPr>
        <w:rPr>
          <w:rFonts w:ascii="Arial" w:hAnsi="Arial" w:cs="Arial"/>
          <w:b/>
          <w:sz w:val="24"/>
        </w:rPr>
      </w:pPr>
      <w:r>
        <w:rPr>
          <w:rFonts w:ascii="Arial" w:hAnsi="Arial" w:cs="Arial"/>
          <w:b/>
          <w:color w:val="0000FF"/>
          <w:sz w:val="24"/>
        </w:rPr>
        <w:t>R4-2107730</w:t>
      </w:r>
      <w:r w:rsidR="00BD1737">
        <w:rPr>
          <w:rFonts w:ascii="Arial" w:hAnsi="Arial" w:cs="Arial"/>
          <w:b/>
          <w:color w:val="0000FF"/>
          <w:sz w:val="24"/>
        </w:rPr>
        <w:tab/>
      </w:r>
      <w:r w:rsidR="00BD1737">
        <w:rPr>
          <w:rFonts w:ascii="Arial" w:hAnsi="Arial" w:cs="Arial"/>
          <w:b/>
          <w:sz w:val="24"/>
        </w:rPr>
        <w:t>TP for TR 38.717-03-02 to include CA_n7-n25-n78</w:t>
      </w:r>
    </w:p>
    <w:p w14:paraId="78F6551B" w14:textId="77777777" w:rsidR="00BD1737" w:rsidRDefault="00BD1737" w:rsidP="00BD17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v0.4.0</w:t>
      </w:r>
      <w:r>
        <w:rPr>
          <w:i/>
        </w:rPr>
        <w:tab/>
        <w:t xml:space="preserve">  CR-  rev  Cat:  (Rel-17)</w:t>
      </w:r>
      <w:r>
        <w:rPr>
          <w:i/>
        </w:rPr>
        <w:br/>
      </w:r>
      <w:r>
        <w:rPr>
          <w:i/>
        </w:rPr>
        <w:br/>
      </w:r>
      <w:r>
        <w:rPr>
          <w:i/>
        </w:rPr>
        <w:tab/>
      </w:r>
      <w:r>
        <w:rPr>
          <w:i/>
        </w:rPr>
        <w:tab/>
      </w:r>
      <w:r>
        <w:rPr>
          <w:i/>
        </w:rPr>
        <w:tab/>
      </w:r>
      <w:r>
        <w:rPr>
          <w:i/>
        </w:rPr>
        <w:tab/>
      </w:r>
      <w:r>
        <w:rPr>
          <w:i/>
        </w:rPr>
        <w:tab/>
        <w:t>Source: Ericsson, Bell Mobility</w:t>
      </w:r>
    </w:p>
    <w:p w14:paraId="1D2BF75A" w14:textId="77777777" w:rsidR="00BD1737" w:rsidRDefault="00BD1737" w:rsidP="00BD1737">
      <w:pPr>
        <w:rPr>
          <w:rFonts w:ascii="Arial" w:hAnsi="Arial" w:cs="Arial"/>
          <w:b/>
        </w:rPr>
      </w:pPr>
      <w:r>
        <w:rPr>
          <w:rFonts w:ascii="Arial" w:hAnsi="Arial" w:cs="Arial"/>
          <w:b/>
        </w:rPr>
        <w:t xml:space="preserve">Abstract: </w:t>
      </w:r>
    </w:p>
    <w:p w14:paraId="3ABD0BFE" w14:textId="77777777" w:rsidR="00BD1737" w:rsidRDefault="00BD1737" w:rsidP="00BD1737">
      <w:r>
        <w:t>TP for TR 38.717-03-02 to include CA_n7-n25-n78</w:t>
      </w:r>
    </w:p>
    <w:p w14:paraId="0181D004" w14:textId="31EBBF1A" w:rsidR="00BD1737" w:rsidRDefault="00BD1737" w:rsidP="00BD17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32F99">
        <w:rPr>
          <w:rFonts w:ascii="Arial" w:hAnsi="Arial" w:cs="Arial"/>
          <w:b/>
          <w:color w:val="993300"/>
          <w:highlight w:val="green"/>
          <w:u w:val="single"/>
        </w:rPr>
        <w:t>Approved</w:t>
      </w:r>
      <w:r w:rsidR="00CF5CDA" w:rsidRPr="005A5E51">
        <w:rPr>
          <w:color w:val="993300"/>
          <w:highlight w:val="green"/>
          <w:u w:val="single"/>
        </w:rPr>
        <w:t>.</w:t>
      </w:r>
    </w:p>
    <w:p w14:paraId="5CB177A2" w14:textId="42BD7063" w:rsidR="001162DE" w:rsidRDefault="001162DE" w:rsidP="001162DE">
      <w:pPr>
        <w:rPr>
          <w:rFonts w:ascii="Arial" w:hAnsi="Arial" w:cs="Arial"/>
          <w:b/>
          <w:sz w:val="24"/>
        </w:rPr>
      </w:pPr>
      <w:r>
        <w:rPr>
          <w:rFonts w:ascii="Arial" w:hAnsi="Arial" w:cs="Arial"/>
          <w:b/>
          <w:color w:val="0000FF"/>
          <w:sz w:val="24"/>
        </w:rPr>
        <w:t>R4-2111161</w:t>
      </w:r>
      <w:r>
        <w:rPr>
          <w:rFonts w:ascii="Arial" w:hAnsi="Arial" w:cs="Arial"/>
          <w:b/>
          <w:color w:val="0000FF"/>
          <w:sz w:val="24"/>
        </w:rPr>
        <w:tab/>
      </w:r>
      <w:r>
        <w:rPr>
          <w:rFonts w:ascii="Arial" w:hAnsi="Arial" w:cs="Arial"/>
          <w:b/>
          <w:sz w:val="24"/>
        </w:rPr>
        <w:t>TP for TR 38.717-03-02  to include CA_n7-n78-n258</w:t>
      </w:r>
    </w:p>
    <w:p w14:paraId="0F98A4AE"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v0.4.0</w:t>
      </w:r>
      <w:r>
        <w:rPr>
          <w:i/>
        </w:rPr>
        <w:tab/>
        <w:t xml:space="preserve">  CR-  rev  Cat:  (Rel-17)</w:t>
      </w:r>
      <w:r>
        <w:rPr>
          <w:i/>
        </w:rPr>
        <w:br/>
      </w:r>
      <w:r>
        <w:rPr>
          <w:i/>
        </w:rPr>
        <w:br/>
      </w:r>
      <w:r>
        <w:rPr>
          <w:i/>
        </w:rPr>
        <w:tab/>
      </w:r>
      <w:r>
        <w:rPr>
          <w:i/>
        </w:rPr>
        <w:tab/>
      </w:r>
      <w:r>
        <w:rPr>
          <w:i/>
        </w:rPr>
        <w:tab/>
      </w:r>
      <w:r>
        <w:rPr>
          <w:i/>
        </w:rPr>
        <w:tab/>
      </w:r>
      <w:r>
        <w:rPr>
          <w:i/>
        </w:rPr>
        <w:tab/>
        <w:t>Source: Ericsson,Telstra</w:t>
      </w:r>
    </w:p>
    <w:p w14:paraId="091D1A9E" w14:textId="77777777" w:rsidR="001162DE" w:rsidRDefault="001162DE" w:rsidP="001162DE">
      <w:pPr>
        <w:rPr>
          <w:rFonts w:ascii="Arial" w:hAnsi="Arial" w:cs="Arial"/>
          <w:b/>
        </w:rPr>
      </w:pPr>
      <w:r>
        <w:rPr>
          <w:rFonts w:ascii="Arial" w:hAnsi="Arial" w:cs="Arial"/>
          <w:b/>
        </w:rPr>
        <w:t xml:space="preserve">Abstract: </w:t>
      </w:r>
    </w:p>
    <w:p w14:paraId="6754B12F" w14:textId="77777777" w:rsidR="001162DE" w:rsidRDefault="001162DE" w:rsidP="001162DE">
      <w:r>
        <w:t>TP for TR 38.717-03-02  to include CA_n7-n78-n258</w:t>
      </w:r>
    </w:p>
    <w:p w14:paraId="0D479B2E" w14:textId="49F70099" w:rsidR="001162DE" w:rsidRDefault="001162DE" w:rsidP="001162DE">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sidR="000F0F22">
        <w:rPr>
          <w:rFonts w:ascii="Arial" w:hAnsi="Arial" w:cs="Arial"/>
          <w:b/>
          <w:color w:val="993300"/>
          <w:u w:val="single"/>
        </w:rPr>
        <w:t xml:space="preserve">revised to </w:t>
      </w:r>
      <w:r w:rsidR="000F0F22" w:rsidRPr="000F0F22">
        <w:rPr>
          <w:rFonts w:ascii="Arial" w:hAnsi="Arial" w:cs="Arial"/>
          <w:b/>
          <w:color w:val="993300"/>
          <w:u w:val="single"/>
        </w:rPr>
        <w:t>R4-2107731</w:t>
      </w:r>
      <w:r>
        <w:rPr>
          <w:color w:val="993300"/>
          <w:u w:val="single"/>
        </w:rPr>
        <w:t>.</w:t>
      </w:r>
    </w:p>
    <w:p w14:paraId="15E624FF" w14:textId="7EBAE4E2" w:rsidR="000F0F22" w:rsidRDefault="000F0F22" w:rsidP="000F0F22">
      <w:pPr>
        <w:rPr>
          <w:rFonts w:ascii="Arial" w:hAnsi="Arial" w:cs="Arial"/>
          <w:b/>
          <w:sz w:val="24"/>
        </w:rPr>
      </w:pPr>
      <w:r>
        <w:rPr>
          <w:rFonts w:ascii="Arial" w:hAnsi="Arial" w:cs="Arial"/>
          <w:b/>
          <w:color w:val="0000FF"/>
          <w:sz w:val="24"/>
        </w:rPr>
        <w:t>R4-2107731</w:t>
      </w:r>
      <w:r>
        <w:rPr>
          <w:rFonts w:ascii="Arial" w:hAnsi="Arial" w:cs="Arial"/>
          <w:b/>
          <w:color w:val="0000FF"/>
          <w:sz w:val="24"/>
        </w:rPr>
        <w:tab/>
      </w:r>
      <w:r w:rsidR="009A1725">
        <w:rPr>
          <w:rFonts w:ascii="Arial" w:hAnsi="Arial" w:cs="Arial"/>
          <w:b/>
          <w:sz w:val="24"/>
        </w:rPr>
        <w:t xml:space="preserve">TP for TR 38.717-03-02 </w:t>
      </w:r>
      <w:r>
        <w:rPr>
          <w:rFonts w:ascii="Arial" w:hAnsi="Arial" w:cs="Arial"/>
          <w:b/>
          <w:sz w:val="24"/>
        </w:rPr>
        <w:t>to include CA_n7-n78-n258</w:t>
      </w:r>
    </w:p>
    <w:p w14:paraId="3925F99E" w14:textId="77777777" w:rsidR="000F0F22" w:rsidRDefault="000F0F22" w:rsidP="000F0F2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v0.4.0</w:t>
      </w:r>
      <w:r>
        <w:rPr>
          <w:i/>
        </w:rPr>
        <w:tab/>
        <w:t xml:space="preserve">  CR-  rev  Cat:  (Rel-17)</w:t>
      </w:r>
      <w:r>
        <w:rPr>
          <w:i/>
        </w:rPr>
        <w:br/>
      </w:r>
      <w:r>
        <w:rPr>
          <w:i/>
        </w:rPr>
        <w:br/>
      </w:r>
      <w:r>
        <w:rPr>
          <w:i/>
        </w:rPr>
        <w:tab/>
      </w:r>
      <w:r>
        <w:rPr>
          <w:i/>
        </w:rPr>
        <w:tab/>
      </w:r>
      <w:r>
        <w:rPr>
          <w:i/>
        </w:rPr>
        <w:tab/>
      </w:r>
      <w:r>
        <w:rPr>
          <w:i/>
        </w:rPr>
        <w:tab/>
      </w:r>
      <w:r>
        <w:rPr>
          <w:i/>
        </w:rPr>
        <w:tab/>
        <w:t>Source: Ericsson,Telstra</w:t>
      </w:r>
    </w:p>
    <w:p w14:paraId="00E5F7F9" w14:textId="77777777" w:rsidR="000F0F22" w:rsidRDefault="000F0F22" w:rsidP="000F0F22">
      <w:pPr>
        <w:rPr>
          <w:rFonts w:ascii="Arial" w:hAnsi="Arial" w:cs="Arial"/>
          <w:b/>
        </w:rPr>
      </w:pPr>
      <w:r>
        <w:rPr>
          <w:rFonts w:ascii="Arial" w:hAnsi="Arial" w:cs="Arial"/>
          <w:b/>
        </w:rPr>
        <w:t xml:space="preserve">Abstract: </w:t>
      </w:r>
    </w:p>
    <w:p w14:paraId="1166A935" w14:textId="77777777" w:rsidR="000F0F22" w:rsidRDefault="000F0F22" w:rsidP="000F0F22">
      <w:r>
        <w:t>TP for TR 38.717-03-02  to include CA_n7-n78-n258</w:t>
      </w:r>
    </w:p>
    <w:p w14:paraId="2A760E01" w14:textId="285BC1F5" w:rsidR="000F0F22" w:rsidRDefault="000F0F22" w:rsidP="000F0F2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32F99">
        <w:rPr>
          <w:rFonts w:ascii="Arial" w:hAnsi="Arial" w:cs="Arial"/>
          <w:b/>
          <w:color w:val="993300"/>
          <w:highlight w:val="green"/>
          <w:u w:val="single"/>
        </w:rPr>
        <w:t>Approved</w:t>
      </w:r>
      <w:r w:rsidR="002E7A6A" w:rsidRPr="005A5E51">
        <w:rPr>
          <w:color w:val="993300"/>
          <w:highlight w:val="green"/>
          <w:u w:val="single"/>
        </w:rPr>
        <w:t>.</w:t>
      </w:r>
    </w:p>
    <w:p w14:paraId="41BD7C80" w14:textId="446AD817" w:rsidR="00073930" w:rsidRDefault="00AF09D6" w:rsidP="00073930">
      <w:pPr>
        <w:rPr>
          <w:rFonts w:ascii="Arial" w:hAnsi="Arial" w:cs="Arial"/>
          <w:b/>
          <w:sz w:val="24"/>
        </w:rPr>
      </w:pPr>
      <w:r>
        <w:rPr>
          <w:rFonts w:ascii="Arial" w:hAnsi="Arial" w:cs="Arial"/>
          <w:b/>
          <w:color w:val="0000FF"/>
          <w:sz w:val="24"/>
        </w:rPr>
        <w:t>R4-2107979</w:t>
      </w:r>
      <w:r w:rsidR="00073930">
        <w:rPr>
          <w:rFonts w:ascii="Arial" w:hAnsi="Arial" w:cs="Arial"/>
          <w:b/>
          <w:color w:val="0000FF"/>
          <w:sz w:val="24"/>
        </w:rPr>
        <w:tab/>
      </w:r>
      <w:r w:rsidR="008442B6" w:rsidRPr="008442B6">
        <w:rPr>
          <w:rFonts w:ascii="Arial" w:hAnsi="Arial" w:cs="Arial"/>
          <w:b/>
          <w:sz w:val="24"/>
        </w:rPr>
        <w:t>CR to reflect the completed NR inter band CA DC combinations for 3 bands DL with 2 bands UL into TS 38.101-3</w:t>
      </w:r>
    </w:p>
    <w:p w14:paraId="1D5E0B0D" w14:textId="555F98EB" w:rsidR="00073930" w:rsidRDefault="005D7DCF" w:rsidP="00073930">
      <w:pPr>
        <w:rPr>
          <w:i/>
        </w:rPr>
      </w:pPr>
      <w:r>
        <w:rPr>
          <w:i/>
        </w:rPr>
        <w:tab/>
      </w:r>
      <w:r>
        <w:rPr>
          <w:i/>
        </w:rPr>
        <w:tab/>
      </w:r>
      <w:r>
        <w:rPr>
          <w:i/>
        </w:rPr>
        <w:tab/>
      </w:r>
      <w:r>
        <w:rPr>
          <w:i/>
        </w:rPr>
        <w:tab/>
      </w:r>
      <w:r>
        <w:rPr>
          <w:i/>
        </w:rPr>
        <w:tab/>
        <w:t>Type: CR</w:t>
      </w:r>
      <w:r>
        <w:rPr>
          <w:i/>
        </w:rPr>
        <w:tab/>
      </w:r>
      <w:r>
        <w:rPr>
          <w:i/>
        </w:rPr>
        <w:tab/>
        <w:t>For: Agreement</w:t>
      </w:r>
      <w:r w:rsidR="00073930">
        <w:rPr>
          <w:i/>
        </w:rPr>
        <w:br/>
      </w:r>
      <w:r w:rsidR="00073930">
        <w:rPr>
          <w:i/>
        </w:rPr>
        <w:tab/>
      </w:r>
      <w:r w:rsidR="00073930">
        <w:rPr>
          <w:i/>
        </w:rPr>
        <w:tab/>
      </w:r>
      <w:r w:rsidR="00073930">
        <w:rPr>
          <w:i/>
        </w:rPr>
        <w:tab/>
      </w:r>
      <w:r w:rsidR="00073930">
        <w:rPr>
          <w:i/>
        </w:rPr>
        <w:tab/>
      </w:r>
      <w:r w:rsidR="00073930">
        <w:rPr>
          <w:i/>
        </w:rPr>
        <w:tab/>
      </w:r>
      <w:r>
        <w:rPr>
          <w:i/>
        </w:rPr>
        <w:t xml:space="preserve">TS </w:t>
      </w:r>
      <w:r w:rsidRPr="005D7DCF">
        <w:rPr>
          <w:i/>
        </w:rPr>
        <w:t>38.101-3</w:t>
      </w:r>
      <w:r w:rsidR="00073930">
        <w:rPr>
          <w:i/>
        </w:rPr>
        <w:tab/>
        <w:t xml:space="preserve">  CR-</w:t>
      </w:r>
      <w:r>
        <w:rPr>
          <w:i/>
        </w:rPr>
        <w:t>XXXX</w:t>
      </w:r>
      <w:r w:rsidR="00073930">
        <w:rPr>
          <w:i/>
        </w:rPr>
        <w:t xml:space="preserve">  rev  Cat:</w:t>
      </w:r>
      <w:r>
        <w:rPr>
          <w:i/>
        </w:rPr>
        <w:t>B</w:t>
      </w:r>
      <w:r w:rsidR="00073930">
        <w:rPr>
          <w:i/>
        </w:rPr>
        <w:t xml:space="preserve">  (Rel-17</w:t>
      </w:r>
      <w:r w:rsidR="00665163">
        <w:rPr>
          <w:i/>
        </w:rPr>
        <w:t>)</w:t>
      </w:r>
      <w:r w:rsidR="00665163">
        <w:rPr>
          <w:i/>
        </w:rPr>
        <w:br/>
      </w:r>
      <w:r w:rsidR="00665163">
        <w:rPr>
          <w:i/>
        </w:rPr>
        <w:br/>
      </w:r>
      <w:r w:rsidR="00665163">
        <w:rPr>
          <w:i/>
        </w:rPr>
        <w:tab/>
      </w:r>
      <w:r w:rsidR="00665163">
        <w:rPr>
          <w:i/>
        </w:rPr>
        <w:tab/>
      </w:r>
      <w:r w:rsidR="00665163">
        <w:rPr>
          <w:i/>
        </w:rPr>
        <w:tab/>
      </w:r>
      <w:r w:rsidR="00665163">
        <w:rPr>
          <w:i/>
        </w:rPr>
        <w:tab/>
      </w:r>
      <w:r w:rsidR="00665163">
        <w:rPr>
          <w:i/>
        </w:rPr>
        <w:tab/>
        <w:t>Source: ZTE Corporation</w:t>
      </w:r>
    </w:p>
    <w:p w14:paraId="3BDAAF50" w14:textId="77777777" w:rsidR="00073930" w:rsidRDefault="00073930" w:rsidP="00073930">
      <w:pPr>
        <w:rPr>
          <w:rFonts w:ascii="Arial" w:hAnsi="Arial" w:cs="Arial"/>
          <w:b/>
        </w:rPr>
      </w:pPr>
      <w:r>
        <w:rPr>
          <w:rFonts w:ascii="Arial" w:hAnsi="Arial" w:cs="Arial"/>
          <w:b/>
        </w:rPr>
        <w:t xml:space="preserve">Abstract: </w:t>
      </w:r>
    </w:p>
    <w:p w14:paraId="19E0F322" w14:textId="77777777" w:rsidR="005D7DCF" w:rsidRDefault="005D7DCF" w:rsidP="005D7DCF">
      <w:r>
        <w:t>Moderator] A CR for 38.101-3 was not requested but is needed to capture the agreed combinations as this meeting. Hence, a Tdoc is requested by Chair</w:t>
      </w:r>
    </w:p>
    <w:p w14:paraId="4F8475BD" w14:textId="65DC1F0A" w:rsidR="00073930" w:rsidRDefault="005D7DCF" w:rsidP="005D7DCF">
      <w:r>
        <w:t>-&gt; Proposed for email approval after meeting</w:t>
      </w:r>
    </w:p>
    <w:p w14:paraId="27A5C028" w14:textId="7D0E2211" w:rsidR="00073930" w:rsidRDefault="00073930" w:rsidP="0007393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1317B" w:rsidRPr="0081317B">
        <w:rPr>
          <w:rFonts w:ascii="Arial" w:hAnsi="Arial" w:cs="Arial"/>
          <w:b/>
          <w:color w:val="993300"/>
          <w:u w:val="single"/>
        </w:rPr>
        <w:t>Email approval.</w:t>
      </w:r>
    </w:p>
    <w:p w14:paraId="4C9489A4" w14:textId="77777777" w:rsidR="001162DE" w:rsidRDefault="001162DE" w:rsidP="001162DE">
      <w:pPr>
        <w:pStyle w:val="3"/>
      </w:pPr>
      <w:bookmarkStart w:id="332" w:name="_Toc71910596"/>
      <w:r>
        <w:t>8.14</w:t>
      </w:r>
      <w:r>
        <w:tab/>
        <w:t>NR inter-band Carrier Aggregation and Dual connectivity for DL 4 bands and 2UL bands</w:t>
      </w:r>
      <w:bookmarkEnd w:id="332"/>
    </w:p>
    <w:p w14:paraId="04E798B9" w14:textId="77777777" w:rsidR="001162DE" w:rsidRDefault="001162DE" w:rsidP="001162DE">
      <w:pPr>
        <w:pStyle w:val="4"/>
      </w:pPr>
      <w:bookmarkStart w:id="333" w:name="_Toc71910597"/>
      <w:r>
        <w:t>8.14.1</w:t>
      </w:r>
      <w:r>
        <w:tab/>
        <w:t>Rapporteur Input (WID/TR/CR)</w:t>
      </w:r>
      <w:bookmarkEnd w:id="333"/>
    </w:p>
    <w:p w14:paraId="788D5A55" w14:textId="2E711B46" w:rsidR="001162DE" w:rsidRDefault="001162DE" w:rsidP="001162DE">
      <w:pPr>
        <w:rPr>
          <w:rFonts w:ascii="Arial" w:hAnsi="Arial" w:cs="Arial"/>
          <w:b/>
          <w:sz w:val="24"/>
        </w:rPr>
      </w:pPr>
      <w:r>
        <w:rPr>
          <w:rFonts w:ascii="Arial" w:hAnsi="Arial" w:cs="Arial"/>
          <w:b/>
          <w:color w:val="0000FF"/>
          <w:sz w:val="24"/>
        </w:rPr>
        <w:t>R4-2109611</w:t>
      </w:r>
      <w:r>
        <w:rPr>
          <w:rFonts w:ascii="Arial" w:hAnsi="Arial" w:cs="Arial"/>
          <w:b/>
          <w:color w:val="0000FF"/>
          <w:sz w:val="24"/>
        </w:rPr>
        <w:tab/>
      </w:r>
      <w:r>
        <w:rPr>
          <w:rFonts w:ascii="Arial" w:hAnsi="Arial" w:cs="Arial"/>
          <w:b/>
          <w:sz w:val="24"/>
        </w:rPr>
        <w:t>CR on introduction of completed NR CA/DC combs with 4DL/2UL within FR1</w:t>
      </w:r>
    </w:p>
    <w:p w14:paraId="58D066B0"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CR-0784  rev  Cat: B (Rel-17)</w:t>
      </w:r>
      <w:r>
        <w:rPr>
          <w:i/>
        </w:rPr>
        <w:br/>
      </w:r>
      <w:r>
        <w:rPr>
          <w:i/>
        </w:rPr>
        <w:br/>
      </w:r>
      <w:r>
        <w:rPr>
          <w:i/>
        </w:rPr>
        <w:tab/>
      </w:r>
      <w:r>
        <w:rPr>
          <w:i/>
        </w:rPr>
        <w:tab/>
      </w:r>
      <w:r>
        <w:rPr>
          <w:i/>
        </w:rPr>
        <w:tab/>
      </w:r>
      <w:r>
        <w:rPr>
          <w:i/>
        </w:rPr>
        <w:tab/>
      </w:r>
      <w:r>
        <w:rPr>
          <w:i/>
        </w:rPr>
        <w:tab/>
        <w:t>Source: Samsung</w:t>
      </w:r>
    </w:p>
    <w:p w14:paraId="6C239C74" w14:textId="55662EFF"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E3B76">
        <w:rPr>
          <w:rFonts w:ascii="Arial" w:hAnsi="Arial" w:cs="Arial"/>
          <w:b/>
          <w:color w:val="993300"/>
          <w:u w:val="single"/>
        </w:rPr>
        <w:t>Email approval</w:t>
      </w:r>
      <w:r w:rsidR="008E3B76">
        <w:rPr>
          <w:color w:val="993300"/>
          <w:u w:val="single"/>
        </w:rPr>
        <w:t>.</w:t>
      </w:r>
    </w:p>
    <w:p w14:paraId="44301110" w14:textId="45210996" w:rsidR="001162DE" w:rsidRDefault="001162DE" w:rsidP="001162DE">
      <w:pPr>
        <w:rPr>
          <w:rFonts w:ascii="Arial" w:hAnsi="Arial" w:cs="Arial"/>
          <w:b/>
          <w:sz w:val="24"/>
        </w:rPr>
      </w:pPr>
      <w:r>
        <w:rPr>
          <w:rFonts w:ascii="Arial" w:hAnsi="Arial" w:cs="Arial"/>
          <w:b/>
          <w:color w:val="0000FF"/>
          <w:sz w:val="24"/>
        </w:rPr>
        <w:t>R4-2109624</w:t>
      </w:r>
      <w:r>
        <w:rPr>
          <w:rFonts w:ascii="Arial" w:hAnsi="Arial" w:cs="Arial"/>
          <w:b/>
          <w:color w:val="0000FF"/>
          <w:sz w:val="24"/>
        </w:rPr>
        <w:tab/>
      </w:r>
      <w:r>
        <w:rPr>
          <w:rFonts w:ascii="Arial" w:hAnsi="Arial" w:cs="Arial"/>
          <w:b/>
          <w:sz w:val="24"/>
        </w:rPr>
        <w:t>CR on introduction of completed NR CA/DC combs with 4DL/2UL including FR2</w:t>
      </w:r>
    </w:p>
    <w:p w14:paraId="50B04957"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v17.1.0</w:t>
      </w:r>
      <w:r>
        <w:rPr>
          <w:i/>
        </w:rPr>
        <w:tab/>
        <w:t xml:space="preserve">  CR-0539  rev  Cat: B (Rel-17)</w:t>
      </w:r>
      <w:r>
        <w:rPr>
          <w:i/>
        </w:rPr>
        <w:br/>
      </w:r>
      <w:r>
        <w:rPr>
          <w:i/>
        </w:rPr>
        <w:br/>
      </w:r>
      <w:r>
        <w:rPr>
          <w:i/>
        </w:rPr>
        <w:tab/>
      </w:r>
      <w:r>
        <w:rPr>
          <w:i/>
        </w:rPr>
        <w:tab/>
      </w:r>
      <w:r>
        <w:rPr>
          <w:i/>
        </w:rPr>
        <w:tab/>
      </w:r>
      <w:r>
        <w:rPr>
          <w:i/>
        </w:rPr>
        <w:tab/>
      </w:r>
      <w:r>
        <w:rPr>
          <w:i/>
        </w:rPr>
        <w:tab/>
        <w:t>Source: Samsung</w:t>
      </w:r>
    </w:p>
    <w:p w14:paraId="2E393DE9" w14:textId="5F3393E3"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E3B76">
        <w:rPr>
          <w:rFonts w:ascii="Arial" w:hAnsi="Arial" w:cs="Arial"/>
          <w:b/>
          <w:color w:val="993300"/>
          <w:u w:val="single"/>
        </w:rPr>
        <w:t>Email approval</w:t>
      </w:r>
      <w:r w:rsidR="008E3B76">
        <w:rPr>
          <w:color w:val="993300"/>
          <w:u w:val="single"/>
        </w:rPr>
        <w:t>.</w:t>
      </w:r>
    </w:p>
    <w:p w14:paraId="1F79A9F8" w14:textId="58483D0F" w:rsidR="001162DE" w:rsidRDefault="001162DE" w:rsidP="001162DE">
      <w:pPr>
        <w:rPr>
          <w:rFonts w:ascii="Arial" w:hAnsi="Arial" w:cs="Arial"/>
          <w:b/>
          <w:sz w:val="24"/>
        </w:rPr>
      </w:pPr>
      <w:r>
        <w:rPr>
          <w:rFonts w:ascii="Arial" w:hAnsi="Arial" w:cs="Arial"/>
          <w:b/>
          <w:color w:val="0000FF"/>
          <w:sz w:val="24"/>
        </w:rPr>
        <w:t>R4-2109625</w:t>
      </w:r>
      <w:r>
        <w:rPr>
          <w:rFonts w:ascii="Arial" w:hAnsi="Arial" w:cs="Arial"/>
          <w:b/>
          <w:color w:val="0000FF"/>
          <w:sz w:val="24"/>
        </w:rPr>
        <w:tab/>
      </w:r>
      <w:r>
        <w:rPr>
          <w:rFonts w:ascii="Arial" w:hAnsi="Arial" w:cs="Arial"/>
          <w:b/>
          <w:sz w:val="24"/>
        </w:rPr>
        <w:t>Revised WID on NR CA/DC with 4DL/2UL</w:t>
      </w:r>
    </w:p>
    <w:p w14:paraId="1392B379" w14:textId="77777777" w:rsidR="001162DE" w:rsidRDefault="001162DE" w:rsidP="001162DE">
      <w:pPr>
        <w:rPr>
          <w:i/>
        </w:rPr>
      </w:pPr>
      <w:r>
        <w:rPr>
          <w:i/>
        </w:rPr>
        <w:tab/>
      </w:r>
      <w:r>
        <w:rPr>
          <w:i/>
        </w:rPr>
        <w:tab/>
      </w:r>
      <w:r>
        <w:rPr>
          <w:i/>
        </w:rPr>
        <w:tab/>
      </w:r>
      <w:r>
        <w:rPr>
          <w:i/>
        </w:rPr>
        <w:tab/>
      </w:r>
      <w:r>
        <w:rPr>
          <w:i/>
        </w:rPr>
        <w:tab/>
        <w:t>Type: WID revised</w:t>
      </w:r>
      <w:r>
        <w:rPr>
          <w:i/>
        </w:rPr>
        <w:tab/>
      </w:r>
      <w:r>
        <w:rPr>
          <w:i/>
        </w:rPr>
        <w:tab/>
        <w:t>For: Information</w:t>
      </w:r>
      <w:r>
        <w:rPr>
          <w:i/>
        </w:rPr>
        <w:br/>
      </w:r>
      <w:r>
        <w:rPr>
          <w:i/>
        </w:rPr>
        <w:tab/>
      </w:r>
      <w:r>
        <w:rPr>
          <w:i/>
        </w:rPr>
        <w:tab/>
      </w:r>
      <w:r>
        <w:rPr>
          <w:i/>
        </w:rPr>
        <w:tab/>
      </w:r>
      <w:r>
        <w:rPr>
          <w:i/>
        </w:rPr>
        <w:tab/>
      </w:r>
      <w:r>
        <w:rPr>
          <w:i/>
        </w:rPr>
        <w:tab/>
        <w:t>Source: Samsung</w:t>
      </w:r>
    </w:p>
    <w:p w14:paraId="2B3B64DE" w14:textId="751A9953"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E3B76">
        <w:rPr>
          <w:rFonts w:ascii="Arial" w:hAnsi="Arial" w:cs="Arial"/>
          <w:b/>
          <w:color w:val="993300"/>
          <w:u w:val="single"/>
        </w:rPr>
        <w:t>Email approval</w:t>
      </w:r>
      <w:r w:rsidR="008E3B76">
        <w:rPr>
          <w:color w:val="993300"/>
          <w:u w:val="single"/>
        </w:rPr>
        <w:t>.</w:t>
      </w:r>
    </w:p>
    <w:p w14:paraId="665B589D" w14:textId="106A0F00" w:rsidR="001162DE" w:rsidRDefault="001162DE" w:rsidP="001162DE">
      <w:pPr>
        <w:rPr>
          <w:rFonts w:ascii="Arial" w:hAnsi="Arial" w:cs="Arial"/>
          <w:b/>
          <w:sz w:val="24"/>
        </w:rPr>
      </w:pPr>
      <w:r>
        <w:rPr>
          <w:rFonts w:ascii="Arial" w:hAnsi="Arial" w:cs="Arial"/>
          <w:b/>
          <w:color w:val="0000FF"/>
          <w:sz w:val="24"/>
        </w:rPr>
        <w:lastRenderedPageBreak/>
        <w:t>R4-2109736</w:t>
      </w:r>
      <w:r>
        <w:rPr>
          <w:rFonts w:ascii="Arial" w:hAnsi="Arial" w:cs="Arial"/>
          <w:b/>
          <w:color w:val="0000FF"/>
          <w:sz w:val="24"/>
        </w:rPr>
        <w:tab/>
      </w:r>
      <w:r>
        <w:rPr>
          <w:rFonts w:ascii="Arial" w:hAnsi="Arial" w:cs="Arial"/>
          <w:b/>
          <w:sz w:val="24"/>
        </w:rPr>
        <w:t>TR 38.717-04-02 update version 0.5.0</w:t>
      </w:r>
    </w:p>
    <w:p w14:paraId="0F5088BF" w14:textId="77777777" w:rsidR="001162DE" w:rsidRDefault="001162DE" w:rsidP="001162DE">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38.717-04-02 v0.4.0</w:t>
      </w:r>
      <w:r>
        <w:rPr>
          <w:i/>
        </w:rPr>
        <w:tab/>
        <w:t xml:space="preserve">  CR-  rev  Cat:  (Rel-17)</w:t>
      </w:r>
      <w:r>
        <w:rPr>
          <w:i/>
        </w:rPr>
        <w:br/>
      </w:r>
      <w:r>
        <w:rPr>
          <w:i/>
        </w:rPr>
        <w:br/>
      </w:r>
      <w:r>
        <w:rPr>
          <w:i/>
        </w:rPr>
        <w:tab/>
      </w:r>
      <w:r>
        <w:rPr>
          <w:i/>
        </w:rPr>
        <w:tab/>
      </w:r>
      <w:r>
        <w:rPr>
          <w:i/>
        </w:rPr>
        <w:tab/>
      </w:r>
      <w:r>
        <w:rPr>
          <w:i/>
        </w:rPr>
        <w:tab/>
      </w:r>
      <w:r>
        <w:rPr>
          <w:i/>
        </w:rPr>
        <w:tab/>
        <w:t>Source: Samsung</w:t>
      </w:r>
    </w:p>
    <w:p w14:paraId="22F6779B" w14:textId="764240A1"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E3B76">
        <w:rPr>
          <w:rFonts w:ascii="Arial" w:hAnsi="Arial" w:cs="Arial"/>
          <w:b/>
          <w:color w:val="993300"/>
          <w:u w:val="single"/>
        </w:rPr>
        <w:t>Email approval</w:t>
      </w:r>
      <w:r w:rsidR="008E3B76">
        <w:rPr>
          <w:color w:val="993300"/>
          <w:u w:val="single"/>
        </w:rPr>
        <w:t>.</w:t>
      </w:r>
    </w:p>
    <w:p w14:paraId="7F0F3553" w14:textId="77777777" w:rsidR="001162DE" w:rsidRDefault="001162DE" w:rsidP="001162DE">
      <w:pPr>
        <w:pStyle w:val="4"/>
      </w:pPr>
      <w:bookmarkStart w:id="334" w:name="_Toc71910598"/>
      <w:r>
        <w:t>8.14.2</w:t>
      </w:r>
      <w:r>
        <w:tab/>
        <w:t>UE RF requirements</w:t>
      </w:r>
      <w:bookmarkEnd w:id="334"/>
    </w:p>
    <w:p w14:paraId="4FCE3443" w14:textId="1EDE3943" w:rsidR="001162DE" w:rsidRDefault="001162DE" w:rsidP="001162DE">
      <w:pPr>
        <w:rPr>
          <w:rFonts w:ascii="Arial" w:hAnsi="Arial" w:cs="Arial"/>
          <w:b/>
          <w:sz w:val="24"/>
        </w:rPr>
      </w:pPr>
      <w:r>
        <w:rPr>
          <w:rFonts w:ascii="Arial" w:hAnsi="Arial" w:cs="Arial"/>
          <w:b/>
          <w:color w:val="0000FF"/>
          <w:sz w:val="24"/>
        </w:rPr>
        <w:t>R4-2110678</w:t>
      </w:r>
      <w:r>
        <w:rPr>
          <w:rFonts w:ascii="Arial" w:hAnsi="Arial" w:cs="Arial"/>
          <w:b/>
          <w:color w:val="0000FF"/>
          <w:sz w:val="24"/>
        </w:rPr>
        <w:tab/>
      </w:r>
      <w:r>
        <w:rPr>
          <w:rFonts w:ascii="Arial" w:hAnsi="Arial" w:cs="Arial"/>
          <w:b/>
          <w:sz w:val="24"/>
        </w:rPr>
        <w:t>TP for TR 38.717-04-02:CA_n5-n25-n66-n78</w:t>
      </w:r>
    </w:p>
    <w:p w14:paraId="36C3536F"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v0.5.0</w:t>
      </w:r>
      <w:r>
        <w:rPr>
          <w:i/>
        </w:rPr>
        <w:tab/>
        <w:t xml:space="preserve">  CR-  rev  Cat:  (Rel-17)</w:t>
      </w:r>
      <w:r>
        <w:rPr>
          <w:i/>
        </w:rPr>
        <w:br/>
      </w:r>
      <w:r>
        <w:rPr>
          <w:i/>
        </w:rPr>
        <w:br/>
      </w:r>
      <w:r>
        <w:rPr>
          <w:i/>
        </w:rPr>
        <w:tab/>
      </w:r>
      <w:r>
        <w:rPr>
          <w:i/>
        </w:rPr>
        <w:tab/>
      </w:r>
      <w:r>
        <w:rPr>
          <w:i/>
        </w:rPr>
        <w:tab/>
      </w:r>
      <w:r>
        <w:rPr>
          <w:i/>
        </w:rPr>
        <w:tab/>
      </w:r>
      <w:r>
        <w:rPr>
          <w:i/>
        </w:rPr>
        <w:tab/>
        <w:t>Source: Huawei, HiSilicon, Bell Mobility, Telus</w:t>
      </w:r>
    </w:p>
    <w:p w14:paraId="1532111A" w14:textId="406173D2"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32F99">
        <w:rPr>
          <w:rFonts w:ascii="Arial" w:hAnsi="Arial" w:cs="Arial"/>
          <w:b/>
          <w:color w:val="993300"/>
          <w:highlight w:val="green"/>
          <w:u w:val="single"/>
        </w:rPr>
        <w:t>Approved</w:t>
      </w:r>
      <w:r w:rsidR="009C5756" w:rsidRPr="005A5E51">
        <w:rPr>
          <w:color w:val="993300"/>
          <w:highlight w:val="green"/>
          <w:u w:val="single"/>
        </w:rPr>
        <w:t>.</w:t>
      </w:r>
    </w:p>
    <w:p w14:paraId="4E47888B" w14:textId="3A542259" w:rsidR="001162DE" w:rsidRDefault="001162DE" w:rsidP="001162DE">
      <w:pPr>
        <w:rPr>
          <w:rFonts w:ascii="Arial" w:hAnsi="Arial" w:cs="Arial"/>
          <w:b/>
          <w:sz w:val="24"/>
        </w:rPr>
      </w:pPr>
      <w:r>
        <w:rPr>
          <w:rFonts w:ascii="Arial" w:hAnsi="Arial" w:cs="Arial"/>
          <w:b/>
          <w:color w:val="0000FF"/>
          <w:sz w:val="24"/>
        </w:rPr>
        <w:t>R4-2110680</w:t>
      </w:r>
      <w:r>
        <w:rPr>
          <w:rFonts w:ascii="Arial" w:hAnsi="Arial" w:cs="Arial"/>
          <w:b/>
          <w:color w:val="0000FF"/>
          <w:sz w:val="24"/>
        </w:rPr>
        <w:tab/>
      </w:r>
      <w:r>
        <w:rPr>
          <w:rFonts w:ascii="Arial" w:hAnsi="Arial" w:cs="Arial"/>
          <w:b/>
          <w:sz w:val="24"/>
        </w:rPr>
        <w:t>TP for TR 38.717-04-02: CA_n7-n25-n66-n78</w:t>
      </w:r>
    </w:p>
    <w:p w14:paraId="298B9C91"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v0.5.0</w:t>
      </w:r>
      <w:r>
        <w:rPr>
          <w:i/>
        </w:rPr>
        <w:tab/>
        <w:t xml:space="preserve">  CR-  rev  Cat:  (Rel-17)</w:t>
      </w:r>
      <w:r>
        <w:rPr>
          <w:i/>
        </w:rPr>
        <w:br/>
      </w:r>
      <w:r>
        <w:rPr>
          <w:i/>
        </w:rPr>
        <w:br/>
      </w:r>
      <w:r>
        <w:rPr>
          <w:i/>
        </w:rPr>
        <w:tab/>
      </w:r>
      <w:r>
        <w:rPr>
          <w:i/>
        </w:rPr>
        <w:tab/>
      </w:r>
      <w:r>
        <w:rPr>
          <w:i/>
        </w:rPr>
        <w:tab/>
      </w:r>
      <w:r>
        <w:rPr>
          <w:i/>
        </w:rPr>
        <w:tab/>
      </w:r>
      <w:r>
        <w:rPr>
          <w:i/>
        </w:rPr>
        <w:tab/>
        <w:t>Source: Huawei, HiSilicon, Bell Mobility, Telus</w:t>
      </w:r>
    </w:p>
    <w:p w14:paraId="272E3A91" w14:textId="0E751374"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32F99">
        <w:rPr>
          <w:rFonts w:ascii="Arial" w:hAnsi="Arial" w:cs="Arial"/>
          <w:b/>
          <w:color w:val="993300"/>
          <w:highlight w:val="green"/>
          <w:u w:val="single"/>
        </w:rPr>
        <w:t>Approved</w:t>
      </w:r>
      <w:r w:rsidR="009C5756" w:rsidRPr="005A5E51">
        <w:rPr>
          <w:color w:val="993300"/>
          <w:highlight w:val="green"/>
          <w:u w:val="single"/>
        </w:rPr>
        <w:t>.</w:t>
      </w:r>
    </w:p>
    <w:p w14:paraId="48B67D48" w14:textId="04593410" w:rsidR="001162DE" w:rsidRDefault="001162DE" w:rsidP="001162DE">
      <w:pPr>
        <w:rPr>
          <w:rFonts w:ascii="Arial" w:hAnsi="Arial" w:cs="Arial"/>
          <w:b/>
          <w:sz w:val="24"/>
        </w:rPr>
      </w:pPr>
      <w:r>
        <w:rPr>
          <w:rFonts w:ascii="Arial" w:hAnsi="Arial" w:cs="Arial"/>
          <w:b/>
          <w:color w:val="0000FF"/>
          <w:sz w:val="24"/>
        </w:rPr>
        <w:t>R4-2110682</w:t>
      </w:r>
      <w:r>
        <w:rPr>
          <w:rFonts w:ascii="Arial" w:hAnsi="Arial" w:cs="Arial"/>
          <w:b/>
          <w:color w:val="0000FF"/>
          <w:sz w:val="24"/>
        </w:rPr>
        <w:tab/>
      </w:r>
      <w:r>
        <w:rPr>
          <w:rFonts w:ascii="Arial" w:hAnsi="Arial" w:cs="Arial"/>
          <w:b/>
          <w:sz w:val="24"/>
        </w:rPr>
        <w:t>TP for TR 38.717-04-02: CA_n13A-n25A-n66A-n77A</w:t>
      </w:r>
    </w:p>
    <w:p w14:paraId="106863DC"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v0.5.0</w:t>
      </w:r>
      <w:r>
        <w:rPr>
          <w:i/>
        </w:rPr>
        <w:tab/>
        <w:t xml:space="preserve">  CR-  rev  Cat:  (Rel-17)</w:t>
      </w:r>
      <w:r>
        <w:rPr>
          <w:i/>
        </w:rPr>
        <w:br/>
      </w:r>
      <w:r>
        <w:rPr>
          <w:i/>
        </w:rPr>
        <w:br/>
      </w:r>
      <w:r>
        <w:rPr>
          <w:i/>
        </w:rPr>
        <w:tab/>
      </w:r>
      <w:r>
        <w:rPr>
          <w:i/>
        </w:rPr>
        <w:tab/>
      </w:r>
      <w:r>
        <w:rPr>
          <w:i/>
        </w:rPr>
        <w:tab/>
      </w:r>
      <w:r>
        <w:rPr>
          <w:i/>
        </w:rPr>
        <w:tab/>
      </w:r>
      <w:r>
        <w:rPr>
          <w:i/>
        </w:rPr>
        <w:tab/>
        <w:t>Source: Huawei, HiSilicon, Bell Mobility, Telus</w:t>
      </w:r>
    </w:p>
    <w:p w14:paraId="3F05A9E9" w14:textId="63EEF660"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32F99">
        <w:rPr>
          <w:rFonts w:ascii="Arial" w:hAnsi="Arial" w:cs="Arial"/>
          <w:b/>
          <w:color w:val="993300"/>
          <w:highlight w:val="green"/>
          <w:u w:val="single"/>
        </w:rPr>
        <w:t>Approved</w:t>
      </w:r>
      <w:r w:rsidR="009C5756" w:rsidRPr="005A5E51">
        <w:rPr>
          <w:color w:val="993300"/>
          <w:highlight w:val="green"/>
          <w:u w:val="single"/>
        </w:rPr>
        <w:t>.</w:t>
      </w:r>
    </w:p>
    <w:p w14:paraId="6D2EFE2F" w14:textId="41AD99C8" w:rsidR="001162DE" w:rsidRDefault="001162DE" w:rsidP="001162DE">
      <w:pPr>
        <w:rPr>
          <w:rFonts w:ascii="Arial" w:hAnsi="Arial" w:cs="Arial"/>
          <w:b/>
          <w:sz w:val="24"/>
        </w:rPr>
      </w:pPr>
      <w:r>
        <w:rPr>
          <w:rFonts w:ascii="Arial" w:hAnsi="Arial" w:cs="Arial"/>
          <w:b/>
          <w:color w:val="0000FF"/>
          <w:sz w:val="24"/>
        </w:rPr>
        <w:t>R4-2110698</w:t>
      </w:r>
      <w:r>
        <w:rPr>
          <w:rFonts w:ascii="Arial" w:hAnsi="Arial" w:cs="Arial"/>
          <w:b/>
          <w:color w:val="0000FF"/>
          <w:sz w:val="24"/>
        </w:rPr>
        <w:tab/>
      </w:r>
      <w:r>
        <w:rPr>
          <w:rFonts w:ascii="Arial" w:hAnsi="Arial" w:cs="Arial"/>
          <w:b/>
          <w:sz w:val="24"/>
        </w:rPr>
        <w:t>TP to TR 38.717-04-02 Addition of CA_n25_n66_n71_n77</w:t>
      </w:r>
    </w:p>
    <w:p w14:paraId="4431B5D2"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v0.4.0</w:t>
      </w:r>
      <w:r>
        <w:rPr>
          <w:i/>
        </w:rPr>
        <w:tab/>
        <w:t xml:space="preserve">  CR-  rev  Cat:  (Rel-17)</w:t>
      </w:r>
      <w:r>
        <w:rPr>
          <w:i/>
        </w:rPr>
        <w:br/>
      </w:r>
      <w:r>
        <w:rPr>
          <w:i/>
        </w:rPr>
        <w:br/>
      </w:r>
      <w:r>
        <w:rPr>
          <w:i/>
        </w:rPr>
        <w:tab/>
      </w:r>
      <w:r>
        <w:rPr>
          <w:i/>
        </w:rPr>
        <w:tab/>
      </w:r>
      <w:r>
        <w:rPr>
          <w:i/>
        </w:rPr>
        <w:tab/>
      </w:r>
      <w:r>
        <w:rPr>
          <w:i/>
        </w:rPr>
        <w:tab/>
      </w:r>
      <w:r>
        <w:rPr>
          <w:i/>
        </w:rPr>
        <w:tab/>
        <w:t>Source: Nokia, T-Mobile USA</w:t>
      </w:r>
    </w:p>
    <w:p w14:paraId="1DFC9D94" w14:textId="601B48BA"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38297A">
        <w:rPr>
          <w:rFonts w:ascii="Arial" w:hAnsi="Arial" w:cs="Arial"/>
          <w:b/>
          <w:color w:val="993300"/>
          <w:u w:val="single"/>
        </w:rPr>
        <w:t>revis</w:t>
      </w:r>
      <w:r>
        <w:rPr>
          <w:rFonts w:ascii="Arial" w:hAnsi="Arial" w:cs="Arial"/>
          <w:b/>
          <w:color w:val="993300"/>
          <w:u w:val="single"/>
        </w:rPr>
        <w:t>ed</w:t>
      </w:r>
      <w:r w:rsidR="0038297A">
        <w:rPr>
          <w:rFonts w:ascii="Arial" w:hAnsi="Arial" w:cs="Arial"/>
          <w:b/>
          <w:color w:val="993300"/>
          <w:u w:val="single"/>
        </w:rPr>
        <w:t xml:space="preserve"> to </w:t>
      </w:r>
      <w:r w:rsidR="0038297A" w:rsidRPr="0038297A">
        <w:rPr>
          <w:rFonts w:ascii="Arial" w:hAnsi="Arial" w:cs="Arial"/>
          <w:b/>
          <w:color w:val="993300"/>
          <w:u w:val="single"/>
        </w:rPr>
        <w:t>R4-2107732</w:t>
      </w:r>
      <w:r>
        <w:rPr>
          <w:color w:val="993300"/>
          <w:u w:val="single"/>
        </w:rPr>
        <w:t>.</w:t>
      </w:r>
    </w:p>
    <w:p w14:paraId="62F1FA8A" w14:textId="252BABA8" w:rsidR="005D6F57" w:rsidRDefault="0038297A" w:rsidP="005D6F57">
      <w:pPr>
        <w:rPr>
          <w:rFonts w:ascii="Arial" w:hAnsi="Arial" w:cs="Arial"/>
          <w:b/>
          <w:sz w:val="24"/>
        </w:rPr>
      </w:pPr>
      <w:r>
        <w:rPr>
          <w:rFonts w:ascii="Arial" w:hAnsi="Arial" w:cs="Arial"/>
          <w:b/>
          <w:color w:val="0000FF"/>
          <w:sz w:val="24"/>
        </w:rPr>
        <w:t>R4-2107732</w:t>
      </w:r>
      <w:r w:rsidR="005D6F57">
        <w:rPr>
          <w:rFonts w:ascii="Arial" w:hAnsi="Arial" w:cs="Arial"/>
          <w:b/>
          <w:color w:val="0000FF"/>
          <w:sz w:val="24"/>
        </w:rPr>
        <w:tab/>
      </w:r>
      <w:r w:rsidR="005D6F57">
        <w:rPr>
          <w:rFonts w:ascii="Arial" w:hAnsi="Arial" w:cs="Arial"/>
          <w:b/>
          <w:sz w:val="24"/>
        </w:rPr>
        <w:t>TP to TR 38.717-04-02 Addition of CA_n25_n66_n71_n77</w:t>
      </w:r>
    </w:p>
    <w:p w14:paraId="78257159" w14:textId="77777777" w:rsidR="005D6F57" w:rsidRDefault="005D6F57" w:rsidP="005D6F5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v0.4.0</w:t>
      </w:r>
      <w:r>
        <w:rPr>
          <w:i/>
        </w:rPr>
        <w:tab/>
        <w:t xml:space="preserve">  CR-  rev  Cat:  (Rel-17)</w:t>
      </w:r>
      <w:r>
        <w:rPr>
          <w:i/>
        </w:rPr>
        <w:br/>
      </w:r>
      <w:r>
        <w:rPr>
          <w:i/>
        </w:rPr>
        <w:br/>
      </w:r>
      <w:r>
        <w:rPr>
          <w:i/>
        </w:rPr>
        <w:tab/>
      </w:r>
      <w:r>
        <w:rPr>
          <w:i/>
        </w:rPr>
        <w:tab/>
      </w:r>
      <w:r>
        <w:rPr>
          <w:i/>
        </w:rPr>
        <w:tab/>
      </w:r>
      <w:r>
        <w:rPr>
          <w:i/>
        </w:rPr>
        <w:tab/>
      </w:r>
      <w:r>
        <w:rPr>
          <w:i/>
        </w:rPr>
        <w:tab/>
        <w:t>Source: Nokia, T-Mobile USA</w:t>
      </w:r>
    </w:p>
    <w:p w14:paraId="4F7A4EC7" w14:textId="6FCCBB20" w:rsidR="005D6F57" w:rsidRDefault="005D6F57" w:rsidP="005D6F5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32F99">
        <w:rPr>
          <w:rFonts w:ascii="Arial" w:hAnsi="Arial" w:cs="Arial"/>
          <w:b/>
          <w:color w:val="993300"/>
          <w:highlight w:val="green"/>
          <w:u w:val="single"/>
        </w:rPr>
        <w:t>Approved</w:t>
      </w:r>
      <w:r w:rsidR="00E15654" w:rsidRPr="005A5E51">
        <w:rPr>
          <w:color w:val="993300"/>
          <w:highlight w:val="green"/>
          <w:u w:val="single"/>
        </w:rPr>
        <w:t>.</w:t>
      </w:r>
    </w:p>
    <w:p w14:paraId="3BF15A02" w14:textId="43DE3DA6" w:rsidR="001162DE" w:rsidRDefault="001162DE" w:rsidP="001162DE">
      <w:pPr>
        <w:rPr>
          <w:rFonts w:ascii="Arial" w:hAnsi="Arial" w:cs="Arial"/>
          <w:b/>
          <w:sz w:val="24"/>
        </w:rPr>
      </w:pPr>
      <w:r>
        <w:rPr>
          <w:rFonts w:ascii="Arial" w:hAnsi="Arial" w:cs="Arial"/>
          <w:b/>
          <w:color w:val="0000FF"/>
          <w:sz w:val="24"/>
        </w:rPr>
        <w:t>R4-2110699</w:t>
      </w:r>
      <w:r>
        <w:rPr>
          <w:rFonts w:ascii="Arial" w:hAnsi="Arial" w:cs="Arial"/>
          <w:b/>
          <w:color w:val="0000FF"/>
          <w:sz w:val="24"/>
        </w:rPr>
        <w:tab/>
      </w:r>
      <w:r>
        <w:rPr>
          <w:rFonts w:ascii="Arial" w:hAnsi="Arial" w:cs="Arial"/>
          <w:b/>
          <w:sz w:val="24"/>
        </w:rPr>
        <w:t>TP to TR 38.717-04-02 Addition of CA_n25_n41_n71_n77</w:t>
      </w:r>
    </w:p>
    <w:p w14:paraId="79269ED3"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v0.4.0</w:t>
      </w:r>
      <w:r>
        <w:rPr>
          <w:i/>
        </w:rPr>
        <w:tab/>
        <w:t xml:space="preserve">  CR-  rev  Cat:  (Rel-17)</w:t>
      </w:r>
      <w:r>
        <w:rPr>
          <w:i/>
        </w:rPr>
        <w:br/>
      </w:r>
      <w:r>
        <w:rPr>
          <w:i/>
        </w:rPr>
        <w:br/>
      </w:r>
      <w:r>
        <w:rPr>
          <w:i/>
        </w:rPr>
        <w:tab/>
      </w:r>
      <w:r>
        <w:rPr>
          <w:i/>
        </w:rPr>
        <w:tab/>
      </w:r>
      <w:r>
        <w:rPr>
          <w:i/>
        </w:rPr>
        <w:tab/>
      </w:r>
      <w:r>
        <w:rPr>
          <w:i/>
        </w:rPr>
        <w:tab/>
      </w:r>
      <w:r>
        <w:rPr>
          <w:i/>
        </w:rPr>
        <w:tab/>
        <w:t>Source: Nokia, T-Mobile USA</w:t>
      </w:r>
    </w:p>
    <w:p w14:paraId="5C1A17A7" w14:textId="59650868"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8338F3">
        <w:rPr>
          <w:rFonts w:ascii="Arial" w:hAnsi="Arial" w:cs="Arial"/>
          <w:b/>
          <w:color w:val="993300"/>
          <w:u w:val="single"/>
        </w:rPr>
        <w:t xml:space="preserve">revised to </w:t>
      </w:r>
      <w:r w:rsidR="008338F3" w:rsidRPr="008338F3">
        <w:rPr>
          <w:rFonts w:ascii="Arial" w:hAnsi="Arial" w:cs="Arial"/>
          <w:b/>
          <w:color w:val="993300"/>
          <w:u w:val="single"/>
        </w:rPr>
        <w:t>R4-2107733</w:t>
      </w:r>
      <w:r>
        <w:rPr>
          <w:color w:val="993300"/>
          <w:u w:val="single"/>
        </w:rPr>
        <w:t>.</w:t>
      </w:r>
    </w:p>
    <w:p w14:paraId="71338425" w14:textId="4D9ABBBA" w:rsidR="008338F3" w:rsidRDefault="008338F3" w:rsidP="008338F3">
      <w:pPr>
        <w:rPr>
          <w:rFonts w:ascii="Arial" w:hAnsi="Arial" w:cs="Arial"/>
          <w:b/>
          <w:sz w:val="24"/>
        </w:rPr>
      </w:pPr>
      <w:r>
        <w:rPr>
          <w:rFonts w:ascii="Arial" w:hAnsi="Arial" w:cs="Arial"/>
          <w:b/>
          <w:color w:val="0000FF"/>
          <w:sz w:val="24"/>
        </w:rPr>
        <w:lastRenderedPageBreak/>
        <w:t>R4-2107733</w:t>
      </w:r>
      <w:r>
        <w:rPr>
          <w:rFonts w:ascii="Arial" w:hAnsi="Arial" w:cs="Arial"/>
          <w:b/>
          <w:color w:val="0000FF"/>
          <w:sz w:val="24"/>
        </w:rPr>
        <w:tab/>
      </w:r>
      <w:r>
        <w:rPr>
          <w:rFonts w:ascii="Arial" w:hAnsi="Arial" w:cs="Arial"/>
          <w:b/>
          <w:sz w:val="24"/>
        </w:rPr>
        <w:t>TP to TR 38.717-04-02 Addition of CA_n25_n41_n71_n77</w:t>
      </w:r>
    </w:p>
    <w:p w14:paraId="6061765A" w14:textId="77777777" w:rsidR="008338F3" w:rsidRDefault="008338F3" w:rsidP="008338F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v0.4.0</w:t>
      </w:r>
      <w:r>
        <w:rPr>
          <w:i/>
        </w:rPr>
        <w:tab/>
        <w:t xml:space="preserve">  CR-  rev  Cat:  (Rel-17)</w:t>
      </w:r>
      <w:r>
        <w:rPr>
          <w:i/>
        </w:rPr>
        <w:br/>
      </w:r>
      <w:r>
        <w:rPr>
          <w:i/>
        </w:rPr>
        <w:br/>
      </w:r>
      <w:r>
        <w:rPr>
          <w:i/>
        </w:rPr>
        <w:tab/>
      </w:r>
      <w:r>
        <w:rPr>
          <w:i/>
        </w:rPr>
        <w:tab/>
      </w:r>
      <w:r>
        <w:rPr>
          <w:i/>
        </w:rPr>
        <w:tab/>
      </w:r>
      <w:r>
        <w:rPr>
          <w:i/>
        </w:rPr>
        <w:tab/>
      </w:r>
      <w:r>
        <w:rPr>
          <w:i/>
        </w:rPr>
        <w:tab/>
        <w:t>Source: Nokia, T-Mobile USA</w:t>
      </w:r>
    </w:p>
    <w:p w14:paraId="16063EBA" w14:textId="0742AC63" w:rsidR="008338F3" w:rsidRDefault="008338F3" w:rsidP="008338F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32F99">
        <w:rPr>
          <w:rFonts w:ascii="Arial" w:hAnsi="Arial" w:cs="Arial"/>
          <w:b/>
          <w:color w:val="993300"/>
          <w:highlight w:val="green"/>
          <w:u w:val="single"/>
        </w:rPr>
        <w:t>Approved</w:t>
      </w:r>
      <w:r w:rsidR="0009582B" w:rsidRPr="005A5E51">
        <w:rPr>
          <w:color w:val="993300"/>
          <w:highlight w:val="green"/>
          <w:u w:val="single"/>
        </w:rPr>
        <w:t>.</w:t>
      </w:r>
    </w:p>
    <w:p w14:paraId="3FEFEB29" w14:textId="2000D4FB" w:rsidR="001162DE" w:rsidRDefault="001162DE" w:rsidP="001162DE">
      <w:pPr>
        <w:rPr>
          <w:rFonts w:ascii="Arial" w:hAnsi="Arial" w:cs="Arial"/>
          <w:b/>
          <w:sz w:val="24"/>
        </w:rPr>
      </w:pPr>
      <w:r>
        <w:rPr>
          <w:rFonts w:ascii="Arial" w:hAnsi="Arial" w:cs="Arial"/>
          <w:b/>
          <w:color w:val="0000FF"/>
          <w:sz w:val="24"/>
        </w:rPr>
        <w:t>R4-2110700</w:t>
      </w:r>
      <w:r>
        <w:rPr>
          <w:rFonts w:ascii="Arial" w:hAnsi="Arial" w:cs="Arial"/>
          <w:b/>
          <w:color w:val="0000FF"/>
          <w:sz w:val="24"/>
        </w:rPr>
        <w:tab/>
      </w:r>
      <w:r>
        <w:rPr>
          <w:rFonts w:ascii="Arial" w:hAnsi="Arial" w:cs="Arial"/>
          <w:b/>
          <w:sz w:val="24"/>
        </w:rPr>
        <w:t>TP to TR 38.717-04-02 Addition of CA_n25_n41_n66_n77</w:t>
      </w:r>
    </w:p>
    <w:p w14:paraId="459D996E"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v0.4.0</w:t>
      </w:r>
      <w:r>
        <w:rPr>
          <w:i/>
        </w:rPr>
        <w:tab/>
        <w:t xml:space="preserve">  CR-  rev  Cat:  (Rel-17)</w:t>
      </w:r>
      <w:r>
        <w:rPr>
          <w:i/>
        </w:rPr>
        <w:br/>
      </w:r>
      <w:r>
        <w:rPr>
          <w:i/>
        </w:rPr>
        <w:br/>
      </w:r>
      <w:r>
        <w:rPr>
          <w:i/>
        </w:rPr>
        <w:tab/>
      </w:r>
      <w:r>
        <w:rPr>
          <w:i/>
        </w:rPr>
        <w:tab/>
      </w:r>
      <w:r>
        <w:rPr>
          <w:i/>
        </w:rPr>
        <w:tab/>
      </w:r>
      <w:r>
        <w:rPr>
          <w:i/>
        </w:rPr>
        <w:tab/>
      </w:r>
      <w:r>
        <w:rPr>
          <w:i/>
        </w:rPr>
        <w:tab/>
        <w:t>Source: Nokia, T-Mobile USA</w:t>
      </w:r>
    </w:p>
    <w:p w14:paraId="6B9FA8F1" w14:textId="72DA5718"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72039C">
        <w:rPr>
          <w:rFonts w:ascii="Arial" w:hAnsi="Arial" w:cs="Arial"/>
          <w:b/>
          <w:color w:val="993300"/>
          <w:u w:val="single"/>
        </w:rPr>
        <w:t xml:space="preserve">revised to </w:t>
      </w:r>
      <w:r w:rsidR="0072039C" w:rsidRPr="0072039C">
        <w:rPr>
          <w:rFonts w:ascii="Arial" w:hAnsi="Arial" w:cs="Arial"/>
          <w:b/>
          <w:color w:val="993300"/>
          <w:u w:val="single"/>
        </w:rPr>
        <w:t>R4-2107734</w:t>
      </w:r>
      <w:r>
        <w:rPr>
          <w:color w:val="993300"/>
          <w:u w:val="single"/>
        </w:rPr>
        <w:t>.</w:t>
      </w:r>
    </w:p>
    <w:p w14:paraId="5BAD3E28" w14:textId="424E9C7D" w:rsidR="0072039C" w:rsidRDefault="0072039C" w:rsidP="0072039C">
      <w:pPr>
        <w:rPr>
          <w:rFonts w:ascii="Arial" w:hAnsi="Arial" w:cs="Arial"/>
          <w:b/>
          <w:sz w:val="24"/>
        </w:rPr>
      </w:pPr>
      <w:r>
        <w:rPr>
          <w:rFonts w:ascii="Arial" w:hAnsi="Arial" w:cs="Arial"/>
          <w:b/>
          <w:color w:val="0000FF"/>
          <w:sz w:val="24"/>
        </w:rPr>
        <w:t>R4-2107734</w:t>
      </w:r>
      <w:r>
        <w:rPr>
          <w:rFonts w:ascii="Arial" w:hAnsi="Arial" w:cs="Arial"/>
          <w:b/>
          <w:color w:val="0000FF"/>
          <w:sz w:val="24"/>
        </w:rPr>
        <w:tab/>
      </w:r>
      <w:r>
        <w:rPr>
          <w:rFonts w:ascii="Arial" w:hAnsi="Arial" w:cs="Arial"/>
          <w:b/>
          <w:sz w:val="24"/>
        </w:rPr>
        <w:t>TP to TR 38.717-04-02 Addition of CA_n25_n41_n66_n77</w:t>
      </w:r>
    </w:p>
    <w:p w14:paraId="203664AB" w14:textId="77777777" w:rsidR="0072039C" w:rsidRDefault="0072039C" w:rsidP="0072039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v0.4.0</w:t>
      </w:r>
      <w:r>
        <w:rPr>
          <w:i/>
        </w:rPr>
        <w:tab/>
        <w:t xml:space="preserve">  CR-  rev  Cat:  (Rel-17)</w:t>
      </w:r>
      <w:r>
        <w:rPr>
          <w:i/>
        </w:rPr>
        <w:br/>
      </w:r>
      <w:r>
        <w:rPr>
          <w:i/>
        </w:rPr>
        <w:br/>
      </w:r>
      <w:r>
        <w:rPr>
          <w:i/>
        </w:rPr>
        <w:tab/>
      </w:r>
      <w:r>
        <w:rPr>
          <w:i/>
        </w:rPr>
        <w:tab/>
      </w:r>
      <w:r>
        <w:rPr>
          <w:i/>
        </w:rPr>
        <w:tab/>
      </w:r>
      <w:r>
        <w:rPr>
          <w:i/>
        </w:rPr>
        <w:tab/>
      </w:r>
      <w:r>
        <w:rPr>
          <w:i/>
        </w:rPr>
        <w:tab/>
        <w:t>Source: Nokia, T-Mobile USA</w:t>
      </w:r>
    </w:p>
    <w:p w14:paraId="61C0A952" w14:textId="4BCF25F4" w:rsidR="0072039C" w:rsidRDefault="0072039C" w:rsidP="0072039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32F99">
        <w:rPr>
          <w:rFonts w:ascii="Arial" w:hAnsi="Arial" w:cs="Arial"/>
          <w:b/>
          <w:color w:val="993300"/>
          <w:highlight w:val="green"/>
          <w:u w:val="single"/>
        </w:rPr>
        <w:t>Approved</w:t>
      </w:r>
      <w:r w:rsidR="00EC02AF" w:rsidRPr="005A5E51">
        <w:rPr>
          <w:color w:val="993300"/>
          <w:highlight w:val="green"/>
          <w:u w:val="single"/>
        </w:rPr>
        <w:t>.</w:t>
      </w:r>
    </w:p>
    <w:p w14:paraId="5AF7672A" w14:textId="3BC8909F" w:rsidR="001162DE" w:rsidRDefault="001162DE" w:rsidP="001162DE">
      <w:pPr>
        <w:rPr>
          <w:rFonts w:ascii="Arial" w:hAnsi="Arial" w:cs="Arial"/>
          <w:b/>
          <w:sz w:val="24"/>
        </w:rPr>
      </w:pPr>
      <w:r>
        <w:rPr>
          <w:rFonts w:ascii="Arial" w:hAnsi="Arial" w:cs="Arial"/>
          <w:b/>
          <w:color w:val="0000FF"/>
          <w:sz w:val="24"/>
        </w:rPr>
        <w:t>R4-2111102</w:t>
      </w:r>
      <w:r>
        <w:rPr>
          <w:rFonts w:ascii="Arial" w:hAnsi="Arial" w:cs="Arial"/>
          <w:b/>
          <w:color w:val="0000FF"/>
          <w:sz w:val="24"/>
        </w:rPr>
        <w:tab/>
      </w:r>
      <w:r>
        <w:rPr>
          <w:rFonts w:ascii="Arial" w:hAnsi="Arial" w:cs="Arial"/>
          <w:b/>
          <w:sz w:val="24"/>
        </w:rPr>
        <w:t>TP for TR 38.717-04-02 to include CA_n25-n41-n66-n77</w:t>
      </w:r>
    </w:p>
    <w:p w14:paraId="3562EBFB"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v0.4.0</w:t>
      </w:r>
      <w:r>
        <w:rPr>
          <w:i/>
        </w:rPr>
        <w:tab/>
        <w:t xml:space="preserve">  CR-  rev  Cat:  (Rel-17)</w:t>
      </w:r>
      <w:r>
        <w:rPr>
          <w:i/>
        </w:rPr>
        <w:br/>
      </w:r>
      <w:r>
        <w:rPr>
          <w:i/>
        </w:rPr>
        <w:br/>
      </w:r>
      <w:r>
        <w:rPr>
          <w:i/>
        </w:rPr>
        <w:tab/>
      </w:r>
      <w:r>
        <w:rPr>
          <w:i/>
        </w:rPr>
        <w:tab/>
      </w:r>
      <w:r>
        <w:rPr>
          <w:i/>
        </w:rPr>
        <w:tab/>
      </w:r>
      <w:r>
        <w:rPr>
          <w:i/>
        </w:rPr>
        <w:tab/>
      </w:r>
      <w:r>
        <w:rPr>
          <w:i/>
        </w:rPr>
        <w:tab/>
        <w:t>Source: Ericsson, Bell Mobility</w:t>
      </w:r>
    </w:p>
    <w:p w14:paraId="41983174" w14:textId="77777777" w:rsidR="001162DE" w:rsidRDefault="001162DE" w:rsidP="001162DE">
      <w:pPr>
        <w:rPr>
          <w:rFonts w:ascii="Arial" w:hAnsi="Arial" w:cs="Arial"/>
          <w:b/>
        </w:rPr>
      </w:pPr>
      <w:r>
        <w:rPr>
          <w:rFonts w:ascii="Arial" w:hAnsi="Arial" w:cs="Arial"/>
          <w:b/>
        </w:rPr>
        <w:t xml:space="preserve">Abstract: </w:t>
      </w:r>
    </w:p>
    <w:p w14:paraId="5F89C09C" w14:textId="77777777" w:rsidR="001162DE" w:rsidRDefault="001162DE" w:rsidP="001162DE">
      <w:r>
        <w:t>TP for TR 38.717-04-02 to include CA_n25-n41-n66-n77</w:t>
      </w:r>
    </w:p>
    <w:p w14:paraId="53CC99F4" w14:textId="31244374" w:rsidR="008835D4" w:rsidRDefault="008835D4" w:rsidP="001162DE">
      <w:r>
        <w:t xml:space="preserve">Merged to </w:t>
      </w:r>
      <w:r w:rsidRPr="008835D4">
        <w:t>R4-2110700</w:t>
      </w:r>
      <w:r>
        <w:t>.</w:t>
      </w:r>
    </w:p>
    <w:p w14:paraId="1A75F354" w14:textId="31F9B61F"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835D4">
        <w:rPr>
          <w:rFonts w:ascii="Arial" w:hAnsi="Arial" w:cs="Arial"/>
          <w:b/>
          <w:color w:val="993300"/>
          <w:u w:val="single"/>
        </w:rPr>
        <w:t>Merged</w:t>
      </w:r>
      <w:r>
        <w:rPr>
          <w:color w:val="993300"/>
          <w:u w:val="single"/>
        </w:rPr>
        <w:t>.</w:t>
      </w:r>
    </w:p>
    <w:p w14:paraId="5BBF9781" w14:textId="77777777" w:rsidR="001162DE" w:rsidRDefault="001162DE" w:rsidP="001162DE">
      <w:pPr>
        <w:pStyle w:val="3"/>
      </w:pPr>
      <w:bookmarkStart w:id="335" w:name="_Toc71910599"/>
      <w:r>
        <w:t>8.15</w:t>
      </w:r>
      <w:r>
        <w:tab/>
        <w:t>NR inter-band CA for 5 bands DL with x bands UL (x=1, 2)</w:t>
      </w:r>
      <w:bookmarkEnd w:id="335"/>
    </w:p>
    <w:p w14:paraId="651307D7" w14:textId="77777777" w:rsidR="001162DE" w:rsidRDefault="001162DE" w:rsidP="001162DE">
      <w:pPr>
        <w:pStyle w:val="4"/>
      </w:pPr>
      <w:bookmarkStart w:id="336" w:name="_Toc71910600"/>
      <w:r>
        <w:t>8.15.1</w:t>
      </w:r>
      <w:r>
        <w:tab/>
        <w:t>Rapporteur Input (WID/TR/CR)</w:t>
      </w:r>
      <w:bookmarkEnd w:id="336"/>
    </w:p>
    <w:p w14:paraId="1860FE81" w14:textId="1B8D4A69" w:rsidR="001162DE" w:rsidRDefault="001162DE" w:rsidP="001162DE">
      <w:pPr>
        <w:rPr>
          <w:rFonts w:ascii="Arial" w:hAnsi="Arial" w:cs="Arial"/>
          <w:b/>
          <w:sz w:val="24"/>
        </w:rPr>
      </w:pPr>
      <w:r>
        <w:rPr>
          <w:rFonts w:ascii="Arial" w:hAnsi="Arial" w:cs="Arial"/>
          <w:b/>
          <w:color w:val="0000FF"/>
          <w:sz w:val="24"/>
        </w:rPr>
        <w:t>R4-2109770</w:t>
      </w:r>
      <w:r>
        <w:rPr>
          <w:rFonts w:ascii="Arial" w:hAnsi="Arial" w:cs="Arial"/>
          <w:b/>
          <w:color w:val="0000FF"/>
          <w:sz w:val="24"/>
        </w:rPr>
        <w:tab/>
      </w:r>
      <w:r>
        <w:rPr>
          <w:rFonts w:ascii="Arial" w:hAnsi="Arial" w:cs="Arial"/>
          <w:b/>
          <w:sz w:val="24"/>
        </w:rPr>
        <w:t>Revised WID on NR inter-band CA for 5 bands DL with x bands UL (x=1, 2)</w:t>
      </w:r>
    </w:p>
    <w:p w14:paraId="1153E9C1" w14:textId="77777777" w:rsidR="001162DE" w:rsidRDefault="001162DE" w:rsidP="001162DE">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Huawei, HiSilicon</w:t>
      </w:r>
    </w:p>
    <w:p w14:paraId="2D59EF8F" w14:textId="2044042A"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039AA">
        <w:rPr>
          <w:rFonts w:ascii="Arial" w:hAnsi="Arial" w:cs="Arial"/>
          <w:b/>
          <w:color w:val="993300"/>
          <w:u w:val="single"/>
        </w:rPr>
        <w:t>Email approval</w:t>
      </w:r>
      <w:r w:rsidR="007039AA">
        <w:rPr>
          <w:color w:val="993300"/>
          <w:u w:val="single"/>
        </w:rPr>
        <w:t>.</w:t>
      </w:r>
    </w:p>
    <w:p w14:paraId="166C688D" w14:textId="1D7D2F7E" w:rsidR="001162DE" w:rsidRDefault="001162DE" w:rsidP="001162DE">
      <w:pPr>
        <w:rPr>
          <w:rFonts w:ascii="Arial" w:hAnsi="Arial" w:cs="Arial"/>
          <w:b/>
          <w:sz w:val="24"/>
        </w:rPr>
      </w:pPr>
      <w:r>
        <w:rPr>
          <w:rFonts w:ascii="Arial" w:hAnsi="Arial" w:cs="Arial"/>
          <w:b/>
          <w:color w:val="0000FF"/>
          <w:sz w:val="24"/>
        </w:rPr>
        <w:t>R4-2109771</w:t>
      </w:r>
      <w:r>
        <w:rPr>
          <w:rFonts w:ascii="Arial" w:hAnsi="Arial" w:cs="Arial"/>
          <w:b/>
          <w:color w:val="0000FF"/>
          <w:sz w:val="24"/>
        </w:rPr>
        <w:tab/>
      </w:r>
      <w:r>
        <w:rPr>
          <w:rFonts w:ascii="Arial" w:hAnsi="Arial" w:cs="Arial"/>
          <w:b/>
          <w:sz w:val="24"/>
        </w:rPr>
        <w:t>TR 38.717-05-01 v0.3.0</w:t>
      </w:r>
    </w:p>
    <w:p w14:paraId="33E12900" w14:textId="77777777" w:rsidR="001162DE" w:rsidRDefault="001162DE" w:rsidP="001162DE">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38.717-05-01 v0.2.0</w:t>
      </w:r>
      <w:r>
        <w:rPr>
          <w:i/>
        </w:rPr>
        <w:tab/>
        <w:t xml:space="preserve">  CR-  rev  Cat:  (Rel-17)</w:t>
      </w:r>
      <w:r>
        <w:rPr>
          <w:i/>
        </w:rPr>
        <w:br/>
      </w:r>
      <w:r>
        <w:rPr>
          <w:i/>
        </w:rPr>
        <w:br/>
      </w:r>
      <w:r>
        <w:rPr>
          <w:i/>
        </w:rPr>
        <w:tab/>
      </w:r>
      <w:r>
        <w:rPr>
          <w:i/>
        </w:rPr>
        <w:tab/>
      </w:r>
      <w:r>
        <w:rPr>
          <w:i/>
        </w:rPr>
        <w:tab/>
      </w:r>
      <w:r>
        <w:rPr>
          <w:i/>
        </w:rPr>
        <w:tab/>
      </w:r>
      <w:r>
        <w:rPr>
          <w:i/>
        </w:rPr>
        <w:tab/>
        <w:t>Source: Huawei, HiSilicon</w:t>
      </w:r>
    </w:p>
    <w:p w14:paraId="60CF214F" w14:textId="77777777" w:rsidR="001162DE" w:rsidRDefault="001162DE" w:rsidP="001162DE">
      <w:pPr>
        <w:rPr>
          <w:rFonts w:ascii="Arial" w:hAnsi="Arial" w:cs="Arial"/>
          <w:b/>
        </w:rPr>
      </w:pPr>
      <w:r>
        <w:rPr>
          <w:rFonts w:ascii="Arial" w:hAnsi="Arial" w:cs="Arial"/>
          <w:b/>
        </w:rPr>
        <w:t xml:space="preserve">Abstract: </w:t>
      </w:r>
    </w:p>
    <w:p w14:paraId="2AF7F024" w14:textId="77777777" w:rsidR="001162DE" w:rsidRDefault="001162DE" w:rsidP="001162DE">
      <w:r>
        <w:t>To capture the approved TPs in this meeting</w:t>
      </w:r>
    </w:p>
    <w:p w14:paraId="22FF24D0" w14:textId="314050D3" w:rsidR="001162DE" w:rsidRDefault="001162DE" w:rsidP="001162DE">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sidR="00FA32DF">
        <w:rPr>
          <w:rFonts w:ascii="Arial" w:hAnsi="Arial" w:cs="Arial"/>
          <w:b/>
          <w:color w:val="993300"/>
          <w:u w:val="single"/>
        </w:rPr>
        <w:t>Withdrawn</w:t>
      </w:r>
      <w:r w:rsidR="00FA32DF">
        <w:rPr>
          <w:color w:val="993300"/>
          <w:u w:val="single"/>
        </w:rPr>
        <w:t>.</w:t>
      </w:r>
    </w:p>
    <w:p w14:paraId="6693BB0E" w14:textId="7F09076D" w:rsidR="001162DE" w:rsidRDefault="001162DE" w:rsidP="001162DE">
      <w:pPr>
        <w:rPr>
          <w:rFonts w:ascii="Arial" w:hAnsi="Arial" w:cs="Arial"/>
          <w:b/>
          <w:sz w:val="24"/>
        </w:rPr>
      </w:pPr>
      <w:r>
        <w:rPr>
          <w:rFonts w:ascii="Arial" w:hAnsi="Arial" w:cs="Arial"/>
          <w:b/>
          <w:color w:val="0000FF"/>
          <w:sz w:val="24"/>
        </w:rPr>
        <w:t>R4-2109772</w:t>
      </w:r>
      <w:r>
        <w:rPr>
          <w:rFonts w:ascii="Arial" w:hAnsi="Arial" w:cs="Arial"/>
          <w:b/>
          <w:color w:val="0000FF"/>
          <w:sz w:val="24"/>
        </w:rPr>
        <w:tab/>
      </w:r>
      <w:r>
        <w:rPr>
          <w:rFonts w:ascii="Arial" w:hAnsi="Arial" w:cs="Arial"/>
          <w:b/>
          <w:sz w:val="24"/>
        </w:rPr>
        <w:t>CR on Introduction of completed 5 bands inter-band CA into TS 38.101-1</w:t>
      </w:r>
    </w:p>
    <w:p w14:paraId="05129341"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CR-0788  rev  Cat: B (Rel-17)</w:t>
      </w:r>
      <w:r>
        <w:rPr>
          <w:i/>
        </w:rPr>
        <w:br/>
      </w:r>
      <w:r>
        <w:rPr>
          <w:i/>
        </w:rPr>
        <w:br/>
      </w:r>
      <w:r>
        <w:rPr>
          <w:i/>
        </w:rPr>
        <w:tab/>
      </w:r>
      <w:r>
        <w:rPr>
          <w:i/>
        </w:rPr>
        <w:tab/>
      </w:r>
      <w:r>
        <w:rPr>
          <w:i/>
        </w:rPr>
        <w:tab/>
      </w:r>
      <w:r>
        <w:rPr>
          <w:i/>
        </w:rPr>
        <w:tab/>
      </w:r>
      <w:r>
        <w:rPr>
          <w:i/>
        </w:rPr>
        <w:tab/>
        <w:t>Source: Huawei, HiSilicon</w:t>
      </w:r>
    </w:p>
    <w:p w14:paraId="51CDB1EE" w14:textId="1D1A4E0D"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20587">
        <w:rPr>
          <w:rFonts w:ascii="Arial" w:hAnsi="Arial" w:cs="Arial"/>
          <w:b/>
          <w:color w:val="993300"/>
          <w:u w:val="single"/>
        </w:rPr>
        <w:t>Email approval</w:t>
      </w:r>
      <w:r w:rsidR="00C20587">
        <w:rPr>
          <w:color w:val="993300"/>
          <w:u w:val="single"/>
        </w:rPr>
        <w:t>.</w:t>
      </w:r>
    </w:p>
    <w:p w14:paraId="5723AA1F" w14:textId="77777777" w:rsidR="001162DE" w:rsidRDefault="001162DE" w:rsidP="001162DE">
      <w:pPr>
        <w:pStyle w:val="4"/>
      </w:pPr>
      <w:bookmarkStart w:id="337" w:name="_Toc71910601"/>
      <w:r>
        <w:t>8.15.2</w:t>
      </w:r>
      <w:r>
        <w:tab/>
        <w:t>UE RF requirements</w:t>
      </w:r>
      <w:bookmarkEnd w:id="337"/>
    </w:p>
    <w:p w14:paraId="227169F6" w14:textId="77777777" w:rsidR="001162DE" w:rsidRDefault="001162DE" w:rsidP="001162DE">
      <w:pPr>
        <w:pStyle w:val="3"/>
      </w:pPr>
      <w:bookmarkStart w:id="338" w:name="_Toc71910602"/>
      <w:r>
        <w:t>8.16</w:t>
      </w:r>
      <w:r>
        <w:tab/>
        <w:t>DC of 1 LTE band and 1 NR band</w:t>
      </w:r>
      <w:bookmarkEnd w:id="338"/>
    </w:p>
    <w:p w14:paraId="73F0F335" w14:textId="77777777" w:rsidR="001162DE" w:rsidRDefault="001162DE" w:rsidP="001162DE">
      <w:pPr>
        <w:pStyle w:val="4"/>
      </w:pPr>
      <w:bookmarkStart w:id="339" w:name="_Toc71910603"/>
      <w:r>
        <w:t>8.16.1</w:t>
      </w:r>
      <w:r>
        <w:tab/>
        <w:t>Rapporteur Input (WID/TR/CR)</w:t>
      </w:r>
      <w:bookmarkEnd w:id="339"/>
    </w:p>
    <w:p w14:paraId="394EA9A3" w14:textId="0101245D" w:rsidR="001162DE" w:rsidRDefault="001162DE" w:rsidP="001162DE">
      <w:pPr>
        <w:rPr>
          <w:rFonts w:ascii="Arial" w:hAnsi="Arial" w:cs="Arial"/>
          <w:b/>
          <w:sz w:val="24"/>
        </w:rPr>
      </w:pPr>
      <w:r>
        <w:rPr>
          <w:rFonts w:ascii="Arial" w:hAnsi="Arial" w:cs="Arial"/>
          <w:b/>
          <w:color w:val="0000FF"/>
          <w:sz w:val="24"/>
        </w:rPr>
        <w:t>R4-2110580</w:t>
      </w:r>
      <w:r>
        <w:rPr>
          <w:rFonts w:ascii="Arial" w:hAnsi="Arial" w:cs="Arial"/>
          <w:b/>
          <w:color w:val="0000FF"/>
          <w:sz w:val="24"/>
        </w:rPr>
        <w:tab/>
      </w:r>
      <w:r>
        <w:rPr>
          <w:rFonts w:ascii="Arial" w:hAnsi="Arial" w:cs="Arial"/>
          <w:b/>
          <w:sz w:val="24"/>
        </w:rPr>
        <w:t>TR 37.717-11-11 v0.5.0 Rel-17 Dual Connectivity (DC) of 1 LTE band (1DL/1UL) and 1 NR band (1DL/1UL)</w:t>
      </w:r>
    </w:p>
    <w:p w14:paraId="179F1893" w14:textId="77777777" w:rsidR="001162DE" w:rsidRDefault="001162DE" w:rsidP="001162DE">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37.717-11-11 v0.4.0</w:t>
      </w:r>
      <w:r>
        <w:rPr>
          <w:i/>
        </w:rPr>
        <w:tab/>
        <w:t xml:space="preserve">  CR-  rev  Cat:  (Rel-17)</w:t>
      </w:r>
      <w:r>
        <w:rPr>
          <w:i/>
        </w:rPr>
        <w:br/>
      </w:r>
      <w:r>
        <w:rPr>
          <w:i/>
        </w:rPr>
        <w:br/>
      </w:r>
      <w:r>
        <w:rPr>
          <w:i/>
        </w:rPr>
        <w:tab/>
      </w:r>
      <w:r>
        <w:rPr>
          <w:i/>
        </w:rPr>
        <w:tab/>
      </w:r>
      <w:r>
        <w:rPr>
          <w:i/>
        </w:rPr>
        <w:tab/>
      </w:r>
      <w:r>
        <w:rPr>
          <w:i/>
        </w:rPr>
        <w:tab/>
      </w:r>
      <w:r>
        <w:rPr>
          <w:i/>
        </w:rPr>
        <w:tab/>
        <w:t>Source: CHTTL</w:t>
      </w:r>
    </w:p>
    <w:p w14:paraId="7916ACD5" w14:textId="11464D33"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6798D">
        <w:rPr>
          <w:rFonts w:ascii="Arial" w:hAnsi="Arial" w:cs="Arial"/>
          <w:b/>
          <w:color w:val="993300"/>
          <w:u w:val="single"/>
        </w:rPr>
        <w:t>Email approval</w:t>
      </w:r>
      <w:r>
        <w:rPr>
          <w:color w:val="993300"/>
          <w:u w:val="single"/>
        </w:rPr>
        <w:t>.</w:t>
      </w:r>
    </w:p>
    <w:p w14:paraId="23DCB6E3" w14:textId="54A86935" w:rsidR="001162DE" w:rsidRDefault="001162DE" w:rsidP="001162DE">
      <w:pPr>
        <w:rPr>
          <w:rFonts w:ascii="Arial" w:hAnsi="Arial" w:cs="Arial"/>
          <w:b/>
          <w:sz w:val="24"/>
        </w:rPr>
      </w:pPr>
      <w:r>
        <w:rPr>
          <w:rFonts w:ascii="Arial" w:hAnsi="Arial" w:cs="Arial"/>
          <w:b/>
          <w:color w:val="0000FF"/>
          <w:sz w:val="24"/>
        </w:rPr>
        <w:t>R4-2110595</w:t>
      </w:r>
      <w:r>
        <w:rPr>
          <w:rFonts w:ascii="Arial" w:hAnsi="Arial" w:cs="Arial"/>
          <w:b/>
          <w:color w:val="0000FF"/>
          <w:sz w:val="24"/>
        </w:rPr>
        <w:tab/>
      </w:r>
      <w:r>
        <w:rPr>
          <w:rFonts w:ascii="Arial" w:hAnsi="Arial" w:cs="Arial"/>
          <w:b/>
          <w:sz w:val="24"/>
        </w:rPr>
        <w:t>Revised WID for Rel-17 Dual Connectivity (DC) of 1 LTE band (1DL/1UL) and 1 NR band (1DL/1UL)</w:t>
      </w:r>
    </w:p>
    <w:p w14:paraId="02EAA196" w14:textId="77777777" w:rsidR="001162DE" w:rsidRDefault="001162DE" w:rsidP="001162DE">
      <w:pPr>
        <w:rPr>
          <w:i/>
        </w:rPr>
      </w:pPr>
      <w:r>
        <w:rPr>
          <w:i/>
        </w:rPr>
        <w:tab/>
      </w:r>
      <w:r>
        <w:rPr>
          <w:i/>
        </w:rPr>
        <w:tab/>
      </w:r>
      <w:r>
        <w:rPr>
          <w:i/>
        </w:rPr>
        <w:tab/>
      </w:r>
      <w:r>
        <w:rPr>
          <w:i/>
        </w:rPr>
        <w:tab/>
      </w:r>
      <w:r>
        <w:rPr>
          <w:i/>
        </w:rPr>
        <w:tab/>
        <w:t>Type: WID revised</w:t>
      </w:r>
      <w:r>
        <w:rPr>
          <w:i/>
        </w:rPr>
        <w:tab/>
      </w:r>
      <w:r>
        <w:rPr>
          <w:i/>
        </w:rPr>
        <w:tab/>
        <w:t>For: Approval</w:t>
      </w:r>
      <w:r>
        <w:rPr>
          <w:i/>
        </w:rPr>
        <w:br/>
      </w:r>
      <w:r>
        <w:rPr>
          <w:i/>
        </w:rPr>
        <w:tab/>
      </w:r>
      <w:r>
        <w:rPr>
          <w:i/>
        </w:rPr>
        <w:tab/>
      </w:r>
      <w:r>
        <w:rPr>
          <w:i/>
        </w:rPr>
        <w:tab/>
      </w:r>
      <w:r>
        <w:rPr>
          <w:i/>
        </w:rPr>
        <w:tab/>
      </w:r>
      <w:r>
        <w:rPr>
          <w:i/>
        </w:rPr>
        <w:tab/>
        <w:t>Source: CHTTL</w:t>
      </w:r>
    </w:p>
    <w:p w14:paraId="75F9108C" w14:textId="2FFF7D2B"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6798D">
        <w:rPr>
          <w:rFonts w:ascii="Arial" w:hAnsi="Arial" w:cs="Arial"/>
          <w:b/>
          <w:color w:val="993300"/>
          <w:u w:val="single"/>
        </w:rPr>
        <w:t>Email approval</w:t>
      </w:r>
      <w:r>
        <w:rPr>
          <w:color w:val="993300"/>
          <w:u w:val="single"/>
        </w:rPr>
        <w:t>.</w:t>
      </w:r>
    </w:p>
    <w:p w14:paraId="5BD8FDF4" w14:textId="2E5F58A1" w:rsidR="001162DE" w:rsidRDefault="001162DE" w:rsidP="001162DE">
      <w:pPr>
        <w:rPr>
          <w:rFonts w:ascii="Arial" w:hAnsi="Arial" w:cs="Arial"/>
          <w:b/>
          <w:sz w:val="24"/>
        </w:rPr>
      </w:pPr>
      <w:r>
        <w:rPr>
          <w:rFonts w:ascii="Arial" w:hAnsi="Arial" w:cs="Arial"/>
          <w:b/>
          <w:color w:val="0000FF"/>
          <w:sz w:val="24"/>
        </w:rPr>
        <w:t>R4-2110714</w:t>
      </w:r>
      <w:r>
        <w:rPr>
          <w:rFonts w:ascii="Arial" w:hAnsi="Arial" w:cs="Arial"/>
          <w:b/>
          <w:color w:val="0000FF"/>
          <w:sz w:val="24"/>
        </w:rPr>
        <w:tab/>
      </w:r>
      <w:r>
        <w:rPr>
          <w:rFonts w:ascii="Arial" w:hAnsi="Arial" w:cs="Arial"/>
          <w:b/>
          <w:sz w:val="24"/>
        </w:rPr>
        <w:t>Big CR for Rel-17 Dual Connectivity (DC) of 1 LTE band (1DL/1UL) and 1 NR band (1DL/1UL)</w:t>
      </w:r>
    </w:p>
    <w:p w14:paraId="1FBA9489"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v17.1.0</w:t>
      </w:r>
      <w:r>
        <w:rPr>
          <w:i/>
        </w:rPr>
        <w:tab/>
        <w:t xml:space="preserve">  CR-0583  rev  Cat: B (Rel-17)</w:t>
      </w:r>
      <w:r>
        <w:rPr>
          <w:i/>
        </w:rPr>
        <w:br/>
      </w:r>
      <w:r>
        <w:rPr>
          <w:i/>
        </w:rPr>
        <w:br/>
      </w:r>
      <w:r>
        <w:rPr>
          <w:i/>
        </w:rPr>
        <w:tab/>
      </w:r>
      <w:r>
        <w:rPr>
          <w:i/>
        </w:rPr>
        <w:tab/>
      </w:r>
      <w:r>
        <w:rPr>
          <w:i/>
        </w:rPr>
        <w:tab/>
      </w:r>
      <w:r>
        <w:rPr>
          <w:i/>
        </w:rPr>
        <w:tab/>
      </w:r>
      <w:r>
        <w:rPr>
          <w:i/>
        </w:rPr>
        <w:tab/>
        <w:t>Source: CHTTL</w:t>
      </w:r>
    </w:p>
    <w:p w14:paraId="1ECC6425" w14:textId="0F699461"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013A09">
        <w:rPr>
          <w:rFonts w:ascii="Arial" w:hAnsi="Arial" w:cs="Arial"/>
          <w:b/>
          <w:color w:val="993300"/>
          <w:u w:val="single"/>
        </w:rPr>
        <w:t>Email approval</w:t>
      </w:r>
      <w:r>
        <w:rPr>
          <w:color w:val="993300"/>
          <w:u w:val="single"/>
        </w:rPr>
        <w:t>.</w:t>
      </w:r>
    </w:p>
    <w:p w14:paraId="58137EDE" w14:textId="77777777" w:rsidR="001162DE" w:rsidRDefault="001162DE" w:rsidP="001162DE">
      <w:pPr>
        <w:pStyle w:val="4"/>
      </w:pPr>
      <w:bookmarkStart w:id="340" w:name="_Toc71910604"/>
      <w:r>
        <w:t>8.16.2</w:t>
      </w:r>
      <w:r>
        <w:tab/>
        <w:t>EN-DC requirements without FR2 band</w:t>
      </w:r>
      <w:bookmarkEnd w:id="340"/>
    </w:p>
    <w:p w14:paraId="1AD7E60B" w14:textId="0B160B1F" w:rsidR="001162DE" w:rsidRDefault="001162DE" w:rsidP="001162DE">
      <w:pPr>
        <w:rPr>
          <w:rFonts w:ascii="Arial" w:hAnsi="Arial" w:cs="Arial"/>
          <w:b/>
          <w:sz w:val="24"/>
        </w:rPr>
      </w:pPr>
      <w:r>
        <w:rPr>
          <w:rFonts w:ascii="Arial" w:hAnsi="Arial" w:cs="Arial"/>
          <w:b/>
          <w:color w:val="0000FF"/>
          <w:sz w:val="24"/>
        </w:rPr>
        <w:t>R4-2110038</w:t>
      </w:r>
      <w:r>
        <w:rPr>
          <w:rFonts w:ascii="Arial" w:hAnsi="Arial" w:cs="Arial"/>
          <w:b/>
          <w:color w:val="0000FF"/>
          <w:sz w:val="24"/>
        </w:rPr>
        <w:tab/>
      </w:r>
      <w:r>
        <w:rPr>
          <w:rFonts w:ascii="Arial" w:hAnsi="Arial" w:cs="Arial"/>
          <w:b/>
          <w:sz w:val="24"/>
        </w:rPr>
        <w:t>Draft CR for new 2UL2DL EN-DC including DL n77(2A) or DL n78(2A)</w:t>
      </w:r>
    </w:p>
    <w:p w14:paraId="7112E8E1" w14:textId="77777777" w:rsidR="001162DE" w:rsidRDefault="001162DE" w:rsidP="001162DE">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38.101-3 v17.1.0</w:t>
      </w:r>
      <w:r>
        <w:rPr>
          <w:i/>
        </w:rPr>
        <w:tab/>
        <w:t xml:space="preserve">  CR-  rev  Cat: B (Rel-17)</w:t>
      </w:r>
      <w:r>
        <w:rPr>
          <w:i/>
        </w:rPr>
        <w:br/>
      </w:r>
      <w:r>
        <w:rPr>
          <w:i/>
        </w:rPr>
        <w:br/>
      </w:r>
      <w:r>
        <w:rPr>
          <w:i/>
        </w:rPr>
        <w:tab/>
      </w:r>
      <w:r>
        <w:rPr>
          <w:i/>
        </w:rPr>
        <w:tab/>
      </w:r>
      <w:r>
        <w:rPr>
          <w:i/>
        </w:rPr>
        <w:tab/>
      </w:r>
      <w:r>
        <w:rPr>
          <w:i/>
        </w:rPr>
        <w:tab/>
      </w:r>
      <w:r>
        <w:rPr>
          <w:i/>
        </w:rPr>
        <w:tab/>
        <w:t>Source: NTT DOCOMO INC.</w:t>
      </w:r>
    </w:p>
    <w:p w14:paraId="0232F7C9" w14:textId="48F3D449"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32F99">
        <w:rPr>
          <w:rFonts w:ascii="Arial" w:hAnsi="Arial" w:cs="Arial"/>
          <w:b/>
          <w:color w:val="993300"/>
          <w:highlight w:val="green"/>
          <w:u w:val="single"/>
        </w:rPr>
        <w:t>Endorsed</w:t>
      </w:r>
      <w:r w:rsidR="00013A09" w:rsidRPr="005A5E51">
        <w:rPr>
          <w:color w:val="993300"/>
          <w:highlight w:val="green"/>
          <w:u w:val="single"/>
        </w:rPr>
        <w:t>.</w:t>
      </w:r>
    </w:p>
    <w:p w14:paraId="67B551F7" w14:textId="73D95DDA" w:rsidR="001162DE" w:rsidRDefault="001162DE" w:rsidP="001162DE">
      <w:pPr>
        <w:rPr>
          <w:rFonts w:ascii="Arial" w:hAnsi="Arial" w:cs="Arial"/>
          <w:b/>
          <w:sz w:val="24"/>
        </w:rPr>
      </w:pPr>
      <w:r>
        <w:rPr>
          <w:rFonts w:ascii="Arial" w:hAnsi="Arial" w:cs="Arial"/>
          <w:b/>
          <w:color w:val="0000FF"/>
          <w:sz w:val="24"/>
        </w:rPr>
        <w:t>R4-2110287</w:t>
      </w:r>
      <w:r>
        <w:rPr>
          <w:rFonts w:ascii="Arial" w:hAnsi="Arial" w:cs="Arial"/>
          <w:b/>
          <w:color w:val="0000FF"/>
          <w:sz w:val="24"/>
        </w:rPr>
        <w:tab/>
      </w:r>
      <w:r>
        <w:rPr>
          <w:rFonts w:ascii="Arial" w:hAnsi="Arial" w:cs="Arial"/>
          <w:b/>
          <w:sz w:val="24"/>
        </w:rPr>
        <w:t>Draft CR for 38.101-3 to add the configuration DC_20A_n78C</w:t>
      </w:r>
    </w:p>
    <w:p w14:paraId="3708D5F2" w14:textId="77777777" w:rsidR="001162DE" w:rsidRDefault="001162DE" w:rsidP="001162D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v17.1.0</w:t>
      </w:r>
      <w:r>
        <w:rPr>
          <w:i/>
        </w:rPr>
        <w:tab/>
        <w:t xml:space="preserve">  CR-  rev  Cat:  (Rel-17)</w:t>
      </w:r>
      <w:r>
        <w:rPr>
          <w:i/>
        </w:rPr>
        <w:br/>
      </w:r>
      <w:r>
        <w:rPr>
          <w:i/>
        </w:rPr>
        <w:lastRenderedPageBreak/>
        <w:br/>
      </w:r>
      <w:r>
        <w:rPr>
          <w:i/>
        </w:rPr>
        <w:tab/>
      </w:r>
      <w:r>
        <w:rPr>
          <w:i/>
        </w:rPr>
        <w:tab/>
      </w:r>
      <w:r>
        <w:rPr>
          <w:i/>
        </w:rPr>
        <w:tab/>
      </w:r>
      <w:r>
        <w:rPr>
          <w:i/>
        </w:rPr>
        <w:tab/>
      </w:r>
      <w:r>
        <w:rPr>
          <w:i/>
        </w:rPr>
        <w:tab/>
        <w:t>Source: Huawei, HiSilicon</w:t>
      </w:r>
    </w:p>
    <w:p w14:paraId="2EFB96A1" w14:textId="4E55CEBD"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32F99">
        <w:rPr>
          <w:rFonts w:ascii="Arial" w:hAnsi="Arial" w:cs="Arial"/>
          <w:b/>
          <w:color w:val="993300"/>
          <w:highlight w:val="green"/>
          <w:u w:val="single"/>
        </w:rPr>
        <w:t>Endorsed</w:t>
      </w:r>
      <w:r w:rsidR="00535387" w:rsidRPr="005A5E51">
        <w:rPr>
          <w:color w:val="993300"/>
          <w:highlight w:val="green"/>
          <w:u w:val="single"/>
        </w:rPr>
        <w:t>.</w:t>
      </w:r>
    </w:p>
    <w:p w14:paraId="2C5274E1" w14:textId="77777777" w:rsidR="001162DE" w:rsidRDefault="001162DE" w:rsidP="001162DE">
      <w:pPr>
        <w:pStyle w:val="4"/>
      </w:pPr>
      <w:bookmarkStart w:id="341" w:name="_Toc71910605"/>
      <w:r>
        <w:t>8.16.3</w:t>
      </w:r>
      <w:r>
        <w:tab/>
        <w:t>EN-DC requirements with FR2 band</w:t>
      </w:r>
      <w:bookmarkEnd w:id="341"/>
    </w:p>
    <w:p w14:paraId="0C34D64F" w14:textId="25E65C5B" w:rsidR="001162DE" w:rsidRDefault="001162DE" w:rsidP="001162DE">
      <w:pPr>
        <w:rPr>
          <w:rFonts w:ascii="Arial" w:hAnsi="Arial" w:cs="Arial"/>
          <w:b/>
          <w:sz w:val="24"/>
        </w:rPr>
      </w:pPr>
      <w:r>
        <w:rPr>
          <w:rFonts w:ascii="Arial" w:hAnsi="Arial" w:cs="Arial"/>
          <w:b/>
          <w:color w:val="0000FF"/>
          <w:sz w:val="24"/>
        </w:rPr>
        <w:t>R4-2108864</w:t>
      </w:r>
      <w:r>
        <w:rPr>
          <w:rFonts w:ascii="Arial" w:hAnsi="Arial" w:cs="Arial"/>
          <w:b/>
          <w:color w:val="0000FF"/>
          <w:sz w:val="24"/>
        </w:rPr>
        <w:tab/>
      </w:r>
      <w:r>
        <w:rPr>
          <w:rFonts w:ascii="Arial" w:hAnsi="Arial" w:cs="Arial"/>
          <w:b/>
          <w:sz w:val="24"/>
        </w:rPr>
        <w:t>Draft CR on EN-DC of B1,B8 and n258</w:t>
      </w:r>
    </w:p>
    <w:p w14:paraId="60DB61BC" w14:textId="77777777" w:rsidR="001162DE" w:rsidRDefault="001162DE" w:rsidP="001162DE">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v17.1.0</w:t>
      </w:r>
      <w:r>
        <w:rPr>
          <w:i/>
        </w:rPr>
        <w:tab/>
        <w:t xml:space="preserve">  CR-  rev  Cat: B (Rel-17)</w:t>
      </w:r>
      <w:r>
        <w:rPr>
          <w:i/>
        </w:rPr>
        <w:br/>
      </w:r>
      <w:r>
        <w:rPr>
          <w:i/>
        </w:rPr>
        <w:br/>
      </w:r>
      <w:r>
        <w:rPr>
          <w:i/>
        </w:rPr>
        <w:tab/>
      </w:r>
      <w:r>
        <w:rPr>
          <w:i/>
        </w:rPr>
        <w:tab/>
      </w:r>
      <w:r>
        <w:rPr>
          <w:i/>
        </w:rPr>
        <w:tab/>
      </w:r>
      <w:r>
        <w:rPr>
          <w:i/>
        </w:rPr>
        <w:tab/>
      </w:r>
      <w:r>
        <w:rPr>
          <w:i/>
        </w:rPr>
        <w:tab/>
        <w:t>Source: China Unicom</w:t>
      </w:r>
    </w:p>
    <w:p w14:paraId="685DFC3D" w14:textId="220BFA6F"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32F99">
        <w:rPr>
          <w:rFonts w:ascii="Arial" w:hAnsi="Arial" w:cs="Arial"/>
          <w:b/>
          <w:color w:val="993300"/>
          <w:highlight w:val="green"/>
          <w:u w:val="single"/>
        </w:rPr>
        <w:t>Endorsed</w:t>
      </w:r>
      <w:r w:rsidR="009A3006" w:rsidRPr="005A5E51">
        <w:rPr>
          <w:color w:val="993300"/>
          <w:highlight w:val="green"/>
          <w:u w:val="single"/>
        </w:rPr>
        <w:t>.</w:t>
      </w:r>
    </w:p>
    <w:p w14:paraId="1171C828" w14:textId="00F18E89" w:rsidR="001162DE" w:rsidRDefault="001162DE" w:rsidP="001162DE">
      <w:pPr>
        <w:rPr>
          <w:rFonts w:ascii="Arial" w:hAnsi="Arial" w:cs="Arial"/>
          <w:b/>
          <w:sz w:val="24"/>
        </w:rPr>
      </w:pPr>
      <w:r>
        <w:rPr>
          <w:rFonts w:ascii="Arial" w:hAnsi="Arial" w:cs="Arial"/>
          <w:b/>
          <w:color w:val="0000FF"/>
          <w:sz w:val="24"/>
        </w:rPr>
        <w:t>R4-2111093</w:t>
      </w:r>
      <w:r>
        <w:rPr>
          <w:rFonts w:ascii="Arial" w:hAnsi="Arial" w:cs="Arial"/>
          <w:b/>
          <w:color w:val="0000FF"/>
          <w:sz w:val="24"/>
        </w:rPr>
        <w:tab/>
      </w:r>
      <w:r>
        <w:rPr>
          <w:rFonts w:ascii="Arial" w:hAnsi="Arial" w:cs="Arial"/>
          <w:b/>
          <w:sz w:val="24"/>
        </w:rPr>
        <w:t>Rel-17 CR 38101-3-h10 corrections EN-DC 1 band LTE + 1 band NR</w:t>
      </w:r>
    </w:p>
    <w:p w14:paraId="2DD18057"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v17.1.0</w:t>
      </w:r>
      <w:r>
        <w:rPr>
          <w:i/>
        </w:rPr>
        <w:tab/>
        <w:t xml:space="preserve">  CR-0594  rev  Cat: F (Rel-17)</w:t>
      </w:r>
      <w:r>
        <w:rPr>
          <w:i/>
        </w:rPr>
        <w:br/>
      </w:r>
      <w:r>
        <w:rPr>
          <w:i/>
        </w:rPr>
        <w:br/>
      </w:r>
      <w:r>
        <w:rPr>
          <w:i/>
        </w:rPr>
        <w:tab/>
      </w:r>
      <w:r>
        <w:rPr>
          <w:i/>
        </w:rPr>
        <w:tab/>
      </w:r>
      <w:r>
        <w:rPr>
          <w:i/>
        </w:rPr>
        <w:tab/>
      </w:r>
      <w:r>
        <w:rPr>
          <w:i/>
        </w:rPr>
        <w:tab/>
      </w:r>
      <w:r>
        <w:rPr>
          <w:i/>
        </w:rPr>
        <w:tab/>
        <w:t>Source: Ericsson</w:t>
      </w:r>
    </w:p>
    <w:p w14:paraId="6D5D9ECE" w14:textId="77777777" w:rsidR="001162DE" w:rsidRDefault="001162DE" w:rsidP="001162DE">
      <w:pPr>
        <w:rPr>
          <w:rFonts w:ascii="Arial" w:hAnsi="Arial" w:cs="Arial"/>
          <w:b/>
        </w:rPr>
      </w:pPr>
      <w:r>
        <w:rPr>
          <w:rFonts w:ascii="Arial" w:hAnsi="Arial" w:cs="Arial"/>
          <w:b/>
        </w:rPr>
        <w:t xml:space="preserve">Abstract: </w:t>
      </w:r>
    </w:p>
    <w:p w14:paraId="5673F987" w14:textId="77777777" w:rsidR="001162DE" w:rsidRDefault="001162DE" w:rsidP="001162DE">
      <w:r>
        <w:t>Rel-17 CR 38101-3-h10 corrections EN-DC 1 band LTE + 1 band NR</w:t>
      </w:r>
    </w:p>
    <w:p w14:paraId="61596444" w14:textId="0EA29D7E"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30345" w:rsidRPr="005A5E51">
        <w:rPr>
          <w:rFonts w:ascii="Arial" w:hAnsi="Arial" w:cs="Arial"/>
          <w:b/>
          <w:color w:val="993300"/>
          <w:highlight w:val="green"/>
          <w:u w:val="single"/>
        </w:rPr>
        <w:t>Agreed</w:t>
      </w:r>
      <w:r w:rsidR="00730345" w:rsidRPr="005A5E51">
        <w:rPr>
          <w:color w:val="993300"/>
          <w:highlight w:val="green"/>
          <w:u w:val="single"/>
        </w:rPr>
        <w:t>.</w:t>
      </w:r>
    </w:p>
    <w:p w14:paraId="4DF5DAC3" w14:textId="2B34BF57" w:rsidR="001162DE" w:rsidRDefault="001162DE" w:rsidP="001162DE">
      <w:pPr>
        <w:rPr>
          <w:rFonts w:ascii="Arial" w:hAnsi="Arial" w:cs="Arial"/>
          <w:b/>
          <w:sz w:val="24"/>
        </w:rPr>
      </w:pPr>
      <w:r>
        <w:rPr>
          <w:rFonts w:ascii="Arial" w:hAnsi="Arial" w:cs="Arial"/>
          <w:b/>
          <w:color w:val="0000FF"/>
          <w:sz w:val="24"/>
        </w:rPr>
        <w:t>R4-2111158</w:t>
      </w:r>
      <w:r>
        <w:rPr>
          <w:rFonts w:ascii="Arial" w:hAnsi="Arial" w:cs="Arial"/>
          <w:b/>
          <w:color w:val="0000FF"/>
          <w:sz w:val="24"/>
        </w:rPr>
        <w:tab/>
      </w:r>
      <w:r>
        <w:rPr>
          <w:rFonts w:ascii="Arial" w:hAnsi="Arial" w:cs="Arial"/>
          <w:b/>
          <w:sz w:val="24"/>
        </w:rPr>
        <w:t>draft CR to 38.101-3 to add configurations for DC_3_n258</w:t>
      </w:r>
    </w:p>
    <w:p w14:paraId="3250D9BC" w14:textId="77777777" w:rsidR="001162DE" w:rsidRDefault="001162DE" w:rsidP="001162D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v17.1.0</w:t>
      </w:r>
      <w:r>
        <w:rPr>
          <w:i/>
        </w:rPr>
        <w:tab/>
        <w:t xml:space="preserve">  CR-  rev  Cat:  (Rel-17)</w:t>
      </w:r>
      <w:r>
        <w:rPr>
          <w:i/>
        </w:rPr>
        <w:br/>
      </w:r>
      <w:r>
        <w:rPr>
          <w:i/>
        </w:rPr>
        <w:br/>
      </w:r>
      <w:r>
        <w:rPr>
          <w:i/>
        </w:rPr>
        <w:tab/>
      </w:r>
      <w:r>
        <w:rPr>
          <w:i/>
        </w:rPr>
        <w:tab/>
      </w:r>
      <w:r>
        <w:rPr>
          <w:i/>
        </w:rPr>
        <w:tab/>
      </w:r>
      <w:r>
        <w:rPr>
          <w:i/>
        </w:rPr>
        <w:tab/>
      </w:r>
      <w:r>
        <w:rPr>
          <w:i/>
        </w:rPr>
        <w:tab/>
        <w:t>Source: Ericsson, Telstra</w:t>
      </w:r>
    </w:p>
    <w:p w14:paraId="28F6FA9A" w14:textId="77777777" w:rsidR="001162DE" w:rsidRDefault="001162DE" w:rsidP="001162DE">
      <w:pPr>
        <w:rPr>
          <w:rFonts w:ascii="Arial" w:hAnsi="Arial" w:cs="Arial"/>
          <w:b/>
        </w:rPr>
      </w:pPr>
      <w:r>
        <w:rPr>
          <w:rFonts w:ascii="Arial" w:hAnsi="Arial" w:cs="Arial"/>
          <w:b/>
        </w:rPr>
        <w:t xml:space="preserve">Abstract: </w:t>
      </w:r>
    </w:p>
    <w:p w14:paraId="52F672C9" w14:textId="77777777" w:rsidR="001162DE" w:rsidRDefault="001162DE" w:rsidP="001162DE">
      <w:r>
        <w:t>draft CR to 38.101-3 to add configurations for DC_3_n258</w:t>
      </w:r>
    </w:p>
    <w:p w14:paraId="29F513B3" w14:textId="3C6BA813"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B64A3A" w:rsidRPr="005A5E51">
        <w:rPr>
          <w:rFonts w:ascii="Arial" w:hAnsi="Arial" w:cs="Arial"/>
          <w:b/>
          <w:color w:val="993300"/>
          <w:highlight w:val="green"/>
          <w:u w:val="single"/>
        </w:rPr>
        <w:t>Agreed</w:t>
      </w:r>
      <w:r w:rsidR="00B64A3A" w:rsidRPr="005A5E51">
        <w:rPr>
          <w:color w:val="993300"/>
          <w:highlight w:val="green"/>
          <w:u w:val="single"/>
        </w:rPr>
        <w:t>.</w:t>
      </w:r>
    </w:p>
    <w:p w14:paraId="6650E2D3" w14:textId="77777777" w:rsidR="001162DE" w:rsidRDefault="001162DE" w:rsidP="001162DE">
      <w:pPr>
        <w:pStyle w:val="3"/>
      </w:pPr>
      <w:bookmarkStart w:id="342" w:name="_Toc71910606"/>
      <w:r>
        <w:t>8.17</w:t>
      </w:r>
      <w:r>
        <w:tab/>
        <w:t>DC of 2 LTE band and 1 NR band</w:t>
      </w:r>
      <w:bookmarkEnd w:id="342"/>
    </w:p>
    <w:p w14:paraId="3F41B422" w14:textId="77777777" w:rsidR="001162DE" w:rsidRDefault="001162DE" w:rsidP="001162DE">
      <w:pPr>
        <w:pStyle w:val="4"/>
      </w:pPr>
      <w:bookmarkStart w:id="343" w:name="_Toc71910607"/>
      <w:r>
        <w:t>8.17.1</w:t>
      </w:r>
      <w:r>
        <w:tab/>
        <w:t>Rapporteur Input (WID/TR/CR)</w:t>
      </w:r>
      <w:bookmarkEnd w:id="343"/>
    </w:p>
    <w:p w14:paraId="219D44CC" w14:textId="6AF32C21" w:rsidR="001162DE" w:rsidRDefault="001162DE" w:rsidP="001162DE">
      <w:pPr>
        <w:rPr>
          <w:rFonts w:ascii="Arial" w:hAnsi="Arial" w:cs="Arial"/>
          <w:b/>
          <w:sz w:val="24"/>
        </w:rPr>
      </w:pPr>
      <w:r>
        <w:rPr>
          <w:rFonts w:ascii="Arial" w:hAnsi="Arial" w:cs="Arial"/>
          <w:b/>
          <w:color w:val="0000FF"/>
          <w:sz w:val="24"/>
        </w:rPr>
        <w:t>R4-2110665</w:t>
      </w:r>
      <w:r>
        <w:rPr>
          <w:rFonts w:ascii="Arial" w:hAnsi="Arial" w:cs="Arial"/>
          <w:b/>
          <w:color w:val="0000FF"/>
          <w:sz w:val="24"/>
        </w:rPr>
        <w:tab/>
      </w:r>
      <w:r>
        <w:rPr>
          <w:rFonts w:ascii="Arial" w:hAnsi="Arial" w:cs="Arial"/>
          <w:b/>
          <w:sz w:val="24"/>
        </w:rPr>
        <w:t>TR 37.717-21-11 V0.5.0 for DC of 2 LTE band and 1 NR band</w:t>
      </w:r>
    </w:p>
    <w:p w14:paraId="74C8631D" w14:textId="77777777" w:rsidR="001162DE" w:rsidRDefault="001162DE" w:rsidP="001162DE">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Huawei, HiSilicon</w:t>
      </w:r>
    </w:p>
    <w:p w14:paraId="1C4878AD" w14:textId="07477E1D"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FC2A00">
        <w:rPr>
          <w:rFonts w:ascii="Arial" w:hAnsi="Arial" w:cs="Arial"/>
          <w:b/>
          <w:color w:val="993300"/>
          <w:u w:val="single"/>
        </w:rPr>
        <w:t>Email approval</w:t>
      </w:r>
      <w:r w:rsidR="00FC2A00">
        <w:rPr>
          <w:color w:val="993300"/>
          <w:u w:val="single"/>
        </w:rPr>
        <w:t>.</w:t>
      </w:r>
    </w:p>
    <w:p w14:paraId="0DF0ECEC" w14:textId="32343F02" w:rsidR="001162DE" w:rsidRDefault="001162DE" w:rsidP="001162DE">
      <w:pPr>
        <w:rPr>
          <w:rFonts w:ascii="Arial" w:hAnsi="Arial" w:cs="Arial"/>
          <w:b/>
          <w:sz w:val="24"/>
        </w:rPr>
      </w:pPr>
      <w:r>
        <w:rPr>
          <w:rFonts w:ascii="Arial" w:hAnsi="Arial" w:cs="Arial"/>
          <w:b/>
          <w:color w:val="0000FF"/>
          <w:sz w:val="24"/>
        </w:rPr>
        <w:t>R4-2110666</w:t>
      </w:r>
      <w:r>
        <w:rPr>
          <w:rFonts w:ascii="Arial" w:hAnsi="Arial" w:cs="Arial"/>
          <w:b/>
          <w:color w:val="0000FF"/>
          <w:sz w:val="24"/>
        </w:rPr>
        <w:tab/>
      </w:r>
      <w:r>
        <w:rPr>
          <w:rFonts w:ascii="Arial" w:hAnsi="Arial" w:cs="Arial"/>
          <w:b/>
          <w:sz w:val="24"/>
        </w:rPr>
        <w:t>Revised WID: Dual Connectivity (DC) of 2 bands LTE inter-band CA (2DL/1UL) and 1 NR band (1DL/1UL)</w:t>
      </w:r>
    </w:p>
    <w:p w14:paraId="384D8603" w14:textId="77777777" w:rsidR="001162DE" w:rsidRDefault="001162DE" w:rsidP="001162DE">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Huawei, HiSilicon</w:t>
      </w:r>
    </w:p>
    <w:p w14:paraId="2DE50DE7" w14:textId="18221676"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30D47">
        <w:rPr>
          <w:rFonts w:ascii="Arial" w:hAnsi="Arial" w:cs="Arial"/>
          <w:b/>
          <w:color w:val="993300"/>
          <w:u w:val="single"/>
        </w:rPr>
        <w:t>Email approval</w:t>
      </w:r>
      <w:r w:rsidR="00C30D47">
        <w:rPr>
          <w:color w:val="993300"/>
          <w:u w:val="single"/>
        </w:rPr>
        <w:t>.</w:t>
      </w:r>
    </w:p>
    <w:p w14:paraId="05F11C9C" w14:textId="77777777" w:rsidR="00EC243F" w:rsidRDefault="00EC243F" w:rsidP="00EC243F">
      <w:pPr>
        <w:rPr>
          <w:rFonts w:ascii="Arial" w:hAnsi="Arial" w:cs="Arial"/>
          <w:b/>
          <w:sz w:val="24"/>
        </w:rPr>
      </w:pPr>
      <w:r>
        <w:rPr>
          <w:rFonts w:ascii="Arial" w:hAnsi="Arial" w:cs="Arial"/>
          <w:b/>
          <w:color w:val="0000FF"/>
          <w:sz w:val="24"/>
        </w:rPr>
        <w:lastRenderedPageBreak/>
        <w:t>R4-2110667</w:t>
      </w:r>
      <w:r>
        <w:rPr>
          <w:rFonts w:ascii="Arial" w:hAnsi="Arial" w:cs="Arial"/>
          <w:b/>
          <w:color w:val="0000FF"/>
          <w:sz w:val="24"/>
        </w:rPr>
        <w:tab/>
      </w:r>
      <w:r>
        <w:rPr>
          <w:rFonts w:ascii="Arial" w:hAnsi="Arial" w:cs="Arial"/>
          <w:b/>
          <w:sz w:val="24"/>
        </w:rPr>
        <w:t>CR on introduction of completed EN-DC of 2 bands LTE and 1 band NR from RAN4#99-e and RAN4#98-bis-e into TS 38.101-3</w:t>
      </w:r>
    </w:p>
    <w:p w14:paraId="0DE34A57" w14:textId="77777777" w:rsidR="00EC243F" w:rsidRDefault="00EC243F" w:rsidP="00EC243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v17.1.0</w:t>
      </w:r>
      <w:r>
        <w:rPr>
          <w:i/>
        </w:rPr>
        <w:tab/>
        <w:t xml:space="preserve">  CR-0581  rev  Cat: B (Rel-17)</w:t>
      </w:r>
      <w:r>
        <w:rPr>
          <w:i/>
        </w:rPr>
        <w:br/>
      </w:r>
      <w:r>
        <w:rPr>
          <w:i/>
        </w:rPr>
        <w:br/>
      </w:r>
      <w:r>
        <w:rPr>
          <w:i/>
        </w:rPr>
        <w:tab/>
      </w:r>
      <w:r>
        <w:rPr>
          <w:i/>
        </w:rPr>
        <w:tab/>
      </w:r>
      <w:r>
        <w:rPr>
          <w:i/>
        </w:rPr>
        <w:tab/>
      </w:r>
      <w:r>
        <w:rPr>
          <w:i/>
        </w:rPr>
        <w:tab/>
      </w:r>
      <w:r>
        <w:rPr>
          <w:i/>
        </w:rPr>
        <w:tab/>
        <w:t>Source: Huawei, HiSilicon</w:t>
      </w:r>
    </w:p>
    <w:p w14:paraId="63A7B1E3" w14:textId="5CE674BD" w:rsidR="00EC243F" w:rsidRDefault="00EC243F" w:rsidP="00EC243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Arial" w:hAnsi="Arial" w:cs="Arial"/>
          <w:b/>
          <w:color w:val="993300"/>
          <w:u w:val="single"/>
        </w:rPr>
        <w:t>Email approval</w:t>
      </w:r>
      <w:r>
        <w:rPr>
          <w:color w:val="993300"/>
          <w:u w:val="single"/>
        </w:rPr>
        <w:t>.</w:t>
      </w:r>
    </w:p>
    <w:p w14:paraId="5D17F8EF" w14:textId="77777777" w:rsidR="001162DE" w:rsidRDefault="001162DE" w:rsidP="001162DE">
      <w:pPr>
        <w:pStyle w:val="4"/>
      </w:pPr>
      <w:bookmarkStart w:id="344" w:name="_Toc71910608"/>
      <w:r>
        <w:t>8.17.2</w:t>
      </w:r>
      <w:r>
        <w:tab/>
        <w:t>EN-DC requirements without FR2 band</w:t>
      </w:r>
      <w:bookmarkEnd w:id="344"/>
    </w:p>
    <w:p w14:paraId="1961F8C9" w14:textId="07DE0A82" w:rsidR="001162DE" w:rsidRDefault="001162DE" w:rsidP="001162DE">
      <w:pPr>
        <w:rPr>
          <w:rFonts w:ascii="Arial" w:hAnsi="Arial" w:cs="Arial"/>
          <w:b/>
          <w:sz w:val="24"/>
        </w:rPr>
      </w:pPr>
      <w:r>
        <w:rPr>
          <w:rFonts w:ascii="Arial" w:hAnsi="Arial" w:cs="Arial"/>
          <w:b/>
          <w:color w:val="0000FF"/>
          <w:sz w:val="24"/>
        </w:rPr>
        <w:t>R4-2109463</w:t>
      </w:r>
      <w:r>
        <w:rPr>
          <w:rFonts w:ascii="Arial" w:hAnsi="Arial" w:cs="Arial"/>
          <w:b/>
          <w:color w:val="0000FF"/>
          <w:sz w:val="24"/>
        </w:rPr>
        <w:tab/>
      </w:r>
      <w:r>
        <w:rPr>
          <w:rFonts w:ascii="Arial" w:hAnsi="Arial" w:cs="Arial"/>
          <w:b/>
          <w:sz w:val="24"/>
        </w:rPr>
        <w:t>TP update for TR 37.717-21-11: EN-DC_1-11_n41</w:t>
      </w:r>
    </w:p>
    <w:p w14:paraId="77865367"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v0.4.0</w:t>
      </w:r>
      <w:r>
        <w:rPr>
          <w:i/>
        </w:rPr>
        <w:tab/>
        <w:t xml:space="preserve">  CR-  rev  Cat:  (Rel-17)</w:t>
      </w:r>
      <w:r>
        <w:rPr>
          <w:i/>
        </w:rPr>
        <w:br/>
      </w:r>
      <w:r>
        <w:rPr>
          <w:i/>
        </w:rPr>
        <w:br/>
      </w:r>
      <w:r>
        <w:rPr>
          <w:i/>
        </w:rPr>
        <w:tab/>
      </w:r>
      <w:r>
        <w:rPr>
          <w:i/>
        </w:rPr>
        <w:tab/>
      </w:r>
      <w:r>
        <w:rPr>
          <w:i/>
        </w:rPr>
        <w:tab/>
      </w:r>
      <w:r>
        <w:rPr>
          <w:i/>
        </w:rPr>
        <w:tab/>
      </w:r>
      <w:r>
        <w:rPr>
          <w:i/>
        </w:rPr>
        <w:tab/>
        <w:t>Source: SoftBank Corp., Samsung, KDDI</w:t>
      </w:r>
    </w:p>
    <w:p w14:paraId="3148AB97" w14:textId="61FD2142"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32F99">
        <w:rPr>
          <w:rFonts w:ascii="Arial" w:hAnsi="Arial" w:cs="Arial"/>
          <w:b/>
          <w:color w:val="993300"/>
          <w:highlight w:val="green"/>
          <w:u w:val="single"/>
        </w:rPr>
        <w:t>Approved</w:t>
      </w:r>
      <w:r w:rsidR="00D41FF2" w:rsidRPr="005A5E51">
        <w:rPr>
          <w:color w:val="993300"/>
          <w:highlight w:val="green"/>
          <w:u w:val="single"/>
        </w:rPr>
        <w:t>.</w:t>
      </w:r>
    </w:p>
    <w:p w14:paraId="5775B076" w14:textId="77777777" w:rsidR="003040C4" w:rsidRDefault="003040C4" w:rsidP="003040C4">
      <w:pPr>
        <w:rPr>
          <w:rFonts w:ascii="Arial" w:hAnsi="Arial" w:cs="Arial"/>
          <w:b/>
          <w:sz w:val="24"/>
        </w:rPr>
      </w:pPr>
      <w:r>
        <w:rPr>
          <w:rFonts w:ascii="Arial" w:hAnsi="Arial" w:cs="Arial"/>
          <w:b/>
          <w:color w:val="0000FF"/>
          <w:sz w:val="24"/>
        </w:rPr>
        <w:t>R4-2109918</w:t>
      </w:r>
      <w:r>
        <w:rPr>
          <w:rFonts w:ascii="Arial" w:hAnsi="Arial" w:cs="Arial"/>
          <w:b/>
          <w:color w:val="0000FF"/>
          <w:sz w:val="24"/>
        </w:rPr>
        <w:tab/>
      </w:r>
      <w:r>
        <w:rPr>
          <w:rFonts w:ascii="Arial" w:hAnsi="Arial" w:cs="Arial"/>
          <w:b/>
          <w:sz w:val="24"/>
        </w:rPr>
        <w:t>MSD results for PC3 NR inter-band DC band combinations</w:t>
      </w:r>
    </w:p>
    <w:p w14:paraId="58FF8704" w14:textId="77777777" w:rsidR="003040C4" w:rsidRDefault="003040C4" w:rsidP="003040C4">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LG Electronics France</w:t>
      </w:r>
    </w:p>
    <w:p w14:paraId="5DEB90B9" w14:textId="77777777" w:rsidR="003040C4" w:rsidRDefault="003040C4" w:rsidP="003040C4">
      <w:pPr>
        <w:rPr>
          <w:rFonts w:ascii="Arial" w:hAnsi="Arial" w:cs="Arial"/>
          <w:b/>
        </w:rPr>
      </w:pPr>
      <w:r>
        <w:rPr>
          <w:rFonts w:ascii="Arial" w:hAnsi="Arial" w:cs="Arial"/>
          <w:b/>
        </w:rPr>
        <w:t xml:space="preserve">Abstract: </w:t>
      </w:r>
    </w:p>
    <w:p w14:paraId="311BF51B" w14:textId="77777777" w:rsidR="003040C4" w:rsidRDefault="003040C4" w:rsidP="003040C4">
      <w:r>
        <w:t>Provide MSD results for DC_1A-11A_n41A in DC_2band LTE and 1 band NR combinations.</w:t>
      </w:r>
    </w:p>
    <w:p w14:paraId="1896D5DE" w14:textId="77777777" w:rsidR="003040C4" w:rsidRDefault="003040C4" w:rsidP="003040C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473E13">
        <w:rPr>
          <w:rFonts w:ascii="Arial" w:hAnsi="Arial" w:cs="Arial"/>
          <w:b/>
          <w:color w:val="993300"/>
          <w:highlight w:val="green"/>
          <w:u w:val="single"/>
        </w:rPr>
        <w:t>Approved.</w:t>
      </w:r>
    </w:p>
    <w:p w14:paraId="6C45C4F0" w14:textId="59977659" w:rsidR="001162DE" w:rsidRDefault="001162DE" w:rsidP="001162DE">
      <w:pPr>
        <w:rPr>
          <w:rFonts w:ascii="Arial" w:hAnsi="Arial" w:cs="Arial"/>
          <w:b/>
          <w:sz w:val="24"/>
        </w:rPr>
      </w:pPr>
      <w:r>
        <w:rPr>
          <w:rFonts w:ascii="Arial" w:hAnsi="Arial" w:cs="Arial"/>
          <w:b/>
          <w:color w:val="0000FF"/>
          <w:sz w:val="24"/>
        </w:rPr>
        <w:t>R4-2109792</w:t>
      </w:r>
      <w:r>
        <w:rPr>
          <w:rFonts w:ascii="Arial" w:hAnsi="Arial" w:cs="Arial"/>
          <w:b/>
          <w:color w:val="0000FF"/>
          <w:sz w:val="24"/>
        </w:rPr>
        <w:tab/>
      </w:r>
      <w:r>
        <w:rPr>
          <w:rFonts w:ascii="Arial" w:hAnsi="Arial" w:cs="Arial"/>
          <w:b/>
          <w:sz w:val="24"/>
        </w:rPr>
        <w:t>TP to TR 37.717-21-11 DC_13-48_n77</w:t>
      </w:r>
    </w:p>
    <w:p w14:paraId="49B62019"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v0.4.0</w:t>
      </w:r>
      <w:r>
        <w:rPr>
          <w:i/>
        </w:rPr>
        <w:tab/>
        <w:t xml:space="preserve">  CR-  rev  Cat:  (Rel-17)</w:t>
      </w:r>
      <w:r>
        <w:rPr>
          <w:i/>
        </w:rPr>
        <w:br/>
      </w:r>
      <w:r>
        <w:rPr>
          <w:i/>
        </w:rPr>
        <w:br/>
      </w:r>
      <w:r>
        <w:rPr>
          <w:i/>
        </w:rPr>
        <w:tab/>
      </w:r>
      <w:r>
        <w:rPr>
          <w:i/>
        </w:rPr>
        <w:tab/>
      </w:r>
      <w:r>
        <w:rPr>
          <w:i/>
        </w:rPr>
        <w:tab/>
      </w:r>
      <w:r>
        <w:rPr>
          <w:i/>
        </w:rPr>
        <w:tab/>
      </w:r>
      <w:r>
        <w:rPr>
          <w:i/>
        </w:rPr>
        <w:tab/>
        <w:t>Source: Nokia, Verizon</w:t>
      </w:r>
    </w:p>
    <w:p w14:paraId="1BFF0C11" w14:textId="77777777" w:rsidR="001162DE" w:rsidRDefault="001162DE" w:rsidP="001162DE">
      <w:pPr>
        <w:rPr>
          <w:rFonts w:ascii="Arial" w:hAnsi="Arial" w:cs="Arial"/>
          <w:b/>
        </w:rPr>
      </w:pPr>
      <w:r>
        <w:rPr>
          <w:rFonts w:ascii="Arial" w:hAnsi="Arial" w:cs="Arial"/>
          <w:b/>
        </w:rPr>
        <w:t xml:space="preserve">Abstract: </w:t>
      </w:r>
    </w:p>
    <w:p w14:paraId="6D5730A6" w14:textId="77777777" w:rsidR="001162DE" w:rsidRDefault="001162DE" w:rsidP="001162DE">
      <w:r>
        <w:t>DC config DC_13A-48A_n77A is introduced.</w:t>
      </w:r>
    </w:p>
    <w:p w14:paraId="3FE130A3" w14:textId="1EEAF00C"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015999">
        <w:rPr>
          <w:rFonts w:ascii="Arial" w:hAnsi="Arial" w:cs="Arial"/>
          <w:b/>
          <w:color w:val="993300"/>
          <w:u w:val="single"/>
        </w:rPr>
        <w:t>Noted</w:t>
      </w:r>
      <w:r>
        <w:rPr>
          <w:color w:val="993300"/>
          <w:u w:val="single"/>
        </w:rPr>
        <w:t>.</w:t>
      </w:r>
    </w:p>
    <w:p w14:paraId="22A42926" w14:textId="340BBB25" w:rsidR="001162DE" w:rsidRDefault="001162DE" w:rsidP="001162DE">
      <w:pPr>
        <w:rPr>
          <w:rFonts w:ascii="Arial" w:hAnsi="Arial" w:cs="Arial"/>
          <w:b/>
          <w:sz w:val="24"/>
        </w:rPr>
      </w:pPr>
      <w:r>
        <w:rPr>
          <w:rFonts w:ascii="Arial" w:hAnsi="Arial" w:cs="Arial"/>
          <w:b/>
          <w:color w:val="0000FF"/>
          <w:sz w:val="24"/>
        </w:rPr>
        <w:t>R4-2109793</w:t>
      </w:r>
      <w:r>
        <w:rPr>
          <w:rFonts w:ascii="Arial" w:hAnsi="Arial" w:cs="Arial"/>
          <w:b/>
          <w:color w:val="0000FF"/>
          <w:sz w:val="24"/>
        </w:rPr>
        <w:tab/>
      </w:r>
      <w:r>
        <w:rPr>
          <w:rFonts w:ascii="Arial" w:hAnsi="Arial" w:cs="Arial"/>
          <w:b/>
          <w:sz w:val="24"/>
        </w:rPr>
        <w:t>TP to TR 37.717-21-11 DC_48-66_n77</w:t>
      </w:r>
    </w:p>
    <w:p w14:paraId="6950AA6A"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v0.4.0</w:t>
      </w:r>
      <w:r>
        <w:rPr>
          <w:i/>
        </w:rPr>
        <w:tab/>
        <w:t xml:space="preserve">  CR-  rev  Cat:  (Rel-17)</w:t>
      </w:r>
      <w:r>
        <w:rPr>
          <w:i/>
        </w:rPr>
        <w:br/>
      </w:r>
      <w:r>
        <w:rPr>
          <w:i/>
        </w:rPr>
        <w:br/>
      </w:r>
      <w:r>
        <w:rPr>
          <w:i/>
        </w:rPr>
        <w:tab/>
      </w:r>
      <w:r>
        <w:rPr>
          <w:i/>
        </w:rPr>
        <w:tab/>
      </w:r>
      <w:r>
        <w:rPr>
          <w:i/>
        </w:rPr>
        <w:tab/>
      </w:r>
      <w:r>
        <w:rPr>
          <w:i/>
        </w:rPr>
        <w:tab/>
      </w:r>
      <w:r>
        <w:rPr>
          <w:i/>
        </w:rPr>
        <w:tab/>
        <w:t>Source: Nokia, Verizon</w:t>
      </w:r>
    </w:p>
    <w:p w14:paraId="4DD69C28" w14:textId="77777777" w:rsidR="001162DE" w:rsidRDefault="001162DE" w:rsidP="001162DE">
      <w:pPr>
        <w:rPr>
          <w:rFonts w:ascii="Arial" w:hAnsi="Arial" w:cs="Arial"/>
          <w:b/>
        </w:rPr>
      </w:pPr>
      <w:r>
        <w:rPr>
          <w:rFonts w:ascii="Arial" w:hAnsi="Arial" w:cs="Arial"/>
          <w:b/>
        </w:rPr>
        <w:t xml:space="preserve">Abstract: </w:t>
      </w:r>
    </w:p>
    <w:p w14:paraId="30A17752" w14:textId="77777777" w:rsidR="001162DE" w:rsidRDefault="001162DE" w:rsidP="001162DE">
      <w:r>
        <w:t>DC config DC_48A-66A_n77A is introduced.</w:t>
      </w:r>
    </w:p>
    <w:p w14:paraId="3D60327F" w14:textId="073B9F34"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33716">
        <w:rPr>
          <w:rFonts w:ascii="Arial" w:hAnsi="Arial" w:cs="Arial"/>
          <w:b/>
          <w:color w:val="993300"/>
          <w:u w:val="single"/>
        </w:rPr>
        <w:t>Noted</w:t>
      </w:r>
      <w:r>
        <w:rPr>
          <w:color w:val="993300"/>
          <w:u w:val="single"/>
        </w:rPr>
        <w:t>.</w:t>
      </w:r>
    </w:p>
    <w:p w14:paraId="54D9F751" w14:textId="1C21A4B4" w:rsidR="001162DE" w:rsidRDefault="001162DE" w:rsidP="001162DE">
      <w:pPr>
        <w:rPr>
          <w:rFonts w:ascii="Arial" w:hAnsi="Arial" w:cs="Arial"/>
          <w:b/>
          <w:sz w:val="24"/>
        </w:rPr>
      </w:pPr>
      <w:r>
        <w:rPr>
          <w:rFonts w:ascii="Arial" w:hAnsi="Arial" w:cs="Arial"/>
          <w:b/>
          <w:color w:val="0000FF"/>
          <w:sz w:val="24"/>
        </w:rPr>
        <w:t>R4-2110047</w:t>
      </w:r>
      <w:r>
        <w:rPr>
          <w:rFonts w:ascii="Arial" w:hAnsi="Arial" w:cs="Arial"/>
          <w:b/>
          <w:color w:val="0000FF"/>
          <w:sz w:val="24"/>
        </w:rPr>
        <w:tab/>
      </w:r>
      <w:r>
        <w:rPr>
          <w:rFonts w:ascii="Arial" w:hAnsi="Arial" w:cs="Arial"/>
          <w:b/>
          <w:sz w:val="24"/>
        </w:rPr>
        <w:t>draft CR for new 2UL3DL EN-DC including n77(2A) or n78(2A)</w:t>
      </w:r>
    </w:p>
    <w:p w14:paraId="20AB15A9" w14:textId="77777777" w:rsidR="001162DE" w:rsidRDefault="001162DE" w:rsidP="001162DE">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38.101-3 v17.1.0</w:t>
      </w:r>
      <w:r>
        <w:rPr>
          <w:i/>
        </w:rPr>
        <w:tab/>
        <w:t xml:space="preserve">  CR-  rev  Cat: B (Rel-17)</w:t>
      </w:r>
      <w:r>
        <w:rPr>
          <w:i/>
        </w:rPr>
        <w:br/>
      </w:r>
      <w:r>
        <w:rPr>
          <w:i/>
        </w:rPr>
        <w:br/>
      </w:r>
      <w:r>
        <w:rPr>
          <w:i/>
        </w:rPr>
        <w:tab/>
      </w:r>
      <w:r>
        <w:rPr>
          <w:i/>
        </w:rPr>
        <w:tab/>
      </w:r>
      <w:r>
        <w:rPr>
          <w:i/>
        </w:rPr>
        <w:tab/>
      </w:r>
      <w:r>
        <w:rPr>
          <w:i/>
        </w:rPr>
        <w:tab/>
      </w:r>
      <w:r>
        <w:rPr>
          <w:i/>
        </w:rPr>
        <w:tab/>
        <w:t>Source: NTT DOCOMO INC.</w:t>
      </w:r>
    </w:p>
    <w:p w14:paraId="023887E9" w14:textId="77777777" w:rsidR="001162DE" w:rsidRDefault="001162DE" w:rsidP="001162DE">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51B84A3B" w14:textId="486C45CA" w:rsidR="001162DE" w:rsidRDefault="001162DE" w:rsidP="001162DE">
      <w:pPr>
        <w:rPr>
          <w:rFonts w:ascii="Arial" w:hAnsi="Arial" w:cs="Arial"/>
          <w:b/>
          <w:sz w:val="24"/>
        </w:rPr>
      </w:pPr>
      <w:r>
        <w:rPr>
          <w:rFonts w:ascii="Arial" w:hAnsi="Arial" w:cs="Arial"/>
          <w:b/>
          <w:color w:val="0000FF"/>
          <w:sz w:val="24"/>
        </w:rPr>
        <w:t>R4-2110048</w:t>
      </w:r>
      <w:r>
        <w:rPr>
          <w:rFonts w:ascii="Arial" w:hAnsi="Arial" w:cs="Arial"/>
          <w:b/>
          <w:color w:val="0000FF"/>
          <w:sz w:val="24"/>
        </w:rPr>
        <w:tab/>
      </w:r>
      <w:r>
        <w:rPr>
          <w:rFonts w:ascii="Arial" w:hAnsi="Arial" w:cs="Arial"/>
          <w:b/>
          <w:sz w:val="24"/>
        </w:rPr>
        <w:t>draft CR for new 2UL3DL EN-DC including n77(2A) or n78(2A)</w:t>
      </w:r>
    </w:p>
    <w:p w14:paraId="7B4D776B" w14:textId="77777777" w:rsidR="001162DE" w:rsidRDefault="001162DE" w:rsidP="001162DE">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38.101-3 v17.1.0</w:t>
      </w:r>
      <w:r>
        <w:rPr>
          <w:i/>
        </w:rPr>
        <w:tab/>
        <w:t xml:space="preserve">  CR-  rev  Cat: B (Rel-17)</w:t>
      </w:r>
      <w:r>
        <w:rPr>
          <w:i/>
        </w:rPr>
        <w:br/>
      </w:r>
      <w:r>
        <w:rPr>
          <w:i/>
        </w:rPr>
        <w:br/>
      </w:r>
      <w:r>
        <w:rPr>
          <w:i/>
        </w:rPr>
        <w:tab/>
      </w:r>
      <w:r>
        <w:rPr>
          <w:i/>
        </w:rPr>
        <w:tab/>
      </w:r>
      <w:r>
        <w:rPr>
          <w:i/>
        </w:rPr>
        <w:tab/>
      </w:r>
      <w:r>
        <w:rPr>
          <w:i/>
        </w:rPr>
        <w:tab/>
      </w:r>
      <w:r>
        <w:rPr>
          <w:i/>
        </w:rPr>
        <w:tab/>
        <w:t>Source: NTT DOCOMO INC.</w:t>
      </w:r>
    </w:p>
    <w:p w14:paraId="3FB41013"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7CBE2534" w14:textId="577A0A91" w:rsidR="001162DE" w:rsidRDefault="001162DE" w:rsidP="001162DE">
      <w:pPr>
        <w:rPr>
          <w:rFonts w:ascii="Arial" w:hAnsi="Arial" w:cs="Arial"/>
          <w:b/>
          <w:sz w:val="24"/>
        </w:rPr>
      </w:pPr>
      <w:r>
        <w:rPr>
          <w:rFonts w:ascii="Arial" w:hAnsi="Arial" w:cs="Arial"/>
          <w:b/>
          <w:color w:val="0000FF"/>
          <w:sz w:val="24"/>
        </w:rPr>
        <w:t>R4-2110076</w:t>
      </w:r>
      <w:r>
        <w:rPr>
          <w:rFonts w:ascii="Arial" w:hAnsi="Arial" w:cs="Arial"/>
          <w:b/>
          <w:color w:val="0000FF"/>
          <w:sz w:val="24"/>
        </w:rPr>
        <w:tab/>
      </w:r>
      <w:r>
        <w:rPr>
          <w:rFonts w:ascii="Arial" w:hAnsi="Arial" w:cs="Arial"/>
          <w:b/>
          <w:sz w:val="24"/>
        </w:rPr>
        <w:t>draft CR for new 2UL3DL EN-DC including DL n77(2A) or DL n78(2A)</w:t>
      </w:r>
    </w:p>
    <w:p w14:paraId="368B9AD4" w14:textId="77777777" w:rsidR="001162DE" w:rsidRDefault="001162DE" w:rsidP="001162D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v17.1.0</w:t>
      </w:r>
      <w:r>
        <w:rPr>
          <w:i/>
        </w:rPr>
        <w:tab/>
        <w:t xml:space="preserve">  CR-  rev  Cat: B (Rel-17)</w:t>
      </w:r>
      <w:r>
        <w:rPr>
          <w:i/>
        </w:rPr>
        <w:br/>
      </w:r>
      <w:r>
        <w:rPr>
          <w:i/>
        </w:rPr>
        <w:br/>
      </w:r>
      <w:r>
        <w:rPr>
          <w:i/>
        </w:rPr>
        <w:tab/>
      </w:r>
      <w:r>
        <w:rPr>
          <w:i/>
        </w:rPr>
        <w:tab/>
      </w:r>
      <w:r>
        <w:rPr>
          <w:i/>
        </w:rPr>
        <w:tab/>
      </w:r>
      <w:r>
        <w:rPr>
          <w:i/>
        </w:rPr>
        <w:tab/>
      </w:r>
      <w:r>
        <w:rPr>
          <w:i/>
        </w:rPr>
        <w:tab/>
        <w:t>Source: NTT DOCOMO INC.</w:t>
      </w:r>
    </w:p>
    <w:p w14:paraId="73B85D8C" w14:textId="6995A7B1"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32F99">
        <w:rPr>
          <w:rFonts w:ascii="Arial" w:hAnsi="Arial" w:cs="Arial"/>
          <w:b/>
          <w:color w:val="993300"/>
          <w:highlight w:val="green"/>
          <w:u w:val="single"/>
        </w:rPr>
        <w:t>Endorsed</w:t>
      </w:r>
      <w:r w:rsidR="004A786A" w:rsidRPr="005A5E51">
        <w:rPr>
          <w:color w:val="993300"/>
          <w:highlight w:val="green"/>
          <w:u w:val="single"/>
        </w:rPr>
        <w:t>.</w:t>
      </w:r>
    </w:p>
    <w:p w14:paraId="7FF43D08" w14:textId="0E21DC95" w:rsidR="001162DE" w:rsidRDefault="001162DE" w:rsidP="001162DE">
      <w:pPr>
        <w:rPr>
          <w:rFonts w:ascii="Arial" w:hAnsi="Arial" w:cs="Arial"/>
          <w:b/>
          <w:sz w:val="24"/>
        </w:rPr>
      </w:pPr>
      <w:r>
        <w:rPr>
          <w:rFonts w:ascii="Arial" w:hAnsi="Arial" w:cs="Arial"/>
          <w:b/>
          <w:color w:val="0000FF"/>
          <w:sz w:val="24"/>
        </w:rPr>
        <w:t>R4-2110240</w:t>
      </w:r>
      <w:r>
        <w:rPr>
          <w:rFonts w:ascii="Arial" w:hAnsi="Arial" w:cs="Arial"/>
          <w:b/>
          <w:color w:val="0000FF"/>
          <w:sz w:val="24"/>
        </w:rPr>
        <w:tab/>
      </w:r>
      <w:r>
        <w:rPr>
          <w:rFonts w:ascii="Arial" w:hAnsi="Arial" w:cs="Arial"/>
          <w:b/>
          <w:sz w:val="24"/>
        </w:rPr>
        <w:t>TP for TR 37.717-21-11: DC_20A-28A_n1A</w:t>
      </w:r>
    </w:p>
    <w:p w14:paraId="138B2003"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v0.4.0</w:t>
      </w:r>
      <w:r>
        <w:rPr>
          <w:i/>
        </w:rPr>
        <w:tab/>
        <w:t xml:space="preserve">  CR-  rev  Cat:  (Rel-17)</w:t>
      </w:r>
      <w:r>
        <w:rPr>
          <w:i/>
        </w:rPr>
        <w:br/>
      </w:r>
      <w:r>
        <w:rPr>
          <w:i/>
        </w:rPr>
        <w:br/>
      </w:r>
      <w:r>
        <w:rPr>
          <w:i/>
        </w:rPr>
        <w:tab/>
      </w:r>
      <w:r>
        <w:rPr>
          <w:i/>
        </w:rPr>
        <w:tab/>
      </w:r>
      <w:r>
        <w:rPr>
          <w:i/>
        </w:rPr>
        <w:tab/>
      </w:r>
      <w:r>
        <w:rPr>
          <w:i/>
        </w:rPr>
        <w:tab/>
      </w:r>
      <w:r>
        <w:rPr>
          <w:i/>
        </w:rPr>
        <w:tab/>
        <w:t>Source: Huawei, HiSilicon</w:t>
      </w:r>
    </w:p>
    <w:p w14:paraId="28F33CF5" w14:textId="4433C31B"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32F99">
        <w:rPr>
          <w:rFonts w:ascii="Arial" w:hAnsi="Arial" w:cs="Arial"/>
          <w:b/>
          <w:color w:val="993300"/>
          <w:highlight w:val="green"/>
          <w:u w:val="single"/>
        </w:rPr>
        <w:t>Approved</w:t>
      </w:r>
      <w:r w:rsidR="00E95AEE" w:rsidRPr="005A5E51">
        <w:rPr>
          <w:color w:val="993300"/>
          <w:highlight w:val="green"/>
          <w:u w:val="single"/>
        </w:rPr>
        <w:t>.</w:t>
      </w:r>
    </w:p>
    <w:p w14:paraId="4417ED63" w14:textId="72296826" w:rsidR="001162DE" w:rsidRDefault="001162DE" w:rsidP="001162DE">
      <w:pPr>
        <w:rPr>
          <w:rFonts w:ascii="Arial" w:hAnsi="Arial" w:cs="Arial"/>
          <w:b/>
          <w:sz w:val="24"/>
        </w:rPr>
      </w:pPr>
      <w:r>
        <w:rPr>
          <w:rFonts w:ascii="Arial" w:hAnsi="Arial" w:cs="Arial"/>
          <w:b/>
          <w:color w:val="0000FF"/>
          <w:sz w:val="24"/>
        </w:rPr>
        <w:t>R4-2110241</w:t>
      </w:r>
      <w:r>
        <w:rPr>
          <w:rFonts w:ascii="Arial" w:hAnsi="Arial" w:cs="Arial"/>
          <w:b/>
          <w:color w:val="0000FF"/>
          <w:sz w:val="24"/>
        </w:rPr>
        <w:tab/>
      </w:r>
      <w:r>
        <w:rPr>
          <w:rFonts w:ascii="Arial" w:hAnsi="Arial" w:cs="Arial"/>
          <w:b/>
          <w:sz w:val="24"/>
        </w:rPr>
        <w:t>TP for TR 37.717-21-11: DC_8A-20A_n1A</w:t>
      </w:r>
    </w:p>
    <w:p w14:paraId="02C2AC7F"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v0.4.0</w:t>
      </w:r>
      <w:r>
        <w:rPr>
          <w:i/>
        </w:rPr>
        <w:tab/>
        <w:t xml:space="preserve">  CR-  rev  Cat:  (Rel-17)</w:t>
      </w:r>
      <w:r>
        <w:rPr>
          <w:i/>
        </w:rPr>
        <w:br/>
      </w:r>
      <w:r>
        <w:rPr>
          <w:i/>
        </w:rPr>
        <w:br/>
      </w:r>
      <w:r>
        <w:rPr>
          <w:i/>
        </w:rPr>
        <w:tab/>
      </w:r>
      <w:r>
        <w:rPr>
          <w:i/>
        </w:rPr>
        <w:tab/>
      </w:r>
      <w:r>
        <w:rPr>
          <w:i/>
        </w:rPr>
        <w:tab/>
      </w:r>
      <w:r>
        <w:rPr>
          <w:i/>
        </w:rPr>
        <w:tab/>
      </w:r>
      <w:r>
        <w:rPr>
          <w:i/>
        </w:rPr>
        <w:tab/>
        <w:t>Source: Huawei, HiSilicon, Vodafone</w:t>
      </w:r>
    </w:p>
    <w:p w14:paraId="5B3CDB73" w14:textId="30BCF6AE"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32F99">
        <w:rPr>
          <w:rFonts w:ascii="Arial" w:hAnsi="Arial" w:cs="Arial"/>
          <w:b/>
          <w:color w:val="993300"/>
          <w:highlight w:val="green"/>
          <w:u w:val="single"/>
        </w:rPr>
        <w:t>Approved</w:t>
      </w:r>
      <w:r w:rsidR="006E73ED" w:rsidRPr="005A5E51">
        <w:rPr>
          <w:color w:val="993300"/>
          <w:highlight w:val="green"/>
          <w:u w:val="single"/>
        </w:rPr>
        <w:t>.</w:t>
      </w:r>
    </w:p>
    <w:p w14:paraId="398D8147" w14:textId="6AB88FED" w:rsidR="001162DE" w:rsidRDefault="001162DE" w:rsidP="001162DE">
      <w:pPr>
        <w:rPr>
          <w:rFonts w:ascii="Arial" w:hAnsi="Arial" w:cs="Arial"/>
          <w:b/>
          <w:sz w:val="24"/>
        </w:rPr>
      </w:pPr>
      <w:r>
        <w:rPr>
          <w:rFonts w:ascii="Arial" w:hAnsi="Arial" w:cs="Arial"/>
          <w:b/>
          <w:color w:val="0000FF"/>
          <w:sz w:val="24"/>
        </w:rPr>
        <w:t>R4-2110242</w:t>
      </w:r>
      <w:r>
        <w:rPr>
          <w:rFonts w:ascii="Arial" w:hAnsi="Arial" w:cs="Arial"/>
          <w:b/>
          <w:color w:val="0000FF"/>
          <w:sz w:val="24"/>
        </w:rPr>
        <w:tab/>
      </w:r>
      <w:r>
        <w:rPr>
          <w:rFonts w:ascii="Arial" w:hAnsi="Arial" w:cs="Arial"/>
          <w:b/>
          <w:sz w:val="24"/>
        </w:rPr>
        <w:t>TP for TR 37.717-21-11: DC_8A-20A_n3A</w:t>
      </w:r>
    </w:p>
    <w:p w14:paraId="3CCC8950"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v0.4.0</w:t>
      </w:r>
      <w:r>
        <w:rPr>
          <w:i/>
        </w:rPr>
        <w:tab/>
        <w:t xml:space="preserve">  CR-  rev  Cat:  (Rel-17)</w:t>
      </w:r>
      <w:r>
        <w:rPr>
          <w:i/>
        </w:rPr>
        <w:br/>
      </w:r>
      <w:r>
        <w:rPr>
          <w:i/>
        </w:rPr>
        <w:br/>
      </w:r>
      <w:r>
        <w:rPr>
          <w:i/>
        </w:rPr>
        <w:tab/>
      </w:r>
      <w:r>
        <w:rPr>
          <w:i/>
        </w:rPr>
        <w:tab/>
      </w:r>
      <w:r>
        <w:rPr>
          <w:i/>
        </w:rPr>
        <w:tab/>
      </w:r>
      <w:r>
        <w:rPr>
          <w:i/>
        </w:rPr>
        <w:tab/>
      </w:r>
      <w:r>
        <w:rPr>
          <w:i/>
        </w:rPr>
        <w:tab/>
        <w:t>Source: Huawei, HiSilicon, Vodafone</w:t>
      </w:r>
    </w:p>
    <w:p w14:paraId="24507A17" w14:textId="02CFA480"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9D3354">
        <w:rPr>
          <w:rFonts w:ascii="Arial" w:hAnsi="Arial" w:cs="Arial"/>
          <w:b/>
          <w:color w:val="993300"/>
          <w:u w:val="single"/>
        </w:rPr>
        <w:t xml:space="preserve">revised to </w:t>
      </w:r>
      <w:r w:rsidR="009D3354" w:rsidRPr="009D3354">
        <w:rPr>
          <w:rFonts w:ascii="Arial" w:hAnsi="Arial" w:cs="Arial"/>
          <w:b/>
          <w:color w:val="993300"/>
          <w:u w:val="single"/>
        </w:rPr>
        <w:t>R4-2107688</w:t>
      </w:r>
      <w:r>
        <w:rPr>
          <w:color w:val="993300"/>
          <w:u w:val="single"/>
        </w:rPr>
        <w:t>.</w:t>
      </w:r>
    </w:p>
    <w:p w14:paraId="46005892" w14:textId="7DE72E5D" w:rsidR="00A42780" w:rsidRDefault="00AB6B07" w:rsidP="00A42780">
      <w:pPr>
        <w:rPr>
          <w:rFonts w:ascii="Arial" w:hAnsi="Arial" w:cs="Arial"/>
          <w:b/>
          <w:sz w:val="24"/>
        </w:rPr>
      </w:pPr>
      <w:r>
        <w:rPr>
          <w:rFonts w:ascii="Arial" w:hAnsi="Arial" w:cs="Arial"/>
          <w:b/>
          <w:color w:val="0000FF"/>
          <w:sz w:val="24"/>
        </w:rPr>
        <w:t>R4-2107688</w:t>
      </w:r>
      <w:r w:rsidR="00A42780">
        <w:rPr>
          <w:rFonts w:ascii="Arial" w:hAnsi="Arial" w:cs="Arial"/>
          <w:b/>
          <w:color w:val="0000FF"/>
          <w:sz w:val="24"/>
        </w:rPr>
        <w:tab/>
      </w:r>
      <w:r w:rsidR="00A42780">
        <w:rPr>
          <w:rFonts w:ascii="Arial" w:hAnsi="Arial" w:cs="Arial"/>
          <w:b/>
          <w:sz w:val="24"/>
        </w:rPr>
        <w:t>TP for TR 37.717-21-11: DC_8A-20A_n3A</w:t>
      </w:r>
    </w:p>
    <w:p w14:paraId="1652A95D" w14:textId="77777777" w:rsidR="00A42780" w:rsidRDefault="00A42780" w:rsidP="00A4278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v0.4.0</w:t>
      </w:r>
      <w:r>
        <w:rPr>
          <w:i/>
        </w:rPr>
        <w:tab/>
        <w:t xml:space="preserve">  CR-  rev  Cat:  (Rel-17)</w:t>
      </w:r>
      <w:r>
        <w:rPr>
          <w:i/>
        </w:rPr>
        <w:br/>
      </w:r>
      <w:r>
        <w:rPr>
          <w:i/>
        </w:rPr>
        <w:br/>
      </w:r>
      <w:r>
        <w:rPr>
          <w:i/>
        </w:rPr>
        <w:tab/>
      </w:r>
      <w:r>
        <w:rPr>
          <w:i/>
        </w:rPr>
        <w:tab/>
      </w:r>
      <w:r>
        <w:rPr>
          <w:i/>
        </w:rPr>
        <w:tab/>
      </w:r>
      <w:r>
        <w:rPr>
          <w:i/>
        </w:rPr>
        <w:tab/>
      </w:r>
      <w:r>
        <w:rPr>
          <w:i/>
        </w:rPr>
        <w:tab/>
        <w:t>Source: Huawei, HiSilicon, Vodafone</w:t>
      </w:r>
    </w:p>
    <w:p w14:paraId="7C3823D5" w14:textId="2E5BA617" w:rsidR="00A42780" w:rsidRDefault="00A42780" w:rsidP="00A427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271EC6" w:rsidRPr="00271EC6">
        <w:rPr>
          <w:rFonts w:ascii="Arial" w:hAnsi="Arial" w:cs="Arial"/>
          <w:b/>
          <w:color w:val="993300"/>
          <w:highlight w:val="green"/>
          <w:u w:val="single"/>
        </w:rPr>
        <w:t>Approved</w:t>
      </w:r>
    </w:p>
    <w:p w14:paraId="45765EB9" w14:textId="697F6415" w:rsidR="001162DE" w:rsidRDefault="001162DE" w:rsidP="001162DE">
      <w:pPr>
        <w:rPr>
          <w:rFonts w:ascii="Arial" w:hAnsi="Arial" w:cs="Arial"/>
          <w:b/>
          <w:sz w:val="24"/>
        </w:rPr>
      </w:pPr>
      <w:r>
        <w:rPr>
          <w:rFonts w:ascii="Arial" w:hAnsi="Arial" w:cs="Arial"/>
          <w:b/>
          <w:color w:val="0000FF"/>
          <w:sz w:val="24"/>
        </w:rPr>
        <w:t>R4-2110244</w:t>
      </w:r>
      <w:r>
        <w:rPr>
          <w:rFonts w:ascii="Arial" w:hAnsi="Arial" w:cs="Arial"/>
          <w:b/>
          <w:color w:val="0000FF"/>
          <w:sz w:val="24"/>
        </w:rPr>
        <w:tab/>
      </w:r>
      <w:r>
        <w:rPr>
          <w:rFonts w:ascii="Arial" w:hAnsi="Arial" w:cs="Arial"/>
          <w:b/>
          <w:sz w:val="24"/>
        </w:rPr>
        <w:t>Draft CR for 38.101-3 to add the configuration DC_1A-32A_n78C</w:t>
      </w:r>
    </w:p>
    <w:p w14:paraId="43A50728" w14:textId="77777777" w:rsidR="001162DE" w:rsidRDefault="001162DE" w:rsidP="001162D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v17.1.0</w:t>
      </w:r>
      <w:r>
        <w:rPr>
          <w:i/>
        </w:rPr>
        <w:tab/>
        <w:t xml:space="preserve">  CR-  rev  Cat:  (Rel-17)</w:t>
      </w:r>
      <w:r>
        <w:rPr>
          <w:i/>
        </w:rPr>
        <w:br/>
      </w:r>
      <w:r>
        <w:rPr>
          <w:i/>
        </w:rPr>
        <w:br/>
      </w:r>
      <w:r>
        <w:rPr>
          <w:i/>
        </w:rPr>
        <w:tab/>
      </w:r>
      <w:r>
        <w:rPr>
          <w:i/>
        </w:rPr>
        <w:tab/>
      </w:r>
      <w:r>
        <w:rPr>
          <w:i/>
        </w:rPr>
        <w:tab/>
      </w:r>
      <w:r>
        <w:rPr>
          <w:i/>
        </w:rPr>
        <w:tab/>
      </w:r>
      <w:r>
        <w:rPr>
          <w:i/>
        </w:rPr>
        <w:tab/>
        <w:t>Source: Huawei, HiSilicon</w:t>
      </w:r>
    </w:p>
    <w:p w14:paraId="4DA7871C" w14:textId="511CBFB1"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32F99">
        <w:rPr>
          <w:rFonts w:ascii="Arial" w:hAnsi="Arial" w:cs="Arial"/>
          <w:b/>
          <w:color w:val="993300"/>
          <w:highlight w:val="green"/>
          <w:u w:val="single"/>
        </w:rPr>
        <w:t>Endorsed</w:t>
      </w:r>
      <w:r w:rsidR="003E3E26" w:rsidRPr="005A5E51">
        <w:rPr>
          <w:color w:val="993300"/>
          <w:highlight w:val="green"/>
          <w:u w:val="single"/>
        </w:rPr>
        <w:t>.</w:t>
      </w:r>
    </w:p>
    <w:p w14:paraId="572F7110" w14:textId="36778ABC" w:rsidR="001162DE" w:rsidRDefault="001162DE" w:rsidP="001162DE">
      <w:pPr>
        <w:rPr>
          <w:rFonts w:ascii="Arial" w:hAnsi="Arial" w:cs="Arial"/>
          <w:b/>
          <w:sz w:val="24"/>
        </w:rPr>
      </w:pPr>
      <w:r>
        <w:rPr>
          <w:rFonts w:ascii="Arial" w:hAnsi="Arial" w:cs="Arial"/>
          <w:b/>
          <w:color w:val="0000FF"/>
          <w:sz w:val="24"/>
        </w:rPr>
        <w:lastRenderedPageBreak/>
        <w:t>R4-2110245</w:t>
      </w:r>
      <w:r>
        <w:rPr>
          <w:rFonts w:ascii="Arial" w:hAnsi="Arial" w:cs="Arial"/>
          <w:b/>
          <w:color w:val="0000FF"/>
          <w:sz w:val="24"/>
        </w:rPr>
        <w:tab/>
      </w:r>
      <w:r>
        <w:rPr>
          <w:rFonts w:ascii="Arial" w:hAnsi="Arial" w:cs="Arial"/>
          <w:b/>
          <w:sz w:val="24"/>
        </w:rPr>
        <w:t>Draft CR for 38.101-3 to add the configuration DC_3A-32A_n78C</w:t>
      </w:r>
    </w:p>
    <w:p w14:paraId="390D9673" w14:textId="77777777" w:rsidR="001162DE" w:rsidRDefault="001162DE" w:rsidP="001162D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v17.1.0</w:t>
      </w:r>
      <w:r>
        <w:rPr>
          <w:i/>
        </w:rPr>
        <w:tab/>
        <w:t xml:space="preserve">  CR-  rev  Cat:  (Rel-17)</w:t>
      </w:r>
      <w:r>
        <w:rPr>
          <w:i/>
        </w:rPr>
        <w:br/>
      </w:r>
      <w:r>
        <w:rPr>
          <w:i/>
        </w:rPr>
        <w:br/>
      </w:r>
      <w:r>
        <w:rPr>
          <w:i/>
        </w:rPr>
        <w:tab/>
      </w:r>
      <w:r>
        <w:rPr>
          <w:i/>
        </w:rPr>
        <w:tab/>
      </w:r>
      <w:r>
        <w:rPr>
          <w:i/>
        </w:rPr>
        <w:tab/>
      </w:r>
      <w:r>
        <w:rPr>
          <w:i/>
        </w:rPr>
        <w:tab/>
      </w:r>
      <w:r>
        <w:rPr>
          <w:i/>
        </w:rPr>
        <w:tab/>
        <w:t>Source: Huawei, HiSilicon</w:t>
      </w:r>
    </w:p>
    <w:p w14:paraId="51FE33D5" w14:textId="3AB3880F"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32F99">
        <w:rPr>
          <w:rFonts w:ascii="Arial" w:hAnsi="Arial" w:cs="Arial"/>
          <w:b/>
          <w:color w:val="993300"/>
          <w:highlight w:val="green"/>
          <w:u w:val="single"/>
        </w:rPr>
        <w:t>Endorsed</w:t>
      </w:r>
      <w:r w:rsidR="001C2958" w:rsidRPr="005A5E51">
        <w:rPr>
          <w:color w:val="993300"/>
          <w:highlight w:val="green"/>
          <w:u w:val="single"/>
        </w:rPr>
        <w:t>.</w:t>
      </w:r>
    </w:p>
    <w:p w14:paraId="23121A20" w14:textId="6DB6D536" w:rsidR="001162DE" w:rsidRDefault="001162DE" w:rsidP="001162DE">
      <w:pPr>
        <w:rPr>
          <w:rFonts w:ascii="Arial" w:hAnsi="Arial" w:cs="Arial"/>
          <w:b/>
          <w:sz w:val="24"/>
        </w:rPr>
      </w:pPr>
      <w:r>
        <w:rPr>
          <w:rFonts w:ascii="Arial" w:hAnsi="Arial" w:cs="Arial"/>
          <w:b/>
          <w:color w:val="0000FF"/>
          <w:sz w:val="24"/>
        </w:rPr>
        <w:t>R4-2110246</w:t>
      </w:r>
      <w:r>
        <w:rPr>
          <w:rFonts w:ascii="Arial" w:hAnsi="Arial" w:cs="Arial"/>
          <w:b/>
          <w:color w:val="0000FF"/>
          <w:sz w:val="24"/>
        </w:rPr>
        <w:tab/>
      </w:r>
      <w:r>
        <w:rPr>
          <w:rFonts w:ascii="Arial" w:hAnsi="Arial" w:cs="Arial"/>
          <w:b/>
          <w:sz w:val="24"/>
        </w:rPr>
        <w:t>Draft CR for 38.101-3 to add the configuration DC_20A-32A_n78C</w:t>
      </w:r>
    </w:p>
    <w:p w14:paraId="0AF92962" w14:textId="77777777" w:rsidR="001162DE" w:rsidRDefault="001162DE" w:rsidP="001162D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v17.1.0</w:t>
      </w:r>
      <w:r>
        <w:rPr>
          <w:i/>
        </w:rPr>
        <w:tab/>
        <w:t xml:space="preserve">  CR-  rev  Cat:  (Rel-17)</w:t>
      </w:r>
      <w:r>
        <w:rPr>
          <w:i/>
        </w:rPr>
        <w:br/>
      </w:r>
      <w:r>
        <w:rPr>
          <w:i/>
        </w:rPr>
        <w:br/>
      </w:r>
      <w:r>
        <w:rPr>
          <w:i/>
        </w:rPr>
        <w:tab/>
      </w:r>
      <w:r>
        <w:rPr>
          <w:i/>
        </w:rPr>
        <w:tab/>
      </w:r>
      <w:r>
        <w:rPr>
          <w:i/>
        </w:rPr>
        <w:tab/>
      </w:r>
      <w:r>
        <w:rPr>
          <w:i/>
        </w:rPr>
        <w:tab/>
      </w:r>
      <w:r>
        <w:rPr>
          <w:i/>
        </w:rPr>
        <w:tab/>
        <w:t>Source: Huawei, HiSilicon</w:t>
      </w:r>
    </w:p>
    <w:p w14:paraId="308B89A9" w14:textId="4928F43A"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32F99">
        <w:rPr>
          <w:rFonts w:ascii="Arial" w:hAnsi="Arial" w:cs="Arial"/>
          <w:b/>
          <w:color w:val="993300"/>
          <w:highlight w:val="green"/>
          <w:u w:val="single"/>
        </w:rPr>
        <w:t>Endorsed</w:t>
      </w:r>
      <w:r w:rsidR="001C2958" w:rsidRPr="005A5E51">
        <w:rPr>
          <w:color w:val="993300"/>
          <w:highlight w:val="green"/>
          <w:u w:val="single"/>
        </w:rPr>
        <w:t>.</w:t>
      </w:r>
    </w:p>
    <w:p w14:paraId="7BDFB342" w14:textId="77777777" w:rsidR="001162DE" w:rsidRDefault="001162DE" w:rsidP="001162DE">
      <w:pPr>
        <w:pStyle w:val="4"/>
      </w:pPr>
      <w:bookmarkStart w:id="345" w:name="_Toc71910609"/>
      <w:r>
        <w:t>8.17.3</w:t>
      </w:r>
      <w:r>
        <w:tab/>
        <w:t>DMEN-DC requirements with FR2 band</w:t>
      </w:r>
      <w:bookmarkEnd w:id="345"/>
    </w:p>
    <w:p w14:paraId="1A1E5FA5" w14:textId="2EB44B0C" w:rsidR="001162DE" w:rsidRDefault="001162DE" w:rsidP="001162DE">
      <w:pPr>
        <w:rPr>
          <w:rFonts w:ascii="Arial" w:hAnsi="Arial" w:cs="Arial"/>
          <w:b/>
          <w:sz w:val="24"/>
        </w:rPr>
      </w:pPr>
      <w:r>
        <w:rPr>
          <w:rFonts w:ascii="Arial" w:hAnsi="Arial" w:cs="Arial"/>
          <w:b/>
          <w:color w:val="0000FF"/>
          <w:sz w:val="24"/>
        </w:rPr>
        <w:t>R4-2111094</w:t>
      </w:r>
      <w:r>
        <w:rPr>
          <w:rFonts w:ascii="Arial" w:hAnsi="Arial" w:cs="Arial"/>
          <w:b/>
          <w:color w:val="0000FF"/>
          <w:sz w:val="24"/>
        </w:rPr>
        <w:tab/>
      </w:r>
      <w:r>
        <w:rPr>
          <w:rFonts w:ascii="Arial" w:hAnsi="Arial" w:cs="Arial"/>
          <w:b/>
          <w:sz w:val="24"/>
        </w:rPr>
        <w:t>Rel-17 CR 38101-3-h10 corrections EN-DC 2 band LTE + 1 band NR</w:t>
      </w:r>
    </w:p>
    <w:p w14:paraId="4E8182D0"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v17.1.0</w:t>
      </w:r>
      <w:r>
        <w:rPr>
          <w:i/>
        </w:rPr>
        <w:tab/>
        <w:t xml:space="preserve">  CR-0595  rev  Cat: F (Rel-17)</w:t>
      </w:r>
      <w:r>
        <w:rPr>
          <w:i/>
        </w:rPr>
        <w:br/>
      </w:r>
      <w:r>
        <w:rPr>
          <w:i/>
        </w:rPr>
        <w:br/>
      </w:r>
      <w:r>
        <w:rPr>
          <w:i/>
        </w:rPr>
        <w:tab/>
      </w:r>
      <w:r>
        <w:rPr>
          <w:i/>
        </w:rPr>
        <w:tab/>
      </w:r>
      <w:r>
        <w:rPr>
          <w:i/>
        </w:rPr>
        <w:tab/>
      </w:r>
      <w:r>
        <w:rPr>
          <w:i/>
        </w:rPr>
        <w:tab/>
      </w:r>
      <w:r>
        <w:rPr>
          <w:i/>
        </w:rPr>
        <w:tab/>
        <w:t>Source: Ericsson</w:t>
      </w:r>
    </w:p>
    <w:p w14:paraId="21A29B82" w14:textId="77777777" w:rsidR="001162DE" w:rsidRDefault="001162DE" w:rsidP="001162DE">
      <w:pPr>
        <w:rPr>
          <w:rFonts w:ascii="Arial" w:hAnsi="Arial" w:cs="Arial"/>
          <w:b/>
        </w:rPr>
      </w:pPr>
      <w:r>
        <w:rPr>
          <w:rFonts w:ascii="Arial" w:hAnsi="Arial" w:cs="Arial"/>
          <w:b/>
        </w:rPr>
        <w:t xml:space="preserve">Abstract: </w:t>
      </w:r>
    </w:p>
    <w:p w14:paraId="5942777B" w14:textId="77777777" w:rsidR="001162DE" w:rsidRDefault="001162DE" w:rsidP="001162DE">
      <w:r>
        <w:t>Rel-17 CR 38101-3-h10 corrections EN-DC 2 band LTE + 1 band NR</w:t>
      </w:r>
    </w:p>
    <w:p w14:paraId="63244853" w14:textId="0B934450"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AF78C8" w:rsidRPr="005A5E51">
        <w:rPr>
          <w:rFonts w:ascii="Arial" w:hAnsi="Arial" w:cs="Arial"/>
          <w:b/>
          <w:color w:val="993300"/>
          <w:highlight w:val="green"/>
          <w:u w:val="single"/>
        </w:rPr>
        <w:t>Agreed</w:t>
      </w:r>
      <w:r w:rsidR="00AF78C8" w:rsidRPr="005A5E51">
        <w:rPr>
          <w:color w:val="993300"/>
          <w:highlight w:val="green"/>
          <w:u w:val="single"/>
        </w:rPr>
        <w:t>.</w:t>
      </w:r>
    </w:p>
    <w:p w14:paraId="11F8E27E" w14:textId="77777777" w:rsidR="001162DE" w:rsidRDefault="001162DE" w:rsidP="001162DE">
      <w:pPr>
        <w:pStyle w:val="3"/>
      </w:pPr>
      <w:bookmarkStart w:id="346" w:name="_Toc71910610"/>
      <w:r>
        <w:t>8.18</w:t>
      </w:r>
      <w:r>
        <w:tab/>
        <w:t>DC of 3 LTE band and 1 NR band</w:t>
      </w:r>
      <w:bookmarkEnd w:id="346"/>
    </w:p>
    <w:p w14:paraId="1EDCF3D5" w14:textId="77777777" w:rsidR="001162DE" w:rsidRDefault="001162DE" w:rsidP="001162DE">
      <w:pPr>
        <w:pStyle w:val="4"/>
      </w:pPr>
      <w:bookmarkStart w:id="347" w:name="_Toc71910611"/>
      <w:r>
        <w:t>8.18.1</w:t>
      </w:r>
      <w:r>
        <w:tab/>
        <w:t>Rapporteur Input (WID/TR/CR)</w:t>
      </w:r>
      <w:bookmarkEnd w:id="347"/>
    </w:p>
    <w:p w14:paraId="55AFDC5B" w14:textId="0DA96C9E" w:rsidR="001162DE" w:rsidRDefault="001162DE" w:rsidP="001162DE">
      <w:pPr>
        <w:rPr>
          <w:rFonts w:ascii="Arial" w:hAnsi="Arial" w:cs="Arial"/>
          <w:b/>
          <w:sz w:val="24"/>
        </w:rPr>
      </w:pPr>
      <w:r>
        <w:rPr>
          <w:rFonts w:ascii="Arial" w:hAnsi="Arial" w:cs="Arial"/>
          <w:b/>
          <w:color w:val="0000FF"/>
          <w:sz w:val="24"/>
        </w:rPr>
        <w:t>R4-2111070</w:t>
      </w:r>
      <w:r>
        <w:rPr>
          <w:rFonts w:ascii="Arial" w:hAnsi="Arial" w:cs="Arial"/>
          <w:b/>
          <w:color w:val="0000FF"/>
          <w:sz w:val="24"/>
        </w:rPr>
        <w:tab/>
      </w:r>
      <w:r>
        <w:rPr>
          <w:rFonts w:ascii="Arial" w:hAnsi="Arial" w:cs="Arial"/>
          <w:b/>
          <w:sz w:val="24"/>
        </w:rPr>
        <w:t>Revised WID LTE 3DL and one NR band Rel-17</w:t>
      </w:r>
    </w:p>
    <w:p w14:paraId="620E127B" w14:textId="77777777" w:rsidR="001162DE" w:rsidRDefault="001162DE" w:rsidP="001162DE">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Ericsson</w:t>
      </w:r>
    </w:p>
    <w:p w14:paraId="6B10B2FE" w14:textId="77777777" w:rsidR="001162DE" w:rsidRDefault="001162DE" w:rsidP="001162DE">
      <w:pPr>
        <w:rPr>
          <w:rFonts w:ascii="Arial" w:hAnsi="Arial" w:cs="Arial"/>
          <w:b/>
        </w:rPr>
      </w:pPr>
      <w:r>
        <w:rPr>
          <w:rFonts w:ascii="Arial" w:hAnsi="Arial" w:cs="Arial"/>
          <w:b/>
        </w:rPr>
        <w:t xml:space="preserve">Abstract: </w:t>
      </w:r>
    </w:p>
    <w:p w14:paraId="404A263F" w14:textId="77777777" w:rsidR="001162DE" w:rsidRDefault="001162DE" w:rsidP="001162DE">
      <w:r>
        <w:t>Revised WID LTE 3DL and one NR band Rel-17</w:t>
      </w:r>
    </w:p>
    <w:p w14:paraId="519AA9F4" w14:textId="3B1B3E6B"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9535F9">
        <w:rPr>
          <w:rFonts w:ascii="Arial" w:hAnsi="Arial" w:cs="Arial"/>
          <w:b/>
          <w:color w:val="993300"/>
          <w:u w:val="single"/>
        </w:rPr>
        <w:t>Email approval</w:t>
      </w:r>
      <w:r w:rsidR="009535F9">
        <w:rPr>
          <w:color w:val="993300"/>
          <w:u w:val="single"/>
        </w:rPr>
        <w:t>.</w:t>
      </w:r>
    </w:p>
    <w:p w14:paraId="37B8A531" w14:textId="61F3E079" w:rsidR="001162DE" w:rsidRDefault="001162DE" w:rsidP="001162DE">
      <w:pPr>
        <w:rPr>
          <w:rFonts w:ascii="Arial" w:hAnsi="Arial" w:cs="Arial"/>
          <w:b/>
          <w:sz w:val="24"/>
        </w:rPr>
      </w:pPr>
      <w:r>
        <w:rPr>
          <w:rFonts w:ascii="Arial" w:hAnsi="Arial" w:cs="Arial"/>
          <w:b/>
          <w:color w:val="0000FF"/>
          <w:sz w:val="24"/>
        </w:rPr>
        <w:t>R4-2111080</w:t>
      </w:r>
      <w:r>
        <w:rPr>
          <w:rFonts w:ascii="Arial" w:hAnsi="Arial" w:cs="Arial"/>
          <w:b/>
          <w:color w:val="0000FF"/>
          <w:sz w:val="24"/>
        </w:rPr>
        <w:tab/>
      </w:r>
      <w:r>
        <w:rPr>
          <w:rFonts w:ascii="Arial" w:hAnsi="Arial" w:cs="Arial"/>
          <w:b/>
          <w:sz w:val="24"/>
        </w:rPr>
        <w:t>TR 37.717-31-11 v0.5.0 Rel-17 DC combinations LTE 3DL and one NR band</w:t>
      </w:r>
    </w:p>
    <w:p w14:paraId="59A35867" w14:textId="77777777" w:rsidR="001162DE" w:rsidRDefault="001162DE" w:rsidP="001162DE">
      <w:pPr>
        <w:rPr>
          <w:i/>
        </w:rPr>
      </w:pPr>
      <w:r>
        <w:rPr>
          <w:i/>
        </w:rPr>
        <w:tab/>
      </w:r>
      <w:r>
        <w:rPr>
          <w:i/>
        </w:rPr>
        <w:tab/>
      </w:r>
      <w:r>
        <w:rPr>
          <w:i/>
        </w:rPr>
        <w:tab/>
      </w:r>
      <w:r>
        <w:rPr>
          <w:i/>
        </w:rPr>
        <w:tab/>
      </w:r>
      <w:r>
        <w:rPr>
          <w:i/>
        </w:rPr>
        <w:tab/>
        <w:t>Type: draft TR</w:t>
      </w:r>
      <w:r>
        <w:rPr>
          <w:i/>
        </w:rPr>
        <w:tab/>
      </w:r>
      <w:r>
        <w:rPr>
          <w:i/>
        </w:rPr>
        <w:tab/>
        <w:t>For: Endorsement</w:t>
      </w:r>
      <w:r>
        <w:rPr>
          <w:i/>
        </w:rPr>
        <w:br/>
      </w:r>
      <w:r>
        <w:rPr>
          <w:i/>
        </w:rPr>
        <w:tab/>
      </w:r>
      <w:r>
        <w:rPr>
          <w:i/>
        </w:rPr>
        <w:tab/>
      </w:r>
      <w:r>
        <w:rPr>
          <w:i/>
        </w:rPr>
        <w:tab/>
      </w:r>
      <w:r>
        <w:rPr>
          <w:i/>
        </w:rPr>
        <w:tab/>
      </w:r>
      <w:r>
        <w:rPr>
          <w:i/>
        </w:rPr>
        <w:tab/>
        <w:t>37.717-31-11 v0.4.0</w:t>
      </w:r>
      <w:r>
        <w:rPr>
          <w:i/>
        </w:rPr>
        <w:tab/>
        <w:t xml:space="preserve">  CR-  rev  Cat:  (Rel-17)</w:t>
      </w:r>
      <w:r>
        <w:rPr>
          <w:i/>
        </w:rPr>
        <w:br/>
      </w:r>
      <w:r>
        <w:rPr>
          <w:i/>
        </w:rPr>
        <w:br/>
      </w:r>
      <w:r>
        <w:rPr>
          <w:i/>
        </w:rPr>
        <w:tab/>
      </w:r>
      <w:r>
        <w:rPr>
          <w:i/>
        </w:rPr>
        <w:tab/>
      </w:r>
      <w:r>
        <w:rPr>
          <w:i/>
        </w:rPr>
        <w:tab/>
      </w:r>
      <w:r>
        <w:rPr>
          <w:i/>
        </w:rPr>
        <w:tab/>
      </w:r>
      <w:r>
        <w:rPr>
          <w:i/>
        </w:rPr>
        <w:tab/>
        <w:t>Source: Ericsson</w:t>
      </w:r>
    </w:p>
    <w:p w14:paraId="4C734438" w14:textId="77777777" w:rsidR="001162DE" w:rsidRDefault="001162DE" w:rsidP="001162DE">
      <w:pPr>
        <w:rPr>
          <w:rFonts w:ascii="Arial" w:hAnsi="Arial" w:cs="Arial"/>
          <w:b/>
        </w:rPr>
      </w:pPr>
      <w:r>
        <w:rPr>
          <w:rFonts w:ascii="Arial" w:hAnsi="Arial" w:cs="Arial"/>
          <w:b/>
        </w:rPr>
        <w:t xml:space="preserve">Abstract: </w:t>
      </w:r>
    </w:p>
    <w:p w14:paraId="77238AAE" w14:textId="77777777" w:rsidR="001162DE" w:rsidRDefault="001162DE" w:rsidP="001162DE">
      <w:r>
        <w:t>TR 37.717-31-11 v0.5.0 Rel-17 DC combinations LTE 3DL and one NR band</w:t>
      </w:r>
    </w:p>
    <w:p w14:paraId="0BCBF364" w14:textId="31D6B98A"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E735CE">
        <w:rPr>
          <w:rFonts w:ascii="Arial" w:hAnsi="Arial" w:cs="Arial"/>
          <w:b/>
          <w:color w:val="993300"/>
          <w:u w:val="single"/>
        </w:rPr>
        <w:t>Email approval</w:t>
      </w:r>
      <w:r w:rsidR="00E735CE">
        <w:rPr>
          <w:color w:val="993300"/>
          <w:u w:val="single"/>
        </w:rPr>
        <w:t>.</w:t>
      </w:r>
    </w:p>
    <w:p w14:paraId="49DE5283" w14:textId="74E82843" w:rsidR="00367B7D" w:rsidRDefault="00367B7D" w:rsidP="00367B7D">
      <w:pPr>
        <w:rPr>
          <w:rFonts w:ascii="Arial" w:hAnsi="Arial" w:cs="Arial"/>
          <w:b/>
          <w:sz w:val="24"/>
        </w:rPr>
      </w:pPr>
      <w:bookmarkStart w:id="348" w:name="_GoBack"/>
      <w:r>
        <w:rPr>
          <w:rFonts w:ascii="Arial" w:hAnsi="Arial" w:cs="Arial"/>
          <w:b/>
          <w:color w:val="0000FF"/>
          <w:sz w:val="24"/>
        </w:rPr>
        <w:t>R4-2111546</w:t>
      </w:r>
      <w:r>
        <w:rPr>
          <w:rFonts w:ascii="Arial" w:hAnsi="Arial" w:cs="Arial"/>
          <w:b/>
          <w:color w:val="0000FF"/>
          <w:sz w:val="24"/>
        </w:rPr>
        <w:tab/>
      </w:r>
      <w:r w:rsidR="00F47451">
        <w:rPr>
          <w:rFonts w:ascii="Arial" w:hAnsi="Arial" w:cs="Arial"/>
          <w:b/>
          <w:sz w:val="24"/>
        </w:rPr>
        <w:t>Big C</w:t>
      </w:r>
      <w:r w:rsidR="00F47451" w:rsidRPr="00F47451">
        <w:rPr>
          <w:rFonts w:ascii="Arial" w:hAnsi="Arial" w:cs="Arial"/>
          <w:b/>
          <w:sz w:val="24"/>
        </w:rPr>
        <w:t>R 38.101-3 new combinations LTE 3DL and one NR band</w:t>
      </w:r>
      <w:bookmarkEnd w:id="348"/>
    </w:p>
    <w:p w14:paraId="71103C82" w14:textId="2540000B" w:rsidR="00367B7D" w:rsidRDefault="00F47451" w:rsidP="00367B7D">
      <w:pPr>
        <w:rPr>
          <w:i/>
        </w:rPr>
      </w:pPr>
      <w:r>
        <w:rPr>
          <w:i/>
        </w:rPr>
        <w:lastRenderedPageBreak/>
        <w:tab/>
      </w:r>
      <w:r>
        <w:rPr>
          <w:i/>
        </w:rPr>
        <w:tab/>
      </w:r>
      <w:r>
        <w:rPr>
          <w:i/>
        </w:rPr>
        <w:tab/>
      </w:r>
      <w:r>
        <w:rPr>
          <w:i/>
        </w:rPr>
        <w:tab/>
      </w:r>
      <w:r>
        <w:rPr>
          <w:i/>
        </w:rPr>
        <w:tab/>
        <w:t>Type: CR</w:t>
      </w:r>
      <w:r>
        <w:rPr>
          <w:i/>
        </w:rPr>
        <w:tab/>
      </w:r>
      <w:r>
        <w:rPr>
          <w:i/>
        </w:rPr>
        <w:tab/>
        <w:t>For: Agreement</w:t>
      </w:r>
      <w:r w:rsidR="00367B7D">
        <w:rPr>
          <w:i/>
        </w:rPr>
        <w:br/>
      </w:r>
      <w:r w:rsidR="00367B7D">
        <w:rPr>
          <w:i/>
        </w:rPr>
        <w:tab/>
      </w:r>
      <w:r w:rsidR="00367B7D">
        <w:rPr>
          <w:i/>
        </w:rPr>
        <w:tab/>
      </w:r>
      <w:r w:rsidR="00367B7D">
        <w:rPr>
          <w:i/>
        </w:rPr>
        <w:tab/>
      </w:r>
      <w:r w:rsidR="00367B7D">
        <w:rPr>
          <w:i/>
        </w:rPr>
        <w:tab/>
      </w:r>
      <w:r w:rsidR="00367B7D">
        <w:rPr>
          <w:i/>
        </w:rPr>
        <w:tab/>
        <w:t>38.101-3 v17.1.0</w:t>
      </w:r>
      <w:r w:rsidR="00367B7D">
        <w:rPr>
          <w:i/>
        </w:rPr>
        <w:tab/>
        <w:t xml:space="preserve">  CR-</w:t>
      </w:r>
      <w:r>
        <w:rPr>
          <w:i/>
        </w:rPr>
        <w:t>XXXX</w:t>
      </w:r>
      <w:r w:rsidR="00367B7D">
        <w:rPr>
          <w:i/>
        </w:rPr>
        <w:t xml:space="preserve">  rev  Cat: B (Rel-1</w:t>
      </w:r>
      <w:r>
        <w:rPr>
          <w:i/>
        </w:rPr>
        <w:t>7)</w:t>
      </w:r>
      <w:r>
        <w:rPr>
          <w:i/>
        </w:rPr>
        <w:br/>
      </w:r>
      <w:r>
        <w:rPr>
          <w:i/>
        </w:rPr>
        <w:br/>
      </w:r>
      <w:r>
        <w:rPr>
          <w:i/>
        </w:rPr>
        <w:tab/>
      </w:r>
      <w:r>
        <w:rPr>
          <w:i/>
        </w:rPr>
        <w:tab/>
      </w:r>
      <w:r>
        <w:rPr>
          <w:i/>
        </w:rPr>
        <w:tab/>
      </w:r>
      <w:r>
        <w:rPr>
          <w:i/>
        </w:rPr>
        <w:tab/>
      </w:r>
      <w:r>
        <w:rPr>
          <w:i/>
        </w:rPr>
        <w:tab/>
        <w:t>Source: Ericsson</w:t>
      </w:r>
    </w:p>
    <w:p w14:paraId="7330F846" w14:textId="06BF46E7" w:rsidR="00367B7D" w:rsidRDefault="00367B7D"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Arial" w:hAnsi="Arial" w:cs="Arial"/>
          <w:b/>
          <w:color w:val="993300"/>
          <w:u w:val="single"/>
        </w:rPr>
        <w:t>Email approval.</w:t>
      </w:r>
    </w:p>
    <w:p w14:paraId="352FB251" w14:textId="77777777" w:rsidR="001162DE" w:rsidRDefault="001162DE" w:rsidP="001162DE">
      <w:pPr>
        <w:pStyle w:val="4"/>
      </w:pPr>
      <w:bookmarkStart w:id="349" w:name="_Toc71910612"/>
      <w:r>
        <w:t>8.18.2</w:t>
      </w:r>
      <w:r>
        <w:tab/>
        <w:t>EN-DC requirements without FR2 band</w:t>
      </w:r>
      <w:bookmarkEnd w:id="349"/>
    </w:p>
    <w:p w14:paraId="63F766BC" w14:textId="17A61553" w:rsidR="001162DE" w:rsidRDefault="001162DE" w:rsidP="001162DE">
      <w:pPr>
        <w:rPr>
          <w:rFonts w:ascii="Arial" w:hAnsi="Arial" w:cs="Arial"/>
          <w:b/>
          <w:sz w:val="24"/>
        </w:rPr>
      </w:pPr>
      <w:r>
        <w:rPr>
          <w:rFonts w:ascii="Arial" w:hAnsi="Arial" w:cs="Arial"/>
          <w:b/>
          <w:color w:val="0000FF"/>
          <w:sz w:val="24"/>
        </w:rPr>
        <w:t>R4-2110078</w:t>
      </w:r>
      <w:r>
        <w:rPr>
          <w:rFonts w:ascii="Arial" w:hAnsi="Arial" w:cs="Arial"/>
          <w:b/>
          <w:color w:val="0000FF"/>
          <w:sz w:val="24"/>
        </w:rPr>
        <w:tab/>
      </w:r>
      <w:r>
        <w:rPr>
          <w:rFonts w:ascii="Arial" w:hAnsi="Arial" w:cs="Arial"/>
          <w:b/>
          <w:sz w:val="24"/>
        </w:rPr>
        <w:t>draft CR for new 2UL4DL EN-DC including DL n77(2A) or DL n78(2A)</w:t>
      </w:r>
    </w:p>
    <w:p w14:paraId="2FDB3057" w14:textId="77777777" w:rsidR="001162DE" w:rsidRDefault="001162DE" w:rsidP="001162D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v17.1.0</w:t>
      </w:r>
      <w:r>
        <w:rPr>
          <w:i/>
        </w:rPr>
        <w:tab/>
        <w:t xml:space="preserve">  CR-  rev  Cat: B (Rel-17)</w:t>
      </w:r>
      <w:r>
        <w:rPr>
          <w:i/>
        </w:rPr>
        <w:br/>
      </w:r>
      <w:r>
        <w:rPr>
          <w:i/>
        </w:rPr>
        <w:br/>
      </w:r>
      <w:r>
        <w:rPr>
          <w:i/>
        </w:rPr>
        <w:tab/>
      </w:r>
      <w:r>
        <w:rPr>
          <w:i/>
        </w:rPr>
        <w:tab/>
      </w:r>
      <w:r>
        <w:rPr>
          <w:i/>
        </w:rPr>
        <w:tab/>
      </w:r>
      <w:r>
        <w:rPr>
          <w:i/>
        </w:rPr>
        <w:tab/>
      </w:r>
      <w:r>
        <w:rPr>
          <w:i/>
        </w:rPr>
        <w:tab/>
        <w:t>Source: NTT DOCOMO INC.</w:t>
      </w:r>
    </w:p>
    <w:p w14:paraId="2A7117FC" w14:textId="5B748D3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32F99">
        <w:rPr>
          <w:rFonts w:ascii="Arial" w:hAnsi="Arial" w:cs="Arial"/>
          <w:b/>
          <w:color w:val="993300"/>
          <w:highlight w:val="green"/>
          <w:u w:val="single"/>
        </w:rPr>
        <w:t>Endorsed</w:t>
      </w:r>
      <w:r w:rsidR="009B165B" w:rsidRPr="005A5E51">
        <w:rPr>
          <w:color w:val="993300"/>
          <w:highlight w:val="green"/>
          <w:u w:val="single"/>
        </w:rPr>
        <w:t>.</w:t>
      </w:r>
    </w:p>
    <w:p w14:paraId="598CCA52" w14:textId="29A64592" w:rsidR="001162DE" w:rsidRDefault="001162DE" w:rsidP="001162DE">
      <w:pPr>
        <w:rPr>
          <w:rFonts w:ascii="Arial" w:hAnsi="Arial" w:cs="Arial"/>
          <w:b/>
          <w:sz w:val="24"/>
        </w:rPr>
      </w:pPr>
      <w:r>
        <w:rPr>
          <w:rFonts w:ascii="Arial" w:hAnsi="Arial" w:cs="Arial"/>
          <w:b/>
          <w:color w:val="0000FF"/>
          <w:sz w:val="24"/>
        </w:rPr>
        <w:t>R4-2110247</w:t>
      </w:r>
      <w:r>
        <w:rPr>
          <w:rFonts w:ascii="Arial" w:hAnsi="Arial" w:cs="Arial"/>
          <w:b/>
          <w:color w:val="0000FF"/>
          <w:sz w:val="24"/>
        </w:rPr>
        <w:tab/>
      </w:r>
      <w:r>
        <w:rPr>
          <w:rFonts w:ascii="Arial" w:hAnsi="Arial" w:cs="Arial"/>
          <w:b/>
          <w:sz w:val="24"/>
        </w:rPr>
        <w:t>Draft CR for 38.101-3 to add the configuration DC_1A-3A-32A_n78C</w:t>
      </w:r>
    </w:p>
    <w:p w14:paraId="748871AE" w14:textId="77777777" w:rsidR="001162DE" w:rsidRDefault="001162DE" w:rsidP="001162D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v17.1.0</w:t>
      </w:r>
      <w:r>
        <w:rPr>
          <w:i/>
        </w:rPr>
        <w:tab/>
        <w:t xml:space="preserve">  CR-  rev  Cat:  (Rel-17)</w:t>
      </w:r>
      <w:r>
        <w:rPr>
          <w:i/>
        </w:rPr>
        <w:br/>
      </w:r>
      <w:r>
        <w:rPr>
          <w:i/>
        </w:rPr>
        <w:br/>
      </w:r>
      <w:r>
        <w:rPr>
          <w:i/>
        </w:rPr>
        <w:tab/>
      </w:r>
      <w:r>
        <w:rPr>
          <w:i/>
        </w:rPr>
        <w:tab/>
      </w:r>
      <w:r>
        <w:rPr>
          <w:i/>
        </w:rPr>
        <w:tab/>
      </w:r>
      <w:r>
        <w:rPr>
          <w:i/>
        </w:rPr>
        <w:tab/>
      </w:r>
      <w:r>
        <w:rPr>
          <w:i/>
        </w:rPr>
        <w:tab/>
        <w:t>Source: Huawei, HiSilicon</w:t>
      </w:r>
    </w:p>
    <w:p w14:paraId="23566573" w14:textId="22C403FA"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32F99">
        <w:rPr>
          <w:rFonts w:ascii="Arial" w:hAnsi="Arial" w:cs="Arial"/>
          <w:b/>
          <w:color w:val="993300"/>
          <w:highlight w:val="green"/>
          <w:u w:val="single"/>
        </w:rPr>
        <w:t>Endorsed</w:t>
      </w:r>
      <w:r w:rsidR="009138B0" w:rsidRPr="005A5E51">
        <w:rPr>
          <w:color w:val="993300"/>
          <w:highlight w:val="green"/>
          <w:u w:val="single"/>
        </w:rPr>
        <w:t>.</w:t>
      </w:r>
    </w:p>
    <w:p w14:paraId="6AC7B001" w14:textId="3D14D12D" w:rsidR="001162DE" w:rsidRDefault="001162DE" w:rsidP="001162DE">
      <w:pPr>
        <w:rPr>
          <w:rFonts w:ascii="Arial" w:hAnsi="Arial" w:cs="Arial"/>
          <w:b/>
          <w:sz w:val="24"/>
        </w:rPr>
      </w:pPr>
      <w:r>
        <w:rPr>
          <w:rFonts w:ascii="Arial" w:hAnsi="Arial" w:cs="Arial"/>
          <w:b/>
          <w:color w:val="0000FF"/>
          <w:sz w:val="24"/>
        </w:rPr>
        <w:t>R4-2110248</w:t>
      </w:r>
      <w:r>
        <w:rPr>
          <w:rFonts w:ascii="Arial" w:hAnsi="Arial" w:cs="Arial"/>
          <w:b/>
          <w:color w:val="0000FF"/>
          <w:sz w:val="24"/>
        </w:rPr>
        <w:tab/>
      </w:r>
      <w:r>
        <w:rPr>
          <w:rFonts w:ascii="Arial" w:hAnsi="Arial" w:cs="Arial"/>
          <w:b/>
          <w:sz w:val="24"/>
        </w:rPr>
        <w:t>TP for TR 37.717-31-11: DC_3A-20A-28A_n1A</w:t>
      </w:r>
    </w:p>
    <w:p w14:paraId="12F887B0"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v0.4.0</w:t>
      </w:r>
      <w:r>
        <w:rPr>
          <w:i/>
        </w:rPr>
        <w:tab/>
        <w:t xml:space="preserve">  CR-  rev  Cat:  (Rel-17)</w:t>
      </w:r>
      <w:r>
        <w:rPr>
          <w:i/>
        </w:rPr>
        <w:br/>
      </w:r>
      <w:r>
        <w:rPr>
          <w:i/>
        </w:rPr>
        <w:br/>
      </w:r>
      <w:r>
        <w:rPr>
          <w:i/>
        </w:rPr>
        <w:tab/>
      </w:r>
      <w:r>
        <w:rPr>
          <w:i/>
        </w:rPr>
        <w:tab/>
      </w:r>
      <w:r>
        <w:rPr>
          <w:i/>
        </w:rPr>
        <w:tab/>
      </w:r>
      <w:r>
        <w:rPr>
          <w:i/>
        </w:rPr>
        <w:tab/>
      </w:r>
      <w:r>
        <w:rPr>
          <w:i/>
        </w:rPr>
        <w:tab/>
        <w:t>Source: Huawei, HiSilicon</w:t>
      </w:r>
    </w:p>
    <w:p w14:paraId="3A2C4ADD" w14:textId="0C84C41E"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32F99">
        <w:rPr>
          <w:rFonts w:ascii="Arial" w:hAnsi="Arial" w:cs="Arial"/>
          <w:b/>
          <w:color w:val="993300"/>
          <w:highlight w:val="green"/>
          <w:u w:val="single"/>
        </w:rPr>
        <w:t>Approved</w:t>
      </w:r>
      <w:r w:rsidR="0083638D" w:rsidRPr="005A5E51">
        <w:rPr>
          <w:color w:val="993300"/>
          <w:highlight w:val="green"/>
          <w:u w:val="single"/>
        </w:rPr>
        <w:t>.</w:t>
      </w:r>
    </w:p>
    <w:p w14:paraId="62A975F9" w14:textId="62F92219" w:rsidR="001162DE" w:rsidRDefault="001162DE" w:rsidP="001162DE">
      <w:pPr>
        <w:rPr>
          <w:rFonts w:ascii="Arial" w:hAnsi="Arial" w:cs="Arial"/>
          <w:b/>
          <w:sz w:val="24"/>
        </w:rPr>
      </w:pPr>
      <w:r>
        <w:rPr>
          <w:rFonts w:ascii="Arial" w:hAnsi="Arial" w:cs="Arial"/>
          <w:b/>
          <w:color w:val="0000FF"/>
          <w:sz w:val="24"/>
        </w:rPr>
        <w:t>R4-2110249</w:t>
      </w:r>
      <w:r>
        <w:rPr>
          <w:rFonts w:ascii="Arial" w:hAnsi="Arial" w:cs="Arial"/>
          <w:b/>
          <w:color w:val="0000FF"/>
          <w:sz w:val="24"/>
        </w:rPr>
        <w:tab/>
      </w:r>
      <w:r>
        <w:rPr>
          <w:rFonts w:ascii="Arial" w:hAnsi="Arial" w:cs="Arial"/>
          <w:b/>
          <w:sz w:val="24"/>
        </w:rPr>
        <w:t>TP for TR 37.717-31-11: DC_7A-20A-28A_n1A</w:t>
      </w:r>
    </w:p>
    <w:p w14:paraId="7F0FFF04"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v0.4.0</w:t>
      </w:r>
      <w:r>
        <w:rPr>
          <w:i/>
        </w:rPr>
        <w:tab/>
        <w:t xml:space="preserve">  CR-  rev  Cat:  (Rel-17)</w:t>
      </w:r>
      <w:r>
        <w:rPr>
          <w:i/>
        </w:rPr>
        <w:br/>
      </w:r>
      <w:r>
        <w:rPr>
          <w:i/>
        </w:rPr>
        <w:br/>
      </w:r>
      <w:r>
        <w:rPr>
          <w:i/>
        </w:rPr>
        <w:tab/>
      </w:r>
      <w:r>
        <w:rPr>
          <w:i/>
        </w:rPr>
        <w:tab/>
      </w:r>
      <w:r>
        <w:rPr>
          <w:i/>
        </w:rPr>
        <w:tab/>
      </w:r>
      <w:r>
        <w:rPr>
          <w:i/>
        </w:rPr>
        <w:tab/>
      </w:r>
      <w:r>
        <w:rPr>
          <w:i/>
        </w:rPr>
        <w:tab/>
        <w:t>Source: Huawei, HiSilicon</w:t>
      </w:r>
    </w:p>
    <w:p w14:paraId="230C24F0" w14:textId="13AC978F"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32F99">
        <w:rPr>
          <w:rFonts w:ascii="Arial" w:hAnsi="Arial" w:cs="Arial"/>
          <w:b/>
          <w:color w:val="993300"/>
          <w:highlight w:val="green"/>
          <w:u w:val="single"/>
        </w:rPr>
        <w:t>Approved</w:t>
      </w:r>
      <w:r w:rsidR="00EE0E79" w:rsidRPr="005A5E51">
        <w:rPr>
          <w:color w:val="993300"/>
          <w:highlight w:val="green"/>
          <w:u w:val="single"/>
        </w:rPr>
        <w:t>.</w:t>
      </w:r>
    </w:p>
    <w:p w14:paraId="0EE11244" w14:textId="77777777" w:rsidR="001162DE" w:rsidRDefault="001162DE" w:rsidP="001162DE">
      <w:pPr>
        <w:pStyle w:val="4"/>
      </w:pPr>
      <w:bookmarkStart w:id="350" w:name="_Toc71910613"/>
      <w:r>
        <w:t>8.18.3</w:t>
      </w:r>
      <w:r>
        <w:tab/>
        <w:t>EN-DC requirements with FR2 band</w:t>
      </w:r>
      <w:bookmarkEnd w:id="350"/>
    </w:p>
    <w:p w14:paraId="0A9DFA1E" w14:textId="14121D7E" w:rsidR="001162DE" w:rsidRDefault="001162DE" w:rsidP="001162DE">
      <w:pPr>
        <w:rPr>
          <w:rFonts w:ascii="Arial" w:hAnsi="Arial" w:cs="Arial"/>
          <w:b/>
          <w:sz w:val="24"/>
        </w:rPr>
      </w:pPr>
      <w:r>
        <w:rPr>
          <w:rFonts w:ascii="Arial" w:hAnsi="Arial" w:cs="Arial"/>
          <w:b/>
          <w:color w:val="0000FF"/>
          <w:sz w:val="24"/>
        </w:rPr>
        <w:t>R4-2110775</w:t>
      </w:r>
      <w:r>
        <w:rPr>
          <w:rFonts w:ascii="Arial" w:hAnsi="Arial" w:cs="Arial"/>
          <w:b/>
          <w:color w:val="0000FF"/>
          <w:sz w:val="24"/>
        </w:rPr>
        <w:tab/>
      </w:r>
      <w:r>
        <w:rPr>
          <w:rFonts w:ascii="Arial" w:hAnsi="Arial" w:cs="Arial"/>
          <w:b/>
          <w:sz w:val="24"/>
        </w:rPr>
        <w:t>draft CR for DC_3-7-8_n257, DC_3-3-7-8_n257, DC_3-7-7-8_n257, DC_3-3-7-7-8_n257</w:t>
      </w:r>
    </w:p>
    <w:p w14:paraId="400DE71E" w14:textId="77777777" w:rsidR="001162DE" w:rsidRDefault="001162DE" w:rsidP="001162DE">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38.101-3 v17.1.0</w:t>
      </w:r>
      <w:r>
        <w:rPr>
          <w:i/>
        </w:rPr>
        <w:tab/>
        <w:t xml:space="preserve">  CR-  rev  Cat: B (Rel-17)</w:t>
      </w:r>
      <w:r>
        <w:rPr>
          <w:i/>
        </w:rPr>
        <w:br/>
      </w:r>
      <w:r>
        <w:rPr>
          <w:i/>
        </w:rPr>
        <w:br/>
      </w:r>
      <w:r>
        <w:rPr>
          <w:i/>
        </w:rPr>
        <w:tab/>
      </w:r>
      <w:r>
        <w:rPr>
          <w:i/>
        </w:rPr>
        <w:tab/>
      </w:r>
      <w:r>
        <w:rPr>
          <w:i/>
        </w:rPr>
        <w:tab/>
      </w:r>
      <w:r>
        <w:rPr>
          <w:i/>
        </w:rPr>
        <w:tab/>
      </w:r>
      <w:r>
        <w:rPr>
          <w:i/>
        </w:rPr>
        <w:tab/>
        <w:t>Source: CHTTL</w:t>
      </w:r>
    </w:p>
    <w:p w14:paraId="4445F174" w14:textId="31D8222C"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32F99">
        <w:rPr>
          <w:rFonts w:ascii="Arial" w:hAnsi="Arial" w:cs="Arial"/>
          <w:b/>
          <w:color w:val="993300"/>
          <w:highlight w:val="green"/>
          <w:u w:val="single"/>
        </w:rPr>
        <w:t>Endorsed</w:t>
      </w:r>
      <w:r w:rsidR="0091445F" w:rsidRPr="005A5E51">
        <w:rPr>
          <w:color w:val="993300"/>
          <w:highlight w:val="green"/>
          <w:u w:val="single"/>
        </w:rPr>
        <w:t>.</w:t>
      </w:r>
    </w:p>
    <w:p w14:paraId="16022CB7" w14:textId="7D6CC72B" w:rsidR="001162DE" w:rsidRDefault="001162DE" w:rsidP="001162DE">
      <w:pPr>
        <w:rPr>
          <w:rFonts w:ascii="Arial" w:hAnsi="Arial" w:cs="Arial"/>
          <w:b/>
          <w:sz w:val="24"/>
        </w:rPr>
      </w:pPr>
      <w:r>
        <w:rPr>
          <w:rFonts w:ascii="Arial" w:hAnsi="Arial" w:cs="Arial"/>
          <w:b/>
          <w:color w:val="0000FF"/>
          <w:sz w:val="24"/>
        </w:rPr>
        <w:t>R4-2111095</w:t>
      </w:r>
      <w:r>
        <w:rPr>
          <w:rFonts w:ascii="Arial" w:hAnsi="Arial" w:cs="Arial"/>
          <w:b/>
          <w:color w:val="0000FF"/>
          <w:sz w:val="24"/>
        </w:rPr>
        <w:tab/>
      </w:r>
      <w:r>
        <w:rPr>
          <w:rFonts w:ascii="Arial" w:hAnsi="Arial" w:cs="Arial"/>
          <w:b/>
          <w:sz w:val="24"/>
        </w:rPr>
        <w:t>Rel-17 CR 38101-3-h10 corrections EN-DC 3 band LTE + 1 band NR</w:t>
      </w:r>
    </w:p>
    <w:p w14:paraId="566B846E"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v17.1.0</w:t>
      </w:r>
      <w:r>
        <w:rPr>
          <w:i/>
        </w:rPr>
        <w:tab/>
        <w:t xml:space="preserve">  CR-0596  rev  Cat: F (Rel-17)</w:t>
      </w:r>
      <w:r>
        <w:rPr>
          <w:i/>
        </w:rPr>
        <w:br/>
      </w:r>
      <w:r>
        <w:rPr>
          <w:i/>
        </w:rPr>
        <w:br/>
      </w:r>
      <w:r>
        <w:rPr>
          <w:i/>
        </w:rPr>
        <w:tab/>
      </w:r>
      <w:r>
        <w:rPr>
          <w:i/>
        </w:rPr>
        <w:tab/>
      </w:r>
      <w:r>
        <w:rPr>
          <w:i/>
        </w:rPr>
        <w:tab/>
      </w:r>
      <w:r>
        <w:rPr>
          <w:i/>
        </w:rPr>
        <w:tab/>
      </w:r>
      <w:r>
        <w:rPr>
          <w:i/>
        </w:rPr>
        <w:tab/>
        <w:t>Source: Ericsson</w:t>
      </w:r>
    </w:p>
    <w:p w14:paraId="085577DF" w14:textId="77777777" w:rsidR="001162DE" w:rsidRDefault="001162DE" w:rsidP="001162DE">
      <w:pPr>
        <w:rPr>
          <w:rFonts w:ascii="Arial" w:hAnsi="Arial" w:cs="Arial"/>
          <w:b/>
        </w:rPr>
      </w:pPr>
      <w:r>
        <w:rPr>
          <w:rFonts w:ascii="Arial" w:hAnsi="Arial" w:cs="Arial"/>
          <w:b/>
        </w:rPr>
        <w:lastRenderedPageBreak/>
        <w:t xml:space="preserve">Abstract: </w:t>
      </w:r>
    </w:p>
    <w:p w14:paraId="3E4FF8D8" w14:textId="77777777" w:rsidR="001162DE" w:rsidRDefault="001162DE" w:rsidP="001162DE">
      <w:r>
        <w:t>Rel-17 CR 38101-3-h10 corrections EN-DC 3 band LTE + 1 band NR</w:t>
      </w:r>
    </w:p>
    <w:p w14:paraId="2F823A6B" w14:textId="3BE0E348"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ED305B">
        <w:rPr>
          <w:rFonts w:ascii="Arial" w:hAnsi="Arial" w:cs="Arial"/>
          <w:b/>
          <w:color w:val="993300"/>
          <w:u w:val="single"/>
        </w:rPr>
        <w:t>Noted</w:t>
      </w:r>
      <w:r>
        <w:rPr>
          <w:color w:val="993300"/>
          <w:u w:val="single"/>
        </w:rPr>
        <w:t>.</w:t>
      </w:r>
    </w:p>
    <w:p w14:paraId="764C5B66" w14:textId="77777777" w:rsidR="001162DE" w:rsidRDefault="001162DE" w:rsidP="001162DE">
      <w:pPr>
        <w:pStyle w:val="3"/>
      </w:pPr>
      <w:bookmarkStart w:id="351" w:name="_Toc71910614"/>
      <w:r>
        <w:t>8.19</w:t>
      </w:r>
      <w:r>
        <w:tab/>
        <w:t>DC of 4 LTE band and 1 NR band</w:t>
      </w:r>
      <w:bookmarkEnd w:id="351"/>
    </w:p>
    <w:p w14:paraId="4B6A23C3" w14:textId="77777777" w:rsidR="001162DE" w:rsidRDefault="001162DE" w:rsidP="001162DE">
      <w:pPr>
        <w:pStyle w:val="4"/>
      </w:pPr>
      <w:bookmarkStart w:id="352" w:name="_Toc71910615"/>
      <w:r>
        <w:t>8.19.1</w:t>
      </w:r>
      <w:r>
        <w:tab/>
        <w:t>Rapporteur Input (WID/TR/CR)</w:t>
      </w:r>
      <w:bookmarkEnd w:id="352"/>
    </w:p>
    <w:p w14:paraId="5121BA0D" w14:textId="213A0E7C" w:rsidR="001162DE" w:rsidRDefault="001162DE" w:rsidP="001162DE">
      <w:pPr>
        <w:rPr>
          <w:rFonts w:ascii="Arial" w:hAnsi="Arial" w:cs="Arial"/>
          <w:b/>
          <w:sz w:val="24"/>
        </w:rPr>
      </w:pPr>
      <w:r>
        <w:rPr>
          <w:rFonts w:ascii="Arial" w:hAnsi="Arial" w:cs="Arial"/>
          <w:b/>
          <w:color w:val="0000FF"/>
          <w:sz w:val="24"/>
        </w:rPr>
        <w:t>R4-2110658</w:t>
      </w:r>
      <w:r>
        <w:rPr>
          <w:rFonts w:ascii="Arial" w:hAnsi="Arial" w:cs="Arial"/>
          <w:b/>
          <w:color w:val="0000FF"/>
          <w:sz w:val="24"/>
        </w:rPr>
        <w:tab/>
      </w:r>
      <w:r>
        <w:rPr>
          <w:rFonts w:ascii="Arial" w:hAnsi="Arial" w:cs="Arial"/>
          <w:b/>
          <w:sz w:val="24"/>
        </w:rPr>
        <w:t>Revised Rel-17 WID on DC of 4 bands LTE inter-band CA (4DL1UL) and 1 NR band (1DL1UL)</w:t>
      </w:r>
    </w:p>
    <w:p w14:paraId="4AD97681" w14:textId="77777777" w:rsidR="001162DE" w:rsidRDefault="001162DE" w:rsidP="001162DE">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Nokia, Nokia Shanghai Bell</w:t>
      </w:r>
    </w:p>
    <w:p w14:paraId="1A372828" w14:textId="77777777" w:rsidR="001162DE" w:rsidRDefault="001162DE" w:rsidP="001162DE">
      <w:pPr>
        <w:rPr>
          <w:rFonts w:ascii="Arial" w:hAnsi="Arial" w:cs="Arial"/>
          <w:b/>
        </w:rPr>
      </w:pPr>
      <w:r>
        <w:rPr>
          <w:rFonts w:ascii="Arial" w:hAnsi="Arial" w:cs="Arial"/>
          <w:b/>
        </w:rPr>
        <w:t xml:space="preserve">Abstract: </w:t>
      </w:r>
    </w:p>
    <w:p w14:paraId="5EE8FB93" w14:textId="77777777" w:rsidR="001162DE" w:rsidRDefault="001162DE" w:rsidP="001162DE">
      <w:r>
        <w:t>Inclusion of requests provided at RAN4#99</w:t>
      </w:r>
    </w:p>
    <w:p w14:paraId="283D2B4F" w14:textId="3A8FA41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3F10A2">
        <w:rPr>
          <w:rFonts w:ascii="Arial" w:hAnsi="Arial" w:cs="Arial"/>
          <w:b/>
          <w:color w:val="993300"/>
          <w:u w:val="single"/>
        </w:rPr>
        <w:t>Email approval</w:t>
      </w:r>
      <w:r w:rsidR="003F10A2">
        <w:rPr>
          <w:color w:val="993300"/>
          <w:u w:val="single"/>
        </w:rPr>
        <w:t>.</w:t>
      </w:r>
    </w:p>
    <w:p w14:paraId="4B4A711B" w14:textId="02597033" w:rsidR="001162DE" w:rsidRDefault="001162DE" w:rsidP="001162DE">
      <w:pPr>
        <w:rPr>
          <w:rFonts w:ascii="Arial" w:hAnsi="Arial" w:cs="Arial"/>
          <w:b/>
          <w:sz w:val="24"/>
        </w:rPr>
      </w:pPr>
      <w:r>
        <w:rPr>
          <w:rFonts w:ascii="Arial" w:hAnsi="Arial" w:cs="Arial"/>
          <w:b/>
          <w:color w:val="0000FF"/>
          <w:sz w:val="24"/>
        </w:rPr>
        <w:t>R4-2110683</w:t>
      </w:r>
      <w:r>
        <w:rPr>
          <w:rFonts w:ascii="Arial" w:hAnsi="Arial" w:cs="Arial"/>
          <w:b/>
          <w:color w:val="0000FF"/>
          <w:sz w:val="24"/>
        </w:rPr>
        <w:tab/>
      </w:r>
      <w:r>
        <w:rPr>
          <w:rFonts w:ascii="Arial" w:hAnsi="Arial" w:cs="Arial"/>
          <w:b/>
          <w:sz w:val="24"/>
        </w:rPr>
        <w:t>CR to introduce new combinations of LTE 4band + NR 1band for TS 38.101-3</w:t>
      </w:r>
    </w:p>
    <w:p w14:paraId="687303C6"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v17.1.0</w:t>
      </w:r>
      <w:r>
        <w:rPr>
          <w:i/>
        </w:rPr>
        <w:tab/>
        <w:t xml:space="preserve">  CR-0582  rev  Cat: B (Rel-17)</w:t>
      </w:r>
      <w:r>
        <w:rPr>
          <w:i/>
        </w:rPr>
        <w:br/>
      </w:r>
      <w:r>
        <w:rPr>
          <w:i/>
        </w:rPr>
        <w:br/>
      </w:r>
      <w:r>
        <w:rPr>
          <w:i/>
        </w:rPr>
        <w:tab/>
      </w:r>
      <w:r>
        <w:rPr>
          <w:i/>
        </w:rPr>
        <w:tab/>
      </w:r>
      <w:r>
        <w:rPr>
          <w:i/>
        </w:rPr>
        <w:tab/>
      </w:r>
      <w:r>
        <w:rPr>
          <w:i/>
        </w:rPr>
        <w:tab/>
      </w:r>
      <w:r>
        <w:rPr>
          <w:i/>
        </w:rPr>
        <w:tab/>
        <w:t>Source: Nokia, Nokia Shanghai Bell</w:t>
      </w:r>
    </w:p>
    <w:p w14:paraId="76B8CB5E" w14:textId="77777777" w:rsidR="001162DE" w:rsidRDefault="001162DE" w:rsidP="001162DE">
      <w:pPr>
        <w:rPr>
          <w:rFonts w:ascii="Arial" w:hAnsi="Arial" w:cs="Arial"/>
          <w:b/>
        </w:rPr>
      </w:pPr>
      <w:r>
        <w:rPr>
          <w:rFonts w:ascii="Arial" w:hAnsi="Arial" w:cs="Arial"/>
          <w:b/>
        </w:rPr>
        <w:t xml:space="preserve">Abstract: </w:t>
      </w:r>
    </w:p>
    <w:p w14:paraId="10C48B1F" w14:textId="77777777" w:rsidR="001162DE" w:rsidRDefault="001162DE" w:rsidP="001162DE">
      <w:r>
        <w:t>Inclusion of approved combinations provided at RAN4#98bis and 99</w:t>
      </w:r>
    </w:p>
    <w:p w14:paraId="51445FA1" w14:textId="2D6780D1"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EB49DF">
        <w:rPr>
          <w:rFonts w:ascii="Arial" w:hAnsi="Arial" w:cs="Arial"/>
          <w:b/>
          <w:color w:val="993300"/>
          <w:u w:val="single"/>
        </w:rPr>
        <w:t>Email approval</w:t>
      </w:r>
      <w:r w:rsidR="00EB49DF">
        <w:rPr>
          <w:color w:val="993300"/>
          <w:u w:val="single"/>
        </w:rPr>
        <w:t>.</w:t>
      </w:r>
    </w:p>
    <w:p w14:paraId="3C31F5B9" w14:textId="1159986C" w:rsidR="001162DE" w:rsidRDefault="001162DE" w:rsidP="001162DE">
      <w:pPr>
        <w:rPr>
          <w:rFonts w:ascii="Arial" w:hAnsi="Arial" w:cs="Arial"/>
          <w:b/>
          <w:sz w:val="24"/>
        </w:rPr>
      </w:pPr>
      <w:r>
        <w:rPr>
          <w:rFonts w:ascii="Arial" w:hAnsi="Arial" w:cs="Arial"/>
          <w:b/>
          <w:color w:val="0000FF"/>
          <w:sz w:val="24"/>
        </w:rPr>
        <w:t>R4-2110715</w:t>
      </w:r>
      <w:r>
        <w:rPr>
          <w:rFonts w:ascii="Arial" w:hAnsi="Arial" w:cs="Arial"/>
          <w:b/>
          <w:color w:val="0000FF"/>
          <w:sz w:val="24"/>
        </w:rPr>
        <w:tab/>
      </w:r>
      <w:r>
        <w:rPr>
          <w:rFonts w:ascii="Arial" w:hAnsi="Arial" w:cs="Arial"/>
          <w:b/>
          <w:sz w:val="24"/>
        </w:rPr>
        <w:t>draft TR 37.717-41-11-050</w:t>
      </w:r>
    </w:p>
    <w:p w14:paraId="2D339FC9" w14:textId="77777777" w:rsidR="001162DE" w:rsidRDefault="001162DE" w:rsidP="001162DE">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37.717-41-11 v0.5.0</w:t>
      </w:r>
      <w:r>
        <w:rPr>
          <w:i/>
        </w:rPr>
        <w:tab/>
        <w:t xml:space="preserve">  CR-  rev  Cat:  (Rel-17)</w:t>
      </w:r>
      <w:r>
        <w:rPr>
          <w:i/>
        </w:rPr>
        <w:br/>
      </w:r>
      <w:r>
        <w:rPr>
          <w:i/>
        </w:rPr>
        <w:br/>
      </w:r>
      <w:r>
        <w:rPr>
          <w:i/>
        </w:rPr>
        <w:tab/>
      </w:r>
      <w:r>
        <w:rPr>
          <w:i/>
        </w:rPr>
        <w:tab/>
      </w:r>
      <w:r>
        <w:rPr>
          <w:i/>
        </w:rPr>
        <w:tab/>
      </w:r>
      <w:r>
        <w:rPr>
          <w:i/>
        </w:rPr>
        <w:tab/>
      </w:r>
      <w:r>
        <w:rPr>
          <w:i/>
        </w:rPr>
        <w:tab/>
        <w:t>Source: Nokia</w:t>
      </w:r>
    </w:p>
    <w:p w14:paraId="13FDCA2F" w14:textId="77777777" w:rsidR="001162DE" w:rsidRDefault="001162DE" w:rsidP="001162DE">
      <w:pPr>
        <w:rPr>
          <w:rFonts w:ascii="Arial" w:hAnsi="Arial" w:cs="Arial"/>
          <w:b/>
        </w:rPr>
      </w:pPr>
      <w:r>
        <w:rPr>
          <w:rFonts w:ascii="Arial" w:hAnsi="Arial" w:cs="Arial"/>
          <w:b/>
        </w:rPr>
        <w:t xml:space="preserve">Abstract: </w:t>
      </w:r>
    </w:p>
    <w:p w14:paraId="29572B53" w14:textId="77777777" w:rsidR="001162DE" w:rsidRDefault="001162DE" w:rsidP="001162DE">
      <w:r>
        <w:t xml:space="preserve">Inclusion of TPs provided at RAN4#99 </w:t>
      </w:r>
    </w:p>
    <w:p w14:paraId="4AC97547" w14:textId="165BA6E6"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EB49DF">
        <w:rPr>
          <w:rFonts w:ascii="Arial" w:hAnsi="Arial" w:cs="Arial"/>
          <w:b/>
          <w:color w:val="993300"/>
          <w:u w:val="single"/>
        </w:rPr>
        <w:t>Email approval</w:t>
      </w:r>
      <w:r w:rsidR="00EB49DF">
        <w:rPr>
          <w:color w:val="993300"/>
          <w:u w:val="single"/>
        </w:rPr>
        <w:t>.</w:t>
      </w:r>
    </w:p>
    <w:p w14:paraId="3027E33D" w14:textId="77777777" w:rsidR="001162DE" w:rsidRDefault="001162DE" w:rsidP="001162DE">
      <w:pPr>
        <w:pStyle w:val="4"/>
      </w:pPr>
      <w:bookmarkStart w:id="353" w:name="_Toc71910616"/>
      <w:r>
        <w:t>8.19.2</w:t>
      </w:r>
      <w:r>
        <w:tab/>
        <w:t>EN-DC requirements without FR2 band</w:t>
      </w:r>
      <w:bookmarkEnd w:id="353"/>
    </w:p>
    <w:p w14:paraId="353925BA" w14:textId="124CE1D1" w:rsidR="001162DE" w:rsidRDefault="001162DE" w:rsidP="001162DE">
      <w:pPr>
        <w:rPr>
          <w:rFonts w:ascii="Arial" w:hAnsi="Arial" w:cs="Arial"/>
          <w:b/>
          <w:sz w:val="24"/>
        </w:rPr>
      </w:pPr>
      <w:r>
        <w:rPr>
          <w:rFonts w:ascii="Arial" w:hAnsi="Arial" w:cs="Arial"/>
          <w:b/>
          <w:color w:val="0000FF"/>
          <w:sz w:val="24"/>
        </w:rPr>
        <w:t>R4-2110250</w:t>
      </w:r>
      <w:r>
        <w:rPr>
          <w:rFonts w:ascii="Arial" w:hAnsi="Arial" w:cs="Arial"/>
          <w:b/>
          <w:color w:val="0000FF"/>
          <w:sz w:val="24"/>
        </w:rPr>
        <w:tab/>
      </w:r>
      <w:r>
        <w:rPr>
          <w:rFonts w:ascii="Arial" w:hAnsi="Arial" w:cs="Arial"/>
          <w:b/>
          <w:sz w:val="24"/>
        </w:rPr>
        <w:t>TP for TR 37.717-41-11: DC_3A-7A-20A-28A_n1A</w:t>
      </w:r>
    </w:p>
    <w:p w14:paraId="6FA4A934"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v0.4.0</w:t>
      </w:r>
      <w:r>
        <w:rPr>
          <w:i/>
        </w:rPr>
        <w:tab/>
        <w:t xml:space="preserve">  CR-  rev  Cat:  (Rel-17)</w:t>
      </w:r>
      <w:r>
        <w:rPr>
          <w:i/>
        </w:rPr>
        <w:br/>
      </w:r>
      <w:r>
        <w:rPr>
          <w:i/>
        </w:rPr>
        <w:br/>
      </w:r>
      <w:r>
        <w:rPr>
          <w:i/>
        </w:rPr>
        <w:tab/>
      </w:r>
      <w:r>
        <w:rPr>
          <w:i/>
        </w:rPr>
        <w:tab/>
      </w:r>
      <w:r>
        <w:rPr>
          <w:i/>
        </w:rPr>
        <w:tab/>
      </w:r>
      <w:r>
        <w:rPr>
          <w:i/>
        </w:rPr>
        <w:tab/>
      </w:r>
      <w:r>
        <w:rPr>
          <w:i/>
        </w:rPr>
        <w:tab/>
        <w:t>Source: Huawei, HiSilicon</w:t>
      </w:r>
    </w:p>
    <w:p w14:paraId="02B85FD2" w14:textId="0D94DCB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32F99">
        <w:rPr>
          <w:rFonts w:ascii="Arial" w:hAnsi="Arial" w:cs="Arial"/>
          <w:b/>
          <w:color w:val="993300"/>
          <w:highlight w:val="green"/>
          <w:u w:val="single"/>
        </w:rPr>
        <w:t>Approved</w:t>
      </w:r>
      <w:r w:rsidR="007B289D" w:rsidRPr="005A5E51">
        <w:rPr>
          <w:color w:val="993300"/>
          <w:highlight w:val="green"/>
          <w:u w:val="single"/>
        </w:rPr>
        <w:t>.</w:t>
      </w:r>
    </w:p>
    <w:p w14:paraId="2B9CD9F2" w14:textId="77777777" w:rsidR="001162DE" w:rsidRDefault="001162DE" w:rsidP="001162DE">
      <w:pPr>
        <w:pStyle w:val="4"/>
      </w:pPr>
      <w:bookmarkStart w:id="354" w:name="_Toc71910617"/>
      <w:r>
        <w:t>8.19.3</w:t>
      </w:r>
      <w:r>
        <w:tab/>
        <w:t>EN-DC requirements with FR2 band</w:t>
      </w:r>
      <w:bookmarkEnd w:id="354"/>
    </w:p>
    <w:p w14:paraId="2A7FCE3E" w14:textId="0F7F5FF1" w:rsidR="001162DE" w:rsidRDefault="001162DE" w:rsidP="001162DE">
      <w:pPr>
        <w:rPr>
          <w:rFonts w:ascii="Arial" w:hAnsi="Arial" w:cs="Arial"/>
          <w:b/>
          <w:sz w:val="24"/>
        </w:rPr>
      </w:pPr>
      <w:r>
        <w:rPr>
          <w:rFonts w:ascii="Arial" w:hAnsi="Arial" w:cs="Arial"/>
          <w:b/>
          <w:color w:val="0000FF"/>
          <w:sz w:val="24"/>
        </w:rPr>
        <w:t>R4-2111096</w:t>
      </w:r>
      <w:r>
        <w:rPr>
          <w:rFonts w:ascii="Arial" w:hAnsi="Arial" w:cs="Arial"/>
          <w:b/>
          <w:color w:val="0000FF"/>
          <w:sz w:val="24"/>
        </w:rPr>
        <w:tab/>
      </w:r>
      <w:r>
        <w:rPr>
          <w:rFonts w:ascii="Arial" w:hAnsi="Arial" w:cs="Arial"/>
          <w:b/>
          <w:sz w:val="24"/>
        </w:rPr>
        <w:t>Rel-17 CR 38101-3-h10 corrections EN-DC 4 band LTE + 1 band NR</w:t>
      </w:r>
    </w:p>
    <w:p w14:paraId="43EE7351" w14:textId="77777777" w:rsidR="001162DE" w:rsidRDefault="001162DE" w:rsidP="001162DE">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v17.1.0</w:t>
      </w:r>
      <w:r>
        <w:rPr>
          <w:i/>
        </w:rPr>
        <w:tab/>
        <w:t xml:space="preserve">  CR-0597  rev  Cat: F (Rel-17)</w:t>
      </w:r>
      <w:r>
        <w:rPr>
          <w:i/>
        </w:rPr>
        <w:br/>
      </w:r>
      <w:r>
        <w:rPr>
          <w:i/>
        </w:rPr>
        <w:br/>
      </w:r>
      <w:r>
        <w:rPr>
          <w:i/>
        </w:rPr>
        <w:tab/>
      </w:r>
      <w:r>
        <w:rPr>
          <w:i/>
        </w:rPr>
        <w:tab/>
      </w:r>
      <w:r>
        <w:rPr>
          <w:i/>
        </w:rPr>
        <w:tab/>
      </w:r>
      <w:r>
        <w:rPr>
          <w:i/>
        </w:rPr>
        <w:tab/>
      </w:r>
      <w:r>
        <w:rPr>
          <w:i/>
        </w:rPr>
        <w:tab/>
        <w:t>Source: Ericsson</w:t>
      </w:r>
    </w:p>
    <w:p w14:paraId="58EEDE52" w14:textId="77777777" w:rsidR="001162DE" w:rsidRDefault="001162DE" w:rsidP="001162DE">
      <w:pPr>
        <w:rPr>
          <w:rFonts w:ascii="Arial" w:hAnsi="Arial" w:cs="Arial"/>
          <w:b/>
        </w:rPr>
      </w:pPr>
      <w:r>
        <w:rPr>
          <w:rFonts w:ascii="Arial" w:hAnsi="Arial" w:cs="Arial"/>
          <w:b/>
        </w:rPr>
        <w:t xml:space="preserve">Abstract: </w:t>
      </w:r>
    </w:p>
    <w:p w14:paraId="7DF676A4" w14:textId="77777777" w:rsidR="001162DE" w:rsidRDefault="001162DE" w:rsidP="001162DE">
      <w:r>
        <w:t>Rel-17 CR 38101-3-h10 corrections EN-DC 4 band LTE + 1 band NR</w:t>
      </w:r>
    </w:p>
    <w:p w14:paraId="6CE2239F" w14:textId="53F8F118"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033E9B" w:rsidRPr="005A5E51">
        <w:rPr>
          <w:rFonts w:ascii="Arial" w:hAnsi="Arial" w:cs="Arial"/>
          <w:b/>
          <w:color w:val="993300"/>
          <w:highlight w:val="green"/>
          <w:u w:val="single"/>
        </w:rPr>
        <w:t>Agreed</w:t>
      </w:r>
      <w:r w:rsidR="00033E9B" w:rsidRPr="005A5E51">
        <w:rPr>
          <w:color w:val="993300"/>
          <w:highlight w:val="green"/>
          <w:u w:val="single"/>
        </w:rPr>
        <w:t>.</w:t>
      </w:r>
    </w:p>
    <w:p w14:paraId="2490518E" w14:textId="53C1BCD3" w:rsidR="001162DE" w:rsidRDefault="001162DE" w:rsidP="001162DE">
      <w:pPr>
        <w:rPr>
          <w:rFonts w:ascii="Arial" w:hAnsi="Arial" w:cs="Arial"/>
          <w:b/>
          <w:sz w:val="24"/>
        </w:rPr>
      </w:pPr>
      <w:r>
        <w:rPr>
          <w:rFonts w:ascii="Arial" w:hAnsi="Arial" w:cs="Arial"/>
          <w:b/>
          <w:color w:val="0000FF"/>
          <w:sz w:val="24"/>
        </w:rPr>
        <w:t>R4-2111157</w:t>
      </w:r>
      <w:r>
        <w:rPr>
          <w:rFonts w:ascii="Arial" w:hAnsi="Arial" w:cs="Arial"/>
          <w:b/>
          <w:color w:val="0000FF"/>
          <w:sz w:val="24"/>
        </w:rPr>
        <w:tab/>
      </w:r>
      <w:r>
        <w:rPr>
          <w:rFonts w:ascii="Arial" w:hAnsi="Arial" w:cs="Arial"/>
          <w:b/>
          <w:sz w:val="24"/>
        </w:rPr>
        <w:t>draft CR to 38.101-3 to add configurations for DC_2-29-30-66_n260</w:t>
      </w:r>
    </w:p>
    <w:p w14:paraId="639AEFDA" w14:textId="77777777" w:rsidR="001162DE" w:rsidRDefault="001162DE" w:rsidP="001162D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v17.1.0</w:t>
      </w:r>
      <w:r>
        <w:rPr>
          <w:i/>
        </w:rPr>
        <w:tab/>
        <w:t xml:space="preserve">  CR-  rev  Cat:  (Rel-17)</w:t>
      </w:r>
      <w:r>
        <w:rPr>
          <w:i/>
        </w:rPr>
        <w:br/>
      </w:r>
      <w:r>
        <w:rPr>
          <w:i/>
        </w:rPr>
        <w:br/>
      </w:r>
      <w:r>
        <w:rPr>
          <w:i/>
        </w:rPr>
        <w:tab/>
      </w:r>
      <w:r>
        <w:rPr>
          <w:i/>
        </w:rPr>
        <w:tab/>
      </w:r>
      <w:r>
        <w:rPr>
          <w:i/>
        </w:rPr>
        <w:tab/>
      </w:r>
      <w:r>
        <w:rPr>
          <w:i/>
        </w:rPr>
        <w:tab/>
      </w:r>
      <w:r>
        <w:rPr>
          <w:i/>
        </w:rPr>
        <w:tab/>
        <w:t>Source: Ericsson</w:t>
      </w:r>
    </w:p>
    <w:p w14:paraId="266AEC0D" w14:textId="77777777" w:rsidR="001162DE" w:rsidRDefault="001162DE" w:rsidP="001162DE">
      <w:pPr>
        <w:rPr>
          <w:rFonts w:ascii="Arial" w:hAnsi="Arial" w:cs="Arial"/>
          <w:b/>
        </w:rPr>
      </w:pPr>
      <w:r>
        <w:rPr>
          <w:rFonts w:ascii="Arial" w:hAnsi="Arial" w:cs="Arial"/>
          <w:b/>
        </w:rPr>
        <w:t xml:space="preserve">Abstract: </w:t>
      </w:r>
    </w:p>
    <w:p w14:paraId="4FD46FAA" w14:textId="77777777" w:rsidR="001162DE" w:rsidRDefault="001162DE" w:rsidP="001162DE">
      <w:r>
        <w:t>draft CR to 38.101-3 to add configurations for DC_2-29-30-66_n260</w:t>
      </w:r>
    </w:p>
    <w:p w14:paraId="4979538A" w14:textId="706FB9E6"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DD7C8D">
        <w:rPr>
          <w:rFonts w:ascii="Arial" w:hAnsi="Arial" w:cs="Arial"/>
          <w:b/>
          <w:color w:val="993300"/>
          <w:u w:val="single"/>
        </w:rPr>
        <w:t xml:space="preserve">revised to </w:t>
      </w:r>
      <w:r w:rsidR="00DD7C8D" w:rsidRPr="00DD7C8D">
        <w:rPr>
          <w:rFonts w:ascii="Arial" w:hAnsi="Arial" w:cs="Arial"/>
          <w:b/>
          <w:color w:val="993300"/>
          <w:u w:val="single"/>
        </w:rPr>
        <w:t>R4-2107690</w:t>
      </w:r>
      <w:r>
        <w:rPr>
          <w:color w:val="993300"/>
          <w:u w:val="single"/>
        </w:rPr>
        <w:t>.</w:t>
      </w:r>
    </w:p>
    <w:p w14:paraId="3B0B07A4" w14:textId="4BEC5424" w:rsidR="00D26E78" w:rsidRDefault="00D26E78" w:rsidP="00D26E78">
      <w:pPr>
        <w:rPr>
          <w:rFonts w:ascii="Arial" w:hAnsi="Arial" w:cs="Arial"/>
          <w:b/>
          <w:sz w:val="24"/>
        </w:rPr>
      </w:pPr>
      <w:r>
        <w:rPr>
          <w:rFonts w:ascii="Arial" w:hAnsi="Arial" w:cs="Arial"/>
          <w:b/>
          <w:color w:val="0000FF"/>
          <w:sz w:val="24"/>
        </w:rPr>
        <w:t>R4-21</w:t>
      </w:r>
      <w:r w:rsidR="00DD7C8D">
        <w:rPr>
          <w:rFonts w:ascii="Arial" w:hAnsi="Arial" w:cs="Arial"/>
          <w:b/>
          <w:color w:val="0000FF"/>
          <w:sz w:val="24"/>
        </w:rPr>
        <w:t>07690</w:t>
      </w:r>
      <w:r>
        <w:rPr>
          <w:rFonts w:ascii="Arial" w:hAnsi="Arial" w:cs="Arial"/>
          <w:b/>
          <w:color w:val="0000FF"/>
          <w:sz w:val="24"/>
        </w:rPr>
        <w:tab/>
      </w:r>
      <w:r>
        <w:rPr>
          <w:rFonts w:ascii="Arial" w:hAnsi="Arial" w:cs="Arial"/>
          <w:b/>
          <w:sz w:val="24"/>
        </w:rPr>
        <w:t>draft CR to 38.101-3 to add configurations for DC_2-29-30-66_n260</w:t>
      </w:r>
    </w:p>
    <w:p w14:paraId="3130FBF1" w14:textId="77777777" w:rsidR="00D26E78" w:rsidRDefault="00D26E78" w:rsidP="00D26E7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v17.1.0</w:t>
      </w:r>
      <w:r>
        <w:rPr>
          <w:i/>
        </w:rPr>
        <w:tab/>
        <w:t xml:space="preserve">  CR-  rev  Cat:  (Rel-17)</w:t>
      </w:r>
      <w:r>
        <w:rPr>
          <w:i/>
        </w:rPr>
        <w:br/>
      </w:r>
      <w:r>
        <w:rPr>
          <w:i/>
        </w:rPr>
        <w:br/>
      </w:r>
      <w:r>
        <w:rPr>
          <w:i/>
        </w:rPr>
        <w:tab/>
      </w:r>
      <w:r>
        <w:rPr>
          <w:i/>
        </w:rPr>
        <w:tab/>
      </w:r>
      <w:r>
        <w:rPr>
          <w:i/>
        </w:rPr>
        <w:tab/>
      </w:r>
      <w:r>
        <w:rPr>
          <w:i/>
        </w:rPr>
        <w:tab/>
      </w:r>
      <w:r>
        <w:rPr>
          <w:i/>
        </w:rPr>
        <w:tab/>
        <w:t>Source: Ericsson</w:t>
      </w:r>
    </w:p>
    <w:p w14:paraId="3F3E0C77" w14:textId="77777777" w:rsidR="00D26E78" w:rsidRDefault="00D26E78" w:rsidP="00D26E78">
      <w:pPr>
        <w:rPr>
          <w:rFonts w:ascii="Arial" w:hAnsi="Arial" w:cs="Arial"/>
          <w:b/>
        </w:rPr>
      </w:pPr>
      <w:r>
        <w:rPr>
          <w:rFonts w:ascii="Arial" w:hAnsi="Arial" w:cs="Arial"/>
          <w:b/>
        </w:rPr>
        <w:t xml:space="preserve">Abstract: </w:t>
      </w:r>
    </w:p>
    <w:p w14:paraId="4A7108BF" w14:textId="77777777" w:rsidR="00D26E78" w:rsidRDefault="00D26E78" w:rsidP="00D26E78">
      <w:r>
        <w:t>draft CR to 38.101-3 to add configurations for DC_2-29-30-66_n260</w:t>
      </w:r>
    </w:p>
    <w:p w14:paraId="31879FD2" w14:textId="3167DBC5" w:rsidR="00D26E78" w:rsidRDefault="00D26E78"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5C5559">
        <w:rPr>
          <w:rFonts w:ascii="Arial" w:hAnsi="Arial" w:cs="Arial"/>
          <w:b/>
          <w:color w:val="993300"/>
          <w:highlight w:val="green"/>
          <w:u w:val="single"/>
        </w:rPr>
        <w:t>Endorsed</w:t>
      </w:r>
      <w:r w:rsidR="005C5559" w:rsidRPr="005A5E51">
        <w:rPr>
          <w:color w:val="993300"/>
          <w:highlight w:val="green"/>
          <w:u w:val="single"/>
        </w:rPr>
        <w:t>.</w:t>
      </w:r>
    </w:p>
    <w:p w14:paraId="21074BB7" w14:textId="77777777" w:rsidR="001162DE" w:rsidRDefault="001162DE" w:rsidP="001162DE">
      <w:pPr>
        <w:pStyle w:val="3"/>
      </w:pPr>
      <w:bookmarkStart w:id="355" w:name="_Toc71910618"/>
      <w:r>
        <w:t>8.20</w:t>
      </w:r>
      <w:r>
        <w:tab/>
        <w:t>DC of 5 bands LTE inter-band CA (5DL/1L) and 1 NR band (1DL/1UL)</w:t>
      </w:r>
      <w:bookmarkEnd w:id="355"/>
    </w:p>
    <w:p w14:paraId="375A41EE" w14:textId="77777777" w:rsidR="001162DE" w:rsidRDefault="001162DE" w:rsidP="001162DE">
      <w:pPr>
        <w:pStyle w:val="4"/>
      </w:pPr>
      <w:bookmarkStart w:id="356" w:name="_Toc71910619"/>
      <w:r>
        <w:t>8.20.1</w:t>
      </w:r>
      <w:r>
        <w:tab/>
        <w:t>Rapporteur Input (WID/TR/CR)</w:t>
      </w:r>
      <w:bookmarkEnd w:id="356"/>
    </w:p>
    <w:p w14:paraId="4A75BC66" w14:textId="40497D64" w:rsidR="001162DE" w:rsidRDefault="001162DE" w:rsidP="001162DE">
      <w:pPr>
        <w:rPr>
          <w:rFonts w:ascii="Arial" w:hAnsi="Arial" w:cs="Arial"/>
          <w:b/>
          <w:sz w:val="24"/>
        </w:rPr>
      </w:pPr>
      <w:r>
        <w:rPr>
          <w:rFonts w:ascii="Arial" w:hAnsi="Arial" w:cs="Arial"/>
          <w:b/>
          <w:color w:val="0000FF"/>
          <w:sz w:val="24"/>
        </w:rPr>
        <w:t>R4-2109626</w:t>
      </w:r>
      <w:r>
        <w:rPr>
          <w:rFonts w:ascii="Arial" w:hAnsi="Arial" w:cs="Arial"/>
          <w:b/>
          <w:color w:val="0000FF"/>
          <w:sz w:val="24"/>
        </w:rPr>
        <w:tab/>
      </w:r>
      <w:r>
        <w:rPr>
          <w:rFonts w:ascii="Arial" w:hAnsi="Arial" w:cs="Arial"/>
          <w:b/>
          <w:sz w:val="24"/>
        </w:rPr>
        <w:t>CR introduction completed band combinations for Dual Connectivity (DC) of 5 bands LTE inter-band CA (5DL/1UL) and 1 NR band (1DL/1UL)</w:t>
      </w:r>
    </w:p>
    <w:p w14:paraId="4FA751FF"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v17.1.0</w:t>
      </w:r>
      <w:r>
        <w:rPr>
          <w:i/>
        </w:rPr>
        <w:tab/>
        <w:t xml:space="preserve">  CR-0540  rev  Cat: B (Rel-17)</w:t>
      </w:r>
      <w:r>
        <w:rPr>
          <w:i/>
        </w:rPr>
        <w:br/>
      </w:r>
      <w:r>
        <w:rPr>
          <w:i/>
        </w:rPr>
        <w:br/>
      </w:r>
      <w:r>
        <w:rPr>
          <w:i/>
        </w:rPr>
        <w:tab/>
      </w:r>
      <w:r>
        <w:rPr>
          <w:i/>
        </w:rPr>
        <w:tab/>
      </w:r>
      <w:r>
        <w:rPr>
          <w:i/>
        </w:rPr>
        <w:tab/>
      </w:r>
      <w:r>
        <w:rPr>
          <w:i/>
        </w:rPr>
        <w:tab/>
      </w:r>
      <w:r>
        <w:rPr>
          <w:i/>
        </w:rPr>
        <w:tab/>
        <w:t>Source: Samsung</w:t>
      </w:r>
    </w:p>
    <w:p w14:paraId="4A0B02E8" w14:textId="78C53EA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5E526C">
        <w:rPr>
          <w:rFonts w:ascii="Arial" w:hAnsi="Arial" w:cs="Arial"/>
          <w:b/>
          <w:color w:val="993300"/>
          <w:u w:val="single"/>
        </w:rPr>
        <w:t>Email approval</w:t>
      </w:r>
      <w:r w:rsidR="005E526C">
        <w:rPr>
          <w:color w:val="993300"/>
          <w:u w:val="single"/>
        </w:rPr>
        <w:t>.</w:t>
      </w:r>
    </w:p>
    <w:p w14:paraId="5E5C3773" w14:textId="11FCD494" w:rsidR="001162DE" w:rsidRDefault="001162DE" w:rsidP="001162DE">
      <w:pPr>
        <w:rPr>
          <w:rFonts w:ascii="Arial" w:hAnsi="Arial" w:cs="Arial"/>
          <w:b/>
          <w:sz w:val="24"/>
        </w:rPr>
      </w:pPr>
      <w:r>
        <w:rPr>
          <w:rFonts w:ascii="Arial" w:hAnsi="Arial" w:cs="Arial"/>
          <w:b/>
          <w:color w:val="0000FF"/>
          <w:sz w:val="24"/>
        </w:rPr>
        <w:t>R4-2109627</w:t>
      </w:r>
      <w:r>
        <w:rPr>
          <w:rFonts w:ascii="Arial" w:hAnsi="Arial" w:cs="Arial"/>
          <w:b/>
          <w:color w:val="0000FF"/>
          <w:sz w:val="24"/>
        </w:rPr>
        <w:tab/>
      </w:r>
      <w:r>
        <w:rPr>
          <w:rFonts w:ascii="Arial" w:hAnsi="Arial" w:cs="Arial"/>
          <w:b/>
          <w:sz w:val="24"/>
        </w:rPr>
        <w:t>Revised WID on Dual Connectivity (DC) of 5 bands LTE inter-band CA (5DL/1UL) and 1 NR band (1DL/1UL)</w:t>
      </w:r>
    </w:p>
    <w:p w14:paraId="0CCA1598" w14:textId="77777777" w:rsidR="001162DE" w:rsidRDefault="001162DE" w:rsidP="001162DE">
      <w:pPr>
        <w:rPr>
          <w:i/>
        </w:rPr>
      </w:pPr>
      <w:r>
        <w:rPr>
          <w:i/>
        </w:rPr>
        <w:tab/>
      </w:r>
      <w:r>
        <w:rPr>
          <w:i/>
        </w:rPr>
        <w:tab/>
      </w:r>
      <w:r>
        <w:rPr>
          <w:i/>
        </w:rPr>
        <w:tab/>
      </w:r>
      <w:r>
        <w:rPr>
          <w:i/>
        </w:rPr>
        <w:tab/>
      </w:r>
      <w:r>
        <w:rPr>
          <w:i/>
        </w:rPr>
        <w:tab/>
        <w:t>Type: WID revised</w:t>
      </w:r>
      <w:r>
        <w:rPr>
          <w:i/>
        </w:rPr>
        <w:tab/>
      </w:r>
      <w:r>
        <w:rPr>
          <w:i/>
        </w:rPr>
        <w:tab/>
        <w:t>For: Information</w:t>
      </w:r>
      <w:r>
        <w:rPr>
          <w:i/>
        </w:rPr>
        <w:br/>
      </w:r>
      <w:r>
        <w:rPr>
          <w:i/>
        </w:rPr>
        <w:tab/>
      </w:r>
      <w:r>
        <w:rPr>
          <w:i/>
        </w:rPr>
        <w:tab/>
      </w:r>
      <w:r>
        <w:rPr>
          <w:i/>
        </w:rPr>
        <w:tab/>
      </w:r>
      <w:r>
        <w:rPr>
          <w:i/>
        </w:rPr>
        <w:tab/>
      </w:r>
      <w:r>
        <w:rPr>
          <w:i/>
        </w:rPr>
        <w:tab/>
        <w:t>Source: Samsung</w:t>
      </w:r>
    </w:p>
    <w:p w14:paraId="22E07098" w14:textId="293B2E63"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09795D">
        <w:rPr>
          <w:rFonts w:ascii="Arial" w:hAnsi="Arial" w:cs="Arial"/>
          <w:b/>
          <w:color w:val="993300"/>
          <w:u w:val="single"/>
        </w:rPr>
        <w:t>Email approval</w:t>
      </w:r>
      <w:r w:rsidR="0009795D">
        <w:rPr>
          <w:color w:val="993300"/>
          <w:u w:val="single"/>
        </w:rPr>
        <w:t>.</w:t>
      </w:r>
    </w:p>
    <w:p w14:paraId="2B73DF40" w14:textId="36C945EE" w:rsidR="001162DE" w:rsidRDefault="001162DE" w:rsidP="001162DE">
      <w:pPr>
        <w:rPr>
          <w:rFonts w:ascii="Arial" w:hAnsi="Arial" w:cs="Arial"/>
          <w:b/>
          <w:sz w:val="24"/>
        </w:rPr>
      </w:pPr>
      <w:r>
        <w:rPr>
          <w:rFonts w:ascii="Arial" w:hAnsi="Arial" w:cs="Arial"/>
          <w:b/>
          <w:color w:val="0000FF"/>
          <w:sz w:val="24"/>
        </w:rPr>
        <w:t>R4-2109737</w:t>
      </w:r>
      <w:r>
        <w:rPr>
          <w:rFonts w:ascii="Arial" w:hAnsi="Arial" w:cs="Arial"/>
          <w:b/>
          <w:color w:val="0000FF"/>
          <w:sz w:val="24"/>
        </w:rPr>
        <w:tab/>
      </w:r>
      <w:r>
        <w:rPr>
          <w:rFonts w:ascii="Arial" w:hAnsi="Arial" w:cs="Arial"/>
          <w:b/>
          <w:sz w:val="24"/>
        </w:rPr>
        <w:t>TR 37.717-51-11 update version 0.2.0</w:t>
      </w:r>
    </w:p>
    <w:p w14:paraId="1AC57AF1" w14:textId="77777777" w:rsidR="001162DE" w:rsidRDefault="001162DE" w:rsidP="001162DE">
      <w:pPr>
        <w:rPr>
          <w:i/>
        </w:rPr>
      </w:pPr>
      <w:r>
        <w:rPr>
          <w:i/>
        </w:rPr>
        <w:lastRenderedPageBreak/>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37.717-51-11 v0.1.0</w:t>
      </w:r>
      <w:r>
        <w:rPr>
          <w:i/>
        </w:rPr>
        <w:tab/>
        <w:t xml:space="preserve">  CR-  rev  Cat:  (Rel-17)</w:t>
      </w:r>
      <w:r>
        <w:rPr>
          <w:i/>
        </w:rPr>
        <w:br/>
      </w:r>
      <w:r>
        <w:rPr>
          <w:i/>
        </w:rPr>
        <w:br/>
      </w:r>
      <w:r>
        <w:rPr>
          <w:i/>
        </w:rPr>
        <w:tab/>
      </w:r>
      <w:r>
        <w:rPr>
          <w:i/>
        </w:rPr>
        <w:tab/>
      </w:r>
      <w:r>
        <w:rPr>
          <w:i/>
        </w:rPr>
        <w:tab/>
      </w:r>
      <w:r>
        <w:rPr>
          <w:i/>
        </w:rPr>
        <w:tab/>
      </w:r>
      <w:r>
        <w:rPr>
          <w:i/>
        </w:rPr>
        <w:tab/>
        <w:t>Source: Samsung</w:t>
      </w:r>
    </w:p>
    <w:p w14:paraId="7FB1F0FF" w14:textId="0604DCAB"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D92305">
        <w:rPr>
          <w:rFonts w:ascii="Arial" w:hAnsi="Arial" w:cs="Arial"/>
          <w:b/>
          <w:color w:val="993300"/>
          <w:u w:val="single"/>
        </w:rPr>
        <w:t>Email approval</w:t>
      </w:r>
      <w:r w:rsidR="00D92305">
        <w:rPr>
          <w:color w:val="993300"/>
          <w:u w:val="single"/>
        </w:rPr>
        <w:t>.</w:t>
      </w:r>
    </w:p>
    <w:p w14:paraId="4964944C" w14:textId="77777777" w:rsidR="001162DE" w:rsidRDefault="001162DE" w:rsidP="001162DE">
      <w:pPr>
        <w:pStyle w:val="4"/>
      </w:pPr>
      <w:bookmarkStart w:id="357" w:name="_Toc71910620"/>
      <w:r>
        <w:t>8.20.2</w:t>
      </w:r>
      <w:r>
        <w:tab/>
        <w:t>UE RF requirements</w:t>
      </w:r>
      <w:bookmarkEnd w:id="357"/>
    </w:p>
    <w:p w14:paraId="59224B5A" w14:textId="77777777" w:rsidR="001162DE" w:rsidRDefault="001162DE" w:rsidP="001162DE">
      <w:pPr>
        <w:pStyle w:val="3"/>
      </w:pPr>
      <w:bookmarkStart w:id="358" w:name="_Toc71910621"/>
      <w:r>
        <w:t>8.21</w:t>
      </w:r>
      <w:r>
        <w:tab/>
        <w:t>DC of x bands (x=1,2, 3, 4) LTE inter-band CA and 2 bands NR inter-band CA</w:t>
      </w:r>
      <w:bookmarkEnd w:id="358"/>
    </w:p>
    <w:p w14:paraId="2303E96E" w14:textId="77777777" w:rsidR="001162DE" w:rsidRDefault="001162DE" w:rsidP="001162DE">
      <w:pPr>
        <w:pStyle w:val="4"/>
      </w:pPr>
      <w:bookmarkStart w:id="359" w:name="_Toc71910622"/>
      <w:r>
        <w:t>8.21.1</w:t>
      </w:r>
      <w:r>
        <w:tab/>
        <w:t>Rapporteur Input (WID/TR/CR)</w:t>
      </w:r>
      <w:bookmarkEnd w:id="359"/>
    </w:p>
    <w:p w14:paraId="628C99CB" w14:textId="45385B65" w:rsidR="001162DE" w:rsidRDefault="001162DE" w:rsidP="001162DE">
      <w:pPr>
        <w:rPr>
          <w:rFonts w:ascii="Arial" w:hAnsi="Arial" w:cs="Arial"/>
          <w:b/>
          <w:sz w:val="24"/>
        </w:rPr>
      </w:pPr>
      <w:r>
        <w:rPr>
          <w:rFonts w:ascii="Arial" w:hAnsi="Arial" w:cs="Arial"/>
          <w:b/>
          <w:color w:val="0000FF"/>
          <w:sz w:val="24"/>
        </w:rPr>
        <w:t>R4-2109841</w:t>
      </w:r>
      <w:r>
        <w:rPr>
          <w:rFonts w:ascii="Arial" w:hAnsi="Arial" w:cs="Arial"/>
          <w:b/>
          <w:color w:val="0000FF"/>
          <w:sz w:val="24"/>
        </w:rPr>
        <w:tab/>
      </w:r>
      <w:r>
        <w:rPr>
          <w:rFonts w:ascii="Arial" w:hAnsi="Arial" w:cs="Arial"/>
          <w:b/>
          <w:sz w:val="24"/>
        </w:rPr>
        <w:t>TR 37.717-11-21 v0.5.0 TR update: LTE(xDL/1UL)+ NR(2DL/1UL) DC in Rel-17</w:t>
      </w:r>
    </w:p>
    <w:p w14:paraId="2FBE6AAB" w14:textId="77777777" w:rsidR="001162DE" w:rsidRDefault="001162DE" w:rsidP="001162DE">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37.717-11-21 v0.4.0</w:t>
      </w:r>
      <w:r>
        <w:rPr>
          <w:i/>
        </w:rPr>
        <w:tab/>
        <w:t xml:space="preserve">  CR-  rev  Cat:  (Rel-17)</w:t>
      </w:r>
      <w:r>
        <w:rPr>
          <w:i/>
        </w:rPr>
        <w:br/>
      </w:r>
      <w:r>
        <w:rPr>
          <w:i/>
        </w:rPr>
        <w:br/>
      </w:r>
      <w:r>
        <w:rPr>
          <w:i/>
        </w:rPr>
        <w:tab/>
      </w:r>
      <w:r>
        <w:rPr>
          <w:i/>
        </w:rPr>
        <w:tab/>
      </w:r>
      <w:r>
        <w:rPr>
          <w:i/>
        </w:rPr>
        <w:tab/>
      </w:r>
      <w:r>
        <w:rPr>
          <w:i/>
        </w:rPr>
        <w:tab/>
      </w:r>
      <w:r>
        <w:rPr>
          <w:i/>
        </w:rPr>
        <w:tab/>
        <w:t>Source: LG Electronics France</w:t>
      </w:r>
    </w:p>
    <w:p w14:paraId="5069F1A4" w14:textId="77777777" w:rsidR="001162DE" w:rsidRDefault="001162DE" w:rsidP="001162DE">
      <w:pPr>
        <w:rPr>
          <w:rFonts w:ascii="Arial" w:hAnsi="Arial" w:cs="Arial"/>
          <w:b/>
        </w:rPr>
      </w:pPr>
      <w:r>
        <w:rPr>
          <w:rFonts w:ascii="Arial" w:hAnsi="Arial" w:cs="Arial"/>
          <w:b/>
        </w:rPr>
        <w:t xml:space="preserve">Abstract: </w:t>
      </w:r>
    </w:p>
    <w:p w14:paraId="2E215681" w14:textId="77777777" w:rsidR="001162DE" w:rsidRDefault="001162DE" w:rsidP="001162DE">
      <w:r>
        <w:t>Update TR to capture the approved TPs in this meeting.</w:t>
      </w:r>
    </w:p>
    <w:p w14:paraId="1CCAA0CE" w14:textId="24337B9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A15077">
        <w:rPr>
          <w:rFonts w:ascii="Arial" w:hAnsi="Arial" w:cs="Arial"/>
          <w:b/>
          <w:color w:val="993300"/>
          <w:u w:val="single"/>
        </w:rPr>
        <w:t>Email approval</w:t>
      </w:r>
      <w:r w:rsidR="00A15077">
        <w:rPr>
          <w:color w:val="993300"/>
          <w:u w:val="single"/>
        </w:rPr>
        <w:t>.</w:t>
      </w:r>
    </w:p>
    <w:p w14:paraId="1E170E61" w14:textId="194FA251" w:rsidR="001162DE" w:rsidRDefault="001162DE" w:rsidP="001162DE">
      <w:pPr>
        <w:rPr>
          <w:rFonts w:ascii="Arial" w:hAnsi="Arial" w:cs="Arial"/>
          <w:b/>
          <w:sz w:val="24"/>
        </w:rPr>
      </w:pPr>
      <w:r>
        <w:rPr>
          <w:rFonts w:ascii="Arial" w:hAnsi="Arial" w:cs="Arial"/>
          <w:b/>
          <w:color w:val="0000FF"/>
          <w:sz w:val="24"/>
        </w:rPr>
        <w:t>R4-2109857</w:t>
      </w:r>
      <w:r>
        <w:rPr>
          <w:rFonts w:ascii="Arial" w:hAnsi="Arial" w:cs="Arial"/>
          <w:b/>
          <w:color w:val="0000FF"/>
          <w:sz w:val="24"/>
        </w:rPr>
        <w:tab/>
      </w:r>
      <w:r>
        <w:rPr>
          <w:rFonts w:ascii="Arial" w:hAnsi="Arial" w:cs="Arial"/>
          <w:b/>
          <w:sz w:val="24"/>
        </w:rPr>
        <w:t>Revised WID on LTE (xDL/UL x=1.2,3,4) with NR 2 bands (2DL/1UL) DC in Rel-17</w:t>
      </w:r>
    </w:p>
    <w:p w14:paraId="61F2821F" w14:textId="77777777" w:rsidR="001162DE" w:rsidRDefault="001162DE" w:rsidP="001162DE">
      <w:pPr>
        <w:rPr>
          <w:i/>
        </w:rPr>
      </w:pPr>
      <w:r>
        <w:rPr>
          <w:i/>
        </w:rPr>
        <w:tab/>
      </w:r>
      <w:r>
        <w:rPr>
          <w:i/>
        </w:rPr>
        <w:tab/>
      </w:r>
      <w:r>
        <w:rPr>
          <w:i/>
        </w:rPr>
        <w:tab/>
      </w:r>
      <w:r>
        <w:rPr>
          <w:i/>
        </w:rPr>
        <w:tab/>
      </w:r>
      <w:r>
        <w:rPr>
          <w:i/>
        </w:rPr>
        <w:tab/>
        <w:t>Type: WID revised</w:t>
      </w:r>
      <w:r>
        <w:rPr>
          <w:i/>
        </w:rPr>
        <w:tab/>
      </w:r>
      <w:r>
        <w:rPr>
          <w:i/>
        </w:rPr>
        <w:tab/>
        <w:t>For: Agreement</w:t>
      </w:r>
      <w:r>
        <w:rPr>
          <w:i/>
        </w:rPr>
        <w:br/>
      </w:r>
      <w:r>
        <w:rPr>
          <w:i/>
        </w:rPr>
        <w:tab/>
      </w:r>
      <w:r>
        <w:rPr>
          <w:i/>
        </w:rPr>
        <w:tab/>
      </w:r>
      <w:r>
        <w:rPr>
          <w:i/>
        </w:rPr>
        <w:tab/>
      </w:r>
      <w:r>
        <w:rPr>
          <w:i/>
        </w:rPr>
        <w:tab/>
      </w:r>
      <w:r>
        <w:rPr>
          <w:i/>
        </w:rPr>
        <w:tab/>
        <w:t>Source: LG Electronics France</w:t>
      </w:r>
    </w:p>
    <w:p w14:paraId="7962C3B5" w14:textId="77777777" w:rsidR="001162DE" w:rsidRDefault="001162DE" w:rsidP="001162DE">
      <w:pPr>
        <w:rPr>
          <w:rFonts w:ascii="Arial" w:hAnsi="Arial" w:cs="Arial"/>
          <w:b/>
        </w:rPr>
      </w:pPr>
      <w:r>
        <w:rPr>
          <w:rFonts w:ascii="Arial" w:hAnsi="Arial" w:cs="Arial"/>
          <w:b/>
        </w:rPr>
        <w:t xml:space="preserve">Abstract: </w:t>
      </w:r>
    </w:p>
    <w:p w14:paraId="22E98671" w14:textId="77777777" w:rsidR="001162DE" w:rsidRDefault="001162DE" w:rsidP="001162DE">
      <w:r>
        <w:t>Revised WID to update DC band combos and add new DC band combos in Rel-17</w:t>
      </w:r>
    </w:p>
    <w:p w14:paraId="22966657" w14:textId="6B14495B"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A15077">
        <w:rPr>
          <w:rFonts w:ascii="Arial" w:hAnsi="Arial" w:cs="Arial"/>
          <w:b/>
          <w:color w:val="993300"/>
          <w:u w:val="single"/>
        </w:rPr>
        <w:t>Email approval</w:t>
      </w:r>
      <w:r w:rsidR="00A15077">
        <w:rPr>
          <w:color w:val="993300"/>
          <w:u w:val="single"/>
        </w:rPr>
        <w:t>.</w:t>
      </w:r>
    </w:p>
    <w:p w14:paraId="1F12CC41" w14:textId="5D44D64E" w:rsidR="001162DE" w:rsidRDefault="001162DE" w:rsidP="001162DE">
      <w:pPr>
        <w:rPr>
          <w:rFonts w:ascii="Arial" w:hAnsi="Arial" w:cs="Arial"/>
          <w:b/>
          <w:sz w:val="24"/>
        </w:rPr>
      </w:pPr>
      <w:r>
        <w:rPr>
          <w:rFonts w:ascii="Arial" w:hAnsi="Arial" w:cs="Arial"/>
          <w:b/>
          <w:color w:val="0000FF"/>
          <w:sz w:val="24"/>
        </w:rPr>
        <w:t>R4-2109875</w:t>
      </w:r>
      <w:r>
        <w:rPr>
          <w:rFonts w:ascii="Arial" w:hAnsi="Arial" w:cs="Arial"/>
          <w:b/>
          <w:color w:val="0000FF"/>
          <w:sz w:val="24"/>
        </w:rPr>
        <w:tab/>
      </w:r>
      <w:r>
        <w:rPr>
          <w:rFonts w:ascii="Arial" w:hAnsi="Arial" w:cs="Arial"/>
          <w:b/>
          <w:sz w:val="24"/>
        </w:rPr>
        <w:t>Introduction CR on new NR DC LTE(xDL/1UL)+ NR(2DL/1UL) band combinations in Rel-17</w:t>
      </w:r>
    </w:p>
    <w:p w14:paraId="18B757DE"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v17.1.0</w:t>
      </w:r>
      <w:r>
        <w:rPr>
          <w:i/>
        </w:rPr>
        <w:tab/>
        <w:t xml:space="preserve">  CR-0551  rev  Cat: B (Rel-17)</w:t>
      </w:r>
      <w:r>
        <w:rPr>
          <w:i/>
        </w:rPr>
        <w:br/>
      </w:r>
      <w:r>
        <w:rPr>
          <w:i/>
        </w:rPr>
        <w:br/>
      </w:r>
      <w:r>
        <w:rPr>
          <w:i/>
        </w:rPr>
        <w:tab/>
      </w:r>
      <w:r>
        <w:rPr>
          <w:i/>
        </w:rPr>
        <w:tab/>
      </w:r>
      <w:r>
        <w:rPr>
          <w:i/>
        </w:rPr>
        <w:tab/>
      </w:r>
      <w:r>
        <w:rPr>
          <w:i/>
        </w:rPr>
        <w:tab/>
      </w:r>
      <w:r>
        <w:rPr>
          <w:i/>
        </w:rPr>
        <w:tab/>
        <w:t>Source: LG Electronics France</w:t>
      </w:r>
    </w:p>
    <w:p w14:paraId="7AFC5632" w14:textId="77777777" w:rsidR="001162DE" w:rsidRDefault="001162DE" w:rsidP="001162DE">
      <w:pPr>
        <w:rPr>
          <w:rFonts w:ascii="Arial" w:hAnsi="Arial" w:cs="Arial"/>
          <w:b/>
        </w:rPr>
      </w:pPr>
      <w:r>
        <w:rPr>
          <w:rFonts w:ascii="Arial" w:hAnsi="Arial" w:cs="Arial"/>
          <w:b/>
        </w:rPr>
        <w:t xml:space="preserve">Abstract: </w:t>
      </w:r>
    </w:p>
    <w:p w14:paraId="0379417B" w14:textId="77777777" w:rsidR="001162DE" w:rsidRDefault="001162DE" w:rsidP="001162DE">
      <w:r>
        <w:t>Big CR to capture new DC band combinations in TS38.101-3 in Rel-17</w:t>
      </w:r>
    </w:p>
    <w:p w14:paraId="4CF6A953" w14:textId="69500089"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A15077">
        <w:rPr>
          <w:rFonts w:ascii="Arial" w:hAnsi="Arial" w:cs="Arial"/>
          <w:b/>
          <w:color w:val="993300"/>
          <w:u w:val="single"/>
        </w:rPr>
        <w:t>Email approval</w:t>
      </w:r>
      <w:r w:rsidR="00A15077">
        <w:rPr>
          <w:color w:val="993300"/>
          <w:u w:val="single"/>
        </w:rPr>
        <w:t>.</w:t>
      </w:r>
    </w:p>
    <w:p w14:paraId="34DE6852" w14:textId="50E0F5EF" w:rsidR="001162DE" w:rsidRDefault="001162DE" w:rsidP="001162DE">
      <w:pPr>
        <w:rPr>
          <w:rFonts w:ascii="Arial" w:hAnsi="Arial" w:cs="Arial"/>
          <w:b/>
          <w:sz w:val="24"/>
        </w:rPr>
      </w:pPr>
      <w:r>
        <w:rPr>
          <w:rFonts w:ascii="Arial" w:hAnsi="Arial" w:cs="Arial"/>
          <w:b/>
          <w:color w:val="0000FF"/>
          <w:sz w:val="24"/>
        </w:rPr>
        <w:t>R4-2110748</w:t>
      </w:r>
      <w:r>
        <w:rPr>
          <w:rFonts w:ascii="Arial" w:hAnsi="Arial" w:cs="Arial"/>
          <w:b/>
          <w:color w:val="0000FF"/>
          <w:sz w:val="24"/>
        </w:rPr>
        <w:tab/>
      </w:r>
      <w:r>
        <w:rPr>
          <w:rFonts w:ascii="Arial" w:hAnsi="Arial" w:cs="Arial"/>
          <w:b/>
          <w:sz w:val="24"/>
        </w:rPr>
        <w:t>TP for TR 37.717-11-21: UE requirements for DC_3-7_n1-n8, DC_3-3-7_n1-n8, DC_3-7-7_n1-n8, DC_3-3-7-7_n1-n8</w:t>
      </w:r>
    </w:p>
    <w:p w14:paraId="3B9E37A0"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v0.4.0</w:t>
      </w:r>
      <w:r>
        <w:rPr>
          <w:i/>
        </w:rPr>
        <w:tab/>
        <w:t xml:space="preserve">  CR-  rev  Cat:  (Rel-17)</w:t>
      </w:r>
      <w:r>
        <w:rPr>
          <w:i/>
        </w:rPr>
        <w:br/>
      </w:r>
      <w:r>
        <w:rPr>
          <w:i/>
        </w:rPr>
        <w:br/>
      </w:r>
      <w:r>
        <w:rPr>
          <w:i/>
        </w:rPr>
        <w:tab/>
      </w:r>
      <w:r>
        <w:rPr>
          <w:i/>
        </w:rPr>
        <w:tab/>
      </w:r>
      <w:r>
        <w:rPr>
          <w:i/>
        </w:rPr>
        <w:tab/>
      </w:r>
      <w:r>
        <w:rPr>
          <w:i/>
        </w:rPr>
        <w:tab/>
      </w:r>
      <w:r>
        <w:rPr>
          <w:i/>
        </w:rPr>
        <w:tab/>
        <w:t>Source: CHTTL</w:t>
      </w:r>
    </w:p>
    <w:p w14:paraId="132DF4DF" w14:textId="15F8FEE6" w:rsidR="001162DE" w:rsidRDefault="001162DE" w:rsidP="001162DE">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sidR="00E94245">
        <w:rPr>
          <w:rFonts w:ascii="Arial" w:hAnsi="Arial" w:cs="Arial"/>
          <w:b/>
          <w:color w:val="993300"/>
          <w:u w:val="single"/>
        </w:rPr>
        <w:t>Withdrawn.</w:t>
      </w:r>
    </w:p>
    <w:p w14:paraId="5F66FAB9" w14:textId="77777777" w:rsidR="001162DE" w:rsidRDefault="001162DE" w:rsidP="001162DE">
      <w:pPr>
        <w:pStyle w:val="4"/>
      </w:pPr>
      <w:bookmarkStart w:id="360" w:name="_Toc71910623"/>
      <w:r>
        <w:t>8.21.2</w:t>
      </w:r>
      <w:r>
        <w:tab/>
        <w:t>EN-DC requirements including NR inter CA without FR2 band</w:t>
      </w:r>
      <w:bookmarkEnd w:id="360"/>
    </w:p>
    <w:p w14:paraId="6147B8A0" w14:textId="5F9AF150" w:rsidR="001162DE" w:rsidRDefault="001162DE" w:rsidP="001162DE">
      <w:pPr>
        <w:rPr>
          <w:rFonts w:ascii="Arial" w:hAnsi="Arial" w:cs="Arial"/>
          <w:b/>
          <w:sz w:val="24"/>
        </w:rPr>
      </w:pPr>
      <w:r>
        <w:rPr>
          <w:rFonts w:ascii="Arial" w:hAnsi="Arial" w:cs="Arial"/>
          <w:b/>
          <w:color w:val="0000FF"/>
          <w:sz w:val="24"/>
        </w:rPr>
        <w:t>R4-2110454</w:t>
      </w:r>
      <w:r>
        <w:rPr>
          <w:rFonts w:ascii="Arial" w:hAnsi="Arial" w:cs="Arial"/>
          <w:b/>
          <w:color w:val="0000FF"/>
          <w:sz w:val="24"/>
        </w:rPr>
        <w:tab/>
      </w:r>
      <w:r>
        <w:rPr>
          <w:rFonts w:ascii="Arial" w:hAnsi="Arial" w:cs="Arial"/>
          <w:b/>
          <w:sz w:val="24"/>
        </w:rPr>
        <w:t>TP for TR 37.717-11-21:  DC_8A_n39A-n40A</w:t>
      </w:r>
    </w:p>
    <w:p w14:paraId="3B1C81CB"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v0.4.0</w:t>
      </w:r>
      <w:r>
        <w:rPr>
          <w:i/>
        </w:rPr>
        <w:tab/>
        <w:t xml:space="preserve">  CR-  rev  Cat:  (Rel-17)</w:t>
      </w:r>
      <w:r>
        <w:rPr>
          <w:i/>
        </w:rPr>
        <w:br/>
      </w:r>
      <w:r>
        <w:rPr>
          <w:i/>
        </w:rPr>
        <w:br/>
      </w:r>
      <w:r>
        <w:rPr>
          <w:i/>
        </w:rPr>
        <w:tab/>
      </w:r>
      <w:r>
        <w:rPr>
          <w:i/>
        </w:rPr>
        <w:tab/>
      </w:r>
      <w:r>
        <w:rPr>
          <w:i/>
        </w:rPr>
        <w:tab/>
      </w:r>
      <w:r>
        <w:rPr>
          <w:i/>
        </w:rPr>
        <w:tab/>
      </w:r>
      <w:r>
        <w:rPr>
          <w:i/>
        </w:rPr>
        <w:tab/>
        <w:t>Source: ZTE Corporation</w:t>
      </w:r>
    </w:p>
    <w:p w14:paraId="3CF7F063" w14:textId="4DE6A7C5"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895046">
        <w:rPr>
          <w:rFonts w:ascii="Arial" w:hAnsi="Arial" w:cs="Arial" w:hint="eastAsia"/>
          <w:b/>
          <w:color w:val="993300"/>
          <w:u w:val="single"/>
          <w:lang w:eastAsia="zh-CN"/>
        </w:rPr>
        <w:t>revis</w:t>
      </w:r>
      <w:r>
        <w:rPr>
          <w:rFonts w:ascii="Arial" w:hAnsi="Arial" w:cs="Arial"/>
          <w:b/>
          <w:color w:val="993300"/>
          <w:u w:val="single"/>
        </w:rPr>
        <w:t>ed</w:t>
      </w:r>
      <w:r w:rsidR="00895046">
        <w:rPr>
          <w:rFonts w:ascii="Arial" w:hAnsi="Arial" w:cs="Arial"/>
          <w:b/>
          <w:color w:val="993300"/>
          <w:u w:val="single"/>
        </w:rPr>
        <w:t xml:space="preserve"> </w:t>
      </w:r>
      <w:r w:rsidR="00895046">
        <w:rPr>
          <w:rFonts w:ascii="Arial" w:hAnsi="Arial" w:cs="Arial" w:hint="eastAsia"/>
          <w:b/>
          <w:color w:val="993300"/>
          <w:u w:val="single"/>
          <w:lang w:eastAsia="zh-CN"/>
        </w:rPr>
        <w:t xml:space="preserve">to </w:t>
      </w:r>
      <w:r w:rsidR="00895046" w:rsidRPr="00895046">
        <w:rPr>
          <w:rFonts w:ascii="Arial" w:hAnsi="Arial" w:cs="Arial"/>
          <w:b/>
          <w:color w:val="993300"/>
          <w:u w:val="single"/>
          <w:lang w:eastAsia="zh-CN"/>
        </w:rPr>
        <w:t>R4-2107735</w:t>
      </w:r>
      <w:r>
        <w:rPr>
          <w:color w:val="993300"/>
          <w:u w:val="single"/>
        </w:rPr>
        <w:t>.</w:t>
      </w:r>
    </w:p>
    <w:p w14:paraId="7C6D2F61" w14:textId="12B8460E" w:rsidR="00895046" w:rsidRDefault="00895046" w:rsidP="00895046">
      <w:pPr>
        <w:rPr>
          <w:rFonts w:ascii="Arial" w:hAnsi="Arial" w:cs="Arial"/>
          <w:b/>
          <w:sz w:val="24"/>
        </w:rPr>
      </w:pPr>
      <w:r>
        <w:rPr>
          <w:rFonts w:ascii="Arial" w:hAnsi="Arial" w:cs="Arial"/>
          <w:b/>
          <w:color w:val="0000FF"/>
          <w:sz w:val="24"/>
        </w:rPr>
        <w:t>R4-2107735</w:t>
      </w:r>
      <w:r>
        <w:rPr>
          <w:rFonts w:ascii="Arial" w:hAnsi="Arial" w:cs="Arial"/>
          <w:b/>
          <w:color w:val="0000FF"/>
          <w:sz w:val="24"/>
        </w:rPr>
        <w:tab/>
      </w:r>
      <w:r>
        <w:rPr>
          <w:rFonts w:ascii="Arial" w:hAnsi="Arial" w:cs="Arial"/>
          <w:b/>
          <w:sz w:val="24"/>
        </w:rPr>
        <w:t>TP for TR 37.717-11-21:  DC_8A_n39A-n40A</w:t>
      </w:r>
    </w:p>
    <w:p w14:paraId="03BF9879" w14:textId="77777777" w:rsidR="00895046" w:rsidRDefault="00895046" w:rsidP="0089504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v0.4.0</w:t>
      </w:r>
      <w:r>
        <w:rPr>
          <w:i/>
        </w:rPr>
        <w:tab/>
        <w:t xml:space="preserve">  CR-  rev  Cat:  (Rel-17)</w:t>
      </w:r>
      <w:r>
        <w:rPr>
          <w:i/>
        </w:rPr>
        <w:br/>
      </w:r>
      <w:r>
        <w:rPr>
          <w:i/>
        </w:rPr>
        <w:br/>
      </w:r>
      <w:r>
        <w:rPr>
          <w:i/>
        </w:rPr>
        <w:tab/>
      </w:r>
      <w:r>
        <w:rPr>
          <w:i/>
        </w:rPr>
        <w:tab/>
      </w:r>
      <w:r>
        <w:rPr>
          <w:i/>
        </w:rPr>
        <w:tab/>
      </w:r>
      <w:r>
        <w:rPr>
          <w:i/>
        </w:rPr>
        <w:tab/>
      </w:r>
      <w:r>
        <w:rPr>
          <w:i/>
        </w:rPr>
        <w:tab/>
        <w:t>Source: ZTE Corporation</w:t>
      </w:r>
    </w:p>
    <w:p w14:paraId="684913BA" w14:textId="20B172EE" w:rsidR="00895046" w:rsidRDefault="00895046" w:rsidP="008950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32F99">
        <w:rPr>
          <w:rFonts w:ascii="Arial" w:hAnsi="Arial" w:cs="Arial"/>
          <w:b/>
          <w:color w:val="993300"/>
          <w:highlight w:val="green"/>
          <w:u w:val="single"/>
        </w:rPr>
        <w:t>Approved</w:t>
      </w:r>
      <w:r w:rsidR="00416685" w:rsidRPr="005A5E51">
        <w:rPr>
          <w:color w:val="993300"/>
          <w:highlight w:val="green"/>
          <w:u w:val="single"/>
        </w:rPr>
        <w:t>.</w:t>
      </w:r>
    </w:p>
    <w:p w14:paraId="562873C9" w14:textId="31AB22A1" w:rsidR="001162DE" w:rsidRDefault="001162DE" w:rsidP="001162DE">
      <w:pPr>
        <w:rPr>
          <w:rFonts w:ascii="Arial" w:hAnsi="Arial" w:cs="Arial"/>
          <w:b/>
          <w:sz w:val="24"/>
        </w:rPr>
      </w:pPr>
      <w:r>
        <w:rPr>
          <w:rFonts w:ascii="Arial" w:hAnsi="Arial" w:cs="Arial"/>
          <w:b/>
          <w:color w:val="0000FF"/>
          <w:sz w:val="24"/>
        </w:rPr>
        <w:t>R4-2110455</w:t>
      </w:r>
      <w:r>
        <w:rPr>
          <w:rFonts w:ascii="Arial" w:hAnsi="Arial" w:cs="Arial"/>
          <w:b/>
          <w:color w:val="0000FF"/>
          <w:sz w:val="24"/>
        </w:rPr>
        <w:tab/>
      </w:r>
      <w:r>
        <w:rPr>
          <w:rFonts w:ascii="Arial" w:hAnsi="Arial" w:cs="Arial"/>
          <w:b/>
          <w:sz w:val="24"/>
        </w:rPr>
        <w:t>TP for TR 37.717-11-21:  DC_8A_n39A-n79A</w:t>
      </w:r>
    </w:p>
    <w:p w14:paraId="27B0DDD4"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v0.4.0</w:t>
      </w:r>
      <w:r>
        <w:rPr>
          <w:i/>
        </w:rPr>
        <w:tab/>
        <w:t xml:space="preserve">  CR-  rev  Cat:  (Rel-17)</w:t>
      </w:r>
      <w:r>
        <w:rPr>
          <w:i/>
        </w:rPr>
        <w:br/>
      </w:r>
      <w:r>
        <w:rPr>
          <w:i/>
        </w:rPr>
        <w:br/>
      </w:r>
      <w:r>
        <w:rPr>
          <w:i/>
        </w:rPr>
        <w:tab/>
      </w:r>
      <w:r>
        <w:rPr>
          <w:i/>
        </w:rPr>
        <w:tab/>
      </w:r>
      <w:r>
        <w:rPr>
          <w:i/>
        </w:rPr>
        <w:tab/>
      </w:r>
      <w:r>
        <w:rPr>
          <w:i/>
        </w:rPr>
        <w:tab/>
      </w:r>
      <w:r>
        <w:rPr>
          <w:i/>
        </w:rPr>
        <w:tab/>
        <w:t>Source: ZTE Corporation</w:t>
      </w:r>
    </w:p>
    <w:p w14:paraId="45DFAD44" w14:textId="75D8526C"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BD360C" w:rsidRPr="005A5E51">
        <w:rPr>
          <w:rFonts w:ascii="Arial" w:hAnsi="Arial" w:cs="Arial"/>
          <w:b/>
          <w:color w:val="993300"/>
          <w:highlight w:val="green"/>
          <w:u w:val="single"/>
        </w:rPr>
        <w:t>Agreed</w:t>
      </w:r>
      <w:r w:rsidR="00BD360C" w:rsidRPr="005A5E51">
        <w:rPr>
          <w:color w:val="993300"/>
          <w:highlight w:val="green"/>
          <w:u w:val="single"/>
        </w:rPr>
        <w:t>.</w:t>
      </w:r>
    </w:p>
    <w:p w14:paraId="0D5C427F" w14:textId="0B49E44C" w:rsidR="001162DE" w:rsidRDefault="001162DE" w:rsidP="001162DE">
      <w:pPr>
        <w:rPr>
          <w:rFonts w:ascii="Arial" w:hAnsi="Arial" w:cs="Arial"/>
          <w:b/>
          <w:sz w:val="24"/>
        </w:rPr>
      </w:pPr>
      <w:r>
        <w:rPr>
          <w:rFonts w:ascii="Arial" w:hAnsi="Arial" w:cs="Arial"/>
          <w:b/>
          <w:color w:val="0000FF"/>
          <w:sz w:val="24"/>
        </w:rPr>
        <w:t>R4-2110744</w:t>
      </w:r>
      <w:r>
        <w:rPr>
          <w:rFonts w:ascii="Arial" w:hAnsi="Arial" w:cs="Arial"/>
          <w:b/>
          <w:color w:val="0000FF"/>
          <w:sz w:val="24"/>
        </w:rPr>
        <w:tab/>
      </w:r>
      <w:r>
        <w:rPr>
          <w:rFonts w:ascii="Arial" w:hAnsi="Arial" w:cs="Arial"/>
          <w:b/>
          <w:sz w:val="24"/>
        </w:rPr>
        <w:t>TP for TR 37.717-11-21: UE requirements for DC_3_n1-n8, DC_3-3_n1-n8, DC_7_n1-n8, DC_7-7_n1-n8</w:t>
      </w:r>
    </w:p>
    <w:p w14:paraId="411108D4"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v0.4.0</w:t>
      </w:r>
      <w:r>
        <w:rPr>
          <w:i/>
        </w:rPr>
        <w:tab/>
        <w:t xml:space="preserve">  CR-  rev  Cat:  (Rel-17)</w:t>
      </w:r>
      <w:r>
        <w:rPr>
          <w:i/>
        </w:rPr>
        <w:br/>
      </w:r>
      <w:r>
        <w:rPr>
          <w:i/>
        </w:rPr>
        <w:br/>
      </w:r>
      <w:r>
        <w:rPr>
          <w:i/>
        </w:rPr>
        <w:tab/>
      </w:r>
      <w:r>
        <w:rPr>
          <w:i/>
        </w:rPr>
        <w:tab/>
      </w:r>
      <w:r>
        <w:rPr>
          <w:i/>
        </w:rPr>
        <w:tab/>
      </w:r>
      <w:r>
        <w:rPr>
          <w:i/>
        </w:rPr>
        <w:tab/>
      </w:r>
      <w:r>
        <w:rPr>
          <w:i/>
        </w:rPr>
        <w:tab/>
        <w:t>Source: CHTTL</w:t>
      </w:r>
    </w:p>
    <w:p w14:paraId="67465420" w14:textId="65F89DBE"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32F99">
        <w:rPr>
          <w:rFonts w:ascii="Arial" w:hAnsi="Arial" w:cs="Arial"/>
          <w:b/>
          <w:color w:val="993300"/>
          <w:highlight w:val="green"/>
          <w:u w:val="single"/>
        </w:rPr>
        <w:t>Approved</w:t>
      </w:r>
      <w:r w:rsidR="00C642D1" w:rsidRPr="005A5E51">
        <w:rPr>
          <w:color w:val="993300"/>
          <w:highlight w:val="green"/>
          <w:u w:val="single"/>
        </w:rPr>
        <w:t>.</w:t>
      </w:r>
    </w:p>
    <w:p w14:paraId="2CC7EC49" w14:textId="54D3B887" w:rsidR="001162DE" w:rsidRDefault="001162DE" w:rsidP="001162DE">
      <w:pPr>
        <w:rPr>
          <w:rFonts w:ascii="Arial" w:hAnsi="Arial" w:cs="Arial"/>
          <w:b/>
          <w:sz w:val="24"/>
        </w:rPr>
      </w:pPr>
      <w:r>
        <w:rPr>
          <w:rFonts w:ascii="Arial" w:hAnsi="Arial" w:cs="Arial"/>
          <w:b/>
          <w:color w:val="0000FF"/>
          <w:sz w:val="24"/>
        </w:rPr>
        <w:t>R4-2110757</w:t>
      </w:r>
      <w:r>
        <w:rPr>
          <w:rFonts w:ascii="Arial" w:hAnsi="Arial" w:cs="Arial"/>
          <w:b/>
          <w:color w:val="0000FF"/>
          <w:sz w:val="24"/>
        </w:rPr>
        <w:tab/>
      </w:r>
      <w:r>
        <w:rPr>
          <w:rFonts w:ascii="Arial" w:hAnsi="Arial" w:cs="Arial"/>
          <w:b/>
          <w:sz w:val="24"/>
        </w:rPr>
        <w:t>TP for TR 37.717-11-21: UE requirements for DC_3-7_n1-n8, DC_3-3-7_n1-n8, DC_3-7-7_n1-n8, DC_3-3-7-7_n1-n8</w:t>
      </w:r>
    </w:p>
    <w:p w14:paraId="445CB76C"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v0.4.0</w:t>
      </w:r>
      <w:r>
        <w:rPr>
          <w:i/>
        </w:rPr>
        <w:tab/>
        <w:t xml:space="preserve">  CR-  rev  Cat:  (Rel-17)</w:t>
      </w:r>
      <w:r>
        <w:rPr>
          <w:i/>
        </w:rPr>
        <w:br/>
      </w:r>
      <w:r>
        <w:rPr>
          <w:i/>
        </w:rPr>
        <w:br/>
      </w:r>
      <w:r>
        <w:rPr>
          <w:i/>
        </w:rPr>
        <w:tab/>
      </w:r>
      <w:r>
        <w:rPr>
          <w:i/>
        </w:rPr>
        <w:tab/>
      </w:r>
      <w:r>
        <w:rPr>
          <w:i/>
        </w:rPr>
        <w:tab/>
      </w:r>
      <w:r>
        <w:rPr>
          <w:i/>
        </w:rPr>
        <w:tab/>
      </w:r>
      <w:r>
        <w:rPr>
          <w:i/>
        </w:rPr>
        <w:tab/>
        <w:t>Source: CHTTL</w:t>
      </w:r>
    </w:p>
    <w:p w14:paraId="300BB70A" w14:textId="5E0835F6"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32F99">
        <w:rPr>
          <w:rFonts w:ascii="Arial" w:hAnsi="Arial" w:cs="Arial"/>
          <w:b/>
          <w:color w:val="993300"/>
          <w:highlight w:val="green"/>
          <w:u w:val="single"/>
        </w:rPr>
        <w:t>Approved</w:t>
      </w:r>
      <w:r w:rsidR="00ED4E8C" w:rsidRPr="005A5E51">
        <w:rPr>
          <w:color w:val="993300"/>
          <w:highlight w:val="green"/>
          <w:u w:val="single"/>
        </w:rPr>
        <w:t>.</w:t>
      </w:r>
    </w:p>
    <w:p w14:paraId="751EA290" w14:textId="77777777" w:rsidR="001162DE" w:rsidRDefault="001162DE" w:rsidP="001162DE">
      <w:pPr>
        <w:pStyle w:val="4"/>
      </w:pPr>
      <w:bookmarkStart w:id="361" w:name="_Toc71910624"/>
      <w:r>
        <w:t>8.21.3</w:t>
      </w:r>
      <w:r>
        <w:tab/>
        <w:t>EN-DC requirements including NR inter CA with FR2 band</w:t>
      </w:r>
      <w:bookmarkEnd w:id="361"/>
    </w:p>
    <w:p w14:paraId="595AEB88" w14:textId="1F5305D9" w:rsidR="001162DE" w:rsidRDefault="001162DE" w:rsidP="001162DE">
      <w:pPr>
        <w:rPr>
          <w:rFonts w:ascii="Arial" w:hAnsi="Arial" w:cs="Arial"/>
          <w:b/>
          <w:sz w:val="24"/>
        </w:rPr>
      </w:pPr>
      <w:r>
        <w:rPr>
          <w:rFonts w:ascii="Arial" w:hAnsi="Arial" w:cs="Arial"/>
          <w:b/>
          <w:color w:val="0000FF"/>
          <w:sz w:val="24"/>
        </w:rPr>
        <w:t>R4-2111097</w:t>
      </w:r>
      <w:r>
        <w:rPr>
          <w:rFonts w:ascii="Arial" w:hAnsi="Arial" w:cs="Arial"/>
          <w:b/>
          <w:color w:val="0000FF"/>
          <w:sz w:val="24"/>
        </w:rPr>
        <w:tab/>
      </w:r>
      <w:r>
        <w:rPr>
          <w:rFonts w:ascii="Arial" w:hAnsi="Arial" w:cs="Arial"/>
          <w:b/>
          <w:sz w:val="24"/>
        </w:rPr>
        <w:t>Rel-17 CR 38101-3-h10 corrections EN-DC x band LTE + 2 band NR</w:t>
      </w:r>
    </w:p>
    <w:p w14:paraId="1759001F"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v17.1.0</w:t>
      </w:r>
      <w:r>
        <w:rPr>
          <w:i/>
        </w:rPr>
        <w:tab/>
        <w:t xml:space="preserve">  CR-0598  rev  Cat: F (Rel-17)</w:t>
      </w:r>
      <w:r>
        <w:rPr>
          <w:i/>
        </w:rPr>
        <w:br/>
      </w:r>
      <w:r>
        <w:rPr>
          <w:i/>
        </w:rPr>
        <w:br/>
      </w:r>
      <w:r>
        <w:rPr>
          <w:i/>
        </w:rPr>
        <w:tab/>
      </w:r>
      <w:r>
        <w:rPr>
          <w:i/>
        </w:rPr>
        <w:tab/>
      </w:r>
      <w:r>
        <w:rPr>
          <w:i/>
        </w:rPr>
        <w:tab/>
      </w:r>
      <w:r>
        <w:rPr>
          <w:i/>
        </w:rPr>
        <w:tab/>
      </w:r>
      <w:r>
        <w:rPr>
          <w:i/>
        </w:rPr>
        <w:tab/>
        <w:t>Source: Ericsson</w:t>
      </w:r>
    </w:p>
    <w:p w14:paraId="10A8B6D5" w14:textId="77777777" w:rsidR="001162DE" w:rsidRDefault="001162DE" w:rsidP="001162DE">
      <w:pPr>
        <w:rPr>
          <w:rFonts w:ascii="Arial" w:hAnsi="Arial" w:cs="Arial"/>
          <w:b/>
        </w:rPr>
      </w:pPr>
      <w:r>
        <w:rPr>
          <w:rFonts w:ascii="Arial" w:hAnsi="Arial" w:cs="Arial"/>
          <w:b/>
        </w:rPr>
        <w:t xml:space="preserve">Abstract: </w:t>
      </w:r>
    </w:p>
    <w:p w14:paraId="05BA7A19" w14:textId="77777777" w:rsidR="001162DE" w:rsidRDefault="001162DE" w:rsidP="001162DE">
      <w:r>
        <w:t>Rel-17 CR 38101-3-h10 corrections EN-DC x band LTE + 2 band NR</w:t>
      </w:r>
    </w:p>
    <w:p w14:paraId="2B395CCF" w14:textId="6DD47E68" w:rsidR="001162DE" w:rsidRDefault="001162DE" w:rsidP="001162DE">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sidR="00F71AB7" w:rsidRPr="005A5E51">
        <w:rPr>
          <w:rFonts w:ascii="Arial" w:hAnsi="Arial" w:cs="Arial"/>
          <w:b/>
          <w:color w:val="993300"/>
          <w:highlight w:val="green"/>
          <w:u w:val="single"/>
        </w:rPr>
        <w:t>Agreed</w:t>
      </w:r>
      <w:r w:rsidR="00F71AB7" w:rsidRPr="005A5E51">
        <w:rPr>
          <w:color w:val="993300"/>
          <w:highlight w:val="green"/>
          <w:u w:val="single"/>
        </w:rPr>
        <w:t>.</w:t>
      </w:r>
    </w:p>
    <w:p w14:paraId="4F1429FA" w14:textId="78511C14" w:rsidR="001162DE" w:rsidRDefault="001162DE" w:rsidP="001162DE">
      <w:pPr>
        <w:rPr>
          <w:rFonts w:ascii="Arial" w:hAnsi="Arial" w:cs="Arial"/>
          <w:b/>
          <w:sz w:val="24"/>
        </w:rPr>
      </w:pPr>
      <w:r>
        <w:rPr>
          <w:rFonts w:ascii="Arial" w:hAnsi="Arial" w:cs="Arial"/>
          <w:b/>
          <w:color w:val="0000FF"/>
          <w:sz w:val="24"/>
        </w:rPr>
        <w:t>R4-2111159</w:t>
      </w:r>
      <w:r>
        <w:rPr>
          <w:rFonts w:ascii="Arial" w:hAnsi="Arial" w:cs="Arial"/>
          <w:b/>
          <w:color w:val="0000FF"/>
          <w:sz w:val="24"/>
        </w:rPr>
        <w:tab/>
      </w:r>
      <w:r>
        <w:rPr>
          <w:rFonts w:ascii="Arial" w:hAnsi="Arial" w:cs="Arial"/>
          <w:b/>
          <w:sz w:val="24"/>
        </w:rPr>
        <w:t>draft CR to 38.101-3 to add UL configurations for DC_7_n78-n258</w:t>
      </w:r>
    </w:p>
    <w:p w14:paraId="36228241" w14:textId="77777777" w:rsidR="001162DE" w:rsidRDefault="001162DE" w:rsidP="001162D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v17.1.0</w:t>
      </w:r>
      <w:r>
        <w:rPr>
          <w:i/>
        </w:rPr>
        <w:tab/>
        <w:t xml:space="preserve">  CR-  rev  Cat:  (Rel-17)</w:t>
      </w:r>
      <w:r>
        <w:rPr>
          <w:i/>
        </w:rPr>
        <w:br/>
      </w:r>
      <w:r>
        <w:rPr>
          <w:i/>
        </w:rPr>
        <w:br/>
      </w:r>
      <w:r>
        <w:rPr>
          <w:i/>
        </w:rPr>
        <w:tab/>
      </w:r>
      <w:r>
        <w:rPr>
          <w:i/>
        </w:rPr>
        <w:tab/>
      </w:r>
      <w:r>
        <w:rPr>
          <w:i/>
        </w:rPr>
        <w:tab/>
      </w:r>
      <w:r>
        <w:rPr>
          <w:i/>
        </w:rPr>
        <w:tab/>
      </w:r>
      <w:r>
        <w:rPr>
          <w:i/>
        </w:rPr>
        <w:tab/>
        <w:t>Source: Ericsson, Telstra</w:t>
      </w:r>
    </w:p>
    <w:p w14:paraId="44CC6C74" w14:textId="77777777" w:rsidR="001162DE" w:rsidRDefault="001162DE" w:rsidP="001162DE">
      <w:pPr>
        <w:rPr>
          <w:rFonts w:ascii="Arial" w:hAnsi="Arial" w:cs="Arial"/>
          <w:b/>
        </w:rPr>
      </w:pPr>
      <w:r>
        <w:rPr>
          <w:rFonts w:ascii="Arial" w:hAnsi="Arial" w:cs="Arial"/>
          <w:b/>
        </w:rPr>
        <w:t xml:space="preserve">Abstract: </w:t>
      </w:r>
    </w:p>
    <w:p w14:paraId="7432C09D" w14:textId="77777777" w:rsidR="001162DE" w:rsidRDefault="001162DE" w:rsidP="001162DE">
      <w:r>
        <w:t>draft CR to 38.101-3 to add UL configurations for DC_7_n78-n258</w:t>
      </w:r>
    </w:p>
    <w:p w14:paraId="3C4C9397" w14:textId="65F76D83"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32F99">
        <w:rPr>
          <w:rFonts w:ascii="Arial" w:hAnsi="Arial" w:cs="Arial"/>
          <w:b/>
          <w:color w:val="993300"/>
          <w:highlight w:val="green"/>
          <w:u w:val="single"/>
        </w:rPr>
        <w:t>Endorsed</w:t>
      </w:r>
      <w:r w:rsidR="00CF03C0" w:rsidRPr="005A5E51">
        <w:rPr>
          <w:color w:val="993300"/>
          <w:highlight w:val="green"/>
          <w:u w:val="single"/>
        </w:rPr>
        <w:t>.</w:t>
      </w:r>
    </w:p>
    <w:p w14:paraId="46D631F8" w14:textId="77777777" w:rsidR="001162DE" w:rsidRDefault="001162DE" w:rsidP="001162DE">
      <w:pPr>
        <w:pStyle w:val="3"/>
      </w:pPr>
      <w:bookmarkStart w:id="362" w:name="_Toc71910625"/>
      <w:r>
        <w:t>8.22</w:t>
      </w:r>
      <w:r>
        <w:tab/>
        <w:t>DC of x bands (x=1,2) LTE inter-band CA (xDL/xUL) and y bands (y=3-x) NR inter-band CA</w:t>
      </w:r>
      <w:bookmarkEnd w:id="362"/>
    </w:p>
    <w:p w14:paraId="14A90CD8" w14:textId="77777777" w:rsidR="001162DE" w:rsidRDefault="001162DE" w:rsidP="001162DE">
      <w:pPr>
        <w:pStyle w:val="4"/>
      </w:pPr>
      <w:bookmarkStart w:id="363" w:name="_Toc71910626"/>
      <w:r>
        <w:t>8.22.1</w:t>
      </w:r>
      <w:r>
        <w:tab/>
        <w:t>Rapporteur Input (WID/TR/CR)</w:t>
      </w:r>
      <w:bookmarkEnd w:id="363"/>
    </w:p>
    <w:p w14:paraId="467C5C65" w14:textId="5B372DFC" w:rsidR="001162DE" w:rsidRDefault="001162DE" w:rsidP="001162DE">
      <w:pPr>
        <w:rPr>
          <w:rFonts w:ascii="Arial" w:hAnsi="Arial" w:cs="Arial"/>
          <w:b/>
          <w:sz w:val="24"/>
        </w:rPr>
      </w:pPr>
      <w:r>
        <w:rPr>
          <w:rFonts w:ascii="Arial" w:hAnsi="Arial" w:cs="Arial"/>
          <w:b/>
          <w:color w:val="0000FF"/>
          <w:sz w:val="24"/>
        </w:rPr>
        <w:t>R4-2110468</w:t>
      </w:r>
      <w:r>
        <w:rPr>
          <w:rFonts w:ascii="Arial" w:hAnsi="Arial" w:cs="Arial"/>
          <w:b/>
          <w:color w:val="0000FF"/>
          <w:sz w:val="24"/>
        </w:rPr>
        <w:tab/>
      </w:r>
      <w:r>
        <w:rPr>
          <w:rFonts w:ascii="Arial" w:hAnsi="Arial" w:cs="Arial"/>
          <w:b/>
          <w:sz w:val="24"/>
        </w:rPr>
        <w:t>Revised WID on Rel-17 Dual Connectivity (DC) x bands (x=1,2) LTE inter-band CA (xDL/xUL) and y bands (y=3-x) NR inter-band CA</w:t>
      </w:r>
    </w:p>
    <w:p w14:paraId="73AB50C4" w14:textId="77777777" w:rsidR="001162DE" w:rsidRDefault="001162DE" w:rsidP="001162DE">
      <w:pPr>
        <w:rPr>
          <w:i/>
        </w:rPr>
      </w:pPr>
      <w:r>
        <w:rPr>
          <w:i/>
        </w:rPr>
        <w:tab/>
      </w:r>
      <w:r>
        <w:rPr>
          <w:i/>
        </w:rPr>
        <w:tab/>
      </w:r>
      <w:r>
        <w:rPr>
          <w:i/>
        </w:rPr>
        <w:tab/>
      </w:r>
      <w:r>
        <w:rPr>
          <w:i/>
        </w:rPr>
        <w:tab/>
      </w:r>
      <w:r>
        <w:rPr>
          <w:i/>
        </w:rPr>
        <w:tab/>
        <w:t>Type: WID revised</w:t>
      </w:r>
      <w:r>
        <w:rPr>
          <w:i/>
        </w:rPr>
        <w:tab/>
      </w:r>
      <w:r>
        <w:rPr>
          <w:i/>
        </w:rPr>
        <w:tab/>
        <w:t>For: Approval</w:t>
      </w:r>
      <w:r>
        <w:rPr>
          <w:i/>
        </w:rPr>
        <w:br/>
      </w:r>
      <w:r>
        <w:rPr>
          <w:i/>
        </w:rPr>
        <w:tab/>
      </w:r>
      <w:r>
        <w:rPr>
          <w:i/>
        </w:rPr>
        <w:tab/>
      </w:r>
      <w:r>
        <w:rPr>
          <w:i/>
        </w:rPr>
        <w:tab/>
      </w:r>
      <w:r>
        <w:rPr>
          <w:i/>
        </w:rPr>
        <w:tab/>
      </w:r>
      <w:r>
        <w:rPr>
          <w:i/>
        </w:rPr>
        <w:tab/>
        <w:t>Source: ZTE Corporation</w:t>
      </w:r>
    </w:p>
    <w:p w14:paraId="0430B706" w14:textId="484E8C9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A54C91">
        <w:rPr>
          <w:rFonts w:ascii="Arial" w:hAnsi="Arial" w:cs="Arial"/>
          <w:b/>
          <w:color w:val="993300"/>
          <w:u w:val="single"/>
        </w:rPr>
        <w:t>Email approval</w:t>
      </w:r>
      <w:r w:rsidR="00A54C91">
        <w:rPr>
          <w:color w:val="993300"/>
          <w:u w:val="single"/>
        </w:rPr>
        <w:t>.</w:t>
      </w:r>
    </w:p>
    <w:p w14:paraId="6EEC072B" w14:textId="266BBEC9" w:rsidR="001162DE" w:rsidRDefault="001162DE" w:rsidP="001162DE">
      <w:pPr>
        <w:rPr>
          <w:rFonts w:ascii="Arial" w:hAnsi="Arial" w:cs="Arial"/>
          <w:b/>
          <w:sz w:val="24"/>
        </w:rPr>
      </w:pPr>
      <w:r>
        <w:rPr>
          <w:rFonts w:ascii="Arial" w:hAnsi="Arial" w:cs="Arial"/>
          <w:b/>
          <w:color w:val="0000FF"/>
          <w:sz w:val="24"/>
        </w:rPr>
        <w:t>R4-2110469</w:t>
      </w:r>
      <w:r>
        <w:rPr>
          <w:rFonts w:ascii="Arial" w:hAnsi="Arial" w:cs="Arial"/>
          <w:b/>
          <w:color w:val="0000FF"/>
          <w:sz w:val="24"/>
        </w:rPr>
        <w:tab/>
      </w:r>
      <w:r>
        <w:rPr>
          <w:rFonts w:ascii="Arial" w:hAnsi="Arial" w:cs="Arial"/>
          <w:b/>
          <w:sz w:val="24"/>
        </w:rPr>
        <w:t>CR to reflect the completed ENDC combinations for 3 bands DL with 3 bands UL into TS 38.101-3</w:t>
      </w:r>
    </w:p>
    <w:p w14:paraId="2316E450"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v17.1.0</w:t>
      </w:r>
      <w:r>
        <w:rPr>
          <w:i/>
        </w:rPr>
        <w:tab/>
        <w:t xml:space="preserve">  CR-0576  rev  Cat: B (Rel-17)</w:t>
      </w:r>
      <w:r>
        <w:rPr>
          <w:i/>
        </w:rPr>
        <w:br/>
      </w:r>
      <w:r>
        <w:rPr>
          <w:i/>
        </w:rPr>
        <w:br/>
      </w:r>
      <w:r>
        <w:rPr>
          <w:i/>
        </w:rPr>
        <w:tab/>
      </w:r>
      <w:r>
        <w:rPr>
          <w:i/>
        </w:rPr>
        <w:tab/>
      </w:r>
      <w:r>
        <w:rPr>
          <w:i/>
        </w:rPr>
        <w:tab/>
      </w:r>
      <w:r>
        <w:rPr>
          <w:i/>
        </w:rPr>
        <w:tab/>
      </w:r>
      <w:r>
        <w:rPr>
          <w:i/>
        </w:rPr>
        <w:tab/>
        <w:t>Source: ZTE Corporation</w:t>
      </w:r>
    </w:p>
    <w:p w14:paraId="0E4322C8" w14:textId="727C58D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A54C91">
        <w:rPr>
          <w:rFonts w:ascii="Arial" w:hAnsi="Arial" w:cs="Arial"/>
          <w:b/>
          <w:color w:val="993300"/>
          <w:u w:val="single"/>
        </w:rPr>
        <w:t>Email approval</w:t>
      </w:r>
      <w:r w:rsidR="00A54C91">
        <w:rPr>
          <w:color w:val="993300"/>
          <w:u w:val="single"/>
        </w:rPr>
        <w:t>.</w:t>
      </w:r>
    </w:p>
    <w:p w14:paraId="0E82FCD7" w14:textId="1E60F66E" w:rsidR="001162DE" w:rsidRDefault="001162DE" w:rsidP="001162DE">
      <w:pPr>
        <w:rPr>
          <w:rFonts w:ascii="Arial" w:hAnsi="Arial" w:cs="Arial"/>
          <w:b/>
          <w:sz w:val="24"/>
        </w:rPr>
      </w:pPr>
      <w:r>
        <w:rPr>
          <w:rFonts w:ascii="Arial" w:hAnsi="Arial" w:cs="Arial"/>
          <w:b/>
          <w:color w:val="0000FF"/>
          <w:sz w:val="24"/>
        </w:rPr>
        <w:t>R4-2110470</w:t>
      </w:r>
      <w:r>
        <w:rPr>
          <w:rFonts w:ascii="Arial" w:hAnsi="Arial" w:cs="Arial"/>
          <w:b/>
          <w:color w:val="0000FF"/>
          <w:sz w:val="24"/>
        </w:rPr>
        <w:tab/>
      </w:r>
      <w:r>
        <w:rPr>
          <w:rFonts w:ascii="Arial" w:hAnsi="Arial" w:cs="Arial"/>
          <w:b/>
          <w:sz w:val="24"/>
        </w:rPr>
        <w:t>TR 37.717-33 v0.4.0</w:t>
      </w:r>
    </w:p>
    <w:p w14:paraId="726F07C1" w14:textId="77777777" w:rsidR="001162DE" w:rsidRDefault="001162DE" w:rsidP="001162DE">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37.717-33 v0.3.0</w:t>
      </w:r>
      <w:r>
        <w:rPr>
          <w:i/>
        </w:rPr>
        <w:tab/>
        <w:t xml:space="preserve">  CR-  rev  Cat:  (Rel-17)</w:t>
      </w:r>
      <w:r>
        <w:rPr>
          <w:i/>
        </w:rPr>
        <w:br/>
      </w:r>
      <w:r>
        <w:rPr>
          <w:i/>
        </w:rPr>
        <w:br/>
      </w:r>
      <w:r>
        <w:rPr>
          <w:i/>
        </w:rPr>
        <w:tab/>
      </w:r>
      <w:r>
        <w:rPr>
          <w:i/>
        </w:rPr>
        <w:tab/>
      </w:r>
      <w:r>
        <w:rPr>
          <w:i/>
        </w:rPr>
        <w:tab/>
      </w:r>
      <w:r>
        <w:rPr>
          <w:i/>
        </w:rPr>
        <w:tab/>
      </w:r>
      <w:r>
        <w:rPr>
          <w:i/>
        </w:rPr>
        <w:tab/>
        <w:t>Source: ZTE Corporation</w:t>
      </w:r>
    </w:p>
    <w:p w14:paraId="76E371EA" w14:textId="09F0728E"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A54C91">
        <w:rPr>
          <w:rFonts w:ascii="Arial" w:hAnsi="Arial" w:cs="Arial"/>
          <w:b/>
          <w:color w:val="993300"/>
          <w:u w:val="single"/>
        </w:rPr>
        <w:t>Email approval</w:t>
      </w:r>
      <w:r w:rsidR="00A54C91">
        <w:rPr>
          <w:color w:val="993300"/>
          <w:u w:val="single"/>
        </w:rPr>
        <w:t>.</w:t>
      </w:r>
    </w:p>
    <w:p w14:paraId="2D1531C4" w14:textId="77777777" w:rsidR="001162DE" w:rsidRDefault="001162DE" w:rsidP="001162DE">
      <w:pPr>
        <w:pStyle w:val="4"/>
      </w:pPr>
      <w:bookmarkStart w:id="364" w:name="_Toc71910627"/>
      <w:r>
        <w:t>8.22.2</w:t>
      </w:r>
      <w:r>
        <w:tab/>
        <w:t>UE RF requirements</w:t>
      </w:r>
      <w:bookmarkEnd w:id="364"/>
    </w:p>
    <w:p w14:paraId="08DA89D8" w14:textId="00F73AD6" w:rsidR="001162DE" w:rsidRDefault="001162DE" w:rsidP="001162DE">
      <w:pPr>
        <w:rPr>
          <w:rFonts w:ascii="Arial" w:hAnsi="Arial" w:cs="Arial"/>
          <w:b/>
          <w:sz w:val="24"/>
        </w:rPr>
      </w:pPr>
      <w:r>
        <w:rPr>
          <w:rFonts w:ascii="Arial" w:hAnsi="Arial" w:cs="Arial"/>
          <w:b/>
          <w:color w:val="0000FF"/>
          <w:sz w:val="24"/>
        </w:rPr>
        <w:t>R4-2110457</w:t>
      </w:r>
      <w:r>
        <w:rPr>
          <w:rFonts w:ascii="Arial" w:hAnsi="Arial" w:cs="Arial"/>
          <w:b/>
          <w:color w:val="0000FF"/>
          <w:sz w:val="24"/>
        </w:rPr>
        <w:tab/>
      </w:r>
      <w:r>
        <w:rPr>
          <w:rFonts w:ascii="Arial" w:hAnsi="Arial" w:cs="Arial"/>
          <w:b/>
          <w:sz w:val="24"/>
        </w:rPr>
        <w:t>TP for TR 37.717-33_DC_39A_n79A-n258A</w:t>
      </w:r>
    </w:p>
    <w:p w14:paraId="04B10B8B"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37.717-33 v0.3.0</w:t>
      </w:r>
      <w:r>
        <w:rPr>
          <w:i/>
        </w:rPr>
        <w:tab/>
        <w:t xml:space="preserve">  CR-  rev  Cat:  (Rel-17)</w:t>
      </w:r>
      <w:r>
        <w:rPr>
          <w:i/>
        </w:rPr>
        <w:br/>
      </w:r>
      <w:r>
        <w:rPr>
          <w:i/>
        </w:rPr>
        <w:br/>
      </w:r>
      <w:r>
        <w:rPr>
          <w:i/>
        </w:rPr>
        <w:tab/>
      </w:r>
      <w:r>
        <w:rPr>
          <w:i/>
        </w:rPr>
        <w:tab/>
      </w:r>
      <w:r>
        <w:rPr>
          <w:i/>
        </w:rPr>
        <w:tab/>
      </w:r>
      <w:r>
        <w:rPr>
          <w:i/>
        </w:rPr>
        <w:tab/>
      </w:r>
      <w:r>
        <w:rPr>
          <w:i/>
        </w:rPr>
        <w:tab/>
        <w:t>Source: ZTE Corporation</w:t>
      </w:r>
    </w:p>
    <w:p w14:paraId="751651C0" w14:textId="4B81FF31"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32F99">
        <w:rPr>
          <w:rFonts w:ascii="Arial" w:hAnsi="Arial" w:cs="Arial"/>
          <w:b/>
          <w:color w:val="993300"/>
          <w:highlight w:val="green"/>
          <w:u w:val="single"/>
        </w:rPr>
        <w:t>Approved</w:t>
      </w:r>
      <w:r w:rsidR="00A54C91" w:rsidRPr="005A5E51">
        <w:rPr>
          <w:color w:val="993300"/>
          <w:highlight w:val="green"/>
          <w:u w:val="single"/>
        </w:rPr>
        <w:t>.</w:t>
      </w:r>
    </w:p>
    <w:p w14:paraId="03A3DB4B" w14:textId="77777777" w:rsidR="001162DE" w:rsidRDefault="001162DE" w:rsidP="001162DE">
      <w:pPr>
        <w:pStyle w:val="3"/>
      </w:pPr>
      <w:bookmarkStart w:id="365" w:name="_Toc71910628"/>
      <w:r>
        <w:lastRenderedPageBreak/>
        <w:t>8.23</w:t>
      </w:r>
      <w:r>
        <w:tab/>
        <w:t>DC of x bands (x=1,2,3) LTE inter-band CA (xDL/1UL) and 3 bands NR inter-band CA (3DL/1UL)</w:t>
      </w:r>
      <w:bookmarkEnd w:id="365"/>
    </w:p>
    <w:p w14:paraId="3974B205" w14:textId="77777777" w:rsidR="001162DE" w:rsidRDefault="001162DE" w:rsidP="001162DE">
      <w:pPr>
        <w:pStyle w:val="4"/>
      </w:pPr>
      <w:bookmarkStart w:id="366" w:name="_Toc71910629"/>
      <w:r>
        <w:t>8.23.1</w:t>
      </w:r>
      <w:r>
        <w:tab/>
        <w:t>Rapporteur Input (WID/TR/CR)</w:t>
      </w:r>
      <w:bookmarkEnd w:id="366"/>
    </w:p>
    <w:p w14:paraId="2798E741" w14:textId="65C517EC" w:rsidR="001162DE" w:rsidRDefault="001162DE" w:rsidP="001162DE">
      <w:pPr>
        <w:rPr>
          <w:rFonts w:ascii="Arial" w:hAnsi="Arial" w:cs="Arial"/>
          <w:b/>
          <w:sz w:val="24"/>
        </w:rPr>
      </w:pPr>
      <w:r>
        <w:rPr>
          <w:rFonts w:ascii="Arial" w:hAnsi="Arial" w:cs="Arial"/>
          <w:b/>
          <w:color w:val="0000FF"/>
          <w:sz w:val="24"/>
        </w:rPr>
        <w:t>R4-2110471</w:t>
      </w:r>
      <w:r>
        <w:rPr>
          <w:rFonts w:ascii="Arial" w:hAnsi="Arial" w:cs="Arial"/>
          <w:b/>
          <w:color w:val="0000FF"/>
          <w:sz w:val="24"/>
        </w:rPr>
        <w:tab/>
      </w:r>
      <w:r>
        <w:rPr>
          <w:rFonts w:ascii="Arial" w:hAnsi="Arial" w:cs="Arial"/>
          <w:b/>
          <w:sz w:val="24"/>
        </w:rPr>
        <w:t>Revised WID on Rel-17 Dual Connectivity (DC) of x bands (x=1,2,3) LTE inter-band CA (xDL1UL) and 3 bands NR inter-band CA (3DL1UL)</w:t>
      </w:r>
    </w:p>
    <w:p w14:paraId="2F6472AD" w14:textId="77777777" w:rsidR="001162DE" w:rsidRDefault="001162DE" w:rsidP="001162DE">
      <w:pPr>
        <w:rPr>
          <w:i/>
        </w:rPr>
      </w:pPr>
      <w:r>
        <w:rPr>
          <w:i/>
        </w:rPr>
        <w:tab/>
      </w:r>
      <w:r>
        <w:rPr>
          <w:i/>
        </w:rPr>
        <w:tab/>
      </w:r>
      <w:r>
        <w:rPr>
          <w:i/>
        </w:rPr>
        <w:tab/>
      </w:r>
      <w:r>
        <w:rPr>
          <w:i/>
        </w:rPr>
        <w:tab/>
      </w:r>
      <w:r>
        <w:rPr>
          <w:i/>
        </w:rPr>
        <w:tab/>
        <w:t>Type: WID revised</w:t>
      </w:r>
      <w:r>
        <w:rPr>
          <w:i/>
        </w:rPr>
        <w:tab/>
      </w:r>
      <w:r>
        <w:rPr>
          <w:i/>
        </w:rPr>
        <w:tab/>
        <w:t>For: Approval</w:t>
      </w:r>
      <w:r>
        <w:rPr>
          <w:i/>
        </w:rPr>
        <w:br/>
      </w:r>
      <w:r>
        <w:rPr>
          <w:i/>
        </w:rPr>
        <w:tab/>
      </w:r>
      <w:r>
        <w:rPr>
          <w:i/>
        </w:rPr>
        <w:tab/>
      </w:r>
      <w:r>
        <w:rPr>
          <w:i/>
        </w:rPr>
        <w:tab/>
      </w:r>
      <w:r>
        <w:rPr>
          <w:i/>
        </w:rPr>
        <w:tab/>
      </w:r>
      <w:r>
        <w:rPr>
          <w:i/>
        </w:rPr>
        <w:tab/>
        <w:t>Source: ZTE Corporation</w:t>
      </w:r>
    </w:p>
    <w:p w14:paraId="0E8D0EC0" w14:textId="328F0141"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BF1471">
        <w:rPr>
          <w:rFonts w:ascii="Arial" w:hAnsi="Arial" w:cs="Arial"/>
          <w:b/>
          <w:color w:val="993300"/>
          <w:u w:val="single"/>
        </w:rPr>
        <w:t>Email approval</w:t>
      </w:r>
      <w:r w:rsidR="00BF1471">
        <w:rPr>
          <w:color w:val="993300"/>
          <w:u w:val="single"/>
        </w:rPr>
        <w:t>.</w:t>
      </w:r>
    </w:p>
    <w:p w14:paraId="5533B245" w14:textId="5B8B95AF" w:rsidR="001162DE" w:rsidRDefault="001162DE" w:rsidP="001162DE">
      <w:pPr>
        <w:rPr>
          <w:rFonts w:ascii="Arial" w:hAnsi="Arial" w:cs="Arial"/>
          <w:b/>
          <w:sz w:val="24"/>
        </w:rPr>
      </w:pPr>
      <w:r>
        <w:rPr>
          <w:rFonts w:ascii="Arial" w:hAnsi="Arial" w:cs="Arial"/>
          <w:b/>
          <w:color w:val="0000FF"/>
          <w:sz w:val="24"/>
        </w:rPr>
        <w:t>R4-2110472</w:t>
      </w:r>
      <w:r>
        <w:rPr>
          <w:rFonts w:ascii="Arial" w:hAnsi="Arial" w:cs="Arial"/>
          <w:b/>
          <w:color w:val="0000FF"/>
          <w:sz w:val="24"/>
        </w:rPr>
        <w:tab/>
      </w:r>
      <w:r>
        <w:rPr>
          <w:rFonts w:ascii="Arial" w:hAnsi="Arial" w:cs="Arial"/>
          <w:b/>
          <w:sz w:val="24"/>
        </w:rPr>
        <w:t>CR to reflect the completed DC of x bands (x=1,2,3) LTE inter-band CA (xDL1UL) and 3 bands NR inter-band CA (3DL1UL) into TS 38.101-3</w:t>
      </w:r>
    </w:p>
    <w:p w14:paraId="5DCABCE1"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v17.1.0</w:t>
      </w:r>
      <w:r>
        <w:rPr>
          <w:i/>
        </w:rPr>
        <w:tab/>
        <w:t xml:space="preserve">  CR-0577  rev  Cat: B (Rel-17)</w:t>
      </w:r>
      <w:r>
        <w:rPr>
          <w:i/>
        </w:rPr>
        <w:br/>
      </w:r>
      <w:r>
        <w:rPr>
          <w:i/>
        </w:rPr>
        <w:br/>
      </w:r>
      <w:r>
        <w:rPr>
          <w:i/>
        </w:rPr>
        <w:tab/>
      </w:r>
      <w:r>
        <w:rPr>
          <w:i/>
        </w:rPr>
        <w:tab/>
      </w:r>
      <w:r>
        <w:rPr>
          <w:i/>
        </w:rPr>
        <w:tab/>
      </w:r>
      <w:r>
        <w:rPr>
          <w:i/>
        </w:rPr>
        <w:tab/>
      </w:r>
      <w:r>
        <w:rPr>
          <w:i/>
        </w:rPr>
        <w:tab/>
        <w:t>Source: ZTE Corporation</w:t>
      </w:r>
    </w:p>
    <w:p w14:paraId="2625B50E" w14:textId="50F2E120"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BF1471">
        <w:rPr>
          <w:rFonts w:ascii="Arial" w:hAnsi="Arial" w:cs="Arial"/>
          <w:b/>
          <w:color w:val="993300"/>
          <w:u w:val="single"/>
        </w:rPr>
        <w:t>Email approval</w:t>
      </w:r>
      <w:r w:rsidR="00BF1471">
        <w:rPr>
          <w:color w:val="993300"/>
          <w:u w:val="single"/>
        </w:rPr>
        <w:t>.</w:t>
      </w:r>
    </w:p>
    <w:p w14:paraId="14FA53BC" w14:textId="0103A37B" w:rsidR="001162DE" w:rsidRDefault="001162DE" w:rsidP="001162DE">
      <w:pPr>
        <w:rPr>
          <w:rFonts w:ascii="Arial" w:hAnsi="Arial" w:cs="Arial"/>
          <w:b/>
          <w:sz w:val="24"/>
        </w:rPr>
      </w:pPr>
      <w:r>
        <w:rPr>
          <w:rFonts w:ascii="Arial" w:hAnsi="Arial" w:cs="Arial"/>
          <w:b/>
          <w:color w:val="0000FF"/>
          <w:sz w:val="24"/>
        </w:rPr>
        <w:t>R4-2110473</w:t>
      </w:r>
      <w:r>
        <w:rPr>
          <w:rFonts w:ascii="Arial" w:hAnsi="Arial" w:cs="Arial"/>
          <w:b/>
          <w:color w:val="0000FF"/>
          <w:sz w:val="24"/>
        </w:rPr>
        <w:tab/>
      </w:r>
      <w:r>
        <w:rPr>
          <w:rFonts w:ascii="Arial" w:hAnsi="Arial" w:cs="Arial"/>
          <w:b/>
          <w:sz w:val="24"/>
        </w:rPr>
        <w:t>TR 37.717-11-31_v0.3.0</w:t>
      </w:r>
    </w:p>
    <w:p w14:paraId="4978E277" w14:textId="77777777" w:rsidR="001162DE" w:rsidRDefault="001162DE" w:rsidP="001162DE">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37.717-11-31 v0.2.0</w:t>
      </w:r>
      <w:r>
        <w:rPr>
          <w:i/>
        </w:rPr>
        <w:tab/>
        <w:t xml:space="preserve">  CR-  rev  Cat:  (Rel-17)</w:t>
      </w:r>
      <w:r>
        <w:rPr>
          <w:i/>
        </w:rPr>
        <w:br/>
      </w:r>
      <w:r>
        <w:rPr>
          <w:i/>
        </w:rPr>
        <w:br/>
      </w:r>
      <w:r>
        <w:rPr>
          <w:i/>
        </w:rPr>
        <w:tab/>
      </w:r>
      <w:r>
        <w:rPr>
          <w:i/>
        </w:rPr>
        <w:tab/>
      </w:r>
      <w:r>
        <w:rPr>
          <w:i/>
        </w:rPr>
        <w:tab/>
      </w:r>
      <w:r>
        <w:rPr>
          <w:i/>
        </w:rPr>
        <w:tab/>
      </w:r>
      <w:r>
        <w:rPr>
          <w:i/>
        </w:rPr>
        <w:tab/>
        <w:t>Source: ZTE Corporation</w:t>
      </w:r>
    </w:p>
    <w:p w14:paraId="65CBF176" w14:textId="4B3D1344"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BF1471">
        <w:rPr>
          <w:rFonts w:ascii="Arial" w:hAnsi="Arial" w:cs="Arial"/>
          <w:b/>
          <w:color w:val="993300"/>
          <w:u w:val="single"/>
        </w:rPr>
        <w:t>Email approval</w:t>
      </w:r>
      <w:r w:rsidR="00BF1471">
        <w:rPr>
          <w:color w:val="993300"/>
          <w:u w:val="single"/>
        </w:rPr>
        <w:t>.</w:t>
      </w:r>
    </w:p>
    <w:p w14:paraId="4D81CFA3" w14:textId="77777777" w:rsidR="001162DE" w:rsidRDefault="001162DE" w:rsidP="001162DE">
      <w:pPr>
        <w:pStyle w:val="4"/>
      </w:pPr>
      <w:bookmarkStart w:id="367" w:name="_Toc71910630"/>
      <w:r>
        <w:t>8.23.2</w:t>
      </w:r>
      <w:r>
        <w:tab/>
        <w:t>UE RF requirements</w:t>
      </w:r>
      <w:bookmarkEnd w:id="367"/>
    </w:p>
    <w:p w14:paraId="03A34396" w14:textId="3E2F28BA" w:rsidR="001162DE" w:rsidRDefault="001162DE" w:rsidP="001162DE">
      <w:pPr>
        <w:rPr>
          <w:rFonts w:ascii="Arial" w:hAnsi="Arial" w:cs="Arial"/>
          <w:b/>
          <w:sz w:val="24"/>
        </w:rPr>
      </w:pPr>
      <w:r>
        <w:rPr>
          <w:rFonts w:ascii="Arial" w:hAnsi="Arial" w:cs="Arial"/>
          <w:b/>
          <w:color w:val="0000FF"/>
          <w:sz w:val="24"/>
        </w:rPr>
        <w:t>R4-2110456</w:t>
      </w:r>
      <w:r>
        <w:rPr>
          <w:rFonts w:ascii="Arial" w:hAnsi="Arial" w:cs="Arial"/>
          <w:b/>
          <w:color w:val="0000FF"/>
          <w:sz w:val="24"/>
        </w:rPr>
        <w:tab/>
      </w:r>
      <w:r>
        <w:rPr>
          <w:rFonts w:ascii="Arial" w:hAnsi="Arial" w:cs="Arial"/>
          <w:b/>
          <w:sz w:val="24"/>
        </w:rPr>
        <w:t>TP for 37.717-11-31_DC_8A_n39A-n40A-n79A</w:t>
      </w:r>
    </w:p>
    <w:p w14:paraId="31A3667F"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37.717-11-31 v0.3.0</w:t>
      </w:r>
      <w:r>
        <w:rPr>
          <w:i/>
        </w:rPr>
        <w:tab/>
        <w:t xml:space="preserve">  CR-  rev  Cat:  (Rel-17)</w:t>
      </w:r>
      <w:r>
        <w:rPr>
          <w:i/>
        </w:rPr>
        <w:br/>
      </w:r>
      <w:r>
        <w:rPr>
          <w:i/>
        </w:rPr>
        <w:br/>
      </w:r>
      <w:r>
        <w:rPr>
          <w:i/>
        </w:rPr>
        <w:tab/>
      </w:r>
      <w:r>
        <w:rPr>
          <w:i/>
        </w:rPr>
        <w:tab/>
      </w:r>
      <w:r>
        <w:rPr>
          <w:i/>
        </w:rPr>
        <w:tab/>
      </w:r>
      <w:r>
        <w:rPr>
          <w:i/>
        </w:rPr>
        <w:tab/>
      </w:r>
      <w:r>
        <w:rPr>
          <w:i/>
        </w:rPr>
        <w:tab/>
        <w:t>Source: ZTE Corporation</w:t>
      </w:r>
    </w:p>
    <w:p w14:paraId="769E50AE" w14:textId="772905D0"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32F99">
        <w:rPr>
          <w:rFonts w:ascii="Arial" w:hAnsi="Arial" w:cs="Arial"/>
          <w:b/>
          <w:color w:val="993300"/>
          <w:highlight w:val="green"/>
          <w:u w:val="single"/>
        </w:rPr>
        <w:t>Approved</w:t>
      </w:r>
      <w:r w:rsidR="008D0AE6" w:rsidRPr="005A5E51">
        <w:rPr>
          <w:color w:val="993300"/>
          <w:highlight w:val="green"/>
          <w:u w:val="single"/>
        </w:rPr>
        <w:t>.</w:t>
      </w:r>
    </w:p>
    <w:p w14:paraId="78946A38" w14:textId="77777777" w:rsidR="001162DE" w:rsidRDefault="001162DE" w:rsidP="001162DE">
      <w:pPr>
        <w:pStyle w:val="3"/>
      </w:pPr>
      <w:bookmarkStart w:id="368" w:name="_Toc71910631"/>
      <w:r>
        <w:t>8.24</w:t>
      </w:r>
      <w:r>
        <w:tab/>
        <w:t>DC of x bands (x=2,3,4) LTE inter-band CA (xDL/1UL) and 1 NR FR1 band (1DL/1UL) and 1 NR FR2 band (1DL/1UL)</w:t>
      </w:r>
      <w:bookmarkEnd w:id="368"/>
    </w:p>
    <w:p w14:paraId="6F91A855" w14:textId="77777777" w:rsidR="001162DE" w:rsidRDefault="001162DE" w:rsidP="001162DE">
      <w:pPr>
        <w:pStyle w:val="4"/>
      </w:pPr>
      <w:bookmarkStart w:id="369" w:name="_Toc71910632"/>
      <w:r>
        <w:t>8.24.1</w:t>
      </w:r>
      <w:r>
        <w:tab/>
        <w:t>Rapporteur Input (WID/TR/CR)</w:t>
      </w:r>
      <w:bookmarkEnd w:id="369"/>
    </w:p>
    <w:p w14:paraId="323A4768" w14:textId="4C16CBE8" w:rsidR="001162DE" w:rsidRDefault="001162DE" w:rsidP="001162DE">
      <w:pPr>
        <w:rPr>
          <w:rFonts w:ascii="Arial" w:hAnsi="Arial" w:cs="Arial"/>
          <w:b/>
          <w:sz w:val="24"/>
        </w:rPr>
      </w:pPr>
      <w:r>
        <w:rPr>
          <w:rFonts w:ascii="Arial" w:hAnsi="Arial" w:cs="Arial"/>
          <w:b/>
          <w:color w:val="0000FF"/>
          <w:sz w:val="24"/>
        </w:rPr>
        <w:t>R4-2109628</w:t>
      </w:r>
      <w:r>
        <w:rPr>
          <w:rFonts w:ascii="Arial" w:hAnsi="Arial" w:cs="Arial"/>
          <w:b/>
          <w:color w:val="0000FF"/>
          <w:sz w:val="24"/>
        </w:rPr>
        <w:tab/>
      </w:r>
      <w:r>
        <w:rPr>
          <w:rFonts w:ascii="Arial" w:hAnsi="Arial" w:cs="Arial"/>
          <w:b/>
          <w:sz w:val="24"/>
        </w:rPr>
        <w:t>CR introduction completed band combinations for Dual Connectivity (DC) of x bands (x=2,3,4) LTE inter-band CA (xDL/1UL) and 1 NR FR1 band (1DL/1UL) and 1 NR FR2 band (1DL/1UL)</w:t>
      </w:r>
    </w:p>
    <w:p w14:paraId="4CED5A7E"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v17.1.0</w:t>
      </w:r>
      <w:r>
        <w:rPr>
          <w:i/>
        </w:rPr>
        <w:tab/>
        <w:t xml:space="preserve">  CR-0541  rev  Cat: B (Rel-17)</w:t>
      </w:r>
      <w:r>
        <w:rPr>
          <w:i/>
        </w:rPr>
        <w:br/>
      </w:r>
      <w:r>
        <w:rPr>
          <w:i/>
        </w:rPr>
        <w:br/>
      </w:r>
      <w:r>
        <w:rPr>
          <w:i/>
        </w:rPr>
        <w:tab/>
      </w:r>
      <w:r>
        <w:rPr>
          <w:i/>
        </w:rPr>
        <w:tab/>
      </w:r>
      <w:r>
        <w:rPr>
          <w:i/>
        </w:rPr>
        <w:tab/>
      </w:r>
      <w:r>
        <w:rPr>
          <w:i/>
        </w:rPr>
        <w:tab/>
      </w:r>
      <w:r>
        <w:rPr>
          <w:i/>
        </w:rPr>
        <w:tab/>
        <w:t>Source: Samsung</w:t>
      </w:r>
    </w:p>
    <w:p w14:paraId="6A66DB71" w14:textId="7BF09A66"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FF1F30">
        <w:rPr>
          <w:rFonts w:ascii="Arial" w:hAnsi="Arial" w:cs="Arial"/>
          <w:b/>
          <w:color w:val="993300"/>
          <w:u w:val="single"/>
        </w:rPr>
        <w:t>Email approval</w:t>
      </w:r>
      <w:r w:rsidR="00FF1F30">
        <w:rPr>
          <w:color w:val="993300"/>
          <w:u w:val="single"/>
        </w:rPr>
        <w:t>.</w:t>
      </w:r>
    </w:p>
    <w:p w14:paraId="21995B79" w14:textId="3201915F" w:rsidR="001162DE" w:rsidRDefault="001162DE" w:rsidP="001162DE">
      <w:pPr>
        <w:rPr>
          <w:rFonts w:ascii="Arial" w:hAnsi="Arial" w:cs="Arial"/>
          <w:b/>
          <w:sz w:val="24"/>
        </w:rPr>
      </w:pPr>
      <w:r>
        <w:rPr>
          <w:rFonts w:ascii="Arial" w:hAnsi="Arial" w:cs="Arial"/>
          <w:b/>
          <w:color w:val="0000FF"/>
          <w:sz w:val="24"/>
        </w:rPr>
        <w:lastRenderedPageBreak/>
        <w:t>R4-2109629</w:t>
      </w:r>
      <w:r>
        <w:rPr>
          <w:rFonts w:ascii="Arial" w:hAnsi="Arial" w:cs="Arial"/>
          <w:b/>
          <w:color w:val="0000FF"/>
          <w:sz w:val="24"/>
        </w:rPr>
        <w:tab/>
      </w:r>
      <w:r>
        <w:rPr>
          <w:rFonts w:ascii="Arial" w:hAnsi="Arial" w:cs="Arial"/>
          <w:b/>
          <w:sz w:val="24"/>
        </w:rPr>
        <w:t>Revised WID on Dual Connectivity (DC) of x bands (x=2,3,4) LTE inter-band CA (xDL/1UL) and 1 NR FR1 band (1DL/1UL) and 1 NR FR2 band (1DL/1UL)</w:t>
      </w:r>
    </w:p>
    <w:p w14:paraId="5B5092B7" w14:textId="77777777" w:rsidR="001162DE" w:rsidRDefault="001162DE" w:rsidP="001162DE">
      <w:pPr>
        <w:rPr>
          <w:i/>
        </w:rPr>
      </w:pPr>
      <w:r>
        <w:rPr>
          <w:i/>
        </w:rPr>
        <w:tab/>
      </w:r>
      <w:r>
        <w:rPr>
          <w:i/>
        </w:rPr>
        <w:tab/>
      </w:r>
      <w:r>
        <w:rPr>
          <w:i/>
        </w:rPr>
        <w:tab/>
      </w:r>
      <w:r>
        <w:rPr>
          <w:i/>
        </w:rPr>
        <w:tab/>
      </w:r>
      <w:r>
        <w:rPr>
          <w:i/>
        </w:rPr>
        <w:tab/>
        <w:t>Type: WID revised</w:t>
      </w:r>
      <w:r>
        <w:rPr>
          <w:i/>
        </w:rPr>
        <w:tab/>
      </w:r>
      <w:r>
        <w:rPr>
          <w:i/>
        </w:rPr>
        <w:tab/>
        <w:t>For: Information</w:t>
      </w:r>
      <w:r>
        <w:rPr>
          <w:i/>
        </w:rPr>
        <w:br/>
      </w:r>
      <w:r>
        <w:rPr>
          <w:i/>
        </w:rPr>
        <w:tab/>
      </w:r>
      <w:r>
        <w:rPr>
          <w:i/>
        </w:rPr>
        <w:tab/>
      </w:r>
      <w:r>
        <w:rPr>
          <w:i/>
        </w:rPr>
        <w:tab/>
      </w:r>
      <w:r>
        <w:rPr>
          <w:i/>
        </w:rPr>
        <w:tab/>
      </w:r>
      <w:r>
        <w:rPr>
          <w:i/>
        </w:rPr>
        <w:tab/>
        <w:t>Source: Samsung</w:t>
      </w:r>
    </w:p>
    <w:p w14:paraId="4CF900CA" w14:textId="7B198F66"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FF1F30">
        <w:rPr>
          <w:rFonts w:ascii="Arial" w:hAnsi="Arial" w:cs="Arial"/>
          <w:b/>
          <w:color w:val="993300"/>
          <w:u w:val="single"/>
        </w:rPr>
        <w:t>Email approval</w:t>
      </w:r>
      <w:r w:rsidR="00FF1F30">
        <w:rPr>
          <w:color w:val="993300"/>
          <w:u w:val="single"/>
        </w:rPr>
        <w:t>.</w:t>
      </w:r>
    </w:p>
    <w:p w14:paraId="0132A9CE" w14:textId="1F550062" w:rsidR="001162DE" w:rsidRDefault="001162DE" w:rsidP="001162DE">
      <w:pPr>
        <w:rPr>
          <w:rFonts w:ascii="Arial" w:hAnsi="Arial" w:cs="Arial"/>
          <w:b/>
          <w:sz w:val="24"/>
        </w:rPr>
      </w:pPr>
      <w:r>
        <w:rPr>
          <w:rFonts w:ascii="Arial" w:hAnsi="Arial" w:cs="Arial"/>
          <w:b/>
          <w:color w:val="0000FF"/>
          <w:sz w:val="24"/>
        </w:rPr>
        <w:t>R4-2109738</w:t>
      </w:r>
      <w:r>
        <w:rPr>
          <w:rFonts w:ascii="Arial" w:hAnsi="Arial" w:cs="Arial"/>
          <w:b/>
          <w:color w:val="0000FF"/>
          <w:sz w:val="24"/>
        </w:rPr>
        <w:tab/>
      </w:r>
      <w:r>
        <w:rPr>
          <w:rFonts w:ascii="Arial" w:hAnsi="Arial" w:cs="Arial"/>
          <w:b/>
          <w:sz w:val="24"/>
        </w:rPr>
        <w:t>TR 37.717-21-22 update version 0.2.0</w:t>
      </w:r>
    </w:p>
    <w:p w14:paraId="24207790" w14:textId="77777777" w:rsidR="001162DE" w:rsidRDefault="001162DE" w:rsidP="001162DE">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37.717-21-22 v0.1.0</w:t>
      </w:r>
      <w:r>
        <w:rPr>
          <w:i/>
        </w:rPr>
        <w:tab/>
        <w:t xml:space="preserve">  CR-  rev  Cat:  (Rel-17)</w:t>
      </w:r>
      <w:r>
        <w:rPr>
          <w:i/>
        </w:rPr>
        <w:br/>
      </w:r>
      <w:r>
        <w:rPr>
          <w:i/>
        </w:rPr>
        <w:br/>
      </w:r>
      <w:r>
        <w:rPr>
          <w:i/>
        </w:rPr>
        <w:tab/>
      </w:r>
      <w:r>
        <w:rPr>
          <w:i/>
        </w:rPr>
        <w:tab/>
      </w:r>
      <w:r>
        <w:rPr>
          <w:i/>
        </w:rPr>
        <w:tab/>
      </w:r>
      <w:r>
        <w:rPr>
          <w:i/>
        </w:rPr>
        <w:tab/>
      </w:r>
      <w:r>
        <w:rPr>
          <w:i/>
        </w:rPr>
        <w:tab/>
        <w:t>Source: Samsung</w:t>
      </w:r>
    </w:p>
    <w:p w14:paraId="0EFAEB94" w14:textId="5BA6FADE"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FF1F30">
        <w:rPr>
          <w:rFonts w:ascii="Arial" w:hAnsi="Arial" w:cs="Arial"/>
          <w:b/>
          <w:color w:val="993300"/>
          <w:u w:val="single"/>
        </w:rPr>
        <w:t>Email approval</w:t>
      </w:r>
      <w:r w:rsidR="00FF1F30">
        <w:rPr>
          <w:color w:val="993300"/>
          <w:u w:val="single"/>
        </w:rPr>
        <w:t>.</w:t>
      </w:r>
    </w:p>
    <w:p w14:paraId="7B4D6055" w14:textId="77777777" w:rsidR="001162DE" w:rsidRDefault="001162DE" w:rsidP="001162DE">
      <w:pPr>
        <w:pStyle w:val="4"/>
      </w:pPr>
      <w:bookmarkStart w:id="370" w:name="_Toc71910633"/>
      <w:r>
        <w:t>8.24.2</w:t>
      </w:r>
      <w:r>
        <w:tab/>
        <w:t>UE RF requirements</w:t>
      </w:r>
      <w:bookmarkEnd w:id="370"/>
    </w:p>
    <w:p w14:paraId="51CAE666" w14:textId="77777777" w:rsidR="001162DE" w:rsidRDefault="001162DE" w:rsidP="001162DE">
      <w:pPr>
        <w:pStyle w:val="3"/>
      </w:pPr>
      <w:bookmarkStart w:id="371" w:name="_Toc71910634"/>
      <w:r>
        <w:t>8.25</w:t>
      </w:r>
      <w:r>
        <w:tab/>
        <w:t>Band combinations for SA NR supplementary uplink (SUL) NSA NR SUL, NSA NR SUL with UL sharing from the UE perspective (ULSUP)</w:t>
      </w:r>
      <w:bookmarkEnd w:id="371"/>
    </w:p>
    <w:p w14:paraId="3E23034A" w14:textId="77777777" w:rsidR="001162DE" w:rsidRDefault="001162DE" w:rsidP="001162DE">
      <w:pPr>
        <w:pStyle w:val="4"/>
      </w:pPr>
      <w:bookmarkStart w:id="372" w:name="_Toc71910635"/>
      <w:r>
        <w:t>8.25.1</w:t>
      </w:r>
      <w:r>
        <w:tab/>
        <w:t>Rapporteur Input (WID/TR/CR)</w:t>
      </w:r>
      <w:bookmarkEnd w:id="372"/>
    </w:p>
    <w:p w14:paraId="1AFC6973" w14:textId="0DB16EB0" w:rsidR="001162DE" w:rsidRDefault="001162DE" w:rsidP="001162DE">
      <w:pPr>
        <w:rPr>
          <w:rFonts w:ascii="Arial" w:hAnsi="Arial" w:cs="Arial"/>
          <w:b/>
          <w:sz w:val="24"/>
        </w:rPr>
      </w:pPr>
      <w:r>
        <w:rPr>
          <w:rFonts w:ascii="Arial" w:hAnsi="Arial" w:cs="Arial"/>
          <w:b/>
          <w:color w:val="0000FF"/>
          <w:sz w:val="24"/>
        </w:rPr>
        <w:t>R4-2109766</w:t>
      </w:r>
      <w:r>
        <w:rPr>
          <w:rFonts w:ascii="Arial" w:hAnsi="Arial" w:cs="Arial"/>
          <w:b/>
          <w:color w:val="0000FF"/>
          <w:sz w:val="24"/>
        </w:rPr>
        <w:tab/>
      </w:r>
      <w:r>
        <w:rPr>
          <w:rFonts w:ascii="Arial" w:hAnsi="Arial" w:cs="Arial"/>
          <w:b/>
          <w:sz w:val="24"/>
        </w:rPr>
        <w:t>Revised WID on Band combinations for SA NR Supplementary uplink (SUL), NSA NR SUL, NSA NR SUL with UL sharing from the UE perspective (ULSUP)</w:t>
      </w:r>
    </w:p>
    <w:p w14:paraId="446EDC25" w14:textId="77777777" w:rsidR="001162DE" w:rsidRDefault="001162DE" w:rsidP="001162DE">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Huawei, HiSilicon</w:t>
      </w:r>
    </w:p>
    <w:p w14:paraId="0C1D249A" w14:textId="63BE295D"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FC2211">
        <w:rPr>
          <w:rFonts w:ascii="Arial" w:hAnsi="Arial" w:cs="Arial"/>
          <w:b/>
          <w:color w:val="993300"/>
          <w:u w:val="single"/>
        </w:rPr>
        <w:t>Email approval</w:t>
      </w:r>
      <w:r w:rsidR="00FC2211">
        <w:rPr>
          <w:color w:val="993300"/>
          <w:u w:val="single"/>
        </w:rPr>
        <w:t>.</w:t>
      </w:r>
    </w:p>
    <w:p w14:paraId="6AF00417" w14:textId="6E64EC9E" w:rsidR="001162DE" w:rsidRDefault="001162DE" w:rsidP="001162DE">
      <w:pPr>
        <w:rPr>
          <w:rFonts w:ascii="Arial" w:hAnsi="Arial" w:cs="Arial"/>
          <w:b/>
          <w:sz w:val="24"/>
        </w:rPr>
      </w:pPr>
      <w:r>
        <w:rPr>
          <w:rFonts w:ascii="Arial" w:hAnsi="Arial" w:cs="Arial"/>
          <w:b/>
          <w:color w:val="0000FF"/>
          <w:sz w:val="24"/>
        </w:rPr>
        <w:t>R4-2109767</w:t>
      </w:r>
      <w:r>
        <w:rPr>
          <w:rFonts w:ascii="Arial" w:hAnsi="Arial" w:cs="Arial"/>
          <w:b/>
          <w:color w:val="0000FF"/>
          <w:sz w:val="24"/>
        </w:rPr>
        <w:tab/>
      </w:r>
      <w:r>
        <w:rPr>
          <w:rFonts w:ascii="Arial" w:hAnsi="Arial" w:cs="Arial"/>
          <w:b/>
          <w:sz w:val="24"/>
        </w:rPr>
        <w:t>TR 37.717-00-00 v0.5.0</w:t>
      </w:r>
    </w:p>
    <w:p w14:paraId="567582E0" w14:textId="77777777" w:rsidR="001162DE" w:rsidRDefault="001162DE" w:rsidP="001162DE">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37.717-00-00 v0.4.0</w:t>
      </w:r>
      <w:r>
        <w:rPr>
          <w:i/>
        </w:rPr>
        <w:tab/>
        <w:t xml:space="preserve">  CR-  rev  Cat:  (Rel-17)</w:t>
      </w:r>
      <w:r>
        <w:rPr>
          <w:i/>
        </w:rPr>
        <w:br/>
      </w:r>
      <w:r>
        <w:rPr>
          <w:i/>
        </w:rPr>
        <w:br/>
      </w:r>
      <w:r>
        <w:rPr>
          <w:i/>
        </w:rPr>
        <w:tab/>
      </w:r>
      <w:r>
        <w:rPr>
          <w:i/>
        </w:rPr>
        <w:tab/>
      </w:r>
      <w:r>
        <w:rPr>
          <w:i/>
        </w:rPr>
        <w:tab/>
      </w:r>
      <w:r>
        <w:rPr>
          <w:i/>
        </w:rPr>
        <w:tab/>
      </w:r>
      <w:r>
        <w:rPr>
          <w:i/>
        </w:rPr>
        <w:tab/>
        <w:t>Source: Huawei, HiSilicon</w:t>
      </w:r>
    </w:p>
    <w:p w14:paraId="7EC38FA7" w14:textId="77777777" w:rsidR="001162DE" w:rsidRDefault="001162DE" w:rsidP="001162DE">
      <w:pPr>
        <w:rPr>
          <w:rFonts w:ascii="Arial" w:hAnsi="Arial" w:cs="Arial"/>
          <w:b/>
        </w:rPr>
      </w:pPr>
      <w:r>
        <w:rPr>
          <w:rFonts w:ascii="Arial" w:hAnsi="Arial" w:cs="Arial"/>
          <w:b/>
        </w:rPr>
        <w:t xml:space="preserve">Abstract: </w:t>
      </w:r>
    </w:p>
    <w:p w14:paraId="32DBD5F9" w14:textId="77777777" w:rsidR="001162DE" w:rsidRDefault="001162DE" w:rsidP="001162DE">
      <w:r>
        <w:t>To capture the approved TPs in this meeting</w:t>
      </w:r>
    </w:p>
    <w:p w14:paraId="66D9B6AE" w14:textId="12D986D5"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E0A80">
        <w:rPr>
          <w:rFonts w:ascii="Arial" w:hAnsi="Arial" w:cs="Arial"/>
          <w:b/>
          <w:color w:val="993300"/>
          <w:u w:val="single"/>
        </w:rPr>
        <w:t>Email approval</w:t>
      </w:r>
      <w:r w:rsidR="008E0A80">
        <w:rPr>
          <w:color w:val="993300"/>
          <w:u w:val="single"/>
        </w:rPr>
        <w:t>.</w:t>
      </w:r>
    </w:p>
    <w:p w14:paraId="30D66242" w14:textId="0480FF40" w:rsidR="001162DE" w:rsidRDefault="001162DE" w:rsidP="001162DE">
      <w:pPr>
        <w:rPr>
          <w:rFonts w:ascii="Arial" w:hAnsi="Arial" w:cs="Arial"/>
          <w:b/>
          <w:sz w:val="24"/>
        </w:rPr>
      </w:pPr>
      <w:r>
        <w:rPr>
          <w:rFonts w:ascii="Arial" w:hAnsi="Arial" w:cs="Arial"/>
          <w:b/>
          <w:color w:val="0000FF"/>
          <w:sz w:val="24"/>
        </w:rPr>
        <w:t>R4-2109768</w:t>
      </w:r>
      <w:r>
        <w:rPr>
          <w:rFonts w:ascii="Arial" w:hAnsi="Arial" w:cs="Arial"/>
          <w:b/>
          <w:color w:val="0000FF"/>
          <w:sz w:val="24"/>
        </w:rPr>
        <w:tab/>
      </w:r>
      <w:r>
        <w:rPr>
          <w:rFonts w:ascii="Arial" w:hAnsi="Arial" w:cs="Arial"/>
          <w:b/>
          <w:sz w:val="24"/>
        </w:rPr>
        <w:t>CR on Introduction of completed SUL band combinations into TS 38.101-1</w:t>
      </w:r>
    </w:p>
    <w:p w14:paraId="4CEE6894"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CR-0787  rev  Cat: B (Rel-17)</w:t>
      </w:r>
      <w:r>
        <w:rPr>
          <w:i/>
        </w:rPr>
        <w:br/>
      </w:r>
      <w:r>
        <w:rPr>
          <w:i/>
        </w:rPr>
        <w:br/>
      </w:r>
      <w:r>
        <w:rPr>
          <w:i/>
        </w:rPr>
        <w:tab/>
      </w:r>
      <w:r>
        <w:rPr>
          <w:i/>
        </w:rPr>
        <w:tab/>
      </w:r>
      <w:r>
        <w:rPr>
          <w:i/>
        </w:rPr>
        <w:tab/>
      </w:r>
      <w:r>
        <w:rPr>
          <w:i/>
        </w:rPr>
        <w:tab/>
      </w:r>
      <w:r>
        <w:rPr>
          <w:i/>
        </w:rPr>
        <w:tab/>
        <w:t>Source: Huawei, HiSilicon</w:t>
      </w:r>
    </w:p>
    <w:p w14:paraId="68DE367F" w14:textId="7952B66F"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E0A80">
        <w:rPr>
          <w:rFonts w:ascii="Arial" w:hAnsi="Arial" w:cs="Arial"/>
          <w:b/>
          <w:color w:val="993300"/>
          <w:u w:val="single"/>
        </w:rPr>
        <w:t>Email approval</w:t>
      </w:r>
      <w:r w:rsidR="008E0A80">
        <w:rPr>
          <w:color w:val="993300"/>
          <w:u w:val="single"/>
        </w:rPr>
        <w:t>.</w:t>
      </w:r>
    </w:p>
    <w:p w14:paraId="63CCE70E" w14:textId="11DF419F" w:rsidR="001162DE" w:rsidRDefault="001162DE" w:rsidP="001162DE">
      <w:pPr>
        <w:rPr>
          <w:rFonts w:ascii="Arial" w:hAnsi="Arial" w:cs="Arial"/>
          <w:b/>
          <w:sz w:val="24"/>
        </w:rPr>
      </w:pPr>
      <w:r>
        <w:rPr>
          <w:rFonts w:ascii="Arial" w:hAnsi="Arial" w:cs="Arial"/>
          <w:b/>
          <w:color w:val="0000FF"/>
          <w:sz w:val="24"/>
        </w:rPr>
        <w:t>R4-2109769</w:t>
      </w:r>
      <w:r>
        <w:rPr>
          <w:rFonts w:ascii="Arial" w:hAnsi="Arial" w:cs="Arial"/>
          <w:b/>
          <w:color w:val="0000FF"/>
          <w:sz w:val="24"/>
        </w:rPr>
        <w:tab/>
      </w:r>
      <w:r>
        <w:rPr>
          <w:rFonts w:ascii="Arial" w:hAnsi="Arial" w:cs="Arial"/>
          <w:b/>
          <w:sz w:val="24"/>
        </w:rPr>
        <w:t>CR on Introduction of completed SUL band combinations into TS 38.101-3</w:t>
      </w:r>
    </w:p>
    <w:p w14:paraId="1844581C"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v17.1.0</w:t>
      </w:r>
      <w:r>
        <w:rPr>
          <w:i/>
        </w:rPr>
        <w:tab/>
        <w:t xml:space="preserve">  CR-0546  rev  Cat: B (Rel-17)</w:t>
      </w:r>
      <w:r>
        <w:rPr>
          <w:i/>
        </w:rPr>
        <w:br/>
      </w:r>
      <w:r>
        <w:rPr>
          <w:i/>
        </w:rPr>
        <w:lastRenderedPageBreak/>
        <w:br/>
      </w:r>
      <w:r>
        <w:rPr>
          <w:i/>
        </w:rPr>
        <w:tab/>
      </w:r>
      <w:r>
        <w:rPr>
          <w:i/>
        </w:rPr>
        <w:tab/>
      </w:r>
      <w:r>
        <w:rPr>
          <w:i/>
        </w:rPr>
        <w:tab/>
      </w:r>
      <w:r>
        <w:rPr>
          <w:i/>
        </w:rPr>
        <w:tab/>
      </w:r>
      <w:r>
        <w:rPr>
          <w:i/>
        </w:rPr>
        <w:tab/>
        <w:t>Source: Huawei, HiSilicon</w:t>
      </w:r>
    </w:p>
    <w:p w14:paraId="73BA01FE" w14:textId="756E21BD"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E0A80">
        <w:rPr>
          <w:rFonts w:ascii="Arial" w:hAnsi="Arial" w:cs="Arial"/>
          <w:b/>
          <w:color w:val="993300"/>
          <w:u w:val="single"/>
        </w:rPr>
        <w:t>Email approval</w:t>
      </w:r>
      <w:r w:rsidR="008E0A80">
        <w:rPr>
          <w:color w:val="993300"/>
          <w:u w:val="single"/>
        </w:rPr>
        <w:t>.</w:t>
      </w:r>
    </w:p>
    <w:p w14:paraId="0074ABD4" w14:textId="77777777" w:rsidR="001162DE" w:rsidRDefault="001162DE" w:rsidP="001162DE">
      <w:pPr>
        <w:pStyle w:val="4"/>
      </w:pPr>
      <w:bookmarkStart w:id="373" w:name="_Toc71910636"/>
      <w:r>
        <w:t>8.25.2</w:t>
      </w:r>
      <w:r>
        <w:tab/>
        <w:t>UE RF requirements</w:t>
      </w:r>
      <w:bookmarkEnd w:id="373"/>
    </w:p>
    <w:p w14:paraId="3CE52583" w14:textId="7D503DAA" w:rsidR="001162DE" w:rsidRDefault="001162DE" w:rsidP="001162DE">
      <w:pPr>
        <w:rPr>
          <w:rFonts w:ascii="Arial" w:hAnsi="Arial" w:cs="Arial"/>
          <w:b/>
          <w:sz w:val="24"/>
        </w:rPr>
      </w:pPr>
      <w:r>
        <w:rPr>
          <w:rFonts w:ascii="Arial" w:hAnsi="Arial" w:cs="Arial"/>
          <w:b/>
          <w:color w:val="0000FF"/>
          <w:sz w:val="24"/>
        </w:rPr>
        <w:t>R4-2108939</w:t>
      </w:r>
      <w:r>
        <w:rPr>
          <w:rFonts w:ascii="Arial" w:hAnsi="Arial" w:cs="Arial"/>
          <w:b/>
          <w:color w:val="0000FF"/>
          <w:sz w:val="24"/>
        </w:rPr>
        <w:tab/>
      </w:r>
      <w:r>
        <w:rPr>
          <w:rFonts w:ascii="Arial" w:hAnsi="Arial" w:cs="Arial"/>
          <w:b/>
          <w:sz w:val="24"/>
        </w:rPr>
        <w:t>TP to TR 37.717-00-00 for SUL_n41A-n97A</w:t>
      </w:r>
    </w:p>
    <w:p w14:paraId="7F813D7A"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37.717-00-00 v0.4.0</w:t>
      </w:r>
      <w:r>
        <w:rPr>
          <w:i/>
        </w:rPr>
        <w:tab/>
        <w:t xml:space="preserve">  CR-  rev  Cat:  (Rel-17)</w:t>
      </w:r>
      <w:r>
        <w:rPr>
          <w:i/>
        </w:rPr>
        <w:br/>
      </w:r>
      <w:r>
        <w:rPr>
          <w:i/>
        </w:rPr>
        <w:br/>
      </w:r>
      <w:r>
        <w:rPr>
          <w:i/>
        </w:rPr>
        <w:tab/>
      </w:r>
      <w:r>
        <w:rPr>
          <w:i/>
        </w:rPr>
        <w:tab/>
      </w:r>
      <w:r>
        <w:rPr>
          <w:i/>
        </w:rPr>
        <w:tab/>
      </w:r>
      <w:r>
        <w:rPr>
          <w:i/>
        </w:rPr>
        <w:tab/>
      </w:r>
      <w:r>
        <w:rPr>
          <w:i/>
        </w:rPr>
        <w:tab/>
        <w:t>Source: CMCC</w:t>
      </w:r>
    </w:p>
    <w:p w14:paraId="1C148F8E" w14:textId="249B241C"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E0A80">
        <w:rPr>
          <w:rFonts w:ascii="Arial" w:hAnsi="Arial" w:cs="Arial"/>
          <w:b/>
          <w:color w:val="993300"/>
          <w:highlight w:val="green"/>
          <w:u w:val="single"/>
        </w:rPr>
        <w:t>Approved</w:t>
      </w:r>
      <w:r w:rsidR="008E0A80" w:rsidRPr="005A5E51">
        <w:rPr>
          <w:color w:val="993300"/>
          <w:highlight w:val="green"/>
          <w:u w:val="single"/>
        </w:rPr>
        <w:t>.</w:t>
      </w:r>
    </w:p>
    <w:p w14:paraId="0A5A9D3B" w14:textId="41D55A02" w:rsidR="001162DE" w:rsidRDefault="001162DE" w:rsidP="001162DE">
      <w:pPr>
        <w:rPr>
          <w:rFonts w:ascii="Arial" w:hAnsi="Arial" w:cs="Arial"/>
          <w:b/>
          <w:sz w:val="24"/>
        </w:rPr>
      </w:pPr>
      <w:r>
        <w:rPr>
          <w:rFonts w:ascii="Arial" w:hAnsi="Arial" w:cs="Arial"/>
          <w:b/>
          <w:color w:val="0000FF"/>
          <w:sz w:val="24"/>
        </w:rPr>
        <w:t>R4-2110251</w:t>
      </w:r>
      <w:r>
        <w:rPr>
          <w:rFonts w:ascii="Arial" w:hAnsi="Arial" w:cs="Arial"/>
          <w:b/>
          <w:color w:val="0000FF"/>
          <w:sz w:val="24"/>
        </w:rPr>
        <w:tab/>
      </w:r>
      <w:r>
        <w:rPr>
          <w:rFonts w:ascii="Arial" w:hAnsi="Arial" w:cs="Arial"/>
          <w:b/>
          <w:sz w:val="24"/>
        </w:rPr>
        <w:t>Draft CR for 38.101-1 to add the configuration SUL_n41C-n83A SUL_n41C-n80A and SUL_n78C-n84A</w:t>
      </w:r>
    </w:p>
    <w:p w14:paraId="36CB3060" w14:textId="77777777" w:rsidR="001162DE" w:rsidRDefault="001162DE" w:rsidP="001162D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v17.1.0</w:t>
      </w:r>
      <w:r>
        <w:rPr>
          <w:i/>
        </w:rPr>
        <w:tab/>
        <w:t xml:space="preserve">  CR-  rev  Cat:  (Rel-17)</w:t>
      </w:r>
      <w:r>
        <w:rPr>
          <w:i/>
        </w:rPr>
        <w:br/>
      </w:r>
      <w:r>
        <w:rPr>
          <w:i/>
        </w:rPr>
        <w:br/>
      </w:r>
      <w:r>
        <w:rPr>
          <w:i/>
        </w:rPr>
        <w:tab/>
      </w:r>
      <w:r>
        <w:rPr>
          <w:i/>
        </w:rPr>
        <w:tab/>
      </w:r>
      <w:r>
        <w:rPr>
          <w:i/>
        </w:rPr>
        <w:tab/>
      </w:r>
      <w:r>
        <w:rPr>
          <w:i/>
        </w:rPr>
        <w:tab/>
      </w:r>
      <w:r>
        <w:rPr>
          <w:i/>
        </w:rPr>
        <w:tab/>
        <w:t>Source: Huawei, HiSilicon</w:t>
      </w:r>
    </w:p>
    <w:p w14:paraId="36641182" w14:textId="2FB67308"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E0A80" w:rsidRPr="008E0A80">
        <w:rPr>
          <w:rFonts w:ascii="Arial" w:hAnsi="Arial" w:cs="Arial"/>
          <w:b/>
          <w:color w:val="993300"/>
          <w:highlight w:val="green"/>
          <w:u w:val="single"/>
        </w:rPr>
        <w:t>Endorsed</w:t>
      </w:r>
      <w:r w:rsidRPr="008E0A80">
        <w:rPr>
          <w:rFonts w:ascii="Arial" w:hAnsi="Arial" w:cs="Arial"/>
          <w:b/>
          <w:color w:val="993300"/>
          <w:highlight w:val="green"/>
          <w:u w:val="single"/>
        </w:rPr>
        <w:t>.</w:t>
      </w:r>
    </w:p>
    <w:p w14:paraId="30EAC9BB" w14:textId="1C1A416B" w:rsidR="001162DE" w:rsidRDefault="001162DE" w:rsidP="001162DE">
      <w:pPr>
        <w:rPr>
          <w:rFonts w:ascii="Arial" w:hAnsi="Arial" w:cs="Arial"/>
          <w:b/>
          <w:sz w:val="24"/>
        </w:rPr>
      </w:pPr>
      <w:r>
        <w:rPr>
          <w:rFonts w:ascii="Arial" w:hAnsi="Arial" w:cs="Arial"/>
          <w:b/>
          <w:color w:val="0000FF"/>
          <w:sz w:val="24"/>
        </w:rPr>
        <w:t>R4-2110252</w:t>
      </w:r>
      <w:r>
        <w:rPr>
          <w:rFonts w:ascii="Arial" w:hAnsi="Arial" w:cs="Arial"/>
          <w:b/>
          <w:color w:val="0000FF"/>
          <w:sz w:val="24"/>
        </w:rPr>
        <w:tab/>
      </w:r>
      <w:r>
        <w:rPr>
          <w:rFonts w:ascii="Arial" w:hAnsi="Arial" w:cs="Arial"/>
          <w:b/>
          <w:sz w:val="24"/>
        </w:rPr>
        <w:t>Updated TP for TR 37.717-00-00 for CA_n3_SUL_n78-n80</w:t>
      </w:r>
    </w:p>
    <w:p w14:paraId="5204AB96"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37.717-00-00 v0.4.0</w:t>
      </w:r>
      <w:r>
        <w:rPr>
          <w:i/>
        </w:rPr>
        <w:tab/>
        <w:t xml:space="preserve">  CR-  rev  Cat:  (Rel-17)</w:t>
      </w:r>
      <w:r>
        <w:rPr>
          <w:i/>
        </w:rPr>
        <w:br/>
      </w:r>
      <w:r>
        <w:rPr>
          <w:i/>
        </w:rPr>
        <w:br/>
      </w:r>
      <w:r>
        <w:rPr>
          <w:i/>
        </w:rPr>
        <w:tab/>
      </w:r>
      <w:r>
        <w:rPr>
          <w:i/>
        </w:rPr>
        <w:tab/>
      </w:r>
      <w:r>
        <w:rPr>
          <w:i/>
        </w:rPr>
        <w:tab/>
      </w:r>
      <w:r>
        <w:rPr>
          <w:i/>
        </w:rPr>
        <w:tab/>
      </w:r>
      <w:r>
        <w:rPr>
          <w:i/>
        </w:rPr>
        <w:tab/>
        <w:t>Source: Huawei, HiSilicon</w:t>
      </w:r>
    </w:p>
    <w:p w14:paraId="3BA3C7BE" w14:textId="11C39750"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E0A80">
        <w:rPr>
          <w:rFonts w:ascii="Arial" w:hAnsi="Arial" w:cs="Arial"/>
          <w:b/>
          <w:color w:val="993300"/>
          <w:highlight w:val="green"/>
          <w:u w:val="single"/>
        </w:rPr>
        <w:t>Approved</w:t>
      </w:r>
      <w:r w:rsidR="008E0A80" w:rsidRPr="005A5E51">
        <w:rPr>
          <w:color w:val="993300"/>
          <w:highlight w:val="green"/>
          <w:u w:val="single"/>
        </w:rPr>
        <w:t>.</w:t>
      </w:r>
    </w:p>
    <w:p w14:paraId="364C74C6" w14:textId="096FEAB3" w:rsidR="001162DE" w:rsidRDefault="001162DE" w:rsidP="001162DE">
      <w:pPr>
        <w:rPr>
          <w:rFonts w:ascii="Arial" w:hAnsi="Arial" w:cs="Arial"/>
          <w:b/>
          <w:sz w:val="24"/>
        </w:rPr>
      </w:pPr>
      <w:r>
        <w:rPr>
          <w:rFonts w:ascii="Arial" w:hAnsi="Arial" w:cs="Arial"/>
          <w:b/>
          <w:color w:val="0000FF"/>
          <w:sz w:val="24"/>
        </w:rPr>
        <w:t>R4-2110253</w:t>
      </w:r>
      <w:r>
        <w:rPr>
          <w:rFonts w:ascii="Arial" w:hAnsi="Arial" w:cs="Arial"/>
          <w:b/>
          <w:color w:val="0000FF"/>
          <w:sz w:val="24"/>
        </w:rPr>
        <w:tab/>
      </w:r>
      <w:r>
        <w:rPr>
          <w:rFonts w:ascii="Arial" w:hAnsi="Arial" w:cs="Arial"/>
          <w:b/>
          <w:sz w:val="24"/>
        </w:rPr>
        <w:t>TP for TR 37.717-00-00 for CA_n3A_SUL_n79A-n80A / CA_n3A_SUL_n79C-n80A</w:t>
      </w:r>
    </w:p>
    <w:p w14:paraId="7BE4ECBF"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37.717-00-00 v0.4.0</w:t>
      </w:r>
      <w:r>
        <w:rPr>
          <w:i/>
        </w:rPr>
        <w:tab/>
        <w:t xml:space="preserve">  CR-  rev  Cat:  (Rel-17)</w:t>
      </w:r>
      <w:r>
        <w:rPr>
          <w:i/>
        </w:rPr>
        <w:br/>
      </w:r>
      <w:r>
        <w:rPr>
          <w:i/>
        </w:rPr>
        <w:br/>
      </w:r>
      <w:r>
        <w:rPr>
          <w:i/>
        </w:rPr>
        <w:tab/>
      </w:r>
      <w:r>
        <w:rPr>
          <w:i/>
        </w:rPr>
        <w:tab/>
      </w:r>
      <w:r>
        <w:rPr>
          <w:i/>
        </w:rPr>
        <w:tab/>
      </w:r>
      <w:r>
        <w:rPr>
          <w:i/>
        </w:rPr>
        <w:tab/>
      </w:r>
      <w:r>
        <w:rPr>
          <w:i/>
        </w:rPr>
        <w:tab/>
        <w:t>Source: Huawei, HiSilicon</w:t>
      </w:r>
    </w:p>
    <w:p w14:paraId="5700B347" w14:textId="3DEBD585"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E0A80">
        <w:rPr>
          <w:rFonts w:ascii="Arial" w:hAnsi="Arial" w:cs="Arial"/>
          <w:b/>
          <w:color w:val="993300"/>
          <w:highlight w:val="green"/>
          <w:u w:val="single"/>
        </w:rPr>
        <w:t>Approved</w:t>
      </w:r>
      <w:r w:rsidR="008E0A80" w:rsidRPr="005A5E51">
        <w:rPr>
          <w:color w:val="993300"/>
          <w:highlight w:val="green"/>
          <w:u w:val="single"/>
        </w:rPr>
        <w:t>.</w:t>
      </w:r>
    </w:p>
    <w:p w14:paraId="258B7E9D" w14:textId="51A2CFD7" w:rsidR="001162DE" w:rsidRDefault="001162DE" w:rsidP="001162DE">
      <w:pPr>
        <w:rPr>
          <w:rFonts w:ascii="Arial" w:hAnsi="Arial" w:cs="Arial"/>
          <w:b/>
          <w:sz w:val="24"/>
        </w:rPr>
      </w:pPr>
      <w:r>
        <w:rPr>
          <w:rFonts w:ascii="Arial" w:hAnsi="Arial" w:cs="Arial"/>
          <w:b/>
          <w:color w:val="0000FF"/>
          <w:sz w:val="24"/>
        </w:rPr>
        <w:t>R4-2110254</w:t>
      </w:r>
      <w:r>
        <w:rPr>
          <w:rFonts w:ascii="Arial" w:hAnsi="Arial" w:cs="Arial"/>
          <w:b/>
          <w:color w:val="0000FF"/>
          <w:sz w:val="24"/>
        </w:rPr>
        <w:tab/>
      </w:r>
      <w:r>
        <w:rPr>
          <w:rFonts w:ascii="Arial" w:hAnsi="Arial" w:cs="Arial"/>
          <w:b/>
          <w:sz w:val="24"/>
        </w:rPr>
        <w:t>TP for TR 37.717-00-00 for CA_n3A_SUL_n41A-n80A / CA_n3A_SUL_n41C-n80A</w:t>
      </w:r>
    </w:p>
    <w:p w14:paraId="148CFBAF"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37.717-00-00 v0.4.0</w:t>
      </w:r>
      <w:r>
        <w:rPr>
          <w:i/>
        </w:rPr>
        <w:tab/>
        <w:t xml:space="preserve">  CR-  rev  Cat:  (Rel-17)</w:t>
      </w:r>
      <w:r>
        <w:rPr>
          <w:i/>
        </w:rPr>
        <w:br/>
      </w:r>
      <w:r>
        <w:rPr>
          <w:i/>
        </w:rPr>
        <w:br/>
      </w:r>
      <w:r>
        <w:rPr>
          <w:i/>
        </w:rPr>
        <w:tab/>
      </w:r>
      <w:r>
        <w:rPr>
          <w:i/>
        </w:rPr>
        <w:tab/>
      </w:r>
      <w:r>
        <w:rPr>
          <w:i/>
        </w:rPr>
        <w:tab/>
      </w:r>
      <w:r>
        <w:rPr>
          <w:i/>
        </w:rPr>
        <w:tab/>
      </w:r>
      <w:r>
        <w:rPr>
          <w:i/>
        </w:rPr>
        <w:tab/>
        <w:t>Source: Huawei, HiSilicon</w:t>
      </w:r>
    </w:p>
    <w:p w14:paraId="33C28475" w14:textId="78533DFE"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E0A80">
        <w:rPr>
          <w:rFonts w:ascii="Arial" w:hAnsi="Arial" w:cs="Arial"/>
          <w:b/>
          <w:color w:val="993300"/>
          <w:highlight w:val="green"/>
          <w:u w:val="single"/>
        </w:rPr>
        <w:t>Approved</w:t>
      </w:r>
      <w:r w:rsidR="008E0A80" w:rsidRPr="005A5E51">
        <w:rPr>
          <w:color w:val="993300"/>
          <w:highlight w:val="green"/>
          <w:u w:val="single"/>
        </w:rPr>
        <w:t>.</w:t>
      </w:r>
    </w:p>
    <w:p w14:paraId="331F5CAB" w14:textId="77777777" w:rsidR="001162DE" w:rsidRDefault="001162DE" w:rsidP="001162DE">
      <w:pPr>
        <w:pStyle w:val="3"/>
      </w:pPr>
      <w:bookmarkStart w:id="374" w:name="_Toc71910637"/>
      <w:r>
        <w:t>8.26</w:t>
      </w:r>
      <w:r>
        <w:tab/>
        <w:t>Band combinations for Uu and V2X con-current operation</w:t>
      </w:r>
      <w:bookmarkEnd w:id="374"/>
    </w:p>
    <w:p w14:paraId="7994C34A" w14:textId="5B17543C" w:rsidR="008F0D5E" w:rsidRPr="00C979AF" w:rsidRDefault="00E93FE1" w:rsidP="008F0D5E">
      <w:pPr>
        <w:rPr>
          <w:rFonts w:ascii="Arial" w:hAnsi="Arial" w:cs="Arial"/>
          <w:b/>
          <w:color w:val="C00000"/>
          <w:u w:val="single"/>
          <w:lang w:eastAsia="zh-CN"/>
        </w:rPr>
      </w:pPr>
      <w:r>
        <w:rPr>
          <w:rFonts w:ascii="Arial" w:hAnsi="Arial" w:cs="Arial" w:hint="eastAsia"/>
          <w:b/>
          <w:color w:val="C00000"/>
          <w:u w:val="single"/>
          <w:lang w:eastAsia="zh-CN"/>
        </w:rPr>
        <w:t>Email discussion summary</w:t>
      </w:r>
      <w:r w:rsidR="001F0FCF">
        <w:rPr>
          <w:rFonts w:ascii="Arial" w:hAnsi="Arial" w:cs="Arial"/>
          <w:b/>
          <w:color w:val="C00000"/>
          <w:u w:val="single"/>
          <w:lang w:eastAsia="zh-CN"/>
        </w:rPr>
        <w:t xml:space="preserve"> of [99-e][1</w:t>
      </w:r>
      <w:r w:rsidR="008F0D5E">
        <w:rPr>
          <w:rFonts w:ascii="Arial" w:hAnsi="Arial" w:cs="Arial"/>
          <w:b/>
          <w:color w:val="C00000"/>
          <w:u w:val="single"/>
          <w:lang w:eastAsia="zh-CN"/>
        </w:rPr>
        <w:t>1</w:t>
      </w:r>
      <w:r w:rsidR="001F0FCF">
        <w:rPr>
          <w:rFonts w:ascii="Arial" w:hAnsi="Arial" w:cs="Arial"/>
          <w:b/>
          <w:color w:val="C00000"/>
          <w:u w:val="single"/>
          <w:lang w:eastAsia="zh-CN"/>
        </w:rPr>
        <w:t>9</w:t>
      </w:r>
      <w:r w:rsidR="008F0D5E">
        <w:rPr>
          <w:rFonts w:ascii="Arial" w:hAnsi="Arial" w:cs="Arial"/>
          <w:b/>
          <w:color w:val="C00000"/>
          <w:u w:val="single"/>
          <w:lang w:eastAsia="zh-CN"/>
        </w:rPr>
        <w:t xml:space="preserve">] </w:t>
      </w:r>
      <w:r w:rsidR="000F0840" w:rsidRPr="000F0840">
        <w:rPr>
          <w:rFonts w:ascii="Arial" w:hAnsi="Arial" w:cs="Arial"/>
          <w:b/>
          <w:color w:val="C00000"/>
          <w:u w:val="single"/>
          <w:lang w:eastAsia="zh-CN"/>
        </w:rPr>
        <w:t>NR_LTE_V2X_PC5_combos</w:t>
      </w:r>
      <w:r w:rsidR="000F0840">
        <w:rPr>
          <w:rFonts w:ascii="Arial" w:hAnsi="Arial" w:cs="Arial"/>
          <w:b/>
          <w:color w:val="C00000"/>
          <w:u w:val="single"/>
          <w:lang w:eastAsia="zh-CN"/>
        </w:rPr>
        <w:t>, AI 8.26</w:t>
      </w:r>
      <w:r w:rsidR="008F0D5E">
        <w:rPr>
          <w:rFonts w:ascii="Arial" w:hAnsi="Arial" w:cs="Arial"/>
          <w:b/>
          <w:color w:val="C00000"/>
          <w:u w:val="single"/>
          <w:lang w:eastAsia="zh-CN"/>
        </w:rPr>
        <w:t xml:space="preserve"> –</w:t>
      </w:r>
      <w:r w:rsidR="00E34688">
        <w:rPr>
          <w:rFonts w:ascii="Arial" w:hAnsi="Arial" w:cs="Arial"/>
          <w:b/>
          <w:color w:val="C00000"/>
          <w:u w:val="single"/>
          <w:lang w:eastAsia="zh-CN"/>
        </w:rPr>
        <w:t xml:space="preserve"> </w:t>
      </w:r>
      <w:r w:rsidR="007E3347" w:rsidRPr="007E3347">
        <w:rPr>
          <w:rFonts w:ascii="Arial" w:hAnsi="Arial" w:cs="Arial"/>
          <w:b/>
          <w:color w:val="C00000"/>
          <w:u w:val="single"/>
          <w:lang w:eastAsia="zh-CN"/>
        </w:rPr>
        <w:t>Yuan Gao</w:t>
      </w:r>
    </w:p>
    <w:p w14:paraId="5B14F115" w14:textId="5C928328" w:rsidR="008F0D5E" w:rsidRDefault="00370AE4" w:rsidP="008F0D5E">
      <w:pPr>
        <w:rPr>
          <w:rFonts w:ascii="Arial" w:hAnsi="Arial" w:cs="Arial"/>
          <w:b/>
          <w:sz w:val="24"/>
        </w:rPr>
      </w:pPr>
      <w:r>
        <w:rPr>
          <w:rFonts w:ascii="Arial" w:hAnsi="Arial" w:cs="Arial"/>
          <w:b/>
          <w:color w:val="0000FF"/>
          <w:sz w:val="24"/>
        </w:rPr>
        <w:t>R4-2107645</w:t>
      </w:r>
      <w:r w:rsidR="008F0D5E">
        <w:rPr>
          <w:rFonts w:ascii="Arial" w:hAnsi="Arial" w:cs="Arial"/>
          <w:b/>
          <w:color w:val="0000FF"/>
          <w:sz w:val="24"/>
        </w:rPr>
        <w:tab/>
      </w:r>
      <w:r w:rsidR="008F0D5E">
        <w:rPr>
          <w:rFonts w:ascii="Arial" w:hAnsi="Arial" w:cs="Arial"/>
          <w:b/>
          <w:sz w:val="24"/>
        </w:rPr>
        <w:t xml:space="preserve">Email </w:t>
      </w:r>
      <w:r w:rsidR="00E34688">
        <w:rPr>
          <w:rFonts w:ascii="Arial" w:hAnsi="Arial" w:cs="Arial"/>
          <w:b/>
          <w:sz w:val="24"/>
        </w:rPr>
        <w:t>discussion summary for [99-e][1</w:t>
      </w:r>
      <w:r w:rsidR="008F0D5E">
        <w:rPr>
          <w:rFonts w:ascii="Arial" w:hAnsi="Arial" w:cs="Arial"/>
          <w:b/>
          <w:sz w:val="24"/>
        </w:rPr>
        <w:t>1</w:t>
      </w:r>
      <w:r w:rsidR="00E34688">
        <w:rPr>
          <w:rFonts w:ascii="Arial" w:hAnsi="Arial" w:cs="Arial"/>
          <w:b/>
          <w:sz w:val="24"/>
        </w:rPr>
        <w:t>9</w:t>
      </w:r>
      <w:r w:rsidR="008F0D5E">
        <w:rPr>
          <w:rFonts w:ascii="Arial" w:hAnsi="Arial" w:cs="Arial"/>
          <w:b/>
          <w:sz w:val="24"/>
        </w:rPr>
        <w:t>]</w:t>
      </w:r>
      <w:r w:rsidR="008F0D5E" w:rsidRPr="00DD6BA6">
        <w:t xml:space="preserve"> </w:t>
      </w:r>
      <w:r w:rsidR="00570787" w:rsidRPr="00570787">
        <w:rPr>
          <w:rFonts w:ascii="Arial" w:hAnsi="Arial" w:cs="Arial"/>
          <w:b/>
          <w:sz w:val="24"/>
        </w:rPr>
        <w:t>NR_LTE_V2X_PC5_combos</w:t>
      </w:r>
    </w:p>
    <w:p w14:paraId="4D718E91" w14:textId="4D429140" w:rsidR="008F0D5E" w:rsidRDefault="008F0D5E" w:rsidP="008F0D5E">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sidR="00A01AEE">
        <w:rPr>
          <w:i/>
        </w:rPr>
        <w:tab/>
      </w:r>
      <w:r w:rsidR="00A01AEE">
        <w:rPr>
          <w:i/>
        </w:rPr>
        <w:tab/>
      </w:r>
      <w:r w:rsidR="00A01AEE">
        <w:rPr>
          <w:i/>
        </w:rPr>
        <w:tab/>
        <w:t>Source: Moderator (CATT</w:t>
      </w:r>
      <w:r>
        <w:rPr>
          <w:i/>
        </w:rPr>
        <w:t>)</w:t>
      </w:r>
    </w:p>
    <w:p w14:paraId="187725A6" w14:textId="77777777" w:rsidR="008F0D5E" w:rsidRDefault="008F0D5E" w:rsidP="008F0D5E">
      <w:pPr>
        <w:rPr>
          <w:rFonts w:ascii="Arial" w:hAnsi="Arial" w:cs="Arial"/>
          <w:b/>
        </w:rPr>
      </w:pPr>
      <w:r>
        <w:rPr>
          <w:rFonts w:ascii="Arial" w:hAnsi="Arial" w:cs="Arial"/>
          <w:b/>
        </w:rPr>
        <w:lastRenderedPageBreak/>
        <w:t xml:space="preserve">Abstract: </w:t>
      </w:r>
    </w:p>
    <w:p w14:paraId="2DEC0408" w14:textId="77777777" w:rsidR="008F0D5E" w:rsidRDefault="008F0D5E" w:rsidP="008F0D5E">
      <w:r>
        <w:t>This contribution provides the summary of email discussion and recommended summary.</w:t>
      </w:r>
    </w:p>
    <w:p w14:paraId="52637F9F" w14:textId="437245B2" w:rsidR="008F0D5E" w:rsidRDefault="008F0D5E" w:rsidP="008F0D5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C2098F">
        <w:rPr>
          <w:rFonts w:ascii="Arial" w:hAnsi="Arial" w:cs="Arial"/>
          <w:b/>
          <w:color w:val="993300"/>
          <w:u w:val="single"/>
        </w:rPr>
        <w:t>revised to R4-2107929</w:t>
      </w:r>
      <w:r>
        <w:rPr>
          <w:color w:val="993300"/>
          <w:u w:val="single"/>
        </w:rPr>
        <w:t>.</w:t>
      </w:r>
    </w:p>
    <w:p w14:paraId="7DDC0FA3" w14:textId="5010DB3D" w:rsidR="00C2098F" w:rsidRDefault="00C2098F" w:rsidP="00C2098F">
      <w:pPr>
        <w:rPr>
          <w:rFonts w:ascii="Arial" w:hAnsi="Arial" w:cs="Arial"/>
          <w:b/>
          <w:sz w:val="24"/>
        </w:rPr>
      </w:pPr>
      <w:r>
        <w:rPr>
          <w:rFonts w:ascii="Arial" w:hAnsi="Arial" w:cs="Arial"/>
          <w:b/>
          <w:color w:val="0000FF"/>
          <w:sz w:val="24"/>
        </w:rPr>
        <w:t>R4-2107929</w:t>
      </w:r>
      <w:r>
        <w:rPr>
          <w:rFonts w:ascii="Arial" w:hAnsi="Arial" w:cs="Arial"/>
          <w:b/>
          <w:color w:val="0000FF"/>
          <w:sz w:val="24"/>
        </w:rPr>
        <w:tab/>
      </w:r>
      <w:r>
        <w:rPr>
          <w:rFonts w:ascii="Arial" w:hAnsi="Arial" w:cs="Arial"/>
          <w:b/>
          <w:sz w:val="24"/>
        </w:rPr>
        <w:t>Email discussion summary for [99-e][119]</w:t>
      </w:r>
      <w:r w:rsidRPr="00DD6BA6">
        <w:t xml:space="preserve"> </w:t>
      </w:r>
      <w:r w:rsidRPr="00570787">
        <w:rPr>
          <w:rFonts w:ascii="Arial" w:hAnsi="Arial" w:cs="Arial"/>
          <w:b/>
          <w:sz w:val="24"/>
        </w:rPr>
        <w:t>NR_LTE_V2X_PC5_combos</w:t>
      </w:r>
    </w:p>
    <w:p w14:paraId="7E50E43C" w14:textId="77777777" w:rsidR="00C2098F" w:rsidRDefault="00C2098F" w:rsidP="00C2098F">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(CATT)</w:t>
      </w:r>
    </w:p>
    <w:p w14:paraId="0050D41A" w14:textId="77777777" w:rsidR="00C2098F" w:rsidRDefault="00C2098F" w:rsidP="00C2098F">
      <w:pPr>
        <w:rPr>
          <w:rFonts w:ascii="Arial" w:hAnsi="Arial" w:cs="Arial"/>
          <w:b/>
        </w:rPr>
      </w:pPr>
      <w:r>
        <w:rPr>
          <w:rFonts w:ascii="Arial" w:hAnsi="Arial" w:cs="Arial"/>
          <w:b/>
        </w:rPr>
        <w:t xml:space="preserve">Abstract: </w:t>
      </w:r>
    </w:p>
    <w:p w14:paraId="37E59820" w14:textId="77777777" w:rsidR="00C2098F" w:rsidRDefault="00C2098F" w:rsidP="00C2098F">
      <w:r>
        <w:t>This contribution provides the summary of email discussion and recommended summary.</w:t>
      </w:r>
    </w:p>
    <w:p w14:paraId="7E09E3AE" w14:textId="404EF095" w:rsidR="00C2098F" w:rsidRDefault="00C2098F" w:rsidP="00C2098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2844F1">
        <w:rPr>
          <w:rFonts w:ascii="Arial" w:hAnsi="Arial" w:cs="Arial"/>
          <w:b/>
          <w:color w:val="993300"/>
          <w:u w:val="single"/>
        </w:rPr>
        <w:t>Noted.</w:t>
      </w:r>
    </w:p>
    <w:p w14:paraId="4E23D2FF" w14:textId="77777777" w:rsidR="008F0D5E" w:rsidRDefault="008F0D5E" w:rsidP="008F0D5E">
      <w:pPr>
        <w:rPr>
          <w:rFonts w:ascii="Arial" w:hAnsi="Arial" w:cs="Arial"/>
          <w:b/>
          <w:color w:val="C00000"/>
          <w:u w:val="single"/>
          <w:lang w:eastAsia="zh-CN"/>
        </w:rPr>
      </w:pPr>
      <w:r>
        <w:rPr>
          <w:rFonts w:ascii="Arial" w:hAnsi="Arial" w:cs="Arial"/>
          <w:b/>
          <w:color w:val="C00000"/>
          <w:u w:val="single"/>
          <w:lang w:eastAsia="zh-CN"/>
        </w:rPr>
        <w:t>Information:</w:t>
      </w:r>
    </w:p>
    <w:p w14:paraId="4F62717A" w14:textId="5385CBF2" w:rsidR="008F0D5E" w:rsidRPr="00365661" w:rsidRDefault="008F0D5E" w:rsidP="008F0D5E">
      <w:r w:rsidRPr="00365661">
        <w:t xml:space="preserve">Refer to WID </w:t>
      </w:r>
      <w:r w:rsidR="0021030E" w:rsidRPr="0021030E">
        <w:t>RP-210588</w:t>
      </w:r>
      <w:r w:rsidR="00A3274C">
        <w:t>. Completion date is March 2022</w:t>
      </w:r>
      <w:r w:rsidRPr="00365661">
        <w:t xml:space="preserve"> for Core</w:t>
      </w:r>
      <w:r w:rsidR="00A3274C">
        <w:t xml:space="preserve"> and </w:t>
      </w:r>
      <w:r w:rsidR="00A3274C">
        <w:rPr>
          <w:rFonts w:hint="eastAsia"/>
          <w:lang w:eastAsia="zh-CN"/>
        </w:rPr>
        <w:t>Perf</w:t>
      </w:r>
      <w:r w:rsidRPr="00365661">
        <w:t>.</w:t>
      </w:r>
    </w:p>
    <w:p w14:paraId="61698C60" w14:textId="51D5B7BC" w:rsidR="008F0D5E" w:rsidRDefault="0012181C" w:rsidP="008F0D5E">
      <w:pPr>
        <w:rPr>
          <w:rFonts w:ascii="Arial" w:hAnsi="Arial" w:cs="Arial"/>
          <w:b/>
          <w:color w:val="C00000"/>
          <w:u w:val="single"/>
          <w:lang w:eastAsia="zh-CN"/>
        </w:rPr>
      </w:pPr>
      <w:r>
        <w:rPr>
          <w:rFonts w:ascii="Arial" w:hAnsi="Arial" w:cs="Arial"/>
          <w:b/>
          <w:color w:val="C00000"/>
          <w:u w:val="single"/>
          <w:lang w:eastAsia="zh-CN"/>
        </w:rPr>
        <w:t>Conclusions after 2nd round</w:t>
      </w:r>
    </w:p>
    <w:p w14:paraId="440B0936" w14:textId="447A475E" w:rsidR="00CA47B5" w:rsidRPr="00203552" w:rsidRDefault="00CA47B5" w:rsidP="00203552">
      <w:pPr>
        <w:rPr>
          <w:b/>
          <w:lang w:eastAsia="ko-KR"/>
        </w:rPr>
      </w:pPr>
      <w:r w:rsidRPr="00203552">
        <w:rPr>
          <w:b/>
          <w:lang w:eastAsia="ko-KR"/>
        </w:rPr>
        <w:t>New tdocs</w:t>
      </w:r>
    </w:p>
    <w:tbl>
      <w:tblPr>
        <w:tblStyle w:val="af"/>
        <w:tblW w:w="5000" w:type="pct"/>
        <w:tblLook w:val="04A0" w:firstRow="1" w:lastRow="0" w:firstColumn="1" w:lastColumn="0" w:noHBand="0" w:noVBand="1"/>
      </w:tblPr>
      <w:tblGrid>
        <w:gridCol w:w="3823"/>
        <w:gridCol w:w="851"/>
        <w:gridCol w:w="1417"/>
        <w:gridCol w:w="2126"/>
        <w:gridCol w:w="1412"/>
      </w:tblGrid>
      <w:tr w:rsidR="00271EC6" w:rsidRPr="00004165" w14:paraId="5D7034EA" w14:textId="256BEA7D" w:rsidTr="00271EC6">
        <w:tc>
          <w:tcPr>
            <w:tcW w:w="1985" w:type="pct"/>
          </w:tcPr>
          <w:p w14:paraId="766D2525" w14:textId="77777777" w:rsidR="00271EC6" w:rsidRPr="00203552" w:rsidRDefault="00271EC6" w:rsidP="00203552">
            <w:pPr>
              <w:snapToGrid w:val="0"/>
              <w:spacing w:after="0"/>
              <w:rPr>
                <w:b/>
                <w:bCs/>
                <w:lang w:eastAsia="zh-CN"/>
              </w:rPr>
            </w:pPr>
            <w:r w:rsidRPr="00203552">
              <w:rPr>
                <w:b/>
                <w:bCs/>
                <w:lang w:eastAsia="zh-CN"/>
              </w:rPr>
              <w:t>Title</w:t>
            </w:r>
          </w:p>
        </w:tc>
        <w:tc>
          <w:tcPr>
            <w:tcW w:w="442" w:type="pct"/>
          </w:tcPr>
          <w:p w14:paraId="5436F60D" w14:textId="77777777" w:rsidR="00271EC6" w:rsidRPr="00203552" w:rsidRDefault="00271EC6" w:rsidP="00203552">
            <w:pPr>
              <w:snapToGrid w:val="0"/>
              <w:spacing w:after="0"/>
              <w:rPr>
                <w:b/>
                <w:bCs/>
                <w:lang w:eastAsia="zh-CN"/>
              </w:rPr>
            </w:pPr>
            <w:r w:rsidRPr="00203552">
              <w:rPr>
                <w:b/>
                <w:bCs/>
                <w:lang w:eastAsia="zh-CN"/>
              </w:rPr>
              <w:t>Source</w:t>
            </w:r>
          </w:p>
        </w:tc>
        <w:tc>
          <w:tcPr>
            <w:tcW w:w="736" w:type="pct"/>
          </w:tcPr>
          <w:p w14:paraId="3EA2930D" w14:textId="168AB5D4" w:rsidR="00271EC6" w:rsidRPr="00203552" w:rsidRDefault="00271EC6" w:rsidP="00203552">
            <w:pPr>
              <w:snapToGrid w:val="0"/>
              <w:spacing w:after="0"/>
              <w:rPr>
                <w:rFonts w:eastAsiaTheme="minorEastAsia"/>
                <w:b/>
                <w:bCs/>
                <w:lang w:eastAsia="zh-CN"/>
              </w:rPr>
            </w:pPr>
            <w:r>
              <w:rPr>
                <w:rFonts w:eastAsiaTheme="minorEastAsia" w:hint="eastAsia"/>
                <w:b/>
                <w:bCs/>
                <w:lang w:eastAsia="zh-CN"/>
              </w:rPr>
              <w:t>T</w:t>
            </w:r>
            <w:r>
              <w:rPr>
                <w:rFonts w:eastAsiaTheme="minorEastAsia"/>
                <w:b/>
                <w:bCs/>
                <w:lang w:eastAsia="zh-CN"/>
              </w:rPr>
              <w:t>doc number</w:t>
            </w:r>
          </w:p>
        </w:tc>
        <w:tc>
          <w:tcPr>
            <w:tcW w:w="1104" w:type="pct"/>
          </w:tcPr>
          <w:p w14:paraId="5B8A2311" w14:textId="6DE328D6" w:rsidR="00271EC6" w:rsidRPr="00203552" w:rsidRDefault="00271EC6" w:rsidP="00203552">
            <w:pPr>
              <w:snapToGrid w:val="0"/>
              <w:spacing w:after="0"/>
              <w:rPr>
                <w:b/>
                <w:bCs/>
                <w:lang w:eastAsia="zh-CN"/>
              </w:rPr>
            </w:pPr>
            <w:r w:rsidRPr="00203552">
              <w:rPr>
                <w:b/>
                <w:bCs/>
                <w:lang w:eastAsia="zh-CN"/>
              </w:rPr>
              <w:t>Comments</w:t>
            </w:r>
          </w:p>
        </w:tc>
        <w:tc>
          <w:tcPr>
            <w:tcW w:w="733" w:type="pct"/>
          </w:tcPr>
          <w:p w14:paraId="380F80FF" w14:textId="72FB626B" w:rsidR="00271EC6" w:rsidRPr="00271EC6" w:rsidRDefault="00271EC6" w:rsidP="00203552">
            <w:pPr>
              <w:snapToGrid w:val="0"/>
              <w:spacing w:after="0"/>
              <w:rPr>
                <w:rFonts w:eastAsiaTheme="minorEastAsia"/>
                <w:b/>
                <w:bCs/>
                <w:lang w:eastAsia="zh-CN"/>
              </w:rPr>
            </w:pPr>
            <w:r>
              <w:rPr>
                <w:rFonts w:eastAsiaTheme="minorEastAsia" w:hint="eastAsia"/>
                <w:b/>
                <w:bCs/>
                <w:lang w:eastAsia="zh-CN"/>
              </w:rPr>
              <w:t>S</w:t>
            </w:r>
            <w:r>
              <w:rPr>
                <w:rFonts w:eastAsiaTheme="minorEastAsia"/>
                <w:b/>
                <w:bCs/>
                <w:lang w:eastAsia="zh-CN"/>
              </w:rPr>
              <w:t>tatus</w:t>
            </w:r>
          </w:p>
        </w:tc>
      </w:tr>
      <w:tr w:rsidR="00271EC6" w14:paraId="274AF5B9" w14:textId="45D48A55" w:rsidTr="00271EC6">
        <w:tc>
          <w:tcPr>
            <w:tcW w:w="1985" w:type="pct"/>
          </w:tcPr>
          <w:p w14:paraId="01685A07" w14:textId="77777777" w:rsidR="00271EC6" w:rsidRPr="00203552" w:rsidRDefault="00271EC6" w:rsidP="00203552">
            <w:pPr>
              <w:snapToGrid w:val="0"/>
              <w:spacing w:after="0"/>
              <w:rPr>
                <w:rFonts w:eastAsia="宋体"/>
                <w:lang w:eastAsia="zh-CN"/>
              </w:rPr>
            </w:pPr>
            <w:r w:rsidRPr="00203552">
              <w:rPr>
                <w:lang w:eastAsia="zh-CN"/>
              </w:rPr>
              <w:t>Big CR for 38.101, Introduce new band combination</w:t>
            </w:r>
            <w:r w:rsidRPr="00203552">
              <w:rPr>
                <w:rFonts w:eastAsia="宋体" w:hint="eastAsia"/>
                <w:lang w:eastAsia="zh-CN"/>
              </w:rPr>
              <w:t>s</w:t>
            </w:r>
            <w:r w:rsidRPr="00203552">
              <w:rPr>
                <w:lang w:eastAsia="zh-CN"/>
              </w:rPr>
              <w:t xml:space="preserve"> for V2X con-current operation</w:t>
            </w:r>
          </w:p>
        </w:tc>
        <w:tc>
          <w:tcPr>
            <w:tcW w:w="442" w:type="pct"/>
          </w:tcPr>
          <w:p w14:paraId="1B526C40" w14:textId="77777777" w:rsidR="00271EC6" w:rsidRPr="00203552" w:rsidRDefault="00271EC6" w:rsidP="00203552">
            <w:pPr>
              <w:snapToGrid w:val="0"/>
              <w:spacing w:after="0"/>
              <w:rPr>
                <w:rFonts w:eastAsia="宋体"/>
                <w:lang w:eastAsia="zh-CN"/>
              </w:rPr>
            </w:pPr>
            <w:r w:rsidRPr="00203552">
              <w:rPr>
                <w:lang w:eastAsia="zh-CN"/>
              </w:rPr>
              <w:t>CATT</w:t>
            </w:r>
          </w:p>
        </w:tc>
        <w:tc>
          <w:tcPr>
            <w:tcW w:w="736" w:type="pct"/>
          </w:tcPr>
          <w:p w14:paraId="0369E7D1" w14:textId="46F7D532" w:rsidR="00271EC6" w:rsidRPr="00EB13C7" w:rsidRDefault="00271EC6" w:rsidP="00203552">
            <w:pPr>
              <w:snapToGrid w:val="0"/>
              <w:spacing w:after="0"/>
              <w:rPr>
                <w:lang w:eastAsia="zh-CN"/>
              </w:rPr>
            </w:pPr>
            <w:r w:rsidRPr="00EB13C7">
              <w:rPr>
                <w:lang w:eastAsia="zh-CN"/>
              </w:rPr>
              <w:t>R4-2107813</w:t>
            </w:r>
          </w:p>
        </w:tc>
        <w:tc>
          <w:tcPr>
            <w:tcW w:w="1104" w:type="pct"/>
          </w:tcPr>
          <w:p w14:paraId="440FA573" w14:textId="753E68F3" w:rsidR="00271EC6" w:rsidRPr="009B3170" w:rsidRDefault="00271EC6" w:rsidP="00203552">
            <w:pPr>
              <w:snapToGrid w:val="0"/>
              <w:spacing w:after="0"/>
              <w:rPr>
                <w:rFonts w:eastAsiaTheme="minorEastAsia"/>
                <w:lang w:eastAsia="zh-CN"/>
              </w:rPr>
            </w:pPr>
            <w:r>
              <w:rPr>
                <w:rFonts w:eastAsiaTheme="minorEastAsia" w:hint="eastAsia"/>
                <w:lang w:eastAsia="zh-CN"/>
              </w:rPr>
              <w:t>P</w:t>
            </w:r>
            <w:r>
              <w:rPr>
                <w:rFonts w:eastAsiaTheme="minorEastAsia"/>
                <w:lang w:eastAsia="zh-CN"/>
              </w:rPr>
              <w:t>lease contact MCC for CR number</w:t>
            </w:r>
          </w:p>
        </w:tc>
        <w:tc>
          <w:tcPr>
            <w:tcW w:w="733" w:type="pct"/>
          </w:tcPr>
          <w:p w14:paraId="05CBB49A" w14:textId="014BE602" w:rsidR="00271EC6" w:rsidRPr="00271EC6" w:rsidRDefault="00271EC6" w:rsidP="00203552">
            <w:pPr>
              <w:snapToGrid w:val="0"/>
              <w:spacing w:after="0"/>
              <w:rPr>
                <w:rFonts w:eastAsiaTheme="minorEastAsia"/>
                <w:lang w:eastAsia="zh-CN"/>
              </w:rPr>
            </w:pPr>
            <w:r>
              <w:rPr>
                <w:rFonts w:eastAsiaTheme="minorEastAsia" w:hint="eastAsia"/>
                <w:lang w:eastAsia="zh-CN"/>
              </w:rPr>
              <w:t>E</w:t>
            </w:r>
            <w:r>
              <w:rPr>
                <w:rFonts w:eastAsiaTheme="minorEastAsia"/>
                <w:lang w:eastAsia="zh-CN"/>
              </w:rPr>
              <w:t>mail approval</w:t>
            </w:r>
          </w:p>
        </w:tc>
      </w:tr>
    </w:tbl>
    <w:p w14:paraId="01C17A33" w14:textId="77777777" w:rsidR="00CA47B5" w:rsidRPr="00203552" w:rsidRDefault="00CA47B5" w:rsidP="00203552">
      <w:pPr>
        <w:rPr>
          <w:b/>
          <w:lang w:eastAsia="ko-KR"/>
        </w:rPr>
      </w:pPr>
    </w:p>
    <w:p w14:paraId="7679AEA5" w14:textId="77777777" w:rsidR="00CA47B5" w:rsidRPr="00203552" w:rsidRDefault="00CA47B5" w:rsidP="00203552">
      <w:pPr>
        <w:rPr>
          <w:b/>
          <w:lang w:eastAsia="ko-KR"/>
        </w:rPr>
      </w:pPr>
      <w:bookmarkStart w:id="375" w:name="OLE_LINK19"/>
      <w:bookmarkStart w:id="376" w:name="OLE_LINK20"/>
      <w:r w:rsidRPr="00203552">
        <w:rPr>
          <w:b/>
          <w:lang w:eastAsia="ko-KR"/>
        </w:rPr>
        <w:t>Existing tdocs</w:t>
      </w:r>
    </w:p>
    <w:tbl>
      <w:tblPr>
        <w:tblStyle w:val="af"/>
        <w:tblW w:w="0" w:type="auto"/>
        <w:tblLook w:val="04A0" w:firstRow="1" w:lastRow="0" w:firstColumn="1" w:lastColumn="0" w:noHBand="0" w:noVBand="1"/>
      </w:tblPr>
      <w:tblGrid>
        <w:gridCol w:w="1413"/>
        <w:gridCol w:w="2835"/>
        <w:gridCol w:w="1134"/>
        <w:gridCol w:w="1417"/>
        <w:gridCol w:w="2830"/>
      </w:tblGrid>
      <w:tr w:rsidR="00203552" w:rsidRPr="00203552" w14:paraId="7EE41991" w14:textId="77777777" w:rsidTr="0092188D">
        <w:tc>
          <w:tcPr>
            <w:tcW w:w="1413" w:type="dxa"/>
          </w:tcPr>
          <w:p w14:paraId="352DF205" w14:textId="77777777" w:rsidR="00CA47B5" w:rsidRPr="00203552" w:rsidRDefault="00CA47B5" w:rsidP="006C24BA">
            <w:pPr>
              <w:snapToGrid w:val="0"/>
              <w:spacing w:after="0"/>
              <w:rPr>
                <w:rFonts w:eastAsiaTheme="minorEastAsia"/>
                <w:b/>
                <w:bCs/>
                <w:lang w:eastAsia="zh-CN"/>
              </w:rPr>
            </w:pPr>
            <w:r w:rsidRPr="00203552">
              <w:rPr>
                <w:rFonts w:eastAsiaTheme="minorEastAsia"/>
                <w:b/>
                <w:bCs/>
                <w:lang w:eastAsia="zh-CN"/>
              </w:rPr>
              <w:t>Tdoc number</w:t>
            </w:r>
          </w:p>
        </w:tc>
        <w:tc>
          <w:tcPr>
            <w:tcW w:w="2835" w:type="dxa"/>
          </w:tcPr>
          <w:p w14:paraId="3EAA80F5" w14:textId="77777777" w:rsidR="00CA47B5" w:rsidRPr="00203552" w:rsidRDefault="00CA47B5" w:rsidP="006C24BA">
            <w:pPr>
              <w:snapToGrid w:val="0"/>
              <w:spacing w:after="0"/>
              <w:rPr>
                <w:b/>
                <w:bCs/>
                <w:lang w:eastAsia="zh-CN"/>
              </w:rPr>
            </w:pPr>
            <w:r w:rsidRPr="00203552">
              <w:rPr>
                <w:b/>
                <w:bCs/>
                <w:lang w:eastAsia="zh-CN"/>
              </w:rPr>
              <w:t>Title</w:t>
            </w:r>
          </w:p>
        </w:tc>
        <w:tc>
          <w:tcPr>
            <w:tcW w:w="1134" w:type="dxa"/>
          </w:tcPr>
          <w:p w14:paraId="2E221A5C" w14:textId="77777777" w:rsidR="00CA47B5" w:rsidRPr="00203552" w:rsidRDefault="00CA47B5" w:rsidP="006C24BA">
            <w:pPr>
              <w:snapToGrid w:val="0"/>
              <w:spacing w:after="0"/>
              <w:rPr>
                <w:b/>
                <w:bCs/>
                <w:lang w:eastAsia="zh-CN"/>
              </w:rPr>
            </w:pPr>
            <w:r w:rsidRPr="00203552">
              <w:rPr>
                <w:b/>
                <w:bCs/>
                <w:lang w:eastAsia="zh-CN"/>
              </w:rPr>
              <w:t>Source</w:t>
            </w:r>
          </w:p>
        </w:tc>
        <w:tc>
          <w:tcPr>
            <w:tcW w:w="1417" w:type="dxa"/>
          </w:tcPr>
          <w:p w14:paraId="6D5A0FB7" w14:textId="7F718F22" w:rsidR="00CA47B5" w:rsidRPr="00203552" w:rsidRDefault="000B235E" w:rsidP="006C24BA">
            <w:pPr>
              <w:snapToGrid w:val="0"/>
              <w:spacing w:after="0"/>
              <w:rPr>
                <w:rFonts w:eastAsia="MS Mincho"/>
                <w:b/>
                <w:bCs/>
                <w:lang w:eastAsia="zh-CN"/>
              </w:rPr>
            </w:pPr>
            <w:r>
              <w:rPr>
                <w:b/>
                <w:bCs/>
                <w:lang w:eastAsia="zh-CN"/>
              </w:rPr>
              <w:t>Status</w:t>
            </w:r>
            <w:r w:rsidR="00CA47B5" w:rsidRPr="00203552">
              <w:rPr>
                <w:rFonts w:eastAsiaTheme="minorEastAsia"/>
                <w:b/>
                <w:bCs/>
                <w:lang w:eastAsia="zh-CN"/>
              </w:rPr>
              <w:t xml:space="preserve">  </w:t>
            </w:r>
          </w:p>
        </w:tc>
        <w:tc>
          <w:tcPr>
            <w:tcW w:w="2830" w:type="dxa"/>
          </w:tcPr>
          <w:p w14:paraId="3319C695" w14:textId="77777777" w:rsidR="00CA47B5" w:rsidRPr="00203552" w:rsidRDefault="00CA47B5" w:rsidP="006C24BA">
            <w:pPr>
              <w:snapToGrid w:val="0"/>
              <w:spacing w:after="0"/>
              <w:rPr>
                <w:b/>
                <w:bCs/>
                <w:lang w:eastAsia="zh-CN"/>
              </w:rPr>
            </w:pPr>
            <w:r w:rsidRPr="00203552">
              <w:rPr>
                <w:b/>
                <w:bCs/>
                <w:lang w:eastAsia="zh-CN"/>
              </w:rPr>
              <w:t>Comments</w:t>
            </w:r>
          </w:p>
        </w:tc>
      </w:tr>
      <w:tr w:rsidR="00203552" w:rsidRPr="00203552" w14:paraId="2DC9D2C2" w14:textId="77777777" w:rsidTr="0092188D">
        <w:tc>
          <w:tcPr>
            <w:tcW w:w="1413" w:type="dxa"/>
          </w:tcPr>
          <w:p w14:paraId="0A1EE907" w14:textId="77777777" w:rsidR="00CA47B5" w:rsidRPr="00203552" w:rsidRDefault="00F47451" w:rsidP="006C24BA">
            <w:pPr>
              <w:snapToGrid w:val="0"/>
              <w:spacing w:after="0"/>
            </w:pPr>
            <w:hyperlink r:id="rId272" w:history="1">
              <w:r w:rsidR="00CA47B5" w:rsidRPr="00203552">
                <w:t>R4-2111427</w:t>
              </w:r>
            </w:hyperlink>
          </w:p>
        </w:tc>
        <w:tc>
          <w:tcPr>
            <w:tcW w:w="2835" w:type="dxa"/>
          </w:tcPr>
          <w:p w14:paraId="5EDE622B" w14:textId="77777777" w:rsidR="00CA47B5" w:rsidRPr="00203552" w:rsidRDefault="00CA47B5" w:rsidP="006C24BA">
            <w:pPr>
              <w:snapToGrid w:val="0"/>
              <w:spacing w:after="0"/>
              <w:rPr>
                <w:rFonts w:eastAsiaTheme="minorEastAsia"/>
                <w:lang w:eastAsia="zh-CN"/>
              </w:rPr>
            </w:pPr>
            <w:r w:rsidRPr="00203552">
              <w:t>TP for 37.875: Scope of NR V2X R17 combinations</w:t>
            </w:r>
          </w:p>
        </w:tc>
        <w:tc>
          <w:tcPr>
            <w:tcW w:w="1134" w:type="dxa"/>
          </w:tcPr>
          <w:p w14:paraId="14690768" w14:textId="77777777" w:rsidR="00CA47B5" w:rsidRPr="00203552" w:rsidRDefault="00CA47B5" w:rsidP="006C24BA">
            <w:pPr>
              <w:snapToGrid w:val="0"/>
              <w:spacing w:after="0"/>
              <w:rPr>
                <w:rFonts w:eastAsiaTheme="minorEastAsia"/>
                <w:lang w:eastAsia="zh-CN"/>
              </w:rPr>
            </w:pPr>
            <w:r w:rsidRPr="00203552">
              <w:t>Huawei,</w:t>
            </w:r>
            <w:r w:rsidRPr="00203552">
              <w:rPr>
                <w:rFonts w:eastAsiaTheme="minorEastAsia"/>
                <w:lang w:eastAsia="zh-CN"/>
              </w:rPr>
              <w:t xml:space="preserve"> </w:t>
            </w:r>
            <w:r w:rsidRPr="00203552">
              <w:t>HiSilicon</w:t>
            </w:r>
          </w:p>
        </w:tc>
        <w:tc>
          <w:tcPr>
            <w:tcW w:w="1417" w:type="dxa"/>
          </w:tcPr>
          <w:p w14:paraId="1C4DD6F5" w14:textId="11682AC6" w:rsidR="00CA47B5" w:rsidRPr="00203552" w:rsidRDefault="00CA47B5" w:rsidP="006C24BA">
            <w:pPr>
              <w:snapToGrid w:val="0"/>
              <w:spacing w:after="0"/>
              <w:rPr>
                <w:rFonts w:eastAsiaTheme="minorEastAsia"/>
                <w:lang w:eastAsia="zh-CN"/>
              </w:rPr>
            </w:pPr>
            <w:r w:rsidRPr="00203552">
              <w:rPr>
                <w:rFonts w:eastAsia="宋体"/>
                <w:lang w:eastAsia="zh-CN"/>
              </w:rPr>
              <w:t>Revised</w:t>
            </w:r>
            <w:r w:rsidR="00934A91">
              <w:rPr>
                <w:rFonts w:eastAsia="宋体"/>
                <w:lang w:eastAsia="zh-CN"/>
              </w:rPr>
              <w:t xml:space="preserve"> to R4-2107814</w:t>
            </w:r>
          </w:p>
        </w:tc>
        <w:tc>
          <w:tcPr>
            <w:tcW w:w="2830" w:type="dxa"/>
          </w:tcPr>
          <w:p w14:paraId="713C34FD" w14:textId="77777777" w:rsidR="00CA47B5" w:rsidRPr="00203552" w:rsidRDefault="00CA47B5" w:rsidP="006C24BA">
            <w:pPr>
              <w:snapToGrid w:val="0"/>
              <w:spacing w:after="0"/>
              <w:rPr>
                <w:rFonts w:eastAsiaTheme="minorEastAsia"/>
                <w:lang w:eastAsia="zh-CN"/>
              </w:rPr>
            </w:pPr>
          </w:p>
        </w:tc>
      </w:tr>
      <w:tr w:rsidR="00271EC6" w:rsidRPr="00203552" w14:paraId="43DABE8F" w14:textId="77777777" w:rsidTr="0092188D">
        <w:tc>
          <w:tcPr>
            <w:tcW w:w="1413" w:type="dxa"/>
          </w:tcPr>
          <w:p w14:paraId="0AF49437" w14:textId="0C73E10C" w:rsidR="00271EC6" w:rsidRDefault="00271EC6" w:rsidP="00271EC6">
            <w:pPr>
              <w:snapToGrid w:val="0"/>
              <w:spacing w:after="0"/>
            </w:pPr>
            <w:r>
              <w:rPr>
                <w:rFonts w:eastAsia="宋体"/>
                <w:lang w:eastAsia="zh-CN"/>
              </w:rPr>
              <w:t>R4-2107814</w:t>
            </w:r>
          </w:p>
        </w:tc>
        <w:tc>
          <w:tcPr>
            <w:tcW w:w="2835" w:type="dxa"/>
          </w:tcPr>
          <w:p w14:paraId="63E6AAF7" w14:textId="40BB8505" w:rsidR="00271EC6" w:rsidRPr="00203552" w:rsidRDefault="00271EC6" w:rsidP="00271EC6">
            <w:pPr>
              <w:snapToGrid w:val="0"/>
              <w:spacing w:after="0"/>
            </w:pPr>
            <w:r w:rsidRPr="00203552">
              <w:t>TP for 37.875: Scope of NR V2X R17 combinations</w:t>
            </w:r>
          </w:p>
        </w:tc>
        <w:tc>
          <w:tcPr>
            <w:tcW w:w="1134" w:type="dxa"/>
          </w:tcPr>
          <w:p w14:paraId="2339AD49" w14:textId="74EAED5A" w:rsidR="00271EC6" w:rsidRPr="00203552" w:rsidRDefault="00271EC6" w:rsidP="00271EC6">
            <w:pPr>
              <w:snapToGrid w:val="0"/>
              <w:spacing w:after="0"/>
            </w:pPr>
            <w:r w:rsidRPr="00203552">
              <w:t>Huawei,</w:t>
            </w:r>
            <w:r w:rsidRPr="00203552">
              <w:rPr>
                <w:rFonts w:eastAsiaTheme="minorEastAsia"/>
                <w:lang w:eastAsia="zh-CN"/>
              </w:rPr>
              <w:t xml:space="preserve"> </w:t>
            </w:r>
            <w:r w:rsidRPr="00203552">
              <w:t>HiSilicon</w:t>
            </w:r>
          </w:p>
        </w:tc>
        <w:tc>
          <w:tcPr>
            <w:tcW w:w="1417" w:type="dxa"/>
          </w:tcPr>
          <w:p w14:paraId="76B97E0B" w14:textId="33A221A1" w:rsidR="00271EC6" w:rsidRPr="00203552" w:rsidRDefault="00271EC6" w:rsidP="00271EC6">
            <w:pPr>
              <w:snapToGrid w:val="0"/>
              <w:spacing w:after="0"/>
              <w:rPr>
                <w:rFonts w:eastAsia="宋体"/>
                <w:lang w:eastAsia="zh-CN"/>
              </w:rPr>
            </w:pPr>
            <w:r>
              <w:rPr>
                <w:rFonts w:eastAsia="宋体"/>
                <w:lang w:eastAsia="zh-CN"/>
              </w:rPr>
              <w:t>Approved</w:t>
            </w:r>
          </w:p>
        </w:tc>
        <w:tc>
          <w:tcPr>
            <w:tcW w:w="2830" w:type="dxa"/>
          </w:tcPr>
          <w:p w14:paraId="4525527F" w14:textId="77777777" w:rsidR="00271EC6" w:rsidRPr="00203552" w:rsidRDefault="00271EC6" w:rsidP="00271EC6">
            <w:pPr>
              <w:snapToGrid w:val="0"/>
              <w:spacing w:after="0"/>
              <w:rPr>
                <w:lang w:eastAsia="zh-CN"/>
              </w:rPr>
            </w:pPr>
          </w:p>
        </w:tc>
      </w:tr>
      <w:tr w:rsidR="00271EC6" w:rsidRPr="00203552" w14:paraId="647D858F" w14:textId="77777777" w:rsidTr="0092188D">
        <w:tc>
          <w:tcPr>
            <w:tcW w:w="1413" w:type="dxa"/>
          </w:tcPr>
          <w:p w14:paraId="32A73844" w14:textId="77777777" w:rsidR="00271EC6" w:rsidRPr="00203552" w:rsidRDefault="00F47451" w:rsidP="00271EC6">
            <w:pPr>
              <w:snapToGrid w:val="0"/>
              <w:spacing w:after="0"/>
            </w:pPr>
            <w:hyperlink r:id="rId273" w:history="1">
              <w:r w:rsidR="00271EC6" w:rsidRPr="00203552">
                <w:t>R4-2109038</w:t>
              </w:r>
            </w:hyperlink>
          </w:p>
        </w:tc>
        <w:tc>
          <w:tcPr>
            <w:tcW w:w="2835" w:type="dxa"/>
          </w:tcPr>
          <w:p w14:paraId="54264FBC" w14:textId="77777777" w:rsidR="00271EC6" w:rsidRPr="00203552" w:rsidRDefault="00271EC6" w:rsidP="00271EC6">
            <w:pPr>
              <w:snapToGrid w:val="0"/>
              <w:spacing w:after="0"/>
              <w:rPr>
                <w:rFonts w:eastAsiaTheme="minorEastAsia"/>
                <w:i/>
                <w:lang w:eastAsia="zh-CN"/>
              </w:rPr>
            </w:pPr>
            <w:r w:rsidRPr="00203552">
              <w:t>TP on V2X_n78A-n47A and V2X_n78A-47A coexistence study</w:t>
            </w:r>
          </w:p>
        </w:tc>
        <w:tc>
          <w:tcPr>
            <w:tcW w:w="1134" w:type="dxa"/>
          </w:tcPr>
          <w:p w14:paraId="5CCDC0A1" w14:textId="77777777" w:rsidR="00271EC6" w:rsidRPr="00203552" w:rsidRDefault="00271EC6" w:rsidP="00271EC6">
            <w:pPr>
              <w:snapToGrid w:val="0"/>
              <w:spacing w:after="0"/>
              <w:rPr>
                <w:rFonts w:eastAsiaTheme="minorEastAsia"/>
                <w:lang w:eastAsia="zh-CN"/>
              </w:rPr>
            </w:pPr>
            <w:r w:rsidRPr="00203552">
              <w:t>CATT</w:t>
            </w:r>
          </w:p>
        </w:tc>
        <w:tc>
          <w:tcPr>
            <w:tcW w:w="1417" w:type="dxa"/>
          </w:tcPr>
          <w:p w14:paraId="5C63B874" w14:textId="77777777" w:rsidR="00271EC6" w:rsidRPr="00203552" w:rsidRDefault="00271EC6" w:rsidP="00271EC6">
            <w:pPr>
              <w:snapToGrid w:val="0"/>
              <w:spacing w:after="0"/>
              <w:rPr>
                <w:rFonts w:eastAsiaTheme="minorEastAsia"/>
                <w:lang w:eastAsia="zh-CN"/>
              </w:rPr>
            </w:pPr>
            <w:r w:rsidRPr="00203552">
              <w:rPr>
                <w:rFonts w:eastAsia="宋体"/>
                <w:lang w:eastAsia="zh-CN"/>
              </w:rPr>
              <w:t>Approved</w:t>
            </w:r>
          </w:p>
        </w:tc>
        <w:tc>
          <w:tcPr>
            <w:tcW w:w="2830" w:type="dxa"/>
          </w:tcPr>
          <w:p w14:paraId="78A81D6B" w14:textId="77777777" w:rsidR="00271EC6" w:rsidRPr="00203552" w:rsidRDefault="00271EC6" w:rsidP="00271EC6">
            <w:pPr>
              <w:snapToGrid w:val="0"/>
              <w:spacing w:after="0"/>
              <w:rPr>
                <w:rFonts w:eastAsiaTheme="minorEastAsia"/>
                <w:i/>
                <w:lang w:eastAsia="zh-CN"/>
              </w:rPr>
            </w:pPr>
          </w:p>
        </w:tc>
      </w:tr>
      <w:tr w:rsidR="00271EC6" w:rsidRPr="00203552" w14:paraId="401B6262" w14:textId="77777777" w:rsidTr="0092188D">
        <w:tc>
          <w:tcPr>
            <w:tcW w:w="1413" w:type="dxa"/>
          </w:tcPr>
          <w:p w14:paraId="3E79AA2C" w14:textId="77777777" w:rsidR="00271EC6" w:rsidRPr="00203552" w:rsidRDefault="00F47451" w:rsidP="00271EC6">
            <w:pPr>
              <w:snapToGrid w:val="0"/>
              <w:spacing w:after="0"/>
              <w:rPr>
                <w:rFonts w:eastAsiaTheme="minorEastAsia"/>
                <w:lang w:eastAsia="zh-CN"/>
              </w:rPr>
            </w:pPr>
            <w:hyperlink r:id="rId274" w:history="1">
              <w:r w:rsidR="00271EC6" w:rsidRPr="00203552">
                <w:t>R4-2109039</w:t>
              </w:r>
            </w:hyperlink>
          </w:p>
        </w:tc>
        <w:tc>
          <w:tcPr>
            <w:tcW w:w="2835" w:type="dxa"/>
          </w:tcPr>
          <w:p w14:paraId="5C82310D" w14:textId="77777777" w:rsidR="00271EC6" w:rsidRPr="00203552" w:rsidRDefault="00271EC6" w:rsidP="00271EC6">
            <w:pPr>
              <w:snapToGrid w:val="0"/>
              <w:spacing w:after="0"/>
              <w:rPr>
                <w:rFonts w:eastAsiaTheme="minorEastAsia"/>
                <w:i/>
                <w:lang w:eastAsia="zh-CN"/>
              </w:rPr>
            </w:pPr>
            <w:r w:rsidRPr="00203552">
              <w:t>CR for TS 38.101-1, Introduce new band combination of V2X_n78A-n47A</w:t>
            </w:r>
          </w:p>
        </w:tc>
        <w:tc>
          <w:tcPr>
            <w:tcW w:w="1134" w:type="dxa"/>
          </w:tcPr>
          <w:p w14:paraId="09A09C1D" w14:textId="77777777" w:rsidR="00271EC6" w:rsidRPr="00203552" w:rsidRDefault="00271EC6" w:rsidP="00271EC6">
            <w:pPr>
              <w:snapToGrid w:val="0"/>
              <w:spacing w:after="0"/>
              <w:rPr>
                <w:rFonts w:eastAsiaTheme="minorEastAsia"/>
                <w:i/>
                <w:lang w:eastAsia="zh-CN"/>
              </w:rPr>
            </w:pPr>
            <w:r w:rsidRPr="00203552">
              <w:t>CATT</w:t>
            </w:r>
          </w:p>
        </w:tc>
        <w:tc>
          <w:tcPr>
            <w:tcW w:w="1417" w:type="dxa"/>
          </w:tcPr>
          <w:p w14:paraId="7191B696" w14:textId="77777777" w:rsidR="00271EC6" w:rsidRPr="00203552" w:rsidRDefault="00271EC6" w:rsidP="00271EC6">
            <w:pPr>
              <w:snapToGrid w:val="0"/>
              <w:spacing w:after="0"/>
              <w:rPr>
                <w:rFonts w:eastAsiaTheme="minorEastAsia"/>
                <w:lang w:eastAsia="zh-CN"/>
              </w:rPr>
            </w:pPr>
            <w:bookmarkStart w:id="377" w:name="OLE_LINK23"/>
            <w:bookmarkStart w:id="378" w:name="OLE_LINK24"/>
            <w:r w:rsidRPr="00203552">
              <w:rPr>
                <w:rFonts w:eastAsia="宋体"/>
                <w:lang w:eastAsia="zh-CN"/>
              </w:rPr>
              <w:t>Endorsed</w:t>
            </w:r>
            <w:bookmarkEnd w:id="377"/>
            <w:bookmarkEnd w:id="378"/>
          </w:p>
        </w:tc>
        <w:tc>
          <w:tcPr>
            <w:tcW w:w="2830" w:type="dxa"/>
          </w:tcPr>
          <w:p w14:paraId="7E167F37" w14:textId="77777777" w:rsidR="00271EC6" w:rsidRPr="00203552" w:rsidRDefault="00271EC6" w:rsidP="00271EC6">
            <w:pPr>
              <w:snapToGrid w:val="0"/>
              <w:spacing w:after="0"/>
              <w:rPr>
                <w:rFonts w:eastAsia="宋体"/>
                <w:lang w:eastAsia="zh-CN"/>
              </w:rPr>
            </w:pPr>
            <w:r w:rsidRPr="00203552">
              <w:rPr>
                <w:lang w:eastAsia="zh-CN"/>
              </w:rPr>
              <w:t>This formal CR can be endorsed as it has overlaps with another endorsed CR (R4-2110403). To avoid CR implementation problem, a big CR will be used.</w:t>
            </w:r>
          </w:p>
        </w:tc>
      </w:tr>
      <w:tr w:rsidR="00271EC6" w:rsidRPr="000B235E" w14:paraId="1F315B5D" w14:textId="77777777" w:rsidTr="0092188D">
        <w:tc>
          <w:tcPr>
            <w:tcW w:w="1413" w:type="dxa"/>
          </w:tcPr>
          <w:p w14:paraId="759A17C0" w14:textId="77777777" w:rsidR="00271EC6" w:rsidRPr="00203552" w:rsidRDefault="00F47451" w:rsidP="00271EC6">
            <w:pPr>
              <w:snapToGrid w:val="0"/>
              <w:spacing w:after="0"/>
            </w:pPr>
            <w:hyperlink r:id="rId275" w:history="1">
              <w:r w:rsidR="00271EC6" w:rsidRPr="00203552">
                <w:t>R4-2109041</w:t>
              </w:r>
            </w:hyperlink>
          </w:p>
        </w:tc>
        <w:tc>
          <w:tcPr>
            <w:tcW w:w="2835" w:type="dxa"/>
          </w:tcPr>
          <w:p w14:paraId="338E0BE6" w14:textId="77777777" w:rsidR="00271EC6" w:rsidRPr="00203552" w:rsidRDefault="00271EC6" w:rsidP="00271EC6">
            <w:pPr>
              <w:snapToGrid w:val="0"/>
              <w:spacing w:after="0"/>
              <w:rPr>
                <w:rFonts w:eastAsia="宋体"/>
                <w:lang w:eastAsia="zh-CN"/>
              </w:rPr>
            </w:pPr>
            <w:r w:rsidRPr="00203552">
              <w:t>CR for TS 38.101-1, Introduce new band combination of V2X_n79A-n47A</w:t>
            </w:r>
          </w:p>
        </w:tc>
        <w:tc>
          <w:tcPr>
            <w:tcW w:w="1134" w:type="dxa"/>
          </w:tcPr>
          <w:p w14:paraId="6B6B46CD" w14:textId="77777777" w:rsidR="00271EC6" w:rsidRPr="00203552" w:rsidRDefault="00271EC6" w:rsidP="00271EC6">
            <w:pPr>
              <w:snapToGrid w:val="0"/>
              <w:spacing w:after="0"/>
              <w:rPr>
                <w:lang w:eastAsia="zh-CN"/>
              </w:rPr>
            </w:pPr>
            <w:r w:rsidRPr="00203552">
              <w:t>CATT</w:t>
            </w:r>
          </w:p>
        </w:tc>
        <w:tc>
          <w:tcPr>
            <w:tcW w:w="1417" w:type="dxa"/>
          </w:tcPr>
          <w:p w14:paraId="0D8814EC" w14:textId="77777777" w:rsidR="00271EC6" w:rsidRPr="00203552" w:rsidRDefault="00271EC6" w:rsidP="00271EC6">
            <w:pPr>
              <w:snapToGrid w:val="0"/>
              <w:spacing w:after="0"/>
              <w:rPr>
                <w:rFonts w:eastAsiaTheme="minorEastAsia"/>
                <w:lang w:eastAsia="zh-CN"/>
              </w:rPr>
            </w:pPr>
            <w:r w:rsidRPr="00203552">
              <w:rPr>
                <w:rFonts w:eastAsia="宋体"/>
                <w:lang w:eastAsia="zh-CN"/>
              </w:rPr>
              <w:t>Endorsed</w:t>
            </w:r>
          </w:p>
        </w:tc>
        <w:tc>
          <w:tcPr>
            <w:tcW w:w="2830" w:type="dxa"/>
          </w:tcPr>
          <w:p w14:paraId="38974B52" w14:textId="77777777" w:rsidR="00271EC6" w:rsidRPr="00203552" w:rsidRDefault="00271EC6" w:rsidP="00271EC6">
            <w:pPr>
              <w:snapToGrid w:val="0"/>
              <w:spacing w:after="0"/>
              <w:rPr>
                <w:rFonts w:eastAsiaTheme="minorEastAsia"/>
                <w:i/>
                <w:lang w:eastAsia="zh-CN"/>
              </w:rPr>
            </w:pPr>
            <w:r w:rsidRPr="00203552">
              <w:rPr>
                <w:rFonts w:eastAsia="宋体"/>
                <w:lang w:eastAsia="zh-CN"/>
              </w:rPr>
              <w:t>This formal CR can be endorsed as it has overlaps with another endorsed CR (R4-2110403). To avoid CR implementation problem, a big CR will be used.</w:t>
            </w:r>
          </w:p>
        </w:tc>
      </w:tr>
      <w:tr w:rsidR="00271EC6" w:rsidRPr="00203552" w14:paraId="3E90AAFC" w14:textId="77777777" w:rsidTr="0092188D">
        <w:tc>
          <w:tcPr>
            <w:tcW w:w="1413" w:type="dxa"/>
          </w:tcPr>
          <w:p w14:paraId="438AB8B4" w14:textId="77777777" w:rsidR="00271EC6" w:rsidRPr="00203552" w:rsidRDefault="00F47451" w:rsidP="00271EC6">
            <w:pPr>
              <w:snapToGrid w:val="0"/>
              <w:spacing w:after="0"/>
            </w:pPr>
            <w:hyperlink r:id="rId276" w:history="1">
              <w:r w:rsidR="00271EC6" w:rsidRPr="00203552">
                <w:t>R4-2110403</w:t>
              </w:r>
            </w:hyperlink>
          </w:p>
        </w:tc>
        <w:tc>
          <w:tcPr>
            <w:tcW w:w="2835" w:type="dxa"/>
          </w:tcPr>
          <w:p w14:paraId="3BDCBAE4" w14:textId="77777777" w:rsidR="00271EC6" w:rsidRPr="00203552" w:rsidRDefault="00271EC6" w:rsidP="00271EC6">
            <w:pPr>
              <w:snapToGrid w:val="0"/>
              <w:spacing w:after="0"/>
            </w:pPr>
            <w:r w:rsidRPr="00203552">
              <w:t>Draft CR for 38.101-1 to simplify the configurati</w:t>
            </w:r>
            <w:r w:rsidRPr="00203552">
              <w:rPr>
                <w:lang w:eastAsia="zh-CN"/>
              </w:rPr>
              <w:t>o</w:t>
            </w:r>
            <w:r w:rsidRPr="00203552">
              <w:t>n and REFSENS for V2X band combinations</w:t>
            </w:r>
          </w:p>
        </w:tc>
        <w:tc>
          <w:tcPr>
            <w:tcW w:w="1134" w:type="dxa"/>
          </w:tcPr>
          <w:p w14:paraId="1DFA8D14" w14:textId="77777777" w:rsidR="00271EC6" w:rsidRPr="00203552" w:rsidRDefault="00271EC6" w:rsidP="00271EC6">
            <w:pPr>
              <w:snapToGrid w:val="0"/>
              <w:spacing w:after="0"/>
              <w:rPr>
                <w:lang w:eastAsia="zh-CN"/>
              </w:rPr>
            </w:pPr>
            <w:r w:rsidRPr="00203552">
              <w:t>Huawei, HiSilicon</w:t>
            </w:r>
          </w:p>
        </w:tc>
        <w:tc>
          <w:tcPr>
            <w:tcW w:w="1417" w:type="dxa"/>
          </w:tcPr>
          <w:p w14:paraId="30030059" w14:textId="77777777" w:rsidR="00271EC6" w:rsidRPr="00203552" w:rsidRDefault="00271EC6" w:rsidP="00271EC6">
            <w:pPr>
              <w:snapToGrid w:val="0"/>
              <w:spacing w:after="0"/>
              <w:rPr>
                <w:rFonts w:eastAsiaTheme="minorEastAsia"/>
                <w:lang w:eastAsia="zh-CN"/>
              </w:rPr>
            </w:pPr>
            <w:r w:rsidRPr="00203552">
              <w:rPr>
                <w:rFonts w:eastAsia="宋体"/>
                <w:lang w:eastAsia="zh-CN"/>
              </w:rPr>
              <w:t>Endorsed</w:t>
            </w:r>
          </w:p>
        </w:tc>
        <w:tc>
          <w:tcPr>
            <w:tcW w:w="2830" w:type="dxa"/>
          </w:tcPr>
          <w:p w14:paraId="7E312621" w14:textId="77777777" w:rsidR="00271EC6" w:rsidRPr="00203552" w:rsidRDefault="00271EC6" w:rsidP="00271EC6">
            <w:pPr>
              <w:snapToGrid w:val="0"/>
              <w:spacing w:after="0"/>
              <w:rPr>
                <w:rFonts w:eastAsiaTheme="minorEastAsia"/>
                <w:i/>
                <w:lang w:eastAsia="zh-CN"/>
              </w:rPr>
            </w:pPr>
          </w:p>
        </w:tc>
      </w:tr>
      <w:tr w:rsidR="00271EC6" w:rsidRPr="00203552" w14:paraId="39A23152" w14:textId="77777777" w:rsidTr="0092188D">
        <w:tc>
          <w:tcPr>
            <w:tcW w:w="1413" w:type="dxa"/>
          </w:tcPr>
          <w:p w14:paraId="4EFC6E12" w14:textId="77777777" w:rsidR="00271EC6" w:rsidRPr="00203552" w:rsidRDefault="00F47451" w:rsidP="00271EC6">
            <w:pPr>
              <w:snapToGrid w:val="0"/>
              <w:spacing w:after="0"/>
            </w:pPr>
            <w:hyperlink r:id="rId277" w:history="1">
              <w:r w:rsidR="00271EC6" w:rsidRPr="00203552">
                <w:t>R4-2110404</w:t>
              </w:r>
            </w:hyperlink>
          </w:p>
        </w:tc>
        <w:tc>
          <w:tcPr>
            <w:tcW w:w="2835" w:type="dxa"/>
          </w:tcPr>
          <w:p w14:paraId="4517914A" w14:textId="77777777" w:rsidR="00271EC6" w:rsidRPr="00203552" w:rsidRDefault="00271EC6" w:rsidP="00271EC6">
            <w:pPr>
              <w:snapToGrid w:val="0"/>
              <w:spacing w:after="0"/>
            </w:pPr>
            <w:r w:rsidRPr="00203552">
              <w:t>Discussion and TP for TR 37.875 on MSD for V2X_n79A-n47A and V2X_n79A_47A</w:t>
            </w:r>
          </w:p>
        </w:tc>
        <w:tc>
          <w:tcPr>
            <w:tcW w:w="1134" w:type="dxa"/>
          </w:tcPr>
          <w:p w14:paraId="342D9B2D" w14:textId="77777777" w:rsidR="00271EC6" w:rsidRPr="00203552" w:rsidRDefault="00271EC6" w:rsidP="00271EC6">
            <w:pPr>
              <w:snapToGrid w:val="0"/>
              <w:spacing w:after="0"/>
              <w:rPr>
                <w:lang w:eastAsia="zh-CN"/>
              </w:rPr>
            </w:pPr>
            <w:r w:rsidRPr="00203552">
              <w:t>Huawei, HiSilicon</w:t>
            </w:r>
          </w:p>
        </w:tc>
        <w:tc>
          <w:tcPr>
            <w:tcW w:w="1417" w:type="dxa"/>
          </w:tcPr>
          <w:p w14:paraId="54A6D846" w14:textId="35E046A0" w:rsidR="00271EC6" w:rsidRPr="00203552" w:rsidRDefault="00271EC6" w:rsidP="00271EC6">
            <w:pPr>
              <w:snapToGrid w:val="0"/>
              <w:spacing w:after="0"/>
              <w:rPr>
                <w:rFonts w:eastAsiaTheme="minorEastAsia"/>
                <w:lang w:eastAsia="zh-CN"/>
              </w:rPr>
            </w:pPr>
            <w:r w:rsidRPr="00203552">
              <w:rPr>
                <w:rFonts w:eastAsia="宋体"/>
                <w:lang w:eastAsia="zh-CN"/>
              </w:rPr>
              <w:t>Revised</w:t>
            </w:r>
            <w:r>
              <w:rPr>
                <w:rFonts w:eastAsia="宋体"/>
                <w:lang w:eastAsia="zh-CN"/>
              </w:rPr>
              <w:t xml:space="preserve"> to R4-2107815</w:t>
            </w:r>
          </w:p>
        </w:tc>
        <w:tc>
          <w:tcPr>
            <w:tcW w:w="2830" w:type="dxa"/>
          </w:tcPr>
          <w:p w14:paraId="1FC3E7D9" w14:textId="77777777" w:rsidR="00271EC6" w:rsidRPr="00203552" w:rsidRDefault="00271EC6" w:rsidP="00271EC6">
            <w:pPr>
              <w:snapToGrid w:val="0"/>
              <w:spacing w:after="0"/>
              <w:rPr>
                <w:rFonts w:eastAsiaTheme="minorEastAsia"/>
                <w:i/>
                <w:lang w:eastAsia="zh-CN"/>
              </w:rPr>
            </w:pPr>
          </w:p>
        </w:tc>
      </w:tr>
      <w:tr w:rsidR="00271EC6" w:rsidRPr="00203552" w14:paraId="694A5F17" w14:textId="77777777" w:rsidTr="0092188D">
        <w:tc>
          <w:tcPr>
            <w:tcW w:w="1413" w:type="dxa"/>
          </w:tcPr>
          <w:p w14:paraId="23A3FD62" w14:textId="4FA9A538" w:rsidR="00271EC6" w:rsidRDefault="00271EC6" w:rsidP="00271EC6">
            <w:pPr>
              <w:snapToGrid w:val="0"/>
              <w:spacing w:after="0"/>
            </w:pPr>
            <w:r>
              <w:rPr>
                <w:rFonts w:eastAsia="宋体"/>
                <w:lang w:eastAsia="zh-CN"/>
              </w:rPr>
              <w:t>R4-2107815</w:t>
            </w:r>
          </w:p>
        </w:tc>
        <w:tc>
          <w:tcPr>
            <w:tcW w:w="2835" w:type="dxa"/>
          </w:tcPr>
          <w:p w14:paraId="653C549E" w14:textId="257E2921" w:rsidR="00271EC6" w:rsidRPr="00203552" w:rsidRDefault="00271EC6" w:rsidP="00271EC6">
            <w:pPr>
              <w:snapToGrid w:val="0"/>
              <w:spacing w:after="0"/>
            </w:pPr>
            <w:r w:rsidRPr="00203552">
              <w:t>Discussion and TP for TR 37.875 on MSD for V2X_n79A-n47A and V2X_n79A_47A</w:t>
            </w:r>
          </w:p>
        </w:tc>
        <w:tc>
          <w:tcPr>
            <w:tcW w:w="1134" w:type="dxa"/>
          </w:tcPr>
          <w:p w14:paraId="56871E31" w14:textId="73FC95A0" w:rsidR="00271EC6" w:rsidRPr="00203552" w:rsidRDefault="00271EC6" w:rsidP="00271EC6">
            <w:pPr>
              <w:snapToGrid w:val="0"/>
              <w:spacing w:after="0"/>
            </w:pPr>
            <w:r w:rsidRPr="00203552">
              <w:t>Huawei, HiSilicon</w:t>
            </w:r>
          </w:p>
        </w:tc>
        <w:tc>
          <w:tcPr>
            <w:tcW w:w="1417" w:type="dxa"/>
          </w:tcPr>
          <w:p w14:paraId="189E341E" w14:textId="34E85A65" w:rsidR="00271EC6" w:rsidRPr="00203552" w:rsidRDefault="00271EC6" w:rsidP="00271EC6">
            <w:pPr>
              <w:snapToGrid w:val="0"/>
              <w:spacing w:after="0"/>
              <w:rPr>
                <w:rFonts w:eastAsia="宋体"/>
                <w:lang w:eastAsia="zh-CN"/>
              </w:rPr>
            </w:pPr>
            <w:r>
              <w:rPr>
                <w:rFonts w:eastAsia="宋体"/>
                <w:lang w:eastAsia="zh-CN"/>
              </w:rPr>
              <w:t>Approved.</w:t>
            </w:r>
          </w:p>
        </w:tc>
        <w:tc>
          <w:tcPr>
            <w:tcW w:w="2830" w:type="dxa"/>
          </w:tcPr>
          <w:p w14:paraId="08420F1C" w14:textId="77777777" w:rsidR="00271EC6" w:rsidRPr="00203552" w:rsidRDefault="00271EC6" w:rsidP="00271EC6">
            <w:pPr>
              <w:snapToGrid w:val="0"/>
              <w:spacing w:after="0"/>
              <w:rPr>
                <w:i/>
                <w:lang w:eastAsia="zh-CN"/>
              </w:rPr>
            </w:pPr>
          </w:p>
        </w:tc>
      </w:tr>
      <w:tr w:rsidR="00271EC6" w:rsidRPr="00203552" w14:paraId="3D8C07D8" w14:textId="77777777" w:rsidTr="0092188D">
        <w:tc>
          <w:tcPr>
            <w:tcW w:w="1413" w:type="dxa"/>
          </w:tcPr>
          <w:p w14:paraId="1E4AE731" w14:textId="77777777" w:rsidR="00271EC6" w:rsidRPr="00203552" w:rsidRDefault="00F47451" w:rsidP="00271EC6">
            <w:pPr>
              <w:snapToGrid w:val="0"/>
              <w:spacing w:after="0"/>
              <w:rPr>
                <w:rFonts w:eastAsia="宋体"/>
                <w:lang w:eastAsia="zh-CN"/>
              </w:rPr>
            </w:pPr>
            <w:hyperlink r:id="rId278" w:history="1">
              <w:r w:rsidR="00271EC6" w:rsidRPr="00203552">
                <w:t>R4-2109040</w:t>
              </w:r>
            </w:hyperlink>
          </w:p>
        </w:tc>
        <w:tc>
          <w:tcPr>
            <w:tcW w:w="2835" w:type="dxa"/>
          </w:tcPr>
          <w:p w14:paraId="3A93F275" w14:textId="77777777" w:rsidR="00271EC6" w:rsidRPr="00203552" w:rsidRDefault="00271EC6" w:rsidP="00271EC6">
            <w:pPr>
              <w:snapToGrid w:val="0"/>
              <w:spacing w:after="0"/>
            </w:pPr>
            <w:r w:rsidRPr="00203552">
              <w:t>CR for TS 38.101-3, Introduce new band combination of V2X_n78A-47A</w:t>
            </w:r>
          </w:p>
        </w:tc>
        <w:tc>
          <w:tcPr>
            <w:tcW w:w="1134" w:type="dxa"/>
          </w:tcPr>
          <w:p w14:paraId="58C93A0F" w14:textId="77777777" w:rsidR="00271EC6" w:rsidRPr="00203552" w:rsidRDefault="00271EC6" w:rsidP="00271EC6">
            <w:pPr>
              <w:snapToGrid w:val="0"/>
              <w:spacing w:after="0"/>
              <w:rPr>
                <w:lang w:eastAsia="zh-CN"/>
              </w:rPr>
            </w:pPr>
            <w:r w:rsidRPr="00203552">
              <w:t>CATT</w:t>
            </w:r>
          </w:p>
        </w:tc>
        <w:tc>
          <w:tcPr>
            <w:tcW w:w="1417" w:type="dxa"/>
          </w:tcPr>
          <w:p w14:paraId="3AC53D32" w14:textId="77777777" w:rsidR="00271EC6" w:rsidRPr="00203552" w:rsidRDefault="00271EC6" w:rsidP="00271EC6">
            <w:pPr>
              <w:snapToGrid w:val="0"/>
              <w:spacing w:after="0"/>
              <w:rPr>
                <w:rFonts w:eastAsiaTheme="minorEastAsia"/>
                <w:lang w:eastAsia="zh-CN"/>
              </w:rPr>
            </w:pPr>
            <w:r w:rsidRPr="00203552">
              <w:rPr>
                <w:rFonts w:eastAsia="宋体"/>
                <w:lang w:eastAsia="zh-CN"/>
              </w:rPr>
              <w:t>Agreed</w:t>
            </w:r>
          </w:p>
        </w:tc>
        <w:tc>
          <w:tcPr>
            <w:tcW w:w="2830" w:type="dxa"/>
          </w:tcPr>
          <w:p w14:paraId="3BC988A5" w14:textId="77777777" w:rsidR="00271EC6" w:rsidRPr="00203552" w:rsidRDefault="00271EC6" w:rsidP="00271EC6">
            <w:pPr>
              <w:snapToGrid w:val="0"/>
              <w:spacing w:after="0"/>
              <w:rPr>
                <w:rFonts w:eastAsiaTheme="minorEastAsia"/>
                <w:i/>
                <w:lang w:eastAsia="zh-CN"/>
              </w:rPr>
            </w:pPr>
          </w:p>
        </w:tc>
      </w:tr>
      <w:tr w:rsidR="00271EC6" w:rsidRPr="00203552" w14:paraId="0205F7B9" w14:textId="77777777" w:rsidTr="0092188D">
        <w:tc>
          <w:tcPr>
            <w:tcW w:w="1413" w:type="dxa"/>
          </w:tcPr>
          <w:p w14:paraId="4015C482" w14:textId="77777777" w:rsidR="00271EC6" w:rsidRPr="00203552" w:rsidRDefault="00F47451" w:rsidP="00271EC6">
            <w:pPr>
              <w:snapToGrid w:val="0"/>
              <w:spacing w:after="0"/>
            </w:pPr>
            <w:hyperlink r:id="rId279" w:history="1">
              <w:r w:rsidR="00271EC6" w:rsidRPr="00203552">
                <w:t>R4-2109042</w:t>
              </w:r>
            </w:hyperlink>
          </w:p>
        </w:tc>
        <w:tc>
          <w:tcPr>
            <w:tcW w:w="2835" w:type="dxa"/>
          </w:tcPr>
          <w:p w14:paraId="1E207D4E" w14:textId="77777777" w:rsidR="00271EC6" w:rsidRPr="00203552" w:rsidRDefault="00271EC6" w:rsidP="00271EC6">
            <w:pPr>
              <w:snapToGrid w:val="0"/>
              <w:spacing w:after="0"/>
              <w:rPr>
                <w:rFonts w:eastAsia="宋体"/>
                <w:lang w:eastAsia="zh-CN"/>
              </w:rPr>
            </w:pPr>
            <w:r w:rsidRPr="00203552">
              <w:t>CR for TS 38.101-3, Introduce new band combination of V2X_n79A-47A</w:t>
            </w:r>
          </w:p>
        </w:tc>
        <w:tc>
          <w:tcPr>
            <w:tcW w:w="1134" w:type="dxa"/>
          </w:tcPr>
          <w:p w14:paraId="5F73D726" w14:textId="77777777" w:rsidR="00271EC6" w:rsidRPr="00203552" w:rsidRDefault="00271EC6" w:rsidP="00271EC6">
            <w:pPr>
              <w:snapToGrid w:val="0"/>
              <w:spacing w:after="0"/>
              <w:rPr>
                <w:lang w:eastAsia="zh-CN"/>
              </w:rPr>
            </w:pPr>
            <w:r w:rsidRPr="00203552">
              <w:t>CATT</w:t>
            </w:r>
          </w:p>
        </w:tc>
        <w:tc>
          <w:tcPr>
            <w:tcW w:w="1417" w:type="dxa"/>
          </w:tcPr>
          <w:p w14:paraId="7A11C762" w14:textId="77777777" w:rsidR="00271EC6" w:rsidRPr="00203552" w:rsidRDefault="00271EC6" w:rsidP="00271EC6">
            <w:pPr>
              <w:snapToGrid w:val="0"/>
              <w:spacing w:after="0"/>
              <w:rPr>
                <w:rFonts w:eastAsiaTheme="minorEastAsia"/>
                <w:lang w:eastAsia="zh-CN"/>
              </w:rPr>
            </w:pPr>
            <w:r w:rsidRPr="00203552">
              <w:rPr>
                <w:rFonts w:eastAsia="宋体"/>
                <w:lang w:eastAsia="zh-CN"/>
              </w:rPr>
              <w:t>Agreed</w:t>
            </w:r>
          </w:p>
        </w:tc>
        <w:tc>
          <w:tcPr>
            <w:tcW w:w="2830" w:type="dxa"/>
          </w:tcPr>
          <w:p w14:paraId="171B011A" w14:textId="77777777" w:rsidR="00271EC6" w:rsidRPr="00203552" w:rsidRDefault="00271EC6" w:rsidP="00271EC6">
            <w:pPr>
              <w:snapToGrid w:val="0"/>
              <w:spacing w:after="0"/>
              <w:rPr>
                <w:rFonts w:eastAsiaTheme="minorEastAsia"/>
                <w:i/>
                <w:lang w:eastAsia="zh-CN"/>
              </w:rPr>
            </w:pPr>
          </w:p>
        </w:tc>
      </w:tr>
      <w:bookmarkEnd w:id="375"/>
      <w:bookmarkEnd w:id="376"/>
    </w:tbl>
    <w:p w14:paraId="39FD2D4E" w14:textId="77777777" w:rsidR="00CA47B5" w:rsidRDefault="00CA47B5" w:rsidP="0083156B"/>
    <w:p w14:paraId="06D71FA1" w14:textId="416D8448" w:rsidR="005E00C5" w:rsidRDefault="005E00C5" w:rsidP="005E00C5">
      <w:pPr>
        <w:rPr>
          <w:rFonts w:ascii="Arial" w:hAnsi="Arial" w:cs="Arial"/>
          <w:b/>
          <w:color w:val="C00000"/>
          <w:u w:val="single"/>
          <w:lang w:eastAsia="zh-CN"/>
        </w:rPr>
      </w:pPr>
      <w:r>
        <w:rPr>
          <w:rFonts w:ascii="Arial" w:hAnsi="Arial" w:cs="Arial"/>
          <w:b/>
          <w:color w:val="C00000"/>
          <w:u w:val="single"/>
          <w:lang w:eastAsia="zh-CN"/>
        </w:rPr>
        <w:t>WF/LS/CRs for approval</w:t>
      </w:r>
    </w:p>
    <w:p w14:paraId="0E183E8F" w14:textId="1D92AD86" w:rsidR="00ED2702" w:rsidRDefault="0084002E" w:rsidP="00ED2702">
      <w:pPr>
        <w:rPr>
          <w:rFonts w:ascii="Arial" w:hAnsi="Arial" w:cs="Arial"/>
          <w:b/>
          <w:sz w:val="24"/>
        </w:rPr>
      </w:pPr>
      <w:r w:rsidRPr="0084002E">
        <w:rPr>
          <w:rFonts w:ascii="Arial" w:hAnsi="Arial" w:cs="Arial"/>
          <w:b/>
          <w:color w:val="0000FF"/>
          <w:sz w:val="24"/>
        </w:rPr>
        <w:t>R4-2107813</w:t>
      </w:r>
      <w:r w:rsidR="00ED2702">
        <w:rPr>
          <w:rFonts w:ascii="Arial" w:hAnsi="Arial" w:cs="Arial"/>
          <w:b/>
          <w:color w:val="0000FF"/>
          <w:sz w:val="24"/>
        </w:rPr>
        <w:tab/>
      </w:r>
      <w:r w:rsidR="004E7DE8" w:rsidRPr="004E7DE8">
        <w:rPr>
          <w:rFonts w:ascii="Arial" w:hAnsi="Arial" w:cs="Arial"/>
          <w:b/>
          <w:sz w:val="24"/>
        </w:rPr>
        <w:t>Big CR for 38.101, Introduce new band combinations for V2X con-current operation</w:t>
      </w:r>
    </w:p>
    <w:p w14:paraId="2C23D55D" w14:textId="0ED29B11" w:rsidR="004E7DE8" w:rsidRDefault="00ED2702" w:rsidP="004E7DE8">
      <w:pPr>
        <w:rPr>
          <w:i/>
        </w:rPr>
      </w:pPr>
      <w:r>
        <w:rPr>
          <w:i/>
        </w:rPr>
        <w:tab/>
      </w:r>
      <w:r>
        <w:rPr>
          <w:i/>
        </w:rPr>
        <w:tab/>
      </w:r>
      <w:r w:rsidR="004E7DE8">
        <w:rPr>
          <w:i/>
        </w:rPr>
        <w:tab/>
      </w:r>
      <w:r w:rsidR="004E7DE8">
        <w:rPr>
          <w:i/>
        </w:rPr>
        <w:tab/>
      </w:r>
      <w:r w:rsidR="004E7DE8">
        <w:rPr>
          <w:i/>
        </w:rPr>
        <w:tab/>
        <w:t>Type:</w:t>
      </w:r>
      <w:r w:rsidR="0014617B">
        <w:rPr>
          <w:i/>
        </w:rPr>
        <w:t xml:space="preserve"> CR</w:t>
      </w:r>
      <w:r w:rsidR="0014617B">
        <w:rPr>
          <w:i/>
        </w:rPr>
        <w:tab/>
      </w:r>
      <w:r w:rsidR="0014617B">
        <w:rPr>
          <w:i/>
        </w:rPr>
        <w:tab/>
        <w:t>For: Agreement</w:t>
      </w:r>
      <w:r w:rsidR="0014617B">
        <w:rPr>
          <w:i/>
        </w:rPr>
        <w:br/>
      </w:r>
      <w:r w:rsidR="0014617B">
        <w:rPr>
          <w:i/>
        </w:rPr>
        <w:tab/>
      </w:r>
      <w:r w:rsidR="0014617B">
        <w:rPr>
          <w:i/>
        </w:rPr>
        <w:tab/>
      </w:r>
      <w:r w:rsidR="0014617B">
        <w:rPr>
          <w:i/>
        </w:rPr>
        <w:tab/>
      </w:r>
      <w:r w:rsidR="0014617B">
        <w:rPr>
          <w:i/>
        </w:rPr>
        <w:tab/>
      </w:r>
      <w:r w:rsidR="0014617B">
        <w:rPr>
          <w:i/>
        </w:rPr>
        <w:tab/>
        <w:t>38.101-1 v17.1</w:t>
      </w:r>
      <w:r w:rsidR="004E7DE8">
        <w:rPr>
          <w:i/>
        </w:rPr>
        <w:t>.0</w:t>
      </w:r>
      <w:r w:rsidR="004E7DE8">
        <w:rPr>
          <w:i/>
        </w:rPr>
        <w:tab/>
        <w:t xml:space="preserve">  CR-</w:t>
      </w:r>
      <w:r w:rsidR="0014617B">
        <w:rPr>
          <w:i/>
        </w:rPr>
        <w:t>XXXX</w:t>
      </w:r>
      <w:r w:rsidR="004E7DE8">
        <w:rPr>
          <w:i/>
        </w:rPr>
        <w:t xml:space="preserve">  rev  Cat:  (Rel-17)</w:t>
      </w:r>
      <w:r w:rsidR="004E7DE8">
        <w:rPr>
          <w:i/>
        </w:rPr>
        <w:br/>
      </w:r>
      <w:r w:rsidR="004E7DE8">
        <w:rPr>
          <w:i/>
        </w:rPr>
        <w:br/>
      </w:r>
      <w:r w:rsidR="004E7DE8">
        <w:rPr>
          <w:i/>
        </w:rPr>
        <w:tab/>
      </w:r>
      <w:r w:rsidR="004E7DE8">
        <w:rPr>
          <w:i/>
        </w:rPr>
        <w:tab/>
      </w:r>
      <w:r w:rsidR="004E7DE8">
        <w:rPr>
          <w:i/>
        </w:rPr>
        <w:tab/>
      </w:r>
      <w:r w:rsidR="004E7DE8">
        <w:rPr>
          <w:i/>
        </w:rPr>
        <w:tab/>
      </w:r>
      <w:r w:rsidR="004E7DE8">
        <w:rPr>
          <w:i/>
        </w:rPr>
        <w:tab/>
        <w:t>Source: CATT</w:t>
      </w:r>
    </w:p>
    <w:p w14:paraId="434E4EB4" w14:textId="174FE3D1" w:rsidR="00ED2702" w:rsidRDefault="00ED2702" w:rsidP="00ED27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B259E7" w:rsidRPr="00D702C4">
        <w:rPr>
          <w:rFonts w:ascii="Arial" w:hAnsi="Arial" w:cs="Arial"/>
          <w:b/>
          <w:color w:val="993300"/>
          <w:u w:val="single"/>
        </w:rPr>
        <w:t>Email approval</w:t>
      </w:r>
      <w:r w:rsidRPr="00D702C4">
        <w:rPr>
          <w:rFonts w:ascii="Arial" w:hAnsi="Arial" w:cs="Arial"/>
          <w:b/>
          <w:color w:val="993300"/>
          <w:u w:val="single"/>
        </w:rPr>
        <w:t>.</w:t>
      </w:r>
    </w:p>
    <w:p w14:paraId="19E6DFFC" w14:textId="77777777" w:rsidR="001162DE" w:rsidRDefault="001162DE" w:rsidP="001162DE">
      <w:pPr>
        <w:pStyle w:val="4"/>
      </w:pPr>
      <w:bookmarkStart w:id="379" w:name="_Toc71910638"/>
      <w:r>
        <w:t>8.26.1</w:t>
      </w:r>
      <w:r>
        <w:tab/>
        <w:t>General and Rapporteur Input (WID/TR/CR)</w:t>
      </w:r>
      <w:bookmarkEnd w:id="379"/>
    </w:p>
    <w:p w14:paraId="229C48EB" w14:textId="614067CA" w:rsidR="00196DE8" w:rsidRPr="00F067AB" w:rsidRDefault="00196DE8" w:rsidP="001162DE">
      <w:pPr>
        <w:rPr>
          <w:rFonts w:ascii="Arial" w:hAnsi="Arial" w:cs="Arial"/>
          <w:b/>
          <w:color w:val="C00000"/>
          <w:u w:val="single"/>
          <w:lang w:eastAsia="zh-CN"/>
        </w:rPr>
      </w:pPr>
      <w:r w:rsidRPr="00F067AB">
        <w:rPr>
          <w:rFonts w:ascii="Arial" w:hAnsi="Arial" w:cs="Arial" w:hint="eastAsia"/>
          <w:b/>
          <w:color w:val="C00000"/>
          <w:u w:val="single"/>
          <w:lang w:eastAsia="zh-CN"/>
        </w:rPr>
        <w:t>T</w:t>
      </w:r>
      <w:r w:rsidRPr="00F067AB">
        <w:rPr>
          <w:rFonts w:ascii="Arial" w:hAnsi="Arial" w:cs="Arial"/>
          <w:b/>
          <w:color w:val="C00000"/>
          <w:u w:val="single"/>
          <w:lang w:eastAsia="zh-CN"/>
        </w:rPr>
        <w:t>R 37.875</w:t>
      </w:r>
    </w:p>
    <w:p w14:paraId="6E0C5846" w14:textId="0DF83A65" w:rsidR="001162DE" w:rsidRDefault="001162DE" w:rsidP="001162DE">
      <w:pPr>
        <w:rPr>
          <w:rFonts w:ascii="Arial" w:hAnsi="Arial" w:cs="Arial"/>
          <w:b/>
          <w:sz w:val="24"/>
        </w:rPr>
      </w:pPr>
      <w:r>
        <w:rPr>
          <w:rFonts w:ascii="Arial" w:hAnsi="Arial" w:cs="Arial"/>
          <w:b/>
          <w:color w:val="0000FF"/>
          <w:sz w:val="24"/>
        </w:rPr>
        <w:t>R4-2109043</w:t>
      </w:r>
      <w:r>
        <w:rPr>
          <w:rFonts w:ascii="Arial" w:hAnsi="Arial" w:cs="Arial"/>
          <w:b/>
          <w:color w:val="0000FF"/>
          <w:sz w:val="24"/>
        </w:rPr>
        <w:tab/>
      </w:r>
      <w:r>
        <w:rPr>
          <w:rFonts w:ascii="Arial" w:hAnsi="Arial" w:cs="Arial"/>
          <w:b/>
          <w:sz w:val="24"/>
        </w:rPr>
        <w:t>TR 37.875, Band combinations for V2X con-current operation</w:t>
      </w:r>
    </w:p>
    <w:p w14:paraId="24E77BA0" w14:textId="77777777" w:rsidR="001162DE" w:rsidRDefault="001162DE" w:rsidP="001162DE">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37.875 v0.3.0</w:t>
      </w:r>
      <w:r>
        <w:rPr>
          <w:i/>
        </w:rPr>
        <w:tab/>
        <w:t xml:space="preserve">  CR-  rev  Cat:  (Rel-17)</w:t>
      </w:r>
      <w:r>
        <w:rPr>
          <w:i/>
        </w:rPr>
        <w:br/>
      </w:r>
      <w:r>
        <w:rPr>
          <w:i/>
        </w:rPr>
        <w:br/>
      </w:r>
      <w:r>
        <w:rPr>
          <w:i/>
        </w:rPr>
        <w:tab/>
      </w:r>
      <w:r>
        <w:rPr>
          <w:i/>
        </w:rPr>
        <w:tab/>
      </w:r>
      <w:r>
        <w:rPr>
          <w:i/>
        </w:rPr>
        <w:tab/>
      </w:r>
      <w:r>
        <w:rPr>
          <w:i/>
        </w:rPr>
        <w:tab/>
      </w:r>
      <w:r>
        <w:rPr>
          <w:i/>
        </w:rPr>
        <w:tab/>
        <w:t>Source: CATT</w:t>
      </w:r>
    </w:p>
    <w:p w14:paraId="5C09971D" w14:textId="1BA8C441"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F52AF9">
        <w:rPr>
          <w:rFonts w:ascii="Arial" w:hAnsi="Arial" w:cs="Arial"/>
          <w:b/>
          <w:color w:val="993300"/>
          <w:u w:val="single"/>
        </w:rPr>
        <w:t>Email approval</w:t>
      </w:r>
      <w:r w:rsidR="00F52AF9">
        <w:rPr>
          <w:color w:val="993300"/>
          <w:u w:val="single"/>
        </w:rPr>
        <w:t>.</w:t>
      </w:r>
    </w:p>
    <w:p w14:paraId="06E4F3DC" w14:textId="4BCFD617" w:rsidR="001162DE" w:rsidRDefault="001162DE" w:rsidP="001162DE">
      <w:pPr>
        <w:rPr>
          <w:rFonts w:ascii="Arial" w:hAnsi="Arial" w:cs="Arial"/>
          <w:b/>
          <w:sz w:val="24"/>
        </w:rPr>
      </w:pPr>
      <w:r>
        <w:rPr>
          <w:rFonts w:ascii="Arial" w:hAnsi="Arial" w:cs="Arial"/>
          <w:b/>
          <w:color w:val="0000FF"/>
          <w:sz w:val="24"/>
        </w:rPr>
        <w:t>R4-2111427</w:t>
      </w:r>
      <w:r>
        <w:rPr>
          <w:rFonts w:ascii="Arial" w:hAnsi="Arial" w:cs="Arial"/>
          <w:b/>
          <w:color w:val="0000FF"/>
          <w:sz w:val="24"/>
        </w:rPr>
        <w:tab/>
      </w:r>
      <w:r>
        <w:rPr>
          <w:rFonts w:ascii="Arial" w:hAnsi="Arial" w:cs="Arial"/>
          <w:b/>
          <w:sz w:val="24"/>
        </w:rPr>
        <w:t>TP for 37.875: Scope of NR V2X R17 combinations</w:t>
      </w:r>
    </w:p>
    <w:p w14:paraId="4F458CB6"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37.875 v0.2.0</w:t>
      </w:r>
      <w:r>
        <w:rPr>
          <w:i/>
        </w:rPr>
        <w:tab/>
        <w:t xml:space="preserve">  CR-  rev  Cat:  (Rel-17)</w:t>
      </w:r>
      <w:r>
        <w:rPr>
          <w:i/>
        </w:rPr>
        <w:br/>
      </w:r>
      <w:r>
        <w:rPr>
          <w:i/>
        </w:rPr>
        <w:br/>
      </w:r>
      <w:r>
        <w:rPr>
          <w:i/>
        </w:rPr>
        <w:tab/>
      </w:r>
      <w:r>
        <w:rPr>
          <w:i/>
        </w:rPr>
        <w:tab/>
      </w:r>
      <w:r>
        <w:rPr>
          <w:i/>
        </w:rPr>
        <w:tab/>
      </w:r>
      <w:r>
        <w:rPr>
          <w:i/>
        </w:rPr>
        <w:tab/>
      </w:r>
      <w:r>
        <w:rPr>
          <w:i/>
        </w:rPr>
        <w:tab/>
        <w:t>Source: Huawei,HiSilicon</w:t>
      </w:r>
    </w:p>
    <w:p w14:paraId="272AEA00" w14:textId="763A1181"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F800F8">
        <w:rPr>
          <w:rFonts w:ascii="Arial" w:hAnsi="Arial" w:cs="Arial"/>
          <w:b/>
          <w:color w:val="993300"/>
          <w:u w:val="single"/>
        </w:rPr>
        <w:t xml:space="preserve">revised to </w:t>
      </w:r>
      <w:r w:rsidR="00F800F8" w:rsidRPr="00F800F8">
        <w:rPr>
          <w:rFonts w:ascii="Arial" w:hAnsi="Arial" w:cs="Arial"/>
          <w:b/>
          <w:color w:val="993300"/>
          <w:u w:val="single"/>
        </w:rPr>
        <w:t>R4-2107814</w:t>
      </w:r>
      <w:r>
        <w:rPr>
          <w:color w:val="993300"/>
          <w:u w:val="single"/>
        </w:rPr>
        <w:t>.</w:t>
      </w:r>
    </w:p>
    <w:p w14:paraId="7F35C47C" w14:textId="05732751" w:rsidR="00AA787F" w:rsidRDefault="00F800F8" w:rsidP="00AA787F">
      <w:pPr>
        <w:rPr>
          <w:rFonts w:ascii="Arial" w:hAnsi="Arial" w:cs="Arial"/>
          <w:b/>
          <w:sz w:val="24"/>
        </w:rPr>
      </w:pPr>
      <w:r w:rsidRPr="00F800F8">
        <w:rPr>
          <w:rFonts w:ascii="Arial" w:hAnsi="Arial" w:cs="Arial"/>
          <w:b/>
          <w:color w:val="0000FF"/>
          <w:sz w:val="24"/>
        </w:rPr>
        <w:t>R4-2107814</w:t>
      </w:r>
      <w:r w:rsidR="00AA787F">
        <w:rPr>
          <w:rFonts w:ascii="Arial" w:hAnsi="Arial" w:cs="Arial"/>
          <w:b/>
          <w:color w:val="0000FF"/>
          <w:sz w:val="24"/>
        </w:rPr>
        <w:tab/>
      </w:r>
      <w:r w:rsidR="00AA787F">
        <w:rPr>
          <w:rFonts w:ascii="Arial" w:hAnsi="Arial" w:cs="Arial"/>
          <w:b/>
          <w:sz w:val="24"/>
        </w:rPr>
        <w:t>TP for 37.875: Scope of NR V2X R17 combinations</w:t>
      </w:r>
    </w:p>
    <w:p w14:paraId="4CBFB4CB" w14:textId="77777777" w:rsidR="00AA787F" w:rsidRDefault="00AA787F" w:rsidP="00AA787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37.875 v0.2.0</w:t>
      </w:r>
      <w:r>
        <w:rPr>
          <w:i/>
        </w:rPr>
        <w:tab/>
        <w:t xml:space="preserve">  CR-  rev  Cat:  (Rel-17)</w:t>
      </w:r>
      <w:r>
        <w:rPr>
          <w:i/>
        </w:rPr>
        <w:br/>
      </w:r>
      <w:r>
        <w:rPr>
          <w:i/>
        </w:rPr>
        <w:br/>
      </w:r>
      <w:r>
        <w:rPr>
          <w:i/>
        </w:rPr>
        <w:tab/>
      </w:r>
      <w:r>
        <w:rPr>
          <w:i/>
        </w:rPr>
        <w:tab/>
      </w:r>
      <w:r>
        <w:rPr>
          <w:i/>
        </w:rPr>
        <w:tab/>
      </w:r>
      <w:r>
        <w:rPr>
          <w:i/>
        </w:rPr>
        <w:tab/>
      </w:r>
      <w:r>
        <w:rPr>
          <w:i/>
        </w:rPr>
        <w:tab/>
        <w:t>Source: Huawei,HiSilicon</w:t>
      </w:r>
    </w:p>
    <w:p w14:paraId="7187B160" w14:textId="0CED334D" w:rsidR="00AA787F" w:rsidRDefault="00AA787F" w:rsidP="00AA787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97E8F" w:rsidRPr="00797E8F">
        <w:rPr>
          <w:rFonts w:ascii="Arial" w:hAnsi="Arial" w:cs="Arial"/>
          <w:b/>
          <w:color w:val="993300"/>
          <w:highlight w:val="green"/>
          <w:u w:val="single"/>
        </w:rPr>
        <w:t>Approved.</w:t>
      </w:r>
    </w:p>
    <w:p w14:paraId="5A487262" w14:textId="77777777" w:rsidR="001162DE" w:rsidRDefault="001162DE" w:rsidP="001162DE">
      <w:pPr>
        <w:pStyle w:val="4"/>
      </w:pPr>
      <w:bookmarkStart w:id="380" w:name="_Toc71910639"/>
      <w:r>
        <w:t>8.26.2</w:t>
      </w:r>
      <w:r>
        <w:tab/>
        <w:t>UE RF requirement for concurrent operation between NR Uu band and NR PC5 band</w:t>
      </w:r>
      <w:bookmarkEnd w:id="380"/>
    </w:p>
    <w:p w14:paraId="16E8AD88" w14:textId="0D21F4CE" w:rsidR="00173F22" w:rsidRPr="00A16977" w:rsidRDefault="00173F22" w:rsidP="001162DE">
      <w:pPr>
        <w:rPr>
          <w:rFonts w:ascii="Arial" w:hAnsi="Arial" w:cs="Arial"/>
          <w:b/>
          <w:color w:val="C00000"/>
          <w:u w:val="single"/>
          <w:lang w:eastAsia="zh-CN"/>
        </w:rPr>
      </w:pPr>
      <w:r w:rsidRPr="00A16977">
        <w:rPr>
          <w:rFonts w:ascii="Arial" w:hAnsi="Arial" w:cs="Arial" w:hint="eastAsia"/>
          <w:b/>
          <w:color w:val="C00000"/>
          <w:u w:val="single"/>
          <w:lang w:eastAsia="zh-CN"/>
        </w:rPr>
        <w:t>Topic</w:t>
      </w:r>
      <w:r w:rsidRPr="00A16977">
        <w:rPr>
          <w:rFonts w:ascii="Arial" w:hAnsi="Arial" w:cs="Arial"/>
          <w:b/>
          <w:color w:val="C00000"/>
          <w:u w:val="single"/>
          <w:lang w:eastAsia="zh-CN"/>
        </w:rPr>
        <w:t xml:space="preserve"> #1-1</w:t>
      </w:r>
      <w:r w:rsidRPr="00A16977">
        <w:rPr>
          <w:rFonts w:ascii="Arial" w:hAnsi="Arial" w:cs="Arial" w:hint="eastAsia"/>
          <w:b/>
          <w:color w:val="C00000"/>
          <w:u w:val="single"/>
          <w:lang w:eastAsia="zh-CN"/>
        </w:rPr>
        <w:t>:</w:t>
      </w:r>
      <w:r w:rsidRPr="00A16977">
        <w:rPr>
          <w:rFonts w:ascii="Arial" w:hAnsi="Arial" w:cs="Arial"/>
          <w:b/>
          <w:color w:val="C00000"/>
          <w:u w:val="single"/>
          <w:lang w:eastAsia="zh-CN"/>
        </w:rPr>
        <w:t xml:space="preserve"> </w:t>
      </w:r>
      <w:r w:rsidRPr="00A16977">
        <w:rPr>
          <w:rFonts w:ascii="Arial" w:hAnsi="Arial" w:cs="Arial" w:hint="eastAsia"/>
          <w:b/>
          <w:color w:val="C00000"/>
          <w:u w:val="single"/>
          <w:lang w:eastAsia="zh-CN"/>
        </w:rPr>
        <w:t xml:space="preserve">Sensitivity degradation for </w:t>
      </w:r>
      <w:r w:rsidRPr="00A16977">
        <w:rPr>
          <w:rFonts w:ascii="Arial" w:hAnsi="Arial" w:cs="Arial"/>
          <w:b/>
          <w:color w:val="C00000"/>
          <w:u w:val="single"/>
          <w:lang w:eastAsia="zh-CN"/>
        </w:rPr>
        <w:t>V2X_n79A-n47A and V2X_n79A-47A</w:t>
      </w:r>
    </w:p>
    <w:p w14:paraId="2490F7FC" w14:textId="77777777" w:rsidR="00D74C28" w:rsidRDefault="00D74C28" w:rsidP="00D74C28">
      <w:pPr>
        <w:rPr>
          <w:rFonts w:ascii="Arial" w:hAnsi="Arial" w:cs="Arial"/>
          <w:b/>
          <w:sz w:val="24"/>
        </w:rPr>
      </w:pPr>
      <w:r>
        <w:rPr>
          <w:rFonts w:ascii="Arial" w:hAnsi="Arial" w:cs="Arial"/>
          <w:b/>
          <w:color w:val="0000FF"/>
          <w:sz w:val="24"/>
        </w:rPr>
        <w:t>R4-2109370</w:t>
      </w:r>
      <w:r>
        <w:rPr>
          <w:rFonts w:ascii="Arial" w:hAnsi="Arial" w:cs="Arial"/>
          <w:b/>
          <w:color w:val="0000FF"/>
          <w:sz w:val="24"/>
        </w:rPr>
        <w:tab/>
      </w:r>
      <w:r>
        <w:rPr>
          <w:rFonts w:ascii="Arial" w:hAnsi="Arial" w:cs="Arial"/>
          <w:b/>
          <w:sz w:val="24"/>
        </w:rPr>
        <w:t xml:space="preserve">Calculation of delta RIB,V2X for V2X_n79A-n47A and V2X_n79A-47A </w:t>
      </w:r>
    </w:p>
    <w:p w14:paraId="68865310" w14:textId="77777777" w:rsidR="00D74C28" w:rsidRDefault="00D74C28" w:rsidP="00D74C28">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 v</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042D88D3" w14:textId="77777777" w:rsidR="00D74C28" w:rsidRDefault="00D74C28" w:rsidP="00D74C28">
      <w:pPr>
        <w:rPr>
          <w:rFonts w:ascii="Arial" w:hAnsi="Arial" w:cs="Arial"/>
          <w:b/>
        </w:rPr>
      </w:pPr>
      <w:r>
        <w:rPr>
          <w:rFonts w:ascii="Arial" w:hAnsi="Arial" w:cs="Arial"/>
          <w:b/>
        </w:rPr>
        <w:t xml:space="preserve">Abstract: </w:t>
      </w:r>
    </w:p>
    <w:p w14:paraId="61E6AB5E" w14:textId="77777777" w:rsidR="00D74C28" w:rsidRDefault="00D74C28" w:rsidP="00D74C28">
      <w:r>
        <w:t xml:space="preserve">Provides calculation of ?RIB,V2X for V2X_n79A-n47A and V2X_n79A-47A </w:t>
      </w:r>
    </w:p>
    <w:p w14:paraId="69490F23" w14:textId="06CEA2CD" w:rsidR="00D74C28" w:rsidRDefault="00D74C28" w:rsidP="00D74C28">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sidR="00470983">
        <w:rPr>
          <w:rFonts w:ascii="Arial" w:hAnsi="Arial" w:cs="Arial"/>
          <w:b/>
          <w:color w:val="993300"/>
          <w:u w:val="single"/>
        </w:rPr>
        <w:t>Noted</w:t>
      </w:r>
    </w:p>
    <w:p w14:paraId="1D630524" w14:textId="77777777" w:rsidR="00D74C28" w:rsidRDefault="00D74C28" w:rsidP="00D74C28">
      <w:pPr>
        <w:rPr>
          <w:rFonts w:ascii="Arial" w:hAnsi="Arial" w:cs="Arial"/>
          <w:b/>
          <w:sz w:val="24"/>
        </w:rPr>
      </w:pPr>
      <w:r>
        <w:rPr>
          <w:rFonts w:ascii="Arial" w:hAnsi="Arial" w:cs="Arial"/>
          <w:b/>
          <w:color w:val="0000FF"/>
          <w:sz w:val="24"/>
        </w:rPr>
        <w:t>R4-2110404</w:t>
      </w:r>
      <w:r>
        <w:rPr>
          <w:rFonts w:ascii="Arial" w:hAnsi="Arial" w:cs="Arial"/>
          <w:b/>
          <w:color w:val="0000FF"/>
          <w:sz w:val="24"/>
        </w:rPr>
        <w:tab/>
      </w:r>
      <w:r>
        <w:rPr>
          <w:rFonts w:ascii="Arial" w:hAnsi="Arial" w:cs="Arial"/>
          <w:b/>
          <w:sz w:val="24"/>
        </w:rPr>
        <w:t>Discussion and TP for TR 37.875 on MSD for V2X_n79A-n47A and V2X_n79A_47A</w:t>
      </w:r>
    </w:p>
    <w:p w14:paraId="7AC8E6C7" w14:textId="77777777" w:rsidR="00D74C28" w:rsidRDefault="00D74C28" w:rsidP="00D74C2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37.875 v0.3.0</w:t>
      </w:r>
      <w:r>
        <w:rPr>
          <w:i/>
        </w:rPr>
        <w:tab/>
        <w:t xml:space="preserve">  CR-  rev  Cat:  (Rel-17)</w:t>
      </w:r>
      <w:r>
        <w:rPr>
          <w:i/>
        </w:rPr>
        <w:br/>
      </w:r>
      <w:r>
        <w:rPr>
          <w:i/>
        </w:rPr>
        <w:br/>
      </w:r>
      <w:r>
        <w:rPr>
          <w:i/>
        </w:rPr>
        <w:tab/>
      </w:r>
      <w:r>
        <w:rPr>
          <w:i/>
        </w:rPr>
        <w:tab/>
      </w:r>
      <w:r>
        <w:rPr>
          <w:i/>
        </w:rPr>
        <w:tab/>
      </w:r>
      <w:r>
        <w:rPr>
          <w:i/>
        </w:rPr>
        <w:tab/>
      </w:r>
      <w:r>
        <w:rPr>
          <w:i/>
        </w:rPr>
        <w:tab/>
        <w:t>Source: Huawei, HiSilicon</w:t>
      </w:r>
    </w:p>
    <w:p w14:paraId="084A630C" w14:textId="373D4D58" w:rsidR="00D74C28" w:rsidRDefault="00D74C28" w:rsidP="00D74C2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DA3BB2">
        <w:rPr>
          <w:rFonts w:ascii="Arial" w:hAnsi="Arial" w:cs="Arial"/>
          <w:b/>
          <w:color w:val="993300"/>
          <w:u w:val="single"/>
        </w:rPr>
        <w:t xml:space="preserve">revised to </w:t>
      </w:r>
      <w:r w:rsidR="00DA3BB2" w:rsidRPr="00DA3BB2">
        <w:rPr>
          <w:rFonts w:ascii="Arial" w:hAnsi="Arial" w:cs="Arial"/>
          <w:b/>
          <w:color w:val="993300"/>
          <w:u w:val="single"/>
        </w:rPr>
        <w:t>R4-2107815</w:t>
      </w:r>
      <w:r>
        <w:rPr>
          <w:color w:val="993300"/>
          <w:u w:val="single"/>
        </w:rPr>
        <w:t>.</w:t>
      </w:r>
    </w:p>
    <w:p w14:paraId="516ACB9A" w14:textId="700F307F" w:rsidR="00470983" w:rsidRDefault="00DA3BB2" w:rsidP="00470983">
      <w:pPr>
        <w:rPr>
          <w:rFonts w:ascii="Arial" w:hAnsi="Arial" w:cs="Arial"/>
          <w:b/>
          <w:sz w:val="24"/>
        </w:rPr>
      </w:pPr>
      <w:r w:rsidRPr="00DA3BB2">
        <w:rPr>
          <w:rFonts w:ascii="Arial" w:hAnsi="Arial" w:cs="Arial"/>
          <w:b/>
          <w:color w:val="0000FF"/>
          <w:sz w:val="24"/>
        </w:rPr>
        <w:t>R4-2107815</w:t>
      </w:r>
      <w:r w:rsidR="00470983">
        <w:rPr>
          <w:rFonts w:ascii="Arial" w:hAnsi="Arial" w:cs="Arial"/>
          <w:b/>
          <w:color w:val="0000FF"/>
          <w:sz w:val="24"/>
        </w:rPr>
        <w:tab/>
      </w:r>
      <w:r w:rsidR="00470983">
        <w:rPr>
          <w:rFonts w:ascii="Arial" w:hAnsi="Arial" w:cs="Arial"/>
          <w:b/>
          <w:sz w:val="24"/>
        </w:rPr>
        <w:t>Discussion and TP for TR 37.875 on MSD for V2X_n79A-n47A and V2X_n79A_47A</w:t>
      </w:r>
    </w:p>
    <w:p w14:paraId="0911A31F" w14:textId="77777777" w:rsidR="00470983" w:rsidRDefault="00470983" w:rsidP="0047098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37.875 v0.3.0</w:t>
      </w:r>
      <w:r>
        <w:rPr>
          <w:i/>
        </w:rPr>
        <w:tab/>
        <w:t xml:space="preserve">  CR-  rev  Cat:  (Rel-17)</w:t>
      </w:r>
      <w:r>
        <w:rPr>
          <w:i/>
        </w:rPr>
        <w:br/>
      </w:r>
      <w:r>
        <w:rPr>
          <w:i/>
        </w:rPr>
        <w:br/>
      </w:r>
      <w:r>
        <w:rPr>
          <w:i/>
        </w:rPr>
        <w:tab/>
      </w:r>
      <w:r>
        <w:rPr>
          <w:i/>
        </w:rPr>
        <w:tab/>
      </w:r>
      <w:r>
        <w:rPr>
          <w:i/>
        </w:rPr>
        <w:tab/>
      </w:r>
      <w:r>
        <w:rPr>
          <w:i/>
        </w:rPr>
        <w:tab/>
      </w:r>
      <w:r>
        <w:rPr>
          <w:i/>
        </w:rPr>
        <w:tab/>
        <w:t>Source: Huawei, HiSilicon</w:t>
      </w:r>
    </w:p>
    <w:p w14:paraId="04AB9D61" w14:textId="6B5EAFC1" w:rsidR="00470983" w:rsidRDefault="00470983" w:rsidP="004709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97E8F" w:rsidRPr="00797E8F">
        <w:rPr>
          <w:rFonts w:ascii="Arial" w:hAnsi="Arial" w:cs="Arial"/>
          <w:b/>
          <w:color w:val="993300"/>
          <w:highlight w:val="green"/>
          <w:u w:val="single"/>
        </w:rPr>
        <w:t>Approved.</w:t>
      </w:r>
    </w:p>
    <w:p w14:paraId="59DB2884" w14:textId="77777777" w:rsidR="00897A90" w:rsidRDefault="00897A90" w:rsidP="00897A90">
      <w:pPr>
        <w:rPr>
          <w:rFonts w:ascii="Arial" w:hAnsi="Arial" w:cs="Arial"/>
          <w:b/>
          <w:sz w:val="24"/>
        </w:rPr>
      </w:pPr>
      <w:r>
        <w:rPr>
          <w:rFonts w:ascii="Arial" w:hAnsi="Arial" w:cs="Arial"/>
          <w:b/>
          <w:color w:val="0000FF"/>
          <w:sz w:val="24"/>
        </w:rPr>
        <w:t>R4-2109041</w:t>
      </w:r>
      <w:r>
        <w:rPr>
          <w:rFonts w:ascii="Arial" w:hAnsi="Arial" w:cs="Arial"/>
          <w:b/>
          <w:color w:val="0000FF"/>
          <w:sz w:val="24"/>
        </w:rPr>
        <w:tab/>
      </w:r>
      <w:r>
        <w:rPr>
          <w:rFonts w:ascii="Arial" w:hAnsi="Arial" w:cs="Arial"/>
          <w:b/>
          <w:sz w:val="24"/>
        </w:rPr>
        <w:t>CR for TS 38.101-1, Introduce new band combination of V2X_n79A-n47A</w:t>
      </w:r>
    </w:p>
    <w:p w14:paraId="47AE2F7D" w14:textId="77777777" w:rsidR="00897A90" w:rsidRDefault="00897A90" w:rsidP="00897A9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CR-0754  rev  Cat: B (Rel-17)</w:t>
      </w:r>
      <w:r>
        <w:rPr>
          <w:i/>
        </w:rPr>
        <w:br/>
      </w:r>
      <w:r>
        <w:rPr>
          <w:i/>
        </w:rPr>
        <w:br/>
      </w:r>
      <w:r>
        <w:rPr>
          <w:i/>
        </w:rPr>
        <w:tab/>
      </w:r>
      <w:r>
        <w:rPr>
          <w:i/>
        </w:rPr>
        <w:tab/>
      </w:r>
      <w:r>
        <w:rPr>
          <w:i/>
        </w:rPr>
        <w:tab/>
      </w:r>
      <w:r>
        <w:rPr>
          <w:i/>
        </w:rPr>
        <w:tab/>
      </w:r>
      <w:r>
        <w:rPr>
          <w:i/>
        </w:rPr>
        <w:tab/>
        <w:t>Source: CATT</w:t>
      </w:r>
    </w:p>
    <w:p w14:paraId="00609898" w14:textId="716DFD01" w:rsidR="00897A90" w:rsidRDefault="00897A90" w:rsidP="00897A9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621854" w:rsidRPr="00621854">
        <w:rPr>
          <w:rFonts w:ascii="Arial" w:hAnsi="Arial" w:cs="Arial"/>
          <w:b/>
          <w:color w:val="993300"/>
          <w:highlight w:val="green"/>
          <w:u w:val="single"/>
        </w:rPr>
        <w:t>Endorsed</w:t>
      </w:r>
      <w:r w:rsidRPr="00621854">
        <w:rPr>
          <w:color w:val="993300"/>
          <w:highlight w:val="green"/>
          <w:u w:val="single"/>
        </w:rPr>
        <w:t>.</w:t>
      </w:r>
    </w:p>
    <w:p w14:paraId="116B1A0A" w14:textId="3C32BDD2" w:rsidR="003614F2" w:rsidRPr="00A16977" w:rsidRDefault="003614F2" w:rsidP="003614F2">
      <w:pPr>
        <w:rPr>
          <w:rFonts w:ascii="Arial" w:hAnsi="Arial" w:cs="Arial"/>
          <w:b/>
          <w:color w:val="C00000"/>
          <w:u w:val="single"/>
          <w:lang w:eastAsia="zh-CN"/>
        </w:rPr>
      </w:pPr>
      <w:r>
        <w:rPr>
          <w:rFonts w:ascii="Arial" w:hAnsi="Arial" w:cs="Arial"/>
          <w:b/>
          <w:color w:val="C00000"/>
          <w:u w:val="single"/>
          <w:lang w:eastAsia="zh-CN"/>
        </w:rPr>
        <w:t>Other contributions</w:t>
      </w:r>
    </w:p>
    <w:p w14:paraId="7F551A9A" w14:textId="6203B72A" w:rsidR="001162DE" w:rsidRDefault="001162DE" w:rsidP="001162DE">
      <w:pPr>
        <w:rPr>
          <w:rFonts w:ascii="Arial" w:hAnsi="Arial" w:cs="Arial"/>
          <w:b/>
          <w:sz w:val="24"/>
        </w:rPr>
      </w:pPr>
      <w:r>
        <w:rPr>
          <w:rFonts w:ascii="Arial" w:hAnsi="Arial" w:cs="Arial"/>
          <w:b/>
          <w:color w:val="0000FF"/>
          <w:sz w:val="24"/>
        </w:rPr>
        <w:t>R4-2109038</w:t>
      </w:r>
      <w:r>
        <w:rPr>
          <w:rFonts w:ascii="Arial" w:hAnsi="Arial" w:cs="Arial"/>
          <w:b/>
          <w:color w:val="0000FF"/>
          <w:sz w:val="24"/>
        </w:rPr>
        <w:tab/>
      </w:r>
      <w:r>
        <w:rPr>
          <w:rFonts w:ascii="Arial" w:hAnsi="Arial" w:cs="Arial"/>
          <w:b/>
          <w:sz w:val="24"/>
        </w:rPr>
        <w:t>TP on V2X_n78A-n47A and V2X_n78A-47A coexistence study</w:t>
      </w:r>
    </w:p>
    <w:p w14:paraId="08301A5E"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37.875 v0.3.0</w:t>
      </w:r>
      <w:r>
        <w:rPr>
          <w:i/>
        </w:rPr>
        <w:tab/>
        <w:t xml:space="preserve">  CR-  rev  Cat:  (Rel-17)</w:t>
      </w:r>
      <w:r>
        <w:rPr>
          <w:i/>
        </w:rPr>
        <w:br/>
      </w:r>
      <w:r>
        <w:rPr>
          <w:i/>
        </w:rPr>
        <w:br/>
      </w:r>
      <w:r>
        <w:rPr>
          <w:i/>
        </w:rPr>
        <w:tab/>
      </w:r>
      <w:r>
        <w:rPr>
          <w:i/>
        </w:rPr>
        <w:tab/>
      </w:r>
      <w:r>
        <w:rPr>
          <w:i/>
        </w:rPr>
        <w:tab/>
      </w:r>
      <w:r>
        <w:rPr>
          <w:i/>
        </w:rPr>
        <w:tab/>
      </w:r>
      <w:r>
        <w:rPr>
          <w:i/>
        </w:rPr>
        <w:tab/>
        <w:t>Source: CATT</w:t>
      </w:r>
    </w:p>
    <w:p w14:paraId="753BB550" w14:textId="5ECB0BAD"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AB037A">
        <w:rPr>
          <w:rFonts w:ascii="Arial" w:hAnsi="Arial" w:cs="Arial"/>
          <w:b/>
          <w:color w:val="993300"/>
          <w:highlight w:val="green"/>
          <w:u w:val="single"/>
        </w:rPr>
        <w:t>Approved</w:t>
      </w:r>
      <w:r w:rsidR="00AB037A" w:rsidRPr="00621854">
        <w:rPr>
          <w:color w:val="993300"/>
          <w:highlight w:val="green"/>
          <w:u w:val="single"/>
        </w:rPr>
        <w:t>.</w:t>
      </w:r>
    </w:p>
    <w:p w14:paraId="43969FA6" w14:textId="5A3FBE52" w:rsidR="001162DE" w:rsidRDefault="001162DE" w:rsidP="001162DE">
      <w:pPr>
        <w:rPr>
          <w:rFonts w:ascii="Arial" w:hAnsi="Arial" w:cs="Arial"/>
          <w:b/>
          <w:sz w:val="24"/>
        </w:rPr>
      </w:pPr>
      <w:r>
        <w:rPr>
          <w:rFonts w:ascii="Arial" w:hAnsi="Arial" w:cs="Arial"/>
          <w:b/>
          <w:color w:val="0000FF"/>
          <w:sz w:val="24"/>
        </w:rPr>
        <w:t>R4-2109039</w:t>
      </w:r>
      <w:r>
        <w:rPr>
          <w:rFonts w:ascii="Arial" w:hAnsi="Arial" w:cs="Arial"/>
          <w:b/>
          <w:color w:val="0000FF"/>
          <w:sz w:val="24"/>
        </w:rPr>
        <w:tab/>
      </w:r>
      <w:r>
        <w:rPr>
          <w:rFonts w:ascii="Arial" w:hAnsi="Arial" w:cs="Arial"/>
          <w:b/>
          <w:sz w:val="24"/>
        </w:rPr>
        <w:t>CR for TS 38.101-1, Introduce new band combination of V2X_n78A-n47A</w:t>
      </w:r>
    </w:p>
    <w:p w14:paraId="6D9DBC50"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CR-0753  rev  Cat: B (Rel-17)</w:t>
      </w:r>
      <w:r>
        <w:rPr>
          <w:i/>
        </w:rPr>
        <w:br/>
      </w:r>
      <w:r>
        <w:rPr>
          <w:i/>
        </w:rPr>
        <w:br/>
      </w:r>
      <w:r>
        <w:rPr>
          <w:i/>
        </w:rPr>
        <w:tab/>
      </w:r>
      <w:r>
        <w:rPr>
          <w:i/>
        </w:rPr>
        <w:tab/>
      </w:r>
      <w:r>
        <w:rPr>
          <w:i/>
        </w:rPr>
        <w:tab/>
      </w:r>
      <w:r>
        <w:rPr>
          <w:i/>
        </w:rPr>
        <w:tab/>
      </w:r>
      <w:r>
        <w:rPr>
          <w:i/>
        </w:rPr>
        <w:tab/>
        <w:t>Source: CATT</w:t>
      </w:r>
    </w:p>
    <w:p w14:paraId="05F67A38" w14:textId="3940F93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621854" w:rsidRPr="00621854">
        <w:rPr>
          <w:rFonts w:ascii="Arial" w:hAnsi="Arial" w:cs="Arial"/>
          <w:b/>
          <w:color w:val="993300"/>
          <w:highlight w:val="green"/>
          <w:u w:val="single"/>
        </w:rPr>
        <w:t>Endorsed</w:t>
      </w:r>
      <w:r w:rsidR="00621854" w:rsidRPr="00621854">
        <w:rPr>
          <w:color w:val="993300"/>
          <w:highlight w:val="green"/>
          <w:u w:val="single"/>
        </w:rPr>
        <w:t>.</w:t>
      </w:r>
    </w:p>
    <w:p w14:paraId="508A1E60" w14:textId="60777044" w:rsidR="001162DE" w:rsidRDefault="001162DE" w:rsidP="001162DE">
      <w:pPr>
        <w:rPr>
          <w:rFonts w:ascii="Arial" w:hAnsi="Arial" w:cs="Arial"/>
          <w:b/>
          <w:sz w:val="24"/>
        </w:rPr>
      </w:pPr>
      <w:r>
        <w:rPr>
          <w:rFonts w:ascii="Arial" w:hAnsi="Arial" w:cs="Arial"/>
          <w:b/>
          <w:color w:val="0000FF"/>
          <w:sz w:val="24"/>
        </w:rPr>
        <w:t>R4-2110403</w:t>
      </w:r>
      <w:r>
        <w:rPr>
          <w:rFonts w:ascii="Arial" w:hAnsi="Arial" w:cs="Arial"/>
          <w:b/>
          <w:color w:val="0000FF"/>
          <w:sz w:val="24"/>
        </w:rPr>
        <w:tab/>
      </w:r>
      <w:r>
        <w:rPr>
          <w:rFonts w:ascii="Arial" w:hAnsi="Arial" w:cs="Arial"/>
          <w:b/>
          <w:sz w:val="24"/>
        </w:rPr>
        <w:t>Draft CR for 38.101-1 to simplify the configuratin and REFSENS for V2X band combinations</w:t>
      </w:r>
    </w:p>
    <w:p w14:paraId="05B38BE9" w14:textId="77777777" w:rsidR="001162DE" w:rsidRDefault="001162DE" w:rsidP="001162D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v17.1.0</w:t>
      </w:r>
      <w:r>
        <w:rPr>
          <w:i/>
        </w:rPr>
        <w:tab/>
        <w:t xml:space="preserve">  CR-  rev  Cat:  (Rel-17)</w:t>
      </w:r>
      <w:r>
        <w:rPr>
          <w:i/>
        </w:rPr>
        <w:br/>
      </w:r>
      <w:r>
        <w:rPr>
          <w:i/>
        </w:rPr>
        <w:br/>
      </w:r>
      <w:r>
        <w:rPr>
          <w:i/>
        </w:rPr>
        <w:tab/>
      </w:r>
      <w:r>
        <w:rPr>
          <w:i/>
        </w:rPr>
        <w:tab/>
      </w:r>
      <w:r>
        <w:rPr>
          <w:i/>
        </w:rPr>
        <w:tab/>
      </w:r>
      <w:r>
        <w:rPr>
          <w:i/>
        </w:rPr>
        <w:tab/>
      </w:r>
      <w:r>
        <w:rPr>
          <w:i/>
        </w:rPr>
        <w:tab/>
        <w:t>Source: Huawei, HiSilicon</w:t>
      </w:r>
    </w:p>
    <w:p w14:paraId="470A850B" w14:textId="5910B204"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9D765D" w:rsidRPr="00621854">
        <w:rPr>
          <w:rFonts w:ascii="Arial" w:hAnsi="Arial" w:cs="Arial"/>
          <w:b/>
          <w:color w:val="993300"/>
          <w:highlight w:val="green"/>
          <w:u w:val="single"/>
        </w:rPr>
        <w:t>Endorsed</w:t>
      </w:r>
      <w:r w:rsidR="009D765D" w:rsidRPr="00621854">
        <w:rPr>
          <w:color w:val="993300"/>
          <w:highlight w:val="green"/>
          <w:u w:val="single"/>
        </w:rPr>
        <w:t>.</w:t>
      </w:r>
    </w:p>
    <w:p w14:paraId="6E47A472" w14:textId="77777777" w:rsidR="001162DE" w:rsidRDefault="001162DE" w:rsidP="001162DE">
      <w:pPr>
        <w:pStyle w:val="4"/>
      </w:pPr>
      <w:bookmarkStart w:id="381" w:name="_Toc71910640"/>
      <w:r>
        <w:lastRenderedPageBreak/>
        <w:t>8.26.3</w:t>
      </w:r>
      <w:r>
        <w:tab/>
        <w:t>UE RF requirement for concurrent operation between LTE Uu band and NR PC5 band</w:t>
      </w:r>
      <w:bookmarkEnd w:id="381"/>
    </w:p>
    <w:p w14:paraId="3E7912B4" w14:textId="77777777" w:rsidR="001162DE" w:rsidRDefault="001162DE" w:rsidP="001162DE">
      <w:pPr>
        <w:pStyle w:val="4"/>
      </w:pPr>
      <w:bookmarkStart w:id="382" w:name="_Toc71910641"/>
      <w:r>
        <w:t>8.26.4</w:t>
      </w:r>
      <w:r>
        <w:tab/>
        <w:t>UE RF requirement for concurrent operation between NR Uu band and LTE PC5 band</w:t>
      </w:r>
      <w:bookmarkEnd w:id="382"/>
    </w:p>
    <w:p w14:paraId="2CBC040F" w14:textId="0F36CE0F" w:rsidR="001162DE" w:rsidRDefault="001162DE" w:rsidP="001162DE">
      <w:pPr>
        <w:rPr>
          <w:rFonts w:ascii="Arial" w:hAnsi="Arial" w:cs="Arial"/>
          <w:b/>
          <w:sz w:val="24"/>
        </w:rPr>
      </w:pPr>
      <w:r>
        <w:rPr>
          <w:rFonts w:ascii="Arial" w:hAnsi="Arial" w:cs="Arial"/>
          <w:b/>
          <w:color w:val="0000FF"/>
          <w:sz w:val="24"/>
        </w:rPr>
        <w:t>R4-2109040</w:t>
      </w:r>
      <w:r>
        <w:rPr>
          <w:rFonts w:ascii="Arial" w:hAnsi="Arial" w:cs="Arial"/>
          <w:b/>
          <w:color w:val="0000FF"/>
          <w:sz w:val="24"/>
        </w:rPr>
        <w:tab/>
      </w:r>
      <w:r>
        <w:rPr>
          <w:rFonts w:ascii="Arial" w:hAnsi="Arial" w:cs="Arial"/>
          <w:b/>
          <w:sz w:val="24"/>
        </w:rPr>
        <w:t>CR for TS 38.101-3, Introduce new band combination of V2X_n78A-47A</w:t>
      </w:r>
    </w:p>
    <w:p w14:paraId="502F3DBB"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v17.1.0</w:t>
      </w:r>
      <w:r>
        <w:rPr>
          <w:i/>
        </w:rPr>
        <w:tab/>
        <w:t xml:space="preserve">  CR-0523  rev  Cat: B (Rel-17)</w:t>
      </w:r>
      <w:r>
        <w:rPr>
          <w:i/>
        </w:rPr>
        <w:br/>
      </w:r>
      <w:r>
        <w:rPr>
          <w:i/>
        </w:rPr>
        <w:br/>
      </w:r>
      <w:r>
        <w:rPr>
          <w:i/>
        </w:rPr>
        <w:tab/>
      </w:r>
      <w:r>
        <w:rPr>
          <w:i/>
        </w:rPr>
        <w:tab/>
      </w:r>
      <w:r>
        <w:rPr>
          <w:i/>
        </w:rPr>
        <w:tab/>
      </w:r>
      <w:r>
        <w:rPr>
          <w:i/>
        </w:rPr>
        <w:tab/>
      </w:r>
      <w:r>
        <w:rPr>
          <w:i/>
        </w:rPr>
        <w:tab/>
        <w:t>Source: CATT</w:t>
      </w:r>
    </w:p>
    <w:p w14:paraId="62BD46BD" w14:textId="0F2C40F2"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E5602D" w:rsidRPr="005A5E51">
        <w:rPr>
          <w:rFonts w:ascii="Arial" w:hAnsi="Arial" w:cs="Arial"/>
          <w:b/>
          <w:color w:val="993300"/>
          <w:highlight w:val="green"/>
          <w:u w:val="single"/>
        </w:rPr>
        <w:t>Agreed</w:t>
      </w:r>
      <w:r w:rsidR="00E5602D" w:rsidRPr="005A5E51">
        <w:rPr>
          <w:color w:val="993300"/>
          <w:highlight w:val="green"/>
          <w:u w:val="single"/>
        </w:rPr>
        <w:t>.</w:t>
      </w:r>
    </w:p>
    <w:p w14:paraId="448BC554" w14:textId="16C49A1C" w:rsidR="001162DE" w:rsidRDefault="001162DE" w:rsidP="001162DE">
      <w:pPr>
        <w:rPr>
          <w:rFonts w:ascii="Arial" w:hAnsi="Arial" w:cs="Arial"/>
          <w:b/>
          <w:sz w:val="24"/>
        </w:rPr>
      </w:pPr>
      <w:r>
        <w:rPr>
          <w:rFonts w:ascii="Arial" w:hAnsi="Arial" w:cs="Arial"/>
          <w:b/>
          <w:color w:val="0000FF"/>
          <w:sz w:val="24"/>
        </w:rPr>
        <w:t>R4-2109042</w:t>
      </w:r>
      <w:r>
        <w:rPr>
          <w:rFonts w:ascii="Arial" w:hAnsi="Arial" w:cs="Arial"/>
          <w:b/>
          <w:color w:val="0000FF"/>
          <w:sz w:val="24"/>
        </w:rPr>
        <w:tab/>
      </w:r>
      <w:r>
        <w:rPr>
          <w:rFonts w:ascii="Arial" w:hAnsi="Arial" w:cs="Arial"/>
          <w:b/>
          <w:sz w:val="24"/>
        </w:rPr>
        <w:t>CR for TS 38.101-3, Introduce new band combination of V2X_n79A-47A</w:t>
      </w:r>
    </w:p>
    <w:p w14:paraId="4B279B10"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v17.1.0</w:t>
      </w:r>
      <w:r>
        <w:rPr>
          <w:i/>
        </w:rPr>
        <w:tab/>
        <w:t xml:space="preserve">  CR-0524  rev  Cat: B (Rel-17)</w:t>
      </w:r>
      <w:r>
        <w:rPr>
          <w:i/>
        </w:rPr>
        <w:br/>
      </w:r>
      <w:r>
        <w:rPr>
          <w:i/>
        </w:rPr>
        <w:br/>
      </w:r>
      <w:r>
        <w:rPr>
          <w:i/>
        </w:rPr>
        <w:tab/>
      </w:r>
      <w:r>
        <w:rPr>
          <w:i/>
        </w:rPr>
        <w:tab/>
      </w:r>
      <w:r>
        <w:rPr>
          <w:i/>
        </w:rPr>
        <w:tab/>
      </w:r>
      <w:r>
        <w:rPr>
          <w:i/>
        </w:rPr>
        <w:tab/>
      </w:r>
      <w:r>
        <w:rPr>
          <w:i/>
        </w:rPr>
        <w:tab/>
        <w:t>Source: CATT</w:t>
      </w:r>
    </w:p>
    <w:p w14:paraId="1E3CD9DF" w14:textId="18148BE8"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E5602D" w:rsidRPr="005A5E51">
        <w:rPr>
          <w:rFonts w:ascii="Arial" w:hAnsi="Arial" w:cs="Arial"/>
          <w:b/>
          <w:color w:val="993300"/>
          <w:highlight w:val="green"/>
          <w:u w:val="single"/>
        </w:rPr>
        <w:t>Agreed</w:t>
      </w:r>
      <w:r w:rsidR="00E5602D" w:rsidRPr="005A5E51">
        <w:rPr>
          <w:color w:val="993300"/>
          <w:highlight w:val="green"/>
          <w:u w:val="single"/>
        </w:rPr>
        <w:t>.</w:t>
      </w:r>
    </w:p>
    <w:p w14:paraId="648C315D" w14:textId="77777777" w:rsidR="001162DE" w:rsidRDefault="001162DE" w:rsidP="001162DE">
      <w:pPr>
        <w:pStyle w:val="4"/>
      </w:pPr>
      <w:bookmarkStart w:id="383" w:name="_Toc71910642"/>
      <w:r>
        <w:t>8.26.5</w:t>
      </w:r>
      <w:r>
        <w:tab/>
        <w:t>UE RF requirement for concurrent operation of LTE/NR CA/DC band combinations + PC5 V2X</w:t>
      </w:r>
      <w:bookmarkEnd w:id="383"/>
    </w:p>
    <w:p w14:paraId="732B394C" w14:textId="77777777" w:rsidR="001162DE" w:rsidRDefault="001162DE" w:rsidP="001162DE">
      <w:pPr>
        <w:pStyle w:val="3"/>
      </w:pPr>
      <w:bookmarkStart w:id="384" w:name="_Toc71910643"/>
      <w:r>
        <w:t>8.27</w:t>
      </w:r>
      <w:r>
        <w:tab/>
        <w:t>Adding channel bandwidth support to existing NR bands</w:t>
      </w:r>
      <w:bookmarkEnd w:id="384"/>
    </w:p>
    <w:p w14:paraId="6B38FA0A" w14:textId="1EE25962" w:rsidR="002774BD" w:rsidRPr="00C979AF" w:rsidRDefault="00E93FE1" w:rsidP="002774BD">
      <w:pPr>
        <w:rPr>
          <w:rFonts w:ascii="Arial" w:hAnsi="Arial" w:cs="Arial"/>
          <w:b/>
          <w:color w:val="C00000"/>
          <w:u w:val="single"/>
          <w:lang w:eastAsia="zh-CN"/>
        </w:rPr>
      </w:pPr>
      <w:r>
        <w:rPr>
          <w:rFonts w:ascii="Arial" w:hAnsi="Arial" w:cs="Arial" w:hint="eastAsia"/>
          <w:b/>
          <w:color w:val="C00000"/>
          <w:u w:val="single"/>
          <w:lang w:eastAsia="zh-CN"/>
        </w:rPr>
        <w:t>Email discussion summary</w:t>
      </w:r>
      <w:r w:rsidR="00471CFA">
        <w:rPr>
          <w:rFonts w:ascii="Arial" w:hAnsi="Arial" w:cs="Arial"/>
          <w:b/>
          <w:color w:val="C00000"/>
          <w:u w:val="single"/>
          <w:lang w:eastAsia="zh-CN"/>
        </w:rPr>
        <w:t xml:space="preserve"> of [99-e][120</w:t>
      </w:r>
      <w:r w:rsidR="002774BD">
        <w:rPr>
          <w:rFonts w:ascii="Arial" w:hAnsi="Arial" w:cs="Arial"/>
          <w:b/>
          <w:color w:val="C00000"/>
          <w:u w:val="single"/>
          <w:lang w:eastAsia="zh-CN"/>
        </w:rPr>
        <w:t xml:space="preserve">] </w:t>
      </w:r>
      <w:r w:rsidR="0045526B" w:rsidRPr="0045526B">
        <w:rPr>
          <w:rFonts w:ascii="Arial" w:hAnsi="Arial" w:cs="Arial"/>
          <w:b/>
          <w:color w:val="C00000"/>
          <w:u w:val="single"/>
          <w:lang w:eastAsia="zh-CN"/>
        </w:rPr>
        <w:t>NR_bands_R17_BWs</w:t>
      </w:r>
      <w:r w:rsidR="00471CFA">
        <w:rPr>
          <w:rFonts w:ascii="Arial" w:hAnsi="Arial" w:cs="Arial"/>
          <w:b/>
          <w:color w:val="C00000"/>
          <w:u w:val="single"/>
          <w:lang w:eastAsia="zh-CN"/>
        </w:rPr>
        <w:t>, AI 8.27</w:t>
      </w:r>
      <w:r w:rsidR="002774BD">
        <w:rPr>
          <w:rFonts w:ascii="Arial" w:hAnsi="Arial" w:cs="Arial"/>
          <w:b/>
          <w:color w:val="C00000"/>
          <w:u w:val="single"/>
          <w:lang w:eastAsia="zh-CN"/>
        </w:rPr>
        <w:t xml:space="preserve"> –</w:t>
      </w:r>
      <w:r w:rsidR="0030063C" w:rsidRPr="0030063C">
        <w:rPr>
          <w:rFonts w:ascii="Arial" w:hAnsi="Arial" w:cs="Arial"/>
          <w:b/>
          <w:color w:val="C00000"/>
          <w:u w:val="single"/>
          <w:lang w:eastAsia="zh-CN"/>
        </w:rPr>
        <w:t>Dominique Evereare</w:t>
      </w:r>
    </w:p>
    <w:p w14:paraId="03DD47B9" w14:textId="3CEE39C4" w:rsidR="002774BD" w:rsidRDefault="00370AE4" w:rsidP="002774BD">
      <w:pPr>
        <w:rPr>
          <w:rFonts w:ascii="Arial" w:hAnsi="Arial" w:cs="Arial"/>
          <w:b/>
          <w:sz w:val="24"/>
        </w:rPr>
      </w:pPr>
      <w:r>
        <w:rPr>
          <w:rFonts w:ascii="Arial" w:hAnsi="Arial" w:cs="Arial"/>
          <w:b/>
          <w:color w:val="0000FF"/>
          <w:sz w:val="24"/>
        </w:rPr>
        <w:t>R4-2107646</w:t>
      </w:r>
      <w:r w:rsidR="002774BD">
        <w:rPr>
          <w:rFonts w:ascii="Arial" w:hAnsi="Arial" w:cs="Arial"/>
          <w:b/>
          <w:color w:val="0000FF"/>
          <w:sz w:val="24"/>
        </w:rPr>
        <w:tab/>
      </w:r>
      <w:r w:rsidR="002774BD">
        <w:rPr>
          <w:rFonts w:ascii="Arial" w:hAnsi="Arial" w:cs="Arial"/>
          <w:b/>
          <w:sz w:val="24"/>
        </w:rPr>
        <w:t>Email discussion summary for [99-e][1</w:t>
      </w:r>
      <w:r w:rsidR="00B01DE7">
        <w:rPr>
          <w:rFonts w:ascii="Arial" w:hAnsi="Arial" w:cs="Arial"/>
          <w:b/>
          <w:sz w:val="24"/>
        </w:rPr>
        <w:t>20</w:t>
      </w:r>
      <w:r w:rsidR="002774BD">
        <w:rPr>
          <w:rFonts w:ascii="Arial" w:hAnsi="Arial" w:cs="Arial"/>
          <w:b/>
          <w:sz w:val="24"/>
        </w:rPr>
        <w:t>]</w:t>
      </w:r>
      <w:r w:rsidR="002774BD" w:rsidRPr="00DD6BA6">
        <w:t xml:space="preserve"> </w:t>
      </w:r>
      <w:r w:rsidR="00B01DE7" w:rsidRPr="00B01DE7">
        <w:rPr>
          <w:rFonts w:ascii="Arial" w:hAnsi="Arial" w:cs="Arial"/>
          <w:b/>
          <w:sz w:val="24"/>
        </w:rPr>
        <w:t>NR_bands_R17_BWs</w:t>
      </w:r>
    </w:p>
    <w:p w14:paraId="5B1541DF" w14:textId="61A94614" w:rsidR="002774BD" w:rsidRDefault="002774BD" w:rsidP="002774BD">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sidR="00F76080">
        <w:rPr>
          <w:i/>
        </w:rPr>
        <w:tab/>
      </w:r>
      <w:r w:rsidR="00F76080">
        <w:rPr>
          <w:i/>
        </w:rPr>
        <w:tab/>
      </w:r>
      <w:r w:rsidR="00F76080">
        <w:rPr>
          <w:i/>
        </w:rPr>
        <w:tab/>
        <w:t>Source: Moderator (Ericsson</w:t>
      </w:r>
      <w:r>
        <w:rPr>
          <w:i/>
        </w:rPr>
        <w:t>)</w:t>
      </w:r>
    </w:p>
    <w:p w14:paraId="598CF4A8" w14:textId="77777777" w:rsidR="002774BD" w:rsidRDefault="002774BD" w:rsidP="002774BD">
      <w:pPr>
        <w:rPr>
          <w:rFonts w:ascii="Arial" w:hAnsi="Arial" w:cs="Arial"/>
          <w:b/>
        </w:rPr>
      </w:pPr>
      <w:r>
        <w:rPr>
          <w:rFonts w:ascii="Arial" w:hAnsi="Arial" w:cs="Arial"/>
          <w:b/>
        </w:rPr>
        <w:t xml:space="preserve">Abstract: </w:t>
      </w:r>
    </w:p>
    <w:p w14:paraId="0F92B969" w14:textId="77777777" w:rsidR="002774BD" w:rsidRDefault="002774BD" w:rsidP="002774BD">
      <w:r>
        <w:t>This contribution provides the summary of email discussion and recommended summary.</w:t>
      </w:r>
    </w:p>
    <w:p w14:paraId="0ADFA599" w14:textId="0EE9F43B" w:rsidR="002774BD" w:rsidRDefault="002774BD" w:rsidP="002774B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7F76DE">
        <w:rPr>
          <w:rFonts w:ascii="Arial" w:hAnsi="Arial" w:cs="Arial"/>
          <w:b/>
          <w:color w:val="993300"/>
          <w:u w:val="single"/>
        </w:rPr>
        <w:t>not revised to R4</w:t>
      </w:r>
      <w:r w:rsidR="005C1C5C">
        <w:rPr>
          <w:rFonts w:ascii="Arial" w:hAnsi="Arial" w:cs="Arial"/>
          <w:b/>
          <w:color w:val="993300"/>
          <w:u w:val="single"/>
        </w:rPr>
        <w:t>-</w:t>
      </w:r>
      <w:r w:rsidR="007F76DE">
        <w:rPr>
          <w:rFonts w:ascii="Arial" w:hAnsi="Arial" w:cs="Arial"/>
          <w:b/>
          <w:color w:val="993300"/>
          <w:u w:val="single"/>
        </w:rPr>
        <w:t>2107930</w:t>
      </w:r>
      <w:r>
        <w:rPr>
          <w:color w:val="993300"/>
          <w:u w:val="single"/>
        </w:rPr>
        <w:t>.</w:t>
      </w:r>
    </w:p>
    <w:p w14:paraId="3D2D5699" w14:textId="019618B4" w:rsidR="007F76DE" w:rsidRDefault="007F76DE" w:rsidP="007F76DE">
      <w:pPr>
        <w:rPr>
          <w:rFonts w:ascii="Arial" w:hAnsi="Arial" w:cs="Arial"/>
          <w:b/>
          <w:sz w:val="24"/>
        </w:rPr>
      </w:pPr>
      <w:r>
        <w:rPr>
          <w:rFonts w:ascii="Arial" w:hAnsi="Arial" w:cs="Arial"/>
          <w:b/>
          <w:color w:val="0000FF"/>
          <w:sz w:val="24"/>
        </w:rPr>
        <w:t>R4-2107930</w:t>
      </w:r>
      <w:r>
        <w:rPr>
          <w:rFonts w:ascii="Arial" w:hAnsi="Arial" w:cs="Arial"/>
          <w:b/>
          <w:color w:val="0000FF"/>
          <w:sz w:val="24"/>
        </w:rPr>
        <w:tab/>
      </w:r>
      <w:r>
        <w:rPr>
          <w:rFonts w:ascii="Arial" w:hAnsi="Arial" w:cs="Arial"/>
          <w:b/>
          <w:sz w:val="24"/>
        </w:rPr>
        <w:t>Email discussion summary for [99-e][120]</w:t>
      </w:r>
      <w:r w:rsidRPr="00DD6BA6">
        <w:t xml:space="preserve"> </w:t>
      </w:r>
      <w:r w:rsidRPr="00B01DE7">
        <w:rPr>
          <w:rFonts w:ascii="Arial" w:hAnsi="Arial" w:cs="Arial"/>
          <w:b/>
          <w:sz w:val="24"/>
        </w:rPr>
        <w:t>NR_bands_R17_BWs</w:t>
      </w:r>
    </w:p>
    <w:p w14:paraId="0F5FF025" w14:textId="77777777" w:rsidR="007F76DE" w:rsidRDefault="007F76DE" w:rsidP="007F76DE">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(Ericsson)</w:t>
      </w:r>
    </w:p>
    <w:p w14:paraId="6E8C76A2" w14:textId="77777777" w:rsidR="007F76DE" w:rsidRDefault="007F76DE" w:rsidP="007F76DE">
      <w:pPr>
        <w:rPr>
          <w:rFonts w:ascii="Arial" w:hAnsi="Arial" w:cs="Arial"/>
          <w:b/>
        </w:rPr>
      </w:pPr>
      <w:r>
        <w:rPr>
          <w:rFonts w:ascii="Arial" w:hAnsi="Arial" w:cs="Arial"/>
          <w:b/>
        </w:rPr>
        <w:t xml:space="preserve">Abstract: </w:t>
      </w:r>
    </w:p>
    <w:p w14:paraId="1DB011BA" w14:textId="77777777" w:rsidR="007F76DE" w:rsidRDefault="007F76DE" w:rsidP="007F76DE">
      <w:r>
        <w:t>This contribution provides the summary of email discussion and recommended summary.</w:t>
      </w:r>
    </w:p>
    <w:p w14:paraId="37A12C4D" w14:textId="050E145F" w:rsidR="007F76DE" w:rsidRDefault="007F76DE" w:rsidP="002774B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2844F1">
        <w:rPr>
          <w:rFonts w:ascii="Arial" w:hAnsi="Arial" w:cs="Arial"/>
          <w:b/>
          <w:color w:val="993300"/>
          <w:u w:val="single"/>
        </w:rPr>
        <w:t>Noted.</w:t>
      </w:r>
    </w:p>
    <w:p w14:paraId="40E097C1" w14:textId="77777777" w:rsidR="002774BD" w:rsidRDefault="002774BD" w:rsidP="002774BD">
      <w:pPr>
        <w:rPr>
          <w:rFonts w:ascii="Arial" w:hAnsi="Arial" w:cs="Arial"/>
          <w:b/>
          <w:color w:val="C00000"/>
          <w:u w:val="single"/>
          <w:lang w:eastAsia="zh-CN"/>
        </w:rPr>
      </w:pPr>
      <w:r>
        <w:rPr>
          <w:rFonts w:ascii="Arial" w:hAnsi="Arial" w:cs="Arial"/>
          <w:b/>
          <w:color w:val="C00000"/>
          <w:u w:val="single"/>
          <w:lang w:eastAsia="zh-CN"/>
        </w:rPr>
        <w:t>Information:</w:t>
      </w:r>
    </w:p>
    <w:p w14:paraId="032A914C" w14:textId="526243F5" w:rsidR="002774BD" w:rsidRPr="00365661" w:rsidRDefault="002774BD" w:rsidP="002774BD">
      <w:r w:rsidRPr="00365661">
        <w:t xml:space="preserve">Refer to WID </w:t>
      </w:r>
      <w:r w:rsidR="00784333" w:rsidRPr="00784333">
        <w:t>RP-210917</w:t>
      </w:r>
      <w:r w:rsidR="00990D50">
        <w:t>. Completion date is Sep. 2021</w:t>
      </w:r>
      <w:r w:rsidRPr="00365661">
        <w:t xml:space="preserve"> for Core.</w:t>
      </w:r>
    </w:p>
    <w:p w14:paraId="16D283E3" w14:textId="206BFCE8" w:rsidR="002774BD" w:rsidRDefault="0012181C" w:rsidP="002774BD">
      <w:pPr>
        <w:rPr>
          <w:rFonts w:ascii="Arial" w:hAnsi="Arial" w:cs="Arial"/>
          <w:b/>
          <w:color w:val="C00000"/>
          <w:u w:val="single"/>
          <w:lang w:eastAsia="zh-CN"/>
        </w:rPr>
      </w:pPr>
      <w:r>
        <w:rPr>
          <w:rFonts w:ascii="Arial" w:hAnsi="Arial" w:cs="Arial"/>
          <w:b/>
          <w:color w:val="C00000"/>
          <w:u w:val="single"/>
          <w:lang w:eastAsia="zh-CN"/>
        </w:rPr>
        <w:t>Conclusions after 2nd round</w:t>
      </w:r>
    </w:p>
    <w:p w14:paraId="186FC0BC" w14:textId="77777777" w:rsidR="001765EA" w:rsidRPr="00BE422C" w:rsidRDefault="001765EA" w:rsidP="001765EA">
      <w:pPr>
        <w:rPr>
          <w:b/>
        </w:rPr>
      </w:pPr>
      <w:r w:rsidRPr="00BE422C">
        <w:rPr>
          <w:b/>
        </w:rPr>
        <w:t>New tdocs</w:t>
      </w:r>
    </w:p>
    <w:tbl>
      <w:tblPr>
        <w:tblStyle w:val="af"/>
        <w:tblW w:w="5000" w:type="pct"/>
        <w:tblLook w:val="04A0" w:firstRow="1" w:lastRow="0" w:firstColumn="1" w:lastColumn="0" w:noHBand="0" w:noVBand="1"/>
      </w:tblPr>
      <w:tblGrid>
        <w:gridCol w:w="4957"/>
        <w:gridCol w:w="1134"/>
        <w:gridCol w:w="1560"/>
        <w:gridCol w:w="1978"/>
      </w:tblGrid>
      <w:tr w:rsidR="00D956DB" w:rsidRPr="00BE422C" w14:paraId="0D3E1399" w14:textId="77777777" w:rsidTr="005E0879">
        <w:tc>
          <w:tcPr>
            <w:tcW w:w="2574" w:type="pct"/>
          </w:tcPr>
          <w:p w14:paraId="1241B4D5" w14:textId="77777777" w:rsidR="00D956DB" w:rsidRPr="00D956DB" w:rsidRDefault="00D956DB" w:rsidP="00D956DB">
            <w:pPr>
              <w:snapToGrid w:val="0"/>
              <w:spacing w:after="0"/>
              <w:rPr>
                <w:b/>
                <w:bCs/>
                <w:lang w:eastAsia="zh-CN"/>
              </w:rPr>
            </w:pPr>
            <w:r w:rsidRPr="00D956DB">
              <w:rPr>
                <w:b/>
                <w:bCs/>
                <w:lang w:eastAsia="zh-CN"/>
              </w:rPr>
              <w:t>Title</w:t>
            </w:r>
          </w:p>
        </w:tc>
        <w:tc>
          <w:tcPr>
            <w:tcW w:w="589" w:type="pct"/>
          </w:tcPr>
          <w:p w14:paraId="7DC2FC42" w14:textId="77777777" w:rsidR="00D956DB" w:rsidRPr="00D956DB" w:rsidRDefault="00D956DB" w:rsidP="00D956DB">
            <w:pPr>
              <w:snapToGrid w:val="0"/>
              <w:spacing w:after="0"/>
              <w:rPr>
                <w:b/>
                <w:bCs/>
                <w:lang w:eastAsia="zh-CN"/>
              </w:rPr>
            </w:pPr>
            <w:r w:rsidRPr="00D956DB">
              <w:rPr>
                <w:b/>
                <w:bCs/>
                <w:lang w:eastAsia="zh-CN"/>
              </w:rPr>
              <w:t>Source</w:t>
            </w:r>
          </w:p>
        </w:tc>
        <w:tc>
          <w:tcPr>
            <w:tcW w:w="810" w:type="pct"/>
          </w:tcPr>
          <w:p w14:paraId="06DAA1DD" w14:textId="4CF6227D" w:rsidR="00D956DB" w:rsidRPr="00D956DB" w:rsidRDefault="00D956DB" w:rsidP="00D956DB">
            <w:pPr>
              <w:snapToGrid w:val="0"/>
              <w:spacing w:after="0"/>
              <w:rPr>
                <w:b/>
                <w:bCs/>
                <w:lang w:eastAsia="zh-CN"/>
              </w:rPr>
            </w:pPr>
            <w:r w:rsidRPr="00D956DB">
              <w:rPr>
                <w:b/>
                <w:bCs/>
                <w:lang w:eastAsia="zh-CN"/>
              </w:rPr>
              <w:t>Tdoc number</w:t>
            </w:r>
          </w:p>
        </w:tc>
        <w:tc>
          <w:tcPr>
            <w:tcW w:w="1028" w:type="pct"/>
          </w:tcPr>
          <w:p w14:paraId="3C54689D" w14:textId="1889DA0E" w:rsidR="00D956DB" w:rsidRPr="00D956DB" w:rsidRDefault="001C1BA0" w:rsidP="00D956DB">
            <w:pPr>
              <w:snapToGrid w:val="0"/>
              <w:spacing w:after="0"/>
              <w:rPr>
                <w:b/>
                <w:bCs/>
                <w:lang w:eastAsia="zh-CN"/>
              </w:rPr>
            </w:pPr>
            <w:r>
              <w:rPr>
                <w:b/>
                <w:bCs/>
                <w:lang w:eastAsia="zh-CN"/>
              </w:rPr>
              <w:t>Status</w:t>
            </w:r>
          </w:p>
        </w:tc>
      </w:tr>
      <w:tr w:rsidR="00D956DB" w:rsidRPr="00BE422C" w14:paraId="2416E0C8" w14:textId="77777777" w:rsidTr="005E0879">
        <w:tc>
          <w:tcPr>
            <w:tcW w:w="2574" w:type="pct"/>
          </w:tcPr>
          <w:p w14:paraId="21828FC7" w14:textId="77777777" w:rsidR="00D956DB" w:rsidRPr="00D956DB" w:rsidRDefault="00D956DB" w:rsidP="00D956DB">
            <w:pPr>
              <w:snapToGrid w:val="0"/>
              <w:spacing w:after="0"/>
              <w:rPr>
                <w:rFonts w:eastAsiaTheme="minorEastAsia"/>
                <w:lang w:eastAsia="zh-CN"/>
              </w:rPr>
            </w:pPr>
            <w:r w:rsidRPr="00D956DB">
              <w:rPr>
                <w:rFonts w:eastAsiaTheme="minorEastAsia"/>
                <w:lang w:eastAsia="zh-CN"/>
              </w:rPr>
              <w:t>WF on adding 25, 30 and 40MHz channel BW to band n2</w:t>
            </w:r>
          </w:p>
        </w:tc>
        <w:tc>
          <w:tcPr>
            <w:tcW w:w="589" w:type="pct"/>
          </w:tcPr>
          <w:p w14:paraId="28D28BCD" w14:textId="77777777" w:rsidR="00D956DB" w:rsidRPr="00D956DB" w:rsidRDefault="00D956DB" w:rsidP="00D956DB">
            <w:pPr>
              <w:snapToGrid w:val="0"/>
              <w:spacing w:after="0"/>
              <w:rPr>
                <w:rFonts w:eastAsiaTheme="minorEastAsia"/>
                <w:lang w:eastAsia="zh-CN"/>
              </w:rPr>
            </w:pPr>
            <w:r w:rsidRPr="00D956DB">
              <w:rPr>
                <w:rFonts w:eastAsiaTheme="minorEastAsia"/>
                <w:lang w:eastAsia="zh-CN"/>
              </w:rPr>
              <w:t>AT&amp;T</w:t>
            </w:r>
          </w:p>
        </w:tc>
        <w:tc>
          <w:tcPr>
            <w:tcW w:w="810" w:type="pct"/>
          </w:tcPr>
          <w:p w14:paraId="3331CB4E" w14:textId="54B37EC2" w:rsidR="00D956DB" w:rsidRPr="00D956DB" w:rsidRDefault="00493233" w:rsidP="00D956DB">
            <w:pPr>
              <w:snapToGrid w:val="0"/>
              <w:spacing w:after="0"/>
              <w:rPr>
                <w:lang w:eastAsia="zh-CN"/>
              </w:rPr>
            </w:pPr>
            <w:r w:rsidRPr="00493233">
              <w:rPr>
                <w:lang w:eastAsia="zh-CN"/>
              </w:rPr>
              <w:t>R4-2107816</w:t>
            </w:r>
          </w:p>
        </w:tc>
        <w:tc>
          <w:tcPr>
            <w:tcW w:w="1028" w:type="pct"/>
          </w:tcPr>
          <w:p w14:paraId="304A0E64" w14:textId="00234206" w:rsidR="00D956DB" w:rsidRPr="00D956DB" w:rsidRDefault="005E0879" w:rsidP="00D956DB">
            <w:pPr>
              <w:snapToGrid w:val="0"/>
              <w:spacing w:after="0"/>
              <w:rPr>
                <w:rFonts w:eastAsiaTheme="minorEastAsia"/>
                <w:lang w:eastAsia="zh-CN"/>
              </w:rPr>
            </w:pPr>
            <w:r>
              <w:rPr>
                <w:rFonts w:eastAsiaTheme="minorEastAsia" w:hint="eastAsia"/>
                <w:lang w:eastAsia="zh-CN"/>
              </w:rPr>
              <w:t>A</w:t>
            </w:r>
            <w:r>
              <w:rPr>
                <w:rFonts w:eastAsiaTheme="minorEastAsia"/>
                <w:lang w:eastAsia="zh-CN"/>
              </w:rPr>
              <w:t>pproved (2</w:t>
            </w:r>
            <w:r w:rsidRPr="005E0879">
              <w:rPr>
                <w:rFonts w:eastAsiaTheme="minorEastAsia"/>
                <w:vertAlign w:val="superscript"/>
                <w:lang w:eastAsia="zh-CN"/>
              </w:rPr>
              <w:t>nd</w:t>
            </w:r>
            <w:r>
              <w:rPr>
                <w:rFonts w:eastAsiaTheme="minorEastAsia"/>
                <w:lang w:eastAsia="zh-CN"/>
              </w:rPr>
              <w:t xml:space="preserve"> round)</w:t>
            </w:r>
          </w:p>
        </w:tc>
      </w:tr>
      <w:tr w:rsidR="00D956DB" w:rsidRPr="00BE422C" w14:paraId="03708AB8" w14:textId="77777777" w:rsidTr="005E0879">
        <w:tc>
          <w:tcPr>
            <w:tcW w:w="2574" w:type="pct"/>
          </w:tcPr>
          <w:p w14:paraId="1CBA12F4" w14:textId="77777777" w:rsidR="00D956DB" w:rsidRPr="00D956DB" w:rsidRDefault="00D956DB" w:rsidP="00D956DB">
            <w:pPr>
              <w:snapToGrid w:val="0"/>
              <w:spacing w:after="0"/>
              <w:rPr>
                <w:rFonts w:eastAsiaTheme="minorEastAsia"/>
                <w:lang w:eastAsia="zh-CN"/>
              </w:rPr>
            </w:pPr>
            <w:r w:rsidRPr="00D956DB">
              <w:rPr>
                <w:rFonts w:eastAsiaTheme="minorEastAsia"/>
                <w:lang w:eastAsia="zh-CN"/>
              </w:rPr>
              <w:lastRenderedPageBreak/>
              <w:t>WF on adding 25 MHz channel BW to band n5</w:t>
            </w:r>
          </w:p>
        </w:tc>
        <w:tc>
          <w:tcPr>
            <w:tcW w:w="589" w:type="pct"/>
          </w:tcPr>
          <w:p w14:paraId="2975DA42" w14:textId="77777777" w:rsidR="00D956DB" w:rsidRPr="00D956DB" w:rsidRDefault="00D956DB" w:rsidP="00D956DB">
            <w:pPr>
              <w:snapToGrid w:val="0"/>
              <w:spacing w:after="0"/>
              <w:rPr>
                <w:rFonts w:eastAsiaTheme="minorEastAsia"/>
                <w:lang w:eastAsia="zh-CN"/>
              </w:rPr>
            </w:pPr>
            <w:r w:rsidRPr="00D956DB">
              <w:rPr>
                <w:rFonts w:eastAsiaTheme="minorEastAsia"/>
                <w:lang w:eastAsia="zh-CN"/>
              </w:rPr>
              <w:t>AT&amp;T</w:t>
            </w:r>
          </w:p>
        </w:tc>
        <w:tc>
          <w:tcPr>
            <w:tcW w:w="810" w:type="pct"/>
          </w:tcPr>
          <w:p w14:paraId="7DD37EA9" w14:textId="080A5133" w:rsidR="00D956DB" w:rsidRPr="00D956DB" w:rsidRDefault="00493233" w:rsidP="00D956DB">
            <w:pPr>
              <w:snapToGrid w:val="0"/>
              <w:spacing w:after="0"/>
              <w:rPr>
                <w:lang w:eastAsia="zh-CN"/>
              </w:rPr>
            </w:pPr>
            <w:r>
              <w:rPr>
                <w:lang w:eastAsia="zh-CN"/>
              </w:rPr>
              <w:t>R4-2107817</w:t>
            </w:r>
          </w:p>
        </w:tc>
        <w:tc>
          <w:tcPr>
            <w:tcW w:w="1028" w:type="pct"/>
          </w:tcPr>
          <w:p w14:paraId="2942D19F" w14:textId="5A022983" w:rsidR="00D956DB" w:rsidRPr="00D956DB" w:rsidRDefault="005E0879" w:rsidP="00D956DB">
            <w:pPr>
              <w:snapToGrid w:val="0"/>
              <w:spacing w:after="0"/>
              <w:rPr>
                <w:rFonts w:eastAsiaTheme="minorEastAsia"/>
                <w:lang w:eastAsia="zh-CN"/>
              </w:rPr>
            </w:pPr>
            <w:r>
              <w:rPr>
                <w:rFonts w:eastAsiaTheme="minorEastAsia" w:hint="eastAsia"/>
                <w:lang w:eastAsia="zh-CN"/>
              </w:rPr>
              <w:t>A</w:t>
            </w:r>
            <w:r>
              <w:rPr>
                <w:rFonts w:eastAsiaTheme="minorEastAsia"/>
                <w:lang w:eastAsia="zh-CN"/>
              </w:rPr>
              <w:t>pproved (2</w:t>
            </w:r>
            <w:r w:rsidRPr="005E0879">
              <w:rPr>
                <w:rFonts w:eastAsiaTheme="minorEastAsia"/>
                <w:vertAlign w:val="superscript"/>
                <w:lang w:eastAsia="zh-CN"/>
              </w:rPr>
              <w:t>nd</w:t>
            </w:r>
            <w:r>
              <w:rPr>
                <w:rFonts w:eastAsiaTheme="minorEastAsia"/>
                <w:lang w:eastAsia="zh-CN"/>
              </w:rPr>
              <w:t xml:space="preserve"> round)</w:t>
            </w:r>
          </w:p>
        </w:tc>
      </w:tr>
    </w:tbl>
    <w:p w14:paraId="3335CCD9" w14:textId="77777777" w:rsidR="001765EA" w:rsidRPr="00BE422C" w:rsidRDefault="001765EA" w:rsidP="001765EA">
      <w:pPr>
        <w:rPr>
          <w:lang w:val="en-US" w:eastAsia="ja-JP"/>
        </w:rPr>
      </w:pPr>
    </w:p>
    <w:p w14:paraId="32006338" w14:textId="77777777" w:rsidR="001765EA" w:rsidRPr="00BE422C" w:rsidRDefault="001765EA" w:rsidP="001765EA">
      <w:pPr>
        <w:rPr>
          <w:b/>
        </w:rPr>
      </w:pPr>
      <w:r w:rsidRPr="00BE422C">
        <w:rPr>
          <w:b/>
        </w:rPr>
        <w:t>Existing tdocs</w:t>
      </w:r>
    </w:p>
    <w:tbl>
      <w:tblPr>
        <w:tblStyle w:val="af"/>
        <w:tblW w:w="0" w:type="auto"/>
        <w:tblLook w:val="04A0" w:firstRow="1" w:lastRow="0" w:firstColumn="1" w:lastColumn="0" w:noHBand="0" w:noVBand="1"/>
      </w:tblPr>
      <w:tblGrid>
        <w:gridCol w:w="1423"/>
        <w:gridCol w:w="3160"/>
        <w:gridCol w:w="1530"/>
        <w:gridCol w:w="1819"/>
        <w:gridCol w:w="1697"/>
      </w:tblGrid>
      <w:tr w:rsidR="001765EA" w:rsidRPr="00BE422C" w14:paraId="423F9EE9" w14:textId="77777777" w:rsidTr="005E0879">
        <w:tc>
          <w:tcPr>
            <w:tcW w:w="1423" w:type="dxa"/>
          </w:tcPr>
          <w:p w14:paraId="53EB32A2" w14:textId="77777777" w:rsidR="001765EA" w:rsidRPr="009910A3" w:rsidRDefault="001765EA" w:rsidP="009910A3">
            <w:pPr>
              <w:snapToGrid w:val="0"/>
              <w:spacing w:after="0"/>
              <w:rPr>
                <w:rFonts w:eastAsiaTheme="minorEastAsia"/>
                <w:b/>
                <w:bCs/>
                <w:lang w:eastAsia="zh-CN"/>
              </w:rPr>
            </w:pPr>
            <w:r w:rsidRPr="009910A3">
              <w:rPr>
                <w:rFonts w:eastAsiaTheme="minorEastAsia"/>
                <w:b/>
                <w:bCs/>
                <w:lang w:eastAsia="zh-CN"/>
              </w:rPr>
              <w:t>Tdoc number</w:t>
            </w:r>
          </w:p>
        </w:tc>
        <w:tc>
          <w:tcPr>
            <w:tcW w:w="3160" w:type="dxa"/>
          </w:tcPr>
          <w:p w14:paraId="01026226" w14:textId="77777777" w:rsidR="001765EA" w:rsidRPr="009910A3" w:rsidRDefault="001765EA" w:rsidP="009910A3">
            <w:pPr>
              <w:snapToGrid w:val="0"/>
              <w:spacing w:after="0"/>
              <w:rPr>
                <w:b/>
                <w:bCs/>
                <w:lang w:eastAsia="zh-CN"/>
              </w:rPr>
            </w:pPr>
            <w:r w:rsidRPr="009910A3">
              <w:rPr>
                <w:b/>
                <w:bCs/>
                <w:lang w:eastAsia="zh-CN"/>
              </w:rPr>
              <w:t>Title</w:t>
            </w:r>
          </w:p>
        </w:tc>
        <w:tc>
          <w:tcPr>
            <w:tcW w:w="1530" w:type="dxa"/>
          </w:tcPr>
          <w:p w14:paraId="537BF17E" w14:textId="77777777" w:rsidR="001765EA" w:rsidRPr="009910A3" w:rsidRDefault="001765EA" w:rsidP="009910A3">
            <w:pPr>
              <w:snapToGrid w:val="0"/>
              <w:spacing w:after="0"/>
              <w:rPr>
                <w:b/>
                <w:bCs/>
                <w:lang w:eastAsia="zh-CN"/>
              </w:rPr>
            </w:pPr>
            <w:r w:rsidRPr="009910A3">
              <w:rPr>
                <w:b/>
                <w:bCs/>
                <w:lang w:eastAsia="zh-CN"/>
              </w:rPr>
              <w:t>Source</w:t>
            </w:r>
          </w:p>
        </w:tc>
        <w:tc>
          <w:tcPr>
            <w:tcW w:w="1819" w:type="dxa"/>
          </w:tcPr>
          <w:p w14:paraId="54EC56A0" w14:textId="20EA3381" w:rsidR="001765EA" w:rsidRPr="00534FB1" w:rsidRDefault="00534FB1" w:rsidP="009910A3">
            <w:pPr>
              <w:snapToGrid w:val="0"/>
              <w:spacing w:after="0"/>
              <w:rPr>
                <w:b/>
                <w:bCs/>
                <w:lang w:eastAsia="zh-CN"/>
              </w:rPr>
            </w:pPr>
            <w:r w:rsidRPr="00534FB1">
              <w:rPr>
                <w:rFonts w:hint="eastAsia"/>
                <w:b/>
                <w:bCs/>
                <w:lang w:eastAsia="zh-CN"/>
              </w:rPr>
              <w:t>Status</w:t>
            </w:r>
            <w:r w:rsidR="001765EA" w:rsidRPr="00534FB1">
              <w:rPr>
                <w:b/>
                <w:bCs/>
                <w:lang w:eastAsia="zh-CN"/>
              </w:rPr>
              <w:t xml:space="preserve">  </w:t>
            </w:r>
          </w:p>
        </w:tc>
        <w:tc>
          <w:tcPr>
            <w:tcW w:w="1697" w:type="dxa"/>
          </w:tcPr>
          <w:p w14:paraId="09C413FE" w14:textId="77777777" w:rsidR="001765EA" w:rsidRPr="009910A3" w:rsidRDefault="001765EA" w:rsidP="009910A3">
            <w:pPr>
              <w:snapToGrid w:val="0"/>
              <w:spacing w:after="0"/>
              <w:rPr>
                <w:b/>
                <w:bCs/>
                <w:lang w:eastAsia="zh-CN"/>
              </w:rPr>
            </w:pPr>
            <w:r w:rsidRPr="009910A3">
              <w:rPr>
                <w:b/>
                <w:bCs/>
                <w:lang w:eastAsia="zh-CN"/>
              </w:rPr>
              <w:t>Comments</w:t>
            </w:r>
          </w:p>
        </w:tc>
      </w:tr>
      <w:tr w:rsidR="001765EA" w:rsidRPr="00BE422C" w14:paraId="7A44F085" w14:textId="77777777" w:rsidTr="005E0879">
        <w:tc>
          <w:tcPr>
            <w:tcW w:w="1423" w:type="dxa"/>
          </w:tcPr>
          <w:p w14:paraId="1DC02DDC" w14:textId="77777777" w:rsidR="001765EA" w:rsidRPr="009910A3" w:rsidRDefault="001765EA" w:rsidP="009910A3">
            <w:pPr>
              <w:snapToGrid w:val="0"/>
              <w:spacing w:after="0"/>
              <w:rPr>
                <w:rFonts w:eastAsiaTheme="minorEastAsia"/>
                <w:lang w:eastAsia="zh-CN"/>
              </w:rPr>
            </w:pPr>
            <w:r w:rsidRPr="009910A3">
              <w:rPr>
                <w:rFonts w:eastAsiaTheme="minorEastAsia"/>
                <w:lang w:eastAsia="zh-CN"/>
              </w:rPr>
              <w:t>R4-2110091</w:t>
            </w:r>
          </w:p>
        </w:tc>
        <w:tc>
          <w:tcPr>
            <w:tcW w:w="3160" w:type="dxa"/>
          </w:tcPr>
          <w:p w14:paraId="70AC02E5" w14:textId="77777777" w:rsidR="001765EA" w:rsidRPr="009910A3" w:rsidRDefault="001765EA" w:rsidP="009910A3">
            <w:pPr>
              <w:snapToGrid w:val="0"/>
              <w:spacing w:after="0"/>
              <w:rPr>
                <w:rFonts w:eastAsiaTheme="minorEastAsia"/>
                <w:lang w:eastAsia="zh-CN"/>
              </w:rPr>
            </w:pPr>
            <w:r w:rsidRPr="009910A3">
              <w:rPr>
                <w:rFonts w:eastAsiaTheme="minorEastAsia"/>
                <w:lang w:eastAsia="zh-CN"/>
              </w:rPr>
              <w:t>Revised Basket WID on adding channel bandwidth support to existing NR bands</w:t>
            </w:r>
          </w:p>
        </w:tc>
        <w:tc>
          <w:tcPr>
            <w:tcW w:w="1530" w:type="dxa"/>
          </w:tcPr>
          <w:p w14:paraId="11F81151" w14:textId="77777777" w:rsidR="001765EA" w:rsidRPr="009910A3" w:rsidRDefault="001765EA" w:rsidP="009910A3">
            <w:pPr>
              <w:snapToGrid w:val="0"/>
              <w:spacing w:after="0"/>
              <w:rPr>
                <w:rFonts w:eastAsiaTheme="minorEastAsia"/>
                <w:lang w:eastAsia="zh-CN"/>
              </w:rPr>
            </w:pPr>
            <w:r w:rsidRPr="009910A3">
              <w:rPr>
                <w:rFonts w:eastAsiaTheme="minorEastAsia"/>
                <w:lang w:eastAsia="zh-CN"/>
              </w:rPr>
              <w:t>Ericsson</w:t>
            </w:r>
          </w:p>
        </w:tc>
        <w:tc>
          <w:tcPr>
            <w:tcW w:w="1819" w:type="dxa"/>
          </w:tcPr>
          <w:p w14:paraId="74BD094B" w14:textId="77777777" w:rsidR="001765EA" w:rsidRPr="009910A3" w:rsidRDefault="001765EA" w:rsidP="009910A3">
            <w:pPr>
              <w:snapToGrid w:val="0"/>
              <w:spacing w:after="0"/>
              <w:rPr>
                <w:rFonts w:eastAsiaTheme="minorEastAsia"/>
                <w:lang w:eastAsia="zh-CN"/>
              </w:rPr>
            </w:pPr>
            <w:r w:rsidRPr="009910A3">
              <w:rPr>
                <w:rFonts w:eastAsiaTheme="minorEastAsia"/>
                <w:lang w:eastAsia="zh-CN"/>
              </w:rPr>
              <w:t>Endorsed</w:t>
            </w:r>
          </w:p>
        </w:tc>
        <w:tc>
          <w:tcPr>
            <w:tcW w:w="1697" w:type="dxa"/>
          </w:tcPr>
          <w:p w14:paraId="131A7D48" w14:textId="77777777" w:rsidR="001765EA" w:rsidRPr="009910A3" w:rsidRDefault="001765EA" w:rsidP="009910A3">
            <w:pPr>
              <w:snapToGrid w:val="0"/>
              <w:spacing w:after="0"/>
              <w:rPr>
                <w:rFonts w:eastAsiaTheme="minorEastAsia"/>
                <w:lang w:eastAsia="zh-CN"/>
              </w:rPr>
            </w:pPr>
          </w:p>
        </w:tc>
      </w:tr>
      <w:tr w:rsidR="001765EA" w:rsidRPr="00BE422C" w14:paraId="0612D111" w14:textId="77777777" w:rsidTr="005E0879">
        <w:tc>
          <w:tcPr>
            <w:tcW w:w="1423" w:type="dxa"/>
          </w:tcPr>
          <w:p w14:paraId="41CC1574" w14:textId="77777777" w:rsidR="001765EA" w:rsidRPr="009910A3" w:rsidRDefault="001765EA" w:rsidP="009910A3">
            <w:pPr>
              <w:snapToGrid w:val="0"/>
              <w:spacing w:after="0"/>
              <w:rPr>
                <w:rFonts w:eastAsiaTheme="minorEastAsia"/>
                <w:lang w:eastAsia="zh-CN"/>
              </w:rPr>
            </w:pPr>
            <w:r w:rsidRPr="009910A3">
              <w:rPr>
                <w:rFonts w:eastAsiaTheme="minorEastAsia"/>
                <w:lang w:eastAsia="zh-CN"/>
              </w:rPr>
              <w:t>R4-2110092</w:t>
            </w:r>
          </w:p>
        </w:tc>
        <w:tc>
          <w:tcPr>
            <w:tcW w:w="3160" w:type="dxa"/>
          </w:tcPr>
          <w:p w14:paraId="4D5FD5C9" w14:textId="77777777" w:rsidR="001765EA" w:rsidRPr="009910A3" w:rsidRDefault="001765EA" w:rsidP="009910A3">
            <w:pPr>
              <w:snapToGrid w:val="0"/>
              <w:spacing w:after="0"/>
              <w:rPr>
                <w:rFonts w:eastAsiaTheme="minorEastAsia"/>
                <w:lang w:eastAsia="zh-CN"/>
              </w:rPr>
            </w:pPr>
            <w:r w:rsidRPr="009910A3">
              <w:rPr>
                <w:rFonts w:eastAsiaTheme="minorEastAsia"/>
                <w:lang w:eastAsia="zh-CN"/>
              </w:rPr>
              <w:t>Big CR to TS 38.104: Adding channel BW support in existing NR bands</w:t>
            </w:r>
          </w:p>
        </w:tc>
        <w:tc>
          <w:tcPr>
            <w:tcW w:w="1530" w:type="dxa"/>
          </w:tcPr>
          <w:p w14:paraId="70996745" w14:textId="77777777" w:rsidR="001765EA" w:rsidRPr="009910A3" w:rsidRDefault="001765EA" w:rsidP="009910A3">
            <w:pPr>
              <w:snapToGrid w:val="0"/>
              <w:spacing w:after="0"/>
              <w:rPr>
                <w:rFonts w:eastAsiaTheme="minorEastAsia"/>
                <w:lang w:eastAsia="zh-CN"/>
              </w:rPr>
            </w:pPr>
            <w:r w:rsidRPr="009910A3">
              <w:rPr>
                <w:rFonts w:eastAsiaTheme="minorEastAsia"/>
                <w:lang w:eastAsia="zh-CN"/>
              </w:rPr>
              <w:t>Ericsson</w:t>
            </w:r>
          </w:p>
        </w:tc>
        <w:tc>
          <w:tcPr>
            <w:tcW w:w="1819" w:type="dxa"/>
          </w:tcPr>
          <w:p w14:paraId="481BA772" w14:textId="77777777" w:rsidR="001765EA" w:rsidRPr="009910A3" w:rsidRDefault="001765EA" w:rsidP="009910A3">
            <w:pPr>
              <w:snapToGrid w:val="0"/>
              <w:spacing w:after="0"/>
              <w:rPr>
                <w:rFonts w:eastAsiaTheme="minorEastAsia"/>
                <w:lang w:eastAsia="zh-CN"/>
              </w:rPr>
            </w:pPr>
            <w:r w:rsidRPr="009910A3">
              <w:rPr>
                <w:rFonts w:eastAsiaTheme="minorEastAsia"/>
                <w:lang w:eastAsia="zh-CN"/>
              </w:rPr>
              <w:t>e-mail approval</w:t>
            </w:r>
          </w:p>
        </w:tc>
        <w:tc>
          <w:tcPr>
            <w:tcW w:w="1697" w:type="dxa"/>
          </w:tcPr>
          <w:p w14:paraId="67F3911C" w14:textId="77777777" w:rsidR="001765EA" w:rsidRPr="009910A3" w:rsidRDefault="001765EA" w:rsidP="009910A3">
            <w:pPr>
              <w:snapToGrid w:val="0"/>
              <w:spacing w:after="0"/>
              <w:rPr>
                <w:rFonts w:eastAsiaTheme="minorEastAsia"/>
                <w:lang w:eastAsia="zh-CN"/>
              </w:rPr>
            </w:pPr>
            <w:r w:rsidRPr="009910A3">
              <w:rPr>
                <w:rFonts w:eastAsiaTheme="minorEastAsia"/>
                <w:lang w:eastAsia="zh-CN"/>
              </w:rPr>
              <w:t>To consolidate all endorsed draft CRs</w:t>
            </w:r>
          </w:p>
        </w:tc>
      </w:tr>
      <w:tr w:rsidR="001765EA" w:rsidRPr="00BE422C" w14:paraId="518D7B1E" w14:textId="77777777" w:rsidTr="005E0879">
        <w:tc>
          <w:tcPr>
            <w:tcW w:w="1423" w:type="dxa"/>
          </w:tcPr>
          <w:p w14:paraId="1AEB3040" w14:textId="77777777" w:rsidR="001765EA" w:rsidRPr="009910A3" w:rsidRDefault="001765EA" w:rsidP="009910A3">
            <w:pPr>
              <w:snapToGrid w:val="0"/>
              <w:spacing w:after="0"/>
              <w:rPr>
                <w:rFonts w:eastAsiaTheme="minorEastAsia"/>
                <w:lang w:eastAsia="zh-CN"/>
              </w:rPr>
            </w:pPr>
            <w:r w:rsidRPr="009910A3">
              <w:rPr>
                <w:rFonts w:eastAsiaTheme="minorEastAsia"/>
                <w:lang w:eastAsia="zh-CN"/>
              </w:rPr>
              <w:t>R4-2110093</w:t>
            </w:r>
          </w:p>
        </w:tc>
        <w:tc>
          <w:tcPr>
            <w:tcW w:w="3160" w:type="dxa"/>
          </w:tcPr>
          <w:p w14:paraId="4BA6CE22" w14:textId="77777777" w:rsidR="001765EA" w:rsidRPr="009910A3" w:rsidRDefault="001765EA" w:rsidP="009910A3">
            <w:pPr>
              <w:snapToGrid w:val="0"/>
              <w:spacing w:after="0"/>
              <w:rPr>
                <w:rFonts w:eastAsiaTheme="minorEastAsia"/>
                <w:lang w:eastAsia="zh-CN"/>
              </w:rPr>
            </w:pPr>
            <w:r w:rsidRPr="009910A3">
              <w:rPr>
                <w:rFonts w:eastAsiaTheme="minorEastAsia"/>
                <w:lang w:eastAsia="zh-CN"/>
              </w:rPr>
              <w:t>Big CR to TS 38.101-1: Adding channel BW support in existing NR bands</w:t>
            </w:r>
          </w:p>
        </w:tc>
        <w:tc>
          <w:tcPr>
            <w:tcW w:w="1530" w:type="dxa"/>
          </w:tcPr>
          <w:p w14:paraId="593EC1BF" w14:textId="77777777" w:rsidR="001765EA" w:rsidRPr="009910A3" w:rsidRDefault="001765EA" w:rsidP="009910A3">
            <w:pPr>
              <w:snapToGrid w:val="0"/>
              <w:spacing w:after="0"/>
              <w:rPr>
                <w:rFonts w:eastAsiaTheme="minorEastAsia"/>
                <w:lang w:eastAsia="zh-CN"/>
              </w:rPr>
            </w:pPr>
            <w:r w:rsidRPr="009910A3">
              <w:rPr>
                <w:rFonts w:eastAsiaTheme="minorEastAsia"/>
                <w:lang w:eastAsia="zh-CN"/>
              </w:rPr>
              <w:t>Ericsson</w:t>
            </w:r>
          </w:p>
        </w:tc>
        <w:tc>
          <w:tcPr>
            <w:tcW w:w="1819" w:type="dxa"/>
          </w:tcPr>
          <w:p w14:paraId="579B9C98" w14:textId="77777777" w:rsidR="001765EA" w:rsidRPr="009910A3" w:rsidRDefault="001765EA" w:rsidP="009910A3">
            <w:pPr>
              <w:snapToGrid w:val="0"/>
              <w:spacing w:after="0"/>
              <w:rPr>
                <w:rFonts w:eastAsiaTheme="minorEastAsia"/>
                <w:lang w:eastAsia="zh-CN"/>
              </w:rPr>
            </w:pPr>
            <w:r w:rsidRPr="009910A3">
              <w:rPr>
                <w:rFonts w:eastAsiaTheme="minorEastAsia"/>
                <w:lang w:eastAsia="zh-CN"/>
              </w:rPr>
              <w:t>e-mail approval</w:t>
            </w:r>
          </w:p>
        </w:tc>
        <w:tc>
          <w:tcPr>
            <w:tcW w:w="1697" w:type="dxa"/>
          </w:tcPr>
          <w:p w14:paraId="07D355C1" w14:textId="77777777" w:rsidR="001765EA" w:rsidRPr="009910A3" w:rsidRDefault="001765EA" w:rsidP="009910A3">
            <w:pPr>
              <w:snapToGrid w:val="0"/>
              <w:spacing w:after="0"/>
              <w:rPr>
                <w:rFonts w:eastAsiaTheme="minorEastAsia"/>
                <w:lang w:eastAsia="zh-CN"/>
              </w:rPr>
            </w:pPr>
            <w:r w:rsidRPr="009910A3">
              <w:rPr>
                <w:rFonts w:eastAsiaTheme="minorEastAsia"/>
                <w:lang w:eastAsia="zh-CN"/>
              </w:rPr>
              <w:t>To consolidate all endorsed draft CRs</w:t>
            </w:r>
          </w:p>
        </w:tc>
      </w:tr>
      <w:tr w:rsidR="001765EA" w:rsidRPr="00BE422C" w14:paraId="24A77BB8" w14:textId="77777777" w:rsidTr="005E0879">
        <w:tc>
          <w:tcPr>
            <w:tcW w:w="1423" w:type="dxa"/>
          </w:tcPr>
          <w:p w14:paraId="3BB91BF8" w14:textId="77777777" w:rsidR="001765EA" w:rsidRPr="009910A3" w:rsidRDefault="001765EA" w:rsidP="009910A3">
            <w:pPr>
              <w:snapToGrid w:val="0"/>
              <w:spacing w:after="0"/>
              <w:rPr>
                <w:rFonts w:eastAsiaTheme="minorEastAsia"/>
                <w:lang w:eastAsia="zh-CN"/>
              </w:rPr>
            </w:pPr>
            <w:r w:rsidRPr="009910A3">
              <w:rPr>
                <w:rFonts w:eastAsiaTheme="minorEastAsia"/>
                <w:lang w:eastAsia="zh-CN"/>
              </w:rPr>
              <w:t>R4-2109440</w:t>
            </w:r>
          </w:p>
        </w:tc>
        <w:tc>
          <w:tcPr>
            <w:tcW w:w="3160" w:type="dxa"/>
          </w:tcPr>
          <w:p w14:paraId="4772CC6A" w14:textId="77777777" w:rsidR="001765EA" w:rsidRPr="009910A3" w:rsidRDefault="001765EA" w:rsidP="009910A3">
            <w:pPr>
              <w:snapToGrid w:val="0"/>
              <w:spacing w:after="0"/>
              <w:rPr>
                <w:rFonts w:eastAsiaTheme="minorEastAsia"/>
                <w:lang w:eastAsia="zh-CN"/>
              </w:rPr>
            </w:pPr>
            <w:r w:rsidRPr="009910A3">
              <w:rPr>
                <w:rFonts w:eastAsiaTheme="minorEastAsia"/>
                <w:lang w:eastAsia="zh-CN"/>
              </w:rPr>
              <w:t>Discussion on new CBW 90MHz and 100MHz for n40</w:t>
            </w:r>
          </w:p>
        </w:tc>
        <w:tc>
          <w:tcPr>
            <w:tcW w:w="1530" w:type="dxa"/>
          </w:tcPr>
          <w:p w14:paraId="1A18D7C0" w14:textId="77777777" w:rsidR="001765EA" w:rsidRPr="009910A3" w:rsidRDefault="001765EA" w:rsidP="009910A3">
            <w:pPr>
              <w:snapToGrid w:val="0"/>
              <w:spacing w:after="0"/>
              <w:rPr>
                <w:rFonts w:eastAsiaTheme="minorEastAsia"/>
                <w:lang w:eastAsia="zh-CN"/>
              </w:rPr>
            </w:pPr>
            <w:r w:rsidRPr="009910A3">
              <w:rPr>
                <w:rFonts w:eastAsiaTheme="minorEastAsia"/>
                <w:lang w:eastAsia="zh-CN"/>
              </w:rPr>
              <w:t>Apple</w:t>
            </w:r>
          </w:p>
        </w:tc>
        <w:tc>
          <w:tcPr>
            <w:tcW w:w="1819" w:type="dxa"/>
          </w:tcPr>
          <w:p w14:paraId="4619A10A" w14:textId="77777777" w:rsidR="001765EA" w:rsidRPr="009910A3" w:rsidRDefault="001765EA" w:rsidP="009910A3">
            <w:pPr>
              <w:snapToGrid w:val="0"/>
              <w:spacing w:after="0"/>
              <w:rPr>
                <w:rFonts w:eastAsiaTheme="minorEastAsia"/>
                <w:lang w:eastAsia="zh-CN"/>
              </w:rPr>
            </w:pPr>
            <w:r w:rsidRPr="009910A3">
              <w:rPr>
                <w:rFonts w:eastAsiaTheme="minorEastAsia"/>
                <w:lang w:eastAsia="zh-CN"/>
              </w:rPr>
              <w:t>Noted</w:t>
            </w:r>
          </w:p>
        </w:tc>
        <w:tc>
          <w:tcPr>
            <w:tcW w:w="1697" w:type="dxa"/>
          </w:tcPr>
          <w:p w14:paraId="6043D0A0" w14:textId="77777777" w:rsidR="001765EA" w:rsidRPr="009910A3" w:rsidRDefault="001765EA" w:rsidP="009910A3">
            <w:pPr>
              <w:snapToGrid w:val="0"/>
              <w:spacing w:after="0"/>
              <w:rPr>
                <w:rFonts w:eastAsiaTheme="minorEastAsia"/>
                <w:lang w:eastAsia="zh-CN"/>
              </w:rPr>
            </w:pPr>
          </w:p>
        </w:tc>
      </w:tr>
      <w:tr w:rsidR="001765EA" w:rsidRPr="00BE422C" w14:paraId="6D696C54" w14:textId="77777777" w:rsidTr="005E0879">
        <w:tc>
          <w:tcPr>
            <w:tcW w:w="1423" w:type="dxa"/>
          </w:tcPr>
          <w:p w14:paraId="48420368" w14:textId="77777777" w:rsidR="001765EA" w:rsidRPr="009910A3" w:rsidRDefault="001765EA" w:rsidP="009910A3">
            <w:pPr>
              <w:snapToGrid w:val="0"/>
              <w:spacing w:after="0"/>
              <w:rPr>
                <w:rFonts w:eastAsiaTheme="minorEastAsia"/>
                <w:lang w:eastAsia="zh-CN"/>
              </w:rPr>
            </w:pPr>
            <w:r w:rsidRPr="009910A3">
              <w:rPr>
                <w:rFonts w:eastAsiaTheme="minorEastAsia"/>
                <w:lang w:eastAsia="zh-CN"/>
              </w:rPr>
              <w:t>R4-2110649</w:t>
            </w:r>
          </w:p>
        </w:tc>
        <w:tc>
          <w:tcPr>
            <w:tcW w:w="3160" w:type="dxa"/>
          </w:tcPr>
          <w:p w14:paraId="27898426" w14:textId="77777777" w:rsidR="001765EA" w:rsidRPr="009910A3" w:rsidRDefault="001765EA" w:rsidP="009910A3">
            <w:pPr>
              <w:snapToGrid w:val="0"/>
              <w:spacing w:after="0"/>
              <w:rPr>
                <w:rFonts w:eastAsiaTheme="minorEastAsia"/>
                <w:lang w:eastAsia="zh-CN"/>
              </w:rPr>
            </w:pPr>
            <w:r w:rsidRPr="009910A3">
              <w:rPr>
                <w:rFonts w:eastAsiaTheme="minorEastAsia"/>
                <w:lang w:eastAsia="zh-CN"/>
              </w:rPr>
              <w:t>Adding 90 and 100MHz bandwidth for band n40</w:t>
            </w:r>
          </w:p>
        </w:tc>
        <w:tc>
          <w:tcPr>
            <w:tcW w:w="1530" w:type="dxa"/>
          </w:tcPr>
          <w:p w14:paraId="619F77B3" w14:textId="77777777" w:rsidR="001765EA" w:rsidRPr="009910A3" w:rsidRDefault="001765EA" w:rsidP="009910A3">
            <w:pPr>
              <w:snapToGrid w:val="0"/>
              <w:spacing w:after="0"/>
              <w:rPr>
                <w:rFonts w:eastAsiaTheme="minorEastAsia"/>
                <w:lang w:eastAsia="zh-CN"/>
              </w:rPr>
            </w:pPr>
            <w:r w:rsidRPr="009910A3">
              <w:rPr>
                <w:rFonts w:eastAsiaTheme="minorEastAsia"/>
                <w:lang w:eastAsia="zh-CN"/>
              </w:rPr>
              <w:t>Huawei, HiSilicon, CMCC</w:t>
            </w:r>
          </w:p>
        </w:tc>
        <w:tc>
          <w:tcPr>
            <w:tcW w:w="1819" w:type="dxa"/>
          </w:tcPr>
          <w:p w14:paraId="3DBFFC52" w14:textId="77777777" w:rsidR="001765EA" w:rsidRPr="009910A3" w:rsidRDefault="001765EA" w:rsidP="009910A3">
            <w:pPr>
              <w:snapToGrid w:val="0"/>
              <w:spacing w:after="0"/>
              <w:rPr>
                <w:rFonts w:eastAsiaTheme="minorEastAsia"/>
                <w:lang w:eastAsia="zh-CN"/>
              </w:rPr>
            </w:pPr>
            <w:r w:rsidRPr="009910A3">
              <w:rPr>
                <w:rFonts w:eastAsiaTheme="minorEastAsia"/>
                <w:lang w:eastAsia="zh-CN"/>
              </w:rPr>
              <w:t>Noted</w:t>
            </w:r>
          </w:p>
        </w:tc>
        <w:tc>
          <w:tcPr>
            <w:tcW w:w="1697" w:type="dxa"/>
          </w:tcPr>
          <w:p w14:paraId="093FBE05" w14:textId="77777777" w:rsidR="001765EA" w:rsidRPr="009910A3" w:rsidRDefault="001765EA" w:rsidP="009910A3">
            <w:pPr>
              <w:snapToGrid w:val="0"/>
              <w:spacing w:after="0"/>
              <w:rPr>
                <w:rFonts w:eastAsiaTheme="minorEastAsia"/>
                <w:lang w:eastAsia="zh-CN"/>
              </w:rPr>
            </w:pPr>
          </w:p>
        </w:tc>
      </w:tr>
      <w:tr w:rsidR="001765EA" w:rsidRPr="00BE422C" w14:paraId="4E774B6F" w14:textId="77777777" w:rsidTr="005E0879">
        <w:tc>
          <w:tcPr>
            <w:tcW w:w="1423" w:type="dxa"/>
          </w:tcPr>
          <w:p w14:paraId="006DBA4C" w14:textId="77777777" w:rsidR="001765EA" w:rsidRPr="009910A3" w:rsidRDefault="001765EA" w:rsidP="009910A3">
            <w:pPr>
              <w:snapToGrid w:val="0"/>
              <w:spacing w:after="0"/>
              <w:rPr>
                <w:rFonts w:eastAsiaTheme="minorEastAsia"/>
                <w:lang w:eastAsia="zh-CN"/>
              </w:rPr>
            </w:pPr>
            <w:r w:rsidRPr="009910A3">
              <w:rPr>
                <w:rFonts w:eastAsiaTheme="minorEastAsia"/>
                <w:lang w:eastAsia="zh-CN"/>
              </w:rPr>
              <w:t>R4-2110650</w:t>
            </w:r>
          </w:p>
        </w:tc>
        <w:tc>
          <w:tcPr>
            <w:tcW w:w="3160" w:type="dxa"/>
          </w:tcPr>
          <w:p w14:paraId="0C9098C1" w14:textId="77777777" w:rsidR="001765EA" w:rsidRPr="009910A3" w:rsidRDefault="001765EA" w:rsidP="009910A3">
            <w:pPr>
              <w:snapToGrid w:val="0"/>
              <w:spacing w:after="0"/>
              <w:rPr>
                <w:rFonts w:eastAsiaTheme="minorEastAsia"/>
                <w:lang w:eastAsia="zh-CN"/>
              </w:rPr>
            </w:pPr>
            <w:r w:rsidRPr="009910A3">
              <w:rPr>
                <w:rFonts w:eastAsiaTheme="minorEastAsia"/>
                <w:lang w:eastAsia="zh-CN"/>
              </w:rPr>
              <w:t>Draft CR to 38.104: Adding 90 MHz for band n40</w:t>
            </w:r>
          </w:p>
        </w:tc>
        <w:tc>
          <w:tcPr>
            <w:tcW w:w="1530" w:type="dxa"/>
          </w:tcPr>
          <w:p w14:paraId="2240DEDC" w14:textId="77777777" w:rsidR="001765EA" w:rsidRPr="009910A3" w:rsidRDefault="001765EA" w:rsidP="009910A3">
            <w:pPr>
              <w:snapToGrid w:val="0"/>
              <w:spacing w:after="0"/>
              <w:rPr>
                <w:rFonts w:eastAsiaTheme="minorEastAsia"/>
                <w:lang w:eastAsia="zh-CN"/>
              </w:rPr>
            </w:pPr>
            <w:r w:rsidRPr="009910A3">
              <w:rPr>
                <w:rFonts w:eastAsiaTheme="minorEastAsia"/>
                <w:lang w:eastAsia="zh-CN"/>
              </w:rPr>
              <w:t>Huawei, HiSilicon, CMCC</w:t>
            </w:r>
          </w:p>
        </w:tc>
        <w:tc>
          <w:tcPr>
            <w:tcW w:w="1819" w:type="dxa"/>
          </w:tcPr>
          <w:p w14:paraId="2DB26C7C" w14:textId="77777777" w:rsidR="001765EA" w:rsidRPr="009910A3" w:rsidRDefault="001765EA" w:rsidP="009910A3">
            <w:pPr>
              <w:snapToGrid w:val="0"/>
              <w:spacing w:after="0"/>
              <w:rPr>
                <w:rFonts w:eastAsiaTheme="minorEastAsia"/>
                <w:lang w:eastAsia="zh-CN"/>
              </w:rPr>
            </w:pPr>
            <w:r w:rsidRPr="009910A3">
              <w:rPr>
                <w:rFonts w:eastAsiaTheme="minorEastAsia"/>
                <w:lang w:eastAsia="zh-CN"/>
              </w:rPr>
              <w:t>Endorsed</w:t>
            </w:r>
          </w:p>
        </w:tc>
        <w:tc>
          <w:tcPr>
            <w:tcW w:w="1697" w:type="dxa"/>
          </w:tcPr>
          <w:p w14:paraId="30F8A8FA" w14:textId="77777777" w:rsidR="001765EA" w:rsidRPr="009910A3" w:rsidRDefault="001765EA" w:rsidP="009910A3">
            <w:pPr>
              <w:snapToGrid w:val="0"/>
              <w:spacing w:after="0"/>
              <w:rPr>
                <w:rFonts w:eastAsiaTheme="minorEastAsia"/>
                <w:lang w:eastAsia="zh-CN"/>
              </w:rPr>
            </w:pPr>
          </w:p>
        </w:tc>
      </w:tr>
      <w:tr w:rsidR="001765EA" w:rsidRPr="00BE422C" w14:paraId="187883B2" w14:textId="77777777" w:rsidTr="005E0879">
        <w:tc>
          <w:tcPr>
            <w:tcW w:w="1423" w:type="dxa"/>
          </w:tcPr>
          <w:p w14:paraId="5195C3E4" w14:textId="77777777" w:rsidR="001765EA" w:rsidRPr="009910A3" w:rsidRDefault="001765EA" w:rsidP="009910A3">
            <w:pPr>
              <w:snapToGrid w:val="0"/>
              <w:spacing w:after="0"/>
              <w:rPr>
                <w:rFonts w:eastAsiaTheme="minorEastAsia"/>
                <w:lang w:eastAsia="zh-CN"/>
              </w:rPr>
            </w:pPr>
            <w:r w:rsidRPr="009910A3">
              <w:rPr>
                <w:rFonts w:eastAsiaTheme="minorEastAsia"/>
                <w:lang w:eastAsia="zh-CN"/>
              </w:rPr>
              <w:t>R4-2110656</w:t>
            </w:r>
          </w:p>
        </w:tc>
        <w:tc>
          <w:tcPr>
            <w:tcW w:w="3160" w:type="dxa"/>
          </w:tcPr>
          <w:p w14:paraId="7988ECD3" w14:textId="77777777" w:rsidR="001765EA" w:rsidRPr="009910A3" w:rsidRDefault="001765EA" w:rsidP="009910A3">
            <w:pPr>
              <w:snapToGrid w:val="0"/>
              <w:spacing w:after="0"/>
              <w:rPr>
                <w:rFonts w:eastAsiaTheme="minorEastAsia"/>
                <w:lang w:eastAsia="zh-CN"/>
              </w:rPr>
            </w:pPr>
            <w:r w:rsidRPr="009910A3">
              <w:rPr>
                <w:rFonts w:eastAsiaTheme="minorEastAsia"/>
                <w:lang w:eastAsia="zh-CN"/>
              </w:rPr>
              <w:t>Draft CR to 38.101-1: Adding 90 MHz and 100 MHz for band n40</w:t>
            </w:r>
          </w:p>
        </w:tc>
        <w:tc>
          <w:tcPr>
            <w:tcW w:w="1530" w:type="dxa"/>
          </w:tcPr>
          <w:p w14:paraId="14F2432E" w14:textId="77777777" w:rsidR="001765EA" w:rsidRPr="009910A3" w:rsidRDefault="001765EA" w:rsidP="009910A3">
            <w:pPr>
              <w:snapToGrid w:val="0"/>
              <w:spacing w:after="0"/>
              <w:rPr>
                <w:rFonts w:eastAsiaTheme="minorEastAsia"/>
                <w:lang w:eastAsia="zh-CN"/>
              </w:rPr>
            </w:pPr>
            <w:r w:rsidRPr="009910A3">
              <w:rPr>
                <w:rFonts w:eastAsiaTheme="minorEastAsia"/>
                <w:lang w:eastAsia="zh-CN"/>
              </w:rPr>
              <w:t>Huawei, HiSilicon, CMCC</w:t>
            </w:r>
          </w:p>
        </w:tc>
        <w:tc>
          <w:tcPr>
            <w:tcW w:w="1819" w:type="dxa"/>
          </w:tcPr>
          <w:p w14:paraId="2D07FE2C" w14:textId="77777777" w:rsidR="001765EA" w:rsidRPr="009910A3" w:rsidRDefault="001765EA" w:rsidP="009910A3">
            <w:pPr>
              <w:snapToGrid w:val="0"/>
              <w:spacing w:after="0"/>
              <w:rPr>
                <w:rFonts w:eastAsiaTheme="minorEastAsia"/>
                <w:lang w:eastAsia="zh-CN"/>
              </w:rPr>
            </w:pPr>
            <w:r w:rsidRPr="009910A3">
              <w:rPr>
                <w:rFonts w:eastAsiaTheme="minorEastAsia"/>
                <w:lang w:eastAsia="zh-CN"/>
              </w:rPr>
              <w:t>Endorsed</w:t>
            </w:r>
          </w:p>
        </w:tc>
        <w:tc>
          <w:tcPr>
            <w:tcW w:w="1697" w:type="dxa"/>
          </w:tcPr>
          <w:p w14:paraId="26AEBC3F" w14:textId="77777777" w:rsidR="001765EA" w:rsidRPr="009910A3" w:rsidRDefault="001765EA" w:rsidP="009910A3">
            <w:pPr>
              <w:snapToGrid w:val="0"/>
              <w:spacing w:after="0"/>
              <w:rPr>
                <w:rFonts w:eastAsiaTheme="minorEastAsia"/>
                <w:lang w:eastAsia="zh-CN"/>
              </w:rPr>
            </w:pPr>
          </w:p>
        </w:tc>
      </w:tr>
      <w:tr w:rsidR="001765EA" w:rsidRPr="00BE422C" w14:paraId="721C392D" w14:textId="77777777" w:rsidTr="005E0879">
        <w:tc>
          <w:tcPr>
            <w:tcW w:w="1423" w:type="dxa"/>
          </w:tcPr>
          <w:p w14:paraId="62611017" w14:textId="77777777" w:rsidR="001765EA" w:rsidRPr="009910A3" w:rsidRDefault="001765EA" w:rsidP="009910A3">
            <w:pPr>
              <w:snapToGrid w:val="0"/>
              <w:spacing w:after="0"/>
              <w:rPr>
                <w:rFonts w:eastAsiaTheme="minorEastAsia"/>
                <w:lang w:eastAsia="zh-CN"/>
              </w:rPr>
            </w:pPr>
            <w:r w:rsidRPr="009910A3">
              <w:rPr>
                <w:rFonts w:eastAsiaTheme="minorEastAsia"/>
                <w:lang w:eastAsia="zh-CN"/>
              </w:rPr>
              <w:t>R4-2111467</w:t>
            </w:r>
          </w:p>
        </w:tc>
        <w:tc>
          <w:tcPr>
            <w:tcW w:w="3160" w:type="dxa"/>
          </w:tcPr>
          <w:p w14:paraId="40B326AF" w14:textId="77777777" w:rsidR="001765EA" w:rsidRPr="009910A3" w:rsidRDefault="001765EA" w:rsidP="009910A3">
            <w:pPr>
              <w:snapToGrid w:val="0"/>
              <w:spacing w:after="0"/>
              <w:rPr>
                <w:rFonts w:eastAsiaTheme="minorEastAsia"/>
                <w:lang w:eastAsia="zh-CN"/>
              </w:rPr>
            </w:pPr>
            <w:r w:rsidRPr="009910A3">
              <w:rPr>
                <w:rFonts w:eastAsiaTheme="minorEastAsia"/>
                <w:lang w:eastAsia="zh-CN"/>
              </w:rPr>
              <w:t>R17 BWs REFSENS</w:t>
            </w:r>
          </w:p>
        </w:tc>
        <w:tc>
          <w:tcPr>
            <w:tcW w:w="1530" w:type="dxa"/>
          </w:tcPr>
          <w:p w14:paraId="33DFE9BB" w14:textId="77777777" w:rsidR="001765EA" w:rsidRPr="009910A3" w:rsidRDefault="001765EA" w:rsidP="009910A3">
            <w:pPr>
              <w:snapToGrid w:val="0"/>
              <w:spacing w:after="0"/>
              <w:rPr>
                <w:rFonts w:eastAsiaTheme="minorEastAsia"/>
                <w:lang w:eastAsia="zh-CN"/>
              </w:rPr>
            </w:pPr>
            <w:r w:rsidRPr="009910A3">
              <w:rPr>
                <w:rFonts w:eastAsiaTheme="minorEastAsia"/>
                <w:lang w:eastAsia="zh-CN"/>
              </w:rPr>
              <w:t>Qualcomm</w:t>
            </w:r>
          </w:p>
        </w:tc>
        <w:tc>
          <w:tcPr>
            <w:tcW w:w="1819" w:type="dxa"/>
          </w:tcPr>
          <w:p w14:paraId="301682D3" w14:textId="77777777" w:rsidR="001765EA" w:rsidRPr="009910A3" w:rsidRDefault="001765EA" w:rsidP="009910A3">
            <w:pPr>
              <w:snapToGrid w:val="0"/>
              <w:spacing w:after="0"/>
              <w:rPr>
                <w:rFonts w:eastAsiaTheme="minorEastAsia"/>
                <w:lang w:eastAsia="zh-CN"/>
              </w:rPr>
            </w:pPr>
            <w:r w:rsidRPr="009910A3">
              <w:rPr>
                <w:rFonts w:eastAsiaTheme="minorEastAsia"/>
                <w:lang w:eastAsia="zh-CN"/>
              </w:rPr>
              <w:t>Noted</w:t>
            </w:r>
          </w:p>
        </w:tc>
        <w:tc>
          <w:tcPr>
            <w:tcW w:w="1697" w:type="dxa"/>
          </w:tcPr>
          <w:p w14:paraId="6AA5B4F6" w14:textId="77777777" w:rsidR="001765EA" w:rsidRPr="009910A3" w:rsidRDefault="001765EA" w:rsidP="009910A3">
            <w:pPr>
              <w:snapToGrid w:val="0"/>
              <w:spacing w:after="0"/>
              <w:rPr>
                <w:rFonts w:eastAsiaTheme="minorEastAsia"/>
                <w:lang w:eastAsia="zh-CN"/>
              </w:rPr>
            </w:pPr>
          </w:p>
        </w:tc>
      </w:tr>
      <w:tr w:rsidR="001765EA" w:rsidRPr="00BE422C" w14:paraId="62E3ACF1" w14:textId="77777777" w:rsidTr="005E0879">
        <w:tc>
          <w:tcPr>
            <w:tcW w:w="1423" w:type="dxa"/>
          </w:tcPr>
          <w:p w14:paraId="3FCA5E32" w14:textId="77777777" w:rsidR="001765EA" w:rsidRPr="009910A3" w:rsidRDefault="001765EA" w:rsidP="009910A3">
            <w:pPr>
              <w:snapToGrid w:val="0"/>
              <w:spacing w:after="0"/>
              <w:rPr>
                <w:rFonts w:eastAsiaTheme="minorEastAsia"/>
                <w:lang w:eastAsia="zh-CN"/>
              </w:rPr>
            </w:pPr>
            <w:r w:rsidRPr="009910A3">
              <w:rPr>
                <w:rFonts w:eastAsiaTheme="minorEastAsia"/>
                <w:lang w:eastAsia="zh-CN"/>
              </w:rPr>
              <w:t>R4-2109449</w:t>
            </w:r>
          </w:p>
        </w:tc>
        <w:tc>
          <w:tcPr>
            <w:tcW w:w="3160" w:type="dxa"/>
          </w:tcPr>
          <w:p w14:paraId="518C7EE7" w14:textId="77777777" w:rsidR="001765EA" w:rsidRPr="009910A3" w:rsidRDefault="001765EA" w:rsidP="009910A3">
            <w:pPr>
              <w:snapToGrid w:val="0"/>
              <w:spacing w:after="0"/>
              <w:rPr>
                <w:rFonts w:eastAsiaTheme="minorEastAsia"/>
                <w:lang w:eastAsia="zh-CN"/>
              </w:rPr>
            </w:pPr>
            <w:r w:rsidRPr="009910A3">
              <w:rPr>
                <w:rFonts w:eastAsiaTheme="minorEastAsia"/>
                <w:lang w:eastAsia="zh-CN"/>
              </w:rPr>
              <w:t>MSD calculation for band n5 with 20 MHz UL BW</w:t>
            </w:r>
          </w:p>
        </w:tc>
        <w:tc>
          <w:tcPr>
            <w:tcW w:w="1530" w:type="dxa"/>
          </w:tcPr>
          <w:p w14:paraId="15ED3C7C" w14:textId="77777777" w:rsidR="001765EA" w:rsidRPr="009910A3" w:rsidRDefault="001765EA" w:rsidP="009910A3">
            <w:pPr>
              <w:snapToGrid w:val="0"/>
              <w:spacing w:after="0"/>
              <w:rPr>
                <w:rFonts w:eastAsiaTheme="minorEastAsia"/>
                <w:lang w:eastAsia="zh-CN"/>
              </w:rPr>
            </w:pPr>
            <w:r w:rsidRPr="009910A3">
              <w:rPr>
                <w:rFonts w:eastAsiaTheme="minorEastAsia"/>
                <w:lang w:eastAsia="zh-CN"/>
              </w:rPr>
              <w:t>Apple</w:t>
            </w:r>
          </w:p>
        </w:tc>
        <w:tc>
          <w:tcPr>
            <w:tcW w:w="1819" w:type="dxa"/>
          </w:tcPr>
          <w:p w14:paraId="49362F59" w14:textId="77777777" w:rsidR="001765EA" w:rsidRPr="009910A3" w:rsidRDefault="001765EA" w:rsidP="009910A3">
            <w:pPr>
              <w:snapToGrid w:val="0"/>
              <w:spacing w:after="0"/>
              <w:rPr>
                <w:rFonts w:eastAsiaTheme="minorEastAsia"/>
                <w:lang w:eastAsia="zh-CN"/>
              </w:rPr>
            </w:pPr>
            <w:r w:rsidRPr="009910A3">
              <w:rPr>
                <w:rFonts w:eastAsiaTheme="minorEastAsia"/>
                <w:lang w:eastAsia="zh-CN"/>
              </w:rPr>
              <w:t>Noted</w:t>
            </w:r>
          </w:p>
        </w:tc>
        <w:tc>
          <w:tcPr>
            <w:tcW w:w="1697" w:type="dxa"/>
          </w:tcPr>
          <w:p w14:paraId="3EC33C0E" w14:textId="77777777" w:rsidR="001765EA" w:rsidRPr="009910A3" w:rsidRDefault="001765EA" w:rsidP="009910A3">
            <w:pPr>
              <w:snapToGrid w:val="0"/>
              <w:spacing w:after="0"/>
              <w:rPr>
                <w:rFonts w:eastAsiaTheme="minorEastAsia"/>
                <w:lang w:eastAsia="zh-CN"/>
              </w:rPr>
            </w:pPr>
          </w:p>
        </w:tc>
      </w:tr>
      <w:tr w:rsidR="001765EA" w:rsidRPr="00BE422C" w14:paraId="08DE1853" w14:textId="77777777" w:rsidTr="005E0879">
        <w:tc>
          <w:tcPr>
            <w:tcW w:w="1423" w:type="dxa"/>
          </w:tcPr>
          <w:p w14:paraId="536E7ACF" w14:textId="77777777" w:rsidR="001765EA" w:rsidRPr="009910A3" w:rsidRDefault="001765EA" w:rsidP="009910A3">
            <w:pPr>
              <w:snapToGrid w:val="0"/>
              <w:spacing w:after="0"/>
              <w:rPr>
                <w:rFonts w:eastAsiaTheme="minorEastAsia"/>
                <w:lang w:eastAsia="zh-CN"/>
              </w:rPr>
            </w:pPr>
            <w:r w:rsidRPr="009910A3">
              <w:rPr>
                <w:rFonts w:eastAsiaTheme="minorEastAsia"/>
                <w:lang w:eastAsia="zh-CN"/>
              </w:rPr>
              <w:t>R4-2111532</w:t>
            </w:r>
          </w:p>
        </w:tc>
        <w:tc>
          <w:tcPr>
            <w:tcW w:w="3160" w:type="dxa"/>
          </w:tcPr>
          <w:p w14:paraId="506A2832" w14:textId="77777777" w:rsidR="001765EA" w:rsidRPr="009910A3" w:rsidRDefault="001765EA" w:rsidP="009910A3">
            <w:pPr>
              <w:snapToGrid w:val="0"/>
              <w:spacing w:after="0"/>
              <w:rPr>
                <w:rFonts w:eastAsiaTheme="minorEastAsia"/>
                <w:lang w:eastAsia="zh-CN"/>
              </w:rPr>
            </w:pPr>
            <w:r w:rsidRPr="009910A3">
              <w:rPr>
                <w:rFonts w:eastAsiaTheme="minorEastAsia"/>
                <w:lang w:eastAsia="zh-CN"/>
              </w:rPr>
              <w:t>n5 25MHz REFSENS</w:t>
            </w:r>
          </w:p>
        </w:tc>
        <w:tc>
          <w:tcPr>
            <w:tcW w:w="1530" w:type="dxa"/>
          </w:tcPr>
          <w:p w14:paraId="1394ED91" w14:textId="77777777" w:rsidR="001765EA" w:rsidRPr="009910A3" w:rsidRDefault="001765EA" w:rsidP="009910A3">
            <w:pPr>
              <w:snapToGrid w:val="0"/>
              <w:spacing w:after="0"/>
              <w:rPr>
                <w:rFonts w:eastAsiaTheme="minorEastAsia"/>
                <w:lang w:eastAsia="zh-CN"/>
              </w:rPr>
            </w:pPr>
            <w:r w:rsidRPr="009910A3">
              <w:rPr>
                <w:rFonts w:eastAsiaTheme="minorEastAsia"/>
                <w:lang w:eastAsia="zh-CN"/>
              </w:rPr>
              <w:t>Skyworks</w:t>
            </w:r>
          </w:p>
        </w:tc>
        <w:tc>
          <w:tcPr>
            <w:tcW w:w="1819" w:type="dxa"/>
          </w:tcPr>
          <w:p w14:paraId="536AA0A0" w14:textId="77777777" w:rsidR="001765EA" w:rsidRPr="009910A3" w:rsidRDefault="001765EA" w:rsidP="009910A3">
            <w:pPr>
              <w:snapToGrid w:val="0"/>
              <w:spacing w:after="0"/>
              <w:rPr>
                <w:rFonts w:eastAsiaTheme="minorEastAsia"/>
                <w:lang w:eastAsia="zh-CN"/>
              </w:rPr>
            </w:pPr>
            <w:r w:rsidRPr="009910A3">
              <w:rPr>
                <w:rFonts w:eastAsiaTheme="minorEastAsia"/>
                <w:lang w:eastAsia="zh-CN"/>
              </w:rPr>
              <w:t>Noted</w:t>
            </w:r>
          </w:p>
        </w:tc>
        <w:tc>
          <w:tcPr>
            <w:tcW w:w="1697" w:type="dxa"/>
          </w:tcPr>
          <w:p w14:paraId="3CA108DF" w14:textId="77777777" w:rsidR="001765EA" w:rsidRPr="009910A3" w:rsidRDefault="001765EA" w:rsidP="009910A3">
            <w:pPr>
              <w:snapToGrid w:val="0"/>
              <w:spacing w:after="0"/>
              <w:rPr>
                <w:rFonts w:eastAsiaTheme="minorEastAsia"/>
                <w:lang w:eastAsia="zh-CN"/>
              </w:rPr>
            </w:pPr>
          </w:p>
        </w:tc>
      </w:tr>
      <w:tr w:rsidR="001765EA" w:rsidRPr="00BE422C" w14:paraId="5702DF36" w14:textId="77777777" w:rsidTr="005E0879">
        <w:tc>
          <w:tcPr>
            <w:tcW w:w="1423" w:type="dxa"/>
          </w:tcPr>
          <w:p w14:paraId="4B57DC4D" w14:textId="77777777" w:rsidR="001765EA" w:rsidRPr="009910A3" w:rsidRDefault="001765EA" w:rsidP="009910A3">
            <w:pPr>
              <w:snapToGrid w:val="0"/>
              <w:spacing w:after="0"/>
              <w:rPr>
                <w:rFonts w:eastAsiaTheme="minorEastAsia"/>
                <w:lang w:eastAsia="zh-CN"/>
              </w:rPr>
            </w:pPr>
            <w:r w:rsidRPr="009910A3">
              <w:rPr>
                <w:rFonts w:eastAsiaTheme="minorEastAsia"/>
                <w:lang w:eastAsia="zh-CN"/>
              </w:rPr>
              <w:t>R4-2110073</w:t>
            </w:r>
          </w:p>
        </w:tc>
        <w:tc>
          <w:tcPr>
            <w:tcW w:w="3160" w:type="dxa"/>
          </w:tcPr>
          <w:p w14:paraId="04AB6000" w14:textId="77777777" w:rsidR="001765EA" w:rsidRPr="009910A3" w:rsidRDefault="001765EA" w:rsidP="009910A3">
            <w:pPr>
              <w:snapToGrid w:val="0"/>
              <w:spacing w:after="0"/>
              <w:rPr>
                <w:rFonts w:eastAsiaTheme="minorEastAsia"/>
                <w:lang w:eastAsia="zh-CN"/>
              </w:rPr>
            </w:pPr>
            <w:r w:rsidRPr="009910A3">
              <w:rPr>
                <w:rFonts w:eastAsiaTheme="minorEastAsia"/>
                <w:lang w:eastAsia="zh-CN"/>
              </w:rPr>
              <w:t>Further discussion on RefSens for Band n3 50MHz CBW</w:t>
            </w:r>
          </w:p>
        </w:tc>
        <w:tc>
          <w:tcPr>
            <w:tcW w:w="1530" w:type="dxa"/>
          </w:tcPr>
          <w:p w14:paraId="3D8E944D" w14:textId="77777777" w:rsidR="001765EA" w:rsidRPr="009910A3" w:rsidRDefault="001765EA" w:rsidP="009910A3">
            <w:pPr>
              <w:snapToGrid w:val="0"/>
              <w:spacing w:after="0"/>
              <w:rPr>
                <w:rFonts w:eastAsiaTheme="minorEastAsia"/>
                <w:lang w:eastAsia="zh-CN"/>
              </w:rPr>
            </w:pPr>
            <w:r w:rsidRPr="009910A3">
              <w:rPr>
                <w:rFonts w:eastAsiaTheme="minorEastAsia"/>
                <w:lang w:eastAsia="zh-CN"/>
              </w:rPr>
              <w:t>China Telecom, China Unicom</w:t>
            </w:r>
          </w:p>
        </w:tc>
        <w:tc>
          <w:tcPr>
            <w:tcW w:w="1819" w:type="dxa"/>
          </w:tcPr>
          <w:p w14:paraId="21DC1F92" w14:textId="77777777" w:rsidR="001765EA" w:rsidRPr="009910A3" w:rsidRDefault="001765EA" w:rsidP="009910A3">
            <w:pPr>
              <w:snapToGrid w:val="0"/>
              <w:spacing w:after="0"/>
              <w:rPr>
                <w:rFonts w:eastAsiaTheme="minorEastAsia"/>
                <w:lang w:eastAsia="zh-CN"/>
              </w:rPr>
            </w:pPr>
            <w:r w:rsidRPr="009910A3">
              <w:rPr>
                <w:rFonts w:eastAsiaTheme="minorEastAsia"/>
                <w:lang w:eastAsia="zh-CN"/>
              </w:rPr>
              <w:t>Noted</w:t>
            </w:r>
          </w:p>
        </w:tc>
        <w:tc>
          <w:tcPr>
            <w:tcW w:w="1697" w:type="dxa"/>
          </w:tcPr>
          <w:p w14:paraId="14B3F677" w14:textId="77777777" w:rsidR="001765EA" w:rsidRPr="009910A3" w:rsidRDefault="001765EA" w:rsidP="009910A3">
            <w:pPr>
              <w:snapToGrid w:val="0"/>
              <w:spacing w:after="0"/>
              <w:rPr>
                <w:rFonts w:eastAsiaTheme="minorEastAsia"/>
                <w:lang w:eastAsia="zh-CN"/>
              </w:rPr>
            </w:pPr>
          </w:p>
        </w:tc>
      </w:tr>
      <w:tr w:rsidR="001765EA" w:rsidRPr="00BE422C" w14:paraId="0A7C907B" w14:textId="77777777" w:rsidTr="005E0879">
        <w:tc>
          <w:tcPr>
            <w:tcW w:w="1423" w:type="dxa"/>
          </w:tcPr>
          <w:p w14:paraId="243A0C5C" w14:textId="77777777" w:rsidR="001765EA" w:rsidRPr="009910A3" w:rsidRDefault="001765EA" w:rsidP="009910A3">
            <w:pPr>
              <w:snapToGrid w:val="0"/>
              <w:spacing w:after="0"/>
              <w:rPr>
                <w:rFonts w:eastAsiaTheme="minorEastAsia"/>
                <w:lang w:eastAsia="zh-CN"/>
              </w:rPr>
            </w:pPr>
            <w:r w:rsidRPr="009910A3">
              <w:rPr>
                <w:rFonts w:eastAsiaTheme="minorEastAsia"/>
                <w:lang w:eastAsia="zh-CN"/>
              </w:rPr>
              <w:t>R4-2110074</w:t>
            </w:r>
          </w:p>
        </w:tc>
        <w:tc>
          <w:tcPr>
            <w:tcW w:w="3160" w:type="dxa"/>
          </w:tcPr>
          <w:p w14:paraId="61F8F4EB" w14:textId="77777777" w:rsidR="001765EA" w:rsidRPr="009910A3" w:rsidRDefault="001765EA" w:rsidP="009910A3">
            <w:pPr>
              <w:snapToGrid w:val="0"/>
              <w:spacing w:after="0"/>
              <w:rPr>
                <w:rFonts w:eastAsiaTheme="minorEastAsia"/>
                <w:lang w:eastAsia="zh-CN"/>
              </w:rPr>
            </w:pPr>
            <w:r w:rsidRPr="009910A3">
              <w:rPr>
                <w:rFonts w:eastAsiaTheme="minorEastAsia"/>
                <w:lang w:eastAsia="zh-CN"/>
              </w:rPr>
              <w:t>Draft CR to 38.101-1 Introduce 50MHz CBW for Band n3</w:t>
            </w:r>
          </w:p>
        </w:tc>
        <w:tc>
          <w:tcPr>
            <w:tcW w:w="1530" w:type="dxa"/>
          </w:tcPr>
          <w:p w14:paraId="26D8D0DC" w14:textId="77777777" w:rsidR="001765EA" w:rsidRPr="009910A3" w:rsidRDefault="001765EA" w:rsidP="009910A3">
            <w:pPr>
              <w:snapToGrid w:val="0"/>
              <w:spacing w:after="0"/>
              <w:rPr>
                <w:rFonts w:eastAsiaTheme="minorEastAsia"/>
                <w:lang w:eastAsia="zh-CN"/>
              </w:rPr>
            </w:pPr>
            <w:r w:rsidRPr="009910A3">
              <w:rPr>
                <w:rFonts w:eastAsiaTheme="minorEastAsia"/>
                <w:lang w:eastAsia="zh-CN"/>
              </w:rPr>
              <w:t>China Telecom, China Unicom</w:t>
            </w:r>
          </w:p>
        </w:tc>
        <w:tc>
          <w:tcPr>
            <w:tcW w:w="1819" w:type="dxa"/>
          </w:tcPr>
          <w:p w14:paraId="66D15A91" w14:textId="42786522" w:rsidR="001765EA" w:rsidRPr="009910A3" w:rsidRDefault="0089581D" w:rsidP="009910A3">
            <w:pPr>
              <w:snapToGrid w:val="0"/>
              <w:spacing w:after="0"/>
              <w:rPr>
                <w:rFonts w:eastAsiaTheme="minorEastAsia"/>
                <w:lang w:eastAsia="zh-CN"/>
              </w:rPr>
            </w:pPr>
            <w:r>
              <w:rPr>
                <w:rFonts w:eastAsiaTheme="minorEastAsia"/>
                <w:lang w:eastAsia="zh-CN"/>
              </w:rPr>
              <w:t>R</w:t>
            </w:r>
            <w:r w:rsidR="001765EA" w:rsidRPr="009910A3">
              <w:rPr>
                <w:rFonts w:eastAsiaTheme="minorEastAsia"/>
                <w:lang w:eastAsia="zh-CN"/>
              </w:rPr>
              <w:t>evised</w:t>
            </w:r>
            <w:r>
              <w:rPr>
                <w:rFonts w:eastAsiaTheme="minorEastAsia"/>
                <w:lang w:eastAsia="zh-CN"/>
              </w:rPr>
              <w:t xml:space="preserve"> to</w:t>
            </w:r>
            <w:r w:rsidR="00B7173E">
              <w:rPr>
                <w:rFonts w:eastAsiaTheme="minorEastAsia"/>
                <w:lang w:eastAsia="zh-CN"/>
              </w:rPr>
              <w:t xml:space="preserve"> R4-210781</w:t>
            </w:r>
            <w:r w:rsidR="000073D0">
              <w:rPr>
                <w:rFonts w:eastAsiaTheme="minorEastAsia"/>
                <w:lang w:eastAsia="zh-CN"/>
              </w:rPr>
              <w:t>8</w:t>
            </w:r>
          </w:p>
        </w:tc>
        <w:tc>
          <w:tcPr>
            <w:tcW w:w="1697" w:type="dxa"/>
          </w:tcPr>
          <w:p w14:paraId="088C53EE" w14:textId="77777777" w:rsidR="001765EA" w:rsidRPr="009910A3" w:rsidRDefault="001765EA" w:rsidP="009910A3">
            <w:pPr>
              <w:snapToGrid w:val="0"/>
              <w:spacing w:after="0"/>
              <w:rPr>
                <w:rFonts w:eastAsiaTheme="minorEastAsia"/>
                <w:lang w:eastAsia="zh-CN"/>
              </w:rPr>
            </w:pPr>
          </w:p>
        </w:tc>
      </w:tr>
      <w:tr w:rsidR="005E0879" w:rsidRPr="00BE422C" w14:paraId="2DEE6014" w14:textId="77777777" w:rsidTr="005E0879">
        <w:tc>
          <w:tcPr>
            <w:tcW w:w="1423" w:type="dxa"/>
          </w:tcPr>
          <w:p w14:paraId="1244E497" w14:textId="14C3EDFE" w:rsidR="005E0879" w:rsidRPr="009910A3" w:rsidRDefault="005E0879" w:rsidP="005E0879">
            <w:pPr>
              <w:snapToGrid w:val="0"/>
              <w:spacing w:after="0"/>
              <w:rPr>
                <w:lang w:eastAsia="zh-CN"/>
              </w:rPr>
            </w:pPr>
            <w:r>
              <w:rPr>
                <w:rFonts w:eastAsiaTheme="minorEastAsia"/>
                <w:lang w:eastAsia="zh-CN"/>
              </w:rPr>
              <w:t>R4-2107818</w:t>
            </w:r>
          </w:p>
        </w:tc>
        <w:tc>
          <w:tcPr>
            <w:tcW w:w="3160" w:type="dxa"/>
          </w:tcPr>
          <w:p w14:paraId="78023B6F" w14:textId="2CA51257" w:rsidR="005E0879" w:rsidRPr="009910A3" w:rsidRDefault="005E0879" w:rsidP="005E0879">
            <w:pPr>
              <w:snapToGrid w:val="0"/>
              <w:spacing w:after="0"/>
              <w:rPr>
                <w:lang w:eastAsia="zh-CN"/>
              </w:rPr>
            </w:pPr>
            <w:r w:rsidRPr="009910A3">
              <w:rPr>
                <w:rFonts w:eastAsiaTheme="minorEastAsia"/>
                <w:lang w:eastAsia="zh-CN"/>
              </w:rPr>
              <w:t>Draft CR to 38.101-1 Introduce 50MHz CBW for Band n3</w:t>
            </w:r>
          </w:p>
        </w:tc>
        <w:tc>
          <w:tcPr>
            <w:tcW w:w="1530" w:type="dxa"/>
          </w:tcPr>
          <w:p w14:paraId="08AF1594" w14:textId="53BD704A" w:rsidR="005E0879" w:rsidRPr="009910A3" w:rsidRDefault="005E0879" w:rsidP="005E0879">
            <w:pPr>
              <w:snapToGrid w:val="0"/>
              <w:spacing w:after="0"/>
              <w:rPr>
                <w:lang w:eastAsia="zh-CN"/>
              </w:rPr>
            </w:pPr>
            <w:r w:rsidRPr="009910A3">
              <w:rPr>
                <w:rFonts w:eastAsiaTheme="minorEastAsia"/>
                <w:lang w:eastAsia="zh-CN"/>
              </w:rPr>
              <w:t>China Telecom, China Unicom</w:t>
            </w:r>
          </w:p>
        </w:tc>
        <w:tc>
          <w:tcPr>
            <w:tcW w:w="1819" w:type="dxa"/>
          </w:tcPr>
          <w:p w14:paraId="3FDB72CE" w14:textId="2A290ED2" w:rsidR="005E0879" w:rsidRDefault="005E0879" w:rsidP="005E0879">
            <w:pPr>
              <w:snapToGrid w:val="0"/>
              <w:spacing w:after="0"/>
              <w:rPr>
                <w:lang w:eastAsia="zh-CN"/>
              </w:rPr>
            </w:pPr>
            <w:r>
              <w:rPr>
                <w:rFonts w:eastAsiaTheme="minorEastAsia"/>
                <w:lang w:eastAsia="zh-CN"/>
              </w:rPr>
              <w:t>Endorsed (2</w:t>
            </w:r>
            <w:r w:rsidRPr="005E0879">
              <w:rPr>
                <w:rFonts w:eastAsiaTheme="minorEastAsia"/>
                <w:vertAlign w:val="superscript"/>
                <w:lang w:eastAsia="zh-CN"/>
              </w:rPr>
              <w:t>nd</w:t>
            </w:r>
            <w:r>
              <w:rPr>
                <w:rFonts w:eastAsiaTheme="minorEastAsia"/>
                <w:lang w:eastAsia="zh-CN"/>
              </w:rPr>
              <w:t xml:space="preserve"> round)</w:t>
            </w:r>
          </w:p>
        </w:tc>
        <w:tc>
          <w:tcPr>
            <w:tcW w:w="1697" w:type="dxa"/>
          </w:tcPr>
          <w:p w14:paraId="60D030D6" w14:textId="77777777" w:rsidR="005E0879" w:rsidRPr="009910A3" w:rsidRDefault="005E0879" w:rsidP="005E0879">
            <w:pPr>
              <w:snapToGrid w:val="0"/>
              <w:spacing w:after="0"/>
              <w:rPr>
                <w:lang w:eastAsia="zh-CN"/>
              </w:rPr>
            </w:pPr>
          </w:p>
        </w:tc>
      </w:tr>
      <w:tr w:rsidR="005E0879" w:rsidRPr="00BE422C" w14:paraId="392A9B78" w14:textId="77777777" w:rsidTr="005E0879">
        <w:tc>
          <w:tcPr>
            <w:tcW w:w="1423" w:type="dxa"/>
          </w:tcPr>
          <w:p w14:paraId="67BF68F1" w14:textId="77777777" w:rsidR="005E0879" w:rsidRPr="009910A3" w:rsidRDefault="005E0879" w:rsidP="005E0879">
            <w:pPr>
              <w:snapToGrid w:val="0"/>
              <w:spacing w:after="0"/>
              <w:rPr>
                <w:rFonts w:eastAsiaTheme="minorEastAsia"/>
                <w:lang w:eastAsia="zh-CN"/>
              </w:rPr>
            </w:pPr>
            <w:r w:rsidRPr="009910A3">
              <w:rPr>
                <w:rFonts w:eastAsiaTheme="minorEastAsia"/>
                <w:lang w:eastAsia="zh-CN"/>
              </w:rPr>
              <w:t>R4-2110075</w:t>
            </w:r>
          </w:p>
        </w:tc>
        <w:tc>
          <w:tcPr>
            <w:tcW w:w="3160" w:type="dxa"/>
          </w:tcPr>
          <w:p w14:paraId="3529D079" w14:textId="77777777" w:rsidR="005E0879" w:rsidRPr="009910A3" w:rsidRDefault="005E0879" w:rsidP="005E0879">
            <w:pPr>
              <w:snapToGrid w:val="0"/>
              <w:spacing w:after="0"/>
              <w:rPr>
                <w:rFonts w:eastAsiaTheme="minorEastAsia"/>
                <w:lang w:eastAsia="zh-CN"/>
              </w:rPr>
            </w:pPr>
            <w:r w:rsidRPr="009910A3">
              <w:rPr>
                <w:rFonts w:eastAsiaTheme="minorEastAsia"/>
                <w:lang w:eastAsia="zh-CN"/>
              </w:rPr>
              <w:t>Draft CR to 38.104 Introduce 50MHz CBW for Band n3</w:t>
            </w:r>
          </w:p>
        </w:tc>
        <w:tc>
          <w:tcPr>
            <w:tcW w:w="1530" w:type="dxa"/>
          </w:tcPr>
          <w:p w14:paraId="202F9384" w14:textId="77777777" w:rsidR="005E0879" w:rsidRPr="009910A3" w:rsidRDefault="005E0879" w:rsidP="005E0879">
            <w:pPr>
              <w:snapToGrid w:val="0"/>
              <w:spacing w:after="0"/>
              <w:rPr>
                <w:rFonts w:eastAsiaTheme="minorEastAsia"/>
                <w:lang w:eastAsia="zh-CN"/>
              </w:rPr>
            </w:pPr>
            <w:r w:rsidRPr="009910A3">
              <w:rPr>
                <w:rFonts w:eastAsiaTheme="minorEastAsia"/>
                <w:lang w:eastAsia="zh-CN"/>
              </w:rPr>
              <w:t>China Telecom, China Unicom</w:t>
            </w:r>
          </w:p>
        </w:tc>
        <w:tc>
          <w:tcPr>
            <w:tcW w:w="1819" w:type="dxa"/>
          </w:tcPr>
          <w:p w14:paraId="5C3AF576" w14:textId="211E8010" w:rsidR="005E0879" w:rsidRPr="009910A3" w:rsidRDefault="005E0879" w:rsidP="005E0879">
            <w:pPr>
              <w:snapToGrid w:val="0"/>
              <w:spacing w:after="0"/>
              <w:rPr>
                <w:rFonts w:eastAsiaTheme="minorEastAsia"/>
                <w:lang w:eastAsia="zh-CN"/>
              </w:rPr>
            </w:pPr>
            <w:r>
              <w:rPr>
                <w:rFonts w:eastAsiaTheme="minorEastAsia"/>
                <w:lang w:eastAsia="zh-CN"/>
              </w:rPr>
              <w:t>Endorsed (2</w:t>
            </w:r>
            <w:r w:rsidRPr="005E0879">
              <w:rPr>
                <w:rFonts w:eastAsiaTheme="minorEastAsia"/>
                <w:vertAlign w:val="superscript"/>
                <w:lang w:eastAsia="zh-CN"/>
              </w:rPr>
              <w:t>nd</w:t>
            </w:r>
            <w:r>
              <w:rPr>
                <w:rFonts w:eastAsiaTheme="minorEastAsia"/>
                <w:lang w:eastAsia="zh-CN"/>
              </w:rPr>
              <w:t xml:space="preserve"> round)</w:t>
            </w:r>
          </w:p>
        </w:tc>
        <w:tc>
          <w:tcPr>
            <w:tcW w:w="1697" w:type="dxa"/>
          </w:tcPr>
          <w:p w14:paraId="5CE786C8" w14:textId="77777777" w:rsidR="005E0879" w:rsidRPr="009910A3" w:rsidRDefault="005E0879" w:rsidP="005E0879">
            <w:pPr>
              <w:snapToGrid w:val="0"/>
              <w:spacing w:after="0"/>
              <w:rPr>
                <w:rFonts w:eastAsiaTheme="minorEastAsia"/>
                <w:lang w:eastAsia="zh-CN"/>
              </w:rPr>
            </w:pPr>
            <w:r w:rsidRPr="009910A3">
              <w:rPr>
                <w:rFonts w:eastAsiaTheme="minorEastAsia"/>
                <w:lang w:eastAsia="zh-CN"/>
              </w:rPr>
              <w:t>Agreeable if draft CR to 36.101-1 is endorsed in the 2</w:t>
            </w:r>
            <w:r w:rsidRPr="009910A3">
              <w:rPr>
                <w:rFonts w:eastAsiaTheme="minorEastAsia"/>
                <w:vertAlign w:val="superscript"/>
                <w:lang w:eastAsia="zh-CN"/>
              </w:rPr>
              <w:t>nd</w:t>
            </w:r>
            <w:r w:rsidRPr="009910A3">
              <w:rPr>
                <w:rFonts w:eastAsiaTheme="minorEastAsia"/>
                <w:lang w:eastAsia="zh-CN"/>
              </w:rPr>
              <w:t xml:space="preserve"> round</w:t>
            </w:r>
          </w:p>
        </w:tc>
      </w:tr>
      <w:tr w:rsidR="005E0879" w:rsidRPr="00BE422C" w14:paraId="5489FC67" w14:textId="77777777" w:rsidTr="005E0879">
        <w:tc>
          <w:tcPr>
            <w:tcW w:w="1423" w:type="dxa"/>
          </w:tcPr>
          <w:p w14:paraId="329B2B41" w14:textId="77777777" w:rsidR="005E0879" w:rsidRPr="009910A3" w:rsidRDefault="005E0879" w:rsidP="005E0879">
            <w:pPr>
              <w:snapToGrid w:val="0"/>
              <w:spacing w:after="0"/>
              <w:rPr>
                <w:rFonts w:eastAsiaTheme="minorEastAsia"/>
                <w:lang w:eastAsia="zh-CN"/>
              </w:rPr>
            </w:pPr>
            <w:r w:rsidRPr="009910A3">
              <w:rPr>
                <w:rFonts w:eastAsiaTheme="minorEastAsia"/>
                <w:lang w:eastAsia="zh-CN"/>
              </w:rPr>
              <w:t>R4-2111528</w:t>
            </w:r>
          </w:p>
        </w:tc>
        <w:tc>
          <w:tcPr>
            <w:tcW w:w="3160" w:type="dxa"/>
          </w:tcPr>
          <w:p w14:paraId="05D71C3B" w14:textId="77777777" w:rsidR="005E0879" w:rsidRPr="009910A3" w:rsidRDefault="005E0879" w:rsidP="005E0879">
            <w:pPr>
              <w:snapToGrid w:val="0"/>
              <w:spacing w:after="0"/>
              <w:rPr>
                <w:rFonts w:eastAsiaTheme="minorEastAsia"/>
                <w:lang w:eastAsia="zh-CN"/>
              </w:rPr>
            </w:pPr>
            <w:r w:rsidRPr="009910A3">
              <w:rPr>
                <w:rFonts w:eastAsiaTheme="minorEastAsia"/>
                <w:lang w:eastAsia="zh-CN"/>
              </w:rPr>
              <w:t>n3 50MHz REFSENS</w:t>
            </w:r>
          </w:p>
        </w:tc>
        <w:tc>
          <w:tcPr>
            <w:tcW w:w="1530" w:type="dxa"/>
          </w:tcPr>
          <w:p w14:paraId="2862BF14" w14:textId="77777777" w:rsidR="005E0879" w:rsidRPr="009910A3" w:rsidRDefault="005E0879" w:rsidP="005E0879">
            <w:pPr>
              <w:snapToGrid w:val="0"/>
              <w:spacing w:after="0"/>
              <w:rPr>
                <w:rFonts w:eastAsiaTheme="minorEastAsia"/>
                <w:lang w:eastAsia="zh-CN"/>
              </w:rPr>
            </w:pPr>
            <w:r w:rsidRPr="009910A3">
              <w:rPr>
                <w:rFonts w:eastAsiaTheme="minorEastAsia"/>
                <w:lang w:eastAsia="zh-CN"/>
              </w:rPr>
              <w:t>Skyworks</w:t>
            </w:r>
          </w:p>
        </w:tc>
        <w:tc>
          <w:tcPr>
            <w:tcW w:w="1819" w:type="dxa"/>
          </w:tcPr>
          <w:p w14:paraId="6F492C38" w14:textId="77777777" w:rsidR="005E0879" w:rsidRPr="009910A3" w:rsidRDefault="005E0879" w:rsidP="005E0879">
            <w:pPr>
              <w:snapToGrid w:val="0"/>
              <w:spacing w:after="0"/>
              <w:rPr>
                <w:rFonts w:eastAsiaTheme="minorEastAsia"/>
                <w:lang w:eastAsia="zh-CN"/>
              </w:rPr>
            </w:pPr>
            <w:r w:rsidRPr="009910A3">
              <w:rPr>
                <w:rFonts w:eastAsiaTheme="minorEastAsia"/>
                <w:lang w:eastAsia="zh-CN"/>
              </w:rPr>
              <w:t>Noted</w:t>
            </w:r>
          </w:p>
        </w:tc>
        <w:tc>
          <w:tcPr>
            <w:tcW w:w="1697" w:type="dxa"/>
          </w:tcPr>
          <w:p w14:paraId="653244E5" w14:textId="77777777" w:rsidR="005E0879" w:rsidRPr="009910A3" w:rsidRDefault="005E0879" w:rsidP="005E0879">
            <w:pPr>
              <w:snapToGrid w:val="0"/>
              <w:spacing w:after="0"/>
              <w:rPr>
                <w:rFonts w:eastAsiaTheme="minorEastAsia"/>
                <w:lang w:eastAsia="zh-CN"/>
              </w:rPr>
            </w:pPr>
          </w:p>
        </w:tc>
      </w:tr>
      <w:tr w:rsidR="005E0879" w:rsidRPr="00BE422C" w14:paraId="29716C72" w14:textId="77777777" w:rsidTr="005E0879">
        <w:tc>
          <w:tcPr>
            <w:tcW w:w="1423" w:type="dxa"/>
          </w:tcPr>
          <w:p w14:paraId="4CA4D4E2" w14:textId="77777777" w:rsidR="005E0879" w:rsidRPr="009910A3" w:rsidRDefault="005E0879" w:rsidP="005E0879">
            <w:pPr>
              <w:snapToGrid w:val="0"/>
              <w:spacing w:after="0"/>
              <w:rPr>
                <w:rFonts w:eastAsiaTheme="minorEastAsia"/>
                <w:lang w:eastAsia="zh-CN"/>
              </w:rPr>
            </w:pPr>
            <w:r w:rsidRPr="009910A3">
              <w:rPr>
                <w:rFonts w:eastAsiaTheme="minorEastAsia"/>
                <w:lang w:eastAsia="zh-CN"/>
              </w:rPr>
              <w:t>R4-2109867</w:t>
            </w:r>
          </w:p>
        </w:tc>
        <w:tc>
          <w:tcPr>
            <w:tcW w:w="3160" w:type="dxa"/>
          </w:tcPr>
          <w:p w14:paraId="6A87B74B" w14:textId="77777777" w:rsidR="005E0879" w:rsidRPr="009910A3" w:rsidRDefault="005E0879" w:rsidP="005E0879">
            <w:pPr>
              <w:snapToGrid w:val="0"/>
              <w:spacing w:after="0"/>
              <w:rPr>
                <w:rFonts w:eastAsiaTheme="minorEastAsia"/>
                <w:lang w:eastAsia="zh-CN"/>
              </w:rPr>
            </w:pPr>
            <w:r w:rsidRPr="009910A3">
              <w:rPr>
                <w:rFonts w:eastAsiaTheme="minorEastAsia"/>
                <w:lang w:eastAsia="zh-CN"/>
              </w:rPr>
              <w:t>Introducing NR-U 100 MHz carrier bandwidth in bands n46 and n96</w:t>
            </w:r>
          </w:p>
        </w:tc>
        <w:tc>
          <w:tcPr>
            <w:tcW w:w="1530" w:type="dxa"/>
          </w:tcPr>
          <w:p w14:paraId="738FA63D" w14:textId="77777777" w:rsidR="005E0879" w:rsidRPr="009910A3" w:rsidRDefault="005E0879" w:rsidP="005E0879">
            <w:pPr>
              <w:snapToGrid w:val="0"/>
              <w:spacing w:after="0"/>
              <w:rPr>
                <w:rFonts w:eastAsiaTheme="minorEastAsia"/>
                <w:lang w:eastAsia="zh-CN"/>
              </w:rPr>
            </w:pPr>
            <w:r w:rsidRPr="009910A3">
              <w:rPr>
                <w:rFonts w:eastAsiaTheme="minorEastAsia"/>
                <w:lang w:eastAsia="zh-CN"/>
              </w:rPr>
              <w:t>Qualcomm</w:t>
            </w:r>
          </w:p>
        </w:tc>
        <w:tc>
          <w:tcPr>
            <w:tcW w:w="1819" w:type="dxa"/>
          </w:tcPr>
          <w:p w14:paraId="68E964E0" w14:textId="77777777" w:rsidR="005E0879" w:rsidRPr="009910A3" w:rsidRDefault="005E0879" w:rsidP="005E0879">
            <w:pPr>
              <w:snapToGrid w:val="0"/>
              <w:spacing w:after="0"/>
              <w:rPr>
                <w:rFonts w:eastAsiaTheme="minorEastAsia"/>
                <w:lang w:eastAsia="zh-CN"/>
              </w:rPr>
            </w:pPr>
            <w:r w:rsidRPr="009910A3">
              <w:rPr>
                <w:rFonts w:eastAsiaTheme="minorEastAsia"/>
                <w:lang w:eastAsia="zh-CN"/>
              </w:rPr>
              <w:t>Noted</w:t>
            </w:r>
          </w:p>
        </w:tc>
        <w:tc>
          <w:tcPr>
            <w:tcW w:w="1697" w:type="dxa"/>
          </w:tcPr>
          <w:p w14:paraId="5CCFC2CF" w14:textId="77777777" w:rsidR="005E0879" w:rsidRPr="009910A3" w:rsidRDefault="005E0879" w:rsidP="005E0879">
            <w:pPr>
              <w:snapToGrid w:val="0"/>
              <w:spacing w:after="0"/>
              <w:rPr>
                <w:rFonts w:eastAsiaTheme="minorEastAsia"/>
                <w:lang w:eastAsia="zh-CN"/>
              </w:rPr>
            </w:pPr>
          </w:p>
        </w:tc>
      </w:tr>
    </w:tbl>
    <w:p w14:paraId="7F5A24CE" w14:textId="77777777" w:rsidR="001765EA" w:rsidRPr="00BE422C" w:rsidRDefault="001765EA" w:rsidP="001765EA">
      <w:pPr>
        <w:rPr>
          <w:lang w:eastAsia="ja-JP"/>
        </w:rPr>
      </w:pPr>
    </w:p>
    <w:p w14:paraId="51EBA09C" w14:textId="77777777" w:rsidR="000F0072" w:rsidRDefault="000F0072" w:rsidP="000F0072">
      <w:pPr>
        <w:rPr>
          <w:rFonts w:ascii="Arial" w:hAnsi="Arial" w:cs="Arial"/>
          <w:b/>
          <w:color w:val="C00000"/>
          <w:u w:val="single"/>
          <w:lang w:eastAsia="zh-CN"/>
        </w:rPr>
      </w:pPr>
      <w:r>
        <w:rPr>
          <w:rFonts w:ascii="Arial" w:hAnsi="Arial" w:cs="Arial"/>
          <w:b/>
          <w:color w:val="C00000"/>
          <w:u w:val="single"/>
          <w:lang w:eastAsia="zh-CN"/>
        </w:rPr>
        <w:t>WF/LS/CRs for approval</w:t>
      </w:r>
    </w:p>
    <w:p w14:paraId="577D68E5" w14:textId="4152FEFB" w:rsidR="000F0072" w:rsidRDefault="0054324F" w:rsidP="000F0072">
      <w:pPr>
        <w:rPr>
          <w:rFonts w:ascii="Arial" w:hAnsi="Arial" w:cs="Arial"/>
          <w:b/>
          <w:sz w:val="24"/>
        </w:rPr>
      </w:pPr>
      <w:r w:rsidRPr="0054324F">
        <w:rPr>
          <w:rFonts w:ascii="Arial" w:hAnsi="Arial" w:cs="Arial"/>
          <w:b/>
          <w:color w:val="0000FF"/>
          <w:sz w:val="24"/>
        </w:rPr>
        <w:t>R4-2107816</w:t>
      </w:r>
      <w:r w:rsidR="000F0072">
        <w:rPr>
          <w:rFonts w:ascii="Arial" w:hAnsi="Arial" w:cs="Arial"/>
          <w:b/>
          <w:color w:val="0000FF"/>
          <w:sz w:val="24"/>
        </w:rPr>
        <w:tab/>
      </w:r>
      <w:r w:rsidRPr="0054324F">
        <w:rPr>
          <w:rFonts w:ascii="Arial" w:hAnsi="Arial" w:cs="Arial"/>
          <w:b/>
          <w:sz w:val="24"/>
        </w:rPr>
        <w:t>WF on adding 25, 30 and 40MHz channel BW to band n2</w:t>
      </w:r>
    </w:p>
    <w:p w14:paraId="012E0C6F" w14:textId="66755AB7" w:rsidR="000F0072" w:rsidRDefault="000F0072" w:rsidP="000F007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r w:rsidR="00FD6349">
        <w:rPr>
          <w:i/>
        </w:rPr>
        <w:t>AT&amp;T</w:t>
      </w:r>
    </w:p>
    <w:p w14:paraId="5E9FBFBC" w14:textId="30EBA712" w:rsidR="000F0072" w:rsidRDefault="000F0072" w:rsidP="000F007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A40EF" w:rsidRPr="00CA40EF">
        <w:rPr>
          <w:rFonts w:ascii="Arial" w:hAnsi="Arial" w:cs="Arial"/>
          <w:b/>
          <w:color w:val="993300"/>
          <w:highlight w:val="green"/>
          <w:u w:val="single"/>
        </w:rPr>
        <w:t>Approved.</w:t>
      </w:r>
    </w:p>
    <w:p w14:paraId="65125F4C" w14:textId="64EC9AB1" w:rsidR="002B5EE4" w:rsidRDefault="009C0D7A" w:rsidP="002B5EE4">
      <w:pPr>
        <w:rPr>
          <w:rFonts w:ascii="Arial" w:hAnsi="Arial" w:cs="Arial"/>
          <w:b/>
          <w:sz w:val="24"/>
        </w:rPr>
      </w:pPr>
      <w:r w:rsidRPr="009C0D7A">
        <w:rPr>
          <w:rFonts w:ascii="Arial" w:hAnsi="Arial" w:cs="Arial"/>
          <w:b/>
          <w:color w:val="0000FF"/>
          <w:sz w:val="24"/>
        </w:rPr>
        <w:t>R4-2107817</w:t>
      </w:r>
      <w:r w:rsidR="002B5EE4">
        <w:rPr>
          <w:rFonts w:ascii="Arial" w:hAnsi="Arial" w:cs="Arial"/>
          <w:b/>
          <w:color w:val="0000FF"/>
          <w:sz w:val="24"/>
        </w:rPr>
        <w:tab/>
      </w:r>
      <w:r w:rsidR="00DB0BE6" w:rsidRPr="00DB0BE6">
        <w:rPr>
          <w:rFonts w:ascii="Arial" w:hAnsi="Arial" w:cs="Arial"/>
          <w:b/>
          <w:sz w:val="24"/>
        </w:rPr>
        <w:t>WF on adding 25 MHz channel BW to band n5</w:t>
      </w:r>
    </w:p>
    <w:p w14:paraId="0CDEDCDA" w14:textId="6BDA2672" w:rsidR="002B5EE4" w:rsidRDefault="002B5EE4" w:rsidP="002B5EE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r w:rsidR="00D93D7A">
        <w:rPr>
          <w:i/>
        </w:rPr>
        <w:t>AT&amp;T</w:t>
      </w:r>
    </w:p>
    <w:p w14:paraId="5B49EF3F" w14:textId="53BCB0BF" w:rsidR="00087633" w:rsidRPr="00BF7818" w:rsidRDefault="002B5EE4"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A40EF" w:rsidRPr="00CA40EF">
        <w:rPr>
          <w:rFonts w:ascii="Arial" w:hAnsi="Arial" w:cs="Arial"/>
          <w:b/>
          <w:color w:val="993300"/>
          <w:highlight w:val="green"/>
          <w:u w:val="single"/>
        </w:rPr>
        <w:t>Approved.</w:t>
      </w:r>
    </w:p>
    <w:p w14:paraId="5202D0EB" w14:textId="77777777" w:rsidR="001162DE" w:rsidRDefault="001162DE" w:rsidP="001162DE">
      <w:pPr>
        <w:pStyle w:val="4"/>
      </w:pPr>
      <w:bookmarkStart w:id="385" w:name="_Toc71910644"/>
      <w:r>
        <w:lastRenderedPageBreak/>
        <w:t>8.27.1</w:t>
      </w:r>
      <w:r>
        <w:tab/>
        <w:t>General and Rapporteur Input (WID/TR/CR)</w:t>
      </w:r>
      <w:bookmarkEnd w:id="385"/>
    </w:p>
    <w:p w14:paraId="387DFD0C" w14:textId="2EE62832" w:rsidR="005A0A56" w:rsidRPr="00C9159D" w:rsidRDefault="005A0A56" w:rsidP="001162DE">
      <w:pPr>
        <w:rPr>
          <w:rFonts w:ascii="Arial" w:hAnsi="Arial" w:cs="Arial"/>
          <w:b/>
          <w:color w:val="C00000"/>
          <w:u w:val="single"/>
          <w:lang w:eastAsia="zh-CN"/>
        </w:rPr>
      </w:pPr>
      <w:r w:rsidRPr="00C9159D">
        <w:rPr>
          <w:rFonts w:ascii="Arial" w:hAnsi="Arial" w:cs="Arial" w:hint="eastAsia"/>
          <w:b/>
          <w:color w:val="C00000"/>
          <w:u w:val="single"/>
          <w:lang w:eastAsia="zh-CN"/>
        </w:rPr>
        <w:t>T</w:t>
      </w:r>
      <w:r w:rsidRPr="00C9159D">
        <w:rPr>
          <w:rFonts w:ascii="Arial" w:hAnsi="Arial" w:cs="Arial"/>
          <w:b/>
          <w:color w:val="C00000"/>
          <w:u w:val="single"/>
          <w:lang w:eastAsia="zh-CN"/>
        </w:rPr>
        <w:t>opic #1: Rapporteur inputs</w:t>
      </w:r>
    </w:p>
    <w:p w14:paraId="79D9A323" w14:textId="7440D582" w:rsidR="001162DE" w:rsidRDefault="001162DE" w:rsidP="001162DE">
      <w:pPr>
        <w:rPr>
          <w:rFonts w:ascii="Arial" w:hAnsi="Arial" w:cs="Arial"/>
          <w:b/>
          <w:sz w:val="24"/>
        </w:rPr>
      </w:pPr>
      <w:r>
        <w:rPr>
          <w:rFonts w:ascii="Arial" w:hAnsi="Arial" w:cs="Arial"/>
          <w:b/>
          <w:color w:val="0000FF"/>
          <w:sz w:val="24"/>
        </w:rPr>
        <w:t>R4-2110091</w:t>
      </w:r>
      <w:r>
        <w:rPr>
          <w:rFonts w:ascii="Arial" w:hAnsi="Arial" w:cs="Arial"/>
          <w:b/>
          <w:color w:val="0000FF"/>
          <w:sz w:val="24"/>
        </w:rPr>
        <w:tab/>
      </w:r>
      <w:r>
        <w:rPr>
          <w:rFonts w:ascii="Arial" w:hAnsi="Arial" w:cs="Arial"/>
          <w:b/>
          <w:sz w:val="24"/>
        </w:rPr>
        <w:t>Revised Basket WID on adding channel bandwidth support to existing NR bands</w:t>
      </w:r>
    </w:p>
    <w:p w14:paraId="49344522" w14:textId="77777777" w:rsidR="001162DE" w:rsidRDefault="001162DE" w:rsidP="001162DE">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Ericsson</w:t>
      </w:r>
    </w:p>
    <w:p w14:paraId="255B0DAA" w14:textId="77777777" w:rsidR="001162DE" w:rsidRDefault="001162DE" w:rsidP="001162DE">
      <w:pPr>
        <w:rPr>
          <w:rFonts w:ascii="Arial" w:hAnsi="Arial" w:cs="Arial"/>
          <w:b/>
        </w:rPr>
      </w:pPr>
      <w:r>
        <w:rPr>
          <w:rFonts w:ascii="Arial" w:hAnsi="Arial" w:cs="Arial"/>
          <w:b/>
        </w:rPr>
        <w:t xml:space="preserve">Abstract: </w:t>
      </w:r>
    </w:p>
    <w:p w14:paraId="68279EDF" w14:textId="77777777" w:rsidR="001162DE" w:rsidRDefault="001162DE" w:rsidP="001162DE">
      <w:r>
        <w:t>This contribution is the revision of the basket WI to include the new requests received before RAN4#99-e meeting and update status of previous requests</w:t>
      </w:r>
    </w:p>
    <w:p w14:paraId="04308EDE" w14:textId="4A2F363F"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D57CD2">
        <w:rPr>
          <w:rFonts w:ascii="Arial" w:hAnsi="Arial" w:cs="Arial"/>
          <w:b/>
          <w:color w:val="993300"/>
          <w:highlight w:val="green"/>
          <w:u w:val="single"/>
        </w:rPr>
        <w:t>Endorsed</w:t>
      </w:r>
      <w:r w:rsidR="00D57CD2" w:rsidRPr="005A5E51">
        <w:rPr>
          <w:color w:val="993300"/>
          <w:highlight w:val="green"/>
          <w:u w:val="single"/>
        </w:rPr>
        <w:t>.</w:t>
      </w:r>
    </w:p>
    <w:p w14:paraId="764BDD06" w14:textId="186FF613" w:rsidR="001162DE" w:rsidRDefault="001162DE" w:rsidP="001162DE">
      <w:pPr>
        <w:rPr>
          <w:rFonts w:ascii="Arial" w:hAnsi="Arial" w:cs="Arial"/>
          <w:b/>
          <w:sz w:val="24"/>
        </w:rPr>
      </w:pPr>
      <w:r>
        <w:rPr>
          <w:rFonts w:ascii="Arial" w:hAnsi="Arial" w:cs="Arial"/>
          <w:b/>
          <w:color w:val="0000FF"/>
          <w:sz w:val="24"/>
        </w:rPr>
        <w:t>R4-2110092</w:t>
      </w:r>
      <w:r>
        <w:rPr>
          <w:rFonts w:ascii="Arial" w:hAnsi="Arial" w:cs="Arial"/>
          <w:b/>
          <w:color w:val="0000FF"/>
          <w:sz w:val="24"/>
        </w:rPr>
        <w:tab/>
      </w:r>
      <w:r>
        <w:rPr>
          <w:rFonts w:ascii="Arial" w:hAnsi="Arial" w:cs="Arial"/>
          <w:b/>
          <w:sz w:val="24"/>
        </w:rPr>
        <w:t>Big CR to TS 38.104: Adding channel BW support in existing NR bands</w:t>
      </w:r>
    </w:p>
    <w:p w14:paraId="551966A5"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v17.1.0</w:t>
      </w:r>
      <w:r>
        <w:rPr>
          <w:i/>
        </w:rPr>
        <w:tab/>
        <w:t xml:space="preserve">  CR-0319  rev  Cat: B (Rel-17)</w:t>
      </w:r>
      <w:r>
        <w:rPr>
          <w:i/>
        </w:rPr>
        <w:br/>
      </w:r>
      <w:r>
        <w:rPr>
          <w:i/>
        </w:rPr>
        <w:br/>
      </w:r>
      <w:r>
        <w:rPr>
          <w:i/>
        </w:rPr>
        <w:tab/>
      </w:r>
      <w:r>
        <w:rPr>
          <w:i/>
        </w:rPr>
        <w:tab/>
      </w:r>
      <w:r>
        <w:rPr>
          <w:i/>
        </w:rPr>
        <w:tab/>
      </w:r>
      <w:r>
        <w:rPr>
          <w:i/>
        </w:rPr>
        <w:tab/>
      </w:r>
      <w:r>
        <w:rPr>
          <w:i/>
        </w:rPr>
        <w:tab/>
        <w:t>Source: Ericsson</w:t>
      </w:r>
    </w:p>
    <w:p w14:paraId="3B26962F" w14:textId="77777777" w:rsidR="001162DE" w:rsidRDefault="001162DE" w:rsidP="001162DE">
      <w:pPr>
        <w:rPr>
          <w:rFonts w:ascii="Arial" w:hAnsi="Arial" w:cs="Arial"/>
          <w:b/>
        </w:rPr>
      </w:pPr>
      <w:r>
        <w:rPr>
          <w:rFonts w:ascii="Arial" w:hAnsi="Arial" w:cs="Arial"/>
          <w:b/>
        </w:rPr>
        <w:t xml:space="preserve">Abstract: </w:t>
      </w:r>
    </w:p>
    <w:p w14:paraId="3E42B18F" w14:textId="77777777" w:rsidR="001162DE" w:rsidRDefault="001162DE" w:rsidP="001162DE">
      <w:r>
        <w:t>This big CR will capture all draft CRs endorsed in RAN4#99-e meeting</w:t>
      </w:r>
    </w:p>
    <w:p w14:paraId="7BC15E61" w14:textId="139AB8BE"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D57CD2">
        <w:rPr>
          <w:rFonts w:ascii="Arial" w:hAnsi="Arial" w:cs="Arial"/>
          <w:b/>
          <w:color w:val="993300"/>
          <w:u w:val="single"/>
        </w:rPr>
        <w:t>Email approval</w:t>
      </w:r>
      <w:r w:rsidR="00D57CD2">
        <w:rPr>
          <w:color w:val="993300"/>
          <w:u w:val="single"/>
        </w:rPr>
        <w:t>.</w:t>
      </w:r>
    </w:p>
    <w:p w14:paraId="1A3FF46C" w14:textId="43A38B95" w:rsidR="001162DE" w:rsidRDefault="001162DE" w:rsidP="001162DE">
      <w:pPr>
        <w:rPr>
          <w:rFonts w:ascii="Arial" w:hAnsi="Arial" w:cs="Arial"/>
          <w:b/>
          <w:sz w:val="24"/>
        </w:rPr>
      </w:pPr>
      <w:r>
        <w:rPr>
          <w:rFonts w:ascii="Arial" w:hAnsi="Arial" w:cs="Arial"/>
          <w:b/>
          <w:color w:val="0000FF"/>
          <w:sz w:val="24"/>
        </w:rPr>
        <w:t>R4-2110093</w:t>
      </w:r>
      <w:r>
        <w:rPr>
          <w:rFonts w:ascii="Arial" w:hAnsi="Arial" w:cs="Arial"/>
          <w:b/>
          <w:color w:val="0000FF"/>
          <w:sz w:val="24"/>
        </w:rPr>
        <w:tab/>
      </w:r>
      <w:r>
        <w:rPr>
          <w:rFonts w:ascii="Arial" w:hAnsi="Arial" w:cs="Arial"/>
          <w:b/>
          <w:sz w:val="24"/>
        </w:rPr>
        <w:t>Big CR to TS 38.101-1: Adding channel BW support in existing NR bands</w:t>
      </w:r>
    </w:p>
    <w:p w14:paraId="54D51CE6"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CR-0807  rev  Cat: B (Rel-17)</w:t>
      </w:r>
      <w:r>
        <w:rPr>
          <w:i/>
        </w:rPr>
        <w:br/>
      </w:r>
      <w:r>
        <w:rPr>
          <w:i/>
        </w:rPr>
        <w:br/>
      </w:r>
      <w:r>
        <w:rPr>
          <w:i/>
        </w:rPr>
        <w:tab/>
      </w:r>
      <w:r>
        <w:rPr>
          <w:i/>
        </w:rPr>
        <w:tab/>
      </w:r>
      <w:r>
        <w:rPr>
          <w:i/>
        </w:rPr>
        <w:tab/>
      </w:r>
      <w:r>
        <w:rPr>
          <w:i/>
        </w:rPr>
        <w:tab/>
      </w:r>
      <w:r>
        <w:rPr>
          <w:i/>
        </w:rPr>
        <w:tab/>
        <w:t>Source: Ericsson</w:t>
      </w:r>
    </w:p>
    <w:p w14:paraId="57CFAC29" w14:textId="77777777" w:rsidR="001162DE" w:rsidRDefault="001162DE" w:rsidP="001162DE">
      <w:pPr>
        <w:rPr>
          <w:rFonts w:ascii="Arial" w:hAnsi="Arial" w:cs="Arial"/>
          <w:b/>
        </w:rPr>
      </w:pPr>
      <w:r>
        <w:rPr>
          <w:rFonts w:ascii="Arial" w:hAnsi="Arial" w:cs="Arial"/>
          <w:b/>
        </w:rPr>
        <w:t xml:space="preserve">Abstract: </w:t>
      </w:r>
    </w:p>
    <w:p w14:paraId="5ED5418A" w14:textId="77777777" w:rsidR="001162DE" w:rsidRDefault="001162DE" w:rsidP="001162DE">
      <w:r>
        <w:t>This big CR will capture all draft CRs endorsed in RAN4#99-e meeting</w:t>
      </w:r>
    </w:p>
    <w:p w14:paraId="4B893C0E" w14:textId="7F286F0D"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D57CD2">
        <w:rPr>
          <w:rFonts w:ascii="Arial" w:hAnsi="Arial" w:cs="Arial"/>
          <w:b/>
          <w:color w:val="993300"/>
          <w:u w:val="single"/>
        </w:rPr>
        <w:t>Email approval</w:t>
      </w:r>
      <w:r w:rsidR="00D57CD2">
        <w:rPr>
          <w:color w:val="993300"/>
          <w:u w:val="single"/>
        </w:rPr>
        <w:t>.</w:t>
      </w:r>
    </w:p>
    <w:p w14:paraId="0C14D615" w14:textId="77777777" w:rsidR="001162DE" w:rsidRDefault="001162DE" w:rsidP="001162DE">
      <w:pPr>
        <w:pStyle w:val="4"/>
      </w:pPr>
      <w:bookmarkStart w:id="386" w:name="_Toc71910645"/>
      <w:r>
        <w:t>8.27.2</w:t>
      </w:r>
      <w:r>
        <w:tab/>
        <w:t>UE RF requirements</w:t>
      </w:r>
      <w:bookmarkEnd w:id="386"/>
    </w:p>
    <w:p w14:paraId="437FE3A3" w14:textId="1542207A" w:rsidR="004423C4" w:rsidRPr="004423C4" w:rsidRDefault="004423C4" w:rsidP="001162DE">
      <w:pPr>
        <w:rPr>
          <w:rFonts w:ascii="Arial" w:hAnsi="Arial" w:cs="Arial"/>
          <w:b/>
          <w:color w:val="C00000"/>
          <w:u w:val="single"/>
          <w:lang w:eastAsia="zh-CN"/>
        </w:rPr>
      </w:pPr>
      <w:r w:rsidRPr="004423C4">
        <w:rPr>
          <w:rFonts w:ascii="Arial" w:hAnsi="Arial" w:cs="Arial" w:hint="eastAsia"/>
          <w:b/>
          <w:color w:val="C00000"/>
          <w:u w:val="single"/>
          <w:lang w:eastAsia="zh-CN"/>
        </w:rPr>
        <w:t>T</w:t>
      </w:r>
      <w:r w:rsidRPr="004423C4">
        <w:rPr>
          <w:rFonts w:ascii="Arial" w:hAnsi="Arial" w:cs="Arial"/>
          <w:b/>
          <w:color w:val="C00000"/>
          <w:u w:val="single"/>
          <w:lang w:eastAsia="zh-CN"/>
        </w:rPr>
        <w:t>opic #2: Band n40 90 and 100MHz CBW</w:t>
      </w:r>
    </w:p>
    <w:p w14:paraId="13895071" w14:textId="5298E742" w:rsidR="00495C20" w:rsidRPr="009E588D" w:rsidRDefault="00495C20" w:rsidP="001162DE">
      <w:r w:rsidRPr="009E588D">
        <w:rPr>
          <w:rFonts w:hint="eastAsia"/>
        </w:rPr>
        <w:t>R</w:t>
      </w:r>
      <w:r w:rsidRPr="009E588D">
        <w:t>4-2109440 is moved from AI 8.27.2.2 to 8.27.2</w:t>
      </w:r>
    </w:p>
    <w:p w14:paraId="159B6AB7" w14:textId="77777777" w:rsidR="00495C20" w:rsidRDefault="00495C20" w:rsidP="00495C20">
      <w:pPr>
        <w:rPr>
          <w:rFonts w:ascii="Arial" w:hAnsi="Arial" w:cs="Arial"/>
          <w:b/>
          <w:sz w:val="24"/>
        </w:rPr>
      </w:pPr>
      <w:r>
        <w:rPr>
          <w:rFonts w:ascii="Arial" w:hAnsi="Arial" w:cs="Arial"/>
          <w:b/>
          <w:color w:val="0000FF"/>
          <w:sz w:val="24"/>
        </w:rPr>
        <w:t>R4-2109440</w:t>
      </w:r>
      <w:r>
        <w:rPr>
          <w:rFonts w:ascii="Arial" w:hAnsi="Arial" w:cs="Arial"/>
          <w:b/>
          <w:color w:val="0000FF"/>
          <w:sz w:val="24"/>
        </w:rPr>
        <w:tab/>
      </w:r>
      <w:r>
        <w:rPr>
          <w:rFonts w:ascii="Arial" w:hAnsi="Arial" w:cs="Arial"/>
          <w:b/>
          <w:sz w:val="24"/>
        </w:rPr>
        <w:t>Discussion on new CBW 90MHz and 100MHz for n40</w:t>
      </w:r>
    </w:p>
    <w:p w14:paraId="0659A136" w14:textId="77777777" w:rsidR="00495C20" w:rsidRDefault="00495C20" w:rsidP="00495C20">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w:t>
      </w:r>
    </w:p>
    <w:p w14:paraId="378A46F8" w14:textId="0AF913D3" w:rsidR="00495C20" w:rsidRDefault="00495C20" w:rsidP="00495C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66068">
        <w:rPr>
          <w:rFonts w:ascii="Arial" w:hAnsi="Arial" w:cs="Arial"/>
          <w:b/>
          <w:color w:val="993300"/>
          <w:u w:val="single"/>
        </w:rPr>
        <w:t>Noted</w:t>
      </w:r>
    </w:p>
    <w:p w14:paraId="166AEF5D" w14:textId="77777777" w:rsidR="00C62AF8" w:rsidRDefault="00C62AF8" w:rsidP="00C62AF8">
      <w:pPr>
        <w:rPr>
          <w:rFonts w:ascii="Arial" w:hAnsi="Arial" w:cs="Arial"/>
          <w:b/>
          <w:sz w:val="24"/>
        </w:rPr>
      </w:pPr>
      <w:r>
        <w:rPr>
          <w:rFonts w:ascii="Arial" w:hAnsi="Arial" w:cs="Arial"/>
          <w:b/>
          <w:color w:val="0000FF"/>
          <w:sz w:val="24"/>
        </w:rPr>
        <w:t>R4-2110649</w:t>
      </w:r>
      <w:r>
        <w:rPr>
          <w:rFonts w:ascii="Arial" w:hAnsi="Arial" w:cs="Arial"/>
          <w:b/>
          <w:color w:val="0000FF"/>
          <w:sz w:val="24"/>
        </w:rPr>
        <w:tab/>
      </w:r>
      <w:r>
        <w:rPr>
          <w:rFonts w:ascii="Arial" w:hAnsi="Arial" w:cs="Arial"/>
          <w:b/>
          <w:sz w:val="24"/>
        </w:rPr>
        <w:t>Adding 90 and 100MHz bandwidth for band n40</w:t>
      </w:r>
    </w:p>
    <w:p w14:paraId="1F6D8181" w14:textId="77777777" w:rsidR="00C62AF8" w:rsidRDefault="00C62AF8" w:rsidP="00C62AF8">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 CMCC</w:t>
      </w:r>
    </w:p>
    <w:p w14:paraId="470DE69D" w14:textId="378BBD6B" w:rsidR="00C62AF8" w:rsidRDefault="00C62AF8" w:rsidP="00C62AF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C0E88">
        <w:rPr>
          <w:rFonts w:ascii="Arial" w:hAnsi="Arial" w:cs="Arial"/>
          <w:b/>
          <w:color w:val="993300"/>
          <w:u w:val="single"/>
        </w:rPr>
        <w:t>Noted</w:t>
      </w:r>
      <w:r w:rsidR="003A45C4">
        <w:rPr>
          <w:rFonts w:ascii="Arial" w:hAnsi="Arial" w:cs="Arial"/>
          <w:b/>
          <w:color w:val="993300"/>
          <w:u w:val="single"/>
        </w:rPr>
        <w:t>.</w:t>
      </w:r>
    </w:p>
    <w:p w14:paraId="2B962A42" w14:textId="77777777" w:rsidR="00376A1A" w:rsidRDefault="00376A1A" w:rsidP="00376A1A">
      <w:pPr>
        <w:rPr>
          <w:rFonts w:ascii="Arial" w:hAnsi="Arial" w:cs="Arial"/>
          <w:b/>
          <w:sz w:val="24"/>
        </w:rPr>
      </w:pPr>
      <w:r>
        <w:rPr>
          <w:rFonts w:ascii="Arial" w:hAnsi="Arial" w:cs="Arial"/>
          <w:b/>
          <w:color w:val="0000FF"/>
          <w:sz w:val="24"/>
        </w:rPr>
        <w:t>R4-2110656</w:t>
      </w:r>
      <w:r>
        <w:rPr>
          <w:rFonts w:ascii="Arial" w:hAnsi="Arial" w:cs="Arial"/>
          <w:b/>
          <w:color w:val="0000FF"/>
          <w:sz w:val="24"/>
        </w:rPr>
        <w:tab/>
      </w:r>
      <w:r>
        <w:rPr>
          <w:rFonts w:ascii="Arial" w:hAnsi="Arial" w:cs="Arial"/>
          <w:b/>
          <w:sz w:val="24"/>
        </w:rPr>
        <w:t>Draft CR to 38.101-1: Adding 90 MHz and 100 MHz for band n40</w:t>
      </w:r>
    </w:p>
    <w:p w14:paraId="3ADFFF71" w14:textId="77777777" w:rsidR="00376A1A" w:rsidRDefault="00376A1A" w:rsidP="00376A1A">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v17.1.0</w:t>
      </w:r>
      <w:r>
        <w:rPr>
          <w:i/>
        </w:rPr>
        <w:tab/>
        <w:t xml:space="preserve">  CR-  rev  Cat: B (Rel-17)</w:t>
      </w:r>
      <w:r>
        <w:rPr>
          <w:i/>
        </w:rPr>
        <w:br/>
      </w:r>
      <w:r>
        <w:rPr>
          <w:i/>
        </w:rPr>
        <w:br/>
      </w:r>
      <w:r>
        <w:rPr>
          <w:i/>
        </w:rPr>
        <w:tab/>
      </w:r>
      <w:r>
        <w:rPr>
          <w:i/>
        </w:rPr>
        <w:tab/>
      </w:r>
      <w:r>
        <w:rPr>
          <w:i/>
        </w:rPr>
        <w:tab/>
      </w:r>
      <w:r>
        <w:rPr>
          <w:i/>
        </w:rPr>
        <w:tab/>
      </w:r>
      <w:r>
        <w:rPr>
          <w:i/>
        </w:rPr>
        <w:tab/>
        <w:t>Source: Huawei, HiSilicon, CMCC</w:t>
      </w:r>
    </w:p>
    <w:p w14:paraId="3E57673F" w14:textId="52A144E3" w:rsidR="00376A1A" w:rsidRDefault="00376A1A" w:rsidP="00376A1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A8465E">
        <w:rPr>
          <w:rFonts w:ascii="Arial" w:hAnsi="Arial" w:cs="Arial"/>
          <w:b/>
          <w:color w:val="993300"/>
          <w:highlight w:val="green"/>
          <w:u w:val="single"/>
        </w:rPr>
        <w:t>Endorsed</w:t>
      </w:r>
      <w:r w:rsidR="00A8465E" w:rsidRPr="005A5E51">
        <w:rPr>
          <w:color w:val="993300"/>
          <w:highlight w:val="green"/>
          <w:u w:val="single"/>
        </w:rPr>
        <w:t>.</w:t>
      </w:r>
    </w:p>
    <w:p w14:paraId="387347F0" w14:textId="722AF1F8" w:rsidR="009C65A7" w:rsidRPr="004423C4" w:rsidRDefault="009C65A7" w:rsidP="009C65A7">
      <w:pPr>
        <w:rPr>
          <w:rFonts w:ascii="Arial" w:hAnsi="Arial" w:cs="Arial"/>
          <w:b/>
          <w:color w:val="C00000"/>
          <w:u w:val="single"/>
          <w:lang w:eastAsia="zh-CN"/>
        </w:rPr>
      </w:pPr>
      <w:r w:rsidRPr="004423C4">
        <w:rPr>
          <w:rFonts w:ascii="Arial" w:hAnsi="Arial" w:cs="Arial" w:hint="eastAsia"/>
          <w:b/>
          <w:color w:val="C00000"/>
          <w:u w:val="single"/>
          <w:lang w:eastAsia="zh-CN"/>
        </w:rPr>
        <w:t>T</w:t>
      </w:r>
      <w:r w:rsidRPr="004423C4">
        <w:rPr>
          <w:rFonts w:ascii="Arial" w:hAnsi="Arial" w:cs="Arial"/>
          <w:b/>
          <w:color w:val="C00000"/>
          <w:u w:val="single"/>
          <w:lang w:eastAsia="zh-CN"/>
        </w:rPr>
        <w:t>opic #</w:t>
      </w:r>
      <w:r>
        <w:rPr>
          <w:rFonts w:ascii="Arial" w:hAnsi="Arial" w:cs="Arial"/>
          <w:b/>
          <w:color w:val="C00000"/>
          <w:u w:val="single"/>
          <w:lang w:eastAsia="zh-CN"/>
        </w:rPr>
        <w:t>3</w:t>
      </w:r>
      <w:r w:rsidRPr="004423C4">
        <w:rPr>
          <w:rFonts w:ascii="Arial" w:hAnsi="Arial" w:cs="Arial"/>
          <w:b/>
          <w:color w:val="C00000"/>
          <w:u w:val="single"/>
          <w:lang w:eastAsia="zh-CN"/>
        </w:rPr>
        <w:t>: Band n</w:t>
      </w:r>
      <w:r w:rsidR="00DF61BE">
        <w:rPr>
          <w:rFonts w:ascii="Arial" w:hAnsi="Arial" w:cs="Arial"/>
          <w:b/>
          <w:color w:val="C00000"/>
          <w:u w:val="single"/>
          <w:lang w:eastAsia="zh-CN"/>
        </w:rPr>
        <w:t>2</w:t>
      </w:r>
      <w:r w:rsidRPr="004423C4">
        <w:rPr>
          <w:rFonts w:ascii="Arial" w:hAnsi="Arial" w:cs="Arial"/>
          <w:b/>
          <w:color w:val="C00000"/>
          <w:u w:val="single"/>
          <w:lang w:eastAsia="zh-CN"/>
        </w:rPr>
        <w:t xml:space="preserve"> </w:t>
      </w:r>
      <w:r w:rsidR="00DF61BE">
        <w:rPr>
          <w:rFonts w:ascii="Arial" w:hAnsi="Arial" w:cs="Arial"/>
          <w:b/>
          <w:color w:val="C00000"/>
          <w:u w:val="single"/>
          <w:lang w:eastAsia="zh-CN"/>
        </w:rPr>
        <w:t>25, 30</w:t>
      </w:r>
      <w:r w:rsidRPr="004423C4">
        <w:rPr>
          <w:rFonts w:ascii="Arial" w:hAnsi="Arial" w:cs="Arial"/>
          <w:b/>
          <w:color w:val="C00000"/>
          <w:u w:val="single"/>
          <w:lang w:eastAsia="zh-CN"/>
        </w:rPr>
        <w:t xml:space="preserve"> and </w:t>
      </w:r>
      <w:r w:rsidR="00DF61BE">
        <w:rPr>
          <w:rFonts w:ascii="Arial" w:hAnsi="Arial" w:cs="Arial"/>
          <w:b/>
          <w:color w:val="C00000"/>
          <w:u w:val="single"/>
          <w:lang w:eastAsia="zh-CN"/>
        </w:rPr>
        <w:t>4</w:t>
      </w:r>
      <w:r w:rsidRPr="004423C4">
        <w:rPr>
          <w:rFonts w:ascii="Arial" w:hAnsi="Arial" w:cs="Arial"/>
          <w:b/>
          <w:color w:val="C00000"/>
          <w:u w:val="single"/>
          <w:lang w:eastAsia="zh-CN"/>
        </w:rPr>
        <w:t>0MHz CBW</w:t>
      </w:r>
    </w:p>
    <w:p w14:paraId="0FF26810" w14:textId="77777777" w:rsidR="00C710EB" w:rsidRDefault="00C710EB" w:rsidP="00C710EB">
      <w:pPr>
        <w:rPr>
          <w:rFonts w:ascii="Arial" w:hAnsi="Arial" w:cs="Arial"/>
          <w:b/>
          <w:sz w:val="24"/>
        </w:rPr>
      </w:pPr>
      <w:r>
        <w:rPr>
          <w:rFonts w:ascii="Arial" w:hAnsi="Arial" w:cs="Arial"/>
          <w:b/>
          <w:color w:val="0000FF"/>
          <w:sz w:val="24"/>
        </w:rPr>
        <w:t>R4-2111467</w:t>
      </w:r>
      <w:r>
        <w:rPr>
          <w:rFonts w:ascii="Arial" w:hAnsi="Arial" w:cs="Arial"/>
          <w:b/>
          <w:color w:val="0000FF"/>
          <w:sz w:val="24"/>
        </w:rPr>
        <w:tab/>
      </w:r>
      <w:r>
        <w:rPr>
          <w:rFonts w:ascii="Arial" w:hAnsi="Arial" w:cs="Arial"/>
          <w:b/>
          <w:sz w:val="24"/>
        </w:rPr>
        <w:t>R17 BWs REFSENS</w:t>
      </w:r>
    </w:p>
    <w:p w14:paraId="618EE8A1" w14:textId="77777777" w:rsidR="00C710EB" w:rsidRDefault="00C710EB" w:rsidP="00C710E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4A4EE4F8" w14:textId="0C623723" w:rsidR="00C62AF8" w:rsidRPr="009657CE" w:rsidRDefault="00C710EB"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3A45C4">
        <w:rPr>
          <w:rFonts w:ascii="Arial" w:hAnsi="Arial" w:cs="Arial"/>
          <w:b/>
          <w:color w:val="993300"/>
          <w:u w:val="single"/>
        </w:rPr>
        <w:t>Noted.</w:t>
      </w:r>
    </w:p>
    <w:p w14:paraId="1AB33A7C" w14:textId="77777777" w:rsidR="001162DE" w:rsidRDefault="001162DE" w:rsidP="001162DE">
      <w:pPr>
        <w:pStyle w:val="5"/>
      </w:pPr>
      <w:bookmarkStart w:id="387" w:name="_Toc71910646"/>
      <w:r>
        <w:t>8.27.2.1</w:t>
      </w:r>
      <w:r>
        <w:tab/>
        <w:t>Reference sensitivity</w:t>
      </w:r>
      <w:bookmarkEnd w:id="387"/>
    </w:p>
    <w:p w14:paraId="007E4C25" w14:textId="37957A02" w:rsidR="00713D86" w:rsidRPr="004423C4" w:rsidRDefault="00713D86" w:rsidP="00713D86">
      <w:pPr>
        <w:rPr>
          <w:rFonts w:ascii="Arial" w:hAnsi="Arial" w:cs="Arial"/>
          <w:b/>
          <w:color w:val="C00000"/>
          <w:u w:val="single"/>
          <w:lang w:eastAsia="zh-CN"/>
        </w:rPr>
      </w:pPr>
      <w:r w:rsidRPr="004423C4">
        <w:rPr>
          <w:rFonts w:ascii="Arial" w:hAnsi="Arial" w:cs="Arial" w:hint="eastAsia"/>
          <w:b/>
          <w:color w:val="C00000"/>
          <w:u w:val="single"/>
          <w:lang w:eastAsia="zh-CN"/>
        </w:rPr>
        <w:t>T</w:t>
      </w:r>
      <w:r w:rsidRPr="004423C4">
        <w:rPr>
          <w:rFonts w:ascii="Arial" w:hAnsi="Arial" w:cs="Arial"/>
          <w:b/>
          <w:color w:val="C00000"/>
          <w:u w:val="single"/>
          <w:lang w:eastAsia="zh-CN"/>
        </w:rPr>
        <w:t>opic #</w:t>
      </w:r>
      <w:r w:rsidR="00607F17">
        <w:rPr>
          <w:rFonts w:ascii="Arial" w:hAnsi="Arial" w:cs="Arial"/>
          <w:b/>
          <w:color w:val="C00000"/>
          <w:u w:val="single"/>
          <w:lang w:eastAsia="zh-CN"/>
        </w:rPr>
        <w:t>4</w:t>
      </w:r>
      <w:r w:rsidRPr="004423C4">
        <w:rPr>
          <w:rFonts w:ascii="Arial" w:hAnsi="Arial" w:cs="Arial"/>
          <w:b/>
          <w:color w:val="C00000"/>
          <w:u w:val="single"/>
          <w:lang w:eastAsia="zh-CN"/>
        </w:rPr>
        <w:t>: Band n</w:t>
      </w:r>
      <w:r w:rsidR="00607F17">
        <w:rPr>
          <w:rFonts w:ascii="Arial" w:hAnsi="Arial" w:cs="Arial"/>
          <w:b/>
          <w:color w:val="C00000"/>
          <w:u w:val="single"/>
          <w:lang w:eastAsia="zh-CN"/>
        </w:rPr>
        <w:t>5</w:t>
      </w:r>
      <w:r w:rsidRPr="004423C4">
        <w:rPr>
          <w:rFonts w:ascii="Arial" w:hAnsi="Arial" w:cs="Arial"/>
          <w:b/>
          <w:color w:val="C00000"/>
          <w:u w:val="single"/>
          <w:lang w:eastAsia="zh-CN"/>
        </w:rPr>
        <w:t xml:space="preserve"> </w:t>
      </w:r>
      <w:r>
        <w:rPr>
          <w:rFonts w:ascii="Arial" w:hAnsi="Arial" w:cs="Arial"/>
          <w:b/>
          <w:color w:val="C00000"/>
          <w:u w:val="single"/>
          <w:lang w:eastAsia="zh-CN"/>
        </w:rPr>
        <w:t>25</w:t>
      </w:r>
      <w:r w:rsidRPr="004423C4">
        <w:rPr>
          <w:rFonts w:ascii="Arial" w:hAnsi="Arial" w:cs="Arial"/>
          <w:b/>
          <w:color w:val="C00000"/>
          <w:u w:val="single"/>
          <w:lang w:eastAsia="zh-CN"/>
        </w:rPr>
        <w:t>MHz CBW</w:t>
      </w:r>
    </w:p>
    <w:p w14:paraId="5CF0FEBB" w14:textId="59CB9051" w:rsidR="001162DE" w:rsidRDefault="001162DE" w:rsidP="001162DE">
      <w:pPr>
        <w:rPr>
          <w:rFonts w:ascii="Arial" w:hAnsi="Arial" w:cs="Arial"/>
          <w:b/>
          <w:sz w:val="24"/>
        </w:rPr>
      </w:pPr>
      <w:r>
        <w:rPr>
          <w:rFonts w:ascii="Arial" w:hAnsi="Arial" w:cs="Arial"/>
          <w:b/>
          <w:color w:val="0000FF"/>
          <w:sz w:val="24"/>
        </w:rPr>
        <w:t>R4-2109449</w:t>
      </w:r>
      <w:r>
        <w:rPr>
          <w:rFonts w:ascii="Arial" w:hAnsi="Arial" w:cs="Arial"/>
          <w:b/>
          <w:color w:val="0000FF"/>
          <w:sz w:val="24"/>
        </w:rPr>
        <w:tab/>
      </w:r>
      <w:r>
        <w:rPr>
          <w:rFonts w:ascii="Arial" w:hAnsi="Arial" w:cs="Arial"/>
          <w:b/>
          <w:sz w:val="24"/>
        </w:rPr>
        <w:t>MSD calculation for band n5 with 20 MHz UL BW</w:t>
      </w:r>
    </w:p>
    <w:p w14:paraId="5AFF5A34"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Apple</w:t>
      </w:r>
    </w:p>
    <w:p w14:paraId="0F8A1212" w14:textId="148167CF"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92D40">
        <w:rPr>
          <w:rFonts w:ascii="Arial" w:hAnsi="Arial" w:cs="Arial"/>
          <w:b/>
          <w:color w:val="993300"/>
          <w:u w:val="single"/>
        </w:rPr>
        <w:t>Noted.</w:t>
      </w:r>
    </w:p>
    <w:p w14:paraId="00901390" w14:textId="77777777" w:rsidR="00E11D69" w:rsidRDefault="00E11D69" w:rsidP="00E11D69">
      <w:pPr>
        <w:rPr>
          <w:rFonts w:ascii="Arial" w:hAnsi="Arial" w:cs="Arial"/>
          <w:b/>
          <w:sz w:val="24"/>
        </w:rPr>
      </w:pPr>
      <w:r>
        <w:rPr>
          <w:rFonts w:ascii="Arial" w:hAnsi="Arial" w:cs="Arial"/>
          <w:b/>
          <w:color w:val="0000FF"/>
          <w:sz w:val="24"/>
        </w:rPr>
        <w:t>R4-2111532</w:t>
      </w:r>
      <w:r>
        <w:rPr>
          <w:rFonts w:ascii="Arial" w:hAnsi="Arial" w:cs="Arial"/>
          <w:b/>
          <w:color w:val="0000FF"/>
          <w:sz w:val="24"/>
        </w:rPr>
        <w:tab/>
      </w:r>
      <w:r>
        <w:rPr>
          <w:rFonts w:ascii="Arial" w:hAnsi="Arial" w:cs="Arial"/>
          <w:b/>
          <w:sz w:val="24"/>
        </w:rPr>
        <w:t>n5 25MHz REFSENS</w:t>
      </w:r>
    </w:p>
    <w:p w14:paraId="324B37EE" w14:textId="77777777" w:rsidR="00E11D69" w:rsidRDefault="00E11D69" w:rsidP="00E11D6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0AAD7D48" w14:textId="78E1E453" w:rsidR="00E11D69" w:rsidRDefault="00E11D69" w:rsidP="00E11D6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35D5B">
        <w:rPr>
          <w:rFonts w:ascii="Arial" w:hAnsi="Arial" w:cs="Arial"/>
          <w:b/>
          <w:color w:val="993300"/>
          <w:u w:val="single"/>
        </w:rPr>
        <w:t>Noted.</w:t>
      </w:r>
    </w:p>
    <w:p w14:paraId="46B379C4" w14:textId="686DCAC4" w:rsidR="00ED293C" w:rsidRPr="004423C4" w:rsidRDefault="00ED293C" w:rsidP="00ED293C">
      <w:pPr>
        <w:rPr>
          <w:rFonts w:ascii="Arial" w:hAnsi="Arial" w:cs="Arial"/>
          <w:b/>
          <w:color w:val="C00000"/>
          <w:u w:val="single"/>
          <w:lang w:eastAsia="zh-CN"/>
        </w:rPr>
      </w:pPr>
      <w:r w:rsidRPr="004423C4">
        <w:rPr>
          <w:rFonts w:ascii="Arial" w:hAnsi="Arial" w:cs="Arial" w:hint="eastAsia"/>
          <w:b/>
          <w:color w:val="C00000"/>
          <w:u w:val="single"/>
          <w:lang w:eastAsia="zh-CN"/>
        </w:rPr>
        <w:t>T</w:t>
      </w:r>
      <w:r w:rsidRPr="004423C4">
        <w:rPr>
          <w:rFonts w:ascii="Arial" w:hAnsi="Arial" w:cs="Arial"/>
          <w:b/>
          <w:color w:val="C00000"/>
          <w:u w:val="single"/>
          <w:lang w:eastAsia="zh-CN"/>
        </w:rPr>
        <w:t>opic #</w:t>
      </w:r>
      <w:r w:rsidR="00913B48">
        <w:rPr>
          <w:rFonts w:ascii="Arial" w:hAnsi="Arial" w:cs="Arial"/>
          <w:b/>
          <w:color w:val="C00000"/>
          <w:u w:val="single"/>
          <w:lang w:eastAsia="zh-CN"/>
        </w:rPr>
        <w:t>5</w:t>
      </w:r>
      <w:r w:rsidRPr="004423C4">
        <w:rPr>
          <w:rFonts w:ascii="Arial" w:hAnsi="Arial" w:cs="Arial"/>
          <w:b/>
          <w:color w:val="C00000"/>
          <w:u w:val="single"/>
          <w:lang w:eastAsia="zh-CN"/>
        </w:rPr>
        <w:t>: Band n</w:t>
      </w:r>
      <w:r w:rsidR="00B74C48">
        <w:rPr>
          <w:rFonts w:ascii="Arial" w:hAnsi="Arial" w:cs="Arial"/>
          <w:b/>
          <w:color w:val="C00000"/>
          <w:u w:val="single"/>
          <w:lang w:eastAsia="zh-CN"/>
        </w:rPr>
        <w:t>3</w:t>
      </w:r>
      <w:r w:rsidRPr="004423C4">
        <w:rPr>
          <w:rFonts w:ascii="Arial" w:hAnsi="Arial" w:cs="Arial"/>
          <w:b/>
          <w:color w:val="C00000"/>
          <w:u w:val="single"/>
          <w:lang w:eastAsia="zh-CN"/>
        </w:rPr>
        <w:t xml:space="preserve"> </w:t>
      </w:r>
      <w:r w:rsidR="00B74C48">
        <w:rPr>
          <w:rFonts w:ascii="Arial" w:hAnsi="Arial" w:cs="Arial"/>
          <w:b/>
          <w:color w:val="C00000"/>
          <w:u w:val="single"/>
          <w:lang w:eastAsia="zh-CN"/>
        </w:rPr>
        <w:t>50</w:t>
      </w:r>
      <w:r w:rsidRPr="004423C4">
        <w:rPr>
          <w:rFonts w:ascii="Arial" w:hAnsi="Arial" w:cs="Arial"/>
          <w:b/>
          <w:color w:val="C00000"/>
          <w:u w:val="single"/>
          <w:lang w:eastAsia="zh-CN"/>
        </w:rPr>
        <w:t>MHz CBW</w:t>
      </w:r>
    </w:p>
    <w:p w14:paraId="716C5DAC" w14:textId="0FB8E724" w:rsidR="001162DE" w:rsidRDefault="001162DE" w:rsidP="001162DE">
      <w:pPr>
        <w:rPr>
          <w:rFonts w:ascii="Arial" w:hAnsi="Arial" w:cs="Arial"/>
          <w:b/>
          <w:sz w:val="24"/>
        </w:rPr>
      </w:pPr>
      <w:r>
        <w:rPr>
          <w:rFonts w:ascii="Arial" w:hAnsi="Arial" w:cs="Arial"/>
          <w:b/>
          <w:color w:val="0000FF"/>
          <w:sz w:val="24"/>
        </w:rPr>
        <w:t>R4-2110073</w:t>
      </w:r>
      <w:r>
        <w:rPr>
          <w:rFonts w:ascii="Arial" w:hAnsi="Arial" w:cs="Arial"/>
          <w:b/>
          <w:color w:val="0000FF"/>
          <w:sz w:val="24"/>
        </w:rPr>
        <w:tab/>
      </w:r>
      <w:r>
        <w:rPr>
          <w:rFonts w:ascii="Arial" w:hAnsi="Arial" w:cs="Arial"/>
          <w:b/>
          <w:sz w:val="24"/>
        </w:rPr>
        <w:t>Further discussion on RefSens for Band n3 50MHz CBW</w:t>
      </w:r>
    </w:p>
    <w:p w14:paraId="440829E8"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China Telecom, China Unicom</w:t>
      </w:r>
    </w:p>
    <w:p w14:paraId="751CA422" w14:textId="21227553"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D93984">
        <w:rPr>
          <w:rFonts w:ascii="Arial" w:hAnsi="Arial" w:cs="Arial"/>
          <w:b/>
          <w:color w:val="993300"/>
          <w:u w:val="single"/>
        </w:rPr>
        <w:t>Noted.</w:t>
      </w:r>
    </w:p>
    <w:p w14:paraId="4387FC5C" w14:textId="13D94229" w:rsidR="001162DE" w:rsidRDefault="001162DE" w:rsidP="001162DE">
      <w:pPr>
        <w:rPr>
          <w:rFonts w:ascii="Arial" w:hAnsi="Arial" w:cs="Arial"/>
          <w:b/>
          <w:sz w:val="24"/>
        </w:rPr>
      </w:pPr>
      <w:r>
        <w:rPr>
          <w:rFonts w:ascii="Arial" w:hAnsi="Arial" w:cs="Arial"/>
          <w:b/>
          <w:color w:val="0000FF"/>
          <w:sz w:val="24"/>
        </w:rPr>
        <w:t>R4-2110074</w:t>
      </w:r>
      <w:r>
        <w:rPr>
          <w:rFonts w:ascii="Arial" w:hAnsi="Arial" w:cs="Arial"/>
          <w:b/>
          <w:color w:val="0000FF"/>
          <w:sz w:val="24"/>
        </w:rPr>
        <w:tab/>
      </w:r>
      <w:r>
        <w:rPr>
          <w:rFonts w:ascii="Arial" w:hAnsi="Arial" w:cs="Arial"/>
          <w:b/>
          <w:sz w:val="24"/>
        </w:rPr>
        <w:t>Draft CR to 38.101-1 Introduce 50MHz CBW for Band n3</w:t>
      </w:r>
    </w:p>
    <w:p w14:paraId="6D807CF7" w14:textId="77777777" w:rsidR="001162DE" w:rsidRDefault="001162DE" w:rsidP="001162D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v17.1.0</w:t>
      </w:r>
      <w:r>
        <w:rPr>
          <w:i/>
        </w:rPr>
        <w:tab/>
        <w:t xml:space="preserve">  CR-  rev  Cat:  (Rel-17)</w:t>
      </w:r>
      <w:r>
        <w:rPr>
          <w:i/>
        </w:rPr>
        <w:br/>
      </w:r>
      <w:r>
        <w:rPr>
          <w:i/>
        </w:rPr>
        <w:br/>
      </w:r>
      <w:r>
        <w:rPr>
          <w:i/>
        </w:rPr>
        <w:tab/>
      </w:r>
      <w:r>
        <w:rPr>
          <w:i/>
        </w:rPr>
        <w:tab/>
      </w:r>
      <w:r>
        <w:rPr>
          <w:i/>
        </w:rPr>
        <w:tab/>
      </w:r>
      <w:r>
        <w:rPr>
          <w:i/>
        </w:rPr>
        <w:tab/>
      </w:r>
      <w:r>
        <w:rPr>
          <w:i/>
        </w:rPr>
        <w:tab/>
        <w:t>Source: China Telecom, China Unicom</w:t>
      </w:r>
    </w:p>
    <w:p w14:paraId="09E8AC93" w14:textId="65DAC7CA"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8F2D94">
        <w:rPr>
          <w:rFonts w:ascii="Arial" w:hAnsi="Arial" w:cs="Arial"/>
          <w:b/>
          <w:color w:val="993300"/>
          <w:u w:val="single"/>
        </w:rPr>
        <w:t>revis</w:t>
      </w:r>
      <w:r>
        <w:rPr>
          <w:rFonts w:ascii="Arial" w:hAnsi="Arial" w:cs="Arial"/>
          <w:b/>
          <w:color w:val="993300"/>
          <w:u w:val="single"/>
        </w:rPr>
        <w:t>ed</w:t>
      </w:r>
      <w:r w:rsidR="008F2D94">
        <w:rPr>
          <w:rFonts w:ascii="Arial" w:hAnsi="Arial" w:cs="Arial"/>
          <w:b/>
          <w:color w:val="993300"/>
          <w:u w:val="single"/>
        </w:rPr>
        <w:t xml:space="preserve"> to </w:t>
      </w:r>
      <w:r w:rsidR="008F2D94" w:rsidRPr="008F2D94">
        <w:rPr>
          <w:rFonts w:ascii="Arial" w:hAnsi="Arial" w:cs="Arial"/>
          <w:b/>
          <w:color w:val="993300"/>
          <w:u w:val="single"/>
        </w:rPr>
        <w:t>R4-2107818</w:t>
      </w:r>
      <w:r>
        <w:rPr>
          <w:color w:val="993300"/>
          <w:u w:val="single"/>
        </w:rPr>
        <w:t>.</w:t>
      </w:r>
    </w:p>
    <w:p w14:paraId="0FCFF9F0" w14:textId="26D03E56" w:rsidR="00AE582D" w:rsidRDefault="008F2D94" w:rsidP="00AE582D">
      <w:pPr>
        <w:rPr>
          <w:rFonts w:ascii="Arial" w:hAnsi="Arial" w:cs="Arial"/>
          <w:b/>
          <w:sz w:val="24"/>
        </w:rPr>
      </w:pPr>
      <w:r w:rsidRPr="008F2D94">
        <w:rPr>
          <w:rFonts w:ascii="Arial" w:hAnsi="Arial" w:cs="Arial"/>
          <w:b/>
          <w:color w:val="0000FF"/>
          <w:sz w:val="24"/>
        </w:rPr>
        <w:t>R4-2107818</w:t>
      </w:r>
      <w:r w:rsidR="00AE582D">
        <w:rPr>
          <w:rFonts w:ascii="Arial" w:hAnsi="Arial" w:cs="Arial"/>
          <w:b/>
          <w:color w:val="0000FF"/>
          <w:sz w:val="24"/>
        </w:rPr>
        <w:tab/>
      </w:r>
      <w:r w:rsidR="00AE582D">
        <w:rPr>
          <w:rFonts w:ascii="Arial" w:hAnsi="Arial" w:cs="Arial"/>
          <w:b/>
          <w:sz w:val="24"/>
        </w:rPr>
        <w:t>Draft CR to 38.101-1 Introduce 50MHz CBW for Band n3</w:t>
      </w:r>
    </w:p>
    <w:p w14:paraId="38B4322C" w14:textId="77777777" w:rsidR="00AE582D" w:rsidRDefault="00AE582D" w:rsidP="00AE582D">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v17.1.0</w:t>
      </w:r>
      <w:r>
        <w:rPr>
          <w:i/>
        </w:rPr>
        <w:tab/>
        <w:t xml:space="preserve">  CR-  rev  Cat:  (Rel-17)</w:t>
      </w:r>
      <w:r>
        <w:rPr>
          <w:i/>
        </w:rPr>
        <w:br/>
      </w:r>
      <w:r>
        <w:rPr>
          <w:i/>
        </w:rPr>
        <w:br/>
      </w:r>
      <w:r>
        <w:rPr>
          <w:i/>
        </w:rPr>
        <w:tab/>
      </w:r>
      <w:r>
        <w:rPr>
          <w:i/>
        </w:rPr>
        <w:tab/>
      </w:r>
      <w:r>
        <w:rPr>
          <w:i/>
        </w:rPr>
        <w:tab/>
      </w:r>
      <w:r>
        <w:rPr>
          <w:i/>
        </w:rPr>
        <w:tab/>
      </w:r>
      <w:r>
        <w:rPr>
          <w:i/>
        </w:rPr>
        <w:tab/>
        <w:t>Source: China Telecom, China Unicom</w:t>
      </w:r>
    </w:p>
    <w:p w14:paraId="73F58E7C" w14:textId="3350B068" w:rsidR="00AE582D" w:rsidRDefault="00AE582D" w:rsidP="00AE582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A40EF" w:rsidRPr="00CA40EF">
        <w:rPr>
          <w:rFonts w:ascii="Arial" w:hAnsi="Arial" w:cs="Arial"/>
          <w:b/>
          <w:color w:val="993300"/>
          <w:highlight w:val="green"/>
          <w:u w:val="single"/>
        </w:rPr>
        <w:t>Endorsed.</w:t>
      </w:r>
    </w:p>
    <w:p w14:paraId="10CBE09C" w14:textId="2B317287" w:rsidR="001162DE" w:rsidRDefault="001162DE" w:rsidP="001162DE">
      <w:pPr>
        <w:rPr>
          <w:rFonts w:ascii="Arial" w:hAnsi="Arial" w:cs="Arial"/>
          <w:b/>
          <w:sz w:val="24"/>
        </w:rPr>
      </w:pPr>
      <w:r>
        <w:rPr>
          <w:rFonts w:ascii="Arial" w:hAnsi="Arial" w:cs="Arial"/>
          <w:b/>
          <w:color w:val="0000FF"/>
          <w:sz w:val="24"/>
        </w:rPr>
        <w:t>R4-2110075</w:t>
      </w:r>
      <w:r>
        <w:rPr>
          <w:rFonts w:ascii="Arial" w:hAnsi="Arial" w:cs="Arial"/>
          <w:b/>
          <w:color w:val="0000FF"/>
          <w:sz w:val="24"/>
        </w:rPr>
        <w:tab/>
      </w:r>
      <w:r>
        <w:rPr>
          <w:rFonts w:ascii="Arial" w:hAnsi="Arial" w:cs="Arial"/>
          <w:b/>
          <w:sz w:val="24"/>
        </w:rPr>
        <w:t>Draft CR to 38.104 Introduce 50MHz CBW for Band n3</w:t>
      </w:r>
    </w:p>
    <w:p w14:paraId="025547DE" w14:textId="77777777" w:rsidR="001162DE" w:rsidRDefault="001162DE" w:rsidP="001162DE">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v17.1.0</w:t>
      </w:r>
      <w:r>
        <w:rPr>
          <w:i/>
        </w:rPr>
        <w:tab/>
        <w:t xml:space="preserve">  CR-  rev  Cat:  (Rel-17)</w:t>
      </w:r>
      <w:r>
        <w:rPr>
          <w:i/>
        </w:rPr>
        <w:br/>
      </w:r>
      <w:r>
        <w:rPr>
          <w:i/>
        </w:rPr>
        <w:br/>
      </w:r>
      <w:r>
        <w:rPr>
          <w:i/>
        </w:rPr>
        <w:tab/>
      </w:r>
      <w:r>
        <w:rPr>
          <w:i/>
        </w:rPr>
        <w:tab/>
      </w:r>
      <w:r>
        <w:rPr>
          <w:i/>
        </w:rPr>
        <w:tab/>
      </w:r>
      <w:r>
        <w:rPr>
          <w:i/>
        </w:rPr>
        <w:tab/>
      </w:r>
      <w:r>
        <w:rPr>
          <w:i/>
        </w:rPr>
        <w:tab/>
        <w:t>Source: China Telecom, China Unicom</w:t>
      </w:r>
    </w:p>
    <w:p w14:paraId="766E8FB2" w14:textId="339BF7D3"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A40EF" w:rsidRPr="00CA40EF">
        <w:rPr>
          <w:rFonts w:ascii="Arial" w:hAnsi="Arial" w:cs="Arial"/>
          <w:b/>
          <w:color w:val="993300"/>
          <w:highlight w:val="green"/>
          <w:u w:val="single"/>
        </w:rPr>
        <w:t>Endorsed.</w:t>
      </w:r>
    </w:p>
    <w:p w14:paraId="23036B1B" w14:textId="02C40DA3" w:rsidR="001162DE" w:rsidRDefault="001162DE" w:rsidP="001162DE">
      <w:pPr>
        <w:rPr>
          <w:rFonts w:ascii="Arial" w:hAnsi="Arial" w:cs="Arial"/>
          <w:b/>
          <w:sz w:val="24"/>
        </w:rPr>
      </w:pPr>
      <w:r>
        <w:rPr>
          <w:rFonts w:ascii="Arial" w:hAnsi="Arial" w:cs="Arial"/>
          <w:b/>
          <w:color w:val="0000FF"/>
          <w:sz w:val="24"/>
        </w:rPr>
        <w:t>R4-2111528</w:t>
      </w:r>
      <w:r>
        <w:rPr>
          <w:rFonts w:ascii="Arial" w:hAnsi="Arial" w:cs="Arial"/>
          <w:b/>
          <w:color w:val="0000FF"/>
          <w:sz w:val="24"/>
        </w:rPr>
        <w:tab/>
      </w:r>
      <w:r>
        <w:rPr>
          <w:rFonts w:ascii="Arial" w:hAnsi="Arial" w:cs="Arial"/>
          <w:b/>
          <w:sz w:val="24"/>
        </w:rPr>
        <w:t>n3 50MHz REFSENS</w:t>
      </w:r>
    </w:p>
    <w:p w14:paraId="04322812"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 v</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13C63839" w14:textId="7B8B14DC"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0E573E">
        <w:rPr>
          <w:rFonts w:ascii="Arial" w:hAnsi="Arial" w:cs="Arial"/>
          <w:b/>
          <w:color w:val="993300"/>
          <w:u w:val="single"/>
        </w:rPr>
        <w:t>Noted</w:t>
      </w:r>
      <w:r>
        <w:rPr>
          <w:color w:val="993300"/>
          <w:u w:val="single"/>
        </w:rPr>
        <w:t>.</w:t>
      </w:r>
    </w:p>
    <w:p w14:paraId="3C5B91A4" w14:textId="77777777" w:rsidR="001162DE" w:rsidRDefault="001162DE" w:rsidP="001162DE">
      <w:pPr>
        <w:pStyle w:val="5"/>
      </w:pPr>
      <w:bookmarkStart w:id="388" w:name="_Toc71910647"/>
      <w:r>
        <w:t>8.27.2.2</w:t>
      </w:r>
      <w:r>
        <w:tab/>
        <w:t>MPR/A-MPR/NS signaling</w:t>
      </w:r>
      <w:bookmarkEnd w:id="388"/>
    </w:p>
    <w:p w14:paraId="2062A125" w14:textId="77777777" w:rsidR="001162DE" w:rsidRDefault="001162DE" w:rsidP="001162DE">
      <w:pPr>
        <w:pStyle w:val="5"/>
      </w:pPr>
      <w:bookmarkStart w:id="389" w:name="_Toc71910648"/>
      <w:r>
        <w:t>8.27.2.3</w:t>
      </w:r>
      <w:r>
        <w:tab/>
        <w:t>others</w:t>
      </w:r>
      <w:bookmarkEnd w:id="389"/>
    </w:p>
    <w:p w14:paraId="7ED99B6C" w14:textId="2912A006" w:rsidR="00300048" w:rsidRPr="00300048" w:rsidRDefault="00300048" w:rsidP="00300048">
      <w:r w:rsidRPr="00300048">
        <w:rPr>
          <w:rFonts w:hint="eastAsia"/>
        </w:rPr>
        <w:t>R</w:t>
      </w:r>
      <w:r w:rsidRPr="00300048">
        <w:t>4-2109867 is moved from AI 8.27 to AI 8.27.2.3</w:t>
      </w:r>
    </w:p>
    <w:p w14:paraId="04E56E33" w14:textId="77777777" w:rsidR="00300048" w:rsidRDefault="00300048" w:rsidP="00300048">
      <w:pPr>
        <w:rPr>
          <w:rFonts w:ascii="Arial" w:hAnsi="Arial" w:cs="Arial"/>
          <w:b/>
          <w:sz w:val="24"/>
        </w:rPr>
      </w:pPr>
      <w:r>
        <w:rPr>
          <w:rFonts w:ascii="Arial" w:hAnsi="Arial" w:cs="Arial"/>
          <w:b/>
          <w:color w:val="0000FF"/>
          <w:sz w:val="24"/>
        </w:rPr>
        <w:t>R4-2109867</w:t>
      </w:r>
      <w:r>
        <w:rPr>
          <w:rFonts w:ascii="Arial" w:hAnsi="Arial" w:cs="Arial"/>
          <w:b/>
          <w:color w:val="0000FF"/>
          <w:sz w:val="24"/>
        </w:rPr>
        <w:tab/>
      </w:r>
      <w:r>
        <w:rPr>
          <w:rFonts w:ascii="Arial" w:hAnsi="Arial" w:cs="Arial"/>
          <w:b/>
          <w:sz w:val="24"/>
        </w:rPr>
        <w:t>Introducing NR-U 100 MHz carrier bandwidth in bands n46 and n96</w:t>
      </w:r>
    </w:p>
    <w:p w14:paraId="70C148C1" w14:textId="77777777" w:rsidR="00300048" w:rsidRDefault="00300048" w:rsidP="0030004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429E8B0C" w14:textId="3C16644E" w:rsidR="00331487" w:rsidRPr="00331487" w:rsidRDefault="00331487" w:rsidP="00300048">
      <w:r w:rsidRPr="00331487">
        <w:t>Chair: this Tdoc won’t be treated since it is not included in NR_bands_R17_Bws.</w:t>
      </w:r>
    </w:p>
    <w:p w14:paraId="04B73E80" w14:textId="49BABC8B" w:rsidR="00300048" w:rsidRPr="00300048" w:rsidRDefault="00300048" w:rsidP="003000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AD4C23">
        <w:rPr>
          <w:rFonts w:ascii="Arial" w:hAnsi="Arial" w:cs="Arial"/>
          <w:b/>
          <w:color w:val="993300"/>
          <w:u w:val="single"/>
        </w:rPr>
        <w:t>Noted</w:t>
      </w:r>
      <w:r w:rsidR="00B74E73">
        <w:rPr>
          <w:rFonts w:ascii="Arial" w:hAnsi="Arial" w:cs="Arial"/>
          <w:b/>
          <w:color w:val="993300"/>
          <w:u w:val="single"/>
        </w:rPr>
        <w:t>.</w:t>
      </w:r>
    </w:p>
    <w:p w14:paraId="03ED3110" w14:textId="77777777" w:rsidR="001162DE" w:rsidRDefault="001162DE" w:rsidP="001162DE">
      <w:pPr>
        <w:pStyle w:val="4"/>
      </w:pPr>
      <w:bookmarkStart w:id="390" w:name="_Toc71910649"/>
      <w:r>
        <w:t>8.27.3</w:t>
      </w:r>
      <w:r>
        <w:tab/>
        <w:t>BS RF requirements</w:t>
      </w:r>
      <w:bookmarkEnd w:id="390"/>
    </w:p>
    <w:p w14:paraId="1BA600FA" w14:textId="61559127" w:rsidR="00642906" w:rsidRPr="004423C4" w:rsidRDefault="00642906" w:rsidP="00642906">
      <w:pPr>
        <w:rPr>
          <w:rFonts w:ascii="Arial" w:hAnsi="Arial" w:cs="Arial"/>
          <w:b/>
          <w:color w:val="C00000"/>
          <w:u w:val="single"/>
          <w:lang w:eastAsia="zh-CN"/>
        </w:rPr>
      </w:pPr>
      <w:r w:rsidRPr="004423C4">
        <w:rPr>
          <w:rFonts w:ascii="Arial" w:hAnsi="Arial" w:cs="Arial" w:hint="eastAsia"/>
          <w:b/>
          <w:color w:val="C00000"/>
          <w:u w:val="single"/>
          <w:lang w:eastAsia="zh-CN"/>
        </w:rPr>
        <w:t>T</w:t>
      </w:r>
      <w:r w:rsidRPr="004423C4">
        <w:rPr>
          <w:rFonts w:ascii="Arial" w:hAnsi="Arial" w:cs="Arial"/>
          <w:b/>
          <w:color w:val="C00000"/>
          <w:u w:val="single"/>
          <w:lang w:eastAsia="zh-CN"/>
        </w:rPr>
        <w:t>opic #2: Band n40 90 and 100MHz CBW</w:t>
      </w:r>
    </w:p>
    <w:p w14:paraId="706A2E57" w14:textId="2D54D0C4" w:rsidR="001162DE" w:rsidRDefault="001162DE" w:rsidP="001162DE">
      <w:pPr>
        <w:rPr>
          <w:rFonts w:ascii="Arial" w:hAnsi="Arial" w:cs="Arial"/>
          <w:b/>
          <w:sz w:val="24"/>
        </w:rPr>
      </w:pPr>
      <w:r>
        <w:rPr>
          <w:rFonts w:ascii="Arial" w:hAnsi="Arial" w:cs="Arial"/>
          <w:b/>
          <w:color w:val="0000FF"/>
          <w:sz w:val="24"/>
        </w:rPr>
        <w:t>R4-2110650</w:t>
      </w:r>
      <w:r>
        <w:rPr>
          <w:rFonts w:ascii="Arial" w:hAnsi="Arial" w:cs="Arial"/>
          <w:b/>
          <w:color w:val="0000FF"/>
          <w:sz w:val="24"/>
        </w:rPr>
        <w:tab/>
      </w:r>
      <w:r>
        <w:rPr>
          <w:rFonts w:ascii="Arial" w:hAnsi="Arial" w:cs="Arial"/>
          <w:b/>
          <w:sz w:val="24"/>
        </w:rPr>
        <w:t>Draft CR to 38.104: Adding 90 MHz for band n40</w:t>
      </w:r>
    </w:p>
    <w:p w14:paraId="3F6C23F7" w14:textId="77777777" w:rsidR="001162DE" w:rsidRDefault="001162DE" w:rsidP="001162D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v17.1.0</w:t>
      </w:r>
      <w:r>
        <w:rPr>
          <w:i/>
        </w:rPr>
        <w:tab/>
        <w:t xml:space="preserve">  CR-  rev  Cat: B (Rel-17)</w:t>
      </w:r>
      <w:r>
        <w:rPr>
          <w:i/>
        </w:rPr>
        <w:br/>
      </w:r>
      <w:r>
        <w:rPr>
          <w:i/>
        </w:rPr>
        <w:br/>
      </w:r>
      <w:r>
        <w:rPr>
          <w:i/>
        </w:rPr>
        <w:tab/>
      </w:r>
      <w:r>
        <w:rPr>
          <w:i/>
        </w:rPr>
        <w:tab/>
      </w:r>
      <w:r>
        <w:rPr>
          <w:i/>
        </w:rPr>
        <w:tab/>
      </w:r>
      <w:r>
        <w:rPr>
          <w:i/>
        </w:rPr>
        <w:tab/>
      </w:r>
      <w:r>
        <w:rPr>
          <w:i/>
        </w:rPr>
        <w:tab/>
        <w:t>Source: Huawei, HiSilicon, CMCC</w:t>
      </w:r>
    </w:p>
    <w:p w14:paraId="7701E6B7" w14:textId="2A3E5D6F"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A10CEB">
        <w:rPr>
          <w:rFonts w:ascii="Arial" w:hAnsi="Arial" w:cs="Arial"/>
          <w:b/>
          <w:color w:val="993300"/>
          <w:highlight w:val="green"/>
          <w:u w:val="single"/>
        </w:rPr>
        <w:t>Endorsed</w:t>
      </w:r>
      <w:r w:rsidR="00A10CEB" w:rsidRPr="005A5E51">
        <w:rPr>
          <w:color w:val="993300"/>
          <w:highlight w:val="green"/>
          <w:u w:val="single"/>
        </w:rPr>
        <w:t>.</w:t>
      </w:r>
    </w:p>
    <w:p w14:paraId="69BCA23C" w14:textId="77777777" w:rsidR="001162DE" w:rsidRDefault="001162DE" w:rsidP="001162DE">
      <w:pPr>
        <w:pStyle w:val="3"/>
      </w:pPr>
      <w:bookmarkStart w:id="391" w:name="_Toc71910650"/>
      <w:r>
        <w:t>8.28</w:t>
      </w:r>
      <w:r>
        <w:tab/>
        <w:t>Introduction of channel bandwidths 35MHz and 45MHz for NR</w:t>
      </w:r>
      <w:bookmarkEnd w:id="391"/>
    </w:p>
    <w:p w14:paraId="58265B34" w14:textId="77777777" w:rsidR="001162DE" w:rsidRDefault="001162DE" w:rsidP="001162DE">
      <w:pPr>
        <w:pStyle w:val="4"/>
      </w:pPr>
      <w:bookmarkStart w:id="392" w:name="_Toc71910651"/>
      <w:r>
        <w:t>8.28.1</w:t>
      </w:r>
      <w:r>
        <w:tab/>
        <w:t>General and Rapporteur Input (WID/TR/CR)</w:t>
      </w:r>
      <w:bookmarkEnd w:id="392"/>
    </w:p>
    <w:p w14:paraId="6A5B7D3F" w14:textId="4949901B" w:rsidR="00A4035B" w:rsidRPr="00C979AF" w:rsidRDefault="00E93FE1" w:rsidP="00A4035B">
      <w:pPr>
        <w:rPr>
          <w:rFonts w:ascii="Arial" w:hAnsi="Arial" w:cs="Arial"/>
          <w:b/>
          <w:color w:val="C00000"/>
          <w:u w:val="single"/>
          <w:lang w:eastAsia="zh-CN"/>
        </w:rPr>
      </w:pPr>
      <w:r>
        <w:rPr>
          <w:rFonts w:ascii="Arial" w:hAnsi="Arial" w:cs="Arial" w:hint="eastAsia"/>
          <w:b/>
          <w:color w:val="C00000"/>
          <w:u w:val="single"/>
          <w:lang w:eastAsia="zh-CN"/>
        </w:rPr>
        <w:t>Email discussion summary</w:t>
      </w:r>
      <w:r w:rsidR="00FD6E50">
        <w:rPr>
          <w:rFonts w:ascii="Arial" w:hAnsi="Arial" w:cs="Arial"/>
          <w:b/>
          <w:color w:val="C00000"/>
          <w:u w:val="single"/>
          <w:lang w:eastAsia="zh-CN"/>
        </w:rPr>
        <w:t xml:space="preserve"> of [99-e][12</w:t>
      </w:r>
      <w:r w:rsidR="00A4035B">
        <w:rPr>
          <w:rFonts w:ascii="Arial" w:hAnsi="Arial" w:cs="Arial"/>
          <w:b/>
          <w:color w:val="C00000"/>
          <w:u w:val="single"/>
          <w:lang w:eastAsia="zh-CN"/>
        </w:rPr>
        <w:t xml:space="preserve">1] </w:t>
      </w:r>
      <w:r w:rsidR="00FE13AE" w:rsidRPr="00FE13AE">
        <w:rPr>
          <w:rFonts w:ascii="Arial" w:hAnsi="Arial" w:cs="Arial"/>
          <w:b/>
          <w:color w:val="C00000"/>
          <w:u w:val="single"/>
          <w:lang w:eastAsia="zh-CN"/>
        </w:rPr>
        <w:t>NR_FR1_35MHz_45MHz_BW</w:t>
      </w:r>
      <w:r w:rsidR="00FD6E50">
        <w:rPr>
          <w:rFonts w:ascii="Arial" w:hAnsi="Arial" w:cs="Arial"/>
          <w:b/>
          <w:color w:val="C00000"/>
          <w:u w:val="single"/>
          <w:lang w:eastAsia="zh-CN"/>
        </w:rPr>
        <w:t xml:space="preserve">, AI 8.28.2 &amp; AI 8.28.3 </w:t>
      </w:r>
      <w:r w:rsidR="00A4035B">
        <w:rPr>
          <w:rFonts w:ascii="Arial" w:hAnsi="Arial" w:cs="Arial"/>
          <w:b/>
          <w:color w:val="C00000"/>
          <w:u w:val="single"/>
          <w:lang w:eastAsia="zh-CN"/>
        </w:rPr>
        <w:t>–</w:t>
      </w:r>
      <w:r w:rsidR="00FD6E50">
        <w:rPr>
          <w:rFonts w:ascii="Arial" w:hAnsi="Arial" w:cs="Arial"/>
          <w:b/>
          <w:color w:val="C00000"/>
          <w:u w:val="single"/>
          <w:lang w:eastAsia="zh-CN"/>
        </w:rPr>
        <w:t xml:space="preserve"> </w:t>
      </w:r>
      <w:r w:rsidR="00FD6E50" w:rsidRPr="00FD6E50">
        <w:rPr>
          <w:rFonts w:ascii="Arial" w:hAnsi="Arial" w:cs="Arial"/>
          <w:b/>
          <w:color w:val="C00000"/>
          <w:u w:val="single"/>
          <w:lang w:eastAsia="zh-CN"/>
        </w:rPr>
        <w:t>Liehai Liu</w:t>
      </w:r>
    </w:p>
    <w:p w14:paraId="52E0C0B0" w14:textId="3462794A" w:rsidR="00A4035B" w:rsidRDefault="00370AE4" w:rsidP="00A4035B">
      <w:pPr>
        <w:rPr>
          <w:rFonts w:ascii="Arial" w:hAnsi="Arial" w:cs="Arial"/>
          <w:b/>
          <w:sz w:val="24"/>
        </w:rPr>
      </w:pPr>
      <w:r>
        <w:rPr>
          <w:rFonts w:ascii="Arial" w:hAnsi="Arial" w:cs="Arial"/>
          <w:b/>
          <w:color w:val="0000FF"/>
          <w:sz w:val="24"/>
        </w:rPr>
        <w:t>R4-2107647</w:t>
      </w:r>
      <w:r w:rsidR="00A4035B">
        <w:rPr>
          <w:rFonts w:ascii="Arial" w:hAnsi="Arial" w:cs="Arial"/>
          <w:b/>
          <w:color w:val="0000FF"/>
          <w:sz w:val="24"/>
        </w:rPr>
        <w:tab/>
      </w:r>
      <w:r w:rsidR="00A4035B">
        <w:rPr>
          <w:rFonts w:ascii="Arial" w:hAnsi="Arial" w:cs="Arial"/>
          <w:b/>
          <w:sz w:val="24"/>
        </w:rPr>
        <w:t xml:space="preserve">Email </w:t>
      </w:r>
      <w:r w:rsidR="00FD6E50">
        <w:rPr>
          <w:rFonts w:ascii="Arial" w:hAnsi="Arial" w:cs="Arial"/>
          <w:b/>
          <w:sz w:val="24"/>
        </w:rPr>
        <w:t>discussion summary for [99-e][12</w:t>
      </w:r>
      <w:r w:rsidR="00A4035B">
        <w:rPr>
          <w:rFonts w:ascii="Arial" w:hAnsi="Arial" w:cs="Arial"/>
          <w:b/>
          <w:sz w:val="24"/>
        </w:rPr>
        <w:t>1]</w:t>
      </w:r>
      <w:r w:rsidR="00A4035B" w:rsidRPr="00DD6BA6">
        <w:t xml:space="preserve"> </w:t>
      </w:r>
      <w:r w:rsidR="00FD6E50" w:rsidRPr="00FD6E50">
        <w:rPr>
          <w:rFonts w:ascii="Arial" w:hAnsi="Arial" w:cs="Arial"/>
          <w:b/>
          <w:sz w:val="24"/>
        </w:rPr>
        <w:t>NR_FR1_35MHz_45MHz_BW</w:t>
      </w:r>
    </w:p>
    <w:p w14:paraId="134D01DF" w14:textId="00D3B40E" w:rsidR="00A4035B" w:rsidRDefault="00A4035B" w:rsidP="00A4035B">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sidR="00132483">
        <w:rPr>
          <w:i/>
        </w:rPr>
        <w:tab/>
      </w:r>
      <w:r w:rsidR="00132483">
        <w:rPr>
          <w:i/>
        </w:rPr>
        <w:tab/>
      </w:r>
      <w:r w:rsidR="00132483">
        <w:rPr>
          <w:i/>
        </w:rPr>
        <w:tab/>
        <w:t>Source: Moderator (Huawei</w:t>
      </w:r>
      <w:r>
        <w:rPr>
          <w:i/>
        </w:rPr>
        <w:t>)</w:t>
      </w:r>
    </w:p>
    <w:p w14:paraId="0C4D8B00" w14:textId="77777777" w:rsidR="00A4035B" w:rsidRDefault="00A4035B" w:rsidP="00A4035B">
      <w:pPr>
        <w:rPr>
          <w:rFonts w:ascii="Arial" w:hAnsi="Arial" w:cs="Arial"/>
          <w:b/>
        </w:rPr>
      </w:pPr>
      <w:r>
        <w:rPr>
          <w:rFonts w:ascii="Arial" w:hAnsi="Arial" w:cs="Arial"/>
          <w:b/>
        </w:rPr>
        <w:t xml:space="preserve">Abstract: </w:t>
      </w:r>
    </w:p>
    <w:p w14:paraId="15DA4150" w14:textId="77777777" w:rsidR="00A4035B" w:rsidRDefault="00A4035B" w:rsidP="00A4035B">
      <w:r>
        <w:t>This contribution provides the summary of email discussion and recommended summary.</w:t>
      </w:r>
    </w:p>
    <w:p w14:paraId="71086A62" w14:textId="2AEAFF69" w:rsidR="00A4035B" w:rsidRDefault="00A4035B" w:rsidP="00A4035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6A3E33">
        <w:rPr>
          <w:rFonts w:ascii="Arial" w:hAnsi="Arial" w:cs="Arial"/>
          <w:b/>
          <w:color w:val="993300"/>
          <w:u w:val="single"/>
        </w:rPr>
        <w:t>not revised to R4-2107931</w:t>
      </w:r>
      <w:r>
        <w:rPr>
          <w:color w:val="993300"/>
          <w:u w:val="single"/>
        </w:rPr>
        <w:t>.</w:t>
      </w:r>
    </w:p>
    <w:p w14:paraId="4AF4C60C" w14:textId="667AE07A" w:rsidR="006A3E33" w:rsidRDefault="006A3E33" w:rsidP="006A3E33">
      <w:pPr>
        <w:rPr>
          <w:rFonts w:ascii="Arial" w:hAnsi="Arial" w:cs="Arial"/>
          <w:b/>
          <w:sz w:val="24"/>
        </w:rPr>
      </w:pPr>
      <w:r>
        <w:rPr>
          <w:rFonts w:ascii="Arial" w:hAnsi="Arial" w:cs="Arial"/>
          <w:b/>
          <w:color w:val="0000FF"/>
          <w:sz w:val="24"/>
        </w:rPr>
        <w:lastRenderedPageBreak/>
        <w:t>R4-2107931</w:t>
      </w:r>
      <w:r>
        <w:rPr>
          <w:rFonts w:ascii="Arial" w:hAnsi="Arial" w:cs="Arial"/>
          <w:b/>
          <w:color w:val="0000FF"/>
          <w:sz w:val="24"/>
        </w:rPr>
        <w:tab/>
      </w:r>
      <w:r>
        <w:rPr>
          <w:rFonts w:ascii="Arial" w:hAnsi="Arial" w:cs="Arial"/>
          <w:b/>
          <w:sz w:val="24"/>
        </w:rPr>
        <w:t>Email discussion summary for [99-e][121]</w:t>
      </w:r>
      <w:r w:rsidRPr="00DD6BA6">
        <w:t xml:space="preserve"> </w:t>
      </w:r>
      <w:r w:rsidRPr="00FD6E50">
        <w:rPr>
          <w:rFonts w:ascii="Arial" w:hAnsi="Arial" w:cs="Arial"/>
          <w:b/>
          <w:sz w:val="24"/>
        </w:rPr>
        <w:t>NR_FR1_35MHz_45MHz_BW</w:t>
      </w:r>
    </w:p>
    <w:p w14:paraId="2B5E9BB1" w14:textId="77777777" w:rsidR="006A3E33" w:rsidRDefault="006A3E33" w:rsidP="006A3E33">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(Huawei)</w:t>
      </w:r>
    </w:p>
    <w:p w14:paraId="6787AD44" w14:textId="77777777" w:rsidR="006A3E33" w:rsidRDefault="006A3E33" w:rsidP="006A3E33">
      <w:pPr>
        <w:rPr>
          <w:rFonts w:ascii="Arial" w:hAnsi="Arial" w:cs="Arial"/>
          <w:b/>
        </w:rPr>
      </w:pPr>
      <w:r>
        <w:rPr>
          <w:rFonts w:ascii="Arial" w:hAnsi="Arial" w:cs="Arial"/>
          <w:b/>
        </w:rPr>
        <w:t xml:space="preserve">Abstract: </w:t>
      </w:r>
    </w:p>
    <w:p w14:paraId="5B0EECFB" w14:textId="77777777" w:rsidR="006A3E33" w:rsidRDefault="006A3E33" w:rsidP="006A3E33">
      <w:r>
        <w:t>This contribution provides the summary of email discussion and recommended summary.</w:t>
      </w:r>
    </w:p>
    <w:p w14:paraId="0EB182D4" w14:textId="104BCE59" w:rsidR="006A3E33" w:rsidRDefault="006A3E33" w:rsidP="00A4035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2844F1">
        <w:rPr>
          <w:rFonts w:ascii="Arial" w:hAnsi="Arial" w:cs="Arial"/>
          <w:b/>
          <w:color w:val="993300"/>
          <w:u w:val="single"/>
        </w:rPr>
        <w:t>Noted.</w:t>
      </w:r>
    </w:p>
    <w:p w14:paraId="6AE62703" w14:textId="77777777" w:rsidR="00A4035B" w:rsidRDefault="00A4035B" w:rsidP="00A4035B">
      <w:pPr>
        <w:rPr>
          <w:rFonts w:ascii="Arial" w:hAnsi="Arial" w:cs="Arial"/>
          <w:b/>
          <w:color w:val="C00000"/>
          <w:u w:val="single"/>
          <w:lang w:eastAsia="zh-CN"/>
        </w:rPr>
      </w:pPr>
      <w:r>
        <w:rPr>
          <w:rFonts w:ascii="Arial" w:hAnsi="Arial" w:cs="Arial"/>
          <w:b/>
          <w:color w:val="C00000"/>
          <w:u w:val="single"/>
          <w:lang w:eastAsia="zh-CN"/>
        </w:rPr>
        <w:t>Information:</w:t>
      </w:r>
    </w:p>
    <w:p w14:paraId="1A739035" w14:textId="2ECA4642" w:rsidR="00A4035B" w:rsidRPr="00365661" w:rsidRDefault="00A4035B" w:rsidP="00A4035B">
      <w:r w:rsidRPr="00365661">
        <w:t xml:space="preserve">Refer to WID </w:t>
      </w:r>
      <w:r w:rsidR="003B06E5" w:rsidRPr="003B06E5">
        <w:t>RP-210722</w:t>
      </w:r>
      <w:r w:rsidRPr="00365661">
        <w:t>. Comple</w:t>
      </w:r>
      <w:r w:rsidR="00955D3C">
        <w:t>tion date is June 2021 for Core and Perf.</w:t>
      </w:r>
    </w:p>
    <w:p w14:paraId="0BBB5131" w14:textId="77777777" w:rsidR="00A4035B" w:rsidRPr="00365661" w:rsidRDefault="00A4035B" w:rsidP="00A4035B">
      <w:r w:rsidRPr="00365661">
        <w:rPr>
          <w:rFonts w:hint="eastAsia"/>
        </w:rPr>
        <w:t>R</w:t>
      </w:r>
      <w:r w:rsidRPr="00365661">
        <w:t>emaining issues</w:t>
      </w:r>
    </w:p>
    <w:p w14:paraId="5976DDC2" w14:textId="53DE606D" w:rsidR="00A4035B" w:rsidRPr="00B25B17" w:rsidRDefault="00B25B17" w:rsidP="00FE4544">
      <w:pPr>
        <w:pStyle w:val="ae"/>
        <w:numPr>
          <w:ilvl w:val="0"/>
          <w:numId w:val="3"/>
        </w:numPr>
        <w:spacing w:after="180"/>
        <w:ind w:leftChars="0"/>
        <w:rPr>
          <w:rFonts w:ascii="Times New Roman" w:eastAsiaTheme="minorEastAsia" w:hAnsi="Times New Roman"/>
          <w:i/>
        </w:rPr>
      </w:pPr>
      <w:r w:rsidRPr="00B25B17">
        <w:rPr>
          <w:rFonts w:ascii="Times New Roman" w:eastAsiaTheme="minorEastAsia" w:hAnsi="Times New Roman"/>
          <w:i/>
        </w:rPr>
        <w:t>UE Band specific requirements</w:t>
      </w:r>
      <w:r w:rsidR="00694A10">
        <w:rPr>
          <w:rFonts w:ascii="Times New Roman" w:eastAsiaTheme="minorEastAsia" w:hAnsi="Times New Roman" w:hint="eastAsia"/>
          <w:i/>
          <w:lang w:eastAsia="zh-CN"/>
        </w:rPr>
        <w:t>.</w:t>
      </w:r>
    </w:p>
    <w:p w14:paraId="40264966" w14:textId="3D406D7E" w:rsidR="00A4035B" w:rsidRDefault="00A4035B" w:rsidP="00A4035B">
      <w:pPr>
        <w:rPr>
          <w:rFonts w:ascii="Arial" w:hAnsi="Arial" w:cs="Arial"/>
          <w:b/>
          <w:color w:val="C00000"/>
          <w:u w:val="single"/>
          <w:lang w:eastAsia="zh-CN"/>
        </w:rPr>
      </w:pPr>
      <w:r w:rsidRPr="00C979AF">
        <w:rPr>
          <w:rFonts w:ascii="Arial" w:hAnsi="Arial" w:cs="Arial"/>
          <w:b/>
          <w:color w:val="C00000"/>
          <w:u w:val="single"/>
          <w:lang w:eastAsia="zh-CN"/>
        </w:rPr>
        <w:t>Conclusions</w:t>
      </w:r>
      <w:r w:rsidR="000C2B8E">
        <w:rPr>
          <w:rFonts w:ascii="Arial" w:hAnsi="Arial" w:cs="Arial"/>
          <w:b/>
          <w:color w:val="C00000"/>
          <w:u w:val="single"/>
          <w:lang w:eastAsia="zh-CN"/>
        </w:rPr>
        <w:t xml:space="preserve"> after 2</w:t>
      </w:r>
      <w:r w:rsidR="000C2B8E" w:rsidRPr="000C2B8E">
        <w:rPr>
          <w:rFonts w:ascii="Arial" w:hAnsi="Arial" w:cs="Arial"/>
          <w:b/>
          <w:color w:val="C00000"/>
          <w:u w:val="single"/>
          <w:vertAlign w:val="superscript"/>
          <w:lang w:eastAsia="zh-CN"/>
        </w:rPr>
        <w:t>nd</w:t>
      </w:r>
      <w:r w:rsidR="000C2B8E">
        <w:rPr>
          <w:rFonts w:ascii="Arial" w:hAnsi="Arial" w:cs="Arial"/>
          <w:b/>
          <w:color w:val="C00000"/>
          <w:u w:val="single"/>
          <w:lang w:eastAsia="zh-CN"/>
        </w:rPr>
        <w:t xml:space="preserve"> round</w:t>
      </w:r>
    </w:p>
    <w:p w14:paraId="1CC0CB29" w14:textId="77777777" w:rsidR="00E542F0" w:rsidRPr="00A140E7" w:rsidRDefault="00E542F0" w:rsidP="00A140E7">
      <w:pPr>
        <w:rPr>
          <w:b/>
        </w:rPr>
      </w:pPr>
      <w:r w:rsidRPr="00A140E7">
        <w:rPr>
          <w:b/>
        </w:rPr>
        <w:t>New tdocs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2"/>
        <w:gridCol w:w="994"/>
        <w:gridCol w:w="1700"/>
        <w:gridCol w:w="2403"/>
      </w:tblGrid>
      <w:tr w:rsidR="00A11DD6" w14:paraId="73D2F178" w14:textId="77777777" w:rsidTr="000C2B8E">
        <w:tc>
          <w:tcPr>
            <w:tcW w:w="2353" w:type="pct"/>
          </w:tcPr>
          <w:p w14:paraId="2B3EB844" w14:textId="77777777" w:rsidR="00A11DD6" w:rsidRPr="00A11DD6" w:rsidRDefault="00A11DD6" w:rsidP="00A11DD6">
            <w:pPr>
              <w:snapToGrid w:val="0"/>
              <w:spacing w:after="0"/>
              <w:rPr>
                <w:b/>
                <w:bCs/>
                <w:lang w:val="en-US" w:eastAsia="zh-CN"/>
              </w:rPr>
            </w:pPr>
            <w:r w:rsidRPr="00A11DD6">
              <w:rPr>
                <w:b/>
                <w:bCs/>
                <w:lang w:val="en-US" w:eastAsia="zh-CN"/>
              </w:rPr>
              <w:t>Title</w:t>
            </w:r>
          </w:p>
        </w:tc>
        <w:tc>
          <w:tcPr>
            <w:tcW w:w="516" w:type="pct"/>
          </w:tcPr>
          <w:p w14:paraId="202FD069" w14:textId="77777777" w:rsidR="00A11DD6" w:rsidRPr="00A11DD6" w:rsidRDefault="00A11DD6" w:rsidP="00A11DD6">
            <w:pPr>
              <w:snapToGrid w:val="0"/>
              <w:spacing w:after="0"/>
              <w:rPr>
                <w:b/>
                <w:bCs/>
                <w:lang w:val="en-US" w:eastAsia="zh-CN"/>
              </w:rPr>
            </w:pPr>
            <w:r w:rsidRPr="00A11DD6">
              <w:rPr>
                <w:b/>
                <w:bCs/>
                <w:lang w:val="en-US" w:eastAsia="zh-CN"/>
              </w:rPr>
              <w:t>Source</w:t>
            </w:r>
          </w:p>
        </w:tc>
        <w:tc>
          <w:tcPr>
            <w:tcW w:w="883" w:type="pct"/>
          </w:tcPr>
          <w:p w14:paraId="2391827D" w14:textId="066A4547" w:rsidR="00A11DD6" w:rsidRPr="00A11DD6" w:rsidRDefault="00A11DD6" w:rsidP="00A11DD6">
            <w:pPr>
              <w:snapToGrid w:val="0"/>
              <w:spacing w:after="0"/>
              <w:rPr>
                <w:b/>
                <w:bCs/>
                <w:lang w:val="en-US" w:eastAsia="zh-CN"/>
              </w:rPr>
            </w:pPr>
            <w:r>
              <w:rPr>
                <w:rFonts w:hint="eastAsia"/>
                <w:b/>
                <w:bCs/>
                <w:lang w:val="en-US" w:eastAsia="zh-CN"/>
              </w:rPr>
              <w:t>T</w:t>
            </w:r>
            <w:r>
              <w:rPr>
                <w:b/>
                <w:bCs/>
                <w:lang w:val="en-US" w:eastAsia="zh-CN"/>
              </w:rPr>
              <w:t>doc number</w:t>
            </w:r>
          </w:p>
        </w:tc>
        <w:tc>
          <w:tcPr>
            <w:tcW w:w="1248" w:type="pct"/>
          </w:tcPr>
          <w:p w14:paraId="655B1F76" w14:textId="3A3369EE" w:rsidR="00A11DD6" w:rsidRPr="00A11DD6" w:rsidRDefault="000C2B8E" w:rsidP="00A11DD6">
            <w:pPr>
              <w:snapToGrid w:val="0"/>
              <w:spacing w:after="0"/>
              <w:rPr>
                <w:b/>
                <w:bCs/>
                <w:lang w:val="en-US" w:eastAsia="zh-CN"/>
              </w:rPr>
            </w:pPr>
            <w:r>
              <w:rPr>
                <w:b/>
                <w:bCs/>
                <w:lang w:val="en-US" w:eastAsia="zh-CN"/>
              </w:rPr>
              <w:t>Status</w:t>
            </w:r>
          </w:p>
        </w:tc>
      </w:tr>
      <w:tr w:rsidR="00A11DD6" w14:paraId="31BA2618" w14:textId="77777777" w:rsidTr="000C2B8E">
        <w:tc>
          <w:tcPr>
            <w:tcW w:w="2353" w:type="pct"/>
          </w:tcPr>
          <w:p w14:paraId="7E866F3E" w14:textId="77777777" w:rsidR="00A11DD6" w:rsidRPr="00A11DD6" w:rsidRDefault="00A11DD6" w:rsidP="00A11DD6">
            <w:pPr>
              <w:snapToGrid w:val="0"/>
              <w:spacing w:after="0"/>
              <w:rPr>
                <w:lang w:eastAsia="ja-JP"/>
              </w:rPr>
            </w:pPr>
            <w:r w:rsidRPr="00A11DD6">
              <w:rPr>
                <w:szCs w:val="24"/>
                <w:lang w:eastAsia="zh-CN"/>
              </w:rPr>
              <w:t>WF on REFSENS for Asymmetric Uplink Downlink</w:t>
            </w:r>
          </w:p>
        </w:tc>
        <w:tc>
          <w:tcPr>
            <w:tcW w:w="516" w:type="pct"/>
          </w:tcPr>
          <w:p w14:paraId="06669809" w14:textId="77777777" w:rsidR="00A11DD6" w:rsidRPr="00A11DD6" w:rsidRDefault="00A11DD6" w:rsidP="00A11DD6">
            <w:pPr>
              <w:snapToGrid w:val="0"/>
              <w:spacing w:after="0"/>
              <w:rPr>
                <w:lang w:eastAsia="ja-JP"/>
              </w:rPr>
            </w:pPr>
            <w:r w:rsidRPr="00A11DD6">
              <w:rPr>
                <w:lang w:eastAsia="ja-JP"/>
              </w:rPr>
              <w:t>Huawei</w:t>
            </w:r>
          </w:p>
        </w:tc>
        <w:tc>
          <w:tcPr>
            <w:tcW w:w="883" w:type="pct"/>
          </w:tcPr>
          <w:p w14:paraId="79DBCA7A" w14:textId="689AB024" w:rsidR="00A11DD6" w:rsidRPr="00A11DD6" w:rsidRDefault="009260F8" w:rsidP="00A11DD6">
            <w:pPr>
              <w:snapToGrid w:val="0"/>
              <w:spacing w:after="0"/>
              <w:rPr>
                <w:lang w:eastAsia="zh-CN"/>
              </w:rPr>
            </w:pPr>
            <w:r>
              <w:t>R4-2107819</w:t>
            </w:r>
          </w:p>
        </w:tc>
        <w:tc>
          <w:tcPr>
            <w:tcW w:w="1248" w:type="pct"/>
          </w:tcPr>
          <w:p w14:paraId="28E34426" w14:textId="34FBF517" w:rsidR="00A11DD6" w:rsidRPr="00A11DD6" w:rsidRDefault="0077558A" w:rsidP="00A11DD6">
            <w:pPr>
              <w:snapToGrid w:val="0"/>
              <w:spacing w:after="0"/>
              <w:rPr>
                <w:lang w:eastAsia="zh-CN"/>
              </w:rPr>
            </w:pPr>
            <w:r>
              <w:rPr>
                <w:lang w:eastAsia="zh-CN"/>
              </w:rPr>
              <w:t>Approved (2</w:t>
            </w:r>
            <w:r w:rsidRPr="0077558A">
              <w:rPr>
                <w:vertAlign w:val="superscript"/>
                <w:lang w:eastAsia="zh-CN"/>
              </w:rPr>
              <w:t>nd</w:t>
            </w:r>
            <w:r>
              <w:rPr>
                <w:lang w:eastAsia="zh-CN"/>
              </w:rPr>
              <w:t xml:space="preserve"> round)</w:t>
            </w:r>
          </w:p>
        </w:tc>
      </w:tr>
      <w:tr w:rsidR="00A11DD6" w14:paraId="13DEC695" w14:textId="77777777" w:rsidTr="000C2B8E">
        <w:tc>
          <w:tcPr>
            <w:tcW w:w="2353" w:type="pct"/>
          </w:tcPr>
          <w:p w14:paraId="4D543AB6" w14:textId="77777777" w:rsidR="00A11DD6" w:rsidRPr="00A11DD6" w:rsidRDefault="00A11DD6" w:rsidP="00A11DD6">
            <w:pPr>
              <w:snapToGrid w:val="0"/>
              <w:spacing w:after="0"/>
              <w:rPr>
                <w:lang w:eastAsia="zh-CN"/>
              </w:rPr>
            </w:pPr>
            <w:r w:rsidRPr="00A11DD6">
              <w:rPr>
                <w:rFonts w:hint="eastAsia"/>
                <w:lang w:eastAsia="zh-CN"/>
              </w:rPr>
              <w:t>W</w:t>
            </w:r>
            <w:r w:rsidRPr="00A11DD6">
              <w:rPr>
                <w:lang w:eastAsia="zh-CN"/>
              </w:rPr>
              <w:t xml:space="preserve">F on </w:t>
            </w:r>
            <w:r w:rsidRPr="00A11DD6">
              <w:rPr>
                <w:szCs w:val="24"/>
                <w:lang w:eastAsia="zh-CN"/>
              </w:rPr>
              <w:t>REFSENS table split and simplication</w:t>
            </w:r>
          </w:p>
        </w:tc>
        <w:tc>
          <w:tcPr>
            <w:tcW w:w="516" w:type="pct"/>
          </w:tcPr>
          <w:p w14:paraId="335D49B6" w14:textId="77777777" w:rsidR="00A11DD6" w:rsidRPr="00A11DD6" w:rsidRDefault="00A11DD6" w:rsidP="00A11DD6">
            <w:pPr>
              <w:snapToGrid w:val="0"/>
              <w:spacing w:after="0"/>
              <w:rPr>
                <w:lang w:eastAsia="zh-CN"/>
              </w:rPr>
            </w:pPr>
            <w:r w:rsidRPr="00A11DD6">
              <w:rPr>
                <w:rFonts w:hint="eastAsia"/>
                <w:lang w:eastAsia="zh-CN"/>
              </w:rPr>
              <w:t>A</w:t>
            </w:r>
            <w:r w:rsidRPr="00A11DD6">
              <w:rPr>
                <w:lang w:eastAsia="zh-CN"/>
              </w:rPr>
              <w:t>pple</w:t>
            </w:r>
          </w:p>
        </w:tc>
        <w:tc>
          <w:tcPr>
            <w:tcW w:w="883" w:type="pct"/>
          </w:tcPr>
          <w:p w14:paraId="3FED7EEE" w14:textId="69ADAD52" w:rsidR="00A11DD6" w:rsidRPr="00A11DD6" w:rsidRDefault="009260F8" w:rsidP="00A11DD6">
            <w:pPr>
              <w:snapToGrid w:val="0"/>
              <w:spacing w:after="0"/>
              <w:rPr>
                <w:lang w:eastAsia="zh-CN"/>
              </w:rPr>
            </w:pPr>
            <w:r>
              <w:t>R4-2107820</w:t>
            </w:r>
          </w:p>
        </w:tc>
        <w:tc>
          <w:tcPr>
            <w:tcW w:w="1248" w:type="pct"/>
          </w:tcPr>
          <w:p w14:paraId="1CE18CAF" w14:textId="62C9A4FC" w:rsidR="00A11DD6" w:rsidRPr="00A11DD6" w:rsidRDefault="0077558A" w:rsidP="00A11DD6">
            <w:pPr>
              <w:snapToGrid w:val="0"/>
              <w:spacing w:after="0"/>
              <w:rPr>
                <w:lang w:eastAsia="zh-CN"/>
              </w:rPr>
            </w:pPr>
            <w:r>
              <w:rPr>
                <w:lang w:eastAsia="zh-CN"/>
              </w:rPr>
              <w:t>Approved (2</w:t>
            </w:r>
            <w:r w:rsidRPr="0077558A">
              <w:rPr>
                <w:vertAlign w:val="superscript"/>
                <w:lang w:eastAsia="zh-CN"/>
              </w:rPr>
              <w:t>nd</w:t>
            </w:r>
            <w:r>
              <w:rPr>
                <w:lang w:eastAsia="zh-CN"/>
              </w:rPr>
              <w:t xml:space="preserve"> round)</w:t>
            </w:r>
          </w:p>
        </w:tc>
      </w:tr>
    </w:tbl>
    <w:p w14:paraId="7CEBE1FF" w14:textId="77777777" w:rsidR="00E542F0" w:rsidRPr="00A140E7" w:rsidRDefault="00E542F0" w:rsidP="00A140E7">
      <w:pPr>
        <w:rPr>
          <w:b/>
        </w:rPr>
      </w:pPr>
    </w:p>
    <w:p w14:paraId="0049DF50" w14:textId="77777777" w:rsidR="00E542F0" w:rsidRPr="00A140E7" w:rsidRDefault="00E542F0" w:rsidP="00A140E7">
      <w:pPr>
        <w:rPr>
          <w:b/>
        </w:rPr>
      </w:pPr>
      <w:r w:rsidRPr="00A140E7">
        <w:rPr>
          <w:b/>
        </w:rPr>
        <w:t>Existing tdocs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4394"/>
        <w:gridCol w:w="2268"/>
        <w:gridCol w:w="1701"/>
      </w:tblGrid>
      <w:tr w:rsidR="00AC55A2" w:rsidRPr="00AC55A2" w14:paraId="5ECE8759" w14:textId="77777777" w:rsidTr="0077558A">
        <w:tc>
          <w:tcPr>
            <w:tcW w:w="1271" w:type="dxa"/>
          </w:tcPr>
          <w:p w14:paraId="2D08BFD4" w14:textId="77777777" w:rsidR="00AC55A2" w:rsidRPr="00AC55A2" w:rsidRDefault="00AC55A2" w:rsidP="00AC55A2">
            <w:pPr>
              <w:snapToGrid w:val="0"/>
              <w:spacing w:after="0"/>
              <w:rPr>
                <w:b/>
                <w:bCs/>
                <w:lang w:val="en-US" w:eastAsia="zh-CN"/>
              </w:rPr>
            </w:pPr>
            <w:r w:rsidRPr="00AC55A2">
              <w:rPr>
                <w:b/>
                <w:bCs/>
                <w:lang w:val="en-US" w:eastAsia="zh-CN"/>
              </w:rPr>
              <w:t>Tdoc number</w:t>
            </w:r>
          </w:p>
        </w:tc>
        <w:tc>
          <w:tcPr>
            <w:tcW w:w="4394" w:type="dxa"/>
          </w:tcPr>
          <w:p w14:paraId="43B3F199" w14:textId="77777777" w:rsidR="00AC55A2" w:rsidRPr="00AC55A2" w:rsidRDefault="00AC55A2" w:rsidP="00AC55A2">
            <w:pPr>
              <w:snapToGrid w:val="0"/>
              <w:spacing w:after="0"/>
              <w:rPr>
                <w:b/>
                <w:bCs/>
                <w:lang w:val="en-US" w:eastAsia="zh-CN"/>
              </w:rPr>
            </w:pPr>
            <w:r w:rsidRPr="00AC55A2">
              <w:rPr>
                <w:b/>
                <w:bCs/>
                <w:lang w:val="en-US" w:eastAsia="zh-CN"/>
              </w:rPr>
              <w:t>Title</w:t>
            </w:r>
          </w:p>
        </w:tc>
        <w:tc>
          <w:tcPr>
            <w:tcW w:w="2268" w:type="dxa"/>
          </w:tcPr>
          <w:p w14:paraId="69484AAE" w14:textId="77777777" w:rsidR="00AC55A2" w:rsidRPr="00AC55A2" w:rsidRDefault="00AC55A2" w:rsidP="00AC55A2">
            <w:pPr>
              <w:snapToGrid w:val="0"/>
              <w:spacing w:after="0"/>
              <w:rPr>
                <w:b/>
                <w:bCs/>
                <w:lang w:val="en-US" w:eastAsia="zh-CN"/>
              </w:rPr>
            </w:pPr>
            <w:r w:rsidRPr="00AC55A2">
              <w:rPr>
                <w:b/>
                <w:bCs/>
                <w:lang w:val="en-US" w:eastAsia="zh-CN"/>
              </w:rPr>
              <w:t>Source</w:t>
            </w:r>
          </w:p>
        </w:tc>
        <w:tc>
          <w:tcPr>
            <w:tcW w:w="1701" w:type="dxa"/>
          </w:tcPr>
          <w:p w14:paraId="1565D5B9" w14:textId="57A2F9CA" w:rsidR="00AC55A2" w:rsidRPr="00AC55A2" w:rsidRDefault="00AC55A2" w:rsidP="00AC55A2">
            <w:pPr>
              <w:snapToGrid w:val="0"/>
              <w:spacing w:after="0"/>
              <w:rPr>
                <w:rFonts w:eastAsia="MS Mincho"/>
                <w:b/>
                <w:bCs/>
                <w:lang w:val="en-US" w:eastAsia="zh-CN"/>
              </w:rPr>
            </w:pPr>
            <w:r w:rsidRPr="00AC55A2">
              <w:rPr>
                <w:b/>
                <w:bCs/>
                <w:lang w:val="en-US" w:eastAsia="zh-CN"/>
              </w:rPr>
              <w:t xml:space="preserve">Status </w:t>
            </w:r>
          </w:p>
        </w:tc>
      </w:tr>
      <w:tr w:rsidR="00AC55A2" w:rsidRPr="00AC55A2" w14:paraId="4FA8D2C6" w14:textId="77777777" w:rsidTr="0077558A">
        <w:tc>
          <w:tcPr>
            <w:tcW w:w="1271" w:type="dxa"/>
          </w:tcPr>
          <w:p w14:paraId="342B510D" w14:textId="77777777" w:rsidR="00AC55A2" w:rsidRPr="00AC55A2" w:rsidRDefault="00AC55A2" w:rsidP="00AC55A2">
            <w:pPr>
              <w:snapToGrid w:val="0"/>
              <w:spacing w:after="0"/>
            </w:pPr>
            <w:r w:rsidRPr="00AC55A2">
              <w:t>R4-2110160</w:t>
            </w:r>
          </w:p>
        </w:tc>
        <w:tc>
          <w:tcPr>
            <w:tcW w:w="4394" w:type="dxa"/>
          </w:tcPr>
          <w:p w14:paraId="7CD132E4" w14:textId="77777777" w:rsidR="00AC55A2" w:rsidRPr="00AC55A2" w:rsidRDefault="00AC55A2" w:rsidP="00AC55A2">
            <w:pPr>
              <w:snapToGrid w:val="0"/>
              <w:spacing w:after="0"/>
            </w:pPr>
            <w:r w:rsidRPr="00AC55A2">
              <w:t>CR for TS 38.101-1: FR1 REFSENS table split and simplication</w:t>
            </w:r>
          </w:p>
        </w:tc>
        <w:tc>
          <w:tcPr>
            <w:tcW w:w="2268" w:type="dxa"/>
          </w:tcPr>
          <w:p w14:paraId="009A4680" w14:textId="77777777" w:rsidR="00AC55A2" w:rsidRPr="00AC55A2" w:rsidRDefault="00AC55A2" w:rsidP="00AC55A2">
            <w:pPr>
              <w:snapToGrid w:val="0"/>
              <w:spacing w:after="0"/>
            </w:pPr>
            <w:r w:rsidRPr="00AC55A2">
              <w:t>Apple</w:t>
            </w:r>
          </w:p>
        </w:tc>
        <w:tc>
          <w:tcPr>
            <w:tcW w:w="1701" w:type="dxa"/>
          </w:tcPr>
          <w:p w14:paraId="398F3EBE" w14:textId="77777777" w:rsidR="00AC55A2" w:rsidRPr="00AC55A2" w:rsidRDefault="00AC55A2" w:rsidP="00AC55A2">
            <w:pPr>
              <w:snapToGrid w:val="0"/>
              <w:spacing w:after="0"/>
              <w:rPr>
                <w:lang w:eastAsia="zh-CN"/>
              </w:rPr>
            </w:pPr>
            <w:r w:rsidRPr="00AC55A2">
              <w:rPr>
                <w:lang w:eastAsia="zh-CN"/>
              </w:rPr>
              <w:t>not pursued</w:t>
            </w:r>
          </w:p>
        </w:tc>
      </w:tr>
      <w:tr w:rsidR="00AC55A2" w:rsidRPr="00AC55A2" w14:paraId="4C8162C8" w14:textId="77777777" w:rsidTr="0077558A">
        <w:tc>
          <w:tcPr>
            <w:tcW w:w="1271" w:type="dxa"/>
          </w:tcPr>
          <w:p w14:paraId="1AAAD910" w14:textId="77777777" w:rsidR="00AC55A2" w:rsidRPr="00AC55A2" w:rsidRDefault="00AC55A2" w:rsidP="00AC55A2">
            <w:pPr>
              <w:snapToGrid w:val="0"/>
              <w:spacing w:after="0"/>
            </w:pPr>
            <w:r w:rsidRPr="00AC55A2">
              <w:t>R4-2110657</w:t>
            </w:r>
          </w:p>
        </w:tc>
        <w:tc>
          <w:tcPr>
            <w:tcW w:w="4394" w:type="dxa"/>
          </w:tcPr>
          <w:p w14:paraId="2755FA34" w14:textId="77777777" w:rsidR="00AC55A2" w:rsidRPr="00AC55A2" w:rsidRDefault="00AC55A2" w:rsidP="00AC55A2">
            <w:pPr>
              <w:snapToGrid w:val="0"/>
              <w:spacing w:after="0"/>
            </w:pPr>
            <w:r w:rsidRPr="00AC55A2">
              <w:t>On asymmetric Uplink /Downlink scenarios</w:t>
            </w:r>
          </w:p>
        </w:tc>
        <w:tc>
          <w:tcPr>
            <w:tcW w:w="2268" w:type="dxa"/>
          </w:tcPr>
          <w:p w14:paraId="286C69FE" w14:textId="77777777" w:rsidR="00AC55A2" w:rsidRPr="00AC55A2" w:rsidRDefault="00AC55A2" w:rsidP="00AC55A2">
            <w:pPr>
              <w:snapToGrid w:val="0"/>
              <w:spacing w:after="0"/>
            </w:pPr>
            <w:r w:rsidRPr="00AC55A2">
              <w:t>Huawei, HiSilicon</w:t>
            </w:r>
          </w:p>
        </w:tc>
        <w:tc>
          <w:tcPr>
            <w:tcW w:w="1701" w:type="dxa"/>
          </w:tcPr>
          <w:p w14:paraId="622B0B97" w14:textId="77777777" w:rsidR="00AC55A2" w:rsidRPr="00AC55A2" w:rsidRDefault="00AC55A2" w:rsidP="00AC55A2">
            <w:pPr>
              <w:snapToGrid w:val="0"/>
              <w:spacing w:after="0"/>
            </w:pPr>
            <w:r w:rsidRPr="00AC55A2">
              <w:rPr>
                <w:lang w:eastAsia="zh-CN"/>
              </w:rPr>
              <w:t>Noted</w:t>
            </w:r>
          </w:p>
        </w:tc>
      </w:tr>
      <w:tr w:rsidR="00AC55A2" w:rsidRPr="00AC55A2" w14:paraId="4AE68D2A" w14:textId="77777777" w:rsidTr="0077558A">
        <w:tc>
          <w:tcPr>
            <w:tcW w:w="1271" w:type="dxa"/>
          </w:tcPr>
          <w:p w14:paraId="1AB775A4" w14:textId="77777777" w:rsidR="00AC55A2" w:rsidRPr="00AC55A2" w:rsidRDefault="00AC55A2" w:rsidP="00AC55A2">
            <w:pPr>
              <w:snapToGrid w:val="0"/>
              <w:spacing w:after="0"/>
            </w:pPr>
            <w:r w:rsidRPr="00AC55A2">
              <w:t>R4-2111149</w:t>
            </w:r>
          </w:p>
        </w:tc>
        <w:tc>
          <w:tcPr>
            <w:tcW w:w="4394" w:type="dxa"/>
          </w:tcPr>
          <w:p w14:paraId="0B28C609" w14:textId="77777777" w:rsidR="00AC55A2" w:rsidRPr="00AC55A2" w:rsidRDefault="00AC55A2" w:rsidP="00AC55A2">
            <w:pPr>
              <w:snapToGrid w:val="0"/>
              <w:spacing w:after="0"/>
            </w:pPr>
            <w:r w:rsidRPr="00AC55A2">
              <w:t>REFSENS table structure, band groups</w:t>
            </w:r>
          </w:p>
        </w:tc>
        <w:tc>
          <w:tcPr>
            <w:tcW w:w="2268" w:type="dxa"/>
          </w:tcPr>
          <w:p w14:paraId="3641F640" w14:textId="77777777" w:rsidR="00AC55A2" w:rsidRPr="00AC55A2" w:rsidRDefault="00AC55A2" w:rsidP="00AC55A2">
            <w:pPr>
              <w:snapToGrid w:val="0"/>
              <w:spacing w:after="0"/>
            </w:pPr>
            <w:r w:rsidRPr="00AC55A2">
              <w:t>Ericsson</w:t>
            </w:r>
          </w:p>
        </w:tc>
        <w:tc>
          <w:tcPr>
            <w:tcW w:w="1701" w:type="dxa"/>
          </w:tcPr>
          <w:p w14:paraId="1B90CAD2" w14:textId="77777777" w:rsidR="00AC55A2" w:rsidRPr="00AC55A2" w:rsidRDefault="00AC55A2" w:rsidP="00AC55A2">
            <w:pPr>
              <w:snapToGrid w:val="0"/>
              <w:spacing w:after="0"/>
            </w:pPr>
            <w:r w:rsidRPr="00AC55A2">
              <w:rPr>
                <w:lang w:eastAsia="zh-CN"/>
              </w:rPr>
              <w:t>Noted</w:t>
            </w:r>
          </w:p>
        </w:tc>
      </w:tr>
      <w:tr w:rsidR="00AC55A2" w:rsidRPr="00AC55A2" w14:paraId="4FE17B90" w14:textId="77777777" w:rsidTr="0077558A">
        <w:tc>
          <w:tcPr>
            <w:tcW w:w="1271" w:type="dxa"/>
          </w:tcPr>
          <w:p w14:paraId="09C2637F" w14:textId="77777777" w:rsidR="00AC55A2" w:rsidRPr="00AC55A2" w:rsidRDefault="00AC55A2" w:rsidP="00AC55A2">
            <w:pPr>
              <w:snapToGrid w:val="0"/>
              <w:spacing w:after="0"/>
            </w:pPr>
            <w:r w:rsidRPr="00AC55A2">
              <w:t>R4-2111150</w:t>
            </w:r>
          </w:p>
        </w:tc>
        <w:tc>
          <w:tcPr>
            <w:tcW w:w="4394" w:type="dxa"/>
          </w:tcPr>
          <w:p w14:paraId="016FAD72" w14:textId="77777777" w:rsidR="00AC55A2" w:rsidRPr="00AC55A2" w:rsidRDefault="00AC55A2" w:rsidP="00AC55A2">
            <w:pPr>
              <w:snapToGrid w:val="0"/>
              <w:spacing w:after="0"/>
            </w:pPr>
            <w:r w:rsidRPr="00AC55A2">
              <w:t>Draft CR to add 35 and 45MHz BW to TS38.101-1</w:t>
            </w:r>
          </w:p>
        </w:tc>
        <w:tc>
          <w:tcPr>
            <w:tcW w:w="2268" w:type="dxa"/>
          </w:tcPr>
          <w:p w14:paraId="345DABA2" w14:textId="77777777" w:rsidR="00AC55A2" w:rsidRPr="00AC55A2" w:rsidRDefault="00AC55A2" w:rsidP="00AC55A2">
            <w:pPr>
              <w:snapToGrid w:val="0"/>
              <w:spacing w:after="0"/>
            </w:pPr>
            <w:r w:rsidRPr="00AC55A2">
              <w:t>Ericsson</w:t>
            </w:r>
          </w:p>
        </w:tc>
        <w:tc>
          <w:tcPr>
            <w:tcW w:w="1701" w:type="dxa"/>
          </w:tcPr>
          <w:p w14:paraId="088E28B1" w14:textId="77777777" w:rsidR="00AC55A2" w:rsidRPr="00AC55A2" w:rsidRDefault="00AC55A2" w:rsidP="00AC55A2">
            <w:pPr>
              <w:snapToGrid w:val="0"/>
              <w:spacing w:after="0"/>
            </w:pPr>
            <w:r w:rsidRPr="00AC55A2">
              <w:rPr>
                <w:lang w:val="en-US"/>
              </w:rPr>
              <w:t>Withdrawn</w:t>
            </w:r>
          </w:p>
        </w:tc>
      </w:tr>
      <w:tr w:rsidR="00AC55A2" w:rsidRPr="00AC55A2" w14:paraId="4F1584EC" w14:textId="77777777" w:rsidTr="0077558A">
        <w:tc>
          <w:tcPr>
            <w:tcW w:w="1271" w:type="dxa"/>
          </w:tcPr>
          <w:p w14:paraId="184E11FD" w14:textId="77777777" w:rsidR="00AC55A2" w:rsidRPr="00AC55A2" w:rsidRDefault="00AC55A2" w:rsidP="00AC55A2">
            <w:pPr>
              <w:snapToGrid w:val="0"/>
              <w:spacing w:after="0"/>
            </w:pPr>
            <w:r w:rsidRPr="00AC55A2">
              <w:t>R4-2111471</w:t>
            </w:r>
          </w:p>
        </w:tc>
        <w:tc>
          <w:tcPr>
            <w:tcW w:w="4394" w:type="dxa"/>
          </w:tcPr>
          <w:p w14:paraId="0614E61D" w14:textId="77777777" w:rsidR="00AC55A2" w:rsidRPr="00AC55A2" w:rsidRDefault="00AC55A2" w:rsidP="00AC55A2">
            <w:pPr>
              <w:snapToGrid w:val="0"/>
              <w:spacing w:after="0"/>
            </w:pPr>
            <w:r w:rsidRPr="00AC55A2">
              <w:t>35MHz and 45MHz REFSENS</w:t>
            </w:r>
          </w:p>
        </w:tc>
        <w:tc>
          <w:tcPr>
            <w:tcW w:w="2268" w:type="dxa"/>
          </w:tcPr>
          <w:p w14:paraId="6ACC99C9" w14:textId="77777777" w:rsidR="00AC55A2" w:rsidRPr="00AC55A2" w:rsidRDefault="00AC55A2" w:rsidP="00AC55A2">
            <w:pPr>
              <w:snapToGrid w:val="0"/>
              <w:spacing w:after="0"/>
            </w:pPr>
            <w:r w:rsidRPr="00AC55A2">
              <w:t>Qualcomm Incorporated</w:t>
            </w:r>
          </w:p>
        </w:tc>
        <w:tc>
          <w:tcPr>
            <w:tcW w:w="1701" w:type="dxa"/>
          </w:tcPr>
          <w:p w14:paraId="46349726" w14:textId="77777777" w:rsidR="00AC55A2" w:rsidRPr="00AC55A2" w:rsidRDefault="00AC55A2" w:rsidP="00AC55A2">
            <w:pPr>
              <w:snapToGrid w:val="0"/>
              <w:spacing w:after="0"/>
            </w:pPr>
            <w:r w:rsidRPr="00AC55A2">
              <w:rPr>
                <w:lang w:eastAsia="zh-CN"/>
              </w:rPr>
              <w:t>Noted</w:t>
            </w:r>
          </w:p>
        </w:tc>
      </w:tr>
      <w:tr w:rsidR="00AC55A2" w:rsidRPr="00AC55A2" w14:paraId="7A5497A2" w14:textId="77777777" w:rsidTr="0077558A">
        <w:tc>
          <w:tcPr>
            <w:tcW w:w="1271" w:type="dxa"/>
          </w:tcPr>
          <w:p w14:paraId="079923EF" w14:textId="77777777" w:rsidR="00AC55A2" w:rsidRPr="00AC55A2" w:rsidRDefault="00AC55A2" w:rsidP="00AC55A2">
            <w:pPr>
              <w:snapToGrid w:val="0"/>
              <w:spacing w:after="0"/>
            </w:pPr>
            <w:r w:rsidRPr="00AC55A2">
              <w:t>R4-2111530</w:t>
            </w:r>
          </w:p>
        </w:tc>
        <w:tc>
          <w:tcPr>
            <w:tcW w:w="4394" w:type="dxa"/>
          </w:tcPr>
          <w:p w14:paraId="19044545" w14:textId="77777777" w:rsidR="00AC55A2" w:rsidRPr="00AC55A2" w:rsidRDefault="00AC55A2" w:rsidP="00AC55A2">
            <w:pPr>
              <w:snapToGrid w:val="0"/>
              <w:spacing w:after="0"/>
            </w:pPr>
            <w:r w:rsidRPr="00AC55A2">
              <w:t>Remaining n8 n71 Asymmetric Uplink Downlink Requirements</w:t>
            </w:r>
          </w:p>
        </w:tc>
        <w:tc>
          <w:tcPr>
            <w:tcW w:w="2268" w:type="dxa"/>
          </w:tcPr>
          <w:p w14:paraId="53E21971" w14:textId="77777777" w:rsidR="00AC55A2" w:rsidRPr="00AC55A2" w:rsidRDefault="00AC55A2" w:rsidP="00AC55A2">
            <w:pPr>
              <w:snapToGrid w:val="0"/>
              <w:spacing w:after="0"/>
            </w:pPr>
            <w:r w:rsidRPr="00AC55A2">
              <w:t>Skyworks Solutions Inc.</w:t>
            </w:r>
          </w:p>
        </w:tc>
        <w:tc>
          <w:tcPr>
            <w:tcW w:w="1701" w:type="dxa"/>
          </w:tcPr>
          <w:p w14:paraId="23F6F8CB" w14:textId="77777777" w:rsidR="00AC55A2" w:rsidRPr="00AC55A2" w:rsidRDefault="00AC55A2" w:rsidP="00AC55A2">
            <w:pPr>
              <w:snapToGrid w:val="0"/>
              <w:spacing w:after="0"/>
            </w:pPr>
            <w:r w:rsidRPr="00AC55A2">
              <w:rPr>
                <w:lang w:eastAsia="zh-CN"/>
              </w:rPr>
              <w:t>Noted</w:t>
            </w:r>
          </w:p>
        </w:tc>
      </w:tr>
      <w:tr w:rsidR="00AC55A2" w:rsidRPr="00AC55A2" w14:paraId="48AFC99B" w14:textId="77777777" w:rsidTr="0077558A">
        <w:tc>
          <w:tcPr>
            <w:tcW w:w="1271" w:type="dxa"/>
          </w:tcPr>
          <w:p w14:paraId="1A4A29D9" w14:textId="77777777" w:rsidR="00AC55A2" w:rsidRPr="00AC55A2" w:rsidRDefault="00AC55A2" w:rsidP="00AC55A2">
            <w:pPr>
              <w:snapToGrid w:val="0"/>
              <w:spacing w:after="0"/>
            </w:pPr>
            <w:r w:rsidRPr="00AC55A2">
              <w:t>R4-2111538</w:t>
            </w:r>
          </w:p>
        </w:tc>
        <w:tc>
          <w:tcPr>
            <w:tcW w:w="4394" w:type="dxa"/>
          </w:tcPr>
          <w:p w14:paraId="2A343762" w14:textId="77777777" w:rsidR="00AC55A2" w:rsidRPr="00AC55A2" w:rsidRDefault="00AC55A2" w:rsidP="00AC55A2">
            <w:pPr>
              <w:snapToGrid w:val="0"/>
              <w:spacing w:after="0"/>
            </w:pPr>
            <w:r w:rsidRPr="00AC55A2">
              <w:t>FR1 FDD SDL REFSENS Table Simplification</w:t>
            </w:r>
          </w:p>
        </w:tc>
        <w:tc>
          <w:tcPr>
            <w:tcW w:w="2268" w:type="dxa"/>
          </w:tcPr>
          <w:p w14:paraId="303D845E" w14:textId="77777777" w:rsidR="00AC55A2" w:rsidRPr="00AC55A2" w:rsidRDefault="00AC55A2" w:rsidP="00AC55A2">
            <w:pPr>
              <w:snapToGrid w:val="0"/>
              <w:spacing w:after="0"/>
            </w:pPr>
            <w:r w:rsidRPr="00AC55A2">
              <w:t>Skyworks Solutions Inc.</w:t>
            </w:r>
          </w:p>
        </w:tc>
        <w:tc>
          <w:tcPr>
            <w:tcW w:w="1701" w:type="dxa"/>
          </w:tcPr>
          <w:p w14:paraId="430BD4DA" w14:textId="77777777" w:rsidR="00AC55A2" w:rsidRPr="00AC55A2" w:rsidRDefault="00AC55A2" w:rsidP="00AC55A2">
            <w:pPr>
              <w:snapToGrid w:val="0"/>
              <w:spacing w:after="0"/>
            </w:pPr>
            <w:r w:rsidRPr="00AC55A2">
              <w:rPr>
                <w:lang w:eastAsia="zh-CN"/>
              </w:rPr>
              <w:t>Noted</w:t>
            </w:r>
          </w:p>
        </w:tc>
      </w:tr>
      <w:tr w:rsidR="00AC55A2" w:rsidRPr="00AC55A2" w14:paraId="4D8A4B60" w14:textId="77777777" w:rsidTr="0077558A">
        <w:tc>
          <w:tcPr>
            <w:tcW w:w="1271" w:type="dxa"/>
          </w:tcPr>
          <w:p w14:paraId="1AD60E96" w14:textId="77777777" w:rsidR="00AC55A2" w:rsidRPr="00AC55A2" w:rsidRDefault="00AC55A2" w:rsidP="00AC55A2">
            <w:pPr>
              <w:snapToGrid w:val="0"/>
              <w:spacing w:after="0"/>
            </w:pPr>
            <w:r w:rsidRPr="00AC55A2">
              <w:t>R4-2109418</w:t>
            </w:r>
          </w:p>
        </w:tc>
        <w:tc>
          <w:tcPr>
            <w:tcW w:w="4394" w:type="dxa"/>
          </w:tcPr>
          <w:p w14:paraId="20FA4AB7" w14:textId="77777777" w:rsidR="00AC55A2" w:rsidRPr="00AC55A2" w:rsidRDefault="00AC55A2" w:rsidP="00AC55A2">
            <w:pPr>
              <w:snapToGrid w:val="0"/>
              <w:spacing w:after="0"/>
            </w:pPr>
            <w:r w:rsidRPr="00AC55A2">
              <w:t>A unified equation for specifying REFSENS for both TDD and FDD bands</w:t>
            </w:r>
          </w:p>
        </w:tc>
        <w:tc>
          <w:tcPr>
            <w:tcW w:w="2268" w:type="dxa"/>
          </w:tcPr>
          <w:p w14:paraId="3D110720" w14:textId="77777777" w:rsidR="00AC55A2" w:rsidRPr="00AC55A2" w:rsidRDefault="00AC55A2" w:rsidP="00AC55A2">
            <w:pPr>
              <w:snapToGrid w:val="0"/>
              <w:spacing w:after="0"/>
            </w:pPr>
            <w:r w:rsidRPr="00AC55A2">
              <w:t>ZTE Wistron Telecom AB</w:t>
            </w:r>
          </w:p>
        </w:tc>
        <w:tc>
          <w:tcPr>
            <w:tcW w:w="1701" w:type="dxa"/>
          </w:tcPr>
          <w:p w14:paraId="514B3CC0" w14:textId="77777777" w:rsidR="00AC55A2" w:rsidRPr="00AC55A2" w:rsidRDefault="00AC55A2" w:rsidP="00AC55A2">
            <w:pPr>
              <w:snapToGrid w:val="0"/>
              <w:spacing w:after="0"/>
            </w:pPr>
            <w:r w:rsidRPr="00AC55A2">
              <w:rPr>
                <w:lang w:eastAsia="zh-CN"/>
              </w:rPr>
              <w:t>Noted</w:t>
            </w:r>
          </w:p>
        </w:tc>
      </w:tr>
      <w:tr w:rsidR="00AC55A2" w:rsidRPr="00AC55A2" w14:paraId="39A7B1E4" w14:textId="77777777" w:rsidTr="0077558A">
        <w:tc>
          <w:tcPr>
            <w:tcW w:w="1271" w:type="dxa"/>
          </w:tcPr>
          <w:p w14:paraId="4D7A872D" w14:textId="77777777" w:rsidR="00AC55A2" w:rsidRPr="00AC55A2" w:rsidRDefault="00AC55A2" w:rsidP="00AC55A2">
            <w:pPr>
              <w:snapToGrid w:val="0"/>
              <w:spacing w:after="0"/>
            </w:pPr>
            <w:r w:rsidRPr="00AC55A2">
              <w:t>R4-2109419</w:t>
            </w:r>
          </w:p>
        </w:tc>
        <w:tc>
          <w:tcPr>
            <w:tcW w:w="4394" w:type="dxa"/>
          </w:tcPr>
          <w:p w14:paraId="70A0B95D" w14:textId="77777777" w:rsidR="00AC55A2" w:rsidRPr="00AC55A2" w:rsidRDefault="00AC55A2" w:rsidP="00AC55A2">
            <w:pPr>
              <w:snapToGrid w:val="0"/>
              <w:spacing w:after="0"/>
            </w:pPr>
            <w:r w:rsidRPr="00AC55A2">
              <w:t>Draft CR for specifying REFSENS based on a unified equation method</w:t>
            </w:r>
          </w:p>
        </w:tc>
        <w:tc>
          <w:tcPr>
            <w:tcW w:w="2268" w:type="dxa"/>
          </w:tcPr>
          <w:p w14:paraId="60F413D4" w14:textId="77777777" w:rsidR="00AC55A2" w:rsidRPr="00AC55A2" w:rsidRDefault="00AC55A2" w:rsidP="00AC55A2">
            <w:pPr>
              <w:snapToGrid w:val="0"/>
              <w:spacing w:after="0"/>
            </w:pPr>
            <w:r w:rsidRPr="00AC55A2">
              <w:t>ZTE Wistron Telecom AB</w:t>
            </w:r>
          </w:p>
        </w:tc>
        <w:tc>
          <w:tcPr>
            <w:tcW w:w="1701" w:type="dxa"/>
          </w:tcPr>
          <w:p w14:paraId="0EA98D5A" w14:textId="77777777" w:rsidR="00AC55A2" w:rsidRPr="00AC55A2" w:rsidRDefault="00AC55A2" w:rsidP="00AC55A2">
            <w:pPr>
              <w:snapToGrid w:val="0"/>
              <w:spacing w:after="0"/>
              <w:rPr>
                <w:lang w:eastAsia="zh-CN"/>
              </w:rPr>
            </w:pPr>
            <w:r w:rsidRPr="00AC55A2">
              <w:rPr>
                <w:lang w:eastAsia="zh-CN"/>
              </w:rPr>
              <w:t>Noted</w:t>
            </w:r>
          </w:p>
        </w:tc>
      </w:tr>
      <w:tr w:rsidR="00AC55A2" w:rsidRPr="00AC55A2" w14:paraId="4551CF37" w14:textId="77777777" w:rsidTr="0077558A">
        <w:tc>
          <w:tcPr>
            <w:tcW w:w="1271" w:type="dxa"/>
          </w:tcPr>
          <w:p w14:paraId="71604527" w14:textId="77777777" w:rsidR="00AC55A2" w:rsidRPr="00AC55A2" w:rsidRDefault="00AC55A2" w:rsidP="00AC55A2">
            <w:pPr>
              <w:snapToGrid w:val="0"/>
              <w:spacing w:after="0"/>
            </w:pPr>
            <w:r w:rsidRPr="00AC55A2">
              <w:t>R4-2110485</w:t>
            </w:r>
          </w:p>
        </w:tc>
        <w:tc>
          <w:tcPr>
            <w:tcW w:w="4394" w:type="dxa"/>
          </w:tcPr>
          <w:p w14:paraId="1549D465" w14:textId="77777777" w:rsidR="00AC55A2" w:rsidRPr="00AC55A2" w:rsidRDefault="00AC55A2" w:rsidP="00AC55A2">
            <w:pPr>
              <w:snapToGrid w:val="0"/>
              <w:spacing w:after="0"/>
            </w:pPr>
            <w:r w:rsidRPr="00AC55A2">
              <w:t>CR to TS 37.105: Intoduction of 35 MHz and 45 MHz</w:t>
            </w:r>
          </w:p>
        </w:tc>
        <w:tc>
          <w:tcPr>
            <w:tcW w:w="2268" w:type="dxa"/>
          </w:tcPr>
          <w:p w14:paraId="4C65D778" w14:textId="77777777" w:rsidR="00AC55A2" w:rsidRPr="00AC55A2" w:rsidRDefault="00AC55A2" w:rsidP="00AC55A2">
            <w:pPr>
              <w:snapToGrid w:val="0"/>
              <w:spacing w:after="0"/>
            </w:pPr>
            <w:r w:rsidRPr="00AC55A2">
              <w:t>Ericsson</w:t>
            </w:r>
          </w:p>
        </w:tc>
        <w:tc>
          <w:tcPr>
            <w:tcW w:w="1701" w:type="dxa"/>
          </w:tcPr>
          <w:p w14:paraId="7A07F9F2" w14:textId="7BB03036" w:rsidR="00AC55A2" w:rsidRPr="00AC55A2" w:rsidRDefault="0077558A" w:rsidP="00AC55A2">
            <w:pPr>
              <w:snapToGrid w:val="0"/>
              <w:spacing w:after="0"/>
              <w:rPr>
                <w:lang w:eastAsia="zh-CN"/>
              </w:rPr>
            </w:pPr>
            <w:r>
              <w:rPr>
                <w:lang w:eastAsia="zh-CN"/>
              </w:rPr>
              <w:t>Postponed (2</w:t>
            </w:r>
            <w:r w:rsidRPr="0077558A">
              <w:rPr>
                <w:vertAlign w:val="superscript"/>
                <w:lang w:eastAsia="zh-CN"/>
              </w:rPr>
              <w:t>nd</w:t>
            </w:r>
            <w:r>
              <w:rPr>
                <w:lang w:eastAsia="zh-CN"/>
              </w:rPr>
              <w:t>)</w:t>
            </w:r>
          </w:p>
        </w:tc>
      </w:tr>
      <w:tr w:rsidR="008D530A" w:rsidRPr="00AC55A2" w14:paraId="7BF4B2FC" w14:textId="77777777" w:rsidTr="0077558A">
        <w:tc>
          <w:tcPr>
            <w:tcW w:w="1271" w:type="dxa"/>
          </w:tcPr>
          <w:p w14:paraId="6E874F63" w14:textId="77777777" w:rsidR="008D530A" w:rsidRPr="00AC55A2" w:rsidRDefault="008D530A" w:rsidP="008D530A">
            <w:pPr>
              <w:snapToGrid w:val="0"/>
              <w:spacing w:after="0"/>
            </w:pPr>
            <w:r w:rsidRPr="00AC55A2">
              <w:t>R4-2110486</w:t>
            </w:r>
          </w:p>
        </w:tc>
        <w:tc>
          <w:tcPr>
            <w:tcW w:w="4394" w:type="dxa"/>
          </w:tcPr>
          <w:p w14:paraId="57FD8412" w14:textId="77777777" w:rsidR="008D530A" w:rsidRPr="00AC55A2" w:rsidRDefault="008D530A" w:rsidP="008D530A">
            <w:pPr>
              <w:snapToGrid w:val="0"/>
              <w:spacing w:after="0"/>
            </w:pPr>
            <w:r w:rsidRPr="00AC55A2">
              <w:t>CR to TS 38.141-1: Introduction of CBWs 35 MHz and 45 MHz</w:t>
            </w:r>
          </w:p>
        </w:tc>
        <w:tc>
          <w:tcPr>
            <w:tcW w:w="2268" w:type="dxa"/>
          </w:tcPr>
          <w:p w14:paraId="33C0912A" w14:textId="77777777" w:rsidR="008D530A" w:rsidRPr="00AC55A2" w:rsidRDefault="008D530A" w:rsidP="008D530A">
            <w:pPr>
              <w:snapToGrid w:val="0"/>
              <w:spacing w:after="0"/>
            </w:pPr>
            <w:r w:rsidRPr="00AC55A2">
              <w:t>Ericsson</w:t>
            </w:r>
          </w:p>
        </w:tc>
        <w:tc>
          <w:tcPr>
            <w:tcW w:w="1701" w:type="dxa"/>
          </w:tcPr>
          <w:p w14:paraId="7D8DBDF0" w14:textId="48614D29" w:rsidR="008D530A" w:rsidRPr="00AC55A2" w:rsidRDefault="008D530A" w:rsidP="008D530A">
            <w:pPr>
              <w:snapToGrid w:val="0"/>
              <w:spacing w:after="0"/>
            </w:pPr>
            <w:r w:rsidRPr="00E552A8">
              <w:rPr>
                <w:lang w:eastAsia="zh-CN"/>
              </w:rPr>
              <w:t>Postponed (2</w:t>
            </w:r>
            <w:r w:rsidRPr="00E552A8">
              <w:rPr>
                <w:vertAlign w:val="superscript"/>
                <w:lang w:eastAsia="zh-CN"/>
              </w:rPr>
              <w:t>nd</w:t>
            </w:r>
            <w:r w:rsidRPr="00E552A8">
              <w:rPr>
                <w:lang w:eastAsia="zh-CN"/>
              </w:rPr>
              <w:t>)</w:t>
            </w:r>
          </w:p>
        </w:tc>
      </w:tr>
      <w:tr w:rsidR="008D530A" w:rsidRPr="00AC55A2" w14:paraId="03F596F8" w14:textId="77777777" w:rsidTr="0077558A">
        <w:tc>
          <w:tcPr>
            <w:tcW w:w="1271" w:type="dxa"/>
          </w:tcPr>
          <w:p w14:paraId="75837769" w14:textId="77777777" w:rsidR="008D530A" w:rsidRPr="00AC55A2" w:rsidRDefault="008D530A" w:rsidP="008D530A">
            <w:pPr>
              <w:snapToGrid w:val="0"/>
              <w:spacing w:after="0"/>
            </w:pPr>
            <w:r w:rsidRPr="00AC55A2">
              <w:t>R4-2110598</w:t>
            </w:r>
          </w:p>
        </w:tc>
        <w:tc>
          <w:tcPr>
            <w:tcW w:w="4394" w:type="dxa"/>
          </w:tcPr>
          <w:p w14:paraId="4F88FFBD" w14:textId="77777777" w:rsidR="008D530A" w:rsidRPr="00AC55A2" w:rsidRDefault="008D530A" w:rsidP="008D530A">
            <w:pPr>
              <w:snapToGrid w:val="0"/>
              <w:spacing w:after="0"/>
            </w:pPr>
            <w:r w:rsidRPr="00AC55A2">
              <w:t>CR to TS 38.141-2: Introduction of 35MHz and 45MHz</w:t>
            </w:r>
          </w:p>
        </w:tc>
        <w:tc>
          <w:tcPr>
            <w:tcW w:w="2268" w:type="dxa"/>
          </w:tcPr>
          <w:p w14:paraId="55C7D498" w14:textId="77777777" w:rsidR="008D530A" w:rsidRPr="00AC55A2" w:rsidRDefault="008D530A" w:rsidP="008D530A">
            <w:pPr>
              <w:snapToGrid w:val="0"/>
              <w:spacing w:after="0"/>
            </w:pPr>
            <w:r w:rsidRPr="00AC55A2">
              <w:t>ZTE Corporation</w:t>
            </w:r>
          </w:p>
        </w:tc>
        <w:tc>
          <w:tcPr>
            <w:tcW w:w="1701" w:type="dxa"/>
          </w:tcPr>
          <w:p w14:paraId="6E33AA60" w14:textId="5ECB46EF" w:rsidR="008D530A" w:rsidRPr="00AC55A2" w:rsidRDefault="008D530A" w:rsidP="008D530A">
            <w:pPr>
              <w:snapToGrid w:val="0"/>
              <w:spacing w:after="0"/>
            </w:pPr>
            <w:r w:rsidRPr="00E552A8">
              <w:rPr>
                <w:lang w:eastAsia="zh-CN"/>
              </w:rPr>
              <w:t>Postponed (2</w:t>
            </w:r>
            <w:r w:rsidRPr="00E552A8">
              <w:rPr>
                <w:vertAlign w:val="superscript"/>
                <w:lang w:eastAsia="zh-CN"/>
              </w:rPr>
              <w:t>nd</w:t>
            </w:r>
            <w:r w:rsidRPr="00E552A8">
              <w:rPr>
                <w:lang w:eastAsia="zh-CN"/>
              </w:rPr>
              <w:t>)</w:t>
            </w:r>
          </w:p>
        </w:tc>
      </w:tr>
      <w:tr w:rsidR="008D530A" w:rsidRPr="00AC55A2" w14:paraId="432606DC" w14:textId="77777777" w:rsidTr="0077558A">
        <w:tc>
          <w:tcPr>
            <w:tcW w:w="1271" w:type="dxa"/>
          </w:tcPr>
          <w:p w14:paraId="7FAD4B28" w14:textId="77777777" w:rsidR="008D530A" w:rsidRPr="00AC55A2" w:rsidRDefault="008D530A" w:rsidP="008D530A">
            <w:pPr>
              <w:snapToGrid w:val="0"/>
              <w:spacing w:after="0"/>
            </w:pPr>
            <w:r w:rsidRPr="00AC55A2">
              <w:t>R4-2110599</w:t>
            </w:r>
          </w:p>
        </w:tc>
        <w:tc>
          <w:tcPr>
            <w:tcW w:w="4394" w:type="dxa"/>
          </w:tcPr>
          <w:p w14:paraId="36293E09" w14:textId="77777777" w:rsidR="008D530A" w:rsidRPr="00AC55A2" w:rsidRDefault="008D530A" w:rsidP="008D530A">
            <w:pPr>
              <w:snapToGrid w:val="0"/>
              <w:spacing w:after="0"/>
            </w:pPr>
            <w:r w:rsidRPr="00AC55A2">
              <w:t>CR to TS 37.145-1: introduction of 35MHz and 45MHz</w:t>
            </w:r>
          </w:p>
        </w:tc>
        <w:tc>
          <w:tcPr>
            <w:tcW w:w="2268" w:type="dxa"/>
          </w:tcPr>
          <w:p w14:paraId="673DA686" w14:textId="77777777" w:rsidR="008D530A" w:rsidRPr="00AC55A2" w:rsidRDefault="008D530A" w:rsidP="008D530A">
            <w:pPr>
              <w:snapToGrid w:val="0"/>
              <w:spacing w:after="0"/>
            </w:pPr>
            <w:r w:rsidRPr="00AC55A2">
              <w:t>ZTE Corporation</w:t>
            </w:r>
          </w:p>
        </w:tc>
        <w:tc>
          <w:tcPr>
            <w:tcW w:w="1701" w:type="dxa"/>
          </w:tcPr>
          <w:p w14:paraId="432A58EB" w14:textId="72BC1C5F" w:rsidR="008D530A" w:rsidRPr="00AC55A2" w:rsidRDefault="008D530A" w:rsidP="008D530A">
            <w:pPr>
              <w:snapToGrid w:val="0"/>
              <w:spacing w:after="0"/>
            </w:pPr>
            <w:r w:rsidRPr="00E552A8">
              <w:rPr>
                <w:lang w:eastAsia="zh-CN"/>
              </w:rPr>
              <w:t>Postponed (2</w:t>
            </w:r>
            <w:r w:rsidRPr="00E552A8">
              <w:rPr>
                <w:vertAlign w:val="superscript"/>
                <w:lang w:eastAsia="zh-CN"/>
              </w:rPr>
              <w:t>nd</w:t>
            </w:r>
            <w:r w:rsidRPr="00E552A8">
              <w:rPr>
                <w:lang w:eastAsia="zh-CN"/>
              </w:rPr>
              <w:t>)</w:t>
            </w:r>
          </w:p>
        </w:tc>
      </w:tr>
      <w:tr w:rsidR="008D530A" w:rsidRPr="00AC55A2" w14:paraId="05704173" w14:textId="77777777" w:rsidTr="0077558A">
        <w:tc>
          <w:tcPr>
            <w:tcW w:w="1271" w:type="dxa"/>
          </w:tcPr>
          <w:p w14:paraId="24E20F0C" w14:textId="77777777" w:rsidR="008D530A" w:rsidRPr="00AC55A2" w:rsidRDefault="008D530A" w:rsidP="008D530A">
            <w:pPr>
              <w:snapToGrid w:val="0"/>
              <w:spacing w:after="0"/>
            </w:pPr>
            <w:r w:rsidRPr="00AC55A2">
              <w:t>R4-2110659</w:t>
            </w:r>
          </w:p>
        </w:tc>
        <w:tc>
          <w:tcPr>
            <w:tcW w:w="4394" w:type="dxa"/>
          </w:tcPr>
          <w:p w14:paraId="0F681322" w14:textId="77777777" w:rsidR="008D530A" w:rsidRPr="00AC55A2" w:rsidRDefault="008D530A" w:rsidP="008D530A">
            <w:pPr>
              <w:snapToGrid w:val="0"/>
              <w:spacing w:after="0"/>
            </w:pPr>
            <w:r w:rsidRPr="00AC55A2">
              <w:t>CR for TS 37.141: introduction of channel bandwidths 35MHz and 45MHz</w:t>
            </w:r>
          </w:p>
        </w:tc>
        <w:tc>
          <w:tcPr>
            <w:tcW w:w="2268" w:type="dxa"/>
          </w:tcPr>
          <w:p w14:paraId="26B2B5AD" w14:textId="77777777" w:rsidR="008D530A" w:rsidRPr="00AC55A2" w:rsidRDefault="008D530A" w:rsidP="008D530A">
            <w:pPr>
              <w:snapToGrid w:val="0"/>
              <w:spacing w:after="0"/>
            </w:pPr>
            <w:r w:rsidRPr="00AC55A2">
              <w:t>Huawei, HiSilicon</w:t>
            </w:r>
          </w:p>
        </w:tc>
        <w:tc>
          <w:tcPr>
            <w:tcW w:w="1701" w:type="dxa"/>
          </w:tcPr>
          <w:p w14:paraId="30F07BC6" w14:textId="56B8243B" w:rsidR="008D530A" w:rsidRPr="00AC55A2" w:rsidRDefault="008D530A" w:rsidP="008D530A">
            <w:pPr>
              <w:snapToGrid w:val="0"/>
              <w:spacing w:after="0"/>
            </w:pPr>
            <w:r w:rsidRPr="00E552A8">
              <w:rPr>
                <w:lang w:eastAsia="zh-CN"/>
              </w:rPr>
              <w:t>Postponed (2</w:t>
            </w:r>
            <w:r w:rsidRPr="00E552A8">
              <w:rPr>
                <w:vertAlign w:val="superscript"/>
                <w:lang w:eastAsia="zh-CN"/>
              </w:rPr>
              <w:t>nd</w:t>
            </w:r>
            <w:r w:rsidRPr="00E552A8">
              <w:rPr>
                <w:lang w:eastAsia="zh-CN"/>
              </w:rPr>
              <w:t>)</w:t>
            </w:r>
          </w:p>
        </w:tc>
      </w:tr>
      <w:tr w:rsidR="008D530A" w:rsidRPr="00AC55A2" w14:paraId="0249E043" w14:textId="77777777" w:rsidTr="0077558A">
        <w:tc>
          <w:tcPr>
            <w:tcW w:w="1271" w:type="dxa"/>
          </w:tcPr>
          <w:p w14:paraId="3E8B91CC" w14:textId="77777777" w:rsidR="008D530A" w:rsidRPr="00AC55A2" w:rsidRDefault="008D530A" w:rsidP="008D530A">
            <w:pPr>
              <w:snapToGrid w:val="0"/>
              <w:spacing w:after="0"/>
            </w:pPr>
            <w:r w:rsidRPr="00AC55A2">
              <w:t>R4-2110660</w:t>
            </w:r>
          </w:p>
        </w:tc>
        <w:tc>
          <w:tcPr>
            <w:tcW w:w="4394" w:type="dxa"/>
          </w:tcPr>
          <w:p w14:paraId="0B6521B8" w14:textId="77777777" w:rsidR="008D530A" w:rsidRPr="00AC55A2" w:rsidRDefault="008D530A" w:rsidP="008D530A">
            <w:pPr>
              <w:snapToGrid w:val="0"/>
              <w:spacing w:after="0"/>
            </w:pPr>
            <w:r w:rsidRPr="00AC55A2">
              <w:t>CR for TS 37.145-2: introduction of channel bandwidths 35MHz and 45MHz</w:t>
            </w:r>
          </w:p>
        </w:tc>
        <w:tc>
          <w:tcPr>
            <w:tcW w:w="2268" w:type="dxa"/>
          </w:tcPr>
          <w:p w14:paraId="41CB44D1" w14:textId="77777777" w:rsidR="008D530A" w:rsidRPr="00AC55A2" w:rsidRDefault="008D530A" w:rsidP="008D530A">
            <w:pPr>
              <w:snapToGrid w:val="0"/>
              <w:spacing w:after="0"/>
            </w:pPr>
            <w:r w:rsidRPr="00AC55A2">
              <w:t>Huawei, HiSilicon</w:t>
            </w:r>
          </w:p>
        </w:tc>
        <w:tc>
          <w:tcPr>
            <w:tcW w:w="1701" w:type="dxa"/>
          </w:tcPr>
          <w:p w14:paraId="2E1BEFE0" w14:textId="0FEDFA07" w:rsidR="008D530A" w:rsidRPr="00AC55A2" w:rsidRDefault="008D530A" w:rsidP="008D530A">
            <w:pPr>
              <w:snapToGrid w:val="0"/>
              <w:spacing w:after="0"/>
            </w:pPr>
            <w:r w:rsidRPr="00E552A8">
              <w:rPr>
                <w:lang w:eastAsia="zh-CN"/>
              </w:rPr>
              <w:t>Postponed (2</w:t>
            </w:r>
            <w:r w:rsidRPr="00E552A8">
              <w:rPr>
                <w:vertAlign w:val="superscript"/>
                <w:lang w:eastAsia="zh-CN"/>
              </w:rPr>
              <w:t>nd</w:t>
            </w:r>
            <w:r w:rsidRPr="00E552A8">
              <w:rPr>
                <w:lang w:eastAsia="zh-CN"/>
              </w:rPr>
              <w:t>)</w:t>
            </w:r>
          </w:p>
        </w:tc>
      </w:tr>
      <w:tr w:rsidR="008D530A" w:rsidRPr="00AC55A2" w14:paraId="361BFA38" w14:textId="77777777" w:rsidTr="0077558A">
        <w:tc>
          <w:tcPr>
            <w:tcW w:w="1271" w:type="dxa"/>
          </w:tcPr>
          <w:p w14:paraId="672D1606" w14:textId="77777777" w:rsidR="008D530A" w:rsidRPr="00AC55A2" w:rsidRDefault="008D530A" w:rsidP="008D530A">
            <w:pPr>
              <w:snapToGrid w:val="0"/>
              <w:spacing w:after="0"/>
            </w:pPr>
            <w:r w:rsidRPr="00AC55A2">
              <w:t>R4-2110747</w:t>
            </w:r>
          </w:p>
        </w:tc>
        <w:tc>
          <w:tcPr>
            <w:tcW w:w="4394" w:type="dxa"/>
          </w:tcPr>
          <w:p w14:paraId="47B2C58C" w14:textId="77777777" w:rsidR="008D530A" w:rsidRPr="00AC55A2" w:rsidRDefault="008D530A" w:rsidP="008D530A">
            <w:pPr>
              <w:snapToGrid w:val="0"/>
              <w:spacing w:after="0"/>
            </w:pPr>
            <w:r w:rsidRPr="00AC55A2">
              <w:t>CR for TS 38.104: introduction of channel bandwidths 35MHz and 45MHz</w:t>
            </w:r>
          </w:p>
        </w:tc>
        <w:tc>
          <w:tcPr>
            <w:tcW w:w="2268" w:type="dxa"/>
          </w:tcPr>
          <w:p w14:paraId="30516387" w14:textId="77777777" w:rsidR="008D530A" w:rsidRPr="00AC55A2" w:rsidRDefault="008D530A" w:rsidP="008D530A">
            <w:pPr>
              <w:snapToGrid w:val="0"/>
              <w:spacing w:after="0"/>
            </w:pPr>
            <w:r w:rsidRPr="00AC55A2">
              <w:t>Huawei, HiSilicon</w:t>
            </w:r>
          </w:p>
        </w:tc>
        <w:tc>
          <w:tcPr>
            <w:tcW w:w="1701" w:type="dxa"/>
          </w:tcPr>
          <w:p w14:paraId="3D63F973" w14:textId="32A15F5F" w:rsidR="008D530A" w:rsidRPr="00AC55A2" w:rsidRDefault="008D530A" w:rsidP="008D530A">
            <w:pPr>
              <w:snapToGrid w:val="0"/>
              <w:spacing w:after="0"/>
            </w:pPr>
            <w:r w:rsidRPr="00E552A8">
              <w:rPr>
                <w:lang w:eastAsia="zh-CN"/>
              </w:rPr>
              <w:t>Postponed (2</w:t>
            </w:r>
            <w:r w:rsidRPr="00E552A8">
              <w:rPr>
                <w:vertAlign w:val="superscript"/>
                <w:lang w:eastAsia="zh-CN"/>
              </w:rPr>
              <w:t>nd</w:t>
            </w:r>
            <w:r w:rsidRPr="00E552A8">
              <w:rPr>
                <w:lang w:eastAsia="zh-CN"/>
              </w:rPr>
              <w:t>)</w:t>
            </w:r>
          </w:p>
        </w:tc>
      </w:tr>
      <w:tr w:rsidR="008D530A" w:rsidRPr="00AC55A2" w14:paraId="0A4A1B72" w14:textId="77777777" w:rsidTr="0077558A">
        <w:tc>
          <w:tcPr>
            <w:tcW w:w="1271" w:type="dxa"/>
          </w:tcPr>
          <w:p w14:paraId="6A5AF522" w14:textId="77777777" w:rsidR="008D530A" w:rsidRPr="00AC55A2" w:rsidRDefault="008D530A" w:rsidP="008D530A">
            <w:pPr>
              <w:snapToGrid w:val="0"/>
              <w:spacing w:after="0"/>
            </w:pPr>
            <w:r w:rsidRPr="00AC55A2">
              <w:t>R4-2111222</w:t>
            </w:r>
          </w:p>
        </w:tc>
        <w:tc>
          <w:tcPr>
            <w:tcW w:w="4394" w:type="dxa"/>
          </w:tcPr>
          <w:p w14:paraId="3E7AFB6F" w14:textId="77777777" w:rsidR="008D530A" w:rsidRPr="00AC55A2" w:rsidRDefault="008D530A" w:rsidP="008D530A">
            <w:pPr>
              <w:snapToGrid w:val="0"/>
              <w:spacing w:after="0"/>
            </w:pPr>
            <w:r w:rsidRPr="00AC55A2">
              <w:t>CR to 37.104: Introduction of requirements for 35 and 45MHz channel bandwidths</w:t>
            </w:r>
          </w:p>
        </w:tc>
        <w:tc>
          <w:tcPr>
            <w:tcW w:w="2268" w:type="dxa"/>
          </w:tcPr>
          <w:p w14:paraId="0F0CA240" w14:textId="77777777" w:rsidR="008D530A" w:rsidRPr="00AC55A2" w:rsidRDefault="008D530A" w:rsidP="008D530A">
            <w:pPr>
              <w:snapToGrid w:val="0"/>
              <w:spacing w:after="0"/>
            </w:pPr>
            <w:r w:rsidRPr="00AC55A2">
              <w:t>Nokia, Nokia Shanghai Bell</w:t>
            </w:r>
          </w:p>
        </w:tc>
        <w:tc>
          <w:tcPr>
            <w:tcW w:w="1701" w:type="dxa"/>
          </w:tcPr>
          <w:p w14:paraId="72B92B51" w14:textId="3982979E" w:rsidR="008D530A" w:rsidRPr="00AC55A2" w:rsidRDefault="008D530A" w:rsidP="008D530A">
            <w:pPr>
              <w:snapToGrid w:val="0"/>
              <w:spacing w:after="0"/>
            </w:pPr>
            <w:r w:rsidRPr="00E552A8">
              <w:rPr>
                <w:lang w:eastAsia="zh-CN"/>
              </w:rPr>
              <w:t>Postponed (2</w:t>
            </w:r>
            <w:r w:rsidRPr="00E552A8">
              <w:rPr>
                <w:vertAlign w:val="superscript"/>
                <w:lang w:eastAsia="zh-CN"/>
              </w:rPr>
              <w:t>nd</w:t>
            </w:r>
            <w:r w:rsidRPr="00E552A8">
              <w:rPr>
                <w:lang w:eastAsia="zh-CN"/>
              </w:rPr>
              <w:t>)</w:t>
            </w:r>
          </w:p>
        </w:tc>
      </w:tr>
    </w:tbl>
    <w:p w14:paraId="639991EC" w14:textId="77777777" w:rsidR="00D40934" w:rsidRDefault="00D40934" w:rsidP="00D40934">
      <w:pPr>
        <w:rPr>
          <w:rFonts w:ascii="Arial" w:hAnsi="Arial" w:cs="Arial"/>
          <w:b/>
          <w:color w:val="C00000"/>
          <w:u w:val="single"/>
          <w:lang w:eastAsia="zh-CN"/>
        </w:rPr>
      </w:pPr>
    </w:p>
    <w:p w14:paraId="158004CC" w14:textId="77777777" w:rsidR="00D40934" w:rsidRDefault="00D40934" w:rsidP="00D40934">
      <w:pPr>
        <w:rPr>
          <w:rFonts w:ascii="Arial" w:hAnsi="Arial" w:cs="Arial"/>
          <w:b/>
          <w:color w:val="C00000"/>
          <w:u w:val="single"/>
          <w:lang w:eastAsia="zh-CN"/>
        </w:rPr>
      </w:pPr>
      <w:r>
        <w:rPr>
          <w:rFonts w:ascii="Arial" w:hAnsi="Arial" w:cs="Arial"/>
          <w:b/>
          <w:color w:val="C00000"/>
          <w:u w:val="single"/>
          <w:lang w:eastAsia="zh-CN"/>
        </w:rPr>
        <w:lastRenderedPageBreak/>
        <w:t>WF/LS/CRs for approval</w:t>
      </w:r>
    </w:p>
    <w:p w14:paraId="6B44B576" w14:textId="31898454" w:rsidR="00D40934" w:rsidRDefault="00194CCF" w:rsidP="00D40934">
      <w:pPr>
        <w:rPr>
          <w:rFonts w:ascii="Arial" w:hAnsi="Arial" w:cs="Arial"/>
          <w:b/>
          <w:sz w:val="24"/>
        </w:rPr>
      </w:pPr>
      <w:r w:rsidRPr="00194CCF">
        <w:rPr>
          <w:rFonts w:ascii="Arial" w:hAnsi="Arial" w:cs="Arial"/>
          <w:b/>
          <w:color w:val="0000FF"/>
          <w:sz w:val="24"/>
        </w:rPr>
        <w:t>R4-2107819</w:t>
      </w:r>
      <w:r w:rsidR="00D40934">
        <w:rPr>
          <w:rFonts w:ascii="Arial" w:hAnsi="Arial" w:cs="Arial"/>
          <w:b/>
          <w:color w:val="0000FF"/>
          <w:sz w:val="24"/>
        </w:rPr>
        <w:tab/>
      </w:r>
      <w:r w:rsidR="0074336B" w:rsidRPr="0074336B">
        <w:rPr>
          <w:rFonts w:ascii="Arial" w:hAnsi="Arial" w:cs="Arial"/>
          <w:b/>
          <w:sz w:val="24"/>
        </w:rPr>
        <w:t>WF on REFSENS for Asymmetric Uplink Downlink</w:t>
      </w:r>
    </w:p>
    <w:p w14:paraId="45F26847" w14:textId="5DDC6A4F" w:rsidR="00D40934" w:rsidRDefault="00D40934" w:rsidP="00D4093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r w:rsidR="0074336B">
        <w:rPr>
          <w:i/>
        </w:rPr>
        <w:t>Huawei</w:t>
      </w:r>
    </w:p>
    <w:p w14:paraId="7F9741BB" w14:textId="120132DF" w:rsidR="00D40934" w:rsidRDefault="00D40934" w:rsidP="00D4093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FB1B9E" w:rsidRPr="00FB1B9E">
        <w:rPr>
          <w:rFonts w:ascii="Arial" w:hAnsi="Arial" w:cs="Arial"/>
          <w:b/>
          <w:color w:val="993300"/>
          <w:highlight w:val="green"/>
          <w:u w:val="single"/>
        </w:rPr>
        <w:t>Approved.</w:t>
      </w:r>
    </w:p>
    <w:p w14:paraId="3C7D763A" w14:textId="167FF8F5" w:rsidR="0074336B" w:rsidRDefault="00310F6F" w:rsidP="0074336B">
      <w:pPr>
        <w:rPr>
          <w:rFonts w:ascii="Arial" w:hAnsi="Arial" w:cs="Arial"/>
          <w:b/>
          <w:sz w:val="24"/>
        </w:rPr>
      </w:pPr>
      <w:r>
        <w:rPr>
          <w:rFonts w:ascii="Arial" w:hAnsi="Arial" w:cs="Arial"/>
          <w:b/>
          <w:color w:val="0000FF"/>
          <w:sz w:val="24"/>
        </w:rPr>
        <w:t>R4-2107820</w:t>
      </w:r>
      <w:r w:rsidR="0074336B">
        <w:rPr>
          <w:rFonts w:ascii="Arial" w:hAnsi="Arial" w:cs="Arial"/>
          <w:b/>
          <w:color w:val="0000FF"/>
          <w:sz w:val="24"/>
        </w:rPr>
        <w:tab/>
      </w:r>
      <w:r w:rsidRPr="00310F6F">
        <w:rPr>
          <w:rFonts w:ascii="Arial" w:hAnsi="Arial" w:cs="Arial"/>
          <w:b/>
          <w:sz w:val="24"/>
        </w:rPr>
        <w:t>WF on REFSENS table split and simplication</w:t>
      </w:r>
    </w:p>
    <w:p w14:paraId="342D6517" w14:textId="39BA8686" w:rsidR="0074336B" w:rsidRDefault="0074336B" w:rsidP="0074336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r w:rsidR="00A352C0">
        <w:rPr>
          <w:i/>
        </w:rPr>
        <w:t>Apple</w:t>
      </w:r>
    </w:p>
    <w:p w14:paraId="4C8BEAE9" w14:textId="701EC858" w:rsidR="0074336B" w:rsidRDefault="0074336B" w:rsidP="0074336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FB1B9E" w:rsidRPr="00FB1B9E">
        <w:rPr>
          <w:rFonts w:ascii="Arial" w:hAnsi="Arial" w:cs="Arial"/>
          <w:b/>
          <w:color w:val="993300"/>
          <w:highlight w:val="green"/>
          <w:u w:val="single"/>
        </w:rPr>
        <w:t>Approved.</w:t>
      </w:r>
    </w:p>
    <w:p w14:paraId="39B756C8" w14:textId="77777777" w:rsidR="00D40934" w:rsidRDefault="00D40934" w:rsidP="00AC55A2"/>
    <w:p w14:paraId="6F0D75F0" w14:textId="77777777" w:rsidR="001162DE" w:rsidRDefault="001162DE" w:rsidP="001162DE">
      <w:pPr>
        <w:pStyle w:val="4"/>
      </w:pPr>
      <w:bookmarkStart w:id="393" w:name="_Toc71910652"/>
      <w:r>
        <w:t>8.28.2</w:t>
      </w:r>
      <w:r>
        <w:tab/>
        <w:t>UE RF requirements</w:t>
      </w:r>
      <w:bookmarkEnd w:id="393"/>
    </w:p>
    <w:p w14:paraId="519B3457" w14:textId="10B3B5B0" w:rsidR="002C5EE7" w:rsidRPr="002C5EE7" w:rsidRDefault="002C5EE7" w:rsidP="001162DE">
      <w:pPr>
        <w:rPr>
          <w:rFonts w:ascii="Arial" w:hAnsi="Arial" w:cs="Arial"/>
          <w:b/>
          <w:color w:val="C00000"/>
          <w:u w:val="single"/>
          <w:lang w:eastAsia="zh-CN"/>
        </w:rPr>
      </w:pPr>
      <w:r w:rsidRPr="002C5EE7">
        <w:rPr>
          <w:rFonts w:ascii="Arial" w:hAnsi="Arial" w:cs="Arial" w:hint="eastAsia"/>
          <w:b/>
          <w:color w:val="C00000"/>
          <w:u w:val="single"/>
          <w:lang w:eastAsia="zh-CN"/>
        </w:rPr>
        <w:t>T</w:t>
      </w:r>
      <w:r w:rsidRPr="002C5EE7">
        <w:rPr>
          <w:rFonts w:ascii="Arial" w:hAnsi="Arial" w:cs="Arial"/>
          <w:b/>
          <w:color w:val="C00000"/>
          <w:u w:val="single"/>
          <w:lang w:eastAsia="zh-CN"/>
        </w:rPr>
        <w:t>opic #1: UE RF requirements</w:t>
      </w:r>
    </w:p>
    <w:p w14:paraId="41515713" w14:textId="4EEF9C10" w:rsidR="00574848" w:rsidRDefault="00574848" w:rsidP="004878B6">
      <w:pPr>
        <w:rPr>
          <w:rFonts w:ascii="Arial" w:hAnsi="Arial" w:cs="Arial"/>
          <w:b/>
          <w:color w:val="0000FF"/>
          <w:sz w:val="24"/>
        </w:rPr>
      </w:pPr>
      <w:r>
        <w:rPr>
          <w:rFonts w:ascii="Arial" w:hAnsi="Arial" w:cs="Arial"/>
          <w:b/>
          <w:color w:val="C00000"/>
          <w:lang w:eastAsia="zh-CN"/>
        </w:rPr>
        <w:t>UE REFSENS</w:t>
      </w:r>
    </w:p>
    <w:p w14:paraId="327E0C99" w14:textId="77777777" w:rsidR="004878B6" w:rsidRDefault="004878B6" w:rsidP="004878B6">
      <w:pPr>
        <w:rPr>
          <w:rFonts w:ascii="Arial" w:hAnsi="Arial" w:cs="Arial"/>
          <w:b/>
          <w:sz w:val="24"/>
        </w:rPr>
      </w:pPr>
      <w:r>
        <w:rPr>
          <w:rFonts w:ascii="Arial" w:hAnsi="Arial" w:cs="Arial"/>
          <w:b/>
          <w:color w:val="0000FF"/>
          <w:sz w:val="24"/>
        </w:rPr>
        <w:t>R4-2110657</w:t>
      </w:r>
      <w:r>
        <w:rPr>
          <w:rFonts w:ascii="Arial" w:hAnsi="Arial" w:cs="Arial"/>
          <w:b/>
          <w:color w:val="0000FF"/>
          <w:sz w:val="24"/>
        </w:rPr>
        <w:tab/>
      </w:r>
      <w:r>
        <w:rPr>
          <w:rFonts w:ascii="Arial" w:hAnsi="Arial" w:cs="Arial"/>
          <w:b/>
          <w:sz w:val="24"/>
        </w:rPr>
        <w:t>On asymmetric Uplink /Downlink scenarios</w:t>
      </w:r>
    </w:p>
    <w:p w14:paraId="28B61317" w14:textId="77777777" w:rsidR="004878B6" w:rsidRDefault="004878B6" w:rsidP="004878B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6C071419" w14:textId="7F84002D" w:rsidR="004878B6" w:rsidRDefault="004878B6" w:rsidP="00487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862AA">
        <w:rPr>
          <w:rFonts w:ascii="Arial" w:hAnsi="Arial" w:cs="Arial"/>
          <w:b/>
          <w:color w:val="993300"/>
          <w:u w:val="single"/>
        </w:rPr>
        <w:t>Noted</w:t>
      </w:r>
      <w:r>
        <w:rPr>
          <w:color w:val="993300"/>
          <w:u w:val="single"/>
        </w:rPr>
        <w:t>.</w:t>
      </w:r>
    </w:p>
    <w:p w14:paraId="48A260ED" w14:textId="77777777" w:rsidR="00D21697" w:rsidRDefault="00D21697" w:rsidP="00D21697">
      <w:pPr>
        <w:rPr>
          <w:rFonts w:ascii="Arial" w:hAnsi="Arial" w:cs="Arial"/>
          <w:b/>
          <w:sz w:val="24"/>
        </w:rPr>
      </w:pPr>
      <w:r>
        <w:rPr>
          <w:rFonts w:ascii="Arial" w:hAnsi="Arial" w:cs="Arial"/>
          <w:b/>
          <w:color w:val="0000FF"/>
          <w:sz w:val="24"/>
        </w:rPr>
        <w:t>R4-2111471</w:t>
      </w:r>
      <w:r>
        <w:rPr>
          <w:rFonts w:ascii="Arial" w:hAnsi="Arial" w:cs="Arial"/>
          <w:b/>
          <w:color w:val="0000FF"/>
          <w:sz w:val="24"/>
        </w:rPr>
        <w:tab/>
      </w:r>
      <w:r>
        <w:rPr>
          <w:rFonts w:ascii="Arial" w:hAnsi="Arial" w:cs="Arial"/>
          <w:b/>
          <w:sz w:val="24"/>
        </w:rPr>
        <w:t>35MHz and 45MHz REFSENS</w:t>
      </w:r>
    </w:p>
    <w:p w14:paraId="186D4EB9" w14:textId="77777777" w:rsidR="00D21697" w:rsidRDefault="00D21697" w:rsidP="00D2169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3471D4E4" w14:textId="7293340D" w:rsidR="00D21697" w:rsidRDefault="00D21697" w:rsidP="00D2169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862AA">
        <w:rPr>
          <w:rFonts w:ascii="Arial" w:hAnsi="Arial" w:cs="Arial"/>
          <w:b/>
          <w:color w:val="993300"/>
          <w:u w:val="single"/>
        </w:rPr>
        <w:t>Noted</w:t>
      </w:r>
      <w:r>
        <w:rPr>
          <w:color w:val="993300"/>
          <w:u w:val="single"/>
        </w:rPr>
        <w:t>.</w:t>
      </w:r>
    </w:p>
    <w:p w14:paraId="65DEFD5A" w14:textId="77777777" w:rsidR="002B1694" w:rsidRDefault="002B1694" w:rsidP="002B1694">
      <w:pPr>
        <w:rPr>
          <w:rFonts w:ascii="Arial" w:hAnsi="Arial" w:cs="Arial"/>
          <w:b/>
          <w:sz w:val="24"/>
        </w:rPr>
      </w:pPr>
      <w:r>
        <w:rPr>
          <w:rFonts w:ascii="Arial" w:hAnsi="Arial" w:cs="Arial"/>
          <w:b/>
          <w:color w:val="0000FF"/>
          <w:sz w:val="24"/>
        </w:rPr>
        <w:t>R4-2111530</w:t>
      </w:r>
      <w:r>
        <w:rPr>
          <w:rFonts w:ascii="Arial" w:hAnsi="Arial" w:cs="Arial"/>
          <w:b/>
          <w:color w:val="0000FF"/>
          <w:sz w:val="24"/>
        </w:rPr>
        <w:tab/>
      </w:r>
      <w:r>
        <w:rPr>
          <w:rFonts w:ascii="Arial" w:hAnsi="Arial" w:cs="Arial"/>
          <w:b/>
          <w:sz w:val="24"/>
        </w:rPr>
        <w:t>Remaining n8 n71 Asymmetric Uplink Downlink Requirements</w:t>
      </w:r>
    </w:p>
    <w:p w14:paraId="36AA63A7" w14:textId="77777777" w:rsidR="002B1694" w:rsidRDefault="002B1694" w:rsidP="002B1694">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41BDBE1B" w14:textId="17036DF4" w:rsidR="002B1694" w:rsidRDefault="002B1694" w:rsidP="002B16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862AA">
        <w:rPr>
          <w:rFonts w:ascii="Arial" w:hAnsi="Arial" w:cs="Arial"/>
          <w:b/>
          <w:color w:val="993300"/>
          <w:u w:val="single"/>
        </w:rPr>
        <w:t>Noted</w:t>
      </w:r>
      <w:r>
        <w:rPr>
          <w:color w:val="993300"/>
          <w:u w:val="single"/>
        </w:rPr>
        <w:t>.</w:t>
      </w:r>
    </w:p>
    <w:p w14:paraId="216D4D5E" w14:textId="284CB1C5" w:rsidR="004878B6" w:rsidRDefault="003E0EE2" w:rsidP="001162DE">
      <w:pPr>
        <w:rPr>
          <w:rFonts w:ascii="Arial" w:hAnsi="Arial" w:cs="Arial"/>
          <w:b/>
          <w:color w:val="C00000"/>
          <w:lang w:eastAsia="zh-CN"/>
        </w:rPr>
      </w:pPr>
      <w:r>
        <w:rPr>
          <w:rFonts w:ascii="Arial" w:hAnsi="Arial" w:cs="Arial"/>
          <w:b/>
          <w:color w:val="C00000"/>
          <w:lang w:eastAsia="zh-CN"/>
        </w:rPr>
        <w:t>UE REFSENS table split and simplification</w:t>
      </w:r>
    </w:p>
    <w:p w14:paraId="041CCA01" w14:textId="602D70BD" w:rsidR="009657CE" w:rsidRPr="009657CE" w:rsidRDefault="009657CE" w:rsidP="009657CE">
      <w:r w:rsidRPr="009657CE">
        <w:rPr>
          <w:rFonts w:hint="eastAsia"/>
        </w:rPr>
        <w:t>R</w:t>
      </w:r>
      <w:r w:rsidRPr="009657CE">
        <w:t>4-2109418 and R4-2109419 are moved from AI 8.27.2 to AI 8.28.2</w:t>
      </w:r>
    </w:p>
    <w:p w14:paraId="1DC44BD2" w14:textId="77777777" w:rsidR="009657CE" w:rsidRDefault="009657CE" w:rsidP="009657CE">
      <w:pPr>
        <w:rPr>
          <w:rFonts w:ascii="Arial" w:hAnsi="Arial" w:cs="Arial"/>
          <w:b/>
          <w:sz w:val="24"/>
        </w:rPr>
      </w:pPr>
      <w:r>
        <w:rPr>
          <w:rFonts w:ascii="Arial" w:hAnsi="Arial" w:cs="Arial"/>
          <w:b/>
          <w:color w:val="0000FF"/>
          <w:sz w:val="24"/>
        </w:rPr>
        <w:t>R4-2109418</w:t>
      </w:r>
      <w:r>
        <w:rPr>
          <w:rFonts w:ascii="Arial" w:hAnsi="Arial" w:cs="Arial"/>
          <w:b/>
          <w:color w:val="0000FF"/>
          <w:sz w:val="24"/>
        </w:rPr>
        <w:tab/>
      </w:r>
      <w:r>
        <w:rPr>
          <w:rFonts w:ascii="Arial" w:hAnsi="Arial" w:cs="Arial"/>
          <w:b/>
          <w:sz w:val="24"/>
        </w:rPr>
        <w:t>A unified equation for specifying REFSENS for both TDD and FDD bands</w:t>
      </w:r>
    </w:p>
    <w:p w14:paraId="0E9D872A" w14:textId="77777777" w:rsidR="009657CE" w:rsidRDefault="009657CE" w:rsidP="009657C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Wistron Telecom AB</w:t>
      </w:r>
    </w:p>
    <w:p w14:paraId="4C5721DC" w14:textId="391BAF5B" w:rsidR="009657CE" w:rsidRDefault="009657CE" w:rsidP="009657C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862AA">
        <w:rPr>
          <w:rFonts w:ascii="Arial" w:hAnsi="Arial" w:cs="Arial"/>
          <w:b/>
          <w:color w:val="993300"/>
          <w:u w:val="single"/>
        </w:rPr>
        <w:t>Noted</w:t>
      </w:r>
      <w:r>
        <w:rPr>
          <w:color w:val="993300"/>
          <w:u w:val="single"/>
        </w:rPr>
        <w:t>.</w:t>
      </w:r>
    </w:p>
    <w:p w14:paraId="3EC1E3AF" w14:textId="77777777" w:rsidR="00F52A12" w:rsidRDefault="00F52A12" w:rsidP="00F52A12">
      <w:pPr>
        <w:rPr>
          <w:rFonts w:ascii="Arial" w:hAnsi="Arial" w:cs="Arial"/>
          <w:b/>
          <w:sz w:val="24"/>
        </w:rPr>
      </w:pPr>
      <w:r>
        <w:rPr>
          <w:rFonts w:ascii="Arial" w:hAnsi="Arial" w:cs="Arial"/>
          <w:b/>
          <w:color w:val="0000FF"/>
          <w:sz w:val="24"/>
        </w:rPr>
        <w:t>R4-2111538</w:t>
      </w:r>
      <w:r>
        <w:rPr>
          <w:rFonts w:ascii="Arial" w:hAnsi="Arial" w:cs="Arial"/>
          <w:b/>
          <w:color w:val="0000FF"/>
          <w:sz w:val="24"/>
        </w:rPr>
        <w:tab/>
      </w:r>
      <w:r>
        <w:rPr>
          <w:rFonts w:ascii="Arial" w:hAnsi="Arial" w:cs="Arial"/>
          <w:b/>
          <w:sz w:val="24"/>
        </w:rPr>
        <w:t>FR1 FDD SDL REFSENS Table Simplification</w:t>
      </w:r>
    </w:p>
    <w:p w14:paraId="2F487835" w14:textId="77777777" w:rsidR="00F52A12" w:rsidRDefault="00F52A12" w:rsidP="00F52A12">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0A38559C" w14:textId="374B9D13" w:rsidR="00F52A12" w:rsidRDefault="00F52A12" w:rsidP="00F52A12">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sidR="008862AA">
        <w:rPr>
          <w:rFonts w:ascii="Arial" w:hAnsi="Arial" w:cs="Arial"/>
          <w:b/>
          <w:color w:val="993300"/>
          <w:u w:val="single"/>
        </w:rPr>
        <w:t>Noted</w:t>
      </w:r>
      <w:r>
        <w:rPr>
          <w:color w:val="993300"/>
          <w:u w:val="single"/>
        </w:rPr>
        <w:t>.</w:t>
      </w:r>
    </w:p>
    <w:p w14:paraId="4DB040B6" w14:textId="4C461F93" w:rsidR="00F52A12" w:rsidRDefault="00F52A12" w:rsidP="00F52A12">
      <w:pPr>
        <w:rPr>
          <w:color w:val="993300"/>
          <w:u w:val="single"/>
        </w:rPr>
      </w:pPr>
      <w:r>
        <w:rPr>
          <w:color w:val="993300"/>
          <w:u w:val="single"/>
        </w:rPr>
        <w:t>LS</w:t>
      </w:r>
    </w:p>
    <w:p w14:paraId="0CB919CA" w14:textId="77777777" w:rsidR="00F52A12" w:rsidRDefault="00F52A12" w:rsidP="00F52A12">
      <w:pPr>
        <w:rPr>
          <w:rFonts w:ascii="Arial" w:hAnsi="Arial" w:cs="Arial"/>
          <w:b/>
          <w:sz w:val="24"/>
        </w:rPr>
      </w:pPr>
      <w:r>
        <w:rPr>
          <w:rFonts w:ascii="Arial" w:hAnsi="Arial" w:cs="Arial"/>
          <w:b/>
          <w:color w:val="0000FF"/>
          <w:sz w:val="24"/>
        </w:rPr>
        <w:t>R4-2111149</w:t>
      </w:r>
      <w:r>
        <w:rPr>
          <w:rFonts w:ascii="Arial" w:hAnsi="Arial" w:cs="Arial"/>
          <w:b/>
          <w:color w:val="0000FF"/>
          <w:sz w:val="24"/>
        </w:rPr>
        <w:tab/>
      </w:r>
      <w:r>
        <w:rPr>
          <w:rFonts w:ascii="Arial" w:hAnsi="Arial" w:cs="Arial"/>
          <w:b/>
          <w:sz w:val="24"/>
        </w:rPr>
        <w:t>REFSENS table structure, band groups</w:t>
      </w:r>
    </w:p>
    <w:p w14:paraId="341F2038" w14:textId="77777777" w:rsidR="00F52A12" w:rsidRDefault="00F52A12" w:rsidP="00F52A12">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TSG RAN5</w:t>
      </w:r>
      <w:r>
        <w:rPr>
          <w:i/>
        </w:rPr>
        <w:br/>
      </w:r>
      <w:r>
        <w:rPr>
          <w:i/>
        </w:rPr>
        <w:tab/>
      </w:r>
      <w:r>
        <w:rPr>
          <w:i/>
        </w:rPr>
        <w:tab/>
      </w:r>
      <w:r>
        <w:rPr>
          <w:i/>
        </w:rPr>
        <w:tab/>
      </w:r>
      <w:r>
        <w:rPr>
          <w:i/>
        </w:rPr>
        <w:tab/>
      </w:r>
      <w:r>
        <w:rPr>
          <w:i/>
        </w:rPr>
        <w:tab/>
        <w:t>Source: Ericsson</w:t>
      </w:r>
    </w:p>
    <w:p w14:paraId="2923C2E9" w14:textId="77777777" w:rsidR="00F52A12" w:rsidRDefault="00F52A12" w:rsidP="00F52A12">
      <w:pPr>
        <w:rPr>
          <w:rFonts w:ascii="Arial" w:hAnsi="Arial" w:cs="Arial"/>
          <w:b/>
        </w:rPr>
      </w:pPr>
      <w:r>
        <w:rPr>
          <w:rFonts w:ascii="Arial" w:hAnsi="Arial" w:cs="Arial"/>
          <w:b/>
        </w:rPr>
        <w:t xml:space="preserve">Abstract: </w:t>
      </w:r>
    </w:p>
    <w:p w14:paraId="5BF931D2" w14:textId="77777777" w:rsidR="00F52A12" w:rsidRDefault="00F52A12" w:rsidP="00F52A12">
      <w:r>
        <w:t>LS out to RAN5 to seek their input on restructuring of REFSENS tables in 38.101-x</w:t>
      </w:r>
    </w:p>
    <w:p w14:paraId="01F92294" w14:textId="2622A797" w:rsidR="00F52A12" w:rsidRDefault="00F52A12" w:rsidP="00F52A1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862AA">
        <w:rPr>
          <w:rFonts w:ascii="Arial" w:hAnsi="Arial" w:cs="Arial"/>
          <w:b/>
          <w:color w:val="993300"/>
          <w:u w:val="single"/>
        </w:rPr>
        <w:t>Noted</w:t>
      </w:r>
      <w:r>
        <w:rPr>
          <w:color w:val="993300"/>
          <w:u w:val="single"/>
        </w:rPr>
        <w:t>.</w:t>
      </w:r>
    </w:p>
    <w:p w14:paraId="39362AFC" w14:textId="310BEF39" w:rsidR="00F52A12" w:rsidRDefault="00F52A12" w:rsidP="00F52A12">
      <w:pPr>
        <w:rPr>
          <w:color w:val="993300"/>
          <w:u w:val="single"/>
        </w:rPr>
      </w:pPr>
      <w:r>
        <w:rPr>
          <w:color w:val="993300"/>
          <w:u w:val="single"/>
        </w:rPr>
        <w:t>CR</w:t>
      </w:r>
      <w:r w:rsidR="0076445C">
        <w:rPr>
          <w:color w:val="993300"/>
          <w:u w:val="single"/>
        </w:rPr>
        <w:t>/Draft CR</w:t>
      </w:r>
    </w:p>
    <w:p w14:paraId="45BAD953" w14:textId="77777777" w:rsidR="009657CE" w:rsidRDefault="009657CE" w:rsidP="009657CE">
      <w:pPr>
        <w:rPr>
          <w:rFonts w:ascii="Arial" w:hAnsi="Arial" w:cs="Arial"/>
          <w:b/>
          <w:sz w:val="24"/>
        </w:rPr>
      </w:pPr>
      <w:r>
        <w:rPr>
          <w:rFonts w:ascii="Arial" w:hAnsi="Arial" w:cs="Arial"/>
          <w:b/>
          <w:color w:val="0000FF"/>
          <w:sz w:val="24"/>
        </w:rPr>
        <w:t>R4-2109419</w:t>
      </w:r>
      <w:r>
        <w:rPr>
          <w:rFonts w:ascii="Arial" w:hAnsi="Arial" w:cs="Arial"/>
          <w:b/>
          <w:color w:val="0000FF"/>
          <w:sz w:val="24"/>
        </w:rPr>
        <w:tab/>
      </w:r>
      <w:r>
        <w:rPr>
          <w:rFonts w:ascii="Arial" w:hAnsi="Arial" w:cs="Arial"/>
          <w:b/>
          <w:sz w:val="24"/>
        </w:rPr>
        <w:t>Draft CR for specifying REFSENS based on a unified equation method</w:t>
      </w:r>
    </w:p>
    <w:p w14:paraId="2C302E47" w14:textId="77777777" w:rsidR="009657CE" w:rsidRDefault="009657CE" w:rsidP="009657C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v17.1.0</w:t>
      </w:r>
      <w:r>
        <w:rPr>
          <w:i/>
        </w:rPr>
        <w:tab/>
        <w:t xml:space="preserve">  CR-  rev  Cat:  (Rel-17)</w:t>
      </w:r>
      <w:r>
        <w:rPr>
          <w:i/>
        </w:rPr>
        <w:br/>
      </w:r>
      <w:r>
        <w:rPr>
          <w:i/>
        </w:rPr>
        <w:br/>
      </w:r>
      <w:r>
        <w:rPr>
          <w:i/>
        </w:rPr>
        <w:tab/>
      </w:r>
      <w:r>
        <w:rPr>
          <w:i/>
        </w:rPr>
        <w:tab/>
      </w:r>
      <w:r>
        <w:rPr>
          <w:i/>
        </w:rPr>
        <w:tab/>
      </w:r>
      <w:r>
        <w:rPr>
          <w:i/>
        </w:rPr>
        <w:tab/>
      </w:r>
      <w:r>
        <w:rPr>
          <w:i/>
        </w:rPr>
        <w:tab/>
        <w:t>Source: ZTE Wistron Telecom AB</w:t>
      </w:r>
    </w:p>
    <w:p w14:paraId="4F6C2D90" w14:textId="5A61F270" w:rsidR="009657CE" w:rsidRDefault="009657CE" w:rsidP="009657C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862AA">
        <w:rPr>
          <w:rFonts w:ascii="Arial" w:hAnsi="Arial" w:cs="Arial"/>
          <w:b/>
          <w:color w:val="993300"/>
          <w:u w:val="single"/>
        </w:rPr>
        <w:t>Noted</w:t>
      </w:r>
      <w:r>
        <w:rPr>
          <w:color w:val="993300"/>
          <w:u w:val="single"/>
        </w:rPr>
        <w:t>.</w:t>
      </w:r>
    </w:p>
    <w:p w14:paraId="29D9B9C2" w14:textId="63C4A529" w:rsidR="001162DE" w:rsidRDefault="001162DE" w:rsidP="001162DE">
      <w:pPr>
        <w:rPr>
          <w:rFonts w:ascii="Arial" w:hAnsi="Arial" w:cs="Arial"/>
          <w:b/>
          <w:sz w:val="24"/>
        </w:rPr>
      </w:pPr>
      <w:r>
        <w:rPr>
          <w:rFonts w:ascii="Arial" w:hAnsi="Arial" w:cs="Arial"/>
          <w:b/>
          <w:color w:val="0000FF"/>
          <w:sz w:val="24"/>
        </w:rPr>
        <w:t>R4-2110160</w:t>
      </w:r>
      <w:r>
        <w:rPr>
          <w:rFonts w:ascii="Arial" w:hAnsi="Arial" w:cs="Arial"/>
          <w:b/>
          <w:color w:val="0000FF"/>
          <w:sz w:val="24"/>
        </w:rPr>
        <w:tab/>
      </w:r>
      <w:r>
        <w:rPr>
          <w:rFonts w:ascii="Arial" w:hAnsi="Arial" w:cs="Arial"/>
          <w:b/>
          <w:sz w:val="24"/>
        </w:rPr>
        <w:t>CR for TS 38.101-1: FR1 REFSENS table split and simplication</w:t>
      </w:r>
    </w:p>
    <w:p w14:paraId="78DA8891"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CR-0812  rev  Cat: F (Rel-17)</w:t>
      </w:r>
      <w:r>
        <w:rPr>
          <w:i/>
        </w:rPr>
        <w:br/>
      </w:r>
      <w:r>
        <w:rPr>
          <w:i/>
        </w:rPr>
        <w:br/>
      </w:r>
      <w:r>
        <w:rPr>
          <w:i/>
        </w:rPr>
        <w:tab/>
      </w:r>
      <w:r>
        <w:rPr>
          <w:i/>
        </w:rPr>
        <w:tab/>
      </w:r>
      <w:r>
        <w:rPr>
          <w:i/>
        </w:rPr>
        <w:tab/>
      </w:r>
      <w:r>
        <w:rPr>
          <w:i/>
        </w:rPr>
        <w:tab/>
      </w:r>
      <w:r>
        <w:rPr>
          <w:i/>
        </w:rPr>
        <w:tab/>
        <w:t>Source: Apple</w:t>
      </w:r>
    </w:p>
    <w:p w14:paraId="5EEE087F" w14:textId="7CC74D09"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862AA">
        <w:rPr>
          <w:rFonts w:ascii="Arial" w:hAnsi="Arial" w:cs="Arial"/>
          <w:b/>
          <w:color w:val="993300"/>
          <w:u w:val="single"/>
        </w:rPr>
        <w:t>Not pursued</w:t>
      </w:r>
      <w:r w:rsidR="008862AA">
        <w:rPr>
          <w:color w:val="993300"/>
          <w:u w:val="single"/>
        </w:rPr>
        <w:t>.</w:t>
      </w:r>
    </w:p>
    <w:p w14:paraId="4444F770" w14:textId="2073C5DD" w:rsidR="001162DE" w:rsidRDefault="001162DE" w:rsidP="001162DE">
      <w:pPr>
        <w:rPr>
          <w:rFonts w:ascii="Arial" w:hAnsi="Arial" w:cs="Arial"/>
          <w:b/>
          <w:sz w:val="24"/>
        </w:rPr>
      </w:pPr>
      <w:r>
        <w:rPr>
          <w:rFonts w:ascii="Arial" w:hAnsi="Arial" w:cs="Arial"/>
          <w:b/>
          <w:color w:val="0000FF"/>
          <w:sz w:val="24"/>
        </w:rPr>
        <w:t>R4-2111150</w:t>
      </w:r>
      <w:r>
        <w:rPr>
          <w:rFonts w:ascii="Arial" w:hAnsi="Arial" w:cs="Arial"/>
          <w:b/>
          <w:color w:val="0000FF"/>
          <w:sz w:val="24"/>
        </w:rPr>
        <w:tab/>
      </w:r>
      <w:r>
        <w:rPr>
          <w:rFonts w:ascii="Arial" w:hAnsi="Arial" w:cs="Arial"/>
          <w:b/>
          <w:sz w:val="24"/>
        </w:rPr>
        <w:t>Draft CR to add 35 and 45MHz BW to TS38.101-1</w:t>
      </w:r>
    </w:p>
    <w:p w14:paraId="551BCDF6" w14:textId="77777777" w:rsidR="001162DE" w:rsidRDefault="001162DE" w:rsidP="001162DE">
      <w:pPr>
        <w:rPr>
          <w:i/>
        </w:rPr>
      </w:pPr>
      <w:r>
        <w:rPr>
          <w:i/>
        </w:rPr>
        <w:tab/>
      </w:r>
      <w:r>
        <w:rPr>
          <w:i/>
        </w:rPr>
        <w:tab/>
      </w:r>
      <w:r>
        <w:rPr>
          <w:i/>
        </w:rPr>
        <w:tab/>
      </w:r>
      <w:r>
        <w:rPr>
          <w:i/>
        </w:rPr>
        <w:tab/>
      </w:r>
      <w:r>
        <w:rPr>
          <w:i/>
        </w:rPr>
        <w:tab/>
        <w:t>Type: draftCR</w:t>
      </w:r>
      <w:r>
        <w:rPr>
          <w:i/>
        </w:rPr>
        <w:tab/>
      </w:r>
      <w:r>
        <w:rPr>
          <w:i/>
        </w:rPr>
        <w:tab/>
        <w:t>For: Agreement</w:t>
      </w:r>
      <w:r>
        <w:rPr>
          <w:i/>
        </w:rPr>
        <w:br/>
      </w:r>
      <w:r>
        <w:rPr>
          <w:i/>
        </w:rPr>
        <w:tab/>
      </w:r>
      <w:r>
        <w:rPr>
          <w:i/>
        </w:rPr>
        <w:tab/>
      </w:r>
      <w:r>
        <w:rPr>
          <w:i/>
        </w:rPr>
        <w:tab/>
      </w:r>
      <w:r>
        <w:rPr>
          <w:i/>
        </w:rPr>
        <w:tab/>
      </w:r>
      <w:r>
        <w:rPr>
          <w:i/>
        </w:rPr>
        <w:tab/>
        <w:t>38.101-1 v17.1.0</w:t>
      </w:r>
      <w:r>
        <w:rPr>
          <w:i/>
        </w:rPr>
        <w:tab/>
        <w:t xml:space="preserve">  CR-  rev  Cat:  (Rel-17)</w:t>
      </w:r>
      <w:r>
        <w:rPr>
          <w:i/>
        </w:rPr>
        <w:br/>
      </w:r>
      <w:r>
        <w:rPr>
          <w:i/>
        </w:rPr>
        <w:br/>
      </w:r>
      <w:r>
        <w:rPr>
          <w:i/>
        </w:rPr>
        <w:tab/>
      </w:r>
      <w:r>
        <w:rPr>
          <w:i/>
        </w:rPr>
        <w:tab/>
      </w:r>
      <w:r>
        <w:rPr>
          <w:i/>
        </w:rPr>
        <w:tab/>
      </w:r>
      <w:r>
        <w:rPr>
          <w:i/>
        </w:rPr>
        <w:tab/>
      </w:r>
      <w:r>
        <w:rPr>
          <w:i/>
        </w:rPr>
        <w:tab/>
        <w:t>Source: Ericsson</w:t>
      </w:r>
    </w:p>
    <w:p w14:paraId="2A7B076B" w14:textId="77777777" w:rsidR="001162DE" w:rsidRDefault="001162DE" w:rsidP="001162DE">
      <w:pPr>
        <w:rPr>
          <w:rFonts w:ascii="Arial" w:hAnsi="Arial" w:cs="Arial"/>
          <w:b/>
        </w:rPr>
      </w:pPr>
      <w:r>
        <w:rPr>
          <w:rFonts w:ascii="Arial" w:hAnsi="Arial" w:cs="Arial"/>
          <w:b/>
        </w:rPr>
        <w:t xml:space="preserve">Abstract: </w:t>
      </w:r>
    </w:p>
    <w:p w14:paraId="22AB76AF" w14:textId="77777777" w:rsidR="001162DE" w:rsidRDefault="001162DE" w:rsidP="001162DE">
      <w:r>
        <w:t>Draft CR to add 35 and 45MHz BW to TS38.101-1</w:t>
      </w:r>
    </w:p>
    <w:p w14:paraId="2EE7B1D7" w14:textId="7DDD9855"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882BE4">
        <w:rPr>
          <w:rFonts w:ascii="Arial" w:hAnsi="Arial" w:cs="Arial"/>
          <w:b/>
          <w:color w:val="993300"/>
          <w:u w:val="single"/>
        </w:rPr>
        <w:t>withdrawn</w:t>
      </w:r>
      <w:r>
        <w:rPr>
          <w:color w:val="993300"/>
          <w:u w:val="single"/>
        </w:rPr>
        <w:t>.</w:t>
      </w:r>
    </w:p>
    <w:p w14:paraId="202E2A0E" w14:textId="77777777" w:rsidR="001162DE" w:rsidRDefault="001162DE" w:rsidP="001162DE">
      <w:pPr>
        <w:pStyle w:val="4"/>
      </w:pPr>
      <w:bookmarkStart w:id="394" w:name="_Toc71910653"/>
      <w:r>
        <w:t>8.28.3</w:t>
      </w:r>
      <w:r>
        <w:tab/>
        <w:t>BS RF requirements</w:t>
      </w:r>
      <w:bookmarkEnd w:id="394"/>
    </w:p>
    <w:p w14:paraId="41383837" w14:textId="4D6B2F61" w:rsidR="002A2B49" w:rsidRPr="002A2B49" w:rsidRDefault="002A2B49" w:rsidP="001162DE">
      <w:pPr>
        <w:rPr>
          <w:rFonts w:ascii="Arial" w:hAnsi="Arial" w:cs="Arial"/>
          <w:b/>
          <w:color w:val="C00000"/>
          <w:u w:val="single"/>
          <w:lang w:eastAsia="zh-CN"/>
        </w:rPr>
      </w:pPr>
      <w:r w:rsidRPr="002A2B49">
        <w:rPr>
          <w:rFonts w:ascii="Arial" w:hAnsi="Arial" w:cs="Arial" w:hint="eastAsia"/>
          <w:b/>
          <w:color w:val="C00000"/>
          <w:u w:val="single"/>
          <w:lang w:eastAsia="zh-CN"/>
        </w:rPr>
        <w:t>T</w:t>
      </w:r>
      <w:r w:rsidRPr="002A2B49">
        <w:rPr>
          <w:rFonts w:ascii="Arial" w:hAnsi="Arial" w:cs="Arial"/>
          <w:b/>
          <w:color w:val="C00000"/>
          <w:u w:val="single"/>
          <w:lang w:eastAsia="zh-CN"/>
        </w:rPr>
        <w:t>opic #2: BS CRs</w:t>
      </w:r>
    </w:p>
    <w:p w14:paraId="46D14972" w14:textId="18858BD8" w:rsidR="001162DE" w:rsidRDefault="001162DE" w:rsidP="001162DE">
      <w:pPr>
        <w:rPr>
          <w:rFonts w:ascii="Arial" w:hAnsi="Arial" w:cs="Arial"/>
          <w:b/>
          <w:sz w:val="24"/>
        </w:rPr>
      </w:pPr>
      <w:r>
        <w:rPr>
          <w:rFonts w:ascii="Arial" w:hAnsi="Arial" w:cs="Arial"/>
          <w:b/>
          <w:color w:val="0000FF"/>
          <w:sz w:val="24"/>
        </w:rPr>
        <w:t>R4-2110485</w:t>
      </w:r>
      <w:r>
        <w:rPr>
          <w:rFonts w:ascii="Arial" w:hAnsi="Arial" w:cs="Arial"/>
          <w:b/>
          <w:color w:val="0000FF"/>
          <w:sz w:val="24"/>
        </w:rPr>
        <w:tab/>
      </w:r>
      <w:r>
        <w:rPr>
          <w:rFonts w:ascii="Arial" w:hAnsi="Arial" w:cs="Arial"/>
          <w:b/>
          <w:sz w:val="24"/>
        </w:rPr>
        <w:t>CR to TS 37.105: Intoduction of 35 MHz and 45 MHz</w:t>
      </w:r>
    </w:p>
    <w:p w14:paraId="06B5CF89"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v17.1.0</w:t>
      </w:r>
      <w:r>
        <w:rPr>
          <w:i/>
        </w:rPr>
        <w:tab/>
        <w:t xml:space="preserve">  CR-0235  rev  Cat: B (Rel-17)</w:t>
      </w:r>
      <w:r>
        <w:rPr>
          <w:i/>
        </w:rPr>
        <w:br/>
      </w:r>
      <w:r>
        <w:rPr>
          <w:i/>
        </w:rPr>
        <w:br/>
      </w:r>
      <w:r>
        <w:rPr>
          <w:i/>
        </w:rPr>
        <w:tab/>
      </w:r>
      <w:r>
        <w:rPr>
          <w:i/>
        </w:rPr>
        <w:tab/>
      </w:r>
      <w:r>
        <w:rPr>
          <w:i/>
        </w:rPr>
        <w:tab/>
      </w:r>
      <w:r>
        <w:rPr>
          <w:i/>
        </w:rPr>
        <w:tab/>
      </w:r>
      <w:r>
        <w:rPr>
          <w:i/>
        </w:rPr>
        <w:tab/>
        <w:t>Source: Ericsson</w:t>
      </w:r>
    </w:p>
    <w:p w14:paraId="54D9346B" w14:textId="77777777" w:rsidR="001162DE" w:rsidRDefault="001162DE" w:rsidP="001162DE">
      <w:pPr>
        <w:rPr>
          <w:rFonts w:ascii="Arial" w:hAnsi="Arial" w:cs="Arial"/>
          <w:b/>
        </w:rPr>
      </w:pPr>
      <w:r>
        <w:rPr>
          <w:rFonts w:ascii="Arial" w:hAnsi="Arial" w:cs="Arial"/>
          <w:b/>
        </w:rPr>
        <w:t xml:space="preserve">Abstract: </w:t>
      </w:r>
    </w:p>
    <w:p w14:paraId="074AA153" w14:textId="77777777" w:rsidR="001162DE" w:rsidRDefault="001162DE" w:rsidP="001162DE">
      <w:r>
        <w:t>BS RF requirements for 35 MHz and 45 MHz channel bandwidths were added.  Technically endorsed CR: R4-2103193</w:t>
      </w:r>
    </w:p>
    <w:p w14:paraId="2C1FFB94" w14:textId="4D245771" w:rsidR="001162DE" w:rsidRDefault="001162DE" w:rsidP="001162DE">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sidR="00E56B03" w:rsidRPr="00E56B03">
        <w:rPr>
          <w:rFonts w:ascii="Arial" w:hAnsi="Arial" w:cs="Arial"/>
          <w:b/>
          <w:color w:val="993300"/>
          <w:highlight w:val="green"/>
          <w:u w:val="single"/>
        </w:rPr>
        <w:t>Postponed</w:t>
      </w:r>
      <w:r w:rsidR="00232ED7" w:rsidRPr="00E56B03">
        <w:rPr>
          <w:color w:val="993300"/>
          <w:highlight w:val="green"/>
          <w:u w:val="single"/>
        </w:rPr>
        <w:t>.</w:t>
      </w:r>
    </w:p>
    <w:p w14:paraId="5652A27A" w14:textId="37B8A99C" w:rsidR="001162DE" w:rsidRDefault="001162DE" w:rsidP="001162DE">
      <w:pPr>
        <w:rPr>
          <w:rFonts w:ascii="Arial" w:hAnsi="Arial" w:cs="Arial"/>
          <w:b/>
          <w:sz w:val="24"/>
        </w:rPr>
      </w:pPr>
      <w:r>
        <w:rPr>
          <w:rFonts w:ascii="Arial" w:hAnsi="Arial" w:cs="Arial"/>
          <w:b/>
          <w:color w:val="0000FF"/>
          <w:sz w:val="24"/>
        </w:rPr>
        <w:t>R4-2110486</w:t>
      </w:r>
      <w:r>
        <w:rPr>
          <w:rFonts w:ascii="Arial" w:hAnsi="Arial" w:cs="Arial"/>
          <w:b/>
          <w:color w:val="0000FF"/>
          <w:sz w:val="24"/>
        </w:rPr>
        <w:tab/>
      </w:r>
      <w:r>
        <w:rPr>
          <w:rFonts w:ascii="Arial" w:hAnsi="Arial" w:cs="Arial"/>
          <w:b/>
          <w:sz w:val="24"/>
        </w:rPr>
        <w:t>CR to TS 38.141-1: Introduction of CBWs 35 MHz and 45 MHz</w:t>
      </w:r>
    </w:p>
    <w:p w14:paraId="29CF953C"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v17.1.0</w:t>
      </w:r>
      <w:r>
        <w:rPr>
          <w:i/>
        </w:rPr>
        <w:tab/>
        <w:t xml:space="preserve">  CR-0225  rev  Cat: B (Rel-17)</w:t>
      </w:r>
      <w:r>
        <w:rPr>
          <w:i/>
        </w:rPr>
        <w:br/>
      </w:r>
      <w:r>
        <w:rPr>
          <w:i/>
        </w:rPr>
        <w:br/>
      </w:r>
      <w:r>
        <w:rPr>
          <w:i/>
        </w:rPr>
        <w:tab/>
      </w:r>
      <w:r>
        <w:rPr>
          <w:i/>
        </w:rPr>
        <w:tab/>
      </w:r>
      <w:r>
        <w:rPr>
          <w:i/>
        </w:rPr>
        <w:tab/>
      </w:r>
      <w:r>
        <w:rPr>
          <w:i/>
        </w:rPr>
        <w:tab/>
      </w:r>
      <w:r>
        <w:rPr>
          <w:i/>
        </w:rPr>
        <w:tab/>
        <w:t>Source: Ericsson</w:t>
      </w:r>
    </w:p>
    <w:p w14:paraId="6AA8D42F" w14:textId="77777777" w:rsidR="001162DE" w:rsidRDefault="001162DE" w:rsidP="001162DE">
      <w:pPr>
        <w:rPr>
          <w:rFonts w:ascii="Arial" w:hAnsi="Arial" w:cs="Arial"/>
          <w:b/>
        </w:rPr>
      </w:pPr>
      <w:r>
        <w:rPr>
          <w:rFonts w:ascii="Arial" w:hAnsi="Arial" w:cs="Arial"/>
          <w:b/>
        </w:rPr>
        <w:t xml:space="preserve">Abstract: </w:t>
      </w:r>
    </w:p>
    <w:p w14:paraId="7989EEAB" w14:textId="77777777" w:rsidR="001162DE" w:rsidRDefault="001162DE" w:rsidP="001162DE">
      <w:r>
        <w:t>BS RF requirements which are bandwidth specific require updating to include 35 MHz and 45 MHz bandwidths.  Technically endorsed CR: R4-2103194</w:t>
      </w:r>
    </w:p>
    <w:p w14:paraId="52827EF8" w14:textId="28AFFADA"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E56B03" w:rsidRPr="00E56B03">
        <w:rPr>
          <w:rFonts w:ascii="Arial" w:hAnsi="Arial" w:cs="Arial"/>
          <w:b/>
          <w:color w:val="993300"/>
          <w:highlight w:val="green"/>
          <w:u w:val="single"/>
        </w:rPr>
        <w:t>Postponed</w:t>
      </w:r>
      <w:r w:rsidR="00E56B03" w:rsidRPr="00E56B03">
        <w:rPr>
          <w:color w:val="993300"/>
          <w:highlight w:val="green"/>
          <w:u w:val="single"/>
        </w:rPr>
        <w:t>.</w:t>
      </w:r>
    </w:p>
    <w:p w14:paraId="424F9938" w14:textId="0CCD2F9D" w:rsidR="001162DE" w:rsidRDefault="001162DE" w:rsidP="001162DE">
      <w:pPr>
        <w:rPr>
          <w:rFonts w:ascii="Arial" w:hAnsi="Arial" w:cs="Arial"/>
          <w:b/>
          <w:sz w:val="24"/>
        </w:rPr>
      </w:pPr>
      <w:r>
        <w:rPr>
          <w:rFonts w:ascii="Arial" w:hAnsi="Arial" w:cs="Arial"/>
          <w:b/>
          <w:color w:val="0000FF"/>
          <w:sz w:val="24"/>
        </w:rPr>
        <w:t>R4-2110598</w:t>
      </w:r>
      <w:r>
        <w:rPr>
          <w:rFonts w:ascii="Arial" w:hAnsi="Arial" w:cs="Arial"/>
          <w:b/>
          <w:color w:val="0000FF"/>
          <w:sz w:val="24"/>
        </w:rPr>
        <w:tab/>
      </w:r>
      <w:r>
        <w:rPr>
          <w:rFonts w:ascii="Arial" w:hAnsi="Arial" w:cs="Arial"/>
          <w:b/>
          <w:sz w:val="24"/>
        </w:rPr>
        <w:t>CR to TS 38.141-2: Introduction of 35MHz and 45MHz</w:t>
      </w:r>
    </w:p>
    <w:p w14:paraId="5A72E7A5"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v17.1.0</w:t>
      </w:r>
      <w:r>
        <w:rPr>
          <w:i/>
        </w:rPr>
        <w:tab/>
        <w:t xml:space="preserve">  CR-0340  rev  Cat: B (Rel-17)</w:t>
      </w:r>
      <w:r>
        <w:rPr>
          <w:i/>
        </w:rPr>
        <w:br/>
      </w:r>
      <w:r>
        <w:rPr>
          <w:i/>
        </w:rPr>
        <w:br/>
      </w:r>
      <w:r>
        <w:rPr>
          <w:i/>
        </w:rPr>
        <w:tab/>
      </w:r>
      <w:r>
        <w:rPr>
          <w:i/>
        </w:rPr>
        <w:tab/>
      </w:r>
      <w:r>
        <w:rPr>
          <w:i/>
        </w:rPr>
        <w:tab/>
      </w:r>
      <w:r>
        <w:rPr>
          <w:i/>
        </w:rPr>
        <w:tab/>
      </w:r>
      <w:r>
        <w:rPr>
          <w:i/>
        </w:rPr>
        <w:tab/>
        <w:t>Source: ZTE Corporation</w:t>
      </w:r>
    </w:p>
    <w:p w14:paraId="3398F5B3" w14:textId="1EF352E0"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E56B03" w:rsidRPr="00E56B03">
        <w:rPr>
          <w:rFonts w:ascii="Arial" w:hAnsi="Arial" w:cs="Arial"/>
          <w:b/>
          <w:color w:val="993300"/>
          <w:highlight w:val="green"/>
          <w:u w:val="single"/>
        </w:rPr>
        <w:t>Postponed</w:t>
      </w:r>
      <w:r w:rsidR="00E56B03" w:rsidRPr="00E56B03">
        <w:rPr>
          <w:color w:val="993300"/>
          <w:highlight w:val="green"/>
          <w:u w:val="single"/>
        </w:rPr>
        <w:t>.</w:t>
      </w:r>
    </w:p>
    <w:p w14:paraId="36A850BC" w14:textId="19AA2723" w:rsidR="001162DE" w:rsidRDefault="001162DE" w:rsidP="001162DE">
      <w:pPr>
        <w:rPr>
          <w:rFonts w:ascii="Arial" w:hAnsi="Arial" w:cs="Arial"/>
          <w:b/>
          <w:sz w:val="24"/>
        </w:rPr>
      </w:pPr>
      <w:r>
        <w:rPr>
          <w:rFonts w:ascii="Arial" w:hAnsi="Arial" w:cs="Arial"/>
          <w:b/>
          <w:color w:val="0000FF"/>
          <w:sz w:val="24"/>
        </w:rPr>
        <w:t>R4-2110599</w:t>
      </w:r>
      <w:r>
        <w:rPr>
          <w:rFonts w:ascii="Arial" w:hAnsi="Arial" w:cs="Arial"/>
          <w:b/>
          <w:color w:val="0000FF"/>
          <w:sz w:val="24"/>
        </w:rPr>
        <w:tab/>
      </w:r>
      <w:r>
        <w:rPr>
          <w:rFonts w:ascii="Arial" w:hAnsi="Arial" w:cs="Arial"/>
          <w:b/>
          <w:sz w:val="24"/>
        </w:rPr>
        <w:t>CR to TS 37.145-1: introduction of 35MHz and 45MHz</w:t>
      </w:r>
    </w:p>
    <w:p w14:paraId="2A06C513"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v17.1.0</w:t>
      </w:r>
      <w:r>
        <w:rPr>
          <w:i/>
        </w:rPr>
        <w:tab/>
        <w:t xml:space="preserve">  CR-0262  rev  Cat: B (Rel-17)</w:t>
      </w:r>
      <w:r>
        <w:rPr>
          <w:i/>
        </w:rPr>
        <w:br/>
      </w:r>
      <w:r>
        <w:rPr>
          <w:i/>
        </w:rPr>
        <w:br/>
      </w:r>
      <w:r>
        <w:rPr>
          <w:i/>
        </w:rPr>
        <w:tab/>
      </w:r>
      <w:r>
        <w:rPr>
          <w:i/>
        </w:rPr>
        <w:tab/>
      </w:r>
      <w:r>
        <w:rPr>
          <w:i/>
        </w:rPr>
        <w:tab/>
      </w:r>
      <w:r>
        <w:rPr>
          <w:i/>
        </w:rPr>
        <w:tab/>
      </w:r>
      <w:r>
        <w:rPr>
          <w:i/>
        </w:rPr>
        <w:tab/>
        <w:t>Source: ZTE Corporation</w:t>
      </w:r>
    </w:p>
    <w:p w14:paraId="753F7F52" w14:textId="7BDCB980"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E56B03" w:rsidRPr="00E56B03">
        <w:rPr>
          <w:rFonts w:ascii="Arial" w:hAnsi="Arial" w:cs="Arial"/>
          <w:b/>
          <w:color w:val="993300"/>
          <w:highlight w:val="green"/>
          <w:u w:val="single"/>
        </w:rPr>
        <w:t>Postponed</w:t>
      </w:r>
      <w:r w:rsidR="00E56B03" w:rsidRPr="00E56B03">
        <w:rPr>
          <w:color w:val="993300"/>
          <w:highlight w:val="green"/>
          <w:u w:val="single"/>
        </w:rPr>
        <w:t>.</w:t>
      </w:r>
    </w:p>
    <w:p w14:paraId="2FAC2C67" w14:textId="4A27FD92" w:rsidR="001162DE" w:rsidRDefault="001162DE" w:rsidP="001162DE">
      <w:pPr>
        <w:rPr>
          <w:rFonts w:ascii="Arial" w:hAnsi="Arial" w:cs="Arial"/>
          <w:b/>
          <w:sz w:val="24"/>
        </w:rPr>
      </w:pPr>
      <w:r>
        <w:rPr>
          <w:rFonts w:ascii="Arial" w:hAnsi="Arial" w:cs="Arial"/>
          <w:b/>
          <w:color w:val="0000FF"/>
          <w:sz w:val="24"/>
        </w:rPr>
        <w:t>R4-2110659</w:t>
      </w:r>
      <w:r>
        <w:rPr>
          <w:rFonts w:ascii="Arial" w:hAnsi="Arial" w:cs="Arial"/>
          <w:b/>
          <w:color w:val="0000FF"/>
          <w:sz w:val="24"/>
        </w:rPr>
        <w:tab/>
      </w:r>
      <w:r>
        <w:rPr>
          <w:rFonts w:ascii="Arial" w:hAnsi="Arial" w:cs="Arial"/>
          <w:b/>
          <w:sz w:val="24"/>
        </w:rPr>
        <w:t>CR for TS 37.141: introduction of channel bandwidths 35MHz and 45MHz</w:t>
      </w:r>
    </w:p>
    <w:p w14:paraId="7A4453BB"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v17.1.0</w:t>
      </w:r>
      <w:r>
        <w:rPr>
          <w:i/>
        </w:rPr>
        <w:tab/>
        <w:t xml:space="preserve">  CR-0981  rev  Cat: B (Rel-17)</w:t>
      </w:r>
      <w:r>
        <w:rPr>
          <w:i/>
        </w:rPr>
        <w:br/>
      </w:r>
      <w:r>
        <w:rPr>
          <w:i/>
        </w:rPr>
        <w:br/>
      </w:r>
      <w:r>
        <w:rPr>
          <w:i/>
        </w:rPr>
        <w:tab/>
      </w:r>
      <w:r>
        <w:rPr>
          <w:i/>
        </w:rPr>
        <w:tab/>
      </w:r>
      <w:r>
        <w:rPr>
          <w:i/>
        </w:rPr>
        <w:tab/>
      </w:r>
      <w:r>
        <w:rPr>
          <w:i/>
        </w:rPr>
        <w:tab/>
      </w:r>
      <w:r>
        <w:rPr>
          <w:i/>
        </w:rPr>
        <w:tab/>
        <w:t>Source: Huawei, HiSilicon</w:t>
      </w:r>
    </w:p>
    <w:p w14:paraId="3F96A7D6" w14:textId="7621DE12"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E56B03" w:rsidRPr="00E56B03">
        <w:rPr>
          <w:rFonts w:ascii="Arial" w:hAnsi="Arial" w:cs="Arial"/>
          <w:b/>
          <w:color w:val="993300"/>
          <w:highlight w:val="green"/>
          <w:u w:val="single"/>
        </w:rPr>
        <w:t>Postponed</w:t>
      </w:r>
      <w:r w:rsidR="00E56B03" w:rsidRPr="00E56B03">
        <w:rPr>
          <w:color w:val="993300"/>
          <w:highlight w:val="green"/>
          <w:u w:val="single"/>
        </w:rPr>
        <w:t>.</w:t>
      </w:r>
    </w:p>
    <w:p w14:paraId="7B37A1A0" w14:textId="0889DC9B" w:rsidR="001162DE" w:rsidRDefault="001162DE" w:rsidP="001162DE">
      <w:pPr>
        <w:rPr>
          <w:rFonts w:ascii="Arial" w:hAnsi="Arial" w:cs="Arial"/>
          <w:b/>
          <w:sz w:val="24"/>
        </w:rPr>
      </w:pPr>
      <w:r>
        <w:rPr>
          <w:rFonts w:ascii="Arial" w:hAnsi="Arial" w:cs="Arial"/>
          <w:b/>
          <w:color w:val="0000FF"/>
          <w:sz w:val="24"/>
        </w:rPr>
        <w:t>R4-2110660</w:t>
      </w:r>
      <w:r>
        <w:rPr>
          <w:rFonts w:ascii="Arial" w:hAnsi="Arial" w:cs="Arial"/>
          <w:b/>
          <w:color w:val="0000FF"/>
          <w:sz w:val="24"/>
        </w:rPr>
        <w:tab/>
      </w:r>
      <w:r>
        <w:rPr>
          <w:rFonts w:ascii="Arial" w:hAnsi="Arial" w:cs="Arial"/>
          <w:b/>
          <w:sz w:val="24"/>
        </w:rPr>
        <w:t>CR for TS 37.145-2: introduction of channel bandwidths 35MHz and 45MHz</w:t>
      </w:r>
    </w:p>
    <w:p w14:paraId="4DB07F3B"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v17.1.0</w:t>
      </w:r>
      <w:r>
        <w:rPr>
          <w:i/>
        </w:rPr>
        <w:tab/>
        <w:t xml:space="preserve">  CR-0305  rev  Cat: B (Rel-17)</w:t>
      </w:r>
      <w:r>
        <w:rPr>
          <w:i/>
        </w:rPr>
        <w:br/>
      </w:r>
      <w:r>
        <w:rPr>
          <w:i/>
        </w:rPr>
        <w:br/>
      </w:r>
      <w:r>
        <w:rPr>
          <w:i/>
        </w:rPr>
        <w:tab/>
      </w:r>
      <w:r>
        <w:rPr>
          <w:i/>
        </w:rPr>
        <w:tab/>
      </w:r>
      <w:r>
        <w:rPr>
          <w:i/>
        </w:rPr>
        <w:tab/>
      </w:r>
      <w:r>
        <w:rPr>
          <w:i/>
        </w:rPr>
        <w:tab/>
      </w:r>
      <w:r>
        <w:rPr>
          <w:i/>
        </w:rPr>
        <w:tab/>
        <w:t>Source: Huawei, HiSilicon</w:t>
      </w:r>
    </w:p>
    <w:p w14:paraId="358B923C" w14:textId="242B8C5C"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E56B03" w:rsidRPr="00E56B03">
        <w:rPr>
          <w:rFonts w:ascii="Arial" w:hAnsi="Arial" w:cs="Arial"/>
          <w:b/>
          <w:color w:val="993300"/>
          <w:highlight w:val="green"/>
          <w:u w:val="single"/>
        </w:rPr>
        <w:t>Postponed</w:t>
      </w:r>
      <w:r w:rsidR="00E56B03" w:rsidRPr="00E56B03">
        <w:rPr>
          <w:color w:val="993300"/>
          <w:highlight w:val="green"/>
          <w:u w:val="single"/>
        </w:rPr>
        <w:t>.</w:t>
      </w:r>
    </w:p>
    <w:p w14:paraId="2BE0E660" w14:textId="708F974F" w:rsidR="001162DE" w:rsidRDefault="001162DE" w:rsidP="001162DE">
      <w:pPr>
        <w:rPr>
          <w:rFonts w:ascii="Arial" w:hAnsi="Arial" w:cs="Arial"/>
          <w:b/>
          <w:sz w:val="24"/>
        </w:rPr>
      </w:pPr>
      <w:r>
        <w:rPr>
          <w:rFonts w:ascii="Arial" w:hAnsi="Arial" w:cs="Arial"/>
          <w:b/>
          <w:color w:val="0000FF"/>
          <w:sz w:val="24"/>
        </w:rPr>
        <w:t>R4-2110747</w:t>
      </w:r>
      <w:r>
        <w:rPr>
          <w:rFonts w:ascii="Arial" w:hAnsi="Arial" w:cs="Arial"/>
          <w:b/>
          <w:color w:val="0000FF"/>
          <w:sz w:val="24"/>
        </w:rPr>
        <w:tab/>
      </w:r>
      <w:r>
        <w:rPr>
          <w:rFonts w:ascii="Arial" w:hAnsi="Arial" w:cs="Arial"/>
          <w:b/>
          <w:sz w:val="24"/>
        </w:rPr>
        <w:t>CR for TS 38.104: introduction of channel bandwidths 35MHz and 45MHz</w:t>
      </w:r>
    </w:p>
    <w:p w14:paraId="0D257071"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v17.1.0</w:t>
      </w:r>
      <w:r>
        <w:rPr>
          <w:i/>
        </w:rPr>
        <w:tab/>
        <w:t xml:space="preserve">  CR-0332  rev  Cat: B (Rel-17)</w:t>
      </w:r>
      <w:r>
        <w:rPr>
          <w:i/>
        </w:rPr>
        <w:br/>
      </w:r>
      <w:r>
        <w:rPr>
          <w:i/>
        </w:rPr>
        <w:br/>
      </w:r>
      <w:r>
        <w:rPr>
          <w:i/>
        </w:rPr>
        <w:tab/>
      </w:r>
      <w:r>
        <w:rPr>
          <w:i/>
        </w:rPr>
        <w:tab/>
      </w:r>
      <w:r>
        <w:rPr>
          <w:i/>
        </w:rPr>
        <w:tab/>
      </w:r>
      <w:r>
        <w:rPr>
          <w:i/>
        </w:rPr>
        <w:tab/>
      </w:r>
      <w:r>
        <w:rPr>
          <w:i/>
        </w:rPr>
        <w:tab/>
        <w:t>Source: Huawei, HiSilicon</w:t>
      </w:r>
    </w:p>
    <w:p w14:paraId="2D8224B5" w14:textId="678EAA01"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E56B03" w:rsidRPr="00E56B03">
        <w:rPr>
          <w:rFonts w:ascii="Arial" w:hAnsi="Arial" w:cs="Arial"/>
          <w:b/>
          <w:color w:val="993300"/>
          <w:highlight w:val="green"/>
          <w:u w:val="single"/>
        </w:rPr>
        <w:t>Postponed</w:t>
      </w:r>
      <w:r w:rsidR="00E56B03" w:rsidRPr="00E56B03">
        <w:rPr>
          <w:color w:val="993300"/>
          <w:highlight w:val="green"/>
          <w:u w:val="single"/>
        </w:rPr>
        <w:t>.</w:t>
      </w:r>
    </w:p>
    <w:p w14:paraId="4FAC99C6" w14:textId="33C46494" w:rsidR="001162DE" w:rsidRDefault="001162DE" w:rsidP="001162DE">
      <w:pPr>
        <w:rPr>
          <w:rFonts w:ascii="Arial" w:hAnsi="Arial" w:cs="Arial"/>
          <w:b/>
          <w:sz w:val="24"/>
        </w:rPr>
      </w:pPr>
      <w:r>
        <w:rPr>
          <w:rFonts w:ascii="Arial" w:hAnsi="Arial" w:cs="Arial"/>
          <w:b/>
          <w:color w:val="0000FF"/>
          <w:sz w:val="24"/>
        </w:rPr>
        <w:lastRenderedPageBreak/>
        <w:t>R4-2111222</w:t>
      </w:r>
      <w:r>
        <w:rPr>
          <w:rFonts w:ascii="Arial" w:hAnsi="Arial" w:cs="Arial"/>
          <w:b/>
          <w:color w:val="0000FF"/>
          <w:sz w:val="24"/>
        </w:rPr>
        <w:tab/>
      </w:r>
      <w:r>
        <w:rPr>
          <w:rFonts w:ascii="Arial" w:hAnsi="Arial" w:cs="Arial"/>
          <w:b/>
          <w:sz w:val="24"/>
        </w:rPr>
        <w:t>CR to 37.104: Introduction of requirements for 35 and 45MHz channel bandwidths</w:t>
      </w:r>
    </w:p>
    <w:p w14:paraId="07134E67"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v17.1.0</w:t>
      </w:r>
      <w:r>
        <w:rPr>
          <w:i/>
        </w:rPr>
        <w:tab/>
        <w:t xml:space="preserve">  CR-0948  rev  Cat: B (Rel-17)</w:t>
      </w:r>
      <w:r>
        <w:rPr>
          <w:i/>
        </w:rPr>
        <w:br/>
      </w:r>
      <w:r>
        <w:rPr>
          <w:i/>
        </w:rPr>
        <w:br/>
      </w:r>
      <w:r>
        <w:rPr>
          <w:i/>
        </w:rPr>
        <w:tab/>
      </w:r>
      <w:r>
        <w:rPr>
          <w:i/>
        </w:rPr>
        <w:tab/>
      </w:r>
      <w:r>
        <w:rPr>
          <w:i/>
        </w:rPr>
        <w:tab/>
      </w:r>
      <w:r>
        <w:rPr>
          <w:i/>
        </w:rPr>
        <w:tab/>
      </w:r>
      <w:r>
        <w:rPr>
          <w:i/>
        </w:rPr>
        <w:tab/>
        <w:t>Source: Nokia, Nokia Shanghai Bell</w:t>
      </w:r>
    </w:p>
    <w:p w14:paraId="18BC8DDB" w14:textId="56026EAC"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E56B03" w:rsidRPr="00E56B03">
        <w:rPr>
          <w:rFonts w:ascii="Arial" w:hAnsi="Arial" w:cs="Arial"/>
          <w:b/>
          <w:color w:val="993300"/>
          <w:highlight w:val="green"/>
          <w:u w:val="single"/>
        </w:rPr>
        <w:t>Postponed</w:t>
      </w:r>
      <w:r w:rsidR="00E56B03" w:rsidRPr="00E56B03">
        <w:rPr>
          <w:color w:val="993300"/>
          <w:highlight w:val="green"/>
          <w:u w:val="single"/>
        </w:rPr>
        <w:t>.</w:t>
      </w:r>
    </w:p>
    <w:p w14:paraId="0F25D4B2" w14:textId="77777777" w:rsidR="001162DE" w:rsidRDefault="001162DE" w:rsidP="001162DE">
      <w:pPr>
        <w:pStyle w:val="4"/>
      </w:pPr>
      <w:bookmarkStart w:id="395" w:name="_Toc71910654"/>
      <w:r>
        <w:t>8.28.4</w:t>
      </w:r>
      <w:r>
        <w:tab/>
        <w:t>RRM requirements</w:t>
      </w:r>
      <w:bookmarkEnd w:id="395"/>
    </w:p>
    <w:p w14:paraId="4F6FE3E5" w14:textId="77777777" w:rsidR="001162DE" w:rsidRDefault="001162DE" w:rsidP="001162DE">
      <w:pPr>
        <w:pStyle w:val="4"/>
      </w:pPr>
      <w:bookmarkStart w:id="396" w:name="_Toc71910655"/>
      <w:r>
        <w:t>8.28.5</w:t>
      </w:r>
      <w:r>
        <w:tab/>
        <w:t>UE demodulation and CSI requirements</w:t>
      </w:r>
      <w:bookmarkEnd w:id="396"/>
    </w:p>
    <w:p w14:paraId="7C4E52BD" w14:textId="77777777" w:rsidR="001162DE" w:rsidRDefault="001162DE" w:rsidP="001162DE">
      <w:pPr>
        <w:pStyle w:val="3"/>
      </w:pPr>
      <w:bookmarkStart w:id="397" w:name="_Toc71910656"/>
      <w:r>
        <w:t>8.29</w:t>
      </w:r>
      <w:r>
        <w:tab/>
        <w:t>Introduction of bandwidth combination set 4 (BCS4) for NR</w:t>
      </w:r>
      <w:bookmarkEnd w:id="397"/>
    </w:p>
    <w:p w14:paraId="2BC0EF88" w14:textId="3E755AAA" w:rsidR="006F00E7" w:rsidRPr="00C979AF" w:rsidRDefault="00E93FE1" w:rsidP="006F00E7">
      <w:pPr>
        <w:rPr>
          <w:rFonts w:ascii="Arial" w:hAnsi="Arial" w:cs="Arial"/>
          <w:b/>
          <w:color w:val="C00000"/>
          <w:u w:val="single"/>
          <w:lang w:eastAsia="zh-CN"/>
        </w:rPr>
      </w:pPr>
      <w:r>
        <w:rPr>
          <w:rFonts w:ascii="Arial" w:hAnsi="Arial" w:cs="Arial" w:hint="eastAsia"/>
          <w:b/>
          <w:color w:val="C00000"/>
          <w:u w:val="single"/>
          <w:lang w:eastAsia="zh-CN"/>
        </w:rPr>
        <w:t>Email discussion summary</w:t>
      </w:r>
      <w:r w:rsidR="008643FA">
        <w:rPr>
          <w:rFonts w:ascii="Arial" w:hAnsi="Arial" w:cs="Arial"/>
          <w:b/>
          <w:color w:val="C00000"/>
          <w:u w:val="single"/>
          <w:lang w:eastAsia="zh-CN"/>
        </w:rPr>
        <w:t xml:space="preserve"> of [99-e][122</w:t>
      </w:r>
      <w:r w:rsidR="006F00E7">
        <w:rPr>
          <w:rFonts w:ascii="Arial" w:hAnsi="Arial" w:cs="Arial"/>
          <w:b/>
          <w:color w:val="C00000"/>
          <w:u w:val="single"/>
          <w:lang w:eastAsia="zh-CN"/>
        </w:rPr>
        <w:t xml:space="preserve">] </w:t>
      </w:r>
      <w:r w:rsidR="00332E36" w:rsidRPr="00332E36">
        <w:rPr>
          <w:rFonts w:ascii="Arial" w:hAnsi="Arial" w:cs="Arial"/>
          <w:b/>
          <w:color w:val="C00000"/>
          <w:u w:val="single"/>
          <w:lang w:eastAsia="zh-CN"/>
        </w:rPr>
        <w:t>NR_BCS4</w:t>
      </w:r>
      <w:r w:rsidR="008643FA">
        <w:rPr>
          <w:rFonts w:ascii="Arial" w:hAnsi="Arial" w:cs="Arial"/>
          <w:b/>
          <w:color w:val="C00000"/>
          <w:u w:val="single"/>
          <w:lang w:eastAsia="zh-CN"/>
        </w:rPr>
        <w:t>, AI 8.29</w:t>
      </w:r>
      <w:r w:rsidR="00BA37B5">
        <w:rPr>
          <w:rFonts w:ascii="Arial" w:hAnsi="Arial" w:cs="Arial"/>
          <w:b/>
          <w:color w:val="C00000"/>
          <w:u w:val="single"/>
          <w:lang w:eastAsia="zh-CN"/>
        </w:rPr>
        <w:t xml:space="preserve"> –</w:t>
      </w:r>
      <w:r w:rsidR="00B031C6">
        <w:rPr>
          <w:rFonts w:ascii="Arial" w:hAnsi="Arial" w:cs="Arial"/>
          <w:b/>
          <w:color w:val="C00000"/>
          <w:u w:val="single"/>
          <w:lang w:eastAsia="zh-CN"/>
        </w:rPr>
        <w:t xml:space="preserve"> </w:t>
      </w:r>
      <w:r w:rsidR="00BA37B5" w:rsidRPr="00BA37B5">
        <w:rPr>
          <w:rFonts w:ascii="Arial" w:hAnsi="Arial" w:cs="Arial"/>
          <w:b/>
          <w:color w:val="C00000"/>
          <w:u w:val="single"/>
          <w:lang w:eastAsia="zh-CN"/>
        </w:rPr>
        <w:t>Per Lindell</w:t>
      </w:r>
    </w:p>
    <w:p w14:paraId="23B1FFF0" w14:textId="77E8AC8C" w:rsidR="006F00E7" w:rsidRDefault="00370AE4" w:rsidP="006F00E7">
      <w:pPr>
        <w:rPr>
          <w:rFonts w:ascii="Arial" w:hAnsi="Arial" w:cs="Arial"/>
          <w:b/>
          <w:sz w:val="24"/>
        </w:rPr>
      </w:pPr>
      <w:r>
        <w:rPr>
          <w:rFonts w:ascii="Arial" w:hAnsi="Arial" w:cs="Arial"/>
          <w:b/>
          <w:color w:val="0000FF"/>
          <w:sz w:val="24"/>
        </w:rPr>
        <w:t>R4-2107648</w:t>
      </w:r>
      <w:r w:rsidR="006F00E7">
        <w:rPr>
          <w:rFonts w:ascii="Arial" w:hAnsi="Arial" w:cs="Arial"/>
          <w:b/>
          <w:color w:val="0000FF"/>
          <w:sz w:val="24"/>
        </w:rPr>
        <w:tab/>
      </w:r>
      <w:r w:rsidR="006F00E7">
        <w:rPr>
          <w:rFonts w:ascii="Arial" w:hAnsi="Arial" w:cs="Arial"/>
          <w:b/>
          <w:sz w:val="24"/>
        </w:rPr>
        <w:t>Email d</w:t>
      </w:r>
      <w:r w:rsidR="00123DBC">
        <w:rPr>
          <w:rFonts w:ascii="Arial" w:hAnsi="Arial" w:cs="Arial"/>
          <w:b/>
          <w:sz w:val="24"/>
        </w:rPr>
        <w:t>iscussion summary for [99-e][122</w:t>
      </w:r>
      <w:r w:rsidR="006F00E7">
        <w:rPr>
          <w:rFonts w:ascii="Arial" w:hAnsi="Arial" w:cs="Arial"/>
          <w:b/>
          <w:sz w:val="24"/>
        </w:rPr>
        <w:t>]</w:t>
      </w:r>
      <w:r w:rsidR="006F00E7" w:rsidRPr="00DD6BA6">
        <w:t xml:space="preserve"> </w:t>
      </w:r>
      <w:r w:rsidR="00123DBC" w:rsidRPr="00123DBC">
        <w:rPr>
          <w:rFonts w:ascii="Arial" w:hAnsi="Arial" w:cs="Arial"/>
          <w:b/>
          <w:sz w:val="24"/>
        </w:rPr>
        <w:t>NR_BCS4</w:t>
      </w:r>
    </w:p>
    <w:p w14:paraId="7EB45142" w14:textId="0DEDDDD3" w:rsidR="006F00E7" w:rsidRDefault="006F00E7" w:rsidP="006F00E7">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sidR="00CB186B">
        <w:rPr>
          <w:i/>
        </w:rPr>
        <w:tab/>
      </w:r>
      <w:r w:rsidR="00CB186B">
        <w:rPr>
          <w:i/>
        </w:rPr>
        <w:tab/>
      </w:r>
      <w:r w:rsidR="00CB186B">
        <w:rPr>
          <w:i/>
        </w:rPr>
        <w:tab/>
        <w:t>Source: Moderator (Ericsson</w:t>
      </w:r>
      <w:r>
        <w:rPr>
          <w:i/>
        </w:rPr>
        <w:t>)</w:t>
      </w:r>
    </w:p>
    <w:p w14:paraId="669E3E38" w14:textId="77777777" w:rsidR="006F00E7" w:rsidRDefault="006F00E7" w:rsidP="006F00E7">
      <w:pPr>
        <w:rPr>
          <w:rFonts w:ascii="Arial" w:hAnsi="Arial" w:cs="Arial"/>
          <w:b/>
        </w:rPr>
      </w:pPr>
      <w:r>
        <w:rPr>
          <w:rFonts w:ascii="Arial" w:hAnsi="Arial" w:cs="Arial"/>
          <w:b/>
        </w:rPr>
        <w:t xml:space="preserve">Abstract: </w:t>
      </w:r>
    </w:p>
    <w:p w14:paraId="5FC5E440" w14:textId="77777777" w:rsidR="006F00E7" w:rsidRDefault="006F00E7" w:rsidP="006F00E7">
      <w:r>
        <w:t>This contribution provides the summary of email discussion and recommended summary.</w:t>
      </w:r>
    </w:p>
    <w:p w14:paraId="45D25965" w14:textId="3D49FCCD" w:rsidR="006F00E7" w:rsidRDefault="006F00E7" w:rsidP="006F00E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512DDC">
        <w:rPr>
          <w:rFonts w:ascii="Arial" w:hAnsi="Arial" w:cs="Arial"/>
          <w:b/>
          <w:color w:val="993300"/>
          <w:u w:val="single"/>
        </w:rPr>
        <w:t xml:space="preserve">revised </w:t>
      </w:r>
      <w:r w:rsidR="00512DDC">
        <w:rPr>
          <w:rFonts w:ascii="Arial" w:hAnsi="Arial" w:cs="Arial" w:hint="eastAsia"/>
          <w:b/>
          <w:color w:val="993300"/>
          <w:u w:val="single"/>
          <w:lang w:eastAsia="zh-CN"/>
        </w:rPr>
        <w:t>to</w:t>
      </w:r>
      <w:r w:rsidR="00512DDC">
        <w:rPr>
          <w:rFonts w:ascii="Arial" w:hAnsi="Arial" w:cs="Arial"/>
          <w:b/>
          <w:color w:val="993300"/>
          <w:u w:val="single"/>
          <w:lang w:eastAsia="zh-CN"/>
        </w:rPr>
        <w:t xml:space="preserve"> R4-2107932</w:t>
      </w:r>
      <w:r>
        <w:rPr>
          <w:color w:val="993300"/>
          <w:u w:val="single"/>
        </w:rPr>
        <w:t>.</w:t>
      </w:r>
    </w:p>
    <w:p w14:paraId="1AD8F9A0" w14:textId="7268426E" w:rsidR="00512DDC" w:rsidRDefault="00512DDC" w:rsidP="00512DDC">
      <w:pPr>
        <w:rPr>
          <w:rFonts w:ascii="Arial" w:hAnsi="Arial" w:cs="Arial"/>
          <w:b/>
          <w:sz w:val="24"/>
        </w:rPr>
      </w:pPr>
      <w:r>
        <w:rPr>
          <w:rFonts w:ascii="Arial" w:hAnsi="Arial" w:cs="Arial"/>
          <w:b/>
          <w:color w:val="0000FF"/>
          <w:sz w:val="24"/>
        </w:rPr>
        <w:t>R4-2107932</w:t>
      </w:r>
      <w:r>
        <w:rPr>
          <w:rFonts w:ascii="Arial" w:hAnsi="Arial" w:cs="Arial"/>
          <w:b/>
          <w:color w:val="0000FF"/>
          <w:sz w:val="24"/>
        </w:rPr>
        <w:tab/>
      </w:r>
      <w:r>
        <w:rPr>
          <w:rFonts w:ascii="Arial" w:hAnsi="Arial" w:cs="Arial"/>
          <w:b/>
          <w:sz w:val="24"/>
        </w:rPr>
        <w:t>Email discussion summary for [99-e][122]</w:t>
      </w:r>
      <w:r w:rsidRPr="00DD6BA6">
        <w:t xml:space="preserve"> </w:t>
      </w:r>
      <w:r w:rsidRPr="00123DBC">
        <w:rPr>
          <w:rFonts w:ascii="Arial" w:hAnsi="Arial" w:cs="Arial"/>
          <w:b/>
          <w:sz w:val="24"/>
        </w:rPr>
        <w:t>NR_BCS4</w:t>
      </w:r>
    </w:p>
    <w:p w14:paraId="10ED34BD" w14:textId="77777777" w:rsidR="00512DDC" w:rsidRDefault="00512DDC" w:rsidP="00512DDC">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(Ericsson)</w:t>
      </w:r>
    </w:p>
    <w:p w14:paraId="770CF752" w14:textId="77777777" w:rsidR="00512DDC" w:rsidRDefault="00512DDC" w:rsidP="00512DDC">
      <w:pPr>
        <w:rPr>
          <w:rFonts w:ascii="Arial" w:hAnsi="Arial" w:cs="Arial"/>
          <w:b/>
        </w:rPr>
      </w:pPr>
      <w:r>
        <w:rPr>
          <w:rFonts w:ascii="Arial" w:hAnsi="Arial" w:cs="Arial"/>
          <w:b/>
        </w:rPr>
        <w:t xml:space="preserve">Abstract: </w:t>
      </w:r>
    </w:p>
    <w:p w14:paraId="4778FBA0" w14:textId="77777777" w:rsidR="00512DDC" w:rsidRDefault="00512DDC" w:rsidP="00512DDC">
      <w:r>
        <w:t>This contribution provides the summary of email discussion and recommended summary.</w:t>
      </w:r>
    </w:p>
    <w:p w14:paraId="03136A12" w14:textId="75CFEEE5" w:rsidR="00512DDC" w:rsidRDefault="00512DDC" w:rsidP="006F00E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2844F1">
        <w:rPr>
          <w:rFonts w:ascii="Arial" w:hAnsi="Arial" w:cs="Arial"/>
          <w:b/>
          <w:color w:val="993300"/>
          <w:u w:val="single"/>
        </w:rPr>
        <w:t>Noted</w:t>
      </w:r>
    </w:p>
    <w:p w14:paraId="31BC51FB" w14:textId="77777777" w:rsidR="006F00E7" w:rsidRDefault="006F00E7" w:rsidP="006F00E7">
      <w:pPr>
        <w:rPr>
          <w:rFonts w:ascii="Arial" w:hAnsi="Arial" w:cs="Arial"/>
          <w:b/>
          <w:color w:val="C00000"/>
          <w:u w:val="single"/>
          <w:lang w:eastAsia="zh-CN"/>
        </w:rPr>
      </w:pPr>
      <w:r>
        <w:rPr>
          <w:rFonts w:ascii="Arial" w:hAnsi="Arial" w:cs="Arial"/>
          <w:b/>
          <w:color w:val="C00000"/>
          <w:u w:val="single"/>
          <w:lang w:eastAsia="zh-CN"/>
        </w:rPr>
        <w:t>Information:</w:t>
      </w:r>
    </w:p>
    <w:p w14:paraId="20A1DF4E" w14:textId="6E42A3F6" w:rsidR="006F00E7" w:rsidRPr="00365661" w:rsidRDefault="006F00E7" w:rsidP="006F00E7">
      <w:r w:rsidRPr="00365661">
        <w:t xml:space="preserve">Refer to WID </w:t>
      </w:r>
      <w:r w:rsidR="00CF65E1" w:rsidRPr="00CF65E1">
        <w:t>RP-202832</w:t>
      </w:r>
      <w:r w:rsidR="00CF65E1">
        <w:t>. Completion date is March 2022</w:t>
      </w:r>
      <w:r w:rsidRPr="00365661">
        <w:t xml:space="preserve"> for Core.</w:t>
      </w:r>
    </w:p>
    <w:p w14:paraId="256398AE" w14:textId="77777777" w:rsidR="00482721" w:rsidRPr="00184817" w:rsidRDefault="00482721" w:rsidP="0028638B">
      <w:pPr>
        <w:rPr>
          <w:i/>
        </w:rPr>
      </w:pPr>
      <w:r w:rsidRPr="00184817">
        <w:rPr>
          <w:i/>
        </w:rPr>
        <w:t>Way forward R4-2103271 was agreed, and which are stating:</w:t>
      </w:r>
    </w:p>
    <w:p w14:paraId="78E50C78" w14:textId="77777777" w:rsidR="00482721" w:rsidRPr="00904226" w:rsidRDefault="00482721" w:rsidP="00FE4544">
      <w:pPr>
        <w:pStyle w:val="ae"/>
        <w:numPr>
          <w:ilvl w:val="0"/>
          <w:numId w:val="3"/>
        </w:numPr>
        <w:spacing w:after="180"/>
        <w:ind w:leftChars="0"/>
        <w:jc w:val="left"/>
        <w:rPr>
          <w:rFonts w:ascii="Times New Roman" w:eastAsiaTheme="minorEastAsia" w:hAnsi="Times New Roman"/>
          <w:b/>
          <w:i/>
          <w:kern w:val="0"/>
          <w:sz w:val="20"/>
          <w:szCs w:val="20"/>
          <w:lang w:val="en-GB" w:eastAsia="en-GB"/>
        </w:rPr>
      </w:pPr>
      <w:r w:rsidRPr="00904226">
        <w:rPr>
          <w:rFonts w:ascii="Times New Roman" w:eastAsiaTheme="minorEastAsia" w:hAnsi="Times New Roman"/>
          <w:b/>
          <w:i/>
          <w:kern w:val="0"/>
          <w:sz w:val="20"/>
          <w:szCs w:val="20"/>
          <w:lang w:val="en-GB" w:eastAsia="en-GB"/>
        </w:rPr>
        <w:t>To be further discussed if BCS4 applies for all combinations</w:t>
      </w:r>
    </w:p>
    <w:p w14:paraId="061C5FD1" w14:textId="77777777" w:rsidR="00482721" w:rsidRPr="00904226" w:rsidRDefault="00482721" w:rsidP="00FE4544">
      <w:pPr>
        <w:pStyle w:val="ae"/>
        <w:numPr>
          <w:ilvl w:val="0"/>
          <w:numId w:val="3"/>
        </w:numPr>
        <w:spacing w:after="180"/>
        <w:ind w:leftChars="0"/>
        <w:jc w:val="left"/>
        <w:rPr>
          <w:rFonts w:ascii="Times New Roman" w:eastAsiaTheme="minorEastAsia" w:hAnsi="Times New Roman"/>
          <w:b/>
          <w:i/>
          <w:kern w:val="0"/>
          <w:sz w:val="20"/>
          <w:szCs w:val="20"/>
          <w:lang w:val="en-GB" w:eastAsia="en-GB"/>
        </w:rPr>
      </w:pPr>
      <w:r w:rsidRPr="00904226">
        <w:rPr>
          <w:rFonts w:ascii="Times New Roman" w:eastAsiaTheme="minorEastAsia" w:hAnsi="Times New Roman"/>
          <w:b/>
          <w:i/>
          <w:kern w:val="0"/>
          <w:sz w:val="20"/>
          <w:szCs w:val="20"/>
          <w:lang w:val="en-GB" w:eastAsia="en-GB"/>
        </w:rPr>
        <w:t>To be further discussed on how to apply BCS4 in configuration tables</w:t>
      </w:r>
    </w:p>
    <w:p w14:paraId="09949119" w14:textId="77777777" w:rsidR="00482721" w:rsidRPr="00122ED1" w:rsidRDefault="00482721" w:rsidP="00FE4544">
      <w:pPr>
        <w:pStyle w:val="ae"/>
        <w:numPr>
          <w:ilvl w:val="0"/>
          <w:numId w:val="3"/>
        </w:numPr>
        <w:spacing w:after="180"/>
        <w:ind w:leftChars="0"/>
        <w:jc w:val="left"/>
        <w:rPr>
          <w:rFonts w:ascii="Times New Roman" w:eastAsiaTheme="minorEastAsia" w:hAnsi="Times New Roman"/>
          <w:i/>
          <w:kern w:val="0"/>
          <w:sz w:val="20"/>
          <w:szCs w:val="20"/>
          <w:lang w:val="en-GB" w:eastAsia="en-GB"/>
        </w:rPr>
      </w:pPr>
      <w:r w:rsidRPr="00904226">
        <w:rPr>
          <w:rFonts w:ascii="Times New Roman" w:eastAsiaTheme="minorEastAsia" w:hAnsi="Times New Roman"/>
          <w:b/>
          <w:i/>
          <w:kern w:val="0"/>
          <w:sz w:val="20"/>
          <w:szCs w:val="20"/>
          <w:lang w:val="en-GB" w:eastAsia="en-GB"/>
        </w:rPr>
        <w:t>MSD</w:t>
      </w:r>
      <w:r w:rsidRPr="00122ED1">
        <w:rPr>
          <w:rFonts w:ascii="Times New Roman" w:eastAsiaTheme="minorEastAsia" w:hAnsi="Times New Roman"/>
          <w:i/>
          <w:kern w:val="0"/>
          <w:sz w:val="20"/>
          <w:szCs w:val="20"/>
          <w:lang w:val="en-GB" w:eastAsia="en-GB"/>
        </w:rPr>
        <w:t xml:space="preserve"> due to UL harmonics agreed and draft CR R4-2103394 was endorsed, but remaining MSD remains to be discussed</w:t>
      </w:r>
    </w:p>
    <w:p w14:paraId="596EA117" w14:textId="456CB0F0" w:rsidR="006F00E7" w:rsidRPr="00904226" w:rsidRDefault="00482721" w:rsidP="00FE4544">
      <w:pPr>
        <w:pStyle w:val="ae"/>
        <w:numPr>
          <w:ilvl w:val="0"/>
          <w:numId w:val="3"/>
        </w:numPr>
        <w:spacing w:after="180"/>
        <w:ind w:leftChars="0"/>
        <w:jc w:val="left"/>
        <w:rPr>
          <w:rFonts w:ascii="Times New Roman" w:eastAsiaTheme="minorEastAsia" w:hAnsi="Times New Roman"/>
          <w:i/>
          <w:kern w:val="0"/>
          <w:sz w:val="20"/>
          <w:szCs w:val="20"/>
          <w:lang w:val="en-GB" w:eastAsia="en-GB"/>
        </w:rPr>
      </w:pPr>
      <w:r w:rsidRPr="00122ED1">
        <w:rPr>
          <w:rFonts w:ascii="Times New Roman" w:eastAsiaTheme="minorEastAsia" w:hAnsi="Times New Roman"/>
          <w:i/>
          <w:kern w:val="0"/>
          <w:sz w:val="20"/>
          <w:szCs w:val="20"/>
          <w:lang w:val="en-GB" w:eastAsia="en-GB"/>
        </w:rPr>
        <w:t xml:space="preserve">To be further discussed on if and how </w:t>
      </w:r>
      <w:r w:rsidRPr="00904226">
        <w:rPr>
          <w:rFonts w:ascii="Times New Roman" w:eastAsiaTheme="minorEastAsia" w:hAnsi="Times New Roman"/>
          <w:b/>
          <w:i/>
          <w:kern w:val="0"/>
          <w:sz w:val="20"/>
          <w:szCs w:val="20"/>
          <w:lang w:val="en-GB" w:eastAsia="en-GB"/>
        </w:rPr>
        <w:t>signaling</w:t>
      </w:r>
      <w:r w:rsidRPr="00122ED1">
        <w:rPr>
          <w:rFonts w:ascii="Times New Roman" w:eastAsiaTheme="minorEastAsia" w:hAnsi="Times New Roman"/>
          <w:i/>
          <w:kern w:val="0"/>
          <w:sz w:val="20"/>
          <w:szCs w:val="20"/>
          <w:lang w:val="en-GB" w:eastAsia="en-GB"/>
        </w:rPr>
        <w:t xml:space="preserve"> shall apply</w:t>
      </w:r>
    </w:p>
    <w:p w14:paraId="0426D33D" w14:textId="626DEEDE" w:rsidR="006F00E7" w:rsidRDefault="006F00E7" w:rsidP="006F00E7">
      <w:pPr>
        <w:rPr>
          <w:rFonts w:ascii="Arial" w:hAnsi="Arial" w:cs="Arial"/>
          <w:b/>
          <w:color w:val="C00000"/>
          <w:u w:val="single"/>
          <w:lang w:eastAsia="zh-CN"/>
        </w:rPr>
      </w:pPr>
      <w:r w:rsidRPr="00C979AF">
        <w:rPr>
          <w:rFonts w:ascii="Arial" w:hAnsi="Arial" w:cs="Arial"/>
          <w:b/>
          <w:color w:val="C00000"/>
          <w:u w:val="single"/>
          <w:lang w:eastAsia="zh-CN"/>
        </w:rPr>
        <w:t>Conclusions</w:t>
      </w:r>
    </w:p>
    <w:p w14:paraId="1BDCEA5F" w14:textId="77777777" w:rsidR="00BA7B17" w:rsidRPr="00A140E7" w:rsidRDefault="00BA7B17" w:rsidP="00BA7B17">
      <w:pPr>
        <w:rPr>
          <w:b/>
        </w:rPr>
      </w:pPr>
      <w:r w:rsidRPr="00A140E7">
        <w:rPr>
          <w:b/>
        </w:rPr>
        <w:t>New tdocs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3"/>
        <w:gridCol w:w="1417"/>
        <w:gridCol w:w="1417"/>
        <w:gridCol w:w="1412"/>
      </w:tblGrid>
      <w:tr w:rsidR="0010471D" w14:paraId="1909289D" w14:textId="77777777" w:rsidTr="00975362">
        <w:tc>
          <w:tcPr>
            <w:tcW w:w="2795" w:type="pct"/>
          </w:tcPr>
          <w:p w14:paraId="05180CAA" w14:textId="77777777" w:rsidR="00BA7B17" w:rsidRPr="00A11DD6" w:rsidRDefault="00BA7B17" w:rsidP="00524A55">
            <w:pPr>
              <w:snapToGrid w:val="0"/>
              <w:spacing w:after="0"/>
              <w:rPr>
                <w:b/>
                <w:bCs/>
                <w:lang w:val="en-US" w:eastAsia="zh-CN"/>
              </w:rPr>
            </w:pPr>
            <w:r w:rsidRPr="00A11DD6">
              <w:rPr>
                <w:b/>
                <w:bCs/>
                <w:lang w:val="en-US" w:eastAsia="zh-CN"/>
              </w:rPr>
              <w:t>Title</w:t>
            </w:r>
          </w:p>
        </w:tc>
        <w:tc>
          <w:tcPr>
            <w:tcW w:w="736" w:type="pct"/>
          </w:tcPr>
          <w:p w14:paraId="06AA9A8C" w14:textId="77777777" w:rsidR="00BA7B17" w:rsidRPr="00A11DD6" w:rsidRDefault="00BA7B17" w:rsidP="00524A55">
            <w:pPr>
              <w:snapToGrid w:val="0"/>
              <w:spacing w:after="0"/>
              <w:rPr>
                <w:b/>
                <w:bCs/>
                <w:lang w:val="en-US" w:eastAsia="zh-CN"/>
              </w:rPr>
            </w:pPr>
            <w:r w:rsidRPr="00A11DD6">
              <w:rPr>
                <w:b/>
                <w:bCs/>
                <w:lang w:val="en-US" w:eastAsia="zh-CN"/>
              </w:rPr>
              <w:t>Source</w:t>
            </w:r>
          </w:p>
        </w:tc>
        <w:tc>
          <w:tcPr>
            <w:tcW w:w="736" w:type="pct"/>
          </w:tcPr>
          <w:p w14:paraId="59F79698" w14:textId="77777777" w:rsidR="00BA7B17" w:rsidRPr="00A11DD6" w:rsidRDefault="00BA7B17" w:rsidP="00524A55">
            <w:pPr>
              <w:snapToGrid w:val="0"/>
              <w:spacing w:after="0"/>
              <w:rPr>
                <w:b/>
                <w:bCs/>
                <w:lang w:val="en-US" w:eastAsia="zh-CN"/>
              </w:rPr>
            </w:pPr>
            <w:r>
              <w:rPr>
                <w:rFonts w:hint="eastAsia"/>
                <w:b/>
                <w:bCs/>
                <w:lang w:val="en-US" w:eastAsia="zh-CN"/>
              </w:rPr>
              <w:t>T</w:t>
            </w:r>
            <w:r>
              <w:rPr>
                <w:b/>
                <w:bCs/>
                <w:lang w:val="en-US" w:eastAsia="zh-CN"/>
              </w:rPr>
              <w:t>doc number</w:t>
            </w:r>
          </w:p>
        </w:tc>
        <w:tc>
          <w:tcPr>
            <w:tcW w:w="733" w:type="pct"/>
          </w:tcPr>
          <w:p w14:paraId="0A5925BB" w14:textId="0064258B" w:rsidR="00BA7B17" w:rsidRPr="00A11DD6" w:rsidRDefault="00975362" w:rsidP="00524A55">
            <w:pPr>
              <w:snapToGrid w:val="0"/>
              <w:spacing w:after="0"/>
              <w:rPr>
                <w:b/>
                <w:bCs/>
                <w:lang w:val="en-US" w:eastAsia="zh-CN"/>
              </w:rPr>
            </w:pPr>
            <w:r>
              <w:rPr>
                <w:b/>
                <w:bCs/>
                <w:lang w:val="en-US" w:eastAsia="zh-CN"/>
              </w:rPr>
              <w:t>Status</w:t>
            </w:r>
          </w:p>
        </w:tc>
      </w:tr>
      <w:tr w:rsidR="0010471D" w14:paraId="78C50E74" w14:textId="77777777" w:rsidTr="00975362">
        <w:tc>
          <w:tcPr>
            <w:tcW w:w="2795" w:type="pct"/>
          </w:tcPr>
          <w:p w14:paraId="0F67D2EC" w14:textId="4B071EAD" w:rsidR="00BA7B17" w:rsidRPr="00A11DD6" w:rsidRDefault="006D6711" w:rsidP="00524A55">
            <w:pPr>
              <w:snapToGrid w:val="0"/>
              <w:spacing w:after="0"/>
              <w:rPr>
                <w:lang w:eastAsia="ja-JP"/>
              </w:rPr>
            </w:pPr>
            <w:r w:rsidRPr="006D6711">
              <w:rPr>
                <w:szCs w:val="24"/>
                <w:lang w:eastAsia="zh-CN"/>
              </w:rPr>
              <w:t>Way forward for general questions for BCS4 (excluding MSD)</w:t>
            </w:r>
          </w:p>
        </w:tc>
        <w:tc>
          <w:tcPr>
            <w:tcW w:w="736" w:type="pct"/>
          </w:tcPr>
          <w:p w14:paraId="1D1370F1" w14:textId="4C190B4F" w:rsidR="00BA7B17" w:rsidRPr="00A11DD6" w:rsidRDefault="006D6711" w:rsidP="00524A55">
            <w:pPr>
              <w:snapToGrid w:val="0"/>
              <w:spacing w:after="0"/>
              <w:rPr>
                <w:lang w:eastAsia="ja-JP"/>
              </w:rPr>
            </w:pPr>
            <w:r>
              <w:rPr>
                <w:lang w:eastAsia="ja-JP"/>
              </w:rPr>
              <w:t>T-Mobile US</w:t>
            </w:r>
          </w:p>
        </w:tc>
        <w:tc>
          <w:tcPr>
            <w:tcW w:w="736" w:type="pct"/>
          </w:tcPr>
          <w:p w14:paraId="0DE092CA" w14:textId="0BE4FF37" w:rsidR="00BA7B17" w:rsidRPr="00A11DD6" w:rsidRDefault="00BA7B17" w:rsidP="00524A55">
            <w:pPr>
              <w:snapToGrid w:val="0"/>
              <w:spacing w:after="0"/>
              <w:rPr>
                <w:lang w:eastAsia="zh-CN"/>
              </w:rPr>
            </w:pPr>
            <w:r>
              <w:t>R4-21078</w:t>
            </w:r>
            <w:r w:rsidR="0010471D">
              <w:t>21</w:t>
            </w:r>
          </w:p>
        </w:tc>
        <w:tc>
          <w:tcPr>
            <w:tcW w:w="733" w:type="pct"/>
          </w:tcPr>
          <w:p w14:paraId="7B6BFC90" w14:textId="4E940F4E" w:rsidR="00BA7B17" w:rsidRPr="00A11DD6" w:rsidRDefault="00BA7B17" w:rsidP="00524A55">
            <w:pPr>
              <w:snapToGrid w:val="0"/>
              <w:spacing w:after="0"/>
              <w:rPr>
                <w:lang w:eastAsia="zh-CN"/>
              </w:rPr>
            </w:pPr>
          </w:p>
        </w:tc>
      </w:tr>
      <w:tr w:rsidR="0010471D" w14:paraId="75BD01C5" w14:textId="77777777" w:rsidTr="00975362">
        <w:tc>
          <w:tcPr>
            <w:tcW w:w="2795" w:type="pct"/>
          </w:tcPr>
          <w:p w14:paraId="3AC878F1" w14:textId="56AD2DFE" w:rsidR="00BA7B17" w:rsidRPr="00A11DD6" w:rsidRDefault="0010471D" w:rsidP="00524A55">
            <w:pPr>
              <w:snapToGrid w:val="0"/>
              <w:spacing w:after="0"/>
              <w:rPr>
                <w:lang w:eastAsia="zh-CN"/>
              </w:rPr>
            </w:pPr>
            <w:r w:rsidRPr="0010471D">
              <w:rPr>
                <w:lang w:eastAsia="zh-CN"/>
              </w:rPr>
              <w:t>WF for possible improvements on MSD in relation to BCS4</w:t>
            </w:r>
          </w:p>
        </w:tc>
        <w:tc>
          <w:tcPr>
            <w:tcW w:w="736" w:type="pct"/>
          </w:tcPr>
          <w:p w14:paraId="37D498AF" w14:textId="160714AD" w:rsidR="00BA7B17" w:rsidRPr="00A11DD6" w:rsidRDefault="0010471D" w:rsidP="00524A55">
            <w:pPr>
              <w:snapToGrid w:val="0"/>
              <w:spacing w:after="0"/>
              <w:rPr>
                <w:lang w:eastAsia="zh-CN"/>
              </w:rPr>
            </w:pPr>
            <w:r>
              <w:rPr>
                <w:lang w:eastAsia="zh-CN"/>
              </w:rPr>
              <w:t>Huawei</w:t>
            </w:r>
          </w:p>
        </w:tc>
        <w:tc>
          <w:tcPr>
            <w:tcW w:w="736" w:type="pct"/>
          </w:tcPr>
          <w:p w14:paraId="71F230F6" w14:textId="7669DC06" w:rsidR="00BA7B17" w:rsidRPr="00A11DD6" w:rsidRDefault="00BA7B17" w:rsidP="00524A55">
            <w:pPr>
              <w:snapToGrid w:val="0"/>
              <w:spacing w:after="0"/>
              <w:rPr>
                <w:lang w:eastAsia="zh-CN"/>
              </w:rPr>
            </w:pPr>
            <w:r>
              <w:t>R4-210782</w:t>
            </w:r>
            <w:r w:rsidR="0010471D">
              <w:t>2</w:t>
            </w:r>
          </w:p>
        </w:tc>
        <w:tc>
          <w:tcPr>
            <w:tcW w:w="733" w:type="pct"/>
          </w:tcPr>
          <w:p w14:paraId="734D40D4" w14:textId="6B7AF1F5" w:rsidR="00BA7B17" w:rsidRPr="00A11DD6" w:rsidRDefault="00617FF5" w:rsidP="00524A55">
            <w:pPr>
              <w:snapToGrid w:val="0"/>
              <w:spacing w:after="0"/>
              <w:rPr>
                <w:lang w:eastAsia="zh-CN"/>
              </w:rPr>
            </w:pPr>
            <w:r>
              <w:rPr>
                <w:lang w:eastAsia="zh-CN"/>
              </w:rPr>
              <w:t>Approved</w:t>
            </w:r>
          </w:p>
        </w:tc>
      </w:tr>
      <w:tr w:rsidR="00617FF5" w14:paraId="0D206C36" w14:textId="77777777" w:rsidTr="00975362">
        <w:tc>
          <w:tcPr>
            <w:tcW w:w="2795" w:type="pct"/>
          </w:tcPr>
          <w:p w14:paraId="22035C7B" w14:textId="07C3C97F" w:rsidR="00617FF5" w:rsidRPr="0010471D" w:rsidRDefault="00617FF5" w:rsidP="00524A55">
            <w:pPr>
              <w:snapToGrid w:val="0"/>
              <w:spacing w:after="0"/>
              <w:rPr>
                <w:lang w:eastAsia="zh-CN"/>
              </w:rPr>
            </w:pPr>
            <w:r w:rsidRPr="00617FF5">
              <w:rPr>
                <w:lang w:eastAsia="zh-CN"/>
              </w:rPr>
              <w:t>LS on NR CA capability for BCS5</w:t>
            </w:r>
          </w:p>
        </w:tc>
        <w:tc>
          <w:tcPr>
            <w:tcW w:w="736" w:type="pct"/>
          </w:tcPr>
          <w:p w14:paraId="75FF9ABF" w14:textId="7FFE53FE" w:rsidR="00617FF5" w:rsidRDefault="00617FF5" w:rsidP="00524A55">
            <w:pPr>
              <w:snapToGrid w:val="0"/>
              <w:spacing w:after="0"/>
              <w:rPr>
                <w:lang w:eastAsia="zh-CN"/>
              </w:rPr>
            </w:pPr>
            <w:r>
              <w:rPr>
                <w:rFonts w:hint="eastAsia"/>
                <w:lang w:eastAsia="zh-CN"/>
              </w:rPr>
              <w:t>X</w:t>
            </w:r>
            <w:r>
              <w:rPr>
                <w:lang w:eastAsia="zh-CN"/>
              </w:rPr>
              <w:t>oaomi</w:t>
            </w:r>
          </w:p>
        </w:tc>
        <w:tc>
          <w:tcPr>
            <w:tcW w:w="736" w:type="pct"/>
          </w:tcPr>
          <w:p w14:paraId="69E076D6" w14:textId="094DFFFB" w:rsidR="00617FF5" w:rsidRDefault="00975362" w:rsidP="00524A55">
            <w:pPr>
              <w:snapToGrid w:val="0"/>
              <w:spacing w:after="0"/>
            </w:pPr>
            <w:r w:rsidRPr="00975362">
              <w:t>R4-2108002</w:t>
            </w:r>
          </w:p>
        </w:tc>
        <w:tc>
          <w:tcPr>
            <w:tcW w:w="733" w:type="pct"/>
          </w:tcPr>
          <w:p w14:paraId="633BEDD8" w14:textId="5270E80A" w:rsidR="00617FF5" w:rsidRDefault="00975362" w:rsidP="00524A55">
            <w:pPr>
              <w:snapToGrid w:val="0"/>
              <w:spacing w:after="0"/>
              <w:rPr>
                <w:lang w:eastAsia="zh-CN"/>
              </w:rPr>
            </w:pPr>
            <w:r>
              <w:rPr>
                <w:rFonts w:hint="eastAsia"/>
                <w:lang w:eastAsia="zh-CN"/>
              </w:rPr>
              <w:t>A</w:t>
            </w:r>
            <w:r>
              <w:rPr>
                <w:lang w:eastAsia="zh-CN"/>
              </w:rPr>
              <w:t>pproved</w:t>
            </w:r>
          </w:p>
        </w:tc>
      </w:tr>
    </w:tbl>
    <w:p w14:paraId="6EF9CD09" w14:textId="77777777" w:rsidR="00BA7B17" w:rsidRPr="00A140E7" w:rsidRDefault="00BA7B17" w:rsidP="00BA7B17">
      <w:pPr>
        <w:rPr>
          <w:b/>
        </w:rPr>
      </w:pPr>
    </w:p>
    <w:p w14:paraId="4E4C91EB" w14:textId="4FB1EAE8" w:rsidR="00447AB2" w:rsidRDefault="00447AB2" w:rsidP="0084718C">
      <w:pPr>
        <w:rPr>
          <w:rFonts w:ascii="Arial" w:hAnsi="Arial" w:cs="Arial"/>
          <w:b/>
          <w:color w:val="C00000"/>
          <w:u w:val="single"/>
          <w:lang w:eastAsia="zh-CN"/>
        </w:rPr>
      </w:pPr>
      <w:r>
        <w:rPr>
          <w:rFonts w:ascii="Arial" w:hAnsi="Arial" w:cs="Arial" w:hint="eastAsia"/>
          <w:b/>
          <w:color w:val="C00000"/>
          <w:u w:val="single"/>
          <w:lang w:eastAsia="zh-CN"/>
        </w:rPr>
        <w:lastRenderedPageBreak/>
        <w:t>G</w:t>
      </w:r>
      <w:r>
        <w:rPr>
          <w:rFonts w:ascii="Arial" w:hAnsi="Arial" w:cs="Arial"/>
          <w:b/>
          <w:color w:val="C00000"/>
          <w:u w:val="single"/>
          <w:lang w:eastAsia="zh-CN"/>
        </w:rPr>
        <w:t>TW session on May 25</w:t>
      </w:r>
    </w:p>
    <w:p w14:paraId="6A86C1A8" w14:textId="77CFED8B" w:rsidR="00447AB2" w:rsidRPr="00447AB2" w:rsidRDefault="00447AB2" w:rsidP="0084718C">
      <w:pPr>
        <w:rPr>
          <w:b/>
        </w:rPr>
      </w:pPr>
      <w:r w:rsidRPr="00447AB2">
        <w:rPr>
          <w:b/>
        </w:rPr>
        <w:t>Signalling</w:t>
      </w:r>
    </w:p>
    <w:p w14:paraId="601BA0B1" w14:textId="489684DF" w:rsidR="00447AB2" w:rsidRPr="00447AB2" w:rsidRDefault="00447AB2" w:rsidP="0084718C">
      <w:pPr>
        <w:rPr>
          <w:highlight w:val="green"/>
          <w:lang w:val="en-US" w:eastAsia="zh-CN"/>
        </w:rPr>
      </w:pPr>
      <w:r w:rsidRPr="00447AB2">
        <w:rPr>
          <w:highlight w:val="green"/>
          <w:lang w:val="en-US" w:eastAsia="zh-CN"/>
        </w:rPr>
        <w:t>Agreement</w:t>
      </w:r>
    </w:p>
    <w:p w14:paraId="1516D4E8" w14:textId="77777777" w:rsidR="00DB0801" w:rsidRPr="00447AB2" w:rsidRDefault="006511E9" w:rsidP="003561C2">
      <w:pPr>
        <w:pStyle w:val="ae"/>
        <w:widowControl/>
        <w:numPr>
          <w:ilvl w:val="0"/>
          <w:numId w:val="41"/>
        </w:numPr>
        <w:tabs>
          <w:tab w:val="clear" w:pos="720"/>
        </w:tabs>
        <w:spacing w:after="120"/>
        <w:ind w:leftChars="0"/>
        <w:jc w:val="left"/>
        <w:rPr>
          <w:rFonts w:ascii="Times New Roman" w:eastAsia="宋体" w:hAnsi="Times New Roman"/>
          <w:kern w:val="0"/>
          <w:sz w:val="20"/>
          <w:szCs w:val="20"/>
          <w:highlight w:val="green"/>
          <w:lang w:eastAsia="zh-CN"/>
        </w:rPr>
      </w:pPr>
      <w:r w:rsidRPr="00447AB2">
        <w:rPr>
          <w:rFonts w:ascii="Times New Roman" w:eastAsia="宋体" w:hAnsi="Times New Roman"/>
          <w:kern w:val="0"/>
          <w:sz w:val="20"/>
          <w:szCs w:val="20"/>
          <w:highlight w:val="green"/>
          <w:lang w:eastAsia="zh-CN"/>
        </w:rPr>
        <w:t xml:space="preserve">Agreement: Introduce BCS4 release independent with no new signalling, and BCS5 with new signalling in Rel-17. </w:t>
      </w:r>
    </w:p>
    <w:p w14:paraId="27F28221" w14:textId="77777777" w:rsidR="00DB0801" w:rsidRPr="00447AB2" w:rsidRDefault="006511E9" w:rsidP="003561C2">
      <w:pPr>
        <w:pStyle w:val="ae"/>
        <w:widowControl/>
        <w:numPr>
          <w:ilvl w:val="1"/>
          <w:numId w:val="41"/>
        </w:numPr>
        <w:tabs>
          <w:tab w:val="clear" w:pos="1440"/>
        </w:tabs>
        <w:spacing w:after="120"/>
        <w:ind w:leftChars="0" w:left="1080"/>
        <w:jc w:val="left"/>
        <w:rPr>
          <w:rFonts w:ascii="Times New Roman" w:eastAsia="宋体" w:hAnsi="Times New Roman"/>
          <w:kern w:val="0"/>
          <w:sz w:val="20"/>
          <w:szCs w:val="20"/>
          <w:highlight w:val="green"/>
          <w:lang w:eastAsia="zh-CN"/>
        </w:rPr>
      </w:pPr>
      <w:r w:rsidRPr="00447AB2">
        <w:rPr>
          <w:rFonts w:ascii="Times New Roman" w:eastAsia="宋体" w:hAnsi="Times New Roman"/>
          <w:kern w:val="0"/>
          <w:sz w:val="20"/>
          <w:szCs w:val="20"/>
          <w:highlight w:val="green"/>
          <w:lang w:eastAsia="zh-CN"/>
        </w:rPr>
        <w:t>BCS5 is the same as BCS4 except that there is new signaling for BCS5 for minimal channel bandwidth</w:t>
      </w:r>
    </w:p>
    <w:p w14:paraId="1D76E828" w14:textId="77777777" w:rsidR="00DB0801" w:rsidRPr="00447AB2" w:rsidRDefault="006511E9" w:rsidP="003561C2">
      <w:pPr>
        <w:pStyle w:val="ae"/>
        <w:widowControl/>
        <w:numPr>
          <w:ilvl w:val="1"/>
          <w:numId w:val="41"/>
        </w:numPr>
        <w:tabs>
          <w:tab w:val="clear" w:pos="1440"/>
        </w:tabs>
        <w:spacing w:after="120"/>
        <w:ind w:leftChars="0" w:left="1080"/>
        <w:jc w:val="left"/>
        <w:rPr>
          <w:rFonts w:ascii="Times New Roman" w:eastAsia="宋体" w:hAnsi="Times New Roman"/>
          <w:kern w:val="0"/>
          <w:sz w:val="20"/>
          <w:szCs w:val="20"/>
          <w:highlight w:val="green"/>
          <w:lang w:eastAsia="zh-CN"/>
        </w:rPr>
      </w:pPr>
      <w:r w:rsidRPr="00447AB2">
        <w:rPr>
          <w:rFonts w:ascii="Times New Roman" w:eastAsia="宋体" w:hAnsi="Times New Roman"/>
          <w:kern w:val="0"/>
          <w:sz w:val="20"/>
          <w:szCs w:val="20"/>
          <w:highlight w:val="green"/>
          <w:lang w:eastAsia="zh-CN"/>
        </w:rPr>
        <w:t>FFS BCS5 to indicate minimal channel bandwidth or CA bandwidth for UL and/or DL per CC per band and per band configurations</w:t>
      </w:r>
    </w:p>
    <w:p w14:paraId="75B51AE6" w14:textId="77777777" w:rsidR="00DB0801" w:rsidRPr="00447AB2" w:rsidRDefault="006511E9" w:rsidP="003561C2">
      <w:pPr>
        <w:pStyle w:val="ae"/>
        <w:widowControl/>
        <w:numPr>
          <w:ilvl w:val="3"/>
          <w:numId w:val="41"/>
        </w:numPr>
        <w:tabs>
          <w:tab w:val="clear" w:pos="2880"/>
          <w:tab w:val="num" w:pos="1701"/>
        </w:tabs>
        <w:spacing w:after="120"/>
        <w:ind w:leftChars="0" w:left="1701"/>
        <w:jc w:val="left"/>
        <w:rPr>
          <w:rFonts w:ascii="Times New Roman" w:eastAsia="宋体" w:hAnsi="Times New Roman"/>
          <w:kern w:val="0"/>
          <w:sz w:val="20"/>
          <w:szCs w:val="20"/>
          <w:highlight w:val="green"/>
          <w:lang w:eastAsia="zh-CN"/>
        </w:rPr>
      </w:pPr>
      <w:r w:rsidRPr="00447AB2">
        <w:rPr>
          <w:rFonts w:ascii="Times New Roman" w:eastAsia="宋体" w:hAnsi="Times New Roman"/>
          <w:kern w:val="0"/>
          <w:sz w:val="20"/>
          <w:szCs w:val="20"/>
          <w:highlight w:val="green"/>
          <w:lang w:eastAsia="zh-CN"/>
        </w:rPr>
        <w:t>FFS whether to send LS to RAN2 to ask them to evaluate the alternative solutions.</w:t>
      </w:r>
    </w:p>
    <w:p w14:paraId="542061B3" w14:textId="77777777" w:rsidR="0084718C" w:rsidRDefault="0084718C" w:rsidP="0084718C">
      <w:pPr>
        <w:rPr>
          <w:rFonts w:ascii="Arial" w:hAnsi="Arial" w:cs="Arial"/>
          <w:b/>
          <w:color w:val="C00000"/>
          <w:u w:val="single"/>
          <w:lang w:eastAsia="zh-CN"/>
        </w:rPr>
      </w:pPr>
      <w:r>
        <w:rPr>
          <w:rFonts w:ascii="Arial" w:hAnsi="Arial" w:cs="Arial"/>
          <w:b/>
          <w:color w:val="C00000"/>
          <w:u w:val="single"/>
          <w:lang w:eastAsia="zh-CN"/>
        </w:rPr>
        <w:t>WF/LS/CRs for approval</w:t>
      </w:r>
    </w:p>
    <w:p w14:paraId="795103A3" w14:textId="70C086B5" w:rsidR="0084718C" w:rsidRDefault="00E91C37" w:rsidP="0084718C">
      <w:pPr>
        <w:rPr>
          <w:rFonts w:ascii="Arial" w:hAnsi="Arial" w:cs="Arial"/>
          <w:b/>
          <w:sz w:val="24"/>
        </w:rPr>
      </w:pPr>
      <w:r w:rsidRPr="00E91C37">
        <w:rPr>
          <w:rFonts w:ascii="Arial" w:hAnsi="Arial" w:cs="Arial"/>
          <w:b/>
          <w:color w:val="0000FF"/>
          <w:sz w:val="24"/>
        </w:rPr>
        <w:t>R4-2107821</w:t>
      </w:r>
      <w:r w:rsidR="0084718C">
        <w:rPr>
          <w:rFonts w:ascii="Arial" w:hAnsi="Arial" w:cs="Arial"/>
          <w:b/>
          <w:color w:val="0000FF"/>
          <w:sz w:val="24"/>
        </w:rPr>
        <w:tab/>
      </w:r>
      <w:r w:rsidR="00043392" w:rsidRPr="00043392">
        <w:rPr>
          <w:rFonts w:ascii="Arial" w:hAnsi="Arial" w:cs="Arial"/>
          <w:b/>
          <w:sz w:val="24"/>
        </w:rPr>
        <w:t>Way forward for general questions for BCS4 (excluding MSD)</w:t>
      </w:r>
    </w:p>
    <w:p w14:paraId="34058ED5" w14:textId="5F220DC3" w:rsidR="0084718C" w:rsidRDefault="0084718C" w:rsidP="0084718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r w:rsidR="004F531F" w:rsidRPr="004F531F">
        <w:rPr>
          <w:i/>
        </w:rPr>
        <w:t>T-Mobile US</w:t>
      </w:r>
    </w:p>
    <w:p w14:paraId="54455CB7" w14:textId="7DCF99CF" w:rsidR="0084718C" w:rsidRDefault="0084718C" w:rsidP="0084718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67173" w:rsidRPr="00867173">
        <w:rPr>
          <w:rFonts w:ascii="Arial" w:hAnsi="Arial" w:cs="Arial"/>
          <w:b/>
          <w:color w:val="993300"/>
          <w:highlight w:val="green"/>
          <w:u w:val="single"/>
        </w:rPr>
        <w:t>Approved.</w:t>
      </w:r>
    </w:p>
    <w:p w14:paraId="16AD346C" w14:textId="24D3CF1F" w:rsidR="004D5BA7" w:rsidRDefault="00A96B88" w:rsidP="004D5BA7">
      <w:pPr>
        <w:rPr>
          <w:rFonts w:ascii="Arial" w:hAnsi="Arial" w:cs="Arial"/>
          <w:b/>
          <w:sz w:val="24"/>
        </w:rPr>
      </w:pPr>
      <w:r>
        <w:rPr>
          <w:rFonts w:ascii="Arial" w:hAnsi="Arial" w:cs="Arial"/>
          <w:b/>
          <w:color w:val="0000FF"/>
          <w:sz w:val="24"/>
        </w:rPr>
        <w:t>R4-2107822</w:t>
      </w:r>
      <w:r w:rsidR="004D5BA7">
        <w:rPr>
          <w:rFonts w:ascii="Arial" w:hAnsi="Arial" w:cs="Arial"/>
          <w:b/>
          <w:color w:val="0000FF"/>
          <w:sz w:val="24"/>
        </w:rPr>
        <w:tab/>
      </w:r>
      <w:r w:rsidR="00E37606" w:rsidRPr="00E37606">
        <w:rPr>
          <w:rFonts w:ascii="Arial" w:hAnsi="Arial" w:cs="Arial"/>
          <w:b/>
          <w:sz w:val="24"/>
        </w:rPr>
        <w:t>WF for possible improvements on MSD in relation to BCS4</w:t>
      </w:r>
    </w:p>
    <w:p w14:paraId="0DC0D7CC" w14:textId="73FCE8F3" w:rsidR="004D5BA7" w:rsidRDefault="004D5BA7" w:rsidP="004D5BA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r w:rsidR="002A734F">
        <w:rPr>
          <w:i/>
        </w:rPr>
        <w:t>Huawei</w:t>
      </w:r>
    </w:p>
    <w:p w14:paraId="3A23684E" w14:textId="45C19657" w:rsidR="004D5BA7" w:rsidRDefault="004D5BA7" w:rsidP="004D5BA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67173" w:rsidRPr="00867173">
        <w:rPr>
          <w:rFonts w:ascii="Arial" w:hAnsi="Arial" w:cs="Arial"/>
          <w:b/>
          <w:color w:val="993300"/>
          <w:highlight w:val="green"/>
          <w:u w:val="single"/>
        </w:rPr>
        <w:t>Approved.</w:t>
      </w:r>
    </w:p>
    <w:p w14:paraId="03E955B6" w14:textId="446B1780" w:rsidR="002B7B25" w:rsidRDefault="00EC36E7" w:rsidP="002B7B25">
      <w:pPr>
        <w:rPr>
          <w:rFonts w:ascii="Arial" w:hAnsi="Arial" w:cs="Arial"/>
          <w:b/>
          <w:sz w:val="24"/>
        </w:rPr>
      </w:pPr>
      <w:r w:rsidRPr="00EC36E7">
        <w:rPr>
          <w:rFonts w:ascii="Arial" w:hAnsi="Arial" w:cs="Arial"/>
          <w:b/>
          <w:color w:val="0000FF"/>
          <w:sz w:val="24"/>
        </w:rPr>
        <w:t>R4-2108004</w:t>
      </w:r>
      <w:r w:rsidR="002B7B25">
        <w:rPr>
          <w:rFonts w:ascii="Arial" w:hAnsi="Arial" w:cs="Arial"/>
          <w:b/>
          <w:color w:val="0000FF"/>
          <w:sz w:val="24"/>
        </w:rPr>
        <w:tab/>
      </w:r>
      <w:r w:rsidRPr="00EC36E7">
        <w:rPr>
          <w:rFonts w:ascii="Arial" w:hAnsi="Arial" w:cs="Arial"/>
          <w:b/>
          <w:sz w:val="24"/>
        </w:rPr>
        <w:t>LS on NR CA capability for BCS5</w:t>
      </w:r>
    </w:p>
    <w:p w14:paraId="2989E157" w14:textId="28CE9630" w:rsidR="002B7B25" w:rsidRDefault="00EC36E7" w:rsidP="002B7B25">
      <w:pPr>
        <w:rPr>
          <w:i/>
        </w:rPr>
      </w:pPr>
      <w:r>
        <w:rPr>
          <w:i/>
        </w:rPr>
        <w:tab/>
      </w:r>
      <w:r>
        <w:rPr>
          <w:i/>
        </w:rPr>
        <w:tab/>
      </w:r>
      <w:r>
        <w:rPr>
          <w:i/>
        </w:rPr>
        <w:tab/>
      </w:r>
      <w:r>
        <w:rPr>
          <w:i/>
        </w:rPr>
        <w:tab/>
      </w:r>
      <w:r>
        <w:rPr>
          <w:i/>
        </w:rPr>
        <w:tab/>
        <w:t>Type: LS out</w:t>
      </w:r>
      <w:r w:rsidR="002B7B25">
        <w:rPr>
          <w:i/>
        </w:rPr>
        <w:tab/>
      </w:r>
      <w:r w:rsidR="002B7B25">
        <w:rPr>
          <w:i/>
        </w:rPr>
        <w:tab/>
        <w:t>For: Approval</w:t>
      </w:r>
      <w:r w:rsidR="002B7B25">
        <w:rPr>
          <w:i/>
        </w:rPr>
        <w:br/>
      </w:r>
      <w:r w:rsidR="002B7B25">
        <w:rPr>
          <w:i/>
        </w:rPr>
        <w:tab/>
      </w:r>
      <w:r w:rsidR="002B7B25">
        <w:rPr>
          <w:i/>
        </w:rPr>
        <w:tab/>
      </w:r>
      <w:r w:rsidR="002B7B25">
        <w:rPr>
          <w:i/>
        </w:rPr>
        <w:tab/>
      </w:r>
      <w:r w:rsidR="002B7B25">
        <w:rPr>
          <w:i/>
        </w:rPr>
        <w:tab/>
      </w:r>
      <w:r w:rsidR="002B7B25">
        <w:rPr>
          <w:i/>
        </w:rPr>
        <w:tab/>
        <w:t xml:space="preserve">Source: </w:t>
      </w:r>
      <w:r>
        <w:rPr>
          <w:i/>
        </w:rPr>
        <w:t>Xiaomi</w:t>
      </w:r>
    </w:p>
    <w:p w14:paraId="32286EFE" w14:textId="095FAD3E" w:rsidR="005E2DC6" w:rsidRPr="005E2DC6" w:rsidRDefault="005E2DC6" w:rsidP="002B7B25">
      <w:r>
        <w:t>Tdoc is allocated in 2</w:t>
      </w:r>
      <w:r w:rsidRPr="005E2DC6">
        <w:rPr>
          <w:vertAlign w:val="superscript"/>
        </w:rPr>
        <w:t>nd</w:t>
      </w:r>
      <w:r>
        <w:t xml:space="preserve"> round.</w:t>
      </w:r>
    </w:p>
    <w:p w14:paraId="29967F41" w14:textId="334AC048" w:rsidR="002B7B25" w:rsidRDefault="002B7B25" w:rsidP="002B7B2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BC3480">
        <w:rPr>
          <w:color w:val="993300"/>
          <w:u w:val="single"/>
        </w:rPr>
        <w:t xml:space="preserve">The document was </w:t>
      </w:r>
      <w:r w:rsidR="00BC3480">
        <w:rPr>
          <w:rFonts w:ascii="Arial" w:hAnsi="Arial" w:cs="Arial"/>
          <w:b/>
          <w:color w:val="993300"/>
          <w:u w:val="single"/>
        </w:rPr>
        <w:t xml:space="preserve">revised to </w:t>
      </w:r>
      <w:r w:rsidR="00BC3480" w:rsidRPr="00BC3480">
        <w:rPr>
          <w:rFonts w:ascii="Arial" w:hAnsi="Arial" w:cs="Arial"/>
          <w:b/>
          <w:color w:val="993300"/>
          <w:u w:val="single"/>
        </w:rPr>
        <w:t>R4-2108002</w:t>
      </w:r>
      <w:r w:rsidR="00BC3480">
        <w:rPr>
          <w:color w:val="993300"/>
          <w:u w:val="single"/>
        </w:rPr>
        <w:t>.</w:t>
      </w:r>
    </w:p>
    <w:p w14:paraId="20F45622" w14:textId="725CCF1C" w:rsidR="0020053F" w:rsidRDefault="005E6AB5" w:rsidP="0020053F">
      <w:pPr>
        <w:rPr>
          <w:rFonts w:ascii="Arial" w:hAnsi="Arial" w:cs="Arial"/>
          <w:b/>
          <w:sz w:val="24"/>
        </w:rPr>
      </w:pPr>
      <w:r w:rsidRPr="005E6AB5">
        <w:rPr>
          <w:rFonts w:ascii="Arial" w:hAnsi="Arial" w:cs="Arial"/>
          <w:b/>
          <w:color w:val="0000FF"/>
          <w:sz w:val="24"/>
        </w:rPr>
        <w:t>R4-2108002</w:t>
      </w:r>
      <w:r w:rsidR="0020053F">
        <w:rPr>
          <w:rFonts w:ascii="Arial" w:hAnsi="Arial" w:cs="Arial"/>
          <w:b/>
          <w:color w:val="0000FF"/>
          <w:sz w:val="24"/>
        </w:rPr>
        <w:tab/>
      </w:r>
      <w:r w:rsidR="0020053F" w:rsidRPr="00EC36E7">
        <w:rPr>
          <w:rFonts w:ascii="Arial" w:hAnsi="Arial" w:cs="Arial"/>
          <w:b/>
          <w:sz w:val="24"/>
        </w:rPr>
        <w:t>LS on NR CA capability for BCS5</w:t>
      </w:r>
    </w:p>
    <w:p w14:paraId="58990DDF" w14:textId="77777777" w:rsidR="0020053F" w:rsidRDefault="0020053F" w:rsidP="0020053F">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Source: Xiaomi</w:t>
      </w:r>
    </w:p>
    <w:p w14:paraId="02B614B5" w14:textId="77777777" w:rsidR="0020053F" w:rsidRPr="005E2DC6" w:rsidRDefault="0020053F" w:rsidP="0020053F">
      <w:r>
        <w:t>Tdoc is allocated in 2</w:t>
      </w:r>
      <w:r w:rsidRPr="005E2DC6">
        <w:rPr>
          <w:vertAlign w:val="superscript"/>
        </w:rPr>
        <w:t>nd</w:t>
      </w:r>
      <w:r>
        <w:t xml:space="preserve"> round.</w:t>
      </w:r>
    </w:p>
    <w:p w14:paraId="1E451E6D" w14:textId="443CC972" w:rsidR="0020053F" w:rsidRDefault="0020053F" w:rsidP="0020053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92167D" w:rsidRPr="00867173">
        <w:rPr>
          <w:rFonts w:ascii="Arial" w:hAnsi="Arial" w:cs="Arial"/>
          <w:b/>
          <w:color w:val="993300"/>
          <w:highlight w:val="green"/>
          <w:u w:val="single"/>
        </w:rPr>
        <w:t>Approved.</w:t>
      </w:r>
    </w:p>
    <w:p w14:paraId="34232A84" w14:textId="77777777" w:rsidR="001162DE" w:rsidRDefault="001162DE" w:rsidP="001162DE">
      <w:pPr>
        <w:pStyle w:val="4"/>
      </w:pPr>
      <w:bookmarkStart w:id="398" w:name="_Toc71910657"/>
      <w:r>
        <w:t>8.29.1</w:t>
      </w:r>
      <w:r>
        <w:tab/>
        <w:t>General and Rapporteur Input (WID/TR/CR)</w:t>
      </w:r>
      <w:bookmarkEnd w:id="398"/>
    </w:p>
    <w:p w14:paraId="3F44139B" w14:textId="50B853E8" w:rsidR="008402F9" w:rsidRPr="008402F9" w:rsidRDefault="008402F9" w:rsidP="001162DE">
      <w:pPr>
        <w:rPr>
          <w:rFonts w:ascii="Arial" w:hAnsi="Arial" w:cs="Arial"/>
          <w:b/>
          <w:color w:val="C00000"/>
          <w:u w:val="single"/>
          <w:lang w:eastAsia="zh-CN"/>
        </w:rPr>
      </w:pPr>
      <w:r w:rsidRPr="008402F9">
        <w:rPr>
          <w:rFonts w:ascii="Arial" w:hAnsi="Arial" w:cs="Arial" w:hint="eastAsia"/>
          <w:b/>
          <w:color w:val="C00000"/>
          <w:u w:val="single"/>
          <w:lang w:eastAsia="zh-CN"/>
        </w:rPr>
        <w:t>T</w:t>
      </w:r>
      <w:r w:rsidRPr="008402F9">
        <w:rPr>
          <w:rFonts w:ascii="Arial" w:hAnsi="Arial" w:cs="Arial"/>
          <w:b/>
          <w:color w:val="C00000"/>
          <w:u w:val="single"/>
          <w:lang w:eastAsia="zh-CN"/>
        </w:rPr>
        <w:t>opic #1: General part</w:t>
      </w:r>
      <w:r w:rsidR="004726D3">
        <w:rPr>
          <w:rFonts w:ascii="Arial" w:hAnsi="Arial" w:cs="Arial"/>
          <w:b/>
          <w:color w:val="C00000"/>
          <w:u w:val="single"/>
          <w:lang w:eastAsia="zh-CN"/>
        </w:rPr>
        <w:t>—signalling, BSC4 mandatory</w:t>
      </w:r>
      <w:r w:rsidR="007F1E6E">
        <w:rPr>
          <w:rFonts w:ascii="Arial" w:hAnsi="Arial" w:cs="Arial"/>
          <w:b/>
          <w:color w:val="C00000"/>
          <w:u w:val="single"/>
          <w:lang w:eastAsia="zh-CN"/>
        </w:rPr>
        <w:t>, How to indicate BCS4</w:t>
      </w:r>
    </w:p>
    <w:p w14:paraId="685C2C18" w14:textId="5253400E" w:rsidR="002319D0" w:rsidRPr="002319D0" w:rsidRDefault="002319D0" w:rsidP="001162DE">
      <w:r w:rsidRPr="002319D0">
        <w:rPr>
          <w:rFonts w:hint="eastAsia"/>
        </w:rPr>
        <w:t>R</w:t>
      </w:r>
      <w:r w:rsidRPr="002319D0">
        <w:t>4-2110181 is moved from AI 8.29.3 to AI 8.29.1</w:t>
      </w:r>
    </w:p>
    <w:p w14:paraId="3312E7EA" w14:textId="77777777" w:rsidR="002319D0" w:rsidRDefault="002319D0" w:rsidP="002319D0">
      <w:pPr>
        <w:rPr>
          <w:rFonts w:ascii="Arial" w:hAnsi="Arial" w:cs="Arial"/>
          <w:b/>
          <w:sz w:val="24"/>
        </w:rPr>
      </w:pPr>
      <w:r>
        <w:rPr>
          <w:rFonts w:ascii="Arial" w:hAnsi="Arial" w:cs="Arial"/>
          <w:b/>
          <w:color w:val="0000FF"/>
          <w:sz w:val="24"/>
        </w:rPr>
        <w:t>R4-2110181</w:t>
      </w:r>
      <w:r>
        <w:rPr>
          <w:rFonts w:ascii="Arial" w:hAnsi="Arial" w:cs="Arial"/>
          <w:b/>
          <w:color w:val="0000FF"/>
          <w:sz w:val="24"/>
        </w:rPr>
        <w:tab/>
      </w:r>
      <w:r>
        <w:rPr>
          <w:rFonts w:ascii="Arial" w:hAnsi="Arial" w:cs="Arial"/>
          <w:b/>
          <w:sz w:val="24"/>
        </w:rPr>
        <w:t>The signalling for BCS4</w:t>
      </w:r>
    </w:p>
    <w:p w14:paraId="7757C68F" w14:textId="77777777" w:rsidR="002319D0" w:rsidRDefault="002319D0" w:rsidP="002319D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7D6951E2" w14:textId="454A4EBB" w:rsidR="002319D0" w:rsidRDefault="002319D0" w:rsidP="002319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43AE3">
        <w:rPr>
          <w:rFonts w:ascii="Arial" w:hAnsi="Arial" w:cs="Arial"/>
          <w:b/>
          <w:color w:val="993300"/>
          <w:u w:val="single"/>
        </w:rPr>
        <w:t>Noted</w:t>
      </w:r>
      <w:r>
        <w:rPr>
          <w:color w:val="993300"/>
          <w:u w:val="single"/>
        </w:rPr>
        <w:t>.</w:t>
      </w:r>
    </w:p>
    <w:p w14:paraId="66D9DB03" w14:textId="612FE0FF" w:rsidR="001162DE" w:rsidRDefault="001162DE" w:rsidP="001162DE">
      <w:pPr>
        <w:rPr>
          <w:rFonts w:ascii="Arial" w:hAnsi="Arial" w:cs="Arial"/>
          <w:b/>
          <w:sz w:val="24"/>
        </w:rPr>
      </w:pPr>
      <w:r>
        <w:rPr>
          <w:rFonts w:ascii="Arial" w:hAnsi="Arial" w:cs="Arial"/>
          <w:b/>
          <w:color w:val="0000FF"/>
          <w:sz w:val="24"/>
        </w:rPr>
        <w:t>R4-2110407</w:t>
      </w:r>
      <w:r>
        <w:rPr>
          <w:rFonts w:ascii="Arial" w:hAnsi="Arial" w:cs="Arial"/>
          <w:b/>
          <w:color w:val="0000FF"/>
          <w:sz w:val="24"/>
        </w:rPr>
        <w:tab/>
      </w:r>
      <w:r>
        <w:rPr>
          <w:rFonts w:ascii="Arial" w:hAnsi="Arial" w:cs="Arial"/>
          <w:b/>
          <w:sz w:val="24"/>
        </w:rPr>
        <w:t>General discussion on introduction of BCS4</w:t>
      </w:r>
    </w:p>
    <w:p w14:paraId="4E2086FA"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637C985E" w14:textId="00890D68" w:rsidR="001162DE" w:rsidRDefault="001162DE" w:rsidP="001162DE">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sidR="00843AE3">
        <w:rPr>
          <w:rFonts w:ascii="Arial" w:hAnsi="Arial" w:cs="Arial"/>
          <w:b/>
          <w:color w:val="993300"/>
          <w:u w:val="single"/>
        </w:rPr>
        <w:t>Noted</w:t>
      </w:r>
      <w:r>
        <w:rPr>
          <w:color w:val="993300"/>
          <w:u w:val="single"/>
        </w:rPr>
        <w:t>.</w:t>
      </w:r>
    </w:p>
    <w:p w14:paraId="6EE48F53" w14:textId="77A2872A" w:rsidR="00710368" w:rsidRPr="00710368" w:rsidRDefault="00710368" w:rsidP="005D347D">
      <w:r w:rsidRPr="00710368">
        <w:rPr>
          <w:rFonts w:hint="eastAsia"/>
        </w:rPr>
        <w:t>R</w:t>
      </w:r>
      <w:r w:rsidRPr="00710368">
        <w:t>4-2110408 is moved from AI 8.29.3 to AI 8.29.1</w:t>
      </w:r>
    </w:p>
    <w:p w14:paraId="373D2664" w14:textId="77777777" w:rsidR="005D347D" w:rsidRDefault="005D347D" w:rsidP="005D347D">
      <w:pPr>
        <w:rPr>
          <w:rFonts w:ascii="Arial" w:hAnsi="Arial" w:cs="Arial"/>
          <w:b/>
          <w:sz w:val="24"/>
        </w:rPr>
      </w:pPr>
      <w:r>
        <w:rPr>
          <w:rFonts w:ascii="Arial" w:hAnsi="Arial" w:cs="Arial"/>
          <w:b/>
          <w:color w:val="0000FF"/>
          <w:sz w:val="24"/>
        </w:rPr>
        <w:t>R4-2110408</w:t>
      </w:r>
      <w:r>
        <w:rPr>
          <w:rFonts w:ascii="Arial" w:hAnsi="Arial" w:cs="Arial"/>
          <w:b/>
          <w:color w:val="0000FF"/>
          <w:sz w:val="24"/>
        </w:rPr>
        <w:tab/>
      </w:r>
      <w:r>
        <w:rPr>
          <w:rFonts w:ascii="Arial" w:hAnsi="Arial" w:cs="Arial"/>
          <w:b/>
          <w:sz w:val="24"/>
        </w:rPr>
        <w:t>Discussion on UE capability for BCS4</w:t>
      </w:r>
    </w:p>
    <w:p w14:paraId="3FF69D46" w14:textId="77777777" w:rsidR="005D347D" w:rsidRDefault="005D347D" w:rsidP="005D347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72FC6EA7" w14:textId="72AFA36F" w:rsidR="005D347D" w:rsidRDefault="005D347D" w:rsidP="005D347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43AE3">
        <w:rPr>
          <w:rFonts w:ascii="Arial" w:hAnsi="Arial" w:cs="Arial"/>
          <w:b/>
          <w:color w:val="993300"/>
          <w:u w:val="single"/>
        </w:rPr>
        <w:t>Noted</w:t>
      </w:r>
      <w:r>
        <w:rPr>
          <w:color w:val="993300"/>
          <w:u w:val="single"/>
        </w:rPr>
        <w:t>.</w:t>
      </w:r>
    </w:p>
    <w:p w14:paraId="1EC2688C" w14:textId="1B814BB0" w:rsidR="00B855F7" w:rsidRPr="00B855F7" w:rsidRDefault="00B855F7" w:rsidP="00B855F7">
      <w:r w:rsidRPr="00B855F7">
        <w:rPr>
          <w:rFonts w:hint="eastAsia"/>
        </w:rPr>
        <w:t>R</w:t>
      </w:r>
      <w:r w:rsidRPr="00B855F7">
        <w:t>4-2110432 is moved from AI 8.29.2.2 to AI 8.29.1</w:t>
      </w:r>
    </w:p>
    <w:p w14:paraId="375045CA" w14:textId="77777777" w:rsidR="00B855F7" w:rsidRDefault="00B855F7" w:rsidP="00B855F7">
      <w:pPr>
        <w:rPr>
          <w:rFonts w:ascii="Arial" w:hAnsi="Arial" w:cs="Arial"/>
          <w:b/>
          <w:sz w:val="24"/>
        </w:rPr>
      </w:pPr>
      <w:r>
        <w:rPr>
          <w:rFonts w:ascii="Arial" w:hAnsi="Arial" w:cs="Arial"/>
          <w:b/>
          <w:color w:val="0000FF"/>
          <w:sz w:val="24"/>
        </w:rPr>
        <w:t>R4-2110432</w:t>
      </w:r>
      <w:r>
        <w:rPr>
          <w:rFonts w:ascii="Arial" w:hAnsi="Arial" w:cs="Arial"/>
          <w:b/>
          <w:color w:val="0000FF"/>
          <w:sz w:val="24"/>
        </w:rPr>
        <w:tab/>
      </w:r>
      <w:r>
        <w:rPr>
          <w:rFonts w:ascii="Arial" w:hAnsi="Arial" w:cs="Arial"/>
          <w:b/>
          <w:sz w:val="24"/>
        </w:rPr>
        <w:t>Discussion on BCS4</w:t>
      </w:r>
    </w:p>
    <w:p w14:paraId="1D92280F" w14:textId="77777777" w:rsidR="00B855F7" w:rsidRDefault="00B855F7" w:rsidP="00B855F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0B177A7B" w14:textId="2D98240E" w:rsidR="00B855F7" w:rsidRDefault="00B855F7" w:rsidP="00B855F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43AE3">
        <w:rPr>
          <w:rFonts w:ascii="Arial" w:hAnsi="Arial" w:cs="Arial"/>
          <w:b/>
          <w:color w:val="993300"/>
          <w:u w:val="single"/>
        </w:rPr>
        <w:t>Noted</w:t>
      </w:r>
      <w:r>
        <w:rPr>
          <w:color w:val="993300"/>
          <w:u w:val="single"/>
        </w:rPr>
        <w:t>.</w:t>
      </w:r>
    </w:p>
    <w:p w14:paraId="04D78B74" w14:textId="2157DD34" w:rsidR="001162DE" w:rsidRDefault="001162DE" w:rsidP="001162DE">
      <w:pPr>
        <w:rPr>
          <w:rFonts w:ascii="Arial" w:hAnsi="Arial" w:cs="Arial"/>
          <w:b/>
          <w:sz w:val="24"/>
        </w:rPr>
      </w:pPr>
      <w:r>
        <w:rPr>
          <w:rFonts w:ascii="Arial" w:hAnsi="Arial" w:cs="Arial"/>
          <w:b/>
          <w:color w:val="0000FF"/>
          <w:sz w:val="24"/>
        </w:rPr>
        <w:t>R4-2110797</w:t>
      </w:r>
      <w:r>
        <w:rPr>
          <w:rFonts w:ascii="Arial" w:hAnsi="Arial" w:cs="Arial"/>
          <w:b/>
          <w:color w:val="0000FF"/>
          <w:sz w:val="24"/>
        </w:rPr>
        <w:tab/>
      </w:r>
      <w:r>
        <w:rPr>
          <w:rFonts w:ascii="Arial" w:hAnsi="Arial" w:cs="Arial"/>
          <w:b/>
          <w:sz w:val="24"/>
        </w:rPr>
        <w:t>BCS4 discussion</w:t>
      </w:r>
    </w:p>
    <w:p w14:paraId="2101E809"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14:paraId="15DE99BE" w14:textId="1E6DD37E"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43AE3">
        <w:rPr>
          <w:rFonts w:ascii="Arial" w:hAnsi="Arial" w:cs="Arial"/>
          <w:b/>
          <w:color w:val="993300"/>
          <w:u w:val="single"/>
        </w:rPr>
        <w:t>Noted</w:t>
      </w:r>
      <w:r>
        <w:rPr>
          <w:color w:val="993300"/>
          <w:u w:val="single"/>
        </w:rPr>
        <w:t>.</w:t>
      </w:r>
    </w:p>
    <w:p w14:paraId="42CDD00F" w14:textId="5DEF2B46" w:rsidR="001162DE" w:rsidRDefault="001162DE" w:rsidP="001162DE">
      <w:pPr>
        <w:rPr>
          <w:rFonts w:ascii="Arial" w:hAnsi="Arial" w:cs="Arial"/>
          <w:b/>
          <w:sz w:val="24"/>
        </w:rPr>
      </w:pPr>
      <w:r>
        <w:rPr>
          <w:rFonts w:ascii="Arial" w:hAnsi="Arial" w:cs="Arial"/>
          <w:b/>
          <w:color w:val="0000FF"/>
          <w:sz w:val="24"/>
        </w:rPr>
        <w:t>R4-2111482</w:t>
      </w:r>
      <w:r>
        <w:rPr>
          <w:rFonts w:ascii="Arial" w:hAnsi="Arial" w:cs="Arial"/>
          <w:b/>
          <w:color w:val="0000FF"/>
          <w:sz w:val="24"/>
        </w:rPr>
        <w:tab/>
      </w:r>
      <w:r>
        <w:rPr>
          <w:rFonts w:ascii="Arial" w:hAnsi="Arial" w:cs="Arial"/>
          <w:b/>
          <w:sz w:val="24"/>
        </w:rPr>
        <w:t>Proposals for BCS4 Open Issues</w:t>
      </w:r>
    </w:p>
    <w:p w14:paraId="26695B86"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T-Mobile USA</w:t>
      </w:r>
    </w:p>
    <w:p w14:paraId="60E64F69" w14:textId="0F49EB69"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43AE3">
        <w:rPr>
          <w:rFonts w:ascii="Arial" w:hAnsi="Arial" w:cs="Arial"/>
          <w:b/>
          <w:color w:val="993300"/>
          <w:u w:val="single"/>
        </w:rPr>
        <w:t>Noted</w:t>
      </w:r>
      <w:r>
        <w:rPr>
          <w:color w:val="993300"/>
          <w:u w:val="single"/>
        </w:rPr>
        <w:t>.</w:t>
      </w:r>
    </w:p>
    <w:p w14:paraId="450CCCDA" w14:textId="77777777" w:rsidR="001162DE" w:rsidRDefault="001162DE" w:rsidP="001162DE">
      <w:pPr>
        <w:pStyle w:val="4"/>
      </w:pPr>
      <w:bookmarkStart w:id="399" w:name="_Toc71910658"/>
      <w:r>
        <w:t>8.29.2</w:t>
      </w:r>
      <w:r>
        <w:tab/>
        <w:t>UE RF requirements</w:t>
      </w:r>
      <w:bookmarkEnd w:id="399"/>
    </w:p>
    <w:p w14:paraId="18E9B45C" w14:textId="77777777" w:rsidR="001162DE" w:rsidRDefault="001162DE" w:rsidP="001162DE">
      <w:pPr>
        <w:pStyle w:val="5"/>
      </w:pPr>
      <w:bookmarkStart w:id="400" w:name="_Toc71910659"/>
      <w:r>
        <w:t>8.29.2.1</w:t>
      </w:r>
      <w:r>
        <w:tab/>
        <w:t>MSD</w:t>
      </w:r>
      <w:bookmarkEnd w:id="400"/>
    </w:p>
    <w:p w14:paraId="2767161F" w14:textId="46267BF6" w:rsidR="005A7F4B" w:rsidRPr="00C231E2" w:rsidRDefault="005A7F4B" w:rsidP="001162DE">
      <w:pPr>
        <w:rPr>
          <w:rFonts w:ascii="Arial" w:hAnsi="Arial" w:cs="Arial"/>
          <w:b/>
          <w:color w:val="C00000"/>
          <w:u w:val="single"/>
          <w:lang w:eastAsia="zh-CN"/>
        </w:rPr>
      </w:pPr>
      <w:r w:rsidRPr="00C231E2">
        <w:rPr>
          <w:rFonts w:ascii="Arial" w:hAnsi="Arial" w:cs="Arial" w:hint="eastAsia"/>
          <w:b/>
          <w:color w:val="C00000"/>
          <w:u w:val="single"/>
          <w:lang w:eastAsia="zh-CN"/>
        </w:rPr>
        <w:t>T</w:t>
      </w:r>
      <w:r w:rsidRPr="00C231E2">
        <w:rPr>
          <w:rFonts w:ascii="Arial" w:hAnsi="Arial" w:cs="Arial"/>
          <w:b/>
          <w:color w:val="C00000"/>
          <w:u w:val="single"/>
          <w:lang w:eastAsia="zh-CN"/>
        </w:rPr>
        <w:t>opic #2: MSD</w:t>
      </w:r>
    </w:p>
    <w:p w14:paraId="3B5C0B2D" w14:textId="1CFCA2A0" w:rsidR="001162DE" w:rsidRDefault="001162DE" w:rsidP="001162DE">
      <w:pPr>
        <w:rPr>
          <w:rFonts w:ascii="Arial" w:hAnsi="Arial" w:cs="Arial"/>
          <w:b/>
          <w:sz w:val="24"/>
        </w:rPr>
      </w:pPr>
      <w:r>
        <w:rPr>
          <w:rFonts w:ascii="Arial" w:hAnsi="Arial" w:cs="Arial"/>
          <w:b/>
          <w:color w:val="0000FF"/>
          <w:sz w:val="24"/>
        </w:rPr>
        <w:t>R4-2110405</w:t>
      </w:r>
      <w:r>
        <w:rPr>
          <w:rFonts w:ascii="Arial" w:hAnsi="Arial" w:cs="Arial"/>
          <w:b/>
          <w:color w:val="0000FF"/>
          <w:sz w:val="24"/>
        </w:rPr>
        <w:tab/>
      </w:r>
      <w:r>
        <w:rPr>
          <w:rFonts w:ascii="Arial" w:hAnsi="Arial" w:cs="Arial"/>
          <w:b/>
          <w:sz w:val="24"/>
        </w:rPr>
        <w:t>Discussion on how to simplify MSD due to harmonic interference using bandwidth-agnostic approach</w:t>
      </w:r>
    </w:p>
    <w:p w14:paraId="3695767E"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5E0B7173" w14:textId="41BDF5F4"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BE7B62">
        <w:rPr>
          <w:rFonts w:ascii="Arial" w:hAnsi="Arial" w:cs="Arial"/>
          <w:b/>
          <w:color w:val="993300"/>
          <w:u w:val="single"/>
        </w:rPr>
        <w:t>Noted</w:t>
      </w:r>
      <w:r>
        <w:rPr>
          <w:color w:val="993300"/>
          <w:u w:val="single"/>
        </w:rPr>
        <w:t>.</w:t>
      </w:r>
    </w:p>
    <w:p w14:paraId="1054D4C5" w14:textId="64E2A800" w:rsidR="00817C2B" w:rsidRPr="00817C2B" w:rsidRDefault="00817C2B" w:rsidP="001162DE">
      <w:r w:rsidRPr="00B855F7">
        <w:rPr>
          <w:rFonts w:hint="eastAsia"/>
        </w:rPr>
        <w:t>R</w:t>
      </w:r>
      <w:r w:rsidRPr="00B855F7">
        <w:t>4-21104</w:t>
      </w:r>
      <w:r>
        <w:t>06</w:t>
      </w:r>
      <w:r w:rsidRPr="00B855F7">
        <w:t xml:space="preserve"> is moved from AI 8.29.2.2 to AI 8.29.</w:t>
      </w:r>
      <w:r w:rsidR="00406C78">
        <w:t>2.</w:t>
      </w:r>
      <w:r w:rsidRPr="00B855F7">
        <w:t>1</w:t>
      </w:r>
    </w:p>
    <w:p w14:paraId="2867F017" w14:textId="77777777" w:rsidR="00817C2B" w:rsidRDefault="00817C2B" w:rsidP="00817C2B">
      <w:pPr>
        <w:rPr>
          <w:rFonts w:ascii="Arial" w:hAnsi="Arial" w:cs="Arial"/>
          <w:b/>
          <w:sz w:val="24"/>
        </w:rPr>
      </w:pPr>
      <w:r>
        <w:rPr>
          <w:rFonts w:ascii="Arial" w:hAnsi="Arial" w:cs="Arial"/>
          <w:b/>
          <w:color w:val="0000FF"/>
          <w:sz w:val="24"/>
        </w:rPr>
        <w:t>R4-2110406</w:t>
      </w:r>
      <w:r>
        <w:rPr>
          <w:rFonts w:ascii="Arial" w:hAnsi="Arial" w:cs="Arial"/>
          <w:b/>
          <w:color w:val="0000FF"/>
          <w:sz w:val="24"/>
        </w:rPr>
        <w:tab/>
      </w:r>
      <w:r>
        <w:rPr>
          <w:rFonts w:ascii="Arial" w:hAnsi="Arial" w:cs="Arial"/>
          <w:b/>
          <w:sz w:val="24"/>
        </w:rPr>
        <w:t>Discussion on MSD due to cross band isolation and counter intermodulations</w:t>
      </w:r>
    </w:p>
    <w:p w14:paraId="36726C9C" w14:textId="77777777" w:rsidR="00817C2B" w:rsidRDefault="00817C2B" w:rsidP="00817C2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5EBD76BC" w14:textId="7DA7920E" w:rsidR="00817C2B" w:rsidRDefault="00817C2B" w:rsidP="00817C2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BE7B62">
        <w:rPr>
          <w:rFonts w:ascii="Arial" w:hAnsi="Arial" w:cs="Arial"/>
          <w:b/>
          <w:color w:val="993300"/>
          <w:u w:val="single"/>
        </w:rPr>
        <w:t>Noted.</w:t>
      </w:r>
    </w:p>
    <w:p w14:paraId="22F78F52" w14:textId="7611B249" w:rsidR="001162DE" w:rsidRDefault="001162DE" w:rsidP="001162DE">
      <w:pPr>
        <w:rPr>
          <w:rFonts w:ascii="Arial" w:hAnsi="Arial" w:cs="Arial"/>
          <w:b/>
          <w:sz w:val="24"/>
        </w:rPr>
      </w:pPr>
      <w:r>
        <w:rPr>
          <w:rFonts w:ascii="Arial" w:hAnsi="Arial" w:cs="Arial"/>
          <w:b/>
          <w:color w:val="0000FF"/>
          <w:sz w:val="24"/>
        </w:rPr>
        <w:t>R4-2111479</w:t>
      </w:r>
      <w:r>
        <w:rPr>
          <w:rFonts w:ascii="Arial" w:hAnsi="Arial" w:cs="Arial"/>
          <w:b/>
          <w:color w:val="0000FF"/>
          <w:sz w:val="24"/>
        </w:rPr>
        <w:tab/>
      </w:r>
      <w:r>
        <w:rPr>
          <w:rFonts w:ascii="Arial" w:hAnsi="Arial" w:cs="Arial"/>
          <w:b/>
          <w:sz w:val="24"/>
        </w:rPr>
        <w:t>BCS4 Equation based MSD</w:t>
      </w:r>
    </w:p>
    <w:p w14:paraId="036259B3"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359F34EE" w14:textId="2433B50A" w:rsidR="004B444C" w:rsidRPr="00D24EFB" w:rsidRDefault="004B444C" w:rsidP="001162DE">
      <w:r w:rsidRPr="00D24EFB">
        <w:t>Chair: This Tdoc is not available.</w:t>
      </w:r>
    </w:p>
    <w:p w14:paraId="0170DF20" w14:textId="12B4E854" w:rsidR="001162DE" w:rsidRDefault="001162DE" w:rsidP="001162DE">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sidR="00E9290A">
        <w:rPr>
          <w:rFonts w:ascii="Arial" w:hAnsi="Arial" w:cs="Arial"/>
          <w:b/>
          <w:color w:val="993300"/>
          <w:u w:val="single"/>
        </w:rPr>
        <w:t>Noted</w:t>
      </w:r>
      <w:r w:rsidR="00F73B06">
        <w:rPr>
          <w:rFonts w:ascii="Arial" w:hAnsi="Arial" w:cs="Arial"/>
          <w:b/>
          <w:color w:val="993300"/>
          <w:u w:val="single"/>
        </w:rPr>
        <w:t>.</w:t>
      </w:r>
    </w:p>
    <w:p w14:paraId="62201EC1" w14:textId="77777777" w:rsidR="001162DE" w:rsidRDefault="001162DE" w:rsidP="001162DE">
      <w:pPr>
        <w:pStyle w:val="5"/>
      </w:pPr>
      <w:bookmarkStart w:id="401" w:name="_Toc71910660"/>
      <w:r>
        <w:t>8.29.2.2</w:t>
      </w:r>
      <w:r>
        <w:tab/>
        <w:t>Others (in case MPR/A-MPR is needed)</w:t>
      </w:r>
      <w:bookmarkEnd w:id="401"/>
    </w:p>
    <w:p w14:paraId="3A960575" w14:textId="77777777" w:rsidR="001162DE" w:rsidRDefault="001162DE" w:rsidP="001162DE">
      <w:pPr>
        <w:pStyle w:val="4"/>
      </w:pPr>
      <w:bookmarkStart w:id="402" w:name="_Toc71910661"/>
      <w:r>
        <w:t>8.29.3</w:t>
      </w:r>
      <w:r>
        <w:tab/>
        <w:t>Signalling</w:t>
      </w:r>
      <w:bookmarkEnd w:id="402"/>
    </w:p>
    <w:p w14:paraId="6430310E" w14:textId="77777777" w:rsidR="001162DE" w:rsidRDefault="001162DE" w:rsidP="001162DE">
      <w:pPr>
        <w:pStyle w:val="3"/>
      </w:pPr>
      <w:bookmarkStart w:id="403" w:name="_Toc71910662"/>
      <w:r>
        <w:t>8.30</w:t>
      </w:r>
      <w:r>
        <w:tab/>
        <w:t>Addition of MSD (Maximum Sensitivity Degradation) for inter-band EN-DC combinations (1 band LTE+1 band NR FR1) due to added channel bandwidths</w:t>
      </w:r>
      <w:bookmarkEnd w:id="403"/>
    </w:p>
    <w:p w14:paraId="543F6512" w14:textId="7AC6DDF6" w:rsidR="0043287D" w:rsidRPr="00C979AF" w:rsidRDefault="00E93FE1" w:rsidP="0043287D">
      <w:pPr>
        <w:rPr>
          <w:rFonts w:ascii="Arial" w:hAnsi="Arial" w:cs="Arial"/>
          <w:b/>
          <w:color w:val="C00000"/>
          <w:u w:val="single"/>
          <w:lang w:eastAsia="zh-CN"/>
        </w:rPr>
      </w:pPr>
      <w:r>
        <w:rPr>
          <w:rFonts w:ascii="Arial" w:hAnsi="Arial" w:cs="Arial" w:hint="eastAsia"/>
          <w:b/>
          <w:color w:val="C00000"/>
          <w:u w:val="single"/>
          <w:lang w:eastAsia="zh-CN"/>
        </w:rPr>
        <w:t>Email discussion summary</w:t>
      </w:r>
      <w:r w:rsidR="005109DB">
        <w:rPr>
          <w:rFonts w:ascii="Arial" w:hAnsi="Arial" w:cs="Arial"/>
          <w:b/>
          <w:color w:val="C00000"/>
          <w:u w:val="single"/>
          <w:lang w:eastAsia="zh-CN"/>
        </w:rPr>
        <w:t xml:space="preserve"> of [99-e][123</w:t>
      </w:r>
      <w:r w:rsidR="0043287D">
        <w:rPr>
          <w:rFonts w:ascii="Arial" w:hAnsi="Arial" w:cs="Arial"/>
          <w:b/>
          <w:color w:val="C00000"/>
          <w:u w:val="single"/>
          <w:lang w:eastAsia="zh-CN"/>
        </w:rPr>
        <w:t xml:space="preserve">] </w:t>
      </w:r>
      <w:r w:rsidR="005109DB" w:rsidRPr="005109DB">
        <w:rPr>
          <w:rFonts w:ascii="Arial" w:hAnsi="Arial" w:cs="Arial"/>
          <w:b/>
          <w:color w:val="C00000"/>
          <w:u w:val="single"/>
          <w:lang w:eastAsia="zh-CN"/>
        </w:rPr>
        <w:t>NR_MSD_Inter_Band_ENDC</w:t>
      </w:r>
      <w:r w:rsidR="005109DB">
        <w:rPr>
          <w:rFonts w:ascii="Arial" w:hAnsi="Arial" w:cs="Arial"/>
          <w:b/>
          <w:color w:val="C00000"/>
          <w:u w:val="single"/>
          <w:lang w:eastAsia="zh-CN"/>
        </w:rPr>
        <w:t>, AI 8.30 –</w:t>
      </w:r>
      <w:r w:rsidR="00993881">
        <w:rPr>
          <w:rFonts w:ascii="Arial" w:hAnsi="Arial" w:cs="Arial"/>
          <w:b/>
          <w:color w:val="C00000"/>
          <w:u w:val="single"/>
          <w:lang w:eastAsia="zh-CN"/>
        </w:rPr>
        <w:t xml:space="preserve"> </w:t>
      </w:r>
      <w:r w:rsidR="005109DB" w:rsidRPr="005109DB">
        <w:rPr>
          <w:rFonts w:ascii="Arial" w:hAnsi="Arial" w:cs="Arial"/>
          <w:b/>
          <w:color w:val="C00000"/>
          <w:u w:val="single"/>
          <w:lang w:eastAsia="zh-CN"/>
        </w:rPr>
        <w:t>Peng Zhang</w:t>
      </w:r>
    </w:p>
    <w:p w14:paraId="1F15513D" w14:textId="5C1FDA4C" w:rsidR="0043287D" w:rsidRDefault="00370AE4" w:rsidP="0043287D">
      <w:pPr>
        <w:rPr>
          <w:rFonts w:ascii="Arial" w:hAnsi="Arial" w:cs="Arial"/>
          <w:b/>
          <w:sz w:val="24"/>
        </w:rPr>
      </w:pPr>
      <w:r>
        <w:rPr>
          <w:rFonts w:ascii="Arial" w:hAnsi="Arial" w:cs="Arial"/>
          <w:b/>
          <w:color w:val="0000FF"/>
          <w:sz w:val="24"/>
        </w:rPr>
        <w:t>R4-2107649</w:t>
      </w:r>
      <w:r w:rsidR="0043287D">
        <w:rPr>
          <w:rFonts w:ascii="Arial" w:hAnsi="Arial" w:cs="Arial"/>
          <w:b/>
          <w:color w:val="0000FF"/>
          <w:sz w:val="24"/>
        </w:rPr>
        <w:tab/>
      </w:r>
      <w:r w:rsidR="0043287D">
        <w:rPr>
          <w:rFonts w:ascii="Arial" w:hAnsi="Arial" w:cs="Arial"/>
          <w:b/>
          <w:sz w:val="24"/>
        </w:rPr>
        <w:t>Email d</w:t>
      </w:r>
      <w:r w:rsidR="00993881">
        <w:rPr>
          <w:rFonts w:ascii="Arial" w:hAnsi="Arial" w:cs="Arial"/>
          <w:b/>
          <w:sz w:val="24"/>
        </w:rPr>
        <w:t>iscussion summary for [99-e][123</w:t>
      </w:r>
      <w:r w:rsidR="0043287D">
        <w:rPr>
          <w:rFonts w:ascii="Arial" w:hAnsi="Arial" w:cs="Arial"/>
          <w:b/>
          <w:sz w:val="24"/>
        </w:rPr>
        <w:t>]</w:t>
      </w:r>
      <w:r w:rsidR="00993881" w:rsidRPr="00993881">
        <w:rPr>
          <w:rFonts w:ascii="Arial" w:hAnsi="Arial" w:cs="Arial"/>
          <w:b/>
          <w:sz w:val="24"/>
        </w:rPr>
        <w:t xml:space="preserve"> NR_MSD_Inter_Band_ENDC</w:t>
      </w:r>
    </w:p>
    <w:p w14:paraId="0FDA41A4" w14:textId="423CF2C0" w:rsidR="0043287D" w:rsidRDefault="0043287D" w:rsidP="0043287D">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sidR="00F302EE">
        <w:rPr>
          <w:i/>
        </w:rPr>
        <w:tab/>
      </w:r>
      <w:r w:rsidR="00F302EE">
        <w:rPr>
          <w:i/>
        </w:rPr>
        <w:tab/>
      </w:r>
      <w:r w:rsidR="00F302EE">
        <w:rPr>
          <w:i/>
        </w:rPr>
        <w:tab/>
        <w:t>Source: Moderator (Huawei</w:t>
      </w:r>
      <w:r>
        <w:rPr>
          <w:i/>
        </w:rPr>
        <w:t>)</w:t>
      </w:r>
    </w:p>
    <w:p w14:paraId="4314F80F" w14:textId="77777777" w:rsidR="0043287D" w:rsidRDefault="0043287D" w:rsidP="0043287D">
      <w:pPr>
        <w:rPr>
          <w:rFonts w:ascii="Arial" w:hAnsi="Arial" w:cs="Arial"/>
          <w:b/>
        </w:rPr>
      </w:pPr>
      <w:r>
        <w:rPr>
          <w:rFonts w:ascii="Arial" w:hAnsi="Arial" w:cs="Arial"/>
          <w:b/>
        </w:rPr>
        <w:t xml:space="preserve">Abstract: </w:t>
      </w:r>
    </w:p>
    <w:p w14:paraId="167D3C3B" w14:textId="77777777" w:rsidR="0043287D" w:rsidRDefault="0043287D" w:rsidP="0043287D">
      <w:r>
        <w:t>This contribution provides the summary of email discussion and recommended summary.</w:t>
      </w:r>
    </w:p>
    <w:p w14:paraId="5D7C62AC" w14:textId="4369EB06" w:rsidR="0043287D" w:rsidRDefault="0043287D" w:rsidP="0043287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7D489C">
        <w:rPr>
          <w:rFonts w:ascii="Arial" w:hAnsi="Arial" w:cs="Arial"/>
          <w:b/>
          <w:color w:val="993300"/>
          <w:u w:val="single"/>
        </w:rPr>
        <w:t>revised to R4-2107933</w:t>
      </w:r>
      <w:r>
        <w:rPr>
          <w:color w:val="993300"/>
          <w:u w:val="single"/>
        </w:rPr>
        <w:t>.</w:t>
      </w:r>
    </w:p>
    <w:p w14:paraId="7FE37499" w14:textId="49BB1741" w:rsidR="007D489C" w:rsidRDefault="007D489C" w:rsidP="007D489C">
      <w:pPr>
        <w:rPr>
          <w:rFonts w:ascii="Arial" w:hAnsi="Arial" w:cs="Arial"/>
          <w:b/>
          <w:sz w:val="24"/>
        </w:rPr>
      </w:pPr>
      <w:r>
        <w:rPr>
          <w:rFonts w:ascii="Arial" w:hAnsi="Arial" w:cs="Arial"/>
          <w:b/>
          <w:color w:val="0000FF"/>
          <w:sz w:val="24"/>
        </w:rPr>
        <w:t>R4-2107933</w:t>
      </w:r>
      <w:r>
        <w:rPr>
          <w:rFonts w:ascii="Arial" w:hAnsi="Arial" w:cs="Arial"/>
          <w:b/>
          <w:color w:val="0000FF"/>
          <w:sz w:val="24"/>
        </w:rPr>
        <w:tab/>
      </w:r>
      <w:r>
        <w:rPr>
          <w:rFonts w:ascii="Arial" w:hAnsi="Arial" w:cs="Arial"/>
          <w:b/>
          <w:sz w:val="24"/>
        </w:rPr>
        <w:t>Email discussion summary for [99-e][123]</w:t>
      </w:r>
      <w:r w:rsidRPr="00993881">
        <w:rPr>
          <w:rFonts w:ascii="Arial" w:hAnsi="Arial" w:cs="Arial"/>
          <w:b/>
          <w:sz w:val="24"/>
        </w:rPr>
        <w:t xml:space="preserve"> NR_MSD_Inter_Band_ENDC</w:t>
      </w:r>
    </w:p>
    <w:p w14:paraId="53FD0DE3" w14:textId="77777777" w:rsidR="007D489C" w:rsidRDefault="007D489C" w:rsidP="007D489C">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(Huawei)</w:t>
      </w:r>
    </w:p>
    <w:p w14:paraId="2E0AA47E" w14:textId="77777777" w:rsidR="007D489C" w:rsidRDefault="007D489C" w:rsidP="007D489C">
      <w:pPr>
        <w:rPr>
          <w:rFonts w:ascii="Arial" w:hAnsi="Arial" w:cs="Arial"/>
          <w:b/>
        </w:rPr>
      </w:pPr>
      <w:r>
        <w:rPr>
          <w:rFonts w:ascii="Arial" w:hAnsi="Arial" w:cs="Arial"/>
          <w:b/>
        </w:rPr>
        <w:t xml:space="preserve">Abstract: </w:t>
      </w:r>
    </w:p>
    <w:p w14:paraId="6955463F" w14:textId="77777777" w:rsidR="007D489C" w:rsidRDefault="007D489C" w:rsidP="007D489C">
      <w:r>
        <w:t>This contribution provides the summary of email discussion and recommended summary.</w:t>
      </w:r>
    </w:p>
    <w:p w14:paraId="57B618D4" w14:textId="0884462A" w:rsidR="007D489C" w:rsidRDefault="007D489C" w:rsidP="0043287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2844F1">
        <w:rPr>
          <w:rFonts w:ascii="Arial" w:hAnsi="Arial" w:cs="Arial"/>
          <w:b/>
          <w:color w:val="993300"/>
          <w:u w:val="single"/>
        </w:rPr>
        <w:t>Noted.</w:t>
      </w:r>
    </w:p>
    <w:p w14:paraId="07E24604" w14:textId="77777777" w:rsidR="0043287D" w:rsidRDefault="0043287D" w:rsidP="0043287D">
      <w:pPr>
        <w:rPr>
          <w:rFonts w:ascii="Arial" w:hAnsi="Arial" w:cs="Arial"/>
          <w:b/>
          <w:color w:val="C00000"/>
          <w:u w:val="single"/>
          <w:lang w:eastAsia="zh-CN"/>
        </w:rPr>
      </w:pPr>
      <w:r>
        <w:rPr>
          <w:rFonts w:ascii="Arial" w:hAnsi="Arial" w:cs="Arial"/>
          <w:b/>
          <w:color w:val="C00000"/>
          <w:u w:val="single"/>
          <w:lang w:eastAsia="zh-CN"/>
        </w:rPr>
        <w:t>Information:</w:t>
      </w:r>
    </w:p>
    <w:p w14:paraId="225BAD40" w14:textId="41EFCCDE" w:rsidR="0043287D" w:rsidRPr="00BA429C" w:rsidRDefault="0043287D" w:rsidP="0043287D">
      <w:pPr>
        <w:rPr>
          <w:rFonts w:ascii="Arial" w:hAnsi="Arial" w:cs="Arial"/>
          <w:b/>
          <w:color w:val="C00000"/>
          <w:u w:val="single"/>
          <w:lang w:eastAsia="zh-CN"/>
        </w:rPr>
      </w:pPr>
      <w:r w:rsidRPr="00365661">
        <w:t xml:space="preserve">Refer to WID </w:t>
      </w:r>
      <w:r w:rsidR="00BA41E6" w:rsidRPr="00BA41E6">
        <w:t>RP-210891</w:t>
      </w:r>
      <w:r w:rsidR="00BA41E6">
        <w:t>. Completion date is March 2022</w:t>
      </w:r>
      <w:r w:rsidRPr="00365661">
        <w:t xml:space="preserve"> for Core.</w:t>
      </w:r>
    </w:p>
    <w:p w14:paraId="32124273" w14:textId="01FDDD7B" w:rsidR="0043287D" w:rsidRDefault="0043287D" w:rsidP="0043287D">
      <w:pPr>
        <w:rPr>
          <w:rFonts w:ascii="Arial" w:hAnsi="Arial" w:cs="Arial"/>
          <w:b/>
          <w:color w:val="C00000"/>
          <w:u w:val="single"/>
          <w:lang w:eastAsia="zh-CN"/>
        </w:rPr>
      </w:pPr>
      <w:r w:rsidRPr="00C979AF">
        <w:rPr>
          <w:rFonts w:ascii="Arial" w:hAnsi="Arial" w:cs="Arial"/>
          <w:b/>
          <w:color w:val="C00000"/>
          <w:u w:val="single"/>
          <w:lang w:eastAsia="zh-CN"/>
        </w:rPr>
        <w:t>Conclusions</w:t>
      </w:r>
      <w:r w:rsidR="00A144FD">
        <w:rPr>
          <w:rFonts w:ascii="Arial" w:hAnsi="Arial" w:cs="Arial"/>
          <w:b/>
          <w:color w:val="C00000"/>
          <w:u w:val="single"/>
          <w:lang w:eastAsia="zh-CN"/>
        </w:rPr>
        <w:t xml:space="preserve"> after 2</w:t>
      </w:r>
      <w:r w:rsidR="00A144FD" w:rsidRPr="00A144FD">
        <w:rPr>
          <w:rFonts w:ascii="Arial" w:hAnsi="Arial" w:cs="Arial"/>
          <w:b/>
          <w:color w:val="C00000"/>
          <w:u w:val="single"/>
          <w:vertAlign w:val="superscript"/>
          <w:lang w:eastAsia="zh-CN"/>
        </w:rPr>
        <w:t>nd</w:t>
      </w:r>
      <w:r w:rsidR="00A144FD">
        <w:rPr>
          <w:rFonts w:ascii="Arial" w:hAnsi="Arial" w:cs="Arial"/>
          <w:b/>
          <w:color w:val="C00000"/>
          <w:u w:val="single"/>
          <w:lang w:eastAsia="zh-CN"/>
        </w:rPr>
        <w:t xml:space="preserve"> round</w:t>
      </w:r>
    </w:p>
    <w:p w14:paraId="2E144EF4" w14:textId="77777777" w:rsidR="00630B8E" w:rsidRPr="00630B8E" w:rsidRDefault="00630B8E" w:rsidP="00630B8E">
      <w:pPr>
        <w:rPr>
          <w:b/>
        </w:rPr>
      </w:pPr>
      <w:r w:rsidRPr="00630B8E">
        <w:rPr>
          <w:b/>
        </w:rPr>
        <w:t>Existing tdocs</w:t>
      </w:r>
    </w:p>
    <w:tbl>
      <w:tblPr>
        <w:tblStyle w:val="af"/>
        <w:tblW w:w="9776" w:type="dxa"/>
        <w:tblLook w:val="04A0" w:firstRow="1" w:lastRow="0" w:firstColumn="1" w:lastColumn="0" w:noHBand="0" w:noVBand="1"/>
      </w:tblPr>
      <w:tblGrid>
        <w:gridCol w:w="1423"/>
        <w:gridCol w:w="4384"/>
        <w:gridCol w:w="1985"/>
        <w:gridCol w:w="1984"/>
      </w:tblGrid>
      <w:tr w:rsidR="00A144FD" w:rsidRPr="00004165" w14:paraId="01F41869" w14:textId="77777777" w:rsidTr="00A144FD">
        <w:tc>
          <w:tcPr>
            <w:tcW w:w="1423" w:type="dxa"/>
          </w:tcPr>
          <w:p w14:paraId="5C25B40A" w14:textId="77777777" w:rsidR="00A144FD" w:rsidRPr="00630B8E" w:rsidRDefault="00A144FD" w:rsidP="00630B8E">
            <w:pPr>
              <w:snapToGrid w:val="0"/>
              <w:spacing w:after="0"/>
              <w:rPr>
                <w:rFonts w:eastAsiaTheme="minorEastAsia"/>
                <w:b/>
                <w:bCs/>
                <w:lang w:eastAsia="zh-CN"/>
              </w:rPr>
            </w:pPr>
            <w:r w:rsidRPr="00630B8E">
              <w:rPr>
                <w:rFonts w:eastAsiaTheme="minorEastAsia"/>
                <w:b/>
                <w:bCs/>
                <w:lang w:eastAsia="zh-CN"/>
              </w:rPr>
              <w:t>Tdoc number</w:t>
            </w:r>
          </w:p>
        </w:tc>
        <w:tc>
          <w:tcPr>
            <w:tcW w:w="4384" w:type="dxa"/>
          </w:tcPr>
          <w:p w14:paraId="2D78D5D3" w14:textId="77777777" w:rsidR="00A144FD" w:rsidRPr="00630B8E" w:rsidRDefault="00A144FD" w:rsidP="00630B8E">
            <w:pPr>
              <w:snapToGrid w:val="0"/>
              <w:spacing w:after="0"/>
              <w:rPr>
                <w:b/>
                <w:bCs/>
                <w:lang w:eastAsia="zh-CN"/>
              </w:rPr>
            </w:pPr>
            <w:r w:rsidRPr="00630B8E">
              <w:rPr>
                <w:b/>
                <w:bCs/>
                <w:lang w:eastAsia="zh-CN"/>
              </w:rPr>
              <w:t>Title</w:t>
            </w:r>
          </w:p>
        </w:tc>
        <w:tc>
          <w:tcPr>
            <w:tcW w:w="1985" w:type="dxa"/>
          </w:tcPr>
          <w:p w14:paraId="0FAFD29A" w14:textId="77777777" w:rsidR="00A144FD" w:rsidRPr="00630B8E" w:rsidRDefault="00A144FD" w:rsidP="00630B8E">
            <w:pPr>
              <w:snapToGrid w:val="0"/>
              <w:spacing w:after="0"/>
              <w:rPr>
                <w:b/>
                <w:bCs/>
                <w:lang w:eastAsia="zh-CN"/>
              </w:rPr>
            </w:pPr>
            <w:r w:rsidRPr="00630B8E">
              <w:rPr>
                <w:b/>
                <w:bCs/>
                <w:lang w:eastAsia="zh-CN"/>
              </w:rPr>
              <w:t>Source</w:t>
            </w:r>
          </w:p>
        </w:tc>
        <w:tc>
          <w:tcPr>
            <w:tcW w:w="1984" w:type="dxa"/>
          </w:tcPr>
          <w:p w14:paraId="672F1457" w14:textId="6E43EBA5" w:rsidR="00A144FD" w:rsidRPr="00630B8E" w:rsidRDefault="00A144FD" w:rsidP="00630B8E">
            <w:pPr>
              <w:snapToGrid w:val="0"/>
              <w:spacing w:after="0"/>
              <w:rPr>
                <w:rFonts w:eastAsia="MS Mincho"/>
                <w:b/>
                <w:bCs/>
                <w:lang w:eastAsia="zh-CN"/>
              </w:rPr>
            </w:pPr>
            <w:r>
              <w:rPr>
                <w:b/>
                <w:bCs/>
                <w:lang w:eastAsia="zh-CN"/>
              </w:rPr>
              <w:t>Status</w:t>
            </w:r>
            <w:r w:rsidRPr="00630B8E">
              <w:rPr>
                <w:rFonts w:eastAsiaTheme="minorEastAsia"/>
                <w:b/>
                <w:bCs/>
                <w:lang w:eastAsia="zh-CN"/>
              </w:rPr>
              <w:t xml:space="preserve"> </w:t>
            </w:r>
          </w:p>
        </w:tc>
      </w:tr>
      <w:tr w:rsidR="00A144FD" w:rsidRPr="00B04195" w14:paraId="5CCB17FA" w14:textId="77777777" w:rsidTr="00A144FD">
        <w:tc>
          <w:tcPr>
            <w:tcW w:w="1423" w:type="dxa"/>
          </w:tcPr>
          <w:p w14:paraId="0C592A9F" w14:textId="77777777" w:rsidR="00A144FD" w:rsidRPr="00630B8E" w:rsidRDefault="00A144FD" w:rsidP="00630B8E">
            <w:pPr>
              <w:snapToGrid w:val="0"/>
              <w:spacing w:after="0"/>
              <w:rPr>
                <w:rFonts w:eastAsiaTheme="minorEastAsia"/>
                <w:lang w:eastAsia="zh-CN"/>
              </w:rPr>
            </w:pPr>
            <w:r w:rsidRPr="00630B8E">
              <w:rPr>
                <w:rFonts w:eastAsiaTheme="minorEastAsia"/>
                <w:lang w:eastAsia="zh-CN"/>
              </w:rPr>
              <w:t>R4-2110429</w:t>
            </w:r>
          </w:p>
        </w:tc>
        <w:tc>
          <w:tcPr>
            <w:tcW w:w="4384" w:type="dxa"/>
          </w:tcPr>
          <w:p w14:paraId="53C4CB43" w14:textId="77777777" w:rsidR="00A144FD" w:rsidRPr="00630B8E" w:rsidRDefault="00A144FD" w:rsidP="00630B8E">
            <w:pPr>
              <w:snapToGrid w:val="0"/>
              <w:spacing w:after="0"/>
              <w:rPr>
                <w:rFonts w:eastAsiaTheme="minorEastAsia"/>
                <w:lang w:eastAsia="zh-CN"/>
              </w:rPr>
            </w:pPr>
            <w:r w:rsidRPr="00630B8E">
              <w:rPr>
                <w:rFonts w:eastAsiaTheme="minorEastAsia"/>
                <w:lang w:eastAsia="zh-CN"/>
              </w:rPr>
              <w:t>CR for 38.101-3 to introduce the missing MSD requirements</w:t>
            </w:r>
          </w:p>
        </w:tc>
        <w:tc>
          <w:tcPr>
            <w:tcW w:w="1985" w:type="dxa"/>
          </w:tcPr>
          <w:p w14:paraId="3FB6AE56" w14:textId="77777777" w:rsidR="00A144FD" w:rsidRPr="00630B8E" w:rsidRDefault="00A144FD" w:rsidP="00630B8E">
            <w:pPr>
              <w:snapToGrid w:val="0"/>
              <w:spacing w:after="0"/>
              <w:rPr>
                <w:rFonts w:eastAsiaTheme="minorEastAsia"/>
                <w:lang w:eastAsia="zh-CN"/>
              </w:rPr>
            </w:pPr>
            <w:r w:rsidRPr="00630B8E">
              <w:rPr>
                <w:rFonts w:eastAsiaTheme="minorEastAsia"/>
                <w:lang w:eastAsia="zh-CN"/>
              </w:rPr>
              <w:t>Huawei, HiSilicon</w:t>
            </w:r>
          </w:p>
        </w:tc>
        <w:tc>
          <w:tcPr>
            <w:tcW w:w="1984" w:type="dxa"/>
          </w:tcPr>
          <w:p w14:paraId="5E4ADE1A" w14:textId="6AB5AA55" w:rsidR="00A144FD" w:rsidRPr="00630B8E" w:rsidRDefault="00A144FD" w:rsidP="00630B8E">
            <w:pPr>
              <w:snapToGrid w:val="0"/>
              <w:spacing w:after="0"/>
              <w:rPr>
                <w:rFonts w:eastAsiaTheme="minorEastAsia"/>
                <w:lang w:eastAsia="zh-CN"/>
              </w:rPr>
            </w:pPr>
            <w:r w:rsidRPr="00630B8E">
              <w:rPr>
                <w:rFonts w:eastAsiaTheme="minorEastAsia" w:hint="eastAsia"/>
                <w:lang w:eastAsia="zh-CN"/>
              </w:rPr>
              <w:t>R</w:t>
            </w:r>
            <w:r w:rsidRPr="00630B8E">
              <w:rPr>
                <w:rFonts w:eastAsiaTheme="minorEastAsia"/>
                <w:lang w:eastAsia="zh-CN"/>
              </w:rPr>
              <w:t>evised</w:t>
            </w:r>
            <w:r>
              <w:rPr>
                <w:rFonts w:eastAsiaTheme="minorEastAsia"/>
                <w:lang w:eastAsia="zh-CN"/>
              </w:rPr>
              <w:t xml:space="preserve"> to R4-2107823</w:t>
            </w:r>
          </w:p>
        </w:tc>
      </w:tr>
      <w:tr w:rsidR="00A144FD" w:rsidRPr="00B04195" w14:paraId="7DA713C0" w14:textId="77777777" w:rsidTr="00A144FD">
        <w:tc>
          <w:tcPr>
            <w:tcW w:w="1423" w:type="dxa"/>
          </w:tcPr>
          <w:p w14:paraId="3438476B" w14:textId="156DD6CB" w:rsidR="00A144FD" w:rsidRPr="00630B8E" w:rsidRDefault="00A144FD" w:rsidP="00A144FD">
            <w:pPr>
              <w:snapToGrid w:val="0"/>
              <w:spacing w:after="0"/>
              <w:rPr>
                <w:lang w:eastAsia="zh-CN"/>
              </w:rPr>
            </w:pPr>
            <w:r>
              <w:rPr>
                <w:rFonts w:eastAsiaTheme="minorEastAsia"/>
                <w:lang w:eastAsia="zh-CN"/>
              </w:rPr>
              <w:t>R4-2107823</w:t>
            </w:r>
          </w:p>
        </w:tc>
        <w:tc>
          <w:tcPr>
            <w:tcW w:w="4384" w:type="dxa"/>
          </w:tcPr>
          <w:p w14:paraId="6E1891FC" w14:textId="77479500" w:rsidR="00A144FD" w:rsidRPr="00630B8E" w:rsidRDefault="00A144FD" w:rsidP="00A144FD">
            <w:pPr>
              <w:snapToGrid w:val="0"/>
              <w:spacing w:after="0"/>
              <w:rPr>
                <w:lang w:eastAsia="zh-CN"/>
              </w:rPr>
            </w:pPr>
            <w:r w:rsidRPr="00630B8E">
              <w:rPr>
                <w:rFonts w:eastAsiaTheme="minorEastAsia"/>
                <w:lang w:eastAsia="zh-CN"/>
              </w:rPr>
              <w:t>CR for 38.101-3 to introduce the missing MSD requirements</w:t>
            </w:r>
          </w:p>
        </w:tc>
        <w:tc>
          <w:tcPr>
            <w:tcW w:w="1985" w:type="dxa"/>
          </w:tcPr>
          <w:p w14:paraId="3FA560A4" w14:textId="102C1990" w:rsidR="00A144FD" w:rsidRPr="00630B8E" w:rsidRDefault="00A144FD" w:rsidP="00A144FD">
            <w:pPr>
              <w:snapToGrid w:val="0"/>
              <w:spacing w:after="0"/>
              <w:rPr>
                <w:lang w:eastAsia="zh-CN"/>
              </w:rPr>
            </w:pPr>
            <w:r w:rsidRPr="00630B8E">
              <w:rPr>
                <w:rFonts w:eastAsiaTheme="minorEastAsia"/>
                <w:lang w:eastAsia="zh-CN"/>
              </w:rPr>
              <w:t>Huawei, HiSilicon</w:t>
            </w:r>
          </w:p>
        </w:tc>
        <w:tc>
          <w:tcPr>
            <w:tcW w:w="1984" w:type="dxa"/>
          </w:tcPr>
          <w:p w14:paraId="4679433A" w14:textId="194B0CAD" w:rsidR="00A144FD" w:rsidRPr="00630B8E" w:rsidRDefault="00A144FD" w:rsidP="00A144FD">
            <w:pPr>
              <w:snapToGrid w:val="0"/>
              <w:spacing w:after="0"/>
              <w:rPr>
                <w:lang w:eastAsia="zh-CN"/>
              </w:rPr>
            </w:pPr>
            <w:r>
              <w:rPr>
                <w:rFonts w:eastAsiaTheme="minorEastAsia"/>
                <w:lang w:eastAsia="zh-CN"/>
              </w:rPr>
              <w:t>Agreed</w:t>
            </w:r>
          </w:p>
        </w:tc>
      </w:tr>
      <w:tr w:rsidR="00A144FD" w:rsidRPr="00B04195" w14:paraId="286507E4" w14:textId="77777777" w:rsidTr="00A144FD">
        <w:tc>
          <w:tcPr>
            <w:tcW w:w="1423" w:type="dxa"/>
          </w:tcPr>
          <w:p w14:paraId="7663AA4F" w14:textId="77777777" w:rsidR="00A144FD" w:rsidRPr="00630B8E" w:rsidRDefault="00A144FD" w:rsidP="00A144FD">
            <w:pPr>
              <w:snapToGrid w:val="0"/>
              <w:spacing w:after="0"/>
              <w:rPr>
                <w:rFonts w:eastAsiaTheme="minorEastAsia"/>
                <w:lang w:eastAsia="zh-CN"/>
              </w:rPr>
            </w:pPr>
            <w:r w:rsidRPr="00630B8E">
              <w:rPr>
                <w:rFonts w:eastAsiaTheme="minorEastAsia"/>
                <w:lang w:eastAsia="zh-CN"/>
              </w:rPr>
              <w:t>R4-2110430</w:t>
            </w:r>
          </w:p>
        </w:tc>
        <w:tc>
          <w:tcPr>
            <w:tcW w:w="4384" w:type="dxa"/>
          </w:tcPr>
          <w:p w14:paraId="68898664" w14:textId="77777777" w:rsidR="00A144FD" w:rsidRPr="00630B8E" w:rsidRDefault="00A144FD" w:rsidP="00A144FD">
            <w:pPr>
              <w:snapToGrid w:val="0"/>
              <w:spacing w:after="0"/>
              <w:rPr>
                <w:rFonts w:eastAsiaTheme="minorEastAsia"/>
                <w:lang w:eastAsia="zh-CN"/>
              </w:rPr>
            </w:pPr>
            <w:r w:rsidRPr="00630B8E">
              <w:rPr>
                <w:rFonts w:eastAsiaTheme="minorEastAsia"/>
                <w:lang w:eastAsia="zh-CN"/>
              </w:rPr>
              <w:t>CR for 38.101-3 to introduce the missing MSD requirements</w:t>
            </w:r>
          </w:p>
        </w:tc>
        <w:tc>
          <w:tcPr>
            <w:tcW w:w="1985" w:type="dxa"/>
          </w:tcPr>
          <w:p w14:paraId="7EF5A788" w14:textId="77777777" w:rsidR="00A144FD" w:rsidRPr="00630B8E" w:rsidRDefault="00A144FD" w:rsidP="00A144FD">
            <w:pPr>
              <w:snapToGrid w:val="0"/>
              <w:spacing w:after="0"/>
              <w:rPr>
                <w:rFonts w:eastAsiaTheme="minorEastAsia"/>
                <w:lang w:eastAsia="zh-CN"/>
              </w:rPr>
            </w:pPr>
            <w:r w:rsidRPr="00630B8E">
              <w:t>Huawei, HiSilicon</w:t>
            </w:r>
          </w:p>
        </w:tc>
        <w:tc>
          <w:tcPr>
            <w:tcW w:w="1984" w:type="dxa"/>
          </w:tcPr>
          <w:p w14:paraId="3128FA41" w14:textId="3B545838" w:rsidR="00A144FD" w:rsidRPr="00630B8E" w:rsidRDefault="00A144FD" w:rsidP="00A144FD">
            <w:pPr>
              <w:snapToGrid w:val="0"/>
              <w:spacing w:after="0"/>
              <w:rPr>
                <w:rFonts w:eastAsiaTheme="minorEastAsia"/>
                <w:lang w:eastAsia="zh-CN"/>
              </w:rPr>
            </w:pPr>
            <w:r>
              <w:t>Agreed</w:t>
            </w:r>
          </w:p>
        </w:tc>
      </w:tr>
    </w:tbl>
    <w:p w14:paraId="78003110" w14:textId="77777777" w:rsidR="001162DE" w:rsidRDefault="001162DE" w:rsidP="001162DE">
      <w:pPr>
        <w:pStyle w:val="4"/>
      </w:pPr>
      <w:bookmarkStart w:id="404" w:name="_Toc71910663"/>
      <w:r>
        <w:t>8.30.1</w:t>
      </w:r>
      <w:r>
        <w:tab/>
        <w:t>General and Rapporteur Input (WID/TR/CR)</w:t>
      </w:r>
      <w:bookmarkEnd w:id="404"/>
    </w:p>
    <w:p w14:paraId="242B517B" w14:textId="77777777" w:rsidR="001162DE" w:rsidRDefault="001162DE" w:rsidP="001162DE">
      <w:pPr>
        <w:pStyle w:val="4"/>
      </w:pPr>
      <w:bookmarkStart w:id="405" w:name="_Toc71910664"/>
      <w:r>
        <w:t>8.30.2</w:t>
      </w:r>
      <w:r>
        <w:tab/>
        <w:t>UE RF requirements</w:t>
      </w:r>
      <w:bookmarkEnd w:id="405"/>
    </w:p>
    <w:p w14:paraId="21E375E2" w14:textId="76B17A30" w:rsidR="009C2280" w:rsidRPr="00D44286" w:rsidRDefault="009C2280" w:rsidP="001162DE">
      <w:pPr>
        <w:rPr>
          <w:rFonts w:ascii="Arial" w:hAnsi="Arial" w:cs="Arial"/>
          <w:b/>
          <w:color w:val="C00000"/>
          <w:u w:val="single"/>
          <w:lang w:eastAsia="zh-CN"/>
        </w:rPr>
      </w:pPr>
      <w:r w:rsidRPr="00D44286">
        <w:rPr>
          <w:rFonts w:ascii="Arial" w:hAnsi="Arial" w:cs="Arial" w:hint="eastAsia"/>
          <w:b/>
          <w:color w:val="C00000"/>
          <w:u w:val="single"/>
          <w:lang w:eastAsia="zh-CN"/>
        </w:rPr>
        <w:t>T</w:t>
      </w:r>
      <w:r w:rsidRPr="00D44286">
        <w:rPr>
          <w:rFonts w:ascii="Arial" w:hAnsi="Arial" w:cs="Arial"/>
          <w:b/>
          <w:color w:val="C00000"/>
          <w:u w:val="single"/>
          <w:lang w:eastAsia="zh-CN"/>
        </w:rPr>
        <w:t>opic #1: missing MSD requirements</w:t>
      </w:r>
    </w:p>
    <w:p w14:paraId="5CE9BC6A" w14:textId="37BFC5CF" w:rsidR="001162DE" w:rsidRDefault="001162DE" w:rsidP="001162DE">
      <w:pPr>
        <w:rPr>
          <w:rFonts w:ascii="Arial" w:hAnsi="Arial" w:cs="Arial"/>
          <w:b/>
          <w:sz w:val="24"/>
        </w:rPr>
      </w:pPr>
      <w:r>
        <w:rPr>
          <w:rFonts w:ascii="Arial" w:hAnsi="Arial" w:cs="Arial"/>
          <w:b/>
          <w:color w:val="0000FF"/>
          <w:sz w:val="24"/>
        </w:rPr>
        <w:t>R4-2110429</w:t>
      </w:r>
      <w:r>
        <w:rPr>
          <w:rFonts w:ascii="Arial" w:hAnsi="Arial" w:cs="Arial"/>
          <w:b/>
          <w:color w:val="0000FF"/>
          <w:sz w:val="24"/>
        </w:rPr>
        <w:tab/>
      </w:r>
      <w:r>
        <w:rPr>
          <w:rFonts w:ascii="Arial" w:hAnsi="Arial" w:cs="Arial"/>
          <w:b/>
          <w:sz w:val="24"/>
        </w:rPr>
        <w:t>CR for 38.101-3 to introduce the missing MSD requirements (Rel-16)</w:t>
      </w:r>
    </w:p>
    <w:p w14:paraId="1DE4A7B3"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v16.7.0</w:t>
      </w:r>
      <w:r>
        <w:rPr>
          <w:i/>
        </w:rPr>
        <w:tab/>
        <w:t xml:space="preserve">  CR-0570  rev  Cat: F (Rel-16)</w:t>
      </w:r>
      <w:r>
        <w:rPr>
          <w:i/>
        </w:rPr>
        <w:br/>
      </w:r>
      <w:r>
        <w:rPr>
          <w:i/>
        </w:rPr>
        <w:br/>
      </w:r>
      <w:r>
        <w:rPr>
          <w:i/>
        </w:rPr>
        <w:tab/>
      </w:r>
      <w:r>
        <w:rPr>
          <w:i/>
        </w:rPr>
        <w:tab/>
      </w:r>
      <w:r>
        <w:rPr>
          <w:i/>
        </w:rPr>
        <w:tab/>
      </w:r>
      <w:r>
        <w:rPr>
          <w:i/>
        </w:rPr>
        <w:tab/>
      </w:r>
      <w:r>
        <w:rPr>
          <w:i/>
        </w:rPr>
        <w:tab/>
        <w:t>Source: Huawei, HiSilicon</w:t>
      </w:r>
    </w:p>
    <w:p w14:paraId="1E31D9D6" w14:textId="2A8BB9CF" w:rsidR="001162DE" w:rsidRDefault="001162DE" w:rsidP="001162DE">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sidR="004835C1">
        <w:rPr>
          <w:rFonts w:ascii="Arial" w:hAnsi="Arial" w:cs="Arial"/>
          <w:b/>
          <w:color w:val="993300"/>
          <w:u w:val="single"/>
        </w:rPr>
        <w:t>revis</w:t>
      </w:r>
      <w:r>
        <w:rPr>
          <w:rFonts w:ascii="Arial" w:hAnsi="Arial" w:cs="Arial"/>
          <w:b/>
          <w:color w:val="993300"/>
          <w:u w:val="single"/>
        </w:rPr>
        <w:t>ed</w:t>
      </w:r>
      <w:r w:rsidR="004835C1">
        <w:rPr>
          <w:rFonts w:ascii="Arial" w:hAnsi="Arial" w:cs="Arial"/>
          <w:b/>
          <w:color w:val="993300"/>
          <w:u w:val="single"/>
        </w:rPr>
        <w:t xml:space="preserve"> to </w:t>
      </w:r>
      <w:r w:rsidR="004835C1" w:rsidRPr="004835C1">
        <w:rPr>
          <w:rFonts w:ascii="Arial" w:hAnsi="Arial" w:cs="Arial"/>
          <w:b/>
          <w:color w:val="993300"/>
          <w:u w:val="single"/>
        </w:rPr>
        <w:t>R4-2107823</w:t>
      </w:r>
      <w:r>
        <w:rPr>
          <w:color w:val="993300"/>
          <w:u w:val="single"/>
        </w:rPr>
        <w:t>.</w:t>
      </w:r>
    </w:p>
    <w:p w14:paraId="0D271860" w14:textId="39CA8880" w:rsidR="001B2D1A" w:rsidRDefault="004835C1" w:rsidP="001B2D1A">
      <w:pPr>
        <w:rPr>
          <w:rFonts w:ascii="Arial" w:hAnsi="Arial" w:cs="Arial"/>
          <w:b/>
          <w:sz w:val="24"/>
        </w:rPr>
      </w:pPr>
      <w:r w:rsidRPr="004835C1">
        <w:rPr>
          <w:rFonts w:ascii="Arial" w:hAnsi="Arial" w:cs="Arial"/>
          <w:b/>
          <w:color w:val="0000FF"/>
          <w:sz w:val="24"/>
        </w:rPr>
        <w:t>R4-2107823</w:t>
      </w:r>
      <w:r w:rsidR="001B2D1A">
        <w:rPr>
          <w:rFonts w:ascii="Arial" w:hAnsi="Arial" w:cs="Arial"/>
          <w:b/>
          <w:color w:val="0000FF"/>
          <w:sz w:val="24"/>
        </w:rPr>
        <w:tab/>
      </w:r>
      <w:r w:rsidR="001B2D1A">
        <w:rPr>
          <w:rFonts w:ascii="Arial" w:hAnsi="Arial" w:cs="Arial"/>
          <w:b/>
          <w:sz w:val="24"/>
        </w:rPr>
        <w:t>CR for 38.101-3 to introduce the missing MSD requirements (Rel-16)</w:t>
      </w:r>
    </w:p>
    <w:p w14:paraId="2FDECC2E" w14:textId="77777777" w:rsidR="001B2D1A" w:rsidRDefault="001B2D1A" w:rsidP="001B2D1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v16.7.0</w:t>
      </w:r>
      <w:r>
        <w:rPr>
          <w:i/>
        </w:rPr>
        <w:tab/>
        <w:t xml:space="preserve">  CR-0570  rev  Cat: F (Rel-16)</w:t>
      </w:r>
      <w:r>
        <w:rPr>
          <w:i/>
        </w:rPr>
        <w:br/>
      </w:r>
      <w:r>
        <w:rPr>
          <w:i/>
        </w:rPr>
        <w:br/>
      </w:r>
      <w:r>
        <w:rPr>
          <w:i/>
        </w:rPr>
        <w:tab/>
      </w:r>
      <w:r>
        <w:rPr>
          <w:i/>
        </w:rPr>
        <w:tab/>
      </w:r>
      <w:r>
        <w:rPr>
          <w:i/>
        </w:rPr>
        <w:tab/>
      </w:r>
      <w:r>
        <w:rPr>
          <w:i/>
        </w:rPr>
        <w:tab/>
      </w:r>
      <w:r>
        <w:rPr>
          <w:i/>
        </w:rPr>
        <w:tab/>
        <w:t>Source: Huawei, HiSilicon</w:t>
      </w:r>
    </w:p>
    <w:p w14:paraId="114BC81F" w14:textId="28C46D4C" w:rsidR="001B2D1A" w:rsidRDefault="001B2D1A" w:rsidP="001B2D1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FF5762" w:rsidRPr="00FF5762">
        <w:rPr>
          <w:rFonts w:ascii="Arial" w:hAnsi="Arial" w:cs="Arial"/>
          <w:b/>
          <w:color w:val="993300"/>
          <w:highlight w:val="green"/>
          <w:u w:val="single"/>
        </w:rPr>
        <w:t>Agreed.</w:t>
      </w:r>
    </w:p>
    <w:p w14:paraId="53146E3D" w14:textId="2FBE3994" w:rsidR="001162DE" w:rsidRDefault="001162DE" w:rsidP="001162DE">
      <w:pPr>
        <w:rPr>
          <w:rFonts w:ascii="Arial" w:hAnsi="Arial" w:cs="Arial"/>
          <w:b/>
          <w:sz w:val="24"/>
        </w:rPr>
      </w:pPr>
      <w:r>
        <w:rPr>
          <w:rFonts w:ascii="Arial" w:hAnsi="Arial" w:cs="Arial"/>
          <w:b/>
          <w:color w:val="0000FF"/>
          <w:sz w:val="24"/>
        </w:rPr>
        <w:t>R4-2110430</w:t>
      </w:r>
      <w:r>
        <w:rPr>
          <w:rFonts w:ascii="Arial" w:hAnsi="Arial" w:cs="Arial"/>
          <w:b/>
          <w:color w:val="0000FF"/>
          <w:sz w:val="24"/>
        </w:rPr>
        <w:tab/>
      </w:r>
      <w:r>
        <w:rPr>
          <w:rFonts w:ascii="Arial" w:hAnsi="Arial" w:cs="Arial"/>
          <w:b/>
          <w:sz w:val="24"/>
        </w:rPr>
        <w:t>CR for 38.101-3 to introduce the missing MSD requirements (Rel-17)</w:t>
      </w:r>
    </w:p>
    <w:p w14:paraId="731E99F3"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v17.1.0</w:t>
      </w:r>
      <w:r>
        <w:rPr>
          <w:i/>
        </w:rPr>
        <w:tab/>
        <w:t xml:space="preserve">  CR-0571  rev  Cat: A (Rel-17)</w:t>
      </w:r>
      <w:r>
        <w:rPr>
          <w:i/>
        </w:rPr>
        <w:br/>
      </w:r>
      <w:r>
        <w:rPr>
          <w:i/>
        </w:rPr>
        <w:br/>
      </w:r>
      <w:r>
        <w:rPr>
          <w:i/>
        </w:rPr>
        <w:tab/>
      </w:r>
      <w:r>
        <w:rPr>
          <w:i/>
        </w:rPr>
        <w:tab/>
      </w:r>
      <w:r>
        <w:rPr>
          <w:i/>
        </w:rPr>
        <w:tab/>
      </w:r>
      <w:r>
        <w:rPr>
          <w:i/>
        </w:rPr>
        <w:tab/>
      </w:r>
      <w:r>
        <w:rPr>
          <w:i/>
        </w:rPr>
        <w:tab/>
        <w:t>Source: Huawei, HiSilicon</w:t>
      </w:r>
    </w:p>
    <w:p w14:paraId="7D0C8E66" w14:textId="699B0F1B"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FF5762" w:rsidRPr="00FF5762">
        <w:rPr>
          <w:rFonts w:ascii="Arial" w:hAnsi="Arial" w:cs="Arial"/>
          <w:b/>
          <w:color w:val="993300"/>
          <w:highlight w:val="green"/>
          <w:u w:val="single"/>
        </w:rPr>
        <w:t>Agreed.</w:t>
      </w:r>
    </w:p>
    <w:p w14:paraId="0DE1AD59" w14:textId="77777777" w:rsidR="001162DE" w:rsidRDefault="001162DE" w:rsidP="001162DE">
      <w:pPr>
        <w:pStyle w:val="4"/>
      </w:pPr>
      <w:bookmarkStart w:id="406" w:name="_Toc71910665"/>
      <w:r>
        <w:t>8.30.3</w:t>
      </w:r>
      <w:r>
        <w:tab/>
        <w:t>Others</w:t>
      </w:r>
      <w:bookmarkEnd w:id="406"/>
    </w:p>
    <w:p w14:paraId="6540239F" w14:textId="77777777" w:rsidR="001162DE" w:rsidRDefault="001162DE" w:rsidP="001162DE">
      <w:pPr>
        <w:pStyle w:val="3"/>
      </w:pPr>
      <w:bookmarkStart w:id="407" w:name="_Toc71910666"/>
      <w:r>
        <w:t>8.31</w:t>
      </w:r>
      <w:r>
        <w:tab/>
        <w:t>High-power UE operation for use cases in Band n77 and n78</w:t>
      </w:r>
      <w:bookmarkEnd w:id="407"/>
    </w:p>
    <w:p w14:paraId="47FD3E48" w14:textId="79C2AA2B" w:rsidR="00862DC1" w:rsidRPr="00C979AF" w:rsidRDefault="00E93FE1" w:rsidP="00862DC1">
      <w:pPr>
        <w:rPr>
          <w:rFonts w:ascii="Arial" w:hAnsi="Arial" w:cs="Arial"/>
          <w:b/>
          <w:color w:val="C00000"/>
          <w:u w:val="single"/>
          <w:lang w:eastAsia="zh-CN"/>
        </w:rPr>
      </w:pPr>
      <w:r>
        <w:rPr>
          <w:rFonts w:ascii="Arial" w:hAnsi="Arial" w:cs="Arial" w:hint="eastAsia"/>
          <w:b/>
          <w:color w:val="C00000"/>
          <w:u w:val="single"/>
          <w:lang w:eastAsia="zh-CN"/>
        </w:rPr>
        <w:t>Email discussion summary</w:t>
      </w:r>
      <w:r w:rsidR="00276647">
        <w:rPr>
          <w:rFonts w:ascii="Arial" w:hAnsi="Arial" w:cs="Arial"/>
          <w:b/>
          <w:color w:val="C00000"/>
          <w:u w:val="single"/>
          <w:lang w:eastAsia="zh-CN"/>
        </w:rPr>
        <w:t xml:space="preserve"> of [99-e][124</w:t>
      </w:r>
      <w:r w:rsidR="00862DC1">
        <w:rPr>
          <w:rFonts w:ascii="Arial" w:hAnsi="Arial" w:cs="Arial"/>
          <w:b/>
          <w:color w:val="C00000"/>
          <w:u w:val="single"/>
          <w:lang w:eastAsia="zh-CN"/>
        </w:rPr>
        <w:t xml:space="preserve">] </w:t>
      </w:r>
      <w:r w:rsidR="00E756E3" w:rsidRPr="00E756E3">
        <w:rPr>
          <w:rFonts w:ascii="Arial" w:hAnsi="Arial" w:cs="Arial"/>
          <w:b/>
          <w:color w:val="C00000"/>
          <w:u w:val="single"/>
          <w:lang w:eastAsia="zh-CN"/>
        </w:rPr>
        <w:t>HPUE_PC1_5_n77_n78_n79</w:t>
      </w:r>
      <w:r w:rsidR="00AC4628">
        <w:rPr>
          <w:rFonts w:ascii="Arial" w:hAnsi="Arial" w:cs="Arial"/>
          <w:b/>
          <w:color w:val="C00000"/>
          <w:u w:val="single"/>
          <w:lang w:eastAsia="zh-CN"/>
        </w:rPr>
        <w:t>, AI 8.31 &amp; AI 8.32</w:t>
      </w:r>
      <w:r w:rsidR="00862DC1">
        <w:rPr>
          <w:rFonts w:ascii="Arial" w:hAnsi="Arial" w:cs="Arial"/>
          <w:b/>
          <w:color w:val="C00000"/>
          <w:u w:val="single"/>
          <w:lang w:eastAsia="zh-CN"/>
        </w:rPr>
        <w:t xml:space="preserve"> –</w:t>
      </w:r>
      <w:r w:rsidR="00276647">
        <w:rPr>
          <w:rFonts w:ascii="Arial" w:hAnsi="Arial" w:cs="Arial"/>
          <w:b/>
          <w:color w:val="C00000"/>
          <w:u w:val="single"/>
          <w:lang w:eastAsia="zh-CN"/>
        </w:rPr>
        <w:t xml:space="preserve"> </w:t>
      </w:r>
      <w:r w:rsidR="00BF04AF" w:rsidRPr="00BF04AF">
        <w:rPr>
          <w:rFonts w:ascii="Arial" w:hAnsi="Arial" w:cs="Arial"/>
          <w:b/>
          <w:color w:val="C00000"/>
          <w:u w:val="single"/>
          <w:lang w:eastAsia="zh-CN"/>
        </w:rPr>
        <w:t>Gene Fong</w:t>
      </w:r>
    </w:p>
    <w:p w14:paraId="594B26D9" w14:textId="18C94764" w:rsidR="00862DC1" w:rsidRDefault="00370AE4" w:rsidP="00862DC1">
      <w:pPr>
        <w:rPr>
          <w:rFonts w:ascii="Arial" w:hAnsi="Arial" w:cs="Arial"/>
          <w:b/>
          <w:sz w:val="24"/>
        </w:rPr>
      </w:pPr>
      <w:r>
        <w:rPr>
          <w:rFonts w:ascii="Arial" w:hAnsi="Arial" w:cs="Arial"/>
          <w:b/>
          <w:color w:val="0000FF"/>
          <w:sz w:val="24"/>
        </w:rPr>
        <w:t>R4-2107650</w:t>
      </w:r>
      <w:r w:rsidR="00862DC1">
        <w:rPr>
          <w:rFonts w:ascii="Arial" w:hAnsi="Arial" w:cs="Arial"/>
          <w:b/>
          <w:color w:val="0000FF"/>
          <w:sz w:val="24"/>
        </w:rPr>
        <w:tab/>
      </w:r>
      <w:r w:rsidR="00862DC1">
        <w:rPr>
          <w:rFonts w:ascii="Arial" w:hAnsi="Arial" w:cs="Arial"/>
          <w:b/>
          <w:sz w:val="24"/>
        </w:rPr>
        <w:t>Email d</w:t>
      </w:r>
      <w:r w:rsidR="004E17B8">
        <w:rPr>
          <w:rFonts w:ascii="Arial" w:hAnsi="Arial" w:cs="Arial"/>
          <w:b/>
          <w:sz w:val="24"/>
        </w:rPr>
        <w:t>iscussion summary for [99-e][124</w:t>
      </w:r>
      <w:r w:rsidR="00862DC1">
        <w:rPr>
          <w:rFonts w:ascii="Arial" w:hAnsi="Arial" w:cs="Arial"/>
          <w:b/>
          <w:sz w:val="24"/>
        </w:rPr>
        <w:t>]</w:t>
      </w:r>
      <w:r w:rsidR="00862DC1" w:rsidRPr="00DD6BA6">
        <w:t xml:space="preserve"> </w:t>
      </w:r>
      <w:r w:rsidR="008D3CAF" w:rsidRPr="008D3CAF">
        <w:rPr>
          <w:rFonts w:ascii="Arial" w:hAnsi="Arial" w:cs="Arial"/>
          <w:b/>
          <w:sz w:val="24"/>
        </w:rPr>
        <w:t>HPUE_PC1_5_n77_n78_n79</w:t>
      </w:r>
    </w:p>
    <w:p w14:paraId="331E32BE" w14:textId="6C447591" w:rsidR="00862DC1" w:rsidRDefault="00862DC1" w:rsidP="00862DC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r>
      <w:r w:rsidR="00370AE4">
        <w:rPr>
          <w:i/>
        </w:rPr>
        <w:t>Source: Moderator (Qulacomm</w:t>
      </w:r>
      <w:r>
        <w:rPr>
          <w:i/>
        </w:rPr>
        <w:t>)</w:t>
      </w:r>
    </w:p>
    <w:p w14:paraId="288D69AF" w14:textId="77777777" w:rsidR="00862DC1" w:rsidRDefault="00862DC1" w:rsidP="00862DC1">
      <w:pPr>
        <w:rPr>
          <w:rFonts w:ascii="Arial" w:hAnsi="Arial" w:cs="Arial"/>
          <w:b/>
        </w:rPr>
      </w:pPr>
      <w:r>
        <w:rPr>
          <w:rFonts w:ascii="Arial" w:hAnsi="Arial" w:cs="Arial"/>
          <w:b/>
        </w:rPr>
        <w:t xml:space="preserve">Abstract: </w:t>
      </w:r>
    </w:p>
    <w:p w14:paraId="541C1D10" w14:textId="77777777" w:rsidR="00862DC1" w:rsidRDefault="00862DC1" w:rsidP="00862DC1">
      <w:r>
        <w:t>This contribution provides the summary of email discussion and recommended summary.</w:t>
      </w:r>
    </w:p>
    <w:p w14:paraId="5593DB62" w14:textId="1C9D220B" w:rsidR="00862DC1" w:rsidRDefault="00862DC1" w:rsidP="00862DC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B81BD3">
        <w:rPr>
          <w:rFonts w:ascii="Arial" w:hAnsi="Arial" w:cs="Arial"/>
          <w:b/>
          <w:color w:val="993300"/>
          <w:u w:val="single"/>
        </w:rPr>
        <w:t>revised to R4-2107934</w:t>
      </w:r>
      <w:r>
        <w:rPr>
          <w:color w:val="993300"/>
          <w:u w:val="single"/>
        </w:rPr>
        <w:t>.</w:t>
      </w:r>
    </w:p>
    <w:p w14:paraId="0E39A585" w14:textId="142A6FE8" w:rsidR="00B81BD3" w:rsidRDefault="00B81BD3" w:rsidP="00B81BD3">
      <w:pPr>
        <w:rPr>
          <w:rFonts w:ascii="Arial" w:hAnsi="Arial" w:cs="Arial"/>
          <w:b/>
          <w:sz w:val="24"/>
        </w:rPr>
      </w:pPr>
      <w:r>
        <w:rPr>
          <w:rFonts w:ascii="Arial" w:hAnsi="Arial" w:cs="Arial"/>
          <w:b/>
          <w:color w:val="0000FF"/>
          <w:sz w:val="24"/>
        </w:rPr>
        <w:t>R4-2107934</w:t>
      </w:r>
      <w:r>
        <w:rPr>
          <w:rFonts w:ascii="Arial" w:hAnsi="Arial" w:cs="Arial"/>
          <w:b/>
          <w:color w:val="0000FF"/>
          <w:sz w:val="24"/>
        </w:rPr>
        <w:tab/>
      </w:r>
      <w:r>
        <w:rPr>
          <w:rFonts w:ascii="Arial" w:hAnsi="Arial" w:cs="Arial"/>
          <w:b/>
          <w:sz w:val="24"/>
        </w:rPr>
        <w:t>Email discussion summary for [99-e][124]</w:t>
      </w:r>
      <w:r w:rsidRPr="00DD6BA6">
        <w:t xml:space="preserve"> </w:t>
      </w:r>
      <w:r w:rsidRPr="008D3CAF">
        <w:rPr>
          <w:rFonts w:ascii="Arial" w:hAnsi="Arial" w:cs="Arial"/>
          <w:b/>
          <w:sz w:val="24"/>
        </w:rPr>
        <w:t>HPUE_PC1_5_n77_n78_n79</w:t>
      </w:r>
    </w:p>
    <w:p w14:paraId="548F94E4" w14:textId="77777777" w:rsidR="00B81BD3" w:rsidRDefault="00B81BD3" w:rsidP="00B81BD3">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(Qulacomm)</w:t>
      </w:r>
    </w:p>
    <w:p w14:paraId="234FC3CD" w14:textId="77777777" w:rsidR="00B81BD3" w:rsidRDefault="00B81BD3" w:rsidP="00B81BD3">
      <w:pPr>
        <w:rPr>
          <w:rFonts w:ascii="Arial" w:hAnsi="Arial" w:cs="Arial"/>
          <w:b/>
        </w:rPr>
      </w:pPr>
      <w:r>
        <w:rPr>
          <w:rFonts w:ascii="Arial" w:hAnsi="Arial" w:cs="Arial"/>
          <w:b/>
        </w:rPr>
        <w:t xml:space="preserve">Abstract: </w:t>
      </w:r>
    </w:p>
    <w:p w14:paraId="46174233" w14:textId="77777777" w:rsidR="00B81BD3" w:rsidRDefault="00B81BD3" w:rsidP="00B81BD3">
      <w:r>
        <w:t>This contribution provides the summary of email discussion and recommended summary.</w:t>
      </w:r>
    </w:p>
    <w:p w14:paraId="0553773F" w14:textId="07576BEA" w:rsidR="00B81BD3" w:rsidRDefault="00B81BD3" w:rsidP="00B81BD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2844F1">
        <w:rPr>
          <w:rFonts w:ascii="Arial" w:hAnsi="Arial" w:cs="Arial"/>
          <w:b/>
          <w:color w:val="993300"/>
          <w:u w:val="single"/>
        </w:rPr>
        <w:t>Noted</w:t>
      </w:r>
      <w:r w:rsidR="00545D3B">
        <w:rPr>
          <w:rFonts w:ascii="Arial" w:hAnsi="Arial" w:cs="Arial"/>
          <w:b/>
          <w:color w:val="993300"/>
          <w:u w:val="single"/>
        </w:rPr>
        <w:t>.</w:t>
      </w:r>
      <w:r>
        <w:rPr>
          <w:color w:val="993300"/>
          <w:u w:val="single"/>
        </w:rPr>
        <w:t>.</w:t>
      </w:r>
    </w:p>
    <w:p w14:paraId="24542003" w14:textId="77777777" w:rsidR="00862DC1" w:rsidRDefault="00862DC1" w:rsidP="00862DC1">
      <w:pPr>
        <w:rPr>
          <w:rFonts w:ascii="Arial" w:hAnsi="Arial" w:cs="Arial"/>
          <w:b/>
          <w:color w:val="C00000"/>
          <w:u w:val="single"/>
          <w:lang w:eastAsia="zh-CN"/>
        </w:rPr>
      </w:pPr>
      <w:r>
        <w:rPr>
          <w:rFonts w:ascii="Arial" w:hAnsi="Arial" w:cs="Arial"/>
          <w:b/>
          <w:color w:val="C00000"/>
          <w:u w:val="single"/>
          <w:lang w:eastAsia="zh-CN"/>
        </w:rPr>
        <w:t>Information:</w:t>
      </w:r>
    </w:p>
    <w:p w14:paraId="5CF4795F" w14:textId="1B0842D2" w:rsidR="00CD2712" w:rsidRDefault="00862DC1" w:rsidP="00CD2712">
      <w:r w:rsidRPr="00365661">
        <w:t xml:space="preserve">Refer to WID </w:t>
      </w:r>
      <w:r w:rsidR="00CD2712">
        <w:t xml:space="preserve">RP-202912 for High-power UE (PC1.5) operation in NR bands n77 and n78. The completion date is </w:t>
      </w:r>
      <w:r w:rsidR="00247751">
        <w:t>June 2021 for Core.</w:t>
      </w:r>
    </w:p>
    <w:p w14:paraId="5C4A9ED1" w14:textId="2ECD3E1E" w:rsidR="007C2BBF" w:rsidRDefault="007C2BBF" w:rsidP="00CD2712">
      <w:pPr>
        <w:rPr>
          <w:lang w:eastAsia="zh-CN"/>
        </w:rPr>
      </w:pPr>
      <w:r>
        <w:t>Remaining open iss</w:t>
      </w:r>
      <w:r>
        <w:rPr>
          <w:rFonts w:hint="eastAsia"/>
          <w:lang w:eastAsia="zh-CN"/>
        </w:rPr>
        <w:t>ues</w:t>
      </w:r>
      <w:r>
        <w:rPr>
          <w:lang w:eastAsia="zh-CN"/>
        </w:rPr>
        <w:t>:</w:t>
      </w:r>
    </w:p>
    <w:p w14:paraId="08416F10" w14:textId="77777777" w:rsidR="007C2BBF" w:rsidRPr="007C2BBF" w:rsidRDefault="007C2BBF" w:rsidP="00FE4544">
      <w:pPr>
        <w:pStyle w:val="ae"/>
        <w:numPr>
          <w:ilvl w:val="0"/>
          <w:numId w:val="3"/>
        </w:numPr>
        <w:spacing w:after="180"/>
        <w:ind w:leftChars="0"/>
        <w:rPr>
          <w:rFonts w:ascii="Times New Roman" w:eastAsiaTheme="minorEastAsia" w:hAnsi="Times New Roman"/>
          <w:i/>
        </w:rPr>
      </w:pPr>
      <w:r w:rsidRPr="007C2BBF">
        <w:rPr>
          <w:rFonts w:ascii="Times New Roman" w:eastAsiaTheme="minorEastAsia" w:hAnsi="Times New Roman"/>
          <w:i/>
        </w:rPr>
        <w:t xml:space="preserve">UE RF requirements still need to be completed, including possibly MPR for FWA devices.  </w:t>
      </w:r>
    </w:p>
    <w:p w14:paraId="4B7743B5" w14:textId="77777777" w:rsidR="007C2BBF" w:rsidRPr="007C2BBF" w:rsidRDefault="007C2BBF" w:rsidP="00FE4544">
      <w:pPr>
        <w:pStyle w:val="ae"/>
        <w:numPr>
          <w:ilvl w:val="0"/>
          <w:numId w:val="3"/>
        </w:numPr>
        <w:spacing w:after="180"/>
        <w:ind w:leftChars="0"/>
        <w:rPr>
          <w:rFonts w:ascii="Times New Roman" w:eastAsiaTheme="minorEastAsia" w:hAnsi="Times New Roman"/>
          <w:i/>
        </w:rPr>
      </w:pPr>
      <w:r w:rsidRPr="007C2BBF">
        <w:rPr>
          <w:rFonts w:ascii="Times New Roman" w:eastAsiaTheme="minorEastAsia" w:hAnsi="Times New Roman"/>
          <w:i/>
        </w:rPr>
        <w:t>RF exposure for FWA still requires further study.</w:t>
      </w:r>
    </w:p>
    <w:p w14:paraId="64FDF18D" w14:textId="3B5BDBBA" w:rsidR="00862DC1" w:rsidRPr="00365661" w:rsidRDefault="00803157" w:rsidP="00CD2712">
      <w:r>
        <w:rPr>
          <w:lang w:val="en-US"/>
        </w:rPr>
        <w:t xml:space="preserve">Refer to WID </w:t>
      </w:r>
      <w:r w:rsidR="00CD2712">
        <w:t xml:space="preserve">RP-210843 </w:t>
      </w:r>
      <w:r>
        <w:t xml:space="preserve">for </w:t>
      </w:r>
      <w:r w:rsidR="00CD2712">
        <w:t>High power UE (power</w:t>
      </w:r>
      <w:r>
        <w:t xml:space="preserve"> class 1.5) for NR band n79. The completion date is </w:t>
      </w:r>
      <w:r w:rsidR="00ED4537">
        <w:t>Sep. 2021.</w:t>
      </w:r>
    </w:p>
    <w:p w14:paraId="59CA0AE1" w14:textId="1975A0ED" w:rsidR="00862DC1" w:rsidRPr="00C979AF" w:rsidRDefault="00A76774" w:rsidP="00862DC1">
      <w:pPr>
        <w:rPr>
          <w:rFonts w:ascii="Arial" w:hAnsi="Arial" w:cs="Arial"/>
          <w:b/>
          <w:color w:val="C00000"/>
          <w:u w:val="single"/>
          <w:lang w:eastAsia="zh-CN"/>
        </w:rPr>
      </w:pPr>
      <w:r>
        <w:rPr>
          <w:rFonts w:ascii="Arial" w:hAnsi="Arial" w:cs="Arial"/>
          <w:b/>
          <w:color w:val="C00000"/>
          <w:u w:val="single"/>
          <w:lang w:eastAsia="zh-CN"/>
        </w:rPr>
        <w:t>GTW session on May 21st</w:t>
      </w:r>
    </w:p>
    <w:p w14:paraId="6B14A576" w14:textId="77777777" w:rsidR="003A2799" w:rsidRPr="00A76774" w:rsidRDefault="003974FD" w:rsidP="00341A66">
      <w:pPr>
        <w:rPr>
          <w:b/>
          <w:bCs/>
          <w:u w:val="single"/>
        </w:rPr>
      </w:pPr>
      <w:r w:rsidRPr="00A76774">
        <w:rPr>
          <w:b/>
          <w:bCs/>
          <w:u w:val="single"/>
        </w:rPr>
        <w:t>Issue 2-2: Capability signaling</w:t>
      </w:r>
    </w:p>
    <w:p w14:paraId="121C8BB1" w14:textId="77777777" w:rsidR="003A2799" w:rsidRPr="009A3451" w:rsidRDefault="003974FD" w:rsidP="00FE4544">
      <w:pPr>
        <w:numPr>
          <w:ilvl w:val="0"/>
          <w:numId w:val="10"/>
        </w:numPr>
        <w:tabs>
          <w:tab w:val="num" w:pos="360"/>
        </w:tabs>
        <w:ind w:left="360"/>
      </w:pPr>
      <w:r w:rsidRPr="009A3451">
        <w:lastRenderedPageBreak/>
        <w:t>Proposals</w:t>
      </w:r>
    </w:p>
    <w:p w14:paraId="6C27C776" w14:textId="55D6430A" w:rsidR="003A2799" w:rsidRPr="009A3451" w:rsidRDefault="003974FD" w:rsidP="00FE4544">
      <w:pPr>
        <w:numPr>
          <w:ilvl w:val="1"/>
          <w:numId w:val="10"/>
        </w:numPr>
        <w:tabs>
          <w:tab w:val="num" w:pos="1080"/>
        </w:tabs>
        <w:ind w:left="1080"/>
      </w:pPr>
      <w:r w:rsidRPr="009A3451">
        <w:t>Option 1: Signal the device type,</w:t>
      </w:r>
      <w:r w:rsidR="009A3451">
        <w:t xml:space="preserve"> i.e., Type A, Type B, Type C. </w:t>
      </w:r>
      <w:r w:rsidRPr="009A3451">
        <w:t xml:space="preserve">A set of performance requirements would be associated with each device type. </w:t>
      </w:r>
      <w:r w:rsidR="009A3451">
        <w:t>(</w:t>
      </w:r>
      <w:r w:rsidRPr="009A3451">
        <w:t>OPPO, Apple, LGE</w:t>
      </w:r>
      <w:r w:rsidR="009A3451">
        <w:t>)</w:t>
      </w:r>
    </w:p>
    <w:p w14:paraId="4D1BE29E" w14:textId="77777777" w:rsidR="003A2799" w:rsidRPr="009A3451" w:rsidRDefault="003974FD" w:rsidP="00FE4544">
      <w:pPr>
        <w:numPr>
          <w:ilvl w:val="1"/>
          <w:numId w:val="10"/>
        </w:numPr>
        <w:tabs>
          <w:tab w:val="num" w:pos="1080"/>
        </w:tabs>
        <w:ind w:left="1080"/>
      </w:pPr>
      <w:r w:rsidRPr="009A3451">
        <w:t>Option 2: Signal the performance items separately, i.e., MPR1, MPR2, MPR3, Refsens1, Refsens2, A-MPR1</w:t>
      </w:r>
    </w:p>
    <w:p w14:paraId="41D19ED7" w14:textId="372BD405" w:rsidR="003A2799" w:rsidRPr="009A3451" w:rsidRDefault="003974FD" w:rsidP="00FE4544">
      <w:pPr>
        <w:numPr>
          <w:ilvl w:val="1"/>
          <w:numId w:val="10"/>
        </w:numPr>
        <w:tabs>
          <w:tab w:val="num" w:pos="1080"/>
        </w:tabs>
        <w:ind w:left="1080"/>
      </w:pPr>
      <w:r w:rsidRPr="009A3451">
        <w:t>Option 3: Pre</w:t>
      </w:r>
      <w:r w:rsidR="009A3451">
        <w:t xml:space="preserve">fer not to have any signaling. </w:t>
      </w:r>
      <w:r w:rsidRPr="009A3451">
        <w:t>Prefer not to have d</w:t>
      </w:r>
      <w:r w:rsidR="009A3451">
        <w:t>ifferent requirements for FWA. (</w:t>
      </w:r>
      <w:r w:rsidRPr="009A3451">
        <w:t>Huawei</w:t>
      </w:r>
      <w:r w:rsidR="009A3451">
        <w:t>)</w:t>
      </w:r>
    </w:p>
    <w:p w14:paraId="21C776F9" w14:textId="3033C88C" w:rsidR="003A2799" w:rsidRPr="009A3451" w:rsidRDefault="003974FD" w:rsidP="00FE4544">
      <w:pPr>
        <w:numPr>
          <w:ilvl w:val="1"/>
          <w:numId w:val="10"/>
        </w:numPr>
        <w:tabs>
          <w:tab w:val="num" w:pos="1080"/>
        </w:tabs>
        <w:ind w:left="1080"/>
      </w:pPr>
      <w:r w:rsidRPr="009A3451">
        <w:t>Option 4: Other ide</w:t>
      </w:r>
      <w:r w:rsidR="009A3451">
        <w:t xml:space="preserve">as, or still needs more study. </w:t>
      </w:r>
      <w:r w:rsidRPr="009A3451">
        <w:t xml:space="preserve">Please offer ideas for future discussion. </w:t>
      </w:r>
      <w:r w:rsidR="009A3451">
        <w:t>(</w:t>
      </w:r>
      <w:r w:rsidRPr="009A3451">
        <w:t>Qualcomm, Nokia, CMCC, Samsung, AT&amp;T</w:t>
      </w:r>
      <w:r w:rsidR="009A3451">
        <w:t>)</w:t>
      </w:r>
    </w:p>
    <w:p w14:paraId="7C2BF244" w14:textId="77777777" w:rsidR="003A2799" w:rsidRPr="00A76774" w:rsidRDefault="003974FD" w:rsidP="00FE4544">
      <w:pPr>
        <w:numPr>
          <w:ilvl w:val="0"/>
          <w:numId w:val="10"/>
        </w:numPr>
        <w:rPr>
          <w:lang w:val="en-US"/>
        </w:rPr>
      </w:pPr>
      <w:r w:rsidRPr="00A76774">
        <w:rPr>
          <w:lang w:val="en-US"/>
        </w:rPr>
        <w:t>Aspects of signaling</w:t>
      </w:r>
    </w:p>
    <w:p w14:paraId="3CFA034E" w14:textId="7AC52CD2" w:rsidR="003A2799" w:rsidRPr="009A3451" w:rsidRDefault="003974FD" w:rsidP="00FE4544">
      <w:pPr>
        <w:numPr>
          <w:ilvl w:val="1"/>
          <w:numId w:val="10"/>
        </w:numPr>
        <w:tabs>
          <w:tab w:val="num" w:pos="1080"/>
        </w:tabs>
        <w:ind w:left="1080"/>
      </w:pPr>
      <w:r w:rsidRPr="009A3451">
        <w:t>Characteristic</w:t>
      </w:r>
      <w:r w:rsidR="00380B6F">
        <w:t xml:space="preserve">s: </w:t>
      </w:r>
      <w:r w:rsidRPr="009A3451">
        <w:t>Form factor size, frequency range, device type (smartphone, FWA, etc), …</w:t>
      </w:r>
    </w:p>
    <w:p w14:paraId="5E5D90B0" w14:textId="5F2EEE69" w:rsidR="003A2799" w:rsidRPr="009A3451" w:rsidRDefault="00380B6F" w:rsidP="00FE4544">
      <w:pPr>
        <w:numPr>
          <w:ilvl w:val="1"/>
          <w:numId w:val="10"/>
        </w:numPr>
        <w:tabs>
          <w:tab w:val="num" w:pos="1080"/>
        </w:tabs>
        <w:ind w:left="1080"/>
      </w:pPr>
      <w:r>
        <w:t xml:space="preserve">Requirements: </w:t>
      </w:r>
      <w:r w:rsidR="003974FD" w:rsidRPr="009A3451">
        <w:t>MPR, sensitivity (MSD), …</w:t>
      </w:r>
    </w:p>
    <w:p w14:paraId="5673690F" w14:textId="77777777" w:rsidR="00CD1E23" w:rsidRPr="00CD1E23" w:rsidRDefault="00CD1E23" w:rsidP="00CD1E23">
      <w:pPr>
        <w:rPr>
          <w:b/>
          <w:lang w:val="en-US" w:eastAsia="zh-CN"/>
        </w:rPr>
      </w:pPr>
      <w:r w:rsidRPr="00CD1E23">
        <w:rPr>
          <w:b/>
          <w:lang w:val="en-US" w:eastAsia="zh-CN"/>
        </w:rPr>
        <w:t xml:space="preserve">Discussion: </w:t>
      </w:r>
    </w:p>
    <w:p w14:paraId="24924722" w14:textId="77777777" w:rsidR="00CD1E23" w:rsidRPr="00CD1E23" w:rsidRDefault="00CD1E23" w:rsidP="00CD1E23">
      <w:pPr>
        <w:rPr>
          <w:lang w:val="en-US"/>
        </w:rPr>
      </w:pPr>
      <w:r w:rsidRPr="00CD1E23">
        <w:rPr>
          <w:lang w:val="en-US"/>
        </w:rPr>
        <w:t>Huawei: it is too early to discuss the signaling before closing MPR requirements. The current scope is extended. In our view, Option 3 can still work.</w:t>
      </w:r>
    </w:p>
    <w:p w14:paraId="1ABF9F4C" w14:textId="77777777" w:rsidR="00CD1E23" w:rsidRPr="00CD1E23" w:rsidRDefault="00CD1E23" w:rsidP="00CD1E23">
      <w:pPr>
        <w:rPr>
          <w:lang w:val="en-US"/>
        </w:rPr>
      </w:pPr>
      <w:r w:rsidRPr="00CD1E23">
        <w:rPr>
          <w:lang w:val="en-US"/>
        </w:rPr>
        <w:t>Skyworks: we did not have preference to signaling. Beyond MPR of PC1.5, we have put note on FWA device. For FR1, we do see the large form factor is the way to improvement for MPR and other requirements. We need consider the capability signaling.</w:t>
      </w:r>
    </w:p>
    <w:p w14:paraId="444EE613" w14:textId="77777777" w:rsidR="00CD1E23" w:rsidRPr="00CD1E23" w:rsidRDefault="00CD1E23" w:rsidP="00CD1E23">
      <w:pPr>
        <w:rPr>
          <w:lang w:val="en-US"/>
        </w:rPr>
      </w:pPr>
      <w:r w:rsidRPr="00CD1E23">
        <w:rPr>
          <w:lang w:val="en-US"/>
        </w:rPr>
        <w:t>Qualcomm: agree with Skyworks. Even Huawei mentioned that the performance could be different between larger form factor FWA and smart phone. In the agreement, we propose to use Option 1 as starting point.</w:t>
      </w:r>
    </w:p>
    <w:p w14:paraId="21DD3AF9" w14:textId="77777777" w:rsidR="00CD1E23" w:rsidRPr="00CD1E23" w:rsidRDefault="00CD1E23" w:rsidP="00CD1E23">
      <w:pPr>
        <w:rPr>
          <w:lang w:val="en-US"/>
        </w:rPr>
      </w:pPr>
      <w:r w:rsidRPr="00CD1E23">
        <w:rPr>
          <w:lang w:val="en-US"/>
        </w:rPr>
        <w:t>LGE: We almost have same view as Skyworks and Qualcomm. We see the reason to define the capability signaling to differentiate different type UE with different form factor.</w:t>
      </w:r>
    </w:p>
    <w:p w14:paraId="3F2C34A7" w14:textId="77777777" w:rsidR="00CD1E23" w:rsidRPr="00CD1E23" w:rsidRDefault="00CD1E23" w:rsidP="00CD1E23">
      <w:pPr>
        <w:rPr>
          <w:lang w:val="en-US"/>
        </w:rPr>
      </w:pPr>
      <w:r w:rsidRPr="00CD1E23">
        <w:rPr>
          <w:lang w:val="en-US"/>
        </w:rPr>
        <w:t>Huawei: To Qualcomm, we recognize the performance difference between different form factors. But it does not mean that we need different capability signaling. We would like to see the evaluation resutls for MPR first.</w:t>
      </w:r>
    </w:p>
    <w:p w14:paraId="1DECCE7A" w14:textId="77777777" w:rsidR="00CD1E23" w:rsidRPr="00CD1E23" w:rsidRDefault="00CD1E23" w:rsidP="00CD1E23">
      <w:pPr>
        <w:rPr>
          <w:lang w:val="en-US"/>
        </w:rPr>
      </w:pPr>
      <w:r w:rsidRPr="00CD1E23">
        <w:rPr>
          <w:lang w:val="en-US"/>
        </w:rPr>
        <w:t>Samsung: We have similar understanding as moderator.</w:t>
      </w:r>
    </w:p>
    <w:p w14:paraId="20B9CFB3" w14:textId="77777777" w:rsidR="00CD1E23" w:rsidRPr="00CD1E23" w:rsidRDefault="00CD1E23" w:rsidP="00CD1E23">
      <w:pPr>
        <w:rPr>
          <w:lang w:val="en-US"/>
        </w:rPr>
      </w:pPr>
      <w:r w:rsidRPr="00CD1E23">
        <w:rPr>
          <w:lang w:val="en-US"/>
        </w:rPr>
        <w:t>Verizon: we fully support Qualcomm comments. The scope here exactly reflect the WF agreed. It is not harmful to discuss signaling. It is time.</w:t>
      </w:r>
    </w:p>
    <w:p w14:paraId="1361D468" w14:textId="77777777" w:rsidR="00CD1E23" w:rsidRPr="00CD1E23" w:rsidRDefault="00CD1E23" w:rsidP="00CD1E23">
      <w:pPr>
        <w:rPr>
          <w:lang w:val="en-US"/>
        </w:rPr>
      </w:pPr>
      <w:r w:rsidRPr="00CD1E23">
        <w:rPr>
          <w:lang w:val="en-US"/>
        </w:rPr>
        <w:t>Apple: add Option 3 as sub-option.</w:t>
      </w:r>
    </w:p>
    <w:p w14:paraId="7E5C5FC8" w14:textId="54D137CD" w:rsidR="00972AD3" w:rsidRDefault="009E62A7" w:rsidP="00972AD3">
      <w:pPr>
        <w:rPr>
          <w:lang w:val="en-US"/>
        </w:rPr>
      </w:pPr>
      <w:r>
        <w:rPr>
          <w:lang w:val="en-US"/>
        </w:rPr>
        <w:t xml:space="preserve">AT&amp;T: Struggle for </w:t>
      </w:r>
      <w:r>
        <w:rPr>
          <w:lang w:val="en-US" w:eastAsia="zh-CN"/>
        </w:rPr>
        <w:t>“</w:t>
      </w:r>
      <w:r w:rsidR="00CD1E23" w:rsidRPr="00CD1E23">
        <w:rPr>
          <w:lang w:val="en-US"/>
        </w:rPr>
        <w:t xml:space="preserve"> use Option 1 as starting point</w:t>
      </w:r>
      <w:r>
        <w:rPr>
          <w:lang w:val="en-US"/>
        </w:rPr>
        <w:t>”</w:t>
      </w:r>
      <w:r w:rsidR="00CD1E23" w:rsidRPr="00CD1E23">
        <w:rPr>
          <w:lang w:val="en-US"/>
        </w:rPr>
        <w:t>. We can consider different type of devices.</w:t>
      </w:r>
    </w:p>
    <w:p w14:paraId="716480F1" w14:textId="44E24C9A" w:rsidR="00972AD3" w:rsidRPr="00221125" w:rsidRDefault="003974FD" w:rsidP="00972AD3">
      <w:pPr>
        <w:rPr>
          <w:b/>
          <w:lang w:val="en-US" w:eastAsia="zh-CN"/>
        </w:rPr>
      </w:pPr>
      <w:r w:rsidRPr="00221125">
        <w:rPr>
          <w:b/>
          <w:lang w:val="en-US" w:eastAsia="zh-CN"/>
        </w:rPr>
        <w:t>Tentative agreement</w:t>
      </w:r>
      <w:r w:rsidR="00CD5E36" w:rsidRPr="00221125">
        <w:rPr>
          <w:b/>
          <w:lang w:val="en-US" w:eastAsia="zh-CN"/>
        </w:rPr>
        <w:t xml:space="preserve"> #1 for further discussion</w:t>
      </w:r>
      <w:r w:rsidRPr="00221125">
        <w:rPr>
          <w:b/>
          <w:lang w:val="en-US" w:eastAsia="zh-CN"/>
        </w:rPr>
        <w:t xml:space="preserve">: </w:t>
      </w:r>
    </w:p>
    <w:p w14:paraId="59DE7AA9" w14:textId="7083B4D6" w:rsidR="003A2799" w:rsidRPr="00221125" w:rsidRDefault="00CD5E36" w:rsidP="00FE4544">
      <w:pPr>
        <w:numPr>
          <w:ilvl w:val="0"/>
          <w:numId w:val="11"/>
        </w:numPr>
        <w:tabs>
          <w:tab w:val="num" w:pos="360"/>
        </w:tabs>
        <w:ind w:left="360"/>
      </w:pPr>
      <w:r w:rsidRPr="00221125">
        <w:t>U</w:t>
      </w:r>
      <w:r w:rsidR="003974FD" w:rsidRPr="00221125">
        <w:t>se Option 1 as starting point and also take MPR evaluation results into account for further discussion whether the capability signaling is needed.</w:t>
      </w:r>
    </w:p>
    <w:p w14:paraId="02424C8D" w14:textId="2B8E4DCB" w:rsidR="00CD5E36" w:rsidRPr="00221125" w:rsidRDefault="003974FD" w:rsidP="00CD5E36">
      <w:pPr>
        <w:rPr>
          <w:b/>
          <w:lang w:val="en-US" w:eastAsia="zh-CN"/>
        </w:rPr>
      </w:pPr>
      <w:r w:rsidRPr="00221125">
        <w:rPr>
          <w:b/>
          <w:lang w:val="en-US" w:eastAsia="zh-CN"/>
        </w:rPr>
        <w:t>Tentative agreement</w:t>
      </w:r>
      <w:r w:rsidR="00CD5E36" w:rsidRPr="00221125">
        <w:rPr>
          <w:b/>
          <w:lang w:val="en-US" w:eastAsia="zh-CN"/>
        </w:rPr>
        <w:t xml:space="preserve"> #2 for further discussion</w:t>
      </w:r>
      <w:r w:rsidRPr="00221125">
        <w:rPr>
          <w:b/>
          <w:lang w:val="en-US" w:eastAsia="zh-CN"/>
        </w:rPr>
        <w:t xml:space="preserve">: </w:t>
      </w:r>
    </w:p>
    <w:p w14:paraId="4714932A" w14:textId="447F77E4" w:rsidR="003A2799" w:rsidRPr="00221125" w:rsidRDefault="003974FD" w:rsidP="00FE4544">
      <w:pPr>
        <w:numPr>
          <w:ilvl w:val="0"/>
          <w:numId w:val="11"/>
        </w:numPr>
        <w:tabs>
          <w:tab w:val="num" w:pos="360"/>
        </w:tabs>
        <w:ind w:left="360"/>
      </w:pPr>
      <w:r w:rsidRPr="00221125">
        <w:t xml:space="preserve">Further discuss defining different device types signaling </w:t>
      </w:r>
    </w:p>
    <w:p w14:paraId="7B5E9011" w14:textId="77777777" w:rsidR="003A2799" w:rsidRPr="00221125" w:rsidRDefault="003974FD" w:rsidP="00FE4544">
      <w:pPr>
        <w:numPr>
          <w:ilvl w:val="1"/>
          <w:numId w:val="11"/>
        </w:numPr>
        <w:tabs>
          <w:tab w:val="num" w:pos="1080"/>
        </w:tabs>
        <w:ind w:left="1080"/>
      </w:pPr>
      <w:r w:rsidRPr="00221125">
        <w:t>Understand what different requirements are needed, take the MPR evaluation into account</w:t>
      </w:r>
    </w:p>
    <w:p w14:paraId="75C9C5E6" w14:textId="77777777" w:rsidR="003A2799" w:rsidRPr="00221125" w:rsidRDefault="003974FD" w:rsidP="00FE4544">
      <w:pPr>
        <w:numPr>
          <w:ilvl w:val="2"/>
          <w:numId w:val="11"/>
        </w:numPr>
        <w:tabs>
          <w:tab w:val="num" w:pos="1800"/>
        </w:tabs>
        <w:ind w:left="1800"/>
      </w:pPr>
      <w:r w:rsidRPr="00221125">
        <w:t>Compare whether the MPR requirements will be different before discussing the signaling</w:t>
      </w:r>
    </w:p>
    <w:p w14:paraId="58B9EDC8" w14:textId="77777777" w:rsidR="003A2799" w:rsidRPr="00221125" w:rsidRDefault="003974FD" w:rsidP="00FE4544">
      <w:pPr>
        <w:numPr>
          <w:ilvl w:val="1"/>
          <w:numId w:val="11"/>
        </w:numPr>
        <w:tabs>
          <w:tab w:val="num" w:pos="1080"/>
        </w:tabs>
        <w:ind w:left="1080"/>
      </w:pPr>
      <w:r w:rsidRPr="00221125">
        <w:t>Further discuss whether the different device  type is needed considering the following options</w:t>
      </w:r>
    </w:p>
    <w:p w14:paraId="6FE3FAC7" w14:textId="698E1F30" w:rsidR="003A2799" w:rsidRPr="00221125" w:rsidRDefault="003974FD" w:rsidP="00FE4544">
      <w:pPr>
        <w:numPr>
          <w:ilvl w:val="2"/>
          <w:numId w:val="11"/>
        </w:numPr>
        <w:tabs>
          <w:tab w:val="num" w:pos="1800"/>
        </w:tabs>
        <w:ind w:left="1800"/>
      </w:pPr>
      <w:r w:rsidRPr="00221125">
        <w:t>Option 1 : Signal the device type,</w:t>
      </w:r>
      <w:r w:rsidR="000B53D0" w:rsidRPr="00221125">
        <w:t xml:space="preserve"> i.e., Type A, Type B, Type C. </w:t>
      </w:r>
      <w:r w:rsidRPr="00221125">
        <w:t>A set of performance requirements would be associated with each device type.</w:t>
      </w:r>
    </w:p>
    <w:p w14:paraId="18189E6E" w14:textId="77777777" w:rsidR="003A2799" w:rsidRPr="00221125" w:rsidRDefault="003974FD" w:rsidP="00FE4544">
      <w:pPr>
        <w:numPr>
          <w:ilvl w:val="2"/>
          <w:numId w:val="11"/>
        </w:numPr>
        <w:tabs>
          <w:tab w:val="num" w:pos="1800"/>
        </w:tabs>
        <w:ind w:left="1800"/>
      </w:pPr>
      <w:r w:rsidRPr="00221125">
        <w:t xml:space="preserve">Option 3: Prefer not to have any signalling.  Prefer not to have different requirements for FWA. </w:t>
      </w:r>
    </w:p>
    <w:p w14:paraId="03829870" w14:textId="77777777" w:rsidR="003A2799" w:rsidRPr="00221125" w:rsidRDefault="003974FD" w:rsidP="00FE4544">
      <w:pPr>
        <w:numPr>
          <w:ilvl w:val="1"/>
          <w:numId w:val="11"/>
        </w:numPr>
        <w:tabs>
          <w:tab w:val="num" w:pos="1080"/>
        </w:tabs>
        <w:ind w:left="1080"/>
      </w:pPr>
      <w:r w:rsidRPr="00221125">
        <w:t>Discussion are limited to PC1.5</w:t>
      </w:r>
    </w:p>
    <w:p w14:paraId="75D4DC80" w14:textId="57E2AC99" w:rsidR="00A76774" w:rsidRPr="00601B07" w:rsidRDefault="00601B07" w:rsidP="00862DC1">
      <w:pPr>
        <w:rPr>
          <w:b/>
          <w:bCs/>
          <w:u w:val="single"/>
        </w:rPr>
      </w:pPr>
      <w:r w:rsidRPr="00601B07">
        <w:rPr>
          <w:b/>
          <w:bCs/>
          <w:u w:val="single"/>
        </w:rPr>
        <w:lastRenderedPageBreak/>
        <w:t>Sub-topic 3-1: FWA MPE</w:t>
      </w:r>
    </w:p>
    <w:p w14:paraId="16FD2C27" w14:textId="77777777" w:rsidR="003A2799" w:rsidRPr="003B231A" w:rsidRDefault="003974FD" w:rsidP="00FE4544">
      <w:pPr>
        <w:numPr>
          <w:ilvl w:val="1"/>
          <w:numId w:val="12"/>
        </w:numPr>
        <w:tabs>
          <w:tab w:val="clear" w:pos="1440"/>
          <w:tab w:val="num" w:pos="360"/>
          <w:tab w:val="num" w:pos="720"/>
        </w:tabs>
        <w:ind w:left="360"/>
      </w:pPr>
      <w:r w:rsidRPr="003B231A">
        <w:t>Option 1: Adopt the FR1 maxUplinkDutyCycle-PC2-FR1 (SAR-based duty cycle) Qualcomm, CMCC, OPPO, Skyworks, Huawei, LGE, Vivo)</w:t>
      </w:r>
    </w:p>
    <w:p w14:paraId="09938E04" w14:textId="77777777" w:rsidR="003A2799" w:rsidRPr="003B231A" w:rsidRDefault="003974FD" w:rsidP="00FE4544">
      <w:pPr>
        <w:numPr>
          <w:ilvl w:val="1"/>
          <w:numId w:val="12"/>
        </w:numPr>
        <w:tabs>
          <w:tab w:val="clear" w:pos="1440"/>
          <w:tab w:val="num" w:pos="360"/>
          <w:tab w:val="num" w:pos="720"/>
        </w:tabs>
        <w:ind w:left="360"/>
      </w:pPr>
      <w:r w:rsidRPr="003B231A">
        <w:t>Option 2: Adopt the FR2 maxUplinkDutyCycle-FR2 (MPR-based duty cycle)</w:t>
      </w:r>
    </w:p>
    <w:p w14:paraId="7CBBEB9E" w14:textId="77777777" w:rsidR="003A2799" w:rsidRPr="003B231A" w:rsidRDefault="003974FD" w:rsidP="00FE4544">
      <w:pPr>
        <w:numPr>
          <w:ilvl w:val="1"/>
          <w:numId w:val="12"/>
        </w:numPr>
        <w:tabs>
          <w:tab w:val="clear" w:pos="1440"/>
          <w:tab w:val="num" w:pos="360"/>
          <w:tab w:val="num" w:pos="720"/>
        </w:tabs>
        <w:ind w:left="360"/>
      </w:pPr>
      <w:r w:rsidRPr="003B231A">
        <w:t>Option 3: Adopt the hybrid maxUplinkDutyCycle-FWA-FR1 (new signaling) Samsung, OPPO, LGE</w:t>
      </w:r>
    </w:p>
    <w:p w14:paraId="1EACECF7" w14:textId="74F648D6" w:rsidR="003B231A" w:rsidRDefault="000342C4" w:rsidP="000342C4">
      <w:pPr>
        <w:ind w:left="360"/>
        <w:jc w:val="center"/>
      </w:pPr>
      <w:r w:rsidRPr="000342C4">
        <w:rPr>
          <w:noProof/>
          <w:lang w:val="en-US" w:eastAsia="zh-CN"/>
        </w:rPr>
        <w:drawing>
          <wp:inline distT="0" distB="0" distL="0" distR="0" wp14:anchorId="27552989" wp14:editId="7BEA212A">
            <wp:extent cx="4797188" cy="1461204"/>
            <wp:effectExtent l="0" t="0" r="3810" b="0"/>
            <wp:docPr id="4" name="Content Placeholder 4">
              <a:extLst xmlns:a="http://schemas.openxmlformats.org/drawingml/2006/main">
                <a:ext uri="{FF2B5EF4-FFF2-40B4-BE49-F238E27FC236}">
                  <a16:creationId xmlns:lc="http://schemas.openxmlformats.org/drawingml/2006/lockedCanvas" xmlns:a16="http://schemas.microsoft.com/office/drawing/2014/main" xmlns="" xmlns:p="http://schemas.openxmlformats.org/presentationml/2006/main" xmlns:w="http://schemas.openxmlformats.org/wordprocessingml/2006/main" xmlns:w10="urn:schemas-microsoft-com:office:word" xmlns:v="urn:schemas-microsoft-com:vml" xmlns:o="urn:schemas-microsoft-com:office:office" xmlns:arto="http://schemas.microsoft.com/office/word/2006/arto" id="{776D51C1-8C79-4F50-944A-D8A110E9698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ntent Placeholder 4">
                      <a:extLst>
                        <a:ext uri="{FF2B5EF4-FFF2-40B4-BE49-F238E27FC236}">
                          <a16:creationId xmlns:lc="http://schemas.openxmlformats.org/drawingml/2006/lockedCanvas" xmlns:a16="http://schemas.microsoft.com/office/drawing/2014/main" xmlns="" xmlns:p="http://schemas.openxmlformats.org/presentationml/2006/main" xmlns:w="http://schemas.openxmlformats.org/wordprocessingml/2006/main" xmlns:w10="urn:schemas-microsoft-com:office:word" xmlns:v="urn:schemas-microsoft-com:vml" xmlns:o="urn:schemas-microsoft-com:office:office" xmlns:arto="http://schemas.microsoft.com/office/word/2006/arto" id="{776D51C1-8C79-4F50-944A-D8A110E96980}"/>
                        </a:ext>
                      </a:extLst>
                    </pic:cNvPr>
                    <pic:cNvPicPr>
                      <a:picLocks noChangeAspect="1"/>
                    </pic:cNvPicPr>
                  </pic:nvPicPr>
                  <pic:blipFill>
                    <a:blip r:embed="rId280"/>
                    <a:stretch>
                      <a:fillRect/>
                    </a:stretch>
                  </pic:blipFill>
                  <pic:spPr>
                    <a:xfrm>
                      <a:off x="0" y="0"/>
                      <a:ext cx="4797586" cy="1461325"/>
                    </a:xfrm>
                    <a:prstGeom prst="rect">
                      <a:avLst/>
                    </a:prstGeom>
                  </pic:spPr>
                </pic:pic>
              </a:graphicData>
            </a:graphic>
          </wp:inline>
        </w:drawing>
      </w:r>
    </w:p>
    <w:p w14:paraId="504B0721" w14:textId="77777777" w:rsidR="003A2799" w:rsidRPr="003B231A" w:rsidRDefault="003974FD" w:rsidP="00FE4544">
      <w:pPr>
        <w:numPr>
          <w:ilvl w:val="0"/>
          <w:numId w:val="12"/>
        </w:numPr>
        <w:tabs>
          <w:tab w:val="num" w:pos="360"/>
        </w:tabs>
        <w:ind w:left="360"/>
      </w:pPr>
      <w:r w:rsidRPr="003B231A">
        <w:t>Proponents of option 1 suggest that some modification may be needed to range of reported values, evaluation period, etc.</w:t>
      </w:r>
    </w:p>
    <w:p w14:paraId="0E6223BC" w14:textId="77777777" w:rsidR="00701241" w:rsidRPr="00701241" w:rsidRDefault="00701241" w:rsidP="00701241">
      <w:pPr>
        <w:rPr>
          <w:b/>
          <w:lang w:val="en-US" w:eastAsia="zh-CN"/>
        </w:rPr>
      </w:pPr>
      <w:r w:rsidRPr="00701241">
        <w:rPr>
          <w:b/>
          <w:lang w:val="en-US" w:eastAsia="zh-CN"/>
        </w:rPr>
        <w:t>Discussion:</w:t>
      </w:r>
    </w:p>
    <w:p w14:paraId="66018F5A" w14:textId="77777777" w:rsidR="00701241" w:rsidRPr="00701241" w:rsidRDefault="00701241" w:rsidP="00701241">
      <w:pPr>
        <w:rPr>
          <w:lang w:val="en-US"/>
        </w:rPr>
      </w:pPr>
      <w:r w:rsidRPr="00701241">
        <w:rPr>
          <w:lang w:val="en-US"/>
        </w:rPr>
        <w:t>Vivo: support option 1.</w:t>
      </w:r>
    </w:p>
    <w:p w14:paraId="64E56867" w14:textId="77777777" w:rsidR="00701241" w:rsidRPr="00701241" w:rsidRDefault="00701241" w:rsidP="00701241">
      <w:pPr>
        <w:rPr>
          <w:lang w:val="en-US"/>
        </w:rPr>
      </w:pPr>
      <w:r w:rsidRPr="00701241">
        <w:rPr>
          <w:lang w:val="en-US"/>
        </w:rPr>
        <w:t>Huawei: what is difference between Option 1 and Option 3.</w:t>
      </w:r>
    </w:p>
    <w:p w14:paraId="4FE32929" w14:textId="77777777" w:rsidR="00701241" w:rsidRPr="00701241" w:rsidRDefault="00701241" w:rsidP="00701241">
      <w:pPr>
        <w:rPr>
          <w:lang w:val="en-US"/>
        </w:rPr>
      </w:pPr>
      <w:r w:rsidRPr="00701241">
        <w:rPr>
          <w:lang w:val="en-US"/>
        </w:rPr>
        <w:t>Oppo: Option 1 may be the same value will be used. If the new value is needed, maybe Option 3 is better.</w:t>
      </w:r>
    </w:p>
    <w:p w14:paraId="6D580D3B" w14:textId="58AED964" w:rsidR="00A76774" w:rsidRPr="003B231A" w:rsidRDefault="00701241" w:rsidP="00701241">
      <w:pPr>
        <w:rPr>
          <w:lang w:val="en-US"/>
        </w:rPr>
      </w:pPr>
      <w:r w:rsidRPr="00701241">
        <w:rPr>
          <w:lang w:val="en-US"/>
        </w:rPr>
        <w:t>Samsung: Option 3 is similar to Option 1. As FR2 duty cycle.</w:t>
      </w:r>
    </w:p>
    <w:p w14:paraId="30327F77" w14:textId="77777777" w:rsidR="00506A68" w:rsidRPr="001B5061" w:rsidRDefault="00506A68" w:rsidP="00506A68">
      <w:pPr>
        <w:rPr>
          <w:b/>
          <w:highlight w:val="green"/>
          <w:lang w:val="en-US" w:eastAsia="zh-CN"/>
        </w:rPr>
      </w:pPr>
      <w:r w:rsidRPr="001B5061">
        <w:rPr>
          <w:b/>
          <w:highlight w:val="green"/>
          <w:lang w:val="en-US" w:eastAsia="zh-CN"/>
        </w:rPr>
        <w:t>Agreement:</w:t>
      </w:r>
    </w:p>
    <w:p w14:paraId="502DBC4C" w14:textId="1C50D824" w:rsidR="00A76774" w:rsidRPr="001B5061" w:rsidRDefault="00506A68" w:rsidP="00FE4544">
      <w:pPr>
        <w:numPr>
          <w:ilvl w:val="1"/>
          <w:numId w:val="12"/>
        </w:numPr>
        <w:tabs>
          <w:tab w:val="clear" w:pos="1440"/>
          <w:tab w:val="num" w:pos="360"/>
          <w:tab w:val="num" w:pos="720"/>
        </w:tabs>
        <w:ind w:left="360"/>
        <w:rPr>
          <w:highlight w:val="green"/>
        </w:rPr>
      </w:pPr>
      <w:r w:rsidRPr="001B5061">
        <w:rPr>
          <w:highlight w:val="green"/>
        </w:rPr>
        <w:t>Down-select to Option 1 and Option 3.</w:t>
      </w:r>
    </w:p>
    <w:p w14:paraId="0E7B1F3E" w14:textId="0C164D4E" w:rsidR="001E20A3" w:rsidRDefault="001E20A3" w:rsidP="00DC2975">
      <w:pPr>
        <w:rPr>
          <w:rFonts w:ascii="Arial" w:hAnsi="Arial" w:cs="Arial"/>
          <w:b/>
          <w:color w:val="C00000"/>
          <w:u w:val="single"/>
          <w:lang w:eastAsia="zh-CN"/>
        </w:rPr>
      </w:pPr>
      <w:r>
        <w:rPr>
          <w:rFonts w:ascii="Arial" w:hAnsi="Arial" w:cs="Arial" w:hint="eastAsia"/>
          <w:b/>
          <w:color w:val="C00000"/>
          <w:u w:val="single"/>
          <w:lang w:eastAsia="zh-CN"/>
        </w:rPr>
        <w:t>C</w:t>
      </w:r>
      <w:r w:rsidR="00221125">
        <w:rPr>
          <w:rFonts w:ascii="Arial" w:hAnsi="Arial" w:cs="Arial"/>
          <w:b/>
          <w:color w:val="C00000"/>
          <w:u w:val="single"/>
          <w:lang w:eastAsia="zh-CN"/>
        </w:rPr>
        <w:t>onclusions after 2</w:t>
      </w:r>
      <w:r w:rsidR="00221125" w:rsidRPr="00221125">
        <w:rPr>
          <w:rFonts w:ascii="Arial" w:hAnsi="Arial" w:cs="Arial"/>
          <w:b/>
          <w:color w:val="C00000"/>
          <w:u w:val="single"/>
          <w:vertAlign w:val="superscript"/>
          <w:lang w:eastAsia="zh-CN"/>
        </w:rPr>
        <w:t>nd</w:t>
      </w:r>
      <w:r w:rsidR="00221125">
        <w:rPr>
          <w:rFonts w:ascii="Arial" w:hAnsi="Arial" w:cs="Arial"/>
          <w:b/>
          <w:color w:val="C00000"/>
          <w:u w:val="single"/>
          <w:lang w:eastAsia="zh-CN"/>
        </w:rPr>
        <w:t xml:space="preserve"> round</w:t>
      </w:r>
    </w:p>
    <w:p w14:paraId="26B88040" w14:textId="77777777" w:rsidR="0052625F" w:rsidRPr="00006103" w:rsidRDefault="0052625F" w:rsidP="0052625F">
      <w:pPr>
        <w:rPr>
          <w:b/>
        </w:rPr>
      </w:pPr>
      <w:r w:rsidRPr="00006103">
        <w:rPr>
          <w:b/>
        </w:rPr>
        <w:t>New tdocs</w:t>
      </w:r>
    </w:p>
    <w:tbl>
      <w:tblPr>
        <w:tblStyle w:val="af"/>
        <w:tblW w:w="5000" w:type="pct"/>
        <w:tblLook w:val="04A0" w:firstRow="1" w:lastRow="0" w:firstColumn="1" w:lastColumn="0" w:noHBand="0" w:noVBand="1"/>
      </w:tblPr>
      <w:tblGrid>
        <w:gridCol w:w="4248"/>
        <w:gridCol w:w="1558"/>
        <w:gridCol w:w="1560"/>
        <w:gridCol w:w="2263"/>
      </w:tblGrid>
      <w:tr w:rsidR="009E2572" w:rsidRPr="00006103" w14:paraId="5EC3B78E" w14:textId="77777777" w:rsidTr="009958F8">
        <w:tc>
          <w:tcPr>
            <w:tcW w:w="2206" w:type="pct"/>
          </w:tcPr>
          <w:p w14:paraId="0F1CD8E4" w14:textId="77777777" w:rsidR="009E2572" w:rsidRPr="00006103" w:rsidRDefault="009E2572" w:rsidP="009E2572">
            <w:pPr>
              <w:snapToGrid w:val="0"/>
              <w:spacing w:after="0"/>
              <w:rPr>
                <w:b/>
                <w:bCs/>
                <w:lang w:eastAsia="zh-CN"/>
              </w:rPr>
            </w:pPr>
            <w:r w:rsidRPr="00006103">
              <w:rPr>
                <w:b/>
                <w:bCs/>
                <w:lang w:eastAsia="zh-CN"/>
              </w:rPr>
              <w:t>Title</w:t>
            </w:r>
          </w:p>
        </w:tc>
        <w:tc>
          <w:tcPr>
            <w:tcW w:w="809" w:type="pct"/>
          </w:tcPr>
          <w:p w14:paraId="60B95ACC" w14:textId="77777777" w:rsidR="009E2572" w:rsidRPr="00006103" w:rsidRDefault="009E2572" w:rsidP="009E2572">
            <w:pPr>
              <w:snapToGrid w:val="0"/>
              <w:spacing w:after="0"/>
              <w:rPr>
                <w:b/>
                <w:bCs/>
                <w:lang w:eastAsia="zh-CN"/>
              </w:rPr>
            </w:pPr>
            <w:r w:rsidRPr="00006103">
              <w:rPr>
                <w:b/>
                <w:bCs/>
                <w:lang w:eastAsia="zh-CN"/>
              </w:rPr>
              <w:t>Source</w:t>
            </w:r>
          </w:p>
        </w:tc>
        <w:tc>
          <w:tcPr>
            <w:tcW w:w="810" w:type="pct"/>
          </w:tcPr>
          <w:p w14:paraId="28906F42" w14:textId="257218C9" w:rsidR="009E2572" w:rsidRPr="00006103" w:rsidRDefault="009E2572" w:rsidP="009E2572">
            <w:pPr>
              <w:snapToGrid w:val="0"/>
              <w:spacing w:after="0"/>
              <w:rPr>
                <w:b/>
                <w:bCs/>
                <w:lang w:eastAsia="zh-CN"/>
              </w:rPr>
            </w:pPr>
            <w:r>
              <w:rPr>
                <w:b/>
                <w:bCs/>
                <w:lang w:eastAsia="zh-CN"/>
              </w:rPr>
              <w:t>Tdoc number</w:t>
            </w:r>
          </w:p>
        </w:tc>
        <w:tc>
          <w:tcPr>
            <w:tcW w:w="1175" w:type="pct"/>
          </w:tcPr>
          <w:p w14:paraId="41DD3840" w14:textId="744A684A" w:rsidR="009E2572" w:rsidRPr="00006103" w:rsidRDefault="00221125" w:rsidP="009E2572">
            <w:pPr>
              <w:snapToGrid w:val="0"/>
              <w:spacing w:after="0"/>
              <w:rPr>
                <w:b/>
                <w:bCs/>
                <w:lang w:eastAsia="zh-CN"/>
              </w:rPr>
            </w:pPr>
            <w:r>
              <w:rPr>
                <w:b/>
                <w:bCs/>
                <w:lang w:eastAsia="zh-CN"/>
              </w:rPr>
              <w:t>Status</w:t>
            </w:r>
          </w:p>
        </w:tc>
      </w:tr>
      <w:tr w:rsidR="009E2572" w:rsidRPr="00006103" w14:paraId="0B6EDF49" w14:textId="77777777" w:rsidTr="009958F8">
        <w:tc>
          <w:tcPr>
            <w:tcW w:w="2206" w:type="pct"/>
          </w:tcPr>
          <w:p w14:paraId="1565A74B" w14:textId="77777777" w:rsidR="009E2572" w:rsidRPr="00006103" w:rsidRDefault="009E2572" w:rsidP="009E2572">
            <w:pPr>
              <w:snapToGrid w:val="0"/>
              <w:spacing w:after="0"/>
              <w:rPr>
                <w:rFonts w:eastAsiaTheme="minorEastAsia"/>
                <w:lang w:eastAsia="zh-CN"/>
              </w:rPr>
            </w:pPr>
            <w:r w:rsidRPr="00006103">
              <w:rPr>
                <w:rFonts w:eastAsiaTheme="minorEastAsia"/>
                <w:lang w:eastAsia="zh-CN"/>
              </w:rPr>
              <w:t>WF on MPR for PC1.5 smartphones and FWA</w:t>
            </w:r>
          </w:p>
        </w:tc>
        <w:tc>
          <w:tcPr>
            <w:tcW w:w="809" w:type="pct"/>
          </w:tcPr>
          <w:p w14:paraId="77CFA084" w14:textId="671C802A" w:rsidR="009E2572" w:rsidRPr="00006103" w:rsidRDefault="009E2572" w:rsidP="009E2572">
            <w:pPr>
              <w:snapToGrid w:val="0"/>
              <w:spacing w:after="0"/>
              <w:rPr>
                <w:rFonts w:eastAsiaTheme="minorEastAsia"/>
                <w:lang w:eastAsia="zh-CN"/>
              </w:rPr>
            </w:pPr>
            <w:r w:rsidRPr="00006103">
              <w:rPr>
                <w:rFonts w:eastAsiaTheme="minorEastAsia"/>
                <w:lang w:eastAsia="zh-CN"/>
              </w:rPr>
              <w:t>Qualcomm Incorporated</w:t>
            </w:r>
          </w:p>
        </w:tc>
        <w:tc>
          <w:tcPr>
            <w:tcW w:w="810" w:type="pct"/>
          </w:tcPr>
          <w:p w14:paraId="14124053" w14:textId="77777777" w:rsidR="009E2572" w:rsidRDefault="006F0D65" w:rsidP="009E2572">
            <w:pPr>
              <w:snapToGrid w:val="0"/>
              <w:spacing w:after="0"/>
              <w:rPr>
                <w:lang w:eastAsia="zh-CN"/>
              </w:rPr>
            </w:pPr>
            <w:r w:rsidRPr="006F0D65">
              <w:rPr>
                <w:lang w:eastAsia="zh-CN"/>
              </w:rPr>
              <w:t>R4-2107739</w:t>
            </w:r>
            <w:r w:rsidR="007142D3">
              <w:rPr>
                <w:lang w:eastAsia="zh-CN"/>
              </w:rPr>
              <w:t xml:space="preserve"> -&gt;</w:t>
            </w:r>
          </w:p>
          <w:p w14:paraId="1B9838FA" w14:textId="47692952" w:rsidR="007142D3" w:rsidRPr="00006103" w:rsidRDefault="007142D3" w:rsidP="009E2572">
            <w:pPr>
              <w:snapToGrid w:val="0"/>
              <w:spacing w:after="0"/>
              <w:rPr>
                <w:lang w:eastAsia="zh-CN"/>
              </w:rPr>
            </w:pPr>
            <w:r w:rsidRPr="007142D3">
              <w:rPr>
                <w:lang w:eastAsia="zh-CN"/>
              </w:rPr>
              <w:t>R4-2111544</w:t>
            </w:r>
          </w:p>
        </w:tc>
        <w:tc>
          <w:tcPr>
            <w:tcW w:w="1175" w:type="pct"/>
          </w:tcPr>
          <w:p w14:paraId="734DD199" w14:textId="4808FB29" w:rsidR="009E2572" w:rsidRPr="00006103" w:rsidRDefault="009E2572" w:rsidP="009E2572">
            <w:pPr>
              <w:snapToGrid w:val="0"/>
              <w:spacing w:after="0"/>
              <w:rPr>
                <w:rFonts w:eastAsiaTheme="minorEastAsia"/>
                <w:lang w:eastAsia="zh-CN"/>
              </w:rPr>
            </w:pPr>
          </w:p>
        </w:tc>
      </w:tr>
      <w:tr w:rsidR="009E2572" w:rsidRPr="00006103" w14:paraId="367A9624" w14:textId="77777777" w:rsidTr="009958F8">
        <w:tc>
          <w:tcPr>
            <w:tcW w:w="2206" w:type="pct"/>
          </w:tcPr>
          <w:p w14:paraId="37789B02" w14:textId="77777777" w:rsidR="009E2572" w:rsidRPr="00006103" w:rsidRDefault="009E2572" w:rsidP="009E2572">
            <w:pPr>
              <w:snapToGrid w:val="0"/>
              <w:spacing w:after="0"/>
              <w:rPr>
                <w:lang w:eastAsia="zh-CN"/>
              </w:rPr>
            </w:pPr>
            <w:r w:rsidRPr="00006103">
              <w:rPr>
                <w:lang w:eastAsia="zh-CN"/>
              </w:rPr>
              <w:t>WF on device type signaling for PC1.5</w:t>
            </w:r>
          </w:p>
        </w:tc>
        <w:tc>
          <w:tcPr>
            <w:tcW w:w="809" w:type="pct"/>
          </w:tcPr>
          <w:p w14:paraId="28DF6B01" w14:textId="77777777" w:rsidR="009E2572" w:rsidRPr="00006103" w:rsidRDefault="009E2572" w:rsidP="009E2572">
            <w:pPr>
              <w:snapToGrid w:val="0"/>
              <w:spacing w:after="0"/>
              <w:rPr>
                <w:lang w:eastAsia="zh-CN"/>
              </w:rPr>
            </w:pPr>
            <w:r w:rsidRPr="00006103">
              <w:rPr>
                <w:lang w:eastAsia="zh-CN"/>
              </w:rPr>
              <w:t>Apple</w:t>
            </w:r>
          </w:p>
        </w:tc>
        <w:tc>
          <w:tcPr>
            <w:tcW w:w="810" w:type="pct"/>
          </w:tcPr>
          <w:p w14:paraId="429A4D15" w14:textId="4F530558" w:rsidR="009E2572" w:rsidRPr="00006103" w:rsidRDefault="00665516" w:rsidP="009E2572">
            <w:pPr>
              <w:snapToGrid w:val="0"/>
              <w:spacing w:after="0"/>
              <w:rPr>
                <w:lang w:eastAsia="zh-CN"/>
              </w:rPr>
            </w:pPr>
            <w:r>
              <w:rPr>
                <w:lang w:eastAsia="zh-CN"/>
              </w:rPr>
              <w:t>R4-210782</w:t>
            </w:r>
            <w:r w:rsidR="006F0D65">
              <w:rPr>
                <w:lang w:eastAsia="zh-CN"/>
              </w:rPr>
              <w:t>4</w:t>
            </w:r>
          </w:p>
        </w:tc>
        <w:tc>
          <w:tcPr>
            <w:tcW w:w="1175" w:type="pct"/>
          </w:tcPr>
          <w:p w14:paraId="1E18BF96" w14:textId="43C29C16" w:rsidR="009E2572" w:rsidRPr="009958F8" w:rsidRDefault="009958F8" w:rsidP="009E2572">
            <w:pPr>
              <w:snapToGrid w:val="0"/>
              <w:spacing w:after="0"/>
              <w:rPr>
                <w:rFonts w:eastAsiaTheme="minorEastAsia"/>
                <w:lang w:eastAsia="zh-CN"/>
              </w:rPr>
            </w:pPr>
            <w:r>
              <w:rPr>
                <w:rFonts w:eastAsiaTheme="minorEastAsia" w:hint="eastAsia"/>
                <w:lang w:eastAsia="zh-CN"/>
              </w:rPr>
              <w:t>A</w:t>
            </w:r>
            <w:r>
              <w:rPr>
                <w:rFonts w:eastAsiaTheme="minorEastAsia"/>
                <w:lang w:eastAsia="zh-CN"/>
              </w:rPr>
              <w:t xml:space="preserve">pproved </w:t>
            </w:r>
            <w:r>
              <w:rPr>
                <w:rFonts w:eastAsiaTheme="minorEastAsia" w:hint="eastAsia"/>
                <w:lang w:eastAsia="zh-CN"/>
              </w:rPr>
              <w:t>(</w:t>
            </w:r>
            <w:r>
              <w:rPr>
                <w:rFonts w:eastAsiaTheme="minorEastAsia"/>
                <w:lang w:eastAsia="zh-CN"/>
              </w:rPr>
              <w:t>2</w:t>
            </w:r>
            <w:r w:rsidRPr="007B229C">
              <w:rPr>
                <w:rFonts w:eastAsiaTheme="minorEastAsia"/>
                <w:vertAlign w:val="superscript"/>
                <w:lang w:eastAsia="zh-CN"/>
              </w:rPr>
              <w:t>nd</w:t>
            </w:r>
            <w:r>
              <w:rPr>
                <w:rFonts w:eastAsiaTheme="minorEastAsia"/>
                <w:lang w:eastAsia="zh-CN"/>
              </w:rPr>
              <w:t xml:space="preserve"> round)</w:t>
            </w:r>
          </w:p>
        </w:tc>
      </w:tr>
      <w:tr w:rsidR="009E2572" w:rsidRPr="00006103" w14:paraId="0F127DA1" w14:textId="77777777" w:rsidTr="009958F8">
        <w:tc>
          <w:tcPr>
            <w:tcW w:w="2206" w:type="pct"/>
          </w:tcPr>
          <w:p w14:paraId="17DEA2D8" w14:textId="77777777" w:rsidR="009E2572" w:rsidRPr="00006103" w:rsidRDefault="009E2572" w:rsidP="009E2572">
            <w:pPr>
              <w:snapToGrid w:val="0"/>
              <w:spacing w:after="0"/>
              <w:rPr>
                <w:rFonts w:eastAsiaTheme="minorEastAsia"/>
                <w:lang w:eastAsia="zh-CN"/>
              </w:rPr>
            </w:pPr>
            <w:r w:rsidRPr="00006103">
              <w:rPr>
                <w:rFonts w:eastAsiaTheme="minorEastAsia"/>
                <w:lang w:eastAsia="zh-CN"/>
              </w:rPr>
              <w:t>WF on duty cycle signaling for RF exposure mitigation for PC1.5 FWA</w:t>
            </w:r>
          </w:p>
        </w:tc>
        <w:tc>
          <w:tcPr>
            <w:tcW w:w="809" w:type="pct"/>
          </w:tcPr>
          <w:p w14:paraId="531A020C" w14:textId="77777777" w:rsidR="009E2572" w:rsidRPr="00006103" w:rsidRDefault="009E2572" w:rsidP="009E2572">
            <w:pPr>
              <w:snapToGrid w:val="0"/>
              <w:spacing w:after="0"/>
              <w:rPr>
                <w:rFonts w:eastAsiaTheme="minorEastAsia"/>
                <w:lang w:eastAsia="zh-CN"/>
              </w:rPr>
            </w:pPr>
            <w:r w:rsidRPr="00006103">
              <w:rPr>
                <w:rFonts w:eastAsiaTheme="minorEastAsia"/>
                <w:lang w:eastAsia="zh-CN"/>
              </w:rPr>
              <w:t>Samsung</w:t>
            </w:r>
          </w:p>
        </w:tc>
        <w:tc>
          <w:tcPr>
            <w:tcW w:w="810" w:type="pct"/>
          </w:tcPr>
          <w:p w14:paraId="79B67A87" w14:textId="21ED854F" w:rsidR="009E2572" w:rsidRPr="00006103" w:rsidRDefault="00665516" w:rsidP="009E2572">
            <w:pPr>
              <w:snapToGrid w:val="0"/>
              <w:spacing w:after="0"/>
              <w:rPr>
                <w:lang w:eastAsia="zh-CN"/>
              </w:rPr>
            </w:pPr>
            <w:r>
              <w:rPr>
                <w:lang w:eastAsia="zh-CN"/>
              </w:rPr>
              <w:t>R4-210782</w:t>
            </w:r>
            <w:r w:rsidR="006F0D65">
              <w:rPr>
                <w:lang w:eastAsia="zh-CN"/>
              </w:rPr>
              <w:t>5</w:t>
            </w:r>
          </w:p>
        </w:tc>
        <w:tc>
          <w:tcPr>
            <w:tcW w:w="1175" w:type="pct"/>
          </w:tcPr>
          <w:p w14:paraId="27CD6E70" w14:textId="50BE518E" w:rsidR="009E2572" w:rsidRPr="00006103" w:rsidRDefault="009958F8" w:rsidP="009E2572">
            <w:pPr>
              <w:snapToGrid w:val="0"/>
              <w:spacing w:after="0"/>
              <w:rPr>
                <w:rFonts w:eastAsiaTheme="minorEastAsia"/>
                <w:lang w:eastAsia="zh-CN"/>
              </w:rPr>
            </w:pPr>
            <w:r>
              <w:rPr>
                <w:rFonts w:eastAsiaTheme="minorEastAsia"/>
                <w:lang w:eastAsia="zh-CN"/>
              </w:rPr>
              <w:t>Approved (2</w:t>
            </w:r>
            <w:r w:rsidRPr="007B229C">
              <w:rPr>
                <w:rFonts w:eastAsiaTheme="minorEastAsia"/>
                <w:vertAlign w:val="superscript"/>
                <w:lang w:eastAsia="zh-CN"/>
              </w:rPr>
              <w:t>nd</w:t>
            </w:r>
            <w:r>
              <w:rPr>
                <w:rFonts w:eastAsiaTheme="minorEastAsia"/>
                <w:lang w:eastAsia="zh-CN"/>
              </w:rPr>
              <w:t xml:space="preserve"> round)</w:t>
            </w:r>
          </w:p>
        </w:tc>
      </w:tr>
    </w:tbl>
    <w:p w14:paraId="789B25FA" w14:textId="77777777" w:rsidR="0052625F" w:rsidRPr="00006103" w:rsidRDefault="0052625F" w:rsidP="0052625F">
      <w:pPr>
        <w:rPr>
          <w:b/>
        </w:rPr>
      </w:pPr>
      <w:r w:rsidRPr="00006103">
        <w:rPr>
          <w:b/>
        </w:rPr>
        <w:t>Existing tdocs</w:t>
      </w:r>
    </w:p>
    <w:tbl>
      <w:tblPr>
        <w:tblStyle w:val="af"/>
        <w:tblW w:w="0" w:type="auto"/>
        <w:tblLayout w:type="fixed"/>
        <w:tblLook w:val="04A0" w:firstRow="1" w:lastRow="0" w:firstColumn="1" w:lastColumn="0" w:noHBand="0" w:noVBand="1"/>
      </w:tblPr>
      <w:tblGrid>
        <w:gridCol w:w="1386"/>
        <w:gridCol w:w="3004"/>
        <w:gridCol w:w="1417"/>
        <w:gridCol w:w="2126"/>
        <w:gridCol w:w="1696"/>
      </w:tblGrid>
      <w:tr w:rsidR="00006103" w:rsidRPr="00006103" w14:paraId="0467B589" w14:textId="77777777" w:rsidTr="009C509F">
        <w:tc>
          <w:tcPr>
            <w:tcW w:w="1386" w:type="dxa"/>
          </w:tcPr>
          <w:p w14:paraId="730CDA15" w14:textId="77777777" w:rsidR="0052625F" w:rsidRPr="009E2572" w:rsidRDefault="0052625F" w:rsidP="009E2572">
            <w:pPr>
              <w:snapToGrid w:val="0"/>
              <w:spacing w:after="0"/>
              <w:rPr>
                <w:rFonts w:eastAsiaTheme="minorEastAsia"/>
                <w:b/>
                <w:bCs/>
                <w:lang w:eastAsia="zh-CN"/>
              </w:rPr>
            </w:pPr>
            <w:r w:rsidRPr="009E2572">
              <w:rPr>
                <w:rFonts w:eastAsiaTheme="minorEastAsia"/>
                <w:b/>
                <w:bCs/>
                <w:lang w:eastAsia="zh-CN"/>
              </w:rPr>
              <w:t>Tdoc number</w:t>
            </w:r>
          </w:p>
        </w:tc>
        <w:tc>
          <w:tcPr>
            <w:tcW w:w="3004" w:type="dxa"/>
          </w:tcPr>
          <w:p w14:paraId="4F1757FB" w14:textId="77777777" w:rsidR="0052625F" w:rsidRPr="009E2572" w:rsidRDefault="0052625F" w:rsidP="009E2572">
            <w:pPr>
              <w:snapToGrid w:val="0"/>
              <w:spacing w:after="0"/>
              <w:rPr>
                <w:b/>
                <w:bCs/>
                <w:lang w:eastAsia="zh-CN"/>
              </w:rPr>
            </w:pPr>
            <w:r w:rsidRPr="009E2572">
              <w:rPr>
                <w:b/>
                <w:bCs/>
                <w:lang w:eastAsia="zh-CN"/>
              </w:rPr>
              <w:t>Title</w:t>
            </w:r>
          </w:p>
        </w:tc>
        <w:tc>
          <w:tcPr>
            <w:tcW w:w="1417" w:type="dxa"/>
          </w:tcPr>
          <w:p w14:paraId="4D9717DE" w14:textId="77777777" w:rsidR="0052625F" w:rsidRPr="009E2572" w:rsidRDefault="0052625F" w:rsidP="009E2572">
            <w:pPr>
              <w:snapToGrid w:val="0"/>
              <w:spacing w:after="0"/>
              <w:rPr>
                <w:b/>
                <w:bCs/>
                <w:lang w:eastAsia="zh-CN"/>
              </w:rPr>
            </w:pPr>
            <w:r w:rsidRPr="009E2572">
              <w:rPr>
                <w:b/>
                <w:bCs/>
                <w:lang w:eastAsia="zh-CN"/>
              </w:rPr>
              <w:t>Source</w:t>
            </w:r>
          </w:p>
        </w:tc>
        <w:tc>
          <w:tcPr>
            <w:tcW w:w="2126" w:type="dxa"/>
          </w:tcPr>
          <w:p w14:paraId="387B77C4" w14:textId="3639E1AE" w:rsidR="0052625F" w:rsidRPr="009E2572" w:rsidRDefault="009E2572" w:rsidP="009E2572">
            <w:pPr>
              <w:snapToGrid w:val="0"/>
              <w:spacing w:after="0"/>
              <w:rPr>
                <w:rFonts w:eastAsia="MS Mincho"/>
                <w:b/>
                <w:bCs/>
                <w:lang w:eastAsia="zh-CN"/>
              </w:rPr>
            </w:pPr>
            <w:r w:rsidRPr="009E2572">
              <w:rPr>
                <w:b/>
                <w:bCs/>
                <w:lang w:eastAsia="zh-CN"/>
              </w:rPr>
              <w:t>Status</w:t>
            </w:r>
            <w:r w:rsidR="0052625F" w:rsidRPr="009E2572">
              <w:rPr>
                <w:rFonts w:eastAsiaTheme="minorEastAsia"/>
                <w:b/>
                <w:bCs/>
                <w:lang w:eastAsia="zh-CN"/>
              </w:rPr>
              <w:t xml:space="preserve"> </w:t>
            </w:r>
          </w:p>
        </w:tc>
        <w:tc>
          <w:tcPr>
            <w:tcW w:w="1696" w:type="dxa"/>
          </w:tcPr>
          <w:p w14:paraId="73AE650E" w14:textId="77777777" w:rsidR="0052625F" w:rsidRPr="009E2572" w:rsidRDefault="0052625F" w:rsidP="009E2572">
            <w:pPr>
              <w:snapToGrid w:val="0"/>
              <w:spacing w:after="0"/>
              <w:rPr>
                <w:b/>
                <w:bCs/>
                <w:lang w:eastAsia="zh-CN"/>
              </w:rPr>
            </w:pPr>
            <w:r w:rsidRPr="009E2572">
              <w:rPr>
                <w:b/>
                <w:bCs/>
                <w:lang w:eastAsia="zh-CN"/>
              </w:rPr>
              <w:t>Comments</w:t>
            </w:r>
          </w:p>
        </w:tc>
      </w:tr>
      <w:tr w:rsidR="00006103" w:rsidRPr="00006103" w14:paraId="3A8C67C1" w14:textId="77777777" w:rsidTr="009C509F">
        <w:tc>
          <w:tcPr>
            <w:tcW w:w="1386" w:type="dxa"/>
          </w:tcPr>
          <w:p w14:paraId="00883776" w14:textId="77777777" w:rsidR="0052625F" w:rsidRPr="009E2572" w:rsidRDefault="00F47451" w:rsidP="009E2572">
            <w:pPr>
              <w:snapToGrid w:val="0"/>
              <w:spacing w:after="0"/>
              <w:rPr>
                <w:rFonts w:eastAsiaTheme="minorEastAsia"/>
                <w:lang w:eastAsia="zh-CN"/>
              </w:rPr>
            </w:pPr>
            <w:hyperlink r:id="rId281" w:tgtFrame="_parent" w:history="1">
              <w:r w:rsidR="0052625F" w:rsidRPr="009E2572">
                <w:rPr>
                  <w:rStyle w:val="ab"/>
                  <w:color w:val="auto"/>
                  <w:u w:val="none"/>
                </w:rPr>
                <w:t>R4-2108940</w:t>
              </w:r>
            </w:hyperlink>
          </w:p>
        </w:tc>
        <w:tc>
          <w:tcPr>
            <w:tcW w:w="3004" w:type="dxa"/>
          </w:tcPr>
          <w:p w14:paraId="04C46331" w14:textId="77777777" w:rsidR="0052625F" w:rsidRPr="009E2572" w:rsidRDefault="0052625F" w:rsidP="009E2572">
            <w:pPr>
              <w:snapToGrid w:val="0"/>
              <w:spacing w:after="0"/>
              <w:rPr>
                <w:rFonts w:eastAsiaTheme="minorEastAsia"/>
                <w:lang w:eastAsia="zh-CN"/>
              </w:rPr>
            </w:pPr>
            <w:r w:rsidRPr="009E2572">
              <w:t>CR on PC1.5 HPUE SAR issue into Rel-16 TS 38.101-1</w:t>
            </w:r>
          </w:p>
        </w:tc>
        <w:tc>
          <w:tcPr>
            <w:tcW w:w="1417" w:type="dxa"/>
          </w:tcPr>
          <w:p w14:paraId="7D1E008D" w14:textId="77777777" w:rsidR="0052625F" w:rsidRPr="009E2572" w:rsidRDefault="0052625F" w:rsidP="009E2572">
            <w:pPr>
              <w:snapToGrid w:val="0"/>
              <w:spacing w:after="0"/>
              <w:rPr>
                <w:rFonts w:eastAsiaTheme="minorEastAsia"/>
                <w:lang w:eastAsia="zh-CN"/>
              </w:rPr>
            </w:pPr>
            <w:r w:rsidRPr="009E2572">
              <w:t>CMCC</w:t>
            </w:r>
          </w:p>
        </w:tc>
        <w:tc>
          <w:tcPr>
            <w:tcW w:w="2126" w:type="dxa"/>
          </w:tcPr>
          <w:p w14:paraId="03081DF1" w14:textId="153CA6E4" w:rsidR="0052625F" w:rsidRPr="009E2572" w:rsidRDefault="0052625F" w:rsidP="009E2572">
            <w:pPr>
              <w:snapToGrid w:val="0"/>
              <w:spacing w:after="0"/>
              <w:rPr>
                <w:rFonts w:eastAsiaTheme="minorEastAsia"/>
                <w:lang w:eastAsia="zh-CN"/>
              </w:rPr>
            </w:pPr>
            <w:r w:rsidRPr="009E2572">
              <w:rPr>
                <w:rFonts w:eastAsiaTheme="minorEastAsia"/>
                <w:lang w:eastAsia="zh-CN"/>
              </w:rPr>
              <w:t>Revised</w:t>
            </w:r>
            <w:r w:rsidR="00665516">
              <w:rPr>
                <w:rFonts w:eastAsiaTheme="minorEastAsia"/>
                <w:lang w:eastAsia="zh-CN"/>
              </w:rPr>
              <w:t xml:space="preserve"> to</w:t>
            </w:r>
            <w:r w:rsidR="00D930AC">
              <w:rPr>
                <w:rFonts w:eastAsiaTheme="minorEastAsia"/>
                <w:lang w:eastAsia="zh-CN"/>
              </w:rPr>
              <w:t xml:space="preserve"> </w:t>
            </w:r>
            <w:r w:rsidR="00D930AC">
              <w:rPr>
                <w:lang w:eastAsia="zh-CN"/>
              </w:rPr>
              <w:t>R4-210782</w:t>
            </w:r>
            <w:r w:rsidR="008848C5">
              <w:rPr>
                <w:lang w:eastAsia="zh-CN"/>
              </w:rPr>
              <w:t>6</w:t>
            </w:r>
          </w:p>
        </w:tc>
        <w:tc>
          <w:tcPr>
            <w:tcW w:w="1696" w:type="dxa"/>
          </w:tcPr>
          <w:p w14:paraId="69714C63" w14:textId="77777777" w:rsidR="0052625F" w:rsidRPr="009E2572" w:rsidRDefault="0052625F" w:rsidP="009E2572">
            <w:pPr>
              <w:snapToGrid w:val="0"/>
              <w:spacing w:after="0"/>
              <w:rPr>
                <w:rFonts w:eastAsiaTheme="minorEastAsia"/>
                <w:lang w:eastAsia="zh-CN"/>
              </w:rPr>
            </w:pPr>
          </w:p>
        </w:tc>
      </w:tr>
      <w:tr w:rsidR="009C509F" w:rsidRPr="00006103" w14:paraId="41575D91" w14:textId="77777777" w:rsidTr="009C509F">
        <w:tc>
          <w:tcPr>
            <w:tcW w:w="1386" w:type="dxa"/>
          </w:tcPr>
          <w:p w14:paraId="559669D6" w14:textId="3545F188" w:rsidR="009C509F" w:rsidRDefault="009C509F" w:rsidP="009C509F">
            <w:pPr>
              <w:snapToGrid w:val="0"/>
              <w:spacing w:after="0"/>
              <w:rPr>
                <w:rStyle w:val="ab"/>
                <w:color w:val="auto"/>
                <w:u w:val="none"/>
              </w:rPr>
            </w:pPr>
            <w:r>
              <w:rPr>
                <w:lang w:eastAsia="zh-CN"/>
              </w:rPr>
              <w:t>R4-2107826</w:t>
            </w:r>
          </w:p>
        </w:tc>
        <w:tc>
          <w:tcPr>
            <w:tcW w:w="3004" w:type="dxa"/>
          </w:tcPr>
          <w:p w14:paraId="06670C8A" w14:textId="5DBAB71B" w:rsidR="009C509F" w:rsidRPr="009E2572" w:rsidRDefault="009C509F" w:rsidP="009C509F">
            <w:pPr>
              <w:snapToGrid w:val="0"/>
              <w:spacing w:after="0"/>
            </w:pPr>
            <w:r w:rsidRPr="009E2572">
              <w:t>CR on PC1.5 HPUE SAR issue into Rel-16 TS 38.101-1</w:t>
            </w:r>
          </w:p>
        </w:tc>
        <w:tc>
          <w:tcPr>
            <w:tcW w:w="1417" w:type="dxa"/>
          </w:tcPr>
          <w:p w14:paraId="3A58BCC9" w14:textId="5F0F7746" w:rsidR="009C509F" w:rsidRPr="009E2572" w:rsidRDefault="009C509F" w:rsidP="009C509F">
            <w:pPr>
              <w:snapToGrid w:val="0"/>
              <w:spacing w:after="0"/>
            </w:pPr>
            <w:r w:rsidRPr="009E2572">
              <w:t>CMCC</w:t>
            </w:r>
          </w:p>
        </w:tc>
        <w:tc>
          <w:tcPr>
            <w:tcW w:w="2126" w:type="dxa"/>
          </w:tcPr>
          <w:p w14:paraId="794F3CC3" w14:textId="71762D67" w:rsidR="009C509F" w:rsidRPr="009E2572" w:rsidRDefault="009C509F" w:rsidP="009C509F">
            <w:pPr>
              <w:snapToGrid w:val="0"/>
              <w:spacing w:after="0"/>
              <w:rPr>
                <w:lang w:eastAsia="zh-CN"/>
              </w:rPr>
            </w:pPr>
            <w:r>
              <w:rPr>
                <w:rFonts w:eastAsiaTheme="minorEastAsia"/>
                <w:lang w:eastAsia="zh-CN"/>
              </w:rPr>
              <w:t>Agreed</w:t>
            </w:r>
            <w:r w:rsidR="007B229C">
              <w:rPr>
                <w:rFonts w:eastAsiaTheme="minorEastAsia"/>
                <w:lang w:eastAsia="zh-CN"/>
              </w:rPr>
              <w:t xml:space="preserve"> (2</w:t>
            </w:r>
            <w:r w:rsidR="007B229C" w:rsidRPr="007B229C">
              <w:rPr>
                <w:rFonts w:eastAsiaTheme="minorEastAsia"/>
                <w:vertAlign w:val="superscript"/>
                <w:lang w:eastAsia="zh-CN"/>
              </w:rPr>
              <w:t>nd</w:t>
            </w:r>
            <w:r w:rsidR="007B229C">
              <w:rPr>
                <w:rFonts w:eastAsiaTheme="minorEastAsia"/>
                <w:lang w:eastAsia="zh-CN"/>
              </w:rPr>
              <w:t xml:space="preserve"> round)</w:t>
            </w:r>
          </w:p>
        </w:tc>
        <w:tc>
          <w:tcPr>
            <w:tcW w:w="1696" w:type="dxa"/>
          </w:tcPr>
          <w:p w14:paraId="6FDB0B8F" w14:textId="77777777" w:rsidR="009C509F" w:rsidRPr="009E2572" w:rsidRDefault="009C509F" w:rsidP="009C509F">
            <w:pPr>
              <w:snapToGrid w:val="0"/>
              <w:spacing w:after="0"/>
              <w:rPr>
                <w:lang w:eastAsia="zh-CN"/>
              </w:rPr>
            </w:pPr>
          </w:p>
        </w:tc>
      </w:tr>
      <w:tr w:rsidR="009C509F" w:rsidRPr="00006103" w14:paraId="13020541" w14:textId="77777777" w:rsidTr="009C509F">
        <w:tc>
          <w:tcPr>
            <w:tcW w:w="1386" w:type="dxa"/>
          </w:tcPr>
          <w:p w14:paraId="37753646" w14:textId="77777777" w:rsidR="009C509F" w:rsidRPr="009E2572" w:rsidRDefault="00F47451" w:rsidP="009C509F">
            <w:pPr>
              <w:snapToGrid w:val="0"/>
              <w:spacing w:after="0"/>
              <w:rPr>
                <w:rFonts w:eastAsiaTheme="minorEastAsia"/>
                <w:lang w:eastAsia="zh-CN"/>
              </w:rPr>
            </w:pPr>
            <w:hyperlink r:id="rId282" w:tgtFrame="_parent" w:history="1">
              <w:r w:rsidR="009C509F" w:rsidRPr="009E2572">
                <w:rPr>
                  <w:rStyle w:val="ab"/>
                  <w:color w:val="auto"/>
                  <w:u w:val="none"/>
                </w:rPr>
                <w:t>R4-2108941</w:t>
              </w:r>
            </w:hyperlink>
          </w:p>
        </w:tc>
        <w:tc>
          <w:tcPr>
            <w:tcW w:w="3004" w:type="dxa"/>
          </w:tcPr>
          <w:p w14:paraId="26AFE922" w14:textId="77777777" w:rsidR="009C509F" w:rsidRPr="009E2572" w:rsidRDefault="009C509F" w:rsidP="009C509F">
            <w:pPr>
              <w:snapToGrid w:val="0"/>
              <w:spacing w:after="0"/>
              <w:rPr>
                <w:rFonts w:eastAsiaTheme="minorEastAsia"/>
                <w:lang w:eastAsia="zh-CN"/>
              </w:rPr>
            </w:pPr>
            <w:r w:rsidRPr="009E2572">
              <w:t>CR on PC1.5 HPUE SAR issue into Rel-17 TS 38.101-1</w:t>
            </w:r>
          </w:p>
        </w:tc>
        <w:tc>
          <w:tcPr>
            <w:tcW w:w="1417" w:type="dxa"/>
          </w:tcPr>
          <w:p w14:paraId="458F7EB0" w14:textId="77777777" w:rsidR="009C509F" w:rsidRPr="009E2572" w:rsidRDefault="009C509F" w:rsidP="009C509F">
            <w:pPr>
              <w:snapToGrid w:val="0"/>
              <w:spacing w:after="0"/>
              <w:rPr>
                <w:rFonts w:eastAsiaTheme="minorEastAsia"/>
                <w:lang w:eastAsia="zh-CN"/>
              </w:rPr>
            </w:pPr>
            <w:r w:rsidRPr="009E2572">
              <w:t>CMCC</w:t>
            </w:r>
          </w:p>
        </w:tc>
        <w:tc>
          <w:tcPr>
            <w:tcW w:w="2126" w:type="dxa"/>
          </w:tcPr>
          <w:p w14:paraId="2CFC0EC3" w14:textId="3EC66C6B" w:rsidR="009C509F" w:rsidRPr="009E2572" w:rsidRDefault="009C509F" w:rsidP="009C509F">
            <w:pPr>
              <w:snapToGrid w:val="0"/>
              <w:spacing w:after="0"/>
              <w:rPr>
                <w:rFonts w:eastAsiaTheme="minorEastAsia"/>
                <w:lang w:eastAsia="zh-CN"/>
              </w:rPr>
            </w:pPr>
            <w:r w:rsidRPr="009E2572">
              <w:rPr>
                <w:rFonts w:eastAsiaTheme="minorEastAsia"/>
                <w:lang w:eastAsia="zh-CN"/>
              </w:rPr>
              <w:t>Revised</w:t>
            </w:r>
            <w:r>
              <w:rPr>
                <w:rFonts w:eastAsiaTheme="minorEastAsia"/>
                <w:lang w:eastAsia="zh-CN"/>
              </w:rPr>
              <w:t xml:space="preserve"> to </w:t>
            </w:r>
            <w:r>
              <w:rPr>
                <w:lang w:eastAsia="zh-CN"/>
              </w:rPr>
              <w:t>R4-2107827</w:t>
            </w:r>
          </w:p>
        </w:tc>
        <w:tc>
          <w:tcPr>
            <w:tcW w:w="1696" w:type="dxa"/>
          </w:tcPr>
          <w:p w14:paraId="5CCF2D19" w14:textId="77777777" w:rsidR="009C509F" w:rsidRPr="009E2572" w:rsidRDefault="009C509F" w:rsidP="009C509F">
            <w:pPr>
              <w:snapToGrid w:val="0"/>
              <w:spacing w:after="0"/>
              <w:rPr>
                <w:rFonts w:eastAsiaTheme="minorEastAsia"/>
                <w:lang w:eastAsia="zh-CN"/>
              </w:rPr>
            </w:pPr>
          </w:p>
        </w:tc>
      </w:tr>
      <w:tr w:rsidR="009C509F" w:rsidRPr="00006103" w14:paraId="40014965" w14:textId="77777777" w:rsidTr="009C509F">
        <w:tc>
          <w:tcPr>
            <w:tcW w:w="1386" w:type="dxa"/>
          </w:tcPr>
          <w:p w14:paraId="74ED11C8" w14:textId="1C04605C" w:rsidR="009C509F" w:rsidRDefault="009C509F" w:rsidP="009C509F">
            <w:pPr>
              <w:snapToGrid w:val="0"/>
              <w:spacing w:after="0"/>
              <w:rPr>
                <w:rStyle w:val="ab"/>
                <w:color w:val="auto"/>
                <w:u w:val="none"/>
              </w:rPr>
            </w:pPr>
            <w:r>
              <w:rPr>
                <w:lang w:eastAsia="zh-CN"/>
              </w:rPr>
              <w:t>R4-2107827</w:t>
            </w:r>
          </w:p>
        </w:tc>
        <w:tc>
          <w:tcPr>
            <w:tcW w:w="3004" w:type="dxa"/>
          </w:tcPr>
          <w:p w14:paraId="45D0233C" w14:textId="73F4982C" w:rsidR="009C509F" w:rsidRPr="009E2572" w:rsidRDefault="009C509F" w:rsidP="009C509F">
            <w:pPr>
              <w:snapToGrid w:val="0"/>
              <w:spacing w:after="0"/>
            </w:pPr>
            <w:r w:rsidRPr="009E2572">
              <w:t>CR on PC1.5 HPUE SAR issue into Rel-17 TS 38.101-1</w:t>
            </w:r>
          </w:p>
        </w:tc>
        <w:tc>
          <w:tcPr>
            <w:tcW w:w="1417" w:type="dxa"/>
          </w:tcPr>
          <w:p w14:paraId="5CE49F1E" w14:textId="097ECBFF" w:rsidR="009C509F" w:rsidRPr="009E2572" w:rsidRDefault="009C509F" w:rsidP="009C509F">
            <w:pPr>
              <w:snapToGrid w:val="0"/>
              <w:spacing w:after="0"/>
            </w:pPr>
            <w:r w:rsidRPr="009E2572">
              <w:t>CMCC</w:t>
            </w:r>
          </w:p>
        </w:tc>
        <w:tc>
          <w:tcPr>
            <w:tcW w:w="2126" w:type="dxa"/>
          </w:tcPr>
          <w:p w14:paraId="49B9386F" w14:textId="5C8842FA" w:rsidR="009C509F" w:rsidRPr="009E2572" w:rsidRDefault="009C509F" w:rsidP="009C509F">
            <w:pPr>
              <w:snapToGrid w:val="0"/>
              <w:spacing w:after="0"/>
              <w:rPr>
                <w:lang w:eastAsia="zh-CN"/>
              </w:rPr>
            </w:pPr>
            <w:r>
              <w:rPr>
                <w:rFonts w:eastAsiaTheme="minorEastAsia"/>
                <w:lang w:eastAsia="zh-CN"/>
              </w:rPr>
              <w:t>Agreed</w:t>
            </w:r>
            <w:r w:rsidR="007B229C">
              <w:rPr>
                <w:rFonts w:eastAsiaTheme="minorEastAsia"/>
                <w:lang w:eastAsia="zh-CN"/>
              </w:rPr>
              <w:t xml:space="preserve"> (2</w:t>
            </w:r>
            <w:r w:rsidR="007B229C" w:rsidRPr="007B229C">
              <w:rPr>
                <w:rFonts w:eastAsiaTheme="minorEastAsia"/>
                <w:vertAlign w:val="superscript"/>
                <w:lang w:eastAsia="zh-CN"/>
              </w:rPr>
              <w:t>nd</w:t>
            </w:r>
            <w:r w:rsidR="007B229C">
              <w:rPr>
                <w:rFonts w:eastAsiaTheme="minorEastAsia"/>
                <w:lang w:eastAsia="zh-CN"/>
              </w:rPr>
              <w:t xml:space="preserve"> round)</w:t>
            </w:r>
          </w:p>
        </w:tc>
        <w:tc>
          <w:tcPr>
            <w:tcW w:w="1696" w:type="dxa"/>
          </w:tcPr>
          <w:p w14:paraId="61B6E1CC" w14:textId="77777777" w:rsidR="009C509F" w:rsidRPr="009E2572" w:rsidRDefault="009C509F" w:rsidP="009C509F">
            <w:pPr>
              <w:snapToGrid w:val="0"/>
              <w:spacing w:after="0"/>
              <w:rPr>
                <w:lang w:eastAsia="zh-CN"/>
              </w:rPr>
            </w:pPr>
          </w:p>
        </w:tc>
      </w:tr>
      <w:tr w:rsidR="009C509F" w:rsidRPr="00006103" w14:paraId="42A5FB00" w14:textId="77777777" w:rsidTr="009C509F">
        <w:trPr>
          <w:trHeight w:val="1917"/>
        </w:trPr>
        <w:tc>
          <w:tcPr>
            <w:tcW w:w="1386" w:type="dxa"/>
          </w:tcPr>
          <w:p w14:paraId="4F905B0A" w14:textId="77777777" w:rsidR="009C509F" w:rsidRPr="009E2572" w:rsidRDefault="00F47451" w:rsidP="009C509F">
            <w:pPr>
              <w:snapToGrid w:val="0"/>
              <w:spacing w:after="0"/>
              <w:rPr>
                <w:rFonts w:eastAsiaTheme="minorEastAsia"/>
                <w:lang w:eastAsia="zh-CN"/>
              </w:rPr>
            </w:pPr>
            <w:hyperlink r:id="rId283" w:tgtFrame="_parent" w:history="1">
              <w:r w:rsidR="009C509F" w:rsidRPr="009E2572">
                <w:rPr>
                  <w:rStyle w:val="ab"/>
                  <w:color w:val="auto"/>
                  <w:u w:val="none"/>
                </w:rPr>
                <w:t>R4-2108942</w:t>
              </w:r>
            </w:hyperlink>
          </w:p>
        </w:tc>
        <w:tc>
          <w:tcPr>
            <w:tcW w:w="3004" w:type="dxa"/>
          </w:tcPr>
          <w:p w14:paraId="700172F6" w14:textId="77777777" w:rsidR="009C509F" w:rsidRPr="009E2572" w:rsidRDefault="009C509F" w:rsidP="009C509F">
            <w:pPr>
              <w:snapToGrid w:val="0"/>
              <w:spacing w:after="0"/>
              <w:rPr>
                <w:rFonts w:eastAsiaTheme="minorEastAsia"/>
                <w:lang w:eastAsia="zh-CN"/>
              </w:rPr>
            </w:pPr>
            <w:r w:rsidRPr="009E2572">
              <w:t>CR on PC1.5 UE RF requirements of n79 in Rel-17 TS 38.101-1</w:t>
            </w:r>
          </w:p>
        </w:tc>
        <w:tc>
          <w:tcPr>
            <w:tcW w:w="1417" w:type="dxa"/>
          </w:tcPr>
          <w:p w14:paraId="02A42987" w14:textId="77777777" w:rsidR="009C509F" w:rsidRPr="009E2572" w:rsidRDefault="009C509F" w:rsidP="009C509F">
            <w:pPr>
              <w:snapToGrid w:val="0"/>
              <w:spacing w:after="0"/>
              <w:rPr>
                <w:rFonts w:eastAsiaTheme="minorEastAsia"/>
                <w:lang w:eastAsia="zh-CN"/>
              </w:rPr>
            </w:pPr>
            <w:r w:rsidRPr="009E2572">
              <w:t>CMCC</w:t>
            </w:r>
          </w:p>
        </w:tc>
        <w:tc>
          <w:tcPr>
            <w:tcW w:w="2126" w:type="dxa"/>
          </w:tcPr>
          <w:p w14:paraId="6ED9D1B8" w14:textId="3E561A28" w:rsidR="009C509F" w:rsidRPr="009E2572" w:rsidRDefault="007B229C" w:rsidP="009C509F">
            <w:pPr>
              <w:snapToGrid w:val="0"/>
              <w:spacing w:after="0"/>
              <w:rPr>
                <w:rFonts w:eastAsiaTheme="minorEastAsia"/>
                <w:lang w:eastAsia="zh-CN"/>
              </w:rPr>
            </w:pPr>
            <w:r>
              <w:rPr>
                <w:rFonts w:eastAsiaTheme="minorEastAsia"/>
                <w:lang w:eastAsia="zh-CN"/>
              </w:rPr>
              <w:t>Endorsed (2</w:t>
            </w:r>
            <w:r w:rsidRPr="007B229C">
              <w:rPr>
                <w:rFonts w:eastAsiaTheme="minorEastAsia"/>
                <w:vertAlign w:val="superscript"/>
                <w:lang w:eastAsia="zh-CN"/>
              </w:rPr>
              <w:t>nd</w:t>
            </w:r>
            <w:r>
              <w:rPr>
                <w:rFonts w:eastAsiaTheme="minorEastAsia"/>
                <w:lang w:eastAsia="zh-CN"/>
              </w:rPr>
              <w:t xml:space="preserve"> round)</w:t>
            </w:r>
          </w:p>
        </w:tc>
        <w:tc>
          <w:tcPr>
            <w:tcW w:w="1696" w:type="dxa"/>
          </w:tcPr>
          <w:p w14:paraId="354F6A18" w14:textId="77777777" w:rsidR="009C509F" w:rsidRPr="009E2572" w:rsidRDefault="009C509F" w:rsidP="009C509F">
            <w:pPr>
              <w:snapToGrid w:val="0"/>
              <w:spacing w:after="0"/>
              <w:rPr>
                <w:rFonts w:eastAsiaTheme="minorEastAsia"/>
                <w:lang w:eastAsia="zh-CN"/>
              </w:rPr>
            </w:pPr>
            <w:r w:rsidRPr="009E2572">
              <w:rPr>
                <w:rFonts w:eastAsiaTheme="minorEastAsia"/>
                <w:lang w:eastAsia="zh-CN"/>
              </w:rPr>
              <w:t>Should we agree the band-specific CR now?  Or wait for PC1.5 general requirements to be completed and submit all at once?</w:t>
            </w:r>
          </w:p>
        </w:tc>
      </w:tr>
      <w:tr w:rsidR="009C509F" w:rsidRPr="00006103" w14:paraId="51926196" w14:textId="77777777" w:rsidTr="009C509F">
        <w:tc>
          <w:tcPr>
            <w:tcW w:w="1386" w:type="dxa"/>
          </w:tcPr>
          <w:p w14:paraId="749B187F" w14:textId="77777777" w:rsidR="009C509F" w:rsidRPr="009E2572" w:rsidRDefault="00F47451" w:rsidP="009C509F">
            <w:pPr>
              <w:snapToGrid w:val="0"/>
              <w:spacing w:after="0"/>
              <w:rPr>
                <w:rFonts w:eastAsiaTheme="minorEastAsia"/>
                <w:lang w:eastAsia="zh-CN"/>
              </w:rPr>
            </w:pPr>
            <w:hyperlink r:id="rId284" w:tgtFrame="_parent" w:history="1">
              <w:r w:rsidR="009C509F" w:rsidRPr="009E2572">
                <w:rPr>
                  <w:rStyle w:val="ab"/>
                  <w:color w:val="auto"/>
                  <w:u w:val="none"/>
                </w:rPr>
                <w:t>R4-2108974</w:t>
              </w:r>
            </w:hyperlink>
          </w:p>
        </w:tc>
        <w:tc>
          <w:tcPr>
            <w:tcW w:w="3004" w:type="dxa"/>
          </w:tcPr>
          <w:p w14:paraId="7D07B6BF" w14:textId="77777777" w:rsidR="009C509F" w:rsidRPr="009E2572" w:rsidRDefault="009C509F" w:rsidP="009C509F">
            <w:pPr>
              <w:snapToGrid w:val="0"/>
              <w:spacing w:after="0"/>
              <w:rPr>
                <w:rFonts w:eastAsiaTheme="minorEastAsia"/>
                <w:lang w:eastAsia="zh-CN"/>
              </w:rPr>
            </w:pPr>
            <w:r w:rsidRPr="009E2572">
              <w:t>Discussion on the UE RF requirements of PC1.5 n79</w:t>
            </w:r>
          </w:p>
        </w:tc>
        <w:tc>
          <w:tcPr>
            <w:tcW w:w="1417" w:type="dxa"/>
          </w:tcPr>
          <w:p w14:paraId="2BFAABE8" w14:textId="77777777" w:rsidR="009C509F" w:rsidRPr="009E2572" w:rsidRDefault="009C509F" w:rsidP="009C509F">
            <w:pPr>
              <w:snapToGrid w:val="0"/>
              <w:spacing w:after="0"/>
              <w:rPr>
                <w:rFonts w:eastAsiaTheme="minorEastAsia"/>
                <w:lang w:eastAsia="zh-CN"/>
              </w:rPr>
            </w:pPr>
            <w:r w:rsidRPr="009E2572">
              <w:t>CMCC</w:t>
            </w:r>
          </w:p>
        </w:tc>
        <w:tc>
          <w:tcPr>
            <w:tcW w:w="2126" w:type="dxa"/>
          </w:tcPr>
          <w:p w14:paraId="4AA1BA1F" w14:textId="77777777" w:rsidR="009C509F" w:rsidRPr="009E2572" w:rsidRDefault="009C509F" w:rsidP="009C509F">
            <w:pPr>
              <w:snapToGrid w:val="0"/>
              <w:spacing w:after="0"/>
              <w:rPr>
                <w:rFonts w:eastAsiaTheme="minorEastAsia"/>
                <w:lang w:eastAsia="zh-CN"/>
              </w:rPr>
            </w:pPr>
            <w:r w:rsidRPr="009E2572">
              <w:rPr>
                <w:rFonts w:eastAsiaTheme="minorEastAsia"/>
                <w:lang w:eastAsia="zh-CN"/>
              </w:rPr>
              <w:t>Noted</w:t>
            </w:r>
          </w:p>
        </w:tc>
        <w:tc>
          <w:tcPr>
            <w:tcW w:w="1696" w:type="dxa"/>
          </w:tcPr>
          <w:p w14:paraId="396E251B" w14:textId="77777777" w:rsidR="009C509F" w:rsidRPr="009E2572" w:rsidRDefault="009C509F" w:rsidP="009C509F">
            <w:pPr>
              <w:snapToGrid w:val="0"/>
              <w:spacing w:after="0"/>
              <w:rPr>
                <w:rFonts w:eastAsiaTheme="minorEastAsia"/>
                <w:lang w:eastAsia="zh-CN"/>
              </w:rPr>
            </w:pPr>
          </w:p>
        </w:tc>
      </w:tr>
      <w:tr w:rsidR="009C509F" w:rsidRPr="00006103" w14:paraId="0AE44537" w14:textId="77777777" w:rsidTr="009C509F">
        <w:tc>
          <w:tcPr>
            <w:tcW w:w="1386" w:type="dxa"/>
          </w:tcPr>
          <w:p w14:paraId="77B69D18" w14:textId="77777777" w:rsidR="009C509F" w:rsidRPr="009E2572" w:rsidRDefault="00F47451" w:rsidP="009C509F">
            <w:pPr>
              <w:snapToGrid w:val="0"/>
              <w:spacing w:after="0"/>
              <w:rPr>
                <w:rFonts w:eastAsiaTheme="minorEastAsia"/>
                <w:lang w:eastAsia="zh-CN"/>
              </w:rPr>
            </w:pPr>
            <w:hyperlink r:id="rId285" w:tgtFrame="_parent" w:history="1">
              <w:r w:rsidR="009C509F" w:rsidRPr="009E2572">
                <w:rPr>
                  <w:rStyle w:val="ab"/>
                  <w:color w:val="auto"/>
                  <w:u w:val="none"/>
                </w:rPr>
                <w:t>R4-2109441</w:t>
              </w:r>
            </w:hyperlink>
          </w:p>
        </w:tc>
        <w:tc>
          <w:tcPr>
            <w:tcW w:w="3004" w:type="dxa"/>
          </w:tcPr>
          <w:p w14:paraId="33B5873F" w14:textId="77777777" w:rsidR="009C509F" w:rsidRPr="009E2572" w:rsidRDefault="009C509F" w:rsidP="009C509F">
            <w:pPr>
              <w:snapToGrid w:val="0"/>
              <w:spacing w:after="0"/>
              <w:rPr>
                <w:rFonts w:eastAsiaTheme="minorEastAsia"/>
                <w:lang w:eastAsia="zh-CN"/>
              </w:rPr>
            </w:pPr>
            <w:r w:rsidRPr="009E2572">
              <w:t>Considerations on n77 and n78</w:t>
            </w:r>
          </w:p>
        </w:tc>
        <w:tc>
          <w:tcPr>
            <w:tcW w:w="1417" w:type="dxa"/>
          </w:tcPr>
          <w:p w14:paraId="56125A85" w14:textId="77777777" w:rsidR="009C509F" w:rsidRPr="009E2572" w:rsidRDefault="009C509F" w:rsidP="009C509F">
            <w:pPr>
              <w:snapToGrid w:val="0"/>
              <w:spacing w:after="0"/>
              <w:rPr>
                <w:rFonts w:eastAsiaTheme="minorEastAsia"/>
                <w:lang w:eastAsia="zh-CN"/>
              </w:rPr>
            </w:pPr>
            <w:r w:rsidRPr="009E2572">
              <w:t>Apple</w:t>
            </w:r>
          </w:p>
        </w:tc>
        <w:tc>
          <w:tcPr>
            <w:tcW w:w="2126" w:type="dxa"/>
          </w:tcPr>
          <w:p w14:paraId="192789F8" w14:textId="77777777" w:rsidR="009C509F" w:rsidRPr="009E2572" w:rsidRDefault="009C509F" w:rsidP="009C509F">
            <w:pPr>
              <w:snapToGrid w:val="0"/>
              <w:spacing w:after="0"/>
              <w:rPr>
                <w:rFonts w:eastAsiaTheme="minorEastAsia"/>
                <w:lang w:eastAsia="zh-CN"/>
              </w:rPr>
            </w:pPr>
            <w:r w:rsidRPr="009E2572">
              <w:rPr>
                <w:rFonts w:eastAsiaTheme="minorEastAsia"/>
                <w:lang w:eastAsia="zh-CN"/>
              </w:rPr>
              <w:t>Noted</w:t>
            </w:r>
          </w:p>
        </w:tc>
        <w:tc>
          <w:tcPr>
            <w:tcW w:w="1696" w:type="dxa"/>
          </w:tcPr>
          <w:p w14:paraId="1CE4A6EB" w14:textId="77777777" w:rsidR="009C509F" w:rsidRPr="009E2572" w:rsidRDefault="009C509F" w:rsidP="009C509F">
            <w:pPr>
              <w:snapToGrid w:val="0"/>
              <w:spacing w:after="0"/>
              <w:rPr>
                <w:rFonts w:eastAsiaTheme="minorEastAsia"/>
                <w:lang w:eastAsia="zh-CN"/>
              </w:rPr>
            </w:pPr>
          </w:p>
        </w:tc>
      </w:tr>
      <w:tr w:rsidR="009C509F" w:rsidRPr="00006103" w14:paraId="7A026D09" w14:textId="77777777" w:rsidTr="009C509F">
        <w:tc>
          <w:tcPr>
            <w:tcW w:w="1386" w:type="dxa"/>
          </w:tcPr>
          <w:p w14:paraId="723FF92A" w14:textId="77777777" w:rsidR="009C509F" w:rsidRPr="009E2572" w:rsidRDefault="00F47451" w:rsidP="009C509F">
            <w:pPr>
              <w:snapToGrid w:val="0"/>
              <w:spacing w:after="0"/>
              <w:rPr>
                <w:rFonts w:eastAsiaTheme="minorEastAsia"/>
                <w:lang w:eastAsia="zh-CN"/>
              </w:rPr>
            </w:pPr>
            <w:hyperlink r:id="rId286" w:tgtFrame="_parent" w:history="1">
              <w:r w:rsidR="009C509F" w:rsidRPr="009E2572">
                <w:rPr>
                  <w:rStyle w:val="ab"/>
                  <w:color w:val="auto"/>
                  <w:u w:val="none"/>
                </w:rPr>
                <w:t>R4-2109843</w:t>
              </w:r>
            </w:hyperlink>
          </w:p>
        </w:tc>
        <w:tc>
          <w:tcPr>
            <w:tcW w:w="3004" w:type="dxa"/>
          </w:tcPr>
          <w:p w14:paraId="1B46A437" w14:textId="77777777" w:rsidR="009C509F" w:rsidRPr="009E2572" w:rsidRDefault="009C509F" w:rsidP="009C509F">
            <w:pPr>
              <w:snapToGrid w:val="0"/>
              <w:spacing w:after="0"/>
              <w:rPr>
                <w:rFonts w:eastAsiaTheme="minorEastAsia"/>
                <w:lang w:eastAsia="zh-CN"/>
              </w:rPr>
            </w:pPr>
            <w:r w:rsidRPr="009E2572">
              <w:t>MPE handling for high power FWA UE in FR1</w:t>
            </w:r>
          </w:p>
        </w:tc>
        <w:tc>
          <w:tcPr>
            <w:tcW w:w="1417" w:type="dxa"/>
          </w:tcPr>
          <w:p w14:paraId="00169173" w14:textId="77777777" w:rsidR="009C509F" w:rsidRPr="009E2572" w:rsidRDefault="009C509F" w:rsidP="009C509F">
            <w:pPr>
              <w:snapToGrid w:val="0"/>
              <w:spacing w:after="0"/>
              <w:rPr>
                <w:rFonts w:eastAsiaTheme="minorEastAsia"/>
                <w:lang w:eastAsia="zh-CN"/>
              </w:rPr>
            </w:pPr>
            <w:r w:rsidRPr="009E2572">
              <w:t>Samsung</w:t>
            </w:r>
          </w:p>
        </w:tc>
        <w:tc>
          <w:tcPr>
            <w:tcW w:w="2126" w:type="dxa"/>
          </w:tcPr>
          <w:p w14:paraId="7CD6967B" w14:textId="77777777" w:rsidR="009C509F" w:rsidRPr="009E2572" w:rsidRDefault="009C509F" w:rsidP="009C509F">
            <w:pPr>
              <w:snapToGrid w:val="0"/>
              <w:spacing w:after="0"/>
              <w:rPr>
                <w:rFonts w:eastAsiaTheme="minorEastAsia"/>
                <w:lang w:eastAsia="zh-CN"/>
              </w:rPr>
            </w:pPr>
            <w:r w:rsidRPr="009E2572">
              <w:rPr>
                <w:rFonts w:eastAsiaTheme="minorEastAsia"/>
                <w:lang w:eastAsia="zh-CN"/>
              </w:rPr>
              <w:t>Noted</w:t>
            </w:r>
          </w:p>
        </w:tc>
        <w:tc>
          <w:tcPr>
            <w:tcW w:w="1696" w:type="dxa"/>
          </w:tcPr>
          <w:p w14:paraId="4F57E53E" w14:textId="77777777" w:rsidR="009C509F" w:rsidRPr="009E2572" w:rsidRDefault="009C509F" w:rsidP="009C509F">
            <w:pPr>
              <w:snapToGrid w:val="0"/>
              <w:spacing w:after="0"/>
              <w:rPr>
                <w:rFonts w:eastAsiaTheme="minorEastAsia"/>
                <w:lang w:eastAsia="zh-CN"/>
              </w:rPr>
            </w:pPr>
          </w:p>
        </w:tc>
      </w:tr>
      <w:tr w:rsidR="009C509F" w:rsidRPr="00006103" w14:paraId="4825A1A8" w14:textId="77777777" w:rsidTr="009C509F">
        <w:tc>
          <w:tcPr>
            <w:tcW w:w="1386" w:type="dxa"/>
          </w:tcPr>
          <w:p w14:paraId="4A1DF997" w14:textId="77777777" w:rsidR="009C509F" w:rsidRPr="009E2572" w:rsidRDefault="00F47451" w:rsidP="009C509F">
            <w:pPr>
              <w:snapToGrid w:val="0"/>
              <w:spacing w:after="0"/>
              <w:rPr>
                <w:rFonts w:eastAsiaTheme="minorEastAsia"/>
                <w:lang w:eastAsia="zh-CN"/>
              </w:rPr>
            </w:pPr>
            <w:hyperlink r:id="rId287" w:tgtFrame="_parent" w:history="1">
              <w:r w:rsidR="009C509F" w:rsidRPr="009E2572">
                <w:rPr>
                  <w:rStyle w:val="ab"/>
                  <w:color w:val="auto"/>
                  <w:u w:val="none"/>
                </w:rPr>
                <w:t>R4-2110832</w:t>
              </w:r>
            </w:hyperlink>
          </w:p>
        </w:tc>
        <w:tc>
          <w:tcPr>
            <w:tcW w:w="3004" w:type="dxa"/>
          </w:tcPr>
          <w:p w14:paraId="7AFCF17D" w14:textId="77777777" w:rsidR="009C509F" w:rsidRPr="009E2572" w:rsidRDefault="009C509F" w:rsidP="009C509F">
            <w:pPr>
              <w:snapToGrid w:val="0"/>
              <w:spacing w:after="0"/>
              <w:rPr>
                <w:rFonts w:eastAsiaTheme="minorEastAsia"/>
                <w:lang w:eastAsia="zh-CN"/>
              </w:rPr>
            </w:pPr>
            <w:r w:rsidRPr="009E2572">
              <w:t>R17 PC1.5 FWA</w:t>
            </w:r>
          </w:p>
        </w:tc>
        <w:tc>
          <w:tcPr>
            <w:tcW w:w="1417" w:type="dxa"/>
          </w:tcPr>
          <w:p w14:paraId="54C94E3B" w14:textId="77777777" w:rsidR="009C509F" w:rsidRPr="009E2572" w:rsidRDefault="009C509F" w:rsidP="009C509F">
            <w:pPr>
              <w:snapToGrid w:val="0"/>
              <w:spacing w:after="0"/>
              <w:rPr>
                <w:rFonts w:eastAsiaTheme="minorEastAsia"/>
                <w:lang w:eastAsia="zh-CN"/>
              </w:rPr>
            </w:pPr>
            <w:r w:rsidRPr="009E2572">
              <w:t>OPPO</w:t>
            </w:r>
          </w:p>
        </w:tc>
        <w:tc>
          <w:tcPr>
            <w:tcW w:w="2126" w:type="dxa"/>
          </w:tcPr>
          <w:p w14:paraId="49CB1728" w14:textId="77777777" w:rsidR="009C509F" w:rsidRPr="009E2572" w:rsidRDefault="009C509F" w:rsidP="009C509F">
            <w:pPr>
              <w:snapToGrid w:val="0"/>
              <w:spacing w:after="0"/>
              <w:rPr>
                <w:rFonts w:eastAsiaTheme="minorEastAsia"/>
                <w:lang w:eastAsia="zh-CN"/>
              </w:rPr>
            </w:pPr>
            <w:r w:rsidRPr="009E2572">
              <w:rPr>
                <w:rFonts w:eastAsiaTheme="minorEastAsia"/>
                <w:lang w:eastAsia="zh-CN"/>
              </w:rPr>
              <w:t>Noted</w:t>
            </w:r>
          </w:p>
        </w:tc>
        <w:tc>
          <w:tcPr>
            <w:tcW w:w="1696" w:type="dxa"/>
          </w:tcPr>
          <w:p w14:paraId="0F443EB0" w14:textId="77777777" w:rsidR="009C509F" w:rsidRPr="009E2572" w:rsidRDefault="009C509F" w:rsidP="009C509F">
            <w:pPr>
              <w:snapToGrid w:val="0"/>
              <w:spacing w:after="0"/>
              <w:rPr>
                <w:rFonts w:eastAsiaTheme="minorEastAsia"/>
                <w:lang w:eastAsia="zh-CN"/>
              </w:rPr>
            </w:pPr>
          </w:p>
        </w:tc>
      </w:tr>
      <w:tr w:rsidR="009C509F" w:rsidRPr="00006103" w14:paraId="53249475" w14:textId="77777777" w:rsidTr="009C509F">
        <w:tc>
          <w:tcPr>
            <w:tcW w:w="1386" w:type="dxa"/>
          </w:tcPr>
          <w:p w14:paraId="66B77AF4" w14:textId="77777777" w:rsidR="009C509F" w:rsidRPr="009E2572" w:rsidRDefault="00F47451" w:rsidP="009C509F">
            <w:pPr>
              <w:snapToGrid w:val="0"/>
              <w:spacing w:after="0"/>
              <w:rPr>
                <w:rFonts w:eastAsiaTheme="minorEastAsia"/>
                <w:lang w:eastAsia="zh-CN"/>
              </w:rPr>
            </w:pPr>
            <w:hyperlink r:id="rId288" w:tgtFrame="_parent" w:history="1">
              <w:r w:rsidR="009C509F" w:rsidRPr="009E2572">
                <w:rPr>
                  <w:rStyle w:val="ab"/>
                  <w:color w:val="auto"/>
                  <w:u w:val="none"/>
                </w:rPr>
                <w:t>R4-2110985</w:t>
              </w:r>
            </w:hyperlink>
          </w:p>
        </w:tc>
        <w:tc>
          <w:tcPr>
            <w:tcW w:w="3004" w:type="dxa"/>
          </w:tcPr>
          <w:p w14:paraId="27F4C313" w14:textId="77777777" w:rsidR="009C509F" w:rsidRPr="009E2572" w:rsidRDefault="009C509F" w:rsidP="009C509F">
            <w:pPr>
              <w:snapToGrid w:val="0"/>
              <w:spacing w:after="0"/>
              <w:rPr>
                <w:rFonts w:eastAsiaTheme="minorEastAsia"/>
                <w:lang w:eastAsia="zh-CN"/>
              </w:rPr>
            </w:pPr>
            <w:r w:rsidRPr="009E2572">
              <w:t>A reconsideration of PC1.5 MPR for smartphones</w:t>
            </w:r>
          </w:p>
        </w:tc>
        <w:tc>
          <w:tcPr>
            <w:tcW w:w="1417" w:type="dxa"/>
          </w:tcPr>
          <w:p w14:paraId="73EC80F9" w14:textId="77777777" w:rsidR="009C509F" w:rsidRPr="009E2572" w:rsidRDefault="009C509F" w:rsidP="009C509F">
            <w:pPr>
              <w:snapToGrid w:val="0"/>
              <w:spacing w:after="0"/>
              <w:rPr>
                <w:rFonts w:eastAsiaTheme="minorEastAsia"/>
                <w:lang w:eastAsia="zh-CN"/>
              </w:rPr>
            </w:pPr>
            <w:r w:rsidRPr="009E2572">
              <w:t>Qualcomm Incorporated</w:t>
            </w:r>
          </w:p>
        </w:tc>
        <w:tc>
          <w:tcPr>
            <w:tcW w:w="2126" w:type="dxa"/>
          </w:tcPr>
          <w:p w14:paraId="531CBED3" w14:textId="77777777" w:rsidR="009C509F" w:rsidRPr="009E2572" w:rsidRDefault="009C509F" w:rsidP="009C509F">
            <w:pPr>
              <w:snapToGrid w:val="0"/>
              <w:spacing w:after="0"/>
              <w:rPr>
                <w:rFonts w:eastAsiaTheme="minorEastAsia"/>
                <w:lang w:eastAsia="zh-CN"/>
              </w:rPr>
            </w:pPr>
            <w:r w:rsidRPr="009E2572">
              <w:rPr>
                <w:rFonts w:eastAsiaTheme="minorEastAsia"/>
                <w:lang w:eastAsia="zh-CN"/>
              </w:rPr>
              <w:t>Noted</w:t>
            </w:r>
          </w:p>
        </w:tc>
        <w:tc>
          <w:tcPr>
            <w:tcW w:w="1696" w:type="dxa"/>
          </w:tcPr>
          <w:p w14:paraId="10D193ED" w14:textId="77777777" w:rsidR="009C509F" w:rsidRPr="009E2572" w:rsidRDefault="009C509F" w:rsidP="009C509F">
            <w:pPr>
              <w:snapToGrid w:val="0"/>
              <w:spacing w:after="0"/>
              <w:rPr>
                <w:rFonts w:eastAsiaTheme="minorEastAsia"/>
                <w:lang w:eastAsia="zh-CN"/>
              </w:rPr>
            </w:pPr>
          </w:p>
        </w:tc>
      </w:tr>
      <w:tr w:rsidR="009C509F" w:rsidRPr="00006103" w14:paraId="29AB9FC0" w14:textId="77777777" w:rsidTr="009C509F">
        <w:tc>
          <w:tcPr>
            <w:tcW w:w="1386" w:type="dxa"/>
          </w:tcPr>
          <w:p w14:paraId="3D603089" w14:textId="77777777" w:rsidR="009C509F" w:rsidRPr="009E2572" w:rsidRDefault="00F47451" w:rsidP="009C509F">
            <w:pPr>
              <w:snapToGrid w:val="0"/>
              <w:spacing w:after="0"/>
              <w:rPr>
                <w:rFonts w:eastAsiaTheme="minorEastAsia"/>
                <w:lang w:eastAsia="zh-CN"/>
              </w:rPr>
            </w:pPr>
            <w:hyperlink r:id="rId289" w:tgtFrame="_parent" w:history="1">
              <w:r w:rsidR="009C509F" w:rsidRPr="009E2572">
                <w:rPr>
                  <w:rStyle w:val="ab"/>
                  <w:color w:val="auto"/>
                  <w:u w:val="none"/>
                </w:rPr>
                <w:t>R4-2111009</w:t>
              </w:r>
            </w:hyperlink>
          </w:p>
        </w:tc>
        <w:tc>
          <w:tcPr>
            <w:tcW w:w="3004" w:type="dxa"/>
          </w:tcPr>
          <w:p w14:paraId="2E32BE0E" w14:textId="77777777" w:rsidR="009C509F" w:rsidRPr="009E2572" w:rsidRDefault="009C509F" w:rsidP="009C509F">
            <w:pPr>
              <w:snapToGrid w:val="0"/>
              <w:spacing w:after="0"/>
              <w:rPr>
                <w:rFonts w:eastAsiaTheme="minorEastAsia"/>
                <w:lang w:eastAsia="zh-CN"/>
              </w:rPr>
            </w:pPr>
            <w:r w:rsidRPr="009E2572">
              <w:t>Evaluation of Reverse IMD versus antenna isolation and its impact to MPR</w:t>
            </w:r>
          </w:p>
        </w:tc>
        <w:tc>
          <w:tcPr>
            <w:tcW w:w="1417" w:type="dxa"/>
          </w:tcPr>
          <w:p w14:paraId="6BB1E118" w14:textId="77777777" w:rsidR="009C509F" w:rsidRPr="009E2572" w:rsidRDefault="009C509F" w:rsidP="009C509F">
            <w:pPr>
              <w:snapToGrid w:val="0"/>
              <w:spacing w:after="0"/>
              <w:rPr>
                <w:rFonts w:eastAsiaTheme="minorEastAsia"/>
                <w:lang w:eastAsia="zh-CN"/>
              </w:rPr>
            </w:pPr>
            <w:r w:rsidRPr="009E2572">
              <w:t>Skyworks Solutions Inc.</w:t>
            </w:r>
          </w:p>
        </w:tc>
        <w:tc>
          <w:tcPr>
            <w:tcW w:w="2126" w:type="dxa"/>
          </w:tcPr>
          <w:p w14:paraId="221556E6" w14:textId="77777777" w:rsidR="009C509F" w:rsidRPr="009E2572" w:rsidRDefault="009C509F" w:rsidP="009C509F">
            <w:pPr>
              <w:snapToGrid w:val="0"/>
              <w:spacing w:after="0"/>
              <w:rPr>
                <w:rFonts w:eastAsiaTheme="minorEastAsia"/>
                <w:lang w:eastAsia="zh-CN"/>
              </w:rPr>
            </w:pPr>
            <w:r w:rsidRPr="009E2572">
              <w:rPr>
                <w:rFonts w:eastAsiaTheme="minorEastAsia"/>
                <w:lang w:eastAsia="zh-CN"/>
              </w:rPr>
              <w:t>Noted</w:t>
            </w:r>
          </w:p>
        </w:tc>
        <w:tc>
          <w:tcPr>
            <w:tcW w:w="1696" w:type="dxa"/>
          </w:tcPr>
          <w:p w14:paraId="27B36EBA" w14:textId="77777777" w:rsidR="009C509F" w:rsidRPr="009E2572" w:rsidRDefault="009C509F" w:rsidP="009C509F">
            <w:pPr>
              <w:snapToGrid w:val="0"/>
              <w:spacing w:after="0"/>
              <w:rPr>
                <w:rFonts w:eastAsiaTheme="minorEastAsia"/>
                <w:lang w:eastAsia="zh-CN"/>
              </w:rPr>
            </w:pPr>
          </w:p>
        </w:tc>
      </w:tr>
      <w:tr w:rsidR="009C509F" w:rsidRPr="00006103" w14:paraId="0DB89939" w14:textId="77777777" w:rsidTr="009C509F">
        <w:trPr>
          <w:trHeight w:val="60"/>
        </w:trPr>
        <w:tc>
          <w:tcPr>
            <w:tcW w:w="1386" w:type="dxa"/>
          </w:tcPr>
          <w:p w14:paraId="381C5BD9" w14:textId="77777777" w:rsidR="009C509F" w:rsidRPr="009E2572" w:rsidRDefault="00F47451" w:rsidP="009C509F">
            <w:pPr>
              <w:snapToGrid w:val="0"/>
              <w:spacing w:after="0"/>
              <w:rPr>
                <w:rFonts w:eastAsiaTheme="minorEastAsia"/>
                <w:lang w:eastAsia="zh-CN"/>
              </w:rPr>
            </w:pPr>
            <w:hyperlink r:id="rId290" w:tgtFrame="_parent" w:history="1">
              <w:r w:rsidR="009C509F" w:rsidRPr="009E2572">
                <w:rPr>
                  <w:rStyle w:val="ab"/>
                  <w:color w:val="auto"/>
                  <w:u w:val="none"/>
                </w:rPr>
                <w:t>R4-2111297</w:t>
              </w:r>
            </w:hyperlink>
          </w:p>
        </w:tc>
        <w:tc>
          <w:tcPr>
            <w:tcW w:w="3004" w:type="dxa"/>
          </w:tcPr>
          <w:p w14:paraId="32FC582B" w14:textId="77777777" w:rsidR="009C509F" w:rsidRPr="009E2572" w:rsidRDefault="009C509F" w:rsidP="009C509F">
            <w:pPr>
              <w:snapToGrid w:val="0"/>
              <w:spacing w:after="0"/>
              <w:rPr>
                <w:rFonts w:eastAsiaTheme="minorEastAsia"/>
                <w:lang w:eastAsia="zh-CN"/>
              </w:rPr>
            </w:pPr>
            <w:r w:rsidRPr="009E2572">
              <w:t>Discussion on MPR requirements for PC1.5 FWA</w:t>
            </w:r>
          </w:p>
        </w:tc>
        <w:tc>
          <w:tcPr>
            <w:tcW w:w="1417" w:type="dxa"/>
          </w:tcPr>
          <w:p w14:paraId="15CF3647" w14:textId="77777777" w:rsidR="009C509F" w:rsidRPr="009E2572" w:rsidRDefault="009C509F" w:rsidP="009C509F">
            <w:pPr>
              <w:snapToGrid w:val="0"/>
              <w:spacing w:after="0"/>
              <w:rPr>
                <w:rFonts w:eastAsiaTheme="minorEastAsia"/>
                <w:lang w:eastAsia="zh-CN"/>
              </w:rPr>
            </w:pPr>
            <w:r w:rsidRPr="009E2572">
              <w:t>Huawei,HiSilicon</w:t>
            </w:r>
          </w:p>
        </w:tc>
        <w:tc>
          <w:tcPr>
            <w:tcW w:w="2126" w:type="dxa"/>
          </w:tcPr>
          <w:p w14:paraId="4961EE4D" w14:textId="77777777" w:rsidR="009C509F" w:rsidRPr="009E2572" w:rsidRDefault="009C509F" w:rsidP="009C509F">
            <w:pPr>
              <w:snapToGrid w:val="0"/>
              <w:spacing w:after="0"/>
              <w:rPr>
                <w:rFonts w:eastAsiaTheme="minorEastAsia"/>
                <w:lang w:eastAsia="zh-CN"/>
              </w:rPr>
            </w:pPr>
            <w:r w:rsidRPr="009E2572">
              <w:rPr>
                <w:rFonts w:eastAsiaTheme="minorEastAsia"/>
                <w:lang w:eastAsia="zh-CN"/>
              </w:rPr>
              <w:t>Noted</w:t>
            </w:r>
          </w:p>
        </w:tc>
        <w:tc>
          <w:tcPr>
            <w:tcW w:w="1696" w:type="dxa"/>
          </w:tcPr>
          <w:p w14:paraId="4CFFD5C4" w14:textId="77777777" w:rsidR="009C509F" w:rsidRPr="009E2572" w:rsidRDefault="009C509F" w:rsidP="009C509F">
            <w:pPr>
              <w:snapToGrid w:val="0"/>
              <w:spacing w:after="0"/>
              <w:rPr>
                <w:rFonts w:eastAsiaTheme="minorEastAsia"/>
                <w:lang w:eastAsia="zh-CN"/>
              </w:rPr>
            </w:pPr>
          </w:p>
        </w:tc>
      </w:tr>
    </w:tbl>
    <w:p w14:paraId="7DDACB16" w14:textId="77777777" w:rsidR="0052625F" w:rsidRPr="00006103" w:rsidRDefault="0052625F" w:rsidP="0052625F">
      <w:pPr>
        <w:rPr>
          <w:lang w:eastAsia="ja-JP"/>
        </w:rPr>
      </w:pPr>
    </w:p>
    <w:p w14:paraId="4B2A7953" w14:textId="70974490" w:rsidR="00DC2975" w:rsidRPr="00C979AF" w:rsidRDefault="00346BFE" w:rsidP="00DC2975">
      <w:pPr>
        <w:rPr>
          <w:rFonts w:ascii="Arial" w:hAnsi="Arial" w:cs="Arial"/>
          <w:b/>
          <w:color w:val="C00000"/>
          <w:u w:val="single"/>
          <w:lang w:eastAsia="zh-CN"/>
        </w:rPr>
      </w:pPr>
      <w:r>
        <w:rPr>
          <w:rFonts w:ascii="Arial" w:hAnsi="Arial" w:cs="Arial"/>
          <w:b/>
          <w:color w:val="C00000"/>
          <w:u w:val="single"/>
          <w:lang w:eastAsia="zh-CN"/>
        </w:rPr>
        <w:t xml:space="preserve">WF/LS/CRs for approval </w:t>
      </w:r>
    </w:p>
    <w:p w14:paraId="20459796" w14:textId="77777777" w:rsidR="00FB1706" w:rsidRPr="00FC130F" w:rsidRDefault="00FB1706" w:rsidP="00FB1706">
      <w:pPr>
        <w:rPr>
          <w:b/>
          <w:color w:val="C00000"/>
        </w:rPr>
      </w:pPr>
      <w:r w:rsidRPr="00FC130F">
        <w:rPr>
          <w:b/>
          <w:color w:val="C00000"/>
        </w:rPr>
        <w:t>GTW session on May 25</w:t>
      </w:r>
    </w:p>
    <w:p w14:paraId="48C3E1C8" w14:textId="2CE589AF" w:rsidR="00FB1706" w:rsidRDefault="00FB1706" w:rsidP="00FB1706">
      <w:pPr>
        <w:rPr>
          <w:b/>
        </w:rPr>
      </w:pPr>
      <w:r w:rsidRPr="00FB1706">
        <w:rPr>
          <w:b/>
        </w:rPr>
        <w:t>Smartphone MPR</w:t>
      </w:r>
    </w:p>
    <w:p w14:paraId="74CAF75E" w14:textId="77777777" w:rsidR="00C64A6B" w:rsidRPr="00FB1706" w:rsidRDefault="00E7076E" w:rsidP="00FB1706">
      <w:pPr>
        <w:numPr>
          <w:ilvl w:val="0"/>
          <w:numId w:val="12"/>
        </w:numPr>
        <w:tabs>
          <w:tab w:val="num" w:pos="360"/>
        </w:tabs>
        <w:ind w:left="360"/>
      </w:pPr>
      <w:r w:rsidRPr="00FB1706">
        <w:t>Tentative agreements</w:t>
      </w:r>
    </w:p>
    <w:p w14:paraId="2980BFAB" w14:textId="77777777" w:rsidR="00C64A6B" w:rsidRPr="006C498A" w:rsidRDefault="00E7076E" w:rsidP="006C498A">
      <w:pPr>
        <w:numPr>
          <w:ilvl w:val="1"/>
          <w:numId w:val="12"/>
        </w:numPr>
      </w:pPr>
      <w:r w:rsidRPr="006C498A">
        <w:t>Previously reported data is assumed to be valid unless proven otherwise</w:t>
      </w:r>
    </w:p>
    <w:p w14:paraId="4B45D9F6" w14:textId="77777777" w:rsidR="00C64A6B" w:rsidRPr="006C498A" w:rsidRDefault="00E7076E" w:rsidP="006C498A">
      <w:pPr>
        <w:numPr>
          <w:ilvl w:val="1"/>
          <w:numId w:val="12"/>
        </w:numPr>
      </w:pPr>
      <w:r w:rsidRPr="006C498A">
        <w:t>The analysis in R4-2110985 is correct for the data available</w:t>
      </w:r>
    </w:p>
    <w:p w14:paraId="51C7A036" w14:textId="77777777" w:rsidR="00C64A6B" w:rsidRPr="006C498A" w:rsidRDefault="00E7076E" w:rsidP="006C498A">
      <w:pPr>
        <w:numPr>
          <w:ilvl w:val="1"/>
          <w:numId w:val="12"/>
        </w:numPr>
      </w:pPr>
      <w:r w:rsidRPr="006C498A">
        <w:t>The previous data set is sufficient to derive MPR</w:t>
      </w:r>
    </w:p>
    <w:p w14:paraId="725A1C65" w14:textId="77777777" w:rsidR="00C64A6B" w:rsidRPr="006C498A" w:rsidRDefault="00E7076E" w:rsidP="006C498A">
      <w:pPr>
        <w:numPr>
          <w:ilvl w:val="2"/>
          <w:numId w:val="12"/>
        </w:numPr>
      </w:pPr>
      <w:r w:rsidRPr="006C498A">
        <w:t>It was already used to derive MPR once with no objections raised that it was insufficient</w:t>
      </w:r>
    </w:p>
    <w:p w14:paraId="0600344C" w14:textId="77777777" w:rsidR="00C64A6B" w:rsidRDefault="00E7076E" w:rsidP="006C498A">
      <w:pPr>
        <w:numPr>
          <w:ilvl w:val="2"/>
          <w:numId w:val="12"/>
        </w:numPr>
      </w:pPr>
      <w:r w:rsidRPr="006C498A">
        <w:t>Additional data can be considered if provided</w:t>
      </w:r>
    </w:p>
    <w:p w14:paraId="202D9D2F" w14:textId="2B9593DA" w:rsidR="009F2DB4" w:rsidRPr="006C498A" w:rsidRDefault="009F2DB4" w:rsidP="009F2DB4">
      <w:pPr>
        <w:numPr>
          <w:ilvl w:val="1"/>
          <w:numId w:val="12"/>
        </w:numPr>
      </w:pPr>
      <w:r w:rsidRPr="004F3C31">
        <w:t>Proposal (as a starting point, not a final agreement)</w:t>
      </w:r>
    </w:p>
    <w:p w14:paraId="1DB9980A" w14:textId="626F247F" w:rsidR="00FB1706" w:rsidRPr="00FF0FC9" w:rsidRDefault="00FF0FC9" w:rsidP="00FB1706">
      <w:pPr>
        <w:rPr>
          <w:u w:val="single"/>
          <w:lang w:val="en-US" w:eastAsia="zh-CN"/>
        </w:rPr>
      </w:pPr>
      <w:r w:rsidRPr="00FF0FC9">
        <w:rPr>
          <w:u w:val="single"/>
          <w:lang w:val="en-US" w:eastAsia="zh-CN"/>
        </w:rPr>
        <w:t>Discussion:</w:t>
      </w:r>
    </w:p>
    <w:p w14:paraId="53D053FE" w14:textId="77777777" w:rsidR="009F2DB4" w:rsidRPr="009F2DB4" w:rsidRDefault="009F2DB4" w:rsidP="009F2DB4">
      <w:pPr>
        <w:rPr>
          <w:lang w:val="en-US"/>
        </w:rPr>
      </w:pPr>
      <w:r w:rsidRPr="009F2DB4">
        <w:rPr>
          <w:lang w:val="en-US"/>
        </w:rPr>
        <w:t>Huawei: we cannot endorse this slide.</w:t>
      </w:r>
    </w:p>
    <w:p w14:paraId="7A332CD5" w14:textId="77777777" w:rsidR="009F2DB4" w:rsidRPr="009F2DB4" w:rsidRDefault="009F2DB4" w:rsidP="009F2DB4">
      <w:pPr>
        <w:rPr>
          <w:lang w:val="en-US"/>
        </w:rPr>
      </w:pPr>
      <w:r w:rsidRPr="009F2DB4">
        <w:rPr>
          <w:lang w:val="en-US"/>
        </w:rPr>
        <w:t>LGE: we also have comment in the email thread. The tighten value should not.</w:t>
      </w:r>
    </w:p>
    <w:p w14:paraId="184BE75C" w14:textId="77777777" w:rsidR="009F2DB4" w:rsidRPr="009F2DB4" w:rsidRDefault="009F2DB4" w:rsidP="009F2DB4">
      <w:pPr>
        <w:rPr>
          <w:lang w:val="en-US"/>
        </w:rPr>
      </w:pPr>
      <w:r w:rsidRPr="009F2DB4">
        <w:rPr>
          <w:lang w:val="en-US"/>
        </w:rPr>
        <w:t>Qualcomm: we do not understand Huawei comment. To LGE, we understand the intention is not to improve MPR.</w:t>
      </w:r>
    </w:p>
    <w:p w14:paraId="32F77131" w14:textId="77777777" w:rsidR="009F2DB4" w:rsidRPr="009F2DB4" w:rsidRDefault="009F2DB4" w:rsidP="009F2DB4">
      <w:pPr>
        <w:rPr>
          <w:lang w:val="en-US"/>
        </w:rPr>
      </w:pPr>
      <w:r w:rsidRPr="009F2DB4">
        <w:rPr>
          <w:lang w:val="en-US"/>
        </w:rPr>
        <w:t>Skyworks: did not agree with bullet #3 about sufficent. We need the simulation. In the outter, some thing may not be tested. We should have full data before deciding improvement.</w:t>
      </w:r>
    </w:p>
    <w:p w14:paraId="59BE2430" w14:textId="77777777" w:rsidR="009F2DB4" w:rsidRPr="009F2DB4" w:rsidRDefault="009F2DB4" w:rsidP="009F2DB4">
      <w:pPr>
        <w:rPr>
          <w:lang w:val="en-US"/>
        </w:rPr>
      </w:pPr>
      <w:r w:rsidRPr="009F2DB4">
        <w:rPr>
          <w:lang w:val="en-US"/>
        </w:rPr>
        <w:t>Huawei: It is difficult to decide whether data is sufficient. It is unneccesary to discuss whether it is sufficient or not. We need new measurement and there is no short cut.</w:t>
      </w:r>
    </w:p>
    <w:p w14:paraId="6E7F38E6" w14:textId="77777777" w:rsidR="009F2DB4" w:rsidRPr="009F2DB4" w:rsidRDefault="009F2DB4" w:rsidP="009F2DB4">
      <w:pPr>
        <w:rPr>
          <w:lang w:val="en-US"/>
        </w:rPr>
      </w:pPr>
      <w:r w:rsidRPr="009F2DB4">
        <w:rPr>
          <w:lang w:val="en-US"/>
        </w:rPr>
        <w:t>T-Mobile USA: we are interested in the improvement and we understand the issue raised by Skyworks about outter.</w:t>
      </w:r>
    </w:p>
    <w:p w14:paraId="21B6CC3D" w14:textId="77777777" w:rsidR="009F2DB4" w:rsidRPr="009F2DB4" w:rsidRDefault="009F2DB4" w:rsidP="009F2DB4">
      <w:pPr>
        <w:rPr>
          <w:lang w:val="en-US"/>
        </w:rPr>
      </w:pPr>
      <w:r w:rsidRPr="009F2DB4">
        <w:rPr>
          <w:lang w:val="en-US"/>
        </w:rPr>
        <w:t>Apple: Have similar concern on bullet “sufficient” . We need new measurement. Allocation for outter…</w:t>
      </w:r>
    </w:p>
    <w:p w14:paraId="7CC5FD39" w14:textId="77777777" w:rsidR="009F2DB4" w:rsidRPr="009F2DB4" w:rsidRDefault="009F2DB4" w:rsidP="009F2DB4">
      <w:pPr>
        <w:rPr>
          <w:lang w:val="en-US"/>
        </w:rPr>
      </w:pPr>
      <w:r w:rsidRPr="009F2DB4">
        <w:rPr>
          <w:lang w:val="en-US"/>
        </w:rPr>
        <w:t>Qualcomm: Have concern with Huawei comments.  To Skyworks, the concern is about the outter. The outter waveform is provided by Qovro which picks the worst data. To Apple, by saying sufficient does not make sense. Apple provided the data for entire allocation. The value is much tighter.</w:t>
      </w:r>
    </w:p>
    <w:p w14:paraId="52907555" w14:textId="77777777" w:rsidR="009F2DB4" w:rsidRPr="009F2DB4" w:rsidRDefault="009F2DB4" w:rsidP="009F2DB4">
      <w:pPr>
        <w:rPr>
          <w:lang w:val="en-US"/>
        </w:rPr>
      </w:pPr>
      <w:r w:rsidRPr="009F2DB4">
        <w:rPr>
          <w:lang w:val="en-US"/>
        </w:rPr>
        <w:lastRenderedPageBreak/>
        <w:t>Verizon: we support enhancement of MPR value. We see some companies to provide the input in next meeting. We support Qualcomm comment here to ask companies to provide clear answer.</w:t>
      </w:r>
    </w:p>
    <w:p w14:paraId="0AF22103" w14:textId="77777777" w:rsidR="009F2DB4" w:rsidRPr="009F2DB4" w:rsidRDefault="009F2DB4" w:rsidP="009F2DB4">
      <w:pPr>
        <w:rPr>
          <w:lang w:val="en-US"/>
        </w:rPr>
      </w:pPr>
      <w:r w:rsidRPr="009F2DB4">
        <w:rPr>
          <w:lang w:val="en-US"/>
        </w:rPr>
        <w:t>Nokia: at least can we agree the proposed values for inner case.</w:t>
      </w:r>
    </w:p>
    <w:p w14:paraId="05E92F7C" w14:textId="77777777" w:rsidR="009F2DB4" w:rsidRPr="009F2DB4" w:rsidRDefault="009F2DB4" w:rsidP="009F2DB4">
      <w:pPr>
        <w:rPr>
          <w:lang w:val="en-US"/>
        </w:rPr>
      </w:pPr>
      <w:r w:rsidRPr="009F2DB4">
        <w:rPr>
          <w:lang w:val="en-US"/>
        </w:rPr>
        <w:t>Huawei: we are not against the evaluation.</w:t>
      </w:r>
    </w:p>
    <w:p w14:paraId="28D5200C" w14:textId="77777777" w:rsidR="00FB1706" w:rsidRPr="00FB1706" w:rsidRDefault="00FB1706" w:rsidP="00FB1706">
      <w:pPr>
        <w:rPr>
          <w:b/>
        </w:rPr>
      </w:pPr>
      <w:r w:rsidRPr="00FB1706">
        <w:rPr>
          <w:b/>
        </w:rPr>
        <w:t>FWA MPR</w:t>
      </w:r>
    </w:p>
    <w:p w14:paraId="133B3BF0" w14:textId="77777777" w:rsidR="00FB1706" w:rsidRPr="00FB1706" w:rsidRDefault="00FB1706" w:rsidP="00FB1706">
      <w:pPr>
        <w:numPr>
          <w:ilvl w:val="0"/>
          <w:numId w:val="12"/>
        </w:numPr>
        <w:tabs>
          <w:tab w:val="num" w:pos="360"/>
        </w:tabs>
        <w:ind w:left="360"/>
      </w:pPr>
      <w:r w:rsidRPr="00FB1706">
        <w:t>Tentative Agreements</w:t>
      </w:r>
    </w:p>
    <w:p w14:paraId="627715EA" w14:textId="77777777" w:rsidR="00FB1706" w:rsidRPr="00FB1706" w:rsidRDefault="00FB1706" w:rsidP="00FB1706">
      <w:pPr>
        <w:numPr>
          <w:ilvl w:val="1"/>
          <w:numId w:val="12"/>
        </w:numPr>
      </w:pPr>
      <w:r w:rsidRPr="00FB1706">
        <w:t>The method of data collection as companies have followed before is still appropriate</w:t>
      </w:r>
    </w:p>
    <w:p w14:paraId="0D90A6E6" w14:textId="77777777" w:rsidR="00FB1706" w:rsidRPr="00FB1706" w:rsidRDefault="00FB1706" w:rsidP="00FB1706">
      <w:pPr>
        <w:numPr>
          <w:ilvl w:val="2"/>
          <w:numId w:val="12"/>
        </w:numPr>
      </w:pPr>
      <w:r w:rsidRPr="00FB1706">
        <w:t>Companies are encouraged to provide more details on test setups and method of data collection and to be mindful of the pitfalls when 2Tx streams interact with one another</w:t>
      </w:r>
    </w:p>
    <w:p w14:paraId="015F86D2" w14:textId="297D63BE" w:rsidR="00FB1706" w:rsidRPr="00BE3E65" w:rsidRDefault="00BE3E65" w:rsidP="00FB1706">
      <w:pPr>
        <w:rPr>
          <w:u w:val="single"/>
          <w:lang w:val="en-US" w:eastAsia="zh-CN"/>
        </w:rPr>
      </w:pPr>
      <w:r w:rsidRPr="00BE3E65">
        <w:rPr>
          <w:rFonts w:hint="eastAsia"/>
          <w:u w:val="single"/>
          <w:lang w:val="en-US" w:eastAsia="zh-CN"/>
        </w:rPr>
        <w:t>D</w:t>
      </w:r>
      <w:r w:rsidRPr="00BE3E65">
        <w:rPr>
          <w:u w:val="single"/>
          <w:lang w:val="en-US" w:eastAsia="zh-CN"/>
        </w:rPr>
        <w:t>iscussion:</w:t>
      </w:r>
    </w:p>
    <w:p w14:paraId="78FD8E3B" w14:textId="77777777" w:rsidR="00BE3E65" w:rsidRPr="00BE3E65" w:rsidRDefault="00BE3E65" w:rsidP="00BE3E65">
      <w:pPr>
        <w:rPr>
          <w:lang w:val="en-US" w:eastAsia="zh-CN"/>
        </w:rPr>
      </w:pPr>
      <w:r w:rsidRPr="00BE3E65">
        <w:rPr>
          <w:lang w:val="en-US" w:eastAsia="zh-CN"/>
        </w:rPr>
        <w:t>Huawei: as commented in the email thread, the sub-bullet is OK. The first one we have concern. It is difficult to approve the method is appropriate. We can compare the new data and old data.</w:t>
      </w:r>
    </w:p>
    <w:p w14:paraId="32466279" w14:textId="77777777" w:rsidR="00BE3E65" w:rsidRPr="00BE3E65" w:rsidRDefault="00BE3E65" w:rsidP="00BE3E65">
      <w:pPr>
        <w:rPr>
          <w:lang w:val="en-US" w:eastAsia="zh-CN"/>
        </w:rPr>
      </w:pPr>
      <w:r w:rsidRPr="00BE3E65">
        <w:rPr>
          <w:lang w:val="en-US" w:eastAsia="zh-CN"/>
        </w:rPr>
        <w:t>Skyworks: Simliar comment. We should make it clear which waveform and architecture they used.</w:t>
      </w:r>
    </w:p>
    <w:p w14:paraId="513C998B" w14:textId="77777777" w:rsidR="00BE3E65" w:rsidRPr="00BE3E65" w:rsidRDefault="00BE3E65" w:rsidP="00BE3E65">
      <w:pPr>
        <w:rPr>
          <w:lang w:val="en-US" w:eastAsia="zh-CN"/>
        </w:rPr>
      </w:pPr>
      <w:r w:rsidRPr="00BE3E65">
        <w:rPr>
          <w:lang w:val="en-US" w:eastAsia="zh-CN"/>
        </w:rPr>
        <w:t>Qualcomm: First bullet is important. Maybe there is misunderstanding. For Skyworks, I include the sub-bullet.</w:t>
      </w:r>
    </w:p>
    <w:p w14:paraId="1CDB3E51" w14:textId="77777777" w:rsidR="00BE3E65" w:rsidRPr="00BE3E65" w:rsidRDefault="00BE3E65" w:rsidP="00BE3E65">
      <w:pPr>
        <w:rPr>
          <w:lang w:val="en-US" w:eastAsia="zh-CN"/>
        </w:rPr>
      </w:pPr>
      <w:r w:rsidRPr="00BE3E65">
        <w:rPr>
          <w:lang w:val="en-US" w:eastAsia="zh-CN"/>
        </w:rPr>
        <w:t>Huawei: We raise the point bout PA calibration.</w:t>
      </w:r>
    </w:p>
    <w:p w14:paraId="21F27495" w14:textId="77777777" w:rsidR="00BE3E65" w:rsidRPr="00BE3E65" w:rsidRDefault="00BE3E65" w:rsidP="00BE3E65">
      <w:pPr>
        <w:rPr>
          <w:lang w:val="en-US" w:eastAsia="zh-CN"/>
        </w:rPr>
      </w:pPr>
      <w:r w:rsidRPr="00BE3E65">
        <w:rPr>
          <w:lang w:val="en-US" w:eastAsia="zh-CN"/>
        </w:rPr>
        <w:t>Qualcomm: what about the data collection for PC2 TxD. The method is the same.</w:t>
      </w:r>
    </w:p>
    <w:p w14:paraId="6D6F32B8" w14:textId="77777777" w:rsidR="00BE3E65" w:rsidRPr="00BE3E65" w:rsidRDefault="00BE3E65" w:rsidP="00BE3E65">
      <w:pPr>
        <w:rPr>
          <w:lang w:val="en-US" w:eastAsia="zh-CN"/>
        </w:rPr>
      </w:pPr>
      <w:r w:rsidRPr="00BE3E65">
        <w:rPr>
          <w:lang w:val="en-US" w:eastAsia="zh-CN"/>
        </w:rPr>
        <w:t>Skyworks: to Qualcomm, it is not only TxD for PC2 and UL-MIMO.</w:t>
      </w:r>
    </w:p>
    <w:p w14:paraId="32438D2F" w14:textId="239C74B2" w:rsidR="00EB149E" w:rsidRDefault="007C7631" w:rsidP="00EB149E">
      <w:pPr>
        <w:rPr>
          <w:rFonts w:ascii="Arial" w:hAnsi="Arial" w:cs="Arial"/>
          <w:b/>
          <w:sz w:val="24"/>
        </w:rPr>
      </w:pPr>
      <w:r>
        <w:rPr>
          <w:rFonts w:ascii="Arial" w:hAnsi="Arial" w:cs="Arial"/>
          <w:b/>
          <w:color w:val="0000FF"/>
          <w:sz w:val="24"/>
        </w:rPr>
        <w:t>R4-210773</w:t>
      </w:r>
      <w:r w:rsidR="00CF1872">
        <w:rPr>
          <w:rFonts w:ascii="Arial" w:hAnsi="Arial" w:cs="Arial"/>
          <w:b/>
          <w:color w:val="0000FF"/>
          <w:sz w:val="24"/>
        </w:rPr>
        <w:t>9</w:t>
      </w:r>
      <w:r w:rsidR="00EB149E">
        <w:rPr>
          <w:rFonts w:ascii="Arial" w:hAnsi="Arial" w:cs="Arial"/>
          <w:b/>
          <w:color w:val="0000FF"/>
          <w:sz w:val="24"/>
        </w:rPr>
        <w:tab/>
      </w:r>
      <w:r w:rsidR="006F0D65" w:rsidRPr="006F0D65">
        <w:rPr>
          <w:rFonts w:ascii="Arial" w:hAnsi="Arial" w:cs="Arial"/>
          <w:b/>
          <w:sz w:val="24"/>
        </w:rPr>
        <w:t>WF on MPR for PC1.5 smartphones and FWA</w:t>
      </w:r>
    </w:p>
    <w:p w14:paraId="6584CE9D" w14:textId="32F74B08" w:rsidR="00FC130F" w:rsidRDefault="00135C11" w:rsidP="00EB149E">
      <w:pPr>
        <w:rPr>
          <w:i/>
        </w:rPr>
      </w:pPr>
      <w:r>
        <w:rPr>
          <w:i/>
        </w:rPr>
        <w:tab/>
      </w:r>
      <w:r>
        <w:rPr>
          <w:i/>
        </w:rPr>
        <w:tab/>
      </w:r>
      <w:r>
        <w:rPr>
          <w:i/>
        </w:rPr>
        <w:tab/>
      </w:r>
      <w:r>
        <w:rPr>
          <w:i/>
        </w:rPr>
        <w:tab/>
      </w:r>
      <w:r>
        <w:rPr>
          <w:i/>
        </w:rPr>
        <w:tab/>
        <w:t>Type: Others</w:t>
      </w:r>
      <w:r w:rsidR="00EB149E">
        <w:rPr>
          <w:i/>
        </w:rPr>
        <w:tab/>
      </w:r>
      <w:r w:rsidR="00EB149E">
        <w:rPr>
          <w:i/>
        </w:rPr>
        <w:tab/>
      </w:r>
      <w:r>
        <w:rPr>
          <w:i/>
        </w:rPr>
        <w:t>For: Approval</w:t>
      </w:r>
      <w:r>
        <w:rPr>
          <w:i/>
        </w:rPr>
        <w:br/>
      </w:r>
      <w:r>
        <w:rPr>
          <w:i/>
        </w:rPr>
        <w:tab/>
      </w:r>
      <w:r>
        <w:rPr>
          <w:i/>
        </w:rPr>
        <w:tab/>
      </w:r>
      <w:r>
        <w:rPr>
          <w:i/>
        </w:rPr>
        <w:tab/>
      </w:r>
      <w:r>
        <w:rPr>
          <w:i/>
        </w:rPr>
        <w:tab/>
      </w:r>
      <w:r>
        <w:rPr>
          <w:i/>
        </w:rPr>
        <w:tab/>
        <w:t>Source: Qualcomm</w:t>
      </w:r>
    </w:p>
    <w:p w14:paraId="6A11BD78" w14:textId="26DEED24" w:rsidR="00EB149E" w:rsidRDefault="00EB149E" w:rsidP="00EB149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2844F1">
        <w:rPr>
          <w:color w:val="993300"/>
          <w:u w:val="single"/>
        </w:rPr>
        <w:t xml:space="preserve">The document was </w:t>
      </w:r>
      <w:r w:rsidR="002844F1">
        <w:rPr>
          <w:rFonts w:ascii="Arial" w:hAnsi="Arial" w:cs="Arial"/>
          <w:b/>
          <w:color w:val="993300"/>
          <w:u w:val="single"/>
        </w:rPr>
        <w:t xml:space="preserve">revised to </w:t>
      </w:r>
      <w:r w:rsidR="002844F1" w:rsidRPr="002844F1">
        <w:rPr>
          <w:rFonts w:ascii="Arial" w:hAnsi="Arial" w:cs="Arial"/>
          <w:b/>
          <w:color w:val="993300"/>
          <w:u w:val="single"/>
        </w:rPr>
        <w:t>R4-2111544</w:t>
      </w:r>
      <w:r w:rsidR="002844F1">
        <w:rPr>
          <w:rFonts w:ascii="Arial" w:hAnsi="Arial" w:cs="Arial"/>
          <w:b/>
          <w:color w:val="993300"/>
          <w:u w:val="single"/>
        </w:rPr>
        <w:t>.</w:t>
      </w:r>
    </w:p>
    <w:p w14:paraId="7AE9211F" w14:textId="12BFCEBC" w:rsidR="002844F1" w:rsidRDefault="002844F1" w:rsidP="002844F1">
      <w:pPr>
        <w:rPr>
          <w:rFonts w:ascii="Arial" w:hAnsi="Arial" w:cs="Arial"/>
          <w:b/>
          <w:sz w:val="24"/>
        </w:rPr>
      </w:pPr>
      <w:r>
        <w:rPr>
          <w:rFonts w:ascii="Arial" w:hAnsi="Arial" w:cs="Arial"/>
          <w:b/>
          <w:color w:val="0000FF"/>
          <w:sz w:val="24"/>
        </w:rPr>
        <w:t>R4-2111544</w:t>
      </w:r>
      <w:r>
        <w:rPr>
          <w:rFonts w:ascii="Arial" w:hAnsi="Arial" w:cs="Arial"/>
          <w:b/>
          <w:color w:val="0000FF"/>
          <w:sz w:val="24"/>
        </w:rPr>
        <w:tab/>
      </w:r>
      <w:r w:rsidRPr="006F0D65">
        <w:rPr>
          <w:rFonts w:ascii="Arial" w:hAnsi="Arial" w:cs="Arial"/>
          <w:b/>
          <w:sz w:val="24"/>
        </w:rPr>
        <w:t>WF on MPR for PC1.5 smartphones and FWA</w:t>
      </w:r>
    </w:p>
    <w:p w14:paraId="5CA8A17D" w14:textId="77777777" w:rsidR="002844F1" w:rsidRDefault="002844F1" w:rsidP="002844F1">
      <w:pPr>
        <w:rPr>
          <w:i/>
        </w:rPr>
      </w:pPr>
      <w:r>
        <w:rPr>
          <w:i/>
        </w:rPr>
        <w:tab/>
      </w:r>
      <w:r>
        <w:rPr>
          <w:i/>
        </w:rPr>
        <w:tab/>
      </w:r>
      <w:r>
        <w:rPr>
          <w:i/>
        </w:rPr>
        <w:tab/>
      </w:r>
      <w:r>
        <w:rPr>
          <w:i/>
        </w:rPr>
        <w:tab/>
      </w:r>
      <w:r>
        <w:rPr>
          <w:i/>
        </w:rPr>
        <w:tab/>
        <w:t>Type: Others</w:t>
      </w:r>
      <w:r>
        <w:rPr>
          <w:i/>
        </w:rPr>
        <w:tab/>
      </w:r>
      <w:r>
        <w:rPr>
          <w:i/>
        </w:rPr>
        <w:tab/>
        <w:t>For: Approval</w:t>
      </w:r>
      <w:r>
        <w:rPr>
          <w:i/>
        </w:rPr>
        <w:br/>
      </w:r>
      <w:r>
        <w:rPr>
          <w:i/>
        </w:rPr>
        <w:tab/>
      </w:r>
      <w:r>
        <w:rPr>
          <w:i/>
        </w:rPr>
        <w:tab/>
      </w:r>
      <w:r>
        <w:rPr>
          <w:i/>
        </w:rPr>
        <w:tab/>
      </w:r>
      <w:r>
        <w:rPr>
          <w:i/>
        </w:rPr>
        <w:tab/>
      </w:r>
      <w:r>
        <w:rPr>
          <w:i/>
        </w:rPr>
        <w:tab/>
        <w:t>Source: Qualcomm</w:t>
      </w:r>
    </w:p>
    <w:p w14:paraId="771756AA" w14:textId="3B52612B" w:rsidR="007D78BF" w:rsidRPr="007D78BF" w:rsidRDefault="007D78BF" w:rsidP="002844F1">
      <w:r>
        <w:t>Based on GTW online version</w:t>
      </w:r>
    </w:p>
    <w:p w14:paraId="4C4822BC" w14:textId="2D799E06" w:rsidR="002844F1" w:rsidRDefault="002844F1" w:rsidP="002844F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C0E1D" w:rsidRPr="008C0E1D">
        <w:rPr>
          <w:rFonts w:ascii="Arial" w:hAnsi="Arial" w:cs="Arial"/>
          <w:b/>
          <w:color w:val="993300"/>
          <w:highlight w:val="green"/>
          <w:u w:val="single"/>
        </w:rPr>
        <w:t>Approved.</w:t>
      </w:r>
    </w:p>
    <w:p w14:paraId="098928D4" w14:textId="78EBE96F" w:rsidR="00F1540A" w:rsidRDefault="00CE38FE" w:rsidP="00F1540A">
      <w:pPr>
        <w:rPr>
          <w:rFonts w:ascii="Arial" w:hAnsi="Arial" w:cs="Arial"/>
          <w:b/>
          <w:sz w:val="24"/>
        </w:rPr>
      </w:pPr>
      <w:r w:rsidRPr="00CE38FE">
        <w:rPr>
          <w:rFonts w:ascii="Arial" w:hAnsi="Arial" w:cs="Arial"/>
          <w:b/>
          <w:color w:val="0000FF"/>
          <w:sz w:val="24"/>
        </w:rPr>
        <w:t>R4-2107824</w:t>
      </w:r>
      <w:r w:rsidR="00F1540A">
        <w:rPr>
          <w:rFonts w:ascii="Arial" w:hAnsi="Arial" w:cs="Arial"/>
          <w:b/>
          <w:color w:val="0000FF"/>
          <w:sz w:val="24"/>
        </w:rPr>
        <w:tab/>
      </w:r>
      <w:r w:rsidR="00A546A8" w:rsidRPr="00A546A8">
        <w:rPr>
          <w:rFonts w:ascii="Arial" w:hAnsi="Arial" w:cs="Arial"/>
          <w:b/>
          <w:sz w:val="24"/>
        </w:rPr>
        <w:t>WF on device type signaling for PC1.5</w:t>
      </w:r>
    </w:p>
    <w:p w14:paraId="6DEFF746" w14:textId="00BF99F3" w:rsidR="00F1540A" w:rsidRDefault="00F1540A" w:rsidP="00F1540A">
      <w:pPr>
        <w:rPr>
          <w:i/>
        </w:rPr>
      </w:pPr>
      <w:r>
        <w:rPr>
          <w:i/>
        </w:rPr>
        <w:tab/>
      </w:r>
      <w:r>
        <w:rPr>
          <w:i/>
        </w:rPr>
        <w:tab/>
      </w:r>
      <w:r>
        <w:rPr>
          <w:i/>
        </w:rPr>
        <w:tab/>
      </w:r>
      <w:r>
        <w:rPr>
          <w:i/>
        </w:rPr>
        <w:tab/>
      </w:r>
      <w:r>
        <w:rPr>
          <w:i/>
        </w:rPr>
        <w:tab/>
        <w:t>Type: Others</w:t>
      </w:r>
      <w:r>
        <w:rPr>
          <w:i/>
        </w:rPr>
        <w:tab/>
      </w:r>
      <w:r>
        <w:rPr>
          <w:i/>
        </w:rPr>
        <w:tab/>
        <w:t>For</w:t>
      </w:r>
      <w:r w:rsidR="00617923">
        <w:rPr>
          <w:i/>
        </w:rPr>
        <w:t>: Approval</w:t>
      </w:r>
      <w:r w:rsidR="00617923">
        <w:rPr>
          <w:i/>
        </w:rPr>
        <w:br/>
      </w:r>
      <w:r w:rsidR="00617923">
        <w:rPr>
          <w:i/>
        </w:rPr>
        <w:tab/>
      </w:r>
      <w:r w:rsidR="00617923">
        <w:rPr>
          <w:i/>
        </w:rPr>
        <w:tab/>
      </w:r>
      <w:r w:rsidR="00617923">
        <w:rPr>
          <w:i/>
        </w:rPr>
        <w:tab/>
      </w:r>
      <w:r w:rsidR="00617923">
        <w:rPr>
          <w:i/>
        </w:rPr>
        <w:tab/>
      </w:r>
      <w:r w:rsidR="00617923">
        <w:rPr>
          <w:i/>
        </w:rPr>
        <w:tab/>
        <w:t>Source: Apple</w:t>
      </w:r>
    </w:p>
    <w:p w14:paraId="29EE235B" w14:textId="442A36A3" w:rsidR="00F1540A" w:rsidRDefault="00F1540A" w:rsidP="00F154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B75324" w:rsidRPr="00B75324">
        <w:rPr>
          <w:rFonts w:ascii="Arial" w:hAnsi="Arial" w:cs="Arial"/>
          <w:b/>
          <w:color w:val="993300"/>
          <w:highlight w:val="green"/>
          <w:u w:val="single"/>
        </w:rPr>
        <w:t>Approved.</w:t>
      </w:r>
    </w:p>
    <w:p w14:paraId="2FCF1554" w14:textId="046DB430" w:rsidR="00F1540A" w:rsidRDefault="000C3B26" w:rsidP="00F1540A">
      <w:pPr>
        <w:rPr>
          <w:rFonts w:ascii="Arial" w:hAnsi="Arial" w:cs="Arial"/>
          <w:b/>
          <w:sz w:val="24"/>
        </w:rPr>
      </w:pPr>
      <w:r w:rsidRPr="000C3B26">
        <w:rPr>
          <w:rFonts w:ascii="Arial" w:hAnsi="Arial" w:cs="Arial"/>
          <w:b/>
          <w:color w:val="0000FF"/>
          <w:sz w:val="24"/>
        </w:rPr>
        <w:t>R4-2107825</w:t>
      </w:r>
      <w:r w:rsidR="00F1540A">
        <w:rPr>
          <w:rFonts w:ascii="Arial" w:hAnsi="Arial" w:cs="Arial"/>
          <w:b/>
          <w:color w:val="0000FF"/>
          <w:sz w:val="24"/>
        </w:rPr>
        <w:tab/>
      </w:r>
      <w:r w:rsidR="001413E2" w:rsidRPr="001413E2">
        <w:rPr>
          <w:rFonts w:ascii="Arial" w:hAnsi="Arial" w:cs="Arial"/>
          <w:b/>
          <w:sz w:val="24"/>
        </w:rPr>
        <w:t>WF on duty cycle signaling for RF exposure mitigation for PC1.5 FWA</w:t>
      </w:r>
    </w:p>
    <w:p w14:paraId="367204FE" w14:textId="5DDB66BE" w:rsidR="00F1540A" w:rsidRDefault="00F1540A" w:rsidP="00F1540A">
      <w:pPr>
        <w:rPr>
          <w:i/>
        </w:rPr>
      </w:pPr>
      <w:r>
        <w:rPr>
          <w:i/>
        </w:rPr>
        <w:tab/>
      </w:r>
      <w:r>
        <w:rPr>
          <w:i/>
        </w:rPr>
        <w:tab/>
      </w:r>
      <w:r>
        <w:rPr>
          <w:i/>
        </w:rPr>
        <w:tab/>
      </w:r>
      <w:r>
        <w:rPr>
          <w:i/>
        </w:rPr>
        <w:tab/>
      </w:r>
      <w:r>
        <w:rPr>
          <w:i/>
        </w:rPr>
        <w:tab/>
        <w:t>Type: Others</w:t>
      </w:r>
      <w:r>
        <w:rPr>
          <w:i/>
        </w:rPr>
        <w:tab/>
      </w:r>
      <w:r>
        <w:rPr>
          <w:i/>
        </w:rPr>
        <w:tab/>
        <w:t>For</w:t>
      </w:r>
      <w:r w:rsidR="00617923">
        <w:rPr>
          <w:i/>
        </w:rPr>
        <w:t>: Approval</w:t>
      </w:r>
      <w:r w:rsidR="00617923">
        <w:rPr>
          <w:i/>
        </w:rPr>
        <w:br/>
      </w:r>
      <w:r w:rsidR="00617923">
        <w:rPr>
          <w:i/>
        </w:rPr>
        <w:tab/>
      </w:r>
      <w:r w:rsidR="00617923">
        <w:rPr>
          <w:i/>
        </w:rPr>
        <w:tab/>
      </w:r>
      <w:r w:rsidR="00617923">
        <w:rPr>
          <w:i/>
        </w:rPr>
        <w:tab/>
      </w:r>
      <w:r w:rsidR="00617923">
        <w:rPr>
          <w:i/>
        </w:rPr>
        <w:tab/>
      </w:r>
      <w:r w:rsidR="00617923">
        <w:rPr>
          <w:i/>
        </w:rPr>
        <w:tab/>
        <w:t>Source: Samsung</w:t>
      </w:r>
    </w:p>
    <w:p w14:paraId="61B5CF37" w14:textId="77777777" w:rsidR="00B75324" w:rsidRPr="00FC130F" w:rsidRDefault="00B75324" w:rsidP="00B75324">
      <w:pPr>
        <w:rPr>
          <w:b/>
          <w:color w:val="C00000"/>
        </w:rPr>
      </w:pPr>
      <w:r w:rsidRPr="00FC130F">
        <w:rPr>
          <w:b/>
          <w:color w:val="C00000"/>
        </w:rPr>
        <w:t>GTW session on May 25</w:t>
      </w:r>
    </w:p>
    <w:p w14:paraId="16DB62CD" w14:textId="77777777" w:rsidR="00B75324" w:rsidRPr="001930E7" w:rsidRDefault="00B75324" w:rsidP="00B75324">
      <w:pPr>
        <w:rPr>
          <w:b/>
        </w:rPr>
      </w:pPr>
      <w:r w:rsidRPr="001930E7">
        <w:rPr>
          <w:b/>
        </w:rPr>
        <w:t>Way Forward: FWA MPE</w:t>
      </w:r>
    </w:p>
    <w:p w14:paraId="796A0293" w14:textId="77777777" w:rsidR="00B75324" w:rsidRPr="001930E7" w:rsidRDefault="00B75324" w:rsidP="00B75324">
      <w:pPr>
        <w:rPr>
          <w:highlight w:val="green"/>
          <w:lang w:val="en-US" w:eastAsia="zh-CN"/>
        </w:rPr>
      </w:pPr>
      <w:r w:rsidRPr="001930E7">
        <w:rPr>
          <w:rFonts w:hint="eastAsia"/>
          <w:highlight w:val="green"/>
          <w:lang w:val="en-US" w:eastAsia="zh-CN"/>
        </w:rPr>
        <w:t>A</w:t>
      </w:r>
      <w:r w:rsidRPr="001930E7">
        <w:rPr>
          <w:highlight w:val="green"/>
          <w:lang w:val="en-US" w:eastAsia="zh-CN"/>
        </w:rPr>
        <w:t>greement:</w:t>
      </w:r>
    </w:p>
    <w:p w14:paraId="72F1B2C4" w14:textId="77777777" w:rsidR="00B75324" w:rsidRPr="001930E7" w:rsidRDefault="00B75324" w:rsidP="00B75324">
      <w:pPr>
        <w:pStyle w:val="ae"/>
        <w:widowControl/>
        <w:numPr>
          <w:ilvl w:val="1"/>
          <w:numId w:val="12"/>
        </w:numPr>
        <w:tabs>
          <w:tab w:val="clear" w:pos="1440"/>
        </w:tabs>
        <w:spacing w:after="120"/>
        <w:ind w:leftChars="0" w:left="720"/>
        <w:jc w:val="left"/>
        <w:rPr>
          <w:rFonts w:ascii="Times New Roman" w:eastAsia="宋体" w:hAnsi="Times New Roman"/>
          <w:kern w:val="0"/>
          <w:sz w:val="20"/>
          <w:szCs w:val="20"/>
          <w:highlight w:val="green"/>
          <w:lang w:eastAsia="zh-CN"/>
        </w:rPr>
      </w:pPr>
      <w:r w:rsidRPr="001930E7">
        <w:rPr>
          <w:rFonts w:ascii="Times New Roman" w:eastAsia="宋体" w:hAnsi="Times New Roman"/>
          <w:kern w:val="0"/>
          <w:sz w:val="20"/>
          <w:szCs w:val="20"/>
          <w:highlight w:val="green"/>
          <w:lang w:eastAsia="zh-CN"/>
        </w:rPr>
        <w:t>In [2], it is presented that Gtx based specification is found to be challenging due to the uncertainty and variation in Gtx as well as the possible declared value of distance, R, by the manufacturer for compliance</w:t>
      </w:r>
    </w:p>
    <w:p w14:paraId="3D6402AA" w14:textId="77777777" w:rsidR="00B75324" w:rsidRPr="001930E7" w:rsidRDefault="00B75324" w:rsidP="00B75324">
      <w:pPr>
        <w:pStyle w:val="ae"/>
        <w:widowControl/>
        <w:numPr>
          <w:ilvl w:val="1"/>
          <w:numId w:val="12"/>
        </w:numPr>
        <w:tabs>
          <w:tab w:val="clear" w:pos="1440"/>
        </w:tabs>
        <w:spacing w:after="120"/>
        <w:ind w:leftChars="0" w:left="720"/>
        <w:jc w:val="left"/>
        <w:rPr>
          <w:rFonts w:ascii="Times New Roman" w:eastAsia="宋体" w:hAnsi="Times New Roman"/>
          <w:kern w:val="0"/>
          <w:sz w:val="20"/>
          <w:szCs w:val="20"/>
          <w:highlight w:val="green"/>
          <w:lang w:eastAsia="zh-CN"/>
        </w:rPr>
      </w:pPr>
      <w:r w:rsidRPr="001930E7">
        <w:rPr>
          <w:rFonts w:ascii="Times New Roman" w:eastAsia="宋体" w:hAnsi="Times New Roman"/>
          <w:kern w:val="0"/>
          <w:sz w:val="20"/>
          <w:szCs w:val="20"/>
          <w:highlight w:val="green"/>
          <w:lang w:eastAsia="zh-CN"/>
        </w:rPr>
        <w:lastRenderedPageBreak/>
        <w:t>In RAN4#99-e, following options were discussed for FWA MPE handling. Option 2 is discarded based upon the discussion (See Annex for detail)</w:t>
      </w:r>
    </w:p>
    <w:p w14:paraId="40C6F82B" w14:textId="77777777" w:rsidR="00B75324" w:rsidRPr="001930E7" w:rsidRDefault="00B75324" w:rsidP="00B75324">
      <w:pPr>
        <w:pStyle w:val="ae"/>
        <w:widowControl/>
        <w:numPr>
          <w:ilvl w:val="0"/>
          <w:numId w:val="31"/>
        </w:numPr>
        <w:spacing w:after="120"/>
        <w:ind w:leftChars="0" w:left="1080" w:hanging="360"/>
        <w:jc w:val="left"/>
        <w:rPr>
          <w:rFonts w:ascii="Times New Roman" w:eastAsia="宋体" w:hAnsi="Times New Roman"/>
          <w:kern w:val="0"/>
          <w:sz w:val="20"/>
          <w:szCs w:val="20"/>
          <w:highlight w:val="green"/>
          <w:lang w:eastAsia="zh-CN"/>
        </w:rPr>
      </w:pPr>
      <w:r w:rsidRPr="001930E7">
        <w:rPr>
          <w:rFonts w:ascii="Times New Roman" w:eastAsia="宋体" w:hAnsi="Times New Roman"/>
          <w:kern w:val="0"/>
          <w:sz w:val="20"/>
          <w:szCs w:val="20"/>
          <w:highlight w:val="green"/>
          <w:lang w:eastAsia="zh-CN"/>
        </w:rPr>
        <w:t>Option 1: Adopt the FR1 maxUplinkDutyCycle-PC2-FR1</w:t>
      </w:r>
    </w:p>
    <w:p w14:paraId="2C2B5D3E" w14:textId="77777777" w:rsidR="00B75324" w:rsidRPr="001930E7" w:rsidRDefault="00B75324" w:rsidP="00B75324">
      <w:pPr>
        <w:pStyle w:val="ae"/>
        <w:widowControl/>
        <w:numPr>
          <w:ilvl w:val="0"/>
          <w:numId w:val="31"/>
        </w:numPr>
        <w:spacing w:after="120"/>
        <w:ind w:leftChars="0" w:left="1080" w:hanging="360"/>
        <w:jc w:val="left"/>
        <w:rPr>
          <w:rFonts w:ascii="Times New Roman" w:eastAsia="宋体" w:hAnsi="Times New Roman"/>
          <w:kern w:val="0"/>
          <w:sz w:val="20"/>
          <w:szCs w:val="20"/>
          <w:highlight w:val="green"/>
          <w:lang w:eastAsia="zh-CN"/>
        </w:rPr>
      </w:pPr>
      <w:r w:rsidRPr="001930E7">
        <w:rPr>
          <w:rFonts w:ascii="Times New Roman" w:eastAsia="宋体" w:hAnsi="Times New Roman"/>
          <w:kern w:val="0"/>
          <w:sz w:val="20"/>
          <w:szCs w:val="20"/>
          <w:highlight w:val="green"/>
          <w:lang w:eastAsia="zh-CN"/>
        </w:rPr>
        <w:t>Option 3: Adopt the hybrid maxUplinkDutyCycle-FWA-FR1</w:t>
      </w:r>
    </w:p>
    <w:p w14:paraId="16A4E247" w14:textId="77777777" w:rsidR="00B75324" w:rsidRPr="001930E7" w:rsidRDefault="00B75324" w:rsidP="00B75324">
      <w:pPr>
        <w:pStyle w:val="ae"/>
        <w:widowControl/>
        <w:numPr>
          <w:ilvl w:val="1"/>
          <w:numId w:val="12"/>
        </w:numPr>
        <w:tabs>
          <w:tab w:val="clear" w:pos="1440"/>
        </w:tabs>
        <w:spacing w:after="120"/>
        <w:ind w:leftChars="0" w:left="720"/>
        <w:jc w:val="left"/>
        <w:rPr>
          <w:rFonts w:ascii="Times New Roman" w:eastAsia="宋体" w:hAnsi="Times New Roman"/>
          <w:kern w:val="0"/>
          <w:sz w:val="20"/>
          <w:szCs w:val="20"/>
          <w:highlight w:val="green"/>
          <w:lang w:eastAsia="zh-CN"/>
        </w:rPr>
      </w:pPr>
      <w:r w:rsidRPr="001930E7">
        <w:rPr>
          <w:rFonts w:ascii="Times New Roman" w:eastAsia="宋体" w:hAnsi="Times New Roman"/>
          <w:kern w:val="0"/>
          <w:sz w:val="20"/>
          <w:szCs w:val="20"/>
          <w:highlight w:val="green"/>
          <w:lang w:eastAsia="zh-CN"/>
        </w:rPr>
        <w:t>RAN4 will further discuss how to define the optional solutions along with the signaling method for FWA devices in RAN4#100-e</w:t>
      </w:r>
    </w:p>
    <w:p w14:paraId="4E896D99" w14:textId="77777777" w:rsidR="00B75324" w:rsidRPr="001930E7" w:rsidRDefault="00B75324" w:rsidP="00B75324">
      <w:pPr>
        <w:rPr>
          <w:u w:val="single"/>
          <w:lang w:val="en-US"/>
        </w:rPr>
      </w:pPr>
      <w:r w:rsidRPr="001930E7">
        <w:rPr>
          <w:rFonts w:hint="eastAsia"/>
          <w:u w:val="single"/>
          <w:lang w:val="en-US"/>
        </w:rPr>
        <w:t>D</w:t>
      </w:r>
      <w:r w:rsidRPr="001930E7">
        <w:rPr>
          <w:u w:val="single"/>
          <w:lang w:val="en-US"/>
        </w:rPr>
        <w:t>iscussion</w:t>
      </w:r>
    </w:p>
    <w:p w14:paraId="093E5C14" w14:textId="77777777" w:rsidR="00B75324" w:rsidRPr="00D253AE" w:rsidRDefault="00B75324" w:rsidP="00B75324">
      <w:pPr>
        <w:rPr>
          <w:lang w:val="en-US"/>
        </w:rPr>
      </w:pPr>
      <w:r w:rsidRPr="00D253AE">
        <w:rPr>
          <w:lang w:val="en-US"/>
        </w:rPr>
        <w:t>Skyworks: for Option 1 when PC1.5 is assumed, the twice signaling period is needed. For MPE, the maximum duty cycle is 50%?</w:t>
      </w:r>
    </w:p>
    <w:p w14:paraId="385F2868" w14:textId="77777777" w:rsidR="00B75324" w:rsidRPr="00D253AE" w:rsidRDefault="00B75324" w:rsidP="00B75324">
      <w:pPr>
        <w:rPr>
          <w:lang w:val="en-US"/>
        </w:rPr>
      </w:pPr>
      <w:r w:rsidRPr="00D253AE">
        <w:rPr>
          <w:lang w:val="en-US"/>
        </w:rPr>
        <w:t>T-Mobile: for option 3, FWA. FWA, should we mention power class.</w:t>
      </w:r>
    </w:p>
    <w:p w14:paraId="359E0003" w14:textId="77777777" w:rsidR="00B75324" w:rsidRPr="00D253AE" w:rsidRDefault="00B75324" w:rsidP="00B75324">
      <w:pPr>
        <w:rPr>
          <w:lang w:val="en-US"/>
        </w:rPr>
      </w:pPr>
      <w:r w:rsidRPr="00D253AE">
        <w:rPr>
          <w:lang w:val="en-US"/>
        </w:rPr>
        <w:t>Samsung: to skyworks, for option 1, it is just to use the same for smart phone 25%. The final conclusion in next meeting. To T-mobile, option 3 is like FR2. Companies can declare the maximum duty cycle.</w:t>
      </w:r>
    </w:p>
    <w:p w14:paraId="097351F4" w14:textId="77777777" w:rsidR="00B75324" w:rsidRPr="00D253AE" w:rsidRDefault="00B75324" w:rsidP="00B75324">
      <w:pPr>
        <w:rPr>
          <w:lang w:val="en-US"/>
        </w:rPr>
      </w:pPr>
      <w:r w:rsidRPr="00D253AE">
        <w:rPr>
          <w:lang w:val="en-US"/>
        </w:rPr>
        <w:t>Nokia: for option 1, in case the signaling is indicated, the range for duty cycle should be restricted in the range defined now.</w:t>
      </w:r>
    </w:p>
    <w:p w14:paraId="281BAF78" w14:textId="77777777" w:rsidR="00B75324" w:rsidRPr="00D253AE" w:rsidRDefault="00B75324" w:rsidP="00B75324">
      <w:pPr>
        <w:rPr>
          <w:lang w:val="en-US"/>
        </w:rPr>
      </w:pPr>
      <w:r w:rsidRPr="00D253AE">
        <w:rPr>
          <w:lang w:val="en-US"/>
        </w:rPr>
        <w:t>Skyworks: UE can declare 100% in PC2 mode.</w:t>
      </w:r>
    </w:p>
    <w:p w14:paraId="1AB5DF50" w14:textId="19851A90" w:rsidR="00A76774" w:rsidRPr="00861309" w:rsidRDefault="00F1540A" w:rsidP="00862DC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41741F" w:rsidRPr="00B75324">
        <w:rPr>
          <w:rFonts w:ascii="Arial" w:hAnsi="Arial" w:cs="Arial"/>
          <w:b/>
          <w:color w:val="993300"/>
          <w:highlight w:val="green"/>
          <w:u w:val="single"/>
        </w:rPr>
        <w:t>Approved.</w:t>
      </w:r>
    </w:p>
    <w:p w14:paraId="6295F43D" w14:textId="77777777" w:rsidR="001162DE" w:rsidRDefault="001162DE" w:rsidP="001162DE">
      <w:pPr>
        <w:pStyle w:val="4"/>
      </w:pPr>
      <w:bookmarkStart w:id="408" w:name="_Toc71910667"/>
      <w:r>
        <w:t>8.31.1</w:t>
      </w:r>
      <w:r>
        <w:tab/>
        <w:t>General</w:t>
      </w:r>
      <w:bookmarkEnd w:id="408"/>
    </w:p>
    <w:p w14:paraId="640B0D35" w14:textId="77777777" w:rsidR="001162DE" w:rsidRDefault="001162DE" w:rsidP="001162DE">
      <w:pPr>
        <w:pStyle w:val="4"/>
      </w:pPr>
      <w:bookmarkStart w:id="409" w:name="_Toc71910668"/>
      <w:r>
        <w:t>8.31.2</w:t>
      </w:r>
      <w:r>
        <w:tab/>
        <w:t>PC1.5 UE RF requirements</w:t>
      </w:r>
      <w:bookmarkEnd w:id="409"/>
    </w:p>
    <w:p w14:paraId="71AE722F" w14:textId="58157718" w:rsidR="003C484A" w:rsidRPr="009F05D9" w:rsidRDefault="003C484A" w:rsidP="001162DE">
      <w:pPr>
        <w:rPr>
          <w:rFonts w:ascii="Arial" w:hAnsi="Arial" w:cs="Arial"/>
          <w:b/>
          <w:color w:val="C00000"/>
          <w:u w:val="single"/>
          <w:lang w:eastAsia="zh-CN"/>
        </w:rPr>
      </w:pPr>
      <w:r w:rsidRPr="009F05D9">
        <w:rPr>
          <w:rFonts w:ascii="Arial" w:hAnsi="Arial" w:cs="Arial" w:hint="eastAsia"/>
          <w:b/>
          <w:color w:val="C00000"/>
          <w:u w:val="single"/>
          <w:lang w:eastAsia="zh-CN"/>
        </w:rPr>
        <w:t>T</w:t>
      </w:r>
      <w:r w:rsidRPr="009F05D9">
        <w:rPr>
          <w:rFonts w:ascii="Arial" w:hAnsi="Arial" w:cs="Arial"/>
          <w:b/>
          <w:color w:val="C00000"/>
          <w:u w:val="single"/>
          <w:lang w:eastAsia="zh-CN"/>
        </w:rPr>
        <w:t>opic #1 MPR for smartphone</w:t>
      </w:r>
    </w:p>
    <w:p w14:paraId="4C5F799F" w14:textId="030EC014" w:rsidR="003C484A" w:rsidRPr="00EF0ECD" w:rsidRDefault="00EE0C61" w:rsidP="001162DE">
      <w:pPr>
        <w:rPr>
          <w:lang w:val="en-US"/>
        </w:rPr>
      </w:pPr>
      <w:r w:rsidRPr="00EF0ECD">
        <w:rPr>
          <w:rFonts w:hint="eastAsia"/>
          <w:lang w:val="en-US"/>
        </w:rPr>
        <w:t>R</w:t>
      </w:r>
      <w:r w:rsidRPr="00EF0ECD">
        <w:rPr>
          <w:lang w:val="en-US"/>
        </w:rPr>
        <w:t>4-2109441 is moved from AI 8.31.2.2 to AI 8.31.2</w:t>
      </w:r>
    </w:p>
    <w:p w14:paraId="494D4920" w14:textId="77777777" w:rsidR="00EE0C61" w:rsidRDefault="00EE0C61" w:rsidP="00EE0C61">
      <w:pPr>
        <w:rPr>
          <w:rFonts w:ascii="Arial" w:hAnsi="Arial" w:cs="Arial"/>
          <w:b/>
          <w:sz w:val="24"/>
        </w:rPr>
      </w:pPr>
      <w:r>
        <w:rPr>
          <w:rFonts w:ascii="Arial" w:hAnsi="Arial" w:cs="Arial"/>
          <w:b/>
          <w:color w:val="0000FF"/>
          <w:sz w:val="24"/>
        </w:rPr>
        <w:t>R4-2109441</w:t>
      </w:r>
      <w:r>
        <w:rPr>
          <w:rFonts w:ascii="Arial" w:hAnsi="Arial" w:cs="Arial"/>
          <w:b/>
          <w:color w:val="0000FF"/>
          <w:sz w:val="24"/>
        </w:rPr>
        <w:tab/>
      </w:r>
      <w:r>
        <w:rPr>
          <w:rFonts w:ascii="Arial" w:hAnsi="Arial" w:cs="Arial"/>
          <w:b/>
          <w:sz w:val="24"/>
        </w:rPr>
        <w:t>Considerations on n77 and n78</w:t>
      </w:r>
    </w:p>
    <w:p w14:paraId="34FB3D59" w14:textId="77777777" w:rsidR="00EE0C61" w:rsidRDefault="00EE0C61" w:rsidP="00EE0C61">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w:t>
      </w:r>
    </w:p>
    <w:p w14:paraId="256D4850" w14:textId="2572712C" w:rsidR="00EE0C61" w:rsidRDefault="00EE0C61" w:rsidP="00EE0C6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0F7034">
        <w:rPr>
          <w:rFonts w:ascii="Arial" w:hAnsi="Arial" w:cs="Arial"/>
          <w:b/>
          <w:color w:val="993300"/>
          <w:u w:val="single"/>
        </w:rPr>
        <w:t>Noted</w:t>
      </w:r>
      <w:r>
        <w:rPr>
          <w:color w:val="993300"/>
          <w:u w:val="single"/>
        </w:rPr>
        <w:t>.</w:t>
      </w:r>
    </w:p>
    <w:p w14:paraId="740A46DC" w14:textId="17E6E6F4" w:rsidR="00EE0C61" w:rsidRPr="008563F9" w:rsidRDefault="008563F9" w:rsidP="001162DE">
      <w:pPr>
        <w:rPr>
          <w:lang w:val="en-US"/>
        </w:rPr>
      </w:pPr>
      <w:r w:rsidRPr="00EF0ECD">
        <w:rPr>
          <w:rFonts w:hint="eastAsia"/>
          <w:lang w:val="en-US"/>
        </w:rPr>
        <w:t>R</w:t>
      </w:r>
      <w:r w:rsidRPr="00EF0ECD">
        <w:rPr>
          <w:lang w:val="en-US"/>
        </w:rPr>
        <w:t>4-211</w:t>
      </w:r>
      <w:r>
        <w:rPr>
          <w:lang w:val="en-US"/>
        </w:rPr>
        <w:t>0985</w:t>
      </w:r>
      <w:r w:rsidRPr="00EF0ECD">
        <w:rPr>
          <w:lang w:val="en-US"/>
        </w:rPr>
        <w:t xml:space="preserve"> is moved from AI 8.31.2.</w:t>
      </w:r>
      <w:r>
        <w:rPr>
          <w:lang w:val="en-US"/>
        </w:rPr>
        <w:t>1</w:t>
      </w:r>
      <w:r w:rsidRPr="00EF0ECD">
        <w:rPr>
          <w:lang w:val="en-US"/>
        </w:rPr>
        <w:t xml:space="preserve"> to AI 8.31.2</w:t>
      </w:r>
    </w:p>
    <w:p w14:paraId="06626AC7" w14:textId="77777777" w:rsidR="008563F9" w:rsidRDefault="008563F9" w:rsidP="008563F9">
      <w:pPr>
        <w:rPr>
          <w:rFonts w:ascii="Arial" w:hAnsi="Arial" w:cs="Arial"/>
          <w:b/>
          <w:sz w:val="24"/>
        </w:rPr>
      </w:pPr>
      <w:r>
        <w:rPr>
          <w:rFonts w:ascii="Arial" w:hAnsi="Arial" w:cs="Arial"/>
          <w:b/>
          <w:color w:val="0000FF"/>
          <w:sz w:val="24"/>
        </w:rPr>
        <w:t>R4-2110985</w:t>
      </w:r>
      <w:r>
        <w:rPr>
          <w:rFonts w:ascii="Arial" w:hAnsi="Arial" w:cs="Arial"/>
          <w:b/>
          <w:color w:val="0000FF"/>
          <w:sz w:val="24"/>
        </w:rPr>
        <w:tab/>
      </w:r>
      <w:r>
        <w:rPr>
          <w:rFonts w:ascii="Arial" w:hAnsi="Arial" w:cs="Arial"/>
          <w:b/>
          <w:sz w:val="24"/>
        </w:rPr>
        <w:t>A reconsideration of PC1.5 MPR for smartphones</w:t>
      </w:r>
    </w:p>
    <w:p w14:paraId="08A6F557" w14:textId="77777777" w:rsidR="008563F9" w:rsidRDefault="008563F9" w:rsidP="008563F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14:paraId="081EC20E" w14:textId="562D155E" w:rsidR="008563F9" w:rsidRDefault="008563F9" w:rsidP="008563F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3E7377">
        <w:rPr>
          <w:rFonts w:ascii="Arial" w:hAnsi="Arial" w:cs="Arial"/>
          <w:b/>
          <w:color w:val="993300"/>
          <w:u w:val="single"/>
        </w:rPr>
        <w:t>Noted</w:t>
      </w:r>
      <w:r>
        <w:rPr>
          <w:color w:val="993300"/>
          <w:u w:val="single"/>
        </w:rPr>
        <w:t>.</w:t>
      </w:r>
    </w:p>
    <w:p w14:paraId="2FB3B2A4" w14:textId="3A1E2497" w:rsidR="001162DE" w:rsidRDefault="001162DE" w:rsidP="001162DE">
      <w:pPr>
        <w:rPr>
          <w:rFonts w:ascii="Arial" w:hAnsi="Arial" w:cs="Arial"/>
          <w:b/>
          <w:sz w:val="24"/>
        </w:rPr>
      </w:pPr>
      <w:r>
        <w:rPr>
          <w:rFonts w:ascii="Arial" w:hAnsi="Arial" w:cs="Arial"/>
          <w:b/>
          <w:color w:val="0000FF"/>
          <w:sz w:val="24"/>
        </w:rPr>
        <w:t>R4-2111009</w:t>
      </w:r>
      <w:r>
        <w:rPr>
          <w:rFonts w:ascii="Arial" w:hAnsi="Arial" w:cs="Arial"/>
          <w:b/>
          <w:color w:val="0000FF"/>
          <w:sz w:val="24"/>
        </w:rPr>
        <w:tab/>
      </w:r>
      <w:r>
        <w:rPr>
          <w:rFonts w:ascii="Arial" w:hAnsi="Arial" w:cs="Arial"/>
          <w:b/>
          <w:sz w:val="24"/>
        </w:rPr>
        <w:t>Evaluation of Reverse IMD versus antenna isolation and its impact to MPR</w:t>
      </w:r>
    </w:p>
    <w:p w14:paraId="78CA8E5F"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50E05EBB" w14:textId="77777777" w:rsidR="001162DE" w:rsidRDefault="001162DE" w:rsidP="001162DE">
      <w:pPr>
        <w:rPr>
          <w:rFonts w:ascii="Arial" w:hAnsi="Arial" w:cs="Arial"/>
          <w:b/>
        </w:rPr>
      </w:pPr>
      <w:r>
        <w:rPr>
          <w:rFonts w:ascii="Arial" w:hAnsi="Arial" w:cs="Arial"/>
          <w:b/>
        </w:rPr>
        <w:t xml:space="preserve">Abstract: </w:t>
      </w:r>
    </w:p>
    <w:p w14:paraId="6B25E518" w14:textId="77777777" w:rsidR="001162DE" w:rsidRDefault="001162DE" w:rsidP="001162DE">
      <w:r>
        <w:t>In this contribution, we do not provide MPR data as the time was too short between the two meetings to perform these types of cumbersome measurements, but nevertheless we have performed some experiments to provide further insights on the effect of reverse</w:t>
      </w:r>
    </w:p>
    <w:p w14:paraId="56B71B4F" w14:textId="36243835"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083ECA">
        <w:rPr>
          <w:rFonts w:ascii="Arial" w:hAnsi="Arial" w:cs="Arial"/>
          <w:b/>
          <w:color w:val="993300"/>
          <w:u w:val="single"/>
        </w:rPr>
        <w:t>Noted</w:t>
      </w:r>
      <w:r>
        <w:rPr>
          <w:color w:val="993300"/>
          <w:u w:val="single"/>
        </w:rPr>
        <w:t>.</w:t>
      </w:r>
    </w:p>
    <w:p w14:paraId="09A44383" w14:textId="77777777" w:rsidR="001162DE" w:rsidRDefault="001162DE" w:rsidP="001162DE">
      <w:pPr>
        <w:pStyle w:val="5"/>
      </w:pPr>
      <w:bookmarkStart w:id="410" w:name="_Toc71910669"/>
      <w:r>
        <w:lastRenderedPageBreak/>
        <w:t>8.31.2.1</w:t>
      </w:r>
      <w:r>
        <w:tab/>
        <w:t>A-MPR</w:t>
      </w:r>
      <w:bookmarkEnd w:id="410"/>
    </w:p>
    <w:p w14:paraId="17969AF6" w14:textId="77777777" w:rsidR="001162DE" w:rsidRDefault="001162DE" w:rsidP="001162DE">
      <w:pPr>
        <w:pStyle w:val="5"/>
      </w:pPr>
      <w:bookmarkStart w:id="411" w:name="_Toc71910670"/>
      <w:r>
        <w:t>8.31.2.2</w:t>
      </w:r>
      <w:r>
        <w:tab/>
        <w:t>others</w:t>
      </w:r>
      <w:bookmarkEnd w:id="411"/>
    </w:p>
    <w:p w14:paraId="12D1219B" w14:textId="1A2E1955" w:rsidR="00FC291A" w:rsidRPr="002241EA" w:rsidRDefault="00FC291A" w:rsidP="001162DE">
      <w:pPr>
        <w:rPr>
          <w:rFonts w:ascii="Arial" w:hAnsi="Arial" w:cs="Arial"/>
          <w:b/>
          <w:color w:val="C00000"/>
          <w:u w:val="single"/>
          <w:lang w:eastAsia="zh-CN"/>
        </w:rPr>
      </w:pPr>
      <w:r w:rsidRPr="009F05D9">
        <w:rPr>
          <w:rFonts w:ascii="Arial" w:hAnsi="Arial" w:cs="Arial" w:hint="eastAsia"/>
          <w:b/>
          <w:color w:val="C00000"/>
          <w:u w:val="single"/>
          <w:lang w:eastAsia="zh-CN"/>
        </w:rPr>
        <w:t>T</w:t>
      </w:r>
      <w:r w:rsidRPr="009F05D9">
        <w:rPr>
          <w:rFonts w:ascii="Arial" w:hAnsi="Arial" w:cs="Arial"/>
          <w:b/>
          <w:color w:val="C00000"/>
          <w:u w:val="single"/>
          <w:lang w:eastAsia="zh-CN"/>
        </w:rPr>
        <w:t>opic #</w:t>
      </w:r>
      <w:r w:rsidR="002241EA">
        <w:rPr>
          <w:rFonts w:ascii="Arial" w:hAnsi="Arial" w:cs="Arial"/>
          <w:b/>
          <w:color w:val="C00000"/>
          <w:u w:val="single"/>
          <w:lang w:eastAsia="zh-CN"/>
        </w:rPr>
        <w:t>2</w:t>
      </w:r>
      <w:r w:rsidRPr="009F05D9">
        <w:rPr>
          <w:rFonts w:ascii="Arial" w:hAnsi="Arial" w:cs="Arial"/>
          <w:b/>
          <w:color w:val="C00000"/>
          <w:u w:val="single"/>
          <w:lang w:eastAsia="zh-CN"/>
        </w:rPr>
        <w:t xml:space="preserve"> MPR for </w:t>
      </w:r>
      <w:r w:rsidR="002241EA">
        <w:rPr>
          <w:rFonts w:ascii="Arial" w:hAnsi="Arial" w:cs="Arial"/>
          <w:b/>
          <w:color w:val="C00000"/>
          <w:u w:val="single"/>
          <w:lang w:eastAsia="zh-CN"/>
        </w:rPr>
        <w:t>FWA</w:t>
      </w:r>
    </w:p>
    <w:p w14:paraId="04333394" w14:textId="69EB41D9" w:rsidR="001162DE" w:rsidRDefault="001162DE" w:rsidP="001162DE">
      <w:pPr>
        <w:rPr>
          <w:rFonts w:ascii="Arial" w:hAnsi="Arial" w:cs="Arial"/>
          <w:b/>
          <w:sz w:val="24"/>
        </w:rPr>
      </w:pPr>
      <w:r>
        <w:rPr>
          <w:rFonts w:ascii="Arial" w:hAnsi="Arial" w:cs="Arial"/>
          <w:b/>
          <w:color w:val="0000FF"/>
          <w:sz w:val="24"/>
        </w:rPr>
        <w:t>R4-2111297</w:t>
      </w:r>
      <w:r>
        <w:rPr>
          <w:rFonts w:ascii="Arial" w:hAnsi="Arial" w:cs="Arial"/>
          <w:b/>
          <w:color w:val="0000FF"/>
          <w:sz w:val="24"/>
        </w:rPr>
        <w:tab/>
      </w:r>
      <w:r>
        <w:rPr>
          <w:rFonts w:ascii="Arial" w:hAnsi="Arial" w:cs="Arial"/>
          <w:b/>
          <w:sz w:val="24"/>
        </w:rPr>
        <w:t>Discussion on MPR requirements for PC1.5 FWA</w:t>
      </w:r>
    </w:p>
    <w:p w14:paraId="371379FF"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Huawei,HiSilicon</w:t>
      </w:r>
    </w:p>
    <w:p w14:paraId="6EFBFF0A" w14:textId="5B81278F"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32CBA">
        <w:rPr>
          <w:rFonts w:ascii="Arial" w:hAnsi="Arial" w:cs="Arial"/>
          <w:b/>
          <w:color w:val="993300"/>
          <w:u w:val="single"/>
        </w:rPr>
        <w:t>Noted</w:t>
      </w:r>
      <w:r>
        <w:rPr>
          <w:color w:val="993300"/>
          <w:u w:val="single"/>
        </w:rPr>
        <w:t>.</w:t>
      </w:r>
    </w:p>
    <w:p w14:paraId="4DACD166" w14:textId="77777777" w:rsidR="00AF6752" w:rsidRDefault="00AF6752" w:rsidP="00AF6752">
      <w:pPr>
        <w:rPr>
          <w:rFonts w:ascii="Arial" w:hAnsi="Arial" w:cs="Arial"/>
          <w:b/>
          <w:sz w:val="24"/>
        </w:rPr>
      </w:pPr>
      <w:r>
        <w:rPr>
          <w:rFonts w:ascii="Arial" w:hAnsi="Arial" w:cs="Arial"/>
          <w:b/>
          <w:color w:val="0000FF"/>
          <w:sz w:val="24"/>
        </w:rPr>
        <w:t>R4-2110832</w:t>
      </w:r>
      <w:r>
        <w:rPr>
          <w:rFonts w:ascii="Arial" w:hAnsi="Arial" w:cs="Arial"/>
          <w:b/>
          <w:color w:val="0000FF"/>
          <w:sz w:val="24"/>
        </w:rPr>
        <w:tab/>
      </w:r>
      <w:r>
        <w:rPr>
          <w:rFonts w:ascii="Arial" w:hAnsi="Arial" w:cs="Arial"/>
          <w:b/>
          <w:sz w:val="24"/>
        </w:rPr>
        <w:t>R17 PC1.5 FWA</w:t>
      </w:r>
    </w:p>
    <w:p w14:paraId="79EA1223" w14:textId="77777777" w:rsidR="00AF6752" w:rsidRDefault="00AF6752" w:rsidP="00AF6752">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23C6D1FC" w14:textId="0E59BA42" w:rsidR="00AF6752" w:rsidRDefault="00AF6752" w:rsidP="00AF675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9311CC">
        <w:rPr>
          <w:rFonts w:ascii="Arial" w:hAnsi="Arial" w:cs="Arial"/>
          <w:b/>
          <w:color w:val="993300"/>
          <w:u w:val="single"/>
        </w:rPr>
        <w:t>Noted</w:t>
      </w:r>
      <w:r>
        <w:rPr>
          <w:color w:val="993300"/>
          <w:u w:val="single"/>
        </w:rPr>
        <w:t>.</w:t>
      </w:r>
    </w:p>
    <w:p w14:paraId="57AFA333" w14:textId="0A99FE61" w:rsidR="009938A4" w:rsidRPr="002241EA" w:rsidRDefault="009938A4" w:rsidP="009938A4">
      <w:pPr>
        <w:rPr>
          <w:rFonts w:ascii="Arial" w:hAnsi="Arial" w:cs="Arial"/>
          <w:b/>
          <w:color w:val="C00000"/>
          <w:u w:val="single"/>
          <w:lang w:eastAsia="zh-CN"/>
        </w:rPr>
      </w:pPr>
      <w:r w:rsidRPr="009F05D9">
        <w:rPr>
          <w:rFonts w:ascii="Arial" w:hAnsi="Arial" w:cs="Arial" w:hint="eastAsia"/>
          <w:b/>
          <w:color w:val="C00000"/>
          <w:u w:val="single"/>
          <w:lang w:eastAsia="zh-CN"/>
        </w:rPr>
        <w:t>T</w:t>
      </w:r>
      <w:r w:rsidRPr="009F05D9">
        <w:rPr>
          <w:rFonts w:ascii="Arial" w:hAnsi="Arial" w:cs="Arial"/>
          <w:b/>
          <w:color w:val="C00000"/>
          <w:u w:val="single"/>
          <w:lang w:eastAsia="zh-CN"/>
        </w:rPr>
        <w:t>opic #</w:t>
      </w:r>
      <w:r>
        <w:rPr>
          <w:rFonts w:ascii="Arial" w:hAnsi="Arial" w:cs="Arial"/>
          <w:b/>
          <w:color w:val="C00000"/>
          <w:u w:val="single"/>
          <w:lang w:eastAsia="zh-CN"/>
        </w:rPr>
        <w:t>3</w:t>
      </w:r>
      <w:r w:rsidRPr="009F05D9">
        <w:rPr>
          <w:rFonts w:ascii="Arial" w:hAnsi="Arial" w:cs="Arial"/>
          <w:b/>
          <w:color w:val="C00000"/>
          <w:u w:val="single"/>
          <w:lang w:eastAsia="zh-CN"/>
        </w:rPr>
        <w:t xml:space="preserve"> </w:t>
      </w:r>
      <w:r>
        <w:rPr>
          <w:rFonts w:ascii="Arial" w:hAnsi="Arial" w:cs="Arial"/>
          <w:b/>
          <w:color w:val="C00000"/>
          <w:u w:val="single"/>
          <w:lang w:eastAsia="zh-CN"/>
        </w:rPr>
        <w:t>SAR and MPE</w:t>
      </w:r>
    </w:p>
    <w:p w14:paraId="0B39383D" w14:textId="77777777" w:rsidR="009938A4" w:rsidRDefault="009938A4" w:rsidP="009938A4">
      <w:pPr>
        <w:rPr>
          <w:rFonts w:ascii="Arial" w:hAnsi="Arial" w:cs="Arial"/>
          <w:b/>
          <w:sz w:val="24"/>
        </w:rPr>
      </w:pPr>
      <w:r>
        <w:rPr>
          <w:rFonts w:ascii="Arial" w:hAnsi="Arial" w:cs="Arial"/>
          <w:b/>
          <w:color w:val="0000FF"/>
          <w:sz w:val="24"/>
        </w:rPr>
        <w:t>R4-2109843</w:t>
      </w:r>
      <w:r>
        <w:rPr>
          <w:rFonts w:ascii="Arial" w:hAnsi="Arial" w:cs="Arial"/>
          <w:b/>
          <w:color w:val="0000FF"/>
          <w:sz w:val="24"/>
        </w:rPr>
        <w:tab/>
      </w:r>
      <w:r>
        <w:rPr>
          <w:rFonts w:ascii="Arial" w:hAnsi="Arial" w:cs="Arial"/>
          <w:b/>
          <w:sz w:val="24"/>
        </w:rPr>
        <w:t>MPE handling for high power FWA UE in FR1</w:t>
      </w:r>
    </w:p>
    <w:p w14:paraId="2D2F43B8" w14:textId="77777777" w:rsidR="009938A4" w:rsidRDefault="009938A4" w:rsidP="009938A4">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Samsung</w:t>
      </w:r>
    </w:p>
    <w:p w14:paraId="0945AF3B" w14:textId="5A1E9D1D" w:rsidR="009938A4" w:rsidRDefault="009938A4" w:rsidP="009938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82F8E">
        <w:rPr>
          <w:rFonts w:ascii="Arial" w:hAnsi="Arial" w:cs="Arial"/>
          <w:b/>
          <w:color w:val="993300"/>
          <w:u w:val="single"/>
        </w:rPr>
        <w:t>Noted</w:t>
      </w:r>
      <w:r>
        <w:rPr>
          <w:color w:val="993300"/>
          <w:u w:val="single"/>
        </w:rPr>
        <w:t>.</w:t>
      </w:r>
    </w:p>
    <w:p w14:paraId="029DA935" w14:textId="77777777" w:rsidR="001162DE" w:rsidRDefault="001162DE" w:rsidP="001162DE">
      <w:pPr>
        <w:pStyle w:val="3"/>
      </w:pPr>
      <w:bookmarkStart w:id="412" w:name="_Toc71910671"/>
      <w:r>
        <w:t>8.32</w:t>
      </w:r>
      <w:r>
        <w:tab/>
        <w:t>High power UE (power class 1.5) for NR band n79</w:t>
      </w:r>
      <w:bookmarkEnd w:id="412"/>
    </w:p>
    <w:p w14:paraId="1CC4A9BF" w14:textId="78BE359B" w:rsidR="0003723B" w:rsidRPr="00EB7FED" w:rsidRDefault="0003723B" w:rsidP="0003723B">
      <w:pPr>
        <w:rPr>
          <w:rFonts w:ascii="Arial" w:hAnsi="Arial" w:cs="Arial"/>
          <w:b/>
          <w:color w:val="C00000"/>
          <w:u w:val="single"/>
          <w:lang w:eastAsia="zh-CN"/>
        </w:rPr>
      </w:pPr>
      <w:r w:rsidRPr="00EB7FED">
        <w:rPr>
          <w:rFonts w:ascii="Arial" w:hAnsi="Arial" w:cs="Arial" w:hint="eastAsia"/>
          <w:b/>
          <w:color w:val="C00000"/>
          <w:u w:val="single"/>
          <w:lang w:eastAsia="zh-CN"/>
        </w:rPr>
        <w:t>R</w:t>
      </w:r>
      <w:r w:rsidRPr="00EB7FED">
        <w:rPr>
          <w:rFonts w:ascii="Arial" w:hAnsi="Arial" w:cs="Arial"/>
          <w:b/>
          <w:color w:val="C00000"/>
          <w:u w:val="single"/>
          <w:lang w:eastAsia="zh-CN"/>
        </w:rPr>
        <w:t xml:space="preserve">efer to </w:t>
      </w:r>
      <w:r w:rsidR="00E93FE1">
        <w:rPr>
          <w:rFonts w:ascii="Arial" w:hAnsi="Arial" w:cs="Arial"/>
          <w:b/>
          <w:color w:val="C00000"/>
          <w:u w:val="single"/>
          <w:lang w:eastAsia="zh-CN"/>
        </w:rPr>
        <w:t>Email discussion summary</w:t>
      </w:r>
      <w:r w:rsidR="00EB7FED">
        <w:rPr>
          <w:rFonts w:ascii="Arial" w:hAnsi="Arial" w:cs="Arial"/>
          <w:b/>
          <w:color w:val="C00000"/>
          <w:u w:val="single"/>
          <w:lang w:eastAsia="zh-CN"/>
        </w:rPr>
        <w:t xml:space="preserve"> of [99-e][124] </w:t>
      </w:r>
      <w:r w:rsidR="00EB7FED" w:rsidRPr="00E756E3">
        <w:rPr>
          <w:rFonts w:ascii="Arial" w:hAnsi="Arial" w:cs="Arial"/>
          <w:b/>
          <w:color w:val="C00000"/>
          <w:u w:val="single"/>
          <w:lang w:eastAsia="zh-CN"/>
        </w:rPr>
        <w:t>HPUE_PC1_5_n77_n78_n79</w:t>
      </w:r>
      <w:r w:rsidR="00EB7FED">
        <w:rPr>
          <w:rFonts w:ascii="Arial" w:hAnsi="Arial" w:cs="Arial"/>
          <w:b/>
          <w:color w:val="C00000"/>
          <w:u w:val="single"/>
          <w:lang w:eastAsia="zh-CN"/>
        </w:rPr>
        <w:t xml:space="preserve">, AI 8.31 &amp; AI 8.32 – </w:t>
      </w:r>
      <w:r w:rsidR="00EB7FED" w:rsidRPr="00BF04AF">
        <w:rPr>
          <w:rFonts w:ascii="Arial" w:hAnsi="Arial" w:cs="Arial"/>
          <w:b/>
          <w:color w:val="C00000"/>
          <w:u w:val="single"/>
          <w:lang w:eastAsia="zh-CN"/>
        </w:rPr>
        <w:t>Gene Fong</w:t>
      </w:r>
    </w:p>
    <w:p w14:paraId="098F9F24" w14:textId="77777777" w:rsidR="001162DE" w:rsidRDefault="001162DE" w:rsidP="001162DE">
      <w:pPr>
        <w:pStyle w:val="4"/>
      </w:pPr>
      <w:bookmarkStart w:id="413" w:name="_Toc71910672"/>
      <w:r>
        <w:t>8.32.1</w:t>
      </w:r>
      <w:r>
        <w:tab/>
        <w:t>General</w:t>
      </w:r>
      <w:bookmarkEnd w:id="413"/>
    </w:p>
    <w:p w14:paraId="5DF9B358" w14:textId="77777777" w:rsidR="004567DD" w:rsidRPr="002241EA" w:rsidRDefault="004567DD" w:rsidP="004567DD">
      <w:pPr>
        <w:rPr>
          <w:rFonts w:ascii="Arial" w:hAnsi="Arial" w:cs="Arial"/>
          <w:b/>
          <w:color w:val="C00000"/>
          <w:u w:val="single"/>
          <w:lang w:eastAsia="zh-CN"/>
        </w:rPr>
      </w:pPr>
      <w:r w:rsidRPr="009F05D9">
        <w:rPr>
          <w:rFonts w:ascii="Arial" w:hAnsi="Arial" w:cs="Arial" w:hint="eastAsia"/>
          <w:b/>
          <w:color w:val="C00000"/>
          <w:u w:val="single"/>
          <w:lang w:eastAsia="zh-CN"/>
        </w:rPr>
        <w:t>T</w:t>
      </w:r>
      <w:r w:rsidRPr="009F05D9">
        <w:rPr>
          <w:rFonts w:ascii="Arial" w:hAnsi="Arial" w:cs="Arial"/>
          <w:b/>
          <w:color w:val="C00000"/>
          <w:u w:val="single"/>
          <w:lang w:eastAsia="zh-CN"/>
        </w:rPr>
        <w:t>opic #</w:t>
      </w:r>
      <w:r>
        <w:rPr>
          <w:rFonts w:ascii="Arial" w:hAnsi="Arial" w:cs="Arial"/>
          <w:b/>
          <w:color w:val="C00000"/>
          <w:u w:val="single"/>
          <w:lang w:eastAsia="zh-CN"/>
        </w:rPr>
        <w:t>3</w:t>
      </w:r>
      <w:r w:rsidRPr="009F05D9">
        <w:rPr>
          <w:rFonts w:ascii="Arial" w:hAnsi="Arial" w:cs="Arial"/>
          <w:b/>
          <w:color w:val="C00000"/>
          <w:u w:val="single"/>
          <w:lang w:eastAsia="zh-CN"/>
        </w:rPr>
        <w:t xml:space="preserve"> </w:t>
      </w:r>
      <w:r>
        <w:rPr>
          <w:rFonts w:ascii="Arial" w:hAnsi="Arial" w:cs="Arial"/>
          <w:b/>
          <w:color w:val="C00000"/>
          <w:u w:val="single"/>
          <w:lang w:eastAsia="zh-CN"/>
        </w:rPr>
        <w:t>SAR and MPE</w:t>
      </w:r>
    </w:p>
    <w:p w14:paraId="014A04BE" w14:textId="6E17DA46" w:rsidR="001162DE" w:rsidRDefault="001162DE" w:rsidP="001162DE">
      <w:pPr>
        <w:rPr>
          <w:rFonts w:ascii="Arial" w:hAnsi="Arial" w:cs="Arial"/>
          <w:b/>
          <w:sz w:val="24"/>
        </w:rPr>
      </w:pPr>
      <w:r>
        <w:rPr>
          <w:rFonts w:ascii="Arial" w:hAnsi="Arial" w:cs="Arial"/>
          <w:b/>
          <w:color w:val="0000FF"/>
          <w:sz w:val="24"/>
        </w:rPr>
        <w:t>R4-2108940</w:t>
      </w:r>
      <w:r>
        <w:rPr>
          <w:rFonts w:ascii="Arial" w:hAnsi="Arial" w:cs="Arial"/>
          <w:b/>
          <w:color w:val="0000FF"/>
          <w:sz w:val="24"/>
        </w:rPr>
        <w:tab/>
      </w:r>
      <w:r>
        <w:rPr>
          <w:rFonts w:ascii="Arial" w:hAnsi="Arial" w:cs="Arial"/>
          <w:b/>
          <w:sz w:val="24"/>
        </w:rPr>
        <w:t>CR on PC1.5 HPUE SAR issue into Rel-16 TS 38.101-1</w:t>
      </w:r>
    </w:p>
    <w:p w14:paraId="3E0BB260"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v16.7.0</w:t>
      </w:r>
      <w:r>
        <w:rPr>
          <w:i/>
        </w:rPr>
        <w:tab/>
        <w:t xml:space="preserve">  CR-0744  rev  Cat: F (Rel-16)</w:t>
      </w:r>
      <w:r>
        <w:rPr>
          <w:i/>
        </w:rPr>
        <w:br/>
      </w:r>
      <w:r>
        <w:rPr>
          <w:i/>
        </w:rPr>
        <w:br/>
      </w:r>
      <w:r>
        <w:rPr>
          <w:i/>
        </w:rPr>
        <w:tab/>
      </w:r>
      <w:r>
        <w:rPr>
          <w:i/>
        </w:rPr>
        <w:tab/>
      </w:r>
      <w:r>
        <w:rPr>
          <w:i/>
        </w:rPr>
        <w:tab/>
      </w:r>
      <w:r>
        <w:rPr>
          <w:i/>
        </w:rPr>
        <w:tab/>
      </w:r>
      <w:r>
        <w:rPr>
          <w:i/>
        </w:rPr>
        <w:tab/>
        <w:t>Source: CMCC</w:t>
      </w:r>
    </w:p>
    <w:p w14:paraId="27B2D4DB" w14:textId="105D64AD"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486823">
        <w:rPr>
          <w:rFonts w:ascii="Arial" w:hAnsi="Arial" w:cs="Arial"/>
          <w:b/>
          <w:color w:val="993300"/>
          <w:u w:val="single"/>
        </w:rPr>
        <w:t xml:space="preserve">revised to </w:t>
      </w:r>
      <w:r w:rsidR="00486823" w:rsidRPr="00486823">
        <w:rPr>
          <w:rFonts w:ascii="Arial" w:hAnsi="Arial" w:cs="Arial"/>
          <w:b/>
          <w:color w:val="993300"/>
          <w:u w:val="single"/>
        </w:rPr>
        <w:t>R4-2107826</w:t>
      </w:r>
      <w:r>
        <w:rPr>
          <w:color w:val="993300"/>
          <w:u w:val="single"/>
        </w:rPr>
        <w:t>.</w:t>
      </w:r>
    </w:p>
    <w:p w14:paraId="465FA4F2" w14:textId="20087B69" w:rsidR="00A6352B" w:rsidRDefault="00486823" w:rsidP="00A6352B">
      <w:pPr>
        <w:rPr>
          <w:rFonts w:ascii="Arial" w:hAnsi="Arial" w:cs="Arial"/>
          <w:b/>
          <w:sz w:val="24"/>
        </w:rPr>
      </w:pPr>
      <w:r w:rsidRPr="00486823">
        <w:rPr>
          <w:rFonts w:ascii="Arial" w:hAnsi="Arial" w:cs="Arial"/>
          <w:b/>
          <w:color w:val="0000FF"/>
          <w:sz w:val="24"/>
        </w:rPr>
        <w:t>R4-2107826</w:t>
      </w:r>
      <w:r w:rsidR="00A6352B">
        <w:rPr>
          <w:rFonts w:ascii="Arial" w:hAnsi="Arial" w:cs="Arial"/>
          <w:b/>
          <w:color w:val="0000FF"/>
          <w:sz w:val="24"/>
        </w:rPr>
        <w:tab/>
      </w:r>
      <w:r w:rsidR="00A6352B">
        <w:rPr>
          <w:rFonts w:ascii="Arial" w:hAnsi="Arial" w:cs="Arial"/>
          <w:b/>
          <w:sz w:val="24"/>
        </w:rPr>
        <w:t>CR on PC1.5 HPUE SAR issue into Rel-16 TS 38.101-1</w:t>
      </w:r>
    </w:p>
    <w:p w14:paraId="5E479F22" w14:textId="77777777" w:rsidR="00A6352B" w:rsidRDefault="00A6352B" w:rsidP="00A6352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v16.7.0</w:t>
      </w:r>
      <w:r>
        <w:rPr>
          <w:i/>
        </w:rPr>
        <w:tab/>
        <w:t xml:space="preserve">  CR-0744  rev  Cat: F (Rel-16)</w:t>
      </w:r>
      <w:r>
        <w:rPr>
          <w:i/>
        </w:rPr>
        <w:br/>
      </w:r>
      <w:r>
        <w:rPr>
          <w:i/>
        </w:rPr>
        <w:br/>
      </w:r>
      <w:r>
        <w:rPr>
          <w:i/>
        </w:rPr>
        <w:tab/>
      </w:r>
      <w:r>
        <w:rPr>
          <w:i/>
        </w:rPr>
        <w:tab/>
      </w:r>
      <w:r>
        <w:rPr>
          <w:i/>
        </w:rPr>
        <w:tab/>
      </w:r>
      <w:r>
        <w:rPr>
          <w:i/>
        </w:rPr>
        <w:tab/>
      </w:r>
      <w:r>
        <w:rPr>
          <w:i/>
        </w:rPr>
        <w:tab/>
        <w:t>Source: CMCC</w:t>
      </w:r>
    </w:p>
    <w:p w14:paraId="7CB0BAF5" w14:textId="7B3261D5" w:rsidR="00A6352B" w:rsidRDefault="00A6352B" w:rsidP="00A6352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1144F8" w:rsidRPr="001144F8">
        <w:rPr>
          <w:rFonts w:ascii="Arial" w:hAnsi="Arial" w:cs="Arial"/>
          <w:b/>
          <w:color w:val="993300"/>
          <w:highlight w:val="green"/>
          <w:u w:val="single"/>
        </w:rPr>
        <w:t>Agreed.</w:t>
      </w:r>
    </w:p>
    <w:p w14:paraId="241DB15B" w14:textId="4EDA48BE" w:rsidR="001162DE" w:rsidRDefault="001162DE" w:rsidP="001162DE">
      <w:pPr>
        <w:rPr>
          <w:rFonts w:ascii="Arial" w:hAnsi="Arial" w:cs="Arial"/>
          <w:b/>
          <w:sz w:val="24"/>
        </w:rPr>
      </w:pPr>
      <w:r>
        <w:rPr>
          <w:rFonts w:ascii="Arial" w:hAnsi="Arial" w:cs="Arial"/>
          <w:b/>
          <w:color w:val="0000FF"/>
          <w:sz w:val="24"/>
        </w:rPr>
        <w:t>R4-2108941</w:t>
      </w:r>
      <w:r>
        <w:rPr>
          <w:rFonts w:ascii="Arial" w:hAnsi="Arial" w:cs="Arial"/>
          <w:b/>
          <w:color w:val="0000FF"/>
          <w:sz w:val="24"/>
        </w:rPr>
        <w:tab/>
      </w:r>
      <w:r>
        <w:rPr>
          <w:rFonts w:ascii="Arial" w:hAnsi="Arial" w:cs="Arial"/>
          <w:b/>
          <w:sz w:val="24"/>
        </w:rPr>
        <w:t>CR on PC1.5 HPUE SAR issue into Rel-17 TS 38.101-1</w:t>
      </w:r>
    </w:p>
    <w:p w14:paraId="367832A7"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CR-0745  rev  Cat: A (Rel-17)</w:t>
      </w:r>
      <w:r>
        <w:rPr>
          <w:i/>
        </w:rPr>
        <w:br/>
      </w:r>
      <w:r>
        <w:rPr>
          <w:i/>
        </w:rPr>
        <w:br/>
      </w:r>
      <w:r>
        <w:rPr>
          <w:i/>
        </w:rPr>
        <w:tab/>
      </w:r>
      <w:r>
        <w:rPr>
          <w:i/>
        </w:rPr>
        <w:tab/>
      </w:r>
      <w:r>
        <w:rPr>
          <w:i/>
        </w:rPr>
        <w:tab/>
      </w:r>
      <w:r>
        <w:rPr>
          <w:i/>
        </w:rPr>
        <w:tab/>
      </w:r>
      <w:r>
        <w:rPr>
          <w:i/>
        </w:rPr>
        <w:tab/>
        <w:t>Source: CMCC</w:t>
      </w:r>
    </w:p>
    <w:p w14:paraId="04BE10AD" w14:textId="30C198E2" w:rsidR="001162DE" w:rsidRDefault="001162DE" w:rsidP="001162DE">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sidR="00E538AC">
        <w:rPr>
          <w:rFonts w:ascii="Arial" w:hAnsi="Arial" w:cs="Arial"/>
          <w:b/>
          <w:color w:val="993300"/>
          <w:u w:val="single"/>
        </w:rPr>
        <w:t>revis</w:t>
      </w:r>
      <w:r>
        <w:rPr>
          <w:rFonts w:ascii="Arial" w:hAnsi="Arial" w:cs="Arial"/>
          <w:b/>
          <w:color w:val="993300"/>
          <w:u w:val="single"/>
        </w:rPr>
        <w:t>ed</w:t>
      </w:r>
      <w:r w:rsidR="00E538AC">
        <w:rPr>
          <w:rFonts w:ascii="Arial" w:hAnsi="Arial" w:cs="Arial"/>
          <w:b/>
          <w:color w:val="993300"/>
          <w:u w:val="single"/>
        </w:rPr>
        <w:t xml:space="preserve"> to </w:t>
      </w:r>
      <w:r w:rsidR="00E538AC" w:rsidRPr="00E538AC">
        <w:rPr>
          <w:rFonts w:ascii="Arial" w:hAnsi="Arial" w:cs="Arial"/>
          <w:b/>
          <w:color w:val="993300"/>
          <w:u w:val="single"/>
        </w:rPr>
        <w:t>R4-2107827</w:t>
      </w:r>
      <w:r>
        <w:rPr>
          <w:color w:val="993300"/>
          <w:u w:val="single"/>
        </w:rPr>
        <w:t>.</w:t>
      </w:r>
    </w:p>
    <w:p w14:paraId="0116F0F8" w14:textId="0DAA69A4" w:rsidR="00E538AC" w:rsidRDefault="00E538AC" w:rsidP="00E538AC">
      <w:pPr>
        <w:rPr>
          <w:rFonts w:ascii="Arial" w:hAnsi="Arial" w:cs="Arial"/>
          <w:b/>
          <w:sz w:val="24"/>
        </w:rPr>
      </w:pPr>
      <w:r w:rsidRPr="00E538AC">
        <w:rPr>
          <w:rFonts w:ascii="Arial" w:hAnsi="Arial" w:cs="Arial"/>
          <w:b/>
          <w:color w:val="0000FF"/>
          <w:sz w:val="24"/>
        </w:rPr>
        <w:t>R4-2107827</w:t>
      </w:r>
      <w:r>
        <w:rPr>
          <w:rFonts w:ascii="Arial" w:hAnsi="Arial" w:cs="Arial"/>
          <w:b/>
          <w:color w:val="0000FF"/>
          <w:sz w:val="24"/>
        </w:rPr>
        <w:tab/>
      </w:r>
      <w:r>
        <w:rPr>
          <w:rFonts w:ascii="Arial" w:hAnsi="Arial" w:cs="Arial"/>
          <w:b/>
          <w:sz w:val="24"/>
        </w:rPr>
        <w:t>CR on PC1.5 HPUE SAR issue into Rel-17 TS 38.101-1</w:t>
      </w:r>
    </w:p>
    <w:p w14:paraId="6826FFDB" w14:textId="77777777" w:rsidR="00E538AC" w:rsidRDefault="00E538AC" w:rsidP="00E538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CR-0745  rev  Cat: A (Rel-17)</w:t>
      </w:r>
      <w:r>
        <w:rPr>
          <w:i/>
        </w:rPr>
        <w:br/>
      </w:r>
      <w:r>
        <w:rPr>
          <w:i/>
        </w:rPr>
        <w:br/>
      </w:r>
      <w:r>
        <w:rPr>
          <w:i/>
        </w:rPr>
        <w:tab/>
      </w:r>
      <w:r>
        <w:rPr>
          <w:i/>
        </w:rPr>
        <w:tab/>
      </w:r>
      <w:r>
        <w:rPr>
          <w:i/>
        </w:rPr>
        <w:tab/>
      </w:r>
      <w:r>
        <w:rPr>
          <w:i/>
        </w:rPr>
        <w:tab/>
      </w:r>
      <w:r>
        <w:rPr>
          <w:i/>
        </w:rPr>
        <w:tab/>
        <w:t>Source: CMCC</w:t>
      </w:r>
    </w:p>
    <w:p w14:paraId="3B326361" w14:textId="301F1BAB" w:rsidR="00E538AC" w:rsidRDefault="00E538AC" w:rsidP="00E538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1144F8" w:rsidRPr="001144F8">
        <w:rPr>
          <w:rFonts w:ascii="Arial" w:hAnsi="Arial" w:cs="Arial"/>
          <w:b/>
          <w:color w:val="993300"/>
          <w:highlight w:val="green"/>
          <w:u w:val="single"/>
        </w:rPr>
        <w:t>Agreed.</w:t>
      </w:r>
    </w:p>
    <w:p w14:paraId="2DFA7CB0" w14:textId="77777777" w:rsidR="001162DE" w:rsidRDefault="001162DE" w:rsidP="001162DE">
      <w:pPr>
        <w:pStyle w:val="4"/>
      </w:pPr>
      <w:bookmarkStart w:id="414" w:name="_Toc71910673"/>
      <w:r>
        <w:t>8.32.2</w:t>
      </w:r>
      <w:r>
        <w:tab/>
        <w:t>PC1.5 UE RF requirements</w:t>
      </w:r>
      <w:bookmarkEnd w:id="414"/>
    </w:p>
    <w:p w14:paraId="32863DCD" w14:textId="13CCCB97" w:rsidR="008563F9" w:rsidRPr="009F05D9" w:rsidRDefault="008563F9" w:rsidP="008563F9">
      <w:pPr>
        <w:rPr>
          <w:rFonts w:ascii="Arial" w:hAnsi="Arial" w:cs="Arial"/>
          <w:b/>
          <w:color w:val="C00000"/>
          <w:u w:val="single"/>
          <w:lang w:eastAsia="zh-CN"/>
        </w:rPr>
      </w:pPr>
      <w:r w:rsidRPr="009F05D9">
        <w:rPr>
          <w:rFonts w:ascii="Arial" w:hAnsi="Arial" w:cs="Arial" w:hint="eastAsia"/>
          <w:b/>
          <w:color w:val="C00000"/>
          <w:u w:val="single"/>
          <w:lang w:eastAsia="zh-CN"/>
        </w:rPr>
        <w:t>T</w:t>
      </w:r>
      <w:r w:rsidRPr="009F05D9">
        <w:rPr>
          <w:rFonts w:ascii="Arial" w:hAnsi="Arial" w:cs="Arial"/>
          <w:b/>
          <w:color w:val="C00000"/>
          <w:u w:val="single"/>
          <w:lang w:eastAsia="zh-CN"/>
        </w:rPr>
        <w:t>opic #1 MPR for smartphone</w:t>
      </w:r>
      <w:r w:rsidR="009938A4">
        <w:rPr>
          <w:rFonts w:ascii="Arial" w:hAnsi="Arial" w:cs="Arial"/>
          <w:b/>
          <w:color w:val="C00000"/>
          <w:u w:val="single"/>
          <w:lang w:eastAsia="zh-CN"/>
        </w:rPr>
        <w:t xml:space="preserve"> &amp; FWA</w:t>
      </w:r>
    </w:p>
    <w:p w14:paraId="6DA360EA" w14:textId="77777777" w:rsidR="008563F9" w:rsidRDefault="008563F9" w:rsidP="008563F9">
      <w:pPr>
        <w:rPr>
          <w:rFonts w:ascii="Arial" w:hAnsi="Arial" w:cs="Arial"/>
          <w:b/>
          <w:sz w:val="24"/>
        </w:rPr>
      </w:pPr>
      <w:r>
        <w:rPr>
          <w:rFonts w:ascii="Arial" w:hAnsi="Arial" w:cs="Arial"/>
          <w:b/>
          <w:color w:val="0000FF"/>
          <w:sz w:val="24"/>
        </w:rPr>
        <w:t>R4-2108974</w:t>
      </w:r>
      <w:r>
        <w:rPr>
          <w:rFonts w:ascii="Arial" w:hAnsi="Arial" w:cs="Arial"/>
          <w:b/>
          <w:color w:val="0000FF"/>
          <w:sz w:val="24"/>
        </w:rPr>
        <w:tab/>
      </w:r>
      <w:r>
        <w:rPr>
          <w:rFonts w:ascii="Arial" w:hAnsi="Arial" w:cs="Arial"/>
          <w:b/>
          <w:sz w:val="24"/>
        </w:rPr>
        <w:t>Discussion on the UE RF requirements of PC1.5 n79</w:t>
      </w:r>
    </w:p>
    <w:p w14:paraId="2FC9F51C" w14:textId="77777777" w:rsidR="008563F9" w:rsidRDefault="008563F9" w:rsidP="008563F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CMCC</w:t>
      </w:r>
    </w:p>
    <w:p w14:paraId="71CCEFA3" w14:textId="7003ABC2" w:rsidR="008563F9" w:rsidRDefault="008563F9" w:rsidP="008563F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F103E">
        <w:rPr>
          <w:rFonts w:ascii="Arial" w:hAnsi="Arial" w:cs="Arial"/>
          <w:b/>
          <w:color w:val="993300"/>
          <w:u w:val="single"/>
        </w:rPr>
        <w:t>Noted</w:t>
      </w:r>
      <w:r>
        <w:rPr>
          <w:color w:val="993300"/>
          <w:u w:val="single"/>
        </w:rPr>
        <w:t>.</w:t>
      </w:r>
    </w:p>
    <w:p w14:paraId="25EA8F3F" w14:textId="0DB4B3EF" w:rsidR="008563F9" w:rsidRPr="004567DD" w:rsidRDefault="004567DD" w:rsidP="001162DE">
      <w:pPr>
        <w:rPr>
          <w:rFonts w:ascii="Arial" w:hAnsi="Arial" w:cs="Arial"/>
          <w:b/>
          <w:color w:val="C00000"/>
          <w:u w:val="single"/>
          <w:lang w:eastAsia="zh-CN"/>
        </w:rPr>
      </w:pPr>
      <w:r w:rsidRPr="004567DD">
        <w:rPr>
          <w:rFonts w:ascii="Arial" w:hAnsi="Arial" w:cs="Arial" w:hint="eastAsia"/>
          <w:b/>
          <w:color w:val="C00000"/>
          <w:u w:val="single"/>
          <w:lang w:eastAsia="zh-CN"/>
        </w:rPr>
        <w:t>C</w:t>
      </w:r>
      <w:r w:rsidRPr="004567DD">
        <w:rPr>
          <w:rFonts w:ascii="Arial" w:hAnsi="Arial" w:cs="Arial"/>
          <w:b/>
          <w:color w:val="C00000"/>
          <w:u w:val="single"/>
          <w:lang w:eastAsia="zh-CN"/>
        </w:rPr>
        <w:t>R</w:t>
      </w:r>
    </w:p>
    <w:p w14:paraId="27257CF6" w14:textId="7C2CBC76" w:rsidR="001162DE" w:rsidRDefault="001162DE" w:rsidP="001162DE">
      <w:pPr>
        <w:rPr>
          <w:rFonts w:ascii="Arial" w:hAnsi="Arial" w:cs="Arial"/>
          <w:b/>
          <w:sz w:val="24"/>
        </w:rPr>
      </w:pPr>
      <w:r>
        <w:rPr>
          <w:rFonts w:ascii="Arial" w:hAnsi="Arial" w:cs="Arial"/>
          <w:b/>
          <w:color w:val="0000FF"/>
          <w:sz w:val="24"/>
        </w:rPr>
        <w:t>R4-2108942</w:t>
      </w:r>
      <w:r>
        <w:rPr>
          <w:rFonts w:ascii="Arial" w:hAnsi="Arial" w:cs="Arial"/>
          <w:b/>
          <w:color w:val="0000FF"/>
          <w:sz w:val="24"/>
        </w:rPr>
        <w:tab/>
      </w:r>
      <w:r>
        <w:rPr>
          <w:rFonts w:ascii="Arial" w:hAnsi="Arial" w:cs="Arial"/>
          <w:b/>
          <w:sz w:val="24"/>
        </w:rPr>
        <w:t>CR on PC1.5 UE RF requirements of n79 in Rel-17 TS 38.101-1</w:t>
      </w:r>
    </w:p>
    <w:p w14:paraId="44DCD692"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CR-0746  rev  Cat: B (Rel-17)</w:t>
      </w:r>
      <w:r>
        <w:rPr>
          <w:i/>
        </w:rPr>
        <w:br/>
      </w:r>
      <w:r>
        <w:rPr>
          <w:i/>
        </w:rPr>
        <w:br/>
      </w:r>
      <w:r>
        <w:rPr>
          <w:i/>
        </w:rPr>
        <w:tab/>
      </w:r>
      <w:r>
        <w:rPr>
          <w:i/>
        </w:rPr>
        <w:tab/>
      </w:r>
      <w:r>
        <w:rPr>
          <w:i/>
        </w:rPr>
        <w:tab/>
      </w:r>
      <w:r>
        <w:rPr>
          <w:i/>
        </w:rPr>
        <w:tab/>
      </w:r>
      <w:r>
        <w:rPr>
          <w:i/>
        </w:rPr>
        <w:tab/>
        <w:t>Source: CMCC</w:t>
      </w:r>
    </w:p>
    <w:p w14:paraId="40404878" w14:textId="25ACFFF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1144F8" w:rsidRPr="001144F8">
        <w:rPr>
          <w:rFonts w:ascii="Arial" w:hAnsi="Arial" w:cs="Arial"/>
          <w:b/>
          <w:color w:val="993300"/>
          <w:highlight w:val="green"/>
          <w:u w:val="single"/>
        </w:rPr>
        <w:t>Endorsed.</w:t>
      </w:r>
    </w:p>
    <w:p w14:paraId="25414355" w14:textId="77777777" w:rsidR="001162DE" w:rsidRDefault="001162DE" w:rsidP="001162DE">
      <w:pPr>
        <w:pStyle w:val="5"/>
      </w:pPr>
      <w:bookmarkStart w:id="415" w:name="_Toc71910674"/>
      <w:r>
        <w:t>8.32.2.1</w:t>
      </w:r>
      <w:r>
        <w:tab/>
        <w:t>A-MPR</w:t>
      </w:r>
      <w:bookmarkEnd w:id="415"/>
    </w:p>
    <w:p w14:paraId="28E89A7C" w14:textId="77777777" w:rsidR="001162DE" w:rsidRDefault="001162DE" w:rsidP="001162DE">
      <w:pPr>
        <w:pStyle w:val="5"/>
      </w:pPr>
      <w:bookmarkStart w:id="416" w:name="_Toc71910675"/>
      <w:r>
        <w:t>8.32.2.2</w:t>
      </w:r>
      <w:r>
        <w:tab/>
        <w:t>others</w:t>
      </w:r>
      <w:bookmarkEnd w:id="416"/>
    </w:p>
    <w:p w14:paraId="5E8B72C6" w14:textId="77777777" w:rsidR="001162DE" w:rsidRDefault="001162DE" w:rsidP="001162DE">
      <w:pPr>
        <w:pStyle w:val="3"/>
      </w:pPr>
      <w:bookmarkStart w:id="417" w:name="_Toc71910676"/>
      <w:r>
        <w:t>8.33</w:t>
      </w:r>
      <w:r>
        <w:tab/>
        <w:t>High power UE (power class 2) for NR band n34</w:t>
      </w:r>
      <w:bookmarkEnd w:id="417"/>
    </w:p>
    <w:p w14:paraId="3653D865" w14:textId="19CEEB69" w:rsidR="008F1C3A" w:rsidRPr="00C979AF" w:rsidRDefault="00E93FE1" w:rsidP="008F1C3A">
      <w:pPr>
        <w:rPr>
          <w:rFonts w:ascii="Arial" w:hAnsi="Arial" w:cs="Arial"/>
          <w:b/>
          <w:color w:val="C00000"/>
          <w:u w:val="single"/>
          <w:lang w:eastAsia="zh-CN"/>
        </w:rPr>
      </w:pPr>
      <w:r>
        <w:rPr>
          <w:rFonts w:ascii="Arial" w:hAnsi="Arial" w:cs="Arial" w:hint="eastAsia"/>
          <w:b/>
          <w:color w:val="C00000"/>
          <w:u w:val="single"/>
          <w:lang w:eastAsia="zh-CN"/>
        </w:rPr>
        <w:t>Email discussion summary</w:t>
      </w:r>
      <w:r w:rsidR="008309A3">
        <w:rPr>
          <w:rFonts w:ascii="Arial" w:hAnsi="Arial" w:cs="Arial"/>
          <w:b/>
          <w:color w:val="C00000"/>
          <w:u w:val="single"/>
          <w:lang w:eastAsia="zh-CN"/>
        </w:rPr>
        <w:t xml:space="preserve"> of [99-e][125</w:t>
      </w:r>
      <w:r w:rsidR="008F1C3A">
        <w:rPr>
          <w:rFonts w:ascii="Arial" w:hAnsi="Arial" w:cs="Arial"/>
          <w:b/>
          <w:color w:val="C00000"/>
          <w:u w:val="single"/>
          <w:lang w:eastAsia="zh-CN"/>
        </w:rPr>
        <w:t xml:space="preserve">] </w:t>
      </w:r>
      <w:r w:rsidR="003C53D5" w:rsidRPr="003C53D5">
        <w:rPr>
          <w:rFonts w:ascii="Arial" w:hAnsi="Arial" w:cs="Arial"/>
          <w:b/>
          <w:color w:val="C00000"/>
          <w:u w:val="single"/>
          <w:lang w:eastAsia="zh-CN"/>
        </w:rPr>
        <w:t>HPUE_PC2_n34_n39</w:t>
      </w:r>
      <w:r w:rsidR="00BE6FA4">
        <w:rPr>
          <w:rFonts w:ascii="Arial" w:hAnsi="Arial" w:cs="Arial"/>
          <w:b/>
          <w:color w:val="C00000"/>
          <w:u w:val="single"/>
          <w:lang w:eastAsia="zh-CN"/>
        </w:rPr>
        <w:t>, AI 8.33 and AI 8.34</w:t>
      </w:r>
      <w:r w:rsidR="006A00AB">
        <w:rPr>
          <w:rFonts w:ascii="Arial" w:hAnsi="Arial" w:cs="Arial"/>
          <w:b/>
          <w:color w:val="C00000"/>
          <w:u w:val="single"/>
          <w:lang w:eastAsia="zh-CN"/>
        </w:rPr>
        <w:t xml:space="preserve"> –</w:t>
      </w:r>
      <w:r w:rsidR="008309A3">
        <w:rPr>
          <w:rFonts w:ascii="Arial" w:hAnsi="Arial" w:cs="Arial"/>
          <w:b/>
          <w:color w:val="C00000"/>
          <w:u w:val="single"/>
          <w:lang w:eastAsia="zh-CN"/>
        </w:rPr>
        <w:t xml:space="preserve"> </w:t>
      </w:r>
      <w:r w:rsidR="006A00AB" w:rsidRPr="006A00AB">
        <w:rPr>
          <w:rFonts w:ascii="Arial" w:hAnsi="Arial" w:cs="Arial"/>
          <w:b/>
          <w:color w:val="C00000"/>
          <w:u w:val="single"/>
          <w:lang w:eastAsia="zh-CN"/>
        </w:rPr>
        <w:t>Zhe Shao</w:t>
      </w:r>
    </w:p>
    <w:p w14:paraId="49A178F3" w14:textId="626E6AE6" w:rsidR="008F1C3A" w:rsidRDefault="007A5AAF" w:rsidP="008F1C3A">
      <w:pPr>
        <w:rPr>
          <w:rFonts w:ascii="Arial" w:hAnsi="Arial" w:cs="Arial"/>
          <w:b/>
          <w:sz w:val="24"/>
        </w:rPr>
      </w:pPr>
      <w:r>
        <w:rPr>
          <w:rFonts w:ascii="Arial" w:hAnsi="Arial" w:cs="Arial"/>
          <w:b/>
          <w:color w:val="0000FF"/>
          <w:sz w:val="24"/>
        </w:rPr>
        <w:t>R4-2107651</w:t>
      </w:r>
      <w:r w:rsidR="008F1C3A">
        <w:rPr>
          <w:rFonts w:ascii="Arial" w:hAnsi="Arial" w:cs="Arial"/>
          <w:b/>
          <w:color w:val="0000FF"/>
          <w:sz w:val="24"/>
        </w:rPr>
        <w:tab/>
      </w:r>
      <w:r w:rsidR="008F1C3A">
        <w:rPr>
          <w:rFonts w:ascii="Arial" w:hAnsi="Arial" w:cs="Arial"/>
          <w:b/>
          <w:sz w:val="24"/>
        </w:rPr>
        <w:t>Email d</w:t>
      </w:r>
      <w:r w:rsidR="004003C0">
        <w:rPr>
          <w:rFonts w:ascii="Arial" w:hAnsi="Arial" w:cs="Arial"/>
          <w:b/>
          <w:sz w:val="24"/>
        </w:rPr>
        <w:t>iscussion summary for [99-e][125</w:t>
      </w:r>
      <w:r w:rsidR="008F1C3A">
        <w:rPr>
          <w:rFonts w:ascii="Arial" w:hAnsi="Arial" w:cs="Arial"/>
          <w:b/>
          <w:sz w:val="24"/>
        </w:rPr>
        <w:t>]</w:t>
      </w:r>
      <w:r w:rsidR="008F1C3A" w:rsidRPr="00DD6BA6">
        <w:t xml:space="preserve"> </w:t>
      </w:r>
      <w:r w:rsidR="008309A3" w:rsidRPr="008309A3">
        <w:rPr>
          <w:rFonts w:ascii="Arial" w:hAnsi="Arial" w:cs="Arial"/>
          <w:b/>
          <w:sz w:val="24"/>
        </w:rPr>
        <w:t>HPUE_PC2_n34_n39</w:t>
      </w:r>
    </w:p>
    <w:p w14:paraId="52A9EF72" w14:textId="5E1BB1EB" w:rsidR="008F1C3A" w:rsidRDefault="008F1C3A" w:rsidP="008F1C3A">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sidR="003D4160">
        <w:rPr>
          <w:i/>
        </w:rPr>
        <w:tab/>
      </w:r>
      <w:r w:rsidR="003D4160">
        <w:rPr>
          <w:i/>
        </w:rPr>
        <w:tab/>
      </w:r>
      <w:r w:rsidR="003D4160">
        <w:rPr>
          <w:i/>
        </w:rPr>
        <w:tab/>
        <w:t>Source: Moderator (CMCC</w:t>
      </w:r>
      <w:r>
        <w:rPr>
          <w:i/>
        </w:rPr>
        <w:t>)</w:t>
      </w:r>
    </w:p>
    <w:p w14:paraId="5C53DB34" w14:textId="77777777" w:rsidR="008F1C3A" w:rsidRDefault="008F1C3A" w:rsidP="008F1C3A">
      <w:pPr>
        <w:rPr>
          <w:rFonts w:ascii="Arial" w:hAnsi="Arial" w:cs="Arial"/>
          <w:b/>
        </w:rPr>
      </w:pPr>
      <w:r>
        <w:rPr>
          <w:rFonts w:ascii="Arial" w:hAnsi="Arial" w:cs="Arial"/>
          <w:b/>
        </w:rPr>
        <w:t xml:space="preserve">Abstract: </w:t>
      </w:r>
    </w:p>
    <w:p w14:paraId="180D3E39" w14:textId="77777777" w:rsidR="008F1C3A" w:rsidRDefault="008F1C3A" w:rsidP="008F1C3A">
      <w:r>
        <w:t>This contribution provides the summary of email discussion and recommended summary.</w:t>
      </w:r>
    </w:p>
    <w:p w14:paraId="4F18CC80" w14:textId="2D2BA20B" w:rsidR="008F1C3A" w:rsidRDefault="008F1C3A" w:rsidP="008F1C3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3462FC">
        <w:rPr>
          <w:rFonts w:ascii="Arial" w:hAnsi="Arial" w:cs="Arial"/>
          <w:b/>
          <w:color w:val="993300"/>
          <w:u w:val="single"/>
        </w:rPr>
        <w:t>revised to R4-2107935</w:t>
      </w:r>
      <w:r>
        <w:rPr>
          <w:color w:val="993300"/>
          <w:u w:val="single"/>
        </w:rPr>
        <w:t>.</w:t>
      </w:r>
    </w:p>
    <w:p w14:paraId="04D5E92D" w14:textId="60476339" w:rsidR="003462FC" w:rsidRDefault="003462FC" w:rsidP="003462FC">
      <w:pPr>
        <w:rPr>
          <w:rFonts w:ascii="Arial" w:hAnsi="Arial" w:cs="Arial"/>
          <w:b/>
          <w:sz w:val="24"/>
        </w:rPr>
      </w:pPr>
      <w:r>
        <w:rPr>
          <w:rFonts w:ascii="Arial" w:hAnsi="Arial" w:cs="Arial"/>
          <w:b/>
          <w:color w:val="0000FF"/>
          <w:sz w:val="24"/>
        </w:rPr>
        <w:t>R4-2107935</w:t>
      </w:r>
      <w:r>
        <w:rPr>
          <w:rFonts w:ascii="Arial" w:hAnsi="Arial" w:cs="Arial"/>
          <w:b/>
          <w:color w:val="0000FF"/>
          <w:sz w:val="24"/>
        </w:rPr>
        <w:tab/>
      </w:r>
      <w:r>
        <w:rPr>
          <w:rFonts w:ascii="Arial" w:hAnsi="Arial" w:cs="Arial"/>
          <w:b/>
          <w:sz w:val="24"/>
        </w:rPr>
        <w:t>Email discussion summary for [99-e][125]</w:t>
      </w:r>
      <w:r w:rsidRPr="00DD6BA6">
        <w:t xml:space="preserve"> </w:t>
      </w:r>
      <w:r w:rsidRPr="008309A3">
        <w:rPr>
          <w:rFonts w:ascii="Arial" w:hAnsi="Arial" w:cs="Arial"/>
          <w:b/>
          <w:sz w:val="24"/>
        </w:rPr>
        <w:t>HPUE_PC2_n34_n39</w:t>
      </w:r>
    </w:p>
    <w:p w14:paraId="1D5F2357" w14:textId="77777777" w:rsidR="003462FC" w:rsidRDefault="003462FC" w:rsidP="003462FC">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(CMCC)</w:t>
      </w:r>
    </w:p>
    <w:p w14:paraId="65DB78BA" w14:textId="77777777" w:rsidR="003462FC" w:rsidRDefault="003462FC" w:rsidP="003462FC">
      <w:pPr>
        <w:rPr>
          <w:rFonts w:ascii="Arial" w:hAnsi="Arial" w:cs="Arial"/>
          <w:b/>
        </w:rPr>
      </w:pPr>
      <w:r>
        <w:rPr>
          <w:rFonts w:ascii="Arial" w:hAnsi="Arial" w:cs="Arial"/>
          <w:b/>
        </w:rPr>
        <w:t xml:space="preserve">Abstract: </w:t>
      </w:r>
    </w:p>
    <w:p w14:paraId="2FB35349" w14:textId="77777777" w:rsidR="003462FC" w:rsidRDefault="003462FC" w:rsidP="003462FC">
      <w:r>
        <w:t>This contribution provides the summary of email discussion and recommended summary.</w:t>
      </w:r>
    </w:p>
    <w:p w14:paraId="4194CEFF" w14:textId="43D85B68" w:rsidR="003462FC" w:rsidRDefault="003462FC" w:rsidP="008F1C3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0A7134">
        <w:rPr>
          <w:rFonts w:ascii="Arial" w:hAnsi="Arial" w:cs="Arial"/>
          <w:b/>
          <w:color w:val="993300"/>
          <w:u w:val="single"/>
        </w:rPr>
        <w:t>Noted.</w:t>
      </w:r>
    </w:p>
    <w:p w14:paraId="056A2265" w14:textId="77777777" w:rsidR="008F1C3A" w:rsidRDefault="008F1C3A" w:rsidP="008F1C3A">
      <w:pPr>
        <w:rPr>
          <w:rFonts w:ascii="Arial" w:hAnsi="Arial" w:cs="Arial"/>
          <w:b/>
          <w:color w:val="C00000"/>
          <w:u w:val="single"/>
          <w:lang w:eastAsia="zh-CN"/>
        </w:rPr>
      </w:pPr>
      <w:r>
        <w:rPr>
          <w:rFonts w:ascii="Arial" w:hAnsi="Arial" w:cs="Arial"/>
          <w:b/>
          <w:color w:val="C00000"/>
          <w:u w:val="single"/>
          <w:lang w:eastAsia="zh-CN"/>
        </w:rPr>
        <w:t>Information:</w:t>
      </w:r>
    </w:p>
    <w:p w14:paraId="3B5109EB" w14:textId="0DA1CF1B" w:rsidR="00332E5D" w:rsidRDefault="008F1C3A" w:rsidP="00332E5D">
      <w:r w:rsidRPr="00365661">
        <w:lastRenderedPageBreak/>
        <w:t xml:space="preserve">Refer to WID </w:t>
      </w:r>
      <w:r w:rsidR="00332E5D">
        <w:t xml:space="preserve">RP-210844 for High power UE (power class 2) for NR band n34. The completion date is </w:t>
      </w:r>
      <w:r w:rsidR="00D93236">
        <w:t>Sep. 2021.</w:t>
      </w:r>
    </w:p>
    <w:p w14:paraId="0FC18F07" w14:textId="217E4E4D" w:rsidR="008F1C3A" w:rsidRPr="00365661" w:rsidRDefault="00332E5D" w:rsidP="00332E5D">
      <w:r>
        <w:t xml:space="preserve">Refer to WID RP-210845 </w:t>
      </w:r>
      <w:r w:rsidR="00610018">
        <w:t xml:space="preserve">for </w:t>
      </w:r>
      <w:r>
        <w:t>High power UE (power class 2)</w:t>
      </w:r>
      <w:r w:rsidR="00A220FE">
        <w:t xml:space="preserve"> for NR band n39. The completion date is </w:t>
      </w:r>
      <w:r w:rsidR="005511C2">
        <w:t>Sep. 2021.</w:t>
      </w:r>
    </w:p>
    <w:p w14:paraId="37C85D0D" w14:textId="77777777" w:rsidR="00F44338" w:rsidRDefault="00F44338" w:rsidP="00F44338">
      <w:pPr>
        <w:rPr>
          <w:rFonts w:ascii="Arial" w:hAnsi="Arial" w:cs="Arial"/>
          <w:b/>
          <w:color w:val="C00000"/>
          <w:u w:val="single"/>
          <w:lang w:eastAsia="zh-CN"/>
        </w:rPr>
      </w:pPr>
      <w:r>
        <w:rPr>
          <w:rFonts w:ascii="Arial" w:hAnsi="Arial" w:cs="Arial"/>
          <w:b/>
          <w:color w:val="C00000"/>
          <w:u w:val="single"/>
          <w:lang w:eastAsia="zh-CN"/>
        </w:rPr>
        <w:t>GTW session on May 21</w:t>
      </w:r>
      <w:r w:rsidRPr="00F44338">
        <w:rPr>
          <w:rFonts w:ascii="Arial" w:hAnsi="Arial" w:cs="Arial"/>
          <w:b/>
          <w:color w:val="C00000"/>
          <w:u w:val="single"/>
          <w:vertAlign w:val="superscript"/>
          <w:lang w:eastAsia="zh-CN"/>
        </w:rPr>
        <w:t>st</w:t>
      </w:r>
    </w:p>
    <w:p w14:paraId="7FB9068A" w14:textId="1CA698DC" w:rsidR="003A2799" w:rsidRPr="00035ACD" w:rsidRDefault="003974FD" w:rsidP="00F44338">
      <w:pPr>
        <w:rPr>
          <w:b/>
          <w:u w:val="single"/>
        </w:rPr>
      </w:pPr>
      <w:r w:rsidRPr="00035ACD">
        <w:rPr>
          <w:b/>
          <w:u w:val="single"/>
        </w:rPr>
        <w:t>Issue 1-1-1: UE MOP and Tx power tolerance for n34/n39 of Power class 2</w:t>
      </w:r>
    </w:p>
    <w:p w14:paraId="783CEA58" w14:textId="77777777" w:rsidR="003A2799" w:rsidRPr="00F44338" w:rsidRDefault="003974FD" w:rsidP="00FE4544">
      <w:pPr>
        <w:numPr>
          <w:ilvl w:val="0"/>
          <w:numId w:val="6"/>
        </w:numPr>
        <w:tabs>
          <w:tab w:val="num" w:pos="720"/>
        </w:tabs>
        <w:rPr>
          <w:lang w:val="en-US"/>
        </w:rPr>
      </w:pPr>
      <w:r w:rsidRPr="00F44338">
        <w:t>Proposals</w:t>
      </w:r>
    </w:p>
    <w:p w14:paraId="53F728E1" w14:textId="77777777" w:rsidR="003A2799" w:rsidRPr="00F44338" w:rsidRDefault="003974FD" w:rsidP="00FE4544">
      <w:pPr>
        <w:numPr>
          <w:ilvl w:val="1"/>
          <w:numId w:val="6"/>
        </w:numPr>
        <w:tabs>
          <w:tab w:val="num" w:pos="1440"/>
        </w:tabs>
        <w:rPr>
          <w:lang w:val="en-US"/>
        </w:rPr>
      </w:pPr>
      <w:r w:rsidRPr="00F44338">
        <w:t xml:space="preserve"> Option1: </w:t>
      </w:r>
    </w:p>
    <w:p w14:paraId="4BE823C4" w14:textId="77777777" w:rsidR="003A2799" w:rsidRPr="00F44338" w:rsidRDefault="003974FD" w:rsidP="00FE4544">
      <w:pPr>
        <w:numPr>
          <w:ilvl w:val="2"/>
          <w:numId w:val="6"/>
        </w:numPr>
        <w:tabs>
          <w:tab w:val="num" w:pos="2160"/>
        </w:tabs>
        <w:rPr>
          <w:lang w:val="en-US"/>
        </w:rPr>
      </w:pPr>
      <w:r w:rsidRPr="00F44338">
        <w:t xml:space="preserve">The MOP and Tolerance for single antenna port are to be specified as 26dBm ±2 dB for band n34/n39 of power class 2 </w:t>
      </w:r>
    </w:p>
    <w:p w14:paraId="23B102DA" w14:textId="77777777" w:rsidR="003A2799" w:rsidRPr="00F44338" w:rsidRDefault="003974FD" w:rsidP="00FE4544">
      <w:pPr>
        <w:numPr>
          <w:ilvl w:val="2"/>
          <w:numId w:val="6"/>
        </w:numPr>
        <w:tabs>
          <w:tab w:val="num" w:pos="2160"/>
        </w:tabs>
        <w:rPr>
          <w:lang w:val="en-US"/>
        </w:rPr>
      </w:pPr>
      <w:r w:rsidRPr="00F44338">
        <w:t>The MOP and Tolerance for UL MIMO are to be specified as 26dBm +2/-3 dB for band n34/n39 of power class 2</w:t>
      </w:r>
    </w:p>
    <w:p w14:paraId="58C72735" w14:textId="77777777" w:rsidR="003A2799" w:rsidRPr="00F44338" w:rsidRDefault="003974FD" w:rsidP="00FE4544">
      <w:pPr>
        <w:numPr>
          <w:ilvl w:val="1"/>
          <w:numId w:val="6"/>
        </w:numPr>
        <w:tabs>
          <w:tab w:val="num" w:pos="1440"/>
        </w:tabs>
        <w:rPr>
          <w:lang w:val="en-US"/>
        </w:rPr>
      </w:pPr>
      <w:r w:rsidRPr="00F44338">
        <w:t xml:space="preserve"> Option2: The power tolerance for PC2 for n34 is +2/-3dB. Regardless of single antenna port or UL MIMO case.  (Huwei, Apple, Vivo)                           </w:t>
      </w:r>
    </w:p>
    <w:p w14:paraId="548A8405" w14:textId="77777777" w:rsidR="00642534" w:rsidRDefault="003974FD" w:rsidP="00FE4544">
      <w:pPr>
        <w:numPr>
          <w:ilvl w:val="1"/>
          <w:numId w:val="6"/>
        </w:numPr>
        <w:tabs>
          <w:tab w:val="num" w:pos="1440"/>
        </w:tabs>
        <w:rPr>
          <w:lang w:val="en-US"/>
        </w:rPr>
      </w:pPr>
      <w:r w:rsidRPr="00F44338">
        <w:t xml:space="preserve"> Option3: PC2 n34/n39 MOP lower tolerance should be +2/-2 dB.</w:t>
      </w:r>
    </w:p>
    <w:p w14:paraId="5FB7D0DB" w14:textId="60F7A4F5" w:rsidR="00F44338" w:rsidRPr="00642534" w:rsidRDefault="00F44338" w:rsidP="00642534">
      <w:pPr>
        <w:rPr>
          <w:b/>
          <w:lang w:val="en-US" w:eastAsia="zh-CN"/>
        </w:rPr>
      </w:pPr>
      <w:r w:rsidRPr="00642534">
        <w:rPr>
          <w:rFonts w:hint="eastAsia"/>
          <w:b/>
          <w:lang w:val="en-US" w:eastAsia="zh-CN"/>
        </w:rPr>
        <w:t>D</w:t>
      </w:r>
      <w:r w:rsidRPr="00642534">
        <w:rPr>
          <w:b/>
          <w:lang w:val="en-US" w:eastAsia="zh-CN"/>
        </w:rPr>
        <w:t>iscussion:</w:t>
      </w:r>
    </w:p>
    <w:p w14:paraId="7E8EAC83" w14:textId="77777777" w:rsidR="00753BFB" w:rsidRPr="00753BFB" w:rsidRDefault="00753BFB" w:rsidP="00753BFB">
      <w:pPr>
        <w:rPr>
          <w:lang w:val="en-US" w:eastAsia="zh-CN"/>
        </w:rPr>
      </w:pPr>
      <w:r w:rsidRPr="00753BFB">
        <w:rPr>
          <w:lang w:val="en-US" w:eastAsia="zh-CN"/>
        </w:rPr>
        <w:t>Huawei: perfer to Option 2.</w:t>
      </w:r>
    </w:p>
    <w:p w14:paraId="427D12B4" w14:textId="77777777" w:rsidR="00753BFB" w:rsidRPr="00753BFB" w:rsidRDefault="00753BFB" w:rsidP="00753BFB">
      <w:pPr>
        <w:rPr>
          <w:lang w:val="en-US" w:eastAsia="zh-CN"/>
        </w:rPr>
      </w:pPr>
      <w:r w:rsidRPr="00753BFB">
        <w:rPr>
          <w:lang w:val="en-US" w:eastAsia="zh-CN"/>
        </w:rPr>
        <w:t xml:space="preserve">Apple: Option 2. </w:t>
      </w:r>
    </w:p>
    <w:p w14:paraId="534359A2" w14:textId="77777777" w:rsidR="00753BFB" w:rsidRPr="00753BFB" w:rsidRDefault="00753BFB" w:rsidP="00753BFB">
      <w:pPr>
        <w:rPr>
          <w:lang w:val="en-US" w:eastAsia="zh-CN"/>
        </w:rPr>
      </w:pPr>
      <w:r w:rsidRPr="00753BFB">
        <w:rPr>
          <w:lang w:val="en-US" w:eastAsia="zh-CN"/>
        </w:rPr>
        <w:t xml:space="preserve">CMCC: why does single port have the similar requirement as 2PA case. I have not see the technique analysis. </w:t>
      </w:r>
    </w:p>
    <w:p w14:paraId="59D27850" w14:textId="77777777" w:rsidR="00753BFB" w:rsidRPr="00753BFB" w:rsidRDefault="00753BFB" w:rsidP="00753BFB">
      <w:pPr>
        <w:rPr>
          <w:lang w:val="en-US" w:eastAsia="zh-CN"/>
        </w:rPr>
      </w:pPr>
      <w:r w:rsidRPr="00753BFB">
        <w:rPr>
          <w:lang w:val="en-US" w:eastAsia="zh-CN"/>
        </w:rPr>
        <w:t>Vivo: we also prefer to Option 2. We do not see particular reason.</w:t>
      </w:r>
    </w:p>
    <w:p w14:paraId="7A5E7471" w14:textId="77777777" w:rsidR="00753BFB" w:rsidRPr="00753BFB" w:rsidRDefault="00753BFB" w:rsidP="00753BFB">
      <w:pPr>
        <w:rPr>
          <w:lang w:val="en-US" w:eastAsia="zh-CN"/>
        </w:rPr>
      </w:pPr>
      <w:r w:rsidRPr="00753BFB">
        <w:rPr>
          <w:lang w:val="en-US" w:eastAsia="zh-CN"/>
        </w:rPr>
        <w:t>CMCC: Option 3 is reasonable.</w:t>
      </w:r>
    </w:p>
    <w:p w14:paraId="461160AF" w14:textId="14A61C06" w:rsidR="00F44338" w:rsidRPr="00F44338" w:rsidRDefault="00753BFB" w:rsidP="00753BFB">
      <w:pPr>
        <w:rPr>
          <w:lang w:val="en-US" w:eastAsia="zh-CN"/>
        </w:rPr>
      </w:pPr>
      <w:r w:rsidRPr="00753BFB">
        <w:rPr>
          <w:lang w:val="en-US" w:eastAsia="zh-CN"/>
        </w:rPr>
        <w:t>Huawei: for single antenna port like TxD, TxD is single antenna port. We prefer Option 2.</w:t>
      </w:r>
    </w:p>
    <w:p w14:paraId="7E1991B6" w14:textId="77777777" w:rsidR="003A2799" w:rsidRPr="00296632" w:rsidRDefault="003974FD" w:rsidP="00642534">
      <w:pPr>
        <w:tabs>
          <w:tab w:val="num" w:pos="720"/>
        </w:tabs>
        <w:rPr>
          <w:b/>
          <w:highlight w:val="green"/>
          <w:lang w:val="en-US" w:eastAsia="zh-CN"/>
        </w:rPr>
      </w:pPr>
      <w:r w:rsidRPr="00296632">
        <w:rPr>
          <w:b/>
          <w:highlight w:val="green"/>
          <w:lang w:val="en-US" w:eastAsia="zh-CN"/>
        </w:rPr>
        <w:t>Agreement:</w:t>
      </w:r>
    </w:p>
    <w:p w14:paraId="35F7EDED" w14:textId="77777777" w:rsidR="003A2799" w:rsidRPr="00296632" w:rsidRDefault="003974FD" w:rsidP="00FE4544">
      <w:pPr>
        <w:numPr>
          <w:ilvl w:val="0"/>
          <w:numId w:val="6"/>
        </w:numPr>
        <w:tabs>
          <w:tab w:val="num" w:pos="720"/>
          <w:tab w:val="num" w:pos="1440"/>
        </w:tabs>
        <w:rPr>
          <w:highlight w:val="green"/>
        </w:rPr>
      </w:pPr>
      <w:r w:rsidRPr="00296632">
        <w:rPr>
          <w:highlight w:val="green"/>
        </w:rPr>
        <w:t>Down-select to Option 1 and Option 2.</w:t>
      </w:r>
    </w:p>
    <w:p w14:paraId="487E23AE" w14:textId="77777777" w:rsidR="003A2799" w:rsidRPr="00035ACD" w:rsidRDefault="003974FD" w:rsidP="00035ACD">
      <w:pPr>
        <w:rPr>
          <w:b/>
          <w:u w:val="single"/>
        </w:rPr>
      </w:pPr>
      <w:r w:rsidRPr="00035ACD">
        <w:rPr>
          <w:b/>
          <w:u w:val="single"/>
        </w:rPr>
        <w:t>Issue 2-1-3: MPR</w:t>
      </w:r>
    </w:p>
    <w:p w14:paraId="2A2B9AFC" w14:textId="77777777" w:rsidR="003A2799" w:rsidRPr="004E06B8" w:rsidRDefault="003974FD" w:rsidP="00FE4544">
      <w:pPr>
        <w:numPr>
          <w:ilvl w:val="0"/>
          <w:numId w:val="7"/>
        </w:numPr>
        <w:tabs>
          <w:tab w:val="clear" w:pos="720"/>
          <w:tab w:val="num" w:pos="320"/>
        </w:tabs>
        <w:ind w:leftChars="-20" w:left="320"/>
        <w:rPr>
          <w:lang w:val="en-US"/>
        </w:rPr>
      </w:pPr>
      <w:r w:rsidRPr="004E06B8">
        <w:t>Proposals</w:t>
      </w:r>
    </w:p>
    <w:p w14:paraId="31A0E750" w14:textId="1CD052A4" w:rsidR="004E06B8" w:rsidRPr="00A9016B" w:rsidRDefault="003974FD" w:rsidP="00FE4544">
      <w:pPr>
        <w:numPr>
          <w:ilvl w:val="1"/>
          <w:numId w:val="7"/>
        </w:numPr>
        <w:tabs>
          <w:tab w:val="clear" w:pos="1440"/>
          <w:tab w:val="num" w:pos="1040"/>
        </w:tabs>
        <w:ind w:leftChars="340" w:left="1040"/>
      </w:pPr>
      <w:r w:rsidRPr="004E06B8">
        <w:t>Option1: No changes to 1Tx PC2 MPR general requirements.</w:t>
      </w:r>
      <w:r w:rsidR="004E06B8" w:rsidRPr="00A9016B">
        <w:t xml:space="preserve"> (The agreement captured in the WF R4-2105386 has been approved in RAN4#98-bis-e meeting)</w:t>
      </w:r>
    </w:p>
    <w:p w14:paraId="04D6AF53" w14:textId="77777777" w:rsidR="003A2799" w:rsidRPr="004E06B8" w:rsidRDefault="003974FD" w:rsidP="00FE4544">
      <w:pPr>
        <w:numPr>
          <w:ilvl w:val="1"/>
          <w:numId w:val="8"/>
        </w:numPr>
        <w:tabs>
          <w:tab w:val="clear" w:pos="1440"/>
          <w:tab w:val="num" w:pos="1040"/>
        </w:tabs>
        <w:ind w:leftChars="340" w:left="1040"/>
        <w:rPr>
          <w:lang w:val="en-US"/>
        </w:rPr>
      </w:pPr>
      <w:r w:rsidRPr="004E06B8">
        <w:t>Option2: To comply with emission limits, add a new note which allows 2dB power backoff for outer allocations and 1dB for inner allocations in case of RBstart &lt;= 4.32MHz and PC2, DFT-s-OFDM and CBW larger than 5MHz.</w:t>
      </w:r>
    </w:p>
    <w:p w14:paraId="3B10ACAA" w14:textId="77777777" w:rsidR="003A2799" w:rsidRPr="004E06B8" w:rsidRDefault="003974FD" w:rsidP="00FE4544">
      <w:pPr>
        <w:numPr>
          <w:ilvl w:val="1"/>
          <w:numId w:val="8"/>
        </w:numPr>
        <w:tabs>
          <w:tab w:val="clear" w:pos="1440"/>
          <w:tab w:val="num" w:pos="1040"/>
        </w:tabs>
        <w:ind w:leftChars="340" w:left="1040"/>
        <w:rPr>
          <w:lang w:val="en-US"/>
        </w:rPr>
      </w:pPr>
      <w:r w:rsidRPr="004E06B8">
        <w:t xml:space="preserve">Option 3: have further study.       </w:t>
      </w:r>
    </w:p>
    <w:p w14:paraId="6AF9C575" w14:textId="77777777" w:rsidR="00437221" w:rsidRPr="00437221" w:rsidRDefault="00437221" w:rsidP="00437221">
      <w:pPr>
        <w:rPr>
          <w:b/>
          <w:lang w:val="en-US" w:eastAsia="zh-CN"/>
        </w:rPr>
      </w:pPr>
      <w:r w:rsidRPr="00437221">
        <w:rPr>
          <w:b/>
          <w:lang w:val="en-US" w:eastAsia="zh-CN"/>
        </w:rPr>
        <w:t>Discussion:</w:t>
      </w:r>
    </w:p>
    <w:p w14:paraId="0B18FA2A" w14:textId="77777777" w:rsidR="00437221" w:rsidRPr="00437221" w:rsidRDefault="00437221" w:rsidP="00437221">
      <w:r w:rsidRPr="00437221">
        <w:t>Moderator: in fact, we have conclusion in the last meeting. There is new change. PC2 MPR is general requirement. We need check MPR for PC2 carefully.</w:t>
      </w:r>
    </w:p>
    <w:p w14:paraId="5841DD05" w14:textId="77777777" w:rsidR="00437221" w:rsidRPr="00437221" w:rsidRDefault="00437221" w:rsidP="00437221">
      <w:r w:rsidRPr="00437221">
        <w:t>Apple: For PC2 the more is needed for DFT-s-OFDM. Last meeting, we say that we need to know whether the additional MPR is needed. That is why we ask the revisiting. We are happy to discuss other solutions.</w:t>
      </w:r>
    </w:p>
    <w:p w14:paraId="71C8F8C2" w14:textId="77777777" w:rsidR="00437221" w:rsidRPr="00437221" w:rsidRDefault="00437221" w:rsidP="00437221">
      <w:r w:rsidRPr="00437221">
        <w:t>Huawei: add option 3: further study this issue. We have no additional signaling. We need carefully check the co-existence table.</w:t>
      </w:r>
    </w:p>
    <w:p w14:paraId="45FC128D" w14:textId="77777777" w:rsidR="00437221" w:rsidRPr="00437221" w:rsidRDefault="00437221" w:rsidP="00437221">
      <w:r w:rsidRPr="00437221">
        <w:t>Nokia: We support Option1. We think that it comes to MPR results comparing ours and Huawei’s one. The MPR behavior is different. It is better to focus on MPR and figure out what causes the differences. At this moment we should keep Option 1. We do not need to think about UE-UE co-existence.</w:t>
      </w:r>
    </w:p>
    <w:p w14:paraId="72609099" w14:textId="77777777" w:rsidR="00437221" w:rsidRPr="00437221" w:rsidRDefault="00437221" w:rsidP="00437221">
      <w:r w:rsidRPr="00437221">
        <w:lastRenderedPageBreak/>
        <w:t>Huawei: for band n39 there is only two network signaling, NS-01 and NS_50. NS_50 only considers the larger bandwidth. Adding note can only work for PC3.</w:t>
      </w:r>
    </w:p>
    <w:p w14:paraId="7D983491" w14:textId="77777777" w:rsidR="00437221" w:rsidRPr="00437221" w:rsidRDefault="00437221" w:rsidP="00437221">
      <w:r w:rsidRPr="00437221">
        <w:t>CMCC: Is there any other company who want to change the MPR for PC2? In the scope of WID, the is no MPR. We need focus on A-MPR.</w:t>
      </w:r>
    </w:p>
    <w:p w14:paraId="53258999" w14:textId="77777777" w:rsidR="00437221" w:rsidRPr="00437221" w:rsidRDefault="00437221" w:rsidP="00437221">
      <w:r w:rsidRPr="00437221">
        <w:t>Apple: we do not propose to change MPR rather having some relexation for lower bandwidth. We can cut down some RBs.</w:t>
      </w:r>
    </w:p>
    <w:p w14:paraId="621C9436" w14:textId="77777777" w:rsidR="00437221" w:rsidRPr="00437221" w:rsidRDefault="00437221" w:rsidP="00437221">
      <w:r w:rsidRPr="00437221">
        <w:t xml:space="preserve">Qualcomm: I do not think we should change MPR. But we recognize the problem. The solution is A-MPR. </w:t>
      </w:r>
    </w:p>
    <w:p w14:paraId="7D6ECF74" w14:textId="77777777" w:rsidR="00437221" w:rsidRPr="00437221" w:rsidRDefault="00437221" w:rsidP="00437221">
      <w:r w:rsidRPr="00437221">
        <w:t>Vivo: UE co-existence is limitation for band n39. We just need change MPR requirement for this band.</w:t>
      </w:r>
    </w:p>
    <w:p w14:paraId="1F198E4D" w14:textId="77777777" w:rsidR="00437221" w:rsidRPr="00437221" w:rsidRDefault="00437221" w:rsidP="00437221">
      <w:r w:rsidRPr="00437221">
        <w:t>Skyworks: echo Qualcomm. We can basically define the A-MPR. We do not need side note for MPR.</w:t>
      </w:r>
    </w:p>
    <w:p w14:paraId="3274EEE0" w14:textId="77777777" w:rsidR="00437221" w:rsidRPr="00437221" w:rsidRDefault="00437221" w:rsidP="00437221">
      <w:r w:rsidRPr="00437221">
        <w:t>Apple: it would be a good solution. For lower bandwidth.</w:t>
      </w:r>
    </w:p>
    <w:p w14:paraId="4AFCC51E" w14:textId="77777777" w:rsidR="00437221" w:rsidRPr="00437221" w:rsidRDefault="00437221" w:rsidP="00437221">
      <w:r w:rsidRPr="00437221">
        <w:t>CMCC: Share the similar view as Qualcomm. We do not need touch MPR.</w:t>
      </w:r>
    </w:p>
    <w:p w14:paraId="5E22DD26" w14:textId="77777777" w:rsidR="00437221" w:rsidRPr="00437221" w:rsidRDefault="00437221" w:rsidP="00437221">
      <w:r w:rsidRPr="00437221">
        <w:t>Nokia: Including restriction of PRB put a lot of burden for network. MPR is general and common to all the UEs. MPR is not correct direction.</w:t>
      </w:r>
    </w:p>
    <w:p w14:paraId="3B923C11" w14:textId="7A8ADF0E" w:rsidR="00642534" w:rsidRDefault="00437221" w:rsidP="00437221">
      <w:r w:rsidRPr="00437221">
        <w:t>Skyworks: NS_50 would be an option. We just need to extend NS_50.</w:t>
      </w:r>
    </w:p>
    <w:p w14:paraId="1663450D" w14:textId="77777777" w:rsidR="003A2799" w:rsidRPr="00437221" w:rsidRDefault="003974FD" w:rsidP="00437221">
      <w:pPr>
        <w:tabs>
          <w:tab w:val="num" w:pos="720"/>
        </w:tabs>
        <w:rPr>
          <w:b/>
          <w:highlight w:val="green"/>
          <w:lang w:val="en-US" w:eastAsia="zh-CN"/>
        </w:rPr>
      </w:pPr>
      <w:r w:rsidRPr="00437221">
        <w:rPr>
          <w:b/>
          <w:highlight w:val="green"/>
          <w:lang w:val="en-US" w:eastAsia="zh-CN"/>
        </w:rPr>
        <w:t>Agreement</w:t>
      </w:r>
    </w:p>
    <w:p w14:paraId="795CBFAA" w14:textId="77777777" w:rsidR="003A2799" w:rsidRPr="00437221" w:rsidRDefault="003974FD" w:rsidP="00FE4544">
      <w:pPr>
        <w:numPr>
          <w:ilvl w:val="1"/>
          <w:numId w:val="9"/>
        </w:numPr>
        <w:tabs>
          <w:tab w:val="num" w:pos="360"/>
          <w:tab w:val="num" w:pos="720"/>
        </w:tabs>
        <w:ind w:left="360"/>
        <w:rPr>
          <w:highlight w:val="green"/>
        </w:rPr>
      </w:pPr>
      <w:r w:rsidRPr="00437221">
        <w:rPr>
          <w:highlight w:val="green"/>
        </w:rPr>
        <w:t>Keep MPR requirements for PC2 unchanged</w:t>
      </w:r>
    </w:p>
    <w:p w14:paraId="7631C295" w14:textId="77777777" w:rsidR="003A2799" w:rsidRPr="00437221" w:rsidRDefault="003974FD" w:rsidP="00FE4544">
      <w:pPr>
        <w:numPr>
          <w:ilvl w:val="1"/>
          <w:numId w:val="9"/>
        </w:numPr>
        <w:tabs>
          <w:tab w:val="num" w:pos="360"/>
          <w:tab w:val="num" w:pos="720"/>
        </w:tabs>
        <w:ind w:left="360"/>
        <w:rPr>
          <w:highlight w:val="green"/>
        </w:rPr>
      </w:pPr>
      <w:r w:rsidRPr="00437221">
        <w:rPr>
          <w:highlight w:val="green"/>
        </w:rPr>
        <w:t>Work on A-MPR requirements or other solutions to address the potential issues if the issues are fully justified.</w:t>
      </w:r>
    </w:p>
    <w:p w14:paraId="6E02C8A2" w14:textId="77777777" w:rsidR="003A2799" w:rsidRPr="00437221" w:rsidRDefault="003974FD" w:rsidP="00FE4544">
      <w:pPr>
        <w:numPr>
          <w:ilvl w:val="3"/>
          <w:numId w:val="9"/>
        </w:numPr>
        <w:tabs>
          <w:tab w:val="clear" w:pos="2880"/>
          <w:tab w:val="num" w:pos="720"/>
          <w:tab w:val="num" w:pos="1440"/>
          <w:tab w:val="num" w:pos="2552"/>
        </w:tabs>
        <w:ind w:left="709"/>
        <w:rPr>
          <w:highlight w:val="green"/>
        </w:rPr>
      </w:pPr>
      <w:r w:rsidRPr="00437221">
        <w:rPr>
          <w:highlight w:val="green"/>
        </w:rPr>
        <w:t>Try to avoid the change of general requirements</w:t>
      </w:r>
    </w:p>
    <w:p w14:paraId="2030322E" w14:textId="77777777" w:rsidR="00F86B32" w:rsidRPr="00035ACD" w:rsidRDefault="00F86B32" w:rsidP="00F86B32">
      <w:pPr>
        <w:rPr>
          <w:b/>
          <w:u w:val="single"/>
        </w:rPr>
      </w:pPr>
      <w:r w:rsidRPr="00035ACD">
        <w:rPr>
          <w:b/>
          <w:u w:val="single"/>
        </w:rPr>
        <w:t>Issue 2-1-2: A-MPR</w:t>
      </w:r>
    </w:p>
    <w:p w14:paraId="7401D8AA" w14:textId="55C88814" w:rsidR="00F86B32" w:rsidRPr="00F86B32" w:rsidRDefault="00F86B32" w:rsidP="00FE4544">
      <w:pPr>
        <w:numPr>
          <w:ilvl w:val="1"/>
          <w:numId w:val="9"/>
        </w:numPr>
        <w:tabs>
          <w:tab w:val="num" w:pos="360"/>
          <w:tab w:val="num" w:pos="720"/>
        </w:tabs>
        <w:ind w:left="360"/>
      </w:pPr>
      <w:r w:rsidRPr="00F86B32">
        <w:t>Option1: No changes to PC2 A-MPR requirements for n39.</w:t>
      </w:r>
    </w:p>
    <w:p w14:paraId="05E1D651" w14:textId="14608484" w:rsidR="00F86B32" w:rsidRPr="00F86B32" w:rsidRDefault="00F86B32" w:rsidP="00FE4544">
      <w:pPr>
        <w:numPr>
          <w:ilvl w:val="1"/>
          <w:numId w:val="9"/>
        </w:numPr>
        <w:tabs>
          <w:tab w:val="num" w:pos="360"/>
          <w:tab w:val="num" w:pos="720"/>
        </w:tabs>
        <w:ind w:left="360"/>
      </w:pPr>
      <w:r w:rsidRPr="00F86B32">
        <w:t>Option2: Re-use NS_50 PC3 A-MPR regions for PC2 A-MPR. For 40 MHz CIM3 A-MPR use values defined in A1 column of the PC3 A-MPR.</w:t>
      </w:r>
    </w:p>
    <w:p w14:paraId="1173EFAB" w14:textId="46570B7D" w:rsidR="00F86B32" w:rsidRPr="00F86B32" w:rsidRDefault="00F86B32" w:rsidP="00FE4544">
      <w:pPr>
        <w:numPr>
          <w:ilvl w:val="1"/>
          <w:numId w:val="9"/>
        </w:numPr>
        <w:tabs>
          <w:tab w:val="num" w:pos="360"/>
          <w:tab w:val="num" w:pos="720"/>
        </w:tabs>
        <w:ind w:left="360"/>
      </w:pPr>
      <w:r w:rsidRPr="00F86B32">
        <w:t xml:space="preserve">Option3: Use allocations regions found in Table 1 and A-MPR proposed in Table 2 for 25MHz, 30MHz and 40MHz CBW NS_50.                                                      T                                             </w:t>
      </w:r>
    </w:p>
    <w:p w14:paraId="6C410DBD" w14:textId="77777777" w:rsidR="0091284B" w:rsidRPr="0091284B" w:rsidRDefault="0091284B" w:rsidP="0091284B">
      <w:pPr>
        <w:rPr>
          <w:b/>
          <w:lang w:val="en-US" w:eastAsia="zh-CN"/>
        </w:rPr>
      </w:pPr>
      <w:r w:rsidRPr="0091284B">
        <w:rPr>
          <w:rFonts w:hint="eastAsia"/>
          <w:b/>
          <w:lang w:val="en-US" w:eastAsia="zh-CN"/>
        </w:rPr>
        <w:t>Discussion</w:t>
      </w:r>
      <w:r w:rsidRPr="0091284B">
        <w:rPr>
          <w:rFonts w:hint="eastAsia"/>
          <w:b/>
          <w:lang w:val="en-US" w:eastAsia="zh-CN"/>
        </w:rPr>
        <w:t>：</w:t>
      </w:r>
    </w:p>
    <w:p w14:paraId="1AB26223" w14:textId="16B8FCA8" w:rsidR="00437221" w:rsidRDefault="0091284B" w:rsidP="0091284B">
      <w:r w:rsidRPr="0091284B">
        <w:t>Moderator: we can see companies view. We can continue email discussion.</w:t>
      </w:r>
    </w:p>
    <w:p w14:paraId="486BA3DE" w14:textId="3DF480F4" w:rsidR="00437221" w:rsidRPr="00EB114D" w:rsidRDefault="0012181C" w:rsidP="00437221">
      <w:pPr>
        <w:rPr>
          <w:rFonts w:ascii="Arial" w:hAnsi="Arial" w:cs="Arial"/>
          <w:b/>
          <w:color w:val="C00000"/>
          <w:u w:val="single"/>
          <w:lang w:eastAsia="zh-CN"/>
        </w:rPr>
      </w:pPr>
      <w:r>
        <w:rPr>
          <w:rFonts w:ascii="Arial" w:hAnsi="Arial" w:cs="Arial" w:hint="eastAsia"/>
          <w:b/>
          <w:color w:val="C00000"/>
          <w:u w:val="single"/>
          <w:lang w:eastAsia="zh-CN"/>
        </w:rPr>
        <w:t>Conclusions after 2nd round</w:t>
      </w:r>
    </w:p>
    <w:p w14:paraId="151C4442" w14:textId="77777777" w:rsidR="008E2F16" w:rsidRPr="008E2F16" w:rsidRDefault="008E2F16" w:rsidP="008E2F16">
      <w:pPr>
        <w:rPr>
          <w:b/>
        </w:rPr>
      </w:pPr>
      <w:r w:rsidRPr="008E2F16">
        <w:rPr>
          <w:b/>
        </w:rPr>
        <w:t>New tdocs</w:t>
      </w:r>
    </w:p>
    <w:tbl>
      <w:tblPr>
        <w:tblStyle w:val="af"/>
        <w:tblW w:w="5000" w:type="pct"/>
        <w:tblLayout w:type="fixed"/>
        <w:tblLook w:val="04A0" w:firstRow="1" w:lastRow="0" w:firstColumn="1" w:lastColumn="0" w:noHBand="0" w:noVBand="1"/>
      </w:tblPr>
      <w:tblGrid>
        <w:gridCol w:w="3397"/>
        <w:gridCol w:w="1843"/>
        <w:gridCol w:w="1444"/>
        <w:gridCol w:w="2945"/>
      </w:tblGrid>
      <w:tr w:rsidR="00BE7C47" w14:paraId="4E297335" w14:textId="77777777" w:rsidTr="00BE7C47">
        <w:tc>
          <w:tcPr>
            <w:tcW w:w="1764" w:type="pct"/>
            <w:tcBorders>
              <w:top w:val="single" w:sz="4" w:space="0" w:color="auto"/>
              <w:left w:val="single" w:sz="4" w:space="0" w:color="auto"/>
              <w:bottom w:val="single" w:sz="4" w:space="0" w:color="auto"/>
              <w:right w:val="single" w:sz="4" w:space="0" w:color="auto"/>
            </w:tcBorders>
          </w:tcPr>
          <w:p w14:paraId="787350C5" w14:textId="77777777" w:rsidR="00BE7C47" w:rsidRPr="00BE7C47" w:rsidRDefault="00BE7C47" w:rsidP="00BE7C47">
            <w:pPr>
              <w:snapToGrid w:val="0"/>
              <w:spacing w:after="0"/>
              <w:rPr>
                <w:b/>
                <w:bCs/>
                <w:lang w:eastAsia="zh-CN"/>
              </w:rPr>
            </w:pPr>
            <w:r w:rsidRPr="00BE7C47">
              <w:rPr>
                <w:b/>
                <w:bCs/>
                <w:lang w:eastAsia="zh-CN"/>
              </w:rPr>
              <w:t>Title</w:t>
            </w:r>
          </w:p>
        </w:tc>
        <w:tc>
          <w:tcPr>
            <w:tcW w:w="957" w:type="pct"/>
            <w:tcBorders>
              <w:top w:val="single" w:sz="4" w:space="0" w:color="auto"/>
              <w:left w:val="single" w:sz="4" w:space="0" w:color="auto"/>
              <w:bottom w:val="single" w:sz="4" w:space="0" w:color="auto"/>
              <w:right w:val="single" w:sz="4" w:space="0" w:color="auto"/>
            </w:tcBorders>
          </w:tcPr>
          <w:p w14:paraId="7AEE89A1" w14:textId="77777777" w:rsidR="00BE7C47" w:rsidRPr="00BE7C47" w:rsidRDefault="00BE7C47" w:rsidP="00BE7C47">
            <w:pPr>
              <w:snapToGrid w:val="0"/>
              <w:spacing w:after="0"/>
              <w:rPr>
                <w:b/>
                <w:bCs/>
                <w:lang w:eastAsia="zh-CN"/>
              </w:rPr>
            </w:pPr>
            <w:r w:rsidRPr="00BE7C47">
              <w:rPr>
                <w:b/>
                <w:bCs/>
                <w:lang w:eastAsia="zh-CN"/>
              </w:rPr>
              <w:t>Source</w:t>
            </w:r>
          </w:p>
        </w:tc>
        <w:tc>
          <w:tcPr>
            <w:tcW w:w="750" w:type="pct"/>
            <w:tcBorders>
              <w:top w:val="single" w:sz="4" w:space="0" w:color="auto"/>
              <w:left w:val="single" w:sz="4" w:space="0" w:color="auto"/>
              <w:bottom w:val="single" w:sz="4" w:space="0" w:color="auto"/>
              <w:right w:val="single" w:sz="4" w:space="0" w:color="auto"/>
            </w:tcBorders>
          </w:tcPr>
          <w:p w14:paraId="4D0F2C93" w14:textId="039A0E98" w:rsidR="00BE7C47" w:rsidRPr="00BE7C47" w:rsidRDefault="00BE7C47" w:rsidP="00BE7C47">
            <w:pPr>
              <w:snapToGrid w:val="0"/>
              <w:spacing w:after="0"/>
              <w:rPr>
                <w:b/>
                <w:bCs/>
                <w:lang w:eastAsia="zh-CN"/>
              </w:rPr>
            </w:pPr>
            <w:r w:rsidRPr="00BE7C47">
              <w:rPr>
                <w:b/>
                <w:bCs/>
                <w:lang w:eastAsia="zh-CN"/>
              </w:rPr>
              <w:t>Tdoc number</w:t>
            </w:r>
          </w:p>
        </w:tc>
        <w:tc>
          <w:tcPr>
            <w:tcW w:w="1529" w:type="pct"/>
            <w:tcBorders>
              <w:top w:val="single" w:sz="4" w:space="0" w:color="auto"/>
              <w:left w:val="single" w:sz="4" w:space="0" w:color="auto"/>
              <w:bottom w:val="single" w:sz="4" w:space="0" w:color="auto"/>
              <w:right w:val="single" w:sz="4" w:space="0" w:color="auto"/>
            </w:tcBorders>
          </w:tcPr>
          <w:p w14:paraId="2C22CD44" w14:textId="11037794" w:rsidR="00BE7C47" w:rsidRPr="00BE7C47" w:rsidRDefault="00BE7C47" w:rsidP="00BE7C47">
            <w:pPr>
              <w:snapToGrid w:val="0"/>
              <w:spacing w:after="0"/>
              <w:rPr>
                <w:b/>
                <w:bCs/>
                <w:lang w:eastAsia="zh-CN"/>
              </w:rPr>
            </w:pPr>
            <w:r w:rsidRPr="00BE7C47">
              <w:rPr>
                <w:b/>
                <w:bCs/>
                <w:lang w:eastAsia="zh-CN"/>
              </w:rPr>
              <w:t>Comments</w:t>
            </w:r>
          </w:p>
        </w:tc>
      </w:tr>
      <w:tr w:rsidR="00BE7C47" w14:paraId="42C9D729" w14:textId="77777777" w:rsidTr="00BE7C47">
        <w:trPr>
          <w:trHeight w:val="64"/>
        </w:trPr>
        <w:tc>
          <w:tcPr>
            <w:tcW w:w="1764" w:type="pct"/>
            <w:tcBorders>
              <w:top w:val="single" w:sz="4" w:space="0" w:color="auto"/>
              <w:left w:val="single" w:sz="4" w:space="0" w:color="auto"/>
              <w:bottom w:val="single" w:sz="4" w:space="0" w:color="auto"/>
              <w:right w:val="single" w:sz="4" w:space="0" w:color="auto"/>
            </w:tcBorders>
          </w:tcPr>
          <w:p w14:paraId="2735995D" w14:textId="77777777" w:rsidR="00BE7C47" w:rsidRPr="00BE7C47" w:rsidRDefault="00BE7C47" w:rsidP="00BE7C47">
            <w:pPr>
              <w:snapToGrid w:val="0"/>
              <w:spacing w:after="0"/>
              <w:rPr>
                <w:lang w:val="en-GB" w:eastAsia="en-GB"/>
              </w:rPr>
            </w:pPr>
            <w:r w:rsidRPr="00BE7C47">
              <w:t>AMPR for n39 NS_50 PC2.docx</w:t>
            </w:r>
          </w:p>
        </w:tc>
        <w:tc>
          <w:tcPr>
            <w:tcW w:w="957" w:type="pct"/>
            <w:tcBorders>
              <w:top w:val="single" w:sz="4" w:space="0" w:color="auto"/>
              <w:left w:val="single" w:sz="4" w:space="0" w:color="auto"/>
              <w:bottom w:val="single" w:sz="4" w:space="0" w:color="auto"/>
              <w:right w:val="single" w:sz="4" w:space="0" w:color="auto"/>
            </w:tcBorders>
          </w:tcPr>
          <w:p w14:paraId="4E4947D8" w14:textId="77777777" w:rsidR="00BE7C47" w:rsidRPr="00BE7C47" w:rsidRDefault="00BE7C47" w:rsidP="00BE7C47">
            <w:pPr>
              <w:snapToGrid w:val="0"/>
              <w:spacing w:after="0"/>
              <w:rPr>
                <w:lang w:val="en-GB" w:eastAsia="en-GB"/>
              </w:rPr>
            </w:pPr>
            <w:r w:rsidRPr="00BE7C47">
              <w:t>Huawei</w:t>
            </w:r>
            <w:r w:rsidRPr="00BE7C47">
              <w:t>，</w:t>
            </w:r>
            <w:r w:rsidRPr="00BE7C47">
              <w:t>HiSilicon</w:t>
            </w:r>
          </w:p>
        </w:tc>
        <w:tc>
          <w:tcPr>
            <w:tcW w:w="750" w:type="pct"/>
            <w:tcBorders>
              <w:top w:val="single" w:sz="4" w:space="0" w:color="auto"/>
              <w:left w:val="single" w:sz="4" w:space="0" w:color="auto"/>
              <w:bottom w:val="single" w:sz="4" w:space="0" w:color="auto"/>
              <w:right w:val="single" w:sz="4" w:space="0" w:color="auto"/>
            </w:tcBorders>
          </w:tcPr>
          <w:p w14:paraId="2EC3ABB8" w14:textId="143BE4B3" w:rsidR="00BE7C47" w:rsidRPr="00BE7C47" w:rsidRDefault="009E558B" w:rsidP="00BE7C47">
            <w:pPr>
              <w:snapToGrid w:val="0"/>
              <w:spacing w:after="0"/>
              <w:jc w:val="both"/>
            </w:pPr>
            <w:r>
              <w:t>R4-2107828</w:t>
            </w:r>
          </w:p>
        </w:tc>
        <w:tc>
          <w:tcPr>
            <w:tcW w:w="1529" w:type="pct"/>
            <w:tcBorders>
              <w:top w:val="single" w:sz="4" w:space="0" w:color="auto"/>
              <w:left w:val="single" w:sz="4" w:space="0" w:color="auto"/>
              <w:bottom w:val="single" w:sz="4" w:space="0" w:color="auto"/>
              <w:right w:val="single" w:sz="4" w:space="0" w:color="auto"/>
            </w:tcBorders>
          </w:tcPr>
          <w:p w14:paraId="6C56191C" w14:textId="5A2DEC00" w:rsidR="00BE7C47" w:rsidRPr="00BE7C47" w:rsidRDefault="00BE7C47" w:rsidP="00BE7C47">
            <w:pPr>
              <w:snapToGrid w:val="0"/>
              <w:spacing w:after="0"/>
              <w:jc w:val="both"/>
              <w:rPr>
                <w:lang w:eastAsia="en-GB"/>
              </w:rPr>
            </w:pPr>
            <w:r w:rsidRPr="00BE7C47">
              <w:t>late submission for information</w:t>
            </w:r>
          </w:p>
          <w:p w14:paraId="3E0E39BD" w14:textId="77777777" w:rsidR="00BE7C47" w:rsidRPr="00BE7C47" w:rsidRDefault="00BE7C47" w:rsidP="00BE7C47">
            <w:pPr>
              <w:snapToGrid w:val="0"/>
              <w:spacing w:after="0"/>
              <w:rPr>
                <w:lang w:val="en-GB" w:eastAsia="en-GB"/>
              </w:rPr>
            </w:pPr>
          </w:p>
        </w:tc>
      </w:tr>
      <w:tr w:rsidR="00BE7C47" w14:paraId="3E2BCF47" w14:textId="77777777" w:rsidTr="00BE7C47">
        <w:tc>
          <w:tcPr>
            <w:tcW w:w="1764" w:type="pct"/>
            <w:tcBorders>
              <w:top w:val="single" w:sz="4" w:space="0" w:color="auto"/>
              <w:left w:val="single" w:sz="4" w:space="0" w:color="auto"/>
              <w:bottom w:val="single" w:sz="4" w:space="0" w:color="auto"/>
              <w:right w:val="single" w:sz="4" w:space="0" w:color="auto"/>
            </w:tcBorders>
          </w:tcPr>
          <w:p w14:paraId="54500F05" w14:textId="77777777" w:rsidR="00BE7C47" w:rsidRPr="00BE7C47" w:rsidRDefault="00BE7C47" w:rsidP="00BE7C47">
            <w:pPr>
              <w:snapToGrid w:val="0"/>
              <w:spacing w:after="0"/>
              <w:rPr>
                <w:rFonts w:eastAsiaTheme="minorEastAsia"/>
                <w:lang w:eastAsia="en-GB"/>
              </w:rPr>
            </w:pPr>
            <w:r w:rsidRPr="00BE7C47">
              <w:rPr>
                <w:rFonts w:eastAsiaTheme="minorEastAsia"/>
                <w:lang w:eastAsia="en-GB"/>
              </w:rPr>
              <w:t>WF on Tx power tolerance for PC2 n34 and n39</w:t>
            </w:r>
          </w:p>
        </w:tc>
        <w:tc>
          <w:tcPr>
            <w:tcW w:w="957" w:type="pct"/>
            <w:tcBorders>
              <w:top w:val="single" w:sz="4" w:space="0" w:color="auto"/>
              <w:left w:val="single" w:sz="4" w:space="0" w:color="auto"/>
              <w:bottom w:val="single" w:sz="4" w:space="0" w:color="auto"/>
              <w:right w:val="single" w:sz="4" w:space="0" w:color="auto"/>
            </w:tcBorders>
          </w:tcPr>
          <w:p w14:paraId="1E5D0577" w14:textId="77777777" w:rsidR="00BE7C47" w:rsidRPr="00BE7C47" w:rsidRDefault="00BE7C47" w:rsidP="00BE7C47">
            <w:pPr>
              <w:snapToGrid w:val="0"/>
              <w:spacing w:after="0"/>
              <w:rPr>
                <w:rFonts w:eastAsiaTheme="minorEastAsia"/>
                <w:lang w:eastAsia="en-GB"/>
              </w:rPr>
            </w:pPr>
            <w:r w:rsidRPr="00BE7C47">
              <w:rPr>
                <w:rFonts w:eastAsiaTheme="minorEastAsia"/>
                <w:lang w:eastAsia="en-GB"/>
              </w:rPr>
              <w:t>CMCC</w:t>
            </w:r>
          </w:p>
        </w:tc>
        <w:tc>
          <w:tcPr>
            <w:tcW w:w="750" w:type="pct"/>
            <w:tcBorders>
              <w:top w:val="single" w:sz="4" w:space="0" w:color="auto"/>
              <w:left w:val="single" w:sz="4" w:space="0" w:color="auto"/>
              <w:bottom w:val="single" w:sz="4" w:space="0" w:color="auto"/>
              <w:right w:val="single" w:sz="4" w:space="0" w:color="auto"/>
            </w:tcBorders>
          </w:tcPr>
          <w:p w14:paraId="39BEB5C2" w14:textId="472592D5" w:rsidR="00BE7C47" w:rsidRPr="00BE7C47" w:rsidRDefault="009E558B" w:rsidP="00BE7C47">
            <w:pPr>
              <w:snapToGrid w:val="0"/>
              <w:spacing w:after="0"/>
            </w:pPr>
            <w:r>
              <w:t>R4-2107829</w:t>
            </w:r>
          </w:p>
        </w:tc>
        <w:tc>
          <w:tcPr>
            <w:tcW w:w="1529" w:type="pct"/>
            <w:tcBorders>
              <w:top w:val="single" w:sz="4" w:space="0" w:color="auto"/>
              <w:left w:val="single" w:sz="4" w:space="0" w:color="auto"/>
              <w:bottom w:val="single" w:sz="4" w:space="0" w:color="auto"/>
              <w:right w:val="single" w:sz="4" w:space="0" w:color="auto"/>
            </w:tcBorders>
          </w:tcPr>
          <w:p w14:paraId="71A7671E" w14:textId="04185F64" w:rsidR="00BE7C47" w:rsidRPr="002D32A5" w:rsidRDefault="002D32A5" w:rsidP="00BE7C47">
            <w:pPr>
              <w:snapToGrid w:val="0"/>
              <w:spacing w:after="0"/>
              <w:rPr>
                <w:rFonts w:eastAsiaTheme="minorEastAsia"/>
                <w:lang w:val="en-GB" w:eastAsia="zh-CN"/>
              </w:rPr>
            </w:pPr>
            <w:r>
              <w:rPr>
                <w:rFonts w:eastAsiaTheme="minorEastAsia" w:hint="eastAsia"/>
                <w:lang w:val="en-GB" w:eastAsia="zh-CN"/>
              </w:rPr>
              <w:t>A</w:t>
            </w:r>
            <w:r>
              <w:rPr>
                <w:rFonts w:eastAsiaTheme="minorEastAsia"/>
                <w:lang w:val="en-GB" w:eastAsia="zh-CN"/>
              </w:rPr>
              <w:t>pproved (2</w:t>
            </w:r>
            <w:r w:rsidRPr="002D32A5">
              <w:rPr>
                <w:rFonts w:eastAsiaTheme="minorEastAsia"/>
                <w:vertAlign w:val="superscript"/>
                <w:lang w:val="en-GB" w:eastAsia="zh-CN"/>
              </w:rPr>
              <w:t>nd</w:t>
            </w:r>
            <w:r>
              <w:rPr>
                <w:rFonts w:eastAsiaTheme="minorEastAsia"/>
                <w:lang w:val="en-GB" w:eastAsia="zh-CN"/>
              </w:rPr>
              <w:t xml:space="preserve"> round)</w:t>
            </w:r>
          </w:p>
        </w:tc>
      </w:tr>
      <w:tr w:rsidR="00BE7C47" w14:paraId="0BFE0608" w14:textId="77777777" w:rsidTr="00BE7C47">
        <w:tc>
          <w:tcPr>
            <w:tcW w:w="1764" w:type="pct"/>
            <w:tcBorders>
              <w:top w:val="single" w:sz="4" w:space="0" w:color="auto"/>
              <w:left w:val="single" w:sz="4" w:space="0" w:color="auto"/>
              <w:bottom w:val="single" w:sz="4" w:space="0" w:color="auto"/>
              <w:right w:val="single" w:sz="4" w:space="0" w:color="auto"/>
            </w:tcBorders>
          </w:tcPr>
          <w:p w14:paraId="31BBA77E" w14:textId="77777777" w:rsidR="00BE7C47" w:rsidRPr="00BE7C47" w:rsidRDefault="00BE7C47" w:rsidP="00BE7C47">
            <w:pPr>
              <w:snapToGrid w:val="0"/>
              <w:spacing w:after="0"/>
              <w:rPr>
                <w:lang w:eastAsia="en-GB"/>
              </w:rPr>
            </w:pPr>
            <w:r w:rsidRPr="00BE7C47">
              <w:rPr>
                <w:rFonts w:eastAsiaTheme="minorEastAsia"/>
                <w:lang w:eastAsia="en-GB"/>
              </w:rPr>
              <w:t>WF on A-MPR for PC2 n39</w:t>
            </w:r>
          </w:p>
        </w:tc>
        <w:tc>
          <w:tcPr>
            <w:tcW w:w="957" w:type="pct"/>
            <w:tcBorders>
              <w:top w:val="single" w:sz="4" w:space="0" w:color="auto"/>
              <w:left w:val="single" w:sz="4" w:space="0" w:color="auto"/>
              <w:bottom w:val="single" w:sz="4" w:space="0" w:color="auto"/>
              <w:right w:val="single" w:sz="4" w:space="0" w:color="auto"/>
            </w:tcBorders>
          </w:tcPr>
          <w:p w14:paraId="0715584E" w14:textId="77777777" w:rsidR="00BE7C47" w:rsidRPr="00BE7C47" w:rsidRDefault="00BE7C47" w:rsidP="00BE7C47">
            <w:pPr>
              <w:snapToGrid w:val="0"/>
              <w:spacing w:after="0"/>
            </w:pPr>
            <w:r w:rsidRPr="00BE7C47">
              <w:t>Huawei</w:t>
            </w:r>
            <w:r w:rsidRPr="00BE7C47">
              <w:t>，</w:t>
            </w:r>
            <w:r w:rsidRPr="00BE7C47">
              <w:t>HiSilicon</w:t>
            </w:r>
          </w:p>
        </w:tc>
        <w:tc>
          <w:tcPr>
            <w:tcW w:w="750" w:type="pct"/>
            <w:tcBorders>
              <w:top w:val="single" w:sz="4" w:space="0" w:color="auto"/>
              <w:left w:val="single" w:sz="4" w:space="0" w:color="auto"/>
              <w:bottom w:val="single" w:sz="4" w:space="0" w:color="auto"/>
              <w:right w:val="single" w:sz="4" w:space="0" w:color="auto"/>
            </w:tcBorders>
          </w:tcPr>
          <w:p w14:paraId="5D20CBF8" w14:textId="304523F1" w:rsidR="00BE7C47" w:rsidRPr="00BE7C47" w:rsidRDefault="00760A66" w:rsidP="00BE7C47">
            <w:pPr>
              <w:snapToGrid w:val="0"/>
              <w:spacing w:after="0"/>
            </w:pPr>
            <w:r w:rsidRPr="00760A66">
              <w:t>R4-2107738</w:t>
            </w:r>
          </w:p>
        </w:tc>
        <w:tc>
          <w:tcPr>
            <w:tcW w:w="1529" w:type="pct"/>
            <w:tcBorders>
              <w:top w:val="single" w:sz="4" w:space="0" w:color="auto"/>
              <w:left w:val="single" w:sz="4" w:space="0" w:color="auto"/>
              <w:bottom w:val="single" w:sz="4" w:space="0" w:color="auto"/>
              <w:right w:val="single" w:sz="4" w:space="0" w:color="auto"/>
            </w:tcBorders>
          </w:tcPr>
          <w:p w14:paraId="58E95F68" w14:textId="230B1229" w:rsidR="00BE7C47" w:rsidRPr="002D32A5" w:rsidRDefault="002D32A5" w:rsidP="00BE7C47">
            <w:pPr>
              <w:snapToGrid w:val="0"/>
              <w:spacing w:after="0"/>
              <w:rPr>
                <w:rFonts w:eastAsiaTheme="minorEastAsia"/>
                <w:lang w:val="en-GB" w:eastAsia="zh-CN"/>
              </w:rPr>
            </w:pPr>
            <w:r>
              <w:rPr>
                <w:rFonts w:eastAsiaTheme="minorEastAsia" w:hint="eastAsia"/>
                <w:lang w:val="en-GB" w:eastAsia="zh-CN"/>
              </w:rPr>
              <w:t>A</w:t>
            </w:r>
            <w:r>
              <w:rPr>
                <w:rFonts w:eastAsiaTheme="minorEastAsia"/>
                <w:lang w:val="en-GB" w:eastAsia="zh-CN"/>
              </w:rPr>
              <w:t>pproved (2</w:t>
            </w:r>
            <w:r w:rsidRPr="002D32A5">
              <w:rPr>
                <w:rFonts w:eastAsiaTheme="minorEastAsia"/>
                <w:vertAlign w:val="superscript"/>
                <w:lang w:val="en-GB" w:eastAsia="zh-CN"/>
              </w:rPr>
              <w:t>nd</w:t>
            </w:r>
            <w:r>
              <w:rPr>
                <w:rFonts w:eastAsiaTheme="minorEastAsia"/>
                <w:lang w:val="en-GB" w:eastAsia="zh-CN"/>
              </w:rPr>
              <w:t xml:space="preserve"> round)</w:t>
            </w:r>
          </w:p>
        </w:tc>
      </w:tr>
    </w:tbl>
    <w:p w14:paraId="57A6A94D" w14:textId="77777777" w:rsidR="008E2F16" w:rsidRDefault="008E2F16" w:rsidP="008E2F16">
      <w:pPr>
        <w:rPr>
          <w:b/>
        </w:rPr>
      </w:pPr>
    </w:p>
    <w:p w14:paraId="3AF15539" w14:textId="77777777" w:rsidR="008E2F16" w:rsidRPr="008E2F16" w:rsidRDefault="008E2F16" w:rsidP="008E2F16">
      <w:pPr>
        <w:rPr>
          <w:b/>
        </w:rPr>
      </w:pPr>
      <w:r w:rsidRPr="008E2F16">
        <w:rPr>
          <w:b/>
        </w:rPr>
        <w:t>Existing tdocs</w:t>
      </w:r>
    </w:p>
    <w:tbl>
      <w:tblPr>
        <w:tblStyle w:val="af"/>
        <w:tblW w:w="0" w:type="auto"/>
        <w:tblLook w:val="04A0" w:firstRow="1" w:lastRow="0" w:firstColumn="1" w:lastColumn="0" w:noHBand="0" w:noVBand="1"/>
      </w:tblPr>
      <w:tblGrid>
        <w:gridCol w:w="1423"/>
        <w:gridCol w:w="3392"/>
        <w:gridCol w:w="1843"/>
        <w:gridCol w:w="2551"/>
      </w:tblGrid>
      <w:tr w:rsidR="00BE7C47" w14:paraId="1A4DC03E" w14:textId="77777777" w:rsidTr="00BE7C47">
        <w:tc>
          <w:tcPr>
            <w:tcW w:w="1423" w:type="dxa"/>
            <w:tcBorders>
              <w:top w:val="single" w:sz="4" w:space="0" w:color="auto"/>
              <w:left w:val="single" w:sz="4" w:space="0" w:color="auto"/>
              <w:bottom w:val="single" w:sz="4" w:space="0" w:color="auto"/>
              <w:right w:val="single" w:sz="4" w:space="0" w:color="auto"/>
            </w:tcBorders>
          </w:tcPr>
          <w:p w14:paraId="575F4026" w14:textId="77777777" w:rsidR="00BE7C47" w:rsidRPr="00BE7C47" w:rsidRDefault="00BE7C47" w:rsidP="00B76FC8">
            <w:pPr>
              <w:snapToGrid w:val="0"/>
              <w:spacing w:after="0"/>
              <w:rPr>
                <w:b/>
                <w:bCs/>
                <w:lang w:eastAsia="zh-CN"/>
              </w:rPr>
            </w:pPr>
            <w:r w:rsidRPr="00BE7C47">
              <w:rPr>
                <w:b/>
                <w:bCs/>
                <w:lang w:eastAsia="zh-CN"/>
              </w:rPr>
              <w:t>Tdoc number</w:t>
            </w:r>
          </w:p>
        </w:tc>
        <w:tc>
          <w:tcPr>
            <w:tcW w:w="3392" w:type="dxa"/>
            <w:tcBorders>
              <w:top w:val="single" w:sz="4" w:space="0" w:color="auto"/>
              <w:left w:val="single" w:sz="4" w:space="0" w:color="auto"/>
              <w:bottom w:val="single" w:sz="4" w:space="0" w:color="auto"/>
              <w:right w:val="single" w:sz="4" w:space="0" w:color="auto"/>
            </w:tcBorders>
          </w:tcPr>
          <w:p w14:paraId="7C2CE6D7" w14:textId="77777777" w:rsidR="00BE7C47" w:rsidRPr="00BE7C47" w:rsidRDefault="00BE7C47" w:rsidP="00B76FC8">
            <w:pPr>
              <w:snapToGrid w:val="0"/>
              <w:spacing w:after="0"/>
              <w:rPr>
                <w:b/>
                <w:bCs/>
                <w:lang w:eastAsia="zh-CN"/>
              </w:rPr>
            </w:pPr>
            <w:r w:rsidRPr="00BE7C47">
              <w:rPr>
                <w:b/>
                <w:bCs/>
                <w:lang w:eastAsia="zh-CN"/>
              </w:rPr>
              <w:t>Title</w:t>
            </w:r>
          </w:p>
        </w:tc>
        <w:tc>
          <w:tcPr>
            <w:tcW w:w="1843" w:type="dxa"/>
            <w:tcBorders>
              <w:top w:val="single" w:sz="4" w:space="0" w:color="auto"/>
              <w:left w:val="single" w:sz="4" w:space="0" w:color="auto"/>
              <w:bottom w:val="single" w:sz="4" w:space="0" w:color="auto"/>
              <w:right w:val="single" w:sz="4" w:space="0" w:color="auto"/>
            </w:tcBorders>
          </w:tcPr>
          <w:p w14:paraId="61A0BBAB" w14:textId="77777777" w:rsidR="00BE7C47" w:rsidRPr="00BE7C47" w:rsidRDefault="00BE7C47" w:rsidP="00B76FC8">
            <w:pPr>
              <w:snapToGrid w:val="0"/>
              <w:spacing w:after="0"/>
              <w:rPr>
                <w:b/>
                <w:bCs/>
                <w:lang w:eastAsia="zh-CN"/>
              </w:rPr>
            </w:pPr>
            <w:r w:rsidRPr="00BE7C47">
              <w:rPr>
                <w:b/>
                <w:bCs/>
                <w:lang w:eastAsia="zh-CN"/>
              </w:rPr>
              <w:t>Source</w:t>
            </w:r>
          </w:p>
        </w:tc>
        <w:tc>
          <w:tcPr>
            <w:tcW w:w="2551" w:type="dxa"/>
            <w:tcBorders>
              <w:top w:val="single" w:sz="4" w:space="0" w:color="auto"/>
              <w:left w:val="single" w:sz="4" w:space="0" w:color="auto"/>
              <w:bottom w:val="single" w:sz="4" w:space="0" w:color="auto"/>
              <w:right w:val="single" w:sz="4" w:space="0" w:color="auto"/>
            </w:tcBorders>
          </w:tcPr>
          <w:p w14:paraId="6E4C68CF" w14:textId="495A42F1" w:rsidR="00BE7C47" w:rsidRPr="00BE7C47" w:rsidRDefault="00BE7C47" w:rsidP="00B76FC8">
            <w:pPr>
              <w:snapToGrid w:val="0"/>
              <w:spacing w:after="0"/>
              <w:rPr>
                <w:rFonts w:eastAsia="MS Mincho"/>
                <w:b/>
                <w:bCs/>
                <w:lang w:eastAsia="zh-CN"/>
              </w:rPr>
            </w:pPr>
            <w:r>
              <w:rPr>
                <w:b/>
                <w:bCs/>
                <w:lang w:eastAsia="zh-CN"/>
              </w:rPr>
              <w:t>Status</w:t>
            </w:r>
          </w:p>
        </w:tc>
      </w:tr>
      <w:tr w:rsidR="002D32A5" w14:paraId="5B748B8A" w14:textId="77777777" w:rsidTr="00BE7C47">
        <w:tc>
          <w:tcPr>
            <w:tcW w:w="1423" w:type="dxa"/>
            <w:tcBorders>
              <w:top w:val="single" w:sz="4" w:space="0" w:color="auto"/>
              <w:left w:val="single" w:sz="4" w:space="0" w:color="auto"/>
              <w:bottom w:val="single" w:sz="4" w:space="0" w:color="auto"/>
              <w:right w:val="single" w:sz="4" w:space="0" w:color="auto"/>
            </w:tcBorders>
          </w:tcPr>
          <w:p w14:paraId="33D4D800" w14:textId="3CAA789F" w:rsidR="002D32A5" w:rsidRPr="00BE7C47" w:rsidRDefault="00F47451" w:rsidP="002D32A5">
            <w:pPr>
              <w:snapToGrid w:val="0"/>
              <w:spacing w:after="0"/>
              <w:rPr>
                <w:lang w:eastAsia="zh-CN"/>
              </w:rPr>
            </w:pPr>
            <w:hyperlink r:id="rId291" w:history="1">
              <w:r w:rsidR="002D32A5" w:rsidRPr="00BE7C47">
                <w:rPr>
                  <w:rStyle w:val="ab"/>
                  <w:bCs/>
                  <w:color w:val="auto"/>
                  <w:u w:val="none"/>
                </w:rPr>
                <w:t>R4-2108943</w:t>
              </w:r>
            </w:hyperlink>
          </w:p>
        </w:tc>
        <w:tc>
          <w:tcPr>
            <w:tcW w:w="3392" w:type="dxa"/>
            <w:tcBorders>
              <w:top w:val="single" w:sz="4" w:space="0" w:color="auto"/>
              <w:left w:val="single" w:sz="4" w:space="0" w:color="auto"/>
              <w:bottom w:val="single" w:sz="4" w:space="0" w:color="auto"/>
              <w:right w:val="single" w:sz="4" w:space="0" w:color="auto"/>
            </w:tcBorders>
          </w:tcPr>
          <w:p w14:paraId="076F4ACD" w14:textId="6B4A90FF" w:rsidR="002D32A5" w:rsidRPr="00BE7C47" w:rsidRDefault="002D32A5" w:rsidP="002D32A5">
            <w:pPr>
              <w:snapToGrid w:val="0"/>
              <w:spacing w:after="0"/>
              <w:rPr>
                <w:lang w:eastAsia="zh-CN"/>
              </w:rPr>
            </w:pPr>
            <w:r w:rsidRPr="00BE7C47">
              <w:t>CR on PC2 UE RF requirements of n34 in Rel-17 TS 38.101-1</w:t>
            </w:r>
          </w:p>
        </w:tc>
        <w:tc>
          <w:tcPr>
            <w:tcW w:w="1843" w:type="dxa"/>
            <w:tcBorders>
              <w:top w:val="single" w:sz="4" w:space="0" w:color="auto"/>
              <w:left w:val="single" w:sz="4" w:space="0" w:color="auto"/>
              <w:bottom w:val="single" w:sz="4" w:space="0" w:color="auto"/>
              <w:right w:val="single" w:sz="4" w:space="0" w:color="auto"/>
            </w:tcBorders>
          </w:tcPr>
          <w:p w14:paraId="539542EF" w14:textId="501CBE0F" w:rsidR="002D32A5" w:rsidRPr="00BE7C47" w:rsidRDefault="002D32A5" w:rsidP="002D32A5">
            <w:pPr>
              <w:snapToGrid w:val="0"/>
              <w:spacing w:after="0"/>
              <w:rPr>
                <w:lang w:eastAsia="zh-CN"/>
              </w:rPr>
            </w:pPr>
            <w:r w:rsidRPr="00BE7C47">
              <w:t>CMCC</w:t>
            </w:r>
          </w:p>
        </w:tc>
        <w:tc>
          <w:tcPr>
            <w:tcW w:w="2551" w:type="dxa"/>
            <w:tcBorders>
              <w:top w:val="single" w:sz="4" w:space="0" w:color="auto"/>
              <w:left w:val="single" w:sz="4" w:space="0" w:color="auto"/>
              <w:bottom w:val="single" w:sz="4" w:space="0" w:color="auto"/>
              <w:right w:val="single" w:sz="4" w:space="0" w:color="auto"/>
            </w:tcBorders>
          </w:tcPr>
          <w:p w14:paraId="2035A7F6" w14:textId="100135F6" w:rsidR="002D32A5" w:rsidRPr="00BE7C47" w:rsidRDefault="002D32A5" w:rsidP="002D32A5">
            <w:pPr>
              <w:snapToGrid w:val="0"/>
              <w:spacing w:after="0"/>
              <w:rPr>
                <w:lang w:eastAsia="zh-CN"/>
              </w:rPr>
            </w:pPr>
            <w:r w:rsidRPr="00BE7C47">
              <w:rPr>
                <w:rFonts w:eastAsiaTheme="minorEastAsia"/>
                <w:lang w:eastAsia="zh-CN"/>
              </w:rPr>
              <w:t>Revised</w:t>
            </w:r>
            <w:r>
              <w:rPr>
                <w:rFonts w:eastAsiaTheme="minorEastAsia"/>
                <w:lang w:eastAsia="zh-CN"/>
              </w:rPr>
              <w:t xml:space="preserve"> to </w:t>
            </w:r>
            <w:r>
              <w:t>R4-2107830</w:t>
            </w:r>
          </w:p>
        </w:tc>
      </w:tr>
      <w:tr w:rsidR="002D32A5" w14:paraId="0547E387" w14:textId="77777777" w:rsidTr="00BE7C47">
        <w:tc>
          <w:tcPr>
            <w:tcW w:w="1423" w:type="dxa"/>
            <w:tcBorders>
              <w:top w:val="single" w:sz="4" w:space="0" w:color="auto"/>
              <w:left w:val="single" w:sz="4" w:space="0" w:color="auto"/>
              <w:bottom w:val="single" w:sz="4" w:space="0" w:color="auto"/>
              <w:right w:val="single" w:sz="4" w:space="0" w:color="auto"/>
            </w:tcBorders>
          </w:tcPr>
          <w:p w14:paraId="794DD45B" w14:textId="21B76E98" w:rsidR="002D32A5" w:rsidRDefault="002D32A5" w:rsidP="002D32A5">
            <w:pPr>
              <w:snapToGrid w:val="0"/>
              <w:spacing w:after="0"/>
              <w:rPr>
                <w:rStyle w:val="ab"/>
                <w:bCs/>
                <w:color w:val="auto"/>
                <w:u w:val="none"/>
              </w:rPr>
            </w:pPr>
            <w:r>
              <w:t>R4-2107830</w:t>
            </w:r>
          </w:p>
        </w:tc>
        <w:tc>
          <w:tcPr>
            <w:tcW w:w="3392" w:type="dxa"/>
            <w:tcBorders>
              <w:top w:val="single" w:sz="4" w:space="0" w:color="auto"/>
              <w:left w:val="single" w:sz="4" w:space="0" w:color="auto"/>
              <w:bottom w:val="single" w:sz="4" w:space="0" w:color="auto"/>
              <w:right w:val="single" w:sz="4" w:space="0" w:color="auto"/>
            </w:tcBorders>
          </w:tcPr>
          <w:p w14:paraId="39D89282" w14:textId="29FEA58B" w:rsidR="002D32A5" w:rsidRPr="00BE7C47" w:rsidRDefault="002D32A5" w:rsidP="002D32A5">
            <w:pPr>
              <w:snapToGrid w:val="0"/>
              <w:spacing w:after="0"/>
            </w:pPr>
            <w:r w:rsidRPr="00BE7C47">
              <w:t>CR on PC2 UE RF requirements of n34 in Rel-17 TS 38.101-1</w:t>
            </w:r>
          </w:p>
        </w:tc>
        <w:tc>
          <w:tcPr>
            <w:tcW w:w="1843" w:type="dxa"/>
            <w:tcBorders>
              <w:top w:val="single" w:sz="4" w:space="0" w:color="auto"/>
              <w:left w:val="single" w:sz="4" w:space="0" w:color="auto"/>
              <w:bottom w:val="single" w:sz="4" w:space="0" w:color="auto"/>
              <w:right w:val="single" w:sz="4" w:space="0" w:color="auto"/>
            </w:tcBorders>
          </w:tcPr>
          <w:p w14:paraId="44794AFC" w14:textId="29218A5B" w:rsidR="002D32A5" w:rsidRPr="00BE7C47" w:rsidRDefault="002D32A5" w:rsidP="002D32A5">
            <w:pPr>
              <w:snapToGrid w:val="0"/>
              <w:spacing w:after="0"/>
            </w:pPr>
            <w:r w:rsidRPr="00BE7C47">
              <w:t>CMCC</w:t>
            </w:r>
          </w:p>
        </w:tc>
        <w:tc>
          <w:tcPr>
            <w:tcW w:w="2551" w:type="dxa"/>
            <w:tcBorders>
              <w:top w:val="single" w:sz="4" w:space="0" w:color="auto"/>
              <w:left w:val="single" w:sz="4" w:space="0" w:color="auto"/>
              <w:bottom w:val="single" w:sz="4" w:space="0" w:color="auto"/>
              <w:right w:val="single" w:sz="4" w:space="0" w:color="auto"/>
            </w:tcBorders>
          </w:tcPr>
          <w:p w14:paraId="7C3E8381" w14:textId="26DEE8B7" w:rsidR="002D32A5" w:rsidRPr="00BE7C47" w:rsidRDefault="0083285D" w:rsidP="002D32A5">
            <w:pPr>
              <w:snapToGrid w:val="0"/>
              <w:spacing w:after="0"/>
              <w:rPr>
                <w:lang w:eastAsia="zh-CN"/>
              </w:rPr>
            </w:pPr>
            <w:r>
              <w:rPr>
                <w:rFonts w:eastAsiaTheme="minorEastAsia"/>
                <w:lang w:eastAsia="zh-CN"/>
              </w:rPr>
              <w:t>Endorsed</w:t>
            </w:r>
            <w:r w:rsidR="00E96EAE">
              <w:rPr>
                <w:rFonts w:eastAsiaTheme="minorEastAsia"/>
                <w:lang w:eastAsia="zh-CN"/>
              </w:rPr>
              <w:t xml:space="preserve"> (2</w:t>
            </w:r>
            <w:r w:rsidR="00E96EAE" w:rsidRPr="00E96EAE">
              <w:rPr>
                <w:rFonts w:eastAsiaTheme="minorEastAsia"/>
                <w:vertAlign w:val="superscript"/>
                <w:lang w:eastAsia="zh-CN"/>
              </w:rPr>
              <w:t>nd</w:t>
            </w:r>
            <w:r w:rsidR="00E96EAE">
              <w:rPr>
                <w:rFonts w:eastAsiaTheme="minorEastAsia"/>
                <w:lang w:eastAsia="zh-CN"/>
              </w:rPr>
              <w:t xml:space="preserve"> round)</w:t>
            </w:r>
          </w:p>
        </w:tc>
      </w:tr>
      <w:tr w:rsidR="002D32A5" w14:paraId="54551639" w14:textId="77777777" w:rsidTr="00BE7C47">
        <w:tc>
          <w:tcPr>
            <w:tcW w:w="1423" w:type="dxa"/>
            <w:tcBorders>
              <w:top w:val="single" w:sz="4" w:space="0" w:color="auto"/>
              <w:left w:val="single" w:sz="4" w:space="0" w:color="auto"/>
              <w:bottom w:val="single" w:sz="4" w:space="0" w:color="auto"/>
              <w:right w:val="single" w:sz="4" w:space="0" w:color="auto"/>
            </w:tcBorders>
          </w:tcPr>
          <w:p w14:paraId="211A0BD8" w14:textId="77777777" w:rsidR="002D32A5" w:rsidRPr="00BE7C47" w:rsidRDefault="00F47451" w:rsidP="002D32A5">
            <w:pPr>
              <w:snapToGrid w:val="0"/>
              <w:spacing w:after="0"/>
              <w:rPr>
                <w:lang w:eastAsia="zh-CN"/>
              </w:rPr>
            </w:pPr>
            <w:hyperlink r:id="rId292" w:history="1">
              <w:r w:rsidR="002D32A5" w:rsidRPr="00BE7C47">
                <w:rPr>
                  <w:rStyle w:val="ab"/>
                  <w:bCs/>
                  <w:color w:val="auto"/>
                  <w:u w:val="none"/>
                </w:rPr>
                <w:t>R4-2108975</w:t>
              </w:r>
            </w:hyperlink>
          </w:p>
        </w:tc>
        <w:tc>
          <w:tcPr>
            <w:tcW w:w="3392" w:type="dxa"/>
            <w:tcBorders>
              <w:top w:val="single" w:sz="4" w:space="0" w:color="auto"/>
              <w:left w:val="single" w:sz="4" w:space="0" w:color="auto"/>
              <w:bottom w:val="single" w:sz="4" w:space="0" w:color="auto"/>
              <w:right w:val="single" w:sz="4" w:space="0" w:color="auto"/>
            </w:tcBorders>
          </w:tcPr>
          <w:p w14:paraId="7F4527B8" w14:textId="77777777" w:rsidR="002D32A5" w:rsidRPr="00BE7C47" w:rsidRDefault="002D32A5" w:rsidP="002D32A5">
            <w:pPr>
              <w:snapToGrid w:val="0"/>
              <w:spacing w:after="0"/>
              <w:rPr>
                <w:lang w:eastAsia="zh-CN"/>
              </w:rPr>
            </w:pPr>
            <w:r w:rsidRPr="00BE7C47">
              <w:t>Discussion on the UE RF requirements of PC2 n34</w:t>
            </w:r>
          </w:p>
        </w:tc>
        <w:tc>
          <w:tcPr>
            <w:tcW w:w="1843" w:type="dxa"/>
            <w:tcBorders>
              <w:top w:val="single" w:sz="4" w:space="0" w:color="auto"/>
              <w:left w:val="single" w:sz="4" w:space="0" w:color="auto"/>
              <w:bottom w:val="single" w:sz="4" w:space="0" w:color="auto"/>
              <w:right w:val="single" w:sz="4" w:space="0" w:color="auto"/>
            </w:tcBorders>
          </w:tcPr>
          <w:p w14:paraId="1B11BE46" w14:textId="77777777" w:rsidR="002D32A5" w:rsidRPr="00BE7C47" w:rsidRDefault="002D32A5" w:rsidP="002D32A5">
            <w:pPr>
              <w:snapToGrid w:val="0"/>
              <w:spacing w:after="0"/>
              <w:rPr>
                <w:lang w:eastAsia="zh-CN"/>
              </w:rPr>
            </w:pPr>
            <w:r w:rsidRPr="00BE7C47">
              <w:t>CMCC</w:t>
            </w:r>
          </w:p>
        </w:tc>
        <w:tc>
          <w:tcPr>
            <w:tcW w:w="2551" w:type="dxa"/>
            <w:tcBorders>
              <w:top w:val="single" w:sz="4" w:space="0" w:color="auto"/>
              <w:left w:val="single" w:sz="4" w:space="0" w:color="auto"/>
              <w:bottom w:val="single" w:sz="4" w:space="0" w:color="auto"/>
              <w:right w:val="single" w:sz="4" w:space="0" w:color="auto"/>
            </w:tcBorders>
          </w:tcPr>
          <w:p w14:paraId="12BD43CC" w14:textId="77777777" w:rsidR="002D32A5" w:rsidRPr="00BE7C47" w:rsidRDefault="002D32A5" w:rsidP="002D32A5">
            <w:pPr>
              <w:snapToGrid w:val="0"/>
              <w:spacing w:after="0"/>
              <w:rPr>
                <w:lang w:eastAsia="zh-CN"/>
              </w:rPr>
            </w:pPr>
            <w:r w:rsidRPr="00BE7C47">
              <w:rPr>
                <w:rFonts w:eastAsiaTheme="minorEastAsia"/>
                <w:lang w:eastAsia="zh-CN"/>
              </w:rPr>
              <w:t>Noted</w:t>
            </w:r>
          </w:p>
        </w:tc>
      </w:tr>
      <w:tr w:rsidR="002D32A5" w14:paraId="5D52B7D6" w14:textId="77777777" w:rsidTr="00BE7C47">
        <w:tc>
          <w:tcPr>
            <w:tcW w:w="1423" w:type="dxa"/>
            <w:tcBorders>
              <w:top w:val="single" w:sz="4" w:space="0" w:color="auto"/>
              <w:left w:val="single" w:sz="4" w:space="0" w:color="auto"/>
              <w:bottom w:val="single" w:sz="4" w:space="0" w:color="auto"/>
              <w:right w:val="single" w:sz="4" w:space="0" w:color="auto"/>
            </w:tcBorders>
          </w:tcPr>
          <w:p w14:paraId="5F427102" w14:textId="77777777" w:rsidR="002D32A5" w:rsidRPr="00BE7C47" w:rsidRDefault="00F47451" w:rsidP="002D32A5">
            <w:pPr>
              <w:snapToGrid w:val="0"/>
              <w:spacing w:after="0"/>
              <w:rPr>
                <w:lang w:eastAsia="zh-CN"/>
              </w:rPr>
            </w:pPr>
            <w:hyperlink r:id="rId293" w:history="1">
              <w:r w:rsidR="002D32A5" w:rsidRPr="00BE7C47">
                <w:rPr>
                  <w:rStyle w:val="ab"/>
                  <w:bCs/>
                  <w:color w:val="auto"/>
                  <w:u w:val="none"/>
                </w:rPr>
                <w:t>R4-2109003</w:t>
              </w:r>
            </w:hyperlink>
          </w:p>
        </w:tc>
        <w:tc>
          <w:tcPr>
            <w:tcW w:w="3392" w:type="dxa"/>
            <w:tcBorders>
              <w:top w:val="single" w:sz="4" w:space="0" w:color="auto"/>
              <w:left w:val="single" w:sz="4" w:space="0" w:color="auto"/>
              <w:bottom w:val="single" w:sz="4" w:space="0" w:color="auto"/>
              <w:right w:val="single" w:sz="4" w:space="0" w:color="auto"/>
            </w:tcBorders>
          </w:tcPr>
          <w:p w14:paraId="12F64494" w14:textId="77777777" w:rsidR="002D32A5" w:rsidRPr="00BE7C47" w:rsidRDefault="002D32A5" w:rsidP="002D32A5">
            <w:pPr>
              <w:snapToGrid w:val="0"/>
              <w:spacing w:after="0"/>
              <w:rPr>
                <w:lang w:eastAsia="zh-CN"/>
              </w:rPr>
            </w:pPr>
            <w:r w:rsidRPr="00BE7C47">
              <w:t>PC2 MOP lower tolerance for n34/n39</w:t>
            </w:r>
          </w:p>
        </w:tc>
        <w:tc>
          <w:tcPr>
            <w:tcW w:w="1843" w:type="dxa"/>
            <w:tcBorders>
              <w:top w:val="single" w:sz="4" w:space="0" w:color="auto"/>
              <w:left w:val="single" w:sz="4" w:space="0" w:color="auto"/>
              <w:bottom w:val="single" w:sz="4" w:space="0" w:color="auto"/>
              <w:right w:val="single" w:sz="4" w:space="0" w:color="auto"/>
            </w:tcBorders>
          </w:tcPr>
          <w:p w14:paraId="0CB195FE" w14:textId="77777777" w:rsidR="002D32A5" w:rsidRPr="00BE7C47" w:rsidRDefault="002D32A5" w:rsidP="002D32A5">
            <w:pPr>
              <w:snapToGrid w:val="0"/>
              <w:spacing w:after="0"/>
              <w:rPr>
                <w:i/>
                <w:lang w:eastAsia="zh-CN"/>
              </w:rPr>
            </w:pPr>
            <w:r w:rsidRPr="00BE7C47">
              <w:t>Nokia, Nokia Shanghai Bell</w:t>
            </w:r>
          </w:p>
        </w:tc>
        <w:tc>
          <w:tcPr>
            <w:tcW w:w="2551" w:type="dxa"/>
            <w:tcBorders>
              <w:top w:val="single" w:sz="4" w:space="0" w:color="auto"/>
              <w:left w:val="single" w:sz="4" w:space="0" w:color="auto"/>
              <w:bottom w:val="single" w:sz="4" w:space="0" w:color="auto"/>
              <w:right w:val="single" w:sz="4" w:space="0" w:color="auto"/>
            </w:tcBorders>
          </w:tcPr>
          <w:p w14:paraId="13D3FBE8" w14:textId="77777777" w:rsidR="002D32A5" w:rsidRPr="00BE7C47" w:rsidRDefault="002D32A5" w:rsidP="002D32A5">
            <w:pPr>
              <w:snapToGrid w:val="0"/>
              <w:spacing w:after="0"/>
              <w:rPr>
                <w:lang w:eastAsia="zh-CN"/>
              </w:rPr>
            </w:pPr>
            <w:r w:rsidRPr="00BE7C47">
              <w:rPr>
                <w:rFonts w:eastAsiaTheme="minorEastAsia"/>
                <w:lang w:eastAsia="zh-CN"/>
              </w:rPr>
              <w:t>Noted</w:t>
            </w:r>
          </w:p>
        </w:tc>
      </w:tr>
      <w:tr w:rsidR="002D32A5" w14:paraId="5E36C071" w14:textId="77777777" w:rsidTr="00BE7C47">
        <w:tc>
          <w:tcPr>
            <w:tcW w:w="1423" w:type="dxa"/>
            <w:tcBorders>
              <w:top w:val="single" w:sz="4" w:space="0" w:color="auto"/>
              <w:left w:val="single" w:sz="4" w:space="0" w:color="auto"/>
              <w:bottom w:val="single" w:sz="4" w:space="0" w:color="auto"/>
              <w:right w:val="single" w:sz="4" w:space="0" w:color="auto"/>
            </w:tcBorders>
          </w:tcPr>
          <w:p w14:paraId="49638201" w14:textId="77777777" w:rsidR="002D32A5" w:rsidRPr="00BE7C47" w:rsidRDefault="00F47451" w:rsidP="002D32A5">
            <w:pPr>
              <w:snapToGrid w:val="0"/>
              <w:spacing w:after="0"/>
            </w:pPr>
            <w:hyperlink r:id="rId294" w:history="1">
              <w:r w:rsidR="002D32A5" w:rsidRPr="00BE7C47">
                <w:rPr>
                  <w:rStyle w:val="ab"/>
                  <w:bCs/>
                  <w:color w:val="auto"/>
                  <w:u w:val="none"/>
                </w:rPr>
                <w:t>R4-2109677</w:t>
              </w:r>
            </w:hyperlink>
          </w:p>
        </w:tc>
        <w:tc>
          <w:tcPr>
            <w:tcW w:w="3392" w:type="dxa"/>
            <w:tcBorders>
              <w:top w:val="single" w:sz="4" w:space="0" w:color="auto"/>
              <w:left w:val="single" w:sz="4" w:space="0" w:color="auto"/>
              <w:bottom w:val="single" w:sz="4" w:space="0" w:color="auto"/>
              <w:right w:val="single" w:sz="4" w:space="0" w:color="auto"/>
            </w:tcBorders>
          </w:tcPr>
          <w:p w14:paraId="097F4479" w14:textId="77777777" w:rsidR="002D32A5" w:rsidRPr="00BE7C47" w:rsidRDefault="002D32A5" w:rsidP="002D32A5">
            <w:pPr>
              <w:snapToGrid w:val="0"/>
              <w:spacing w:after="0"/>
              <w:rPr>
                <w:lang w:eastAsia="zh-CN"/>
              </w:rPr>
            </w:pPr>
            <w:r w:rsidRPr="00BE7C47">
              <w:t>Discussion on Tx power tolerance for n34</w:t>
            </w:r>
          </w:p>
        </w:tc>
        <w:tc>
          <w:tcPr>
            <w:tcW w:w="1843" w:type="dxa"/>
            <w:tcBorders>
              <w:top w:val="single" w:sz="4" w:space="0" w:color="auto"/>
              <w:left w:val="single" w:sz="4" w:space="0" w:color="auto"/>
              <w:bottom w:val="single" w:sz="4" w:space="0" w:color="auto"/>
              <w:right w:val="single" w:sz="4" w:space="0" w:color="auto"/>
            </w:tcBorders>
          </w:tcPr>
          <w:p w14:paraId="72727CD8" w14:textId="77777777" w:rsidR="002D32A5" w:rsidRPr="00BE7C47" w:rsidRDefault="002D32A5" w:rsidP="002D32A5">
            <w:pPr>
              <w:snapToGrid w:val="0"/>
              <w:spacing w:after="0"/>
              <w:rPr>
                <w:lang w:eastAsia="zh-CN"/>
              </w:rPr>
            </w:pPr>
            <w:r w:rsidRPr="00BE7C47">
              <w:t>vivo</w:t>
            </w:r>
          </w:p>
        </w:tc>
        <w:tc>
          <w:tcPr>
            <w:tcW w:w="2551" w:type="dxa"/>
            <w:tcBorders>
              <w:top w:val="single" w:sz="4" w:space="0" w:color="auto"/>
              <w:left w:val="single" w:sz="4" w:space="0" w:color="auto"/>
              <w:bottom w:val="single" w:sz="4" w:space="0" w:color="auto"/>
              <w:right w:val="single" w:sz="4" w:space="0" w:color="auto"/>
            </w:tcBorders>
          </w:tcPr>
          <w:p w14:paraId="2D2C4EB9" w14:textId="77777777" w:rsidR="002D32A5" w:rsidRPr="00BE7C47" w:rsidRDefault="002D32A5" w:rsidP="002D32A5">
            <w:pPr>
              <w:snapToGrid w:val="0"/>
              <w:spacing w:after="0"/>
              <w:rPr>
                <w:lang w:eastAsia="zh-CN"/>
              </w:rPr>
            </w:pPr>
            <w:r w:rsidRPr="00BE7C47">
              <w:rPr>
                <w:rFonts w:eastAsiaTheme="minorEastAsia"/>
                <w:lang w:eastAsia="zh-CN"/>
              </w:rPr>
              <w:t>Noted</w:t>
            </w:r>
          </w:p>
        </w:tc>
      </w:tr>
      <w:tr w:rsidR="002D32A5" w14:paraId="518B81DA" w14:textId="77777777" w:rsidTr="00BE7C47">
        <w:tc>
          <w:tcPr>
            <w:tcW w:w="1423" w:type="dxa"/>
            <w:tcBorders>
              <w:top w:val="single" w:sz="4" w:space="0" w:color="auto"/>
              <w:left w:val="single" w:sz="4" w:space="0" w:color="auto"/>
              <w:bottom w:val="single" w:sz="4" w:space="0" w:color="auto"/>
              <w:right w:val="single" w:sz="4" w:space="0" w:color="auto"/>
            </w:tcBorders>
          </w:tcPr>
          <w:p w14:paraId="7581A91B" w14:textId="77777777" w:rsidR="002D32A5" w:rsidRPr="00BE7C47" w:rsidRDefault="00F47451" w:rsidP="002D32A5">
            <w:pPr>
              <w:snapToGrid w:val="0"/>
              <w:spacing w:after="0"/>
            </w:pPr>
            <w:hyperlink r:id="rId295" w:history="1">
              <w:r w:rsidR="002D32A5" w:rsidRPr="00BE7C47">
                <w:rPr>
                  <w:rStyle w:val="ab"/>
                  <w:bCs/>
                  <w:color w:val="auto"/>
                  <w:u w:val="none"/>
                </w:rPr>
                <w:t>R4-2110474</w:t>
              </w:r>
            </w:hyperlink>
          </w:p>
        </w:tc>
        <w:tc>
          <w:tcPr>
            <w:tcW w:w="3392" w:type="dxa"/>
            <w:tcBorders>
              <w:top w:val="single" w:sz="4" w:space="0" w:color="auto"/>
              <w:left w:val="single" w:sz="4" w:space="0" w:color="auto"/>
              <w:bottom w:val="single" w:sz="4" w:space="0" w:color="auto"/>
              <w:right w:val="single" w:sz="4" w:space="0" w:color="auto"/>
            </w:tcBorders>
          </w:tcPr>
          <w:p w14:paraId="0A416CE5" w14:textId="77777777" w:rsidR="002D32A5" w:rsidRPr="00BE7C47" w:rsidRDefault="002D32A5" w:rsidP="002D32A5">
            <w:pPr>
              <w:snapToGrid w:val="0"/>
              <w:spacing w:after="0"/>
              <w:rPr>
                <w:lang w:eastAsia="zh-CN"/>
              </w:rPr>
            </w:pPr>
            <w:r w:rsidRPr="00BE7C47">
              <w:t>Discussion on HPUE band n34</w:t>
            </w:r>
          </w:p>
        </w:tc>
        <w:tc>
          <w:tcPr>
            <w:tcW w:w="1843" w:type="dxa"/>
            <w:tcBorders>
              <w:top w:val="single" w:sz="4" w:space="0" w:color="auto"/>
              <w:left w:val="single" w:sz="4" w:space="0" w:color="auto"/>
              <w:bottom w:val="single" w:sz="4" w:space="0" w:color="auto"/>
              <w:right w:val="single" w:sz="4" w:space="0" w:color="auto"/>
            </w:tcBorders>
          </w:tcPr>
          <w:p w14:paraId="0AFB38E1" w14:textId="77777777" w:rsidR="002D32A5" w:rsidRPr="00BE7C47" w:rsidRDefault="002D32A5" w:rsidP="002D32A5">
            <w:pPr>
              <w:snapToGrid w:val="0"/>
              <w:spacing w:after="0"/>
              <w:rPr>
                <w:lang w:eastAsia="zh-CN"/>
              </w:rPr>
            </w:pPr>
            <w:r w:rsidRPr="00BE7C47">
              <w:t>ZTE Corporation</w:t>
            </w:r>
          </w:p>
        </w:tc>
        <w:tc>
          <w:tcPr>
            <w:tcW w:w="2551" w:type="dxa"/>
            <w:tcBorders>
              <w:top w:val="single" w:sz="4" w:space="0" w:color="auto"/>
              <w:left w:val="single" w:sz="4" w:space="0" w:color="auto"/>
              <w:bottom w:val="single" w:sz="4" w:space="0" w:color="auto"/>
              <w:right w:val="single" w:sz="4" w:space="0" w:color="auto"/>
            </w:tcBorders>
          </w:tcPr>
          <w:p w14:paraId="62C1BF3E" w14:textId="77777777" w:rsidR="002D32A5" w:rsidRPr="00BE7C47" w:rsidRDefault="002D32A5" w:rsidP="002D32A5">
            <w:pPr>
              <w:snapToGrid w:val="0"/>
              <w:spacing w:after="0"/>
              <w:rPr>
                <w:lang w:eastAsia="zh-CN"/>
              </w:rPr>
            </w:pPr>
            <w:r w:rsidRPr="00BE7C47">
              <w:rPr>
                <w:rFonts w:eastAsiaTheme="minorEastAsia"/>
                <w:lang w:eastAsia="zh-CN"/>
              </w:rPr>
              <w:t>Noted</w:t>
            </w:r>
          </w:p>
        </w:tc>
      </w:tr>
      <w:tr w:rsidR="002D32A5" w14:paraId="0AD0CB5A" w14:textId="77777777" w:rsidTr="00BE7C47">
        <w:tc>
          <w:tcPr>
            <w:tcW w:w="1423" w:type="dxa"/>
            <w:tcBorders>
              <w:top w:val="single" w:sz="4" w:space="0" w:color="auto"/>
              <w:left w:val="single" w:sz="4" w:space="0" w:color="auto"/>
              <w:bottom w:val="single" w:sz="4" w:space="0" w:color="auto"/>
              <w:right w:val="single" w:sz="4" w:space="0" w:color="auto"/>
            </w:tcBorders>
          </w:tcPr>
          <w:p w14:paraId="700168ED" w14:textId="77777777" w:rsidR="002D32A5" w:rsidRPr="00BE7C47" w:rsidRDefault="00F47451" w:rsidP="002D32A5">
            <w:pPr>
              <w:snapToGrid w:val="0"/>
              <w:spacing w:after="0"/>
              <w:rPr>
                <w:bCs/>
              </w:rPr>
            </w:pPr>
            <w:hyperlink r:id="rId296" w:history="1">
              <w:r w:rsidR="002D32A5" w:rsidRPr="00BE7C47">
                <w:rPr>
                  <w:rStyle w:val="ab"/>
                  <w:bCs/>
                  <w:color w:val="auto"/>
                  <w:u w:val="none"/>
                </w:rPr>
                <w:t>R4-2108944</w:t>
              </w:r>
            </w:hyperlink>
          </w:p>
        </w:tc>
        <w:tc>
          <w:tcPr>
            <w:tcW w:w="3392" w:type="dxa"/>
            <w:tcBorders>
              <w:top w:val="single" w:sz="4" w:space="0" w:color="auto"/>
              <w:left w:val="single" w:sz="4" w:space="0" w:color="auto"/>
              <w:bottom w:val="single" w:sz="4" w:space="0" w:color="auto"/>
              <w:right w:val="single" w:sz="4" w:space="0" w:color="auto"/>
            </w:tcBorders>
          </w:tcPr>
          <w:p w14:paraId="0123390C" w14:textId="77777777" w:rsidR="002D32A5" w:rsidRPr="00BE7C47" w:rsidRDefault="002D32A5" w:rsidP="002D32A5">
            <w:pPr>
              <w:snapToGrid w:val="0"/>
              <w:spacing w:after="0"/>
            </w:pPr>
            <w:r w:rsidRPr="00BE7C47">
              <w:t>CR on PC2 UE RF requirements of n39 in Rel-17 TS 38.101-1</w:t>
            </w:r>
          </w:p>
        </w:tc>
        <w:tc>
          <w:tcPr>
            <w:tcW w:w="1843" w:type="dxa"/>
            <w:tcBorders>
              <w:top w:val="single" w:sz="4" w:space="0" w:color="auto"/>
              <w:left w:val="single" w:sz="4" w:space="0" w:color="auto"/>
              <w:bottom w:val="single" w:sz="4" w:space="0" w:color="auto"/>
              <w:right w:val="single" w:sz="4" w:space="0" w:color="auto"/>
            </w:tcBorders>
          </w:tcPr>
          <w:p w14:paraId="3F503908" w14:textId="77777777" w:rsidR="002D32A5" w:rsidRPr="00BE7C47" w:rsidRDefault="002D32A5" w:rsidP="002D32A5">
            <w:pPr>
              <w:snapToGrid w:val="0"/>
              <w:spacing w:after="0"/>
            </w:pPr>
            <w:r w:rsidRPr="00BE7C47">
              <w:t>CMCC</w:t>
            </w:r>
          </w:p>
        </w:tc>
        <w:tc>
          <w:tcPr>
            <w:tcW w:w="2551" w:type="dxa"/>
            <w:tcBorders>
              <w:top w:val="single" w:sz="4" w:space="0" w:color="auto"/>
              <w:left w:val="single" w:sz="4" w:space="0" w:color="auto"/>
              <w:bottom w:val="single" w:sz="4" w:space="0" w:color="auto"/>
              <w:right w:val="single" w:sz="4" w:space="0" w:color="auto"/>
            </w:tcBorders>
          </w:tcPr>
          <w:p w14:paraId="03A8C02D" w14:textId="058277FF" w:rsidR="002D32A5" w:rsidRPr="00BE7C47" w:rsidRDefault="002D32A5" w:rsidP="002D32A5">
            <w:pPr>
              <w:snapToGrid w:val="0"/>
              <w:spacing w:after="0"/>
              <w:rPr>
                <w:lang w:eastAsia="zh-CN"/>
              </w:rPr>
            </w:pPr>
            <w:r w:rsidRPr="00BE7C47">
              <w:rPr>
                <w:rFonts w:eastAsiaTheme="minorEastAsia"/>
                <w:lang w:eastAsia="zh-CN"/>
              </w:rPr>
              <w:t>Revised</w:t>
            </w:r>
            <w:r>
              <w:rPr>
                <w:rFonts w:eastAsiaTheme="minorEastAsia"/>
                <w:lang w:eastAsia="zh-CN"/>
              </w:rPr>
              <w:t xml:space="preserve"> to </w:t>
            </w:r>
            <w:r>
              <w:t>R4-2107831</w:t>
            </w:r>
          </w:p>
        </w:tc>
      </w:tr>
      <w:tr w:rsidR="0083285D" w14:paraId="5CA8F9FE" w14:textId="77777777" w:rsidTr="00BE7C47">
        <w:tc>
          <w:tcPr>
            <w:tcW w:w="1423" w:type="dxa"/>
            <w:tcBorders>
              <w:top w:val="single" w:sz="4" w:space="0" w:color="auto"/>
              <w:left w:val="single" w:sz="4" w:space="0" w:color="auto"/>
              <w:bottom w:val="single" w:sz="4" w:space="0" w:color="auto"/>
              <w:right w:val="single" w:sz="4" w:space="0" w:color="auto"/>
            </w:tcBorders>
          </w:tcPr>
          <w:p w14:paraId="3DC132B7" w14:textId="74105133" w:rsidR="0083285D" w:rsidRDefault="0083285D" w:rsidP="0083285D">
            <w:pPr>
              <w:snapToGrid w:val="0"/>
              <w:spacing w:after="0"/>
              <w:rPr>
                <w:rStyle w:val="ab"/>
                <w:bCs/>
                <w:color w:val="auto"/>
                <w:u w:val="none"/>
              </w:rPr>
            </w:pPr>
            <w:r>
              <w:t>R4-2107831</w:t>
            </w:r>
          </w:p>
        </w:tc>
        <w:tc>
          <w:tcPr>
            <w:tcW w:w="3392" w:type="dxa"/>
            <w:tcBorders>
              <w:top w:val="single" w:sz="4" w:space="0" w:color="auto"/>
              <w:left w:val="single" w:sz="4" w:space="0" w:color="auto"/>
              <w:bottom w:val="single" w:sz="4" w:space="0" w:color="auto"/>
              <w:right w:val="single" w:sz="4" w:space="0" w:color="auto"/>
            </w:tcBorders>
          </w:tcPr>
          <w:p w14:paraId="37C37AF6" w14:textId="38D4BDE6" w:rsidR="0083285D" w:rsidRPr="00BE7C47" w:rsidRDefault="0083285D" w:rsidP="0083285D">
            <w:pPr>
              <w:snapToGrid w:val="0"/>
              <w:spacing w:after="0"/>
            </w:pPr>
            <w:r w:rsidRPr="00BE7C47">
              <w:t>CR on PC2 UE RF requirements of n39 in Rel-17 TS 38.101-1</w:t>
            </w:r>
          </w:p>
        </w:tc>
        <w:tc>
          <w:tcPr>
            <w:tcW w:w="1843" w:type="dxa"/>
            <w:tcBorders>
              <w:top w:val="single" w:sz="4" w:space="0" w:color="auto"/>
              <w:left w:val="single" w:sz="4" w:space="0" w:color="auto"/>
              <w:bottom w:val="single" w:sz="4" w:space="0" w:color="auto"/>
              <w:right w:val="single" w:sz="4" w:space="0" w:color="auto"/>
            </w:tcBorders>
          </w:tcPr>
          <w:p w14:paraId="6150F918" w14:textId="5485EBC8" w:rsidR="0083285D" w:rsidRPr="00BE7C47" w:rsidRDefault="0083285D" w:rsidP="0083285D">
            <w:pPr>
              <w:snapToGrid w:val="0"/>
              <w:spacing w:after="0"/>
            </w:pPr>
            <w:r w:rsidRPr="00BE7C47">
              <w:t>CMCC</w:t>
            </w:r>
          </w:p>
        </w:tc>
        <w:tc>
          <w:tcPr>
            <w:tcW w:w="2551" w:type="dxa"/>
            <w:tcBorders>
              <w:top w:val="single" w:sz="4" w:space="0" w:color="auto"/>
              <w:left w:val="single" w:sz="4" w:space="0" w:color="auto"/>
              <w:bottom w:val="single" w:sz="4" w:space="0" w:color="auto"/>
              <w:right w:val="single" w:sz="4" w:space="0" w:color="auto"/>
            </w:tcBorders>
          </w:tcPr>
          <w:p w14:paraId="7A7103BA" w14:textId="2D221E53" w:rsidR="0083285D" w:rsidRPr="00BE7C47" w:rsidRDefault="0083285D" w:rsidP="0083285D">
            <w:pPr>
              <w:snapToGrid w:val="0"/>
              <w:spacing w:after="0"/>
              <w:rPr>
                <w:lang w:eastAsia="zh-CN"/>
              </w:rPr>
            </w:pPr>
            <w:r>
              <w:rPr>
                <w:rFonts w:eastAsiaTheme="minorEastAsia"/>
                <w:lang w:eastAsia="zh-CN"/>
              </w:rPr>
              <w:t>Endorsed</w:t>
            </w:r>
            <w:r w:rsidR="00E96EAE">
              <w:rPr>
                <w:rFonts w:eastAsiaTheme="minorEastAsia"/>
                <w:lang w:eastAsia="zh-CN"/>
              </w:rPr>
              <w:t xml:space="preserve"> (2</w:t>
            </w:r>
            <w:r w:rsidR="00E96EAE" w:rsidRPr="00E96EAE">
              <w:rPr>
                <w:rFonts w:eastAsiaTheme="minorEastAsia"/>
                <w:vertAlign w:val="superscript"/>
                <w:lang w:eastAsia="zh-CN"/>
              </w:rPr>
              <w:t>nd</w:t>
            </w:r>
            <w:r w:rsidR="00E96EAE">
              <w:rPr>
                <w:rFonts w:eastAsiaTheme="minorEastAsia"/>
                <w:lang w:eastAsia="zh-CN"/>
              </w:rPr>
              <w:t xml:space="preserve"> round)</w:t>
            </w:r>
          </w:p>
        </w:tc>
      </w:tr>
      <w:tr w:rsidR="0083285D" w14:paraId="2E78F1D3" w14:textId="77777777" w:rsidTr="00BE7C47">
        <w:tc>
          <w:tcPr>
            <w:tcW w:w="1423" w:type="dxa"/>
            <w:tcBorders>
              <w:top w:val="single" w:sz="4" w:space="0" w:color="auto"/>
              <w:left w:val="single" w:sz="4" w:space="0" w:color="auto"/>
              <w:bottom w:val="single" w:sz="4" w:space="0" w:color="auto"/>
              <w:right w:val="single" w:sz="4" w:space="0" w:color="auto"/>
            </w:tcBorders>
          </w:tcPr>
          <w:p w14:paraId="0715F16C" w14:textId="77777777" w:rsidR="0083285D" w:rsidRPr="00BE7C47" w:rsidRDefault="00F47451" w:rsidP="0083285D">
            <w:pPr>
              <w:snapToGrid w:val="0"/>
              <w:spacing w:after="0"/>
              <w:rPr>
                <w:bCs/>
              </w:rPr>
            </w:pPr>
            <w:hyperlink r:id="rId297" w:history="1">
              <w:r w:rsidR="0083285D" w:rsidRPr="00BE7C47">
                <w:rPr>
                  <w:rStyle w:val="ab"/>
                  <w:bCs/>
                  <w:color w:val="auto"/>
                  <w:u w:val="none"/>
                </w:rPr>
                <w:t>R4-2108976</w:t>
              </w:r>
            </w:hyperlink>
          </w:p>
        </w:tc>
        <w:tc>
          <w:tcPr>
            <w:tcW w:w="3392" w:type="dxa"/>
            <w:tcBorders>
              <w:top w:val="single" w:sz="4" w:space="0" w:color="auto"/>
              <w:left w:val="single" w:sz="4" w:space="0" w:color="auto"/>
              <w:bottom w:val="single" w:sz="4" w:space="0" w:color="auto"/>
              <w:right w:val="single" w:sz="4" w:space="0" w:color="auto"/>
            </w:tcBorders>
          </w:tcPr>
          <w:p w14:paraId="6FDB78C6" w14:textId="77777777" w:rsidR="0083285D" w:rsidRPr="00BE7C47" w:rsidRDefault="0083285D" w:rsidP="0083285D">
            <w:pPr>
              <w:snapToGrid w:val="0"/>
              <w:spacing w:after="0"/>
            </w:pPr>
            <w:r w:rsidRPr="00BE7C47">
              <w:t>Discussion on the UE RF requirements of PC2 n39</w:t>
            </w:r>
          </w:p>
        </w:tc>
        <w:tc>
          <w:tcPr>
            <w:tcW w:w="1843" w:type="dxa"/>
            <w:tcBorders>
              <w:top w:val="single" w:sz="4" w:space="0" w:color="auto"/>
              <w:left w:val="single" w:sz="4" w:space="0" w:color="auto"/>
              <w:bottom w:val="single" w:sz="4" w:space="0" w:color="auto"/>
              <w:right w:val="single" w:sz="4" w:space="0" w:color="auto"/>
            </w:tcBorders>
          </w:tcPr>
          <w:p w14:paraId="51B53B24" w14:textId="77777777" w:rsidR="0083285D" w:rsidRPr="00BE7C47" w:rsidRDefault="0083285D" w:rsidP="0083285D">
            <w:pPr>
              <w:snapToGrid w:val="0"/>
              <w:spacing w:after="0"/>
            </w:pPr>
            <w:r w:rsidRPr="00BE7C47">
              <w:t>CMCC</w:t>
            </w:r>
          </w:p>
        </w:tc>
        <w:tc>
          <w:tcPr>
            <w:tcW w:w="2551" w:type="dxa"/>
            <w:tcBorders>
              <w:top w:val="single" w:sz="4" w:space="0" w:color="auto"/>
              <w:left w:val="single" w:sz="4" w:space="0" w:color="auto"/>
              <w:bottom w:val="single" w:sz="4" w:space="0" w:color="auto"/>
              <w:right w:val="single" w:sz="4" w:space="0" w:color="auto"/>
            </w:tcBorders>
          </w:tcPr>
          <w:p w14:paraId="30AAAD9E" w14:textId="77777777" w:rsidR="0083285D" w:rsidRPr="00BE7C47" w:rsidRDefault="0083285D" w:rsidP="0083285D">
            <w:pPr>
              <w:snapToGrid w:val="0"/>
              <w:spacing w:after="0"/>
              <w:rPr>
                <w:lang w:eastAsia="zh-CN"/>
              </w:rPr>
            </w:pPr>
            <w:r w:rsidRPr="00BE7C47">
              <w:rPr>
                <w:rFonts w:eastAsiaTheme="minorEastAsia"/>
                <w:lang w:eastAsia="zh-CN"/>
              </w:rPr>
              <w:t>Noted</w:t>
            </w:r>
          </w:p>
        </w:tc>
      </w:tr>
      <w:tr w:rsidR="0083285D" w14:paraId="19AC3D3C" w14:textId="77777777" w:rsidTr="00BE7C47">
        <w:tc>
          <w:tcPr>
            <w:tcW w:w="1423" w:type="dxa"/>
            <w:tcBorders>
              <w:top w:val="single" w:sz="4" w:space="0" w:color="auto"/>
              <w:left w:val="single" w:sz="4" w:space="0" w:color="auto"/>
              <w:bottom w:val="single" w:sz="4" w:space="0" w:color="auto"/>
              <w:right w:val="single" w:sz="4" w:space="0" w:color="auto"/>
            </w:tcBorders>
          </w:tcPr>
          <w:p w14:paraId="70E1F860" w14:textId="77777777" w:rsidR="0083285D" w:rsidRPr="00BE7C47" w:rsidRDefault="00F47451" w:rsidP="0083285D">
            <w:pPr>
              <w:snapToGrid w:val="0"/>
              <w:spacing w:after="0"/>
              <w:rPr>
                <w:bCs/>
              </w:rPr>
            </w:pPr>
            <w:hyperlink r:id="rId298" w:history="1">
              <w:r w:rsidR="0083285D" w:rsidRPr="00BE7C47">
                <w:rPr>
                  <w:rStyle w:val="ab"/>
                  <w:bCs/>
                  <w:color w:val="auto"/>
                  <w:u w:val="none"/>
                </w:rPr>
                <w:t>R4-2109257</w:t>
              </w:r>
            </w:hyperlink>
          </w:p>
        </w:tc>
        <w:tc>
          <w:tcPr>
            <w:tcW w:w="3392" w:type="dxa"/>
            <w:tcBorders>
              <w:top w:val="single" w:sz="4" w:space="0" w:color="auto"/>
              <w:left w:val="single" w:sz="4" w:space="0" w:color="auto"/>
              <w:bottom w:val="single" w:sz="4" w:space="0" w:color="auto"/>
              <w:right w:val="single" w:sz="4" w:space="0" w:color="auto"/>
            </w:tcBorders>
          </w:tcPr>
          <w:p w14:paraId="28027B14" w14:textId="77777777" w:rsidR="0083285D" w:rsidRPr="00BE7C47" w:rsidRDefault="0083285D" w:rsidP="0083285D">
            <w:pPr>
              <w:snapToGrid w:val="0"/>
              <w:spacing w:after="0"/>
            </w:pPr>
            <w:r w:rsidRPr="00BE7C47">
              <w:t>PC2 A-MPR simulation results for NS_50 on n39</w:t>
            </w:r>
          </w:p>
        </w:tc>
        <w:tc>
          <w:tcPr>
            <w:tcW w:w="1843" w:type="dxa"/>
            <w:tcBorders>
              <w:top w:val="single" w:sz="4" w:space="0" w:color="auto"/>
              <w:left w:val="single" w:sz="4" w:space="0" w:color="auto"/>
              <w:bottom w:val="single" w:sz="4" w:space="0" w:color="auto"/>
              <w:right w:val="single" w:sz="4" w:space="0" w:color="auto"/>
            </w:tcBorders>
          </w:tcPr>
          <w:p w14:paraId="02388004" w14:textId="77777777" w:rsidR="0083285D" w:rsidRPr="00BE7C47" w:rsidRDefault="0083285D" w:rsidP="0083285D">
            <w:pPr>
              <w:snapToGrid w:val="0"/>
              <w:spacing w:after="0"/>
            </w:pPr>
            <w:r w:rsidRPr="00BE7C47">
              <w:t>Nokia, Nokia Shanghai Bell</w:t>
            </w:r>
          </w:p>
        </w:tc>
        <w:tc>
          <w:tcPr>
            <w:tcW w:w="2551" w:type="dxa"/>
            <w:tcBorders>
              <w:top w:val="single" w:sz="4" w:space="0" w:color="auto"/>
              <w:left w:val="single" w:sz="4" w:space="0" w:color="auto"/>
              <w:bottom w:val="single" w:sz="4" w:space="0" w:color="auto"/>
              <w:right w:val="single" w:sz="4" w:space="0" w:color="auto"/>
            </w:tcBorders>
          </w:tcPr>
          <w:p w14:paraId="4C93D372" w14:textId="77777777" w:rsidR="0083285D" w:rsidRPr="00BE7C47" w:rsidRDefault="0083285D" w:rsidP="0083285D">
            <w:pPr>
              <w:snapToGrid w:val="0"/>
              <w:spacing w:after="0"/>
              <w:rPr>
                <w:lang w:eastAsia="zh-CN"/>
              </w:rPr>
            </w:pPr>
            <w:r w:rsidRPr="00BE7C47">
              <w:rPr>
                <w:rFonts w:eastAsiaTheme="minorEastAsia"/>
                <w:lang w:eastAsia="zh-CN"/>
              </w:rPr>
              <w:t>Noted</w:t>
            </w:r>
          </w:p>
        </w:tc>
      </w:tr>
      <w:tr w:rsidR="0083285D" w14:paraId="438D7D5B" w14:textId="77777777" w:rsidTr="00BE7C47">
        <w:tc>
          <w:tcPr>
            <w:tcW w:w="1423" w:type="dxa"/>
            <w:tcBorders>
              <w:top w:val="single" w:sz="4" w:space="0" w:color="auto"/>
              <w:left w:val="single" w:sz="4" w:space="0" w:color="auto"/>
              <w:bottom w:val="single" w:sz="4" w:space="0" w:color="auto"/>
              <w:right w:val="single" w:sz="4" w:space="0" w:color="auto"/>
            </w:tcBorders>
          </w:tcPr>
          <w:p w14:paraId="7FB5E62F" w14:textId="77777777" w:rsidR="0083285D" w:rsidRPr="00BE7C47" w:rsidRDefault="00F47451" w:rsidP="0083285D">
            <w:pPr>
              <w:snapToGrid w:val="0"/>
              <w:spacing w:after="0"/>
              <w:rPr>
                <w:bCs/>
              </w:rPr>
            </w:pPr>
            <w:hyperlink r:id="rId299" w:history="1">
              <w:r w:rsidR="0083285D" w:rsidRPr="00BE7C47">
                <w:rPr>
                  <w:rStyle w:val="ab"/>
                  <w:bCs/>
                  <w:color w:val="auto"/>
                  <w:u w:val="none"/>
                </w:rPr>
                <w:t>R4-2109259</w:t>
              </w:r>
            </w:hyperlink>
          </w:p>
        </w:tc>
        <w:tc>
          <w:tcPr>
            <w:tcW w:w="3392" w:type="dxa"/>
            <w:tcBorders>
              <w:top w:val="single" w:sz="4" w:space="0" w:color="auto"/>
              <w:left w:val="single" w:sz="4" w:space="0" w:color="auto"/>
              <w:bottom w:val="single" w:sz="4" w:space="0" w:color="auto"/>
              <w:right w:val="single" w:sz="4" w:space="0" w:color="auto"/>
            </w:tcBorders>
          </w:tcPr>
          <w:p w14:paraId="004C8C8B" w14:textId="77777777" w:rsidR="0083285D" w:rsidRPr="00BE7C47" w:rsidRDefault="0083285D" w:rsidP="0083285D">
            <w:pPr>
              <w:snapToGrid w:val="0"/>
              <w:spacing w:after="0"/>
            </w:pPr>
            <w:r w:rsidRPr="00BE7C47">
              <w:t>PC2 A-MPR for NS_50 on n39</w:t>
            </w:r>
          </w:p>
        </w:tc>
        <w:tc>
          <w:tcPr>
            <w:tcW w:w="1843" w:type="dxa"/>
            <w:tcBorders>
              <w:top w:val="single" w:sz="4" w:space="0" w:color="auto"/>
              <w:left w:val="single" w:sz="4" w:space="0" w:color="auto"/>
              <w:bottom w:val="single" w:sz="4" w:space="0" w:color="auto"/>
              <w:right w:val="single" w:sz="4" w:space="0" w:color="auto"/>
            </w:tcBorders>
          </w:tcPr>
          <w:p w14:paraId="13B86087" w14:textId="77777777" w:rsidR="0083285D" w:rsidRPr="00BE7C47" w:rsidRDefault="0083285D" w:rsidP="0083285D">
            <w:pPr>
              <w:snapToGrid w:val="0"/>
              <w:spacing w:after="0"/>
            </w:pPr>
            <w:r w:rsidRPr="00BE7C47">
              <w:t>Nokia, Nokia Shanghai Bell</w:t>
            </w:r>
          </w:p>
        </w:tc>
        <w:tc>
          <w:tcPr>
            <w:tcW w:w="2551" w:type="dxa"/>
            <w:tcBorders>
              <w:top w:val="single" w:sz="4" w:space="0" w:color="auto"/>
              <w:left w:val="single" w:sz="4" w:space="0" w:color="auto"/>
              <w:bottom w:val="single" w:sz="4" w:space="0" w:color="auto"/>
              <w:right w:val="single" w:sz="4" w:space="0" w:color="auto"/>
            </w:tcBorders>
          </w:tcPr>
          <w:p w14:paraId="235BDF15" w14:textId="77777777" w:rsidR="0083285D" w:rsidRPr="00BE7C47" w:rsidRDefault="0083285D" w:rsidP="0083285D">
            <w:pPr>
              <w:snapToGrid w:val="0"/>
              <w:spacing w:after="0"/>
              <w:rPr>
                <w:lang w:eastAsia="zh-CN"/>
              </w:rPr>
            </w:pPr>
            <w:r w:rsidRPr="00BE7C47">
              <w:rPr>
                <w:rFonts w:eastAsiaTheme="minorEastAsia"/>
                <w:lang w:eastAsia="zh-CN"/>
              </w:rPr>
              <w:t>Noted</w:t>
            </w:r>
          </w:p>
        </w:tc>
      </w:tr>
      <w:tr w:rsidR="0083285D" w14:paraId="083A40FA" w14:textId="77777777" w:rsidTr="00BE7C47">
        <w:tc>
          <w:tcPr>
            <w:tcW w:w="1423" w:type="dxa"/>
            <w:tcBorders>
              <w:top w:val="single" w:sz="4" w:space="0" w:color="auto"/>
              <w:left w:val="single" w:sz="4" w:space="0" w:color="auto"/>
              <w:bottom w:val="single" w:sz="4" w:space="0" w:color="auto"/>
              <w:right w:val="single" w:sz="4" w:space="0" w:color="auto"/>
            </w:tcBorders>
          </w:tcPr>
          <w:p w14:paraId="260EF183" w14:textId="77777777" w:rsidR="0083285D" w:rsidRPr="00BE7C47" w:rsidRDefault="00F47451" w:rsidP="0083285D">
            <w:pPr>
              <w:snapToGrid w:val="0"/>
              <w:spacing w:after="0"/>
              <w:rPr>
                <w:bCs/>
              </w:rPr>
            </w:pPr>
            <w:hyperlink r:id="rId300" w:history="1">
              <w:r w:rsidR="0083285D" w:rsidRPr="00BE7C47">
                <w:rPr>
                  <w:rStyle w:val="ab"/>
                  <w:bCs/>
                  <w:color w:val="auto"/>
                  <w:u w:val="none"/>
                </w:rPr>
                <w:t>R4-2110475</w:t>
              </w:r>
            </w:hyperlink>
          </w:p>
        </w:tc>
        <w:tc>
          <w:tcPr>
            <w:tcW w:w="3392" w:type="dxa"/>
            <w:tcBorders>
              <w:top w:val="single" w:sz="4" w:space="0" w:color="auto"/>
              <w:left w:val="single" w:sz="4" w:space="0" w:color="auto"/>
              <w:bottom w:val="single" w:sz="4" w:space="0" w:color="auto"/>
              <w:right w:val="single" w:sz="4" w:space="0" w:color="auto"/>
            </w:tcBorders>
          </w:tcPr>
          <w:p w14:paraId="2654062F" w14:textId="77777777" w:rsidR="0083285D" w:rsidRPr="00BE7C47" w:rsidRDefault="0083285D" w:rsidP="0083285D">
            <w:pPr>
              <w:snapToGrid w:val="0"/>
              <w:spacing w:after="0"/>
            </w:pPr>
            <w:r w:rsidRPr="00BE7C47">
              <w:t>Discussion on HPUE band n39</w:t>
            </w:r>
          </w:p>
        </w:tc>
        <w:tc>
          <w:tcPr>
            <w:tcW w:w="1843" w:type="dxa"/>
            <w:tcBorders>
              <w:top w:val="single" w:sz="4" w:space="0" w:color="auto"/>
              <w:left w:val="single" w:sz="4" w:space="0" w:color="auto"/>
              <w:bottom w:val="single" w:sz="4" w:space="0" w:color="auto"/>
              <w:right w:val="single" w:sz="4" w:space="0" w:color="auto"/>
            </w:tcBorders>
          </w:tcPr>
          <w:p w14:paraId="007DF984" w14:textId="77777777" w:rsidR="0083285D" w:rsidRPr="00BE7C47" w:rsidRDefault="0083285D" w:rsidP="0083285D">
            <w:pPr>
              <w:snapToGrid w:val="0"/>
              <w:spacing w:after="0"/>
            </w:pPr>
            <w:r w:rsidRPr="00BE7C47">
              <w:t>ZTE Corporation</w:t>
            </w:r>
          </w:p>
        </w:tc>
        <w:tc>
          <w:tcPr>
            <w:tcW w:w="2551" w:type="dxa"/>
            <w:tcBorders>
              <w:top w:val="single" w:sz="4" w:space="0" w:color="auto"/>
              <w:left w:val="single" w:sz="4" w:space="0" w:color="auto"/>
              <w:bottom w:val="single" w:sz="4" w:space="0" w:color="auto"/>
              <w:right w:val="single" w:sz="4" w:space="0" w:color="auto"/>
            </w:tcBorders>
          </w:tcPr>
          <w:p w14:paraId="7BD9F885" w14:textId="77777777" w:rsidR="0083285D" w:rsidRPr="00BE7C47" w:rsidRDefault="0083285D" w:rsidP="0083285D">
            <w:pPr>
              <w:snapToGrid w:val="0"/>
              <w:spacing w:after="0"/>
              <w:rPr>
                <w:lang w:eastAsia="zh-CN"/>
              </w:rPr>
            </w:pPr>
            <w:r w:rsidRPr="00BE7C47">
              <w:rPr>
                <w:rFonts w:eastAsiaTheme="minorEastAsia"/>
                <w:lang w:eastAsia="zh-CN"/>
              </w:rPr>
              <w:t>Noted</w:t>
            </w:r>
          </w:p>
        </w:tc>
      </w:tr>
      <w:tr w:rsidR="0083285D" w14:paraId="37489677" w14:textId="77777777" w:rsidTr="00BE7C47">
        <w:tc>
          <w:tcPr>
            <w:tcW w:w="1423" w:type="dxa"/>
            <w:tcBorders>
              <w:top w:val="single" w:sz="4" w:space="0" w:color="auto"/>
              <w:left w:val="single" w:sz="4" w:space="0" w:color="auto"/>
              <w:bottom w:val="single" w:sz="4" w:space="0" w:color="auto"/>
              <w:right w:val="single" w:sz="4" w:space="0" w:color="auto"/>
            </w:tcBorders>
          </w:tcPr>
          <w:p w14:paraId="3DDB5FCE" w14:textId="77777777" w:rsidR="0083285D" w:rsidRPr="00BE7C47" w:rsidRDefault="00F47451" w:rsidP="0083285D">
            <w:pPr>
              <w:snapToGrid w:val="0"/>
              <w:spacing w:after="0"/>
              <w:rPr>
                <w:bCs/>
              </w:rPr>
            </w:pPr>
            <w:hyperlink r:id="rId301" w:history="1">
              <w:r w:rsidR="0083285D" w:rsidRPr="00BE7C47">
                <w:rPr>
                  <w:rStyle w:val="ab"/>
                  <w:bCs/>
                  <w:color w:val="auto"/>
                  <w:u w:val="none"/>
                </w:rPr>
                <w:t>R4-2111014</w:t>
              </w:r>
            </w:hyperlink>
          </w:p>
        </w:tc>
        <w:tc>
          <w:tcPr>
            <w:tcW w:w="3392" w:type="dxa"/>
            <w:tcBorders>
              <w:top w:val="single" w:sz="4" w:space="0" w:color="auto"/>
              <w:left w:val="single" w:sz="4" w:space="0" w:color="auto"/>
              <w:bottom w:val="single" w:sz="4" w:space="0" w:color="auto"/>
              <w:right w:val="single" w:sz="4" w:space="0" w:color="auto"/>
            </w:tcBorders>
          </w:tcPr>
          <w:p w14:paraId="23F74964" w14:textId="77777777" w:rsidR="0083285D" w:rsidRPr="00BE7C47" w:rsidRDefault="0083285D" w:rsidP="0083285D">
            <w:pPr>
              <w:snapToGrid w:val="0"/>
              <w:spacing w:after="0"/>
            </w:pPr>
            <w:r w:rsidRPr="00BE7C47">
              <w:t>Considerations for PC2 n39 and A-MPR results</w:t>
            </w:r>
          </w:p>
        </w:tc>
        <w:tc>
          <w:tcPr>
            <w:tcW w:w="1843" w:type="dxa"/>
            <w:tcBorders>
              <w:top w:val="single" w:sz="4" w:space="0" w:color="auto"/>
              <w:left w:val="single" w:sz="4" w:space="0" w:color="auto"/>
              <w:bottom w:val="single" w:sz="4" w:space="0" w:color="auto"/>
              <w:right w:val="single" w:sz="4" w:space="0" w:color="auto"/>
            </w:tcBorders>
          </w:tcPr>
          <w:p w14:paraId="60C735DA" w14:textId="77777777" w:rsidR="0083285D" w:rsidRPr="00BE7C47" w:rsidRDefault="0083285D" w:rsidP="0083285D">
            <w:pPr>
              <w:snapToGrid w:val="0"/>
              <w:spacing w:after="0"/>
            </w:pPr>
            <w:r w:rsidRPr="00BE7C47">
              <w:t>Apple</w:t>
            </w:r>
          </w:p>
        </w:tc>
        <w:tc>
          <w:tcPr>
            <w:tcW w:w="2551" w:type="dxa"/>
            <w:tcBorders>
              <w:top w:val="single" w:sz="4" w:space="0" w:color="auto"/>
              <w:left w:val="single" w:sz="4" w:space="0" w:color="auto"/>
              <w:bottom w:val="single" w:sz="4" w:space="0" w:color="auto"/>
              <w:right w:val="single" w:sz="4" w:space="0" w:color="auto"/>
            </w:tcBorders>
          </w:tcPr>
          <w:p w14:paraId="5569D2B2" w14:textId="77777777" w:rsidR="0083285D" w:rsidRPr="00BE7C47" w:rsidRDefault="0083285D" w:rsidP="0083285D">
            <w:pPr>
              <w:snapToGrid w:val="0"/>
              <w:spacing w:after="0"/>
              <w:rPr>
                <w:lang w:eastAsia="zh-CN"/>
              </w:rPr>
            </w:pPr>
            <w:r w:rsidRPr="00BE7C47">
              <w:rPr>
                <w:rFonts w:eastAsiaTheme="minorEastAsia"/>
                <w:lang w:eastAsia="zh-CN"/>
              </w:rPr>
              <w:t>Noted</w:t>
            </w:r>
          </w:p>
        </w:tc>
      </w:tr>
    </w:tbl>
    <w:p w14:paraId="74D4DA00" w14:textId="77777777" w:rsidR="00A516A5" w:rsidRPr="00F44338" w:rsidRDefault="00A516A5" w:rsidP="00437221">
      <w:pPr>
        <w:rPr>
          <w:lang w:eastAsia="zh-CN"/>
        </w:rPr>
      </w:pPr>
    </w:p>
    <w:p w14:paraId="273F6D8D" w14:textId="1EF4AB01" w:rsidR="00F44338" w:rsidRPr="00C979AF" w:rsidRDefault="0093050B" w:rsidP="00F44338">
      <w:pPr>
        <w:rPr>
          <w:rFonts w:ascii="Arial" w:hAnsi="Arial" w:cs="Arial"/>
          <w:b/>
          <w:color w:val="C00000"/>
          <w:u w:val="single"/>
          <w:lang w:eastAsia="zh-CN"/>
        </w:rPr>
      </w:pPr>
      <w:r>
        <w:rPr>
          <w:rFonts w:ascii="Arial" w:hAnsi="Arial" w:cs="Arial"/>
          <w:b/>
          <w:color w:val="C00000"/>
          <w:u w:val="single"/>
          <w:lang w:eastAsia="zh-CN"/>
        </w:rPr>
        <w:t>WF/LS/CR for approval</w:t>
      </w:r>
    </w:p>
    <w:p w14:paraId="53BF208D" w14:textId="4A481F8C" w:rsidR="0012215E" w:rsidRDefault="0012215E" w:rsidP="0012215E">
      <w:pPr>
        <w:rPr>
          <w:rFonts w:ascii="Arial" w:hAnsi="Arial" w:cs="Arial"/>
          <w:b/>
          <w:sz w:val="24"/>
        </w:rPr>
      </w:pPr>
      <w:r>
        <w:rPr>
          <w:rFonts w:ascii="Arial" w:hAnsi="Arial" w:cs="Arial"/>
          <w:b/>
          <w:color w:val="0000FF"/>
          <w:sz w:val="24"/>
        </w:rPr>
        <w:t>R4-2107738</w:t>
      </w:r>
      <w:r>
        <w:rPr>
          <w:rFonts w:ascii="Arial" w:hAnsi="Arial" w:cs="Arial"/>
          <w:b/>
          <w:color w:val="0000FF"/>
          <w:sz w:val="24"/>
        </w:rPr>
        <w:tab/>
      </w:r>
      <w:r w:rsidR="00A20DEF" w:rsidRPr="00A20DEF">
        <w:rPr>
          <w:rFonts w:ascii="Arial" w:hAnsi="Arial" w:cs="Arial"/>
          <w:b/>
          <w:sz w:val="24"/>
        </w:rPr>
        <w:t>WF on A-MPR for PC2 n39</w:t>
      </w:r>
    </w:p>
    <w:p w14:paraId="6650B1EA" w14:textId="7300A18E" w:rsidR="0012215E" w:rsidRDefault="00EC07F0" w:rsidP="0012215E">
      <w:pPr>
        <w:rPr>
          <w:i/>
        </w:rPr>
      </w:pPr>
      <w:r>
        <w:rPr>
          <w:i/>
        </w:rPr>
        <w:tab/>
      </w:r>
      <w:r>
        <w:rPr>
          <w:i/>
        </w:rPr>
        <w:tab/>
      </w:r>
      <w:r>
        <w:rPr>
          <w:i/>
        </w:rPr>
        <w:tab/>
      </w:r>
      <w:r>
        <w:rPr>
          <w:i/>
        </w:rPr>
        <w:tab/>
      </w:r>
      <w:r>
        <w:rPr>
          <w:i/>
        </w:rPr>
        <w:tab/>
        <w:t>Type: other</w:t>
      </w:r>
      <w:r w:rsidR="008774E9">
        <w:rPr>
          <w:i/>
        </w:rPr>
        <w:tab/>
      </w:r>
      <w:r w:rsidR="008774E9">
        <w:rPr>
          <w:i/>
        </w:rPr>
        <w:tab/>
        <w:t>For: Approval</w:t>
      </w:r>
      <w:r w:rsidR="008774E9">
        <w:rPr>
          <w:i/>
        </w:rPr>
        <w:br/>
      </w:r>
      <w:r w:rsidR="008774E9">
        <w:rPr>
          <w:i/>
        </w:rPr>
        <w:tab/>
      </w:r>
      <w:r w:rsidR="008774E9">
        <w:rPr>
          <w:i/>
        </w:rPr>
        <w:tab/>
      </w:r>
      <w:r w:rsidR="008774E9">
        <w:rPr>
          <w:i/>
        </w:rPr>
        <w:tab/>
      </w:r>
      <w:r w:rsidR="008774E9">
        <w:rPr>
          <w:i/>
        </w:rPr>
        <w:tab/>
      </w:r>
      <w:r w:rsidR="008774E9">
        <w:rPr>
          <w:i/>
        </w:rPr>
        <w:tab/>
        <w:t xml:space="preserve">Source: </w:t>
      </w:r>
      <w:r w:rsidR="00397866">
        <w:rPr>
          <w:i/>
        </w:rPr>
        <w:t>Huawei</w:t>
      </w:r>
      <w:r w:rsidR="00A20DEF">
        <w:rPr>
          <w:i/>
        </w:rPr>
        <w:t>, HiSilicon</w:t>
      </w:r>
    </w:p>
    <w:p w14:paraId="780A3037" w14:textId="77777777" w:rsidR="00BE1842" w:rsidRPr="000F4900" w:rsidRDefault="00BE1842" w:rsidP="00BE1842">
      <w:pPr>
        <w:rPr>
          <w:b/>
          <w:color w:val="C00000"/>
          <w:lang w:eastAsia="zh-CN"/>
        </w:rPr>
      </w:pPr>
      <w:r w:rsidRPr="000F4900">
        <w:rPr>
          <w:b/>
          <w:color w:val="C00000"/>
          <w:lang w:eastAsia="zh-CN"/>
        </w:rPr>
        <w:t>GTW session on May 25th</w:t>
      </w:r>
    </w:p>
    <w:p w14:paraId="39E8B2E7" w14:textId="77777777" w:rsidR="00BE1842" w:rsidRPr="0086758C" w:rsidRDefault="00BE1842" w:rsidP="00BE1842">
      <w:pPr>
        <w:rPr>
          <w:b/>
        </w:rPr>
      </w:pPr>
      <w:r w:rsidRPr="0086758C">
        <w:rPr>
          <w:b/>
        </w:rPr>
        <w:t>Way Forward for CBW &gt; 20MHz</w:t>
      </w:r>
    </w:p>
    <w:p w14:paraId="2F242AC0" w14:textId="77777777" w:rsidR="00BE1842" w:rsidRPr="0086758C" w:rsidRDefault="00BE1842" w:rsidP="00BE1842">
      <w:pPr>
        <w:numPr>
          <w:ilvl w:val="1"/>
          <w:numId w:val="9"/>
        </w:numPr>
        <w:tabs>
          <w:tab w:val="num" w:pos="360"/>
          <w:tab w:val="num" w:pos="720"/>
        </w:tabs>
        <w:ind w:left="360"/>
      </w:pPr>
      <w:r w:rsidRPr="0086758C">
        <w:t>The A-MPR regions and values in the tables on the right are the merged results based on the contributions submitted to this meeting.</w:t>
      </w:r>
    </w:p>
    <w:p w14:paraId="1988D1A2" w14:textId="77777777" w:rsidR="00BE1842" w:rsidRPr="0086758C" w:rsidRDefault="00BE1842" w:rsidP="00BE1842">
      <w:pPr>
        <w:numPr>
          <w:ilvl w:val="1"/>
          <w:numId w:val="9"/>
        </w:numPr>
        <w:tabs>
          <w:tab w:val="num" w:pos="360"/>
          <w:tab w:val="num" w:pos="720"/>
        </w:tabs>
        <w:ind w:left="360"/>
      </w:pPr>
      <w:r w:rsidRPr="0086758C">
        <w:t>Companies are encouraged to perform further check and RAN4 is expected to decide the A-MPR in the next meeting.</w:t>
      </w:r>
    </w:p>
    <w:p w14:paraId="30DEEB13" w14:textId="77777777" w:rsidR="00BE1842" w:rsidRPr="0086758C" w:rsidRDefault="00BE1842" w:rsidP="00BE1842">
      <w:pPr>
        <w:rPr>
          <w:u w:val="single"/>
          <w:lang w:eastAsia="zh-CN"/>
        </w:rPr>
      </w:pPr>
      <w:r w:rsidRPr="0086758C">
        <w:rPr>
          <w:rFonts w:hint="eastAsia"/>
          <w:u w:val="single"/>
          <w:lang w:eastAsia="zh-CN"/>
        </w:rPr>
        <w:t>D</w:t>
      </w:r>
      <w:r w:rsidRPr="0086758C">
        <w:rPr>
          <w:u w:val="single"/>
          <w:lang w:eastAsia="zh-CN"/>
        </w:rPr>
        <w:t>iscussion:</w:t>
      </w:r>
    </w:p>
    <w:p w14:paraId="72ED0CB8" w14:textId="77777777" w:rsidR="00BE1842" w:rsidRPr="0086758C" w:rsidRDefault="00BE1842" w:rsidP="00BE1842">
      <w:pPr>
        <w:rPr>
          <w:lang w:val="en-US" w:eastAsia="zh-CN"/>
        </w:rPr>
      </w:pPr>
      <w:r w:rsidRPr="0086758C">
        <w:rPr>
          <w:lang w:val="en-US" w:eastAsia="zh-CN"/>
        </w:rPr>
        <w:t>Nokia: for values, the values are exact the same as Apple shared in offline (Yes)</w:t>
      </w:r>
    </w:p>
    <w:p w14:paraId="0B0DE05D" w14:textId="77777777" w:rsidR="00BE1842" w:rsidRPr="0086758C" w:rsidRDefault="00BE1842" w:rsidP="00BE1842">
      <w:pPr>
        <w:rPr>
          <w:lang w:val="en-US" w:eastAsia="zh-CN"/>
        </w:rPr>
      </w:pPr>
      <w:r w:rsidRPr="0086758C">
        <w:rPr>
          <w:lang w:val="en-US" w:eastAsia="zh-CN"/>
        </w:rPr>
        <w:t>Huawei: not exactly the same. I try to do some averaging among three proposals. For A1 and A2 our proposals is higher than Apple’s.</w:t>
      </w:r>
    </w:p>
    <w:p w14:paraId="2E650A75" w14:textId="77777777" w:rsidR="00BE1842" w:rsidRPr="0086758C" w:rsidRDefault="00BE1842" w:rsidP="00BE1842">
      <w:pPr>
        <w:rPr>
          <w:lang w:val="en-US" w:eastAsia="zh-CN"/>
        </w:rPr>
      </w:pPr>
      <w:r w:rsidRPr="0086758C">
        <w:rPr>
          <w:lang w:val="en-US" w:eastAsia="zh-CN"/>
        </w:rPr>
        <w:t>Apple: it is not what we proposed directly.</w:t>
      </w:r>
    </w:p>
    <w:p w14:paraId="754EE698" w14:textId="77777777" w:rsidR="00BE1842" w:rsidRPr="0086758C" w:rsidRDefault="00BE1842" w:rsidP="00BE1842">
      <w:pPr>
        <w:rPr>
          <w:lang w:val="en-US" w:eastAsia="zh-CN"/>
        </w:rPr>
      </w:pPr>
      <w:r w:rsidRPr="0086758C">
        <w:rPr>
          <w:lang w:val="en-US" w:eastAsia="zh-CN"/>
        </w:rPr>
        <w:t>Qualcomm: for simulation results from different companies, what method is used , what PA calibration,… Are there any details available?</w:t>
      </w:r>
    </w:p>
    <w:p w14:paraId="6EF148FB" w14:textId="77777777" w:rsidR="00BE1842" w:rsidRPr="0086758C" w:rsidRDefault="00BE1842" w:rsidP="00BE1842">
      <w:pPr>
        <w:rPr>
          <w:lang w:val="en-US" w:eastAsia="zh-CN"/>
        </w:rPr>
      </w:pPr>
      <w:r w:rsidRPr="0086758C">
        <w:rPr>
          <w:lang w:val="en-US" w:eastAsia="zh-CN"/>
        </w:rPr>
        <w:t>Huawei: I can confirm that we use the common 3GPP assumptions, like carrier leakage, following the same PA calibration.</w:t>
      </w:r>
    </w:p>
    <w:p w14:paraId="3989B773" w14:textId="77777777" w:rsidR="00BE1842" w:rsidRPr="0086758C" w:rsidRDefault="00BE1842" w:rsidP="00BE1842">
      <w:pPr>
        <w:rPr>
          <w:lang w:val="en-US" w:eastAsia="zh-CN"/>
        </w:rPr>
      </w:pPr>
      <w:r w:rsidRPr="0086758C">
        <w:rPr>
          <w:lang w:val="en-US" w:eastAsia="zh-CN"/>
        </w:rPr>
        <w:t>Apple: we confirm QPSK, calibration to 1dB…</w:t>
      </w:r>
    </w:p>
    <w:p w14:paraId="734F90C3" w14:textId="77777777" w:rsidR="00BE1842" w:rsidRPr="0086758C" w:rsidRDefault="00BE1842" w:rsidP="00BE1842">
      <w:pPr>
        <w:rPr>
          <w:lang w:val="en-US" w:eastAsia="zh-CN"/>
        </w:rPr>
      </w:pPr>
      <w:r w:rsidRPr="0086758C">
        <w:rPr>
          <w:lang w:val="en-US" w:eastAsia="zh-CN"/>
        </w:rPr>
        <w:t>Qualcomm: Huawei does not indicate what kind of PA they use. It is derived on ATP. The data is insufficient to draw conclusion for AMPR.</w:t>
      </w:r>
    </w:p>
    <w:p w14:paraId="4E718ED0" w14:textId="77777777" w:rsidR="00BE1842" w:rsidRPr="0086758C" w:rsidRDefault="00BE1842" w:rsidP="00BE1842">
      <w:pPr>
        <w:rPr>
          <w:lang w:val="en-US" w:eastAsia="zh-CN"/>
        </w:rPr>
      </w:pPr>
      <w:r w:rsidRPr="0086758C">
        <w:rPr>
          <w:lang w:val="en-US" w:eastAsia="zh-CN"/>
        </w:rPr>
        <w:t xml:space="preserve">Skyworks: One of aspect is clear at least. </w:t>
      </w:r>
    </w:p>
    <w:p w14:paraId="758092B5" w14:textId="77777777" w:rsidR="00BE1842" w:rsidRPr="00692724" w:rsidRDefault="00BE1842" w:rsidP="00BE1842">
      <w:pPr>
        <w:rPr>
          <w:b/>
          <w:lang w:val="en-US" w:eastAsia="zh-CN"/>
        </w:rPr>
      </w:pPr>
      <w:r w:rsidRPr="00692724">
        <w:rPr>
          <w:b/>
          <w:lang w:eastAsia="zh-CN"/>
        </w:rPr>
        <w:t>Way Forward for CBW &lt;= 20MHz</w:t>
      </w:r>
    </w:p>
    <w:p w14:paraId="60891F17" w14:textId="77777777" w:rsidR="00BE1842" w:rsidRPr="00692724" w:rsidRDefault="00BE1842" w:rsidP="00BE1842">
      <w:pPr>
        <w:numPr>
          <w:ilvl w:val="1"/>
          <w:numId w:val="9"/>
        </w:numPr>
        <w:tabs>
          <w:tab w:val="num" w:pos="360"/>
          <w:tab w:val="num" w:pos="720"/>
        </w:tabs>
        <w:ind w:left="360"/>
      </w:pPr>
      <w:r w:rsidRPr="00692724">
        <w:t>FFS modify the ASE requirements signalled by NS_50 to include CBW &lt;= 20MHz</w:t>
      </w:r>
    </w:p>
    <w:p w14:paraId="077AA095" w14:textId="77777777" w:rsidR="00BE1842" w:rsidRPr="00692724" w:rsidRDefault="00BE1842" w:rsidP="00BE1842">
      <w:pPr>
        <w:numPr>
          <w:ilvl w:val="1"/>
          <w:numId w:val="9"/>
        </w:numPr>
        <w:tabs>
          <w:tab w:val="num" w:pos="360"/>
          <w:tab w:val="num" w:pos="720"/>
        </w:tabs>
        <w:ind w:left="360"/>
      </w:pPr>
      <w:r w:rsidRPr="00692724">
        <w:lastRenderedPageBreak/>
        <w:t>FFS A-MPR regions/values for CBW &lt;= 20MHz</w:t>
      </w:r>
    </w:p>
    <w:p w14:paraId="066F24D6" w14:textId="77777777" w:rsidR="00BE1842" w:rsidRPr="00692724" w:rsidRDefault="00BE1842" w:rsidP="00BE1842">
      <w:pPr>
        <w:rPr>
          <w:u w:val="single"/>
          <w:lang w:val="en-US" w:eastAsia="zh-CN"/>
        </w:rPr>
      </w:pPr>
      <w:r w:rsidRPr="00692724">
        <w:rPr>
          <w:rFonts w:hint="eastAsia"/>
          <w:u w:val="single"/>
          <w:lang w:val="en-US" w:eastAsia="zh-CN"/>
        </w:rPr>
        <w:t>D</w:t>
      </w:r>
      <w:r w:rsidRPr="00692724">
        <w:rPr>
          <w:u w:val="single"/>
          <w:lang w:val="en-US" w:eastAsia="zh-CN"/>
        </w:rPr>
        <w:t>iscussion:</w:t>
      </w:r>
    </w:p>
    <w:p w14:paraId="70E4DBC3" w14:textId="77777777" w:rsidR="00BE1842" w:rsidRPr="00692724" w:rsidRDefault="00BE1842" w:rsidP="00BE1842">
      <w:pPr>
        <w:rPr>
          <w:lang w:val="en-US" w:eastAsia="zh-CN"/>
        </w:rPr>
      </w:pPr>
      <w:r w:rsidRPr="00692724">
        <w:rPr>
          <w:lang w:val="en-US" w:eastAsia="zh-CN"/>
        </w:rPr>
        <w:t xml:space="preserve">Nokia: we have not use MPR in case for CBW &lt;=20MHz. The message </w:t>
      </w:r>
    </w:p>
    <w:p w14:paraId="16CFC69F" w14:textId="77777777" w:rsidR="00BE1842" w:rsidRPr="00692724" w:rsidRDefault="00BE1842" w:rsidP="00BE1842">
      <w:pPr>
        <w:rPr>
          <w:lang w:val="en-US" w:eastAsia="zh-CN"/>
        </w:rPr>
      </w:pPr>
      <w:r w:rsidRPr="00692724">
        <w:rPr>
          <w:lang w:val="en-US" w:eastAsia="zh-CN"/>
        </w:rPr>
        <w:t>Chair: further improve the wording</w:t>
      </w:r>
      <w:r>
        <w:rPr>
          <w:lang w:val="en-US" w:eastAsia="zh-CN"/>
        </w:rPr>
        <w:t>.</w:t>
      </w:r>
    </w:p>
    <w:p w14:paraId="40C63F0A" w14:textId="7AD8ADA9" w:rsidR="0012215E" w:rsidRDefault="0012215E" w:rsidP="0012215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1E22B7" w:rsidRPr="001E22B7">
        <w:rPr>
          <w:rFonts w:ascii="Arial" w:hAnsi="Arial" w:cs="Arial"/>
          <w:b/>
          <w:color w:val="993300"/>
          <w:highlight w:val="green"/>
          <w:u w:val="single"/>
        </w:rPr>
        <w:t>Approved.</w:t>
      </w:r>
    </w:p>
    <w:p w14:paraId="1C7820DD" w14:textId="6F658A9B" w:rsidR="00A20DEF" w:rsidRDefault="006A3C0E" w:rsidP="00A20DEF">
      <w:pPr>
        <w:rPr>
          <w:rFonts w:ascii="Arial" w:hAnsi="Arial" w:cs="Arial"/>
          <w:b/>
          <w:sz w:val="24"/>
        </w:rPr>
      </w:pPr>
      <w:r w:rsidRPr="006A3C0E">
        <w:rPr>
          <w:rFonts w:ascii="Arial" w:hAnsi="Arial" w:cs="Arial"/>
          <w:b/>
          <w:color w:val="0000FF"/>
          <w:sz w:val="24"/>
        </w:rPr>
        <w:t>R4-2107829</w:t>
      </w:r>
      <w:r w:rsidR="00A20DEF">
        <w:rPr>
          <w:rFonts w:ascii="Arial" w:hAnsi="Arial" w:cs="Arial"/>
          <w:b/>
          <w:color w:val="0000FF"/>
          <w:sz w:val="24"/>
        </w:rPr>
        <w:tab/>
      </w:r>
      <w:r w:rsidR="00C12C83" w:rsidRPr="00C12C83">
        <w:rPr>
          <w:rFonts w:ascii="Arial" w:hAnsi="Arial" w:cs="Arial"/>
          <w:b/>
          <w:sz w:val="24"/>
        </w:rPr>
        <w:t>WF on Tx power tolerance for PC2 n34 and n39</w:t>
      </w:r>
    </w:p>
    <w:p w14:paraId="47917642" w14:textId="77777777" w:rsidR="00A20DEF" w:rsidRDefault="00A20DEF" w:rsidP="00A20DEF">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1099F7C7" w14:textId="77777777" w:rsidR="00BE1842" w:rsidRPr="000F4900" w:rsidRDefault="00BE1842" w:rsidP="00BE1842">
      <w:pPr>
        <w:rPr>
          <w:b/>
          <w:color w:val="C00000"/>
          <w:lang w:eastAsia="zh-CN"/>
        </w:rPr>
      </w:pPr>
      <w:r w:rsidRPr="000F4900">
        <w:rPr>
          <w:b/>
          <w:color w:val="C00000"/>
          <w:lang w:eastAsia="zh-CN"/>
        </w:rPr>
        <w:t>GTW session on May 25th</w:t>
      </w:r>
    </w:p>
    <w:p w14:paraId="7DC33BAC" w14:textId="77777777" w:rsidR="00BE1842" w:rsidRPr="00A9016B" w:rsidRDefault="00BE1842" w:rsidP="00BE1842">
      <w:pPr>
        <w:rPr>
          <w:b/>
          <w:lang w:val="en-US"/>
        </w:rPr>
      </w:pPr>
      <w:r w:rsidRPr="00A9016B">
        <w:rPr>
          <w:b/>
        </w:rPr>
        <w:t>Issue 1-1-1: UE MOP and Tx power tolerance for n34/n39 of Power class 2</w:t>
      </w:r>
    </w:p>
    <w:p w14:paraId="45D52008" w14:textId="77777777" w:rsidR="00BE1842" w:rsidRPr="00A9016B" w:rsidRDefault="00BE1842" w:rsidP="00BE1842">
      <w:pPr>
        <w:numPr>
          <w:ilvl w:val="1"/>
          <w:numId w:val="9"/>
        </w:numPr>
        <w:tabs>
          <w:tab w:val="num" w:pos="360"/>
          <w:tab w:val="num" w:pos="720"/>
        </w:tabs>
        <w:ind w:left="360"/>
      </w:pPr>
      <w:r w:rsidRPr="00A9016B">
        <w:t>Proposals</w:t>
      </w:r>
    </w:p>
    <w:p w14:paraId="1C3AB823" w14:textId="77777777" w:rsidR="00BE1842" w:rsidRPr="00A9016B" w:rsidRDefault="00BE1842" w:rsidP="00BE1842">
      <w:pPr>
        <w:numPr>
          <w:ilvl w:val="1"/>
          <w:numId w:val="7"/>
        </w:numPr>
        <w:tabs>
          <w:tab w:val="clear" w:pos="1440"/>
          <w:tab w:val="num" w:pos="1040"/>
        </w:tabs>
        <w:ind w:leftChars="340" w:left="1040"/>
      </w:pPr>
      <w:r w:rsidRPr="00A9016B">
        <w:t xml:space="preserve">Option1: </w:t>
      </w:r>
    </w:p>
    <w:p w14:paraId="13B6D967" w14:textId="77777777" w:rsidR="00BE1842" w:rsidRPr="00A9016B" w:rsidRDefault="00BE1842" w:rsidP="00BE1842">
      <w:pPr>
        <w:numPr>
          <w:ilvl w:val="2"/>
          <w:numId w:val="7"/>
        </w:numPr>
        <w:tabs>
          <w:tab w:val="clear" w:pos="2160"/>
          <w:tab w:val="num" w:pos="1843"/>
        </w:tabs>
        <w:ind w:left="1701"/>
      </w:pPr>
      <w:r w:rsidRPr="00A9016B">
        <w:t xml:space="preserve">The MOP and Tolerance for single antenna port are to be specified as 26dBm ±2 dB for band n34/n39 of power class 2 </w:t>
      </w:r>
    </w:p>
    <w:p w14:paraId="68BF1138" w14:textId="77777777" w:rsidR="00BE1842" w:rsidRPr="00A9016B" w:rsidRDefault="00BE1842" w:rsidP="00BE1842">
      <w:pPr>
        <w:numPr>
          <w:ilvl w:val="2"/>
          <w:numId w:val="7"/>
        </w:numPr>
        <w:tabs>
          <w:tab w:val="clear" w:pos="2160"/>
          <w:tab w:val="num" w:pos="1843"/>
        </w:tabs>
        <w:ind w:left="1701"/>
      </w:pPr>
      <w:r w:rsidRPr="00A9016B">
        <w:t>The MOP and Tolerance for UL MIMO are to be specified as 26dBm +2/-3 dB for band n34/n39 of power class 2</w:t>
      </w:r>
    </w:p>
    <w:p w14:paraId="05047228" w14:textId="77777777" w:rsidR="00BE1842" w:rsidRPr="00A9016B" w:rsidRDefault="00BE1842" w:rsidP="00BE1842">
      <w:pPr>
        <w:numPr>
          <w:ilvl w:val="1"/>
          <w:numId w:val="7"/>
        </w:numPr>
        <w:tabs>
          <w:tab w:val="clear" w:pos="1440"/>
          <w:tab w:val="num" w:pos="1040"/>
        </w:tabs>
        <w:ind w:leftChars="340" w:left="1040"/>
      </w:pPr>
      <w:r w:rsidRPr="00A9016B">
        <w:t xml:space="preserve">Option2: The power tolerance for PC2 for n34/n39 is +2/-3dB. Regardless of single antenna port or UL MIMO case.  </w:t>
      </w:r>
    </w:p>
    <w:p w14:paraId="169C0FB9" w14:textId="77777777" w:rsidR="00BE1842" w:rsidRPr="00A9016B" w:rsidRDefault="00BE1842" w:rsidP="00BE1842">
      <w:pPr>
        <w:numPr>
          <w:ilvl w:val="1"/>
          <w:numId w:val="7"/>
        </w:numPr>
        <w:tabs>
          <w:tab w:val="clear" w:pos="1440"/>
          <w:tab w:val="num" w:pos="1040"/>
        </w:tabs>
        <w:ind w:leftChars="340" w:left="1040"/>
      </w:pPr>
      <w:r w:rsidRPr="00A9016B">
        <w:t>Option3: PC2 n34/n39 MOP lower tolerance should be +2/-2 dB.</w:t>
      </w:r>
    </w:p>
    <w:p w14:paraId="7C13DF9B" w14:textId="77777777" w:rsidR="00BE1842" w:rsidRPr="000C727C" w:rsidRDefault="00BE1842" w:rsidP="00BE1842">
      <w:pPr>
        <w:rPr>
          <w:b/>
          <w:highlight w:val="yellow"/>
          <w:lang w:val="en-US" w:eastAsia="zh-CN"/>
        </w:rPr>
      </w:pPr>
      <w:r w:rsidRPr="000C727C">
        <w:rPr>
          <w:rFonts w:hint="eastAsia"/>
          <w:b/>
          <w:highlight w:val="yellow"/>
          <w:lang w:val="en-US" w:eastAsia="zh-CN"/>
        </w:rPr>
        <w:t>Tentative</w:t>
      </w:r>
      <w:r w:rsidRPr="000C727C">
        <w:rPr>
          <w:b/>
          <w:highlight w:val="yellow"/>
          <w:lang w:val="en-US" w:eastAsia="zh-CN"/>
        </w:rPr>
        <w:t xml:space="preserve"> discussion</w:t>
      </w:r>
      <w:r w:rsidRPr="000C727C">
        <w:rPr>
          <w:rFonts w:hint="eastAsia"/>
          <w:b/>
          <w:highlight w:val="yellow"/>
          <w:lang w:val="en-US" w:eastAsia="zh-CN"/>
        </w:rPr>
        <w:t>:</w:t>
      </w:r>
    </w:p>
    <w:p w14:paraId="21762E61" w14:textId="77777777" w:rsidR="00BE1842" w:rsidRPr="000C727C" w:rsidRDefault="00BE1842" w:rsidP="00BE1842">
      <w:pPr>
        <w:numPr>
          <w:ilvl w:val="1"/>
          <w:numId w:val="9"/>
        </w:numPr>
        <w:tabs>
          <w:tab w:val="num" w:pos="360"/>
          <w:tab w:val="num" w:pos="720"/>
        </w:tabs>
        <w:ind w:left="360"/>
        <w:rPr>
          <w:highlight w:val="yellow"/>
        </w:rPr>
      </w:pPr>
      <w:r w:rsidRPr="000C727C">
        <w:rPr>
          <w:highlight w:val="yellow"/>
        </w:rPr>
        <w:t>The power tolerance for PC2 for n34/n39 is +2/-3dB. Regardless of single antenna port or UL MIMO case..</w:t>
      </w:r>
    </w:p>
    <w:p w14:paraId="4DDDF676" w14:textId="77777777" w:rsidR="00BE1842" w:rsidRPr="000C727C" w:rsidRDefault="00BE1842" w:rsidP="00BE1842">
      <w:pPr>
        <w:numPr>
          <w:ilvl w:val="1"/>
          <w:numId w:val="7"/>
        </w:numPr>
        <w:tabs>
          <w:tab w:val="clear" w:pos="1440"/>
          <w:tab w:val="num" w:pos="1040"/>
          <w:tab w:val="num" w:pos="2160"/>
        </w:tabs>
        <w:ind w:leftChars="340" w:left="1040"/>
        <w:rPr>
          <w:highlight w:val="yellow"/>
        </w:rPr>
      </w:pPr>
      <w:r w:rsidRPr="000C727C">
        <w:rPr>
          <w:highlight w:val="yellow"/>
        </w:rPr>
        <w:t xml:space="preserve">PC2 power tolerance for one PA case will be re-evaluated in future. </w:t>
      </w:r>
    </w:p>
    <w:p w14:paraId="5744E1AF" w14:textId="77777777" w:rsidR="00BE1842" w:rsidRPr="000C727C" w:rsidRDefault="00BE1842" w:rsidP="00BE1842">
      <w:pPr>
        <w:numPr>
          <w:ilvl w:val="2"/>
          <w:numId w:val="7"/>
        </w:numPr>
        <w:tabs>
          <w:tab w:val="clear" w:pos="2160"/>
          <w:tab w:val="num" w:pos="1843"/>
          <w:tab w:val="num" w:pos="2880"/>
        </w:tabs>
        <w:ind w:left="1701"/>
        <w:rPr>
          <w:highlight w:val="yellow"/>
        </w:rPr>
      </w:pPr>
      <w:r w:rsidRPr="000C727C">
        <w:rPr>
          <w:highlight w:val="yellow"/>
        </w:rPr>
        <w:t>FFS tolerance value</w:t>
      </w:r>
    </w:p>
    <w:p w14:paraId="0892E818" w14:textId="77777777" w:rsidR="00BE1842" w:rsidRPr="008A1EF7" w:rsidRDefault="00BE1842" w:rsidP="00BE1842">
      <w:pPr>
        <w:rPr>
          <w:u w:val="single"/>
          <w:lang w:val="en-US" w:eastAsia="zh-CN"/>
        </w:rPr>
      </w:pPr>
      <w:r w:rsidRPr="008A1EF7">
        <w:rPr>
          <w:u w:val="single"/>
          <w:lang w:val="en-US" w:eastAsia="zh-CN"/>
        </w:rPr>
        <w:t>Discussion:</w:t>
      </w:r>
    </w:p>
    <w:p w14:paraId="06DE9B51" w14:textId="77777777" w:rsidR="00BE1842" w:rsidRPr="008A1EF7" w:rsidRDefault="00BE1842" w:rsidP="00BE1842">
      <w:pPr>
        <w:rPr>
          <w:lang w:val="en-US" w:eastAsia="zh-CN"/>
        </w:rPr>
      </w:pPr>
      <w:r w:rsidRPr="008A1EF7">
        <w:rPr>
          <w:lang w:val="en-US" w:eastAsia="zh-CN"/>
        </w:rPr>
        <w:t>CMCC: can compromise with Option 2 with note PC2 tolerance for one PA can be evaluated in future.</w:t>
      </w:r>
    </w:p>
    <w:p w14:paraId="24F9278D" w14:textId="77777777" w:rsidR="00BE1842" w:rsidRPr="008A1EF7" w:rsidRDefault="00BE1842" w:rsidP="00BE1842">
      <w:pPr>
        <w:rPr>
          <w:lang w:val="en-US" w:eastAsia="zh-CN"/>
        </w:rPr>
      </w:pPr>
      <w:r w:rsidRPr="008A1EF7">
        <w:rPr>
          <w:lang w:val="en-US" w:eastAsia="zh-CN"/>
        </w:rPr>
        <w:t>Mediatek: could clarify what PC2 tolerance for one PA should be evaluated?</w:t>
      </w:r>
    </w:p>
    <w:p w14:paraId="056F1DC0" w14:textId="77777777" w:rsidR="00BE1842" w:rsidRPr="008A1EF7" w:rsidRDefault="00BE1842" w:rsidP="00BE1842">
      <w:pPr>
        <w:rPr>
          <w:lang w:val="en-US" w:eastAsia="zh-CN"/>
        </w:rPr>
      </w:pPr>
      <w:r w:rsidRPr="008A1EF7">
        <w:rPr>
          <w:lang w:val="en-US" w:eastAsia="zh-CN"/>
        </w:rPr>
        <w:t>CMCC: to Mediatek, UE power class for one antenna port is in the table …. We need fix TxD value. We should identify.</w:t>
      </w:r>
    </w:p>
    <w:p w14:paraId="32728FC1" w14:textId="33369C21" w:rsidR="00A20DEF" w:rsidRDefault="00A20DEF" w:rsidP="00A20DE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1E22B7" w:rsidRPr="001E22B7">
        <w:rPr>
          <w:rFonts w:ascii="Arial" w:hAnsi="Arial" w:cs="Arial"/>
          <w:b/>
          <w:color w:val="993300"/>
          <w:highlight w:val="green"/>
          <w:u w:val="single"/>
        </w:rPr>
        <w:t>Approved.</w:t>
      </w:r>
    </w:p>
    <w:p w14:paraId="07209D4F" w14:textId="77777777" w:rsidR="001162DE" w:rsidRDefault="001162DE" w:rsidP="001162DE">
      <w:pPr>
        <w:pStyle w:val="4"/>
      </w:pPr>
      <w:bookmarkStart w:id="418" w:name="_Toc71910677"/>
      <w:r>
        <w:t>8.33.1</w:t>
      </w:r>
      <w:r>
        <w:tab/>
        <w:t>General</w:t>
      </w:r>
      <w:bookmarkEnd w:id="418"/>
    </w:p>
    <w:p w14:paraId="686826B9" w14:textId="77777777" w:rsidR="001162DE" w:rsidRDefault="001162DE" w:rsidP="001162DE">
      <w:pPr>
        <w:pStyle w:val="4"/>
      </w:pPr>
      <w:bookmarkStart w:id="419" w:name="_Toc71910678"/>
      <w:r>
        <w:t>8.33.2</w:t>
      </w:r>
      <w:r>
        <w:tab/>
        <w:t>UE RF requirements</w:t>
      </w:r>
      <w:bookmarkEnd w:id="419"/>
    </w:p>
    <w:p w14:paraId="606AA6D8" w14:textId="2A3A567C" w:rsidR="006849B2" w:rsidRDefault="006849B2" w:rsidP="001162DE">
      <w:pPr>
        <w:rPr>
          <w:rFonts w:ascii="Arial" w:hAnsi="Arial" w:cs="Arial"/>
          <w:b/>
          <w:color w:val="C00000"/>
          <w:u w:val="single"/>
          <w:lang w:eastAsia="zh-CN"/>
        </w:rPr>
      </w:pPr>
      <w:r w:rsidRPr="006849B2">
        <w:rPr>
          <w:rFonts w:ascii="Arial" w:hAnsi="Arial" w:cs="Arial" w:hint="eastAsia"/>
          <w:b/>
          <w:color w:val="C00000"/>
          <w:u w:val="single"/>
          <w:lang w:eastAsia="zh-CN"/>
        </w:rPr>
        <w:t>T</w:t>
      </w:r>
      <w:r w:rsidRPr="006849B2">
        <w:rPr>
          <w:rFonts w:ascii="Arial" w:hAnsi="Arial" w:cs="Arial"/>
          <w:b/>
          <w:color w:val="C00000"/>
          <w:u w:val="single"/>
          <w:lang w:eastAsia="zh-CN"/>
        </w:rPr>
        <w:t xml:space="preserve">opic #1: </w:t>
      </w:r>
      <w:r w:rsidRPr="006849B2">
        <w:rPr>
          <w:rFonts w:ascii="Arial" w:hAnsi="Arial" w:cs="Arial" w:hint="eastAsia"/>
          <w:b/>
          <w:color w:val="C00000"/>
          <w:u w:val="single"/>
          <w:lang w:eastAsia="zh-CN"/>
        </w:rPr>
        <w:t>I</w:t>
      </w:r>
      <w:r w:rsidRPr="006849B2">
        <w:rPr>
          <w:rFonts w:ascii="Arial" w:hAnsi="Arial" w:cs="Arial"/>
          <w:b/>
          <w:color w:val="C00000"/>
          <w:u w:val="single"/>
          <w:lang w:eastAsia="zh-CN"/>
        </w:rPr>
        <w:t xml:space="preserve">ntroduction of </w:t>
      </w:r>
      <w:r w:rsidRPr="006849B2">
        <w:rPr>
          <w:rFonts w:ascii="Arial" w:hAnsi="Arial" w:cs="Arial" w:hint="eastAsia"/>
          <w:b/>
          <w:color w:val="C00000"/>
          <w:u w:val="single"/>
          <w:lang w:eastAsia="zh-CN"/>
        </w:rPr>
        <w:t xml:space="preserve">PC2 n34 </w:t>
      </w:r>
      <w:r w:rsidRPr="006849B2">
        <w:rPr>
          <w:rFonts w:ascii="Arial" w:hAnsi="Arial" w:cs="Arial"/>
          <w:b/>
          <w:color w:val="C00000"/>
          <w:u w:val="single"/>
          <w:lang w:eastAsia="zh-CN"/>
        </w:rPr>
        <w:t>for NR</w:t>
      </w:r>
    </w:p>
    <w:p w14:paraId="77C9CA9C" w14:textId="091973E4" w:rsidR="00A2695A" w:rsidRPr="00F108A9" w:rsidRDefault="00A2695A" w:rsidP="001162DE">
      <w:pPr>
        <w:rPr>
          <w:rFonts w:ascii="Arial" w:hAnsi="Arial" w:cs="Arial"/>
          <w:b/>
          <w:color w:val="C00000"/>
          <w:lang w:eastAsia="zh-CN"/>
        </w:rPr>
      </w:pPr>
      <w:r w:rsidRPr="00F108A9">
        <w:rPr>
          <w:rFonts w:ascii="Arial" w:hAnsi="Arial" w:cs="Arial"/>
          <w:b/>
          <w:color w:val="C00000"/>
          <w:lang w:eastAsia="zh-CN"/>
        </w:rPr>
        <w:t>MOP and Tx power tolerance</w:t>
      </w:r>
    </w:p>
    <w:p w14:paraId="353CEF9E" w14:textId="27440A5B" w:rsidR="001162DE" w:rsidRDefault="001162DE" w:rsidP="001162DE">
      <w:pPr>
        <w:rPr>
          <w:rFonts w:ascii="Arial" w:hAnsi="Arial" w:cs="Arial"/>
          <w:b/>
          <w:sz w:val="24"/>
        </w:rPr>
      </w:pPr>
      <w:r>
        <w:rPr>
          <w:rFonts w:ascii="Arial" w:hAnsi="Arial" w:cs="Arial"/>
          <w:b/>
          <w:color w:val="0000FF"/>
          <w:sz w:val="24"/>
        </w:rPr>
        <w:t>R4-2108975</w:t>
      </w:r>
      <w:r>
        <w:rPr>
          <w:rFonts w:ascii="Arial" w:hAnsi="Arial" w:cs="Arial"/>
          <w:b/>
          <w:color w:val="0000FF"/>
          <w:sz w:val="24"/>
        </w:rPr>
        <w:tab/>
      </w:r>
      <w:r>
        <w:rPr>
          <w:rFonts w:ascii="Arial" w:hAnsi="Arial" w:cs="Arial"/>
          <w:b/>
          <w:sz w:val="24"/>
        </w:rPr>
        <w:t>Discussion on the UE RF requirements of PC2 n34</w:t>
      </w:r>
    </w:p>
    <w:p w14:paraId="7794BEC1"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CMCC</w:t>
      </w:r>
    </w:p>
    <w:p w14:paraId="335C1D3C" w14:textId="3AF81050" w:rsidR="001162DE" w:rsidRDefault="001162DE" w:rsidP="001162DE">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sidR="00A276BD">
        <w:rPr>
          <w:rFonts w:ascii="Arial" w:hAnsi="Arial" w:cs="Arial"/>
          <w:b/>
          <w:color w:val="993300"/>
          <w:u w:val="single"/>
        </w:rPr>
        <w:t>Noted</w:t>
      </w:r>
      <w:r>
        <w:rPr>
          <w:color w:val="993300"/>
          <w:u w:val="single"/>
        </w:rPr>
        <w:t>.</w:t>
      </w:r>
    </w:p>
    <w:p w14:paraId="784E105C" w14:textId="1E59F732" w:rsidR="001162DE" w:rsidRDefault="001162DE" w:rsidP="001162DE">
      <w:pPr>
        <w:rPr>
          <w:rFonts w:ascii="Arial" w:hAnsi="Arial" w:cs="Arial"/>
          <w:b/>
          <w:sz w:val="24"/>
        </w:rPr>
      </w:pPr>
      <w:r>
        <w:rPr>
          <w:rFonts w:ascii="Arial" w:hAnsi="Arial" w:cs="Arial"/>
          <w:b/>
          <w:color w:val="0000FF"/>
          <w:sz w:val="24"/>
        </w:rPr>
        <w:t>R4-2109003</w:t>
      </w:r>
      <w:r>
        <w:rPr>
          <w:rFonts w:ascii="Arial" w:hAnsi="Arial" w:cs="Arial"/>
          <w:b/>
          <w:color w:val="0000FF"/>
          <w:sz w:val="24"/>
        </w:rPr>
        <w:tab/>
      </w:r>
      <w:r>
        <w:rPr>
          <w:rFonts w:ascii="Arial" w:hAnsi="Arial" w:cs="Arial"/>
          <w:b/>
          <w:sz w:val="24"/>
        </w:rPr>
        <w:t>PC2 MOP lower tolerance for n34/n39</w:t>
      </w:r>
    </w:p>
    <w:p w14:paraId="60AD7DC5"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230B4262" w14:textId="028B093C"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A276BD">
        <w:rPr>
          <w:rFonts w:ascii="Arial" w:hAnsi="Arial" w:cs="Arial"/>
          <w:b/>
          <w:color w:val="993300"/>
          <w:u w:val="single"/>
        </w:rPr>
        <w:t>Noted</w:t>
      </w:r>
      <w:r>
        <w:rPr>
          <w:color w:val="993300"/>
          <w:u w:val="single"/>
        </w:rPr>
        <w:t>.</w:t>
      </w:r>
    </w:p>
    <w:p w14:paraId="5537DC5D" w14:textId="4867D26F" w:rsidR="001162DE" w:rsidRDefault="001162DE" w:rsidP="001162DE">
      <w:pPr>
        <w:rPr>
          <w:rFonts w:ascii="Arial" w:hAnsi="Arial" w:cs="Arial"/>
          <w:b/>
          <w:sz w:val="24"/>
        </w:rPr>
      </w:pPr>
      <w:r>
        <w:rPr>
          <w:rFonts w:ascii="Arial" w:hAnsi="Arial" w:cs="Arial"/>
          <w:b/>
          <w:color w:val="0000FF"/>
          <w:sz w:val="24"/>
        </w:rPr>
        <w:t>R4-2109677</w:t>
      </w:r>
      <w:r>
        <w:rPr>
          <w:rFonts w:ascii="Arial" w:hAnsi="Arial" w:cs="Arial"/>
          <w:b/>
          <w:color w:val="0000FF"/>
          <w:sz w:val="24"/>
        </w:rPr>
        <w:tab/>
      </w:r>
      <w:r>
        <w:rPr>
          <w:rFonts w:ascii="Arial" w:hAnsi="Arial" w:cs="Arial"/>
          <w:b/>
          <w:sz w:val="24"/>
        </w:rPr>
        <w:t>Discussion on Tx power tolerance for n34</w:t>
      </w:r>
    </w:p>
    <w:p w14:paraId="5A773B61"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4EF9554C" w14:textId="054DE216"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A276BD">
        <w:rPr>
          <w:rFonts w:ascii="Arial" w:hAnsi="Arial" w:cs="Arial"/>
          <w:b/>
          <w:color w:val="993300"/>
          <w:u w:val="single"/>
        </w:rPr>
        <w:t>Noted.</w:t>
      </w:r>
    </w:p>
    <w:p w14:paraId="5200B4C7" w14:textId="63DA18B1" w:rsidR="001162DE" w:rsidRDefault="001162DE" w:rsidP="001162DE">
      <w:pPr>
        <w:rPr>
          <w:rFonts w:ascii="Arial" w:hAnsi="Arial" w:cs="Arial"/>
          <w:b/>
          <w:sz w:val="24"/>
        </w:rPr>
      </w:pPr>
      <w:r>
        <w:rPr>
          <w:rFonts w:ascii="Arial" w:hAnsi="Arial" w:cs="Arial"/>
          <w:b/>
          <w:color w:val="0000FF"/>
          <w:sz w:val="24"/>
        </w:rPr>
        <w:t>R4-2110474</w:t>
      </w:r>
      <w:r>
        <w:rPr>
          <w:rFonts w:ascii="Arial" w:hAnsi="Arial" w:cs="Arial"/>
          <w:b/>
          <w:color w:val="0000FF"/>
          <w:sz w:val="24"/>
        </w:rPr>
        <w:tab/>
      </w:r>
      <w:r>
        <w:rPr>
          <w:rFonts w:ascii="Arial" w:hAnsi="Arial" w:cs="Arial"/>
          <w:b/>
          <w:sz w:val="24"/>
        </w:rPr>
        <w:t>Discussion on HPUE band n34</w:t>
      </w:r>
    </w:p>
    <w:p w14:paraId="7F39E56D"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ZTE Corporation</w:t>
      </w:r>
    </w:p>
    <w:p w14:paraId="55DF5685" w14:textId="27D82973"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4E4424">
        <w:rPr>
          <w:rFonts w:ascii="Arial" w:hAnsi="Arial" w:cs="Arial"/>
          <w:b/>
          <w:color w:val="993300"/>
          <w:u w:val="single"/>
        </w:rPr>
        <w:t>Noted</w:t>
      </w:r>
      <w:r>
        <w:rPr>
          <w:color w:val="993300"/>
          <w:u w:val="single"/>
        </w:rPr>
        <w:t>.</w:t>
      </w:r>
    </w:p>
    <w:p w14:paraId="41883F7E" w14:textId="77777777" w:rsidR="00D1194A" w:rsidRDefault="00D1194A" w:rsidP="00D1194A">
      <w:pPr>
        <w:rPr>
          <w:rFonts w:ascii="Arial" w:hAnsi="Arial" w:cs="Arial"/>
          <w:b/>
          <w:sz w:val="24"/>
        </w:rPr>
      </w:pPr>
      <w:r>
        <w:rPr>
          <w:rFonts w:ascii="Arial" w:hAnsi="Arial" w:cs="Arial"/>
          <w:b/>
          <w:color w:val="0000FF"/>
          <w:sz w:val="24"/>
        </w:rPr>
        <w:t>R4-2109438</w:t>
      </w:r>
      <w:r>
        <w:rPr>
          <w:rFonts w:ascii="Arial" w:hAnsi="Arial" w:cs="Arial"/>
          <w:b/>
          <w:color w:val="0000FF"/>
          <w:sz w:val="24"/>
        </w:rPr>
        <w:tab/>
      </w:r>
      <w:r>
        <w:rPr>
          <w:rFonts w:ascii="Arial" w:hAnsi="Arial" w:cs="Arial"/>
          <w:b/>
          <w:sz w:val="24"/>
        </w:rPr>
        <w:t>Considerations for PC2 n39 and A-MPR results</w:t>
      </w:r>
    </w:p>
    <w:p w14:paraId="22F8994B" w14:textId="77777777" w:rsidR="00D1194A" w:rsidRDefault="00D1194A" w:rsidP="00D1194A">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w:t>
      </w:r>
    </w:p>
    <w:p w14:paraId="361DA7E4" w14:textId="12431466" w:rsidR="00D1194A" w:rsidRDefault="00D1194A" w:rsidP="00D119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758E8AAC" w14:textId="77777777" w:rsidR="00AC7260" w:rsidRDefault="00AC7260" w:rsidP="00AC7260">
      <w:pPr>
        <w:rPr>
          <w:rFonts w:ascii="Arial" w:hAnsi="Arial" w:cs="Arial"/>
          <w:b/>
          <w:sz w:val="24"/>
        </w:rPr>
      </w:pPr>
      <w:r>
        <w:rPr>
          <w:rFonts w:ascii="Arial" w:hAnsi="Arial" w:cs="Arial"/>
          <w:b/>
          <w:color w:val="0000FF"/>
          <w:sz w:val="24"/>
        </w:rPr>
        <w:t>R4-2109438</w:t>
      </w:r>
      <w:r>
        <w:rPr>
          <w:rFonts w:ascii="Arial" w:hAnsi="Arial" w:cs="Arial"/>
          <w:b/>
          <w:color w:val="0000FF"/>
          <w:sz w:val="24"/>
        </w:rPr>
        <w:tab/>
      </w:r>
      <w:r>
        <w:rPr>
          <w:rFonts w:ascii="Arial" w:hAnsi="Arial" w:cs="Arial"/>
          <w:b/>
          <w:sz w:val="24"/>
        </w:rPr>
        <w:t>Considerations for PC2 n39 and A-MPR results</w:t>
      </w:r>
    </w:p>
    <w:p w14:paraId="786AE589" w14:textId="77777777" w:rsidR="00AC7260" w:rsidRDefault="00AC7260" w:rsidP="00AC7260">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w:t>
      </w:r>
    </w:p>
    <w:p w14:paraId="37F4BF1E" w14:textId="77777777" w:rsidR="00AC7260" w:rsidRDefault="00AC7260" w:rsidP="00AC726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32724135" w14:textId="7091FB5B" w:rsidR="0090492C" w:rsidRPr="00B918CB" w:rsidRDefault="0090492C" w:rsidP="00D1194A">
      <w:pPr>
        <w:rPr>
          <w:rFonts w:ascii="Arial" w:hAnsi="Arial" w:cs="Arial"/>
          <w:b/>
          <w:color w:val="C00000"/>
          <w:lang w:eastAsia="zh-CN"/>
        </w:rPr>
      </w:pPr>
      <w:r w:rsidRPr="00B918CB">
        <w:rPr>
          <w:rFonts w:ascii="Arial" w:hAnsi="Arial" w:cs="Arial" w:hint="eastAsia"/>
          <w:b/>
          <w:color w:val="C00000"/>
          <w:lang w:eastAsia="zh-CN"/>
        </w:rPr>
        <w:t>C</w:t>
      </w:r>
      <w:r w:rsidRPr="00B918CB">
        <w:rPr>
          <w:rFonts w:ascii="Arial" w:hAnsi="Arial" w:cs="Arial"/>
          <w:b/>
          <w:color w:val="C00000"/>
          <w:lang w:eastAsia="zh-CN"/>
        </w:rPr>
        <w:t>R</w:t>
      </w:r>
    </w:p>
    <w:p w14:paraId="18394821" w14:textId="77777777" w:rsidR="0090492C" w:rsidRDefault="0090492C" w:rsidP="0090492C">
      <w:pPr>
        <w:rPr>
          <w:rFonts w:ascii="Arial" w:hAnsi="Arial" w:cs="Arial"/>
          <w:b/>
          <w:sz w:val="24"/>
        </w:rPr>
      </w:pPr>
      <w:r>
        <w:rPr>
          <w:rFonts w:ascii="Arial" w:hAnsi="Arial" w:cs="Arial"/>
          <w:b/>
          <w:color w:val="0000FF"/>
          <w:sz w:val="24"/>
        </w:rPr>
        <w:t>R4-2108943</w:t>
      </w:r>
      <w:r>
        <w:rPr>
          <w:rFonts w:ascii="Arial" w:hAnsi="Arial" w:cs="Arial"/>
          <w:b/>
          <w:color w:val="0000FF"/>
          <w:sz w:val="24"/>
        </w:rPr>
        <w:tab/>
      </w:r>
      <w:r>
        <w:rPr>
          <w:rFonts w:ascii="Arial" w:hAnsi="Arial" w:cs="Arial"/>
          <w:b/>
          <w:sz w:val="24"/>
        </w:rPr>
        <w:t>CR on PC2 UE RF requirements of n34 in Rel-17 TS 38.101-1</w:t>
      </w:r>
    </w:p>
    <w:p w14:paraId="6890CCF0" w14:textId="77777777" w:rsidR="0090492C" w:rsidRDefault="0090492C" w:rsidP="0090492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CR-0747  rev  Cat: B (Rel-17)</w:t>
      </w:r>
      <w:r>
        <w:rPr>
          <w:i/>
        </w:rPr>
        <w:br/>
      </w:r>
      <w:r>
        <w:rPr>
          <w:i/>
        </w:rPr>
        <w:br/>
      </w:r>
      <w:r>
        <w:rPr>
          <w:i/>
        </w:rPr>
        <w:tab/>
      </w:r>
      <w:r>
        <w:rPr>
          <w:i/>
        </w:rPr>
        <w:tab/>
      </w:r>
      <w:r>
        <w:rPr>
          <w:i/>
        </w:rPr>
        <w:tab/>
      </w:r>
      <w:r>
        <w:rPr>
          <w:i/>
        </w:rPr>
        <w:tab/>
      </w:r>
      <w:r>
        <w:rPr>
          <w:i/>
        </w:rPr>
        <w:tab/>
        <w:t>Source: CMCC</w:t>
      </w:r>
    </w:p>
    <w:p w14:paraId="643C51EA" w14:textId="3BDEA7A0" w:rsidR="0090492C" w:rsidRDefault="0090492C" w:rsidP="00D119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6E3515">
        <w:rPr>
          <w:rFonts w:ascii="Arial" w:hAnsi="Arial" w:cs="Arial"/>
          <w:b/>
          <w:color w:val="993300"/>
          <w:u w:val="single"/>
        </w:rPr>
        <w:t xml:space="preserve">revised to </w:t>
      </w:r>
      <w:r w:rsidR="006E3515" w:rsidRPr="006E3515">
        <w:rPr>
          <w:rFonts w:ascii="Arial" w:hAnsi="Arial" w:cs="Arial"/>
          <w:b/>
          <w:color w:val="993300"/>
          <w:u w:val="single"/>
        </w:rPr>
        <w:t>R4-2107830</w:t>
      </w:r>
      <w:r>
        <w:rPr>
          <w:color w:val="993300"/>
          <w:u w:val="single"/>
        </w:rPr>
        <w:t>.</w:t>
      </w:r>
    </w:p>
    <w:p w14:paraId="3B139F3B" w14:textId="1C79058F" w:rsidR="009A7F8F" w:rsidRDefault="009A7F8F" w:rsidP="009A7F8F">
      <w:pPr>
        <w:rPr>
          <w:rFonts w:ascii="Arial" w:hAnsi="Arial" w:cs="Arial"/>
          <w:b/>
          <w:sz w:val="24"/>
        </w:rPr>
      </w:pPr>
      <w:r>
        <w:rPr>
          <w:rFonts w:ascii="Arial" w:hAnsi="Arial" w:cs="Arial"/>
          <w:b/>
          <w:color w:val="0000FF"/>
          <w:sz w:val="24"/>
        </w:rPr>
        <w:t>R4-2107830</w:t>
      </w:r>
      <w:r>
        <w:rPr>
          <w:rFonts w:ascii="Arial" w:hAnsi="Arial" w:cs="Arial"/>
          <w:b/>
          <w:color w:val="0000FF"/>
          <w:sz w:val="24"/>
        </w:rPr>
        <w:tab/>
      </w:r>
      <w:r>
        <w:rPr>
          <w:rFonts w:ascii="Arial" w:hAnsi="Arial" w:cs="Arial"/>
          <w:b/>
          <w:sz w:val="24"/>
        </w:rPr>
        <w:t>CR on PC2 UE RF requirements of n34 in Rel-17 TS 38.101-1</w:t>
      </w:r>
    </w:p>
    <w:p w14:paraId="7AD05C98" w14:textId="77777777" w:rsidR="009A7F8F" w:rsidRDefault="009A7F8F" w:rsidP="009A7F8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CR-0747  rev  Cat: B (Rel-17)</w:t>
      </w:r>
      <w:r>
        <w:rPr>
          <w:i/>
        </w:rPr>
        <w:br/>
      </w:r>
      <w:r>
        <w:rPr>
          <w:i/>
        </w:rPr>
        <w:br/>
      </w:r>
      <w:r>
        <w:rPr>
          <w:i/>
        </w:rPr>
        <w:tab/>
      </w:r>
      <w:r>
        <w:rPr>
          <w:i/>
        </w:rPr>
        <w:tab/>
      </w:r>
      <w:r>
        <w:rPr>
          <w:i/>
        </w:rPr>
        <w:tab/>
      </w:r>
      <w:r>
        <w:rPr>
          <w:i/>
        </w:rPr>
        <w:tab/>
      </w:r>
      <w:r>
        <w:rPr>
          <w:i/>
        </w:rPr>
        <w:tab/>
        <w:t>Source: CMCC</w:t>
      </w:r>
    </w:p>
    <w:p w14:paraId="267D1BF8" w14:textId="5EF6DDFD" w:rsidR="009A7F8F" w:rsidRDefault="009A7F8F" w:rsidP="009A7F8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AE0CE1" w:rsidRPr="00AE0CE1">
        <w:rPr>
          <w:rFonts w:ascii="Arial" w:hAnsi="Arial" w:cs="Arial"/>
          <w:b/>
          <w:color w:val="993300"/>
          <w:highlight w:val="green"/>
          <w:u w:val="single"/>
        </w:rPr>
        <w:t>Endorsed.</w:t>
      </w:r>
    </w:p>
    <w:p w14:paraId="2E8BBDB5" w14:textId="17EED617" w:rsidR="00C43025" w:rsidRDefault="006A5BFC" w:rsidP="00C43025">
      <w:pPr>
        <w:rPr>
          <w:rFonts w:ascii="Arial" w:hAnsi="Arial" w:cs="Arial"/>
          <w:b/>
          <w:sz w:val="24"/>
        </w:rPr>
      </w:pPr>
      <w:r w:rsidRPr="006A5BFC">
        <w:rPr>
          <w:rFonts w:ascii="Arial" w:hAnsi="Arial" w:cs="Arial"/>
          <w:b/>
          <w:color w:val="0000FF"/>
          <w:sz w:val="24"/>
        </w:rPr>
        <w:t>R4-2107828</w:t>
      </w:r>
      <w:r w:rsidR="00C43025">
        <w:rPr>
          <w:rFonts w:ascii="Arial" w:hAnsi="Arial" w:cs="Arial"/>
          <w:b/>
          <w:color w:val="0000FF"/>
          <w:sz w:val="24"/>
        </w:rPr>
        <w:tab/>
      </w:r>
      <w:r w:rsidRPr="006A5BFC">
        <w:rPr>
          <w:rFonts w:ascii="Arial" w:hAnsi="Arial" w:cs="Arial"/>
          <w:b/>
          <w:sz w:val="24"/>
        </w:rPr>
        <w:t>AMPR for n39 NS_50 PC2</w:t>
      </w:r>
    </w:p>
    <w:p w14:paraId="41F99482" w14:textId="6BAF1512" w:rsidR="00C43025" w:rsidRDefault="00C43025" w:rsidP="00C4302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CR-0747  rev  Cat: B (Rel-17)</w:t>
      </w:r>
      <w:r>
        <w:rPr>
          <w:i/>
        </w:rPr>
        <w:br/>
      </w:r>
      <w:r>
        <w:rPr>
          <w:i/>
        </w:rPr>
        <w:br/>
      </w:r>
      <w:r>
        <w:rPr>
          <w:i/>
        </w:rPr>
        <w:tab/>
      </w:r>
      <w:r>
        <w:rPr>
          <w:i/>
        </w:rPr>
        <w:tab/>
      </w:r>
      <w:r>
        <w:rPr>
          <w:i/>
        </w:rPr>
        <w:tab/>
      </w:r>
      <w:r>
        <w:rPr>
          <w:i/>
        </w:rPr>
        <w:tab/>
      </w:r>
      <w:r>
        <w:rPr>
          <w:i/>
        </w:rPr>
        <w:tab/>
        <w:t xml:space="preserve">Source: </w:t>
      </w:r>
      <w:r w:rsidR="006A5BFC" w:rsidRPr="006A5BFC">
        <w:rPr>
          <w:rFonts w:hint="eastAsia"/>
          <w:i/>
        </w:rPr>
        <w:t>Huawei</w:t>
      </w:r>
      <w:r w:rsidR="006A5BFC">
        <w:rPr>
          <w:rFonts w:hint="eastAsia"/>
          <w:i/>
          <w:lang w:eastAsia="zh-CN"/>
        </w:rPr>
        <w:t>,</w:t>
      </w:r>
      <w:r w:rsidR="006A5BFC" w:rsidRPr="006A5BFC">
        <w:rPr>
          <w:rFonts w:hint="eastAsia"/>
          <w:i/>
        </w:rPr>
        <w:t>HiSilicon</w:t>
      </w:r>
    </w:p>
    <w:p w14:paraId="1EC30B35" w14:textId="35F9E25A" w:rsidR="00C43025" w:rsidRDefault="00C43025" w:rsidP="00C43025">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sidR="00AE0CE1">
        <w:rPr>
          <w:rFonts w:ascii="Arial" w:hAnsi="Arial" w:cs="Arial"/>
          <w:b/>
          <w:color w:val="993300"/>
          <w:u w:val="single"/>
        </w:rPr>
        <w:t>Noted</w:t>
      </w:r>
    </w:p>
    <w:p w14:paraId="4EBA44BA" w14:textId="77777777" w:rsidR="001162DE" w:rsidRDefault="001162DE" w:rsidP="001162DE">
      <w:pPr>
        <w:pStyle w:val="4"/>
      </w:pPr>
      <w:bookmarkStart w:id="420" w:name="_Toc71910679"/>
      <w:r>
        <w:t>8.33.3</w:t>
      </w:r>
      <w:r>
        <w:tab/>
        <w:t>Others</w:t>
      </w:r>
      <w:bookmarkEnd w:id="420"/>
    </w:p>
    <w:p w14:paraId="13D43233" w14:textId="77777777" w:rsidR="001162DE" w:rsidRDefault="001162DE" w:rsidP="001162DE">
      <w:pPr>
        <w:pStyle w:val="3"/>
      </w:pPr>
      <w:bookmarkStart w:id="421" w:name="_Toc71910680"/>
      <w:r>
        <w:t>8.34</w:t>
      </w:r>
      <w:r>
        <w:tab/>
        <w:t>High power UE (power class 2) for NR band n39</w:t>
      </w:r>
      <w:bookmarkEnd w:id="421"/>
    </w:p>
    <w:p w14:paraId="018FD4D0" w14:textId="77777777" w:rsidR="001162DE" w:rsidRDefault="001162DE" w:rsidP="001162DE">
      <w:pPr>
        <w:pStyle w:val="4"/>
      </w:pPr>
      <w:bookmarkStart w:id="422" w:name="_Toc71910681"/>
      <w:r>
        <w:t>8.34.1</w:t>
      </w:r>
      <w:r>
        <w:tab/>
        <w:t>General</w:t>
      </w:r>
      <w:bookmarkEnd w:id="422"/>
    </w:p>
    <w:p w14:paraId="10E05B73" w14:textId="77777777" w:rsidR="001162DE" w:rsidRDefault="001162DE" w:rsidP="001162DE">
      <w:pPr>
        <w:pStyle w:val="4"/>
      </w:pPr>
      <w:bookmarkStart w:id="423" w:name="_Toc71910682"/>
      <w:r>
        <w:t>8.34.2</w:t>
      </w:r>
      <w:r>
        <w:tab/>
        <w:t>UE RF requirements</w:t>
      </w:r>
      <w:bookmarkEnd w:id="423"/>
    </w:p>
    <w:p w14:paraId="7387845D" w14:textId="5A532F4D" w:rsidR="00A23FA0" w:rsidRDefault="00A23FA0" w:rsidP="00A23FA0">
      <w:pPr>
        <w:rPr>
          <w:rFonts w:ascii="Arial" w:hAnsi="Arial" w:cs="Arial"/>
          <w:b/>
          <w:color w:val="C00000"/>
          <w:u w:val="single"/>
          <w:lang w:eastAsia="zh-CN"/>
        </w:rPr>
      </w:pPr>
      <w:r w:rsidRPr="006849B2">
        <w:rPr>
          <w:rFonts w:ascii="Arial" w:hAnsi="Arial" w:cs="Arial" w:hint="eastAsia"/>
          <w:b/>
          <w:color w:val="C00000"/>
          <w:u w:val="single"/>
          <w:lang w:eastAsia="zh-CN"/>
        </w:rPr>
        <w:t>T</w:t>
      </w:r>
      <w:r w:rsidRPr="006849B2">
        <w:rPr>
          <w:rFonts w:ascii="Arial" w:hAnsi="Arial" w:cs="Arial"/>
          <w:b/>
          <w:color w:val="C00000"/>
          <w:u w:val="single"/>
          <w:lang w:eastAsia="zh-CN"/>
        </w:rPr>
        <w:t>opic #</w:t>
      </w:r>
      <w:r w:rsidR="00293328">
        <w:rPr>
          <w:rFonts w:ascii="Arial" w:hAnsi="Arial" w:cs="Arial"/>
          <w:b/>
          <w:color w:val="C00000"/>
          <w:u w:val="single"/>
          <w:lang w:eastAsia="zh-CN"/>
        </w:rPr>
        <w:t>2</w:t>
      </w:r>
      <w:r w:rsidRPr="006849B2">
        <w:rPr>
          <w:rFonts w:ascii="Arial" w:hAnsi="Arial" w:cs="Arial"/>
          <w:b/>
          <w:color w:val="C00000"/>
          <w:u w:val="single"/>
          <w:lang w:eastAsia="zh-CN"/>
        </w:rPr>
        <w:t xml:space="preserve">: </w:t>
      </w:r>
      <w:r w:rsidRPr="006849B2">
        <w:rPr>
          <w:rFonts w:ascii="Arial" w:hAnsi="Arial" w:cs="Arial" w:hint="eastAsia"/>
          <w:b/>
          <w:color w:val="C00000"/>
          <w:u w:val="single"/>
          <w:lang w:eastAsia="zh-CN"/>
        </w:rPr>
        <w:t>I</w:t>
      </w:r>
      <w:r w:rsidRPr="006849B2">
        <w:rPr>
          <w:rFonts w:ascii="Arial" w:hAnsi="Arial" w:cs="Arial"/>
          <w:b/>
          <w:color w:val="C00000"/>
          <w:u w:val="single"/>
          <w:lang w:eastAsia="zh-CN"/>
        </w:rPr>
        <w:t xml:space="preserve">ntroduction of </w:t>
      </w:r>
      <w:r w:rsidR="00293328">
        <w:rPr>
          <w:rFonts w:ascii="Arial" w:hAnsi="Arial" w:cs="Arial" w:hint="eastAsia"/>
          <w:b/>
          <w:color w:val="C00000"/>
          <w:u w:val="single"/>
          <w:lang w:eastAsia="zh-CN"/>
        </w:rPr>
        <w:t>PC2 n3</w:t>
      </w:r>
      <w:r w:rsidR="00293328">
        <w:rPr>
          <w:rFonts w:ascii="Arial" w:hAnsi="Arial" w:cs="Arial"/>
          <w:b/>
          <w:color w:val="C00000"/>
          <w:u w:val="single"/>
          <w:lang w:eastAsia="zh-CN"/>
        </w:rPr>
        <w:t>9</w:t>
      </w:r>
      <w:r w:rsidRPr="006849B2">
        <w:rPr>
          <w:rFonts w:ascii="Arial" w:hAnsi="Arial" w:cs="Arial" w:hint="eastAsia"/>
          <w:b/>
          <w:color w:val="C00000"/>
          <w:u w:val="single"/>
          <w:lang w:eastAsia="zh-CN"/>
        </w:rPr>
        <w:t xml:space="preserve"> </w:t>
      </w:r>
      <w:r w:rsidRPr="006849B2">
        <w:rPr>
          <w:rFonts w:ascii="Arial" w:hAnsi="Arial" w:cs="Arial"/>
          <w:b/>
          <w:color w:val="C00000"/>
          <w:u w:val="single"/>
          <w:lang w:eastAsia="zh-CN"/>
        </w:rPr>
        <w:t>for NR</w:t>
      </w:r>
    </w:p>
    <w:p w14:paraId="30EDE317" w14:textId="1AFFE691" w:rsidR="00A23FA0" w:rsidRPr="00F108A9" w:rsidRDefault="00A23FA0" w:rsidP="00A23FA0">
      <w:pPr>
        <w:rPr>
          <w:rFonts w:ascii="Arial" w:hAnsi="Arial" w:cs="Arial"/>
          <w:b/>
          <w:color w:val="C00000"/>
          <w:lang w:eastAsia="zh-CN"/>
        </w:rPr>
      </w:pPr>
      <w:r w:rsidRPr="00F108A9">
        <w:rPr>
          <w:rFonts w:ascii="Arial" w:hAnsi="Arial" w:cs="Arial"/>
          <w:b/>
          <w:color w:val="C00000"/>
          <w:lang w:eastAsia="zh-CN"/>
        </w:rPr>
        <w:t xml:space="preserve">MOP </w:t>
      </w:r>
      <w:r w:rsidR="00523A52">
        <w:rPr>
          <w:rFonts w:ascii="Arial" w:hAnsi="Arial" w:cs="Arial"/>
          <w:b/>
          <w:color w:val="C00000"/>
          <w:lang w:eastAsia="zh-CN"/>
        </w:rPr>
        <w:t xml:space="preserve">&amp; </w:t>
      </w:r>
      <w:r w:rsidRPr="00F108A9">
        <w:rPr>
          <w:rFonts w:ascii="Arial" w:hAnsi="Arial" w:cs="Arial"/>
          <w:b/>
          <w:color w:val="C00000"/>
          <w:lang w:eastAsia="zh-CN"/>
        </w:rPr>
        <w:t>Tx power tolerance</w:t>
      </w:r>
      <w:r w:rsidR="00523A52">
        <w:rPr>
          <w:rFonts w:ascii="Arial" w:hAnsi="Arial" w:cs="Arial"/>
          <w:b/>
          <w:color w:val="C00000"/>
          <w:lang w:eastAsia="zh-CN"/>
        </w:rPr>
        <w:t>, A-MPR, MPR</w:t>
      </w:r>
    </w:p>
    <w:p w14:paraId="04AF87DD" w14:textId="51C3EDE8" w:rsidR="001162DE" w:rsidRDefault="001162DE" w:rsidP="001162DE">
      <w:pPr>
        <w:rPr>
          <w:rFonts w:ascii="Arial" w:hAnsi="Arial" w:cs="Arial"/>
          <w:b/>
          <w:sz w:val="24"/>
        </w:rPr>
      </w:pPr>
      <w:r>
        <w:rPr>
          <w:rFonts w:ascii="Arial" w:hAnsi="Arial" w:cs="Arial"/>
          <w:b/>
          <w:color w:val="0000FF"/>
          <w:sz w:val="24"/>
        </w:rPr>
        <w:t>R4-2108976</w:t>
      </w:r>
      <w:r>
        <w:rPr>
          <w:rFonts w:ascii="Arial" w:hAnsi="Arial" w:cs="Arial"/>
          <w:b/>
          <w:color w:val="0000FF"/>
          <w:sz w:val="24"/>
        </w:rPr>
        <w:tab/>
      </w:r>
      <w:r>
        <w:rPr>
          <w:rFonts w:ascii="Arial" w:hAnsi="Arial" w:cs="Arial"/>
          <w:b/>
          <w:sz w:val="24"/>
        </w:rPr>
        <w:t>Discussion on the UE RF requirements of PC2 n39</w:t>
      </w:r>
    </w:p>
    <w:p w14:paraId="489D3B0A"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CMCC</w:t>
      </w:r>
    </w:p>
    <w:p w14:paraId="68CB3B0C" w14:textId="59612174"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EE2001">
        <w:rPr>
          <w:rFonts w:ascii="Arial" w:hAnsi="Arial" w:cs="Arial"/>
          <w:b/>
          <w:color w:val="993300"/>
          <w:u w:val="single"/>
        </w:rPr>
        <w:t>Noted</w:t>
      </w:r>
      <w:r>
        <w:rPr>
          <w:color w:val="993300"/>
          <w:u w:val="single"/>
        </w:rPr>
        <w:t>.</w:t>
      </w:r>
    </w:p>
    <w:p w14:paraId="648AB29F" w14:textId="114C98CC" w:rsidR="001162DE" w:rsidRDefault="001162DE" w:rsidP="001162DE">
      <w:pPr>
        <w:rPr>
          <w:rFonts w:ascii="Arial" w:hAnsi="Arial" w:cs="Arial"/>
          <w:b/>
          <w:sz w:val="24"/>
        </w:rPr>
      </w:pPr>
      <w:r>
        <w:rPr>
          <w:rFonts w:ascii="Arial" w:hAnsi="Arial" w:cs="Arial"/>
          <w:b/>
          <w:color w:val="0000FF"/>
          <w:sz w:val="24"/>
        </w:rPr>
        <w:t>R4-2109257</w:t>
      </w:r>
      <w:r>
        <w:rPr>
          <w:rFonts w:ascii="Arial" w:hAnsi="Arial" w:cs="Arial"/>
          <w:b/>
          <w:color w:val="0000FF"/>
          <w:sz w:val="24"/>
        </w:rPr>
        <w:tab/>
      </w:r>
      <w:r>
        <w:rPr>
          <w:rFonts w:ascii="Arial" w:hAnsi="Arial" w:cs="Arial"/>
          <w:b/>
          <w:sz w:val="24"/>
        </w:rPr>
        <w:t>PC2 A-MPR simulation results for NS_50 on n39</w:t>
      </w:r>
    </w:p>
    <w:p w14:paraId="00CA16C3"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69F6E4D1" w14:textId="29F8324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AB2E91">
        <w:rPr>
          <w:rFonts w:ascii="Arial" w:hAnsi="Arial" w:cs="Arial"/>
          <w:b/>
          <w:color w:val="993300"/>
          <w:u w:val="single"/>
        </w:rPr>
        <w:t>Noted</w:t>
      </w:r>
      <w:r>
        <w:rPr>
          <w:color w:val="993300"/>
          <w:u w:val="single"/>
        </w:rPr>
        <w:t>.</w:t>
      </w:r>
    </w:p>
    <w:p w14:paraId="428E91F7" w14:textId="2DCED89D" w:rsidR="001162DE" w:rsidRDefault="001162DE" w:rsidP="001162DE">
      <w:pPr>
        <w:rPr>
          <w:rFonts w:ascii="Arial" w:hAnsi="Arial" w:cs="Arial"/>
          <w:b/>
          <w:sz w:val="24"/>
        </w:rPr>
      </w:pPr>
      <w:r>
        <w:rPr>
          <w:rFonts w:ascii="Arial" w:hAnsi="Arial" w:cs="Arial"/>
          <w:b/>
          <w:color w:val="0000FF"/>
          <w:sz w:val="24"/>
        </w:rPr>
        <w:t>R4-2109259</w:t>
      </w:r>
      <w:r>
        <w:rPr>
          <w:rFonts w:ascii="Arial" w:hAnsi="Arial" w:cs="Arial"/>
          <w:b/>
          <w:color w:val="0000FF"/>
          <w:sz w:val="24"/>
        </w:rPr>
        <w:tab/>
      </w:r>
      <w:r>
        <w:rPr>
          <w:rFonts w:ascii="Arial" w:hAnsi="Arial" w:cs="Arial"/>
          <w:b/>
          <w:sz w:val="24"/>
        </w:rPr>
        <w:t>PC2 A-MPR for NS_50 on n39</w:t>
      </w:r>
    </w:p>
    <w:p w14:paraId="1FFD55F3"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14:paraId="02272F7A" w14:textId="697106DD"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1023E2">
        <w:rPr>
          <w:rFonts w:ascii="Arial" w:hAnsi="Arial" w:cs="Arial"/>
          <w:b/>
          <w:color w:val="993300"/>
          <w:u w:val="single"/>
        </w:rPr>
        <w:t>Noted</w:t>
      </w:r>
      <w:r>
        <w:rPr>
          <w:color w:val="993300"/>
          <w:u w:val="single"/>
        </w:rPr>
        <w:t>.</w:t>
      </w:r>
    </w:p>
    <w:p w14:paraId="7358D81F" w14:textId="278DD5F7" w:rsidR="001162DE" w:rsidRDefault="001162DE" w:rsidP="001162DE">
      <w:pPr>
        <w:rPr>
          <w:rFonts w:ascii="Arial" w:hAnsi="Arial" w:cs="Arial"/>
          <w:b/>
          <w:sz w:val="24"/>
        </w:rPr>
      </w:pPr>
      <w:r>
        <w:rPr>
          <w:rFonts w:ascii="Arial" w:hAnsi="Arial" w:cs="Arial"/>
          <w:b/>
          <w:color w:val="0000FF"/>
          <w:sz w:val="24"/>
        </w:rPr>
        <w:t>R4-2110475</w:t>
      </w:r>
      <w:r>
        <w:rPr>
          <w:rFonts w:ascii="Arial" w:hAnsi="Arial" w:cs="Arial"/>
          <w:b/>
          <w:color w:val="0000FF"/>
          <w:sz w:val="24"/>
        </w:rPr>
        <w:tab/>
      </w:r>
      <w:r>
        <w:rPr>
          <w:rFonts w:ascii="Arial" w:hAnsi="Arial" w:cs="Arial"/>
          <w:b/>
          <w:sz w:val="24"/>
        </w:rPr>
        <w:t>Discussion on HPUE band n39</w:t>
      </w:r>
    </w:p>
    <w:p w14:paraId="24CF9BD8"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ZTE Corporation</w:t>
      </w:r>
    </w:p>
    <w:p w14:paraId="2841140F" w14:textId="4C6F5FD8"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916C84">
        <w:rPr>
          <w:rFonts w:ascii="Arial" w:hAnsi="Arial" w:cs="Arial"/>
          <w:b/>
          <w:color w:val="993300"/>
          <w:u w:val="single"/>
        </w:rPr>
        <w:t>Noted</w:t>
      </w:r>
      <w:r>
        <w:rPr>
          <w:color w:val="993300"/>
          <w:u w:val="single"/>
        </w:rPr>
        <w:t>.</w:t>
      </w:r>
    </w:p>
    <w:p w14:paraId="07561DD4" w14:textId="319473D5" w:rsidR="001162DE" w:rsidRDefault="001162DE" w:rsidP="001162DE">
      <w:pPr>
        <w:rPr>
          <w:rFonts w:ascii="Arial" w:hAnsi="Arial" w:cs="Arial"/>
          <w:b/>
          <w:sz w:val="24"/>
        </w:rPr>
      </w:pPr>
      <w:r>
        <w:rPr>
          <w:rFonts w:ascii="Arial" w:hAnsi="Arial" w:cs="Arial"/>
          <w:b/>
          <w:color w:val="0000FF"/>
          <w:sz w:val="24"/>
        </w:rPr>
        <w:t>R4-2111014</w:t>
      </w:r>
      <w:r>
        <w:rPr>
          <w:rFonts w:ascii="Arial" w:hAnsi="Arial" w:cs="Arial"/>
          <w:b/>
          <w:color w:val="0000FF"/>
          <w:sz w:val="24"/>
        </w:rPr>
        <w:tab/>
      </w:r>
      <w:r>
        <w:rPr>
          <w:rFonts w:ascii="Arial" w:hAnsi="Arial" w:cs="Arial"/>
          <w:b/>
          <w:sz w:val="24"/>
        </w:rPr>
        <w:t>Considerations for PC2 n39 and A-MPR results</w:t>
      </w:r>
    </w:p>
    <w:p w14:paraId="5C0C6E26"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w:t>
      </w:r>
    </w:p>
    <w:p w14:paraId="71B220F2" w14:textId="57054D34"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F55250">
        <w:rPr>
          <w:rFonts w:ascii="Arial" w:hAnsi="Arial" w:cs="Arial"/>
          <w:b/>
          <w:color w:val="993300"/>
          <w:u w:val="single"/>
        </w:rPr>
        <w:t>Noted</w:t>
      </w:r>
      <w:r>
        <w:rPr>
          <w:color w:val="993300"/>
          <w:u w:val="single"/>
        </w:rPr>
        <w:t>.</w:t>
      </w:r>
    </w:p>
    <w:p w14:paraId="7D861DE1" w14:textId="725DBC80" w:rsidR="006E7611" w:rsidRPr="006E7611" w:rsidRDefault="006E7611" w:rsidP="001162DE">
      <w:pPr>
        <w:rPr>
          <w:rFonts w:ascii="Arial" w:hAnsi="Arial" w:cs="Arial"/>
          <w:b/>
          <w:color w:val="C00000"/>
          <w:lang w:eastAsia="zh-CN"/>
        </w:rPr>
      </w:pPr>
      <w:r w:rsidRPr="006E7611">
        <w:rPr>
          <w:rFonts w:ascii="Arial" w:hAnsi="Arial" w:cs="Arial" w:hint="eastAsia"/>
          <w:b/>
          <w:color w:val="C00000"/>
          <w:lang w:eastAsia="zh-CN"/>
        </w:rPr>
        <w:t>C</w:t>
      </w:r>
      <w:r w:rsidRPr="006E7611">
        <w:rPr>
          <w:rFonts w:ascii="Arial" w:hAnsi="Arial" w:cs="Arial"/>
          <w:b/>
          <w:color w:val="C00000"/>
          <w:lang w:eastAsia="zh-CN"/>
        </w:rPr>
        <w:t>R</w:t>
      </w:r>
    </w:p>
    <w:p w14:paraId="32EAA1F1" w14:textId="77777777" w:rsidR="006E7611" w:rsidRDefault="006E7611" w:rsidP="006E7611">
      <w:pPr>
        <w:rPr>
          <w:rFonts w:ascii="Arial" w:hAnsi="Arial" w:cs="Arial"/>
          <w:b/>
          <w:sz w:val="24"/>
        </w:rPr>
      </w:pPr>
      <w:r>
        <w:rPr>
          <w:rFonts w:ascii="Arial" w:hAnsi="Arial" w:cs="Arial"/>
          <w:b/>
          <w:color w:val="0000FF"/>
          <w:sz w:val="24"/>
        </w:rPr>
        <w:t>R4-2108944</w:t>
      </w:r>
      <w:r>
        <w:rPr>
          <w:rFonts w:ascii="Arial" w:hAnsi="Arial" w:cs="Arial"/>
          <w:b/>
          <w:color w:val="0000FF"/>
          <w:sz w:val="24"/>
        </w:rPr>
        <w:tab/>
      </w:r>
      <w:r>
        <w:rPr>
          <w:rFonts w:ascii="Arial" w:hAnsi="Arial" w:cs="Arial"/>
          <w:b/>
          <w:sz w:val="24"/>
        </w:rPr>
        <w:t>CR on PC2 UE RF requirements of n39 in Rel-17 TS 38.101-1</w:t>
      </w:r>
    </w:p>
    <w:p w14:paraId="6E5360D5" w14:textId="77777777" w:rsidR="006E7611" w:rsidRDefault="006E7611" w:rsidP="006E761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CR-0748  rev  Cat: B (Rel-17)</w:t>
      </w:r>
      <w:r>
        <w:rPr>
          <w:i/>
        </w:rPr>
        <w:br/>
      </w:r>
      <w:r>
        <w:rPr>
          <w:i/>
        </w:rPr>
        <w:br/>
      </w:r>
      <w:r>
        <w:rPr>
          <w:i/>
        </w:rPr>
        <w:tab/>
      </w:r>
      <w:r>
        <w:rPr>
          <w:i/>
        </w:rPr>
        <w:tab/>
      </w:r>
      <w:r>
        <w:rPr>
          <w:i/>
        </w:rPr>
        <w:tab/>
      </w:r>
      <w:r>
        <w:rPr>
          <w:i/>
        </w:rPr>
        <w:tab/>
      </w:r>
      <w:r>
        <w:rPr>
          <w:i/>
        </w:rPr>
        <w:tab/>
        <w:t>Source: CMCC</w:t>
      </w:r>
    </w:p>
    <w:p w14:paraId="1D352F1C" w14:textId="1992455F" w:rsidR="006E7611" w:rsidRDefault="006E7611"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7A22DC">
        <w:rPr>
          <w:rFonts w:ascii="Arial" w:hAnsi="Arial" w:cs="Arial"/>
          <w:b/>
          <w:color w:val="993300"/>
          <w:u w:val="single"/>
        </w:rPr>
        <w:t>revis</w:t>
      </w:r>
      <w:r>
        <w:rPr>
          <w:rFonts w:ascii="Arial" w:hAnsi="Arial" w:cs="Arial"/>
          <w:b/>
          <w:color w:val="993300"/>
          <w:u w:val="single"/>
        </w:rPr>
        <w:t>ed</w:t>
      </w:r>
      <w:r w:rsidR="007A22DC">
        <w:rPr>
          <w:rFonts w:ascii="Arial" w:hAnsi="Arial" w:cs="Arial"/>
          <w:b/>
          <w:color w:val="993300"/>
          <w:u w:val="single"/>
        </w:rPr>
        <w:t xml:space="preserve"> to </w:t>
      </w:r>
      <w:r w:rsidR="007A22DC" w:rsidRPr="007A22DC">
        <w:rPr>
          <w:rFonts w:ascii="Arial" w:hAnsi="Arial" w:cs="Arial"/>
          <w:b/>
          <w:color w:val="993300"/>
          <w:u w:val="single"/>
        </w:rPr>
        <w:t>R4-2107831</w:t>
      </w:r>
      <w:r>
        <w:rPr>
          <w:color w:val="993300"/>
          <w:u w:val="single"/>
        </w:rPr>
        <w:t>.</w:t>
      </w:r>
    </w:p>
    <w:p w14:paraId="3B19335C" w14:textId="0FDB7A1F" w:rsidR="00AF7DE6" w:rsidRDefault="007A22DC" w:rsidP="00AF7DE6">
      <w:pPr>
        <w:rPr>
          <w:rFonts w:ascii="Arial" w:hAnsi="Arial" w:cs="Arial"/>
          <w:b/>
          <w:sz w:val="24"/>
        </w:rPr>
      </w:pPr>
      <w:r w:rsidRPr="007A22DC">
        <w:rPr>
          <w:rFonts w:ascii="Arial" w:hAnsi="Arial" w:cs="Arial"/>
          <w:b/>
          <w:color w:val="0000FF"/>
          <w:sz w:val="24"/>
        </w:rPr>
        <w:t>R4-2107831</w:t>
      </w:r>
      <w:r w:rsidR="00AF7DE6">
        <w:rPr>
          <w:rFonts w:ascii="Arial" w:hAnsi="Arial" w:cs="Arial"/>
          <w:b/>
          <w:color w:val="0000FF"/>
          <w:sz w:val="24"/>
        </w:rPr>
        <w:tab/>
      </w:r>
      <w:r w:rsidR="00AF7DE6">
        <w:rPr>
          <w:rFonts w:ascii="Arial" w:hAnsi="Arial" w:cs="Arial"/>
          <w:b/>
          <w:sz w:val="24"/>
        </w:rPr>
        <w:t>CR on PC2 UE RF requirements of n39 in Rel-17 TS 38.101-1</w:t>
      </w:r>
    </w:p>
    <w:p w14:paraId="50D4259D" w14:textId="77777777" w:rsidR="00AF7DE6" w:rsidRDefault="00AF7DE6" w:rsidP="00AF7DE6">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CR-0748  rev  Cat: B (Rel-17)</w:t>
      </w:r>
      <w:r>
        <w:rPr>
          <w:i/>
        </w:rPr>
        <w:br/>
      </w:r>
      <w:r>
        <w:rPr>
          <w:i/>
        </w:rPr>
        <w:br/>
      </w:r>
      <w:r>
        <w:rPr>
          <w:i/>
        </w:rPr>
        <w:tab/>
      </w:r>
      <w:r>
        <w:rPr>
          <w:i/>
        </w:rPr>
        <w:tab/>
      </w:r>
      <w:r>
        <w:rPr>
          <w:i/>
        </w:rPr>
        <w:tab/>
      </w:r>
      <w:r>
        <w:rPr>
          <w:i/>
        </w:rPr>
        <w:tab/>
      </w:r>
      <w:r>
        <w:rPr>
          <w:i/>
        </w:rPr>
        <w:tab/>
        <w:t>Source: CMCC</w:t>
      </w:r>
    </w:p>
    <w:p w14:paraId="75B3E607" w14:textId="03CBA382" w:rsidR="00AF7DE6" w:rsidRDefault="00AF7DE6" w:rsidP="00AF7DE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AE0CE1" w:rsidRPr="00AE0CE1">
        <w:rPr>
          <w:rFonts w:ascii="Arial" w:hAnsi="Arial" w:cs="Arial"/>
          <w:b/>
          <w:color w:val="993300"/>
          <w:highlight w:val="green"/>
          <w:u w:val="single"/>
        </w:rPr>
        <w:t>Endorsed.</w:t>
      </w:r>
    </w:p>
    <w:p w14:paraId="7181B08A" w14:textId="77777777" w:rsidR="001162DE" w:rsidRDefault="001162DE" w:rsidP="001162DE">
      <w:pPr>
        <w:pStyle w:val="4"/>
      </w:pPr>
      <w:bookmarkStart w:id="424" w:name="_Toc71910683"/>
      <w:r>
        <w:t>8.34.3</w:t>
      </w:r>
      <w:r>
        <w:tab/>
        <w:t>Others</w:t>
      </w:r>
      <w:bookmarkEnd w:id="424"/>
    </w:p>
    <w:p w14:paraId="243AB793" w14:textId="77777777" w:rsidR="001162DE" w:rsidRDefault="001162DE" w:rsidP="001162DE">
      <w:pPr>
        <w:pStyle w:val="3"/>
      </w:pPr>
      <w:bookmarkStart w:id="425" w:name="_Toc71910684"/>
      <w:r>
        <w:t>8.35</w:t>
      </w:r>
      <w:r>
        <w:tab/>
        <w:t>SAR schemes for UE power class 2 (PC2) for NR inter-band Carrier Aggregation and supplemental uplink (SUL) configurations with 2 bands UL</w:t>
      </w:r>
      <w:bookmarkEnd w:id="425"/>
    </w:p>
    <w:p w14:paraId="5B91DCC0" w14:textId="0B3B80AB" w:rsidR="000E5FE4" w:rsidRPr="00C979AF" w:rsidRDefault="00E93FE1" w:rsidP="000E5FE4">
      <w:pPr>
        <w:rPr>
          <w:rFonts w:ascii="Arial" w:hAnsi="Arial" w:cs="Arial"/>
          <w:b/>
          <w:color w:val="C00000"/>
          <w:u w:val="single"/>
          <w:lang w:eastAsia="zh-CN"/>
        </w:rPr>
      </w:pPr>
      <w:r>
        <w:rPr>
          <w:rFonts w:ascii="Arial" w:hAnsi="Arial" w:cs="Arial" w:hint="eastAsia"/>
          <w:b/>
          <w:color w:val="C00000"/>
          <w:u w:val="single"/>
          <w:lang w:eastAsia="zh-CN"/>
        </w:rPr>
        <w:t>Email discussion summary</w:t>
      </w:r>
      <w:r w:rsidR="00F81937">
        <w:rPr>
          <w:rFonts w:ascii="Arial" w:hAnsi="Arial" w:cs="Arial"/>
          <w:b/>
          <w:color w:val="C00000"/>
          <w:u w:val="single"/>
          <w:lang w:eastAsia="zh-CN"/>
        </w:rPr>
        <w:t xml:space="preserve"> of [99-e][126</w:t>
      </w:r>
      <w:r w:rsidR="000E5FE4">
        <w:rPr>
          <w:rFonts w:ascii="Arial" w:hAnsi="Arial" w:cs="Arial"/>
          <w:b/>
          <w:color w:val="C00000"/>
          <w:u w:val="single"/>
          <w:lang w:eastAsia="zh-CN"/>
        </w:rPr>
        <w:t xml:space="preserve">] </w:t>
      </w:r>
      <w:r w:rsidR="00000492" w:rsidRPr="00000492">
        <w:rPr>
          <w:rFonts w:ascii="Arial" w:hAnsi="Arial" w:cs="Arial"/>
          <w:b/>
          <w:color w:val="C00000"/>
          <w:u w:val="single"/>
          <w:lang w:eastAsia="zh-CN"/>
        </w:rPr>
        <w:t>NR_SAR_PC2_interB_S</w:t>
      </w:r>
      <w:r w:rsidR="00B01AE9">
        <w:rPr>
          <w:rFonts w:ascii="Arial" w:hAnsi="Arial" w:cs="Arial"/>
          <w:b/>
          <w:color w:val="C00000"/>
          <w:u w:val="single"/>
          <w:lang w:eastAsia="zh-CN"/>
        </w:rPr>
        <w:t>UL_2BUL</w:t>
      </w:r>
      <w:r w:rsidR="00000492">
        <w:rPr>
          <w:rFonts w:ascii="Arial" w:hAnsi="Arial" w:cs="Arial"/>
          <w:b/>
          <w:color w:val="C00000"/>
          <w:u w:val="single"/>
          <w:lang w:eastAsia="zh-CN"/>
        </w:rPr>
        <w:t>, AI 8.35</w:t>
      </w:r>
      <w:r w:rsidR="000E5FE4">
        <w:rPr>
          <w:rFonts w:ascii="Arial" w:hAnsi="Arial" w:cs="Arial"/>
          <w:b/>
          <w:color w:val="C00000"/>
          <w:u w:val="single"/>
          <w:lang w:eastAsia="zh-CN"/>
        </w:rPr>
        <w:t xml:space="preserve"> –</w:t>
      </w:r>
      <w:r w:rsidR="00B01AE9">
        <w:rPr>
          <w:rFonts w:ascii="Arial" w:hAnsi="Arial" w:cs="Arial"/>
          <w:b/>
          <w:color w:val="C00000"/>
          <w:u w:val="single"/>
          <w:lang w:eastAsia="zh-CN"/>
        </w:rPr>
        <w:t xml:space="preserve"> </w:t>
      </w:r>
      <w:r w:rsidR="00000492" w:rsidRPr="00000492">
        <w:rPr>
          <w:rFonts w:ascii="Arial" w:hAnsi="Arial" w:cs="Arial"/>
          <w:b/>
          <w:color w:val="C00000"/>
          <w:u w:val="single"/>
          <w:lang w:eastAsia="zh-CN"/>
        </w:rPr>
        <w:t>Bo Liu</w:t>
      </w:r>
    </w:p>
    <w:p w14:paraId="05CE909D" w14:textId="3F133495" w:rsidR="000E5FE4" w:rsidRDefault="007A5AAF" w:rsidP="000E5FE4">
      <w:pPr>
        <w:rPr>
          <w:rFonts w:ascii="Arial" w:hAnsi="Arial" w:cs="Arial"/>
          <w:b/>
          <w:sz w:val="24"/>
        </w:rPr>
      </w:pPr>
      <w:r>
        <w:rPr>
          <w:rFonts w:ascii="Arial" w:hAnsi="Arial" w:cs="Arial"/>
          <w:b/>
          <w:color w:val="0000FF"/>
          <w:sz w:val="24"/>
        </w:rPr>
        <w:t>R4-2107652</w:t>
      </w:r>
      <w:r w:rsidR="000E5FE4">
        <w:rPr>
          <w:rFonts w:ascii="Arial" w:hAnsi="Arial" w:cs="Arial"/>
          <w:b/>
          <w:color w:val="0000FF"/>
          <w:sz w:val="24"/>
        </w:rPr>
        <w:tab/>
      </w:r>
      <w:r w:rsidR="000E5FE4">
        <w:rPr>
          <w:rFonts w:ascii="Arial" w:hAnsi="Arial" w:cs="Arial"/>
          <w:b/>
          <w:sz w:val="24"/>
        </w:rPr>
        <w:t>Email d</w:t>
      </w:r>
      <w:r w:rsidR="00F81937">
        <w:rPr>
          <w:rFonts w:ascii="Arial" w:hAnsi="Arial" w:cs="Arial"/>
          <w:b/>
          <w:sz w:val="24"/>
        </w:rPr>
        <w:t>iscussion summary for [99-e][126</w:t>
      </w:r>
      <w:r w:rsidR="000E5FE4">
        <w:rPr>
          <w:rFonts w:ascii="Arial" w:hAnsi="Arial" w:cs="Arial"/>
          <w:b/>
          <w:sz w:val="24"/>
        </w:rPr>
        <w:t>]</w:t>
      </w:r>
      <w:r w:rsidR="000E5FE4" w:rsidRPr="00DD6BA6">
        <w:t xml:space="preserve"> </w:t>
      </w:r>
      <w:r w:rsidR="00FD5ADE" w:rsidRPr="00FD5ADE">
        <w:rPr>
          <w:rFonts w:ascii="Arial" w:hAnsi="Arial" w:cs="Arial"/>
          <w:b/>
          <w:sz w:val="24"/>
        </w:rPr>
        <w:t>NR_SAR_PC2_interB_SUL_2BUL</w:t>
      </w:r>
    </w:p>
    <w:p w14:paraId="608E88DC" w14:textId="33F27C42" w:rsidR="000E5FE4" w:rsidRDefault="000E5FE4" w:rsidP="000E5FE4">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sidR="00B42E30">
        <w:rPr>
          <w:i/>
        </w:rPr>
        <w:tab/>
      </w:r>
      <w:r w:rsidR="00B42E30">
        <w:rPr>
          <w:i/>
        </w:rPr>
        <w:tab/>
      </w:r>
      <w:r w:rsidR="00B42E30">
        <w:rPr>
          <w:i/>
        </w:rPr>
        <w:tab/>
        <w:t>Source: Moderator (China Telecom</w:t>
      </w:r>
      <w:r>
        <w:rPr>
          <w:i/>
        </w:rPr>
        <w:t>)</w:t>
      </w:r>
    </w:p>
    <w:p w14:paraId="5725581B" w14:textId="77777777" w:rsidR="000E5FE4" w:rsidRDefault="000E5FE4" w:rsidP="000E5FE4">
      <w:pPr>
        <w:rPr>
          <w:rFonts w:ascii="Arial" w:hAnsi="Arial" w:cs="Arial"/>
          <w:b/>
        </w:rPr>
      </w:pPr>
      <w:r>
        <w:rPr>
          <w:rFonts w:ascii="Arial" w:hAnsi="Arial" w:cs="Arial"/>
          <w:b/>
        </w:rPr>
        <w:t xml:space="preserve">Abstract: </w:t>
      </w:r>
    </w:p>
    <w:p w14:paraId="4EB1EB22" w14:textId="77777777" w:rsidR="000E5FE4" w:rsidRDefault="000E5FE4" w:rsidP="000E5FE4">
      <w:r>
        <w:t>This contribution provides the summary of email discussion and recommended summary.</w:t>
      </w:r>
    </w:p>
    <w:p w14:paraId="1A9663B3" w14:textId="101326BE" w:rsidR="000E5FE4" w:rsidRDefault="000E5FE4" w:rsidP="000E5FE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0D2FA8">
        <w:rPr>
          <w:rFonts w:ascii="Arial" w:hAnsi="Arial" w:cs="Arial"/>
          <w:b/>
          <w:color w:val="993300"/>
          <w:u w:val="single"/>
        </w:rPr>
        <w:t>revised to R4-2107936</w:t>
      </w:r>
      <w:r>
        <w:rPr>
          <w:color w:val="993300"/>
          <w:u w:val="single"/>
        </w:rPr>
        <w:t>.</w:t>
      </w:r>
    </w:p>
    <w:p w14:paraId="40122116" w14:textId="05E3381D" w:rsidR="000D2FA8" w:rsidRDefault="000D2FA8" w:rsidP="000D2FA8">
      <w:pPr>
        <w:rPr>
          <w:rFonts w:ascii="Arial" w:hAnsi="Arial" w:cs="Arial"/>
          <w:b/>
          <w:sz w:val="24"/>
        </w:rPr>
      </w:pPr>
      <w:r>
        <w:rPr>
          <w:rFonts w:ascii="Arial" w:hAnsi="Arial" w:cs="Arial"/>
          <w:b/>
          <w:color w:val="0000FF"/>
          <w:sz w:val="24"/>
        </w:rPr>
        <w:t>R4-2107936</w:t>
      </w:r>
      <w:r>
        <w:rPr>
          <w:rFonts w:ascii="Arial" w:hAnsi="Arial" w:cs="Arial"/>
          <w:b/>
          <w:color w:val="0000FF"/>
          <w:sz w:val="24"/>
        </w:rPr>
        <w:tab/>
      </w:r>
      <w:r>
        <w:rPr>
          <w:rFonts w:ascii="Arial" w:hAnsi="Arial" w:cs="Arial"/>
          <w:b/>
          <w:sz w:val="24"/>
        </w:rPr>
        <w:t>Email discussion summary for [99-e][126]</w:t>
      </w:r>
      <w:r w:rsidRPr="00DD6BA6">
        <w:t xml:space="preserve"> </w:t>
      </w:r>
      <w:r w:rsidRPr="00FD5ADE">
        <w:rPr>
          <w:rFonts w:ascii="Arial" w:hAnsi="Arial" w:cs="Arial"/>
          <w:b/>
          <w:sz w:val="24"/>
        </w:rPr>
        <w:t>NR_SAR_PC2_interB_SUL_2BUL</w:t>
      </w:r>
    </w:p>
    <w:p w14:paraId="128C1FB0" w14:textId="77777777" w:rsidR="000D2FA8" w:rsidRDefault="000D2FA8" w:rsidP="000D2FA8">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(China Telecom)</w:t>
      </w:r>
    </w:p>
    <w:p w14:paraId="24A85C7C" w14:textId="77777777" w:rsidR="000D2FA8" w:rsidRDefault="000D2FA8" w:rsidP="000D2FA8">
      <w:pPr>
        <w:rPr>
          <w:rFonts w:ascii="Arial" w:hAnsi="Arial" w:cs="Arial"/>
          <w:b/>
        </w:rPr>
      </w:pPr>
      <w:r>
        <w:rPr>
          <w:rFonts w:ascii="Arial" w:hAnsi="Arial" w:cs="Arial"/>
          <w:b/>
        </w:rPr>
        <w:t xml:space="preserve">Abstract: </w:t>
      </w:r>
    </w:p>
    <w:p w14:paraId="69F0C7B4" w14:textId="77777777" w:rsidR="000D2FA8" w:rsidRDefault="000D2FA8" w:rsidP="000D2FA8">
      <w:r>
        <w:t>This contribution provides the summary of email discussion and recommended summary.</w:t>
      </w:r>
    </w:p>
    <w:p w14:paraId="552A293E" w14:textId="56BB0D13" w:rsidR="000D2FA8" w:rsidRDefault="000D2FA8" w:rsidP="000D2FA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0A7134">
        <w:rPr>
          <w:rFonts w:ascii="Arial" w:hAnsi="Arial" w:cs="Arial"/>
          <w:b/>
          <w:color w:val="993300"/>
          <w:u w:val="single"/>
        </w:rPr>
        <w:t>Noted.</w:t>
      </w:r>
    </w:p>
    <w:p w14:paraId="167B9688" w14:textId="77777777" w:rsidR="000E5FE4" w:rsidRDefault="000E5FE4" w:rsidP="000E5FE4">
      <w:pPr>
        <w:rPr>
          <w:rFonts w:ascii="Arial" w:hAnsi="Arial" w:cs="Arial"/>
          <w:b/>
          <w:color w:val="C00000"/>
          <w:u w:val="single"/>
          <w:lang w:eastAsia="zh-CN"/>
        </w:rPr>
      </w:pPr>
      <w:r>
        <w:rPr>
          <w:rFonts w:ascii="Arial" w:hAnsi="Arial" w:cs="Arial"/>
          <w:b/>
          <w:color w:val="C00000"/>
          <w:u w:val="single"/>
          <w:lang w:eastAsia="zh-CN"/>
        </w:rPr>
        <w:t>Information:</w:t>
      </w:r>
    </w:p>
    <w:p w14:paraId="1E4AA458" w14:textId="5AB270D7" w:rsidR="000E5FE4" w:rsidRPr="00365661" w:rsidRDefault="000E5FE4" w:rsidP="000E5FE4">
      <w:r w:rsidRPr="00365661">
        <w:t xml:space="preserve">Refer to WID </w:t>
      </w:r>
      <w:r w:rsidR="00C2600F" w:rsidRPr="00C2600F">
        <w:t>RP-201584</w:t>
      </w:r>
      <w:r w:rsidR="00A27FD0">
        <w:t>. Completion date is Sep</w:t>
      </w:r>
      <w:r w:rsidRPr="00365661">
        <w:t xml:space="preserve"> 2021 for Core.</w:t>
      </w:r>
    </w:p>
    <w:p w14:paraId="0B871AD9" w14:textId="77777777" w:rsidR="000E5FE4" w:rsidRPr="00365661" w:rsidRDefault="000E5FE4" w:rsidP="000E5FE4">
      <w:r w:rsidRPr="00365661">
        <w:rPr>
          <w:rFonts w:hint="eastAsia"/>
        </w:rPr>
        <w:t>R</w:t>
      </w:r>
      <w:r w:rsidRPr="00365661">
        <w:t>emaining issues</w:t>
      </w:r>
    </w:p>
    <w:p w14:paraId="591DA942" w14:textId="4FFE30CC" w:rsidR="000E5FE4" w:rsidRPr="00365661" w:rsidRDefault="007D2B80" w:rsidP="00FE4544">
      <w:pPr>
        <w:pStyle w:val="ae"/>
        <w:numPr>
          <w:ilvl w:val="0"/>
          <w:numId w:val="3"/>
        </w:numPr>
        <w:spacing w:after="180"/>
        <w:ind w:leftChars="0"/>
        <w:rPr>
          <w:rFonts w:ascii="Times New Roman" w:hAnsi="Times New Roman"/>
          <w:i/>
        </w:rPr>
      </w:pPr>
      <w:r w:rsidRPr="007D2B80">
        <w:rPr>
          <w:rFonts w:ascii="Times New Roman" w:eastAsiaTheme="minorEastAsia" w:hAnsi="Times New Roman"/>
          <w:i/>
        </w:rPr>
        <w:t>Network centralized SAR solutions for PC2 NR inter-band CA and SUL configurations</w:t>
      </w:r>
    </w:p>
    <w:p w14:paraId="48F2CD6F" w14:textId="6F6C3DBF" w:rsidR="000E5FE4" w:rsidRDefault="006F299B" w:rsidP="000E5FE4">
      <w:pPr>
        <w:rPr>
          <w:rFonts w:ascii="Arial" w:hAnsi="Arial" w:cs="Arial"/>
          <w:b/>
          <w:color w:val="C00000"/>
          <w:u w:val="single"/>
          <w:lang w:eastAsia="zh-CN"/>
        </w:rPr>
      </w:pPr>
      <w:r>
        <w:rPr>
          <w:rFonts w:ascii="Arial" w:hAnsi="Arial" w:cs="Arial"/>
          <w:b/>
          <w:color w:val="C00000"/>
          <w:u w:val="single"/>
          <w:lang w:eastAsia="zh-CN"/>
        </w:rPr>
        <w:t>GTW session on May 21</w:t>
      </w:r>
      <w:r w:rsidRPr="006F299B">
        <w:rPr>
          <w:rFonts w:ascii="Arial" w:hAnsi="Arial" w:cs="Arial"/>
          <w:b/>
          <w:color w:val="C00000"/>
          <w:u w:val="single"/>
          <w:vertAlign w:val="superscript"/>
          <w:lang w:eastAsia="zh-CN"/>
        </w:rPr>
        <w:t>st</w:t>
      </w:r>
    </w:p>
    <w:p w14:paraId="0412F2A0" w14:textId="77777777" w:rsidR="004165B9" w:rsidRPr="004165B9" w:rsidRDefault="004165B9" w:rsidP="004165B9">
      <w:pPr>
        <w:rPr>
          <w:b/>
          <w:bCs/>
          <w:u w:val="single"/>
        </w:rPr>
      </w:pPr>
      <w:r w:rsidRPr="004165B9">
        <w:rPr>
          <w:b/>
          <w:bCs/>
          <w:u w:val="single"/>
        </w:rPr>
        <w:t xml:space="preserve">Sub-topic </w:t>
      </w:r>
      <w:r w:rsidRPr="004165B9">
        <w:rPr>
          <w:rFonts w:hint="eastAsia"/>
          <w:b/>
          <w:bCs/>
          <w:u w:val="single"/>
        </w:rPr>
        <w:t>2</w:t>
      </w:r>
      <w:r w:rsidRPr="004165B9">
        <w:rPr>
          <w:b/>
          <w:bCs/>
          <w:u w:val="single"/>
        </w:rPr>
        <w:t>-1</w:t>
      </w:r>
      <w:r w:rsidRPr="004165B9">
        <w:rPr>
          <w:rFonts w:hint="eastAsia"/>
          <w:b/>
          <w:bCs/>
          <w:u w:val="single"/>
        </w:rPr>
        <w:t xml:space="preserve">: </w:t>
      </w:r>
      <w:r w:rsidRPr="004165B9">
        <w:rPr>
          <w:b/>
          <w:bCs/>
          <w:u w:val="single"/>
        </w:rPr>
        <w:t>Increasing UE maximum power high limit</w:t>
      </w:r>
    </w:p>
    <w:p w14:paraId="415091A2" w14:textId="77777777" w:rsidR="004F661D" w:rsidRPr="00564347" w:rsidRDefault="004F661D" w:rsidP="004F661D">
      <w:r w:rsidRPr="00564347">
        <w:t>Companies standpoints for options for Issue 2-1-1: How to increase UE maximum power high limit:</w:t>
      </w:r>
    </w:p>
    <w:p w14:paraId="4AEFDE53" w14:textId="77777777" w:rsidR="004F661D" w:rsidRPr="00564347" w:rsidRDefault="004F661D" w:rsidP="00FE4544">
      <w:pPr>
        <w:pStyle w:val="ae"/>
        <w:numPr>
          <w:ilvl w:val="0"/>
          <w:numId w:val="6"/>
        </w:numPr>
        <w:spacing w:after="180"/>
        <w:ind w:leftChars="0" w:left="357" w:hanging="357"/>
        <w:rPr>
          <w:rFonts w:ascii="Times New Roman" w:eastAsiaTheme="minorEastAsia" w:hAnsi="Times New Roman"/>
          <w:color w:val="000000" w:themeColor="text1"/>
          <w:sz w:val="20"/>
          <w:szCs w:val="20"/>
          <w:lang w:eastAsia="zh-CN"/>
        </w:rPr>
      </w:pPr>
      <w:r w:rsidRPr="00564347">
        <w:rPr>
          <w:rFonts w:ascii="Times New Roman" w:hAnsi="Times New Roman"/>
          <w:b/>
          <w:color w:val="000000" w:themeColor="text1"/>
          <w:sz w:val="20"/>
          <w:szCs w:val="20"/>
        </w:rPr>
        <w:t xml:space="preserve">Option 1: </w:t>
      </w:r>
      <w:r w:rsidRPr="00564347">
        <w:rPr>
          <w:rFonts w:ascii="Times New Roman" w:hAnsi="Times New Roman"/>
          <w:color w:val="000000" w:themeColor="text1"/>
          <w:sz w:val="20"/>
          <w:szCs w:val="20"/>
        </w:rPr>
        <w:t>Remove P</w:t>
      </w:r>
      <w:r w:rsidRPr="00564347">
        <w:rPr>
          <w:rFonts w:ascii="Times New Roman" w:hAnsi="Times New Roman"/>
          <w:color w:val="000000" w:themeColor="text1"/>
          <w:sz w:val="20"/>
          <w:szCs w:val="20"/>
          <w:vertAlign w:val="subscript"/>
        </w:rPr>
        <w:t>PowerClass</w:t>
      </w:r>
      <w:r w:rsidRPr="00564347">
        <w:rPr>
          <w:rFonts w:ascii="Times New Roman" w:hAnsi="Times New Roman"/>
          <w:color w:val="000000" w:themeColor="text1"/>
          <w:sz w:val="20"/>
          <w:szCs w:val="20"/>
        </w:rPr>
        <w:t xml:space="preserve"> constraint </w:t>
      </w:r>
      <w:r w:rsidRPr="00564347">
        <w:rPr>
          <w:rFonts w:ascii="Times New Roman" w:eastAsiaTheme="minorEastAsia" w:hAnsi="Times New Roman"/>
          <w:color w:val="000000" w:themeColor="text1"/>
          <w:sz w:val="20"/>
          <w:szCs w:val="20"/>
          <w:lang w:eastAsia="zh-CN"/>
        </w:rPr>
        <w:t xml:space="preserve">from </w:t>
      </w:r>
      <w:r w:rsidRPr="00564347">
        <w:rPr>
          <w:rFonts w:ascii="Times New Roman" w:hAnsi="Times New Roman"/>
          <w:color w:val="000000" w:themeColor="text1"/>
          <w:sz w:val="20"/>
          <w:szCs w:val="20"/>
        </w:rPr>
        <w:t>P</w:t>
      </w:r>
      <w:r w:rsidRPr="00564347">
        <w:rPr>
          <w:rFonts w:ascii="Times New Roman" w:hAnsi="Times New Roman"/>
          <w:color w:val="000000" w:themeColor="text1"/>
          <w:sz w:val="20"/>
          <w:szCs w:val="20"/>
          <w:vertAlign w:val="subscript"/>
        </w:rPr>
        <w:t>CMAX_H</w:t>
      </w:r>
    </w:p>
    <w:p w14:paraId="6F30F442" w14:textId="77777777" w:rsidR="004F661D" w:rsidRPr="00564347" w:rsidRDefault="004F661D" w:rsidP="00FE4544">
      <w:pPr>
        <w:numPr>
          <w:ilvl w:val="0"/>
          <w:numId w:val="16"/>
        </w:numPr>
        <w:tabs>
          <w:tab w:val="num" w:pos="1080"/>
          <w:tab w:val="num" w:pos="1440"/>
        </w:tabs>
        <w:ind w:left="1080" w:hanging="360"/>
      </w:pPr>
      <w:r w:rsidRPr="00564347">
        <w:t>Qualcomm, ZTE</w:t>
      </w:r>
    </w:p>
    <w:p w14:paraId="44178D93" w14:textId="77777777" w:rsidR="004F661D" w:rsidRPr="00564347" w:rsidRDefault="004F661D" w:rsidP="00FE4544">
      <w:pPr>
        <w:pStyle w:val="ae"/>
        <w:numPr>
          <w:ilvl w:val="0"/>
          <w:numId w:val="6"/>
        </w:numPr>
        <w:spacing w:after="180"/>
        <w:ind w:leftChars="0" w:left="357" w:hanging="357"/>
        <w:rPr>
          <w:rFonts w:ascii="Times New Roman" w:eastAsiaTheme="minorEastAsia" w:hAnsi="Times New Roman"/>
          <w:color w:val="000000" w:themeColor="text1"/>
          <w:sz w:val="20"/>
          <w:szCs w:val="20"/>
          <w:lang w:val="en-GB" w:eastAsia="zh-CN"/>
        </w:rPr>
      </w:pPr>
      <w:r w:rsidRPr="00564347">
        <w:rPr>
          <w:rFonts w:ascii="Times New Roman" w:hAnsi="Times New Roman"/>
          <w:b/>
          <w:color w:val="000000" w:themeColor="text1"/>
          <w:sz w:val="20"/>
          <w:szCs w:val="20"/>
          <w:lang w:val="en-GB"/>
        </w:rPr>
        <w:t xml:space="preserve">Option </w:t>
      </w:r>
      <w:r w:rsidRPr="00564347">
        <w:rPr>
          <w:rFonts w:ascii="Times New Roman" w:eastAsiaTheme="minorEastAsia" w:hAnsi="Times New Roman"/>
          <w:b/>
          <w:color w:val="000000" w:themeColor="text1"/>
          <w:sz w:val="20"/>
          <w:szCs w:val="20"/>
          <w:lang w:val="en-GB" w:eastAsia="zh-CN"/>
        </w:rPr>
        <w:t>2</w:t>
      </w:r>
      <w:r w:rsidRPr="00564347">
        <w:rPr>
          <w:rFonts w:ascii="Times New Roman" w:hAnsi="Times New Roman"/>
          <w:b/>
          <w:color w:val="000000" w:themeColor="text1"/>
          <w:sz w:val="20"/>
          <w:szCs w:val="20"/>
          <w:lang w:val="en-GB"/>
        </w:rPr>
        <w:t>:</w:t>
      </w:r>
      <w:r w:rsidRPr="00564347">
        <w:rPr>
          <w:rFonts w:ascii="Times New Roman" w:hAnsi="Times New Roman"/>
          <w:color w:val="000000" w:themeColor="text1"/>
          <w:sz w:val="20"/>
          <w:szCs w:val="20"/>
          <w:lang w:val="en-GB"/>
        </w:rPr>
        <w:t xml:space="preserve"> Replace P</w:t>
      </w:r>
      <w:r w:rsidRPr="00564347">
        <w:rPr>
          <w:rFonts w:ascii="Times New Roman" w:hAnsi="Times New Roman"/>
          <w:color w:val="000000" w:themeColor="text1"/>
          <w:sz w:val="20"/>
          <w:szCs w:val="20"/>
          <w:vertAlign w:val="subscript"/>
          <w:lang w:val="en-GB"/>
        </w:rPr>
        <w:t>PowerClass</w:t>
      </w:r>
      <w:r w:rsidRPr="00564347">
        <w:rPr>
          <w:rFonts w:ascii="Times New Roman" w:hAnsi="Times New Roman"/>
          <w:color w:val="000000" w:themeColor="text1"/>
          <w:sz w:val="20"/>
          <w:szCs w:val="20"/>
          <w:lang w:val="en-GB"/>
        </w:rPr>
        <w:t xml:space="preserve">  with sum or modified sum</w:t>
      </w:r>
      <w:r w:rsidRPr="00564347">
        <w:rPr>
          <w:rFonts w:ascii="Times New Roman" w:eastAsiaTheme="minorEastAsia" w:hAnsi="Times New Roman"/>
          <w:color w:val="000000" w:themeColor="text1"/>
          <w:sz w:val="20"/>
          <w:szCs w:val="20"/>
          <w:lang w:val="en-GB" w:eastAsia="zh-CN"/>
        </w:rPr>
        <w:t xml:space="preserve"> </w:t>
      </w:r>
      <w:r w:rsidRPr="00564347">
        <w:rPr>
          <w:rFonts w:ascii="Times New Roman" w:hAnsi="Times New Roman"/>
          <w:color w:val="000000" w:themeColor="text1"/>
          <w:sz w:val="20"/>
          <w:szCs w:val="20"/>
          <w:lang w:val="en-GB"/>
        </w:rPr>
        <w:t>in both P</w:t>
      </w:r>
      <w:r w:rsidRPr="00564347">
        <w:rPr>
          <w:rFonts w:ascii="Times New Roman" w:hAnsi="Times New Roman"/>
          <w:color w:val="000000" w:themeColor="text1"/>
          <w:sz w:val="20"/>
          <w:szCs w:val="20"/>
          <w:vertAlign w:val="subscript"/>
          <w:lang w:val="en-GB"/>
        </w:rPr>
        <w:t>CMAX_H</w:t>
      </w:r>
      <w:r w:rsidRPr="00564347">
        <w:rPr>
          <w:rFonts w:ascii="Times New Roman" w:hAnsi="Times New Roman"/>
          <w:color w:val="000000" w:themeColor="text1"/>
          <w:sz w:val="20"/>
          <w:szCs w:val="20"/>
          <w:lang w:val="en-GB"/>
        </w:rPr>
        <w:t xml:space="preserve"> and P</w:t>
      </w:r>
      <w:r w:rsidRPr="00564347">
        <w:rPr>
          <w:rFonts w:ascii="Times New Roman" w:hAnsi="Times New Roman"/>
          <w:color w:val="000000" w:themeColor="text1"/>
          <w:sz w:val="20"/>
          <w:szCs w:val="20"/>
          <w:vertAlign w:val="subscript"/>
          <w:lang w:val="en-GB"/>
        </w:rPr>
        <w:t>CMAX_L</w:t>
      </w:r>
      <w:r w:rsidRPr="00564347">
        <w:rPr>
          <w:rFonts w:ascii="Times New Roman" w:hAnsi="Times New Roman"/>
          <w:color w:val="000000" w:themeColor="text1"/>
          <w:sz w:val="20"/>
          <w:szCs w:val="20"/>
          <w:lang w:val="en-GB"/>
        </w:rPr>
        <w:t xml:space="preserve"> </w:t>
      </w:r>
    </w:p>
    <w:p w14:paraId="569F1525" w14:textId="77777777" w:rsidR="004F661D" w:rsidRPr="00564347" w:rsidRDefault="004F661D" w:rsidP="00FE4544">
      <w:pPr>
        <w:numPr>
          <w:ilvl w:val="0"/>
          <w:numId w:val="16"/>
        </w:numPr>
        <w:tabs>
          <w:tab w:val="num" w:pos="1080"/>
          <w:tab w:val="num" w:pos="1440"/>
        </w:tabs>
        <w:ind w:left="1080" w:hanging="360"/>
        <w:rPr>
          <w:color w:val="000000" w:themeColor="text1"/>
          <w:lang w:eastAsia="zh-CN"/>
        </w:rPr>
      </w:pPr>
      <w:r w:rsidRPr="00564347">
        <w:rPr>
          <w:color w:val="000000" w:themeColor="text1"/>
          <w:lang w:eastAsia="zh-CN"/>
        </w:rPr>
        <w:t>Nokia, Qualcomm, vivo</w:t>
      </w:r>
    </w:p>
    <w:p w14:paraId="2FFB16FE" w14:textId="77777777" w:rsidR="004F661D" w:rsidRPr="00564347" w:rsidRDefault="004F661D" w:rsidP="00FE4544">
      <w:pPr>
        <w:pStyle w:val="ae"/>
        <w:numPr>
          <w:ilvl w:val="0"/>
          <w:numId w:val="6"/>
        </w:numPr>
        <w:spacing w:after="180"/>
        <w:ind w:leftChars="0" w:left="357" w:hanging="357"/>
        <w:rPr>
          <w:rFonts w:ascii="Times New Roman" w:eastAsiaTheme="minorEastAsia" w:hAnsi="Times New Roman"/>
          <w:color w:val="000000" w:themeColor="text1"/>
          <w:sz w:val="20"/>
          <w:szCs w:val="20"/>
          <w:lang w:val="en-GB" w:eastAsia="zh-CN"/>
        </w:rPr>
      </w:pPr>
      <w:r w:rsidRPr="00564347">
        <w:rPr>
          <w:rFonts w:ascii="Times New Roman" w:hAnsi="Times New Roman"/>
          <w:b/>
          <w:color w:val="000000" w:themeColor="text1"/>
          <w:sz w:val="20"/>
          <w:szCs w:val="20"/>
          <w:lang w:val="en-GB"/>
        </w:rPr>
        <w:t xml:space="preserve">Option </w:t>
      </w:r>
      <w:r w:rsidRPr="00564347">
        <w:rPr>
          <w:rFonts w:ascii="Times New Roman" w:eastAsiaTheme="minorEastAsia" w:hAnsi="Times New Roman"/>
          <w:b/>
          <w:color w:val="000000" w:themeColor="text1"/>
          <w:sz w:val="20"/>
          <w:szCs w:val="20"/>
          <w:lang w:val="en-GB" w:eastAsia="zh-CN"/>
        </w:rPr>
        <w:t>2a</w:t>
      </w:r>
      <w:r w:rsidRPr="00564347">
        <w:rPr>
          <w:rFonts w:ascii="Times New Roman" w:hAnsi="Times New Roman"/>
          <w:b/>
          <w:color w:val="000000" w:themeColor="text1"/>
          <w:sz w:val="20"/>
          <w:szCs w:val="20"/>
          <w:lang w:val="en-GB"/>
        </w:rPr>
        <w:t>:</w:t>
      </w:r>
      <w:r w:rsidRPr="00564347">
        <w:rPr>
          <w:rFonts w:ascii="Times New Roman" w:hAnsi="Times New Roman"/>
          <w:color w:val="000000" w:themeColor="text1"/>
          <w:sz w:val="20"/>
          <w:szCs w:val="20"/>
          <w:lang w:val="en-GB"/>
        </w:rPr>
        <w:t xml:space="preserve"> Define a new power class</w:t>
      </w:r>
      <w:r w:rsidRPr="00564347">
        <w:rPr>
          <w:rFonts w:ascii="Times New Roman" w:eastAsiaTheme="minorEastAsia" w:hAnsi="Times New Roman"/>
          <w:color w:val="000000" w:themeColor="text1"/>
          <w:sz w:val="20"/>
          <w:szCs w:val="20"/>
          <w:lang w:val="en-GB" w:eastAsia="zh-CN"/>
        </w:rPr>
        <w:t xml:space="preserve"> </w:t>
      </w:r>
      <w:r w:rsidRPr="00564347">
        <w:rPr>
          <w:rFonts w:ascii="Times New Roman" w:hAnsi="Times New Roman"/>
          <w:iCs/>
          <w:sz w:val="20"/>
          <w:szCs w:val="20"/>
        </w:rPr>
        <w:t xml:space="preserve">where the requirements </w:t>
      </w:r>
      <w:r w:rsidRPr="00564347">
        <w:rPr>
          <w:rFonts w:ascii="Times New Roman" w:eastAsiaTheme="minorEastAsia" w:hAnsi="Times New Roman"/>
          <w:iCs/>
          <w:sz w:val="20"/>
          <w:szCs w:val="20"/>
          <w:lang w:eastAsia="zh-CN"/>
        </w:rPr>
        <w:t>are</w:t>
      </w:r>
      <w:r w:rsidRPr="00564347">
        <w:rPr>
          <w:rFonts w:ascii="Times New Roman" w:hAnsi="Times New Roman"/>
          <w:iCs/>
          <w:sz w:val="20"/>
          <w:szCs w:val="20"/>
        </w:rPr>
        <w:t xml:space="preserve"> based on per-band power capability</w:t>
      </w:r>
      <w:r w:rsidRPr="00564347">
        <w:rPr>
          <w:rFonts w:ascii="Times New Roman" w:eastAsiaTheme="minorEastAsia" w:hAnsi="Times New Roman"/>
          <w:iCs/>
          <w:sz w:val="20"/>
          <w:szCs w:val="20"/>
          <w:lang w:eastAsia="zh-CN"/>
        </w:rPr>
        <w:t xml:space="preserve"> (</w:t>
      </w:r>
      <w:r w:rsidRPr="00564347">
        <w:rPr>
          <w:rFonts w:ascii="Times New Roman" w:hAnsi="Times New Roman"/>
          <w:iCs/>
          <w:sz w:val="20"/>
          <w:szCs w:val="20"/>
        </w:rPr>
        <w:t>no need to further define separate MSD requirements</w:t>
      </w:r>
      <w:r w:rsidRPr="00564347">
        <w:rPr>
          <w:rFonts w:ascii="Times New Roman" w:eastAsiaTheme="minorEastAsia" w:hAnsi="Times New Roman"/>
          <w:iCs/>
          <w:sz w:val="20"/>
          <w:szCs w:val="20"/>
          <w:lang w:eastAsia="zh-CN"/>
        </w:rPr>
        <w:t>)</w:t>
      </w:r>
    </w:p>
    <w:p w14:paraId="4EADCCFD" w14:textId="77777777" w:rsidR="004F661D" w:rsidRPr="00564347" w:rsidRDefault="004F661D" w:rsidP="00FE4544">
      <w:pPr>
        <w:numPr>
          <w:ilvl w:val="0"/>
          <w:numId w:val="16"/>
        </w:numPr>
        <w:tabs>
          <w:tab w:val="num" w:pos="1080"/>
          <w:tab w:val="num" w:pos="1440"/>
        </w:tabs>
        <w:ind w:left="1080" w:hanging="360"/>
        <w:rPr>
          <w:color w:val="000000" w:themeColor="text1"/>
          <w:lang w:eastAsia="zh-CN"/>
        </w:rPr>
      </w:pPr>
      <w:r w:rsidRPr="00564347">
        <w:rPr>
          <w:color w:val="000000" w:themeColor="text1"/>
          <w:lang w:eastAsia="zh-CN"/>
        </w:rPr>
        <w:lastRenderedPageBreak/>
        <w:t>[Apple, vivo]</w:t>
      </w:r>
    </w:p>
    <w:p w14:paraId="7C9DE105" w14:textId="77777777" w:rsidR="004F661D" w:rsidRPr="00564347" w:rsidRDefault="004F661D" w:rsidP="00FE4544">
      <w:pPr>
        <w:pStyle w:val="ae"/>
        <w:numPr>
          <w:ilvl w:val="0"/>
          <w:numId w:val="6"/>
        </w:numPr>
        <w:spacing w:after="180"/>
        <w:ind w:leftChars="0" w:left="357" w:hanging="357"/>
        <w:rPr>
          <w:rFonts w:ascii="Times New Roman" w:eastAsiaTheme="minorEastAsia" w:hAnsi="Times New Roman"/>
          <w:color w:val="000000" w:themeColor="text1"/>
          <w:sz w:val="20"/>
          <w:szCs w:val="20"/>
          <w:lang w:val="en-GB" w:eastAsia="zh-CN"/>
        </w:rPr>
      </w:pPr>
      <w:r w:rsidRPr="00564347">
        <w:rPr>
          <w:rFonts w:ascii="Times New Roman" w:hAnsi="Times New Roman"/>
          <w:b/>
          <w:color w:val="000000" w:themeColor="text1"/>
          <w:sz w:val="20"/>
          <w:szCs w:val="20"/>
          <w:lang w:val="en-GB"/>
        </w:rPr>
        <w:t xml:space="preserve">Option </w:t>
      </w:r>
      <w:r w:rsidRPr="00564347">
        <w:rPr>
          <w:rFonts w:ascii="Times New Roman" w:eastAsiaTheme="minorEastAsia" w:hAnsi="Times New Roman"/>
          <w:b/>
          <w:color w:val="000000" w:themeColor="text1"/>
          <w:sz w:val="20"/>
          <w:szCs w:val="20"/>
          <w:lang w:val="en-GB" w:eastAsia="zh-CN"/>
        </w:rPr>
        <w:t>3</w:t>
      </w:r>
      <w:r w:rsidRPr="00564347">
        <w:rPr>
          <w:rFonts w:ascii="Times New Roman" w:hAnsi="Times New Roman"/>
          <w:b/>
          <w:color w:val="000000" w:themeColor="text1"/>
          <w:sz w:val="20"/>
          <w:szCs w:val="20"/>
          <w:lang w:val="en-GB"/>
        </w:rPr>
        <w:t>:</w:t>
      </w:r>
      <w:r w:rsidRPr="00564347">
        <w:rPr>
          <w:rFonts w:ascii="Times New Roman" w:hAnsi="Times New Roman"/>
          <w:color w:val="000000" w:themeColor="text1"/>
          <w:sz w:val="20"/>
          <w:szCs w:val="20"/>
          <w:lang w:val="en-GB"/>
        </w:rPr>
        <w:t xml:space="preserve"> Define a new power class</w:t>
      </w:r>
      <w:r w:rsidRPr="00564347">
        <w:rPr>
          <w:rFonts w:ascii="Times New Roman" w:eastAsiaTheme="minorEastAsia" w:hAnsi="Times New Roman"/>
          <w:color w:val="000000" w:themeColor="text1"/>
          <w:sz w:val="20"/>
          <w:szCs w:val="20"/>
          <w:lang w:val="en-GB" w:eastAsia="zh-CN"/>
        </w:rPr>
        <w:t xml:space="preserve"> per band-combination</w:t>
      </w:r>
    </w:p>
    <w:p w14:paraId="4FCE7839" w14:textId="77EBE309" w:rsidR="004F661D" w:rsidRPr="00564347" w:rsidRDefault="004F661D" w:rsidP="00FE4544">
      <w:pPr>
        <w:numPr>
          <w:ilvl w:val="0"/>
          <w:numId w:val="16"/>
        </w:numPr>
        <w:tabs>
          <w:tab w:val="num" w:pos="1080"/>
          <w:tab w:val="num" w:pos="1440"/>
        </w:tabs>
        <w:ind w:left="1080" w:hanging="360"/>
        <w:rPr>
          <w:color w:val="000000" w:themeColor="text1"/>
          <w:lang w:eastAsia="zh-CN"/>
        </w:rPr>
      </w:pPr>
      <w:r w:rsidRPr="00564347">
        <w:rPr>
          <w:color w:val="000000" w:themeColor="text1"/>
          <w:lang w:eastAsia="zh-CN"/>
        </w:rPr>
        <w:t>[Huawei</w:t>
      </w:r>
      <w:r w:rsidR="005E0334">
        <w:rPr>
          <w:color w:val="000000" w:themeColor="text1"/>
          <w:lang w:eastAsia="zh-CN"/>
        </w:rPr>
        <w:t xml:space="preserve"> </w:t>
      </w:r>
      <w:r w:rsidR="005E0334">
        <w:rPr>
          <w:rFonts w:hint="eastAsia"/>
          <w:color w:val="000000" w:themeColor="text1"/>
          <w:lang w:eastAsia="zh-CN"/>
        </w:rPr>
        <w:t>(</w:t>
      </w:r>
      <w:r w:rsidR="005E0334">
        <w:rPr>
          <w:color w:val="000000" w:themeColor="text1"/>
          <w:lang w:eastAsia="zh-CN"/>
        </w:rPr>
        <w:t>have slightly different proposal)</w:t>
      </w:r>
      <w:r w:rsidRPr="00564347">
        <w:rPr>
          <w:color w:val="000000" w:themeColor="text1"/>
          <w:lang w:eastAsia="zh-CN"/>
        </w:rPr>
        <w:t>, Xiaomi, CHTTL, Ericsson, vivo, Samsung]</w:t>
      </w:r>
    </w:p>
    <w:p w14:paraId="3EE702D7" w14:textId="77777777" w:rsidR="004F661D" w:rsidRPr="00564347" w:rsidRDefault="004F661D" w:rsidP="00FE4544">
      <w:pPr>
        <w:pStyle w:val="ae"/>
        <w:numPr>
          <w:ilvl w:val="0"/>
          <w:numId w:val="6"/>
        </w:numPr>
        <w:spacing w:after="180"/>
        <w:ind w:leftChars="0" w:left="357" w:hanging="357"/>
        <w:rPr>
          <w:rFonts w:ascii="Times New Roman" w:eastAsiaTheme="minorEastAsia" w:hAnsi="Times New Roman"/>
          <w:color w:val="000000" w:themeColor="text1"/>
          <w:sz w:val="20"/>
          <w:szCs w:val="20"/>
          <w:lang w:val="en-GB" w:eastAsia="zh-CN"/>
        </w:rPr>
      </w:pPr>
      <w:r w:rsidRPr="00564347">
        <w:rPr>
          <w:rFonts w:ascii="Times New Roman" w:hAnsi="Times New Roman"/>
          <w:b/>
          <w:color w:val="000000" w:themeColor="text1"/>
          <w:sz w:val="20"/>
          <w:szCs w:val="20"/>
          <w:lang w:val="en-GB"/>
        </w:rPr>
        <w:t xml:space="preserve">Option </w:t>
      </w:r>
      <w:r w:rsidRPr="00564347">
        <w:rPr>
          <w:rFonts w:ascii="Times New Roman" w:eastAsiaTheme="minorEastAsia" w:hAnsi="Times New Roman"/>
          <w:b/>
          <w:color w:val="000000" w:themeColor="text1"/>
          <w:sz w:val="20"/>
          <w:szCs w:val="20"/>
          <w:lang w:val="en-GB" w:eastAsia="zh-CN"/>
        </w:rPr>
        <w:t>4</w:t>
      </w:r>
      <w:r w:rsidRPr="00564347">
        <w:rPr>
          <w:rFonts w:ascii="Times New Roman" w:hAnsi="Times New Roman"/>
          <w:b/>
          <w:color w:val="000000" w:themeColor="text1"/>
          <w:sz w:val="20"/>
          <w:szCs w:val="20"/>
          <w:lang w:val="en-GB"/>
        </w:rPr>
        <w:t xml:space="preserve">: </w:t>
      </w:r>
      <w:r w:rsidRPr="00564347">
        <w:rPr>
          <w:rFonts w:ascii="Times New Roman" w:hAnsi="Times New Roman"/>
          <w:color w:val="000000" w:themeColor="text1"/>
          <w:sz w:val="20"/>
          <w:szCs w:val="20"/>
          <w:lang w:val="en-GB"/>
        </w:rPr>
        <w:t>Consider power boosting approach</w:t>
      </w:r>
    </w:p>
    <w:p w14:paraId="3F64CDAB" w14:textId="77777777" w:rsidR="004F661D" w:rsidRPr="00564347" w:rsidRDefault="004F661D" w:rsidP="00FE4544">
      <w:pPr>
        <w:numPr>
          <w:ilvl w:val="0"/>
          <w:numId w:val="16"/>
        </w:numPr>
        <w:tabs>
          <w:tab w:val="num" w:pos="1080"/>
          <w:tab w:val="num" w:pos="1440"/>
        </w:tabs>
        <w:ind w:left="1080" w:hanging="360"/>
        <w:rPr>
          <w:color w:val="000000" w:themeColor="text1"/>
          <w:lang w:eastAsia="zh-CN"/>
        </w:rPr>
      </w:pPr>
      <w:r w:rsidRPr="00564347">
        <w:rPr>
          <w:color w:val="000000" w:themeColor="text1"/>
          <w:lang w:eastAsia="zh-CN"/>
        </w:rPr>
        <w:t>Xiaomi, OPPO, ZTE, Ericsson</w:t>
      </w:r>
    </w:p>
    <w:p w14:paraId="13623E7C" w14:textId="77777777" w:rsidR="007400BB" w:rsidRPr="007400BB" w:rsidRDefault="007400BB" w:rsidP="007400BB">
      <w:pPr>
        <w:rPr>
          <w:b/>
        </w:rPr>
      </w:pPr>
      <w:r w:rsidRPr="007400BB">
        <w:rPr>
          <w:b/>
        </w:rPr>
        <w:t>Discussion:</w:t>
      </w:r>
    </w:p>
    <w:p w14:paraId="3B03CEF9" w14:textId="77777777" w:rsidR="007400BB" w:rsidRDefault="007400BB" w:rsidP="007400BB">
      <w:r>
        <w:t>Huawei: We propose to define a new power class for band combination which not only indicate maximal output power but indicate the power configuration for the CA, e.g., 23+23 or 23+26. It is not limited to PC2. Our proposal is different from companies although we support to define new power class.</w:t>
      </w:r>
    </w:p>
    <w:p w14:paraId="1C27FB94" w14:textId="77777777" w:rsidR="007400BB" w:rsidRDefault="007400BB" w:rsidP="007400BB">
      <w:r>
        <w:t>Mediatek: We are OK to define the new power class. Regarding Option 2a we see the benefit. We need more clarification. We may not need re-evaluation. We wonder if we can further consider Option 2a and Option 3. Notication of Option 3 will be helpful.</w:t>
      </w:r>
    </w:p>
    <w:p w14:paraId="44EB1D6E" w14:textId="77777777" w:rsidR="007400BB" w:rsidRDefault="007400BB" w:rsidP="007400BB">
      <w:r>
        <w:t>Apple: for Option 3, the idea is to list the power class for each band. There is no new information for total power. We prefer to Option 2a. We avoid complicated case like 20+2x if Option 3 is used. Option 3 does not provide any new information. We have already had requirements.</w:t>
      </w:r>
    </w:p>
    <w:p w14:paraId="0AD4D570" w14:textId="77777777" w:rsidR="007400BB" w:rsidRDefault="007400BB" w:rsidP="007400BB">
      <w:r>
        <w:t>Huawei: We cannot simplify the sum of power per bands to decide power class. UE may have different implementation by choosing different number of PA and use different power configuration of PA for CA. Option 2a could limit UE implementation.</w:t>
      </w:r>
    </w:p>
    <w:p w14:paraId="220CE050" w14:textId="77777777" w:rsidR="007400BB" w:rsidRDefault="007400BB" w:rsidP="007400BB">
      <w:r>
        <w:t>CHTTL: In our regulation, there is a limit on upper power. We are not sure if there is change for regulation if we do not define the new power class.</w:t>
      </w:r>
    </w:p>
    <w:p w14:paraId="6306207F" w14:textId="77777777" w:rsidR="007400BB" w:rsidRDefault="007400BB" w:rsidP="007400BB">
      <w:r>
        <w:t>Ericsson: We prefer to Option 3 and also need consider RAN2 signaling.</w:t>
      </w:r>
    </w:p>
    <w:p w14:paraId="7D199441" w14:textId="77777777" w:rsidR="007400BB" w:rsidRDefault="007400BB" w:rsidP="007400BB">
      <w:r>
        <w:t>Nokia: Option 2 does not require reporting the power for each band. Sum is just used for power calculation. Option 2 and Option 2a are the same.</w:t>
      </w:r>
    </w:p>
    <w:p w14:paraId="2689C7C4" w14:textId="5A7419A2" w:rsidR="006F299B" w:rsidRPr="006F299B" w:rsidRDefault="007400BB" w:rsidP="007400BB">
      <w:r w:rsidRPr="007400BB">
        <w:rPr>
          <w:b/>
          <w:highlight w:val="green"/>
        </w:rPr>
        <w:t>Agreement:</w:t>
      </w:r>
      <w:r w:rsidRPr="007400BB">
        <w:rPr>
          <w:highlight w:val="green"/>
        </w:rPr>
        <w:t xml:space="preserve"> down-select to Option 2 and Option 3.</w:t>
      </w:r>
    </w:p>
    <w:p w14:paraId="688FF199" w14:textId="4BE6F50F" w:rsidR="00F0495F" w:rsidRPr="006F299B" w:rsidRDefault="007400BB" w:rsidP="000E5FE4">
      <w:pPr>
        <w:rPr>
          <w:lang w:eastAsia="zh-CN"/>
        </w:rPr>
      </w:pPr>
      <w:r>
        <w:rPr>
          <w:rFonts w:hint="eastAsia"/>
          <w:lang w:eastAsia="zh-CN"/>
        </w:rPr>
        <w:t>C</w:t>
      </w:r>
      <w:r>
        <w:rPr>
          <w:lang w:eastAsia="zh-CN"/>
        </w:rPr>
        <w:t>hair: we should conclude the techqniue issue before discussing how and in which WID we will treat this power class related topic.</w:t>
      </w:r>
    </w:p>
    <w:p w14:paraId="334EBFC1" w14:textId="7741D9A2" w:rsidR="00D175E5" w:rsidRDefault="0012181C" w:rsidP="00D175E5">
      <w:pPr>
        <w:rPr>
          <w:rFonts w:ascii="Arial" w:hAnsi="Arial" w:cs="Arial"/>
          <w:b/>
          <w:color w:val="C00000"/>
          <w:u w:val="single"/>
          <w:lang w:eastAsia="zh-CN"/>
        </w:rPr>
      </w:pPr>
      <w:r>
        <w:rPr>
          <w:rFonts w:ascii="Arial" w:hAnsi="Arial" w:cs="Arial"/>
          <w:b/>
          <w:color w:val="C00000"/>
          <w:u w:val="single"/>
          <w:lang w:eastAsia="zh-CN"/>
        </w:rPr>
        <w:t>Conclusions after 2nd round</w:t>
      </w:r>
    </w:p>
    <w:p w14:paraId="7D81847C" w14:textId="77777777" w:rsidR="001B7F42" w:rsidRDefault="001B7F42" w:rsidP="001B7F42">
      <w:pPr>
        <w:rPr>
          <w:b/>
          <w:bCs/>
          <w:u w:val="single"/>
          <w:lang w:eastAsia="ja-JP"/>
        </w:rPr>
      </w:pPr>
      <w:r>
        <w:rPr>
          <w:b/>
          <w:bCs/>
          <w:u w:val="single"/>
          <w:lang w:eastAsia="ja-JP"/>
        </w:rPr>
        <w:t>New tdocs</w:t>
      </w:r>
    </w:p>
    <w:tbl>
      <w:tblPr>
        <w:tblStyle w:val="af"/>
        <w:tblW w:w="5000" w:type="pct"/>
        <w:tblLook w:val="04A0" w:firstRow="1" w:lastRow="0" w:firstColumn="1" w:lastColumn="0" w:noHBand="0" w:noVBand="1"/>
      </w:tblPr>
      <w:tblGrid>
        <w:gridCol w:w="4063"/>
        <w:gridCol w:w="1618"/>
        <w:gridCol w:w="1974"/>
        <w:gridCol w:w="1974"/>
      </w:tblGrid>
      <w:tr w:rsidR="00B14DB7" w14:paraId="6D5E44C7" w14:textId="77777777" w:rsidTr="00B14DB7">
        <w:tc>
          <w:tcPr>
            <w:tcW w:w="2110" w:type="pct"/>
            <w:tcBorders>
              <w:top w:val="single" w:sz="4" w:space="0" w:color="auto"/>
              <w:left w:val="single" w:sz="4" w:space="0" w:color="auto"/>
              <w:bottom w:val="single" w:sz="4" w:space="0" w:color="auto"/>
              <w:right w:val="single" w:sz="4" w:space="0" w:color="auto"/>
            </w:tcBorders>
            <w:hideMark/>
          </w:tcPr>
          <w:p w14:paraId="4AB28F58" w14:textId="77777777" w:rsidR="00B14DB7" w:rsidRPr="00B14DB7" w:rsidRDefault="00B14DB7" w:rsidP="00D40009">
            <w:pPr>
              <w:snapToGrid w:val="0"/>
              <w:spacing w:after="0"/>
              <w:rPr>
                <w:b/>
                <w:bCs/>
                <w:lang w:eastAsia="zh-CN"/>
              </w:rPr>
            </w:pPr>
            <w:r w:rsidRPr="00B14DB7">
              <w:rPr>
                <w:b/>
                <w:bCs/>
                <w:lang w:eastAsia="zh-CN"/>
              </w:rPr>
              <w:t>Title</w:t>
            </w:r>
          </w:p>
        </w:tc>
        <w:tc>
          <w:tcPr>
            <w:tcW w:w="840" w:type="pct"/>
            <w:tcBorders>
              <w:top w:val="single" w:sz="4" w:space="0" w:color="auto"/>
              <w:left w:val="single" w:sz="4" w:space="0" w:color="auto"/>
              <w:bottom w:val="single" w:sz="4" w:space="0" w:color="auto"/>
              <w:right w:val="single" w:sz="4" w:space="0" w:color="auto"/>
            </w:tcBorders>
            <w:hideMark/>
          </w:tcPr>
          <w:p w14:paraId="3F320367" w14:textId="77777777" w:rsidR="00B14DB7" w:rsidRPr="00B14DB7" w:rsidRDefault="00B14DB7" w:rsidP="00D40009">
            <w:pPr>
              <w:snapToGrid w:val="0"/>
              <w:spacing w:after="0"/>
              <w:rPr>
                <w:b/>
                <w:bCs/>
                <w:lang w:eastAsia="zh-CN"/>
              </w:rPr>
            </w:pPr>
            <w:r w:rsidRPr="00B14DB7">
              <w:rPr>
                <w:b/>
                <w:bCs/>
                <w:lang w:eastAsia="zh-CN"/>
              </w:rPr>
              <w:t>Source</w:t>
            </w:r>
          </w:p>
        </w:tc>
        <w:tc>
          <w:tcPr>
            <w:tcW w:w="1025" w:type="pct"/>
            <w:tcBorders>
              <w:top w:val="single" w:sz="4" w:space="0" w:color="auto"/>
              <w:left w:val="single" w:sz="4" w:space="0" w:color="auto"/>
              <w:bottom w:val="single" w:sz="4" w:space="0" w:color="auto"/>
              <w:right w:val="single" w:sz="4" w:space="0" w:color="auto"/>
            </w:tcBorders>
          </w:tcPr>
          <w:p w14:paraId="04C4D853" w14:textId="03DBB3E6" w:rsidR="00B14DB7" w:rsidRPr="00B14DB7" w:rsidRDefault="00B14DB7" w:rsidP="00D40009">
            <w:pPr>
              <w:snapToGrid w:val="0"/>
              <w:spacing w:after="0"/>
              <w:rPr>
                <w:rFonts w:eastAsiaTheme="minorEastAsia"/>
                <w:b/>
                <w:bCs/>
                <w:lang w:eastAsia="zh-CN"/>
              </w:rPr>
            </w:pPr>
            <w:r>
              <w:rPr>
                <w:rFonts w:eastAsiaTheme="minorEastAsia" w:hint="eastAsia"/>
                <w:b/>
                <w:bCs/>
                <w:lang w:eastAsia="zh-CN"/>
              </w:rPr>
              <w:t>T</w:t>
            </w:r>
            <w:r>
              <w:rPr>
                <w:rFonts w:eastAsiaTheme="minorEastAsia"/>
                <w:b/>
                <w:bCs/>
                <w:lang w:eastAsia="zh-CN"/>
              </w:rPr>
              <w:t>doc number</w:t>
            </w:r>
          </w:p>
        </w:tc>
        <w:tc>
          <w:tcPr>
            <w:tcW w:w="1025" w:type="pct"/>
            <w:tcBorders>
              <w:top w:val="single" w:sz="4" w:space="0" w:color="auto"/>
              <w:left w:val="single" w:sz="4" w:space="0" w:color="auto"/>
              <w:bottom w:val="single" w:sz="4" w:space="0" w:color="auto"/>
              <w:right w:val="single" w:sz="4" w:space="0" w:color="auto"/>
            </w:tcBorders>
            <w:hideMark/>
          </w:tcPr>
          <w:p w14:paraId="7CB9577D" w14:textId="11805EE3" w:rsidR="00B14DB7" w:rsidRPr="00B14DB7" w:rsidRDefault="00B14DB7" w:rsidP="00D40009">
            <w:pPr>
              <w:snapToGrid w:val="0"/>
              <w:spacing w:after="0"/>
              <w:rPr>
                <w:b/>
                <w:bCs/>
                <w:lang w:eastAsia="zh-CN"/>
              </w:rPr>
            </w:pPr>
            <w:r w:rsidRPr="00B14DB7">
              <w:rPr>
                <w:b/>
                <w:bCs/>
                <w:lang w:eastAsia="zh-CN"/>
              </w:rPr>
              <w:t>Comments</w:t>
            </w:r>
          </w:p>
        </w:tc>
      </w:tr>
      <w:tr w:rsidR="00B14DB7" w14:paraId="5BDE6431" w14:textId="77777777" w:rsidTr="00B14DB7">
        <w:tc>
          <w:tcPr>
            <w:tcW w:w="2110" w:type="pct"/>
          </w:tcPr>
          <w:p w14:paraId="0587E51D" w14:textId="77777777" w:rsidR="00B14DB7" w:rsidRPr="00B14DB7" w:rsidRDefault="00B14DB7" w:rsidP="00D40009">
            <w:pPr>
              <w:snapToGrid w:val="0"/>
              <w:spacing w:after="0"/>
              <w:rPr>
                <w:rFonts w:eastAsiaTheme="minorEastAsia"/>
                <w:lang w:eastAsia="zh-CN"/>
              </w:rPr>
            </w:pPr>
            <w:r w:rsidRPr="00B14DB7">
              <w:rPr>
                <w:rFonts w:eastAsiaTheme="minorEastAsia" w:hint="eastAsia"/>
                <w:lang w:eastAsia="zh-CN"/>
              </w:rPr>
              <w:t>WF on UE PC2 SAR solutions and UE maximum power</w:t>
            </w:r>
          </w:p>
        </w:tc>
        <w:tc>
          <w:tcPr>
            <w:tcW w:w="840" w:type="pct"/>
          </w:tcPr>
          <w:p w14:paraId="496D4E2B" w14:textId="77777777" w:rsidR="00B14DB7" w:rsidRPr="00B14DB7" w:rsidRDefault="00B14DB7" w:rsidP="00D40009">
            <w:pPr>
              <w:snapToGrid w:val="0"/>
              <w:spacing w:after="0"/>
              <w:rPr>
                <w:rFonts w:eastAsiaTheme="minorEastAsia"/>
                <w:lang w:eastAsia="zh-CN"/>
              </w:rPr>
            </w:pPr>
            <w:r w:rsidRPr="00B14DB7">
              <w:rPr>
                <w:rFonts w:eastAsiaTheme="minorEastAsia" w:hint="eastAsia"/>
                <w:lang w:eastAsia="zh-CN"/>
              </w:rPr>
              <w:t>China Telecom</w:t>
            </w:r>
          </w:p>
        </w:tc>
        <w:tc>
          <w:tcPr>
            <w:tcW w:w="1025" w:type="pct"/>
          </w:tcPr>
          <w:p w14:paraId="696FB64B" w14:textId="21540459" w:rsidR="00B14DB7" w:rsidRPr="00B14DB7" w:rsidRDefault="00792EF2" w:rsidP="00D40009">
            <w:pPr>
              <w:snapToGrid w:val="0"/>
              <w:spacing w:after="0"/>
              <w:rPr>
                <w:lang w:eastAsia="zh-CN"/>
              </w:rPr>
            </w:pPr>
            <w:r w:rsidRPr="00792EF2">
              <w:rPr>
                <w:lang w:eastAsia="zh-CN"/>
              </w:rPr>
              <w:t>R4-2107741</w:t>
            </w:r>
          </w:p>
        </w:tc>
        <w:tc>
          <w:tcPr>
            <w:tcW w:w="1025" w:type="pct"/>
          </w:tcPr>
          <w:p w14:paraId="015CB026" w14:textId="54BFA808" w:rsidR="00B14DB7" w:rsidRPr="00B14DB7" w:rsidRDefault="00BB4B75" w:rsidP="00D40009">
            <w:pPr>
              <w:snapToGrid w:val="0"/>
              <w:spacing w:after="0"/>
              <w:rPr>
                <w:rFonts w:eastAsiaTheme="minorEastAsia"/>
                <w:lang w:eastAsia="zh-CN"/>
              </w:rPr>
            </w:pPr>
            <w:r>
              <w:rPr>
                <w:rFonts w:eastAsiaTheme="minorEastAsia" w:hint="eastAsia"/>
                <w:lang w:eastAsia="zh-CN"/>
              </w:rPr>
              <w:t>A</w:t>
            </w:r>
            <w:r>
              <w:rPr>
                <w:rFonts w:eastAsiaTheme="minorEastAsia"/>
                <w:lang w:eastAsia="zh-CN"/>
              </w:rPr>
              <w:t>pproved (2</w:t>
            </w:r>
            <w:r w:rsidRPr="00BB4B75">
              <w:rPr>
                <w:rFonts w:eastAsiaTheme="minorEastAsia"/>
                <w:vertAlign w:val="superscript"/>
                <w:lang w:eastAsia="zh-CN"/>
              </w:rPr>
              <w:t>nd</w:t>
            </w:r>
            <w:r>
              <w:rPr>
                <w:rFonts w:eastAsiaTheme="minorEastAsia"/>
                <w:lang w:eastAsia="zh-CN"/>
              </w:rPr>
              <w:t xml:space="preserve"> round)</w:t>
            </w:r>
          </w:p>
        </w:tc>
      </w:tr>
    </w:tbl>
    <w:p w14:paraId="5DD0061C" w14:textId="77777777" w:rsidR="001B7F42" w:rsidRPr="00EA69ED" w:rsidRDefault="001B7F42" w:rsidP="001B7F42">
      <w:pPr>
        <w:rPr>
          <w:b/>
          <w:bCs/>
          <w:u w:val="single"/>
          <w:lang w:eastAsia="zh-CN"/>
        </w:rPr>
      </w:pPr>
      <w:r>
        <w:rPr>
          <w:b/>
          <w:bCs/>
          <w:u w:val="single"/>
          <w:lang w:eastAsia="ja-JP"/>
        </w:rPr>
        <w:t>Existing tdocs</w:t>
      </w:r>
    </w:p>
    <w:tbl>
      <w:tblPr>
        <w:tblStyle w:val="af"/>
        <w:tblW w:w="0" w:type="auto"/>
        <w:tblLook w:val="04A0" w:firstRow="1" w:lastRow="0" w:firstColumn="1" w:lastColumn="0" w:noHBand="0" w:noVBand="1"/>
      </w:tblPr>
      <w:tblGrid>
        <w:gridCol w:w="1385"/>
        <w:gridCol w:w="4280"/>
        <w:gridCol w:w="1985"/>
        <w:gridCol w:w="1559"/>
      </w:tblGrid>
      <w:tr w:rsidR="0074267A" w:rsidRPr="0074267A" w14:paraId="72DEE302" w14:textId="77777777" w:rsidTr="007C7751">
        <w:tc>
          <w:tcPr>
            <w:tcW w:w="1385" w:type="dxa"/>
            <w:tcBorders>
              <w:top w:val="single" w:sz="4" w:space="0" w:color="auto"/>
              <w:left w:val="single" w:sz="4" w:space="0" w:color="auto"/>
              <w:bottom w:val="single" w:sz="4" w:space="0" w:color="auto"/>
              <w:right w:val="single" w:sz="4" w:space="0" w:color="auto"/>
            </w:tcBorders>
            <w:hideMark/>
          </w:tcPr>
          <w:p w14:paraId="10874AA6" w14:textId="77777777" w:rsidR="0074267A" w:rsidRPr="00A70295" w:rsidRDefault="0074267A" w:rsidP="00A70295">
            <w:pPr>
              <w:snapToGrid w:val="0"/>
              <w:spacing w:after="0"/>
              <w:rPr>
                <w:rFonts w:eastAsiaTheme="minorEastAsia"/>
                <w:b/>
                <w:bCs/>
                <w:lang w:eastAsia="zh-CN"/>
              </w:rPr>
            </w:pPr>
            <w:r w:rsidRPr="00A70295">
              <w:rPr>
                <w:rFonts w:eastAsiaTheme="minorEastAsia"/>
                <w:b/>
                <w:bCs/>
                <w:lang w:eastAsia="zh-CN"/>
              </w:rPr>
              <w:t>Tdoc number</w:t>
            </w:r>
          </w:p>
        </w:tc>
        <w:tc>
          <w:tcPr>
            <w:tcW w:w="4280" w:type="dxa"/>
            <w:tcBorders>
              <w:top w:val="single" w:sz="4" w:space="0" w:color="auto"/>
              <w:left w:val="single" w:sz="4" w:space="0" w:color="auto"/>
              <w:bottom w:val="single" w:sz="4" w:space="0" w:color="auto"/>
              <w:right w:val="single" w:sz="4" w:space="0" w:color="auto"/>
            </w:tcBorders>
            <w:hideMark/>
          </w:tcPr>
          <w:p w14:paraId="31477A0D" w14:textId="77777777" w:rsidR="0074267A" w:rsidRPr="00A70295" w:rsidRDefault="0074267A" w:rsidP="00A70295">
            <w:pPr>
              <w:snapToGrid w:val="0"/>
              <w:spacing w:after="0"/>
              <w:rPr>
                <w:b/>
                <w:bCs/>
                <w:lang w:eastAsia="zh-CN"/>
              </w:rPr>
            </w:pPr>
            <w:r w:rsidRPr="00A70295">
              <w:rPr>
                <w:b/>
                <w:bCs/>
                <w:lang w:eastAsia="zh-CN"/>
              </w:rPr>
              <w:t>Title</w:t>
            </w:r>
          </w:p>
        </w:tc>
        <w:tc>
          <w:tcPr>
            <w:tcW w:w="1985" w:type="dxa"/>
            <w:tcBorders>
              <w:top w:val="single" w:sz="4" w:space="0" w:color="auto"/>
              <w:left w:val="single" w:sz="4" w:space="0" w:color="auto"/>
              <w:bottom w:val="single" w:sz="4" w:space="0" w:color="auto"/>
              <w:right w:val="single" w:sz="4" w:space="0" w:color="auto"/>
            </w:tcBorders>
            <w:hideMark/>
          </w:tcPr>
          <w:p w14:paraId="1E2223F5" w14:textId="77777777" w:rsidR="0074267A" w:rsidRPr="00A70295" w:rsidRDefault="0074267A" w:rsidP="00A70295">
            <w:pPr>
              <w:snapToGrid w:val="0"/>
              <w:spacing w:after="0"/>
              <w:rPr>
                <w:b/>
                <w:bCs/>
                <w:lang w:eastAsia="zh-CN"/>
              </w:rPr>
            </w:pPr>
            <w:r w:rsidRPr="00A70295">
              <w:rPr>
                <w:b/>
                <w:bCs/>
                <w:lang w:eastAsia="zh-CN"/>
              </w:rPr>
              <w:t>Source</w:t>
            </w:r>
          </w:p>
        </w:tc>
        <w:tc>
          <w:tcPr>
            <w:tcW w:w="1559" w:type="dxa"/>
            <w:tcBorders>
              <w:top w:val="single" w:sz="4" w:space="0" w:color="auto"/>
              <w:left w:val="single" w:sz="4" w:space="0" w:color="auto"/>
              <w:bottom w:val="single" w:sz="4" w:space="0" w:color="auto"/>
              <w:right w:val="single" w:sz="4" w:space="0" w:color="auto"/>
            </w:tcBorders>
            <w:hideMark/>
          </w:tcPr>
          <w:p w14:paraId="1ECA42AD" w14:textId="53A2A909" w:rsidR="0074267A" w:rsidRPr="00A70295" w:rsidRDefault="0074267A" w:rsidP="00A70295">
            <w:pPr>
              <w:snapToGrid w:val="0"/>
              <w:spacing w:after="0"/>
              <w:rPr>
                <w:rFonts w:eastAsia="MS Mincho"/>
                <w:b/>
                <w:bCs/>
                <w:lang w:eastAsia="zh-CN"/>
              </w:rPr>
            </w:pPr>
            <w:r w:rsidRPr="00A70295">
              <w:rPr>
                <w:b/>
                <w:bCs/>
                <w:lang w:eastAsia="zh-CN"/>
              </w:rPr>
              <w:t>Status</w:t>
            </w:r>
            <w:r w:rsidRPr="00A70295">
              <w:rPr>
                <w:rFonts w:eastAsiaTheme="minorEastAsia"/>
                <w:b/>
                <w:bCs/>
                <w:lang w:eastAsia="zh-CN"/>
              </w:rPr>
              <w:t xml:space="preserve">  </w:t>
            </w:r>
          </w:p>
        </w:tc>
      </w:tr>
      <w:tr w:rsidR="0074267A" w:rsidRPr="0074267A" w14:paraId="12DB6ACB" w14:textId="77777777" w:rsidTr="007C7751">
        <w:tc>
          <w:tcPr>
            <w:tcW w:w="1385" w:type="dxa"/>
          </w:tcPr>
          <w:p w14:paraId="6BB7C4D3" w14:textId="77777777" w:rsidR="0074267A" w:rsidRPr="00A70295" w:rsidRDefault="0074267A" w:rsidP="00A70295">
            <w:pPr>
              <w:snapToGrid w:val="0"/>
              <w:spacing w:after="0"/>
            </w:pPr>
            <w:r w:rsidRPr="00A70295">
              <w:t>R4-2108805</w:t>
            </w:r>
          </w:p>
        </w:tc>
        <w:tc>
          <w:tcPr>
            <w:tcW w:w="4280" w:type="dxa"/>
          </w:tcPr>
          <w:p w14:paraId="0406D1A9" w14:textId="77777777" w:rsidR="0074267A" w:rsidRPr="00A70295" w:rsidRDefault="0074267A" w:rsidP="00A70295">
            <w:pPr>
              <w:snapToGrid w:val="0"/>
              <w:spacing w:after="0"/>
              <w:rPr>
                <w:rFonts w:eastAsiaTheme="minorEastAsia"/>
                <w:lang w:eastAsia="zh-CN"/>
              </w:rPr>
            </w:pPr>
            <w:r w:rsidRPr="00A70295">
              <w:t>On UL Duty Cycle method for NR uplink inter band CA</w:t>
            </w:r>
          </w:p>
        </w:tc>
        <w:tc>
          <w:tcPr>
            <w:tcW w:w="1985" w:type="dxa"/>
          </w:tcPr>
          <w:p w14:paraId="14A5EF61" w14:textId="77777777" w:rsidR="0074267A" w:rsidRPr="00A70295" w:rsidRDefault="0074267A" w:rsidP="00A70295">
            <w:pPr>
              <w:snapToGrid w:val="0"/>
              <w:spacing w:after="0"/>
              <w:rPr>
                <w:rFonts w:eastAsiaTheme="minorEastAsia"/>
                <w:lang w:eastAsia="zh-CN"/>
              </w:rPr>
            </w:pPr>
            <w:r w:rsidRPr="00A70295">
              <w:t>Nokia, Nokia Shanghai Bell</w:t>
            </w:r>
          </w:p>
        </w:tc>
        <w:tc>
          <w:tcPr>
            <w:tcW w:w="1559" w:type="dxa"/>
          </w:tcPr>
          <w:p w14:paraId="3CDD0B72" w14:textId="77777777" w:rsidR="0074267A" w:rsidRPr="00A70295" w:rsidRDefault="0074267A" w:rsidP="00A70295">
            <w:pPr>
              <w:snapToGrid w:val="0"/>
              <w:spacing w:after="0"/>
              <w:rPr>
                <w:rFonts w:eastAsiaTheme="minorEastAsia"/>
                <w:lang w:eastAsia="zh-CN"/>
              </w:rPr>
            </w:pPr>
            <w:r w:rsidRPr="00A70295">
              <w:rPr>
                <w:rFonts w:eastAsiaTheme="minorEastAsia"/>
                <w:lang w:eastAsia="zh-CN"/>
              </w:rPr>
              <w:t>Noted</w:t>
            </w:r>
          </w:p>
        </w:tc>
      </w:tr>
      <w:tr w:rsidR="0074267A" w:rsidRPr="0074267A" w14:paraId="6D43E409" w14:textId="77777777" w:rsidTr="007C7751">
        <w:tc>
          <w:tcPr>
            <w:tcW w:w="1385" w:type="dxa"/>
          </w:tcPr>
          <w:p w14:paraId="069CA69F" w14:textId="77777777" w:rsidR="0074267A" w:rsidRPr="00A70295" w:rsidRDefault="0074267A" w:rsidP="00A70295">
            <w:pPr>
              <w:snapToGrid w:val="0"/>
              <w:spacing w:after="0"/>
            </w:pPr>
            <w:r w:rsidRPr="00A70295">
              <w:t>R4-2108806</w:t>
            </w:r>
          </w:p>
        </w:tc>
        <w:tc>
          <w:tcPr>
            <w:tcW w:w="4280" w:type="dxa"/>
          </w:tcPr>
          <w:p w14:paraId="42B0D011" w14:textId="77777777" w:rsidR="0074267A" w:rsidRPr="00A70295" w:rsidRDefault="0074267A" w:rsidP="00A70295">
            <w:pPr>
              <w:snapToGrid w:val="0"/>
              <w:spacing w:after="0"/>
              <w:rPr>
                <w:rFonts w:eastAsiaTheme="minorEastAsia"/>
                <w:lang w:eastAsia="zh-CN"/>
              </w:rPr>
            </w:pPr>
            <w:r w:rsidRPr="00A70295">
              <w:t>On increasing UE maximum power high limit for NR uplink inter band CA</w:t>
            </w:r>
          </w:p>
        </w:tc>
        <w:tc>
          <w:tcPr>
            <w:tcW w:w="1985" w:type="dxa"/>
          </w:tcPr>
          <w:p w14:paraId="142AFFC2" w14:textId="77777777" w:rsidR="0074267A" w:rsidRPr="00A70295" w:rsidRDefault="0074267A" w:rsidP="00A70295">
            <w:pPr>
              <w:snapToGrid w:val="0"/>
              <w:spacing w:after="0"/>
              <w:rPr>
                <w:rFonts w:eastAsiaTheme="minorEastAsia"/>
                <w:lang w:eastAsia="zh-CN"/>
              </w:rPr>
            </w:pPr>
            <w:r w:rsidRPr="00A70295">
              <w:t>Nokia, Nokia Shanghai Bell</w:t>
            </w:r>
          </w:p>
        </w:tc>
        <w:tc>
          <w:tcPr>
            <w:tcW w:w="1559" w:type="dxa"/>
          </w:tcPr>
          <w:p w14:paraId="50A27850" w14:textId="77777777" w:rsidR="0074267A" w:rsidRPr="00A70295" w:rsidRDefault="0074267A" w:rsidP="00A70295">
            <w:pPr>
              <w:snapToGrid w:val="0"/>
              <w:spacing w:after="0"/>
              <w:rPr>
                <w:rFonts w:eastAsiaTheme="minorEastAsia"/>
                <w:lang w:eastAsia="zh-CN"/>
              </w:rPr>
            </w:pPr>
            <w:r w:rsidRPr="00A70295">
              <w:rPr>
                <w:rFonts w:eastAsiaTheme="minorEastAsia"/>
                <w:lang w:eastAsia="zh-CN"/>
              </w:rPr>
              <w:t>Noted</w:t>
            </w:r>
          </w:p>
        </w:tc>
      </w:tr>
      <w:tr w:rsidR="0074267A" w:rsidRPr="0074267A" w14:paraId="3E9581F4" w14:textId="77777777" w:rsidTr="007C7751">
        <w:tc>
          <w:tcPr>
            <w:tcW w:w="1385" w:type="dxa"/>
          </w:tcPr>
          <w:p w14:paraId="609021EE" w14:textId="77777777" w:rsidR="0074267A" w:rsidRPr="00A70295" w:rsidRDefault="00F47451" w:rsidP="00A70295">
            <w:pPr>
              <w:snapToGrid w:val="0"/>
              <w:spacing w:after="0"/>
            </w:pPr>
            <w:hyperlink r:id="rId302" w:history="1">
              <w:r w:rsidR="0074267A" w:rsidRPr="00A70295">
                <w:t>R4-2109173</w:t>
              </w:r>
            </w:hyperlink>
          </w:p>
        </w:tc>
        <w:tc>
          <w:tcPr>
            <w:tcW w:w="4280" w:type="dxa"/>
          </w:tcPr>
          <w:p w14:paraId="1472A09F" w14:textId="77777777" w:rsidR="0074267A" w:rsidRPr="00A70295" w:rsidRDefault="0074267A" w:rsidP="00A70295">
            <w:pPr>
              <w:snapToGrid w:val="0"/>
              <w:spacing w:after="0"/>
              <w:rPr>
                <w:rFonts w:eastAsiaTheme="minorEastAsia"/>
                <w:i/>
                <w:lang w:eastAsia="zh-CN"/>
              </w:rPr>
            </w:pPr>
            <w:r w:rsidRPr="00A70295">
              <w:t>Discussion on increasing maximum output power for UE PC2 CA</w:t>
            </w:r>
          </w:p>
        </w:tc>
        <w:tc>
          <w:tcPr>
            <w:tcW w:w="1985" w:type="dxa"/>
          </w:tcPr>
          <w:p w14:paraId="0C88C297" w14:textId="77777777" w:rsidR="0074267A" w:rsidRPr="00A70295" w:rsidRDefault="0074267A" w:rsidP="00A70295">
            <w:pPr>
              <w:snapToGrid w:val="0"/>
              <w:spacing w:after="0"/>
              <w:rPr>
                <w:rFonts w:eastAsiaTheme="minorEastAsia"/>
                <w:i/>
                <w:lang w:eastAsia="zh-CN"/>
              </w:rPr>
            </w:pPr>
            <w:r w:rsidRPr="00A70295">
              <w:t>Mediatek India Technology Pvt.</w:t>
            </w:r>
          </w:p>
        </w:tc>
        <w:tc>
          <w:tcPr>
            <w:tcW w:w="1559" w:type="dxa"/>
          </w:tcPr>
          <w:p w14:paraId="759DD1A0" w14:textId="77777777" w:rsidR="0074267A" w:rsidRPr="00A70295" w:rsidRDefault="0074267A" w:rsidP="00A70295">
            <w:pPr>
              <w:snapToGrid w:val="0"/>
              <w:spacing w:after="0"/>
              <w:rPr>
                <w:rFonts w:eastAsiaTheme="minorEastAsia"/>
                <w:lang w:eastAsia="zh-CN"/>
              </w:rPr>
            </w:pPr>
            <w:r w:rsidRPr="00A70295">
              <w:rPr>
                <w:rFonts w:eastAsiaTheme="minorEastAsia"/>
                <w:lang w:eastAsia="zh-CN"/>
              </w:rPr>
              <w:t>Noted</w:t>
            </w:r>
          </w:p>
        </w:tc>
      </w:tr>
      <w:tr w:rsidR="0074267A" w:rsidRPr="0074267A" w14:paraId="39121F2B" w14:textId="77777777" w:rsidTr="007C7751">
        <w:tc>
          <w:tcPr>
            <w:tcW w:w="1385" w:type="dxa"/>
          </w:tcPr>
          <w:p w14:paraId="08A733ED" w14:textId="77777777" w:rsidR="0074267A" w:rsidRPr="00A70295" w:rsidRDefault="00F47451" w:rsidP="00A70295">
            <w:pPr>
              <w:snapToGrid w:val="0"/>
              <w:spacing w:after="0"/>
            </w:pPr>
            <w:hyperlink r:id="rId303" w:history="1">
              <w:r w:rsidR="0074267A" w:rsidRPr="00A70295">
                <w:t>R4-2109676</w:t>
              </w:r>
            </w:hyperlink>
          </w:p>
        </w:tc>
        <w:tc>
          <w:tcPr>
            <w:tcW w:w="4280" w:type="dxa"/>
          </w:tcPr>
          <w:p w14:paraId="117FCD1D" w14:textId="77777777" w:rsidR="0074267A" w:rsidRPr="00A70295" w:rsidRDefault="0074267A" w:rsidP="00A70295">
            <w:pPr>
              <w:snapToGrid w:val="0"/>
              <w:spacing w:after="0"/>
              <w:rPr>
                <w:rFonts w:eastAsiaTheme="minorEastAsia"/>
                <w:i/>
                <w:lang w:eastAsia="zh-CN"/>
              </w:rPr>
            </w:pPr>
            <w:r w:rsidRPr="00A70295">
              <w:t>Discussion on SAR ratio in duty cycle solution</w:t>
            </w:r>
          </w:p>
        </w:tc>
        <w:tc>
          <w:tcPr>
            <w:tcW w:w="1985" w:type="dxa"/>
          </w:tcPr>
          <w:p w14:paraId="6EEC85FC" w14:textId="77777777" w:rsidR="0074267A" w:rsidRPr="00A70295" w:rsidRDefault="0074267A" w:rsidP="00A70295">
            <w:pPr>
              <w:snapToGrid w:val="0"/>
              <w:spacing w:after="0"/>
              <w:rPr>
                <w:rFonts w:eastAsiaTheme="minorEastAsia"/>
                <w:i/>
                <w:lang w:eastAsia="zh-CN"/>
              </w:rPr>
            </w:pPr>
            <w:r w:rsidRPr="00A70295">
              <w:t>vivo</w:t>
            </w:r>
          </w:p>
        </w:tc>
        <w:tc>
          <w:tcPr>
            <w:tcW w:w="1559" w:type="dxa"/>
          </w:tcPr>
          <w:p w14:paraId="02DCF416" w14:textId="77777777" w:rsidR="0074267A" w:rsidRPr="00A70295" w:rsidRDefault="0074267A" w:rsidP="00A70295">
            <w:pPr>
              <w:snapToGrid w:val="0"/>
              <w:spacing w:after="0"/>
              <w:rPr>
                <w:rFonts w:eastAsiaTheme="minorEastAsia"/>
                <w:lang w:eastAsia="zh-CN"/>
              </w:rPr>
            </w:pPr>
            <w:r w:rsidRPr="00A70295">
              <w:rPr>
                <w:rFonts w:eastAsiaTheme="minorEastAsia"/>
                <w:lang w:eastAsia="zh-CN"/>
              </w:rPr>
              <w:t>Noted</w:t>
            </w:r>
          </w:p>
        </w:tc>
      </w:tr>
      <w:tr w:rsidR="0074267A" w:rsidRPr="0074267A" w14:paraId="23379D81" w14:textId="77777777" w:rsidTr="007C7751">
        <w:tc>
          <w:tcPr>
            <w:tcW w:w="1385" w:type="dxa"/>
          </w:tcPr>
          <w:p w14:paraId="07428BEB" w14:textId="77777777" w:rsidR="0074267A" w:rsidRPr="00A70295" w:rsidRDefault="00F47451" w:rsidP="00A70295">
            <w:pPr>
              <w:snapToGrid w:val="0"/>
              <w:spacing w:after="0"/>
            </w:pPr>
            <w:hyperlink r:id="rId304" w:history="1">
              <w:r w:rsidR="0074267A" w:rsidRPr="00A70295">
                <w:t>R4-2109975</w:t>
              </w:r>
            </w:hyperlink>
          </w:p>
        </w:tc>
        <w:tc>
          <w:tcPr>
            <w:tcW w:w="4280" w:type="dxa"/>
          </w:tcPr>
          <w:p w14:paraId="1EFE5AF0" w14:textId="77777777" w:rsidR="0074267A" w:rsidRPr="00A70295" w:rsidRDefault="0074267A" w:rsidP="00A70295">
            <w:pPr>
              <w:snapToGrid w:val="0"/>
              <w:spacing w:after="0"/>
              <w:rPr>
                <w:rFonts w:eastAsiaTheme="minorEastAsia"/>
                <w:i/>
                <w:lang w:eastAsia="zh-CN"/>
              </w:rPr>
            </w:pPr>
            <w:r w:rsidRPr="00A70295">
              <w:t>More on methods for faciliating SAR compliance for inter-band UL CA</w:t>
            </w:r>
          </w:p>
        </w:tc>
        <w:tc>
          <w:tcPr>
            <w:tcW w:w="1985" w:type="dxa"/>
          </w:tcPr>
          <w:p w14:paraId="1EF3753E" w14:textId="77777777" w:rsidR="0074267A" w:rsidRPr="00A70295" w:rsidRDefault="0074267A" w:rsidP="00A70295">
            <w:pPr>
              <w:snapToGrid w:val="0"/>
              <w:spacing w:after="0"/>
              <w:rPr>
                <w:rFonts w:eastAsiaTheme="minorEastAsia"/>
                <w:i/>
                <w:lang w:eastAsia="zh-CN"/>
              </w:rPr>
            </w:pPr>
            <w:r w:rsidRPr="00A70295">
              <w:t>Ericsson</w:t>
            </w:r>
          </w:p>
        </w:tc>
        <w:tc>
          <w:tcPr>
            <w:tcW w:w="1559" w:type="dxa"/>
          </w:tcPr>
          <w:p w14:paraId="7CE58D02" w14:textId="77777777" w:rsidR="0074267A" w:rsidRPr="00A70295" w:rsidRDefault="0074267A" w:rsidP="00A70295">
            <w:pPr>
              <w:snapToGrid w:val="0"/>
              <w:spacing w:after="0"/>
              <w:rPr>
                <w:rFonts w:eastAsiaTheme="minorEastAsia"/>
                <w:lang w:eastAsia="zh-CN"/>
              </w:rPr>
            </w:pPr>
            <w:r w:rsidRPr="00A70295">
              <w:rPr>
                <w:rFonts w:eastAsiaTheme="minorEastAsia"/>
                <w:lang w:eastAsia="zh-CN"/>
              </w:rPr>
              <w:t>Noted</w:t>
            </w:r>
          </w:p>
        </w:tc>
      </w:tr>
      <w:tr w:rsidR="0074267A" w:rsidRPr="0074267A" w14:paraId="0B783FC7" w14:textId="77777777" w:rsidTr="007C7751">
        <w:tc>
          <w:tcPr>
            <w:tcW w:w="1385" w:type="dxa"/>
          </w:tcPr>
          <w:p w14:paraId="27A22C64" w14:textId="77777777" w:rsidR="0074267A" w:rsidRPr="00A70295" w:rsidRDefault="00F47451" w:rsidP="00A70295">
            <w:pPr>
              <w:snapToGrid w:val="0"/>
              <w:spacing w:after="0"/>
            </w:pPr>
            <w:hyperlink r:id="rId305" w:history="1">
              <w:r w:rsidR="0074267A" w:rsidRPr="00A70295">
                <w:t>R4-2109976</w:t>
              </w:r>
            </w:hyperlink>
          </w:p>
        </w:tc>
        <w:tc>
          <w:tcPr>
            <w:tcW w:w="4280" w:type="dxa"/>
          </w:tcPr>
          <w:p w14:paraId="138DB998" w14:textId="77777777" w:rsidR="0074267A" w:rsidRPr="00A70295" w:rsidRDefault="0074267A" w:rsidP="00A70295">
            <w:pPr>
              <w:snapToGrid w:val="0"/>
              <w:spacing w:after="0"/>
              <w:rPr>
                <w:rFonts w:eastAsiaTheme="minorEastAsia"/>
                <w:i/>
                <w:lang w:eastAsia="zh-CN"/>
              </w:rPr>
            </w:pPr>
            <w:r w:rsidRPr="00A70295">
              <w:t>Higher BC power class for UL CA</w:t>
            </w:r>
          </w:p>
        </w:tc>
        <w:tc>
          <w:tcPr>
            <w:tcW w:w="1985" w:type="dxa"/>
          </w:tcPr>
          <w:p w14:paraId="3F15B7B6" w14:textId="77777777" w:rsidR="0074267A" w:rsidRPr="00A70295" w:rsidRDefault="0074267A" w:rsidP="00A70295">
            <w:pPr>
              <w:snapToGrid w:val="0"/>
              <w:spacing w:after="0"/>
              <w:rPr>
                <w:rFonts w:eastAsiaTheme="minorEastAsia"/>
                <w:i/>
                <w:lang w:eastAsia="zh-CN"/>
              </w:rPr>
            </w:pPr>
            <w:r w:rsidRPr="00A70295">
              <w:t>Ericsson</w:t>
            </w:r>
          </w:p>
        </w:tc>
        <w:tc>
          <w:tcPr>
            <w:tcW w:w="1559" w:type="dxa"/>
          </w:tcPr>
          <w:p w14:paraId="3F35A380" w14:textId="77777777" w:rsidR="0074267A" w:rsidRPr="00A70295" w:rsidRDefault="0074267A" w:rsidP="00A70295">
            <w:pPr>
              <w:snapToGrid w:val="0"/>
              <w:spacing w:after="0"/>
              <w:rPr>
                <w:rFonts w:eastAsiaTheme="minorEastAsia"/>
                <w:lang w:eastAsia="zh-CN"/>
              </w:rPr>
            </w:pPr>
            <w:r w:rsidRPr="00A70295">
              <w:rPr>
                <w:rFonts w:eastAsiaTheme="minorEastAsia"/>
                <w:lang w:eastAsia="zh-CN"/>
              </w:rPr>
              <w:t>Noted</w:t>
            </w:r>
          </w:p>
        </w:tc>
      </w:tr>
      <w:tr w:rsidR="0074267A" w:rsidRPr="0074267A" w14:paraId="4D0B459C" w14:textId="77777777" w:rsidTr="007C7751">
        <w:tc>
          <w:tcPr>
            <w:tcW w:w="1385" w:type="dxa"/>
          </w:tcPr>
          <w:p w14:paraId="1F336181" w14:textId="77777777" w:rsidR="0074267A" w:rsidRPr="00A70295" w:rsidRDefault="00F47451" w:rsidP="00A70295">
            <w:pPr>
              <w:snapToGrid w:val="0"/>
              <w:spacing w:after="0"/>
            </w:pPr>
            <w:hyperlink r:id="rId306" w:history="1">
              <w:r w:rsidR="0074267A" w:rsidRPr="00A70295">
                <w:t>R4-2110049</w:t>
              </w:r>
            </w:hyperlink>
          </w:p>
        </w:tc>
        <w:tc>
          <w:tcPr>
            <w:tcW w:w="4280" w:type="dxa"/>
          </w:tcPr>
          <w:p w14:paraId="11304BC9" w14:textId="77777777" w:rsidR="0074267A" w:rsidRPr="00A70295" w:rsidRDefault="0074267A" w:rsidP="00A70295">
            <w:pPr>
              <w:snapToGrid w:val="0"/>
              <w:spacing w:after="0"/>
              <w:rPr>
                <w:rFonts w:eastAsiaTheme="minorEastAsia"/>
                <w:i/>
                <w:lang w:eastAsia="zh-CN"/>
              </w:rPr>
            </w:pPr>
            <w:r w:rsidRPr="00A70295">
              <w:t>Further discussion on SAR schemes for UE power class 2 NR inter-band CA with 2UL</w:t>
            </w:r>
          </w:p>
        </w:tc>
        <w:tc>
          <w:tcPr>
            <w:tcW w:w="1985" w:type="dxa"/>
          </w:tcPr>
          <w:p w14:paraId="04D82129" w14:textId="77777777" w:rsidR="0074267A" w:rsidRPr="00A70295" w:rsidRDefault="0074267A" w:rsidP="00A70295">
            <w:pPr>
              <w:snapToGrid w:val="0"/>
              <w:spacing w:after="0"/>
              <w:rPr>
                <w:rFonts w:eastAsiaTheme="minorEastAsia"/>
                <w:i/>
                <w:lang w:eastAsia="zh-CN"/>
              </w:rPr>
            </w:pPr>
            <w:r w:rsidRPr="00A70295">
              <w:t>China Telecom</w:t>
            </w:r>
          </w:p>
        </w:tc>
        <w:tc>
          <w:tcPr>
            <w:tcW w:w="1559" w:type="dxa"/>
          </w:tcPr>
          <w:p w14:paraId="727CCBC7" w14:textId="77777777" w:rsidR="0074267A" w:rsidRPr="00A70295" w:rsidRDefault="0074267A" w:rsidP="00A70295">
            <w:pPr>
              <w:snapToGrid w:val="0"/>
              <w:spacing w:after="0"/>
              <w:rPr>
                <w:rFonts w:eastAsiaTheme="minorEastAsia"/>
                <w:lang w:eastAsia="zh-CN"/>
              </w:rPr>
            </w:pPr>
            <w:r w:rsidRPr="00A70295">
              <w:rPr>
                <w:rFonts w:eastAsiaTheme="minorEastAsia"/>
                <w:lang w:eastAsia="zh-CN"/>
              </w:rPr>
              <w:t>Noted</w:t>
            </w:r>
          </w:p>
        </w:tc>
      </w:tr>
      <w:tr w:rsidR="0074267A" w:rsidRPr="0074267A" w14:paraId="3952C2D2" w14:textId="77777777" w:rsidTr="007C7751">
        <w:tc>
          <w:tcPr>
            <w:tcW w:w="1385" w:type="dxa"/>
          </w:tcPr>
          <w:p w14:paraId="447A443E" w14:textId="77777777" w:rsidR="0074267A" w:rsidRPr="00A70295" w:rsidRDefault="00F47451" w:rsidP="00A70295">
            <w:pPr>
              <w:snapToGrid w:val="0"/>
              <w:spacing w:after="0"/>
            </w:pPr>
            <w:hyperlink r:id="rId307" w:history="1">
              <w:r w:rsidR="0074267A" w:rsidRPr="00A70295">
                <w:t>R4-2110050</w:t>
              </w:r>
            </w:hyperlink>
          </w:p>
        </w:tc>
        <w:tc>
          <w:tcPr>
            <w:tcW w:w="4280" w:type="dxa"/>
          </w:tcPr>
          <w:p w14:paraId="2198DECF" w14:textId="77777777" w:rsidR="0074267A" w:rsidRPr="00A70295" w:rsidRDefault="0074267A" w:rsidP="00A70295">
            <w:pPr>
              <w:snapToGrid w:val="0"/>
              <w:spacing w:after="0"/>
              <w:rPr>
                <w:rFonts w:eastAsiaTheme="minorEastAsia"/>
                <w:i/>
                <w:lang w:eastAsia="zh-CN"/>
              </w:rPr>
            </w:pPr>
            <w:r w:rsidRPr="00A70295">
              <w:t>Further discussion on SAR schemes for UE power class 2 NR SUL configurations</w:t>
            </w:r>
          </w:p>
        </w:tc>
        <w:tc>
          <w:tcPr>
            <w:tcW w:w="1985" w:type="dxa"/>
          </w:tcPr>
          <w:p w14:paraId="00A86E57" w14:textId="77777777" w:rsidR="0074267A" w:rsidRPr="00A70295" w:rsidRDefault="0074267A" w:rsidP="00A70295">
            <w:pPr>
              <w:snapToGrid w:val="0"/>
              <w:spacing w:after="0"/>
              <w:rPr>
                <w:rFonts w:eastAsiaTheme="minorEastAsia"/>
                <w:i/>
                <w:lang w:eastAsia="zh-CN"/>
              </w:rPr>
            </w:pPr>
            <w:r w:rsidRPr="00A70295">
              <w:t>China Telecom</w:t>
            </w:r>
          </w:p>
        </w:tc>
        <w:tc>
          <w:tcPr>
            <w:tcW w:w="1559" w:type="dxa"/>
          </w:tcPr>
          <w:p w14:paraId="589DA97D" w14:textId="77777777" w:rsidR="0074267A" w:rsidRPr="00A70295" w:rsidRDefault="0074267A" w:rsidP="00A70295">
            <w:pPr>
              <w:snapToGrid w:val="0"/>
              <w:spacing w:after="0"/>
              <w:rPr>
                <w:rFonts w:eastAsiaTheme="minorEastAsia"/>
                <w:lang w:eastAsia="zh-CN"/>
              </w:rPr>
            </w:pPr>
            <w:r w:rsidRPr="00A70295">
              <w:rPr>
                <w:rFonts w:eastAsiaTheme="minorEastAsia"/>
                <w:lang w:eastAsia="zh-CN"/>
              </w:rPr>
              <w:t>Noted</w:t>
            </w:r>
          </w:p>
        </w:tc>
      </w:tr>
      <w:tr w:rsidR="0074267A" w:rsidRPr="0074267A" w14:paraId="66930E24" w14:textId="77777777" w:rsidTr="007C7751">
        <w:tc>
          <w:tcPr>
            <w:tcW w:w="1385" w:type="dxa"/>
          </w:tcPr>
          <w:p w14:paraId="3708D545" w14:textId="77777777" w:rsidR="0074267A" w:rsidRPr="00A70295" w:rsidRDefault="00F47451" w:rsidP="00A70295">
            <w:pPr>
              <w:snapToGrid w:val="0"/>
              <w:spacing w:after="0"/>
            </w:pPr>
            <w:hyperlink r:id="rId308" w:history="1">
              <w:r w:rsidR="0074267A" w:rsidRPr="00A70295">
                <w:t>R4-2110192</w:t>
              </w:r>
            </w:hyperlink>
          </w:p>
        </w:tc>
        <w:tc>
          <w:tcPr>
            <w:tcW w:w="4280" w:type="dxa"/>
          </w:tcPr>
          <w:p w14:paraId="68EA8FE1" w14:textId="77777777" w:rsidR="0074267A" w:rsidRPr="00A70295" w:rsidRDefault="0074267A" w:rsidP="00A70295">
            <w:pPr>
              <w:snapToGrid w:val="0"/>
              <w:spacing w:after="0"/>
              <w:rPr>
                <w:rFonts w:eastAsiaTheme="minorEastAsia"/>
                <w:i/>
                <w:lang w:eastAsia="zh-CN"/>
              </w:rPr>
            </w:pPr>
            <w:r w:rsidRPr="00A70295">
              <w:t>Discussion on SAR issue for HP UE inter-band UL CA</w:t>
            </w:r>
          </w:p>
        </w:tc>
        <w:tc>
          <w:tcPr>
            <w:tcW w:w="1985" w:type="dxa"/>
          </w:tcPr>
          <w:p w14:paraId="099EA673" w14:textId="77777777" w:rsidR="0074267A" w:rsidRPr="00A70295" w:rsidRDefault="0074267A" w:rsidP="00A70295">
            <w:pPr>
              <w:snapToGrid w:val="0"/>
              <w:spacing w:after="0"/>
              <w:rPr>
                <w:rFonts w:eastAsiaTheme="minorEastAsia"/>
                <w:i/>
                <w:lang w:eastAsia="zh-CN"/>
              </w:rPr>
            </w:pPr>
            <w:r w:rsidRPr="00A70295">
              <w:t>Xiaomi</w:t>
            </w:r>
          </w:p>
        </w:tc>
        <w:tc>
          <w:tcPr>
            <w:tcW w:w="1559" w:type="dxa"/>
          </w:tcPr>
          <w:p w14:paraId="266438FC" w14:textId="77777777" w:rsidR="0074267A" w:rsidRPr="00A70295" w:rsidRDefault="0074267A" w:rsidP="00A70295">
            <w:pPr>
              <w:snapToGrid w:val="0"/>
              <w:spacing w:after="0"/>
              <w:rPr>
                <w:rFonts w:eastAsiaTheme="minorEastAsia"/>
                <w:lang w:eastAsia="zh-CN"/>
              </w:rPr>
            </w:pPr>
            <w:r w:rsidRPr="00A70295">
              <w:rPr>
                <w:rFonts w:eastAsiaTheme="minorEastAsia"/>
                <w:lang w:eastAsia="zh-CN"/>
              </w:rPr>
              <w:t>Noted</w:t>
            </w:r>
          </w:p>
        </w:tc>
      </w:tr>
      <w:tr w:rsidR="0074267A" w:rsidRPr="0074267A" w14:paraId="64ADF7D3" w14:textId="77777777" w:rsidTr="007C7751">
        <w:tc>
          <w:tcPr>
            <w:tcW w:w="1385" w:type="dxa"/>
          </w:tcPr>
          <w:p w14:paraId="32925A50" w14:textId="77777777" w:rsidR="0074267A" w:rsidRPr="00A70295" w:rsidRDefault="00F47451" w:rsidP="00A70295">
            <w:pPr>
              <w:snapToGrid w:val="0"/>
              <w:spacing w:after="0"/>
            </w:pPr>
            <w:hyperlink r:id="rId309" w:history="1">
              <w:r w:rsidR="0074267A" w:rsidRPr="00A70295">
                <w:t>R4-2110438</w:t>
              </w:r>
            </w:hyperlink>
          </w:p>
        </w:tc>
        <w:tc>
          <w:tcPr>
            <w:tcW w:w="4280" w:type="dxa"/>
          </w:tcPr>
          <w:p w14:paraId="339F83BC" w14:textId="77777777" w:rsidR="0074267A" w:rsidRPr="00A70295" w:rsidRDefault="0074267A" w:rsidP="00A70295">
            <w:pPr>
              <w:snapToGrid w:val="0"/>
              <w:spacing w:after="0"/>
              <w:rPr>
                <w:rFonts w:eastAsiaTheme="minorEastAsia"/>
                <w:i/>
                <w:lang w:eastAsia="zh-CN"/>
              </w:rPr>
            </w:pPr>
            <w:r w:rsidRPr="00A70295">
              <w:t>Further discussion on SAR solution for NR PC2 inter-band CA</w:t>
            </w:r>
          </w:p>
        </w:tc>
        <w:tc>
          <w:tcPr>
            <w:tcW w:w="1985" w:type="dxa"/>
          </w:tcPr>
          <w:p w14:paraId="098D8084" w14:textId="77777777" w:rsidR="0074267A" w:rsidRPr="00A70295" w:rsidRDefault="0074267A" w:rsidP="00A70295">
            <w:pPr>
              <w:snapToGrid w:val="0"/>
              <w:spacing w:after="0"/>
              <w:rPr>
                <w:rFonts w:eastAsiaTheme="minorEastAsia"/>
                <w:i/>
                <w:lang w:eastAsia="zh-CN"/>
              </w:rPr>
            </w:pPr>
            <w:r w:rsidRPr="00A70295">
              <w:t>ZTE Corporation</w:t>
            </w:r>
          </w:p>
        </w:tc>
        <w:tc>
          <w:tcPr>
            <w:tcW w:w="1559" w:type="dxa"/>
          </w:tcPr>
          <w:p w14:paraId="14880ACB" w14:textId="77777777" w:rsidR="0074267A" w:rsidRPr="00A70295" w:rsidRDefault="0074267A" w:rsidP="00A70295">
            <w:pPr>
              <w:snapToGrid w:val="0"/>
              <w:spacing w:after="0"/>
              <w:rPr>
                <w:rFonts w:eastAsiaTheme="minorEastAsia"/>
                <w:lang w:eastAsia="zh-CN"/>
              </w:rPr>
            </w:pPr>
            <w:r w:rsidRPr="00A70295">
              <w:rPr>
                <w:rFonts w:eastAsiaTheme="minorEastAsia"/>
                <w:lang w:eastAsia="zh-CN"/>
              </w:rPr>
              <w:t>Noted</w:t>
            </w:r>
          </w:p>
        </w:tc>
      </w:tr>
      <w:tr w:rsidR="0074267A" w:rsidRPr="0074267A" w14:paraId="396C026F" w14:textId="77777777" w:rsidTr="007C7751">
        <w:tc>
          <w:tcPr>
            <w:tcW w:w="1385" w:type="dxa"/>
          </w:tcPr>
          <w:p w14:paraId="01094E52" w14:textId="77777777" w:rsidR="0074267A" w:rsidRPr="00A70295" w:rsidRDefault="00F47451" w:rsidP="00A70295">
            <w:pPr>
              <w:snapToGrid w:val="0"/>
              <w:spacing w:after="0"/>
            </w:pPr>
            <w:hyperlink r:id="rId310" w:history="1">
              <w:r w:rsidR="0074267A" w:rsidRPr="00A70295">
                <w:t>R4-2110830</w:t>
              </w:r>
            </w:hyperlink>
          </w:p>
        </w:tc>
        <w:tc>
          <w:tcPr>
            <w:tcW w:w="4280" w:type="dxa"/>
          </w:tcPr>
          <w:p w14:paraId="5D0E4C25" w14:textId="77777777" w:rsidR="0074267A" w:rsidRPr="00A70295" w:rsidRDefault="0074267A" w:rsidP="00A70295">
            <w:pPr>
              <w:snapToGrid w:val="0"/>
              <w:spacing w:after="0"/>
              <w:rPr>
                <w:rFonts w:eastAsiaTheme="minorEastAsia"/>
                <w:i/>
                <w:lang w:eastAsia="zh-CN"/>
              </w:rPr>
            </w:pPr>
            <w:r w:rsidRPr="00A70295">
              <w:t>R17 Inter band CA HPUE SAR</w:t>
            </w:r>
          </w:p>
        </w:tc>
        <w:tc>
          <w:tcPr>
            <w:tcW w:w="1985" w:type="dxa"/>
          </w:tcPr>
          <w:p w14:paraId="088C15AA" w14:textId="77777777" w:rsidR="0074267A" w:rsidRPr="00A70295" w:rsidRDefault="0074267A" w:rsidP="00A70295">
            <w:pPr>
              <w:snapToGrid w:val="0"/>
              <w:spacing w:after="0"/>
              <w:rPr>
                <w:rFonts w:eastAsiaTheme="minorEastAsia"/>
                <w:i/>
                <w:lang w:eastAsia="zh-CN"/>
              </w:rPr>
            </w:pPr>
            <w:r w:rsidRPr="00A70295">
              <w:t>OPPO</w:t>
            </w:r>
          </w:p>
        </w:tc>
        <w:tc>
          <w:tcPr>
            <w:tcW w:w="1559" w:type="dxa"/>
          </w:tcPr>
          <w:p w14:paraId="0127E11F" w14:textId="77777777" w:rsidR="0074267A" w:rsidRPr="00A70295" w:rsidRDefault="0074267A" w:rsidP="00A70295">
            <w:pPr>
              <w:snapToGrid w:val="0"/>
              <w:spacing w:after="0"/>
              <w:rPr>
                <w:rFonts w:eastAsiaTheme="minorEastAsia"/>
                <w:lang w:eastAsia="zh-CN"/>
              </w:rPr>
            </w:pPr>
            <w:r w:rsidRPr="00A70295">
              <w:rPr>
                <w:rFonts w:eastAsiaTheme="minorEastAsia"/>
                <w:lang w:eastAsia="zh-CN"/>
              </w:rPr>
              <w:t>Noted</w:t>
            </w:r>
          </w:p>
        </w:tc>
      </w:tr>
      <w:tr w:rsidR="0074267A" w:rsidRPr="0074267A" w14:paraId="0CE7701E" w14:textId="77777777" w:rsidTr="007C7751">
        <w:tc>
          <w:tcPr>
            <w:tcW w:w="1385" w:type="dxa"/>
          </w:tcPr>
          <w:p w14:paraId="7FA6217B" w14:textId="77777777" w:rsidR="0074267A" w:rsidRPr="00A70295" w:rsidRDefault="00F47451" w:rsidP="00A70295">
            <w:pPr>
              <w:snapToGrid w:val="0"/>
              <w:spacing w:after="0"/>
            </w:pPr>
            <w:hyperlink r:id="rId311" w:history="1">
              <w:r w:rsidR="0074267A" w:rsidRPr="00A70295">
                <w:t>R4-2110831</w:t>
              </w:r>
            </w:hyperlink>
          </w:p>
        </w:tc>
        <w:tc>
          <w:tcPr>
            <w:tcW w:w="4280" w:type="dxa"/>
          </w:tcPr>
          <w:p w14:paraId="235F5EA0" w14:textId="77777777" w:rsidR="0074267A" w:rsidRPr="00A70295" w:rsidRDefault="0074267A" w:rsidP="00A70295">
            <w:pPr>
              <w:snapToGrid w:val="0"/>
              <w:spacing w:after="0"/>
              <w:rPr>
                <w:rFonts w:eastAsiaTheme="minorEastAsia"/>
                <w:i/>
                <w:lang w:eastAsia="zh-CN"/>
              </w:rPr>
            </w:pPr>
            <w:r w:rsidRPr="00A70295">
              <w:t>R17 power class report for NR in CA</w:t>
            </w:r>
          </w:p>
        </w:tc>
        <w:tc>
          <w:tcPr>
            <w:tcW w:w="1985" w:type="dxa"/>
          </w:tcPr>
          <w:p w14:paraId="1CBDEC2E" w14:textId="77777777" w:rsidR="0074267A" w:rsidRPr="00A70295" w:rsidRDefault="0074267A" w:rsidP="00A70295">
            <w:pPr>
              <w:snapToGrid w:val="0"/>
              <w:spacing w:after="0"/>
              <w:rPr>
                <w:rFonts w:eastAsiaTheme="minorEastAsia"/>
                <w:i/>
                <w:lang w:eastAsia="zh-CN"/>
              </w:rPr>
            </w:pPr>
            <w:r w:rsidRPr="00A70295">
              <w:t>OPPO</w:t>
            </w:r>
          </w:p>
        </w:tc>
        <w:tc>
          <w:tcPr>
            <w:tcW w:w="1559" w:type="dxa"/>
          </w:tcPr>
          <w:p w14:paraId="3D1A6233" w14:textId="77777777" w:rsidR="0074267A" w:rsidRPr="00A70295" w:rsidRDefault="0074267A" w:rsidP="00A70295">
            <w:pPr>
              <w:snapToGrid w:val="0"/>
              <w:spacing w:after="0"/>
              <w:rPr>
                <w:rFonts w:eastAsiaTheme="minorEastAsia"/>
                <w:lang w:eastAsia="zh-CN"/>
              </w:rPr>
            </w:pPr>
            <w:r w:rsidRPr="00A70295">
              <w:rPr>
                <w:rFonts w:eastAsiaTheme="minorEastAsia"/>
                <w:lang w:eastAsia="zh-CN"/>
              </w:rPr>
              <w:t>Noted</w:t>
            </w:r>
          </w:p>
        </w:tc>
      </w:tr>
      <w:tr w:rsidR="0074267A" w:rsidRPr="0074267A" w14:paraId="732E12E1" w14:textId="77777777" w:rsidTr="007C7751">
        <w:tc>
          <w:tcPr>
            <w:tcW w:w="1385" w:type="dxa"/>
          </w:tcPr>
          <w:p w14:paraId="25C4F675" w14:textId="77777777" w:rsidR="0074267A" w:rsidRPr="00A70295" w:rsidRDefault="00F47451" w:rsidP="00A70295">
            <w:pPr>
              <w:snapToGrid w:val="0"/>
              <w:spacing w:after="0"/>
            </w:pPr>
            <w:hyperlink r:id="rId312" w:history="1">
              <w:r w:rsidR="0074267A" w:rsidRPr="00A70295">
                <w:t>R4-2111298</w:t>
              </w:r>
            </w:hyperlink>
          </w:p>
        </w:tc>
        <w:tc>
          <w:tcPr>
            <w:tcW w:w="4280" w:type="dxa"/>
          </w:tcPr>
          <w:p w14:paraId="102FABE4" w14:textId="77777777" w:rsidR="0074267A" w:rsidRPr="00A70295" w:rsidRDefault="0074267A" w:rsidP="00A70295">
            <w:pPr>
              <w:snapToGrid w:val="0"/>
              <w:spacing w:after="0"/>
            </w:pPr>
            <w:r w:rsidRPr="00A70295">
              <w:t>Discussion on New Power Limits for Inter-band CA or DC</w:t>
            </w:r>
          </w:p>
        </w:tc>
        <w:tc>
          <w:tcPr>
            <w:tcW w:w="1985" w:type="dxa"/>
          </w:tcPr>
          <w:p w14:paraId="0FE204F3" w14:textId="77777777" w:rsidR="0074267A" w:rsidRPr="00A70295" w:rsidRDefault="0074267A" w:rsidP="00A70295">
            <w:pPr>
              <w:snapToGrid w:val="0"/>
              <w:spacing w:after="0"/>
            </w:pPr>
            <w:r w:rsidRPr="00A70295">
              <w:t>Huawei,HiSilicon</w:t>
            </w:r>
          </w:p>
        </w:tc>
        <w:tc>
          <w:tcPr>
            <w:tcW w:w="1559" w:type="dxa"/>
          </w:tcPr>
          <w:p w14:paraId="6CE49DD0" w14:textId="77777777" w:rsidR="0074267A" w:rsidRPr="00A70295" w:rsidRDefault="0074267A" w:rsidP="00A70295">
            <w:pPr>
              <w:snapToGrid w:val="0"/>
              <w:spacing w:after="0"/>
              <w:rPr>
                <w:rFonts w:eastAsiaTheme="minorEastAsia"/>
                <w:lang w:eastAsia="zh-CN"/>
              </w:rPr>
            </w:pPr>
            <w:r w:rsidRPr="00A70295">
              <w:rPr>
                <w:rFonts w:eastAsiaTheme="minorEastAsia"/>
                <w:lang w:eastAsia="zh-CN"/>
              </w:rPr>
              <w:t>Noted</w:t>
            </w:r>
          </w:p>
        </w:tc>
      </w:tr>
      <w:tr w:rsidR="0074267A" w:rsidRPr="0074267A" w14:paraId="2AA13B26" w14:textId="77777777" w:rsidTr="007C7751">
        <w:tc>
          <w:tcPr>
            <w:tcW w:w="1385" w:type="dxa"/>
          </w:tcPr>
          <w:p w14:paraId="49972CE3" w14:textId="77777777" w:rsidR="0074267A" w:rsidRPr="00A70295" w:rsidRDefault="00F47451" w:rsidP="00A70295">
            <w:pPr>
              <w:snapToGrid w:val="0"/>
              <w:spacing w:after="0"/>
            </w:pPr>
            <w:hyperlink r:id="rId313" w:history="1">
              <w:r w:rsidR="0074267A" w:rsidRPr="00A70295">
                <w:t>R4-2111501</w:t>
              </w:r>
            </w:hyperlink>
          </w:p>
        </w:tc>
        <w:tc>
          <w:tcPr>
            <w:tcW w:w="4280" w:type="dxa"/>
          </w:tcPr>
          <w:p w14:paraId="47A1D0B7" w14:textId="77777777" w:rsidR="0074267A" w:rsidRPr="00A70295" w:rsidRDefault="0074267A" w:rsidP="00A70295">
            <w:pPr>
              <w:snapToGrid w:val="0"/>
              <w:spacing w:after="0"/>
            </w:pPr>
            <w:r w:rsidRPr="00A70295">
              <w:t>Power class consideration for NR inter-band UL CA</w:t>
            </w:r>
          </w:p>
        </w:tc>
        <w:tc>
          <w:tcPr>
            <w:tcW w:w="1985" w:type="dxa"/>
          </w:tcPr>
          <w:p w14:paraId="25D0C490" w14:textId="77777777" w:rsidR="0074267A" w:rsidRPr="00A70295" w:rsidRDefault="0074267A" w:rsidP="00A70295">
            <w:pPr>
              <w:snapToGrid w:val="0"/>
              <w:spacing w:after="0"/>
            </w:pPr>
            <w:r w:rsidRPr="00A70295">
              <w:t>Apple</w:t>
            </w:r>
          </w:p>
        </w:tc>
        <w:tc>
          <w:tcPr>
            <w:tcW w:w="1559" w:type="dxa"/>
          </w:tcPr>
          <w:p w14:paraId="5511981C" w14:textId="77777777" w:rsidR="0074267A" w:rsidRPr="00A70295" w:rsidRDefault="0074267A" w:rsidP="00A70295">
            <w:pPr>
              <w:snapToGrid w:val="0"/>
              <w:spacing w:after="0"/>
              <w:rPr>
                <w:rFonts w:eastAsiaTheme="minorEastAsia"/>
                <w:lang w:eastAsia="zh-CN"/>
              </w:rPr>
            </w:pPr>
            <w:r w:rsidRPr="00A70295">
              <w:rPr>
                <w:rFonts w:eastAsiaTheme="minorEastAsia"/>
                <w:lang w:eastAsia="zh-CN"/>
              </w:rPr>
              <w:t>Noted</w:t>
            </w:r>
          </w:p>
        </w:tc>
      </w:tr>
    </w:tbl>
    <w:p w14:paraId="7534602F" w14:textId="77777777" w:rsidR="00F0495F" w:rsidRPr="006F299B" w:rsidRDefault="00F0495F" w:rsidP="000E5FE4"/>
    <w:p w14:paraId="755AD099" w14:textId="16BF5203" w:rsidR="00F0495F" w:rsidRPr="00C979AF" w:rsidRDefault="00F0495F" w:rsidP="000E5FE4">
      <w:pPr>
        <w:rPr>
          <w:rFonts w:ascii="Arial" w:hAnsi="Arial" w:cs="Arial"/>
          <w:b/>
          <w:color w:val="C00000"/>
          <w:u w:val="single"/>
          <w:lang w:eastAsia="zh-CN"/>
        </w:rPr>
      </w:pPr>
      <w:r>
        <w:rPr>
          <w:rFonts w:ascii="Arial" w:hAnsi="Arial" w:cs="Arial"/>
          <w:b/>
          <w:color w:val="C00000"/>
          <w:u w:val="single"/>
          <w:lang w:eastAsia="zh-CN"/>
        </w:rPr>
        <w:t>WF/LS/CRs for approval</w:t>
      </w:r>
    </w:p>
    <w:p w14:paraId="051FA961" w14:textId="55BFAA74" w:rsidR="00392683" w:rsidRDefault="00E4249D" w:rsidP="00392683">
      <w:pPr>
        <w:rPr>
          <w:rFonts w:ascii="Arial" w:hAnsi="Arial" w:cs="Arial"/>
          <w:b/>
          <w:sz w:val="24"/>
        </w:rPr>
      </w:pPr>
      <w:r>
        <w:rPr>
          <w:rFonts w:ascii="Arial" w:hAnsi="Arial" w:cs="Arial"/>
          <w:b/>
          <w:color w:val="0000FF"/>
          <w:sz w:val="24"/>
        </w:rPr>
        <w:t>R4-2107741</w:t>
      </w:r>
      <w:r w:rsidR="00392683">
        <w:rPr>
          <w:rFonts w:ascii="Arial" w:hAnsi="Arial" w:cs="Arial"/>
          <w:b/>
          <w:color w:val="0000FF"/>
          <w:sz w:val="24"/>
        </w:rPr>
        <w:tab/>
      </w:r>
      <w:r w:rsidR="001A251B" w:rsidRPr="001A251B">
        <w:rPr>
          <w:rFonts w:ascii="Arial" w:hAnsi="Arial" w:cs="Arial"/>
          <w:b/>
          <w:sz w:val="24"/>
        </w:rPr>
        <w:t>WF on UE PC2 SAR solutions and UE maximum power</w:t>
      </w:r>
    </w:p>
    <w:p w14:paraId="2AB1A6BC" w14:textId="0F45A91B" w:rsidR="00392683" w:rsidRDefault="00392683" w:rsidP="00392683">
      <w:pPr>
        <w:rPr>
          <w:i/>
        </w:rPr>
      </w:pPr>
      <w:r>
        <w:rPr>
          <w:i/>
        </w:rPr>
        <w:tab/>
      </w:r>
      <w:r w:rsidR="00E4249D">
        <w:rPr>
          <w:i/>
        </w:rPr>
        <w:tab/>
      </w:r>
      <w:r w:rsidR="00E4249D">
        <w:rPr>
          <w:i/>
        </w:rPr>
        <w:tab/>
      </w:r>
      <w:r w:rsidR="00E4249D">
        <w:rPr>
          <w:i/>
        </w:rPr>
        <w:tab/>
      </w:r>
      <w:r w:rsidR="00E4249D">
        <w:rPr>
          <w:i/>
        </w:rPr>
        <w:tab/>
        <w:t>Type: other</w:t>
      </w:r>
      <w:r w:rsidR="00E4249D">
        <w:rPr>
          <w:i/>
        </w:rPr>
        <w:tab/>
      </w:r>
      <w:r w:rsidR="00E4249D">
        <w:rPr>
          <w:i/>
        </w:rPr>
        <w:tab/>
        <w:t>For: Approval</w:t>
      </w:r>
      <w:r w:rsidR="00E4249D">
        <w:rPr>
          <w:i/>
        </w:rPr>
        <w:br/>
      </w:r>
      <w:r>
        <w:rPr>
          <w:i/>
        </w:rPr>
        <w:tab/>
      </w:r>
      <w:r>
        <w:rPr>
          <w:i/>
        </w:rPr>
        <w:tab/>
      </w:r>
      <w:r>
        <w:rPr>
          <w:i/>
        </w:rPr>
        <w:tab/>
      </w:r>
      <w:r>
        <w:rPr>
          <w:i/>
        </w:rPr>
        <w:tab/>
      </w:r>
      <w:r>
        <w:rPr>
          <w:i/>
        </w:rPr>
        <w:tab/>
        <w:t>So</w:t>
      </w:r>
      <w:r w:rsidR="00E4249D">
        <w:rPr>
          <w:i/>
        </w:rPr>
        <w:t>urce: China Telecom</w:t>
      </w:r>
    </w:p>
    <w:p w14:paraId="7C56527C" w14:textId="77777777" w:rsidR="00392683" w:rsidRDefault="00392683" w:rsidP="00392683">
      <w:pPr>
        <w:rPr>
          <w:rFonts w:ascii="Arial" w:hAnsi="Arial" w:cs="Arial"/>
          <w:b/>
        </w:rPr>
      </w:pPr>
      <w:r>
        <w:rPr>
          <w:rFonts w:ascii="Arial" w:hAnsi="Arial" w:cs="Arial"/>
          <w:b/>
        </w:rPr>
        <w:t xml:space="preserve">Abstract: </w:t>
      </w:r>
    </w:p>
    <w:p w14:paraId="16A7573C" w14:textId="77777777" w:rsidR="00392683" w:rsidRDefault="00392683" w:rsidP="00392683">
      <w:r>
        <w:t>This contribution focuses on discussing Duty Cycle based solutions, specifically on how to handle SARratioNR.</w:t>
      </w:r>
    </w:p>
    <w:p w14:paraId="2CCA59C3" w14:textId="6ADFDEC3" w:rsidR="00392683" w:rsidRDefault="00392683" w:rsidP="003926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F37424" w:rsidRPr="00F37424">
        <w:rPr>
          <w:rFonts w:ascii="Arial" w:hAnsi="Arial" w:cs="Arial"/>
          <w:b/>
          <w:color w:val="993300"/>
          <w:highlight w:val="green"/>
          <w:u w:val="single"/>
        </w:rPr>
        <w:t>Approved.</w:t>
      </w:r>
    </w:p>
    <w:p w14:paraId="7534CC88" w14:textId="77777777" w:rsidR="001162DE" w:rsidRDefault="001162DE" w:rsidP="001162DE">
      <w:pPr>
        <w:pStyle w:val="4"/>
      </w:pPr>
      <w:bookmarkStart w:id="426" w:name="_Toc71910685"/>
      <w:r>
        <w:t>8.35.1</w:t>
      </w:r>
      <w:r>
        <w:tab/>
        <w:t>General and Rapporteur Input (WID/TR/CR)</w:t>
      </w:r>
      <w:bookmarkEnd w:id="426"/>
    </w:p>
    <w:p w14:paraId="20BD4FC8" w14:textId="77777777" w:rsidR="001162DE" w:rsidRDefault="001162DE" w:rsidP="001162DE">
      <w:pPr>
        <w:pStyle w:val="4"/>
      </w:pPr>
      <w:bookmarkStart w:id="427" w:name="_Toc71910686"/>
      <w:r>
        <w:t>8.35.2</w:t>
      </w:r>
      <w:r>
        <w:tab/>
        <w:t>PC2 requirements for inter-band CA</w:t>
      </w:r>
      <w:bookmarkEnd w:id="427"/>
    </w:p>
    <w:p w14:paraId="65369CE8" w14:textId="08BC78AE" w:rsidR="006F3E04" w:rsidRDefault="006F3E04" w:rsidP="001162DE">
      <w:pPr>
        <w:rPr>
          <w:rFonts w:ascii="Arial" w:hAnsi="Arial" w:cs="Arial"/>
          <w:b/>
          <w:color w:val="C00000"/>
          <w:u w:val="single"/>
          <w:lang w:eastAsia="zh-CN"/>
        </w:rPr>
      </w:pPr>
      <w:r w:rsidRPr="006F3E04">
        <w:rPr>
          <w:rFonts w:ascii="Arial" w:hAnsi="Arial" w:cs="Arial" w:hint="eastAsia"/>
          <w:b/>
          <w:color w:val="C00000"/>
          <w:u w:val="single"/>
          <w:lang w:eastAsia="zh-CN"/>
        </w:rPr>
        <w:t>Topic</w:t>
      </w:r>
      <w:r w:rsidRPr="006F3E04">
        <w:rPr>
          <w:rFonts w:ascii="Arial" w:hAnsi="Arial" w:cs="Arial"/>
          <w:b/>
          <w:color w:val="C00000"/>
          <w:u w:val="single"/>
          <w:lang w:eastAsia="zh-CN"/>
        </w:rPr>
        <w:t xml:space="preserve"> #1: PC2 SAR solutions</w:t>
      </w:r>
    </w:p>
    <w:p w14:paraId="5F67276E" w14:textId="1360897F" w:rsidR="00E43364" w:rsidRPr="00E43364" w:rsidRDefault="00E43364" w:rsidP="001162DE">
      <w:pPr>
        <w:rPr>
          <w:rFonts w:ascii="Arial" w:hAnsi="Arial" w:cs="Arial"/>
          <w:b/>
          <w:color w:val="C00000"/>
          <w:lang w:eastAsia="zh-CN"/>
        </w:rPr>
      </w:pPr>
      <w:r w:rsidRPr="00E43364">
        <w:rPr>
          <w:rFonts w:ascii="Arial" w:hAnsi="Arial" w:cs="Arial"/>
          <w:b/>
          <w:color w:val="C00000"/>
          <w:lang w:eastAsia="zh-CN"/>
        </w:rPr>
        <w:t>Dutycycle solution for CA and SUL</w:t>
      </w:r>
    </w:p>
    <w:p w14:paraId="272C70A5" w14:textId="1DE3A679" w:rsidR="001162DE" w:rsidRDefault="001162DE" w:rsidP="001162DE">
      <w:pPr>
        <w:rPr>
          <w:rFonts w:ascii="Arial" w:hAnsi="Arial" w:cs="Arial"/>
          <w:b/>
          <w:sz w:val="24"/>
        </w:rPr>
      </w:pPr>
      <w:r>
        <w:rPr>
          <w:rFonts w:ascii="Arial" w:hAnsi="Arial" w:cs="Arial"/>
          <w:b/>
          <w:color w:val="0000FF"/>
          <w:sz w:val="24"/>
        </w:rPr>
        <w:t>R4-2108805</w:t>
      </w:r>
      <w:r>
        <w:rPr>
          <w:rFonts w:ascii="Arial" w:hAnsi="Arial" w:cs="Arial"/>
          <w:b/>
          <w:color w:val="0000FF"/>
          <w:sz w:val="24"/>
        </w:rPr>
        <w:tab/>
      </w:r>
      <w:r>
        <w:rPr>
          <w:rFonts w:ascii="Arial" w:hAnsi="Arial" w:cs="Arial"/>
          <w:b/>
          <w:sz w:val="24"/>
        </w:rPr>
        <w:t>On UL Duty Cycle method for NR uplink inter band CA</w:t>
      </w:r>
    </w:p>
    <w:p w14:paraId="42F4B7F0"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01C671F1" w14:textId="77777777" w:rsidR="001162DE" w:rsidRDefault="001162DE" w:rsidP="001162DE">
      <w:pPr>
        <w:rPr>
          <w:rFonts w:ascii="Arial" w:hAnsi="Arial" w:cs="Arial"/>
          <w:b/>
        </w:rPr>
      </w:pPr>
      <w:r>
        <w:rPr>
          <w:rFonts w:ascii="Arial" w:hAnsi="Arial" w:cs="Arial"/>
          <w:b/>
        </w:rPr>
        <w:t xml:space="preserve">Abstract: </w:t>
      </w:r>
    </w:p>
    <w:p w14:paraId="70B23CB7" w14:textId="77777777" w:rsidR="001162DE" w:rsidRDefault="001162DE" w:rsidP="001162DE">
      <w:r>
        <w:t>This contribution focuses on discussing Duty Cycle based solutions, specifically on how to handle SARratioNR.</w:t>
      </w:r>
    </w:p>
    <w:p w14:paraId="6A1CA2C9" w14:textId="23AC0080"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610927">
        <w:rPr>
          <w:rFonts w:ascii="Arial" w:hAnsi="Arial" w:cs="Arial"/>
          <w:b/>
          <w:color w:val="993300"/>
          <w:u w:val="single"/>
        </w:rPr>
        <w:t>Noted</w:t>
      </w:r>
      <w:r>
        <w:rPr>
          <w:color w:val="993300"/>
          <w:u w:val="single"/>
        </w:rPr>
        <w:t>.</w:t>
      </w:r>
    </w:p>
    <w:p w14:paraId="562EAC57" w14:textId="77777777" w:rsidR="00AC77FD" w:rsidRDefault="00AC77FD" w:rsidP="00AC77FD">
      <w:pPr>
        <w:rPr>
          <w:rFonts w:ascii="Arial" w:hAnsi="Arial" w:cs="Arial"/>
          <w:b/>
          <w:sz w:val="24"/>
        </w:rPr>
      </w:pPr>
      <w:r>
        <w:rPr>
          <w:rFonts w:ascii="Arial" w:hAnsi="Arial" w:cs="Arial"/>
          <w:b/>
          <w:color w:val="0000FF"/>
          <w:sz w:val="24"/>
        </w:rPr>
        <w:t>R4-2109676</w:t>
      </w:r>
      <w:r>
        <w:rPr>
          <w:rFonts w:ascii="Arial" w:hAnsi="Arial" w:cs="Arial"/>
          <w:b/>
          <w:color w:val="0000FF"/>
          <w:sz w:val="24"/>
        </w:rPr>
        <w:tab/>
      </w:r>
      <w:r>
        <w:rPr>
          <w:rFonts w:ascii="Arial" w:hAnsi="Arial" w:cs="Arial"/>
          <w:b/>
          <w:sz w:val="24"/>
        </w:rPr>
        <w:t>Discussion on SAR ratio in duty cycle solution</w:t>
      </w:r>
    </w:p>
    <w:p w14:paraId="57967266" w14:textId="77777777" w:rsidR="00AC77FD" w:rsidRDefault="00AC77FD" w:rsidP="00AC77FD">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41AFA95E" w14:textId="332FB7D7" w:rsidR="00AC77FD" w:rsidRDefault="00AC77FD" w:rsidP="00AC77F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610927">
        <w:rPr>
          <w:rFonts w:ascii="Arial" w:hAnsi="Arial" w:cs="Arial"/>
          <w:b/>
          <w:color w:val="993300"/>
          <w:u w:val="single"/>
        </w:rPr>
        <w:t>Noted</w:t>
      </w:r>
      <w:r>
        <w:rPr>
          <w:color w:val="993300"/>
          <w:u w:val="single"/>
        </w:rPr>
        <w:t>.</w:t>
      </w:r>
    </w:p>
    <w:p w14:paraId="1EDC7997" w14:textId="77777777" w:rsidR="00C43DFC" w:rsidRDefault="00C43DFC" w:rsidP="00C43DFC">
      <w:pPr>
        <w:rPr>
          <w:rFonts w:ascii="Arial" w:hAnsi="Arial" w:cs="Arial"/>
          <w:b/>
          <w:sz w:val="24"/>
        </w:rPr>
      </w:pPr>
      <w:r>
        <w:rPr>
          <w:rFonts w:ascii="Arial" w:hAnsi="Arial" w:cs="Arial"/>
          <w:b/>
          <w:color w:val="0000FF"/>
          <w:sz w:val="24"/>
        </w:rPr>
        <w:t>R4-2110049</w:t>
      </w:r>
      <w:r>
        <w:rPr>
          <w:rFonts w:ascii="Arial" w:hAnsi="Arial" w:cs="Arial"/>
          <w:b/>
          <w:color w:val="0000FF"/>
          <w:sz w:val="24"/>
        </w:rPr>
        <w:tab/>
      </w:r>
      <w:r>
        <w:rPr>
          <w:rFonts w:ascii="Arial" w:hAnsi="Arial" w:cs="Arial"/>
          <w:b/>
          <w:sz w:val="24"/>
        </w:rPr>
        <w:t>Further discussion on SAR schemes for UE power class 2 NR inter-band CA with 2UL</w:t>
      </w:r>
    </w:p>
    <w:p w14:paraId="0B3147D6" w14:textId="77777777" w:rsidR="00C43DFC" w:rsidRDefault="00C43DFC" w:rsidP="00C43DF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China Telecom</w:t>
      </w:r>
    </w:p>
    <w:p w14:paraId="7C9D9622" w14:textId="1F0C8D10" w:rsidR="00C43DFC" w:rsidRDefault="00C43DFC" w:rsidP="00C43DF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610927">
        <w:rPr>
          <w:rFonts w:ascii="Arial" w:hAnsi="Arial" w:cs="Arial"/>
          <w:b/>
          <w:color w:val="993300"/>
          <w:u w:val="single"/>
        </w:rPr>
        <w:t>Noted</w:t>
      </w:r>
      <w:r>
        <w:rPr>
          <w:color w:val="993300"/>
          <w:u w:val="single"/>
        </w:rPr>
        <w:t>.</w:t>
      </w:r>
    </w:p>
    <w:p w14:paraId="44959BCD" w14:textId="77777777" w:rsidR="00C43DFC" w:rsidRDefault="00C43DFC" w:rsidP="00C43DFC">
      <w:pPr>
        <w:rPr>
          <w:rFonts w:ascii="Arial" w:hAnsi="Arial" w:cs="Arial"/>
          <w:b/>
          <w:sz w:val="24"/>
        </w:rPr>
      </w:pPr>
      <w:r>
        <w:rPr>
          <w:rFonts w:ascii="Arial" w:hAnsi="Arial" w:cs="Arial"/>
          <w:b/>
          <w:color w:val="0000FF"/>
          <w:sz w:val="24"/>
        </w:rPr>
        <w:t>R4-2110192</w:t>
      </w:r>
      <w:r>
        <w:rPr>
          <w:rFonts w:ascii="Arial" w:hAnsi="Arial" w:cs="Arial"/>
          <w:b/>
          <w:color w:val="0000FF"/>
          <w:sz w:val="24"/>
        </w:rPr>
        <w:tab/>
      </w:r>
      <w:r>
        <w:rPr>
          <w:rFonts w:ascii="Arial" w:hAnsi="Arial" w:cs="Arial"/>
          <w:b/>
          <w:sz w:val="24"/>
        </w:rPr>
        <w:t>Discussion on SAR issue for HP UE inter-band UL CA</w:t>
      </w:r>
    </w:p>
    <w:p w14:paraId="3A86CE48" w14:textId="77777777" w:rsidR="00C43DFC" w:rsidRDefault="00C43DFC" w:rsidP="00C43DFC">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Xiaomi</w:t>
      </w:r>
    </w:p>
    <w:p w14:paraId="60A46C95" w14:textId="11263030" w:rsidR="00C43DFC" w:rsidRDefault="00C43DFC" w:rsidP="00C43DF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610927">
        <w:rPr>
          <w:rFonts w:ascii="Arial" w:hAnsi="Arial" w:cs="Arial"/>
          <w:b/>
          <w:color w:val="993300"/>
          <w:u w:val="single"/>
        </w:rPr>
        <w:t>Noted.</w:t>
      </w:r>
    </w:p>
    <w:p w14:paraId="389AE9D5" w14:textId="77777777" w:rsidR="00C43DFC" w:rsidRDefault="00C43DFC" w:rsidP="00C43DFC">
      <w:pPr>
        <w:rPr>
          <w:rFonts w:ascii="Arial" w:hAnsi="Arial" w:cs="Arial"/>
          <w:b/>
          <w:sz w:val="24"/>
        </w:rPr>
      </w:pPr>
      <w:r>
        <w:rPr>
          <w:rFonts w:ascii="Arial" w:hAnsi="Arial" w:cs="Arial"/>
          <w:b/>
          <w:color w:val="0000FF"/>
          <w:sz w:val="24"/>
        </w:rPr>
        <w:t>R4-2110438</w:t>
      </w:r>
      <w:r>
        <w:rPr>
          <w:rFonts w:ascii="Arial" w:hAnsi="Arial" w:cs="Arial"/>
          <w:b/>
          <w:color w:val="0000FF"/>
          <w:sz w:val="24"/>
        </w:rPr>
        <w:tab/>
      </w:r>
      <w:r>
        <w:rPr>
          <w:rFonts w:ascii="Arial" w:hAnsi="Arial" w:cs="Arial"/>
          <w:b/>
          <w:sz w:val="24"/>
        </w:rPr>
        <w:t>Further discussion on SAR solution for NR PC2 inter-band CA</w:t>
      </w:r>
    </w:p>
    <w:p w14:paraId="2A0961D4" w14:textId="77777777" w:rsidR="00C43DFC" w:rsidRDefault="00C43DFC" w:rsidP="00C43DF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44FAC680" w14:textId="5CC1B148" w:rsidR="00C43DFC" w:rsidRDefault="00C43DFC" w:rsidP="00C43DF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610927">
        <w:rPr>
          <w:rFonts w:ascii="Arial" w:hAnsi="Arial" w:cs="Arial"/>
          <w:b/>
          <w:color w:val="993300"/>
          <w:u w:val="single"/>
        </w:rPr>
        <w:t>Noted</w:t>
      </w:r>
      <w:r>
        <w:rPr>
          <w:color w:val="993300"/>
          <w:u w:val="single"/>
        </w:rPr>
        <w:t>.</w:t>
      </w:r>
    </w:p>
    <w:p w14:paraId="6F672553" w14:textId="77777777" w:rsidR="00C43DFC" w:rsidRDefault="00C43DFC" w:rsidP="00C43DFC">
      <w:pPr>
        <w:rPr>
          <w:rFonts w:ascii="Arial" w:hAnsi="Arial" w:cs="Arial"/>
          <w:b/>
          <w:sz w:val="24"/>
        </w:rPr>
      </w:pPr>
      <w:r>
        <w:rPr>
          <w:rFonts w:ascii="Arial" w:hAnsi="Arial" w:cs="Arial"/>
          <w:b/>
          <w:color w:val="0000FF"/>
          <w:sz w:val="24"/>
        </w:rPr>
        <w:t>R4-2110830</w:t>
      </w:r>
      <w:r>
        <w:rPr>
          <w:rFonts w:ascii="Arial" w:hAnsi="Arial" w:cs="Arial"/>
          <w:b/>
          <w:color w:val="0000FF"/>
          <w:sz w:val="24"/>
        </w:rPr>
        <w:tab/>
      </w:r>
      <w:r>
        <w:rPr>
          <w:rFonts w:ascii="Arial" w:hAnsi="Arial" w:cs="Arial"/>
          <w:b/>
          <w:sz w:val="24"/>
        </w:rPr>
        <w:t>R17 Inter band CA HPUE SAR</w:t>
      </w:r>
    </w:p>
    <w:p w14:paraId="630FD690" w14:textId="77777777" w:rsidR="00C43DFC" w:rsidRDefault="00C43DFC" w:rsidP="00C43DF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71A7446D" w14:textId="5C510F02" w:rsidR="00C43DFC" w:rsidRDefault="00C43DFC" w:rsidP="00C43DF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610927">
        <w:rPr>
          <w:rFonts w:ascii="Arial" w:hAnsi="Arial" w:cs="Arial"/>
          <w:b/>
          <w:color w:val="993300"/>
          <w:u w:val="single"/>
        </w:rPr>
        <w:t>Noted</w:t>
      </w:r>
      <w:r>
        <w:rPr>
          <w:color w:val="993300"/>
          <w:u w:val="single"/>
        </w:rPr>
        <w:t>.</w:t>
      </w:r>
    </w:p>
    <w:p w14:paraId="69DC65B4" w14:textId="7957554D" w:rsidR="00AC77FD" w:rsidRPr="00C43DFC" w:rsidRDefault="00C43DFC" w:rsidP="001162DE">
      <w:r w:rsidRPr="00C43DFC">
        <w:rPr>
          <w:rFonts w:hint="eastAsia"/>
        </w:rPr>
        <w:t>R4-2110831 is moved from AI 8.35.4 to AI</w:t>
      </w:r>
      <w:r w:rsidRPr="00C43DFC">
        <w:t xml:space="preserve"> 8.35.2</w:t>
      </w:r>
    </w:p>
    <w:p w14:paraId="6B13C733" w14:textId="77777777" w:rsidR="00C43DFC" w:rsidRDefault="00C43DFC" w:rsidP="00C43DFC">
      <w:pPr>
        <w:rPr>
          <w:rFonts w:ascii="Arial" w:hAnsi="Arial" w:cs="Arial"/>
          <w:b/>
          <w:sz w:val="24"/>
        </w:rPr>
      </w:pPr>
      <w:r>
        <w:rPr>
          <w:rFonts w:ascii="Arial" w:hAnsi="Arial" w:cs="Arial"/>
          <w:b/>
          <w:color w:val="0000FF"/>
          <w:sz w:val="24"/>
        </w:rPr>
        <w:t>R4-2110831</w:t>
      </w:r>
      <w:r>
        <w:rPr>
          <w:rFonts w:ascii="Arial" w:hAnsi="Arial" w:cs="Arial"/>
          <w:b/>
          <w:color w:val="0000FF"/>
          <w:sz w:val="24"/>
        </w:rPr>
        <w:tab/>
      </w:r>
      <w:r>
        <w:rPr>
          <w:rFonts w:ascii="Arial" w:hAnsi="Arial" w:cs="Arial"/>
          <w:b/>
          <w:sz w:val="24"/>
        </w:rPr>
        <w:t>R17 power class report for NR in CA</w:t>
      </w:r>
    </w:p>
    <w:p w14:paraId="70CDE8D5" w14:textId="77777777" w:rsidR="00C43DFC" w:rsidRDefault="00C43DFC" w:rsidP="00C43DF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266A3695" w14:textId="1D3CD575" w:rsidR="00C43DFC" w:rsidRDefault="00C43DFC" w:rsidP="00C43DF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610927">
        <w:rPr>
          <w:rFonts w:ascii="Arial" w:hAnsi="Arial" w:cs="Arial"/>
          <w:b/>
          <w:color w:val="993300"/>
          <w:u w:val="single"/>
        </w:rPr>
        <w:t>Noted.</w:t>
      </w:r>
    </w:p>
    <w:p w14:paraId="2D1072E0" w14:textId="7EF467BB" w:rsidR="00C43DFC" w:rsidRPr="00E43364" w:rsidRDefault="00E43364" w:rsidP="001162DE">
      <w:pPr>
        <w:rPr>
          <w:rFonts w:ascii="Arial" w:hAnsi="Arial" w:cs="Arial"/>
          <w:b/>
          <w:color w:val="C00000"/>
          <w:lang w:eastAsia="zh-CN"/>
        </w:rPr>
      </w:pPr>
      <w:r w:rsidRPr="00E43364">
        <w:rPr>
          <w:rFonts w:ascii="Arial" w:hAnsi="Arial" w:cs="Arial" w:hint="eastAsia"/>
          <w:b/>
          <w:color w:val="C00000"/>
          <w:lang w:eastAsia="zh-CN"/>
        </w:rPr>
        <w:t xml:space="preserve">Blind </w:t>
      </w:r>
      <w:r w:rsidRPr="00E43364">
        <w:rPr>
          <w:rFonts w:ascii="Arial" w:hAnsi="Arial" w:cs="Arial"/>
          <w:b/>
          <w:color w:val="C00000"/>
          <w:lang w:eastAsia="zh-CN"/>
        </w:rPr>
        <w:t>scheme solution</w:t>
      </w:r>
    </w:p>
    <w:p w14:paraId="4C72D0CB" w14:textId="77777777" w:rsidR="00E43364" w:rsidRDefault="00E43364" w:rsidP="00E43364">
      <w:pPr>
        <w:rPr>
          <w:rFonts w:ascii="Arial" w:hAnsi="Arial" w:cs="Arial"/>
          <w:b/>
          <w:sz w:val="24"/>
        </w:rPr>
      </w:pPr>
      <w:r>
        <w:rPr>
          <w:rFonts w:ascii="Arial" w:hAnsi="Arial" w:cs="Arial"/>
          <w:b/>
          <w:color w:val="0000FF"/>
          <w:sz w:val="24"/>
        </w:rPr>
        <w:t>R4-2109975</w:t>
      </w:r>
      <w:r>
        <w:rPr>
          <w:rFonts w:ascii="Arial" w:hAnsi="Arial" w:cs="Arial"/>
          <w:b/>
          <w:color w:val="0000FF"/>
          <w:sz w:val="24"/>
        </w:rPr>
        <w:tab/>
      </w:r>
      <w:r>
        <w:rPr>
          <w:rFonts w:ascii="Arial" w:hAnsi="Arial" w:cs="Arial"/>
          <w:b/>
          <w:sz w:val="24"/>
        </w:rPr>
        <w:t>More on methods for faciliating SAR compliance for inter-band UL CA</w:t>
      </w:r>
    </w:p>
    <w:p w14:paraId="6BC0E0AC" w14:textId="77777777" w:rsidR="00E43364" w:rsidRDefault="00E43364" w:rsidP="00E4336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61781A06" w14:textId="77777777" w:rsidR="00E43364" w:rsidRDefault="00E43364" w:rsidP="00E43364">
      <w:pPr>
        <w:rPr>
          <w:rFonts w:ascii="Arial" w:hAnsi="Arial" w:cs="Arial"/>
          <w:b/>
        </w:rPr>
      </w:pPr>
      <w:r>
        <w:rPr>
          <w:rFonts w:ascii="Arial" w:hAnsi="Arial" w:cs="Arial"/>
          <w:b/>
        </w:rPr>
        <w:t xml:space="preserve">Abstract: </w:t>
      </w:r>
    </w:p>
    <w:p w14:paraId="578B359D" w14:textId="77777777" w:rsidR="00E43364" w:rsidRDefault="00E43364" w:rsidP="00E43364">
      <w:r>
        <w:t>In this contribution we reiterate the proposal that duty-cycle reporting should not be specified, it is not viable. Power limits combined with the P-MPR method should be used instead.</w:t>
      </w:r>
    </w:p>
    <w:p w14:paraId="4736A6D9" w14:textId="39AD3FAC" w:rsidR="00AC77FD" w:rsidRPr="00BF3703" w:rsidRDefault="00E43364"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62606">
        <w:rPr>
          <w:rFonts w:ascii="Arial" w:hAnsi="Arial" w:cs="Arial"/>
          <w:b/>
          <w:color w:val="993300"/>
          <w:u w:val="single"/>
        </w:rPr>
        <w:t>Noted</w:t>
      </w:r>
      <w:r>
        <w:rPr>
          <w:color w:val="993300"/>
          <w:u w:val="single"/>
        </w:rPr>
        <w:t>.</w:t>
      </w:r>
    </w:p>
    <w:p w14:paraId="3F154386" w14:textId="77777777" w:rsidR="00D76571" w:rsidRDefault="00D76571" w:rsidP="00D76571">
      <w:pPr>
        <w:rPr>
          <w:rFonts w:ascii="Arial" w:hAnsi="Arial" w:cs="Arial"/>
          <w:b/>
          <w:sz w:val="24"/>
        </w:rPr>
      </w:pPr>
      <w:r>
        <w:rPr>
          <w:rFonts w:ascii="Arial" w:hAnsi="Arial" w:cs="Arial"/>
          <w:b/>
          <w:color w:val="0000FF"/>
          <w:sz w:val="24"/>
        </w:rPr>
        <w:t>R4-2110201</w:t>
      </w:r>
      <w:r>
        <w:rPr>
          <w:rFonts w:ascii="Arial" w:hAnsi="Arial" w:cs="Arial"/>
          <w:b/>
          <w:color w:val="0000FF"/>
          <w:sz w:val="24"/>
        </w:rPr>
        <w:tab/>
      </w:r>
      <w:r>
        <w:rPr>
          <w:rFonts w:ascii="Arial" w:hAnsi="Arial" w:cs="Arial"/>
          <w:b/>
          <w:sz w:val="24"/>
        </w:rPr>
        <w:t>Discussion on increasing UE maximum power high limit</w:t>
      </w:r>
    </w:p>
    <w:p w14:paraId="2DCC3017" w14:textId="77777777" w:rsidR="00D76571" w:rsidRDefault="00D76571" w:rsidP="00D7657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0F18A241" w14:textId="2078A327" w:rsidR="00D76571" w:rsidRDefault="00D76571"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603279C9" w14:textId="77777777" w:rsidR="001162DE" w:rsidRDefault="001162DE" w:rsidP="001162DE">
      <w:pPr>
        <w:pStyle w:val="4"/>
      </w:pPr>
      <w:bookmarkStart w:id="428" w:name="_Toc71910687"/>
      <w:r>
        <w:t>8.35.3</w:t>
      </w:r>
      <w:r>
        <w:tab/>
        <w:t>PC2 requirements for SUL</w:t>
      </w:r>
      <w:bookmarkEnd w:id="428"/>
    </w:p>
    <w:p w14:paraId="5B204E60" w14:textId="351B5379" w:rsidR="001162DE" w:rsidRDefault="001162DE" w:rsidP="001162DE">
      <w:pPr>
        <w:rPr>
          <w:rFonts w:ascii="Arial" w:hAnsi="Arial" w:cs="Arial"/>
          <w:b/>
          <w:sz w:val="24"/>
        </w:rPr>
      </w:pPr>
      <w:r>
        <w:rPr>
          <w:rFonts w:ascii="Arial" w:hAnsi="Arial" w:cs="Arial"/>
          <w:b/>
          <w:color w:val="0000FF"/>
          <w:sz w:val="24"/>
        </w:rPr>
        <w:t>R4-2110050</w:t>
      </w:r>
      <w:r>
        <w:rPr>
          <w:rFonts w:ascii="Arial" w:hAnsi="Arial" w:cs="Arial"/>
          <w:b/>
          <w:color w:val="0000FF"/>
          <w:sz w:val="24"/>
        </w:rPr>
        <w:tab/>
      </w:r>
      <w:r>
        <w:rPr>
          <w:rFonts w:ascii="Arial" w:hAnsi="Arial" w:cs="Arial"/>
          <w:b/>
          <w:sz w:val="24"/>
        </w:rPr>
        <w:t>Further discussion on SAR schemes for UE power class 2 NR SUL configurations</w:t>
      </w:r>
    </w:p>
    <w:p w14:paraId="532A0940"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China Telecom</w:t>
      </w:r>
    </w:p>
    <w:p w14:paraId="3B049EEB" w14:textId="664FAC0C"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D50C73">
        <w:rPr>
          <w:rFonts w:ascii="Arial" w:hAnsi="Arial" w:cs="Arial"/>
          <w:b/>
          <w:color w:val="993300"/>
          <w:u w:val="single"/>
        </w:rPr>
        <w:t>Noted</w:t>
      </w:r>
      <w:r>
        <w:rPr>
          <w:color w:val="993300"/>
          <w:u w:val="single"/>
        </w:rPr>
        <w:t>.</w:t>
      </w:r>
    </w:p>
    <w:p w14:paraId="3CC20209" w14:textId="77777777" w:rsidR="001162DE" w:rsidRDefault="001162DE" w:rsidP="001162DE">
      <w:pPr>
        <w:pStyle w:val="4"/>
      </w:pPr>
      <w:bookmarkStart w:id="429" w:name="_Toc71910688"/>
      <w:r>
        <w:t>8.35.4</w:t>
      </w:r>
      <w:r>
        <w:tab/>
        <w:t>Others</w:t>
      </w:r>
      <w:bookmarkEnd w:id="429"/>
    </w:p>
    <w:p w14:paraId="362C360F" w14:textId="77FC9967" w:rsidR="008069AC" w:rsidRPr="00BC3087" w:rsidRDefault="008069AC" w:rsidP="001162DE">
      <w:pPr>
        <w:rPr>
          <w:rFonts w:ascii="Arial" w:hAnsi="Arial" w:cs="Arial"/>
          <w:b/>
          <w:color w:val="C00000"/>
          <w:lang w:eastAsia="zh-CN"/>
        </w:rPr>
      </w:pPr>
      <w:r w:rsidRPr="00BC3087">
        <w:rPr>
          <w:rFonts w:ascii="Arial" w:hAnsi="Arial" w:cs="Arial" w:hint="eastAsia"/>
          <w:b/>
          <w:color w:val="C00000"/>
          <w:lang w:eastAsia="zh-CN"/>
        </w:rPr>
        <w:t xml:space="preserve">Topic #2: </w:t>
      </w:r>
      <w:r w:rsidRPr="00BC3087">
        <w:rPr>
          <w:rFonts w:ascii="Arial" w:hAnsi="Arial" w:cs="Arial"/>
          <w:b/>
          <w:color w:val="C00000"/>
          <w:lang w:eastAsia="zh-CN"/>
        </w:rPr>
        <w:t>Increasing UE maximum power high limit</w:t>
      </w:r>
    </w:p>
    <w:p w14:paraId="745E0B1E" w14:textId="720BDD10" w:rsidR="001162DE" w:rsidRDefault="001162DE" w:rsidP="001162DE">
      <w:pPr>
        <w:rPr>
          <w:rFonts w:ascii="Arial" w:hAnsi="Arial" w:cs="Arial"/>
          <w:b/>
          <w:sz w:val="24"/>
        </w:rPr>
      </w:pPr>
      <w:r>
        <w:rPr>
          <w:rFonts w:ascii="Arial" w:hAnsi="Arial" w:cs="Arial"/>
          <w:b/>
          <w:color w:val="0000FF"/>
          <w:sz w:val="24"/>
        </w:rPr>
        <w:lastRenderedPageBreak/>
        <w:t>R4-2108806</w:t>
      </w:r>
      <w:r>
        <w:rPr>
          <w:rFonts w:ascii="Arial" w:hAnsi="Arial" w:cs="Arial"/>
          <w:b/>
          <w:color w:val="0000FF"/>
          <w:sz w:val="24"/>
        </w:rPr>
        <w:tab/>
      </w:r>
      <w:r>
        <w:rPr>
          <w:rFonts w:ascii="Arial" w:hAnsi="Arial" w:cs="Arial"/>
          <w:b/>
          <w:sz w:val="24"/>
        </w:rPr>
        <w:t>On increasing UE maximum power high limit for NR uplink inter band CA</w:t>
      </w:r>
    </w:p>
    <w:p w14:paraId="55EAC613"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 v</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48C95F50" w14:textId="77777777" w:rsidR="001162DE" w:rsidRDefault="001162DE" w:rsidP="001162DE">
      <w:pPr>
        <w:rPr>
          <w:rFonts w:ascii="Arial" w:hAnsi="Arial" w:cs="Arial"/>
          <w:b/>
        </w:rPr>
      </w:pPr>
      <w:r>
        <w:rPr>
          <w:rFonts w:ascii="Arial" w:hAnsi="Arial" w:cs="Arial"/>
          <w:b/>
        </w:rPr>
        <w:t xml:space="preserve">Abstract: </w:t>
      </w:r>
    </w:p>
    <w:p w14:paraId="584B6127" w14:textId="77777777" w:rsidR="001162DE" w:rsidRDefault="001162DE" w:rsidP="001162DE">
      <w:r>
        <w:t>Discussion on how to fully take advantage of the hardware capability already present in the UE and ways to lift the restriction on maximum output power imposed by the power class for uplink inter-band CA.</w:t>
      </w:r>
    </w:p>
    <w:p w14:paraId="12EA2A21" w14:textId="7F63C4C4"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741EA">
        <w:rPr>
          <w:rFonts w:ascii="Arial" w:hAnsi="Arial" w:cs="Arial"/>
          <w:b/>
          <w:color w:val="993300"/>
          <w:u w:val="single"/>
        </w:rPr>
        <w:t>Noted</w:t>
      </w:r>
      <w:r w:rsidR="000845FB">
        <w:rPr>
          <w:rFonts w:ascii="Arial" w:hAnsi="Arial" w:cs="Arial"/>
          <w:b/>
          <w:color w:val="993300"/>
          <w:u w:val="single"/>
        </w:rPr>
        <w:t>.</w:t>
      </w:r>
    </w:p>
    <w:p w14:paraId="1164C7EE" w14:textId="798191B4" w:rsidR="00C04FA3" w:rsidRPr="00C04FA3" w:rsidRDefault="00C04FA3" w:rsidP="001162DE">
      <w:r w:rsidRPr="00C04FA3">
        <w:rPr>
          <w:rFonts w:hint="eastAsia"/>
        </w:rPr>
        <w:t>R4-2109173 is moved from AI 8.35.2 to AI 8.</w:t>
      </w:r>
      <w:r w:rsidRPr="00C04FA3">
        <w:t>35.4</w:t>
      </w:r>
    </w:p>
    <w:p w14:paraId="69278FDF" w14:textId="77777777" w:rsidR="00C04FA3" w:rsidRDefault="00C04FA3" w:rsidP="00C04FA3">
      <w:pPr>
        <w:rPr>
          <w:rFonts w:ascii="Arial" w:hAnsi="Arial" w:cs="Arial"/>
          <w:b/>
          <w:sz w:val="24"/>
        </w:rPr>
      </w:pPr>
      <w:r>
        <w:rPr>
          <w:rFonts w:ascii="Arial" w:hAnsi="Arial" w:cs="Arial"/>
          <w:b/>
          <w:color w:val="0000FF"/>
          <w:sz w:val="24"/>
        </w:rPr>
        <w:t>R4-2109173</w:t>
      </w:r>
      <w:r>
        <w:rPr>
          <w:rFonts w:ascii="Arial" w:hAnsi="Arial" w:cs="Arial"/>
          <w:b/>
          <w:color w:val="0000FF"/>
          <w:sz w:val="24"/>
        </w:rPr>
        <w:tab/>
      </w:r>
      <w:r>
        <w:rPr>
          <w:rFonts w:ascii="Arial" w:hAnsi="Arial" w:cs="Arial"/>
          <w:b/>
          <w:sz w:val="24"/>
        </w:rPr>
        <w:t>Discussion on increasing maximum output power for UE PC2 CA</w:t>
      </w:r>
    </w:p>
    <w:p w14:paraId="2DC73C20" w14:textId="77777777" w:rsidR="00C04FA3" w:rsidRDefault="00C04FA3" w:rsidP="00C04FA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Mediatek India Technology Pvt.</w:t>
      </w:r>
    </w:p>
    <w:p w14:paraId="4F5A507F" w14:textId="2C283404" w:rsidR="00C04FA3" w:rsidRDefault="00C04FA3" w:rsidP="00C04F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0845FB">
        <w:rPr>
          <w:rFonts w:ascii="Arial" w:hAnsi="Arial" w:cs="Arial"/>
          <w:b/>
          <w:color w:val="993300"/>
          <w:u w:val="single"/>
        </w:rPr>
        <w:t>Noted</w:t>
      </w:r>
      <w:r>
        <w:rPr>
          <w:color w:val="993300"/>
          <w:u w:val="single"/>
        </w:rPr>
        <w:t>.</w:t>
      </w:r>
    </w:p>
    <w:p w14:paraId="4C2C9D55" w14:textId="3851A69F" w:rsidR="001162DE" w:rsidRDefault="001162DE" w:rsidP="001162DE">
      <w:pPr>
        <w:rPr>
          <w:rFonts w:ascii="Arial" w:hAnsi="Arial" w:cs="Arial"/>
          <w:b/>
          <w:sz w:val="24"/>
        </w:rPr>
      </w:pPr>
      <w:r>
        <w:rPr>
          <w:rFonts w:ascii="Arial" w:hAnsi="Arial" w:cs="Arial"/>
          <w:b/>
          <w:color w:val="0000FF"/>
          <w:sz w:val="24"/>
        </w:rPr>
        <w:t>R4-2109976</w:t>
      </w:r>
      <w:r>
        <w:rPr>
          <w:rFonts w:ascii="Arial" w:hAnsi="Arial" w:cs="Arial"/>
          <w:b/>
          <w:color w:val="0000FF"/>
          <w:sz w:val="24"/>
        </w:rPr>
        <w:tab/>
      </w:r>
      <w:r>
        <w:rPr>
          <w:rFonts w:ascii="Arial" w:hAnsi="Arial" w:cs="Arial"/>
          <w:b/>
          <w:sz w:val="24"/>
        </w:rPr>
        <w:t>Higher BC power class for UL CA</w:t>
      </w:r>
    </w:p>
    <w:p w14:paraId="42325AE6"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4D446BC0" w14:textId="77777777" w:rsidR="001162DE" w:rsidRDefault="001162DE" w:rsidP="001162DE">
      <w:pPr>
        <w:rPr>
          <w:rFonts w:ascii="Arial" w:hAnsi="Arial" w:cs="Arial"/>
          <w:b/>
        </w:rPr>
      </w:pPr>
      <w:r>
        <w:rPr>
          <w:rFonts w:ascii="Arial" w:hAnsi="Arial" w:cs="Arial"/>
          <w:b/>
        </w:rPr>
        <w:t xml:space="preserve">Abstract: </w:t>
      </w:r>
    </w:p>
    <w:p w14:paraId="2B5C43F7" w14:textId="77777777" w:rsidR="001162DE" w:rsidRDefault="001162DE" w:rsidP="001162DE">
      <w:r>
        <w:t>In this contribution we propose that a power capability of a band combination higher than 26 dBm is specified as a new power class.</w:t>
      </w:r>
    </w:p>
    <w:p w14:paraId="47866D8D" w14:textId="4BD49F86"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970D27">
        <w:rPr>
          <w:rFonts w:ascii="Arial" w:hAnsi="Arial" w:cs="Arial"/>
          <w:b/>
          <w:color w:val="993300"/>
          <w:u w:val="single"/>
        </w:rPr>
        <w:t>Noted.</w:t>
      </w:r>
    </w:p>
    <w:p w14:paraId="6CE2D3BF" w14:textId="2E98D51D" w:rsidR="001162DE" w:rsidRDefault="001162DE" w:rsidP="001162DE">
      <w:pPr>
        <w:rPr>
          <w:rFonts w:ascii="Arial" w:hAnsi="Arial" w:cs="Arial"/>
          <w:b/>
          <w:sz w:val="24"/>
        </w:rPr>
      </w:pPr>
      <w:r>
        <w:rPr>
          <w:rFonts w:ascii="Arial" w:hAnsi="Arial" w:cs="Arial"/>
          <w:b/>
          <w:color w:val="0000FF"/>
          <w:sz w:val="24"/>
        </w:rPr>
        <w:t>R4-2111298</w:t>
      </w:r>
      <w:r>
        <w:rPr>
          <w:rFonts w:ascii="Arial" w:hAnsi="Arial" w:cs="Arial"/>
          <w:b/>
          <w:color w:val="0000FF"/>
          <w:sz w:val="24"/>
        </w:rPr>
        <w:tab/>
      </w:r>
      <w:r>
        <w:rPr>
          <w:rFonts w:ascii="Arial" w:hAnsi="Arial" w:cs="Arial"/>
          <w:b/>
          <w:sz w:val="24"/>
        </w:rPr>
        <w:t>Discussion on New Power Limits for Inter-band CA or DC</w:t>
      </w:r>
    </w:p>
    <w:p w14:paraId="453D19FC"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Huawei,HiSilicon</w:t>
      </w:r>
    </w:p>
    <w:p w14:paraId="4D78F024" w14:textId="379CF148"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E1063A">
        <w:rPr>
          <w:rFonts w:ascii="Arial" w:hAnsi="Arial" w:cs="Arial"/>
          <w:b/>
          <w:color w:val="993300"/>
          <w:u w:val="single"/>
        </w:rPr>
        <w:t>Noted</w:t>
      </w:r>
      <w:r>
        <w:rPr>
          <w:color w:val="993300"/>
          <w:u w:val="single"/>
        </w:rPr>
        <w:t>.</w:t>
      </w:r>
    </w:p>
    <w:p w14:paraId="42FE9F52" w14:textId="74026770" w:rsidR="00EF0129" w:rsidRPr="00EF0129" w:rsidRDefault="00EF0129" w:rsidP="001162DE">
      <w:r>
        <w:rPr>
          <w:rFonts w:hint="eastAsia"/>
        </w:rPr>
        <w:t>R4-2111501</w:t>
      </w:r>
      <w:r w:rsidRPr="00C04FA3">
        <w:rPr>
          <w:rFonts w:hint="eastAsia"/>
        </w:rPr>
        <w:t xml:space="preserve"> is moved from AI 8.35.2 to AI 8.</w:t>
      </w:r>
      <w:r w:rsidRPr="00C04FA3">
        <w:t>35.4</w:t>
      </w:r>
    </w:p>
    <w:p w14:paraId="2CDF16B7" w14:textId="77777777" w:rsidR="00EF0129" w:rsidRDefault="00EF0129" w:rsidP="00EF0129">
      <w:pPr>
        <w:rPr>
          <w:rFonts w:ascii="Arial" w:hAnsi="Arial" w:cs="Arial"/>
          <w:b/>
          <w:sz w:val="24"/>
        </w:rPr>
      </w:pPr>
      <w:r>
        <w:rPr>
          <w:rFonts w:ascii="Arial" w:hAnsi="Arial" w:cs="Arial"/>
          <w:b/>
          <w:color w:val="0000FF"/>
          <w:sz w:val="24"/>
        </w:rPr>
        <w:t>R4-2111501</w:t>
      </w:r>
      <w:r>
        <w:rPr>
          <w:rFonts w:ascii="Arial" w:hAnsi="Arial" w:cs="Arial"/>
          <w:b/>
          <w:color w:val="0000FF"/>
          <w:sz w:val="24"/>
        </w:rPr>
        <w:tab/>
      </w:r>
      <w:r>
        <w:rPr>
          <w:rFonts w:ascii="Arial" w:hAnsi="Arial" w:cs="Arial"/>
          <w:b/>
          <w:sz w:val="24"/>
        </w:rPr>
        <w:t>Power class consideration for NR inter-band UL CA</w:t>
      </w:r>
    </w:p>
    <w:p w14:paraId="05774705" w14:textId="77777777" w:rsidR="00EF0129" w:rsidRDefault="00EF0129" w:rsidP="00EF012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Apple</w:t>
      </w:r>
    </w:p>
    <w:p w14:paraId="753928CC" w14:textId="318476E2" w:rsidR="00EF0129" w:rsidRDefault="00EF0129"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443B69">
        <w:rPr>
          <w:rFonts w:ascii="Arial" w:hAnsi="Arial" w:cs="Arial"/>
          <w:b/>
          <w:color w:val="993300"/>
          <w:u w:val="single"/>
        </w:rPr>
        <w:t>Noted</w:t>
      </w:r>
      <w:r>
        <w:rPr>
          <w:color w:val="993300"/>
          <w:u w:val="single"/>
        </w:rPr>
        <w:t>.</w:t>
      </w:r>
    </w:p>
    <w:p w14:paraId="52264AAE" w14:textId="77777777" w:rsidR="001162DE" w:rsidRDefault="001162DE" w:rsidP="001162DE">
      <w:pPr>
        <w:pStyle w:val="3"/>
      </w:pPr>
      <w:bookmarkStart w:id="430" w:name="_Toc71910689"/>
      <w:r>
        <w:t>8.36</w:t>
      </w:r>
      <w:r>
        <w:tab/>
        <w:t>High power UE (power class 2) for NR inter-band Carrier Aggregation with 2 bands downlink and 2 bands uplink</w:t>
      </w:r>
      <w:bookmarkEnd w:id="430"/>
    </w:p>
    <w:p w14:paraId="74042F54" w14:textId="662C56AD" w:rsidR="006B6BAC" w:rsidRPr="00C979AF" w:rsidRDefault="00E93FE1" w:rsidP="006B6BAC">
      <w:pPr>
        <w:rPr>
          <w:rFonts w:ascii="Arial" w:hAnsi="Arial" w:cs="Arial"/>
          <w:b/>
          <w:color w:val="C00000"/>
          <w:u w:val="single"/>
          <w:lang w:eastAsia="zh-CN"/>
        </w:rPr>
      </w:pPr>
      <w:r>
        <w:rPr>
          <w:rFonts w:ascii="Arial" w:hAnsi="Arial" w:cs="Arial" w:hint="eastAsia"/>
          <w:b/>
          <w:color w:val="C00000"/>
          <w:u w:val="single"/>
          <w:lang w:eastAsia="zh-CN"/>
        </w:rPr>
        <w:t>Email discussion summary</w:t>
      </w:r>
      <w:r w:rsidR="008314ED">
        <w:rPr>
          <w:rFonts w:ascii="Arial" w:hAnsi="Arial" w:cs="Arial"/>
          <w:b/>
          <w:color w:val="C00000"/>
          <w:u w:val="single"/>
          <w:lang w:eastAsia="zh-CN"/>
        </w:rPr>
        <w:t xml:space="preserve"> of [99-e][127</w:t>
      </w:r>
      <w:r w:rsidR="006B6BAC">
        <w:rPr>
          <w:rFonts w:ascii="Arial" w:hAnsi="Arial" w:cs="Arial"/>
          <w:b/>
          <w:color w:val="C00000"/>
          <w:u w:val="single"/>
          <w:lang w:eastAsia="zh-CN"/>
        </w:rPr>
        <w:t xml:space="preserve">] </w:t>
      </w:r>
      <w:r w:rsidR="00134A59" w:rsidRPr="00134A59">
        <w:rPr>
          <w:rFonts w:ascii="Arial" w:hAnsi="Arial" w:cs="Arial"/>
          <w:b/>
          <w:color w:val="C00000"/>
          <w:u w:val="single"/>
          <w:lang w:eastAsia="zh-CN"/>
        </w:rPr>
        <w:t>NR_PC2_CA_R17_2BDL_2BUL</w:t>
      </w:r>
      <w:r w:rsidR="00C56F8F">
        <w:rPr>
          <w:rFonts w:ascii="Arial" w:hAnsi="Arial" w:cs="Arial"/>
          <w:b/>
          <w:color w:val="C00000"/>
          <w:u w:val="single"/>
          <w:lang w:eastAsia="zh-CN"/>
        </w:rPr>
        <w:t xml:space="preserve">, AI 8.36 – </w:t>
      </w:r>
      <w:r w:rsidR="00F97C47">
        <w:rPr>
          <w:rFonts w:ascii="Arial" w:hAnsi="Arial" w:cs="Arial"/>
          <w:b/>
          <w:color w:val="C00000"/>
          <w:u w:val="single"/>
          <w:lang w:eastAsia="zh-CN"/>
        </w:rPr>
        <w:t>Bo Liu</w:t>
      </w:r>
    </w:p>
    <w:p w14:paraId="5F989D6E" w14:textId="0056EE0D" w:rsidR="006B6BAC" w:rsidRDefault="00891A22" w:rsidP="006B6BAC">
      <w:pPr>
        <w:rPr>
          <w:rFonts w:ascii="Arial" w:hAnsi="Arial" w:cs="Arial"/>
          <w:b/>
          <w:sz w:val="24"/>
        </w:rPr>
      </w:pPr>
      <w:r>
        <w:rPr>
          <w:rFonts w:ascii="Arial" w:hAnsi="Arial" w:cs="Arial"/>
          <w:b/>
          <w:color w:val="0000FF"/>
          <w:sz w:val="24"/>
        </w:rPr>
        <w:t>R4-2107653</w:t>
      </w:r>
      <w:r w:rsidR="006B6BAC">
        <w:rPr>
          <w:rFonts w:ascii="Arial" w:hAnsi="Arial" w:cs="Arial"/>
          <w:b/>
          <w:color w:val="0000FF"/>
          <w:sz w:val="24"/>
        </w:rPr>
        <w:tab/>
      </w:r>
      <w:r w:rsidR="006B6BAC">
        <w:rPr>
          <w:rFonts w:ascii="Arial" w:hAnsi="Arial" w:cs="Arial"/>
          <w:b/>
          <w:sz w:val="24"/>
        </w:rPr>
        <w:t>Email d</w:t>
      </w:r>
      <w:r w:rsidR="00BE658F">
        <w:rPr>
          <w:rFonts w:ascii="Arial" w:hAnsi="Arial" w:cs="Arial"/>
          <w:b/>
          <w:sz w:val="24"/>
        </w:rPr>
        <w:t>iscussion summary for [99-e][127</w:t>
      </w:r>
      <w:r w:rsidR="006B6BAC">
        <w:rPr>
          <w:rFonts w:ascii="Arial" w:hAnsi="Arial" w:cs="Arial"/>
          <w:b/>
          <w:sz w:val="24"/>
        </w:rPr>
        <w:t>]</w:t>
      </w:r>
      <w:r w:rsidR="006B6BAC" w:rsidRPr="00DD6BA6">
        <w:t xml:space="preserve"> </w:t>
      </w:r>
      <w:r w:rsidR="00F13400" w:rsidRPr="00F13400">
        <w:rPr>
          <w:rFonts w:ascii="Arial" w:hAnsi="Arial" w:cs="Arial"/>
          <w:b/>
          <w:sz w:val="24"/>
        </w:rPr>
        <w:t>NR_PC2_CA_R17_2BDL_2BUL</w:t>
      </w:r>
    </w:p>
    <w:p w14:paraId="7CDC5ECC" w14:textId="3E2C60AE" w:rsidR="006B6BAC" w:rsidRDefault="006B6BAC" w:rsidP="006B6BAC">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sidR="00F97C47">
        <w:rPr>
          <w:i/>
        </w:rPr>
        <w:tab/>
      </w:r>
      <w:r w:rsidR="00F97C47">
        <w:rPr>
          <w:i/>
        </w:rPr>
        <w:tab/>
      </w:r>
      <w:r w:rsidR="00F97C47">
        <w:rPr>
          <w:i/>
        </w:rPr>
        <w:tab/>
        <w:t>Source: Moderator (China Telecom</w:t>
      </w:r>
      <w:r>
        <w:rPr>
          <w:i/>
        </w:rPr>
        <w:t>)</w:t>
      </w:r>
    </w:p>
    <w:p w14:paraId="2D2DB025" w14:textId="77777777" w:rsidR="006B6BAC" w:rsidRDefault="006B6BAC" w:rsidP="006B6BAC">
      <w:pPr>
        <w:rPr>
          <w:rFonts w:ascii="Arial" w:hAnsi="Arial" w:cs="Arial"/>
          <w:b/>
        </w:rPr>
      </w:pPr>
      <w:r>
        <w:rPr>
          <w:rFonts w:ascii="Arial" w:hAnsi="Arial" w:cs="Arial"/>
          <w:b/>
        </w:rPr>
        <w:t xml:space="preserve">Abstract: </w:t>
      </w:r>
    </w:p>
    <w:p w14:paraId="4CCB54FB" w14:textId="77777777" w:rsidR="006B6BAC" w:rsidRDefault="006B6BAC" w:rsidP="006B6BAC">
      <w:r>
        <w:lastRenderedPageBreak/>
        <w:t>This contribution provides the summary of email discussion and recommended summary.</w:t>
      </w:r>
    </w:p>
    <w:p w14:paraId="2F87FD59" w14:textId="35962D0B" w:rsidR="006B6BAC" w:rsidRDefault="006B6BAC" w:rsidP="006B6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54296B">
        <w:rPr>
          <w:rFonts w:ascii="Arial" w:hAnsi="Arial" w:cs="Arial"/>
          <w:b/>
          <w:color w:val="993300"/>
          <w:u w:val="single"/>
        </w:rPr>
        <w:t>revised to R4-2107937</w:t>
      </w:r>
    </w:p>
    <w:p w14:paraId="3BE429A5" w14:textId="63E4B061" w:rsidR="0054296B" w:rsidRDefault="0054296B" w:rsidP="0054296B">
      <w:pPr>
        <w:rPr>
          <w:rFonts w:ascii="Arial" w:hAnsi="Arial" w:cs="Arial"/>
          <w:b/>
          <w:sz w:val="24"/>
        </w:rPr>
      </w:pPr>
      <w:r>
        <w:rPr>
          <w:rFonts w:ascii="Arial" w:hAnsi="Arial" w:cs="Arial"/>
          <w:b/>
          <w:color w:val="0000FF"/>
          <w:sz w:val="24"/>
        </w:rPr>
        <w:t>R4-2107937</w:t>
      </w:r>
      <w:r>
        <w:rPr>
          <w:rFonts w:ascii="Arial" w:hAnsi="Arial" w:cs="Arial"/>
          <w:b/>
          <w:color w:val="0000FF"/>
          <w:sz w:val="24"/>
        </w:rPr>
        <w:tab/>
      </w:r>
      <w:r>
        <w:rPr>
          <w:rFonts w:ascii="Arial" w:hAnsi="Arial" w:cs="Arial"/>
          <w:b/>
          <w:sz w:val="24"/>
        </w:rPr>
        <w:t>Email discussion summary for [99-e][127]</w:t>
      </w:r>
      <w:r w:rsidRPr="00DD6BA6">
        <w:t xml:space="preserve"> </w:t>
      </w:r>
      <w:r w:rsidRPr="00F13400">
        <w:rPr>
          <w:rFonts w:ascii="Arial" w:hAnsi="Arial" w:cs="Arial"/>
          <w:b/>
          <w:sz w:val="24"/>
        </w:rPr>
        <w:t>NR_PC2_CA_R17_2BDL_2BUL</w:t>
      </w:r>
    </w:p>
    <w:p w14:paraId="3B1E7B41" w14:textId="77777777" w:rsidR="0054296B" w:rsidRDefault="0054296B" w:rsidP="0054296B">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(China Telecom)</w:t>
      </w:r>
    </w:p>
    <w:p w14:paraId="1B6B3E10" w14:textId="77777777" w:rsidR="0054296B" w:rsidRDefault="0054296B" w:rsidP="0054296B">
      <w:pPr>
        <w:rPr>
          <w:rFonts w:ascii="Arial" w:hAnsi="Arial" w:cs="Arial"/>
          <w:b/>
        </w:rPr>
      </w:pPr>
      <w:r>
        <w:rPr>
          <w:rFonts w:ascii="Arial" w:hAnsi="Arial" w:cs="Arial"/>
          <w:b/>
        </w:rPr>
        <w:t xml:space="preserve">Abstract: </w:t>
      </w:r>
    </w:p>
    <w:p w14:paraId="7C38B04B" w14:textId="77777777" w:rsidR="0054296B" w:rsidRDefault="0054296B" w:rsidP="0054296B">
      <w:r>
        <w:t>This contribution provides the summary of email discussion and recommended summary.</w:t>
      </w:r>
    </w:p>
    <w:p w14:paraId="3D45DAB5" w14:textId="287A2CCD" w:rsidR="0054296B" w:rsidRDefault="0054296B" w:rsidP="006B6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0A7134">
        <w:rPr>
          <w:rFonts w:ascii="Arial" w:hAnsi="Arial" w:cs="Arial"/>
          <w:b/>
          <w:color w:val="993300"/>
          <w:u w:val="single"/>
        </w:rPr>
        <w:t>Noted.</w:t>
      </w:r>
    </w:p>
    <w:p w14:paraId="0F0F02D9" w14:textId="77777777" w:rsidR="006B6BAC" w:rsidRDefault="006B6BAC" w:rsidP="006B6BAC">
      <w:pPr>
        <w:rPr>
          <w:rFonts w:ascii="Arial" w:hAnsi="Arial" w:cs="Arial"/>
          <w:b/>
          <w:color w:val="C00000"/>
          <w:u w:val="single"/>
          <w:lang w:eastAsia="zh-CN"/>
        </w:rPr>
      </w:pPr>
      <w:r>
        <w:rPr>
          <w:rFonts w:ascii="Arial" w:hAnsi="Arial" w:cs="Arial"/>
          <w:b/>
          <w:color w:val="C00000"/>
          <w:u w:val="single"/>
          <w:lang w:eastAsia="zh-CN"/>
        </w:rPr>
        <w:t>Information:</w:t>
      </w:r>
    </w:p>
    <w:p w14:paraId="4DECE532" w14:textId="1280F15E" w:rsidR="006B6BAC" w:rsidRPr="00365661" w:rsidRDefault="006B6BAC" w:rsidP="006B6BAC">
      <w:r w:rsidRPr="00365661">
        <w:t>Refer to WID</w:t>
      </w:r>
      <w:r w:rsidR="00C713C0" w:rsidRPr="00C713C0">
        <w:t xml:space="preserve"> RP-210476</w:t>
      </w:r>
      <w:r w:rsidR="009F68FA">
        <w:t>. Completion date is March</w:t>
      </w:r>
      <w:r w:rsidRPr="00365661">
        <w:t xml:space="preserve"> 2021 for Core.</w:t>
      </w:r>
    </w:p>
    <w:p w14:paraId="46748F84" w14:textId="23298395" w:rsidR="006B6BAC" w:rsidRDefault="0012181C" w:rsidP="006B6BAC">
      <w:pPr>
        <w:rPr>
          <w:rFonts w:ascii="Arial" w:hAnsi="Arial" w:cs="Arial"/>
          <w:b/>
          <w:color w:val="C00000"/>
          <w:u w:val="single"/>
          <w:lang w:eastAsia="zh-CN"/>
        </w:rPr>
      </w:pPr>
      <w:r>
        <w:rPr>
          <w:rFonts w:ascii="Arial" w:hAnsi="Arial" w:cs="Arial"/>
          <w:b/>
          <w:color w:val="C00000"/>
          <w:u w:val="single"/>
          <w:lang w:eastAsia="zh-CN"/>
        </w:rPr>
        <w:t>Conclusions after 2nd round</w:t>
      </w:r>
    </w:p>
    <w:p w14:paraId="3EBE7A3C" w14:textId="77777777" w:rsidR="00A67A7B" w:rsidRPr="009B561B" w:rsidRDefault="00A67A7B" w:rsidP="00A67A7B">
      <w:pPr>
        <w:rPr>
          <w:b/>
        </w:rPr>
      </w:pPr>
      <w:r w:rsidRPr="009B561B">
        <w:rPr>
          <w:b/>
        </w:rPr>
        <w:t>New tdocs</w:t>
      </w:r>
    </w:p>
    <w:tbl>
      <w:tblPr>
        <w:tblStyle w:val="af"/>
        <w:tblW w:w="4929" w:type="pct"/>
        <w:tblLook w:val="04A0" w:firstRow="1" w:lastRow="0" w:firstColumn="1" w:lastColumn="0" w:noHBand="0" w:noVBand="1"/>
      </w:tblPr>
      <w:tblGrid>
        <w:gridCol w:w="4537"/>
        <w:gridCol w:w="1555"/>
        <w:gridCol w:w="1416"/>
        <w:gridCol w:w="1984"/>
      </w:tblGrid>
      <w:tr w:rsidR="009B561B" w:rsidRPr="009B561B" w14:paraId="297D9FBA" w14:textId="77777777" w:rsidTr="00415D17">
        <w:tc>
          <w:tcPr>
            <w:tcW w:w="2390" w:type="pct"/>
            <w:tcBorders>
              <w:top w:val="single" w:sz="4" w:space="0" w:color="auto"/>
              <w:left w:val="single" w:sz="4" w:space="0" w:color="auto"/>
              <w:bottom w:val="single" w:sz="4" w:space="0" w:color="auto"/>
              <w:right w:val="single" w:sz="4" w:space="0" w:color="auto"/>
            </w:tcBorders>
            <w:hideMark/>
          </w:tcPr>
          <w:p w14:paraId="16AA25E7" w14:textId="77777777" w:rsidR="009B561B" w:rsidRPr="009B561B" w:rsidRDefault="009B561B" w:rsidP="009B561B">
            <w:pPr>
              <w:snapToGrid w:val="0"/>
              <w:spacing w:after="0"/>
              <w:rPr>
                <w:b/>
                <w:bCs/>
                <w:lang w:eastAsia="zh-CN"/>
              </w:rPr>
            </w:pPr>
            <w:r w:rsidRPr="009B561B">
              <w:rPr>
                <w:b/>
                <w:bCs/>
                <w:lang w:eastAsia="zh-CN"/>
              </w:rPr>
              <w:t>Title</w:t>
            </w:r>
          </w:p>
        </w:tc>
        <w:tc>
          <w:tcPr>
            <w:tcW w:w="819" w:type="pct"/>
            <w:tcBorders>
              <w:top w:val="single" w:sz="4" w:space="0" w:color="auto"/>
              <w:left w:val="single" w:sz="4" w:space="0" w:color="auto"/>
              <w:bottom w:val="single" w:sz="4" w:space="0" w:color="auto"/>
              <w:right w:val="single" w:sz="4" w:space="0" w:color="auto"/>
            </w:tcBorders>
            <w:hideMark/>
          </w:tcPr>
          <w:p w14:paraId="187CCB9D" w14:textId="77777777" w:rsidR="009B561B" w:rsidRPr="009B561B" w:rsidRDefault="009B561B" w:rsidP="009B561B">
            <w:pPr>
              <w:snapToGrid w:val="0"/>
              <w:spacing w:after="0"/>
              <w:rPr>
                <w:b/>
                <w:bCs/>
                <w:lang w:eastAsia="zh-CN"/>
              </w:rPr>
            </w:pPr>
            <w:r w:rsidRPr="009B561B">
              <w:rPr>
                <w:b/>
                <w:bCs/>
                <w:lang w:eastAsia="zh-CN"/>
              </w:rPr>
              <w:t>Source</w:t>
            </w:r>
          </w:p>
        </w:tc>
        <w:tc>
          <w:tcPr>
            <w:tcW w:w="746" w:type="pct"/>
            <w:tcBorders>
              <w:top w:val="single" w:sz="4" w:space="0" w:color="auto"/>
              <w:left w:val="single" w:sz="4" w:space="0" w:color="auto"/>
              <w:bottom w:val="single" w:sz="4" w:space="0" w:color="auto"/>
              <w:right w:val="single" w:sz="4" w:space="0" w:color="auto"/>
            </w:tcBorders>
          </w:tcPr>
          <w:p w14:paraId="3973CE00" w14:textId="18C61B91" w:rsidR="009B561B" w:rsidRPr="009B561B" w:rsidRDefault="009B561B" w:rsidP="009B561B">
            <w:pPr>
              <w:snapToGrid w:val="0"/>
              <w:spacing w:after="0"/>
              <w:rPr>
                <w:rFonts w:eastAsiaTheme="minorEastAsia"/>
                <w:b/>
                <w:bCs/>
                <w:lang w:eastAsia="zh-CN"/>
              </w:rPr>
            </w:pPr>
            <w:r>
              <w:rPr>
                <w:rFonts w:eastAsiaTheme="minorEastAsia" w:hint="eastAsia"/>
                <w:b/>
                <w:bCs/>
                <w:lang w:eastAsia="zh-CN"/>
              </w:rPr>
              <w:t>T</w:t>
            </w:r>
            <w:r>
              <w:rPr>
                <w:rFonts w:eastAsiaTheme="minorEastAsia"/>
                <w:b/>
                <w:bCs/>
                <w:lang w:eastAsia="zh-CN"/>
              </w:rPr>
              <w:t>doc number</w:t>
            </w:r>
          </w:p>
        </w:tc>
        <w:tc>
          <w:tcPr>
            <w:tcW w:w="1045" w:type="pct"/>
            <w:tcBorders>
              <w:top w:val="single" w:sz="4" w:space="0" w:color="auto"/>
              <w:left w:val="single" w:sz="4" w:space="0" w:color="auto"/>
              <w:bottom w:val="single" w:sz="4" w:space="0" w:color="auto"/>
              <w:right w:val="single" w:sz="4" w:space="0" w:color="auto"/>
            </w:tcBorders>
            <w:hideMark/>
          </w:tcPr>
          <w:p w14:paraId="069BFE76" w14:textId="35F50310" w:rsidR="009B561B" w:rsidRPr="009B561B" w:rsidRDefault="00415D17" w:rsidP="009B561B">
            <w:pPr>
              <w:snapToGrid w:val="0"/>
              <w:spacing w:after="0"/>
              <w:rPr>
                <w:b/>
                <w:bCs/>
                <w:lang w:eastAsia="zh-CN"/>
              </w:rPr>
            </w:pPr>
            <w:r>
              <w:rPr>
                <w:b/>
                <w:bCs/>
                <w:lang w:eastAsia="zh-CN"/>
              </w:rPr>
              <w:t>Status</w:t>
            </w:r>
          </w:p>
        </w:tc>
      </w:tr>
      <w:tr w:rsidR="009B561B" w:rsidRPr="009B561B" w14:paraId="4C34401A" w14:textId="77777777" w:rsidTr="00415D17">
        <w:tc>
          <w:tcPr>
            <w:tcW w:w="2390" w:type="pct"/>
          </w:tcPr>
          <w:p w14:paraId="76CD208A" w14:textId="77777777" w:rsidR="009B561B" w:rsidRPr="009B561B" w:rsidRDefault="009B561B" w:rsidP="009B561B">
            <w:pPr>
              <w:snapToGrid w:val="0"/>
              <w:spacing w:after="0"/>
              <w:rPr>
                <w:rFonts w:eastAsiaTheme="minorEastAsia"/>
                <w:lang w:eastAsia="zh-CN"/>
              </w:rPr>
            </w:pPr>
            <w:r w:rsidRPr="009B561B">
              <w:rPr>
                <w:rFonts w:eastAsiaTheme="minorEastAsia" w:hint="eastAsia"/>
                <w:lang w:eastAsia="zh-CN"/>
              </w:rPr>
              <w:t xml:space="preserve">WF on </w:t>
            </w:r>
            <w:r w:rsidRPr="009B561B">
              <w:rPr>
                <w:rFonts w:eastAsiaTheme="minorEastAsia"/>
                <w:lang w:eastAsia="zh-CN"/>
              </w:rPr>
              <w:t>Reflect</w:t>
            </w:r>
            <w:r w:rsidRPr="009B561B">
              <w:rPr>
                <w:rFonts w:eastAsiaTheme="minorEastAsia" w:hint="eastAsia"/>
                <w:lang w:eastAsia="zh-CN"/>
              </w:rPr>
              <w:t>ing</w:t>
            </w:r>
            <w:r w:rsidRPr="009B561B">
              <w:rPr>
                <w:rFonts w:eastAsiaTheme="minorEastAsia"/>
                <w:lang w:eastAsia="zh-CN"/>
              </w:rPr>
              <w:t xml:space="preserve"> HPUE CA with 1 uplink in 38101</w:t>
            </w:r>
          </w:p>
        </w:tc>
        <w:tc>
          <w:tcPr>
            <w:tcW w:w="819" w:type="pct"/>
          </w:tcPr>
          <w:p w14:paraId="36663E00" w14:textId="77777777" w:rsidR="009B561B" w:rsidRPr="009B561B" w:rsidRDefault="009B561B" w:rsidP="009B561B">
            <w:pPr>
              <w:snapToGrid w:val="0"/>
              <w:spacing w:after="0"/>
              <w:rPr>
                <w:rFonts w:eastAsiaTheme="minorEastAsia"/>
                <w:lang w:eastAsia="zh-CN"/>
              </w:rPr>
            </w:pPr>
            <w:r w:rsidRPr="009B561B">
              <w:rPr>
                <w:rFonts w:eastAsiaTheme="minorEastAsia" w:hint="eastAsia"/>
                <w:lang w:eastAsia="zh-CN"/>
              </w:rPr>
              <w:t>China Telecom</w:t>
            </w:r>
          </w:p>
        </w:tc>
        <w:tc>
          <w:tcPr>
            <w:tcW w:w="746" w:type="pct"/>
          </w:tcPr>
          <w:p w14:paraId="21D77663" w14:textId="17A5638D" w:rsidR="009B561B" w:rsidRPr="009B561B" w:rsidRDefault="003524E2" w:rsidP="009B561B">
            <w:pPr>
              <w:snapToGrid w:val="0"/>
              <w:spacing w:after="0"/>
              <w:rPr>
                <w:lang w:eastAsia="zh-CN"/>
              </w:rPr>
            </w:pPr>
            <w:r>
              <w:rPr>
                <w:lang w:eastAsia="zh-CN"/>
              </w:rPr>
              <w:t>R4-2107832</w:t>
            </w:r>
          </w:p>
        </w:tc>
        <w:tc>
          <w:tcPr>
            <w:tcW w:w="1045" w:type="pct"/>
          </w:tcPr>
          <w:p w14:paraId="0B65672F" w14:textId="75EB5784" w:rsidR="009B561B" w:rsidRPr="009B561B" w:rsidRDefault="00415D17" w:rsidP="009B561B">
            <w:pPr>
              <w:snapToGrid w:val="0"/>
              <w:spacing w:after="0"/>
              <w:rPr>
                <w:rFonts w:eastAsiaTheme="minorEastAsia"/>
                <w:lang w:eastAsia="zh-CN"/>
              </w:rPr>
            </w:pPr>
            <w:r>
              <w:rPr>
                <w:rFonts w:eastAsiaTheme="minorEastAsia" w:hint="eastAsia"/>
                <w:lang w:eastAsia="zh-CN"/>
              </w:rPr>
              <w:t>A</w:t>
            </w:r>
            <w:r>
              <w:rPr>
                <w:rFonts w:eastAsiaTheme="minorEastAsia"/>
                <w:lang w:eastAsia="zh-CN"/>
              </w:rPr>
              <w:t>pproved (2</w:t>
            </w:r>
            <w:r w:rsidRPr="00415D17">
              <w:rPr>
                <w:rFonts w:eastAsiaTheme="minorEastAsia"/>
                <w:vertAlign w:val="superscript"/>
                <w:lang w:eastAsia="zh-CN"/>
              </w:rPr>
              <w:t>nd</w:t>
            </w:r>
            <w:r>
              <w:rPr>
                <w:rFonts w:eastAsiaTheme="minorEastAsia"/>
                <w:lang w:eastAsia="zh-CN"/>
              </w:rPr>
              <w:t xml:space="preserve"> round)</w:t>
            </w:r>
          </w:p>
        </w:tc>
      </w:tr>
      <w:tr w:rsidR="00CF3006" w:rsidRPr="009B561B" w14:paraId="0681F4EC" w14:textId="77777777" w:rsidTr="00415D17">
        <w:tc>
          <w:tcPr>
            <w:tcW w:w="2390" w:type="pct"/>
          </w:tcPr>
          <w:p w14:paraId="351625C7" w14:textId="71934B95" w:rsidR="00CF3006" w:rsidRPr="009B561B" w:rsidRDefault="00CF3006" w:rsidP="009B561B">
            <w:pPr>
              <w:snapToGrid w:val="0"/>
              <w:spacing w:after="0"/>
              <w:rPr>
                <w:lang w:eastAsia="zh-CN"/>
              </w:rPr>
            </w:pPr>
            <w:r w:rsidRPr="00CF3006">
              <w:rPr>
                <w:lang w:eastAsia="zh-CN"/>
              </w:rPr>
              <w:t>WF on MSD capability</w:t>
            </w:r>
          </w:p>
        </w:tc>
        <w:tc>
          <w:tcPr>
            <w:tcW w:w="819" w:type="pct"/>
          </w:tcPr>
          <w:p w14:paraId="2DB41FE8" w14:textId="6D8B2844" w:rsidR="00CF3006" w:rsidRPr="009B561B" w:rsidRDefault="00CF3006" w:rsidP="009B561B">
            <w:pPr>
              <w:snapToGrid w:val="0"/>
              <w:spacing w:after="0"/>
              <w:rPr>
                <w:lang w:eastAsia="zh-CN"/>
              </w:rPr>
            </w:pPr>
            <w:r w:rsidRPr="00CF3006">
              <w:rPr>
                <w:lang w:eastAsia="zh-CN"/>
              </w:rPr>
              <w:t>T-Mobile US</w:t>
            </w:r>
          </w:p>
        </w:tc>
        <w:tc>
          <w:tcPr>
            <w:tcW w:w="746" w:type="pct"/>
          </w:tcPr>
          <w:p w14:paraId="7238CE3C" w14:textId="26B1A378" w:rsidR="00CF3006" w:rsidRDefault="00CF3006" w:rsidP="009B561B">
            <w:pPr>
              <w:snapToGrid w:val="0"/>
              <w:spacing w:after="0"/>
              <w:rPr>
                <w:lang w:eastAsia="zh-CN"/>
              </w:rPr>
            </w:pPr>
            <w:r w:rsidRPr="00CF3006">
              <w:rPr>
                <w:lang w:eastAsia="zh-CN"/>
              </w:rPr>
              <w:t>Noted</w:t>
            </w:r>
          </w:p>
        </w:tc>
        <w:tc>
          <w:tcPr>
            <w:tcW w:w="1045" w:type="pct"/>
          </w:tcPr>
          <w:p w14:paraId="084CD487" w14:textId="4EC90451" w:rsidR="00CF3006" w:rsidRPr="00CF3006" w:rsidRDefault="00CF3006" w:rsidP="009B561B">
            <w:pPr>
              <w:snapToGrid w:val="0"/>
              <w:spacing w:after="0"/>
              <w:rPr>
                <w:rFonts w:eastAsiaTheme="minorEastAsia"/>
                <w:lang w:eastAsia="zh-CN"/>
              </w:rPr>
            </w:pPr>
            <w:r>
              <w:rPr>
                <w:rFonts w:eastAsiaTheme="minorEastAsia" w:hint="eastAsia"/>
                <w:lang w:eastAsia="zh-CN"/>
              </w:rPr>
              <w:t>N</w:t>
            </w:r>
            <w:r>
              <w:rPr>
                <w:rFonts w:eastAsiaTheme="minorEastAsia"/>
                <w:lang w:eastAsia="zh-CN"/>
              </w:rPr>
              <w:t>oted (2</w:t>
            </w:r>
            <w:r w:rsidRPr="00CF3006">
              <w:rPr>
                <w:rFonts w:eastAsiaTheme="minorEastAsia"/>
                <w:vertAlign w:val="superscript"/>
                <w:lang w:eastAsia="zh-CN"/>
              </w:rPr>
              <w:t>nd</w:t>
            </w:r>
            <w:r>
              <w:rPr>
                <w:rFonts w:eastAsiaTheme="minorEastAsia"/>
                <w:lang w:eastAsia="zh-CN"/>
              </w:rPr>
              <w:t xml:space="preserve"> round)</w:t>
            </w:r>
          </w:p>
        </w:tc>
      </w:tr>
    </w:tbl>
    <w:p w14:paraId="1773C6AC" w14:textId="77777777" w:rsidR="00A67A7B" w:rsidRPr="009B561B" w:rsidRDefault="00A67A7B" w:rsidP="00A67A7B">
      <w:pPr>
        <w:rPr>
          <w:b/>
        </w:rPr>
      </w:pPr>
      <w:r w:rsidRPr="009B561B">
        <w:rPr>
          <w:b/>
        </w:rPr>
        <w:t>Existing tdocs</w:t>
      </w:r>
    </w:p>
    <w:tbl>
      <w:tblPr>
        <w:tblStyle w:val="af"/>
        <w:tblW w:w="0" w:type="auto"/>
        <w:tblLook w:val="04A0" w:firstRow="1" w:lastRow="0" w:firstColumn="1" w:lastColumn="0" w:noHBand="0" w:noVBand="1"/>
      </w:tblPr>
      <w:tblGrid>
        <w:gridCol w:w="1423"/>
        <w:gridCol w:w="3534"/>
        <w:gridCol w:w="1559"/>
        <w:gridCol w:w="2410"/>
      </w:tblGrid>
      <w:tr w:rsidR="00A92297" w14:paraId="08270F40" w14:textId="77777777" w:rsidTr="006E5F55">
        <w:tc>
          <w:tcPr>
            <w:tcW w:w="1423" w:type="dxa"/>
            <w:tcBorders>
              <w:top w:val="single" w:sz="4" w:space="0" w:color="auto"/>
              <w:left w:val="single" w:sz="4" w:space="0" w:color="auto"/>
              <w:bottom w:val="single" w:sz="4" w:space="0" w:color="auto"/>
              <w:right w:val="single" w:sz="4" w:space="0" w:color="auto"/>
            </w:tcBorders>
            <w:hideMark/>
          </w:tcPr>
          <w:p w14:paraId="4F998063" w14:textId="77777777" w:rsidR="00A92297" w:rsidRPr="0008664B" w:rsidRDefault="00A92297" w:rsidP="00A92297">
            <w:pPr>
              <w:snapToGrid w:val="0"/>
              <w:spacing w:after="0"/>
              <w:rPr>
                <w:rFonts w:eastAsiaTheme="minorEastAsia"/>
                <w:b/>
                <w:bCs/>
                <w:lang w:eastAsia="zh-CN"/>
              </w:rPr>
            </w:pPr>
            <w:r w:rsidRPr="0008664B">
              <w:rPr>
                <w:rFonts w:eastAsiaTheme="minorEastAsia"/>
                <w:b/>
                <w:bCs/>
                <w:lang w:eastAsia="zh-CN"/>
              </w:rPr>
              <w:t>Tdoc number</w:t>
            </w:r>
          </w:p>
        </w:tc>
        <w:tc>
          <w:tcPr>
            <w:tcW w:w="3534" w:type="dxa"/>
            <w:tcBorders>
              <w:top w:val="single" w:sz="4" w:space="0" w:color="auto"/>
              <w:left w:val="single" w:sz="4" w:space="0" w:color="auto"/>
              <w:bottom w:val="single" w:sz="4" w:space="0" w:color="auto"/>
              <w:right w:val="single" w:sz="4" w:space="0" w:color="auto"/>
            </w:tcBorders>
            <w:hideMark/>
          </w:tcPr>
          <w:p w14:paraId="4EDF2FE1" w14:textId="77777777" w:rsidR="00A92297" w:rsidRPr="0008664B" w:rsidRDefault="00A92297" w:rsidP="00A92297">
            <w:pPr>
              <w:snapToGrid w:val="0"/>
              <w:spacing w:after="0"/>
              <w:rPr>
                <w:b/>
                <w:bCs/>
                <w:lang w:eastAsia="zh-CN"/>
              </w:rPr>
            </w:pPr>
            <w:r w:rsidRPr="0008664B">
              <w:rPr>
                <w:b/>
                <w:bCs/>
                <w:lang w:eastAsia="zh-CN"/>
              </w:rPr>
              <w:t>Title</w:t>
            </w:r>
          </w:p>
        </w:tc>
        <w:tc>
          <w:tcPr>
            <w:tcW w:w="1559" w:type="dxa"/>
            <w:tcBorders>
              <w:top w:val="single" w:sz="4" w:space="0" w:color="auto"/>
              <w:left w:val="single" w:sz="4" w:space="0" w:color="auto"/>
              <w:bottom w:val="single" w:sz="4" w:space="0" w:color="auto"/>
              <w:right w:val="single" w:sz="4" w:space="0" w:color="auto"/>
            </w:tcBorders>
            <w:hideMark/>
          </w:tcPr>
          <w:p w14:paraId="633CA360" w14:textId="77777777" w:rsidR="00A92297" w:rsidRPr="0008664B" w:rsidRDefault="00A92297" w:rsidP="00A92297">
            <w:pPr>
              <w:snapToGrid w:val="0"/>
              <w:spacing w:after="0"/>
              <w:rPr>
                <w:b/>
                <w:bCs/>
                <w:lang w:eastAsia="zh-CN"/>
              </w:rPr>
            </w:pPr>
            <w:r w:rsidRPr="0008664B">
              <w:rPr>
                <w:b/>
                <w:bCs/>
                <w:lang w:eastAsia="zh-CN"/>
              </w:rPr>
              <w:t>Source</w:t>
            </w:r>
          </w:p>
        </w:tc>
        <w:tc>
          <w:tcPr>
            <w:tcW w:w="2410" w:type="dxa"/>
            <w:tcBorders>
              <w:top w:val="single" w:sz="4" w:space="0" w:color="auto"/>
              <w:left w:val="single" w:sz="4" w:space="0" w:color="auto"/>
              <w:bottom w:val="single" w:sz="4" w:space="0" w:color="auto"/>
              <w:right w:val="single" w:sz="4" w:space="0" w:color="auto"/>
            </w:tcBorders>
            <w:hideMark/>
          </w:tcPr>
          <w:p w14:paraId="28549582" w14:textId="77777777" w:rsidR="00A92297" w:rsidRPr="0008664B" w:rsidRDefault="00A92297" w:rsidP="00A92297">
            <w:pPr>
              <w:snapToGrid w:val="0"/>
              <w:spacing w:after="0"/>
              <w:rPr>
                <w:rFonts w:eastAsia="MS Mincho"/>
                <w:b/>
                <w:bCs/>
                <w:lang w:eastAsia="zh-CN"/>
              </w:rPr>
            </w:pPr>
            <w:r w:rsidRPr="0008664B">
              <w:rPr>
                <w:b/>
                <w:bCs/>
                <w:lang w:eastAsia="zh-CN"/>
              </w:rPr>
              <w:t>R</w:t>
            </w:r>
            <w:r w:rsidRPr="0008664B">
              <w:rPr>
                <w:rFonts w:eastAsiaTheme="minorEastAsia"/>
                <w:b/>
                <w:bCs/>
                <w:lang w:eastAsia="zh-CN"/>
              </w:rPr>
              <w:t xml:space="preserve">ecommendation  </w:t>
            </w:r>
          </w:p>
        </w:tc>
      </w:tr>
      <w:tr w:rsidR="00A92297" w14:paraId="5C11C956" w14:textId="77777777" w:rsidTr="006E5F55">
        <w:tc>
          <w:tcPr>
            <w:tcW w:w="1423" w:type="dxa"/>
          </w:tcPr>
          <w:p w14:paraId="5D80C19F" w14:textId="77777777" w:rsidR="00A92297" w:rsidRPr="0008664B" w:rsidRDefault="00A92297" w:rsidP="00A92297">
            <w:pPr>
              <w:snapToGrid w:val="0"/>
              <w:spacing w:after="0"/>
            </w:pPr>
            <w:r w:rsidRPr="0008664B">
              <w:t>R4-2110051</w:t>
            </w:r>
          </w:p>
        </w:tc>
        <w:tc>
          <w:tcPr>
            <w:tcW w:w="3534" w:type="dxa"/>
          </w:tcPr>
          <w:p w14:paraId="2F90D385" w14:textId="77777777" w:rsidR="00A92297" w:rsidRPr="0008664B" w:rsidRDefault="00A92297" w:rsidP="00A92297">
            <w:pPr>
              <w:snapToGrid w:val="0"/>
              <w:spacing w:after="0"/>
              <w:rPr>
                <w:rFonts w:eastAsiaTheme="minorEastAsia"/>
                <w:lang w:eastAsia="zh-CN"/>
              </w:rPr>
            </w:pPr>
            <w:r w:rsidRPr="0008664B">
              <w:t>Draft TR 38.841 v0.4.0: High power UE for NR inter-band Carrier Aggregation with 2 bands downlink and x bands uplink (x =1,2)</w:t>
            </w:r>
          </w:p>
        </w:tc>
        <w:tc>
          <w:tcPr>
            <w:tcW w:w="1559" w:type="dxa"/>
          </w:tcPr>
          <w:p w14:paraId="620F583A" w14:textId="77777777" w:rsidR="00A92297" w:rsidRPr="0008664B" w:rsidRDefault="00A92297" w:rsidP="00A92297">
            <w:pPr>
              <w:snapToGrid w:val="0"/>
              <w:spacing w:after="0"/>
              <w:rPr>
                <w:rFonts w:eastAsiaTheme="minorEastAsia"/>
                <w:lang w:eastAsia="zh-CN"/>
              </w:rPr>
            </w:pPr>
            <w:r w:rsidRPr="0008664B">
              <w:t>China Telecom</w:t>
            </w:r>
          </w:p>
        </w:tc>
        <w:tc>
          <w:tcPr>
            <w:tcW w:w="2410" w:type="dxa"/>
          </w:tcPr>
          <w:p w14:paraId="01B88AC8" w14:textId="77777777" w:rsidR="00A92297" w:rsidRPr="0008664B" w:rsidRDefault="00A92297" w:rsidP="00A92297">
            <w:pPr>
              <w:snapToGrid w:val="0"/>
              <w:spacing w:after="0"/>
              <w:rPr>
                <w:rFonts w:eastAsiaTheme="minorEastAsia"/>
                <w:lang w:eastAsia="zh-CN"/>
              </w:rPr>
            </w:pPr>
            <w:r w:rsidRPr="0008664B">
              <w:rPr>
                <w:rFonts w:eastAsiaTheme="minorEastAsia"/>
                <w:lang w:eastAsia="zh-CN"/>
              </w:rPr>
              <w:t>For email approval</w:t>
            </w:r>
          </w:p>
        </w:tc>
      </w:tr>
      <w:tr w:rsidR="00A92297" w14:paraId="3C472E02" w14:textId="77777777" w:rsidTr="006E5F55">
        <w:tc>
          <w:tcPr>
            <w:tcW w:w="1423" w:type="dxa"/>
          </w:tcPr>
          <w:p w14:paraId="3165CE72" w14:textId="77777777" w:rsidR="00A92297" w:rsidRPr="0008664B" w:rsidRDefault="00A92297" w:rsidP="00A92297">
            <w:pPr>
              <w:snapToGrid w:val="0"/>
              <w:spacing w:after="0"/>
            </w:pPr>
            <w:r w:rsidRPr="0008664B">
              <w:t>R4-2110052</w:t>
            </w:r>
          </w:p>
        </w:tc>
        <w:tc>
          <w:tcPr>
            <w:tcW w:w="3534" w:type="dxa"/>
          </w:tcPr>
          <w:p w14:paraId="29ADBBF7" w14:textId="77777777" w:rsidR="00A92297" w:rsidRPr="0008664B" w:rsidRDefault="00A92297" w:rsidP="00A92297">
            <w:pPr>
              <w:snapToGrid w:val="0"/>
              <w:spacing w:after="0"/>
              <w:rPr>
                <w:rFonts w:eastAsiaTheme="minorEastAsia"/>
                <w:lang w:eastAsia="zh-CN"/>
              </w:rPr>
            </w:pPr>
            <w:r w:rsidRPr="0008664B">
              <w:t>CR to 38.101-1 Introduce RF requirements for HPUE CA with 2 bands downlink and x bands uplink (x =1,2)</w:t>
            </w:r>
          </w:p>
        </w:tc>
        <w:tc>
          <w:tcPr>
            <w:tcW w:w="1559" w:type="dxa"/>
          </w:tcPr>
          <w:p w14:paraId="0910B053" w14:textId="77777777" w:rsidR="00A92297" w:rsidRPr="0008664B" w:rsidRDefault="00A92297" w:rsidP="00A92297">
            <w:pPr>
              <w:snapToGrid w:val="0"/>
              <w:spacing w:after="0"/>
              <w:rPr>
                <w:rFonts w:eastAsiaTheme="minorEastAsia"/>
                <w:lang w:eastAsia="zh-CN"/>
              </w:rPr>
            </w:pPr>
            <w:r w:rsidRPr="0008664B">
              <w:t>China Telecom</w:t>
            </w:r>
          </w:p>
        </w:tc>
        <w:tc>
          <w:tcPr>
            <w:tcW w:w="2410" w:type="dxa"/>
          </w:tcPr>
          <w:p w14:paraId="60491F77" w14:textId="77777777" w:rsidR="00A92297" w:rsidRPr="0008664B" w:rsidRDefault="00A92297" w:rsidP="00A92297">
            <w:pPr>
              <w:snapToGrid w:val="0"/>
              <w:spacing w:after="0"/>
              <w:rPr>
                <w:rFonts w:eastAsiaTheme="minorEastAsia"/>
                <w:lang w:eastAsia="zh-CN"/>
              </w:rPr>
            </w:pPr>
            <w:r w:rsidRPr="0008664B">
              <w:rPr>
                <w:rFonts w:eastAsiaTheme="minorEastAsia"/>
                <w:lang w:eastAsia="zh-CN"/>
              </w:rPr>
              <w:t>For email approval</w:t>
            </w:r>
          </w:p>
        </w:tc>
      </w:tr>
      <w:tr w:rsidR="00A92297" w14:paraId="48451741" w14:textId="77777777" w:rsidTr="006E5F55">
        <w:tc>
          <w:tcPr>
            <w:tcW w:w="1423" w:type="dxa"/>
          </w:tcPr>
          <w:p w14:paraId="11BCE5DC" w14:textId="77777777" w:rsidR="00A92297" w:rsidRPr="0008664B" w:rsidRDefault="00A92297" w:rsidP="00A92297">
            <w:pPr>
              <w:snapToGrid w:val="0"/>
              <w:spacing w:after="0"/>
            </w:pPr>
            <w:r w:rsidRPr="0008664B">
              <w:t>R4-2110070</w:t>
            </w:r>
          </w:p>
        </w:tc>
        <w:tc>
          <w:tcPr>
            <w:tcW w:w="3534" w:type="dxa"/>
          </w:tcPr>
          <w:p w14:paraId="16CAE850" w14:textId="77777777" w:rsidR="00A92297" w:rsidRPr="0008664B" w:rsidRDefault="00A92297" w:rsidP="00A92297">
            <w:pPr>
              <w:snapToGrid w:val="0"/>
              <w:spacing w:after="0"/>
              <w:rPr>
                <w:rFonts w:eastAsiaTheme="minorEastAsia"/>
                <w:i/>
                <w:lang w:eastAsia="zh-CN"/>
              </w:rPr>
            </w:pPr>
            <w:r w:rsidRPr="0008664B">
              <w:t>TP to 38.841: MSD requirement due to harmonic mixing for PC2 CA_n3A-n78A with up to 2 uplink</w:t>
            </w:r>
          </w:p>
        </w:tc>
        <w:tc>
          <w:tcPr>
            <w:tcW w:w="1559" w:type="dxa"/>
          </w:tcPr>
          <w:p w14:paraId="013F122B" w14:textId="77777777" w:rsidR="00A92297" w:rsidRPr="0008664B" w:rsidRDefault="00A92297" w:rsidP="00A92297">
            <w:pPr>
              <w:snapToGrid w:val="0"/>
              <w:spacing w:after="0"/>
              <w:rPr>
                <w:rFonts w:eastAsiaTheme="minorEastAsia"/>
                <w:i/>
                <w:lang w:eastAsia="zh-CN"/>
              </w:rPr>
            </w:pPr>
            <w:r w:rsidRPr="0008664B">
              <w:t>China Telecom</w:t>
            </w:r>
          </w:p>
        </w:tc>
        <w:tc>
          <w:tcPr>
            <w:tcW w:w="2410" w:type="dxa"/>
          </w:tcPr>
          <w:p w14:paraId="6BA8AB93" w14:textId="319E6E81" w:rsidR="00A92297" w:rsidRPr="0008664B" w:rsidRDefault="00A92297" w:rsidP="00A92297">
            <w:pPr>
              <w:snapToGrid w:val="0"/>
              <w:spacing w:after="0"/>
              <w:rPr>
                <w:rFonts w:eastAsiaTheme="minorEastAsia"/>
                <w:lang w:eastAsia="zh-CN"/>
              </w:rPr>
            </w:pPr>
            <w:r w:rsidRPr="0008664B">
              <w:rPr>
                <w:rFonts w:eastAsiaTheme="minorEastAsia"/>
                <w:lang w:eastAsia="zh-CN"/>
              </w:rPr>
              <w:t xml:space="preserve">Revised to </w:t>
            </w:r>
            <w:r w:rsidRPr="0008664B">
              <w:rPr>
                <w:lang w:eastAsia="zh-CN"/>
              </w:rPr>
              <w:t>R4-2107833</w:t>
            </w:r>
          </w:p>
        </w:tc>
      </w:tr>
      <w:tr w:rsidR="00B5355F" w14:paraId="571CE161" w14:textId="77777777" w:rsidTr="006E5F55">
        <w:tc>
          <w:tcPr>
            <w:tcW w:w="1423" w:type="dxa"/>
          </w:tcPr>
          <w:p w14:paraId="4F3E73A7" w14:textId="571A2D88" w:rsidR="00B5355F" w:rsidRPr="0008664B" w:rsidRDefault="00B5355F" w:rsidP="00B5355F">
            <w:pPr>
              <w:snapToGrid w:val="0"/>
              <w:spacing w:after="0"/>
            </w:pPr>
            <w:r w:rsidRPr="0008664B">
              <w:rPr>
                <w:lang w:eastAsia="zh-CN"/>
              </w:rPr>
              <w:t>R4-2107833</w:t>
            </w:r>
          </w:p>
        </w:tc>
        <w:tc>
          <w:tcPr>
            <w:tcW w:w="3534" w:type="dxa"/>
          </w:tcPr>
          <w:p w14:paraId="29E7B36C" w14:textId="57E9388D" w:rsidR="00B5355F" w:rsidRPr="0008664B" w:rsidRDefault="00B5355F" w:rsidP="00B5355F">
            <w:pPr>
              <w:snapToGrid w:val="0"/>
              <w:spacing w:after="0"/>
            </w:pPr>
            <w:r w:rsidRPr="0008664B">
              <w:t>TP to 38.841: MSD requirement due to harmonic mixing for PC2 CA_n3A-n78A with up to 2 uplink</w:t>
            </w:r>
          </w:p>
        </w:tc>
        <w:tc>
          <w:tcPr>
            <w:tcW w:w="1559" w:type="dxa"/>
          </w:tcPr>
          <w:p w14:paraId="38DB0356" w14:textId="292B669F" w:rsidR="00B5355F" w:rsidRPr="0008664B" w:rsidRDefault="00B5355F" w:rsidP="00B5355F">
            <w:pPr>
              <w:snapToGrid w:val="0"/>
              <w:spacing w:after="0"/>
            </w:pPr>
            <w:r w:rsidRPr="0008664B">
              <w:t>China Telecom</w:t>
            </w:r>
          </w:p>
        </w:tc>
        <w:tc>
          <w:tcPr>
            <w:tcW w:w="2410" w:type="dxa"/>
          </w:tcPr>
          <w:p w14:paraId="451BD08F" w14:textId="17112A4E" w:rsidR="00B5355F" w:rsidRPr="0008664B" w:rsidRDefault="00B67DC5" w:rsidP="00B5355F">
            <w:pPr>
              <w:snapToGrid w:val="0"/>
              <w:spacing w:after="0"/>
              <w:rPr>
                <w:lang w:eastAsia="zh-CN"/>
              </w:rPr>
            </w:pPr>
            <w:r>
              <w:rPr>
                <w:rFonts w:eastAsiaTheme="minorEastAsia"/>
                <w:lang w:eastAsia="zh-CN"/>
              </w:rPr>
              <w:t>Approved</w:t>
            </w:r>
            <w:r w:rsidR="00A67431">
              <w:rPr>
                <w:rFonts w:eastAsiaTheme="minorEastAsia"/>
                <w:lang w:eastAsia="zh-CN"/>
              </w:rPr>
              <w:t xml:space="preserve"> (2</w:t>
            </w:r>
            <w:r w:rsidR="00A67431" w:rsidRPr="00A67431">
              <w:rPr>
                <w:rFonts w:eastAsiaTheme="minorEastAsia"/>
                <w:vertAlign w:val="superscript"/>
                <w:lang w:eastAsia="zh-CN"/>
              </w:rPr>
              <w:t>nd</w:t>
            </w:r>
            <w:r w:rsidR="00A67431">
              <w:rPr>
                <w:rFonts w:eastAsiaTheme="minorEastAsia"/>
                <w:lang w:eastAsia="zh-CN"/>
              </w:rPr>
              <w:t xml:space="preserve"> round)</w:t>
            </w:r>
          </w:p>
        </w:tc>
      </w:tr>
      <w:tr w:rsidR="00B5355F" w14:paraId="6A140275" w14:textId="77777777" w:rsidTr="006E5F55">
        <w:tc>
          <w:tcPr>
            <w:tcW w:w="1423" w:type="dxa"/>
          </w:tcPr>
          <w:p w14:paraId="1D9A0184" w14:textId="77777777" w:rsidR="00B5355F" w:rsidRPr="0008664B" w:rsidRDefault="00B5355F" w:rsidP="00B5355F">
            <w:pPr>
              <w:snapToGrid w:val="0"/>
              <w:spacing w:after="0"/>
            </w:pPr>
            <w:r w:rsidRPr="0008664B">
              <w:t>R4-2110460</w:t>
            </w:r>
          </w:p>
        </w:tc>
        <w:tc>
          <w:tcPr>
            <w:tcW w:w="3534" w:type="dxa"/>
          </w:tcPr>
          <w:p w14:paraId="3838E3D2" w14:textId="77777777" w:rsidR="00B5355F" w:rsidRPr="0008664B" w:rsidRDefault="00B5355F" w:rsidP="00B5355F">
            <w:pPr>
              <w:snapToGrid w:val="0"/>
              <w:spacing w:after="0"/>
              <w:rPr>
                <w:rFonts w:eastAsiaTheme="minorEastAsia"/>
                <w:i/>
                <w:lang w:eastAsia="zh-CN"/>
              </w:rPr>
            </w:pPr>
            <w:r w:rsidRPr="0008664B">
              <w:t>TP for TR38.841_ PC2 CA_n41A-n79A</w:t>
            </w:r>
          </w:p>
        </w:tc>
        <w:tc>
          <w:tcPr>
            <w:tcW w:w="1559" w:type="dxa"/>
          </w:tcPr>
          <w:p w14:paraId="7988B1F9" w14:textId="77777777" w:rsidR="00B5355F" w:rsidRPr="0008664B" w:rsidRDefault="00B5355F" w:rsidP="00B5355F">
            <w:pPr>
              <w:snapToGrid w:val="0"/>
              <w:spacing w:after="0"/>
              <w:rPr>
                <w:rFonts w:eastAsiaTheme="minorEastAsia"/>
                <w:i/>
                <w:lang w:eastAsia="zh-CN"/>
              </w:rPr>
            </w:pPr>
            <w:r w:rsidRPr="0008664B">
              <w:t>ZTE Corporation</w:t>
            </w:r>
          </w:p>
        </w:tc>
        <w:tc>
          <w:tcPr>
            <w:tcW w:w="2410" w:type="dxa"/>
          </w:tcPr>
          <w:p w14:paraId="0C2090A0" w14:textId="61DFA304" w:rsidR="00B5355F" w:rsidRPr="0008664B" w:rsidRDefault="00B5355F" w:rsidP="00B5355F">
            <w:pPr>
              <w:snapToGrid w:val="0"/>
              <w:spacing w:after="0"/>
              <w:rPr>
                <w:rFonts w:eastAsiaTheme="minorEastAsia"/>
                <w:lang w:eastAsia="zh-CN"/>
              </w:rPr>
            </w:pPr>
            <w:r w:rsidRPr="0008664B">
              <w:rPr>
                <w:rFonts w:eastAsiaTheme="minorEastAsia"/>
                <w:lang w:eastAsia="zh-CN"/>
              </w:rPr>
              <w:t>A</w:t>
            </w:r>
            <w:r>
              <w:rPr>
                <w:rFonts w:eastAsiaTheme="minorEastAsia"/>
                <w:lang w:eastAsia="zh-CN"/>
              </w:rPr>
              <w:t>pproved</w:t>
            </w:r>
          </w:p>
        </w:tc>
      </w:tr>
      <w:tr w:rsidR="00B5355F" w14:paraId="1640FFD0" w14:textId="77777777" w:rsidTr="006E5F55">
        <w:tc>
          <w:tcPr>
            <w:tcW w:w="1423" w:type="dxa"/>
          </w:tcPr>
          <w:p w14:paraId="1CAF3E83" w14:textId="77777777" w:rsidR="00B5355F" w:rsidRPr="0008664B" w:rsidRDefault="00B5355F" w:rsidP="00B5355F">
            <w:pPr>
              <w:snapToGrid w:val="0"/>
              <w:spacing w:after="0"/>
            </w:pPr>
            <w:r w:rsidRPr="0008664B">
              <w:t>R4-2110790</w:t>
            </w:r>
          </w:p>
        </w:tc>
        <w:tc>
          <w:tcPr>
            <w:tcW w:w="3534" w:type="dxa"/>
          </w:tcPr>
          <w:p w14:paraId="09FDF2AC" w14:textId="77777777" w:rsidR="00B5355F" w:rsidRPr="0008664B" w:rsidRDefault="00B5355F" w:rsidP="00B5355F">
            <w:pPr>
              <w:snapToGrid w:val="0"/>
              <w:spacing w:after="0"/>
              <w:rPr>
                <w:rFonts w:eastAsiaTheme="minorEastAsia"/>
                <w:i/>
                <w:lang w:eastAsia="zh-CN"/>
              </w:rPr>
            </w:pPr>
            <w:r w:rsidRPr="0008664B">
              <w:t>Discussion on how to reflect HPUE CA with 1 up link in 38101</w:t>
            </w:r>
          </w:p>
        </w:tc>
        <w:tc>
          <w:tcPr>
            <w:tcW w:w="1559" w:type="dxa"/>
          </w:tcPr>
          <w:p w14:paraId="6E53641C" w14:textId="77777777" w:rsidR="00B5355F" w:rsidRPr="0008664B" w:rsidRDefault="00B5355F" w:rsidP="00B5355F">
            <w:pPr>
              <w:snapToGrid w:val="0"/>
              <w:spacing w:after="0"/>
              <w:rPr>
                <w:rFonts w:eastAsiaTheme="minorEastAsia"/>
                <w:i/>
                <w:lang w:eastAsia="zh-CN"/>
              </w:rPr>
            </w:pPr>
            <w:r w:rsidRPr="0008664B">
              <w:t>China Telecom</w:t>
            </w:r>
          </w:p>
        </w:tc>
        <w:tc>
          <w:tcPr>
            <w:tcW w:w="2410" w:type="dxa"/>
          </w:tcPr>
          <w:p w14:paraId="103465C9" w14:textId="1F93B6B1" w:rsidR="00B5355F" w:rsidRPr="0008664B" w:rsidRDefault="00B5355F" w:rsidP="00B5355F">
            <w:pPr>
              <w:snapToGrid w:val="0"/>
              <w:spacing w:after="0"/>
              <w:rPr>
                <w:rFonts w:eastAsiaTheme="minorEastAsia"/>
                <w:lang w:eastAsia="zh-CN"/>
              </w:rPr>
            </w:pPr>
            <w:r w:rsidRPr="0008664B">
              <w:rPr>
                <w:rFonts w:eastAsiaTheme="minorEastAsia"/>
                <w:lang w:eastAsia="zh-CN"/>
              </w:rPr>
              <w:t>Noted</w:t>
            </w:r>
          </w:p>
        </w:tc>
      </w:tr>
      <w:tr w:rsidR="00B5355F" w14:paraId="61F9CCBE" w14:textId="77777777" w:rsidTr="006E5F55">
        <w:tc>
          <w:tcPr>
            <w:tcW w:w="1423" w:type="dxa"/>
          </w:tcPr>
          <w:p w14:paraId="56A29345" w14:textId="77777777" w:rsidR="00B5355F" w:rsidRPr="0008664B" w:rsidRDefault="00B5355F" w:rsidP="00B5355F">
            <w:pPr>
              <w:snapToGrid w:val="0"/>
              <w:spacing w:after="0"/>
            </w:pPr>
            <w:r w:rsidRPr="0008664B">
              <w:t>R4-2110791</w:t>
            </w:r>
          </w:p>
        </w:tc>
        <w:tc>
          <w:tcPr>
            <w:tcW w:w="3534" w:type="dxa"/>
          </w:tcPr>
          <w:p w14:paraId="35F8AD90" w14:textId="77777777" w:rsidR="00B5355F" w:rsidRPr="0008664B" w:rsidRDefault="00B5355F" w:rsidP="00B5355F">
            <w:pPr>
              <w:snapToGrid w:val="0"/>
              <w:spacing w:after="0"/>
              <w:rPr>
                <w:rFonts w:eastAsiaTheme="minorEastAsia"/>
                <w:i/>
                <w:lang w:eastAsia="zh-CN"/>
              </w:rPr>
            </w:pPr>
            <w:r w:rsidRPr="0008664B">
              <w:t>Discussion on UE capability for improved PC2 MSD for EN-DC and NR CA</w:t>
            </w:r>
          </w:p>
        </w:tc>
        <w:tc>
          <w:tcPr>
            <w:tcW w:w="1559" w:type="dxa"/>
          </w:tcPr>
          <w:p w14:paraId="20272B95" w14:textId="77777777" w:rsidR="00B5355F" w:rsidRPr="0008664B" w:rsidRDefault="00B5355F" w:rsidP="00B5355F">
            <w:pPr>
              <w:snapToGrid w:val="0"/>
              <w:spacing w:after="0"/>
              <w:rPr>
                <w:rFonts w:eastAsiaTheme="minorEastAsia"/>
                <w:i/>
                <w:lang w:eastAsia="zh-CN"/>
              </w:rPr>
            </w:pPr>
            <w:r w:rsidRPr="0008664B">
              <w:t>CHTTL</w:t>
            </w:r>
          </w:p>
        </w:tc>
        <w:tc>
          <w:tcPr>
            <w:tcW w:w="2410" w:type="dxa"/>
          </w:tcPr>
          <w:p w14:paraId="19BFA46F" w14:textId="6D8E7B15" w:rsidR="00B5355F" w:rsidRPr="0008664B" w:rsidRDefault="00B5355F" w:rsidP="00B5355F">
            <w:pPr>
              <w:snapToGrid w:val="0"/>
              <w:spacing w:after="0"/>
              <w:rPr>
                <w:rFonts w:eastAsiaTheme="minorEastAsia"/>
                <w:lang w:eastAsia="zh-CN"/>
              </w:rPr>
            </w:pPr>
            <w:r w:rsidRPr="0008664B">
              <w:rPr>
                <w:rFonts w:eastAsiaTheme="minorEastAsia"/>
                <w:lang w:eastAsia="zh-CN"/>
              </w:rPr>
              <w:t>Noted</w:t>
            </w:r>
          </w:p>
        </w:tc>
      </w:tr>
      <w:tr w:rsidR="00B5355F" w14:paraId="42824BC5" w14:textId="77777777" w:rsidTr="006E5F55">
        <w:tc>
          <w:tcPr>
            <w:tcW w:w="1423" w:type="dxa"/>
          </w:tcPr>
          <w:p w14:paraId="47307EBF" w14:textId="77777777" w:rsidR="00B5355F" w:rsidRPr="0008664B" w:rsidRDefault="00B5355F" w:rsidP="00B5355F">
            <w:pPr>
              <w:snapToGrid w:val="0"/>
              <w:spacing w:after="0"/>
            </w:pPr>
            <w:r w:rsidRPr="0008664B">
              <w:t>R4-2111489</w:t>
            </w:r>
          </w:p>
        </w:tc>
        <w:tc>
          <w:tcPr>
            <w:tcW w:w="3534" w:type="dxa"/>
          </w:tcPr>
          <w:p w14:paraId="2A7B4A8B" w14:textId="77777777" w:rsidR="00B5355F" w:rsidRPr="0008664B" w:rsidRDefault="00B5355F" w:rsidP="00B5355F">
            <w:pPr>
              <w:snapToGrid w:val="0"/>
              <w:spacing w:after="0"/>
              <w:rPr>
                <w:rFonts w:eastAsiaTheme="minorEastAsia"/>
                <w:i/>
                <w:lang w:eastAsia="zh-CN"/>
              </w:rPr>
            </w:pPr>
            <w:r w:rsidRPr="0008664B">
              <w:t>TP for TR38.841: PC2 CA_n25A-n77A</w:t>
            </w:r>
          </w:p>
        </w:tc>
        <w:tc>
          <w:tcPr>
            <w:tcW w:w="1559" w:type="dxa"/>
          </w:tcPr>
          <w:p w14:paraId="56E77236" w14:textId="77777777" w:rsidR="00B5355F" w:rsidRPr="0008664B" w:rsidRDefault="00B5355F" w:rsidP="00B5355F">
            <w:pPr>
              <w:snapToGrid w:val="0"/>
              <w:spacing w:after="0"/>
              <w:rPr>
                <w:rFonts w:eastAsiaTheme="minorEastAsia"/>
                <w:i/>
                <w:lang w:eastAsia="zh-CN"/>
              </w:rPr>
            </w:pPr>
            <w:r w:rsidRPr="0008664B">
              <w:t>T-Mobile USA</w:t>
            </w:r>
          </w:p>
        </w:tc>
        <w:tc>
          <w:tcPr>
            <w:tcW w:w="2410" w:type="dxa"/>
          </w:tcPr>
          <w:p w14:paraId="081578E8" w14:textId="179671FA" w:rsidR="00B5355F" w:rsidRPr="0008664B" w:rsidRDefault="00B5355F" w:rsidP="00B5355F">
            <w:pPr>
              <w:snapToGrid w:val="0"/>
              <w:spacing w:after="0"/>
              <w:rPr>
                <w:rFonts w:eastAsiaTheme="minorEastAsia"/>
                <w:lang w:eastAsia="zh-CN"/>
              </w:rPr>
            </w:pPr>
            <w:r w:rsidRPr="0008664B">
              <w:rPr>
                <w:rFonts w:eastAsiaTheme="minorEastAsia"/>
                <w:lang w:eastAsia="zh-CN"/>
              </w:rPr>
              <w:t>A</w:t>
            </w:r>
            <w:r>
              <w:rPr>
                <w:rFonts w:eastAsiaTheme="minorEastAsia"/>
                <w:lang w:eastAsia="zh-CN"/>
              </w:rPr>
              <w:t>pproved</w:t>
            </w:r>
          </w:p>
        </w:tc>
      </w:tr>
      <w:tr w:rsidR="00B5355F" w14:paraId="65EDC78E" w14:textId="77777777" w:rsidTr="006E5F55">
        <w:tc>
          <w:tcPr>
            <w:tcW w:w="1423" w:type="dxa"/>
          </w:tcPr>
          <w:p w14:paraId="1BA18C93" w14:textId="77777777" w:rsidR="00B5355F" w:rsidRPr="0008664B" w:rsidRDefault="00B5355F" w:rsidP="00B5355F">
            <w:pPr>
              <w:snapToGrid w:val="0"/>
              <w:spacing w:after="0"/>
            </w:pPr>
            <w:r w:rsidRPr="0008664B">
              <w:t>R4-2111490</w:t>
            </w:r>
          </w:p>
        </w:tc>
        <w:tc>
          <w:tcPr>
            <w:tcW w:w="3534" w:type="dxa"/>
          </w:tcPr>
          <w:p w14:paraId="1F9AAC3C" w14:textId="77777777" w:rsidR="00B5355F" w:rsidRPr="0008664B" w:rsidRDefault="00B5355F" w:rsidP="00B5355F">
            <w:pPr>
              <w:snapToGrid w:val="0"/>
              <w:spacing w:after="0"/>
              <w:rPr>
                <w:rFonts w:eastAsiaTheme="minorEastAsia"/>
                <w:i/>
                <w:lang w:eastAsia="zh-CN"/>
              </w:rPr>
            </w:pPr>
            <w:r w:rsidRPr="0008664B">
              <w:t>TP for TR38.841: PC2 CA_n41A-n77A</w:t>
            </w:r>
          </w:p>
        </w:tc>
        <w:tc>
          <w:tcPr>
            <w:tcW w:w="1559" w:type="dxa"/>
          </w:tcPr>
          <w:p w14:paraId="0BCE428E" w14:textId="77777777" w:rsidR="00B5355F" w:rsidRPr="0008664B" w:rsidRDefault="00B5355F" w:rsidP="00B5355F">
            <w:pPr>
              <w:snapToGrid w:val="0"/>
              <w:spacing w:after="0"/>
              <w:rPr>
                <w:rFonts w:eastAsiaTheme="minorEastAsia"/>
                <w:i/>
                <w:lang w:eastAsia="zh-CN"/>
              </w:rPr>
            </w:pPr>
            <w:r w:rsidRPr="0008664B">
              <w:t>T-Mobile USA</w:t>
            </w:r>
          </w:p>
        </w:tc>
        <w:tc>
          <w:tcPr>
            <w:tcW w:w="2410" w:type="dxa"/>
          </w:tcPr>
          <w:p w14:paraId="02DC0361" w14:textId="31BEFF6E" w:rsidR="00B5355F" w:rsidRPr="0008664B" w:rsidRDefault="00B5355F" w:rsidP="00B5355F">
            <w:pPr>
              <w:snapToGrid w:val="0"/>
              <w:spacing w:after="0"/>
              <w:rPr>
                <w:rFonts w:eastAsiaTheme="minorEastAsia"/>
                <w:lang w:eastAsia="zh-CN"/>
              </w:rPr>
            </w:pPr>
            <w:r w:rsidRPr="0008664B">
              <w:rPr>
                <w:rFonts w:eastAsiaTheme="minorEastAsia"/>
                <w:lang w:eastAsia="zh-CN"/>
              </w:rPr>
              <w:t xml:space="preserve">Revised to </w:t>
            </w:r>
            <w:r w:rsidRPr="0008664B">
              <w:rPr>
                <w:lang w:eastAsia="zh-CN"/>
              </w:rPr>
              <w:t>R4-2107834</w:t>
            </w:r>
          </w:p>
        </w:tc>
      </w:tr>
      <w:tr w:rsidR="00B67DC5" w14:paraId="6934711C" w14:textId="77777777" w:rsidTr="006E5F55">
        <w:tc>
          <w:tcPr>
            <w:tcW w:w="1423" w:type="dxa"/>
          </w:tcPr>
          <w:p w14:paraId="1E76429F" w14:textId="2939746B" w:rsidR="00B67DC5" w:rsidRPr="0008664B" w:rsidRDefault="00B67DC5" w:rsidP="00B67DC5">
            <w:pPr>
              <w:snapToGrid w:val="0"/>
              <w:spacing w:after="0"/>
            </w:pPr>
            <w:r w:rsidRPr="0008664B">
              <w:rPr>
                <w:lang w:eastAsia="zh-CN"/>
              </w:rPr>
              <w:t>R4-2107834</w:t>
            </w:r>
          </w:p>
        </w:tc>
        <w:tc>
          <w:tcPr>
            <w:tcW w:w="3534" w:type="dxa"/>
          </w:tcPr>
          <w:p w14:paraId="39E689DB" w14:textId="705F06D7" w:rsidR="00B67DC5" w:rsidRPr="0008664B" w:rsidRDefault="00B67DC5" w:rsidP="00B67DC5">
            <w:pPr>
              <w:snapToGrid w:val="0"/>
              <w:spacing w:after="0"/>
            </w:pPr>
            <w:r w:rsidRPr="0008664B">
              <w:t>TP for TR38.841: PC2 CA_n41A-n77A</w:t>
            </w:r>
          </w:p>
        </w:tc>
        <w:tc>
          <w:tcPr>
            <w:tcW w:w="1559" w:type="dxa"/>
          </w:tcPr>
          <w:p w14:paraId="5C4363F5" w14:textId="08964B1D" w:rsidR="00B67DC5" w:rsidRPr="0008664B" w:rsidRDefault="00B67DC5" w:rsidP="00B67DC5">
            <w:pPr>
              <w:snapToGrid w:val="0"/>
              <w:spacing w:after="0"/>
            </w:pPr>
            <w:r w:rsidRPr="0008664B">
              <w:t>T-Mobile USA</w:t>
            </w:r>
          </w:p>
        </w:tc>
        <w:tc>
          <w:tcPr>
            <w:tcW w:w="2410" w:type="dxa"/>
          </w:tcPr>
          <w:p w14:paraId="205EA032" w14:textId="475312AA" w:rsidR="00B67DC5" w:rsidRPr="0008664B" w:rsidRDefault="006E5F55" w:rsidP="00B67DC5">
            <w:pPr>
              <w:snapToGrid w:val="0"/>
              <w:spacing w:after="0"/>
              <w:rPr>
                <w:lang w:eastAsia="zh-CN"/>
              </w:rPr>
            </w:pPr>
            <w:r>
              <w:rPr>
                <w:rFonts w:eastAsiaTheme="minorEastAsia"/>
                <w:lang w:eastAsia="zh-CN"/>
              </w:rPr>
              <w:t>Approved (2</w:t>
            </w:r>
            <w:r w:rsidRPr="006E5F55">
              <w:rPr>
                <w:rFonts w:eastAsiaTheme="minorEastAsia"/>
                <w:vertAlign w:val="superscript"/>
                <w:lang w:eastAsia="zh-CN"/>
              </w:rPr>
              <w:t>nd</w:t>
            </w:r>
            <w:r>
              <w:rPr>
                <w:rFonts w:eastAsiaTheme="minorEastAsia"/>
                <w:lang w:eastAsia="zh-CN"/>
              </w:rPr>
              <w:t xml:space="preserve"> round)</w:t>
            </w:r>
          </w:p>
        </w:tc>
      </w:tr>
      <w:tr w:rsidR="00B67DC5" w14:paraId="76F36359" w14:textId="77777777" w:rsidTr="006E5F55">
        <w:tc>
          <w:tcPr>
            <w:tcW w:w="1423" w:type="dxa"/>
          </w:tcPr>
          <w:p w14:paraId="6E0D72A4" w14:textId="77777777" w:rsidR="00B67DC5" w:rsidRPr="0008664B" w:rsidRDefault="00B67DC5" w:rsidP="00B67DC5">
            <w:pPr>
              <w:snapToGrid w:val="0"/>
              <w:spacing w:after="0"/>
            </w:pPr>
            <w:r w:rsidRPr="0008664B">
              <w:t>R4-2111491</w:t>
            </w:r>
          </w:p>
        </w:tc>
        <w:tc>
          <w:tcPr>
            <w:tcW w:w="3534" w:type="dxa"/>
          </w:tcPr>
          <w:p w14:paraId="14F3F88A" w14:textId="77777777" w:rsidR="00B67DC5" w:rsidRPr="0008664B" w:rsidRDefault="00B67DC5" w:rsidP="00B67DC5">
            <w:pPr>
              <w:snapToGrid w:val="0"/>
              <w:spacing w:after="0"/>
              <w:rPr>
                <w:rFonts w:eastAsiaTheme="minorEastAsia"/>
                <w:i/>
                <w:lang w:eastAsia="zh-CN"/>
              </w:rPr>
            </w:pPr>
            <w:r w:rsidRPr="0008664B">
              <w:t>TP for TR38.841: PC2 CA_n71A-n77A</w:t>
            </w:r>
          </w:p>
        </w:tc>
        <w:tc>
          <w:tcPr>
            <w:tcW w:w="1559" w:type="dxa"/>
          </w:tcPr>
          <w:p w14:paraId="6E927C74" w14:textId="77777777" w:rsidR="00B67DC5" w:rsidRPr="0008664B" w:rsidRDefault="00B67DC5" w:rsidP="00B67DC5">
            <w:pPr>
              <w:snapToGrid w:val="0"/>
              <w:spacing w:after="0"/>
              <w:rPr>
                <w:rFonts w:eastAsiaTheme="minorEastAsia"/>
                <w:i/>
                <w:lang w:eastAsia="zh-CN"/>
              </w:rPr>
            </w:pPr>
            <w:r w:rsidRPr="0008664B">
              <w:t>T-Mobile USA</w:t>
            </w:r>
          </w:p>
        </w:tc>
        <w:tc>
          <w:tcPr>
            <w:tcW w:w="2410" w:type="dxa"/>
          </w:tcPr>
          <w:p w14:paraId="04BD626F" w14:textId="339F5272" w:rsidR="00B67DC5" w:rsidRPr="0008664B" w:rsidRDefault="00B67DC5" w:rsidP="00B67DC5">
            <w:pPr>
              <w:snapToGrid w:val="0"/>
              <w:spacing w:after="0"/>
              <w:rPr>
                <w:rFonts w:eastAsiaTheme="minorEastAsia"/>
                <w:lang w:eastAsia="zh-CN"/>
              </w:rPr>
            </w:pPr>
            <w:r w:rsidRPr="0008664B">
              <w:rPr>
                <w:rFonts w:eastAsiaTheme="minorEastAsia"/>
                <w:lang w:eastAsia="zh-CN"/>
              </w:rPr>
              <w:t xml:space="preserve">Revised to </w:t>
            </w:r>
            <w:r w:rsidRPr="0008664B">
              <w:rPr>
                <w:lang w:eastAsia="zh-CN"/>
              </w:rPr>
              <w:t>R4-2107835</w:t>
            </w:r>
          </w:p>
        </w:tc>
      </w:tr>
      <w:tr w:rsidR="00B67DC5" w14:paraId="32CB096D" w14:textId="77777777" w:rsidTr="006E5F55">
        <w:tc>
          <w:tcPr>
            <w:tcW w:w="1423" w:type="dxa"/>
          </w:tcPr>
          <w:p w14:paraId="17FDBE8A" w14:textId="287A1EED" w:rsidR="00B67DC5" w:rsidRPr="0008664B" w:rsidRDefault="00B67DC5" w:rsidP="00B67DC5">
            <w:pPr>
              <w:snapToGrid w:val="0"/>
              <w:spacing w:after="0"/>
            </w:pPr>
            <w:r w:rsidRPr="0008664B">
              <w:rPr>
                <w:lang w:eastAsia="zh-CN"/>
              </w:rPr>
              <w:t>R4-2107835</w:t>
            </w:r>
          </w:p>
        </w:tc>
        <w:tc>
          <w:tcPr>
            <w:tcW w:w="3534" w:type="dxa"/>
          </w:tcPr>
          <w:p w14:paraId="7C838221" w14:textId="72619352" w:rsidR="00B67DC5" w:rsidRPr="0008664B" w:rsidRDefault="00B67DC5" w:rsidP="00B67DC5">
            <w:pPr>
              <w:snapToGrid w:val="0"/>
              <w:spacing w:after="0"/>
            </w:pPr>
            <w:r w:rsidRPr="0008664B">
              <w:t>TP for TR38.841: PC2 CA_n71A-n77A</w:t>
            </w:r>
          </w:p>
        </w:tc>
        <w:tc>
          <w:tcPr>
            <w:tcW w:w="1559" w:type="dxa"/>
          </w:tcPr>
          <w:p w14:paraId="5C242F90" w14:textId="245DA8E7" w:rsidR="00B67DC5" w:rsidRPr="0008664B" w:rsidRDefault="00B67DC5" w:rsidP="00B67DC5">
            <w:pPr>
              <w:snapToGrid w:val="0"/>
              <w:spacing w:after="0"/>
            </w:pPr>
            <w:r w:rsidRPr="0008664B">
              <w:t>T-Mobile USA</w:t>
            </w:r>
          </w:p>
        </w:tc>
        <w:tc>
          <w:tcPr>
            <w:tcW w:w="2410" w:type="dxa"/>
          </w:tcPr>
          <w:p w14:paraId="73417FA6" w14:textId="2F242BA0" w:rsidR="00B67DC5" w:rsidRPr="0008664B" w:rsidRDefault="006E5F55" w:rsidP="00B67DC5">
            <w:pPr>
              <w:snapToGrid w:val="0"/>
              <w:spacing w:after="0"/>
              <w:rPr>
                <w:lang w:eastAsia="zh-CN"/>
              </w:rPr>
            </w:pPr>
            <w:r>
              <w:rPr>
                <w:rFonts w:eastAsiaTheme="minorEastAsia"/>
                <w:lang w:eastAsia="zh-CN"/>
              </w:rPr>
              <w:t>Approved (2</w:t>
            </w:r>
            <w:r w:rsidRPr="006E5F55">
              <w:rPr>
                <w:rFonts w:eastAsiaTheme="minorEastAsia"/>
                <w:vertAlign w:val="superscript"/>
                <w:lang w:eastAsia="zh-CN"/>
              </w:rPr>
              <w:t>nd</w:t>
            </w:r>
            <w:r>
              <w:rPr>
                <w:rFonts w:eastAsiaTheme="minorEastAsia"/>
                <w:lang w:eastAsia="zh-CN"/>
              </w:rPr>
              <w:t xml:space="preserve"> round)</w:t>
            </w:r>
          </w:p>
        </w:tc>
      </w:tr>
    </w:tbl>
    <w:p w14:paraId="0F9627A5" w14:textId="77777777" w:rsidR="00A67A7B" w:rsidRDefault="00A67A7B" w:rsidP="00A67A7B">
      <w:pPr>
        <w:rPr>
          <w:lang w:eastAsia="ja-JP"/>
        </w:rPr>
      </w:pPr>
    </w:p>
    <w:p w14:paraId="6A04362D" w14:textId="77777777" w:rsidR="0068115B" w:rsidRDefault="0068115B" w:rsidP="0068115B">
      <w:pPr>
        <w:rPr>
          <w:rFonts w:ascii="Arial" w:hAnsi="Arial" w:cs="Arial"/>
          <w:b/>
          <w:color w:val="C00000"/>
          <w:u w:val="single"/>
          <w:lang w:eastAsia="zh-CN"/>
        </w:rPr>
      </w:pPr>
      <w:r>
        <w:rPr>
          <w:rFonts w:ascii="Arial" w:hAnsi="Arial" w:cs="Arial"/>
          <w:b/>
          <w:color w:val="C00000"/>
          <w:u w:val="single"/>
          <w:lang w:eastAsia="zh-CN"/>
        </w:rPr>
        <w:t>WF/LS/CRs for approval</w:t>
      </w:r>
    </w:p>
    <w:p w14:paraId="3E9F4BD7" w14:textId="270DD07F" w:rsidR="0068115B" w:rsidRDefault="00C53392" w:rsidP="0068115B">
      <w:pPr>
        <w:rPr>
          <w:rFonts w:ascii="Arial" w:hAnsi="Arial" w:cs="Arial"/>
          <w:b/>
          <w:sz w:val="24"/>
        </w:rPr>
      </w:pPr>
      <w:r w:rsidRPr="00C53392">
        <w:rPr>
          <w:rFonts w:ascii="Arial" w:hAnsi="Arial" w:cs="Arial"/>
          <w:b/>
          <w:color w:val="0000FF"/>
          <w:sz w:val="24"/>
        </w:rPr>
        <w:t>R4-2107832</w:t>
      </w:r>
      <w:r w:rsidR="0068115B">
        <w:rPr>
          <w:rFonts w:ascii="Arial" w:hAnsi="Arial" w:cs="Arial"/>
          <w:b/>
          <w:color w:val="0000FF"/>
          <w:sz w:val="24"/>
        </w:rPr>
        <w:tab/>
      </w:r>
      <w:r w:rsidRPr="00C53392">
        <w:rPr>
          <w:rFonts w:ascii="Arial" w:hAnsi="Arial" w:cs="Arial"/>
          <w:b/>
          <w:sz w:val="24"/>
        </w:rPr>
        <w:t>WF on Reflecting HPUE CA with 1 uplink in 38101</w:t>
      </w:r>
    </w:p>
    <w:p w14:paraId="002D5BBD" w14:textId="2521C0CE" w:rsidR="0068115B" w:rsidRDefault="0068115B" w:rsidP="0068115B">
      <w:pPr>
        <w:rPr>
          <w:i/>
        </w:rPr>
      </w:pPr>
      <w:r>
        <w:rPr>
          <w:i/>
        </w:rPr>
        <w:tab/>
      </w:r>
      <w:r>
        <w:rPr>
          <w:i/>
        </w:rPr>
        <w:tab/>
      </w:r>
      <w:r>
        <w:rPr>
          <w:i/>
        </w:rPr>
        <w:tab/>
      </w:r>
      <w:r>
        <w:rPr>
          <w:i/>
        </w:rPr>
        <w:tab/>
      </w:r>
      <w:r>
        <w:rPr>
          <w:i/>
        </w:rPr>
        <w:tab/>
        <w:t>Type: other</w:t>
      </w:r>
      <w:r>
        <w:rPr>
          <w:i/>
        </w:rPr>
        <w:tab/>
      </w:r>
      <w:r w:rsidR="002B276E">
        <w:rPr>
          <w:i/>
        </w:rPr>
        <w:tab/>
        <w:t>For: Approval</w:t>
      </w:r>
      <w:r w:rsidR="002B276E">
        <w:rPr>
          <w:i/>
        </w:rPr>
        <w:br/>
      </w:r>
      <w:r w:rsidR="002B276E">
        <w:rPr>
          <w:i/>
        </w:rPr>
        <w:tab/>
      </w:r>
      <w:r w:rsidR="002B276E">
        <w:rPr>
          <w:i/>
        </w:rPr>
        <w:tab/>
      </w:r>
      <w:r w:rsidR="002B276E">
        <w:rPr>
          <w:i/>
        </w:rPr>
        <w:tab/>
      </w:r>
      <w:r w:rsidR="002B276E">
        <w:rPr>
          <w:i/>
        </w:rPr>
        <w:tab/>
      </w:r>
      <w:r w:rsidR="002B276E">
        <w:rPr>
          <w:i/>
        </w:rPr>
        <w:tab/>
        <w:t>Source: China Telecom</w:t>
      </w:r>
    </w:p>
    <w:p w14:paraId="672512F6" w14:textId="6737AE20" w:rsidR="0068115B" w:rsidRDefault="0068115B" w:rsidP="0068115B">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sidR="001A7A2B" w:rsidRPr="001A7A2B">
        <w:rPr>
          <w:rFonts w:ascii="Arial" w:hAnsi="Arial" w:cs="Arial"/>
          <w:b/>
          <w:color w:val="993300"/>
          <w:highlight w:val="green"/>
          <w:u w:val="single"/>
        </w:rPr>
        <w:t>Approved.</w:t>
      </w:r>
    </w:p>
    <w:p w14:paraId="577159B3" w14:textId="00FFE70C" w:rsidR="0014689B" w:rsidRPr="000772A6" w:rsidRDefault="0014689B" w:rsidP="00AE248F">
      <w:r w:rsidRPr="000772A6">
        <w:rPr>
          <w:rFonts w:hint="eastAsia"/>
        </w:rPr>
        <w:t>M</w:t>
      </w:r>
      <w:r w:rsidRPr="000772A6">
        <w:t>ove discussion on MSD improvement from [116] to [127]</w:t>
      </w:r>
    </w:p>
    <w:p w14:paraId="53E2B11E" w14:textId="77777777" w:rsidR="00AE248F" w:rsidRDefault="00AE248F" w:rsidP="00AE248F">
      <w:pPr>
        <w:rPr>
          <w:rFonts w:ascii="Arial" w:hAnsi="Arial" w:cs="Arial"/>
          <w:b/>
          <w:sz w:val="24"/>
        </w:rPr>
      </w:pPr>
      <w:r w:rsidRPr="00503A8F">
        <w:rPr>
          <w:rFonts w:ascii="Arial" w:hAnsi="Arial" w:cs="Arial"/>
          <w:b/>
          <w:color w:val="0000FF"/>
          <w:sz w:val="24"/>
        </w:rPr>
        <w:t>R4-2107808</w:t>
      </w:r>
      <w:r>
        <w:rPr>
          <w:rFonts w:ascii="Arial" w:hAnsi="Arial" w:cs="Arial"/>
          <w:b/>
          <w:color w:val="0000FF"/>
          <w:sz w:val="24"/>
        </w:rPr>
        <w:tab/>
      </w:r>
      <w:r w:rsidRPr="00E0294C">
        <w:rPr>
          <w:rFonts w:ascii="Arial" w:hAnsi="Arial" w:cs="Arial"/>
          <w:b/>
          <w:sz w:val="24"/>
        </w:rPr>
        <w:t>WF on MSD capability</w:t>
      </w:r>
    </w:p>
    <w:p w14:paraId="3AB1B566" w14:textId="77777777" w:rsidR="00AE248F" w:rsidRDefault="00AE248F" w:rsidP="00AE248F">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w:t>
      </w:r>
      <w:r w:rsidRPr="00BB1C1C">
        <w:t xml:space="preserve"> </w:t>
      </w:r>
      <w:r w:rsidRPr="003C2263">
        <w:rPr>
          <w:i/>
        </w:rPr>
        <w:t>T-Mobile US</w:t>
      </w:r>
    </w:p>
    <w:p w14:paraId="4E88DA4D" w14:textId="30EFF6F5" w:rsidR="00AE248F" w:rsidRDefault="00AE248F" w:rsidP="00AE248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BD1B74">
        <w:rPr>
          <w:rFonts w:ascii="Arial" w:hAnsi="Arial" w:cs="Arial"/>
          <w:b/>
          <w:color w:val="993300"/>
          <w:u w:val="single"/>
        </w:rPr>
        <w:t>Noted.</w:t>
      </w:r>
    </w:p>
    <w:p w14:paraId="3DD8CBF1" w14:textId="77777777" w:rsidR="001162DE" w:rsidRDefault="001162DE" w:rsidP="001162DE">
      <w:pPr>
        <w:pStyle w:val="4"/>
      </w:pPr>
      <w:bookmarkStart w:id="431" w:name="_Toc71910690"/>
      <w:r>
        <w:t>8.36.1</w:t>
      </w:r>
      <w:r>
        <w:tab/>
        <w:t>Rapporteur Input (WID/TR/CR)</w:t>
      </w:r>
      <w:bookmarkEnd w:id="431"/>
    </w:p>
    <w:p w14:paraId="399B69E1" w14:textId="358C3472" w:rsidR="002D287B" w:rsidRPr="002D287B" w:rsidRDefault="002D287B" w:rsidP="001162DE">
      <w:pPr>
        <w:rPr>
          <w:rFonts w:ascii="Arial" w:hAnsi="Arial" w:cs="Arial"/>
          <w:b/>
          <w:color w:val="C00000"/>
          <w:u w:val="single"/>
          <w:lang w:eastAsia="zh-CN"/>
        </w:rPr>
      </w:pPr>
      <w:r w:rsidRPr="002D287B">
        <w:rPr>
          <w:rFonts w:ascii="Arial" w:hAnsi="Arial" w:cs="Arial"/>
          <w:b/>
          <w:color w:val="C00000"/>
          <w:u w:val="single"/>
          <w:lang w:eastAsia="zh-CN"/>
        </w:rPr>
        <w:t>Topic #</w:t>
      </w:r>
      <w:r w:rsidRPr="002D287B">
        <w:rPr>
          <w:rFonts w:ascii="Arial" w:hAnsi="Arial" w:cs="Arial" w:hint="eastAsia"/>
          <w:b/>
          <w:color w:val="C00000"/>
          <w:u w:val="single"/>
          <w:lang w:eastAsia="zh-CN"/>
        </w:rPr>
        <w:t>1</w:t>
      </w:r>
      <w:r w:rsidRPr="002D287B">
        <w:rPr>
          <w:rFonts w:ascii="Arial" w:hAnsi="Arial" w:cs="Arial"/>
          <w:b/>
          <w:color w:val="C00000"/>
          <w:u w:val="single"/>
          <w:lang w:eastAsia="zh-CN"/>
        </w:rPr>
        <w:t xml:space="preserve">: </w:t>
      </w:r>
      <w:r w:rsidRPr="002D287B">
        <w:rPr>
          <w:rFonts w:ascii="Arial" w:hAnsi="Arial" w:cs="Arial" w:hint="eastAsia"/>
          <w:b/>
          <w:color w:val="C00000"/>
          <w:u w:val="single"/>
          <w:lang w:eastAsia="zh-CN"/>
        </w:rPr>
        <w:t>draft TR and big CR</w:t>
      </w:r>
    </w:p>
    <w:p w14:paraId="383480B8" w14:textId="7F813F4A" w:rsidR="001162DE" w:rsidRDefault="001162DE" w:rsidP="001162DE">
      <w:pPr>
        <w:rPr>
          <w:rFonts w:ascii="Arial" w:hAnsi="Arial" w:cs="Arial"/>
          <w:b/>
          <w:sz w:val="24"/>
        </w:rPr>
      </w:pPr>
      <w:r>
        <w:rPr>
          <w:rFonts w:ascii="Arial" w:hAnsi="Arial" w:cs="Arial"/>
          <w:b/>
          <w:color w:val="0000FF"/>
          <w:sz w:val="24"/>
        </w:rPr>
        <w:t>R4-2110051</w:t>
      </w:r>
      <w:r>
        <w:rPr>
          <w:rFonts w:ascii="Arial" w:hAnsi="Arial" w:cs="Arial"/>
          <w:b/>
          <w:color w:val="0000FF"/>
          <w:sz w:val="24"/>
        </w:rPr>
        <w:tab/>
      </w:r>
      <w:r>
        <w:rPr>
          <w:rFonts w:ascii="Arial" w:hAnsi="Arial" w:cs="Arial"/>
          <w:b/>
          <w:sz w:val="24"/>
        </w:rPr>
        <w:t>Draft TR 38.841 v0.4.0: High power UE for NR inter-band Carrier Aggregation with 2 bands downlink and x bands uplink (x =1,2)</w:t>
      </w:r>
    </w:p>
    <w:p w14:paraId="26B56FB7" w14:textId="77777777" w:rsidR="001162DE" w:rsidRDefault="001162DE" w:rsidP="001162DE">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38.841 v0.4.0</w:t>
      </w:r>
      <w:r>
        <w:rPr>
          <w:i/>
        </w:rPr>
        <w:tab/>
        <w:t xml:space="preserve">  CR-  rev  Cat:  (Rel-17)</w:t>
      </w:r>
      <w:r>
        <w:rPr>
          <w:i/>
        </w:rPr>
        <w:br/>
      </w:r>
      <w:r>
        <w:rPr>
          <w:i/>
        </w:rPr>
        <w:br/>
      </w:r>
      <w:r>
        <w:rPr>
          <w:i/>
        </w:rPr>
        <w:tab/>
      </w:r>
      <w:r>
        <w:rPr>
          <w:i/>
        </w:rPr>
        <w:tab/>
      </w:r>
      <w:r>
        <w:rPr>
          <w:i/>
        </w:rPr>
        <w:tab/>
      </w:r>
      <w:r>
        <w:rPr>
          <w:i/>
        </w:rPr>
        <w:tab/>
      </w:r>
      <w:r>
        <w:rPr>
          <w:i/>
        </w:rPr>
        <w:tab/>
        <w:t>Source: China Telecom</w:t>
      </w:r>
    </w:p>
    <w:p w14:paraId="264ADDDA" w14:textId="1ABA1421"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9D4B3A">
        <w:rPr>
          <w:rFonts w:ascii="Arial" w:hAnsi="Arial" w:cs="Arial"/>
          <w:b/>
          <w:color w:val="993300"/>
          <w:u w:val="single"/>
        </w:rPr>
        <w:t>Email approval</w:t>
      </w:r>
      <w:r>
        <w:rPr>
          <w:color w:val="993300"/>
          <w:u w:val="single"/>
        </w:rPr>
        <w:t>.</w:t>
      </w:r>
    </w:p>
    <w:p w14:paraId="1C66009B" w14:textId="60C38997" w:rsidR="001162DE" w:rsidRDefault="001162DE" w:rsidP="001162DE">
      <w:pPr>
        <w:rPr>
          <w:rFonts w:ascii="Arial" w:hAnsi="Arial" w:cs="Arial"/>
          <w:b/>
          <w:sz w:val="24"/>
        </w:rPr>
      </w:pPr>
      <w:r>
        <w:rPr>
          <w:rFonts w:ascii="Arial" w:hAnsi="Arial" w:cs="Arial"/>
          <w:b/>
          <w:color w:val="0000FF"/>
          <w:sz w:val="24"/>
        </w:rPr>
        <w:t>R4-2110052</w:t>
      </w:r>
      <w:r>
        <w:rPr>
          <w:rFonts w:ascii="Arial" w:hAnsi="Arial" w:cs="Arial"/>
          <w:b/>
          <w:color w:val="0000FF"/>
          <w:sz w:val="24"/>
        </w:rPr>
        <w:tab/>
      </w:r>
      <w:r>
        <w:rPr>
          <w:rFonts w:ascii="Arial" w:hAnsi="Arial" w:cs="Arial"/>
          <w:b/>
          <w:sz w:val="24"/>
        </w:rPr>
        <w:t>CR to 38.101-1 Introduce RF requirements for HPUE CA with 2 bands downlink and x bands uplink (x =1,2)</w:t>
      </w:r>
    </w:p>
    <w:p w14:paraId="34B92CFB"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CR-0805  rev  Cat: B (Rel-17)</w:t>
      </w:r>
      <w:r>
        <w:rPr>
          <w:i/>
        </w:rPr>
        <w:br/>
      </w:r>
      <w:r>
        <w:rPr>
          <w:i/>
        </w:rPr>
        <w:br/>
      </w:r>
      <w:r>
        <w:rPr>
          <w:i/>
        </w:rPr>
        <w:tab/>
      </w:r>
      <w:r>
        <w:rPr>
          <w:i/>
        </w:rPr>
        <w:tab/>
      </w:r>
      <w:r>
        <w:rPr>
          <w:i/>
        </w:rPr>
        <w:tab/>
      </w:r>
      <w:r>
        <w:rPr>
          <w:i/>
        </w:rPr>
        <w:tab/>
      </w:r>
      <w:r>
        <w:rPr>
          <w:i/>
        </w:rPr>
        <w:tab/>
        <w:t>Source: China Telecom</w:t>
      </w:r>
    </w:p>
    <w:p w14:paraId="2E12E0EB" w14:textId="23DEEDD8"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B03951">
        <w:rPr>
          <w:rFonts w:ascii="Arial" w:hAnsi="Arial" w:cs="Arial"/>
          <w:b/>
          <w:color w:val="993300"/>
          <w:u w:val="single"/>
        </w:rPr>
        <w:t>Email approval</w:t>
      </w:r>
      <w:r>
        <w:rPr>
          <w:color w:val="993300"/>
          <w:u w:val="single"/>
        </w:rPr>
        <w:t>.</w:t>
      </w:r>
    </w:p>
    <w:p w14:paraId="55ED6835" w14:textId="77777777" w:rsidR="001162DE" w:rsidRDefault="001162DE" w:rsidP="001162DE">
      <w:pPr>
        <w:pStyle w:val="4"/>
      </w:pPr>
      <w:bookmarkStart w:id="432" w:name="_Toc71910691"/>
      <w:r>
        <w:t>8.36.2</w:t>
      </w:r>
      <w:r>
        <w:tab/>
        <w:t>UE RF requirements</w:t>
      </w:r>
      <w:bookmarkEnd w:id="432"/>
    </w:p>
    <w:p w14:paraId="391800F4" w14:textId="68E958B8" w:rsidR="00CE6FA6" w:rsidRPr="00CE6FA6" w:rsidRDefault="00CE6FA6" w:rsidP="001162DE">
      <w:pPr>
        <w:rPr>
          <w:rFonts w:ascii="Arial" w:hAnsi="Arial" w:cs="Arial"/>
          <w:b/>
          <w:color w:val="C00000"/>
          <w:u w:val="single"/>
          <w:lang w:eastAsia="zh-CN"/>
        </w:rPr>
      </w:pPr>
      <w:r w:rsidRPr="00CE6FA6">
        <w:rPr>
          <w:rFonts w:ascii="Arial" w:hAnsi="Arial" w:cs="Arial"/>
          <w:b/>
          <w:color w:val="C00000"/>
          <w:u w:val="single"/>
          <w:lang w:eastAsia="zh-CN"/>
        </w:rPr>
        <w:t>Topic #</w:t>
      </w:r>
      <w:r w:rsidRPr="00CE6FA6">
        <w:rPr>
          <w:rFonts w:ascii="Arial" w:hAnsi="Arial" w:cs="Arial" w:hint="eastAsia"/>
          <w:b/>
          <w:color w:val="C00000"/>
          <w:u w:val="single"/>
          <w:lang w:eastAsia="zh-CN"/>
        </w:rPr>
        <w:t>2</w:t>
      </w:r>
      <w:r w:rsidRPr="00CE6FA6">
        <w:rPr>
          <w:rFonts w:ascii="Arial" w:hAnsi="Arial" w:cs="Arial"/>
          <w:b/>
          <w:color w:val="C00000"/>
          <w:u w:val="single"/>
          <w:lang w:eastAsia="zh-CN"/>
        </w:rPr>
        <w:t xml:space="preserve">: </w:t>
      </w:r>
      <w:r w:rsidRPr="00CE6FA6">
        <w:rPr>
          <w:rFonts w:ascii="Arial" w:hAnsi="Arial" w:cs="Arial" w:hint="eastAsia"/>
          <w:b/>
          <w:color w:val="C00000"/>
          <w:u w:val="single"/>
          <w:lang w:eastAsia="zh-CN"/>
        </w:rPr>
        <w:t>UE RF requirements</w:t>
      </w:r>
    </w:p>
    <w:p w14:paraId="020FD041" w14:textId="55C8B223" w:rsidR="001162DE" w:rsidRDefault="001162DE" w:rsidP="001162DE">
      <w:pPr>
        <w:rPr>
          <w:rFonts w:ascii="Arial" w:hAnsi="Arial" w:cs="Arial"/>
          <w:b/>
          <w:sz w:val="24"/>
        </w:rPr>
      </w:pPr>
      <w:r>
        <w:rPr>
          <w:rFonts w:ascii="Arial" w:hAnsi="Arial" w:cs="Arial"/>
          <w:b/>
          <w:color w:val="0000FF"/>
          <w:sz w:val="24"/>
        </w:rPr>
        <w:t>R4-2110790</w:t>
      </w:r>
      <w:r>
        <w:rPr>
          <w:rFonts w:ascii="Arial" w:hAnsi="Arial" w:cs="Arial"/>
          <w:b/>
          <w:color w:val="0000FF"/>
          <w:sz w:val="24"/>
        </w:rPr>
        <w:tab/>
      </w:r>
      <w:r>
        <w:rPr>
          <w:rFonts w:ascii="Arial" w:hAnsi="Arial" w:cs="Arial"/>
          <w:b/>
          <w:sz w:val="24"/>
        </w:rPr>
        <w:t>Discussion on how to reflect HPUE CA with 1 up link in 38101</w:t>
      </w:r>
    </w:p>
    <w:p w14:paraId="7AC9016C"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China Telecom</w:t>
      </w:r>
    </w:p>
    <w:p w14:paraId="69E2AB05" w14:textId="29810639"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08651D">
        <w:rPr>
          <w:rFonts w:ascii="Arial" w:hAnsi="Arial" w:cs="Arial"/>
          <w:b/>
          <w:color w:val="993300"/>
          <w:u w:val="single"/>
        </w:rPr>
        <w:t>Noted</w:t>
      </w:r>
      <w:r>
        <w:rPr>
          <w:color w:val="993300"/>
          <w:u w:val="single"/>
        </w:rPr>
        <w:t>.</w:t>
      </w:r>
    </w:p>
    <w:p w14:paraId="0F66BFEF" w14:textId="3CF109AD" w:rsidR="001162DE" w:rsidRDefault="001162DE" w:rsidP="001162DE">
      <w:pPr>
        <w:rPr>
          <w:rFonts w:ascii="Arial" w:hAnsi="Arial" w:cs="Arial"/>
          <w:b/>
          <w:sz w:val="24"/>
        </w:rPr>
      </w:pPr>
      <w:r>
        <w:rPr>
          <w:rFonts w:ascii="Arial" w:hAnsi="Arial" w:cs="Arial"/>
          <w:b/>
          <w:color w:val="0000FF"/>
          <w:sz w:val="24"/>
        </w:rPr>
        <w:t>R4-2110791</w:t>
      </w:r>
      <w:r>
        <w:rPr>
          <w:rFonts w:ascii="Arial" w:hAnsi="Arial" w:cs="Arial"/>
          <w:b/>
          <w:color w:val="0000FF"/>
          <w:sz w:val="24"/>
        </w:rPr>
        <w:tab/>
      </w:r>
      <w:r>
        <w:rPr>
          <w:rFonts w:ascii="Arial" w:hAnsi="Arial" w:cs="Arial"/>
          <w:b/>
          <w:sz w:val="24"/>
        </w:rPr>
        <w:t>Discussion on UE capability for improved PC2 MSD for EN-DC and NR CA</w:t>
      </w:r>
    </w:p>
    <w:p w14:paraId="047EDE81"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CHTTL</w:t>
      </w:r>
    </w:p>
    <w:p w14:paraId="0F88939D" w14:textId="6B1CD459"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08651D">
        <w:rPr>
          <w:rFonts w:ascii="Arial" w:hAnsi="Arial" w:cs="Arial"/>
          <w:b/>
          <w:color w:val="993300"/>
          <w:u w:val="single"/>
        </w:rPr>
        <w:t>Noted</w:t>
      </w:r>
      <w:r>
        <w:rPr>
          <w:color w:val="993300"/>
          <w:u w:val="single"/>
        </w:rPr>
        <w:t>.</w:t>
      </w:r>
    </w:p>
    <w:p w14:paraId="360EA7F9" w14:textId="77777777" w:rsidR="00541B12" w:rsidRDefault="00541B12" w:rsidP="00541B12">
      <w:pPr>
        <w:rPr>
          <w:rFonts w:ascii="Arial" w:hAnsi="Arial" w:cs="Arial"/>
          <w:b/>
          <w:sz w:val="24"/>
        </w:rPr>
      </w:pPr>
      <w:r>
        <w:rPr>
          <w:rFonts w:ascii="Arial" w:hAnsi="Arial" w:cs="Arial"/>
          <w:b/>
          <w:color w:val="0000FF"/>
          <w:sz w:val="24"/>
        </w:rPr>
        <w:t>R4-2110786</w:t>
      </w:r>
      <w:r>
        <w:rPr>
          <w:rFonts w:ascii="Arial" w:hAnsi="Arial" w:cs="Arial"/>
          <w:b/>
          <w:color w:val="0000FF"/>
          <w:sz w:val="24"/>
        </w:rPr>
        <w:tab/>
      </w:r>
      <w:r>
        <w:rPr>
          <w:rFonts w:ascii="Arial" w:hAnsi="Arial" w:cs="Arial"/>
          <w:b/>
          <w:sz w:val="24"/>
        </w:rPr>
        <w:t>Discussion on how to reflect HPUE CA with 1 up link in 38101</w:t>
      </w:r>
    </w:p>
    <w:p w14:paraId="6B4EDE49" w14:textId="77777777" w:rsidR="00541B12" w:rsidRDefault="00541B12" w:rsidP="00541B1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China Telecom</w:t>
      </w:r>
    </w:p>
    <w:p w14:paraId="4BB286C3" w14:textId="5D4DA533" w:rsidR="00541B12" w:rsidRDefault="00541B12" w:rsidP="00541B1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p>
    <w:p w14:paraId="1AE8C494" w14:textId="77777777" w:rsidR="00541B12" w:rsidRDefault="00541B12" w:rsidP="00541B12">
      <w:pPr>
        <w:rPr>
          <w:rFonts w:ascii="Arial" w:hAnsi="Arial" w:cs="Arial"/>
          <w:b/>
          <w:sz w:val="24"/>
        </w:rPr>
      </w:pPr>
      <w:r>
        <w:rPr>
          <w:rFonts w:ascii="Arial" w:hAnsi="Arial" w:cs="Arial"/>
          <w:b/>
          <w:color w:val="0000FF"/>
          <w:sz w:val="24"/>
        </w:rPr>
        <w:t>R4-2110787</w:t>
      </w:r>
      <w:r>
        <w:rPr>
          <w:rFonts w:ascii="Arial" w:hAnsi="Arial" w:cs="Arial"/>
          <w:b/>
          <w:color w:val="0000FF"/>
          <w:sz w:val="24"/>
        </w:rPr>
        <w:tab/>
      </w:r>
      <w:r>
        <w:rPr>
          <w:rFonts w:ascii="Arial" w:hAnsi="Arial" w:cs="Arial"/>
          <w:b/>
          <w:sz w:val="24"/>
        </w:rPr>
        <w:t>Discussion on how to reflect HPUE CA with 1 up link in 38101</w:t>
      </w:r>
    </w:p>
    <w:p w14:paraId="6ECA1E28" w14:textId="77777777" w:rsidR="00541B12" w:rsidRDefault="00541B12" w:rsidP="00541B12">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China Telecom</w:t>
      </w:r>
    </w:p>
    <w:p w14:paraId="5AF3CDCE" w14:textId="2C6CD64C" w:rsidR="00541B12" w:rsidRDefault="00541B12" w:rsidP="00541B1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12F61475" w14:textId="057B7CB9" w:rsidR="00CE6FA6" w:rsidRPr="00CE6FA6" w:rsidRDefault="00CE6FA6" w:rsidP="00CE6FA6">
      <w:pPr>
        <w:rPr>
          <w:rFonts w:ascii="Arial" w:hAnsi="Arial" w:cs="Arial"/>
          <w:b/>
          <w:color w:val="C00000"/>
          <w:lang w:eastAsia="zh-CN"/>
        </w:rPr>
      </w:pPr>
      <w:r w:rsidRPr="00CE6FA6">
        <w:rPr>
          <w:rFonts w:ascii="Arial" w:hAnsi="Arial" w:cs="Arial" w:hint="eastAsia"/>
          <w:b/>
          <w:color w:val="C00000"/>
          <w:lang w:eastAsia="zh-CN"/>
        </w:rPr>
        <w:t>TP</w:t>
      </w:r>
    </w:p>
    <w:p w14:paraId="1F5FEE03" w14:textId="77777777" w:rsidR="00CE6FA6" w:rsidRDefault="00CE6FA6" w:rsidP="00CE6FA6">
      <w:pPr>
        <w:rPr>
          <w:rFonts w:ascii="Arial" w:hAnsi="Arial" w:cs="Arial"/>
          <w:b/>
          <w:sz w:val="24"/>
        </w:rPr>
      </w:pPr>
      <w:r>
        <w:rPr>
          <w:rFonts w:ascii="Arial" w:hAnsi="Arial" w:cs="Arial"/>
          <w:b/>
          <w:color w:val="0000FF"/>
          <w:sz w:val="24"/>
        </w:rPr>
        <w:t>R4-2110070</w:t>
      </w:r>
      <w:r>
        <w:rPr>
          <w:rFonts w:ascii="Arial" w:hAnsi="Arial" w:cs="Arial"/>
          <w:b/>
          <w:color w:val="0000FF"/>
          <w:sz w:val="24"/>
        </w:rPr>
        <w:tab/>
      </w:r>
      <w:r>
        <w:rPr>
          <w:rFonts w:ascii="Arial" w:hAnsi="Arial" w:cs="Arial"/>
          <w:b/>
          <w:sz w:val="24"/>
        </w:rPr>
        <w:t>TP to 38.841: MSD requirement due to harmonic mixing for PC2 CA_n3A-n78A with up to 2 uplink</w:t>
      </w:r>
    </w:p>
    <w:p w14:paraId="3E3A9B98" w14:textId="77777777" w:rsidR="00CE6FA6" w:rsidRDefault="00CE6FA6" w:rsidP="00CE6F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38.841 v0.4.0</w:t>
      </w:r>
      <w:r>
        <w:rPr>
          <w:i/>
        </w:rPr>
        <w:tab/>
        <w:t xml:space="preserve">  CR-  rev  Cat:  (Rel-17)</w:t>
      </w:r>
      <w:r>
        <w:rPr>
          <w:i/>
        </w:rPr>
        <w:br/>
      </w:r>
      <w:r>
        <w:rPr>
          <w:i/>
        </w:rPr>
        <w:br/>
      </w:r>
      <w:r>
        <w:rPr>
          <w:i/>
        </w:rPr>
        <w:tab/>
      </w:r>
      <w:r>
        <w:rPr>
          <w:i/>
        </w:rPr>
        <w:tab/>
      </w:r>
      <w:r>
        <w:rPr>
          <w:i/>
        </w:rPr>
        <w:tab/>
      </w:r>
      <w:r>
        <w:rPr>
          <w:i/>
        </w:rPr>
        <w:tab/>
      </w:r>
      <w:r>
        <w:rPr>
          <w:i/>
        </w:rPr>
        <w:tab/>
        <w:t>Source: China Telecom</w:t>
      </w:r>
    </w:p>
    <w:p w14:paraId="696FDA07" w14:textId="42F08FD8" w:rsidR="00CE6FA6" w:rsidRDefault="00CE6FA6" w:rsidP="00CE6F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DD555C">
        <w:rPr>
          <w:rFonts w:ascii="Arial" w:hAnsi="Arial" w:cs="Arial"/>
          <w:b/>
          <w:color w:val="993300"/>
          <w:u w:val="single"/>
        </w:rPr>
        <w:t>revis</w:t>
      </w:r>
      <w:r>
        <w:rPr>
          <w:rFonts w:ascii="Arial" w:hAnsi="Arial" w:cs="Arial"/>
          <w:b/>
          <w:color w:val="993300"/>
          <w:u w:val="single"/>
        </w:rPr>
        <w:t>ed</w:t>
      </w:r>
      <w:r w:rsidR="00DD555C">
        <w:rPr>
          <w:rFonts w:ascii="Arial" w:hAnsi="Arial" w:cs="Arial"/>
          <w:b/>
          <w:color w:val="993300"/>
          <w:u w:val="single"/>
        </w:rPr>
        <w:t xml:space="preserve"> to </w:t>
      </w:r>
      <w:r w:rsidR="00DD555C" w:rsidRPr="00DD555C">
        <w:rPr>
          <w:rFonts w:ascii="Arial" w:hAnsi="Arial" w:cs="Arial"/>
          <w:b/>
          <w:color w:val="993300"/>
          <w:u w:val="single"/>
        </w:rPr>
        <w:t>R4-2107833</w:t>
      </w:r>
      <w:r>
        <w:rPr>
          <w:color w:val="993300"/>
          <w:u w:val="single"/>
        </w:rPr>
        <w:t>.</w:t>
      </w:r>
    </w:p>
    <w:p w14:paraId="56BEDA59" w14:textId="26E882E6" w:rsidR="00243796" w:rsidRDefault="00DD555C" w:rsidP="00243796">
      <w:pPr>
        <w:rPr>
          <w:rFonts w:ascii="Arial" w:hAnsi="Arial" w:cs="Arial"/>
          <w:b/>
          <w:sz w:val="24"/>
        </w:rPr>
      </w:pPr>
      <w:r w:rsidRPr="00DD555C">
        <w:rPr>
          <w:rFonts w:ascii="Arial" w:hAnsi="Arial" w:cs="Arial"/>
          <w:b/>
          <w:color w:val="0000FF"/>
          <w:sz w:val="24"/>
        </w:rPr>
        <w:t>R4-2107833</w:t>
      </w:r>
      <w:r w:rsidR="00243796">
        <w:rPr>
          <w:rFonts w:ascii="Arial" w:hAnsi="Arial" w:cs="Arial"/>
          <w:b/>
          <w:color w:val="0000FF"/>
          <w:sz w:val="24"/>
        </w:rPr>
        <w:tab/>
      </w:r>
      <w:r w:rsidR="00243796">
        <w:rPr>
          <w:rFonts w:ascii="Arial" w:hAnsi="Arial" w:cs="Arial"/>
          <w:b/>
          <w:sz w:val="24"/>
        </w:rPr>
        <w:t>TP to 38.841: MSD requirement due to harmonic mixing for PC2 CA_n3A-n78A with up to 2 uplink</w:t>
      </w:r>
    </w:p>
    <w:p w14:paraId="72CB67B7" w14:textId="77777777" w:rsidR="00243796" w:rsidRDefault="00243796" w:rsidP="0024379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38.841 v0.4.0</w:t>
      </w:r>
      <w:r>
        <w:rPr>
          <w:i/>
        </w:rPr>
        <w:tab/>
        <w:t xml:space="preserve">  CR-  rev  Cat:  (Rel-17)</w:t>
      </w:r>
      <w:r>
        <w:rPr>
          <w:i/>
        </w:rPr>
        <w:br/>
      </w:r>
      <w:r>
        <w:rPr>
          <w:i/>
        </w:rPr>
        <w:br/>
      </w:r>
      <w:r>
        <w:rPr>
          <w:i/>
        </w:rPr>
        <w:tab/>
      </w:r>
      <w:r>
        <w:rPr>
          <w:i/>
        </w:rPr>
        <w:tab/>
      </w:r>
      <w:r>
        <w:rPr>
          <w:i/>
        </w:rPr>
        <w:tab/>
      </w:r>
      <w:r>
        <w:rPr>
          <w:i/>
        </w:rPr>
        <w:tab/>
      </w:r>
      <w:r>
        <w:rPr>
          <w:i/>
        </w:rPr>
        <w:tab/>
        <w:t>Source: China Telecom</w:t>
      </w:r>
    </w:p>
    <w:p w14:paraId="0056BA17" w14:textId="018281F1" w:rsidR="00243796" w:rsidRDefault="00243796" w:rsidP="0024379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F52DC8" w:rsidRPr="006F3908">
        <w:rPr>
          <w:rFonts w:ascii="Arial" w:hAnsi="Arial" w:cs="Arial"/>
          <w:b/>
          <w:color w:val="993300"/>
          <w:highlight w:val="green"/>
          <w:u w:val="single"/>
        </w:rPr>
        <w:t>Approved</w:t>
      </w:r>
      <w:r w:rsidR="00F52DC8" w:rsidRPr="006F3908">
        <w:rPr>
          <w:color w:val="993300"/>
          <w:highlight w:val="green"/>
          <w:u w:val="single"/>
        </w:rPr>
        <w:t>.</w:t>
      </w:r>
    </w:p>
    <w:p w14:paraId="030C2726" w14:textId="77777777" w:rsidR="00CE6FA6" w:rsidRDefault="00CE6FA6" w:rsidP="00CE6FA6">
      <w:pPr>
        <w:rPr>
          <w:rFonts w:ascii="Arial" w:hAnsi="Arial" w:cs="Arial"/>
          <w:b/>
          <w:sz w:val="24"/>
        </w:rPr>
      </w:pPr>
      <w:r>
        <w:rPr>
          <w:rFonts w:ascii="Arial" w:hAnsi="Arial" w:cs="Arial"/>
          <w:b/>
          <w:color w:val="0000FF"/>
          <w:sz w:val="24"/>
        </w:rPr>
        <w:t>R4-2110460</w:t>
      </w:r>
      <w:r>
        <w:rPr>
          <w:rFonts w:ascii="Arial" w:hAnsi="Arial" w:cs="Arial"/>
          <w:b/>
          <w:color w:val="0000FF"/>
          <w:sz w:val="24"/>
        </w:rPr>
        <w:tab/>
      </w:r>
      <w:r>
        <w:rPr>
          <w:rFonts w:ascii="Arial" w:hAnsi="Arial" w:cs="Arial"/>
          <w:b/>
          <w:sz w:val="24"/>
        </w:rPr>
        <w:t>TP for TR38.841_ PC2 CA_n41A-n79A</w:t>
      </w:r>
    </w:p>
    <w:p w14:paraId="04467FCD" w14:textId="77777777" w:rsidR="00CE6FA6" w:rsidRDefault="00CE6FA6" w:rsidP="00CE6F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38.841 v0.3.0</w:t>
      </w:r>
      <w:r>
        <w:rPr>
          <w:i/>
        </w:rPr>
        <w:tab/>
        <w:t xml:space="preserve">  CR-  rev  Cat:  (Rel-17)</w:t>
      </w:r>
      <w:r>
        <w:rPr>
          <w:i/>
        </w:rPr>
        <w:br/>
      </w:r>
      <w:r>
        <w:rPr>
          <w:i/>
        </w:rPr>
        <w:br/>
      </w:r>
      <w:r>
        <w:rPr>
          <w:i/>
        </w:rPr>
        <w:tab/>
      </w:r>
      <w:r>
        <w:rPr>
          <w:i/>
        </w:rPr>
        <w:tab/>
      </w:r>
      <w:r>
        <w:rPr>
          <w:i/>
        </w:rPr>
        <w:tab/>
      </w:r>
      <w:r>
        <w:rPr>
          <w:i/>
        </w:rPr>
        <w:tab/>
      </w:r>
      <w:r>
        <w:rPr>
          <w:i/>
        </w:rPr>
        <w:tab/>
        <w:t>Source: ZTE Corporation</w:t>
      </w:r>
    </w:p>
    <w:p w14:paraId="1FA18849" w14:textId="712CF323" w:rsidR="00CE6FA6" w:rsidRDefault="00CE6FA6" w:rsidP="00CE6F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6F3908" w:rsidRPr="006F3908">
        <w:rPr>
          <w:rFonts w:ascii="Arial" w:hAnsi="Arial" w:cs="Arial"/>
          <w:b/>
          <w:color w:val="993300"/>
          <w:highlight w:val="green"/>
          <w:u w:val="single"/>
        </w:rPr>
        <w:t>Approved</w:t>
      </w:r>
      <w:r w:rsidRPr="006F3908">
        <w:rPr>
          <w:color w:val="993300"/>
          <w:highlight w:val="green"/>
          <w:u w:val="single"/>
        </w:rPr>
        <w:t>.</w:t>
      </w:r>
    </w:p>
    <w:p w14:paraId="4B211ED4" w14:textId="2EBC4A06" w:rsidR="001162DE" w:rsidRDefault="001162DE" w:rsidP="001162DE">
      <w:pPr>
        <w:rPr>
          <w:rFonts w:ascii="Arial" w:hAnsi="Arial" w:cs="Arial"/>
          <w:b/>
          <w:sz w:val="24"/>
        </w:rPr>
      </w:pPr>
      <w:r>
        <w:rPr>
          <w:rFonts w:ascii="Arial" w:hAnsi="Arial" w:cs="Arial"/>
          <w:b/>
          <w:color w:val="0000FF"/>
          <w:sz w:val="24"/>
        </w:rPr>
        <w:t>R4-2111490</w:t>
      </w:r>
      <w:r>
        <w:rPr>
          <w:rFonts w:ascii="Arial" w:hAnsi="Arial" w:cs="Arial"/>
          <w:b/>
          <w:color w:val="0000FF"/>
          <w:sz w:val="24"/>
        </w:rPr>
        <w:tab/>
      </w:r>
      <w:r>
        <w:rPr>
          <w:rFonts w:ascii="Arial" w:hAnsi="Arial" w:cs="Arial"/>
          <w:b/>
          <w:sz w:val="24"/>
        </w:rPr>
        <w:t>TP for TR38.841: PC2 CA_n41A-n77A</w:t>
      </w:r>
    </w:p>
    <w:p w14:paraId="5F7F68BD"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38.841 v0.3.0</w:t>
      </w:r>
      <w:r>
        <w:rPr>
          <w:i/>
        </w:rPr>
        <w:tab/>
        <w:t xml:space="preserve">  CR-  rev  Cat:  (Rel-17)</w:t>
      </w:r>
      <w:r>
        <w:rPr>
          <w:i/>
        </w:rPr>
        <w:br/>
      </w:r>
      <w:r>
        <w:rPr>
          <w:i/>
        </w:rPr>
        <w:br/>
      </w:r>
      <w:r>
        <w:rPr>
          <w:i/>
        </w:rPr>
        <w:tab/>
      </w:r>
      <w:r>
        <w:rPr>
          <w:i/>
        </w:rPr>
        <w:tab/>
      </w:r>
      <w:r>
        <w:rPr>
          <w:i/>
        </w:rPr>
        <w:tab/>
      </w:r>
      <w:r>
        <w:rPr>
          <w:i/>
        </w:rPr>
        <w:tab/>
      </w:r>
      <w:r>
        <w:rPr>
          <w:i/>
        </w:rPr>
        <w:tab/>
        <w:t>Source: T-Mobile USA</w:t>
      </w:r>
    </w:p>
    <w:p w14:paraId="0CA3F18E" w14:textId="670FAB65"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6F3908">
        <w:rPr>
          <w:rFonts w:ascii="Arial" w:hAnsi="Arial" w:cs="Arial"/>
          <w:b/>
          <w:color w:val="993300"/>
          <w:u w:val="single"/>
        </w:rPr>
        <w:t>revis</w:t>
      </w:r>
      <w:r>
        <w:rPr>
          <w:rFonts w:ascii="Arial" w:hAnsi="Arial" w:cs="Arial"/>
          <w:b/>
          <w:color w:val="993300"/>
          <w:u w:val="single"/>
        </w:rPr>
        <w:t>ed</w:t>
      </w:r>
      <w:r w:rsidR="006F3908">
        <w:rPr>
          <w:rFonts w:ascii="Arial" w:hAnsi="Arial" w:cs="Arial"/>
          <w:b/>
          <w:color w:val="993300"/>
          <w:u w:val="single"/>
        </w:rPr>
        <w:t xml:space="preserve"> to </w:t>
      </w:r>
      <w:r w:rsidR="006F3908" w:rsidRPr="006F3908">
        <w:rPr>
          <w:rFonts w:ascii="Arial" w:hAnsi="Arial" w:cs="Arial"/>
          <w:b/>
          <w:color w:val="993300"/>
          <w:u w:val="single"/>
        </w:rPr>
        <w:t>R4-2107834</w:t>
      </w:r>
      <w:r>
        <w:rPr>
          <w:color w:val="993300"/>
          <w:u w:val="single"/>
        </w:rPr>
        <w:t>.</w:t>
      </w:r>
    </w:p>
    <w:p w14:paraId="4F5F5286" w14:textId="4F3C1B97" w:rsidR="006F3908" w:rsidRDefault="006F3908" w:rsidP="006F3908">
      <w:pPr>
        <w:rPr>
          <w:rFonts w:ascii="Arial" w:hAnsi="Arial" w:cs="Arial"/>
          <w:b/>
          <w:sz w:val="24"/>
        </w:rPr>
      </w:pPr>
      <w:r w:rsidRPr="006F3908">
        <w:rPr>
          <w:rFonts w:ascii="Arial" w:hAnsi="Arial" w:cs="Arial"/>
          <w:b/>
          <w:color w:val="0000FF"/>
          <w:sz w:val="24"/>
        </w:rPr>
        <w:t>R4-2107834</w:t>
      </w:r>
      <w:r>
        <w:rPr>
          <w:rFonts w:ascii="Arial" w:hAnsi="Arial" w:cs="Arial"/>
          <w:b/>
          <w:color w:val="0000FF"/>
          <w:sz w:val="24"/>
        </w:rPr>
        <w:tab/>
      </w:r>
      <w:r>
        <w:rPr>
          <w:rFonts w:ascii="Arial" w:hAnsi="Arial" w:cs="Arial"/>
          <w:b/>
          <w:sz w:val="24"/>
        </w:rPr>
        <w:t>TP for TR38.841: PC2 CA_n41A-n77A</w:t>
      </w:r>
    </w:p>
    <w:p w14:paraId="16EDBAFF" w14:textId="77777777" w:rsidR="006F3908" w:rsidRDefault="006F3908" w:rsidP="006F390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38.841 v0.3.0</w:t>
      </w:r>
      <w:r>
        <w:rPr>
          <w:i/>
        </w:rPr>
        <w:tab/>
        <w:t xml:space="preserve">  CR-  rev  Cat:  (Rel-17)</w:t>
      </w:r>
      <w:r>
        <w:rPr>
          <w:i/>
        </w:rPr>
        <w:br/>
      </w:r>
      <w:r>
        <w:rPr>
          <w:i/>
        </w:rPr>
        <w:br/>
      </w:r>
      <w:r>
        <w:rPr>
          <w:i/>
        </w:rPr>
        <w:tab/>
      </w:r>
      <w:r>
        <w:rPr>
          <w:i/>
        </w:rPr>
        <w:tab/>
      </w:r>
      <w:r>
        <w:rPr>
          <w:i/>
        </w:rPr>
        <w:tab/>
      </w:r>
      <w:r>
        <w:rPr>
          <w:i/>
        </w:rPr>
        <w:tab/>
      </w:r>
      <w:r>
        <w:rPr>
          <w:i/>
        </w:rPr>
        <w:tab/>
        <w:t>Source: T-Mobile USA</w:t>
      </w:r>
    </w:p>
    <w:p w14:paraId="392B73B9" w14:textId="035E8A64" w:rsidR="006F3908" w:rsidRDefault="006F3908" w:rsidP="006F390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F52DC8" w:rsidRPr="006F3908">
        <w:rPr>
          <w:rFonts w:ascii="Arial" w:hAnsi="Arial" w:cs="Arial"/>
          <w:b/>
          <w:color w:val="993300"/>
          <w:highlight w:val="green"/>
          <w:u w:val="single"/>
        </w:rPr>
        <w:t>Approved</w:t>
      </w:r>
      <w:r w:rsidR="00F52DC8" w:rsidRPr="006F3908">
        <w:rPr>
          <w:color w:val="993300"/>
          <w:highlight w:val="green"/>
          <w:u w:val="single"/>
        </w:rPr>
        <w:t>.</w:t>
      </w:r>
    </w:p>
    <w:p w14:paraId="087091C3" w14:textId="19F750D5" w:rsidR="001162DE" w:rsidRDefault="001162DE" w:rsidP="001162DE">
      <w:pPr>
        <w:rPr>
          <w:rFonts w:ascii="Arial" w:hAnsi="Arial" w:cs="Arial"/>
          <w:b/>
          <w:sz w:val="24"/>
        </w:rPr>
      </w:pPr>
      <w:r>
        <w:rPr>
          <w:rFonts w:ascii="Arial" w:hAnsi="Arial" w:cs="Arial"/>
          <w:b/>
          <w:color w:val="0000FF"/>
          <w:sz w:val="24"/>
        </w:rPr>
        <w:t>R4-2111491</w:t>
      </w:r>
      <w:r>
        <w:rPr>
          <w:rFonts w:ascii="Arial" w:hAnsi="Arial" w:cs="Arial"/>
          <w:b/>
          <w:color w:val="0000FF"/>
          <w:sz w:val="24"/>
        </w:rPr>
        <w:tab/>
      </w:r>
      <w:r>
        <w:rPr>
          <w:rFonts w:ascii="Arial" w:hAnsi="Arial" w:cs="Arial"/>
          <w:b/>
          <w:sz w:val="24"/>
        </w:rPr>
        <w:t>TP for TR38.841: PC2 CA_n71A-n77A</w:t>
      </w:r>
    </w:p>
    <w:p w14:paraId="0AA47F90"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38.841 v0.3.0</w:t>
      </w:r>
      <w:r>
        <w:rPr>
          <w:i/>
        </w:rPr>
        <w:tab/>
        <w:t xml:space="preserve">  CR-  rev  Cat:  (Rel-17)</w:t>
      </w:r>
      <w:r>
        <w:rPr>
          <w:i/>
        </w:rPr>
        <w:br/>
      </w:r>
      <w:r>
        <w:rPr>
          <w:i/>
        </w:rPr>
        <w:br/>
      </w:r>
      <w:r>
        <w:rPr>
          <w:i/>
        </w:rPr>
        <w:tab/>
      </w:r>
      <w:r>
        <w:rPr>
          <w:i/>
        </w:rPr>
        <w:tab/>
      </w:r>
      <w:r>
        <w:rPr>
          <w:i/>
        </w:rPr>
        <w:tab/>
      </w:r>
      <w:r>
        <w:rPr>
          <w:i/>
        </w:rPr>
        <w:tab/>
      </w:r>
      <w:r>
        <w:rPr>
          <w:i/>
        </w:rPr>
        <w:tab/>
        <w:t>Source: T-Mobile USA</w:t>
      </w:r>
    </w:p>
    <w:p w14:paraId="66D1A6F2" w14:textId="2FA2F6BE"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BC6BEE">
        <w:rPr>
          <w:rFonts w:ascii="Arial" w:hAnsi="Arial" w:cs="Arial"/>
          <w:b/>
          <w:color w:val="993300"/>
          <w:u w:val="single"/>
        </w:rPr>
        <w:t>revis</w:t>
      </w:r>
      <w:r>
        <w:rPr>
          <w:rFonts w:ascii="Arial" w:hAnsi="Arial" w:cs="Arial"/>
          <w:b/>
          <w:color w:val="993300"/>
          <w:u w:val="single"/>
        </w:rPr>
        <w:t>ed</w:t>
      </w:r>
      <w:r w:rsidR="00BC6BEE">
        <w:rPr>
          <w:rFonts w:ascii="Arial" w:hAnsi="Arial" w:cs="Arial"/>
          <w:b/>
          <w:color w:val="993300"/>
          <w:u w:val="single"/>
        </w:rPr>
        <w:t xml:space="preserve"> to </w:t>
      </w:r>
      <w:r w:rsidR="00BC6BEE" w:rsidRPr="00BC6BEE">
        <w:rPr>
          <w:rFonts w:ascii="Arial" w:hAnsi="Arial" w:cs="Arial"/>
          <w:b/>
          <w:color w:val="993300"/>
          <w:u w:val="single"/>
        </w:rPr>
        <w:t>R4-2107835</w:t>
      </w:r>
      <w:r>
        <w:rPr>
          <w:color w:val="993300"/>
          <w:u w:val="single"/>
        </w:rPr>
        <w:t>.</w:t>
      </w:r>
    </w:p>
    <w:p w14:paraId="45BA3617" w14:textId="739D6C34" w:rsidR="00BC6BEE" w:rsidRDefault="00BC6BEE" w:rsidP="00BC6BEE">
      <w:pPr>
        <w:rPr>
          <w:rFonts w:ascii="Arial" w:hAnsi="Arial" w:cs="Arial"/>
          <w:b/>
          <w:sz w:val="24"/>
        </w:rPr>
      </w:pPr>
      <w:r w:rsidRPr="00BC6BEE">
        <w:rPr>
          <w:rFonts w:ascii="Arial" w:hAnsi="Arial" w:cs="Arial"/>
          <w:b/>
          <w:color w:val="0000FF"/>
          <w:sz w:val="24"/>
        </w:rPr>
        <w:t>R4-2107835</w:t>
      </w:r>
      <w:r>
        <w:rPr>
          <w:rFonts w:ascii="Arial" w:hAnsi="Arial" w:cs="Arial"/>
          <w:b/>
          <w:color w:val="0000FF"/>
          <w:sz w:val="24"/>
        </w:rPr>
        <w:tab/>
      </w:r>
      <w:r>
        <w:rPr>
          <w:rFonts w:ascii="Arial" w:hAnsi="Arial" w:cs="Arial"/>
          <w:b/>
          <w:sz w:val="24"/>
        </w:rPr>
        <w:t>TP for TR38.841: PC2 CA_n71A-n77A</w:t>
      </w:r>
    </w:p>
    <w:p w14:paraId="13B9E088" w14:textId="77777777" w:rsidR="00BC6BEE" w:rsidRDefault="00BC6BEE" w:rsidP="00BC6BEE">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38.841 v0.3.0</w:t>
      </w:r>
      <w:r>
        <w:rPr>
          <w:i/>
        </w:rPr>
        <w:tab/>
        <w:t xml:space="preserve">  CR-  rev  Cat:  (Rel-17)</w:t>
      </w:r>
      <w:r>
        <w:rPr>
          <w:i/>
        </w:rPr>
        <w:br/>
      </w:r>
      <w:r>
        <w:rPr>
          <w:i/>
        </w:rPr>
        <w:br/>
      </w:r>
      <w:r>
        <w:rPr>
          <w:i/>
        </w:rPr>
        <w:tab/>
      </w:r>
      <w:r>
        <w:rPr>
          <w:i/>
        </w:rPr>
        <w:tab/>
      </w:r>
      <w:r>
        <w:rPr>
          <w:i/>
        </w:rPr>
        <w:tab/>
      </w:r>
      <w:r>
        <w:rPr>
          <w:i/>
        </w:rPr>
        <w:tab/>
      </w:r>
      <w:r>
        <w:rPr>
          <w:i/>
        </w:rPr>
        <w:tab/>
        <w:t>Source: T-Mobile USA</w:t>
      </w:r>
    </w:p>
    <w:p w14:paraId="5CE78284" w14:textId="7807254B" w:rsidR="00BC6BEE" w:rsidRDefault="00BC6BEE" w:rsidP="00BC6B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F52DC8" w:rsidRPr="006F3908">
        <w:rPr>
          <w:rFonts w:ascii="Arial" w:hAnsi="Arial" w:cs="Arial"/>
          <w:b/>
          <w:color w:val="993300"/>
          <w:highlight w:val="green"/>
          <w:u w:val="single"/>
        </w:rPr>
        <w:t>Approved</w:t>
      </w:r>
      <w:r w:rsidR="00F52DC8" w:rsidRPr="006F3908">
        <w:rPr>
          <w:color w:val="993300"/>
          <w:highlight w:val="green"/>
          <w:u w:val="single"/>
        </w:rPr>
        <w:t>.</w:t>
      </w:r>
    </w:p>
    <w:p w14:paraId="0AF7F1E5" w14:textId="77777777" w:rsidR="000C542A" w:rsidRDefault="000C542A" w:rsidP="000C542A">
      <w:pPr>
        <w:rPr>
          <w:rFonts w:ascii="Arial" w:hAnsi="Arial" w:cs="Arial"/>
          <w:b/>
          <w:sz w:val="24"/>
        </w:rPr>
      </w:pPr>
      <w:r>
        <w:rPr>
          <w:rFonts w:ascii="Arial" w:hAnsi="Arial" w:cs="Arial"/>
          <w:b/>
          <w:color w:val="0000FF"/>
          <w:sz w:val="24"/>
        </w:rPr>
        <w:t>R4-2111489</w:t>
      </w:r>
      <w:r>
        <w:rPr>
          <w:rFonts w:ascii="Arial" w:hAnsi="Arial" w:cs="Arial"/>
          <w:b/>
          <w:color w:val="0000FF"/>
          <w:sz w:val="24"/>
        </w:rPr>
        <w:tab/>
      </w:r>
      <w:r>
        <w:rPr>
          <w:rFonts w:ascii="Arial" w:hAnsi="Arial" w:cs="Arial"/>
          <w:b/>
          <w:sz w:val="24"/>
        </w:rPr>
        <w:t>TP for TR38.841: PC2 CA_n25A-n77A</w:t>
      </w:r>
    </w:p>
    <w:p w14:paraId="65078DC5" w14:textId="77777777" w:rsidR="000C542A" w:rsidRDefault="000C542A" w:rsidP="000C542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38.841 v0.3.0</w:t>
      </w:r>
      <w:r>
        <w:rPr>
          <w:i/>
        </w:rPr>
        <w:tab/>
        <w:t xml:space="preserve">  CR-  rev  Cat:  (Rel-17)</w:t>
      </w:r>
      <w:r>
        <w:rPr>
          <w:i/>
        </w:rPr>
        <w:br/>
      </w:r>
      <w:r>
        <w:rPr>
          <w:i/>
        </w:rPr>
        <w:br/>
      </w:r>
      <w:r>
        <w:rPr>
          <w:i/>
        </w:rPr>
        <w:tab/>
      </w:r>
      <w:r>
        <w:rPr>
          <w:i/>
        </w:rPr>
        <w:tab/>
      </w:r>
      <w:r>
        <w:rPr>
          <w:i/>
        </w:rPr>
        <w:tab/>
      </w:r>
      <w:r>
        <w:rPr>
          <w:i/>
        </w:rPr>
        <w:tab/>
      </w:r>
      <w:r>
        <w:rPr>
          <w:i/>
        </w:rPr>
        <w:tab/>
        <w:t>Source: T-Mobile USA</w:t>
      </w:r>
    </w:p>
    <w:p w14:paraId="6DD6A584" w14:textId="2FBFE397" w:rsidR="000C542A" w:rsidRDefault="000C542A" w:rsidP="000C542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90531" w:rsidRPr="006F3908">
        <w:rPr>
          <w:rFonts w:ascii="Arial" w:hAnsi="Arial" w:cs="Arial"/>
          <w:b/>
          <w:color w:val="993300"/>
          <w:highlight w:val="green"/>
          <w:u w:val="single"/>
        </w:rPr>
        <w:t>Approved</w:t>
      </w:r>
      <w:r w:rsidR="00C90531" w:rsidRPr="006F3908">
        <w:rPr>
          <w:color w:val="993300"/>
          <w:highlight w:val="green"/>
          <w:u w:val="single"/>
        </w:rPr>
        <w:t>.</w:t>
      </w:r>
    </w:p>
    <w:p w14:paraId="26978D53" w14:textId="77777777" w:rsidR="001162DE" w:rsidRDefault="001162DE" w:rsidP="001162DE">
      <w:pPr>
        <w:pStyle w:val="3"/>
      </w:pPr>
      <w:bookmarkStart w:id="433" w:name="_Toc71910692"/>
      <w:r>
        <w:t>8.37</w:t>
      </w:r>
      <w:r>
        <w:tab/>
        <w:t>High power UE (power class 2) for EN-DC with 1 LTE band + 1 NR TDD band</w:t>
      </w:r>
      <w:bookmarkEnd w:id="433"/>
    </w:p>
    <w:p w14:paraId="528CB1F5" w14:textId="5B8F1BD6" w:rsidR="009E2785" w:rsidRPr="00C979AF" w:rsidRDefault="00E93FE1" w:rsidP="009E2785">
      <w:pPr>
        <w:rPr>
          <w:rFonts w:ascii="Arial" w:hAnsi="Arial" w:cs="Arial"/>
          <w:b/>
          <w:color w:val="C00000"/>
          <w:u w:val="single"/>
          <w:lang w:eastAsia="zh-CN"/>
        </w:rPr>
      </w:pPr>
      <w:r>
        <w:rPr>
          <w:rFonts w:ascii="Arial" w:hAnsi="Arial" w:cs="Arial" w:hint="eastAsia"/>
          <w:b/>
          <w:color w:val="C00000"/>
          <w:u w:val="single"/>
          <w:lang w:eastAsia="zh-CN"/>
        </w:rPr>
        <w:t>Email discussion summary</w:t>
      </w:r>
      <w:r w:rsidR="00613366">
        <w:rPr>
          <w:rFonts w:ascii="Arial" w:hAnsi="Arial" w:cs="Arial"/>
          <w:b/>
          <w:color w:val="C00000"/>
          <w:u w:val="single"/>
          <w:lang w:eastAsia="zh-CN"/>
        </w:rPr>
        <w:t xml:space="preserve"> of [99-e][128</w:t>
      </w:r>
      <w:r w:rsidR="009E2785">
        <w:rPr>
          <w:rFonts w:ascii="Arial" w:hAnsi="Arial" w:cs="Arial"/>
          <w:b/>
          <w:color w:val="C00000"/>
          <w:u w:val="single"/>
          <w:lang w:eastAsia="zh-CN"/>
        </w:rPr>
        <w:t xml:space="preserve">] </w:t>
      </w:r>
      <w:r w:rsidR="00613366" w:rsidRPr="00613366">
        <w:rPr>
          <w:rFonts w:ascii="Arial" w:hAnsi="Arial" w:cs="Arial"/>
          <w:b/>
          <w:color w:val="C00000"/>
          <w:u w:val="single"/>
          <w:lang w:eastAsia="zh-CN"/>
        </w:rPr>
        <w:t>ENDC_UE_PC2_R17_NR_TDD</w:t>
      </w:r>
      <w:r w:rsidR="00613366">
        <w:rPr>
          <w:rFonts w:ascii="Arial" w:hAnsi="Arial" w:cs="Arial"/>
          <w:b/>
          <w:color w:val="C00000"/>
          <w:u w:val="single"/>
          <w:lang w:eastAsia="zh-CN"/>
        </w:rPr>
        <w:t>, AI 8.37 –</w:t>
      </w:r>
      <w:r w:rsidR="00613366" w:rsidRPr="00613366">
        <w:rPr>
          <w:rFonts w:ascii="Arial" w:hAnsi="Arial" w:cs="Arial"/>
          <w:b/>
          <w:color w:val="C00000"/>
          <w:u w:val="single"/>
          <w:lang w:eastAsia="zh-CN"/>
        </w:rPr>
        <w:t>Basaier Jialade</w:t>
      </w:r>
    </w:p>
    <w:p w14:paraId="7A93E389" w14:textId="7D0D708D" w:rsidR="009E2785" w:rsidRDefault="00891A22" w:rsidP="009E2785">
      <w:pPr>
        <w:rPr>
          <w:rFonts w:ascii="Arial" w:hAnsi="Arial" w:cs="Arial"/>
          <w:b/>
          <w:sz w:val="24"/>
        </w:rPr>
      </w:pPr>
      <w:r>
        <w:rPr>
          <w:rFonts w:ascii="Arial" w:hAnsi="Arial" w:cs="Arial"/>
          <w:b/>
          <w:color w:val="0000FF"/>
          <w:sz w:val="24"/>
        </w:rPr>
        <w:t>R4-2107654</w:t>
      </w:r>
      <w:r w:rsidR="009E2785">
        <w:rPr>
          <w:rFonts w:ascii="Arial" w:hAnsi="Arial" w:cs="Arial"/>
          <w:b/>
          <w:color w:val="0000FF"/>
          <w:sz w:val="24"/>
        </w:rPr>
        <w:tab/>
      </w:r>
      <w:r w:rsidR="009E2785">
        <w:rPr>
          <w:rFonts w:ascii="Arial" w:hAnsi="Arial" w:cs="Arial"/>
          <w:b/>
          <w:sz w:val="24"/>
        </w:rPr>
        <w:t>Email d</w:t>
      </w:r>
      <w:r w:rsidR="00D41224">
        <w:rPr>
          <w:rFonts w:ascii="Arial" w:hAnsi="Arial" w:cs="Arial"/>
          <w:b/>
          <w:sz w:val="24"/>
        </w:rPr>
        <w:t>iscussion summary for [99-e][128</w:t>
      </w:r>
      <w:r w:rsidR="009E2785">
        <w:rPr>
          <w:rFonts w:ascii="Arial" w:hAnsi="Arial" w:cs="Arial"/>
          <w:b/>
          <w:sz w:val="24"/>
        </w:rPr>
        <w:t>]</w:t>
      </w:r>
      <w:r w:rsidR="00813926">
        <w:t xml:space="preserve"> </w:t>
      </w:r>
      <w:r w:rsidR="00D41224" w:rsidRPr="00D41224">
        <w:rPr>
          <w:rFonts w:ascii="Arial" w:hAnsi="Arial" w:cs="Arial"/>
          <w:b/>
          <w:sz w:val="24"/>
        </w:rPr>
        <w:t>ENDC_UE_PC2_R17_NR_TDD</w:t>
      </w:r>
    </w:p>
    <w:p w14:paraId="168CEF51" w14:textId="17DCEE73" w:rsidR="009E2785" w:rsidRDefault="009E2785" w:rsidP="009E2785">
      <w:pPr>
        <w:rPr>
          <w:i/>
        </w:rPr>
      </w:pPr>
      <w:r>
        <w:rPr>
          <w:i/>
        </w:rPr>
        <w:tab/>
      </w:r>
      <w:r>
        <w:rPr>
          <w:i/>
        </w:rPr>
        <w:tab/>
      </w:r>
      <w:r>
        <w:rPr>
          <w:i/>
        </w:rPr>
        <w:tab/>
      </w:r>
      <w:r>
        <w:rPr>
          <w:i/>
        </w:rPr>
        <w:tab/>
      </w:r>
      <w:r>
        <w:rPr>
          <w:i/>
        </w:rPr>
        <w:tab/>
        <w:t>Type: Other</w:t>
      </w:r>
      <w:r>
        <w:rPr>
          <w:i/>
        </w:rPr>
        <w:tab/>
      </w:r>
      <w:r>
        <w:rPr>
          <w:i/>
        </w:rPr>
        <w:tab/>
        <w:t>For: Informa</w:t>
      </w:r>
      <w:r w:rsidR="00813926">
        <w:rPr>
          <w:i/>
        </w:rPr>
        <w:t>tion</w:t>
      </w:r>
      <w:r w:rsidR="00813926">
        <w:rPr>
          <w:i/>
        </w:rPr>
        <w:br/>
      </w:r>
      <w:r w:rsidR="00813926">
        <w:rPr>
          <w:i/>
        </w:rPr>
        <w:tab/>
      </w:r>
      <w:r w:rsidR="00813926">
        <w:rPr>
          <w:i/>
        </w:rPr>
        <w:tab/>
      </w:r>
      <w:r w:rsidR="00813926">
        <w:rPr>
          <w:i/>
        </w:rPr>
        <w:tab/>
      </w:r>
      <w:r w:rsidR="00813926">
        <w:rPr>
          <w:i/>
        </w:rPr>
        <w:tab/>
      </w:r>
      <w:r w:rsidR="00813926">
        <w:rPr>
          <w:i/>
        </w:rPr>
        <w:tab/>
        <w:t>Source: Moderator (China Unicom</w:t>
      </w:r>
      <w:r>
        <w:rPr>
          <w:i/>
        </w:rPr>
        <w:t>)</w:t>
      </w:r>
    </w:p>
    <w:p w14:paraId="37C5A34F" w14:textId="77777777" w:rsidR="009E2785" w:rsidRDefault="009E2785" w:rsidP="009E2785">
      <w:pPr>
        <w:rPr>
          <w:rFonts w:ascii="Arial" w:hAnsi="Arial" w:cs="Arial"/>
          <w:b/>
        </w:rPr>
      </w:pPr>
      <w:r>
        <w:rPr>
          <w:rFonts w:ascii="Arial" w:hAnsi="Arial" w:cs="Arial"/>
          <w:b/>
        </w:rPr>
        <w:t xml:space="preserve">Abstract: </w:t>
      </w:r>
    </w:p>
    <w:p w14:paraId="3416DFF9" w14:textId="77777777" w:rsidR="009E2785" w:rsidRDefault="009E2785" w:rsidP="009E2785">
      <w:r>
        <w:t>This contribution provides the summary of email discussion and recommended summary.</w:t>
      </w:r>
    </w:p>
    <w:p w14:paraId="6C9B17DD" w14:textId="0D4148B0" w:rsidR="009E2785" w:rsidRDefault="009E2785" w:rsidP="009E27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CA6380">
        <w:rPr>
          <w:rFonts w:ascii="Arial" w:hAnsi="Arial" w:cs="Arial"/>
          <w:b/>
          <w:color w:val="993300"/>
          <w:u w:val="single"/>
        </w:rPr>
        <w:t>revised to R4-2107938</w:t>
      </w:r>
      <w:r>
        <w:rPr>
          <w:color w:val="993300"/>
          <w:u w:val="single"/>
        </w:rPr>
        <w:t>.</w:t>
      </w:r>
    </w:p>
    <w:p w14:paraId="5FC2D16C" w14:textId="1C74A795" w:rsidR="007F265D" w:rsidRDefault="00CA6380" w:rsidP="007F265D">
      <w:pPr>
        <w:rPr>
          <w:rFonts w:ascii="Arial" w:hAnsi="Arial" w:cs="Arial"/>
          <w:b/>
          <w:sz w:val="24"/>
        </w:rPr>
      </w:pPr>
      <w:r>
        <w:rPr>
          <w:rFonts w:ascii="Arial" w:hAnsi="Arial" w:cs="Arial"/>
          <w:b/>
          <w:color w:val="0000FF"/>
          <w:sz w:val="24"/>
        </w:rPr>
        <w:t>R4-2107938</w:t>
      </w:r>
      <w:r w:rsidR="007F265D">
        <w:rPr>
          <w:rFonts w:ascii="Arial" w:hAnsi="Arial" w:cs="Arial"/>
          <w:b/>
          <w:color w:val="0000FF"/>
          <w:sz w:val="24"/>
        </w:rPr>
        <w:tab/>
      </w:r>
      <w:r w:rsidR="007F265D">
        <w:rPr>
          <w:rFonts w:ascii="Arial" w:hAnsi="Arial" w:cs="Arial"/>
          <w:b/>
          <w:sz w:val="24"/>
        </w:rPr>
        <w:t>Email discussion summary for [99-e][128]</w:t>
      </w:r>
      <w:r w:rsidR="007F265D">
        <w:t xml:space="preserve"> </w:t>
      </w:r>
      <w:r w:rsidR="007F265D" w:rsidRPr="00D41224">
        <w:rPr>
          <w:rFonts w:ascii="Arial" w:hAnsi="Arial" w:cs="Arial"/>
          <w:b/>
          <w:sz w:val="24"/>
        </w:rPr>
        <w:t>ENDC_UE_PC2_R17_NR_TDD</w:t>
      </w:r>
    </w:p>
    <w:p w14:paraId="4FE908CE" w14:textId="77777777" w:rsidR="007F265D" w:rsidRDefault="007F265D" w:rsidP="007F265D">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(China Unicom)</w:t>
      </w:r>
    </w:p>
    <w:p w14:paraId="3A03A83E" w14:textId="77777777" w:rsidR="007F265D" w:rsidRDefault="007F265D" w:rsidP="007F265D">
      <w:pPr>
        <w:rPr>
          <w:rFonts w:ascii="Arial" w:hAnsi="Arial" w:cs="Arial"/>
          <w:b/>
        </w:rPr>
      </w:pPr>
      <w:r>
        <w:rPr>
          <w:rFonts w:ascii="Arial" w:hAnsi="Arial" w:cs="Arial"/>
          <w:b/>
        </w:rPr>
        <w:t xml:space="preserve">Abstract: </w:t>
      </w:r>
    </w:p>
    <w:p w14:paraId="395A3175" w14:textId="77777777" w:rsidR="007F265D" w:rsidRDefault="007F265D" w:rsidP="007F265D">
      <w:r>
        <w:t>This contribution provides the summary of email discussion and recommended summary.</w:t>
      </w:r>
    </w:p>
    <w:p w14:paraId="6E7D80CB" w14:textId="6F7285F5" w:rsidR="007F265D" w:rsidRDefault="007F265D" w:rsidP="009E27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0A7134">
        <w:rPr>
          <w:rFonts w:ascii="Arial" w:hAnsi="Arial" w:cs="Arial"/>
          <w:b/>
          <w:color w:val="993300"/>
          <w:u w:val="single"/>
        </w:rPr>
        <w:t>Noted.</w:t>
      </w:r>
    </w:p>
    <w:p w14:paraId="14EF7345" w14:textId="7CDD06B5" w:rsidR="009E2785" w:rsidRPr="00C979AF" w:rsidRDefault="00E10859" w:rsidP="009E2785">
      <w:pPr>
        <w:rPr>
          <w:rFonts w:ascii="Arial" w:hAnsi="Arial" w:cs="Arial"/>
          <w:b/>
          <w:color w:val="C00000"/>
          <w:u w:val="single"/>
          <w:lang w:eastAsia="zh-CN"/>
        </w:rPr>
      </w:pPr>
      <w:r>
        <w:rPr>
          <w:rFonts w:ascii="Arial" w:hAnsi="Arial" w:cs="Arial"/>
          <w:b/>
          <w:color w:val="C00000"/>
          <w:u w:val="single"/>
          <w:lang w:eastAsia="zh-CN"/>
        </w:rPr>
        <w:t>Information:</w:t>
      </w:r>
    </w:p>
    <w:p w14:paraId="4125ECD1" w14:textId="0699E614" w:rsidR="009E2785" w:rsidRPr="00E10859" w:rsidRDefault="00E10859" w:rsidP="009E2785">
      <w:r w:rsidRPr="00E10859">
        <w:rPr>
          <w:rFonts w:hint="eastAsia"/>
        </w:rPr>
        <w:t>R</w:t>
      </w:r>
      <w:r w:rsidRPr="00E10859">
        <w:t>efer to WID RP-210327. The completion date is March 2022.</w:t>
      </w:r>
    </w:p>
    <w:p w14:paraId="465735D4" w14:textId="27F8D58F" w:rsidR="00E10859" w:rsidRDefault="00E10859" w:rsidP="009E2785">
      <w:pPr>
        <w:rPr>
          <w:rFonts w:ascii="Arial" w:hAnsi="Arial" w:cs="Arial"/>
          <w:b/>
          <w:color w:val="C00000"/>
          <w:u w:val="single"/>
          <w:lang w:eastAsia="zh-CN"/>
        </w:rPr>
      </w:pPr>
      <w:r w:rsidRPr="00E10859">
        <w:rPr>
          <w:rFonts w:ascii="Arial" w:hAnsi="Arial" w:cs="Arial" w:hint="eastAsia"/>
          <w:b/>
          <w:color w:val="C00000"/>
          <w:u w:val="single"/>
          <w:lang w:eastAsia="zh-CN"/>
        </w:rPr>
        <w:t>C</w:t>
      </w:r>
      <w:r w:rsidR="0009212F">
        <w:rPr>
          <w:rFonts w:ascii="Arial" w:hAnsi="Arial" w:cs="Arial"/>
          <w:b/>
          <w:color w:val="C00000"/>
          <w:u w:val="single"/>
          <w:lang w:eastAsia="zh-CN"/>
        </w:rPr>
        <w:t>onclusions after 2</w:t>
      </w:r>
      <w:r w:rsidR="0009212F" w:rsidRPr="0009212F">
        <w:rPr>
          <w:rFonts w:ascii="Arial" w:hAnsi="Arial" w:cs="Arial"/>
          <w:b/>
          <w:color w:val="C00000"/>
          <w:u w:val="single"/>
          <w:vertAlign w:val="superscript"/>
          <w:lang w:eastAsia="zh-CN"/>
        </w:rPr>
        <w:t>nd</w:t>
      </w:r>
      <w:r w:rsidR="0009212F">
        <w:rPr>
          <w:rFonts w:ascii="Arial" w:hAnsi="Arial" w:cs="Arial"/>
          <w:b/>
          <w:color w:val="C00000"/>
          <w:u w:val="single"/>
          <w:lang w:eastAsia="zh-CN"/>
        </w:rPr>
        <w:t xml:space="preserve"> round</w:t>
      </w:r>
    </w:p>
    <w:p w14:paraId="70E694E0" w14:textId="77777777" w:rsidR="00792FA8" w:rsidRPr="00792FA8" w:rsidRDefault="00792FA8" w:rsidP="00792FA8">
      <w:pPr>
        <w:rPr>
          <w:b/>
        </w:rPr>
      </w:pPr>
      <w:r w:rsidRPr="00792FA8">
        <w:rPr>
          <w:b/>
        </w:rPr>
        <w:t>Existing tdocs</w:t>
      </w:r>
    </w:p>
    <w:tbl>
      <w:tblPr>
        <w:tblStyle w:val="af"/>
        <w:tblW w:w="0" w:type="auto"/>
        <w:tblLook w:val="04A0" w:firstRow="1" w:lastRow="0" w:firstColumn="1" w:lastColumn="0" w:noHBand="0" w:noVBand="1"/>
      </w:tblPr>
      <w:tblGrid>
        <w:gridCol w:w="1372"/>
        <w:gridCol w:w="3018"/>
        <w:gridCol w:w="1417"/>
        <w:gridCol w:w="2182"/>
        <w:gridCol w:w="1640"/>
      </w:tblGrid>
      <w:tr w:rsidR="00792FA8" w14:paraId="4E790E2A" w14:textId="77777777" w:rsidTr="00A2122A">
        <w:tc>
          <w:tcPr>
            <w:tcW w:w="1372" w:type="dxa"/>
          </w:tcPr>
          <w:p w14:paraId="58EA4757" w14:textId="77777777" w:rsidR="00792FA8" w:rsidRPr="00792FA8" w:rsidRDefault="00792FA8" w:rsidP="00792FA8">
            <w:pPr>
              <w:snapToGrid w:val="0"/>
              <w:spacing w:after="0"/>
              <w:rPr>
                <w:rFonts w:eastAsiaTheme="minorEastAsia"/>
                <w:b/>
                <w:bCs/>
                <w:lang w:eastAsia="zh-CN"/>
              </w:rPr>
            </w:pPr>
            <w:r w:rsidRPr="00792FA8">
              <w:rPr>
                <w:rFonts w:eastAsiaTheme="minorEastAsia"/>
                <w:b/>
                <w:bCs/>
                <w:lang w:eastAsia="zh-CN"/>
              </w:rPr>
              <w:t>Tdoc number</w:t>
            </w:r>
          </w:p>
        </w:tc>
        <w:tc>
          <w:tcPr>
            <w:tcW w:w="3018" w:type="dxa"/>
          </w:tcPr>
          <w:p w14:paraId="2EBFB916" w14:textId="77777777" w:rsidR="00792FA8" w:rsidRPr="00792FA8" w:rsidRDefault="00792FA8" w:rsidP="00792FA8">
            <w:pPr>
              <w:snapToGrid w:val="0"/>
              <w:spacing w:after="0"/>
              <w:rPr>
                <w:b/>
                <w:bCs/>
                <w:lang w:eastAsia="zh-CN"/>
              </w:rPr>
            </w:pPr>
            <w:r w:rsidRPr="00792FA8">
              <w:rPr>
                <w:b/>
                <w:bCs/>
                <w:lang w:eastAsia="zh-CN"/>
              </w:rPr>
              <w:t>Title</w:t>
            </w:r>
          </w:p>
        </w:tc>
        <w:tc>
          <w:tcPr>
            <w:tcW w:w="1417" w:type="dxa"/>
          </w:tcPr>
          <w:p w14:paraId="0C2C4ABA" w14:textId="77777777" w:rsidR="00792FA8" w:rsidRPr="00792FA8" w:rsidRDefault="00792FA8" w:rsidP="00792FA8">
            <w:pPr>
              <w:snapToGrid w:val="0"/>
              <w:spacing w:after="0"/>
              <w:rPr>
                <w:b/>
                <w:bCs/>
                <w:lang w:eastAsia="zh-CN"/>
              </w:rPr>
            </w:pPr>
            <w:r w:rsidRPr="00792FA8">
              <w:rPr>
                <w:b/>
                <w:bCs/>
                <w:lang w:eastAsia="zh-CN"/>
              </w:rPr>
              <w:t>Source</w:t>
            </w:r>
          </w:p>
        </w:tc>
        <w:tc>
          <w:tcPr>
            <w:tcW w:w="2182" w:type="dxa"/>
          </w:tcPr>
          <w:p w14:paraId="1A3B6ADC" w14:textId="5AA0A9D1" w:rsidR="00792FA8" w:rsidRPr="00792FA8" w:rsidRDefault="00A2122A" w:rsidP="00792FA8">
            <w:pPr>
              <w:snapToGrid w:val="0"/>
              <w:spacing w:after="0"/>
              <w:rPr>
                <w:rFonts w:eastAsia="MS Mincho"/>
                <w:b/>
                <w:bCs/>
                <w:lang w:eastAsia="zh-CN"/>
              </w:rPr>
            </w:pPr>
            <w:r>
              <w:rPr>
                <w:b/>
                <w:bCs/>
                <w:lang w:eastAsia="zh-CN"/>
              </w:rPr>
              <w:t>Status</w:t>
            </w:r>
            <w:r w:rsidR="00792FA8" w:rsidRPr="00792FA8">
              <w:rPr>
                <w:rFonts w:eastAsiaTheme="minorEastAsia"/>
                <w:b/>
                <w:bCs/>
                <w:lang w:eastAsia="zh-CN"/>
              </w:rPr>
              <w:t xml:space="preserve">  </w:t>
            </w:r>
          </w:p>
        </w:tc>
        <w:tc>
          <w:tcPr>
            <w:tcW w:w="1640" w:type="dxa"/>
          </w:tcPr>
          <w:p w14:paraId="747F309E" w14:textId="77777777" w:rsidR="00792FA8" w:rsidRPr="00792FA8" w:rsidRDefault="00792FA8" w:rsidP="00792FA8">
            <w:pPr>
              <w:snapToGrid w:val="0"/>
              <w:spacing w:after="0"/>
              <w:rPr>
                <w:b/>
                <w:bCs/>
                <w:lang w:eastAsia="zh-CN"/>
              </w:rPr>
            </w:pPr>
            <w:r w:rsidRPr="00792FA8">
              <w:rPr>
                <w:b/>
                <w:bCs/>
                <w:lang w:eastAsia="zh-CN"/>
              </w:rPr>
              <w:t>Comments</w:t>
            </w:r>
          </w:p>
        </w:tc>
      </w:tr>
      <w:tr w:rsidR="00792FA8" w14:paraId="6ACD833E" w14:textId="77777777" w:rsidTr="00A2122A">
        <w:tc>
          <w:tcPr>
            <w:tcW w:w="1372" w:type="dxa"/>
          </w:tcPr>
          <w:p w14:paraId="3579BB09" w14:textId="77777777" w:rsidR="00792FA8" w:rsidRPr="00792FA8" w:rsidRDefault="00792FA8" w:rsidP="00792FA8">
            <w:pPr>
              <w:snapToGrid w:val="0"/>
              <w:spacing w:after="0"/>
              <w:rPr>
                <w:rFonts w:eastAsiaTheme="minorEastAsia"/>
                <w:lang w:eastAsia="zh-CN"/>
              </w:rPr>
            </w:pPr>
            <w:r w:rsidRPr="00792FA8">
              <w:rPr>
                <w:rFonts w:eastAsiaTheme="minorEastAsia"/>
                <w:lang w:eastAsia="zh-CN"/>
              </w:rPr>
              <w:t>R4-2108865</w:t>
            </w:r>
          </w:p>
        </w:tc>
        <w:tc>
          <w:tcPr>
            <w:tcW w:w="3018" w:type="dxa"/>
          </w:tcPr>
          <w:p w14:paraId="1A0914D9" w14:textId="77777777" w:rsidR="00792FA8" w:rsidRPr="00792FA8" w:rsidRDefault="00792FA8" w:rsidP="00792FA8">
            <w:pPr>
              <w:snapToGrid w:val="0"/>
              <w:spacing w:after="0"/>
              <w:rPr>
                <w:rFonts w:eastAsiaTheme="minorEastAsia"/>
                <w:lang w:eastAsia="zh-CN"/>
              </w:rPr>
            </w:pPr>
            <w:r w:rsidRPr="00792FA8">
              <w:rPr>
                <w:rFonts w:eastAsiaTheme="minorEastAsia"/>
                <w:lang w:eastAsia="zh-CN"/>
              </w:rPr>
              <w:t>TR 37.826 v0.4.0 ENDC_UE_PC2_R17_NR_TDD</w:t>
            </w:r>
          </w:p>
        </w:tc>
        <w:tc>
          <w:tcPr>
            <w:tcW w:w="1417" w:type="dxa"/>
          </w:tcPr>
          <w:p w14:paraId="697194BB" w14:textId="77777777" w:rsidR="00792FA8" w:rsidRPr="00792FA8" w:rsidRDefault="00792FA8" w:rsidP="00792FA8">
            <w:pPr>
              <w:snapToGrid w:val="0"/>
              <w:spacing w:after="0"/>
              <w:rPr>
                <w:rFonts w:eastAsiaTheme="minorEastAsia"/>
                <w:lang w:eastAsia="zh-CN"/>
              </w:rPr>
            </w:pPr>
            <w:r w:rsidRPr="00792FA8">
              <w:rPr>
                <w:rFonts w:eastAsiaTheme="minorEastAsia"/>
                <w:lang w:eastAsia="zh-CN"/>
              </w:rPr>
              <w:t>China Unicom</w:t>
            </w:r>
          </w:p>
        </w:tc>
        <w:tc>
          <w:tcPr>
            <w:tcW w:w="2182" w:type="dxa"/>
          </w:tcPr>
          <w:p w14:paraId="4563CA36" w14:textId="26D22303" w:rsidR="00792FA8" w:rsidRPr="00792FA8" w:rsidRDefault="00EB386F" w:rsidP="00792FA8">
            <w:pPr>
              <w:snapToGrid w:val="0"/>
              <w:spacing w:after="0"/>
              <w:rPr>
                <w:rFonts w:eastAsiaTheme="minorEastAsia"/>
                <w:lang w:eastAsia="zh-CN"/>
              </w:rPr>
            </w:pPr>
            <w:r>
              <w:rPr>
                <w:rFonts w:eastAsiaTheme="minorEastAsia"/>
                <w:lang w:eastAsia="zh-CN"/>
              </w:rPr>
              <w:t>Withdrawn</w:t>
            </w:r>
          </w:p>
        </w:tc>
        <w:tc>
          <w:tcPr>
            <w:tcW w:w="1640" w:type="dxa"/>
          </w:tcPr>
          <w:p w14:paraId="20515242" w14:textId="77777777" w:rsidR="00792FA8" w:rsidRPr="00792FA8" w:rsidRDefault="00792FA8" w:rsidP="00792FA8">
            <w:pPr>
              <w:snapToGrid w:val="0"/>
              <w:spacing w:after="0"/>
              <w:rPr>
                <w:rFonts w:eastAsiaTheme="minorEastAsia"/>
                <w:lang w:eastAsia="zh-CN"/>
              </w:rPr>
            </w:pPr>
            <w:r w:rsidRPr="00792FA8">
              <w:rPr>
                <w:rFonts w:eastAsiaTheme="minorEastAsia" w:hint="eastAsia"/>
                <w:lang w:eastAsia="zh-CN"/>
              </w:rPr>
              <w:t>N</w:t>
            </w:r>
            <w:r w:rsidRPr="00792FA8">
              <w:rPr>
                <w:rFonts w:eastAsiaTheme="minorEastAsia"/>
                <w:lang w:eastAsia="zh-CN"/>
              </w:rPr>
              <w:t>o new TPs in this meeting</w:t>
            </w:r>
          </w:p>
        </w:tc>
      </w:tr>
      <w:tr w:rsidR="00792FA8" w14:paraId="66860979" w14:textId="77777777" w:rsidTr="00A2122A">
        <w:tc>
          <w:tcPr>
            <w:tcW w:w="1372" w:type="dxa"/>
          </w:tcPr>
          <w:p w14:paraId="6930D67C" w14:textId="77777777" w:rsidR="00792FA8" w:rsidRPr="00792FA8" w:rsidRDefault="00792FA8" w:rsidP="00792FA8">
            <w:pPr>
              <w:snapToGrid w:val="0"/>
              <w:spacing w:after="0"/>
              <w:rPr>
                <w:rFonts w:eastAsiaTheme="minorEastAsia"/>
                <w:lang w:eastAsia="zh-CN"/>
              </w:rPr>
            </w:pPr>
            <w:r w:rsidRPr="00792FA8">
              <w:rPr>
                <w:rFonts w:eastAsiaTheme="minorEastAsia"/>
                <w:lang w:eastAsia="zh-CN"/>
              </w:rPr>
              <w:t>R4-2108937</w:t>
            </w:r>
          </w:p>
        </w:tc>
        <w:tc>
          <w:tcPr>
            <w:tcW w:w="3018" w:type="dxa"/>
          </w:tcPr>
          <w:p w14:paraId="11A141B8" w14:textId="77777777" w:rsidR="00792FA8" w:rsidRPr="00792FA8" w:rsidRDefault="00792FA8" w:rsidP="00792FA8">
            <w:pPr>
              <w:snapToGrid w:val="0"/>
              <w:spacing w:after="0"/>
              <w:rPr>
                <w:rFonts w:eastAsiaTheme="minorEastAsia"/>
                <w:lang w:eastAsia="zh-CN"/>
              </w:rPr>
            </w:pPr>
            <w:r w:rsidRPr="00792FA8">
              <w:rPr>
                <w:rFonts w:eastAsiaTheme="minorEastAsia"/>
                <w:lang w:eastAsia="zh-CN"/>
              </w:rPr>
              <w:t>Big CR on introduction of completed PC2 for EN-DC with 1 LTE band + 1 NR TDD band</w:t>
            </w:r>
          </w:p>
        </w:tc>
        <w:tc>
          <w:tcPr>
            <w:tcW w:w="1417" w:type="dxa"/>
          </w:tcPr>
          <w:p w14:paraId="7262EE2E" w14:textId="77777777" w:rsidR="00792FA8" w:rsidRPr="00792FA8" w:rsidRDefault="00792FA8" w:rsidP="00792FA8">
            <w:pPr>
              <w:snapToGrid w:val="0"/>
              <w:spacing w:after="0"/>
              <w:rPr>
                <w:rFonts w:eastAsiaTheme="minorEastAsia"/>
                <w:lang w:eastAsia="zh-CN"/>
              </w:rPr>
            </w:pPr>
            <w:r w:rsidRPr="00792FA8">
              <w:rPr>
                <w:rFonts w:eastAsiaTheme="minorEastAsia" w:hint="eastAsia"/>
                <w:lang w:eastAsia="zh-CN"/>
              </w:rPr>
              <w:t>C</w:t>
            </w:r>
            <w:r w:rsidRPr="00792FA8">
              <w:rPr>
                <w:rFonts w:eastAsiaTheme="minorEastAsia"/>
                <w:lang w:eastAsia="zh-CN"/>
              </w:rPr>
              <w:t>hina Unicom</w:t>
            </w:r>
          </w:p>
        </w:tc>
        <w:tc>
          <w:tcPr>
            <w:tcW w:w="2182" w:type="dxa"/>
          </w:tcPr>
          <w:p w14:paraId="58585FB5" w14:textId="18E653B6" w:rsidR="00792FA8" w:rsidRPr="00792FA8" w:rsidRDefault="002B5C5C" w:rsidP="00792FA8">
            <w:pPr>
              <w:snapToGrid w:val="0"/>
              <w:spacing w:after="0"/>
              <w:rPr>
                <w:rFonts w:eastAsiaTheme="minorEastAsia"/>
                <w:lang w:eastAsia="zh-CN"/>
              </w:rPr>
            </w:pPr>
            <w:r>
              <w:rPr>
                <w:rFonts w:eastAsiaTheme="minorEastAsia"/>
                <w:lang w:eastAsia="zh-CN"/>
              </w:rPr>
              <w:t>Email approval</w:t>
            </w:r>
          </w:p>
        </w:tc>
        <w:tc>
          <w:tcPr>
            <w:tcW w:w="1640" w:type="dxa"/>
          </w:tcPr>
          <w:p w14:paraId="515C8C7A" w14:textId="77777777" w:rsidR="00792FA8" w:rsidRPr="00792FA8" w:rsidRDefault="00792FA8" w:rsidP="00792FA8">
            <w:pPr>
              <w:snapToGrid w:val="0"/>
              <w:spacing w:after="0"/>
              <w:rPr>
                <w:rFonts w:eastAsiaTheme="minorEastAsia"/>
                <w:lang w:eastAsia="zh-CN"/>
              </w:rPr>
            </w:pPr>
          </w:p>
        </w:tc>
      </w:tr>
      <w:tr w:rsidR="00792FA8" w14:paraId="5DF48192" w14:textId="77777777" w:rsidTr="00A2122A">
        <w:tc>
          <w:tcPr>
            <w:tcW w:w="1372" w:type="dxa"/>
          </w:tcPr>
          <w:p w14:paraId="3F26490A" w14:textId="77777777" w:rsidR="00792FA8" w:rsidRPr="00792FA8" w:rsidRDefault="00792FA8" w:rsidP="00792FA8">
            <w:pPr>
              <w:snapToGrid w:val="0"/>
              <w:spacing w:after="0"/>
              <w:rPr>
                <w:rFonts w:eastAsiaTheme="minorEastAsia"/>
                <w:lang w:eastAsia="zh-CN"/>
              </w:rPr>
            </w:pPr>
            <w:r w:rsidRPr="00792FA8">
              <w:rPr>
                <w:rFonts w:eastAsiaTheme="minorEastAsia"/>
                <w:lang w:eastAsia="zh-CN"/>
              </w:rPr>
              <w:t>R4-2108938</w:t>
            </w:r>
          </w:p>
        </w:tc>
        <w:tc>
          <w:tcPr>
            <w:tcW w:w="3018" w:type="dxa"/>
          </w:tcPr>
          <w:p w14:paraId="3ACCD58E" w14:textId="77777777" w:rsidR="00792FA8" w:rsidRPr="00792FA8" w:rsidRDefault="00792FA8" w:rsidP="00792FA8">
            <w:pPr>
              <w:snapToGrid w:val="0"/>
              <w:spacing w:after="0"/>
              <w:rPr>
                <w:rFonts w:eastAsiaTheme="minorEastAsia"/>
                <w:i/>
                <w:lang w:eastAsia="zh-CN"/>
              </w:rPr>
            </w:pPr>
            <w:r w:rsidRPr="00792FA8">
              <w:rPr>
                <w:rFonts w:eastAsiaTheme="minorEastAsia"/>
                <w:lang w:eastAsia="zh-CN"/>
              </w:rPr>
              <w:t>Revised WID on High power UE (power class 2) for EN-DC with 1 LTE band + 1 NR TDD band</w:t>
            </w:r>
          </w:p>
        </w:tc>
        <w:tc>
          <w:tcPr>
            <w:tcW w:w="1417" w:type="dxa"/>
          </w:tcPr>
          <w:p w14:paraId="5F298904" w14:textId="77777777" w:rsidR="00792FA8" w:rsidRPr="00792FA8" w:rsidRDefault="00792FA8" w:rsidP="00792FA8">
            <w:pPr>
              <w:snapToGrid w:val="0"/>
              <w:spacing w:after="0"/>
              <w:rPr>
                <w:rFonts w:eastAsiaTheme="minorEastAsia"/>
                <w:lang w:eastAsia="zh-CN"/>
              </w:rPr>
            </w:pPr>
            <w:r w:rsidRPr="00792FA8">
              <w:rPr>
                <w:rFonts w:eastAsiaTheme="minorEastAsia"/>
                <w:lang w:eastAsia="zh-CN"/>
              </w:rPr>
              <w:t>China Unicom</w:t>
            </w:r>
          </w:p>
        </w:tc>
        <w:tc>
          <w:tcPr>
            <w:tcW w:w="2182" w:type="dxa"/>
          </w:tcPr>
          <w:p w14:paraId="577A55E3" w14:textId="13A9812C" w:rsidR="00792FA8" w:rsidRPr="00792FA8" w:rsidRDefault="0009212F" w:rsidP="00792FA8">
            <w:pPr>
              <w:snapToGrid w:val="0"/>
              <w:spacing w:after="0"/>
              <w:rPr>
                <w:rFonts w:eastAsiaTheme="minorEastAsia"/>
                <w:lang w:eastAsia="zh-CN"/>
              </w:rPr>
            </w:pPr>
            <w:r>
              <w:rPr>
                <w:rFonts w:eastAsiaTheme="minorEastAsia"/>
                <w:lang w:eastAsia="zh-CN"/>
              </w:rPr>
              <w:t>Endorsed</w:t>
            </w:r>
            <w:r w:rsidR="00B72558">
              <w:rPr>
                <w:rFonts w:eastAsiaTheme="minorEastAsia"/>
                <w:lang w:eastAsia="zh-CN"/>
              </w:rPr>
              <w:t xml:space="preserve"> (2</w:t>
            </w:r>
            <w:r w:rsidR="00B72558" w:rsidRPr="00B72558">
              <w:rPr>
                <w:rFonts w:eastAsiaTheme="minorEastAsia"/>
                <w:vertAlign w:val="superscript"/>
                <w:lang w:eastAsia="zh-CN"/>
              </w:rPr>
              <w:t>nd</w:t>
            </w:r>
            <w:r w:rsidR="00B72558">
              <w:rPr>
                <w:rFonts w:eastAsiaTheme="minorEastAsia"/>
                <w:lang w:eastAsia="zh-CN"/>
              </w:rPr>
              <w:t xml:space="preserve"> round)</w:t>
            </w:r>
          </w:p>
        </w:tc>
        <w:tc>
          <w:tcPr>
            <w:tcW w:w="1640" w:type="dxa"/>
          </w:tcPr>
          <w:p w14:paraId="0B3DD3D6" w14:textId="77777777" w:rsidR="00792FA8" w:rsidRPr="00792FA8" w:rsidRDefault="00792FA8" w:rsidP="00792FA8">
            <w:pPr>
              <w:snapToGrid w:val="0"/>
              <w:spacing w:after="0"/>
              <w:rPr>
                <w:rFonts w:eastAsiaTheme="minorEastAsia"/>
                <w:i/>
                <w:lang w:eastAsia="zh-CN"/>
              </w:rPr>
            </w:pPr>
          </w:p>
        </w:tc>
      </w:tr>
      <w:tr w:rsidR="00792FA8" w14:paraId="4FD105CF" w14:textId="77777777" w:rsidTr="00A2122A">
        <w:tc>
          <w:tcPr>
            <w:tcW w:w="1372" w:type="dxa"/>
          </w:tcPr>
          <w:p w14:paraId="081BAD29" w14:textId="77777777" w:rsidR="00792FA8" w:rsidRPr="00792FA8" w:rsidRDefault="00792FA8" w:rsidP="00792FA8">
            <w:pPr>
              <w:snapToGrid w:val="0"/>
              <w:spacing w:after="0"/>
              <w:rPr>
                <w:rFonts w:eastAsiaTheme="minorEastAsia"/>
                <w:lang w:eastAsia="zh-CN"/>
              </w:rPr>
            </w:pPr>
            <w:r w:rsidRPr="00792FA8">
              <w:rPr>
                <w:rFonts w:eastAsiaTheme="minorEastAsia"/>
                <w:lang w:eastAsia="zh-CN"/>
              </w:rPr>
              <w:t>R4-2111425</w:t>
            </w:r>
          </w:p>
        </w:tc>
        <w:tc>
          <w:tcPr>
            <w:tcW w:w="3018" w:type="dxa"/>
          </w:tcPr>
          <w:p w14:paraId="28CEBFAF" w14:textId="77777777" w:rsidR="00792FA8" w:rsidRPr="00792FA8" w:rsidRDefault="00792FA8" w:rsidP="00792FA8">
            <w:pPr>
              <w:snapToGrid w:val="0"/>
              <w:spacing w:after="0"/>
              <w:rPr>
                <w:rFonts w:eastAsiaTheme="minorEastAsia"/>
                <w:lang w:eastAsia="zh-CN"/>
              </w:rPr>
            </w:pPr>
            <w:r w:rsidRPr="00792FA8">
              <w:rPr>
                <w:rFonts w:eastAsiaTheme="minorEastAsia"/>
                <w:lang w:eastAsia="zh-CN"/>
              </w:rPr>
              <w:t>PC2 MSD for DC_3A_n78A</w:t>
            </w:r>
          </w:p>
        </w:tc>
        <w:tc>
          <w:tcPr>
            <w:tcW w:w="1417" w:type="dxa"/>
          </w:tcPr>
          <w:p w14:paraId="1E9C627C" w14:textId="77777777" w:rsidR="00792FA8" w:rsidRPr="00792FA8" w:rsidRDefault="00792FA8" w:rsidP="00792FA8">
            <w:pPr>
              <w:snapToGrid w:val="0"/>
              <w:spacing w:after="0"/>
              <w:rPr>
                <w:rFonts w:eastAsiaTheme="minorEastAsia"/>
                <w:lang w:eastAsia="zh-CN"/>
              </w:rPr>
            </w:pPr>
            <w:r w:rsidRPr="00792FA8">
              <w:rPr>
                <w:rFonts w:eastAsiaTheme="minorEastAsia" w:hint="eastAsia"/>
                <w:lang w:eastAsia="zh-CN"/>
              </w:rPr>
              <w:t>Q</w:t>
            </w:r>
            <w:r w:rsidRPr="00792FA8">
              <w:rPr>
                <w:rFonts w:eastAsiaTheme="minorEastAsia"/>
                <w:lang w:eastAsia="zh-CN"/>
              </w:rPr>
              <w:t>ualcomm</w:t>
            </w:r>
          </w:p>
        </w:tc>
        <w:tc>
          <w:tcPr>
            <w:tcW w:w="2182" w:type="dxa"/>
          </w:tcPr>
          <w:p w14:paraId="707AF494" w14:textId="4EA11EEB" w:rsidR="00792FA8" w:rsidRPr="00792FA8" w:rsidRDefault="0009212F" w:rsidP="00792FA8">
            <w:pPr>
              <w:snapToGrid w:val="0"/>
              <w:spacing w:after="0"/>
              <w:rPr>
                <w:rFonts w:eastAsiaTheme="minorEastAsia"/>
                <w:lang w:eastAsia="zh-CN"/>
              </w:rPr>
            </w:pPr>
            <w:r>
              <w:rPr>
                <w:rFonts w:eastAsiaTheme="minorEastAsia"/>
                <w:lang w:eastAsia="zh-CN"/>
              </w:rPr>
              <w:t>Noted</w:t>
            </w:r>
            <w:r w:rsidR="00B72558">
              <w:rPr>
                <w:rFonts w:eastAsiaTheme="minorEastAsia"/>
                <w:lang w:eastAsia="zh-CN"/>
              </w:rPr>
              <w:t xml:space="preserve"> (2</w:t>
            </w:r>
            <w:r w:rsidR="00B72558" w:rsidRPr="00B72558">
              <w:rPr>
                <w:rFonts w:eastAsiaTheme="minorEastAsia"/>
                <w:vertAlign w:val="superscript"/>
                <w:lang w:eastAsia="zh-CN"/>
              </w:rPr>
              <w:t>nd</w:t>
            </w:r>
            <w:r w:rsidR="00B72558">
              <w:rPr>
                <w:rFonts w:eastAsiaTheme="minorEastAsia"/>
                <w:lang w:eastAsia="zh-CN"/>
              </w:rPr>
              <w:t xml:space="preserve"> round)</w:t>
            </w:r>
          </w:p>
        </w:tc>
        <w:tc>
          <w:tcPr>
            <w:tcW w:w="1640" w:type="dxa"/>
          </w:tcPr>
          <w:p w14:paraId="3805C12F" w14:textId="77777777" w:rsidR="00792FA8" w:rsidRPr="00792FA8" w:rsidRDefault="00792FA8" w:rsidP="00792FA8">
            <w:pPr>
              <w:snapToGrid w:val="0"/>
              <w:spacing w:after="0"/>
              <w:rPr>
                <w:rFonts w:eastAsiaTheme="minorEastAsia"/>
                <w:i/>
                <w:lang w:eastAsia="zh-CN"/>
              </w:rPr>
            </w:pPr>
          </w:p>
        </w:tc>
      </w:tr>
    </w:tbl>
    <w:p w14:paraId="1AB8EB65" w14:textId="77777777" w:rsidR="00E10859" w:rsidRDefault="00E10859" w:rsidP="009E2785">
      <w:pPr>
        <w:rPr>
          <w:rFonts w:ascii="Arial" w:hAnsi="Arial" w:cs="Arial"/>
          <w:b/>
          <w:color w:val="0000FF"/>
          <w:sz w:val="24"/>
          <w:lang w:eastAsia="zh-CN"/>
        </w:rPr>
      </w:pPr>
    </w:p>
    <w:p w14:paraId="14CE18CA" w14:textId="77777777" w:rsidR="001162DE" w:rsidRDefault="001162DE" w:rsidP="001162DE">
      <w:pPr>
        <w:pStyle w:val="4"/>
      </w:pPr>
      <w:bookmarkStart w:id="434" w:name="_Toc71910693"/>
      <w:r>
        <w:t>8.37.1</w:t>
      </w:r>
      <w:r>
        <w:tab/>
        <w:t>Rapporteur Input (WID/TR/CR)</w:t>
      </w:r>
      <w:bookmarkEnd w:id="434"/>
    </w:p>
    <w:p w14:paraId="1BE8A61A" w14:textId="3C49D3C7" w:rsidR="002B19B7" w:rsidRPr="002B19B7" w:rsidRDefault="002B19B7" w:rsidP="001162DE">
      <w:pPr>
        <w:rPr>
          <w:rFonts w:ascii="Arial" w:hAnsi="Arial" w:cs="Arial"/>
          <w:b/>
          <w:color w:val="C00000"/>
          <w:u w:val="single"/>
          <w:lang w:eastAsia="zh-CN"/>
        </w:rPr>
      </w:pPr>
      <w:r w:rsidRPr="002B19B7">
        <w:rPr>
          <w:rFonts w:ascii="Arial" w:hAnsi="Arial" w:cs="Arial" w:hint="eastAsia"/>
          <w:b/>
          <w:color w:val="C00000"/>
          <w:u w:val="single"/>
          <w:lang w:eastAsia="zh-CN"/>
        </w:rPr>
        <w:t>T</w:t>
      </w:r>
      <w:r w:rsidRPr="002B19B7">
        <w:rPr>
          <w:rFonts w:ascii="Arial" w:hAnsi="Arial" w:cs="Arial"/>
          <w:b/>
          <w:color w:val="C00000"/>
          <w:u w:val="single"/>
          <w:lang w:eastAsia="zh-CN"/>
        </w:rPr>
        <w:t>opic #2: TR and revised WID review</w:t>
      </w:r>
    </w:p>
    <w:p w14:paraId="3FE4C795" w14:textId="113CD6C8" w:rsidR="001162DE" w:rsidRDefault="001162DE" w:rsidP="001162DE">
      <w:pPr>
        <w:rPr>
          <w:rFonts w:ascii="Arial" w:hAnsi="Arial" w:cs="Arial"/>
          <w:b/>
          <w:sz w:val="24"/>
        </w:rPr>
      </w:pPr>
      <w:r>
        <w:rPr>
          <w:rFonts w:ascii="Arial" w:hAnsi="Arial" w:cs="Arial"/>
          <w:b/>
          <w:color w:val="0000FF"/>
          <w:sz w:val="24"/>
        </w:rPr>
        <w:t>R4-2108865</w:t>
      </w:r>
      <w:r>
        <w:rPr>
          <w:rFonts w:ascii="Arial" w:hAnsi="Arial" w:cs="Arial"/>
          <w:b/>
          <w:color w:val="0000FF"/>
          <w:sz w:val="24"/>
        </w:rPr>
        <w:tab/>
      </w:r>
      <w:r>
        <w:rPr>
          <w:rFonts w:ascii="Arial" w:hAnsi="Arial" w:cs="Arial"/>
          <w:b/>
          <w:sz w:val="24"/>
        </w:rPr>
        <w:t>TR 37.826 v0.4.0 ENDC_UE_PC2_R17_NR_TDD</w:t>
      </w:r>
    </w:p>
    <w:p w14:paraId="469A7B02" w14:textId="77777777" w:rsidR="001162DE" w:rsidRDefault="001162DE" w:rsidP="001162DE">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37.826 v0.3.0</w:t>
      </w:r>
      <w:r>
        <w:rPr>
          <w:i/>
        </w:rPr>
        <w:tab/>
        <w:t xml:space="preserve">  CR-  rev  Cat:  (Rel-17)</w:t>
      </w:r>
      <w:r>
        <w:rPr>
          <w:i/>
        </w:rPr>
        <w:br/>
      </w:r>
      <w:r>
        <w:rPr>
          <w:i/>
        </w:rPr>
        <w:br/>
      </w:r>
      <w:r>
        <w:rPr>
          <w:i/>
        </w:rPr>
        <w:tab/>
      </w:r>
      <w:r>
        <w:rPr>
          <w:i/>
        </w:rPr>
        <w:tab/>
      </w:r>
      <w:r>
        <w:rPr>
          <w:i/>
        </w:rPr>
        <w:tab/>
      </w:r>
      <w:r>
        <w:rPr>
          <w:i/>
        </w:rPr>
        <w:tab/>
      </w:r>
      <w:r>
        <w:rPr>
          <w:i/>
        </w:rPr>
        <w:tab/>
        <w:t>Source: China Unicom</w:t>
      </w:r>
    </w:p>
    <w:p w14:paraId="437076A3" w14:textId="194320FF"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DC2DB7">
        <w:rPr>
          <w:rFonts w:ascii="Arial" w:hAnsi="Arial" w:cs="Arial"/>
          <w:b/>
          <w:color w:val="993300"/>
          <w:u w:val="single"/>
        </w:rPr>
        <w:t>Withdrawn</w:t>
      </w:r>
      <w:r w:rsidR="00A0345D">
        <w:rPr>
          <w:rFonts w:ascii="Arial" w:hAnsi="Arial" w:cs="Arial"/>
          <w:b/>
          <w:color w:val="993300"/>
          <w:u w:val="single"/>
        </w:rPr>
        <w:t>.</w:t>
      </w:r>
    </w:p>
    <w:p w14:paraId="66087A04" w14:textId="587D2E0E" w:rsidR="001162DE" w:rsidRDefault="001162DE" w:rsidP="001162DE">
      <w:pPr>
        <w:rPr>
          <w:rFonts w:ascii="Arial" w:hAnsi="Arial" w:cs="Arial"/>
          <w:b/>
          <w:sz w:val="24"/>
        </w:rPr>
      </w:pPr>
      <w:r>
        <w:rPr>
          <w:rFonts w:ascii="Arial" w:hAnsi="Arial" w:cs="Arial"/>
          <w:b/>
          <w:color w:val="0000FF"/>
          <w:sz w:val="24"/>
        </w:rPr>
        <w:t>R4-2108937</w:t>
      </w:r>
      <w:r>
        <w:rPr>
          <w:rFonts w:ascii="Arial" w:hAnsi="Arial" w:cs="Arial"/>
          <w:b/>
          <w:color w:val="0000FF"/>
          <w:sz w:val="24"/>
        </w:rPr>
        <w:tab/>
      </w:r>
      <w:r>
        <w:rPr>
          <w:rFonts w:ascii="Arial" w:hAnsi="Arial" w:cs="Arial"/>
          <w:b/>
          <w:sz w:val="24"/>
        </w:rPr>
        <w:t>Big CR on introduction of completed PC2 for EN-DC with 1 LTE band + 1 NR TDD band</w:t>
      </w:r>
    </w:p>
    <w:p w14:paraId="7AD6C48A"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v17.1.0</w:t>
      </w:r>
      <w:r>
        <w:rPr>
          <w:i/>
        </w:rPr>
        <w:tab/>
        <w:t xml:space="preserve">  CR-0522  rev  Cat: B (Rel-17)</w:t>
      </w:r>
      <w:r>
        <w:rPr>
          <w:i/>
        </w:rPr>
        <w:br/>
      </w:r>
      <w:r>
        <w:rPr>
          <w:i/>
        </w:rPr>
        <w:br/>
      </w:r>
      <w:r>
        <w:rPr>
          <w:i/>
        </w:rPr>
        <w:tab/>
      </w:r>
      <w:r>
        <w:rPr>
          <w:i/>
        </w:rPr>
        <w:tab/>
      </w:r>
      <w:r>
        <w:rPr>
          <w:i/>
        </w:rPr>
        <w:tab/>
      </w:r>
      <w:r>
        <w:rPr>
          <w:i/>
        </w:rPr>
        <w:tab/>
      </w:r>
      <w:r>
        <w:rPr>
          <w:i/>
        </w:rPr>
        <w:tab/>
        <w:t>Source: China Unicom</w:t>
      </w:r>
    </w:p>
    <w:p w14:paraId="0E78DC79" w14:textId="1DDA707C"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A7EB8">
        <w:rPr>
          <w:rFonts w:ascii="Arial" w:hAnsi="Arial" w:cs="Arial"/>
          <w:b/>
          <w:color w:val="993300"/>
          <w:u w:val="single"/>
        </w:rPr>
        <w:t>Email approval</w:t>
      </w:r>
      <w:r w:rsidR="007A7EB8">
        <w:rPr>
          <w:color w:val="993300"/>
          <w:u w:val="single"/>
        </w:rPr>
        <w:t>.</w:t>
      </w:r>
    </w:p>
    <w:p w14:paraId="555CADCB" w14:textId="37EBE000" w:rsidR="001162DE" w:rsidRDefault="001162DE" w:rsidP="001162DE">
      <w:pPr>
        <w:rPr>
          <w:rFonts w:ascii="Arial" w:hAnsi="Arial" w:cs="Arial"/>
          <w:b/>
          <w:sz w:val="24"/>
        </w:rPr>
      </w:pPr>
      <w:r>
        <w:rPr>
          <w:rFonts w:ascii="Arial" w:hAnsi="Arial" w:cs="Arial"/>
          <w:b/>
          <w:color w:val="0000FF"/>
          <w:sz w:val="24"/>
        </w:rPr>
        <w:t>R4-2108938</w:t>
      </w:r>
      <w:r>
        <w:rPr>
          <w:rFonts w:ascii="Arial" w:hAnsi="Arial" w:cs="Arial"/>
          <w:b/>
          <w:color w:val="0000FF"/>
          <w:sz w:val="24"/>
        </w:rPr>
        <w:tab/>
      </w:r>
      <w:r>
        <w:rPr>
          <w:rFonts w:ascii="Arial" w:hAnsi="Arial" w:cs="Arial"/>
          <w:b/>
          <w:sz w:val="24"/>
        </w:rPr>
        <w:t>Revised WID on High power UE (power class 2) for EN-DC with 1 LTE band + 1 NR TDD band</w:t>
      </w:r>
    </w:p>
    <w:p w14:paraId="14A68CF4" w14:textId="77777777" w:rsidR="001162DE" w:rsidRDefault="001162DE" w:rsidP="001162DE">
      <w:pPr>
        <w:rPr>
          <w:i/>
        </w:rPr>
      </w:pPr>
      <w:r>
        <w:rPr>
          <w:i/>
        </w:rPr>
        <w:tab/>
      </w:r>
      <w:r>
        <w:rPr>
          <w:i/>
        </w:rPr>
        <w:tab/>
      </w:r>
      <w:r>
        <w:rPr>
          <w:i/>
        </w:rPr>
        <w:tab/>
      </w:r>
      <w:r>
        <w:rPr>
          <w:i/>
        </w:rPr>
        <w:tab/>
      </w:r>
      <w:r>
        <w:rPr>
          <w:i/>
        </w:rPr>
        <w:tab/>
        <w:t>Type: WID revised</w:t>
      </w:r>
      <w:r>
        <w:rPr>
          <w:i/>
        </w:rPr>
        <w:tab/>
      </w:r>
      <w:r>
        <w:rPr>
          <w:i/>
        </w:rPr>
        <w:tab/>
        <w:t>For: Approval</w:t>
      </w:r>
      <w:r>
        <w:rPr>
          <w:i/>
        </w:rPr>
        <w:br/>
      </w:r>
      <w:r>
        <w:rPr>
          <w:i/>
        </w:rPr>
        <w:tab/>
      </w:r>
      <w:r>
        <w:rPr>
          <w:i/>
        </w:rPr>
        <w:tab/>
      </w:r>
      <w:r>
        <w:rPr>
          <w:i/>
        </w:rPr>
        <w:tab/>
      </w:r>
      <w:r>
        <w:rPr>
          <w:i/>
        </w:rPr>
        <w:tab/>
      </w:r>
      <w:r>
        <w:rPr>
          <w:i/>
        </w:rPr>
        <w:tab/>
        <w:t>Source: China Unicom</w:t>
      </w:r>
    </w:p>
    <w:p w14:paraId="545A8CBA" w14:textId="20676E5A"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A83955" w:rsidRPr="00A83955">
        <w:rPr>
          <w:rFonts w:ascii="Arial" w:hAnsi="Arial" w:cs="Arial"/>
          <w:b/>
          <w:color w:val="993300"/>
          <w:highlight w:val="green"/>
          <w:u w:val="single"/>
        </w:rPr>
        <w:t>Endorsed.</w:t>
      </w:r>
    </w:p>
    <w:p w14:paraId="10D6C085" w14:textId="77777777" w:rsidR="001162DE" w:rsidRDefault="001162DE" w:rsidP="001162DE">
      <w:pPr>
        <w:pStyle w:val="4"/>
      </w:pPr>
      <w:bookmarkStart w:id="435" w:name="_Toc71910694"/>
      <w:r>
        <w:t>8.37.2</w:t>
      </w:r>
      <w:r>
        <w:tab/>
        <w:t>UE RF requirements</w:t>
      </w:r>
      <w:bookmarkEnd w:id="435"/>
    </w:p>
    <w:p w14:paraId="6054AC2F" w14:textId="0E693435" w:rsidR="001370C8" w:rsidRPr="001370C8" w:rsidRDefault="001370C8" w:rsidP="001162DE">
      <w:pPr>
        <w:rPr>
          <w:rFonts w:ascii="Arial" w:hAnsi="Arial" w:cs="Arial"/>
          <w:b/>
          <w:color w:val="C00000"/>
          <w:u w:val="single"/>
          <w:lang w:eastAsia="zh-CN"/>
        </w:rPr>
      </w:pPr>
      <w:r w:rsidRPr="001370C8">
        <w:rPr>
          <w:rFonts w:ascii="Arial" w:hAnsi="Arial" w:cs="Arial" w:hint="eastAsia"/>
          <w:b/>
          <w:color w:val="C00000"/>
          <w:u w:val="single"/>
          <w:lang w:eastAsia="zh-CN"/>
        </w:rPr>
        <w:t>T</w:t>
      </w:r>
      <w:r w:rsidRPr="001370C8">
        <w:rPr>
          <w:rFonts w:ascii="Arial" w:hAnsi="Arial" w:cs="Arial"/>
          <w:b/>
          <w:color w:val="C00000"/>
          <w:u w:val="single"/>
          <w:lang w:eastAsia="zh-CN"/>
        </w:rPr>
        <w:t>opic #1: PC2 MSD for DC_3A_n78A</w:t>
      </w:r>
    </w:p>
    <w:p w14:paraId="6EFD3112" w14:textId="6C5DB685" w:rsidR="001162DE" w:rsidRDefault="001162DE" w:rsidP="001162DE">
      <w:pPr>
        <w:rPr>
          <w:rFonts w:ascii="Arial" w:hAnsi="Arial" w:cs="Arial"/>
          <w:b/>
          <w:sz w:val="24"/>
        </w:rPr>
      </w:pPr>
      <w:r>
        <w:rPr>
          <w:rFonts w:ascii="Arial" w:hAnsi="Arial" w:cs="Arial"/>
          <w:b/>
          <w:color w:val="0000FF"/>
          <w:sz w:val="24"/>
        </w:rPr>
        <w:t>R4-2111425</w:t>
      </w:r>
      <w:r>
        <w:rPr>
          <w:rFonts w:ascii="Arial" w:hAnsi="Arial" w:cs="Arial"/>
          <w:b/>
          <w:color w:val="0000FF"/>
          <w:sz w:val="24"/>
        </w:rPr>
        <w:tab/>
      </w:r>
      <w:r>
        <w:rPr>
          <w:rFonts w:ascii="Arial" w:hAnsi="Arial" w:cs="Arial"/>
          <w:b/>
          <w:sz w:val="24"/>
        </w:rPr>
        <w:t>PC2 MSD for DC_3A_n78A</w:t>
      </w:r>
    </w:p>
    <w:p w14:paraId="14D8AF16"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2DF2BCFD" w14:textId="3D652D5C"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155488">
        <w:rPr>
          <w:rFonts w:ascii="Arial" w:hAnsi="Arial" w:cs="Arial"/>
          <w:b/>
          <w:color w:val="993300"/>
          <w:u w:val="single"/>
        </w:rPr>
        <w:t>Noted.</w:t>
      </w:r>
    </w:p>
    <w:p w14:paraId="10CE975C" w14:textId="77777777" w:rsidR="001162DE" w:rsidRDefault="001162DE" w:rsidP="001162DE">
      <w:pPr>
        <w:pStyle w:val="3"/>
      </w:pPr>
      <w:bookmarkStart w:id="436" w:name="_Toc71910695"/>
      <w:r>
        <w:t>8.38</w:t>
      </w:r>
      <w:r>
        <w:tab/>
        <w:t>Power Class 2 UE for NR inter-band CA and SUL configurations with x (x&gt;2) bands DL and y (y=1, 2) bands UL</w:t>
      </w:r>
      <w:bookmarkEnd w:id="436"/>
    </w:p>
    <w:p w14:paraId="288E1120" w14:textId="564E0488" w:rsidR="002E7122" w:rsidRPr="00C979AF" w:rsidRDefault="00E93FE1" w:rsidP="002E7122">
      <w:pPr>
        <w:rPr>
          <w:rFonts w:ascii="Arial" w:hAnsi="Arial" w:cs="Arial"/>
          <w:b/>
          <w:color w:val="C00000"/>
          <w:u w:val="single"/>
          <w:lang w:eastAsia="zh-CN"/>
        </w:rPr>
      </w:pPr>
      <w:r>
        <w:rPr>
          <w:rFonts w:ascii="Arial" w:hAnsi="Arial" w:cs="Arial" w:hint="eastAsia"/>
          <w:b/>
          <w:color w:val="C00000"/>
          <w:u w:val="single"/>
          <w:lang w:eastAsia="zh-CN"/>
        </w:rPr>
        <w:t>Email discussion summary</w:t>
      </w:r>
      <w:r w:rsidR="000121E4">
        <w:rPr>
          <w:rFonts w:ascii="Arial" w:hAnsi="Arial" w:cs="Arial"/>
          <w:b/>
          <w:color w:val="C00000"/>
          <w:u w:val="single"/>
          <w:lang w:eastAsia="zh-CN"/>
        </w:rPr>
        <w:t xml:space="preserve"> of [99-e][129</w:t>
      </w:r>
      <w:r w:rsidR="002E7122">
        <w:rPr>
          <w:rFonts w:ascii="Arial" w:hAnsi="Arial" w:cs="Arial"/>
          <w:b/>
          <w:color w:val="C00000"/>
          <w:u w:val="single"/>
          <w:lang w:eastAsia="zh-CN"/>
        </w:rPr>
        <w:t xml:space="preserve">] </w:t>
      </w:r>
      <w:r w:rsidR="000121E4" w:rsidRPr="000121E4">
        <w:rPr>
          <w:rFonts w:ascii="Arial" w:hAnsi="Arial" w:cs="Arial"/>
          <w:b/>
          <w:color w:val="C00000"/>
          <w:u w:val="single"/>
          <w:lang w:eastAsia="zh-CN"/>
        </w:rPr>
        <w:t>NR_UE_PC2_CA_SUL_xBDL_yBUL</w:t>
      </w:r>
      <w:r w:rsidR="007629B2">
        <w:rPr>
          <w:rFonts w:ascii="Arial" w:hAnsi="Arial" w:cs="Arial"/>
          <w:b/>
          <w:color w:val="C00000"/>
          <w:u w:val="single"/>
          <w:lang w:eastAsia="zh-CN"/>
        </w:rPr>
        <w:t xml:space="preserve">, AI 8.38 – </w:t>
      </w:r>
      <w:r w:rsidR="007629B2" w:rsidRPr="007629B2">
        <w:rPr>
          <w:rFonts w:ascii="Arial" w:hAnsi="Arial" w:cs="Arial"/>
          <w:b/>
          <w:color w:val="C00000"/>
          <w:u w:val="single"/>
          <w:lang w:eastAsia="zh-CN"/>
        </w:rPr>
        <w:t>Jin Wang</w:t>
      </w:r>
    </w:p>
    <w:p w14:paraId="6D33C9FF" w14:textId="4E47C5AD" w:rsidR="002E7122" w:rsidRDefault="00891A22" w:rsidP="002E7122">
      <w:pPr>
        <w:rPr>
          <w:rFonts w:ascii="Arial" w:hAnsi="Arial" w:cs="Arial"/>
          <w:b/>
          <w:sz w:val="24"/>
        </w:rPr>
      </w:pPr>
      <w:r>
        <w:rPr>
          <w:rFonts w:ascii="Arial" w:hAnsi="Arial" w:cs="Arial"/>
          <w:b/>
          <w:color w:val="0000FF"/>
          <w:sz w:val="24"/>
        </w:rPr>
        <w:t>R4-2107655</w:t>
      </w:r>
      <w:r w:rsidR="002E7122">
        <w:rPr>
          <w:rFonts w:ascii="Arial" w:hAnsi="Arial" w:cs="Arial"/>
          <w:b/>
          <w:color w:val="0000FF"/>
          <w:sz w:val="24"/>
        </w:rPr>
        <w:tab/>
      </w:r>
      <w:r w:rsidR="002E7122">
        <w:rPr>
          <w:rFonts w:ascii="Arial" w:hAnsi="Arial" w:cs="Arial"/>
          <w:b/>
          <w:sz w:val="24"/>
        </w:rPr>
        <w:t>Email d</w:t>
      </w:r>
      <w:r w:rsidR="00F61F6E">
        <w:rPr>
          <w:rFonts w:ascii="Arial" w:hAnsi="Arial" w:cs="Arial"/>
          <w:b/>
          <w:sz w:val="24"/>
        </w:rPr>
        <w:t>iscussion summary for [99-e][129</w:t>
      </w:r>
      <w:r w:rsidR="002E7122">
        <w:rPr>
          <w:rFonts w:ascii="Arial" w:hAnsi="Arial" w:cs="Arial"/>
          <w:b/>
          <w:sz w:val="24"/>
        </w:rPr>
        <w:t>]</w:t>
      </w:r>
      <w:r w:rsidR="002E7122" w:rsidRPr="00DD6BA6">
        <w:t xml:space="preserve"> </w:t>
      </w:r>
      <w:r w:rsidR="000121E4" w:rsidRPr="000121E4">
        <w:rPr>
          <w:rFonts w:ascii="Arial" w:hAnsi="Arial" w:cs="Arial"/>
          <w:b/>
          <w:sz w:val="24"/>
        </w:rPr>
        <w:t>NR_UE_PC2_CA_SUL_xBDL_yBUL</w:t>
      </w:r>
    </w:p>
    <w:p w14:paraId="76D91F83" w14:textId="06F3DAB2" w:rsidR="002E7122" w:rsidRDefault="002E7122" w:rsidP="002E7122">
      <w:pPr>
        <w:rPr>
          <w:i/>
        </w:rPr>
      </w:pPr>
      <w:r>
        <w:rPr>
          <w:i/>
        </w:rPr>
        <w:tab/>
      </w:r>
      <w:r>
        <w:rPr>
          <w:i/>
        </w:rPr>
        <w:tab/>
      </w:r>
      <w:r>
        <w:rPr>
          <w:i/>
        </w:rPr>
        <w:tab/>
      </w:r>
      <w:r>
        <w:rPr>
          <w:i/>
        </w:rPr>
        <w:tab/>
      </w:r>
      <w:r>
        <w:rPr>
          <w:i/>
        </w:rPr>
        <w:tab/>
        <w:t>Type: Other</w:t>
      </w:r>
      <w:r>
        <w:rPr>
          <w:i/>
        </w:rPr>
        <w:tab/>
      </w:r>
      <w:r>
        <w:rPr>
          <w:i/>
        </w:rPr>
        <w:tab/>
        <w:t>For: Informa</w:t>
      </w:r>
      <w:r w:rsidR="008732B3">
        <w:rPr>
          <w:i/>
        </w:rPr>
        <w:t>tion</w:t>
      </w:r>
      <w:r w:rsidR="008732B3">
        <w:rPr>
          <w:i/>
        </w:rPr>
        <w:br/>
      </w:r>
      <w:r w:rsidR="008732B3">
        <w:rPr>
          <w:i/>
        </w:rPr>
        <w:tab/>
      </w:r>
      <w:r w:rsidR="008732B3">
        <w:rPr>
          <w:i/>
        </w:rPr>
        <w:tab/>
      </w:r>
      <w:r w:rsidR="008732B3">
        <w:rPr>
          <w:i/>
        </w:rPr>
        <w:tab/>
      </w:r>
      <w:r w:rsidR="008732B3">
        <w:rPr>
          <w:i/>
        </w:rPr>
        <w:tab/>
      </w:r>
      <w:r w:rsidR="008732B3">
        <w:rPr>
          <w:i/>
        </w:rPr>
        <w:tab/>
        <w:t>Source: Moderator (Huawei</w:t>
      </w:r>
      <w:r>
        <w:rPr>
          <w:i/>
        </w:rPr>
        <w:t>)</w:t>
      </w:r>
    </w:p>
    <w:p w14:paraId="029AE9BE" w14:textId="77777777" w:rsidR="002E7122" w:rsidRDefault="002E7122" w:rsidP="002E7122">
      <w:pPr>
        <w:rPr>
          <w:rFonts w:ascii="Arial" w:hAnsi="Arial" w:cs="Arial"/>
          <w:b/>
        </w:rPr>
      </w:pPr>
      <w:r>
        <w:rPr>
          <w:rFonts w:ascii="Arial" w:hAnsi="Arial" w:cs="Arial"/>
          <w:b/>
        </w:rPr>
        <w:t xml:space="preserve">Abstract: </w:t>
      </w:r>
    </w:p>
    <w:p w14:paraId="0C05C8F6" w14:textId="77777777" w:rsidR="002E7122" w:rsidRDefault="002E7122" w:rsidP="002E7122">
      <w:r>
        <w:t>This contribution provides the summary of email discussion and recommended summary.</w:t>
      </w:r>
    </w:p>
    <w:p w14:paraId="54FB3BEB" w14:textId="00F60F9E" w:rsidR="002E7122" w:rsidRDefault="002E7122" w:rsidP="002E712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ED7975">
        <w:rPr>
          <w:rFonts w:ascii="Arial" w:hAnsi="Arial" w:cs="Arial" w:hint="eastAsia"/>
          <w:b/>
          <w:color w:val="993300"/>
          <w:u w:val="single"/>
          <w:lang w:eastAsia="zh-CN"/>
        </w:rPr>
        <w:t>revised</w:t>
      </w:r>
      <w:r w:rsidR="00ED7975">
        <w:rPr>
          <w:rFonts w:ascii="Arial" w:hAnsi="Arial" w:cs="Arial"/>
          <w:b/>
          <w:color w:val="993300"/>
          <w:u w:val="single"/>
          <w:lang w:eastAsia="zh-CN"/>
        </w:rPr>
        <w:t xml:space="preserve"> </w:t>
      </w:r>
      <w:r w:rsidR="00ED7975">
        <w:rPr>
          <w:rFonts w:ascii="Arial" w:hAnsi="Arial" w:cs="Arial" w:hint="eastAsia"/>
          <w:b/>
          <w:color w:val="993300"/>
          <w:u w:val="single"/>
          <w:lang w:eastAsia="zh-CN"/>
        </w:rPr>
        <w:t>to</w:t>
      </w:r>
      <w:r w:rsidR="00ED7975">
        <w:rPr>
          <w:rFonts w:ascii="Arial" w:hAnsi="Arial" w:cs="Arial"/>
          <w:b/>
          <w:color w:val="993300"/>
          <w:u w:val="single"/>
          <w:lang w:eastAsia="zh-CN"/>
        </w:rPr>
        <w:t xml:space="preserve"> R4-2107939</w:t>
      </w:r>
      <w:r>
        <w:rPr>
          <w:color w:val="993300"/>
          <w:u w:val="single"/>
        </w:rPr>
        <w:t>.</w:t>
      </w:r>
    </w:p>
    <w:p w14:paraId="0CE5FF48" w14:textId="7811BF21" w:rsidR="00ED7975" w:rsidRDefault="00ED7975" w:rsidP="00ED7975">
      <w:pPr>
        <w:rPr>
          <w:rFonts w:ascii="Arial" w:hAnsi="Arial" w:cs="Arial"/>
          <w:b/>
          <w:sz w:val="24"/>
        </w:rPr>
      </w:pPr>
      <w:r>
        <w:rPr>
          <w:rFonts w:ascii="Arial" w:hAnsi="Arial" w:cs="Arial"/>
          <w:b/>
          <w:color w:val="0000FF"/>
          <w:sz w:val="24"/>
        </w:rPr>
        <w:lastRenderedPageBreak/>
        <w:t>R4-2107939</w:t>
      </w:r>
      <w:r>
        <w:rPr>
          <w:rFonts w:ascii="Arial" w:hAnsi="Arial" w:cs="Arial"/>
          <w:b/>
          <w:color w:val="0000FF"/>
          <w:sz w:val="24"/>
        </w:rPr>
        <w:tab/>
      </w:r>
      <w:r>
        <w:rPr>
          <w:rFonts w:ascii="Arial" w:hAnsi="Arial" w:cs="Arial"/>
          <w:b/>
          <w:sz w:val="24"/>
        </w:rPr>
        <w:t>Email discussion summary for [99-e][129]</w:t>
      </w:r>
      <w:r w:rsidRPr="00DD6BA6">
        <w:t xml:space="preserve"> </w:t>
      </w:r>
      <w:r w:rsidRPr="000121E4">
        <w:rPr>
          <w:rFonts w:ascii="Arial" w:hAnsi="Arial" w:cs="Arial"/>
          <w:b/>
          <w:sz w:val="24"/>
        </w:rPr>
        <w:t>NR_UE_PC2_CA_SUL_xBDL_yBUL</w:t>
      </w:r>
    </w:p>
    <w:p w14:paraId="6E7F2487" w14:textId="77777777" w:rsidR="00ED7975" w:rsidRDefault="00ED7975" w:rsidP="00ED7975">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(Huawei)</w:t>
      </w:r>
    </w:p>
    <w:p w14:paraId="1EA931CD" w14:textId="77777777" w:rsidR="00ED7975" w:rsidRDefault="00ED7975" w:rsidP="00ED7975">
      <w:pPr>
        <w:rPr>
          <w:rFonts w:ascii="Arial" w:hAnsi="Arial" w:cs="Arial"/>
          <w:b/>
        </w:rPr>
      </w:pPr>
      <w:r>
        <w:rPr>
          <w:rFonts w:ascii="Arial" w:hAnsi="Arial" w:cs="Arial"/>
          <w:b/>
        </w:rPr>
        <w:t xml:space="preserve">Abstract: </w:t>
      </w:r>
    </w:p>
    <w:p w14:paraId="5BE84888" w14:textId="77777777" w:rsidR="00ED7975" w:rsidRDefault="00ED7975" w:rsidP="00ED7975">
      <w:r>
        <w:t>This contribution provides the summary of email discussion and recommended summary.</w:t>
      </w:r>
    </w:p>
    <w:p w14:paraId="789F289D" w14:textId="22B4EA3F" w:rsidR="00ED7975" w:rsidRDefault="00ED7975" w:rsidP="002E712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0A7134">
        <w:rPr>
          <w:rFonts w:ascii="Arial" w:hAnsi="Arial" w:cs="Arial"/>
          <w:b/>
          <w:color w:val="993300"/>
          <w:u w:val="single"/>
        </w:rPr>
        <w:t>Noted.</w:t>
      </w:r>
    </w:p>
    <w:p w14:paraId="61C403DC" w14:textId="1774E78C" w:rsidR="00F6286C" w:rsidRDefault="00F6286C" w:rsidP="002E7122">
      <w:pPr>
        <w:rPr>
          <w:rFonts w:ascii="Arial" w:hAnsi="Arial" w:cs="Arial"/>
          <w:b/>
          <w:color w:val="C00000"/>
          <w:u w:val="single"/>
          <w:lang w:eastAsia="zh-CN"/>
        </w:rPr>
      </w:pPr>
      <w:r>
        <w:rPr>
          <w:rFonts w:ascii="Arial" w:hAnsi="Arial" w:cs="Arial" w:hint="eastAsia"/>
          <w:b/>
          <w:color w:val="C00000"/>
          <w:u w:val="single"/>
          <w:lang w:eastAsia="zh-CN"/>
        </w:rPr>
        <w:t>I</w:t>
      </w:r>
      <w:r>
        <w:rPr>
          <w:rFonts w:ascii="Arial" w:hAnsi="Arial" w:cs="Arial"/>
          <w:b/>
          <w:color w:val="C00000"/>
          <w:u w:val="single"/>
          <w:lang w:eastAsia="zh-CN"/>
        </w:rPr>
        <w:t>nformation:</w:t>
      </w:r>
    </w:p>
    <w:p w14:paraId="7AE3A578" w14:textId="1426F5CA" w:rsidR="00F6286C" w:rsidRPr="002B7C30" w:rsidRDefault="002B7C30" w:rsidP="002E7122">
      <w:r w:rsidRPr="002B7C30">
        <w:t>Refer to WID RP-210543. The completion date is March 2022.</w:t>
      </w:r>
    </w:p>
    <w:p w14:paraId="453679D5" w14:textId="6DA1DD4B" w:rsidR="002E7122" w:rsidRDefault="002E7122" w:rsidP="002E7122">
      <w:pPr>
        <w:rPr>
          <w:rFonts w:ascii="Arial" w:hAnsi="Arial" w:cs="Arial"/>
          <w:b/>
          <w:color w:val="C00000"/>
          <w:u w:val="single"/>
          <w:lang w:eastAsia="zh-CN"/>
        </w:rPr>
      </w:pPr>
      <w:r w:rsidRPr="00C979AF">
        <w:rPr>
          <w:rFonts w:ascii="Arial" w:hAnsi="Arial" w:cs="Arial"/>
          <w:b/>
          <w:color w:val="C00000"/>
          <w:u w:val="single"/>
          <w:lang w:eastAsia="zh-CN"/>
        </w:rPr>
        <w:t>Conclusions</w:t>
      </w:r>
      <w:r w:rsidR="00DA5479">
        <w:rPr>
          <w:rFonts w:ascii="Arial" w:hAnsi="Arial" w:cs="Arial"/>
          <w:b/>
          <w:color w:val="C00000"/>
          <w:u w:val="single"/>
          <w:lang w:eastAsia="zh-CN"/>
        </w:rPr>
        <w:t xml:space="preserve"> after 2</w:t>
      </w:r>
      <w:r w:rsidR="00DA5479" w:rsidRPr="00DA5479">
        <w:rPr>
          <w:rFonts w:ascii="Arial" w:hAnsi="Arial" w:cs="Arial"/>
          <w:b/>
          <w:color w:val="C00000"/>
          <w:u w:val="single"/>
          <w:vertAlign w:val="superscript"/>
          <w:lang w:eastAsia="zh-CN"/>
        </w:rPr>
        <w:t>nd</w:t>
      </w:r>
      <w:r w:rsidR="00DA5479">
        <w:rPr>
          <w:rFonts w:ascii="Arial" w:hAnsi="Arial" w:cs="Arial"/>
          <w:b/>
          <w:color w:val="C00000"/>
          <w:u w:val="single"/>
          <w:lang w:eastAsia="zh-CN"/>
        </w:rPr>
        <w:t xml:space="preserve"> round</w:t>
      </w:r>
    </w:p>
    <w:p w14:paraId="28BE4061" w14:textId="77777777" w:rsidR="00373EE5" w:rsidRPr="00373EE5" w:rsidRDefault="00373EE5" w:rsidP="00373EE5">
      <w:pPr>
        <w:rPr>
          <w:b/>
        </w:rPr>
      </w:pPr>
      <w:r w:rsidRPr="00373EE5">
        <w:rPr>
          <w:b/>
        </w:rPr>
        <w:t>Existing tdocs</w:t>
      </w:r>
    </w:p>
    <w:tbl>
      <w:tblPr>
        <w:tblStyle w:val="af"/>
        <w:tblW w:w="9631" w:type="dxa"/>
        <w:tblLayout w:type="fixed"/>
        <w:tblLook w:val="04A0" w:firstRow="1" w:lastRow="0" w:firstColumn="1" w:lastColumn="0" w:noHBand="0" w:noVBand="1"/>
      </w:tblPr>
      <w:tblGrid>
        <w:gridCol w:w="1413"/>
        <w:gridCol w:w="2977"/>
        <w:gridCol w:w="1701"/>
        <w:gridCol w:w="2268"/>
        <w:gridCol w:w="1272"/>
      </w:tblGrid>
      <w:tr w:rsidR="00373EE5" w:rsidRPr="00373EE5" w14:paraId="117BD8E3" w14:textId="77777777" w:rsidTr="00F8423A">
        <w:tc>
          <w:tcPr>
            <w:tcW w:w="1413" w:type="dxa"/>
          </w:tcPr>
          <w:p w14:paraId="25B89DFC" w14:textId="77777777" w:rsidR="00373EE5" w:rsidRPr="00373EE5" w:rsidRDefault="00373EE5" w:rsidP="00373EE5">
            <w:pPr>
              <w:snapToGrid w:val="0"/>
              <w:spacing w:after="0"/>
              <w:rPr>
                <w:rFonts w:eastAsiaTheme="minorEastAsia"/>
                <w:b/>
                <w:bCs/>
                <w:lang w:eastAsia="zh-CN"/>
              </w:rPr>
            </w:pPr>
            <w:r w:rsidRPr="00373EE5">
              <w:rPr>
                <w:rFonts w:eastAsiaTheme="minorEastAsia"/>
                <w:b/>
                <w:bCs/>
                <w:lang w:eastAsia="zh-CN"/>
              </w:rPr>
              <w:t>Tdoc number</w:t>
            </w:r>
          </w:p>
        </w:tc>
        <w:tc>
          <w:tcPr>
            <w:tcW w:w="2977" w:type="dxa"/>
          </w:tcPr>
          <w:p w14:paraId="369190BC" w14:textId="77777777" w:rsidR="00373EE5" w:rsidRPr="00373EE5" w:rsidRDefault="00373EE5" w:rsidP="00373EE5">
            <w:pPr>
              <w:snapToGrid w:val="0"/>
              <w:spacing w:after="0"/>
              <w:rPr>
                <w:b/>
                <w:bCs/>
                <w:lang w:eastAsia="zh-CN"/>
              </w:rPr>
            </w:pPr>
            <w:r w:rsidRPr="00373EE5">
              <w:rPr>
                <w:b/>
                <w:bCs/>
                <w:lang w:eastAsia="zh-CN"/>
              </w:rPr>
              <w:t>Title</w:t>
            </w:r>
          </w:p>
        </w:tc>
        <w:tc>
          <w:tcPr>
            <w:tcW w:w="1701" w:type="dxa"/>
          </w:tcPr>
          <w:p w14:paraId="096A3B04" w14:textId="77777777" w:rsidR="00373EE5" w:rsidRPr="00373EE5" w:rsidRDefault="00373EE5" w:rsidP="00373EE5">
            <w:pPr>
              <w:snapToGrid w:val="0"/>
              <w:spacing w:after="0"/>
              <w:rPr>
                <w:b/>
                <w:bCs/>
                <w:lang w:eastAsia="zh-CN"/>
              </w:rPr>
            </w:pPr>
            <w:r w:rsidRPr="00373EE5">
              <w:rPr>
                <w:b/>
                <w:bCs/>
                <w:lang w:eastAsia="zh-CN"/>
              </w:rPr>
              <w:t>Source</w:t>
            </w:r>
          </w:p>
        </w:tc>
        <w:tc>
          <w:tcPr>
            <w:tcW w:w="2268" w:type="dxa"/>
          </w:tcPr>
          <w:p w14:paraId="4B66BD34" w14:textId="48F63FBC" w:rsidR="00373EE5" w:rsidRPr="00373EE5" w:rsidRDefault="00373EE5" w:rsidP="00373EE5">
            <w:pPr>
              <w:snapToGrid w:val="0"/>
              <w:spacing w:after="0"/>
              <w:rPr>
                <w:rFonts w:eastAsia="MS Mincho"/>
                <w:b/>
                <w:bCs/>
                <w:lang w:eastAsia="zh-CN"/>
              </w:rPr>
            </w:pPr>
            <w:r>
              <w:rPr>
                <w:b/>
                <w:bCs/>
                <w:lang w:eastAsia="zh-CN"/>
              </w:rPr>
              <w:t>Status</w:t>
            </w:r>
          </w:p>
        </w:tc>
        <w:tc>
          <w:tcPr>
            <w:tcW w:w="1272" w:type="dxa"/>
          </w:tcPr>
          <w:p w14:paraId="3F7548EF" w14:textId="77777777" w:rsidR="00373EE5" w:rsidRPr="00373EE5" w:rsidRDefault="00373EE5" w:rsidP="00373EE5">
            <w:pPr>
              <w:snapToGrid w:val="0"/>
              <w:spacing w:after="0"/>
              <w:rPr>
                <w:b/>
                <w:bCs/>
                <w:lang w:eastAsia="zh-CN"/>
              </w:rPr>
            </w:pPr>
            <w:r w:rsidRPr="00373EE5">
              <w:rPr>
                <w:b/>
                <w:bCs/>
                <w:lang w:eastAsia="zh-CN"/>
              </w:rPr>
              <w:t>Comments</w:t>
            </w:r>
          </w:p>
        </w:tc>
      </w:tr>
      <w:tr w:rsidR="00373EE5" w:rsidRPr="00373EE5" w14:paraId="4E2107BE" w14:textId="77777777" w:rsidTr="00F8423A">
        <w:tc>
          <w:tcPr>
            <w:tcW w:w="1413" w:type="dxa"/>
          </w:tcPr>
          <w:p w14:paraId="573C2AB2" w14:textId="77777777" w:rsidR="00373EE5" w:rsidRPr="00373EE5" w:rsidRDefault="00373EE5" w:rsidP="00373EE5">
            <w:pPr>
              <w:snapToGrid w:val="0"/>
              <w:spacing w:after="0"/>
              <w:rPr>
                <w:rFonts w:eastAsiaTheme="minorEastAsia"/>
                <w:lang w:eastAsia="zh-CN"/>
              </w:rPr>
            </w:pPr>
            <w:r w:rsidRPr="00373EE5">
              <w:t>R4-2111292</w:t>
            </w:r>
          </w:p>
        </w:tc>
        <w:tc>
          <w:tcPr>
            <w:tcW w:w="2977" w:type="dxa"/>
          </w:tcPr>
          <w:p w14:paraId="3A3ECB47" w14:textId="77777777" w:rsidR="00373EE5" w:rsidRPr="00373EE5" w:rsidRDefault="00373EE5" w:rsidP="00373EE5">
            <w:pPr>
              <w:snapToGrid w:val="0"/>
              <w:spacing w:after="0"/>
              <w:rPr>
                <w:rFonts w:eastAsiaTheme="minorEastAsia"/>
                <w:lang w:eastAsia="zh-CN"/>
              </w:rPr>
            </w:pPr>
            <w:r w:rsidRPr="00373EE5">
              <w:t>Revised WID on NR_UE_PC2_R17_CADC_SUL_xBDL_yBUL</w:t>
            </w:r>
          </w:p>
        </w:tc>
        <w:tc>
          <w:tcPr>
            <w:tcW w:w="1701" w:type="dxa"/>
          </w:tcPr>
          <w:p w14:paraId="160929C1" w14:textId="77777777" w:rsidR="00373EE5" w:rsidRPr="00373EE5" w:rsidRDefault="00373EE5" w:rsidP="00373EE5">
            <w:pPr>
              <w:snapToGrid w:val="0"/>
              <w:spacing w:after="0"/>
              <w:rPr>
                <w:rFonts w:eastAsiaTheme="minorEastAsia"/>
                <w:lang w:eastAsia="zh-CN"/>
              </w:rPr>
            </w:pPr>
            <w:r w:rsidRPr="00373EE5">
              <w:t>Huawei,HiSilicon</w:t>
            </w:r>
          </w:p>
        </w:tc>
        <w:tc>
          <w:tcPr>
            <w:tcW w:w="2268" w:type="dxa"/>
          </w:tcPr>
          <w:p w14:paraId="7893851C" w14:textId="295B0DC4" w:rsidR="00845DC7" w:rsidRPr="00373EE5" w:rsidRDefault="00DA5479" w:rsidP="00373EE5">
            <w:pPr>
              <w:snapToGrid w:val="0"/>
              <w:spacing w:after="0"/>
              <w:rPr>
                <w:rFonts w:eastAsiaTheme="minorEastAsia"/>
                <w:lang w:eastAsia="zh-CN"/>
              </w:rPr>
            </w:pPr>
            <w:r>
              <w:rPr>
                <w:rFonts w:eastAsiaTheme="minorEastAsia"/>
                <w:lang w:eastAsia="zh-CN"/>
              </w:rPr>
              <w:t>Noted (2</w:t>
            </w:r>
            <w:r w:rsidRPr="00DA5479">
              <w:rPr>
                <w:rFonts w:eastAsiaTheme="minorEastAsia"/>
                <w:vertAlign w:val="superscript"/>
                <w:lang w:eastAsia="zh-CN"/>
              </w:rPr>
              <w:t>nd</w:t>
            </w:r>
            <w:r>
              <w:rPr>
                <w:rFonts w:eastAsiaTheme="minorEastAsia"/>
                <w:lang w:eastAsia="zh-CN"/>
              </w:rPr>
              <w:t xml:space="preserve"> round)</w:t>
            </w:r>
          </w:p>
        </w:tc>
        <w:tc>
          <w:tcPr>
            <w:tcW w:w="1272" w:type="dxa"/>
          </w:tcPr>
          <w:p w14:paraId="4E66859F" w14:textId="77777777" w:rsidR="00373EE5" w:rsidRPr="00373EE5" w:rsidRDefault="00373EE5" w:rsidP="00373EE5">
            <w:pPr>
              <w:snapToGrid w:val="0"/>
              <w:spacing w:after="0"/>
              <w:rPr>
                <w:rFonts w:eastAsiaTheme="minorEastAsia"/>
                <w:lang w:eastAsia="zh-CN"/>
              </w:rPr>
            </w:pPr>
          </w:p>
        </w:tc>
      </w:tr>
      <w:tr w:rsidR="00373EE5" w:rsidRPr="00373EE5" w14:paraId="41CE9821" w14:textId="77777777" w:rsidTr="00F8423A">
        <w:tc>
          <w:tcPr>
            <w:tcW w:w="1413" w:type="dxa"/>
          </w:tcPr>
          <w:p w14:paraId="6432DBD6" w14:textId="77777777" w:rsidR="00373EE5" w:rsidRPr="00373EE5" w:rsidRDefault="00373EE5" w:rsidP="00373EE5">
            <w:pPr>
              <w:snapToGrid w:val="0"/>
              <w:spacing w:after="0"/>
              <w:rPr>
                <w:rFonts w:eastAsiaTheme="minorEastAsia"/>
                <w:lang w:eastAsia="zh-CN"/>
              </w:rPr>
            </w:pPr>
            <w:r w:rsidRPr="00373EE5">
              <w:t>R4-2111420</w:t>
            </w:r>
          </w:p>
        </w:tc>
        <w:tc>
          <w:tcPr>
            <w:tcW w:w="2977" w:type="dxa"/>
          </w:tcPr>
          <w:p w14:paraId="0E289C74" w14:textId="77777777" w:rsidR="00373EE5" w:rsidRPr="00373EE5" w:rsidRDefault="00373EE5" w:rsidP="00373EE5">
            <w:pPr>
              <w:snapToGrid w:val="0"/>
              <w:spacing w:after="0"/>
              <w:rPr>
                <w:rFonts w:eastAsiaTheme="minorEastAsia"/>
                <w:lang w:eastAsia="zh-CN"/>
              </w:rPr>
            </w:pPr>
            <w:r w:rsidRPr="00373EE5">
              <w:t>TP for 38.842 for CA_n1-n3-n78</w:t>
            </w:r>
          </w:p>
        </w:tc>
        <w:tc>
          <w:tcPr>
            <w:tcW w:w="1701" w:type="dxa"/>
          </w:tcPr>
          <w:p w14:paraId="4706BD58" w14:textId="77777777" w:rsidR="00373EE5" w:rsidRPr="00373EE5" w:rsidRDefault="00373EE5" w:rsidP="00373EE5">
            <w:pPr>
              <w:snapToGrid w:val="0"/>
              <w:spacing w:after="0"/>
              <w:rPr>
                <w:rFonts w:eastAsiaTheme="minorEastAsia"/>
                <w:lang w:eastAsia="zh-CN"/>
              </w:rPr>
            </w:pPr>
            <w:r w:rsidRPr="00373EE5">
              <w:t>Huawei, HiSilicon</w:t>
            </w:r>
          </w:p>
        </w:tc>
        <w:tc>
          <w:tcPr>
            <w:tcW w:w="2268" w:type="dxa"/>
          </w:tcPr>
          <w:p w14:paraId="689AC371" w14:textId="42DE7BA1" w:rsidR="00373EE5" w:rsidRPr="00373EE5" w:rsidRDefault="00BD476C" w:rsidP="00373EE5">
            <w:pPr>
              <w:snapToGrid w:val="0"/>
              <w:spacing w:after="0"/>
              <w:rPr>
                <w:rFonts w:eastAsiaTheme="minorEastAsia"/>
                <w:lang w:eastAsia="zh-CN"/>
              </w:rPr>
            </w:pPr>
            <w:r>
              <w:rPr>
                <w:rFonts w:eastAsiaTheme="minorEastAsia"/>
                <w:lang w:eastAsia="zh-CN"/>
              </w:rPr>
              <w:t>Approved</w:t>
            </w:r>
          </w:p>
        </w:tc>
        <w:tc>
          <w:tcPr>
            <w:tcW w:w="1272" w:type="dxa"/>
          </w:tcPr>
          <w:p w14:paraId="1448A42A" w14:textId="77777777" w:rsidR="00373EE5" w:rsidRPr="00373EE5" w:rsidRDefault="00373EE5" w:rsidP="00373EE5">
            <w:pPr>
              <w:snapToGrid w:val="0"/>
              <w:spacing w:after="0"/>
              <w:rPr>
                <w:rFonts w:eastAsiaTheme="minorEastAsia"/>
                <w:lang w:eastAsia="zh-CN"/>
              </w:rPr>
            </w:pPr>
          </w:p>
        </w:tc>
      </w:tr>
      <w:tr w:rsidR="00373EE5" w:rsidRPr="00373EE5" w14:paraId="19BA27BA" w14:textId="77777777" w:rsidTr="00F8423A">
        <w:tc>
          <w:tcPr>
            <w:tcW w:w="1413" w:type="dxa"/>
          </w:tcPr>
          <w:p w14:paraId="2DAEFEA9" w14:textId="77777777" w:rsidR="00373EE5" w:rsidRPr="00373EE5" w:rsidRDefault="00373EE5" w:rsidP="00373EE5">
            <w:pPr>
              <w:snapToGrid w:val="0"/>
              <w:spacing w:after="0"/>
              <w:rPr>
                <w:rFonts w:eastAsiaTheme="minorEastAsia"/>
                <w:lang w:eastAsia="zh-CN"/>
              </w:rPr>
            </w:pPr>
            <w:r w:rsidRPr="00373EE5">
              <w:t>R4-2111422</w:t>
            </w:r>
          </w:p>
        </w:tc>
        <w:tc>
          <w:tcPr>
            <w:tcW w:w="2977" w:type="dxa"/>
          </w:tcPr>
          <w:p w14:paraId="2D6C569D" w14:textId="77777777" w:rsidR="00373EE5" w:rsidRPr="00373EE5" w:rsidRDefault="00373EE5" w:rsidP="00373EE5">
            <w:pPr>
              <w:snapToGrid w:val="0"/>
              <w:spacing w:after="0"/>
              <w:rPr>
                <w:rFonts w:eastAsiaTheme="minorEastAsia"/>
                <w:lang w:eastAsia="zh-CN"/>
              </w:rPr>
            </w:pPr>
            <w:r w:rsidRPr="00373EE5">
              <w:t>draft TR 38.842 v0.0.2</w:t>
            </w:r>
          </w:p>
        </w:tc>
        <w:tc>
          <w:tcPr>
            <w:tcW w:w="1701" w:type="dxa"/>
          </w:tcPr>
          <w:p w14:paraId="304387DF" w14:textId="77777777" w:rsidR="00373EE5" w:rsidRPr="00373EE5" w:rsidRDefault="00373EE5" w:rsidP="00373EE5">
            <w:pPr>
              <w:snapToGrid w:val="0"/>
              <w:spacing w:after="0"/>
              <w:rPr>
                <w:rFonts w:eastAsiaTheme="minorEastAsia"/>
                <w:lang w:eastAsia="zh-CN"/>
              </w:rPr>
            </w:pPr>
            <w:r w:rsidRPr="00373EE5">
              <w:t>Huawei, HiSilicon</w:t>
            </w:r>
          </w:p>
        </w:tc>
        <w:tc>
          <w:tcPr>
            <w:tcW w:w="2268" w:type="dxa"/>
          </w:tcPr>
          <w:p w14:paraId="5AF762AE" w14:textId="673377C1" w:rsidR="00D73469" w:rsidRDefault="00373EE5" w:rsidP="00373EE5">
            <w:pPr>
              <w:snapToGrid w:val="0"/>
              <w:spacing w:after="0"/>
              <w:rPr>
                <w:rFonts w:eastAsiaTheme="minorEastAsia"/>
                <w:lang w:eastAsia="zh-CN"/>
              </w:rPr>
            </w:pPr>
            <w:r w:rsidRPr="00373EE5">
              <w:rPr>
                <w:rFonts w:eastAsiaTheme="minorEastAsia"/>
                <w:lang w:eastAsia="zh-CN"/>
              </w:rPr>
              <w:t xml:space="preserve">Revised </w:t>
            </w:r>
            <w:r w:rsidR="00D73469">
              <w:rPr>
                <w:rFonts w:eastAsiaTheme="minorEastAsia"/>
                <w:lang w:eastAsia="zh-CN"/>
              </w:rPr>
              <w:t xml:space="preserve">to </w:t>
            </w:r>
            <w:r w:rsidR="00F8423A">
              <w:rPr>
                <w:rFonts w:eastAsiaTheme="minorEastAsia"/>
                <w:lang w:eastAsia="zh-CN"/>
              </w:rPr>
              <w:t>R4-2107836</w:t>
            </w:r>
          </w:p>
          <w:p w14:paraId="29C050C0" w14:textId="5F9189BF" w:rsidR="00373EE5" w:rsidRPr="00373EE5" w:rsidRDefault="00373EE5" w:rsidP="00373EE5">
            <w:pPr>
              <w:snapToGrid w:val="0"/>
              <w:spacing w:after="0"/>
              <w:rPr>
                <w:rFonts w:eastAsiaTheme="minorEastAsia"/>
                <w:lang w:eastAsia="zh-CN"/>
              </w:rPr>
            </w:pPr>
            <w:r w:rsidRPr="00373EE5">
              <w:rPr>
                <w:rFonts w:eastAsiaTheme="minorEastAsia"/>
                <w:lang w:eastAsia="zh-CN"/>
              </w:rPr>
              <w:t>and email approval</w:t>
            </w:r>
          </w:p>
        </w:tc>
        <w:tc>
          <w:tcPr>
            <w:tcW w:w="1272" w:type="dxa"/>
          </w:tcPr>
          <w:p w14:paraId="51E6AE51" w14:textId="77777777" w:rsidR="00373EE5" w:rsidRPr="00373EE5" w:rsidRDefault="00373EE5" w:rsidP="00373EE5">
            <w:pPr>
              <w:snapToGrid w:val="0"/>
              <w:spacing w:after="0"/>
              <w:rPr>
                <w:rFonts w:eastAsiaTheme="minorEastAsia"/>
                <w:lang w:eastAsia="zh-CN"/>
              </w:rPr>
            </w:pPr>
            <w:r w:rsidRPr="00373EE5">
              <w:rPr>
                <w:rFonts w:eastAsiaTheme="minorEastAsia"/>
                <w:lang w:eastAsia="zh-CN"/>
              </w:rPr>
              <w:t>Revise the TR to include the agreed TP.</w:t>
            </w:r>
          </w:p>
        </w:tc>
      </w:tr>
    </w:tbl>
    <w:p w14:paraId="14163A2A" w14:textId="77777777" w:rsidR="00373EE5" w:rsidRPr="00373EE5" w:rsidRDefault="00373EE5" w:rsidP="002E7122">
      <w:pPr>
        <w:rPr>
          <w:rFonts w:ascii="Arial" w:hAnsi="Arial" w:cs="Arial"/>
          <w:b/>
          <w:color w:val="C00000"/>
          <w:u w:val="single"/>
          <w:lang w:eastAsia="zh-CN"/>
        </w:rPr>
      </w:pPr>
    </w:p>
    <w:p w14:paraId="41593613" w14:textId="77777777" w:rsidR="001162DE" w:rsidRDefault="001162DE" w:rsidP="001162DE">
      <w:pPr>
        <w:pStyle w:val="4"/>
      </w:pPr>
      <w:bookmarkStart w:id="437" w:name="_Toc71910696"/>
      <w:r>
        <w:t>8.38.1</w:t>
      </w:r>
      <w:r>
        <w:tab/>
        <w:t>Rapporteur Input (WID/TR/CR)</w:t>
      </w:r>
      <w:bookmarkEnd w:id="437"/>
    </w:p>
    <w:p w14:paraId="594AC145" w14:textId="14598E17" w:rsidR="00CA1C19" w:rsidRPr="00C95353" w:rsidRDefault="00CA1C19" w:rsidP="001162DE">
      <w:pPr>
        <w:rPr>
          <w:rFonts w:ascii="Arial" w:hAnsi="Arial" w:cs="Arial"/>
          <w:b/>
          <w:color w:val="C00000"/>
          <w:u w:val="single"/>
          <w:lang w:eastAsia="zh-CN"/>
        </w:rPr>
      </w:pPr>
      <w:r w:rsidRPr="00C95353">
        <w:rPr>
          <w:rFonts w:ascii="Arial" w:hAnsi="Arial" w:cs="Arial" w:hint="eastAsia"/>
          <w:b/>
          <w:color w:val="C00000"/>
          <w:u w:val="single"/>
          <w:lang w:eastAsia="zh-CN"/>
        </w:rPr>
        <w:t>T</w:t>
      </w:r>
      <w:r w:rsidRPr="00C95353">
        <w:rPr>
          <w:rFonts w:ascii="Arial" w:hAnsi="Arial" w:cs="Arial"/>
          <w:b/>
          <w:color w:val="C00000"/>
          <w:u w:val="single"/>
          <w:lang w:eastAsia="zh-CN"/>
        </w:rPr>
        <w:t>opic #1: Rapporteur input</w:t>
      </w:r>
    </w:p>
    <w:p w14:paraId="1DAB2BD9" w14:textId="3C938990" w:rsidR="001162DE" w:rsidRDefault="001162DE" w:rsidP="001162DE">
      <w:pPr>
        <w:rPr>
          <w:rFonts w:ascii="Arial" w:hAnsi="Arial" w:cs="Arial"/>
          <w:b/>
          <w:sz w:val="24"/>
        </w:rPr>
      </w:pPr>
      <w:r>
        <w:rPr>
          <w:rFonts w:ascii="Arial" w:hAnsi="Arial" w:cs="Arial"/>
          <w:b/>
          <w:color w:val="0000FF"/>
          <w:sz w:val="24"/>
        </w:rPr>
        <w:t>R4-2111422</w:t>
      </w:r>
      <w:r>
        <w:rPr>
          <w:rFonts w:ascii="Arial" w:hAnsi="Arial" w:cs="Arial"/>
          <w:b/>
          <w:color w:val="0000FF"/>
          <w:sz w:val="24"/>
        </w:rPr>
        <w:tab/>
      </w:r>
      <w:r>
        <w:rPr>
          <w:rFonts w:ascii="Arial" w:hAnsi="Arial" w:cs="Arial"/>
          <w:b/>
          <w:sz w:val="24"/>
        </w:rPr>
        <w:t>draft TR 38.842 v0.0.2</w:t>
      </w:r>
    </w:p>
    <w:p w14:paraId="61AA3F1A" w14:textId="77777777" w:rsidR="001162DE" w:rsidRDefault="001162DE" w:rsidP="001162DE">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38.842 v0.0.1</w:t>
      </w:r>
      <w:r>
        <w:rPr>
          <w:i/>
        </w:rPr>
        <w:tab/>
        <w:t xml:space="preserve">  CR-  rev  Cat:  (Rel-17)</w:t>
      </w:r>
      <w:r>
        <w:rPr>
          <w:i/>
        </w:rPr>
        <w:br/>
      </w:r>
      <w:r>
        <w:rPr>
          <w:i/>
        </w:rPr>
        <w:br/>
      </w:r>
      <w:r>
        <w:rPr>
          <w:i/>
        </w:rPr>
        <w:tab/>
      </w:r>
      <w:r>
        <w:rPr>
          <w:i/>
        </w:rPr>
        <w:tab/>
      </w:r>
      <w:r>
        <w:rPr>
          <w:i/>
        </w:rPr>
        <w:tab/>
      </w:r>
      <w:r>
        <w:rPr>
          <w:i/>
        </w:rPr>
        <w:tab/>
      </w:r>
      <w:r>
        <w:rPr>
          <w:i/>
        </w:rPr>
        <w:tab/>
        <w:t>Source: Huawei, HiSilicon</w:t>
      </w:r>
    </w:p>
    <w:p w14:paraId="11A647F6" w14:textId="46273BFC"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4810FD">
        <w:rPr>
          <w:rFonts w:ascii="Arial" w:hAnsi="Arial" w:cs="Arial"/>
          <w:b/>
          <w:color w:val="993300"/>
          <w:u w:val="single"/>
        </w:rPr>
        <w:t>revis</w:t>
      </w:r>
      <w:r>
        <w:rPr>
          <w:rFonts w:ascii="Arial" w:hAnsi="Arial" w:cs="Arial"/>
          <w:b/>
          <w:color w:val="993300"/>
          <w:u w:val="single"/>
        </w:rPr>
        <w:t>ed</w:t>
      </w:r>
      <w:r w:rsidR="004810FD">
        <w:rPr>
          <w:rFonts w:ascii="Arial" w:hAnsi="Arial" w:cs="Arial"/>
          <w:b/>
          <w:color w:val="993300"/>
          <w:u w:val="single"/>
        </w:rPr>
        <w:t xml:space="preserve"> to </w:t>
      </w:r>
      <w:r w:rsidR="004810FD" w:rsidRPr="004810FD">
        <w:rPr>
          <w:rFonts w:ascii="Arial" w:hAnsi="Arial" w:cs="Arial"/>
          <w:b/>
          <w:color w:val="993300"/>
          <w:u w:val="single"/>
        </w:rPr>
        <w:t>R4-2107836</w:t>
      </w:r>
      <w:r>
        <w:rPr>
          <w:color w:val="993300"/>
          <w:u w:val="single"/>
        </w:rPr>
        <w:t>.</w:t>
      </w:r>
    </w:p>
    <w:p w14:paraId="7DFBA46D" w14:textId="4CEE3787" w:rsidR="009D4299" w:rsidRDefault="00C34403" w:rsidP="009D4299">
      <w:pPr>
        <w:rPr>
          <w:rFonts w:ascii="Arial" w:hAnsi="Arial" w:cs="Arial"/>
          <w:b/>
          <w:sz w:val="24"/>
        </w:rPr>
      </w:pPr>
      <w:r w:rsidRPr="00C34403">
        <w:rPr>
          <w:rFonts w:ascii="Arial" w:hAnsi="Arial" w:cs="Arial"/>
          <w:b/>
          <w:color w:val="0000FF"/>
          <w:sz w:val="24"/>
        </w:rPr>
        <w:t>R4-2107836</w:t>
      </w:r>
      <w:r w:rsidR="009D4299">
        <w:rPr>
          <w:rFonts w:ascii="Arial" w:hAnsi="Arial" w:cs="Arial"/>
          <w:b/>
          <w:color w:val="0000FF"/>
          <w:sz w:val="24"/>
        </w:rPr>
        <w:tab/>
      </w:r>
      <w:r w:rsidR="009D4299">
        <w:rPr>
          <w:rFonts w:ascii="Arial" w:hAnsi="Arial" w:cs="Arial"/>
          <w:b/>
          <w:sz w:val="24"/>
        </w:rPr>
        <w:t>draft TR 38.842 v0.0.2</w:t>
      </w:r>
    </w:p>
    <w:p w14:paraId="39DFDBDD" w14:textId="77777777" w:rsidR="009D4299" w:rsidRDefault="009D4299" w:rsidP="009D4299">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38.842 v0.0.1</w:t>
      </w:r>
      <w:r>
        <w:rPr>
          <w:i/>
        </w:rPr>
        <w:tab/>
        <w:t xml:space="preserve">  CR-  rev  Cat:  (Rel-17)</w:t>
      </w:r>
      <w:r>
        <w:rPr>
          <w:i/>
        </w:rPr>
        <w:br/>
      </w:r>
      <w:r>
        <w:rPr>
          <w:i/>
        </w:rPr>
        <w:br/>
      </w:r>
      <w:r>
        <w:rPr>
          <w:i/>
        </w:rPr>
        <w:tab/>
      </w:r>
      <w:r>
        <w:rPr>
          <w:i/>
        </w:rPr>
        <w:tab/>
      </w:r>
      <w:r>
        <w:rPr>
          <w:i/>
        </w:rPr>
        <w:tab/>
      </w:r>
      <w:r>
        <w:rPr>
          <w:i/>
        </w:rPr>
        <w:tab/>
      </w:r>
      <w:r>
        <w:rPr>
          <w:i/>
        </w:rPr>
        <w:tab/>
        <w:t>Source: Huawei, HiSilicon</w:t>
      </w:r>
    </w:p>
    <w:p w14:paraId="5C028746" w14:textId="041F3876" w:rsidR="009D4299" w:rsidRDefault="009D4299" w:rsidP="009D429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FD4112">
        <w:rPr>
          <w:rFonts w:ascii="Arial" w:hAnsi="Arial" w:cs="Arial"/>
          <w:b/>
          <w:color w:val="993300"/>
          <w:u w:val="single"/>
        </w:rPr>
        <w:t>Email approval</w:t>
      </w:r>
    </w:p>
    <w:p w14:paraId="6835ADE4" w14:textId="77777777" w:rsidR="003554C5" w:rsidRDefault="003554C5" w:rsidP="003554C5">
      <w:pPr>
        <w:rPr>
          <w:rFonts w:ascii="Arial" w:hAnsi="Arial" w:cs="Arial"/>
          <w:b/>
          <w:sz w:val="24"/>
        </w:rPr>
      </w:pPr>
      <w:r>
        <w:rPr>
          <w:rFonts w:ascii="Arial" w:hAnsi="Arial" w:cs="Arial"/>
          <w:b/>
          <w:color w:val="0000FF"/>
          <w:sz w:val="24"/>
        </w:rPr>
        <w:t>R4-2111292</w:t>
      </w:r>
      <w:r>
        <w:rPr>
          <w:rFonts w:ascii="Arial" w:hAnsi="Arial" w:cs="Arial"/>
          <w:b/>
          <w:color w:val="0000FF"/>
          <w:sz w:val="24"/>
        </w:rPr>
        <w:tab/>
      </w:r>
      <w:r>
        <w:rPr>
          <w:rFonts w:ascii="Arial" w:hAnsi="Arial" w:cs="Arial"/>
          <w:b/>
          <w:sz w:val="24"/>
        </w:rPr>
        <w:t>Revised WID on NR_UE_PC2_R17_CADC_SUL_xBDL_yBUL</w:t>
      </w:r>
    </w:p>
    <w:p w14:paraId="6E5CF830" w14:textId="26CDD3CE" w:rsidR="003554C5" w:rsidRDefault="003554C5" w:rsidP="003554C5">
      <w:pPr>
        <w:rPr>
          <w:i/>
        </w:rPr>
      </w:pPr>
      <w:r>
        <w:rPr>
          <w:i/>
        </w:rPr>
        <w:tab/>
      </w:r>
      <w:r>
        <w:rPr>
          <w:i/>
        </w:rPr>
        <w:tab/>
      </w:r>
      <w:r>
        <w:rPr>
          <w:i/>
        </w:rPr>
        <w:tab/>
      </w:r>
      <w:r>
        <w:rPr>
          <w:i/>
        </w:rPr>
        <w:tab/>
      </w:r>
      <w:r>
        <w:rPr>
          <w:i/>
        </w:rPr>
        <w:tab/>
        <w:t>Type: WID revised</w:t>
      </w:r>
      <w:r>
        <w:rPr>
          <w:i/>
        </w:rPr>
        <w:tab/>
      </w:r>
      <w:r>
        <w:rPr>
          <w:i/>
        </w:rPr>
        <w:tab/>
        <w:t>For: Discussion</w:t>
      </w:r>
      <w:r>
        <w:rPr>
          <w:i/>
        </w:rPr>
        <w:br/>
      </w:r>
      <w:r>
        <w:rPr>
          <w:i/>
        </w:rPr>
        <w:tab/>
      </w:r>
      <w:r>
        <w:rPr>
          <w:i/>
        </w:rPr>
        <w:tab/>
      </w:r>
      <w:r>
        <w:rPr>
          <w:i/>
        </w:rPr>
        <w:tab/>
      </w:r>
      <w:r>
        <w:rPr>
          <w:i/>
        </w:rPr>
        <w:tab/>
      </w:r>
      <w:r>
        <w:rPr>
          <w:i/>
        </w:rPr>
        <w:tab/>
        <w:t>Source: Huawei,</w:t>
      </w:r>
      <w:r w:rsidR="006A4C27">
        <w:rPr>
          <w:i/>
        </w:rPr>
        <w:t xml:space="preserve"> </w:t>
      </w:r>
      <w:r>
        <w:rPr>
          <w:i/>
        </w:rPr>
        <w:t>HiSilicon</w:t>
      </w:r>
    </w:p>
    <w:p w14:paraId="1FCB082F" w14:textId="19570D3F" w:rsidR="00845DC7" w:rsidRPr="00845DC7" w:rsidRDefault="00845DC7" w:rsidP="003554C5">
      <w:r>
        <w:t>Qualcomm had comment in the 2</w:t>
      </w:r>
      <w:r w:rsidRPr="00845DC7">
        <w:rPr>
          <w:vertAlign w:val="superscript"/>
        </w:rPr>
        <w:t>nd</w:t>
      </w:r>
      <w:r>
        <w:t xml:space="preserve"> round. More discussion is needed.</w:t>
      </w:r>
    </w:p>
    <w:p w14:paraId="7FAA4D02" w14:textId="0F61678A" w:rsidR="003554C5" w:rsidRDefault="003554C5" w:rsidP="003554C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6A4C27">
        <w:rPr>
          <w:rFonts w:ascii="Arial" w:hAnsi="Arial" w:cs="Arial"/>
          <w:b/>
          <w:color w:val="993300"/>
          <w:u w:val="single"/>
        </w:rPr>
        <w:t>Noted.</w:t>
      </w:r>
    </w:p>
    <w:p w14:paraId="71C03A05" w14:textId="77777777" w:rsidR="001162DE" w:rsidRDefault="001162DE" w:rsidP="001162DE">
      <w:pPr>
        <w:pStyle w:val="4"/>
      </w:pPr>
      <w:bookmarkStart w:id="438" w:name="_Toc71910697"/>
      <w:r>
        <w:lastRenderedPageBreak/>
        <w:t>8.38.2</w:t>
      </w:r>
      <w:r>
        <w:tab/>
        <w:t>UE RF requirements</w:t>
      </w:r>
      <w:bookmarkEnd w:id="438"/>
    </w:p>
    <w:p w14:paraId="60772659" w14:textId="58E3F0BF" w:rsidR="00C95353" w:rsidRPr="00C95353" w:rsidRDefault="00C95353" w:rsidP="001162DE">
      <w:pPr>
        <w:rPr>
          <w:rFonts w:ascii="Arial" w:hAnsi="Arial" w:cs="Arial"/>
          <w:b/>
          <w:color w:val="C00000"/>
          <w:u w:val="single"/>
          <w:lang w:eastAsia="zh-CN"/>
        </w:rPr>
      </w:pPr>
      <w:r w:rsidRPr="00C95353">
        <w:rPr>
          <w:rFonts w:ascii="Arial" w:hAnsi="Arial" w:cs="Arial" w:hint="eastAsia"/>
          <w:b/>
          <w:color w:val="C00000"/>
          <w:u w:val="single"/>
          <w:lang w:eastAsia="zh-CN"/>
        </w:rPr>
        <w:t>T</w:t>
      </w:r>
      <w:r w:rsidRPr="00C95353">
        <w:rPr>
          <w:rFonts w:ascii="Arial" w:hAnsi="Arial" w:cs="Arial"/>
          <w:b/>
          <w:color w:val="C00000"/>
          <w:u w:val="single"/>
          <w:lang w:eastAsia="zh-CN"/>
        </w:rPr>
        <w:t>opic #2: TP of BCS for PC2 CA</w:t>
      </w:r>
    </w:p>
    <w:p w14:paraId="031130E8" w14:textId="2F77A505" w:rsidR="001162DE" w:rsidRDefault="001162DE" w:rsidP="001162DE">
      <w:pPr>
        <w:rPr>
          <w:rFonts w:ascii="Arial" w:hAnsi="Arial" w:cs="Arial"/>
          <w:b/>
          <w:sz w:val="24"/>
        </w:rPr>
      </w:pPr>
      <w:r>
        <w:rPr>
          <w:rFonts w:ascii="Arial" w:hAnsi="Arial" w:cs="Arial"/>
          <w:b/>
          <w:color w:val="0000FF"/>
          <w:sz w:val="24"/>
        </w:rPr>
        <w:t>R4-2111420</w:t>
      </w:r>
      <w:r>
        <w:rPr>
          <w:rFonts w:ascii="Arial" w:hAnsi="Arial" w:cs="Arial"/>
          <w:b/>
          <w:color w:val="0000FF"/>
          <w:sz w:val="24"/>
        </w:rPr>
        <w:tab/>
      </w:r>
      <w:r>
        <w:rPr>
          <w:rFonts w:ascii="Arial" w:hAnsi="Arial" w:cs="Arial"/>
          <w:b/>
          <w:sz w:val="24"/>
        </w:rPr>
        <w:t>TP for 38.842 for CA_n1-n3-n78</w:t>
      </w:r>
    </w:p>
    <w:p w14:paraId="755938B5"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38.842 v0.0.1</w:t>
      </w:r>
      <w:r>
        <w:rPr>
          <w:i/>
        </w:rPr>
        <w:tab/>
        <w:t xml:space="preserve">  CR-  rev  Cat:  (Rel-17)</w:t>
      </w:r>
      <w:r>
        <w:rPr>
          <w:i/>
        </w:rPr>
        <w:br/>
      </w:r>
      <w:r>
        <w:rPr>
          <w:i/>
        </w:rPr>
        <w:br/>
      </w:r>
      <w:r>
        <w:rPr>
          <w:i/>
        </w:rPr>
        <w:tab/>
      </w:r>
      <w:r>
        <w:rPr>
          <w:i/>
        </w:rPr>
        <w:tab/>
      </w:r>
      <w:r>
        <w:rPr>
          <w:i/>
        </w:rPr>
        <w:tab/>
      </w:r>
      <w:r>
        <w:rPr>
          <w:i/>
        </w:rPr>
        <w:tab/>
      </w:r>
      <w:r>
        <w:rPr>
          <w:i/>
        </w:rPr>
        <w:tab/>
        <w:t>Source: Huawei, HiSilicon</w:t>
      </w:r>
    </w:p>
    <w:p w14:paraId="2A356F74" w14:textId="448F97DF"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F701B6" w:rsidRPr="006F3908">
        <w:rPr>
          <w:rFonts w:ascii="Arial" w:hAnsi="Arial" w:cs="Arial"/>
          <w:b/>
          <w:color w:val="993300"/>
          <w:highlight w:val="green"/>
          <w:u w:val="single"/>
        </w:rPr>
        <w:t>Approved</w:t>
      </w:r>
      <w:r w:rsidR="00F701B6" w:rsidRPr="006F3908">
        <w:rPr>
          <w:color w:val="993300"/>
          <w:highlight w:val="green"/>
          <w:u w:val="single"/>
        </w:rPr>
        <w:t>.</w:t>
      </w:r>
    </w:p>
    <w:p w14:paraId="59A06750" w14:textId="77777777" w:rsidR="001162DE" w:rsidRDefault="001162DE" w:rsidP="001162DE">
      <w:pPr>
        <w:pStyle w:val="3"/>
      </w:pPr>
      <w:bookmarkStart w:id="439" w:name="_Toc71910698"/>
      <w:r>
        <w:t>8.39</w:t>
      </w:r>
      <w:r>
        <w:tab/>
        <w:t>Power Class 2 for EN-DC with xLTE band + yNR DL with 1LTE+1(TDD) NR UL band (x= 2, 3, 4, y=1; x=1, 2, y=2)</w:t>
      </w:r>
      <w:bookmarkEnd w:id="439"/>
    </w:p>
    <w:p w14:paraId="59148582" w14:textId="3D05F6B9" w:rsidR="004C2EEC" w:rsidRPr="00C979AF" w:rsidRDefault="00E93FE1" w:rsidP="004C2EEC">
      <w:pPr>
        <w:rPr>
          <w:rFonts w:ascii="Arial" w:hAnsi="Arial" w:cs="Arial"/>
          <w:b/>
          <w:color w:val="C00000"/>
          <w:u w:val="single"/>
          <w:lang w:eastAsia="zh-CN"/>
        </w:rPr>
      </w:pPr>
      <w:r>
        <w:rPr>
          <w:rFonts w:ascii="Arial" w:hAnsi="Arial" w:cs="Arial" w:hint="eastAsia"/>
          <w:b/>
          <w:color w:val="C00000"/>
          <w:u w:val="single"/>
          <w:lang w:eastAsia="zh-CN"/>
        </w:rPr>
        <w:t>Email discussion summary</w:t>
      </w:r>
      <w:r w:rsidR="00B76236">
        <w:rPr>
          <w:rFonts w:ascii="Arial" w:hAnsi="Arial" w:cs="Arial"/>
          <w:b/>
          <w:color w:val="C00000"/>
          <w:u w:val="single"/>
          <w:lang w:eastAsia="zh-CN"/>
        </w:rPr>
        <w:t xml:space="preserve"> of [99-e][130</w:t>
      </w:r>
      <w:r w:rsidR="004C2EEC">
        <w:rPr>
          <w:rFonts w:ascii="Arial" w:hAnsi="Arial" w:cs="Arial"/>
          <w:b/>
          <w:color w:val="C00000"/>
          <w:u w:val="single"/>
          <w:lang w:eastAsia="zh-CN"/>
        </w:rPr>
        <w:t xml:space="preserve">] </w:t>
      </w:r>
      <w:r w:rsidR="009324EF" w:rsidRPr="009324EF">
        <w:rPr>
          <w:rFonts w:ascii="Arial" w:hAnsi="Arial" w:cs="Arial"/>
          <w:b/>
          <w:color w:val="C00000"/>
          <w:u w:val="single"/>
          <w:lang w:eastAsia="zh-CN"/>
        </w:rPr>
        <w:t>ENDC_PC2_R17_xLTE_yNR</w:t>
      </w:r>
      <w:r w:rsidR="00A8438F">
        <w:rPr>
          <w:rFonts w:ascii="Arial" w:hAnsi="Arial" w:cs="Arial"/>
          <w:b/>
          <w:color w:val="C00000"/>
          <w:u w:val="single"/>
          <w:lang w:eastAsia="zh-CN"/>
        </w:rPr>
        <w:t>, AI 8.39 – Per Lindell</w:t>
      </w:r>
    </w:p>
    <w:p w14:paraId="0352C444" w14:textId="183A0861" w:rsidR="004C2EEC" w:rsidRDefault="00891A22" w:rsidP="004C2EEC">
      <w:pPr>
        <w:rPr>
          <w:rFonts w:ascii="Arial" w:hAnsi="Arial" w:cs="Arial"/>
          <w:b/>
          <w:sz w:val="24"/>
        </w:rPr>
      </w:pPr>
      <w:r>
        <w:rPr>
          <w:rFonts w:ascii="Arial" w:hAnsi="Arial" w:cs="Arial"/>
          <w:b/>
          <w:color w:val="0000FF"/>
          <w:sz w:val="24"/>
        </w:rPr>
        <w:t>R4-2107656</w:t>
      </w:r>
      <w:r w:rsidR="004C2EEC">
        <w:rPr>
          <w:rFonts w:ascii="Arial" w:hAnsi="Arial" w:cs="Arial"/>
          <w:b/>
          <w:color w:val="0000FF"/>
          <w:sz w:val="24"/>
        </w:rPr>
        <w:tab/>
      </w:r>
      <w:r w:rsidR="004C2EEC">
        <w:rPr>
          <w:rFonts w:ascii="Arial" w:hAnsi="Arial" w:cs="Arial"/>
          <w:b/>
          <w:sz w:val="24"/>
        </w:rPr>
        <w:t>Email d</w:t>
      </w:r>
      <w:r w:rsidR="00B76236">
        <w:rPr>
          <w:rFonts w:ascii="Arial" w:hAnsi="Arial" w:cs="Arial"/>
          <w:b/>
          <w:sz w:val="24"/>
        </w:rPr>
        <w:t>iscussion summary for [99-e][130</w:t>
      </w:r>
      <w:r w:rsidR="004C2EEC">
        <w:rPr>
          <w:rFonts w:ascii="Arial" w:hAnsi="Arial" w:cs="Arial"/>
          <w:b/>
          <w:sz w:val="24"/>
        </w:rPr>
        <w:t>]</w:t>
      </w:r>
      <w:r w:rsidR="004C2EEC" w:rsidRPr="00DD6BA6">
        <w:t xml:space="preserve"> </w:t>
      </w:r>
      <w:r w:rsidR="000F115C" w:rsidRPr="000F115C">
        <w:rPr>
          <w:rFonts w:ascii="Arial" w:hAnsi="Arial" w:cs="Arial"/>
          <w:b/>
          <w:sz w:val="24"/>
        </w:rPr>
        <w:t>ENDC_PC2_R17_xLTE_yNR</w:t>
      </w:r>
    </w:p>
    <w:p w14:paraId="194017BB" w14:textId="1D97A2E8" w:rsidR="004C2EEC" w:rsidRDefault="004C2EEC" w:rsidP="004C2EEC">
      <w:pPr>
        <w:rPr>
          <w:i/>
        </w:rPr>
      </w:pPr>
      <w:r>
        <w:rPr>
          <w:i/>
        </w:rPr>
        <w:tab/>
      </w:r>
      <w:r>
        <w:rPr>
          <w:i/>
        </w:rPr>
        <w:tab/>
      </w:r>
      <w:r>
        <w:rPr>
          <w:i/>
        </w:rPr>
        <w:tab/>
      </w:r>
      <w:r>
        <w:rPr>
          <w:i/>
        </w:rPr>
        <w:tab/>
      </w:r>
      <w:r>
        <w:rPr>
          <w:i/>
        </w:rPr>
        <w:tab/>
        <w:t>Type: Other</w:t>
      </w:r>
      <w:r>
        <w:rPr>
          <w:i/>
        </w:rPr>
        <w:tab/>
      </w:r>
      <w:r>
        <w:rPr>
          <w:i/>
        </w:rPr>
        <w:tab/>
        <w:t>For: Informa</w:t>
      </w:r>
      <w:r w:rsidR="00A8438F">
        <w:rPr>
          <w:i/>
        </w:rPr>
        <w:t>tion</w:t>
      </w:r>
      <w:r w:rsidR="00A8438F">
        <w:rPr>
          <w:i/>
        </w:rPr>
        <w:br/>
      </w:r>
      <w:r w:rsidR="00A8438F">
        <w:rPr>
          <w:i/>
        </w:rPr>
        <w:tab/>
      </w:r>
      <w:r w:rsidR="00A8438F">
        <w:rPr>
          <w:i/>
        </w:rPr>
        <w:tab/>
      </w:r>
      <w:r w:rsidR="00A8438F">
        <w:rPr>
          <w:i/>
        </w:rPr>
        <w:tab/>
      </w:r>
      <w:r w:rsidR="00A8438F">
        <w:rPr>
          <w:i/>
        </w:rPr>
        <w:tab/>
      </w:r>
      <w:r w:rsidR="00A8438F">
        <w:rPr>
          <w:i/>
        </w:rPr>
        <w:tab/>
        <w:t>Source: Moderator (Ericsson</w:t>
      </w:r>
      <w:r>
        <w:rPr>
          <w:i/>
        </w:rPr>
        <w:t>)</w:t>
      </w:r>
    </w:p>
    <w:p w14:paraId="4ADB2F29" w14:textId="77777777" w:rsidR="004C2EEC" w:rsidRDefault="004C2EEC" w:rsidP="004C2EEC">
      <w:pPr>
        <w:rPr>
          <w:rFonts w:ascii="Arial" w:hAnsi="Arial" w:cs="Arial"/>
          <w:b/>
        </w:rPr>
      </w:pPr>
      <w:r>
        <w:rPr>
          <w:rFonts w:ascii="Arial" w:hAnsi="Arial" w:cs="Arial"/>
          <w:b/>
        </w:rPr>
        <w:t xml:space="preserve">Abstract: </w:t>
      </w:r>
    </w:p>
    <w:p w14:paraId="55AD1AA6" w14:textId="77777777" w:rsidR="004C2EEC" w:rsidRDefault="004C2EEC" w:rsidP="004C2EEC">
      <w:r>
        <w:t>This contribution provides the summary of email discussion and recommended summary.</w:t>
      </w:r>
    </w:p>
    <w:p w14:paraId="6CE43B94" w14:textId="4BA193F5" w:rsidR="004C2EEC" w:rsidRDefault="004C2EEC" w:rsidP="004C2EE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AB4361">
        <w:rPr>
          <w:rFonts w:ascii="Arial" w:hAnsi="Arial" w:cs="Arial"/>
          <w:b/>
          <w:color w:val="993300"/>
          <w:u w:val="single"/>
        </w:rPr>
        <w:t>revised to R4-2107940</w:t>
      </w:r>
      <w:r>
        <w:rPr>
          <w:color w:val="993300"/>
          <w:u w:val="single"/>
        </w:rPr>
        <w:t>.</w:t>
      </w:r>
    </w:p>
    <w:p w14:paraId="5EF3D090" w14:textId="564F06DE" w:rsidR="00AB4361" w:rsidRDefault="00AB4361" w:rsidP="00AB4361">
      <w:pPr>
        <w:rPr>
          <w:rFonts w:ascii="Arial" w:hAnsi="Arial" w:cs="Arial"/>
          <w:b/>
          <w:sz w:val="24"/>
        </w:rPr>
      </w:pPr>
      <w:r>
        <w:rPr>
          <w:rFonts w:ascii="Arial" w:hAnsi="Arial" w:cs="Arial"/>
          <w:b/>
          <w:color w:val="0000FF"/>
          <w:sz w:val="24"/>
        </w:rPr>
        <w:t>R4-2107940</w:t>
      </w:r>
      <w:r>
        <w:rPr>
          <w:rFonts w:ascii="Arial" w:hAnsi="Arial" w:cs="Arial"/>
          <w:b/>
          <w:color w:val="0000FF"/>
          <w:sz w:val="24"/>
        </w:rPr>
        <w:tab/>
      </w:r>
      <w:r>
        <w:rPr>
          <w:rFonts w:ascii="Arial" w:hAnsi="Arial" w:cs="Arial"/>
          <w:b/>
          <w:sz w:val="24"/>
        </w:rPr>
        <w:t>Email discussion summary for [99-e][130]</w:t>
      </w:r>
      <w:r w:rsidRPr="00DD6BA6">
        <w:t xml:space="preserve"> </w:t>
      </w:r>
      <w:r w:rsidRPr="000F115C">
        <w:rPr>
          <w:rFonts w:ascii="Arial" w:hAnsi="Arial" w:cs="Arial"/>
          <w:b/>
          <w:sz w:val="24"/>
        </w:rPr>
        <w:t>ENDC_PC2_R17_xLTE_yNR</w:t>
      </w:r>
    </w:p>
    <w:p w14:paraId="4A950D83" w14:textId="77777777" w:rsidR="00AB4361" w:rsidRDefault="00AB4361" w:rsidP="00AB436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(Ericsson)</w:t>
      </w:r>
    </w:p>
    <w:p w14:paraId="53343554" w14:textId="77777777" w:rsidR="00AB4361" w:rsidRDefault="00AB4361" w:rsidP="00AB4361">
      <w:pPr>
        <w:rPr>
          <w:rFonts w:ascii="Arial" w:hAnsi="Arial" w:cs="Arial"/>
          <w:b/>
        </w:rPr>
      </w:pPr>
      <w:r>
        <w:rPr>
          <w:rFonts w:ascii="Arial" w:hAnsi="Arial" w:cs="Arial"/>
          <w:b/>
        </w:rPr>
        <w:t xml:space="preserve">Abstract: </w:t>
      </w:r>
    </w:p>
    <w:p w14:paraId="14EEB015" w14:textId="77777777" w:rsidR="00AB4361" w:rsidRDefault="00AB4361" w:rsidP="00AB4361">
      <w:r>
        <w:t>This contribution provides the summary of email discussion and recommended summary.</w:t>
      </w:r>
    </w:p>
    <w:p w14:paraId="5412592C" w14:textId="23AD1F8D" w:rsidR="00AB4361" w:rsidRDefault="00AB4361" w:rsidP="004C2EE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0A7134">
        <w:rPr>
          <w:rFonts w:ascii="Arial" w:hAnsi="Arial" w:cs="Arial"/>
          <w:b/>
          <w:color w:val="993300"/>
          <w:u w:val="single"/>
        </w:rPr>
        <w:t>Noted.</w:t>
      </w:r>
    </w:p>
    <w:p w14:paraId="0CCA7891" w14:textId="3ECB12E1" w:rsidR="00284479" w:rsidRDefault="00284479" w:rsidP="004C2EEC">
      <w:pPr>
        <w:rPr>
          <w:rFonts w:ascii="Arial" w:hAnsi="Arial" w:cs="Arial"/>
          <w:b/>
          <w:color w:val="C00000"/>
          <w:u w:val="single"/>
          <w:lang w:eastAsia="zh-CN"/>
        </w:rPr>
      </w:pPr>
      <w:r>
        <w:rPr>
          <w:rFonts w:ascii="Arial" w:hAnsi="Arial" w:cs="Arial" w:hint="eastAsia"/>
          <w:b/>
          <w:color w:val="C00000"/>
          <w:u w:val="single"/>
          <w:lang w:eastAsia="zh-CN"/>
        </w:rPr>
        <w:t>I</w:t>
      </w:r>
      <w:r>
        <w:rPr>
          <w:rFonts w:ascii="Arial" w:hAnsi="Arial" w:cs="Arial"/>
          <w:b/>
          <w:color w:val="C00000"/>
          <w:u w:val="single"/>
          <w:lang w:eastAsia="zh-CN"/>
        </w:rPr>
        <w:t>nformation</w:t>
      </w:r>
    </w:p>
    <w:p w14:paraId="4E80057A" w14:textId="13AF5C8C" w:rsidR="00284479" w:rsidRPr="008D7AFD" w:rsidRDefault="008D7AFD" w:rsidP="004C2EEC">
      <w:r w:rsidRPr="008D7AFD">
        <w:rPr>
          <w:rFonts w:hint="eastAsia"/>
        </w:rPr>
        <w:t>R</w:t>
      </w:r>
      <w:r w:rsidRPr="008D7AFD">
        <w:t>efer to WID RP-210816. The completion date is September 2021.</w:t>
      </w:r>
    </w:p>
    <w:p w14:paraId="0ACE7E7A" w14:textId="341C1A00" w:rsidR="004C2EEC" w:rsidRPr="00C979AF" w:rsidRDefault="004C2EEC" w:rsidP="004C2EEC">
      <w:pPr>
        <w:rPr>
          <w:rFonts w:ascii="Arial" w:hAnsi="Arial" w:cs="Arial"/>
          <w:b/>
          <w:color w:val="C00000"/>
          <w:u w:val="single"/>
          <w:lang w:eastAsia="zh-CN"/>
        </w:rPr>
      </w:pPr>
      <w:r w:rsidRPr="00C979AF">
        <w:rPr>
          <w:rFonts w:ascii="Arial" w:hAnsi="Arial" w:cs="Arial"/>
          <w:b/>
          <w:color w:val="C00000"/>
          <w:u w:val="single"/>
          <w:lang w:eastAsia="zh-CN"/>
        </w:rPr>
        <w:t>Conclusions</w:t>
      </w:r>
      <w:r w:rsidR="003E197B">
        <w:rPr>
          <w:rFonts w:ascii="Arial" w:hAnsi="Arial" w:cs="Arial"/>
          <w:b/>
          <w:color w:val="C00000"/>
          <w:u w:val="single"/>
          <w:lang w:eastAsia="zh-CN"/>
        </w:rPr>
        <w:t xml:space="preserve"> after 2</w:t>
      </w:r>
      <w:r w:rsidR="003E197B" w:rsidRPr="003E197B">
        <w:rPr>
          <w:rFonts w:ascii="Arial" w:hAnsi="Arial" w:cs="Arial"/>
          <w:b/>
          <w:color w:val="C00000"/>
          <w:u w:val="single"/>
          <w:vertAlign w:val="superscript"/>
          <w:lang w:eastAsia="zh-CN"/>
        </w:rPr>
        <w:t>nd</w:t>
      </w:r>
      <w:r w:rsidR="003E197B">
        <w:rPr>
          <w:rFonts w:ascii="Arial" w:hAnsi="Arial" w:cs="Arial"/>
          <w:b/>
          <w:color w:val="C00000"/>
          <w:u w:val="single"/>
          <w:lang w:eastAsia="zh-CN"/>
        </w:rPr>
        <w:t xml:space="preserve"> round</w:t>
      </w:r>
    </w:p>
    <w:p w14:paraId="5983296A" w14:textId="672F8E59" w:rsidR="00230022" w:rsidRPr="00F9762B" w:rsidRDefault="00397E70" w:rsidP="00230022">
      <w:pPr>
        <w:rPr>
          <w:b/>
          <w:lang w:eastAsia="zh-CN"/>
        </w:rPr>
      </w:pPr>
      <w:r w:rsidRPr="00F9762B">
        <w:rPr>
          <w:rFonts w:hint="eastAsia"/>
          <w:b/>
          <w:lang w:eastAsia="zh-CN"/>
        </w:rPr>
        <w:t>E</w:t>
      </w:r>
      <w:r w:rsidRPr="00F9762B">
        <w:rPr>
          <w:b/>
          <w:lang w:eastAsia="zh-CN"/>
        </w:rPr>
        <w:t>xisting Tdocs</w:t>
      </w:r>
    </w:p>
    <w:tbl>
      <w:tblPr>
        <w:tblStyle w:val="af"/>
        <w:tblW w:w="0" w:type="auto"/>
        <w:tblLook w:val="04A0" w:firstRow="1" w:lastRow="0" w:firstColumn="1" w:lastColumn="0" w:noHBand="0" w:noVBand="1"/>
      </w:tblPr>
      <w:tblGrid>
        <w:gridCol w:w="1696"/>
        <w:gridCol w:w="3686"/>
      </w:tblGrid>
      <w:tr w:rsidR="00397E70" w14:paraId="4CDF9213" w14:textId="77777777" w:rsidTr="00216D55">
        <w:tc>
          <w:tcPr>
            <w:tcW w:w="1696" w:type="dxa"/>
          </w:tcPr>
          <w:p w14:paraId="6EA03591" w14:textId="77777777" w:rsidR="00397E70" w:rsidRPr="00F9762B" w:rsidRDefault="00397E70" w:rsidP="00397E70">
            <w:pPr>
              <w:snapToGrid w:val="0"/>
              <w:spacing w:after="0"/>
              <w:rPr>
                <w:rFonts w:eastAsiaTheme="minorEastAsia"/>
                <w:b/>
                <w:bCs/>
                <w:lang w:eastAsia="zh-CN"/>
              </w:rPr>
            </w:pPr>
            <w:r w:rsidRPr="00F9762B">
              <w:rPr>
                <w:rFonts w:eastAsiaTheme="minorEastAsia"/>
                <w:b/>
                <w:bCs/>
                <w:lang w:eastAsia="zh-CN"/>
              </w:rPr>
              <w:t>CR/TP number</w:t>
            </w:r>
          </w:p>
        </w:tc>
        <w:tc>
          <w:tcPr>
            <w:tcW w:w="3686" w:type="dxa"/>
          </w:tcPr>
          <w:p w14:paraId="1333FF8D" w14:textId="0A301308" w:rsidR="00397E70" w:rsidRPr="00F9762B" w:rsidRDefault="00216D55" w:rsidP="00397E70">
            <w:pPr>
              <w:snapToGrid w:val="0"/>
              <w:spacing w:after="0"/>
              <w:rPr>
                <w:rFonts w:eastAsia="MS Mincho"/>
                <w:b/>
                <w:bCs/>
                <w:lang w:eastAsia="zh-CN"/>
              </w:rPr>
            </w:pPr>
            <w:r w:rsidRPr="00F9762B">
              <w:rPr>
                <w:b/>
                <w:bCs/>
                <w:lang w:eastAsia="zh-CN"/>
              </w:rPr>
              <w:t>Status</w:t>
            </w:r>
          </w:p>
        </w:tc>
      </w:tr>
      <w:tr w:rsidR="00397E70" w14:paraId="0185B179" w14:textId="77777777" w:rsidTr="00216D55">
        <w:tc>
          <w:tcPr>
            <w:tcW w:w="1696" w:type="dxa"/>
          </w:tcPr>
          <w:p w14:paraId="37F3B22D" w14:textId="77777777" w:rsidR="00397E70" w:rsidRPr="00795520" w:rsidRDefault="00F47451" w:rsidP="00397E70">
            <w:pPr>
              <w:snapToGrid w:val="0"/>
              <w:spacing w:after="0"/>
              <w:rPr>
                <w:rFonts w:eastAsiaTheme="minorEastAsia"/>
                <w:lang w:eastAsia="zh-CN"/>
              </w:rPr>
            </w:pPr>
            <w:hyperlink r:id="rId314" w:history="1">
              <w:r w:rsidR="00397E70" w:rsidRPr="00795520">
                <w:rPr>
                  <w:rStyle w:val="ab"/>
                  <w:color w:val="auto"/>
                  <w:u w:val="none"/>
                </w:rPr>
                <w:t>R4-2108901</w:t>
              </w:r>
            </w:hyperlink>
          </w:p>
        </w:tc>
        <w:tc>
          <w:tcPr>
            <w:tcW w:w="3686" w:type="dxa"/>
          </w:tcPr>
          <w:p w14:paraId="1B0748EF" w14:textId="707FA251" w:rsidR="00397E70" w:rsidRPr="00795520" w:rsidRDefault="00F17F05" w:rsidP="00397E70">
            <w:pPr>
              <w:snapToGrid w:val="0"/>
              <w:spacing w:after="0"/>
              <w:rPr>
                <w:rFonts w:eastAsiaTheme="minorEastAsia"/>
                <w:lang w:eastAsia="zh-CN"/>
              </w:rPr>
            </w:pPr>
            <w:r w:rsidRPr="00795520">
              <w:t>A</w:t>
            </w:r>
            <w:r w:rsidR="00216D55" w:rsidRPr="00795520">
              <w:t>pproved.</w:t>
            </w:r>
          </w:p>
        </w:tc>
      </w:tr>
      <w:tr w:rsidR="00216D55" w14:paraId="4F6E6A98" w14:textId="77777777" w:rsidTr="00216D55">
        <w:tc>
          <w:tcPr>
            <w:tcW w:w="1696" w:type="dxa"/>
          </w:tcPr>
          <w:p w14:paraId="00F62EBA" w14:textId="77777777" w:rsidR="00216D55" w:rsidRPr="00795520" w:rsidDel="0094311F" w:rsidRDefault="00F47451" w:rsidP="00216D55">
            <w:pPr>
              <w:snapToGrid w:val="0"/>
              <w:spacing w:after="0"/>
              <w:rPr>
                <w:rFonts w:eastAsiaTheme="minorEastAsia"/>
                <w:lang w:eastAsia="zh-CN"/>
              </w:rPr>
            </w:pPr>
            <w:hyperlink r:id="rId315" w:history="1">
              <w:r w:rsidR="00216D55" w:rsidRPr="00795520">
                <w:rPr>
                  <w:rStyle w:val="ab"/>
                  <w:color w:val="auto"/>
                  <w:u w:val="none"/>
                </w:rPr>
                <w:t>R4-2108902</w:t>
              </w:r>
            </w:hyperlink>
          </w:p>
        </w:tc>
        <w:tc>
          <w:tcPr>
            <w:tcW w:w="3686" w:type="dxa"/>
          </w:tcPr>
          <w:p w14:paraId="7F6B38C9" w14:textId="6D5E8F59" w:rsidR="00216D55" w:rsidRPr="00795520" w:rsidDel="0094311F" w:rsidRDefault="00216D55" w:rsidP="00216D55">
            <w:pPr>
              <w:snapToGrid w:val="0"/>
              <w:spacing w:after="0"/>
              <w:rPr>
                <w:rFonts w:eastAsiaTheme="minorEastAsia"/>
                <w:i/>
                <w:lang w:eastAsia="zh-CN"/>
              </w:rPr>
            </w:pPr>
            <w:r w:rsidRPr="00795520">
              <w:t>Approved.</w:t>
            </w:r>
          </w:p>
        </w:tc>
      </w:tr>
      <w:tr w:rsidR="00216D55" w14:paraId="2D6C860F" w14:textId="77777777" w:rsidTr="00216D55">
        <w:tc>
          <w:tcPr>
            <w:tcW w:w="1696" w:type="dxa"/>
          </w:tcPr>
          <w:p w14:paraId="59FC2634" w14:textId="77777777" w:rsidR="00216D55" w:rsidRPr="00795520" w:rsidDel="0094311F" w:rsidRDefault="00F47451" w:rsidP="00216D55">
            <w:pPr>
              <w:snapToGrid w:val="0"/>
              <w:spacing w:after="0"/>
              <w:rPr>
                <w:rFonts w:eastAsiaTheme="minorEastAsia"/>
                <w:lang w:eastAsia="zh-CN"/>
              </w:rPr>
            </w:pPr>
            <w:hyperlink r:id="rId316" w:history="1">
              <w:r w:rsidR="00216D55" w:rsidRPr="00795520">
                <w:rPr>
                  <w:rStyle w:val="ab"/>
                  <w:color w:val="auto"/>
                  <w:u w:val="none"/>
                </w:rPr>
                <w:t>R4-2108903</w:t>
              </w:r>
            </w:hyperlink>
          </w:p>
        </w:tc>
        <w:tc>
          <w:tcPr>
            <w:tcW w:w="3686" w:type="dxa"/>
          </w:tcPr>
          <w:p w14:paraId="395282B1" w14:textId="3C0001D3" w:rsidR="00216D55" w:rsidRPr="00795520" w:rsidDel="0094311F" w:rsidRDefault="00216D55" w:rsidP="00216D55">
            <w:pPr>
              <w:snapToGrid w:val="0"/>
              <w:spacing w:after="0"/>
              <w:rPr>
                <w:rFonts w:eastAsiaTheme="minorEastAsia"/>
                <w:i/>
                <w:lang w:eastAsia="zh-CN"/>
              </w:rPr>
            </w:pPr>
            <w:r w:rsidRPr="00795520">
              <w:t>Approved.</w:t>
            </w:r>
          </w:p>
        </w:tc>
      </w:tr>
      <w:tr w:rsidR="00216D55" w14:paraId="598067F6" w14:textId="77777777" w:rsidTr="00216D55">
        <w:tc>
          <w:tcPr>
            <w:tcW w:w="1696" w:type="dxa"/>
          </w:tcPr>
          <w:p w14:paraId="375FCB69" w14:textId="77777777" w:rsidR="00216D55" w:rsidRPr="00795520" w:rsidDel="0094311F" w:rsidRDefault="00F47451" w:rsidP="00216D55">
            <w:pPr>
              <w:snapToGrid w:val="0"/>
              <w:spacing w:after="0"/>
              <w:rPr>
                <w:rFonts w:eastAsiaTheme="minorEastAsia"/>
                <w:lang w:eastAsia="zh-CN"/>
              </w:rPr>
            </w:pPr>
            <w:hyperlink r:id="rId317" w:history="1">
              <w:r w:rsidR="00216D55" w:rsidRPr="00795520">
                <w:rPr>
                  <w:rStyle w:val="ab"/>
                  <w:color w:val="auto"/>
                  <w:u w:val="none"/>
                </w:rPr>
                <w:t>R4-2108904</w:t>
              </w:r>
            </w:hyperlink>
          </w:p>
        </w:tc>
        <w:tc>
          <w:tcPr>
            <w:tcW w:w="3686" w:type="dxa"/>
          </w:tcPr>
          <w:p w14:paraId="710B4C70" w14:textId="700BB1FC" w:rsidR="00216D55" w:rsidRPr="00795520" w:rsidDel="0094311F" w:rsidRDefault="00216D55" w:rsidP="00216D55">
            <w:pPr>
              <w:snapToGrid w:val="0"/>
              <w:spacing w:after="0"/>
              <w:rPr>
                <w:rFonts w:eastAsiaTheme="minorEastAsia"/>
                <w:i/>
                <w:lang w:eastAsia="zh-CN"/>
              </w:rPr>
            </w:pPr>
            <w:r w:rsidRPr="00795520">
              <w:t>Approved.</w:t>
            </w:r>
          </w:p>
        </w:tc>
      </w:tr>
      <w:tr w:rsidR="00216D55" w14:paraId="43A62C5E" w14:textId="77777777" w:rsidTr="00216D55">
        <w:tc>
          <w:tcPr>
            <w:tcW w:w="1696" w:type="dxa"/>
          </w:tcPr>
          <w:p w14:paraId="2E212B33" w14:textId="77777777" w:rsidR="00216D55" w:rsidRPr="00795520" w:rsidDel="0094311F" w:rsidRDefault="00F47451" w:rsidP="00216D55">
            <w:pPr>
              <w:snapToGrid w:val="0"/>
              <w:spacing w:after="0"/>
              <w:rPr>
                <w:rFonts w:eastAsiaTheme="minorEastAsia"/>
                <w:lang w:eastAsia="zh-CN"/>
              </w:rPr>
            </w:pPr>
            <w:hyperlink r:id="rId318" w:history="1">
              <w:r w:rsidR="00216D55" w:rsidRPr="00795520">
                <w:rPr>
                  <w:rStyle w:val="ab"/>
                  <w:color w:val="auto"/>
                  <w:u w:val="none"/>
                </w:rPr>
                <w:t>R4-2108905</w:t>
              </w:r>
            </w:hyperlink>
          </w:p>
        </w:tc>
        <w:tc>
          <w:tcPr>
            <w:tcW w:w="3686" w:type="dxa"/>
          </w:tcPr>
          <w:p w14:paraId="49830D68" w14:textId="2F19CAEA" w:rsidR="00216D55" w:rsidRPr="00795520" w:rsidDel="0094311F" w:rsidRDefault="00216D55" w:rsidP="00216D55">
            <w:pPr>
              <w:snapToGrid w:val="0"/>
              <w:spacing w:after="0"/>
              <w:rPr>
                <w:rFonts w:eastAsiaTheme="minorEastAsia"/>
                <w:i/>
                <w:lang w:eastAsia="zh-CN"/>
              </w:rPr>
            </w:pPr>
            <w:r w:rsidRPr="00795520">
              <w:t>Approved.</w:t>
            </w:r>
          </w:p>
        </w:tc>
      </w:tr>
      <w:tr w:rsidR="00397E70" w14:paraId="0C1CE8D9" w14:textId="77777777" w:rsidTr="00216D55">
        <w:tc>
          <w:tcPr>
            <w:tcW w:w="1696" w:type="dxa"/>
          </w:tcPr>
          <w:p w14:paraId="5900E6F7" w14:textId="77777777" w:rsidR="00397E70" w:rsidRPr="00795520" w:rsidDel="0094311F" w:rsidRDefault="00F47451" w:rsidP="00397E70">
            <w:pPr>
              <w:snapToGrid w:val="0"/>
              <w:spacing w:after="0"/>
              <w:rPr>
                <w:rFonts w:eastAsiaTheme="minorEastAsia"/>
                <w:lang w:eastAsia="zh-CN"/>
              </w:rPr>
            </w:pPr>
            <w:hyperlink r:id="rId319" w:history="1">
              <w:r w:rsidR="00397E70" w:rsidRPr="00795520">
                <w:rPr>
                  <w:rStyle w:val="ab"/>
                  <w:color w:val="auto"/>
                  <w:u w:val="none"/>
                </w:rPr>
                <w:t>R4-2108906</w:t>
              </w:r>
            </w:hyperlink>
          </w:p>
        </w:tc>
        <w:tc>
          <w:tcPr>
            <w:tcW w:w="3686" w:type="dxa"/>
          </w:tcPr>
          <w:p w14:paraId="12A98340" w14:textId="47BA574C" w:rsidR="00397E70" w:rsidRPr="00795520" w:rsidDel="0094311F" w:rsidRDefault="00B225E6" w:rsidP="00397E70">
            <w:pPr>
              <w:snapToGrid w:val="0"/>
              <w:spacing w:after="0"/>
              <w:rPr>
                <w:rFonts w:eastAsiaTheme="minorEastAsia"/>
                <w:i/>
                <w:lang w:eastAsia="zh-CN"/>
              </w:rPr>
            </w:pPr>
            <w:r w:rsidRPr="00795520">
              <w:t>Revised to R4-2107837</w:t>
            </w:r>
          </w:p>
        </w:tc>
      </w:tr>
      <w:tr w:rsidR="00DB3BC6" w14:paraId="5208BF46" w14:textId="77777777" w:rsidTr="00216D55">
        <w:tc>
          <w:tcPr>
            <w:tcW w:w="1696" w:type="dxa"/>
          </w:tcPr>
          <w:p w14:paraId="6CEF5FED" w14:textId="1E037494" w:rsidR="00DB3BC6" w:rsidRPr="00795520" w:rsidRDefault="00DB3BC6" w:rsidP="00397E70">
            <w:pPr>
              <w:snapToGrid w:val="0"/>
              <w:spacing w:after="0"/>
              <w:rPr>
                <w:rStyle w:val="ab"/>
                <w:color w:val="auto"/>
                <w:u w:val="none"/>
              </w:rPr>
            </w:pPr>
            <w:r w:rsidRPr="00795520">
              <w:t>R4-2107837</w:t>
            </w:r>
          </w:p>
        </w:tc>
        <w:tc>
          <w:tcPr>
            <w:tcW w:w="3686" w:type="dxa"/>
          </w:tcPr>
          <w:p w14:paraId="36400B92" w14:textId="53158FC0" w:rsidR="00DB3BC6" w:rsidRPr="00795520" w:rsidRDefault="00DB3BC6" w:rsidP="00397E70">
            <w:pPr>
              <w:snapToGrid w:val="0"/>
              <w:spacing w:after="0"/>
              <w:rPr>
                <w:rFonts w:eastAsiaTheme="minorEastAsia"/>
                <w:lang w:eastAsia="zh-CN"/>
              </w:rPr>
            </w:pPr>
            <w:r w:rsidRPr="00795520">
              <w:rPr>
                <w:rFonts w:eastAsiaTheme="minorEastAsia" w:hint="eastAsia"/>
                <w:lang w:eastAsia="zh-CN"/>
              </w:rPr>
              <w:t>A</w:t>
            </w:r>
            <w:r w:rsidRPr="00795520">
              <w:rPr>
                <w:rFonts w:eastAsiaTheme="minorEastAsia"/>
                <w:lang w:eastAsia="zh-CN"/>
              </w:rPr>
              <w:t>pproved (2</w:t>
            </w:r>
            <w:r w:rsidRPr="00795520">
              <w:rPr>
                <w:rFonts w:eastAsiaTheme="minorEastAsia"/>
                <w:vertAlign w:val="superscript"/>
                <w:lang w:eastAsia="zh-CN"/>
              </w:rPr>
              <w:t>nd</w:t>
            </w:r>
            <w:r w:rsidRPr="00795520">
              <w:rPr>
                <w:rFonts w:eastAsiaTheme="minorEastAsia"/>
                <w:lang w:eastAsia="zh-CN"/>
              </w:rPr>
              <w:t xml:space="preserve"> round)</w:t>
            </w:r>
          </w:p>
        </w:tc>
      </w:tr>
      <w:tr w:rsidR="00397E70" w14:paraId="20B6B77F" w14:textId="77777777" w:rsidTr="00216D55">
        <w:tc>
          <w:tcPr>
            <w:tcW w:w="1696" w:type="dxa"/>
          </w:tcPr>
          <w:p w14:paraId="4C1D81F5" w14:textId="77777777" w:rsidR="00397E70" w:rsidRPr="00795520" w:rsidDel="0094311F" w:rsidRDefault="00F47451" w:rsidP="00397E70">
            <w:pPr>
              <w:snapToGrid w:val="0"/>
              <w:spacing w:after="0"/>
              <w:rPr>
                <w:rFonts w:eastAsiaTheme="minorEastAsia"/>
                <w:lang w:eastAsia="zh-CN"/>
              </w:rPr>
            </w:pPr>
            <w:hyperlink r:id="rId320" w:history="1">
              <w:r w:rsidR="00397E70" w:rsidRPr="00795520">
                <w:rPr>
                  <w:rStyle w:val="ab"/>
                  <w:color w:val="auto"/>
                  <w:u w:val="none"/>
                </w:rPr>
                <w:t>R4-2108907</w:t>
              </w:r>
            </w:hyperlink>
          </w:p>
        </w:tc>
        <w:tc>
          <w:tcPr>
            <w:tcW w:w="3686" w:type="dxa"/>
          </w:tcPr>
          <w:p w14:paraId="230F6587" w14:textId="62698536" w:rsidR="00397E70" w:rsidRPr="00795520" w:rsidDel="0094311F" w:rsidRDefault="00B225E6" w:rsidP="00397E70">
            <w:pPr>
              <w:snapToGrid w:val="0"/>
              <w:spacing w:after="0"/>
              <w:rPr>
                <w:rFonts w:eastAsiaTheme="minorEastAsia"/>
                <w:i/>
                <w:lang w:eastAsia="zh-CN"/>
              </w:rPr>
            </w:pPr>
            <w:r w:rsidRPr="00795520">
              <w:t>Revised to R4-2107838</w:t>
            </w:r>
          </w:p>
        </w:tc>
      </w:tr>
      <w:tr w:rsidR="00DB3BC6" w14:paraId="0CA217A6" w14:textId="77777777" w:rsidTr="00216D55">
        <w:tc>
          <w:tcPr>
            <w:tcW w:w="1696" w:type="dxa"/>
          </w:tcPr>
          <w:p w14:paraId="6F7A3397" w14:textId="46665A8A" w:rsidR="00DB3BC6" w:rsidRPr="00795520" w:rsidRDefault="00DB3BC6" w:rsidP="00397E70">
            <w:pPr>
              <w:snapToGrid w:val="0"/>
              <w:spacing w:after="0"/>
              <w:rPr>
                <w:rStyle w:val="ab"/>
                <w:color w:val="auto"/>
                <w:u w:val="none"/>
              </w:rPr>
            </w:pPr>
            <w:r w:rsidRPr="00795520">
              <w:t>R4-2107838</w:t>
            </w:r>
          </w:p>
        </w:tc>
        <w:tc>
          <w:tcPr>
            <w:tcW w:w="3686" w:type="dxa"/>
          </w:tcPr>
          <w:p w14:paraId="3E1A28F5" w14:textId="196FB1F5" w:rsidR="00DB3BC6" w:rsidRPr="00795520" w:rsidRDefault="00DB3BC6" w:rsidP="00397E70">
            <w:pPr>
              <w:snapToGrid w:val="0"/>
              <w:spacing w:after="0"/>
              <w:rPr>
                <w:rFonts w:eastAsiaTheme="minorEastAsia"/>
                <w:lang w:eastAsia="zh-CN"/>
              </w:rPr>
            </w:pPr>
            <w:r w:rsidRPr="00795520">
              <w:rPr>
                <w:rFonts w:eastAsiaTheme="minorEastAsia" w:hint="eastAsia"/>
                <w:lang w:eastAsia="zh-CN"/>
              </w:rPr>
              <w:t>A</w:t>
            </w:r>
            <w:r w:rsidRPr="00795520">
              <w:rPr>
                <w:rFonts w:eastAsiaTheme="minorEastAsia"/>
                <w:lang w:eastAsia="zh-CN"/>
              </w:rPr>
              <w:t>pproved (2</w:t>
            </w:r>
            <w:r w:rsidRPr="00795520">
              <w:rPr>
                <w:rFonts w:eastAsiaTheme="minorEastAsia"/>
                <w:vertAlign w:val="superscript"/>
                <w:lang w:eastAsia="zh-CN"/>
              </w:rPr>
              <w:t>nd</w:t>
            </w:r>
            <w:r w:rsidRPr="00795520">
              <w:rPr>
                <w:rFonts w:eastAsiaTheme="minorEastAsia"/>
                <w:lang w:eastAsia="zh-CN"/>
              </w:rPr>
              <w:t xml:space="preserve"> round)</w:t>
            </w:r>
          </w:p>
        </w:tc>
      </w:tr>
      <w:tr w:rsidR="00397E70" w14:paraId="7C618214" w14:textId="77777777" w:rsidTr="00216D55">
        <w:tc>
          <w:tcPr>
            <w:tcW w:w="1696" w:type="dxa"/>
          </w:tcPr>
          <w:p w14:paraId="1CAA599B" w14:textId="77777777" w:rsidR="00397E70" w:rsidRPr="00795520" w:rsidDel="0094311F" w:rsidRDefault="00F47451" w:rsidP="00397E70">
            <w:pPr>
              <w:snapToGrid w:val="0"/>
              <w:spacing w:after="0"/>
              <w:rPr>
                <w:rFonts w:eastAsiaTheme="minorEastAsia"/>
                <w:lang w:eastAsia="zh-CN"/>
              </w:rPr>
            </w:pPr>
            <w:hyperlink r:id="rId321" w:history="1">
              <w:r w:rsidR="00397E70" w:rsidRPr="00795520">
                <w:rPr>
                  <w:rStyle w:val="ab"/>
                  <w:color w:val="auto"/>
                  <w:u w:val="none"/>
                </w:rPr>
                <w:t>R4-2110745</w:t>
              </w:r>
            </w:hyperlink>
          </w:p>
        </w:tc>
        <w:tc>
          <w:tcPr>
            <w:tcW w:w="3686" w:type="dxa"/>
          </w:tcPr>
          <w:p w14:paraId="4E3C5A50" w14:textId="360F5A53" w:rsidR="00397E70" w:rsidRPr="00795520" w:rsidDel="0094311F" w:rsidRDefault="00216D55" w:rsidP="00397E70">
            <w:pPr>
              <w:snapToGrid w:val="0"/>
              <w:spacing w:after="0"/>
              <w:rPr>
                <w:rFonts w:eastAsiaTheme="minorEastAsia"/>
                <w:i/>
                <w:lang w:eastAsia="zh-CN"/>
              </w:rPr>
            </w:pPr>
            <w:r w:rsidRPr="00795520">
              <w:t>Withdrawn</w:t>
            </w:r>
          </w:p>
        </w:tc>
      </w:tr>
      <w:tr w:rsidR="00397E70" w14:paraId="7550BD87" w14:textId="77777777" w:rsidTr="00216D55">
        <w:tc>
          <w:tcPr>
            <w:tcW w:w="1696" w:type="dxa"/>
          </w:tcPr>
          <w:p w14:paraId="43C8435C" w14:textId="77777777" w:rsidR="00397E70" w:rsidRPr="00795520" w:rsidDel="0094311F" w:rsidRDefault="00F47451" w:rsidP="00397E70">
            <w:pPr>
              <w:snapToGrid w:val="0"/>
              <w:spacing w:after="0"/>
              <w:rPr>
                <w:rFonts w:eastAsiaTheme="minorEastAsia"/>
                <w:lang w:eastAsia="zh-CN"/>
              </w:rPr>
            </w:pPr>
            <w:hyperlink r:id="rId322" w:history="1">
              <w:r w:rsidR="00397E70" w:rsidRPr="00795520">
                <w:rPr>
                  <w:rStyle w:val="ab"/>
                  <w:color w:val="auto"/>
                  <w:u w:val="none"/>
                </w:rPr>
                <w:t>R4-2110957</w:t>
              </w:r>
            </w:hyperlink>
          </w:p>
        </w:tc>
        <w:tc>
          <w:tcPr>
            <w:tcW w:w="3686" w:type="dxa"/>
          </w:tcPr>
          <w:p w14:paraId="74CCF144" w14:textId="530F19E0" w:rsidR="00397E70" w:rsidRPr="00795520" w:rsidDel="0094311F" w:rsidRDefault="00216D55" w:rsidP="00397E70">
            <w:pPr>
              <w:snapToGrid w:val="0"/>
              <w:spacing w:after="0"/>
              <w:rPr>
                <w:rFonts w:eastAsiaTheme="minorEastAsia"/>
                <w:i/>
                <w:lang w:eastAsia="zh-CN"/>
              </w:rPr>
            </w:pPr>
            <w:r w:rsidRPr="00795520">
              <w:t>Approved.</w:t>
            </w:r>
          </w:p>
        </w:tc>
      </w:tr>
      <w:tr w:rsidR="00607B97" w14:paraId="36BB5364" w14:textId="77777777" w:rsidTr="00216D55">
        <w:tc>
          <w:tcPr>
            <w:tcW w:w="1696" w:type="dxa"/>
          </w:tcPr>
          <w:p w14:paraId="56E15648" w14:textId="2F6D911A" w:rsidR="00607B97" w:rsidRPr="00795520" w:rsidRDefault="00607B97" w:rsidP="00397E70">
            <w:pPr>
              <w:snapToGrid w:val="0"/>
              <w:spacing w:after="0"/>
              <w:rPr>
                <w:rStyle w:val="ab"/>
                <w:color w:val="auto"/>
                <w:u w:val="none"/>
              </w:rPr>
            </w:pPr>
            <w:r w:rsidRPr="00607B97">
              <w:rPr>
                <w:rStyle w:val="ab"/>
                <w:color w:val="auto"/>
                <w:u w:val="none"/>
              </w:rPr>
              <w:t>R4-2108804</w:t>
            </w:r>
          </w:p>
        </w:tc>
        <w:tc>
          <w:tcPr>
            <w:tcW w:w="3686" w:type="dxa"/>
          </w:tcPr>
          <w:p w14:paraId="1DB7FEEC" w14:textId="5996EB5A" w:rsidR="00607B97" w:rsidRPr="00607B97" w:rsidRDefault="00607B97" w:rsidP="00397E70">
            <w:pPr>
              <w:snapToGrid w:val="0"/>
              <w:spacing w:after="0"/>
              <w:rPr>
                <w:rFonts w:eastAsiaTheme="minorEastAsia"/>
                <w:lang w:eastAsia="zh-CN"/>
              </w:rPr>
            </w:pPr>
            <w:r>
              <w:rPr>
                <w:rFonts w:eastAsiaTheme="minorEastAsia" w:hint="eastAsia"/>
                <w:lang w:eastAsia="zh-CN"/>
              </w:rPr>
              <w:t>A</w:t>
            </w:r>
            <w:r>
              <w:rPr>
                <w:rFonts w:eastAsiaTheme="minorEastAsia"/>
                <w:lang w:eastAsia="zh-CN"/>
              </w:rPr>
              <w:t>pproved</w:t>
            </w:r>
          </w:p>
        </w:tc>
      </w:tr>
    </w:tbl>
    <w:p w14:paraId="2674EC76" w14:textId="77777777" w:rsidR="00397E70" w:rsidRDefault="00397E70" w:rsidP="00230022">
      <w:pPr>
        <w:rPr>
          <w:lang w:eastAsia="zh-CN"/>
        </w:rPr>
      </w:pPr>
    </w:p>
    <w:p w14:paraId="517671B1" w14:textId="6202CD7C" w:rsidR="0021018E" w:rsidRDefault="008C3D14" w:rsidP="00230022">
      <w:pPr>
        <w:rPr>
          <w:lang w:eastAsia="zh-CN"/>
        </w:rPr>
      </w:pPr>
      <w:r>
        <w:rPr>
          <w:rFonts w:hint="eastAsia"/>
          <w:lang w:eastAsia="zh-CN"/>
        </w:rPr>
        <w:lastRenderedPageBreak/>
        <w:t>F</w:t>
      </w:r>
      <w:r>
        <w:rPr>
          <w:lang w:eastAsia="zh-CN"/>
        </w:rPr>
        <w:t xml:space="preserve">or </w:t>
      </w:r>
      <w:r w:rsidRPr="008C3D14">
        <w:rPr>
          <w:lang w:eastAsia="zh-CN"/>
        </w:rPr>
        <w:t>R4-2108804</w:t>
      </w:r>
      <w:r>
        <w:rPr>
          <w:rFonts w:hint="eastAsia"/>
          <w:lang w:eastAsia="zh-CN"/>
        </w:rPr>
        <w:t>,</w:t>
      </w:r>
      <w:r>
        <w:rPr>
          <w:lang w:eastAsia="zh-CN"/>
        </w:rPr>
        <w:t xml:space="preserve"> </w:t>
      </w:r>
      <w:r>
        <w:t>i</w:t>
      </w:r>
      <w:r w:rsidRPr="008C3D14">
        <w:t>t is suggested that Nokia provides Notes that can be agreed during 2nd round, The intention is that these notes can be agreed during 2nd round so that they can  be implemented by the rapporteur together with the new combinations in the big CR for email approval.</w:t>
      </w:r>
    </w:p>
    <w:p w14:paraId="5E5F6901" w14:textId="77777777" w:rsidR="001162DE" w:rsidRDefault="001162DE" w:rsidP="001162DE">
      <w:pPr>
        <w:pStyle w:val="4"/>
      </w:pPr>
      <w:bookmarkStart w:id="440" w:name="_Toc71910699"/>
      <w:r>
        <w:t>8.39.1</w:t>
      </w:r>
      <w:r>
        <w:tab/>
        <w:t>Rapporteur Input (WID/TR/CR)</w:t>
      </w:r>
      <w:bookmarkEnd w:id="440"/>
    </w:p>
    <w:p w14:paraId="26ABEF28" w14:textId="77777777" w:rsidR="00C623E7" w:rsidRPr="00F86652" w:rsidRDefault="00C623E7" w:rsidP="00C623E7">
      <w:pPr>
        <w:rPr>
          <w:rFonts w:ascii="Arial" w:hAnsi="Arial" w:cs="Arial"/>
          <w:b/>
          <w:color w:val="C00000"/>
          <w:u w:val="single"/>
          <w:lang w:eastAsia="zh-CN"/>
        </w:rPr>
      </w:pPr>
      <w:r w:rsidRPr="00F86652">
        <w:rPr>
          <w:rFonts w:ascii="Arial" w:hAnsi="Arial" w:cs="Arial" w:hint="eastAsia"/>
          <w:b/>
          <w:color w:val="C00000"/>
          <w:u w:val="single"/>
          <w:lang w:eastAsia="zh-CN"/>
        </w:rPr>
        <w:t>T</w:t>
      </w:r>
      <w:r w:rsidRPr="00F86652">
        <w:rPr>
          <w:rFonts w:ascii="Arial" w:hAnsi="Arial" w:cs="Arial"/>
          <w:b/>
          <w:color w:val="C00000"/>
          <w:u w:val="single"/>
          <w:lang w:eastAsia="zh-CN"/>
        </w:rPr>
        <w:t xml:space="preserve">opic </w:t>
      </w:r>
      <w:r w:rsidRPr="00F86652">
        <w:rPr>
          <w:rFonts w:ascii="Arial" w:hAnsi="Arial" w:cs="Arial" w:hint="eastAsia"/>
          <w:b/>
          <w:color w:val="C00000"/>
          <w:u w:val="single"/>
          <w:lang w:eastAsia="zh-CN"/>
        </w:rPr>
        <w:t>#</w:t>
      </w:r>
      <w:r w:rsidRPr="00F86652">
        <w:rPr>
          <w:rFonts w:ascii="Arial" w:hAnsi="Arial" w:cs="Arial"/>
          <w:b/>
          <w:color w:val="C00000"/>
          <w:u w:val="single"/>
          <w:lang w:eastAsia="zh-CN"/>
        </w:rPr>
        <w:t>2</w:t>
      </w:r>
      <w:r w:rsidRPr="00F86652">
        <w:rPr>
          <w:rFonts w:ascii="Arial" w:hAnsi="Arial" w:cs="Arial" w:hint="eastAsia"/>
          <w:b/>
          <w:color w:val="C00000"/>
          <w:u w:val="single"/>
          <w:lang w:eastAsia="zh-CN"/>
        </w:rPr>
        <w:t>:</w:t>
      </w:r>
      <w:r w:rsidRPr="00F86652">
        <w:rPr>
          <w:rFonts w:ascii="Arial" w:hAnsi="Arial" w:cs="Arial"/>
          <w:b/>
          <w:color w:val="C00000"/>
          <w:u w:val="single"/>
          <w:lang w:eastAsia="zh-CN"/>
        </w:rPr>
        <w:t xml:space="preserve"> Notification in TS on completed PC2 combinations</w:t>
      </w:r>
    </w:p>
    <w:p w14:paraId="160CB833" w14:textId="0B6C5EA0" w:rsidR="00C623E7" w:rsidRPr="00C623E7" w:rsidRDefault="00C623E7" w:rsidP="00C623E7">
      <w:r w:rsidRPr="00C623E7">
        <w:t>R4-2108804 is moved from AI 8.39 to AI 8.39.1</w:t>
      </w:r>
    </w:p>
    <w:p w14:paraId="2D028FF3" w14:textId="77777777" w:rsidR="00C623E7" w:rsidRDefault="00C623E7" w:rsidP="00C623E7">
      <w:pPr>
        <w:rPr>
          <w:rFonts w:ascii="Arial" w:hAnsi="Arial" w:cs="Arial"/>
          <w:b/>
          <w:sz w:val="24"/>
        </w:rPr>
      </w:pPr>
      <w:r>
        <w:rPr>
          <w:rFonts w:ascii="Arial" w:hAnsi="Arial" w:cs="Arial"/>
          <w:b/>
          <w:color w:val="0000FF"/>
          <w:sz w:val="24"/>
        </w:rPr>
        <w:t>R4-2108804</w:t>
      </w:r>
      <w:r>
        <w:rPr>
          <w:rFonts w:ascii="Arial" w:hAnsi="Arial" w:cs="Arial"/>
          <w:b/>
          <w:color w:val="0000FF"/>
          <w:sz w:val="24"/>
        </w:rPr>
        <w:tab/>
      </w:r>
      <w:r>
        <w:rPr>
          <w:rFonts w:ascii="Arial" w:hAnsi="Arial" w:cs="Arial"/>
          <w:b/>
          <w:sz w:val="24"/>
        </w:rPr>
        <w:t>Handling of PC2 uplink configurations with more than 2 DL bands</w:t>
      </w:r>
    </w:p>
    <w:p w14:paraId="56591C84" w14:textId="77777777" w:rsidR="00C623E7" w:rsidRDefault="00C623E7" w:rsidP="00C623E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38.101-3 v</w:t>
      </w:r>
      <w:r>
        <w:rPr>
          <w:i/>
        </w:rPr>
        <w:tab/>
        <w:t xml:space="preserve">  CR-  rev  Cat:  (Rel-17)</w:t>
      </w:r>
      <w:r>
        <w:rPr>
          <w:i/>
        </w:rPr>
        <w:br/>
      </w:r>
      <w:r>
        <w:rPr>
          <w:i/>
        </w:rPr>
        <w:br/>
      </w:r>
      <w:r>
        <w:rPr>
          <w:i/>
        </w:rPr>
        <w:tab/>
      </w:r>
      <w:r>
        <w:rPr>
          <w:i/>
        </w:rPr>
        <w:tab/>
      </w:r>
      <w:r>
        <w:rPr>
          <w:i/>
        </w:rPr>
        <w:tab/>
      </w:r>
      <w:r>
        <w:rPr>
          <w:i/>
        </w:rPr>
        <w:tab/>
      </w:r>
      <w:r>
        <w:rPr>
          <w:i/>
        </w:rPr>
        <w:tab/>
        <w:t>Source: Nokia, Nokia Shanghai Bell, CHTTL, Verizon</w:t>
      </w:r>
    </w:p>
    <w:p w14:paraId="33A7D97B" w14:textId="77777777" w:rsidR="00C623E7" w:rsidRDefault="00C623E7" w:rsidP="00C623E7">
      <w:pPr>
        <w:rPr>
          <w:rFonts w:ascii="Arial" w:hAnsi="Arial" w:cs="Arial"/>
          <w:b/>
        </w:rPr>
      </w:pPr>
      <w:r>
        <w:rPr>
          <w:rFonts w:ascii="Arial" w:hAnsi="Arial" w:cs="Arial"/>
          <w:b/>
        </w:rPr>
        <w:t xml:space="preserve">Abstract: </w:t>
      </w:r>
    </w:p>
    <w:p w14:paraId="494F223E" w14:textId="77777777" w:rsidR="00C623E7" w:rsidRDefault="00C623E7" w:rsidP="00C623E7">
      <w:r>
        <w:t>Discussion on how to clarify which PC2 configurations with more than two DL bands are completed or not.</w:t>
      </w:r>
    </w:p>
    <w:p w14:paraId="2D80ECAA" w14:textId="4604027C" w:rsidR="001A1BBC" w:rsidRDefault="001A1BBC" w:rsidP="00C623E7">
      <w:r w:rsidRPr="00C67B32">
        <w:t>The notes agreed in R4-2108804 are to be implemented by the rapporteur in the big CR R4-2111078 for email approval.</w:t>
      </w:r>
    </w:p>
    <w:p w14:paraId="7BE18733" w14:textId="1202E433" w:rsidR="00C623E7" w:rsidRDefault="00C623E7" w:rsidP="00C623E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AB5240" w:rsidRPr="00797693">
        <w:rPr>
          <w:rFonts w:ascii="Arial" w:hAnsi="Arial" w:cs="Arial"/>
          <w:b/>
          <w:color w:val="993300"/>
          <w:highlight w:val="green"/>
          <w:u w:val="single"/>
        </w:rPr>
        <w:t>Approved.</w:t>
      </w:r>
    </w:p>
    <w:p w14:paraId="0605166A" w14:textId="6580DB56" w:rsidR="00DE3B77" w:rsidRPr="00DE3B77" w:rsidRDefault="00DE3B77" w:rsidP="001162DE">
      <w:pPr>
        <w:rPr>
          <w:rFonts w:ascii="Arial" w:hAnsi="Arial" w:cs="Arial"/>
          <w:b/>
          <w:color w:val="C00000"/>
          <w:u w:val="single"/>
          <w:lang w:eastAsia="zh-CN"/>
        </w:rPr>
      </w:pPr>
      <w:r w:rsidRPr="00DE3B77">
        <w:rPr>
          <w:rFonts w:ascii="Arial" w:hAnsi="Arial" w:cs="Arial"/>
          <w:b/>
          <w:color w:val="C00000"/>
          <w:u w:val="single"/>
          <w:lang w:eastAsia="zh-CN"/>
        </w:rPr>
        <w:t>TR and revised WID</w:t>
      </w:r>
    </w:p>
    <w:p w14:paraId="00D39007" w14:textId="5B5238B0" w:rsidR="001162DE" w:rsidRDefault="001162DE" w:rsidP="001162DE">
      <w:pPr>
        <w:rPr>
          <w:rFonts w:ascii="Arial" w:hAnsi="Arial" w:cs="Arial"/>
          <w:b/>
          <w:sz w:val="24"/>
        </w:rPr>
      </w:pPr>
      <w:r>
        <w:rPr>
          <w:rFonts w:ascii="Arial" w:hAnsi="Arial" w:cs="Arial"/>
          <w:b/>
          <w:color w:val="0000FF"/>
          <w:sz w:val="24"/>
        </w:rPr>
        <w:t>R4-2111072</w:t>
      </w:r>
      <w:r>
        <w:rPr>
          <w:rFonts w:ascii="Arial" w:hAnsi="Arial" w:cs="Arial"/>
          <w:b/>
          <w:color w:val="0000FF"/>
          <w:sz w:val="24"/>
        </w:rPr>
        <w:tab/>
      </w:r>
      <w:r>
        <w:rPr>
          <w:rFonts w:ascii="Arial" w:hAnsi="Arial" w:cs="Arial"/>
          <w:b/>
          <w:sz w:val="24"/>
        </w:rPr>
        <w:t>Revised WID EN-DC PC2</w:t>
      </w:r>
    </w:p>
    <w:p w14:paraId="69040852" w14:textId="77777777" w:rsidR="001162DE" w:rsidRDefault="001162DE" w:rsidP="001162DE">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Ericsson</w:t>
      </w:r>
    </w:p>
    <w:p w14:paraId="170074D7" w14:textId="77777777" w:rsidR="001162DE" w:rsidRDefault="001162DE" w:rsidP="001162DE">
      <w:pPr>
        <w:rPr>
          <w:rFonts w:ascii="Arial" w:hAnsi="Arial" w:cs="Arial"/>
          <w:b/>
        </w:rPr>
      </w:pPr>
      <w:r>
        <w:rPr>
          <w:rFonts w:ascii="Arial" w:hAnsi="Arial" w:cs="Arial"/>
          <w:b/>
        </w:rPr>
        <w:t xml:space="preserve">Abstract: </w:t>
      </w:r>
    </w:p>
    <w:p w14:paraId="18FEDA27" w14:textId="77777777" w:rsidR="001162DE" w:rsidRDefault="001162DE" w:rsidP="001162DE">
      <w:r>
        <w:t>Revised WID EN-DC PC2</w:t>
      </w:r>
    </w:p>
    <w:p w14:paraId="6C138266" w14:textId="6D1E4518"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FC128B">
        <w:rPr>
          <w:rFonts w:ascii="Arial" w:hAnsi="Arial" w:cs="Arial"/>
          <w:b/>
          <w:color w:val="993300"/>
          <w:u w:val="single"/>
        </w:rPr>
        <w:t>Withdrawn</w:t>
      </w:r>
      <w:r>
        <w:rPr>
          <w:color w:val="993300"/>
          <w:u w:val="single"/>
        </w:rPr>
        <w:t>.</w:t>
      </w:r>
    </w:p>
    <w:p w14:paraId="7C55A7F4" w14:textId="0ADF94FA" w:rsidR="001162DE" w:rsidRDefault="001162DE" w:rsidP="001162DE">
      <w:pPr>
        <w:rPr>
          <w:rFonts w:ascii="Arial" w:hAnsi="Arial" w:cs="Arial"/>
          <w:b/>
          <w:sz w:val="24"/>
        </w:rPr>
      </w:pPr>
      <w:r>
        <w:rPr>
          <w:rFonts w:ascii="Arial" w:hAnsi="Arial" w:cs="Arial"/>
          <w:b/>
          <w:color w:val="0000FF"/>
          <w:sz w:val="24"/>
        </w:rPr>
        <w:t>R4-2111078</w:t>
      </w:r>
      <w:r>
        <w:rPr>
          <w:rFonts w:ascii="Arial" w:hAnsi="Arial" w:cs="Arial"/>
          <w:b/>
          <w:color w:val="0000FF"/>
          <w:sz w:val="24"/>
        </w:rPr>
        <w:tab/>
      </w:r>
      <w:r>
        <w:rPr>
          <w:rFonts w:ascii="Arial" w:hAnsi="Arial" w:cs="Arial"/>
          <w:b/>
          <w:sz w:val="24"/>
        </w:rPr>
        <w:t>CR 38.101-3 EN-DC PC2</w:t>
      </w:r>
    </w:p>
    <w:p w14:paraId="01860082"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v17.1.0</w:t>
      </w:r>
      <w:r>
        <w:rPr>
          <w:i/>
        </w:rPr>
        <w:tab/>
        <w:t xml:space="preserve">  CR-0590  rev  Cat: B (Rel-17)</w:t>
      </w:r>
      <w:r>
        <w:rPr>
          <w:i/>
        </w:rPr>
        <w:br/>
      </w:r>
      <w:r>
        <w:rPr>
          <w:i/>
        </w:rPr>
        <w:br/>
      </w:r>
      <w:r>
        <w:rPr>
          <w:i/>
        </w:rPr>
        <w:tab/>
      </w:r>
      <w:r>
        <w:rPr>
          <w:i/>
        </w:rPr>
        <w:tab/>
      </w:r>
      <w:r>
        <w:rPr>
          <w:i/>
        </w:rPr>
        <w:tab/>
      </w:r>
      <w:r>
        <w:rPr>
          <w:i/>
        </w:rPr>
        <w:tab/>
      </w:r>
      <w:r>
        <w:rPr>
          <w:i/>
        </w:rPr>
        <w:tab/>
        <w:t>Source: Ericsson</w:t>
      </w:r>
    </w:p>
    <w:p w14:paraId="5BF10BED" w14:textId="77777777" w:rsidR="001162DE" w:rsidRDefault="001162DE" w:rsidP="001162DE">
      <w:pPr>
        <w:rPr>
          <w:rFonts w:ascii="Arial" w:hAnsi="Arial" w:cs="Arial"/>
          <w:b/>
        </w:rPr>
      </w:pPr>
      <w:r>
        <w:rPr>
          <w:rFonts w:ascii="Arial" w:hAnsi="Arial" w:cs="Arial"/>
          <w:b/>
        </w:rPr>
        <w:t xml:space="preserve">Abstract: </w:t>
      </w:r>
    </w:p>
    <w:p w14:paraId="05BBB046" w14:textId="77777777" w:rsidR="001162DE" w:rsidRDefault="001162DE" w:rsidP="001162DE">
      <w:r>
        <w:t>CR 38.101-3 EN-DC PC2</w:t>
      </w:r>
    </w:p>
    <w:p w14:paraId="6E5AF5C5" w14:textId="3E419E4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2A29D0">
        <w:rPr>
          <w:rFonts w:ascii="Arial" w:hAnsi="Arial" w:cs="Arial"/>
          <w:b/>
          <w:color w:val="993300"/>
          <w:u w:val="single"/>
        </w:rPr>
        <w:t>Email approval</w:t>
      </w:r>
      <w:r w:rsidR="002A29D0">
        <w:rPr>
          <w:color w:val="993300"/>
          <w:u w:val="single"/>
        </w:rPr>
        <w:t>.</w:t>
      </w:r>
    </w:p>
    <w:p w14:paraId="3E62EE4C" w14:textId="4A7C3AAC" w:rsidR="001162DE" w:rsidRDefault="001162DE" w:rsidP="001162DE">
      <w:pPr>
        <w:rPr>
          <w:rFonts w:ascii="Arial" w:hAnsi="Arial" w:cs="Arial"/>
          <w:b/>
          <w:sz w:val="24"/>
        </w:rPr>
      </w:pPr>
      <w:r>
        <w:rPr>
          <w:rFonts w:ascii="Arial" w:hAnsi="Arial" w:cs="Arial"/>
          <w:b/>
          <w:color w:val="0000FF"/>
          <w:sz w:val="24"/>
        </w:rPr>
        <w:t>R4-2111082</w:t>
      </w:r>
      <w:r>
        <w:rPr>
          <w:rFonts w:ascii="Arial" w:hAnsi="Arial" w:cs="Arial"/>
          <w:b/>
          <w:color w:val="0000FF"/>
          <w:sz w:val="24"/>
        </w:rPr>
        <w:tab/>
      </w:r>
      <w:r>
        <w:rPr>
          <w:rFonts w:ascii="Arial" w:hAnsi="Arial" w:cs="Arial"/>
          <w:b/>
          <w:sz w:val="24"/>
        </w:rPr>
        <w:t>TR 37.827 v0.1.0 ENDC_PC2_R17_xLTE_yNR</w:t>
      </w:r>
    </w:p>
    <w:p w14:paraId="44805FE5" w14:textId="77777777" w:rsidR="001162DE" w:rsidRDefault="001162DE" w:rsidP="001162DE">
      <w:pPr>
        <w:rPr>
          <w:i/>
        </w:rPr>
      </w:pPr>
      <w:r>
        <w:rPr>
          <w:i/>
        </w:rPr>
        <w:tab/>
      </w:r>
      <w:r>
        <w:rPr>
          <w:i/>
        </w:rPr>
        <w:tab/>
      </w:r>
      <w:r>
        <w:rPr>
          <w:i/>
        </w:rPr>
        <w:tab/>
      </w:r>
      <w:r>
        <w:rPr>
          <w:i/>
        </w:rPr>
        <w:tab/>
      </w:r>
      <w:r>
        <w:rPr>
          <w:i/>
        </w:rPr>
        <w:tab/>
        <w:t>Type: draft TR</w:t>
      </w:r>
      <w:r>
        <w:rPr>
          <w:i/>
        </w:rPr>
        <w:tab/>
      </w:r>
      <w:r>
        <w:rPr>
          <w:i/>
        </w:rPr>
        <w:tab/>
        <w:t>For: Endorsement</w:t>
      </w:r>
      <w:r>
        <w:rPr>
          <w:i/>
        </w:rPr>
        <w:br/>
      </w:r>
      <w:r>
        <w:rPr>
          <w:i/>
        </w:rPr>
        <w:tab/>
      </w:r>
      <w:r>
        <w:rPr>
          <w:i/>
        </w:rPr>
        <w:tab/>
      </w:r>
      <w:r>
        <w:rPr>
          <w:i/>
        </w:rPr>
        <w:tab/>
      </w:r>
      <w:r>
        <w:rPr>
          <w:i/>
        </w:rPr>
        <w:tab/>
      </w:r>
      <w:r>
        <w:rPr>
          <w:i/>
        </w:rPr>
        <w:tab/>
        <w:t>37.827 v0.0.1</w:t>
      </w:r>
      <w:r>
        <w:rPr>
          <w:i/>
        </w:rPr>
        <w:tab/>
        <w:t xml:space="preserve">  CR-  rev  Cat:  (Rel-17)</w:t>
      </w:r>
      <w:r>
        <w:rPr>
          <w:i/>
        </w:rPr>
        <w:br/>
      </w:r>
      <w:r>
        <w:rPr>
          <w:i/>
        </w:rPr>
        <w:br/>
      </w:r>
      <w:r>
        <w:rPr>
          <w:i/>
        </w:rPr>
        <w:tab/>
      </w:r>
      <w:r>
        <w:rPr>
          <w:i/>
        </w:rPr>
        <w:tab/>
      </w:r>
      <w:r>
        <w:rPr>
          <w:i/>
        </w:rPr>
        <w:tab/>
      </w:r>
      <w:r>
        <w:rPr>
          <w:i/>
        </w:rPr>
        <w:tab/>
      </w:r>
      <w:r>
        <w:rPr>
          <w:i/>
        </w:rPr>
        <w:tab/>
        <w:t>Source: Ericsson</w:t>
      </w:r>
    </w:p>
    <w:p w14:paraId="6D5A853D" w14:textId="77777777" w:rsidR="001162DE" w:rsidRDefault="001162DE" w:rsidP="001162DE">
      <w:pPr>
        <w:rPr>
          <w:rFonts w:ascii="Arial" w:hAnsi="Arial" w:cs="Arial"/>
          <w:b/>
        </w:rPr>
      </w:pPr>
      <w:r>
        <w:rPr>
          <w:rFonts w:ascii="Arial" w:hAnsi="Arial" w:cs="Arial"/>
          <w:b/>
        </w:rPr>
        <w:t xml:space="preserve">Abstract: </w:t>
      </w:r>
    </w:p>
    <w:p w14:paraId="2285935D" w14:textId="77777777" w:rsidR="001162DE" w:rsidRDefault="001162DE" w:rsidP="001162DE">
      <w:r>
        <w:t>TR 37.827 v0.1.0 ENDC_PC2_R17_xLTE_yNR</w:t>
      </w:r>
    </w:p>
    <w:p w14:paraId="73D503CC" w14:textId="7FAFE093"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6823BF">
        <w:rPr>
          <w:rFonts w:ascii="Arial" w:hAnsi="Arial" w:cs="Arial"/>
          <w:b/>
          <w:color w:val="993300"/>
          <w:u w:val="single"/>
        </w:rPr>
        <w:t>Withdrawn</w:t>
      </w:r>
      <w:r w:rsidR="00B3500A">
        <w:rPr>
          <w:color w:val="993300"/>
          <w:u w:val="single"/>
        </w:rPr>
        <w:t>.</w:t>
      </w:r>
    </w:p>
    <w:p w14:paraId="6417D37F" w14:textId="77777777" w:rsidR="001162DE" w:rsidRDefault="001162DE" w:rsidP="001162DE">
      <w:pPr>
        <w:pStyle w:val="4"/>
      </w:pPr>
      <w:bookmarkStart w:id="441" w:name="_Toc71910700"/>
      <w:r>
        <w:lastRenderedPageBreak/>
        <w:t>8.39.2</w:t>
      </w:r>
      <w:r>
        <w:tab/>
        <w:t>UE RF requirements</w:t>
      </w:r>
      <w:bookmarkEnd w:id="441"/>
    </w:p>
    <w:p w14:paraId="30222BF6" w14:textId="0ECF8F2F" w:rsidR="00F86652" w:rsidRPr="00F86652" w:rsidRDefault="00F86652" w:rsidP="001162DE">
      <w:pPr>
        <w:rPr>
          <w:rFonts w:ascii="Arial" w:hAnsi="Arial" w:cs="Arial"/>
          <w:b/>
          <w:color w:val="C00000"/>
          <w:u w:val="single"/>
          <w:lang w:eastAsia="zh-CN"/>
        </w:rPr>
      </w:pPr>
      <w:r w:rsidRPr="00F86652">
        <w:rPr>
          <w:rFonts w:ascii="Arial" w:hAnsi="Arial" w:cs="Arial" w:hint="eastAsia"/>
          <w:b/>
          <w:color w:val="C00000"/>
          <w:u w:val="single"/>
          <w:lang w:eastAsia="zh-CN"/>
        </w:rPr>
        <w:t>T</w:t>
      </w:r>
      <w:r w:rsidRPr="00F86652">
        <w:rPr>
          <w:rFonts w:ascii="Arial" w:hAnsi="Arial" w:cs="Arial"/>
          <w:b/>
          <w:color w:val="C00000"/>
          <w:u w:val="single"/>
          <w:lang w:eastAsia="zh-CN"/>
        </w:rPr>
        <w:t>opic #1: General TPs for band combiantions</w:t>
      </w:r>
    </w:p>
    <w:p w14:paraId="1AE3C728" w14:textId="17A7DF87" w:rsidR="001162DE" w:rsidRDefault="001162DE" w:rsidP="001162DE">
      <w:pPr>
        <w:rPr>
          <w:rFonts w:ascii="Arial" w:hAnsi="Arial" w:cs="Arial"/>
          <w:b/>
          <w:sz w:val="24"/>
        </w:rPr>
      </w:pPr>
      <w:r>
        <w:rPr>
          <w:rFonts w:ascii="Arial" w:hAnsi="Arial" w:cs="Arial"/>
          <w:b/>
          <w:color w:val="0000FF"/>
          <w:sz w:val="24"/>
        </w:rPr>
        <w:t>R4-2108901</w:t>
      </w:r>
      <w:r>
        <w:rPr>
          <w:rFonts w:ascii="Arial" w:hAnsi="Arial" w:cs="Arial"/>
          <w:b/>
          <w:color w:val="0000FF"/>
          <w:sz w:val="24"/>
        </w:rPr>
        <w:tab/>
      </w:r>
      <w:r>
        <w:rPr>
          <w:rFonts w:ascii="Arial" w:hAnsi="Arial" w:cs="Arial"/>
          <w:b/>
          <w:sz w:val="24"/>
        </w:rPr>
        <w:t>TP for TR 37.827 for DC_2-13_n66-n77</w:t>
      </w:r>
    </w:p>
    <w:p w14:paraId="1751BA01"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Denmark</w:t>
      </w:r>
    </w:p>
    <w:p w14:paraId="4F1B684F" w14:textId="6B72E385"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FC128B" w:rsidRPr="006F3908">
        <w:rPr>
          <w:rFonts w:ascii="Arial" w:hAnsi="Arial" w:cs="Arial"/>
          <w:b/>
          <w:color w:val="993300"/>
          <w:highlight w:val="green"/>
          <w:u w:val="single"/>
        </w:rPr>
        <w:t>Approved</w:t>
      </w:r>
      <w:r w:rsidR="00FC128B" w:rsidRPr="006F3908">
        <w:rPr>
          <w:color w:val="993300"/>
          <w:highlight w:val="green"/>
          <w:u w:val="single"/>
        </w:rPr>
        <w:t>.</w:t>
      </w:r>
    </w:p>
    <w:p w14:paraId="1E36F6FE" w14:textId="69E8BABB" w:rsidR="001162DE" w:rsidRDefault="001162DE" w:rsidP="001162DE">
      <w:pPr>
        <w:rPr>
          <w:rFonts w:ascii="Arial" w:hAnsi="Arial" w:cs="Arial"/>
          <w:b/>
          <w:sz w:val="24"/>
        </w:rPr>
      </w:pPr>
      <w:r>
        <w:rPr>
          <w:rFonts w:ascii="Arial" w:hAnsi="Arial" w:cs="Arial"/>
          <w:b/>
          <w:color w:val="0000FF"/>
          <w:sz w:val="24"/>
        </w:rPr>
        <w:t>R4-2108902</w:t>
      </w:r>
      <w:r>
        <w:rPr>
          <w:rFonts w:ascii="Arial" w:hAnsi="Arial" w:cs="Arial"/>
          <w:b/>
          <w:color w:val="0000FF"/>
          <w:sz w:val="24"/>
        </w:rPr>
        <w:tab/>
      </w:r>
      <w:r>
        <w:rPr>
          <w:rFonts w:ascii="Arial" w:hAnsi="Arial" w:cs="Arial"/>
          <w:b/>
          <w:sz w:val="24"/>
        </w:rPr>
        <w:t>TP for TR 37.827 for DC_2-13-66_n77</w:t>
      </w:r>
    </w:p>
    <w:p w14:paraId="34DE1052"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Denmark</w:t>
      </w:r>
    </w:p>
    <w:p w14:paraId="4B7ADBBC" w14:textId="6419DDCA"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FC128B" w:rsidRPr="006F3908">
        <w:rPr>
          <w:rFonts w:ascii="Arial" w:hAnsi="Arial" w:cs="Arial"/>
          <w:b/>
          <w:color w:val="993300"/>
          <w:highlight w:val="green"/>
          <w:u w:val="single"/>
        </w:rPr>
        <w:t>Approved</w:t>
      </w:r>
      <w:r w:rsidR="00FC128B" w:rsidRPr="006F3908">
        <w:rPr>
          <w:color w:val="993300"/>
          <w:highlight w:val="green"/>
          <w:u w:val="single"/>
        </w:rPr>
        <w:t>.</w:t>
      </w:r>
    </w:p>
    <w:p w14:paraId="205093B8" w14:textId="3B3E689D" w:rsidR="001162DE" w:rsidRDefault="001162DE" w:rsidP="001162DE">
      <w:pPr>
        <w:rPr>
          <w:rFonts w:ascii="Arial" w:hAnsi="Arial" w:cs="Arial"/>
          <w:b/>
          <w:sz w:val="24"/>
        </w:rPr>
      </w:pPr>
      <w:r>
        <w:rPr>
          <w:rFonts w:ascii="Arial" w:hAnsi="Arial" w:cs="Arial"/>
          <w:b/>
          <w:color w:val="0000FF"/>
          <w:sz w:val="24"/>
        </w:rPr>
        <w:t>R4-2108903</w:t>
      </w:r>
      <w:r>
        <w:rPr>
          <w:rFonts w:ascii="Arial" w:hAnsi="Arial" w:cs="Arial"/>
          <w:b/>
          <w:color w:val="0000FF"/>
          <w:sz w:val="24"/>
        </w:rPr>
        <w:tab/>
      </w:r>
      <w:r>
        <w:rPr>
          <w:rFonts w:ascii="Arial" w:hAnsi="Arial" w:cs="Arial"/>
          <w:b/>
          <w:sz w:val="24"/>
        </w:rPr>
        <w:t>TP for TR 37.827 for DC_13-66_n2-n77</w:t>
      </w:r>
    </w:p>
    <w:p w14:paraId="0C1FAEDF"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Denmark</w:t>
      </w:r>
    </w:p>
    <w:p w14:paraId="3C59AD2A" w14:textId="77661B1F"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FC128B" w:rsidRPr="006F3908">
        <w:rPr>
          <w:rFonts w:ascii="Arial" w:hAnsi="Arial" w:cs="Arial"/>
          <w:b/>
          <w:color w:val="993300"/>
          <w:highlight w:val="green"/>
          <w:u w:val="single"/>
        </w:rPr>
        <w:t>Approved</w:t>
      </w:r>
      <w:r w:rsidR="00FC128B" w:rsidRPr="006F3908">
        <w:rPr>
          <w:color w:val="993300"/>
          <w:highlight w:val="green"/>
          <w:u w:val="single"/>
        </w:rPr>
        <w:t>.</w:t>
      </w:r>
    </w:p>
    <w:p w14:paraId="64402B6B" w14:textId="5488025C" w:rsidR="001162DE" w:rsidRDefault="001162DE" w:rsidP="001162DE">
      <w:pPr>
        <w:rPr>
          <w:rFonts w:ascii="Arial" w:hAnsi="Arial" w:cs="Arial"/>
          <w:b/>
          <w:sz w:val="24"/>
        </w:rPr>
      </w:pPr>
      <w:r>
        <w:rPr>
          <w:rFonts w:ascii="Arial" w:hAnsi="Arial" w:cs="Arial"/>
          <w:b/>
          <w:color w:val="0000FF"/>
          <w:sz w:val="24"/>
        </w:rPr>
        <w:t>R4-2108904</w:t>
      </w:r>
      <w:r>
        <w:rPr>
          <w:rFonts w:ascii="Arial" w:hAnsi="Arial" w:cs="Arial"/>
          <w:b/>
          <w:color w:val="0000FF"/>
          <w:sz w:val="24"/>
        </w:rPr>
        <w:tab/>
      </w:r>
      <w:r>
        <w:rPr>
          <w:rFonts w:ascii="Arial" w:hAnsi="Arial" w:cs="Arial"/>
          <w:b/>
          <w:sz w:val="24"/>
        </w:rPr>
        <w:t>TP for TR 37.827 for DC_2-66_n5-n77</w:t>
      </w:r>
    </w:p>
    <w:p w14:paraId="3F0067AE"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Denmark</w:t>
      </w:r>
    </w:p>
    <w:p w14:paraId="45058FB9" w14:textId="5384BD65"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FC128B" w:rsidRPr="006F3908">
        <w:rPr>
          <w:rFonts w:ascii="Arial" w:hAnsi="Arial" w:cs="Arial"/>
          <w:b/>
          <w:color w:val="993300"/>
          <w:highlight w:val="green"/>
          <w:u w:val="single"/>
        </w:rPr>
        <w:t>Approved</w:t>
      </w:r>
      <w:r w:rsidR="00FC128B" w:rsidRPr="006F3908">
        <w:rPr>
          <w:color w:val="993300"/>
          <w:highlight w:val="green"/>
          <w:u w:val="single"/>
        </w:rPr>
        <w:t>.</w:t>
      </w:r>
    </w:p>
    <w:p w14:paraId="00CF59AB" w14:textId="2132C7BF" w:rsidR="001162DE" w:rsidRDefault="001162DE" w:rsidP="001162DE">
      <w:pPr>
        <w:rPr>
          <w:rFonts w:ascii="Arial" w:hAnsi="Arial" w:cs="Arial"/>
          <w:b/>
          <w:sz w:val="24"/>
        </w:rPr>
      </w:pPr>
      <w:r>
        <w:rPr>
          <w:rFonts w:ascii="Arial" w:hAnsi="Arial" w:cs="Arial"/>
          <w:b/>
          <w:color w:val="0000FF"/>
          <w:sz w:val="24"/>
        </w:rPr>
        <w:t>R4-2108905</w:t>
      </w:r>
      <w:r>
        <w:rPr>
          <w:rFonts w:ascii="Arial" w:hAnsi="Arial" w:cs="Arial"/>
          <w:b/>
          <w:color w:val="0000FF"/>
          <w:sz w:val="24"/>
        </w:rPr>
        <w:tab/>
      </w:r>
      <w:r>
        <w:rPr>
          <w:rFonts w:ascii="Arial" w:hAnsi="Arial" w:cs="Arial"/>
          <w:b/>
          <w:sz w:val="24"/>
        </w:rPr>
        <w:t>TP for TR 37.827 for DC_2-5-66_n77</w:t>
      </w:r>
    </w:p>
    <w:p w14:paraId="7904CBA4"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Denmark</w:t>
      </w:r>
    </w:p>
    <w:p w14:paraId="73151220" w14:textId="3377ACEE"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FC128B" w:rsidRPr="006F3908">
        <w:rPr>
          <w:rFonts w:ascii="Arial" w:hAnsi="Arial" w:cs="Arial"/>
          <w:b/>
          <w:color w:val="993300"/>
          <w:highlight w:val="green"/>
          <w:u w:val="single"/>
        </w:rPr>
        <w:t>Approved</w:t>
      </w:r>
      <w:r w:rsidR="00FC128B" w:rsidRPr="006F3908">
        <w:rPr>
          <w:color w:val="993300"/>
          <w:highlight w:val="green"/>
          <w:u w:val="single"/>
        </w:rPr>
        <w:t>.</w:t>
      </w:r>
    </w:p>
    <w:p w14:paraId="3425BC6F" w14:textId="47A574C3" w:rsidR="001162DE" w:rsidRDefault="001162DE" w:rsidP="001162DE">
      <w:pPr>
        <w:rPr>
          <w:rFonts w:ascii="Arial" w:hAnsi="Arial" w:cs="Arial"/>
          <w:b/>
          <w:sz w:val="24"/>
        </w:rPr>
      </w:pPr>
      <w:r>
        <w:rPr>
          <w:rFonts w:ascii="Arial" w:hAnsi="Arial" w:cs="Arial"/>
          <w:b/>
          <w:color w:val="0000FF"/>
          <w:sz w:val="24"/>
        </w:rPr>
        <w:t>R4-2108906</w:t>
      </w:r>
      <w:r>
        <w:rPr>
          <w:rFonts w:ascii="Arial" w:hAnsi="Arial" w:cs="Arial"/>
          <w:b/>
          <w:color w:val="0000FF"/>
          <w:sz w:val="24"/>
        </w:rPr>
        <w:tab/>
      </w:r>
      <w:r>
        <w:rPr>
          <w:rFonts w:ascii="Arial" w:hAnsi="Arial" w:cs="Arial"/>
          <w:b/>
          <w:sz w:val="24"/>
        </w:rPr>
        <w:t xml:space="preserve">TP for TR 37.827 for DC_13_n66-n77 </w:t>
      </w:r>
    </w:p>
    <w:p w14:paraId="0D1A97C4"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Denmark</w:t>
      </w:r>
    </w:p>
    <w:p w14:paraId="5851752B" w14:textId="564A4E3A"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EB2E23">
        <w:rPr>
          <w:rFonts w:ascii="Arial" w:hAnsi="Arial" w:cs="Arial"/>
          <w:b/>
          <w:color w:val="993300"/>
          <w:u w:val="single"/>
        </w:rPr>
        <w:t>revis</w:t>
      </w:r>
      <w:r>
        <w:rPr>
          <w:rFonts w:ascii="Arial" w:hAnsi="Arial" w:cs="Arial"/>
          <w:b/>
          <w:color w:val="993300"/>
          <w:u w:val="single"/>
        </w:rPr>
        <w:t>ed</w:t>
      </w:r>
      <w:r w:rsidR="00EB2E23">
        <w:rPr>
          <w:rFonts w:ascii="Arial" w:hAnsi="Arial" w:cs="Arial"/>
          <w:b/>
          <w:color w:val="993300"/>
          <w:u w:val="single"/>
        </w:rPr>
        <w:t xml:space="preserve"> to </w:t>
      </w:r>
      <w:r w:rsidR="00EB2E23" w:rsidRPr="00EB2E23">
        <w:rPr>
          <w:rFonts w:ascii="Arial" w:hAnsi="Arial" w:cs="Arial"/>
          <w:b/>
          <w:color w:val="993300"/>
          <w:u w:val="single"/>
        </w:rPr>
        <w:t>R4-2107837</w:t>
      </w:r>
      <w:r>
        <w:rPr>
          <w:color w:val="993300"/>
          <w:u w:val="single"/>
        </w:rPr>
        <w:t>.</w:t>
      </w:r>
    </w:p>
    <w:p w14:paraId="31638CB5" w14:textId="1A476135" w:rsidR="00EC022F" w:rsidRDefault="00EB2E23" w:rsidP="00EC022F">
      <w:pPr>
        <w:rPr>
          <w:rFonts w:ascii="Arial" w:hAnsi="Arial" w:cs="Arial"/>
          <w:b/>
          <w:sz w:val="24"/>
        </w:rPr>
      </w:pPr>
      <w:r w:rsidRPr="00EB2E23">
        <w:rPr>
          <w:rFonts w:ascii="Arial" w:hAnsi="Arial" w:cs="Arial"/>
          <w:b/>
          <w:color w:val="0000FF"/>
          <w:sz w:val="24"/>
        </w:rPr>
        <w:t>R4-2107837</w:t>
      </w:r>
      <w:r w:rsidR="00EC022F">
        <w:rPr>
          <w:rFonts w:ascii="Arial" w:hAnsi="Arial" w:cs="Arial"/>
          <w:b/>
          <w:color w:val="0000FF"/>
          <w:sz w:val="24"/>
        </w:rPr>
        <w:tab/>
      </w:r>
      <w:r w:rsidR="00EC022F">
        <w:rPr>
          <w:rFonts w:ascii="Arial" w:hAnsi="Arial" w:cs="Arial"/>
          <w:b/>
          <w:sz w:val="24"/>
        </w:rPr>
        <w:t xml:space="preserve">TP for TR 37.827 for DC_13_n66-n77 </w:t>
      </w:r>
    </w:p>
    <w:p w14:paraId="5319C8C8" w14:textId="77777777" w:rsidR="00EC022F" w:rsidRDefault="00EC022F" w:rsidP="00EC022F">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Denmark</w:t>
      </w:r>
    </w:p>
    <w:p w14:paraId="1F387002" w14:textId="40EBF252" w:rsidR="00EC022F" w:rsidRDefault="00EC022F" w:rsidP="00EC022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E3794A" w:rsidRPr="00E3794A">
        <w:rPr>
          <w:rFonts w:ascii="Arial" w:hAnsi="Arial" w:cs="Arial"/>
          <w:b/>
          <w:color w:val="993300"/>
          <w:highlight w:val="green"/>
          <w:u w:val="single"/>
        </w:rPr>
        <w:t>Approved.</w:t>
      </w:r>
    </w:p>
    <w:p w14:paraId="317D4092" w14:textId="47B91C45" w:rsidR="001162DE" w:rsidRDefault="001162DE" w:rsidP="001162DE">
      <w:pPr>
        <w:rPr>
          <w:rFonts w:ascii="Arial" w:hAnsi="Arial" w:cs="Arial"/>
          <w:b/>
          <w:sz w:val="24"/>
        </w:rPr>
      </w:pPr>
      <w:r>
        <w:rPr>
          <w:rFonts w:ascii="Arial" w:hAnsi="Arial" w:cs="Arial"/>
          <w:b/>
          <w:color w:val="0000FF"/>
          <w:sz w:val="24"/>
        </w:rPr>
        <w:t>R4-2108907</w:t>
      </w:r>
      <w:r>
        <w:rPr>
          <w:rFonts w:ascii="Arial" w:hAnsi="Arial" w:cs="Arial"/>
          <w:b/>
          <w:color w:val="0000FF"/>
          <w:sz w:val="24"/>
        </w:rPr>
        <w:tab/>
      </w:r>
      <w:r>
        <w:rPr>
          <w:rFonts w:ascii="Arial" w:hAnsi="Arial" w:cs="Arial"/>
          <w:b/>
          <w:sz w:val="24"/>
        </w:rPr>
        <w:t xml:space="preserve">TP for TR 37.827 for DC_13_n2-n77 </w:t>
      </w:r>
    </w:p>
    <w:p w14:paraId="25A0D36A"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Denmark</w:t>
      </w:r>
    </w:p>
    <w:p w14:paraId="2BF45907" w14:textId="1E07F6F5"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8B5F79">
        <w:rPr>
          <w:rFonts w:ascii="Arial" w:hAnsi="Arial" w:cs="Arial"/>
          <w:b/>
          <w:color w:val="993300"/>
          <w:u w:val="single"/>
        </w:rPr>
        <w:t>revise</w:t>
      </w:r>
      <w:r>
        <w:rPr>
          <w:rFonts w:ascii="Arial" w:hAnsi="Arial" w:cs="Arial"/>
          <w:b/>
          <w:color w:val="993300"/>
          <w:u w:val="single"/>
        </w:rPr>
        <w:t>d</w:t>
      </w:r>
      <w:r w:rsidR="008B5F79">
        <w:rPr>
          <w:rFonts w:ascii="Arial" w:hAnsi="Arial" w:cs="Arial"/>
          <w:b/>
          <w:color w:val="993300"/>
          <w:u w:val="single"/>
        </w:rPr>
        <w:t xml:space="preserve"> to </w:t>
      </w:r>
      <w:r w:rsidR="008B5F79" w:rsidRPr="008B5F79">
        <w:rPr>
          <w:rFonts w:ascii="Arial" w:hAnsi="Arial" w:cs="Arial"/>
          <w:b/>
          <w:color w:val="993300"/>
          <w:u w:val="single"/>
        </w:rPr>
        <w:t>R4-2107838</w:t>
      </w:r>
      <w:r>
        <w:rPr>
          <w:color w:val="993300"/>
          <w:u w:val="single"/>
        </w:rPr>
        <w:t>.</w:t>
      </w:r>
    </w:p>
    <w:p w14:paraId="0432FCFF" w14:textId="23BE8785" w:rsidR="00AD46FF" w:rsidRDefault="008B5F79" w:rsidP="00AD46FF">
      <w:pPr>
        <w:rPr>
          <w:rFonts w:ascii="Arial" w:hAnsi="Arial" w:cs="Arial"/>
          <w:b/>
          <w:sz w:val="24"/>
        </w:rPr>
      </w:pPr>
      <w:r w:rsidRPr="008B5F79">
        <w:rPr>
          <w:rFonts w:ascii="Arial" w:hAnsi="Arial" w:cs="Arial"/>
          <w:b/>
          <w:color w:val="0000FF"/>
          <w:sz w:val="24"/>
        </w:rPr>
        <w:t>R4-2107838</w:t>
      </w:r>
      <w:r w:rsidR="00AD46FF">
        <w:rPr>
          <w:rFonts w:ascii="Arial" w:hAnsi="Arial" w:cs="Arial"/>
          <w:b/>
          <w:color w:val="0000FF"/>
          <w:sz w:val="24"/>
        </w:rPr>
        <w:tab/>
      </w:r>
      <w:r w:rsidR="00AD46FF">
        <w:rPr>
          <w:rFonts w:ascii="Arial" w:hAnsi="Arial" w:cs="Arial"/>
          <w:b/>
          <w:sz w:val="24"/>
        </w:rPr>
        <w:t xml:space="preserve">TP for TR 37.827 for DC_13_n2-n77 </w:t>
      </w:r>
    </w:p>
    <w:p w14:paraId="33207A89" w14:textId="77777777" w:rsidR="00AD46FF" w:rsidRDefault="00AD46FF" w:rsidP="00AD46FF">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Denmark</w:t>
      </w:r>
    </w:p>
    <w:p w14:paraId="0009A095" w14:textId="3EA7C7C8" w:rsidR="00AD46FF" w:rsidRDefault="00AD46FF" w:rsidP="00AD46F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E3794A" w:rsidRPr="00E3794A">
        <w:rPr>
          <w:rFonts w:ascii="Arial" w:hAnsi="Arial" w:cs="Arial"/>
          <w:b/>
          <w:color w:val="993300"/>
          <w:highlight w:val="green"/>
          <w:u w:val="single"/>
        </w:rPr>
        <w:t>Approved.</w:t>
      </w:r>
    </w:p>
    <w:p w14:paraId="237E59B0" w14:textId="0BED903E" w:rsidR="001162DE" w:rsidRDefault="001162DE" w:rsidP="001162DE">
      <w:pPr>
        <w:rPr>
          <w:rFonts w:ascii="Arial" w:hAnsi="Arial" w:cs="Arial"/>
          <w:b/>
          <w:sz w:val="24"/>
        </w:rPr>
      </w:pPr>
      <w:r>
        <w:rPr>
          <w:rFonts w:ascii="Arial" w:hAnsi="Arial" w:cs="Arial"/>
          <w:b/>
          <w:color w:val="0000FF"/>
          <w:sz w:val="24"/>
        </w:rPr>
        <w:lastRenderedPageBreak/>
        <w:t>R4-2110745</w:t>
      </w:r>
      <w:r>
        <w:rPr>
          <w:rFonts w:ascii="Arial" w:hAnsi="Arial" w:cs="Arial"/>
          <w:b/>
          <w:color w:val="0000FF"/>
          <w:sz w:val="24"/>
        </w:rPr>
        <w:tab/>
      </w:r>
      <w:r>
        <w:rPr>
          <w:rFonts w:ascii="Arial" w:hAnsi="Arial" w:cs="Arial"/>
          <w:b/>
          <w:sz w:val="24"/>
        </w:rPr>
        <w:t>TP for PC2 DC_2_66-n41</w:t>
      </w:r>
    </w:p>
    <w:p w14:paraId="16272F01"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Huawei Tech.(UK) Co.. Ltd</w:t>
      </w:r>
    </w:p>
    <w:p w14:paraId="3C5F1070" w14:textId="77777777" w:rsidR="001162DE" w:rsidRDefault="001162DE" w:rsidP="001162DE">
      <w:pPr>
        <w:rPr>
          <w:rFonts w:ascii="Arial" w:hAnsi="Arial" w:cs="Arial"/>
          <w:b/>
        </w:rPr>
      </w:pPr>
      <w:r>
        <w:rPr>
          <w:rFonts w:ascii="Arial" w:hAnsi="Arial" w:cs="Arial"/>
          <w:b/>
        </w:rPr>
        <w:t xml:space="preserve">Abstract: </w:t>
      </w:r>
    </w:p>
    <w:p w14:paraId="61EB6520" w14:textId="77777777" w:rsidR="001162DE" w:rsidRDefault="001162DE" w:rsidP="001162DE">
      <w:r>
        <w:t>Text proposal for PC2 DC_2_66-n41</w:t>
      </w:r>
    </w:p>
    <w:p w14:paraId="16AAFC70"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33C358DD" w14:textId="00160941" w:rsidR="001162DE" w:rsidRDefault="001162DE" w:rsidP="001162DE">
      <w:pPr>
        <w:rPr>
          <w:rFonts w:ascii="Arial" w:hAnsi="Arial" w:cs="Arial"/>
          <w:b/>
          <w:sz w:val="24"/>
        </w:rPr>
      </w:pPr>
      <w:r>
        <w:rPr>
          <w:rFonts w:ascii="Arial" w:hAnsi="Arial" w:cs="Arial"/>
          <w:b/>
          <w:color w:val="0000FF"/>
          <w:sz w:val="24"/>
        </w:rPr>
        <w:t>R4-2110957</w:t>
      </w:r>
      <w:r>
        <w:rPr>
          <w:rFonts w:ascii="Arial" w:hAnsi="Arial" w:cs="Arial"/>
          <w:b/>
          <w:color w:val="0000FF"/>
          <w:sz w:val="24"/>
        </w:rPr>
        <w:tab/>
      </w:r>
      <w:r>
        <w:rPr>
          <w:rFonts w:ascii="Arial" w:hAnsi="Arial" w:cs="Arial"/>
          <w:b/>
          <w:sz w:val="24"/>
        </w:rPr>
        <w:t>TP for PC2 DC_2_66-n41</w:t>
      </w:r>
    </w:p>
    <w:p w14:paraId="0F7AFF91"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Huawei Tech.(UK) Co.. Ltd</w:t>
      </w:r>
    </w:p>
    <w:p w14:paraId="49F75441" w14:textId="77777777" w:rsidR="001162DE" w:rsidRDefault="001162DE" w:rsidP="001162DE">
      <w:pPr>
        <w:rPr>
          <w:rFonts w:ascii="Arial" w:hAnsi="Arial" w:cs="Arial"/>
          <w:b/>
        </w:rPr>
      </w:pPr>
      <w:r>
        <w:rPr>
          <w:rFonts w:ascii="Arial" w:hAnsi="Arial" w:cs="Arial"/>
          <w:b/>
        </w:rPr>
        <w:t xml:space="preserve">Abstract: </w:t>
      </w:r>
    </w:p>
    <w:p w14:paraId="240C0D29" w14:textId="77777777" w:rsidR="001162DE" w:rsidRDefault="001162DE" w:rsidP="001162DE">
      <w:r>
        <w:t>Text proposal for PC2 DC_2_66-n41</w:t>
      </w:r>
    </w:p>
    <w:p w14:paraId="3913EA5E" w14:textId="7314CBFC"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F536B3" w:rsidRPr="006F3908">
        <w:rPr>
          <w:rFonts w:ascii="Arial" w:hAnsi="Arial" w:cs="Arial"/>
          <w:b/>
          <w:color w:val="993300"/>
          <w:highlight w:val="green"/>
          <w:u w:val="single"/>
        </w:rPr>
        <w:t>Approved</w:t>
      </w:r>
      <w:r w:rsidR="00F536B3" w:rsidRPr="006F3908">
        <w:rPr>
          <w:color w:val="993300"/>
          <w:highlight w:val="green"/>
          <w:u w:val="single"/>
        </w:rPr>
        <w:t>.</w:t>
      </w:r>
    </w:p>
    <w:p w14:paraId="0D86EC56" w14:textId="77777777" w:rsidR="001162DE" w:rsidRDefault="001162DE" w:rsidP="001162DE">
      <w:pPr>
        <w:pStyle w:val="3"/>
      </w:pPr>
      <w:bookmarkStart w:id="442" w:name="_Toc71910701"/>
      <w:r>
        <w:t>8.40</w:t>
      </w:r>
      <w:r>
        <w:tab/>
        <w:t>High power UE for NR TDD intra-band carrier aggregation in frequency range FR1</w:t>
      </w:r>
      <w:bookmarkEnd w:id="442"/>
    </w:p>
    <w:p w14:paraId="0F7B87AA" w14:textId="77777777" w:rsidR="001162DE" w:rsidRDefault="001162DE" w:rsidP="001162DE">
      <w:pPr>
        <w:pStyle w:val="4"/>
      </w:pPr>
      <w:bookmarkStart w:id="443" w:name="_Toc71910702"/>
      <w:r>
        <w:t>8.40.1</w:t>
      </w:r>
      <w:r>
        <w:tab/>
        <w:t>General and Rapporteur Input (WID/TR/CR)</w:t>
      </w:r>
      <w:bookmarkEnd w:id="443"/>
    </w:p>
    <w:p w14:paraId="37FC33F1" w14:textId="77777777" w:rsidR="001162DE" w:rsidRDefault="001162DE" w:rsidP="001162DE">
      <w:pPr>
        <w:pStyle w:val="4"/>
      </w:pPr>
      <w:bookmarkStart w:id="444" w:name="_Toc71910703"/>
      <w:r>
        <w:t>8.40.2</w:t>
      </w:r>
      <w:r>
        <w:tab/>
        <w:t>PC2 UE RF requirements</w:t>
      </w:r>
      <w:bookmarkEnd w:id="444"/>
    </w:p>
    <w:p w14:paraId="72E48363" w14:textId="77777777" w:rsidR="001162DE" w:rsidRDefault="001162DE" w:rsidP="001162DE">
      <w:pPr>
        <w:pStyle w:val="5"/>
      </w:pPr>
      <w:bookmarkStart w:id="445" w:name="_Toc71910704"/>
      <w:r>
        <w:t>8.40.2.1</w:t>
      </w:r>
      <w:r>
        <w:tab/>
        <w:t>Maximum output power</w:t>
      </w:r>
      <w:bookmarkEnd w:id="445"/>
    </w:p>
    <w:p w14:paraId="3BC58B93" w14:textId="77777777" w:rsidR="001162DE" w:rsidRDefault="001162DE" w:rsidP="001162DE">
      <w:pPr>
        <w:pStyle w:val="5"/>
      </w:pPr>
      <w:bookmarkStart w:id="446" w:name="_Toc71910705"/>
      <w:r>
        <w:t>8.40.2.2</w:t>
      </w:r>
      <w:r>
        <w:tab/>
        <w:t>A-MPR</w:t>
      </w:r>
      <w:bookmarkEnd w:id="446"/>
    </w:p>
    <w:p w14:paraId="1E6B2180" w14:textId="77777777" w:rsidR="001162DE" w:rsidRDefault="001162DE" w:rsidP="001162DE">
      <w:pPr>
        <w:pStyle w:val="5"/>
      </w:pPr>
      <w:bookmarkStart w:id="447" w:name="_Toc71910706"/>
      <w:r>
        <w:t>8.40.2.3</w:t>
      </w:r>
      <w:r>
        <w:tab/>
        <w:t>others</w:t>
      </w:r>
      <w:bookmarkEnd w:id="447"/>
    </w:p>
    <w:p w14:paraId="4BE8B47F" w14:textId="77777777" w:rsidR="001162DE" w:rsidRDefault="001162DE" w:rsidP="001162DE">
      <w:pPr>
        <w:pStyle w:val="3"/>
      </w:pPr>
      <w:bookmarkStart w:id="448" w:name="_Toc71910707"/>
      <w:r>
        <w:t>8.41</w:t>
      </w:r>
      <w:r>
        <w:tab/>
        <w:t>Introduction of FR2 FWA UE with maximum TRP of 23dBm for band n259</w:t>
      </w:r>
      <w:bookmarkEnd w:id="448"/>
    </w:p>
    <w:p w14:paraId="4BB1CF95" w14:textId="58A80E01" w:rsidR="00163215" w:rsidRPr="00C979AF" w:rsidRDefault="00E93FE1" w:rsidP="00163215">
      <w:pPr>
        <w:rPr>
          <w:rFonts w:ascii="Arial" w:hAnsi="Arial" w:cs="Arial"/>
          <w:b/>
          <w:color w:val="C00000"/>
          <w:u w:val="single"/>
          <w:lang w:eastAsia="zh-CN"/>
        </w:rPr>
      </w:pPr>
      <w:r>
        <w:rPr>
          <w:rFonts w:ascii="Arial" w:hAnsi="Arial" w:cs="Arial" w:hint="eastAsia"/>
          <w:b/>
          <w:color w:val="C00000"/>
          <w:u w:val="single"/>
          <w:lang w:eastAsia="zh-CN"/>
        </w:rPr>
        <w:t>Email discussion summary</w:t>
      </w:r>
      <w:r w:rsidR="0090200A">
        <w:rPr>
          <w:rFonts w:ascii="Arial" w:hAnsi="Arial" w:cs="Arial"/>
          <w:b/>
          <w:color w:val="C00000"/>
          <w:u w:val="single"/>
          <w:lang w:eastAsia="zh-CN"/>
        </w:rPr>
        <w:t xml:space="preserve"> of [99-e][132</w:t>
      </w:r>
      <w:r w:rsidR="00163215">
        <w:rPr>
          <w:rFonts w:ascii="Arial" w:hAnsi="Arial" w:cs="Arial"/>
          <w:b/>
          <w:color w:val="C00000"/>
          <w:u w:val="single"/>
          <w:lang w:eastAsia="zh-CN"/>
        </w:rPr>
        <w:t xml:space="preserve">] </w:t>
      </w:r>
      <w:r w:rsidR="0090200A" w:rsidRPr="0090200A">
        <w:rPr>
          <w:rFonts w:ascii="Arial" w:hAnsi="Arial" w:cs="Arial"/>
          <w:b/>
          <w:color w:val="C00000"/>
          <w:u w:val="single"/>
          <w:lang w:eastAsia="zh-CN"/>
        </w:rPr>
        <w:t>NR_FR2_FWA_Bn259_Bn257_Bn258</w:t>
      </w:r>
      <w:r w:rsidR="0090200A">
        <w:rPr>
          <w:rFonts w:ascii="Arial" w:hAnsi="Arial" w:cs="Arial"/>
          <w:b/>
          <w:color w:val="C00000"/>
          <w:u w:val="single"/>
          <w:lang w:eastAsia="zh-CN"/>
        </w:rPr>
        <w:t>, AI 8.41, AI 7.1.1 – Sumant Iyer</w:t>
      </w:r>
    </w:p>
    <w:p w14:paraId="7F756409" w14:textId="67F24FCB" w:rsidR="00163215" w:rsidRDefault="00891A22" w:rsidP="00163215">
      <w:pPr>
        <w:rPr>
          <w:rFonts w:ascii="Arial" w:hAnsi="Arial" w:cs="Arial"/>
          <w:b/>
          <w:sz w:val="24"/>
        </w:rPr>
      </w:pPr>
      <w:r>
        <w:rPr>
          <w:rFonts w:ascii="Arial" w:hAnsi="Arial" w:cs="Arial"/>
          <w:b/>
          <w:color w:val="0000FF"/>
          <w:sz w:val="24"/>
        </w:rPr>
        <w:t>R4-2107657</w:t>
      </w:r>
      <w:r w:rsidR="00163215">
        <w:rPr>
          <w:rFonts w:ascii="Arial" w:hAnsi="Arial" w:cs="Arial"/>
          <w:b/>
          <w:color w:val="0000FF"/>
          <w:sz w:val="24"/>
        </w:rPr>
        <w:tab/>
      </w:r>
      <w:r w:rsidR="00163215">
        <w:rPr>
          <w:rFonts w:ascii="Arial" w:hAnsi="Arial" w:cs="Arial"/>
          <w:b/>
          <w:sz w:val="24"/>
        </w:rPr>
        <w:t>Email d</w:t>
      </w:r>
      <w:r w:rsidR="009B1E4B">
        <w:rPr>
          <w:rFonts w:ascii="Arial" w:hAnsi="Arial" w:cs="Arial"/>
          <w:b/>
          <w:sz w:val="24"/>
        </w:rPr>
        <w:t>iscussion summary for [99-e][132</w:t>
      </w:r>
      <w:r w:rsidR="00163215">
        <w:rPr>
          <w:rFonts w:ascii="Arial" w:hAnsi="Arial" w:cs="Arial"/>
          <w:b/>
          <w:sz w:val="24"/>
        </w:rPr>
        <w:t>]</w:t>
      </w:r>
      <w:r w:rsidR="00163215" w:rsidRPr="00DD6BA6">
        <w:t xml:space="preserve"> </w:t>
      </w:r>
      <w:r w:rsidR="00163215" w:rsidRPr="00DD6BA6">
        <w:rPr>
          <w:rFonts w:ascii="Arial" w:hAnsi="Arial" w:cs="Arial"/>
          <w:b/>
          <w:sz w:val="24"/>
        </w:rPr>
        <w:t>NR_NewRAT_SysParameters</w:t>
      </w:r>
    </w:p>
    <w:p w14:paraId="558BB676" w14:textId="2BB2624A" w:rsidR="00163215" w:rsidRDefault="00163215" w:rsidP="00163215">
      <w:pPr>
        <w:rPr>
          <w:i/>
        </w:rPr>
      </w:pPr>
      <w:r>
        <w:rPr>
          <w:i/>
        </w:rPr>
        <w:tab/>
      </w:r>
      <w:r>
        <w:rPr>
          <w:i/>
        </w:rPr>
        <w:tab/>
      </w:r>
      <w:r>
        <w:rPr>
          <w:i/>
        </w:rPr>
        <w:tab/>
      </w:r>
      <w:r>
        <w:rPr>
          <w:i/>
        </w:rPr>
        <w:tab/>
      </w:r>
      <w:r>
        <w:rPr>
          <w:i/>
        </w:rPr>
        <w:tab/>
        <w:t>Type: Other</w:t>
      </w:r>
      <w:r>
        <w:rPr>
          <w:i/>
        </w:rPr>
        <w:tab/>
      </w:r>
      <w:r>
        <w:rPr>
          <w:i/>
        </w:rPr>
        <w:tab/>
        <w:t>For: Informa</w:t>
      </w:r>
      <w:r w:rsidR="009B1E4B">
        <w:rPr>
          <w:i/>
        </w:rPr>
        <w:t>tion</w:t>
      </w:r>
      <w:r w:rsidR="009B1E4B">
        <w:rPr>
          <w:i/>
        </w:rPr>
        <w:br/>
      </w:r>
      <w:r w:rsidR="009B1E4B">
        <w:rPr>
          <w:i/>
        </w:rPr>
        <w:tab/>
      </w:r>
      <w:r w:rsidR="009B1E4B">
        <w:rPr>
          <w:i/>
        </w:rPr>
        <w:tab/>
      </w:r>
      <w:r w:rsidR="009B1E4B">
        <w:rPr>
          <w:i/>
        </w:rPr>
        <w:tab/>
      </w:r>
      <w:r w:rsidR="009B1E4B">
        <w:rPr>
          <w:i/>
        </w:rPr>
        <w:tab/>
      </w:r>
      <w:r w:rsidR="009B1E4B">
        <w:rPr>
          <w:i/>
        </w:rPr>
        <w:tab/>
        <w:t>Source: Moderator (Qualcomm</w:t>
      </w:r>
      <w:r>
        <w:rPr>
          <w:i/>
        </w:rPr>
        <w:t>)</w:t>
      </w:r>
    </w:p>
    <w:p w14:paraId="6BE3BD2F" w14:textId="77777777" w:rsidR="00163215" w:rsidRDefault="00163215" w:rsidP="00163215">
      <w:pPr>
        <w:rPr>
          <w:rFonts w:ascii="Arial" w:hAnsi="Arial" w:cs="Arial"/>
          <w:b/>
        </w:rPr>
      </w:pPr>
      <w:r>
        <w:rPr>
          <w:rFonts w:ascii="Arial" w:hAnsi="Arial" w:cs="Arial"/>
          <w:b/>
        </w:rPr>
        <w:t xml:space="preserve">Abstract: </w:t>
      </w:r>
    </w:p>
    <w:p w14:paraId="1ADD98A1" w14:textId="77777777" w:rsidR="00163215" w:rsidRDefault="00163215" w:rsidP="00163215">
      <w:r>
        <w:t>This contribution provides the summary of email discussion and recommended summary.</w:t>
      </w:r>
    </w:p>
    <w:p w14:paraId="42352956" w14:textId="2E67C5FF" w:rsidR="00163215" w:rsidRDefault="00163215" w:rsidP="001632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F41717">
        <w:rPr>
          <w:rFonts w:ascii="Arial" w:hAnsi="Arial" w:cs="Arial"/>
          <w:b/>
          <w:color w:val="993300"/>
          <w:u w:val="single"/>
        </w:rPr>
        <w:t>revised to R4-21079</w:t>
      </w:r>
      <w:r w:rsidR="008A7AB9">
        <w:rPr>
          <w:rFonts w:ascii="Arial" w:hAnsi="Arial" w:cs="Arial"/>
          <w:b/>
          <w:color w:val="993300"/>
          <w:u w:val="single"/>
        </w:rPr>
        <w:t>4</w:t>
      </w:r>
      <w:r w:rsidR="00F41717">
        <w:rPr>
          <w:rFonts w:ascii="Arial" w:hAnsi="Arial" w:cs="Arial"/>
          <w:b/>
          <w:color w:val="993300"/>
          <w:u w:val="single"/>
        </w:rPr>
        <w:t>2</w:t>
      </w:r>
      <w:r>
        <w:rPr>
          <w:color w:val="993300"/>
          <w:u w:val="single"/>
        </w:rPr>
        <w:t>.</w:t>
      </w:r>
    </w:p>
    <w:p w14:paraId="73624B9B" w14:textId="13DD6633" w:rsidR="00F41717" w:rsidRDefault="00F41717" w:rsidP="00F41717">
      <w:pPr>
        <w:rPr>
          <w:rFonts w:ascii="Arial" w:hAnsi="Arial" w:cs="Arial"/>
          <w:b/>
          <w:sz w:val="24"/>
        </w:rPr>
      </w:pPr>
      <w:r>
        <w:rPr>
          <w:rFonts w:ascii="Arial" w:hAnsi="Arial" w:cs="Arial"/>
          <w:b/>
          <w:color w:val="0000FF"/>
          <w:sz w:val="24"/>
        </w:rPr>
        <w:t>R4-21079</w:t>
      </w:r>
      <w:r w:rsidR="008A7AB9">
        <w:rPr>
          <w:rFonts w:ascii="Arial" w:hAnsi="Arial" w:cs="Arial"/>
          <w:b/>
          <w:color w:val="0000FF"/>
          <w:sz w:val="24"/>
        </w:rPr>
        <w:t>4</w:t>
      </w:r>
      <w:r>
        <w:rPr>
          <w:rFonts w:ascii="Arial" w:hAnsi="Arial" w:cs="Arial"/>
          <w:b/>
          <w:color w:val="0000FF"/>
          <w:sz w:val="24"/>
        </w:rPr>
        <w:t>2</w:t>
      </w:r>
      <w:r>
        <w:rPr>
          <w:rFonts w:ascii="Arial" w:hAnsi="Arial" w:cs="Arial"/>
          <w:b/>
          <w:color w:val="0000FF"/>
          <w:sz w:val="24"/>
        </w:rPr>
        <w:tab/>
      </w:r>
      <w:r>
        <w:rPr>
          <w:rFonts w:ascii="Arial" w:hAnsi="Arial" w:cs="Arial"/>
          <w:b/>
          <w:sz w:val="24"/>
        </w:rPr>
        <w:t>Email discussion summary for [99-e][132]</w:t>
      </w:r>
      <w:r w:rsidRPr="00DD6BA6">
        <w:t xml:space="preserve"> </w:t>
      </w:r>
      <w:r w:rsidRPr="00DD6BA6">
        <w:rPr>
          <w:rFonts w:ascii="Arial" w:hAnsi="Arial" w:cs="Arial"/>
          <w:b/>
          <w:sz w:val="24"/>
        </w:rPr>
        <w:t>NR_NewRAT_SysParameters</w:t>
      </w:r>
    </w:p>
    <w:p w14:paraId="1CFB6F79" w14:textId="77777777" w:rsidR="00F41717" w:rsidRDefault="00F41717" w:rsidP="00F41717">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(Qualcomm)</w:t>
      </w:r>
    </w:p>
    <w:p w14:paraId="74F039AA" w14:textId="77777777" w:rsidR="00F41717" w:rsidRDefault="00F41717" w:rsidP="00F41717">
      <w:pPr>
        <w:rPr>
          <w:rFonts w:ascii="Arial" w:hAnsi="Arial" w:cs="Arial"/>
          <w:b/>
        </w:rPr>
      </w:pPr>
      <w:r>
        <w:rPr>
          <w:rFonts w:ascii="Arial" w:hAnsi="Arial" w:cs="Arial"/>
          <w:b/>
        </w:rPr>
        <w:t xml:space="preserve">Abstract: </w:t>
      </w:r>
    </w:p>
    <w:p w14:paraId="3EE11E40" w14:textId="77777777" w:rsidR="00F41717" w:rsidRDefault="00F41717" w:rsidP="00F41717">
      <w:r>
        <w:t>This contribution provides the summary of email discussion and recommended summary.</w:t>
      </w:r>
    </w:p>
    <w:p w14:paraId="3B096B33" w14:textId="742F2C5B" w:rsidR="00F41717" w:rsidRDefault="00F41717" w:rsidP="00163215">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sidR="000A7134">
        <w:rPr>
          <w:rFonts w:ascii="Arial" w:hAnsi="Arial" w:cs="Arial"/>
          <w:b/>
          <w:color w:val="993300"/>
          <w:u w:val="single"/>
        </w:rPr>
        <w:t>Noted.</w:t>
      </w:r>
    </w:p>
    <w:p w14:paraId="0C7FA1B6" w14:textId="74C3BEF0" w:rsidR="00163215" w:rsidRPr="00C979AF" w:rsidRDefault="009B1E4B" w:rsidP="00163215">
      <w:pPr>
        <w:rPr>
          <w:rFonts w:ascii="Arial" w:hAnsi="Arial" w:cs="Arial"/>
          <w:b/>
          <w:color w:val="C00000"/>
          <w:u w:val="single"/>
          <w:lang w:eastAsia="zh-CN"/>
        </w:rPr>
      </w:pPr>
      <w:r>
        <w:rPr>
          <w:rFonts w:ascii="Arial" w:hAnsi="Arial" w:cs="Arial"/>
          <w:b/>
          <w:color w:val="C00000"/>
          <w:u w:val="single"/>
          <w:lang w:eastAsia="zh-CN"/>
        </w:rPr>
        <w:t>Information:</w:t>
      </w:r>
    </w:p>
    <w:p w14:paraId="176B71F3" w14:textId="04BAF8F9" w:rsidR="00163215" w:rsidRPr="009B1E4B" w:rsidRDefault="009B1E4B" w:rsidP="00163215">
      <w:r w:rsidRPr="009B1E4B">
        <w:rPr>
          <w:rFonts w:hint="eastAsia"/>
        </w:rPr>
        <w:t>R</w:t>
      </w:r>
      <w:r w:rsidRPr="009B1E4B">
        <w:t>efer to WID RP-210875. The completion date is September 2021.</w:t>
      </w:r>
    </w:p>
    <w:p w14:paraId="0FFF3EE9" w14:textId="44F50965" w:rsidR="00163215" w:rsidRPr="00767953" w:rsidRDefault="00FA34D6" w:rsidP="00163215">
      <w:pPr>
        <w:rPr>
          <w:rFonts w:ascii="Arial" w:hAnsi="Arial" w:cs="Arial"/>
          <w:b/>
          <w:color w:val="C00000"/>
          <w:u w:val="single"/>
          <w:lang w:eastAsia="zh-CN"/>
        </w:rPr>
      </w:pPr>
      <w:r>
        <w:rPr>
          <w:rFonts w:ascii="Arial" w:hAnsi="Arial" w:cs="Arial"/>
          <w:b/>
          <w:color w:val="C00000"/>
          <w:u w:val="single"/>
          <w:lang w:eastAsia="zh-CN"/>
        </w:rPr>
        <w:t>Conclusions after 2</w:t>
      </w:r>
      <w:r w:rsidRPr="00FA34D6">
        <w:rPr>
          <w:rFonts w:ascii="Arial" w:hAnsi="Arial" w:cs="Arial"/>
          <w:b/>
          <w:color w:val="C00000"/>
          <w:u w:val="single"/>
          <w:vertAlign w:val="superscript"/>
          <w:lang w:eastAsia="zh-CN"/>
        </w:rPr>
        <w:t>nd</w:t>
      </w:r>
      <w:r>
        <w:rPr>
          <w:rFonts w:ascii="Arial" w:hAnsi="Arial" w:cs="Arial"/>
          <w:b/>
          <w:color w:val="C00000"/>
          <w:u w:val="single"/>
          <w:lang w:eastAsia="zh-CN"/>
        </w:rPr>
        <w:t xml:space="preserve"> round</w:t>
      </w:r>
    </w:p>
    <w:p w14:paraId="523D1B50" w14:textId="77777777" w:rsidR="009459F8" w:rsidRPr="00D66F07" w:rsidRDefault="009459F8" w:rsidP="00D66F07">
      <w:pPr>
        <w:rPr>
          <w:b/>
        </w:rPr>
      </w:pPr>
      <w:r w:rsidRPr="00D66F07">
        <w:rPr>
          <w:b/>
        </w:rPr>
        <w:t>New tdocs</w:t>
      </w:r>
    </w:p>
    <w:tbl>
      <w:tblPr>
        <w:tblStyle w:val="af"/>
        <w:tblW w:w="5000" w:type="pct"/>
        <w:tblLook w:val="04A0" w:firstRow="1" w:lastRow="0" w:firstColumn="1" w:lastColumn="0" w:noHBand="0" w:noVBand="1"/>
      </w:tblPr>
      <w:tblGrid>
        <w:gridCol w:w="2263"/>
        <w:gridCol w:w="1275"/>
        <w:gridCol w:w="1562"/>
        <w:gridCol w:w="2696"/>
        <w:gridCol w:w="1833"/>
      </w:tblGrid>
      <w:tr w:rsidR="00FA34D6" w:rsidRPr="00D66F07" w14:paraId="13C88D72" w14:textId="14E5DF29" w:rsidTr="005C5F49">
        <w:tc>
          <w:tcPr>
            <w:tcW w:w="1175" w:type="pct"/>
          </w:tcPr>
          <w:p w14:paraId="0D4D9EA3" w14:textId="77777777" w:rsidR="00FA34D6" w:rsidRPr="00D66F07" w:rsidRDefault="00FA34D6" w:rsidP="00D66F07">
            <w:pPr>
              <w:snapToGrid w:val="0"/>
              <w:spacing w:after="0"/>
              <w:rPr>
                <w:b/>
                <w:bCs/>
                <w:lang w:eastAsia="zh-CN"/>
              </w:rPr>
            </w:pPr>
            <w:r w:rsidRPr="00D66F07">
              <w:rPr>
                <w:b/>
                <w:bCs/>
                <w:lang w:eastAsia="zh-CN"/>
              </w:rPr>
              <w:t>Title</w:t>
            </w:r>
          </w:p>
        </w:tc>
        <w:tc>
          <w:tcPr>
            <w:tcW w:w="662" w:type="pct"/>
          </w:tcPr>
          <w:p w14:paraId="75CB8D22" w14:textId="77777777" w:rsidR="00FA34D6" w:rsidRPr="00D66F07" w:rsidRDefault="00FA34D6" w:rsidP="00D66F07">
            <w:pPr>
              <w:snapToGrid w:val="0"/>
              <w:spacing w:after="0"/>
              <w:rPr>
                <w:b/>
                <w:bCs/>
                <w:lang w:eastAsia="zh-CN"/>
              </w:rPr>
            </w:pPr>
            <w:r w:rsidRPr="00D66F07">
              <w:rPr>
                <w:b/>
                <w:bCs/>
                <w:lang w:eastAsia="zh-CN"/>
              </w:rPr>
              <w:t>Source</w:t>
            </w:r>
          </w:p>
        </w:tc>
        <w:tc>
          <w:tcPr>
            <w:tcW w:w="811" w:type="pct"/>
          </w:tcPr>
          <w:p w14:paraId="6DB89FD3" w14:textId="4B564C12" w:rsidR="00FA34D6" w:rsidRPr="00D66F07" w:rsidRDefault="00FA34D6" w:rsidP="00D66F07">
            <w:pPr>
              <w:snapToGrid w:val="0"/>
              <w:spacing w:after="0"/>
              <w:rPr>
                <w:rFonts w:eastAsiaTheme="minorEastAsia"/>
                <w:b/>
                <w:bCs/>
                <w:lang w:eastAsia="zh-CN"/>
              </w:rPr>
            </w:pPr>
            <w:r>
              <w:rPr>
                <w:rFonts w:eastAsiaTheme="minorEastAsia" w:hint="eastAsia"/>
                <w:b/>
                <w:bCs/>
                <w:lang w:eastAsia="zh-CN"/>
              </w:rPr>
              <w:t>T</w:t>
            </w:r>
            <w:r>
              <w:rPr>
                <w:rFonts w:eastAsiaTheme="minorEastAsia"/>
                <w:b/>
                <w:bCs/>
                <w:lang w:eastAsia="zh-CN"/>
              </w:rPr>
              <w:t>doc number</w:t>
            </w:r>
          </w:p>
        </w:tc>
        <w:tc>
          <w:tcPr>
            <w:tcW w:w="1400" w:type="pct"/>
          </w:tcPr>
          <w:p w14:paraId="1CF23ADA" w14:textId="12F21FBF" w:rsidR="00FA34D6" w:rsidRPr="00D66F07" w:rsidRDefault="00FA34D6" w:rsidP="00D66F07">
            <w:pPr>
              <w:snapToGrid w:val="0"/>
              <w:spacing w:after="0"/>
              <w:rPr>
                <w:b/>
                <w:bCs/>
                <w:lang w:eastAsia="zh-CN"/>
              </w:rPr>
            </w:pPr>
            <w:r w:rsidRPr="00D66F07">
              <w:rPr>
                <w:b/>
                <w:bCs/>
                <w:lang w:eastAsia="zh-CN"/>
              </w:rPr>
              <w:t>Comments</w:t>
            </w:r>
          </w:p>
        </w:tc>
        <w:tc>
          <w:tcPr>
            <w:tcW w:w="952" w:type="pct"/>
          </w:tcPr>
          <w:p w14:paraId="51AEED47" w14:textId="59DC6CDA" w:rsidR="00FA34D6" w:rsidRPr="00FA34D6" w:rsidRDefault="00FA34D6" w:rsidP="00D66F07">
            <w:pPr>
              <w:snapToGrid w:val="0"/>
              <w:spacing w:after="0"/>
              <w:rPr>
                <w:rFonts w:eastAsiaTheme="minorEastAsia"/>
                <w:b/>
                <w:bCs/>
                <w:lang w:eastAsia="zh-CN"/>
              </w:rPr>
            </w:pPr>
            <w:r>
              <w:rPr>
                <w:rFonts w:eastAsiaTheme="minorEastAsia" w:hint="eastAsia"/>
                <w:b/>
                <w:bCs/>
                <w:lang w:eastAsia="zh-CN"/>
              </w:rPr>
              <w:t>S</w:t>
            </w:r>
            <w:r>
              <w:rPr>
                <w:rFonts w:eastAsiaTheme="minorEastAsia"/>
                <w:b/>
                <w:bCs/>
                <w:lang w:eastAsia="zh-CN"/>
              </w:rPr>
              <w:t>tatus</w:t>
            </w:r>
          </w:p>
        </w:tc>
      </w:tr>
      <w:tr w:rsidR="00FA34D6" w:rsidRPr="00D66F07" w14:paraId="69108CD0" w14:textId="3ED19E46" w:rsidTr="005C5F49">
        <w:tc>
          <w:tcPr>
            <w:tcW w:w="1175" w:type="pct"/>
          </w:tcPr>
          <w:p w14:paraId="0FE71680" w14:textId="77777777" w:rsidR="00FA34D6" w:rsidRPr="00D66F07" w:rsidRDefault="00FA34D6" w:rsidP="00D66F07">
            <w:pPr>
              <w:snapToGrid w:val="0"/>
              <w:spacing w:after="0"/>
              <w:rPr>
                <w:rFonts w:eastAsiaTheme="minorEastAsia"/>
                <w:lang w:eastAsia="zh-CN"/>
              </w:rPr>
            </w:pPr>
            <w:r w:rsidRPr="00D66F07">
              <w:rPr>
                <w:rFonts w:eastAsiaTheme="minorEastAsia"/>
                <w:lang w:eastAsia="zh-CN"/>
              </w:rPr>
              <w:t>WF on PC5 requirements in n259</w:t>
            </w:r>
          </w:p>
        </w:tc>
        <w:tc>
          <w:tcPr>
            <w:tcW w:w="662" w:type="pct"/>
          </w:tcPr>
          <w:p w14:paraId="2F56D5F0" w14:textId="77777777" w:rsidR="00FA34D6" w:rsidRPr="00D66F07" w:rsidRDefault="00FA34D6" w:rsidP="00D66F07">
            <w:pPr>
              <w:snapToGrid w:val="0"/>
              <w:spacing w:after="0"/>
              <w:rPr>
                <w:rFonts w:eastAsiaTheme="minorEastAsia"/>
                <w:lang w:eastAsia="zh-CN"/>
              </w:rPr>
            </w:pPr>
            <w:r w:rsidRPr="00D66F07">
              <w:rPr>
                <w:rFonts w:eastAsiaTheme="minorEastAsia"/>
                <w:lang w:eastAsia="zh-CN"/>
              </w:rPr>
              <w:t>Qualcomm</w:t>
            </w:r>
          </w:p>
        </w:tc>
        <w:tc>
          <w:tcPr>
            <w:tcW w:w="811" w:type="pct"/>
          </w:tcPr>
          <w:p w14:paraId="2DDE63EE" w14:textId="58A552F2" w:rsidR="00FA34D6" w:rsidRPr="00D66F07" w:rsidRDefault="00DA18FB" w:rsidP="00D66F07">
            <w:pPr>
              <w:snapToGrid w:val="0"/>
              <w:spacing w:after="0"/>
              <w:rPr>
                <w:lang w:eastAsia="zh-CN"/>
              </w:rPr>
            </w:pPr>
            <w:r w:rsidRPr="00DA18FB">
              <w:t>R4-2107839</w:t>
            </w:r>
          </w:p>
        </w:tc>
        <w:tc>
          <w:tcPr>
            <w:tcW w:w="1400" w:type="pct"/>
          </w:tcPr>
          <w:p w14:paraId="315A1CD3" w14:textId="596BF457" w:rsidR="00FA34D6" w:rsidRPr="00D66F07" w:rsidRDefault="00FA34D6" w:rsidP="00D66F07">
            <w:pPr>
              <w:snapToGrid w:val="0"/>
              <w:spacing w:after="0"/>
              <w:rPr>
                <w:rFonts w:eastAsiaTheme="minorEastAsia"/>
                <w:lang w:eastAsia="zh-CN"/>
              </w:rPr>
            </w:pPr>
          </w:p>
        </w:tc>
        <w:tc>
          <w:tcPr>
            <w:tcW w:w="952" w:type="pct"/>
          </w:tcPr>
          <w:p w14:paraId="0AB1C956" w14:textId="5266EC58" w:rsidR="00FA34D6" w:rsidRPr="00921141" w:rsidRDefault="00DA18FB" w:rsidP="00D66F07">
            <w:pPr>
              <w:snapToGrid w:val="0"/>
              <w:spacing w:after="0"/>
              <w:rPr>
                <w:rFonts w:eastAsiaTheme="minorEastAsia"/>
                <w:lang w:eastAsia="zh-CN"/>
              </w:rPr>
            </w:pPr>
            <w:r>
              <w:rPr>
                <w:rFonts w:eastAsiaTheme="minorEastAsia"/>
                <w:lang w:eastAsia="zh-CN"/>
              </w:rPr>
              <w:t>Approved.</w:t>
            </w:r>
          </w:p>
        </w:tc>
      </w:tr>
    </w:tbl>
    <w:p w14:paraId="3AF6F050" w14:textId="1E7EC543" w:rsidR="009459F8" w:rsidRPr="00E92905" w:rsidRDefault="009459F8" w:rsidP="00D66F07"/>
    <w:p w14:paraId="2E6E045B" w14:textId="77777777" w:rsidR="009459F8" w:rsidRPr="00D66F07" w:rsidRDefault="009459F8" w:rsidP="00D66F07">
      <w:pPr>
        <w:rPr>
          <w:b/>
        </w:rPr>
      </w:pPr>
      <w:r w:rsidRPr="00D66F07">
        <w:rPr>
          <w:b/>
        </w:rPr>
        <w:t>Existing tdocs</w:t>
      </w:r>
    </w:p>
    <w:tbl>
      <w:tblPr>
        <w:tblStyle w:val="af"/>
        <w:tblW w:w="0" w:type="auto"/>
        <w:tblLook w:val="04A0" w:firstRow="1" w:lastRow="0" w:firstColumn="1" w:lastColumn="0" w:noHBand="0" w:noVBand="1"/>
      </w:tblPr>
      <w:tblGrid>
        <w:gridCol w:w="1424"/>
        <w:gridCol w:w="2824"/>
        <w:gridCol w:w="2268"/>
        <w:gridCol w:w="1415"/>
        <w:gridCol w:w="1698"/>
      </w:tblGrid>
      <w:tr w:rsidR="009459F8" w:rsidRPr="00004165" w14:paraId="6B6EDF8D" w14:textId="77777777" w:rsidTr="00D66F07">
        <w:tc>
          <w:tcPr>
            <w:tcW w:w="1424" w:type="dxa"/>
          </w:tcPr>
          <w:p w14:paraId="4DA9E1FD" w14:textId="77777777" w:rsidR="009459F8" w:rsidRPr="00D66F07" w:rsidRDefault="009459F8" w:rsidP="00D66F07">
            <w:pPr>
              <w:snapToGrid w:val="0"/>
              <w:spacing w:after="0"/>
              <w:rPr>
                <w:rFonts w:eastAsiaTheme="minorEastAsia"/>
                <w:b/>
                <w:bCs/>
                <w:lang w:eastAsia="zh-CN"/>
              </w:rPr>
            </w:pPr>
            <w:r w:rsidRPr="00D66F07">
              <w:rPr>
                <w:rFonts w:eastAsiaTheme="minorEastAsia"/>
                <w:b/>
                <w:bCs/>
                <w:lang w:eastAsia="zh-CN"/>
              </w:rPr>
              <w:t>Tdoc number</w:t>
            </w:r>
          </w:p>
        </w:tc>
        <w:tc>
          <w:tcPr>
            <w:tcW w:w="2824" w:type="dxa"/>
          </w:tcPr>
          <w:p w14:paraId="094F72F7" w14:textId="77777777" w:rsidR="009459F8" w:rsidRPr="00D66F07" w:rsidRDefault="009459F8" w:rsidP="00D66F07">
            <w:pPr>
              <w:snapToGrid w:val="0"/>
              <w:spacing w:after="0"/>
              <w:rPr>
                <w:b/>
                <w:bCs/>
                <w:lang w:eastAsia="zh-CN"/>
              </w:rPr>
            </w:pPr>
            <w:r w:rsidRPr="00D66F07">
              <w:rPr>
                <w:b/>
                <w:bCs/>
                <w:lang w:eastAsia="zh-CN"/>
              </w:rPr>
              <w:t>Title</w:t>
            </w:r>
          </w:p>
        </w:tc>
        <w:tc>
          <w:tcPr>
            <w:tcW w:w="2268" w:type="dxa"/>
          </w:tcPr>
          <w:p w14:paraId="47FA2F38" w14:textId="77777777" w:rsidR="009459F8" w:rsidRPr="00D66F07" w:rsidRDefault="009459F8" w:rsidP="00D66F07">
            <w:pPr>
              <w:snapToGrid w:val="0"/>
              <w:spacing w:after="0"/>
              <w:rPr>
                <w:b/>
                <w:bCs/>
                <w:lang w:eastAsia="zh-CN"/>
              </w:rPr>
            </w:pPr>
            <w:r w:rsidRPr="00D66F07">
              <w:rPr>
                <w:b/>
                <w:bCs/>
                <w:lang w:eastAsia="zh-CN"/>
              </w:rPr>
              <w:t>Source</w:t>
            </w:r>
          </w:p>
        </w:tc>
        <w:tc>
          <w:tcPr>
            <w:tcW w:w="1415" w:type="dxa"/>
          </w:tcPr>
          <w:p w14:paraId="63F247BD" w14:textId="15F99F8B" w:rsidR="009459F8" w:rsidRPr="00D66F07" w:rsidRDefault="00D66F07" w:rsidP="00D66F07">
            <w:pPr>
              <w:snapToGrid w:val="0"/>
              <w:spacing w:after="0"/>
              <w:rPr>
                <w:rFonts w:eastAsia="MS Mincho"/>
                <w:b/>
                <w:bCs/>
                <w:lang w:eastAsia="zh-CN"/>
              </w:rPr>
            </w:pPr>
            <w:r>
              <w:rPr>
                <w:b/>
                <w:bCs/>
                <w:lang w:eastAsia="zh-CN"/>
              </w:rPr>
              <w:t>Status</w:t>
            </w:r>
          </w:p>
        </w:tc>
        <w:tc>
          <w:tcPr>
            <w:tcW w:w="1698" w:type="dxa"/>
          </w:tcPr>
          <w:p w14:paraId="60B71A0A" w14:textId="77777777" w:rsidR="009459F8" w:rsidRPr="00D66F07" w:rsidRDefault="009459F8" w:rsidP="00D66F07">
            <w:pPr>
              <w:snapToGrid w:val="0"/>
              <w:spacing w:after="0"/>
              <w:rPr>
                <w:b/>
                <w:bCs/>
                <w:lang w:eastAsia="zh-CN"/>
              </w:rPr>
            </w:pPr>
            <w:r w:rsidRPr="00D66F07">
              <w:rPr>
                <w:b/>
                <w:bCs/>
                <w:lang w:eastAsia="zh-CN"/>
              </w:rPr>
              <w:t>Comments</w:t>
            </w:r>
          </w:p>
        </w:tc>
      </w:tr>
      <w:tr w:rsidR="009459F8" w:rsidRPr="00B04195" w14:paraId="37CF0F32" w14:textId="77777777" w:rsidTr="00D66F07">
        <w:trPr>
          <w:trHeight w:val="288"/>
        </w:trPr>
        <w:tc>
          <w:tcPr>
            <w:tcW w:w="1424" w:type="dxa"/>
          </w:tcPr>
          <w:p w14:paraId="17830FF9" w14:textId="77777777" w:rsidR="009459F8" w:rsidRPr="00D66F07" w:rsidRDefault="009459F8" w:rsidP="00D66F07">
            <w:pPr>
              <w:snapToGrid w:val="0"/>
              <w:spacing w:after="0"/>
              <w:rPr>
                <w:rFonts w:eastAsiaTheme="minorEastAsia"/>
                <w:lang w:eastAsia="zh-CN"/>
              </w:rPr>
            </w:pPr>
            <w:r w:rsidRPr="00D66F07">
              <w:t>R4-2108814</w:t>
            </w:r>
          </w:p>
        </w:tc>
        <w:tc>
          <w:tcPr>
            <w:tcW w:w="2824" w:type="dxa"/>
          </w:tcPr>
          <w:p w14:paraId="1A087EBA" w14:textId="77777777" w:rsidR="009459F8" w:rsidRPr="00D66F07" w:rsidRDefault="009459F8" w:rsidP="00D66F07">
            <w:pPr>
              <w:snapToGrid w:val="0"/>
              <w:spacing w:after="0"/>
              <w:rPr>
                <w:rFonts w:eastAsiaTheme="minorEastAsia"/>
                <w:lang w:eastAsia="zh-CN"/>
              </w:rPr>
            </w:pPr>
            <w:r w:rsidRPr="00D66F07">
              <w:t>PC5 RF requirements in n259</w:t>
            </w:r>
          </w:p>
        </w:tc>
        <w:tc>
          <w:tcPr>
            <w:tcW w:w="2268" w:type="dxa"/>
          </w:tcPr>
          <w:p w14:paraId="52F2730C" w14:textId="77777777" w:rsidR="009459F8" w:rsidRPr="00D66F07" w:rsidRDefault="009459F8" w:rsidP="00D66F07">
            <w:pPr>
              <w:snapToGrid w:val="0"/>
              <w:spacing w:after="0"/>
              <w:rPr>
                <w:rFonts w:eastAsiaTheme="minorEastAsia"/>
                <w:lang w:eastAsia="zh-CN"/>
              </w:rPr>
            </w:pPr>
            <w:r w:rsidRPr="00D66F07">
              <w:t>Qualcomm Incorporated</w:t>
            </w:r>
          </w:p>
        </w:tc>
        <w:tc>
          <w:tcPr>
            <w:tcW w:w="1415" w:type="dxa"/>
          </w:tcPr>
          <w:p w14:paraId="3A346628" w14:textId="77777777" w:rsidR="009459F8" w:rsidRPr="00D66F07" w:rsidRDefault="009459F8" w:rsidP="00D66F07">
            <w:pPr>
              <w:snapToGrid w:val="0"/>
              <w:spacing w:after="0"/>
              <w:rPr>
                <w:rFonts w:eastAsiaTheme="minorEastAsia"/>
                <w:lang w:eastAsia="zh-CN"/>
              </w:rPr>
            </w:pPr>
            <w:r w:rsidRPr="00D66F07">
              <w:rPr>
                <w:rFonts w:eastAsiaTheme="minorEastAsia"/>
                <w:lang w:eastAsia="zh-CN"/>
              </w:rPr>
              <w:t>noted</w:t>
            </w:r>
          </w:p>
        </w:tc>
        <w:tc>
          <w:tcPr>
            <w:tcW w:w="1698" w:type="dxa"/>
          </w:tcPr>
          <w:p w14:paraId="073FDB5C" w14:textId="77777777" w:rsidR="009459F8" w:rsidRPr="00D66F07" w:rsidRDefault="009459F8" w:rsidP="00D66F07">
            <w:pPr>
              <w:snapToGrid w:val="0"/>
              <w:spacing w:after="0"/>
              <w:rPr>
                <w:rFonts w:eastAsiaTheme="minorEastAsia"/>
                <w:lang w:eastAsia="zh-CN"/>
              </w:rPr>
            </w:pPr>
            <w:r w:rsidRPr="00D66F07">
              <w:rPr>
                <w:rFonts w:eastAsiaTheme="minorEastAsia"/>
                <w:lang w:eastAsia="zh-CN"/>
              </w:rPr>
              <w:t>Discussion paper</w:t>
            </w:r>
          </w:p>
        </w:tc>
      </w:tr>
      <w:tr w:rsidR="009459F8" w:rsidRPr="00B04195" w14:paraId="76C51880" w14:textId="77777777" w:rsidTr="00D66F07">
        <w:tc>
          <w:tcPr>
            <w:tcW w:w="1424" w:type="dxa"/>
          </w:tcPr>
          <w:p w14:paraId="1D86C28A" w14:textId="77777777" w:rsidR="009459F8" w:rsidRPr="00D66F07" w:rsidRDefault="009459F8" w:rsidP="00D66F07">
            <w:pPr>
              <w:snapToGrid w:val="0"/>
              <w:spacing w:after="0"/>
              <w:rPr>
                <w:rFonts w:eastAsiaTheme="minorEastAsia"/>
                <w:lang w:eastAsia="zh-CN"/>
              </w:rPr>
            </w:pPr>
            <w:r w:rsidRPr="00D66F07">
              <w:t>R4-2109006</w:t>
            </w:r>
          </w:p>
        </w:tc>
        <w:tc>
          <w:tcPr>
            <w:tcW w:w="2824" w:type="dxa"/>
          </w:tcPr>
          <w:p w14:paraId="55E1E5A6" w14:textId="77777777" w:rsidR="009459F8" w:rsidRPr="00D66F07" w:rsidRDefault="009459F8" w:rsidP="00D66F07">
            <w:pPr>
              <w:snapToGrid w:val="0"/>
              <w:spacing w:after="0"/>
              <w:rPr>
                <w:rFonts w:eastAsiaTheme="minorEastAsia"/>
                <w:lang w:eastAsia="zh-CN"/>
              </w:rPr>
            </w:pPr>
            <w:r w:rsidRPr="00D66F07">
              <w:t xml:space="preserve">Views on RF requirement for FWA </w:t>
            </w:r>
          </w:p>
        </w:tc>
        <w:tc>
          <w:tcPr>
            <w:tcW w:w="2268" w:type="dxa"/>
          </w:tcPr>
          <w:p w14:paraId="5633F003" w14:textId="77777777" w:rsidR="009459F8" w:rsidRPr="00D66F07" w:rsidRDefault="009459F8" w:rsidP="00D66F07">
            <w:pPr>
              <w:snapToGrid w:val="0"/>
              <w:spacing w:after="0"/>
              <w:rPr>
                <w:rFonts w:eastAsiaTheme="minorEastAsia"/>
                <w:lang w:eastAsia="zh-CN"/>
              </w:rPr>
            </w:pPr>
            <w:r w:rsidRPr="00D66F07">
              <w:t>Sony, Ericsson</w:t>
            </w:r>
          </w:p>
        </w:tc>
        <w:tc>
          <w:tcPr>
            <w:tcW w:w="1415" w:type="dxa"/>
          </w:tcPr>
          <w:p w14:paraId="218B93B6" w14:textId="77777777" w:rsidR="009459F8" w:rsidRPr="00D66F07" w:rsidRDefault="009459F8" w:rsidP="00D66F07">
            <w:pPr>
              <w:snapToGrid w:val="0"/>
              <w:spacing w:after="0"/>
              <w:rPr>
                <w:rFonts w:eastAsiaTheme="minorEastAsia"/>
                <w:lang w:eastAsia="zh-CN"/>
              </w:rPr>
            </w:pPr>
            <w:r w:rsidRPr="00D66F07">
              <w:rPr>
                <w:rFonts w:eastAsiaTheme="minorEastAsia"/>
                <w:lang w:eastAsia="zh-CN"/>
              </w:rPr>
              <w:t>noted</w:t>
            </w:r>
          </w:p>
        </w:tc>
        <w:tc>
          <w:tcPr>
            <w:tcW w:w="1698" w:type="dxa"/>
          </w:tcPr>
          <w:p w14:paraId="02AE60D2" w14:textId="77777777" w:rsidR="009459F8" w:rsidRPr="00D66F07" w:rsidRDefault="009459F8" w:rsidP="00D66F07">
            <w:pPr>
              <w:snapToGrid w:val="0"/>
              <w:spacing w:after="0"/>
              <w:rPr>
                <w:rFonts w:eastAsiaTheme="minorEastAsia"/>
                <w:lang w:eastAsia="zh-CN"/>
              </w:rPr>
            </w:pPr>
            <w:r w:rsidRPr="00D66F07">
              <w:rPr>
                <w:rFonts w:eastAsiaTheme="minorEastAsia"/>
                <w:lang w:eastAsia="zh-CN"/>
              </w:rPr>
              <w:t>Discussion paper</w:t>
            </w:r>
          </w:p>
        </w:tc>
      </w:tr>
      <w:tr w:rsidR="009459F8" w:rsidRPr="00B04195" w14:paraId="1F3022BB" w14:textId="77777777" w:rsidTr="00D66F07">
        <w:tc>
          <w:tcPr>
            <w:tcW w:w="1424" w:type="dxa"/>
          </w:tcPr>
          <w:p w14:paraId="0249D9E5" w14:textId="77777777" w:rsidR="009459F8" w:rsidRPr="00D66F07" w:rsidRDefault="009459F8" w:rsidP="00D66F07">
            <w:pPr>
              <w:snapToGrid w:val="0"/>
              <w:spacing w:after="0"/>
              <w:rPr>
                <w:rFonts w:eastAsiaTheme="minorEastAsia"/>
                <w:lang w:eastAsia="zh-CN"/>
              </w:rPr>
            </w:pPr>
            <w:r w:rsidRPr="00D66F07">
              <w:t>R4-2109147</w:t>
            </w:r>
          </w:p>
        </w:tc>
        <w:tc>
          <w:tcPr>
            <w:tcW w:w="2824" w:type="dxa"/>
          </w:tcPr>
          <w:p w14:paraId="6638E641" w14:textId="77777777" w:rsidR="009459F8" w:rsidRPr="00D66F07" w:rsidRDefault="009459F8" w:rsidP="00D66F07">
            <w:pPr>
              <w:snapToGrid w:val="0"/>
              <w:spacing w:after="0"/>
            </w:pPr>
            <w:r w:rsidRPr="00D66F07">
              <w:t>On new FWA UE RF requirement</w:t>
            </w:r>
          </w:p>
        </w:tc>
        <w:tc>
          <w:tcPr>
            <w:tcW w:w="2268" w:type="dxa"/>
          </w:tcPr>
          <w:p w14:paraId="2FE63112" w14:textId="77777777" w:rsidR="009459F8" w:rsidRPr="00D66F07" w:rsidRDefault="009459F8" w:rsidP="00D66F07">
            <w:pPr>
              <w:snapToGrid w:val="0"/>
              <w:spacing w:after="0"/>
            </w:pPr>
            <w:r w:rsidRPr="00D66F07">
              <w:t>Murata Manufacturing Co Ltd.</w:t>
            </w:r>
          </w:p>
        </w:tc>
        <w:tc>
          <w:tcPr>
            <w:tcW w:w="1415" w:type="dxa"/>
          </w:tcPr>
          <w:p w14:paraId="2CF547C5" w14:textId="77777777" w:rsidR="009459F8" w:rsidRPr="00D66F07" w:rsidRDefault="009459F8" w:rsidP="00D66F07">
            <w:pPr>
              <w:snapToGrid w:val="0"/>
              <w:spacing w:after="0"/>
              <w:rPr>
                <w:rFonts w:eastAsiaTheme="minorEastAsia"/>
                <w:lang w:eastAsia="zh-CN"/>
              </w:rPr>
            </w:pPr>
            <w:r w:rsidRPr="00D66F07">
              <w:rPr>
                <w:rFonts w:eastAsiaTheme="minorEastAsia"/>
                <w:lang w:eastAsia="zh-CN"/>
              </w:rPr>
              <w:t>noted</w:t>
            </w:r>
          </w:p>
        </w:tc>
        <w:tc>
          <w:tcPr>
            <w:tcW w:w="1698" w:type="dxa"/>
          </w:tcPr>
          <w:p w14:paraId="58CF2E4D" w14:textId="77777777" w:rsidR="009459F8" w:rsidRPr="00D66F07" w:rsidRDefault="009459F8" w:rsidP="00D66F07">
            <w:pPr>
              <w:snapToGrid w:val="0"/>
              <w:spacing w:after="0"/>
              <w:rPr>
                <w:rFonts w:eastAsiaTheme="minorEastAsia"/>
                <w:lang w:eastAsia="zh-CN"/>
              </w:rPr>
            </w:pPr>
            <w:r w:rsidRPr="00D66F07">
              <w:rPr>
                <w:rFonts w:eastAsiaTheme="minorEastAsia"/>
                <w:lang w:eastAsia="zh-CN"/>
              </w:rPr>
              <w:t>Discussion paper</w:t>
            </w:r>
          </w:p>
        </w:tc>
      </w:tr>
      <w:tr w:rsidR="009459F8" w:rsidRPr="00B04195" w14:paraId="2C33DFF1" w14:textId="77777777" w:rsidTr="00D66F07">
        <w:tc>
          <w:tcPr>
            <w:tcW w:w="1424" w:type="dxa"/>
          </w:tcPr>
          <w:p w14:paraId="14B122D9" w14:textId="77777777" w:rsidR="009459F8" w:rsidRPr="00D66F07" w:rsidRDefault="009459F8" w:rsidP="00D66F07">
            <w:pPr>
              <w:snapToGrid w:val="0"/>
              <w:spacing w:after="0"/>
              <w:rPr>
                <w:rFonts w:eastAsiaTheme="minorEastAsia"/>
                <w:lang w:eastAsia="zh-CN"/>
              </w:rPr>
            </w:pPr>
            <w:r w:rsidRPr="00D66F07">
              <w:t>R4-2109505</w:t>
            </w:r>
          </w:p>
        </w:tc>
        <w:tc>
          <w:tcPr>
            <w:tcW w:w="2824" w:type="dxa"/>
          </w:tcPr>
          <w:p w14:paraId="6A929A2C" w14:textId="77777777" w:rsidR="009459F8" w:rsidRPr="00D66F07" w:rsidRDefault="009459F8" w:rsidP="00D66F07">
            <w:pPr>
              <w:snapToGrid w:val="0"/>
              <w:spacing w:after="0"/>
            </w:pPr>
            <w:r w:rsidRPr="00D66F07">
              <w:t>Proposal on n259 PC5 Tx and Rx requirements</w:t>
            </w:r>
          </w:p>
        </w:tc>
        <w:tc>
          <w:tcPr>
            <w:tcW w:w="2268" w:type="dxa"/>
          </w:tcPr>
          <w:p w14:paraId="153184CB" w14:textId="77777777" w:rsidR="009459F8" w:rsidRPr="00D66F07" w:rsidRDefault="009459F8" w:rsidP="00D66F07">
            <w:pPr>
              <w:snapToGrid w:val="0"/>
              <w:spacing w:after="0"/>
            </w:pPr>
            <w:r w:rsidRPr="00D66F07">
              <w:t>MediaTek Beijing Inc.</w:t>
            </w:r>
          </w:p>
        </w:tc>
        <w:tc>
          <w:tcPr>
            <w:tcW w:w="1415" w:type="dxa"/>
          </w:tcPr>
          <w:p w14:paraId="27C02E6C" w14:textId="77777777" w:rsidR="009459F8" w:rsidRPr="00D66F07" w:rsidRDefault="009459F8" w:rsidP="00D66F07">
            <w:pPr>
              <w:snapToGrid w:val="0"/>
              <w:spacing w:after="0"/>
              <w:rPr>
                <w:rFonts w:eastAsiaTheme="minorEastAsia"/>
                <w:lang w:eastAsia="zh-CN"/>
              </w:rPr>
            </w:pPr>
            <w:r w:rsidRPr="00D66F07">
              <w:rPr>
                <w:rFonts w:eastAsiaTheme="minorEastAsia"/>
                <w:lang w:eastAsia="zh-CN"/>
              </w:rPr>
              <w:t>withdrawn</w:t>
            </w:r>
          </w:p>
        </w:tc>
        <w:tc>
          <w:tcPr>
            <w:tcW w:w="1698" w:type="dxa"/>
          </w:tcPr>
          <w:p w14:paraId="12C1B470" w14:textId="77777777" w:rsidR="009459F8" w:rsidRPr="00D66F07" w:rsidRDefault="009459F8" w:rsidP="00D66F07">
            <w:pPr>
              <w:snapToGrid w:val="0"/>
              <w:spacing w:after="0"/>
              <w:rPr>
                <w:rFonts w:eastAsiaTheme="minorEastAsia"/>
                <w:lang w:eastAsia="zh-CN"/>
              </w:rPr>
            </w:pPr>
          </w:p>
        </w:tc>
      </w:tr>
      <w:tr w:rsidR="009459F8" w:rsidRPr="00B04195" w14:paraId="1F99CBE3" w14:textId="77777777" w:rsidTr="00D66F07">
        <w:tc>
          <w:tcPr>
            <w:tcW w:w="1424" w:type="dxa"/>
          </w:tcPr>
          <w:p w14:paraId="5D22DD51" w14:textId="77777777" w:rsidR="009459F8" w:rsidRPr="00D66F07" w:rsidRDefault="009459F8" w:rsidP="00D66F07">
            <w:pPr>
              <w:snapToGrid w:val="0"/>
              <w:spacing w:after="0"/>
              <w:rPr>
                <w:rFonts w:eastAsiaTheme="minorEastAsia"/>
                <w:lang w:eastAsia="zh-CN"/>
              </w:rPr>
            </w:pPr>
            <w:r w:rsidRPr="00D66F07">
              <w:t>R4-2109543</w:t>
            </w:r>
          </w:p>
        </w:tc>
        <w:tc>
          <w:tcPr>
            <w:tcW w:w="2824" w:type="dxa"/>
          </w:tcPr>
          <w:p w14:paraId="1D91522E" w14:textId="77777777" w:rsidR="009459F8" w:rsidRPr="00D66F07" w:rsidRDefault="009459F8" w:rsidP="00D66F07">
            <w:pPr>
              <w:snapToGrid w:val="0"/>
              <w:spacing w:after="0"/>
            </w:pPr>
            <w:r w:rsidRPr="00D66F07">
              <w:t>Proposal on n259 PC5 Tx and Rx requirements</w:t>
            </w:r>
          </w:p>
        </w:tc>
        <w:tc>
          <w:tcPr>
            <w:tcW w:w="2268" w:type="dxa"/>
          </w:tcPr>
          <w:p w14:paraId="6B0A7BCF" w14:textId="77777777" w:rsidR="009459F8" w:rsidRPr="00D66F07" w:rsidRDefault="009459F8" w:rsidP="00D66F07">
            <w:pPr>
              <w:snapToGrid w:val="0"/>
              <w:spacing w:after="0"/>
            </w:pPr>
            <w:r w:rsidRPr="00D66F07">
              <w:t>MediaTek Beijing Inc.</w:t>
            </w:r>
          </w:p>
        </w:tc>
        <w:tc>
          <w:tcPr>
            <w:tcW w:w="1415" w:type="dxa"/>
          </w:tcPr>
          <w:p w14:paraId="0C3CB0E2" w14:textId="77777777" w:rsidR="009459F8" w:rsidRPr="00D66F07" w:rsidRDefault="009459F8" w:rsidP="00D66F07">
            <w:pPr>
              <w:snapToGrid w:val="0"/>
              <w:spacing w:after="0"/>
              <w:rPr>
                <w:rFonts w:eastAsiaTheme="minorEastAsia"/>
                <w:lang w:eastAsia="zh-CN"/>
              </w:rPr>
            </w:pPr>
            <w:r w:rsidRPr="00D66F07">
              <w:rPr>
                <w:rFonts w:eastAsiaTheme="minorEastAsia"/>
                <w:lang w:eastAsia="zh-CN"/>
              </w:rPr>
              <w:t>noted</w:t>
            </w:r>
          </w:p>
        </w:tc>
        <w:tc>
          <w:tcPr>
            <w:tcW w:w="1698" w:type="dxa"/>
          </w:tcPr>
          <w:p w14:paraId="0F5A8B2C" w14:textId="77777777" w:rsidR="009459F8" w:rsidRPr="00D66F07" w:rsidRDefault="009459F8" w:rsidP="00D66F07">
            <w:pPr>
              <w:snapToGrid w:val="0"/>
              <w:spacing w:after="0"/>
              <w:rPr>
                <w:rFonts w:eastAsiaTheme="minorEastAsia"/>
                <w:lang w:eastAsia="zh-CN"/>
              </w:rPr>
            </w:pPr>
            <w:r w:rsidRPr="00D66F07">
              <w:rPr>
                <w:rFonts w:eastAsiaTheme="minorEastAsia"/>
                <w:lang w:eastAsia="zh-CN"/>
              </w:rPr>
              <w:t>Discussion paper</w:t>
            </w:r>
          </w:p>
        </w:tc>
      </w:tr>
      <w:tr w:rsidR="009459F8" w:rsidRPr="00B04195" w14:paraId="102FF0B5" w14:textId="77777777" w:rsidTr="00D66F07">
        <w:tc>
          <w:tcPr>
            <w:tcW w:w="1424" w:type="dxa"/>
          </w:tcPr>
          <w:p w14:paraId="6A2F8014" w14:textId="77777777" w:rsidR="009459F8" w:rsidRPr="00D66F07" w:rsidRDefault="009459F8" w:rsidP="00D66F07">
            <w:pPr>
              <w:snapToGrid w:val="0"/>
              <w:spacing w:after="0"/>
              <w:rPr>
                <w:rFonts w:eastAsiaTheme="minorEastAsia"/>
                <w:lang w:eastAsia="zh-CN"/>
              </w:rPr>
            </w:pPr>
            <w:r w:rsidRPr="00D66F07">
              <w:t>R4-2110019</w:t>
            </w:r>
          </w:p>
        </w:tc>
        <w:tc>
          <w:tcPr>
            <w:tcW w:w="2824" w:type="dxa"/>
          </w:tcPr>
          <w:p w14:paraId="3B517D72" w14:textId="77777777" w:rsidR="009459F8" w:rsidRPr="00D66F07" w:rsidRDefault="009459F8" w:rsidP="00D66F07">
            <w:pPr>
              <w:snapToGrid w:val="0"/>
              <w:spacing w:after="0"/>
            </w:pPr>
            <w:r w:rsidRPr="00D66F07">
              <w:t>FR2 PC5 requirements for n259</w:t>
            </w:r>
          </w:p>
        </w:tc>
        <w:tc>
          <w:tcPr>
            <w:tcW w:w="2268" w:type="dxa"/>
          </w:tcPr>
          <w:p w14:paraId="404653C2" w14:textId="77777777" w:rsidR="009459F8" w:rsidRPr="00D66F07" w:rsidRDefault="009459F8" w:rsidP="00D66F07">
            <w:pPr>
              <w:snapToGrid w:val="0"/>
              <w:spacing w:after="0"/>
            </w:pPr>
            <w:r w:rsidRPr="00D66F07">
              <w:t>Samsung</w:t>
            </w:r>
          </w:p>
        </w:tc>
        <w:tc>
          <w:tcPr>
            <w:tcW w:w="1415" w:type="dxa"/>
          </w:tcPr>
          <w:p w14:paraId="65080F0B" w14:textId="77777777" w:rsidR="009459F8" w:rsidRPr="00D66F07" w:rsidRDefault="009459F8" w:rsidP="00D66F07">
            <w:pPr>
              <w:snapToGrid w:val="0"/>
              <w:spacing w:after="0"/>
              <w:rPr>
                <w:rFonts w:eastAsiaTheme="minorEastAsia"/>
                <w:lang w:eastAsia="zh-CN"/>
              </w:rPr>
            </w:pPr>
            <w:r w:rsidRPr="00D66F07">
              <w:rPr>
                <w:rFonts w:eastAsiaTheme="minorEastAsia"/>
                <w:lang w:eastAsia="zh-CN"/>
              </w:rPr>
              <w:t>noted</w:t>
            </w:r>
          </w:p>
        </w:tc>
        <w:tc>
          <w:tcPr>
            <w:tcW w:w="1698" w:type="dxa"/>
          </w:tcPr>
          <w:p w14:paraId="01360379" w14:textId="77777777" w:rsidR="009459F8" w:rsidRPr="00D66F07" w:rsidRDefault="009459F8" w:rsidP="00D66F07">
            <w:pPr>
              <w:snapToGrid w:val="0"/>
              <w:spacing w:after="0"/>
              <w:rPr>
                <w:rFonts w:eastAsiaTheme="minorEastAsia"/>
                <w:lang w:eastAsia="zh-CN"/>
              </w:rPr>
            </w:pPr>
            <w:r w:rsidRPr="00D66F07">
              <w:rPr>
                <w:rFonts w:eastAsiaTheme="minorEastAsia"/>
                <w:lang w:eastAsia="zh-CN"/>
              </w:rPr>
              <w:t>Discussion paper</w:t>
            </w:r>
          </w:p>
        </w:tc>
      </w:tr>
      <w:tr w:rsidR="009459F8" w:rsidRPr="00B04195" w14:paraId="5B54CB18" w14:textId="77777777" w:rsidTr="00D66F07">
        <w:tc>
          <w:tcPr>
            <w:tcW w:w="1424" w:type="dxa"/>
          </w:tcPr>
          <w:p w14:paraId="1A3208A1" w14:textId="77777777" w:rsidR="009459F8" w:rsidRPr="00D66F07" w:rsidRDefault="009459F8" w:rsidP="00D66F07">
            <w:pPr>
              <w:snapToGrid w:val="0"/>
              <w:spacing w:after="0"/>
              <w:rPr>
                <w:rFonts w:eastAsiaTheme="minorEastAsia"/>
                <w:lang w:eastAsia="zh-CN"/>
              </w:rPr>
            </w:pPr>
            <w:r w:rsidRPr="00D66F07">
              <w:t>R4-2110836</w:t>
            </w:r>
          </w:p>
        </w:tc>
        <w:tc>
          <w:tcPr>
            <w:tcW w:w="2824" w:type="dxa"/>
          </w:tcPr>
          <w:p w14:paraId="0C81C24D" w14:textId="77777777" w:rsidR="009459F8" w:rsidRPr="00D66F07" w:rsidRDefault="009459F8" w:rsidP="00D66F07">
            <w:pPr>
              <w:snapToGrid w:val="0"/>
              <w:spacing w:after="0"/>
              <w:rPr>
                <w:rFonts w:eastAsiaTheme="minorEastAsia"/>
                <w:lang w:eastAsia="zh-CN"/>
              </w:rPr>
            </w:pPr>
            <w:r w:rsidRPr="00D66F07">
              <w:t>R17 n259 FWA</w:t>
            </w:r>
          </w:p>
        </w:tc>
        <w:tc>
          <w:tcPr>
            <w:tcW w:w="2268" w:type="dxa"/>
          </w:tcPr>
          <w:p w14:paraId="6907A979" w14:textId="77777777" w:rsidR="009459F8" w:rsidRPr="00D66F07" w:rsidRDefault="009459F8" w:rsidP="00D66F07">
            <w:pPr>
              <w:snapToGrid w:val="0"/>
              <w:spacing w:after="0"/>
              <w:rPr>
                <w:rFonts w:eastAsiaTheme="minorEastAsia"/>
                <w:lang w:eastAsia="zh-CN"/>
              </w:rPr>
            </w:pPr>
            <w:r w:rsidRPr="00D66F07">
              <w:t>OPPO</w:t>
            </w:r>
          </w:p>
        </w:tc>
        <w:tc>
          <w:tcPr>
            <w:tcW w:w="1415" w:type="dxa"/>
          </w:tcPr>
          <w:p w14:paraId="65FD7091" w14:textId="77777777" w:rsidR="009459F8" w:rsidRPr="00D66F07" w:rsidRDefault="009459F8" w:rsidP="00D66F07">
            <w:pPr>
              <w:snapToGrid w:val="0"/>
              <w:spacing w:after="0"/>
              <w:rPr>
                <w:rFonts w:eastAsiaTheme="minorEastAsia"/>
                <w:lang w:eastAsia="zh-CN"/>
              </w:rPr>
            </w:pPr>
            <w:r w:rsidRPr="00D66F07">
              <w:rPr>
                <w:rFonts w:eastAsiaTheme="minorEastAsia"/>
                <w:lang w:eastAsia="zh-CN"/>
              </w:rPr>
              <w:t>noted</w:t>
            </w:r>
          </w:p>
        </w:tc>
        <w:tc>
          <w:tcPr>
            <w:tcW w:w="1698" w:type="dxa"/>
          </w:tcPr>
          <w:p w14:paraId="46D45885" w14:textId="77777777" w:rsidR="009459F8" w:rsidRPr="00D66F07" w:rsidRDefault="009459F8" w:rsidP="00D66F07">
            <w:pPr>
              <w:snapToGrid w:val="0"/>
              <w:spacing w:after="0"/>
              <w:rPr>
                <w:rFonts w:eastAsiaTheme="minorEastAsia"/>
                <w:lang w:eastAsia="zh-CN"/>
              </w:rPr>
            </w:pPr>
            <w:r w:rsidRPr="00D66F07">
              <w:rPr>
                <w:rFonts w:eastAsiaTheme="minorEastAsia"/>
                <w:lang w:eastAsia="zh-CN"/>
              </w:rPr>
              <w:t>Discussion paper</w:t>
            </w:r>
          </w:p>
        </w:tc>
      </w:tr>
      <w:tr w:rsidR="009459F8" w14:paraId="59DAC292" w14:textId="77777777" w:rsidTr="00D66F07">
        <w:tc>
          <w:tcPr>
            <w:tcW w:w="1424" w:type="dxa"/>
          </w:tcPr>
          <w:p w14:paraId="5F003D52" w14:textId="77777777" w:rsidR="009459F8" w:rsidRPr="00D66F07" w:rsidRDefault="009459F8" w:rsidP="00D66F07">
            <w:pPr>
              <w:snapToGrid w:val="0"/>
              <w:spacing w:after="0"/>
              <w:rPr>
                <w:rFonts w:eastAsiaTheme="minorEastAsia"/>
                <w:lang w:eastAsia="zh-CN"/>
              </w:rPr>
            </w:pPr>
            <w:r w:rsidRPr="00D66F07">
              <w:t>R4-2111062</w:t>
            </w:r>
          </w:p>
        </w:tc>
        <w:tc>
          <w:tcPr>
            <w:tcW w:w="2824" w:type="dxa"/>
          </w:tcPr>
          <w:p w14:paraId="273D5852" w14:textId="77777777" w:rsidR="009459F8" w:rsidRPr="00D66F07" w:rsidRDefault="009459F8" w:rsidP="00D66F07">
            <w:pPr>
              <w:snapToGrid w:val="0"/>
              <w:spacing w:after="0"/>
              <w:rPr>
                <w:rFonts w:eastAsiaTheme="minorEastAsia"/>
                <w:i/>
                <w:lang w:eastAsia="zh-CN"/>
              </w:rPr>
            </w:pPr>
            <w:r w:rsidRPr="00D66F07">
              <w:t>RF requirements of power class 5 for band n259</w:t>
            </w:r>
          </w:p>
        </w:tc>
        <w:tc>
          <w:tcPr>
            <w:tcW w:w="2268" w:type="dxa"/>
          </w:tcPr>
          <w:p w14:paraId="7771F9FB" w14:textId="77777777" w:rsidR="009459F8" w:rsidRPr="00D66F07" w:rsidRDefault="009459F8" w:rsidP="00D66F07">
            <w:pPr>
              <w:snapToGrid w:val="0"/>
              <w:spacing w:after="0"/>
              <w:rPr>
                <w:rFonts w:eastAsiaTheme="minorEastAsia"/>
                <w:i/>
                <w:lang w:eastAsia="zh-CN"/>
              </w:rPr>
            </w:pPr>
            <w:r w:rsidRPr="00D66F07">
              <w:t>Intel Corporation</w:t>
            </w:r>
          </w:p>
        </w:tc>
        <w:tc>
          <w:tcPr>
            <w:tcW w:w="1415" w:type="dxa"/>
          </w:tcPr>
          <w:p w14:paraId="6A901B3A" w14:textId="77777777" w:rsidR="009459F8" w:rsidRPr="00D66F07" w:rsidRDefault="009459F8" w:rsidP="00D66F07">
            <w:pPr>
              <w:snapToGrid w:val="0"/>
              <w:spacing w:after="0"/>
              <w:rPr>
                <w:rFonts w:eastAsiaTheme="minorEastAsia"/>
                <w:lang w:eastAsia="zh-CN"/>
              </w:rPr>
            </w:pPr>
            <w:r w:rsidRPr="00D66F07">
              <w:rPr>
                <w:rFonts w:eastAsiaTheme="minorEastAsia"/>
                <w:lang w:eastAsia="zh-CN"/>
              </w:rPr>
              <w:t>noted</w:t>
            </w:r>
          </w:p>
        </w:tc>
        <w:tc>
          <w:tcPr>
            <w:tcW w:w="1698" w:type="dxa"/>
          </w:tcPr>
          <w:p w14:paraId="35716274" w14:textId="77777777" w:rsidR="009459F8" w:rsidRPr="00D66F07" w:rsidRDefault="009459F8" w:rsidP="00D66F07">
            <w:pPr>
              <w:snapToGrid w:val="0"/>
              <w:spacing w:after="0"/>
              <w:rPr>
                <w:rFonts w:eastAsiaTheme="minorEastAsia"/>
                <w:i/>
                <w:lang w:eastAsia="zh-CN"/>
              </w:rPr>
            </w:pPr>
            <w:r w:rsidRPr="00D66F07">
              <w:rPr>
                <w:rFonts w:eastAsiaTheme="minorEastAsia"/>
                <w:lang w:eastAsia="zh-CN"/>
              </w:rPr>
              <w:t>Discussion paper</w:t>
            </w:r>
          </w:p>
        </w:tc>
      </w:tr>
    </w:tbl>
    <w:p w14:paraId="29926BA2" w14:textId="77777777" w:rsidR="00385BDD" w:rsidRDefault="00385BDD" w:rsidP="00163215"/>
    <w:p w14:paraId="17F0330B" w14:textId="77777777" w:rsidR="00E1446D" w:rsidRDefault="00E1446D" w:rsidP="00E1446D">
      <w:pPr>
        <w:rPr>
          <w:rFonts w:ascii="Arial" w:hAnsi="Arial" w:cs="Arial"/>
          <w:b/>
          <w:color w:val="C00000"/>
          <w:u w:val="single"/>
          <w:lang w:eastAsia="zh-CN"/>
        </w:rPr>
      </w:pPr>
      <w:r>
        <w:rPr>
          <w:rFonts w:ascii="Arial" w:hAnsi="Arial" w:cs="Arial"/>
          <w:b/>
          <w:color w:val="C00000"/>
          <w:u w:val="single"/>
          <w:lang w:eastAsia="zh-CN"/>
        </w:rPr>
        <w:t>WF/LS/CRs for approval</w:t>
      </w:r>
    </w:p>
    <w:p w14:paraId="74E2FDD7" w14:textId="1F917832" w:rsidR="00E1446D" w:rsidRDefault="00C70A30" w:rsidP="00E1446D">
      <w:pPr>
        <w:rPr>
          <w:rFonts w:ascii="Arial" w:hAnsi="Arial" w:cs="Arial"/>
          <w:b/>
          <w:sz w:val="24"/>
        </w:rPr>
      </w:pPr>
      <w:r w:rsidRPr="00C70A30">
        <w:rPr>
          <w:rFonts w:ascii="Arial" w:hAnsi="Arial" w:cs="Arial"/>
          <w:b/>
          <w:color w:val="0000FF"/>
          <w:sz w:val="24"/>
        </w:rPr>
        <w:t>R4-2107839</w:t>
      </w:r>
      <w:r w:rsidR="00E1446D">
        <w:rPr>
          <w:rFonts w:ascii="Arial" w:hAnsi="Arial" w:cs="Arial"/>
          <w:b/>
          <w:color w:val="0000FF"/>
          <w:sz w:val="24"/>
        </w:rPr>
        <w:tab/>
      </w:r>
      <w:r w:rsidR="00A611E5" w:rsidRPr="00A611E5">
        <w:rPr>
          <w:rFonts w:ascii="Arial" w:hAnsi="Arial" w:cs="Arial"/>
          <w:b/>
          <w:sz w:val="24"/>
        </w:rPr>
        <w:t>WF on PC5 requirements in n259</w:t>
      </w:r>
    </w:p>
    <w:p w14:paraId="433120EF" w14:textId="5ED0F6DB" w:rsidR="00E1446D" w:rsidRDefault="00E1446D" w:rsidP="00E1446D">
      <w:pPr>
        <w:rPr>
          <w:i/>
        </w:rPr>
      </w:pPr>
      <w:r>
        <w:rPr>
          <w:i/>
        </w:rPr>
        <w:tab/>
      </w:r>
      <w:r>
        <w:rPr>
          <w:i/>
        </w:rPr>
        <w:tab/>
      </w:r>
      <w:r>
        <w:rPr>
          <w:i/>
        </w:rPr>
        <w:tab/>
      </w:r>
      <w:r>
        <w:rPr>
          <w:i/>
        </w:rPr>
        <w:tab/>
      </w:r>
      <w:r>
        <w:rPr>
          <w:i/>
        </w:rPr>
        <w:tab/>
        <w:t>Type: other</w:t>
      </w:r>
      <w:r>
        <w:rPr>
          <w:i/>
        </w:rPr>
        <w:tab/>
      </w:r>
      <w:r w:rsidR="00A611E5">
        <w:rPr>
          <w:i/>
        </w:rPr>
        <w:tab/>
        <w:t>For: Approval</w:t>
      </w:r>
      <w:r w:rsidR="00A611E5">
        <w:rPr>
          <w:i/>
        </w:rPr>
        <w:br/>
      </w:r>
      <w:r w:rsidR="00A611E5">
        <w:rPr>
          <w:i/>
        </w:rPr>
        <w:tab/>
      </w:r>
      <w:r w:rsidR="00A611E5">
        <w:rPr>
          <w:i/>
        </w:rPr>
        <w:tab/>
      </w:r>
      <w:r w:rsidR="00A611E5">
        <w:rPr>
          <w:i/>
        </w:rPr>
        <w:tab/>
      </w:r>
      <w:r w:rsidR="00A611E5">
        <w:rPr>
          <w:i/>
        </w:rPr>
        <w:tab/>
      </w:r>
      <w:r w:rsidR="00A611E5">
        <w:rPr>
          <w:i/>
        </w:rPr>
        <w:tab/>
        <w:t>Source: Qualcomm</w:t>
      </w:r>
    </w:p>
    <w:p w14:paraId="4EC9462B" w14:textId="26184FBB" w:rsidR="00E1446D" w:rsidRPr="00DA18FB" w:rsidRDefault="00E1446D" w:rsidP="00E1446D">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sidR="00DA18FB" w:rsidRPr="00DA18FB">
        <w:rPr>
          <w:rFonts w:ascii="Arial" w:hAnsi="Arial" w:cs="Arial"/>
          <w:b/>
          <w:color w:val="993300"/>
          <w:highlight w:val="green"/>
          <w:u w:val="single"/>
        </w:rPr>
        <w:t>Approved</w:t>
      </w:r>
      <w:r w:rsidR="00126EAC" w:rsidRPr="00DA18FB">
        <w:rPr>
          <w:rFonts w:ascii="Arial" w:hAnsi="Arial" w:cs="Arial"/>
          <w:b/>
          <w:color w:val="993300"/>
          <w:highlight w:val="green"/>
          <w:u w:val="single"/>
        </w:rPr>
        <w:t>.</w:t>
      </w:r>
    </w:p>
    <w:p w14:paraId="0B90D991" w14:textId="3D5FB529" w:rsidR="00943843" w:rsidRDefault="00126EAC" w:rsidP="00943843">
      <w:pPr>
        <w:rPr>
          <w:rFonts w:ascii="Arial" w:hAnsi="Arial" w:cs="Arial"/>
          <w:b/>
          <w:sz w:val="24"/>
        </w:rPr>
      </w:pPr>
      <w:r w:rsidRPr="00126EAC">
        <w:rPr>
          <w:rFonts w:ascii="Arial" w:hAnsi="Arial" w:cs="Arial"/>
          <w:b/>
          <w:color w:val="0000FF"/>
          <w:sz w:val="24"/>
        </w:rPr>
        <w:t>R4-2107998</w:t>
      </w:r>
      <w:r w:rsidR="00943843">
        <w:rPr>
          <w:rFonts w:ascii="Arial" w:hAnsi="Arial" w:cs="Arial"/>
          <w:b/>
          <w:color w:val="0000FF"/>
          <w:sz w:val="24"/>
        </w:rPr>
        <w:tab/>
      </w:r>
      <w:r w:rsidR="00943843" w:rsidRPr="00A611E5">
        <w:rPr>
          <w:rFonts w:ascii="Arial" w:hAnsi="Arial" w:cs="Arial"/>
          <w:b/>
          <w:sz w:val="24"/>
        </w:rPr>
        <w:t>WF on PC5 requirements in n259</w:t>
      </w:r>
    </w:p>
    <w:p w14:paraId="4EF74B51" w14:textId="77777777" w:rsidR="00943843" w:rsidRDefault="00943843" w:rsidP="0094384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w:t>
      </w:r>
    </w:p>
    <w:p w14:paraId="001152BF" w14:textId="2A117799" w:rsidR="00943843" w:rsidRDefault="00943843" w:rsidP="0094384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DA18FB" w:rsidRPr="00DA18FB">
        <w:rPr>
          <w:rFonts w:ascii="Arial" w:hAnsi="Arial" w:cs="Arial"/>
          <w:b/>
          <w:color w:val="993300"/>
          <w:u w:val="single"/>
        </w:rPr>
        <w:t>Withdrawn</w:t>
      </w:r>
      <w:r w:rsidRPr="00DA18FB">
        <w:rPr>
          <w:color w:val="993300"/>
          <w:u w:val="single"/>
        </w:rPr>
        <w:t>.</w:t>
      </w:r>
    </w:p>
    <w:p w14:paraId="660DDF3D" w14:textId="77777777" w:rsidR="001162DE" w:rsidRDefault="001162DE" w:rsidP="001162DE">
      <w:pPr>
        <w:pStyle w:val="4"/>
      </w:pPr>
      <w:bookmarkStart w:id="449" w:name="_Toc71910708"/>
      <w:r>
        <w:t>8.41.1</w:t>
      </w:r>
      <w:r>
        <w:tab/>
        <w:t>UE RF requirements</w:t>
      </w:r>
      <w:bookmarkEnd w:id="449"/>
    </w:p>
    <w:p w14:paraId="686DB20A" w14:textId="09B0CDB6" w:rsidR="001162DE" w:rsidRDefault="001162DE" w:rsidP="001162DE">
      <w:pPr>
        <w:rPr>
          <w:rFonts w:ascii="Arial" w:hAnsi="Arial" w:cs="Arial"/>
          <w:b/>
          <w:sz w:val="24"/>
        </w:rPr>
      </w:pPr>
      <w:r>
        <w:rPr>
          <w:rFonts w:ascii="Arial" w:hAnsi="Arial" w:cs="Arial"/>
          <w:b/>
          <w:color w:val="0000FF"/>
          <w:sz w:val="24"/>
        </w:rPr>
        <w:t>R4-2108814</w:t>
      </w:r>
      <w:r>
        <w:rPr>
          <w:rFonts w:ascii="Arial" w:hAnsi="Arial" w:cs="Arial"/>
          <w:b/>
          <w:color w:val="0000FF"/>
          <w:sz w:val="24"/>
        </w:rPr>
        <w:tab/>
      </w:r>
      <w:r>
        <w:rPr>
          <w:rFonts w:ascii="Arial" w:hAnsi="Arial" w:cs="Arial"/>
          <w:b/>
          <w:sz w:val="24"/>
        </w:rPr>
        <w:t>PC5 RF requirements in n259</w:t>
      </w:r>
    </w:p>
    <w:p w14:paraId="096F9018"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Source: Qualcomm Incorporated</w:t>
      </w:r>
    </w:p>
    <w:p w14:paraId="1232B033" w14:textId="77777777" w:rsidR="001162DE" w:rsidRDefault="001162DE" w:rsidP="001162DE">
      <w:pPr>
        <w:rPr>
          <w:rFonts w:ascii="Arial" w:hAnsi="Arial" w:cs="Arial"/>
          <w:b/>
        </w:rPr>
      </w:pPr>
      <w:r>
        <w:rPr>
          <w:rFonts w:ascii="Arial" w:hAnsi="Arial" w:cs="Arial"/>
          <w:b/>
        </w:rPr>
        <w:t xml:space="preserve">Abstract: </w:t>
      </w:r>
    </w:p>
    <w:p w14:paraId="7E148AD2" w14:textId="77777777" w:rsidR="001162DE" w:rsidRDefault="001162DE" w:rsidP="001162DE">
      <w:r>
        <w:t>PC5 n259 proposals for RF requirements</w:t>
      </w:r>
    </w:p>
    <w:p w14:paraId="4A2BB3C4" w14:textId="6A6D3A5B"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5668A">
        <w:rPr>
          <w:rFonts w:ascii="Arial" w:hAnsi="Arial" w:cs="Arial"/>
          <w:b/>
          <w:color w:val="993300"/>
          <w:u w:val="single"/>
        </w:rPr>
        <w:t>Noted</w:t>
      </w:r>
      <w:r>
        <w:rPr>
          <w:color w:val="993300"/>
          <w:u w:val="single"/>
        </w:rPr>
        <w:t>.</w:t>
      </w:r>
    </w:p>
    <w:p w14:paraId="5ED0639B" w14:textId="4D3D1631" w:rsidR="001162DE" w:rsidRDefault="001162DE" w:rsidP="001162DE">
      <w:pPr>
        <w:rPr>
          <w:rFonts w:ascii="Arial" w:hAnsi="Arial" w:cs="Arial"/>
          <w:b/>
          <w:sz w:val="24"/>
        </w:rPr>
      </w:pPr>
      <w:r>
        <w:rPr>
          <w:rFonts w:ascii="Arial" w:hAnsi="Arial" w:cs="Arial"/>
          <w:b/>
          <w:color w:val="0000FF"/>
          <w:sz w:val="24"/>
        </w:rPr>
        <w:t>R4-2109006</w:t>
      </w:r>
      <w:r>
        <w:rPr>
          <w:rFonts w:ascii="Arial" w:hAnsi="Arial" w:cs="Arial"/>
          <w:b/>
          <w:color w:val="0000FF"/>
          <w:sz w:val="24"/>
        </w:rPr>
        <w:tab/>
      </w:r>
      <w:r>
        <w:rPr>
          <w:rFonts w:ascii="Arial" w:hAnsi="Arial" w:cs="Arial"/>
          <w:b/>
          <w:sz w:val="24"/>
        </w:rPr>
        <w:t xml:space="preserve">Views on RF requirement for FWA </w:t>
      </w:r>
    </w:p>
    <w:p w14:paraId="1FD3A154" w14:textId="77777777" w:rsidR="001162DE" w:rsidRDefault="001162DE" w:rsidP="001162DE">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Sony, Ericsson</w:t>
      </w:r>
    </w:p>
    <w:p w14:paraId="15A03B1E" w14:textId="5F4E96BF"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5668A">
        <w:rPr>
          <w:rFonts w:ascii="Arial" w:hAnsi="Arial" w:cs="Arial"/>
          <w:b/>
          <w:color w:val="993300"/>
          <w:u w:val="single"/>
        </w:rPr>
        <w:t>Noted</w:t>
      </w:r>
      <w:r>
        <w:rPr>
          <w:color w:val="993300"/>
          <w:u w:val="single"/>
        </w:rPr>
        <w:t>.</w:t>
      </w:r>
    </w:p>
    <w:p w14:paraId="3B893855" w14:textId="424B7ADB" w:rsidR="001162DE" w:rsidRDefault="001162DE" w:rsidP="001162DE">
      <w:pPr>
        <w:rPr>
          <w:rFonts w:ascii="Arial" w:hAnsi="Arial" w:cs="Arial"/>
          <w:b/>
          <w:sz w:val="24"/>
        </w:rPr>
      </w:pPr>
      <w:r>
        <w:rPr>
          <w:rFonts w:ascii="Arial" w:hAnsi="Arial" w:cs="Arial"/>
          <w:b/>
          <w:color w:val="0000FF"/>
          <w:sz w:val="24"/>
        </w:rPr>
        <w:t>R4-2109147</w:t>
      </w:r>
      <w:r>
        <w:rPr>
          <w:rFonts w:ascii="Arial" w:hAnsi="Arial" w:cs="Arial"/>
          <w:b/>
          <w:color w:val="0000FF"/>
          <w:sz w:val="24"/>
        </w:rPr>
        <w:tab/>
      </w:r>
      <w:r>
        <w:rPr>
          <w:rFonts w:ascii="Arial" w:hAnsi="Arial" w:cs="Arial"/>
          <w:b/>
          <w:sz w:val="24"/>
        </w:rPr>
        <w:t>On new FWA UE RF requirement</w:t>
      </w:r>
    </w:p>
    <w:p w14:paraId="4FFC0586"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Murata Manufacturing Co Ltd.</w:t>
      </w:r>
    </w:p>
    <w:p w14:paraId="31D16AA1" w14:textId="66AAA56D"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5668A">
        <w:rPr>
          <w:rFonts w:ascii="Arial" w:hAnsi="Arial" w:cs="Arial"/>
          <w:b/>
          <w:color w:val="993300"/>
          <w:u w:val="single"/>
        </w:rPr>
        <w:t>Noted</w:t>
      </w:r>
      <w:r>
        <w:rPr>
          <w:color w:val="993300"/>
          <w:u w:val="single"/>
        </w:rPr>
        <w:t>.</w:t>
      </w:r>
    </w:p>
    <w:p w14:paraId="201E492B" w14:textId="07DE2450" w:rsidR="001162DE" w:rsidRDefault="001162DE" w:rsidP="001162DE">
      <w:pPr>
        <w:rPr>
          <w:rFonts w:ascii="Arial" w:hAnsi="Arial" w:cs="Arial"/>
          <w:b/>
          <w:sz w:val="24"/>
        </w:rPr>
      </w:pPr>
      <w:r>
        <w:rPr>
          <w:rFonts w:ascii="Arial" w:hAnsi="Arial" w:cs="Arial"/>
          <w:b/>
          <w:color w:val="0000FF"/>
          <w:sz w:val="24"/>
        </w:rPr>
        <w:t>R4-2109543</w:t>
      </w:r>
      <w:r>
        <w:rPr>
          <w:rFonts w:ascii="Arial" w:hAnsi="Arial" w:cs="Arial"/>
          <w:b/>
          <w:color w:val="0000FF"/>
          <w:sz w:val="24"/>
        </w:rPr>
        <w:tab/>
      </w:r>
      <w:r>
        <w:rPr>
          <w:rFonts w:ascii="Arial" w:hAnsi="Arial" w:cs="Arial"/>
          <w:b/>
          <w:sz w:val="24"/>
        </w:rPr>
        <w:t>Proposal on n259 PC5 Tx and Rx requirements</w:t>
      </w:r>
    </w:p>
    <w:p w14:paraId="5BCBA98E"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MediaTek Beijing Inc.</w:t>
      </w:r>
    </w:p>
    <w:p w14:paraId="10124BE2" w14:textId="010D45DB"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5668A">
        <w:rPr>
          <w:rFonts w:ascii="Arial" w:hAnsi="Arial" w:cs="Arial"/>
          <w:b/>
          <w:color w:val="993300"/>
          <w:u w:val="single"/>
        </w:rPr>
        <w:t>Noted</w:t>
      </w:r>
      <w:r>
        <w:rPr>
          <w:color w:val="993300"/>
          <w:u w:val="single"/>
        </w:rPr>
        <w:t>.</w:t>
      </w:r>
    </w:p>
    <w:p w14:paraId="7023BB65" w14:textId="02509898" w:rsidR="001162DE" w:rsidRDefault="001162DE" w:rsidP="001162DE">
      <w:pPr>
        <w:rPr>
          <w:rFonts w:ascii="Arial" w:hAnsi="Arial" w:cs="Arial"/>
          <w:b/>
          <w:sz w:val="24"/>
        </w:rPr>
      </w:pPr>
      <w:r>
        <w:rPr>
          <w:rFonts w:ascii="Arial" w:hAnsi="Arial" w:cs="Arial"/>
          <w:b/>
          <w:color w:val="0000FF"/>
          <w:sz w:val="24"/>
        </w:rPr>
        <w:t>R4-2110019</w:t>
      </w:r>
      <w:r>
        <w:rPr>
          <w:rFonts w:ascii="Arial" w:hAnsi="Arial" w:cs="Arial"/>
          <w:b/>
          <w:color w:val="0000FF"/>
          <w:sz w:val="24"/>
        </w:rPr>
        <w:tab/>
      </w:r>
      <w:r>
        <w:rPr>
          <w:rFonts w:ascii="Arial" w:hAnsi="Arial" w:cs="Arial"/>
          <w:b/>
          <w:sz w:val="24"/>
        </w:rPr>
        <w:t>FR2 PC5 requirements for n259</w:t>
      </w:r>
    </w:p>
    <w:p w14:paraId="682E71F6"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Samsung</w:t>
      </w:r>
    </w:p>
    <w:p w14:paraId="06AB8D28" w14:textId="58D9901C"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5668A">
        <w:rPr>
          <w:rFonts w:ascii="Arial" w:hAnsi="Arial" w:cs="Arial"/>
          <w:b/>
          <w:color w:val="993300"/>
          <w:u w:val="single"/>
        </w:rPr>
        <w:t>Noted</w:t>
      </w:r>
      <w:r>
        <w:rPr>
          <w:color w:val="993300"/>
          <w:u w:val="single"/>
        </w:rPr>
        <w:t>.</w:t>
      </w:r>
    </w:p>
    <w:p w14:paraId="68FAACFF" w14:textId="3661CEEB" w:rsidR="001162DE" w:rsidRDefault="001162DE" w:rsidP="001162DE">
      <w:pPr>
        <w:rPr>
          <w:rFonts w:ascii="Arial" w:hAnsi="Arial" w:cs="Arial"/>
          <w:b/>
          <w:sz w:val="24"/>
        </w:rPr>
      </w:pPr>
      <w:r>
        <w:rPr>
          <w:rFonts w:ascii="Arial" w:hAnsi="Arial" w:cs="Arial"/>
          <w:b/>
          <w:color w:val="0000FF"/>
          <w:sz w:val="24"/>
        </w:rPr>
        <w:t>R4-2110836</w:t>
      </w:r>
      <w:r>
        <w:rPr>
          <w:rFonts w:ascii="Arial" w:hAnsi="Arial" w:cs="Arial"/>
          <w:b/>
          <w:color w:val="0000FF"/>
          <w:sz w:val="24"/>
        </w:rPr>
        <w:tab/>
      </w:r>
      <w:r>
        <w:rPr>
          <w:rFonts w:ascii="Arial" w:hAnsi="Arial" w:cs="Arial"/>
          <w:b/>
          <w:sz w:val="24"/>
        </w:rPr>
        <w:t>R17 n259 FWA</w:t>
      </w:r>
    </w:p>
    <w:p w14:paraId="113A277E"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18C9CD5A" w14:textId="4DFA04CA"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5668A">
        <w:rPr>
          <w:rFonts w:ascii="Arial" w:hAnsi="Arial" w:cs="Arial"/>
          <w:b/>
          <w:color w:val="993300"/>
          <w:u w:val="single"/>
        </w:rPr>
        <w:t>Noted</w:t>
      </w:r>
      <w:r>
        <w:rPr>
          <w:color w:val="993300"/>
          <w:u w:val="single"/>
        </w:rPr>
        <w:t>.</w:t>
      </w:r>
    </w:p>
    <w:p w14:paraId="614BD274" w14:textId="78813F56" w:rsidR="001162DE" w:rsidRDefault="001162DE" w:rsidP="001162DE">
      <w:pPr>
        <w:rPr>
          <w:rFonts w:ascii="Arial" w:hAnsi="Arial" w:cs="Arial"/>
          <w:b/>
          <w:sz w:val="24"/>
        </w:rPr>
      </w:pPr>
      <w:r>
        <w:rPr>
          <w:rFonts w:ascii="Arial" w:hAnsi="Arial" w:cs="Arial"/>
          <w:b/>
          <w:color w:val="0000FF"/>
          <w:sz w:val="24"/>
        </w:rPr>
        <w:t>R4-2111062</w:t>
      </w:r>
      <w:r>
        <w:rPr>
          <w:rFonts w:ascii="Arial" w:hAnsi="Arial" w:cs="Arial"/>
          <w:b/>
          <w:color w:val="0000FF"/>
          <w:sz w:val="24"/>
        </w:rPr>
        <w:tab/>
      </w:r>
      <w:r>
        <w:rPr>
          <w:rFonts w:ascii="Arial" w:hAnsi="Arial" w:cs="Arial"/>
          <w:b/>
          <w:sz w:val="24"/>
        </w:rPr>
        <w:t>RF requirements of power class 5 for band n259</w:t>
      </w:r>
    </w:p>
    <w:p w14:paraId="49D2F07B"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1656EC5C" w14:textId="2D46E49A"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5668A">
        <w:rPr>
          <w:rFonts w:ascii="Arial" w:hAnsi="Arial" w:cs="Arial"/>
          <w:b/>
          <w:color w:val="993300"/>
          <w:u w:val="single"/>
        </w:rPr>
        <w:t>Noted</w:t>
      </w:r>
      <w:r>
        <w:rPr>
          <w:color w:val="993300"/>
          <w:u w:val="single"/>
        </w:rPr>
        <w:t>.</w:t>
      </w:r>
    </w:p>
    <w:p w14:paraId="6C804BB2" w14:textId="77777777" w:rsidR="00525B93" w:rsidRDefault="00525B93" w:rsidP="00525B93">
      <w:pPr>
        <w:rPr>
          <w:rFonts w:ascii="Arial" w:hAnsi="Arial" w:cs="Arial"/>
          <w:b/>
          <w:sz w:val="24"/>
        </w:rPr>
      </w:pPr>
      <w:r>
        <w:rPr>
          <w:rFonts w:ascii="Arial" w:hAnsi="Arial" w:cs="Arial"/>
          <w:b/>
          <w:color w:val="0000FF"/>
          <w:sz w:val="24"/>
        </w:rPr>
        <w:t>R4-2109505</w:t>
      </w:r>
      <w:r>
        <w:rPr>
          <w:rFonts w:ascii="Arial" w:hAnsi="Arial" w:cs="Arial"/>
          <w:b/>
          <w:color w:val="0000FF"/>
          <w:sz w:val="24"/>
        </w:rPr>
        <w:tab/>
      </w:r>
      <w:r>
        <w:rPr>
          <w:rFonts w:ascii="Arial" w:hAnsi="Arial" w:cs="Arial"/>
          <w:b/>
          <w:sz w:val="24"/>
        </w:rPr>
        <w:t>Proposal on n259 PC5 Tx and Rx requirements</w:t>
      </w:r>
    </w:p>
    <w:p w14:paraId="10E4D3E4" w14:textId="77777777" w:rsidR="00525B93" w:rsidRDefault="00525B93" w:rsidP="00525B93">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MediaTek Beijing Inc.</w:t>
      </w:r>
    </w:p>
    <w:p w14:paraId="35A19EC8" w14:textId="77777777" w:rsidR="00525B93" w:rsidRDefault="00525B93" w:rsidP="00525B9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2D9796E2" w14:textId="6C801C87" w:rsidR="001162DE" w:rsidRDefault="00CE7FEB" w:rsidP="001162DE">
      <w:pPr>
        <w:pStyle w:val="4"/>
      </w:pPr>
      <w:bookmarkStart w:id="450" w:name="_Toc71910709"/>
      <w:r>
        <w:t>8.41.2</w:t>
      </w:r>
      <w:r>
        <w:tab/>
        <w:t>RRM performance</w:t>
      </w:r>
      <w:r w:rsidR="001162DE">
        <w:t xml:space="preserve"> requirements</w:t>
      </w:r>
      <w:bookmarkEnd w:id="450"/>
    </w:p>
    <w:p w14:paraId="069B1851" w14:textId="77777777" w:rsidR="001162DE" w:rsidRDefault="001162DE" w:rsidP="001162DE">
      <w:pPr>
        <w:pStyle w:val="4"/>
      </w:pPr>
      <w:bookmarkStart w:id="451" w:name="_Toc71910710"/>
      <w:r>
        <w:t>8.41.3</w:t>
      </w:r>
      <w:r>
        <w:tab/>
        <w:t>Others</w:t>
      </w:r>
      <w:bookmarkEnd w:id="451"/>
    </w:p>
    <w:p w14:paraId="3D207273" w14:textId="77777777" w:rsidR="001162DE" w:rsidRDefault="001162DE" w:rsidP="001162DE">
      <w:pPr>
        <w:pStyle w:val="3"/>
      </w:pPr>
      <w:bookmarkStart w:id="452" w:name="_Toc71910711"/>
      <w:r>
        <w:t>8.42</w:t>
      </w:r>
      <w:r>
        <w:tab/>
        <w:t>Additional NR bands for UL-MIMO</w:t>
      </w:r>
      <w:bookmarkEnd w:id="452"/>
    </w:p>
    <w:p w14:paraId="18CBCB14" w14:textId="7FBA1C2B" w:rsidR="00FB77DD" w:rsidRPr="00C979AF" w:rsidRDefault="00E93FE1" w:rsidP="00FB77DD">
      <w:pPr>
        <w:rPr>
          <w:rFonts w:ascii="Arial" w:hAnsi="Arial" w:cs="Arial"/>
          <w:b/>
          <w:color w:val="C00000"/>
          <w:u w:val="single"/>
          <w:lang w:eastAsia="zh-CN"/>
        </w:rPr>
      </w:pPr>
      <w:bookmarkStart w:id="453" w:name="OLE_LINK2"/>
      <w:bookmarkStart w:id="454" w:name="OLE_LINK3"/>
      <w:r>
        <w:rPr>
          <w:rFonts w:ascii="Arial" w:hAnsi="Arial" w:cs="Arial" w:hint="eastAsia"/>
          <w:b/>
          <w:color w:val="C00000"/>
          <w:u w:val="single"/>
          <w:lang w:eastAsia="zh-CN"/>
        </w:rPr>
        <w:t>Email discussion summary</w:t>
      </w:r>
      <w:r w:rsidR="00143E71">
        <w:rPr>
          <w:rFonts w:ascii="Arial" w:hAnsi="Arial" w:cs="Arial"/>
          <w:b/>
          <w:color w:val="C00000"/>
          <w:u w:val="single"/>
          <w:lang w:eastAsia="zh-CN"/>
        </w:rPr>
        <w:t xml:space="preserve"> of [99-e][131</w:t>
      </w:r>
      <w:r w:rsidR="00FB77DD">
        <w:rPr>
          <w:rFonts w:ascii="Arial" w:hAnsi="Arial" w:cs="Arial"/>
          <w:b/>
          <w:color w:val="C00000"/>
          <w:u w:val="single"/>
          <w:lang w:eastAsia="zh-CN"/>
        </w:rPr>
        <w:t xml:space="preserve">] </w:t>
      </w:r>
      <w:bookmarkStart w:id="455" w:name="OLE_LINK4"/>
      <w:r w:rsidR="002E4689" w:rsidRPr="002E4689">
        <w:rPr>
          <w:rFonts w:ascii="Arial" w:hAnsi="Arial" w:cs="Arial"/>
          <w:b/>
          <w:color w:val="C00000"/>
          <w:u w:val="single"/>
          <w:lang w:eastAsia="zh-CN"/>
        </w:rPr>
        <w:t>NR_intra_HPUE_UL_MIMO_bands</w:t>
      </w:r>
      <w:bookmarkEnd w:id="455"/>
      <w:r w:rsidR="00143E71">
        <w:rPr>
          <w:rFonts w:ascii="Arial" w:hAnsi="Arial" w:cs="Arial" w:hint="eastAsia"/>
          <w:b/>
          <w:color w:val="C00000"/>
          <w:u w:val="single"/>
          <w:lang w:eastAsia="zh-CN"/>
        </w:rPr>
        <w:t>,</w:t>
      </w:r>
      <w:r w:rsidR="00143E71">
        <w:rPr>
          <w:rFonts w:ascii="Arial" w:hAnsi="Arial" w:cs="Arial"/>
          <w:b/>
          <w:color w:val="C00000"/>
          <w:u w:val="single"/>
          <w:lang w:eastAsia="zh-CN"/>
        </w:rPr>
        <w:t xml:space="preserve"> AI 8.40, AI 8.42 – Qian Zhang</w:t>
      </w:r>
    </w:p>
    <w:p w14:paraId="5D3A7244" w14:textId="58E3F9E2" w:rsidR="00FB77DD" w:rsidRDefault="00891A22" w:rsidP="00FB77DD">
      <w:pPr>
        <w:rPr>
          <w:rFonts w:ascii="Arial" w:hAnsi="Arial" w:cs="Arial"/>
          <w:b/>
          <w:sz w:val="24"/>
        </w:rPr>
      </w:pPr>
      <w:r>
        <w:rPr>
          <w:rFonts w:ascii="Arial" w:hAnsi="Arial" w:cs="Arial"/>
          <w:b/>
          <w:color w:val="0000FF"/>
          <w:sz w:val="24"/>
        </w:rPr>
        <w:t>R4-2107658</w:t>
      </w:r>
      <w:r w:rsidR="00FB77DD">
        <w:rPr>
          <w:rFonts w:ascii="Arial" w:hAnsi="Arial" w:cs="Arial"/>
          <w:b/>
          <w:color w:val="0000FF"/>
          <w:sz w:val="24"/>
        </w:rPr>
        <w:tab/>
      </w:r>
      <w:r w:rsidR="00FB77DD">
        <w:rPr>
          <w:rFonts w:ascii="Arial" w:hAnsi="Arial" w:cs="Arial"/>
          <w:b/>
          <w:sz w:val="24"/>
        </w:rPr>
        <w:t xml:space="preserve">Email </w:t>
      </w:r>
      <w:r w:rsidR="00143E71">
        <w:rPr>
          <w:rFonts w:ascii="Arial" w:hAnsi="Arial" w:cs="Arial"/>
          <w:b/>
          <w:sz w:val="24"/>
        </w:rPr>
        <w:t>discussion summary for [99-e][13</w:t>
      </w:r>
      <w:r w:rsidR="00FB77DD">
        <w:rPr>
          <w:rFonts w:ascii="Arial" w:hAnsi="Arial" w:cs="Arial"/>
          <w:b/>
          <w:sz w:val="24"/>
        </w:rPr>
        <w:t>1]</w:t>
      </w:r>
      <w:r w:rsidR="00FB77DD" w:rsidRPr="00DD6BA6">
        <w:t xml:space="preserve"> </w:t>
      </w:r>
      <w:r w:rsidR="00143E71" w:rsidRPr="00143E71">
        <w:rPr>
          <w:rFonts w:ascii="Arial" w:hAnsi="Arial" w:cs="Arial"/>
          <w:b/>
          <w:sz w:val="24"/>
        </w:rPr>
        <w:t>NR_intra_HPUE_UL_MIMO_bands</w:t>
      </w:r>
    </w:p>
    <w:p w14:paraId="263E76CB" w14:textId="4721D9FA" w:rsidR="00FB77DD" w:rsidRDefault="00FB77DD" w:rsidP="00FB77DD">
      <w:pPr>
        <w:rPr>
          <w:i/>
        </w:rPr>
      </w:pPr>
      <w:r>
        <w:rPr>
          <w:i/>
        </w:rPr>
        <w:tab/>
      </w:r>
      <w:r>
        <w:rPr>
          <w:i/>
        </w:rPr>
        <w:tab/>
      </w:r>
      <w:r>
        <w:rPr>
          <w:i/>
        </w:rPr>
        <w:tab/>
      </w:r>
      <w:r>
        <w:rPr>
          <w:i/>
        </w:rPr>
        <w:tab/>
      </w:r>
      <w:r>
        <w:rPr>
          <w:i/>
        </w:rPr>
        <w:tab/>
        <w:t>Type: Other</w:t>
      </w:r>
      <w:r>
        <w:rPr>
          <w:i/>
        </w:rPr>
        <w:tab/>
      </w:r>
      <w:r>
        <w:rPr>
          <w:i/>
        </w:rPr>
        <w:tab/>
        <w:t>For: Informa</w:t>
      </w:r>
      <w:r w:rsidR="00B249C3">
        <w:rPr>
          <w:i/>
        </w:rPr>
        <w:t>tion</w:t>
      </w:r>
      <w:r w:rsidR="00B249C3">
        <w:rPr>
          <w:i/>
        </w:rPr>
        <w:br/>
      </w:r>
      <w:r w:rsidR="00B249C3">
        <w:rPr>
          <w:i/>
        </w:rPr>
        <w:tab/>
      </w:r>
      <w:r w:rsidR="00B249C3">
        <w:rPr>
          <w:i/>
        </w:rPr>
        <w:tab/>
      </w:r>
      <w:r w:rsidR="00B249C3">
        <w:rPr>
          <w:i/>
        </w:rPr>
        <w:tab/>
      </w:r>
      <w:r w:rsidR="00B249C3">
        <w:rPr>
          <w:i/>
        </w:rPr>
        <w:tab/>
      </w:r>
      <w:r w:rsidR="00B249C3">
        <w:rPr>
          <w:i/>
        </w:rPr>
        <w:tab/>
        <w:t>Source: Moderator (Huawei, HiSilicon</w:t>
      </w:r>
      <w:r>
        <w:rPr>
          <w:i/>
        </w:rPr>
        <w:t>)</w:t>
      </w:r>
    </w:p>
    <w:p w14:paraId="4560064A" w14:textId="77777777" w:rsidR="00FB77DD" w:rsidRDefault="00FB77DD" w:rsidP="00FB77DD">
      <w:pPr>
        <w:rPr>
          <w:rFonts w:ascii="Arial" w:hAnsi="Arial" w:cs="Arial"/>
          <w:b/>
        </w:rPr>
      </w:pPr>
      <w:r>
        <w:rPr>
          <w:rFonts w:ascii="Arial" w:hAnsi="Arial" w:cs="Arial"/>
          <w:b/>
        </w:rPr>
        <w:t xml:space="preserve">Abstract: </w:t>
      </w:r>
    </w:p>
    <w:p w14:paraId="0FDE15BC" w14:textId="77777777" w:rsidR="00FB77DD" w:rsidRDefault="00FB77DD" w:rsidP="00FB77DD">
      <w:r>
        <w:lastRenderedPageBreak/>
        <w:t>This contribution provides the summary of email discussion and recommended summary.</w:t>
      </w:r>
    </w:p>
    <w:p w14:paraId="55F48066" w14:textId="0793953B" w:rsidR="00FB77DD" w:rsidRDefault="00FB77DD" w:rsidP="00FB77D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E73EEE">
        <w:rPr>
          <w:rFonts w:ascii="Arial" w:hAnsi="Arial" w:cs="Arial"/>
          <w:b/>
          <w:color w:val="993300"/>
          <w:u w:val="single"/>
        </w:rPr>
        <w:t>revised to R4-21079</w:t>
      </w:r>
      <w:r w:rsidR="000E6583">
        <w:rPr>
          <w:rFonts w:ascii="Arial" w:hAnsi="Arial" w:cs="Arial"/>
          <w:b/>
          <w:color w:val="993300"/>
          <w:u w:val="single"/>
        </w:rPr>
        <w:t>4</w:t>
      </w:r>
      <w:r w:rsidR="00E73EEE">
        <w:rPr>
          <w:rFonts w:ascii="Arial" w:hAnsi="Arial" w:cs="Arial"/>
          <w:b/>
          <w:color w:val="993300"/>
          <w:u w:val="single"/>
        </w:rPr>
        <w:t>1.</w:t>
      </w:r>
    </w:p>
    <w:p w14:paraId="3D92E98A" w14:textId="386E0F29" w:rsidR="00E73EEE" w:rsidRDefault="00E73EEE" w:rsidP="00E73EEE">
      <w:pPr>
        <w:rPr>
          <w:rFonts w:ascii="Arial" w:hAnsi="Arial" w:cs="Arial"/>
          <w:b/>
          <w:sz w:val="24"/>
        </w:rPr>
      </w:pPr>
      <w:r>
        <w:rPr>
          <w:rFonts w:ascii="Arial" w:hAnsi="Arial" w:cs="Arial"/>
          <w:b/>
          <w:color w:val="0000FF"/>
          <w:sz w:val="24"/>
        </w:rPr>
        <w:t>R4-21079</w:t>
      </w:r>
      <w:r w:rsidR="000E6583">
        <w:rPr>
          <w:rFonts w:ascii="Arial" w:hAnsi="Arial" w:cs="Arial"/>
          <w:b/>
          <w:color w:val="0000FF"/>
          <w:sz w:val="24"/>
        </w:rPr>
        <w:t>4</w:t>
      </w:r>
      <w:r>
        <w:rPr>
          <w:rFonts w:ascii="Arial" w:hAnsi="Arial" w:cs="Arial"/>
          <w:b/>
          <w:color w:val="0000FF"/>
          <w:sz w:val="24"/>
        </w:rPr>
        <w:t>1</w:t>
      </w:r>
      <w:r>
        <w:rPr>
          <w:rFonts w:ascii="Arial" w:hAnsi="Arial" w:cs="Arial"/>
          <w:b/>
          <w:color w:val="0000FF"/>
          <w:sz w:val="24"/>
        </w:rPr>
        <w:tab/>
      </w:r>
      <w:r>
        <w:rPr>
          <w:rFonts w:ascii="Arial" w:hAnsi="Arial" w:cs="Arial"/>
          <w:b/>
          <w:sz w:val="24"/>
        </w:rPr>
        <w:t>Email discussion summary for [99-e][131]</w:t>
      </w:r>
      <w:r w:rsidRPr="00DD6BA6">
        <w:t xml:space="preserve"> </w:t>
      </w:r>
      <w:r w:rsidRPr="00143E71">
        <w:rPr>
          <w:rFonts w:ascii="Arial" w:hAnsi="Arial" w:cs="Arial"/>
          <w:b/>
          <w:sz w:val="24"/>
        </w:rPr>
        <w:t>NR_intra_HPUE_UL_MIMO_bands</w:t>
      </w:r>
    </w:p>
    <w:p w14:paraId="481633F1" w14:textId="77777777" w:rsidR="00E73EEE" w:rsidRDefault="00E73EEE" w:rsidP="00E73EEE">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(Huawei, HiSilicon)</w:t>
      </w:r>
    </w:p>
    <w:p w14:paraId="16D3721B" w14:textId="77777777" w:rsidR="00E73EEE" w:rsidRDefault="00E73EEE" w:rsidP="00E73EEE">
      <w:pPr>
        <w:rPr>
          <w:rFonts w:ascii="Arial" w:hAnsi="Arial" w:cs="Arial"/>
          <w:b/>
        </w:rPr>
      </w:pPr>
      <w:r>
        <w:rPr>
          <w:rFonts w:ascii="Arial" w:hAnsi="Arial" w:cs="Arial"/>
          <w:b/>
        </w:rPr>
        <w:t xml:space="preserve">Abstract: </w:t>
      </w:r>
    </w:p>
    <w:p w14:paraId="48CD2936" w14:textId="77777777" w:rsidR="00E73EEE" w:rsidRDefault="00E73EEE" w:rsidP="00E73EEE">
      <w:r>
        <w:t>This contribution provides the summary of email discussion and recommended summary.</w:t>
      </w:r>
    </w:p>
    <w:p w14:paraId="5A45A9E0" w14:textId="44B2EABF" w:rsidR="00E73EEE" w:rsidRDefault="00E73EEE" w:rsidP="00FB77D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0A7134">
        <w:rPr>
          <w:rFonts w:ascii="Arial" w:hAnsi="Arial" w:cs="Arial"/>
          <w:b/>
          <w:color w:val="993300"/>
          <w:u w:val="single"/>
        </w:rPr>
        <w:t>Noted.</w:t>
      </w:r>
    </w:p>
    <w:p w14:paraId="1FEE9E40" w14:textId="1DA100D5" w:rsidR="00FB77DD" w:rsidRDefault="00A5144A" w:rsidP="00FB77DD">
      <w:pPr>
        <w:rPr>
          <w:rFonts w:ascii="Arial" w:hAnsi="Arial" w:cs="Arial"/>
          <w:b/>
          <w:color w:val="C00000"/>
          <w:u w:val="single"/>
          <w:lang w:eastAsia="zh-CN"/>
        </w:rPr>
      </w:pPr>
      <w:r>
        <w:rPr>
          <w:rFonts w:ascii="Arial" w:hAnsi="Arial" w:cs="Arial"/>
          <w:b/>
          <w:color w:val="C00000"/>
          <w:u w:val="single"/>
          <w:lang w:eastAsia="zh-CN"/>
        </w:rPr>
        <w:t>Information:</w:t>
      </w:r>
    </w:p>
    <w:p w14:paraId="44A9B748" w14:textId="392F77BF" w:rsidR="00A5144A" w:rsidRPr="00A5144A" w:rsidRDefault="00A5144A" w:rsidP="00FB77DD">
      <w:r w:rsidRPr="00A5144A">
        <w:t>Refer to WID RP-210555 for HPUE for NR TDD intra-band CA. The completion date is March 2022.</w:t>
      </w:r>
    </w:p>
    <w:p w14:paraId="6D11A3D0" w14:textId="72B13693" w:rsidR="00A5144A" w:rsidRPr="00A5144A" w:rsidRDefault="00A5144A" w:rsidP="00FB77DD">
      <w:r w:rsidRPr="00A5144A">
        <w:t>Refer to WID RP-210557 for Additional NR bands for UL-MIMO power class 3 (PC3). The completion date is March 2022.</w:t>
      </w:r>
    </w:p>
    <w:p w14:paraId="6342DE74" w14:textId="1C645148" w:rsidR="00FB77DD" w:rsidRDefault="00010790" w:rsidP="00FB77DD">
      <w:pPr>
        <w:rPr>
          <w:rFonts w:ascii="Arial" w:hAnsi="Arial" w:cs="Arial"/>
          <w:b/>
          <w:color w:val="C00000"/>
          <w:u w:val="single"/>
          <w:lang w:eastAsia="zh-CN"/>
        </w:rPr>
      </w:pPr>
      <w:r>
        <w:rPr>
          <w:rFonts w:ascii="Arial" w:hAnsi="Arial" w:cs="Arial"/>
          <w:b/>
          <w:color w:val="C00000"/>
          <w:u w:val="single"/>
          <w:lang w:eastAsia="zh-CN"/>
        </w:rPr>
        <w:t>Conclusions after 2</w:t>
      </w:r>
      <w:r w:rsidRPr="00010790">
        <w:rPr>
          <w:rFonts w:ascii="Arial" w:hAnsi="Arial" w:cs="Arial"/>
          <w:b/>
          <w:color w:val="C00000"/>
          <w:u w:val="single"/>
          <w:vertAlign w:val="superscript"/>
          <w:lang w:eastAsia="zh-CN"/>
        </w:rPr>
        <w:t>nd</w:t>
      </w:r>
      <w:r>
        <w:rPr>
          <w:rFonts w:ascii="Arial" w:hAnsi="Arial" w:cs="Arial"/>
          <w:b/>
          <w:color w:val="C00000"/>
          <w:u w:val="single"/>
          <w:lang w:eastAsia="zh-CN"/>
        </w:rPr>
        <w:t xml:space="preserve"> round</w:t>
      </w:r>
    </w:p>
    <w:p w14:paraId="2E92C7D7" w14:textId="77777777" w:rsidR="00A63DF4" w:rsidRPr="00A63DF4" w:rsidRDefault="00A63DF4" w:rsidP="00A63DF4">
      <w:pPr>
        <w:rPr>
          <w:b/>
        </w:rPr>
      </w:pPr>
      <w:r w:rsidRPr="00A63DF4">
        <w:rPr>
          <w:b/>
        </w:rPr>
        <w:t>New tdocs</w:t>
      </w:r>
    </w:p>
    <w:tbl>
      <w:tblPr>
        <w:tblStyle w:val="af"/>
        <w:tblW w:w="5000" w:type="pct"/>
        <w:tblLook w:val="04A0" w:firstRow="1" w:lastRow="0" w:firstColumn="1" w:lastColumn="0" w:noHBand="0" w:noVBand="1"/>
      </w:tblPr>
      <w:tblGrid>
        <w:gridCol w:w="2995"/>
        <w:gridCol w:w="1928"/>
        <w:gridCol w:w="2353"/>
        <w:gridCol w:w="2353"/>
      </w:tblGrid>
      <w:tr w:rsidR="00A63DF4" w:rsidRPr="00A63DF4" w14:paraId="4DA15767" w14:textId="77777777" w:rsidTr="00A63DF4">
        <w:tc>
          <w:tcPr>
            <w:tcW w:w="1555" w:type="pct"/>
          </w:tcPr>
          <w:p w14:paraId="50094963" w14:textId="77777777" w:rsidR="00A63DF4" w:rsidRPr="00A63DF4" w:rsidRDefault="00A63DF4" w:rsidP="00524A55">
            <w:pPr>
              <w:spacing w:after="120"/>
              <w:rPr>
                <w:b/>
                <w:bCs/>
                <w:lang w:eastAsia="zh-CN"/>
              </w:rPr>
            </w:pPr>
            <w:r w:rsidRPr="00A63DF4">
              <w:rPr>
                <w:b/>
                <w:bCs/>
                <w:lang w:eastAsia="zh-CN"/>
              </w:rPr>
              <w:t>Title</w:t>
            </w:r>
          </w:p>
        </w:tc>
        <w:tc>
          <w:tcPr>
            <w:tcW w:w="1001" w:type="pct"/>
          </w:tcPr>
          <w:p w14:paraId="0F514358" w14:textId="77777777" w:rsidR="00A63DF4" w:rsidRPr="00A63DF4" w:rsidRDefault="00A63DF4" w:rsidP="00524A55">
            <w:pPr>
              <w:spacing w:after="120"/>
              <w:rPr>
                <w:b/>
                <w:bCs/>
                <w:lang w:eastAsia="zh-CN"/>
              </w:rPr>
            </w:pPr>
            <w:r w:rsidRPr="00A63DF4">
              <w:rPr>
                <w:b/>
                <w:bCs/>
                <w:lang w:eastAsia="zh-CN"/>
              </w:rPr>
              <w:t>Source</w:t>
            </w:r>
          </w:p>
        </w:tc>
        <w:tc>
          <w:tcPr>
            <w:tcW w:w="1222" w:type="pct"/>
          </w:tcPr>
          <w:p w14:paraId="44AD9E25" w14:textId="078CAE34" w:rsidR="00A63DF4" w:rsidRPr="00A63DF4" w:rsidRDefault="00A63DF4" w:rsidP="00524A55">
            <w:pPr>
              <w:spacing w:after="120"/>
              <w:rPr>
                <w:rFonts w:eastAsiaTheme="minorEastAsia"/>
                <w:b/>
                <w:bCs/>
                <w:lang w:eastAsia="zh-CN"/>
              </w:rPr>
            </w:pPr>
            <w:r>
              <w:rPr>
                <w:rFonts w:eastAsiaTheme="minorEastAsia" w:hint="eastAsia"/>
                <w:b/>
                <w:bCs/>
                <w:lang w:eastAsia="zh-CN"/>
              </w:rPr>
              <w:t>T</w:t>
            </w:r>
            <w:r>
              <w:rPr>
                <w:rFonts w:eastAsiaTheme="minorEastAsia"/>
                <w:b/>
                <w:bCs/>
                <w:lang w:eastAsia="zh-CN"/>
              </w:rPr>
              <w:t>doc number</w:t>
            </w:r>
          </w:p>
        </w:tc>
        <w:tc>
          <w:tcPr>
            <w:tcW w:w="1222" w:type="pct"/>
          </w:tcPr>
          <w:p w14:paraId="3B913B6B" w14:textId="1F8822D9" w:rsidR="00A63DF4" w:rsidRPr="00A63DF4" w:rsidRDefault="00A63DF4" w:rsidP="00524A55">
            <w:pPr>
              <w:spacing w:after="120"/>
              <w:rPr>
                <w:b/>
                <w:bCs/>
                <w:lang w:eastAsia="zh-CN"/>
              </w:rPr>
            </w:pPr>
            <w:r w:rsidRPr="00A63DF4">
              <w:rPr>
                <w:b/>
                <w:bCs/>
                <w:lang w:eastAsia="zh-CN"/>
              </w:rPr>
              <w:t>Comments</w:t>
            </w:r>
          </w:p>
        </w:tc>
      </w:tr>
      <w:tr w:rsidR="00A63DF4" w:rsidRPr="00A63DF4" w14:paraId="02682E55" w14:textId="77777777" w:rsidTr="00A63DF4">
        <w:tc>
          <w:tcPr>
            <w:tcW w:w="1555" w:type="pct"/>
          </w:tcPr>
          <w:p w14:paraId="41A2FAF6" w14:textId="77777777" w:rsidR="00A63DF4" w:rsidRPr="00A63DF4" w:rsidRDefault="00A63DF4" w:rsidP="00524A55">
            <w:pPr>
              <w:spacing w:after="120"/>
              <w:rPr>
                <w:rFonts w:eastAsiaTheme="minorEastAsia"/>
                <w:lang w:eastAsia="zh-CN"/>
              </w:rPr>
            </w:pPr>
            <w:r w:rsidRPr="00A63DF4">
              <w:rPr>
                <w:rFonts w:eastAsiaTheme="minorEastAsia"/>
                <w:lang w:eastAsia="zh-CN"/>
              </w:rPr>
              <w:t>WF on AMPR for UL MIMO</w:t>
            </w:r>
          </w:p>
        </w:tc>
        <w:tc>
          <w:tcPr>
            <w:tcW w:w="1001" w:type="pct"/>
          </w:tcPr>
          <w:p w14:paraId="24828277" w14:textId="77777777" w:rsidR="00A63DF4" w:rsidRPr="00A63DF4" w:rsidRDefault="00A63DF4" w:rsidP="00524A55">
            <w:pPr>
              <w:spacing w:after="120"/>
              <w:rPr>
                <w:rFonts w:eastAsiaTheme="minorEastAsia"/>
                <w:lang w:eastAsia="zh-CN"/>
              </w:rPr>
            </w:pPr>
            <w:r w:rsidRPr="00A63DF4">
              <w:rPr>
                <w:rFonts w:eastAsiaTheme="minorEastAsia"/>
                <w:lang w:eastAsia="zh-CN"/>
              </w:rPr>
              <w:t>Huawei, HiSilicon</w:t>
            </w:r>
          </w:p>
        </w:tc>
        <w:tc>
          <w:tcPr>
            <w:tcW w:w="1222" w:type="pct"/>
          </w:tcPr>
          <w:p w14:paraId="2A871AA1" w14:textId="1746D640" w:rsidR="00A63DF4" w:rsidRPr="00A63DF4" w:rsidRDefault="00A63DF4" w:rsidP="00524A55">
            <w:pPr>
              <w:spacing w:after="120"/>
              <w:rPr>
                <w:lang w:eastAsia="zh-CN"/>
              </w:rPr>
            </w:pPr>
            <w:r>
              <w:t>R4-2107840</w:t>
            </w:r>
          </w:p>
        </w:tc>
        <w:tc>
          <w:tcPr>
            <w:tcW w:w="1222" w:type="pct"/>
          </w:tcPr>
          <w:p w14:paraId="3DD3D391" w14:textId="5002D933" w:rsidR="00A63DF4" w:rsidRPr="00A63DF4" w:rsidRDefault="00010790" w:rsidP="00524A55">
            <w:pPr>
              <w:spacing w:after="120"/>
              <w:rPr>
                <w:rFonts w:eastAsiaTheme="minorEastAsia"/>
                <w:lang w:eastAsia="zh-CN"/>
              </w:rPr>
            </w:pPr>
            <w:r>
              <w:rPr>
                <w:rFonts w:eastAsiaTheme="minorEastAsia" w:hint="eastAsia"/>
                <w:lang w:eastAsia="zh-CN"/>
              </w:rPr>
              <w:t>A</w:t>
            </w:r>
            <w:r>
              <w:rPr>
                <w:rFonts w:eastAsiaTheme="minorEastAsia"/>
                <w:lang w:eastAsia="zh-CN"/>
              </w:rPr>
              <w:t>pproved (2</w:t>
            </w:r>
            <w:r w:rsidRPr="00010790">
              <w:rPr>
                <w:rFonts w:eastAsiaTheme="minorEastAsia"/>
                <w:vertAlign w:val="superscript"/>
                <w:lang w:eastAsia="zh-CN"/>
              </w:rPr>
              <w:t>nd</w:t>
            </w:r>
            <w:r>
              <w:rPr>
                <w:rFonts w:eastAsiaTheme="minorEastAsia"/>
                <w:lang w:eastAsia="zh-CN"/>
              </w:rPr>
              <w:t xml:space="preserve"> round)</w:t>
            </w:r>
          </w:p>
        </w:tc>
      </w:tr>
    </w:tbl>
    <w:p w14:paraId="46CBA006" w14:textId="77777777" w:rsidR="00A63DF4" w:rsidRDefault="00A63DF4" w:rsidP="00A63DF4">
      <w:pPr>
        <w:rPr>
          <w:lang w:val="en-US" w:eastAsia="ja-JP"/>
        </w:rPr>
      </w:pPr>
    </w:p>
    <w:p w14:paraId="0CC6EE09" w14:textId="77777777" w:rsidR="00A63DF4" w:rsidRPr="00A63DF4" w:rsidRDefault="00A63DF4" w:rsidP="00A63DF4">
      <w:pPr>
        <w:rPr>
          <w:b/>
        </w:rPr>
      </w:pPr>
      <w:r w:rsidRPr="00A63DF4">
        <w:rPr>
          <w:b/>
        </w:rPr>
        <w:t>Existing tdocs</w:t>
      </w:r>
    </w:p>
    <w:tbl>
      <w:tblPr>
        <w:tblStyle w:val="af"/>
        <w:tblW w:w="0" w:type="auto"/>
        <w:tblLook w:val="04A0" w:firstRow="1" w:lastRow="0" w:firstColumn="1" w:lastColumn="0" w:noHBand="0" w:noVBand="1"/>
      </w:tblPr>
      <w:tblGrid>
        <w:gridCol w:w="1423"/>
        <w:gridCol w:w="3108"/>
        <w:gridCol w:w="1560"/>
        <w:gridCol w:w="1840"/>
        <w:gridCol w:w="1698"/>
      </w:tblGrid>
      <w:tr w:rsidR="00A63DF4" w:rsidRPr="00004165" w14:paraId="364ABF82" w14:textId="77777777" w:rsidTr="00355FE7">
        <w:tc>
          <w:tcPr>
            <w:tcW w:w="1423" w:type="dxa"/>
          </w:tcPr>
          <w:p w14:paraId="46A6794E" w14:textId="77777777" w:rsidR="00A63DF4" w:rsidRPr="00355FE7" w:rsidRDefault="00A63DF4" w:rsidP="00355FE7">
            <w:pPr>
              <w:snapToGrid w:val="0"/>
              <w:spacing w:after="0"/>
              <w:rPr>
                <w:rFonts w:eastAsiaTheme="minorEastAsia"/>
                <w:b/>
                <w:bCs/>
                <w:lang w:eastAsia="zh-CN"/>
              </w:rPr>
            </w:pPr>
            <w:r w:rsidRPr="00355FE7">
              <w:rPr>
                <w:rFonts w:eastAsiaTheme="minorEastAsia"/>
                <w:b/>
                <w:bCs/>
                <w:lang w:eastAsia="zh-CN"/>
              </w:rPr>
              <w:t>Tdoc number</w:t>
            </w:r>
          </w:p>
        </w:tc>
        <w:tc>
          <w:tcPr>
            <w:tcW w:w="3108" w:type="dxa"/>
          </w:tcPr>
          <w:p w14:paraId="7B887B5A" w14:textId="77777777" w:rsidR="00A63DF4" w:rsidRPr="00355FE7" w:rsidRDefault="00A63DF4" w:rsidP="00355FE7">
            <w:pPr>
              <w:snapToGrid w:val="0"/>
              <w:spacing w:after="0"/>
              <w:rPr>
                <w:b/>
                <w:bCs/>
                <w:lang w:eastAsia="zh-CN"/>
              </w:rPr>
            </w:pPr>
            <w:r w:rsidRPr="00355FE7">
              <w:rPr>
                <w:b/>
                <w:bCs/>
                <w:lang w:eastAsia="zh-CN"/>
              </w:rPr>
              <w:t>Title</w:t>
            </w:r>
          </w:p>
        </w:tc>
        <w:tc>
          <w:tcPr>
            <w:tcW w:w="1560" w:type="dxa"/>
          </w:tcPr>
          <w:p w14:paraId="3DF1199E" w14:textId="77777777" w:rsidR="00A63DF4" w:rsidRPr="00355FE7" w:rsidRDefault="00A63DF4" w:rsidP="00355FE7">
            <w:pPr>
              <w:snapToGrid w:val="0"/>
              <w:spacing w:after="0"/>
              <w:rPr>
                <w:b/>
                <w:bCs/>
                <w:lang w:eastAsia="zh-CN"/>
              </w:rPr>
            </w:pPr>
            <w:r w:rsidRPr="00355FE7">
              <w:rPr>
                <w:b/>
                <w:bCs/>
                <w:lang w:eastAsia="zh-CN"/>
              </w:rPr>
              <w:t>Source</w:t>
            </w:r>
          </w:p>
        </w:tc>
        <w:tc>
          <w:tcPr>
            <w:tcW w:w="1840" w:type="dxa"/>
          </w:tcPr>
          <w:p w14:paraId="657087DB" w14:textId="4A0BEC37" w:rsidR="00A63DF4" w:rsidRPr="00355FE7" w:rsidRDefault="00355FE7" w:rsidP="00355FE7">
            <w:pPr>
              <w:snapToGrid w:val="0"/>
              <w:spacing w:after="0"/>
              <w:rPr>
                <w:rFonts w:eastAsia="MS Mincho"/>
                <w:b/>
                <w:bCs/>
                <w:lang w:eastAsia="zh-CN"/>
              </w:rPr>
            </w:pPr>
            <w:r>
              <w:rPr>
                <w:b/>
                <w:bCs/>
                <w:lang w:eastAsia="zh-CN"/>
              </w:rPr>
              <w:t>Status</w:t>
            </w:r>
            <w:r w:rsidR="00A63DF4" w:rsidRPr="00355FE7">
              <w:rPr>
                <w:rFonts w:eastAsiaTheme="minorEastAsia"/>
                <w:b/>
                <w:bCs/>
                <w:lang w:eastAsia="zh-CN"/>
              </w:rPr>
              <w:t xml:space="preserve">  </w:t>
            </w:r>
          </w:p>
        </w:tc>
        <w:tc>
          <w:tcPr>
            <w:tcW w:w="1698" w:type="dxa"/>
          </w:tcPr>
          <w:p w14:paraId="2918C503" w14:textId="77777777" w:rsidR="00A63DF4" w:rsidRPr="00355FE7" w:rsidRDefault="00A63DF4" w:rsidP="00355FE7">
            <w:pPr>
              <w:snapToGrid w:val="0"/>
              <w:spacing w:after="0"/>
              <w:rPr>
                <w:b/>
                <w:bCs/>
                <w:lang w:eastAsia="zh-CN"/>
              </w:rPr>
            </w:pPr>
            <w:r w:rsidRPr="00355FE7">
              <w:rPr>
                <w:b/>
                <w:bCs/>
                <w:lang w:eastAsia="zh-CN"/>
              </w:rPr>
              <w:t>Comments</w:t>
            </w:r>
          </w:p>
        </w:tc>
      </w:tr>
      <w:tr w:rsidR="00A63DF4" w:rsidRPr="00B04195" w14:paraId="2275F95A" w14:textId="77777777" w:rsidTr="00355FE7">
        <w:tc>
          <w:tcPr>
            <w:tcW w:w="1423" w:type="dxa"/>
            <w:vAlign w:val="center"/>
          </w:tcPr>
          <w:p w14:paraId="79556C84" w14:textId="77777777" w:rsidR="00A63DF4" w:rsidRPr="00355FE7" w:rsidRDefault="00A63DF4" w:rsidP="00355FE7">
            <w:pPr>
              <w:snapToGrid w:val="0"/>
              <w:spacing w:after="0"/>
              <w:rPr>
                <w:rFonts w:eastAsiaTheme="minorEastAsia"/>
                <w:lang w:eastAsia="zh-CN"/>
              </w:rPr>
            </w:pPr>
            <w:r w:rsidRPr="00355FE7">
              <w:t>R4-2111444</w:t>
            </w:r>
          </w:p>
        </w:tc>
        <w:tc>
          <w:tcPr>
            <w:tcW w:w="3108" w:type="dxa"/>
          </w:tcPr>
          <w:p w14:paraId="5D30F817" w14:textId="77777777" w:rsidR="00A63DF4" w:rsidRPr="00355FE7" w:rsidRDefault="00A63DF4" w:rsidP="00355FE7">
            <w:pPr>
              <w:snapToGrid w:val="0"/>
              <w:spacing w:after="0"/>
              <w:rPr>
                <w:rFonts w:eastAsiaTheme="minorEastAsia"/>
                <w:lang w:eastAsia="zh-CN"/>
              </w:rPr>
            </w:pPr>
            <w:r w:rsidRPr="00355FE7">
              <w:rPr>
                <w:rFonts w:eastAsiaTheme="minorEastAsia"/>
                <w:lang w:eastAsia="zh-CN"/>
              </w:rPr>
              <w:t>On requirements for n40 supporting PC2 UL MIMO</w:t>
            </w:r>
          </w:p>
        </w:tc>
        <w:tc>
          <w:tcPr>
            <w:tcW w:w="1560" w:type="dxa"/>
          </w:tcPr>
          <w:p w14:paraId="3AAA792D" w14:textId="77777777" w:rsidR="00A63DF4" w:rsidRPr="00355FE7" w:rsidRDefault="00A63DF4" w:rsidP="00355FE7">
            <w:pPr>
              <w:snapToGrid w:val="0"/>
              <w:spacing w:after="0"/>
              <w:rPr>
                <w:rFonts w:eastAsiaTheme="minorEastAsia"/>
                <w:lang w:eastAsia="zh-CN"/>
              </w:rPr>
            </w:pPr>
            <w:r w:rsidRPr="00355FE7">
              <w:rPr>
                <w:rFonts w:eastAsiaTheme="minorEastAsia" w:hint="eastAsia"/>
                <w:lang w:eastAsia="zh-CN"/>
              </w:rPr>
              <w:t>H</w:t>
            </w:r>
            <w:r w:rsidRPr="00355FE7">
              <w:rPr>
                <w:rFonts w:eastAsiaTheme="minorEastAsia"/>
                <w:lang w:eastAsia="zh-CN"/>
              </w:rPr>
              <w:t>uawei, HiSilicon</w:t>
            </w:r>
          </w:p>
        </w:tc>
        <w:tc>
          <w:tcPr>
            <w:tcW w:w="1840" w:type="dxa"/>
          </w:tcPr>
          <w:p w14:paraId="38F77FA0" w14:textId="77777777" w:rsidR="00A63DF4" w:rsidRPr="00355FE7" w:rsidRDefault="00A63DF4" w:rsidP="00355FE7">
            <w:pPr>
              <w:snapToGrid w:val="0"/>
              <w:spacing w:after="0"/>
              <w:rPr>
                <w:rFonts w:eastAsiaTheme="minorEastAsia"/>
                <w:lang w:eastAsia="zh-CN"/>
              </w:rPr>
            </w:pPr>
            <w:r w:rsidRPr="00355FE7">
              <w:rPr>
                <w:rFonts w:eastAsiaTheme="minorEastAsia" w:hint="eastAsia"/>
                <w:lang w:eastAsia="zh-CN"/>
              </w:rPr>
              <w:t>n</w:t>
            </w:r>
            <w:r w:rsidRPr="00355FE7">
              <w:rPr>
                <w:rFonts w:eastAsiaTheme="minorEastAsia"/>
                <w:lang w:eastAsia="zh-CN"/>
              </w:rPr>
              <w:t>oted</w:t>
            </w:r>
          </w:p>
        </w:tc>
        <w:tc>
          <w:tcPr>
            <w:tcW w:w="1698" w:type="dxa"/>
          </w:tcPr>
          <w:p w14:paraId="09E7F385" w14:textId="77777777" w:rsidR="00A63DF4" w:rsidRPr="00355FE7" w:rsidRDefault="00A63DF4" w:rsidP="00355FE7">
            <w:pPr>
              <w:snapToGrid w:val="0"/>
              <w:spacing w:after="0"/>
              <w:rPr>
                <w:rFonts w:eastAsiaTheme="minorEastAsia"/>
                <w:lang w:eastAsia="zh-CN"/>
              </w:rPr>
            </w:pPr>
          </w:p>
        </w:tc>
      </w:tr>
      <w:tr w:rsidR="00A63DF4" w:rsidRPr="00B04195" w14:paraId="4CDC9647" w14:textId="77777777" w:rsidTr="00355FE7">
        <w:tc>
          <w:tcPr>
            <w:tcW w:w="1423" w:type="dxa"/>
          </w:tcPr>
          <w:p w14:paraId="22EBC8D7" w14:textId="77777777" w:rsidR="00A63DF4" w:rsidRPr="00355FE7" w:rsidRDefault="00A63DF4" w:rsidP="00355FE7">
            <w:pPr>
              <w:snapToGrid w:val="0"/>
              <w:spacing w:after="0"/>
              <w:rPr>
                <w:rFonts w:eastAsiaTheme="minorEastAsia"/>
                <w:lang w:eastAsia="zh-CN"/>
              </w:rPr>
            </w:pPr>
            <w:r w:rsidRPr="00355FE7">
              <w:t>R4-2111445</w:t>
            </w:r>
          </w:p>
        </w:tc>
        <w:tc>
          <w:tcPr>
            <w:tcW w:w="3108" w:type="dxa"/>
          </w:tcPr>
          <w:p w14:paraId="4A849D19" w14:textId="77777777" w:rsidR="00A63DF4" w:rsidRPr="00355FE7" w:rsidRDefault="00A63DF4" w:rsidP="00355FE7">
            <w:pPr>
              <w:snapToGrid w:val="0"/>
              <w:spacing w:after="0"/>
              <w:rPr>
                <w:rFonts w:eastAsiaTheme="minorEastAsia"/>
                <w:lang w:eastAsia="zh-CN"/>
              </w:rPr>
            </w:pPr>
            <w:r w:rsidRPr="00355FE7">
              <w:rPr>
                <w:rFonts w:eastAsiaTheme="minorEastAsia"/>
                <w:lang w:eastAsia="zh-CN"/>
              </w:rPr>
              <w:t>revised WID on Additional NR bands for UL-MIMO in Rel-17</w:t>
            </w:r>
          </w:p>
        </w:tc>
        <w:tc>
          <w:tcPr>
            <w:tcW w:w="1560" w:type="dxa"/>
          </w:tcPr>
          <w:p w14:paraId="5C8B9C60" w14:textId="77777777" w:rsidR="00A63DF4" w:rsidRPr="00355FE7" w:rsidRDefault="00A63DF4" w:rsidP="00355FE7">
            <w:pPr>
              <w:snapToGrid w:val="0"/>
              <w:spacing w:after="0"/>
              <w:rPr>
                <w:rFonts w:eastAsiaTheme="minorEastAsia"/>
                <w:lang w:eastAsia="zh-CN"/>
              </w:rPr>
            </w:pPr>
            <w:r w:rsidRPr="00355FE7">
              <w:rPr>
                <w:rFonts w:eastAsiaTheme="minorEastAsia" w:hint="eastAsia"/>
                <w:lang w:eastAsia="zh-CN"/>
              </w:rPr>
              <w:t>H</w:t>
            </w:r>
            <w:r w:rsidRPr="00355FE7">
              <w:rPr>
                <w:rFonts w:eastAsiaTheme="minorEastAsia"/>
                <w:lang w:eastAsia="zh-CN"/>
              </w:rPr>
              <w:t>uawei, HiSilicon</w:t>
            </w:r>
          </w:p>
        </w:tc>
        <w:tc>
          <w:tcPr>
            <w:tcW w:w="1840" w:type="dxa"/>
          </w:tcPr>
          <w:p w14:paraId="72FAF5F9" w14:textId="77777777" w:rsidR="00A63DF4" w:rsidRPr="00355FE7" w:rsidRDefault="00A63DF4" w:rsidP="00355FE7">
            <w:pPr>
              <w:snapToGrid w:val="0"/>
              <w:spacing w:after="0"/>
              <w:rPr>
                <w:rFonts w:eastAsiaTheme="minorEastAsia"/>
                <w:lang w:eastAsia="zh-CN"/>
              </w:rPr>
            </w:pPr>
            <w:r w:rsidRPr="00355FE7">
              <w:rPr>
                <w:rFonts w:eastAsiaTheme="minorEastAsia" w:hint="eastAsia"/>
                <w:lang w:eastAsia="zh-CN"/>
              </w:rPr>
              <w:t>n</w:t>
            </w:r>
            <w:r w:rsidRPr="00355FE7">
              <w:rPr>
                <w:rFonts w:eastAsiaTheme="minorEastAsia"/>
                <w:lang w:eastAsia="zh-CN"/>
              </w:rPr>
              <w:t>oted</w:t>
            </w:r>
          </w:p>
        </w:tc>
        <w:tc>
          <w:tcPr>
            <w:tcW w:w="1698" w:type="dxa"/>
          </w:tcPr>
          <w:p w14:paraId="20BB4F44" w14:textId="77777777" w:rsidR="00A63DF4" w:rsidRPr="00355FE7" w:rsidRDefault="00A63DF4" w:rsidP="00355FE7">
            <w:pPr>
              <w:snapToGrid w:val="0"/>
              <w:spacing w:after="0"/>
              <w:rPr>
                <w:rFonts w:eastAsiaTheme="minorEastAsia"/>
                <w:lang w:eastAsia="zh-CN"/>
              </w:rPr>
            </w:pPr>
          </w:p>
        </w:tc>
      </w:tr>
    </w:tbl>
    <w:p w14:paraId="2AF3AB1B" w14:textId="77777777" w:rsidR="00A63DF4" w:rsidRDefault="00A63DF4" w:rsidP="00A63DF4">
      <w:pPr>
        <w:rPr>
          <w:rFonts w:eastAsia="Yu Mincho"/>
          <w:lang w:eastAsia="ja-JP"/>
        </w:rPr>
      </w:pPr>
    </w:p>
    <w:p w14:paraId="346C9BE7" w14:textId="77777777" w:rsidR="00D72EAA" w:rsidRDefault="00D72EAA" w:rsidP="00D72EAA">
      <w:pPr>
        <w:rPr>
          <w:rFonts w:ascii="Arial" w:hAnsi="Arial" w:cs="Arial"/>
          <w:b/>
          <w:color w:val="C00000"/>
          <w:u w:val="single"/>
          <w:lang w:eastAsia="zh-CN"/>
        </w:rPr>
      </w:pPr>
      <w:r>
        <w:rPr>
          <w:rFonts w:ascii="Arial" w:hAnsi="Arial" w:cs="Arial"/>
          <w:b/>
          <w:color w:val="C00000"/>
          <w:u w:val="single"/>
          <w:lang w:eastAsia="zh-CN"/>
        </w:rPr>
        <w:t>WF/LS/CRs for approval</w:t>
      </w:r>
    </w:p>
    <w:p w14:paraId="45A5B440" w14:textId="3D848047" w:rsidR="00D72EAA" w:rsidRDefault="00B5637E" w:rsidP="00D72EAA">
      <w:pPr>
        <w:rPr>
          <w:rFonts w:ascii="Arial" w:hAnsi="Arial" w:cs="Arial"/>
          <w:b/>
          <w:sz w:val="24"/>
        </w:rPr>
      </w:pPr>
      <w:r w:rsidRPr="00B5637E">
        <w:rPr>
          <w:rFonts w:ascii="Arial" w:hAnsi="Arial" w:cs="Arial"/>
          <w:b/>
          <w:color w:val="0000FF"/>
          <w:sz w:val="24"/>
        </w:rPr>
        <w:t>R4-2107840</w:t>
      </w:r>
      <w:r w:rsidR="00D72EAA">
        <w:rPr>
          <w:rFonts w:ascii="Arial" w:hAnsi="Arial" w:cs="Arial"/>
          <w:b/>
          <w:color w:val="0000FF"/>
          <w:sz w:val="24"/>
        </w:rPr>
        <w:tab/>
      </w:r>
      <w:r w:rsidR="00255E19" w:rsidRPr="00255E19">
        <w:rPr>
          <w:rFonts w:ascii="Arial" w:hAnsi="Arial" w:cs="Arial"/>
          <w:b/>
          <w:sz w:val="24"/>
        </w:rPr>
        <w:t>WF on AMPR for UL MIMO</w:t>
      </w:r>
    </w:p>
    <w:p w14:paraId="0100D219" w14:textId="619C18E1" w:rsidR="00D72EAA" w:rsidRDefault="00D72EAA" w:rsidP="00D72EAA">
      <w:pPr>
        <w:rPr>
          <w:i/>
        </w:rPr>
      </w:pPr>
      <w:r>
        <w:rPr>
          <w:i/>
        </w:rPr>
        <w:tab/>
      </w:r>
      <w:r>
        <w:rPr>
          <w:i/>
        </w:rPr>
        <w:tab/>
      </w:r>
      <w:r>
        <w:rPr>
          <w:i/>
        </w:rPr>
        <w:tab/>
      </w:r>
      <w:r>
        <w:rPr>
          <w:i/>
        </w:rPr>
        <w:tab/>
      </w:r>
      <w:r>
        <w:rPr>
          <w:i/>
        </w:rPr>
        <w:tab/>
        <w:t>Type: other</w:t>
      </w:r>
      <w:r>
        <w:rPr>
          <w:i/>
        </w:rPr>
        <w:tab/>
      </w:r>
      <w:r w:rsidR="00255E19">
        <w:rPr>
          <w:i/>
        </w:rPr>
        <w:tab/>
        <w:t>For: Approval</w:t>
      </w:r>
      <w:r w:rsidR="00255E19">
        <w:rPr>
          <w:i/>
        </w:rPr>
        <w:br/>
      </w:r>
      <w:r w:rsidR="00255E19">
        <w:rPr>
          <w:i/>
        </w:rPr>
        <w:tab/>
      </w:r>
      <w:r w:rsidR="00255E19">
        <w:rPr>
          <w:i/>
        </w:rPr>
        <w:tab/>
      </w:r>
      <w:r w:rsidR="00255E19">
        <w:rPr>
          <w:i/>
        </w:rPr>
        <w:tab/>
      </w:r>
      <w:r w:rsidR="00255E19">
        <w:rPr>
          <w:i/>
        </w:rPr>
        <w:tab/>
      </w:r>
      <w:r w:rsidR="00255E19">
        <w:rPr>
          <w:i/>
        </w:rPr>
        <w:tab/>
        <w:t>Source: Huawei, HiSilicon</w:t>
      </w:r>
    </w:p>
    <w:p w14:paraId="1788AA34" w14:textId="08BE3F97" w:rsidR="00D72EAA" w:rsidRDefault="00D72EAA" w:rsidP="00D72E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DE171E" w:rsidRPr="00DE171E">
        <w:rPr>
          <w:rFonts w:ascii="Arial" w:hAnsi="Arial" w:cs="Arial"/>
          <w:b/>
          <w:color w:val="993300"/>
          <w:highlight w:val="green"/>
          <w:u w:val="single"/>
        </w:rPr>
        <w:t>Approved.</w:t>
      </w:r>
    </w:p>
    <w:p w14:paraId="6D57DC1E" w14:textId="77777777" w:rsidR="001162DE" w:rsidRDefault="001162DE" w:rsidP="001162DE">
      <w:pPr>
        <w:pStyle w:val="4"/>
      </w:pPr>
      <w:bookmarkStart w:id="456" w:name="_Toc71910712"/>
      <w:bookmarkEnd w:id="453"/>
      <w:bookmarkEnd w:id="454"/>
      <w:r>
        <w:t>8.42.1</w:t>
      </w:r>
      <w:r>
        <w:tab/>
        <w:t>General and Rapporteur Input (WID/TR/CR)</w:t>
      </w:r>
      <w:bookmarkEnd w:id="456"/>
    </w:p>
    <w:p w14:paraId="1A383ECD" w14:textId="77777777" w:rsidR="00B960A0" w:rsidRPr="00A8040D" w:rsidRDefault="00B960A0" w:rsidP="00B960A0">
      <w:pPr>
        <w:rPr>
          <w:rFonts w:ascii="Arial" w:hAnsi="Arial" w:cs="Arial"/>
          <w:b/>
          <w:color w:val="C00000"/>
          <w:u w:val="single"/>
          <w:lang w:eastAsia="zh-CN"/>
        </w:rPr>
      </w:pPr>
      <w:r w:rsidRPr="00A8040D">
        <w:rPr>
          <w:rFonts w:ascii="Arial" w:hAnsi="Arial" w:cs="Arial" w:hint="eastAsia"/>
          <w:b/>
          <w:color w:val="C00000"/>
          <w:u w:val="single"/>
          <w:lang w:eastAsia="zh-CN"/>
        </w:rPr>
        <w:t>T</w:t>
      </w:r>
      <w:r w:rsidRPr="00A8040D">
        <w:rPr>
          <w:rFonts w:ascii="Arial" w:hAnsi="Arial" w:cs="Arial"/>
          <w:b/>
          <w:color w:val="C00000"/>
          <w:u w:val="single"/>
          <w:lang w:eastAsia="zh-CN"/>
        </w:rPr>
        <w:t>opic #1: New NR bands for UL-MIMO</w:t>
      </w:r>
    </w:p>
    <w:p w14:paraId="1167D057" w14:textId="4901A389" w:rsidR="001162DE" w:rsidRDefault="001162DE" w:rsidP="001162DE">
      <w:pPr>
        <w:rPr>
          <w:rFonts w:ascii="Arial" w:hAnsi="Arial" w:cs="Arial"/>
          <w:b/>
          <w:sz w:val="24"/>
        </w:rPr>
      </w:pPr>
      <w:r>
        <w:rPr>
          <w:rFonts w:ascii="Arial" w:hAnsi="Arial" w:cs="Arial"/>
          <w:b/>
          <w:color w:val="0000FF"/>
          <w:sz w:val="24"/>
        </w:rPr>
        <w:t>R4-2111445</w:t>
      </w:r>
      <w:r>
        <w:rPr>
          <w:rFonts w:ascii="Arial" w:hAnsi="Arial" w:cs="Arial"/>
          <w:b/>
          <w:color w:val="0000FF"/>
          <w:sz w:val="24"/>
        </w:rPr>
        <w:tab/>
      </w:r>
      <w:r>
        <w:rPr>
          <w:rFonts w:ascii="Arial" w:hAnsi="Arial" w:cs="Arial"/>
          <w:b/>
          <w:sz w:val="24"/>
        </w:rPr>
        <w:t>revised WID on Additional NR bands for UL-MIMO in Rel-17</w:t>
      </w:r>
    </w:p>
    <w:p w14:paraId="2FC0E466" w14:textId="77777777" w:rsidR="001162DE" w:rsidRDefault="001162DE" w:rsidP="001162DE">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Huawei,HiSilicon</w:t>
      </w:r>
    </w:p>
    <w:p w14:paraId="57CE4377" w14:textId="016A220B"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4A6E31">
        <w:rPr>
          <w:rFonts w:ascii="Arial" w:hAnsi="Arial" w:cs="Arial"/>
          <w:b/>
          <w:color w:val="993300"/>
          <w:u w:val="single"/>
        </w:rPr>
        <w:t>Noted.</w:t>
      </w:r>
    </w:p>
    <w:p w14:paraId="3BDD2C94" w14:textId="77777777" w:rsidR="001162DE" w:rsidRDefault="001162DE" w:rsidP="001162DE">
      <w:pPr>
        <w:pStyle w:val="4"/>
      </w:pPr>
      <w:bookmarkStart w:id="457" w:name="_Toc71910713"/>
      <w:r>
        <w:t>8.42.2</w:t>
      </w:r>
      <w:r>
        <w:tab/>
        <w:t>MPR/A-MPR requirements</w:t>
      </w:r>
      <w:bookmarkEnd w:id="457"/>
    </w:p>
    <w:p w14:paraId="5EEB91DD" w14:textId="0E0E51C6" w:rsidR="001162DE" w:rsidRDefault="001162DE" w:rsidP="001162DE">
      <w:pPr>
        <w:rPr>
          <w:rFonts w:ascii="Arial" w:hAnsi="Arial" w:cs="Arial"/>
          <w:b/>
          <w:sz w:val="24"/>
        </w:rPr>
      </w:pPr>
      <w:r>
        <w:rPr>
          <w:rFonts w:ascii="Arial" w:hAnsi="Arial" w:cs="Arial"/>
          <w:b/>
          <w:color w:val="0000FF"/>
          <w:sz w:val="24"/>
        </w:rPr>
        <w:t>R4-2111444</w:t>
      </w:r>
      <w:r>
        <w:rPr>
          <w:rFonts w:ascii="Arial" w:hAnsi="Arial" w:cs="Arial"/>
          <w:b/>
          <w:color w:val="0000FF"/>
          <w:sz w:val="24"/>
        </w:rPr>
        <w:tab/>
      </w:r>
      <w:r>
        <w:rPr>
          <w:rFonts w:ascii="Arial" w:hAnsi="Arial" w:cs="Arial"/>
          <w:b/>
          <w:sz w:val="24"/>
        </w:rPr>
        <w:t>On requirements for n40 supporting PC2 UL MIMO</w:t>
      </w:r>
    </w:p>
    <w:p w14:paraId="1567FCEA" w14:textId="77777777" w:rsidR="001162DE" w:rsidRDefault="001162DE" w:rsidP="001162DE">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Huawei,HiSilicon</w:t>
      </w:r>
    </w:p>
    <w:p w14:paraId="2E9242CE" w14:textId="410E7653"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4A6E31">
        <w:rPr>
          <w:rFonts w:ascii="Arial" w:hAnsi="Arial" w:cs="Arial"/>
          <w:b/>
          <w:color w:val="993300"/>
          <w:u w:val="single"/>
        </w:rPr>
        <w:t>Noted</w:t>
      </w:r>
      <w:r>
        <w:rPr>
          <w:color w:val="993300"/>
          <w:u w:val="single"/>
        </w:rPr>
        <w:t>.</w:t>
      </w:r>
    </w:p>
    <w:p w14:paraId="3DCC2C58" w14:textId="77777777" w:rsidR="001162DE" w:rsidRDefault="001162DE" w:rsidP="001162DE">
      <w:pPr>
        <w:pStyle w:val="4"/>
      </w:pPr>
      <w:bookmarkStart w:id="458" w:name="_Toc71910714"/>
      <w:r>
        <w:t>8.42.3</w:t>
      </w:r>
      <w:r>
        <w:tab/>
        <w:t>Others</w:t>
      </w:r>
      <w:bookmarkEnd w:id="458"/>
    </w:p>
    <w:p w14:paraId="654918D0" w14:textId="77777777" w:rsidR="001162DE" w:rsidRDefault="001162DE" w:rsidP="001162DE">
      <w:pPr>
        <w:pStyle w:val="3"/>
      </w:pPr>
      <w:bookmarkStart w:id="459" w:name="_Toc71910715"/>
      <w:r>
        <w:t>8.43</w:t>
      </w:r>
      <w:r>
        <w:tab/>
        <w:t>Downlink interruption for band combinations to conduct dynamic Tx Switching</w:t>
      </w:r>
      <w:bookmarkEnd w:id="459"/>
    </w:p>
    <w:p w14:paraId="3147132C" w14:textId="6655EA44" w:rsidR="00436473" w:rsidRPr="00C979AF" w:rsidRDefault="00E93FE1" w:rsidP="00436473">
      <w:pPr>
        <w:rPr>
          <w:rFonts w:ascii="Arial" w:hAnsi="Arial" w:cs="Arial"/>
          <w:b/>
          <w:color w:val="C00000"/>
          <w:u w:val="single"/>
          <w:lang w:eastAsia="zh-CN"/>
        </w:rPr>
      </w:pPr>
      <w:r>
        <w:rPr>
          <w:rFonts w:ascii="Arial" w:hAnsi="Arial" w:cs="Arial" w:hint="eastAsia"/>
          <w:b/>
          <w:color w:val="C00000"/>
          <w:u w:val="single"/>
          <w:lang w:eastAsia="zh-CN"/>
        </w:rPr>
        <w:t>Email discussion summary</w:t>
      </w:r>
      <w:r w:rsidR="00EE4BA0">
        <w:rPr>
          <w:rFonts w:ascii="Arial" w:hAnsi="Arial" w:cs="Arial"/>
          <w:b/>
          <w:color w:val="C00000"/>
          <w:u w:val="single"/>
          <w:lang w:eastAsia="zh-CN"/>
        </w:rPr>
        <w:t xml:space="preserve"> of [99-e][133</w:t>
      </w:r>
      <w:r w:rsidR="00436473">
        <w:rPr>
          <w:rFonts w:ascii="Arial" w:hAnsi="Arial" w:cs="Arial"/>
          <w:b/>
          <w:color w:val="C00000"/>
          <w:u w:val="single"/>
          <w:lang w:eastAsia="zh-CN"/>
        </w:rPr>
        <w:t xml:space="preserve">] </w:t>
      </w:r>
      <w:bookmarkStart w:id="460" w:name="OLE_LINK5"/>
      <w:r w:rsidR="00EE4BA0" w:rsidRPr="00EE4BA0">
        <w:rPr>
          <w:rFonts w:ascii="Arial" w:hAnsi="Arial" w:cs="Arial"/>
          <w:b/>
          <w:color w:val="C00000"/>
          <w:u w:val="single"/>
          <w:lang w:eastAsia="zh-CN"/>
        </w:rPr>
        <w:t>DL_intrpt_combos_TxSW_R17</w:t>
      </w:r>
      <w:bookmarkEnd w:id="460"/>
      <w:r w:rsidR="00EE4BA0">
        <w:rPr>
          <w:rFonts w:ascii="Arial" w:hAnsi="Arial" w:cs="Arial"/>
          <w:b/>
          <w:color w:val="C00000"/>
          <w:u w:val="single"/>
          <w:lang w:eastAsia="zh-CN"/>
        </w:rPr>
        <w:t>, AI 8.43 – Bo Liu</w:t>
      </w:r>
    </w:p>
    <w:p w14:paraId="0EB746EB" w14:textId="0E36D325" w:rsidR="00436473" w:rsidRDefault="008F39D4" w:rsidP="00436473">
      <w:pPr>
        <w:rPr>
          <w:rFonts w:ascii="Arial" w:hAnsi="Arial" w:cs="Arial"/>
          <w:b/>
          <w:sz w:val="24"/>
        </w:rPr>
      </w:pPr>
      <w:r>
        <w:rPr>
          <w:rFonts w:ascii="Arial" w:hAnsi="Arial" w:cs="Arial"/>
          <w:b/>
          <w:color w:val="0000FF"/>
          <w:sz w:val="24"/>
        </w:rPr>
        <w:t>R4-2107659</w:t>
      </w:r>
      <w:r w:rsidR="00436473">
        <w:rPr>
          <w:rFonts w:ascii="Arial" w:hAnsi="Arial" w:cs="Arial"/>
          <w:b/>
          <w:color w:val="0000FF"/>
          <w:sz w:val="24"/>
        </w:rPr>
        <w:tab/>
      </w:r>
      <w:r w:rsidR="00436473">
        <w:rPr>
          <w:rFonts w:ascii="Arial" w:hAnsi="Arial" w:cs="Arial"/>
          <w:b/>
          <w:sz w:val="24"/>
        </w:rPr>
        <w:t>Email d</w:t>
      </w:r>
      <w:r w:rsidR="00EE4BA0">
        <w:rPr>
          <w:rFonts w:ascii="Arial" w:hAnsi="Arial" w:cs="Arial"/>
          <w:b/>
          <w:sz w:val="24"/>
        </w:rPr>
        <w:t>iscussion summary for [99-e][133</w:t>
      </w:r>
      <w:r w:rsidR="00436473">
        <w:rPr>
          <w:rFonts w:ascii="Arial" w:hAnsi="Arial" w:cs="Arial"/>
          <w:b/>
          <w:sz w:val="24"/>
        </w:rPr>
        <w:t>]</w:t>
      </w:r>
      <w:r w:rsidR="00436473" w:rsidRPr="00DD6BA6">
        <w:t xml:space="preserve"> </w:t>
      </w:r>
      <w:r w:rsidR="00EE4BA0" w:rsidRPr="00EE4BA0">
        <w:rPr>
          <w:rFonts w:ascii="Arial" w:hAnsi="Arial" w:cs="Arial"/>
          <w:b/>
          <w:sz w:val="24"/>
        </w:rPr>
        <w:t>DL_intrpt_combos_TxSW_R17</w:t>
      </w:r>
    </w:p>
    <w:p w14:paraId="2828673C" w14:textId="0C200C6E" w:rsidR="00436473" w:rsidRDefault="00436473" w:rsidP="00436473">
      <w:pPr>
        <w:rPr>
          <w:i/>
        </w:rPr>
      </w:pPr>
      <w:r>
        <w:rPr>
          <w:i/>
        </w:rPr>
        <w:tab/>
      </w:r>
      <w:r>
        <w:rPr>
          <w:i/>
        </w:rPr>
        <w:tab/>
      </w:r>
      <w:r>
        <w:rPr>
          <w:i/>
        </w:rPr>
        <w:tab/>
      </w:r>
      <w:r>
        <w:rPr>
          <w:i/>
        </w:rPr>
        <w:tab/>
      </w:r>
      <w:r>
        <w:rPr>
          <w:i/>
        </w:rPr>
        <w:tab/>
        <w:t>Type: Other</w:t>
      </w:r>
      <w:r>
        <w:rPr>
          <w:i/>
        </w:rPr>
        <w:tab/>
      </w:r>
      <w:r>
        <w:rPr>
          <w:i/>
        </w:rPr>
        <w:tab/>
        <w:t>For: Informa</w:t>
      </w:r>
      <w:r w:rsidR="00EE4BA0">
        <w:rPr>
          <w:i/>
        </w:rPr>
        <w:t>tion</w:t>
      </w:r>
      <w:r w:rsidR="00EE4BA0">
        <w:rPr>
          <w:i/>
        </w:rPr>
        <w:br/>
      </w:r>
      <w:r w:rsidR="00EE4BA0">
        <w:rPr>
          <w:i/>
        </w:rPr>
        <w:tab/>
      </w:r>
      <w:r w:rsidR="00EE4BA0">
        <w:rPr>
          <w:i/>
        </w:rPr>
        <w:tab/>
      </w:r>
      <w:r w:rsidR="00EE4BA0">
        <w:rPr>
          <w:i/>
        </w:rPr>
        <w:tab/>
      </w:r>
      <w:r w:rsidR="00EE4BA0">
        <w:rPr>
          <w:i/>
        </w:rPr>
        <w:tab/>
      </w:r>
      <w:r w:rsidR="00EE4BA0">
        <w:rPr>
          <w:i/>
        </w:rPr>
        <w:tab/>
        <w:t>Source: Moderator (China Telecom</w:t>
      </w:r>
      <w:r>
        <w:rPr>
          <w:i/>
        </w:rPr>
        <w:t>)</w:t>
      </w:r>
    </w:p>
    <w:p w14:paraId="310D35AD" w14:textId="77777777" w:rsidR="00436473" w:rsidRDefault="00436473" w:rsidP="00436473">
      <w:pPr>
        <w:rPr>
          <w:rFonts w:ascii="Arial" w:hAnsi="Arial" w:cs="Arial"/>
          <w:b/>
        </w:rPr>
      </w:pPr>
      <w:r>
        <w:rPr>
          <w:rFonts w:ascii="Arial" w:hAnsi="Arial" w:cs="Arial"/>
          <w:b/>
        </w:rPr>
        <w:t xml:space="preserve">Abstract: </w:t>
      </w:r>
    </w:p>
    <w:p w14:paraId="62D0EF42" w14:textId="77777777" w:rsidR="00436473" w:rsidRDefault="00436473" w:rsidP="00436473">
      <w:r>
        <w:t>This contribution provides the summary of email discussion and recommended summary.</w:t>
      </w:r>
    </w:p>
    <w:p w14:paraId="0477A6C6" w14:textId="00C3AA30" w:rsidR="00436473" w:rsidRDefault="00436473" w:rsidP="0043647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B4AF0">
        <w:rPr>
          <w:rFonts w:ascii="Arial" w:hAnsi="Arial" w:cs="Arial"/>
          <w:b/>
          <w:color w:val="993300"/>
          <w:u w:val="single"/>
        </w:rPr>
        <w:t>Noted</w:t>
      </w:r>
      <w:r>
        <w:rPr>
          <w:color w:val="993300"/>
          <w:u w:val="single"/>
        </w:rPr>
        <w:t>.</w:t>
      </w:r>
    </w:p>
    <w:p w14:paraId="3BFDEC44" w14:textId="33BFA4D4" w:rsidR="00821776" w:rsidRDefault="004F300C" w:rsidP="00821776">
      <w:pPr>
        <w:rPr>
          <w:rFonts w:ascii="Arial" w:hAnsi="Arial" w:cs="Arial"/>
          <w:b/>
          <w:sz w:val="24"/>
        </w:rPr>
      </w:pPr>
      <w:r>
        <w:rPr>
          <w:rFonts w:ascii="Arial" w:hAnsi="Arial" w:cs="Arial"/>
          <w:b/>
          <w:color w:val="0000FF"/>
          <w:sz w:val="24"/>
        </w:rPr>
        <w:t>R4-2107943</w:t>
      </w:r>
      <w:r w:rsidR="00821776">
        <w:rPr>
          <w:rFonts w:ascii="Arial" w:hAnsi="Arial" w:cs="Arial"/>
          <w:b/>
          <w:color w:val="0000FF"/>
          <w:sz w:val="24"/>
        </w:rPr>
        <w:tab/>
      </w:r>
      <w:r w:rsidR="00821776">
        <w:rPr>
          <w:rFonts w:ascii="Arial" w:hAnsi="Arial" w:cs="Arial"/>
          <w:b/>
          <w:sz w:val="24"/>
        </w:rPr>
        <w:t>Email discussion summary for [99-e][133]</w:t>
      </w:r>
      <w:r w:rsidR="00821776" w:rsidRPr="00DD6BA6">
        <w:t xml:space="preserve"> </w:t>
      </w:r>
      <w:r w:rsidR="00821776" w:rsidRPr="00EE4BA0">
        <w:rPr>
          <w:rFonts w:ascii="Arial" w:hAnsi="Arial" w:cs="Arial"/>
          <w:b/>
          <w:sz w:val="24"/>
        </w:rPr>
        <w:t>DL_intrpt_combos_TxSW_R17</w:t>
      </w:r>
    </w:p>
    <w:p w14:paraId="175DB742" w14:textId="77777777" w:rsidR="00821776" w:rsidRDefault="00821776" w:rsidP="00821776">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(China Telecom)</w:t>
      </w:r>
    </w:p>
    <w:p w14:paraId="014C2E8E" w14:textId="77777777" w:rsidR="00821776" w:rsidRDefault="00821776" w:rsidP="00821776">
      <w:pPr>
        <w:rPr>
          <w:rFonts w:ascii="Arial" w:hAnsi="Arial" w:cs="Arial"/>
          <w:b/>
        </w:rPr>
      </w:pPr>
      <w:r>
        <w:rPr>
          <w:rFonts w:ascii="Arial" w:hAnsi="Arial" w:cs="Arial"/>
          <w:b/>
        </w:rPr>
        <w:t xml:space="preserve">Abstract: </w:t>
      </w:r>
    </w:p>
    <w:p w14:paraId="62A2AD50" w14:textId="77777777" w:rsidR="00821776" w:rsidRDefault="00821776" w:rsidP="00821776">
      <w:r>
        <w:t>This contribution provides the summary of email discussion and recommended summary.</w:t>
      </w:r>
    </w:p>
    <w:p w14:paraId="7CB161B2" w14:textId="6C656F87" w:rsidR="00821776" w:rsidRDefault="00821776" w:rsidP="0043647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B4AF0">
        <w:rPr>
          <w:rFonts w:ascii="Arial" w:hAnsi="Arial" w:cs="Arial"/>
          <w:b/>
          <w:color w:val="993300"/>
          <w:u w:val="single"/>
        </w:rPr>
        <w:t>Withdrawn.</w:t>
      </w:r>
    </w:p>
    <w:p w14:paraId="7D45ADB4" w14:textId="41FA8B86" w:rsidR="00436473" w:rsidRPr="00C979AF" w:rsidRDefault="00200332" w:rsidP="00436473">
      <w:pPr>
        <w:rPr>
          <w:rFonts w:ascii="Arial" w:hAnsi="Arial" w:cs="Arial"/>
          <w:b/>
          <w:color w:val="C00000"/>
          <w:u w:val="single"/>
          <w:lang w:eastAsia="zh-CN"/>
        </w:rPr>
      </w:pPr>
      <w:r>
        <w:rPr>
          <w:rFonts w:ascii="Arial" w:hAnsi="Arial" w:cs="Arial"/>
          <w:b/>
          <w:color w:val="C00000"/>
          <w:u w:val="single"/>
          <w:lang w:eastAsia="zh-CN"/>
        </w:rPr>
        <w:t>Informations:</w:t>
      </w:r>
    </w:p>
    <w:p w14:paraId="7525BFEF" w14:textId="38AEF8EA" w:rsidR="00436473" w:rsidRPr="00200332" w:rsidRDefault="00200332" w:rsidP="00436473">
      <w:r w:rsidRPr="00200332">
        <w:rPr>
          <w:rFonts w:hint="eastAsia"/>
        </w:rPr>
        <w:t>R</w:t>
      </w:r>
      <w:r w:rsidRPr="00200332">
        <w:t>efer to WID RP-210478. The completion date is March 2022.</w:t>
      </w:r>
    </w:p>
    <w:p w14:paraId="4D32066F" w14:textId="2A27BB9C" w:rsidR="00436473" w:rsidRDefault="0012181C" w:rsidP="00436473">
      <w:pPr>
        <w:rPr>
          <w:rFonts w:ascii="Arial" w:hAnsi="Arial" w:cs="Arial"/>
          <w:b/>
          <w:color w:val="C00000"/>
          <w:u w:val="single"/>
          <w:lang w:eastAsia="zh-CN"/>
        </w:rPr>
      </w:pPr>
      <w:r>
        <w:rPr>
          <w:rFonts w:ascii="Arial" w:hAnsi="Arial" w:cs="Arial"/>
          <w:b/>
          <w:color w:val="C00000"/>
          <w:u w:val="single"/>
          <w:lang w:eastAsia="zh-CN"/>
        </w:rPr>
        <w:t>Conclusions after 2nd round</w:t>
      </w:r>
    </w:p>
    <w:p w14:paraId="6078D56F" w14:textId="77777777" w:rsidR="00B6613A" w:rsidRPr="00A63DF4" w:rsidRDefault="00B6613A" w:rsidP="00B6613A">
      <w:pPr>
        <w:rPr>
          <w:b/>
        </w:rPr>
      </w:pPr>
      <w:r w:rsidRPr="00A63DF4">
        <w:rPr>
          <w:b/>
        </w:rPr>
        <w:t>Existing tdocs</w:t>
      </w:r>
    </w:p>
    <w:tbl>
      <w:tblPr>
        <w:tblStyle w:val="af"/>
        <w:tblW w:w="0" w:type="auto"/>
        <w:tblLook w:val="04A0" w:firstRow="1" w:lastRow="0" w:firstColumn="1" w:lastColumn="0" w:noHBand="0" w:noVBand="1"/>
      </w:tblPr>
      <w:tblGrid>
        <w:gridCol w:w="1423"/>
        <w:gridCol w:w="3108"/>
        <w:gridCol w:w="1560"/>
        <w:gridCol w:w="1840"/>
        <w:gridCol w:w="1698"/>
      </w:tblGrid>
      <w:tr w:rsidR="00B6613A" w:rsidRPr="00004165" w14:paraId="396B1708" w14:textId="77777777" w:rsidTr="00524A55">
        <w:tc>
          <w:tcPr>
            <w:tcW w:w="1423" w:type="dxa"/>
          </w:tcPr>
          <w:p w14:paraId="16A10015" w14:textId="77777777" w:rsidR="00B6613A" w:rsidRPr="00355FE7" w:rsidRDefault="00B6613A" w:rsidP="00524A55">
            <w:pPr>
              <w:snapToGrid w:val="0"/>
              <w:spacing w:after="0"/>
              <w:rPr>
                <w:rFonts w:eastAsiaTheme="minorEastAsia"/>
                <w:b/>
                <w:bCs/>
                <w:lang w:eastAsia="zh-CN"/>
              </w:rPr>
            </w:pPr>
            <w:r w:rsidRPr="00355FE7">
              <w:rPr>
                <w:rFonts w:eastAsiaTheme="minorEastAsia"/>
                <w:b/>
                <w:bCs/>
                <w:lang w:eastAsia="zh-CN"/>
              </w:rPr>
              <w:t>Tdoc number</w:t>
            </w:r>
          </w:p>
        </w:tc>
        <w:tc>
          <w:tcPr>
            <w:tcW w:w="3108" w:type="dxa"/>
          </w:tcPr>
          <w:p w14:paraId="398CE9AA" w14:textId="77777777" w:rsidR="00B6613A" w:rsidRPr="00355FE7" w:rsidRDefault="00B6613A" w:rsidP="00524A55">
            <w:pPr>
              <w:snapToGrid w:val="0"/>
              <w:spacing w:after="0"/>
              <w:rPr>
                <w:b/>
                <w:bCs/>
                <w:lang w:eastAsia="zh-CN"/>
              </w:rPr>
            </w:pPr>
            <w:r w:rsidRPr="00355FE7">
              <w:rPr>
                <w:b/>
                <w:bCs/>
                <w:lang w:eastAsia="zh-CN"/>
              </w:rPr>
              <w:t>Title</w:t>
            </w:r>
          </w:p>
        </w:tc>
        <w:tc>
          <w:tcPr>
            <w:tcW w:w="1560" w:type="dxa"/>
          </w:tcPr>
          <w:p w14:paraId="6DECF5E6" w14:textId="77777777" w:rsidR="00B6613A" w:rsidRPr="00355FE7" w:rsidRDefault="00B6613A" w:rsidP="00524A55">
            <w:pPr>
              <w:snapToGrid w:val="0"/>
              <w:spacing w:after="0"/>
              <w:rPr>
                <w:b/>
                <w:bCs/>
                <w:lang w:eastAsia="zh-CN"/>
              </w:rPr>
            </w:pPr>
            <w:r w:rsidRPr="00355FE7">
              <w:rPr>
                <w:b/>
                <w:bCs/>
                <w:lang w:eastAsia="zh-CN"/>
              </w:rPr>
              <w:t>Source</w:t>
            </w:r>
          </w:p>
        </w:tc>
        <w:tc>
          <w:tcPr>
            <w:tcW w:w="1840" w:type="dxa"/>
          </w:tcPr>
          <w:p w14:paraId="36A25BE9" w14:textId="77777777" w:rsidR="00B6613A" w:rsidRPr="00355FE7" w:rsidRDefault="00B6613A" w:rsidP="00524A55">
            <w:pPr>
              <w:snapToGrid w:val="0"/>
              <w:spacing w:after="0"/>
              <w:rPr>
                <w:rFonts w:eastAsia="MS Mincho"/>
                <w:b/>
                <w:bCs/>
                <w:lang w:eastAsia="zh-CN"/>
              </w:rPr>
            </w:pPr>
            <w:r>
              <w:rPr>
                <w:b/>
                <w:bCs/>
                <w:lang w:eastAsia="zh-CN"/>
              </w:rPr>
              <w:t>Status</w:t>
            </w:r>
            <w:r w:rsidRPr="00355FE7">
              <w:rPr>
                <w:rFonts w:eastAsiaTheme="minorEastAsia"/>
                <w:b/>
                <w:bCs/>
                <w:lang w:eastAsia="zh-CN"/>
              </w:rPr>
              <w:t xml:space="preserve">  </w:t>
            </w:r>
          </w:p>
        </w:tc>
        <w:tc>
          <w:tcPr>
            <w:tcW w:w="1698" w:type="dxa"/>
          </w:tcPr>
          <w:p w14:paraId="0DACCE18" w14:textId="77777777" w:rsidR="00B6613A" w:rsidRPr="00355FE7" w:rsidRDefault="00B6613A" w:rsidP="00524A55">
            <w:pPr>
              <w:snapToGrid w:val="0"/>
              <w:spacing w:after="0"/>
              <w:rPr>
                <w:b/>
                <w:bCs/>
                <w:lang w:eastAsia="zh-CN"/>
              </w:rPr>
            </w:pPr>
            <w:r w:rsidRPr="00355FE7">
              <w:rPr>
                <w:b/>
                <w:bCs/>
                <w:lang w:eastAsia="zh-CN"/>
              </w:rPr>
              <w:t>Comments</w:t>
            </w:r>
          </w:p>
        </w:tc>
      </w:tr>
      <w:tr w:rsidR="00B6613A" w:rsidRPr="00B04195" w14:paraId="4BF8281D" w14:textId="77777777" w:rsidTr="00524A55">
        <w:tc>
          <w:tcPr>
            <w:tcW w:w="1423" w:type="dxa"/>
            <w:vAlign w:val="center"/>
          </w:tcPr>
          <w:p w14:paraId="5C5F5D1B" w14:textId="0ABE3F44" w:rsidR="00B6613A" w:rsidRPr="00355FE7" w:rsidRDefault="001A5232" w:rsidP="00524A55">
            <w:pPr>
              <w:snapToGrid w:val="0"/>
              <w:spacing w:after="0"/>
              <w:rPr>
                <w:rFonts w:eastAsiaTheme="minorEastAsia"/>
                <w:lang w:eastAsia="zh-CN"/>
              </w:rPr>
            </w:pPr>
            <w:r w:rsidRPr="001A5232">
              <w:t>R4-2109031</w:t>
            </w:r>
          </w:p>
        </w:tc>
        <w:tc>
          <w:tcPr>
            <w:tcW w:w="3108" w:type="dxa"/>
          </w:tcPr>
          <w:p w14:paraId="5183AE6C" w14:textId="2C01B528" w:rsidR="00B6613A" w:rsidRPr="00355FE7" w:rsidRDefault="001A5232" w:rsidP="00524A55">
            <w:pPr>
              <w:snapToGrid w:val="0"/>
              <w:spacing w:after="0"/>
              <w:rPr>
                <w:rFonts w:eastAsiaTheme="minorEastAsia"/>
                <w:lang w:eastAsia="zh-CN"/>
              </w:rPr>
            </w:pPr>
            <w:r w:rsidRPr="001A5232">
              <w:rPr>
                <w:rFonts w:eastAsiaTheme="minorEastAsia"/>
                <w:lang w:eastAsia="zh-CN"/>
              </w:rPr>
              <w:t>TR37.867v0.3.0</w:t>
            </w:r>
          </w:p>
        </w:tc>
        <w:tc>
          <w:tcPr>
            <w:tcW w:w="1560" w:type="dxa"/>
          </w:tcPr>
          <w:p w14:paraId="43C7485D" w14:textId="17C46748" w:rsidR="00B6613A" w:rsidRPr="00355FE7" w:rsidRDefault="001A5232" w:rsidP="00524A55">
            <w:pPr>
              <w:snapToGrid w:val="0"/>
              <w:spacing w:after="0"/>
              <w:rPr>
                <w:rFonts w:eastAsiaTheme="minorEastAsia"/>
                <w:lang w:eastAsia="zh-CN"/>
              </w:rPr>
            </w:pPr>
            <w:r>
              <w:rPr>
                <w:rFonts w:eastAsiaTheme="minorEastAsia"/>
                <w:lang w:eastAsia="zh-CN"/>
              </w:rPr>
              <w:t>CATT</w:t>
            </w:r>
          </w:p>
        </w:tc>
        <w:tc>
          <w:tcPr>
            <w:tcW w:w="1840" w:type="dxa"/>
          </w:tcPr>
          <w:p w14:paraId="4F2FFD8A" w14:textId="0F9085B7" w:rsidR="00B6613A" w:rsidRPr="00355FE7" w:rsidRDefault="001A5232" w:rsidP="00524A55">
            <w:pPr>
              <w:snapToGrid w:val="0"/>
              <w:spacing w:after="0"/>
              <w:rPr>
                <w:rFonts w:eastAsiaTheme="minorEastAsia"/>
                <w:lang w:eastAsia="zh-CN"/>
              </w:rPr>
            </w:pPr>
            <w:r>
              <w:rPr>
                <w:rFonts w:eastAsiaTheme="minorEastAsia"/>
                <w:lang w:eastAsia="zh-CN"/>
              </w:rPr>
              <w:t>Email approval</w:t>
            </w:r>
          </w:p>
        </w:tc>
        <w:tc>
          <w:tcPr>
            <w:tcW w:w="1698" w:type="dxa"/>
          </w:tcPr>
          <w:p w14:paraId="7F1E643B" w14:textId="77777777" w:rsidR="00B6613A" w:rsidRPr="00355FE7" w:rsidRDefault="00B6613A" w:rsidP="00524A55">
            <w:pPr>
              <w:snapToGrid w:val="0"/>
              <w:spacing w:after="0"/>
              <w:rPr>
                <w:rFonts w:eastAsiaTheme="minorEastAsia"/>
                <w:lang w:eastAsia="zh-CN"/>
              </w:rPr>
            </w:pPr>
          </w:p>
        </w:tc>
      </w:tr>
      <w:tr w:rsidR="00B6613A" w:rsidRPr="00B04195" w14:paraId="316373E8" w14:textId="77777777" w:rsidTr="00524A55">
        <w:tc>
          <w:tcPr>
            <w:tcW w:w="1423" w:type="dxa"/>
          </w:tcPr>
          <w:p w14:paraId="0A27C3F8" w14:textId="47BDC4EB" w:rsidR="00B6613A" w:rsidRPr="00355FE7" w:rsidRDefault="001A5232" w:rsidP="00524A55">
            <w:pPr>
              <w:snapToGrid w:val="0"/>
              <w:spacing w:after="0"/>
              <w:rPr>
                <w:rFonts w:eastAsiaTheme="minorEastAsia"/>
                <w:lang w:eastAsia="zh-CN"/>
              </w:rPr>
            </w:pPr>
            <w:r w:rsidRPr="001A5232">
              <w:t>R4-2109578</w:t>
            </w:r>
          </w:p>
        </w:tc>
        <w:tc>
          <w:tcPr>
            <w:tcW w:w="3108" w:type="dxa"/>
          </w:tcPr>
          <w:p w14:paraId="3295B5FF" w14:textId="71A2D591" w:rsidR="00B6613A" w:rsidRPr="00355FE7" w:rsidRDefault="001B7ED1" w:rsidP="00524A55">
            <w:pPr>
              <w:snapToGrid w:val="0"/>
              <w:spacing w:after="0"/>
              <w:rPr>
                <w:rFonts w:eastAsiaTheme="minorEastAsia"/>
                <w:lang w:eastAsia="zh-CN"/>
              </w:rPr>
            </w:pPr>
            <w:r w:rsidRPr="001B7ED1">
              <w:rPr>
                <w:rFonts w:eastAsiaTheme="minorEastAsia"/>
                <w:lang w:eastAsia="zh-CN"/>
              </w:rPr>
              <w:t>DL</w:t>
            </w:r>
            <w:r>
              <w:rPr>
                <w:rFonts w:eastAsiaTheme="minorEastAsia"/>
                <w:lang w:eastAsia="zh-CN"/>
              </w:rPr>
              <w:t xml:space="preserve"> </w:t>
            </w:r>
            <w:r w:rsidRPr="001B7ED1">
              <w:rPr>
                <w:rFonts w:eastAsiaTheme="minorEastAsia"/>
                <w:lang w:eastAsia="zh-CN"/>
              </w:rPr>
              <w:t>interruptionfor TX switching discussion</w:t>
            </w:r>
          </w:p>
        </w:tc>
        <w:tc>
          <w:tcPr>
            <w:tcW w:w="1560" w:type="dxa"/>
          </w:tcPr>
          <w:p w14:paraId="3473B441" w14:textId="1C6EBCC0" w:rsidR="00B6613A" w:rsidRPr="00355FE7" w:rsidRDefault="001B7ED1" w:rsidP="00524A55">
            <w:pPr>
              <w:snapToGrid w:val="0"/>
              <w:spacing w:after="0"/>
              <w:rPr>
                <w:rFonts w:eastAsiaTheme="minorEastAsia"/>
                <w:lang w:eastAsia="zh-CN"/>
              </w:rPr>
            </w:pPr>
            <w:r>
              <w:rPr>
                <w:rFonts w:eastAsiaTheme="minorEastAsia"/>
                <w:lang w:eastAsia="zh-CN"/>
              </w:rPr>
              <w:t>Mediatek</w:t>
            </w:r>
          </w:p>
        </w:tc>
        <w:tc>
          <w:tcPr>
            <w:tcW w:w="1840" w:type="dxa"/>
          </w:tcPr>
          <w:p w14:paraId="55D6F96E" w14:textId="4A8518A2" w:rsidR="00B6613A" w:rsidRPr="00355FE7" w:rsidRDefault="001B7ED1" w:rsidP="00524A55">
            <w:pPr>
              <w:snapToGrid w:val="0"/>
              <w:spacing w:after="0"/>
              <w:rPr>
                <w:rFonts w:eastAsiaTheme="minorEastAsia"/>
                <w:lang w:eastAsia="zh-CN"/>
              </w:rPr>
            </w:pPr>
            <w:r>
              <w:rPr>
                <w:rFonts w:eastAsiaTheme="minorEastAsia"/>
                <w:lang w:eastAsia="zh-CN"/>
              </w:rPr>
              <w:t>Noted</w:t>
            </w:r>
          </w:p>
        </w:tc>
        <w:tc>
          <w:tcPr>
            <w:tcW w:w="1698" w:type="dxa"/>
          </w:tcPr>
          <w:p w14:paraId="332BC64E" w14:textId="77777777" w:rsidR="00B6613A" w:rsidRPr="00355FE7" w:rsidRDefault="00B6613A" w:rsidP="00524A55">
            <w:pPr>
              <w:snapToGrid w:val="0"/>
              <w:spacing w:after="0"/>
              <w:rPr>
                <w:rFonts w:eastAsiaTheme="minorEastAsia"/>
                <w:lang w:eastAsia="zh-CN"/>
              </w:rPr>
            </w:pPr>
          </w:p>
        </w:tc>
      </w:tr>
      <w:tr w:rsidR="001A5232" w:rsidRPr="00B04195" w14:paraId="14C337AA" w14:textId="77777777" w:rsidTr="00524A55">
        <w:tc>
          <w:tcPr>
            <w:tcW w:w="1423" w:type="dxa"/>
          </w:tcPr>
          <w:p w14:paraId="665B4E3E" w14:textId="7BF41398" w:rsidR="001A5232" w:rsidRPr="00355FE7" w:rsidRDefault="001B7ED1" w:rsidP="00524A55">
            <w:pPr>
              <w:snapToGrid w:val="0"/>
              <w:spacing w:after="0"/>
            </w:pPr>
            <w:r w:rsidRPr="001B7ED1">
              <w:t>R4-2110071</w:t>
            </w:r>
          </w:p>
        </w:tc>
        <w:tc>
          <w:tcPr>
            <w:tcW w:w="3108" w:type="dxa"/>
          </w:tcPr>
          <w:p w14:paraId="57D59AA8" w14:textId="449A5FCD" w:rsidR="001A5232" w:rsidRPr="00355FE7" w:rsidRDefault="001B7ED1" w:rsidP="00524A55">
            <w:pPr>
              <w:snapToGrid w:val="0"/>
              <w:spacing w:after="0"/>
              <w:rPr>
                <w:lang w:eastAsia="zh-CN"/>
              </w:rPr>
            </w:pPr>
            <w:r w:rsidRPr="001B7ED1">
              <w:rPr>
                <w:lang w:eastAsia="zh-CN"/>
              </w:rPr>
              <w:t>CR to 38.101-1 Introduce DL interruption clarification for CA conduting Tx Switching</w:t>
            </w:r>
          </w:p>
        </w:tc>
        <w:tc>
          <w:tcPr>
            <w:tcW w:w="1560" w:type="dxa"/>
          </w:tcPr>
          <w:p w14:paraId="389AFBB8" w14:textId="7641DB09" w:rsidR="001A5232" w:rsidRPr="001B7ED1" w:rsidRDefault="001B7ED1" w:rsidP="00524A55">
            <w:pPr>
              <w:snapToGrid w:val="0"/>
              <w:spacing w:after="0"/>
              <w:rPr>
                <w:rFonts w:eastAsiaTheme="minorEastAsia"/>
                <w:lang w:eastAsia="zh-CN"/>
              </w:rPr>
            </w:pPr>
            <w:r>
              <w:rPr>
                <w:rFonts w:eastAsiaTheme="minorEastAsia" w:hint="eastAsia"/>
                <w:lang w:eastAsia="zh-CN"/>
              </w:rPr>
              <w:t>C</w:t>
            </w:r>
            <w:r>
              <w:rPr>
                <w:rFonts w:eastAsiaTheme="minorEastAsia"/>
                <w:lang w:eastAsia="zh-CN"/>
              </w:rPr>
              <w:t>hina Telecom</w:t>
            </w:r>
          </w:p>
        </w:tc>
        <w:tc>
          <w:tcPr>
            <w:tcW w:w="1840" w:type="dxa"/>
          </w:tcPr>
          <w:p w14:paraId="2CB78FC5" w14:textId="46499561" w:rsidR="001A5232" w:rsidRPr="001B7ED1" w:rsidRDefault="001B7ED1" w:rsidP="00524A55">
            <w:pPr>
              <w:snapToGrid w:val="0"/>
              <w:spacing w:after="0"/>
              <w:rPr>
                <w:rFonts w:eastAsiaTheme="minorEastAsia"/>
                <w:lang w:eastAsia="zh-CN"/>
              </w:rPr>
            </w:pPr>
            <w:r>
              <w:rPr>
                <w:rFonts w:eastAsiaTheme="minorEastAsia" w:hint="eastAsia"/>
                <w:lang w:eastAsia="zh-CN"/>
              </w:rPr>
              <w:t>E</w:t>
            </w:r>
            <w:r>
              <w:rPr>
                <w:rFonts w:eastAsiaTheme="minorEastAsia"/>
                <w:lang w:eastAsia="zh-CN"/>
              </w:rPr>
              <w:t>mail approval</w:t>
            </w:r>
          </w:p>
        </w:tc>
        <w:tc>
          <w:tcPr>
            <w:tcW w:w="1698" w:type="dxa"/>
          </w:tcPr>
          <w:p w14:paraId="19134ED0" w14:textId="77777777" w:rsidR="001A5232" w:rsidRPr="00355FE7" w:rsidRDefault="001A5232" w:rsidP="00524A55">
            <w:pPr>
              <w:snapToGrid w:val="0"/>
              <w:spacing w:after="0"/>
              <w:rPr>
                <w:lang w:eastAsia="zh-CN"/>
              </w:rPr>
            </w:pPr>
          </w:p>
        </w:tc>
      </w:tr>
      <w:tr w:rsidR="001A5232" w:rsidRPr="00B04195" w14:paraId="28039BA1" w14:textId="77777777" w:rsidTr="00524A55">
        <w:tc>
          <w:tcPr>
            <w:tcW w:w="1423" w:type="dxa"/>
          </w:tcPr>
          <w:p w14:paraId="203B2DC8" w14:textId="060E6F97" w:rsidR="001A5232" w:rsidRPr="00355FE7" w:rsidRDefault="001B7ED1" w:rsidP="00524A55">
            <w:pPr>
              <w:snapToGrid w:val="0"/>
              <w:spacing w:after="0"/>
            </w:pPr>
            <w:r w:rsidRPr="001B7ED1">
              <w:t>R4-2110072</w:t>
            </w:r>
          </w:p>
        </w:tc>
        <w:tc>
          <w:tcPr>
            <w:tcW w:w="3108" w:type="dxa"/>
          </w:tcPr>
          <w:p w14:paraId="19580DE7" w14:textId="5A0319A1" w:rsidR="001A5232" w:rsidRPr="00355FE7" w:rsidRDefault="001B7ED1" w:rsidP="00524A55">
            <w:pPr>
              <w:snapToGrid w:val="0"/>
              <w:spacing w:after="0"/>
              <w:rPr>
                <w:lang w:eastAsia="zh-CN"/>
              </w:rPr>
            </w:pPr>
            <w:r w:rsidRPr="001B7ED1">
              <w:rPr>
                <w:lang w:eastAsia="zh-CN"/>
              </w:rPr>
              <w:t>TP to 37.867 DL interruption clarification for CA_n1n3-n78 to conduct Txswitching</w:t>
            </w:r>
          </w:p>
        </w:tc>
        <w:tc>
          <w:tcPr>
            <w:tcW w:w="1560" w:type="dxa"/>
          </w:tcPr>
          <w:p w14:paraId="621A0BE4" w14:textId="7DB3A4B9" w:rsidR="001A5232" w:rsidRPr="001B7ED1" w:rsidRDefault="001B7ED1" w:rsidP="00524A55">
            <w:pPr>
              <w:snapToGrid w:val="0"/>
              <w:spacing w:after="0"/>
              <w:rPr>
                <w:rFonts w:eastAsiaTheme="minorEastAsia"/>
                <w:lang w:eastAsia="zh-CN"/>
              </w:rPr>
            </w:pPr>
            <w:r>
              <w:rPr>
                <w:rFonts w:eastAsiaTheme="minorEastAsia" w:hint="eastAsia"/>
                <w:lang w:eastAsia="zh-CN"/>
              </w:rPr>
              <w:t>C</w:t>
            </w:r>
            <w:r>
              <w:rPr>
                <w:rFonts w:eastAsiaTheme="minorEastAsia"/>
                <w:lang w:eastAsia="zh-CN"/>
              </w:rPr>
              <w:t>hina Telecom</w:t>
            </w:r>
          </w:p>
        </w:tc>
        <w:tc>
          <w:tcPr>
            <w:tcW w:w="1840" w:type="dxa"/>
          </w:tcPr>
          <w:p w14:paraId="1C4713C7" w14:textId="0295EAC9" w:rsidR="001A5232" w:rsidRPr="001B7ED1" w:rsidRDefault="001B7ED1" w:rsidP="00524A55">
            <w:pPr>
              <w:snapToGrid w:val="0"/>
              <w:spacing w:after="0"/>
              <w:rPr>
                <w:rFonts w:eastAsiaTheme="minorEastAsia"/>
                <w:lang w:eastAsia="zh-CN"/>
              </w:rPr>
            </w:pPr>
            <w:r>
              <w:rPr>
                <w:rFonts w:eastAsiaTheme="minorEastAsia" w:hint="eastAsia"/>
                <w:lang w:eastAsia="zh-CN"/>
              </w:rPr>
              <w:t>A</w:t>
            </w:r>
            <w:r>
              <w:rPr>
                <w:rFonts w:eastAsiaTheme="minorEastAsia"/>
                <w:lang w:eastAsia="zh-CN"/>
              </w:rPr>
              <w:t>pproved</w:t>
            </w:r>
          </w:p>
        </w:tc>
        <w:tc>
          <w:tcPr>
            <w:tcW w:w="1698" w:type="dxa"/>
          </w:tcPr>
          <w:p w14:paraId="6DCE8CFC" w14:textId="77777777" w:rsidR="001A5232" w:rsidRPr="00355FE7" w:rsidRDefault="001A5232" w:rsidP="00524A55">
            <w:pPr>
              <w:snapToGrid w:val="0"/>
              <w:spacing w:after="0"/>
              <w:rPr>
                <w:lang w:eastAsia="zh-CN"/>
              </w:rPr>
            </w:pPr>
          </w:p>
        </w:tc>
      </w:tr>
    </w:tbl>
    <w:p w14:paraId="2D2F669A" w14:textId="77777777" w:rsidR="00B6613A" w:rsidRPr="00A471EC" w:rsidRDefault="00B6613A" w:rsidP="00436473">
      <w:pPr>
        <w:rPr>
          <w:rFonts w:ascii="Arial" w:hAnsi="Arial" w:cs="Arial"/>
          <w:b/>
          <w:color w:val="C00000"/>
          <w:u w:val="single"/>
          <w:lang w:eastAsia="zh-CN"/>
        </w:rPr>
      </w:pPr>
    </w:p>
    <w:p w14:paraId="684D0614" w14:textId="77777777" w:rsidR="001162DE" w:rsidRDefault="001162DE" w:rsidP="001162DE">
      <w:pPr>
        <w:pStyle w:val="4"/>
      </w:pPr>
      <w:bookmarkStart w:id="461" w:name="_Toc71910716"/>
      <w:r>
        <w:t>8.43.1</w:t>
      </w:r>
      <w:r>
        <w:tab/>
        <w:t>General and Rapporteur Input (WID/TR/CR)</w:t>
      </w:r>
      <w:bookmarkEnd w:id="461"/>
    </w:p>
    <w:p w14:paraId="5663D971" w14:textId="1D96754E" w:rsidR="001162DE" w:rsidRDefault="001162DE" w:rsidP="001162DE">
      <w:pPr>
        <w:rPr>
          <w:rFonts w:ascii="Arial" w:hAnsi="Arial" w:cs="Arial"/>
          <w:b/>
          <w:sz w:val="24"/>
        </w:rPr>
      </w:pPr>
      <w:r>
        <w:rPr>
          <w:rFonts w:ascii="Arial" w:hAnsi="Arial" w:cs="Arial"/>
          <w:b/>
          <w:color w:val="0000FF"/>
          <w:sz w:val="24"/>
        </w:rPr>
        <w:t>R4-2109031</w:t>
      </w:r>
      <w:r>
        <w:rPr>
          <w:rFonts w:ascii="Arial" w:hAnsi="Arial" w:cs="Arial"/>
          <w:b/>
          <w:color w:val="0000FF"/>
          <w:sz w:val="24"/>
        </w:rPr>
        <w:tab/>
      </w:r>
      <w:r>
        <w:rPr>
          <w:rFonts w:ascii="Arial" w:hAnsi="Arial" w:cs="Arial"/>
          <w:b/>
          <w:sz w:val="24"/>
        </w:rPr>
        <w:t>TR 37.867 v0.3.0</w:t>
      </w:r>
    </w:p>
    <w:p w14:paraId="38BA3D93" w14:textId="77777777" w:rsidR="001162DE" w:rsidRDefault="001162DE" w:rsidP="001162DE">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37.867 v0.2.0</w:t>
      </w:r>
      <w:r>
        <w:rPr>
          <w:i/>
        </w:rPr>
        <w:tab/>
        <w:t xml:space="preserve">  CR-  rev  Cat:  (Rel-17)</w:t>
      </w:r>
      <w:r>
        <w:rPr>
          <w:i/>
        </w:rPr>
        <w:br/>
      </w:r>
      <w:r>
        <w:rPr>
          <w:i/>
        </w:rPr>
        <w:lastRenderedPageBreak/>
        <w:br/>
      </w:r>
      <w:r>
        <w:rPr>
          <w:i/>
        </w:rPr>
        <w:tab/>
      </w:r>
      <w:r>
        <w:rPr>
          <w:i/>
        </w:rPr>
        <w:tab/>
      </w:r>
      <w:r>
        <w:rPr>
          <w:i/>
        </w:rPr>
        <w:tab/>
      </w:r>
      <w:r>
        <w:rPr>
          <w:i/>
        </w:rPr>
        <w:tab/>
      </w:r>
      <w:r>
        <w:rPr>
          <w:i/>
        </w:rPr>
        <w:tab/>
        <w:t>Source: CATT</w:t>
      </w:r>
    </w:p>
    <w:p w14:paraId="7A0EBDB8" w14:textId="34F4A890"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F965A1">
        <w:rPr>
          <w:rFonts w:ascii="Arial" w:hAnsi="Arial" w:cs="Arial"/>
          <w:b/>
          <w:color w:val="993300"/>
          <w:u w:val="single"/>
        </w:rPr>
        <w:t>Email approval</w:t>
      </w:r>
      <w:r w:rsidR="00F965A1">
        <w:rPr>
          <w:color w:val="993300"/>
          <w:u w:val="single"/>
        </w:rPr>
        <w:t>.</w:t>
      </w:r>
    </w:p>
    <w:p w14:paraId="301EEB55" w14:textId="4A4F967E" w:rsidR="001162DE" w:rsidRDefault="001162DE" w:rsidP="001162DE">
      <w:pPr>
        <w:rPr>
          <w:rFonts w:ascii="Arial" w:hAnsi="Arial" w:cs="Arial"/>
          <w:b/>
          <w:sz w:val="24"/>
        </w:rPr>
      </w:pPr>
      <w:r>
        <w:rPr>
          <w:rFonts w:ascii="Arial" w:hAnsi="Arial" w:cs="Arial"/>
          <w:b/>
          <w:color w:val="0000FF"/>
          <w:sz w:val="24"/>
        </w:rPr>
        <w:t>R4-2110071</w:t>
      </w:r>
      <w:r>
        <w:rPr>
          <w:rFonts w:ascii="Arial" w:hAnsi="Arial" w:cs="Arial"/>
          <w:b/>
          <w:color w:val="0000FF"/>
          <w:sz w:val="24"/>
        </w:rPr>
        <w:tab/>
      </w:r>
      <w:r>
        <w:rPr>
          <w:rFonts w:ascii="Arial" w:hAnsi="Arial" w:cs="Arial"/>
          <w:b/>
          <w:sz w:val="24"/>
        </w:rPr>
        <w:t>CR to 38.101-1 Introduce DL interruption clarification for CA conduting Tx Switching</w:t>
      </w:r>
    </w:p>
    <w:p w14:paraId="5E139B88"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CR-0806  rev  Cat: B (Rel-17)</w:t>
      </w:r>
      <w:r>
        <w:rPr>
          <w:i/>
        </w:rPr>
        <w:br/>
      </w:r>
      <w:r>
        <w:rPr>
          <w:i/>
        </w:rPr>
        <w:br/>
      </w:r>
      <w:r>
        <w:rPr>
          <w:i/>
        </w:rPr>
        <w:tab/>
      </w:r>
      <w:r>
        <w:rPr>
          <w:i/>
        </w:rPr>
        <w:tab/>
      </w:r>
      <w:r>
        <w:rPr>
          <w:i/>
        </w:rPr>
        <w:tab/>
      </w:r>
      <w:r>
        <w:rPr>
          <w:i/>
        </w:rPr>
        <w:tab/>
      </w:r>
      <w:r>
        <w:rPr>
          <w:i/>
        </w:rPr>
        <w:tab/>
        <w:t>Source: China Telecom</w:t>
      </w:r>
    </w:p>
    <w:p w14:paraId="56432FC8" w14:textId="37862708"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F965A1">
        <w:rPr>
          <w:rFonts w:ascii="Arial" w:hAnsi="Arial" w:cs="Arial"/>
          <w:b/>
          <w:color w:val="993300"/>
          <w:u w:val="single"/>
        </w:rPr>
        <w:t>Email approval</w:t>
      </w:r>
      <w:r w:rsidR="00F965A1">
        <w:rPr>
          <w:color w:val="993300"/>
          <w:u w:val="single"/>
        </w:rPr>
        <w:t>.</w:t>
      </w:r>
    </w:p>
    <w:p w14:paraId="3D8605B1" w14:textId="77777777" w:rsidR="001162DE" w:rsidRDefault="001162DE" w:rsidP="001162DE">
      <w:pPr>
        <w:pStyle w:val="4"/>
      </w:pPr>
      <w:bookmarkStart w:id="462" w:name="_Toc71910717"/>
      <w:r>
        <w:t>8.43.2</w:t>
      </w:r>
      <w:r>
        <w:tab/>
        <w:t>Determination of inter-band uplink CA and EN-DC combinations for which DL interruption is not allowed</w:t>
      </w:r>
      <w:bookmarkEnd w:id="462"/>
    </w:p>
    <w:p w14:paraId="6A4D2EAC" w14:textId="13633749" w:rsidR="001162DE" w:rsidRDefault="001162DE" w:rsidP="001162DE">
      <w:pPr>
        <w:rPr>
          <w:rFonts w:ascii="Arial" w:hAnsi="Arial" w:cs="Arial"/>
          <w:b/>
          <w:sz w:val="24"/>
        </w:rPr>
      </w:pPr>
      <w:r>
        <w:rPr>
          <w:rFonts w:ascii="Arial" w:hAnsi="Arial" w:cs="Arial"/>
          <w:b/>
          <w:color w:val="0000FF"/>
          <w:sz w:val="24"/>
        </w:rPr>
        <w:t>R4-2109578</w:t>
      </w:r>
      <w:r>
        <w:rPr>
          <w:rFonts w:ascii="Arial" w:hAnsi="Arial" w:cs="Arial"/>
          <w:b/>
          <w:color w:val="0000FF"/>
          <w:sz w:val="24"/>
        </w:rPr>
        <w:tab/>
      </w:r>
      <w:r>
        <w:rPr>
          <w:rFonts w:ascii="Arial" w:hAnsi="Arial" w:cs="Arial"/>
          <w:b/>
          <w:sz w:val="24"/>
        </w:rPr>
        <w:t xml:space="preserve">DL interruption for TX switching discussion </w:t>
      </w:r>
    </w:p>
    <w:p w14:paraId="5A9926E2"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MediaTek Inc.</w:t>
      </w:r>
    </w:p>
    <w:p w14:paraId="62B253B0" w14:textId="40BA711F"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375B3">
        <w:rPr>
          <w:rFonts w:ascii="Arial" w:hAnsi="Arial" w:cs="Arial"/>
          <w:b/>
          <w:color w:val="993300"/>
          <w:u w:val="single"/>
        </w:rPr>
        <w:t>Noted</w:t>
      </w:r>
      <w:r>
        <w:rPr>
          <w:color w:val="993300"/>
          <w:u w:val="single"/>
        </w:rPr>
        <w:t>.</w:t>
      </w:r>
    </w:p>
    <w:p w14:paraId="604CB1BA" w14:textId="40B21BC7" w:rsidR="001162DE" w:rsidRDefault="001162DE" w:rsidP="001162DE">
      <w:pPr>
        <w:rPr>
          <w:rFonts w:ascii="Arial" w:hAnsi="Arial" w:cs="Arial"/>
          <w:b/>
          <w:sz w:val="24"/>
        </w:rPr>
      </w:pPr>
      <w:r>
        <w:rPr>
          <w:rFonts w:ascii="Arial" w:hAnsi="Arial" w:cs="Arial"/>
          <w:b/>
          <w:color w:val="0000FF"/>
          <w:sz w:val="24"/>
        </w:rPr>
        <w:t>R4-2110072</w:t>
      </w:r>
      <w:r>
        <w:rPr>
          <w:rFonts w:ascii="Arial" w:hAnsi="Arial" w:cs="Arial"/>
          <w:b/>
          <w:color w:val="0000FF"/>
          <w:sz w:val="24"/>
        </w:rPr>
        <w:tab/>
      </w:r>
      <w:r>
        <w:rPr>
          <w:rFonts w:ascii="Arial" w:hAnsi="Arial" w:cs="Arial"/>
          <w:b/>
          <w:sz w:val="24"/>
        </w:rPr>
        <w:t>TP to 37.867 DL interruption clarification for CA_n1-n3-n78 to conduct Tx switching</w:t>
      </w:r>
    </w:p>
    <w:p w14:paraId="2D403990"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37.867 v0.3.0</w:t>
      </w:r>
      <w:r>
        <w:rPr>
          <w:i/>
        </w:rPr>
        <w:tab/>
        <w:t xml:space="preserve">  CR-  rev  Cat:  (Rel-17)</w:t>
      </w:r>
      <w:r>
        <w:rPr>
          <w:i/>
        </w:rPr>
        <w:br/>
      </w:r>
      <w:r>
        <w:rPr>
          <w:i/>
        </w:rPr>
        <w:br/>
      </w:r>
      <w:r>
        <w:rPr>
          <w:i/>
        </w:rPr>
        <w:tab/>
      </w:r>
      <w:r>
        <w:rPr>
          <w:i/>
        </w:rPr>
        <w:tab/>
      </w:r>
      <w:r>
        <w:rPr>
          <w:i/>
        </w:rPr>
        <w:tab/>
      </w:r>
      <w:r>
        <w:rPr>
          <w:i/>
        </w:rPr>
        <w:tab/>
      </w:r>
      <w:r>
        <w:rPr>
          <w:i/>
        </w:rPr>
        <w:tab/>
        <w:t>Source: China Telecom</w:t>
      </w:r>
    </w:p>
    <w:p w14:paraId="2728AA11" w14:textId="2B380339"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375B3" w:rsidRPr="006F3908">
        <w:rPr>
          <w:rFonts w:ascii="Arial" w:hAnsi="Arial" w:cs="Arial"/>
          <w:b/>
          <w:color w:val="993300"/>
          <w:highlight w:val="green"/>
          <w:u w:val="single"/>
        </w:rPr>
        <w:t>Approved</w:t>
      </w:r>
      <w:r w:rsidR="00C375B3" w:rsidRPr="006F3908">
        <w:rPr>
          <w:color w:val="993300"/>
          <w:highlight w:val="green"/>
          <w:u w:val="single"/>
        </w:rPr>
        <w:t>.</w:t>
      </w:r>
    </w:p>
    <w:p w14:paraId="52AC1976" w14:textId="77777777" w:rsidR="001162DE" w:rsidRDefault="001162DE" w:rsidP="001162DE">
      <w:pPr>
        <w:pStyle w:val="4"/>
      </w:pPr>
      <w:bookmarkStart w:id="463" w:name="_Toc71910718"/>
      <w:r>
        <w:t>8.43.3</w:t>
      </w:r>
      <w:r>
        <w:tab/>
        <w:t>Others</w:t>
      </w:r>
      <w:bookmarkEnd w:id="463"/>
    </w:p>
    <w:p w14:paraId="1D76C9BF" w14:textId="77777777" w:rsidR="001162DE" w:rsidRDefault="001162DE" w:rsidP="001162DE">
      <w:pPr>
        <w:pStyle w:val="3"/>
      </w:pPr>
      <w:bookmarkStart w:id="464" w:name="_Toc71910719"/>
      <w:r>
        <w:t>8.44</w:t>
      </w:r>
      <w:r>
        <w:tab/>
        <w:t>Simultaneous Rx/Tx band combinations for CA, SUL, MR-DC and NR-DC</w:t>
      </w:r>
      <w:bookmarkEnd w:id="464"/>
    </w:p>
    <w:p w14:paraId="59A617DC" w14:textId="3B8C1E29" w:rsidR="002377EE" w:rsidRPr="00C979AF" w:rsidRDefault="00E93FE1" w:rsidP="002377EE">
      <w:pPr>
        <w:rPr>
          <w:rFonts w:ascii="Arial" w:hAnsi="Arial" w:cs="Arial"/>
          <w:b/>
          <w:color w:val="C00000"/>
          <w:u w:val="single"/>
          <w:lang w:eastAsia="zh-CN"/>
        </w:rPr>
      </w:pPr>
      <w:r>
        <w:rPr>
          <w:rFonts w:ascii="Arial" w:hAnsi="Arial" w:cs="Arial" w:hint="eastAsia"/>
          <w:b/>
          <w:color w:val="C00000"/>
          <w:u w:val="single"/>
          <w:lang w:eastAsia="zh-CN"/>
        </w:rPr>
        <w:t>Email discussion summary</w:t>
      </w:r>
      <w:r w:rsidR="00557710">
        <w:rPr>
          <w:rFonts w:ascii="Arial" w:hAnsi="Arial" w:cs="Arial"/>
          <w:b/>
          <w:color w:val="C00000"/>
          <w:u w:val="single"/>
          <w:lang w:eastAsia="zh-CN"/>
        </w:rPr>
        <w:t xml:space="preserve"> of [99-e][134</w:t>
      </w:r>
      <w:r w:rsidR="002377EE">
        <w:rPr>
          <w:rFonts w:ascii="Arial" w:hAnsi="Arial" w:cs="Arial"/>
          <w:b/>
          <w:color w:val="C00000"/>
          <w:u w:val="single"/>
          <w:lang w:eastAsia="zh-CN"/>
        </w:rPr>
        <w:t xml:space="preserve">] </w:t>
      </w:r>
      <w:bookmarkStart w:id="465" w:name="OLE_LINK6"/>
      <w:r w:rsidR="00557710" w:rsidRPr="00557710">
        <w:rPr>
          <w:rFonts w:ascii="Arial" w:hAnsi="Arial" w:cs="Arial"/>
          <w:b/>
          <w:color w:val="C00000"/>
          <w:u w:val="single"/>
          <w:lang w:eastAsia="zh-CN"/>
        </w:rPr>
        <w:t>Simultaneous_RxTx</w:t>
      </w:r>
      <w:bookmarkEnd w:id="465"/>
      <w:r w:rsidR="00557710">
        <w:rPr>
          <w:rFonts w:ascii="Arial" w:hAnsi="Arial" w:cs="Arial"/>
          <w:b/>
          <w:color w:val="C00000"/>
          <w:u w:val="single"/>
          <w:lang w:eastAsia="zh-CN"/>
        </w:rPr>
        <w:t>, AI 8.44 AI 13.2 selected Tdocs</w:t>
      </w:r>
      <w:r w:rsidR="00466B77">
        <w:rPr>
          <w:rFonts w:ascii="Arial" w:hAnsi="Arial" w:cs="Arial"/>
          <w:b/>
          <w:color w:val="C00000"/>
          <w:u w:val="single"/>
          <w:lang w:eastAsia="zh-CN"/>
        </w:rPr>
        <w:t xml:space="preserve"> –</w:t>
      </w:r>
      <w:r w:rsidR="00557710">
        <w:rPr>
          <w:rFonts w:ascii="Arial" w:hAnsi="Arial" w:cs="Arial"/>
          <w:b/>
          <w:color w:val="C00000"/>
          <w:u w:val="single"/>
          <w:lang w:eastAsia="zh-CN"/>
        </w:rPr>
        <w:t>Ye(Leo) Liu</w:t>
      </w:r>
    </w:p>
    <w:p w14:paraId="53EE3035" w14:textId="741A6392" w:rsidR="002377EE" w:rsidRDefault="00801BD1" w:rsidP="002377EE">
      <w:pPr>
        <w:rPr>
          <w:rFonts w:ascii="Arial" w:hAnsi="Arial" w:cs="Arial"/>
          <w:b/>
          <w:sz w:val="24"/>
        </w:rPr>
      </w:pPr>
      <w:r>
        <w:rPr>
          <w:rFonts w:ascii="Arial" w:hAnsi="Arial" w:cs="Arial"/>
          <w:b/>
          <w:color w:val="0000FF"/>
          <w:sz w:val="24"/>
        </w:rPr>
        <w:t>R4-2107660</w:t>
      </w:r>
      <w:r w:rsidR="002377EE">
        <w:rPr>
          <w:rFonts w:ascii="Arial" w:hAnsi="Arial" w:cs="Arial"/>
          <w:b/>
          <w:color w:val="0000FF"/>
          <w:sz w:val="24"/>
        </w:rPr>
        <w:tab/>
      </w:r>
      <w:r w:rsidR="002377EE">
        <w:rPr>
          <w:rFonts w:ascii="Arial" w:hAnsi="Arial" w:cs="Arial"/>
          <w:b/>
          <w:sz w:val="24"/>
        </w:rPr>
        <w:t>Email d</w:t>
      </w:r>
      <w:r w:rsidR="00466B77">
        <w:rPr>
          <w:rFonts w:ascii="Arial" w:hAnsi="Arial" w:cs="Arial"/>
          <w:b/>
          <w:sz w:val="24"/>
        </w:rPr>
        <w:t>iscussion summary for [99-e][134</w:t>
      </w:r>
      <w:r w:rsidR="002377EE">
        <w:rPr>
          <w:rFonts w:ascii="Arial" w:hAnsi="Arial" w:cs="Arial"/>
          <w:b/>
          <w:sz w:val="24"/>
        </w:rPr>
        <w:t>]</w:t>
      </w:r>
      <w:r w:rsidR="002377EE" w:rsidRPr="00DD6BA6">
        <w:t xml:space="preserve"> </w:t>
      </w:r>
      <w:r w:rsidR="00466B77" w:rsidRPr="00466B77">
        <w:rPr>
          <w:rFonts w:ascii="Arial" w:hAnsi="Arial" w:cs="Arial"/>
          <w:b/>
          <w:sz w:val="24"/>
        </w:rPr>
        <w:t>Simultaneous_RxTx</w:t>
      </w:r>
    </w:p>
    <w:p w14:paraId="73BC408F" w14:textId="5C2E4A9E" w:rsidR="002377EE" w:rsidRDefault="002377EE" w:rsidP="002377EE">
      <w:pPr>
        <w:rPr>
          <w:i/>
        </w:rPr>
      </w:pPr>
      <w:r>
        <w:rPr>
          <w:i/>
        </w:rPr>
        <w:tab/>
      </w:r>
      <w:r>
        <w:rPr>
          <w:i/>
        </w:rPr>
        <w:tab/>
      </w:r>
      <w:r>
        <w:rPr>
          <w:i/>
        </w:rPr>
        <w:tab/>
      </w:r>
      <w:r>
        <w:rPr>
          <w:i/>
        </w:rPr>
        <w:tab/>
      </w:r>
      <w:r>
        <w:rPr>
          <w:i/>
        </w:rPr>
        <w:tab/>
        <w:t>Type: Other</w:t>
      </w:r>
      <w:r>
        <w:rPr>
          <w:i/>
        </w:rPr>
        <w:tab/>
      </w:r>
      <w:r>
        <w:rPr>
          <w:i/>
        </w:rPr>
        <w:tab/>
        <w:t>For: Informa</w:t>
      </w:r>
      <w:r w:rsidR="00B57323">
        <w:rPr>
          <w:i/>
        </w:rPr>
        <w:t>tion</w:t>
      </w:r>
      <w:r w:rsidR="00B57323">
        <w:rPr>
          <w:i/>
        </w:rPr>
        <w:br/>
      </w:r>
      <w:r w:rsidR="00B57323">
        <w:rPr>
          <w:i/>
        </w:rPr>
        <w:tab/>
      </w:r>
      <w:r w:rsidR="00B57323">
        <w:rPr>
          <w:i/>
        </w:rPr>
        <w:tab/>
      </w:r>
      <w:r w:rsidR="00B57323">
        <w:rPr>
          <w:i/>
        </w:rPr>
        <w:tab/>
      </w:r>
      <w:r w:rsidR="00B57323">
        <w:rPr>
          <w:i/>
        </w:rPr>
        <w:tab/>
      </w:r>
      <w:r w:rsidR="00B57323">
        <w:rPr>
          <w:i/>
        </w:rPr>
        <w:tab/>
        <w:t>Source: Moderator (Huawei</w:t>
      </w:r>
      <w:r>
        <w:rPr>
          <w:i/>
        </w:rPr>
        <w:t>)</w:t>
      </w:r>
    </w:p>
    <w:p w14:paraId="1805AFF4" w14:textId="77777777" w:rsidR="002377EE" w:rsidRDefault="002377EE" w:rsidP="002377EE">
      <w:pPr>
        <w:rPr>
          <w:rFonts w:ascii="Arial" w:hAnsi="Arial" w:cs="Arial"/>
          <w:b/>
        </w:rPr>
      </w:pPr>
      <w:r>
        <w:rPr>
          <w:rFonts w:ascii="Arial" w:hAnsi="Arial" w:cs="Arial"/>
          <w:b/>
        </w:rPr>
        <w:t xml:space="preserve">Abstract: </w:t>
      </w:r>
    </w:p>
    <w:p w14:paraId="2D3BDCD0" w14:textId="77777777" w:rsidR="002377EE" w:rsidRDefault="002377EE" w:rsidP="002377EE">
      <w:r>
        <w:t>This contribution provides the summary of email discussion and recommended summary.</w:t>
      </w:r>
    </w:p>
    <w:p w14:paraId="6C92E1BD" w14:textId="72C78041" w:rsidR="002377EE" w:rsidRDefault="002377EE" w:rsidP="002377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88028C">
        <w:rPr>
          <w:rFonts w:ascii="Arial" w:hAnsi="Arial" w:cs="Arial"/>
          <w:b/>
          <w:color w:val="993300"/>
          <w:u w:val="single"/>
        </w:rPr>
        <w:t>revised to R4-2107944</w:t>
      </w:r>
      <w:r>
        <w:rPr>
          <w:color w:val="993300"/>
          <w:u w:val="single"/>
        </w:rPr>
        <w:t>.</w:t>
      </w:r>
    </w:p>
    <w:p w14:paraId="1DC12981" w14:textId="7FA9FE55" w:rsidR="0088028C" w:rsidRDefault="0088028C" w:rsidP="0088028C">
      <w:pPr>
        <w:rPr>
          <w:rFonts w:ascii="Arial" w:hAnsi="Arial" w:cs="Arial"/>
          <w:b/>
          <w:sz w:val="24"/>
        </w:rPr>
      </w:pPr>
      <w:r>
        <w:rPr>
          <w:rFonts w:ascii="Arial" w:hAnsi="Arial" w:cs="Arial"/>
          <w:b/>
          <w:color w:val="0000FF"/>
          <w:sz w:val="24"/>
        </w:rPr>
        <w:t>R4-2107944</w:t>
      </w:r>
      <w:r>
        <w:rPr>
          <w:rFonts w:ascii="Arial" w:hAnsi="Arial" w:cs="Arial"/>
          <w:b/>
          <w:color w:val="0000FF"/>
          <w:sz w:val="24"/>
        </w:rPr>
        <w:tab/>
      </w:r>
      <w:r>
        <w:rPr>
          <w:rFonts w:ascii="Arial" w:hAnsi="Arial" w:cs="Arial"/>
          <w:b/>
          <w:sz w:val="24"/>
        </w:rPr>
        <w:t>Email discussion summary for [99-e][134]</w:t>
      </w:r>
      <w:r w:rsidRPr="00DD6BA6">
        <w:t xml:space="preserve"> </w:t>
      </w:r>
      <w:r w:rsidRPr="00466B77">
        <w:rPr>
          <w:rFonts w:ascii="Arial" w:hAnsi="Arial" w:cs="Arial"/>
          <w:b/>
          <w:sz w:val="24"/>
        </w:rPr>
        <w:t>Simultaneous_RxTx</w:t>
      </w:r>
    </w:p>
    <w:p w14:paraId="1661F270" w14:textId="77777777" w:rsidR="0088028C" w:rsidRDefault="0088028C" w:rsidP="0088028C">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(Huawei)</w:t>
      </w:r>
    </w:p>
    <w:p w14:paraId="469E6B7C" w14:textId="77777777" w:rsidR="0088028C" w:rsidRDefault="0088028C" w:rsidP="0088028C">
      <w:pPr>
        <w:rPr>
          <w:rFonts w:ascii="Arial" w:hAnsi="Arial" w:cs="Arial"/>
          <w:b/>
        </w:rPr>
      </w:pPr>
      <w:r>
        <w:rPr>
          <w:rFonts w:ascii="Arial" w:hAnsi="Arial" w:cs="Arial"/>
          <w:b/>
        </w:rPr>
        <w:t xml:space="preserve">Abstract: </w:t>
      </w:r>
    </w:p>
    <w:p w14:paraId="468E41BF" w14:textId="77777777" w:rsidR="0088028C" w:rsidRDefault="0088028C" w:rsidP="0088028C">
      <w:r>
        <w:lastRenderedPageBreak/>
        <w:t>This contribution provides the summary of email discussion and recommended summary.</w:t>
      </w:r>
    </w:p>
    <w:p w14:paraId="5DDDB6F8" w14:textId="059A0F8B" w:rsidR="0088028C" w:rsidRDefault="0088028C" w:rsidP="002377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0A7134">
        <w:rPr>
          <w:rFonts w:ascii="Arial" w:hAnsi="Arial" w:cs="Arial"/>
          <w:b/>
          <w:color w:val="993300"/>
          <w:u w:val="single"/>
        </w:rPr>
        <w:t>Noted</w:t>
      </w:r>
      <w:r>
        <w:rPr>
          <w:rFonts w:ascii="Arial" w:hAnsi="Arial" w:cs="Arial"/>
          <w:b/>
          <w:color w:val="993300"/>
          <w:u w:val="single"/>
        </w:rPr>
        <w:t>.</w:t>
      </w:r>
    </w:p>
    <w:p w14:paraId="59EB091E" w14:textId="710B25A8" w:rsidR="002377EE" w:rsidRPr="00C979AF" w:rsidRDefault="002C6AB8" w:rsidP="002377EE">
      <w:pPr>
        <w:rPr>
          <w:rFonts w:ascii="Arial" w:hAnsi="Arial" w:cs="Arial"/>
          <w:b/>
          <w:color w:val="C00000"/>
          <w:u w:val="single"/>
          <w:lang w:eastAsia="zh-CN"/>
        </w:rPr>
      </w:pPr>
      <w:r>
        <w:rPr>
          <w:rFonts w:ascii="Arial" w:hAnsi="Arial" w:cs="Arial"/>
          <w:b/>
          <w:color w:val="C00000"/>
          <w:u w:val="single"/>
          <w:lang w:eastAsia="zh-CN"/>
        </w:rPr>
        <w:t>Information:</w:t>
      </w:r>
    </w:p>
    <w:p w14:paraId="28C9AEAC" w14:textId="0650737C" w:rsidR="002377EE" w:rsidRPr="002C6AB8" w:rsidRDefault="002C6AB8" w:rsidP="002377EE">
      <w:r w:rsidRPr="002C6AB8">
        <w:rPr>
          <w:rFonts w:hint="eastAsia"/>
        </w:rPr>
        <w:t>R</w:t>
      </w:r>
      <w:r w:rsidRPr="002C6AB8">
        <w:t>efer to WID RP-210890. The completion date is March 2022</w:t>
      </w:r>
      <w:r w:rsidRPr="002C6AB8">
        <w:rPr>
          <w:rFonts w:hint="eastAsia"/>
        </w:rPr>
        <w:t>.</w:t>
      </w:r>
    </w:p>
    <w:p w14:paraId="5C3ED01A" w14:textId="47B99FB5" w:rsidR="002377EE" w:rsidRDefault="0012181C" w:rsidP="002377EE">
      <w:pPr>
        <w:rPr>
          <w:rFonts w:ascii="Arial" w:hAnsi="Arial" w:cs="Arial"/>
          <w:b/>
          <w:color w:val="C00000"/>
          <w:u w:val="single"/>
          <w:lang w:eastAsia="zh-CN"/>
        </w:rPr>
      </w:pPr>
      <w:r>
        <w:rPr>
          <w:rFonts w:ascii="Arial" w:hAnsi="Arial" w:cs="Arial"/>
          <w:b/>
          <w:color w:val="C00000"/>
          <w:u w:val="single"/>
          <w:lang w:eastAsia="zh-CN"/>
        </w:rPr>
        <w:t>Conclusions after 2nd round</w:t>
      </w:r>
    </w:p>
    <w:p w14:paraId="6A0236E2" w14:textId="77777777" w:rsidR="008D4D28" w:rsidRPr="00E830EC" w:rsidRDefault="008D4D28" w:rsidP="008D4D28">
      <w:pPr>
        <w:rPr>
          <w:b/>
        </w:rPr>
      </w:pPr>
      <w:r w:rsidRPr="00E830EC">
        <w:rPr>
          <w:b/>
        </w:rPr>
        <w:t>New tdocs</w:t>
      </w:r>
    </w:p>
    <w:tbl>
      <w:tblPr>
        <w:tblStyle w:val="af"/>
        <w:tblW w:w="5000" w:type="pct"/>
        <w:tblLook w:val="04A0" w:firstRow="1" w:lastRow="0" w:firstColumn="1" w:lastColumn="0" w:noHBand="0" w:noVBand="1"/>
      </w:tblPr>
      <w:tblGrid>
        <w:gridCol w:w="4391"/>
        <w:gridCol w:w="1415"/>
        <w:gridCol w:w="1562"/>
        <w:gridCol w:w="2261"/>
      </w:tblGrid>
      <w:tr w:rsidR="001D6796" w14:paraId="5CC3DDBB" w14:textId="68F52AA5" w:rsidTr="001D6796">
        <w:tc>
          <w:tcPr>
            <w:tcW w:w="2280" w:type="pct"/>
          </w:tcPr>
          <w:p w14:paraId="72007E19" w14:textId="77777777" w:rsidR="001D6796" w:rsidRPr="00F53311" w:rsidRDefault="001D6796" w:rsidP="00F53311">
            <w:pPr>
              <w:snapToGrid w:val="0"/>
              <w:spacing w:after="0"/>
              <w:rPr>
                <w:b/>
                <w:bCs/>
                <w:lang w:eastAsia="zh-CN"/>
              </w:rPr>
            </w:pPr>
            <w:r w:rsidRPr="00F53311">
              <w:rPr>
                <w:b/>
                <w:bCs/>
                <w:lang w:eastAsia="zh-CN"/>
              </w:rPr>
              <w:t>Title</w:t>
            </w:r>
          </w:p>
        </w:tc>
        <w:tc>
          <w:tcPr>
            <w:tcW w:w="735" w:type="pct"/>
          </w:tcPr>
          <w:p w14:paraId="17F28AE8" w14:textId="77777777" w:rsidR="001D6796" w:rsidRPr="00F53311" w:rsidRDefault="001D6796" w:rsidP="00F53311">
            <w:pPr>
              <w:snapToGrid w:val="0"/>
              <w:spacing w:after="0"/>
              <w:rPr>
                <w:b/>
                <w:bCs/>
                <w:lang w:eastAsia="zh-CN"/>
              </w:rPr>
            </w:pPr>
            <w:r w:rsidRPr="00F53311">
              <w:rPr>
                <w:b/>
                <w:bCs/>
                <w:lang w:eastAsia="zh-CN"/>
              </w:rPr>
              <w:t>Source</w:t>
            </w:r>
          </w:p>
        </w:tc>
        <w:tc>
          <w:tcPr>
            <w:tcW w:w="811" w:type="pct"/>
          </w:tcPr>
          <w:p w14:paraId="1A01B320" w14:textId="09B1487E" w:rsidR="001D6796" w:rsidRPr="00F53311" w:rsidRDefault="001D6796" w:rsidP="00F53311">
            <w:pPr>
              <w:snapToGrid w:val="0"/>
              <w:spacing w:after="0"/>
              <w:rPr>
                <w:rFonts w:eastAsiaTheme="minorEastAsia"/>
                <w:b/>
                <w:bCs/>
                <w:lang w:eastAsia="zh-CN"/>
              </w:rPr>
            </w:pPr>
            <w:r w:rsidRPr="00F53311">
              <w:rPr>
                <w:rFonts w:eastAsiaTheme="minorEastAsia" w:hint="eastAsia"/>
                <w:b/>
                <w:bCs/>
                <w:lang w:eastAsia="zh-CN"/>
              </w:rPr>
              <w:t>T</w:t>
            </w:r>
            <w:r w:rsidRPr="00F53311">
              <w:rPr>
                <w:rFonts w:eastAsiaTheme="minorEastAsia"/>
                <w:b/>
                <w:bCs/>
                <w:lang w:eastAsia="zh-CN"/>
              </w:rPr>
              <w:t>doc number</w:t>
            </w:r>
          </w:p>
        </w:tc>
        <w:tc>
          <w:tcPr>
            <w:tcW w:w="1174" w:type="pct"/>
          </w:tcPr>
          <w:p w14:paraId="2071DB08" w14:textId="4ED2389F" w:rsidR="001D6796" w:rsidRPr="005C6DBC" w:rsidRDefault="001D6796" w:rsidP="00F53311">
            <w:pPr>
              <w:snapToGrid w:val="0"/>
              <w:spacing w:after="0"/>
              <w:rPr>
                <w:rFonts w:eastAsiaTheme="minorEastAsia"/>
                <w:b/>
                <w:bCs/>
                <w:lang w:eastAsia="zh-CN"/>
              </w:rPr>
            </w:pPr>
            <w:r>
              <w:rPr>
                <w:rFonts w:eastAsiaTheme="minorEastAsia" w:hint="eastAsia"/>
                <w:b/>
                <w:bCs/>
                <w:lang w:eastAsia="zh-CN"/>
              </w:rPr>
              <w:t>S</w:t>
            </w:r>
            <w:r>
              <w:rPr>
                <w:rFonts w:eastAsiaTheme="minorEastAsia"/>
                <w:b/>
                <w:bCs/>
                <w:lang w:eastAsia="zh-CN"/>
              </w:rPr>
              <w:t>tatus</w:t>
            </w:r>
          </w:p>
        </w:tc>
      </w:tr>
      <w:tr w:rsidR="001D6796" w14:paraId="199B2DC6" w14:textId="4AEC7947" w:rsidTr="001D6796">
        <w:tc>
          <w:tcPr>
            <w:tcW w:w="2280" w:type="pct"/>
          </w:tcPr>
          <w:p w14:paraId="611E3103" w14:textId="77777777" w:rsidR="001D6796" w:rsidRPr="00F53311" w:rsidRDefault="001D6796" w:rsidP="00F53311">
            <w:pPr>
              <w:snapToGrid w:val="0"/>
              <w:spacing w:after="0"/>
              <w:rPr>
                <w:rFonts w:eastAsiaTheme="minorEastAsia"/>
                <w:lang w:eastAsia="zh-CN"/>
              </w:rPr>
            </w:pPr>
            <w:r w:rsidRPr="00F53311">
              <w:rPr>
                <w:rFonts w:eastAsiaTheme="minorEastAsia"/>
                <w:lang w:eastAsia="zh-CN"/>
              </w:rPr>
              <w:t>WF on applicability and rules for simultaneous RxTx</w:t>
            </w:r>
          </w:p>
        </w:tc>
        <w:tc>
          <w:tcPr>
            <w:tcW w:w="735" w:type="pct"/>
          </w:tcPr>
          <w:p w14:paraId="5E4B3760" w14:textId="77777777" w:rsidR="001D6796" w:rsidRPr="00F53311" w:rsidRDefault="001D6796" w:rsidP="00F53311">
            <w:pPr>
              <w:snapToGrid w:val="0"/>
              <w:spacing w:after="0"/>
              <w:rPr>
                <w:rFonts w:eastAsiaTheme="minorEastAsia"/>
                <w:lang w:eastAsia="zh-CN"/>
              </w:rPr>
            </w:pPr>
            <w:r w:rsidRPr="00F53311">
              <w:rPr>
                <w:rFonts w:eastAsiaTheme="minorEastAsia"/>
                <w:lang w:eastAsia="zh-CN"/>
              </w:rPr>
              <w:t>Huawei, HiSilicon</w:t>
            </w:r>
          </w:p>
        </w:tc>
        <w:tc>
          <w:tcPr>
            <w:tcW w:w="811" w:type="pct"/>
          </w:tcPr>
          <w:p w14:paraId="46EFB502" w14:textId="4B3D9437" w:rsidR="001D6796" w:rsidRPr="00F53311" w:rsidRDefault="001D6796" w:rsidP="00F53311">
            <w:pPr>
              <w:snapToGrid w:val="0"/>
              <w:spacing w:after="0"/>
              <w:rPr>
                <w:lang w:eastAsia="zh-CN"/>
              </w:rPr>
            </w:pPr>
            <w:r>
              <w:rPr>
                <w:lang w:eastAsia="zh-CN"/>
              </w:rPr>
              <w:t>R4-2107841</w:t>
            </w:r>
          </w:p>
        </w:tc>
        <w:tc>
          <w:tcPr>
            <w:tcW w:w="1174" w:type="pct"/>
          </w:tcPr>
          <w:p w14:paraId="6CF57B8C" w14:textId="0DBDC3A6" w:rsidR="001D6796" w:rsidRPr="001D6796" w:rsidRDefault="001D6796" w:rsidP="00F53311">
            <w:pPr>
              <w:snapToGrid w:val="0"/>
              <w:spacing w:after="0"/>
              <w:rPr>
                <w:rFonts w:eastAsiaTheme="minorEastAsia"/>
                <w:lang w:eastAsia="zh-CN"/>
              </w:rPr>
            </w:pPr>
            <w:r>
              <w:rPr>
                <w:rFonts w:eastAsiaTheme="minorEastAsia" w:hint="eastAsia"/>
                <w:lang w:eastAsia="zh-CN"/>
              </w:rPr>
              <w:t>A</w:t>
            </w:r>
            <w:r>
              <w:rPr>
                <w:rFonts w:eastAsiaTheme="minorEastAsia"/>
                <w:lang w:eastAsia="zh-CN"/>
              </w:rPr>
              <w:t>pproved (2</w:t>
            </w:r>
            <w:r w:rsidRPr="001D6796">
              <w:rPr>
                <w:rFonts w:eastAsiaTheme="minorEastAsia"/>
                <w:vertAlign w:val="superscript"/>
                <w:lang w:eastAsia="zh-CN"/>
              </w:rPr>
              <w:t>nd</w:t>
            </w:r>
            <w:r>
              <w:rPr>
                <w:rFonts w:eastAsiaTheme="minorEastAsia"/>
                <w:lang w:eastAsia="zh-CN"/>
              </w:rPr>
              <w:t xml:space="preserve"> round)</w:t>
            </w:r>
          </w:p>
        </w:tc>
      </w:tr>
      <w:tr w:rsidR="001D6796" w14:paraId="79BAED30" w14:textId="20919323" w:rsidTr="001D6796">
        <w:tc>
          <w:tcPr>
            <w:tcW w:w="2280" w:type="pct"/>
          </w:tcPr>
          <w:p w14:paraId="7137CCEF" w14:textId="77777777" w:rsidR="001D6796" w:rsidRPr="00F53311" w:rsidRDefault="001D6796" w:rsidP="00F53311">
            <w:pPr>
              <w:snapToGrid w:val="0"/>
              <w:spacing w:after="0"/>
              <w:rPr>
                <w:rFonts w:eastAsiaTheme="minorEastAsia"/>
                <w:lang w:eastAsia="zh-CN"/>
              </w:rPr>
            </w:pPr>
            <w:r w:rsidRPr="00F53311">
              <w:rPr>
                <w:rFonts w:eastAsiaTheme="minorEastAsia"/>
                <w:lang w:eastAsia="zh-CN"/>
              </w:rPr>
              <w:t>WF on release independent for simultaneous Rx/Tx</w:t>
            </w:r>
          </w:p>
        </w:tc>
        <w:tc>
          <w:tcPr>
            <w:tcW w:w="735" w:type="pct"/>
          </w:tcPr>
          <w:p w14:paraId="04BDDC06" w14:textId="77777777" w:rsidR="001D6796" w:rsidRPr="00F53311" w:rsidRDefault="001D6796" w:rsidP="00F53311">
            <w:pPr>
              <w:snapToGrid w:val="0"/>
              <w:spacing w:after="0"/>
              <w:rPr>
                <w:rFonts w:eastAsiaTheme="minorEastAsia"/>
                <w:lang w:eastAsia="zh-CN"/>
              </w:rPr>
            </w:pPr>
            <w:r w:rsidRPr="00F53311">
              <w:rPr>
                <w:rFonts w:eastAsiaTheme="minorEastAsia"/>
                <w:lang w:eastAsia="zh-CN"/>
              </w:rPr>
              <w:t>CHTTL</w:t>
            </w:r>
          </w:p>
        </w:tc>
        <w:tc>
          <w:tcPr>
            <w:tcW w:w="811" w:type="pct"/>
          </w:tcPr>
          <w:p w14:paraId="188BB58A" w14:textId="5A25366F" w:rsidR="001D6796" w:rsidRPr="00F53311" w:rsidRDefault="001D6796" w:rsidP="00F53311">
            <w:pPr>
              <w:snapToGrid w:val="0"/>
              <w:spacing w:after="0"/>
              <w:rPr>
                <w:lang w:eastAsia="zh-CN"/>
              </w:rPr>
            </w:pPr>
            <w:r>
              <w:rPr>
                <w:lang w:eastAsia="zh-CN"/>
              </w:rPr>
              <w:t>R4-2107842</w:t>
            </w:r>
          </w:p>
        </w:tc>
        <w:tc>
          <w:tcPr>
            <w:tcW w:w="1174" w:type="pct"/>
          </w:tcPr>
          <w:p w14:paraId="0BC66123" w14:textId="0162EF7B" w:rsidR="001D6796" w:rsidRPr="001D6796" w:rsidRDefault="001D6796" w:rsidP="00F53311">
            <w:pPr>
              <w:snapToGrid w:val="0"/>
              <w:spacing w:after="0"/>
              <w:rPr>
                <w:rFonts w:eastAsiaTheme="minorEastAsia"/>
                <w:lang w:eastAsia="zh-CN"/>
              </w:rPr>
            </w:pPr>
            <w:r>
              <w:rPr>
                <w:rFonts w:eastAsiaTheme="minorEastAsia" w:hint="eastAsia"/>
                <w:lang w:eastAsia="zh-CN"/>
              </w:rPr>
              <w:t>A</w:t>
            </w:r>
            <w:r>
              <w:rPr>
                <w:rFonts w:eastAsiaTheme="minorEastAsia"/>
                <w:lang w:eastAsia="zh-CN"/>
              </w:rPr>
              <w:t>pproved (2</w:t>
            </w:r>
            <w:r w:rsidRPr="001D6796">
              <w:rPr>
                <w:rFonts w:eastAsiaTheme="minorEastAsia"/>
                <w:vertAlign w:val="superscript"/>
                <w:lang w:eastAsia="zh-CN"/>
              </w:rPr>
              <w:t>nd</w:t>
            </w:r>
            <w:r>
              <w:rPr>
                <w:rFonts w:eastAsiaTheme="minorEastAsia"/>
                <w:lang w:eastAsia="zh-CN"/>
              </w:rPr>
              <w:t xml:space="preserve"> round)</w:t>
            </w:r>
          </w:p>
        </w:tc>
      </w:tr>
      <w:tr w:rsidR="001D6796" w14:paraId="46A2774D" w14:textId="548930C3" w:rsidTr="001D6796">
        <w:tc>
          <w:tcPr>
            <w:tcW w:w="2280" w:type="pct"/>
          </w:tcPr>
          <w:p w14:paraId="132A36B7" w14:textId="77777777" w:rsidR="001D6796" w:rsidRPr="00F53311" w:rsidRDefault="001D6796" w:rsidP="00F53311">
            <w:pPr>
              <w:snapToGrid w:val="0"/>
              <w:spacing w:after="0"/>
              <w:rPr>
                <w:rFonts w:eastAsiaTheme="minorEastAsia"/>
                <w:i/>
                <w:lang w:eastAsia="zh-CN"/>
              </w:rPr>
            </w:pPr>
            <w:r w:rsidRPr="00F53311">
              <w:rPr>
                <w:rFonts w:eastAsiaTheme="minorEastAsia"/>
                <w:lang w:eastAsia="zh-CN"/>
              </w:rPr>
              <w:t>WF on simultaneous Rx/Tx for the inter-band combinations having more than two bands</w:t>
            </w:r>
          </w:p>
        </w:tc>
        <w:tc>
          <w:tcPr>
            <w:tcW w:w="735" w:type="pct"/>
          </w:tcPr>
          <w:p w14:paraId="5581C0A7" w14:textId="77777777" w:rsidR="001D6796" w:rsidRPr="00F53311" w:rsidRDefault="001D6796" w:rsidP="00F53311">
            <w:pPr>
              <w:snapToGrid w:val="0"/>
              <w:spacing w:after="0"/>
              <w:rPr>
                <w:rFonts w:eastAsiaTheme="minorEastAsia"/>
                <w:i/>
                <w:lang w:eastAsia="zh-CN"/>
              </w:rPr>
            </w:pPr>
            <w:r w:rsidRPr="00F53311">
              <w:rPr>
                <w:rFonts w:eastAsiaTheme="minorEastAsia"/>
                <w:lang w:eastAsia="zh-CN"/>
              </w:rPr>
              <w:t>Qualcomm</w:t>
            </w:r>
          </w:p>
        </w:tc>
        <w:tc>
          <w:tcPr>
            <w:tcW w:w="811" w:type="pct"/>
          </w:tcPr>
          <w:p w14:paraId="62C56C45" w14:textId="2689D9C9" w:rsidR="001D6796" w:rsidRPr="00F53311" w:rsidRDefault="001D6796" w:rsidP="00F53311">
            <w:pPr>
              <w:snapToGrid w:val="0"/>
              <w:spacing w:after="0"/>
              <w:rPr>
                <w:i/>
                <w:lang w:eastAsia="zh-CN"/>
              </w:rPr>
            </w:pPr>
            <w:r>
              <w:rPr>
                <w:lang w:eastAsia="zh-CN"/>
              </w:rPr>
              <w:t>R4-2107843</w:t>
            </w:r>
          </w:p>
        </w:tc>
        <w:tc>
          <w:tcPr>
            <w:tcW w:w="1174" w:type="pct"/>
          </w:tcPr>
          <w:p w14:paraId="2E2099C2" w14:textId="58BB636A" w:rsidR="001D6796" w:rsidRPr="001D6796" w:rsidRDefault="001D6796" w:rsidP="00F53311">
            <w:pPr>
              <w:snapToGrid w:val="0"/>
              <w:spacing w:after="0"/>
              <w:rPr>
                <w:rFonts w:eastAsiaTheme="minorEastAsia"/>
                <w:lang w:eastAsia="zh-CN"/>
              </w:rPr>
            </w:pPr>
            <w:r w:rsidRPr="001D6796">
              <w:rPr>
                <w:rFonts w:eastAsiaTheme="minorEastAsia"/>
                <w:lang w:eastAsia="zh-CN"/>
              </w:rPr>
              <w:t>Approved (2</w:t>
            </w:r>
            <w:r w:rsidRPr="001D6796">
              <w:rPr>
                <w:rFonts w:eastAsiaTheme="minorEastAsia"/>
                <w:vertAlign w:val="superscript"/>
                <w:lang w:eastAsia="zh-CN"/>
              </w:rPr>
              <w:t>nd</w:t>
            </w:r>
            <w:r w:rsidRPr="001D6796">
              <w:rPr>
                <w:rFonts w:eastAsiaTheme="minorEastAsia"/>
                <w:lang w:eastAsia="zh-CN"/>
              </w:rPr>
              <w:t xml:space="preserve"> round)</w:t>
            </w:r>
          </w:p>
        </w:tc>
      </w:tr>
      <w:tr w:rsidR="001D6796" w14:paraId="2E55FAF0" w14:textId="33B7770D" w:rsidTr="001D6796">
        <w:tc>
          <w:tcPr>
            <w:tcW w:w="2280" w:type="pct"/>
          </w:tcPr>
          <w:p w14:paraId="61C7A0C2" w14:textId="77777777" w:rsidR="001D6796" w:rsidRPr="00F53311" w:rsidRDefault="001D6796" w:rsidP="00F53311">
            <w:pPr>
              <w:snapToGrid w:val="0"/>
              <w:spacing w:after="0"/>
              <w:rPr>
                <w:rFonts w:eastAsiaTheme="minorEastAsia"/>
                <w:lang w:eastAsia="zh-CN"/>
              </w:rPr>
            </w:pPr>
            <w:r w:rsidRPr="00F53311">
              <w:rPr>
                <w:rFonts w:eastAsiaTheme="minorEastAsia"/>
                <w:lang w:eastAsia="zh-CN"/>
              </w:rPr>
              <w:t xml:space="preserve">WF on simultaneous Rx/Tx for synchronous/asynchronous NR-DC </w:t>
            </w:r>
          </w:p>
        </w:tc>
        <w:tc>
          <w:tcPr>
            <w:tcW w:w="735" w:type="pct"/>
          </w:tcPr>
          <w:p w14:paraId="426F1FDF" w14:textId="77777777" w:rsidR="001D6796" w:rsidRPr="00F53311" w:rsidRDefault="001D6796" w:rsidP="00F53311">
            <w:pPr>
              <w:snapToGrid w:val="0"/>
              <w:spacing w:after="0"/>
              <w:rPr>
                <w:rFonts w:eastAsiaTheme="minorEastAsia"/>
                <w:lang w:eastAsia="zh-CN"/>
              </w:rPr>
            </w:pPr>
            <w:r w:rsidRPr="00F53311">
              <w:rPr>
                <w:rFonts w:eastAsiaTheme="minorEastAsia"/>
                <w:lang w:eastAsia="zh-CN"/>
              </w:rPr>
              <w:t>Apple</w:t>
            </w:r>
          </w:p>
        </w:tc>
        <w:tc>
          <w:tcPr>
            <w:tcW w:w="811" w:type="pct"/>
          </w:tcPr>
          <w:p w14:paraId="47797AEF" w14:textId="27E1BA78" w:rsidR="001D6796" w:rsidRPr="00D612A0" w:rsidRDefault="001D6796" w:rsidP="00F53311">
            <w:pPr>
              <w:snapToGrid w:val="0"/>
              <w:spacing w:after="0"/>
              <w:rPr>
                <w:i/>
                <w:lang w:eastAsia="zh-CN"/>
              </w:rPr>
            </w:pPr>
            <w:r w:rsidRPr="00D612A0">
              <w:rPr>
                <w:lang w:eastAsia="zh-CN"/>
              </w:rPr>
              <w:t>R4-2108007</w:t>
            </w:r>
          </w:p>
        </w:tc>
        <w:tc>
          <w:tcPr>
            <w:tcW w:w="1174" w:type="pct"/>
          </w:tcPr>
          <w:p w14:paraId="205F03D1" w14:textId="61F29AFF" w:rsidR="001D6796" w:rsidRPr="009422F9" w:rsidRDefault="009422F9" w:rsidP="00F53311">
            <w:pPr>
              <w:snapToGrid w:val="0"/>
              <w:spacing w:after="0"/>
              <w:rPr>
                <w:rFonts w:eastAsiaTheme="minorEastAsia"/>
                <w:lang w:eastAsia="zh-CN"/>
              </w:rPr>
            </w:pPr>
            <w:r>
              <w:rPr>
                <w:rFonts w:eastAsiaTheme="minorEastAsia" w:hint="eastAsia"/>
                <w:lang w:eastAsia="zh-CN"/>
              </w:rPr>
              <w:t>A</w:t>
            </w:r>
            <w:r>
              <w:rPr>
                <w:rFonts w:eastAsiaTheme="minorEastAsia"/>
                <w:lang w:eastAsia="zh-CN"/>
              </w:rPr>
              <w:t>pproved (2</w:t>
            </w:r>
            <w:r w:rsidRPr="009422F9">
              <w:rPr>
                <w:rFonts w:eastAsiaTheme="minorEastAsia"/>
                <w:vertAlign w:val="superscript"/>
                <w:lang w:eastAsia="zh-CN"/>
              </w:rPr>
              <w:t>nd</w:t>
            </w:r>
            <w:r>
              <w:rPr>
                <w:rFonts w:eastAsiaTheme="minorEastAsia"/>
                <w:lang w:eastAsia="zh-CN"/>
              </w:rPr>
              <w:t xml:space="preserve"> round)</w:t>
            </w:r>
          </w:p>
        </w:tc>
      </w:tr>
    </w:tbl>
    <w:p w14:paraId="178D8723" w14:textId="77777777" w:rsidR="008D4D28" w:rsidRPr="00E830EC" w:rsidRDefault="008D4D28" w:rsidP="008D4D28">
      <w:pPr>
        <w:rPr>
          <w:b/>
        </w:rPr>
      </w:pPr>
      <w:r w:rsidRPr="00E830EC">
        <w:rPr>
          <w:b/>
        </w:rPr>
        <w:t>Existing tdocs</w:t>
      </w:r>
    </w:p>
    <w:tbl>
      <w:tblPr>
        <w:tblStyle w:val="af"/>
        <w:tblW w:w="0" w:type="auto"/>
        <w:tblLook w:val="04A0" w:firstRow="1" w:lastRow="0" w:firstColumn="1" w:lastColumn="0" w:noHBand="0" w:noVBand="1"/>
      </w:tblPr>
      <w:tblGrid>
        <w:gridCol w:w="1385"/>
        <w:gridCol w:w="3005"/>
        <w:gridCol w:w="1984"/>
        <w:gridCol w:w="1598"/>
        <w:gridCol w:w="1657"/>
      </w:tblGrid>
      <w:tr w:rsidR="008D4D28" w14:paraId="3351F9AA" w14:textId="77777777" w:rsidTr="00B660D1">
        <w:tc>
          <w:tcPr>
            <w:tcW w:w="1385" w:type="dxa"/>
          </w:tcPr>
          <w:p w14:paraId="2B860E93" w14:textId="77777777" w:rsidR="008D4D28" w:rsidRPr="00F53311" w:rsidRDefault="008D4D28" w:rsidP="00F53311">
            <w:pPr>
              <w:snapToGrid w:val="0"/>
              <w:spacing w:after="0"/>
              <w:rPr>
                <w:rFonts w:eastAsiaTheme="minorEastAsia"/>
                <w:b/>
                <w:bCs/>
                <w:lang w:eastAsia="zh-CN"/>
              </w:rPr>
            </w:pPr>
            <w:r w:rsidRPr="00F53311">
              <w:rPr>
                <w:rFonts w:eastAsiaTheme="minorEastAsia"/>
                <w:b/>
                <w:bCs/>
                <w:lang w:eastAsia="zh-CN"/>
              </w:rPr>
              <w:t>Tdoc number</w:t>
            </w:r>
          </w:p>
        </w:tc>
        <w:tc>
          <w:tcPr>
            <w:tcW w:w="3005" w:type="dxa"/>
          </w:tcPr>
          <w:p w14:paraId="50E9F478" w14:textId="77777777" w:rsidR="008D4D28" w:rsidRPr="00F53311" w:rsidRDefault="008D4D28" w:rsidP="00F53311">
            <w:pPr>
              <w:snapToGrid w:val="0"/>
              <w:spacing w:after="0"/>
              <w:rPr>
                <w:b/>
                <w:bCs/>
                <w:lang w:eastAsia="zh-CN"/>
              </w:rPr>
            </w:pPr>
            <w:r w:rsidRPr="00F53311">
              <w:rPr>
                <w:b/>
                <w:bCs/>
                <w:lang w:eastAsia="zh-CN"/>
              </w:rPr>
              <w:t>Title</w:t>
            </w:r>
          </w:p>
        </w:tc>
        <w:tc>
          <w:tcPr>
            <w:tcW w:w="1984" w:type="dxa"/>
          </w:tcPr>
          <w:p w14:paraId="3A547BFB" w14:textId="77777777" w:rsidR="008D4D28" w:rsidRPr="00F53311" w:rsidRDefault="008D4D28" w:rsidP="00F53311">
            <w:pPr>
              <w:snapToGrid w:val="0"/>
              <w:spacing w:after="0"/>
              <w:rPr>
                <w:b/>
                <w:bCs/>
                <w:lang w:eastAsia="zh-CN"/>
              </w:rPr>
            </w:pPr>
            <w:r w:rsidRPr="00F53311">
              <w:rPr>
                <w:b/>
                <w:bCs/>
                <w:lang w:eastAsia="zh-CN"/>
              </w:rPr>
              <w:t>Source</w:t>
            </w:r>
          </w:p>
        </w:tc>
        <w:tc>
          <w:tcPr>
            <w:tcW w:w="1598" w:type="dxa"/>
          </w:tcPr>
          <w:p w14:paraId="56252499" w14:textId="0F82120D" w:rsidR="008D4D28" w:rsidRPr="00F53311" w:rsidRDefault="00C47AF6" w:rsidP="00F53311">
            <w:pPr>
              <w:snapToGrid w:val="0"/>
              <w:spacing w:after="0"/>
              <w:rPr>
                <w:rFonts w:eastAsia="MS Mincho"/>
                <w:b/>
                <w:bCs/>
                <w:lang w:eastAsia="zh-CN"/>
              </w:rPr>
            </w:pPr>
            <w:r>
              <w:rPr>
                <w:b/>
                <w:bCs/>
                <w:lang w:eastAsia="zh-CN"/>
              </w:rPr>
              <w:t>Status</w:t>
            </w:r>
            <w:r w:rsidR="008D4D28" w:rsidRPr="00F53311">
              <w:rPr>
                <w:rFonts w:eastAsiaTheme="minorEastAsia"/>
                <w:b/>
                <w:bCs/>
                <w:lang w:eastAsia="zh-CN"/>
              </w:rPr>
              <w:t xml:space="preserve"> </w:t>
            </w:r>
          </w:p>
        </w:tc>
        <w:tc>
          <w:tcPr>
            <w:tcW w:w="1657" w:type="dxa"/>
          </w:tcPr>
          <w:p w14:paraId="69F9E84E" w14:textId="77777777" w:rsidR="008D4D28" w:rsidRPr="00F53311" w:rsidRDefault="008D4D28" w:rsidP="00F53311">
            <w:pPr>
              <w:snapToGrid w:val="0"/>
              <w:spacing w:after="0"/>
              <w:rPr>
                <w:b/>
                <w:bCs/>
                <w:lang w:eastAsia="zh-CN"/>
              </w:rPr>
            </w:pPr>
            <w:r w:rsidRPr="00F53311">
              <w:rPr>
                <w:b/>
                <w:bCs/>
                <w:lang w:eastAsia="zh-CN"/>
              </w:rPr>
              <w:t>Comments</w:t>
            </w:r>
          </w:p>
        </w:tc>
      </w:tr>
      <w:tr w:rsidR="008D4D28" w14:paraId="5DC2B325" w14:textId="77777777" w:rsidTr="00B660D1">
        <w:tc>
          <w:tcPr>
            <w:tcW w:w="1385" w:type="dxa"/>
          </w:tcPr>
          <w:p w14:paraId="20474893" w14:textId="77777777" w:rsidR="008D4D28" w:rsidRPr="00C47AF6" w:rsidRDefault="00F47451" w:rsidP="00F53311">
            <w:pPr>
              <w:snapToGrid w:val="0"/>
              <w:spacing w:after="0"/>
              <w:rPr>
                <w:rFonts w:eastAsiaTheme="minorEastAsia"/>
                <w:lang w:eastAsia="zh-CN"/>
              </w:rPr>
            </w:pPr>
            <w:hyperlink r:id="rId323" w:history="1">
              <w:r w:rsidR="008D4D28" w:rsidRPr="00C47AF6">
                <w:rPr>
                  <w:rStyle w:val="ab"/>
                  <w:bCs/>
                  <w:color w:val="auto"/>
                  <w:u w:val="none"/>
                </w:rPr>
                <w:t>R4-2109506</w:t>
              </w:r>
            </w:hyperlink>
          </w:p>
        </w:tc>
        <w:tc>
          <w:tcPr>
            <w:tcW w:w="3005" w:type="dxa"/>
          </w:tcPr>
          <w:p w14:paraId="69B7FA2E" w14:textId="77777777" w:rsidR="008D4D28" w:rsidRPr="00C47AF6" w:rsidRDefault="008D4D28" w:rsidP="00F53311">
            <w:pPr>
              <w:snapToGrid w:val="0"/>
              <w:spacing w:after="0"/>
              <w:rPr>
                <w:rFonts w:eastAsiaTheme="minorEastAsia"/>
                <w:lang w:eastAsia="zh-CN"/>
              </w:rPr>
            </w:pPr>
            <w:r w:rsidRPr="00C47AF6">
              <w:t>Discussion on the UE capability of simultaneous RxTx with partially applicable band pairs</w:t>
            </w:r>
          </w:p>
        </w:tc>
        <w:tc>
          <w:tcPr>
            <w:tcW w:w="1984" w:type="dxa"/>
          </w:tcPr>
          <w:p w14:paraId="52059B30" w14:textId="77777777" w:rsidR="008D4D28" w:rsidRPr="00C47AF6" w:rsidRDefault="008D4D28" w:rsidP="00F53311">
            <w:pPr>
              <w:snapToGrid w:val="0"/>
              <w:spacing w:after="0"/>
              <w:rPr>
                <w:rFonts w:eastAsiaTheme="minorEastAsia"/>
                <w:lang w:eastAsia="zh-CN"/>
              </w:rPr>
            </w:pPr>
            <w:r w:rsidRPr="00C47AF6">
              <w:t>SoftBank Corp.</w:t>
            </w:r>
          </w:p>
        </w:tc>
        <w:tc>
          <w:tcPr>
            <w:tcW w:w="1598" w:type="dxa"/>
          </w:tcPr>
          <w:p w14:paraId="3C1F7088" w14:textId="77777777" w:rsidR="008D4D28" w:rsidRPr="00006902" w:rsidRDefault="008D4D28" w:rsidP="00F53311">
            <w:pPr>
              <w:snapToGrid w:val="0"/>
              <w:spacing w:after="0"/>
            </w:pPr>
            <w:r w:rsidRPr="00006902">
              <w:t>Noted</w:t>
            </w:r>
          </w:p>
        </w:tc>
        <w:tc>
          <w:tcPr>
            <w:tcW w:w="1657" w:type="dxa"/>
          </w:tcPr>
          <w:p w14:paraId="1D2CE10F" w14:textId="77777777" w:rsidR="008D4D28" w:rsidRPr="00C47AF6" w:rsidRDefault="008D4D28" w:rsidP="00F53311">
            <w:pPr>
              <w:snapToGrid w:val="0"/>
              <w:spacing w:after="0"/>
              <w:rPr>
                <w:rFonts w:eastAsiaTheme="minorEastAsia"/>
                <w:lang w:eastAsia="zh-CN"/>
              </w:rPr>
            </w:pPr>
          </w:p>
        </w:tc>
      </w:tr>
      <w:tr w:rsidR="008D4D28" w14:paraId="7169CCC5" w14:textId="77777777" w:rsidTr="00B660D1">
        <w:tc>
          <w:tcPr>
            <w:tcW w:w="1385" w:type="dxa"/>
          </w:tcPr>
          <w:p w14:paraId="115F8336" w14:textId="77777777" w:rsidR="008D4D28" w:rsidRPr="00C47AF6" w:rsidRDefault="00F47451" w:rsidP="00F53311">
            <w:pPr>
              <w:snapToGrid w:val="0"/>
              <w:spacing w:after="0"/>
              <w:rPr>
                <w:rFonts w:eastAsiaTheme="minorEastAsia"/>
                <w:lang w:eastAsia="zh-CN"/>
              </w:rPr>
            </w:pPr>
            <w:hyperlink r:id="rId324" w:history="1">
              <w:r w:rsidR="008D4D28" w:rsidRPr="00C47AF6">
                <w:rPr>
                  <w:rStyle w:val="ab"/>
                  <w:bCs/>
                  <w:color w:val="auto"/>
                  <w:u w:val="none"/>
                </w:rPr>
                <w:t>R4-2109575</w:t>
              </w:r>
            </w:hyperlink>
          </w:p>
        </w:tc>
        <w:tc>
          <w:tcPr>
            <w:tcW w:w="3005" w:type="dxa"/>
          </w:tcPr>
          <w:p w14:paraId="18397042" w14:textId="77777777" w:rsidR="008D4D28" w:rsidRPr="00C47AF6" w:rsidRDefault="008D4D28" w:rsidP="00F53311">
            <w:pPr>
              <w:snapToGrid w:val="0"/>
              <w:spacing w:after="0"/>
              <w:rPr>
                <w:rFonts w:eastAsiaTheme="minorEastAsia"/>
                <w:lang w:eastAsia="zh-CN"/>
              </w:rPr>
            </w:pPr>
            <w:r w:rsidRPr="00C47AF6">
              <w:t>Draft Reply LS on simultaneous Rx/Tx capability</w:t>
            </w:r>
          </w:p>
        </w:tc>
        <w:tc>
          <w:tcPr>
            <w:tcW w:w="1984" w:type="dxa"/>
          </w:tcPr>
          <w:p w14:paraId="6E944BF2" w14:textId="77777777" w:rsidR="008D4D28" w:rsidRPr="00C47AF6" w:rsidRDefault="008D4D28" w:rsidP="00F53311">
            <w:pPr>
              <w:snapToGrid w:val="0"/>
              <w:spacing w:after="0"/>
              <w:rPr>
                <w:rFonts w:eastAsiaTheme="minorEastAsia"/>
                <w:lang w:eastAsia="zh-CN"/>
              </w:rPr>
            </w:pPr>
            <w:r w:rsidRPr="00C47AF6">
              <w:t>Qualcomm Incorporated</w:t>
            </w:r>
          </w:p>
        </w:tc>
        <w:tc>
          <w:tcPr>
            <w:tcW w:w="1598" w:type="dxa"/>
          </w:tcPr>
          <w:p w14:paraId="4A32770D" w14:textId="7CFE3143" w:rsidR="008D4D28" w:rsidRPr="00006902" w:rsidRDefault="00A14028" w:rsidP="00F53311">
            <w:pPr>
              <w:snapToGrid w:val="0"/>
              <w:spacing w:after="0"/>
            </w:pPr>
            <w:r>
              <w:t xml:space="preserve">Revied to </w:t>
            </w:r>
            <w:r w:rsidRPr="00A14028">
              <w:t>R4-2108003</w:t>
            </w:r>
          </w:p>
        </w:tc>
        <w:tc>
          <w:tcPr>
            <w:tcW w:w="1657" w:type="dxa"/>
          </w:tcPr>
          <w:p w14:paraId="0D0E1C8C" w14:textId="77777777" w:rsidR="008D4D28" w:rsidRPr="00C47AF6" w:rsidRDefault="008D4D28" w:rsidP="00F53311">
            <w:pPr>
              <w:snapToGrid w:val="0"/>
              <w:spacing w:after="0"/>
              <w:rPr>
                <w:rFonts w:eastAsiaTheme="minorEastAsia"/>
                <w:lang w:eastAsia="zh-CN"/>
              </w:rPr>
            </w:pPr>
            <w:r w:rsidRPr="00C47AF6">
              <w:rPr>
                <w:rFonts w:eastAsiaTheme="minorEastAsia"/>
                <w:lang w:eastAsia="zh-CN"/>
              </w:rPr>
              <w:t>depends on 2</w:t>
            </w:r>
            <w:r w:rsidRPr="00C47AF6">
              <w:rPr>
                <w:rFonts w:eastAsiaTheme="minorEastAsia"/>
                <w:vertAlign w:val="superscript"/>
                <w:lang w:eastAsia="zh-CN"/>
              </w:rPr>
              <w:t>nd</w:t>
            </w:r>
            <w:r w:rsidRPr="00C47AF6">
              <w:rPr>
                <w:rFonts w:eastAsiaTheme="minorEastAsia"/>
                <w:lang w:eastAsia="zh-CN"/>
              </w:rPr>
              <w:t xml:space="preserve"> round discussion</w:t>
            </w:r>
          </w:p>
        </w:tc>
      </w:tr>
      <w:tr w:rsidR="00A14028" w14:paraId="7A2CF322" w14:textId="77777777" w:rsidTr="00B660D1">
        <w:tc>
          <w:tcPr>
            <w:tcW w:w="1385" w:type="dxa"/>
          </w:tcPr>
          <w:p w14:paraId="0E5385E4" w14:textId="1883084E" w:rsidR="00A14028" w:rsidRDefault="00A14028" w:rsidP="00A14028">
            <w:pPr>
              <w:snapToGrid w:val="0"/>
              <w:spacing w:after="0"/>
              <w:rPr>
                <w:rStyle w:val="ab"/>
                <w:bCs/>
                <w:color w:val="auto"/>
                <w:u w:val="none"/>
              </w:rPr>
            </w:pPr>
            <w:r w:rsidRPr="00A14028">
              <w:t>R4-2108003</w:t>
            </w:r>
          </w:p>
        </w:tc>
        <w:tc>
          <w:tcPr>
            <w:tcW w:w="3005" w:type="dxa"/>
          </w:tcPr>
          <w:p w14:paraId="3544469C" w14:textId="7CD5E99F" w:rsidR="00A14028" w:rsidRPr="00C47AF6" w:rsidRDefault="00A14028" w:rsidP="00A14028">
            <w:pPr>
              <w:snapToGrid w:val="0"/>
              <w:spacing w:after="0"/>
            </w:pPr>
            <w:r w:rsidRPr="00C47AF6">
              <w:t>Draft Reply LS on simultaneous Rx/Tx capability</w:t>
            </w:r>
          </w:p>
        </w:tc>
        <w:tc>
          <w:tcPr>
            <w:tcW w:w="1984" w:type="dxa"/>
          </w:tcPr>
          <w:p w14:paraId="17558CCA" w14:textId="357063E9" w:rsidR="00A14028" w:rsidRPr="00C47AF6" w:rsidRDefault="00A14028" w:rsidP="00A14028">
            <w:pPr>
              <w:snapToGrid w:val="0"/>
              <w:spacing w:after="0"/>
            </w:pPr>
            <w:r w:rsidRPr="00C47AF6">
              <w:t>Qualcomm Incorporated</w:t>
            </w:r>
          </w:p>
        </w:tc>
        <w:tc>
          <w:tcPr>
            <w:tcW w:w="1598" w:type="dxa"/>
          </w:tcPr>
          <w:p w14:paraId="4806EB1D" w14:textId="4154F882" w:rsidR="00A14028" w:rsidRPr="00A14028" w:rsidRDefault="00A14028" w:rsidP="00A14028">
            <w:pPr>
              <w:snapToGrid w:val="0"/>
              <w:spacing w:after="0"/>
              <w:rPr>
                <w:rFonts w:eastAsiaTheme="minorEastAsia"/>
                <w:lang w:eastAsia="zh-CN"/>
              </w:rPr>
            </w:pPr>
            <w:r>
              <w:rPr>
                <w:rFonts w:eastAsiaTheme="minorEastAsia" w:hint="eastAsia"/>
                <w:lang w:eastAsia="zh-CN"/>
              </w:rPr>
              <w:t>A</w:t>
            </w:r>
            <w:r>
              <w:rPr>
                <w:rFonts w:eastAsiaTheme="minorEastAsia"/>
                <w:lang w:eastAsia="zh-CN"/>
              </w:rPr>
              <w:t>pproved</w:t>
            </w:r>
            <w:r>
              <w:t xml:space="preserve"> (2</w:t>
            </w:r>
            <w:r w:rsidRPr="00A14028">
              <w:rPr>
                <w:vertAlign w:val="superscript"/>
              </w:rPr>
              <w:t>nd</w:t>
            </w:r>
            <w:r>
              <w:t xml:space="preserve"> round)</w:t>
            </w:r>
          </w:p>
        </w:tc>
        <w:tc>
          <w:tcPr>
            <w:tcW w:w="1657" w:type="dxa"/>
          </w:tcPr>
          <w:p w14:paraId="4C76872F" w14:textId="77777777" w:rsidR="00A14028" w:rsidRPr="00C47AF6" w:rsidRDefault="00A14028" w:rsidP="00A14028">
            <w:pPr>
              <w:snapToGrid w:val="0"/>
              <w:spacing w:after="0"/>
              <w:rPr>
                <w:lang w:eastAsia="zh-CN"/>
              </w:rPr>
            </w:pPr>
          </w:p>
        </w:tc>
      </w:tr>
      <w:tr w:rsidR="00A14028" w14:paraId="76A3327D" w14:textId="77777777" w:rsidTr="00B660D1">
        <w:tc>
          <w:tcPr>
            <w:tcW w:w="1385" w:type="dxa"/>
          </w:tcPr>
          <w:p w14:paraId="02E19E53" w14:textId="77777777" w:rsidR="00A14028" w:rsidRPr="00C47AF6" w:rsidRDefault="00F47451" w:rsidP="00A14028">
            <w:pPr>
              <w:snapToGrid w:val="0"/>
              <w:spacing w:after="0"/>
              <w:rPr>
                <w:rFonts w:eastAsiaTheme="minorEastAsia"/>
                <w:lang w:eastAsia="zh-CN"/>
              </w:rPr>
            </w:pPr>
            <w:hyperlink r:id="rId325" w:history="1">
              <w:r w:rsidR="00A14028" w:rsidRPr="00C47AF6">
                <w:rPr>
                  <w:rStyle w:val="ab"/>
                  <w:bCs/>
                  <w:color w:val="auto"/>
                  <w:u w:val="none"/>
                </w:rPr>
                <w:t>R4-2109686</w:t>
              </w:r>
            </w:hyperlink>
          </w:p>
        </w:tc>
        <w:tc>
          <w:tcPr>
            <w:tcW w:w="3005" w:type="dxa"/>
          </w:tcPr>
          <w:p w14:paraId="24839A44" w14:textId="77777777" w:rsidR="00A14028" w:rsidRPr="00C47AF6" w:rsidRDefault="00A14028" w:rsidP="00A14028">
            <w:pPr>
              <w:snapToGrid w:val="0"/>
              <w:spacing w:after="0"/>
              <w:rPr>
                <w:rFonts w:eastAsiaTheme="minorEastAsia"/>
                <w:lang w:eastAsia="zh-CN"/>
              </w:rPr>
            </w:pPr>
            <w:r w:rsidRPr="00C47AF6">
              <w:t>Discussion on criteria of  Simultaneous RxTx</w:t>
            </w:r>
          </w:p>
        </w:tc>
        <w:tc>
          <w:tcPr>
            <w:tcW w:w="1984" w:type="dxa"/>
          </w:tcPr>
          <w:p w14:paraId="67C1DA73" w14:textId="77777777" w:rsidR="00A14028" w:rsidRPr="00C47AF6" w:rsidRDefault="00A14028" w:rsidP="00A14028">
            <w:pPr>
              <w:snapToGrid w:val="0"/>
              <w:spacing w:after="0"/>
              <w:rPr>
                <w:rFonts w:eastAsiaTheme="minorEastAsia"/>
                <w:lang w:eastAsia="zh-CN"/>
              </w:rPr>
            </w:pPr>
            <w:r w:rsidRPr="00C47AF6">
              <w:t>vivo</w:t>
            </w:r>
          </w:p>
        </w:tc>
        <w:tc>
          <w:tcPr>
            <w:tcW w:w="1598" w:type="dxa"/>
          </w:tcPr>
          <w:p w14:paraId="12E66404" w14:textId="77777777" w:rsidR="00A14028" w:rsidRPr="00006902" w:rsidRDefault="00A14028" w:rsidP="00A14028">
            <w:pPr>
              <w:snapToGrid w:val="0"/>
              <w:spacing w:after="0"/>
            </w:pPr>
            <w:r w:rsidRPr="00006902">
              <w:t>Noted</w:t>
            </w:r>
          </w:p>
        </w:tc>
        <w:tc>
          <w:tcPr>
            <w:tcW w:w="1657" w:type="dxa"/>
          </w:tcPr>
          <w:p w14:paraId="2B97B90F" w14:textId="77777777" w:rsidR="00A14028" w:rsidRPr="00C47AF6" w:rsidRDefault="00A14028" w:rsidP="00A14028">
            <w:pPr>
              <w:snapToGrid w:val="0"/>
              <w:spacing w:after="0"/>
              <w:rPr>
                <w:rFonts w:eastAsiaTheme="minorEastAsia"/>
                <w:lang w:eastAsia="zh-CN"/>
              </w:rPr>
            </w:pPr>
          </w:p>
        </w:tc>
      </w:tr>
      <w:tr w:rsidR="00A14028" w14:paraId="40B43B7B" w14:textId="77777777" w:rsidTr="00B660D1">
        <w:tc>
          <w:tcPr>
            <w:tcW w:w="1385" w:type="dxa"/>
          </w:tcPr>
          <w:p w14:paraId="6DD4CE88" w14:textId="77777777" w:rsidR="00A14028" w:rsidRPr="00C47AF6" w:rsidRDefault="00F47451" w:rsidP="00A14028">
            <w:pPr>
              <w:snapToGrid w:val="0"/>
              <w:spacing w:after="0"/>
              <w:rPr>
                <w:rFonts w:eastAsiaTheme="minorEastAsia"/>
                <w:lang w:eastAsia="zh-CN"/>
              </w:rPr>
            </w:pPr>
            <w:hyperlink r:id="rId326" w:history="1">
              <w:r w:rsidR="00A14028" w:rsidRPr="00C47AF6">
                <w:rPr>
                  <w:rStyle w:val="ab"/>
                  <w:bCs/>
                  <w:color w:val="auto"/>
                  <w:u w:val="none"/>
                </w:rPr>
                <w:t>R4-2110164</w:t>
              </w:r>
            </w:hyperlink>
          </w:p>
        </w:tc>
        <w:tc>
          <w:tcPr>
            <w:tcW w:w="3005" w:type="dxa"/>
          </w:tcPr>
          <w:p w14:paraId="1804319E" w14:textId="77777777" w:rsidR="00A14028" w:rsidRPr="00C47AF6" w:rsidRDefault="00A14028" w:rsidP="00A14028">
            <w:pPr>
              <w:snapToGrid w:val="0"/>
              <w:spacing w:after="0"/>
              <w:rPr>
                <w:rFonts w:eastAsiaTheme="minorEastAsia"/>
                <w:lang w:eastAsia="zh-CN"/>
              </w:rPr>
            </w:pPr>
            <w:r w:rsidRPr="00C47AF6">
              <w:t>Discussion and draft reply LS on simultaneous Rx/Tx capability</w:t>
            </w:r>
          </w:p>
        </w:tc>
        <w:tc>
          <w:tcPr>
            <w:tcW w:w="1984" w:type="dxa"/>
          </w:tcPr>
          <w:p w14:paraId="73F037C3" w14:textId="77777777" w:rsidR="00A14028" w:rsidRPr="00C47AF6" w:rsidRDefault="00A14028" w:rsidP="00A14028">
            <w:pPr>
              <w:snapToGrid w:val="0"/>
              <w:spacing w:after="0"/>
              <w:rPr>
                <w:rFonts w:eastAsiaTheme="minorEastAsia"/>
                <w:lang w:eastAsia="zh-CN"/>
              </w:rPr>
            </w:pPr>
            <w:r w:rsidRPr="00C47AF6">
              <w:t>Apple</w:t>
            </w:r>
          </w:p>
        </w:tc>
        <w:tc>
          <w:tcPr>
            <w:tcW w:w="1598" w:type="dxa"/>
          </w:tcPr>
          <w:p w14:paraId="61982AF9" w14:textId="77777777" w:rsidR="00A14028" w:rsidRPr="00006902" w:rsidRDefault="00A14028" w:rsidP="00A14028">
            <w:pPr>
              <w:snapToGrid w:val="0"/>
              <w:spacing w:after="0"/>
            </w:pPr>
            <w:r w:rsidRPr="00006902">
              <w:t>Noted</w:t>
            </w:r>
          </w:p>
        </w:tc>
        <w:tc>
          <w:tcPr>
            <w:tcW w:w="1657" w:type="dxa"/>
          </w:tcPr>
          <w:p w14:paraId="25B58B78" w14:textId="77777777" w:rsidR="00A14028" w:rsidRPr="00C47AF6" w:rsidRDefault="00A14028" w:rsidP="00A14028">
            <w:pPr>
              <w:snapToGrid w:val="0"/>
              <w:spacing w:after="0"/>
              <w:rPr>
                <w:rFonts w:eastAsiaTheme="minorEastAsia"/>
                <w:lang w:eastAsia="zh-CN"/>
              </w:rPr>
            </w:pPr>
          </w:p>
        </w:tc>
      </w:tr>
      <w:tr w:rsidR="00A14028" w14:paraId="27FFCD6A" w14:textId="77777777" w:rsidTr="00B660D1">
        <w:tc>
          <w:tcPr>
            <w:tcW w:w="1385" w:type="dxa"/>
          </w:tcPr>
          <w:p w14:paraId="5D5AC30F" w14:textId="77777777" w:rsidR="00A14028" w:rsidRPr="00C47AF6" w:rsidRDefault="00F47451" w:rsidP="00A14028">
            <w:pPr>
              <w:snapToGrid w:val="0"/>
              <w:spacing w:after="0"/>
              <w:rPr>
                <w:rFonts w:eastAsiaTheme="minorEastAsia"/>
                <w:lang w:eastAsia="zh-CN"/>
              </w:rPr>
            </w:pPr>
            <w:hyperlink r:id="rId327" w:history="1">
              <w:r w:rsidR="00A14028" w:rsidRPr="00C47AF6">
                <w:rPr>
                  <w:rStyle w:val="ab"/>
                  <w:bCs/>
                  <w:color w:val="auto"/>
                  <w:u w:val="none"/>
                </w:rPr>
                <w:t>R4-2110200</w:t>
              </w:r>
            </w:hyperlink>
          </w:p>
        </w:tc>
        <w:tc>
          <w:tcPr>
            <w:tcW w:w="3005" w:type="dxa"/>
          </w:tcPr>
          <w:p w14:paraId="7DFA0D6F" w14:textId="77777777" w:rsidR="00A14028" w:rsidRPr="00C47AF6" w:rsidRDefault="00A14028" w:rsidP="00A14028">
            <w:pPr>
              <w:snapToGrid w:val="0"/>
              <w:spacing w:after="0"/>
              <w:rPr>
                <w:rFonts w:eastAsiaTheme="minorEastAsia"/>
                <w:lang w:eastAsia="zh-CN"/>
              </w:rPr>
            </w:pPr>
            <w:r w:rsidRPr="00C47AF6">
              <w:t>Discussion on principle for simultaneous Rx Tx band combinations for CA, SUL, MR-DC and NR-DC</w:t>
            </w:r>
          </w:p>
        </w:tc>
        <w:tc>
          <w:tcPr>
            <w:tcW w:w="1984" w:type="dxa"/>
          </w:tcPr>
          <w:p w14:paraId="7CE2463E" w14:textId="77777777" w:rsidR="00A14028" w:rsidRPr="00C47AF6" w:rsidRDefault="00A14028" w:rsidP="00A14028">
            <w:pPr>
              <w:snapToGrid w:val="0"/>
              <w:spacing w:after="0"/>
              <w:rPr>
                <w:rFonts w:eastAsiaTheme="minorEastAsia"/>
                <w:lang w:eastAsia="zh-CN"/>
              </w:rPr>
            </w:pPr>
            <w:r w:rsidRPr="00C47AF6">
              <w:t>Xiaomi</w:t>
            </w:r>
          </w:p>
        </w:tc>
        <w:tc>
          <w:tcPr>
            <w:tcW w:w="1598" w:type="dxa"/>
          </w:tcPr>
          <w:p w14:paraId="0FADC086" w14:textId="77777777" w:rsidR="00A14028" w:rsidRPr="00006902" w:rsidRDefault="00A14028" w:rsidP="00A14028">
            <w:pPr>
              <w:snapToGrid w:val="0"/>
              <w:spacing w:after="0"/>
            </w:pPr>
            <w:r w:rsidRPr="00006902">
              <w:t>Noted</w:t>
            </w:r>
          </w:p>
        </w:tc>
        <w:tc>
          <w:tcPr>
            <w:tcW w:w="1657" w:type="dxa"/>
          </w:tcPr>
          <w:p w14:paraId="17BF7BDF" w14:textId="77777777" w:rsidR="00A14028" w:rsidRPr="00C47AF6" w:rsidRDefault="00A14028" w:rsidP="00A14028">
            <w:pPr>
              <w:snapToGrid w:val="0"/>
              <w:spacing w:after="0"/>
              <w:rPr>
                <w:rFonts w:eastAsiaTheme="minorEastAsia"/>
                <w:lang w:eastAsia="zh-CN"/>
              </w:rPr>
            </w:pPr>
          </w:p>
        </w:tc>
      </w:tr>
      <w:tr w:rsidR="00A14028" w14:paraId="3BE65330" w14:textId="77777777" w:rsidTr="00B660D1">
        <w:tc>
          <w:tcPr>
            <w:tcW w:w="1385" w:type="dxa"/>
          </w:tcPr>
          <w:p w14:paraId="1B782637" w14:textId="77777777" w:rsidR="00A14028" w:rsidRPr="00C47AF6" w:rsidRDefault="00F47451" w:rsidP="00A14028">
            <w:pPr>
              <w:snapToGrid w:val="0"/>
              <w:spacing w:after="0"/>
              <w:rPr>
                <w:rFonts w:eastAsiaTheme="minorEastAsia"/>
                <w:lang w:eastAsia="zh-CN"/>
              </w:rPr>
            </w:pPr>
            <w:hyperlink r:id="rId328" w:history="1">
              <w:r w:rsidR="00A14028" w:rsidRPr="00C47AF6">
                <w:rPr>
                  <w:rStyle w:val="ab"/>
                  <w:bCs/>
                  <w:color w:val="auto"/>
                  <w:u w:val="none"/>
                </w:rPr>
                <w:t>R4-2110478</w:t>
              </w:r>
            </w:hyperlink>
          </w:p>
        </w:tc>
        <w:tc>
          <w:tcPr>
            <w:tcW w:w="3005" w:type="dxa"/>
          </w:tcPr>
          <w:p w14:paraId="6B5EC320" w14:textId="77777777" w:rsidR="00A14028" w:rsidRPr="00C47AF6" w:rsidRDefault="00A14028" w:rsidP="00A14028">
            <w:pPr>
              <w:snapToGrid w:val="0"/>
              <w:spacing w:after="0"/>
              <w:rPr>
                <w:rFonts w:eastAsiaTheme="minorEastAsia"/>
                <w:lang w:eastAsia="zh-CN"/>
              </w:rPr>
            </w:pPr>
            <w:r w:rsidRPr="00C47AF6">
              <w:t>Further discussion on Simultaneous RxTx</w:t>
            </w:r>
          </w:p>
        </w:tc>
        <w:tc>
          <w:tcPr>
            <w:tcW w:w="1984" w:type="dxa"/>
          </w:tcPr>
          <w:p w14:paraId="2D7096D7" w14:textId="77777777" w:rsidR="00A14028" w:rsidRPr="00C47AF6" w:rsidRDefault="00A14028" w:rsidP="00A14028">
            <w:pPr>
              <w:snapToGrid w:val="0"/>
              <w:spacing w:after="0"/>
              <w:rPr>
                <w:rFonts w:eastAsiaTheme="minorEastAsia"/>
                <w:lang w:eastAsia="zh-CN"/>
              </w:rPr>
            </w:pPr>
            <w:r w:rsidRPr="00C47AF6">
              <w:t>ZTE Corporation</w:t>
            </w:r>
          </w:p>
        </w:tc>
        <w:tc>
          <w:tcPr>
            <w:tcW w:w="1598" w:type="dxa"/>
          </w:tcPr>
          <w:p w14:paraId="53578574" w14:textId="77777777" w:rsidR="00A14028" w:rsidRPr="00006902" w:rsidRDefault="00A14028" w:rsidP="00A14028">
            <w:pPr>
              <w:snapToGrid w:val="0"/>
              <w:spacing w:after="0"/>
            </w:pPr>
            <w:r w:rsidRPr="00006902">
              <w:t>Noted</w:t>
            </w:r>
          </w:p>
        </w:tc>
        <w:tc>
          <w:tcPr>
            <w:tcW w:w="1657" w:type="dxa"/>
          </w:tcPr>
          <w:p w14:paraId="5FA79AB1" w14:textId="77777777" w:rsidR="00A14028" w:rsidRPr="00C47AF6" w:rsidRDefault="00A14028" w:rsidP="00A14028">
            <w:pPr>
              <w:snapToGrid w:val="0"/>
              <w:spacing w:after="0"/>
              <w:rPr>
                <w:rFonts w:eastAsiaTheme="minorEastAsia"/>
                <w:lang w:eastAsia="zh-CN"/>
              </w:rPr>
            </w:pPr>
          </w:p>
        </w:tc>
      </w:tr>
      <w:tr w:rsidR="00A14028" w14:paraId="1C71A3B5" w14:textId="77777777" w:rsidTr="00B660D1">
        <w:tc>
          <w:tcPr>
            <w:tcW w:w="1385" w:type="dxa"/>
          </w:tcPr>
          <w:p w14:paraId="0E123EF1" w14:textId="77777777" w:rsidR="00A14028" w:rsidRPr="00C47AF6" w:rsidRDefault="00F47451" w:rsidP="00A14028">
            <w:pPr>
              <w:snapToGrid w:val="0"/>
              <w:spacing w:after="0"/>
              <w:rPr>
                <w:rFonts w:eastAsiaTheme="minorEastAsia"/>
                <w:lang w:eastAsia="zh-CN"/>
              </w:rPr>
            </w:pPr>
            <w:hyperlink r:id="rId329" w:history="1">
              <w:r w:rsidR="00A14028" w:rsidRPr="00C47AF6">
                <w:rPr>
                  <w:rStyle w:val="ab"/>
                  <w:bCs/>
                  <w:color w:val="auto"/>
                  <w:u w:val="none"/>
                </w:rPr>
                <w:t>R4-2110776</w:t>
              </w:r>
            </w:hyperlink>
          </w:p>
        </w:tc>
        <w:tc>
          <w:tcPr>
            <w:tcW w:w="3005" w:type="dxa"/>
          </w:tcPr>
          <w:p w14:paraId="6D05699B" w14:textId="77777777" w:rsidR="00A14028" w:rsidRPr="00C47AF6" w:rsidRDefault="00A14028" w:rsidP="00A14028">
            <w:pPr>
              <w:snapToGrid w:val="0"/>
              <w:spacing w:after="0"/>
              <w:rPr>
                <w:rFonts w:eastAsiaTheme="minorEastAsia"/>
                <w:lang w:eastAsia="zh-CN"/>
              </w:rPr>
            </w:pPr>
            <w:r w:rsidRPr="00C47AF6">
              <w:t>Further discussion on general principle for simultaneous Rx/Tx band combinations</w:t>
            </w:r>
          </w:p>
        </w:tc>
        <w:tc>
          <w:tcPr>
            <w:tcW w:w="1984" w:type="dxa"/>
          </w:tcPr>
          <w:p w14:paraId="03B15925" w14:textId="77777777" w:rsidR="00A14028" w:rsidRPr="00C47AF6" w:rsidRDefault="00A14028" w:rsidP="00A14028">
            <w:pPr>
              <w:snapToGrid w:val="0"/>
              <w:spacing w:after="0"/>
              <w:rPr>
                <w:rFonts w:eastAsiaTheme="minorEastAsia"/>
                <w:lang w:eastAsia="zh-CN"/>
              </w:rPr>
            </w:pPr>
            <w:r w:rsidRPr="00C47AF6">
              <w:t>CHTTL</w:t>
            </w:r>
          </w:p>
        </w:tc>
        <w:tc>
          <w:tcPr>
            <w:tcW w:w="1598" w:type="dxa"/>
          </w:tcPr>
          <w:p w14:paraId="45B5A167" w14:textId="77777777" w:rsidR="00A14028" w:rsidRPr="00006902" w:rsidRDefault="00A14028" w:rsidP="00A14028">
            <w:pPr>
              <w:snapToGrid w:val="0"/>
              <w:spacing w:after="0"/>
            </w:pPr>
            <w:r w:rsidRPr="00006902">
              <w:t>Noted</w:t>
            </w:r>
          </w:p>
        </w:tc>
        <w:tc>
          <w:tcPr>
            <w:tcW w:w="1657" w:type="dxa"/>
          </w:tcPr>
          <w:p w14:paraId="63FDD8C3" w14:textId="77777777" w:rsidR="00A14028" w:rsidRPr="00C47AF6" w:rsidRDefault="00A14028" w:rsidP="00A14028">
            <w:pPr>
              <w:snapToGrid w:val="0"/>
              <w:spacing w:after="0"/>
              <w:rPr>
                <w:rFonts w:eastAsiaTheme="minorEastAsia"/>
                <w:lang w:eastAsia="zh-CN"/>
              </w:rPr>
            </w:pPr>
          </w:p>
        </w:tc>
      </w:tr>
      <w:tr w:rsidR="00A14028" w14:paraId="7D0FA6D3" w14:textId="77777777" w:rsidTr="00B660D1">
        <w:tc>
          <w:tcPr>
            <w:tcW w:w="1385" w:type="dxa"/>
          </w:tcPr>
          <w:p w14:paraId="4EA21BB0" w14:textId="77777777" w:rsidR="00A14028" w:rsidRPr="00C47AF6" w:rsidRDefault="00F47451" w:rsidP="00A14028">
            <w:pPr>
              <w:snapToGrid w:val="0"/>
              <w:spacing w:after="0"/>
              <w:rPr>
                <w:rFonts w:eastAsiaTheme="minorEastAsia"/>
                <w:lang w:eastAsia="zh-CN"/>
              </w:rPr>
            </w:pPr>
            <w:hyperlink r:id="rId330" w:history="1">
              <w:r w:rsidR="00A14028" w:rsidRPr="00C47AF6">
                <w:rPr>
                  <w:rStyle w:val="ab"/>
                  <w:bCs/>
                  <w:color w:val="auto"/>
                  <w:u w:val="none"/>
                </w:rPr>
                <w:t>R4-2110835</w:t>
              </w:r>
            </w:hyperlink>
          </w:p>
        </w:tc>
        <w:tc>
          <w:tcPr>
            <w:tcW w:w="3005" w:type="dxa"/>
          </w:tcPr>
          <w:p w14:paraId="3C0D0CF9" w14:textId="77777777" w:rsidR="00A14028" w:rsidRPr="00C47AF6" w:rsidRDefault="00A14028" w:rsidP="00A14028">
            <w:pPr>
              <w:snapToGrid w:val="0"/>
              <w:spacing w:after="0"/>
              <w:rPr>
                <w:rFonts w:eastAsiaTheme="minorEastAsia"/>
                <w:lang w:eastAsia="zh-CN"/>
              </w:rPr>
            </w:pPr>
            <w:r w:rsidRPr="00C47AF6">
              <w:t>R17 simultaneous RxTx</w:t>
            </w:r>
          </w:p>
        </w:tc>
        <w:tc>
          <w:tcPr>
            <w:tcW w:w="1984" w:type="dxa"/>
          </w:tcPr>
          <w:p w14:paraId="5BB784B9" w14:textId="77777777" w:rsidR="00A14028" w:rsidRPr="00C47AF6" w:rsidRDefault="00A14028" w:rsidP="00A14028">
            <w:pPr>
              <w:snapToGrid w:val="0"/>
              <w:spacing w:after="0"/>
              <w:rPr>
                <w:rFonts w:eastAsiaTheme="minorEastAsia"/>
                <w:lang w:eastAsia="zh-CN"/>
              </w:rPr>
            </w:pPr>
            <w:r w:rsidRPr="00C47AF6">
              <w:t>OPPO</w:t>
            </w:r>
          </w:p>
        </w:tc>
        <w:tc>
          <w:tcPr>
            <w:tcW w:w="1598" w:type="dxa"/>
          </w:tcPr>
          <w:p w14:paraId="2A6B8600" w14:textId="77777777" w:rsidR="00A14028" w:rsidRPr="00006902" w:rsidRDefault="00A14028" w:rsidP="00A14028">
            <w:pPr>
              <w:snapToGrid w:val="0"/>
              <w:spacing w:after="0"/>
            </w:pPr>
            <w:r w:rsidRPr="00006902">
              <w:t>Noted</w:t>
            </w:r>
          </w:p>
        </w:tc>
        <w:tc>
          <w:tcPr>
            <w:tcW w:w="1657" w:type="dxa"/>
          </w:tcPr>
          <w:p w14:paraId="7A006AD7" w14:textId="77777777" w:rsidR="00A14028" w:rsidRPr="00C47AF6" w:rsidRDefault="00A14028" w:rsidP="00A14028">
            <w:pPr>
              <w:snapToGrid w:val="0"/>
              <w:spacing w:after="0"/>
              <w:rPr>
                <w:rFonts w:eastAsiaTheme="minorEastAsia"/>
                <w:lang w:eastAsia="zh-CN"/>
              </w:rPr>
            </w:pPr>
          </w:p>
        </w:tc>
      </w:tr>
      <w:tr w:rsidR="00A14028" w14:paraId="36BB5C14" w14:textId="77777777" w:rsidTr="00B660D1">
        <w:tc>
          <w:tcPr>
            <w:tcW w:w="1385" w:type="dxa"/>
          </w:tcPr>
          <w:p w14:paraId="5C7FDC12" w14:textId="77777777" w:rsidR="00A14028" w:rsidRPr="00C47AF6" w:rsidRDefault="00F47451" w:rsidP="00A14028">
            <w:pPr>
              <w:snapToGrid w:val="0"/>
              <w:spacing w:after="0"/>
              <w:rPr>
                <w:rFonts w:eastAsiaTheme="minorEastAsia"/>
                <w:lang w:eastAsia="zh-CN"/>
              </w:rPr>
            </w:pPr>
            <w:hyperlink r:id="rId331" w:history="1">
              <w:r w:rsidR="00A14028" w:rsidRPr="00C47AF6">
                <w:rPr>
                  <w:rStyle w:val="ab"/>
                  <w:bCs/>
                  <w:color w:val="auto"/>
                  <w:u w:val="none"/>
                </w:rPr>
                <w:t>R4-2110929</w:t>
              </w:r>
            </w:hyperlink>
          </w:p>
        </w:tc>
        <w:tc>
          <w:tcPr>
            <w:tcW w:w="3005" w:type="dxa"/>
          </w:tcPr>
          <w:p w14:paraId="302A7C47" w14:textId="77777777" w:rsidR="00A14028" w:rsidRPr="00C47AF6" w:rsidRDefault="00A14028" w:rsidP="00A14028">
            <w:pPr>
              <w:snapToGrid w:val="0"/>
              <w:spacing w:after="0"/>
              <w:rPr>
                <w:rFonts w:eastAsiaTheme="minorEastAsia"/>
                <w:lang w:eastAsia="zh-CN"/>
              </w:rPr>
            </w:pPr>
            <w:r w:rsidRPr="00C47AF6">
              <w:t>R15 CR on simultaneous Tx-Rx for EN-DC</w:t>
            </w:r>
          </w:p>
        </w:tc>
        <w:tc>
          <w:tcPr>
            <w:tcW w:w="1984" w:type="dxa"/>
          </w:tcPr>
          <w:p w14:paraId="68EE6C2F" w14:textId="77777777" w:rsidR="00A14028" w:rsidRPr="00C47AF6" w:rsidRDefault="00A14028" w:rsidP="00A14028">
            <w:pPr>
              <w:snapToGrid w:val="0"/>
              <w:spacing w:after="0"/>
              <w:rPr>
                <w:rFonts w:eastAsiaTheme="minorEastAsia"/>
                <w:lang w:eastAsia="zh-CN"/>
              </w:rPr>
            </w:pPr>
            <w:r w:rsidRPr="00C47AF6">
              <w:t>Guangdong OPPO Mobile Telecom.</w:t>
            </w:r>
          </w:p>
        </w:tc>
        <w:tc>
          <w:tcPr>
            <w:tcW w:w="1598" w:type="dxa"/>
          </w:tcPr>
          <w:p w14:paraId="1DB9305A" w14:textId="0B1DB347" w:rsidR="00A14028" w:rsidRPr="00006902" w:rsidRDefault="00A14028" w:rsidP="00A14028">
            <w:pPr>
              <w:snapToGrid w:val="0"/>
              <w:spacing w:after="0"/>
            </w:pPr>
            <w:r w:rsidRPr="00006902">
              <w:t xml:space="preserve">Revised to </w:t>
            </w:r>
            <w:r w:rsidRPr="00006902">
              <w:rPr>
                <w:lang w:eastAsia="zh-CN"/>
              </w:rPr>
              <w:t>R4-2107845</w:t>
            </w:r>
          </w:p>
        </w:tc>
        <w:tc>
          <w:tcPr>
            <w:tcW w:w="1657" w:type="dxa"/>
          </w:tcPr>
          <w:p w14:paraId="6480A809" w14:textId="77777777" w:rsidR="00A14028" w:rsidRPr="00C47AF6" w:rsidRDefault="00A14028" w:rsidP="00A14028">
            <w:pPr>
              <w:snapToGrid w:val="0"/>
              <w:spacing w:after="0"/>
              <w:rPr>
                <w:rFonts w:eastAsiaTheme="minorEastAsia"/>
                <w:lang w:eastAsia="zh-CN"/>
              </w:rPr>
            </w:pPr>
          </w:p>
        </w:tc>
      </w:tr>
      <w:tr w:rsidR="00EA04C2" w14:paraId="0550B69A" w14:textId="77777777" w:rsidTr="00B660D1">
        <w:tc>
          <w:tcPr>
            <w:tcW w:w="1385" w:type="dxa"/>
          </w:tcPr>
          <w:p w14:paraId="70C77028" w14:textId="5331E965" w:rsidR="00EA04C2" w:rsidRDefault="00EA04C2" w:rsidP="00EA04C2">
            <w:pPr>
              <w:snapToGrid w:val="0"/>
              <w:spacing w:after="0"/>
              <w:rPr>
                <w:rStyle w:val="ab"/>
                <w:bCs/>
                <w:color w:val="auto"/>
                <w:u w:val="none"/>
              </w:rPr>
            </w:pPr>
            <w:r w:rsidRPr="00006902">
              <w:rPr>
                <w:lang w:eastAsia="zh-CN"/>
              </w:rPr>
              <w:t>R4-2107845</w:t>
            </w:r>
          </w:p>
        </w:tc>
        <w:tc>
          <w:tcPr>
            <w:tcW w:w="3005" w:type="dxa"/>
          </w:tcPr>
          <w:p w14:paraId="2E26AE36" w14:textId="07573D56" w:rsidR="00EA04C2" w:rsidRPr="00C47AF6" w:rsidRDefault="00EA04C2" w:rsidP="00EA04C2">
            <w:pPr>
              <w:snapToGrid w:val="0"/>
              <w:spacing w:after="0"/>
            </w:pPr>
            <w:r w:rsidRPr="00C47AF6">
              <w:t>R15 CR on simultaneous Tx-Rx for EN-DC</w:t>
            </w:r>
          </w:p>
        </w:tc>
        <w:tc>
          <w:tcPr>
            <w:tcW w:w="1984" w:type="dxa"/>
          </w:tcPr>
          <w:p w14:paraId="1CF614E0" w14:textId="38D8D11A" w:rsidR="00EA04C2" w:rsidRPr="00C47AF6" w:rsidRDefault="00EA04C2" w:rsidP="00EA04C2">
            <w:pPr>
              <w:snapToGrid w:val="0"/>
              <w:spacing w:after="0"/>
            </w:pPr>
            <w:r w:rsidRPr="00C47AF6">
              <w:t>Guangdong OPPO Mobile Telecom.</w:t>
            </w:r>
          </w:p>
        </w:tc>
        <w:tc>
          <w:tcPr>
            <w:tcW w:w="1598" w:type="dxa"/>
          </w:tcPr>
          <w:p w14:paraId="278BA540" w14:textId="6CA61E55" w:rsidR="00EA04C2" w:rsidRPr="002D388F" w:rsidRDefault="002D388F" w:rsidP="00EA04C2">
            <w:pPr>
              <w:snapToGrid w:val="0"/>
              <w:spacing w:after="0"/>
              <w:rPr>
                <w:rFonts w:eastAsiaTheme="minorEastAsia"/>
                <w:lang w:eastAsia="zh-CN"/>
              </w:rPr>
            </w:pPr>
            <w:r>
              <w:rPr>
                <w:rFonts w:eastAsiaTheme="minorEastAsia" w:hint="eastAsia"/>
                <w:lang w:eastAsia="zh-CN"/>
              </w:rPr>
              <w:t>P</w:t>
            </w:r>
            <w:r>
              <w:rPr>
                <w:rFonts w:eastAsiaTheme="minorEastAsia"/>
                <w:lang w:eastAsia="zh-CN"/>
              </w:rPr>
              <w:t>ostponed</w:t>
            </w:r>
            <w:r w:rsidR="00885298">
              <w:rPr>
                <w:rFonts w:eastAsiaTheme="minorEastAsia"/>
                <w:lang w:eastAsia="zh-CN"/>
              </w:rPr>
              <w:t xml:space="preserve"> (2</w:t>
            </w:r>
            <w:r w:rsidR="00885298" w:rsidRPr="00885298">
              <w:rPr>
                <w:rFonts w:eastAsiaTheme="minorEastAsia"/>
                <w:vertAlign w:val="superscript"/>
                <w:lang w:eastAsia="zh-CN"/>
              </w:rPr>
              <w:t>nd</w:t>
            </w:r>
            <w:r w:rsidR="00885298">
              <w:rPr>
                <w:rFonts w:eastAsiaTheme="minorEastAsia"/>
                <w:lang w:eastAsia="zh-CN"/>
              </w:rPr>
              <w:t xml:space="preserve"> round)</w:t>
            </w:r>
          </w:p>
        </w:tc>
        <w:tc>
          <w:tcPr>
            <w:tcW w:w="1657" w:type="dxa"/>
          </w:tcPr>
          <w:p w14:paraId="334F53DB" w14:textId="77777777" w:rsidR="00EA04C2" w:rsidRPr="00C47AF6" w:rsidRDefault="00EA04C2" w:rsidP="00EA04C2">
            <w:pPr>
              <w:snapToGrid w:val="0"/>
              <w:spacing w:after="0"/>
              <w:rPr>
                <w:lang w:eastAsia="zh-CN"/>
              </w:rPr>
            </w:pPr>
          </w:p>
        </w:tc>
      </w:tr>
      <w:tr w:rsidR="00EA04C2" w14:paraId="3558D1F1" w14:textId="77777777" w:rsidTr="00B660D1">
        <w:tc>
          <w:tcPr>
            <w:tcW w:w="1385" w:type="dxa"/>
          </w:tcPr>
          <w:p w14:paraId="4CC839F1" w14:textId="77777777" w:rsidR="00EA04C2" w:rsidRPr="00C47AF6" w:rsidRDefault="00EA04C2" w:rsidP="00EA04C2">
            <w:pPr>
              <w:snapToGrid w:val="0"/>
              <w:spacing w:after="0"/>
              <w:rPr>
                <w:rFonts w:eastAsiaTheme="minorEastAsia"/>
                <w:lang w:eastAsia="zh-CN"/>
              </w:rPr>
            </w:pPr>
            <w:r w:rsidRPr="00C47AF6">
              <w:t>R4-2110930</w:t>
            </w:r>
          </w:p>
        </w:tc>
        <w:tc>
          <w:tcPr>
            <w:tcW w:w="3005" w:type="dxa"/>
          </w:tcPr>
          <w:p w14:paraId="3863A1C0" w14:textId="77777777" w:rsidR="00EA04C2" w:rsidRPr="00C47AF6" w:rsidRDefault="00EA04C2" w:rsidP="00EA04C2">
            <w:pPr>
              <w:snapToGrid w:val="0"/>
              <w:spacing w:after="0"/>
              <w:rPr>
                <w:rFonts w:eastAsiaTheme="minorEastAsia"/>
                <w:lang w:eastAsia="zh-CN"/>
              </w:rPr>
            </w:pPr>
            <w:r w:rsidRPr="00C47AF6">
              <w:t>R16 mirror CR on simultaneous Tx-Rx for EN-DC</w:t>
            </w:r>
          </w:p>
        </w:tc>
        <w:tc>
          <w:tcPr>
            <w:tcW w:w="1984" w:type="dxa"/>
          </w:tcPr>
          <w:p w14:paraId="61411C5D" w14:textId="77777777" w:rsidR="00EA04C2" w:rsidRPr="00C47AF6" w:rsidRDefault="00EA04C2" w:rsidP="00EA04C2">
            <w:pPr>
              <w:snapToGrid w:val="0"/>
              <w:spacing w:after="0"/>
              <w:rPr>
                <w:rFonts w:eastAsiaTheme="minorEastAsia"/>
                <w:lang w:eastAsia="zh-CN"/>
              </w:rPr>
            </w:pPr>
            <w:r w:rsidRPr="00C47AF6">
              <w:t>OPPO</w:t>
            </w:r>
          </w:p>
        </w:tc>
        <w:tc>
          <w:tcPr>
            <w:tcW w:w="1598" w:type="dxa"/>
          </w:tcPr>
          <w:p w14:paraId="19E9FEEB" w14:textId="449967D7" w:rsidR="00EA04C2" w:rsidRPr="00C76922" w:rsidRDefault="00885298" w:rsidP="00EA04C2">
            <w:pPr>
              <w:snapToGrid w:val="0"/>
              <w:spacing w:after="0"/>
              <w:rPr>
                <w:rFonts w:eastAsiaTheme="minorEastAsia"/>
                <w:lang w:eastAsia="zh-CN"/>
              </w:rPr>
            </w:pPr>
            <w:r>
              <w:rPr>
                <w:rFonts w:eastAsiaTheme="minorEastAsia"/>
                <w:lang w:eastAsia="zh-CN"/>
              </w:rPr>
              <w:t>Withdrawn (2</w:t>
            </w:r>
            <w:r w:rsidRPr="00885298">
              <w:rPr>
                <w:rFonts w:eastAsiaTheme="minorEastAsia"/>
                <w:vertAlign w:val="superscript"/>
                <w:lang w:eastAsia="zh-CN"/>
              </w:rPr>
              <w:t>nd</w:t>
            </w:r>
            <w:r>
              <w:rPr>
                <w:rFonts w:eastAsiaTheme="minorEastAsia"/>
                <w:lang w:eastAsia="zh-CN"/>
              </w:rPr>
              <w:t xml:space="preserve"> round)</w:t>
            </w:r>
          </w:p>
        </w:tc>
        <w:tc>
          <w:tcPr>
            <w:tcW w:w="1657" w:type="dxa"/>
          </w:tcPr>
          <w:p w14:paraId="40E53CC3" w14:textId="77777777" w:rsidR="00EA04C2" w:rsidRPr="00C47AF6" w:rsidRDefault="00EA04C2" w:rsidP="00EA04C2">
            <w:pPr>
              <w:snapToGrid w:val="0"/>
              <w:spacing w:after="0"/>
              <w:rPr>
                <w:rFonts w:eastAsiaTheme="minorEastAsia"/>
                <w:lang w:eastAsia="zh-CN"/>
              </w:rPr>
            </w:pPr>
            <w:r w:rsidRPr="00C47AF6">
              <w:rPr>
                <w:rFonts w:eastAsiaTheme="minorEastAsia"/>
                <w:lang w:eastAsia="zh-CN"/>
              </w:rPr>
              <w:t>Cat-A CR, not treated yet</w:t>
            </w:r>
          </w:p>
        </w:tc>
      </w:tr>
      <w:tr w:rsidR="00EA04C2" w14:paraId="330C8CFB" w14:textId="77777777" w:rsidTr="00B660D1">
        <w:tc>
          <w:tcPr>
            <w:tcW w:w="1385" w:type="dxa"/>
          </w:tcPr>
          <w:p w14:paraId="2B7AE0DF" w14:textId="77777777" w:rsidR="00EA04C2" w:rsidRPr="00C47AF6" w:rsidRDefault="00EA04C2" w:rsidP="00EA04C2">
            <w:pPr>
              <w:snapToGrid w:val="0"/>
              <w:spacing w:after="0"/>
              <w:rPr>
                <w:rFonts w:eastAsiaTheme="minorEastAsia"/>
                <w:lang w:eastAsia="zh-CN"/>
              </w:rPr>
            </w:pPr>
            <w:r w:rsidRPr="00C47AF6">
              <w:t>R4-2110931</w:t>
            </w:r>
          </w:p>
        </w:tc>
        <w:tc>
          <w:tcPr>
            <w:tcW w:w="3005" w:type="dxa"/>
          </w:tcPr>
          <w:p w14:paraId="24118815" w14:textId="77777777" w:rsidR="00EA04C2" w:rsidRPr="00C47AF6" w:rsidRDefault="00EA04C2" w:rsidP="00EA04C2">
            <w:pPr>
              <w:snapToGrid w:val="0"/>
              <w:spacing w:after="0"/>
              <w:rPr>
                <w:rFonts w:eastAsiaTheme="minorEastAsia"/>
                <w:lang w:eastAsia="zh-CN"/>
              </w:rPr>
            </w:pPr>
            <w:r w:rsidRPr="00C47AF6">
              <w:t>R17 mirror CR on simultaneous Tx-Rx for EN-DC</w:t>
            </w:r>
          </w:p>
        </w:tc>
        <w:tc>
          <w:tcPr>
            <w:tcW w:w="1984" w:type="dxa"/>
          </w:tcPr>
          <w:p w14:paraId="4F9E4287" w14:textId="77777777" w:rsidR="00EA04C2" w:rsidRPr="00C47AF6" w:rsidRDefault="00EA04C2" w:rsidP="00EA04C2">
            <w:pPr>
              <w:snapToGrid w:val="0"/>
              <w:spacing w:after="0"/>
              <w:rPr>
                <w:rFonts w:eastAsiaTheme="minorEastAsia"/>
                <w:lang w:eastAsia="zh-CN"/>
              </w:rPr>
            </w:pPr>
            <w:r w:rsidRPr="00C47AF6">
              <w:t>OPPO</w:t>
            </w:r>
          </w:p>
        </w:tc>
        <w:tc>
          <w:tcPr>
            <w:tcW w:w="1598" w:type="dxa"/>
          </w:tcPr>
          <w:p w14:paraId="056B1807" w14:textId="50E739A8" w:rsidR="00EA04C2" w:rsidRPr="00C76922" w:rsidRDefault="00885298" w:rsidP="00EA04C2">
            <w:pPr>
              <w:snapToGrid w:val="0"/>
              <w:spacing w:after="0"/>
              <w:rPr>
                <w:rFonts w:eastAsiaTheme="minorEastAsia"/>
                <w:lang w:eastAsia="zh-CN"/>
              </w:rPr>
            </w:pPr>
            <w:r>
              <w:rPr>
                <w:rFonts w:eastAsiaTheme="minorEastAsia"/>
                <w:lang w:eastAsia="zh-CN"/>
              </w:rPr>
              <w:t>Withdrawn (2</w:t>
            </w:r>
            <w:r w:rsidRPr="00885298">
              <w:rPr>
                <w:rFonts w:eastAsiaTheme="minorEastAsia"/>
                <w:vertAlign w:val="superscript"/>
                <w:lang w:eastAsia="zh-CN"/>
              </w:rPr>
              <w:t>nd</w:t>
            </w:r>
            <w:r>
              <w:rPr>
                <w:rFonts w:eastAsiaTheme="minorEastAsia"/>
                <w:lang w:eastAsia="zh-CN"/>
              </w:rPr>
              <w:t xml:space="preserve"> round)</w:t>
            </w:r>
          </w:p>
        </w:tc>
        <w:tc>
          <w:tcPr>
            <w:tcW w:w="1657" w:type="dxa"/>
          </w:tcPr>
          <w:p w14:paraId="788575FE" w14:textId="77777777" w:rsidR="00EA04C2" w:rsidRPr="00C47AF6" w:rsidRDefault="00EA04C2" w:rsidP="00EA04C2">
            <w:pPr>
              <w:snapToGrid w:val="0"/>
              <w:spacing w:after="0"/>
              <w:rPr>
                <w:rFonts w:eastAsiaTheme="minorEastAsia"/>
                <w:lang w:eastAsia="zh-CN"/>
              </w:rPr>
            </w:pPr>
            <w:r w:rsidRPr="00C47AF6">
              <w:rPr>
                <w:rFonts w:eastAsiaTheme="minorEastAsia"/>
                <w:lang w:eastAsia="zh-CN"/>
              </w:rPr>
              <w:t>Cat-A CR, not treated yet</w:t>
            </w:r>
          </w:p>
        </w:tc>
      </w:tr>
      <w:tr w:rsidR="00EA04C2" w14:paraId="1A2B96CD" w14:textId="77777777" w:rsidTr="00B660D1">
        <w:tc>
          <w:tcPr>
            <w:tcW w:w="1385" w:type="dxa"/>
          </w:tcPr>
          <w:p w14:paraId="03894ED5" w14:textId="77777777" w:rsidR="00EA04C2" w:rsidRPr="00C47AF6" w:rsidRDefault="00F47451" w:rsidP="00EA04C2">
            <w:pPr>
              <w:snapToGrid w:val="0"/>
              <w:spacing w:after="0"/>
              <w:rPr>
                <w:rFonts w:eastAsiaTheme="minorEastAsia"/>
                <w:lang w:eastAsia="zh-CN"/>
              </w:rPr>
            </w:pPr>
            <w:hyperlink r:id="rId332" w:history="1">
              <w:r w:rsidR="00EA04C2" w:rsidRPr="00C47AF6">
                <w:rPr>
                  <w:rStyle w:val="ab"/>
                  <w:bCs/>
                  <w:color w:val="auto"/>
                  <w:u w:val="none"/>
                </w:rPr>
                <w:t>R4-2110932</w:t>
              </w:r>
            </w:hyperlink>
          </w:p>
        </w:tc>
        <w:tc>
          <w:tcPr>
            <w:tcW w:w="3005" w:type="dxa"/>
          </w:tcPr>
          <w:p w14:paraId="45A1E618" w14:textId="77777777" w:rsidR="00EA04C2" w:rsidRPr="00C47AF6" w:rsidRDefault="00EA04C2" w:rsidP="00EA04C2">
            <w:pPr>
              <w:snapToGrid w:val="0"/>
              <w:spacing w:after="0"/>
              <w:rPr>
                <w:rFonts w:eastAsiaTheme="minorEastAsia"/>
                <w:lang w:eastAsia="zh-CN"/>
              </w:rPr>
            </w:pPr>
            <w:r w:rsidRPr="00C47AF6">
              <w:t>R15 CR on simultaneous Tx-Rx for CA</w:t>
            </w:r>
          </w:p>
        </w:tc>
        <w:tc>
          <w:tcPr>
            <w:tcW w:w="1984" w:type="dxa"/>
          </w:tcPr>
          <w:p w14:paraId="6F0500B5" w14:textId="77777777" w:rsidR="00EA04C2" w:rsidRPr="00C47AF6" w:rsidRDefault="00EA04C2" w:rsidP="00EA04C2">
            <w:pPr>
              <w:snapToGrid w:val="0"/>
              <w:spacing w:after="0"/>
              <w:rPr>
                <w:rFonts w:eastAsiaTheme="minorEastAsia"/>
                <w:lang w:eastAsia="zh-CN"/>
              </w:rPr>
            </w:pPr>
            <w:r w:rsidRPr="00C47AF6">
              <w:t>OPPO</w:t>
            </w:r>
          </w:p>
        </w:tc>
        <w:tc>
          <w:tcPr>
            <w:tcW w:w="1598" w:type="dxa"/>
          </w:tcPr>
          <w:p w14:paraId="2DF8FF5D" w14:textId="072E4E39" w:rsidR="00EA04C2" w:rsidRPr="00006902" w:rsidRDefault="00EA04C2" w:rsidP="00EA04C2">
            <w:pPr>
              <w:snapToGrid w:val="0"/>
              <w:spacing w:after="0"/>
            </w:pPr>
            <w:r w:rsidRPr="00006902">
              <w:t xml:space="preserve">Revised to </w:t>
            </w:r>
            <w:r w:rsidRPr="00006902">
              <w:rPr>
                <w:lang w:eastAsia="zh-CN"/>
              </w:rPr>
              <w:t>R4-2107846</w:t>
            </w:r>
          </w:p>
        </w:tc>
        <w:tc>
          <w:tcPr>
            <w:tcW w:w="1657" w:type="dxa"/>
          </w:tcPr>
          <w:p w14:paraId="446963EF" w14:textId="77777777" w:rsidR="00EA04C2" w:rsidRPr="00C47AF6" w:rsidRDefault="00EA04C2" w:rsidP="00EA04C2">
            <w:pPr>
              <w:snapToGrid w:val="0"/>
              <w:spacing w:after="0"/>
              <w:rPr>
                <w:rFonts w:eastAsiaTheme="minorEastAsia"/>
                <w:lang w:eastAsia="zh-CN"/>
              </w:rPr>
            </w:pPr>
          </w:p>
        </w:tc>
      </w:tr>
      <w:tr w:rsidR="00885298" w14:paraId="53C677C0" w14:textId="77777777" w:rsidTr="00B660D1">
        <w:tc>
          <w:tcPr>
            <w:tcW w:w="1385" w:type="dxa"/>
          </w:tcPr>
          <w:p w14:paraId="37DA6BFE" w14:textId="41495D73" w:rsidR="00885298" w:rsidRDefault="00885298" w:rsidP="00885298">
            <w:pPr>
              <w:snapToGrid w:val="0"/>
              <w:spacing w:after="0"/>
              <w:rPr>
                <w:rStyle w:val="ab"/>
                <w:bCs/>
                <w:color w:val="auto"/>
                <w:u w:val="none"/>
              </w:rPr>
            </w:pPr>
            <w:r w:rsidRPr="00006902">
              <w:rPr>
                <w:lang w:eastAsia="zh-CN"/>
              </w:rPr>
              <w:t>R4-2107846</w:t>
            </w:r>
          </w:p>
        </w:tc>
        <w:tc>
          <w:tcPr>
            <w:tcW w:w="3005" w:type="dxa"/>
          </w:tcPr>
          <w:p w14:paraId="516DC3B8" w14:textId="2BAA9090" w:rsidR="00885298" w:rsidRPr="00C47AF6" w:rsidRDefault="00885298" w:rsidP="00885298">
            <w:pPr>
              <w:snapToGrid w:val="0"/>
              <w:spacing w:after="0"/>
            </w:pPr>
            <w:r w:rsidRPr="00C47AF6">
              <w:t>R15 CR on simultaneous Tx-Rx for CA</w:t>
            </w:r>
          </w:p>
        </w:tc>
        <w:tc>
          <w:tcPr>
            <w:tcW w:w="1984" w:type="dxa"/>
          </w:tcPr>
          <w:p w14:paraId="7AFA3884" w14:textId="4978B2C3" w:rsidR="00885298" w:rsidRPr="00C47AF6" w:rsidRDefault="00885298" w:rsidP="00885298">
            <w:pPr>
              <w:snapToGrid w:val="0"/>
              <w:spacing w:after="0"/>
            </w:pPr>
            <w:r w:rsidRPr="00C47AF6">
              <w:t>OPPO</w:t>
            </w:r>
          </w:p>
        </w:tc>
        <w:tc>
          <w:tcPr>
            <w:tcW w:w="1598" w:type="dxa"/>
          </w:tcPr>
          <w:p w14:paraId="6C571583" w14:textId="366EC380" w:rsidR="00885298" w:rsidRPr="00006902" w:rsidRDefault="00885298" w:rsidP="00885298">
            <w:pPr>
              <w:snapToGrid w:val="0"/>
              <w:spacing w:after="0"/>
            </w:pPr>
            <w:r w:rsidRPr="00006902">
              <w:t xml:space="preserve">Revised to </w:t>
            </w:r>
            <w:r w:rsidRPr="00006902">
              <w:rPr>
                <w:lang w:eastAsia="zh-CN"/>
              </w:rPr>
              <w:t>R4-2107846</w:t>
            </w:r>
          </w:p>
        </w:tc>
        <w:tc>
          <w:tcPr>
            <w:tcW w:w="1657" w:type="dxa"/>
          </w:tcPr>
          <w:p w14:paraId="63E142A4" w14:textId="77777777" w:rsidR="00885298" w:rsidRPr="00C47AF6" w:rsidRDefault="00885298" w:rsidP="00885298">
            <w:pPr>
              <w:snapToGrid w:val="0"/>
              <w:spacing w:after="0"/>
              <w:rPr>
                <w:lang w:eastAsia="zh-CN"/>
              </w:rPr>
            </w:pPr>
          </w:p>
        </w:tc>
      </w:tr>
      <w:tr w:rsidR="00B660D1" w14:paraId="6C011B73" w14:textId="77777777" w:rsidTr="00B660D1">
        <w:trPr>
          <w:trHeight w:val="424"/>
        </w:trPr>
        <w:tc>
          <w:tcPr>
            <w:tcW w:w="1385" w:type="dxa"/>
          </w:tcPr>
          <w:p w14:paraId="1544FB2F" w14:textId="77777777" w:rsidR="00B660D1" w:rsidRPr="00C47AF6" w:rsidRDefault="00B660D1" w:rsidP="00B660D1">
            <w:pPr>
              <w:snapToGrid w:val="0"/>
              <w:spacing w:after="0"/>
            </w:pPr>
            <w:r w:rsidRPr="00C47AF6">
              <w:t>R4-2110933</w:t>
            </w:r>
          </w:p>
        </w:tc>
        <w:tc>
          <w:tcPr>
            <w:tcW w:w="3005" w:type="dxa"/>
          </w:tcPr>
          <w:p w14:paraId="12650335" w14:textId="77777777" w:rsidR="00B660D1" w:rsidRPr="00C47AF6" w:rsidRDefault="00B660D1" w:rsidP="00B660D1">
            <w:pPr>
              <w:snapToGrid w:val="0"/>
              <w:spacing w:after="0"/>
            </w:pPr>
            <w:r w:rsidRPr="00C47AF6">
              <w:t>R16 mirror CR on simultaneous Tx-Rx for CA</w:t>
            </w:r>
          </w:p>
        </w:tc>
        <w:tc>
          <w:tcPr>
            <w:tcW w:w="1984" w:type="dxa"/>
          </w:tcPr>
          <w:p w14:paraId="4838C685" w14:textId="77777777" w:rsidR="00B660D1" w:rsidRPr="00C47AF6" w:rsidRDefault="00B660D1" w:rsidP="00B660D1">
            <w:pPr>
              <w:snapToGrid w:val="0"/>
              <w:spacing w:after="0"/>
            </w:pPr>
            <w:r w:rsidRPr="00C47AF6">
              <w:t>OPPO</w:t>
            </w:r>
          </w:p>
        </w:tc>
        <w:tc>
          <w:tcPr>
            <w:tcW w:w="1598" w:type="dxa"/>
          </w:tcPr>
          <w:p w14:paraId="4524B3FC" w14:textId="6866416E" w:rsidR="00B660D1" w:rsidRPr="00C76922" w:rsidRDefault="00B660D1" w:rsidP="00B660D1">
            <w:pPr>
              <w:snapToGrid w:val="0"/>
              <w:spacing w:after="0"/>
              <w:rPr>
                <w:rFonts w:eastAsiaTheme="minorEastAsia"/>
                <w:lang w:eastAsia="zh-CN"/>
              </w:rPr>
            </w:pPr>
            <w:r w:rsidRPr="00244B88">
              <w:rPr>
                <w:rFonts w:eastAsiaTheme="minorEastAsia"/>
                <w:lang w:eastAsia="zh-CN"/>
              </w:rPr>
              <w:t>Withdrawn (2</w:t>
            </w:r>
            <w:r w:rsidRPr="00244B88">
              <w:rPr>
                <w:rFonts w:eastAsiaTheme="minorEastAsia"/>
                <w:vertAlign w:val="superscript"/>
                <w:lang w:eastAsia="zh-CN"/>
              </w:rPr>
              <w:t>nd</w:t>
            </w:r>
            <w:r w:rsidRPr="00244B88">
              <w:rPr>
                <w:rFonts w:eastAsiaTheme="minorEastAsia"/>
                <w:lang w:eastAsia="zh-CN"/>
              </w:rPr>
              <w:t xml:space="preserve"> round)</w:t>
            </w:r>
          </w:p>
        </w:tc>
        <w:tc>
          <w:tcPr>
            <w:tcW w:w="1657" w:type="dxa"/>
          </w:tcPr>
          <w:p w14:paraId="2C1991F5" w14:textId="77777777" w:rsidR="00B660D1" w:rsidRPr="00C47AF6" w:rsidRDefault="00B660D1" w:rsidP="00B660D1">
            <w:pPr>
              <w:snapToGrid w:val="0"/>
              <w:spacing w:after="0"/>
              <w:rPr>
                <w:rFonts w:eastAsiaTheme="minorEastAsia"/>
                <w:lang w:eastAsia="zh-CN"/>
              </w:rPr>
            </w:pPr>
            <w:r w:rsidRPr="00C47AF6">
              <w:rPr>
                <w:rFonts w:eastAsiaTheme="minorEastAsia"/>
                <w:lang w:eastAsia="zh-CN"/>
              </w:rPr>
              <w:t>Cat-A CR, not treated yet</w:t>
            </w:r>
          </w:p>
        </w:tc>
      </w:tr>
      <w:tr w:rsidR="00B660D1" w14:paraId="730E60FD" w14:textId="77777777" w:rsidTr="00B660D1">
        <w:tc>
          <w:tcPr>
            <w:tcW w:w="1385" w:type="dxa"/>
          </w:tcPr>
          <w:p w14:paraId="0186F481" w14:textId="77777777" w:rsidR="00B660D1" w:rsidRPr="00C47AF6" w:rsidRDefault="00B660D1" w:rsidP="00B660D1">
            <w:pPr>
              <w:snapToGrid w:val="0"/>
              <w:spacing w:after="0"/>
            </w:pPr>
            <w:r w:rsidRPr="00C47AF6">
              <w:t>R4-2110934</w:t>
            </w:r>
          </w:p>
        </w:tc>
        <w:tc>
          <w:tcPr>
            <w:tcW w:w="3005" w:type="dxa"/>
          </w:tcPr>
          <w:p w14:paraId="315EB7BB" w14:textId="77777777" w:rsidR="00B660D1" w:rsidRPr="00C47AF6" w:rsidRDefault="00B660D1" w:rsidP="00B660D1">
            <w:pPr>
              <w:snapToGrid w:val="0"/>
              <w:spacing w:after="0"/>
            </w:pPr>
            <w:r w:rsidRPr="00C47AF6">
              <w:t>R17 mirror CR on simultaneous Tx-Rx for CA</w:t>
            </w:r>
          </w:p>
        </w:tc>
        <w:tc>
          <w:tcPr>
            <w:tcW w:w="1984" w:type="dxa"/>
          </w:tcPr>
          <w:p w14:paraId="19BB43A0" w14:textId="77777777" w:rsidR="00B660D1" w:rsidRPr="00C47AF6" w:rsidRDefault="00B660D1" w:rsidP="00B660D1">
            <w:pPr>
              <w:snapToGrid w:val="0"/>
              <w:spacing w:after="0"/>
            </w:pPr>
            <w:r w:rsidRPr="00C47AF6">
              <w:t>OPPO</w:t>
            </w:r>
          </w:p>
        </w:tc>
        <w:tc>
          <w:tcPr>
            <w:tcW w:w="1598" w:type="dxa"/>
          </w:tcPr>
          <w:p w14:paraId="401E0311" w14:textId="471E9878" w:rsidR="00B660D1" w:rsidRPr="00C76922" w:rsidRDefault="00B660D1" w:rsidP="00B660D1">
            <w:pPr>
              <w:snapToGrid w:val="0"/>
              <w:spacing w:after="0"/>
              <w:rPr>
                <w:rFonts w:eastAsiaTheme="minorEastAsia"/>
                <w:lang w:eastAsia="zh-CN"/>
              </w:rPr>
            </w:pPr>
            <w:r w:rsidRPr="00244B88">
              <w:rPr>
                <w:rFonts w:eastAsiaTheme="minorEastAsia"/>
                <w:lang w:eastAsia="zh-CN"/>
              </w:rPr>
              <w:t>Withdrawn (2</w:t>
            </w:r>
            <w:r w:rsidRPr="00244B88">
              <w:rPr>
                <w:rFonts w:eastAsiaTheme="minorEastAsia"/>
                <w:vertAlign w:val="superscript"/>
                <w:lang w:eastAsia="zh-CN"/>
              </w:rPr>
              <w:t>nd</w:t>
            </w:r>
            <w:r w:rsidRPr="00244B88">
              <w:rPr>
                <w:rFonts w:eastAsiaTheme="minorEastAsia"/>
                <w:lang w:eastAsia="zh-CN"/>
              </w:rPr>
              <w:t xml:space="preserve"> round)</w:t>
            </w:r>
          </w:p>
        </w:tc>
        <w:tc>
          <w:tcPr>
            <w:tcW w:w="1657" w:type="dxa"/>
          </w:tcPr>
          <w:p w14:paraId="5A686C44" w14:textId="77777777" w:rsidR="00B660D1" w:rsidRPr="00C47AF6" w:rsidRDefault="00B660D1" w:rsidP="00B660D1">
            <w:pPr>
              <w:snapToGrid w:val="0"/>
              <w:spacing w:after="0"/>
              <w:rPr>
                <w:rFonts w:eastAsiaTheme="minorEastAsia"/>
                <w:lang w:eastAsia="zh-CN"/>
              </w:rPr>
            </w:pPr>
            <w:r w:rsidRPr="00C47AF6">
              <w:rPr>
                <w:rFonts w:eastAsiaTheme="minorEastAsia"/>
                <w:lang w:eastAsia="zh-CN"/>
              </w:rPr>
              <w:t>Cat-A CR, not treated yet</w:t>
            </w:r>
          </w:p>
        </w:tc>
      </w:tr>
      <w:tr w:rsidR="00885298" w14:paraId="2A0089A9" w14:textId="77777777" w:rsidTr="00B660D1">
        <w:tc>
          <w:tcPr>
            <w:tcW w:w="1385" w:type="dxa"/>
          </w:tcPr>
          <w:p w14:paraId="09ABC685" w14:textId="77777777" w:rsidR="00885298" w:rsidRPr="00C47AF6" w:rsidRDefault="00F47451" w:rsidP="00885298">
            <w:pPr>
              <w:snapToGrid w:val="0"/>
              <w:spacing w:after="0"/>
              <w:rPr>
                <w:rFonts w:eastAsiaTheme="minorEastAsia"/>
                <w:lang w:eastAsia="zh-CN"/>
              </w:rPr>
            </w:pPr>
            <w:hyperlink r:id="rId333" w:history="1">
              <w:r w:rsidR="00885298" w:rsidRPr="00C47AF6">
                <w:rPr>
                  <w:rStyle w:val="ab"/>
                  <w:bCs/>
                  <w:color w:val="auto"/>
                  <w:u w:val="none"/>
                </w:rPr>
                <w:t>R4-2111447</w:t>
              </w:r>
            </w:hyperlink>
          </w:p>
        </w:tc>
        <w:tc>
          <w:tcPr>
            <w:tcW w:w="3005" w:type="dxa"/>
          </w:tcPr>
          <w:p w14:paraId="1DEB927E" w14:textId="77777777" w:rsidR="00885298" w:rsidRPr="00C47AF6" w:rsidRDefault="00885298" w:rsidP="00885298">
            <w:pPr>
              <w:snapToGrid w:val="0"/>
              <w:spacing w:after="0"/>
              <w:rPr>
                <w:rFonts w:eastAsiaTheme="minorEastAsia"/>
                <w:lang w:eastAsia="zh-CN"/>
              </w:rPr>
            </w:pPr>
            <w:r w:rsidRPr="00C47AF6">
              <w:t>Revised WID on simultaneous Rx/Tx</w:t>
            </w:r>
          </w:p>
        </w:tc>
        <w:tc>
          <w:tcPr>
            <w:tcW w:w="1984" w:type="dxa"/>
          </w:tcPr>
          <w:p w14:paraId="715FABC2" w14:textId="77777777" w:rsidR="00885298" w:rsidRPr="00C47AF6" w:rsidRDefault="00885298" w:rsidP="00885298">
            <w:pPr>
              <w:snapToGrid w:val="0"/>
              <w:spacing w:after="0"/>
              <w:rPr>
                <w:rFonts w:eastAsiaTheme="minorEastAsia"/>
                <w:lang w:eastAsia="zh-CN"/>
              </w:rPr>
            </w:pPr>
            <w:r w:rsidRPr="00C47AF6">
              <w:t>Huawei,HiSilicon</w:t>
            </w:r>
          </w:p>
        </w:tc>
        <w:tc>
          <w:tcPr>
            <w:tcW w:w="1598" w:type="dxa"/>
          </w:tcPr>
          <w:p w14:paraId="7E4D3652" w14:textId="77777777" w:rsidR="00885298" w:rsidRPr="00006902" w:rsidRDefault="00885298" w:rsidP="00885298">
            <w:pPr>
              <w:snapToGrid w:val="0"/>
              <w:spacing w:after="0"/>
            </w:pPr>
            <w:r w:rsidRPr="00006902">
              <w:t>Noted</w:t>
            </w:r>
          </w:p>
        </w:tc>
        <w:tc>
          <w:tcPr>
            <w:tcW w:w="1657" w:type="dxa"/>
          </w:tcPr>
          <w:p w14:paraId="7329E9F0" w14:textId="77777777" w:rsidR="00885298" w:rsidRPr="00C47AF6" w:rsidRDefault="00885298" w:rsidP="00885298">
            <w:pPr>
              <w:snapToGrid w:val="0"/>
              <w:spacing w:after="0"/>
              <w:rPr>
                <w:rFonts w:eastAsiaTheme="minorEastAsia"/>
                <w:lang w:eastAsia="zh-CN"/>
              </w:rPr>
            </w:pPr>
            <w:r w:rsidRPr="00C47AF6">
              <w:rPr>
                <w:rFonts w:eastAsiaTheme="minorEastAsia"/>
                <w:lang w:eastAsia="zh-CN"/>
              </w:rPr>
              <w:t>for information in RAN4</w:t>
            </w:r>
          </w:p>
        </w:tc>
      </w:tr>
      <w:tr w:rsidR="00885298" w14:paraId="4B0FEA0B" w14:textId="77777777" w:rsidTr="00B660D1">
        <w:tc>
          <w:tcPr>
            <w:tcW w:w="1385" w:type="dxa"/>
          </w:tcPr>
          <w:p w14:paraId="71ADDA67" w14:textId="77777777" w:rsidR="00885298" w:rsidRPr="00C47AF6" w:rsidRDefault="00F47451" w:rsidP="00885298">
            <w:pPr>
              <w:snapToGrid w:val="0"/>
              <w:spacing w:after="0"/>
              <w:rPr>
                <w:rFonts w:eastAsiaTheme="minorEastAsia"/>
                <w:lang w:eastAsia="zh-CN"/>
              </w:rPr>
            </w:pPr>
            <w:hyperlink r:id="rId334" w:history="1">
              <w:r w:rsidR="00885298" w:rsidRPr="00C47AF6">
                <w:rPr>
                  <w:rStyle w:val="ab"/>
                  <w:bCs/>
                  <w:color w:val="auto"/>
                  <w:u w:val="none"/>
                </w:rPr>
                <w:t>R4-2111448</w:t>
              </w:r>
            </w:hyperlink>
          </w:p>
        </w:tc>
        <w:tc>
          <w:tcPr>
            <w:tcW w:w="3005" w:type="dxa"/>
          </w:tcPr>
          <w:p w14:paraId="35A0A298" w14:textId="77777777" w:rsidR="00885298" w:rsidRPr="00C47AF6" w:rsidRDefault="00885298" w:rsidP="00885298">
            <w:pPr>
              <w:snapToGrid w:val="0"/>
              <w:spacing w:after="0"/>
              <w:rPr>
                <w:rFonts w:eastAsiaTheme="minorEastAsia"/>
                <w:lang w:eastAsia="zh-CN"/>
              </w:rPr>
            </w:pPr>
            <w:r w:rsidRPr="00C47AF6">
              <w:t>On principles for deciding simultaneous RxTx capability</w:t>
            </w:r>
          </w:p>
        </w:tc>
        <w:tc>
          <w:tcPr>
            <w:tcW w:w="1984" w:type="dxa"/>
          </w:tcPr>
          <w:p w14:paraId="6E8A80C0" w14:textId="77777777" w:rsidR="00885298" w:rsidRPr="00C47AF6" w:rsidRDefault="00885298" w:rsidP="00885298">
            <w:pPr>
              <w:snapToGrid w:val="0"/>
              <w:spacing w:after="0"/>
              <w:rPr>
                <w:rFonts w:eastAsiaTheme="minorEastAsia"/>
                <w:lang w:eastAsia="zh-CN"/>
              </w:rPr>
            </w:pPr>
            <w:r w:rsidRPr="00C47AF6">
              <w:t>Huawei,HiSilicon</w:t>
            </w:r>
          </w:p>
        </w:tc>
        <w:tc>
          <w:tcPr>
            <w:tcW w:w="1598" w:type="dxa"/>
          </w:tcPr>
          <w:p w14:paraId="527A364B" w14:textId="77777777" w:rsidR="00885298" w:rsidRPr="00006902" w:rsidRDefault="00885298" w:rsidP="00885298">
            <w:pPr>
              <w:snapToGrid w:val="0"/>
              <w:spacing w:after="0"/>
            </w:pPr>
            <w:r w:rsidRPr="00006902">
              <w:t>Noted</w:t>
            </w:r>
          </w:p>
        </w:tc>
        <w:tc>
          <w:tcPr>
            <w:tcW w:w="1657" w:type="dxa"/>
          </w:tcPr>
          <w:p w14:paraId="3581AE7E" w14:textId="77777777" w:rsidR="00885298" w:rsidRPr="00C47AF6" w:rsidRDefault="00885298" w:rsidP="00885298">
            <w:pPr>
              <w:snapToGrid w:val="0"/>
              <w:spacing w:after="0"/>
              <w:rPr>
                <w:rFonts w:eastAsiaTheme="minorEastAsia"/>
                <w:lang w:eastAsia="zh-CN"/>
              </w:rPr>
            </w:pPr>
          </w:p>
        </w:tc>
      </w:tr>
      <w:tr w:rsidR="00885298" w14:paraId="081820CC" w14:textId="77777777" w:rsidTr="00B660D1">
        <w:tc>
          <w:tcPr>
            <w:tcW w:w="1385" w:type="dxa"/>
          </w:tcPr>
          <w:p w14:paraId="3C9292C5" w14:textId="77777777" w:rsidR="00885298" w:rsidRPr="00C47AF6" w:rsidRDefault="00F47451" w:rsidP="00885298">
            <w:pPr>
              <w:snapToGrid w:val="0"/>
              <w:spacing w:after="0"/>
              <w:rPr>
                <w:rFonts w:eastAsiaTheme="minorEastAsia"/>
                <w:lang w:eastAsia="zh-CN"/>
              </w:rPr>
            </w:pPr>
            <w:hyperlink r:id="rId335" w:history="1">
              <w:r w:rsidR="00885298" w:rsidRPr="00C47AF6">
                <w:rPr>
                  <w:rStyle w:val="ab"/>
                  <w:bCs/>
                  <w:color w:val="auto"/>
                  <w:u w:val="none"/>
                </w:rPr>
                <w:t>R4-2111452</w:t>
              </w:r>
            </w:hyperlink>
          </w:p>
        </w:tc>
        <w:tc>
          <w:tcPr>
            <w:tcW w:w="3005" w:type="dxa"/>
          </w:tcPr>
          <w:p w14:paraId="5E15632F" w14:textId="77777777" w:rsidR="00885298" w:rsidRPr="00C47AF6" w:rsidRDefault="00885298" w:rsidP="00885298">
            <w:pPr>
              <w:snapToGrid w:val="0"/>
              <w:spacing w:after="0"/>
              <w:rPr>
                <w:rFonts w:eastAsiaTheme="minorEastAsia"/>
                <w:lang w:eastAsia="zh-CN"/>
              </w:rPr>
            </w:pPr>
            <w:r w:rsidRPr="00C47AF6">
              <w:t>draft Reply LS on simultaneous RxTx capability</w:t>
            </w:r>
          </w:p>
        </w:tc>
        <w:tc>
          <w:tcPr>
            <w:tcW w:w="1984" w:type="dxa"/>
          </w:tcPr>
          <w:p w14:paraId="758AF72F" w14:textId="77777777" w:rsidR="00885298" w:rsidRPr="00C47AF6" w:rsidRDefault="00885298" w:rsidP="00885298">
            <w:pPr>
              <w:snapToGrid w:val="0"/>
              <w:spacing w:after="0"/>
              <w:rPr>
                <w:rFonts w:eastAsiaTheme="minorEastAsia"/>
                <w:lang w:eastAsia="zh-CN"/>
              </w:rPr>
            </w:pPr>
            <w:r w:rsidRPr="00C47AF6">
              <w:t>Huawei,HiSilicon</w:t>
            </w:r>
          </w:p>
        </w:tc>
        <w:tc>
          <w:tcPr>
            <w:tcW w:w="1598" w:type="dxa"/>
          </w:tcPr>
          <w:p w14:paraId="6F39C29A" w14:textId="3AE2C37F" w:rsidR="00885298" w:rsidRPr="00006902" w:rsidRDefault="00885298" w:rsidP="00885298">
            <w:pPr>
              <w:snapToGrid w:val="0"/>
              <w:spacing w:after="0"/>
            </w:pPr>
            <w:r>
              <w:t>Approved (2</w:t>
            </w:r>
            <w:r w:rsidRPr="00A14028">
              <w:rPr>
                <w:vertAlign w:val="superscript"/>
              </w:rPr>
              <w:t>nd</w:t>
            </w:r>
            <w:r>
              <w:t xml:space="preserve"> round)</w:t>
            </w:r>
          </w:p>
        </w:tc>
        <w:tc>
          <w:tcPr>
            <w:tcW w:w="1657" w:type="dxa"/>
          </w:tcPr>
          <w:p w14:paraId="15EB89F4" w14:textId="77777777" w:rsidR="00885298" w:rsidRPr="00C47AF6" w:rsidRDefault="00885298" w:rsidP="00885298">
            <w:pPr>
              <w:snapToGrid w:val="0"/>
              <w:spacing w:after="0"/>
              <w:rPr>
                <w:rFonts w:eastAsiaTheme="minorEastAsia"/>
                <w:lang w:eastAsia="zh-CN"/>
              </w:rPr>
            </w:pPr>
            <w:r w:rsidRPr="00C47AF6">
              <w:rPr>
                <w:rFonts w:eastAsiaTheme="minorEastAsia"/>
                <w:lang w:eastAsia="zh-CN"/>
              </w:rPr>
              <w:t>depends on 2</w:t>
            </w:r>
            <w:r w:rsidRPr="00C47AF6">
              <w:rPr>
                <w:rFonts w:eastAsiaTheme="minorEastAsia"/>
                <w:vertAlign w:val="superscript"/>
                <w:lang w:eastAsia="zh-CN"/>
              </w:rPr>
              <w:t>nd</w:t>
            </w:r>
            <w:r w:rsidRPr="00C47AF6">
              <w:rPr>
                <w:rFonts w:eastAsiaTheme="minorEastAsia"/>
                <w:lang w:eastAsia="zh-CN"/>
              </w:rPr>
              <w:t xml:space="preserve"> round discussion</w:t>
            </w:r>
          </w:p>
        </w:tc>
      </w:tr>
    </w:tbl>
    <w:p w14:paraId="20AEECB5" w14:textId="77777777" w:rsidR="008D4D28" w:rsidRDefault="008D4D28" w:rsidP="008D4D28">
      <w:pPr>
        <w:rPr>
          <w:lang w:eastAsia="ja-JP"/>
        </w:rPr>
      </w:pPr>
    </w:p>
    <w:p w14:paraId="64B329CA" w14:textId="77777777" w:rsidR="00696DDB" w:rsidRDefault="00696DDB" w:rsidP="00696DDB">
      <w:pPr>
        <w:rPr>
          <w:rFonts w:ascii="Arial" w:hAnsi="Arial" w:cs="Arial"/>
          <w:b/>
          <w:color w:val="C00000"/>
          <w:u w:val="single"/>
          <w:lang w:eastAsia="zh-CN"/>
        </w:rPr>
      </w:pPr>
      <w:r>
        <w:rPr>
          <w:rFonts w:ascii="Arial" w:hAnsi="Arial" w:cs="Arial"/>
          <w:b/>
          <w:color w:val="C00000"/>
          <w:u w:val="single"/>
          <w:lang w:eastAsia="zh-CN"/>
        </w:rPr>
        <w:t>WF/LS/CRs for approval</w:t>
      </w:r>
    </w:p>
    <w:p w14:paraId="48572723" w14:textId="3A802269" w:rsidR="00696DDB" w:rsidRDefault="00FE6362" w:rsidP="00696DDB">
      <w:pPr>
        <w:rPr>
          <w:rFonts w:ascii="Arial" w:hAnsi="Arial" w:cs="Arial"/>
          <w:b/>
          <w:sz w:val="24"/>
        </w:rPr>
      </w:pPr>
      <w:r w:rsidRPr="00FE6362">
        <w:rPr>
          <w:rFonts w:ascii="Arial" w:hAnsi="Arial" w:cs="Arial"/>
          <w:b/>
          <w:color w:val="0000FF"/>
          <w:sz w:val="24"/>
        </w:rPr>
        <w:t>R4-2107841</w:t>
      </w:r>
      <w:r w:rsidR="00696DDB">
        <w:rPr>
          <w:rFonts w:ascii="Arial" w:hAnsi="Arial" w:cs="Arial"/>
          <w:b/>
          <w:color w:val="0000FF"/>
          <w:sz w:val="24"/>
        </w:rPr>
        <w:tab/>
      </w:r>
      <w:r w:rsidR="009617E1" w:rsidRPr="009617E1">
        <w:rPr>
          <w:rFonts w:ascii="Arial" w:hAnsi="Arial" w:cs="Arial"/>
          <w:b/>
          <w:sz w:val="24"/>
        </w:rPr>
        <w:t>WF on applicability and rules for simultaneous RxTx</w:t>
      </w:r>
    </w:p>
    <w:p w14:paraId="5285541D" w14:textId="43D6EA39" w:rsidR="00696DDB" w:rsidRDefault="00696DDB" w:rsidP="00696DDB">
      <w:pPr>
        <w:rPr>
          <w:i/>
        </w:rPr>
      </w:pPr>
      <w:r>
        <w:rPr>
          <w:i/>
        </w:rPr>
        <w:tab/>
      </w:r>
      <w:r>
        <w:rPr>
          <w:i/>
        </w:rPr>
        <w:tab/>
      </w:r>
      <w:r>
        <w:rPr>
          <w:i/>
        </w:rPr>
        <w:tab/>
      </w:r>
      <w:r>
        <w:rPr>
          <w:i/>
        </w:rPr>
        <w:tab/>
      </w:r>
      <w:r>
        <w:rPr>
          <w:i/>
        </w:rPr>
        <w:tab/>
        <w:t>Type: other</w:t>
      </w:r>
      <w:r>
        <w:rPr>
          <w:i/>
        </w:rPr>
        <w:tab/>
      </w:r>
      <w:r w:rsidR="007A5AE5">
        <w:rPr>
          <w:i/>
        </w:rPr>
        <w:tab/>
        <w:t>For: Approval</w:t>
      </w:r>
      <w:r w:rsidR="007A5AE5">
        <w:rPr>
          <w:i/>
        </w:rPr>
        <w:br/>
      </w:r>
      <w:r w:rsidR="007A5AE5">
        <w:rPr>
          <w:i/>
        </w:rPr>
        <w:tab/>
      </w:r>
      <w:r w:rsidR="007A5AE5">
        <w:rPr>
          <w:i/>
        </w:rPr>
        <w:tab/>
      </w:r>
      <w:r w:rsidR="007A5AE5">
        <w:rPr>
          <w:i/>
        </w:rPr>
        <w:tab/>
      </w:r>
      <w:r w:rsidR="007A5AE5">
        <w:rPr>
          <w:i/>
        </w:rPr>
        <w:tab/>
      </w:r>
      <w:r w:rsidR="007A5AE5">
        <w:rPr>
          <w:i/>
        </w:rPr>
        <w:tab/>
        <w:t>Source: Huawei, HiSilicon</w:t>
      </w:r>
    </w:p>
    <w:p w14:paraId="5FF8B3AD" w14:textId="45661C99" w:rsidR="00696DDB" w:rsidRDefault="00696DDB" w:rsidP="00696DD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040E9E" w:rsidRPr="00040E9E">
        <w:rPr>
          <w:rFonts w:ascii="Arial" w:hAnsi="Arial" w:cs="Arial"/>
          <w:b/>
          <w:color w:val="993300"/>
          <w:highlight w:val="green"/>
          <w:u w:val="single"/>
        </w:rPr>
        <w:t>Approved</w:t>
      </w:r>
      <w:r w:rsidRPr="00040E9E">
        <w:rPr>
          <w:color w:val="993300"/>
          <w:highlight w:val="green"/>
          <w:u w:val="single"/>
        </w:rPr>
        <w:t>.</w:t>
      </w:r>
    </w:p>
    <w:p w14:paraId="348D93DD" w14:textId="0E8CA027" w:rsidR="00E71923" w:rsidRDefault="007A5AE5" w:rsidP="00E71923">
      <w:pPr>
        <w:rPr>
          <w:rFonts w:ascii="Arial" w:hAnsi="Arial" w:cs="Arial"/>
          <w:b/>
          <w:sz w:val="24"/>
        </w:rPr>
      </w:pPr>
      <w:r w:rsidRPr="007A5AE5">
        <w:rPr>
          <w:rFonts w:ascii="Arial" w:hAnsi="Arial" w:cs="Arial"/>
          <w:b/>
          <w:color w:val="0000FF"/>
          <w:sz w:val="24"/>
        </w:rPr>
        <w:t>R4-2107842</w:t>
      </w:r>
      <w:r w:rsidR="00E71923">
        <w:rPr>
          <w:rFonts w:ascii="Arial" w:hAnsi="Arial" w:cs="Arial"/>
          <w:b/>
          <w:color w:val="0000FF"/>
          <w:sz w:val="24"/>
        </w:rPr>
        <w:tab/>
      </w:r>
      <w:r w:rsidRPr="007A5AE5">
        <w:rPr>
          <w:rFonts w:ascii="Arial" w:hAnsi="Arial" w:cs="Arial"/>
          <w:b/>
          <w:sz w:val="24"/>
        </w:rPr>
        <w:t>WF on release independent for simultaneous Rx/Tx</w:t>
      </w:r>
    </w:p>
    <w:p w14:paraId="366E49B2" w14:textId="613EAD60" w:rsidR="00E71923" w:rsidRDefault="00E71923" w:rsidP="00E71923">
      <w:pPr>
        <w:rPr>
          <w:i/>
        </w:rPr>
      </w:pPr>
      <w:r>
        <w:rPr>
          <w:i/>
        </w:rPr>
        <w:tab/>
      </w:r>
      <w:r>
        <w:rPr>
          <w:i/>
        </w:rPr>
        <w:tab/>
      </w:r>
      <w:r>
        <w:rPr>
          <w:i/>
        </w:rPr>
        <w:tab/>
      </w:r>
      <w:r>
        <w:rPr>
          <w:i/>
        </w:rPr>
        <w:tab/>
      </w:r>
      <w:r>
        <w:rPr>
          <w:i/>
        </w:rPr>
        <w:tab/>
        <w:t>Type: other</w:t>
      </w:r>
      <w:r>
        <w:rPr>
          <w:i/>
        </w:rPr>
        <w:tab/>
      </w:r>
      <w:r w:rsidR="00AF6BE2">
        <w:rPr>
          <w:i/>
        </w:rPr>
        <w:tab/>
        <w:t>For: Approval</w:t>
      </w:r>
      <w:r w:rsidR="00AF6BE2">
        <w:rPr>
          <w:i/>
        </w:rPr>
        <w:br/>
      </w:r>
      <w:r w:rsidR="00AF6BE2">
        <w:rPr>
          <w:i/>
        </w:rPr>
        <w:tab/>
      </w:r>
      <w:r w:rsidR="00AF6BE2">
        <w:rPr>
          <w:i/>
        </w:rPr>
        <w:tab/>
      </w:r>
      <w:r w:rsidR="00AF6BE2">
        <w:rPr>
          <w:i/>
        </w:rPr>
        <w:tab/>
      </w:r>
      <w:r w:rsidR="00AF6BE2">
        <w:rPr>
          <w:i/>
        </w:rPr>
        <w:tab/>
      </w:r>
      <w:r w:rsidR="00AF6BE2">
        <w:rPr>
          <w:i/>
        </w:rPr>
        <w:tab/>
        <w:t>Source: CHTTL</w:t>
      </w:r>
    </w:p>
    <w:p w14:paraId="400E0549" w14:textId="6391F2DD" w:rsidR="00E71923" w:rsidRDefault="00E71923" w:rsidP="00E7192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040E9E" w:rsidRPr="00040E9E">
        <w:rPr>
          <w:rFonts w:ascii="Arial" w:hAnsi="Arial" w:cs="Arial"/>
          <w:b/>
          <w:color w:val="993300"/>
          <w:highlight w:val="green"/>
          <w:u w:val="single"/>
        </w:rPr>
        <w:t>Approved</w:t>
      </w:r>
      <w:r w:rsidR="00040E9E" w:rsidRPr="00040E9E">
        <w:rPr>
          <w:color w:val="993300"/>
          <w:highlight w:val="green"/>
          <w:u w:val="single"/>
        </w:rPr>
        <w:t>.</w:t>
      </w:r>
    </w:p>
    <w:p w14:paraId="74ED9044" w14:textId="7A5917D0" w:rsidR="00E71923" w:rsidRDefault="00BE655A" w:rsidP="00E71923">
      <w:pPr>
        <w:rPr>
          <w:rFonts w:ascii="Arial" w:hAnsi="Arial" w:cs="Arial"/>
          <w:b/>
          <w:sz w:val="24"/>
        </w:rPr>
      </w:pPr>
      <w:r w:rsidRPr="00BE655A">
        <w:rPr>
          <w:rFonts w:ascii="Arial" w:hAnsi="Arial" w:cs="Arial"/>
          <w:b/>
          <w:color w:val="0000FF"/>
          <w:sz w:val="24"/>
        </w:rPr>
        <w:t>R4-2107843</w:t>
      </w:r>
      <w:r w:rsidR="00E71923">
        <w:rPr>
          <w:rFonts w:ascii="Arial" w:hAnsi="Arial" w:cs="Arial"/>
          <w:b/>
          <w:color w:val="0000FF"/>
          <w:sz w:val="24"/>
        </w:rPr>
        <w:tab/>
      </w:r>
      <w:r w:rsidRPr="00BE655A">
        <w:rPr>
          <w:rFonts w:ascii="Arial" w:hAnsi="Arial" w:cs="Arial"/>
          <w:b/>
          <w:sz w:val="24"/>
        </w:rPr>
        <w:t>WF on simultaneous Rx/Tx for the inter-band combinations having more than two bands</w:t>
      </w:r>
    </w:p>
    <w:p w14:paraId="58C47D3C" w14:textId="2E2550C1" w:rsidR="00E71923" w:rsidRDefault="00E71923" w:rsidP="00E71923">
      <w:pPr>
        <w:rPr>
          <w:i/>
        </w:rPr>
      </w:pPr>
      <w:r>
        <w:rPr>
          <w:i/>
        </w:rPr>
        <w:tab/>
      </w:r>
      <w:r>
        <w:rPr>
          <w:i/>
        </w:rPr>
        <w:tab/>
      </w:r>
      <w:r>
        <w:rPr>
          <w:i/>
        </w:rPr>
        <w:tab/>
      </w:r>
      <w:r>
        <w:rPr>
          <w:i/>
        </w:rPr>
        <w:tab/>
      </w:r>
      <w:r>
        <w:rPr>
          <w:i/>
        </w:rPr>
        <w:tab/>
        <w:t>Type: other</w:t>
      </w:r>
      <w:r>
        <w:rPr>
          <w:i/>
        </w:rPr>
        <w:tab/>
      </w:r>
      <w:r w:rsidR="00AF6BE2">
        <w:rPr>
          <w:i/>
        </w:rPr>
        <w:tab/>
        <w:t>For: Approval</w:t>
      </w:r>
      <w:r w:rsidR="00AF6BE2">
        <w:rPr>
          <w:i/>
        </w:rPr>
        <w:br/>
      </w:r>
      <w:r w:rsidR="00AF6BE2">
        <w:rPr>
          <w:i/>
        </w:rPr>
        <w:tab/>
      </w:r>
      <w:r w:rsidR="00AF6BE2">
        <w:rPr>
          <w:i/>
        </w:rPr>
        <w:tab/>
      </w:r>
      <w:r w:rsidR="00AF6BE2">
        <w:rPr>
          <w:i/>
        </w:rPr>
        <w:tab/>
      </w:r>
      <w:r w:rsidR="00AF6BE2">
        <w:rPr>
          <w:i/>
        </w:rPr>
        <w:tab/>
      </w:r>
      <w:r w:rsidR="00AF6BE2">
        <w:rPr>
          <w:i/>
        </w:rPr>
        <w:tab/>
        <w:t>Source: Qualcomm</w:t>
      </w:r>
    </w:p>
    <w:p w14:paraId="05053C72" w14:textId="73452571" w:rsidR="00E71923" w:rsidRDefault="00E71923" w:rsidP="00E7192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040E9E" w:rsidRPr="00040E9E">
        <w:rPr>
          <w:rFonts w:ascii="Arial" w:hAnsi="Arial" w:cs="Arial"/>
          <w:b/>
          <w:color w:val="993300"/>
          <w:highlight w:val="green"/>
          <w:u w:val="single"/>
        </w:rPr>
        <w:t>Approved</w:t>
      </w:r>
      <w:r w:rsidR="00040E9E" w:rsidRPr="00040E9E">
        <w:rPr>
          <w:color w:val="993300"/>
          <w:highlight w:val="green"/>
          <w:u w:val="single"/>
        </w:rPr>
        <w:t>.</w:t>
      </w:r>
    </w:p>
    <w:p w14:paraId="34EC8621" w14:textId="6372EAD0" w:rsidR="00E71923" w:rsidRDefault="00DB641F" w:rsidP="00E71923">
      <w:pPr>
        <w:rPr>
          <w:rFonts w:ascii="Arial" w:hAnsi="Arial" w:cs="Arial"/>
          <w:b/>
          <w:sz w:val="24"/>
        </w:rPr>
      </w:pPr>
      <w:r w:rsidRPr="00DB641F">
        <w:rPr>
          <w:rFonts w:ascii="Arial" w:hAnsi="Arial" w:cs="Arial"/>
          <w:b/>
          <w:color w:val="0000FF"/>
          <w:sz w:val="24"/>
        </w:rPr>
        <w:t>R4-2107844</w:t>
      </w:r>
      <w:r w:rsidR="00E71923">
        <w:rPr>
          <w:rFonts w:ascii="Arial" w:hAnsi="Arial" w:cs="Arial"/>
          <w:b/>
          <w:color w:val="0000FF"/>
          <w:sz w:val="24"/>
        </w:rPr>
        <w:tab/>
      </w:r>
      <w:r w:rsidR="006805E6" w:rsidRPr="006805E6">
        <w:rPr>
          <w:rFonts w:ascii="Arial" w:hAnsi="Arial" w:cs="Arial"/>
          <w:b/>
          <w:sz w:val="24"/>
        </w:rPr>
        <w:t>WF on simultaneous Rx/Tx for synchronous/asynchronous NR-DC</w:t>
      </w:r>
    </w:p>
    <w:p w14:paraId="70E279F9" w14:textId="09A4BF21" w:rsidR="00E71923" w:rsidRDefault="00E71923" w:rsidP="00E71923">
      <w:pPr>
        <w:rPr>
          <w:i/>
        </w:rPr>
      </w:pPr>
      <w:r>
        <w:rPr>
          <w:i/>
        </w:rPr>
        <w:tab/>
      </w:r>
      <w:r>
        <w:rPr>
          <w:i/>
        </w:rPr>
        <w:tab/>
      </w:r>
      <w:r>
        <w:rPr>
          <w:i/>
        </w:rPr>
        <w:tab/>
      </w:r>
      <w:r>
        <w:rPr>
          <w:i/>
        </w:rPr>
        <w:tab/>
      </w:r>
      <w:r>
        <w:rPr>
          <w:i/>
        </w:rPr>
        <w:tab/>
        <w:t>Type: other</w:t>
      </w:r>
      <w:r>
        <w:rPr>
          <w:i/>
        </w:rPr>
        <w:tab/>
      </w:r>
      <w:r w:rsidR="00AF6BE2">
        <w:rPr>
          <w:i/>
        </w:rPr>
        <w:tab/>
        <w:t>For: Approval</w:t>
      </w:r>
      <w:r w:rsidR="00AF6BE2">
        <w:rPr>
          <w:i/>
        </w:rPr>
        <w:br/>
      </w:r>
      <w:r w:rsidR="00AF6BE2">
        <w:rPr>
          <w:i/>
        </w:rPr>
        <w:tab/>
      </w:r>
      <w:r w:rsidR="00AF6BE2">
        <w:rPr>
          <w:i/>
        </w:rPr>
        <w:tab/>
      </w:r>
      <w:r w:rsidR="00AF6BE2">
        <w:rPr>
          <w:i/>
        </w:rPr>
        <w:tab/>
      </w:r>
      <w:r w:rsidR="00AF6BE2">
        <w:rPr>
          <w:i/>
        </w:rPr>
        <w:tab/>
      </w:r>
      <w:r w:rsidR="00AF6BE2">
        <w:rPr>
          <w:i/>
        </w:rPr>
        <w:tab/>
        <w:t>Source: Apple</w:t>
      </w:r>
    </w:p>
    <w:p w14:paraId="3B6E4B6E" w14:textId="7BE53415" w:rsidR="00E71923" w:rsidRDefault="00E71923" w:rsidP="00E7192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2B6A18">
        <w:rPr>
          <w:color w:val="993300"/>
          <w:u w:val="single"/>
        </w:rPr>
        <w:t xml:space="preserve">The document was </w:t>
      </w:r>
      <w:r w:rsidR="002B6A18">
        <w:rPr>
          <w:rFonts w:ascii="Arial" w:hAnsi="Arial" w:cs="Arial"/>
          <w:b/>
          <w:color w:val="993300"/>
          <w:u w:val="single"/>
        </w:rPr>
        <w:t xml:space="preserve">revised to </w:t>
      </w:r>
      <w:r w:rsidR="002B6A18" w:rsidRPr="002B6A18">
        <w:rPr>
          <w:rFonts w:ascii="Arial" w:hAnsi="Arial" w:cs="Arial"/>
          <w:b/>
          <w:color w:val="993300"/>
          <w:u w:val="single"/>
        </w:rPr>
        <w:t>R4-2108007</w:t>
      </w:r>
      <w:r w:rsidR="002B6A18">
        <w:rPr>
          <w:rFonts w:ascii="Arial" w:hAnsi="Arial" w:cs="Arial" w:hint="eastAsia"/>
          <w:b/>
          <w:color w:val="993300"/>
          <w:u w:val="single"/>
          <w:lang w:eastAsia="zh-CN"/>
        </w:rPr>
        <w:t>.</w:t>
      </w:r>
    </w:p>
    <w:p w14:paraId="3680136D" w14:textId="243CE055" w:rsidR="00D612A0" w:rsidRDefault="002B6A18" w:rsidP="00D612A0">
      <w:pPr>
        <w:rPr>
          <w:rFonts w:ascii="Arial" w:hAnsi="Arial" w:cs="Arial"/>
          <w:b/>
          <w:sz w:val="24"/>
        </w:rPr>
      </w:pPr>
      <w:r w:rsidRPr="002B6A18">
        <w:rPr>
          <w:rFonts w:ascii="Arial" w:hAnsi="Arial" w:cs="Arial"/>
          <w:b/>
          <w:color w:val="0000FF"/>
          <w:sz w:val="24"/>
        </w:rPr>
        <w:t>R4-2108007</w:t>
      </w:r>
      <w:r w:rsidR="00D612A0">
        <w:rPr>
          <w:rFonts w:ascii="Arial" w:hAnsi="Arial" w:cs="Arial"/>
          <w:b/>
          <w:color w:val="0000FF"/>
          <w:sz w:val="24"/>
        </w:rPr>
        <w:tab/>
      </w:r>
      <w:r w:rsidR="00D612A0" w:rsidRPr="006805E6">
        <w:rPr>
          <w:rFonts w:ascii="Arial" w:hAnsi="Arial" w:cs="Arial"/>
          <w:b/>
          <w:sz w:val="24"/>
        </w:rPr>
        <w:t>WF on simultaneous Rx/Tx for synchronous/asynchronous NR-DC</w:t>
      </w:r>
    </w:p>
    <w:p w14:paraId="6A761456" w14:textId="77777777" w:rsidR="00D612A0" w:rsidRDefault="00D612A0" w:rsidP="00D612A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Apple</w:t>
      </w:r>
    </w:p>
    <w:p w14:paraId="4EF71BFB" w14:textId="665EB5DF" w:rsidR="00D612A0" w:rsidRDefault="00D612A0" w:rsidP="00D612A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C1FC4" w:rsidRPr="00040E9E">
        <w:rPr>
          <w:rFonts w:ascii="Arial" w:hAnsi="Arial" w:cs="Arial"/>
          <w:b/>
          <w:color w:val="993300"/>
          <w:highlight w:val="green"/>
          <w:u w:val="single"/>
        </w:rPr>
        <w:t>Approved</w:t>
      </w:r>
      <w:r w:rsidR="007C1FC4" w:rsidRPr="00040E9E">
        <w:rPr>
          <w:color w:val="993300"/>
          <w:highlight w:val="green"/>
          <w:u w:val="single"/>
        </w:rPr>
        <w:t>.</w:t>
      </w:r>
    </w:p>
    <w:p w14:paraId="67C6224A" w14:textId="77777777" w:rsidR="001162DE" w:rsidRDefault="001162DE" w:rsidP="001162DE">
      <w:pPr>
        <w:pStyle w:val="4"/>
      </w:pPr>
      <w:bookmarkStart w:id="466" w:name="_Toc71910720"/>
      <w:r>
        <w:t>8.44.1</w:t>
      </w:r>
      <w:r>
        <w:tab/>
        <w:t>General and Rapporteur Input (WID/TR/CR)</w:t>
      </w:r>
      <w:bookmarkEnd w:id="466"/>
    </w:p>
    <w:p w14:paraId="0BE084A7" w14:textId="3A7ABCBD" w:rsidR="001162DE" w:rsidRDefault="001162DE" w:rsidP="001162DE">
      <w:pPr>
        <w:rPr>
          <w:rFonts w:ascii="Arial" w:hAnsi="Arial" w:cs="Arial"/>
          <w:b/>
          <w:sz w:val="24"/>
        </w:rPr>
      </w:pPr>
      <w:r>
        <w:rPr>
          <w:rFonts w:ascii="Arial" w:hAnsi="Arial" w:cs="Arial"/>
          <w:b/>
          <w:color w:val="0000FF"/>
          <w:sz w:val="24"/>
        </w:rPr>
        <w:t>R4-2111447</w:t>
      </w:r>
      <w:r>
        <w:rPr>
          <w:rFonts w:ascii="Arial" w:hAnsi="Arial" w:cs="Arial"/>
          <w:b/>
          <w:color w:val="0000FF"/>
          <w:sz w:val="24"/>
        </w:rPr>
        <w:tab/>
      </w:r>
      <w:r>
        <w:rPr>
          <w:rFonts w:ascii="Arial" w:hAnsi="Arial" w:cs="Arial"/>
          <w:b/>
          <w:sz w:val="24"/>
        </w:rPr>
        <w:t>Revised WID on simultaneous Rx/Tx</w:t>
      </w:r>
    </w:p>
    <w:p w14:paraId="1B846306" w14:textId="77777777" w:rsidR="001162DE" w:rsidRDefault="001162DE" w:rsidP="001162DE">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Huawei,HiSilicon</w:t>
      </w:r>
    </w:p>
    <w:p w14:paraId="43C241E6" w14:textId="1C1D8F23"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B84D24">
        <w:rPr>
          <w:rFonts w:ascii="Arial" w:hAnsi="Arial" w:cs="Arial"/>
          <w:b/>
          <w:color w:val="993300"/>
          <w:u w:val="single"/>
        </w:rPr>
        <w:t>Noted</w:t>
      </w:r>
      <w:r>
        <w:rPr>
          <w:color w:val="993300"/>
          <w:u w:val="single"/>
        </w:rPr>
        <w:t>.</w:t>
      </w:r>
    </w:p>
    <w:p w14:paraId="20021CBE" w14:textId="77777777" w:rsidR="001162DE" w:rsidRDefault="001162DE" w:rsidP="001162DE">
      <w:pPr>
        <w:pStyle w:val="4"/>
      </w:pPr>
      <w:bookmarkStart w:id="467" w:name="_Toc71910721"/>
      <w:r>
        <w:t>8.44.2</w:t>
      </w:r>
      <w:r>
        <w:tab/>
        <w:t>Criteria and analysis of Sim.RX/TX</w:t>
      </w:r>
      <w:bookmarkEnd w:id="467"/>
    </w:p>
    <w:p w14:paraId="450500C3" w14:textId="350DFD38" w:rsidR="00467B85" w:rsidRPr="00467B85" w:rsidRDefault="00467B85" w:rsidP="001162DE">
      <w:pPr>
        <w:rPr>
          <w:rFonts w:ascii="Arial" w:hAnsi="Arial" w:cs="Arial"/>
          <w:b/>
          <w:color w:val="C00000"/>
          <w:u w:val="single"/>
          <w:lang w:eastAsia="zh-CN"/>
        </w:rPr>
      </w:pPr>
      <w:r w:rsidRPr="00467B85">
        <w:rPr>
          <w:rFonts w:ascii="Arial" w:hAnsi="Arial" w:cs="Arial"/>
          <w:b/>
          <w:color w:val="C00000"/>
          <w:u w:val="single"/>
          <w:lang w:eastAsia="zh-CN"/>
        </w:rPr>
        <w:t xml:space="preserve">Topic </w:t>
      </w:r>
      <w:r w:rsidRPr="00467B85">
        <w:rPr>
          <w:rFonts w:ascii="Arial" w:hAnsi="Arial" w:cs="Arial" w:hint="eastAsia"/>
          <w:b/>
          <w:color w:val="C00000"/>
          <w:u w:val="single"/>
          <w:lang w:eastAsia="zh-CN"/>
        </w:rPr>
        <w:t>#</w:t>
      </w:r>
      <w:r w:rsidRPr="00467B85">
        <w:rPr>
          <w:rFonts w:ascii="Arial" w:hAnsi="Arial" w:cs="Arial"/>
          <w:b/>
          <w:color w:val="C00000"/>
          <w:u w:val="single"/>
          <w:lang w:eastAsia="zh-CN"/>
        </w:rPr>
        <w:t>1</w:t>
      </w:r>
      <w:r w:rsidRPr="00467B85">
        <w:rPr>
          <w:rFonts w:ascii="Arial" w:hAnsi="Arial" w:cs="Arial" w:hint="eastAsia"/>
          <w:b/>
          <w:color w:val="C00000"/>
          <w:u w:val="single"/>
          <w:lang w:eastAsia="zh-CN"/>
        </w:rPr>
        <w:t>:</w:t>
      </w:r>
      <w:r w:rsidRPr="00467B85">
        <w:rPr>
          <w:rFonts w:ascii="Arial" w:hAnsi="Arial" w:cs="Arial"/>
          <w:b/>
          <w:color w:val="C00000"/>
          <w:u w:val="single"/>
          <w:lang w:eastAsia="zh-CN"/>
        </w:rPr>
        <w:t xml:space="preserve"> Issues related to PC2 HPUE for SL enhancement</w:t>
      </w:r>
    </w:p>
    <w:p w14:paraId="11A76B8A" w14:textId="4B22F233" w:rsidR="001162DE" w:rsidRDefault="001162DE" w:rsidP="001162DE">
      <w:pPr>
        <w:rPr>
          <w:rFonts w:ascii="Arial" w:hAnsi="Arial" w:cs="Arial"/>
          <w:b/>
          <w:sz w:val="24"/>
        </w:rPr>
      </w:pPr>
      <w:r>
        <w:rPr>
          <w:rFonts w:ascii="Arial" w:hAnsi="Arial" w:cs="Arial"/>
          <w:b/>
          <w:color w:val="0000FF"/>
          <w:sz w:val="24"/>
        </w:rPr>
        <w:t>R4-2109686</w:t>
      </w:r>
      <w:r>
        <w:rPr>
          <w:rFonts w:ascii="Arial" w:hAnsi="Arial" w:cs="Arial"/>
          <w:b/>
          <w:color w:val="0000FF"/>
          <w:sz w:val="24"/>
        </w:rPr>
        <w:tab/>
      </w:r>
      <w:r w:rsidR="00160001">
        <w:rPr>
          <w:rFonts w:ascii="Arial" w:hAnsi="Arial" w:cs="Arial"/>
          <w:b/>
          <w:sz w:val="24"/>
        </w:rPr>
        <w:t xml:space="preserve">Discussion on criteria of </w:t>
      </w:r>
      <w:r>
        <w:rPr>
          <w:rFonts w:ascii="Arial" w:hAnsi="Arial" w:cs="Arial"/>
          <w:b/>
          <w:sz w:val="24"/>
        </w:rPr>
        <w:t>Simultaneous RxTx</w:t>
      </w:r>
    </w:p>
    <w:p w14:paraId="44CD67F5"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48C58504" w14:textId="0B8DE4EB"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3D311F">
        <w:rPr>
          <w:rFonts w:ascii="Arial" w:hAnsi="Arial" w:cs="Arial"/>
          <w:b/>
          <w:color w:val="993300"/>
          <w:u w:val="single"/>
        </w:rPr>
        <w:t>Noted</w:t>
      </w:r>
      <w:r>
        <w:rPr>
          <w:color w:val="993300"/>
          <w:u w:val="single"/>
        </w:rPr>
        <w:t>.</w:t>
      </w:r>
    </w:p>
    <w:p w14:paraId="4AFE3FD0" w14:textId="449A9096" w:rsidR="001162DE" w:rsidRDefault="001162DE" w:rsidP="001162DE">
      <w:pPr>
        <w:rPr>
          <w:rFonts w:ascii="Arial" w:hAnsi="Arial" w:cs="Arial"/>
          <w:b/>
          <w:sz w:val="24"/>
        </w:rPr>
      </w:pPr>
      <w:r>
        <w:rPr>
          <w:rFonts w:ascii="Arial" w:hAnsi="Arial" w:cs="Arial"/>
          <w:b/>
          <w:color w:val="0000FF"/>
          <w:sz w:val="24"/>
        </w:rPr>
        <w:lastRenderedPageBreak/>
        <w:t>R4-2110200</w:t>
      </w:r>
      <w:r>
        <w:rPr>
          <w:rFonts w:ascii="Arial" w:hAnsi="Arial" w:cs="Arial"/>
          <w:b/>
          <w:color w:val="0000FF"/>
          <w:sz w:val="24"/>
        </w:rPr>
        <w:tab/>
      </w:r>
      <w:r>
        <w:rPr>
          <w:rFonts w:ascii="Arial" w:hAnsi="Arial" w:cs="Arial"/>
          <w:b/>
          <w:sz w:val="24"/>
        </w:rPr>
        <w:t>Discussion on principle for simultaneous Rx Tx band combinations for CA, SUL, MR-DC and NR-DC</w:t>
      </w:r>
    </w:p>
    <w:p w14:paraId="002FDE2B"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740C4ED4" w14:textId="0869585F"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3D311F">
        <w:rPr>
          <w:rFonts w:ascii="Arial" w:hAnsi="Arial" w:cs="Arial"/>
          <w:b/>
          <w:color w:val="993300"/>
          <w:u w:val="single"/>
        </w:rPr>
        <w:t>Noted</w:t>
      </w:r>
    </w:p>
    <w:p w14:paraId="554F37DC" w14:textId="19A3E3F6" w:rsidR="001162DE" w:rsidRDefault="001162DE" w:rsidP="001162DE">
      <w:pPr>
        <w:rPr>
          <w:rFonts w:ascii="Arial" w:hAnsi="Arial" w:cs="Arial"/>
          <w:b/>
          <w:sz w:val="24"/>
        </w:rPr>
      </w:pPr>
      <w:r>
        <w:rPr>
          <w:rFonts w:ascii="Arial" w:hAnsi="Arial" w:cs="Arial"/>
          <w:b/>
          <w:color w:val="0000FF"/>
          <w:sz w:val="24"/>
        </w:rPr>
        <w:t>R4-2110478</w:t>
      </w:r>
      <w:r>
        <w:rPr>
          <w:rFonts w:ascii="Arial" w:hAnsi="Arial" w:cs="Arial"/>
          <w:b/>
          <w:color w:val="0000FF"/>
          <w:sz w:val="24"/>
        </w:rPr>
        <w:tab/>
      </w:r>
      <w:r>
        <w:rPr>
          <w:rFonts w:ascii="Arial" w:hAnsi="Arial" w:cs="Arial"/>
          <w:b/>
          <w:sz w:val="24"/>
        </w:rPr>
        <w:t>Further discussion on Simultaneous RxTx</w:t>
      </w:r>
    </w:p>
    <w:p w14:paraId="7FB473EC"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ZTE Corporation</w:t>
      </w:r>
    </w:p>
    <w:p w14:paraId="42AE91E7" w14:textId="798E8453"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3D311F">
        <w:rPr>
          <w:rFonts w:ascii="Arial" w:hAnsi="Arial" w:cs="Arial"/>
          <w:b/>
          <w:color w:val="993300"/>
          <w:u w:val="single"/>
        </w:rPr>
        <w:t>Noted</w:t>
      </w:r>
      <w:r>
        <w:rPr>
          <w:color w:val="993300"/>
          <w:u w:val="single"/>
        </w:rPr>
        <w:t>.</w:t>
      </w:r>
    </w:p>
    <w:p w14:paraId="3F6D25D1" w14:textId="189434A0" w:rsidR="001162DE" w:rsidRDefault="001162DE" w:rsidP="001162DE">
      <w:pPr>
        <w:rPr>
          <w:rFonts w:ascii="Arial" w:hAnsi="Arial" w:cs="Arial"/>
          <w:b/>
          <w:sz w:val="24"/>
        </w:rPr>
      </w:pPr>
      <w:r>
        <w:rPr>
          <w:rFonts w:ascii="Arial" w:hAnsi="Arial" w:cs="Arial"/>
          <w:b/>
          <w:color w:val="0000FF"/>
          <w:sz w:val="24"/>
        </w:rPr>
        <w:t>R4-2110776</w:t>
      </w:r>
      <w:r>
        <w:rPr>
          <w:rFonts w:ascii="Arial" w:hAnsi="Arial" w:cs="Arial"/>
          <w:b/>
          <w:color w:val="0000FF"/>
          <w:sz w:val="24"/>
        </w:rPr>
        <w:tab/>
      </w:r>
      <w:r>
        <w:rPr>
          <w:rFonts w:ascii="Arial" w:hAnsi="Arial" w:cs="Arial"/>
          <w:b/>
          <w:sz w:val="24"/>
        </w:rPr>
        <w:t>Further discussion on general principle for simultaneous Rx/Tx band combinations</w:t>
      </w:r>
    </w:p>
    <w:p w14:paraId="55F09107"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CHTTL</w:t>
      </w:r>
    </w:p>
    <w:p w14:paraId="3560F3C8" w14:textId="450D136B"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A81CB2">
        <w:rPr>
          <w:rFonts w:ascii="Arial" w:hAnsi="Arial" w:cs="Arial"/>
          <w:b/>
          <w:color w:val="993300"/>
          <w:u w:val="single"/>
        </w:rPr>
        <w:t>Noted</w:t>
      </w:r>
      <w:r>
        <w:rPr>
          <w:color w:val="993300"/>
          <w:u w:val="single"/>
        </w:rPr>
        <w:t>.</w:t>
      </w:r>
    </w:p>
    <w:p w14:paraId="08B38AB6" w14:textId="2DF45938" w:rsidR="001162DE" w:rsidRDefault="001162DE" w:rsidP="001162DE">
      <w:pPr>
        <w:rPr>
          <w:rFonts w:ascii="Arial" w:hAnsi="Arial" w:cs="Arial"/>
          <w:b/>
          <w:sz w:val="24"/>
        </w:rPr>
      </w:pPr>
      <w:r>
        <w:rPr>
          <w:rFonts w:ascii="Arial" w:hAnsi="Arial" w:cs="Arial"/>
          <w:b/>
          <w:color w:val="0000FF"/>
          <w:sz w:val="24"/>
        </w:rPr>
        <w:t>R4-2110835</w:t>
      </w:r>
      <w:r>
        <w:rPr>
          <w:rFonts w:ascii="Arial" w:hAnsi="Arial" w:cs="Arial"/>
          <w:b/>
          <w:color w:val="0000FF"/>
          <w:sz w:val="24"/>
        </w:rPr>
        <w:tab/>
      </w:r>
      <w:r>
        <w:rPr>
          <w:rFonts w:ascii="Arial" w:hAnsi="Arial" w:cs="Arial"/>
          <w:b/>
          <w:sz w:val="24"/>
        </w:rPr>
        <w:t>R17 simultaneous RxTx</w:t>
      </w:r>
    </w:p>
    <w:p w14:paraId="7A62C5DC"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67BEB616" w14:textId="2B39FD91"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F86BA4">
        <w:rPr>
          <w:rFonts w:ascii="Arial" w:hAnsi="Arial" w:cs="Arial"/>
          <w:b/>
          <w:color w:val="993300"/>
          <w:u w:val="single"/>
        </w:rPr>
        <w:t>Noted</w:t>
      </w:r>
      <w:r>
        <w:rPr>
          <w:color w:val="993300"/>
          <w:u w:val="single"/>
        </w:rPr>
        <w:t>.</w:t>
      </w:r>
    </w:p>
    <w:p w14:paraId="59459E37" w14:textId="4B7B8733" w:rsidR="00561517" w:rsidRPr="00561517" w:rsidRDefault="00561517" w:rsidP="001162DE">
      <w:r w:rsidRPr="00561517">
        <w:rPr>
          <w:rFonts w:hint="eastAsia"/>
        </w:rPr>
        <w:t>R</w:t>
      </w:r>
      <w:r w:rsidRPr="00561517">
        <w:t>4-2111448 is moved from AI 8.44.3 to AI 8.44.2.</w:t>
      </w:r>
    </w:p>
    <w:p w14:paraId="719A5DF3" w14:textId="77777777" w:rsidR="00561517" w:rsidRDefault="00561517" w:rsidP="00561517">
      <w:pPr>
        <w:rPr>
          <w:rFonts w:ascii="Arial" w:hAnsi="Arial" w:cs="Arial"/>
          <w:b/>
          <w:sz w:val="24"/>
        </w:rPr>
      </w:pPr>
      <w:r>
        <w:rPr>
          <w:rFonts w:ascii="Arial" w:hAnsi="Arial" w:cs="Arial"/>
          <w:b/>
          <w:color w:val="0000FF"/>
          <w:sz w:val="24"/>
        </w:rPr>
        <w:t>R4-2111448</w:t>
      </w:r>
      <w:r>
        <w:rPr>
          <w:rFonts w:ascii="Arial" w:hAnsi="Arial" w:cs="Arial"/>
          <w:b/>
          <w:color w:val="0000FF"/>
          <w:sz w:val="24"/>
        </w:rPr>
        <w:tab/>
      </w:r>
      <w:r>
        <w:rPr>
          <w:rFonts w:ascii="Arial" w:hAnsi="Arial" w:cs="Arial"/>
          <w:b/>
          <w:sz w:val="24"/>
        </w:rPr>
        <w:t>On principles for deciding simultaneous RxTx capability</w:t>
      </w:r>
    </w:p>
    <w:p w14:paraId="4A13380D" w14:textId="77777777" w:rsidR="00561517" w:rsidRDefault="00561517" w:rsidP="0056151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Huawei,HiSilicon</w:t>
      </w:r>
    </w:p>
    <w:p w14:paraId="5E5A1F77" w14:textId="0E09B2CF" w:rsidR="00561517" w:rsidRDefault="00561517" w:rsidP="005615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1E6CB3">
        <w:rPr>
          <w:rFonts w:ascii="Arial" w:hAnsi="Arial" w:cs="Arial"/>
          <w:b/>
          <w:color w:val="993300"/>
          <w:u w:val="single"/>
        </w:rPr>
        <w:t>Noted</w:t>
      </w:r>
      <w:r>
        <w:rPr>
          <w:color w:val="993300"/>
          <w:u w:val="single"/>
        </w:rPr>
        <w:t>.</w:t>
      </w:r>
    </w:p>
    <w:p w14:paraId="671F1051" w14:textId="77777777" w:rsidR="00160001" w:rsidRDefault="00160001" w:rsidP="00160001">
      <w:pPr>
        <w:rPr>
          <w:rFonts w:ascii="Arial" w:hAnsi="Arial" w:cs="Arial"/>
          <w:b/>
          <w:sz w:val="24"/>
        </w:rPr>
      </w:pPr>
      <w:r>
        <w:rPr>
          <w:rFonts w:ascii="Arial" w:hAnsi="Arial" w:cs="Arial"/>
          <w:b/>
          <w:color w:val="0000FF"/>
          <w:sz w:val="24"/>
        </w:rPr>
        <w:t>R4-2110467</w:t>
      </w:r>
      <w:r>
        <w:rPr>
          <w:rFonts w:ascii="Arial" w:hAnsi="Arial" w:cs="Arial"/>
          <w:b/>
          <w:color w:val="0000FF"/>
          <w:sz w:val="24"/>
        </w:rPr>
        <w:tab/>
      </w:r>
      <w:r>
        <w:rPr>
          <w:rFonts w:ascii="Arial" w:hAnsi="Arial" w:cs="Arial"/>
          <w:b/>
          <w:sz w:val="24"/>
        </w:rPr>
        <w:t>Further discussion on Simultaneous RxTx</w:t>
      </w:r>
    </w:p>
    <w:p w14:paraId="2DC1E265" w14:textId="77777777" w:rsidR="00160001" w:rsidRDefault="00160001" w:rsidP="00160001">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ZTE Corporation</w:t>
      </w:r>
    </w:p>
    <w:p w14:paraId="021716E9" w14:textId="7DDA8FC4" w:rsidR="00160001" w:rsidRDefault="00160001" w:rsidP="001600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FC0F51">
        <w:rPr>
          <w:rFonts w:ascii="Arial" w:hAnsi="Arial" w:cs="Arial"/>
          <w:b/>
          <w:color w:val="993300"/>
          <w:u w:val="single"/>
        </w:rPr>
        <w:t>Withdrawn</w:t>
      </w:r>
      <w:r>
        <w:rPr>
          <w:color w:val="993300"/>
          <w:u w:val="single"/>
        </w:rPr>
        <w:t>.</w:t>
      </w:r>
    </w:p>
    <w:p w14:paraId="596B8E94" w14:textId="77777777" w:rsidR="001162DE" w:rsidRDefault="001162DE" w:rsidP="001162DE">
      <w:pPr>
        <w:pStyle w:val="4"/>
      </w:pPr>
      <w:bookmarkStart w:id="468" w:name="_Toc71910722"/>
      <w:r>
        <w:t>8.44.3</w:t>
      </w:r>
      <w:r>
        <w:tab/>
        <w:t>Others</w:t>
      </w:r>
      <w:bookmarkEnd w:id="468"/>
    </w:p>
    <w:p w14:paraId="247D11F1" w14:textId="0ACCAEEB" w:rsidR="00874BD3" w:rsidRPr="00874BD3" w:rsidRDefault="00874BD3" w:rsidP="001162DE">
      <w:pPr>
        <w:rPr>
          <w:rFonts w:ascii="Arial" w:hAnsi="Arial" w:cs="Arial"/>
          <w:b/>
          <w:color w:val="C00000"/>
          <w:u w:val="single"/>
          <w:lang w:eastAsia="zh-CN"/>
        </w:rPr>
      </w:pPr>
      <w:r w:rsidRPr="00874BD3">
        <w:rPr>
          <w:rFonts w:ascii="Arial" w:hAnsi="Arial" w:cs="Arial" w:hint="eastAsia"/>
          <w:b/>
          <w:color w:val="C00000"/>
          <w:u w:val="single"/>
          <w:lang w:eastAsia="zh-CN"/>
        </w:rPr>
        <w:t>T</w:t>
      </w:r>
      <w:r w:rsidRPr="00874BD3">
        <w:rPr>
          <w:rFonts w:ascii="Arial" w:hAnsi="Arial" w:cs="Arial"/>
          <w:b/>
          <w:color w:val="C00000"/>
          <w:u w:val="single"/>
          <w:lang w:eastAsia="zh-CN"/>
        </w:rPr>
        <w:t>opic #2: Reply LS to RAN2 on simulatenous Rx/Tx</w:t>
      </w:r>
    </w:p>
    <w:p w14:paraId="3C42466E" w14:textId="44695EB6" w:rsidR="001162DE" w:rsidRDefault="001162DE" w:rsidP="001162DE">
      <w:pPr>
        <w:rPr>
          <w:rFonts w:ascii="Arial" w:hAnsi="Arial" w:cs="Arial"/>
          <w:b/>
          <w:sz w:val="24"/>
        </w:rPr>
      </w:pPr>
      <w:r>
        <w:rPr>
          <w:rFonts w:ascii="Arial" w:hAnsi="Arial" w:cs="Arial"/>
          <w:b/>
          <w:color w:val="0000FF"/>
          <w:sz w:val="24"/>
        </w:rPr>
        <w:t>R4-2111452</w:t>
      </w:r>
      <w:r>
        <w:rPr>
          <w:rFonts w:ascii="Arial" w:hAnsi="Arial" w:cs="Arial"/>
          <w:b/>
          <w:color w:val="0000FF"/>
          <w:sz w:val="24"/>
        </w:rPr>
        <w:tab/>
      </w:r>
      <w:r>
        <w:rPr>
          <w:rFonts w:ascii="Arial" w:hAnsi="Arial" w:cs="Arial"/>
          <w:b/>
          <w:sz w:val="24"/>
        </w:rPr>
        <w:t>draft Reply LS on simultaneous RxTx capability</w:t>
      </w:r>
    </w:p>
    <w:p w14:paraId="72A2C127" w14:textId="77777777" w:rsidR="001162DE" w:rsidRDefault="001162DE" w:rsidP="001162DE">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Huawei,HiSilicon</w:t>
      </w:r>
    </w:p>
    <w:p w14:paraId="380FFB8C" w14:textId="67B5B560"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455E1B" w:rsidRPr="00455E1B">
        <w:rPr>
          <w:rFonts w:ascii="Arial" w:hAnsi="Arial" w:cs="Arial"/>
          <w:b/>
          <w:color w:val="993300"/>
          <w:highlight w:val="green"/>
          <w:u w:val="single"/>
        </w:rPr>
        <w:t>Approved</w:t>
      </w:r>
      <w:r w:rsidR="00455E1B">
        <w:rPr>
          <w:rFonts w:ascii="Arial" w:hAnsi="Arial" w:cs="Arial"/>
          <w:b/>
          <w:color w:val="993300"/>
          <w:u w:val="single"/>
        </w:rPr>
        <w:t>.</w:t>
      </w:r>
    </w:p>
    <w:p w14:paraId="17D511AB" w14:textId="77777777" w:rsidR="00565E79" w:rsidRDefault="00565E79" w:rsidP="00565E79">
      <w:pPr>
        <w:rPr>
          <w:rFonts w:ascii="Arial" w:hAnsi="Arial" w:cs="Arial"/>
          <w:b/>
          <w:sz w:val="24"/>
        </w:rPr>
      </w:pPr>
      <w:r>
        <w:rPr>
          <w:rFonts w:ascii="Arial" w:hAnsi="Arial" w:cs="Arial"/>
          <w:b/>
          <w:color w:val="0000FF"/>
          <w:sz w:val="24"/>
        </w:rPr>
        <w:t>R4-2109506</w:t>
      </w:r>
      <w:r>
        <w:rPr>
          <w:rFonts w:ascii="Arial" w:hAnsi="Arial" w:cs="Arial"/>
          <w:b/>
          <w:color w:val="0000FF"/>
          <w:sz w:val="24"/>
        </w:rPr>
        <w:tab/>
      </w:r>
      <w:r>
        <w:rPr>
          <w:rFonts w:ascii="Arial" w:hAnsi="Arial" w:cs="Arial"/>
          <w:b/>
          <w:sz w:val="24"/>
        </w:rPr>
        <w:t>Discussion on the UE capability of simultaneous RxTx with partially applicable band pairs</w:t>
      </w:r>
    </w:p>
    <w:p w14:paraId="64137F52" w14:textId="77777777" w:rsidR="00565E79" w:rsidRDefault="00565E79" w:rsidP="00565E79">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SoftBank Corp.</w:t>
      </w:r>
    </w:p>
    <w:p w14:paraId="605429D1" w14:textId="293229DA" w:rsidR="00565E79" w:rsidRDefault="00565E79" w:rsidP="001162DE">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sidR="004003CD">
        <w:rPr>
          <w:rFonts w:ascii="Arial" w:hAnsi="Arial" w:cs="Arial"/>
          <w:b/>
          <w:color w:val="993300"/>
          <w:u w:val="single"/>
        </w:rPr>
        <w:t>Noted</w:t>
      </w:r>
      <w:r>
        <w:rPr>
          <w:color w:val="993300"/>
          <w:u w:val="single"/>
        </w:rPr>
        <w:t>.</w:t>
      </w:r>
    </w:p>
    <w:p w14:paraId="10C7C715" w14:textId="77777777" w:rsidR="001162DE" w:rsidRDefault="001162DE" w:rsidP="001162DE">
      <w:pPr>
        <w:pStyle w:val="2"/>
      </w:pPr>
      <w:bookmarkStart w:id="469" w:name="_Toc71910723"/>
      <w:r>
        <w:t>9</w:t>
      </w:r>
      <w:r>
        <w:tab/>
        <w:t>Rel-17 non-spectrum related work items for NR</w:t>
      </w:r>
      <w:bookmarkEnd w:id="469"/>
    </w:p>
    <w:p w14:paraId="70589440" w14:textId="77777777" w:rsidR="001162DE" w:rsidRDefault="001162DE" w:rsidP="001162DE">
      <w:pPr>
        <w:pStyle w:val="3"/>
      </w:pPr>
      <w:bookmarkStart w:id="470" w:name="_Toc71910724"/>
      <w:r>
        <w:t>9.1</w:t>
      </w:r>
      <w:r>
        <w:tab/>
        <w:t>Multiple Input Multiple Output (MIMO) Over-the-Air (OTA) requirements for NR UEs</w:t>
      </w:r>
      <w:bookmarkEnd w:id="470"/>
    </w:p>
    <w:p w14:paraId="51E3D607" w14:textId="77777777" w:rsidR="001162DE" w:rsidRDefault="001162DE" w:rsidP="001162DE">
      <w:pPr>
        <w:pStyle w:val="4"/>
      </w:pPr>
      <w:bookmarkStart w:id="471" w:name="_Toc71910725"/>
      <w:r>
        <w:t>9.1.1</w:t>
      </w:r>
      <w:r>
        <w:tab/>
        <w:t>General</w:t>
      </w:r>
      <w:bookmarkEnd w:id="471"/>
    </w:p>
    <w:p w14:paraId="180DCD91" w14:textId="77777777" w:rsidR="001162DE" w:rsidRDefault="001162DE" w:rsidP="001162DE">
      <w:pPr>
        <w:pStyle w:val="4"/>
      </w:pPr>
      <w:bookmarkStart w:id="472" w:name="_Toc71910726"/>
      <w:r>
        <w:t>9.1.2</w:t>
      </w:r>
      <w:r>
        <w:tab/>
        <w:t>Performance requirements</w:t>
      </w:r>
      <w:bookmarkEnd w:id="472"/>
    </w:p>
    <w:p w14:paraId="18FAD623" w14:textId="77777777" w:rsidR="001162DE" w:rsidRDefault="001162DE" w:rsidP="001162DE">
      <w:pPr>
        <w:pStyle w:val="5"/>
      </w:pPr>
      <w:bookmarkStart w:id="473" w:name="_Toc71910727"/>
      <w:r>
        <w:t>9.1.2.1</w:t>
      </w:r>
      <w:r>
        <w:tab/>
        <w:t>Performance Requirements for FR1</w:t>
      </w:r>
      <w:bookmarkEnd w:id="473"/>
    </w:p>
    <w:p w14:paraId="1D206745" w14:textId="77777777" w:rsidR="001162DE" w:rsidRDefault="001162DE" w:rsidP="001162DE">
      <w:pPr>
        <w:pStyle w:val="5"/>
      </w:pPr>
      <w:bookmarkStart w:id="474" w:name="_Toc71910728"/>
      <w:r>
        <w:t>9.1.2.2</w:t>
      </w:r>
      <w:r>
        <w:tab/>
        <w:t>Performance Requirements for FR2</w:t>
      </w:r>
      <w:bookmarkEnd w:id="474"/>
    </w:p>
    <w:p w14:paraId="37D2A0DE" w14:textId="77777777" w:rsidR="001162DE" w:rsidRDefault="001162DE" w:rsidP="001162DE">
      <w:pPr>
        <w:pStyle w:val="4"/>
      </w:pPr>
      <w:bookmarkStart w:id="475" w:name="_Toc71910729"/>
      <w:r>
        <w:t>9.1.3</w:t>
      </w:r>
      <w:r>
        <w:tab/>
        <w:t>Testing methodologies</w:t>
      </w:r>
      <w:bookmarkEnd w:id="475"/>
    </w:p>
    <w:p w14:paraId="07C2D3DD" w14:textId="77777777" w:rsidR="001162DE" w:rsidRDefault="001162DE" w:rsidP="001162DE">
      <w:pPr>
        <w:pStyle w:val="5"/>
      </w:pPr>
      <w:bookmarkStart w:id="476" w:name="_Toc71910730"/>
      <w:r>
        <w:t>9.1.3.1</w:t>
      </w:r>
      <w:r>
        <w:tab/>
        <w:t>Testing parameters for Performance</w:t>
      </w:r>
      <w:bookmarkEnd w:id="476"/>
    </w:p>
    <w:p w14:paraId="0A473CCC" w14:textId="77777777" w:rsidR="001162DE" w:rsidRDefault="001162DE" w:rsidP="001162DE">
      <w:pPr>
        <w:pStyle w:val="5"/>
      </w:pPr>
      <w:bookmarkStart w:id="477" w:name="_Toc71910731"/>
      <w:r>
        <w:t>9.1.3.2</w:t>
      </w:r>
      <w:r>
        <w:tab/>
        <w:t>Optimization of test methodologies</w:t>
      </w:r>
      <w:bookmarkEnd w:id="477"/>
    </w:p>
    <w:p w14:paraId="19AAEFAC" w14:textId="77777777" w:rsidR="001162DE" w:rsidRDefault="001162DE" w:rsidP="001162DE">
      <w:pPr>
        <w:pStyle w:val="5"/>
      </w:pPr>
      <w:bookmarkStart w:id="478" w:name="_Toc71910732"/>
      <w:r>
        <w:t>9.1.3.3</w:t>
      </w:r>
      <w:r>
        <w:tab/>
        <w:t>Channel model validation</w:t>
      </w:r>
      <w:bookmarkEnd w:id="478"/>
    </w:p>
    <w:p w14:paraId="6C45C36F" w14:textId="77777777" w:rsidR="001162DE" w:rsidRDefault="001162DE" w:rsidP="001162DE">
      <w:pPr>
        <w:pStyle w:val="3"/>
      </w:pPr>
      <w:bookmarkStart w:id="479" w:name="_Toc71910733"/>
      <w:r>
        <w:t>9.2</w:t>
      </w:r>
      <w:r>
        <w:tab/>
        <w:t>Introduction of UE TRP (Total Radiated Power) and TRS (Total Radiated Sensitivity) requirements and test methodologies for FR1 (NR SA and EN-DC)</w:t>
      </w:r>
      <w:bookmarkEnd w:id="479"/>
    </w:p>
    <w:p w14:paraId="56D71974" w14:textId="77777777" w:rsidR="001162DE" w:rsidRDefault="001162DE" w:rsidP="001162DE">
      <w:pPr>
        <w:pStyle w:val="4"/>
      </w:pPr>
      <w:bookmarkStart w:id="480" w:name="_Toc71910734"/>
      <w:r>
        <w:t>9.2.1</w:t>
      </w:r>
      <w:r>
        <w:tab/>
        <w:t>General and work plan</w:t>
      </w:r>
      <w:bookmarkEnd w:id="480"/>
    </w:p>
    <w:p w14:paraId="74146C5A" w14:textId="77777777" w:rsidR="001162DE" w:rsidRDefault="001162DE" w:rsidP="001162DE">
      <w:pPr>
        <w:pStyle w:val="4"/>
      </w:pPr>
      <w:bookmarkStart w:id="481" w:name="_Toc71910735"/>
      <w:r>
        <w:t>9.2.2</w:t>
      </w:r>
      <w:r>
        <w:tab/>
        <w:t>SA test methodology</w:t>
      </w:r>
      <w:bookmarkEnd w:id="481"/>
    </w:p>
    <w:p w14:paraId="6058B2DE" w14:textId="77777777" w:rsidR="001162DE" w:rsidRDefault="001162DE" w:rsidP="001162DE">
      <w:pPr>
        <w:pStyle w:val="4"/>
      </w:pPr>
      <w:bookmarkStart w:id="482" w:name="_Toc71910736"/>
      <w:r>
        <w:t>9.2.3</w:t>
      </w:r>
      <w:r>
        <w:tab/>
        <w:t>EN-DC test methodology</w:t>
      </w:r>
      <w:bookmarkEnd w:id="482"/>
    </w:p>
    <w:p w14:paraId="5A562B05" w14:textId="77777777" w:rsidR="001162DE" w:rsidRDefault="001162DE" w:rsidP="001162DE">
      <w:pPr>
        <w:pStyle w:val="3"/>
      </w:pPr>
      <w:bookmarkStart w:id="483" w:name="_Toc71910737"/>
      <w:r>
        <w:t>9.3</w:t>
      </w:r>
      <w:r>
        <w:tab/>
        <w:t>RF requirements enhancement for NR frequency range 1 (FR1)</w:t>
      </w:r>
      <w:bookmarkEnd w:id="483"/>
    </w:p>
    <w:p w14:paraId="17B9EE19" w14:textId="77777777" w:rsidR="001162DE" w:rsidRDefault="001162DE" w:rsidP="001162DE">
      <w:pPr>
        <w:pStyle w:val="4"/>
      </w:pPr>
      <w:bookmarkStart w:id="484" w:name="_Toc71910738"/>
      <w:r>
        <w:t>9.3.1</w:t>
      </w:r>
      <w:r>
        <w:tab/>
        <w:t>General</w:t>
      </w:r>
      <w:bookmarkEnd w:id="484"/>
    </w:p>
    <w:p w14:paraId="5A34F68C" w14:textId="77777777" w:rsidR="001162DE" w:rsidRDefault="001162DE" w:rsidP="001162DE">
      <w:pPr>
        <w:pStyle w:val="4"/>
      </w:pPr>
      <w:bookmarkStart w:id="485" w:name="_Toc71910739"/>
      <w:r>
        <w:t>9.3.2</w:t>
      </w:r>
      <w:r>
        <w:tab/>
        <w:t>RF core requirements</w:t>
      </w:r>
      <w:bookmarkEnd w:id="485"/>
    </w:p>
    <w:p w14:paraId="77C2D928" w14:textId="77777777" w:rsidR="001162DE" w:rsidRDefault="001162DE" w:rsidP="001162DE">
      <w:pPr>
        <w:pStyle w:val="5"/>
      </w:pPr>
      <w:bookmarkStart w:id="486" w:name="_Toc71910740"/>
      <w:r>
        <w:t>9.3.2.1</w:t>
      </w:r>
      <w:r>
        <w:tab/>
        <w:t>UL MIMO configuration for SUL band configurations</w:t>
      </w:r>
      <w:bookmarkEnd w:id="486"/>
    </w:p>
    <w:p w14:paraId="092BC51F" w14:textId="77777777" w:rsidR="001162DE" w:rsidRDefault="001162DE" w:rsidP="001162DE">
      <w:pPr>
        <w:pStyle w:val="5"/>
      </w:pPr>
      <w:bookmarkStart w:id="487" w:name="_Toc71910741"/>
      <w:r>
        <w:t>9.3.2.2</w:t>
      </w:r>
      <w:r>
        <w:tab/>
        <w:t>2Tx switching between carrier 1 and carrier 2</w:t>
      </w:r>
      <w:bookmarkEnd w:id="487"/>
    </w:p>
    <w:p w14:paraId="35792318" w14:textId="55F5C89A" w:rsidR="00574B3F" w:rsidRPr="00C979AF" w:rsidRDefault="00E93FE1" w:rsidP="00574B3F">
      <w:pPr>
        <w:rPr>
          <w:rFonts w:ascii="Arial" w:hAnsi="Arial" w:cs="Arial"/>
          <w:b/>
          <w:color w:val="C00000"/>
          <w:u w:val="single"/>
          <w:lang w:eastAsia="zh-CN"/>
        </w:rPr>
      </w:pPr>
      <w:r>
        <w:rPr>
          <w:rFonts w:ascii="Arial" w:hAnsi="Arial" w:cs="Arial" w:hint="eastAsia"/>
          <w:b/>
          <w:color w:val="C00000"/>
          <w:u w:val="single"/>
          <w:lang w:eastAsia="zh-CN"/>
        </w:rPr>
        <w:t>Email discussion summary</w:t>
      </w:r>
      <w:r w:rsidR="003C5C49">
        <w:rPr>
          <w:rFonts w:ascii="Arial" w:hAnsi="Arial" w:cs="Arial"/>
          <w:b/>
          <w:color w:val="C00000"/>
          <w:u w:val="single"/>
          <w:lang w:eastAsia="zh-CN"/>
        </w:rPr>
        <w:t xml:space="preserve"> of [99-e][136</w:t>
      </w:r>
      <w:r w:rsidR="00574B3F">
        <w:rPr>
          <w:rFonts w:ascii="Arial" w:hAnsi="Arial" w:cs="Arial"/>
          <w:b/>
          <w:color w:val="C00000"/>
          <w:u w:val="single"/>
          <w:lang w:eastAsia="zh-CN"/>
        </w:rPr>
        <w:t xml:space="preserve">] </w:t>
      </w:r>
      <w:r w:rsidR="003C5C49" w:rsidRPr="003C5C49">
        <w:rPr>
          <w:rFonts w:ascii="Arial" w:hAnsi="Arial" w:cs="Arial"/>
          <w:b/>
          <w:color w:val="C00000"/>
          <w:u w:val="single"/>
          <w:lang w:eastAsia="zh-CN"/>
        </w:rPr>
        <w:t>NR_RF_FR1_enh_Part_2</w:t>
      </w:r>
      <w:r w:rsidR="00C628D4">
        <w:rPr>
          <w:rFonts w:ascii="Arial" w:hAnsi="Arial" w:cs="Arial"/>
          <w:b/>
          <w:color w:val="C00000"/>
          <w:u w:val="single"/>
          <w:lang w:eastAsia="zh-CN"/>
        </w:rPr>
        <w:t>, AI 9.3.2.2, AI 9.3.2.3 – Shan Yang</w:t>
      </w:r>
    </w:p>
    <w:p w14:paraId="03442165" w14:textId="34B3DC67" w:rsidR="00574B3F" w:rsidRDefault="00DA6746" w:rsidP="00574B3F">
      <w:pPr>
        <w:rPr>
          <w:rFonts w:ascii="Arial" w:hAnsi="Arial" w:cs="Arial"/>
          <w:b/>
          <w:sz w:val="24"/>
        </w:rPr>
      </w:pPr>
      <w:r>
        <w:rPr>
          <w:rFonts w:ascii="Arial" w:hAnsi="Arial" w:cs="Arial"/>
          <w:b/>
          <w:color w:val="0000FF"/>
          <w:sz w:val="24"/>
        </w:rPr>
        <w:t>R4-2107662</w:t>
      </w:r>
      <w:r w:rsidR="00574B3F">
        <w:rPr>
          <w:rFonts w:ascii="Arial" w:hAnsi="Arial" w:cs="Arial"/>
          <w:b/>
          <w:color w:val="0000FF"/>
          <w:sz w:val="24"/>
        </w:rPr>
        <w:tab/>
      </w:r>
      <w:r w:rsidR="00574B3F">
        <w:rPr>
          <w:rFonts w:ascii="Arial" w:hAnsi="Arial" w:cs="Arial"/>
          <w:b/>
          <w:sz w:val="24"/>
        </w:rPr>
        <w:t>Email d</w:t>
      </w:r>
      <w:r w:rsidR="00C628D4">
        <w:rPr>
          <w:rFonts w:ascii="Arial" w:hAnsi="Arial" w:cs="Arial"/>
          <w:b/>
          <w:sz w:val="24"/>
        </w:rPr>
        <w:t>iscussion summary for [99-e][136</w:t>
      </w:r>
      <w:r w:rsidR="00574B3F">
        <w:rPr>
          <w:rFonts w:ascii="Arial" w:hAnsi="Arial" w:cs="Arial"/>
          <w:b/>
          <w:sz w:val="24"/>
        </w:rPr>
        <w:t>]</w:t>
      </w:r>
      <w:r w:rsidR="00574B3F" w:rsidRPr="00DD6BA6">
        <w:t xml:space="preserve"> </w:t>
      </w:r>
      <w:r w:rsidR="00C628D4" w:rsidRPr="00C628D4">
        <w:rPr>
          <w:rFonts w:ascii="Arial" w:hAnsi="Arial" w:cs="Arial"/>
          <w:b/>
          <w:sz w:val="24"/>
        </w:rPr>
        <w:t>NR_RF_FR1_enh_Part_2</w:t>
      </w:r>
    </w:p>
    <w:p w14:paraId="67C1D2B7" w14:textId="6EE680CF" w:rsidR="00574B3F" w:rsidRDefault="00574B3F" w:rsidP="00574B3F">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sidR="0021182C">
        <w:rPr>
          <w:i/>
        </w:rPr>
        <w:tab/>
      </w:r>
      <w:r w:rsidR="0021182C">
        <w:rPr>
          <w:i/>
        </w:rPr>
        <w:tab/>
      </w:r>
      <w:r w:rsidR="0021182C">
        <w:rPr>
          <w:i/>
        </w:rPr>
        <w:tab/>
        <w:t xml:space="preserve">Source: Moderator (China </w:t>
      </w:r>
      <w:r w:rsidR="0021182C">
        <w:rPr>
          <w:rFonts w:hint="eastAsia"/>
          <w:i/>
          <w:lang w:eastAsia="zh-CN"/>
        </w:rPr>
        <w:t>Telecom</w:t>
      </w:r>
      <w:r>
        <w:rPr>
          <w:i/>
        </w:rPr>
        <w:t>)</w:t>
      </w:r>
    </w:p>
    <w:p w14:paraId="11BDAB13" w14:textId="77777777" w:rsidR="00574B3F" w:rsidRDefault="00574B3F" w:rsidP="00574B3F">
      <w:pPr>
        <w:rPr>
          <w:rFonts w:ascii="Arial" w:hAnsi="Arial" w:cs="Arial"/>
          <w:b/>
        </w:rPr>
      </w:pPr>
      <w:r>
        <w:rPr>
          <w:rFonts w:ascii="Arial" w:hAnsi="Arial" w:cs="Arial"/>
          <w:b/>
        </w:rPr>
        <w:t xml:space="preserve">Abstract: </w:t>
      </w:r>
    </w:p>
    <w:p w14:paraId="3458B44C" w14:textId="77777777" w:rsidR="00574B3F" w:rsidRDefault="00574B3F" w:rsidP="00574B3F">
      <w:r>
        <w:lastRenderedPageBreak/>
        <w:t>This contribution provides the summary of email discussion and recommended summary.</w:t>
      </w:r>
    </w:p>
    <w:p w14:paraId="4A098A85" w14:textId="2B7B5538" w:rsidR="00574B3F" w:rsidRDefault="00574B3F" w:rsidP="00574B3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C52F7E">
        <w:rPr>
          <w:rFonts w:ascii="Arial" w:hAnsi="Arial" w:cs="Arial"/>
          <w:b/>
          <w:color w:val="993300"/>
          <w:u w:val="single"/>
        </w:rPr>
        <w:t>revised to R4-217046</w:t>
      </w:r>
      <w:r>
        <w:rPr>
          <w:color w:val="993300"/>
          <w:u w:val="single"/>
        </w:rPr>
        <w:t>.</w:t>
      </w:r>
    </w:p>
    <w:p w14:paraId="63AEE04D" w14:textId="439262C0" w:rsidR="00C52F7E" w:rsidRDefault="00C52F7E" w:rsidP="00C52F7E">
      <w:pPr>
        <w:rPr>
          <w:rFonts w:ascii="Arial" w:hAnsi="Arial" w:cs="Arial"/>
          <w:b/>
          <w:sz w:val="24"/>
        </w:rPr>
      </w:pPr>
      <w:r>
        <w:rPr>
          <w:rFonts w:ascii="Arial" w:hAnsi="Arial" w:cs="Arial"/>
          <w:b/>
          <w:color w:val="0000FF"/>
          <w:sz w:val="24"/>
        </w:rPr>
        <w:t>R4-2107946</w:t>
      </w:r>
      <w:r>
        <w:rPr>
          <w:rFonts w:ascii="Arial" w:hAnsi="Arial" w:cs="Arial"/>
          <w:b/>
          <w:color w:val="0000FF"/>
          <w:sz w:val="24"/>
        </w:rPr>
        <w:tab/>
      </w:r>
      <w:r>
        <w:rPr>
          <w:rFonts w:ascii="Arial" w:hAnsi="Arial" w:cs="Arial"/>
          <w:b/>
          <w:sz w:val="24"/>
        </w:rPr>
        <w:t>Email discussion summary for [99-e][136]</w:t>
      </w:r>
      <w:r w:rsidRPr="00DD6BA6">
        <w:t xml:space="preserve"> </w:t>
      </w:r>
      <w:r w:rsidRPr="00C628D4">
        <w:rPr>
          <w:rFonts w:ascii="Arial" w:hAnsi="Arial" w:cs="Arial"/>
          <w:b/>
          <w:sz w:val="24"/>
        </w:rPr>
        <w:t>NR_RF_FR1_enh_Part_2</w:t>
      </w:r>
    </w:p>
    <w:p w14:paraId="46DFE06F" w14:textId="77777777" w:rsidR="00C52F7E" w:rsidRDefault="00C52F7E" w:rsidP="00C52F7E">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Moderator (China </w:t>
      </w:r>
      <w:r>
        <w:rPr>
          <w:rFonts w:hint="eastAsia"/>
          <w:i/>
          <w:lang w:eastAsia="zh-CN"/>
        </w:rPr>
        <w:t>Telecom</w:t>
      </w:r>
      <w:r>
        <w:rPr>
          <w:i/>
        </w:rPr>
        <w:t>)</w:t>
      </w:r>
    </w:p>
    <w:p w14:paraId="15B1E2D6" w14:textId="77777777" w:rsidR="00C52F7E" w:rsidRDefault="00C52F7E" w:rsidP="00C52F7E">
      <w:pPr>
        <w:rPr>
          <w:rFonts w:ascii="Arial" w:hAnsi="Arial" w:cs="Arial"/>
          <w:b/>
        </w:rPr>
      </w:pPr>
      <w:r>
        <w:rPr>
          <w:rFonts w:ascii="Arial" w:hAnsi="Arial" w:cs="Arial"/>
          <w:b/>
        </w:rPr>
        <w:t xml:space="preserve">Abstract: </w:t>
      </w:r>
    </w:p>
    <w:p w14:paraId="6457DD6B" w14:textId="77777777" w:rsidR="00C52F7E" w:rsidRDefault="00C52F7E" w:rsidP="00C52F7E">
      <w:r>
        <w:t>This contribution provides the summary of email discussion and recommended summary.</w:t>
      </w:r>
    </w:p>
    <w:p w14:paraId="19D63C1F" w14:textId="37EF847A" w:rsidR="00C52F7E" w:rsidRDefault="00C52F7E" w:rsidP="00C52F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0A7134">
        <w:rPr>
          <w:rFonts w:ascii="Arial" w:hAnsi="Arial" w:cs="Arial"/>
          <w:b/>
          <w:color w:val="993300"/>
          <w:u w:val="single"/>
        </w:rPr>
        <w:t>Noted</w:t>
      </w:r>
      <w:r w:rsidR="00ED1A45">
        <w:rPr>
          <w:rFonts w:ascii="Arial" w:hAnsi="Arial" w:cs="Arial"/>
          <w:b/>
          <w:color w:val="993300"/>
          <w:u w:val="single"/>
        </w:rPr>
        <w:t>.</w:t>
      </w:r>
    </w:p>
    <w:p w14:paraId="53105CE0" w14:textId="0579D2D9" w:rsidR="00574B3F" w:rsidRPr="00C979AF" w:rsidRDefault="006170D5" w:rsidP="00574B3F">
      <w:pPr>
        <w:rPr>
          <w:rFonts w:ascii="Arial" w:hAnsi="Arial" w:cs="Arial"/>
          <w:b/>
          <w:color w:val="C00000"/>
          <w:u w:val="single"/>
          <w:lang w:eastAsia="zh-CN"/>
        </w:rPr>
      </w:pPr>
      <w:r>
        <w:rPr>
          <w:rFonts w:ascii="Arial" w:hAnsi="Arial" w:cs="Arial" w:hint="eastAsia"/>
          <w:b/>
          <w:color w:val="C00000"/>
          <w:u w:val="single"/>
          <w:lang w:eastAsia="zh-CN"/>
        </w:rPr>
        <w:t>Conclusions after 2nd round</w:t>
      </w:r>
    </w:p>
    <w:p w14:paraId="468A507B" w14:textId="77777777" w:rsidR="00935DFB" w:rsidRPr="00EF3774" w:rsidRDefault="00935DFB" w:rsidP="00EF3774">
      <w:pPr>
        <w:rPr>
          <w:b/>
          <w:bCs/>
          <w:lang w:val="en-US" w:eastAsia="zh-CN"/>
        </w:rPr>
      </w:pPr>
      <w:r w:rsidRPr="00EF3774">
        <w:rPr>
          <w:b/>
          <w:bCs/>
          <w:lang w:val="en-US" w:eastAsia="zh-CN"/>
        </w:rPr>
        <w:t>New tdocs</w:t>
      </w:r>
    </w:p>
    <w:tbl>
      <w:tblPr>
        <w:tblStyle w:val="af"/>
        <w:tblW w:w="5000" w:type="pct"/>
        <w:tblLook w:val="04A0" w:firstRow="1" w:lastRow="0" w:firstColumn="1" w:lastColumn="0" w:noHBand="0" w:noVBand="1"/>
      </w:tblPr>
      <w:tblGrid>
        <w:gridCol w:w="3091"/>
        <w:gridCol w:w="1583"/>
        <w:gridCol w:w="1560"/>
        <w:gridCol w:w="1700"/>
        <w:gridCol w:w="1695"/>
      </w:tblGrid>
      <w:tr w:rsidR="003C0B90" w:rsidRPr="00EF3774" w14:paraId="7CC5D3A2" w14:textId="260BE044" w:rsidTr="003C0B90">
        <w:tc>
          <w:tcPr>
            <w:tcW w:w="1605" w:type="pct"/>
          </w:tcPr>
          <w:p w14:paraId="433E694F" w14:textId="77777777" w:rsidR="003C0B90" w:rsidRPr="00EF3774" w:rsidRDefault="003C0B90" w:rsidP="00EF3774">
            <w:pPr>
              <w:snapToGrid w:val="0"/>
              <w:spacing w:after="0"/>
              <w:rPr>
                <w:b/>
                <w:bCs/>
                <w:lang w:eastAsia="zh-CN"/>
              </w:rPr>
            </w:pPr>
            <w:r w:rsidRPr="00EF3774">
              <w:rPr>
                <w:b/>
                <w:bCs/>
                <w:lang w:eastAsia="zh-CN"/>
              </w:rPr>
              <w:t>Title</w:t>
            </w:r>
          </w:p>
        </w:tc>
        <w:tc>
          <w:tcPr>
            <w:tcW w:w="822" w:type="pct"/>
          </w:tcPr>
          <w:p w14:paraId="4C5AC162" w14:textId="77777777" w:rsidR="003C0B90" w:rsidRPr="00EF3774" w:rsidRDefault="003C0B90" w:rsidP="00EF3774">
            <w:pPr>
              <w:snapToGrid w:val="0"/>
              <w:spacing w:after="0"/>
              <w:rPr>
                <w:b/>
                <w:bCs/>
                <w:lang w:eastAsia="zh-CN"/>
              </w:rPr>
            </w:pPr>
            <w:r w:rsidRPr="00EF3774">
              <w:rPr>
                <w:b/>
                <w:bCs/>
                <w:lang w:eastAsia="zh-CN"/>
              </w:rPr>
              <w:t>Source</w:t>
            </w:r>
          </w:p>
        </w:tc>
        <w:tc>
          <w:tcPr>
            <w:tcW w:w="810" w:type="pct"/>
          </w:tcPr>
          <w:p w14:paraId="22E47612" w14:textId="68EBB125" w:rsidR="003C0B90" w:rsidRPr="00EF3774" w:rsidRDefault="003C0B90" w:rsidP="00EF3774">
            <w:pPr>
              <w:snapToGrid w:val="0"/>
              <w:spacing w:after="0"/>
              <w:rPr>
                <w:rFonts w:eastAsiaTheme="minorEastAsia"/>
                <w:b/>
                <w:bCs/>
                <w:lang w:eastAsia="zh-CN"/>
              </w:rPr>
            </w:pPr>
            <w:r>
              <w:rPr>
                <w:rFonts w:eastAsiaTheme="minorEastAsia" w:hint="eastAsia"/>
                <w:b/>
                <w:bCs/>
                <w:lang w:eastAsia="zh-CN"/>
              </w:rPr>
              <w:t>T</w:t>
            </w:r>
            <w:r>
              <w:rPr>
                <w:rFonts w:eastAsiaTheme="minorEastAsia"/>
                <w:b/>
                <w:bCs/>
                <w:lang w:eastAsia="zh-CN"/>
              </w:rPr>
              <w:t>doc number</w:t>
            </w:r>
          </w:p>
        </w:tc>
        <w:tc>
          <w:tcPr>
            <w:tcW w:w="883" w:type="pct"/>
          </w:tcPr>
          <w:p w14:paraId="50B9A398" w14:textId="2117A367" w:rsidR="003C0B90" w:rsidRPr="00EF3774" w:rsidRDefault="003C0B90" w:rsidP="00EF3774">
            <w:pPr>
              <w:snapToGrid w:val="0"/>
              <w:spacing w:after="0"/>
              <w:rPr>
                <w:b/>
                <w:bCs/>
                <w:lang w:eastAsia="zh-CN"/>
              </w:rPr>
            </w:pPr>
            <w:r w:rsidRPr="00EF3774">
              <w:rPr>
                <w:b/>
                <w:bCs/>
                <w:lang w:eastAsia="zh-CN"/>
              </w:rPr>
              <w:t>Comments</w:t>
            </w:r>
          </w:p>
        </w:tc>
        <w:tc>
          <w:tcPr>
            <w:tcW w:w="881" w:type="pct"/>
          </w:tcPr>
          <w:p w14:paraId="30A74B4C" w14:textId="793ABC25" w:rsidR="003C0B90" w:rsidRPr="003C0B90" w:rsidRDefault="003C0B90" w:rsidP="00EF3774">
            <w:pPr>
              <w:snapToGrid w:val="0"/>
              <w:spacing w:after="0"/>
              <w:rPr>
                <w:rFonts w:eastAsiaTheme="minorEastAsia"/>
                <w:b/>
                <w:bCs/>
                <w:lang w:eastAsia="zh-CN"/>
              </w:rPr>
            </w:pPr>
            <w:r>
              <w:rPr>
                <w:rFonts w:eastAsiaTheme="minorEastAsia" w:hint="eastAsia"/>
                <w:b/>
                <w:bCs/>
                <w:lang w:eastAsia="zh-CN"/>
              </w:rPr>
              <w:t>S</w:t>
            </w:r>
            <w:r>
              <w:rPr>
                <w:rFonts w:eastAsiaTheme="minorEastAsia"/>
                <w:b/>
                <w:bCs/>
                <w:lang w:eastAsia="zh-CN"/>
              </w:rPr>
              <w:t>tatus</w:t>
            </w:r>
          </w:p>
        </w:tc>
      </w:tr>
      <w:tr w:rsidR="003C0B90" w:rsidRPr="00EF3774" w14:paraId="7D8679B4" w14:textId="1D007E19" w:rsidTr="003C0B90">
        <w:tc>
          <w:tcPr>
            <w:tcW w:w="1605" w:type="pct"/>
          </w:tcPr>
          <w:p w14:paraId="5CB36F17" w14:textId="77777777" w:rsidR="003C0B90" w:rsidRPr="00EF3774" w:rsidRDefault="003C0B90" w:rsidP="00EF3774">
            <w:pPr>
              <w:snapToGrid w:val="0"/>
              <w:spacing w:after="0"/>
              <w:rPr>
                <w:rFonts w:eastAsia="等线"/>
                <w:lang w:eastAsia="zh-CN"/>
              </w:rPr>
            </w:pPr>
            <w:r w:rsidRPr="00EF3774">
              <w:rPr>
                <w:rFonts w:eastAsia="等线"/>
                <w:lang w:eastAsia="zh-CN"/>
              </w:rPr>
              <w:t>Reply LS on Rel-17 uplink Tx switching</w:t>
            </w:r>
          </w:p>
        </w:tc>
        <w:tc>
          <w:tcPr>
            <w:tcW w:w="822" w:type="pct"/>
          </w:tcPr>
          <w:p w14:paraId="6AB9B778" w14:textId="77777777" w:rsidR="003C0B90" w:rsidRPr="00EF3774" w:rsidRDefault="003C0B90" w:rsidP="00EF3774">
            <w:pPr>
              <w:snapToGrid w:val="0"/>
              <w:spacing w:after="0"/>
              <w:rPr>
                <w:rFonts w:eastAsia="等线"/>
                <w:lang w:eastAsia="zh-CN"/>
              </w:rPr>
            </w:pPr>
            <w:r w:rsidRPr="00EF3774">
              <w:rPr>
                <w:rFonts w:eastAsia="等线"/>
                <w:lang w:eastAsia="zh-CN"/>
              </w:rPr>
              <w:t>China Telecom</w:t>
            </w:r>
          </w:p>
        </w:tc>
        <w:tc>
          <w:tcPr>
            <w:tcW w:w="810" w:type="pct"/>
          </w:tcPr>
          <w:p w14:paraId="53C3B990" w14:textId="056AEED8" w:rsidR="003C0B90" w:rsidRPr="00EF3774" w:rsidRDefault="003C0B90" w:rsidP="00EF3774">
            <w:pPr>
              <w:snapToGrid w:val="0"/>
              <w:spacing w:after="0"/>
              <w:rPr>
                <w:rFonts w:eastAsia="等线"/>
                <w:lang w:eastAsia="zh-CN"/>
              </w:rPr>
            </w:pPr>
            <w:r>
              <w:rPr>
                <w:rFonts w:eastAsia="等线"/>
                <w:lang w:eastAsia="zh-CN"/>
              </w:rPr>
              <w:t>R4-2107847</w:t>
            </w:r>
          </w:p>
        </w:tc>
        <w:tc>
          <w:tcPr>
            <w:tcW w:w="883" w:type="pct"/>
          </w:tcPr>
          <w:p w14:paraId="71C068EE" w14:textId="3192473D" w:rsidR="003C0B90" w:rsidRPr="00EF3774" w:rsidRDefault="003C0B90" w:rsidP="00EF3774">
            <w:pPr>
              <w:snapToGrid w:val="0"/>
              <w:spacing w:after="0"/>
              <w:rPr>
                <w:rFonts w:eastAsia="等线"/>
                <w:lang w:eastAsia="zh-CN"/>
              </w:rPr>
            </w:pPr>
            <w:r w:rsidRPr="00EF3774">
              <w:rPr>
                <w:rFonts w:eastAsia="等线"/>
                <w:lang w:eastAsia="zh-CN"/>
              </w:rPr>
              <w:t>To: RAN1, RAN2</w:t>
            </w:r>
          </w:p>
        </w:tc>
        <w:tc>
          <w:tcPr>
            <w:tcW w:w="881" w:type="pct"/>
          </w:tcPr>
          <w:p w14:paraId="36F2569B" w14:textId="4DBAE2E9" w:rsidR="003C0B90" w:rsidRPr="00EF3774" w:rsidRDefault="003C0B90" w:rsidP="00EF3774">
            <w:pPr>
              <w:snapToGrid w:val="0"/>
              <w:spacing w:after="0"/>
              <w:rPr>
                <w:rFonts w:eastAsia="等线"/>
                <w:lang w:eastAsia="zh-CN"/>
              </w:rPr>
            </w:pPr>
            <w:r>
              <w:rPr>
                <w:rFonts w:eastAsia="等线" w:hint="eastAsia"/>
                <w:lang w:eastAsia="zh-CN"/>
              </w:rPr>
              <w:t>A</w:t>
            </w:r>
            <w:r>
              <w:rPr>
                <w:rFonts w:eastAsia="等线"/>
                <w:lang w:eastAsia="zh-CN"/>
              </w:rPr>
              <w:t>pproved</w:t>
            </w:r>
            <w:r w:rsidR="0093691D">
              <w:rPr>
                <w:rFonts w:eastAsia="等线"/>
                <w:lang w:eastAsia="zh-CN"/>
              </w:rPr>
              <w:t xml:space="preserve"> (2</w:t>
            </w:r>
            <w:r w:rsidR="0093691D" w:rsidRPr="0093691D">
              <w:rPr>
                <w:rFonts w:eastAsia="等线"/>
                <w:vertAlign w:val="superscript"/>
                <w:lang w:eastAsia="zh-CN"/>
              </w:rPr>
              <w:t>nd</w:t>
            </w:r>
            <w:r w:rsidR="0093691D">
              <w:rPr>
                <w:rFonts w:eastAsia="等线"/>
                <w:lang w:eastAsia="zh-CN"/>
              </w:rPr>
              <w:t xml:space="preserve"> round)</w:t>
            </w:r>
          </w:p>
        </w:tc>
      </w:tr>
    </w:tbl>
    <w:p w14:paraId="2AF7E959" w14:textId="77777777" w:rsidR="00935DFB" w:rsidRPr="00EF3774" w:rsidRDefault="00935DFB" w:rsidP="00EF3774">
      <w:pPr>
        <w:rPr>
          <w:b/>
          <w:bCs/>
          <w:lang w:val="en-US" w:eastAsia="zh-CN"/>
        </w:rPr>
      </w:pPr>
    </w:p>
    <w:p w14:paraId="03BFD806" w14:textId="77777777" w:rsidR="00935DFB" w:rsidRPr="00EF3774" w:rsidRDefault="00935DFB" w:rsidP="00EF3774">
      <w:pPr>
        <w:rPr>
          <w:b/>
          <w:bCs/>
          <w:lang w:val="en-US" w:eastAsia="zh-CN"/>
        </w:rPr>
      </w:pPr>
      <w:r w:rsidRPr="00EF3774">
        <w:rPr>
          <w:b/>
          <w:bCs/>
          <w:lang w:val="en-US" w:eastAsia="zh-CN"/>
        </w:rPr>
        <w:t>Existing tdocs</w:t>
      </w:r>
    </w:p>
    <w:tbl>
      <w:tblPr>
        <w:tblStyle w:val="af"/>
        <w:tblW w:w="0" w:type="auto"/>
        <w:tblLook w:val="04A0" w:firstRow="1" w:lastRow="0" w:firstColumn="1" w:lastColumn="0" w:noHBand="0" w:noVBand="1"/>
      </w:tblPr>
      <w:tblGrid>
        <w:gridCol w:w="1386"/>
        <w:gridCol w:w="3429"/>
        <w:gridCol w:w="2126"/>
        <w:gridCol w:w="2268"/>
      </w:tblGrid>
      <w:tr w:rsidR="00892FFD" w:rsidRPr="00EF3774" w14:paraId="7EFF6F9C" w14:textId="77777777" w:rsidTr="00892FFD">
        <w:tc>
          <w:tcPr>
            <w:tcW w:w="1386" w:type="dxa"/>
          </w:tcPr>
          <w:p w14:paraId="71CF05BD" w14:textId="77777777" w:rsidR="00892FFD" w:rsidRPr="00EF3774" w:rsidRDefault="00892FFD" w:rsidP="00892FFD">
            <w:pPr>
              <w:snapToGrid w:val="0"/>
              <w:spacing w:after="0"/>
              <w:rPr>
                <w:rFonts w:eastAsia="等线"/>
                <w:b/>
                <w:bCs/>
                <w:lang w:eastAsia="zh-CN"/>
              </w:rPr>
            </w:pPr>
            <w:r w:rsidRPr="00EF3774">
              <w:rPr>
                <w:rFonts w:eastAsia="等线"/>
                <w:b/>
                <w:bCs/>
                <w:lang w:eastAsia="zh-CN"/>
              </w:rPr>
              <w:t>Tdoc number</w:t>
            </w:r>
          </w:p>
        </w:tc>
        <w:tc>
          <w:tcPr>
            <w:tcW w:w="3429" w:type="dxa"/>
          </w:tcPr>
          <w:p w14:paraId="2E1C2044" w14:textId="77777777" w:rsidR="00892FFD" w:rsidRPr="00EF3774" w:rsidRDefault="00892FFD" w:rsidP="00892FFD">
            <w:pPr>
              <w:snapToGrid w:val="0"/>
              <w:spacing w:after="0"/>
              <w:rPr>
                <w:b/>
                <w:bCs/>
                <w:lang w:eastAsia="zh-CN"/>
              </w:rPr>
            </w:pPr>
            <w:r w:rsidRPr="00EF3774">
              <w:rPr>
                <w:b/>
                <w:bCs/>
                <w:lang w:eastAsia="zh-CN"/>
              </w:rPr>
              <w:t>Title</w:t>
            </w:r>
          </w:p>
        </w:tc>
        <w:tc>
          <w:tcPr>
            <w:tcW w:w="2126" w:type="dxa"/>
          </w:tcPr>
          <w:p w14:paraId="080EAD3E" w14:textId="77777777" w:rsidR="00892FFD" w:rsidRPr="00EF3774" w:rsidRDefault="00892FFD" w:rsidP="00892FFD">
            <w:pPr>
              <w:snapToGrid w:val="0"/>
              <w:spacing w:after="0"/>
              <w:rPr>
                <w:b/>
                <w:bCs/>
                <w:lang w:eastAsia="zh-CN"/>
              </w:rPr>
            </w:pPr>
            <w:r w:rsidRPr="00EF3774">
              <w:rPr>
                <w:b/>
                <w:bCs/>
                <w:lang w:eastAsia="zh-CN"/>
              </w:rPr>
              <w:t>Source</w:t>
            </w:r>
          </w:p>
        </w:tc>
        <w:tc>
          <w:tcPr>
            <w:tcW w:w="2268" w:type="dxa"/>
          </w:tcPr>
          <w:p w14:paraId="3618E383" w14:textId="0595CBE4" w:rsidR="00892FFD" w:rsidRPr="00EF3774" w:rsidRDefault="00892FFD" w:rsidP="00892FFD">
            <w:pPr>
              <w:snapToGrid w:val="0"/>
              <w:spacing w:after="0"/>
              <w:rPr>
                <w:rFonts w:eastAsia="MS Mincho"/>
                <w:b/>
                <w:bCs/>
                <w:lang w:eastAsia="zh-CN"/>
              </w:rPr>
            </w:pPr>
            <w:r>
              <w:rPr>
                <w:b/>
                <w:bCs/>
                <w:lang w:eastAsia="zh-CN"/>
              </w:rPr>
              <w:t>Status</w:t>
            </w:r>
          </w:p>
        </w:tc>
      </w:tr>
      <w:tr w:rsidR="00892FFD" w:rsidRPr="00EF3774" w14:paraId="7DFBEEC5" w14:textId="77777777" w:rsidTr="00892FFD">
        <w:tc>
          <w:tcPr>
            <w:tcW w:w="1386" w:type="dxa"/>
          </w:tcPr>
          <w:p w14:paraId="08489676" w14:textId="77777777" w:rsidR="00892FFD" w:rsidRPr="00EF3774" w:rsidRDefault="00892FFD" w:rsidP="00892FFD">
            <w:pPr>
              <w:snapToGrid w:val="0"/>
              <w:spacing w:after="0"/>
              <w:rPr>
                <w:rFonts w:eastAsia="等线"/>
                <w:lang w:eastAsia="zh-CN"/>
              </w:rPr>
            </w:pPr>
            <w:r w:rsidRPr="00EF3774">
              <w:t>R4-2109422</w:t>
            </w:r>
          </w:p>
        </w:tc>
        <w:tc>
          <w:tcPr>
            <w:tcW w:w="3429" w:type="dxa"/>
          </w:tcPr>
          <w:p w14:paraId="63C0D8B3" w14:textId="77777777" w:rsidR="00892FFD" w:rsidRPr="00EF3774" w:rsidRDefault="00892FFD" w:rsidP="00892FFD">
            <w:pPr>
              <w:snapToGrid w:val="0"/>
              <w:spacing w:after="0"/>
              <w:rPr>
                <w:rFonts w:eastAsia="等线"/>
                <w:lang w:eastAsia="zh-CN"/>
              </w:rPr>
            </w:pPr>
            <w:r w:rsidRPr="00EF3774">
              <w:t>Further discussion on UL Tx switching between 2 uplink carriers in Rel-17</w:t>
            </w:r>
          </w:p>
        </w:tc>
        <w:tc>
          <w:tcPr>
            <w:tcW w:w="2126" w:type="dxa"/>
          </w:tcPr>
          <w:p w14:paraId="78462ED4" w14:textId="77777777" w:rsidR="00892FFD" w:rsidRPr="00EF3774" w:rsidRDefault="00892FFD" w:rsidP="00892FFD">
            <w:pPr>
              <w:snapToGrid w:val="0"/>
              <w:spacing w:after="0"/>
              <w:rPr>
                <w:rFonts w:eastAsia="等线"/>
                <w:lang w:eastAsia="zh-CN"/>
              </w:rPr>
            </w:pPr>
            <w:r w:rsidRPr="00EF3774">
              <w:t>ZTE Wistron Telecom AB</w:t>
            </w:r>
          </w:p>
        </w:tc>
        <w:tc>
          <w:tcPr>
            <w:tcW w:w="2268" w:type="dxa"/>
          </w:tcPr>
          <w:p w14:paraId="377F791F" w14:textId="77777777" w:rsidR="00892FFD" w:rsidRPr="00EF3774" w:rsidRDefault="00892FFD" w:rsidP="00892FFD">
            <w:pPr>
              <w:snapToGrid w:val="0"/>
              <w:spacing w:after="0"/>
              <w:rPr>
                <w:rFonts w:eastAsia="等线"/>
                <w:lang w:eastAsia="zh-CN"/>
              </w:rPr>
            </w:pPr>
            <w:r w:rsidRPr="00EF3774">
              <w:rPr>
                <w:rFonts w:eastAsia="等线"/>
                <w:lang w:eastAsia="zh-CN"/>
              </w:rPr>
              <w:t>Noted</w:t>
            </w:r>
          </w:p>
        </w:tc>
      </w:tr>
      <w:tr w:rsidR="00892FFD" w:rsidRPr="00EF3774" w14:paraId="2B30C478" w14:textId="77777777" w:rsidTr="00892FFD">
        <w:tc>
          <w:tcPr>
            <w:tcW w:w="1386" w:type="dxa"/>
          </w:tcPr>
          <w:p w14:paraId="450407E8" w14:textId="77777777" w:rsidR="00892FFD" w:rsidRPr="00EF3774" w:rsidRDefault="00892FFD" w:rsidP="00892FFD">
            <w:pPr>
              <w:snapToGrid w:val="0"/>
              <w:spacing w:after="0"/>
              <w:rPr>
                <w:rFonts w:eastAsia="等线"/>
                <w:lang w:eastAsia="zh-CN"/>
              </w:rPr>
            </w:pPr>
            <w:r w:rsidRPr="00EF3774">
              <w:t>R4-2109424</w:t>
            </w:r>
          </w:p>
        </w:tc>
        <w:tc>
          <w:tcPr>
            <w:tcW w:w="3429" w:type="dxa"/>
          </w:tcPr>
          <w:p w14:paraId="46B0315D" w14:textId="77777777" w:rsidR="00892FFD" w:rsidRPr="00EF3774" w:rsidRDefault="00892FFD" w:rsidP="00892FFD">
            <w:pPr>
              <w:snapToGrid w:val="0"/>
              <w:spacing w:after="0"/>
              <w:rPr>
                <w:rFonts w:eastAsia="等线"/>
                <w:lang w:eastAsia="zh-CN"/>
              </w:rPr>
            </w:pPr>
            <w:r w:rsidRPr="00EF3774">
              <w:t>DraftCR on Rel-17 UL Tx switching time mask for 2Tx-2Tx switching between two carriers</w:t>
            </w:r>
          </w:p>
        </w:tc>
        <w:tc>
          <w:tcPr>
            <w:tcW w:w="2126" w:type="dxa"/>
          </w:tcPr>
          <w:p w14:paraId="70628DB5" w14:textId="77777777" w:rsidR="00892FFD" w:rsidRPr="00EF3774" w:rsidRDefault="00892FFD" w:rsidP="00892FFD">
            <w:pPr>
              <w:snapToGrid w:val="0"/>
              <w:spacing w:after="0"/>
              <w:rPr>
                <w:rFonts w:eastAsia="等线"/>
                <w:lang w:eastAsia="zh-CN"/>
              </w:rPr>
            </w:pPr>
            <w:r w:rsidRPr="00EF3774">
              <w:t>ZTE Wistron Telecom AB</w:t>
            </w:r>
          </w:p>
        </w:tc>
        <w:tc>
          <w:tcPr>
            <w:tcW w:w="2268" w:type="dxa"/>
          </w:tcPr>
          <w:p w14:paraId="0FE33931" w14:textId="77777777" w:rsidR="00892FFD" w:rsidRPr="00EF3774" w:rsidRDefault="00892FFD" w:rsidP="00892FFD">
            <w:pPr>
              <w:snapToGrid w:val="0"/>
              <w:spacing w:after="0"/>
              <w:rPr>
                <w:rFonts w:eastAsia="等线"/>
                <w:lang w:eastAsia="zh-CN"/>
              </w:rPr>
            </w:pPr>
            <w:r w:rsidRPr="00EF3774">
              <w:rPr>
                <w:rFonts w:eastAsia="等线"/>
                <w:lang w:eastAsia="zh-CN"/>
              </w:rPr>
              <w:t>Not Pursued</w:t>
            </w:r>
          </w:p>
        </w:tc>
      </w:tr>
      <w:tr w:rsidR="00892FFD" w:rsidRPr="00EF3774" w14:paraId="48748126" w14:textId="77777777" w:rsidTr="00892FFD">
        <w:tc>
          <w:tcPr>
            <w:tcW w:w="1386" w:type="dxa"/>
          </w:tcPr>
          <w:p w14:paraId="08EDF44F" w14:textId="77777777" w:rsidR="00892FFD" w:rsidRPr="00EF3774" w:rsidRDefault="00892FFD" w:rsidP="00892FFD">
            <w:pPr>
              <w:snapToGrid w:val="0"/>
              <w:spacing w:after="0"/>
              <w:rPr>
                <w:rFonts w:eastAsia="等线"/>
                <w:lang w:eastAsia="zh-CN"/>
              </w:rPr>
            </w:pPr>
            <w:r w:rsidRPr="00EF3774">
              <w:t>R4-2109586</w:t>
            </w:r>
          </w:p>
        </w:tc>
        <w:tc>
          <w:tcPr>
            <w:tcW w:w="3429" w:type="dxa"/>
          </w:tcPr>
          <w:p w14:paraId="2BC21D78" w14:textId="77777777" w:rsidR="00892FFD" w:rsidRPr="00EF3774" w:rsidRDefault="00892FFD" w:rsidP="00892FFD">
            <w:pPr>
              <w:snapToGrid w:val="0"/>
              <w:spacing w:after="0"/>
              <w:rPr>
                <w:rFonts w:eastAsia="等线"/>
                <w:i/>
                <w:lang w:eastAsia="zh-CN"/>
              </w:rPr>
            </w:pPr>
            <w:r w:rsidRPr="00EF3774">
              <w:t>Discussion on 2Tx-2Tx switching time and draft reply LS</w:t>
            </w:r>
          </w:p>
        </w:tc>
        <w:tc>
          <w:tcPr>
            <w:tcW w:w="2126" w:type="dxa"/>
          </w:tcPr>
          <w:p w14:paraId="50F142DC" w14:textId="77777777" w:rsidR="00892FFD" w:rsidRPr="00EF3774" w:rsidRDefault="00892FFD" w:rsidP="00892FFD">
            <w:pPr>
              <w:snapToGrid w:val="0"/>
              <w:spacing w:after="0"/>
              <w:rPr>
                <w:rFonts w:eastAsia="等线"/>
                <w:i/>
                <w:lang w:eastAsia="zh-CN"/>
              </w:rPr>
            </w:pPr>
            <w:r w:rsidRPr="00EF3774">
              <w:t>China Telecom</w:t>
            </w:r>
          </w:p>
        </w:tc>
        <w:tc>
          <w:tcPr>
            <w:tcW w:w="2268" w:type="dxa"/>
          </w:tcPr>
          <w:p w14:paraId="529EC996" w14:textId="77777777" w:rsidR="00892FFD" w:rsidRPr="00EF3774" w:rsidRDefault="00892FFD" w:rsidP="00892FFD">
            <w:pPr>
              <w:snapToGrid w:val="0"/>
              <w:spacing w:after="0"/>
              <w:rPr>
                <w:rFonts w:eastAsia="等线"/>
                <w:lang w:eastAsia="zh-CN"/>
              </w:rPr>
            </w:pPr>
            <w:r w:rsidRPr="00EF3774">
              <w:rPr>
                <w:rFonts w:eastAsia="等线"/>
                <w:lang w:eastAsia="zh-CN"/>
              </w:rPr>
              <w:t>Noted</w:t>
            </w:r>
          </w:p>
        </w:tc>
      </w:tr>
      <w:tr w:rsidR="00892FFD" w:rsidRPr="00EF3774" w14:paraId="111A69ED" w14:textId="77777777" w:rsidTr="00892FFD">
        <w:tc>
          <w:tcPr>
            <w:tcW w:w="1386" w:type="dxa"/>
          </w:tcPr>
          <w:p w14:paraId="388B7887" w14:textId="77777777" w:rsidR="00892FFD" w:rsidRPr="00EF3774" w:rsidRDefault="00892FFD" w:rsidP="00892FFD">
            <w:pPr>
              <w:snapToGrid w:val="0"/>
              <w:spacing w:after="0"/>
              <w:rPr>
                <w:rFonts w:eastAsia="等线"/>
                <w:lang w:eastAsia="zh-CN"/>
              </w:rPr>
            </w:pPr>
            <w:r w:rsidRPr="00EF3774">
              <w:t>R4-2111451</w:t>
            </w:r>
          </w:p>
        </w:tc>
        <w:tc>
          <w:tcPr>
            <w:tcW w:w="3429" w:type="dxa"/>
          </w:tcPr>
          <w:p w14:paraId="599BB832" w14:textId="77777777" w:rsidR="00892FFD" w:rsidRPr="00EF3774" w:rsidRDefault="00892FFD" w:rsidP="00892FFD">
            <w:pPr>
              <w:snapToGrid w:val="0"/>
              <w:spacing w:after="0"/>
              <w:rPr>
                <w:rFonts w:eastAsia="等线"/>
                <w:i/>
                <w:lang w:eastAsia="zh-CN"/>
              </w:rPr>
            </w:pPr>
            <w:r w:rsidRPr="00EF3774">
              <w:t>draft reply LS on Rel-17 uplink Tx switching</w:t>
            </w:r>
          </w:p>
        </w:tc>
        <w:tc>
          <w:tcPr>
            <w:tcW w:w="2126" w:type="dxa"/>
          </w:tcPr>
          <w:p w14:paraId="45F6383F" w14:textId="77777777" w:rsidR="00892FFD" w:rsidRPr="00EF3774" w:rsidRDefault="00892FFD" w:rsidP="00892FFD">
            <w:pPr>
              <w:snapToGrid w:val="0"/>
              <w:spacing w:after="0"/>
              <w:rPr>
                <w:rFonts w:eastAsia="等线"/>
                <w:i/>
                <w:lang w:eastAsia="zh-CN"/>
              </w:rPr>
            </w:pPr>
            <w:r w:rsidRPr="00EF3774">
              <w:t>Huawei,HiSilicon</w:t>
            </w:r>
          </w:p>
        </w:tc>
        <w:tc>
          <w:tcPr>
            <w:tcW w:w="2268" w:type="dxa"/>
          </w:tcPr>
          <w:p w14:paraId="11D899D0" w14:textId="77777777" w:rsidR="00892FFD" w:rsidRPr="00EF3774" w:rsidRDefault="00892FFD" w:rsidP="00892FFD">
            <w:pPr>
              <w:snapToGrid w:val="0"/>
              <w:spacing w:after="0"/>
              <w:rPr>
                <w:rFonts w:eastAsia="等线"/>
                <w:lang w:eastAsia="zh-CN"/>
              </w:rPr>
            </w:pPr>
            <w:r w:rsidRPr="00EF3774">
              <w:rPr>
                <w:rFonts w:eastAsia="等线"/>
                <w:lang w:eastAsia="zh-CN"/>
              </w:rPr>
              <w:t>Noted</w:t>
            </w:r>
          </w:p>
        </w:tc>
      </w:tr>
      <w:tr w:rsidR="00892FFD" w:rsidRPr="00EF3774" w14:paraId="2457A380" w14:textId="77777777" w:rsidTr="00892FFD">
        <w:tc>
          <w:tcPr>
            <w:tcW w:w="1386" w:type="dxa"/>
          </w:tcPr>
          <w:p w14:paraId="3D5E711B" w14:textId="77777777" w:rsidR="00892FFD" w:rsidRPr="00EF3774" w:rsidRDefault="00892FFD" w:rsidP="00892FFD">
            <w:pPr>
              <w:snapToGrid w:val="0"/>
              <w:spacing w:after="0"/>
              <w:rPr>
                <w:rFonts w:eastAsia="等线"/>
                <w:lang w:eastAsia="zh-CN"/>
              </w:rPr>
            </w:pPr>
            <w:r w:rsidRPr="00EF3774">
              <w:t>R4-2109421</w:t>
            </w:r>
          </w:p>
        </w:tc>
        <w:tc>
          <w:tcPr>
            <w:tcW w:w="3429" w:type="dxa"/>
          </w:tcPr>
          <w:p w14:paraId="6B25E1A3" w14:textId="77777777" w:rsidR="00892FFD" w:rsidRPr="00EF3774" w:rsidRDefault="00892FFD" w:rsidP="00892FFD">
            <w:pPr>
              <w:snapToGrid w:val="0"/>
              <w:spacing w:after="0"/>
              <w:rPr>
                <w:rFonts w:eastAsia="等线"/>
                <w:i/>
                <w:lang w:eastAsia="zh-CN"/>
              </w:rPr>
            </w:pPr>
            <w:r w:rsidRPr="00EF3774">
              <w:t>Draft CR to 38.101-1 Correction on DL interruption applicability for inter-band CA</w:t>
            </w:r>
          </w:p>
        </w:tc>
        <w:tc>
          <w:tcPr>
            <w:tcW w:w="2126" w:type="dxa"/>
          </w:tcPr>
          <w:p w14:paraId="274E1956" w14:textId="77777777" w:rsidR="00892FFD" w:rsidRPr="00EF3774" w:rsidRDefault="00892FFD" w:rsidP="00892FFD">
            <w:pPr>
              <w:snapToGrid w:val="0"/>
              <w:spacing w:after="0"/>
              <w:rPr>
                <w:rFonts w:eastAsia="等线"/>
                <w:i/>
                <w:lang w:eastAsia="zh-CN"/>
              </w:rPr>
            </w:pPr>
            <w:r w:rsidRPr="00EF3774">
              <w:t>ZTE Wistron Telecom AB</w:t>
            </w:r>
          </w:p>
        </w:tc>
        <w:tc>
          <w:tcPr>
            <w:tcW w:w="2268" w:type="dxa"/>
          </w:tcPr>
          <w:p w14:paraId="7A2EBA1A" w14:textId="77777777" w:rsidR="00892FFD" w:rsidRPr="00EF3774" w:rsidRDefault="00892FFD" w:rsidP="00892FFD">
            <w:pPr>
              <w:snapToGrid w:val="0"/>
              <w:spacing w:after="0"/>
              <w:rPr>
                <w:rFonts w:eastAsia="等线"/>
                <w:lang w:eastAsia="zh-CN"/>
              </w:rPr>
            </w:pPr>
            <w:r w:rsidRPr="00EF3774">
              <w:rPr>
                <w:rFonts w:eastAsia="等线"/>
                <w:lang w:eastAsia="zh-CN"/>
              </w:rPr>
              <w:t>Merged</w:t>
            </w:r>
          </w:p>
        </w:tc>
      </w:tr>
      <w:tr w:rsidR="00892FFD" w:rsidRPr="00EF3774" w14:paraId="257C1F8B" w14:textId="77777777" w:rsidTr="00892FFD">
        <w:tc>
          <w:tcPr>
            <w:tcW w:w="1386" w:type="dxa"/>
          </w:tcPr>
          <w:p w14:paraId="51283CF1" w14:textId="77777777" w:rsidR="00892FFD" w:rsidRPr="00EF3774" w:rsidRDefault="00892FFD" w:rsidP="00892FFD">
            <w:pPr>
              <w:snapToGrid w:val="0"/>
              <w:spacing w:after="0"/>
              <w:rPr>
                <w:rFonts w:eastAsia="等线"/>
                <w:lang w:eastAsia="zh-CN"/>
              </w:rPr>
            </w:pPr>
            <w:r w:rsidRPr="00EF3774">
              <w:t>R4-2109423</w:t>
            </w:r>
          </w:p>
        </w:tc>
        <w:tc>
          <w:tcPr>
            <w:tcW w:w="3429" w:type="dxa"/>
          </w:tcPr>
          <w:p w14:paraId="0FB6C26B" w14:textId="77777777" w:rsidR="00892FFD" w:rsidRPr="00EF3774" w:rsidRDefault="00892FFD" w:rsidP="00892FFD">
            <w:pPr>
              <w:snapToGrid w:val="0"/>
              <w:spacing w:after="0"/>
              <w:rPr>
                <w:rFonts w:eastAsia="等线"/>
                <w:i/>
                <w:lang w:eastAsia="zh-CN"/>
              </w:rPr>
            </w:pPr>
            <w:r w:rsidRPr="00EF3774">
              <w:t>Further discussion on UL Tx switching between 2 uplink bands in Rel-17</w:t>
            </w:r>
          </w:p>
        </w:tc>
        <w:tc>
          <w:tcPr>
            <w:tcW w:w="2126" w:type="dxa"/>
          </w:tcPr>
          <w:p w14:paraId="714D46AE" w14:textId="77777777" w:rsidR="00892FFD" w:rsidRPr="00EF3774" w:rsidRDefault="00892FFD" w:rsidP="00892FFD">
            <w:pPr>
              <w:snapToGrid w:val="0"/>
              <w:spacing w:after="0"/>
              <w:rPr>
                <w:rFonts w:eastAsia="等线"/>
                <w:i/>
                <w:lang w:eastAsia="zh-CN"/>
              </w:rPr>
            </w:pPr>
            <w:r w:rsidRPr="00EF3774">
              <w:t>ZTE Wistron Telecom AB</w:t>
            </w:r>
          </w:p>
        </w:tc>
        <w:tc>
          <w:tcPr>
            <w:tcW w:w="2268" w:type="dxa"/>
          </w:tcPr>
          <w:p w14:paraId="3C9D69D0" w14:textId="77777777" w:rsidR="00892FFD" w:rsidRPr="00EF3774" w:rsidRDefault="00892FFD" w:rsidP="00892FFD">
            <w:pPr>
              <w:snapToGrid w:val="0"/>
              <w:spacing w:after="0"/>
              <w:rPr>
                <w:rFonts w:eastAsia="等线"/>
                <w:lang w:eastAsia="zh-CN"/>
              </w:rPr>
            </w:pPr>
            <w:r w:rsidRPr="00EF3774">
              <w:rPr>
                <w:rFonts w:eastAsia="等线"/>
                <w:lang w:eastAsia="zh-CN"/>
              </w:rPr>
              <w:t>Noted</w:t>
            </w:r>
          </w:p>
        </w:tc>
      </w:tr>
      <w:tr w:rsidR="00892FFD" w:rsidRPr="00EF3774" w14:paraId="5CA25B95" w14:textId="77777777" w:rsidTr="00892FFD">
        <w:tc>
          <w:tcPr>
            <w:tcW w:w="1386" w:type="dxa"/>
          </w:tcPr>
          <w:p w14:paraId="25D2E2F3" w14:textId="77777777" w:rsidR="00892FFD" w:rsidRPr="00EF3774" w:rsidRDefault="00892FFD" w:rsidP="00892FFD">
            <w:pPr>
              <w:snapToGrid w:val="0"/>
              <w:spacing w:after="0"/>
              <w:rPr>
                <w:rFonts w:eastAsia="等线"/>
                <w:lang w:eastAsia="zh-CN"/>
              </w:rPr>
            </w:pPr>
            <w:r w:rsidRPr="00EF3774">
              <w:t>R4-2109477</w:t>
            </w:r>
          </w:p>
        </w:tc>
        <w:tc>
          <w:tcPr>
            <w:tcW w:w="3429" w:type="dxa"/>
          </w:tcPr>
          <w:p w14:paraId="26595ABF" w14:textId="77777777" w:rsidR="00892FFD" w:rsidRPr="00EF3774" w:rsidRDefault="00892FFD" w:rsidP="00892FFD">
            <w:pPr>
              <w:snapToGrid w:val="0"/>
              <w:spacing w:after="0"/>
              <w:rPr>
                <w:rFonts w:eastAsia="等线"/>
                <w:i/>
                <w:lang w:eastAsia="zh-CN"/>
              </w:rPr>
            </w:pPr>
            <w:r w:rsidRPr="00EF3774">
              <w:t>Correction on DL interruption applicability for inter-band CA</w:t>
            </w:r>
          </w:p>
        </w:tc>
        <w:tc>
          <w:tcPr>
            <w:tcW w:w="2126" w:type="dxa"/>
          </w:tcPr>
          <w:p w14:paraId="4CFB1C64" w14:textId="77777777" w:rsidR="00892FFD" w:rsidRPr="00EF3774" w:rsidRDefault="00892FFD" w:rsidP="00892FFD">
            <w:pPr>
              <w:snapToGrid w:val="0"/>
              <w:spacing w:after="0"/>
              <w:rPr>
                <w:rFonts w:eastAsia="等线"/>
                <w:i/>
                <w:lang w:eastAsia="zh-CN"/>
              </w:rPr>
            </w:pPr>
            <w:r w:rsidRPr="00EF3774">
              <w:t>CMCC</w:t>
            </w:r>
          </w:p>
        </w:tc>
        <w:tc>
          <w:tcPr>
            <w:tcW w:w="2268" w:type="dxa"/>
          </w:tcPr>
          <w:p w14:paraId="587CFB59" w14:textId="1907DAA9" w:rsidR="00892FFD" w:rsidRPr="00EF3774" w:rsidRDefault="00892FFD" w:rsidP="00892FFD">
            <w:pPr>
              <w:snapToGrid w:val="0"/>
              <w:spacing w:after="0"/>
              <w:rPr>
                <w:rFonts w:eastAsia="等线"/>
                <w:lang w:eastAsia="zh-CN"/>
              </w:rPr>
            </w:pPr>
            <w:r w:rsidRPr="00EF3774">
              <w:rPr>
                <w:rFonts w:eastAsia="等线"/>
                <w:lang w:eastAsia="zh-CN"/>
              </w:rPr>
              <w:t>Revised</w:t>
            </w:r>
            <w:r>
              <w:rPr>
                <w:rFonts w:eastAsia="等线"/>
                <w:lang w:eastAsia="zh-CN"/>
              </w:rPr>
              <w:t xml:space="preserve"> to R4-2107848</w:t>
            </w:r>
          </w:p>
        </w:tc>
      </w:tr>
      <w:tr w:rsidR="003C0B90" w:rsidRPr="00EF3774" w14:paraId="5B5337A4" w14:textId="77777777" w:rsidTr="00892FFD">
        <w:tc>
          <w:tcPr>
            <w:tcW w:w="1386" w:type="dxa"/>
          </w:tcPr>
          <w:p w14:paraId="706895BB" w14:textId="7061DFE7" w:rsidR="003C0B90" w:rsidRPr="00EF3774" w:rsidRDefault="003C0B90" w:rsidP="003C0B90">
            <w:pPr>
              <w:snapToGrid w:val="0"/>
              <w:spacing w:after="0"/>
            </w:pPr>
            <w:r>
              <w:rPr>
                <w:rFonts w:eastAsia="等线"/>
                <w:lang w:eastAsia="zh-CN"/>
              </w:rPr>
              <w:t>R4-2107848</w:t>
            </w:r>
          </w:p>
        </w:tc>
        <w:tc>
          <w:tcPr>
            <w:tcW w:w="3429" w:type="dxa"/>
          </w:tcPr>
          <w:p w14:paraId="77450C02" w14:textId="5FE17A96" w:rsidR="003C0B90" w:rsidRPr="00EF3774" w:rsidRDefault="003C0B90" w:rsidP="003C0B90">
            <w:pPr>
              <w:snapToGrid w:val="0"/>
              <w:spacing w:after="0"/>
            </w:pPr>
            <w:r w:rsidRPr="00EF3774">
              <w:t>Correction on DL interruption applicability for inter-band CA</w:t>
            </w:r>
          </w:p>
        </w:tc>
        <w:tc>
          <w:tcPr>
            <w:tcW w:w="2126" w:type="dxa"/>
          </w:tcPr>
          <w:p w14:paraId="2EEAAA47" w14:textId="6828B072" w:rsidR="003C0B90" w:rsidRPr="00EF3774" w:rsidRDefault="003C0B90" w:rsidP="003C0B90">
            <w:pPr>
              <w:snapToGrid w:val="0"/>
              <w:spacing w:after="0"/>
            </w:pPr>
            <w:r w:rsidRPr="00EF3774">
              <w:t>CMCC</w:t>
            </w:r>
          </w:p>
        </w:tc>
        <w:tc>
          <w:tcPr>
            <w:tcW w:w="2268" w:type="dxa"/>
          </w:tcPr>
          <w:p w14:paraId="7B9341E0" w14:textId="4B52E6CA" w:rsidR="003C0B90" w:rsidRPr="00EF3774" w:rsidRDefault="003C0B90" w:rsidP="003C0B90">
            <w:pPr>
              <w:snapToGrid w:val="0"/>
              <w:spacing w:after="0"/>
              <w:rPr>
                <w:rFonts w:eastAsia="等线"/>
                <w:lang w:eastAsia="zh-CN"/>
              </w:rPr>
            </w:pPr>
            <w:r>
              <w:rPr>
                <w:rFonts w:eastAsia="等线"/>
                <w:lang w:eastAsia="zh-CN"/>
              </w:rPr>
              <w:t>Agreed</w:t>
            </w:r>
            <w:r w:rsidR="0093691D">
              <w:rPr>
                <w:rFonts w:eastAsia="等线"/>
                <w:lang w:eastAsia="zh-CN"/>
              </w:rPr>
              <w:t xml:space="preserve"> (2</w:t>
            </w:r>
            <w:r w:rsidR="0093691D" w:rsidRPr="0093691D">
              <w:rPr>
                <w:rFonts w:eastAsia="等线"/>
                <w:vertAlign w:val="superscript"/>
                <w:lang w:eastAsia="zh-CN"/>
              </w:rPr>
              <w:t>nd</w:t>
            </w:r>
            <w:r w:rsidR="0093691D">
              <w:rPr>
                <w:rFonts w:eastAsia="等线"/>
                <w:lang w:eastAsia="zh-CN"/>
              </w:rPr>
              <w:t xml:space="preserve"> round)</w:t>
            </w:r>
          </w:p>
        </w:tc>
      </w:tr>
    </w:tbl>
    <w:p w14:paraId="18EB9008" w14:textId="77777777" w:rsidR="00935DFB" w:rsidRPr="00892FFD" w:rsidRDefault="00935DFB" w:rsidP="00892FFD">
      <w:pPr>
        <w:rPr>
          <w:lang w:val="en-US"/>
        </w:rPr>
      </w:pPr>
    </w:p>
    <w:p w14:paraId="0D758C2A" w14:textId="77777777" w:rsidR="00AC56CA" w:rsidRDefault="00AC56CA" w:rsidP="00AC56CA">
      <w:pPr>
        <w:rPr>
          <w:rFonts w:ascii="Arial" w:hAnsi="Arial" w:cs="Arial"/>
          <w:b/>
          <w:color w:val="C00000"/>
          <w:u w:val="single"/>
          <w:lang w:eastAsia="zh-CN"/>
        </w:rPr>
      </w:pPr>
      <w:r>
        <w:rPr>
          <w:rFonts w:ascii="Arial" w:hAnsi="Arial" w:cs="Arial"/>
          <w:b/>
          <w:color w:val="C00000"/>
          <w:u w:val="single"/>
          <w:lang w:eastAsia="zh-CN"/>
        </w:rPr>
        <w:t>WF/LS/CRs for approval</w:t>
      </w:r>
    </w:p>
    <w:p w14:paraId="718EEF09" w14:textId="76C9BFF0" w:rsidR="00AC56CA" w:rsidRDefault="0009750E" w:rsidP="00AC56CA">
      <w:pPr>
        <w:rPr>
          <w:rFonts w:ascii="Arial" w:hAnsi="Arial" w:cs="Arial"/>
          <w:b/>
          <w:sz w:val="24"/>
        </w:rPr>
      </w:pPr>
      <w:r w:rsidRPr="0009750E">
        <w:rPr>
          <w:rFonts w:ascii="Arial" w:hAnsi="Arial" w:cs="Arial"/>
          <w:b/>
          <w:color w:val="0000FF"/>
          <w:sz w:val="24"/>
        </w:rPr>
        <w:t>R4-2107847</w:t>
      </w:r>
      <w:r w:rsidR="00AC56CA">
        <w:rPr>
          <w:rFonts w:ascii="Arial" w:hAnsi="Arial" w:cs="Arial"/>
          <w:b/>
          <w:color w:val="0000FF"/>
          <w:sz w:val="24"/>
        </w:rPr>
        <w:tab/>
      </w:r>
      <w:r w:rsidR="009219C3" w:rsidRPr="009219C3">
        <w:rPr>
          <w:rFonts w:ascii="Arial" w:hAnsi="Arial" w:cs="Arial"/>
          <w:b/>
          <w:sz w:val="24"/>
        </w:rPr>
        <w:t>Reply LS on Rel-17 uplink Tx switching</w:t>
      </w:r>
    </w:p>
    <w:p w14:paraId="13752CED" w14:textId="472ED8B7" w:rsidR="00AC56CA" w:rsidRDefault="00671CE9" w:rsidP="00AC56CA">
      <w:pPr>
        <w:rPr>
          <w:i/>
        </w:rPr>
      </w:pPr>
      <w:r>
        <w:rPr>
          <w:i/>
        </w:rPr>
        <w:tab/>
      </w:r>
      <w:r>
        <w:rPr>
          <w:i/>
        </w:rPr>
        <w:tab/>
      </w:r>
      <w:r>
        <w:rPr>
          <w:i/>
        </w:rPr>
        <w:tab/>
      </w:r>
      <w:r>
        <w:rPr>
          <w:i/>
        </w:rPr>
        <w:tab/>
      </w:r>
      <w:r>
        <w:rPr>
          <w:i/>
        </w:rPr>
        <w:tab/>
        <w:t>Type: LS out</w:t>
      </w:r>
      <w:r w:rsidR="00AC56CA">
        <w:rPr>
          <w:i/>
        </w:rPr>
        <w:tab/>
      </w:r>
      <w:r w:rsidR="00AC56CA">
        <w:rPr>
          <w:i/>
        </w:rPr>
        <w:tab/>
        <w:t>For: Approval</w:t>
      </w:r>
      <w:r w:rsidR="00AC56CA">
        <w:rPr>
          <w:i/>
        </w:rPr>
        <w:br/>
      </w:r>
      <w:r w:rsidR="00AC56CA">
        <w:rPr>
          <w:i/>
        </w:rPr>
        <w:tab/>
      </w:r>
      <w:r w:rsidR="00AC56CA">
        <w:rPr>
          <w:i/>
        </w:rPr>
        <w:tab/>
      </w:r>
      <w:r w:rsidR="00AC56CA">
        <w:rPr>
          <w:i/>
        </w:rPr>
        <w:tab/>
      </w:r>
      <w:r w:rsidR="00AC56CA">
        <w:rPr>
          <w:i/>
        </w:rPr>
        <w:tab/>
      </w:r>
      <w:r w:rsidR="00AC56CA">
        <w:rPr>
          <w:i/>
        </w:rPr>
        <w:tab/>
        <w:t>Source:</w:t>
      </w:r>
      <w:r w:rsidR="00702267" w:rsidRPr="00702267">
        <w:t xml:space="preserve"> </w:t>
      </w:r>
      <w:r w:rsidR="00702267" w:rsidRPr="00702267">
        <w:rPr>
          <w:i/>
        </w:rPr>
        <w:t>China Telecom</w:t>
      </w:r>
    </w:p>
    <w:p w14:paraId="481A8AF3" w14:textId="77777777" w:rsidR="00311176" w:rsidRPr="00311176" w:rsidRDefault="00311176" w:rsidP="00311176">
      <w:pPr>
        <w:rPr>
          <w:b/>
          <w:color w:val="C00000"/>
          <w:lang w:eastAsia="zh-CN"/>
        </w:rPr>
      </w:pPr>
      <w:r w:rsidRPr="00311176">
        <w:rPr>
          <w:b/>
          <w:color w:val="C00000"/>
          <w:lang w:eastAsia="zh-CN"/>
        </w:rPr>
        <w:t>GTW session on May 24</w:t>
      </w:r>
    </w:p>
    <w:p w14:paraId="3D5155DB" w14:textId="366C43EA" w:rsidR="00311176" w:rsidRPr="00311176" w:rsidRDefault="00311176" w:rsidP="00311176">
      <w:pPr>
        <w:rPr>
          <w:b/>
        </w:rPr>
      </w:pPr>
      <w:r w:rsidRPr="00311176">
        <w:rPr>
          <w:rFonts w:hint="eastAsia"/>
          <w:b/>
        </w:rPr>
        <w:t>D</w:t>
      </w:r>
      <w:r w:rsidRPr="00311176">
        <w:rPr>
          <w:b/>
        </w:rPr>
        <w:t>iscussion:</w:t>
      </w:r>
    </w:p>
    <w:p w14:paraId="2F6B888C" w14:textId="77777777" w:rsidR="00311176" w:rsidRDefault="00311176" w:rsidP="00311176">
      <w:r>
        <w:t>ZTE: 2Tx-2Tx and 1Tx-2Tx switching belong to two separate capabilities. The first two paragraphs are enough.</w:t>
      </w:r>
    </w:p>
    <w:p w14:paraId="4B623B80" w14:textId="77777777" w:rsidR="00311176" w:rsidRDefault="00311176" w:rsidP="00311176">
      <w:r>
        <w:t>Huawei: if UE can only report support of 2Tx-2Tx, what is the switching value for 1Tx-2Tx switching?</w:t>
      </w:r>
    </w:p>
    <w:p w14:paraId="129172C6" w14:textId="77777777" w:rsidR="00311176" w:rsidRDefault="00311176" w:rsidP="00311176">
      <w:r>
        <w:t>ZTE: if the values of 2Tx-2Tx and 1Tx-2Tx are different, it means that UE has different implementations.</w:t>
      </w:r>
    </w:p>
    <w:p w14:paraId="74579AA2" w14:textId="70ECBE2A" w:rsidR="00311176" w:rsidRPr="007E25CD" w:rsidRDefault="00311176" w:rsidP="00311176">
      <w:r>
        <w:t>Huawei: we do not think they conflict with each other.</w:t>
      </w:r>
    </w:p>
    <w:p w14:paraId="19617654" w14:textId="77777777" w:rsidR="00311176" w:rsidRPr="00311176" w:rsidRDefault="00311176" w:rsidP="00311176">
      <w:pPr>
        <w:rPr>
          <w:b/>
          <w:highlight w:val="green"/>
        </w:rPr>
      </w:pPr>
      <w:r w:rsidRPr="00311176">
        <w:rPr>
          <w:b/>
          <w:highlight w:val="green"/>
        </w:rPr>
        <w:lastRenderedPageBreak/>
        <w:t>Agreement:</w:t>
      </w:r>
    </w:p>
    <w:p w14:paraId="4B052777" w14:textId="77777777" w:rsidR="00311176" w:rsidRPr="00311176" w:rsidRDefault="00311176" w:rsidP="00571D73">
      <w:pPr>
        <w:numPr>
          <w:ilvl w:val="0"/>
          <w:numId w:val="21"/>
        </w:numPr>
        <w:tabs>
          <w:tab w:val="clear" w:pos="720"/>
        </w:tabs>
        <w:rPr>
          <w:highlight w:val="green"/>
          <w:lang w:val="en-US"/>
        </w:rPr>
      </w:pPr>
      <w:r w:rsidRPr="00311176">
        <w:rPr>
          <w:highlight w:val="green"/>
          <w:lang w:val="en-US"/>
        </w:rPr>
        <w:t xml:space="preserve">For UL Tx switching in a band pair of a band combination, the set of candidate switching time for 2Tx-2Tx switching is the same as that for 1Tx-2Tx switching, i.e., the same set of {35us, 140us, 210us}. </w:t>
      </w:r>
    </w:p>
    <w:p w14:paraId="1FC7EDDA" w14:textId="77777777" w:rsidR="00311176" w:rsidRPr="00311176" w:rsidRDefault="00311176" w:rsidP="00571D73">
      <w:pPr>
        <w:numPr>
          <w:ilvl w:val="0"/>
          <w:numId w:val="21"/>
        </w:numPr>
        <w:tabs>
          <w:tab w:val="clear" w:pos="720"/>
        </w:tabs>
        <w:rPr>
          <w:highlight w:val="green"/>
          <w:lang w:val="en-US"/>
        </w:rPr>
      </w:pPr>
      <w:r w:rsidRPr="00311176">
        <w:rPr>
          <w:highlight w:val="green"/>
          <w:lang w:val="en-US"/>
        </w:rPr>
        <w:t>The exact reported value of switching time for a band pair of a band combination can be different for 2Tx-2Tx switching and 1Tx-2Tx switching.</w:t>
      </w:r>
    </w:p>
    <w:p w14:paraId="6DCC767A" w14:textId="53FC9411" w:rsidR="00311176" w:rsidRPr="00311176" w:rsidRDefault="00311176" w:rsidP="00571D73">
      <w:pPr>
        <w:numPr>
          <w:ilvl w:val="0"/>
          <w:numId w:val="21"/>
        </w:numPr>
        <w:tabs>
          <w:tab w:val="clear" w:pos="720"/>
        </w:tabs>
        <w:rPr>
          <w:highlight w:val="green"/>
          <w:lang w:val="en-US"/>
        </w:rPr>
      </w:pPr>
      <w:r w:rsidRPr="00311176">
        <w:rPr>
          <w:highlight w:val="green"/>
          <w:lang w:val="en-US"/>
        </w:rPr>
        <w:t>Meanwhile, for UE supporting 2Tx-2Tx switching, it can consider that the UE supports 1Tx-2Tx as well. In the case that UE only reports the capability for 2Tx-2Tx switching, the same switching time can also be applied to 1Tx-2Tx switching.</w:t>
      </w:r>
    </w:p>
    <w:p w14:paraId="11492EEE" w14:textId="33090EAD" w:rsidR="00AC56CA" w:rsidRDefault="00AC56CA" w:rsidP="00AC56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B67E8E" w:rsidRPr="00B67E8E">
        <w:rPr>
          <w:rFonts w:ascii="Arial" w:hAnsi="Arial" w:cs="Arial"/>
          <w:b/>
          <w:color w:val="993300"/>
          <w:highlight w:val="green"/>
          <w:u w:val="single"/>
        </w:rPr>
        <w:t>Approved</w:t>
      </w:r>
      <w:r w:rsidR="00B67E8E">
        <w:rPr>
          <w:rFonts w:ascii="Arial" w:hAnsi="Arial" w:cs="Arial"/>
          <w:b/>
          <w:color w:val="993300"/>
          <w:u w:val="single"/>
        </w:rPr>
        <w:t>.</w:t>
      </w:r>
    </w:p>
    <w:p w14:paraId="37D6942E" w14:textId="7B0694E0" w:rsidR="00490F95" w:rsidRPr="001F4136" w:rsidRDefault="00935DFB" w:rsidP="00574B3F">
      <w:pPr>
        <w:rPr>
          <w:lang w:eastAsia="zh-CN"/>
        </w:rPr>
      </w:pPr>
      <w:r>
        <w:rPr>
          <w:rFonts w:hint="eastAsia"/>
          <w:lang w:eastAsia="zh-CN"/>
        </w:rPr>
        <w:t>-</w:t>
      </w:r>
      <w:r>
        <w:rPr>
          <w:lang w:eastAsia="zh-CN"/>
        </w:rPr>
        <w:t>-------------------------------------------------------------------------------------------------------------</w:t>
      </w:r>
    </w:p>
    <w:p w14:paraId="4FD81869" w14:textId="6DE3EBD9" w:rsidR="00462B3C" w:rsidRPr="00462B3C" w:rsidRDefault="00462B3C" w:rsidP="00574B3F">
      <w:pPr>
        <w:rPr>
          <w:rFonts w:ascii="Arial" w:hAnsi="Arial" w:cs="Arial"/>
          <w:b/>
          <w:color w:val="C00000"/>
          <w:u w:val="single"/>
          <w:lang w:eastAsia="zh-CN"/>
        </w:rPr>
      </w:pPr>
      <w:r w:rsidRPr="00462B3C">
        <w:rPr>
          <w:rFonts w:ascii="Arial" w:hAnsi="Arial" w:cs="Arial" w:hint="eastAsia"/>
          <w:b/>
          <w:color w:val="C00000"/>
          <w:u w:val="single"/>
          <w:lang w:eastAsia="zh-CN"/>
        </w:rPr>
        <w:t>Topic</w:t>
      </w:r>
    </w:p>
    <w:p w14:paraId="4FA3B058" w14:textId="410E7BF3" w:rsidR="001162DE" w:rsidRDefault="001162DE" w:rsidP="001162DE">
      <w:pPr>
        <w:rPr>
          <w:rFonts w:ascii="Arial" w:hAnsi="Arial" w:cs="Arial"/>
          <w:b/>
          <w:sz w:val="24"/>
        </w:rPr>
      </w:pPr>
      <w:r>
        <w:rPr>
          <w:rFonts w:ascii="Arial" w:hAnsi="Arial" w:cs="Arial"/>
          <w:b/>
          <w:color w:val="0000FF"/>
          <w:sz w:val="24"/>
        </w:rPr>
        <w:t>R4-2109422</w:t>
      </w:r>
      <w:r>
        <w:rPr>
          <w:rFonts w:ascii="Arial" w:hAnsi="Arial" w:cs="Arial"/>
          <w:b/>
          <w:color w:val="0000FF"/>
          <w:sz w:val="24"/>
        </w:rPr>
        <w:tab/>
      </w:r>
      <w:r>
        <w:rPr>
          <w:rFonts w:ascii="Arial" w:hAnsi="Arial" w:cs="Arial"/>
          <w:b/>
          <w:sz w:val="24"/>
        </w:rPr>
        <w:t>Further discussion on UL Tx switching between 2 uplink carriers in Rel-17</w:t>
      </w:r>
    </w:p>
    <w:p w14:paraId="2D0ABD5D"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Wistron Telecom AB</w:t>
      </w:r>
    </w:p>
    <w:p w14:paraId="57B2E89A" w14:textId="199C489B"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86DB5">
        <w:rPr>
          <w:rFonts w:ascii="Arial" w:hAnsi="Arial" w:cs="Arial"/>
          <w:b/>
          <w:color w:val="993300"/>
          <w:u w:val="single"/>
        </w:rPr>
        <w:t>Noted</w:t>
      </w:r>
      <w:r>
        <w:rPr>
          <w:color w:val="993300"/>
          <w:u w:val="single"/>
        </w:rPr>
        <w:t>.</w:t>
      </w:r>
    </w:p>
    <w:p w14:paraId="63B5F07E" w14:textId="44E1A486" w:rsidR="001162DE" w:rsidRDefault="001162DE" w:rsidP="001162DE">
      <w:pPr>
        <w:rPr>
          <w:rFonts w:ascii="Arial" w:hAnsi="Arial" w:cs="Arial"/>
          <w:b/>
          <w:sz w:val="24"/>
        </w:rPr>
      </w:pPr>
      <w:r>
        <w:rPr>
          <w:rFonts w:ascii="Arial" w:hAnsi="Arial" w:cs="Arial"/>
          <w:b/>
          <w:color w:val="0000FF"/>
          <w:sz w:val="24"/>
        </w:rPr>
        <w:t>R4-2109424</w:t>
      </w:r>
      <w:r>
        <w:rPr>
          <w:rFonts w:ascii="Arial" w:hAnsi="Arial" w:cs="Arial"/>
          <w:b/>
          <w:color w:val="0000FF"/>
          <w:sz w:val="24"/>
        </w:rPr>
        <w:tab/>
      </w:r>
      <w:r>
        <w:rPr>
          <w:rFonts w:ascii="Arial" w:hAnsi="Arial" w:cs="Arial"/>
          <w:b/>
          <w:sz w:val="24"/>
        </w:rPr>
        <w:t>DraftCR on Rel-17 UL Tx switching time mask for 2Tx-2Tx switching between two carriers</w:t>
      </w:r>
    </w:p>
    <w:p w14:paraId="2489D726" w14:textId="77777777" w:rsidR="001162DE" w:rsidRDefault="001162DE" w:rsidP="001162D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v17.1.0</w:t>
      </w:r>
      <w:r>
        <w:rPr>
          <w:i/>
        </w:rPr>
        <w:tab/>
        <w:t xml:space="preserve">  CR-  rev  Cat:  (Rel-17)</w:t>
      </w:r>
      <w:r>
        <w:rPr>
          <w:i/>
        </w:rPr>
        <w:br/>
      </w:r>
      <w:r>
        <w:rPr>
          <w:i/>
        </w:rPr>
        <w:br/>
      </w:r>
      <w:r>
        <w:rPr>
          <w:i/>
        </w:rPr>
        <w:tab/>
      </w:r>
      <w:r>
        <w:rPr>
          <w:i/>
        </w:rPr>
        <w:tab/>
      </w:r>
      <w:r>
        <w:rPr>
          <w:i/>
        </w:rPr>
        <w:tab/>
      </w:r>
      <w:r>
        <w:rPr>
          <w:i/>
        </w:rPr>
        <w:tab/>
      </w:r>
      <w:r>
        <w:rPr>
          <w:i/>
        </w:rPr>
        <w:tab/>
        <w:t>Source: ZTE Wistron Telecom AB</w:t>
      </w:r>
    </w:p>
    <w:p w14:paraId="316716E8" w14:textId="478EE1AB"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9F5E51">
        <w:rPr>
          <w:rFonts w:ascii="Arial" w:hAnsi="Arial" w:cs="Arial"/>
          <w:b/>
          <w:color w:val="993300"/>
          <w:u w:val="single"/>
        </w:rPr>
        <w:t>Not pursued</w:t>
      </w:r>
      <w:r>
        <w:rPr>
          <w:color w:val="993300"/>
          <w:u w:val="single"/>
        </w:rPr>
        <w:t>.</w:t>
      </w:r>
    </w:p>
    <w:p w14:paraId="1F717363" w14:textId="6D20148C" w:rsidR="001162DE" w:rsidRDefault="001162DE" w:rsidP="001162DE">
      <w:pPr>
        <w:rPr>
          <w:rFonts w:ascii="Arial" w:hAnsi="Arial" w:cs="Arial"/>
          <w:b/>
          <w:sz w:val="24"/>
        </w:rPr>
      </w:pPr>
      <w:r>
        <w:rPr>
          <w:rFonts w:ascii="Arial" w:hAnsi="Arial" w:cs="Arial"/>
          <w:b/>
          <w:color w:val="0000FF"/>
          <w:sz w:val="24"/>
        </w:rPr>
        <w:t>R4-2109586</w:t>
      </w:r>
      <w:r>
        <w:rPr>
          <w:rFonts w:ascii="Arial" w:hAnsi="Arial" w:cs="Arial"/>
          <w:b/>
          <w:color w:val="0000FF"/>
          <w:sz w:val="24"/>
        </w:rPr>
        <w:tab/>
      </w:r>
      <w:r>
        <w:rPr>
          <w:rFonts w:ascii="Arial" w:hAnsi="Arial" w:cs="Arial"/>
          <w:b/>
          <w:sz w:val="24"/>
        </w:rPr>
        <w:t>Discussion on 2Tx-2Tx switching time and draft reply LS</w:t>
      </w:r>
    </w:p>
    <w:p w14:paraId="2AC5C554"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14:paraId="301FA91D" w14:textId="7CC27720"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9843AE">
        <w:rPr>
          <w:rFonts w:ascii="Arial" w:hAnsi="Arial" w:cs="Arial"/>
          <w:b/>
          <w:color w:val="993300"/>
          <w:u w:val="single"/>
        </w:rPr>
        <w:t>Noted</w:t>
      </w:r>
      <w:r>
        <w:rPr>
          <w:color w:val="993300"/>
          <w:u w:val="single"/>
        </w:rPr>
        <w:t>.</w:t>
      </w:r>
    </w:p>
    <w:p w14:paraId="02C13A7F" w14:textId="3FEA4D1A" w:rsidR="001162DE" w:rsidRDefault="001162DE" w:rsidP="001162DE">
      <w:pPr>
        <w:rPr>
          <w:rFonts w:ascii="Arial" w:hAnsi="Arial" w:cs="Arial"/>
          <w:b/>
          <w:sz w:val="24"/>
        </w:rPr>
      </w:pPr>
      <w:r>
        <w:rPr>
          <w:rFonts w:ascii="Arial" w:hAnsi="Arial" w:cs="Arial"/>
          <w:b/>
          <w:color w:val="0000FF"/>
          <w:sz w:val="24"/>
        </w:rPr>
        <w:t>R4-2111451</w:t>
      </w:r>
      <w:r>
        <w:rPr>
          <w:rFonts w:ascii="Arial" w:hAnsi="Arial" w:cs="Arial"/>
          <w:b/>
          <w:color w:val="0000FF"/>
          <w:sz w:val="24"/>
        </w:rPr>
        <w:tab/>
      </w:r>
      <w:r>
        <w:rPr>
          <w:rFonts w:ascii="Arial" w:hAnsi="Arial" w:cs="Arial"/>
          <w:b/>
          <w:sz w:val="24"/>
        </w:rPr>
        <w:t>draft reply LS on Rel-17 uplink Tx switching</w:t>
      </w:r>
    </w:p>
    <w:p w14:paraId="2885466F" w14:textId="77777777" w:rsidR="001162DE" w:rsidRDefault="001162DE" w:rsidP="001162DE">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 cc RAN2</w:t>
      </w:r>
      <w:r>
        <w:rPr>
          <w:i/>
        </w:rPr>
        <w:br/>
      </w:r>
      <w:r>
        <w:rPr>
          <w:i/>
        </w:rPr>
        <w:tab/>
      </w:r>
      <w:r>
        <w:rPr>
          <w:i/>
        </w:rPr>
        <w:tab/>
      </w:r>
      <w:r>
        <w:rPr>
          <w:i/>
        </w:rPr>
        <w:tab/>
      </w:r>
      <w:r>
        <w:rPr>
          <w:i/>
        </w:rPr>
        <w:tab/>
      </w:r>
      <w:r>
        <w:rPr>
          <w:i/>
        </w:rPr>
        <w:tab/>
        <w:t>Source: Huawei,HiSilicon</w:t>
      </w:r>
    </w:p>
    <w:p w14:paraId="4F368426" w14:textId="1F9DCF1C"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D356F2">
        <w:rPr>
          <w:rFonts w:ascii="Arial" w:hAnsi="Arial" w:cs="Arial"/>
          <w:b/>
          <w:color w:val="993300"/>
          <w:u w:val="single"/>
        </w:rPr>
        <w:t>Noted</w:t>
      </w:r>
      <w:r>
        <w:rPr>
          <w:color w:val="993300"/>
          <w:u w:val="single"/>
        </w:rPr>
        <w:t>.</w:t>
      </w:r>
    </w:p>
    <w:p w14:paraId="1EC2CEBF" w14:textId="77777777" w:rsidR="001162DE" w:rsidRDefault="001162DE" w:rsidP="001162DE">
      <w:pPr>
        <w:pStyle w:val="5"/>
      </w:pPr>
      <w:bookmarkStart w:id="488" w:name="_Toc71910742"/>
      <w:r>
        <w:t>9.3.2.3</w:t>
      </w:r>
      <w:r>
        <w:tab/>
        <w:t>Tx switching between 1 carrier on band A and 2 contiguous aggregated carriers on band B</w:t>
      </w:r>
      <w:bookmarkEnd w:id="488"/>
    </w:p>
    <w:p w14:paraId="1A9CC314" w14:textId="6DD579ED" w:rsidR="001162DE" w:rsidRDefault="001162DE" w:rsidP="001162DE">
      <w:pPr>
        <w:rPr>
          <w:rFonts w:ascii="Arial" w:hAnsi="Arial" w:cs="Arial"/>
          <w:b/>
          <w:sz w:val="24"/>
        </w:rPr>
      </w:pPr>
      <w:r>
        <w:rPr>
          <w:rFonts w:ascii="Arial" w:hAnsi="Arial" w:cs="Arial"/>
          <w:b/>
          <w:color w:val="0000FF"/>
          <w:sz w:val="24"/>
        </w:rPr>
        <w:t>R4-2109421</w:t>
      </w:r>
      <w:r>
        <w:rPr>
          <w:rFonts w:ascii="Arial" w:hAnsi="Arial" w:cs="Arial"/>
          <w:b/>
          <w:color w:val="0000FF"/>
          <w:sz w:val="24"/>
        </w:rPr>
        <w:tab/>
      </w:r>
      <w:r>
        <w:rPr>
          <w:rFonts w:ascii="Arial" w:hAnsi="Arial" w:cs="Arial"/>
          <w:b/>
          <w:sz w:val="24"/>
        </w:rPr>
        <w:t>Draft CR to 38.101-1 Correction on DL interruption applicability for inter-band CA</w:t>
      </w:r>
    </w:p>
    <w:p w14:paraId="192FBFD0" w14:textId="77777777" w:rsidR="001162DE" w:rsidRDefault="001162DE" w:rsidP="001162D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v17.1.0</w:t>
      </w:r>
      <w:r>
        <w:rPr>
          <w:i/>
        </w:rPr>
        <w:tab/>
        <w:t xml:space="preserve">  CR-  rev  Cat:  (Rel-17)</w:t>
      </w:r>
      <w:r>
        <w:rPr>
          <w:i/>
        </w:rPr>
        <w:br/>
      </w:r>
      <w:r>
        <w:rPr>
          <w:i/>
        </w:rPr>
        <w:br/>
      </w:r>
      <w:r>
        <w:rPr>
          <w:i/>
        </w:rPr>
        <w:tab/>
      </w:r>
      <w:r>
        <w:rPr>
          <w:i/>
        </w:rPr>
        <w:tab/>
      </w:r>
      <w:r>
        <w:rPr>
          <w:i/>
        </w:rPr>
        <w:tab/>
      </w:r>
      <w:r>
        <w:rPr>
          <w:i/>
        </w:rPr>
        <w:tab/>
      </w:r>
      <w:r>
        <w:rPr>
          <w:i/>
        </w:rPr>
        <w:tab/>
        <w:t>Source: ZTE Wistron Telecom AB</w:t>
      </w:r>
    </w:p>
    <w:p w14:paraId="03BA46D9" w14:textId="74002EAE"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B827E8">
        <w:rPr>
          <w:rFonts w:ascii="Arial" w:hAnsi="Arial" w:cs="Arial"/>
          <w:b/>
          <w:color w:val="993300"/>
          <w:u w:val="single"/>
        </w:rPr>
        <w:t>Merged</w:t>
      </w:r>
      <w:r>
        <w:rPr>
          <w:color w:val="993300"/>
          <w:u w:val="single"/>
        </w:rPr>
        <w:t>.</w:t>
      </w:r>
    </w:p>
    <w:p w14:paraId="31B35A0E" w14:textId="5EA9FF95" w:rsidR="001162DE" w:rsidRDefault="001162DE" w:rsidP="001162DE">
      <w:pPr>
        <w:rPr>
          <w:rFonts w:ascii="Arial" w:hAnsi="Arial" w:cs="Arial"/>
          <w:b/>
          <w:sz w:val="24"/>
        </w:rPr>
      </w:pPr>
      <w:r>
        <w:rPr>
          <w:rFonts w:ascii="Arial" w:hAnsi="Arial" w:cs="Arial"/>
          <w:b/>
          <w:color w:val="0000FF"/>
          <w:sz w:val="24"/>
        </w:rPr>
        <w:lastRenderedPageBreak/>
        <w:t>R4-2109423</w:t>
      </w:r>
      <w:r>
        <w:rPr>
          <w:rFonts w:ascii="Arial" w:hAnsi="Arial" w:cs="Arial"/>
          <w:b/>
          <w:color w:val="0000FF"/>
          <w:sz w:val="24"/>
        </w:rPr>
        <w:tab/>
      </w:r>
      <w:r>
        <w:rPr>
          <w:rFonts w:ascii="Arial" w:hAnsi="Arial" w:cs="Arial"/>
          <w:b/>
          <w:sz w:val="24"/>
        </w:rPr>
        <w:t>Further discussion on UL Tx switching between 2 uplink bands in Rel-17</w:t>
      </w:r>
    </w:p>
    <w:p w14:paraId="05535A29"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Wistron Telecom AB</w:t>
      </w:r>
    </w:p>
    <w:p w14:paraId="1B559CAA" w14:textId="34BED6E2"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176623">
        <w:rPr>
          <w:rFonts w:ascii="Arial" w:hAnsi="Arial" w:cs="Arial"/>
          <w:b/>
          <w:color w:val="993300"/>
          <w:u w:val="single"/>
        </w:rPr>
        <w:t>Noted</w:t>
      </w:r>
      <w:r>
        <w:rPr>
          <w:color w:val="993300"/>
          <w:u w:val="single"/>
        </w:rPr>
        <w:t>.</w:t>
      </w:r>
    </w:p>
    <w:p w14:paraId="3ABECEA5" w14:textId="171D565D" w:rsidR="001162DE" w:rsidRDefault="001162DE" w:rsidP="001162DE">
      <w:pPr>
        <w:rPr>
          <w:rFonts w:ascii="Arial" w:hAnsi="Arial" w:cs="Arial"/>
          <w:b/>
          <w:sz w:val="24"/>
        </w:rPr>
      </w:pPr>
      <w:r>
        <w:rPr>
          <w:rFonts w:ascii="Arial" w:hAnsi="Arial" w:cs="Arial"/>
          <w:b/>
          <w:color w:val="0000FF"/>
          <w:sz w:val="24"/>
        </w:rPr>
        <w:t>R4-2109477</w:t>
      </w:r>
      <w:r>
        <w:rPr>
          <w:rFonts w:ascii="Arial" w:hAnsi="Arial" w:cs="Arial"/>
          <w:b/>
          <w:color w:val="0000FF"/>
          <w:sz w:val="24"/>
        </w:rPr>
        <w:tab/>
      </w:r>
      <w:r>
        <w:rPr>
          <w:rFonts w:ascii="Arial" w:hAnsi="Arial" w:cs="Arial"/>
          <w:b/>
          <w:sz w:val="24"/>
        </w:rPr>
        <w:t>Correction on DL interruption applicability for inter-band CA</w:t>
      </w:r>
    </w:p>
    <w:p w14:paraId="378B1D1A"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CR-0780  rev  Cat: F (Rel-17)</w:t>
      </w:r>
      <w:r>
        <w:rPr>
          <w:i/>
        </w:rPr>
        <w:br/>
      </w:r>
      <w:r>
        <w:rPr>
          <w:i/>
        </w:rPr>
        <w:br/>
      </w:r>
      <w:r>
        <w:rPr>
          <w:i/>
        </w:rPr>
        <w:tab/>
      </w:r>
      <w:r>
        <w:rPr>
          <w:i/>
        </w:rPr>
        <w:tab/>
      </w:r>
      <w:r>
        <w:rPr>
          <w:i/>
        </w:rPr>
        <w:tab/>
      </w:r>
      <w:r>
        <w:rPr>
          <w:i/>
        </w:rPr>
        <w:tab/>
      </w:r>
      <w:r>
        <w:rPr>
          <w:i/>
        </w:rPr>
        <w:tab/>
        <w:t>Source: CMCC</w:t>
      </w:r>
    </w:p>
    <w:p w14:paraId="41A0DA53" w14:textId="047689A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297C72">
        <w:rPr>
          <w:rFonts w:ascii="Arial" w:hAnsi="Arial" w:cs="Arial"/>
          <w:b/>
          <w:color w:val="993300"/>
          <w:u w:val="single"/>
        </w:rPr>
        <w:t>revis</w:t>
      </w:r>
      <w:r>
        <w:rPr>
          <w:rFonts w:ascii="Arial" w:hAnsi="Arial" w:cs="Arial"/>
          <w:b/>
          <w:color w:val="993300"/>
          <w:u w:val="single"/>
        </w:rPr>
        <w:t>ed</w:t>
      </w:r>
      <w:r w:rsidR="00297C72">
        <w:rPr>
          <w:rFonts w:ascii="Arial" w:hAnsi="Arial" w:cs="Arial"/>
          <w:b/>
          <w:color w:val="993300"/>
          <w:u w:val="single"/>
        </w:rPr>
        <w:t xml:space="preserve"> to </w:t>
      </w:r>
      <w:r w:rsidR="00297C72" w:rsidRPr="00297C72">
        <w:rPr>
          <w:rFonts w:ascii="Arial" w:hAnsi="Arial" w:cs="Arial"/>
          <w:b/>
          <w:color w:val="993300"/>
          <w:u w:val="single"/>
        </w:rPr>
        <w:t>R4-2107848</w:t>
      </w:r>
      <w:r>
        <w:rPr>
          <w:color w:val="993300"/>
          <w:u w:val="single"/>
        </w:rPr>
        <w:t>.</w:t>
      </w:r>
    </w:p>
    <w:p w14:paraId="12509CFD" w14:textId="642BC18F" w:rsidR="00F67174" w:rsidRDefault="00297C72" w:rsidP="00F67174">
      <w:pPr>
        <w:rPr>
          <w:rFonts w:ascii="Arial" w:hAnsi="Arial" w:cs="Arial"/>
          <w:b/>
          <w:sz w:val="24"/>
        </w:rPr>
      </w:pPr>
      <w:r w:rsidRPr="00297C72">
        <w:rPr>
          <w:rFonts w:ascii="Arial" w:hAnsi="Arial" w:cs="Arial"/>
          <w:b/>
          <w:color w:val="0000FF"/>
          <w:sz w:val="24"/>
        </w:rPr>
        <w:t>R4-2107848</w:t>
      </w:r>
      <w:r w:rsidR="00F67174">
        <w:rPr>
          <w:rFonts w:ascii="Arial" w:hAnsi="Arial" w:cs="Arial"/>
          <w:b/>
          <w:color w:val="0000FF"/>
          <w:sz w:val="24"/>
        </w:rPr>
        <w:tab/>
      </w:r>
      <w:r w:rsidR="00F67174">
        <w:rPr>
          <w:rFonts w:ascii="Arial" w:hAnsi="Arial" w:cs="Arial"/>
          <w:b/>
          <w:sz w:val="24"/>
        </w:rPr>
        <w:t>Correction on DL interruption applicability for inter-band CA</w:t>
      </w:r>
    </w:p>
    <w:p w14:paraId="39A34A49" w14:textId="77777777" w:rsidR="00F67174" w:rsidRDefault="00F67174" w:rsidP="00F6717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CR-0780  rev  Cat: F (Rel-17)</w:t>
      </w:r>
      <w:r>
        <w:rPr>
          <w:i/>
        </w:rPr>
        <w:br/>
      </w:r>
      <w:r>
        <w:rPr>
          <w:i/>
        </w:rPr>
        <w:br/>
      </w:r>
      <w:r>
        <w:rPr>
          <w:i/>
        </w:rPr>
        <w:tab/>
      </w:r>
      <w:r>
        <w:rPr>
          <w:i/>
        </w:rPr>
        <w:tab/>
      </w:r>
      <w:r>
        <w:rPr>
          <w:i/>
        </w:rPr>
        <w:tab/>
      </w:r>
      <w:r>
        <w:rPr>
          <w:i/>
        </w:rPr>
        <w:tab/>
      </w:r>
      <w:r>
        <w:rPr>
          <w:i/>
        </w:rPr>
        <w:tab/>
        <w:t>Source: CMCC</w:t>
      </w:r>
    </w:p>
    <w:p w14:paraId="4865AB16" w14:textId="1B7D6B0F" w:rsidR="00F67174" w:rsidRDefault="00F67174" w:rsidP="00F6717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DD55FD" w:rsidRPr="00DD55FD">
        <w:rPr>
          <w:rFonts w:ascii="Arial" w:hAnsi="Arial" w:cs="Arial"/>
          <w:b/>
          <w:color w:val="993300"/>
          <w:highlight w:val="green"/>
          <w:u w:val="single"/>
        </w:rPr>
        <w:t>Agreed</w:t>
      </w:r>
      <w:r w:rsidR="00DD55FD">
        <w:rPr>
          <w:rFonts w:ascii="Arial" w:hAnsi="Arial" w:cs="Arial"/>
          <w:b/>
          <w:color w:val="993300"/>
          <w:u w:val="single"/>
        </w:rPr>
        <w:t>.</w:t>
      </w:r>
    </w:p>
    <w:p w14:paraId="20BDC4BC" w14:textId="77777777" w:rsidR="001162DE" w:rsidRDefault="001162DE" w:rsidP="001162DE">
      <w:pPr>
        <w:pStyle w:val="5"/>
      </w:pPr>
      <w:bookmarkStart w:id="489" w:name="_Toc71910743"/>
      <w:r>
        <w:t>9.3.2.4</w:t>
      </w:r>
      <w:r>
        <w:tab/>
        <w:t>HPUE for TDD intra-band contiguous UL CA</w:t>
      </w:r>
      <w:bookmarkEnd w:id="489"/>
    </w:p>
    <w:p w14:paraId="34D66E81" w14:textId="75CEBFC9" w:rsidR="00317DC6" w:rsidRPr="00C979AF" w:rsidRDefault="00E93FE1" w:rsidP="00317DC6">
      <w:pPr>
        <w:rPr>
          <w:rFonts w:ascii="Arial" w:hAnsi="Arial" w:cs="Arial"/>
          <w:b/>
          <w:color w:val="C00000"/>
          <w:u w:val="single"/>
          <w:lang w:eastAsia="zh-CN"/>
        </w:rPr>
      </w:pPr>
      <w:r>
        <w:rPr>
          <w:rFonts w:ascii="Arial" w:hAnsi="Arial" w:cs="Arial" w:hint="eastAsia"/>
          <w:b/>
          <w:color w:val="C00000"/>
          <w:u w:val="single"/>
          <w:lang w:eastAsia="zh-CN"/>
        </w:rPr>
        <w:t>Email discussion summary</w:t>
      </w:r>
      <w:r w:rsidR="00C17349">
        <w:rPr>
          <w:rFonts w:ascii="Arial" w:hAnsi="Arial" w:cs="Arial"/>
          <w:b/>
          <w:color w:val="C00000"/>
          <w:u w:val="single"/>
          <w:lang w:eastAsia="zh-CN"/>
        </w:rPr>
        <w:t xml:space="preserve"> of [99-e][135</w:t>
      </w:r>
      <w:r w:rsidR="00317DC6">
        <w:rPr>
          <w:rFonts w:ascii="Arial" w:hAnsi="Arial" w:cs="Arial"/>
          <w:b/>
          <w:color w:val="C00000"/>
          <w:u w:val="single"/>
          <w:lang w:eastAsia="zh-CN"/>
        </w:rPr>
        <w:t xml:space="preserve">] </w:t>
      </w:r>
      <w:r w:rsidR="00C17349" w:rsidRPr="00C17349">
        <w:rPr>
          <w:rFonts w:ascii="Arial" w:hAnsi="Arial" w:cs="Arial"/>
          <w:b/>
          <w:color w:val="C00000"/>
          <w:u w:val="single"/>
          <w:lang w:eastAsia="zh-CN"/>
        </w:rPr>
        <w:t>NR_RF_FR1_enh_Part_1</w:t>
      </w:r>
      <w:r w:rsidR="00C17349">
        <w:rPr>
          <w:rFonts w:ascii="Arial" w:hAnsi="Arial" w:cs="Arial"/>
          <w:b/>
          <w:color w:val="C00000"/>
          <w:u w:val="single"/>
          <w:lang w:eastAsia="zh-CN"/>
        </w:rPr>
        <w:t>, AI 9.3.2.4, AI 9.3.2.5, AI 9.3.2.6 – Qian Zhang</w:t>
      </w:r>
    </w:p>
    <w:p w14:paraId="215A0DED" w14:textId="388932B6" w:rsidR="00317DC6" w:rsidRDefault="00DA6746" w:rsidP="00317DC6">
      <w:pPr>
        <w:rPr>
          <w:rFonts w:ascii="Arial" w:hAnsi="Arial" w:cs="Arial"/>
          <w:b/>
          <w:sz w:val="24"/>
        </w:rPr>
      </w:pPr>
      <w:r>
        <w:rPr>
          <w:rFonts w:ascii="Arial" w:hAnsi="Arial" w:cs="Arial"/>
          <w:b/>
          <w:color w:val="0000FF"/>
          <w:sz w:val="24"/>
        </w:rPr>
        <w:t>R4-2107661</w:t>
      </w:r>
      <w:r w:rsidR="00317DC6">
        <w:rPr>
          <w:rFonts w:ascii="Arial" w:hAnsi="Arial" w:cs="Arial"/>
          <w:b/>
          <w:color w:val="0000FF"/>
          <w:sz w:val="24"/>
        </w:rPr>
        <w:tab/>
      </w:r>
      <w:r w:rsidR="00317DC6">
        <w:rPr>
          <w:rFonts w:ascii="Arial" w:hAnsi="Arial" w:cs="Arial"/>
          <w:b/>
          <w:sz w:val="24"/>
        </w:rPr>
        <w:t>Email d</w:t>
      </w:r>
      <w:r w:rsidR="003D76A4">
        <w:rPr>
          <w:rFonts w:ascii="Arial" w:hAnsi="Arial" w:cs="Arial"/>
          <w:b/>
          <w:sz w:val="24"/>
        </w:rPr>
        <w:t>iscussion summary for [99-e][135</w:t>
      </w:r>
      <w:r w:rsidR="00317DC6">
        <w:rPr>
          <w:rFonts w:ascii="Arial" w:hAnsi="Arial" w:cs="Arial"/>
          <w:b/>
          <w:sz w:val="24"/>
        </w:rPr>
        <w:t>]</w:t>
      </w:r>
      <w:r w:rsidR="00317DC6" w:rsidRPr="00DD6BA6">
        <w:t xml:space="preserve"> </w:t>
      </w:r>
      <w:r w:rsidR="003D76A4" w:rsidRPr="003D76A4">
        <w:rPr>
          <w:rFonts w:ascii="Arial" w:hAnsi="Arial" w:cs="Arial"/>
          <w:b/>
          <w:sz w:val="24"/>
        </w:rPr>
        <w:t>NR_RF_FR1_enh_Part_1</w:t>
      </w:r>
    </w:p>
    <w:p w14:paraId="16D50661" w14:textId="6644DAEF" w:rsidR="00317DC6" w:rsidRDefault="00317DC6" w:rsidP="00317DC6">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sidR="00D62A2B">
        <w:rPr>
          <w:i/>
        </w:rPr>
        <w:tab/>
      </w:r>
      <w:r w:rsidR="00D62A2B">
        <w:rPr>
          <w:i/>
        </w:rPr>
        <w:tab/>
      </w:r>
      <w:r w:rsidR="00D62A2B">
        <w:rPr>
          <w:i/>
        </w:rPr>
        <w:tab/>
        <w:t>Source: Moderator (Huawei, HiSilicon</w:t>
      </w:r>
      <w:r>
        <w:rPr>
          <w:i/>
        </w:rPr>
        <w:t>)</w:t>
      </w:r>
    </w:p>
    <w:p w14:paraId="05628372" w14:textId="77777777" w:rsidR="00317DC6" w:rsidRDefault="00317DC6" w:rsidP="00317DC6">
      <w:pPr>
        <w:rPr>
          <w:rFonts w:ascii="Arial" w:hAnsi="Arial" w:cs="Arial"/>
          <w:b/>
        </w:rPr>
      </w:pPr>
      <w:r>
        <w:rPr>
          <w:rFonts w:ascii="Arial" w:hAnsi="Arial" w:cs="Arial"/>
          <w:b/>
        </w:rPr>
        <w:t xml:space="preserve">Abstract: </w:t>
      </w:r>
    </w:p>
    <w:p w14:paraId="2F59557A" w14:textId="77777777" w:rsidR="00317DC6" w:rsidRDefault="00317DC6" w:rsidP="00317DC6">
      <w:r>
        <w:t>This contribution provides the summary of email discussion and recommended summary.</w:t>
      </w:r>
    </w:p>
    <w:p w14:paraId="1130F17B" w14:textId="3B546783" w:rsidR="00317DC6" w:rsidRDefault="00317DC6" w:rsidP="00317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193CCC">
        <w:rPr>
          <w:rFonts w:ascii="Arial" w:hAnsi="Arial" w:cs="Arial"/>
          <w:b/>
          <w:color w:val="993300"/>
          <w:u w:val="single"/>
        </w:rPr>
        <w:t>revised to R4-2107945</w:t>
      </w:r>
      <w:r>
        <w:rPr>
          <w:color w:val="993300"/>
          <w:u w:val="single"/>
        </w:rPr>
        <w:t>.</w:t>
      </w:r>
    </w:p>
    <w:p w14:paraId="5A241670" w14:textId="76551B33" w:rsidR="00193CCC" w:rsidRDefault="00193CCC" w:rsidP="00193CCC">
      <w:pPr>
        <w:rPr>
          <w:rFonts w:ascii="Arial" w:hAnsi="Arial" w:cs="Arial"/>
          <w:b/>
          <w:sz w:val="24"/>
        </w:rPr>
      </w:pPr>
      <w:r>
        <w:rPr>
          <w:rFonts w:ascii="Arial" w:hAnsi="Arial" w:cs="Arial"/>
          <w:b/>
          <w:color w:val="0000FF"/>
          <w:sz w:val="24"/>
        </w:rPr>
        <w:t>R4-2107945</w:t>
      </w:r>
      <w:r>
        <w:rPr>
          <w:rFonts w:ascii="Arial" w:hAnsi="Arial" w:cs="Arial"/>
          <w:b/>
          <w:color w:val="0000FF"/>
          <w:sz w:val="24"/>
        </w:rPr>
        <w:tab/>
      </w:r>
      <w:r>
        <w:rPr>
          <w:rFonts w:ascii="Arial" w:hAnsi="Arial" w:cs="Arial"/>
          <w:b/>
          <w:sz w:val="24"/>
        </w:rPr>
        <w:t>Email discussion summary for [99-e][135]</w:t>
      </w:r>
      <w:r w:rsidRPr="00DD6BA6">
        <w:t xml:space="preserve"> </w:t>
      </w:r>
      <w:r w:rsidRPr="003D76A4">
        <w:rPr>
          <w:rFonts w:ascii="Arial" w:hAnsi="Arial" w:cs="Arial"/>
          <w:b/>
          <w:sz w:val="24"/>
        </w:rPr>
        <w:t>NR_RF_FR1_enh_Part_1</w:t>
      </w:r>
    </w:p>
    <w:p w14:paraId="357DA6F9" w14:textId="77777777" w:rsidR="00193CCC" w:rsidRDefault="00193CCC" w:rsidP="00193CCC">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(Huawei, HiSilicon)</w:t>
      </w:r>
    </w:p>
    <w:p w14:paraId="307B6198" w14:textId="77777777" w:rsidR="00193CCC" w:rsidRDefault="00193CCC" w:rsidP="00193CCC">
      <w:pPr>
        <w:rPr>
          <w:rFonts w:ascii="Arial" w:hAnsi="Arial" w:cs="Arial"/>
          <w:b/>
        </w:rPr>
      </w:pPr>
      <w:r>
        <w:rPr>
          <w:rFonts w:ascii="Arial" w:hAnsi="Arial" w:cs="Arial"/>
          <w:b/>
        </w:rPr>
        <w:t xml:space="preserve">Abstract: </w:t>
      </w:r>
    </w:p>
    <w:p w14:paraId="085BD478" w14:textId="77777777" w:rsidR="00193CCC" w:rsidRDefault="00193CCC" w:rsidP="00193CCC">
      <w:r>
        <w:t>This contribution provides the summary of email discussion and recommended summary.</w:t>
      </w:r>
    </w:p>
    <w:p w14:paraId="45F2C7AD" w14:textId="77777777" w:rsidR="00193CCC" w:rsidRDefault="00193CCC" w:rsidP="00193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16E2F4" w14:textId="19A4FBB1" w:rsidR="00BA2A83" w:rsidRPr="00676CE3" w:rsidRDefault="00C17349" w:rsidP="00317DC6">
      <w:pPr>
        <w:rPr>
          <w:rFonts w:ascii="Arial" w:hAnsi="Arial" w:cs="Arial"/>
          <w:b/>
          <w:color w:val="C00000"/>
          <w:u w:val="single"/>
          <w:lang w:eastAsia="zh-CN"/>
        </w:rPr>
      </w:pPr>
      <w:r>
        <w:rPr>
          <w:rFonts w:ascii="Arial" w:hAnsi="Arial" w:cs="Arial" w:hint="eastAsia"/>
          <w:b/>
          <w:color w:val="C00000"/>
          <w:u w:val="single"/>
          <w:lang w:eastAsia="zh-CN"/>
        </w:rPr>
        <w:t>Conclusions</w:t>
      </w:r>
      <w:r w:rsidR="005B4EFC">
        <w:rPr>
          <w:rFonts w:ascii="Arial" w:hAnsi="Arial" w:cs="Arial"/>
          <w:b/>
          <w:color w:val="C00000"/>
          <w:u w:val="single"/>
          <w:lang w:eastAsia="zh-CN"/>
        </w:rPr>
        <w:t xml:space="preserve"> after 2</w:t>
      </w:r>
      <w:r w:rsidR="005B4EFC" w:rsidRPr="005B4EFC">
        <w:rPr>
          <w:rFonts w:ascii="Arial" w:hAnsi="Arial" w:cs="Arial"/>
          <w:b/>
          <w:color w:val="C00000"/>
          <w:u w:val="single"/>
          <w:vertAlign w:val="superscript"/>
          <w:lang w:eastAsia="zh-CN"/>
        </w:rPr>
        <w:t>nd</w:t>
      </w:r>
      <w:r w:rsidR="005B4EFC">
        <w:rPr>
          <w:rFonts w:ascii="Arial" w:hAnsi="Arial" w:cs="Arial"/>
          <w:b/>
          <w:color w:val="C00000"/>
          <w:u w:val="single"/>
          <w:lang w:eastAsia="zh-CN"/>
        </w:rPr>
        <w:t xml:space="preserve"> round</w:t>
      </w:r>
      <w:r>
        <w:rPr>
          <w:rFonts w:ascii="Arial" w:hAnsi="Arial" w:cs="Arial"/>
          <w:b/>
          <w:color w:val="C00000"/>
          <w:u w:val="single"/>
          <w:lang w:eastAsia="zh-CN"/>
        </w:rPr>
        <w:t>:</w:t>
      </w:r>
    </w:p>
    <w:p w14:paraId="53D1A746" w14:textId="77777777" w:rsidR="00E05B1C" w:rsidRPr="00E05B1C" w:rsidRDefault="00E05B1C" w:rsidP="00E05B1C">
      <w:pPr>
        <w:rPr>
          <w:b/>
        </w:rPr>
      </w:pPr>
      <w:r w:rsidRPr="00E05B1C">
        <w:rPr>
          <w:b/>
        </w:rPr>
        <w:t>New tdocs</w:t>
      </w:r>
    </w:p>
    <w:tbl>
      <w:tblPr>
        <w:tblStyle w:val="af"/>
        <w:tblW w:w="5000" w:type="pct"/>
        <w:tblLook w:val="04A0" w:firstRow="1" w:lastRow="0" w:firstColumn="1" w:lastColumn="0" w:noHBand="0" w:noVBand="1"/>
      </w:tblPr>
      <w:tblGrid>
        <w:gridCol w:w="4531"/>
        <w:gridCol w:w="1843"/>
        <w:gridCol w:w="1558"/>
        <w:gridCol w:w="1697"/>
      </w:tblGrid>
      <w:tr w:rsidR="00725655" w:rsidRPr="00004165" w14:paraId="7E92A058" w14:textId="77777777" w:rsidTr="00784183">
        <w:tc>
          <w:tcPr>
            <w:tcW w:w="2353" w:type="pct"/>
          </w:tcPr>
          <w:p w14:paraId="2D0AFCE0" w14:textId="77777777" w:rsidR="00725655" w:rsidRPr="00725655" w:rsidRDefault="00725655" w:rsidP="00784183">
            <w:pPr>
              <w:snapToGrid w:val="0"/>
              <w:spacing w:after="0"/>
              <w:jc w:val="both"/>
              <w:rPr>
                <w:b/>
                <w:bCs/>
                <w:lang w:eastAsia="zh-CN"/>
              </w:rPr>
            </w:pPr>
            <w:r w:rsidRPr="00725655">
              <w:rPr>
                <w:b/>
                <w:bCs/>
                <w:lang w:eastAsia="zh-CN"/>
              </w:rPr>
              <w:t>Title</w:t>
            </w:r>
          </w:p>
        </w:tc>
        <w:tc>
          <w:tcPr>
            <w:tcW w:w="957" w:type="pct"/>
          </w:tcPr>
          <w:p w14:paraId="1993EC0D" w14:textId="77777777" w:rsidR="00725655" w:rsidRPr="00725655" w:rsidRDefault="00725655" w:rsidP="00784183">
            <w:pPr>
              <w:snapToGrid w:val="0"/>
              <w:spacing w:after="0"/>
              <w:jc w:val="both"/>
              <w:rPr>
                <w:b/>
                <w:bCs/>
                <w:lang w:eastAsia="zh-CN"/>
              </w:rPr>
            </w:pPr>
            <w:r w:rsidRPr="00725655">
              <w:rPr>
                <w:b/>
                <w:bCs/>
                <w:lang w:eastAsia="zh-CN"/>
              </w:rPr>
              <w:t>Source</w:t>
            </w:r>
          </w:p>
        </w:tc>
        <w:tc>
          <w:tcPr>
            <w:tcW w:w="809" w:type="pct"/>
          </w:tcPr>
          <w:p w14:paraId="413A1883" w14:textId="78A641BA" w:rsidR="00725655" w:rsidRPr="00725655" w:rsidRDefault="00725655" w:rsidP="00784183">
            <w:pPr>
              <w:snapToGrid w:val="0"/>
              <w:spacing w:after="0"/>
              <w:jc w:val="both"/>
              <w:rPr>
                <w:rFonts w:eastAsiaTheme="minorEastAsia"/>
                <w:b/>
                <w:bCs/>
                <w:lang w:eastAsia="zh-CN"/>
              </w:rPr>
            </w:pPr>
            <w:r>
              <w:rPr>
                <w:rFonts w:eastAsiaTheme="minorEastAsia" w:hint="eastAsia"/>
                <w:b/>
                <w:bCs/>
                <w:lang w:eastAsia="zh-CN"/>
              </w:rPr>
              <w:t>T</w:t>
            </w:r>
            <w:r>
              <w:rPr>
                <w:rFonts w:eastAsiaTheme="minorEastAsia"/>
                <w:b/>
                <w:bCs/>
                <w:lang w:eastAsia="zh-CN"/>
              </w:rPr>
              <w:t>doc number</w:t>
            </w:r>
          </w:p>
        </w:tc>
        <w:tc>
          <w:tcPr>
            <w:tcW w:w="881" w:type="pct"/>
          </w:tcPr>
          <w:p w14:paraId="5AD37DEC" w14:textId="7644F16B" w:rsidR="00725655" w:rsidRPr="00725655" w:rsidRDefault="005B4EFC" w:rsidP="00784183">
            <w:pPr>
              <w:snapToGrid w:val="0"/>
              <w:spacing w:after="0"/>
              <w:jc w:val="both"/>
              <w:rPr>
                <w:b/>
                <w:bCs/>
                <w:lang w:eastAsia="zh-CN"/>
              </w:rPr>
            </w:pPr>
            <w:r>
              <w:rPr>
                <w:b/>
                <w:bCs/>
                <w:lang w:eastAsia="zh-CN"/>
              </w:rPr>
              <w:t>Status</w:t>
            </w:r>
          </w:p>
        </w:tc>
      </w:tr>
      <w:tr w:rsidR="00725655" w:rsidRPr="0093133D" w14:paraId="72E86F7E" w14:textId="77777777" w:rsidTr="00784183">
        <w:tc>
          <w:tcPr>
            <w:tcW w:w="2353" w:type="pct"/>
          </w:tcPr>
          <w:p w14:paraId="5A1E5976" w14:textId="77777777" w:rsidR="00725655" w:rsidRPr="00725655" w:rsidRDefault="00725655" w:rsidP="0093691D">
            <w:pPr>
              <w:snapToGrid w:val="0"/>
              <w:spacing w:after="0"/>
              <w:rPr>
                <w:rFonts w:eastAsiaTheme="minorEastAsia"/>
                <w:lang w:eastAsia="zh-CN"/>
              </w:rPr>
            </w:pPr>
            <w:r w:rsidRPr="00725655">
              <w:rPr>
                <w:rFonts w:eastAsiaTheme="minorEastAsia"/>
                <w:lang w:eastAsia="zh-CN"/>
              </w:rPr>
              <w:t xml:space="preserve">WF on </w:t>
            </w:r>
            <w:r w:rsidRPr="00725655">
              <w:rPr>
                <w:u w:val="single"/>
                <w:lang w:eastAsia="ko-KR"/>
              </w:rPr>
              <w:t>Pcmax,c definition for FR1 intra-band contiguous and non-contiguous UL CA</w:t>
            </w:r>
          </w:p>
        </w:tc>
        <w:tc>
          <w:tcPr>
            <w:tcW w:w="957" w:type="pct"/>
          </w:tcPr>
          <w:p w14:paraId="595AE9B2" w14:textId="77777777" w:rsidR="00725655" w:rsidRPr="00725655" w:rsidRDefault="00725655" w:rsidP="0093691D">
            <w:pPr>
              <w:snapToGrid w:val="0"/>
              <w:spacing w:after="0"/>
              <w:rPr>
                <w:rFonts w:eastAsiaTheme="minorEastAsia"/>
                <w:lang w:eastAsia="zh-CN"/>
              </w:rPr>
            </w:pPr>
            <w:r w:rsidRPr="00725655">
              <w:rPr>
                <w:rFonts w:eastAsiaTheme="minorEastAsia"/>
                <w:lang w:eastAsia="zh-CN"/>
              </w:rPr>
              <w:t>Ericsson</w:t>
            </w:r>
          </w:p>
        </w:tc>
        <w:tc>
          <w:tcPr>
            <w:tcW w:w="809" w:type="pct"/>
          </w:tcPr>
          <w:p w14:paraId="4AEE0FB8" w14:textId="4660545E" w:rsidR="00725655" w:rsidRPr="00725655" w:rsidRDefault="00364BF5" w:rsidP="0093691D">
            <w:pPr>
              <w:snapToGrid w:val="0"/>
              <w:spacing w:after="0"/>
              <w:rPr>
                <w:lang w:eastAsia="zh-CN"/>
              </w:rPr>
            </w:pPr>
            <w:r>
              <w:rPr>
                <w:lang w:eastAsia="zh-CN"/>
              </w:rPr>
              <w:t>R4-2107849</w:t>
            </w:r>
          </w:p>
        </w:tc>
        <w:tc>
          <w:tcPr>
            <w:tcW w:w="881" w:type="pct"/>
          </w:tcPr>
          <w:p w14:paraId="0FC425BD" w14:textId="412A77AF" w:rsidR="00725655" w:rsidRPr="00725655" w:rsidRDefault="004C6570" w:rsidP="0093691D">
            <w:pPr>
              <w:snapToGrid w:val="0"/>
              <w:spacing w:after="0"/>
              <w:rPr>
                <w:rFonts w:eastAsiaTheme="minorEastAsia"/>
                <w:lang w:eastAsia="zh-CN"/>
              </w:rPr>
            </w:pPr>
            <w:r>
              <w:rPr>
                <w:rFonts w:eastAsiaTheme="minorEastAsia" w:hint="eastAsia"/>
                <w:lang w:eastAsia="zh-CN"/>
              </w:rPr>
              <w:t>P</w:t>
            </w:r>
            <w:r>
              <w:rPr>
                <w:rFonts w:eastAsiaTheme="minorEastAsia"/>
                <w:lang w:eastAsia="zh-CN"/>
              </w:rPr>
              <w:t>ostponed</w:t>
            </w:r>
            <w:r w:rsidR="0093691D">
              <w:rPr>
                <w:rFonts w:eastAsiaTheme="minorEastAsia"/>
                <w:lang w:eastAsia="zh-CN"/>
              </w:rPr>
              <w:t xml:space="preserve"> (2</w:t>
            </w:r>
            <w:r w:rsidR="0093691D" w:rsidRPr="0093691D">
              <w:rPr>
                <w:rFonts w:eastAsiaTheme="minorEastAsia"/>
                <w:vertAlign w:val="superscript"/>
                <w:lang w:eastAsia="zh-CN"/>
              </w:rPr>
              <w:t>nd</w:t>
            </w:r>
            <w:r w:rsidR="0093691D">
              <w:rPr>
                <w:rFonts w:eastAsiaTheme="minorEastAsia"/>
                <w:lang w:eastAsia="zh-CN"/>
              </w:rPr>
              <w:t xml:space="preserve"> round)</w:t>
            </w:r>
          </w:p>
        </w:tc>
      </w:tr>
      <w:tr w:rsidR="00725655" w:rsidRPr="0093133D" w14:paraId="11D6D7A3" w14:textId="77777777" w:rsidTr="00784183">
        <w:tc>
          <w:tcPr>
            <w:tcW w:w="2353" w:type="pct"/>
          </w:tcPr>
          <w:p w14:paraId="5A0A1894" w14:textId="77777777" w:rsidR="00725655" w:rsidRPr="00725655" w:rsidRDefault="00725655" w:rsidP="0093691D">
            <w:pPr>
              <w:snapToGrid w:val="0"/>
              <w:spacing w:after="0"/>
              <w:rPr>
                <w:rFonts w:eastAsiaTheme="minorEastAsia"/>
                <w:lang w:eastAsia="zh-CN"/>
              </w:rPr>
            </w:pPr>
            <w:r w:rsidRPr="00725655">
              <w:rPr>
                <w:rFonts w:eastAsiaTheme="minorEastAsia"/>
                <w:lang w:eastAsia="zh-CN"/>
              </w:rPr>
              <w:t>WF on PC2 intra-band UL NC CA architecture options and MPR requirements</w:t>
            </w:r>
          </w:p>
        </w:tc>
        <w:tc>
          <w:tcPr>
            <w:tcW w:w="957" w:type="pct"/>
          </w:tcPr>
          <w:p w14:paraId="505DBD82" w14:textId="77777777" w:rsidR="00725655" w:rsidRPr="00725655" w:rsidRDefault="00725655" w:rsidP="0093691D">
            <w:pPr>
              <w:snapToGrid w:val="0"/>
              <w:spacing w:after="0"/>
              <w:rPr>
                <w:rFonts w:eastAsiaTheme="minorEastAsia"/>
                <w:lang w:eastAsia="zh-CN"/>
              </w:rPr>
            </w:pPr>
            <w:r w:rsidRPr="00725655">
              <w:rPr>
                <w:rFonts w:eastAsiaTheme="minorEastAsia"/>
                <w:lang w:eastAsia="zh-CN"/>
              </w:rPr>
              <w:t>Skyworks</w:t>
            </w:r>
          </w:p>
        </w:tc>
        <w:tc>
          <w:tcPr>
            <w:tcW w:w="809" w:type="pct"/>
          </w:tcPr>
          <w:p w14:paraId="3F511474" w14:textId="61FC1A36" w:rsidR="00725655" w:rsidRPr="00725655" w:rsidRDefault="00364BF5" w:rsidP="0093691D">
            <w:pPr>
              <w:snapToGrid w:val="0"/>
              <w:spacing w:after="0"/>
              <w:rPr>
                <w:lang w:eastAsia="zh-CN"/>
              </w:rPr>
            </w:pPr>
            <w:r>
              <w:rPr>
                <w:lang w:eastAsia="zh-CN"/>
              </w:rPr>
              <w:t>R4-2107850</w:t>
            </w:r>
          </w:p>
        </w:tc>
        <w:tc>
          <w:tcPr>
            <w:tcW w:w="881" w:type="pct"/>
          </w:tcPr>
          <w:p w14:paraId="373BF29A" w14:textId="1B99E051" w:rsidR="00725655" w:rsidRPr="00725655" w:rsidRDefault="004C6570" w:rsidP="0093691D">
            <w:pPr>
              <w:snapToGrid w:val="0"/>
              <w:spacing w:after="0"/>
              <w:rPr>
                <w:rFonts w:eastAsiaTheme="minorEastAsia"/>
                <w:lang w:eastAsia="zh-CN"/>
              </w:rPr>
            </w:pPr>
            <w:r>
              <w:rPr>
                <w:rFonts w:eastAsiaTheme="minorEastAsia" w:hint="eastAsia"/>
                <w:lang w:eastAsia="zh-CN"/>
              </w:rPr>
              <w:t>A</w:t>
            </w:r>
            <w:r>
              <w:rPr>
                <w:rFonts w:eastAsiaTheme="minorEastAsia"/>
                <w:lang w:eastAsia="zh-CN"/>
              </w:rPr>
              <w:t>pproved</w:t>
            </w:r>
            <w:r w:rsidR="0093691D">
              <w:rPr>
                <w:rFonts w:eastAsiaTheme="minorEastAsia"/>
                <w:lang w:eastAsia="zh-CN"/>
              </w:rPr>
              <w:t xml:space="preserve"> (2</w:t>
            </w:r>
            <w:r w:rsidR="0093691D" w:rsidRPr="0093691D">
              <w:rPr>
                <w:rFonts w:eastAsiaTheme="minorEastAsia"/>
                <w:vertAlign w:val="superscript"/>
                <w:lang w:eastAsia="zh-CN"/>
              </w:rPr>
              <w:t>nd</w:t>
            </w:r>
            <w:r w:rsidR="0093691D">
              <w:rPr>
                <w:rFonts w:eastAsiaTheme="minorEastAsia"/>
                <w:lang w:eastAsia="zh-CN"/>
              </w:rPr>
              <w:t xml:space="preserve"> round)</w:t>
            </w:r>
          </w:p>
        </w:tc>
      </w:tr>
      <w:tr w:rsidR="00725655" w14:paraId="49ED89EE" w14:textId="77777777" w:rsidTr="00784183">
        <w:tc>
          <w:tcPr>
            <w:tcW w:w="2353" w:type="pct"/>
          </w:tcPr>
          <w:p w14:paraId="7A1B4BF2" w14:textId="77777777" w:rsidR="00725655" w:rsidRPr="00725655" w:rsidRDefault="00725655" w:rsidP="0093691D">
            <w:pPr>
              <w:snapToGrid w:val="0"/>
              <w:spacing w:after="0"/>
              <w:rPr>
                <w:rFonts w:eastAsiaTheme="minorEastAsia"/>
                <w:i/>
                <w:lang w:eastAsia="zh-CN"/>
              </w:rPr>
            </w:pPr>
            <w:r w:rsidRPr="00725655">
              <w:rPr>
                <w:rFonts w:eastAsiaTheme="minorEastAsia" w:hint="eastAsia"/>
                <w:lang w:eastAsia="zh-CN"/>
              </w:rPr>
              <w:t>W</w:t>
            </w:r>
            <w:r w:rsidRPr="00725655">
              <w:rPr>
                <w:rFonts w:eastAsiaTheme="minorEastAsia"/>
                <w:lang w:eastAsia="zh-CN"/>
              </w:rPr>
              <w:t>F on intra-band UL contiguous CA for UL MIMO</w:t>
            </w:r>
          </w:p>
        </w:tc>
        <w:tc>
          <w:tcPr>
            <w:tcW w:w="957" w:type="pct"/>
          </w:tcPr>
          <w:p w14:paraId="043D8AEA" w14:textId="77777777" w:rsidR="00725655" w:rsidRPr="00725655" w:rsidRDefault="00725655" w:rsidP="0093691D">
            <w:pPr>
              <w:snapToGrid w:val="0"/>
              <w:spacing w:after="0"/>
              <w:rPr>
                <w:rFonts w:eastAsiaTheme="minorEastAsia"/>
                <w:lang w:eastAsia="zh-CN"/>
              </w:rPr>
            </w:pPr>
            <w:r w:rsidRPr="00725655">
              <w:rPr>
                <w:rFonts w:eastAsiaTheme="minorEastAsia"/>
                <w:lang w:eastAsia="zh-CN"/>
              </w:rPr>
              <w:t>Huawei, HiSilicon</w:t>
            </w:r>
          </w:p>
        </w:tc>
        <w:tc>
          <w:tcPr>
            <w:tcW w:w="809" w:type="pct"/>
          </w:tcPr>
          <w:p w14:paraId="71314848" w14:textId="7168D985" w:rsidR="00725655" w:rsidRPr="00725655" w:rsidRDefault="00364BF5" w:rsidP="0093691D">
            <w:pPr>
              <w:snapToGrid w:val="0"/>
              <w:spacing w:after="0"/>
              <w:rPr>
                <w:i/>
                <w:lang w:eastAsia="zh-CN"/>
              </w:rPr>
            </w:pPr>
            <w:r>
              <w:rPr>
                <w:lang w:eastAsia="zh-CN"/>
              </w:rPr>
              <w:t>R4-2107851</w:t>
            </w:r>
          </w:p>
        </w:tc>
        <w:tc>
          <w:tcPr>
            <w:tcW w:w="881" w:type="pct"/>
          </w:tcPr>
          <w:p w14:paraId="4806DA32" w14:textId="793F5518" w:rsidR="00725655" w:rsidRPr="004C6570" w:rsidRDefault="004C6570" w:rsidP="0093691D">
            <w:pPr>
              <w:snapToGrid w:val="0"/>
              <w:spacing w:after="0"/>
              <w:rPr>
                <w:rFonts w:eastAsiaTheme="minorEastAsia"/>
                <w:lang w:eastAsia="zh-CN"/>
              </w:rPr>
            </w:pPr>
            <w:r>
              <w:rPr>
                <w:rFonts w:eastAsiaTheme="minorEastAsia" w:hint="eastAsia"/>
                <w:lang w:eastAsia="zh-CN"/>
              </w:rPr>
              <w:t>A</w:t>
            </w:r>
            <w:r>
              <w:rPr>
                <w:rFonts w:eastAsiaTheme="minorEastAsia"/>
                <w:lang w:eastAsia="zh-CN"/>
              </w:rPr>
              <w:t>pproved</w:t>
            </w:r>
            <w:r w:rsidR="0093691D">
              <w:rPr>
                <w:rFonts w:eastAsiaTheme="minorEastAsia"/>
                <w:lang w:eastAsia="zh-CN"/>
              </w:rPr>
              <w:t xml:space="preserve"> (2</w:t>
            </w:r>
            <w:r w:rsidR="0093691D" w:rsidRPr="0093691D">
              <w:rPr>
                <w:rFonts w:eastAsiaTheme="minorEastAsia"/>
                <w:vertAlign w:val="superscript"/>
                <w:lang w:eastAsia="zh-CN"/>
              </w:rPr>
              <w:t>nd</w:t>
            </w:r>
            <w:r w:rsidR="0093691D">
              <w:rPr>
                <w:rFonts w:eastAsiaTheme="minorEastAsia"/>
                <w:lang w:eastAsia="zh-CN"/>
              </w:rPr>
              <w:t xml:space="preserve"> round)</w:t>
            </w:r>
          </w:p>
        </w:tc>
      </w:tr>
    </w:tbl>
    <w:p w14:paraId="38D13A2A" w14:textId="77777777" w:rsidR="00E05B1C" w:rsidRDefault="00E05B1C" w:rsidP="00E05B1C">
      <w:pPr>
        <w:rPr>
          <w:lang w:val="en-US" w:eastAsia="ja-JP"/>
        </w:rPr>
      </w:pPr>
    </w:p>
    <w:p w14:paraId="4DB13AC5" w14:textId="77777777" w:rsidR="00E05B1C" w:rsidRPr="00E05B1C" w:rsidRDefault="00E05B1C" w:rsidP="00E05B1C">
      <w:pPr>
        <w:rPr>
          <w:b/>
        </w:rPr>
      </w:pPr>
      <w:r w:rsidRPr="00E05B1C">
        <w:rPr>
          <w:b/>
        </w:rPr>
        <w:lastRenderedPageBreak/>
        <w:t>Existing tdocs</w:t>
      </w:r>
    </w:p>
    <w:tbl>
      <w:tblPr>
        <w:tblStyle w:val="af"/>
        <w:tblW w:w="0" w:type="auto"/>
        <w:tblLook w:val="04A0" w:firstRow="1" w:lastRow="0" w:firstColumn="1" w:lastColumn="0" w:noHBand="0" w:noVBand="1"/>
      </w:tblPr>
      <w:tblGrid>
        <w:gridCol w:w="1423"/>
        <w:gridCol w:w="4809"/>
        <w:gridCol w:w="1403"/>
        <w:gridCol w:w="1716"/>
      </w:tblGrid>
      <w:tr w:rsidR="00725655" w:rsidRPr="00725655" w14:paraId="59DB8141" w14:textId="77777777" w:rsidTr="004C6570">
        <w:tc>
          <w:tcPr>
            <w:tcW w:w="1423" w:type="dxa"/>
          </w:tcPr>
          <w:p w14:paraId="2328656B" w14:textId="77777777" w:rsidR="00725655" w:rsidRPr="00725655" w:rsidRDefault="00725655" w:rsidP="00725655">
            <w:pPr>
              <w:snapToGrid w:val="0"/>
              <w:spacing w:after="0"/>
              <w:rPr>
                <w:rFonts w:eastAsiaTheme="minorEastAsia"/>
                <w:b/>
                <w:bCs/>
                <w:lang w:eastAsia="zh-CN"/>
              </w:rPr>
            </w:pPr>
            <w:r w:rsidRPr="00725655">
              <w:rPr>
                <w:rFonts w:eastAsiaTheme="minorEastAsia"/>
                <w:b/>
                <w:bCs/>
                <w:lang w:eastAsia="zh-CN"/>
              </w:rPr>
              <w:t>Tdoc number</w:t>
            </w:r>
          </w:p>
        </w:tc>
        <w:tc>
          <w:tcPr>
            <w:tcW w:w="4809" w:type="dxa"/>
          </w:tcPr>
          <w:p w14:paraId="5FC78925" w14:textId="77777777" w:rsidR="00725655" w:rsidRPr="00725655" w:rsidRDefault="00725655" w:rsidP="00725655">
            <w:pPr>
              <w:snapToGrid w:val="0"/>
              <w:spacing w:after="0"/>
              <w:rPr>
                <w:b/>
                <w:bCs/>
                <w:lang w:eastAsia="zh-CN"/>
              </w:rPr>
            </w:pPr>
            <w:r w:rsidRPr="00725655">
              <w:rPr>
                <w:b/>
                <w:bCs/>
                <w:lang w:eastAsia="zh-CN"/>
              </w:rPr>
              <w:t>Title</w:t>
            </w:r>
          </w:p>
        </w:tc>
        <w:tc>
          <w:tcPr>
            <w:tcW w:w="1403" w:type="dxa"/>
          </w:tcPr>
          <w:p w14:paraId="04E53107" w14:textId="77777777" w:rsidR="00725655" w:rsidRPr="00725655" w:rsidRDefault="00725655" w:rsidP="00725655">
            <w:pPr>
              <w:snapToGrid w:val="0"/>
              <w:spacing w:after="0"/>
              <w:rPr>
                <w:b/>
                <w:bCs/>
                <w:lang w:eastAsia="zh-CN"/>
              </w:rPr>
            </w:pPr>
            <w:r w:rsidRPr="00725655">
              <w:rPr>
                <w:b/>
                <w:bCs/>
                <w:lang w:eastAsia="zh-CN"/>
              </w:rPr>
              <w:t>Source</w:t>
            </w:r>
          </w:p>
        </w:tc>
        <w:tc>
          <w:tcPr>
            <w:tcW w:w="1716" w:type="dxa"/>
          </w:tcPr>
          <w:p w14:paraId="67969230" w14:textId="30AB8D44" w:rsidR="00725655" w:rsidRPr="00725655" w:rsidRDefault="004C6570" w:rsidP="00725655">
            <w:pPr>
              <w:snapToGrid w:val="0"/>
              <w:spacing w:after="0"/>
              <w:rPr>
                <w:rFonts w:eastAsia="MS Mincho"/>
                <w:b/>
                <w:bCs/>
                <w:lang w:eastAsia="zh-CN"/>
              </w:rPr>
            </w:pPr>
            <w:r>
              <w:rPr>
                <w:b/>
                <w:bCs/>
                <w:lang w:eastAsia="zh-CN"/>
              </w:rPr>
              <w:t>Status</w:t>
            </w:r>
            <w:r w:rsidR="00725655" w:rsidRPr="00725655">
              <w:rPr>
                <w:rFonts w:eastAsiaTheme="minorEastAsia"/>
                <w:b/>
                <w:bCs/>
                <w:lang w:eastAsia="zh-CN"/>
              </w:rPr>
              <w:t xml:space="preserve">  </w:t>
            </w:r>
          </w:p>
        </w:tc>
      </w:tr>
      <w:tr w:rsidR="00725655" w:rsidRPr="00725655" w14:paraId="6A44383E" w14:textId="77777777" w:rsidTr="004C6570">
        <w:tc>
          <w:tcPr>
            <w:tcW w:w="1423" w:type="dxa"/>
          </w:tcPr>
          <w:p w14:paraId="1D1E18B4" w14:textId="77777777" w:rsidR="00725655" w:rsidRPr="00725655" w:rsidRDefault="00725655" w:rsidP="00725655">
            <w:pPr>
              <w:snapToGrid w:val="0"/>
              <w:spacing w:after="0"/>
              <w:rPr>
                <w:rFonts w:eastAsiaTheme="minorEastAsia"/>
                <w:lang w:eastAsia="zh-CN"/>
              </w:rPr>
            </w:pPr>
            <w:r w:rsidRPr="00725655">
              <w:t>R4-2109979</w:t>
            </w:r>
          </w:p>
        </w:tc>
        <w:tc>
          <w:tcPr>
            <w:tcW w:w="4809" w:type="dxa"/>
          </w:tcPr>
          <w:p w14:paraId="26A67EB8" w14:textId="77777777" w:rsidR="00725655" w:rsidRPr="00725655" w:rsidRDefault="00725655" w:rsidP="00725655">
            <w:pPr>
              <w:snapToGrid w:val="0"/>
              <w:spacing w:after="0"/>
              <w:rPr>
                <w:rFonts w:eastAsiaTheme="minorEastAsia"/>
                <w:lang w:eastAsia="zh-CN"/>
              </w:rPr>
            </w:pPr>
            <w:r w:rsidRPr="00725655">
              <w:rPr>
                <w:rFonts w:eastAsiaTheme="minorEastAsia"/>
                <w:lang w:eastAsia="zh-CN"/>
              </w:rPr>
              <w:t>Power reduction for contigous (and non-contiguous) UL CA with HPUE: MPR and power prioritization</w:t>
            </w:r>
          </w:p>
        </w:tc>
        <w:tc>
          <w:tcPr>
            <w:tcW w:w="1403" w:type="dxa"/>
          </w:tcPr>
          <w:p w14:paraId="5C581DB4" w14:textId="77777777" w:rsidR="00725655" w:rsidRPr="00725655" w:rsidRDefault="00725655" w:rsidP="00725655">
            <w:pPr>
              <w:snapToGrid w:val="0"/>
              <w:spacing w:after="0"/>
              <w:rPr>
                <w:rFonts w:eastAsiaTheme="minorEastAsia"/>
                <w:lang w:eastAsia="zh-CN"/>
              </w:rPr>
            </w:pPr>
            <w:r w:rsidRPr="00725655">
              <w:rPr>
                <w:rFonts w:eastAsiaTheme="minorEastAsia"/>
                <w:lang w:eastAsia="zh-CN"/>
              </w:rPr>
              <w:t>Ericsson</w:t>
            </w:r>
          </w:p>
        </w:tc>
        <w:tc>
          <w:tcPr>
            <w:tcW w:w="1716" w:type="dxa"/>
          </w:tcPr>
          <w:p w14:paraId="3B785975" w14:textId="77777777" w:rsidR="00725655" w:rsidRPr="00725655" w:rsidRDefault="00725655" w:rsidP="0091343A">
            <w:pPr>
              <w:snapToGrid w:val="0"/>
              <w:spacing w:after="0"/>
              <w:rPr>
                <w:rFonts w:eastAsiaTheme="minorEastAsia"/>
                <w:lang w:eastAsia="zh-CN"/>
              </w:rPr>
            </w:pPr>
            <w:r w:rsidRPr="00725655">
              <w:rPr>
                <w:rFonts w:eastAsiaTheme="minorEastAsia"/>
                <w:lang w:eastAsia="zh-CN"/>
              </w:rPr>
              <w:t>Noted</w:t>
            </w:r>
          </w:p>
        </w:tc>
      </w:tr>
      <w:tr w:rsidR="00725655" w:rsidRPr="00725655" w14:paraId="12A45703" w14:textId="77777777" w:rsidTr="004C6570">
        <w:tc>
          <w:tcPr>
            <w:tcW w:w="1423" w:type="dxa"/>
          </w:tcPr>
          <w:p w14:paraId="562E8940" w14:textId="77777777" w:rsidR="00725655" w:rsidRPr="00725655" w:rsidRDefault="00725655" w:rsidP="00725655">
            <w:pPr>
              <w:snapToGrid w:val="0"/>
              <w:spacing w:after="0"/>
              <w:rPr>
                <w:rFonts w:eastAsiaTheme="minorEastAsia"/>
                <w:lang w:eastAsia="zh-CN"/>
              </w:rPr>
            </w:pPr>
            <w:r w:rsidRPr="00725655">
              <w:rPr>
                <w:rFonts w:eastAsiaTheme="minorEastAsia"/>
                <w:lang w:eastAsia="zh-CN"/>
              </w:rPr>
              <w:t>R4-2111351</w:t>
            </w:r>
          </w:p>
        </w:tc>
        <w:tc>
          <w:tcPr>
            <w:tcW w:w="4809" w:type="dxa"/>
          </w:tcPr>
          <w:p w14:paraId="52543736" w14:textId="77777777" w:rsidR="00725655" w:rsidRPr="00725655" w:rsidRDefault="00725655" w:rsidP="00725655">
            <w:pPr>
              <w:snapToGrid w:val="0"/>
              <w:spacing w:after="0"/>
              <w:rPr>
                <w:rFonts w:eastAsiaTheme="minorEastAsia"/>
                <w:lang w:eastAsia="zh-CN"/>
              </w:rPr>
            </w:pPr>
            <w:r w:rsidRPr="00725655">
              <w:rPr>
                <w:rFonts w:eastAsiaTheme="minorEastAsia"/>
                <w:lang w:eastAsia="zh-CN"/>
              </w:rPr>
              <w:t>CR for PC2 intra-band UL contiguous CA requirement</w:t>
            </w:r>
          </w:p>
        </w:tc>
        <w:tc>
          <w:tcPr>
            <w:tcW w:w="1403" w:type="dxa"/>
          </w:tcPr>
          <w:p w14:paraId="03D70017" w14:textId="77777777" w:rsidR="00725655" w:rsidRPr="00725655" w:rsidRDefault="00725655" w:rsidP="00725655">
            <w:pPr>
              <w:snapToGrid w:val="0"/>
              <w:spacing w:after="0"/>
              <w:rPr>
                <w:rFonts w:eastAsiaTheme="minorEastAsia"/>
                <w:lang w:eastAsia="zh-CN"/>
              </w:rPr>
            </w:pPr>
            <w:r w:rsidRPr="00725655">
              <w:rPr>
                <w:rFonts w:eastAsiaTheme="minorEastAsia"/>
                <w:lang w:eastAsia="zh-CN"/>
              </w:rPr>
              <w:t>Huawei, HiSilicon</w:t>
            </w:r>
          </w:p>
        </w:tc>
        <w:tc>
          <w:tcPr>
            <w:tcW w:w="1716" w:type="dxa"/>
          </w:tcPr>
          <w:p w14:paraId="6A2B344A" w14:textId="12808AEF" w:rsidR="00725655" w:rsidRPr="00725655" w:rsidRDefault="00725655" w:rsidP="0091343A">
            <w:pPr>
              <w:snapToGrid w:val="0"/>
              <w:spacing w:after="0"/>
              <w:rPr>
                <w:rFonts w:eastAsiaTheme="minorEastAsia"/>
                <w:lang w:eastAsia="zh-CN"/>
              </w:rPr>
            </w:pPr>
            <w:r w:rsidRPr="00725655">
              <w:rPr>
                <w:rFonts w:eastAsiaTheme="minorEastAsia"/>
                <w:lang w:eastAsia="zh-CN"/>
              </w:rPr>
              <w:t>Revised</w:t>
            </w:r>
            <w:r w:rsidR="00B9482A">
              <w:rPr>
                <w:rFonts w:eastAsiaTheme="minorEastAsia"/>
                <w:lang w:eastAsia="zh-CN"/>
              </w:rPr>
              <w:t xml:space="preserve"> to </w:t>
            </w:r>
            <w:r w:rsidR="00B9482A">
              <w:rPr>
                <w:lang w:eastAsia="zh-CN"/>
              </w:rPr>
              <w:t>R4-2107852</w:t>
            </w:r>
          </w:p>
        </w:tc>
      </w:tr>
      <w:tr w:rsidR="004C6570" w:rsidRPr="00725655" w14:paraId="6A0EB200" w14:textId="77777777" w:rsidTr="004C6570">
        <w:tc>
          <w:tcPr>
            <w:tcW w:w="1423" w:type="dxa"/>
          </w:tcPr>
          <w:p w14:paraId="1C417D98" w14:textId="7415B7F6" w:rsidR="004C6570" w:rsidRPr="00725655" w:rsidRDefault="004C6570" w:rsidP="004C6570">
            <w:pPr>
              <w:snapToGrid w:val="0"/>
              <w:spacing w:after="0"/>
              <w:rPr>
                <w:lang w:eastAsia="zh-CN"/>
              </w:rPr>
            </w:pPr>
            <w:r>
              <w:rPr>
                <w:lang w:eastAsia="zh-CN"/>
              </w:rPr>
              <w:t>R4-2107852</w:t>
            </w:r>
          </w:p>
        </w:tc>
        <w:tc>
          <w:tcPr>
            <w:tcW w:w="4809" w:type="dxa"/>
          </w:tcPr>
          <w:p w14:paraId="177BFCCC" w14:textId="2E8B4F58" w:rsidR="004C6570" w:rsidRPr="00725655" w:rsidRDefault="004C6570" w:rsidP="004C6570">
            <w:pPr>
              <w:snapToGrid w:val="0"/>
              <w:spacing w:after="0"/>
              <w:rPr>
                <w:lang w:eastAsia="zh-CN"/>
              </w:rPr>
            </w:pPr>
            <w:r w:rsidRPr="00725655">
              <w:rPr>
                <w:rFonts w:eastAsiaTheme="minorEastAsia"/>
                <w:lang w:eastAsia="zh-CN"/>
              </w:rPr>
              <w:t>CR for PC2 intra-band UL contiguous CA requirement</w:t>
            </w:r>
          </w:p>
        </w:tc>
        <w:tc>
          <w:tcPr>
            <w:tcW w:w="1403" w:type="dxa"/>
          </w:tcPr>
          <w:p w14:paraId="0A9DEA04" w14:textId="316FB012" w:rsidR="004C6570" w:rsidRPr="00725655" w:rsidRDefault="004C6570" w:rsidP="004C6570">
            <w:pPr>
              <w:snapToGrid w:val="0"/>
              <w:spacing w:after="0"/>
              <w:rPr>
                <w:lang w:eastAsia="zh-CN"/>
              </w:rPr>
            </w:pPr>
            <w:r w:rsidRPr="00725655">
              <w:rPr>
                <w:rFonts w:eastAsiaTheme="minorEastAsia"/>
                <w:lang w:eastAsia="zh-CN"/>
              </w:rPr>
              <w:t>Huawei, HiSilicon</w:t>
            </w:r>
          </w:p>
        </w:tc>
        <w:tc>
          <w:tcPr>
            <w:tcW w:w="1716" w:type="dxa"/>
          </w:tcPr>
          <w:p w14:paraId="67274F00" w14:textId="532E9CB6" w:rsidR="004C6570" w:rsidRPr="004C6570" w:rsidRDefault="004C6570" w:rsidP="0091343A">
            <w:pPr>
              <w:snapToGrid w:val="0"/>
              <w:spacing w:after="0"/>
              <w:rPr>
                <w:rFonts w:eastAsiaTheme="minorEastAsia"/>
                <w:lang w:eastAsia="zh-CN"/>
              </w:rPr>
            </w:pPr>
            <w:r>
              <w:rPr>
                <w:rFonts w:eastAsiaTheme="minorEastAsia" w:hint="eastAsia"/>
                <w:lang w:eastAsia="zh-CN"/>
              </w:rPr>
              <w:t>E</w:t>
            </w:r>
            <w:r>
              <w:rPr>
                <w:rFonts w:eastAsiaTheme="minorEastAsia"/>
                <w:lang w:eastAsia="zh-CN"/>
              </w:rPr>
              <w:t>ndorsed</w:t>
            </w:r>
            <w:r w:rsidR="0091343A">
              <w:rPr>
                <w:rFonts w:eastAsiaTheme="minorEastAsia"/>
                <w:lang w:eastAsia="zh-CN"/>
              </w:rPr>
              <w:t xml:space="preserve"> (2</w:t>
            </w:r>
            <w:r w:rsidR="0091343A" w:rsidRPr="0093691D">
              <w:rPr>
                <w:rFonts w:eastAsiaTheme="minorEastAsia"/>
                <w:vertAlign w:val="superscript"/>
                <w:lang w:eastAsia="zh-CN"/>
              </w:rPr>
              <w:t>nd</w:t>
            </w:r>
            <w:r w:rsidR="0091343A">
              <w:rPr>
                <w:rFonts w:eastAsiaTheme="minorEastAsia"/>
                <w:lang w:eastAsia="zh-CN"/>
              </w:rPr>
              <w:t xml:space="preserve"> round)</w:t>
            </w:r>
          </w:p>
        </w:tc>
      </w:tr>
      <w:tr w:rsidR="004C6570" w:rsidRPr="00725655" w14:paraId="6B2F865C" w14:textId="77777777" w:rsidTr="004C6570">
        <w:tc>
          <w:tcPr>
            <w:tcW w:w="1423" w:type="dxa"/>
          </w:tcPr>
          <w:p w14:paraId="45AAD7E5" w14:textId="77777777" w:rsidR="004C6570" w:rsidRPr="00725655" w:rsidRDefault="004C6570" w:rsidP="004C6570">
            <w:pPr>
              <w:snapToGrid w:val="0"/>
              <w:spacing w:after="0"/>
              <w:rPr>
                <w:rFonts w:eastAsiaTheme="minorEastAsia"/>
                <w:lang w:eastAsia="zh-CN"/>
              </w:rPr>
            </w:pPr>
            <w:r w:rsidRPr="00725655">
              <w:rPr>
                <w:rFonts w:eastAsiaTheme="minorEastAsia"/>
                <w:lang w:eastAsia="zh-CN"/>
              </w:rPr>
              <w:t>R4-2108799</w:t>
            </w:r>
          </w:p>
        </w:tc>
        <w:tc>
          <w:tcPr>
            <w:tcW w:w="4809" w:type="dxa"/>
          </w:tcPr>
          <w:p w14:paraId="462942CF" w14:textId="77777777" w:rsidR="004C6570" w:rsidRPr="00725655" w:rsidRDefault="004C6570" w:rsidP="004C6570">
            <w:pPr>
              <w:snapToGrid w:val="0"/>
              <w:spacing w:after="0"/>
              <w:rPr>
                <w:rFonts w:eastAsiaTheme="minorEastAsia"/>
                <w:lang w:eastAsia="zh-CN"/>
              </w:rPr>
            </w:pPr>
            <w:r w:rsidRPr="00725655">
              <w:rPr>
                <w:rFonts w:eastAsiaTheme="minorEastAsia"/>
                <w:lang w:eastAsia="zh-CN"/>
              </w:rPr>
              <w:t>26+23 dBm w 2Los and 1LO architecture considerations</w:t>
            </w:r>
          </w:p>
        </w:tc>
        <w:tc>
          <w:tcPr>
            <w:tcW w:w="1403" w:type="dxa"/>
          </w:tcPr>
          <w:p w14:paraId="37F4D824" w14:textId="77777777" w:rsidR="004C6570" w:rsidRPr="00725655" w:rsidRDefault="004C6570" w:rsidP="004C6570">
            <w:pPr>
              <w:snapToGrid w:val="0"/>
              <w:spacing w:after="0"/>
              <w:rPr>
                <w:rFonts w:eastAsiaTheme="minorEastAsia"/>
                <w:lang w:eastAsia="zh-CN"/>
              </w:rPr>
            </w:pPr>
            <w:r w:rsidRPr="00725655">
              <w:rPr>
                <w:rFonts w:eastAsiaTheme="minorEastAsia"/>
                <w:lang w:eastAsia="zh-CN"/>
              </w:rPr>
              <w:t>Qualcomm</w:t>
            </w:r>
          </w:p>
        </w:tc>
        <w:tc>
          <w:tcPr>
            <w:tcW w:w="1716" w:type="dxa"/>
          </w:tcPr>
          <w:p w14:paraId="4714A7DB" w14:textId="77777777" w:rsidR="004C6570" w:rsidRPr="00725655" w:rsidRDefault="004C6570" w:rsidP="0091343A">
            <w:pPr>
              <w:snapToGrid w:val="0"/>
              <w:spacing w:after="0"/>
              <w:rPr>
                <w:rFonts w:eastAsiaTheme="minorEastAsia"/>
                <w:lang w:eastAsia="zh-CN"/>
              </w:rPr>
            </w:pPr>
            <w:r w:rsidRPr="00725655">
              <w:rPr>
                <w:rFonts w:eastAsiaTheme="minorEastAsia"/>
                <w:lang w:eastAsia="zh-CN"/>
              </w:rPr>
              <w:t>Noted</w:t>
            </w:r>
          </w:p>
        </w:tc>
      </w:tr>
      <w:tr w:rsidR="004C6570" w:rsidRPr="00725655" w14:paraId="0ECB803A" w14:textId="77777777" w:rsidTr="004C6570">
        <w:tc>
          <w:tcPr>
            <w:tcW w:w="1423" w:type="dxa"/>
          </w:tcPr>
          <w:p w14:paraId="19426D70" w14:textId="77777777" w:rsidR="004C6570" w:rsidRPr="00725655" w:rsidRDefault="004C6570" w:rsidP="004C6570">
            <w:pPr>
              <w:snapToGrid w:val="0"/>
              <w:spacing w:after="0"/>
              <w:rPr>
                <w:rFonts w:eastAsiaTheme="minorEastAsia"/>
                <w:lang w:eastAsia="zh-CN"/>
              </w:rPr>
            </w:pPr>
            <w:r w:rsidRPr="00725655">
              <w:rPr>
                <w:rFonts w:eastAsiaTheme="minorEastAsia"/>
                <w:lang w:eastAsia="zh-CN"/>
              </w:rPr>
              <w:t>R4-2109260</w:t>
            </w:r>
          </w:p>
        </w:tc>
        <w:tc>
          <w:tcPr>
            <w:tcW w:w="4809" w:type="dxa"/>
          </w:tcPr>
          <w:p w14:paraId="246D1876" w14:textId="77777777" w:rsidR="004C6570" w:rsidRPr="00725655" w:rsidRDefault="004C6570" w:rsidP="004C6570">
            <w:pPr>
              <w:snapToGrid w:val="0"/>
              <w:spacing w:after="0"/>
              <w:rPr>
                <w:rFonts w:eastAsiaTheme="minorEastAsia"/>
                <w:lang w:eastAsia="zh-CN"/>
              </w:rPr>
            </w:pPr>
            <w:r w:rsidRPr="00725655">
              <w:rPr>
                <w:rFonts w:eastAsiaTheme="minorEastAsia"/>
                <w:lang w:eastAsia="zh-CN"/>
              </w:rPr>
              <w:t>PC2 1PA Intra-band UL NC CA MPR Simulations</w:t>
            </w:r>
          </w:p>
        </w:tc>
        <w:tc>
          <w:tcPr>
            <w:tcW w:w="1403" w:type="dxa"/>
          </w:tcPr>
          <w:p w14:paraId="0850383E" w14:textId="77777777" w:rsidR="004C6570" w:rsidRPr="00725655" w:rsidRDefault="004C6570" w:rsidP="004C6570">
            <w:pPr>
              <w:snapToGrid w:val="0"/>
              <w:spacing w:after="0"/>
              <w:rPr>
                <w:rFonts w:eastAsiaTheme="minorEastAsia"/>
                <w:lang w:eastAsia="zh-CN"/>
              </w:rPr>
            </w:pPr>
            <w:r w:rsidRPr="00725655">
              <w:rPr>
                <w:rFonts w:eastAsiaTheme="minorEastAsia"/>
                <w:lang w:eastAsia="zh-CN"/>
              </w:rPr>
              <w:t>Nokia</w:t>
            </w:r>
          </w:p>
        </w:tc>
        <w:tc>
          <w:tcPr>
            <w:tcW w:w="1716" w:type="dxa"/>
          </w:tcPr>
          <w:p w14:paraId="088A600B" w14:textId="77777777" w:rsidR="004C6570" w:rsidRPr="00725655" w:rsidRDefault="004C6570" w:rsidP="0091343A">
            <w:pPr>
              <w:snapToGrid w:val="0"/>
              <w:spacing w:after="0"/>
              <w:rPr>
                <w:rFonts w:eastAsiaTheme="minorEastAsia"/>
                <w:lang w:eastAsia="zh-CN"/>
              </w:rPr>
            </w:pPr>
            <w:r w:rsidRPr="00725655">
              <w:rPr>
                <w:rFonts w:eastAsiaTheme="minorEastAsia"/>
                <w:lang w:eastAsia="zh-CN"/>
              </w:rPr>
              <w:t>Noted</w:t>
            </w:r>
          </w:p>
        </w:tc>
      </w:tr>
      <w:tr w:rsidR="004C6570" w:rsidRPr="00725655" w14:paraId="2C3B2356" w14:textId="77777777" w:rsidTr="004C6570">
        <w:tc>
          <w:tcPr>
            <w:tcW w:w="1423" w:type="dxa"/>
          </w:tcPr>
          <w:p w14:paraId="3002E4C6" w14:textId="77777777" w:rsidR="004C6570" w:rsidRPr="00725655" w:rsidRDefault="004C6570" w:rsidP="004C6570">
            <w:pPr>
              <w:snapToGrid w:val="0"/>
              <w:spacing w:after="0"/>
              <w:rPr>
                <w:rFonts w:eastAsiaTheme="minorEastAsia"/>
                <w:lang w:eastAsia="zh-CN"/>
              </w:rPr>
            </w:pPr>
            <w:r w:rsidRPr="00725655">
              <w:rPr>
                <w:rFonts w:eastAsiaTheme="minorEastAsia"/>
                <w:lang w:eastAsia="zh-CN"/>
              </w:rPr>
              <w:t>R4-2109261</w:t>
            </w:r>
          </w:p>
        </w:tc>
        <w:tc>
          <w:tcPr>
            <w:tcW w:w="4809" w:type="dxa"/>
          </w:tcPr>
          <w:p w14:paraId="7A0F4024" w14:textId="77777777" w:rsidR="004C6570" w:rsidRPr="00725655" w:rsidRDefault="004C6570" w:rsidP="004C6570">
            <w:pPr>
              <w:snapToGrid w:val="0"/>
              <w:spacing w:after="0"/>
              <w:rPr>
                <w:rFonts w:eastAsiaTheme="minorEastAsia"/>
                <w:lang w:eastAsia="zh-CN"/>
              </w:rPr>
            </w:pPr>
            <w:r w:rsidRPr="00725655">
              <w:rPr>
                <w:rFonts w:eastAsiaTheme="minorEastAsia"/>
                <w:lang w:eastAsia="zh-CN"/>
              </w:rPr>
              <w:t>PC2 1PA Intra-band UL NC CA MPR</w:t>
            </w:r>
          </w:p>
        </w:tc>
        <w:tc>
          <w:tcPr>
            <w:tcW w:w="1403" w:type="dxa"/>
          </w:tcPr>
          <w:p w14:paraId="361C9878" w14:textId="77777777" w:rsidR="004C6570" w:rsidRPr="00725655" w:rsidRDefault="004C6570" w:rsidP="004C6570">
            <w:pPr>
              <w:snapToGrid w:val="0"/>
              <w:spacing w:after="0"/>
              <w:rPr>
                <w:rFonts w:eastAsiaTheme="minorEastAsia"/>
                <w:lang w:eastAsia="zh-CN"/>
              </w:rPr>
            </w:pPr>
            <w:r w:rsidRPr="00725655">
              <w:rPr>
                <w:rFonts w:eastAsiaTheme="minorEastAsia"/>
                <w:lang w:eastAsia="zh-CN"/>
              </w:rPr>
              <w:t>Nokia</w:t>
            </w:r>
          </w:p>
        </w:tc>
        <w:tc>
          <w:tcPr>
            <w:tcW w:w="1716" w:type="dxa"/>
          </w:tcPr>
          <w:p w14:paraId="021202F2" w14:textId="77777777" w:rsidR="004C6570" w:rsidRPr="00725655" w:rsidRDefault="004C6570" w:rsidP="0091343A">
            <w:pPr>
              <w:snapToGrid w:val="0"/>
              <w:spacing w:after="0"/>
              <w:rPr>
                <w:rFonts w:eastAsiaTheme="minorEastAsia"/>
                <w:lang w:eastAsia="zh-CN"/>
              </w:rPr>
            </w:pPr>
            <w:r w:rsidRPr="00725655">
              <w:rPr>
                <w:rFonts w:eastAsiaTheme="minorEastAsia"/>
                <w:lang w:eastAsia="zh-CN"/>
              </w:rPr>
              <w:t>Noted</w:t>
            </w:r>
          </w:p>
        </w:tc>
      </w:tr>
      <w:tr w:rsidR="004C6570" w:rsidRPr="00725655" w14:paraId="0FE03AAE" w14:textId="77777777" w:rsidTr="004C6570">
        <w:tc>
          <w:tcPr>
            <w:tcW w:w="1423" w:type="dxa"/>
          </w:tcPr>
          <w:p w14:paraId="73C7715F" w14:textId="77777777" w:rsidR="004C6570" w:rsidRPr="00725655" w:rsidRDefault="004C6570" w:rsidP="004C6570">
            <w:pPr>
              <w:snapToGrid w:val="0"/>
              <w:spacing w:after="0"/>
              <w:rPr>
                <w:rFonts w:eastAsiaTheme="minorEastAsia"/>
                <w:lang w:eastAsia="zh-CN"/>
              </w:rPr>
            </w:pPr>
            <w:r w:rsidRPr="00725655">
              <w:rPr>
                <w:rFonts w:eastAsiaTheme="minorEastAsia"/>
                <w:lang w:eastAsia="zh-CN"/>
              </w:rPr>
              <w:t>R4-2109965</w:t>
            </w:r>
          </w:p>
        </w:tc>
        <w:tc>
          <w:tcPr>
            <w:tcW w:w="4809" w:type="dxa"/>
          </w:tcPr>
          <w:p w14:paraId="455543FB" w14:textId="77777777" w:rsidR="004C6570" w:rsidRPr="00725655" w:rsidRDefault="004C6570" w:rsidP="004C6570">
            <w:pPr>
              <w:snapToGrid w:val="0"/>
              <w:spacing w:after="0"/>
              <w:rPr>
                <w:rFonts w:eastAsiaTheme="minorEastAsia"/>
                <w:lang w:eastAsia="zh-CN"/>
              </w:rPr>
            </w:pPr>
            <w:r w:rsidRPr="00725655">
              <w:rPr>
                <w:rFonts w:eastAsiaTheme="minorEastAsia"/>
                <w:lang w:eastAsia="zh-CN"/>
              </w:rPr>
              <w:t>MPR simulation results for NR intra-band non-contiguous CA according to candidate RF architectures</w:t>
            </w:r>
          </w:p>
        </w:tc>
        <w:tc>
          <w:tcPr>
            <w:tcW w:w="1403" w:type="dxa"/>
          </w:tcPr>
          <w:p w14:paraId="731DDD28" w14:textId="77777777" w:rsidR="004C6570" w:rsidRPr="00725655" w:rsidRDefault="004C6570" w:rsidP="004C6570">
            <w:pPr>
              <w:snapToGrid w:val="0"/>
              <w:spacing w:after="0"/>
              <w:rPr>
                <w:rFonts w:eastAsiaTheme="minorEastAsia"/>
                <w:lang w:eastAsia="zh-CN"/>
              </w:rPr>
            </w:pPr>
            <w:r w:rsidRPr="00725655">
              <w:rPr>
                <w:rFonts w:eastAsiaTheme="minorEastAsia"/>
                <w:lang w:eastAsia="zh-CN"/>
              </w:rPr>
              <w:t>LGE</w:t>
            </w:r>
          </w:p>
        </w:tc>
        <w:tc>
          <w:tcPr>
            <w:tcW w:w="1716" w:type="dxa"/>
          </w:tcPr>
          <w:p w14:paraId="5BBA33BA" w14:textId="77777777" w:rsidR="004C6570" w:rsidRPr="00725655" w:rsidRDefault="004C6570" w:rsidP="0091343A">
            <w:pPr>
              <w:snapToGrid w:val="0"/>
              <w:spacing w:after="0"/>
              <w:rPr>
                <w:rFonts w:eastAsiaTheme="minorEastAsia"/>
                <w:lang w:eastAsia="zh-CN"/>
              </w:rPr>
            </w:pPr>
            <w:r w:rsidRPr="00725655">
              <w:rPr>
                <w:rFonts w:eastAsiaTheme="minorEastAsia"/>
                <w:lang w:eastAsia="zh-CN"/>
              </w:rPr>
              <w:t>Noted</w:t>
            </w:r>
          </w:p>
        </w:tc>
      </w:tr>
      <w:tr w:rsidR="004C6570" w:rsidRPr="00725655" w14:paraId="19A34DF0" w14:textId="77777777" w:rsidTr="004C6570">
        <w:tc>
          <w:tcPr>
            <w:tcW w:w="1423" w:type="dxa"/>
          </w:tcPr>
          <w:p w14:paraId="2837DC23" w14:textId="77777777" w:rsidR="004C6570" w:rsidRPr="00725655" w:rsidRDefault="004C6570" w:rsidP="004C6570">
            <w:pPr>
              <w:snapToGrid w:val="0"/>
              <w:spacing w:after="0"/>
              <w:rPr>
                <w:rFonts w:eastAsiaTheme="minorEastAsia"/>
                <w:lang w:eastAsia="zh-CN"/>
              </w:rPr>
            </w:pPr>
            <w:r w:rsidRPr="00725655">
              <w:rPr>
                <w:rFonts w:eastAsiaTheme="minorEastAsia"/>
                <w:lang w:eastAsia="zh-CN"/>
              </w:rPr>
              <w:t>R4-2110820</w:t>
            </w:r>
          </w:p>
        </w:tc>
        <w:tc>
          <w:tcPr>
            <w:tcW w:w="4809" w:type="dxa"/>
          </w:tcPr>
          <w:p w14:paraId="0204E3AA" w14:textId="77777777" w:rsidR="004C6570" w:rsidRPr="00725655" w:rsidRDefault="004C6570" w:rsidP="004C6570">
            <w:pPr>
              <w:snapToGrid w:val="0"/>
              <w:spacing w:after="0"/>
              <w:rPr>
                <w:rFonts w:eastAsiaTheme="minorEastAsia"/>
                <w:lang w:eastAsia="zh-CN"/>
              </w:rPr>
            </w:pPr>
            <w:r w:rsidRPr="00725655">
              <w:rPr>
                <w:rFonts w:eastAsiaTheme="minorEastAsia"/>
                <w:lang w:eastAsia="zh-CN"/>
              </w:rPr>
              <w:t>R17 FR1 UL NC CA</w:t>
            </w:r>
          </w:p>
        </w:tc>
        <w:tc>
          <w:tcPr>
            <w:tcW w:w="1403" w:type="dxa"/>
          </w:tcPr>
          <w:p w14:paraId="109EA609" w14:textId="77777777" w:rsidR="004C6570" w:rsidRPr="00725655" w:rsidRDefault="004C6570" w:rsidP="004C6570">
            <w:pPr>
              <w:snapToGrid w:val="0"/>
              <w:spacing w:after="0"/>
              <w:rPr>
                <w:rFonts w:eastAsiaTheme="minorEastAsia"/>
                <w:lang w:eastAsia="zh-CN"/>
              </w:rPr>
            </w:pPr>
            <w:r w:rsidRPr="00725655">
              <w:rPr>
                <w:rFonts w:eastAsiaTheme="minorEastAsia"/>
                <w:lang w:eastAsia="zh-CN"/>
              </w:rPr>
              <w:t>OPPO</w:t>
            </w:r>
          </w:p>
        </w:tc>
        <w:tc>
          <w:tcPr>
            <w:tcW w:w="1716" w:type="dxa"/>
          </w:tcPr>
          <w:p w14:paraId="3154605E" w14:textId="77777777" w:rsidR="004C6570" w:rsidRPr="00725655" w:rsidRDefault="004C6570" w:rsidP="0091343A">
            <w:pPr>
              <w:snapToGrid w:val="0"/>
              <w:spacing w:after="0"/>
              <w:rPr>
                <w:rFonts w:eastAsiaTheme="minorEastAsia"/>
                <w:lang w:eastAsia="zh-CN"/>
              </w:rPr>
            </w:pPr>
            <w:r w:rsidRPr="00725655">
              <w:rPr>
                <w:rFonts w:eastAsiaTheme="minorEastAsia"/>
                <w:lang w:eastAsia="zh-CN"/>
              </w:rPr>
              <w:t>Noted</w:t>
            </w:r>
          </w:p>
        </w:tc>
      </w:tr>
      <w:tr w:rsidR="004C6570" w:rsidRPr="00725655" w14:paraId="7513B0C6" w14:textId="77777777" w:rsidTr="004C6570">
        <w:tc>
          <w:tcPr>
            <w:tcW w:w="1423" w:type="dxa"/>
          </w:tcPr>
          <w:p w14:paraId="28F1B4F9" w14:textId="77777777" w:rsidR="004C6570" w:rsidRPr="00725655" w:rsidRDefault="004C6570" w:rsidP="004C6570">
            <w:pPr>
              <w:snapToGrid w:val="0"/>
              <w:spacing w:after="0"/>
              <w:rPr>
                <w:rFonts w:eastAsiaTheme="minorEastAsia"/>
                <w:lang w:eastAsia="zh-CN"/>
              </w:rPr>
            </w:pPr>
            <w:r w:rsidRPr="00725655">
              <w:rPr>
                <w:rFonts w:eastAsiaTheme="minorEastAsia"/>
                <w:lang w:eastAsia="zh-CN"/>
              </w:rPr>
              <w:t>R4-2111384</w:t>
            </w:r>
          </w:p>
        </w:tc>
        <w:tc>
          <w:tcPr>
            <w:tcW w:w="4809" w:type="dxa"/>
          </w:tcPr>
          <w:p w14:paraId="5BB8848E" w14:textId="77777777" w:rsidR="004C6570" w:rsidRPr="00725655" w:rsidRDefault="004C6570" w:rsidP="004C6570">
            <w:pPr>
              <w:snapToGrid w:val="0"/>
              <w:spacing w:after="0"/>
              <w:rPr>
                <w:rFonts w:eastAsiaTheme="minorEastAsia"/>
                <w:lang w:eastAsia="zh-CN"/>
              </w:rPr>
            </w:pPr>
            <w:r w:rsidRPr="00725655">
              <w:rPr>
                <w:rFonts w:eastAsiaTheme="minorEastAsia"/>
                <w:lang w:eastAsia="zh-CN"/>
              </w:rPr>
              <w:t>on intra-band UL NC CA architecture and MPR</w:t>
            </w:r>
          </w:p>
        </w:tc>
        <w:tc>
          <w:tcPr>
            <w:tcW w:w="1403" w:type="dxa"/>
          </w:tcPr>
          <w:p w14:paraId="50C21C18" w14:textId="77777777" w:rsidR="004C6570" w:rsidRPr="00725655" w:rsidRDefault="004C6570" w:rsidP="004C6570">
            <w:pPr>
              <w:snapToGrid w:val="0"/>
              <w:spacing w:after="0"/>
              <w:rPr>
                <w:rFonts w:eastAsiaTheme="minorEastAsia"/>
                <w:lang w:eastAsia="zh-CN"/>
              </w:rPr>
            </w:pPr>
            <w:r w:rsidRPr="00725655">
              <w:rPr>
                <w:rFonts w:eastAsiaTheme="minorEastAsia"/>
                <w:lang w:eastAsia="zh-CN"/>
              </w:rPr>
              <w:t>Huawei, HiSilicon</w:t>
            </w:r>
          </w:p>
        </w:tc>
        <w:tc>
          <w:tcPr>
            <w:tcW w:w="1716" w:type="dxa"/>
          </w:tcPr>
          <w:p w14:paraId="41BC9CC2" w14:textId="77777777" w:rsidR="004C6570" w:rsidRPr="00725655" w:rsidRDefault="004C6570" w:rsidP="0091343A">
            <w:pPr>
              <w:snapToGrid w:val="0"/>
              <w:spacing w:after="0"/>
              <w:rPr>
                <w:rFonts w:eastAsiaTheme="minorEastAsia"/>
                <w:lang w:eastAsia="zh-CN"/>
              </w:rPr>
            </w:pPr>
            <w:r w:rsidRPr="00725655">
              <w:rPr>
                <w:rFonts w:eastAsiaTheme="minorEastAsia"/>
                <w:lang w:eastAsia="zh-CN"/>
              </w:rPr>
              <w:t>Noted</w:t>
            </w:r>
          </w:p>
        </w:tc>
      </w:tr>
      <w:tr w:rsidR="004C6570" w:rsidRPr="00725655" w14:paraId="627E935B" w14:textId="77777777" w:rsidTr="004C6570">
        <w:tc>
          <w:tcPr>
            <w:tcW w:w="1423" w:type="dxa"/>
          </w:tcPr>
          <w:p w14:paraId="0F71879B" w14:textId="77777777" w:rsidR="004C6570" w:rsidRPr="00725655" w:rsidRDefault="004C6570" w:rsidP="004C6570">
            <w:pPr>
              <w:snapToGrid w:val="0"/>
              <w:spacing w:after="0"/>
              <w:rPr>
                <w:rFonts w:eastAsiaTheme="minorEastAsia"/>
                <w:lang w:eastAsia="zh-CN"/>
              </w:rPr>
            </w:pPr>
            <w:r w:rsidRPr="00725655">
              <w:rPr>
                <w:rFonts w:eastAsiaTheme="minorEastAsia"/>
                <w:lang w:eastAsia="zh-CN"/>
              </w:rPr>
              <w:t>R4-2111480</w:t>
            </w:r>
          </w:p>
        </w:tc>
        <w:tc>
          <w:tcPr>
            <w:tcW w:w="4809" w:type="dxa"/>
          </w:tcPr>
          <w:p w14:paraId="116BF989" w14:textId="77777777" w:rsidR="004C6570" w:rsidRPr="00725655" w:rsidRDefault="004C6570" w:rsidP="004C6570">
            <w:pPr>
              <w:snapToGrid w:val="0"/>
              <w:spacing w:after="0"/>
              <w:rPr>
                <w:rFonts w:eastAsiaTheme="minorEastAsia"/>
                <w:lang w:eastAsia="zh-CN"/>
              </w:rPr>
            </w:pPr>
            <w:r w:rsidRPr="00725655">
              <w:rPr>
                <w:rFonts w:eastAsiaTheme="minorEastAsia"/>
                <w:lang w:eastAsia="zh-CN"/>
              </w:rPr>
              <w:t>Input on exceptions for non-baseline PC2 NC UL CA architectures</w:t>
            </w:r>
          </w:p>
        </w:tc>
        <w:tc>
          <w:tcPr>
            <w:tcW w:w="1403" w:type="dxa"/>
          </w:tcPr>
          <w:p w14:paraId="7650C765" w14:textId="77777777" w:rsidR="004C6570" w:rsidRPr="00725655" w:rsidRDefault="004C6570" w:rsidP="004C6570">
            <w:pPr>
              <w:snapToGrid w:val="0"/>
              <w:spacing w:after="0"/>
              <w:rPr>
                <w:rFonts w:eastAsiaTheme="minorEastAsia"/>
                <w:lang w:eastAsia="zh-CN"/>
              </w:rPr>
            </w:pPr>
            <w:r w:rsidRPr="00725655">
              <w:rPr>
                <w:rFonts w:eastAsiaTheme="minorEastAsia"/>
                <w:lang w:eastAsia="zh-CN"/>
              </w:rPr>
              <w:t>Skyworks</w:t>
            </w:r>
          </w:p>
        </w:tc>
        <w:tc>
          <w:tcPr>
            <w:tcW w:w="1716" w:type="dxa"/>
          </w:tcPr>
          <w:p w14:paraId="13FE6A9A" w14:textId="77777777" w:rsidR="004C6570" w:rsidRPr="00725655" w:rsidRDefault="004C6570" w:rsidP="0091343A">
            <w:pPr>
              <w:snapToGrid w:val="0"/>
              <w:spacing w:after="0"/>
              <w:rPr>
                <w:rFonts w:eastAsiaTheme="minorEastAsia"/>
                <w:lang w:eastAsia="zh-CN"/>
              </w:rPr>
            </w:pPr>
            <w:r w:rsidRPr="00725655">
              <w:rPr>
                <w:rFonts w:eastAsiaTheme="minorEastAsia"/>
                <w:lang w:eastAsia="zh-CN"/>
              </w:rPr>
              <w:t>Noted</w:t>
            </w:r>
          </w:p>
        </w:tc>
      </w:tr>
      <w:tr w:rsidR="004C6570" w:rsidRPr="00725655" w14:paraId="387C4743" w14:textId="77777777" w:rsidTr="004C6570">
        <w:tc>
          <w:tcPr>
            <w:tcW w:w="1423" w:type="dxa"/>
          </w:tcPr>
          <w:p w14:paraId="2CE7EA0B" w14:textId="77777777" w:rsidR="004C6570" w:rsidRPr="00725655" w:rsidRDefault="004C6570" w:rsidP="004C6570">
            <w:pPr>
              <w:snapToGrid w:val="0"/>
              <w:spacing w:after="0"/>
              <w:rPr>
                <w:rFonts w:eastAsiaTheme="minorEastAsia"/>
                <w:lang w:eastAsia="zh-CN"/>
              </w:rPr>
            </w:pPr>
            <w:r w:rsidRPr="00725655">
              <w:rPr>
                <w:rFonts w:eastAsiaTheme="minorEastAsia"/>
                <w:lang w:eastAsia="zh-CN"/>
              </w:rPr>
              <w:t>R4-2109425</w:t>
            </w:r>
          </w:p>
        </w:tc>
        <w:tc>
          <w:tcPr>
            <w:tcW w:w="4809" w:type="dxa"/>
          </w:tcPr>
          <w:p w14:paraId="580A759F" w14:textId="77777777" w:rsidR="004C6570" w:rsidRPr="00725655" w:rsidRDefault="004C6570" w:rsidP="004C6570">
            <w:pPr>
              <w:snapToGrid w:val="0"/>
              <w:spacing w:after="0"/>
              <w:rPr>
                <w:rFonts w:eastAsiaTheme="minorEastAsia"/>
                <w:lang w:eastAsia="zh-CN"/>
              </w:rPr>
            </w:pPr>
            <w:r w:rsidRPr="00725655">
              <w:rPr>
                <w:rFonts w:eastAsiaTheme="minorEastAsia"/>
                <w:lang w:eastAsia="zh-CN"/>
              </w:rPr>
              <w:t>Discussion on intra-band UL contiguous CA for UL MIMO</w:t>
            </w:r>
          </w:p>
        </w:tc>
        <w:tc>
          <w:tcPr>
            <w:tcW w:w="1403" w:type="dxa"/>
          </w:tcPr>
          <w:p w14:paraId="244F357F" w14:textId="77777777" w:rsidR="004C6570" w:rsidRPr="00725655" w:rsidRDefault="004C6570" w:rsidP="004C6570">
            <w:pPr>
              <w:snapToGrid w:val="0"/>
              <w:spacing w:after="0"/>
              <w:rPr>
                <w:rFonts w:eastAsiaTheme="minorEastAsia"/>
                <w:lang w:eastAsia="zh-CN"/>
              </w:rPr>
            </w:pPr>
            <w:r w:rsidRPr="00725655">
              <w:rPr>
                <w:rFonts w:eastAsiaTheme="minorEastAsia"/>
                <w:lang w:eastAsia="zh-CN"/>
              </w:rPr>
              <w:t>ZTE</w:t>
            </w:r>
          </w:p>
        </w:tc>
        <w:tc>
          <w:tcPr>
            <w:tcW w:w="1716" w:type="dxa"/>
          </w:tcPr>
          <w:p w14:paraId="0DC40FB9" w14:textId="77777777" w:rsidR="004C6570" w:rsidRPr="00725655" w:rsidRDefault="004C6570" w:rsidP="0091343A">
            <w:pPr>
              <w:snapToGrid w:val="0"/>
              <w:spacing w:after="0"/>
              <w:rPr>
                <w:rFonts w:eastAsiaTheme="minorEastAsia"/>
                <w:lang w:eastAsia="zh-CN"/>
              </w:rPr>
            </w:pPr>
            <w:r w:rsidRPr="00725655">
              <w:rPr>
                <w:rFonts w:eastAsiaTheme="minorEastAsia"/>
                <w:lang w:eastAsia="zh-CN"/>
              </w:rPr>
              <w:t>Noted</w:t>
            </w:r>
          </w:p>
        </w:tc>
      </w:tr>
      <w:tr w:rsidR="004C6570" w:rsidRPr="00725655" w14:paraId="7BD56B7F" w14:textId="77777777" w:rsidTr="004C6570">
        <w:tc>
          <w:tcPr>
            <w:tcW w:w="1423" w:type="dxa"/>
          </w:tcPr>
          <w:p w14:paraId="12C6B660" w14:textId="77777777" w:rsidR="004C6570" w:rsidRPr="00725655" w:rsidRDefault="004C6570" w:rsidP="004C6570">
            <w:pPr>
              <w:snapToGrid w:val="0"/>
              <w:spacing w:after="0"/>
              <w:rPr>
                <w:rFonts w:eastAsiaTheme="minorEastAsia"/>
                <w:lang w:eastAsia="zh-CN"/>
              </w:rPr>
            </w:pPr>
            <w:r w:rsidRPr="00725655">
              <w:rPr>
                <w:rFonts w:eastAsiaTheme="minorEastAsia"/>
                <w:lang w:eastAsia="zh-CN"/>
              </w:rPr>
              <w:t>R4-2109680</w:t>
            </w:r>
          </w:p>
        </w:tc>
        <w:tc>
          <w:tcPr>
            <w:tcW w:w="4809" w:type="dxa"/>
          </w:tcPr>
          <w:p w14:paraId="6C4F3CF7" w14:textId="77777777" w:rsidR="004C6570" w:rsidRPr="00725655" w:rsidRDefault="004C6570" w:rsidP="004C6570">
            <w:pPr>
              <w:snapToGrid w:val="0"/>
              <w:spacing w:after="0"/>
              <w:rPr>
                <w:rFonts w:eastAsiaTheme="minorEastAsia"/>
                <w:lang w:eastAsia="zh-CN"/>
              </w:rPr>
            </w:pPr>
            <w:r w:rsidRPr="00725655">
              <w:rPr>
                <w:rFonts w:eastAsiaTheme="minorEastAsia"/>
                <w:lang w:eastAsia="zh-CN"/>
              </w:rPr>
              <w:t>Further discussion for Intra-band UL contiguous CA for UL-MIMO</w:t>
            </w:r>
          </w:p>
        </w:tc>
        <w:tc>
          <w:tcPr>
            <w:tcW w:w="1403" w:type="dxa"/>
          </w:tcPr>
          <w:p w14:paraId="36E2C37F" w14:textId="77777777" w:rsidR="004C6570" w:rsidRPr="00725655" w:rsidRDefault="004C6570" w:rsidP="004C6570">
            <w:pPr>
              <w:snapToGrid w:val="0"/>
              <w:spacing w:after="0"/>
              <w:rPr>
                <w:rFonts w:eastAsiaTheme="minorEastAsia"/>
                <w:lang w:eastAsia="zh-CN"/>
              </w:rPr>
            </w:pPr>
            <w:r w:rsidRPr="00725655">
              <w:rPr>
                <w:rFonts w:eastAsiaTheme="minorEastAsia"/>
                <w:lang w:eastAsia="zh-CN"/>
              </w:rPr>
              <w:t>vivo</w:t>
            </w:r>
          </w:p>
        </w:tc>
        <w:tc>
          <w:tcPr>
            <w:tcW w:w="1716" w:type="dxa"/>
          </w:tcPr>
          <w:p w14:paraId="3472AB0A" w14:textId="77777777" w:rsidR="004C6570" w:rsidRPr="00725655" w:rsidRDefault="004C6570" w:rsidP="0091343A">
            <w:pPr>
              <w:snapToGrid w:val="0"/>
              <w:spacing w:after="0"/>
              <w:rPr>
                <w:rFonts w:eastAsiaTheme="minorEastAsia"/>
                <w:lang w:eastAsia="zh-CN"/>
              </w:rPr>
            </w:pPr>
            <w:r w:rsidRPr="00725655">
              <w:rPr>
                <w:rFonts w:eastAsiaTheme="minorEastAsia"/>
                <w:lang w:eastAsia="zh-CN"/>
              </w:rPr>
              <w:t>Noted</w:t>
            </w:r>
          </w:p>
        </w:tc>
      </w:tr>
      <w:tr w:rsidR="004C6570" w:rsidRPr="00725655" w14:paraId="24F0C1FF" w14:textId="77777777" w:rsidTr="004C6570">
        <w:tc>
          <w:tcPr>
            <w:tcW w:w="1423" w:type="dxa"/>
          </w:tcPr>
          <w:p w14:paraId="4589E2C5" w14:textId="77777777" w:rsidR="004C6570" w:rsidRPr="00725655" w:rsidRDefault="004C6570" w:rsidP="004C6570">
            <w:pPr>
              <w:snapToGrid w:val="0"/>
              <w:spacing w:after="0"/>
              <w:rPr>
                <w:rFonts w:eastAsiaTheme="minorEastAsia"/>
                <w:lang w:eastAsia="zh-CN"/>
              </w:rPr>
            </w:pPr>
            <w:r w:rsidRPr="00725655">
              <w:rPr>
                <w:rFonts w:eastAsiaTheme="minorEastAsia"/>
                <w:lang w:eastAsia="zh-CN"/>
              </w:rPr>
              <w:t>R4-2110819</w:t>
            </w:r>
          </w:p>
        </w:tc>
        <w:tc>
          <w:tcPr>
            <w:tcW w:w="4809" w:type="dxa"/>
          </w:tcPr>
          <w:p w14:paraId="55CD6E51" w14:textId="77777777" w:rsidR="004C6570" w:rsidRPr="00725655" w:rsidRDefault="004C6570" w:rsidP="004C6570">
            <w:pPr>
              <w:snapToGrid w:val="0"/>
              <w:spacing w:after="0"/>
              <w:rPr>
                <w:rFonts w:eastAsiaTheme="minorEastAsia"/>
                <w:lang w:eastAsia="zh-CN"/>
              </w:rPr>
            </w:pPr>
            <w:r w:rsidRPr="00725655">
              <w:rPr>
                <w:rFonts w:eastAsiaTheme="minorEastAsia"/>
                <w:lang w:eastAsia="zh-CN"/>
              </w:rPr>
              <w:t>R17 FR1 UL CA with MIMO and draft LS</w:t>
            </w:r>
          </w:p>
        </w:tc>
        <w:tc>
          <w:tcPr>
            <w:tcW w:w="1403" w:type="dxa"/>
          </w:tcPr>
          <w:p w14:paraId="450DEF98" w14:textId="77777777" w:rsidR="004C6570" w:rsidRPr="00725655" w:rsidRDefault="004C6570" w:rsidP="004C6570">
            <w:pPr>
              <w:snapToGrid w:val="0"/>
              <w:spacing w:after="0"/>
              <w:rPr>
                <w:rFonts w:eastAsiaTheme="minorEastAsia"/>
                <w:lang w:eastAsia="zh-CN"/>
              </w:rPr>
            </w:pPr>
            <w:r w:rsidRPr="00725655">
              <w:rPr>
                <w:rFonts w:eastAsiaTheme="minorEastAsia"/>
                <w:lang w:eastAsia="zh-CN"/>
              </w:rPr>
              <w:t>OPPO</w:t>
            </w:r>
          </w:p>
        </w:tc>
        <w:tc>
          <w:tcPr>
            <w:tcW w:w="1716" w:type="dxa"/>
          </w:tcPr>
          <w:p w14:paraId="42AD6FB6" w14:textId="77777777" w:rsidR="004C6570" w:rsidRPr="00725655" w:rsidRDefault="004C6570" w:rsidP="0091343A">
            <w:pPr>
              <w:snapToGrid w:val="0"/>
              <w:spacing w:after="0"/>
              <w:rPr>
                <w:rFonts w:eastAsiaTheme="minorEastAsia"/>
                <w:lang w:eastAsia="zh-CN"/>
              </w:rPr>
            </w:pPr>
            <w:r w:rsidRPr="00725655">
              <w:rPr>
                <w:rFonts w:eastAsiaTheme="minorEastAsia"/>
                <w:lang w:eastAsia="zh-CN"/>
              </w:rPr>
              <w:t>Noted</w:t>
            </w:r>
          </w:p>
        </w:tc>
      </w:tr>
      <w:tr w:rsidR="004C6570" w:rsidRPr="00725655" w14:paraId="5C3859BB" w14:textId="77777777" w:rsidTr="004C6570">
        <w:tc>
          <w:tcPr>
            <w:tcW w:w="1423" w:type="dxa"/>
          </w:tcPr>
          <w:p w14:paraId="434F0C22" w14:textId="77777777" w:rsidR="004C6570" w:rsidRPr="00725655" w:rsidRDefault="004C6570" w:rsidP="004C6570">
            <w:pPr>
              <w:snapToGrid w:val="0"/>
              <w:spacing w:after="0"/>
              <w:rPr>
                <w:rFonts w:eastAsiaTheme="minorEastAsia"/>
                <w:lang w:eastAsia="zh-CN"/>
              </w:rPr>
            </w:pPr>
            <w:r w:rsidRPr="00725655">
              <w:rPr>
                <w:rFonts w:eastAsiaTheme="minorEastAsia"/>
                <w:lang w:eastAsia="zh-CN"/>
              </w:rPr>
              <w:t>R4-2111023</w:t>
            </w:r>
          </w:p>
        </w:tc>
        <w:tc>
          <w:tcPr>
            <w:tcW w:w="4809" w:type="dxa"/>
          </w:tcPr>
          <w:p w14:paraId="4A914C8B" w14:textId="77777777" w:rsidR="004C6570" w:rsidRPr="00725655" w:rsidRDefault="004C6570" w:rsidP="004C6570">
            <w:pPr>
              <w:snapToGrid w:val="0"/>
              <w:spacing w:after="0"/>
              <w:rPr>
                <w:rFonts w:eastAsiaTheme="minorEastAsia"/>
                <w:lang w:eastAsia="zh-CN"/>
              </w:rPr>
            </w:pPr>
            <w:r w:rsidRPr="00725655">
              <w:rPr>
                <w:rFonts w:eastAsiaTheme="minorEastAsia"/>
                <w:lang w:eastAsia="zh-CN"/>
              </w:rPr>
              <w:t>PC2 contiguous UL CA using transparent Tx Diversity or UL MIMO</w:t>
            </w:r>
          </w:p>
        </w:tc>
        <w:tc>
          <w:tcPr>
            <w:tcW w:w="1403" w:type="dxa"/>
          </w:tcPr>
          <w:p w14:paraId="43324251" w14:textId="77777777" w:rsidR="004C6570" w:rsidRPr="00725655" w:rsidRDefault="004C6570" w:rsidP="004C6570">
            <w:pPr>
              <w:snapToGrid w:val="0"/>
              <w:spacing w:after="0"/>
              <w:rPr>
                <w:rFonts w:eastAsiaTheme="minorEastAsia"/>
                <w:lang w:eastAsia="zh-CN"/>
              </w:rPr>
            </w:pPr>
            <w:r w:rsidRPr="00725655">
              <w:rPr>
                <w:rFonts w:eastAsiaTheme="minorEastAsia"/>
                <w:lang w:eastAsia="zh-CN"/>
              </w:rPr>
              <w:t>Skyworks</w:t>
            </w:r>
          </w:p>
        </w:tc>
        <w:tc>
          <w:tcPr>
            <w:tcW w:w="1716" w:type="dxa"/>
          </w:tcPr>
          <w:p w14:paraId="7A2704C0" w14:textId="77777777" w:rsidR="004C6570" w:rsidRPr="00725655" w:rsidRDefault="004C6570" w:rsidP="0091343A">
            <w:pPr>
              <w:snapToGrid w:val="0"/>
              <w:spacing w:after="0"/>
              <w:rPr>
                <w:rFonts w:eastAsiaTheme="minorEastAsia"/>
                <w:lang w:eastAsia="zh-CN"/>
              </w:rPr>
            </w:pPr>
            <w:r w:rsidRPr="00725655">
              <w:rPr>
                <w:rFonts w:eastAsiaTheme="minorEastAsia"/>
                <w:lang w:eastAsia="zh-CN"/>
              </w:rPr>
              <w:t>Noted</w:t>
            </w:r>
          </w:p>
        </w:tc>
      </w:tr>
      <w:tr w:rsidR="004C6570" w:rsidRPr="00725655" w14:paraId="5CDF7433" w14:textId="77777777" w:rsidTr="004C6570">
        <w:tc>
          <w:tcPr>
            <w:tcW w:w="1423" w:type="dxa"/>
          </w:tcPr>
          <w:p w14:paraId="78D7542A" w14:textId="77777777" w:rsidR="004C6570" w:rsidRPr="00725655" w:rsidRDefault="004C6570" w:rsidP="004C6570">
            <w:pPr>
              <w:snapToGrid w:val="0"/>
              <w:spacing w:after="0"/>
              <w:rPr>
                <w:rFonts w:eastAsiaTheme="minorEastAsia"/>
                <w:lang w:eastAsia="zh-CN"/>
              </w:rPr>
            </w:pPr>
            <w:r w:rsidRPr="00725655">
              <w:rPr>
                <w:rFonts w:eastAsiaTheme="minorEastAsia"/>
                <w:lang w:eastAsia="zh-CN"/>
              </w:rPr>
              <w:t>R4-2111380</w:t>
            </w:r>
          </w:p>
        </w:tc>
        <w:tc>
          <w:tcPr>
            <w:tcW w:w="4809" w:type="dxa"/>
          </w:tcPr>
          <w:p w14:paraId="77C4CB69" w14:textId="77777777" w:rsidR="004C6570" w:rsidRPr="00725655" w:rsidRDefault="004C6570" w:rsidP="004C6570">
            <w:pPr>
              <w:snapToGrid w:val="0"/>
              <w:spacing w:after="0"/>
              <w:rPr>
                <w:rFonts w:eastAsiaTheme="minorEastAsia"/>
                <w:lang w:eastAsia="zh-CN"/>
              </w:rPr>
            </w:pPr>
            <w:r w:rsidRPr="00725655">
              <w:rPr>
                <w:rFonts w:eastAsiaTheme="minorEastAsia"/>
                <w:lang w:eastAsia="zh-CN"/>
              </w:rPr>
              <w:t>draft CR on contiguous CA with UL MIMO for power class 3</w:t>
            </w:r>
          </w:p>
        </w:tc>
        <w:tc>
          <w:tcPr>
            <w:tcW w:w="1403" w:type="dxa"/>
          </w:tcPr>
          <w:p w14:paraId="53BC7A99" w14:textId="77777777" w:rsidR="004C6570" w:rsidRPr="00725655" w:rsidRDefault="004C6570" w:rsidP="004C6570">
            <w:pPr>
              <w:snapToGrid w:val="0"/>
              <w:spacing w:after="0"/>
              <w:rPr>
                <w:rFonts w:eastAsiaTheme="minorEastAsia"/>
                <w:lang w:eastAsia="zh-CN"/>
              </w:rPr>
            </w:pPr>
            <w:r w:rsidRPr="00725655">
              <w:rPr>
                <w:rFonts w:eastAsiaTheme="minorEastAsia"/>
                <w:lang w:eastAsia="zh-CN"/>
              </w:rPr>
              <w:t>Huawei, HiSilicon</w:t>
            </w:r>
          </w:p>
        </w:tc>
        <w:tc>
          <w:tcPr>
            <w:tcW w:w="1716" w:type="dxa"/>
          </w:tcPr>
          <w:p w14:paraId="00B81860" w14:textId="77777777" w:rsidR="004C6570" w:rsidRPr="00725655" w:rsidRDefault="004C6570" w:rsidP="0091343A">
            <w:pPr>
              <w:snapToGrid w:val="0"/>
              <w:spacing w:after="0"/>
              <w:rPr>
                <w:rFonts w:eastAsiaTheme="minorEastAsia"/>
                <w:lang w:eastAsia="zh-CN"/>
              </w:rPr>
            </w:pPr>
            <w:r w:rsidRPr="00725655">
              <w:rPr>
                <w:rFonts w:eastAsiaTheme="minorEastAsia"/>
                <w:lang w:eastAsia="zh-CN"/>
              </w:rPr>
              <w:t>Noted</w:t>
            </w:r>
          </w:p>
        </w:tc>
      </w:tr>
    </w:tbl>
    <w:p w14:paraId="0379C360" w14:textId="77777777" w:rsidR="00E05B1C" w:rsidRPr="00E72CF1" w:rsidRDefault="00E05B1C" w:rsidP="00E05B1C">
      <w:pPr>
        <w:rPr>
          <w:lang w:eastAsia="ja-JP"/>
        </w:rPr>
      </w:pPr>
    </w:p>
    <w:p w14:paraId="57094B21" w14:textId="70103617" w:rsidR="009F05BF" w:rsidRDefault="009F05BF" w:rsidP="009F05BF">
      <w:pPr>
        <w:rPr>
          <w:rFonts w:ascii="Arial" w:hAnsi="Arial" w:cs="Arial"/>
          <w:b/>
          <w:color w:val="C00000"/>
          <w:u w:val="single"/>
          <w:lang w:eastAsia="zh-CN"/>
        </w:rPr>
      </w:pPr>
      <w:r>
        <w:rPr>
          <w:rFonts w:ascii="Arial" w:hAnsi="Arial" w:cs="Arial"/>
          <w:b/>
          <w:color w:val="C00000"/>
          <w:u w:val="single"/>
          <w:lang w:eastAsia="zh-CN"/>
        </w:rPr>
        <w:t>GTW session on May 24</w:t>
      </w:r>
      <w:r w:rsidRPr="009F05BF">
        <w:rPr>
          <w:rFonts w:ascii="Arial" w:hAnsi="Arial" w:cs="Arial"/>
          <w:b/>
          <w:color w:val="C00000"/>
          <w:u w:val="single"/>
          <w:vertAlign w:val="superscript"/>
          <w:lang w:eastAsia="zh-CN"/>
        </w:rPr>
        <w:t>th</w:t>
      </w:r>
    </w:p>
    <w:p w14:paraId="38F81128" w14:textId="72E8A7B9" w:rsidR="009F05BF" w:rsidRPr="009F05BF" w:rsidRDefault="009F05BF" w:rsidP="009F05BF">
      <w:pPr>
        <w:rPr>
          <w:b/>
          <w:lang w:eastAsia="zh-CN"/>
        </w:rPr>
      </w:pPr>
      <w:r w:rsidRPr="009F05BF">
        <w:rPr>
          <w:b/>
          <w:lang w:eastAsia="zh-CN"/>
        </w:rPr>
        <w:t>Sub-topic 2-2: Architecture options handling</w:t>
      </w:r>
    </w:p>
    <w:tbl>
      <w:tblPr>
        <w:tblW w:w="7813" w:type="dxa"/>
        <w:tblCellMar>
          <w:left w:w="0" w:type="dxa"/>
          <w:right w:w="0" w:type="dxa"/>
        </w:tblCellMar>
        <w:tblLook w:val="0600" w:firstRow="0" w:lastRow="0" w:firstColumn="0" w:lastColumn="0" w:noHBand="1" w:noVBand="1"/>
      </w:tblPr>
      <w:tblGrid>
        <w:gridCol w:w="841"/>
        <w:gridCol w:w="2693"/>
        <w:gridCol w:w="4279"/>
      </w:tblGrid>
      <w:tr w:rsidR="009F05BF" w:rsidRPr="009F05BF" w14:paraId="64A570CD" w14:textId="77777777" w:rsidTr="009F05BF">
        <w:trPr>
          <w:trHeight w:val="31"/>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hideMark/>
          </w:tcPr>
          <w:p w14:paraId="5B37BD0C" w14:textId="77777777" w:rsidR="009F05BF" w:rsidRPr="009F05BF" w:rsidRDefault="009F05BF" w:rsidP="009F05BF">
            <w:pPr>
              <w:overflowPunct/>
              <w:autoSpaceDE/>
              <w:autoSpaceDN/>
              <w:snapToGrid w:val="0"/>
              <w:spacing w:after="0"/>
              <w:jc w:val="center"/>
              <w:textAlignment w:val="auto"/>
              <w:rPr>
                <w:rFonts w:eastAsia="宋体"/>
                <w:lang w:val="en-US" w:eastAsia="zh-CN"/>
              </w:rPr>
            </w:pPr>
            <w:r w:rsidRPr="009F05BF">
              <w:rPr>
                <w:rFonts w:eastAsia="宋体"/>
                <w:kern w:val="24"/>
                <w:lang w:eastAsia="zh-CN"/>
              </w:rPr>
              <w:t>Arch</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hideMark/>
          </w:tcPr>
          <w:p w14:paraId="045C6694" w14:textId="77777777" w:rsidR="009F05BF" w:rsidRPr="009F05BF" w:rsidRDefault="009F05BF" w:rsidP="009F05BF">
            <w:pPr>
              <w:overflowPunct/>
              <w:autoSpaceDE/>
              <w:autoSpaceDN/>
              <w:snapToGrid w:val="0"/>
              <w:spacing w:after="0"/>
              <w:jc w:val="center"/>
              <w:textAlignment w:val="auto"/>
              <w:rPr>
                <w:rFonts w:eastAsia="宋体"/>
                <w:lang w:val="en-US" w:eastAsia="zh-CN"/>
              </w:rPr>
            </w:pPr>
            <w:r w:rsidRPr="009F05BF">
              <w:rPr>
                <w:rFonts w:eastAsia="宋体"/>
                <w:kern w:val="24"/>
                <w:lang w:eastAsia="zh-CN"/>
              </w:rPr>
              <w:t>description</w:t>
            </w:r>
          </w:p>
        </w:tc>
        <w:tc>
          <w:tcPr>
            <w:tcW w:w="4279"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hideMark/>
          </w:tcPr>
          <w:p w14:paraId="67D800D9" w14:textId="77777777" w:rsidR="009F05BF" w:rsidRPr="009F05BF" w:rsidRDefault="009F05BF" w:rsidP="009F05BF">
            <w:pPr>
              <w:overflowPunct/>
              <w:autoSpaceDE/>
              <w:autoSpaceDN/>
              <w:snapToGrid w:val="0"/>
              <w:spacing w:after="0"/>
              <w:jc w:val="center"/>
              <w:textAlignment w:val="auto"/>
              <w:rPr>
                <w:rFonts w:eastAsia="宋体"/>
                <w:lang w:val="en-US" w:eastAsia="zh-CN"/>
              </w:rPr>
            </w:pPr>
            <w:r w:rsidRPr="009F05BF">
              <w:rPr>
                <w:rFonts w:eastAsia="宋体"/>
                <w:kern w:val="24"/>
                <w:lang w:val="en-US" w:eastAsia="zh-CN"/>
              </w:rPr>
              <w:t>Additional RF requirement need to be considered</w:t>
            </w:r>
          </w:p>
        </w:tc>
      </w:tr>
      <w:tr w:rsidR="009F05BF" w:rsidRPr="009F05BF" w14:paraId="63F9646A" w14:textId="77777777" w:rsidTr="009F05BF">
        <w:trPr>
          <w:trHeight w:val="38"/>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hideMark/>
          </w:tcPr>
          <w:p w14:paraId="39E55EDC" w14:textId="77777777" w:rsidR="009F05BF" w:rsidRPr="009F05BF" w:rsidRDefault="009F05BF" w:rsidP="009F05BF">
            <w:pPr>
              <w:overflowPunct/>
              <w:autoSpaceDE/>
              <w:autoSpaceDN/>
              <w:snapToGrid w:val="0"/>
              <w:spacing w:after="0"/>
              <w:jc w:val="center"/>
              <w:textAlignment w:val="auto"/>
              <w:rPr>
                <w:rFonts w:eastAsia="宋体"/>
                <w:lang w:val="en-US" w:eastAsia="zh-CN"/>
              </w:rPr>
            </w:pPr>
            <w:r w:rsidRPr="009F05BF">
              <w:rPr>
                <w:rFonts w:eastAsia="宋体"/>
                <w:kern w:val="24"/>
                <w:lang w:eastAsia="zh-CN"/>
              </w:rPr>
              <w:t>#1</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hideMark/>
          </w:tcPr>
          <w:p w14:paraId="2F74F776" w14:textId="77777777" w:rsidR="009F05BF" w:rsidRPr="009F05BF" w:rsidRDefault="009F05BF" w:rsidP="009F05BF">
            <w:pPr>
              <w:overflowPunct/>
              <w:autoSpaceDE/>
              <w:autoSpaceDN/>
              <w:snapToGrid w:val="0"/>
              <w:spacing w:after="0"/>
              <w:jc w:val="center"/>
              <w:textAlignment w:val="auto"/>
              <w:rPr>
                <w:rFonts w:eastAsia="宋体"/>
                <w:lang w:val="en-US" w:eastAsia="zh-CN"/>
              </w:rPr>
            </w:pPr>
            <w:r w:rsidRPr="009F05BF">
              <w:rPr>
                <w:rFonts w:eastAsia="宋体"/>
                <w:kern w:val="24"/>
                <w:lang w:val="en-CA" w:eastAsia="zh-CN"/>
              </w:rPr>
              <w:t xml:space="preserve">2x26dBm PA + 2LO </w:t>
            </w:r>
            <w:r w:rsidRPr="009F05BF">
              <w:rPr>
                <w:rFonts w:eastAsia="宋体"/>
                <w:kern w:val="24"/>
                <w:lang w:val="en-CA" w:eastAsia="zh-CN"/>
              </w:rPr>
              <w:br/>
              <w:t>with 100MHz BW</w:t>
            </w:r>
          </w:p>
        </w:tc>
        <w:tc>
          <w:tcPr>
            <w:tcW w:w="4279"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hideMark/>
          </w:tcPr>
          <w:p w14:paraId="35464608" w14:textId="77777777" w:rsidR="009F05BF" w:rsidRPr="009F05BF" w:rsidRDefault="009F05BF" w:rsidP="009F05BF">
            <w:pPr>
              <w:overflowPunct/>
              <w:autoSpaceDE/>
              <w:autoSpaceDN/>
              <w:snapToGrid w:val="0"/>
              <w:spacing w:after="0"/>
              <w:textAlignment w:val="auto"/>
              <w:rPr>
                <w:rFonts w:eastAsia="宋体"/>
                <w:lang w:val="en-US" w:eastAsia="zh-CN"/>
              </w:rPr>
            </w:pPr>
          </w:p>
        </w:tc>
      </w:tr>
      <w:tr w:rsidR="009F05BF" w:rsidRPr="009F05BF" w14:paraId="078C899F" w14:textId="77777777" w:rsidTr="009F05BF">
        <w:trPr>
          <w:trHeight w:val="31"/>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hideMark/>
          </w:tcPr>
          <w:p w14:paraId="718E2998" w14:textId="77777777" w:rsidR="009F05BF" w:rsidRPr="009F05BF" w:rsidRDefault="009F05BF" w:rsidP="009F05BF">
            <w:pPr>
              <w:overflowPunct/>
              <w:autoSpaceDE/>
              <w:autoSpaceDN/>
              <w:snapToGrid w:val="0"/>
              <w:spacing w:after="0"/>
              <w:jc w:val="center"/>
              <w:textAlignment w:val="auto"/>
              <w:rPr>
                <w:rFonts w:eastAsia="宋体"/>
                <w:lang w:val="en-US" w:eastAsia="zh-CN"/>
              </w:rPr>
            </w:pPr>
            <w:r w:rsidRPr="009F05BF">
              <w:rPr>
                <w:rFonts w:eastAsia="宋体"/>
                <w:kern w:val="24"/>
                <w:lang w:eastAsia="zh-CN"/>
              </w:rPr>
              <w:t>#2</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hideMark/>
          </w:tcPr>
          <w:p w14:paraId="75DEAC6B" w14:textId="77777777" w:rsidR="009F05BF" w:rsidRPr="009F05BF" w:rsidRDefault="009F05BF" w:rsidP="009F05BF">
            <w:pPr>
              <w:overflowPunct/>
              <w:autoSpaceDE/>
              <w:autoSpaceDN/>
              <w:snapToGrid w:val="0"/>
              <w:spacing w:after="0"/>
              <w:jc w:val="center"/>
              <w:textAlignment w:val="auto"/>
              <w:rPr>
                <w:rFonts w:eastAsia="宋体"/>
                <w:lang w:val="en-US" w:eastAsia="zh-CN"/>
              </w:rPr>
            </w:pPr>
            <w:r w:rsidRPr="009F05BF">
              <w:rPr>
                <w:rFonts w:eastAsia="宋体"/>
                <w:kern w:val="24"/>
                <w:lang w:val="en-CA" w:eastAsia="zh-CN"/>
              </w:rPr>
              <w:t xml:space="preserve">1x26dBm PA + 1LO </w:t>
            </w:r>
            <w:r w:rsidRPr="009F05BF">
              <w:rPr>
                <w:rFonts w:eastAsia="宋体"/>
                <w:kern w:val="24"/>
                <w:lang w:val="en-CA" w:eastAsia="zh-CN"/>
              </w:rPr>
              <w:br/>
              <w:t>with 200MHz BW</w:t>
            </w:r>
          </w:p>
        </w:tc>
        <w:tc>
          <w:tcPr>
            <w:tcW w:w="4279"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hideMark/>
          </w:tcPr>
          <w:p w14:paraId="7A897CFA" w14:textId="77777777" w:rsidR="009F05BF" w:rsidRPr="009F05BF" w:rsidRDefault="009F05BF" w:rsidP="009F05BF">
            <w:pPr>
              <w:overflowPunct/>
              <w:autoSpaceDE/>
              <w:autoSpaceDN/>
              <w:snapToGrid w:val="0"/>
              <w:spacing w:after="0"/>
              <w:jc w:val="center"/>
              <w:textAlignment w:val="auto"/>
              <w:rPr>
                <w:rFonts w:eastAsia="宋体"/>
                <w:lang w:val="en-US" w:eastAsia="zh-CN"/>
              </w:rPr>
            </w:pPr>
            <w:r w:rsidRPr="009F05BF">
              <w:rPr>
                <w:rFonts w:eastAsia="宋体"/>
                <w:kern w:val="24"/>
                <w:lang w:val="en-US" w:eastAsia="zh-CN"/>
              </w:rPr>
              <w:t>In-gap requirement when LO or image fall inside</w:t>
            </w:r>
          </w:p>
        </w:tc>
      </w:tr>
      <w:tr w:rsidR="009F05BF" w:rsidRPr="009F05BF" w14:paraId="11190946" w14:textId="77777777" w:rsidTr="009F05BF">
        <w:trPr>
          <w:trHeight w:val="31"/>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hideMark/>
          </w:tcPr>
          <w:p w14:paraId="3588438C" w14:textId="77777777" w:rsidR="009F05BF" w:rsidRPr="009F05BF" w:rsidRDefault="009F05BF" w:rsidP="009F05BF">
            <w:pPr>
              <w:overflowPunct/>
              <w:autoSpaceDE/>
              <w:autoSpaceDN/>
              <w:snapToGrid w:val="0"/>
              <w:spacing w:after="0"/>
              <w:jc w:val="center"/>
              <w:textAlignment w:val="auto"/>
              <w:rPr>
                <w:rFonts w:eastAsia="宋体"/>
                <w:lang w:val="en-US" w:eastAsia="zh-CN"/>
              </w:rPr>
            </w:pPr>
            <w:r w:rsidRPr="009F05BF">
              <w:rPr>
                <w:rFonts w:eastAsia="宋体"/>
                <w:kern w:val="24"/>
                <w:lang w:eastAsia="zh-CN"/>
              </w:rPr>
              <w:t>#3</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hideMark/>
          </w:tcPr>
          <w:p w14:paraId="479420D5" w14:textId="77777777" w:rsidR="009F05BF" w:rsidRPr="009F05BF" w:rsidRDefault="009F05BF" w:rsidP="009F05BF">
            <w:pPr>
              <w:overflowPunct/>
              <w:autoSpaceDE/>
              <w:autoSpaceDN/>
              <w:snapToGrid w:val="0"/>
              <w:spacing w:after="0"/>
              <w:jc w:val="center"/>
              <w:textAlignment w:val="auto"/>
              <w:rPr>
                <w:rFonts w:eastAsia="宋体"/>
                <w:lang w:val="en-US" w:eastAsia="zh-CN"/>
              </w:rPr>
            </w:pPr>
            <w:r w:rsidRPr="009F05BF">
              <w:rPr>
                <w:rFonts w:eastAsia="宋体"/>
                <w:kern w:val="24"/>
                <w:lang w:val="en-CA" w:eastAsia="zh-CN"/>
              </w:rPr>
              <w:t xml:space="preserve">2x23dBm PA + 1LO </w:t>
            </w:r>
            <w:r w:rsidRPr="009F05BF">
              <w:rPr>
                <w:rFonts w:eastAsia="宋体"/>
                <w:kern w:val="24"/>
                <w:lang w:val="en-CA" w:eastAsia="zh-CN"/>
              </w:rPr>
              <w:br/>
              <w:t>with 200MHz BW</w:t>
            </w:r>
          </w:p>
        </w:tc>
        <w:tc>
          <w:tcPr>
            <w:tcW w:w="4279"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hideMark/>
          </w:tcPr>
          <w:p w14:paraId="18BC7674" w14:textId="77777777" w:rsidR="009F05BF" w:rsidRPr="009F05BF" w:rsidRDefault="009F05BF" w:rsidP="009F05BF">
            <w:pPr>
              <w:overflowPunct/>
              <w:autoSpaceDE/>
              <w:autoSpaceDN/>
              <w:snapToGrid w:val="0"/>
              <w:spacing w:after="0"/>
              <w:jc w:val="center"/>
              <w:textAlignment w:val="auto"/>
              <w:rPr>
                <w:rFonts w:eastAsia="宋体"/>
                <w:lang w:val="en-US" w:eastAsia="zh-CN"/>
              </w:rPr>
            </w:pPr>
            <w:r w:rsidRPr="009F05BF">
              <w:rPr>
                <w:rFonts w:eastAsia="宋体"/>
                <w:kern w:val="24"/>
                <w:lang w:val="en-US" w:eastAsia="zh-CN"/>
              </w:rPr>
              <w:t>In-gap requirement when LO or image fall inside</w:t>
            </w:r>
          </w:p>
        </w:tc>
      </w:tr>
      <w:tr w:rsidR="009F05BF" w:rsidRPr="009F05BF" w14:paraId="2E0AE655" w14:textId="77777777" w:rsidTr="009F05BF">
        <w:trPr>
          <w:trHeight w:val="31"/>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hideMark/>
          </w:tcPr>
          <w:p w14:paraId="088580B3" w14:textId="77777777" w:rsidR="009F05BF" w:rsidRPr="009F05BF" w:rsidRDefault="009F05BF" w:rsidP="009F05BF">
            <w:pPr>
              <w:overflowPunct/>
              <w:autoSpaceDE/>
              <w:autoSpaceDN/>
              <w:snapToGrid w:val="0"/>
              <w:spacing w:after="0"/>
              <w:jc w:val="center"/>
              <w:textAlignment w:val="auto"/>
              <w:rPr>
                <w:rFonts w:eastAsia="宋体"/>
                <w:lang w:val="en-US" w:eastAsia="zh-CN"/>
              </w:rPr>
            </w:pPr>
            <w:r w:rsidRPr="009F05BF">
              <w:rPr>
                <w:rFonts w:eastAsia="宋体"/>
                <w:kern w:val="24"/>
                <w:lang w:val="en-CA" w:eastAsia="zh-CN"/>
              </w:rPr>
              <w:t>#4</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hideMark/>
          </w:tcPr>
          <w:p w14:paraId="04A70456" w14:textId="77777777" w:rsidR="009F05BF" w:rsidRPr="009F05BF" w:rsidRDefault="009F05BF" w:rsidP="009F05BF">
            <w:pPr>
              <w:overflowPunct/>
              <w:autoSpaceDE/>
              <w:autoSpaceDN/>
              <w:snapToGrid w:val="0"/>
              <w:spacing w:after="0"/>
              <w:jc w:val="center"/>
              <w:textAlignment w:val="auto"/>
              <w:rPr>
                <w:rFonts w:eastAsia="宋体"/>
                <w:lang w:val="en-US" w:eastAsia="zh-CN"/>
              </w:rPr>
            </w:pPr>
            <w:r w:rsidRPr="009F05BF">
              <w:rPr>
                <w:rFonts w:eastAsia="宋体"/>
                <w:kern w:val="24"/>
                <w:lang w:val="en-CA" w:eastAsia="zh-CN"/>
              </w:rPr>
              <w:t xml:space="preserve">1x23dBm+1x26dBm  + 2LO </w:t>
            </w:r>
            <w:r w:rsidRPr="009F05BF">
              <w:rPr>
                <w:rFonts w:eastAsia="宋体"/>
                <w:kern w:val="24"/>
                <w:lang w:val="en-CA" w:eastAsia="zh-CN"/>
              </w:rPr>
              <w:br/>
              <w:t>with 100MHz BW</w:t>
            </w:r>
          </w:p>
        </w:tc>
        <w:tc>
          <w:tcPr>
            <w:tcW w:w="4279"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hideMark/>
          </w:tcPr>
          <w:p w14:paraId="165DF84A" w14:textId="77777777" w:rsidR="009F05BF" w:rsidRPr="009F05BF" w:rsidRDefault="009F05BF" w:rsidP="009F05BF">
            <w:pPr>
              <w:overflowPunct/>
              <w:autoSpaceDE/>
              <w:autoSpaceDN/>
              <w:snapToGrid w:val="0"/>
              <w:spacing w:after="0"/>
              <w:jc w:val="center"/>
              <w:textAlignment w:val="auto"/>
              <w:rPr>
                <w:rFonts w:eastAsia="宋体"/>
                <w:lang w:val="en-US" w:eastAsia="zh-CN"/>
              </w:rPr>
            </w:pPr>
            <w:r w:rsidRPr="009F05BF">
              <w:rPr>
                <w:rFonts w:eastAsia="宋体"/>
                <w:kern w:val="24"/>
                <w:lang w:val="en-US" w:eastAsia="zh-CN"/>
              </w:rPr>
              <w:t>PA swap time</w:t>
            </w:r>
          </w:p>
        </w:tc>
      </w:tr>
    </w:tbl>
    <w:p w14:paraId="01858946" w14:textId="77777777" w:rsidR="009F05BF" w:rsidRDefault="009F05BF" w:rsidP="009F05BF">
      <w:pPr>
        <w:rPr>
          <w:bCs/>
          <w:lang w:eastAsia="zh-CN"/>
        </w:rPr>
      </w:pPr>
    </w:p>
    <w:p w14:paraId="6E7E4BD2" w14:textId="77777777" w:rsidR="009F05BF" w:rsidRPr="009F05BF" w:rsidRDefault="009F05BF" w:rsidP="009F05BF">
      <w:pPr>
        <w:rPr>
          <w:b/>
          <w:lang w:val="en-US" w:eastAsia="zh-CN"/>
        </w:rPr>
      </w:pPr>
      <w:r w:rsidRPr="009F05BF">
        <w:rPr>
          <w:b/>
          <w:bCs/>
          <w:lang w:eastAsia="zh-CN"/>
        </w:rPr>
        <w:t xml:space="preserve">Issue 2-2-1: For 1x26dBm PA + 1LO with 200MHz BW and </w:t>
      </w:r>
      <w:r w:rsidRPr="009F05BF">
        <w:rPr>
          <w:b/>
          <w:bCs/>
          <w:lang w:val="en-CA" w:eastAsia="zh-CN"/>
        </w:rPr>
        <w:t>2x23dBm PA + 1LO with 200MHz BW, how to handle in-gap requirement when LO or image fall inside?</w:t>
      </w:r>
    </w:p>
    <w:p w14:paraId="7E5A28D6" w14:textId="77777777" w:rsidR="00A31169" w:rsidRPr="009F05BF" w:rsidRDefault="00784183" w:rsidP="00571D73">
      <w:pPr>
        <w:numPr>
          <w:ilvl w:val="0"/>
          <w:numId w:val="21"/>
        </w:numPr>
        <w:tabs>
          <w:tab w:val="clear" w:pos="720"/>
        </w:tabs>
        <w:rPr>
          <w:lang w:val="en-US"/>
        </w:rPr>
      </w:pPr>
      <w:r w:rsidRPr="00784183">
        <w:rPr>
          <w:lang w:val="en-US"/>
        </w:rPr>
        <w:t>Proposals</w:t>
      </w:r>
    </w:p>
    <w:p w14:paraId="63DD9D04" w14:textId="77777777" w:rsidR="00A31169" w:rsidRPr="009F05BF" w:rsidRDefault="00784183" w:rsidP="00571D73">
      <w:pPr>
        <w:numPr>
          <w:ilvl w:val="2"/>
          <w:numId w:val="22"/>
        </w:numPr>
        <w:tabs>
          <w:tab w:val="clear" w:pos="2160"/>
          <w:tab w:val="num" w:pos="1843"/>
        </w:tabs>
        <w:ind w:left="1418" w:hanging="425"/>
        <w:rPr>
          <w:lang w:val="en-US"/>
        </w:rPr>
      </w:pPr>
      <w:r w:rsidRPr="00784183">
        <w:rPr>
          <w:lang w:val="en-US"/>
        </w:rPr>
        <w:t>Option 1: remove exceptions for ACLR/SEM/SE when LO or image fall inside the gap</w:t>
      </w:r>
    </w:p>
    <w:p w14:paraId="47DD8549" w14:textId="77777777" w:rsidR="00A31169" w:rsidRPr="009F05BF" w:rsidRDefault="00784183" w:rsidP="00571D73">
      <w:pPr>
        <w:numPr>
          <w:ilvl w:val="2"/>
          <w:numId w:val="22"/>
        </w:numPr>
        <w:tabs>
          <w:tab w:val="clear" w:pos="2160"/>
          <w:tab w:val="num" w:pos="1843"/>
        </w:tabs>
        <w:ind w:left="1418" w:hanging="425"/>
        <w:rPr>
          <w:lang w:val="en-US"/>
        </w:rPr>
      </w:pPr>
      <w:r w:rsidRPr="00784183">
        <w:rPr>
          <w:lang w:val="en-US"/>
        </w:rPr>
        <w:t xml:space="preserve">Option 2: </w:t>
      </w:r>
    </w:p>
    <w:p w14:paraId="184F0B67" w14:textId="5D73053D" w:rsidR="009F05BF" w:rsidRPr="009F05BF" w:rsidRDefault="009F05BF" w:rsidP="00571D73">
      <w:pPr>
        <w:numPr>
          <w:ilvl w:val="3"/>
          <w:numId w:val="22"/>
        </w:numPr>
        <w:tabs>
          <w:tab w:val="clear" w:pos="2880"/>
          <w:tab w:val="num" w:pos="2552"/>
        </w:tabs>
        <w:ind w:left="1985" w:hanging="425"/>
        <w:rPr>
          <w:lang w:val="en-US"/>
        </w:rPr>
      </w:pPr>
      <w:r w:rsidRPr="00784183">
        <w:rPr>
          <w:lang w:val="en-US"/>
        </w:rPr>
        <w:t>In-gap exceptions are only allowed for CC configurations where the gap bandwidth is less or equal than the two CC aggregated bandwidth</w:t>
      </w:r>
    </w:p>
    <w:p w14:paraId="2B7525A4" w14:textId="74D31217" w:rsidR="009F05BF" w:rsidRPr="009F05BF" w:rsidRDefault="009F05BF" w:rsidP="00571D73">
      <w:pPr>
        <w:numPr>
          <w:ilvl w:val="3"/>
          <w:numId w:val="22"/>
        </w:numPr>
        <w:tabs>
          <w:tab w:val="clear" w:pos="2880"/>
          <w:tab w:val="num" w:pos="2552"/>
        </w:tabs>
        <w:ind w:left="1985" w:hanging="425"/>
        <w:rPr>
          <w:lang w:val="en-US" w:eastAsia="zh-CN"/>
        </w:rPr>
      </w:pPr>
      <w:r w:rsidRPr="009F05BF">
        <w:rPr>
          <w:lang w:eastAsia="zh-CN"/>
        </w:rPr>
        <w:t>In-gap exceptions are only allowed for UEs also supporting UL MIMO together with NC UL CA</w:t>
      </w:r>
    </w:p>
    <w:p w14:paraId="4831D966" w14:textId="77777777" w:rsidR="00A31169" w:rsidRPr="009F05BF" w:rsidRDefault="00784183" w:rsidP="00571D73">
      <w:pPr>
        <w:numPr>
          <w:ilvl w:val="2"/>
          <w:numId w:val="22"/>
        </w:numPr>
        <w:tabs>
          <w:tab w:val="clear" w:pos="2160"/>
          <w:tab w:val="num" w:pos="1843"/>
        </w:tabs>
        <w:ind w:left="1418" w:hanging="425"/>
        <w:rPr>
          <w:lang w:val="en-US"/>
        </w:rPr>
      </w:pPr>
      <w:r w:rsidRPr="00784183">
        <w:rPr>
          <w:lang w:val="en-US"/>
        </w:rPr>
        <w:t>Option 3: reuse in-gap exception under some conditions (e.g. Sync) as defined for PC3 for the architecture #2 and #3.</w:t>
      </w:r>
    </w:p>
    <w:p w14:paraId="3B6DE935" w14:textId="77777777" w:rsidR="00A31169" w:rsidRPr="009F05BF" w:rsidRDefault="00784183" w:rsidP="00571D73">
      <w:pPr>
        <w:numPr>
          <w:ilvl w:val="2"/>
          <w:numId w:val="22"/>
        </w:numPr>
        <w:tabs>
          <w:tab w:val="clear" w:pos="2160"/>
          <w:tab w:val="num" w:pos="1843"/>
        </w:tabs>
        <w:ind w:left="1418" w:hanging="425"/>
        <w:rPr>
          <w:lang w:val="en-US"/>
        </w:rPr>
      </w:pPr>
      <w:r w:rsidRPr="00784183">
        <w:rPr>
          <w:lang w:val="en-US"/>
        </w:rPr>
        <w:lastRenderedPageBreak/>
        <w:t xml:space="preserve">Option 4: </w:t>
      </w:r>
    </w:p>
    <w:p w14:paraId="02987737" w14:textId="77777777" w:rsidR="009F05BF" w:rsidRPr="009F05BF" w:rsidRDefault="009F05BF" w:rsidP="00571D73">
      <w:pPr>
        <w:numPr>
          <w:ilvl w:val="3"/>
          <w:numId w:val="22"/>
        </w:numPr>
        <w:tabs>
          <w:tab w:val="clear" w:pos="2880"/>
          <w:tab w:val="num" w:pos="2552"/>
        </w:tabs>
        <w:ind w:left="1985" w:hanging="425"/>
        <w:rPr>
          <w:lang w:val="en-US"/>
        </w:rPr>
      </w:pPr>
      <w:r w:rsidRPr="006159FD">
        <w:rPr>
          <w:lang w:val="en-US"/>
        </w:rPr>
        <w:t>For PC2 intra-band UL NC CA, in-gap exception follows the agreement made in Rel-16. For ACLR, 3dB relaxation is proposed to be reused for PC2 intra-band UL NC CA. For SEM requirement, exception refers to the requirement for LO leakage or image requirement applies.</w:t>
      </w:r>
    </w:p>
    <w:p w14:paraId="2E222E1B" w14:textId="77777777" w:rsidR="009F05BF" w:rsidRPr="009F05BF" w:rsidRDefault="009F05BF" w:rsidP="00571D73">
      <w:pPr>
        <w:numPr>
          <w:ilvl w:val="3"/>
          <w:numId w:val="22"/>
        </w:numPr>
        <w:tabs>
          <w:tab w:val="clear" w:pos="2880"/>
          <w:tab w:val="num" w:pos="2552"/>
        </w:tabs>
        <w:ind w:left="1985" w:hanging="425"/>
        <w:rPr>
          <w:lang w:val="en-US"/>
        </w:rPr>
      </w:pPr>
      <w:r w:rsidRPr="006159FD">
        <w:rPr>
          <w:lang w:val="en-US"/>
        </w:rPr>
        <w:t xml:space="preserve">Introduce new UE capability for intra-band UL NC CA, to indicate the network that whether UE can support CA without RF requirement exception. </w:t>
      </w:r>
    </w:p>
    <w:p w14:paraId="07874738" w14:textId="2B185BB5" w:rsidR="009F05BF" w:rsidRPr="006159FD" w:rsidRDefault="009F05BF" w:rsidP="007A3BB3">
      <w:pPr>
        <w:rPr>
          <w:b/>
          <w:lang w:val="en-US" w:eastAsia="zh-CN"/>
        </w:rPr>
      </w:pPr>
      <w:r w:rsidRPr="006159FD">
        <w:rPr>
          <w:b/>
          <w:lang w:val="en-US" w:eastAsia="zh-CN"/>
        </w:rPr>
        <w:t>Discussion</w:t>
      </w:r>
    </w:p>
    <w:p w14:paraId="71A7CBFF" w14:textId="77777777" w:rsidR="006159FD" w:rsidRPr="006159FD" w:rsidRDefault="006159FD" w:rsidP="006159FD">
      <w:pPr>
        <w:rPr>
          <w:lang w:val="en-US" w:eastAsia="zh-CN"/>
        </w:rPr>
      </w:pPr>
      <w:r w:rsidRPr="006159FD">
        <w:rPr>
          <w:lang w:val="en-US" w:eastAsia="zh-CN"/>
        </w:rPr>
        <w:t>LGE: We prefer #3 to reuse the existing requirement with the same isolation. Option #1 is fine for us.</w:t>
      </w:r>
    </w:p>
    <w:p w14:paraId="4D49DC23" w14:textId="77777777" w:rsidR="006159FD" w:rsidRPr="006159FD" w:rsidRDefault="006159FD" w:rsidP="006159FD">
      <w:pPr>
        <w:rPr>
          <w:lang w:val="en-US" w:eastAsia="zh-CN"/>
        </w:rPr>
      </w:pPr>
      <w:r w:rsidRPr="006159FD">
        <w:rPr>
          <w:lang w:val="en-US" w:eastAsia="zh-CN"/>
        </w:rPr>
        <w:t>Skyworks: for the difference between #1 and #4 we can use delta MPR. There may be interruption if we swap #1 and #4. The exception is allowed only if the gap is larger than aggregation bandwidth. Any exception should be clear in terms of interference to adjacent band.</w:t>
      </w:r>
    </w:p>
    <w:p w14:paraId="258F1723" w14:textId="77777777" w:rsidR="006159FD" w:rsidRPr="006159FD" w:rsidRDefault="006159FD" w:rsidP="006159FD">
      <w:pPr>
        <w:rPr>
          <w:lang w:val="en-US" w:eastAsia="zh-CN"/>
        </w:rPr>
      </w:pPr>
      <w:r w:rsidRPr="006159FD">
        <w:rPr>
          <w:lang w:val="en-US" w:eastAsia="zh-CN"/>
        </w:rPr>
        <w:t>Intel: Question on #4. OK with #1~3. We have MPR for switching too. #4 is more challenge.</w:t>
      </w:r>
    </w:p>
    <w:p w14:paraId="7D776D2E" w14:textId="77777777" w:rsidR="006159FD" w:rsidRPr="006159FD" w:rsidRDefault="006159FD" w:rsidP="006159FD">
      <w:pPr>
        <w:rPr>
          <w:lang w:val="en-US" w:eastAsia="zh-CN"/>
        </w:rPr>
      </w:pPr>
      <w:r w:rsidRPr="006159FD">
        <w:rPr>
          <w:lang w:val="en-US" w:eastAsia="zh-CN"/>
        </w:rPr>
        <w:t>Apple: What does mean exception here? Does it mean that there is no requirement in gap or some relaxation inside gap? About Arch#4, it implies there is PA swapping between two CCs. This may not be valid architecture. PA swapping means the power headroom for each CC may change continuously to cause some confusion on BS.</w:t>
      </w:r>
    </w:p>
    <w:p w14:paraId="69A48B40" w14:textId="77777777" w:rsidR="006159FD" w:rsidRPr="006159FD" w:rsidRDefault="006159FD" w:rsidP="006159FD">
      <w:pPr>
        <w:rPr>
          <w:lang w:val="en-US" w:eastAsia="zh-CN"/>
        </w:rPr>
      </w:pPr>
      <w:r w:rsidRPr="006159FD">
        <w:rPr>
          <w:lang w:val="en-US" w:eastAsia="zh-CN"/>
        </w:rPr>
        <w:t>Huawei: exception is introduced because operator want to uplink MIMO feature even for NC CA combination. We introduce exception for arch #2, #3 to enable UL-MIMO. Expection means leakage or image falls in emission requirements part then image rejection requirement is applied. For Arch#4, we need understand if the additional switching time is needed.</w:t>
      </w:r>
    </w:p>
    <w:p w14:paraId="687EF4BC" w14:textId="77777777" w:rsidR="006159FD" w:rsidRPr="006159FD" w:rsidRDefault="006159FD" w:rsidP="006159FD">
      <w:pPr>
        <w:rPr>
          <w:lang w:val="en-US" w:eastAsia="zh-CN"/>
        </w:rPr>
      </w:pPr>
      <w:r w:rsidRPr="006159FD">
        <w:rPr>
          <w:lang w:val="en-US" w:eastAsia="zh-CN"/>
        </w:rPr>
        <w:t xml:space="preserve">Nokia: for exception, we would like to hear operator opinion on regulation aspects. Regarding comment from skyworks, in some cases like narrow sub-block, it may help. </w:t>
      </w:r>
    </w:p>
    <w:p w14:paraId="697FAC02" w14:textId="77777777" w:rsidR="006159FD" w:rsidRPr="006159FD" w:rsidRDefault="006159FD" w:rsidP="006159FD">
      <w:pPr>
        <w:rPr>
          <w:lang w:val="en-US" w:eastAsia="zh-CN"/>
        </w:rPr>
      </w:pPr>
      <w:r w:rsidRPr="006159FD">
        <w:rPr>
          <w:lang w:val="en-US" w:eastAsia="zh-CN"/>
        </w:rPr>
        <w:t>DOCOMO: Our preference is Option 1 to remove exception. We would like to know if the exception can be removed. If not, we would like to know the condition.</w:t>
      </w:r>
    </w:p>
    <w:p w14:paraId="61F6AF27" w14:textId="77777777" w:rsidR="006159FD" w:rsidRPr="006159FD" w:rsidRDefault="006159FD" w:rsidP="006159FD">
      <w:pPr>
        <w:rPr>
          <w:lang w:val="en-US" w:eastAsia="zh-CN"/>
        </w:rPr>
      </w:pPr>
      <w:r w:rsidRPr="006159FD">
        <w:rPr>
          <w:lang w:val="en-US" w:eastAsia="zh-CN"/>
        </w:rPr>
        <w:t>Verizon: we think Arch #4 should be included.</w:t>
      </w:r>
    </w:p>
    <w:p w14:paraId="4FAA509F" w14:textId="77777777" w:rsidR="006159FD" w:rsidRPr="006159FD" w:rsidRDefault="006159FD" w:rsidP="006159FD">
      <w:pPr>
        <w:rPr>
          <w:lang w:val="en-US" w:eastAsia="zh-CN"/>
        </w:rPr>
      </w:pPr>
      <w:r w:rsidRPr="006159FD">
        <w:rPr>
          <w:lang w:val="en-US" w:eastAsia="zh-CN"/>
        </w:rPr>
        <w:t>LGE: The best is Arch #1. Arch #2, #3 and #4 all have drawbacks. #4 has some benefit for intra-band NC CA. In colocation scenario, the larger power imbalance may not exist. PA swapping time should be considered when PA#1 supporting serving cell, PA#2 supporting second cell, and the problem is less for collocation scenario.</w:t>
      </w:r>
    </w:p>
    <w:p w14:paraId="53E3BB5A" w14:textId="77777777" w:rsidR="006159FD" w:rsidRPr="006159FD" w:rsidRDefault="006159FD" w:rsidP="006159FD">
      <w:pPr>
        <w:rPr>
          <w:lang w:val="en-US" w:eastAsia="zh-CN"/>
        </w:rPr>
      </w:pPr>
      <w:r w:rsidRPr="006159FD">
        <w:rPr>
          <w:lang w:val="en-US" w:eastAsia="zh-CN"/>
        </w:rPr>
        <w:t>Skyworks: Arch#4 is not supported for UL-MIMO + CA. Arch #3 is only way to support NC CA+UL-MIMO.</w:t>
      </w:r>
    </w:p>
    <w:p w14:paraId="6297527F" w14:textId="77777777" w:rsidR="006159FD" w:rsidRPr="006159FD" w:rsidRDefault="006159FD" w:rsidP="006159FD">
      <w:pPr>
        <w:rPr>
          <w:lang w:val="en-US" w:eastAsia="zh-CN"/>
        </w:rPr>
      </w:pPr>
      <w:r w:rsidRPr="006159FD">
        <w:rPr>
          <w:lang w:val="en-US" w:eastAsia="zh-CN"/>
        </w:rPr>
        <w:t>Huawei: we need further check the regulation for Arch#2 and Arch#3.</w:t>
      </w:r>
    </w:p>
    <w:p w14:paraId="6244B411" w14:textId="77777777" w:rsidR="006159FD" w:rsidRPr="006159FD" w:rsidRDefault="006159FD" w:rsidP="006159FD">
      <w:pPr>
        <w:rPr>
          <w:lang w:val="en-US" w:eastAsia="zh-CN"/>
        </w:rPr>
      </w:pPr>
      <w:r w:rsidRPr="006159FD">
        <w:rPr>
          <w:lang w:val="en-US" w:eastAsia="zh-CN"/>
        </w:rPr>
        <w:t>Skyworks: we cannot define the requirements just for worst case such that the performance is worse than PC3.</w:t>
      </w:r>
    </w:p>
    <w:p w14:paraId="6BC3F134" w14:textId="5305A758" w:rsidR="009F05BF" w:rsidRDefault="006159FD" w:rsidP="006159FD">
      <w:pPr>
        <w:rPr>
          <w:lang w:val="en-US" w:eastAsia="zh-CN"/>
        </w:rPr>
      </w:pPr>
      <w:r w:rsidRPr="006159FD">
        <w:rPr>
          <w:lang w:val="en-US" w:eastAsia="zh-CN"/>
        </w:rPr>
        <w:t>Huawei</w:t>
      </w:r>
      <w:r>
        <w:rPr>
          <w:rFonts w:hint="eastAsia"/>
          <w:lang w:val="en-US" w:eastAsia="zh-CN"/>
        </w:rPr>
        <w:t>:</w:t>
      </w:r>
      <w:r>
        <w:rPr>
          <w:lang w:val="en-US" w:eastAsia="zh-CN"/>
        </w:rPr>
        <w:t xml:space="preserve"> </w:t>
      </w:r>
      <w:r w:rsidRPr="006159FD">
        <w:rPr>
          <w:lang w:val="en-US" w:eastAsia="zh-CN"/>
        </w:rPr>
        <w:t>can US operator clarify the use case for n77.</w:t>
      </w:r>
    </w:p>
    <w:p w14:paraId="1AF1BE67" w14:textId="4947C1CD" w:rsidR="006159FD" w:rsidRPr="006159FD" w:rsidRDefault="006159FD" w:rsidP="006159FD">
      <w:pPr>
        <w:rPr>
          <w:b/>
          <w:highlight w:val="green"/>
          <w:lang w:val="en-US" w:eastAsia="zh-CN"/>
        </w:rPr>
      </w:pPr>
      <w:r w:rsidRPr="006159FD">
        <w:rPr>
          <w:b/>
          <w:highlight w:val="green"/>
          <w:lang w:val="en-US" w:eastAsia="zh-CN"/>
        </w:rPr>
        <w:t>Agreement:</w:t>
      </w:r>
    </w:p>
    <w:p w14:paraId="6C22D656" w14:textId="77777777" w:rsidR="00A65E25" w:rsidRPr="006159FD" w:rsidRDefault="00E63632" w:rsidP="00571D73">
      <w:pPr>
        <w:numPr>
          <w:ilvl w:val="0"/>
          <w:numId w:val="23"/>
        </w:numPr>
        <w:rPr>
          <w:highlight w:val="green"/>
          <w:lang w:val="en-US" w:eastAsia="zh-CN"/>
        </w:rPr>
      </w:pPr>
      <w:r w:rsidRPr="006159FD">
        <w:rPr>
          <w:bCs/>
          <w:highlight w:val="green"/>
          <w:lang w:val="en-US" w:eastAsia="zh-CN"/>
        </w:rPr>
        <w:t xml:space="preserve">Further evaluate all the optional architectures to ensure the performance is not worse than PC3, considering  </w:t>
      </w:r>
    </w:p>
    <w:p w14:paraId="0F8597A2" w14:textId="77777777" w:rsidR="00A65E25" w:rsidRPr="006159FD" w:rsidRDefault="00E63632" w:rsidP="00571D73">
      <w:pPr>
        <w:numPr>
          <w:ilvl w:val="1"/>
          <w:numId w:val="23"/>
        </w:numPr>
        <w:rPr>
          <w:highlight w:val="green"/>
          <w:lang w:val="en-US" w:eastAsia="zh-CN"/>
        </w:rPr>
      </w:pPr>
      <w:r w:rsidRPr="006159FD">
        <w:rPr>
          <w:bCs/>
          <w:highlight w:val="green"/>
          <w:lang w:val="en-US" w:eastAsia="zh-CN"/>
        </w:rPr>
        <w:t>MPR values</w:t>
      </w:r>
    </w:p>
    <w:p w14:paraId="1316D508" w14:textId="77777777" w:rsidR="00A65E25" w:rsidRPr="006159FD" w:rsidRDefault="00E63632" w:rsidP="00571D73">
      <w:pPr>
        <w:numPr>
          <w:ilvl w:val="1"/>
          <w:numId w:val="23"/>
        </w:numPr>
        <w:rPr>
          <w:highlight w:val="green"/>
          <w:lang w:val="en-US" w:eastAsia="zh-CN"/>
        </w:rPr>
      </w:pPr>
      <w:r w:rsidRPr="006159FD">
        <w:rPr>
          <w:bCs/>
          <w:highlight w:val="green"/>
          <w:lang w:val="en-US" w:eastAsia="zh-CN"/>
        </w:rPr>
        <w:t>In-gap relaxation requirements and applicable conditions</w:t>
      </w:r>
    </w:p>
    <w:p w14:paraId="6DF749B4" w14:textId="77777777" w:rsidR="00A65E25" w:rsidRPr="006159FD" w:rsidRDefault="00E63632" w:rsidP="00571D73">
      <w:pPr>
        <w:numPr>
          <w:ilvl w:val="1"/>
          <w:numId w:val="23"/>
        </w:numPr>
        <w:rPr>
          <w:highlight w:val="green"/>
          <w:lang w:val="en-US" w:eastAsia="zh-CN"/>
        </w:rPr>
      </w:pPr>
      <w:r w:rsidRPr="006159FD">
        <w:rPr>
          <w:bCs/>
          <w:highlight w:val="green"/>
          <w:lang w:val="en-US" w:eastAsia="zh-CN"/>
        </w:rPr>
        <w:t xml:space="preserve">Regulations, considering </w:t>
      </w:r>
    </w:p>
    <w:p w14:paraId="42D36844" w14:textId="77777777" w:rsidR="00A65E25" w:rsidRPr="006159FD" w:rsidRDefault="00E63632" w:rsidP="00571D73">
      <w:pPr>
        <w:numPr>
          <w:ilvl w:val="2"/>
          <w:numId w:val="23"/>
        </w:numPr>
        <w:rPr>
          <w:highlight w:val="green"/>
          <w:lang w:val="en-US" w:eastAsia="zh-CN"/>
        </w:rPr>
      </w:pPr>
      <w:r w:rsidRPr="006159FD">
        <w:rPr>
          <w:bCs/>
          <w:highlight w:val="green"/>
          <w:lang w:val="en-US" w:eastAsia="zh-CN"/>
        </w:rPr>
        <w:t>n77 PC2 with n48 in-gap, (to check if it is valid use case or not)</w:t>
      </w:r>
    </w:p>
    <w:p w14:paraId="4353C581" w14:textId="77777777" w:rsidR="00A65E25" w:rsidRPr="006159FD" w:rsidRDefault="00E63632" w:rsidP="00571D73">
      <w:pPr>
        <w:numPr>
          <w:ilvl w:val="1"/>
          <w:numId w:val="23"/>
        </w:numPr>
        <w:rPr>
          <w:highlight w:val="green"/>
          <w:lang w:val="en-US" w:eastAsia="zh-CN"/>
        </w:rPr>
      </w:pPr>
      <w:r w:rsidRPr="006159FD">
        <w:rPr>
          <w:bCs/>
          <w:highlight w:val="green"/>
          <w:lang w:val="en-US" w:eastAsia="zh-CN"/>
        </w:rPr>
        <w:t xml:space="preserve">Swapping time for Arch#4 </w:t>
      </w:r>
    </w:p>
    <w:p w14:paraId="7FCCC6AB" w14:textId="77777777" w:rsidR="00A65E25" w:rsidRPr="006159FD" w:rsidRDefault="00E63632" w:rsidP="00571D73">
      <w:pPr>
        <w:numPr>
          <w:ilvl w:val="1"/>
          <w:numId w:val="23"/>
        </w:numPr>
        <w:rPr>
          <w:highlight w:val="green"/>
          <w:lang w:val="en-US" w:eastAsia="zh-CN"/>
        </w:rPr>
      </w:pPr>
      <w:r w:rsidRPr="006159FD">
        <w:rPr>
          <w:bCs/>
          <w:highlight w:val="green"/>
          <w:lang w:val="en-US" w:eastAsia="zh-CN"/>
        </w:rPr>
        <w:t>In-gap exception requirements (only for ACLR) for Rel-16 legacy power class 3 UE</w:t>
      </w:r>
    </w:p>
    <w:p w14:paraId="60E2C21E" w14:textId="4D400F12" w:rsidR="006159FD" w:rsidRPr="003A2605" w:rsidRDefault="003A2605" w:rsidP="006159FD">
      <w:pPr>
        <w:rPr>
          <w:b/>
          <w:lang w:val="en-US" w:eastAsia="zh-CN"/>
        </w:rPr>
      </w:pPr>
      <w:r w:rsidRPr="003A2605">
        <w:rPr>
          <w:b/>
          <w:lang w:val="en-US" w:eastAsia="zh-CN"/>
        </w:rPr>
        <w:t>Sub topic 3-1: RF requirements framework</w:t>
      </w:r>
    </w:p>
    <w:p w14:paraId="70F7AF65" w14:textId="77777777" w:rsidR="003A2605" w:rsidRPr="003A2605" w:rsidRDefault="003A2605" w:rsidP="003A2605">
      <w:pPr>
        <w:rPr>
          <w:lang w:val="en-US" w:eastAsia="zh-CN"/>
        </w:rPr>
      </w:pPr>
      <w:r w:rsidRPr="003A2605">
        <w:rPr>
          <w:b/>
          <w:bCs/>
          <w:lang w:eastAsia="zh-CN"/>
        </w:rPr>
        <w:t>Issue 3-1-1: MIMO Configurations for CA+UL MIMO requirements</w:t>
      </w:r>
    </w:p>
    <w:p w14:paraId="6910A5B5" w14:textId="77777777" w:rsidR="00A65E25" w:rsidRPr="003A2605" w:rsidRDefault="00E63632" w:rsidP="00571D73">
      <w:pPr>
        <w:numPr>
          <w:ilvl w:val="0"/>
          <w:numId w:val="24"/>
        </w:numPr>
        <w:rPr>
          <w:lang w:val="en-US" w:eastAsia="zh-CN"/>
        </w:rPr>
      </w:pPr>
      <w:r w:rsidRPr="003A2605">
        <w:rPr>
          <w:lang w:eastAsia="zh-CN"/>
        </w:rPr>
        <w:lastRenderedPageBreak/>
        <w:t>Proposals</w:t>
      </w:r>
    </w:p>
    <w:p w14:paraId="3EB1FFDF" w14:textId="7CE49B39" w:rsidR="00A65E25" w:rsidRPr="003A2605" w:rsidRDefault="003A2605" w:rsidP="00571D73">
      <w:pPr>
        <w:numPr>
          <w:ilvl w:val="1"/>
          <w:numId w:val="24"/>
        </w:numPr>
        <w:rPr>
          <w:lang w:val="en-US" w:eastAsia="zh-CN"/>
        </w:rPr>
      </w:pPr>
      <w:r>
        <w:rPr>
          <w:lang w:eastAsia="zh-CN"/>
        </w:rPr>
        <w:t xml:space="preserve">Option 1: </w:t>
      </w:r>
      <w:r w:rsidR="00E63632" w:rsidRPr="003A2605">
        <w:rPr>
          <w:lang w:eastAsia="zh-CN"/>
        </w:rPr>
        <w:t>2 layer configuration and 1 layer 2 port configuration are included, transparent TxD configuration is excluded</w:t>
      </w:r>
    </w:p>
    <w:p w14:paraId="4DB1F629" w14:textId="5F1270AA" w:rsidR="00A65E25" w:rsidRPr="003A2605" w:rsidRDefault="003A2605" w:rsidP="00571D73">
      <w:pPr>
        <w:numPr>
          <w:ilvl w:val="1"/>
          <w:numId w:val="24"/>
        </w:numPr>
        <w:rPr>
          <w:lang w:val="en-US" w:eastAsia="zh-CN"/>
        </w:rPr>
      </w:pPr>
      <w:r>
        <w:rPr>
          <w:lang w:eastAsia="zh-CN"/>
        </w:rPr>
        <w:t xml:space="preserve">Option 2: </w:t>
      </w:r>
      <w:r w:rsidR="00E63632" w:rsidRPr="003A2605">
        <w:rPr>
          <w:lang w:eastAsia="zh-CN"/>
        </w:rPr>
        <w:t>Do not include 1 layer 2 port UL MIMO configuration and Transparent TxD configuration</w:t>
      </w:r>
    </w:p>
    <w:p w14:paraId="3F3D6F2B" w14:textId="02ED61CE" w:rsidR="00A65E25" w:rsidRPr="003A2605" w:rsidRDefault="003A2605" w:rsidP="00571D73">
      <w:pPr>
        <w:numPr>
          <w:ilvl w:val="1"/>
          <w:numId w:val="24"/>
        </w:numPr>
        <w:rPr>
          <w:lang w:val="en-US" w:eastAsia="zh-CN"/>
        </w:rPr>
      </w:pPr>
      <w:r>
        <w:rPr>
          <w:lang w:eastAsia="zh-CN"/>
        </w:rPr>
        <w:t xml:space="preserve">Option 3: </w:t>
      </w:r>
      <w:r w:rsidR="00E63632" w:rsidRPr="003A2605">
        <w:rPr>
          <w:lang w:eastAsia="zh-CN"/>
        </w:rPr>
        <w:t>2 layer configuration , 1 layer 2 port configuration and transparent TxD configuration are all considered</w:t>
      </w:r>
    </w:p>
    <w:p w14:paraId="570538A9" w14:textId="71244865" w:rsidR="003A2605" w:rsidRPr="003A2605" w:rsidRDefault="003A2605" w:rsidP="006159FD">
      <w:pPr>
        <w:rPr>
          <w:b/>
          <w:lang w:val="en-US" w:eastAsia="zh-CN"/>
        </w:rPr>
      </w:pPr>
      <w:r w:rsidRPr="003A2605">
        <w:rPr>
          <w:rFonts w:hint="eastAsia"/>
          <w:b/>
          <w:lang w:val="en-US" w:eastAsia="zh-CN"/>
        </w:rPr>
        <w:t>D</w:t>
      </w:r>
      <w:r w:rsidRPr="003A2605">
        <w:rPr>
          <w:b/>
          <w:lang w:val="en-US" w:eastAsia="zh-CN"/>
        </w:rPr>
        <w:t>iscussion:</w:t>
      </w:r>
    </w:p>
    <w:p w14:paraId="7AB8EFC1" w14:textId="77777777" w:rsidR="003A2605" w:rsidRPr="003A2605" w:rsidRDefault="003A2605" w:rsidP="003A2605">
      <w:pPr>
        <w:rPr>
          <w:lang w:val="en-US" w:eastAsia="zh-CN"/>
        </w:rPr>
      </w:pPr>
      <w:r w:rsidRPr="003A2605">
        <w:rPr>
          <w:lang w:val="en-US" w:eastAsia="zh-CN"/>
        </w:rPr>
        <w:t>Skyworks: for the time being, we do not need preclude other options. We prefer Option 3. In future, if we see that we can restrict the application, we could have some restriction.</w:t>
      </w:r>
    </w:p>
    <w:p w14:paraId="23D2B6C7" w14:textId="77777777" w:rsidR="003A2605" w:rsidRPr="003A2605" w:rsidRDefault="003A2605" w:rsidP="003A2605">
      <w:pPr>
        <w:rPr>
          <w:lang w:val="en-US" w:eastAsia="zh-CN"/>
        </w:rPr>
      </w:pPr>
      <w:r w:rsidRPr="003A2605">
        <w:rPr>
          <w:lang w:val="en-US" w:eastAsia="zh-CN"/>
        </w:rPr>
        <w:t>Huawei: support Skyworks</w:t>
      </w:r>
    </w:p>
    <w:p w14:paraId="65BAA6EA" w14:textId="77777777" w:rsidR="003A2605" w:rsidRPr="003A2605" w:rsidRDefault="003A2605" w:rsidP="003A2605">
      <w:pPr>
        <w:rPr>
          <w:lang w:val="en-US" w:eastAsia="zh-CN"/>
        </w:rPr>
      </w:pPr>
      <w:r w:rsidRPr="003A2605">
        <w:rPr>
          <w:lang w:val="en-US" w:eastAsia="zh-CN"/>
        </w:rPr>
        <w:t>Vivo: We can live with Option 3.</w:t>
      </w:r>
    </w:p>
    <w:p w14:paraId="17FA4221" w14:textId="703BBF19" w:rsidR="003A2605" w:rsidRPr="003A2605" w:rsidRDefault="003A2605" w:rsidP="006159FD">
      <w:pPr>
        <w:rPr>
          <w:highlight w:val="green"/>
          <w:lang w:val="en-US" w:eastAsia="zh-CN"/>
        </w:rPr>
      </w:pPr>
      <w:r w:rsidRPr="003A2605">
        <w:rPr>
          <w:rFonts w:hint="eastAsia"/>
          <w:highlight w:val="green"/>
          <w:lang w:val="en-US" w:eastAsia="zh-CN"/>
        </w:rPr>
        <w:t>A</w:t>
      </w:r>
      <w:r w:rsidRPr="003A2605">
        <w:rPr>
          <w:highlight w:val="green"/>
          <w:lang w:val="en-US" w:eastAsia="zh-CN"/>
        </w:rPr>
        <w:t>greement:</w:t>
      </w:r>
    </w:p>
    <w:p w14:paraId="7E99DDD5" w14:textId="77777777" w:rsidR="00A65E25" w:rsidRPr="003A2605" w:rsidRDefault="00E63632" w:rsidP="00571D73">
      <w:pPr>
        <w:numPr>
          <w:ilvl w:val="0"/>
          <w:numId w:val="24"/>
        </w:numPr>
        <w:tabs>
          <w:tab w:val="num" w:pos="1440"/>
        </w:tabs>
        <w:rPr>
          <w:highlight w:val="green"/>
          <w:lang w:eastAsia="zh-CN"/>
        </w:rPr>
      </w:pPr>
      <w:r w:rsidRPr="003A2605">
        <w:rPr>
          <w:highlight w:val="green"/>
          <w:lang w:eastAsia="zh-CN"/>
        </w:rPr>
        <w:t>Option 3</w:t>
      </w:r>
    </w:p>
    <w:p w14:paraId="6FE02F69" w14:textId="77777777" w:rsidR="00A65E25" w:rsidRPr="003A2605" w:rsidRDefault="00E63632" w:rsidP="00571D73">
      <w:pPr>
        <w:numPr>
          <w:ilvl w:val="1"/>
          <w:numId w:val="24"/>
        </w:numPr>
        <w:tabs>
          <w:tab w:val="num" w:pos="2160"/>
        </w:tabs>
        <w:rPr>
          <w:highlight w:val="green"/>
          <w:lang w:eastAsia="zh-CN"/>
        </w:rPr>
      </w:pPr>
      <w:r w:rsidRPr="003A2605">
        <w:rPr>
          <w:highlight w:val="green"/>
          <w:lang w:eastAsia="zh-CN"/>
        </w:rPr>
        <w:t>If we find the problematic case, we could revisit the agreement.</w:t>
      </w:r>
    </w:p>
    <w:p w14:paraId="3F1F0BF5" w14:textId="43CB2795" w:rsidR="003A2605" w:rsidRPr="003A2605" w:rsidRDefault="003A2605" w:rsidP="006159FD">
      <w:pPr>
        <w:rPr>
          <w:b/>
          <w:lang w:val="en-US" w:eastAsia="zh-CN"/>
        </w:rPr>
      </w:pPr>
      <w:r w:rsidRPr="003A2605">
        <w:rPr>
          <w:b/>
          <w:lang w:eastAsia="zh-CN"/>
        </w:rPr>
        <w:t>Sub topic 3-1: RF requirements framework</w:t>
      </w:r>
    </w:p>
    <w:p w14:paraId="7E5B889A" w14:textId="789C0C09" w:rsidR="003A2605" w:rsidRPr="003A2605" w:rsidRDefault="003A2605" w:rsidP="006159FD">
      <w:pPr>
        <w:rPr>
          <w:b/>
          <w:lang w:val="en-US" w:eastAsia="zh-CN"/>
        </w:rPr>
      </w:pPr>
      <w:r w:rsidRPr="003A2605">
        <w:rPr>
          <w:b/>
          <w:lang w:val="en-US" w:eastAsia="zh-CN"/>
        </w:rPr>
        <w:t>Issue 3-1-2: RF requirements items</w:t>
      </w:r>
    </w:p>
    <w:p w14:paraId="52C4F41E" w14:textId="15B05DEF" w:rsidR="003A2605" w:rsidRPr="003A2605" w:rsidRDefault="003A2605" w:rsidP="003A2605">
      <w:pPr>
        <w:rPr>
          <w:b/>
          <w:lang w:val="en-US" w:eastAsia="zh-CN"/>
        </w:rPr>
      </w:pPr>
      <w:r w:rsidRPr="003A2605">
        <w:rPr>
          <w:rFonts w:hint="eastAsia"/>
          <w:b/>
          <w:lang w:val="en-US" w:eastAsia="zh-CN"/>
        </w:rPr>
        <w:t>D</w:t>
      </w:r>
      <w:r w:rsidRPr="003A2605">
        <w:rPr>
          <w:b/>
          <w:lang w:val="en-US" w:eastAsia="zh-CN"/>
        </w:rPr>
        <w:t>iscussion:</w:t>
      </w:r>
    </w:p>
    <w:p w14:paraId="78DC9D0D" w14:textId="77777777" w:rsidR="003A2605" w:rsidRPr="003A2605" w:rsidRDefault="003A2605" w:rsidP="003A2605">
      <w:pPr>
        <w:rPr>
          <w:lang w:val="en-US" w:eastAsia="zh-CN"/>
        </w:rPr>
      </w:pPr>
      <w:r w:rsidRPr="003A2605">
        <w:rPr>
          <w:lang w:val="en-US" w:eastAsia="zh-CN"/>
        </w:rPr>
        <w:t>Skyworks: we prefer to follow single CC agreement as baseline. Why do we not follow the single CC requirement.</w:t>
      </w:r>
    </w:p>
    <w:p w14:paraId="4281F422" w14:textId="77777777" w:rsidR="003A2605" w:rsidRPr="003A2605" w:rsidRDefault="003A2605" w:rsidP="003A2605">
      <w:pPr>
        <w:rPr>
          <w:lang w:val="en-US" w:eastAsia="zh-CN"/>
        </w:rPr>
      </w:pPr>
      <w:r w:rsidRPr="003A2605">
        <w:rPr>
          <w:lang w:val="en-US" w:eastAsia="zh-CN"/>
        </w:rPr>
        <w:t>Qualcomm: we have the similar comment as skywork. We do not need re-define the requirements shown here rather referring the requirement and defining the necessary requirement for MIMO.</w:t>
      </w:r>
    </w:p>
    <w:p w14:paraId="2A1066C7" w14:textId="0E7F924C" w:rsidR="003A2605" w:rsidRPr="003A2605" w:rsidRDefault="003A2605" w:rsidP="003A2605">
      <w:pPr>
        <w:rPr>
          <w:lang w:val="en-US" w:eastAsia="zh-CN"/>
        </w:rPr>
      </w:pPr>
      <w:r w:rsidRPr="003A2605">
        <w:rPr>
          <w:lang w:val="en-US" w:eastAsia="zh-CN"/>
        </w:rPr>
        <w:t>Vivo: the table comes from us and we follow single CC requirement.</w:t>
      </w:r>
    </w:p>
    <w:p w14:paraId="1E582FEA" w14:textId="77777777" w:rsidR="003A2605" w:rsidRPr="003A2605" w:rsidRDefault="003A2605" w:rsidP="003A2605">
      <w:pPr>
        <w:rPr>
          <w:b/>
          <w:highlight w:val="green"/>
          <w:lang w:val="en-US" w:eastAsia="zh-CN"/>
        </w:rPr>
      </w:pPr>
      <w:r w:rsidRPr="003A2605">
        <w:rPr>
          <w:b/>
          <w:highlight w:val="green"/>
          <w:lang w:val="en-US" w:eastAsia="zh-CN"/>
        </w:rPr>
        <w:t>Agreement:</w:t>
      </w:r>
    </w:p>
    <w:p w14:paraId="3832D8E8" w14:textId="77777777" w:rsidR="00A65E25" w:rsidRPr="003A2605" w:rsidRDefault="00E63632" w:rsidP="00571D73">
      <w:pPr>
        <w:numPr>
          <w:ilvl w:val="0"/>
          <w:numId w:val="24"/>
        </w:numPr>
        <w:tabs>
          <w:tab w:val="num" w:pos="1440"/>
        </w:tabs>
        <w:rPr>
          <w:highlight w:val="green"/>
          <w:lang w:val="en-US" w:eastAsia="zh-CN"/>
        </w:rPr>
      </w:pPr>
      <w:r w:rsidRPr="003A2605">
        <w:rPr>
          <w:highlight w:val="green"/>
          <w:lang w:val="en-US" w:eastAsia="zh-CN"/>
        </w:rPr>
        <w:t>Follow the single CC requirements as baseline</w:t>
      </w:r>
    </w:p>
    <w:p w14:paraId="11B81F44" w14:textId="77777777" w:rsidR="00A65E25" w:rsidRPr="003A2605" w:rsidRDefault="00E63632" w:rsidP="00571D73">
      <w:pPr>
        <w:numPr>
          <w:ilvl w:val="1"/>
          <w:numId w:val="25"/>
        </w:numPr>
        <w:rPr>
          <w:highlight w:val="green"/>
          <w:lang w:val="en-US" w:eastAsia="zh-CN"/>
        </w:rPr>
      </w:pPr>
      <w:r w:rsidRPr="003A2605">
        <w:rPr>
          <w:highlight w:val="green"/>
          <w:lang w:val="en-US" w:eastAsia="zh-CN"/>
        </w:rPr>
        <w:t>Identify the UL-MIMO+CA specific requirements</w:t>
      </w:r>
    </w:p>
    <w:p w14:paraId="5F942527" w14:textId="77777777" w:rsidR="00A65E25" w:rsidRPr="003A2605" w:rsidRDefault="00E63632" w:rsidP="00571D73">
      <w:pPr>
        <w:numPr>
          <w:ilvl w:val="1"/>
          <w:numId w:val="25"/>
        </w:numPr>
        <w:rPr>
          <w:highlight w:val="green"/>
          <w:lang w:val="en-US" w:eastAsia="zh-CN"/>
        </w:rPr>
      </w:pPr>
      <w:r w:rsidRPr="003A2605">
        <w:rPr>
          <w:highlight w:val="green"/>
          <w:lang w:val="en-US" w:eastAsia="zh-CN"/>
        </w:rPr>
        <w:t xml:space="preserve">Refer to the CA requirement, e.g., configured output power, power control tolerance, if needed </w:t>
      </w:r>
    </w:p>
    <w:p w14:paraId="24E96CBE" w14:textId="77777777" w:rsidR="007A3BB3" w:rsidRDefault="007A3BB3" w:rsidP="007A3BB3">
      <w:pPr>
        <w:rPr>
          <w:rFonts w:ascii="Arial" w:hAnsi="Arial" w:cs="Arial"/>
          <w:b/>
          <w:color w:val="C00000"/>
          <w:u w:val="single"/>
          <w:lang w:eastAsia="zh-CN"/>
        </w:rPr>
      </w:pPr>
      <w:r>
        <w:rPr>
          <w:rFonts w:ascii="Arial" w:hAnsi="Arial" w:cs="Arial"/>
          <w:b/>
          <w:color w:val="C00000"/>
          <w:u w:val="single"/>
          <w:lang w:eastAsia="zh-CN"/>
        </w:rPr>
        <w:t>WF/LS/CRs for approval</w:t>
      </w:r>
    </w:p>
    <w:p w14:paraId="29FD893F" w14:textId="22492FCD" w:rsidR="007A3BB3" w:rsidRDefault="003A28A8" w:rsidP="007A3BB3">
      <w:pPr>
        <w:rPr>
          <w:rFonts w:ascii="Arial" w:hAnsi="Arial" w:cs="Arial"/>
          <w:b/>
          <w:sz w:val="24"/>
        </w:rPr>
      </w:pPr>
      <w:r w:rsidRPr="003A28A8">
        <w:rPr>
          <w:rFonts w:ascii="Arial" w:hAnsi="Arial" w:cs="Arial"/>
          <w:b/>
          <w:color w:val="0000FF"/>
          <w:sz w:val="24"/>
        </w:rPr>
        <w:t>R4-2107849</w:t>
      </w:r>
      <w:r w:rsidR="007A3BB3">
        <w:rPr>
          <w:rFonts w:ascii="Arial" w:hAnsi="Arial" w:cs="Arial"/>
          <w:b/>
          <w:color w:val="0000FF"/>
          <w:sz w:val="24"/>
        </w:rPr>
        <w:tab/>
      </w:r>
      <w:r w:rsidR="0027476C" w:rsidRPr="0027476C">
        <w:rPr>
          <w:rFonts w:ascii="Arial" w:hAnsi="Arial" w:cs="Arial"/>
          <w:b/>
          <w:sz w:val="24"/>
        </w:rPr>
        <w:t>WF on Pcmax,c definition for FR1 intra-band contiguous and non-contiguous UL CA</w:t>
      </w:r>
    </w:p>
    <w:p w14:paraId="7E86EFA7" w14:textId="700BED15" w:rsidR="007A3BB3" w:rsidRDefault="007A3BB3" w:rsidP="007A3BB3">
      <w:pPr>
        <w:rPr>
          <w:i/>
        </w:rPr>
      </w:pPr>
      <w:r>
        <w:rPr>
          <w:i/>
        </w:rPr>
        <w:tab/>
      </w:r>
      <w:r>
        <w:rPr>
          <w:i/>
        </w:rPr>
        <w:tab/>
      </w:r>
      <w:r>
        <w:rPr>
          <w:i/>
        </w:rPr>
        <w:tab/>
      </w:r>
      <w:r>
        <w:rPr>
          <w:i/>
        </w:rPr>
        <w:tab/>
      </w:r>
      <w:r>
        <w:rPr>
          <w:i/>
        </w:rPr>
        <w:tab/>
        <w:t>Type: other</w:t>
      </w:r>
      <w:r>
        <w:rPr>
          <w:i/>
        </w:rPr>
        <w:tab/>
      </w:r>
      <w:r w:rsidR="0027476C">
        <w:rPr>
          <w:i/>
        </w:rPr>
        <w:tab/>
        <w:t>For: Approval</w:t>
      </w:r>
      <w:r w:rsidR="0027476C">
        <w:rPr>
          <w:i/>
        </w:rPr>
        <w:br/>
      </w:r>
      <w:r w:rsidR="0027476C">
        <w:rPr>
          <w:i/>
        </w:rPr>
        <w:tab/>
      </w:r>
      <w:r w:rsidR="0027476C">
        <w:rPr>
          <w:i/>
        </w:rPr>
        <w:tab/>
      </w:r>
      <w:r w:rsidR="0027476C">
        <w:rPr>
          <w:i/>
        </w:rPr>
        <w:tab/>
      </w:r>
      <w:r w:rsidR="0027476C">
        <w:rPr>
          <w:i/>
        </w:rPr>
        <w:tab/>
      </w:r>
      <w:r w:rsidR="0027476C">
        <w:rPr>
          <w:i/>
        </w:rPr>
        <w:tab/>
        <w:t>Source: Ericsson</w:t>
      </w:r>
    </w:p>
    <w:p w14:paraId="19A4DB99" w14:textId="53F0B263" w:rsidR="007A3BB3" w:rsidRDefault="007A3BB3" w:rsidP="007A3BB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0435CB">
        <w:rPr>
          <w:rFonts w:ascii="Arial" w:hAnsi="Arial" w:cs="Arial"/>
          <w:b/>
          <w:color w:val="993300"/>
          <w:u w:val="single"/>
        </w:rPr>
        <w:t>Postponed.</w:t>
      </w:r>
    </w:p>
    <w:p w14:paraId="15FEE0BA" w14:textId="371B41AE" w:rsidR="007A3BB3" w:rsidRDefault="003A28A8" w:rsidP="007A3BB3">
      <w:pPr>
        <w:rPr>
          <w:rFonts w:ascii="Arial" w:hAnsi="Arial" w:cs="Arial"/>
          <w:b/>
          <w:sz w:val="24"/>
        </w:rPr>
      </w:pPr>
      <w:r w:rsidRPr="003A28A8">
        <w:rPr>
          <w:rFonts w:ascii="Arial" w:hAnsi="Arial" w:cs="Arial"/>
          <w:b/>
          <w:color w:val="0000FF"/>
          <w:sz w:val="24"/>
        </w:rPr>
        <w:t>R4-2107850</w:t>
      </w:r>
      <w:r w:rsidR="007A3BB3">
        <w:rPr>
          <w:rFonts w:ascii="Arial" w:hAnsi="Arial" w:cs="Arial"/>
          <w:b/>
          <w:color w:val="0000FF"/>
          <w:sz w:val="24"/>
        </w:rPr>
        <w:tab/>
      </w:r>
      <w:r w:rsidR="0027476C" w:rsidRPr="0027476C">
        <w:rPr>
          <w:rFonts w:ascii="Arial" w:hAnsi="Arial" w:cs="Arial"/>
          <w:b/>
          <w:sz w:val="24"/>
        </w:rPr>
        <w:t>WF on PC2 intra-band UL NC CA architecture options and MPR requirements</w:t>
      </w:r>
    </w:p>
    <w:p w14:paraId="6DFFFDE8" w14:textId="5AA2B7E4" w:rsidR="007A3BB3" w:rsidRDefault="007A3BB3" w:rsidP="007A3BB3">
      <w:pPr>
        <w:rPr>
          <w:i/>
        </w:rPr>
      </w:pPr>
      <w:r>
        <w:rPr>
          <w:i/>
        </w:rPr>
        <w:tab/>
      </w:r>
      <w:r>
        <w:rPr>
          <w:i/>
        </w:rPr>
        <w:tab/>
      </w:r>
      <w:r>
        <w:rPr>
          <w:i/>
        </w:rPr>
        <w:tab/>
      </w:r>
      <w:r>
        <w:rPr>
          <w:i/>
        </w:rPr>
        <w:tab/>
      </w:r>
      <w:r>
        <w:rPr>
          <w:i/>
        </w:rPr>
        <w:tab/>
        <w:t>Type: other</w:t>
      </w:r>
      <w:r>
        <w:rPr>
          <w:i/>
        </w:rPr>
        <w:tab/>
      </w:r>
      <w:r w:rsidR="0027476C">
        <w:rPr>
          <w:i/>
        </w:rPr>
        <w:tab/>
        <w:t>For: Approval</w:t>
      </w:r>
      <w:r w:rsidR="0027476C">
        <w:rPr>
          <w:i/>
        </w:rPr>
        <w:br/>
      </w:r>
      <w:r w:rsidR="0027476C">
        <w:rPr>
          <w:i/>
        </w:rPr>
        <w:tab/>
      </w:r>
      <w:r w:rsidR="0027476C">
        <w:rPr>
          <w:i/>
        </w:rPr>
        <w:tab/>
      </w:r>
      <w:r w:rsidR="0027476C">
        <w:rPr>
          <w:i/>
        </w:rPr>
        <w:tab/>
      </w:r>
      <w:r w:rsidR="0027476C">
        <w:rPr>
          <w:i/>
        </w:rPr>
        <w:tab/>
      </w:r>
      <w:r w:rsidR="0027476C">
        <w:rPr>
          <w:i/>
        </w:rPr>
        <w:tab/>
        <w:t>Source: Skyworks</w:t>
      </w:r>
    </w:p>
    <w:p w14:paraId="10BCB248" w14:textId="63C70738" w:rsidR="007A3BB3" w:rsidRDefault="007A3BB3" w:rsidP="007A3BB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0435CB" w:rsidRPr="000435CB">
        <w:rPr>
          <w:rFonts w:ascii="Arial" w:hAnsi="Arial" w:cs="Arial"/>
          <w:b/>
          <w:color w:val="993300"/>
          <w:highlight w:val="green"/>
          <w:u w:val="single"/>
        </w:rPr>
        <w:t>Approved.</w:t>
      </w:r>
    </w:p>
    <w:p w14:paraId="32103785" w14:textId="698625BB" w:rsidR="007A3BB3" w:rsidRDefault="003A28A8" w:rsidP="007A3BB3">
      <w:pPr>
        <w:rPr>
          <w:rFonts w:ascii="Arial" w:hAnsi="Arial" w:cs="Arial"/>
          <w:b/>
          <w:sz w:val="24"/>
        </w:rPr>
      </w:pPr>
      <w:r>
        <w:rPr>
          <w:rFonts w:ascii="Arial" w:hAnsi="Arial" w:cs="Arial"/>
          <w:b/>
          <w:color w:val="0000FF"/>
          <w:sz w:val="24"/>
        </w:rPr>
        <w:t>R4-2107851</w:t>
      </w:r>
      <w:r w:rsidR="007A3BB3">
        <w:rPr>
          <w:rFonts w:ascii="Arial" w:hAnsi="Arial" w:cs="Arial"/>
          <w:b/>
          <w:color w:val="0000FF"/>
          <w:sz w:val="24"/>
        </w:rPr>
        <w:tab/>
      </w:r>
      <w:r w:rsidR="0027476C" w:rsidRPr="0027476C">
        <w:rPr>
          <w:rFonts w:ascii="Arial" w:hAnsi="Arial" w:cs="Arial"/>
          <w:b/>
          <w:sz w:val="24"/>
        </w:rPr>
        <w:t>WF on intra-band UL contiguous CA for UL MIMO</w:t>
      </w:r>
    </w:p>
    <w:p w14:paraId="332EA81C" w14:textId="1F64A23C" w:rsidR="007A3BB3" w:rsidRDefault="007A3BB3" w:rsidP="007A3BB3">
      <w:pPr>
        <w:rPr>
          <w:i/>
        </w:rPr>
      </w:pPr>
      <w:r>
        <w:rPr>
          <w:i/>
        </w:rPr>
        <w:lastRenderedPageBreak/>
        <w:tab/>
      </w:r>
      <w:r>
        <w:rPr>
          <w:i/>
        </w:rPr>
        <w:tab/>
      </w:r>
      <w:r>
        <w:rPr>
          <w:i/>
        </w:rPr>
        <w:tab/>
      </w:r>
      <w:r>
        <w:rPr>
          <w:i/>
        </w:rPr>
        <w:tab/>
      </w:r>
      <w:r>
        <w:rPr>
          <w:i/>
        </w:rPr>
        <w:tab/>
        <w:t>Type: other</w:t>
      </w:r>
      <w:r>
        <w:rPr>
          <w:i/>
        </w:rPr>
        <w:tab/>
      </w:r>
      <w:r w:rsidR="0027476C">
        <w:rPr>
          <w:i/>
        </w:rPr>
        <w:tab/>
        <w:t>For: Approval</w:t>
      </w:r>
      <w:r w:rsidR="0027476C">
        <w:rPr>
          <w:i/>
        </w:rPr>
        <w:br/>
      </w:r>
      <w:r w:rsidR="0027476C">
        <w:rPr>
          <w:i/>
        </w:rPr>
        <w:tab/>
      </w:r>
      <w:r w:rsidR="0027476C">
        <w:rPr>
          <w:i/>
        </w:rPr>
        <w:tab/>
      </w:r>
      <w:r w:rsidR="0027476C">
        <w:rPr>
          <w:i/>
        </w:rPr>
        <w:tab/>
      </w:r>
      <w:r w:rsidR="0027476C">
        <w:rPr>
          <w:i/>
        </w:rPr>
        <w:tab/>
      </w:r>
      <w:r w:rsidR="0027476C">
        <w:rPr>
          <w:i/>
        </w:rPr>
        <w:tab/>
        <w:t>Source: Huawei, HiSilicon</w:t>
      </w:r>
    </w:p>
    <w:p w14:paraId="1FF3F5E4" w14:textId="3F27E00F" w:rsidR="007A3BB3" w:rsidRDefault="007A3BB3" w:rsidP="007A3BB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0435CB" w:rsidRPr="000435CB">
        <w:rPr>
          <w:rFonts w:ascii="Arial" w:hAnsi="Arial" w:cs="Arial"/>
          <w:b/>
          <w:color w:val="993300"/>
          <w:highlight w:val="green"/>
          <w:u w:val="single"/>
        </w:rPr>
        <w:t>Approved.</w:t>
      </w:r>
    </w:p>
    <w:p w14:paraId="5A5040C5" w14:textId="080BCDAA" w:rsidR="00E05B1C" w:rsidRPr="00E5301D" w:rsidRDefault="00E5301D" w:rsidP="00317DC6">
      <w:r w:rsidRPr="00E5301D">
        <w:rPr>
          <w:rFonts w:hint="eastAsia"/>
        </w:rPr>
        <w:t>-</w:t>
      </w:r>
      <w:r w:rsidRPr="00E5301D">
        <w:t>--------------------------------------------------------------------------------------------------------</w:t>
      </w:r>
    </w:p>
    <w:p w14:paraId="4425B71C" w14:textId="7BAA2451" w:rsidR="00317DC6" w:rsidRPr="00317DC6" w:rsidRDefault="00317DC6" w:rsidP="00317DC6">
      <w:pPr>
        <w:rPr>
          <w:rFonts w:ascii="Arial" w:hAnsi="Arial" w:cs="Arial"/>
          <w:b/>
          <w:color w:val="C00000"/>
          <w:u w:val="single"/>
          <w:lang w:eastAsia="zh-CN"/>
        </w:rPr>
      </w:pPr>
      <w:r>
        <w:rPr>
          <w:rFonts w:ascii="Arial" w:hAnsi="Arial" w:cs="Arial" w:hint="eastAsia"/>
          <w:b/>
          <w:color w:val="C00000"/>
          <w:u w:val="single"/>
          <w:lang w:eastAsia="zh-CN"/>
        </w:rPr>
        <w:t>Topic</w:t>
      </w:r>
    </w:p>
    <w:p w14:paraId="5B86DEA3" w14:textId="1360039D" w:rsidR="001162DE" w:rsidRDefault="001162DE" w:rsidP="001162DE">
      <w:pPr>
        <w:rPr>
          <w:rFonts w:ascii="Arial" w:hAnsi="Arial" w:cs="Arial"/>
          <w:b/>
          <w:sz w:val="24"/>
        </w:rPr>
      </w:pPr>
      <w:r>
        <w:rPr>
          <w:rFonts w:ascii="Arial" w:hAnsi="Arial" w:cs="Arial"/>
          <w:b/>
          <w:color w:val="0000FF"/>
          <w:sz w:val="24"/>
        </w:rPr>
        <w:t>R4-2109979</w:t>
      </w:r>
      <w:r>
        <w:rPr>
          <w:rFonts w:ascii="Arial" w:hAnsi="Arial" w:cs="Arial"/>
          <w:b/>
          <w:color w:val="0000FF"/>
          <w:sz w:val="24"/>
        </w:rPr>
        <w:tab/>
      </w:r>
      <w:r>
        <w:rPr>
          <w:rFonts w:ascii="Arial" w:hAnsi="Arial" w:cs="Arial"/>
          <w:b/>
          <w:sz w:val="24"/>
        </w:rPr>
        <w:t>Power reduction for contigous (and non-contiguous) UL CA with HPUE: MPR and power prioritization</w:t>
      </w:r>
    </w:p>
    <w:p w14:paraId="2623B81A"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0131CDD2" w14:textId="77777777" w:rsidR="001162DE" w:rsidRDefault="001162DE" w:rsidP="001162DE">
      <w:pPr>
        <w:rPr>
          <w:rFonts w:ascii="Arial" w:hAnsi="Arial" w:cs="Arial"/>
          <w:b/>
        </w:rPr>
      </w:pPr>
      <w:r>
        <w:rPr>
          <w:rFonts w:ascii="Arial" w:hAnsi="Arial" w:cs="Arial"/>
          <w:b/>
        </w:rPr>
        <w:t xml:space="preserve">Abstract: </w:t>
      </w:r>
    </w:p>
    <w:p w14:paraId="32386BCA" w14:textId="77777777" w:rsidR="001162DE" w:rsidRDefault="001162DE" w:rsidP="001162DE">
      <w:r>
        <w:t>In this contribution we discuss the MPR for intra-band non-contigous UL CA, the impact om PHR and the power prioritization when the UE is power limited.</w:t>
      </w:r>
    </w:p>
    <w:p w14:paraId="5D5A8C2D" w14:textId="0BDB84E0"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1C059E">
        <w:rPr>
          <w:rFonts w:ascii="Arial" w:hAnsi="Arial" w:cs="Arial"/>
          <w:b/>
          <w:color w:val="993300"/>
          <w:u w:val="single"/>
        </w:rPr>
        <w:t>Noted</w:t>
      </w:r>
      <w:r>
        <w:rPr>
          <w:color w:val="993300"/>
          <w:u w:val="single"/>
        </w:rPr>
        <w:t>.</w:t>
      </w:r>
    </w:p>
    <w:p w14:paraId="65774A77" w14:textId="541B22D7" w:rsidR="001162DE" w:rsidRDefault="001162DE" w:rsidP="001162DE">
      <w:pPr>
        <w:rPr>
          <w:rFonts w:ascii="Arial" w:hAnsi="Arial" w:cs="Arial"/>
          <w:b/>
          <w:sz w:val="24"/>
        </w:rPr>
      </w:pPr>
      <w:r>
        <w:rPr>
          <w:rFonts w:ascii="Arial" w:hAnsi="Arial" w:cs="Arial"/>
          <w:b/>
          <w:color w:val="0000FF"/>
          <w:sz w:val="24"/>
        </w:rPr>
        <w:t>R4-2111351</w:t>
      </w:r>
      <w:r>
        <w:rPr>
          <w:rFonts w:ascii="Arial" w:hAnsi="Arial" w:cs="Arial"/>
          <w:b/>
          <w:color w:val="0000FF"/>
          <w:sz w:val="24"/>
        </w:rPr>
        <w:tab/>
      </w:r>
      <w:r>
        <w:rPr>
          <w:rFonts w:ascii="Arial" w:hAnsi="Arial" w:cs="Arial"/>
          <w:b/>
          <w:sz w:val="24"/>
        </w:rPr>
        <w:t>CR for PC2 intra-band UL contiguous CA requirement</w:t>
      </w:r>
    </w:p>
    <w:p w14:paraId="4A153459"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CR-0850  rev  Cat: B (Rel-17)</w:t>
      </w:r>
      <w:r>
        <w:rPr>
          <w:i/>
        </w:rPr>
        <w:br/>
      </w:r>
      <w:r>
        <w:rPr>
          <w:i/>
        </w:rPr>
        <w:br/>
      </w:r>
      <w:r>
        <w:rPr>
          <w:i/>
        </w:rPr>
        <w:tab/>
      </w:r>
      <w:r>
        <w:rPr>
          <w:i/>
        </w:rPr>
        <w:tab/>
      </w:r>
      <w:r>
        <w:rPr>
          <w:i/>
        </w:rPr>
        <w:tab/>
      </w:r>
      <w:r>
        <w:rPr>
          <w:i/>
        </w:rPr>
        <w:tab/>
      </w:r>
      <w:r>
        <w:rPr>
          <w:i/>
        </w:rPr>
        <w:tab/>
        <w:t>Source: Huawei, HiSilicon</w:t>
      </w:r>
    </w:p>
    <w:p w14:paraId="18DFF525" w14:textId="79AFACFA"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9502D3">
        <w:rPr>
          <w:rFonts w:ascii="Arial" w:hAnsi="Arial" w:cs="Arial"/>
          <w:b/>
          <w:color w:val="993300"/>
          <w:u w:val="single"/>
        </w:rPr>
        <w:t>revis</w:t>
      </w:r>
      <w:r>
        <w:rPr>
          <w:rFonts w:ascii="Arial" w:hAnsi="Arial" w:cs="Arial"/>
          <w:b/>
          <w:color w:val="993300"/>
          <w:u w:val="single"/>
        </w:rPr>
        <w:t>ed</w:t>
      </w:r>
      <w:r w:rsidR="009502D3">
        <w:rPr>
          <w:rFonts w:ascii="Arial" w:hAnsi="Arial" w:cs="Arial"/>
          <w:b/>
          <w:color w:val="993300"/>
          <w:u w:val="single"/>
        </w:rPr>
        <w:t xml:space="preserve"> to </w:t>
      </w:r>
      <w:r w:rsidR="009502D3" w:rsidRPr="009502D3">
        <w:rPr>
          <w:rFonts w:ascii="Arial" w:hAnsi="Arial" w:cs="Arial"/>
          <w:b/>
          <w:color w:val="993300"/>
          <w:u w:val="single"/>
        </w:rPr>
        <w:t>R4-2107852</w:t>
      </w:r>
      <w:r>
        <w:rPr>
          <w:color w:val="993300"/>
          <w:u w:val="single"/>
        </w:rPr>
        <w:t>.</w:t>
      </w:r>
    </w:p>
    <w:p w14:paraId="67995EF4" w14:textId="3FA83C45" w:rsidR="00B20BBC" w:rsidRDefault="009502D3" w:rsidP="00B20BBC">
      <w:pPr>
        <w:rPr>
          <w:rFonts w:ascii="Arial" w:hAnsi="Arial" w:cs="Arial"/>
          <w:b/>
          <w:sz w:val="24"/>
        </w:rPr>
      </w:pPr>
      <w:r w:rsidRPr="009502D3">
        <w:rPr>
          <w:rFonts w:ascii="Arial" w:hAnsi="Arial" w:cs="Arial"/>
          <w:b/>
          <w:color w:val="0000FF"/>
          <w:sz w:val="24"/>
        </w:rPr>
        <w:t>R4-2107852</w:t>
      </w:r>
      <w:r w:rsidR="00B20BBC">
        <w:rPr>
          <w:rFonts w:ascii="Arial" w:hAnsi="Arial" w:cs="Arial"/>
          <w:b/>
          <w:color w:val="0000FF"/>
          <w:sz w:val="24"/>
        </w:rPr>
        <w:tab/>
      </w:r>
      <w:r w:rsidR="00B20BBC">
        <w:rPr>
          <w:rFonts w:ascii="Arial" w:hAnsi="Arial" w:cs="Arial"/>
          <w:b/>
          <w:sz w:val="24"/>
        </w:rPr>
        <w:t>CR for PC2 intra-band UL contiguous CA requirement</w:t>
      </w:r>
    </w:p>
    <w:p w14:paraId="01DCB80C" w14:textId="77777777" w:rsidR="00B20BBC" w:rsidRDefault="00B20BBC" w:rsidP="00B20BB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CR-0850  rev  Cat: B (Rel-17)</w:t>
      </w:r>
      <w:r>
        <w:rPr>
          <w:i/>
        </w:rPr>
        <w:br/>
      </w:r>
      <w:r>
        <w:rPr>
          <w:i/>
        </w:rPr>
        <w:br/>
      </w:r>
      <w:r>
        <w:rPr>
          <w:i/>
        </w:rPr>
        <w:tab/>
      </w:r>
      <w:r>
        <w:rPr>
          <w:i/>
        </w:rPr>
        <w:tab/>
      </w:r>
      <w:r>
        <w:rPr>
          <w:i/>
        </w:rPr>
        <w:tab/>
      </w:r>
      <w:r>
        <w:rPr>
          <w:i/>
        </w:rPr>
        <w:tab/>
      </w:r>
      <w:r>
        <w:rPr>
          <w:i/>
        </w:rPr>
        <w:tab/>
        <w:t>Source: Huawei, HiSilicon</w:t>
      </w:r>
    </w:p>
    <w:p w14:paraId="0B8D4C13" w14:textId="336A5D60" w:rsidR="00B20BBC" w:rsidRDefault="00B20BBC" w:rsidP="00B20BB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0435CB" w:rsidRPr="000435CB">
        <w:rPr>
          <w:rFonts w:ascii="Arial" w:hAnsi="Arial" w:cs="Arial"/>
          <w:b/>
          <w:color w:val="993300"/>
          <w:highlight w:val="green"/>
          <w:u w:val="single"/>
        </w:rPr>
        <w:t>Endorsed.</w:t>
      </w:r>
    </w:p>
    <w:p w14:paraId="51948258" w14:textId="77777777" w:rsidR="001162DE" w:rsidRDefault="001162DE" w:rsidP="001162DE">
      <w:pPr>
        <w:pStyle w:val="5"/>
      </w:pPr>
      <w:bookmarkStart w:id="490" w:name="_Toc71910744"/>
      <w:r>
        <w:t>9.3.2.5</w:t>
      </w:r>
      <w:r>
        <w:tab/>
        <w:t>HPUE for TDD intra-band non-contiguous UL CA</w:t>
      </w:r>
      <w:bookmarkEnd w:id="490"/>
    </w:p>
    <w:p w14:paraId="30147B3B" w14:textId="62CB233A" w:rsidR="001162DE" w:rsidRDefault="001162DE" w:rsidP="001162DE">
      <w:pPr>
        <w:rPr>
          <w:rFonts w:ascii="Arial" w:hAnsi="Arial" w:cs="Arial"/>
          <w:b/>
          <w:sz w:val="24"/>
        </w:rPr>
      </w:pPr>
      <w:r>
        <w:rPr>
          <w:rFonts w:ascii="Arial" w:hAnsi="Arial" w:cs="Arial"/>
          <w:b/>
          <w:color w:val="0000FF"/>
          <w:sz w:val="24"/>
        </w:rPr>
        <w:t>R4-2108799</w:t>
      </w:r>
      <w:r>
        <w:rPr>
          <w:rFonts w:ascii="Arial" w:hAnsi="Arial" w:cs="Arial"/>
          <w:b/>
          <w:color w:val="0000FF"/>
          <w:sz w:val="24"/>
        </w:rPr>
        <w:tab/>
      </w:r>
      <w:r>
        <w:rPr>
          <w:rFonts w:ascii="Arial" w:hAnsi="Arial" w:cs="Arial"/>
          <w:b/>
          <w:sz w:val="24"/>
        </w:rPr>
        <w:t>26+23 dBm w 2Los and 1LO architecture considerations</w:t>
      </w:r>
    </w:p>
    <w:p w14:paraId="6C26FD0F"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14:paraId="61DE309A" w14:textId="4D7A9AF3"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1C059E">
        <w:rPr>
          <w:rFonts w:ascii="Arial" w:hAnsi="Arial" w:cs="Arial"/>
          <w:b/>
          <w:color w:val="993300"/>
          <w:u w:val="single"/>
        </w:rPr>
        <w:t>Noted</w:t>
      </w:r>
      <w:r>
        <w:rPr>
          <w:color w:val="993300"/>
          <w:u w:val="single"/>
        </w:rPr>
        <w:t>.</w:t>
      </w:r>
    </w:p>
    <w:p w14:paraId="26134F8D" w14:textId="4B27E61A" w:rsidR="001162DE" w:rsidRDefault="001162DE" w:rsidP="001162DE">
      <w:pPr>
        <w:rPr>
          <w:rFonts w:ascii="Arial" w:hAnsi="Arial" w:cs="Arial"/>
          <w:b/>
          <w:sz w:val="24"/>
        </w:rPr>
      </w:pPr>
      <w:r>
        <w:rPr>
          <w:rFonts w:ascii="Arial" w:hAnsi="Arial" w:cs="Arial"/>
          <w:b/>
          <w:color w:val="0000FF"/>
          <w:sz w:val="24"/>
        </w:rPr>
        <w:t>R4-2109260</w:t>
      </w:r>
      <w:r>
        <w:rPr>
          <w:rFonts w:ascii="Arial" w:hAnsi="Arial" w:cs="Arial"/>
          <w:b/>
          <w:color w:val="0000FF"/>
          <w:sz w:val="24"/>
        </w:rPr>
        <w:tab/>
      </w:r>
      <w:r>
        <w:rPr>
          <w:rFonts w:ascii="Arial" w:hAnsi="Arial" w:cs="Arial"/>
          <w:b/>
          <w:sz w:val="24"/>
        </w:rPr>
        <w:t>PC2 1PA Intra-band UL NC CA MPR Simulations</w:t>
      </w:r>
    </w:p>
    <w:p w14:paraId="10136B6A"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7C9624DB" w14:textId="3ED54335"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1C059E">
        <w:rPr>
          <w:rFonts w:ascii="Arial" w:hAnsi="Arial" w:cs="Arial"/>
          <w:b/>
          <w:color w:val="993300"/>
          <w:u w:val="single"/>
        </w:rPr>
        <w:t>Noted</w:t>
      </w:r>
      <w:r>
        <w:rPr>
          <w:color w:val="993300"/>
          <w:u w:val="single"/>
        </w:rPr>
        <w:t>.</w:t>
      </w:r>
    </w:p>
    <w:p w14:paraId="54B35B12" w14:textId="00837AC8" w:rsidR="001162DE" w:rsidRDefault="001162DE" w:rsidP="001162DE">
      <w:pPr>
        <w:rPr>
          <w:rFonts w:ascii="Arial" w:hAnsi="Arial" w:cs="Arial"/>
          <w:b/>
          <w:sz w:val="24"/>
        </w:rPr>
      </w:pPr>
      <w:r>
        <w:rPr>
          <w:rFonts w:ascii="Arial" w:hAnsi="Arial" w:cs="Arial"/>
          <w:b/>
          <w:color w:val="0000FF"/>
          <w:sz w:val="24"/>
        </w:rPr>
        <w:t>R4-2109261</w:t>
      </w:r>
      <w:r>
        <w:rPr>
          <w:rFonts w:ascii="Arial" w:hAnsi="Arial" w:cs="Arial"/>
          <w:b/>
          <w:color w:val="0000FF"/>
          <w:sz w:val="24"/>
        </w:rPr>
        <w:tab/>
      </w:r>
      <w:r>
        <w:rPr>
          <w:rFonts w:ascii="Arial" w:hAnsi="Arial" w:cs="Arial"/>
          <w:b/>
          <w:sz w:val="24"/>
        </w:rPr>
        <w:t>PC2 1PA Intra-band UL NC CA MPR</w:t>
      </w:r>
    </w:p>
    <w:p w14:paraId="2519D432"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14:paraId="3ABE7FBA" w14:textId="768E968B"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1C059E">
        <w:rPr>
          <w:rFonts w:ascii="Arial" w:hAnsi="Arial" w:cs="Arial"/>
          <w:b/>
          <w:color w:val="993300"/>
          <w:u w:val="single"/>
        </w:rPr>
        <w:t>Noted</w:t>
      </w:r>
      <w:r>
        <w:rPr>
          <w:color w:val="993300"/>
          <w:u w:val="single"/>
        </w:rPr>
        <w:t>.</w:t>
      </w:r>
    </w:p>
    <w:p w14:paraId="4F0A0C11" w14:textId="794A00EB" w:rsidR="001162DE" w:rsidRDefault="001162DE" w:rsidP="001162DE">
      <w:pPr>
        <w:rPr>
          <w:rFonts w:ascii="Arial" w:hAnsi="Arial" w:cs="Arial"/>
          <w:b/>
          <w:sz w:val="24"/>
        </w:rPr>
      </w:pPr>
      <w:r>
        <w:rPr>
          <w:rFonts w:ascii="Arial" w:hAnsi="Arial" w:cs="Arial"/>
          <w:b/>
          <w:color w:val="0000FF"/>
          <w:sz w:val="24"/>
        </w:rPr>
        <w:t>R4-2109965</w:t>
      </w:r>
      <w:r>
        <w:rPr>
          <w:rFonts w:ascii="Arial" w:hAnsi="Arial" w:cs="Arial"/>
          <w:b/>
          <w:color w:val="0000FF"/>
          <w:sz w:val="24"/>
        </w:rPr>
        <w:tab/>
      </w:r>
      <w:r>
        <w:rPr>
          <w:rFonts w:ascii="Arial" w:hAnsi="Arial" w:cs="Arial"/>
          <w:b/>
          <w:sz w:val="24"/>
        </w:rPr>
        <w:t>MPR simulation results for NR intra-band non-contiguous CA according to candidate RF architectures</w:t>
      </w:r>
    </w:p>
    <w:p w14:paraId="4F3A798F" w14:textId="77777777" w:rsidR="001162DE" w:rsidRDefault="001162DE" w:rsidP="001162DE">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LG Electronics France</w:t>
      </w:r>
    </w:p>
    <w:p w14:paraId="32FF9339" w14:textId="77777777" w:rsidR="001162DE" w:rsidRDefault="001162DE" w:rsidP="001162DE">
      <w:pPr>
        <w:rPr>
          <w:rFonts w:ascii="Arial" w:hAnsi="Arial" w:cs="Arial"/>
          <w:b/>
        </w:rPr>
      </w:pPr>
      <w:r>
        <w:rPr>
          <w:rFonts w:ascii="Arial" w:hAnsi="Arial" w:cs="Arial"/>
          <w:b/>
        </w:rPr>
        <w:t xml:space="preserve">Abstract: </w:t>
      </w:r>
    </w:p>
    <w:p w14:paraId="02951234" w14:textId="77777777" w:rsidR="001162DE" w:rsidRDefault="001162DE" w:rsidP="001162DE">
      <w:r>
        <w:t>provide MPR results for NR PC2 intra-band NC-CA UE</w:t>
      </w:r>
    </w:p>
    <w:p w14:paraId="09E0458F" w14:textId="5F2679E9"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1C059E">
        <w:rPr>
          <w:rFonts w:ascii="Arial" w:hAnsi="Arial" w:cs="Arial"/>
          <w:b/>
          <w:color w:val="993300"/>
          <w:u w:val="single"/>
        </w:rPr>
        <w:t>Noted</w:t>
      </w:r>
      <w:r>
        <w:rPr>
          <w:color w:val="993300"/>
          <w:u w:val="single"/>
        </w:rPr>
        <w:t>.</w:t>
      </w:r>
    </w:p>
    <w:p w14:paraId="27122DFC" w14:textId="2610D2FD" w:rsidR="001162DE" w:rsidRDefault="001162DE" w:rsidP="001162DE">
      <w:pPr>
        <w:rPr>
          <w:rFonts w:ascii="Arial" w:hAnsi="Arial" w:cs="Arial"/>
          <w:b/>
          <w:sz w:val="24"/>
        </w:rPr>
      </w:pPr>
      <w:r>
        <w:rPr>
          <w:rFonts w:ascii="Arial" w:hAnsi="Arial" w:cs="Arial"/>
          <w:b/>
          <w:color w:val="0000FF"/>
          <w:sz w:val="24"/>
        </w:rPr>
        <w:t>R4-2110820</w:t>
      </w:r>
      <w:r>
        <w:rPr>
          <w:rFonts w:ascii="Arial" w:hAnsi="Arial" w:cs="Arial"/>
          <w:b/>
          <w:color w:val="0000FF"/>
          <w:sz w:val="24"/>
        </w:rPr>
        <w:tab/>
      </w:r>
      <w:r>
        <w:rPr>
          <w:rFonts w:ascii="Arial" w:hAnsi="Arial" w:cs="Arial"/>
          <w:b/>
          <w:sz w:val="24"/>
        </w:rPr>
        <w:t>R17 FR1 UL NC CA</w:t>
      </w:r>
    </w:p>
    <w:p w14:paraId="1082E2AD"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1EA3348B" w14:textId="13FC1652"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1C059E">
        <w:rPr>
          <w:rFonts w:ascii="Arial" w:hAnsi="Arial" w:cs="Arial"/>
          <w:b/>
          <w:color w:val="993300"/>
          <w:u w:val="single"/>
        </w:rPr>
        <w:t>Noted</w:t>
      </w:r>
      <w:r>
        <w:rPr>
          <w:color w:val="993300"/>
          <w:u w:val="single"/>
        </w:rPr>
        <w:t>.</w:t>
      </w:r>
    </w:p>
    <w:p w14:paraId="6E7AFCE3" w14:textId="25F70902" w:rsidR="001162DE" w:rsidRDefault="001162DE" w:rsidP="001162DE">
      <w:pPr>
        <w:rPr>
          <w:rFonts w:ascii="Arial" w:hAnsi="Arial" w:cs="Arial"/>
          <w:b/>
          <w:sz w:val="24"/>
        </w:rPr>
      </w:pPr>
      <w:r>
        <w:rPr>
          <w:rFonts w:ascii="Arial" w:hAnsi="Arial" w:cs="Arial"/>
          <w:b/>
          <w:color w:val="0000FF"/>
          <w:sz w:val="24"/>
        </w:rPr>
        <w:t>R4-2111384</w:t>
      </w:r>
      <w:r>
        <w:rPr>
          <w:rFonts w:ascii="Arial" w:hAnsi="Arial" w:cs="Arial"/>
          <w:b/>
          <w:color w:val="0000FF"/>
          <w:sz w:val="24"/>
        </w:rPr>
        <w:tab/>
      </w:r>
      <w:r>
        <w:rPr>
          <w:rFonts w:ascii="Arial" w:hAnsi="Arial" w:cs="Arial"/>
          <w:b/>
          <w:sz w:val="24"/>
        </w:rPr>
        <w:t>on intra-band UL NC CA architecture and MPR</w:t>
      </w:r>
    </w:p>
    <w:p w14:paraId="2AF90DEE"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0855B7A9" w14:textId="1A7A5084"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1C059E">
        <w:rPr>
          <w:rFonts w:ascii="Arial" w:hAnsi="Arial" w:cs="Arial"/>
          <w:b/>
          <w:color w:val="993300"/>
          <w:u w:val="single"/>
        </w:rPr>
        <w:t>Noted</w:t>
      </w:r>
      <w:r>
        <w:rPr>
          <w:color w:val="993300"/>
          <w:u w:val="single"/>
        </w:rPr>
        <w:t>.</w:t>
      </w:r>
    </w:p>
    <w:p w14:paraId="11214847" w14:textId="11921EB5" w:rsidR="001162DE" w:rsidRDefault="001162DE" w:rsidP="001162DE">
      <w:pPr>
        <w:rPr>
          <w:rFonts w:ascii="Arial" w:hAnsi="Arial" w:cs="Arial"/>
          <w:b/>
          <w:sz w:val="24"/>
        </w:rPr>
      </w:pPr>
      <w:r>
        <w:rPr>
          <w:rFonts w:ascii="Arial" w:hAnsi="Arial" w:cs="Arial"/>
          <w:b/>
          <w:color w:val="0000FF"/>
          <w:sz w:val="24"/>
        </w:rPr>
        <w:t>R4-2111480</w:t>
      </w:r>
      <w:r>
        <w:rPr>
          <w:rFonts w:ascii="Arial" w:hAnsi="Arial" w:cs="Arial"/>
          <w:b/>
          <w:color w:val="0000FF"/>
          <w:sz w:val="24"/>
        </w:rPr>
        <w:tab/>
      </w:r>
      <w:r>
        <w:rPr>
          <w:rFonts w:ascii="Arial" w:hAnsi="Arial" w:cs="Arial"/>
          <w:b/>
          <w:sz w:val="24"/>
        </w:rPr>
        <w:t>Input on exceptions for non-baseline PC2 NC UL CA architectures</w:t>
      </w:r>
    </w:p>
    <w:p w14:paraId="2BA2E590"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7158A9EF" w14:textId="77777777" w:rsidR="001162DE" w:rsidRDefault="001162DE" w:rsidP="001162DE">
      <w:pPr>
        <w:rPr>
          <w:rFonts w:ascii="Arial" w:hAnsi="Arial" w:cs="Arial"/>
          <w:b/>
        </w:rPr>
      </w:pPr>
      <w:r>
        <w:rPr>
          <w:rFonts w:ascii="Arial" w:hAnsi="Arial" w:cs="Arial"/>
          <w:b/>
        </w:rPr>
        <w:t xml:space="preserve">Abstract: </w:t>
      </w:r>
    </w:p>
    <w:p w14:paraId="461A51BD" w14:textId="77777777" w:rsidR="001162DE" w:rsidRDefault="001162DE" w:rsidP="001162DE">
      <w:r>
        <w:t>In this contribution, we further discuss from our last meeting paper how to dimension the exceptions needed to enable the non-baseline architectures in order to make them valuable options for the specification.</w:t>
      </w:r>
    </w:p>
    <w:p w14:paraId="273E5677" w14:textId="1DDC789D"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1C059E">
        <w:rPr>
          <w:rFonts w:ascii="Arial" w:hAnsi="Arial" w:cs="Arial"/>
          <w:b/>
          <w:color w:val="993300"/>
          <w:u w:val="single"/>
        </w:rPr>
        <w:t>Noted</w:t>
      </w:r>
      <w:r>
        <w:rPr>
          <w:color w:val="993300"/>
          <w:u w:val="single"/>
        </w:rPr>
        <w:t>.</w:t>
      </w:r>
    </w:p>
    <w:p w14:paraId="7D351B8B" w14:textId="77777777" w:rsidR="001162DE" w:rsidRDefault="001162DE" w:rsidP="001162DE">
      <w:pPr>
        <w:pStyle w:val="5"/>
      </w:pPr>
      <w:bookmarkStart w:id="491" w:name="_Toc71910745"/>
      <w:r>
        <w:t>9.3.2.6</w:t>
      </w:r>
      <w:r>
        <w:tab/>
        <w:t>Intra-band UL contiguous CA for UL MIMO (n41C and n78C)</w:t>
      </w:r>
      <w:bookmarkEnd w:id="491"/>
    </w:p>
    <w:p w14:paraId="2DB0D2DB" w14:textId="4D1C787B" w:rsidR="001162DE" w:rsidRDefault="001162DE" w:rsidP="001162DE">
      <w:pPr>
        <w:rPr>
          <w:rFonts w:ascii="Arial" w:hAnsi="Arial" w:cs="Arial"/>
          <w:b/>
          <w:sz w:val="24"/>
        </w:rPr>
      </w:pPr>
      <w:r>
        <w:rPr>
          <w:rFonts w:ascii="Arial" w:hAnsi="Arial" w:cs="Arial"/>
          <w:b/>
          <w:color w:val="0000FF"/>
          <w:sz w:val="24"/>
        </w:rPr>
        <w:t>R4-2109425</w:t>
      </w:r>
      <w:r>
        <w:rPr>
          <w:rFonts w:ascii="Arial" w:hAnsi="Arial" w:cs="Arial"/>
          <w:b/>
          <w:color w:val="0000FF"/>
          <w:sz w:val="24"/>
        </w:rPr>
        <w:tab/>
      </w:r>
      <w:r>
        <w:rPr>
          <w:rFonts w:ascii="Arial" w:hAnsi="Arial" w:cs="Arial"/>
          <w:b/>
          <w:sz w:val="24"/>
        </w:rPr>
        <w:t>Discussion on intra-band UL contiguous CA for UL MIMO</w:t>
      </w:r>
    </w:p>
    <w:p w14:paraId="39EE7C78"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Wistron Telecom AB</w:t>
      </w:r>
    </w:p>
    <w:p w14:paraId="400C9CA2" w14:textId="28FB9441"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1C059E">
        <w:rPr>
          <w:rFonts w:ascii="Arial" w:hAnsi="Arial" w:cs="Arial"/>
          <w:b/>
          <w:color w:val="993300"/>
          <w:u w:val="single"/>
        </w:rPr>
        <w:t>Noted</w:t>
      </w:r>
      <w:r>
        <w:rPr>
          <w:color w:val="993300"/>
          <w:u w:val="single"/>
        </w:rPr>
        <w:t>.</w:t>
      </w:r>
    </w:p>
    <w:p w14:paraId="5846F786" w14:textId="753C1D1E" w:rsidR="001162DE" w:rsidRDefault="001162DE" w:rsidP="001162DE">
      <w:pPr>
        <w:rPr>
          <w:rFonts w:ascii="Arial" w:hAnsi="Arial" w:cs="Arial"/>
          <w:b/>
          <w:sz w:val="24"/>
        </w:rPr>
      </w:pPr>
      <w:r>
        <w:rPr>
          <w:rFonts w:ascii="Arial" w:hAnsi="Arial" w:cs="Arial"/>
          <w:b/>
          <w:color w:val="0000FF"/>
          <w:sz w:val="24"/>
        </w:rPr>
        <w:t>R4-2109680</w:t>
      </w:r>
      <w:r>
        <w:rPr>
          <w:rFonts w:ascii="Arial" w:hAnsi="Arial" w:cs="Arial"/>
          <w:b/>
          <w:color w:val="0000FF"/>
          <w:sz w:val="24"/>
        </w:rPr>
        <w:tab/>
      </w:r>
      <w:r>
        <w:rPr>
          <w:rFonts w:ascii="Arial" w:hAnsi="Arial" w:cs="Arial"/>
          <w:b/>
          <w:sz w:val="24"/>
        </w:rPr>
        <w:t>Further discussion for Intra-band UL contiguous CA for UL-MIMO</w:t>
      </w:r>
    </w:p>
    <w:p w14:paraId="5FB8ED55"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6FDE0A38" w14:textId="119AAF4E"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1C059E">
        <w:rPr>
          <w:rFonts w:ascii="Arial" w:hAnsi="Arial" w:cs="Arial"/>
          <w:b/>
          <w:color w:val="993300"/>
          <w:u w:val="single"/>
        </w:rPr>
        <w:t>Noted</w:t>
      </w:r>
      <w:r>
        <w:rPr>
          <w:color w:val="993300"/>
          <w:u w:val="single"/>
        </w:rPr>
        <w:t>.</w:t>
      </w:r>
    </w:p>
    <w:p w14:paraId="1E35F61F" w14:textId="14F449D8" w:rsidR="001162DE" w:rsidRDefault="001162DE" w:rsidP="001162DE">
      <w:pPr>
        <w:rPr>
          <w:rFonts w:ascii="Arial" w:hAnsi="Arial" w:cs="Arial"/>
          <w:b/>
          <w:sz w:val="24"/>
        </w:rPr>
      </w:pPr>
      <w:r>
        <w:rPr>
          <w:rFonts w:ascii="Arial" w:hAnsi="Arial" w:cs="Arial"/>
          <w:b/>
          <w:color w:val="0000FF"/>
          <w:sz w:val="24"/>
        </w:rPr>
        <w:t>R4-2110819</w:t>
      </w:r>
      <w:r>
        <w:rPr>
          <w:rFonts w:ascii="Arial" w:hAnsi="Arial" w:cs="Arial"/>
          <w:b/>
          <w:color w:val="0000FF"/>
          <w:sz w:val="24"/>
        </w:rPr>
        <w:tab/>
      </w:r>
      <w:r>
        <w:rPr>
          <w:rFonts w:ascii="Arial" w:hAnsi="Arial" w:cs="Arial"/>
          <w:b/>
          <w:sz w:val="24"/>
        </w:rPr>
        <w:t>R17 FR1 UL CA with MIMO and draft LS</w:t>
      </w:r>
    </w:p>
    <w:p w14:paraId="027B7A63"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70D4D96E" w14:textId="0BBB3F0D"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1C059E">
        <w:rPr>
          <w:rFonts w:ascii="Arial" w:hAnsi="Arial" w:cs="Arial"/>
          <w:b/>
          <w:color w:val="993300"/>
          <w:u w:val="single"/>
        </w:rPr>
        <w:t>Noted</w:t>
      </w:r>
      <w:r>
        <w:rPr>
          <w:color w:val="993300"/>
          <w:u w:val="single"/>
        </w:rPr>
        <w:t>.</w:t>
      </w:r>
    </w:p>
    <w:p w14:paraId="7AC1A148" w14:textId="666E9B8A" w:rsidR="001162DE" w:rsidRDefault="001162DE" w:rsidP="001162DE">
      <w:pPr>
        <w:rPr>
          <w:rFonts w:ascii="Arial" w:hAnsi="Arial" w:cs="Arial"/>
          <w:b/>
          <w:sz w:val="24"/>
        </w:rPr>
      </w:pPr>
      <w:r>
        <w:rPr>
          <w:rFonts w:ascii="Arial" w:hAnsi="Arial" w:cs="Arial"/>
          <w:b/>
          <w:color w:val="0000FF"/>
          <w:sz w:val="24"/>
        </w:rPr>
        <w:t>R4-2111023</w:t>
      </w:r>
      <w:r>
        <w:rPr>
          <w:rFonts w:ascii="Arial" w:hAnsi="Arial" w:cs="Arial"/>
          <w:b/>
          <w:color w:val="0000FF"/>
          <w:sz w:val="24"/>
        </w:rPr>
        <w:tab/>
      </w:r>
      <w:r>
        <w:rPr>
          <w:rFonts w:ascii="Arial" w:hAnsi="Arial" w:cs="Arial"/>
          <w:b/>
          <w:sz w:val="24"/>
        </w:rPr>
        <w:t>PC2 contiguous UL CA using transparent Tx Diversity or UL MIMO</w:t>
      </w:r>
    </w:p>
    <w:p w14:paraId="63029138"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lastRenderedPageBreak/>
        <w:br/>
      </w:r>
      <w:r>
        <w:rPr>
          <w:i/>
        </w:rPr>
        <w:tab/>
      </w:r>
      <w:r>
        <w:rPr>
          <w:i/>
        </w:rPr>
        <w:tab/>
      </w:r>
      <w:r>
        <w:rPr>
          <w:i/>
        </w:rPr>
        <w:tab/>
      </w:r>
      <w:r>
        <w:rPr>
          <w:i/>
        </w:rPr>
        <w:tab/>
      </w:r>
      <w:r>
        <w:rPr>
          <w:i/>
        </w:rPr>
        <w:tab/>
        <w:t>Source: Skyworks Solutions Inc.</w:t>
      </w:r>
    </w:p>
    <w:p w14:paraId="6AB9D41D" w14:textId="77777777" w:rsidR="001162DE" w:rsidRDefault="001162DE" w:rsidP="001162DE">
      <w:pPr>
        <w:rPr>
          <w:rFonts w:ascii="Arial" w:hAnsi="Arial" w:cs="Arial"/>
          <w:b/>
        </w:rPr>
      </w:pPr>
      <w:r>
        <w:rPr>
          <w:rFonts w:ascii="Arial" w:hAnsi="Arial" w:cs="Arial"/>
          <w:b/>
        </w:rPr>
        <w:t xml:space="preserve">Abstract: </w:t>
      </w:r>
    </w:p>
    <w:p w14:paraId="1D4545BC" w14:textId="77777777" w:rsidR="001162DE" w:rsidRDefault="001162DE" w:rsidP="001162DE">
      <w:r>
        <w:t>In this contribution, we discuss the status of the TxDiv and UL MIMO MPR for single CC and its impact to the PC2 contiguous UL CA MPR work and suggest that separate MPR requirement is set for this two cases from the already agreed baseline architecture MP</w:t>
      </w:r>
    </w:p>
    <w:p w14:paraId="7D16DF98" w14:textId="626CB669"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1C059E">
        <w:rPr>
          <w:rFonts w:ascii="Arial" w:hAnsi="Arial" w:cs="Arial"/>
          <w:b/>
          <w:color w:val="993300"/>
          <w:u w:val="single"/>
        </w:rPr>
        <w:t>Noted</w:t>
      </w:r>
      <w:r>
        <w:rPr>
          <w:color w:val="993300"/>
          <w:u w:val="single"/>
        </w:rPr>
        <w:t>.</w:t>
      </w:r>
    </w:p>
    <w:p w14:paraId="3C51F4F2" w14:textId="79DAB835" w:rsidR="001162DE" w:rsidRDefault="001162DE" w:rsidP="001162DE">
      <w:pPr>
        <w:rPr>
          <w:rFonts w:ascii="Arial" w:hAnsi="Arial" w:cs="Arial"/>
          <w:b/>
          <w:sz w:val="24"/>
        </w:rPr>
      </w:pPr>
      <w:r>
        <w:rPr>
          <w:rFonts w:ascii="Arial" w:hAnsi="Arial" w:cs="Arial"/>
          <w:b/>
          <w:color w:val="0000FF"/>
          <w:sz w:val="24"/>
        </w:rPr>
        <w:t>R4-2111380</w:t>
      </w:r>
      <w:r>
        <w:rPr>
          <w:rFonts w:ascii="Arial" w:hAnsi="Arial" w:cs="Arial"/>
          <w:b/>
          <w:color w:val="0000FF"/>
          <w:sz w:val="24"/>
        </w:rPr>
        <w:tab/>
      </w:r>
      <w:r>
        <w:rPr>
          <w:rFonts w:ascii="Arial" w:hAnsi="Arial" w:cs="Arial"/>
          <w:b/>
          <w:sz w:val="24"/>
        </w:rPr>
        <w:t>draft CR on contiguous CA with UL MIMO for power class 3</w:t>
      </w:r>
    </w:p>
    <w:p w14:paraId="0AFE298E" w14:textId="77777777" w:rsidR="001162DE" w:rsidRDefault="001162DE" w:rsidP="001162DE">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v17.1.0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193E8B2F" w14:textId="4556F3CD"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1C059E">
        <w:rPr>
          <w:rFonts w:ascii="Arial" w:hAnsi="Arial" w:cs="Arial"/>
          <w:b/>
          <w:color w:val="993300"/>
          <w:u w:val="single"/>
        </w:rPr>
        <w:t>Noted</w:t>
      </w:r>
      <w:r>
        <w:rPr>
          <w:color w:val="993300"/>
          <w:u w:val="single"/>
        </w:rPr>
        <w:t>.</w:t>
      </w:r>
    </w:p>
    <w:p w14:paraId="173B6DDB" w14:textId="77777777" w:rsidR="001162DE" w:rsidRDefault="001162DE" w:rsidP="001162DE">
      <w:pPr>
        <w:pStyle w:val="4"/>
      </w:pPr>
      <w:bookmarkStart w:id="492" w:name="_Toc71910746"/>
      <w:r>
        <w:t>9.3.3</w:t>
      </w:r>
      <w:r>
        <w:tab/>
        <w:t>RRM core requirements</w:t>
      </w:r>
      <w:bookmarkEnd w:id="492"/>
    </w:p>
    <w:p w14:paraId="1FA6E718" w14:textId="77777777" w:rsidR="001162DE" w:rsidRDefault="001162DE" w:rsidP="001162DE">
      <w:pPr>
        <w:pStyle w:val="3"/>
      </w:pPr>
      <w:bookmarkStart w:id="493" w:name="_Toc71910747"/>
      <w:r>
        <w:t>9.4</w:t>
      </w:r>
      <w:r>
        <w:tab/>
        <w:t>NR RF requirement enhancements for frequency range 2 (FR2)</w:t>
      </w:r>
      <w:bookmarkEnd w:id="493"/>
    </w:p>
    <w:p w14:paraId="4A1745B8" w14:textId="77777777" w:rsidR="001162DE" w:rsidRDefault="001162DE" w:rsidP="001162DE">
      <w:pPr>
        <w:pStyle w:val="4"/>
      </w:pPr>
      <w:bookmarkStart w:id="494" w:name="_Toc71910748"/>
      <w:r>
        <w:t>9.4.1</w:t>
      </w:r>
      <w:r>
        <w:tab/>
        <w:t>General</w:t>
      </w:r>
      <w:bookmarkEnd w:id="494"/>
    </w:p>
    <w:p w14:paraId="3ED496AB" w14:textId="01F30A6E" w:rsidR="00164B78" w:rsidRPr="00C979AF" w:rsidRDefault="00E93FE1" w:rsidP="00164B78">
      <w:pPr>
        <w:rPr>
          <w:rFonts w:ascii="Arial" w:hAnsi="Arial" w:cs="Arial"/>
          <w:b/>
          <w:color w:val="C00000"/>
          <w:u w:val="single"/>
          <w:lang w:eastAsia="zh-CN"/>
        </w:rPr>
      </w:pPr>
      <w:r>
        <w:rPr>
          <w:rFonts w:ascii="Arial" w:hAnsi="Arial" w:cs="Arial" w:hint="eastAsia"/>
          <w:b/>
          <w:color w:val="C00000"/>
          <w:u w:val="single"/>
          <w:lang w:eastAsia="zh-CN"/>
        </w:rPr>
        <w:t>Email discussion summary</w:t>
      </w:r>
      <w:r w:rsidR="009B4C6E">
        <w:rPr>
          <w:rFonts w:ascii="Arial" w:hAnsi="Arial" w:cs="Arial"/>
          <w:b/>
          <w:color w:val="C00000"/>
          <w:u w:val="single"/>
          <w:lang w:eastAsia="zh-CN"/>
        </w:rPr>
        <w:t xml:space="preserve"> of [99-e][137</w:t>
      </w:r>
      <w:r w:rsidR="00164B78">
        <w:rPr>
          <w:rFonts w:ascii="Arial" w:hAnsi="Arial" w:cs="Arial"/>
          <w:b/>
          <w:color w:val="C00000"/>
          <w:u w:val="single"/>
          <w:lang w:eastAsia="zh-CN"/>
        </w:rPr>
        <w:t xml:space="preserve">] </w:t>
      </w:r>
      <w:r w:rsidR="009B4C6E" w:rsidRPr="009B4C6E">
        <w:rPr>
          <w:rFonts w:ascii="Arial" w:hAnsi="Arial" w:cs="Arial"/>
          <w:b/>
          <w:color w:val="C00000"/>
          <w:u w:val="single"/>
          <w:lang w:eastAsia="zh-CN"/>
        </w:rPr>
        <w:t>NR_RF_FR2_req_enh2_Part_1</w:t>
      </w:r>
      <w:r w:rsidR="009B4C6E">
        <w:rPr>
          <w:rFonts w:ascii="Arial" w:hAnsi="Arial" w:cs="Arial"/>
          <w:b/>
          <w:color w:val="C00000"/>
          <w:u w:val="single"/>
          <w:lang w:eastAsia="zh-CN"/>
        </w:rPr>
        <w:t>, AI 9.4.1, AI 9.4.2, AI 9.4.3</w:t>
      </w:r>
      <w:r w:rsidR="00164B78">
        <w:rPr>
          <w:rFonts w:ascii="Arial" w:hAnsi="Arial" w:cs="Arial"/>
          <w:b/>
          <w:color w:val="C00000"/>
          <w:u w:val="single"/>
          <w:lang w:eastAsia="zh-CN"/>
        </w:rPr>
        <w:t xml:space="preserve"> –</w:t>
      </w:r>
      <w:r w:rsidR="009B4C6E">
        <w:rPr>
          <w:rFonts w:ascii="Arial" w:hAnsi="Arial" w:cs="Arial"/>
          <w:b/>
          <w:color w:val="C00000"/>
          <w:u w:val="single"/>
          <w:lang w:eastAsia="zh-CN"/>
        </w:rPr>
        <w:t xml:space="preserve"> </w:t>
      </w:r>
      <w:r w:rsidR="009B4C6E" w:rsidRPr="009B4C6E">
        <w:rPr>
          <w:rFonts w:ascii="Arial" w:hAnsi="Arial" w:cs="Arial"/>
          <w:b/>
          <w:color w:val="C00000"/>
          <w:u w:val="single"/>
          <w:lang w:eastAsia="zh-CN"/>
        </w:rPr>
        <w:t>Petri Vasenkari</w:t>
      </w:r>
    </w:p>
    <w:p w14:paraId="7CA4E8F9" w14:textId="3BDA1561" w:rsidR="00164B78" w:rsidRDefault="00C140C9" w:rsidP="00164B78">
      <w:pPr>
        <w:rPr>
          <w:rFonts w:ascii="Arial" w:hAnsi="Arial" w:cs="Arial"/>
          <w:b/>
          <w:sz w:val="24"/>
        </w:rPr>
      </w:pPr>
      <w:r>
        <w:rPr>
          <w:rFonts w:ascii="Arial" w:hAnsi="Arial" w:cs="Arial"/>
          <w:b/>
          <w:color w:val="0000FF"/>
          <w:sz w:val="24"/>
        </w:rPr>
        <w:t>R4-2107663</w:t>
      </w:r>
      <w:r w:rsidR="00164B78">
        <w:rPr>
          <w:rFonts w:ascii="Arial" w:hAnsi="Arial" w:cs="Arial"/>
          <w:b/>
          <w:color w:val="0000FF"/>
          <w:sz w:val="24"/>
        </w:rPr>
        <w:tab/>
      </w:r>
      <w:r w:rsidR="00164B78">
        <w:rPr>
          <w:rFonts w:ascii="Arial" w:hAnsi="Arial" w:cs="Arial"/>
          <w:b/>
          <w:sz w:val="24"/>
        </w:rPr>
        <w:t>Email d</w:t>
      </w:r>
      <w:r w:rsidR="009B4C6E">
        <w:rPr>
          <w:rFonts w:ascii="Arial" w:hAnsi="Arial" w:cs="Arial"/>
          <w:b/>
          <w:sz w:val="24"/>
        </w:rPr>
        <w:t>iscussion summary for [99-e][137</w:t>
      </w:r>
      <w:r w:rsidR="00164B78">
        <w:rPr>
          <w:rFonts w:ascii="Arial" w:hAnsi="Arial" w:cs="Arial"/>
          <w:b/>
          <w:sz w:val="24"/>
        </w:rPr>
        <w:t>]</w:t>
      </w:r>
      <w:r w:rsidR="00164B78" w:rsidRPr="00DD6BA6">
        <w:t xml:space="preserve"> </w:t>
      </w:r>
      <w:r w:rsidR="00DE4F48" w:rsidRPr="00DE4F48">
        <w:rPr>
          <w:rFonts w:ascii="Arial" w:hAnsi="Arial" w:cs="Arial"/>
          <w:b/>
          <w:sz w:val="24"/>
        </w:rPr>
        <w:t>NR_RF_FR2_req_enh2_Part_1</w:t>
      </w:r>
    </w:p>
    <w:p w14:paraId="5D8A83E7" w14:textId="1F7BD53F" w:rsidR="00164B78" w:rsidRDefault="00164B78" w:rsidP="00164B78">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sidR="008F51A7">
        <w:rPr>
          <w:i/>
        </w:rPr>
        <w:tab/>
      </w:r>
      <w:r w:rsidR="008F51A7">
        <w:rPr>
          <w:i/>
        </w:rPr>
        <w:tab/>
      </w:r>
      <w:r w:rsidR="008F51A7">
        <w:rPr>
          <w:i/>
        </w:rPr>
        <w:tab/>
        <w:t>Source: Moderator (Nokia</w:t>
      </w:r>
      <w:r>
        <w:rPr>
          <w:i/>
        </w:rPr>
        <w:t>)</w:t>
      </w:r>
    </w:p>
    <w:p w14:paraId="25F3210B" w14:textId="77777777" w:rsidR="00164B78" w:rsidRDefault="00164B78" w:rsidP="00164B78">
      <w:pPr>
        <w:rPr>
          <w:rFonts w:ascii="Arial" w:hAnsi="Arial" w:cs="Arial"/>
          <w:b/>
        </w:rPr>
      </w:pPr>
      <w:r>
        <w:rPr>
          <w:rFonts w:ascii="Arial" w:hAnsi="Arial" w:cs="Arial"/>
          <w:b/>
        </w:rPr>
        <w:t xml:space="preserve">Abstract: </w:t>
      </w:r>
    </w:p>
    <w:p w14:paraId="7B475A97" w14:textId="77777777" w:rsidR="00164B78" w:rsidRDefault="00164B78" w:rsidP="00164B78">
      <w:r>
        <w:t>This contribution provides the summary of email discussion and recommended summary.</w:t>
      </w:r>
    </w:p>
    <w:p w14:paraId="7B6B4A83" w14:textId="09E991AC" w:rsidR="00164B78" w:rsidRDefault="00164B78" w:rsidP="00164B7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193CCC">
        <w:rPr>
          <w:rFonts w:ascii="Arial" w:hAnsi="Arial" w:cs="Arial"/>
          <w:b/>
          <w:color w:val="993300"/>
          <w:u w:val="single"/>
        </w:rPr>
        <w:t>revise</w:t>
      </w:r>
      <w:r>
        <w:rPr>
          <w:rFonts w:ascii="Arial" w:hAnsi="Arial" w:cs="Arial"/>
          <w:b/>
          <w:color w:val="993300"/>
          <w:u w:val="single"/>
        </w:rPr>
        <w:t>d</w:t>
      </w:r>
      <w:r w:rsidR="00193CCC">
        <w:rPr>
          <w:rFonts w:ascii="Arial" w:hAnsi="Arial" w:cs="Arial"/>
          <w:b/>
          <w:color w:val="993300"/>
          <w:u w:val="single"/>
        </w:rPr>
        <w:t xml:space="preserve"> to R4-2107947</w:t>
      </w:r>
      <w:r>
        <w:rPr>
          <w:color w:val="993300"/>
          <w:u w:val="single"/>
        </w:rPr>
        <w:t>.</w:t>
      </w:r>
    </w:p>
    <w:p w14:paraId="19A6F3A5" w14:textId="1F0C2BCB" w:rsidR="00193CCC" w:rsidRDefault="00193CCC" w:rsidP="00193CCC">
      <w:pPr>
        <w:rPr>
          <w:rFonts w:ascii="Arial" w:hAnsi="Arial" w:cs="Arial"/>
          <w:b/>
          <w:sz w:val="24"/>
        </w:rPr>
      </w:pPr>
      <w:r>
        <w:rPr>
          <w:rFonts w:ascii="Arial" w:hAnsi="Arial" w:cs="Arial"/>
          <w:b/>
          <w:color w:val="0000FF"/>
          <w:sz w:val="24"/>
        </w:rPr>
        <w:t>R4-2107947</w:t>
      </w:r>
      <w:r>
        <w:rPr>
          <w:rFonts w:ascii="Arial" w:hAnsi="Arial" w:cs="Arial"/>
          <w:b/>
          <w:color w:val="0000FF"/>
          <w:sz w:val="24"/>
        </w:rPr>
        <w:tab/>
      </w:r>
      <w:r>
        <w:rPr>
          <w:rFonts w:ascii="Arial" w:hAnsi="Arial" w:cs="Arial"/>
          <w:b/>
          <w:sz w:val="24"/>
        </w:rPr>
        <w:t>Email discussion summary for [99-e][137]</w:t>
      </w:r>
      <w:r w:rsidRPr="00DD6BA6">
        <w:t xml:space="preserve"> </w:t>
      </w:r>
      <w:r w:rsidRPr="00DE4F48">
        <w:rPr>
          <w:rFonts w:ascii="Arial" w:hAnsi="Arial" w:cs="Arial"/>
          <w:b/>
          <w:sz w:val="24"/>
        </w:rPr>
        <w:t>NR_RF_FR2_req_enh2_Part_1</w:t>
      </w:r>
    </w:p>
    <w:p w14:paraId="34DDB4F1" w14:textId="77777777" w:rsidR="00193CCC" w:rsidRDefault="00193CCC" w:rsidP="00193CCC">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(Nokia)</w:t>
      </w:r>
    </w:p>
    <w:p w14:paraId="38735DA3" w14:textId="77777777" w:rsidR="00193CCC" w:rsidRDefault="00193CCC" w:rsidP="00193CCC">
      <w:pPr>
        <w:rPr>
          <w:rFonts w:ascii="Arial" w:hAnsi="Arial" w:cs="Arial"/>
          <w:b/>
        </w:rPr>
      </w:pPr>
      <w:r>
        <w:rPr>
          <w:rFonts w:ascii="Arial" w:hAnsi="Arial" w:cs="Arial"/>
          <w:b/>
        </w:rPr>
        <w:t xml:space="preserve">Abstract: </w:t>
      </w:r>
    </w:p>
    <w:p w14:paraId="3CDC191F" w14:textId="77777777" w:rsidR="00193CCC" w:rsidRDefault="00193CCC" w:rsidP="00193CCC">
      <w:r>
        <w:t>This contribution provides the summary of email discussion and recommended summary.</w:t>
      </w:r>
    </w:p>
    <w:p w14:paraId="44EED67B" w14:textId="25411B17" w:rsidR="00193CCC" w:rsidRDefault="00193CCC" w:rsidP="00164B7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0A7134">
        <w:rPr>
          <w:rFonts w:ascii="Arial" w:hAnsi="Arial" w:cs="Arial"/>
          <w:b/>
          <w:color w:val="993300"/>
          <w:u w:val="single"/>
        </w:rPr>
        <w:t>Noted.</w:t>
      </w:r>
    </w:p>
    <w:p w14:paraId="37D4258A" w14:textId="35CD37C0" w:rsidR="00164B78" w:rsidRPr="00C979AF" w:rsidRDefault="006170D5" w:rsidP="00164B78">
      <w:pPr>
        <w:rPr>
          <w:rFonts w:ascii="Arial" w:hAnsi="Arial" w:cs="Arial"/>
          <w:b/>
          <w:color w:val="C00000"/>
          <w:u w:val="single"/>
          <w:lang w:eastAsia="zh-CN"/>
        </w:rPr>
      </w:pPr>
      <w:r>
        <w:rPr>
          <w:rFonts w:ascii="Arial" w:hAnsi="Arial" w:cs="Arial" w:hint="eastAsia"/>
          <w:b/>
          <w:color w:val="C00000"/>
          <w:u w:val="single"/>
          <w:lang w:eastAsia="zh-CN"/>
        </w:rPr>
        <w:t>Conclusions after 2nd round</w:t>
      </w:r>
    </w:p>
    <w:p w14:paraId="7A2A9817" w14:textId="77777777" w:rsidR="00A65EEA" w:rsidRPr="00000A3D" w:rsidRDefault="00A65EEA" w:rsidP="00000A3D">
      <w:pPr>
        <w:rPr>
          <w:b/>
        </w:rPr>
      </w:pPr>
      <w:r w:rsidRPr="00000A3D">
        <w:rPr>
          <w:b/>
        </w:rPr>
        <w:t>New tdocs</w:t>
      </w:r>
    </w:p>
    <w:tbl>
      <w:tblPr>
        <w:tblStyle w:val="af"/>
        <w:tblW w:w="5000" w:type="pct"/>
        <w:tblLook w:val="04A0" w:firstRow="1" w:lastRow="0" w:firstColumn="1" w:lastColumn="0" w:noHBand="0" w:noVBand="1"/>
      </w:tblPr>
      <w:tblGrid>
        <w:gridCol w:w="2995"/>
        <w:gridCol w:w="1928"/>
        <w:gridCol w:w="2353"/>
        <w:gridCol w:w="2353"/>
      </w:tblGrid>
      <w:tr w:rsidR="00000A3D" w14:paraId="2901A51E" w14:textId="77777777" w:rsidTr="00000A3D">
        <w:tc>
          <w:tcPr>
            <w:tcW w:w="1555" w:type="pct"/>
          </w:tcPr>
          <w:p w14:paraId="4F19B3C6" w14:textId="77777777" w:rsidR="00000A3D" w:rsidRPr="00000A3D" w:rsidRDefault="00000A3D" w:rsidP="00000A3D">
            <w:pPr>
              <w:snapToGrid w:val="0"/>
              <w:spacing w:after="0"/>
              <w:rPr>
                <w:b/>
                <w:bCs/>
                <w:lang w:eastAsia="zh-CN"/>
              </w:rPr>
            </w:pPr>
            <w:r w:rsidRPr="00000A3D">
              <w:rPr>
                <w:b/>
                <w:bCs/>
                <w:lang w:eastAsia="zh-CN"/>
              </w:rPr>
              <w:t>Title</w:t>
            </w:r>
          </w:p>
        </w:tc>
        <w:tc>
          <w:tcPr>
            <w:tcW w:w="1001" w:type="pct"/>
          </w:tcPr>
          <w:p w14:paraId="281291DE" w14:textId="77777777" w:rsidR="00000A3D" w:rsidRPr="00000A3D" w:rsidRDefault="00000A3D" w:rsidP="00000A3D">
            <w:pPr>
              <w:snapToGrid w:val="0"/>
              <w:spacing w:after="0"/>
              <w:rPr>
                <w:b/>
                <w:bCs/>
                <w:lang w:eastAsia="zh-CN"/>
              </w:rPr>
            </w:pPr>
            <w:r w:rsidRPr="00000A3D">
              <w:rPr>
                <w:b/>
                <w:bCs/>
                <w:lang w:eastAsia="zh-CN"/>
              </w:rPr>
              <w:t>Source</w:t>
            </w:r>
          </w:p>
        </w:tc>
        <w:tc>
          <w:tcPr>
            <w:tcW w:w="1222" w:type="pct"/>
          </w:tcPr>
          <w:p w14:paraId="5A864D08" w14:textId="1D0F214D" w:rsidR="00000A3D" w:rsidRPr="00000A3D" w:rsidRDefault="00000A3D" w:rsidP="00000A3D">
            <w:pPr>
              <w:snapToGrid w:val="0"/>
              <w:spacing w:after="0"/>
              <w:rPr>
                <w:rFonts w:eastAsiaTheme="minorEastAsia"/>
                <w:b/>
                <w:bCs/>
                <w:lang w:eastAsia="zh-CN"/>
              </w:rPr>
            </w:pPr>
            <w:r>
              <w:rPr>
                <w:rFonts w:eastAsiaTheme="minorEastAsia" w:hint="eastAsia"/>
                <w:b/>
                <w:bCs/>
                <w:lang w:eastAsia="zh-CN"/>
              </w:rPr>
              <w:t>T</w:t>
            </w:r>
            <w:r>
              <w:rPr>
                <w:rFonts w:eastAsiaTheme="minorEastAsia"/>
                <w:b/>
                <w:bCs/>
                <w:lang w:eastAsia="zh-CN"/>
              </w:rPr>
              <w:t>doc number</w:t>
            </w:r>
          </w:p>
        </w:tc>
        <w:tc>
          <w:tcPr>
            <w:tcW w:w="1222" w:type="pct"/>
          </w:tcPr>
          <w:p w14:paraId="6B72AA71" w14:textId="2FAD98DA" w:rsidR="00000A3D" w:rsidRPr="00000A3D" w:rsidRDefault="00007B12" w:rsidP="00000A3D">
            <w:pPr>
              <w:snapToGrid w:val="0"/>
              <w:spacing w:after="0"/>
              <w:rPr>
                <w:b/>
                <w:bCs/>
                <w:lang w:eastAsia="zh-CN"/>
              </w:rPr>
            </w:pPr>
            <w:r>
              <w:rPr>
                <w:b/>
                <w:bCs/>
                <w:lang w:eastAsia="zh-CN"/>
              </w:rPr>
              <w:t>Status</w:t>
            </w:r>
          </w:p>
        </w:tc>
      </w:tr>
      <w:tr w:rsidR="00000A3D" w14:paraId="7B2B3230" w14:textId="77777777" w:rsidTr="00000A3D">
        <w:tc>
          <w:tcPr>
            <w:tcW w:w="1555" w:type="pct"/>
          </w:tcPr>
          <w:p w14:paraId="3F283150" w14:textId="77777777" w:rsidR="00000A3D" w:rsidRPr="00000A3D" w:rsidRDefault="00000A3D" w:rsidP="00000A3D">
            <w:pPr>
              <w:snapToGrid w:val="0"/>
              <w:spacing w:after="0"/>
              <w:rPr>
                <w:rFonts w:eastAsiaTheme="minorEastAsia"/>
                <w:lang w:eastAsia="zh-CN"/>
              </w:rPr>
            </w:pPr>
            <w:r w:rsidRPr="00000A3D">
              <w:rPr>
                <w:rFonts w:eastAsiaTheme="minorEastAsia"/>
                <w:lang w:eastAsia="zh-CN"/>
              </w:rPr>
              <w:t>WF on CBM UE architecture</w:t>
            </w:r>
          </w:p>
        </w:tc>
        <w:tc>
          <w:tcPr>
            <w:tcW w:w="1001" w:type="pct"/>
          </w:tcPr>
          <w:p w14:paraId="03F8937F" w14:textId="77777777" w:rsidR="00000A3D" w:rsidRPr="00000A3D" w:rsidRDefault="00000A3D" w:rsidP="00000A3D">
            <w:pPr>
              <w:snapToGrid w:val="0"/>
              <w:spacing w:after="0"/>
              <w:rPr>
                <w:rFonts w:eastAsiaTheme="minorEastAsia"/>
                <w:lang w:eastAsia="zh-CN"/>
              </w:rPr>
            </w:pPr>
            <w:r w:rsidRPr="00000A3D">
              <w:rPr>
                <w:rFonts w:eastAsiaTheme="minorEastAsia"/>
                <w:lang w:eastAsia="zh-CN"/>
              </w:rPr>
              <w:t>Qualcomm</w:t>
            </w:r>
          </w:p>
        </w:tc>
        <w:tc>
          <w:tcPr>
            <w:tcW w:w="1222" w:type="pct"/>
          </w:tcPr>
          <w:p w14:paraId="33BBB206" w14:textId="74081C7C" w:rsidR="00000A3D" w:rsidRPr="00000A3D" w:rsidRDefault="00F47451" w:rsidP="00FF2422">
            <w:pPr>
              <w:snapToGrid w:val="0"/>
              <w:spacing w:after="0"/>
              <w:rPr>
                <w:lang w:eastAsia="zh-CN"/>
              </w:rPr>
            </w:pPr>
            <w:hyperlink r:id="rId336" w:history="1">
              <w:r w:rsidR="00FF2422" w:rsidRPr="00676AB8">
                <w:rPr>
                  <w:rStyle w:val="ab"/>
                  <w:bCs/>
                  <w:color w:val="auto"/>
                  <w:u w:val="none"/>
                </w:rPr>
                <w:t>R4-210</w:t>
              </w:r>
            </w:hyperlink>
            <w:r w:rsidR="00796A50">
              <w:rPr>
                <w:rStyle w:val="ab"/>
                <w:bCs/>
                <w:color w:val="auto"/>
                <w:u w:val="none"/>
              </w:rPr>
              <w:t>7988</w:t>
            </w:r>
          </w:p>
        </w:tc>
        <w:tc>
          <w:tcPr>
            <w:tcW w:w="1222" w:type="pct"/>
          </w:tcPr>
          <w:p w14:paraId="723F22E9" w14:textId="506A5513" w:rsidR="00000A3D" w:rsidRPr="00000A3D" w:rsidRDefault="00DA18FB" w:rsidP="00000A3D">
            <w:pPr>
              <w:snapToGrid w:val="0"/>
              <w:spacing w:after="0"/>
              <w:rPr>
                <w:rFonts w:eastAsiaTheme="minorEastAsia"/>
                <w:lang w:eastAsia="zh-CN"/>
              </w:rPr>
            </w:pPr>
            <w:r>
              <w:rPr>
                <w:rFonts w:eastAsiaTheme="minorEastAsia" w:hint="eastAsia"/>
                <w:lang w:eastAsia="zh-CN"/>
              </w:rPr>
              <w:t>N</w:t>
            </w:r>
            <w:r>
              <w:rPr>
                <w:rFonts w:eastAsiaTheme="minorEastAsia"/>
                <w:lang w:eastAsia="zh-CN"/>
              </w:rPr>
              <w:t>oted</w:t>
            </w:r>
          </w:p>
        </w:tc>
      </w:tr>
      <w:tr w:rsidR="00000A3D" w14:paraId="79686245" w14:textId="77777777" w:rsidTr="00000A3D">
        <w:tc>
          <w:tcPr>
            <w:tcW w:w="1555" w:type="pct"/>
          </w:tcPr>
          <w:p w14:paraId="43314ADB" w14:textId="77777777" w:rsidR="00000A3D" w:rsidRPr="00000A3D" w:rsidRDefault="00000A3D" w:rsidP="00000A3D">
            <w:pPr>
              <w:snapToGrid w:val="0"/>
              <w:spacing w:after="0"/>
              <w:rPr>
                <w:rFonts w:eastAsiaTheme="minorEastAsia"/>
                <w:lang w:eastAsia="zh-CN"/>
              </w:rPr>
            </w:pPr>
            <w:r w:rsidRPr="00000A3D">
              <w:rPr>
                <w:rFonts w:eastAsiaTheme="minorEastAsia"/>
                <w:lang w:eastAsia="zh-CN"/>
              </w:rPr>
              <w:t>WF on FR2 interband UL CA</w:t>
            </w:r>
          </w:p>
        </w:tc>
        <w:tc>
          <w:tcPr>
            <w:tcW w:w="1001" w:type="pct"/>
          </w:tcPr>
          <w:p w14:paraId="5511914B" w14:textId="77777777" w:rsidR="00000A3D" w:rsidRPr="00000A3D" w:rsidRDefault="00000A3D" w:rsidP="00000A3D">
            <w:pPr>
              <w:snapToGrid w:val="0"/>
              <w:spacing w:after="0"/>
              <w:rPr>
                <w:rFonts w:eastAsiaTheme="minorEastAsia"/>
                <w:lang w:eastAsia="zh-CN"/>
              </w:rPr>
            </w:pPr>
            <w:r w:rsidRPr="00000A3D">
              <w:rPr>
                <w:rFonts w:eastAsiaTheme="minorEastAsia"/>
                <w:lang w:eastAsia="zh-CN"/>
              </w:rPr>
              <w:t>Samsung</w:t>
            </w:r>
          </w:p>
        </w:tc>
        <w:tc>
          <w:tcPr>
            <w:tcW w:w="1222" w:type="pct"/>
          </w:tcPr>
          <w:p w14:paraId="76722936" w14:textId="45F6FF2A" w:rsidR="00000A3D" w:rsidRPr="00000A3D" w:rsidRDefault="00F47451" w:rsidP="00000A3D">
            <w:pPr>
              <w:snapToGrid w:val="0"/>
              <w:spacing w:after="0"/>
              <w:rPr>
                <w:lang w:eastAsia="zh-CN"/>
              </w:rPr>
            </w:pPr>
            <w:hyperlink r:id="rId337" w:history="1">
              <w:r w:rsidR="00F9435F" w:rsidRPr="00676AB8">
                <w:rPr>
                  <w:rStyle w:val="ab"/>
                  <w:bCs/>
                  <w:color w:val="auto"/>
                  <w:u w:val="none"/>
                </w:rPr>
                <w:t>R4-210</w:t>
              </w:r>
            </w:hyperlink>
            <w:r w:rsidR="00F9435F">
              <w:rPr>
                <w:rStyle w:val="ab"/>
                <w:bCs/>
                <w:color w:val="auto"/>
                <w:u w:val="none"/>
              </w:rPr>
              <w:t>7854</w:t>
            </w:r>
          </w:p>
        </w:tc>
        <w:tc>
          <w:tcPr>
            <w:tcW w:w="1222" w:type="pct"/>
          </w:tcPr>
          <w:p w14:paraId="1DFFCD01" w14:textId="78F83788" w:rsidR="00000A3D" w:rsidRPr="00000A3D" w:rsidRDefault="00007B12" w:rsidP="00000A3D">
            <w:pPr>
              <w:snapToGrid w:val="0"/>
              <w:spacing w:after="0"/>
              <w:rPr>
                <w:rFonts w:eastAsiaTheme="minorEastAsia"/>
                <w:lang w:eastAsia="zh-CN"/>
              </w:rPr>
            </w:pPr>
            <w:r>
              <w:rPr>
                <w:rFonts w:eastAsiaTheme="minorEastAsia" w:hint="eastAsia"/>
                <w:lang w:eastAsia="zh-CN"/>
              </w:rPr>
              <w:t>A</w:t>
            </w:r>
            <w:r>
              <w:rPr>
                <w:rFonts w:eastAsiaTheme="minorEastAsia"/>
                <w:lang w:eastAsia="zh-CN"/>
              </w:rPr>
              <w:t>pproved (2</w:t>
            </w:r>
            <w:r w:rsidRPr="00007B12">
              <w:rPr>
                <w:rFonts w:eastAsiaTheme="minorEastAsia"/>
                <w:vertAlign w:val="superscript"/>
                <w:lang w:eastAsia="zh-CN"/>
              </w:rPr>
              <w:t>nd</w:t>
            </w:r>
            <w:r>
              <w:rPr>
                <w:rFonts w:eastAsiaTheme="minorEastAsia"/>
                <w:lang w:eastAsia="zh-CN"/>
              </w:rPr>
              <w:t xml:space="preserve"> round)</w:t>
            </w:r>
          </w:p>
        </w:tc>
      </w:tr>
    </w:tbl>
    <w:p w14:paraId="07382085" w14:textId="77777777" w:rsidR="00A65EEA" w:rsidRPr="00000A3D" w:rsidRDefault="00A65EEA" w:rsidP="00000A3D">
      <w:pPr>
        <w:rPr>
          <w:b/>
        </w:rPr>
      </w:pPr>
    </w:p>
    <w:p w14:paraId="0F4442FF" w14:textId="77777777" w:rsidR="00A65EEA" w:rsidRPr="00000A3D" w:rsidRDefault="00A65EEA" w:rsidP="00000A3D">
      <w:pPr>
        <w:rPr>
          <w:b/>
        </w:rPr>
      </w:pPr>
      <w:r w:rsidRPr="00000A3D">
        <w:rPr>
          <w:b/>
        </w:rPr>
        <w:t>Existing tdocs</w:t>
      </w:r>
    </w:p>
    <w:tbl>
      <w:tblPr>
        <w:tblStyle w:val="af"/>
        <w:tblW w:w="0" w:type="auto"/>
        <w:tblLook w:val="04A0" w:firstRow="1" w:lastRow="0" w:firstColumn="1" w:lastColumn="0" w:noHBand="0" w:noVBand="1"/>
      </w:tblPr>
      <w:tblGrid>
        <w:gridCol w:w="1555"/>
        <w:gridCol w:w="3827"/>
        <w:gridCol w:w="2551"/>
        <w:gridCol w:w="1560"/>
      </w:tblGrid>
      <w:tr w:rsidR="00676AB8" w:rsidRPr="00676AB8" w14:paraId="42B5678B" w14:textId="77777777" w:rsidTr="009E6B18">
        <w:tc>
          <w:tcPr>
            <w:tcW w:w="1555" w:type="dxa"/>
          </w:tcPr>
          <w:p w14:paraId="48CAD859" w14:textId="77777777" w:rsidR="00676AB8" w:rsidRPr="00676AB8" w:rsidRDefault="00676AB8" w:rsidP="00676AB8">
            <w:pPr>
              <w:snapToGrid w:val="0"/>
              <w:spacing w:after="0"/>
              <w:rPr>
                <w:rFonts w:eastAsiaTheme="minorEastAsia"/>
                <w:b/>
                <w:bCs/>
                <w:lang w:eastAsia="zh-CN"/>
              </w:rPr>
            </w:pPr>
            <w:r w:rsidRPr="00676AB8">
              <w:rPr>
                <w:rFonts w:eastAsiaTheme="minorEastAsia"/>
                <w:b/>
                <w:bCs/>
                <w:lang w:eastAsia="zh-CN"/>
              </w:rPr>
              <w:lastRenderedPageBreak/>
              <w:t>Tdoc number</w:t>
            </w:r>
          </w:p>
        </w:tc>
        <w:tc>
          <w:tcPr>
            <w:tcW w:w="3827" w:type="dxa"/>
          </w:tcPr>
          <w:p w14:paraId="28DAB283" w14:textId="77777777" w:rsidR="00676AB8" w:rsidRPr="00676AB8" w:rsidRDefault="00676AB8" w:rsidP="00676AB8">
            <w:pPr>
              <w:snapToGrid w:val="0"/>
              <w:spacing w:after="0"/>
              <w:rPr>
                <w:b/>
                <w:bCs/>
                <w:lang w:eastAsia="zh-CN"/>
              </w:rPr>
            </w:pPr>
            <w:r w:rsidRPr="00676AB8">
              <w:rPr>
                <w:b/>
                <w:bCs/>
                <w:lang w:eastAsia="zh-CN"/>
              </w:rPr>
              <w:t>Title</w:t>
            </w:r>
          </w:p>
        </w:tc>
        <w:tc>
          <w:tcPr>
            <w:tcW w:w="2551" w:type="dxa"/>
          </w:tcPr>
          <w:p w14:paraId="68FF1FCF" w14:textId="77777777" w:rsidR="00676AB8" w:rsidRPr="00676AB8" w:rsidRDefault="00676AB8" w:rsidP="00676AB8">
            <w:pPr>
              <w:snapToGrid w:val="0"/>
              <w:spacing w:after="0"/>
              <w:rPr>
                <w:b/>
                <w:bCs/>
                <w:lang w:eastAsia="zh-CN"/>
              </w:rPr>
            </w:pPr>
            <w:r w:rsidRPr="00676AB8">
              <w:rPr>
                <w:b/>
                <w:bCs/>
                <w:lang w:eastAsia="zh-CN"/>
              </w:rPr>
              <w:t>Source</w:t>
            </w:r>
          </w:p>
        </w:tc>
        <w:tc>
          <w:tcPr>
            <w:tcW w:w="1560" w:type="dxa"/>
          </w:tcPr>
          <w:p w14:paraId="1E742856" w14:textId="081B4215" w:rsidR="00676AB8" w:rsidRPr="00676AB8" w:rsidRDefault="00676AB8" w:rsidP="00676AB8">
            <w:pPr>
              <w:snapToGrid w:val="0"/>
              <w:spacing w:after="0"/>
              <w:rPr>
                <w:rFonts w:eastAsia="MS Mincho"/>
                <w:b/>
                <w:bCs/>
                <w:lang w:eastAsia="zh-CN"/>
              </w:rPr>
            </w:pPr>
            <w:r>
              <w:rPr>
                <w:b/>
                <w:bCs/>
                <w:lang w:eastAsia="zh-CN"/>
              </w:rPr>
              <w:t>Status</w:t>
            </w:r>
            <w:r w:rsidRPr="00676AB8">
              <w:rPr>
                <w:rFonts w:eastAsiaTheme="minorEastAsia"/>
                <w:b/>
                <w:bCs/>
                <w:lang w:eastAsia="zh-CN"/>
              </w:rPr>
              <w:t xml:space="preserve"> </w:t>
            </w:r>
          </w:p>
        </w:tc>
      </w:tr>
      <w:tr w:rsidR="00676AB8" w:rsidRPr="00676AB8" w14:paraId="1BC203BC" w14:textId="77777777" w:rsidTr="009E6B18">
        <w:tc>
          <w:tcPr>
            <w:tcW w:w="1555" w:type="dxa"/>
          </w:tcPr>
          <w:p w14:paraId="445206D4" w14:textId="77777777" w:rsidR="00676AB8" w:rsidRPr="00676AB8" w:rsidRDefault="00F47451" w:rsidP="00676AB8">
            <w:pPr>
              <w:snapToGrid w:val="0"/>
              <w:spacing w:after="0"/>
              <w:rPr>
                <w:rFonts w:eastAsiaTheme="minorEastAsia"/>
                <w:lang w:eastAsia="zh-CN"/>
              </w:rPr>
            </w:pPr>
            <w:hyperlink r:id="rId338" w:history="1">
              <w:r w:rsidR="00676AB8" w:rsidRPr="00676AB8">
                <w:rPr>
                  <w:rStyle w:val="ab"/>
                  <w:bCs/>
                  <w:color w:val="auto"/>
                  <w:u w:val="none"/>
                </w:rPr>
                <w:t>R4-2108912</w:t>
              </w:r>
            </w:hyperlink>
          </w:p>
        </w:tc>
        <w:tc>
          <w:tcPr>
            <w:tcW w:w="3827" w:type="dxa"/>
          </w:tcPr>
          <w:p w14:paraId="19DCC9DC" w14:textId="77777777" w:rsidR="00676AB8" w:rsidRPr="00676AB8" w:rsidRDefault="00676AB8" w:rsidP="00676AB8">
            <w:pPr>
              <w:snapToGrid w:val="0"/>
              <w:spacing w:after="0"/>
              <w:rPr>
                <w:rFonts w:eastAsiaTheme="minorEastAsia"/>
                <w:lang w:eastAsia="zh-CN"/>
              </w:rPr>
            </w:pPr>
            <w:r w:rsidRPr="00676AB8">
              <w:t>TR 38.851-010</w:t>
            </w:r>
          </w:p>
        </w:tc>
        <w:tc>
          <w:tcPr>
            <w:tcW w:w="2551" w:type="dxa"/>
          </w:tcPr>
          <w:p w14:paraId="4638C467" w14:textId="77777777" w:rsidR="00676AB8" w:rsidRPr="00676AB8" w:rsidRDefault="00676AB8" w:rsidP="00676AB8">
            <w:pPr>
              <w:snapToGrid w:val="0"/>
              <w:spacing w:after="0"/>
              <w:rPr>
                <w:rFonts w:eastAsiaTheme="minorEastAsia"/>
                <w:lang w:eastAsia="zh-CN"/>
              </w:rPr>
            </w:pPr>
            <w:r w:rsidRPr="00676AB8">
              <w:t>Nokia, Nokia Shanghai Bell</w:t>
            </w:r>
          </w:p>
        </w:tc>
        <w:tc>
          <w:tcPr>
            <w:tcW w:w="1560" w:type="dxa"/>
          </w:tcPr>
          <w:p w14:paraId="0AD38833" w14:textId="03F3248E" w:rsidR="00676AB8" w:rsidRPr="00676AB8" w:rsidRDefault="00297384" w:rsidP="00676AB8">
            <w:pPr>
              <w:snapToGrid w:val="0"/>
              <w:spacing w:after="0"/>
              <w:rPr>
                <w:rFonts w:eastAsiaTheme="minorEastAsia"/>
                <w:lang w:eastAsia="zh-CN"/>
              </w:rPr>
            </w:pPr>
            <w:r>
              <w:rPr>
                <w:rFonts w:eastAsiaTheme="minorEastAsia"/>
                <w:lang w:eastAsia="zh-CN"/>
              </w:rPr>
              <w:t>Approved</w:t>
            </w:r>
          </w:p>
        </w:tc>
      </w:tr>
      <w:tr w:rsidR="00676AB8" w:rsidRPr="00676AB8" w14:paraId="6CA82CCD" w14:textId="77777777" w:rsidTr="009E6B18">
        <w:tc>
          <w:tcPr>
            <w:tcW w:w="1555" w:type="dxa"/>
          </w:tcPr>
          <w:p w14:paraId="7D15FB91" w14:textId="77777777" w:rsidR="00676AB8" w:rsidRPr="00676AB8" w:rsidRDefault="00F47451" w:rsidP="00676AB8">
            <w:pPr>
              <w:snapToGrid w:val="0"/>
              <w:spacing w:after="0"/>
              <w:rPr>
                <w:rFonts w:eastAsiaTheme="minorEastAsia"/>
                <w:lang w:eastAsia="zh-CN"/>
              </w:rPr>
            </w:pPr>
            <w:hyperlink r:id="rId339" w:history="1">
              <w:r w:rsidR="00676AB8" w:rsidRPr="00676AB8">
                <w:rPr>
                  <w:rStyle w:val="ab"/>
                  <w:bCs/>
                  <w:color w:val="auto"/>
                  <w:u w:val="none"/>
                </w:rPr>
                <w:t>R4-2109980</w:t>
              </w:r>
            </w:hyperlink>
          </w:p>
        </w:tc>
        <w:tc>
          <w:tcPr>
            <w:tcW w:w="3827" w:type="dxa"/>
          </w:tcPr>
          <w:p w14:paraId="4F60D353" w14:textId="77777777" w:rsidR="00676AB8" w:rsidRPr="00676AB8" w:rsidRDefault="00676AB8" w:rsidP="00676AB8">
            <w:pPr>
              <w:snapToGrid w:val="0"/>
              <w:spacing w:after="0"/>
              <w:rPr>
                <w:rFonts w:eastAsiaTheme="minorEastAsia"/>
                <w:lang w:eastAsia="zh-CN"/>
              </w:rPr>
            </w:pPr>
            <w:r w:rsidRPr="00676AB8">
              <w:t>On MRTD and CBM capability for inter-band DL CA</w:t>
            </w:r>
          </w:p>
        </w:tc>
        <w:tc>
          <w:tcPr>
            <w:tcW w:w="2551" w:type="dxa"/>
          </w:tcPr>
          <w:p w14:paraId="5097F57D" w14:textId="77777777" w:rsidR="00676AB8" w:rsidRPr="00676AB8" w:rsidRDefault="00676AB8" w:rsidP="00676AB8">
            <w:pPr>
              <w:snapToGrid w:val="0"/>
              <w:spacing w:after="0"/>
              <w:rPr>
                <w:rFonts w:eastAsiaTheme="minorEastAsia"/>
                <w:lang w:eastAsia="zh-CN"/>
              </w:rPr>
            </w:pPr>
            <w:r w:rsidRPr="00676AB8">
              <w:t>Ericsson</w:t>
            </w:r>
          </w:p>
        </w:tc>
        <w:tc>
          <w:tcPr>
            <w:tcW w:w="1560" w:type="dxa"/>
          </w:tcPr>
          <w:p w14:paraId="70B18A2F" w14:textId="77777777" w:rsidR="00676AB8" w:rsidRPr="00676AB8" w:rsidRDefault="00676AB8" w:rsidP="00676AB8">
            <w:pPr>
              <w:snapToGrid w:val="0"/>
              <w:spacing w:after="0"/>
              <w:rPr>
                <w:rFonts w:eastAsiaTheme="minorEastAsia"/>
                <w:lang w:eastAsia="zh-CN"/>
              </w:rPr>
            </w:pPr>
            <w:r w:rsidRPr="00676AB8">
              <w:rPr>
                <w:rFonts w:eastAsiaTheme="minorEastAsia"/>
                <w:lang w:eastAsia="zh-CN"/>
              </w:rPr>
              <w:t>Noted</w:t>
            </w:r>
          </w:p>
        </w:tc>
      </w:tr>
      <w:tr w:rsidR="00676AB8" w:rsidRPr="00676AB8" w14:paraId="496B5D40" w14:textId="77777777" w:rsidTr="009E6B18">
        <w:tc>
          <w:tcPr>
            <w:tcW w:w="1555" w:type="dxa"/>
          </w:tcPr>
          <w:p w14:paraId="0ACB9A14" w14:textId="77777777" w:rsidR="00676AB8" w:rsidRPr="00676AB8" w:rsidRDefault="00F47451" w:rsidP="00676AB8">
            <w:pPr>
              <w:snapToGrid w:val="0"/>
              <w:spacing w:after="0"/>
              <w:rPr>
                <w:rFonts w:eastAsiaTheme="minorEastAsia"/>
                <w:lang w:eastAsia="zh-CN"/>
              </w:rPr>
            </w:pPr>
            <w:hyperlink r:id="rId340" w:history="1">
              <w:r w:rsidR="00676AB8" w:rsidRPr="00676AB8">
                <w:rPr>
                  <w:rStyle w:val="ab"/>
                  <w:bCs/>
                  <w:color w:val="auto"/>
                  <w:u w:val="none"/>
                </w:rPr>
                <w:t>R4-2109889</w:t>
              </w:r>
            </w:hyperlink>
          </w:p>
        </w:tc>
        <w:tc>
          <w:tcPr>
            <w:tcW w:w="3827" w:type="dxa"/>
          </w:tcPr>
          <w:p w14:paraId="3FE2B06E" w14:textId="77777777" w:rsidR="00676AB8" w:rsidRPr="00676AB8" w:rsidRDefault="00676AB8" w:rsidP="00676AB8">
            <w:pPr>
              <w:snapToGrid w:val="0"/>
              <w:spacing w:after="0"/>
              <w:rPr>
                <w:rFonts w:eastAsiaTheme="minorEastAsia"/>
                <w:lang w:eastAsia="zh-CN"/>
              </w:rPr>
            </w:pPr>
            <w:r w:rsidRPr="00676AB8">
              <w:t>Discussion on RX beam switch delay for FR2 inter-band DL CA</w:t>
            </w:r>
          </w:p>
        </w:tc>
        <w:tc>
          <w:tcPr>
            <w:tcW w:w="2551" w:type="dxa"/>
          </w:tcPr>
          <w:p w14:paraId="76974A84" w14:textId="77777777" w:rsidR="00676AB8" w:rsidRPr="00676AB8" w:rsidRDefault="00676AB8" w:rsidP="00676AB8">
            <w:pPr>
              <w:snapToGrid w:val="0"/>
              <w:spacing w:after="0"/>
              <w:rPr>
                <w:rFonts w:eastAsiaTheme="minorEastAsia"/>
                <w:lang w:eastAsia="zh-CN"/>
              </w:rPr>
            </w:pPr>
            <w:r w:rsidRPr="00676AB8">
              <w:t>NEC</w:t>
            </w:r>
          </w:p>
        </w:tc>
        <w:tc>
          <w:tcPr>
            <w:tcW w:w="1560" w:type="dxa"/>
          </w:tcPr>
          <w:p w14:paraId="2512B300" w14:textId="77777777" w:rsidR="00676AB8" w:rsidRPr="00676AB8" w:rsidRDefault="00676AB8" w:rsidP="00676AB8">
            <w:pPr>
              <w:snapToGrid w:val="0"/>
              <w:spacing w:after="0"/>
              <w:rPr>
                <w:rFonts w:eastAsiaTheme="minorEastAsia"/>
                <w:lang w:eastAsia="zh-CN"/>
              </w:rPr>
            </w:pPr>
            <w:r w:rsidRPr="00676AB8">
              <w:rPr>
                <w:rFonts w:eastAsiaTheme="minorEastAsia"/>
                <w:lang w:eastAsia="zh-CN"/>
              </w:rPr>
              <w:t>Noted</w:t>
            </w:r>
          </w:p>
        </w:tc>
      </w:tr>
      <w:tr w:rsidR="00676AB8" w:rsidRPr="00676AB8" w14:paraId="042320A7" w14:textId="77777777" w:rsidTr="009E6B18">
        <w:tc>
          <w:tcPr>
            <w:tcW w:w="1555" w:type="dxa"/>
          </w:tcPr>
          <w:p w14:paraId="36E53033" w14:textId="77777777" w:rsidR="00676AB8" w:rsidRPr="00676AB8" w:rsidRDefault="00F47451" w:rsidP="00676AB8">
            <w:pPr>
              <w:snapToGrid w:val="0"/>
              <w:spacing w:after="0"/>
              <w:rPr>
                <w:rFonts w:eastAsiaTheme="minorEastAsia"/>
                <w:lang w:eastAsia="zh-CN"/>
              </w:rPr>
            </w:pPr>
            <w:hyperlink r:id="rId341" w:history="1">
              <w:r w:rsidR="00676AB8" w:rsidRPr="00676AB8">
                <w:rPr>
                  <w:rStyle w:val="ab"/>
                  <w:bCs/>
                  <w:color w:val="auto"/>
                  <w:u w:val="none"/>
                </w:rPr>
                <w:t>R4-2109450</w:t>
              </w:r>
            </w:hyperlink>
          </w:p>
        </w:tc>
        <w:tc>
          <w:tcPr>
            <w:tcW w:w="3827" w:type="dxa"/>
          </w:tcPr>
          <w:p w14:paraId="1176E71A" w14:textId="77777777" w:rsidR="00676AB8" w:rsidRPr="00676AB8" w:rsidRDefault="00676AB8" w:rsidP="00676AB8">
            <w:pPr>
              <w:snapToGrid w:val="0"/>
              <w:spacing w:after="0"/>
              <w:rPr>
                <w:rFonts w:eastAsiaTheme="minorEastAsia"/>
                <w:lang w:eastAsia="zh-CN"/>
              </w:rPr>
            </w:pPr>
            <w:r w:rsidRPr="00676AB8">
              <w:t>Inter-band DL CA for FR2</w:t>
            </w:r>
          </w:p>
        </w:tc>
        <w:tc>
          <w:tcPr>
            <w:tcW w:w="2551" w:type="dxa"/>
          </w:tcPr>
          <w:p w14:paraId="198C8A5E" w14:textId="77777777" w:rsidR="00676AB8" w:rsidRPr="00676AB8" w:rsidRDefault="00676AB8" w:rsidP="00676AB8">
            <w:pPr>
              <w:snapToGrid w:val="0"/>
              <w:spacing w:after="0"/>
              <w:rPr>
                <w:rFonts w:eastAsiaTheme="minorEastAsia"/>
                <w:lang w:eastAsia="zh-CN"/>
              </w:rPr>
            </w:pPr>
            <w:r w:rsidRPr="00676AB8">
              <w:t>Apple</w:t>
            </w:r>
          </w:p>
        </w:tc>
        <w:tc>
          <w:tcPr>
            <w:tcW w:w="1560" w:type="dxa"/>
          </w:tcPr>
          <w:p w14:paraId="3FA4FB49" w14:textId="77777777" w:rsidR="00676AB8" w:rsidRPr="00676AB8" w:rsidRDefault="00676AB8" w:rsidP="00676AB8">
            <w:pPr>
              <w:snapToGrid w:val="0"/>
              <w:spacing w:after="0"/>
              <w:rPr>
                <w:rFonts w:eastAsiaTheme="minorEastAsia"/>
                <w:lang w:eastAsia="zh-CN"/>
              </w:rPr>
            </w:pPr>
            <w:r w:rsidRPr="00676AB8">
              <w:rPr>
                <w:rFonts w:eastAsiaTheme="minorEastAsia"/>
                <w:lang w:eastAsia="zh-CN"/>
              </w:rPr>
              <w:t>Noted</w:t>
            </w:r>
          </w:p>
        </w:tc>
      </w:tr>
      <w:tr w:rsidR="00676AB8" w:rsidRPr="00676AB8" w14:paraId="4A098FCC" w14:textId="77777777" w:rsidTr="009E6B18">
        <w:tc>
          <w:tcPr>
            <w:tcW w:w="1555" w:type="dxa"/>
          </w:tcPr>
          <w:p w14:paraId="52A8501A" w14:textId="77777777" w:rsidR="00676AB8" w:rsidRPr="00676AB8" w:rsidRDefault="00F47451" w:rsidP="00676AB8">
            <w:pPr>
              <w:snapToGrid w:val="0"/>
              <w:spacing w:after="0"/>
              <w:rPr>
                <w:rFonts w:eastAsiaTheme="minorEastAsia"/>
                <w:lang w:eastAsia="zh-CN"/>
              </w:rPr>
            </w:pPr>
            <w:hyperlink r:id="rId342" w:history="1">
              <w:r w:rsidR="00676AB8" w:rsidRPr="00676AB8">
                <w:rPr>
                  <w:rStyle w:val="ab"/>
                  <w:bCs/>
                  <w:color w:val="auto"/>
                  <w:u w:val="none"/>
                </w:rPr>
                <w:t>R4-2108914</w:t>
              </w:r>
            </w:hyperlink>
          </w:p>
        </w:tc>
        <w:tc>
          <w:tcPr>
            <w:tcW w:w="3827" w:type="dxa"/>
          </w:tcPr>
          <w:p w14:paraId="1E15E072" w14:textId="77777777" w:rsidR="00676AB8" w:rsidRPr="00676AB8" w:rsidRDefault="00676AB8" w:rsidP="00676AB8">
            <w:pPr>
              <w:snapToGrid w:val="0"/>
              <w:spacing w:after="0"/>
              <w:rPr>
                <w:rFonts w:eastAsiaTheme="minorEastAsia"/>
                <w:lang w:eastAsia="zh-CN"/>
              </w:rPr>
            </w:pPr>
            <w:r w:rsidRPr="00676AB8">
              <w:t>TP to TR 38.851 Applicability of CBM IBM for different CA configurations</w:t>
            </w:r>
          </w:p>
        </w:tc>
        <w:tc>
          <w:tcPr>
            <w:tcW w:w="2551" w:type="dxa"/>
          </w:tcPr>
          <w:p w14:paraId="48503793" w14:textId="77777777" w:rsidR="00676AB8" w:rsidRPr="00676AB8" w:rsidRDefault="00676AB8" w:rsidP="00676AB8">
            <w:pPr>
              <w:snapToGrid w:val="0"/>
              <w:spacing w:after="0"/>
              <w:rPr>
                <w:rFonts w:eastAsiaTheme="minorEastAsia"/>
                <w:lang w:eastAsia="zh-CN"/>
              </w:rPr>
            </w:pPr>
            <w:r w:rsidRPr="00676AB8">
              <w:t>Nokia, Nokia Shanghai Bell</w:t>
            </w:r>
          </w:p>
        </w:tc>
        <w:tc>
          <w:tcPr>
            <w:tcW w:w="1560" w:type="dxa"/>
          </w:tcPr>
          <w:p w14:paraId="4870EB27" w14:textId="1D9CE5AF" w:rsidR="00676AB8" w:rsidRPr="00676AB8" w:rsidRDefault="00297384" w:rsidP="00676AB8">
            <w:pPr>
              <w:snapToGrid w:val="0"/>
              <w:spacing w:after="0"/>
              <w:rPr>
                <w:rFonts w:eastAsiaTheme="minorEastAsia"/>
                <w:lang w:eastAsia="zh-CN"/>
              </w:rPr>
            </w:pPr>
            <w:r>
              <w:rPr>
                <w:rFonts w:eastAsiaTheme="minorEastAsia"/>
                <w:lang w:eastAsia="zh-CN"/>
              </w:rPr>
              <w:t>Approved</w:t>
            </w:r>
          </w:p>
        </w:tc>
      </w:tr>
      <w:tr w:rsidR="00676AB8" w:rsidRPr="00676AB8" w14:paraId="4136D9AA" w14:textId="77777777" w:rsidTr="009E6B18">
        <w:tc>
          <w:tcPr>
            <w:tcW w:w="1555" w:type="dxa"/>
          </w:tcPr>
          <w:p w14:paraId="6BDE5129" w14:textId="77777777" w:rsidR="00676AB8" w:rsidRPr="00676AB8" w:rsidRDefault="00F47451" w:rsidP="00676AB8">
            <w:pPr>
              <w:snapToGrid w:val="0"/>
              <w:spacing w:after="0"/>
              <w:rPr>
                <w:rFonts w:eastAsiaTheme="minorEastAsia"/>
                <w:lang w:eastAsia="zh-CN"/>
              </w:rPr>
            </w:pPr>
            <w:hyperlink r:id="rId343" w:history="1">
              <w:r w:rsidR="00676AB8" w:rsidRPr="00676AB8">
                <w:rPr>
                  <w:rStyle w:val="ab"/>
                  <w:bCs/>
                  <w:color w:val="auto"/>
                  <w:u w:val="none"/>
                </w:rPr>
                <w:t>R4-2109539</w:t>
              </w:r>
            </w:hyperlink>
          </w:p>
        </w:tc>
        <w:tc>
          <w:tcPr>
            <w:tcW w:w="3827" w:type="dxa"/>
          </w:tcPr>
          <w:p w14:paraId="4ADC79BF" w14:textId="77777777" w:rsidR="00676AB8" w:rsidRPr="00676AB8" w:rsidRDefault="00676AB8" w:rsidP="00676AB8">
            <w:pPr>
              <w:snapToGrid w:val="0"/>
              <w:spacing w:after="0"/>
              <w:rPr>
                <w:rFonts w:eastAsiaTheme="minorEastAsia"/>
                <w:lang w:eastAsia="zh-CN"/>
              </w:rPr>
            </w:pPr>
            <w:r w:rsidRPr="00676AB8">
              <w:t>Discussion on UE capability supporting both IBM and CBM</w:t>
            </w:r>
          </w:p>
        </w:tc>
        <w:tc>
          <w:tcPr>
            <w:tcW w:w="2551" w:type="dxa"/>
          </w:tcPr>
          <w:p w14:paraId="073764F0" w14:textId="77777777" w:rsidR="00676AB8" w:rsidRPr="00676AB8" w:rsidRDefault="00676AB8" w:rsidP="00676AB8">
            <w:pPr>
              <w:snapToGrid w:val="0"/>
              <w:spacing w:after="0"/>
              <w:rPr>
                <w:rFonts w:eastAsiaTheme="minorEastAsia"/>
                <w:lang w:eastAsia="zh-CN"/>
              </w:rPr>
            </w:pPr>
            <w:r w:rsidRPr="00676AB8">
              <w:t>Samsung</w:t>
            </w:r>
          </w:p>
        </w:tc>
        <w:tc>
          <w:tcPr>
            <w:tcW w:w="1560" w:type="dxa"/>
          </w:tcPr>
          <w:p w14:paraId="732808C7" w14:textId="77777777" w:rsidR="00676AB8" w:rsidRPr="00676AB8" w:rsidRDefault="00676AB8" w:rsidP="00676AB8">
            <w:pPr>
              <w:snapToGrid w:val="0"/>
              <w:spacing w:after="0"/>
              <w:rPr>
                <w:rFonts w:eastAsiaTheme="minorEastAsia"/>
                <w:lang w:eastAsia="zh-CN"/>
              </w:rPr>
            </w:pPr>
            <w:r w:rsidRPr="00676AB8">
              <w:rPr>
                <w:rFonts w:eastAsiaTheme="minorEastAsia"/>
                <w:lang w:eastAsia="zh-CN"/>
              </w:rPr>
              <w:t>Noted</w:t>
            </w:r>
          </w:p>
        </w:tc>
      </w:tr>
      <w:tr w:rsidR="00676AB8" w:rsidRPr="00676AB8" w14:paraId="0F899C68" w14:textId="77777777" w:rsidTr="009E6B18">
        <w:tc>
          <w:tcPr>
            <w:tcW w:w="1555" w:type="dxa"/>
          </w:tcPr>
          <w:p w14:paraId="70493029" w14:textId="77777777" w:rsidR="00676AB8" w:rsidRPr="00676AB8" w:rsidRDefault="00F47451" w:rsidP="00676AB8">
            <w:pPr>
              <w:snapToGrid w:val="0"/>
              <w:spacing w:after="0"/>
              <w:rPr>
                <w:rFonts w:eastAsiaTheme="minorEastAsia"/>
                <w:lang w:eastAsia="zh-CN"/>
              </w:rPr>
            </w:pPr>
            <w:hyperlink r:id="rId344" w:history="1">
              <w:r w:rsidR="00676AB8" w:rsidRPr="00676AB8">
                <w:rPr>
                  <w:rStyle w:val="ab"/>
                  <w:bCs/>
                  <w:color w:val="auto"/>
                  <w:u w:val="none"/>
                </w:rPr>
                <w:t>R4-2110182</w:t>
              </w:r>
            </w:hyperlink>
          </w:p>
        </w:tc>
        <w:tc>
          <w:tcPr>
            <w:tcW w:w="3827" w:type="dxa"/>
          </w:tcPr>
          <w:p w14:paraId="42C99A31" w14:textId="77777777" w:rsidR="00676AB8" w:rsidRPr="00676AB8" w:rsidRDefault="00676AB8" w:rsidP="00676AB8">
            <w:pPr>
              <w:snapToGrid w:val="0"/>
              <w:spacing w:after="0"/>
              <w:rPr>
                <w:rFonts w:eastAsiaTheme="minorEastAsia"/>
                <w:lang w:eastAsia="zh-CN"/>
              </w:rPr>
            </w:pPr>
            <w:r w:rsidRPr="00676AB8">
              <w:t>UE capability of IBM and CBM</w:t>
            </w:r>
          </w:p>
        </w:tc>
        <w:tc>
          <w:tcPr>
            <w:tcW w:w="2551" w:type="dxa"/>
          </w:tcPr>
          <w:p w14:paraId="4B2D2909" w14:textId="77777777" w:rsidR="00676AB8" w:rsidRPr="00676AB8" w:rsidRDefault="00676AB8" w:rsidP="00676AB8">
            <w:pPr>
              <w:snapToGrid w:val="0"/>
              <w:spacing w:after="0"/>
              <w:rPr>
                <w:rFonts w:eastAsiaTheme="minorEastAsia"/>
                <w:lang w:eastAsia="zh-CN"/>
              </w:rPr>
            </w:pPr>
            <w:r w:rsidRPr="00676AB8">
              <w:t>Xiaomi</w:t>
            </w:r>
          </w:p>
        </w:tc>
        <w:tc>
          <w:tcPr>
            <w:tcW w:w="1560" w:type="dxa"/>
          </w:tcPr>
          <w:p w14:paraId="1E8C12F1" w14:textId="77777777" w:rsidR="00676AB8" w:rsidRPr="00676AB8" w:rsidRDefault="00676AB8" w:rsidP="00676AB8">
            <w:pPr>
              <w:snapToGrid w:val="0"/>
              <w:spacing w:after="0"/>
              <w:rPr>
                <w:rFonts w:eastAsiaTheme="minorEastAsia"/>
                <w:lang w:eastAsia="zh-CN"/>
              </w:rPr>
            </w:pPr>
            <w:r w:rsidRPr="00676AB8">
              <w:rPr>
                <w:rFonts w:eastAsiaTheme="minorEastAsia"/>
                <w:lang w:eastAsia="zh-CN"/>
              </w:rPr>
              <w:t>Noted</w:t>
            </w:r>
          </w:p>
        </w:tc>
      </w:tr>
      <w:tr w:rsidR="00676AB8" w:rsidRPr="00676AB8" w14:paraId="0D2FB4FD" w14:textId="77777777" w:rsidTr="009E6B18">
        <w:tc>
          <w:tcPr>
            <w:tcW w:w="1555" w:type="dxa"/>
          </w:tcPr>
          <w:p w14:paraId="2D41F628" w14:textId="77777777" w:rsidR="00676AB8" w:rsidRPr="00676AB8" w:rsidRDefault="00F47451" w:rsidP="00676AB8">
            <w:pPr>
              <w:snapToGrid w:val="0"/>
              <w:spacing w:after="0"/>
              <w:rPr>
                <w:rFonts w:eastAsiaTheme="minorEastAsia"/>
                <w:lang w:eastAsia="zh-CN"/>
              </w:rPr>
            </w:pPr>
            <w:hyperlink r:id="rId345" w:history="1">
              <w:r w:rsidR="00676AB8" w:rsidRPr="00676AB8">
                <w:rPr>
                  <w:rStyle w:val="ab"/>
                  <w:bCs/>
                  <w:color w:val="auto"/>
                  <w:u w:val="none"/>
                </w:rPr>
                <w:t>R4-2110435</w:t>
              </w:r>
            </w:hyperlink>
          </w:p>
        </w:tc>
        <w:tc>
          <w:tcPr>
            <w:tcW w:w="3827" w:type="dxa"/>
          </w:tcPr>
          <w:p w14:paraId="568D3518" w14:textId="77777777" w:rsidR="00676AB8" w:rsidRPr="00676AB8" w:rsidRDefault="00676AB8" w:rsidP="00676AB8">
            <w:pPr>
              <w:snapToGrid w:val="0"/>
              <w:spacing w:after="0"/>
              <w:rPr>
                <w:rFonts w:eastAsiaTheme="minorEastAsia"/>
                <w:lang w:eastAsia="zh-CN"/>
              </w:rPr>
            </w:pPr>
            <w:r w:rsidRPr="00676AB8">
              <w:t>Further discussion on CBM&amp;IBM for FR2 Inter-band DL CA</w:t>
            </w:r>
          </w:p>
        </w:tc>
        <w:tc>
          <w:tcPr>
            <w:tcW w:w="2551" w:type="dxa"/>
          </w:tcPr>
          <w:p w14:paraId="023ACE63" w14:textId="77777777" w:rsidR="00676AB8" w:rsidRPr="00676AB8" w:rsidRDefault="00676AB8" w:rsidP="00676AB8">
            <w:pPr>
              <w:snapToGrid w:val="0"/>
              <w:spacing w:after="0"/>
              <w:rPr>
                <w:rFonts w:eastAsiaTheme="minorEastAsia"/>
                <w:lang w:eastAsia="zh-CN"/>
              </w:rPr>
            </w:pPr>
            <w:r w:rsidRPr="00676AB8">
              <w:t>ZTE Corporation</w:t>
            </w:r>
          </w:p>
        </w:tc>
        <w:tc>
          <w:tcPr>
            <w:tcW w:w="1560" w:type="dxa"/>
          </w:tcPr>
          <w:p w14:paraId="250C5853" w14:textId="77777777" w:rsidR="00676AB8" w:rsidRPr="00676AB8" w:rsidRDefault="00676AB8" w:rsidP="00676AB8">
            <w:pPr>
              <w:snapToGrid w:val="0"/>
              <w:spacing w:after="0"/>
              <w:rPr>
                <w:rFonts w:eastAsiaTheme="minorEastAsia"/>
                <w:lang w:eastAsia="zh-CN"/>
              </w:rPr>
            </w:pPr>
            <w:r w:rsidRPr="00676AB8">
              <w:rPr>
                <w:rFonts w:eastAsiaTheme="minorEastAsia"/>
                <w:lang w:eastAsia="zh-CN"/>
              </w:rPr>
              <w:t>Noted</w:t>
            </w:r>
          </w:p>
        </w:tc>
      </w:tr>
      <w:tr w:rsidR="00676AB8" w:rsidRPr="00676AB8" w14:paraId="1B589B52" w14:textId="77777777" w:rsidTr="009E6B18">
        <w:tc>
          <w:tcPr>
            <w:tcW w:w="1555" w:type="dxa"/>
          </w:tcPr>
          <w:p w14:paraId="7A3F15D7" w14:textId="77777777" w:rsidR="00676AB8" w:rsidRPr="00676AB8" w:rsidRDefault="00F47451" w:rsidP="00676AB8">
            <w:pPr>
              <w:snapToGrid w:val="0"/>
              <w:spacing w:after="0"/>
              <w:rPr>
                <w:rFonts w:eastAsiaTheme="minorEastAsia"/>
                <w:lang w:eastAsia="zh-CN"/>
              </w:rPr>
            </w:pPr>
            <w:hyperlink r:id="rId346" w:history="1">
              <w:r w:rsidR="00676AB8" w:rsidRPr="00676AB8">
                <w:rPr>
                  <w:rStyle w:val="ab"/>
                  <w:bCs/>
                  <w:color w:val="auto"/>
                  <w:u w:val="none"/>
                </w:rPr>
                <w:t>R4-2108910</w:t>
              </w:r>
            </w:hyperlink>
          </w:p>
        </w:tc>
        <w:tc>
          <w:tcPr>
            <w:tcW w:w="3827" w:type="dxa"/>
          </w:tcPr>
          <w:p w14:paraId="6135C154" w14:textId="77777777" w:rsidR="00676AB8" w:rsidRPr="00676AB8" w:rsidRDefault="00676AB8" w:rsidP="00676AB8">
            <w:pPr>
              <w:snapToGrid w:val="0"/>
              <w:spacing w:after="0"/>
              <w:rPr>
                <w:rFonts w:eastAsiaTheme="minorEastAsia"/>
                <w:lang w:eastAsia="zh-CN"/>
              </w:rPr>
            </w:pPr>
            <w:r w:rsidRPr="00676AB8">
              <w:t>CR to 38.307 to add interband CA R16 CATF</w:t>
            </w:r>
          </w:p>
        </w:tc>
        <w:tc>
          <w:tcPr>
            <w:tcW w:w="2551" w:type="dxa"/>
          </w:tcPr>
          <w:p w14:paraId="6646A6D4" w14:textId="77777777" w:rsidR="00676AB8" w:rsidRPr="00676AB8" w:rsidRDefault="00676AB8" w:rsidP="00676AB8">
            <w:pPr>
              <w:snapToGrid w:val="0"/>
              <w:spacing w:after="0"/>
              <w:rPr>
                <w:rFonts w:eastAsiaTheme="minorEastAsia"/>
                <w:lang w:eastAsia="zh-CN"/>
              </w:rPr>
            </w:pPr>
            <w:r w:rsidRPr="00676AB8">
              <w:t>Nokia, Nokia Shanghai Bell, NTT DOCOMO</w:t>
            </w:r>
          </w:p>
        </w:tc>
        <w:tc>
          <w:tcPr>
            <w:tcW w:w="1560" w:type="dxa"/>
          </w:tcPr>
          <w:p w14:paraId="3F7B01C3" w14:textId="503E0435" w:rsidR="00676AB8" w:rsidRPr="00676AB8" w:rsidRDefault="00297384" w:rsidP="00676AB8">
            <w:pPr>
              <w:snapToGrid w:val="0"/>
              <w:spacing w:after="0"/>
              <w:rPr>
                <w:rFonts w:eastAsiaTheme="minorEastAsia"/>
                <w:lang w:eastAsia="zh-CN"/>
              </w:rPr>
            </w:pPr>
            <w:r>
              <w:rPr>
                <w:rFonts w:eastAsiaTheme="minorEastAsia"/>
                <w:lang w:eastAsia="zh-CN"/>
              </w:rPr>
              <w:t>Agreed</w:t>
            </w:r>
          </w:p>
        </w:tc>
      </w:tr>
      <w:tr w:rsidR="00676AB8" w:rsidRPr="00676AB8" w14:paraId="7C93F3D2" w14:textId="77777777" w:rsidTr="009E6B18">
        <w:tc>
          <w:tcPr>
            <w:tcW w:w="1555" w:type="dxa"/>
          </w:tcPr>
          <w:p w14:paraId="314B5C73" w14:textId="77777777" w:rsidR="00676AB8" w:rsidRPr="00676AB8" w:rsidRDefault="00676AB8" w:rsidP="00676AB8">
            <w:pPr>
              <w:snapToGrid w:val="0"/>
              <w:spacing w:after="0"/>
              <w:rPr>
                <w:rFonts w:eastAsiaTheme="minorEastAsia"/>
                <w:lang w:eastAsia="zh-CN"/>
              </w:rPr>
            </w:pPr>
            <w:r w:rsidRPr="00676AB8">
              <w:t>R4-2108911</w:t>
            </w:r>
          </w:p>
        </w:tc>
        <w:tc>
          <w:tcPr>
            <w:tcW w:w="3827" w:type="dxa"/>
          </w:tcPr>
          <w:p w14:paraId="33268271" w14:textId="77777777" w:rsidR="00676AB8" w:rsidRPr="00676AB8" w:rsidRDefault="00676AB8" w:rsidP="00676AB8">
            <w:pPr>
              <w:snapToGrid w:val="0"/>
              <w:spacing w:after="0"/>
              <w:rPr>
                <w:rFonts w:eastAsiaTheme="minorEastAsia"/>
                <w:lang w:eastAsia="zh-CN"/>
              </w:rPr>
            </w:pPr>
            <w:r w:rsidRPr="00676AB8">
              <w:t>CR to 38.307 to add interband CA R17 CATA</w:t>
            </w:r>
          </w:p>
        </w:tc>
        <w:tc>
          <w:tcPr>
            <w:tcW w:w="2551" w:type="dxa"/>
          </w:tcPr>
          <w:p w14:paraId="6766FAA5" w14:textId="77777777" w:rsidR="00676AB8" w:rsidRPr="00676AB8" w:rsidRDefault="00676AB8" w:rsidP="00676AB8">
            <w:pPr>
              <w:snapToGrid w:val="0"/>
              <w:spacing w:after="0"/>
              <w:rPr>
                <w:rFonts w:eastAsiaTheme="minorEastAsia"/>
                <w:lang w:eastAsia="zh-CN"/>
              </w:rPr>
            </w:pPr>
            <w:r w:rsidRPr="00676AB8">
              <w:t>Nokia, Nokia Shanghai Bell, NTT DOCOMO</w:t>
            </w:r>
          </w:p>
        </w:tc>
        <w:tc>
          <w:tcPr>
            <w:tcW w:w="1560" w:type="dxa"/>
          </w:tcPr>
          <w:p w14:paraId="74AA84B9" w14:textId="7CF601E4" w:rsidR="00676AB8" w:rsidRPr="00676AB8" w:rsidRDefault="00297384" w:rsidP="00676AB8">
            <w:pPr>
              <w:snapToGrid w:val="0"/>
              <w:spacing w:after="0"/>
              <w:rPr>
                <w:rFonts w:eastAsiaTheme="minorEastAsia"/>
                <w:lang w:eastAsia="zh-CN"/>
              </w:rPr>
            </w:pPr>
            <w:r>
              <w:rPr>
                <w:rFonts w:eastAsiaTheme="minorEastAsia"/>
                <w:lang w:eastAsia="zh-CN"/>
              </w:rPr>
              <w:t>Agreed</w:t>
            </w:r>
          </w:p>
        </w:tc>
      </w:tr>
      <w:tr w:rsidR="00676AB8" w:rsidRPr="00676AB8" w14:paraId="605F8462" w14:textId="77777777" w:rsidTr="009E6B18">
        <w:tc>
          <w:tcPr>
            <w:tcW w:w="1555" w:type="dxa"/>
          </w:tcPr>
          <w:p w14:paraId="52FDBC1E" w14:textId="77777777" w:rsidR="00676AB8" w:rsidRPr="00676AB8" w:rsidRDefault="00F47451" w:rsidP="00676AB8">
            <w:pPr>
              <w:snapToGrid w:val="0"/>
              <w:spacing w:after="0"/>
              <w:rPr>
                <w:rFonts w:eastAsiaTheme="minorEastAsia"/>
                <w:lang w:eastAsia="zh-CN"/>
              </w:rPr>
            </w:pPr>
            <w:hyperlink r:id="rId347" w:history="1">
              <w:r w:rsidR="00676AB8" w:rsidRPr="00676AB8">
                <w:rPr>
                  <w:rStyle w:val="ab"/>
                  <w:bCs/>
                  <w:color w:val="auto"/>
                  <w:u w:val="none"/>
                </w:rPr>
                <w:t>R4-2109183</w:t>
              </w:r>
            </w:hyperlink>
          </w:p>
        </w:tc>
        <w:tc>
          <w:tcPr>
            <w:tcW w:w="3827" w:type="dxa"/>
          </w:tcPr>
          <w:p w14:paraId="6B26BC6A" w14:textId="77777777" w:rsidR="00676AB8" w:rsidRPr="00676AB8" w:rsidRDefault="00676AB8" w:rsidP="00676AB8">
            <w:pPr>
              <w:snapToGrid w:val="0"/>
              <w:spacing w:after="0"/>
              <w:rPr>
                <w:rFonts w:eastAsiaTheme="minorEastAsia"/>
                <w:lang w:eastAsia="zh-CN"/>
              </w:rPr>
            </w:pPr>
            <w:r w:rsidRPr="00676AB8">
              <w:t>Relaxation values of spherical coverage requirement for n257-n259</w:t>
            </w:r>
          </w:p>
        </w:tc>
        <w:tc>
          <w:tcPr>
            <w:tcW w:w="2551" w:type="dxa"/>
          </w:tcPr>
          <w:p w14:paraId="48170F77" w14:textId="77777777" w:rsidR="00676AB8" w:rsidRPr="00676AB8" w:rsidRDefault="00676AB8" w:rsidP="00676AB8">
            <w:pPr>
              <w:snapToGrid w:val="0"/>
              <w:spacing w:after="0"/>
              <w:rPr>
                <w:rFonts w:eastAsiaTheme="minorEastAsia"/>
                <w:lang w:eastAsia="zh-CN"/>
              </w:rPr>
            </w:pPr>
            <w:r w:rsidRPr="00676AB8">
              <w:t>NTT DOCOMO INC., Nokia, Nokia Shanghai Bell</w:t>
            </w:r>
          </w:p>
        </w:tc>
        <w:tc>
          <w:tcPr>
            <w:tcW w:w="1560" w:type="dxa"/>
          </w:tcPr>
          <w:p w14:paraId="37B923DE" w14:textId="77777777" w:rsidR="00676AB8" w:rsidRPr="00676AB8" w:rsidRDefault="00676AB8" w:rsidP="00676AB8">
            <w:pPr>
              <w:snapToGrid w:val="0"/>
              <w:spacing w:after="0"/>
              <w:rPr>
                <w:rFonts w:eastAsiaTheme="minorEastAsia"/>
                <w:lang w:eastAsia="zh-CN"/>
              </w:rPr>
            </w:pPr>
            <w:r w:rsidRPr="00676AB8">
              <w:rPr>
                <w:rFonts w:eastAsiaTheme="minorEastAsia"/>
                <w:lang w:eastAsia="zh-CN"/>
              </w:rPr>
              <w:t>Noted</w:t>
            </w:r>
          </w:p>
        </w:tc>
      </w:tr>
      <w:tr w:rsidR="00676AB8" w:rsidRPr="00676AB8" w14:paraId="7D32CCC2" w14:textId="77777777" w:rsidTr="009E6B18">
        <w:tc>
          <w:tcPr>
            <w:tcW w:w="1555" w:type="dxa"/>
          </w:tcPr>
          <w:p w14:paraId="4B667AD1" w14:textId="77777777" w:rsidR="00676AB8" w:rsidRPr="00676AB8" w:rsidRDefault="00676AB8" w:rsidP="00676AB8">
            <w:pPr>
              <w:snapToGrid w:val="0"/>
              <w:spacing w:after="0"/>
              <w:rPr>
                <w:rFonts w:eastAsiaTheme="minorEastAsia"/>
                <w:lang w:eastAsia="zh-CN"/>
              </w:rPr>
            </w:pPr>
            <w:r w:rsidRPr="00676AB8">
              <w:t>R4-2109184</w:t>
            </w:r>
          </w:p>
        </w:tc>
        <w:tc>
          <w:tcPr>
            <w:tcW w:w="3827" w:type="dxa"/>
          </w:tcPr>
          <w:p w14:paraId="35828E40" w14:textId="77777777" w:rsidR="00676AB8" w:rsidRPr="00676AB8" w:rsidRDefault="00676AB8" w:rsidP="00676AB8">
            <w:pPr>
              <w:snapToGrid w:val="0"/>
              <w:spacing w:after="0"/>
              <w:rPr>
                <w:rFonts w:eastAsiaTheme="minorEastAsia"/>
                <w:lang w:eastAsia="zh-CN"/>
              </w:rPr>
            </w:pPr>
            <w:r w:rsidRPr="00676AB8">
              <w:t>CR to TS38.101-2[R17]: Addition of requirements for n257+n259 and n258+n260</w:t>
            </w:r>
          </w:p>
        </w:tc>
        <w:tc>
          <w:tcPr>
            <w:tcW w:w="2551" w:type="dxa"/>
          </w:tcPr>
          <w:p w14:paraId="6C97FD6C" w14:textId="77777777" w:rsidR="00676AB8" w:rsidRPr="00676AB8" w:rsidRDefault="00676AB8" w:rsidP="00676AB8">
            <w:pPr>
              <w:snapToGrid w:val="0"/>
              <w:spacing w:after="0"/>
              <w:rPr>
                <w:rFonts w:eastAsiaTheme="minorEastAsia"/>
                <w:lang w:eastAsia="zh-CN"/>
              </w:rPr>
            </w:pPr>
            <w:r w:rsidRPr="00676AB8">
              <w:t>NTT DOCOMO INC.</w:t>
            </w:r>
          </w:p>
        </w:tc>
        <w:tc>
          <w:tcPr>
            <w:tcW w:w="1560" w:type="dxa"/>
          </w:tcPr>
          <w:p w14:paraId="1DE1FFB6" w14:textId="77777777" w:rsidR="00676AB8" w:rsidRPr="00676AB8" w:rsidRDefault="00676AB8" w:rsidP="00676AB8">
            <w:pPr>
              <w:snapToGrid w:val="0"/>
              <w:spacing w:after="0"/>
              <w:rPr>
                <w:rFonts w:eastAsiaTheme="minorEastAsia"/>
                <w:lang w:eastAsia="zh-CN"/>
              </w:rPr>
            </w:pPr>
            <w:r w:rsidRPr="00676AB8">
              <w:rPr>
                <w:rFonts w:eastAsiaTheme="minorEastAsia"/>
                <w:lang w:eastAsia="zh-CN"/>
              </w:rPr>
              <w:t>Withdrawn</w:t>
            </w:r>
          </w:p>
        </w:tc>
      </w:tr>
      <w:tr w:rsidR="00676AB8" w:rsidRPr="00676AB8" w14:paraId="62FC5CC8" w14:textId="77777777" w:rsidTr="009E6B18">
        <w:tc>
          <w:tcPr>
            <w:tcW w:w="1555" w:type="dxa"/>
          </w:tcPr>
          <w:p w14:paraId="20E63CC5" w14:textId="77777777" w:rsidR="00676AB8" w:rsidRPr="00676AB8" w:rsidRDefault="00F47451" w:rsidP="00676AB8">
            <w:pPr>
              <w:snapToGrid w:val="0"/>
              <w:spacing w:after="0"/>
              <w:rPr>
                <w:rFonts w:eastAsiaTheme="minorEastAsia"/>
                <w:lang w:eastAsia="zh-CN"/>
              </w:rPr>
            </w:pPr>
            <w:hyperlink r:id="rId348" w:history="1">
              <w:r w:rsidR="00676AB8" w:rsidRPr="00676AB8">
                <w:rPr>
                  <w:rStyle w:val="ab"/>
                  <w:bCs/>
                  <w:color w:val="auto"/>
                  <w:u w:val="none"/>
                </w:rPr>
                <w:t>R4-2109787</w:t>
              </w:r>
            </w:hyperlink>
          </w:p>
        </w:tc>
        <w:tc>
          <w:tcPr>
            <w:tcW w:w="3827" w:type="dxa"/>
          </w:tcPr>
          <w:p w14:paraId="3BB61993" w14:textId="77777777" w:rsidR="00676AB8" w:rsidRPr="00676AB8" w:rsidRDefault="00676AB8" w:rsidP="00676AB8">
            <w:pPr>
              <w:snapToGrid w:val="0"/>
              <w:spacing w:after="0"/>
              <w:rPr>
                <w:rFonts w:eastAsiaTheme="minorEastAsia"/>
                <w:lang w:eastAsia="zh-CN"/>
              </w:rPr>
            </w:pPr>
            <w:r w:rsidRPr="00676AB8">
              <w:t>Introduction of FR2 DL CA_n257+n259 and CA_n258-n260</w:t>
            </w:r>
          </w:p>
        </w:tc>
        <w:tc>
          <w:tcPr>
            <w:tcW w:w="2551" w:type="dxa"/>
          </w:tcPr>
          <w:p w14:paraId="53FFE53B" w14:textId="77777777" w:rsidR="00676AB8" w:rsidRPr="00676AB8" w:rsidRDefault="00676AB8" w:rsidP="00676AB8">
            <w:pPr>
              <w:snapToGrid w:val="0"/>
              <w:spacing w:after="0"/>
              <w:rPr>
                <w:rFonts w:eastAsiaTheme="minorEastAsia"/>
                <w:lang w:eastAsia="zh-CN"/>
              </w:rPr>
            </w:pPr>
            <w:r w:rsidRPr="00676AB8">
              <w:t>Nokia, Nokia Shanghai Bell, NTT DOCOMO, INC.</w:t>
            </w:r>
          </w:p>
        </w:tc>
        <w:tc>
          <w:tcPr>
            <w:tcW w:w="1560" w:type="dxa"/>
          </w:tcPr>
          <w:p w14:paraId="1B09F78E" w14:textId="0F8CA39B" w:rsidR="00676AB8" w:rsidRPr="00676AB8" w:rsidRDefault="00297384" w:rsidP="00676AB8">
            <w:pPr>
              <w:snapToGrid w:val="0"/>
              <w:spacing w:after="0"/>
              <w:rPr>
                <w:rFonts w:eastAsiaTheme="minorEastAsia"/>
                <w:lang w:eastAsia="zh-CN"/>
              </w:rPr>
            </w:pPr>
            <w:r>
              <w:rPr>
                <w:rFonts w:eastAsiaTheme="minorEastAsia"/>
                <w:lang w:eastAsia="zh-CN"/>
              </w:rPr>
              <w:t>Agreed</w:t>
            </w:r>
          </w:p>
        </w:tc>
      </w:tr>
      <w:tr w:rsidR="00676AB8" w:rsidRPr="00676AB8" w14:paraId="71921107" w14:textId="77777777" w:rsidTr="009E6B18">
        <w:tc>
          <w:tcPr>
            <w:tcW w:w="1555" w:type="dxa"/>
          </w:tcPr>
          <w:p w14:paraId="0680508F" w14:textId="77777777" w:rsidR="00676AB8" w:rsidRPr="00676AB8" w:rsidRDefault="00F47451" w:rsidP="00676AB8">
            <w:pPr>
              <w:snapToGrid w:val="0"/>
              <w:spacing w:after="0"/>
              <w:rPr>
                <w:rFonts w:eastAsiaTheme="minorEastAsia"/>
                <w:lang w:eastAsia="zh-CN"/>
              </w:rPr>
            </w:pPr>
            <w:hyperlink r:id="rId349" w:history="1">
              <w:r w:rsidR="00676AB8" w:rsidRPr="00676AB8">
                <w:rPr>
                  <w:rStyle w:val="ab"/>
                  <w:bCs/>
                  <w:color w:val="auto"/>
                  <w:u w:val="none"/>
                </w:rPr>
                <w:t>R4-2110822</w:t>
              </w:r>
            </w:hyperlink>
          </w:p>
        </w:tc>
        <w:tc>
          <w:tcPr>
            <w:tcW w:w="3827" w:type="dxa"/>
          </w:tcPr>
          <w:p w14:paraId="039F20A5" w14:textId="77777777" w:rsidR="00676AB8" w:rsidRPr="00676AB8" w:rsidRDefault="00676AB8" w:rsidP="00676AB8">
            <w:pPr>
              <w:snapToGrid w:val="0"/>
              <w:spacing w:after="0"/>
              <w:rPr>
                <w:rFonts w:eastAsiaTheme="minorEastAsia"/>
                <w:lang w:eastAsia="zh-CN"/>
              </w:rPr>
            </w:pPr>
            <w:r w:rsidRPr="00676AB8">
              <w:t>R17 FR2 Inter-band DL CA with IBM</w:t>
            </w:r>
          </w:p>
        </w:tc>
        <w:tc>
          <w:tcPr>
            <w:tcW w:w="2551" w:type="dxa"/>
          </w:tcPr>
          <w:p w14:paraId="0AB4113E" w14:textId="77777777" w:rsidR="00676AB8" w:rsidRPr="00676AB8" w:rsidRDefault="00676AB8" w:rsidP="00676AB8">
            <w:pPr>
              <w:snapToGrid w:val="0"/>
              <w:spacing w:after="0"/>
              <w:rPr>
                <w:rFonts w:eastAsiaTheme="minorEastAsia"/>
                <w:lang w:eastAsia="zh-CN"/>
              </w:rPr>
            </w:pPr>
            <w:r w:rsidRPr="00676AB8">
              <w:t>OPPO</w:t>
            </w:r>
          </w:p>
        </w:tc>
        <w:tc>
          <w:tcPr>
            <w:tcW w:w="1560" w:type="dxa"/>
          </w:tcPr>
          <w:p w14:paraId="39062CF3" w14:textId="77777777" w:rsidR="00676AB8" w:rsidRPr="00676AB8" w:rsidRDefault="00676AB8" w:rsidP="00676AB8">
            <w:pPr>
              <w:snapToGrid w:val="0"/>
              <w:spacing w:after="0"/>
              <w:rPr>
                <w:rFonts w:eastAsiaTheme="minorEastAsia"/>
                <w:lang w:eastAsia="zh-CN"/>
              </w:rPr>
            </w:pPr>
            <w:r w:rsidRPr="00676AB8">
              <w:rPr>
                <w:rFonts w:eastAsiaTheme="minorEastAsia"/>
                <w:lang w:eastAsia="zh-CN"/>
              </w:rPr>
              <w:t>Noted</w:t>
            </w:r>
          </w:p>
        </w:tc>
      </w:tr>
      <w:tr w:rsidR="00676AB8" w:rsidRPr="00676AB8" w14:paraId="78E4D4E7" w14:textId="77777777" w:rsidTr="009E6B18">
        <w:tc>
          <w:tcPr>
            <w:tcW w:w="1555" w:type="dxa"/>
          </w:tcPr>
          <w:p w14:paraId="0BA437E0" w14:textId="77777777" w:rsidR="00676AB8" w:rsidRPr="00676AB8" w:rsidRDefault="00F47451" w:rsidP="00676AB8">
            <w:pPr>
              <w:snapToGrid w:val="0"/>
              <w:spacing w:after="0"/>
              <w:rPr>
                <w:rFonts w:eastAsiaTheme="minorEastAsia"/>
                <w:lang w:eastAsia="zh-CN"/>
              </w:rPr>
            </w:pPr>
            <w:hyperlink r:id="rId350" w:history="1">
              <w:r w:rsidR="00676AB8" w:rsidRPr="00676AB8">
                <w:rPr>
                  <w:rStyle w:val="ab"/>
                  <w:bCs/>
                  <w:color w:val="auto"/>
                  <w:u w:val="none"/>
                </w:rPr>
                <w:t>R4-2111370</w:t>
              </w:r>
            </w:hyperlink>
          </w:p>
        </w:tc>
        <w:tc>
          <w:tcPr>
            <w:tcW w:w="3827" w:type="dxa"/>
          </w:tcPr>
          <w:p w14:paraId="36004971" w14:textId="77777777" w:rsidR="00676AB8" w:rsidRPr="00676AB8" w:rsidRDefault="00676AB8" w:rsidP="00676AB8">
            <w:pPr>
              <w:snapToGrid w:val="0"/>
              <w:spacing w:after="0"/>
              <w:rPr>
                <w:rFonts w:eastAsiaTheme="minorEastAsia"/>
                <w:lang w:eastAsia="zh-CN"/>
              </w:rPr>
            </w:pPr>
            <w:r w:rsidRPr="00676AB8">
              <w:t>On Rel-17 inter band DL CA with IBM _FR2</w:t>
            </w:r>
          </w:p>
        </w:tc>
        <w:tc>
          <w:tcPr>
            <w:tcW w:w="2551" w:type="dxa"/>
          </w:tcPr>
          <w:p w14:paraId="440E4F50" w14:textId="77777777" w:rsidR="00676AB8" w:rsidRPr="00676AB8" w:rsidRDefault="00676AB8" w:rsidP="00676AB8">
            <w:pPr>
              <w:snapToGrid w:val="0"/>
              <w:spacing w:after="0"/>
              <w:rPr>
                <w:rFonts w:eastAsiaTheme="minorEastAsia"/>
                <w:lang w:eastAsia="zh-CN"/>
              </w:rPr>
            </w:pPr>
            <w:r w:rsidRPr="00676AB8">
              <w:t>Huawei, HiSilicon</w:t>
            </w:r>
          </w:p>
        </w:tc>
        <w:tc>
          <w:tcPr>
            <w:tcW w:w="1560" w:type="dxa"/>
          </w:tcPr>
          <w:p w14:paraId="7405930A" w14:textId="77777777" w:rsidR="00676AB8" w:rsidRPr="00676AB8" w:rsidRDefault="00676AB8" w:rsidP="00676AB8">
            <w:pPr>
              <w:snapToGrid w:val="0"/>
              <w:spacing w:after="0"/>
              <w:rPr>
                <w:rFonts w:eastAsiaTheme="minorEastAsia"/>
                <w:lang w:eastAsia="zh-CN"/>
              </w:rPr>
            </w:pPr>
            <w:r w:rsidRPr="00676AB8">
              <w:rPr>
                <w:rFonts w:eastAsiaTheme="minorEastAsia"/>
                <w:lang w:eastAsia="zh-CN"/>
              </w:rPr>
              <w:t>Noted</w:t>
            </w:r>
          </w:p>
        </w:tc>
      </w:tr>
      <w:tr w:rsidR="00676AB8" w:rsidRPr="00676AB8" w14:paraId="2903E8FB" w14:textId="77777777" w:rsidTr="009E6B18">
        <w:tc>
          <w:tcPr>
            <w:tcW w:w="1555" w:type="dxa"/>
          </w:tcPr>
          <w:p w14:paraId="7DC89DD9" w14:textId="77777777" w:rsidR="00676AB8" w:rsidRPr="00676AB8" w:rsidRDefault="00F47451" w:rsidP="00676AB8">
            <w:pPr>
              <w:snapToGrid w:val="0"/>
              <w:spacing w:after="0"/>
              <w:rPr>
                <w:rFonts w:eastAsiaTheme="minorEastAsia"/>
                <w:lang w:eastAsia="zh-CN"/>
              </w:rPr>
            </w:pPr>
            <w:hyperlink r:id="rId351" w:history="1">
              <w:r w:rsidR="00676AB8" w:rsidRPr="00676AB8">
                <w:rPr>
                  <w:rStyle w:val="ab"/>
                  <w:bCs/>
                  <w:color w:val="auto"/>
                  <w:u w:val="none"/>
                </w:rPr>
                <w:t>R4-2108812</w:t>
              </w:r>
            </w:hyperlink>
          </w:p>
        </w:tc>
        <w:tc>
          <w:tcPr>
            <w:tcW w:w="3827" w:type="dxa"/>
          </w:tcPr>
          <w:p w14:paraId="145C7875" w14:textId="77777777" w:rsidR="00676AB8" w:rsidRPr="00676AB8" w:rsidRDefault="00676AB8" w:rsidP="00676AB8">
            <w:pPr>
              <w:snapToGrid w:val="0"/>
              <w:spacing w:after="0"/>
              <w:rPr>
                <w:rFonts w:eastAsiaTheme="minorEastAsia"/>
                <w:lang w:eastAsia="zh-CN"/>
              </w:rPr>
            </w:pPr>
            <w:r w:rsidRPr="00676AB8">
              <w:t>Requirement framework for Inter-band CA with CBM</w:t>
            </w:r>
          </w:p>
        </w:tc>
        <w:tc>
          <w:tcPr>
            <w:tcW w:w="2551" w:type="dxa"/>
          </w:tcPr>
          <w:p w14:paraId="3A85E643" w14:textId="77777777" w:rsidR="00676AB8" w:rsidRPr="00676AB8" w:rsidRDefault="00676AB8" w:rsidP="00676AB8">
            <w:pPr>
              <w:snapToGrid w:val="0"/>
              <w:spacing w:after="0"/>
              <w:rPr>
                <w:rFonts w:eastAsiaTheme="minorEastAsia"/>
                <w:lang w:eastAsia="zh-CN"/>
              </w:rPr>
            </w:pPr>
            <w:r w:rsidRPr="00676AB8">
              <w:t>Qualcomm Incorporated</w:t>
            </w:r>
          </w:p>
        </w:tc>
        <w:tc>
          <w:tcPr>
            <w:tcW w:w="1560" w:type="dxa"/>
          </w:tcPr>
          <w:p w14:paraId="3DDF764D" w14:textId="48CB8686" w:rsidR="00676AB8" w:rsidRPr="00676AB8" w:rsidRDefault="009E6B18" w:rsidP="009E6B18">
            <w:pPr>
              <w:snapToGrid w:val="0"/>
              <w:spacing w:after="0"/>
              <w:rPr>
                <w:rFonts w:eastAsiaTheme="minorEastAsia"/>
                <w:lang w:eastAsia="zh-CN"/>
              </w:rPr>
            </w:pPr>
            <w:r>
              <w:rPr>
                <w:rFonts w:eastAsiaTheme="minorEastAsia"/>
                <w:lang w:eastAsia="zh-CN"/>
              </w:rPr>
              <w:t>Noted (2</w:t>
            </w:r>
            <w:r w:rsidRPr="009E6B18">
              <w:rPr>
                <w:rFonts w:eastAsiaTheme="minorEastAsia"/>
                <w:vertAlign w:val="superscript"/>
                <w:lang w:eastAsia="zh-CN"/>
              </w:rPr>
              <w:t>nd</w:t>
            </w:r>
            <w:r>
              <w:rPr>
                <w:rFonts w:eastAsiaTheme="minorEastAsia"/>
                <w:lang w:eastAsia="zh-CN"/>
              </w:rPr>
              <w:t xml:space="preserve"> round)</w:t>
            </w:r>
          </w:p>
        </w:tc>
      </w:tr>
      <w:tr w:rsidR="009E6B18" w:rsidRPr="00676AB8" w14:paraId="02691015" w14:textId="77777777" w:rsidTr="009E6B18">
        <w:tc>
          <w:tcPr>
            <w:tcW w:w="1555" w:type="dxa"/>
          </w:tcPr>
          <w:p w14:paraId="3E9E67FB" w14:textId="397211B2" w:rsidR="009E6B18" w:rsidRPr="009E6B18" w:rsidRDefault="00F47451" w:rsidP="009E6B18">
            <w:pPr>
              <w:snapToGrid w:val="0"/>
              <w:spacing w:after="0"/>
              <w:rPr>
                <w:rStyle w:val="ab"/>
                <w:bCs/>
                <w:color w:val="auto"/>
                <w:u w:val="none"/>
              </w:rPr>
            </w:pPr>
            <w:hyperlink r:id="rId352" w:history="1">
              <w:r w:rsidR="009E6B18" w:rsidRPr="009E6B18">
                <w:rPr>
                  <w:rStyle w:val="ab"/>
                  <w:bCs/>
                  <w:color w:val="auto"/>
                  <w:u w:val="none"/>
                </w:rPr>
                <w:t>R4-210</w:t>
              </w:r>
            </w:hyperlink>
            <w:r w:rsidR="009E6B18" w:rsidRPr="009E6B18">
              <w:rPr>
                <w:rStyle w:val="ab"/>
                <w:bCs/>
                <w:color w:val="auto"/>
                <w:u w:val="none"/>
              </w:rPr>
              <w:t xml:space="preserve">7855 </w:t>
            </w:r>
            <w:r w:rsidR="009E6B18" w:rsidRPr="009E6B18">
              <w:rPr>
                <w:rStyle w:val="ab"/>
                <w:rFonts w:eastAsiaTheme="minorEastAsia"/>
                <w:bCs/>
                <w:color w:val="auto"/>
                <w:u w:val="none"/>
                <w:lang w:eastAsia="zh-CN"/>
              </w:rPr>
              <w:t>(</w:t>
            </w:r>
            <w:r w:rsidR="009E6B18" w:rsidRPr="009E6B18">
              <w:rPr>
                <w:rStyle w:val="ab"/>
                <w:bCs/>
                <w:color w:val="auto"/>
                <w:u w:val="none"/>
              </w:rPr>
              <w:t xml:space="preserve">Rev of </w:t>
            </w:r>
            <w:hyperlink r:id="rId353" w:history="1">
              <w:r w:rsidR="009E6B18" w:rsidRPr="009E6B18">
                <w:rPr>
                  <w:rStyle w:val="ab"/>
                  <w:bCs/>
                  <w:color w:val="auto"/>
                  <w:u w:val="none"/>
                </w:rPr>
                <w:t>R4-2108812</w:t>
              </w:r>
            </w:hyperlink>
            <w:r w:rsidR="009E6B18" w:rsidRPr="009E6B18">
              <w:rPr>
                <w:rStyle w:val="ab"/>
                <w:rFonts w:eastAsiaTheme="minorEastAsia"/>
                <w:bCs/>
                <w:color w:val="auto"/>
                <w:u w:val="none"/>
                <w:lang w:eastAsia="zh-CN"/>
              </w:rPr>
              <w:t>)</w:t>
            </w:r>
          </w:p>
        </w:tc>
        <w:tc>
          <w:tcPr>
            <w:tcW w:w="3827" w:type="dxa"/>
          </w:tcPr>
          <w:p w14:paraId="5E07D416" w14:textId="06BC9AE7" w:rsidR="009E6B18" w:rsidRPr="00676AB8" w:rsidRDefault="009E6B18" w:rsidP="009E6B18">
            <w:pPr>
              <w:snapToGrid w:val="0"/>
              <w:spacing w:after="0"/>
            </w:pPr>
            <w:r w:rsidRPr="00676AB8">
              <w:t>Requirement framework for Inter-band CA with CBM</w:t>
            </w:r>
          </w:p>
        </w:tc>
        <w:tc>
          <w:tcPr>
            <w:tcW w:w="2551" w:type="dxa"/>
          </w:tcPr>
          <w:p w14:paraId="6D6029E7" w14:textId="0C8F5036" w:rsidR="009E6B18" w:rsidRPr="00676AB8" w:rsidRDefault="009E6B18" w:rsidP="009E6B18">
            <w:pPr>
              <w:snapToGrid w:val="0"/>
              <w:spacing w:after="0"/>
            </w:pPr>
            <w:r w:rsidRPr="00676AB8">
              <w:t>Qualcomm Incorporated</w:t>
            </w:r>
          </w:p>
        </w:tc>
        <w:tc>
          <w:tcPr>
            <w:tcW w:w="1560" w:type="dxa"/>
          </w:tcPr>
          <w:p w14:paraId="1D3481ED" w14:textId="0487563B" w:rsidR="009E6B18" w:rsidRDefault="009E6B18" w:rsidP="009E6B18">
            <w:pPr>
              <w:snapToGrid w:val="0"/>
              <w:spacing w:after="0"/>
              <w:rPr>
                <w:lang w:eastAsia="zh-CN"/>
              </w:rPr>
            </w:pPr>
            <w:r>
              <w:rPr>
                <w:rFonts w:eastAsiaTheme="minorEastAsia"/>
                <w:lang w:eastAsia="zh-CN"/>
              </w:rPr>
              <w:t xml:space="preserve">Withdrawn </w:t>
            </w:r>
            <w:r>
              <w:rPr>
                <w:rFonts w:eastAsiaTheme="minorEastAsia" w:hint="eastAsia"/>
                <w:lang w:eastAsia="zh-CN"/>
              </w:rPr>
              <w:t>(</w:t>
            </w:r>
            <w:r>
              <w:rPr>
                <w:rFonts w:eastAsiaTheme="minorEastAsia"/>
                <w:lang w:eastAsia="zh-CN"/>
              </w:rPr>
              <w:t>2</w:t>
            </w:r>
            <w:r w:rsidRPr="009E6B18">
              <w:rPr>
                <w:rFonts w:eastAsiaTheme="minorEastAsia" w:hint="eastAsia"/>
                <w:vertAlign w:val="superscript"/>
                <w:lang w:eastAsia="zh-CN"/>
              </w:rPr>
              <w:t>n</w:t>
            </w:r>
            <w:r w:rsidRPr="009E6B18">
              <w:rPr>
                <w:rFonts w:eastAsiaTheme="minorEastAsia"/>
                <w:vertAlign w:val="superscript"/>
                <w:lang w:eastAsia="zh-CN"/>
              </w:rPr>
              <w:t>d</w:t>
            </w:r>
            <w:r>
              <w:rPr>
                <w:rFonts w:eastAsiaTheme="minorEastAsia"/>
                <w:lang w:eastAsia="zh-CN"/>
              </w:rPr>
              <w:t xml:space="preserve"> round)</w:t>
            </w:r>
          </w:p>
        </w:tc>
      </w:tr>
      <w:tr w:rsidR="009E6B18" w:rsidRPr="00676AB8" w14:paraId="5FDBC23C" w14:textId="77777777" w:rsidTr="009E6B18">
        <w:tc>
          <w:tcPr>
            <w:tcW w:w="1555" w:type="dxa"/>
          </w:tcPr>
          <w:p w14:paraId="160DA1A7" w14:textId="77777777" w:rsidR="009E6B18" w:rsidRPr="00676AB8" w:rsidRDefault="00F47451" w:rsidP="009E6B18">
            <w:pPr>
              <w:snapToGrid w:val="0"/>
              <w:spacing w:after="0"/>
              <w:rPr>
                <w:rFonts w:eastAsiaTheme="minorEastAsia"/>
                <w:lang w:eastAsia="zh-CN"/>
              </w:rPr>
            </w:pPr>
            <w:hyperlink r:id="rId354" w:history="1">
              <w:r w:rsidR="009E6B18" w:rsidRPr="00676AB8">
                <w:rPr>
                  <w:rStyle w:val="ab"/>
                  <w:bCs/>
                  <w:color w:val="auto"/>
                  <w:u w:val="none"/>
                </w:rPr>
                <w:t>R4-2108913</w:t>
              </w:r>
            </w:hyperlink>
          </w:p>
        </w:tc>
        <w:tc>
          <w:tcPr>
            <w:tcW w:w="3827" w:type="dxa"/>
          </w:tcPr>
          <w:p w14:paraId="23FF4D8D" w14:textId="77777777" w:rsidR="009E6B18" w:rsidRPr="00676AB8" w:rsidRDefault="009E6B18" w:rsidP="009E6B18">
            <w:pPr>
              <w:snapToGrid w:val="0"/>
              <w:spacing w:after="0"/>
              <w:rPr>
                <w:rFonts w:eastAsiaTheme="minorEastAsia"/>
                <w:lang w:eastAsia="zh-CN"/>
              </w:rPr>
            </w:pPr>
            <w:r w:rsidRPr="00676AB8">
              <w:t>CA with IBM within same frequency group</w:t>
            </w:r>
          </w:p>
        </w:tc>
        <w:tc>
          <w:tcPr>
            <w:tcW w:w="2551" w:type="dxa"/>
          </w:tcPr>
          <w:p w14:paraId="144ED173" w14:textId="77777777" w:rsidR="009E6B18" w:rsidRPr="00676AB8" w:rsidRDefault="009E6B18" w:rsidP="009E6B18">
            <w:pPr>
              <w:snapToGrid w:val="0"/>
              <w:spacing w:after="0"/>
              <w:rPr>
                <w:rFonts w:eastAsiaTheme="minorEastAsia"/>
                <w:lang w:eastAsia="zh-CN"/>
              </w:rPr>
            </w:pPr>
            <w:r w:rsidRPr="00676AB8">
              <w:t>Nokia, Nokia Shanghai Bell</w:t>
            </w:r>
          </w:p>
        </w:tc>
        <w:tc>
          <w:tcPr>
            <w:tcW w:w="1560" w:type="dxa"/>
          </w:tcPr>
          <w:p w14:paraId="2EC5D73C" w14:textId="77777777" w:rsidR="009E6B18" w:rsidRPr="00676AB8" w:rsidRDefault="009E6B18" w:rsidP="009E6B18">
            <w:pPr>
              <w:snapToGrid w:val="0"/>
              <w:spacing w:after="0"/>
              <w:rPr>
                <w:rFonts w:eastAsiaTheme="minorEastAsia"/>
                <w:lang w:eastAsia="zh-CN"/>
              </w:rPr>
            </w:pPr>
            <w:r w:rsidRPr="00676AB8">
              <w:rPr>
                <w:rFonts w:eastAsiaTheme="minorEastAsia"/>
                <w:lang w:eastAsia="zh-CN"/>
              </w:rPr>
              <w:t>Noted</w:t>
            </w:r>
          </w:p>
        </w:tc>
      </w:tr>
      <w:tr w:rsidR="009E6B18" w:rsidRPr="00676AB8" w14:paraId="5AACEC8D" w14:textId="77777777" w:rsidTr="009E6B18">
        <w:tc>
          <w:tcPr>
            <w:tcW w:w="1555" w:type="dxa"/>
          </w:tcPr>
          <w:p w14:paraId="0CB75370" w14:textId="77777777" w:rsidR="009E6B18" w:rsidRPr="00676AB8" w:rsidRDefault="00F47451" w:rsidP="009E6B18">
            <w:pPr>
              <w:snapToGrid w:val="0"/>
              <w:spacing w:after="0"/>
              <w:rPr>
                <w:rFonts w:eastAsiaTheme="minorEastAsia"/>
                <w:lang w:eastAsia="zh-CN"/>
              </w:rPr>
            </w:pPr>
            <w:hyperlink r:id="rId355" w:history="1">
              <w:r w:rsidR="009E6B18" w:rsidRPr="00676AB8">
                <w:rPr>
                  <w:rStyle w:val="ab"/>
                  <w:bCs/>
                  <w:color w:val="auto"/>
                  <w:u w:val="none"/>
                </w:rPr>
                <w:t>R4-2109009</w:t>
              </w:r>
            </w:hyperlink>
          </w:p>
        </w:tc>
        <w:tc>
          <w:tcPr>
            <w:tcW w:w="3827" w:type="dxa"/>
          </w:tcPr>
          <w:p w14:paraId="7008A8C8" w14:textId="77777777" w:rsidR="009E6B18" w:rsidRPr="00676AB8" w:rsidRDefault="009E6B18" w:rsidP="009E6B18">
            <w:pPr>
              <w:snapToGrid w:val="0"/>
              <w:spacing w:after="0"/>
              <w:rPr>
                <w:rFonts w:eastAsiaTheme="minorEastAsia"/>
                <w:lang w:eastAsia="zh-CN"/>
              </w:rPr>
            </w:pPr>
            <w:r w:rsidRPr="00676AB8">
              <w:t>UE requirements for CBM</w:t>
            </w:r>
          </w:p>
        </w:tc>
        <w:tc>
          <w:tcPr>
            <w:tcW w:w="2551" w:type="dxa"/>
          </w:tcPr>
          <w:p w14:paraId="173FEA3C" w14:textId="77777777" w:rsidR="009E6B18" w:rsidRPr="00676AB8" w:rsidRDefault="009E6B18" w:rsidP="009E6B18">
            <w:pPr>
              <w:snapToGrid w:val="0"/>
              <w:spacing w:after="0"/>
              <w:rPr>
                <w:rFonts w:eastAsiaTheme="minorEastAsia"/>
                <w:lang w:eastAsia="zh-CN"/>
              </w:rPr>
            </w:pPr>
            <w:r w:rsidRPr="00676AB8">
              <w:t>Sony, Ericsson</w:t>
            </w:r>
          </w:p>
        </w:tc>
        <w:tc>
          <w:tcPr>
            <w:tcW w:w="1560" w:type="dxa"/>
          </w:tcPr>
          <w:p w14:paraId="0A09B0BB" w14:textId="77777777" w:rsidR="009E6B18" w:rsidRPr="00676AB8" w:rsidRDefault="009E6B18" w:rsidP="009E6B18">
            <w:pPr>
              <w:snapToGrid w:val="0"/>
              <w:spacing w:after="0"/>
              <w:rPr>
                <w:rFonts w:eastAsiaTheme="minorEastAsia"/>
                <w:lang w:eastAsia="zh-CN"/>
              </w:rPr>
            </w:pPr>
            <w:r w:rsidRPr="00676AB8">
              <w:rPr>
                <w:rFonts w:eastAsiaTheme="minorEastAsia"/>
                <w:lang w:eastAsia="zh-CN"/>
              </w:rPr>
              <w:t>Noted</w:t>
            </w:r>
          </w:p>
        </w:tc>
      </w:tr>
      <w:tr w:rsidR="009E6B18" w:rsidRPr="00676AB8" w14:paraId="7E670E51" w14:textId="77777777" w:rsidTr="009E6B18">
        <w:tc>
          <w:tcPr>
            <w:tcW w:w="1555" w:type="dxa"/>
          </w:tcPr>
          <w:p w14:paraId="36FBC513" w14:textId="77777777" w:rsidR="009E6B18" w:rsidRPr="00676AB8" w:rsidRDefault="00F47451" w:rsidP="009E6B18">
            <w:pPr>
              <w:snapToGrid w:val="0"/>
              <w:spacing w:after="0"/>
              <w:rPr>
                <w:rFonts w:eastAsiaTheme="minorEastAsia"/>
                <w:lang w:eastAsia="zh-CN"/>
              </w:rPr>
            </w:pPr>
            <w:hyperlink r:id="rId356" w:history="1">
              <w:r w:rsidR="009E6B18" w:rsidRPr="00676AB8">
                <w:rPr>
                  <w:rStyle w:val="ab"/>
                  <w:bCs/>
                  <w:color w:val="auto"/>
                  <w:u w:val="none"/>
                </w:rPr>
                <w:t>R4-2109540</w:t>
              </w:r>
            </w:hyperlink>
          </w:p>
        </w:tc>
        <w:tc>
          <w:tcPr>
            <w:tcW w:w="3827" w:type="dxa"/>
          </w:tcPr>
          <w:p w14:paraId="73C43A4C" w14:textId="77777777" w:rsidR="009E6B18" w:rsidRPr="00676AB8" w:rsidRDefault="009E6B18" w:rsidP="009E6B18">
            <w:pPr>
              <w:snapToGrid w:val="0"/>
              <w:spacing w:after="0"/>
              <w:rPr>
                <w:rFonts w:eastAsiaTheme="minorEastAsia"/>
                <w:lang w:eastAsia="zh-CN"/>
              </w:rPr>
            </w:pPr>
            <w:r w:rsidRPr="00676AB8">
              <w:t>Discussion on CBM requirements of inter-band DL CA</w:t>
            </w:r>
          </w:p>
        </w:tc>
        <w:tc>
          <w:tcPr>
            <w:tcW w:w="2551" w:type="dxa"/>
          </w:tcPr>
          <w:p w14:paraId="49FD71FD" w14:textId="77777777" w:rsidR="009E6B18" w:rsidRPr="00676AB8" w:rsidRDefault="009E6B18" w:rsidP="009E6B18">
            <w:pPr>
              <w:snapToGrid w:val="0"/>
              <w:spacing w:after="0"/>
              <w:rPr>
                <w:rFonts w:eastAsiaTheme="minorEastAsia"/>
                <w:lang w:eastAsia="zh-CN"/>
              </w:rPr>
            </w:pPr>
            <w:r w:rsidRPr="00676AB8">
              <w:t>Samsung</w:t>
            </w:r>
          </w:p>
        </w:tc>
        <w:tc>
          <w:tcPr>
            <w:tcW w:w="1560" w:type="dxa"/>
          </w:tcPr>
          <w:p w14:paraId="1B0AE4D5" w14:textId="77777777" w:rsidR="009E6B18" w:rsidRPr="00676AB8" w:rsidRDefault="009E6B18" w:rsidP="009E6B18">
            <w:pPr>
              <w:snapToGrid w:val="0"/>
              <w:spacing w:after="0"/>
              <w:rPr>
                <w:rFonts w:eastAsiaTheme="minorEastAsia"/>
                <w:lang w:eastAsia="zh-CN"/>
              </w:rPr>
            </w:pPr>
            <w:r w:rsidRPr="00676AB8">
              <w:rPr>
                <w:rFonts w:eastAsiaTheme="minorEastAsia"/>
                <w:lang w:eastAsia="zh-CN"/>
              </w:rPr>
              <w:t>Noted</w:t>
            </w:r>
          </w:p>
        </w:tc>
      </w:tr>
      <w:tr w:rsidR="009E6B18" w:rsidRPr="00676AB8" w14:paraId="408772C6" w14:textId="77777777" w:rsidTr="009E6B18">
        <w:tc>
          <w:tcPr>
            <w:tcW w:w="1555" w:type="dxa"/>
          </w:tcPr>
          <w:p w14:paraId="529D45B1" w14:textId="77777777" w:rsidR="009E6B18" w:rsidRPr="00676AB8" w:rsidRDefault="00F47451" w:rsidP="009E6B18">
            <w:pPr>
              <w:snapToGrid w:val="0"/>
              <w:spacing w:after="0"/>
              <w:rPr>
                <w:rFonts w:eastAsiaTheme="minorEastAsia"/>
                <w:lang w:eastAsia="zh-CN"/>
              </w:rPr>
            </w:pPr>
            <w:hyperlink r:id="rId357" w:history="1">
              <w:r w:rsidR="009E6B18" w:rsidRPr="00676AB8">
                <w:rPr>
                  <w:rStyle w:val="ab"/>
                  <w:bCs/>
                  <w:color w:val="auto"/>
                  <w:u w:val="none"/>
                </w:rPr>
                <w:t>R4-2109558</w:t>
              </w:r>
            </w:hyperlink>
          </w:p>
        </w:tc>
        <w:tc>
          <w:tcPr>
            <w:tcW w:w="3827" w:type="dxa"/>
          </w:tcPr>
          <w:p w14:paraId="76877256" w14:textId="77777777" w:rsidR="009E6B18" w:rsidRPr="00676AB8" w:rsidRDefault="009E6B18" w:rsidP="009E6B18">
            <w:pPr>
              <w:snapToGrid w:val="0"/>
              <w:spacing w:after="0"/>
              <w:rPr>
                <w:rFonts w:eastAsiaTheme="minorEastAsia"/>
                <w:lang w:eastAsia="zh-CN"/>
              </w:rPr>
            </w:pPr>
            <w:r w:rsidRPr="00676AB8">
              <w:t>View on Inter-band DL CA based on CBM within same frequency group</w:t>
            </w:r>
          </w:p>
        </w:tc>
        <w:tc>
          <w:tcPr>
            <w:tcW w:w="2551" w:type="dxa"/>
          </w:tcPr>
          <w:p w14:paraId="453A41AE" w14:textId="77777777" w:rsidR="009E6B18" w:rsidRPr="00676AB8" w:rsidRDefault="009E6B18" w:rsidP="009E6B18">
            <w:pPr>
              <w:snapToGrid w:val="0"/>
              <w:spacing w:after="0"/>
              <w:rPr>
                <w:rFonts w:eastAsiaTheme="minorEastAsia"/>
                <w:lang w:eastAsia="zh-CN"/>
              </w:rPr>
            </w:pPr>
            <w:r w:rsidRPr="00676AB8">
              <w:t>MediaTek Beijing Inc.</w:t>
            </w:r>
          </w:p>
        </w:tc>
        <w:tc>
          <w:tcPr>
            <w:tcW w:w="1560" w:type="dxa"/>
          </w:tcPr>
          <w:p w14:paraId="66F6948A" w14:textId="77777777" w:rsidR="009E6B18" w:rsidRPr="00676AB8" w:rsidRDefault="009E6B18" w:rsidP="009E6B18">
            <w:pPr>
              <w:snapToGrid w:val="0"/>
              <w:spacing w:after="0"/>
              <w:rPr>
                <w:rFonts w:eastAsiaTheme="minorEastAsia"/>
                <w:lang w:eastAsia="zh-CN"/>
              </w:rPr>
            </w:pPr>
            <w:r w:rsidRPr="00676AB8">
              <w:rPr>
                <w:rFonts w:eastAsiaTheme="minorEastAsia"/>
                <w:lang w:eastAsia="zh-CN"/>
              </w:rPr>
              <w:t>Noted</w:t>
            </w:r>
          </w:p>
        </w:tc>
      </w:tr>
      <w:tr w:rsidR="009E6B18" w:rsidRPr="00676AB8" w14:paraId="19A2C654" w14:textId="77777777" w:rsidTr="009E6B18">
        <w:tc>
          <w:tcPr>
            <w:tcW w:w="1555" w:type="dxa"/>
          </w:tcPr>
          <w:p w14:paraId="274AF23E" w14:textId="77777777" w:rsidR="009E6B18" w:rsidRPr="00676AB8" w:rsidRDefault="00F47451" w:rsidP="009E6B18">
            <w:pPr>
              <w:snapToGrid w:val="0"/>
              <w:spacing w:after="0"/>
              <w:rPr>
                <w:rFonts w:eastAsiaTheme="minorEastAsia"/>
                <w:lang w:eastAsia="zh-CN"/>
              </w:rPr>
            </w:pPr>
            <w:hyperlink r:id="rId358" w:history="1">
              <w:r w:rsidR="009E6B18" w:rsidRPr="00676AB8">
                <w:rPr>
                  <w:rStyle w:val="ab"/>
                  <w:bCs/>
                  <w:color w:val="auto"/>
                  <w:u w:val="none"/>
                </w:rPr>
                <w:t>R4-2109653</w:t>
              </w:r>
            </w:hyperlink>
          </w:p>
        </w:tc>
        <w:tc>
          <w:tcPr>
            <w:tcW w:w="3827" w:type="dxa"/>
          </w:tcPr>
          <w:p w14:paraId="013C05FA" w14:textId="77777777" w:rsidR="009E6B18" w:rsidRPr="00676AB8" w:rsidRDefault="009E6B18" w:rsidP="009E6B18">
            <w:pPr>
              <w:snapToGrid w:val="0"/>
              <w:spacing w:after="0"/>
              <w:rPr>
                <w:rFonts w:eastAsiaTheme="minorEastAsia"/>
                <w:lang w:eastAsia="zh-CN"/>
              </w:rPr>
            </w:pPr>
            <w:r w:rsidRPr="00676AB8">
              <w:t>Discussion on RF requirements for inter-band DL CA based on CBM</w:t>
            </w:r>
          </w:p>
        </w:tc>
        <w:tc>
          <w:tcPr>
            <w:tcW w:w="2551" w:type="dxa"/>
          </w:tcPr>
          <w:p w14:paraId="76BDE5F0" w14:textId="77777777" w:rsidR="009E6B18" w:rsidRPr="00676AB8" w:rsidRDefault="009E6B18" w:rsidP="009E6B18">
            <w:pPr>
              <w:snapToGrid w:val="0"/>
              <w:spacing w:after="0"/>
              <w:rPr>
                <w:rFonts w:eastAsiaTheme="minorEastAsia"/>
                <w:lang w:eastAsia="zh-CN"/>
              </w:rPr>
            </w:pPr>
            <w:r w:rsidRPr="00676AB8">
              <w:t>LG Electronics Polska</w:t>
            </w:r>
          </w:p>
        </w:tc>
        <w:tc>
          <w:tcPr>
            <w:tcW w:w="1560" w:type="dxa"/>
          </w:tcPr>
          <w:p w14:paraId="6E2B2923" w14:textId="77777777" w:rsidR="009E6B18" w:rsidRPr="00676AB8" w:rsidRDefault="009E6B18" w:rsidP="009E6B18">
            <w:pPr>
              <w:snapToGrid w:val="0"/>
              <w:spacing w:after="0"/>
              <w:rPr>
                <w:rFonts w:eastAsiaTheme="minorEastAsia"/>
                <w:lang w:eastAsia="zh-CN"/>
              </w:rPr>
            </w:pPr>
            <w:r w:rsidRPr="00676AB8">
              <w:rPr>
                <w:rFonts w:eastAsiaTheme="minorEastAsia"/>
                <w:lang w:eastAsia="zh-CN"/>
              </w:rPr>
              <w:t>Noted</w:t>
            </w:r>
          </w:p>
        </w:tc>
      </w:tr>
      <w:tr w:rsidR="009E6B18" w:rsidRPr="00676AB8" w14:paraId="293AF888" w14:textId="77777777" w:rsidTr="009E6B18">
        <w:tc>
          <w:tcPr>
            <w:tcW w:w="1555" w:type="dxa"/>
          </w:tcPr>
          <w:p w14:paraId="149F4482" w14:textId="77777777" w:rsidR="009E6B18" w:rsidRPr="00676AB8" w:rsidRDefault="00F47451" w:rsidP="009E6B18">
            <w:pPr>
              <w:snapToGrid w:val="0"/>
              <w:spacing w:after="0"/>
              <w:rPr>
                <w:rFonts w:eastAsiaTheme="minorEastAsia"/>
                <w:lang w:eastAsia="zh-CN"/>
              </w:rPr>
            </w:pPr>
            <w:hyperlink r:id="rId359" w:history="1">
              <w:r w:rsidR="009E6B18" w:rsidRPr="00676AB8">
                <w:rPr>
                  <w:rStyle w:val="ab"/>
                  <w:bCs/>
                  <w:color w:val="auto"/>
                  <w:u w:val="none"/>
                </w:rPr>
                <w:t>R4-2109655</w:t>
              </w:r>
            </w:hyperlink>
          </w:p>
        </w:tc>
        <w:tc>
          <w:tcPr>
            <w:tcW w:w="3827" w:type="dxa"/>
          </w:tcPr>
          <w:p w14:paraId="3D13E759" w14:textId="77777777" w:rsidR="009E6B18" w:rsidRPr="00676AB8" w:rsidRDefault="009E6B18" w:rsidP="009E6B18">
            <w:pPr>
              <w:snapToGrid w:val="0"/>
              <w:spacing w:after="0"/>
              <w:rPr>
                <w:rFonts w:eastAsiaTheme="minorEastAsia"/>
                <w:lang w:eastAsia="zh-CN"/>
              </w:rPr>
            </w:pPr>
            <w:r w:rsidRPr="00676AB8">
              <w:t>Discussion on CBM architecture and requirement</w:t>
            </w:r>
          </w:p>
        </w:tc>
        <w:tc>
          <w:tcPr>
            <w:tcW w:w="2551" w:type="dxa"/>
          </w:tcPr>
          <w:p w14:paraId="3F9F1D0B" w14:textId="77777777" w:rsidR="009E6B18" w:rsidRPr="00676AB8" w:rsidRDefault="009E6B18" w:rsidP="009E6B18">
            <w:pPr>
              <w:snapToGrid w:val="0"/>
              <w:spacing w:after="0"/>
              <w:rPr>
                <w:rFonts w:eastAsiaTheme="minorEastAsia"/>
                <w:lang w:eastAsia="zh-CN"/>
              </w:rPr>
            </w:pPr>
            <w:r w:rsidRPr="00676AB8">
              <w:t>vivo</w:t>
            </w:r>
          </w:p>
        </w:tc>
        <w:tc>
          <w:tcPr>
            <w:tcW w:w="1560" w:type="dxa"/>
          </w:tcPr>
          <w:p w14:paraId="562A156C" w14:textId="77777777" w:rsidR="009E6B18" w:rsidRPr="00676AB8" w:rsidRDefault="009E6B18" w:rsidP="009E6B18">
            <w:pPr>
              <w:snapToGrid w:val="0"/>
              <w:spacing w:after="0"/>
              <w:rPr>
                <w:rFonts w:eastAsiaTheme="minorEastAsia"/>
                <w:lang w:eastAsia="zh-CN"/>
              </w:rPr>
            </w:pPr>
            <w:r w:rsidRPr="00676AB8">
              <w:rPr>
                <w:rFonts w:eastAsiaTheme="minorEastAsia"/>
                <w:lang w:eastAsia="zh-CN"/>
              </w:rPr>
              <w:t>Noted</w:t>
            </w:r>
          </w:p>
        </w:tc>
      </w:tr>
      <w:tr w:rsidR="009E6B18" w:rsidRPr="00676AB8" w14:paraId="0F4BB10C" w14:textId="77777777" w:rsidTr="009E6B18">
        <w:tc>
          <w:tcPr>
            <w:tcW w:w="1555" w:type="dxa"/>
          </w:tcPr>
          <w:p w14:paraId="565D39D8" w14:textId="77777777" w:rsidR="009E6B18" w:rsidRPr="00676AB8" w:rsidRDefault="00F47451" w:rsidP="009E6B18">
            <w:pPr>
              <w:snapToGrid w:val="0"/>
              <w:spacing w:after="0"/>
              <w:rPr>
                <w:rFonts w:eastAsiaTheme="minorEastAsia"/>
                <w:lang w:eastAsia="zh-CN"/>
              </w:rPr>
            </w:pPr>
            <w:hyperlink r:id="rId360" w:history="1">
              <w:r w:rsidR="009E6B18" w:rsidRPr="00676AB8">
                <w:rPr>
                  <w:rStyle w:val="ab"/>
                  <w:bCs/>
                  <w:color w:val="auto"/>
                  <w:u w:val="none"/>
                </w:rPr>
                <w:t>R4-2110183</w:t>
              </w:r>
            </w:hyperlink>
          </w:p>
        </w:tc>
        <w:tc>
          <w:tcPr>
            <w:tcW w:w="3827" w:type="dxa"/>
          </w:tcPr>
          <w:p w14:paraId="5180F566" w14:textId="77777777" w:rsidR="009E6B18" w:rsidRPr="00676AB8" w:rsidRDefault="009E6B18" w:rsidP="009E6B18">
            <w:pPr>
              <w:snapToGrid w:val="0"/>
              <w:spacing w:after="0"/>
              <w:rPr>
                <w:rFonts w:eastAsiaTheme="minorEastAsia"/>
                <w:lang w:eastAsia="zh-CN"/>
              </w:rPr>
            </w:pPr>
            <w:r w:rsidRPr="00676AB8">
              <w:t>Rx requirements for inter-band DL CA with CBM</w:t>
            </w:r>
          </w:p>
        </w:tc>
        <w:tc>
          <w:tcPr>
            <w:tcW w:w="2551" w:type="dxa"/>
          </w:tcPr>
          <w:p w14:paraId="5B533367" w14:textId="77777777" w:rsidR="009E6B18" w:rsidRPr="00676AB8" w:rsidRDefault="009E6B18" w:rsidP="009E6B18">
            <w:pPr>
              <w:snapToGrid w:val="0"/>
              <w:spacing w:after="0"/>
              <w:rPr>
                <w:rFonts w:eastAsiaTheme="minorEastAsia"/>
                <w:lang w:eastAsia="zh-CN"/>
              </w:rPr>
            </w:pPr>
            <w:r w:rsidRPr="00676AB8">
              <w:t>Xiaomi</w:t>
            </w:r>
          </w:p>
        </w:tc>
        <w:tc>
          <w:tcPr>
            <w:tcW w:w="1560" w:type="dxa"/>
          </w:tcPr>
          <w:p w14:paraId="21E7DF18" w14:textId="77777777" w:rsidR="009E6B18" w:rsidRPr="00676AB8" w:rsidRDefault="009E6B18" w:rsidP="009E6B18">
            <w:pPr>
              <w:snapToGrid w:val="0"/>
              <w:spacing w:after="0"/>
              <w:rPr>
                <w:rFonts w:eastAsiaTheme="minorEastAsia"/>
                <w:lang w:eastAsia="zh-CN"/>
              </w:rPr>
            </w:pPr>
            <w:r w:rsidRPr="00676AB8">
              <w:rPr>
                <w:rFonts w:eastAsiaTheme="minorEastAsia"/>
                <w:lang w:eastAsia="zh-CN"/>
              </w:rPr>
              <w:t>Noted</w:t>
            </w:r>
          </w:p>
        </w:tc>
      </w:tr>
      <w:tr w:rsidR="009E6B18" w:rsidRPr="00676AB8" w14:paraId="155829E8" w14:textId="77777777" w:rsidTr="009E6B18">
        <w:tc>
          <w:tcPr>
            <w:tcW w:w="1555" w:type="dxa"/>
          </w:tcPr>
          <w:p w14:paraId="65D3E509" w14:textId="77777777" w:rsidR="009E6B18" w:rsidRPr="00676AB8" w:rsidRDefault="00F47451" w:rsidP="009E6B18">
            <w:pPr>
              <w:snapToGrid w:val="0"/>
              <w:spacing w:after="0"/>
              <w:rPr>
                <w:rFonts w:eastAsiaTheme="minorEastAsia"/>
                <w:lang w:eastAsia="zh-CN"/>
              </w:rPr>
            </w:pPr>
            <w:hyperlink r:id="rId361" w:history="1">
              <w:r w:rsidR="009E6B18" w:rsidRPr="00676AB8">
                <w:rPr>
                  <w:rStyle w:val="ab"/>
                  <w:bCs/>
                  <w:color w:val="auto"/>
                  <w:u w:val="none"/>
                </w:rPr>
                <w:t>R4-2110824</w:t>
              </w:r>
            </w:hyperlink>
          </w:p>
        </w:tc>
        <w:tc>
          <w:tcPr>
            <w:tcW w:w="3827" w:type="dxa"/>
          </w:tcPr>
          <w:p w14:paraId="0D0675A5" w14:textId="77777777" w:rsidR="009E6B18" w:rsidRPr="00676AB8" w:rsidRDefault="009E6B18" w:rsidP="009E6B18">
            <w:pPr>
              <w:snapToGrid w:val="0"/>
              <w:spacing w:after="0"/>
              <w:rPr>
                <w:rFonts w:eastAsiaTheme="minorEastAsia"/>
                <w:lang w:eastAsia="zh-CN"/>
              </w:rPr>
            </w:pPr>
            <w:r w:rsidRPr="00676AB8">
              <w:t>R17 FR2 Inter-band DL CA within same frequency group based on CBM</w:t>
            </w:r>
          </w:p>
        </w:tc>
        <w:tc>
          <w:tcPr>
            <w:tcW w:w="2551" w:type="dxa"/>
          </w:tcPr>
          <w:p w14:paraId="4BDBF995" w14:textId="77777777" w:rsidR="009E6B18" w:rsidRPr="00676AB8" w:rsidRDefault="009E6B18" w:rsidP="009E6B18">
            <w:pPr>
              <w:snapToGrid w:val="0"/>
              <w:spacing w:after="0"/>
              <w:rPr>
                <w:rFonts w:eastAsiaTheme="minorEastAsia"/>
                <w:lang w:eastAsia="zh-CN"/>
              </w:rPr>
            </w:pPr>
            <w:r w:rsidRPr="00676AB8">
              <w:t>OPPO</w:t>
            </w:r>
          </w:p>
        </w:tc>
        <w:tc>
          <w:tcPr>
            <w:tcW w:w="1560" w:type="dxa"/>
          </w:tcPr>
          <w:p w14:paraId="51029D46" w14:textId="77777777" w:rsidR="009E6B18" w:rsidRPr="00676AB8" w:rsidRDefault="009E6B18" w:rsidP="009E6B18">
            <w:pPr>
              <w:snapToGrid w:val="0"/>
              <w:spacing w:after="0"/>
              <w:rPr>
                <w:rFonts w:eastAsiaTheme="minorEastAsia"/>
                <w:lang w:eastAsia="zh-CN"/>
              </w:rPr>
            </w:pPr>
            <w:r w:rsidRPr="00676AB8">
              <w:rPr>
                <w:rFonts w:eastAsiaTheme="minorEastAsia"/>
                <w:lang w:eastAsia="zh-CN"/>
              </w:rPr>
              <w:t>Noted</w:t>
            </w:r>
          </w:p>
        </w:tc>
      </w:tr>
      <w:tr w:rsidR="009E6B18" w:rsidRPr="00676AB8" w14:paraId="4587D680" w14:textId="77777777" w:rsidTr="009E6B18">
        <w:tc>
          <w:tcPr>
            <w:tcW w:w="1555" w:type="dxa"/>
          </w:tcPr>
          <w:p w14:paraId="724C5B1B" w14:textId="77777777" w:rsidR="009E6B18" w:rsidRPr="00676AB8" w:rsidRDefault="00F47451" w:rsidP="009E6B18">
            <w:pPr>
              <w:snapToGrid w:val="0"/>
              <w:spacing w:after="0"/>
              <w:rPr>
                <w:bCs/>
              </w:rPr>
            </w:pPr>
            <w:hyperlink r:id="rId362" w:history="1">
              <w:r w:rsidR="009E6B18" w:rsidRPr="00676AB8">
                <w:rPr>
                  <w:rStyle w:val="ab"/>
                  <w:bCs/>
                  <w:color w:val="auto"/>
                  <w:u w:val="none"/>
                </w:rPr>
                <w:t>R4-2111169</w:t>
              </w:r>
            </w:hyperlink>
          </w:p>
        </w:tc>
        <w:tc>
          <w:tcPr>
            <w:tcW w:w="3827" w:type="dxa"/>
          </w:tcPr>
          <w:p w14:paraId="765012FE" w14:textId="77777777" w:rsidR="009E6B18" w:rsidRPr="00676AB8" w:rsidRDefault="009E6B18" w:rsidP="009E6B18">
            <w:pPr>
              <w:snapToGrid w:val="0"/>
              <w:spacing w:after="0"/>
            </w:pPr>
            <w:r w:rsidRPr="00676AB8">
              <w:t>Discussion on FR2 inter-band DL CA with CBM</w:t>
            </w:r>
          </w:p>
        </w:tc>
        <w:tc>
          <w:tcPr>
            <w:tcW w:w="2551" w:type="dxa"/>
          </w:tcPr>
          <w:p w14:paraId="78F58199" w14:textId="77777777" w:rsidR="009E6B18" w:rsidRPr="00676AB8" w:rsidRDefault="009E6B18" w:rsidP="009E6B18">
            <w:pPr>
              <w:snapToGrid w:val="0"/>
              <w:spacing w:after="0"/>
            </w:pPr>
            <w:r w:rsidRPr="00676AB8">
              <w:t>Google Inc.</w:t>
            </w:r>
          </w:p>
        </w:tc>
        <w:tc>
          <w:tcPr>
            <w:tcW w:w="1560" w:type="dxa"/>
          </w:tcPr>
          <w:p w14:paraId="7D79B700" w14:textId="77777777" w:rsidR="009E6B18" w:rsidRPr="00676AB8" w:rsidRDefault="009E6B18" w:rsidP="009E6B18">
            <w:pPr>
              <w:snapToGrid w:val="0"/>
              <w:spacing w:after="0"/>
              <w:rPr>
                <w:rFonts w:eastAsiaTheme="minorEastAsia"/>
                <w:lang w:eastAsia="zh-CN"/>
              </w:rPr>
            </w:pPr>
            <w:r w:rsidRPr="00676AB8">
              <w:rPr>
                <w:rFonts w:eastAsiaTheme="minorEastAsia"/>
                <w:lang w:eastAsia="zh-CN"/>
              </w:rPr>
              <w:t>Noted</w:t>
            </w:r>
          </w:p>
        </w:tc>
      </w:tr>
      <w:tr w:rsidR="009E6B18" w:rsidRPr="00676AB8" w14:paraId="17F5574A" w14:textId="77777777" w:rsidTr="009E6B18">
        <w:tc>
          <w:tcPr>
            <w:tcW w:w="1555" w:type="dxa"/>
          </w:tcPr>
          <w:p w14:paraId="073CCDC3" w14:textId="77777777" w:rsidR="009E6B18" w:rsidRPr="00676AB8" w:rsidRDefault="00F47451" w:rsidP="009E6B18">
            <w:pPr>
              <w:snapToGrid w:val="0"/>
              <w:spacing w:after="0"/>
              <w:rPr>
                <w:bCs/>
              </w:rPr>
            </w:pPr>
            <w:hyperlink r:id="rId363" w:history="1">
              <w:r w:rsidR="009E6B18" w:rsidRPr="00676AB8">
                <w:rPr>
                  <w:rStyle w:val="ab"/>
                  <w:bCs/>
                  <w:color w:val="auto"/>
                  <w:u w:val="none"/>
                </w:rPr>
                <w:t>R4-2109656</w:t>
              </w:r>
            </w:hyperlink>
          </w:p>
        </w:tc>
        <w:tc>
          <w:tcPr>
            <w:tcW w:w="3827" w:type="dxa"/>
          </w:tcPr>
          <w:p w14:paraId="42AE5C79" w14:textId="77777777" w:rsidR="009E6B18" w:rsidRPr="00676AB8" w:rsidRDefault="009E6B18" w:rsidP="009E6B18">
            <w:pPr>
              <w:snapToGrid w:val="0"/>
              <w:spacing w:after="0"/>
            </w:pPr>
            <w:r w:rsidRPr="00676AB8">
              <w:t>Discussion on FR2 inter-band UL CA</w:t>
            </w:r>
          </w:p>
        </w:tc>
        <w:tc>
          <w:tcPr>
            <w:tcW w:w="2551" w:type="dxa"/>
          </w:tcPr>
          <w:p w14:paraId="361E755C" w14:textId="77777777" w:rsidR="009E6B18" w:rsidRPr="00676AB8" w:rsidRDefault="009E6B18" w:rsidP="009E6B18">
            <w:pPr>
              <w:snapToGrid w:val="0"/>
              <w:spacing w:after="0"/>
            </w:pPr>
            <w:r w:rsidRPr="00676AB8">
              <w:t>vivo</w:t>
            </w:r>
          </w:p>
        </w:tc>
        <w:tc>
          <w:tcPr>
            <w:tcW w:w="1560" w:type="dxa"/>
          </w:tcPr>
          <w:p w14:paraId="4989175F" w14:textId="77777777" w:rsidR="009E6B18" w:rsidRPr="00676AB8" w:rsidRDefault="009E6B18" w:rsidP="009E6B18">
            <w:pPr>
              <w:snapToGrid w:val="0"/>
              <w:spacing w:after="0"/>
              <w:rPr>
                <w:rFonts w:eastAsiaTheme="minorEastAsia"/>
                <w:lang w:eastAsia="zh-CN"/>
              </w:rPr>
            </w:pPr>
            <w:r w:rsidRPr="00676AB8">
              <w:rPr>
                <w:rFonts w:eastAsiaTheme="minorEastAsia"/>
                <w:lang w:eastAsia="zh-CN"/>
              </w:rPr>
              <w:t>Noted</w:t>
            </w:r>
          </w:p>
        </w:tc>
      </w:tr>
      <w:tr w:rsidR="009E6B18" w:rsidRPr="00676AB8" w14:paraId="3DC3B556" w14:textId="77777777" w:rsidTr="009E6B18">
        <w:tc>
          <w:tcPr>
            <w:tcW w:w="1555" w:type="dxa"/>
          </w:tcPr>
          <w:p w14:paraId="3A226609" w14:textId="77777777" w:rsidR="009E6B18" w:rsidRPr="00676AB8" w:rsidRDefault="00F47451" w:rsidP="009E6B18">
            <w:pPr>
              <w:snapToGrid w:val="0"/>
              <w:spacing w:after="0"/>
              <w:rPr>
                <w:bCs/>
              </w:rPr>
            </w:pPr>
            <w:hyperlink r:id="rId364" w:history="1">
              <w:r w:rsidR="009E6B18" w:rsidRPr="00676AB8">
                <w:rPr>
                  <w:rStyle w:val="ab"/>
                  <w:bCs/>
                  <w:color w:val="auto"/>
                  <w:u w:val="none"/>
                </w:rPr>
                <w:t>R4-2109010</w:t>
              </w:r>
            </w:hyperlink>
          </w:p>
        </w:tc>
        <w:tc>
          <w:tcPr>
            <w:tcW w:w="3827" w:type="dxa"/>
          </w:tcPr>
          <w:p w14:paraId="54B12AEE" w14:textId="77777777" w:rsidR="009E6B18" w:rsidRPr="00676AB8" w:rsidRDefault="009E6B18" w:rsidP="009E6B18">
            <w:pPr>
              <w:snapToGrid w:val="0"/>
              <w:spacing w:after="0"/>
            </w:pPr>
            <w:r w:rsidRPr="00676AB8">
              <w:t>UE UL CA requirements based on IBM</w:t>
            </w:r>
          </w:p>
        </w:tc>
        <w:tc>
          <w:tcPr>
            <w:tcW w:w="2551" w:type="dxa"/>
          </w:tcPr>
          <w:p w14:paraId="2BC8C720" w14:textId="77777777" w:rsidR="009E6B18" w:rsidRPr="00676AB8" w:rsidRDefault="009E6B18" w:rsidP="009E6B18">
            <w:pPr>
              <w:snapToGrid w:val="0"/>
              <w:spacing w:after="0"/>
            </w:pPr>
            <w:r w:rsidRPr="00676AB8">
              <w:t>Sony, Ericsson</w:t>
            </w:r>
          </w:p>
        </w:tc>
        <w:tc>
          <w:tcPr>
            <w:tcW w:w="1560" w:type="dxa"/>
          </w:tcPr>
          <w:p w14:paraId="508BE839" w14:textId="77777777" w:rsidR="009E6B18" w:rsidRPr="00676AB8" w:rsidRDefault="009E6B18" w:rsidP="009E6B18">
            <w:pPr>
              <w:snapToGrid w:val="0"/>
              <w:spacing w:after="0"/>
              <w:rPr>
                <w:rFonts w:eastAsiaTheme="minorEastAsia"/>
                <w:lang w:eastAsia="zh-CN"/>
              </w:rPr>
            </w:pPr>
            <w:r w:rsidRPr="00676AB8">
              <w:rPr>
                <w:rFonts w:eastAsiaTheme="minorEastAsia"/>
                <w:lang w:eastAsia="zh-CN"/>
              </w:rPr>
              <w:t>Noted</w:t>
            </w:r>
          </w:p>
        </w:tc>
      </w:tr>
      <w:tr w:rsidR="009E6B18" w:rsidRPr="00676AB8" w14:paraId="3365A981" w14:textId="77777777" w:rsidTr="009E6B18">
        <w:tc>
          <w:tcPr>
            <w:tcW w:w="1555" w:type="dxa"/>
          </w:tcPr>
          <w:p w14:paraId="18106F9F" w14:textId="77777777" w:rsidR="009E6B18" w:rsidRPr="00676AB8" w:rsidRDefault="00F47451" w:rsidP="009E6B18">
            <w:pPr>
              <w:snapToGrid w:val="0"/>
              <w:spacing w:after="0"/>
              <w:rPr>
                <w:bCs/>
              </w:rPr>
            </w:pPr>
            <w:hyperlink r:id="rId365" w:history="1">
              <w:r w:rsidR="009E6B18" w:rsidRPr="00676AB8">
                <w:rPr>
                  <w:rStyle w:val="ab"/>
                  <w:bCs/>
                  <w:color w:val="auto"/>
                  <w:u w:val="none"/>
                </w:rPr>
                <w:t>R4-2109330</w:t>
              </w:r>
            </w:hyperlink>
          </w:p>
        </w:tc>
        <w:tc>
          <w:tcPr>
            <w:tcW w:w="3827" w:type="dxa"/>
          </w:tcPr>
          <w:p w14:paraId="4996F643" w14:textId="77777777" w:rsidR="009E6B18" w:rsidRPr="00676AB8" w:rsidRDefault="009E6B18" w:rsidP="009E6B18">
            <w:pPr>
              <w:snapToGrid w:val="0"/>
              <w:spacing w:after="0"/>
            </w:pPr>
            <w:r w:rsidRPr="00676AB8">
              <w:t>Definition of FR2 EIRP and spherical coverage for ULCA non-overlapping bands n257 and n259</w:t>
            </w:r>
          </w:p>
        </w:tc>
        <w:tc>
          <w:tcPr>
            <w:tcW w:w="2551" w:type="dxa"/>
          </w:tcPr>
          <w:p w14:paraId="3F723777" w14:textId="77777777" w:rsidR="009E6B18" w:rsidRPr="00676AB8" w:rsidRDefault="009E6B18" w:rsidP="009E6B18">
            <w:pPr>
              <w:snapToGrid w:val="0"/>
              <w:spacing w:after="0"/>
            </w:pPr>
            <w:r w:rsidRPr="00676AB8">
              <w:t>Qualcomm Incorporated</w:t>
            </w:r>
          </w:p>
        </w:tc>
        <w:tc>
          <w:tcPr>
            <w:tcW w:w="1560" w:type="dxa"/>
          </w:tcPr>
          <w:p w14:paraId="1BC6A2E1" w14:textId="77777777" w:rsidR="009E6B18" w:rsidRPr="00676AB8" w:rsidRDefault="009E6B18" w:rsidP="009E6B18">
            <w:pPr>
              <w:snapToGrid w:val="0"/>
              <w:spacing w:after="0"/>
              <w:rPr>
                <w:rFonts w:eastAsiaTheme="minorEastAsia"/>
                <w:lang w:eastAsia="zh-CN"/>
              </w:rPr>
            </w:pPr>
            <w:r w:rsidRPr="00676AB8">
              <w:rPr>
                <w:rFonts w:eastAsiaTheme="minorEastAsia"/>
                <w:lang w:eastAsia="zh-CN"/>
              </w:rPr>
              <w:t>Noted</w:t>
            </w:r>
          </w:p>
        </w:tc>
      </w:tr>
      <w:tr w:rsidR="009E6B18" w:rsidRPr="00676AB8" w14:paraId="30E99D06" w14:textId="77777777" w:rsidTr="009E6B18">
        <w:tc>
          <w:tcPr>
            <w:tcW w:w="1555" w:type="dxa"/>
          </w:tcPr>
          <w:p w14:paraId="5E248A7C" w14:textId="77777777" w:rsidR="009E6B18" w:rsidRPr="00676AB8" w:rsidRDefault="00F47451" w:rsidP="009E6B18">
            <w:pPr>
              <w:snapToGrid w:val="0"/>
              <w:spacing w:after="0"/>
              <w:rPr>
                <w:bCs/>
              </w:rPr>
            </w:pPr>
            <w:hyperlink r:id="rId366" w:history="1">
              <w:r w:rsidR="009E6B18" w:rsidRPr="00676AB8">
                <w:rPr>
                  <w:rStyle w:val="ab"/>
                  <w:bCs/>
                  <w:color w:val="auto"/>
                  <w:u w:val="none"/>
                </w:rPr>
                <w:t>R4-2109559</w:t>
              </w:r>
            </w:hyperlink>
          </w:p>
        </w:tc>
        <w:tc>
          <w:tcPr>
            <w:tcW w:w="3827" w:type="dxa"/>
          </w:tcPr>
          <w:p w14:paraId="3AE1A1F8" w14:textId="77777777" w:rsidR="009E6B18" w:rsidRPr="00676AB8" w:rsidRDefault="009E6B18" w:rsidP="009E6B18">
            <w:pPr>
              <w:snapToGrid w:val="0"/>
              <w:spacing w:after="0"/>
            </w:pPr>
            <w:r w:rsidRPr="00676AB8">
              <w:t>View on Inter-band UL CA based on IBM within different frequency groups</w:t>
            </w:r>
          </w:p>
        </w:tc>
        <w:tc>
          <w:tcPr>
            <w:tcW w:w="2551" w:type="dxa"/>
          </w:tcPr>
          <w:p w14:paraId="7D0F88A6" w14:textId="77777777" w:rsidR="009E6B18" w:rsidRPr="00676AB8" w:rsidRDefault="009E6B18" w:rsidP="009E6B18">
            <w:pPr>
              <w:snapToGrid w:val="0"/>
              <w:spacing w:after="0"/>
            </w:pPr>
            <w:r w:rsidRPr="00676AB8">
              <w:t>MediaTek Beijing Inc.</w:t>
            </w:r>
          </w:p>
        </w:tc>
        <w:tc>
          <w:tcPr>
            <w:tcW w:w="1560" w:type="dxa"/>
          </w:tcPr>
          <w:p w14:paraId="57FA352D" w14:textId="77777777" w:rsidR="009E6B18" w:rsidRPr="00676AB8" w:rsidRDefault="009E6B18" w:rsidP="009E6B18">
            <w:pPr>
              <w:snapToGrid w:val="0"/>
              <w:spacing w:after="0"/>
              <w:rPr>
                <w:rFonts w:eastAsiaTheme="minorEastAsia"/>
                <w:lang w:eastAsia="zh-CN"/>
              </w:rPr>
            </w:pPr>
            <w:r w:rsidRPr="00676AB8">
              <w:rPr>
                <w:rFonts w:eastAsiaTheme="minorEastAsia"/>
                <w:lang w:eastAsia="zh-CN"/>
              </w:rPr>
              <w:t>Noted</w:t>
            </w:r>
          </w:p>
        </w:tc>
      </w:tr>
      <w:tr w:rsidR="009E6B18" w:rsidRPr="00676AB8" w14:paraId="0E8B6D08" w14:textId="77777777" w:rsidTr="009E6B18">
        <w:tc>
          <w:tcPr>
            <w:tcW w:w="1555" w:type="dxa"/>
          </w:tcPr>
          <w:p w14:paraId="0D39CBB8" w14:textId="77777777" w:rsidR="009E6B18" w:rsidRPr="00676AB8" w:rsidRDefault="00F47451" w:rsidP="009E6B18">
            <w:pPr>
              <w:snapToGrid w:val="0"/>
              <w:spacing w:after="0"/>
              <w:rPr>
                <w:bCs/>
              </w:rPr>
            </w:pPr>
            <w:hyperlink r:id="rId367" w:history="1">
              <w:r w:rsidR="009E6B18" w:rsidRPr="00676AB8">
                <w:rPr>
                  <w:rStyle w:val="ab"/>
                  <w:bCs/>
                  <w:color w:val="auto"/>
                  <w:u w:val="none"/>
                </w:rPr>
                <w:t>R4-2109654</w:t>
              </w:r>
            </w:hyperlink>
          </w:p>
        </w:tc>
        <w:tc>
          <w:tcPr>
            <w:tcW w:w="3827" w:type="dxa"/>
          </w:tcPr>
          <w:p w14:paraId="7D4911D4" w14:textId="77777777" w:rsidR="009E6B18" w:rsidRPr="00676AB8" w:rsidRDefault="009E6B18" w:rsidP="009E6B18">
            <w:pPr>
              <w:snapToGrid w:val="0"/>
              <w:spacing w:after="0"/>
            </w:pPr>
            <w:r w:rsidRPr="00676AB8">
              <w:t>Discussion on RF requirements for inter-band UL CA based on IBM</w:t>
            </w:r>
          </w:p>
        </w:tc>
        <w:tc>
          <w:tcPr>
            <w:tcW w:w="2551" w:type="dxa"/>
          </w:tcPr>
          <w:p w14:paraId="773DF6DC" w14:textId="77777777" w:rsidR="009E6B18" w:rsidRPr="00676AB8" w:rsidRDefault="009E6B18" w:rsidP="009E6B18">
            <w:pPr>
              <w:snapToGrid w:val="0"/>
              <w:spacing w:after="0"/>
            </w:pPr>
            <w:r w:rsidRPr="00676AB8">
              <w:t>LG Electronics Polska</w:t>
            </w:r>
          </w:p>
        </w:tc>
        <w:tc>
          <w:tcPr>
            <w:tcW w:w="1560" w:type="dxa"/>
          </w:tcPr>
          <w:p w14:paraId="1F345813" w14:textId="77777777" w:rsidR="009E6B18" w:rsidRPr="00676AB8" w:rsidRDefault="009E6B18" w:rsidP="009E6B18">
            <w:pPr>
              <w:snapToGrid w:val="0"/>
              <w:spacing w:after="0"/>
              <w:rPr>
                <w:rFonts w:eastAsiaTheme="minorEastAsia"/>
                <w:lang w:eastAsia="zh-CN"/>
              </w:rPr>
            </w:pPr>
            <w:r w:rsidRPr="00676AB8">
              <w:rPr>
                <w:rFonts w:eastAsiaTheme="minorEastAsia"/>
                <w:lang w:eastAsia="zh-CN"/>
              </w:rPr>
              <w:t>Noted</w:t>
            </w:r>
          </w:p>
        </w:tc>
      </w:tr>
      <w:tr w:rsidR="009E6B18" w:rsidRPr="00676AB8" w14:paraId="4C3EF237" w14:textId="77777777" w:rsidTr="009E6B18">
        <w:tc>
          <w:tcPr>
            <w:tcW w:w="1555" w:type="dxa"/>
          </w:tcPr>
          <w:p w14:paraId="15E27964" w14:textId="77777777" w:rsidR="009E6B18" w:rsidRPr="00676AB8" w:rsidRDefault="00F47451" w:rsidP="009E6B18">
            <w:pPr>
              <w:snapToGrid w:val="0"/>
              <w:spacing w:after="0"/>
              <w:rPr>
                <w:bCs/>
              </w:rPr>
            </w:pPr>
            <w:hyperlink r:id="rId368" w:history="1">
              <w:r w:rsidR="009E6B18" w:rsidRPr="00676AB8">
                <w:rPr>
                  <w:rStyle w:val="ab"/>
                  <w:bCs/>
                  <w:color w:val="auto"/>
                  <w:u w:val="none"/>
                </w:rPr>
                <w:t>R4-2109788</w:t>
              </w:r>
            </w:hyperlink>
          </w:p>
        </w:tc>
        <w:tc>
          <w:tcPr>
            <w:tcW w:w="3827" w:type="dxa"/>
          </w:tcPr>
          <w:p w14:paraId="2C57AE9F" w14:textId="77777777" w:rsidR="009E6B18" w:rsidRPr="00676AB8" w:rsidRDefault="009E6B18" w:rsidP="009E6B18">
            <w:pPr>
              <w:snapToGrid w:val="0"/>
              <w:spacing w:after="0"/>
            </w:pPr>
            <w:r w:rsidRPr="00676AB8">
              <w:t>On FR2 inter-band UL CA for different frequency group based on IBM</w:t>
            </w:r>
          </w:p>
        </w:tc>
        <w:tc>
          <w:tcPr>
            <w:tcW w:w="2551" w:type="dxa"/>
          </w:tcPr>
          <w:p w14:paraId="3AD2D391" w14:textId="77777777" w:rsidR="009E6B18" w:rsidRPr="00676AB8" w:rsidRDefault="009E6B18" w:rsidP="009E6B18">
            <w:pPr>
              <w:snapToGrid w:val="0"/>
              <w:spacing w:after="0"/>
            </w:pPr>
            <w:r w:rsidRPr="00676AB8">
              <w:t>Nokia, Nokia Shanghai Bell</w:t>
            </w:r>
          </w:p>
        </w:tc>
        <w:tc>
          <w:tcPr>
            <w:tcW w:w="1560" w:type="dxa"/>
          </w:tcPr>
          <w:p w14:paraId="450B384B" w14:textId="5A9D93A2" w:rsidR="009E6B18" w:rsidRPr="00676AB8" w:rsidRDefault="009E6B18" w:rsidP="009E6B18">
            <w:pPr>
              <w:snapToGrid w:val="0"/>
              <w:spacing w:after="0"/>
              <w:rPr>
                <w:rFonts w:eastAsiaTheme="minorEastAsia"/>
                <w:lang w:eastAsia="zh-CN"/>
              </w:rPr>
            </w:pPr>
            <w:r>
              <w:rPr>
                <w:rFonts w:eastAsiaTheme="minorEastAsia"/>
                <w:lang w:eastAsia="zh-CN"/>
              </w:rPr>
              <w:t>Noted (2</w:t>
            </w:r>
            <w:r w:rsidRPr="009E6B18">
              <w:rPr>
                <w:rFonts w:eastAsiaTheme="minorEastAsia"/>
                <w:vertAlign w:val="superscript"/>
                <w:lang w:eastAsia="zh-CN"/>
              </w:rPr>
              <w:t>nd</w:t>
            </w:r>
            <w:r>
              <w:rPr>
                <w:rFonts w:eastAsiaTheme="minorEastAsia"/>
                <w:lang w:eastAsia="zh-CN"/>
              </w:rPr>
              <w:t xml:space="preserve"> round)</w:t>
            </w:r>
          </w:p>
        </w:tc>
      </w:tr>
      <w:tr w:rsidR="009E6B18" w:rsidRPr="00676AB8" w14:paraId="3F5EBBDD" w14:textId="77777777" w:rsidTr="009E6B18">
        <w:tc>
          <w:tcPr>
            <w:tcW w:w="1555" w:type="dxa"/>
          </w:tcPr>
          <w:p w14:paraId="30718B57" w14:textId="3F7AE536" w:rsidR="009E6B18" w:rsidRDefault="00F47451" w:rsidP="009E6B18">
            <w:pPr>
              <w:snapToGrid w:val="0"/>
              <w:spacing w:after="0"/>
              <w:rPr>
                <w:rStyle w:val="ab"/>
                <w:bCs/>
                <w:color w:val="auto"/>
                <w:u w:val="none"/>
              </w:rPr>
            </w:pPr>
            <w:hyperlink r:id="rId369" w:history="1">
              <w:r w:rsidR="009E6B18" w:rsidRPr="00676AB8">
                <w:rPr>
                  <w:rStyle w:val="ab"/>
                  <w:bCs/>
                  <w:color w:val="auto"/>
                  <w:u w:val="none"/>
                </w:rPr>
                <w:t>R4-210</w:t>
              </w:r>
            </w:hyperlink>
            <w:r w:rsidR="009E6B18">
              <w:rPr>
                <w:rStyle w:val="ab"/>
                <w:bCs/>
                <w:color w:val="auto"/>
                <w:u w:val="none"/>
              </w:rPr>
              <w:t xml:space="preserve">7856 (Rev of </w:t>
            </w:r>
            <w:hyperlink r:id="rId370" w:history="1">
              <w:r w:rsidR="009E6B18" w:rsidRPr="00676AB8">
                <w:rPr>
                  <w:rStyle w:val="ab"/>
                  <w:bCs/>
                  <w:color w:val="auto"/>
                  <w:u w:val="none"/>
                </w:rPr>
                <w:t>R4-2109788</w:t>
              </w:r>
            </w:hyperlink>
            <w:r w:rsidR="009E6B18">
              <w:rPr>
                <w:rStyle w:val="ab"/>
                <w:bCs/>
                <w:color w:val="auto"/>
                <w:u w:val="none"/>
              </w:rPr>
              <w:t>)</w:t>
            </w:r>
          </w:p>
        </w:tc>
        <w:tc>
          <w:tcPr>
            <w:tcW w:w="3827" w:type="dxa"/>
          </w:tcPr>
          <w:p w14:paraId="0EFB5E07" w14:textId="12997D02" w:rsidR="009E6B18" w:rsidRPr="00676AB8" w:rsidRDefault="009E6B18" w:rsidP="009E6B18">
            <w:pPr>
              <w:snapToGrid w:val="0"/>
              <w:spacing w:after="0"/>
            </w:pPr>
            <w:r w:rsidRPr="00676AB8">
              <w:t>On FR2 inter-band UL CA for different frequency group based on IBM</w:t>
            </w:r>
          </w:p>
        </w:tc>
        <w:tc>
          <w:tcPr>
            <w:tcW w:w="2551" w:type="dxa"/>
          </w:tcPr>
          <w:p w14:paraId="5C52E8B7" w14:textId="255D82E8" w:rsidR="009E6B18" w:rsidRPr="00676AB8" w:rsidRDefault="009E6B18" w:rsidP="009E6B18">
            <w:pPr>
              <w:snapToGrid w:val="0"/>
              <w:spacing w:after="0"/>
            </w:pPr>
            <w:r w:rsidRPr="00676AB8">
              <w:t>Nokia, Nokia Shanghai Bell</w:t>
            </w:r>
          </w:p>
        </w:tc>
        <w:tc>
          <w:tcPr>
            <w:tcW w:w="1560" w:type="dxa"/>
          </w:tcPr>
          <w:p w14:paraId="73B69AD4" w14:textId="5E545D24" w:rsidR="009E6B18" w:rsidRDefault="009E6B18" w:rsidP="009E6B18">
            <w:pPr>
              <w:snapToGrid w:val="0"/>
              <w:spacing w:after="0"/>
              <w:rPr>
                <w:lang w:eastAsia="zh-CN"/>
              </w:rPr>
            </w:pPr>
            <w:r>
              <w:rPr>
                <w:rFonts w:eastAsiaTheme="minorEastAsia"/>
                <w:lang w:eastAsia="zh-CN"/>
              </w:rPr>
              <w:t>Withdrawn (2</w:t>
            </w:r>
            <w:r w:rsidRPr="009E6B18">
              <w:rPr>
                <w:rFonts w:eastAsiaTheme="minorEastAsia"/>
                <w:vertAlign w:val="superscript"/>
                <w:lang w:eastAsia="zh-CN"/>
              </w:rPr>
              <w:t>nd</w:t>
            </w:r>
            <w:r>
              <w:rPr>
                <w:rFonts w:eastAsiaTheme="minorEastAsia"/>
                <w:lang w:eastAsia="zh-CN"/>
              </w:rPr>
              <w:t xml:space="preserve"> round)</w:t>
            </w:r>
          </w:p>
        </w:tc>
      </w:tr>
      <w:tr w:rsidR="009E6B18" w:rsidRPr="00676AB8" w14:paraId="57E2632C" w14:textId="77777777" w:rsidTr="009E6B18">
        <w:tc>
          <w:tcPr>
            <w:tcW w:w="1555" w:type="dxa"/>
          </w:tcPr>
          <w:p w14:paraId="25DF0C76" w14:textId="77777777" w:rsidR="009E6B18" w:rsidRPr="00676AB8" w:rsidRDefault="00F47451" w:rsidP="009E6B18">
            <w:pPr>
              <w:snapToGrid w:val="0"/>
              <w:spacing w:after="0"/>
              <w:rPr>
                <w:bCs/>
              </w:rPr>
            </w:pPr>
            <w:hyperlink r:id="rId371" w:history="1">
              <w:r w:rsidR="009E6B18" w:rsidRPr="00676AB8">
                <w:rPr>
                  <w:rStyle w:val="ab"/>
                  <w:bCs/>
                  <w:color w:val="auto"/>
                  <w:u w:val="none"/>
                </w:rPr>
                <w:t>R4-2110184</w:t>
              </w:r>
            </w:hyperlink>
          </w:p>
        </w:tc>
        <w:tc>
          <w:tcPr>
            <w:tcW w:w="3827" w:type="dxa"/>
          </w:tcPr>
          <w:p w14:paraId="78EDD498" w14:textId="77777777" w:rsidR="009E6B18" w:rsidRPr="00676AB8" w:rsidRDefault="009E6B18" w:rsidP="009E6B18">
            <w:pPr>
              <w:snapToGrid w:val="0"/>
              <w:spacing w:after="0"/>
            </w:pPr>
            <w:r w:rsidRPr="00676AB8">
              <w:t>Tx requirements for inter-band UL CA between different frequency groups based on IBM</w:t>
            </w:r>
          </w:p>
        </w:tc>
        <w:tc>
          <w:tcPr>
            <w:tcW w:w="2551" w:type="dxa"/>
          </w:tcPr>
          <w:p w14:paraId="5701C13B" w14:textId="77777777" w:rsidR="009E6B18" w:rsidRPr="00676AB8" w:rsidRDefault="009E6B18" w:rsidP="009E6B18">
            <w:pPr>
              <w:snapToGrid w:val="0"/>
              <w:spacing w:after="0"/>
            </w:pPr>
            <w:r w:rsidRPr="00676AB8">
              <w:t>Xiaomi</w:t>
            </w:r>
          </w:p>
        </w:tc>
        <w:tc>
          <w:tcPr>
            <w:tcW w:w="1560" w:type="dxa"/>
          </w:tcPr>
          <w:p w14:paraId="795ED191" w14:textId="77777777" w:rsidR="009E6B18" w:rsidRPr="00676AB8" w:rsidRDefault="009E6B18" w:rsidP="009E6B18">
            <w:pPr>
              <w:snapToGrid w:val="0"/>
              <w:spacing w:after="0"/>
              <w:rPr>
                <w:rFonts w:eastAsiaTheme="minorEastAsia"/>
                <w:lang w:eastAsia="zh-CN"/>
              </w:rPr>
            </w:pPr>
            <w:r w:rsidRPr="00676AB8">
              <w:rPr>
                <w:rFonts w:eastAsiaTheme="minorEastAsia"/>
                <w:lang w:eastAsia="zh-CN"/>
              </w:rPr>
              <w:t>Noted</w:t>
            </w:r>
          </w:p>
        </w:tc>
      </w:tr>
      <w:tr w:rsidR="009E6B18" w:rsidRPr="00676AB8" w14:paraId="172C8DDD" w14:textId="77777777" w:rsidTr="009E6B18">
        <w:tc>
          <w:tcPr>
            <w:tcW w:w="1555" w:type="dxa"/>
          </w:tcPr>
          <w:p w14:paraId="23037BA2" w14:textId="77777777" w:rsidR="009E6B18" w:rsidRPr="00676AB8" w:rsidRDefault="00F47451" w:rsidP="009E6B18">
            <w:pPr>
              <w:snapToGrid w:val="0"/>
              <w:spacing w:after="0"/>
              <w:rPr>
                <w:bCs/>
              </w:rPr>
            </w:pPr>
            <w:hyperlink r:id="rId372" w:history="1">
              <w:r w:rsidR="009E6B18" w:rsidRPr="00676AB8">
                <w:rPr>
                  <w:rStyle w:val="ab"/>
                  <w:bCs/>
                  <w:color w:val="auto"/>
                  <w:u w:val="none"/>
                </w:rPr>
                <w:t>R4-2110434</w:t>
              </w:r>
            </w:hyperlink>
          </w:p>
        </w:tc>
        <w:tc>
          <w:tcPr>
            <w:tcW w:w="3827" w:type="dxa"/>
          </w:tcPr>
          <w:p w14:paraId="57AAB7DD" w14:textId="77777777" w:rsidR="009E6B18" w:rsidRPr="00676AB8" w:rsidRDefault="009E6B18" w:rsidP="009E6B18">
            <w:pPr>
              <w:snapToGrid w:val="0"/>
              <w:spacing w:after="0"/>
            </w:pPr>
            <w:r w:rsidRPr="00676AB8">
              <w:t>Discussion on Max EIRP limit for FR2 ULCA</w:t>
            </w:r>
          </w:p>
        </w:tc>
        <w:tc>
          <w:tcPr>
            <w:tcW w:w="2551" w:type="dxa"/>
          </w:tcPr>
          <w:p w14:paraId="4B5C7419" w14:textId="77777777" w:rsidR="009E6B18" w:rsidRPr="00676AB8" w:rsidRDefault="009E6B18" w:rsidP="009E6B18">
            <w:pPr>
              <w:snapToGrid w:val="0"/>
              <w:spacing w:after="0"/>
            </w:pPr>
            <w:r w:rsidRPr="00676AB8">
              <w:t>ZTE Corporation</w:t>
            </w:r>
          </w:p>
        </w:tc>
        <w:tc>
          <w:tcPr>
            <w:tcW w:w="1560" w:type="dxa"/>
          </w:tcPr>
          <w:p w14:paraId="34DEC29E" w14:textId="77777777" w:rsidR="009E6B18" w:rsidRPr="00676AB8" w:rsidRDefault="009E6B18" w:rsidP="009E6B18">
            <w:pPr>
              <w:snapToGrid w:val="0"/>
              <w:spacing w:after="0"/>
              <w:rPr>
                <w:rFonts w:eastAsiaTheme="minorEastAsia"/>
                <w:lang w:eastAsia="zh-CN"/>
              </w:rPr>
            </w:pPr>
            <w:r w:rsidRPr="00676AB8">
              <w:rPr>
                <w:rFonts w:eastAsiaTheme="minorEastAsia"/>
                <w:lang w:eastAsia="zh-CN"/>
              </w:rPr>
              <w:t>Noted</w:t>
            </w:r>
          </w:p>
        </w:tc>
      </w:tr>
      <w:tr w:rsidR="009E6B18" w:rsidRPr="00676AB8" w14:paraId="1B26ED7C" w14:textId="77777777" w:rsidTr="009E6B18">
        <w:tc>
          <w:tcPr>
            <w:tcW w:w="1555" w:type="dxa"/>
          </w:tcPr>
          <w:p w14:paraId="234B1B9F" w14:textId="77777777" w:rsidR="009E6B18" w:rsidRPr="00676AB8" w:rsidRDefault="00F47451" w:rsidP="009E6B18">
            <w:pPr>
              <w:snapToGrid w:val="0"/>
              <w:spacing w:after="0"/>
              <w:rPr>
                <w:bCs/>
              </w:rPr>
            </w:pPr>
            <w:hyperlink r:id="rId373" w:history="1">
              <w:r w:rsidR="009E6B18" w:rsidRPr="00676AB8">
                <w:rPr>
                  <w:rStyle w:val="ab"/>
                  <w:bCs/>
                  <w:color w:val="auto"/>
                  <w:u w:val="none"/>
                </w:rPr>
                <w:t>R4-2110825</w:t>
              </w:r>
            </w:hyperlink>
          </w:p>
        </w:tc>
        <w:tc>
          <w:tcPr>
            <w:tcW w:w="3827" w:type="dxa"/>
          </w:tcPr>
          <w:p w14:paraId="136F6F6B" w14:textId="77777777" w:rsidR="009E6B18" w:rsidRPr="00676AB8" w:rsidRDefault="009E6B18" w:rsidP="009E6B18">
            <w:pPr>
              <w:snapToGrid w:val="0"/>
              <w:spacing w:after="0"/>
            </w:pPr>
            <w:r w:rsidRPr="00676AB8">
              <w:t>R17 FR2 Inter-band UL CA</w:t>
            </w:r>
          </w:p>
        </w:tc>
        <w:tc>
          <w:tcPr>
            <w:tcW w:w="2551" w:type="dxa"/>
          </w:tcPr>
          <w:p w14:paraId="35120861" w14:textId="77777777" w:rsidR="009E6B18" w:rsidRPr="00676AB8" w:rsidRDefault="009E6B18" w:rsidP="009E6B18">
            <w:pPr>
              <w:snapToGrid w:val="0"/>
              <w:spacing w:after="0"/>
            </w:pPr>
            <w:r w:rsidRPr="00676AB8">
              <w:t>OPPO</w:t>
            </w:r>
          </w:p>
        </w:tc>
        <w:tc>
          <w:tcPr>
            <w:tcW w:w="1560" w:type="dxa"/>
          </w:tcPr>
          <w:p w14:paraId="0FD84709" w14:textId="77777777" w:rsidR="009E6B18" w:rsidRPr="00676AB8" w:rsidRDefault="009E6B18" w:rsidP="009E6B18">
            <w:pPr>
              <w:snapToGrid w:val="0"/>
              <w:spacing w:after="0"/>
              <w:rPr>
                <w:rFonts w:eastAsiaTheme="minorEastAsia"/>
                <w:lang w:eastAsia="zh-CN"/>
              </w:rPr>
            </w:pPr>
            <w:r w:rsidRPr="00676AB8">
              <w:rPr>
                <w:rFonts w:eastAsiaTheme="minorEastAsia"/>
                <w:lang w:eastAsia="zh-CN"/>
              </w:rPr>
              <w:t>Noted</w:t>
            </w:r>
          </w:p>
        </w:tc>
      </w:tr>
      <w:tr w:rsidR="009E6B18" w:rsidRPr="00676AB8" w14:paraId="7D730FB7" w14:textId="77777777" w:rsidTr="009E6B18">
        <w:tc>
          <w:tcPr>
            <w:tcW w:w="1555" w:type="dxa"/>
          </w:tcPr>
          <w:p w14:paraId="3F71681E" w14:textId="77777777" w:rsidR="009E6B18" w:rsidRPr="00676AB8" w:rsidRDefault="00F47451" w:rsidP="009E6B18">
            <w:pPr>
              <w:snapToGrid w:val="0"/>
              <w:spacing w:after="0"/>
              <w:rPr>
                <w:bCs/>
              </w:rPr>
            </w:pPr>
            <w:hyperlink r:id="rId374" w:history="1">
              <w:r w:rsidR="009E6B18" w:rsidRPr="00676AB8">
                <w:rPr>
                  <w:rStyle w:val="ab"/>
                  <w:bCs/>
                  <w:color w:val="auto"/>
                  <w:u w:val="none"/>
                </w:rPr>
                <w:t>R4-2109701</w:t>
              </w:r>
            </w:hyperlink>
          </w:p>
        </w:tc>
        <w:tc>
          <w:tcPr>
            <w:tcW w:w="3827" w:type="dxa"/>
          </w:tcPr>
          <w:p w14:paraId="7CB417F8" w14:textId="77777777" w:rsidR="009E6B18" w:rsidRPr="00676AB8" w:rsidRDefault="009E6B18" w:rsidP="009E6B18">
            <w:pPr>
              <w:snapToGrid w:val="0"/>
              <w:spacing w:after="0"/>
            </w:pPr>
            <w:r w:rsidRPr="00676AB8">
              <w:t>Discussion on feasibility for inter-band DL CA</w:t>
            </w:r>
          </w:p>
        </w:tc>
        <w:tc>
          <w:tcPr>
            <w:tcW w:w="2551" w:type="dxa"/>
          </w:tcPr>
          <w:p w14:paraId="24087377" w14:textId="77777777" w:rsidR="009E6B18" w:rsidRPr="00676AB8" w:rsidRDefault="009E6B18" w:rsidP="009E6B18">
            <w:pPr>
              <w:snapToGrid w:val="0"/>
              <w:spacing w:after="0"/>
            </w:pPr>
            <w:r w:rsidRPr="00676AB8">
              <w:t>LG Electronics Polska</w:t>
            </w:r>
          </w:p>
        </w:tc>
        <w:tc>
          <w:tcPr>
            <w:tcW w:w="1560" w:type="dxa"/>
          </w:tcPr>
          <w:p w14:paraId="73426522" w14:textId="77777777" w:rsidR="009E6B18" w:rsidRPr="00676AB8" w:rsidRDefault="009E6B18" w:rsidP="009E6B18">
            <w:pPr>
              <w:snapToGrid w:val="0"/>
              <w:spacing w:after="0"/>
              <w:rPr>
                <w:rFonts w:eastAsiaTheme="minorEastAsia"/>
                <w:lang w:eastAsia="zh-CN"/>
              </w:rPr>
            </w:pPr>
            <w:r w:rsidRPr="00676AB8">
              <w:rPr>
                <w:rFonts w:eastAsiaTheme="minorEastAsia"/>
                <w:lang w:eastAsia="zh-CN"/>
              </w:rPr>
              <w:t>Noted</w:t>
            </w:r>
          </w:p>
        </w:tc>
      </w:tr>
      <w:tr w:rsidR="009E6B18" w:rsidRPr="00676AB8" w14:paraId="43F7062C" w14:textId="77777777" w:rsidTr="009E6B18">
        <w:tc>
          <w:tcPr>
            <w:tcW w:w="1555" w:type="dxa"/>
          </w:tcPr>
          <w:p w14:paraId="422ECC20" w14:textId="77777777" w:rsidR="009E6B18" w:rsidRPr="00676AB8" w:rsidRDefault="00F47451" w:rsidP="009E6B18">
            <w:pPr>
              <w:snapToGrid w:val="0"/>
              <w:spacing w:after="0"/>
              <w:rPr>
                <w:bCs/>
              </w:rPr>
            </w:pPr>
            <w:hyperlink r:id="rId375" w:history="1">
              <w:r w:rsidR="009E6B18" w:rsidRPr="00676AB8">
                <w:rPr>
                  <w:rStyle w:val="ab"/>
                  <w:bCs/>
                  <w:color w:val="auto"/>
                  <w:u w:val="none"/>
                </w:rPr>
                <w:t>R4-2109560</w:t>
              </w:r>
            </w:hyperlink>
          </w:p>
        </w:tc>
        <w:tc>
          <w:tcPr>
            <w:tcW w:w="3827" w:type="dxa"/>
          </w:tcPr>
          <w:p w14:paraId="1859D027" w14:textId="77777777" w:rsidR="009E6B18" w:rsidRPr="00676AB8" w:rsidRDefault="009E6B18" w:rsidP="009E6B18">
            <w:pPr>
              <w:snapToGrid w:val="0"/>
              <w:spacing w:after="0"/>
            </w:pPr>
            <w:r w:rsidRPr="00676AB8">
              <w:t>View on Inter-band DL CA based on IBM within same frequency group</w:t>
            </w:r>
          </w:p>
        </w:tc>
        <w:tc>
          <w:tcPr>
            <w:tcW w:w="2551" w:type="dxa"/>
          </w:tcPr>
          <w:p w14:paraId="48932A8E" w14:textId="77777777" w:rsidR="009E6B18" w:rsidRPr="00676AB8" w:rsidRDefault="009E6B18" w:rsidP="009E6B18">
            <w:pPr>
              <w:snapToGrid w:val="0"/>
              <w:spacing w:after="0"/>
            </w:pPr>
            <w:r w:rsidRPr="00676AB8">
              <w:t>MediaTek Beijing Inc.</w:t>
            </w:r>
          </w:p>
        </w:tc>
        <w:tc>
          <w:tcPr>
            <w:tcW w:w="1560" w:type="dxa"/>
          </w:tcPr>
          <w:p w14:paraId="50D460E0" w14:textId="77777777" w:rsidR="009E6B18" w:rsidRPr="00676AB8" w:rsidRDefault="009E6B18" w:rsidP="009E6B18">
            <w:pPr>
              <w:snapToGrid w:val="0"/>
              <w:spacing w:after="0"/>
              <w:rPr>
                <w:rFonts w:eastAsiaTheme="minorEastAsia"/>
                <w:lang w:eastAsia="zh-CN"/>
              </w:rPr>
            </w:pPr>
            <w:r w:rsidRPr="00676AB8">
              <w:rPr>
                <w:rFonts w:eastAsiaTheme="minorEastAsia"/>
                <w:lang w:eastAsia="zh-CN"/>
              </w:rPr>
              <w:t>Noted</w:t>
            </w:r>
          </w:p>
        </w:tc>
      </w:tr>
      <w:tr w:rsidR="009E6B18" w:rsidRPr="00676AB8" w14:paraId="4E0EA229" w14:textId="77777777" w:rsidTr="009E6B18">
        <w:tc>
          <w:tcPr>
            <w:tcW w:w="1555" w:type="dxa"/>
          </w:tcPr>
          <w:p w14:paraId="76B4ADE8" w14:textId="77777777" w:rsidR="009E6B18" w:rsidRPr="00676AB8" w:rsidRDefault="00F47451" w:rsidP="009E6B18">
            <w:pPr>
              <w:snapToGrid w:val="0"/>
              <w:spacing w:after="0"/>
              <w:rPr>
                <w:bCs/>
              </w:rPr>
            </w:pPr>
            <w:hyperlink r:id="rId376" w:history="1">
              <w:r w:rsidR="009E6B18" w:rsidRPr="00676AB8">
                <w:rPr>
                  <w:rStyle w:val="ab"/>
                  <w:bCs/>
                  <w:color w:val="auto"/>
                  <w:u w:val="none"/>
                </w:rPr>
                <w:t>R4-2110823</w:t>
              </w:r>
            </w:hyperlink>
          </w:p>
        </w:tc>
        <w:tc>
          <w:tcPr>
            <w:tcW w:w="3827" w:type="dxa"/>
          </w:tcPr>
          <w:p w14:paraId="0C809B04" w14:textId="77777777" w:rsidR="009E6B18" w:rsidRPr="00676AB8" w:rsidRDefault="009E6B18" w:rsidP="009E6B18">
            <w:pPr>
              <w:snapToGrid w:val="0"/>
              <w:spacing w:after="0"/>
            </w:pPr>
            <w:r w:rsidRPr="00676AB8">
              <w:t>R17 FR2 Inter-band DL CA with IBM for same freq group</w:t>
            </w:r>
          </w:p>
        </w:tc>
        <w:tc>
          <w:tcPr>
            <w:tcW w:w="2551" w:type="dxa"/>
          </w:tcPr>
          <w:p w14:paraId="3CC79423" w14:textId="77777777" w:rsidR="009E6B18" w:rsidRPr="00676AB8" w:rsidRDefault="009E6B18" w:rsidP="009E6B18">
            <w:pPr>
              <w:snapToGrid w:val="0"/>
              <w:spacing w:after="0"/>
            </w:pPr>
            <w:r w:rsidRPr="00676AB8">
              <w:t>OPPO</w:t>
            </w:r>
          </w:p>
        </w:tc>
        <w:tc>
          <w:tcPr>
            <w:tcW w:w="1560" w:type="dxa"/>
          </w:tcPr>
          <w:p w14:paraId="4F8AD895" w14:textId="77777777" w:rsidR="009E6B18" w:rsidRPr="00676AB8" w:rsidRDefault="009E6B18" w:rsidP="009E6B18">
            <w:pPr>
              <w:snapToGrid w:val="0"/>
              <w:spacing w:after="0"/>
              <w:rPr>
                <w:rFonts w:eastAsiaTheme="minorEastAsia"/>
                <w:lang w:eastAsia="zh-CN"/>
              </w:rPr>
            </w:pPr>
            <w:r w:rsidRPr="00676AB8">
              <w:rPr>
                <w:rFonts w:eastAsiaTheme="minorEastAsia"/>
                <w:lang w:eastAsia="zh-CN"/>
              </w:rPr>
              <w:t>Noted</w:t>
            </w:r>
          </w:p>
        </w:tc>
      </w:tr>
      <w:tr w:rsidR="009E6B18" w:rsidRPr="00676AB8" w14:paraId="7299B671" w14:textId="77777777" w:rsidTr="009E6B18">
        <w:tc>
          <w:tcPr>
            <w:tcW w:w="1555" w:type="dxa"/>
          </w:tcPr>
          <w:p w14:paraId="226FDFA1" w14:textId="77777777" w:rsidR="009E6B18" w:rsidRPr="00676AB8" w:rsidRDefault="00F47451" w:rsidP="009E6B18">
            <w:pPr>
              <w:snapToGrid w:val="0"/>
              <w:spacing w:after="0"/>
              <w:rPr>
                <w:bCs/>
              </w:rPr>
            </w:pPr>
            <w:hyperlink r:id="rId377" w:history="1">
              <w:r w:rsidR="009E6B18" w:rsidRPr="00676AB8">
                <w:rPr>
                  <w:rStyle w:val="ab"/>
                  <w:bCs/>
                  <w:color w:val="auto"/>
                  <w:u w:val="none"/>
                </w:rPr>
                <w:t>R4-2109576</w:t>
              </w:r>
            </w:hyperlink>
          </w:p>
        </w:tc>
        <w:tc>
          <w:tcPr>
            <w:tcW w:w="3827" w:type="dxa"/>
          </w:tcPr>
          <w:p w14:paraId="38E2EA12" w14:textId="77777777" w:rsidR="009E6B18" w:rsidRPr="00676AB8" w:rsidRDefault="009E6B18" w:rsidP="009E6B18">
            <w:pPr>
              <w:snapToGrid w:val="0"/>
              <w:spacing w:after="0"/>
            </w:pPr>
            <w:r w:rsidRPr="00676AB8">
              <w:t>View on Inter-band DL CA based on CBM within different frequency groups</w:t>
            </w:r>
          </w:p>
        </w:tc>
        <w:tc>
          <w:tcPr>
            <w:tcW w:w="2551" w:type="dxa"/>
          </w:tcPr>
          <w:p w14:paraId="743A926C" w14:textId="77777777" w:rsidR="009E6B18" w:rsidRPr="00676AB8" w:rsidRDefault="009E6B18" w:rsidP="009E6B18">
            <w:pPr>
              <w:snapToGrid w:val="0"/>
              <w:spacing w:after="0"/>
            </w:pPr>
            <w:r w:rsidRPr="00676AB8">
              <w:t>MediaTek Beijing Inc.</w:t>
            </w:r>
          </w:p>
        </w:tc>
        <w:tc>
          <w:tcPr>
            <w:tcW w:w="1560" w:type="dxa"/>
          </w:tcPr>
          <w:p w14:paraId="061029EE" w14:textId="77777777" w:rsidR="009E6B18" w:rsidRPr="00676AB8" w:rsidRDefault="009E6B18" w:rsidP="009E6B18">
            <w:pPr>
              <w:snapToGrid w:val="0"/>
              <w:spacing w:after="0"/>
              <w:rPr>
                <w:rFonts w:eastAsiaTheme="minorEastAsia"/>
                <w:lang w:eastAsia="zh-CN"/>
              </w:rPr>
            </w:pPr>
            <w:r w:rsidRPr="00676AB8">
              <w:rPr>
                <w:rFonts w:eastAsiaTheme="minorEastAsia"/>
                <w:lang w:eastAsia="zh-CN"/>
              </w:rPr>
              <w:t>Noted</w:t>
            </w:r>
          </w:p>
        </w:tc>
      </w:tr>
      <w:tr w:rsidR="009E6B18" w:rsidRPr="00676AB8" w14:paraId="4A286B3B" w14:textId="77777777" w:rsidTr="009E6B18">
        <w:tc>
          <w:tcPr>
            <w:tcW w:w="1555" w:type="dxa"/>
          </w:tcPr>
          <w:p w14:paraId="0DF900D2" w14:textId="77777777" w:rsidR="009E6B18" w:rsidRPr="00676AB8" w:rsidRDefault="00F47451" w:rsidP="009E6B18">
            <w:pPr>
              <w:snapToGrid w:val="0"/>
              <w:spacing w:after="0"/>
              <w:rPr>
                <w:bCs/>
              </w:rPr>
            </w:pPr>
            <w:hyperlink r:id="rId378" w:history="1">
              <w:r w:rsidR="009E6B18" w:rsidRPr="00676AB8">
                <w:rPr>
                  <w:rStyle w:val="ab"/>
                  <w:bCs/>
                  <w:color w:val="auto"/>
                  <w:u w:val="none"/>
                </w:rPr>
                <w:t>R4-2111371</w:t>
              </w:r>
            </w:hyperlink>
          </w:p>
        </w:tc>
        <w:tc>
          <w:tcPr>
            <w:tcW w:w="3827" w:type="dxa"/>
          </w:tcPr>
          <w:p w14:paraId="24A11DD5" w14:textId="77777777" w:rsidR="009E6B18" w:rsidRPr="00676AB8" w:rsidRDefault="009E6B18" w:rsidP="009E6B18">
            <w:pPr>
              <w:snapToGrid w:val="0"/>
              <w:spacing w:after="0"/>
            </w:pPr>
            <w:r w:rsidRPr="00676AB8">
              <w:t>On Rel-17 inter band DL CA with CBM _FR2</w:t>
            </w:r>
          </w:p>
        </w:tc>
        <w:tc>
          <w:tcPr>
            <w:tcW w:w="2551" w:type="dxa"/>
          </w:tcPr>
          <w:p w14:paraId="540227EE" w14:textId="77777777" w:rsidR="009E6B18" w:rsidRPr="00676AB8" w:rsidRDefault="009E6B18" w:rsidP="009E6B18">
            <w:pPr>
              <w:snapToGrid w:val="0"/>
              <w:spacing w:after="0"/>
            </w:pPr>
            <w:r w:rsidRPr="00676AB8">
              <w:t>Huawei, HiSilicon</w:t>
            </w:r>
          </w:p>
        </w:tc>
        <w:tc>
          <w:tcPr>
            <w:tcW w:w="1560" w:type="dxa"/>
          </w:tcPr>
          <w:p w14:paraId="71C2AE19" w14:textId="77777777" w:rsidR="009E6B18" w:rsidRPr="00676AB8" w:rsidRDefault="009E6B18" w:rsidP="009E6B18">
            <w:pPr>
              <w:snapToGrid w:val="0"/>
              <w:spacing w:after="0"/>
              <w:rPr>
                <w:rFonts w:eastAsiaTheme="minorEastAsia"/>
                <w:lang w:eastAsia="zh-CN"/>
              </w:rPr>
            </w:pPr>
            <w:r w:rsidRPr="00676AB8">
              <w:rPr>
                <w:rFonts w:eastAsiaTheme="minorEastAsia"/>
                <w:lang w:eastAsia="zh-CN"/>
              </w:rPr>
              <w:t>Noted</w:t>
            </w:r>
          </w:p>
        </w:tc>
      </w:tr>
    </w:tbl>
    <w:p w14:paraId="7A99655A" w14:textId="77777777" w:rsidR="00B76736" w:rsidRDefault="00B76736" w:rsidP="00164B78">
      <w:pPr>
        <w:rPr>
          <w:lang w:val="en-US" w:eastAsia="zh-CN"/>
        </w:rPr>
      </w:pPr>
    </w:p>
    <w:p w14:paraId="5A11F9CF" w14:textId="77777777" w:rsidR="00E971E8" w:rsidRDefault="00E971E8" w:rsidP="00E971E8">
      <w:pPr>
        <w:rPr>
          <w:rFonts w:ascii="Arial" w:hAnsi="Arial" w:cs="Arial"/>
          <w:b/>
          <w:color w:val="C00000"/>
          <w:u w:val="single"/>
          <w:lang w:eastAsia="zh-CN"/>
        </w:rPr>
      </w:pPr>
      <w:r>
        <w:rPr>
          <w:rFonts w:ascii="Arial" w:hAnsi="Arial" w:cs="Arial"/>
          <w:b/>
          <w:color w:val="C00000"/>
          <w:u w:val="single"/>
          <w:lang w:eastAsia="zh-CN"/>
        </w:rPr>
        <w:t>WF/LS/CRs for approval</w:t>
      </w:r>
    </w:p>
    <w:p w14:paraId="7EA95A07" w14:textId="44AA2391" w:rsidR="00E971E8" w:rsidRDefault="00C5676C" w:rsidP="00E971E8">
      <w:pPr>
        <w:rPr>
          <w:rFonts w:ascii="Arial" w:hAnsi="Arial" w:cs="Arial"/>
          <w:b/>
          <w:sz w:val="24"/>
        </w:rPr>
      </w:pPr>
      <w:r w:rsidRPr="00C5676C">
        <w:rPr>
          <w:rFonts w:ascii="Arial" w:hAnsi="Arial" w:cs="Arial"/>
          <w:b/>
          <w:color w:val="0000FF"/>
          <w:sz w:val="24"/>
        </w:rPr>
        <w:t>R4-2107853</w:t>
      </w:r>
      <w:r w:rsidR="00E971E8">
        <w:rPr>
          <w:rFonts w:ascii="Arial" w:hAnsi="Arial" w:cs="Arial"/>
          <w:b/>
          <w:color w:val="0000FF"/>
          <w:sz w:val="24"/>
        </w:rPr>
        <w:tab/>
      </w:r>
      <w:r w:rsidR="00287D5A" w:rsidRPr="00287D5A">
        <w:rPr>
          <w:rFonts w:ascii="Arial" w:hAnsi="Arial" w:cs="Arial"/>
          <w:b/>
          <w:sz w:val="24"/>
        </w:rPr>
        <w:t>WF on CBM UE architecture</w:t>
      </w:r>
    </w:p>
    <w:p w14:paraId="41EFCAF5" w14:textId="1CA2A50D" w:rsidR="00E971E8" w:rsidRDefault="00E971E8" w:rsidP="00E971E8">
      <w:pPr>
        <w:rPr>
          <w:i/>
        </w:rPr>
      </w:pPr>
      <w:r>
        <w:rPr>
          <w:i/>
        </w:rPr>
        <w:tab/>
      </w:r>
      <w:r>
        <w:rPr>
          <w:i/>
        </w:rPr>
        <w:tab/>
      </w:r>
      <w:r>
        <w:rPr>
          <w:i/>
        </w:rPr>
        <w:tab/>
      </w:r>
      <w:r>
        <w:rPr>
          <w:i/>
        </w:rPr>
        <w:tab/>
      </w:r>
      <w:r>
        <w:rPr>
          <w:i/>
        </w:rPr>
        <w:tab/>
        <w:t>Type: other</w:t>
      </w:r>
      <w:r>
        <w:rPr>
          <w:i/>
        </w:rPr>
        <w:tab/>
      </w:r>
      <w:r w:rsidR="00916726">
        <w:rPr>
          <w:i/>
        </w:rPr>
        <w:tab/>
        <w:t>For: Approval</w:t>
      </w:r>
      <w:r w:rsidR="00916726">
        <w:rPr>
          <w:i/>
        </w:rPr>
        <w:br/>
      </w:r>
      <w:r w:rsidR="00916726">
        <w:rPr>
          <w:i/>
        </w:rPr>
        <w:tab/>
      </w:r>
      <w:r w:rsidR="00916726">
        <w:rPr>
          <w:i/>
        </w:rPr>
        <w:tab/>
      </w:r>
      <w:r w:rsidR="00916726">
        <w:rPr>
          <w:i/>
        </w:rPr>
        <w:tab/>
      </w:r>
      <w:r w:rsidR="00916726">
        <w:rPr>
          <w:i/>
        </w:rPr>
        <w:tab/>
      </w:r>
      <w:r w:rsidR="00916726">
        <w:rPr>
          <w:i/>
        </w:rPr>
        <w:tab/>
        <w:t>Source: Qualcomm</w:t>
      </w:r>
    </w:p>
    <w:p w14:paraId="0A876790" w14:textId="77777777" w:rsidR="007666A5" w:rsidRPr="009E1C53" w:rsidRDefault="007666A5" w:rsidP="007666A5">
      <w:pPr>
        <w:rPr>
          <w:b/>
          <w:color w:val="C00000"/>
          <w:lang w:eastAsia="zh-CN"/>
        </w:rPr>
      </w:pPr>
      <w:r w:rsidRPr="009E1C53">
        <w:rPr>
          <w:b/>
          <w:color w:val="C00000"/>
          <w:lang w:eastAsia="zh-CN"/>
        </w:rPr>
        <w:t>GTW session on May 25</w:t>
      </w:r>
      <w:r w:rsidRPr="009E1C53">
        <w:rPr>
          <w:b/>
          <w:color w:val="C00000"/>
          <w:vertAlign w:val="superscript"/>
          <w:lang w:eastAsia="zh-CN"/>
        </w:rPr>
        <w:t>th</w:t>
      </w:r>
      <w:r w:rsidRPr="009E1C53">
        <w:rPr>
          <w:b/>
          <w:color w:val="C00000"/>
          <w:lang w:eastAsia="zh-CN"/>
        </w:rPr>
        <w:t xml:space="preserve"> </w:t>
      </w:r>
    </w:p>
    <w:p w14:paraId="079CA71A" w14:textId="24A87B0E" w:rsidR="007666A5" w:rsidRPr="00FC3D83" w:rsidRDefault="00E7076E" w:rsidP="007666A5">
      <w:pPr>
        <w:rPr>
          <w:b/>
        </w:rPr>
      </w:pPr>
      <w:r w:rsidRPr="00E7076E">
        <w:rPr>
          <w:b/>
        </w:rPr>
        <w:t>WF – General</w:t>
      </w:r>
    </w:p>
    <w:p w14:paraId="78525B59" w14:textId="098339CE" w:rsidR="007666A5" w:rsidRPr="00E7076E" w:rsidRDefault="00E7076E" w:rsidP="00E971E8">
      <w:pPr>
        <w:rPr>
          <w:u w:val="single"/>
          <w:lang w:val="en-US" w:eastAsia="zh-CN"/>
        </w:rPr>
      </w:pPr>
      <w:r w:rsidRPr="00E7076E">
        <w:rPr>
          <w:rFonts w:hint="eastAsia"/>
          <w:u w:val="single"/>
          <w:lang w:val="en-US" w:eastAsia="zh-CN"/>
        </w:rPr>
        <w:t>D</w:t>
      </w:r>
      <w:r w:rsidRPr="00E7076E">
        <w:rPr>
          <w:u w:val="single"/>
          <w:lang w:val="en-US" w:eastAsia="zh-CN"/>
        </w:rPr>
        <w:t>iscussion:</w:t>
      </w:r>
    </w:p>
    <w:p w14:paraId="109C462E" w14:textId="77777777" w:rsidR="00E7076E" w:rsidRPr="00E7076E" w:rsidRDefault="00E7076E" w:rsidP="00E7076E">
      <w:pPr>
        <w:rPr>
          <w:lang w:val="en-US" w:eastAsia="zh-CN"/>
        </w:rPr>
      </w:pPr>
      <w:r w:rsidRPr="00E7076E">
        <w:rPr>
          <w:lang w:val="en-US" w:eastAsia="zh-CN"/>
        </w:rPr>
        <w:t>Mediatek: support this verions.</w:t>
      </w:r>
    </w:p>
    <w:p w14:paraId="563D1D90" w14:textId="77777777" w:rsidR="00E7076E" w:rsidRPr="00E7076E" w:rsidRDefault="00E7076E" w:rsidP="00E7076E">
      <w:pPr>
        <w:rPr>
          <w:lang w:val="en-US" w:eastAsia="zh-CN"/>
        </w:rPr>
      </w:pPr>
      <w:r w:rsidRPr="00E7076E">
        <w:rPr>
          <w:lang w:val="en-US" w:eastAsia="zh-CN"/>
        </w:rPr>
        <w:t>Huawei: for first bullet we are OK. For second, we need check further. This issue is not on the first round discussion. I just see the table in this afternoon.</w:t>
      </w:r>
    </w:p>
    <w:p w14:paraId="01A408C4" w14:textId="77777777" w:rsidR="00E7076E" w:rsidRPr="00E7076E" w:rsidRDefault="00E7076E" w:rsidP="00E7076E">
      <w:pPr>
        <w:rPr>
          <w:lang w:val="en-US" w:eastAsia="zh-CN"/>
        </w:rPr>
      </w:pPr>
      <w:r w:rsidRPr="00E7076E">
        <w:rPr>
          <w:lang w:val="en-US" w:eastAsia="zh-CN"/>
        </w:rPr>
        <w:t>Qualcomm: this type of table is provided by Mediatek in the last meeting.</w:t>
      </w:r>
    </w:p>
    <w:p w14:paraId="0CF0E674" w14:textId="77777777" w:rsidR="00E7076E" w:rsidRPr="00E7076E" w:rsidRDefault="00E7076E" w:rsidP="00E7076E">
      <w:pPr>
        <w:rPr>
          <w:lang w:val="en-US" w:eastAsia="zh-CN"/>
        </w:rPr>
      </w:pPr>
      <w:r w:rsidRPr="00E7076E">
        <w:rPr>
          <w:lang w:val="en-US" w:eastAsia="zh-CN"/>
        </w:rPr>
        <w:t>Verizon: Support.</w:t>
      </w:r>
    </w:p>
    <w:p w14:paraId="0A4D3A21" w14:textId="2C52DB39" w:rsidR="00E7076E" w:rsidRPr="00E7076E" w:rsidRDefault="00E7076E" w:rsidP="00E971E8">
      <w:pPr>
        <w:rPr>
          <w:highlight w:val="green"/>
          <w:lang w:val="en-US" w:eastAsia="zh-CN"/>
        </w:rPr>
      </w:pPr>
      <w:r w:rsidRPr="00E7076E">
        <w:rPr>
          <w:rFonts w:hint="eastAsia"/>
          <w:highlight w:val="green"/>
          <w:lang w:val="en-US" w:eastAsia="zh-CN"/>
        </w:rPr>
        <w:t>A</w:t>
      </w:r>
      <w:r w:rsidRPr="00E7076E">
        <w:rPr>
          <w:highlight w:val="green"/>
          <w:lang w:val="en-US" w:eastAsia="zh-CN"/>
        </w:rPr>
        <w:t>greement</w:t>
      </w:r>
    </w:p>
    <w:p w14:paraId="3A9E5F3A" w14:textId="13103A44" w:rsidR="00C64A6B" w:rsidRPr="00E7076E" w:rsidRDefault="00E7076E" w:rsidP="00571D73">
      <w:pPr>
        <w:pStyle w:val="ae"/>
        <w:widowControl/>
        <w:numPr>
          <w:ilvl w:val="0"/>
          <w:numId w:val="36"/>
        </w:numPr>
        <w:spacing w:after="120"/>
        <w:ind w:leftChars="0"/>
        <w:jc w:val="left"/>
        <w:rPr>
          <w:rFonts w:ascii="Times New Roman" w:eastAsia="宋体" w:hAnsi="Times New Roman"/>
          <w:kern w:val="0"/>
          <w:sz w:val="20"/>
          <w:szCs w:val="20"/>
          <w:highlight w:val="green"/>
          <w:lang w:eastAsia="zh-CN"/>
        </w:rPr>
      </w:pPr>
      <w:r w:rsidRPr="00E7076E">
        <w:rPr>
          <w:rFonts w:ascii="Times New Roman" w:eastAsia="宋体" w:hAnsi="Times New Roman"/>
          <w:kern w:val="0"/>
          <w:sz w:val="20"/>
          <w:szCs w:val="20"/>
          <w:highlight w:val="green"/>
          <w:lang w:eastAsia="zh-CN"/>
        </w:rPr>
        <w:t>RAN4 agrees to define CBM requirements in such manner that both single chain and multi chain architectures are possible.</w:t>
      </w:r>
    </w:p>
    <w:p w14:paraId="4FBBB07F" w14:textId="6B56F57A" w:rsidR="00E7076E" w:rsidRPr="00E7076E" w:rsidRDefault="00E7076E" w:rsidP="00E971E8">
      <w:pPr>
        <w:rPr>
          <w:b/>
        </w:rPr>
      </w:pPr>
      <w:r w:rsidRPr="00E7076E">
        <w:rPr>
          <w:b/>
        </w:rPr>
        <w:t>WF – CBM Tx/Rx requirement framework</w:t>
      </w:r>
    </w:p>
    <w:p w14:paraId="70D0823D" w14:textId="2C620378" w:rsidR="00E7076E" w:rsidRPr="00E7076E" w:rsidRDefault="00E7076E" w:rsidP="00E971E8">
      <w:pPr>
        <w:rPr>
          <w:highlight w:val="green"/>
          <w:lang w:val="en-US" w:eastAsia="zh-CN"/>
        </w:rPr>
      </w:pPr>
      <w:r w:rsidRPr="00E7076E">
        <w:rPr>
          <w:rFonts w:hint="eastAsia"/>
          <w:highlight w:val="green"/>
          <w:lang w:val="en-US" w:eastAsia="zh-CN"/>
        </w:rPr>
        <w:t>A</w:t>
      </w:r>
      <w:r w:rsidRPr="00E7076E">
        <w:rPr>
          <w:highlight w:val="green"/>
          <w:lang w:val="en-US" w:eastAsia="zh-CN"/>
        </w:rPr>
        <w:t>greements:</w:t>
      </w:r>
    </w:p>
    <w:p w14:paraId="2317C378" w14:textId="77777777" w:rsidR="00E7076E" w:rsidRPr="00E7076E" w:rsidRDefault="00E7076E" w:rsidP="00571D73">
      <w:pPr>
        <w:pStyle w:val="ae"/>
        <w:widowControl/>
        <w:numPr>
          <w:ilvl w:val="0"/>
          <w:numId w:val="36"/>
        </w:numPr>
        <w:spacing w:after="120"/>
        <w:ind w:leftChars="0"/>
        <w:jc w:val="left"/>
        <w:rPr>
          <w:rFonts w:ascii="Times New Roman" w:eastAsia="宋体" w:hAnsi="Times New Roman"/>
          <w:kern w:val="0"/>
          <w:sz w:val="20"/>
          <w:szCs w:val="20"/>
          <w:highlight w:val="green"/>
          <w:lang w:eastAsia="zh-CN"/>
        </w:rPr>
      </w:pPr>
      <w:r w:rsidRPr="00E7076E">
        <w:rPr>
          <w:rFonts w:ascii="Times New Roman" w:eastAsia="宋体" w:hAnsi="Times New Roman"/>
          <w:kern w:val="0"/>
          <w:sz w:val="20"/>
          <w:szCs w:val="20"/>
          <w:highlight w:val="green"/>
          <w:lang w:eastAsia="zh-CN"/>
        </w:rPr>
        <w:t>The requirement framework and PSD condition of each below requirement shall be FFS for each one, respectively.</w:t>
      </w:r>
    </w:p>
    <w:p w14:paraId="61B2AA7C" w14:textId="77777777" w:rsidR="00E7076E" w:rsidRPr="00877586" w:rsidRDefault="00E7076E" w:rsidP="00571D73">
      <w:pPr>
        <w:pStyle w:val="ae"/>
        <w:widowControl/>
        <w:numPr>
          <w:ilvl w:val="0"/>
          <w:numId w:val="37"/>
        </w:numPr>
        <w:spacing w:after="120"/>
        <w:ind w:leftChars="0"/>
        <w:jc w:val="left"/>
        <w:rPr>
          <w:rFonts w:ascii="Times New Roman" w:eastAsia="宋体" w:hAnsi="Times New Roman"/>
          <w:kern w:val="0"/>
          <w:sz w:val="20"/>
          <w:szCs w:val="20"/>
          <w:highlight w:val="green"/>
          <w:lang w:eastAsia="zh-CN"/>
        </w:rPr>
      </w:pPr>
      <w:r w:rsidRPr="00877586">
        <w:rPr>
          <w:rFonts w:ascii="Times New Roman" w:eastAsia="宋体" w:hAnsi="Times New Roman"/>
          <w:kern w:val="0"/>
          <w:sz w:val="20"/>
          <w:szCs w:val="20"/>
          <w:highlight w:val="green"/>
          <w:lang w:eastAsia="zh-CN"/>
        </w:rPr>
        <w:t>REFSENS requirement</w:t>
      </w:r>
    </w:p>
    <w:p w14:paraId="1E43335C" w14:textId="77777777" w:rsidR="00E7076E" w:rsidRPr="00877586" w:rsidRDefault="00E7076E" w:rsidP="00571D73">
      <w:pPr>
        <w:pStyle w:val="ae"/>
        <w:widowControl/>
        <w:numPr>
          <w:ilvl w:val="0"/>
          <w:numId w:val="37"/>
        </w:numPr>
        <w:spacing w:after="120"/>
        <w:ind w:leftChars="0"/>
        <w:jc w:val="left"/>
        <w:rPr>
          <w:rFonts w:ascii="Times New Roman" w:eastAsia="宋体" w:hAnsi="Times New Roman"/>
          <w:kern w:val="0"/>
          <w:sz w:val="20"/>
          <w:szCs w:val="20"/>
          <w:highlight w:val="green"/>
          <w:lang w:eastAsia="zh-CN"/>
        </w:rPr>
      </w:pPr>
      <w:r w:rsidRPr="00877586">
        <w:rPr>
          <w:rFonts w:ascii="Times New Roman" w:eastAsia="宋体" w:hAnsi="Times New Roman"/>
          <w:kern w:val="0"/>
          <w:sz w:val="20"/>
          <w:szCs w:val="20"/>
          <w:highlight w:val="green"/>
          <w:lang w:eastAsia="zh-CN"/>
        </w:rPr>
        <w:t>EIS spherical coverage requirement</w:t>
      </w:r>
    </w:p>
    <w:p w14:paraId="131621DF" w14:textId="77777777" w:rsidR="00E7076E" w:rsidRPr="00877586" w:rsidRDefault="00E7076E" w:rsidP="00571D73">
      <w:pPr>
        <w:pStyle w:val="ae"/>
        <w:widowControl/>
        <w:numPr>
          <w:ilvl w:val="0"/>
          <w:numId w:val="37"/>
        </w:numPr>
        <w:spacing w:after="120"/>
        <w:ind w:leftChars="0"/>
        <w:jc w:val="left"/>
        <w:rPr>
          <w:rFonts w:ascii="Times New Roman" w:eastAsia="宋体" w:hAnsi="Times New Roman"/>
          <w:kern w:val="0"/>
          <w:sz w:val="20"/>
          <w:szCs w:val="20"/>
          <w:highlight w:val="green"/>
          <w:lang w:eastAsia="zh-CN"/>
        </w:rPr>
      </w:pPr>
      <w:r w:rsidRPr="00877586">
        <w:rPr>
          <w:rFonts w:ascii="Times New Roman" w:eastAsia="宋体" w:hAnsi="Times New Roman"/>
          <w:kern w:val="0"/>
          <w:sz w:val="20"/>
          <w:szCs w:val="20"/>
          <w:highlight w:val="green"/>
          <w:lang w:eastAsia="zh-CN"/>
        </w:rPr>
        <w:t>ACS and IBB requirement</w:t>
      </w:r>
    </w:p>
    <w:p w14:paraId="531E2C7F" w14:textId="77777777" w:rsidR="00E7076E" w:rsidRPr="00877586" w:rsidRDefault="00E7076E" w:rsidP="00571D73">
      <w:pPr>
        <w:pStyle w:val="ae"/>
        <w:widowControl/>
        <w:numPr>
          <w:ilvl w:val="0"/>
          <w:numId w:val="37"/>
        </w:numPr>
        <w:spacing w:after="120"/>
        <w:ind w:leftChars="0"/>
        <w:jc w:val="left"/>
        <w:rPr>
          <w:rFonts w:ascii="Times New Roman" w:eastAsia="宋体" w:hAnsi="Times New Roman"/>
          <w:kern w:val="0"/>
          <w:sz w:val="20"/>
          <w:szCs w:val="20"/>
          <w:highlight w:val="green"/>
          <w:lang w:eastAsia="zh-CN"/>
        </w:rPr>
      </w:pPr>
      <w:r w:rsidRPr="00877586">
        <w:rPr>
          <w:rFonts w:ascii="Times New Roman" w:eastAsia="宋体" w:hAnsi="Times New Roman"/>
          <w:kern w:val="0"/>
          <w:sz w:val="20"/>
          <w:szCs w:val="20"/>
          <w:highlight w:val="green"/>
          <w:lang w:eastAsia="zh-CN"/>
        </w:rPr>
        <w:t>Max. input power requirement</w:t>
      </w:r>
    </w:p>
    <w:p w14:paraId="479DDEBA" w14:textId="77777777" w:rsidR="00E7076E" w:rsidRPr="00877586" w:rsidRDefault="00E7076E" w:rsidP="00571D73">
      <w:pPr>
        <w:pStyle w:val="ae"/>
        <w:widowControl/>
        <w:numPr>
          <w:ilvl w:val="0"/>
          <w:numId w:val="37"/>
        </w:numPr>
        <w:spacing w:after="120"/>
        <w:ind w:leftChars="0"/>
        <w:jc w:val="left"/>
        <w:rPr>
          <w:rFonts w:ascii="Times New Roman" w:eastAsia="宋体" w:hAnsi="Times New Roman"/>
          <w:kern w:val="0"/>
          <w:sz w:val="20"/>
          <w:szCs w:val="20"/>
          <w:highlight w:val="green"/>
          <w:lang w:eastAsia="zh-CN"/>
        </w:rPr>
      </w:pPr>
      <w:r w:rsidRPr="00877586">
        <w:rPr>
          <w:rFonts w:ascii="Times New Roman" w:eastAsia="宋体" w:hAnsi="Times New Roman"/>
          <w:kern w:val="0"/>
          <w:sz w:val="20"/>
          <w:szCs w:val="20"/>
          <w:highlight w:val="green"/>
          <w:lang w:eastAsia="zh-CN"/>
        </w:rPr>
        <w:t>Others</w:t>
      </w:r>
    </w:p>
    <w:p w14:paraId="0E765034" w14:textId="77777777" w:rsidR="00E7076E" w:rsidRPr="00E7076E" w:rsidRDefault="00E7076E" w:rsidP="00571D73">
      <w:pPr>
        <w:pStyle w:val="ae"/>
        <w:widowControl/>
        <w:numPr>
          <w:ilvl w:val="0"/>
          <w:numId w:val="24"/>
        </w:numPr>
        <w:spacing w:after="120"/>
        <w:ind w:leftChars="0"/>
        <w:jc w:val="left"/>
        <w:rPr>
          <w:rFonts w:ascii="Times New Roman" w:eastAsia="宋体" w:hAnsi="Times New Roman"/>
          <w:kern w:val="0"/>
          <w:sz w:val="20"/>
          <w:szCs w:val="20"/>
          <w:highlight w:val="green"/>
          <w:lang w:eastAsia="zh-CN"/>
        </w:rPr>
      </w:pPr>
      <w:r w:rsidRPr="00E7076E">
        <w:rPr>
          <w:rFonts w:ascii="Times New Roman" w:eastAsia="宋体" w:hAnsi="Times New Roman"/>
          <w:kern w:val="0"/>
          <w:sz w:val="20"/>
          <w:szCs w:val="20"/>
          <w:highlight w:val="green"/>
          <w:lang w:eastAsia="zh-CN"/>
        </w:rPr>
        <w:t>Potential requirement framework as starting point</w:t>
      </w:r>
    </w:p>
    <w:p w14:paraId="6BEF8B11" w14:textId="77777777" w:rsidR="00E7076E" w:rsidRPr="00877586" w:rsidRDefault="00E7076E" w:rsidP="00571D73">
      <w:pPr>
        <w:pStyle w:val="ae"/>
        <w:widowControl/>
        <w:numPr>
          <w:ilvl w:val="0"/>
          <w:numId w:val="37"/>
        </w:numPr>
        <w:spacing w:after="120"/>
        <w:ind w:leftChars="0"/>
        <w:jc w:val="left"/>
        <w:rPr>
          <w:rFonts w:ascii="Times New Roman" w:eastAsia="宋体" w:hAnsi="Times New Roman"/>
          <w:kern w:val="0"/>
          <w:sz w:val="20"/>
          <w:szCs w:val="20"/>
          <w:highlight w:val="green"/>
          <w:lang w:eastAsia="zh-CN"/>
        </w:rPr>
      </w:pPr>
      <w:r w:rsidRPr="00877586">
        <w:rPr>
          <w:rFonts w:ascii="Times New Roman" w:eastAsia="宋体" w:hAnsi="Times New Roman"/>
          <w:kern w:val="0"/>
          <w:sz w:val="20"/>
          <w:szCs w:val="20"/>
          <w:highlight w:val="green"/>
          <w:lang w:eastAsia="zh-CN"/>
        </w:rPr>
        <w:t>Option 1: Intra-band NC framework including relaxations</w:t>
      </w:r>
    </w:p>
    <w:p w14:paraId="5FB70382" w14:textId="77777777" w:rsidR="00E7076E" w:rsidRPr="00877586" w:rsidRDefault="00E7076E" w:rsidP="00571D73">
      <w:pPr>
        <w:pStyle w:val="ae"/>
        <w:widowControl/>
        <w:numPr>
          <w:ilvl w:val="0"/>
          <w:numId w:val="37"/>
        </w:numPr>
        <w:spacing w:after="120"/>
        <w:ind w:leftChars="0"/>
        <w:jc w:val="left"/>
        <w:rPr>
          <w:rFonts w:ascii="Times New Roman" w:eastAsia="宋体" w:hAnsi="Times New Roman"/>
          <w:kern w:val="0"/>
          <w:sz w:val="20"/>
          <w:szCs w:val="20"/>
          <w:highlight w:val="green"/>
          <w:lang w:eastAsia="zh-CN"/>
        </w:rPr>
      </w:pPr>
      <w:r w:rsidRPr="00877586">
        <w:rPr>
          <w:rFonts w:ascii="Times New Roman" w:eastAsia="宋体" w:hAnsi="Times New Roman"/>
          <w:kern w:val="0"/>
          <w:sz w:val="20"/>
          <w:szCs w:val="20"/>
          <w:highlight w:val="green"/>
          <w:lang w:eastAsia="zh-CN"/>
        </w:rPr>
        <w:lastRenderedPageBreak/>
        <w:t>Option 2: Inter-band CA framework including relaxations (∆RIB)</w:t>
      </w:r>
    </w:p>
    <w:p w14:paraId="0B0E87A5" w14:textId="77777777" w:rsidR="00E7076E" w:rsidRPr="00877586" w:rsidRDefault="00E7076E" w:rsidP="00571D73">
      <w:pPr>
        <w:pStyle w:val="ae"/>
        <w:widowControl/>
        <w:numPr>
          <w:ilvl w:val="0"/>
          <w:numId w:val="37"/>
        </w:numPr>
        <w:spacing w:after="120"/>
        <w:ind w:leftChars="0"/>
        <w:jc w:val="left"/>
        <w:rPr>
          <w:rFonts w:ascii="Times New Roman" w:eastAsia="宋体" w:hAnsi="Times New Roman"/>
          <w:kern w:val="0"/>
          <w:sz w:val="20"/>
          <w:szCs w:val="20"/>
          <w:highlight w:val="green"/>
          <w:lang w:eastAsia="zh-CN"/>
        </w:rPr>
      </w:pPr>
      <w:r w:rsidRPr="00877586">
        <w:rPr>
          <w:rFonts w:ascii="Times New Roman" w:eastAsia="宋体" w:hAnsi="Times New Roman"/>
          <w:kern w:val="0"/>
          <w:sz w:val="20"/>
          <w:szCs w:val="20"/>
          <w:highlight w:val="green"/>
          <w:lang w:eastAsia="zh-CN"/>
        </w:rPr>
        <w:t>Other framework is not precluded</w:t>
      </w:r>
    </w:p>
    <w:p w14:paraId="274A0221" w14:textId="669F2ADE" w:rsidR="00E971E8" w:rsidRDefault="00E971E8" w:rsidP="00E971E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4F48E1">
        <w:rPr>
          <w:color w:val="993300"/>
          <w:u w:val="single"/>
        </w:rPr>
        <w:t xml:space="preserve">The document was </w:t>
      </w:r>
      <w:r w:rsidR="004F48E1">
        <w:rPr>
          <w:rFonts w:ascii="Arial" w:hAnsi="Arial" w:cs="Arial"/>
          <w:b/>
          <w:color w:val="993300"/>
          <w:u w:val="single"/>
        </w:rPr>
        <w:t>revised to R4-2107988</w:t>
      </w:r>
      <w:r w:rsidR="004F48E1">
        <w:rPr>
          <w:color w:val="993300"/>
          <w:u w:val="single"/>
        </w:rPr>
        <w:t>.</w:t>
      </w:r>
    </w:p>
    <w:p w14:paraId="5207DF50" w14:textId="6C667132" w:rsidR="004F48E1" w:rsidRDefault="004F48E1" w:rsidP="004F48E1">
      <w:pPr>
        <w:rPr>
          <w:rFonts w:ascii="Arial" w:hAnsi="Arial" w:cs="Arial"/>
          <w:b/>
          <w:sz w:val="24"/>
        </w:rPr>
      </w:pPr>
      <w:r>
        <w:rPr>
          <w:rFonts w:ascii="Arial" w:hAnsi="Arial" w:cs="Arial"/>
          <w:b/>
          <w:color w:val="0000FF"/>
          <w:sz w:val="24"/>
        </w:rPr>
        <w:t>R4-2107988</w:t>
      </w:r>
      <w:r>
        <w:rPr>
          <w:rFonts w:ascii="Arial" w:hAnsi="Arial" w:cs="Arial"/>
          <w:b/>
          <w:color w:val="0000FF"/>
          <w:sz w:val="24"/>
        </w:rPr>
        <w:tab/>
      </w:r>
      <w:r w:rsidRPr="00287D5A">
        <w:rPr>
          <w:rFonts w:ascii="Arial" w:hAnsi="Arial" w:cs="Arial"/>
          <w:b/>
          <w:sz w:val="24"/>
        </w:rPr>
        <w:t>WF on CBM UE architecture</w:t>
      </w:r>
    </w:p>
    <w:p w14:paraId="7D66BC22" w14:textId="2734855D" w:rsidR="004F48E1" w:rsidRPr="004F48E1" w:rsidRDefault="004F48E1" w:rsidP="004F48E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w:t>
      </w:r>
    </w:p>
    <w:p w14:paraId="694C6527" w14:textId="734D5ECE" w:rsidR="004F48E1" w:rsidRDefault="004F48E1" w:rsidP="004F48E1">
      <w:pPr>
        <w:rPr>
          <w:color w:val="993300"/>
          <w:u w:val="single"/>
        </w:rPr>
      </w:pPr>
      <w:r w:rsidRPr="00FF503B">
        <w:rPr>
          <w:rFonts w:ascii="Arial" w:hAnsi="Arial" w:cs="Arial"/>
          <w:b/>
        </w:rPr>
        <w:t xml:space="preserve">Decision: </w:t>
      </w:r>
      <w:r w:rsidRPr="00FF503B">
        <w:rPr>
          <w:rFonts w:ascii="Arial" w:hAnsi="Arial" w:cs="Arial"/>
          <w:b/>
        </w:rPr>
        <w:tab/>
      </w:r>
      <w:r w:rsidRPr="00FF503B">
        <w:rPr>
          <w:rFonts w:ascii="Arial" w:hAnsi="Arial" w:cs="Arial"/>
          <w:b/>
        </w:rPr>
        <w:tab/>
      </w:r>
      <w:r w:rsidR="00FF503B" w:rsidRPr="00FF503B">
        <w:rPr>
          <w:rFonts w:ascii="Arial" w:hAnsi="Arial" w:cs="Arial"/>
          <w:b/>
          <w:color w:val="993300"/>
          <w:u w:val="single"/>
        </w:rPr>
        <w:t>Noted</w:t>
      </w:r>
    </w:p>
    <w:p w14:paraId="2A1397DE" w14:textId="7E7164CA" w:rsidR="002F4393" w:rsidRDefault="00C5676C" w:rsidP="002F4393">
      <w:pPr>
        <w:rPr>
          <w:rFonts w:ascii="Arial" w:hAnsi="Arial" w:cs="Arial"/>
          <w:b/>
          <w:sz w:val="24"/>
        </w:rPr>
      </w:pPr>
      <w:r w:rsidRPr="00C5676C">
        <w:rPr>
          <w:rFonts w:ascii="Arial" w:hAnsi="Arial" w:cs="Arial"/>
          <w:b/>
          <w:color w:val="0000FF"/>
          <w:sz w:val="24"/>
        </w:rPr>
        <w:t>R4-2107854</w:t>
      </w:r>
      <w:r>
        <w:rPr>
          <w:rFonts w:ascii="Arial" w:hAnsi="Arial" w:cs="Arial"/>
          <w:b/>
          <w:color w:val="0000FF"/>
          <w:sz w:val="24"/>
        </w:rPr>
        <w:tab/>
      </w:r>
      <w:r w:rsidR="00FC0BA9" w:rsidRPr="00FC0BA9">
        <w:rPr>
          <w:rFonts w:ascii="Arial" w:hAnsi="Arial" w:cs="Arial"/>
          <w:b/>
          <w:sz w:val="24"/>
        </w:rPr>
        <w:t>WF on FR2 interband UL CA</w:t>
      </w:r>
    </w:p>
    <w:p w14:paraId="4CB5E542" w14:textId="0E364588" w:rsidR="002F4393" w:rsidRDefault="002F4393" w:rsidP="002F4393">
      <w:pPr>
        <w:rPr>
          <w:i/>
        </w:rPr>
      </w:pPr>
      <w:r>
        <w:rPr>
          <w:i/>
        </w:rPr>
        <w:tab/>
      </w:r>
      <w:r>
        <w:rPr>
          <w:i/>
        </w:rPr>
        <w:tab/>
      </w:r>
      <w:r>
        <w:rPr>
          <w:i/>
        </w:rPr>
        <w:tab/>
      </w:r>
      <w:r>
        <w:rPr>
          <w:i/>
        </w:rPr>
        <w:tab/>
      </w:r>
      <w:r>
        <w:rPr>
          <w:i/>
        </w:rPr>
        <w:tab/>
        <w:t>Type: other</w:t>
      </w:r>
      <w:r>
        <w:rPr>
          <w:i/>
        </w:rPr>
        <w:tab/>
      </w:r>
      <w:r w:rsidR="00916726">
        <w:rPr>
          <w:i/>
        </w:rPr>
        <w:tab/>
        <w:t>For: Approval</w:t>
      </w:r>
      <w:r w:rsidR="00916726">
        <w:rPr>
          <w:i/>
        </w:rPr>
        <w:br/>
      </w:r>
      <w:r w:rsidR="00916726">
        <w:rPr>
          <w:i/>
        </w:rPr>
        <w:tab/>
      </w:r>
      <w:r w:rsidR="00916726">
        <w:rPr>
          <w:i/>
        </w:rPr>
        <w:tab/>
      </w:r>
      <w:r w:rsidR="00916726">
        <w:rPr>
          <w:i/>
        </w:rPr>
        <w:tab/>
      </w:r>
      <w:r w:rsidR="00916726">
        <w:rPr>
          <w:i/>
        </w:rPr>
        <w:tab/>
      </w:r>
      <w:r w:rsidR="00916726">
        <w:rPr>
          <w:i/>
        </w:rPr>
        <w:tab/>
        <w:t>Source: Samsung</w:t>
      </w:r>
    </w:p>
    <w:p w14:paraId="20ADE75C" w14:textId="77777777" w:rsidR="007666A5" w:rsidRPr="009E1C53" w:rsidRDefault="007666A5" w:rsidP="007666A5">
      <w:pPr>
        <w:rPr>
          <w:b/>
          <w:color w:val="C00000"/>
          <w:lang w:eastAsia="zh-CN"/>
        </w:rPr>
      </w:pPr>
      <w:r w:rsidRPr="009E1C53">
        <w:rPr>
          <w:b/>
          <w:color w:val="C00000"/>
          <w:lang w:eastAsia="zh-CN"/>
        </w:rPr>
        <w:t>GTW session on May 25</w:t>
      </w:r>
      <w:r w:rsidRPr="009E1C53">
        <w:rPr>
          <w:b/>
          <w:color w:val="C00000"/>
          <w:vertAlign w:val="superscript"/>
          <w:lang w:eastAsia="zh-CN"/>
        </w:rPr>
        <w:t>th</w:t>
      </w:r>
      <w:r w:rsidRPr="009E1C53">
        <w:rPr>
          <w:b/>
          <w:color w:val="C00000"/>
          <w:lang w:eastAsia="zh-CN"/>
        </w:rPr>
        <w:t xml:space="preserve"> </w:t>
      </w:r>
    </w:p>
    <w:p w14:paraId="4A91735C" w14:textId="77777777" w:rsidR="007666A5" w:rsidRPr="00FC3D83" w:rsidRDefault="007666A5" w:rsidP="007666A5">
      <w:pPr>
        <w:rPr>
          <w:b/>
        </w:rPr>
      </w:pPr>
      <w:r w:rsidRPr="00FC3D83">
        <w:rPr>
          <w:b/>
        </w:rPr>
        <w:t>Max EIRP for IBM between different frequency group</w:t>
      </w:r>
    </w:p>
    <w:p w14:paraId="49038070" w14:textId="77777777" w:rsidR="007666A5" w:rsidRPr="007068C5" w:rsidRDefault="007666A5" w:rsidP="00571D73">
      <w:pPr>
        <w:numPr>
          <w:ilvl w:val="0"/>
          <w:numId w:val="34"/>
        </w:numPr>
        <w:rPr>
          <w:lang w:val="en-US"/>
        </w:rPr>
      </w:pPr>
      <w:r w:rsidRPr="007068C5">
        <w:t>Options</w:t>
      </w:r>
    </w:p>
    <w:p w14:paraId="266337BC" w14:textId="77777777" w:rsidR="007666A5" w:rsidRPr="007068C5" w:rsidRDefault="007666A5" w:rsidP="00571D73">
      <w:pPr>
        <w:numPr>
          <w:ilvl w:val="1"/>
          <w:numId w:val="34"/>
        </w:numPr>
        <w:rPr>
          <w:lang w:val="en-US"/>
        </w:rPr>
      </w:pPr>
      <w:r w:rsidRPr="007068C5">
        <w:t>Option 1: per UE (refer to R4-2109656)</w:t>
      </w:r>
    </w:p>
    <w:p w14:paraId="475DE21E" w14:textId="77777777" w:rsidR="007666A5" w:rsidRPr="007068C5" w:rsidRDefault="007666A5" w:rsidP="00571D73">
      <w:pPr>
        <w:numPr>
          <w:ilvl w:val="1"/>
          <w:numId w:val="34"/>
        </w:numPr>
        <w:rPr>
          <w:lang w:val="en-US"/>
        </w:rPr>
      </w:pPr>
      <w:r w:rsidRPr="007068C5">
        <w:t xml:space="preserve">Option 2: per band with max EIRP limit of each band set to 43 dBm (PC3/PC4) and 55 dBm (PC1). </w:t>
      </w:r>
    </w:p>
    <w:p w14:paraId="77B862ED" w14:textId="77777777" w:rsidR="007666A5" w:rsidRDefault="007666A5" w:rsidP="007666A5">
      <w:pPr>
        <w:rPr>
          <w:lang w:val="en-US" w:eastAsia="zh-CN"/>
        </w:rPr>
      </w:pPr>
      <w:r w:rsidRPr="007068C5">
        <w:rPr>
          <w:rFonts w:hint="eastAsia"/>
          <w:highlight w:val="green"/>
          <w:lang w:val="en-US" w:eastAsia="zh-CN"/>
        </w:rPr>
        <w:t>A</w:t>
      </w:r>
      <w:r w:rsidRPr="007068C5">
        <w:rPr>
          <w:highlight w:val="green"/>
          <w:lang w:val="en-US" w:eastAsia="zh-CN"/>
        </w:rPr>
        <w:t>greement:</w:t>
      </w:r>
    </w:p>
    <w:p w14:paraId="77B8099E" w14:textId="77777777" w:rsidR="007666A5" w:rsidRPr="007068C5" w:rsidRDefault="007666A5" w:rsidP="00571D73">
      <w:pPr>
        <w:pStyle w:val="ae"/>
        <w:widowControl/>
        <w:numPr>
          <w:ilvl w:val="0"/>
          <w:numId w:val="34"/>
        </w:numPr>
        <w:spacing w:after="120"/>
        <w:ind w:leftChars="0" w:left="720"/>
        <w:jc w:val="left"/>
        <w:rPr>
          <w:rFonts w:ascii="Times New Roman" w:eastAsia="宋体" w:hAnsi="Times New Roman"/>
          <w:kern w:val="0"/>
          <w:sz w:val="20"/>
          <w:szCs w:val="20"/>
          <w:highlight w:val="green"/>
          <w:lang w:eastAsia="zh-CN"/>
        </w:rPr>
      </w:pPr>
      <w:r w:rsidRPr="007068C5">
        <w:rPr>
          <w:rFonts w:ascii="Times New Roman" w:eastAsia="宋体" w:hAnsi="Times New Roman"/>
          <w:kern w:val="0"/>
          <w:sz w:val="20"/>
          <w:szCs w:val="20"/>
          <w:highlight w:val="green"/>
          <w:lang w:eastAsia="zh-CN"/>
        </w:rPr>
        <w:t xml:space="preserve">Option 2: per band with max EIRP limit of each band set to 43 dBm (PC3/PC4) and 55 dBm (PC1). </w:t>
      </w:r>
    </w:p>
    <w:p w14:paraId="6A55E569" w14:textId="77777777" w:rsidR="007666A5" w:rsidRPr="00FC3D83" w:rsidRDefault="007666A5" w:rsidP="007666A5">
      <w:pPr>
        <w:rPr>
          <w:b/>
          <w:lang w:val="en-US" w:eastAsia="zh-CN"/>
        </w:rPr>
      </w:pPr>
      <w:r w:rsidRPr="00FC3D83">
        <w:rPr>
          <w:b/>
          <w:lang w:eastAsia="zh-CN"/>
        </w:rPr>
        <w:t>Min peak EIRP for CA_n257A_n259A based on IBM</w:t>
      </w:r>
    </w:p>
    <w:p w14:paraId="7C4EE673" w14:textId="77777777" w:rsidR="007666A5" w:rsidRPr="000A25FF" w:rsidRDefault="007666A5" w:rsidP="007666A5">
      <w:pPr>
        <w:rPr>
          <w:u w:val="single"/>
          <w:lang w:val="en-US" w:eastAsia="zh-CN"/>
        </w:rPr>
      </w:pPr>
      <w:r w:rsidRPr="000A25FF">
        <w:rPr>
          <w:rFonts w:hint="eastAsia"/>
          <w:u w:val="single"/>
          <w:lang w:val="en-US" w:eastAsia="zh-CN"/>
        </w:rPr>
        <w:t>D</w:t>
      </w:r>
      <w:r w:rsidRPr="000A25FF">
        <w:rPr>
          <w:u w:val="single"/>
          <w:lang w:val="en-US" w:eastAsia="zh-CN"/>
        </w:rPr>
        <w:t>iscussion:</w:t>
      </w:r>
    </w:p>
    <w:p w14:paraId="79EBCCE6" w14:textId="77777777" w:rsidR="007666A5" w:rsidRPr="000A25FF" w:rsidRDefault="007666A5" w:rsidP="007666A5">
      <w:pPr>
        <w:rPr>
          <w:lang w:val="en-US" w:eastAsia="zh-CN"/>
        </w:rPr>
      </w:pPr>
      <w:r w:rsidRPr="000A25FF">
        <w:rPr>
          <w:lang w:val="en-US" w:eastAsia="zh-CN"/>
        </w:rPr>
        <w:t>Qualcomm: for option 2, there is unideal case that we should consider. More analysis for option 2 is needed.</w:t>
      </w:r>
    </w:p>
    <w:p w14:paraId="66208EF6" w14:textId="77777777" w:rsidR="007666A5" w:rsidRPr="000A25FF" w:rsidRDefault="007666A5" w:rsidP="007666A5">
      <w:pPr>
        <w:rPr>
          <w:lang w:val="en-US" w:eastAsia="zh-CN"/>
        </w:rPr>
      </w:pPr>
      <w:r w:rsidRPr="000A25FF">
        <w:rPr>
          <w:lang w:val="en-US" w:eastAsia="zh-CN"/>
        </w:rPr>
        <w:t>Mediatek: Option 3</w:t>
      </w:r>
    </w:p>
    <w:p w14:paraId="0A195381" w14:textId="77777777" w:rsidR="007666A5" w:rsidRPr="000A25FF" w:rsidRDefault="007666A5" w:rsidP="007666A5">
      <w:pPr>
        <w:rPr>
          <w:lang w:val="en-US" w:eastAsia="zh-CN"/>
        </w:rPr>
      </w:pPr>
      <w:r w:rsidRPr="000A25FF">
        <w:rPr>
          <w:lang w:val="en-US" w:eastAsia="zh-CN"/>
        </w:rPr>
        <w:t>LGE: support Option 4.2. In the case we need consider the relaxation of 3dB comparing to single cc case. For intra-band CA, it depend on implementation. 3dB can be considered.</w:t>
      </w:r>
    </w:p>
    <w:p w14:paraId="08A53111" w14:textId="77777777" w:rsidR="007666A5" w:rsidRPr="000A25FF" w:rsidRDefault="007666A5" w:rsidP="007666A5">
      <w:pPr>
        <w:rPr>
          <w:lang w:val="en-US" w:eastAsia="zh-CN"/>
        </w:rPr>
      </w:pPr>
      <w:r w:rsidRPr="000A25FF">
        <w:rPr>
          <w:lang w:val="en-US" w:eastAsia="zh-CN"/>
        </w:rPr>
        <w:t>Sony: we are happy to down-select 4.1, which is derived based on option 2. As alternative, we can first agree on which aspects we should consider.</w:t>
      </w:r>
    </w:p>
    <w:p w14:paraId="44580B4E" w14:textId="77777777" w:rsidR="007666A5" w:rsidRPr="000A25FF" w:rsidRDefault="007666A5" w:rsidP="007666A5">
      <w:pPr>
        <w:rPr>
          <w:lang w:val="en-US" w:eastAsia="zh-CN"/>
        </w:rPr>
      </w:pPr>
      <w:r w:rsidRPr="000A25FF">
        <w:rPr>
          <w:lang w:val="en-US" w:eastAsia="zh-CN"/>
        </w:rPr>
        <w:t>Huawei: our preference is 4.3. for intra-band uplink we should look into the issues for 4.3.</w:t>
      </w:r>
    </w:p>
    <w:p w14:paraId="00B676AC" w14:textId="77777777" w:rsidR="007666A5" w:rsidRPr="000A25FF" w:rsidRDefault="007666A5" w:rsidP="007666A5">
      <w:pPr>
        <w:rPr>
          <w:lang w:val="en-US" w:eastAsia="zh-CN"/>
        </w:rPr>
      </w:pPr>
      <w:r w:rsidRPr="000A25FF">
        <w:rPr>
          <w:lang w:val="en-US" w:eastAsia="zh-CN"/>
        </w:rPr>
        <w:t>Samsung: 4.2 and 4.3 make sense. I agree with Sony. It is not easy to down-select. We should focus on relaxation factors. For which one we should do down-selection.</w:t>
      </w:r>
    </w:p>
    <w:p w14:paraId="72F354F6" w14:textId="77777777" w:rsidR="007666A5" w:rsidRPr="000A25FF" w:rsidRDefault="007666A5" w:rsidP="007666A5">
      <w:pPr>
        <w:rPr>
          <w:lang w:val="en-US" w:eastAsia="zh-CN"/>
        </w:rPr>
      </w:pPr>
      <w:r w:rsidRPr="000A25FF">
        <w:rPr>
          <w:lang w:val="en-US" w:eastAsia="zh-CN"/>
        </w:rPr>
        <w:t>Qualcomm: We need consider option 1 as well.</w:t>
      </w:r>
    </w:p>
    <w:p w14:paraId="7C0F4F36" w14:textId="77777777" w:rsidR="007666A5" w:rsidRPr="000A25FF" w:rsidRDefault="007666A5" w:rsidP="007666A5">
      <w:pPr>
        <w:rPr>
          <w:lang w:val="en-US" w:eastAsia="zh-CN"/>
        </w:rPr>
      </w:pPr>
      <w:r w:rsidRPr="000A25FF">
        <w:rPr>
          <w:lang w:val="en-US" w:eastAsia="zh-CN"/>
        </w:rPr>
        <w:t>Oppo: 4.1 is proposed by us. We consider the relaxation is needed to meet the requirement of coverage and multiple band relaxation. We can drop 4.1.</w:t>
      </w:r>
    </w:p>
    <w:p w14:paraId="725EBAEF" w14:textId="77777777" w:rsidR="007666A5" w:rsidRPr="000A25FF" w:rsidRDefault="007666A5" w:rsidP="007666A5">
      <w:pPr>
        <w:rPr>
          <w:lang w:val="en-US" w:eastAsia="zh-CN"/>
        </w:rPr>
      </w:pPr>
      <w:r w:rsidRPr="000A25FF">
        <w:rPr>
          <w:lang w:val="en-US" w:eastAsia="zh-CN"/>
        </w:rPr>
        <w:t>Sony: we can use page #4.</w:t>
      </w:r>
    </w:p>
    <w:p w14:paraId="37364774" w14:textId="77777777" w:rsidR="007666A5" w:rsidRPr="00F67F82" w:rsidRDefault="007666A5" w:rsidP="007666A5">
      <w:pPr>
        <w:rPr>
          <w:b/>
          <w:lang w:eastAsia="zh-CN"/>
        </w:rPr>
      </w:pPr>
      <w:r>
        <w:rPr>
          <w:b/>
          <w:lang w:eastAsia="zh-CN"/>
        </w:rPr>
        <w:t xml:space="preserve">Agreement: Spherical coverage </w:t>
      </w:r>
      <w:r w:rsidRPr="00F67F82">
        <w:rPr>
          <w:b/>
          <w:lang w:eastAsia="zh-CN"/>
        </w:rPr>
        <w:t>for CA_n257A_n259A based on IBM</w:t>
      </w:r>
    </w:p>
    <w:p w14:paraId="386004E2" w14:textId="77777777" w:rsidR="007666A5" w:rsidRDefault="007666A5" w:rsidP="007666A5">
      <w:pPr>
        <w:rPr>
          <w:lang w:val="en-US" w:eastAsia="zh-CN"/>
        </w:rPr>
      </w:pPr>
      <w:r w:rsidRPr="00F67F82">
        <w:rPr>
          <w:rFonts w:hint="eastAsia"/>
          <w:highlight w:val="green"/>
          <w:lang w:val="en-US" w:eastAsia="zh-CN"/>
        </w:rPr>
        <w:t>A</w:t>
      </w:r>
      <w:r w:rsidRPr="00F67F82">
        <w:rPr>
          <w:highlight w:val="green"/>
          <w:lang w:val="en-US" w:eastAsia="zh-CN"/>
        </w:rPr>
        <w:t>greement:</w:t>
      </w:r>
    </w:p>
    <w:p w14:paraId="56A8207A" w14:textId="77777777" w:rsidR="007666A5" w:rsidRPr="00F67F82" w:rsidRDefault="007666A5" w:rsidP="00571D73">
      <w:pPr>
        <w:pStyle w:val="ae"/>
        <w:widowControl/>
        <w:numPr>
          <w:ilvl w:val="0"/>
          <w:numId w:val="34"/>
        </w:numPr>
        <w:spacing w:after="120"/>
        <w:ind w:leftChars="0" w:left="720"/>
        <w:jc w:val="left"/>
        <w:rPr>
          <w:rFonts w:ascii="Times New Roman" w:eastAsia="宋体" w:hAnsi="Times New Roman"/>
          <w:kern w:val="0"/>
          <w:sz w:val="20"/>
          <w:szCs w:val="20"/>
          <w:highlight w:val="green"/>
          <w:lang w:eastAsia="zh-CN"/>
        </w:rPr>
      </w:pPr>
      <w:r w:rsidRPr="00F67F82">
        <w:rPr>
          <w:rFonts w:ascii="Times New Roman" w:eastAsia="宋体" w:hAnsi="Times New Roman"/>
          <w:kern w:val="0"/>
          <w:sz w:val="20"/>
          <w:szCs w:val="20"/>
          <w:highlight w:val="green"/>
          <w:lang w:eastAsia="zh-CN"/>
        </w:rPr>
        <w:t xml:space="preserve">Specify EIRP spherical coverage requirements per band with relaxed requirement compared to single-CC. </w:t>
      </w:r>
    </w:p>
    <w:p w14:paraId="0AF2C203" w14:textId="77777777" w:rsidR="007666A5" w:rsidRPr="00F67F82" w:rsidRDefault="007666A5" w:rsidP="00571D73">
      <w:pPr>
        <w:pStyle w:val="ae"/>
        <w:widowControl/>
        <w:numPr>
          <w:ilvl w:val="1"/>
          <w:numId w:val="35"/>
        </w:numPr>
        <w:tabs>
          <w:tab w:val="clear" w:pos="1440"/>
        </w:tabs>
        <w:spacing w:after="120"/>
        <w:ind w:leftChars="0" w:left="1080"/>
        <w:jc w:val="left"/>
        <w:rPr>
          <w:rFonts w:ascii="Times New Roman" w:eastAsia="宋体" w:hAnsi="Times New Roman"/>
          <w:kern w:val="0"/>
          <w:sz w:val="20"/>
          <w:szCs w:val="20"/>
          <w:highlight w:val="green"/>
          <w:lang w:eastAsia="zh-CN"/>
        </w:rPr>
      </w:pPr>
      <w:r w:rsidRPr="00F67F82">
        <w:rPr>
          <w:rFonts w:ascii="Times New Roman" w:eastAsia="宋体" w:hAnsi="Times New Roman"/>
          <w:kern w:val="0"/>
          <w:sz w:val="20"/>
          <w:szCs w:val="20"/>
          <w:highlight w:val="green"/>
          <w:lang w:eastAsia="zh-CN"/>
        </w:rPr>
        <w:t>At least following terms shall be quantified to obtain the individual n257 and n259 EIRP relaxations:</w:t>
      </w:r>
    </w:p>
    <w:p w14:paraId="1E09B0D4" w14:textId="77777777" w:rsidR="007666A5" w:rsidRPr="00F67F82" w:rsidRDefault="007666A5" w:rsidP="00571D73">
      <w:pPr>
        <w:pStyle w:val="ae"/>
        <w:widowControl/>
        <w:numPr>
          <w:ilvl w:val="2"/>
          <w:numId w:val="35"/>
        </w:numPr>
        <w:tabs>
          <w:tab w:val="clear" w:pos="2160"/>
          <w:tab w:val="num" w:pos="1560"/>
        </w:tabs>
        <w:spacing w:after="120"/>
        <w:ind w:leftChars="0" w:left="1560" w:hanging="284"/>
        <w:jc w:val="left"/>
        <w:rPr>
          <w:rFonts w:ascii="Times New Roman" w:eastAsia="宋体" w:hAnsi="Times New Roman"/>
          <w:kern w:val="0"/>
          <w:sz w:val="20"/>
          <w:szCs w:val="20"/>
          <w:highlight w:val="green"/>
          <w:lang w:eastAsia="zh-CN"/>
        </w:rPr>
      </w:pPr>
      <w:r w:rsidRPr="00F67F82">
        <w:rPr>
          <w:rFonts w:ascii="Times New Roman" w:eastAsia="宋体" w:hAnsi="Times New Roman"/>
          <w:kern w:val="0"/>
          <w:sz w:val="20"/>
          <w:szCs w:val="20"/>
          <w:highlight w:val="green"/>
          <w:lang w:eastAsia="zh-CN"/>
        </w:rPr>
        <w:t>MBR</w:t>
      </w:r>
    </w:p>
    <w:p w14:paraId="74D17048" w14:textId="77777777" w:rsidR="007666A5" w:rsidRPr="00F67F82" w:rsidRDefault="007666A5" w:rsidP="00571D73">
      <w:pPr>
        <w:pStyle w:val="ae"/>
        <w:widowControl/>
        <w:numPr>
          <w:ilvl w:val="2"/>
          <w:numId w:val="35"/>
        </w:numPr>
        <w:tabs>
          <w:tab w:val="clear" w:pos="2160"/>
          <w:tab w:val="num" w:pos="1560"/>
        </w:tabs>
        <w:spacing w:after="120"/>
        <w:ind w:leftChars="0" w:left="1560" w:hanging="284"/>
        <w:jc w:val="left"/>
        <w:rPr>
          <w:rFonts w:ascii="Times New Roman" w:eastAsia="宋体" w:hAnsi="Times New Roman"/>
          <w:kern w:val="0"/>
          <w:sz w:val="20"/>
          <w:szCs w:val="20"/>
          <w:highlight w:val="green"/>
          <w:lang w:eastAsia="zh-CN"/>
        </w:rPr>
      </w:pPr>
      <w:r w:rsidRPr="00F67F82">
        <w:rPr>
          <w:rFonts w:ascii="Times New Roman" w:eastAsia="宋体" w:hAnsi="Times New Roman"/>
          <w:kern w:val="0"/>
          <w:sz w:val="20"/>
          <w:szCs w:val="20"/>
          <w:highlight w:val="green"/>
          <w:lang w:eastAsia="zh-CN"/>
        </w:rPr>
        <w:t>Degradation for multi-band to PA-PA interaction</w:t>
      </w:r>
    </w:p>
    <w:p w14:paraId="21CD6DFF" w14:textId="77777777" w:rsidR="007666A5" w:rsidRPr="00F67F82" w:rsidRDefault="007666A5" w:rsidP="00571D73">
      <w:pPr>
        <w:pStyle w:val="ae"/>
        <w:widowControl/>
        <w:numPr>
          <w:ilvl w:val="2"/>
          <w:numId w:val="35"/>
        </w:numPr>
        <w:tabs>
          <w:tab w:val="clear" w:pos="2160"/>
          <w:tab w:val="num" w:pos="1560"/>
        </w:tabs>
        <w:spacing w:after="120"/>
        <w:ind w:leftChars="0" w:left="1560" w:hanging="284"/>
        <w:jc w:val="left"/>
        <w:rPr>
          <w:rFonts w:ascii="Times New Roman" w:eastAsia="宋体" w:hAnsi="Times New Roman"/>
          <w:kern w:val="0"/>
          <w:sz w:val="20"/>
          <w:szCs w:val="20"/>
          <w:highlight w:val="green"/>
          <w:lang w:eastAsia="zh-CN"/>
        </w:rPr>
      </w:pPr>
      <w:r w:rsidRPr="00F67F82">
        <w:rPr>
          <w:rFonts w:ascii="Times New Roman" w:eastAsia="宋体" w:hAnsi="Times New Roman"/>
          <w:kern w:val="0"/>
          <w:sz w:val="20"/>
          <w:szCs w:val="20"/>
          <w:highlight w:val="green"/>
          <w:lang w:eastAsia="zh-CN"/>
        </w:rPr>
        <w:lastRenderedPageBreak/>
        <w:t xml:space="preserve">EIRP Common coverage relaxation </w:t>
      </w:r>
    </w:p>
    <w:p w14:paraId="6101A295" w14:textId="77777777" w:rsidR="007666A5" w:rsidRPr="00F67F82" w:rsidRDefault="007666A5" w:rsidP="00571D73">
      <w:pPr>
        <w:pStyle w:val="ae"/>
        <w:widowControl/>
        <w:numPr>
          <w:ilvl w:val="1"/>
          <w:numId w:val="35"/>
        </w:numPr>
        <w:tabs>
          <w:tab w:val="clear" w:pos="1440"/>
        </w:tabs>
        <w:spacing w:after="120"/>
        <w:ind w:leftChars="0" w:left="1080"/>
        <w:jc w:val="left"/>
        <w:rPr>
          <w:rFonts w:ascii="Times New Roman" w:eastAsia="宋体" w:hAnsi="Times New Roman"/>
          <w:kern w:val="0"/>
          <w:sz w:val="20"/>
          <w:szCs w:val="20"/>
          <w:highlight w:val="green"/>
          <w:lang w:eastAsia="zh-CN"/>
        </w:rPr>
      </w:pPr>
      <w:r w:rsidRPr="00F67F82">
        <w:rPr>
          <w:rFonts w:ascii="Times New Roman" w:eastAsia="宋体" w:hAnsi="Times New Roman"/>
          <w:kern w:val="0"/>
          <w:sz w:val="20"/>
          <w:szCs w:val="20"/>
          <w:highlight w:val="green"/>
          <w:lang w:eastAsia="zh-CN"/>
        </w:rPr>
        <w:t>Further study other relaxation terms:</w:t>
      </w:r>
    </w:p>
    <w:p w14:paraId="16C70AE5" w14:textId="77777777" w:rsidR="007666A5" w:rsidRPr="00086E49" w:rsidRDefault="007666A5" w:rsidP="00571D73">
      <w:pPr>
        <w:pStyle w:val="ae"/>
        <w:widowControl/>
        <w:numPr>
          <w:ilvl w:val="2"/>
          <w:numId w:val="35"/>
        </w:numPr>
        <w:tabs>
          <w:tab w:val="clear" w:pos="2160"/>
          <w:tab w:val="num" w:pos="1560"/>
        </w:tabs>
        <w:spacing w:after="120"/>
        <w:ind w:leftChars="0" w:left="1560" w:hanging="284"/>
        <w:jc w:val="left"/>
        <w:rPr>
          <w:rFonts w:ascii="Times New Roman" w:eastAsia="宋体" w:hAnsi="Times New Roman"/>
          <w:kern w:val="0"/>
          <w:sz w:val="20"/>
          <w:szCs w:val="20"/>
          <w:highlight w:val="green"/>
          <w:lang w:eastAsia="zh-CN"/>
        </w:rPr>
      </w:pPr>
      <w:r w:rsidRPr="00086E49">
        <w:rPr>
          <w:rFonts w:ascii="Times New Roman" w:eastAsia="宋体" w:hAnsi="Times New Roman"/>
          <w:kern w:val="0"/>
          <w:sz w:val="20"/>
          <w:szCs w:val="20"/>
          <w:highlight w:val="green"/>
          <w:lang w:eastAsia="zh-CN"/>
        </w:rPr>
        <w:t>Total UE power concept</w:t>
      </w:r>
    </w:p>
    <w:p w14:paraId="7928E4FF" w14:textId="52FCBBA6" w:rsidR="002F4393" w:rsidRDefault="002F4393" w:rsidP="002F439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96A50" w:rsidRPr="00796A50">
        <w:rPr>
          <w:rFonts w:ascii="Arial" w:hAnsi="Arial" w:cs="Arial"/>
          <w:b/>
          <w:color w:val="993300"/>
          <w:highlight w:val="green"/>
          <w:u w:val="single"/>
        </w:rPr>
        <w:t>Approved.</w:t>
      </w:r>
    </w:p>
    <w:p w14:paraId="1CEFEB8A" w14:textId="3953837D" w:rsidR="00A54628" w:rsidRPr="00A54628" w:rsidRDefault="00A54628" w:rsidP="00164B78">
      <w:pPr>
        <w:rPr>
          <w:lang w:eastAsia="zh-CN"/>
        </w:rPr>
      </w:pPr>
      <w:r>
        <w:rPr>
          <w:lang w:eastAsia="zh-CN"/>
        </w:rPr>
        <w:t>----------------------------------------------------------------------------------------------------------------</w:t>
      </w:r>
    </w:p>
    <w:p w14:paraId="004C3A22" w14:textId="77777777" w:rsidR="00164B78" w:rsidRPr="00317DC6" w:rsidRDefault="00164B78" w:rsidP="00164B78">
      <w:pPr>
        <w:rPr>
          <w:rFonts w:ascii="Arial" w:hAnsi="Arial" w:cs="Arial"/>
          <w:b/>
          <w:color w:val="C00000"/>
          <w:u w:val="single"/>
          <w:lang w:eastAsia="zh-CN"/>
        </w:rPr>
      </w:pPr>
      <w:r>
        <w:rPr>
          <w:rFonts w:ascii="Arial" w:hAnsi="Arial" w:cs="Arial" w:hint="eastAsia"/>
          <w:b/>
          <w:color w:val="C00000"/>
          <w:u w:val="single"/>
          <w:lang w:eastAsia="zh-CN"/>
        </w:rPr>
        <w:t>Topic</w:t>
      </w:r>
    </w:p>
    <w:p w14:paraId="118CF51F" w14:textId="6603EF7E" w:rsidR="001162DE" w:rsidRDefault="001162DE" w:rsidP="001162DE">
      <w:pPr>
        <w:rPr>
          <w:rFonts w:ascii="Arial" w:hAnsi="Arial" w:cs="Arial"/>
          <w:b/>
          <w:sz w:val="24"/>
        </w:rPr>
      </w:pPr>
      <w:r>
        <w:rPr>
          <w:rFonts w:ascii="Arial" w:hAnsi="Arial" w:cs="Arial"/>
          <w:b/>
          <w:color w:val="0000FF"/>
          <w:sz w:val="24"/>
        </w:rPr>
        <w:t>R4-2108912</w:t>
      </w:r>
      <w:r>
        <w:rPr>
          <w:rFonts w:ascii="Arial" w:hAnsi="Arial" w:cs="Arial"/>
          <w:b/>
          <w:color w:val="0000FF"/>
          <w:sz w:val="24"/>
        </w:rPr>
        <w:tab/>
      </w:r>
      <w:r>
        <w:rPr>
          <w:rFonts w:ascii="Arial" w:hAnsi="Arial" w:cs="Arial"/>
          <w:b/>
          <w:sz w:val="24"/>
        </w:rPr>
        <w:t>TR 38.851-010</w:t>
      </w:r>
    </w:p>
    <w:p w14:paraId="4CD3392C" w14:textId="77777777" w:rsidR="001162DE" w:rsidRDefault="001162DE" w:rsidP="001162DE">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38.851 v0.0.1</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103C0ED7" w14:textId="395D13FD"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3F75B9" w:rsidRPr="006F3908">
        <w:rPr>
          <w:rFonts w:ascii="Arial" w:hAnsi="Arial" w:cs="Arial"/>
          <w:b/>
          <w:color w:val="993300"/>
          <w:highlight w:val="green"/>
          <w:u w:val="single"/>
        </w:rPr>
        <w:t>Approved</w:t>
      </w:r>
      <w:r w:rsidR="003F75B9" w:rsidRPr="006F3908">
        <w:rPr>
          <w:color w:val="993300"/>
          <w:highlight w:val="green"/>
          <w:u w:val="single"/>
        </w:rPr>
        <w:t>.</w:t>
      </w:r>
    </w:p>
    <w:p w14:paraId="4007A850" w14:textId="4EE35B05" w:rsidR="001162DE" w:rsidRDefault="001162DE" w:rsidP="001162DE">
      <w:pPr>
        <w:rPr>
          <w:rFonts w:ascii="Arial" w:hAnsi="Arial" w:cs="Arial"/>
          <w:b/>
          <w:sz w:val="24"/>
        </w:rPr>
      </w:pPr>
      <w:r>
        <w:rPr>
          <w:rFonts w:ascii="Arial" w:hAnsi="Arial" w:cs="Arial"/>
          <w:b/>
          <w:color w:val="0000FF"/>
          <w:sz w:val="24"/>
        </w:rPr>
        <w:t>R4-2109980</w:t>
      </w:r>
      <w:r>
        <w:rPr>
          <w:rFonts w:ascii="Arial" w:hAnsi="Arial" w:cs="Arial"/>
          <w:b/>
          <w:color w:val="0000FF"/>
          <w:sz w:val="24"/>
        </w:rPr>
        <w:tab/>
      </w:r>
      <w:r>
        <w:rPr>
          <w:rFonts w:ascii="Arial" w:hAnsi="Arial" w:cs="Arial"/>
          <w:b/>
          <w:sz w:val="24"/>
        </w:rPr>
        <w:t>On MRTD and CBM capability for inter-band DL CA</w:t>
      </w:r>
    </w:p>
    <w:p w14:paraId="03EE08E5"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3DCD82BF" w14:textId="77777777" w:rsidR="001162DE" w:rsidRDefault="001162DE" w:rsidP="001162DE">
      <w:pPr>
        <w:rPr>
          <w:rFonts w:ascii="Arial" w:hAnsi="Arial" w:cs="Arial"/>
          <w:b/>
        </w:rPr>
      </w:pPr>
      <w:r>
        <w:rPr>
          <w:rFonts w:ascii="Arial" w:hAnsi="Arial" w:cs="Arial"/>
          <w:b/>
        </w:rPr>
        <w:t xml:space="preserve">Abstract: </w:t>
      </w:r>
    </w:p>
    <w:p w14:paraId="5AF0B217" w14:textId="77777777" w:rsidR="001162DE" w:rsidRDefault="001162DE" w:rsidP="001162DE">
      <w:r>
        <w:t>In this contribution we ask if the MRTD is important for the BM and a possible relation to a frequency-separation capability</w:t>
      </w:r>
    </w:p>
    <w:p w14:paraId="343078B8" w14:textId="63F7940E"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F314C2">
        <w:rPr>
          <w:rFonts w:ascii="Arial" w:hAnsi="Arial" w:cs="Arial"/>
          <w:b/>
          <w:color w:val="993300"/>
          <w:u w:val="single"/>
        </w:rPr>
        <w:t>Noted</w:t>
      </w:r>
    </w:p>
    <w:p w14:paraId="1ABD1FF0" w14:textId="77777777" w:rsidR="001162DE" w:rsidRDefault="001162DE" w:rsidP="001162DE">
      <w:pPr>
        <w:pStyle w:val="4"/>
      </w:pPr>
      <w:bookmarkStart w:id="495" w:name="_Toc71910749"/>
      <w:r>
        <w:t>9.4.2</w:t>
      </w:r>
      <w:r>
        <w:tab/>
        <w:t>RF core requirements</w:t>
      </w:r>
      <w:bookmarkEnd w:id="495"/>
    </w:p>
    <w:p w14:paraId="43CD61B6" w14:textId="70B4EA6D" w:rsidR="001162DE" w:rsidRDefault="001162DE" w:rsidP="001162DE">
      <w:pPr>
        <w:rPr>
          <w:rFonts w:ascii="Arial" w:hAnsi="Arial" w:cs="Arial"/>
          <w:b/>
          <w:sz w:val="24"/>
        </w:rPr>
      </w:pPr>
      <w:r>
        <w:rPr>
          <w:rFonts w:ascii="Arial" w:hAnsi="Arial" w:cs="Arial"/>
          <w:b/>
          <w:color w:val="0000FF"/>
          <w:sz w:val="24"/>
        </w:rPr>
        <w:t>R4-2109889</w:t>
      </w:r>
      <w:r>
        <w:rPr>
          <w:rFonts w:ascii="Arial" w:hAnsi="Arial" w:cs="Arial"/>
          <w:b/>
          <w:color w:val="0000FF"/>
          <w:sz w:val="24"/>
        </w:rPr>
        <w:tab/>
      </w:r>
      <w:r>
        <w:rPr>
          <w:rFonts w:ascii="Arial" w:hAnsi="Arial" w:cs="Arial"/>
          <w:b/>
          <w:sz w:val="24"/>
        </w:rPr>
        <w:t>Discussion on RX beam switch delay for FR2 inter-band DL CA</w:t>
      </w:r>
    </w:p>
    <w:p w14:paraId="29124EEE"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NEC</w:t>
      </w:r>
    </w:p>
    <w:p w14:paraId="20B93684" w14:textId="77777777" w:rsidR="001162DE" w:rsidRDefault="001162DE" w:rsidP="001162DE">
      <w:pPr>
        <w:rPr>
          <w:rFonts w:ascii="Arial" w:hAnsi="Arial" w:cs="Arial"/>
          <w:b/>
        </w:rPr>
      </w:pPr>
      <w:r>
        <w:rPr>
          <w:rFonts w:ascii="Arial" w:hAnsi="Arial" w:cs="Arial"/>
          <w:b/>
        </w:rPr>
        <w:t xml:space="preserve">Abstract: </w:t>
      </w:r>
    </w:p>
    <w:p w14:paraId="0013A709" w14:textId="77777777" w:rsidR="001162DE" w:rsidRDefault="001162DE" w:rsidP="001162DE">
      <w:r>
        <w:t>We provide our views on RX beam switch delay for FR2 inter-band CA</w:t>
      </w:r>
    </w:p>
    <w:p w14:paraId="7E28896A" w14:textId="70DFDD4B"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A0773C">
        <w:rPr>
          <w:rFonts w:ascii="Arial" w:hAnsi="Arial" w:cs="Arial"/>
          <w:b/>
          <w:color w:val="993300"/>
          <w:u w:val="single"/>
        </w:rPr>
        <w:t>Noted</w:t>
      </w:r>
      <w:r>
        <w:rPr>
          <w:color w:val="993300"/>
          <w:u w:val="single"/>
        </w:rPr>
        <w:t>.</w:t>
      </w:r>
    </w:p>
    <w:p w14:paraId="6E78B651" w14:textId="77777777" w:rsidR="001162DE" w:rsidRDefault="001162DE" w:rsidP="001162DE">
      <w:pPr>
        <w:pStyle w:val="5"/>
      </w:pPr>
      <w:bookmarkStart w:id="496" w:name="_Toc71910750"/>
      <w:r>
        <w:t>9.4.2.1</w:t>
      </w:r>
      <w:r>
        <w:tab/>
        <w:t>Inter-band DL CA enhancements</w:t>
      </w:r>
      <w:bookmarkEnd w:id="496"/>
    </w:p>
    <w:p w14:paraId="6792382E" w14:textId="576DB553" w:rsidR="001162DE" w:rsidRDefault="001162DE" w:rsidP="001162DE">
      <w:pPr>
        <w:rPr>
          <w:rFonts w:ascii="Arial" w:hAnsi="Arial" w:cs="Arial"/>
          <w:b/>
          <w:sz w:val="24"/>
        </w:rPr>
      </w:pPr>
      <w:r>
        <w:rPr>
          <w:rFonts w:ascii="Arial" w:hAnsi="Arial" w:cs="Arial"/>
          <w:b/>
          <w:color w:val="0000FF"/>
          <w:sz w:val="24"/>
        </w:rPr>
        <w:t>R4-2109450</w:t>
      </w:r>
      <w:r>
        <w:rPr>
          <w:rFonts w:ascii="Arial" w:hAnsi="Arial" w:cs="Arial"/>
          <w:b/>
          <w:color w:val="0000FF"/>
          <w:sz w:val="24"/>
        </w:rPr>
        <w:tab/>
      </w:r>
      <w:r>
        <w:rPr>
          <w:rFonts w:ascii="Arial" w:hAnsi="Arial" w:cs="Arial"/>
          <w:b/>
          <w:sz w:val="24"/>
        </w:rPr>
        <w:t>Inter-band DL CA for FR2</w:t>
      </w:r>
    </w:p>
    <w:p w14:paraId="68974579"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Apple</w:t>
      </w:r>
    </w:p>
    <w:p w14:paraId="0D783774" w14:textId="6C4E318E"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9D41FB">
        <w:rPr>
          <w:rFonts w:ascii="Arial" w:hAnsi="Arial" w:cs="Arial"/>
          <w:b/>
          <w:color w:val="993300"/>
          <w:u w:val="single"/>
        </w:rPr>
        <w:t>Noted</w:t>
      </w:r>
      <w:r>
        <w:rPr>
          <w:color w:val="993300"/>
          <w:u w:val="single"/>
        </w:rPr>
        <w:t>.</w:t>
      </w:r>
    </w:p>
    <w:p w14:paraId="4A39A30B" w14:textId="77777777" w:rsidR="001162DE" w:rsidRDefault="001162DE" w:rsidP="001162DE">
      <w:pPr>
        <w:pStyle w:val="6"/>
      </w:pPr>
      <w:bookmarkStart w:id="497" w:name="_Toc71910751"/>
      <w:r>
        <w:t>9.4.2.1.1</w:t>
      </w:r>
      <w:r>
        <w:tab/>
        <w:t>Applicability of CBM/IBM for different CA configurations</w:t>
      </w:r>
      <w:bookmarkEnd w:id="497"/>
    </w:p>
    <w:p w14:paraId="26D223B8" w14:textId="3C73AF02" w:rsidR="001162DE" w:rsidRDefault="001162DE" w:rsidP="001162DE">
      <w:pPr>
        <w:rPr>
          <w:rFonts w:ascii="Arial" w:hAnsi="Arial" w:cs="Arial"/>
          <w:b/>
          <w:sz w:val="24"/>
        </w:rPr>
      </w:pPr>
      <w:r>
        <w:rPr>
          <w:rFonts w:ascii="Arial" w:hAnsi="Arial" w:cs="Arial"/>
          <w:b/>
          <w:color w:val="0000FF"/>
          <w:sz w:val="24"/>
        </w:rPr>
        <w:t>R4-2108914</w:t>
      </w:r>
      <w:r>
        <w:rPr>
          <w:rFonts w:ascii="Arial" w:hAnsi="Arial" w:cs="Arial"/>
          <w:b/>
          <w:color w:val="0000FF"/>
          <w:sz w:val="24"/>
        </w:rPr>
        <w:tab/>
      </w:r>
      <w:r>
        <w:rPr>
          <w:rFonts w:ascii="Arial" w:hAnsi="Arial" w:cs="Arial"/>
          <w:b/>
          <w:sz w:val="24"/>
        </w:rPr>
        <w:t>TP to TR 38.851 Applicability of CBM IBM for different CA configurations</w:t>
      </w:r>
    </w:p>
    <w:p w14:paraId="1270839B"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38.851 v0.0.1</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4316B9C3" w14:textId="3BF8BFC1" w:rsidR="001162DE" w:rsidRDefault="001162DE" w:rsidP="001162DE">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sidR="00807106" w:rsidRPr="006F3908">
        <w:rPr>
          <w:rFonts w:ascii="Arial" w:hAnsi="Arial" w:cs="Arial"/>
          <w:b/>
          <w:color w:val="993300"/>
          <w:highlight w:val="green"/>
          <w:u w:val="single"/>
        </w:rPr>
        <w:t>Approved</w:t>
      </w:r>
      <w:r w:rsidR="00807106" w:rsidRPr="006F3908">
        <w:rPr>
          <w:color w:val="993300"/>
          <w:highlight w:val="green"/>
          <w:u w:val="single"/>
        </w:rPr>
        <w:t>.</w:t>
      </w:r>
      <w:r>
        <w:rPr>
          <w:color w:val="993300"/>
          <w:u w:val="single"/>
        </w:rPr>
        <w:t>.</w:t>
      </w:r>
    </w:p>
    <w:p w14:paraId="3D0DAD94" w14:textId="3FA01F0D" w:rsidR="001162DE" w:rsidRDefault="001162DE" w:rsidP="001162DE">
      <w:pPr>
        <w:rPr>
          <w:rFonts w:ascii="Arial" w:hAnsi="Arial" w:cs="Arial"/>
          <w:b/>
          <w:sz w:val="24"/>
        </w:rPr>
      </w:pPr>
      <w:r>
        <w:rPr>
          <w:rFonts w:ascii="Arial" w:hAnsi="Arial" w:cs="Arial"/>
          <w:b/>
          <w:color w:val="0000FF"/>
          <w:sz w:val="24"/>
        </w:rPr>
        <w:t>R4-2109539</w:t>
      </w:r>
      <w:r>
        <w:rPr>
          <w:rFonts w:ascii="Arial" w:hAnsi="Arial" w:cs="Arial"/>
          <w:b/>
          <w:color w:val="0000FF"/>
          <w:sz w:val="24"/>
        </w:rPr>
        <w:tab/>
      </w:r>
      <w:r>
        <w:rPr>
          <w:rFonts w:ascii="Arial" w:hAnsi="Arial" w:cs="Arial"/>
          <w:b/>
          <w:sz w:val="24"/>
        </w:rPr>
        <w:t>Discussion on UE capability supporting both IBM and CBM</w:t>
      </w:r>
    </w:p>
    <w:p w14:paraId="3FD51DF3"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0508782E" w14:textId="7C005742"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136BC">
        <w:rPr>
          <w:rFonts w:ascii="Arial" w:hAnsi="Arial" w:cs="Arial"/>
          <w:b/>
          <w:color w:val="993300"/>
          <w:u w:val="single"/>
        </w:rPr>
        <w:t>Noted</w:t>
      </w:r>
      <w:r w:rsidR="00C136BC">
        <w:rPr>
          <w:color w:val="993300"/>
          <w:u w:val="single"/>
        </w:rPr>
        <w:t>.</w:t>
      </w:r>
    </w:p>
    <w:p w14:paraId="7CD3F99B" w14:textId="73776661" w:rsidR="001162DE" w:rsidRDefault="001162DE" w:rsidP="001162DE">
      <w:pPr>
        <w:rPr>
          <w:rFonts w:ascii="Arial" w:hAnsi="Arial" w:cs="Arial"/>
          <w:b/>
          <w:sz w:val="24"/>
        </w:rPr>
      </w:pPr>
      <w:r>
        <w:rPr>
          <w:rFonts w:ascii="Arial" w:hAnsi="Arial" w:cs="Arial"/>
          <w:b/>
          <w:color w:val="0000FF"/>
          <w:sz w:val="24"/>
        </w:rPr>
        <w:t>R4-2110182</w:t>
      </w:r>
      <w:r>
        <w:rPr>
          <w:rFonts w:ascii="Arial" w:hAnsi="Arial" w:cs="Arial"/>
          <w:b/>
          <w:color w:val="0000FF"/>
          <w:sz w:val="24"/>
        </w:rPr>
        <w:tab/>
      </w:r>
      <w:r>
        <w:rPr>
          <w:rFonts w:ascii="Arial" w:hAnsi="Arial" w:cs="Arial"/>
          <w:b/>
          <w:sz w:val="24"/>
        </w:rPr>
        <w:t>UE capability of IBM and CBM</w:t>
      </w:r>
    </w:p>
    <w:p w14:paraId="241DCDA6"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4421807F" w14:textId="49DA658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1A0E90">
        <w:rPr>
          <w:rFonts w:ascii="Arial" w:hAnsi="Arial" w:cs="Arial"/>
          <w:b/>
          <w:color w:val="993300"/>
          <w:u w:val="single"/>
        </w:rPr>
        <w:t>Noted</w:t>
      </w:r>
      <w:r w:rsidR="001A0E90">
        <w:rPr>
          <w:color w:val="993300"/>
          <w:u w:val="single"/>
        </w:rPr>
        <w:t>.</w:t>
      </w:r>
    </w:p>
    <w:p w14:paraId="469F9B7D" w14:textId="23D409D3" w:rsidR="001162DE" w:rsidRDefault="001162DE" w:rsidP="001162DE">
      <w:pPr>
        <w:rPr>
          <w:rFonts w:ascii="Arial" w:hAnsi="Arial" w:cs="Arial"/>
          <w:b/>
          <w:sz w:val="24"/>
        </w:rPr>
      </w:pPr>
      <w:r>
        <w:rPr>
          <w:rFonts w:ascii="Arial" w:hAnsi="Arial" w:cs="Arial"/>
          <w:b/>
          <w:color w:val="0000FF"/>
          <w:sz w:val="24"/>
        </w:rPr>
        <w:t>R4-2110435</w:t>
      </w:r>
      <w:r>
        <w:rPr>
          <w:rFonts w:ascii="Arial" w:hAnsi="Arial" w:cs="Arial"/>
          <w:b/>
          <w:color w:val="0000FF"/>
          <w:sz w:val="24"/>
        </w:rPr>
        <w:tab/>
      </w:r>
      <w:r>
        <w:rPr>
          <w:rFonts w:ascii="Arial" w:hAnsi="Arial" w:cs="Arial"/>
          <w:b/>
          <w:sz w:val="24"/>
        </w:rPr>
        <w:t>Further discussion on CBM&amp;IBM for FR2 Inter-band DL CA</w:t>
      </w:r>
    </w:p>
    <w:p w14:paraId="2BAC92E6"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374FFF97" w14:textId="6A4E411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4E6E12">
        <w:rPr>
          <w:rFonts w:ascii="Arial" w:hAnsi="Arial" w:cs="Arial"/>
          <w:b/>
          <w:color w:val="993300"/>
          <w:u w:val="single"/>
        </w:rPr>
        <w:t>Noted</w:t>
      </w:r>
      <w:r w:rsidR="004E6E12">
        <w:rPr>
          <w:color w:val="993300"/>
          <w:u w:val="single"/>
        </w:rPr>
        <w:t>.</w:t>
      </w:r>
    </w:p>
    <w:p w14:paraId="78759020" w14:textId="77777777" w:rsidR="001162DE" w:rsidRDefault="001162DE" w:rsidP="001162DE">
      <w:pPr>
        <w:pStyle w:val="6"/>
      </w:pPr>
      <w:bookmarkStart w:id="498" w:name="_Toc71910752"/>
      <w:r>
        <w:t>9.4.2.1.2</w:t>
      </w:r>
      <w:r>
        <w:tab/>
        <w:t>UE requirements for CA configurations CA_n258A-n260A and CA_n257A-n259A based on IBM</w:t>
      </w:r>
      <w:bookmarkEnd w:id="498"/>
    </w:p>
    <w:p w14:paraId="1889A152" w14:textId="7185D5CB" w:rsidR="001162DE" w:rsidRDefault="001162DE" w:rsidP="001162DE">
      <w:pPr>
        <w:rPr>
          <w:rFonts w:ascii="Arial" w:hAnsi="Arial" w:cs="Arial"/>
          <w:b/>
          <w:sz w:val="24"/>
        </w:rPr>
      </w:pPr>
      <w:r>
        <w:rPr>
          <w:rFonts w:ascii="Arial" w:hAnsi="Arial" w:cs="Arial"/>
          <w:b/>
          <w:color w:val="0000FF"/>
          <w:sz w:val="24"/>
        </w:rPr>
        <w:t>R4-2108910</w:t>
      </w:r>
      <w:r>
        <w:rPr>
          <w:rFonts w:ascii="Arial" w:hAnsi="Arial" w:cs="Arial"/>
          <w:b/>
          <w:color w:val="0000FF"/>
          <w:sz w:val="24"/>
        </w:rPr>
        <w:tab/>
      </w:r>
      <w:r>
        <w:rPr>
          <w:rFonts w:ascii="Arial" w:hAnsi="Arial" w:cs="Arial"/>
          <w:b/>
          <w:sz w:val="24"/>
        </w:rPr>
        <w:t>CR to 38.307 to add interband CA R16 CATF</w:t>
      </w:r>
    </w:p>
    <w:p w14:paraId="0E264365"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v16.6.0</w:t>
      </w:r>
      <w:r>
        <w:rPr>
          <w:i/>
        </w:rPr>
        <w:tab/>
        <w:t xml:space="preserve">  CR-0061  rev  Cat: B (Rel-16)</w:t>
      </w:r>
      <w:r>
        <w:rPr>
          <w:i/>
        </w:rPr>
        <w:br/>
      </w:r>
      <w:r>
        <w:rPr>
          <w:i/>
        </w:rPr>
        <w:br/>
      </w:r>
      <w:r>
        <w:rPr>
          <w:i/>
        </w:rPr>
        <w:tab/>
      </w:r>
      <w:r>
        <w:rPr>
          <w:i/>
        </w:rPr>
        <w:tab/>
      </w:r>
      <w:r>
        <w:rPr>
          <w:i/>
        </w:rPr>
        <w:tab/>
      </w:r>
      <w:r>
        <w:rPr>
          <w:i/>
        </w:rPr>
        <w:tab/>
      </w:r>
      <w:r>
        <w:rPr>
          <w:i/>
        </w:rPr>
        <w:tab/>
        <w:t>Source: Nokia, Nokia Shanghai Bell, NTT DOCOMO</w:t>
      </w:r>
    </w:p>
    <w:p w14:paraId="0CAE23BD" w14:textId="093A1D55"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513603" w:rsidRPr="005A5E51">
        <w:rPr>
          <w:rFonts w:ascii="Arial" w:hAnsi="Arial" w:cs="Arial"/>
          <w:b/>
          <w:color w:val="993300"/>
          <w:highlight w:val="green"/>
          <w:u w:val="single"/>
        </w:rPr>
        <w:t>Agreed</w:t>
      </w:r>
      <w:r w:rsidR="00513603" w:rsidRPr="005A5E51">
        <w:rPr>
          <w:color w:val="993300"/>
          <w:highlight w:val="green"/>
          <w:u w:val="single"/>
        </w:rPr>
        <w:t>.</w:t>
      </w:r>
    </w:p>
    <w:p w14:paraId="3667CF0C" w14:textId="632E92E3" w:rsidR="001162DE" w:rsidRDefault="001162DE" w:rsidP="001162DE">
      <w:pPr>
        <w:rPr>
          <w:rFonts w:ascii="Arial" w:hAnsi="Arial" w:cs="Arial"/>
          <w:b/>
          <w:sz w:val="24"/>
        </w:rPr>
      </w:pPr>
      <w:r>
        <w:rPr>
          <w:rFonts w:ascii="Arial" w:hAnsi="Arial" w:cs="Arial"/>
          <w:b/>
          <w:color w:val="0000FF"/>
          <w:sz w:val="24"/>
        </w:rPr>
        <w:t>R4-2108911</w:t>
      </w:r>
      <w:r>
        <w:rPr>
          <w:rFonts w:ascii="Arial" w:hAnsi="Arial" w:cs="Arial"/>
          <w:b/>
          <w:color w:val="0000FF"/>
          <w:sz w:val="24"/>
        </w:rPr>
        <w:tab/>
      </w:r>
      <w:r>
        <w:rPr>
          <w:rFonts w:ascii="Arial" w:hAnsi="Arial" w:cs="Arial"/>
          <w:b/>
          <w:sz w:val="24"/>
        </w:rPr>
        <w:t>CR to 38.307 to add interband CA R17 CATA</w:t>
      </w:r>
    </w:p>
    <w:p w14:paraId="31B56428"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v17.1.0</w:t>
      </w:r>
      <w:r>
        <w:rPr>
          <w:i/>
        </w:rPr>
        <w:tab/>
        <w:t xml:space="preserve">  CR-0062  rev  Cat: A (Rel-17)</w:t>
      </w:r>
      <w:r>
        <w:rPr>
          <w:i/>
        </w:rPr>
        <w:br/>
      </w:r>
      <w:r>
        <w:rPr>
          <w:i/>
        </w:rPr>
        <w:br/>
      </w:r>
      <w:r>
        <w:rPr>
          <w:i/>
        </w:rPr>
        <w:tab/>
      </w:r>
      <w:r>
        <w:rPr>
          <w:i/>
        </w:rPr>
        <w:tab/>
      </w:r>
      <w:r>
        <w:rPr>
          <w:i/>
        </w:rPr>
        <w:tab/>
      </w:r>
      <w:r>
        <w:rPr>
          <w:i/>
        </w:rPr>
        <w:tab/>
      </w:r>
      <w:r>
        <w:rPr>
          <w:i/>
        </w:rPr>
        <w:tab/>
        <w:t>Source: Nokia, Nokia Shanghai Bell, NTT DOCOMO</w:t>
      </w:r>
    </w:p>
    <w:p w14:paraId="60959328" w14:textId="026C7076"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513603" w:rsidRPr="005A5E51">
        <w:rPr>
          <w:rFonts w:ascii="Arial" w:hAnsi="Arial" w:cs="Arial"/>
          <w:b/>
          <w:color w:val="993300"/>
          <w:highlight w:val="green"/>
          <w:u w:val="single"/>
        </w:rPr>
        <w:t>Agreed</w:t>
      </w:r>
      <w:r w:rsidR="00513603" w:rsidRPr="005A5E51">
        <w:rPr>
          <w:color w:val="993300"/>
          <w:highlight w:val="green"/>
          <w:u w:val="single"/>
        </w:rPr>
        <w:t>.</w:t>
      </w:r>
    </w:p>
    <w:p w14:paraId="0CC5EF6D" w14:textId="65494FBA" w:rsidR="001162DE" w:rsidRDefault="001162DE" w:rsidP="001162DE">
      <w:pPr>
        <w:rPr>
          <w:rFonts w:ascii="Arial" w:hAnsi="Arial" w:cs="Arial"/>
          <w:b/>
          <w:sz w:val="24"/>
        </w:rPr>
      </w:pPr>
      <w:r>
        <w:rPr>
          <w:rFonts w:ascii="Arial" w:hAnsi="Arial" w:cs="Arial"/>
          <w:b/>
          <w:color w:val="0000FF"/>
          <w:sz w:val="24"/>
        </w:rPr>
        <w:t>R4-2109183</w:t>
      </w:r>
      <w:r>
        <w:rPr>
          <w:rFonts w:ascii="Arial" w:hAnsi="Arial" w:cs="Arial"/>
          <w:b/>
          <w:color w:val="0000FF"/>
          <w:sz w:val="24"/>
        </w:rPr>
        <w:tab/>
      </w:r>
      <w:r>
        <w:rPr>
          <w:rFonts w:ascii="Arial" w:hAnsi="Arial" w:cs="Arial"/>
          <w:b/>
          <w:sz w:val="24"/>
        </w:rPr>
        <w:t>Relaxation values of spherical coverage requirement for n257-n259</w:t>
      </w:r>
    </w:p>
    <w:p w14:paraId="124B2281"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NTT DOCOMO INC., Nokia, Nokia Shanghai Bell</w:t>
      </w:r>
    </w:p>
    <w:p w14:paraId="1715F5B6" w14:textId="21048068"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9A192F">
        <w:rPr>
          <w:rFonts w:ascii="Arial" w:hAnsi="Arial" w:cs="Arial"/>
          <w:b/>
          <w:color w:val="993300"/>
          <w:u w:val="single"/>
        </w:rPr>
        <w:t>Noted</w:t>
      </w:r>
      <w:r>
        <w:rPr>
          <w:color w:val="993300"/>
          <w:u w:val="single"/>
        </w:rPr>
        <w:t>.</w:t>
      </w:r>
    </w:p>
    <w:p w14:paraId="4884788C" w14:textId="031BAEEE" w:rsidR="001162DE" w:rsidRDefault="001162DE" w:rsidP="001162DE">
      <w:pPr>
        <w:rPr>
          <w:rFonts w:ascii="Arial" w:hAnsi="Arial" w:cs="Arial"/>
          <w:b/>
          <w:sz w:val="24"/>
        </w:rPr>
      </w:pPr>
      <w:r>
        <w:rPr>
          <w:rFonts w:ascii="Arial" w:hAnsi="Arial" w:cs="Arial"/>
          <w:b/>
          <w:color w:val="0000FF"/>
          <w:sz w:val="24"/>
        </w:rPr>
        <w:t>R4-2109184</w:t>
      </w:r>
      <w:r>
        <w:rPr>
          <w:rFonts w:ascii="Arial" w:hAnsi="Arial" w:cs="Arial"/>
          <w:b/>
          <w:color w:val="0000FF"/>
          <w:sz w:val="24"/>
        </w:rPr>
        <w:tab/>
      </w:r>
      <w:r>
        <w:rPr>
          <w:rFonts w:ascii="Arial" w:hAnsi="Arial" w:cs="Arial"/>
          <w:b/>
          <w:sz w:val="24"/>
        </w:rPr>
        <w:t>CR to TS38.101-2[R17]: Addition of requirements for n257+n259 and n258+n260</w:t>
      </w:r>
    </w:p>
    <w:p w14:paraId="34AD1017"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v17.1.0</w:t>
      </w:r>
      <w:r>
        <w:rPr>
          <w:i/>
        </w:rPr>
        <w:tab/>
        <w:t xml:space="preserve">  CR-0367  rev  Cat: B (Rel-17)</w:t>
      </w:r>
      <w:r>
        <w:rPr>
          <w:i/>
        </w:rPr>
        <w:br/>
      </w:r>
      <w:r>
        <w:rPr>
          <w:i/>
        </w:rPr>
        <w:br/>
      </w:r>
      <w:r>
        <w:rPr>
          <w:i/>
        </w:rPr>
        <w:tab/>
      </w:r>
      <w:r>
        <w:rPr>
          <w:i/>
        </w:rPr>
        <w:tab/>
      </w:r>
      <w:r>
        <w:rPr>
          <w:i/>
        </w:rPr>
        <w:tab/>
      </w:r>
      <w:r>
        <w:rPr>
          <w:i/>
        </w:rPr>
        <w:tab/>
      </w:r>
      <w:r>
        <w:rPr>
          <w:i/>
        </w:rPr>
        <w:tab/>
        <w:t>Source: NTT DOCOMO INC.</w:t>
      </w:r>
    </w:p>
    <w:p w14:paraId="434C8AAC"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581281CE" w14:textId="298B5DC9" w:rsidR="001162DE" w:rsidRDefault="001162DE" w:rsidP="001162DE">
      <w:pPr>
        <w:rPr>
          <w:rFonts w:ascii="Arial" w:hAnsi="Arial" w:cs="Arial"/>
          <w:b/>
          <w:sz w:val="24"/>
        </w:rPr>
      </w:pPr>
      <w:r>
        <w:rPr>
          <w:rFonts w:ascii="Arial" w:hAnsi="Arial" w:cs="Arial"/>
          <w:b/>
          <w:color w:val="0000FF"/>
          <w:sz w:val="24"/>
        </w:rPr>
        <w:t>R4-2109787</w:t>
      </w:r>
      <w:r>
        <w:rPr>
          <w:rFonts w:ascii="Arial" w:hAnsi="Arial" w:cs="Arial"/>
          <w:b/>
          <w:color w:val="0000FF"/>
          <w:sz w:val="24"/>
        </w:rPr>
        <w:tab/>
      </w:r>
      <w:r>
        <w:rPr>
          <w:rFonts w:ascii="Arial" w:hAnsi="Arial" w:cs="Arial"/>
          <w:b/>
          <w:sz w:val="24"/>
        </w:rPr>
        <w:t>Introduction of FR2 DL CA_n257+n259 and CA_n258-n260</w:t>
      </w:r>
    </w:p>
    <w:p w14:paraId="2ACB25CA" w14:textId="77777777" w:rsidR="001162DE" w:rsidRDefault="001162DE" w:rsidP="001162DE">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v17.1.0</w:t>
      </w:r>
      <w:r>
        <w:rPr>
          <w:i/>
        </w:rPr>
        <w:tab/>
        <w:t xml:space="preserve">  CR-0371  rev  Cat: B (Rel-17)</w:t>
      </w:r>
      <w:r>
        <w:rPr>
          <w:i/>
        </w:rPr>
        <w:br/>
      </w:r>
      <w:r>
        <w:rPr>
          <w:i/>
        </w:rPr>
        <w:br/>
      </w:r>
      <w:r>
        <w:rPr>
          <w:i/>
        </w:rPr>
        <w:tab/>
      </w:r>
      <w:r>
        <w:rPr>
          <w:i/>
        </w:rPr>
        <w:tab/>
      </w:r>
      <w:r>
        <w:rPr>
          <w:i/>
        </w:rPr>
        <w:tab/>
      </w:r>
      <w:r>
        <w:rPr>
          <w:i/>
        </w:rPr>
        <w:tab/>
      </w:r>
      <w:r>
        <w:rPr>
          <w:i/>
        </w:rPr>
        <w:tab/>
        <w:t>Source: Nokia, Nokia Shanghai Bell, NTT DOCOMO, INC.</w:t>
      </w:r>
    </w:p>
    <w:p w14:paraId="0A4E0461" w14:textId="77777777" w:rsidR="001162DE" w:rsidRDefault="001162DE" w:rsidP="001162DE">
      <w:pPr>
        <w:rPr>
          <w:rFonts w:ascii="Arial" w:hAnsi="Arial" w:cs="Arial"/>
          <w:b/>
        </w:rPr>
      </w:pPr>
      <w:r>
        <w:rPr>
          <w:rFonts w:ascii="Arial" w:hAnsi="Arial" w:cs="Arial"/>
          <w:b/>
        </w:rPr>
        <w:t xml:space="preserve">Abstract: </w:t>
      </w:r>
    </w:p>
    <w:p w14:paraId="2E0CECEB" w14:textId="77777777" w:rsidR="001162DE" w:rsidRDefault="001162DE" w:rsidP="001162DE">
      <w:r>
        <w:t>FR2 DLCA based on IBM CA_n257+n259 and CA_n258-n260 are introduced</w:t>
      </w:r>
    </w:p>
    <w:p w14:paraId="53FBB92E" w14:textId="6495C473"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9A192F" w:rsidRPr="005A5E51">
        <w:rPr>
          <w:rFonts w:ascii="Arial" w:hAnsi="Arial" w:cs="Arial"/>
          <w:b/>
          <w:color w:val="993300"/>
          <w:highlight w:val="green"/>
          <w:u w:val="single"/>
        </w:rPr>
        <w:t>Agreed</w:t>
      </w:r>
      <w:r w:rsidR="009A192F" w:rsidRPr="005A5E51">
        <w:rPr>
          <w:color w:val="993300"/>
          <w:highlight w:val="green"/>
          <w:u w:val="single"/>
        </w:rPr>
        <w:t>.</w:t>
      </w:r>
    </w:p>
    <w:p w14:paraId="6299B50C" w14:textId="6D183935" w:rsidR="001162DE" w:rsidRDefault="001162DE" w:rsidP="001162DE">
      <w:pPr>
        <w:rPr>
          <w:rFonts w:ascii="Arial" w:hAnsi="Arial" w:cs="Arial"/>
          <w:b/>
          <w:sz w:val="24"/>
        </w:rPr>
      </w:pPr>
      <w:r>
        <w:rPr>
          <w:rFonts w:ascii="Arial" w:hAnsi="Arial" w:cs="Arial"/>
          <w:b/>
          <w:color w:val="0000FF"/>
          <w:sz w:val="24"/>
        </w:rPr>
        <w:t>R4-2110822</w:t>
      </w:r>
      <w:r>
        <w:rPr>
          <w:rFonts w:ascii="Arial" w:hAnsi="Arial" w:cs="Arial"/>
          <w:b/>
          <w:color w:val="0000FF"/>
          <w:sz w:val="24"/>
        </w:rPr>
        <w:tab/>
      </w:r>
      <w:r>
        <w:rPr>
          <w:rFonts w:ascii="Arial" w:hAnsi="Arial" w:cs="Arial"/>
          <w:b/>
          <w:sz w:val="24"/>
        </w:rPr>
        <w:t>R17 FR2 Inter-band DL CA with IBM</w:t>
      </w:r>
    </w:p>
    <w:p w14:paraId="375A9545"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401F77E7" w14:textId="493BE03C"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E279B6">
        <w:rPr>
          <w:rFonts w:ascii="Arial" w:hAnsi="Arial" w:cs="Arial"/>
          <w:b/>
          <w:color w:val="993300"/>
          <w:u w:val="single"/>
        </w:rPr>
        <w:t>Noted</w:t>
      </w:r>
      <w:r>
        <w:rPr>
          <w:color w:val="993300"/>
          <w:u w:val="single"/>
        </w:rPr>
        <w:t>.</w:t>
      </w:r>
    </w:p>
    <w:p w14:paraId="55579B24" w14:textId="3BD23747" w:rsidR="001162DE" w:rsidRDefault="001162DE" w:rsidP="001162DE">
      <w:pPr>
        <w:rPr>
          <w:rFonts w:ascii="Arial" w:hAnsi="Arial" w:cs="Arial"/>
          <w:b/>
          <w:sz w:val="24"/>
        </w:rPr>
      </w:pPr>
      <w:r>
        <w:rPr>
          <w:rFonts w:ascii="Arial" w:hAnsi="Arial" w:cs="Arial"/>
          <w:b/>
          <w:color w:val="0000FF"/>
          <w:sz w:val="24"/>
        </w:rPr>
        <w:t>R4-2111370</w:t>
      </w:r>
      <w:r>
        <w:rPr>
          <w:rFonts w:ascii="Arial" w:hAnsi="Arial" w:cs="Arial"/>
          <w:b/>
          <w:color w:val="0000FF"/>
          <w:sz w:val="24"/>
        </w:rPr>
        <w:tab/>
      </w:r>
      <w:r>
        <w:rPr>
          <w:rFonts w:ascii="Arial" w:hAnsi="Arial" w:cs="Arial"/>
          <w:b/>
          <w:sz w:val="24"/>
        </w:rPr>
        <w:t>On Rel-17 inter band DL CA with IBM _FR2</w:t>
      </w:r>
    </w:p>
    <w:p w14:paraId="14B0EE08"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1C2DAED8" w14:textId="02AF2D6B"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E279B6">
        <w:rPr>
          <w:rFonts w:ascii="Arial" w:hAnsi="Arial" w:cs="Arial"/>
          <w:b/>
          <w:color w:val="993300"/>
          <w:u w:val="single"/>
        </w:rPr>
        <w:t>Noted</w:t>
      </w:r>
      <w:r>
        <w:rPr>
          <w:color w:val="993300"/>
          <w:u w:val="single"/>
        </w:rPr>
        <w:t>.</w:t>
      </w:r>
    </w:p>
    <w:p w14:paraId="5A97307A" w14:textId="77777777" w:rsidR="001162DE" w:rsidRDefault="001162DE" w:rsidP="001162DE">
      <w:pPr>
        <w:pStyle w:val="6"/>
      </w:pPr>
      <w:bookmarkStart w:id="499" w:name="_Toc71910753"/>
      <w:r>
        <w:t>9.4.2.1.3</w:t>
      </w:r>
      <w:r>
        <w:tab/>
        <w:t>UE requirements for CA configurations within the same frequency group based on CBM</w:t>
      </w:r>
      <w:bookmarkEnd w:id="499"/>
    </w:p>
    <w:p w14:paraId="0A9F6F7F" w14:textId="61635E88" w:rsidR="001162DE" w:rsidRDefault="001162DE" w:rsidP="001162DE">
      <w:pPr>
        <w:rPr>
          <w:rFonts w:ascii="Arial" w:hAnsi="Arial" w:cs="Arial"/>
          <w:b/>
          <w:sz w:val="24"/>
        </w:rPr>
      </w:pPr>
      <w:r>
        <w:rPr>
          <w:rFonts w:ascii="Arial" w:hAnsi="Arial" w:cs="Arial"/>
          <w:b/>
          <w:color w:val="0000FF"/>
          <w:sz w:val="24"/>
        </w:rPr>
        <w:t>R4-2108812</w:t>
      </w:r>
      <w:r>
        <w:rPr>
          <w:rFonts w:ascii="Arial" w:hAnsi="Arial" w:cs="Arial"/>
          <w:b/>
          <w:color w:val="0000FF"/>
          <w:sz w:val="24"/>
        </w:rPr>
        <w:tab/>
      </w:r>
      <w:r>
        <w:rPr>
          <w:rFonts w:ascii="Arial" w:hAnsi="Arial" w:cs="Arial"/>
          <w:b/>
          <w:sz w:val="24"/>
        </w:rPr>
        <w:t>Requirement framework for Inter-band CA with CBM</w:t>
      </w:r>
    </w:p>
    <w:p w14:paraId="5A452069"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Source: Qualcomm Incorporated</w:t>
      </w:r>
    </w:p>
    <w:p w14:paraId="7E19D960" w14:textId="77777777" w:rsidR="001162DE" w:rsidRDefault="001162DE" w:rsidP="001162DE">
      <w:pPr>
        <w:rPr>
          <w:rFonts w:ascii="Arial" w:hAnsi="Arial" w:cs="Arial"/>
          <w:b/>
        </w:rPr>
      </w:pPr>
      <w:r>
        <w:rPr>
          <w:rFonts w:ascii="Arial" w:hAnsi="Arial" w:cs="Arial"/>
          <w:b/>
        </w:rPr>
        <w:t xml:space="preserve">Abstract: </w:t>
      </w:r>
    </w:p>
    <w:p w14:paraId="036606BE" w14:textId="77777777" w:rsidR="001162DE" w:rsidRDefault="001162DE" w:rsidP="001162DE">
      <w:r>
        <w:t>Requirement framework which does not preclude any implemention</w:t>
      </w:r>
    </w:p>
    <w:p w14:paraId="6820EEB7" w14:textId="299090A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DE6AE1">
        <w:rPr>
          <w:rFonts w:ascii="Arial" w:hAnsi="Arial" w:cs="Arial"/>
          <w:b/>
          <w:color w:val="993300"/>
          <w:u w:val="single"/>
        </w:rPr>
        <w:t>Noted</w:t>
      </w:r>
      <w:r>
        <w:rPr>
          <w:color w:val="993300"/>
          <w:u w:val="single"/>
        </w:rPr>
        <w:t>.</w:t>
      </w:r>
    </w:p>
    <w:p w14:paraId="343DE7C2" w14:textId="0C6103A0" w:rsidR="00E279B6" w:rsidRDefault="00C01944" w:rsidP="00E279B6">
      <w:pPr>
        <w:rPr>
          <w:rFonts w:ascii="Arial" w:hAnsi="Arial" w:cs="Arial"/>
          <w:b/>
          <w:sz w:val="24"/>
        </w:rPr>
      </w:pPr>
      <w:r w:rsidRPr="00C01944">
        <w:rPr>
          <w:rFonts w:ascii="Arial" w:hAnsi="Arial" w:cs="Arial"/>
          <w:b/>
          <w:color w:val="0000FF"/>
          <w:sz w:val="24"/>
        </w:rPr>
        <w:t>R4-2107855</w:t>
      </w:r>
      <w:r w:rsidR="00E279B6">
        <w:rPr>
          <w:rFonts w:ascii="Arial" w:hAnsi="Arial" w:cs="Arial"/>
          <w:b/>
          <w:color w:val="0000FF"/>
          <w:sz w:val="24"/>
        </w:rPr>
        <w:tab/>
      </w:r>
      <w:r w:rsidR="00E279B6">
        <w:rPr>
          <w:rFonts w:ascii="Arial" w:hAnsi="Arial" w:cs="Arial"/>
          <w:b/>
          <w:sz w:val="24"/>
        </w:rPr>
        <w:t>Requirement framework for Inter-band CA with CBM</w:t>
      </w:r>
    </w:p>
    <w:p w14:paraId="45F0C52F" w14:textId="77777777" w:rsidR="00E279B6" w:rsidRDefault="00E279B6" w:rsidP="00E279B6">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Source: Qualcomm Incorporated</w:t>
      </w:r>
    </w:p>
    <w:p w14:paraId="40C96F65" w14:textId="77777777" w:rsidR="00E279B6" w:rsidRDefault="00E279B6" w:rsidP="00E279B6">
      <w:pPr>
        <w:rPr>
          <w:rFonts w:ascii="Arial" w:hAnsi="Arial" w:cs="Arial"/>
          <w:b/>
        </w:rPr>
      </w:pPr>
      <w:r>
        <w:rPr>
          <w:rFonts w:ascii="Arial" w:hAnsi="Arial" w:cs="Arial"/>
          <w:b/>
        </w:rPr>
        <w:t xml:space="preserve">Abstract: </w:t>
      </w:r>
    </w:p>
    <w:p w14:paraId="0AC34EEF" w14:textId="77777777" w:rsidR="00E279B6" w:rsidRDefault="00E279B6" w:rsidP="00E279B6">
      <w:r>
        <w:t>Requirement framework which does not preclude any implemention</w:t>
      </w:r>
    </w:p>
    <w:p w14:paraId="01B7E71E" w14:textId="4C812A24" w:rsidR="00E279B6" w:rsidRDefault="00E279B6" w:rsidP="00E279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DE6AE1">
        <w:rPr>
          <w:rFonts w:ascii="Arial" w:hAnsi="Arial" w:cs="Arial"/>
          <w:b/>
          <w:color w:val="993300"/>
          <w:u w:val="single"/>
        </w:rPr>
        <w:t>Withdrawn.</w:t>
      </w:r>
    </w:p>
    <w:p w14:paraId="3C2E813D" w14:textId="75C16D6D" w:rsidR="001162DE" w:rsidRDefault="001162DE" w:rsidP="001162DE">
      <w:pPr>
        <w:rPr>
          <w:rFonts w:ascii="Arial" w:hAnsi="Arial" w:cs="Arial"/>
          <w:b/>
          <w:sz w:val="24"/>
        </w:rPr>
      </w:pPr>
      <w:r>
        <w:rPr>
          <w:rFonts w:ascii="Arial" w:hAnsi="Arial" w:cs="Arial"/>
          <w:b/>
          <w:color w:val="0000FF"/>
          <w:sz w:val="24"/>
        </w:rPr>
        <w:t>R4-2108913</w:t>
      </w:r>
      <w:r>
        <w:rPr>
          <w:rFonts w:ascii="Arial" w:hAnsi="Arial" w:cs="Arial"/>
          <w:b/>
          <w:color w:val="0000FF"/>
          <w:sz w:val="24"/>
        </w:rPr>
        <w:tab/>
      </w:r>
      <w:r>
        <w:rPr>
          <w:rFonts w:ascii="Arial" w:hAnsi="Arial" w:cs="Arial"/>
          <w:b/>
          <w:sz w:val="24"/>
        </w:rPr>
        <w:t>CA with IBM within same frequency group</w:t>
      </w:r>
    </w:p>
    <w:p w14:paraId="62C0BB8C"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5CA38C3A" w14:textId="19DC7589"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E97952">
        <w:rPr>
          <w:rFonts w:ascii="Arial" w:hAnsi="Arial" w:cs="Arial"/>
          <w:b/>
          <w:color w:val="993300"/>
          <w:u w:val="single"/>
        </w:rPr>
        <w:t>Noted</w:t>
      </w:r>
      <w:r>
        <w:rPr>
          <w:color w:val="993300"/>
          <w:u w:val="single"/>
        </w:rPr>
        <w:t>.</w:t>
      </w:r>
    </w:p>
    <w:p w14:paraId="188FF04D" w14:textId="5D217154" w:rsidR="001162DE" w:rsidRDefault="001162DE" w:rsidP="001162DE">
      <w:pPr>
        <w:rPr>
          <w:rFonts w:ascii="Arial" w:hAnsi="Arial" w:cs="Arial"/>
          <w:b/>
          <w:sz w:val="24"/>
        </w:rPr>
      </w:pPr>
      <w:r>
        <w:rPr>
          <w:rFonts w:ascii="Arial" w:hAnsi="Arial" w:cs="Arial"/>
          <w:b/>
          <w:color w:val="0000FF"/>
          <w:sz w:val="24"/>
        </w:rPr>
        <w:t>R4-2109009</w:t>
      </w:r>
      <w:r>
        <w:rPr>
          <w:rFonts w:ascii="Arial" w:hAnsi="Arial" w:cs="Arial"/>
          <w:b/>
          <w:color w:val="0000FF"/>
          <w:sz w:val="24"/>
        </w:rPr>
        <w:tab/>
      </w:r>
      <w:r>
        <w:rPr>
          <w:rFonts w:ascii="Arial" w:hAnsi="Arial" w:cs="Arial"/>
          <w:b/>
          <w:sz w:val="24"/>
        </w:rPr>
        <w:t>UE requirements for CBM</w:t>
      </w:r>
    </w:p>
    <w:p w14:paraId="3C2EA541"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Sony, Ericsson</w:t>
      </w:r>
    </w:p>
    <w:p w14:paraId="790F9202" w14:textId="72BB86A3"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20BE2">
        <w:rPr>
          <w:rFonts w:ascii="Arial" w:hAnsi="Arial" w:cs="Arial"/>
          <w:b/>
          <w:color w:val="993300"/>
          <w:u w:val="single"/>
        </w:rPr>
        <w:t>Noted</w:t>
      </w:r>
      <w:r w:rsidR="00720BE2">
        <w:rPr>
          <w:color w:val="993300"/>
          <w:u w:val="single"/>
        </w:rPr>
        <w:t>.</w:t>
      </w:r>
    </w:p>
    <w:p w14:paraId="67059A80" w14:textId="7BB4B2CA" w:rsidR="001162DE" w:rsidRDefault="001162DE" w:rsidP="001162DE">
      <w:pPr>
        <w:rPr>
          <w:rFonts w:ascii="Arial" w:hAnsi="Arial" w:cs="Arial"/>
          <w:b/>
          <w:sz w:val="24"/>
        </w:rPr>
      </w:pPr>
      <w:r>
        <w:rPr>
          <w:rFonts w:ascii="Arial" w:hAnsi="Arial" w:cs="Arial"/>
          <w:b/>
          <w:color w:val="0000FF"/>
          <w:sz w:val="24"/>
        </w:rPr>
        <w:t>R4-2109540</w:t>
      </w:r>
      <w:r>
        <w:rPr>
          <w:rFonts w:ascii="Arial" w:hAnsi="Arial" w:cs="Arial"/>
          <w:b/>
          <w:color w:val="0000FF"/>
          <w:sz w:val="24"/>
        </w:rPr>
        <w:tab/>
      </w:r>
      <w:r>
        <w:rPr>
          <w:rFonts w:ascii="Arial" w:hAnsi="Arial" w:cs="Arial"/>
          <w:b/>
          <w:sz w:val="24"/>
        </w:rPr>
        <w:t>Discussion on CBM requirements of inter-band DL CA</w:t>
      </w:r>
    </w:p>
    <w:p w14:paraId="4419718A" w14:textId="77777777" w:rsidR="001162DE" w:rsidRDefault="001162DE" w:rsidP="001162DE">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1AD3E7EC" w14:textId="4954428C"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1609BF">
        <w:rPr>
          <w:rFonts w:ascii="Arial" w:hAnsi="Arial" w:cs="Arial"/>
          <w:b/>
          <w:color w:val="993300"/>
          <w:u w:val="single"/>
        </w:rPr>
        <w:t>Noted</w:t>
      </w:r>
      <w:r w:rsidR="001609BF">
        <w:rPr>
          <w:color w:val="993300"/>
          <w:u w:val="single"/>
        </w:rPr>
        <w:t>.</w:t>
      </w:r>
    </w:p>
    <w:p w14:paraId="5E3BDD27" w14:textId="19A7CD2C" w:rsidR="001162DE" w:rsidRDefault="001162DE" w:rsidP="001162DE">
      <w:pPr>
        <w:rPr>
          <w:rFonts w:ascii="Arial" w:hAnsi="Arial" w:cs="Arial"/>
          <w:b/>
          <w:sz w:val="24"/>
        </w:rPr>
      </w:pPr>
      <w:r>
        <w:rPr>
          <w:rFonts w:ascii="Arial" w:hAnsi="Arial" w:cs="Arial"/>
          <w:b/>
          <w:color w:val="0000FF"/>
          <w:sz w:val="24"/>
        </w:rPr>
        <w:t>R4-2109558</w:t>
      </w:r>
      <w:r>
        <w:rPr>
          <w:rFonts w:ascii="Arial" w:hAnsi="Arial" w:cs="Arial"/>
          <w:b/>
          <w:color w:val="0000FF"/>
          <w:sz w:val="24"/>
        </w:rPr>
        <w:tab/>
      </w:r>
      <w:r>
        <w:rPr>
          <w:rFonts w:ascii="Arial" w:hAnsi="Arial" w:cs="Arial"/>
          <w:b/>
          <w:sz w:val="24"/>
        </w:rPr>
        <w:t>View on Inter-band DL CA based on CBM within same frequency group</w:t>
      </w:r>
    </w:p>
    <w:p w14:paraId="7E46FDD9"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MediaTek Beijing Inc.</w:t>
      </w:r>
    </w:p>
    <w:p w14:paraId="16903EF6" w14:textId="04A879BA"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1609BF">
        <w:rPr>
          <w:rFonts w:ascii="Arial" w:hAnsi="Arial" w:cs="Arial"/>
          <w:b/>
          <w:color w:val="993300"/>
          <w:u w:val="single"/>
        </w:rPr>
        <w:t>Noted</w:t>
      </w:r>
      <w:r w:rsidR="001609BF">
        <w:rPr>
          <w:color w:val="993300"/>
          <w:u w:val="single"/>
        </w:rPr>
        <w:t>.</w:t>
      </w:r>
    </w:p>
    <w:p w14:paraId="5576C2F6" w14:textId="1910506C" w:rsidR="001162DE" w:rsidRDefault="001162DE" w:rsidP="001162DE">
      <w:pPr>
        <w:rPr>
          <w:rFonts w:ascii="Arial" w:hAnsi="Arial" w:cs="Arial"/>
          <w:b/>
          <w:sz w:val="24"/>
        </w:rPr>
      </w:pPr>
      <w:r>
        <w:rPr>
          <w:rFonts w:ascii="Arial" w:hAnsi="Arial" w:cs="Arial"/>
          <w:b/>
          <w:color w:val="0000FF"/>
          <w:sz w:val="24"/>
        </w:rPr>
        <w:t>R4-2109653</w:t>
      </w:r>
      <w:r>
        <w:rPr>
          <w:rFonts w:ascii="Arial" w:hAnsi="Arial" w:cs="Arial"/>
          <w:b/>
          <w:color w:val="0000FF"/>
          <w:sz w:val="24"/>
        </w:rPr>
        <w:tab/>
      </w:r>
      <w:r>
        <w:rPr>
          <w:rFonts w:ascii="Arial" w:hAnsi="Arial" w:cs="Arial"/>
          <w:b/>
          <w:sz w:val="24"/>
        </w:rPr>
        <w:t>Discussion on RF requirements for inter-band DL CA based on CBM</w:t>
      </w:r>
    </w:p>
    <w:p w14:paraId="16287549"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Polska</w:t>
      </w:r>
    </w:p>
    <w:p w14:paraId="07BDB2AB" w14:textId="77777777" w:rsidR="001162DE" w:rsidRDefault="001162DE" w:rsidP="001162DE">
      <w:pPr>
        <w:rPr>
          <w:rFonts w:ascii="Arial" w:hAnsi="Arial" w:cs="Arial"/>
          <w:b/>
        </w:rPr>
      </w:pPr>
      <w:r>
        <w:rPr>
          <w:rFonts w:ascii="Arial" w:hAnsi="Arial" w:cs="Arial"/>
          <w:b/>
        </w:rPr>
        <w:t xml:space="preserve">Abstract: </w:t>
      </w:r>
    </w:p>
    <w:p w14:paraId="19070DE0" w14:textId="77777777" w:rsidR="001162DE" w:rsidRDefault="001162DE" w:rsidP="001162DE">
      <w:r>
        <w:t>It discusses RF requirements for FR2 inter-band DL CA based on CBM.</w:t>
      </w:r>
    </w:p>
    <w:p w14:paraId="12013BB3" w14:textId="55169AED"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1609BF">
        <w:rPr>
          <w:rFonts w:ascii="Arial" w:hAnsi="Arial" w:cs="Arial"/>
          <w:b/>
          <w:color w:val="993300"/>
          <w:u w:val="single"/>
        </w:rPr>
        <w:t>Noted</w:t>
      </w:r>
      <w:r w:rsidR="001609BF">
        <w:rPr>
          <w:color w:val="993300"/>
          <w:u w:val="single"/>
        </w:rPr>
        <w:t>.</w:t>
      </w:r>
    </w:p>
    <w:p w14:paraId="21E9EB5F" w14:textId="0CB5F15F" w:rsidR="001162DE" w:rsidRDefault="001162DE" w:rsidP="001162DE">
      <w:pPr>
        <w:rPr>
          <w:rFonts w:ascii="Arial" w:hAnsi="Arial" w:cs="Arial"/>
          <w:b/>
          <w:sz w:val="24"/>
        </w:rPr>
      </w:pPr>
      <w:r>
        <w:rPr>
          <w:rFonts w:ascii="Arial" w:hAnsi="Arial" w:cs="Arial"/>
          <w:b/>
          <w:color w:val="0000FF"/>
          <w:sz w:val="24"/>
        </w:rPr>
        <w:t>R4-2109655</w:t>
      </w:r>
      <w:r>
        <w:rPr>
          <w:rFonts w:ascii="Arial" w:hAnsi="Arial" w:cs="Arial"/>
          <w:b/>
          <w:color w:val="0000FF"/>
          <w:sz w:val="24"/>
        </w:rPr>
        <w:tab/>
      </w:r>
      <w:r>
        <w:rPr>
          <w:rFonts w:ascii="Arial" w:hAnsi="Arial" w:cs="Arial"/>
          <w:b/>
          <w:sz w:val="24"/>
        </w:rPr>
        <w:t>Discussion on CBM architecture and requirement</w:t>
      </w:r>
    </w:p>
    <w:p w14:paraId="38C7A3EA"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vivo</w:t>
      </w:r>
    </w:p>
    <w:p w14:paraId="4F9B3C1D" w14:textId="11E40F1E"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1609BF">
        <w:rPr>
          <w:rFonts w:ascii="Arial" w:hAnsi="Arial" w:cs="Arial"/>
          <w:b/>
          <w:color w:val="993300"/>
          <w:u w:val="single"/>
        </w:rPr>
        <w:t>Noted</w:t>
      </w:r>
      <w:r w:rsidR="001609BF">
        <w:rPr>
          <w:color w:val="993300"/>
          <w:u w:val="single"/>
        </w:rPr>
        <w:t>.</w:t>
      </w:r>
    </w:p>
    <w:p w14:paraId="3AF976D8" w14:textId="68F24EE6" w:rsidR="001162DE" w:rsidRDefault="001162DE" w:rsidP="001162DE">
      <w:pPr>
        <w:rPr>
          <w:rFonts w:ascii="Arial" w:hAnsi="Arial" w:cs="Arial"/>
          <w:b/>
          <w:sz w:val="24"/>
        </w:rPr>
      </w:pPr>
      <w:r>
        <w:rPr>
          <w:rFonts w:ascii="Arial" w:hAnsi="Arial" w:cs="Arial"/>
          <w:b/>
          <w:color w:val="0000FF"/>
          <w:sz w:val="24"/>
        </w:rPr>
        <w:t>R4-2110183</w:t>
      </w:r>
      <w:r>
        <w:rPr>
          <w:rFonts w:ascii="Arial" w:hAnsi="Arial" w:cs="Arial"/>
          <w:b/>
          <w:color w:val="0000FF"/>
          <w:sz w:val="24"/>
        </w:rPr>
        <w:tab/>
      </w:r>
      <w:r>
        <w:rPr>
          <w:rFonts w:ascii="Arial" w:hAnsi="Arial" w:cs="Arial"/>
          <w:b/>
          <w:sz w:val="24"/>
        </w:rPr>
        <w:t>Rx requirements for inter-band DL CA with CBM</w:t>
      </w:r>
    </w:p>
    <w:p w14:paraId="0847CEBC"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5B8767D1" w14:textId="18E0B173"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1609BF">
        <w:rPr>
          <w:rFonts w:ascii="Arial" w:hAnsi="Arial" w:cs="Arial"/>
          <w:b/>
          <w:color w:val="993300"/>
          <w:u w:val="single"/>
        </w:rPr>
        <w:t>Noted</w:t>
      </w:r>
      <w:r w:rsidR="001609BF">
        <w:rPr>
          <w:color w:val="993300"/>
          <w:u w:val="single"/>
        </w:rPr>
        <w:t>.</w:t>
      </w:r>
    </w:p>
    <w:p w14:paraId="32C9C152" w14:textId="00B4A1F6" w:rsidR="001162DE" w:rsidRDefault="001162DE" w:rsidP="001162DE">
      <w:pPr>
        <w:rPr>
          <w:rFonts w:ascii="Arial" w:hAnsi="Arial" w:cs="Arial"/>
          <w:b/>
          <w:sz w:val="24"/>
        </w:rPr>
      </w:pPr>
      <w:r>
        <w:rPr>
          <w:rFonts w:ascii="Arial" w:hAnsi="Arial" w:cs="Arial"/>
          <w:b/>
          <w:color w:val="0000FF"/>
          <w:sz w:val="24"/>
        </w:rPr>
        <w:t>R4-2110824</w:t>
      </w:r>
      <w:r>
        <w:rPr>
          <w:rFonts w:ascii="Arial" w:hAnsi="Arial" w:cs="Arial"/>
          <w:b/>
          <w:color w:val="0000FF"/>
          <w:sz w:val="24"/>
        </w:rPr>
        <w:tab/>
      </w:r>
      <w:r>
        <w:rPr>
          <w:rFonts w:ascii="Arial" w:hAnsi="Arial" w:cs="Arial"/>
          <w:b/>
          <w:sz w:val="24"/>
        </w:rPr>
        <w:t>R17 FR2 Inter-band DL CA within same frequency group based on CBM</w:t>
      </w:r>
    </w:p>
    <w:p w14:paraId="4B40725E"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54F6B04F" w14:textId="5FD0638F"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1609BF">
        <w:rPr>
          <w:rFonts w:ascii="Arial" w:hAnsi="Arial" w:cs="Arial"/>
          <w:b/>
          <w:color w:val="993300"/>
          <w:u w:val="single"/>
        </w:rPr>
        <w:t>Noted</w:t>
      </w:r>
      <w:r w:rsidR="001609BF">
        <w:rPr>
          <w:color w:val="993300"/>
          <w:u w:val="single"/>
        </w:rPr>
        <w:t>.</w:t>
      </w:r>
    </w:p>
    <w:p w14:paraId="2CB60407" w14:textId="2832E9CD" w:rsidR="001162DE" w:rsidRDefault="001162DE" w:rsidP="001162DE">
      <w:pPr>
        <w:rPr>
          <w:rFonts w:ascii="Arial" w:hAnsi="Arial" w:cs="Arial"/>
          <w:b/>
          <w:sz w:val="24"/>
        </w:rPr>
      </w:pPr>
      <w:r>
        <w:rPr>
          <w:rFonts w:ascii="Arial" w:hAnsi="Arial" w:cs="Arial"/>
          <w:b/>
          <w:color w:val="0000FF"/>
          <w:sz w:val="24"/>
        </w:rPr>
        <w:t>R4-2111169</w:t>
      </w:r>
      <w:r>
        <w:rPr>
          <w:rFonts w:ascii="Arial" w:hAnsi="Arial" w:cs="Arial"/>
          <w:b/>
          <w:color w:val="0000FF"/>
          <w:sz w:val="24"/>
        </w:rPr>
        <w:tab/>
      </w:r>
      <w:r>
        <w:rPr>
          <w:rFonts w:ascii="Arial" w:hAnsi="Arial" w:cs="Arial"/>
          <w:b/>
          <w:sz w:val="24"/>
        </w:rPr>
        <w:t>Discussion on FR2 inter-band DL CA with CBM</w:t>
      </w:r>
    </w:p>
    <w:p w14:paraId="5E988408"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Google Inc.</w:t>
      </w:r>
    </w:p>
    <w:p w14:paraId="7D33A0B7" w14:textId="02D9E3A3"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1609BF">
        <w:rPr>
          <w:rFonts w:ascii="Arial" w:hAnsi="Arial" w:cs="Arial"/>
          <w:b/>
          <w:color w:val="993300"/>
          <w:u w:val="single"/>
        </w:rPr>
        <w:t>Noted</w:t>
      </w:r>
      <w:r w:rsidR="001609BF">
        <w:rPr>
          <w:color w:val="993300"/>
          <w:u w:val="single"/>
        </w:rPr>
        <w:t>.</w:t>
      </w:r>
    </w:p>
    <w:p w14:paraId="4050CC4F" w14:textId="77777777" w:rsidR="001162DE" w:rsidRDefault="001162DE" w:rsidP="001162DE">
      <w:pPr>
        <w:pStyle w:val="5"/>
      </w:pPr>
      <w:bookmarkStart w:id="500" w:name="_Toc71910754"/>
      <w:r>
        <w:t>9.4.2.2</w:t>
      </w:r>
      <w:r>
        <w:tab/>
        <w:t>Inter-band UL CA</w:t>
      </w:r>
      <w:bookmarkEnd w:id="500"/>
    </w:p>
    <w:p w14:paraId="444026FA" w14:textId="13564751" w:rsidR="001162DE" w:rsidRDefault="001162DE" w:rsidP="001162DE">
      <w:pPr>
        <w:rPr>
          <w:rFonts w:ascii="Arial" w:hAnsi="Arial" w:cs="Arial"/>
          <w:b/>
          <w:sz w:val="24"/>
        </w:rPr>
      </w:pPr>
      <w:r>
        <w:rPr>
          <w:rFonts w:ascii="Arial" w:hAnsi="Arial" w:cs="Arial"/>
          <w:b/>
          <w:color w:val="0000FF"/>
          <w:sz w:val="24"/>
        </w:rPr>
        <w:t>R4-2109656</w:t>
      </w:r>
      <w:r>
        <w:rPr>
          <w:rFonts w:ascii="Arial" w:hAnsi="Arial" w:cs="Arial"/>
          <w:b/>
          <w:color w:val="0000FF"/>
          <w:sz w:val="24"/>
        </w:rPr>
        <w:tab/>
      </w:r>
      <w:r>
        <w:rPr>
          <w:rFonts w:ascii="Arial" w:hAnsi="Arial" w:cs="Arial"/>
          <w:b/>
          <w:sz w:val="24"/>
        </w:rPr>
        <w:t>Discussion on FR2 inter-band UL CA</w:t>
      </w:r>
    </w:p>
    <w:p w14:paraId="5E70C09D"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vivo</w:t>
      </w:r>
    </w:p>
    <w:p w14:paraId="14023E56" w14:textId="72BD5F93"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1609BF">
        <w:rPr>
          <w:rFonts w:ascii="Arial" w:hAnsi="Arial" w:cs="Arial"/>
          <w:b/>
          <w:color w:val="993300"/>
          <w:u w:val="single"/>
        </w:rPr>
        <w:t>Noted</w:t>
      </w:r>
      <w:r w:rsidR="001609BF">
        <w:rPr>
          <w:color w:val="993300"/>
          <w:u w:val="single"/>
        </w:rPr>
        <w:t>.</w:t>
      </w:r>
    </w:p>
    <w:p w14:paraId="635CA12E" w14:textId="77777777" w:rsidR="001162DE" w:rsidRDefault="001162DE" w:rsidP="001162DE">
      <w:pPr>
        <w:pStyle w:val="6"/>
      </w:pPr>
      <w:bookmarkStart w:id="501" w:name="_Toc71910755"/>
      <w:r>
        <w:t>9.4.2.2.1</w:t>
      </w:r>
      <w:r>
        <w:tab/>
        <w:t>UE requirements for CA configuration CA_n257A-n259A based on IBM</w:t>
      </w:r>
      <w:bookmarkEnd w:id="501"/>
    </w:p>
    <w:p w14:paraId="6FFAAF16" w14:textId="486BB21E" w:rsidR="001162DE" w:rsidRDefault="001162DE" w:rsidP="001162DE">
      <w:pPr>
        <w:rPr>
          <w:rFonts w:ascii="Arial" w:hAnsi="Arial" w:cs="Arial"/>
          <w:b/>
          <w:sz w:val="24"/>
        </w:rPr>
      </w:pPr>
      <w:r>
        <w:rPr>
          <w:rFonts w:ascii="Arial" w:hAnsi="Arial" w:cs="Arial"/>
          <w:b/>
          <w:color w:val="0000FF"/>
          <w:sz w:val="24"/>
        </w:rPr>
        <w:t>R4-2109010</w:t>
      </w:r>
      <w:r>
        <w:rPr>
          <w:rFonts w:ascii="Arial" w:hAnsi="Arial" w:cs="Arial"/>
          <w:b/>
          <w:color w:val="0000FF"/>
          <w:sz w:val="24"/>
        </w:rPr>
        <w:tab/>
      </w:r>
      <w:r>
        <w:rPr>
          <w:rFonts w:ascii="Arial" w:hAnsi="Arial" w:cs="Arial"/>
          <w:b/>
          <w:sz w:val="24"/>
        </w:rPr>
        <w:t>UE UL CA requirements based on IBM</w:t>
      </w:r>
    </w:p>
    <w:p w14:paraId="64404CE2" w14:textId="77777777" w:rsidR="001162DE" w:rsidRDefault="001162DE" w:rsidP="001162DE">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Sony, Ericsson</w:t>
      </w:r>
    </w:p>
    <w:p w14:paraId="3DD2F3D2" w14:textId="6DB7D0B6"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1609BF">
        <w:rPr>
          <w:rFonts w:ascii="Arial" w:hAnsi="Arial" w:cs="Arial"/>
          <w:b/>
          <w:color w:val="993300"/>
          <w:u w:val="single"/>
        </w:rPr>
        <w:t>Noted</w:t>
      </w:r>
      <w:r w:rsidR="001609BF">
        <w:rPr>
          <w:color w:val="993300"/>
          <w:u w:val="single"/>
        </w:rPr>
        <w:t>.</w:t>
      </w:r>
    </w:p>
    <w:p w14:paraId="669D12D8" w14:textId="5EB37AE1" w:rsidR="001162DE" w:rsidRDefault="001162DE" w:rsidP="001162DE">
      <w:pPr>
        <w:rPr>
          <w:rFonts w:ascii="Arial" w:hAnsi="Arial" w:cs="Arial"/>
          <w:b/>
          <w:sz w:val="24"/>
        </w:rPr>
      </w:pPr>
      <w:r>
        <w:rPr>
          <w:rFonts w:ascii="Arial" w:hAnsi="Arial" w:cs="Arial"/>
          <w:b/>
          <w:color w:val="0000FF"/>
          <w:sz w:val="24"/>
        </w:rPr>
        <w:t>R4-2109330</w:t>
      </w:r>
      <w:r>
        <w:rPr>
          <w:rFonts w:ascii="Arial" w:hAnsi="Arial" w:cs="Arial"/>
          <w:b/>
          <w:color w:val="0000FF"/>
          <w:sz w:val="24"/>
        </w:rPr>
        <w:tab/>
      </w:r>
      <w:r>
        <w:rPr>
          <w:rFonts w:ascii="Arial" w:hAnsi="Arial" w:cs="Arial"/>
          <w:b/>
          <w:sz w:val="24"/>
        </w:rPr>
        <w:t>Definition of FR2 EIRP and spherical coverage for ULCA non-overlapping bands n257 and n259</w:t>
      </w:r>
    </w:p>
    <w:p w14:paraId="3E08A00F"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38.101-2 v</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2085D9AD" w14:textId="77777777" w:rsidR="001162DE" w:rsidRDefault="001162DE" w:rsidP="001162DE">
      <w:pPr>
        <w:rPr>
          <w:rFonts w:ascii="Arial" w:hAnsi="Arial" w:cs="Arial"/>
          <w:b/>
        </w:rPr>
      </w:pPr>
      <w:r>
        <w:rPr>
          <w:rFonts w:ascii="Arial" w:hAnsi="Arial" w:cs="Arial"/>
          <w:b/>
        </w:rPr>
        <w:t xml:space="preserve">Abstract: </w:t>
      </w:r>
    </w:p>
    <w:p w14:paraId="79949020" w14:textId="77777777" w:rsidR="001162DE" w:rsidRDefault="001162DE" w:rsidP="001162DE">
      <w:r>
        <w:t>Provides definition for EIRP and spherical coverage for FR2 ULCA</w:t>
      </w:r>
    </w:p>
    <w:p w14:paraId="17FF7A1B" w14:textId="7CC47C53"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1609BF">
        <w:rPr>
          <w:rFonts w:ascii="Arial" w:hAnsi="Arial" w:cs="Arial"/>
          <w:b/>
          <w:color w:val="993300"/>
          <w:u w:val="single"/>
        </w:rPr>
        <w:t>Noted</w:t>
      </w:r>
      <w:r w:rsidR="001609BF">
        <w:rPr>
          <w:color w:val="993300"/>
          <w:u w:val="single"/>
        </w:rPr>
        <w:t>.</w:t>
      </w:r>
    </w:p>
    <w:p w14:paraId="267DEC32" w14:textId="1B83C0B9" w:rsidR="001162DE" w:rsidRDefault="001162DE" w:rsidP="001162DE">
      <w:pPr>
        <w:rPr>
          <w:rFonts w:ascii="Arial" w:hAnsi="Arial" w:cs="Arial"/>
          <w:b/>
          <w:sz w:val="24"/>
        </w:rPr>
      </w:pPr>
      <w:r>
        <w:rPr>
          <w:rFonts w:ascii="Arial" w:hAnsi="Arial" w:cs="Arial"/>
          <w:b/>
          <w:color w:val="0000FF"/>
          <w:sz w:val="24"/>
        </w:rPr>
        <w:t>R4-2109559</w:t>
      </w:r>
      <w:r>
        <w:rPr>
          <w:rFonts w:ascii="Arial" w:hAnsi="Arial" w:cs="Arial"/>
          <w:b/>
          <w:color w:val="0000FF"/>
          <w:sz w:val="24"/>
        </w:rPr>
        <w:tab/>
      </w:r>
      <w:r>
        <w:rPr>
          <w:rFonts w:ascii="Arial" w:hAnsi="Arial" w:cs="Arial"/>
          <w:b/>
          <w:sz w:val="24"/>
        </w:rPr>
        <w:t>View on Inter-band UL CA based on IBM within different frequency groups</w:t>
      </w:r>
    </w:p>
    <w:p w14:paraId="47167C54"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MediaTek Beijing Inc.</w:t>
      </w:r>
    </w:p>
    <w:p w14:paraId="51E11567" w14:textId="4187BAE0"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1609BF">
        <w:rPr>
          <w:rFonts w:ascii="Arial" w:hAnsi="Arial" w:cs="Arial"/>
          <w:b/>
          <w:color w:val="993300"/>
          <w:u w:val="single"/>
        </w:rPr>
        <w:t>Noted</w:t>
      </w:r>
      <w:r w:rsidR="001609BF">
        <w:rPr>
          <w:color w:val="993300"/>
          <w:u w:val="single"/>
        </w:rPr>
        <w:t>.</w:t>
      </w:r>
    </w:p>
    <w:p w14:paraId="28852A36" w14:textId="57410997" w:rsidR="001162DE" w:rsidRDefault="001162DE" w:rsidP="001162DE">
      <w:pPr>
        <w:rPr>
          <w:rFonts w:ascii="Arial" w:hAnsi="Arial" w:cs="Arial"/>
          <w:b/>
          <w:sz w:val="24"/>
        </w:rPr>
      </w:pPr>
      <w:r>
        <w:rPr>
          <w:rFonts w:ascii="Arial" w:hAnsi="Arial" w:cs="Arial"/>
          <w:b/>
          <w:color w:val="0000FF"/>
          <w:sz w:val="24"/>
        </w:rPr>
        <w:t>R4-2109654</w:t>
      </w:r>
      <w:r>
        <w:rPr>
          <w:rFonts w:ascii="Arial" w:hAnsi="Arial" w:cs="Arial"/>
          <w:b/>
          <w:color w:val="0000FF"/>
          <w:sz w:val="24"/>
        </w:rPr>
        <w:tab/>
      </w:r>
      <w:r>
        <w:rPr>
          <w:rFonts w:ascii="Arial" w:hAnsi="Arial" w:cs="Arial"/>
          <w:b/>
          <w:sz w:val="24"/>
        </w:rPr>
        <w:t>Discussion on RF requirements for inter-band UL CA based on IBM</w:t>
      </w:r>
    </w:p>
    <w:p w14:paraId="6BFC6693"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LG Electronics Polska</w:t>
      </w:r>
    </w:p>
    <w:p w14:paraId="614570F4" w14:textId="77777777" w:rsidR="001162DE" w:rsidRDefault="001162DE" w:rsidP="001162DE">
      <w:pPr>
        <w:rPr>
          <w:rFonts w:ascii="Arial" w:hAnsi="Arial" w:cs="Arial"/>
          <w:b/>
        </w:rPr>
      </w:pPr>
      <w:r>
        <w:rPr>
          <w:rFonts w:ascii="Arial" w:hAnsi="Arial" w:cs="Arial"/>
          <w:b/>
        </w:rPr>
        <w:t xml:space="preserve">Abstract: </w:t>
      </w:r>
    </w:p>
    <w:p w14:paraId="05A1CB3F" w14:textId="77777777" w:rsidR="001162DE" w:rsidRDefault="001162DE" w:rsidP="001162DE">
      <w:r>
        <w:t>It discusses RF requirements for FR2 inter-band UL CA based on IBM.</w:t>
      </w:r>
    </w:p>
    <w:p w14:paraId="29C8D6C1" w14:textId="4C639C6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1609BF">
        <w:rPr>
          <w:rFonts w:ascii="Arial" w:hAnsi="Arial" w:cs="Arial"/>
          <w:b/>
          <w:color w:val="993300"/>
          <w:u w:val="single"/>
        </w:rPr>
        <w:t>Noted</w:t>
      </w:r>
      <w:r w:rsidR="001609BF">
        <w:rPr>
          <w:color w:val="993300"/>
          <w:u w:val="single"/>
        </w:rPr>
        <w:t>.</w:t>
      </w:r>
    </w:p>
    <w:p w14:paraId="7519D605" w14:textId="220538E2" w:rsidR="001162DE" w:rsidRDefault="001162DE" w:rsidP="001162DE">
      <w:pPr>
        <w:rPr>
          <w:rFonts w:ascii="Arial" w:hAnsi="Arial" w:cs="Arial"/>
          <w:b/>
          <w:sz w:val="24"/>
        </w:rPr>
      </w:pPr>
      <w:r>
        <w:rPr>
          <w:rFonts w:ascii="Arial" w:hAnsi="Arial" w:cs="Arial"/>
          <w:b/>
          <w:color w:val="0000FF"/>
          <w:sz w:val="24"/>
        </w:rPr>
        <w:t>R4-2109788</w:t>
      </w:r>
      <w:r>
        <w:rPr>
          <w:rFonts w:ascii="Arial" w:hAnsi="Arial" w:cs="Arial"/>
          <w:b/>
          <w:color w:val="0000FF"/>
          <w:sz w:val="24"/>
        </w:rPr>
        <w:tab/>
      </w:r>
      <w:r>
        <w:rPr>
          <w:rFonts w:ascii="Arial" w:hAnsi="Arial" w:cs="Arial"/>
          <w:b/>
          <w:sz w:val="24"/>
        </w:rPr>
        <w:t>On FR2 inter-band UL CA for different frequency group based on IBM</w:t>
      </w:r>
    </w:p>
    <w:p w14:paraId="32EA69E5"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38.851 v0.1.0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5A104C81" w14:textId="77777777" w:rsidR="001162DE" w:rsidRDefault="001162DE" w:rsidP="001162DE">
      <w:pPr>
        <w:rPr>
          <w:rFonts w:ascii="Arial" w:hAnsi="Arial" w:cs="Arial"/>
          <w:b/>
        </w:rPr>
      </w:pPr>
      <w:r>
        <w:rPr>
          <w:rFonts w:ascii="Arial" w:hAnsi="Arial" w:cs="Arial"/>
          <w:b/>
        </w:rPr>
        <w:t xml:space="preserve">Abstract: </w:t>
      </w:r>
    </w:p>
    <w:p w14:paraId="2EC8163F" w14:textId="77777777" w:rsidR="001162DE" w:rsidRDefault="001162DE" w:rsidP="001162DE">
      <w:r>
        <w:t>FR2 UL CA is discussed. TP is proposed.</w:t>
      </w:r>
    </w:p>
    <w:p w14:paraId="7376C8EE" w14:textId="4E458A76"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D60F3A">
        <w:rPr>
          <w:rFonts w:ascii="Arial" w:hAnsi="Arial" w:cs="Arial"/>
          <w:b/>
          <w:color w:val="993300"/>
          <w:u w:val="single"/>
        </w:rPr>
        <w:t>Noted</w:t>
      </w:r>
      <w:r>
        <w:rPr>
          <w:color w:val="993300"/>
          <w:u w:val="single"/>
        </w:rPr>
        <w:t>.</w:t>
      </w:r>
    </w:p>
    <w:p w14:paraId="312C71FC" w14:textId="478AF885" w:rsidR="00C3103F" w:rsidRDefault="005A7CAE" w:rsidP="00C3103F">
      <w:pPr>
        <w:rPr>
          <w:rFonts w:ascii="Arial" w:hAnsi="Arial" w:cs="Arial"/>
          <w:b/>
          <w:sz w:val="24"/>
        </w:rPr>
      </w:pPr>
      <w:r w:rsidRPr="005A7CAE">
        <w:rPr>
          <w:rFonts w:ascii="Arial" w:hAnsi="Arial" w:cs="Arial"/>
          <w:b/>
          <w:color w:val="0000FF"/>
          <w:sz w:val="24"/>
        </w:rPr>
        <w:t>R4-2107856</w:t>
      </w:r>
      <w:r w:rsidR="00C3103F">
        <w:rPr>
          <w:rFonts w:ascii="Arial" w:hAnsi="Arial" w:cs="Arial"/>
          <w:b/>
          <w:color w:val="0000FF"/>
          <w:sz w:val="24"/>
        </w:rPr>
        <w:tab/>
      </w:r>
      <w:r w:rsidR="00C3103F">
        <w:rPr>
          <w:rFonts w:ascii="Arial" w:hAnsi="Arial" w:cs="Arial"/>
          <w:b/>
          <w:sz w:val="24"/>
        </w:rPr>
        <w:t>On FR2 inter-band UL CA for different frequency group based on IBM</w:t>
      </w:r>
    </w:p>
    <w:p w14:paraId="111D9988" w14:textId="77777777" w:rsidR="00C3103F" w:rsidRDefault="00C3103F" w:rsidP="00C3103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38.851 v0.1.0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3797A6BC" w14:textId="77777777" w:rsidR="00C3103F" w:rsidRDefault="00C3103F" w:rsidP="00C3103F">
      <w:pPr>
        <w:rPr>
          <w:rFonts w:ascii="Arial" w:hAnsi="Arial" w:cs="Arial"/>
          <w:b/>
        </w:rPr>
      </w:pPr>
      <w:r>
        <w:rPr>
          <w:rFonts w:ascii="Arial" w:hAnsi="Arial" w:cs="Arial"/>
          <w:b/>
        </w:rPr>
        <w:t xml:space="preserve">Abstract: </w:t>
      </w:r>
    </w:p>
    <w:p w14:paraId="4FE45A34" w14:textId="77777777" w:rsidR="00C3103F" w:rsidRDefault="00C3103F" w:rsidP="00C3103F">
      <w:r>
        <w:t>FR2 UL CA is discussed. TP is proposed.</w:t>
      </w:r>
    </w:p>
    <w:p w14:paraId="066569EA" w14:textId="11BF318B" w:rsidR="00C3103F" w:rsidRDefault="00C3103F" w:rsidP="00C3103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D60F3A">
        <w:rPr>
          <w:rFonts w:ascii="Arial" w:hAnsi="Arial" w:cs="Arial"/>
          <w:b/>
          <w:color w:val="993300"/>
          <w:u w:val="single"/>
        </w:rPr>
        <w:t>Withdrawn</w:t>
      </w:r>
      <w:r>
        <w:rPr>
          <w:color w:val="993300"/>
          <w:u w:val="single"/>
        </w:rPr>
        <w:t>.</w:t>
      </w:r>
    </w:p>
    <w:p w14:paraId="3D6407A0" w14:textId="2DBF12C7" w:rsidR="001162DE" w:rsidRDefault="001162DE" w:rsidP="001162DE">
      <w:pPr>
        <w:rPr>
          <w:rFonts w:ascii="Arial" w:hAnsi="Arial" w:cs="Arial"/>
          <w:b/>
          <w:sz w:val="24"/>
        </w:rPr>
      </w:pPr>
      <w:r>
        <w:rPr>
          <w:rFonts w:ascii="Arial" w:hAnsi="Arial" w:cs="Arial"/>
          <w:b/>
          <w:color w:val="0000FF"/>
          <w:sz w:val="24"/>
        </w:rPr>
        <w:lastRenderedPageBreak/>
        <w:t>R4-2110184</w:t>
      </w:r>
      <w:r>
        <w:rPr>
          <w:rFonts w:ascii="Arial" w:hAnsi="Arial" w:cs="Arial"/>
          <w:b/>
          <w:color w:val="0000FF"/>
          <w:sz w:val="24"/>
        </w:rPr>
        <w:tab/>
      </w:r>
      <w:r>
        <w:rPr>
          <w:rFonts w:ascii="Arial" w:hAnsi="Arial" w:cs="Arial"/>
          <w:b/>
          <w:sz w:val="24"/>
        </w:rPr>
        <w:t>Tx requirements for inter-band UL CA between different frequency groups based on IBM</w:t>
      </w:r>
    </w:p>
    <w:p w14:paraId="062F60B8"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19741405" w14:textId="0CB23E81"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A61A6E">
        <w:rPr>
          <w:rFonts w:ascii="Arial" w:hAnsi="Arial" w:cs="Arial"/>
          <w:b/>
          <w:color w:val="993300"/>
          <w:u w:val="single"/>
        </w:rPr>
        <w:t>Noted</w:t>
      </w:r>
    </w:p>
    <w:p w14:paraId="16402CB2" w14:textId="081AE024" w:rsidR="001162DE" w:rsidRDefault="001162DE" w:rsidP="001162DE">
      <w:pPr>
        <w:rPr>
          <w:rFonts w:ascii="Arial" w:hAnsi="Arial" w:cs="Arial"/>
          <w:b/>
          <w:sz w:val="24"/>
        </w:rPr>
      </w:pPr>
      <w:r>
        <w:rPr>
          <w:rFonts w:ascii="Arial" w:hAnsi="Arial" w:cs="Arial"/>
          <w:b/>
          <w:color w:val="0000FF"/>
          <w:sz w:val="24"/>
        </w:rPr>
        <w:t>R4-2110434</w:t>
      </w:r>
      <w:r>
        <w:rPr>
          <w:rFonts w:ascii="Arial" w:hAnsi="Arial" w:cs="Arial"/>
          <w:b/>
          <w:color w:val="0000FF"/>
          <w:sz w:val="24"/>
        </w:rPr>
        <w:tab/>
      </w:r>
      <w:r>
        <w:rPr>
          <w:rFonts w:ascii="Arial" w:hAnsi="Arial" w:cs="Arial"/>
          <w:b/>
          <w:sz w:val="24"/>
        </w:rPr>
        <w:t>Discussion on Max EIRP limit for FR2 ULCA</w:t>
      </w:r>
    </w:p>
    <w:p w14:paraId="25D05C46"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7B8CF2AF" w14:textId="0A65DD1B"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A61A6E">
        <w:rPr>
          <w:rFonts w:ascii="Arial" w:hAnsi="Arial" w:cs="Arial"/>
          <w:b/>
          <w:color w:val="993300"/>
          <w:u w:val="single"/>
        </w:rPr>
        <w:t>Noted</w:t>
      </w:r>
      <w:r>
        <w:rPr>
          <w:color w:val="993300"/>
          <w:u w:val="single"/>
        </w:rPr>
        <w:t>.</w:t>
      </w:r>
    </w:p>
    <w:p w14:paraId="0A1568F9" w14:textId="40149D8D" w:rsidR="001162DE" w:rsidRDefault="001162DE" w:rsidP="001162DE">
      <w:pPr>
        <w:rPr>
          <w:rFonts w:ascii="Arial" w:hAnsi="Arial" w:cs="Arial"/>
          <w:b/>
          <w:sz w:val="24"/>
        </w:rPr>
      </w:pPr>
      <w:r>
        <w:rPr>
          <w:rFonts w:ascii="Arial" w:hAnsi="Arial" w:cs="Arial"/>
          <w:b/>
          <w:color w:val="0000FF"/>
          <w:sz w:val="24"/>
        </w:rPr>
        <w:t>R4-2110825</w:t>
      </w:r>
      <w:r>
        <w:rPr>
          <w:rFonts w:ascii="Arial" w:hAnsi="Arial" w:cs="Arial"/>
          <w:b/>
          <w:color w:val="0000FF"/>
          <w:sz w:val="24"/>
        </w:rPr>
        <w:tab/>
      </w:r>
      <w:r>
        <w:rPr>
          <w:rFonts w:ascii="Arial" w:hAnsi="Arial" w:cs="Arial"/>
          <w:b/>
          <w:sz w:val="24"/>
        </w:rPr>
        <w:t>R17 FR2 Inter-band UL CA</w:t>
      </w:r>
    </w:p>
    <w:p w14:paraId="5AC37051"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27134CD3" w14:textId="2EFDDAEF"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A61A6E">
        <w:rPr>
          <w:rFonts w:ascii="Arial" w:hAnsi="Arial" w:cs="Arial"/>
          <w:b/>
          <w:color w:val="993300"/>
          <w:u w:val="single"/>
        </w:rPr>
        <w:t>Noted</w:t>
      </w:r>
      <w:r>
        <w:rPr>
          <w:color w:val="993300"/>
          <w:u w:val="single"/>
        </w:rPr>
        <w:t>.</w:t>
      </w:r>
    </w:p>
    <w:p w14:paraId="2FC557B9" w14:textId="77777777" w:rsidR="001162DE" w:rsidRDefault="001162DE" w:rsidP="001162DE">
      <w:pPr>
        <w:pStyle w:val="4"/>
      </w:pPr>
      <w:bookmarkStart w:id="502" w:name="_Toc71910756"/>
      <w:r>
        <w:t>9.4.3</w:t>
      </w:r>
      <w:r>
        <w:tab/>
        <w:t>Feasibility study</w:t>
      </w:r>
      <w:bookmarkEnd w:id="502"/>
    </w:p>
    <w:p w14:paraId="17355D4A" w14:textId="77777777" w:rsidR="001162DE" w:rsidRDefault="001162DE" w:rsidP="001162DE">
      <w:pPr>
        <w:pStyle w:val="5"/>
      </w:pPr>
      <w:bookmarkStart w:id="503" w:name="_Toc71910757"/>
      <w:r>
        <w:t>9.4.3.1</w:t>
      </w:r>
      <w:r>
        <w:tab/>
        <w:t>Inter-band DL CA enhancements</w:t>
      </w:r>
      <w:bookmarkEnd w:id="503"/>
    </w:p>
    <w:p w14:paraId="71ED0435" w14:textId="2C475BDD" w:rsidR="001162DE" w:rsidRDefault="001162DE" w:rsidP="001162DE">
      <w:pPr>
        <w:rPr>
          <w:rFonts w:ascii="Arial" w:hAnsi="Arial" w:cs="Arial"/>
          <w:b/>
          <w:sz w:val="24"/>
        </w:rPr>
      </w:pPr>
      <w:r>
        <w:rPr>
          <w:rFonts w:ascii="Arial" w:hAnsi="Arial" w:cs="Arial"/>
          <w:b/>
          <w:color w:val="0000FF"/>
          <w:sz w:val="24"/>
        </w:rPr>
        <w:t>R4-2109701</w:t>
      </w:r>
      <w:r>
        <w:rPr>
          <w:rFonts w:ascii="Arial" w:hAnsi="Arial" w:cs="Arial"/>
          <w:b/>
          <w:color w:val="0000FF"/>
          <w:sz w:val="24"/>
        </w:rPr>
        <w:tab/>
      </w:r>
      <w:r>
        <w:rPr>
          <w:rFonts w:ascii="Arial" w:hAnsi="Arial" w:cs="Arial"/>
          <w:b/>
          <w:sz w:val="24"/>
        </w:rPr>
        <w:t>Discussion on feasibility for inter-band DL CA</w:t>
      </w:r>
    </w:p>
    <w:p w14:paraId="7BFBA808"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Polska</w:t>
      </w:r>
    </w:p>
    <w:p w14:paraId="0705ABF0" w14:textId="77777777" w:rsidR="001162DE" w:rsidRDefault="001162DE" w:rsidP="001162DE">
      <w:pPr>
        <w:rPr>
          <w:rFonts w:ascii="Arial" w:hAnsi="Arial" w:cs="Arial"/>
          <w:b/>
        </w:rPr>
      </w:pPr>
      <w:r>
        <w:rPr>
          <w:rFonts w:ascii="Arial" w:hAnsi="Arial" w:cs="Arial"/>
          <w:b/>
        </w:rPr>
        <w:t xml:space="preserve">Abstract: </w:t>
      </w:r>
    </w:p>
    <w:p w14:paraId="7EE1A37C" w14:textId="77777777" w:rsidR="001162DE" w:rsidRDefault="001162DE" w:rsidP="001162DE">
      <w:r>
        <w:t>It discusses feasibility for inter-band DL CA.</w:t>
      </w:r>
    </w:p>
    <w:p w14:paraId="28B2282D" w14:textId="5A8781C4"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0C5BD0">
        <w:rPr>
          <w:rFonts w:ascii="Arial" w:hAnsi="Arial" w:cs="Arial"/>
          <w:b/>
          <w:color w:val="993300"/>
          <w:u w:val="single"/>
        </w:rPr>
        <w:t>Noted</w:t>
      </w:r>
      <w:r>
        <w:rPr>
          <w:color w:val="993300"/>
          <w:u w:val="single"/>
        </w:rPr>
        <w:t>.</w:t>
      </w:r>
    </w:p>
    <w:p w14:paraId="2D25E35F" w14:textId="77777777" w:rsidR="001162DE" w:rsidRDefault="001162DE" w:rsidP="001162DE">
      <w:pPr>
        <w:pStyle w:val="6"/>
      </w:pPr>
      <w:bookmarkStart w:id="504" w:name="_Toc71910758"/>
      <w:r>
        <w:t>9.4.3.1.1</w:t>
      </w:r>
      <w:r>
        <w:tab/>
        <w:t>Feasibility study for CA configurations within same frequency group based on IBM</w:t>
      </w:r>
      <w:bookmarkEnd w:id="504"/>
    </w:p>
    <w:p w14:paraId="489BE6E8" w14:textId="609C3725" w:rsidR="001162DE" w:rsidRDefault="001162DE" w:rsidP="001162DE">
      <w:pPr>
        <w:rPr>
          <w:rFonts w:ascii="Arial" w:hAnsi="Arial" w:cs="Arial"/>
          <w:b/>
          <w:sz w:val="24"/>
        </w:rPr>
      </w:pPr>
      <w:r>
        <w:rPr>
          <w:rFonts w:ascii="Arial" w:hAnsi="Arial" w:cs="Arial"/>
          <w:b/>
          <w:color w:val="0000FF"/>
          <w:sz w:val="24"/>
        </w:rPr>
        <w:t>R4-2109560</w:t>
      </w:r>
      <w:r>
        <w:rPr>
          <w:rFonts w:ascii="Arial" w:hAnsi="Arial" w:cs="Arial"/>
          <w:b/>
          <w:color w:val="0000FF"/>
          <w:sz w:val="24"/>
        </w:rPr>
        <w:tab/>
      </w:r>
      <w:r>
        <w:rPr>
          <w:rFonts w:ascii="Arial" w:hAnsi="Arial" w:cs="Arial"/>
          <w:b/>
          <w:sz w:val="24"/>
        </w:rPr>
        <w:t>View on Inter-band DL CA based on IBM within same frequency group</w:t>
      </w:r>
    </w:p>
    <w:p w14:paraId="6479B704"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MediaTek Beijing Inc.</w:t>
      </w:r>
    </w:p>
    <w:p w14:paraId="2E7BB5EA" w14:textId="308D95E8"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0C5BD0">
        <w:rPr>
          <w:rFonts w:ascii="Arial" w:hAnsi="Arial" w:cs="Arial"/>
          <w:b/>
          <w:color w:val="993300"/>
          <w:u w:val="single"/>
        </w:rPr>
        <w:t>Noted</w:t>
      </w:r>
      <w:r>
        <w:rPr>
          <w:color w:val="993300"/>
          <w:u w:val="single"/>
        </w:rPr>
        <w:t>.</w:t>
      </w:r>
    </w:p>
    <w:p w14:paraId="63FC7BA1" w14:textId="720DC68F" w:rsidR="001162DE" w:rsidRDefault="001162DE" w:rsidP="001162DE">
      <w:pPr>
        <w:rPr>
          <w:rFonts w:ascii="Arial" w:hAnsi="Arial" w:cs="Arial"/>
          <w:b/>
          <w:sz w:val="24"/>
        </w:rPr>
      </w:pPr>
      <w:r>
        <w:rPr>
          <w:rFonts w:ascii="Arial" w:hAnsi="Arial" w:cs="Arial"/>
          <w:b/>
          <w:color w:val="0000FF"/>
          <w:sz w:val="24"/>
        </w:rPr>
        <w:t>R4-2110823</w:t>
      </w:r>
      <w:r>
        <w:rPr>
          <w:rFonts w:ascii="Arial" w:hAnsi="Arial" w:cs="Arial"/>
          <w:b/>
          <w:color w:val="0000FF"/>
          <w:sz w:val="24"/>
        </w:rPr>
        <w:tab/>
      </w:r>
      <w:r>
        <w:rPr>
          <w:rFonts w:ascii="Arial" w:hAnsi="Arial" w:cs="Arial"/>
          <w:b/>
          <w:sz w:val="24"/>
        </w:rPr>
        <w:t>R17 FR2 Inter-band DL CA with IBM for same freq group</w:t>
      </w:r>
    </w:p>
    <w:p w14:paraId="5048C4E8"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2591067A" w14:textId="0519191F"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0C5BD0">
        <w:rPr>
          <w:rFonts w:ascii="Arial" w:hAnsi="Arial" w:cs="Arial"/>
          <w:b/>
          <w:color w:val="993300"/>
          <w:u w:val="single"/>
        </w:rPr>
        <w:t>Noted</w:t>
      </w:r>
      <w:r>
        <w:rPr>
          <w:color w:val="993300"/>
          <w:u w:val="single"/>
        </w:rPr>
        <w:t>.</w:t>
      </w:r>
    </w:p>
    <w:p w14:paraId="1A72D7D8" w14:textId="77777777" w:rsidR="001162DE" w:rsidRDefault="001162DE" w:rsidP="001162DE">
      <w:pPr>
        <w:pStyle w:val="6"/>
      </w:pPr>
      <w:bookmarkStart w:id="505" w:name="_Toc71910759"/>
      <w:r>
        <w:t>9.4.3.1.2</w:t>
      </w:r>
      <w:r>
        <w:tab/>
        <w:t>Feasibility study for CA configurations between different frequency groups based on CBM</w:t>
      </w:r>
      <w:bookmarkEnd w:id="505"/>
    </w:p>
    <w:p w14:paraId="15874287" w14:textId="7B67B794" w:rsidR="001162DE" w:rsidRDefault="001162DE" w:rsidP="001162DE">
      <w:pPr>
        <w:rPr>
          <w:rFonts w:ascii="Arial" w:hAnsi="Arial" w:cs="Arial"/>
          <w:b/>
          <w:sz w:val="24"/>
        </w:rPr>
      </w:pPr>
      <w:r>
        <w:rPr>
          <w:rFonts w:ascii="Arial" w:hAnsi="Arial" w:cs="Arial"/>
          <w:b/>
          <w:color w:val="0000FF"/>
          <w:sz w:val="24"/>
        </w:rPr>
        <w:t>R4-2109576</w:t>
      </w:r>
      <w:r>
        <w:rPr>
          <w:rFonts w:ascii="Arial" w:hAnsi="Arial" w:cs="Arial"/>
          <w:b/>
          <w:color w:val="0000FF"/>
          <w:sz w:val="24"/>
        </w:rPr>
        <w:tab/>
      </w:r>
      <w:r>
        <w:rPr>
          <w:rFonts w:ascii="Arial" w:hAnsi="Arial" w:cs="Arial"/>
          <w:b/>
          <w:sz w:val="24"/>
        </w:rPr>
        <w:t>View on Inter-band DL CA based on CBM within different frequency groups</w:t>
      </w:r>
    </w:p>
    <w:p w14:paraId="7A172F20"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MediaTek Beijing Inc.</w:t>
      </w:r>
    </w:p>
    <w:p w14:paraId="79A80D03" w14:textId="235F1A24"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0C5BD0">
        <w:rPr>
          <w:rFonts w:ascii="Arial" w:hAnsi="Arial" w:cs="Arial"/>
          <w:b/>
          <w:color w:val="993300"/>
          <w:u w:val="single"/>
        </w:rPr>
        <w:t>Noted</w:t>
      </w:r>
      <w:r>
        <w:rPr>
          <w:color w:val="993300"/>
          <w:u w:val="single"/>
        </w:rPr>
        <w:t>.</w:t>
      </w:r>
    </w:p>
    <w:p w14:paraId="54FAB39B" w14:textId="24667B6F" w:rsidR="001162DE" w:rsidRDefault="001162DE" w:rsidP="001162DE">
      <w:pPr>
        <w:rPr>
          <w:rFonts w:ascii="Arial" w:hAnsi="Arial" w:cs="Arial"/>
          <w:b/>
          <w:sz w:val="24"/>
        </w:rPr>
      </w:pPr>
      <w:r>
        <w:rPr>
          <w:rFonts w:ascii="Arial" w:hAnsi="Arial" w:cs="Arial"/>
          <w:b/>
          <w:color w:val="0000FF"/>
          <w:sz w:val="24"/>
        </w:rPr>
        <w:lastRenderedPageBreak/>
        <w:t>R4-2111371</w:t>
      </w:r>
      <w:r>
        <w:rPr>
          <w:rFonts w:ascii="Arial" w:hAnsi="Arial" w:cs="Arial"/>
          <w:b/>
          <w:color w:val="0000FF"/>
          <w:sz w:val="24"/>
        </w:rPr>
        <w:tab/>
      </w:r>
      <w:r>
        <w:rPr>
          <w:rFonts w:ascii="Arial" w:hAnsi="Arial" w:cs="Arial"/>
          <w:b/>
          <w:sz w:val="24"/>
        </w:rPr>
        <w:t>On Rel-17 inter band DL CA with CBM _FR2</w:t>
      </w:r>
    </w:p>
    <w:p w14:paraId="4AA86024"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35E12904" w14:textId="3564125C"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0C5BD0">
        <w:rPr>
          <w:rFonts w:ascii="Arial" w:hAnsi="Arial" w:cs="Arial"/>
          <w:b/>
          <w:color w:val="993300"/>
          <w:u w:val="single"/>
        </w:rPr>
        <w:t>Noted</w:t>
      </w:r>
      <w:r>
        <w:rPr>
          <w:color w:val="993300"/>
          <w:u w:val="single"/>
        </w:rPr>
        <w:t>.</w:t>
      </w:r>
    </w:p>
    <w:p w14:paraId="0EE15DFF" w14:textId="77777777" w:rsidR="001162DE" w:rsidRDefault="001162DE" w:rsidP="001162DE">
      <w:pPr>
        <w:pStyle w:val="4"/>
      </w:pPr>
      <w:bookmarkStart w:id="506" w:name="_Toc71910760"/>
      <w:r>
        <w:t>9.4.4</w:t>
      </w:r>
      <w:r>
        <w:tab/>
        <w:t>UL gaps for self-calibration and monitoring</w:t>
      </w:r>
      <w:bookmarkEnd w:id="506"/>
    </w:p>
    <w:p w14:paraId="7C656CC3" w14:textId="33D2BF4A" w:rsidR="00F67CEE" w:rsidRPr="00C979AF" w:rsidRDefault="00E93FE1" w:rsidP="00F67CEE">
      <w:pPr>
        <w:rPr>
          <w:rFonts w:ascii="Arial" w:hAnsi="Arial" w:cs="Arial"/>
          <w:b/>
          <w:color w:val="C00000"/>
          <w:u w:val="single"/>
          <w:lang w:eastAsia="zh-CN"/>
        </w:rPr>
      </w:pPr>
      <w:r>
        <w:rPr>
          <w:rFonts w:ascii="Arial" w:hAnsi="Arial" w:cs="Arial" w:hint="eastAsia"/>
          <w:b/>
          <w:color w:val="C00000"/>
          <w:u w:val="single"/>
          <w:lang w:eastAsia="zh-CN"/>
        </w:rPr>
        <w:t>Email discussion summary</w:t>
      </w:r>
      <w:r w:rsidR="00304909">
        <w:rPr>
          <w:rFonts w:ascii="Arial" w:hAnsi="Arial" w:cs="Arial"/>
          <w:b/>
          <w:color w:val="C00000"/>
          <w:u w:val="single"/>
          <w:lang w:eastAsia="zh-CN"/>
        </w:rPr>
        <w:t xml:space="preserve"> of [99-e][138</w:t>
      </w:r>
      <w:r w:rsidR="00F67CEE">
        <w:rPr>
          <w:rFonts w:ascii="Arial" w:hAnsi="Arial" w:cs="Arial"/>
          <w:b/>
          <w:color w:val="C00000"/>
          <w:u w:val="single"/>
          <w:lang w:eastAsia="zh-CN"/>
        </w:rPr>
        <w:t xml:space="preserve">] </w:t>
      </w:r>
      <w:r w:rsidR="00304909" w:rsidRPr="00304909">
        <w:rPr>
          <w:rFonts w:ascii="Arial" w:hAnsi="Arial" w:cs="Arial"/>
          <w:b/>
          <w:color w:val="C00000"/>
          <w:u w:val="single"/>
          <w:lang w:eastAsia="zh-CN"/>
        </w:rPr>
        <w:t>NR_RF_FR2_req_enh2_Part_2</w:t>
      </w:r>
      <w:r w:rsidR="00304909">
        <w:rPr>
          <w:rFonts w:ascii="Arial" w:hAnsi="Arial" w:cs="Arial"/>
          <w:b/>
          <w:color w:val="C00000"/>
          <w:u w:val="single"/>
          <w:lang w:eastAsia="zh-CN"/>
        </w:rPr>
        <w:t>, AI 9.4.4 – Yang Tang</w:t>
      </w:r>
    </w:p>
    <w:p w14:paraId="5A0A7B1C" w14:textId="4DA45D0C" w:rsidR="00F67CEE" w:rsidRDefault="00C140C9" w:rsidP="00F67CEE">
      <w:pPr>
        <w:rPr>
          <w:rFonts w:ascii="Arial" w:hAnsi="Arial" w:cs="Arial"/>
          <w:b/>
          <w:sz w:val="24"/>
        </w:rPr>
      </w:pPr>
      <w:r>
        <w:rPr>
          <w:rFonts w:ascii="Arial" w:hAnsi="Arial" w:cs="Arial"/>
          <w:b/>
          <w:color w:val="0000FF"/>
          <w:sz w:val="24"/>
        </w:rPr>
        <w:t>R4-2107664</w:t>
      </w:r>
      <w:r w:rsidR="00F67CEE">
        <w:rPr>
          <w:rFonts w:ascii="Arial" w:hAnsi="Arial" w:cs="Arial"/>
          <w:b/>
          <w:color w:val="0000FF"/>
          <w:sz w:val="24"/>
        </w:rPr>
        <w:tab/>
      </w:r>
      <w:r w:rsidR="00F67CEE">
        <w:rPr>
          <w:rFonts w:ascii="Arial" w:hAnsi="Arial" w:cs="Arial"/>
          <w:b/>
          <w:sz w:val="24"/>
        </w:rPr>
        <w:t>Email d</w:t>
      </w:r>
      <w:r w:rsidR="00304909">
        <w:rPr>
          <w:rFonts w:ascii="Arial" w:hAnsi="Arial" w:cs="Arial"/>
          <w:b/>
          <w:sz w:val="24"/>
        </w:rPr>
        <w:t>iscussion summary for [99-e][138</w:t>
      </w:r>
      <w:r w:rsidR="00F67CEE">
        <w:rPr>
          <w:rFonts w:ascii="Arial" w:hAnsi="Arial" w:cs="Arial"/>
          <w:b/>
          <w:sz w:val="24"/>
        </w:rPr>
        <w:t>]</w:t>
      </w:r>
      <w:r w:rsidR="000363F4">
        <w:t xml:space="preserve"> </w:t>
      </w:r>
      <w:r w:rsidR="00304909" w:rsidRPr="00304909">
        <w:rPr>
          <w:rFonts w:ascii="Arial" w:hAnsi="Arial" w:cs="Arial"/>
          <w:b/>
          <w:sz w:val="24"/>
        </w:rPr>
        <w:t>NR_RF_FR2_req_enh2_Part_2</w:t>
      </w:r>
    </w:p>
    <w:p w14:paraId="5F21CE31" w14:textId="384C0EA5" w:rsidR="00F67CEE" w:rsidRDefault="00F67CEE" w:rsidP="00F67CEE">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sidR="000363F4">
        <w:rPr>
          <w:i/>
        </w:rPr>
        <w:tab/>
      </w:r>
      <w:r w:rsidR="000363F4">
        <w:rPr>
          <w:i/>
        </w:rPr>
        <w:tab/>
      </w:r>
      <w:r w:rsidR="000363F4">
        <w:rPr>
          <w:i/>
        </w:rPr>
        <w:tab/>
        <w:t>Source: Moderator (Apple</w:t>
      </w:r>
      <w:r>
        <w:rPr>
          <w:i/>
        </w:rPr>
        <w:t>)</w:t>
      </w:r>
    </w:p>
    <w:p w14:paraId="2EF012A8" w14:textId="77777777" w:rsidR="00F67CEE" w:rsidRDefault="00F67CEE" w:rsidP="00F67CEE">
      <w:pPr>
        <w:rPr>
          <w:rFonts w:ascii="Arial" w:hAnsi="Arial" w:cs="Arial"/>
          <w:b/>
        </w:rPr>
      </w:pPr>
      <w:r>
        <w:rPr>
          <w:rFonts w:ascii="Arial" w:hAnsi="Arial" w:cs="Arial"/>
          <w:b/>
        </w:rPr>
        <w:t xml:space="preserve">Abstract: </w:t>
      </w:r>
    </w:p>
    <w:p w14:paraId="4B087D3D" w14:textId="77777777" w:rsidR="00F67CEE" w:rsidRDefault="00F67CEE" w:rsidP="00F67CEE">
      <w:r>
        <w:t>This contribution provides the summary of email discussion and recommended summary.</w:t>
      </w:r>
    </w:p>
    <w:p w14:paraId="1FB96E92" w14:textId="039B4851" w:rsidR="00F67CEE" w:rsidRDefault="00F67CEE" w:rsidP="00F67C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DB58E9">
        <w:rPr>
          <w:rFonts w:ascii="Arial" w:hAnsi="Arial" w:cs="Arial"/>
          <w:b/>
          <w:color w:val="993300"/>
          <w:u w:val="single"/>
        </w:rPr>
        <w:t>revised R4-2107948</w:t>
      </w:r>
      <w:r>
        <w:rPr>
          <w:color w:val="993300"/>
          <w:u w:val="single"/>
        </w:rPr>
        <w:t>.</w:t>
      </w:r>
    </w:p>
    <w:p w14:paraId="59715551" w14:textId="14EE10C7" w:rsidR="00DB58E9" w:rsidRDefault="00DB58E9" w:rsidP="00DB58E9">
      <w:pPr>
        <w:rPr>
          <w:rFonts w:ascii="Arial" w:hAnsi="Arial" w:cs="Arial"/>
          <w:b/>
          <w:sz w:val="24"/>
        </w:rPr>
      </w:pPr>
      <w:r>
        <w:rPr>
          <w:rFonts w:ascii="Arial" w:hAnsi="Arial" w:cs="Arial"/>
          <w:b/>
          <w:color w:val="0000FF"/>
          <w:sz w:val="24"/>
        </w:rPr>
        <w:t>R4-2107948</w:t>
      </w:r>
      <w:r>
        <w:rPr>
          <w:rFonts w:ascii="Arial" w:hAnsi="Arial" w:cs="Arial"/>
          <w:b/>
          <w:color w:val="0000FF"/>
          <w:sz w:val="24"/>
        </w:rPr>
        <w:tab/>
      </w:r>
      <w:r>
        <w:rPr>
          <w:rFonts w:ascii="Arial" w:hAnsi="Arial" w:cs="Arial"/>
          <w:b/>
          <w:sz w:val="24"/>
        </w:rPr>
        <w:t>Email discussion summary for [99-e][138]</w:t>
      </w:r>
      <w:r>
        <w:t xml:space="preserve"> </w:t>
      </w:r>
      <w:r w:rsidRPr="00304909">
        <w:rPr>
          <w:rFonts w:ascii="Arial" w:hAnsi="Arial" w:cs="Arial"/>
          <w:b/>
          <w:sz w:val="24"/>
        </w:rPr>
        <w:t>NR_RF_FR2_req_enh2_Part_2</w:t>
      </w:r>
    </w:p>
    <w:p w14:paraId="6BE2FC3C" w14:textId="77777777" w:rsidR="00DB58E9" w:rsidRDefault="00DB58E9" w:rsidP="00DB58E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(Apple)</w:t>
      </w:r>
    </w:p>
    <w:p w14:paraId="7DF374A4" w14:textId="77777777" w:rsidR="00DB58E9" w:rsidRDefault="00DB58E9" w:rsidP="00DB58E9">
      <w:pPr>
        <w:rPr>
          <w:rFonts w:ascii="Arial" w:hAnsi="Arial" w:cs="Arial"/>
          <w:b/>
        </w:rPr>
      </w:pPr>
      <w:r>
        <w:rPr>
          <w:rFonts w:ascii="Arial" w:hAnsi="Arial" w:cs="Arial"/>
          <w:b/>
        </w:rPr>
        <w:t xml:space="preserve">Abstract: </w:t>
      </w:r>
    </w:p>
    <w:p w14:paraId="7FCEB8AD" w14:textId="77777777" w:rsidR="00DB58E9" w:rsidRDefault="00DB58E9" w:rsidP="00DB58E9">
      <w:r>
        <w:t>This contribution provides the summary of email discussion and recommended summary.</w:t>
      </w:r>
    </w:p>
    <w:p w14:paraId="388FC3DA" w14:textId="12D95294" w:rsidR="00DB58E9" w:rsidRDefault="00DB58E9" w:rsidP="00DB58E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0A7134">
        <w:rPr>
          <w:rFonts w:ascii="Arial" w:hAnsi="Arial" w:cs="Arial"/>
          <w:b/>
          <w:color w:val="993300"/>
          <w:u w:val="single"/>
        </w:rPr>
        <w:t>Noted.</w:t>
      </w:r>
    </w:p>
    <w:p w14:paraId="7F5FE313" w14:textId="26A9F8F9" w:rsidR="00F67CEE" w:rsidRPr="00C979AF" w:rsidRDefault="0012181C" w:rsidP="00F67CEE">
      <w:pPr>
        <w:rPr>
          <w:rFonts w:ascii="Arial" w:hAnsi="Arial" w:cs="Arial"/>
          <w:b/>
          <w:color w:val="C00000"/>
          <w:u w:val="single"/>
          <w:lang w:eastAsia="zh-CN"/>
        </w:rPr>
      </w:pPr>
      <w:r>
        <w:rPr>
          <w:rFonts w:ascii="Arial" w:hAnsi="Arial" w:cs="Arial" w:hint="eastAsia"/>
          <w:b/>
          <w:color w:val="C00000"/>
          <w:u w:val="single"/>
          <w:lang w:eastAsia="zh-CN"/>
        </w:rPr>
        <w:t>Conclusions after 2nd round</w:t>
      </w:r>
    </w:p>
    <w:p w14:paraId="053B9B39" w14:textId="77777777" w:rsidR="002001F8" w:rsidRPr="002001F8" w:rsidRDefault="002001F8" w:rsidP="007E736C">
      <w:pPr>
        <w:rPr>
          <w:b/>
        </w:rPr>
      </w:pPr>
      <w:r w:rsidRPr="002001F8">
        <w:rPr>
          <w:b/>
        </w:rPr>
        <w:t>New tdocs</w:t>
      </w:r>
    </w:p>
    <w:tbl>
      <w:tblPr>
        <w:tblStyle w:val="af"/>
        <w:tblW w:w="5000" w:type="pct"/>
        <w:tblLook w:val="04A0" w:firstRow="1" w:lastRow="0" w:firstColumn="1" w:lastColumn="0" w:noHBand="0" w:noVBand="1"/>
      </w:tblPr>
      <w:tblGrid>
        <w:gridCol w:w="2123"/>
        <w:gridCol w:w="993"/>
        <w:gridCol w:w="1416"/>
        <w:gridCol w:w="3210"/>
        <w:gridCol w:w="1887"/>
      </w:tblGrid>
      <w:tr w:rsidR="009C26B5" w14:paraId="18C79425" w14:textId="40FB981D" w:rsidTr="001708CF">
        <w:tc>
          <w:tcPr>
            <w:tcW w:w="1102" w:type="pct"/>
          </w:tcPr>
          <w:p w14:paraId="5ABE9786" w14:textId="77777777" w:rsidR="009C26B5" w:rsidRPr="00000A3D" w:rsidRDefault="009C26B5" w:rsidP="00524A55">
            <w:pPr>
              <w:snapToGrid w:val="0"/>
              <w:spacing w:after="0"/>
              <w:rPr>
                <w:b/>
                <w:bCs/>
                <w:lang w:eastAsia="zh-CN"/>
              </w:rPr>
            </w:pPr>
            <w:r w:rsidRPr="00000A3D">
              <w:rPr>
                <w:b/>
                <w:bCs/>
                <w:lang w:eastAsia="zh-CN"/>
              </w:rPr>
              <w:t>Title</w:t>
            </w:r>
          </w:p>
        </w:tc>
        <w:tc>
          <w:tcPr>
            <w:tcW w:w="515" w:type="pct"/>
          </w:tcPr>
          <w:p w14:paraId="5CC7C3E6" w14:textId="77777777" w:rsidR="009C26B5" w:rsidRPr="00000A3D" w:rsidRDefault="009C26B5" w:rsidP="00524A55">
            <w:pPr>
              <w:snapToGrid w:val="0"/>
              <w:spacing w:after="0"/>
              <w:rPr>
                <w:b/>
                <w:bCs/>
                <w:lang w:eastAsia="zh-CN"/>
              </w:rPr>
            </w:pPr>
            <w:r w:rsidRPr="00000A3D">
              <w:rPr>
                <w:b/>
                <w:bCs/>
                <w:lang w:eastAsia="zh-CN"/>
              </w:rPr>
              <w:t>Source</w:t>
            </w:r>
          </w:p>
        </w:tc>
        <w:tc>
          <w:tcPr>
            <w:tcW w:w="735" w:type="pct"/>
          </w:tcPr>
          <w:p w14:paraId="76B32EAF" w14:textId="77777777" w:rsidR="009C26B5" w:rsidRPr="00000A3D" w:rsidRDefault="009C26B5" w:rsidP="00524A55">
            <w:pPr>
              <w:snapToGrid w:val="0"/>
              <w:spacing w:after="0"/>
              <w:rPr>
                <w:rFonts w:eastAsiaTheme="minorEastAsia"/>
                <w:b/>
                <w:bCs/>
                <w:lang w:eastAsia="zh-CN"/>
              </w:rPr>
            </w:pPr>
            <w:r>
              <w:rPr>
                <w:rFonts w:eastAsiaTheme="minorEastAsia" w:hint="eastAsia"/>
                <w:b/>
                <w:bCs/>
                <w:lang w:eastAsia="zh-CN"/>
              </w:rPr>
              <w:t>T</w:t>
            </w:r>
            <w:r>
              <w:rPr>
                <w:rFonts w:eastAsiaTheme="minorEastAsia"/>
                <w:b/>
                <w:bCs/>
                <w:lang w:eastAsia="zh-CN"/>
              </w:rPr>
              <w:t>doc number</w:t>
            </w:r>
          </w:p>
        </w:tc>
        <w:tc>
          <w:tcPr>
            <w:tcW w:w="1667" w:type="pct"/>
          </w:tcPr>
          <w:p w14:paraId="5312F180" w14:textId="77777777" w:rsidR="009C26B5" w:rsidRPr="00000A3D" w:rsidRDefault="009C26B5" w:rsidP="00524A55">
            <w:pPr>
              <w:snapToGrid w:val="0"/>
              <w:spacing w:after="0"/>
              <w:rPr>
                <w:b/>
                <w:bCs/>
                <w:lang w:eastAsia="zh-CN"/>
              </w:rPr>
            </w:pPr>
            <w:r w:rsidRPr="00000A3D">
              <w:rPr>
                <w:b/>
                <w:bCs/>
                <w:lang w:eastAsia="zh-CN"/>
              </w:rPr>
              <w:t>Comments</w:t>
            </w:r>
          </w:p>
        </w:tc>
        <w:tc>
          <w:tcPr>
            <w:tcW w:w="980" w:type="pct"/>
          </w:tcPr>
          <w:p w14:paraId="0F075A58" w14:textId="673D1F98" w:rsidR="009C26B5" w:rsidRPr="009C26B5" w:rsidRDefault="009C26B5" w:rsidP="00524A55">
            <w:pPr>
              <w:snapToGrid w:val="0"/>
              <w:spacing w:after="0"/>
              <w:rPr>
                <w:rFonts w:eastAsiaTheme="minorEastAsia"/>
                <w:b/>
                <w:bCs/>
                <w:lang w:eastAsia="zh-CN"/>
              </w:rPr>
            </w:pPr>
            <w:r>
              <w:rPr>
                <w:rFonts w:eastAsiaTheme="minorEastAsia" w:hint="eastAsia"/>
                <w:b/>
                <w:bCs/>
                <w:lang w:eastAsia="zh-CN"/>
              </w:rPr>
              <w:t>S</w:t>
            </w:r>
            <w:r>
              <w:rPr>
                <w:rFonts w:eastAsiaTheme="minorEastAsia"/>
                <w:b/>
                <w:bCs/>
                <w:lang w:eastAsia="zh-CN"/>
              </w:rPr>
              <w:t>tatus</w:t>
            </w:r>
          </w:p>
        </w:tc>
      </w:tr>
      <w:tr w:rsidR="009C26B5" w14:paraId="718AEC0B" w14:textId="28219239" w:rsidTr="001708CF">
        <w:tc>
          <w:tcPr>
            <w:tcW w:w="1102" w:type="pct"/>
          </w:tcPr>
          <w:p w14:paraId="3B8AFE59" w14:textId="6DE41D3E" w:rsidR="009C26B5" w:rsidRPr="00AA4155" w:rsidRDefault="009C26B5" w:rsidP="00524A55">
            <w:pPr>
              <w:snapToGrid w:val="0"/>
              <w:spacing w:after="0"/>
              <w:rPr>
                <w:rFonts w:eastAsiaTheme="minorEastAsia"/>
                <w:lang w:eastAsia="zh-CN"/>
              </w:rPr>
            </w:pPr>
            <w:r w:rsidRPr="00AA4155">
              <w:rPr>
                <w:rFonts w:eastAsiaTheme="minorEastAsia"/>
                <w:lang w:eastAsia="zh-CN"/>
              </w:rPr>
              <w:t>WF on UL gap for FR2</w:t>
            </w:r>
          </w:p>
        </w:tc>
        <w:tc>
          <w:tcPr>
            <w:tcW w:w="515" w:type="pct"/>
          </w:tcPr>
          <w:p w14:paraId="5E4C6AEE" w14:textId="41051E75" w:rsidR="009C26B5" w:rsidRPr="00000A3D" w:rsidRDefault="009C26B5" w:rsidP="00524A55">
            <w:pPr>
              <w:snapToGrid w:val="0"/>
              <w:spacing w:after="0"/>
              <w:rPr>
                <w:rFonts w:eastAsiaTheme="minorEastAsia"/>
                <w:lang w:eastAsia="zh-CN"/>
              </w:rPr>
            </w:pPr>
            <w:r>
              <w:rPr>
                <w:rFonts w:eastAsiaTheme="minorEastAsia"/>
                <w:lang w:eastAsia="zh-CN"/>
              </w:rPr>
              <w:t>Apple</w:t>
            </w:r>
          </w:p>
        </w:tc>
        <w:tc>
          <w:tcPr>
            <w:tcW w:w="735" w:type="pct"/>
          </w:tcPr>
          <w:p w14:paraId="34AF1B0E" w14:textId="23F34CFE" w:rsidR="009C26B5" w:rsidRPr="00000A3D" w:rsidRDefault="009C26B5" w:rsidP="00524A55">
            <w:pPr>
              <w:snapToGrid w:val="0"/>
              <w:spacing w:after="0"/>
              <w:rPr>
                <w:lang w:eastAsia="zh-CN"/>
              </w:rPr>
            </w:pPr>
            <w:r>
              <w:rPr>
                <w:lang w:eastAsia="zh-CN"/>
              </w:rPr>
              <w:t>R4-2107857</w:t>
            </w:r>
          </w:p>
        </w:tc>
        <w:tc>
          <w:tcPr>
            <w:tcW w:w="1667" w:type="pct"/>
          </w:tcPr>
          <w:p w14:paraId="35CC67F4" w14:textId="77777777" w:rsidR="00FA06E5" w:rsidRPr="00FA06E5" w:rsidRDefault="00FA06E5" w:rsidP="00FA06E5">
            <w:pPr>
              <w:snapToGrid w:val="0"/>
              <w:spacing w:after="0"/>
              <w:rPr>
                <w:rFonts w:eastAsiaTheme="minorEastAsia"/>
                <w:lang w:eastAsia="zh-CN"/>
              </w:rPr>
            </w:pPr>
            <w:r w:rsidRPr="00FA06E5">
              <w:rPr>
                <w:rFonts w:eastAsiaTheme="minorEastAsia"/>
                <w:lang w:eastAsia="zh-CN"/>
              </w:rPr>
              <w:t>To be revised to capture the updates after the 2nd round discussion.</w:t>
            </w:r>
          </w:p>
          <w:p w14:paraId="1D53DC87" w14:textId="77777777" w:rsidR="00FA06E5" w:rsidRDefault="00FA06E5" w:rsidP="00FA06E5">
            <w:pPr>
              <w:snapToGrid w:val="0"/>
              <w:spacing w:after="0"/>
              <w:rPr>
                <w:rFonts w:eastAsiaTheme="minorEastAsia"/>
                <w:lang w:eastAsia="zh-CN"/>
              </w:rPr>
            </w:pPr>
          </w:p>
          <w:p w14:paraId="3CADC5D2" w14:textId="4C20B1DA" w:rsidR="009C26B5" w:rsidRPr="00000A3D" w:rsidRDefault="00FA06E5" w:rsidP="00FA06E5">
            <w:pPr>
              <w:snapToGrid w:val="0"/>
              <w:spacing w:after="0"/>
              <w:rPr>
                <w:rFonts w:eastAsiaTheme="minorEastAsia"/>
                <w:lang w:eastAsia="zh-CN"/>
              </w:rPr>
            </w:pPr>
            <w:r w:rsidRPr="00FA06E5">
              <w:rPr>
                <w:rFonts w:eastAsiaTheme="minorEastAsia"/>
                <w:lang w:eastAsia="zh-CN"/>
              </w:rPr>
              <w:t xml:space="preserve">If the recommended agreements after the 2nd round are not agreeable. R4-2107857 is recommended to be approved.  </w:t>
            </w:r>
          </w:p>
        </w:tc>
        <w:tc>
          <w:tcPr>
            <w:tcW w:w="980" w:type="pct"/>
          </w:tcPr>
          <w:p w14:paraId="2AF36DA6" w14:textId="7C7E22F4" w:rsidR="009C26B5" w:rsidRPr="00AA4155" w:rsidRDefault="00FA06E5" w:rsidP="00524A55">
            <w:pPr>
              <w:snapToGrid w:val="0"/>
              <w:spacing w:after="0"/>
              <w:rPr>
                <w:lang w:eastAsia="zh-CN"/>
              </w:rPr>
            </w:pPr>
            <w:r>
              <w:rPr>
                <w:rFonts w:eastAsiaTheme="minorEastAsia" w:hint="eastAsia"/>
                <w:lang w:eastAsia="zh-CN"/>
              </w:rPr>
              <w:t>A</w:t>
            </w:r>
            <w:r>
              <w:rPr>
                <w:rFonts w:eastAsiaTheme="minorEastAsia"/>
                <w:lang w:eastAsia="zh-CN"/>
              </w:rPr>
              <w:t>pproved (2</w:t>
            </w:r>
            <w:r w:rsidRPr="00FA06E5">
              <w:rPr>
                <w:rFonts w:eastAsiaTheme="minorEastAsia"/>
                <w:vertAlign w:val="superscript"/>
                <w:lang w:eastAsia="zh-CN"/>
              </w:rPr>
              <w:t>nd</w:t>
            </w:r>
            <w:r>
              <w:rPr>
                <w:rFonts w:eastAsiaTheme="minorEastAsia"/>
                <w:lang w:eastAsia="zh-CN"/>
              </w:rPr>
              <w:t xml:space="preserve"> round)</w:t>
            </w:r>
          </w:p>
        </w:tc>
      </w:tr>
    </w:tbl>
    <w:p w14:paraId="59B29962" w14:textId="77777777" w:rsidR="003811B7" w:rsidRPr="00121317" w:rsidRDefault="003811B7" w:rsidP="009944F6"/>
    <w:p w14:paraId="3F1F5DAE" w14:textId="77777777" w:rsidR="009944F6" w:rsidRDefault="009944F6" w:rsidP="009944F6">
      <w:pPr>
        <w:rPr>
          <w:rFonts w:ascii="Arial" w:hAnsi="Arial" w:cs="Arial"/>
          <w:b/>
          <w:color w:val="C00000"/>
          <w:u w:val="single"/>
          <w:lang w:eastAsia="zh-CN"/>
        </w:rPr>
      </w:pPr>
      <w:r>
        <w:rPr>
          <w:rFonts w:ascii="Arial" w:hAnsi="Arial" w:cs="Arial"/>
          <w:b/>
          <w:color w:val="C00000"/>
          <w:u w:val="single"/>
          <w:lang w:eastAsia="zh-CN"/>
        </w:rPr>
        <w:t>WF/LS/CRs for approval</w:t>
      </w:r>
    </w:p>
    <w:p w14:paraId="3159B60D" w14:textId="70AA579D" w:rsidR="009944F6" w:rsidRDefault="00CC6EC4" w:rsidP="009944F6">
      <w:pPr>
        <w:rPr>
          <w:rFonts w:ascii="Arial" w:hAnsi="Arial" w:cs="Arial"/>
          <w:b/>
          <w:sz w:val="24"/>
        </w:rPr>
      </w:pPr>
      <w:r w:rsidRPr="00CC6EC4">
        <w:rPr>
          <w:rFonts w:ascii="Arial" w:hAnsi="Arial" w:cs="Arial"/>
          <w:b/>
          <w:color w:val="0000FF"/>
          <w:sz w:val="24"/>
        </w:rPr>
        <w:t>R4-2107857</w:t>
      </w:r>
      <w:r w:rsidR="009944F6">
        <w:rPr>
          <w:rFonts w:ascii="Arial" w:hAnsi="Arial" w:cs="Arial"/>
          <w:b/>
          <w:color w:val="0000FF"/>
          <w:sz w:val="24"/>
        </w:rPr>
        <w:tab/>
      </w:r>
      <w:r w:rsidR="00474500" w:rsidRPr="00474500">
        <w:rPr>
          <w:rFonts w:ascii="Arial" w:hAnsi="Arial" w:cs="Arial"/>
          <w:b/>
          <w:sz w:val="24"/>
        </w:rPr>
        <w:t>WF on UL gap for FR2</w:t>
      </w:r>
    </w:p>
    <w:p w14:paraId="59A9E265" w14:textId="0B40D000" w:rsidR="009944F6" w:rsidRDefault="009944F6" w:rsidP="009944F6">
      <w:pPr>
        <w:rPr>
          <w:i/>
        </w:rPr>
      </w:pPr>
      <w:r>
        <w:rPr>
          <w:i/>
        </w:rPr>
        <w:tab/>
      </w:r>
      <w:r>
        <w:rPr>
          <w:i/>
        </w:rPr>
        <w:tab/>
      </w:r>
      <w:r>
        <w:rPr>
          <w:i/>
        </w:rPr>
        <w:tab/>
      </w:r>
      <w:r>
        <w:rPr>
          <w:i/>
        </w:rPr>
        <w:tab/>
      </w:r>
      <w:r>
        <w:rPr>
          <w:i/>
        </w:rPr>
        <w:tab/>
        <w:t>Type: other</w:t>
      </w:r>
      <w:r>
        <w:rPr>
          <w:i/>
        </w:rPr>
        <w:tab/>
      </w:r>
      <w:r w:rsidR="00474500">
        <w:rPr>
          <w:i/>
        </w:rPr>
        <w:tab/>
        <w:t>For: Approval</w:t>
      </w:r>
      <w:r w:rsidR="00474500">
        <w:rPr>
          <w:i/>
        </w:rPr>
        <w:br/>
      </w:r>
      <w:r w:rsidR="00474500">
        <w:rPr>
          <w:i/>
        </w:rPr>
        <w:tab/>
      </w:r>
      <w:r w:rsidR="00474500">
        <w:rPr>
          <w:i/>
        </w:rPr>
        <w:tab/>
      </w:r>
      <w:r w:rsidR="00474500">
        <w:rPr>
          <w:i/>
        </w:rPr>
        <w:tab/>
      </w:r>
      <w:r w:rsidR="00474500">
        <w:rPr>
          <w:i/>
        </w:rPr>
        <w:tab/>
      </w:r>
      <w:r w:rsidR="00474500">
        <w:rPr>
          <w:i/>
        </w:rPr>
        <w:tab/>
        <w:t>Source: Apple</w:t>
      </w:r>
    </w:p>
    <w:p w14:paraId="22045C28" w14:textId="644251BA" w:rsidR="00E3701F" w:rsidRPr="00571D73" w:rsidRDefault="00E3701F" w:rsidP="009944F6">
      <w:pPr>
        <w:rPr>
          <w:b/>
          <w:color w:val="C00000"/>
        </w:rPr>
      </w:pPr>
      <w:r w:rsidRPr="00571D73">
        <w:rPr>
          <w:b/>
          <w:color w:val="C00000"/>
        </w:rPr>
        <w:t>GTW session on May 25</w:t>
      </w:r>
    </w:p>
    <w:p w14:paraId="092CE101" w14:textId="77777777" w:rsidR="00571D73" w:rsidRDefault="00571D73" w:rsidP="00571D73">
      <w:pPr>
        <w:rPr>
          <w:b/>
        </w:rPr>
      </w:pPr>
      <w:r w:rsidRPr="00571D73">
        <w:rPr>
          <w:b/>
        </w:rPr>
        <w:t>Way forward – Tx power management: RF aspect</w:t>
      </w:r>
    </w:p>
    <w:p w14:paraId="335300C8" w14:textId="2F626E91" w:rsidR="00571D73" w:rsidRPr="00571D73" w:rsidRDefault="00571D73" w:rsidP="00571D73">
      <w:pPr>
        <w:rPr>
          <w:u w:val="single"/>
        </w:rPr>
      </w:pPr>
      <w:r w:rsidRPr="00571D73">
        <w:rPr>
          <w:u w:val="single"/>
        </w:rPr>
        <w:t>Discussion:</w:t>
      </w:r>
    </w:p>
    <w:p w14:paraId="16EFD444" w14:textId="77777777" w:rsidR="00571D73" w:rsidRPr="00571D73" w:rsidRDefault="00571D73" w:rsidP="00571D73">
      <w:r w:rsidRPr="00571D73">
        <w:t>Nokia: there are other options to propose.</w:t>
      </w:r>
    </w:p>
    <w:p w14:paraId="09AEFBF7" w14:textId="77777777" w:rsidR="00571D73" w:rsidRPr="00571D73" w:rsidRDefault="00571D73" w:rsidP="00571D73">
      <w:r w:rsidRPr="00571D73">
        <w:lastRenderedPageBreak/>
        <w:t>AT&amp;T: on mandatating P-MPR, support option 3. If there is no agreement on option 1 for test setup, we do not see the need for P-MPR reporting to be mandated.</w:t>
      </w:r>
    </w:p>
    <w:p w14:paraId="1904DC3E" w14:textId="77777777" w:rsidR="00571D73" w:rsidRPr="00571D73" w:rsidRDefault="00571D73" w:rsidP="00571D73">
      <w:r w:rsidRPr="00571D73">
        <w:t>Apple: about the blocking, we need think the planning and impact on the test setup. Considering the work item to be concluded in Q1, we should draw conclusion by this year. We should consider if we cannot reach agreement how we can do. We do not see phantom blocking is necessary.</w:t>
      </w:r>
    </w:p>
    <w:p w14:paraId="6A820220" w14:textId="77777777" w:rsidR="00571D73" w:rsidRPr="00571D73" w:rsidRDefault="00571D73" w:rsidP="00571D73">
      <w:r w:rsidRPr="00571D73">
        <w:t>Nokia: we have concern on the wording about phantom.</w:t>
      </w:r>
    </w:p>
    <w:p w14:paraId="6E387EAC" w14:textId="18986A08" w:rsidR="00571D73" w:rsidRPr="00571D73" w:rsidRDefault="00571D73" w:rsidP="00571D73">
      <w:r w:rsidRPr="00571D73">
        <w:t>Qualcomm: We agree with Nokia on the previous comment.</w:t>
      </w:r>
    </w:p>
    <w:p w14:paraId="2E2E4436" w14:textId="19C09BDD" w:rsidR="00DB0801" w:rsidRPr="00571D73" w:rsidRDefault="006511E9" w:rsidP="00571D73">
      <w:pPr>
        <w:rPr>
          <w:highlight w:val="green"/>
          <w:u w:val="single"/>
          <w:lang w:val="en-US" w:eastAsia="zh-CN"/>
        </w:rPr>
      </w:pPr>
      <w:r w:rsidRPr="00571D73">
        <w:rPr>
          <w:highlight w:val="green"/>
          <w:u w:val="single"/>
          <w:lang w:val="en-US" w:eastAsia="zh-CN"/>
        </w:rPr>
        <w:t>Agreements:</w:t>
      </w:r>
    </w:p>
    <w:p w14:paraId="3FFB95CC" w14:textId="77777777" w:rsidR="00DB0801" w:rsidRPr="00571D73" w:rsidRDefault="006511E9" w:rsidP="00571D73">
      <w:pPr>
        <w:pStyle w:val="ae"/>
        <w:widowControl/>
        <w:numPr>
          <w:ilvl w:val="1"/>
          <w:numId w:val="38"/>
        </w:numPr>
        <w:tabs>
          <w:tab w:val="clear" w:pos="1440"/>
        </w:tabs>
        <w:spacing w:after="120"/>
        <w:ind w:leftChars="0" w:left="720"/>
        <w:jc w:val="left"/>
        <w:rPr>
          <w:rFonts w:ascii="Times New Roman" w:eastAsia="宋体" w:hAnsi="Times New Roman"/>
          <w:kern w:val="0"/>
          <w:sz w:val="20"/>
          <w:szCs w:val="20"/>
          <w:highlight w:val="green"/>
          <w:lang w:eastAsia="zh-CN"/>
        </w:rPr>
      </w:pPr>
      <w:r w:rsidRPr="00571D73">
        <w:rPr>
          <w:rFonts w:ascii="Times New Roman" w:eastAsia="宋体" w:hAnsi="Times New Roman"/>
          <w:kern w:val="0"/>
          <w:sz w:val="20"/>
          <w:szCs w:val="20"/>
          <w:highlight w:val="green"/>
          <w:lang w:eastAsia="zh-CN"/>
        </w:rPr>
        <w:t>It is feasible to enable non-zero P-MPR in Tx power management and BPS related UL gap testing.</w:t>
      </w:r>
    </w:p>
    <w:p w14:paraId="31AE8635" w14:textId="77777777" w:rsidR="00DB0801" w:rsidRPr="00571D73" w:rsidRDefault="006511E9" w:rsidP="00571D73">
      <w:pPr>
        <w:pStyle w:val="ae"/>
        <w:widowControl/>
        <w:numPr>
          <w:ilvl w:val="1"/>
          <w:numId w:val="38"/>
        </w:numPr>
        <w:tabs>
          <w:tab w:val="clear" w:pos="1440"/>
        </w:tabs>
        <w:spacing w:after="120"/>
        <w:ind w:leftChars="0" w:left="720"/>
        <w:jc w:val="left"/>
        <w:rPr>
          <w:rFonts w:ascii="Times New Roman" w:eastAsia="宋体" w:hAnsi="Times New Roman"/>
          <w:kern w:val="0"/>
          <w:sz w:val="20"/>
          <w:szCs w:val="20"/>
          <w:highlight w:val="green"/>
          <w:lang w:eastAsia="zh-CN"/>
        </w:rPr>
      </w:pPr>
      <w:r w:rsidRPr="00571D73">
        <w:rPr>
          <w:rFonts w:ascii="Times New Roman" w:eastAsia="宋体" w:hAnsi="Times New Roman"/>
          <w:kern w:val="0"/>
          <w:sz w:val="20"/>
          <w:szCs w:val="20"/>
          <w:highlight w:val="green"/>
          <w:lang w:eastAsia="zh-CN"/>
        </w:rPr>
        <w:t xml:space="preserve">zero P-MPR assumption for the existing test cases keeps unchanged </w:t>
      </w:r>
    </w:p>
    <w:p w14:paraId="456D1D9A" w14:textId="77777777" w:rsidR="00DB0801" w:rsidRPr="00571D73" w:rsidRDefault="006511E9" w:rsidP="00571D73">
      <w:pPr>
        <w:pStyle w:val="ae"/>
        <w:widowControl/>
        <w:numPr>
          <w:ilvl w:val="0"/>
          <w:numId w:val="38"/>
        </w:numPr>
        <w:tabs>
          <w:tab w:val="clear" w:pos="720"/>
        </w:tabs>
        <w:spacing w:after="120"/>
        <w:ind w:leftChars="0"/>
        <w:jc w:val="left"/>
        <w:rPr>
          <w:rFonts w:ascii="Times New Roman" w:eastAsia="宋体" w:hAnsi="Times New Roman"/>
          <w:kern w:val="0"/>
          <w:sz w:val="20"/>
          <w:szCs w:val="20"/>
          <w:highlight w:val="green"/>
          <w:lang w:eastAsia="zh-CN"/>
        </w:rPr>
      </w:pPr>
      <w:r w:rsidRPr="00571D73">
        <w:rPr>
          <w:rFonts w:ascii="Times New Roman" w:eastAsia="宋体" w:hAnsi="Times New Roman"/>
          <w:kern w:val="0"/>
          <w:sz w:val="20"/>
          <w:szCs w:val="20"/>
          <w:highlight w:val="green"/>
          <w:lang w:eastAsia="zh-CN"/>
        </w:rPr>
        <w:t xml:space="preserve">On the test setups for UL gap based Tx power management.  </w:t>
      </w:r>
    </w:p>
    <w:p w14:paraId="06156990" w14:textId="77777777" w:rsidR="00DB0801" w:rsidRPr="00571D73" w:rsidRDefault="006511E9" w:rsidP="00571D73">
      <w:pPr>
        <w:pStyle w:val="ae"/>
        <w:widowControl/>
        <w:numPr>
          <w:ilvl w:val="1"/>
          <w:numId w:val="38"/>
        </w:numPr>
        <w:tabs>
          <w:tab w:val="clear" w:pos="1440"/>
        </w:tabs>
        <w:spacing w:after="120"/>
        <w:ind w:leftChars="0" w:left="1080"/>
        <w:jc w:val="left"/>
        <w:rPr>
          <w:rFonts w:ascii="Times New Roman" w:eastAsia="宋体" w:hAnsi="Times New Roman"/>
          <w:kern w:val="0"/>
          <w:sz w:val="20"/>
          <w:szCs w:val="20"/>
          <w:highlight w:val="green"/>
          <w:lang w:eastAsia="zh-CN"/>
        </w:rPr>
      </w:pPr>
      <w:r w:rsidRPr="00571D73">
        <w:rPr>
          <w:rFonts w:ascii="Times New Roman" w:eastAsia="宋体" w:hAnsi="Times New Roman"/>
          <w:kern w:val="0"/>
          <w:sz w:val="20"/>
          <w:szCs w:val="20"/>
          <w:highlight w:val="green"/>
          <w:lang w:eastAsia="zh-CN"/>
        </w:rPr>
        <w:t>Option 1: Based on P-MPR report with/without blocking</w:t>
      </w:r>
    </w:p>
    <w:p w14:paraId="7E7F758D" w14:textId="77777777" w:rsidR="00DB0801" w:rsidRPr="00571D73" w:rsidRDefault="006511E9" w:rsidP="00571D73">
      <w:pPr>
        <w:pStyle w:val="ae"/>
        <w:widowControl/>
        <w:numPr>
          <w:ilvl w:val="1"/>
          <w:numId w:val="38"/>
        </w:numPr>
        <w:tabs>
          <w:tab w:val="clear" w:pos="1440"/>
        </w:tabs>
        <w:spacing w:after="120"/>
        <w:ind w:leftChars="0" w:left="1080"/>
        <w:jc w:val="left"/>
        <w:rPr>
          <w:rFonts w:ascii="Times New Roman" w:eastAsia="宋体" w:hAnsi="Times New Roman"/>
          <w:kern w:val="0"/>
          <w:sz w:val="20"/>
          <w:szCs w:val="20"/>
          <w:highlight w:val="green"/>
          <w:lang w:eastAsia="zh-CN"/>
        </w:rPr>
      </w:pPr>
      <w:r w:rsidRPr="00571D73">
        <w:rPr>
          <w:rFonts w:ascii="Times New Roman" w:eastAsia="宋体" w:hAnsi="Times New Roman"/>
          <w:kern w:val="0"/>
          <w:sz w:val="20"/>
          <w:szCs w:val="20"/>
          <w:highlight w:val="green"/>
          <w:lang w:eastAsia="zh-CN"/>
        </w:rPr>
        <w:t>Option 2: Based on peak EIRP measurement with/without blocking</w:t>
      </w:r>
    </w:p>
    <w:p w14:paraId="7ACDA3EC" w14:textId="77777777" w:rsidR="00DB0801" w:rsidRPr="00571D73" w:rsidRDefault="006511E9" w:rsidP="00571D73">
      <w:pPr>
        <w:pStyle w:val="ae"/>
        <w:widowControl/>
        <w:numPr>
          <w:ilvl w:val="1"/>
          <w:numId w:val="38"/>
        </w:numPr>
        <w:tabs>
          <w:tab w:val="clear" w:pos="1440"/>
        </w:tabs>
        <w:spacing w:after="120"/>
        <w:ind w:leftChars="0" w:left="1080"/>
        <w:jc w:val="left"/>
        <w:rPr>
          <w:rFonts w:ascii="Times New Roman" w:eastAsia="宋体" w:hAnsi="Times New Roman"/>
          <w:kern w:val="0"/>
          <w:sz w:val="20"/>
          <w:szCs w:val="20"/>
          <w:highlight w:val="green"/>
          <w:lang w:eastAsia="zh-CN"/>
        </w:rPr>
      </w:pPr>
      <w:r w:rsidRPr="00571D73">
        <w:rPr>
          <w:rFonts w:ascii="Times New Roman" w:eastAsia="宋体" w:hAnsi="Times New Roman"/>
          <w:kern w:val="0"/>
          <w:sz w:val="20"/>
          <w:szCs w:val="20"/>
          <w:highlight w:val="green"/>
          <w:lang w:eastAsia="zh-CN"/>
        </w:rPr>
        <w:t xml:space="preserve">Option 3: other method like jamming </w:t>
      </w:r>
    </w:p>
    <w:p w14:paraId="199C712D" w14:textId="73B3A554" w:rsidR="00571D73" w:rsidRPr="00402573" w:rsidRDefault="00402573" w:rsidP="009944F6">
      <w:pPr>
        <w:rPr>
          <w:b/>
          <w:lang w:eastAsia="zh-CN"/>
        </w:rPr>
      </w:pPr>
      <w:r w:rsidRPr="00402573">
        <w:rPr>
          <w:b/>
          <w:lang w:eastAsia="zh-CN"/>
        </w:rPr>
        <w:t>Way forward – Tx power management: RRM aspect</w:t>
      </w:r>
    </w:p>
    <w:p w14:paraId="57DD5C85" w14:textId="15DB50D1" w:rsidR="00402573" w:rsidRPr="00B20026" w:rsidRDefault="00402573" w:rsidP="009944F6">
      <w:pPr>
        <w:rPr>
          <w:highlight w:val="green"/>
          <w:u w:val="single"/>
          <w:lang w:val="en-US"/>
        </w:rPr>
      </w:pPr>
      <w:r w:rsidRPr="00B20026">
        <w:rPr>
          <w:highlight w:val="green"/>
          <w:u w:val="single"/>
          <w:lang w:val="en-US"/>
        </w:rPr>
        <w:t>Agreements:</w:t>
      </w:r>
    </w:p>
    <w:p w14:paraId="227B29C9" w14:textId="4266C0F2" w:rsidR="00DB0801" w:rsidRPr="00402573" w:rsidRDefault="006511E9" w:rsidP="00402573">
      <w:pPr>
        <w:numPr>
          <w:ilvl w:val="0"/>
          <w:numId w:val="39"/>
        </w:numPr>
        <w:tabs>
          <w:tab w:val="num" w:pos="720"/>
        </w:tabs>
        <w:rPr>
          <w:highlight w:val="green"/>
          <w:lang w:val="en-US"/>
        </w:rPr>
      </w:pPr>
      <w:r w:rsidRPr="00402573">
        <w:rPr>
          <w:highlight w:val="green"/>
          <w:lang w:val="en-US"/>
        </w:rPr>
        <w:t>The baseline assumption for UL gap related configurations:</w:t>
      </w:r>
    </w:p>
    <w:p w14:paraId="69FEC787" w14:textId="77777777" w:rsidR="00DB0801" w:rsidRPr="00402573" w:rsidRDefault="006511E9" w:rsidP="00402573">
      <w:pPr>
        <w:numPr>
          <w:ilvl w:val="1"/>
          <w:numId w:val="39"/>
        </w:numPr>
        <w:tabs>
          <w:tab w:val="num" w:pos="1440"/>
        </w:tabs>
        <w:rPr>
          <w:highlight w:val="green"/>
          <w:lang w:val="en-US"/>
        </w:rPr>
      </w:pPr>
      <w:r w:rsidRPr="00402573">
        <w:rPr>
          <w:highlight w:val="green"/>
          <w:lang w:val="en-US"/>
        </w:rPr>
        <w:t>UL gap is configured by NW via RRC signaling. Once UL gap is configured, it can be additionally activated or deactivated.</w:t>
      </w:r>
    </w:p>
    <w:p w14:paraId="6E397921" w14:textId="77777777" w:rsidR="00DB0801" w:rsidRPr="00402573" w:rsidRDefault="006511E9" w:rsidP="00402573">
      <w:pPr>
        <w:numPr>
          <w:ilvl w:val="2"/>
          <w:numId w:val="39"/>
        </w:numPr>
        <w:tabs>
          <w:tab w:val="num" w:pos="2160"/>
        </w:tabs>
        <w:rPr>
          <w:highlight w:val="green"/>
          <w:lang w:val="en-US"/>
        </w:rPr>
      </w:pPr>
      <w:r w:rsidRPr="00402573">
        <w:rPr>
          <w:highlight w:val="green"/>
          <w:lang w:val="en-US"/>
        </w:rPr>
        <w:t>It is up to network decision on whether to configure UL gap or not.</w:t>
      </w:r>
    </w:p>
    <w:p w14:paraId="2DE8E731" w14:textId="77777777" w:rsidR="00DB0801" w:rsidRPr="00402573" w:rsidRDefault="006511E9" w:rsidP="00402573">
      <w:pPr>
        <w:numPr>
          <w:ilvl w:val="1"/>
          <w:numId w:val="39"/>
        </w:numPr>
        <w:tabs>
          <w:tab w:val="num" w:pos="1440"/>
        </w:tabs>
        <w:rPr>
          <w:highlight w:val="green"/>
          <w:lang w:val="en-US"/>
        </w:rPr>
      </w:pPr>
      <w:r w:rsidRPr="00402573">
        <w:rPr>
          <w:highlight w:val="green"/>
          <w:lang w:val="en-US"/>
        </w:rPr>
        <w:t>It is FFS that the configured UL gap(s) can be activated/deactivated via MAC CE and/or DCI</w:t>
      </w:r>
    </w:p>
    <w:p w14:paraId="5AFA148C" w14:textId="77777777" w:rsidR="00DB0801" w:rsidRPr="00402573" w:rsidRDefault="006511E9" w:rsidP="00402573">
      <w:pPr>
        <w:numPr>
          <w:ilvl w:val="0"/>
          <w:numId w:val="39"/>
        </w:numPr>
        <w:tabs>
          <w:tab w:val="num" w:pos="720"/>
        </w:tabs>
        <w:rPr>
          <w:highlight w:val="green"/>
          <w:lang w:val="en-US"/>
        </w:rPr>
      </w:pPr>
      <w:r w:rsidRPr="00402573">
        <w:rPr>
          <w:highlight w:val="green"/>
          <w:lang w:val="en-US"/>
        </w:rPr>
        <w:t>Gap configuration candidates:</w:t>
      </w:r>
    </w:p>
    <w:p w14:paraId="46F31F38" w14:textId="77777777" w:rsidR="00DB0801" w:rsidRPr="00402573" w:rsidRDefault="006511E9" w:rsidP="00402573">
      <w:pPr>
        <w:numPr>
          <w:ilvl w:val="1"/>
          <w:numId w:val="39"/>
        </w:numPr>
        <w:tabs>
          <w:tab w:val="num" w:pos="1440"/>
        </w:tabs>
        <w:rPr>
          <w:highlight w:val="green"/>
          <w:lang w:val="en-US"/>
        </w:rPr>
      </w:pPr>
      <w:r w:rsidRPr="00402573">
        <w:rPr>
          <w:highlight w:val="green"/>
          <w:lang w:val="en-US"/>
        </w:rPr>
        <w:t xml:space="preserve">Candidates for gap periodicity: 5ms, 10ms, 20ms, 40ms, 80ms, 160ms, 320ms </w:t>
      </w:r>
    </w:p>
    <w:p w14:paraId="78017172" w14:textId="77777777" w:rsidR="00DB0801" w:rsidRPr="00402573" w:rsidRDefault="006511E9" w:rsidP="00402573">
      <w:pPr>
        <w:numPr>
          <w:ilvl w:val="1"/>
          <w:numId w:val="39"/>
        </w:numPr>
        <w:tabs>
          <w:tab w:val="num" w:pos="1440"/>
        </w:tabs>
        <w:rPr>
          <w:highlight w:val="green"/>
          <w:lang w:val="en-US"/>
        </w:rPr>
      </w:pPr>
      <w:r w:rsidRPr="00402573">
        <w:rPr>
          <w:highlight w:val="green"/>
          <w:lang w:val="en-US"/>
        </w:rPr>
        <w:t xml:space="preserve">Candidates for gap duration: 62.5us, 125us, 250us, 500us, 1000us, </w:t>
      </w:r>
    </w:p>
    <w:p w14:paraId="08663940" w14:textId="77777777" w:rsidR="00DB0801" w:rsidRPr="00402573" w:rsidRDefault="006511E9" w:rsidP="00402573">
      <w:pPr>
        <w:numPr>
          <w:ilvl w:val="1"/>
          <w:numId w:val="39"/>
        </w:numPr>
        <w:rPr>
          <w:highlight w:val="green"/>
          <w:lang w:val="en-US"/>
        </w:rPr>
      </w:pPr>
      <w:r w:rsidRPr="00402573">
        <w:rPr>
          <w:highlight w:val="green"/>
          <w:lang w:val="en-US"/>
        </w:rPr>
        <w:t>Implicit activation to minimizing signaling, e.g., depending on PHR report.</w:t>
      </w:r>
    </w:p>
    <w:p w14:paraId="21AE95AE" w14:textId="7CD4006A" w:rsidR="00571D73" w:rsidRPr="00B20026" w:rsidRDefault="00B20026" w:rsidP="009944F6">
      <w:pPr>
        <w:rPr>
          <w:b/>
          <w:lang w:val="en-US"/>
        </w:rPr>
      </w:pPr>
      <w:r w:rsidRPr="00B20026">
        <w:rPr>
          <w:b/>
          <w:lang w:val="en-US"/>
        </w:rPr>
        <w:t>Way forward – Coherent UL MIMO</w:t>
      </w:r>
    </w:p>
    <w:p w14:paraId="0885A1B2" w14:textId="34A18248" w:rsidR="00B20026" w:rsidRPr="00B20026" w:rsidRDefault="00B20026" w:rsidP="009944F6">
      <w:pPr>
        <w:rPr>
          <w:u w:val="single"/>
          <w:lang w:val="en-US" w:eastAsia="zh-CN"/>
        </w:rPr>
      </w:pPr>
      <w:r w:rsidRPr="00B20026">
        <w:rPr>
          <w:rFonts w:hint="eastAsia"/>
          <w:u w:val="single"/>
          <w:lang w:val="en-US" w:eastAsia="zh-CN"/>
        </w:rPr>
        <w:t>D</w:t>
      </w:r>
      <w:r w:rsidRPr="00B20026">
        <w:rPr>
          <w:u w:val="single"/>
          <w:lang w:val="en-US" w:eastAsia="zh-CN"/>
        </w:rPr>
        <w:t>iscussion:</w:t>
      </w:r>
    </w:p>
    <w:p w14:paraId="5BF18D81" w14:textId="77777777" w:rsidR="00B20026" w:rsidRPr="00B20026" w:rsidRDefault="00B20026" w:rsidP="00B20026">
      <w:pPr>
        <w:rPr>
          <w:lang w:val="en-US" w:eastAsia="zh-CN"/>
        </w:rPr>
      </w:pPr>
      <w:r w:rsidRPr="00B20026">
        <w:rPr>
          <w:lang w:val="en-US" w:eastAsia="zh-CN"/>
        </w:rPr>
        <w:t>Nokia: we have not identify how to improve the requirement. But no one show the requirement improvement. We have agreed to focus on phase I. After we know how the requirement can be improved then we can evaluate the testability. We have not done what we are supposed to do in this meeting.</w:t>
      </w:r>
    </w:p>
    <w:p w14:paraId="5CCE6D52" w14:textId="77777777" w:rsidR="00B20026" w:rsidRPr="00B20026" w:rsidRDefault="00B20026" w:rsidP="00B20026">
      <w:pPr>
        <w:rPr>
          <w:lang w:val="en-US" w:eastAsia="zh-CN"/>
        </w:rPr>
      </w:pPr>
      <w:r w:rsidRPr="00B20026">
        <w:rPr>
          <w:lang w:val="en-US" w:eastAsia="zh-CN"/>
        </w:rPr>
        <w:t>Ericsson: similar view.</w:t>
      </w:r>
    </w:p>
    <w:p w14:paraId="7644CC5C" w14:textId="77777777" w:rsidR="00B20026" w:rsidRPr="00B20026" w:rsidRDefault="00B20026" w:rsidP="00B20026">
      <w:pPr>
        <w:rPr>
          <w:lang w:val="en-US" w:eastAsia="zh-CN"/>
        </w:rPr>
      </w:pPr>
      <w:r w:rsidRPr="00B20026">
        <w:rPr>
          <w:lang w:val="en-US" w:eastAsia="zh-CN"/>
        </w:rPr>
        <w:t xml:space="preserve">Huawei: UE requirement improvement is to enhance the phase and power consistency for antenna. </w:t>
      </w:r>
    </w:p>
    <w:p w14:paraId="4860E300" w14:textId="77777777" w:rsidR="00B20026" w:rsidRPr="00B20026" w:rsidRDefault="00B20026" w:rsidP="00B20026">
      <w:pPr>
        <w:rPr>
          <w:lang w:val="en-US" w:eastAsia="zh-CN"/>
        </w:rPr>
      </w:pPr>
      <w:r w:rsidRPr="00B20026">
        <w:rPr>
          <w:lang w:val="en-US" w:eastAsia="zh-CN"/>
        </w:rPr>
        <w:t>Nokia: I do not see the comparison. How much the gain is between with gap and without gap.</w:t>
      </w:r>
    </w:p>
    <w:p w14:paraId="47F16153" w14:textId="77777777" w:rsidR="00B20026" w:rsidRPr="00B20026" w:rsidRDefault="00B20026" w:rsidP="00B20026">
      <w:pPr>
        <w:rPr>
          <w:lang w:val="en-US" w:eastAsia="zh-CN"/>
        </w:rPr>
      </w:pPr>
      <w:r w:rsidRPr="00B20026">
        <w:rPr>
          <w:lang w:val="en-US" w:eastAsia="zh-CN"/>
        </w:rPr>
        <w:t>Apple: Maybe we can focus on the gain discussion in the second round to show the gain. We need discuss the performance gain. In our view, we should consider coherernt UL MIMO into objective, which is included in “others’ objective.</w:t>
      </w:r>
    </w:p>
    <w:p w14:paraId="122F7D54" w14:textId="77777777" w:rsidR="00B20026" w:rsidRPr="00B20026" w:rsidRDefault="00B20026" w:rsidP="00B20026">
      <w:pPr>
        <w:rPr>
          <w:lang w:val="en-US" w:eastAsia="zh-CN"/>
        </w:rPr>
      </w:pPr>
      <w:r w:rsidRPr="00B20026">
        <w:rPr>
          <w:lang w:val="en-US" w:eastAsia="zh-CN"/>
        </w:rPr>
        <w:t>Huawei: for improvement, we could provide some data in the second round. At least Nokia view is that no testability is identified for coherent UL-MIMO. For the revision of WID, actually coherent MIMO is useful feature.</w:t>
      </w:r>
    </w:p>
    <w:p w14:paraId="42E7C0A1" w14:textId="47834FBC" w:rsidR="00B20026" w:rsidRPr="00B20026" w:rsidRDefault="00B20026" w:rsidP="00B20026">
      <w:pPr>
        <w:rPr>
          <w:lang w:val="en-US" w:eastAsia="zh-CN"/>
        </w:rPr>
      </w:pPr>
      <w:r w:rsidRPr="00B20026">
        <w:rPr>
          <w:lang w:val="en-US" w:eastAsia="zh-CN"/>
        </w:rPr>
        <w:lastRenderedPageBreak/>
        <w:t>Nokia: We should identify the requirement impro</w:t>
      </w:r>
      <w:r w:rsidR="00104EEF">
        <w:rPr>
          <w:lang w:val="en-US" w:eastAsia="zh-CN"/>
        </w:rPr>
        <w:t xml:space="preserve">vement. Without knowing what </w:t>
      </w:r>
      <w:r w:rsidRPr="00B20026">
        <w:rPr>
          <w:lang w:val="en-US" w:eastAsia="zh-CN"/>
        </w:rPr>
        <w:t>the improved requirement</w:t>
      </w:r>
      <w:r w:rsidR="00104EEF">
        <w:rPr>
          <w:lang w:val="en-US" w:eastAsia="zh-CN"/>
        </w:rPr>
        <w:t xml:space="preserve"> is</w:t>
      </w:r>
      <w:r w:rsidRPr="00B20026">
        <w:rPr>
          <w:lang w:val="en-US" w:eastAsia="zh-CN"/>
        </w:rPr>
        <w:t>, we cannot evaluate testibility. For WID, we have agreement that it is included in “others” we should follow the agreement made.</w:t>
      </w:r>
    </w:p>
    <w:p w14:paraId="4FD5B468" w14:textId="77777777" w:rsidR="00B20026" w:rsidRPr="00B20026" w:rsidRDefault="00B20026" w:rsidP="00B20026">
      <w:pPr>
        <w:rPr>
          <w:lang w:val="en-US" w:eastAsia="zh-CN"/>
        </w:rPr>
      </w:pPr>
      <w:r w:rsidRPr="00B20026">
        <w:rPr>
          <w:lang w:val="en-US" w:eastAsia="zh-CN"/>
        </w:rPr>
        <w:t>OPPO: Regarding gain, currently no UE can support coherent MIMO. UL gap can enable coherent UL-MIMO.</w:t>
      </w:r>
    </w:p>
    <w:p w14:paraId="5476E467" w14:textId="77777777" w:rsidR="00B20026" w:rsidRPr="00B20026" w:rsidRDefault="00B20026" w:rsidP="00B20026">
      <w:pPr>
        <w:rPr>
          <w:lang w:val="en-US" w:eastAsia="zh-CN"/>
        </w:rPr>
      </w:pPr>
      <w:r w:rsidRPr="00B20026">
        <w:rPr>
          <w:lang w:val="en-US" w:eastAsia="zh-CN"/>
        </w:rPr>
        <w:t>Huawei: we question whether coherent MIMO can be supported by UE without UL gap because there are a lot of conditions impacting RF requirements.</w:t>
      </w:r>
    </w:p>
    <w:p w14:paraId="43308E37" w14:textId="57806450" w:rsidR="00B20026" w:rsidRPr="00B20026" w:rsidRDefault="00B20026" w:rsidP="009944F6">
      <w:pPr>
        <w:rPr>
          <w:highlight w:val="green"/>
          <w:u w:val="single"/>
          <w:lang w:val="en-US"/>
        </w:rPr>
      </w:pPr>
      <w:r w:rsidRPr="00B20026">
        <w:rPr>
          <w:highlight w:val="green"/>
          <w:u w:val="single"/>
          <w:lang w:val="en-US"/>
        </w:rPr>
        <w:t>Agreements:</w:t>
      </w:r>
    </w:p>
    <w:p w14:paraId="72EE4600" w14:textId="77777777" w:rsidR="00DB0801" w:rsidRPr="00B20026" w:rsidRDefault="006511E9" w:rsidP="00B20026">
      <w:pPr>
        <w:numPr>
          <w:ilvl w:val="0"/>
          <w:numId w:val="39"/>
        </w:numPr>
        <w:tabs>
          <w:tab w:val="num" w:pos="720"/>
          <w:tab w:val="num" w:pos="1440"/>
        </w:tabs>
        <w:rPr>
          <w:highlight w:val="green"/>
          <w:lang w:val="en-US"/>
        </w:rPr>
      </w:pPr>
      <w:r w:rsidRPr="00B20026">
        <w:rPr>
          <w:highlight w:val="green"/>
          <w:lang w:val="en-US"/>
        </w:rPr>
        <w:t>UL gap for coherent UL MIMO is within the scope of WI for FR2 enhancement.</w:t>
      </w:r>
    </w:p>
    <w:p w14:paraId="41B0EEE1" w14:textId="2FDE250C" w:rsidR="00571D73" w:rsidRPr="00FF64A7" w:rsidRDefault="006511E9" w:rsidP="009944F6">
      <w:pPr>
        <w:numPr>
          <w:ilvl w:val="0"/>
          <w:numId w:val="39"/>
        </w:numPr>
        <w:tabs>
          <w:tab w:val="num" w:pos="720"/>
          <w:tab w:val="num" w:pos="1440"/>
        </w:tabs>
        <w:rPr>
          <w:highlight w:val="green"/>
          <w:lang w:val="en-US"/>
        </w:rPr>
      </w:pPr>
      <w:r w:rsidRPr="00B20026">
        <w:rPr>
          <w:highlight w:val="green"/>
          <w:lang w:val="en-US"/>
        </w:rPr>
        <w:t>We should follow the previous agreement for the further discussion in phase I.</w:t>
      </w:r>
    </w:p>
    <w:p w14:paraId="655F1614" w14:textId="5A2FACED" w:rsidR="009944F6" w:rsidRDefault="009944F6" w:rsidP="009944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70CCA" w:rsidRPr="00B42168">
        <w:rPr>
          <w:rFonts w:ascii="Arial" w:hAnsi="Arial" w:cs="Arial"/>
          <w:b/>
          <w:color w:val="993300"/>
          <w:highlight w:val="green"/>
          <w:u w:val="single"/>
        </w:rPr>
        <w:t>Approved.</w:t>
      </w:r>
    </w:p>
    <w:p w14:paraId="40E7973F" w14:textId="3B5A5943" w:rsidR="00CE6BE3" w:rsidRPr="00CE6BE3" w:rsidRDefault="00CE6BE3" w:rsidP="009944F6">
      <w:pPr>
        <w:rPr>
          <w:rFonts w:ascii="Arial" w:hAnsi="Arial" w:cs="Arial"/>
          <w:b/>
          <w:color w:val="C00000"/>
          <w:u w:val="single"/>
          <w:lang w:eastAsia="zh-CN"/>
        </w:rPr>
      </w:pPr>
      <w:r w:rsidRPr="00CE6BE3">
        <w:rPr>
          <w:rFonts w:ascii="Arial" w:hAnsi="Arial" w:cs="Arial" w:hint="eastAsia"/>
          <w:b/>
          <w:color w:val="C00000"/>
          <w:u w:val="single"/>
          <w:lang w:eastAsia="zh-CN"/>
        </w:rPr>
        <w:t>G</w:t>
      </w:r>
      <w:r w:rsidRPr="00CE6BE3">
        <w:rPr>
          <w:rFonts w:ascii="Arial" w:hAnsi="Arial" w:cs="Arial"/>
          <w:b/>
          <w:color w:val="C00000"/>
          <w:u w:val="single"/>
          <w:lang w:eastAsia="zh-CN"/>
        </w:rPr>
        <w:t>TW session on May 27</w:t>
      </w:r>
    </w:p>
    <w:p w14:paraId="1DE89CE1" w14:textId="77777777" w:rsidR="00CE6BE3" w:rsidRPr="00CE6BE3" w:rsidRDefault="00CE6BE3" w:rsidP="00CE6BE3">
      <w:pPr>
        <w:rPr>
          <w:b/>
          <w:lang w:val="en-US" w:eastAsia="zh-CN"/>
        </w:rPr>
      </w:pPr>
      <w:r w:rsidRPr="00CE6BE3">
        <w:rPr>
          <w:rFonts w:hint="eastAsia"/>
          <w:b/>
          <w:lang w:val="en-US" w:eastAsia="zh-CN"/>
        </w:rPr>
        <w:t>Recommended agreements:</w:t>
      </w:r>
    </w:p>
    <w:p w14:paraId="7C45EC42" w14:textId="77777777" w:rsidR="00CE6BE3" w:rsidRPr="00CE6BE3" w:rsidRDefault="00CE6BE3" w:rsidP="00CE6BE3">
      <w:pPr>
        <w:rPr>
          <w:lang w:val="en-US" w:eastAsia="zh-CN"/>
        </w:rPr>
      </w:pPr>
      <w:r w:rsidRPr="00CE6BE3">
        <w:rPr>
          <w:rFonts w:hint="eastAsia"/>
          <w:lang w:val="en-US" w:eastAsia="zh-CN"/>
        </w:rPr>
        <w:t>1. Subject to RAN plenary decision, RAN4 agrees to revise WID scope by deprioritizing gaps for TRX calibration </w:t>
      </w:r>
    </w:p>
    <w:p w14:paraId="21859671" w14:textId="77777777" w:rsidR="00CE6BE3" w:rsidRPr="00CE6BE3" w:rsidRDefault="00CE6BE3" w:rsidP="00CE6BE3">
      <w:pPr>
        <w:rPr>
          <w:lang w:val="en-US" w:eastAsia="zh-CN"/>
        </w:rPr>
      </w:pPr>
      <w:r w:rsidRPr="00CE6BE3">
        <w:rPr>
          <w:rFonts w:hint="eastAsia"/>
          <w:lang w:val="en-US" w:eastAsia="zh-CN"/>
        </w:rPr>
        <w:t>2. Regarding P-MPR reporting, the baseline assumption is UE who is configured with UL gap for BPS based Tx power management is mandated for P-MPR reporting. The eventual decision should be also dependent on the requirements and test.</w:t>
      </w:r>
    </w:p>
    <w:p w14:paraId="1CE92746" w14:textId="77777777" w:rsidR="00CE6BE3" w:rsidRPr="00CE6BE3" w:rsidRDefault="00CE6BE3" w:rsidP="00CE6BE3">
      <w:pPr>
        <w:rPr>
          <w:lang w:val="en-US" w:eastAsia="zh-CN"/>
        </w:rPr>
      </w:pPr>
      <w:r w:rsidRPr="00CE6BE3">
        <w:rPr>
          <w:rFonts w:hint="eastAsia"/>
          <w:lang w:val="en-US" w:eastAsia="zh-CN"/>
        </w:rPr>
        <w:t>3. Regarding EIRP/P-MPR gain for the UE configured with BPS gap, the interested companies are encouraged to provide more details in next meeting, including the side conditions where 6dB or other values can be specified,  e.g. the assumptions of UL duty cycle, UL gap overhead/configurations, peak EIRP, etc.</w:t>
      </w:r>
    </w:p>
    <w:p w14:paraId="37946114" w14:textId="77777777" w:rsidR="00CE6BE3" w:rsidRPr="00CE6BE3" w:rsidRDefault="00CE6BE3" w:rsidP="00CE6BE3">
      <w:pPr>
        <w:rPr>
          <w:lang w:val="en-US" w:eastAsia="zh-CN"/>
        </w:rPr>
      </w:pPr>
      <w:r w:rsidRPr="00CE6BE3">
        <w:rPr>
          <w:rFonts w:hint="eastAsia"/>
          <w:lang w:val="en-US" w:eastAsia="zh-CN"/>
        </w:rPr>
        <w:t>4. Regarding the legacy requirements and test for the UE configured with BPS gap, it has been agreed in the past meetings that UE configured with BPS gaps is subject to fulfill all existing RF requirements. It is FFS to introduce the related test cases and if UE configured with BPS gap can skip the test without gap activated if it can pass the same test with gap activated.   </w:t>
      </w:r>
    </w:p>
    <w:p w14:paraId="0FA222E2" w14:textId="77777777" w:rsidR="00CE6BE3" w:rsidRPr="00CE6BE3" w:rsidRDefault="00CE6BE3" w:rsidP="009944F6">
      <w:pPr>
        <w:rPr>
          <w:color w:val="993300"/>
          <w:u w:val="single"/>
          <w:lang w:val="en-US"/>
        </w:rPr>
      </w:pPr>
    </w:p>
    <w:p w14:paraId="73C41B28" w14:textId="6F2BD196" w:rsidR="00AD4A0F" w:rsidRPr="00AD4A0F" w:rsidRDefault="00AD4A0F" w:rsidP="00F67CEE">
      <w:r w:rsidRPr="00AD4A0F">
        <w:rPr>
          <w:rFonts w:hint="eastAsia"/>
        </w:rPr>
        <w:t>-</w:t>
      </w:r>
      <w:r w:rsidRPr="00AD4A0F">
        <w:t>---------------------------------------------------------------------------------------</w:t>
      </w:r>
    </w:p>
    <w:p w14:paraId="32DDDB98" w14:textId="39B093BC" w:rsidR="00F67CEE" w:rsidRPr="00F67CEE" w:rsidRDefault="00F67CEE" w:rsidP="00F67CEE">
      <w:r>
        <w:rPr>
          <w:rFonts w:ascii="Arial" w:hAnsi="Arial" w:cs="Arial" w:hint="eastAsia"/>
          <w:b/>
          <w:color w:val="C00000"/>
          <w:u w:val="single"/>
          <w:lang w:eastAsia="zh-CN"/>
        </w:rPr>
        <w:t>Topic</w:t>
      </w:r>
    </w:p>
    <w:p w14:paraId="02372B0F" w14:textId="77777777" w:rsidR="001162DE" w:rsidRDefault="001162DE" w:rsidP="001162DE">
      <w:pPr>
        <w:pStyle w:val="5"/>
      </w:pPr>
      <w:bookmarkStart w:id="507" w:name="_Toc71910761"/>
      <w:r>
        <w:t>9.4.4.1</w:t>
      </w:r>
      <w:r>
        <w:tab/>
        <w:t>Gap use cases and performance evaluation</w:t>
      </w:r>
      <w:bookmarkEnd w:id="507"/>
    </w:p>
    <w:p w14:paraId="0A9A1E21" w14:textId="69C4E31E" w:rsidR="001162DE" w:rsidRDefault="001162DE" w:rsidP="001162DE">
      <w:pPr>
        <w:rPr>
          <w:rFonts w:ascii="Arial" w:hAnsi="Arial" w:cs="Arial"/>
          <w:b/>
          <w:sz w:val="24"/>
        </w:rPr>
      </w:pPr>
      <w:r>
        <w:rPr>
          <w:rFonts w:ascii="Arial" w:hAnsi="Arial" w:cs="Arial"/>
          <w:b/>
          <w:color w:val="0000FF"/>
          <w:sz w:val="24"/>
        </w:rPr>
        <w:t>R4-2109341</w:t>
      </w:r>
      <w:r>
        <w:rPr>
          <w:rFonts w:ascii="Arial" w:hAnsi="Arial" w:cs="Arial"/>
          <w:b/>
          <w:color w:val="0000FF"/>
          <w:sz w:val="24"/>
        </w:rPr>
        <w:tab/>
      </w:r>
      <w:r>
        <w:rPr>
          <w:rFonts w:ascii="Arial" w:hAnsi="Arial" w:cs="Arial"/>
          <w:b/>
          <w:sz w:val="24"/>
        </w:rPr>
        <w:t>UL gaps for Tx power management RF aspect</w:t>
      </w:r>
    </w:p>
    <w:p w14:paraId="38F3B675"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63B6526A" w14:textId="0324A232"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306468">
        <w:rPr>
          <w:rFonts w:ascii="Arial" w:hAnsi="Arial" w:cs="Arial"/>
          <w:b/>
          <w:color w:val="993300"/>
          <w:u w:val="single"/>
        </w:rPr>
        <w:t>Noted</w:t>
      </w:r>
      <w:r>
        <w:rPr>
          <w:color w:val="993300"/>
          <w:u w:val="single"/>
        </w:rPr>
        <w:t>.</w:t>
      </w:r>
    </w:p>
    <w:p w14:paraId="4149F4C1" w14:textId="2DD3E54A" w:rsidR="001162DE" w:rsidRDefault="001162DE" w:rsidP="001162DE">
      <w:pPr>
        <w:rPr>
          <w:rFonts w:ascii="Arial" w:hAnsi="Arial" w:cs="Arial"/>
          <w:b/>
          <w:sz w:val="24"/>
        </w:rPr>
      </w:pPr>
      <w:r>
        <w:rPr>
          <w:rFonts w:ascii="Arial" w:hAnsi="Arial" w:cs="Arial"/>
          <w:b/>
          <w:color w:val="0000FF"/>
          <w:sz w:val="24"/>
        </w:rPr>
        <w:t>R4-2109657</w:t>
      </w:r>
      <w:r>
        <w:rPr>
          <w:rFonts w:ascii="Arial" w:hAnsi="Arial" w:cs="Arial"/>
          <w:b/>
          <w:color w:val="0000FF"/>
          <w:sz w:val="24"/>
        </w:rPr>
        <w:tab/>
      </w:r>
      <w:r>
        <w:rPr>
          <w:rFonts w:ascii="Arial" w:hAnsi="Arial" w:cs="Arial"/>
          <w:b/>
          <w:sz w:val="24"/>
        </w:rPr>
        <w:t>Discussion on gap for PMPR calibration</w:t>
      </w:r>
    </w:p>
    <w:p w14:paraId="3167088C"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vivo</w:t>
      </w:r>
    </w:p>
    <w:p w14:paraId="4EC1FF62" w14:textId="50D6B2FF"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306468">
        <w:rPr>
          <w:rFonts w:ascii="Arial" w:hAnsi="Arial" w:cs="Arial"/>
          <w:b/>
          <w:color w:val="993300"/>
          <w:u w:val="single"/>
        </w:rPr>
        <w:t>Noted</w:t>
      </w:r>
      <w:r>
        <w:rPr>
          <w:color w:val="993300"/>
          <w:u w:val="single"/>
        </w:rPr>
        <w:t>.</w:t>
      </w:r>
    </w:p>
    <w:p w14:paraId="35101A74" w14:textId="53E2CE50" w:rsidR="001162DE" w:rsidRDefault="001162DE" w:rsidP="001162DE">
      <w:pPr>
        <w:rPr>
          <w:rFonts w:ascii="Arial" w:hAnsi="Arial" w:cs="Arial"/>
          <w:b/>
          <w:sz w:val="24"/>
        </w:rPr>
      </w:pPr>
      <w:r>
        <w:rPr>
          <w:rFonts w:ascii="Arial" w:hAnsi="Arial" w:cs="Arial"/>
          <w:b/>
          <w:color w:val="0000FF"/>
          <w:sz w:val="24"/>
        </w:rPr>
        <w:t>R4-2109744</w:t>
      </w:r>
      <w:r>
        <w:rPr>
          <w:rFonts w:ascii="Arial" w:hAnsi="Arial" w:cs="Arial"/>
          <w:b/>
          <w:color w:val="0000FF"/>
          <w:sz w:val="24"/>
        </w:rPr>
        <w:tab/>
      </w:r>
      <w:r>
        <w:rPr>
          <w:rFonts w:ascii="Arial" w:hAnsi="Arial" w:cs="Arial"/>
          <w:b/>
          <w:sz w:val="24"/>
        </w:rPr>
        <w:t>Network impact of UE FR2 UL Gap for UE Tx power enhancement</w:t>
      </w:r>
    </w:p>
    <w:p w14:paraId="1FBDAA08"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69D71D43" w14:textId="581356FC"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306468">
        <w:rPr>
          <w:rFonts w:ascii="Arial" w:hAnsi="Arial" w:cs="Arial"/>
          <w:b/>
          <w:color w:val="993300"/>
          <w:u w:val="single"/>
        </w:rPr>
        <w:t>Noted</w:t>
      </w:r>
      <w:r>
        <w:rPr>
          <w:color w:val="993300"/>
          <w:u w:val="single"/>
        </w:rPr>
        <w:t>.</w:t>
      </w:r>
    </w:p>
    <w:p w14:paraId="3F11BAEA" w14:textId="35965911" w:rsidR="001162DE" w:rsidRDefault="001162DE" w:rsidP="001162DE">
      <w:pPr>
        <w:rPr>
          <w:rFonts w:ascii="Arial" w:hAnsi="Arial" w:cs="Arial"/>
          <w:b/>
          <w:sz w:val="24"/>
        </w:rPr>
      </w:pPr>
      <w:r>
        <w:rPr>
          <w:rFonts w:ascii="Arial" w:hAnsi="Arial" w:cs="Arial"/>
          <w:b/>
          <w:color w:val="0000FF"/>
          <w:sz w:val="24"/>
        </w:rPr>
        <w:t>R4-2109762</w:t>
      </w:r>
      <w:r>
        <w:rPr>
          <w:rFonts w:ascii="Arial" w:hAnsi="Arial" w:cs="Arial"/>
          <w:b/>
          <w:color w:val="0000FF"/>
          <w:sz w:val="24"/>
        </w:rPr>
        <w:tab/>
      </w:r>
      <w:r>
        <w:rPr>
          <w:rFonts w:ascii="Arial" w:hAnsi="Arial" w:cs="Arial"/>
          <w:b/>
          <w:sz w:val="24"/>
        </w:rPr>
        <w:t>Discussion on UL gap for self-calibration and monitoring</w:t>
      </w:r>
    </w:p>
    <w:p w14:paraId="00F96308" w14:textId="77777777" w:rsidR="001162DE" w:rsidRDefault="001162DE" w:rsidP="001162DE">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4DCDEC81" w14:textId="18288EC0"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306468">
        <w:rPr>
          <w:rFonts w:ascii="Arial" w:hAnsi="Arial" w:cs="Arial"/>
          <w:b/>
          <w:color w:val="993300"/>
          <w:u w:val="single"/>
        </w:rPr>
        <w:t>Noted</w:t>
      </w:r>
      <w:r>
        <w:rPr>
          <w:color w:val="993300"/>
          <w:u w:val="single"/>
        </w:rPr>
        <w:t>.</w:t>
      </w:r>
    </w:p>
    <w:p w14:paraId="63E3A968" w14:textId="51E403F1" w:rsidR="001162DE" w:rsidRDefault="001162DE" w:rsidP="001162DE">
      <w:pPr>
        <w:rPr>
          <w:rFonts w:ascii="Arial" w:hAnsi="Arial" w:cs="Arial"/>
          <w:b/>
          <w:sz w:val="24"/>
        </w:rPr>
      </w:pPr>
      <w:r>
        <w:rPr>
          <w:rFonts w:ascii="Arial" w:hAnsi="Arial" w:cs="Arial"/>
          <w:b/>
          <w:color w:val="0000FF"/>
          <w:sz w:val="24"/>
        </w:rPr>
        <w:t>R4-2110033</w:t>
      </w:r>
      <w:r>
        <w:rPr>
          <w:rFonts w:ascii="Arial" w:hAnsi="Arial" w:cs="Arial"/>
          <w:b/>
          <w:color w:val="0000FF"/>
          <w:sz w:val="24"/>
        </w:rPr>
        <w:tab/>
      </w:r>
      <w:r>
        <w:rPr>
          <w:rFonts w:ascii="Arial" w:hAnsi="Arial" w:cs="Arial"/>
          <w:b/>
          <w:sz w:val="24"/>
        </w:rPr>
        <w:t>FR2 UL gap for power management (P-MPR) and Tx calibration (peak EIRP)</w:t>
      </w:r>
    </w:p>
    <w:p w14:paraId="09F18818"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NTT DOCOMO INC.</w:t>
      </w:r>
    </w:p>
    <w:p w14:paraId="601E78DA" w14:textId="7E4DD8C5"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306468">
        <w:rPr>
          <w:rFonts w:ascii="Arial" w:hAnsi="Arial" w:cs="Arial"/>
          <w:b/>
          <w:color w:val="993300"/>
          <w:u w:val="single"/>
        </w:rPr>
        <w:t>Noted</w:t>
      </w:r>
      <w:r>
        <w:rPr>
          <w:color w:val="993300"/>
          <w:u w:val="single"/>
        </w:rPr>
        <w:t>.</w:t>
      </w:r>
    </w:p>
    <w:p w14:paraId="337827B7" w14:textId="313F9C31" w:rsidR="001162DE" w:rsidRDefault="001162DE" w:rsidP="001162DE">
      <w:pPr>
        <w:rPr>
          <w:rFonts w:ascii="Arial" w:hAnsi="Arial" w:cs="Arial"/>
          <w:b/>
          <w:sz w:val="24"/>
        </w:rPr>
      </w:pPr>
      <w:r>
        <w:rPr>
          <w:rFonts w:ascii="Arial" w:hAnsi="Arial" w:cs="Arial"/>
          <w:b/>
          <w:color w:val="0000FF"/>
          <w:sz w:val="24"/>
        </w:rPr>
        <w:t>R4-2110826</w:t>
      </w:r>
      <w:r>
        <w:rPr>
          <w:rFonts w:ascii="Arial" w:hAnsi="Arial" w:cs="Arial"/>
          <w:b/>
          <w:color w:val="0000FF"/>
          <w:sz w:val="24"/>
        </w:rPr>
        <w:tab/>
      </w:r>
      <w:r>
        <w:rPr>
          <w:rFonts w:ascii="Arial" w:hAnsi="Arial" w:cs="Arial"/>
          <w:b/>
          <w:sz w:val="24"/>
        </w:rPr>
        <w:t>R17 FR2 UL gap for coherent UL MIMO</w:t>
      </w:r>
    </w:p>
    <w:p w14:paraId="13E0108B"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429738CA" w14:textId="1484053B"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306468">
        <w:rPr>
          <w:rFonts w:ascii="Arial" w:hAnsi="Arial" w:cs="Arial"/>
          <w:b/>
          <w:color w:val="993300"/>
          <w:u w:val="single"/>
        </w:rPr>
        <w:t>Noted</w:t>
      </w:r>
      <w:r>
        <w:rPr>
          <w:color w:val="993300"/>
          <w:u w:val="single"/>
        </w:rPr>
        <w:t>.</w:t>
      </w:r>
    </w:p>
    <w:p w14:paraId="7057D804" w14:textId="3F1DE788" w:rsidR="001162DE" w:rsidRDefault="001162DE" w:rsidP="001162DE">
      <w:pPr>
        <w:rPr>
          <w:rFonts w:ascii="Arial" w:hAnsi="Arial" w:cs="Arial"/>
          <w:b/>
          <w:sz w:val="24"/>
        </w:rPr>
      </w:pPr>
      <w:r>
        <w:rPr>
          <w:rFonts w:ascii="Arial" w:hAnsi="Arial" w:cs="Arial"/>
          <w:b/>
          <w:color w:val="0000FF"/>
          <w:sz w:val="24"/>
        </w:rPr>
        <w:t>R4-2111151</w:t>
      </w:r>
      <w:r>
        <w:rPr>
          <w:rFonts w:ascii="Arial" w:hAnsi="Arial" w:cs="Arial"/>
          <w:b/>
          <w:color w:val="0000FF"/>
          <w:sz w:val="24"/>
        </w:rPr>
        <w:tab/>
      </w:r>
      <w:r>
        <w:rPr>
          <w:rFonts w:ascii="Arial" w:hAnsi="Arial" w:cs="Arial"/>
          <w:b/>
          <w:sz w:val="24"/>
        </w:rPr>
        <w:t>Further consideration on UL calibration gaps</w:t>
      </w:r>
    </w:p>
    <w:p w14:paraId="2B565458"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Ericsson</w:t>
      </w:r>
    </w:p>
    <w:p w14:paraId="443DD29C" w14:textId="744A9AA1"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306468">
        <w:rPr>
          <w:rFonts w:ascii="Arial" w:hAnsi="Arial" w:cs="Arial"/>
          <w:b/>
          <w:color w:val="993300"/>
          <w:u w:val="single"/>
        </w:rPr>
        <w:t>Noted</w:t>
      </w:r>
      <w:r>
        <w:rPr>
          <w:color w:val="993300"/>
          <w:u w:val="single"/>
        </w:rPr>
        <w:t>.</w:t>
      </w:r>
    </w:p>
    <w:p w14:paraId="79482CC3" w14:textId="44514689" w:rsidR="001162DE" w:rsidRDefault="001162DE" w:rsidP="001162DE">
      <w:pPr>
        <w:rPr>
          <w:rFonts w:ascii="Arial" w:hAnsi="Arial" w:cs="Arial"/>
          <w:b/>
          <w:sz w:val="24"/>
        </w:rPr>
      </w:pPr>
      <w:r>
        <w:rPr>
          <w:rFonts w:ascii="Arial" w:hAnsi="Arial" w:cs="Arial"/>
          <w:b/>
          <w:color w:val="0000FF"/>
          <w:sz w:val="24"/>
        </w:rPr>
        <w:t>R4-2111383</w:t>
      </w:r>
      <w:r>
        <w:rPr>
          <w:rFonts w:ascii="Arial" w:hAnsi="Arial" w:cs="Arial"/>
          <w:b/>
          <w:color w:val="0000FF"/>
          <w:sz w:val="24"/>
        </w:rPr>
        <w:tab/>
      </w:r>
      <w:r>
        <w:rPr>
          <w:rFonts w:ascii="Arial" w:hAnsi="Arial" w:cs="Arial"/>
          <w:b/>
          <w:sz w:val="24"/>
        </w:rPr>
        <w:t>On FR2 UL gap for coherence calibration</w:t>
      </w:r>
    </w:p>
    <w:p w14:paraId="52508822"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75863EFF" w14:textId="43697975"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306468">
        <w:rPr>
          <w:rFonts w:ascii="Arial" w:hAnsi="Arial" w:cs="Arial"/>
          <w:b/>
          <w:color w:val="993300"/>
          <w:u w:val="single"/>
        </w:rPr>
        <w:t>Noted</w:t>
      </w:r>
      <w:r>
        <w:rPr>
          <w:color w:val="993300"/>
          <w:u w:val="single"/>
        </w:rPr>
        <w:t>.</w:t>
      </w:r>
    </w:p>
    <w:p w14:paraId="2FAABB66" w14:textId="77777777" w:rsidR="003B2688" w:rsidRDefault="003B2688" w:rsidP="003B2688">
      <w:pPr>
        <w:rPr>
          <w:rFonts w:ascii="Arial" w:hAnsi="Arial" w:cs="Arial"/>
          <w:b/>
          <w:sz w:val="24"/>
        </w:rPr>
      </w:pPr>
      <w:r>
        <w:rPr>
          <w:rFonts w:ascii="Arial" w:hAnsi="Arial" w:cs="Arial"/>
          <w:b/>
          <w:color w:val="0000FF"/>
          <w:sz w:val="24"/>
        </w:rPr>
        <w:t>R4-2109363</w:t>
      </w:r>
      <w:r>
        <w:rPr>
          <w:rFonts w:ascii="Arial" w:hAnsi="Arial" w:cs="Arial"/>
          <w:b/>
          <w:color w:val="0000FF"/>
          <w:sz w:val="24"/>
        </w:rPr>
        <w:tab/>
      </w:r>
      <w:r>
        <w:rPr>
          <w:rFonts w:ascii="Arial" w:hAnsi="Arial" w:cs="Arial"/>
          <w:b/>
          <w:sz w:val="24"/>
        </w:rPr>
        <w:t>UL gaps for Tx power management RRM aspect</w:t>
      </w:r>
    </w:p>
    <w:p w14:paraId="43E402FC" w14:textId="77777777" w:rsidR="003B2688" w:rsidRDefault="003B2688" w:rsidP="003B268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1D53499A" w14:textId="0BBA924C" w:rsidR="003B2688" w:rsidRDefault="003B2688" w:rsidP="003B268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306468">
        <w:rPr>
          <w:rFonts w:ascii="Arial" w:hAnsi="Arial" w:cs="Arial"/>
          <w:b/>
          <w:color w:val="993300"/>
          <w:u w:val="single"/>
        </w:rPr>
        <w:t>Noted</w:t>
      </w:r>
      <w:r>
        <w:rPr>
          <w:color w:val="993300"/>
          <w:u w:val="single"/>
        </w:rPr>
        <w:t>.</w:t>
      </w:r>
    </w:p>
    <w:p w14:paraId="1F3B5A6F" w14:textId="77777777" w:rsidR="003B2688" w:rsidRDefault="003B2688" w:rsidP="003B2688">
      <w:pPr>
        <w:rPr>
          <w:rFonts w:ascii="Arial" w:hAnsi="Arial" w:cs="Arial"/>
          <w:b/>
          <w:sz w:val="24"/>
        </w:rPr>
      </w:pPr>
      <w:r>
        <w:rPr>
          <w:rFonts w:ascii="Arial" w:hAnsi="Arial" w:cs="Arial"/>
          <w:b/>
          <w:color w:val="0000FF"/>
          <w:sz w:val="24"/>
        </w:rPr>
        <w:t>R4-2111260</w:t>
      </w:r>
      <w:r>
        <w:rPr>
          <w:rFonts w:ascii="Arial" w:hAnsi="Arial" w:cs="Arial"/>
          <w:b/>
          <w:color w:val="0000FF"/>
          <w:sz w:val="24"/>
        </w:rPr>
        <w:tab/>
      </w:r>
      <w:r>
        <w:rPr>
          <w:rFonts w:ascii="Arial" w:hAnsi="Arial" w:cs="Arial"/>
          <w:b/>
          <w:sz w:val="24"/>
        </w:rPr>
        <w:t>Discussion on RRM impacts of UL gaps for self-calibration and monitoring</w:t>
      </w:r>
    </w:p>
    <w:p w14:paraId="430924B9" w14:textId="77777777" w:rsidR="003B2688" w:rsidRDefault="003B2688" w:rsidP="003B268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50D2A339" w14:textId="69C5C08A" w:rsidR="003B2688" w:rsidRDefault="003B2688" w:rsidP="003B268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306468">
        <w:rPr>
          <w:rFonts w:ascii="Arial" w:hAnsi="Arial" w:cs="Arial"/>
          <w:b/>
          <w:color w:val="993300"/>
          <w:u w:val="single"/>
        </w:rPr>
        <w:t>Noted</w:t>
      </w:r>
      <w:r>
        <w:rPr>
          <w:color w:val="993300"/>
          <w:u w:val="single"/>
        </w:rPr>
        <w:t>.</w:t>
      </w:r>
    </w:p>
    <w:p w14:paraId="39014C69" w14:textId="77777777" w:rsidR="001162DE" w:rsidRDefault="001162DE" w:rsidP="001162DE">
      <w:pPr>
        <w:pStyle w:val="5"/>
      </w:pPr>
      <w:bookmarkStart w:id="508" w:name="_Toc71910762"/>
      <w:r>
        <w:t>9.4.4.2</w:t>
      </w:r>
      <w:r>
        <w:tab/>
        <w:t>Others</w:t>
      </w:r>
      <w:bookmarkEnd w:id="508"/>
    </w:p>
    <w:p w14:paraId="7D0BC351" w14:textId="5D70C1A7" w:rsidR="001162DE" w:rsidRDefault="001162DE" w:rsidP="001162DE">
      <w:pPr>
        <w:rPr>
          <w:rFonts w:ascii="Arial" w:hAnsi="Arial" w:cs="Arial"/>
          <w:b/>
          <w:sz w:val="24"/>
        </w:rPr>
      </w:pPr>
      <w:r>
        <w:rPr>
          <w:rFonts w:ascii="Arial" w:hAnsi="Arial" w:cs="Arial"/>
          <w:b/>
          <w:color w:val="0000FF"/>
          <w:sz w:val="24"/>
        </w:rPr>
        <w:t>R4-2108797</w:t>
      </w:r>
      <w:r>
        <w:rPr>
          <w:rFonts w:ascii="Arial" w:hAnsi="Arial" w:cs="Arial"/>
          <w:b/>
          <w:color w:val="0000FF"/>
          <w:sz w:val="24"/>
        </w:rPr>
        <w:tab/>
      </w:r>
      <w:r>
        <w:rPr>
          <w:rFonts w:ascii="Arial" w:hAnsi="Arial" w:cs="Arial"/>
          <w:b/>
          <w:sz w:val="24"/>
        </w:rPr>
        <w:t>UL Gap testability and configuration aspects</w:t>
      </w:r>
    </w:p>
    <w:p w14:paraId="67A40744"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14:paraId="3251B520" w14:textId="3D1759FD"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306468">
        <w:rPr>
          <w:rFonts w:ascii="Arial" w:hAnsi="Arial" w:cs="Arial"/>
          <w:b/>
          <w:color w:val="993300"/>
          <w:u w:val="single"/>
        </w:rPr>
        <w:t>Noted</w:t>
      </w:r>
      <w:r>
        <w:rPr>
          <w:color w:val="993300"/>
          <w:u w:val="single"/>
        </w:rPr>
        <w:t>.</w:t>
      </w:r>
    </w:p>
    <w:p w14:paraId="49C2066C" w14:textId="11F4D32B" w:rsidR="001162DE" w:rsidRDefault="001162DE" w:rsidP="001162DE">
      <w:pPr>
        <w:rPr>
          <w:rFonts w:ascii="Arial" w:hAnsi="Arial" w:cs="Arial"/>
          <w:b/>
          <w:sz w:val="24"/>
        </w:rPr>
      </w:pPr>
      <w:r>
        <w:rPr>
          <w:rFonts w:ascii="Arial" w:hAnsi="Arial" w:cs="Arial"/>
          <w:b/>
          <w:color w:val="0000FF"/>
          <w:sz w:val="24"/>
        </w:rPr>
        <w:t>R4-2109745</w:t>
      </w:r>
      <w:r>
        <w:rPr>
          <w:rFonts w:ascii="Arial" w:hAnsi="Arial" w:cs="Arial"/>
          <w:b/>
          <w:color w:val="0000FF"/>
          <w:sz w:val="24"/>
        </w:rPr>
        <w:tab/>
      </w:r>
      <w:r>
        <w:rPr>
          <w:rFonts w:ascii="Arial" w:hAnsi="Arial" w:cs="Arial"/>
          <w:b/>
          <w:sz w:val="24"/>
        </w:rPr>
        <w:t>Requirements and test cases of for P-MPR/EIRP enhancements for UE FR2 UL Gap</w:t>
      </w:r>
    </w:p>
    <w:p w14:paraId="1D03B6FC"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54C3E177" w14:textId="211A897A" w:rsidR="001162DE" w:rsidRDefault="001162DE" w:rsidP="001162DE">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sidR="00306468">
        <w:rPr>
          <w:rFonts w:ascii="Arial" w:hAnsi="Arial" w:cs="Arial"/>
          <w:b/>
          <w:color w:val="993300"/>
          <w:u w:val="single"/>
        </w:rPr>
        <w:t>Noted</w:t>
      </w:r>
      <w:r>
        <w:rPr>
          <w:color w:val="993300"/>
          <w:u w:val="single"/>
        </w:rPr>
        <w:t>.</w:t>
      </w:r>
    </w:p>
    <w:p w14:paraId="7855E079" w14:textId="37C99D4A" w:rsidR="001162DE" w:rsidRDefault="001162DE" w:rsidP="001162DE">
      <w:pPr>
        <w:rPr>
          <w:rFonts w:ascii="Arial" w:hAnsi="Arial" w:cs="Arial"/>
          <w:b/>
          <w:sz w:val="24"/>
        </w:rPr>
      </w:pPr>
      <w:r>
        <w:rPr>
          <w:rFonts w:ascii="Arial" w:hAnsi="Arial" w:cs="Arial"/>
          <w:b/>
          <w:color w:val="0000FF"/>
          <w:sz w:val="24"/>
        </w:rPr>
        <w:t>R4-2110827</w:t>
      </w:r>
      <w:r>
        <w:rPr>
          <w:rFonts w:ascii="Arial" w:hAnsi="Arial" w:cs="Arial"/>
          <w:b/>
          <w:color w:val="0000FF"/>
          <w:sz w:val="24"/>
        </w:rPr>
        <w:tab/>
      </w:r>
      <w:r>
        <w:rPr>
          <w:rFonts w:ascii="Arial" w:hAnsi="Arial" w:cs="Arial"/>
          <w:b/>
          <w:sz w:val="24"/>
        </w:rPr>
        <w:t>R17 FR2 UL gap for power management</w:t>
      </w:r>
    </w:p>
    <w:p w14:paraId="74D7D58E"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52A72AB9" w14:textId="5AEE20AD"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306468">
        <w:rPr>
          <w:rFonts w:ascii="Arial" w:hAnsi="Arial" w:cs="Arial"/>
          <w:b/>
          <w:color w:val="993300"/>
          <w:u w:val="single"/>
        </w:rPr>
        <w:t>Noted</w:t>
      </w:r>
      <w:r>
        <w:rPr>
          <w:color w:val="993300"/>
          <w:u w:val="single"/>
        </w:rPr>
        <w:t>.</w:t>
      </w:r>
    </w:p>
    <w:p w14:paraId="24E2B365" w14:textId="77777777" w:rsidR="001162DE" w:rsidRDefault="001162DE" w:rsidP="001162DE">
      <w:pPr>
        <w:pStyle w:val="4"/>
      </w:pPr>
      <w:bookmarkStart w:id="509" w:name="_Toc71910763"/>
      <w:r>
        <w:t>9.4.5</w:t>
      </w:r>
      <w:r>
        <w:tab/>
        <w:t>Support of contiguous downlink aggregated channel BW up to 1600 MHz</w:t>
      </w:r>
      <w:bookmarkEnd w:id="509"/>
    </w:p>
    <w:p w14:paraId="0F3D2770" w14:textId="45DC5593" w:rsidR="00DE0A1F" w:rsidRPr="00C979AF" w:rsidRDefault="00E93FE1" w:rsidP="00DE0A1F">
      <w:pPr>
        <w:rPr>
          <w:rFonts w:ascii="Arial" w:hAnsi="Arial" w:cs="Arial"/>
          <w:b/>
          <w:color w:val="C00000"/>
          <w:u w:val="single"/>
          <w:lang w:eastAsia="zh-CN"/>
        </w:rPr>
      </w:pPr>
      <w:r>
        <w:rPr>
          <w:rFonts w:ascii="Arial" w:hAnsi="Arial" w:cs="Arial" w:hint="eastAsia"/>
          <w:b/>
          <w:color w:val="C00000"/>
          <w:u w:val="single"/>
          <w:lang w:eastAsia="zh-CN"/>
        </w:rPr>
        <w:t>Email discussion summary</w:t>
      </w:r>
      <w:r w:rsidR="00DE0A1F">
        <w:rPr>
          <w:rFonts w:ascii="Arial" w:hAnsi="Arial" w:cs="Arial"/>
          <w:b/>
          <w:color w:val="C00000"/>
          <w:u w:val="single"/>
          <w:lang w:eastAsia="zh-CN"/>
        </w:rPr>
        <w:t xml:space="preserve"> of [99-e][139] </w:t>
      </w:r>
      <w:r w:rsidR="00DE0A1F" w:rsidRPr="00DE0A1F">
        <w:rPr>
          <w:rFonts w:ascii="Arial" w:hAnsi="Arial" w:cs="Arial"/>
          <w:b/>
          <w:color w:val="C00000"/>
          <w:u w:val="single"/>
          <w:lang w:eastAsia="zh-CN"/>
        </w:rPr>
        <w:t>NR_RF_FR2_req_enh2_Part_3</w:t>
      </w:r>
      <w:r w:rsidR="00DE0A1F">
        <w:rPr>
          <w:rFonts w:ascii="Arial" w:hAnsi="Arial" w:cs="Arial"/>
          <w:b/>
          <w:color w:val="C00000"/>
          <w:u w:val="single"/>
          <w:lang w:eastAsia="zh-CN"/>
        </w:rPr>
        <w:t>, AI 9.4.5, AI 9.4.6 –</w:t>
      </w:r>
      <w:r w:rsidR="00DE0A1F" w:rsidRPr="00DE0A1F">
        <w:rPr>
          <w:rFonts w:ascii="Arial" w:hAnsi="Arial" w:cs="Arial"/>
          <w:b/>
          <w:color w:val="C00000"/>
          <w:u w:val="single"/>
          <w:lang w:eastAsia="zh-CN"/>
        </w:rPr>
        <w:t>Ville Vintola</w:t>
      </w:r>
    </w:p>
    <w:p w14:paraId="381E9F72" w14:textId="03B052D4" w:rsidR="00DE0A1F" w:rsidRDefault="00C140C9" w:rsidP="00DE0A1F">
      <w:pPr>
        <w:rPr>
          <w:rFonts w:ascii="Arial" w:hAnsi="Arial" w:cs="Arial"/>
          <w:b/>
          <w:sz w:val="24"/>
        </w:rPr>
      </w:pPr>
      <w:r>
        <w:rPr>
          <w:rFonts w:ascii="Arial" w:hAnsi="Arial" w:cs="Arial"/>
          <w:b/>
          <w:color w:val="0000FF"/>
          <w:sz w:val="24"/>
        </w:rPr>
        <w:t>R4-2107665</w:t>
      </w:r>
      <w:r w:rsidR="00DE0A1F">
        <w:rPr>
          <w:rFonts w:ascii="Arial" w:hAnsi="Arial" w:cs="Arial"/>
          <w:b/>
          <w:color w:val="0000FF"/>
          <w:sz w:val="24"/>
        </w:rPr>
        <w:tab/>
      </w:r>
      <w:r w:rsidR="00DE0A1F">
        <w:rPr>
          <w:rFonts w:ascii="Arial" w:hAnsi="Arial" w:cs="Arial"/>
          <w:b/>
          <w:sz w:val="24"/>
        </w:rPr>
        <w:t>Email d</w:t>
      </w:r>
      <w:r w:rsidR="0074733C">
        <w:rPr>
          <w:rFonts w:ascii="Arial" w:hAnsi="Arial" w:cs="Arial"/>
          <w:b/>
          <w:sz w:val="24"/>
        </w:rPr>
        <w:t>iscussion summary for [99-e][139</w:t>
      </w:r>
      <w:r w:rsidR="00DE0A1F">
        <w:rPr>
          <w:rFonts w:ascii="Arial" w:hAnsi="Arial" w:cs="Arial"/>
          <w:b/>
          <w:sz w:val="24"/>
        </w:rPr>
        <w:t>]</w:t>
      </w:r>
      <w:r w:rsidR="00DE0A1F" w:rsidRPr="00DD6BA6">
        <w:t xml:space="preserve"> </w:t>
      </w:r>
      <w:r w:rsidR="0074733C" w:rsidRPr="0074733C">
        <w:rPr>
          <w:rFonts w:ascii="Arial" w:hAnsi="Arial" w:cs="Arial"/>
          <w:b/>
          <w:sz w:val="24"/>
        </w:rPr>
        <w:t>NR_RF_FR2_req_enh2_Part_3</w:t>
      </w:r>
    </w:p>
    <w:p w14:paraId="09D7B541" w14:textId="38AD50D5" w:rsidR="00DE0A1F" w:rsidRDefault="00DE0A1F" w:rsidP="00DE0A1F">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sidR="00FB3C43">
        <w:rPr>
          <w:i/>
        </w:rPr>
        <w:tab/>
      </w:r>
      <w:r w:rsidR="00FB3C43">
        <w:rPr>
          <w:i/>
        </w:rPr>
        <w:tab/>
      </w:r>
      <w:r w:rsidR="00FB3C43">
        <w:rPr>
          <w:i/>
        </w:rPr>
        <w:tab/>
        <w:t>Source: Moderator (Qualcomm</w:t>
      </w:r>
      <w:r>
        <w:rPr>
          <w:i/>
        </w:rPr>
        <w:t>)</w:t>
      </w:r>
    </w:p>
    <w:p w14:paraId="3351341D" w14:textId="77777777" w:rsidR="00DE0A1F" w:rsidRDefault="00DE0A1F" w:rsidP="00DE0A1F">
      <w:pPr>
        <w:rPr>
          <w:rFonts w:ascii="Arial" w:hAnsi="Arial" w:cs="Arial"/>
          <w:b/>
        </w:rPr>
      </w:pPr>
      <w:r>
        <w:rPr>
          <w:rFonts w:ascii="Arial" w:hAnsi="Arial" w:cs="Arial"/>
          <w:b/>
        </w:rPr>
        <w:t xml:space="preserve">Abstract: </w:t>
      </w:r>
    </w:p>
    <w:p w14:paraId="4D490A89" w14:textId="77777777" w:rsidR="00DE0A1F" w:rsidRDefault="00DE0A1F" w:rsidP="00DE0A1F">
      <w:r>
        <w:t>This contribution provides the summary of email discussion and recommended summary.</w:t>
      </w:r>
    </w:p>
    <w:p w14:paraId="062606FC" w14:textId="401604F4" w:rsidR="00DE0A1F" w:rsidRDefault="00DE0A1F" w:rsidP="00DE0A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A81A88">
        <w:rPr>
          <w:rFonts w:ascii="Arial" w:hAnsi="Arial" w:cs="Arial"/>
          <w:b/>
          <w:color w:val="993300"/>
          <w:u w:val="single"/>
        </w:rPr>
        <w:t>revised to R4-2107949</w:t>
      </w:r>
      <w:r>
        <w:rPr>
          <w:color w:val="993300"/>
          <w:u w:val="single"/>
        </w:rPr>
        <w:t>.</w:t>
      </w:r>
    </w:p>
    <w:p w14:paraId="35661681" w14:textId="61D1A473" w:rsidR="00A81A88" w:rsidRDefault="00A81A88" w:rsidP="00A81A88">
      <w:pPr>
        <w:rPr>
          <w:rFonts w:ascii="Arial" w:hAnsi="Arial" w:cs="Arial"/>
          <w:b/>
          <w:sz w:val="24"/>
        </w:rPr>
      </w:pPr>
      <w:r>
        <w:rPr>
          <w:rFonts w:ascii="Arial" w:hAnsi="Arial" w:cs="Arial"/>
          <w:b/>
          <w:color w:val="0000FF"/>
          <w:sz w:val="24"/>
        </w:rPr>
        <w:t>R4-2107949</w:t>
      </w:r>
      <w:r>
        <w:rPr>
          <w:rFonts w:ascii="Arial" w:hAnsi="Arial" w:cs="Arial"/>
          <w:b/>
          <w:color w:val="0000FF"/>
          <w:sz w:val="24"/>
        </w:rPr>
        <w:tab/>
      </w:r>
      <w:r>
        <w:rPr>
          <w:rFonts w:ascii="Arial" w:hAnsi="Arial" w:cs="Arial"/>
          <w:b/>
          <w:sz w:val="24"/>
        </w:rPr>
        <w:t>Email discussion summary for [99-e][139]</w:t>
      </w:r>
      <w:r w:rsidRPr="00DD6BA6">
        <w:t xml:space="preserve"> </w:t>
      </w:r>
      <w:r w:rsidRPr="0074733C">
        <w:rPr>
          <w:rFonts w:ascii="Arial" w:hAnsi="Arial" w:cs="Arial"/>
          <w:b/>
          <w:sz w:val="24"/>
        </w:rPr>
        <w:t>NR_RF_FR2_req_enh2_Part_3</w:t>
      </w:r>
    </w:p>
    <w:p w14:paraId="287A2A02" w14:textId="77777777" w:rsidR="00A81A88" w:rsidRDefault="00A81A88" w:rsidP="00A81A88">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(Qualcomm)</w:t>
      </w:r>
    </w:p>
    <w:p w14:paraId="71AA4BB7" w14:textId="77777777" w:rsidR="00A81A88" w:rsidRDefault="00A81A88" w:rsidP="00A81A88">
      <w:pPr>
        <w:rPr>
          <w:rFonts w:ascii="Arial" w:hAnsi="Arial" w:cs="Arial"/>
          <w:b/>
        </w:rPr>
      </w:pPr>
      <w:r>
        <w:rPr>
          <w:rFonts w:ascii="Arial" w:hAnsi="Arial" w:cs="Arial"/>
          <w:b/>
        </w:rPr>
        <w:t xml:space="preserve">Abstract: </w:t>
      </w:r>
    </w:p>
    <w:p w14:paraId="2D27A624" w14:textId="77777777" w:rsidR="00A81A88" w:rsidRDefault="00A81A88" w:rsidP="00A81A88">
      <w:r>
        <w:t>This contribution provides the summary of email discussion and recommended summary.</w:t>
      </w:r>
    </w:p>
    <w:p w14:paraId="651D73E4" w14:textId="7B2D167D" w:rsidR="00A81A88" w:rsidRDefault="00A81A88" w:rsidP="00A81A8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07067B">
        <w:rPr>
          <w:rFonts w:ascii="Arial" w:hAnsi="Arial" w:cs="Arial"/>
          <w:b/>
          <w:color w:val="993300"/>
          <w:u w:val="single"/>
        </w:rPr>
        <w:t>Noted.</w:t>
      </w:r>
    </w:p>
    <w:p w14:paraId="05BB46ED" w14:textId="494AE6A2" w:rsidR="00DE0A1F" w:rsidRPr="00C979AF" w:rsidRDefault="0012181C" w:rsidP="00DE0A1F">
      <w:pPr>
        <w:rPr>
          <w:rFonts w:ascii="Arial" w:hAnsi="Arial" w:cs="Arial"/>
          <w:b/>
          <w:color w:val="C00000"/>
          <w:u w:val="single"/>
          <w:lang w:eastAsia="zh-CN"/>
        </w:rPr>
      </w:pPr>
      <w:r>
        <w:rPr>
          <w:rFonts w:ascii="Arial" w:hAnsi="Arial" w:cs="Arial" w:hint="eastAsia"/>
          <w:b/>
          <w:color w:val="C00000"/>
          <w:u w:val="single"/>
          <w:lang w:eastAsia="zh-CN"/>
        </w:rPr>
        <w:t>Conclusions after 2nd round</w:t>
      </w:r>
    </w:p>
    <w:p w14:paraId="79388755" w14:textId="77777777" w:rsidR="00390A5D" w:rsidRPr="004928E0" w:rsidRDefault="00390A5D" w:rsidP="004928E0">
      <w:pPr>
        <w:rPr>
          <w:b/>
        </w:rPr>
      </w:pPr>
      <w:r w:rsidRPr="004928E0">
        <w:rPr>
          <w:b/>
        </w:rPr>
        <w:t>New tdocs</w:t>
      </w:r>
    </w:p>
    <w:tbl>
      <w:tblPr>
        <w:tblStyle w:val="af"/>
        <w:tblW w:w="5000" w:type="pct"/>
        <w:tblLook w:val="04A0" w:firstRow="1" w:lastRow="0" w:firstColumn="1" w:lastColumn="0" w:noHBand="0" w:noVBand="1"/>
      </w:tblPr>
      <w:tblGrid>
        <w:gridCol w:w="4391"/>
        <w:gridCol w:w="1275"/>
        <w:gridCol w:w="1560"/>
        <w:gridCol w:w="2403"/>
      </w:tblGrid>
      <w:tr w:rsidR="004928E0" w:rsidRPr="00004165" w14:paraId="7906B855" w14:textId="77777777" w:rsidTr="00F22FA6">
        <w:tc>
          <w:tcPr>
            <w:tcW w:w="2280" w:type="pct"/>
          </w:tcPr>
          <w:p w14:paraId="08ACC8FC" w14:textId="77777777" w:rsidR="004928E0" w:rsidRPr="004928E0" w:rsidRDefault="004928E0" w:rsidP="004928E0">
            <w:pPr>
              <w:snapToGrid w:val="0"/>
              <w:spacing w:after="0"/>
              <w:rPr>
                <w:b/>
                <w:bCs/>
                <w:lang w:eastAsia="zh-CN"/>
              </w:rPr>
            </w:pPr>
            <w:r w:rsidRPr="004928E0">
              <w:rPr>
                <w:b/>
                <w:bCs/>
                <w:lang w:eastAsia="zh-CN"/>
              </w:rPr>
              <w:t>Title</w:t>
            </w:r>
          </w:p>
        </w:tc>
        <w:tc>
          <w:tcPr>
            <w:tcW w:w="662" w:type="pct"/>
          </w:tcPr>
          <w:p w14:paraId="67A71DD2" w14:textId="77777777" w:rsidR="004928E0" w:rsidRPr="004928E0" w:rsidRDefault="004928E0" w:rsidP="004928E0">
            <w:pPr>
              <w:snapToGrid w:val="0"/>
              <w:spacing w:after="0"/>
              <w:rPr>
                <w:b/>
                <w:bCs/>
                <w:lang w:eastAsia="zh-CN"/>
              </w:rPr>
            </w:pPr>
            <w:r w:rsidRPr="004928E0">
              <w:rPr>
                <w:b/>
                <w:bCs/>
                <w:lang w:eastAsia="zh-CN"/>
              </w:rPr>
              <w:t>Source</w:t>
            </w:r>
          </w:p>
        </w:tc>
        <w:tc>
          <w:tcPr>
            <w:tcW w:w="810" w:type="pct"/>
          </w:tcPr>
          <w:p w14:paraId="149BB4DA" w14:textId="333378CE" w:rsidR="004928E0" w:rsidRPr="004928E0" w:rsidRDefault="004928E0" w:rsidP="004928E0">
            <w:pPr>
              <w:snapToGrid w:val="0"/>
              <w:spacing w:after="0"/>
              <w:rPr>
                <w:rFonts w:eastAsiaTheme="minorEastAsia"/>
                <w:b/>
                <w:bCs/>
                <w:lang w:eastAsia="zh-CN"/>
              </w:rPr>
            </w:pPr>
            <w:r>
              <w:rPr>
                <w:rFonts w:eastAsiaTheme="minorEastAsia" w:hint="eastAsia"/>
                <w:b/>
                <w:bCs/>
                <w:lang w:eastAsia="zh-CN"/>
              </w:rPr>
              <w:t>T</w:t>
            </w:r>
            <w:r>
              <w:rPr>
                <w:rFonts w:eastAsiaTheme="minorEastAsia"/>
                <w:b/>
                <w:bCs/>
                <w:lang w:eastAsia="zh-CN"/>
              </w:rPr>
              <w:t>doc number</w:t>
            </w:r>
          </w:p>
        </w:tc>
        <w:tc>
          <w:tcPr>
            <w:tcW w:w="1248" w:type="pct"/>
          </w:tcPr>
          <w:p w14:paraId="112FFCED" w14:textId="32CD21AF" w:rsidR="004928E0" w:rsidRPr="004928E0" w:rsidRDefault="00FA06E5" w:rsidP="004928E0">
            <w:pPr>
              <w:snapToGrid w:val="0"/>
              <w:spacing w:after="0"/>
              <w:rPr>
                <w:b/>
                <w:bCs/>
                <w:lang w:eastAsia="zh-CN"/>
              </w:rPr>
            </w:pPr>
            <w:r>
              <w:rPr>
                <w:b/>
                <w:bCs/>
                <w:lang w:eastAsia="zh-CN"/>
              </w:rPr>
              <w:t>Status</w:t>
            </w:r>
          </w:p>
        </w:tc>
      </w:tr>
      <w:tr w:rsidR="004928E0" w:rsidRPr="0093133D" w14:paraId="492BED5C" w14:textId="77777777" w:rsidTr="00F22FA6">
        <w:tc>
          <w:tcPr>
            <w:tcW w:w="2280" w:type="pct"/>
          </w:tcPr>
          <w:p w14:paraId="11DA837A" w14:textId="77777777" w:rsidR="004928E0" w:rsidRPr="004928E0" w:rsidRDefault="004928E0" w:rsidP="004928E0">
            <w:pPr>
              <w:snapToGrid w:val="0"/>
              <w:spacing w:after="0"/>
              <w:rPr>
                <w:rFonts w:eastAsiaTheme="minorEastAsia"/>
                <w:lang w:eastAsia="zh-CN"/>
              </w:rPr>
            </w:pPr>
            <w:r w:rsidRPr="004928E0">
              <w:rPr>
                <w:rFonts w:eastAsiaTheme="minorEastAsia"/>
                <w:lang w:eastAsia="zh-CN"/>
              </w:rPr>
              <w:t xml:space="preserve">WF on default DC location and offset signalling </w:t>
            </w:r>
          </w:p>
        </w:tc>
        <w:tc>
          <w:tcPr>
            <w:tcW w:w="662" w:type="pct"/>
          </w:tcPr>
          <w:p w14:paraId="06F296B2" w14:textId="77777777" w:rsidR="004928E0" w:rsidRPr="004928E0" w:rsidRDefault="004928E0" w:rsidP="004928E0">
            <w:pPr>
              <w:snapToGrid w:val="0"/>
              <w:spacing w:after="0"/>
              <w:rPr>
                <w:rFonts w:eastAsiaTheme="minorEastAsia"/>
                <w:lang w:eastAsia="zh-CN"/>
              </w:rPr>
            </w:pPr>
            <w:r w:rsidRPr="004928E0">
              <w:rPr>
                <w:rFonts w:eastAsiaTheme="minorEastAsia"/>
                <w:lang w:eastAsia="zh-CN"/>
              </w:rPr>
              <w:t>Nokia</w:t>
            </w:r>
          </w:p>
        </w:tc>
        <w:tc>
          <w:tcPr>
            <w:tcW w:w="810" w:type="pct"/>
          </w:tcPr>
          <w:p w14:paraId="25218D81" w14:textId="67A6B9EF" w:rsidR="004928E0" w:rsidRPr="004928E0" w:rsidRDefault="008E68C0" w:rsidP="004928E0">
            <w:pPr>
              <w:snapToGrid w:val="0"/>
              <w:spacing w:after="0"/>
              <w:rPr>
                <w:lang w:eastAsia="zh-CN"/>
              </w:rPr>
            </w:pPr>
            <w:r>
              <w:t>R4-210785</w:t>
            </w:r>
            <w:r w:rsidR="00C45402">
              <w:t>8</w:t>
            </w:r>
          </w:p>
        </w:tc>
        <w:tc>
          <w:tcPr>
            <w:tcW w:w="1248" w:type="pct"/>
          </w:tcPr>
          <w:p w14:paraId="238BE70F" w14:textId="31F690FC" w:rsidR="004928E0" w:rsidRPr="004928E0" w:rsidRDefault="00FA06E5" w:rsidP="004928E0">
            <w:pPr>
              <w:snapToGrid w:val="0"/>
              <w:spacing w:after="0"/>
              <w:rPr>
                <w:rFonts w:eastAsiaTheme="minorEastAsia"/>
                <w:lang w:eastAsia="zh-CN"/>
              </w:rPr>
            </w:pPr>
            <w:r>
              <w:rPr>
                <w:rFonts w:eastAsiaTheme="minorEastAsia" w:hint="eastAsia"/>
                <w:lang w:eastAsia="zh-CN"/>
              </w:rPr>
              <w:t>A</w:t>
            </w:r>
            <w:r>
              <w:rPr>
                <w:rFonts w:eastAsiaTheme="minorEastAsia"/>
                <w:lang w:eastAsia="zh-CN"/>
              </w:rPr>
              <w:t>pproved (2</w:t>
            </w:r>
            <w:r w:rsidRPr="00FA06E5">
              <w:rPr>
                <w:rFonts w:eastAsiaTheme="minorEastAsia"/>
                <w:vertAlign w:val="superscript"/>
                <w:lang w:eastAsia="zh-CN"/>
              </w:rPr>
              <w:t>nd</w:t>
            </w:r>
            <w:r>
              <w:rPr>
                <w:rFonts w:eastAsiaTheme="minorEastAsia"/>
                <w:lang w:eastAsia="zh-CN"/>
              </w:rPr>
              <w:t xml:space="preserve"> round)</w:t>
            </w:r>
          </w:p>
        </w:tc>
      </w:tr>
      <w:tr w:rsidR="00FA06E5" w:rsidRPr="0093133D" w14:paraId="44FC2633" w14:textId="77777777" w:rsidTr="00F22FA6">
        <w:tc>
          <w:tcPr>
            <w:tcW w:w="2280" w:type="pct"/>
          </w:tcPr>
          <w:p w14:paraId="353DC421" w14:textId="77777777" w:rsidR="00FA06E5" w:rsidRPr="004928E0" w:rsidRDefault="00FA06E5" w:rsidP="00FA06E5">
            <w:pPr>
              <w:snapToGrid w:val="0"/>
              <w:spacing w:after="0"/>
              <w:rPr>
                <w:rFonts w:eastAsiaTheme="minorEastAsia"/>
                <w:lang w:eastAsia="zh-CN"/>
              </w:rPr>
            </w:pPr>
            <w:r w:rsidRPr="004928E0">
              <w:rPr>
                <w:rFonts w:eastAsiaTheme="minorEastAsia"/>
                <w:lang w:eastAsia="zh-CN"/>
              </w:rPr>
              <w:t>WF on CA BW classes</w:t>
            </w:r>
          </w:p>
        </w:tc>
        <w:tc>
          <w:tcPr>
            <w:tcW w:w="662" w:type="pct"/>
          </w:tcPr>
          <w:p w14:paraId="1D99FA6F" w14:textId="77777777" w:rsidR="00FA06E5" w:rsidRPr="004928E0" w:rsidRDefault="00FA06E5" w:rsidP="00FA06E5">
            <w:pPr>
              <w:snapToGrid w:val="0"/>
              <w:spacing w:after="0"/>
              <w:rPr>
                <w:rFonts w:eastAsiaTheme="minorEastAsia"/>
                <w:lang w:eastAsia="zh-CN"/>
              </w:rPr>
            </w:pPr>
            <w:r w:rsidRPr="004928E0">
              <w:rPr>
                <w:rFonts w:eastAsiaTheme="minorEastAsia"/>
                <w:lang w:eastAsia="zh-CN"/>
              </w:rPr>
              <w:t>Xiaomi</w:t>
            </w:r>
          </w:p>
        </w:tc>
        <w:tc>
          <w:tcPr>
            <w:tcW w:w="810" w:type="pct"/>
          </w:tcPr>
          <w:p w14:paraId="570FB042" w14:textId="35A04204" w:rsidR="00FA06E5" w:rsidRPr="004928E0" w:rsidRDefault="00FA06E5" w:rsidP="00FA06E5">
            <w:pPr>
              <w:snapToGrid w:val="0"/>
              <w:spacing w:after="0"/>
              <w:rPr>
                <w:lang w:eastAsia="zh-CN"/>
              </w:rPr>
            </w:pPr>
            <w:r>
              <w:t>R4-2107859</w:t>
            </w:r>
          </w:p>
        </w:tc>
        <w:tc>
          <w:tcPr>
            <w:tcW w:w="1248" w:type="pct"/>
          </w:tcPr>
          <w:p w14:paraId="37294300" w14:textId="01EA4D93" w:rsidR="00FA06E5" w:rsidRPr="004928E0" w:rsidRDefault="00FA06E5" w:rsidP="00FA06E5">
            <w:pPr>
              <w:snapToGrid w:val="0"/>
              <w:spacing w:after="0"/>
              <w:rPr>
                <w:rFonts w:eastAsiaTheme="minorEastAsia"/>
                <w:lang w:eastAsia="zh-CN"/>
              </w:rPr>
            </w:pPr>
            <w:r w:rsidRPr="007C18F8">
              <w:rPr>
                <w:rFonts w:eastAsiaTheme="minorEastAsia" w:hint="eastAsia"/>
                <w:lang w:eastAsia="zh-CN"/>
              </w:rPr>
              <w:t>A</w:t>
            </w:r>
            <w:r w:rsidRPr="007C18F8">
              <w:rPr>
                <w:rFonts w:eastAsiaTheme="minorEastAsia"/>
                <w:lang w:eastAsia="zh-CN"/>
              </w:rPr>
              <w:t>pproved (2</w:t>
            </w:r>
            <w:r w:rsidRPr="007C18F8">
              <w:rPr>
                <w:rFonts w:eastAsiaTheme="minorEastAsia"/>
                <w:vertAlign w:val="superscript"/>
                <w:lang w:eastAsia="zh-CN"/>
              </w:rPr>
              <w:t>nd</w:t>
            </w:r>
            <w:r w:rsidRPr="007C18F8">
              <w:rPr>
                <w:rFonts w:eastAsiaTheme="minorEastAsia"/>
                <w:lang w:eastAsia="zh-CN"/>
              </w:rPr>
              <w:t xml:space="preserve"> round)</w:t>
            </w:r>
          </w:p>
        </w:tc>
      </w:tr>
      <w:tr w:rsidR="00FA06E5" w:rsidRPr="0093133D" w14:paraId="24217C82" w14:textId="77777777" w:rsidTr="00F22FA6">
        <w:tc>
          <w:tcPr>
            <w:tcW w:w="2280" w:type="pct"/>
          </w:tcPr>
          <w:p w14:paraId="30E87868" w14:textId="5C6824AD" w:rsidR="00FA06E5" w:rsidRPr="004928E0" w:rsidRDefault="00FA06E5" w:rsidP="00FA06E5">
            <w:pPr>
              <w:snapToGrid w:val="0"/>
              <w:spacing w:after="0"/>
              <w:rPr>
                <w:lang w:eastAsia="zh-CN"/>
              </w:rPr>
            </w:pPr>
            <w:r w:rsidRPr="004928E0">
              <w:t>CR for TS 38.101-2: Introduction of FR2 new CA BW classes</w:t>
            </w:r>
          </w:p>
        </w:tc>
        <w:tc>
          <w:tcPr>
            <w:tcW w:w="662" w:type="pct"/>
          </w:tcPr>
          <w:p w14:paraId="615FFCD4" w14:textId="72141DD8" w:rsidR="00FA06E5" w:rsidRPr="006853EA" w:rsidRDefault="00FA06E5" w:rsidP="00FA06E5">
            <w:pPr>
              <w:snapToGrid w:val="0"/>
              <w:spacing w:after="0"/>
              <w:rPr>
                <w:rFonts w:eastAsiaTheme="minorEastAsia"/>
                <w:lang w:eastAsia="zh-CN"/>
              </w:rPr>
            </w:pPr>
            <w:r>
              <w:rPr>
                <w:rFonts w:eastAsiaTheme="minorEastAsia" w:hint="eastAsia"/>
                <w:lang w:eastAsia="zh-CN"/>
              </w:rPr>
              <w:t>Q</w:t>
            </w:r>
            <w:r>
              <w:rPr>
                <w:rFonts w:eastAsiaTheme="minorEastAsia"/>
                <w:lang w:eastAsia="zh-CN"/>
              </w:rPr>
              <w:t>ualcomm</w:t>
            </w:r>
          </w:p>
        </w:tc>
        <w:tc>
          <w:tcPr>
            <w:tcW w:w="810" w:type="pct"/>
          </w:tcPr>
          <w:p w14:paraId="3A73430F" w14:textId="7F6E87A5" w:rsidR="00FA06E5" w:rsidRDefault="00FA06E5" w:rsidP="00FA06E5">
            <w:pPr>
              <w:snapToGrid w:val="0"/>
              <w:spacing w:after="0"/>
            </w:pPr>
            <w:r>
              <w:t>R4-2107860</w:t>
            </w:r>
          </w:p>
        </w:tc>
        <w:tc>
          <w:tcPr>
            <w:tcW w:w="1248" w:type="pct"/>
          </w:tcPr>
          <w:p w14:paraId="72E05B75" w14:textId="715CD302" w:rsidR="00FA06E5" w:rsidRPr="00FA06E5" w:rsidRDefault="00FA06E5" w:rsidP="00FA06E5">
            <w:pPr>
              <w:snapToGrid w:val="0"/>
              <w:spacing w:after="0"/>
              <w:rPr>
                <w:rFonts w:eastAsiaTheme="minorEastAsia"/>
                <w:lang w:eastAsia="zh-CN"/>
              </w:rPr>
            </w:pPr>
            <w:r w:rsidRPr="007C18F8">
              <w:rPr>
                <w:rFonts w:eastAsiaTheme="minorEastAsia" w:hint="eastAsia"/>
                <w:lang w:eastAsia="zh-CN"/>
              </w:rPr>
              <w:t>A</w:t>
            </w:r>
            <w:r w:rsidR="00480CF8">
              <w:rPr>
                <w:rFonts w:eastAsiaTheme="minorEastAsia"/>
                <w:lang w:eastAsia="zh-CN"/>
              </w:rPr>
              <w:t>greed</w:t>
            </w:r>
            <w:r w:rsidRPr="007C18F8">
              <w:rPr>
                <w:rFonts w:eastAsiaTheme="minorEastAsia"/>
                <w:lang w:eastAsia="zh-CN"/>
              </w:rPr>
              <w:t xml:space="preserve"> (2</w:t>
            </w:r>
            <w:r w:rsidRPr="007C18F8">
              <w:rPr>
                <w:rFonts w:eastAsiaTheme="minorEastAsia"/>
                <w:vertAlign w:val="superscript"/>
                <w:lang w:eastAsia="zh-CN"/>
              </w:rPr>
              <w:t>nd</w:t>
            </w:r>
            <w:r w:rsidRPr="007C18F8">
              <w:rPr>
                <w:rFonts w:eastAsiaTheme="minorEastAsia"/>
                <w:lang w:eastAsia="zh-CN"/>
              </w:rPr>
              <w:t xml:space="preserve"> round)</w:t>
            </w:r>
          </w:p>
        </w:tc>
      </w:tr>
    </w:tbl>
    <w:p w14:paraId="3E52E74F" w14:textId="77777777" w:rsidR="00390A5D" w:rsidRPr="004928E0" w:rsidRDefault="00390A5D" w:rsidP="004928E0">
      <w:pPr>
        <w:rPr>
          <w:b/>
        </w:rPr>
      </w:pPr>
      <w:r w:rsidRPr="004928E0">
        <w:rPr>
          <w:b/>
        </w:rPr>
        <w:t>Existing tdocs</w:t>
      </w:r>
    </w:p>
    <w:tbl>
      <w:tblPr>
        <w:tblStyle w:val="af"/>
        <w:tblW w:w="9634" w:type="dxa"/>
        <w:tblLook w:val="04A0" w:firstRow="1" w:lastRow="0" w:firstColumn="1" w:lastColumn="0" w:noHBand="0" w:noVBand="1"/>
      </w:tblPr>
      <w:tblGrid>
        <w:gridCol w:w="1555"/>
        <w:gridCol w:w="3118"/>
        <w:gridCol w:w="1276"/>
        <w:gridCol w:w="2268"/>
        <w:gridCol w:w="1417"/>
      </w:tblGrid>
      <w:tr w:rsidR="004928E0" w:rsidRPr="00004165" w14:paraId="71084322" w14:textId="77777777" w:rsidTr="004928E0">
        <w:tc>
          <w:tcPr>
            <w:tcW w:w="1555" w:type="dxa"/>
          </w:tcPr>
          <w:p w14:paraId="0D809CF7" w14:textId="77777777" w:rsidR="004928E0" w:rsidRPr="004928E0" w:rsidRDefault="004928E0" w:rsidP="00524A55">
            <w:pPr>
              <w:spacing w:after="120"/>
              <w:rPr>
                <w:rFonts w:eastAsiaTheme="minorEastAsia"/>
                <w:b/>
                <w:bCs/>
                <w:lang w:eastAsia="zh-CN"/>
              </w:rPr>
            </w:pPr>
            <w:r w:rsidRPr="004928E0">
              <w:rPr>
                <w:rFonts w:eastAsiaTheme="minorEastAsia"/>
                <w:b/>
                <w:bCs/>
                <w:lang w:eastAsia="zh-CN"/>
              </w:rPr>
              <w:t>Tdoc number</w:t>
            </w:r>
          </w:p>
        </w:tc>
        <w:tc>
          <w:tcPr>
            <w:tcW w:w="3118" w:type="dxa"/>
          </w:tcPr>
          <w:p w14:paraId="1A126C5A" w14:textId="4220DCCE" w:rsidR="004928E0" w:rsidRPr="004928E0" w:rsidRDefault="004928E0" w:rsidP="00524A55">
            <w:pPr>
              <w:spacing w:after="120"/>
              <w:rPr>
                <w:b/>
                <w:bCs/>
                <w:lang w:eastAsia="zh-CN"/>
              </w:rPr>
            </w:pPr>
            <w:r w:rsidRPr="004928E0">
              <w:rPr>
                <w:b/>
                <w:bCs/>
                <w:lang w:eastAsia="zh-CN"/>
              </w:rPr>
              <w:t>Title</w:t>
            </w:r>
          </w:p>
        </w:tc>
        <w:tc>
          <w:tcPr>
            <w:tcW w:w="1276" w:type="dxa"/>
          </w:tcPr>
          <w:p w14:paraId="4FD36A26" w14:textId="77777777" w:rsidR="004928E0" w:rsidRPr="004928E0" w:rsidRDefault="004928E0" w:rsidP="00524A55">
            <w:pPr>
              <w:spacing w:after="120"/>
              <w:rPr>
                <w:b/>
                <w:bCs/>
                <w:lang w:eastAsia="zh-CN"/>
              </w:rPr>
            </w:pPr>
            <w:r w:rsidRPr="004928E0">
              <w:rPr>
                <w:b/>
                <w:bCs/>
                <w:lang w:eastAsia="zh-CN"/>
              </w:rPr>
              <w:t>Source</w:t>
            </w:r>
          </w:p>
        </w:tc>
        <w:tc>
          <w:tcPr>
            <w:tcW w:w="2268" w:type="dxa"/>
          </w:tcPr>
          <w:p w14:paraId="7C9C0925" w14:textId="2BBA53FA" w:rsidR="004928E0" w:rsidRPr="004928E0" w:rsidRDefault="006853EA" w:rsidP="00524A55">
            <w:pPr>
              <w:spacing w:after="120"/>
              <w:rPr>
                <w:rFonts w:eastAsia="MS Mincho"/>
                <w:b/>
                <w:bCs/>
                <w:lang w:eastAsia="zh-CN"/>
              </w:rPr>
            </w:pPr>
            <w:r>
              <w:rPr>
                <w:b/>
                <w:bCs/>
                <w:lang w:eastAsia="zh-CN"/>
              </w:rPr>
              <w:t>Status</w:t>
            </w:r>
            <w:r w:rsidR="004928E0" w:rsidRPr="004928E0">
              <w:rPr>
                <w:rFonts w:eastAsiaTheme="minorEastAsia"/>
                <w:b/>
                <w:bCs/>
                <w:lang w:eastAsia="zh-CN"/>
              </w:rPr>
              <w:t xml:space="preserve">  </w:t>
            </w:r>
          </w:p>
        </w:tc>
        <w:tc>
          <w:tcPr>
            <w:tcW w:w="1417" w:type="dxa"/>
          </w:tcPr>
          <w:p w14:paraId="0917CC60" w14:textId="77777777" w:rsidR="004928E0" w:rsidRPr="004928E0" w:rsidRDefault="004928E0" w:rsidP="00524A55">
            <w:pPr>
              <w:spacing w:after="120"/>
              <w:rPr>
                <w:b/>
                <w:bCs/>
                <w:lang w:eastAsia="zh-CN"/>
              </w:rPr>
            </w:pPr>
            <w:r w:rsidRPr="004928E0">
              <w:rPr>
                <w:b/>
                <w:bCs/>
                <w:lang w:eastAsia="zh-CN"/>
              </w:rPr>
              <w:t>Comments</w:t>
            </w:r>
          </w:p>
        </w:tc>
      </w:tr>
      <w:tr w:rsidR="004928E0" w:rsidRPr="00B04195" w14:paraId="5B41B827" w14:textId="77777777" w:rsidTr="004928E0">
        <w:tc>
          <w:tcPr>
            <w:tcW w:w="1555" w:type="dxa"/>
          </w:tcPr>
          <w:p w14:paraId="65045B65" w14:textId="77777777" w:rsidR="004928E0" w:rsidRPr="004928E0" w:rsidRDefault="00F47451" w:rsidP="00524A55">
            <w:pPr>
              <w:spacing w:after="120"/>
              <w:rPr>
                <w:rFonts w:eastAsiaTheme="minorEastAsia"/>
                <w:lang w:eastAsia="zh-CN"/>
              </w:rPr>
            </w:pPr>
            <w:hyperlink r:id="rId379" w:history="1">
              <w:r w:rsidR="004928E0" w:rsidRPr="004928E0">
                <w:rPr>
                  <w:rStyle w:val="ab"/>
                  <w:bCs/>
                  <w:color w:val="auto"/>
                  <w:u w:val="none"/>
                </w:rPr>
                <w:t>R4-2110162</w:t>
              </w:r>
            </w:hyperlink>
          </w:p>
        </w:tc>
        <w:tc>
          <w:tcPr>
            <w:tcW w:w="3118" w:type="dxa"/>
          </w:tcPr>
          <w:p w14:paraId="73332F32" w14:textId="4BF876D8" w:rsidR="004928E0" w:rsidRPr="004928E0" w:rsidRDefault="004928E0" w:rsidP="00524A55">
            <w:pPr>
              <w:spacing w:after="120"/>
              <w:rPr>
                <w:rFonts w:eastAsiaTheme="minorEastAsia"/>
                <w:lang w:eastAsia="zh-CN"/>
              </w:rPr>
            </w:pPr>
            <w:r w:rsidRPr="004928E0">
              <w:t>CR for TS 38.101-2: Introduction of FR2 new CA BW classes</w:t>
            </w:r>
          </w:p>
        </w:tc>
        <w:tc>
          <w:tcPr>
            <w:tcW w:w="1276" w:type="dxa"/>
          </w:tcPr>
          <w:p w14:paraId="0DA67486" w14:textId="77777777" w:rsidR="004928E0" w:rsidRPr="004928E0" w:rsidRDefault="004928E0" w:rsidP="00524A55">
            <w:pPr>
              <w:spacing w:after="120"/>
              <w:rPr>
                <w:rFonts w:eastAsiaTheme="minorEastAsia"/>
                <w:lang w:eastAsia="zh-CN"/>
              </w:rPr>
            </w:pPr>
            <w:r w:rsidRPr="004928E0">
              <w:rPr>
                <w:rFonts w:eastAsiaTheme="minorEastAsia"/>
                <w:lang w:eastAsia="zh-CN"/>
              </w:rPr>
              <w:t>Apple</w:t>
            </w:r>
          </w:p>
        </w:tc>
        <w:tc>
          <w:tcPr>
            <w:tcW w:w="2268" w:type="dxa"/>
          </w:tcPr>
          <w:p w14:paraId="45D0E6C3" w14:textId="764716C9" w:rsidR="004928E0" w:rsidRPr="004928E0" w:rsidRDefault="006853EA" w:rsidP="00524A55">
            <w:pPr>
              <w:spacing w:after="120"/>
              <w:rPr>
                <w:rFonts w:eastAsiaTheme="minorEastAsia"/>
                <w:lang w:eastAsia="zh-CN"/>
              </w:rPr>
            </w:pPr>
            <w:r>
              <w:rPr>
                <w:rFonts w:eastAsiaTheme="minorEastAsia"/>
                <w:lang w:eastAsia="zh-CN"/>
              </w:rPr>
              <w:t>Not pursued</w:t>
            </w:r>
          </w:p>
        </w:tc>
        <w:tc>
          <w:tcPr>
            <w:tcW w:w="1417" w:type="dxa"/>
          </w:tcPr>
          <w:p w14:paraId="7A319583" w14:textId="77777777" w:rsidR="004928E0" w:rsidRPr="004928E0" w:rsidRDefault="004928E0" w:rsidP="00524A55">
            <w:pPr>
              <w:spacing w:after="120"/>
              <w:rPr>
                <w:rFonts w:eastAsiaTheme="minorEastAsia"/>
                <w:lang w:eastAsia="zh-CN"/>
              </w:rPr>
            </w:pPr>
          </w:p>
        </w:tc>
      </w:tr>
    </w:tbl>
    <w:p w14:paraId="3C0138E3" w14:textId="77777777" w:rsidR="00ED0A59" w:rsidRDefault="00ED0A59" w:rsidP="00DE0A1F"/>
    <w:p w14:paraId="078DDF86" w14:textId="6F630772" w:rsidR="00C21E99" w:rsidRPr="00C21E99" w:rsidRDefault="00C21E99" w:rsidP="00DE0A1F">
      <w:pPr>
        <w:rPr>
          <w:rFonts w:ascii="Arial" w:hAnsi="Arial" w:cs="Arial"/>
          <w:b/>
          <w:color w:val="C00000"/>
          <w:u w:val="single"/>
          <w:lang w:eastAsia="zh-CN"/>
        </w:rPr>
      </w:pPr>
      <w:r w:rsidRPr="00C21E99">
        <w:rPr>
          <w:rFonts w:ascii="Arial" w:hAnsi="Arial" w:cs="Arial" w:hint="eastAsia"/>
          <w:b/>
          <w:color w:val="C00000"/>
          <w:u w:val="single"/>
          <w:lang w:eastAsia="zh-CN"/>
        </w:rPr>
        <w:t>G</w:t>
      </w:r>
      <w:r w:rsidRPr="00C21E99">
        <w:rPr>
          <w:rFonts w:ascii="Arial" w:hAnsi="Arial" w:cs="Arial"/>
          <w:b/>
          <w:color w:val="C00000"/>
          <w:u w:val="single"/>
          <w:lang w:eastAsia="zh-CN"/>
        </w:rPr>
        <w:t>TW session on May 25</w:t>
      </w:r>
    </w:p>
    <w:p w14:paraId="45218963" w14:textId="6E6453F1" w:rsidR="00C21E99" w:rsidRPr="00C21E99" w:rsidRDefault="00C21E99" w:rsidP="00DE0A1F">
      <w:pPr>
        <w:rPr>
          <w:highlight w:val="green"/>
          <w:lang w:val="en-US" w:eastAsia="zh-CN"/>
        </w:rPr>
      </w:pPr>
      <w:r w:rsidRPr="00C21E99">
        <w:rPr>
          <w:rFonts w:hint="eastAsia"/>
          <w:highlight w:val="green"/>
          <w:lang w:val="en-US" w:eastAsia="zh-CN"/>
        </w:rPr>
        <w:t>A</w:t>
      </w:r>
      <w:r w:rsidRPr="00C21E99">
        <w:rPr>
          <w:highlight w:val="green"/>
          <w:lang w:val="en-US" w:eastAsia="zh-CN"/>
        </w:rPr>
        <w:t>greement:</w:t>
      </w:r>
    </w:p>
    <w:p w14:paraId="4F91ACED" w14:textId="77777777" w:rsidR="00C21E99" w:rsidRPr="00C21E99" w:rsidRDefault="00C21E99" w:rsidP="003561C2">
      <w:pPr>
        <w:pStyle w:val="ae"/>
        <w:widowControl/>
        <w:numPr>
          <w:ilvl w:val="0"/>
          <w:numId w:val="40"/>
        </w:numPr>
        <w:spacing w:after="120"/>
        <w:ind w:leftChars="0"/>
        <w:jc w:val="left"/>
        <w:rPr>
          <w:rFonts w:ascii="Times New Roman" w:eastAsia="宋体" w:hAnsi="Times New Roman"/>
          <w:kern w:val="0"/>
          <w:sz w:val="20"/>
          <w:szCs w:val="20"/>
          <w:highlight w:val="green"/>
          <w:lang w:eastAsia="zh-CN"/>
        </w:rPr>
      </w:pPr>
      <w:r w:rsidRPr="00C21E99">
        <w:rPr>
          <w:rFonts w:ascii="Times New Roman" w:eastAsia="宋体" w:hAnsi="Times New Roman"/>
          <w:kern w:val="0"/>
          <w:sz w:val="20"/>
          <w:szCs w:val="20"/>
          <w:highlight w:val="green"/>
          <w:lang w:eastAsia="zh-CN"/>
        </w:rPr>
        <w:t>The CR “CR to introduce FR2 new CA BW classes Rel-17_v2_after GTW May 25.docx” is endorsed.</w:t>
      </w:r>
    </w:p>
    <w:p w14:paraId="4A428E75" w14:textId="77777777" w:rsidR="00D01015" w:rsidRDefault="00D01015" w:rsidP="00D01015">
      <w:pPr>
        <w:rPr>
          <w:rFonts w:ascii="Arial" w:hAnsi="Arial" w:cs="Arial"/>
          <w:b/>
          <w:color w:val="C00000"/>
          <w:u w:val="single"/>
          <w:lang w:eastAsia="zh-CN"/>
        </w:rPr>
      </w:pPr>
      <w:r>
        <w:rPr>
          <w:rFonts w:ascii="Arial" w:hAnsi="Arial" w:cs="Arial"/>
          <w:b/>
          <w:color w:val="C00000"/>
          <w:u w:val="single"/>
          <w:lang w:eastAsia="zh-CN"/>
        </w:rPr>
        <w:t>WF/LS/CRs for approval</w:t>
      </w:r>
    </w:p>
    <w:p w14:paraId="765FEA41" w14:textId="45784735" w:rsidR="00D01015" w:rsidRDefault="00C45402" w:rsidP="00D01015">
      <w:pPr>
        <w:rPr>
          <w:rFonts w:ascii="Arial" w:hAnsi="Arial" w:cs="Arial"/>
          <w:b/>
          <w:sz w:val="24"/>
        </w:rPr>
      </w:pPr>
      <w:r>
        <w:rPr>
          <w:rFonts w:ascii="Arial" w:hAnsi="Arial" w:cs="Arial"/>
          <w:b/>
          <w:color w:val="0000FF"/>
          <w:sz w:val="24"/>
        </w:rPr>
        <w:t>R4-2107858</w:t>
      </w:r>
      <w:r w:rsidR="00D01015">
        <w:rPr>
          <w:rFonts w:ascii="Arial" w:hAnsi="Arial" w:cs="Arial"/>
          <w:b/>
          <w:color w:val="0000FF"/>
          <w:sz w:val="24"/>
        </w:rPr>
        <w:tab/>
      </w:r>
      <w:r w:rsidR="006C1883" w:rsidRPr="006C1883">
        <w:rPr>
          <w:rFonts w:ascii="Arial" w:hAnsi="Arial" w:cs="Arial"/>
          <w:b/>
          <w:sz w:val="24"/>
        </w:rPr>
        <w:t>WF on default DC location and offset signalling</w:t>
      </w:r>
    </w:p>
    <w:p w14:paraId="58AAB1F4" w14:textId="71C7BC8F" w:rsidR="00D01015" w:rsidRDefault="00D01015" w:rsidP="00D01015">
      <w:pPr>
        <w:rPr>
          <w:i/>
        </w:rPr>
      </w:pPr>
      <w:r>
        <w:rPr>
          <w:i/>
        </w:rPr>
        <w:lastRenderedPageBreak/>
        <w:tab/>
      </w:r>
      <w:r>
        <w:rPr>
          <w:i/>
        </w:rPr>
        <w:tab/>
      </w:r>
      <w:r>
        <w:rPr>
          <w:i/>
        </w:rPr>
        <w:tab/>
      </w:r>
      <w:r>
        <w:rPr>
          <w:i/>
        </w:rPr>
        <w:tab/>
      </w:r>
      <w:r>
        <w:rPr>
          <w:i/>
        </w:rPr>
        <w:tab/>
        <w:t>Type: other</w:t>
      </w:r>
      <w:r>
        <w:rPr>
          <w:i/>
        </w:rPr>
        <w:tab/>
      </w:r>
      <w:r w:rsidR="0054112D">
        <w:rPr>
          <w:i/>
        </w:rPr>
        <w:tab/>
        <w:t>For: Approval</w:t>
      </w:r>
      <w:r w:rsidR="0054112D">
        <w:rPr>
          <w:i/>
        </w:rPr>
        <w:br/>
      </w:r>
      <w:r w:rsidR="0054112D">
        <w:rPr>
          <w:i/>
        </w:rPr>
        <w:tab/>
      </w:r>
      <w:r w:rsidR="0054112D">
        <w:rPr>
          <w:i/>
        </w:rPr>
        <w:tab/>
      </w:r>
      <w:r w:rsidR="0054112D">
        <w:rPr>
          <w:i/>
        </w:rPr>
        <w:tab/>
      </w:r>
      <w:r w:rsidR="0054112D">
        <w:rPr>
          <w:i/>
        </w:rPr>
        <w:tab/>
      </w:r>
      <w:r w:rsidR="0054112D">
        <w:rPr>
          <w:i/>
        </w:rPr>
        <w:tab/>
        <w:t>Source: Nokia</w:t>
      </w:r>
    </w:p>
    <w:p w14:paraId="2779BEAD" w14:textId="7F29B957" w:rsidR="00D01015" w:rsidRDefault="00D01015" w:rsidP="00D010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480CF8" w:rsidRPr="00480CF8">
        <w:rPr>
          <w:rFonts w:ascii="Arial" w:hAnsi="Arial" w:cs="Arial"/>
          <w:b/>
          <w:color w:val="993300"/>
          <w:highlight w:val="green"/>
          <w:u w:val="single"/>
        </w:rPr>
        <w:t>Approved.</w:t>
      </w:r>
    </w:p>
    <w:p w14:paraId="494C6D93" w14:textId="206C0B19" w:rsidR="00E404B6" w:rsidRDefault="00C45402" w:rsidP="00E404B6">
      <w:pPr>
        <w:rPr>
          <w:rFonts w:ascii="Arial" w:hAnsi="Arial" w:cs="Arial"/>
          <w:b/>
          <w:sz w:val="24"/>
        </w:rPr>
      </w:pPr>
      <w:r>
        <w:rPr>
          <w:rFonts w:ascii="Arial" w:hAnsi="Arial" w:cs="Arial"/>
          <w:b/>
          <w:color w:val="0000FF"/>
          <w:sz w:val="24"/>
        </w:rPr>
        <w:t>R4-2107859</w:t>
      </w:r>
      <w:r w:rsidR="00E404B6">
        <w:rPr>
          <w:rFonts w:ascii="Arial" w:hAnsi="Arial" w:cs="Arial"/>
          <w:b/>
          <w:color w:val="0000FF"/>
          <w:sz w:val="24"/>
        </w:rPr>
        <w:tab/>
      </w:r>
      <w:r w:rsidR="0054112D" w:rsidRPr="0054112D">
        <w:rPr>
          <w:rFonts w:ascii="Arial" w:hAnsi="Arial" w:cs="Arial"/>
          <w:b/>
          <w:sz w:val="24"/>
        </w:rPr>
        <w:t>WF on CA BW classes</w:t>
      </w:r>
    </w:p>
    <w:p w14:paraId="141478BF" w14:textId="506E59BF" w:rsidR="00E404B6" w:rsidRDefault="00E404B6" w:rsidP="00E404B6">
      <w:pPr>
        <w:rPr>
          <w:i/>
        </w:rPr>
      </w:pPr>
      <w:r>
        <w:rPr>
          <w:i/>
        </w:rPr>
        <w:tab/>
      </w:r>
      <w:r>
        <w:rPr>
          <w:i/>
        </w:rPr>
        <w:tab/>
      </w:r>
      <w:r>
        <w:rPr>
          <w:i/>
        </w:rPr>
        <w:tab/>
      </w:r>
      <w:r>
        <w:rPr>
          <w:i/>
        </w:rPr>
        <w:tab/>
      </w:r>
      <w:r>
        <w:rPr>
          <w:i/>
        </w:rPr>
        <w:tab/>
        <w:t>Type: other</w:t>
      </w:r>
      <w:r>
        <w:rPr>
          <w:i/>
        </w:rPr>
        <w:tab/>
      </w:r>
      <w:r w:rsidR="00BC6548">
        <w:rPr>
          <w:i/>
        </w:rPr>
        <w:tab/>
        <w:t>For: Approval</w:t>
      </w:r>
      <w:r w:rsidR="00BC6548">
        <w:rPr>
          <w:i/>
        </w:rPr>
        <w:br/>
      </w:r>
      <w:r w:rsidR="00BC6548">
        <w:rPr>
          <w:i/>
        </w:rPr>
        <w:tab/>
      </w:r>
      <w:r w:rsidR="00BC6548">
        <w:rPr>
          <w:i/>
        </w:rPr>
        <w:tab/>
      </w:r>
      <w:r w:rsidR="00BC6548">
        <w:rPr>
          <w:i/>
        </w:rPr>
        <w:tab/>
      </w:r>
      <w:r w:rsidR="00BC6548">
        <w:rPr>
          <w:i/>
        </w:rPr>
        <w:tab/>
      </w:r>
      <w:r w:rsidR="00BC6548">
        <w:rPr>
          <w:i/>
        </w:rPr>
        <w:tab/>
        <w:t>Source: Xiaomi</w:t>
      </w:r>
    </w:p>
    <w:p w14:paraId="000EAF26" w14:textId="54A65238" w:rsidR="00AF5657" w:rsidRPr="00AF5657" w:rsidRDefault="00AF5657" w:rsidP="00E404B6">
      <w:pPr>
        <w:rPr>
          <w:b/>
          <w:color w:val="C00000"/>
        </w:rPr>
      </w:pPr>
      <w:r w:rsidRPr="00AF5657">
        <w:rPr>
          <w:b/>
          <w:color w:val="C00000"/>
        </w:rPr>
        <w:t>GTW session on May 25</w:t>
      </w:r>
    </w:p>
    <w:p w14:paraId="0BAD06FD" w14:textId="367C3ABC" w:rsidR="00AF5657" w:rsidRPr="00AF5657" w:rsidRDefault="00AF5657" w:rsidP="00E404B6">
      <w:pPr>
        <w:rPr>
          <w:lang w:eastAsia="zh-CN"/>
        </w:rPr>
      </w:pPr>
      <w:r>
        <w:rPr>
          <w:rFonts w:hint="eastAsia"/>
          <w:lang w:eastAsia="zh-CN"/>
        </w:rPr>
        <w:t>M</w:t>
      </w:r>
      <w:r>
        <w:rPr>
          <w:lang w:eastAsia="zh-CN"/>
        </w:rPr>
        <w:t>ore discussion is needed for FGB3.</w:t>
      </w:r>
    </w:p>
    <w:p w14:paraId="7068F0C7" w14:textId="76C18FDA" w:rsidR="00E404B6" w:rsidRDefault="00E404B6" w:rsidP="00E404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480CF8" w:rsidRPr="00480CF8">
        <w:rPr>
          <w:rFonts w:ascii="Arial" w:hAnsi="Arial" w:cs="Arial"/>
          <w:b/>
          <w:color w:val="993300"/>
          <w:highlight w:val="green"/>
          <w:u w:val="single"/>
        </w:rPr>
        <w:t>Approved.</w:t>
      </w:r>
    </w:p>
    <w:p w14:paraId="78F0F715" w14:textId="77777777" w:rsidR="001162DE" w:rsidRDefault="001162DE" w:rsidP="001162DE">
      <w:pPr>
        <w:pStyle w:val="5"/>
      </w:pPr>
      <w:bookmarkStart w:id="510" w:name="_Toc71910764"/>
      <w:r>
        <w:t>9.4.5.1</w:t>
      </w:r>
      <w:r>
        <w:tab/>
        <w:t>New FR2 CA BW classes</w:t>
      </w:r>
      <w:bookmarkEnd w:id="510"/>
    </w:p>
    <w:p w14:paraId="4CA3E292" w14:textId="627A0430" w:rsidR="001162DE" w:rsidRDefault="001162DE" w:rsidP="001162DE">
      <w:pPr>
        <w:rPr>
          <w:rFonts w:ascii="Arial" w:hAnsi="Arial" w:cs="Arial"/>
          <w:b/>
          <w:sz w:val="24"/>
        </w:rPr>
      </w:pPr>
      <w:r>
        <w:rPr>
          <w:rFonts w:ascii="Arial" w:hAnsi="Arial" w:cs="Arial"/>
          <w:b/>
          <w:color w:val="0000FF"/>
          <w:sz w:val="24"/>
        </w:rPr>
        <w:t>R4-2109528</w:t>
      </w:r>
      <w:r>
        <w:rPr>
          <w:rFonts w:ascii="Arial" w:hAnsi="Arial" w:cs="Arial"/>
          <w:b/>
          <w:color w:val="0000FF"/>
          <w:sz w:val="24"/>
        </w:rPr>
        <w:tab/>
      </w:r>
      <w:r>
        <w:rPr>
          <w:rFonts w:ascii="Arial" w:hAnsi="Arial" w:cs="Arial"/>
          <w:b/>
          <w:sz w:val="24"/>
        </w:rPr>
        <w:t>Considerations on new CA BW class notation</w:t>
      </w:r>
    </w:p>
    <w:p w14:paraId="131C5DF6"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ZTE Corporation</w:t>
      </w:r>
    </w:p>
    <w:p w14:paraId="2F50E48D" w14:textId="77777777" w:rsidR="001162DE" w:rsidRDefault="001162DE" w:rsidP="001162DE">
      <w:pPr>
        <w:rPr>
          <w:rFonts w:ascii="Arial" w:hAnsi="Arial" w:cs="Arial"/>
          <w:b/>
        </w:rPr>
      </w:pPr>
      <w:r>
        <w:rPr>
          <w:rFonts w:ascii="Arial" w:hAnsi="Arial" w:cs="Arial"/>
          <w:b/>
        </w:rPr>
        <w:t xml:space="preserve">Abstract: </w:t>
      </w:r>
    </w:p>
    <w:p w14:paraId="7C07AFEA" w14:textId="77777777" w:rsidR="001162DE" w:rsidRDefault="001162DE" w:rsidP="001162DE">
      <w:r>
        <w:t>In this paper, we’d like to share our views on the denotation to new CA BW classes.</w:t>
      </w:r>
    </w:p>
    <w:p w14:paraId="47550A99" w14:textId="548544D1"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F5E8C">
        <w:rPr>
          <w:rFonts w:ascii="Arial" w:hAnsi="Arial" w:cs="Arial"/>
          <w:b/>
          <w:color w:val="993300"/>
          <w:u w:val="single"/>
        </w:rPr>
        <w:t>Noted</w:t>
      </w:r>
      <w:r>
        <w:rPr>
          <w:color w:val="993300"/>
          <w:u w:val="single"/>
        </w:rPr>
        <w:t>.</w:t>
      </w:r>
    </w:p>
    <w:p w14:paraId="7DFF905B" w14:textId="5BA8DDC5" w:rsidR="001162DE" w:rsidRDefault="001162DE" w:rsidP="001162DE">
      <w:pPr>
        <w:rPr>
          <w:rFonts w:ascii="Arial" w:hAnsi="Arial" w:cs="Arial"/>
          <w:b/>
          <w:sz w:val="24"/>
        </w:rPr>
      </w:pPr>
      <w:r>
        <w:rPr>
          <w:rFonts w:ascii="Arial" w:hAnsi="Arial" w:cs="Arial"/>
          <w:b/>
          <w:color w:val="0000FF"/>
          <w:sz w:val="24"/>
        </w:rPr>
        <w:t>R4-2110161</w:t>
      </w:r>
      <w:r>
        <w:rPr>
          <w:rFonts w:ascii="Arial" w:hAnsi="Arial" w:cs="Arial"/>
          <w:b/>
          <w:color w:val="0000FF"/>
          <w:sz w:val="24"/>
        </w:rPr>
        <w:tab/>
      </w:r>
      <w:r>
        <w:rPr>
          <w:rFonts w:ascii="Arial" w:hAnsi="Arial" w:cs="Arial"/>
          <w:b/>
          <w:sz w:val="24"/>
        </w:rPr>
        <w:t>New FR2 CA BW classes</w:t>
      </w:r>
    </w:p>
    <w:p w14:paraId="693E35F7"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38.101-2 v</w:t>
      </w:r>
      <w:r>
        <w:rPr>
          <w:i/>
        </w:rPr>
        <w:tab/>
        <w:t xml:space="preserve">  CR-  rev  Cat:  (Rel-17)</w:t>
      </w:r>
      <w:r>
        <w:rPr>
          <w:i/>
        </w:rPr>
        <w:br/>
      </w:r>
      <w:r>
        <w:rPr>
          <w:i/>
        </w:rPr>
        <w:br/>
      </w:r>
      <w:r>
        <w:rPr>
          <w:i/>
        </w:rPr>
        <w:tab/>
      </w:r>
      <w:r>
        <w:rPr>
          <w:i/>
        </w:rPr>
        <w:tab/>
      </w:r>
      <w:r>
        <w:rPr>
          <w:i/>
        </w:rPr>
        <w:tab/>
      </w:r>
      <w:r>
        <w:rPr>
          <w:i/>
        </w:rPr>
        <w:tab/>
      </w:r>
      <w:r>
        <w:rPr>
          <w:i/>
        </w:rPr>
        <w:tab/>
        <w:t>Source: Apple</w:t>
      </w:r>
    </w:p>
    <w:p w14:paraId="5E9B15C3" w14:textId="77777777" w:rsidR="00160965" w:rsidRDefault="00160965" w:rsidP="0016096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Arial" w:hAnsi="Arial" w:cs="Arial"/>
          <w:b/>
          <w:color w:val="993300"/>
          <w:u w:val="single"/>
        </w:rPr>
        <w:t>Noted</w:t>
      </w:r>
      <w:r>
        <w:rPr>
          <w:color w:val="993300"/>
          <w:u w:val="single"/>
        </w:rPr>
        <w:t>.</w:t>
      </w:r>
    </w:p>
    <w:p w14:paraId="594F910B" w14:textId="77777777" w:rsidR="001D15DB" w:rsidRDefault="001D15DB" w:rsidP="001D15DB">
      <w:pPr>
        <w:rPr>
          <w:rFonts w:ascii="Arial" w:hAnsi="Arial" w:cs="Arial"/>
          <w:b/>
          <w:sz w:val="24"/>
        </w:rPr>
      </w:pPr>
      <w:r>
        <w:rPr>
          <w:rFonts w:ascii="Arial" w:hAnsi="Arial" w:cs="Arial"/>
          <w:b/>
          <w:color w:val="0000FF"/>
          <w:sz w:val="24"/>
        </w:rPr>
        <w:t>R4-2110162</w:t>
      </w:r>
      <w:r>
        <w:rPr>
          <w:rFonts w:ascii="Arial" w:hAnsi="Arial" w:cs="Arial"/>
          <w:b/>
          <w:color w:val="0000FF"/>
          <w:sz w:val="24"/>
        </w:rPr>
        <w:tab/>
      </w:r>
      <w:r>
        <w:rPr>
          <w:rFonts w:ascii="Arial" w:hAnsi="Arial" w:cs="Arial"/>
          <w:b/>
          <w:sz w:val="24"/>
        </w:rPr>
        <w:t>CR for TS 38.101-2: Introduction of FR2 new CA BW classes</w:t>
      </w:r>
    </w:p>
    <w:p w14:paraId="5C7C4A81" w14:textId="77777777" w:rsidR="001D15DB" w:rsidRDefault="001D15DB" w:rsidP="001D15D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v17.1.0</w:t>
      </w:r>
      <w:r>
        <w:rPr>
          <w:i/>
        </w:rPr>
        <w:tab/>
        <w:t xml:space="preserve">  CR-0380  rev  Cat: B (Rel-17)</w:t>
      </w:r>
      <w:r>
        <w:rPr>
          <w:i/>
        </w:rPr>
        <w:br/>
      </w:r>
      <w:r>
        <w:rPr>
          <w:i/>
        </w:rPr>
        <w:br/>
      </w:r>
      <w:r>
        <w:rPr>
          <w:i/>
        </w:rPr>
        <w:tab/>
      </w:r>
      <w:r>
        <w:rPr>
          <w:i/>
        </w:rPr>
        <w:tab/>
      </w:r>
      <w:r>
        <w:rPr>
          <w:i/>
        </w:rPr>
        <w:tab/>
      </w:r>
      <w:r>
        <w:rPr>
          <w:i/>
        </w:rPr>
        <w:tab/>
      </w:r>
      <w:r>
        <w:rPr>
          <w:i/>
        </w:rPr>
        <w:tab/>
        <w:t>Source: Apple</w:t>
      </w:r>
    </w:p>
    <w:p w14:paraId="02E9722D" w14:textId="7B4A7B34" w:rsidR="00F76450" w:rsidRDefault="00F76450" w:rsidP="00F764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D87004">
        <w:rPr>
          <w:rFonts w:ascii="Arial" w:hAnsi="Arial" w:cs="Arial"/>
          <w:b/>
          <w:color w:val="993300"/>
          <w:u w:val="single"/>
        </w:rPr>
        <w:t>Not pursued</w:t>
      </w:r>
      <w:r>
        <w:rPr>
          <w:color w:val="993300"/>
          <w:u w:val="single"/>
        </w:rPr>
        <w:t>.</w:t>
      </w:r>
    </w:p>
    <w:p w14:paraId="6A0A2D7F" w14:textId="77777777" w:rsidR="00F76450" w:rsidRDefault="00F76450" w:rsidP="00F76450">
      <w:pPr>
        <w:rPr>
          <w:rFonts w:ascii="Arial" w:hAnsi="Arial" w:cs="Arial"/>
          <w:b/>
          <w:sz w:val="24"/>
        </w:rPr>
      </w:pPr>
      <w:r>
        <w:rPr>
          <w:rFonts w:ascii="Arial" w:hAnsi="Arial" w:cs="Arial"/>
          <w:b/>
          <w:color w:val="0000FF"/>
          <w:sz w:val="24"/>
        </w:rPr>
        <w:t>R4-2107860</w:t>
      </w:r>
      <w:r>
        <w:rPr>
          <w:rFonts w:ascii="Arial" w:hAnsi="Arial" w:cs="Arial"/>
          <w:b/>
          <w:color w:val="0000FF"/>
          <w:sz w:val="24"/>
        </w:rPr>
        <w:tab/>
      </w:r>
      <w:r>
        <w:rPr>
          <w:rFonts w:ascii="Arial" w:hAnsi="Arial" w:cs="Arial"/>
          <w:b/>
          <w:sz w:val="24"/>
        </w:rPr>
        <w:t>CR for TS 38.101-2: Introduction of FR2 new CA BW classes</w:t>
      </w:r>
    </w:p>
    <w:p w14:paraId="23806251" w14:textId="513C2658" w:rsidR="00F76450" w:rsidRDefault="00F76450" w:rsidP="00F76450">
      <w:pPr>
        <w:rPr>
          <w:i/>
        </w:rPr>
      </w:pPr>
      <w:r>
        <w:rPr>
          <w:i/>
        </w:rPr>
        <w:tab/>
      </w:r>
      <w:r>
        <w:rPr>
          <w:i/>
        </w:rPr>
        <w:tab/>
      </w:r>
      <w:r>
        <w:rPr>
          <w:i/>
        </w:rPr>
        <w:tab/>
      </w:r>
      <w:r>
        <w:rPr>
          <w:i/>
        </w:rPr>
        <w:tab/>
      </w:r>
      <w:r>
        <w:rPr>
          <w:i/>
        </w:rPr>
        <w:tab/>
        <w:t>Type: CR</w:t>
      </w:r>
      <w:r>
        <w:rPr>
          <w:i/>
        </w:rPr>
        <w:tab/>
      </w:r>
      <w:r>
        <w:rPr>
          <w:i/>
        </w:rPr>
        <w:tab/>
        <w:t>For: Agreement</w:t>
      </w:r>
      <w:r w:rsidR="00D87004">
        <w:rPr>
          <w:i/>
        </w:rPr>
        <w:br/>
      </w:r>
      <w:r w:rsidR="00D87004">
        <w:rPr>
          <w:i/>
        </w:rPr>
        <w:tab/>
      </w:r>
      <w:r w:rsidR="00D87004">
        <w:rPr>
          <w:i/>
        </w:rPr>
        <w:tab/>
      </w:r>
      <w:r w:rsidR="00D87004">
        <w:rPr>
          <w:i/>
        </w:rPr>
        <w:tab/>
      </w:r>
      <w:r w:rsidR="00D87004">
        <w:rPr>
          <w:i/>
        </w:rPr>
        <w:tab/>
      </w:r>
      <w:r w:rsidR="00D87004">
        <w:rPr>
          <w:i/>
        </w:rPr>
        <w:tab/>
        <w:t>38.101-2 v17.1.0</w:t>
      </w:r>
      <w:r w:rsidR="00D87004">
        <w:rPr>
          <w:i/>
        </w:rPr>
        <w:tab/>
        <w:t xml:space="preserve">  CR-XXXX</w:t>
      </w:r>
      <w:r>
        <w:rPr>
          <w:i/>
        </w:rPr>
        <w:t xml:space="preserve">  rev  Cat</w:t>
      </w:r>
      <w:r w:rsidR="00D87004">
        <w:rPr>
          <w:i/>
        </w:rPr>
        <w:t>: B (Rel-17)</w:t>
      </w:r>
      <w:r w:rsidR="00D87004">
        <w:rPr>
          <w:i/>
        </w:rPr>
        <w:br/>
      </w:r>
      <w:r w:rsidR="00D87004">
        <w:rPr>
          <w:i/>
        </w:rPr>
        <w:br/>
      </w:r>
      <w:r w:rsidR="00D87004">
        <w:rPr>
          <w:i/>
        </w:rPr>
        <w:tab/>
      </w:r>
      <w:r w:rsidR="00D87004">
        <w:rPr>
          <w:i/>
        </w:rPr>
        <w:tab/>
      </w:r>
      <w:r w:rsidR="00D87004">
        <w:rPr>
          <w:i/>
        </w:rPr>
        <w:tab/>
      </w:r>
      <w:r w:rsidR="00D87004">
        <w:rPr>
          <w:i/>
        </w:rPr>
        <w:tab/>
      </w:r>
      <w:r w:rsidR="00D87004">
        <w:rPr>
          <w:i/>
        </w:rPr>
        <w:tab/>
        <w:t>Source: Qualcomm</w:t>
      </w:r>
    </w:p>
    <w:p w14:paraId="0F487699" w14:textId="329DB0AC" w:rsidR="00F76450" w:rsidRDefault="00F76450" w:rsidP="00F764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480CF8" w:rsidRPr="00480CF8">
        <w:rPr>
          <w:rFonts w:ascii="Arial" w:hAnsi="Arial" w:cs="Arial"/>
          <w:b/>
          <w:color w:val="993300"/>
          <w:highlight w:val="green"/>
          <w:u w:val="single"/>
        </w:rPr>
        <w:t>Agreed.</w:t>
      </w:r>
    </w:p>
    <w:p w14:paraId="7A758EDE" w14:textId="4846B177" w:rsidR="001162DE" w:rsidRDefault="001162DE" w:rsidP="001162DE">
      <w:pPr>
        <w:rPr>
          <w:rFonts w:ascii="Arial" w:hAnsi="Arial" w:cs="Arial"/>
          <w:b/>
          <w:sz w:val="24"/>
        </w:rPr>
      </w:pPr>
      <w:r>
        <w:rPr>
          <w:rFonts w:ascii="Arial" w:hAnsi="Arial" w:cs="Arial"/>
          <w:b/>
          <w:color w:val="0000FF"/>
          <w:sz w:val="24"/>
        </w:rPr>
        <w:t>R4-2110185</w:t>
      </w:r>
      <w:r>
        <w:rPr>
          <w:rFonts w:ascii="Arial" w:hAnsi="Arial" w:cs="Arial"/>
          <w:b/>
          <w:color w:val="0000FF"/>
          <w:sz w:val="24"/>
        </w:rPr>
        <w:tab/>
      </w:r>
      <w:r>
        <w:rPr>
          <w:rFonts w:ascii="Arial" w:hAnsi="Arial" w:cs="Arial"/>
          <w:b/>
          <w:sz w:val="24"/>
        </w:rPr>
        <w:t>Discussion on FR2 new CA BW class denotation and definition</w:t>
      </w:r>
    </w:p>
    <w:p w14:paraId="14141106"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16CB0E0B" w14:textId="25561FC2"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F5E8C">
        <w:rPr>
          <w:rFonts w:ascii="Arial" w:hAnsi="Arial" w:cs="Arial"/>
          <w:b/>
          <w:color w:val="993300"/>
          <w:u w:val="single"/>
        </w:rPr>
        <w:t>Noted</w:t>
      </w:r>
      <w:r>
        <w:rPr>
          <w:color w:val="993300"/>
          <w:u w:val="single"/>
        </w:rPr>
        <w:t>.</w:t>
      </w:r>
    </w:p>
    <w:p w14:paraId="5B12EDAF" w14:textId="579BD1C4" w:rsidR="001162DE" w:rsidRDefault="001162DE" w:rsidP="001162DE">
      <w:pPr>
        <w:rPr>
          <w:rFonts w:ascii="Arial" w:hAnsi="Arial" w:cs="Arial"/>
          <w:b/>
          <w:sz w:val="24"/>
        </w:rPr>
      </w:pPr>
      <w:r>
        <w:rPr>
          <w:rFonts w:ascii="Arial" w:hAnsi="Arial" w:cs="Arial"/>
          <w:b/>
          <w:color w:val="0000FF"/>
          <w:sz w:val="24"/>
        </w:rPr>
        <w:t>R4-2111381</w:t>
      </w:r>
      <w:r>
        <w:rPr>
          <w:rFonts w:ascii="Arial" w:hAnsi="Arial" w:cs="Arial"/>
          <w:b/>
          <w:color w:val="0000FF"/>
          <w:sz w:val="24"/>
        </w:rPr>
        <w:tab/>
      </w:r>
      <w:r>
        <w:rPr>
          <w:rFonts w:ascii="Arial" w:hAnsi="Arial" w:cs="Arial"/>
          <w:b/>
          <w:sz w:val="24"/>
        </w:rPr>
        <w:t>on FR2 CA bandwidth class</w:t>
      </w:r>
    </w:p>
    <w:p w14:paraId="63D7FB37" w14:textId="77777777" w:rsidR="001162DE" w:rsidRDefault="001162DE" w:rsidP="001162DE">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4716EC28" w14:textId="24C28B16"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F5E8C">
        <w:rPr>
          <w:rFonts w:ascii="Arial" w:hAnsi="Arial" w:cs="Arial"/>
          <w:b/>
          <w:color w:val="993300"/>
          <w:u w:val="single"/>
        </w:rPr>
        <w:t>Noted.</w:t>
      </w:r>
    </w:p>
    <w:p w14:paraId="0E363293" w14:textId="77777777" w:rsidR="001162DE" w:rsidRDefault="001162DE" w:rsidP="001162DE">
      <w:pPr>
        <w:pStyle w:val="5"/>
      </w:pPr>
      <w:bookmarkStart w:id="511" w:name="_Toc71910765"/>
      <w:r>
        <w:t>9.4.5.2</w:t>
      </w:r>
      <w:r>
        <w:tab/>
        <w:t>UE Rx requirements</w:t>
      </w:r>
      <w:bookmarkEnd w:id="511"/>
    </w:p>
    <w:p w14:paraId="19A868DA" w14:textId="77777777" w:rsidR="001162DE" w:rsidRDefault="001162DE" w:rsidP="001162DE">
      <w:pPr>
        <w:pStyle w:val="4"/>
      </w:pPr>
      <w:bookmarkStart w:id="512" w:name="_Toc71910766"/>
      <w:r>
        <w:t>9.4.6</w:t>
      </w:r>
      <w:r>
        <w:tab/>
        <w:t>DC location reporting scheme for intra-band UL CA with more than 2 CCs for both FR2 and FR1</w:t>
      </w:r>
      <w:bookmarkEnd w:id="512"/>
    </w:p>
    <w:p w14:paraId="0FCB412B" w14:textId="34497523" w:rsidR="001162DE" w:rsidRDefault="001162DE" w:rsidP="001162DE">
      <w:pPr>
        <w:rPr>
          <w:rFonts w:ascii="Arial" w:hAnsi="Arial" w:cs="Arial"/>
          <w:b/>
          <w:sz w:val="24"/>
        </w:rPr>
      </w:pPr>
      <w:r>
        <w:rPr>
          <w:rFonts w:ascii="Arial" w:hAnsi="Arial" w:cs="Arial"/>
          <w:b/>
          <w:color w:val="0000FF"/>
          <w:sz w:val="24"/>
        </w:rPr>
        <w:t>R4-2108798</w:t>
      </w:r>
      <w:r>
        <w:rPr>
          <w:rFonts w:ascii="Arial" w:hAnsi="Arial" w:cs="Arial"/>
          <w:b/>
          <w:color w:val="0000FF"/>
          <w:sz w:val="24"/>
        </w:rPr>
        <w:tab/>
      </w:r>
      <w:r>
        <w:rPr>
          <w:rFonts w:ascii="Arial" w:hAnsi="Arial" w:cs="Arial"/>
          <w:b/>
          <w:sz w:val="24"/>
        </w:rPr>
        <w:t>DC location solution RAN4 aspects</w:t>
      </w:r>
    </w:p>
    <w:p w14:paraId="70432AA7"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14:paraId="13A03E3F" w14:textId="040C5D6A"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F5E8C">
        <w:rPr>
          <w:rFonts w:ascii="Arial" w:hAnsi="Arial" w:cs="Arial"/>
          <w:b/>
          <w:color w:val="993300"/>
          <w:u w:val="single"/>
        </w:rPr>
        <w:t>Noted</w:t>
      </w:r>
      <w:r>
        <w:rPr>
          <w:color w:val="993300"/>
          <w:u w:val="single"/>
        </w:rPr>
        <w:t>.</w:t>
      </w:r>
    </w:p>
    <w:p w14:paraId="011F834E" w14:textId="6E33755A" w:rsidR="001162DE" w:rsidRDefault="001162DE" w:rsidP="001162DE">
      <w:pPr>
        <w:rPr>
          <w:rFonts w:ascii="Arial" w:hAnsi="Arial" w:cs="Arial"/>
          <w:b/>
          <w:sz w:val="24"/>
        </w:rPr>
      </w:pPr>
      <w:r>
        <w:rPr>
          <w:rFonts w:ascii="Arial" w:hAnsi="Arial" w:cs="Arial"/>
          <w:b/>
          <w:color w:val="0000FF"/>
          <w:sz w:val="24"/>
        </w:rPr>
        <w:t>R4-2109004</w:t>
      </w:r>
      <w:r>
        <w:rPr>
          <w:rFonts w:ascii="Arial" w:hAnsi="Arial" w:cs="Arial"/>
          <w:b/>
          <w:color w:val="0000FF"/>
          <w:sz w:val="24"/>
        </w:rPr>
        <w:tab/>
      </w:r>
      <w:r>
        <w:rPr>
          <w:rFonts w:ascii="Arial" w:hAnsi="Arial" w:cs="Arial"/>
          <w:b/>
          <w:sz w:val="24"/>
        </w:rPr>
        <w:t>DC location parameters for both FR1 and FR2</w:t>
      </w:r>
    </w:p>
    <w:p w14:paraId="70A68358"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38.101-2 v</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1655E74A" w14:textId="631C6636"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F5E8C">
        <w:rPr>
          <w:rFonts w:ascii="Arial" w:hAnsi="Arial" w:cs="Arial"/>
          <w:b/>
          <w:color w:val="993300"/>
          <w:u w:val="single"/>
        </w:rPr>
        <w:t>Noted</w:t>
      </w:r>
      <w:r>
        <w:rPr>
          <w:color w:val="993300"/>
          <w:u w:val="single"/>
        </w:rPr>
        <w:t>.</w:t>
      </w:r>
    </w:p>
    <w:p w14:paraId="4729EF5D" w14:textId="12EBBA1C" w:rsidR="001162DE" w:rsidRDefault="001162DE" w:rsidP="001162DE">
      <w:pPr>
        <w:rPr>
          <w:rFonts w:ascii="Arial" w:hAnsi="Arial" w:cs="Arial"/>
          <w:b/>
          <w:sz w:val="24"/>
        </w:rPr>
      </w:pPr>
      <w:r>
        <w:rPr>
          <w:rFonts w:ascii="Arial" w:hAnsi="Arial" w:cs="Arial"/>
          <w:b/>
          <w:color w:val="0000FF"/>
          <w:sz w:val="24"/>
        </w:rPr>
        <w:t>R4-2109658</w:t>
      </w:r>
      <w:r>
        <w:rPr>
          <w:rFonts w:ascii="Arial" w:hAnsi="Arial" w:cs="Arial"/>
          <w:b/>
          <w:color w:val="0000FF"/>
          <w:sz w:val="24"/>
        </w:rPr>
        <w:tab/>
      </w:r>
      <w:r>
        <w:rPr>
          <w:rFonts w:ascii="Arial" w:hAnsi="Arial" w:cs="Arial"/>
          <w:b/>
          <w:sz w:val="24"/>
        </w:rPr>
        <w:t>Discussion on DC location of FR2 intra-band CA</w:t>
      </w:r>
    </w:p>
    <w:p w14:paraId="17DF7868"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vivo</w:t>
      </w:r>
    </w:p>
    <w:p w14:paraId="76C0532C" w14:textId="70C95549"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F5E8C">
        <w:rPr>
          <w:rFonts w:ascii="Arial" w:hAnsi="Arial" w:cs="Arial"/>
          <w:b/>
          <w:color w:val="993300"/>
          <w:u w:val="single"/>
        </w:rPr>
        <w:t>Noted</w:t>
      </w:r>
      <w:r>
        <w:rPr>
          <w:color w:val="993300"/>
          <w:u w:val="single"/>
        </w:rPr>
        <w:t>.</w:t>
      </w:r>
    </w:p>
    <w:p w14:paraId="784F7A1E" w14:textId="49D94F87" w:rsidR="001162DE" w:rsidRDefault="001162DE" w:rsidP="001162DE">
      <w:pPr>
        <w:rPr>
          <w:rFonts w:ascii="Arial" w:hAnsi="Arial" w:cs="Arial"/>
          <w:b/>
          <w:sz w:val="24"/>
        </w:rPr>
      </w:pPr>
      <w:r>
        <w:rPr>
          <w:rFonts w:ascii="Arial" w:hAnsi="Arial" w:cs="Arial"/>
          <w:b/>
          <w:color w:val="0000FF"/>
          <w:sz w:val="24"/>
        </w:rPr>
        <w:t>R4-2110821</w:t>
      </w:r>
      <w:r>
        <w:rPr>
          <w:rFonts w:ascii="Arial" w:hAnsi="Arial" w:cs="Arial"/>
          <w:b/>
          <w:color w:val="0000FF"/>
          <w:sz w:val="24"/>
        </w:rPr>
        <w:tab/>
      </w:r>
      <w:r>
        <w:rPr>
          <w:rFonts w:ascii="Arial" w:hAnsi="Arial" w:cs="Arial"/>
          <w:b/>
          <w:sz w:val="24"/>
        </w:rPr>
        <w:t>R17 DC reporting for more than 2CCs</w:t>
      </w:r>
    </w:p>
    <w:p w14:paraId="4B93C874"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4377C88D" w14:textId="1A10BD68"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F5E8C">
        <w:rPr>
          <w:rFonts w:ascii="Arial" w:hAnsi="Arial" w:cs="Arial"/>
          <w:b/>
          <w:color w:val="993300"/>
          <w:u w:val="single"/>
        </w:rPr>
        <w:t>Noted</w:t>
      </w:r>
      <w:r>
        <w:rPr>
          <w:color w:val="993300"/>
          <w:u w:val="single"/>
        </w:rPr>
        <w:t>.</w:t>
      </w:r>
    </w:p>
    <w:p w14:paraId="2393B502" w14:textId="77777777" w:rsidR="001162DE" w:rsidRDefault="001162DE" w:rsidP="001162DE">
      <w:pPr>
        <w:pStyle w:val="4"/>
      </w:pPr>
      <w:bookmarkStart w:id="513" w:name="_Toc71910767"/>
      <w:r>
        <w:lastRenderedPageBreak/>
        <w:t>9.4.7</w:t>
      </w:r>
      <w:r>
        <w:tab/>
        <w:t>RRM core requirements</w:t>
      </w:r>
      <w:bookmarkEnd w:id="513"/>
    </w:p>
    <w:p w14:paraId="6827A2DB" w14:textId="77777777" w:rsidR="001162DE" w:rsidRDefault="001162DE" w:rsidP="001162DE">
      <w:pPr>
        <w:pStyle w:val="5"/>
      </w:pPr>
      <w:bookmarkStart w:id="514" w:name="_Toc71910768"/>
      <w:r>
        <w:t>9.4.7.1</w:t>
      </w:r>
      <w:r>
        <w:tab/>
        <w:t>Inter-band DL CA enhancements</w:t>
      </w:r>
      <w:bookmarkEnd w:id="514"/>
    </w:p>
    <w:p w14:paraId="3BAB449F" w14:textId="77777777" w:rsidR="001162DE" w:rsidRDefault="001162DE" w:rsidP="001162DE">
      <w:pPr>
        <w:pStyle w:val="5"/>
      </w:pPr>
      <w:bookmarkStart w:id="515" w:name="_Toc71910769"/>
      <w:r>
        <w:t>9.4.7.2</w:t>
      </w:r>
      <w:r>
        <w:tab/>
        <w:t>Inter-band UL CA for IBM capable UEs</w:t>
      </w:r>
      <w:bookmarkEnd w:id="515"/>
    </w:p>
    <w:p w14:paraId="657D20EB" w14:textId="77777777" w:rsidR="001162DE" w:rsidRDefault="001162DE" w:rsidP="001162DE">
      <w:pPr>
        <w:pStyle w:val="5"/>
      </w:pPr>
      <w:bookmarkStart w:id="516" w:name="_Toc71910770"/>
      <w:r>
        <w:t>9.4.7.3</w:t>
      </w:r>
      <w:r>
        <w:tab/>
        <w:t>UL gaps for self-calibration and monitoring</w:t>
      </w:r>
      <w:bookmarkEnd w:id="516"/>
    </w:p>
    <w:p w14:paraId="7D400FF6" w14:textId="77777777" w:rsidR="001162DE" w:rsidRDefault="001162DE" w:rsidP="001162DE">
      <w:pPr>
        <w:pStyle w:val="3"/>
      </w:pPr>
      <w:bookmarkStart w:id="517" w:name="_Toc71910771"/>
      <w:r>
        <w:t>9.5</w:t>
      </w:r>
      <w:r>
        <w:tab/>
        <w:t>NR repeater</w:t>
      </w:r>
      <w:bookmarkEnd w:id="517"/>
    </w:p>
    <w:p w14:paraId="34C915AB" w14:textId="77777777" w:rsidR="001162DE" w:rsidRDefault="001162DE" w:rsidP="001162DE">
      <w:pPr>
        <w:pStyle w:val="4"/>
      </w:pPr>
      <w:bookmarkStart w:id="518" w:name="_Toc71910772"/>
      <w:r>
        <w:t>9.5.1</w:t>
      </w:r>
      <w:r>
        <w:tab/>
        <w:t>General</w:t>
      </w:r>
      <w:bookmarkEnd w:id="518"/>
    </w:p>
    <w:p w14:paraId="3EAC8ABD" w14:textId="77777777" w:rsidR="001162DE" w:rsidRDefault="001162DE" w:rsidP="001162DE">
      <w:pPr>
        <w:pStyle w:val="5"/>
      </w:pPr>
      <w:bookmarkStart w:id="519" w:name="_Toc71910773"/>
      <w:r>
        <w:t>9.5.1.1</w:t>
      </w:r>
      <w:r>
        <w:tab/>
        <w:t>System parameters</w:t>
      </w:r>
      <w:bookmarkEnd w:id="519"/>
    </w:p>
    <w:p w14:paraId="06802BCE" w14:textId="77777777" w:rsidR="001162DE" w:rsidRDefault="001162DE" w:rsidP="001162DE">
      <w:pPr>
        <w:pStyle w:val="5"/>
      </w:pPr>
      <w:bookmarkStart w:id="520" w:name="_Toc71910774"/>
      <w:r>
        <w:t>9.5.1.2</w:t>
      </w:r>
      <w:r>
        <w:tab/>
        <w:t>Repeater Class/Type</w:t>
      </w:r>
      <w:bookmarkEnd w:id="520"/>
    </w:p>
    <w:p w14:paraId="15572325" w14:textId="77777777" w:rsidR="001162DE" w:rsidRDefault="001162DE" w:rsidP="001162DE">
      <w:pPr>
        <w:pStyle w:val="5"/>
      </w:pPr>
      <w:bookmarkStart w:id="521" w:name="_Toc71910775"/>
      <w:r>
        <w:t>9.5.1.3</w:t>
      </w:r>
      <w:r>
        <w:tab/>
        <w:t>TDD repeater synchronization assumption</w:t>
      </w:r>
      <w:bookmarkEnd w:id="521"/>
    </w:p>
    <w:p w14:paraId="64EE8AA2" w14:textId="77777777" w:rsidR="001162DE" w:rsidRDefault="001162DE" w:rsidP="001162DE">
      <w:pPr>
        <w:pStyle w:val="5"/>
      </w:pPr>
      <w:bookmarkStart w:id="522" w:name="_Toc71910776"/>
      <w:r>
        <w:t>9.5.1.4</w:t>
      </w:r>
      <w:r>
        <w:tab/>
        <w:t>Others</w:t>
      </w:r>
      <w:bookmarkEnd w:id="522"/>
    </w:p>
    <w:p w14:paraId="76D8B93C" w14:textId="77777777" w:rsidR="001162DE" w:rsidRDefault="001162DE" w:rsidP="001162DE">
      <w:pPr>
        <w:pStyle w:val="4"/>
      </w:pPr>
      <w:bookmarkStart w:id="523" w:name="_Toc71910777"/>
      <w:r>
        <w:t>9.5.2</w:t>
      </w:r>
      <w:r>
        <w:tab/>
        <w:t>Conductive RF core requirements</w:t>
      </w:r>
      <w:bookmarkEnd w:id="523"/>
    </w:p>
    <w:p w14:paraId="0A1B1FC1" w14:textId="77777777" w:rsidR="001162DE" w:rsidRDefault="001162DE" w:rsidP="001162DE">
      <w:pPr>
        <w:pStyle w:val="5"/>
      </w:pPr>
      <w:bookmarkStart w:id="524" w:name="_Toc71910778"/>
      <w:r>
        <w:t>9.5.2.1</w:t>
      </w:r>
      <w:r>
        <w:tab/>
        <w:t>Transmitted power related requirements</w:t>
      </w:r>
      <w:bookmarkEnd w:id="524"/>
    </w:p>
    <w:p w14:paraId="420E3353" w14:textId="77777777" w:rsidR="001162DE" w:rsidRDefault="001162DE" w:rsidP="001162DE">
      <w:pPr>
        <w:pStyle w:val="5"/>
      </w:pPr>
      <w:bookmarkStart w:id="525" w:name="_Toc71910779"/>
      <w:r>
        <w:t>9.5.2.2</w:t>
      </w:r>
      <w:r>
        <w:tab/>
        <w:t>Emission requirements</w:t>
      </w:r>
      <w:bookmarkEnd w:id="525"/>
    </w:p>
    <w:p w14:paraId="67E16B12" w14:textId="77777777" w:rsidR="001162DE" w:rsidRDefault="001162DE" w:rsidP="001162DE">
      <w:pPr>
        <w:pStyle w:val="5"/>
      </w:pPr>
      <w:bookmarkStart w:id="526" w:name="_Toc71910780"/>
      <w:r>
        <w:t>9.5.2.3</w:t>
      </w:r>
      <w:r>
        <w:tab/>
        <w:t>Others</w:t>
      </w:r>
      <w:bookmarkEnd w:id="526"/>
    </w:p>
    <w:p w14:paraId="721898F5" w14:textId="77777777" w:rsidR="001162DE" w:rsidRDefault="001162DE" w:rsidP="001162DE">
      <w:pPr>
        <w:pStyle w:val="4"/>
      </w:pPr>
      <w:bookmarkStart w:id="527" w:name="_Toc71910781"/>
      <w:r>
        <w:t>9.5.3</w:t>
      </w:r>
      <w:r>
        <w:tab/>
        <w:t>Radiated RF core requirements</w:t>
      </w:r>
      <w:bookmarkEnd w:id="527"/>
    </w:p>
    <w:p w14:paraId="01152A2E" w14:textId="77777777" w:rsidR="001162DE" w:rsidRDefault="001162DE" w:rsidP="001162DE">
      <w:pPr>
        <w:pStyle w:val="5"/>
      </w:pPr>
      <w:bookmarkStart w:id="528" w:name="_Toc71910782"/>
      <w:r>
        <w:t>9.5.3.1</w:t>
      </w:r>
      <w:r>
        <w:tab/>
        <w:t>Transmitted power related requirements</w:t>
      </w:r>
      <w:bookmarkEnd w:id="528"/>
    </w:p>
    <w:p w14:paraId="31907401" w14:textId="77777777" w:rsidR="001162DE" w:rsidRDefault="001162DE" w:rsidP="001162DE">
      <w:pPr>
        <w:pStyle w:val="5"/>
      </w:pPr>
      <w:bookmarkStart w:id="529" w:name="_Toc71910783"/>
      <w:r>
        <w:t>9.5.3.2</w:t>
      </w:r>
      <w:r>
        <w:tab/>
        <w:t>Emission requirements</w:t>
      </w:r>
      <w:bookmarkEnd w:id="529"/>
    </w:p>
    <w:p w14:paraId="14AB8683" w14:textId="77777777" w:rsidR="001162DE" w:rsidRDefault="001162DE" w:rsidP="001162DE">
      <w:pPr>
        <w:pStyle w:val="5"/>
      </w:pPr>
      <w:bookmarkStart w:id="530" w:name="_Toc71910784"/>
      <w:r>
        <w:t>9.5.3.3</w:t>
      </w:r>
      <w:r>
        <w:tab/>
        <w:t>Others</w:t>
      </w:r>
      <w:bookmarkEnd w:id="530"/>
    </w:p>
    <w:p w14:paraId="02153E0E" w14:textId="77777777" w:rsidR="001162DE" w:rsidRDefault="001162DE" w:rsidP="001162DE">
      <w:pPr>
        <w:pStyle w:val="4"/>
      </w:pPr>
      <w:bookmarkStart w:id="531" w:name="_Toc71910785"/>
      <w:r>
        <w:t>9.5.4</w:t>
      </w:r>
      <w:r>
        <w:tab/>
        <w:t>EMC core requirements</w:t>
      </w:r>
      <w:bookmarkEnd w:id="531"/>
    </w:p>
    <w:p w14:paraId="663F76E7" w14:textId="77777777" w:rsidR="001162DE" w:rsidRDefault="001162DE" w:rsidP="001162DE">
      <w:pPr>
        <w:pStyle w:val="3"/>
      </w:pPr>
      <w:bookmarkStart w:id="532" w:name="_Toc71910786"/>
      <w:r>
        <w:t>9.6</w:t>
      </w:r>
      <w:r>
        <w:tab/>
        <w:t>Introduction of DL 1024QAM for NR FR1</w:t>
      </w:r>
      <w:bookmarkEnd w:id="532"/>
    </w:p>
    <w:p w14:paraId="344E5647" w14:textId="77777777" w:rsidR="001162DE" w:rsidRDefault="001162DE" w:rsidP="001162DE">
      <w:pPr>
        <w:pStyle w:val="4"/>
      </w:pPr>
      <w:bookmarkStart w:id="533" w:name="_Toc71910787"/>
      <w:r>
        <w:t>9.6.1</w:t>
      </w:r>
      <w:r>
        <w:tab/>
        <w:t>General</w:t>
      </w:r>
      <w:bookmarkEnd w:id="533"/>
    </w:p>
    <w:p w14:paraId="7E217FB4" w14:textId="77777777" w:rsidR="001162DE" w:rsidRDefault="001162DE" w:rsidP="001162DE">
      <w:pPr>
        <w:pStyle w:val="4"/>
      </w:pPr>
      <w:bookmarkStart w:id="534" w:name="_Toc71910788"/>
      <w:r>
        <w:t>9.6.2</w:t>
      </w:r>
      <w:r>
        <w:tab/>
        <w:t>BS TX RF requirements</w:t>
      </w:r>
      <w:bookmarkEnd w:id="534"/>
    </w:p>
    <w:p w14:paraId="6C1EDFFF" w14:textId="77777777" w:rsidR="001162DE" w:rsidRDefault="001162DE" w:rsidP="001162DE">
      <w:pPr>
        <w:pStyle w:val="5"/>
      </w:pPr>
      <w:bookmarkStart w:id="535" w:name="_Toc71910789"/>
      <w:r>
        <w:t>9.6.2.1</w:t>
      </w:r>
      <w:r>
        <w:tab/>
        <w:t>Deployment and link level simulation</w:t>
      </w:r>
      <w:bookmarkEnd w:id="535"/>
    </w:p>
    <w:p w14:paraId="7F3AF913" w14:textId="77777777" w:rsidR="001162DE" w:rsidRDefault="001162DE" w:rsidP="001162DE">
      <w:pPr>
        <w:pStyle w:val="5"/>
      </w:pPr>
      <w:bookmarkStart w:id="536" w:name="_Toc71910790"/>
      <w:r>
        <w:t>9.6.2.2</w:t>
      </w:r>
      <w:r>
        <w:tab/>
        <w:t>EVM requirements</w:t>
      </w:r>
      <w:bookmarkEnd w:id="536"/>
    </w:p>
    <w:p w14:paraId="22F4F529" w14:textId="77777777" w:rsidR="001162DE" w:rsidRDefault="001162DE" w:rsidP="001162DE">
      <w:pPr>
        <w:pStyle w:val="5"/>
      </w:pPr>
      <w:bookmarkStart w:id="537" w:name="_Toc71910791"/>
      <w:r>
        <w:t>9.6.2.3</w:t>
      </w:r>
      <w:r>
        <w:tab/>
        <w:t>Others</w:t>
      </w:r>
      <w:bookmarkEnd w:id="537"/>
    </w:p>
    <w:p w14:paraId="295E1C8B" w14:textId="77777777" w:rsidR="001162DE" w:rsidRDefault="001162DE" w:rsidP="001162DE">
      <w:pPr>
        <w:pStyle w:val="4"/>
      </w:pPr>
      <w:bookmarkStart w:id="538" w:name="_Toc71910792"/>
      <w:r>
        <w:lastRenderedPageBreak/>
        <w:t>9.6.3</w:t>
      </w:r>
      <w:r>
        <w:tab/>
        <w:t>UE RX RF requirements</w:t>
      </w:r>
      <w:bookmarkEnd w:id="538"/>
    </w:p>
    <w:p w14:paraId="5D3D4E46" w14:textId="11D0EE41" w:rsidR="00A543E9" w:rsidRPr="00C979AF" w:rsidRDefault="00E93FE1" w:rsidP="00A543E9">
      <w:pPr>
        <w:rPr>
          <w:rFonts w:ascii="Arial" w:hAnsi="Arial" w:cs="Arial"/>
          <w:b/>
          <w:color w:val="C00000"/>
          <w:u w:val="single"/>
          <w:lang w:eastAsia="zh-CN"/>
        </w:rPr>
      </w:pPr>
      <w:r>
        <w:rPr>
          <w:rFonts w:ascii="Arial" w:hAnsi="Arial" w:cs="Arial" w:hint="eastAsia"/>
          <w:b/>
          <w:color w:val="C00000"/>
          <w:u w:val="single"/>
          <w:lang w:eastAsia="zh-CN"/>
        </w:rPr>
        <w:t>Email discussion summary</w:t>
      </w:r>
      <w:r w:rsidR="00A543E9">
        <w:rPr>
          <w:rFonts w:ascii="Arial" w:hAnsi="Arial" w:cs="Arial"/>
          <w:b/>
          <w:color w:val="C00000"/>
          <w:u w:val="single"/>
          <w:lang w:eastAsia="zh-CN"/>
        </w:rPr>
        <w:t xml:space="preserve"> of [99-e][140] </w:t>
      </w:r>
      <w:r w:rsidR="00A543E9" w:rsidRPr="00A543E9">
        <w:rPr>
          <w:rFonts w:ascii="Arial" w:hAnsi="Arial" w:cs="Arial"/>
          <w:b/>
          <w:color w:val="C00000"/>
          <w:u w:val="single"/>
          <w:lang w:eastAsia="zh-CN"/>
        </w:rPr>
        <w:t>NR_DL1024QAM_FR1</w:t>
      </w:r>
      <w:r w:rsidR="00A543E9">
        <w:rPr>
          <w:rFonts w:ascii="Arial" w:hAnsi="Arial" w:cs="Arial"/>
          <w:b/>
          <w:color w:val="C00000"/>
          <w:u w:val="single"/>
          <w:lang w:eastAsia="zh-CN"/>
        </w:rPr>
        <w:t>, AI 9.6.3 –</w:t>
      </w:r>
      <w:r w:rsidR="009800E5">
        <w:rPr>
          <w:rFonts w:ascii="Arial" w:hAnsi="Arial" w:cs="Arial"/>
          <w:b/>
          <w:color w:val="C00000"/>
          <w:u w:val="single"/>
          <w:lang w:eastAsia="zh-CN"/>
        </w:rPr>
        <w:t xml:space="preserve"> </w:t>
      </w:r>
      <w:r w:rsidR="00A543E9" w:rsidRPr="00A543E9">
        <w:rPr>
          <w:rFonts w:ascii="Arial" w:hAnsi="Arial" w:cs="Arial"/>
          <w:b/>
          <w:color w:val="C00000"/>
          <w:u w:val="single"/>
          <w:lang w:eastAsia="zh-CN"/>
        </w:rPr>
        <w:t>Fredrik Sundström</w:t>
      </w:r>
    </w:p>
    <w:p w14:paraId="13F0BAFC" w14:textId="06DCB403" w:rsidR="00A543E9" w:rsidRDefault="00C140C9" w:rsidP="00A543E9">
      <w:pPr>
        <w:rPr>
          <w:rFonts w:ascii="Arial" w:hAnsi="Arial" w:cs="Arial"/>
          <w:b/>
          <w:sz w:val="24"/>
        </w:rPr>
      </w:pPr>
      <w:r>
        <w:rPr>
          <w:rFonts w:ascii="Arial" w:hAnsi="Arial" w:cs="Arial"/>
          <w:b/>
          <w:color w:val="0000FF"/>
          <w:sz w:val="24"/>
        </w:rPr>
        <w:t>R4-2107666</w:t>
      </w:r>
      <w:r w:rsidR="00A543E9">
        <w:rPr>
          <w:rFonts w:ascii="Arial" w:hAnsi="Arial" w:cs="Arial"/>
          <w:b/>
          <w:color w:val="0000FF"/>
          <w:sz w:val="24"/>
        </w:rPr>
        <w:tab/>
      </w:r>
      <w:r w:rsidR="00A543E9">
        <w:rPr>
          <w:rFonts w:ascii="Arial" w:hAnsi="Arial" w:cs="Arial"/>
          <w:b/>
          <w:sz w:val="24"/>
        </w:rPr>
        <w:t>Email d</w:t>
      </w:r>
      <w:r w:rsidR="009800E5">
        <w:rPr>
          <w:rFonts w:ascii="Arial" w:hAnsi="Arial" w:cs="Arial"/>
          <w:b/>
          <w:sz w:val="24"/>
        </w:rPr>
        <w:t>iscussion summary for [99-e][140</w:t>
      </w:r>
      <w:r w:rsidR="00A543E9">
        <w:rPr>
          <w:rFonts w:ascii="Arial" w:hAnsi="Arial" w:cs="Arial"/>
          <w:b/>
          <w:sz w:val="24"/>
        </w:rPr>
        <w:t>]</w:t>
      </w:r>
      <w:r w:rsidR="00A543E9" w:rsidRPr="00DD6BA6">
        <w:t xml:space="preserve"> </w:t>
      </w:r>
      <w:r w:rsidR="009800E5" w:rsidRPr="009800E5">
        <w:rPr>
          <w:rFonts w:ascii="Arial" w:hAnsi="Arial" w:cs="Arial"/>
          <w:b/>
          <w:sz w:val="24"/>
        </w:rPr>
        <w:t>NR_DL1024QAM_FR1</w:t>
      </w:r>
    </w:p>
    <w:p w14:paraId="15420A13" w14:textId="1E3B061C" w:rsidR="00A543E9" w:rsidRDefault="00A543E9" w:rsidP="00A543E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sidR="00B03978">
        <w:rPr>
          <w:i/>
        </w:rPr>
        <w:tab/>
      </w:r>
      <w:r w:rsidR="00B03978">
        <w:rPr>
          <w:i/>
        </w:rPr>
        <w:tab/>
      </w:r>
      <w:r w:rsidR="00B03978">
        <w:rPr>
          <w:i/>
        </w:rPr>
        <w:tab/>
        <w:t>Source: Moderator (Ericsson</w:t>
      </w:r>
      <w:r>
        <w:rPr>
          <w:i/>
        </w:rPr>
        <w:t>)</w:t>
      </w:r>
    </w:p>
    <w:p w14:paraId="21893B0B" w14:textId="77777777" w:rsidR="00A543E9" w:rsidRDefault="00A543E9" w:rsidP="00A543E9">
      <w:pPr>
        <w:rPr>
          <w:rFonts w:ascii="Arial" w:hAnsi="Arial" w:cs="Arial"/>
          <w:b/>
        </w:rPr>
      </w:pPr>
      <w:r>
        <w:rPr>
          <w:rFonts w:ascii="Arial" w:hAnsi="Arial" w:cs="Arial"/>
          <w:b/>
        </w:rPr>
        <w:t xml:space="preserve">Abstract: </w:t>
      </w:r>
    </w:p>
    <w:p w14:paraId="28AADB0E" w14:textId="77777777" w:rsidR="00A543E9" w:rsidRDefault="00A543E9" w:rsidP="00A543E9">
      <w:r>
        <w:t>This contribution provides the summary of email discussion and recommended summary.</w:t>
      </w:r>
    </w:p>
    <w:p w14:paraId="3DA27B8E" w14:textId="27BA3EEE" w:rsidR="00A543E9" w:rsidRDefault="00A543E9" w:rsidP="00A543E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5A6A7F">
        <w:rPr>
          <w:rFonts w:ascii="Arial" w:hAnsi="Arial" w:cs="Arial"/>
          <w:b/>
          <w:color w:val="993300"/>
          <w:u w:val="single"/>
        </w:rPr>
        <w:t>Noted</w:t>
      </w:r>
      <w:r>
        <w:rPr>
          <w:color w:val="993300"/>
          <w:u w:val="single"/>
        </w:rPr>
        <w:t>.</w:t>
      </w:r>
    </w:p>
    <w:p w14:paraId="19DB4BFF" w14:textId="6DA33B07" w:rsidR="00A543E9" w:rsidRPr="00C979AF" w:rsidRDefault="006170D5" w:rsidP="00A543E9">
      <w:pPr>
        <w:rPr>
          <w:rFonts w:ascii="Arial" w:hAnsi="Arial" w:cs="Arial"/>
          <w:b/>
          <w:color w:val="C00000"/>
          <w:u w:val="single"/>
          <w:lang w:eastAsia="zh-CN"/>
        </w:rPr>
      </w:pPr>
      <w:r>
        <w:rPr>
          <w:rFonts w:ascii="Arial" w:hAnsi="Arial" w:cs="Arial" w:hint="eastAsia"/>
          <w:b/>
          <w:color w:val="C00000"/>
          <w:u w:val="single"/>
          <w:lang w:eastAsia="zh-CN"/>
        </w:rPr>
        <w:t>Conclusions after 2nd round</w:t>
      </w:r>
    </w:p>
    <w:p w14:paraId="0CFF39D3" w14:textId="71BD650C" w:rsidR="00A543E9" w:rsidRPr="00024737" w:rsidRDefault="00024737" w:rsidP="00A543E9">
      <w:pPr>
        <w:rPr>
          <w:b/>
        </w:rPr>
      </w:pPr>
      <w:r w:rsidRPr="00024737">
        <w:rPr>
          <w:rFonts w:hint="eastAsia"/>
          <w:b/>
        </w:rPr>
        <w:t>Sub-topic</w:t>
      </w:r>
      <w:r w:rsidRPr="00024737">
        <w:rPr>
          <w:b/>
        </w:rPr>
        <w:t xml:space="preserve"> </w:t>
      </w:r>
      <w:r w:rsidR="00CD0600">
        <w:rPr>
          <w:b/>
        </w:rPr>
        <w:t>1-2</w:t>
      </w:r>
      <w:r w:rsidRPr="00024737">
        <w:rPr>
          <w:b/>
        </w:rPr>
        <w:t>: MCS index for new RMC</w:t>
      </w:r>
    </w:p>
    <w:p w14:paraId="63097E2C" w14:textId="45B05E7A" w:rsidR="00024737" w:rsidRPr="00024737" w:rsidRDefault="00024737" w:rsidP="00A543E9">
      <w:pPr>
        <w:rPr>
          <w:highlight w:val="green"/>
          <w:lang w:val="en-US" w:eastAsia="zh-CN"/>
        </w:rPr>
      </w:pPr>
      <w:r w:rsidRPr="00024737">
        <w:rPr>
          <w:rFonts w:hint="eastAsia"/>
          <w:highlight w:val="green"/>
          <w:lang w:val="en-US" w:eastAsia="zh-CN"/>
        </w:rPr>
        <w:t>A</w:t>
      </w:r>
      <w:r w:rsidRPr="00024737">
        <w:rPr>
          <w:highlight w:val="green"/>
          <w:lang w:val="en-US" w:eastAsia="zh-CN"/>
        </w:rPr>
        <w:t>greement:</w:t>
      </w:r>
    </w:p>
    <w:p w14:paraId="1A253AD3" w14:textId="22E40BF7" w:rsidR="00024737" w:rsidRPr="00024737" w:rsidRDefault="00024737" w:rsidP="00FE4544">
      <w:pPr>
        <w:pStyle w:val="ae"/>
        <w:widowControl/>
        <w:numPr>
          <w:ilvl w:val="0"/>
          <w:numId w:val="20"/>
        </w:numPr>
        <w:spacing w:after="120"/>
        <w:ind w:leftChars="0"/>
        <w:jc w:val="left"/>
        <w:rPr>
          <w:rFonts w:ascii="Times New Roman" w:eastAsia="宋体" w:hAnsi="Times New Roman"/>
          <w:kern w:val="0"/>
          <w:sz w:val="20"/>
          <w:szCs w:val="20"/>
          <w:highlight w:val="green"/>
          <w:lang w:eastAsia="zh-CN"/>
        </w:rPr>
      </w:pPr>
      <w:r w:rsidRPr="00024737">
        <w:rPr>
          <w:rFonts w:ascii="Times New Roman" w:eastAsia="宋体" w:hAnsi="Times New Roman"/>
          <w:kern w:val="0"/>
          <w:sz w:val="20"/>
          <w:szCs w:val="20"/>
          <w:highlight w:val="green"/>
          <w:lang w:eastAsia="zh-CN"/>
        </w:rPr>
        <w:t>Companies support suggested WF (Postpone RMC definition discussion until RMC are developed in the performance part of the Work Item.)</w:t>
      </w:r>
    </w:p>
    <w:p w14:paraId="7E3A53B1" w14:textId="7E3A4294" w:rsidR="00024737" w:rsidRPr="002B6997" w:rsidRDefault="002B6997" w:rsidP="00A543E9">
      <w:r w:rsidRPr="002B6997">
        <w:t>Email thread of [140] is closed</w:t>
      </w:r>
    </w:p>
    <w:p w14:paraId="365A125E" w14:textId="77777777" w:rsidR="00A543E9" w:rsidRPr="00317DC6" w:rsidRDefault="00A543E9" w:rsidP="00A543E9">
      <w:pPr>
        <w:rPr>
          <w:rFonts w:ascii="Arial" w:hAnsi="Arial" w:cs="Arial"/>
          <w:b/>
          <w:color w:val="C00000"/>
          <w:u w:val="single"/>
          <w:lang w:eastAsia="zh-CN"/>
        </w:rPr>
      </w:pPr>
      <w:r>
        <w:rPr>
          <w:rFonts w:ascii="Arial" w:hAnsi="Arial" w:cs="Arial" w:hint="eastAsia"/>
          <w:b/>
          <w:color w:val="C00000"/>
          <w:u w:val="single"/>
          <w:lang w:eastAsia="zh-CN"/>
        </w:rPr>
        <w:t>Topic</w:t>
      </w:r>
    </w:p>
    <w:p w14:paraId="41EF7361" w14:textId="4C236F31" w:rsidR="001162DE" w:rsidRDefault="001162DE" w:rsidP="001162DE">
      <w:pPr>
        <w:rPr>
          <w:rFonts w:ascii="Arial" w:hAnsi="Arial" w:cs="Arial"/>
          <w:b/>
          <w:sz w:val="24"/>
        </w:rPr>
      </w:pPr>
      <w:r>
        <w:rPr>
          <w:rFonts w:ascii="Arial" w:hAnsi="Arial" w:cs="Arial"/>
          <w:b/>
          <w:color w:val="0000FF"/>
          <w:sz w:val="24"/>
        </w:rPr>
        <w:t>R4-2109109</w:t>
      </w:r>
      <w:r>
        <w:rPr>
          <w:rFonts w:ascii="Arial" w:hAnsi="Arial" w:cs="Arial"/>
          <w:b/>
          <w:color w:val="0000FF"/>
          <w:sz w:val="24"/>
        </w:rPr>
        <w:tab/>
      </w:r>
      <w:r>
        <w:rPr>
          <w:rFonts w:ascii="Arial" w:hAnsi="Arial" w:cs="Arial"/>
          <w:b/>
          <w:sz w:val="24"/>
        </w:rPr>
        <w:t>Discussion on the UE RX RF requirements for 1024QAM for NR FR1</w:t>
      </w:r>
    </w:p>
    <w:p w14:paraId="731BF889"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14:paraId="12092FBC" w14:textId="656730CE"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435021">
        <w:rPr>
          <w:rFonts w:ascii="Arial" w:hAnsi="Arial" w:cs="Arial"/>
          <w:b/>
          <w:color w:val="993300"/>
          <w:u w:val="single"/>
        </w:rPr>
        <w:t>Noted.</w:t>
      </w:r>
    </w:p>
    <w:p w14:paraId="066D9880" w14:textId="530EDAA6" w:rsidR="001162DE" w:rsidRDefault="001162DE" w:rsidP="001162DE">
      <w:pPr>
        <w:rPr>
          <w:rFonts w:ascii="Arial" w:hAnsi="Arial" w:cs="Arial"/>
          <w:b/>
          <w:sz w:val="24"/>
        </w:rPr>
      </w:pPr>
      <w:r>
        <w:rPr>
          <w:rFonts w:ascii="Arial" w:hAnsi="Arial" w:cs="Arial"/>
          <w:b/>
          <w:color w:val="0000FF"/>
          <w:sz w:val="24"/>
        </w:rPr>
        <w:t>R4-2109110</w:t>
      </w:r>
      <w:r>
        <w:rPr>
          <w:rFonts w:ascii="Arial" w:hAnsi="Arial" w:cs="Arial"/>
          <w:b/>
          <w:color w:val="0000FF"/>
          <w:sz w:val="24"/>
        </w:rPr>
        <w:tab/>
      </w:r>
      <w:r>
        <w:rPr>
          <w:rFonts w:ascii="Arial" w:hAnsi="Arial" w:cs="Arial"/>
          <w:b/>
          <w:sz w:val="24"/>
        </w:rPr>
        <w:t>Draft CR for 38.101-1: Introduction of maximum input level for 1024QAM for NR FR1</w:t>
      </w:r>
    </w:p>
    <w:p w14:paraId="35E5AC75" w14:textId="77777777" w:rsidR="001162DE" w:rsidRDefault="001162DE" w:rsidP="001162D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v17.1.0</w:t>
      </w:r>
      <w:r>
        <w:rPr>
          <w:i/>
        </w:rPr>
        <w:tab/>
        <w:t xml:space="preserve">  CR-  rev  Cat:  (Rel-17)</w:t>
      </w:r>
      <w:r>
        <w:rPr>
          <w:i/>
        </w:rPr>
        <w:br/>
      </w:r>
      <w:r>
        <w:rPr>
          <w:i/>
        </w:rPr>
        <w:br/>
      </w:r>
      <w:r>
        <w:rPr>
          <w:i/>
        </w:rPr>
        <w:tab/>
      </w:r>
      <w:r>
        <w:rPr>
          <w:i/>
        </w:rPr>
        <w:tab/>
      </w:r>
      <w:r>
        <w:rPr>
          <w:i/>
        </w:rPr>
        <w:tab/>
      </w:r>
      <w:r>
        <w:rPr>
          <w:i/>
        </w:rPr>
        <w:tab/>
      </w:r>
      <w:r>
        <w:rPr>
          <w:i/>
        </w:rPr>
        <w:tab/>
        <w:t>Source: CATT</w:t>
      </w:r>
    </w:p>
    <w:p w14:paraId="76BC0ACB" w14:textId="7A44D86E" w:rsidR="008505C8" w:rsidRPr="008505C8" w:rsidRDefault="008505C8" w:rsidP="001162DE">
      <w:pPr>
        <w:rPr>
          <w:highlight w:val="green"/>
          <w:lang w:val="en-US" w:eastAsia="zh-CN"/>
        </w:rPr>
      </w:pPr>
      <w:r w:rsidRPr="008505C8">
        <w:rPr>
          <w:rFonts w:hint="eastAsia"/>
          <w:highlight w:val="green"/>
          <w:lang w:val="en-US" w:eastAsia="zh-CN"/>
        </w:rPr>
        <w:t>A</w:t>
      </w:r>
      <w:r w:rsidRPr="008505C8">
        <w:rPr>
          <w:highlight w:val="green"/>
          <w:lang w:val="en-US" w:eastAsia="zh-CN"/>
        </w:rPr>
        <w:t>greement:</w:t>
      </w:r>
    </w:p>
    <w:p w14:paraId="3E2FE27B" w14:textId="5D0CCD09" w:rsidR="008505C8" w:rsidRPr="008505C8" w:rsidRDefault="008505C8" w:rsidP="00FE4544">
      <w:pPr>
        <w:pStyle w:val="ae"/>
        <w:widowControl/>
        <w:numPr>
          <w:ilvl w:val="0"/>
          <w:numId w:val="20"/>
        </w:numPr>
        <w:spacing w:after="120"/>
        <w:ind w:leftChars="0"/>
        <w:jc w:val="left"/>
        <w:rPr>
          <w:rFonts w:ascii="Times New Roman" w:eastAsia="宋体" w:hAnsi="Times New Roman"/>
          <w:kern w:val="0"/>
          <w:sz w:val="20"/>
          <w:szCs w:val="20"/>
          <w:highlight w:val="green"/>
          <w:lang w:eastAsia="zh-CN"/>
        </w:rPr>
      </w:pPr>
      <w:r w:rsidRPr="008505C8">
        <w:rPr>
          <w:rFonts w:ascii="Times New Roman" w:eastAsia="宋体" w:hAnsi="Times New Roman"/>
          <w:kern w:val="0"/>
          <w:sz w:val="20"/>
          <w:szCs w:val="20"/>
          <w:highlight w:val="green"/>
          <w:lang w:eastAsia="zh-CN"/>
        </w:rPr>
        <w:t xml:space="preserve">Content </w:t>
      </w:r>
      <w:r>
        <w:rPr>
          <w:rFonts w:ascii="Times New Roman" w:eastAsia="宋体" w:hAnsi="Times New Roman"/>
          <w:kern w:val="0"/>
          <w:sz w:val="20"/>
          <w:szCs w:val="20"/>
          <w:highlight w:val="green"/>
          <w:lang w:eastAsia="zh-CN"/>
        </w:rPr>
        <w:t xml:space="preserve">of CR </w:t>
      </w:r>
      <w:r w:rsidR="001D06C9">
        <w:rPr>
          <w:rFonts w:ascii="Times New Roman" w:eastAsia="宋体" w:hAnsi="Times New Roman"/>
          <w:kern w:val="0"/>
          <w:sz w:val="20"/>
          <w:szCs w:val="20"/>
          <w:highlight w:val="green"/>
          <w:lang w:eastAsia="zh-CN"/>
        </w:rPr>
        <w:t>is</w:t>
      </w:r>
      <w:r>
        <w:rPr>
          <w:rFonts w:ascii="Times New Roman" w:eastAsia="宋体" w:hAnsi="Times New Roman"/>
          <w:kern w:val="0"/>
          <w:sz w:val="20"/>
          <w:szCs w:val="20"/>
          <w:highlight w:val="green"/>
          <w:lang w:eastAsia="zh-CN"/>
        </w:rPr>
        <w:t xml:space="preserve"> t</w:t>
      </w:r>
      <w:r w:rsidRPr="008505C8">
        <w:rPr>
          <w:rFonts w:ascii="Times New Roman" w:eastAsia="宋体" w:hAnsi="Times New Roman"/>
          <w:kern w:val="0"/>
          <w:sz w:val="20"/>
          <w:szCs w:val="20"/>
          <w:highlight w:val="green"/>
          <w:lang w:eastAsia="zh-CN"/>
        </w:rPr>
        <w:t>echnically endorsed</w:t>
      </w:r>
      <w:r w:rsidR="00570538">
        <w:rPr>
          <w:rFonts w:ascii="Times New Roman" w:eastAsia="宋体" w:hAnsi="Times New Roman"/>
          <w:kern w:val="0"/>
          <w:sz w:val="20"/>
          <w:szCs w:val="20"/>
          <w:highlight w:val="green"/>
          <w:lang w:eastAsia="zh-CN"/>
        </w:rPr>
        <w:t>.</w:t>
      </w:r>
    </w:p>
    <w:p w14:paraId="50254BC2" w14:textId="03F62D60"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40759">
        <w:rPr>
          <w:rFonts w:ascii="Arial" w:hAnsi="Arial" w:cs="Arial"/>
          <w:b/>
          <w:color w:val="993300"/>
          <w:u w:val="single"/>
        </w:rPr>
        <w:t>Noted</w:t>
      </w:r>
      <w:r>
        <w:rPr>
          <w:color w:val="993300"/>
          <w:u w:val="single"/>
        </w:rPr>
        <w:t>.</w:t>
      </w:r>
    </w:p>
    <w:p w14:paraId="1CDA55E9" w14:textId="77777777" w:rsidR="001162DE" w:rsidRDefault="001162DE" w:rsidP="001162DE">
      <w:pPr>
        <w:pStyle w:val="3"/>
      </w:pPr>
      <w:bookmarkStart w:id="539" w:name="_Toc71910793"/>
      <w:r>
        <w:lastRenderedPageBreak/>
        <w:t>9.7</w:t>
      </w:r>
      <w:r>
        <w:tab/>
        <w:t>Enhancement for NR high speed train scenario in FR1</w:t>
      </w:r>
      <w:bookmarkEnd w:id="539"/>
    </w:p>
    <w:p w14:paraId="52D3F958" w14:textId="77777777" w:rsidR="001162DE" w:rsidRDefault="001162DE" w:rsidP="001162DE">
      <w:pPr>
        <w:pStyle w:val="4"/>
      </w:pPr>
      <w:bookmarkStart w:id="540" w:name="_Toc71910794"/>
      <w:r>
        <w:t>9.7.1</w:t>
      </w:r>
      <w:r>
        <w:tab/>
        <w:t>General</w:t>
      </w:r>
      <w:bookmarkEnd w:id="540"/>
    </w:p>
    <w:p w14:paraId="1EC7A20C" w14:textId="77777777" w:rsidR="001162DE" w:rsidRDefault="001162DE" w:rsidP="001162DE">
      <w:pPr>
        <w:pStyle w:val="4"/>
      </w:pPr>
      <w:bookmarkStart w:id="541" w:name="_Toc71910795"/>
      <w:r>
        <w:t>9.7.2</w:t>
      </w:r>
      <w:r>
        <w:tab/>
        <w:t>RRM core requirements</w:t>
      </w:r>
      <w:bookmarkEnd w:id="541"/>
    </w:p>
    <w:p w14:paraId="0346E589" w14:textId="77777777" w:rsidR="001162DE" w:rsidRDefault="001162DE" w:rsidP="001162DE">
      <w:pPr>
        <w:pStyle w:val="5"/>
      </w:pPr>
      <w:bookmarkStart w:id="542" w:name="_Toc71910796"/>
      <w:r>
        <w:t>9.7.2.1</w:t>
      </w:r>
      <w:r>
        <w:tab/>
        <w:t>UE RRM core requirements for CA scenario</w:t>
      </w:r>
      <w:bookmarkEnd w:id="542"/>
    </w:p>
    <w:p w14:paraId="52501393" w14:textId="77777777" w:rsidR="001162DE" w:rsidRDefault="001162DE" w:rsidP="001162DE">
      <w:pPr>
        <w:pStyle w:val="6"/>
      </w:pPr>
      <w:bookmarkStart w:id="543" w:name="_Toc71910797"/>
      <w:r>
        <w:t>9.7.2.1.1</w:t>
      </w:r>
      <w:r>
        <w:tab/>
        <w:t>General</w:t>
      </w:r>
      <w:bookmarkEnd w:id="543"/>
    </w:p>
    <w:p w14:paraId="4A887731" w14:textId="77777777" w:rsidR="001162DE" w:rsidRDefault="001162DE" w:rsidP="001162DE">
      <w:pPr>
        <w:pStyle w:val="6"/>
      </w:pPr>
      <w:bookmarkStart w:id="544" w:name="_Toc71910798"/>
      <w:r>
        <w:t>9.7.2.1.2</w:t>
      </w:r>
      <w:r>
        <w:tab/>
        <w:t>Intra-frequency measurements</w:t>
      </w:r>
      <w:bookmarkEnd w:id="544"/>
    </w:p>
    <w:p w14:paraId="1989EEE5" w14:textId="77777777" w:rsidR="001162DE" w:rsidRDefault="001162DE" w:rsidP="001162DE">
      <w:pPr>
        <w:pStyle w:val="6"/>
      </w:pPr>
      <w:bookmarkStart w:id="545" w:name="_Toc71910799"/>
      <w:r>
        <w:t>9.7.2.1.3</w:t>
      </w:r>
      <w:r>
        <w:tab/>
        <w:t>Inter-frequency measurements</w:t>
      </w:r>
      <w:bookmarkEnd w:id="545"/>
    </w:p>
    <w:p w14:paraId="5FD3A407" w14:textId="77777777" w:rsidR="001162DE" w:rsidRDefault="001162DE" w:rsidP="001162DE">
      <w:pPr>
        <w:pStyle w:val="4"/>
      </w:pPr>
      <w:bookmarkStart w:id="546" w:name="_Toc71910800"/>
      <w:r>
        <w:t>9.7.3</w:t>
      </w:r>
      <w:r>
        <w:tab/>
        <w:t>UE demodulation requirements (38.101-4)</w:t>
      </w:r>
      <w:bookmarkEnd w:id="546"/>
    </w:p>
    <w:p w14:paraId="5D76DAA1" w14:textId="77777777" w:rsidR="001162DE" w:rsidRDefault="001162DE" w:rsidP="001162DE">
      <w:pPr>
        <w:pStyle w:val="5"/>
      </w:pPr>
      <w:bookmarkStart w:id="547" w:name="_Toc71910801"/>
      <w:r>
        <w:t>9.7.3.1</w:t>
      </w:r>
      <w:r>
        <w:tab/>
        <w:t>General</w:t>
      </w:r>
      <w:bookmarkEnd w:id="547"/>
    </w:p>
    <w:p w14:paraId="3B8B6854" w14:textId="77777777" w:rsidR="001162DE" w:rsidRDefault="001162DE" w:rsidP="001162DE">
      <w:pPr>
        <w:pStyle w:val="5"/>
      </w:pPr>
      <w:bookmarkStart w:id="548" w:name="_Toc71910802"/>
      <w:r>
        <w:t>9.7.3.2</w:t>
      </w:r>
      <w:r>
        <w:tab/>
        <w:t>PDSCH requirements for CA scenarios</w:t>
      </w:r>
      <w:bookmarkEnd w:id="548"/>
    </w:p>
    <w:p w14:paraId="06A67F4B" w14:textId="77777777" w:rsidR="001162DE" w:rsidRDefault="001162DE" w:rsidP="001162DE">
      <w:pPr>
        <w:pStyle w:val="5"/>
      </w:pPr>
      <w:bookmarkStart w:id="549" w:name="_Toc71910803"/>
      <w:r>
        <w:t>9.7.3.3</w:t>
      </w:r>
      <w:r>
        <w:tab/>
        <w:t>Enhanced transmission schemes</w:t>
      </w:r>
      <w:bookmarkEnd w:id="549"/>
    </w:p>
    <w:p w14:paraId="748B18FB" w14:textId="77777777" w:rsidR="001162DE" w:rsidRDefault="001162DE" w:rsidP="001162DE">
      <w:pPr>
        <w:pStyle w:val="3"/>
      </w:pPr>
      <w:bookmarkStart w:id="550" w:name="_Toc71910804"/>
      <w:r>
        <w:t>9.8</w:t>
      </w:r>
      <w:r>
        <w:tab/>
        <w:t>NR support for high speed train scenario in FR2</w:t>
      </w:r>
      <w:bookmarkEnd w:id="550"/>
    </w:p>
    <w:p w14:paraId="1AEE1AF4" w14:textId="77777777" w:rsidR="001162DE" w:rsidRDefault="001162DE" w:rsidP="001162DE">
      <w:pPr>
        <w:pStyle w:val="4"/>
      </w:pPr>
      <w:bookmarkStart w:id="551" w:name="_Toc71910805"/>
      <w:r>
        <w:t>9.8.1</w:t>
      </w:r>
      <w:r>
        <w:tab/>
        <w:t>General</w:t>
      </w:r>
      <w:bookmarkEnd w:id="551"/>
    </w:p>
    <w:p w14:paraId="0BF50042" w14:textId="15903119" w:rsidR="00E05BD1" w:rsidRPr="00C979AF" w:rsidRDefault="00E93FE1" w:rsidP="00E05BD1">
      <w:pPr>
        <w:rPr>
          <w:rFonts w:ascii="Arial" w:hAnsi="Arial" w:cs="Arial"/>
          <w:b/>
          <w:color w:val="C00000"/>
          <w:u w:val="single"/>
          <w:lang w:eastAsia="zh-CN"/>
        </w:rPr>
      </w:pPr>
      <w:r>
        <w:rPr>
          <w:rFonts w:ascii="Arial" w:hAnsi="Arial" w:cs="Arial" w:hint="eastAsia"/>
          <w:b/>
          <w:color w:val="C00000"/>
          <w:u w:val="single"/>
          <w:lang w:eastAsia="zh-CN"/>
        </w:rPr>
        <w:t>Email discussion summary</w:t>
      </w:r>
      <w:r w:rsidR="00E05BD1">
        <w:rPr>
          <w:rFonts w:ascii="Arial" w:hAnsi="Arial" w:cs="Arial"/>
          <w:b/>
          <w:color w:val="C00000"/>
          <w:u w:val="single"/>
          <w:lang w:eastAsia="zh-CN"/>
        </w:rPr>
        <w:t xml:space="preserve"> of [99-e][141] </w:t>
      </w:r>
      <w:r w:rsidR="00E05BD1" w:rsidRPr="00E05BD1">
        <w:rPr>
          <w:rFonts w:ascii="Arial" w:hAnsi="Arial" w:cs="Arial"/>
          <w:b/>
          <w:color w:val="C00000"/>
          <w:u w:val="single"/>
          <w:lang w:eastAsia="zh-CN"/>
        </w:rPr>
        <w:t>NR_HST_FR2_enh</w:t>
      </w:r>
      <w:r w:rsidR="00E05BD1">
        <w:rPr>
          <w:rFonts w:ascii="Arial" w:hAnsi="Arial" w:cs="Arial"/>
          <w:b/>
          <w:color w:val="C00000"/>
          <w:u w:val="single"/>
          <w:lang w:eastAsia="zh-CN"/>
        </w:rPr>
        <w:t xml:space="preserve">, AI 9.8.1, AI 9.8.3 – </w:t>
      </w:r>
      <w:r w:rsidR="00E05BD1" w:rsidRPr="00E05BD1">
        <w:rPr>
          <w:rFonts w:ascii="Arial" w:hAnsi="Arial" w:cs="Arial"/>
          <w:b/>
          <w:color w:val="C00000"/>
          <w:u w:val="single"/>
          <w:lang w:eastAsia="zh-CN"/>
        </w:rPr>
        <w:t>He Wang</w:t>
      </w:r>
    </w:p>
    <w:p w14:paraId="5117A11E" w14:textId="54783E5B" w:rsidR="00E05BD1" w:rsidRDefault="00C140C9" w:rsidP="00E05BD1">
      <w:pPr>
        <w:rPr>
          <w:rFonts w:ascii="Arial" w:hAnsi="Arial" w:cs="Arial"/>
          <w:b/>
          <w:sz w:val="24"/>
        </w:rPr>
      </w:pPr>
      <w:r>
        <w:rPr>
          <w:rFonts w:ascii="Arial" w:hAnsi="Arial" w:cs="Arial"/>
          <w:b/>
          <w:color w:val="0000FF"/>
          <w:sz w:val="24"/>
        </w:rPr>
        <w:t>R4-2107667</w:t>
      </w:r>
      <w:r w:rsidR="00E05BD1">
        <w:rPr>
          <w:rFonts w:ascii="Arial" w:hAnsi="Arial" w:cs="Arial"/>
          <w:b/>
          <w:color w:val="0000FF"/>
          <w:sz w:val="24"/>
        </w:rPr>
        <w:tab/>
      </w:r>
      <w:r w:rsidR="00E05BD1">
        <w:rPr>
          <w:rFonts w:ascii="Arial" w:hAnsi="Arial" w:cs="Arial"/>
          <w:b/>
          <w:sz w:val="24"/>
        </w:rPr>
        <w:t>Email discussion summary for [99-e][141]</w:t>
      </w:r>
      <w:r w:rsidR="00E05BD1" w:rsidRPr="00DD6BA6">
        <w:t xml:space="preserve"> </w:t>
      </w:r>
      <w:r w:rsidR="00E05BD1" w:rsidRPr="00E05BD1">
        <w:rPr>
          <w:rFonts w:ascii="Arial" w:hAnsi="Arial" w:cs="Arial"/>
          <w:b/>
          <w:sz w:val="24"/>
        </w:rPr>
        <w:t>NR_HST_FR2_enh</w:t>
      </w:r>
    </w:p>
    <w:p w14:paraId="128CDE22" w14:textId="38DAC51B" w:rsidR="00E05BD1" w:rsidRDefault="00E05BD1" w:rsidP="00E05BD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(Samsung)</w:t>
      </w:r>
    </w:p>
    <w:p w14:paraId="413276D9" w14:textId="77777777" w:rsidR="00E05BD1" w:rsidRDefault="00E05BD1" w:rsidP="00E05BD1">
      <w:pPr>
        <w:rPr>
          <w:rFonts w:ascii="Arial" w:hAnsi="Arial" w:cs="Arial"/>
          <w:b/>
        </w:rPr>
      </w:pPr>
      <w:r>
        <w:rPr>
          <w:rFonts w:ascii="Arial" w:hAnsi="Arial" w:cs="Arial"/>
          <w:b/>
        </w:rPr>
        <w:t xml:space="preserve">Abstract: </w:t>
      </w:r>
    </w:p>
    <w:p w14:paraId="48063B06" w14:textId="77777777" w:rsidR="00E05BD1" w:rsidRDefault="00E05BD1" w:rsidP="00E05BD1">
      <w:r>
        <w:t>This contribution provides the summary of email discussion and recommended summary.</w:t>
      </w:r>
    </w:p>
    <w:p w14:paraId="32132701" w14:textId="72109539" w:rsidR="00E05BD1" w:rsidRDefault="00E05BD1" w:rsidP="00E05BD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881FE5">
        <w:rPr>
          <w:rFonts w:ascii="Arial" w:hAnsi="Arial" w:cs="Arial"/>
          <w:b/>
          <w:color w:val="993300"/>
          <w:u w:val="single"/>
        </w:rPr>
        <w:t>revised to R4-2107951</w:t>
      </w:r>
      <w:r>
        <w:rPr>
          <w:color w:val="993300"/>
          <w:u w:val="single"/>
        </w:rPr>
        <w:t>.</w:t>
      </w:r>
    </w:p>
    <w:p w14:paraId="3A54D792" w14:textId="61F9546F" w:rsidR="00881FE5" w:rsidRDefault="00881FE5" w:rsidP="00881FE5">
      <w:pPr>
        <w:rPr>
          <w:rFonts w:ascii="Arial" w:hAnsi="Arial" w:cs="Arial"/>
          <w:b/>
          <w:sz w:val="24"/>
        </w:rPr>
      </w:pPr>
      <w:r>
        <w:rPr>
          <w:rFonts w:ascii="Arial" w:hAnsi="Arial" w:cs="Arial"/>
          <w:b/>
          <w:color w:val="0000FF"/>
          <w:sz w:val="24"/>
        </w:rPr>
        <w:t>R4-2107951</w:t>
      </w:r>
      <w:r>
        <w:rPr>
          <w:rFonts w:ascii="Arial" w:hAnsi="Arial" w:cs="Arial"/>
          <w:b/>
          <w:color w:val="0000FF"/>
          <w:sz w:val="24"/>
        </w:rPr>
        <w:tab/>
      </w:r>
      <w:r>
        <w:rPr>
          <w:rFonts w:ascii="Arial" w:hAnsi="Arial" w:cs="Arial"/>
          <w:b/>
          <w:sz w:val="24"/>
        </w:rPr>
        <w:t>Email discussion summary for [99-e][141]</w:t>
      </w:r>
      <w:r w:rsidRPr="00DD6BA6">
        <w:t xml:space="preserve"> </w:t>
      </w:r>
      <w:r w:rsidRPr="00E05BD1">
        <w:rPr>
          <w:rFonts w:ascii="Arial" w:hAnsi="Arial" w:cs="Arial"/>
          <w:b/>
          <w:sz w:val="24"/>
        </w:rPr>
        <w:t>NR_HST_FR2_enh</w:t>
      </w:r>
    </w:p>
    <w:p w14:paraId="63DEC012" w14:textId="77777777" w:rsidR="00881FE5" w:rsidRDefault="00881FE5" w:rsidP="00881FE5">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(Samsung)</w:t>
      </w:r>
    </w:p>
    <w:p w14:paraId="737B700B" w14:textId="77777777" w:rsidR="00881FE5" w:rsidRDefault="00881FE5" w:rsidP="00881FE5">
      <w:pPr>
        <w:rPr>
          <w:rFonts w:ascii="Arial" w:hAnsi="Arial" w:cs="Arial"/>
          <w:b/>
        </w:rPr>
      </w:pPr>
      <w:r>
        <w:rPr>
          <w:rFonts w:ascii="Arial" w:hAnsi="Arial" w:cs="Arial"/>
          <w:b/>
        </w:rPr>
        <w:t xml:space="preserve">Abstract: </w:t>
      </w:r>
    </w:p>
    <w:p w14:paraId="61863959" w14:textId="77777777" w:rsidR="00881FE5" w:rsidRDefault="00881FE5" w:rsidP="00881FE5">
      <w:r>
        <w:t>This contribution provides the summary of email discussion and recommended summary.</w:t>
      </w:r>
    </w:p>
    <w:p w14:paraId="3879F911" w14:textId="77277A76" w:rsidR="00881FE5" w:rsidRDefault="00881FE5" w:rsidP="00E05BD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804C8">
        <w:rPr>
          <w:rFonts w:ascii="Arial" w:hAnsi="Arial" w:cs="Arial"/>
          <w:b/>
          <w:color w:val="993300"/>
          <w:u w:val="single"/>
        </w:rPr>
        <w:t>Noted.</w:t>
      </w:r>
    </w:p>
    <w:p w14:paraId="69828900" w14:textId="6BCCD04C" w:rsidR="00E05BD1" w:rsidRDefault="0012181C" w:rsidP="00E05BD1">
      <w:pPr>
        <w:rPr>
          <w:rFonts w:ascii="Arial" w:hAnsi="Arial" w:cs="Arial"/>
          <w:b/>
          <w:color w:val="C00000"/>
          <w:u w:val="single"/>
          <w:lang w:eastAsia="zh-CN"/>
        </w:rPr>
      </w:pPr>
      <w:r>
        <w:rPr>
          <w:rFonts w:ascii="Arial" w:hAnsi="Arial" w:cs="Arial" w:hint="eastAsia"/>
          <w:b/>
          <w:color w:val="C00000"/>
          <w:u w:val="single"/>
          <w:lang w:eastAsia="zh-CN"/>
        </w:rPr>
        <w:t>Conclusions after 2nd round</w:t>
      </w:r>
    </w:p>
    <w:p w14:paraId="51E6ADD5" w14:textId="77777777" w:rsidR="00B8320F" w:rsidRPr="001C0F2E" w:rsidRDefault="00B8320F" w:rsidP="00B8320F">
      <w:pPr>
        <w:rPr>
          <w:b/>
        </w:rPr>
      </w:pPr>
      <w:r w:rsidRPr="001C0F2E">
        <w:rPr>
          <w:b/>
        </w:rPr>
        <w:t>New tdocs</w:t>
      </w:r>
    </w:p>
    <w:tbl>
      <w:tblPr>
        <w:tblStyle w:val="af"/>
        <w:tblW w:w="5000" w:type="pct"/>
        <w:tblLook w:val="04A0" w:firstRow="1" w:lastRow="0" w:firstColumn="1" w:lastColumn="0" w:noHBand="0" w:noVBand="1"/>
      </w:tblPr>
      <w:tblGrid>
        <w:gridCol w:w="3680"/>
        <w:gridCol w:w="1560"/>
        <w:gridCol w:w="2126"/>
        <w:gridCol w:w="2263"/>
      </w:tblGrid>
      <w:tr w:rsidR="001C0F2E" w:rsidRPr="00004165" w14:paraId="0CF47E70" w14:textId="77777777" w:rsidTr="005D0BC4">
        <w:tc>
          <w:tcPr>
            <w:tcW w:w="1911" w:type="pct"/>
          </w:tcPr>
          <w:p w14:paraId="19A79CA6" w14:textId="77777777" w:rsidR="001C0F2E" w:rsidRPr="001C0F2E" w:rsidRDefault="001C0F2E" w:rsidP="001C0F2E">
            <w:pPr>
              <w:snapToGrid w:val="0"/>
              <w:spacing w:after="0"/>
              <w:rPr>
                <w:b/>
                <w:bCs/>
                <w:lang w:eastAsia="zh-CN"/>
              </w:rPr>
            </w:pPr>
            <w:r w:rsidRPr="001C0F2E">
              <w:rPr>
                <w:b/>
                <w:bCs/>
                <w:lang w:eastAsia="zh-CN"/>
              </w:rPr>
              <w:t>Title</w:t>
            </w:r>
          </w:p>
        </w:tc>
        <w:tc>
          <w:tcPr>
            <w:tcW w:w="810" w:type="pct"/>
          </w:tcPr>
          <w:p w14:paraId="4E313EBB" w14:textId="77777777" w:rsidR="001C0F2E" w:rsidRPr="001C0F2E" w:rsidRDefault="001C0F2E" w:rsidP="001C0F2E">
            <w:pPr>
              <w:snapToGrid w:val="0"/>
              <w:spacing w:after="0"/>
              <w:rPr>
                <w:b/>
                <w:bCs/>
                <w:lang w:eastAsia="zh-CN"/>
              </w:rPr>
            </w:pPr>
            <w:r w:rsidRPr="001C0F2E">
              <w:rPr>
                <w:b/>
                <w:bCs/>
                <w:lang w:eastAsia="zh-CN"/>
              </w:rPr>
              <w:t>Source</w:t>
            </w:r>
          </w:p>
        </w:tc>
        <w:tc>
          <w:tcPr>
            <w:tcW w:w="1104" w:type="pct"/>
          </w:tcPr>
          <w:p w14:paraId="3500CCBD" w14:textId="4D91F6B5" w:rsidR="001C0F2E" w:rsidRPr="001C0F2E" w:rsidRDefault="001C0F2E" w:rsidP="001C0F2E">
            <w:pPr>
              <w:snapToGrid w:val="0"/>
              <w:spacing w:after="0"/>
              <w:rPr>
                <w:rFonts w:eastAsiaTheme="minorEastAsia"/>
                <w:b/>
                <w:bCs/>
                <w:lang w:eastAsia="zh-CN"/>
              </w:rPr>
            </w:pPr>
            <w:r>
              <w:rPr>
                <w:rFonts w:eastAsiaTheme="minorEastAsia" w:hint="eastAsia"/>
                <w:b/>
                <w:bCs/>
                <w:lang w:eastAsia="zh-CN"/>
              </w:rPr>
              <w:t>T</w:t>
            </w:r>
            <w:r>
              <w:rPr>
                <w:rFonts w:eastAsiaTheme="minorEastAsia"/>
                <w:b/>
                <w:bCs/>
                <w:lang w:eastAsia="zh-CN"/>
              </w:rPr>
              <w:t>doc number</w:t>
            </w:r>
          </w:p>
        </w:tc>
        <w:tc>
          <w:tcPr>
            <w:tcW w:w="1175" w:type="pct"/>
          </w:tcPr>
          <w:p w14:paraId="52406F23" w14:textId="2F533E4F" w:rsidR="001C0F2E" w:rsidRPr="001C0F2E" w:rsidRDefault="005D0BC4" w:rsidP="001C0F2E">
            <w:pPr>
              <w:snapToGrid w:val="0"/>
              <w:spacing w:after="0"/>
              <w:rPr>
                <w:b/>
                <w:bCs/>
                <w:lang w:eastAsia="zh-CN"/>
              </w:rPr>
            </w:pPr>
            <w:r>
              <w:rPr>
                <w:b/>
                <w:bCs/>
                <w:lang w:eastAsia="zh-CN"/>
              </w:rPr>
              <w:t>Status</w:t>
            </w:r>
          </w:p>
        </w:tc>
      </w:tr>
      <w:tr w:rsidR="001C0F2E" w:rsidRPr="00E1681A" w14:paraId="1A3A409E" w14:textId="77777777" w:rsidTr="005D0BC4">
        <w:tc>
          <w:tcPr>
            <w:tcW w:w="1911" w:type="pct"/>
          </w:tcPr>
          <w:p w14:paraId="1AA357AC" w14:textId="77777777" w:rsidR="001C0F2E" w:rsidRPr="001C0F2E" w:rsidRDefault="001C0F2E" w:rsidP="001C0F2E">
            <w:pPr>
              <w:snapToGrid w:val="0"/>
              <w:spacing w:after="0"/>
              <w:rPr>
                <w:rFonts w:eastAsiaTheme="minorEastAsia"/>
                <w:lang w:eastAsia="zh-CN"/>
              </w:rPr>
            </w:pPr>
            <w:r w:rsidRPr="001C0F2E">
              <w:rPr>
                <w:rFonts w:eastAsiaTheme="minorEastAsia"/>
                <w:lang w:eastAsia="zh-CN"/>
              </w:rPr>
              <w:t>WF on UE RF requirement for FR2 HST</w:t>
            </w:r>
          </w:p>
        </w:tc>
        <w:tc>
          <w:tcPr>
            <w:tcW w:w="810" w:type="pct"/>
          </w:tcPr>
          <w:p w14:paraId="076711D1" w14:textId="77777777" w:rsidR="001C0F2E" w:rsidRPr="001C0F2E" w:rsidRDefault="001C0F2E" w:rsidP="001C0F2E">
            <w:pPr>
              <w:snapToGrid w:val="0"/>
              <w:spacing w:after="0"/>
              <w:rPr>
                <w:rFonts w:eastAsiaTheme="minorEastAsia"/>
                <w:lang w:eastAsia="zh-CN"/>
              </w:rPr>
            </w:pPr>
            <w:r w:rsidRPr="001C0F2E">
              <w:rPr>
                <w:rFonts w:eastAsiaTheme="minorEastAsia"/>
                <w:lang w:eastAsia="zh-CN"/>
              </w:rPr>
              <w:t>Samsung</w:t>
            </w:r>
          </w:p>
        </w:tc>
        <w:tc>
          <w:tcPr>
            <w:tcW w:w="1104" w:type="pct"/>
          </w:tcPr>
          <w:p w14:paraId="7C1B9C37" w14:textId="6724FDBD" w:rsidR="001C0F2E" w:rsidRPr="001C0F2E" w:rsidRDefault="00453038" w:rsidP="001C0F2E">
            <w:pPr>
              <w:snapToGrid w:val="0"/>
              <w:spacing w:after="0"/>
              <w:rPr>
                <w:lang w:eastAsia="zh-CN"/>
              </w:rPr>
            </w:pPr>
            <w:r>
              <w:rPr>
                <w:lang w:eastAsia="zh-CN"/>
              </w:rPr>
              <w:t>R4-2107861</w:t>
            </w:r>
          </w:p>
        </w:tc>
        <w:tc>
          <w:tcPr>
            <w:tcW w:w="1175" w:type="pct"/>
          </w:tcPr>
          <w:p w14:paraId="18233879" w14:textId="1C221030" w:rsidR="001C0F2E" w:rsidRPr="001C0F2E" w:rsidRDefault="005D0BC4" w:rsidP="001C0F2E">
            <w:pPr>
              <w:snapToGrid w:val="0"/>
              <w:spacing w:after="0"/>
              <w:rPr>
                <w:rFonts w:eastAsiaTheme="minorEastAsia"/>
                <w:lang w:eastAsia="zh-CN"/>
              </w:rPr>
            </w:pPr>
            <w:r>
              <w:rPr>
                <w:rFonts w:eastAsiaTheme="minorEastAsia" w:hint="eastAsia"/>
                <w:lang w:eastAsia="zh-CN"/>
              </w:rPr>
              <w:t>A</w:t>
            </w:r>
            <w:r>
              <w:rPr>
                <w:rFonts w:eastAsiaTheme="minorEastAsia"/>
                <w:lang w:eastAsia="zh-CN"/>
              </w:rPr>
              <w:t>pproved (2</w:t>
            </w:r>
            <w:r w:rsidRPr="005D0BC4">
              <w:rPr>
                <w:rFonts w:eastAsiaTheme="minorEastAsia"/>
                <w:vertAlign w:val="superscript"/>
                <w:lang w:eastAsia="zh-CN"/>
              </w:rPr>
              <w:t>nd</w:t>
            </w:r>
            <w:r>
              <w:rPr>
                <w:rFonts w:eastAsiaTheme="minorEastAsia"/>
                <w:lang w:eastAsia="zh-CN"/>
              </w:rPr>
              <w:t xml:space="preserve"> round)</w:t>
            </w:r>
          </w:p>
        </w:tc>
      </w:tr>
    </w:tbl>
    <w:p w14:paraId="47CDABE3" w14:textId="77777777" w:rsidR="00B8320F" w:rsidRDefault="00B8320F" w:rsidP="00B8320F">
      <w:pPr>
        <w:rPr>
          <w:lang w:val="en-US" w:eastAsia="ja-JP"/>
        </w:rPr>
      </w:pPr>
    </w:p>
    <w:p w14:paraId="38481009" w14:textId="77777777" w:rsidR="00B8320F" w:rsidRPr="001C0F2E" w:rsidRDefault="00B8320F" w:rsidP="00B8320F">
      <w:pPr>
        <w:rPr>
          <w:b/>
        </w:rPr>
      </w:pPr>
      <w:r w:rsidRPr="001C0F2E">
        <w:rPr>
          <w:b/>
        </w:rPr>
        <w:t>Existing tdocs</w:t>
      </w:r>
    </w:p>
    <w:tbl>
      <w:tblPr>
        <w:tblStyle w:val="af"/>
        <w:tblW w:w="0" w:type="auto"/>
        <w:tblLook w:val="04A0" w:firstRow="1" w:lastRow="0" w:firstColumn="1" w:lastColumn="0" w:noHBand="0" w:noVBand="1"/>
      </w:tblPr>
      <w:tblGrid>
        <w:gridCol w:w="1424"/>
        <w:gridCol w:w="2399"/>
        <w:gridCol w:w="1700"/>
        <w:gridCol w:w="2127"/>
        <w:gridCol w:w="1979"/>
      </w:tblGrid>
      <w:tr w:rsidR="00B8320F" w:rsidRPr="00004165" w14:paraId="1C73CB7B" w14:textId="77777777" w:rsidTr="005D0BC4">
        <w:tc>
          <w:tcPr>
            <w:tcW w:w="1424" w:type="dxa"/>
          </w:tcPr>
          <w:p w14:paraId="3F9C0AAD" w14:textId="77777777" w:rsidR="00B8320F" w:rsidRPr="001C0F2E" w:rsidRDefault="00B8320F" w:rsidP="001C0F2E">
            <w:pPr>
              <w:snapToGrid w:val="0"/>
              <w:spacing w:after="0"/>
              <w:rPr>
                <w:rFonts w:eastAsiaTheme="minorEastAsia"/>
                <w:b/>
                <w:bCs/>
                <w:lang w:eastAsia="zh-CN"/>
              </w:rPr>
            </w:pPr>
            <w:r w:rsidRPr="001C0F2E">
              <w:rPr>
                <w:rFonts w:eastAsiaTheme="minorEastAsia"/>
                <w:b/>
                <w:bCs/>
                <w:lang w:eastAsia="zh-CN"/>
              </w:rPr>
              <w:lastRenderedPageBreak/>
              <w:t>Tdoc number</w:t>
            </w:r>
          </w:p>
        </w:tc>
        <w:tc>
          <w:tcPr>
            <w:tcW w:w="2399" w:type="dxa"/>
          </w:tcPr>
          <w:p w14:paraId="60526DC8" w14:textId="77777777" w:rsidR="00B8320F" w:rsidRPr="001C0F2E" w:rsidRDefault="00B8320F" w:rsidP="001C0F2E">
            <w:pPr>
              <w:snapToGrid w:val="0"/>
              <w:spacing w:after="0"/>
              <w:rPr>
                <w:b/>
                <w:bCs/>
                <w:lang w:eastAsia="zh-CN"/>
              </w:rPr>
            </w:pPr>
            <w:r w:rsidRPr="001C0F2E">
              <w:rPr>
                <w:b/>
                <w:bCs/>
                <w:lang w:eastAsia="zh-CN"/>
              </w:rPr>
              <w:t>Title</w:t>
            </w:r>
          </w:p>
        </w:tc>
        <w:tc>
          <w:tcPr>
            <w:tcW w:w="1700" w:type="dxa"/>
          </w:tcPr>
          <w:p w14:paraId="554A70D0" w14:textId="77777777" w:rsidR="00B8320F" w:rsidRPr="001C0F2E" w:rsidRDefault="00B8320F" w:rsidP="001C0F2E">
            <w:pPr>
              <w:snapToGrid w:val="0"/>
              <w:spacing w:after="0"/>
              <w:rPr>
                <w:b/>
                <w:bCs/>
                <w:lang w:eastAsia="zh-CN"/>
              </w:rPr>
            </w:pPr>
            <w:r w:rsidRPr="001C0F2E">
              <w:rPr>
                <w:b/>
                <w:bCs/>
                <w:lang w:eastAsia="zh-CN"/>
              </w:rPr>
              <w:t>Source</w:t>
            </w:r>
          </w:p>
        </w:tc>
        <w:tc>
          <w:tcPr>
            <w:tcW w:w="2127" w:type="dxa"/>
          </w:tcPr>
          <w:p w14:paraId="23D6CFA1" w14:textId="59E97DF6" w:rsidR="00B8320F" w:rsidRPr="001C0F2E" w:rsidRDefault="005D0BC4" w:rsidP="001C0F2E">
            <w:pPr>
              <w:snapToGrid w:val="0"/>
              <w:spacing w:after="0"/>
              <w:rPr>
                <w:rFonts w:eastAsia="MS Mincho"/>
                <w:b/>
                <w:bCs/>
                <w:lang w:eastAsia="zh-CN"/>
              </w:rPr>
            </w:pPr>
            <w:r>
              <w:rPr>
                <w:b/>
                <w:bCs/>
                <w:lang w:eastAsia="zh-CN"/>
              </w:rPr>
              <w:t>Status</w:t>
            </w:r>
            <w:r w:rsidR="00B8320F" w:rsidRPr="001C0F2E">
              <w:rPr>
                <w:rFonts w:eastAsiaTheme="minorEastAsia"/>
                <w:b/>
                <w:bCs/>
                <w:lang w:eastAsia="zh-CN"/>
              </w:rPr>
              <w:t xml:space="preserve"> </w:t>
            </w:r>
          </w:p>
        </w:tc>
        <w:tc>
          <w:tcPr>
            <w:tcW w:w="1979" w:type="dxa"/>
          </w:tcPr>
          <w:p w14:paraId="02E814D4" w14:textId="77777777" w:rsidR="00B8320F" w:rsidRPr="001C0F2E" w:rsidRDefault="00B8320F" w:rsidP="001C0F2E">
            <w:pPr>
              <w:snapToGrid w:val="0"/>
              <w:spacing w:after="0"/>
              <w:rPr>
                <w:b/>
                <w:bCs/>
                <w:lang w:eastAsia="zh-CN"/>
              </w:rPr>
            </w:pPr>
            <w:r w:rsidRPr="001C0F2E">
              <w:rPr>
                <w:b/>
                <w:bCs/>
                <w:lang w:eastAsia="zh-CN"/>
              </w:rPr>
              <w:t>Comments</w:t>
            </w:r>
          </w:p>
        </w:tc>
      </w:tr>
      <w:tr w:rsidR="00B8320F" w:rsidRPr="00B04195" w14:paraId="4A7DBA83" w14:textId="77777777" w:rsidTr="005D0BC4">
        <w:tc>
          <w:tcPr>
            <w:tcW w:w="1424" w:type="dxa"/>
          </w:tcPr>
          <w:p w14:paraId="2151E596" w14:textId="77777777" w:rsidR="00B8320F" w:rsidRPr="001C0F2E" w:rsidRDefault="00B8320F" w:rsidP="001C0F2E">
            <w:pPr>
              <w:snapToGrid w:val="0"/>
              <w:spacing w:after="0"/>
            </w:pPr>
            <w:r w:rsidRPr="001C0F2E">
              <w:t xml:space="preserve">R4-2111282 </w:t>
            </w:r>
          </w:p>
          <w:p w14:paraId="5DE162F0" w14:textId="77777777" w:rsidR="00B8320F" w:rsidRPr="001C0F2E" w:rsidRDefault="00B8320F" w:rsidP="001C0F2E">
            <w:pPr>
              <w:snapToGrid w:val="0"/>
              <w:spacing w:after="0"/>
              <w:rPr>
                <w:rFonts w:eastAsiaTheme="minorEastAsia"/>
                <w:lang w:eastAsia="zh-CN"/>
              </w:rPr>
            </w:pPr>
          </w:p>
        </w:tc>
        <w:tc>
          <w:tcPr>
            <w:tcW w:w="2399" w:type="dxa"/>
          </w:tcPr>
          <w:p w14:paraId="2A9D7AEA" w14:textId="77777777" w:rsidR="00B8320F" w:rsidRPr="001C0F2E" w:rsidRDefault="00B8320F" w:rsidP="001C0F2E">
            <w:pPr>
              <w:snapToGrid w:val="0"/>
              <w:spacing w:after="0"/>
              <w:rPr>
                <w:rFonts w:eastAsiaTheme="minorEastAsia"/>
                <w:lang w:eastAsia="zh-CN"/>
              </w:rPr>
            </w:pPr>
            <w:r w:rsidRPr="001C0F2E">
              <w:t>General TP to TR 38.854</w:t>
            </w:r>
          </w:p>
        </w:tc>
        <w:tc>
          <w:tcPr>
            <w:tcW w:w="1700" w:type="dxa"/>
          </w:tcPr>
          <w:p w14:paraId="768121CB" w14:textId="77777777" w:rsidR="00B8320F" w:rsidRPr="001C0F2E" w:rsidRDefault="00B8320F" w:rsidP="001C0F2E">
            <w:pPr>
              <w:snapToGrid w:val="0"/>
              <w:spacing w:after="0"/>
              <w:rPr>
                <w:rFonts w:eastAsiaTheme="minorEastAsia"/>
                <w:lang w:eastAsia="zh-CN"/>
              </w:rPr>
            </w:pPr>
            <w:r w:rsidRPr="001C0F2E">
              <w:t>Nokia, Nokia Shanghai Bell</w:t>
            </w:r>
          </w:p>
        </w:tc>
        <w:tc>
          <w:tcPr>
            <w:tcW w:w="2127" w:type="dxa"/>
          </w:tcPr>
          <w:p w14:paraId="52FA7131" w14:textId="7B338923" w:rsidR="00B8320F" w:rsidRPr="005D0BC4" w:rsidRDefault="005D0BC4" w:rsidP="001C0F2E">
            <w:pPr>
              <w:snapToGrid w:val="0"/>
              <w:spacing w:after="0"/>
              <w:rPr>
                <w:rFonts w:eastAsiaTheme="minorEastAsia"/>
                <w:lang w:eastAsia="zh-CN"/>
              </w:rPr>
            </w:pPr>
            <w:r>
              <w:rPr>
                <w:rFonts w:eastAsiaTheme="minorEastAsia"/>
                <w:lang w:eastAsia="zh-CN"/>
              </w:rPr>
              <w:t>Noted</w:t>
            </w:r>
          </w:p>
        </w:tc>
        <w:tc>
          <w:tcPr>
            <w:tcW w:w="1979" w:type="dxa"/>
          </w:tcPr>
          <w:p w14:paraId="6CD535CC" w14:textId="2C1F1196" w:rsidR="00B8320F" w:rsidRPr="001C0F2E" w:rsidRDefault="005D0BC4" w:rsidP="001C0F2E">
            <w:pPr>
              <w:snapToGrid w:val="0"/>
              <w:spacing w:after="0"/>
              <w:rPr>
                <w:rFonts w:eastAsiaTheme="minorEastAsia"/>
                <w:lang w:eastAsia="zh-CN"/>
              </w:rPr>
            </w:pPr>
            <w:r>
              <w:rPr>
                <w:rFonts w:eastAsiaTheme="minorEastAsia"/>
                <w:lang w:eastAsia="zh-CN"/>
              </w:rPr>
              <w:t xml:space="preserve">Revised to </w:t>
            </w:r>
            <w:r>
              <w:rPr>
                <w:lang w:eastAsia="zh-CN"/>
              </w:rPr>
              <w:t>R4-2107862</w:t>
            </w:r>
          </w:p>
        </w:tc>
      </w:tr>
      <w:tr w:rsidR="005D0BC4" w:rsidRPr="00B04195" w14:paraId="35A6B20C" w14:textId="77777777" w:rsidTr="005D0BC4">
        <w:tc>
          <w:tcPr>
            <w:tcW w:w="1424" w:type="dxa"/>
          </w:tcPr>
          <w:p w14:paraId="3DD2D570" w14:textId="581E1BA6" w:rsidR="005D0BC4" w:rsidRPr="001C0F2E" w:rsidRDefault="005D0BC4" w:rsidP="005D0BC4">
            <w:pPr>
              <w:snapToGrid w:val="0"/>
              <w:spacing w:after="0"/>
            </w:pPr>
            <w:r>
              <w:rPr>
                <w:lang w:eastAsia="zh-CN"/>
              </w:rPr>
              <w:t>R4-2107862</w:t>
            </w:r>
          </w:p>
        </w:tc>
        <w:tc>
          <w:tcPr>
            <w:tcW w:w="2399" w:type="dxa"/>
          </w:tcPr>
          <w:p w14:paraId="5C530360" w14:textId="0392121E" w:rsidR="005D0BC4" w:rsidRPr="001C0F2E" w:rsidRDefault="005D0BC4" w:rsidP="005D0BC4">
            <w:pPr>
              <w:snapToGrid w:val="0"/>
              <w:spacing w:after="0"/>
            </w:pPr>
            <w:r w:rsidRPr="001C0F2E">
              <w:t>General TP to TR 38.854</w:t>
            </w:r>
          </w:p>
        </w:tc>
        <w:tc>
          <w:tcPr>
            <w:tcW w:w="1700" w:type="dxa"/>
          </w:tcPr>
          <w:p w14:paraId="77B563F8" w14:textId="15CDAB71" w:rsidR="005D0BC4" w:rsidRPr="001C0F2E" w:rsidRDefault="005D0BC4" w:rsidP="005D0BC4">
            <w:pPr>
              <w:snapToGrid w:val="0"/>
              <w:spacing w:after="0"/>
            </w:pPr>
            <w:r w:rsidRPr="001C0F2E">
              <w:t>Nokia, Nokia Shanghai Bell</w:t>
            </w:r>
          </w:p>
        </w:tc>
        <w:tc>
          <w:tcPr>
            <w:tcW w:w="2127" w:type="dxa"/>
          </w:tcPr>
          <w:p w14:paraId="04C92918" w14:textId="399F21DF" w:rsidR="005D0BC4" w:rsidRPr="001C0F2E" w:rsidRDefault="005D0BC4" w:rsidP="005D0BC4">
            <w:pPr>
              <w:snapToGrid w:val="0"/>
              <w:spacing w:after="0"/>
              <w:rPr>
                <w:rFonts w:eastAsia="宋体"/>
              </w:rPr>
            </w:pPr>
            <w:r>
              <w:rPr>
                <w:rFonts w:eastAsia="宋体"/>
              </w:rPr>
              <w:t>Withdrawn</w:t>
            </w:r>
          </w:p>
        </w:tc>
        <w:tc>
          <w:tcPr>
            <w:tcW w:w="1979" w:type="dxa"/>
          </w:tcPr>
          <w:p w14:paraId="343A24E8" w14:textId="2E542F36" w:rsidR="005D0BC4" w:rsidRPr="005D0BC4" w:rsidRDefault="005D0BC4" w:rsidP="005D0BC4">
            <w:pPr>
              <w:snapToGrid w:val="0"/>
              <w:spacing w:after="0"/>
              <w:rPr>
                <w:rFonts w:eastAsiaTheme="minorEastAsia"/>
                <w:lang w:eastAsia="zh-CN"/>
              </w:rPr>
            </w:pPr>
            <w:r>
              <w:rPr>
                <w:rFonts w:eastAsiaTheme="minorEastAsia"/>
                <w:lang w:eastAsia="zh-CN"/>
              </w:rPr>
              <w:t>Not available</w:t>
            </w:r>
          </w:p>
        </w:tc>
      </w:tr>
    </w:tbl>
    <w:p w14:paraId="5469008A" w14:textId="77777777" w:rsidR="00B8320F" w:rsidRDefault="00B8320F" w:rsidP="00B8320F">
      <w:pPr>
        <w:rPr>
          <w:rFonts w:eastAsia="Yu Mincho"/>
          <w:lang w:eastAsia="ja-JP"/>
        </w:rPr>
      </w:pPr>
    </w:p>
    <w:p w14:paraId="2BC7A171" w14:textId="77777777" w:rsidR="00840DED" w:rsidRDefault="00840DED" w:rsidP="00840DED">
      <w:pPr>
        <w:rPr>
          <w:rFonts w:ascii="Arial" w:hAnsi="Arial" w:cs="Arial"/>
          <w:b/>
          <w:color w:val="C00000"/>
          <w:u w:val="single"/>
          <w:lang w:eastAsia="zh-CN"/>
        </w:rPr>
      </w:pPr>
      <w:r>
        <w:rPr>
          <w:rFonts w:ascii="Arial" w:hAnsi="Arial" w:cs="Arial"/>
          <w:b/>
          <w:color w:val="C00000"/>
          <w:u w:val="single"/>
          <w:lang w:eastAsia="zh-CN"/>
        </w:rPr>
        <w:t>WF/LS/CRs for approval</w:t>
      </w:r>
    </w:p>
    <w:p w14:paraId="248941C5" w14:textId="553CA45E" w:rsidR="00840DED" w:rsidRDefault="00453038" w:rsidP="00840DED">
      <w:pPr>
        <w:rPr>
          <w:rFonts w:ascii="Arial" w:hAnsi="Arial" w:cs="Arial"/>
          <w:b/>
          <w:sz w:val="24"/>
        </w:rPr>
      </w:pPr>
      <w:r w:rsidRPr="00453038">
        <w:rPr>
          <w:rFonts w:ascii="Arial" w:hAnsi="Arial" w:cs="Arial"/>
          <w:b/>
          <w:color w:val="0000FF"/>
          <w:sz w:val="24"/>
        </w:rPr>
        <w:t>R4-2107861</w:t>
      </w:r>
      <w:r w:rsidR="00840DED">
        <w:rPr>
          <w:rFonts w:ascii="Arial" w:hAnsi="Arial" w:cs="Arial"/>
          <w:b/>
          <w:color w:val="0000FF"/>
          <w:sz w:val="24"/>
        </w:rPr>
        <w:tab/>
      </w:r>
      <w:r w:rsidR="00B36020" w:rsidRPr="00B36020">
        <w:rPr>
          <w:rFonts w:ascii="Arial" w:hAnsi="Arial" w:cs="Arial"/>
          <w:b/>
          <w:sz w:val="24"/>
        </w:rPr>
        <w:t>WF on UE RF requirement for FR2 HST</w:t>
      </w:r>
    </w:p>
    <w:p w14:paraId="40ACF49D" w14:textId="19AC2B0B" w:rsidR="00840DED" w:rsidRDefault="00840DED" w:rsidP="00840DE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r w:rsidR="002A41C3" w:rsidRPr="002A41C3">
        <w:rPr>
          <w:i/>
        </w:rPr>
        <w:t>Samsung</w:t>
      </w:r>
    </w:p>
    <w:p w14:paraId="463100E7" w14:textId="7D8F4AD1" w:rsidR="00840DED" w:rsidRDefault="00840DED" w:rsidP="00840DE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9630ED" w:rsidRPr="009630ED">
        <w:rPr>
          <w:rFonts w:ascii="Arial" w:hAnsi="Arial" w:cs="Arial"/>
          <w:b/>
          <w:color w:val="993300"/>
          <w:highlight w:val="green"/>
          <w:u w:val="single"/>
        </w:rPr>
        <w:t>Approved.</w:t>
      </w:r>
    </w:p>
    <w:p w14:paraId="1ECCDE4F" w14:textId="797A5BF6" w:rsidR="001C0F2E" w:rsidRPr="001C0F2E" w:rsidRDefault="001C0F2E" w:rsidP="001162DE">
      <w:r w:rsidRPr="001C0F2E">
        <w:rPr>
          <w:rFonts w:hint="eastAsia"/>
        </w:rPr>
        <w:t>-</w:t>
      </w:r>
      <w:r w:rsidRPr="001C0F2E">
        <w:t>--------------------------------------------------------------------------</w:t>
      </w:r>
    </w:p>
    <w:p w14:paraId="002B5B63" w14:textId="43AC3103" w:rsidR="001162DE" w:rsidRDefault="001162DE" w:rsidP="001162DE">
      <w:pPr>
        <w:rPr>
          <w:rFonts w:ascii="Arial" w:hAnsi="Arial" w:cs="Arial"/>
          <w:b/>
          <w:sz w:val="24"/>
        </w:rPr>
      </w:pPr>
      <w:r>
        <w:rPr>
          <w:rFonts w:ascii="Arial" w:hAnsi="Arial" w:cs="Arial"/>
          <w:b/>
          <w:color w:val="0000FF"/>
          <w:sz w:val="24"/>
        </w:rPr>
        <w:t>R4-2111282</w:t>
      </w:r>
      <w:r>
        <w:rPr>
          <w:rFonts w:ascii="Arial" w:hAnsi="Arial" w:cs="Arial"/>
          <w:b/>
          <w:color w:val="0000FF"/>
          <w:sz w:val="24"/>
        </w:rPr>
        <w:tab/>
      </w:r>
      <w:r>
        <w:rPr>
          <w:rFonts w:ascii="Arial" w:hAnsi="Arial" w:cs="Arial"/>
          <w:b/>
          <w:sz w:val="24"/>
        </w:rPr>
        <w:t>TR for FR2 HST</w:t>
      </w:r>
    </w:p>
    <w:p w14:paraId="4FC5E856" w14:textId="77777777" w:rsidR="001162DE" w:rsidRDefault="001162DE" w:rsidP="001162DE">
      <w:pPr>
        <w:rPr>
          <w:i/>
        </w:rPr>
      </w:pPr>
      <w:r>
        <w:rPr>
          <w:i/>
        </w:rPr>
        <w:tab/>
      </w:r>
      <w:r>
        <w:rPr>
          <w:i/>
        </w:rPr>
        <w:tab/>
      </w:r>
      <w:r>
        <w:rPr>
          <w:i/>
        </w:rPr>
        <w:tab/>
      </w:r>
      <w:r>
        <w:rPr>
          <w:i/>
        </w:rPr>
        <w:tab/>
      </w:r>
      <w:r>
        <w:rPr>
          <w:i/>
        </w:rPr>
        <w:tab/>
        <w:t>Type: draft TR</w:t>
      </w:r>
      <w:r>
        <w:rPr>
          <w:i/>
        </w:rPr>
        <w:tab/>
      </w:r>
      <w:r>
        <w:rPr>
          <w:i/>
        </w:rPr>
        <w:tab/>
        <w:t>For: Endorsement</w:t>
      </w:r>
      <w:r>
        <w:rPr>
          <w:i/>
        </w:rPr>
        <w:br/>
      </w:r>
      <w:r>
        <w:rPr>
          <w:i/>
        </w:rPr>
        <w:tab/>
      </w:r>
      <w:r>
        <w:rPr>
          <w:i/>
        </w:rPr>
        <w:tab/>
      </w:r>
      <w:r>
        <w:rPr>
          <w:i/>
        </w:rPr>
        <w:tab/>
      </w:r>
      <w:r>
        <w:rPr>
          <w:i/>
        </w:rPr>
        <w:tab/>
      </w:r>
      <w:r>
        <w:rPr>
          <w:i/>
        </w:rPr>
        <w:tab/>
        <w:t>38.854 v0.1.0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707915E5" w14:textId="0130E0F6"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9630ED">
        <w:rPr>
          <w:rFonts w:ascii="Arial" w:hAnsi="Arial" w:cs="Arial"/>
          <w:b/>
          <w:color w:val="993300"/>
          <w:u w:val="single"/>
        </w:rPr>
        <w:t>Noted.</w:t>
      </w:r>
    </w:p>
    <w:p w14:paraId="160EAE5F" w14:textId="53097DC1" w:rsidR="00886886" w:rsidRDefault="00AD0623" w:rsidP="00886886">
      <w:pPr>
        <w:rPr>
          <w:rFonts w:ascii="Arial" w:hAnsi="Arial" w:cs="Arial"/>
          <w:b/>
          <w:sz w:val="24"/>
        </w:rPr>
      </w:pPr>
      <w:r w:rsidRPr="00AD0623">
        <w:rPr>
          <w:rFonts w:ascii="Arial" w:hAnsi="Arial" w:cs="Arial"/>
          <w:b/>
          <w:color w:val="0000FF"/>
          <w:sz w:val="24"/>
        </w:rPr>
        <w:t>R4-2107862</w:t>
      </w:r>
      <w:r w:rsidR="00886886">
        <w:rPr>
          <w:rFonts w:ascii="Arial" w:hAnsi="Arial" w:cs="Arial"/>
          <w:b/>
          <w:color w:val="0000FF"/>
          <w:sz w:val="24"/>
        </w:rPr>
        <w:tab/>
      </w:r>
      <w:r w:rsidR="00886886">
        <w:rPr>
          <w:rFonts w:ascii="Arial" w:hAnsi="Arial" w:cs="Arial"/>
          <w:b/>
          <w:sz w:val="24"/>
        </w:rPr>
        <w:t>TR for FR2 HST</w:t>
      </w:r>
    </w:p>
    <w:p w14:paraId="4C441F78" w14:textId="77777777" w:rsidR="00886886" w:rsidRDefault="00886886" w:rsidP="00886886">
      <w:pPr>
        <w:rPr>
          <w:i/>
        </w:rPr>
      </w:pPr>
      <w:r>
        <w:rPr>
          <w:i/>
        </w:rPr>
        <w:tab/>
      </w:r>
      <w:r>
        <w:rPr>
          <w:i/>
        </w:rPr>
        <w:tab/>
      </w:r>
      <w:r>
        <w:rPr>
          <w:i/>
        </w:rPr>
        <w:tab/>
      </w:r>
      <w:r>
        <w:rPr>
          <w:i/>
        </w:rPr>
        <w:tab/>
      </w:r>
      <w:r>
        <w:rPr>
          <w:i/>
        </w:rPr>
        <w:tab/>
        <w:t>Type: draft TR</w:t>
      </w:r>
      <w:r>
        <w:rPr>
          <w:i/>
        </w:rPr>
        <w:tab/>
      </w:r>
      <w:r>
        <w:rPr>
          <w:i/>
        </w:rPr>
        <w:tab/>
        <w:t>For: Endorsement</w:t>
      </w:r>
      <w:r>
        <w:rPr>
          <w:i/>
        </w:rPr>
        <w:br/>
      </w:r>
      <w:r>
        <w:rPr>
          <w:i/>
        </w:rPr>
        <w:tab/>
      </w:r>
      <w:r>
        <w:rPr>
          <w:i/>
        </w:rPr>
        <w:tab/>
      </w:r>
      <w:r>
        <w:rPr>
          <w:i/>
        </w:rPr>
        <w:tab/>
      </w:r>
      <w:r>
        <w:rPr>
          <w:i/>
        </w:rPr>
        <w:tab/>
      </w:r>
      <w:r>
        <w:rPr>
          <w:i/>
        </w:rPr>
        <w:tab/>
        <w:t>38.854 v0.1.0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627AA4BC" w14:textId="3A16B072" w:rsidR="00886886" w:rsidRDefault="00886886" w:rsidP="008868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9630ED">
        <w:rPr>
          <w:rFonts w:ascii="Arial" w:hAnsi="Arial" w:cs="Arial"/>
          <w:b/>
          <w:color w:val="993300"/>
          <w:u w:val="single"/>
        </w:rPr>
        <w:t>Withdrawn.</w:t>
      </w:r>
    </w:p>
    <w:p w14:paraId="5D6F5AAF" w14:textId="77777777" w:rsidR="001162DE" w:rsidRDefault="001162DE" w:rsidP="001162DE">
      <w:pPr>
        <w:pStyle w:val="4"/>
      </w:pPr>
      <w:bookmarkStart w:id="552" w:name="_Toc71910806"/>
      <w:r>
        <w:t>9.8.2</w:t>
      </w:r>
      <w:r>
        <w:tab/>
        <w:t>High speed train deployment scenario in FR2</w:t>
      </w:r>
      <w:bookmarkEnd w:id="552"/>
    </w:p>
    <w:p w14:paraId="40BCFE6F" w14:textId="77777777" w:rsidR="001162DE" w:rsidRDefault="001162DE" w:rsidP="001162DE">
      <w:pPr>
        <w:pStyle w:val="5"/>
      </w:pPr>
      <w:bookmarkStart w:id="553" w:name="_Toc71910807"/>
      <w:r>
        <w:t>9.8.2.1</w:t>
      </w:r>
      <w:r>
        <w:tab/>
        <w:t>Deployment Scenario-A</w:t>
      </w:r>
      <w:bookmarkEnd w:id="553"/>
    </w:p>
    <w:p w14:paraId="2D4B804D" w14:textId="77777777" w:rsidR="001162DE" w:rsidRDefault="001162DE" w:rsidP="001162DE">
      <w:pPr>
        <w:pStyle w:val="5"/>
      </w:pPr>
      <w:bookmarkStart w:id="554" w:name="_Toc71910808"/>
      <w:r>
        <w:t>9.8.2.2</w:t>
      </w:r>
      <w:r>
        <w:tab/>
        <w:t>Deployment Scenario-B</w:t>
      </w:r>
      <w:bookmarkEnd w:id="554"/>
    </w:p>
    <w:p w14:paraId="0A5B7246" w14:textId="77777777" w:rsidR="001162DE" w:rsidRDefault="001162DE" w:rsidP="001162DE">
      <w:pPr>
        <w:pStyle w:val="5"/>
      </w:pPr>
      <w:bookmarkStart w:id="555" w:name="_Toc71910809"/>
      <w:r>
        <w:t>9.8.2.3</w:t>
      </w:r>
      <w:r>
        <w:tab/>
        <w:t>Channel modeling</w:t>
      </w:r>
      <w:bookmarkEnd w:id="555"/>
    </w:p>
    <w:p w14:paraId="1BC5C6F3" w14:textId="77777777" w:rsidR="001162DE" w:rsidRDefault="001162DE" w:rsidP="001162DE">
      <w:pPr>
        <w:pStyle w:val="5"/>
      </w:pPr>
      <w:bookmarkStart w:id="556" w:name="_Toc71910810"/>
      <w:r>
        <w:t>9.8.2.4</w:t>
      </w:r>
      <w:r>
        <w:tab/>
        <w:t>Others</w:t>
      </w:r>
      <w:bookmarkEnd w:id="556"/>
    </w:p>
    <w:p w14:paraId="1AF46DFC" w14:textId="77777777" w:rsidR="001162DE" w:rsidRDefault="001162DE" w:rsidP="001162DE">
      <w:pPr>
        <w:pStyle w:val="4"/>
      </w:pPr>
      <w:bookmarkStart w:id="557" w:name="_Toc71910811"/>
      <w:r>
        <w:t>9.8.3</w:t>
      </w:r>
      <w:r>
        <w:tab/>
        <w:t>UE RF core requirements</w:t>
      </w:r>
      <w:bookmarkEnd w:id="557"/>
    </w:p>
    <w:p w14:paraId="5880408C" w14:textId="6B3FA6C8" w:rsidR="001162DE" w:rsidRDefault="001162DE" w:rsidP="001162DE">
      <w:pPr>
        <w:rPr>
          <w:rFonts w:ascii="Arial" w:hAnsi="Arial" w:cs="Arial"/>
          <w:b/>
          <w:sz w:val="24"/>
        </w:rPr>
      </w:pPr>
      <w:r>
        <w:rPr>
          <w:rFonts w:ascii="Arial" w:hAnsi="Arial" w:cs="Arial"/>
          <w:b/>
          <w:color w:val="0000FF"/>
          <w:sz w:val="24"/>
        </w:rPr>
        <w:t>R4-2109570</w:t>
      </w:r>
      <w:r>
        <w:rPr>
          <w:rFonts w:ascii="Arial" w:hAnsi="Arial" w:cs="Arial"/>
          <w:b/>
          <w:color w:val="0000FF"/>
          <w:sz w:val="24"/>
        </w:rPr>
        <w:tab/>
      </w:r>
      <w:r>
        <w:rPr>
          <w:rFonts w:ascii="Arial" w:hAnsi="Arial" w:cs="Arial"/>
          <w:b/>
          <w:sz w:val="24"/>
        </w:rPr>
        <w:t>On FR2 HST RF Requirements</w:t>
      </w:r>
    </w:p>
    <w:p w14:paraId="44276143"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w:t>
      </w:r>
    </w:p>
    <w:p w14:paraId="6F48141E" w14:textId="3DA208B6"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5598D">
        <w:rPr>
          <w:rFonts w:ascii="Arial" w:hAnsi="Arial" w:cs="Arial"/>
          <w:b/>
          <w:color w:val="993300"/>
          <w:u w:val="single"/>
        </w:rPr>
        <w:t>Noted</w:t>
      </w:r>
      <w:r>
        <w:rPr>
          <w:color w:val="993300"/>
          <w:u w:val="single"/>
        </w:rPr>
        <w:t>.</w:t>
      </w:r>
    </w:p>
    <w:p w14:paraId="0900EC75" w14:textId="77777777" w:rsidR="001162DE" w:rsidRDefault="001162DE" w:rsidP="001162DE">
      <w:pPr>
        <w:pStyle w:val="5"/>
      </w:pPr>
      <w:bookmarkStart w:id="558" w:name="_Toc71910812"/>
      <w:r>
        <w:t>9.8.3.1</w:t>
      </w:r>
      <w:r>
        <w:tab/>
        <w:t>Baseline power class and UE RF requirement</w:t>
      </w:r>
      <w:bookmarkEnd w:id="558"/>
    </w:p>
    <w:p w14:paraId="03EE38A0" w14:textId="24B280C9" w:rsidR="001162DE" w:rsidRDefault="001162DE" w:rsidP="001162DE">
      <w:pPr>
        <w:rPr>
          <w:rFonts w:ascii="Arial" w:hAnsi="Arial" w:cs="Arial"/>
          <w:b/>
          <w:sz w:val="24"/>
        </w:rPr>
      </w:pPr>
      <w:r>
        <w:rPr>
          <w:rFonts w:ascii="Arial" w:hAnsi="Arial" w:cs="Arial"/>
          <w:b/>
          <w:color w:val="0000FF"/>
          <w:sz w:val="24"/>
        </w:rPr>
        <w:t>R4-2110236</w:t>
      </w:r>
      <w:r>
        <w:rPr>
          <w:rFonts w:ascii="Arial" w:hAnsi="Arial" w:cs="Arial"/>
          <w:b/>
          <w:color w:val="0000FF"/>
          <w:sz w:val="24"/>
        </w:rPr>
        <w:tab/>
      </w:r>
      <w:r>
        <w:rPr>
          <w:rFonts w:ascii="Arial" w:hAnsi="Arial" w:cs="Arial"/>
          <w:b/>
          <w:sz w:val="24"/>
        </w:rPr>
        <w:t>Further Discussion on UE RF requirement for FR2 HST</w:t>
      </w:r>
    </w:p>
    <w:p w14:paraId="118B0816"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1F1BFD59" w14:textId="690C18D9" w:rsidR="001162DE" w:rsidRDefault="001162DE" w:rsidP="001162DE">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sidR="0075598D">
        <w:rPr>
          <w:rFonts w:ascii="Arial" w:hAnsi="Arial" w:cs="Arial"/>
          <w:b/>
          <w:color w:val="993300"/>
          <w:u w:val="single"/>
        </w:rPr>
        <w:t>Noted</w:t>
      </w:r>
      <w:r>
        <w:rPr>
          <w:color w:val="993300"/>
          <w:u w:val="single"/>
        </w:rPr>
        <w:t>.</w:t>
      </w:r>
    </w:p>
    <w:p w14:paraId="6F035B56" w14:textId="71B91DF0" w:rsidR="001162DE" w:rsidRDefault="001162DE" w:rsidP="001162DE">
      <w:pPr>
        <w:rPr>
          <w:rFonts w:ascii="Arial" w:hAnsi="Arial" w:cs="Arial"/>
          <w:b/>
          <w:sz w:val="24"/>
        </w:rPr>
      </w:pPr>
      <w:r>
        <w:rPr>
          <w:rFonts w:ascii="Arial" w:hAnsi="Arial" w:cs="Arial"/>
          <w:b/>
          <w:color w:val="0000FF"/>
          <w:sz w:val="24"/>
        </w:rPr>
        <w:t>R4-2111128</w:t>
      </w:r>
      <w:r>
        <w:rPr>
          <w:rFonts w:ascii="Arial" w:hAnsi="Arial" w:cs="Arial"/>
          <w:b/>
          <w:color w:val="0000FF"/>
          <w:sz w:val="24"/>
        </w:rPr>
        <w:tab/>
      </w:r>
      <w:r>
        <w:rPr>
          <w:rFonts w:ascii="Arial" w:hAnsi="Arial" w:cs="Arial"/>
          <w:b/>
          <w:sz w:val="24"/>
        </w:rPr>
        <w:t>Consideration on UE beam and pwr requirements for FR2 HST</w:t>
      </w:r>
    </w:p>
    <w:p w14:paraId="6C6A679E"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6EA0EA5D" w14:textId="77777777" w:rsidR="001162DE" w:rsidRDefault="001162DE" w:rsidP="001162DE">
      <w:pPr>
        <w:rPr>
          <w:rFonts w:ascii="Arial" w:hAnsi="Arial" w:cs="Arial"/>
          <w:b/>
        </w:rPr>
      </w:pPr>
      <w:r>
        <w:rPr>
          <w:rFonts w:ascii="Arial" w:hAnsi="Arial" w:cs="Arial"/>
          <w:b/>
        </w:rPr>
        <w:t xml:space="preserve">Abstract: </w:t>
      </w:r>
    </w:p>
    <w:p w14:paraId="30D1BCA1" w14:textId="77777777" w:rsidR="001162DE" w:rsidRDefault="001162DE" w:rsidP="001162DE">
      <w:r>
        <w:t>Further discussion on the need for beams and UE pwr requirements</w:t>
      </w:r>
    </w:p>
    <w:p w14:paraId="23024BE8" w14:textId="0870434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5598D">
        <w:rPr>
          <w:rFonts w:ascii="Arial" w:hAnsi="Arial" w:cs="Arial"/>
          <w:b/>
          <w:color w:val="993300"/>
          <w:u w:val="single"/>
        </w:rPr>
        <w:t>Noted</w:t>
      </w:r>
      <w:r>
        <w:rPr>
          <w:color w:val="993300"/>
          <w:u w:val="single"/>
        </w:rPr>
        <w:t>.</w:t>
      </w:r>
    </w:p>
    <w:p w14:paraId="65BE82B6" w14:textId="2BD22A6E" w:rsidR="001162DE" w:rsidRDefault="001162DE" w:rsidP="001162DE">
      <w:pPr>
        <w:rPr>
          <w:rFonts w:ascii="Arial" w:hAnsi="Arial" w:cs="Arial"/>
          <w:b/>
          <w:sz w:val="24"/>
        </w:rPr>
      </w:pPr>
      <w:r>
        <w:rPr>
          <w:rFonts w:ascii="Arial" w:hAnsi="Arial" w:cs="Arial"/>
          <w:b/>
          <w:color w:val="0000FF"/>
          <w:sz w:val="24"/>
        </w:rPr>
        <w:t>R4-2111387</w:t>
      </w:r>
      <w:r>
        <w:rPr>
          <w:rFonts w:ascii="Arial" w:hAnsi="Arial" w:cs="Arial"/>
          <w:b/>
          <w:color w:val="0000FF"/>
          <w:sz w:val="24"/>
        </w:rPr>
        <w:tab/>
      </w:r>
      <w:r>
        <w:rPr>
          <w:rFonts w:ascii="Arial" w:hAnsi="Arial" w:cs="Arial"/>
          <w:b/>
          <w:sz w:val="24"/>
        </w:rPr>
        <w:t>on RF requirement for NR FR2 HST</w:t>
      </w:r>
    </w:p>
    <w:p w14:paraId="2673C246"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742A7C9C" w14:textId="69D7CA90"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5598D">
        <w:rPr>
          <w:rFonts w:ascii="Arial" w:hAnsi="Arial" w:cs="Arial"/>
          <w:b/>
          <w:color w:val="993300"/>
          <w:u w:val="single"/>
        </w:rPr>
        <w:t>Noted</w:t>
      </w:r>
      <w:r>
        <w:rPr>
          <w:color w:val="993300"/>
          <w:u w:val="single"/>
        </w:rPr>
        <w:t>.</w:t>
      </w:r>
    </w:p>
    <w:p w14:paraId="70A16C54" w14:textId="77777777" w:rsidR="001162DE" w:rsidRDefault="001162DE" w:rsidP="001162DE">
      <w:pPr>
        <w:pStyle w:val="5"/>
      </w:pPr>
      <w:bookmarkStart w:id="559" w:name="_Toc71910813"/>
      <w:r>
        <w:t>9.8.3.2</w:t>
      </w:r>
      <w:r>
        <w:tab/>
        <w:t>Beam correspondence</w:t>
      </w:r>
      <w:bookmarkEnd w:id="559"/>
    </w:p>
    <w:p w14:paraId="38B28ECF" w14:textId="7BBF1603" w:rsidR="001162DE" w:rsidRDefault="001162DE" w:rsidP="001162DE">
      <w:pPr>
        <w:rPr>
          <w:rFonts w:ascii="Arial" w:hAnsi="Arial" w:cs="Arial"/>
          <w:b/>
          <w:sz w:val="24"/>
        </w:rPr>
      </w:pPr>
      <w:r>
        <w:rPr>
          <w:rFonts w:ascii="Arial" w:hAnsi="Arial" w:cs="Arial"/>
          <w:b/>
          <w:color w:val="0000FF"/>
          <w:sz w:val="24"/>
        </w:rPr>
        <w:t>R4-2110237</w:t>
      </w:r>
      <w:r>
        <w:rPr>
          <w:rFonts w:ascii="Arial" w:hAnsi="Arial" w:cs="Arial"/>
          <w:b/>
          <w:color w:val="0000FF"/>
          <w:sz w:val="24"/>
        </w:rPr>
        <w:tab/>
      </w:r>
      <w:r>
        <w:rPr>
          <w:rFonts w:ascii="Arial" w:hAnsi="Arial" w:cs="Arial"/>
          <w:b/>
          <w:sz w:val="24"/>
        </w:rPr>
        <w:t>Further Discussion on Beam Correspondence for FR2 HST UE</w:t>
      </w:r>
    </w:p>
    <w:p w14:paraId="2E6446DA"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7723469B" w14:textId="34CB6A95"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5598D">
        <w:rPr>
          <w:rFonts w:ascii="Arial" w:hAnsi="Arial" w:cs="Arial"/>
          <w:b/>
          <w:color w:val="993300"/>
          <w:u w:val="single"/>
        </w:rPr>
        <w:t>Noted</w:t>
      </w:r>
      <w:r>
        <w:rPr>
          <w:color w:val="993300"/>
          <w:u w:val="single"/>
        </w:rPr>
        <w:t>.</w:t>
      </w:r>
    </w:p>
    <w:p w14:paraId="6CBC6C7F" w14:textId="27DBE55E" w:rsidR="001162DE" w:rsidRDefault="001162DE" w:rsidP="001162DE">
      <w:pPr>
        <w:rPr>
          <w:rFonts w:ascii="Arial" w:hAnsi="Arial" w:cs="Arial"/>
          <w:b/>
          <w:sz w:val="24"/>
        </w:rPr>
      </w:pPr>
      <w:r>
        <w:rPr>
          <w:rFonts w:ascii="Arial" w:hAnsi="Arial" w:cs="Arial"/>
          <w:b/>
          <w:color w:val="0000FF"/>
          <w:sz w:val="24"/>
        </w:rPr>
        <w:t>R4-2111008</w:t>
      </w:r>
      <w:r>
        <w:rPr>
          <w:rFonts w:ascii="Arial" w:hAnsi="Arial" w:cs="Arial"/>
          <w:b/>
          <w:color w:val="0000FF"/>
          <w:sz w:val="24"/>
        </w:rPr>
        <w:tab/>
      </w:r>
      <w:r>
        <w:rPr>
          <w:rFonts w:ascii="Arial" w:hAnsi="Arial" w:cs="Arial"/>
          <w:b/>
          <w:sz w:val="24"/>
        </w:rPr>
        <w:t>UE beam correspondence for FR2 HST</w:t>
      </w:r>
    </w:p>
    <w:p w14:paraId="390DA0E9"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1501F980" w14:textId="62ABBC49"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5598D">
        <w:rPr>
          <w:rFonts w:ascii="Arial" w:hAnsi="Arial" w:cs="Arial"/>
          <w:b/>
          <w:color w:val="993300"/>
          <w:u w:val="single"/>
        </w:rPr>
        <w:t>Noted</w:t>
      </w:r>
    </w:p>
    <w:p w14:paraId="39FB1E24" w14:textId="2A9C8F95" w:rsidR="001162DE" w:rsidRDefault="001162DE" w:rsidP="001162DE">
      <w:pPr>
        <w:rPr>
          <w:rFonts w:ascii="Arial" w:hAnsi="Arial" w:cs="Arial"/>
          <w:b/>
          <w:sz w:val="24"/>
        </w:rPr>
      </w:pPr>
      <w:r>
        <w:rPr>
          <w:rFonts w:ascii="Arial" w:hAnsi="Arial" w:cs="Arial"/>
          <w:b/>
          <w:color w:val="0000FF"/>
          <w:sz w:val="24"/>
        </w:rPr>
        <w:t>R4-2111146</w:t>
      </w:r>
      <w:r>
        <w:rPr>
          <w:rFonts w:ascii="Arial" w:hAnsi="Arial" w:cs="Arial"/>
          <w:b/>
          <w:color w:val="0000FF"/>
          <w:sz w:val="24"/>
        </w:rPr>
        <w:tab/>
      </w:r>
      <w:r>
        <w:rPr>
          <w:rFonts w:ascii="Arial" w:hAnsi="Arial" w:cs="Arial"/>
          <w:b/>
          <w:sz w:val="24"/>
        </w:rPr>
        <w:t>Views on Beam Correspondence requirements for FR2 HST UE</w:t>
      </w:r>
    </w:p>
    <w:p w14:paraId="282FDAD8"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34D0B31C" w14:textId="77777777" w:rsidR="001162DE" w:rsidRDefault="001162DE" w:rsidP="001162DE">
      <w:pPr>
        <w:rPr>
          <w:rFonts w:ascii="Arial" w:hAnsi="Arial" w:cs="Arial"/>
          <w:b/>
        </w:rPr>
      </w:pPr>
      <w:r>
        <w:rPr>
          <w:rFonts w:ascii="Arial" w:hAnsi="Arial" w:cs="Arial"/>
          <w:b/>
        </w:rPr>
        <w:t xml:space="preserve">Abstract: </w:t>
      </w:r>
    </w:p>
    <w:p w14:paraId="100A5746" w14:textId="77777777" w:rsidR="001162DE" w:rsidRDefault="001162DE" w:rsidP="001162DE">
      <w:r>
        <w:t>Considerations on Beam correspondance for HST FR2 Ues</w:t>
      </w:r>
    </w:p>
    <w:p w14:paraId="2C39EFAF" w14:textId="05FDE3D1"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5598D">
        <w:rPr>
          <w:rFonts w:ascii="Arial" w:hAnsi="Arial" w:cs="Arial"/>
          <w:b/>
          <w:color w:val="993300"/>
          <w:u w:val="single"/>
        </w:rPr>
        <w:t>Noted</w:t>
      </w:r>
      <w:r>
        <w:rPr>
          <w:color w:val="993300"/>
          <w:u w:val="single"/>
        </w:rPr>
        <w:t>.</w:t>
      </w:r>
    </w:p>
    <w:p w14:paraId="1378148C" w14:textId="77777777" w:rsidR="001162DE" w:rsidRDefault="001162DE" w:rsidP="001162DE">
      <w:pPr>
        <w:pStyle w:val="5"/>
      </w:pPr>
      <w:bookmarkStart w:id="560" w:name="_Toc71910814"/>
      <w:r>
        <w:lastRenderedPageBreak/>
        <w:t>9.8.3.3</w:t>
      </w:r>
      <w:r>
        <w:tab/>
        <w:t>Others</w:t>
      </w:r>
      <w:bookmarkEnd w:id="560"/>
    </w:p>
    <w:p w14:paraId="539A0EE0" w14:textId="77777777" w:rsidR="001162DE" w:rsidRDefault="001162DE" w:rsidP="001162DE">
      <w:pPr>
        <w:pStyle w:val="4"/>
      </w:pPr>
      <w:bookmarkStart w:id="561" w:name="_Toc71910815"/>
      <w:r>
        <w:t>9.8.4</w:t>
      </w:r>
      <w:r>
        <w:tab/>
        <w:t>RRM core requirements</w:t>
      </w:r>
      <w:bookmarkEnd w:id="561"/>
    </w:p>
    <w:p w14:paraId="4B21F57D" w14:textId="77777777" w:rsidR="001162DE" w:rsidRDefault="001162DE" w:rsidP="001162DE">
      <w:pPr>
        <w:pStyle w:val="5"/>
      </w:pPr>
      <w:bookmarkStart w:id="562" w:name="_Toc71910816"/>
      <w:r>
        <w:t>9.8.4.1</w:t>
      </w:r>
      <w:r>
        <w:tab/>
        <w:t>General</w:t>
      </w:r>
      <w:bookmarkEnd w:id="562"/>
    </w:p>
    <w:p w14:paraId="6C246B30" w14:textId="77777777" w:rsidR="001162DE" w:rsidRDefault="001162DE" w:rsidP="001162DE">
      <w:pPr>
        <w:pStyle w:val="5"/>
      </w:pPr>
      <w:bookmarkStart w:id="563" w:name="_Toc71910817"/>
      <w:r>
        <w:t>9.8.4.2</w:t>
      </w:r>
      <w:r>
        <w:tab/>
        <w:t>Number of RX beams</w:t>
      </w:r>
      <w:bookmarkEnd w:id="563"/>
    </w:p>
    <w:p w14:paraId="31DE57AC" w14:textId="77777777" w:rsidR="001162DE" w:rsidRDefault="001162DE" w:rsidP="001162DE">
      <w:pPr>
        <w:pStyle w:val="5"/>
      </w:pPr>
      <w:bookmarkStart w:id="564" w:name="_Toc71910818"/>
      <w:r>
        <w:t>9.8.4.3</w:t>
      </w:r>
      <w:r>
        <w:tab/>
        <w:t>RRM requirements impacts</w:t>
      </w:r>
      <w:bookmarkEnd w:id="564"/>
    </w:p>
    <w:p w14:paraId="6A59B2D1" w14:textId="77777777" w:rsidR="001162DE" w:rsidRDefault="001162DE" w:rsidP="001162DE">
      <w:pPr>
        <w:pStyle w:val="4"/>
      </w:pPr>
      <w:bookmarkStart w:id="565" w:name="_Toc71910819"/>
      <w:r>
        <w:t>9.8.5</w:t>
      </w:r>
      <w:r>
        <w:tab/>
        <w:t>Demodulation requirements</w:t>
      </w:r>
      <w:bookmarkEnd w:id="565"/>
    </w:p>
    <w:p w14:paraId="15848BC9" w14:textId="77777777" w:rsidR="001162DE" w:rsidRDefault="001162DE" w:rsidP="001162DE">
      <w:pPr>
        <w:pStyle w:val="5"/>
      </w:pPr>
      <w:bookmarkStart w:id="566" w:name="_Toc71910820"/>
      <w:r>
        <w:t>9.8.5.1</w:t>
      </w:r>
      <w:r>
        <w:tab/>
        <w:t>General</w:t>
      </w:r>
      <w:bookmarkEnd w:id="566"/>
    </w:p>
    <w:p w14:paraId="79C2158E" w14:textId="77777777" w:rsidR="001162DE" w:rsidRDefault="001162DE" w:rsidP="001162DE">
      <w:pPr>
        <w:pStyle w:val="5"/>
      </w:pPr>
      <w:bookmarkStart w:id="567" w:name="_Toc71910821"/>
      <w:r>
        <w:t>9.8.5.2</w:t>
      </w:r>
      <w:r>
        <w:tab/>
        <w:t>UE demodulation requirements</w:t>
      </w:r>
      <w:bookmarkEnd w:id="567"/>
    </w:p>
    <w:p w14:paraId="41705C81" w14:textId="77777777" w:rsidR="001162DE" w:rsidRDefault="001162DE" w:rsidP="001162DE">
      <w:pPr>
        <w:pStyle w:val="5"/>
      </w:pPr>
      <w:bookmarkStart w:id="568" w:name="_Toc71910822"/>
      <w:r>
        <w:t>9.8.5.3</w:t>
      </w:r>
      <w:r>
        <w:tab/>
        <w:t>BS demodulation requirements</w:t>
      </w:r>
      <w:bookmarkEnd w:id="568"/>
    </w:p>
    <w:p w14:paraId="344063DE" w14:textId="77777777" w:rsidR="001162DE" w:rsidRDefault="001162DE" w:rsidP="001162DE">
      <w:pPr>
        <w:pStyle w:val="3"/>
      </w:pPr>
      <w:bookmarkStart w:id="569" w:name="_Toc71910823"/>
      <w:r>
        <w:t>9.9</w:t>
      </w:r>
      <w:r>
        <w:tab/>
        <w:t>Further RRM enhancement for NR and MR-DC</w:t>
      </w:r>
      <w:bookmarkEnd w:id="569"/>
    </w:p>
    <w:p w14:paraId="4088E79E" w14:textId="77777777" w:rsidR="001162DE" w:rsidRDefault="001162DE" w:rsidP="001162DE">
      <w:pPr>
        <w:pStyle w:val="4"/>
      </w:pPr>
      <w:bookmarkStart w:id="570" w:name="_Toc71910824"/>
      <w:r>
        <w:t>9.9.1</w:t>
      </w:r>
      <w:r>
        <w:tab/>
        <w:t>General</w:t>
      </w:r>
      <w:bookmarkEnd w:id="570"/>
    </w:p>
    <w:p w14:paraId="7839F92D" w14:textId="77777777" w:rsidR="001162DE" w:rsidRDefault="001162DE" w:rsidP="001162DE">
      <w:pPr>
        <w:pStyle w:val="4"/>
      </w:pPr>
      <w:bookmarkStart w:id="571" w:name="_Toc71910825"/>
      <w:r>
        <w:t>9.9.2</w:t>
      </w:r>
      <w:r>
        <w:tab/>
        <w:t>RRM core requirements</w:t>
      </w:r>
      <w:bookmarkEnd w:id="571"/>
    </w:p>
    <w:p w14:paraId="591AB720" w14:textId="77777777" w:rsidR="001162DE" w:rsidRDefault="001162DE" w:rsidP="001162DE">
      <w:pPr>
        <w:pStyle w:val="5"/>
      </w:pPr>
      <w:bookmarkStart w:id="572" w:name="_Toc71910826"/>
      <w:r>
        <w:t>9.9.2.1</w:t>
      </w:r>
      <w:r>
        <w:tab/>
        <w:t>SRS antenna port switching</w:t>
      </w:r>
      <w:bookmarkEnd w:id="572"/>
    </w:p>
    <w:p w14:paraId="667A4495" w14:textId="77777777" w:rsidR="001162DE" w:rsidRDefault="001162DE" w:rsidP="001162DE">
      <w:pPr>
        <w:pStyle w:val="5"/>
      </w:pPr>
      <w:bookmarkStart w:id="573" w:name="_Toc71910827"/>
      <w:r>
        <w:t>9.9.2.2</w:t>
      </w:r>
      <w:r>
        <w:tab/>
        <w:t>HO with PSCell</w:t>
      </w:r>
      <w:bookmarkEnd w:id="573"/>
    </w:p>
    <w:p w14:paraId="2BC74434" w14:textId="77777777" w:rsidR="001162DE" w:rsidRDefault="001162DE" w:rsidP="001162DE">
      <w:pPr>
        <w:pStyle w:val="5"/>
      </w:pPr>
      <w:bookmarkStart w:id="574" w:name="_Toc71910828"/>
      <w:r>
        <w:t>9.9.2.3</w:t>
      </w:r>
      <w:r>
        <w:tab/>
        <w:t>PUCCH SCell activation/deactivation</w:t>
      </w:r>
      <w:bookmarkEnd w:id="574"/>
    </w:p>
    <w:p w14:paraId="5847078C" w14:textId="77777777" w:rsidR="001162DE" w:rsidRDefault="001162DE" w:rsidP="001162DE">
      <w:pPr>
        <w:pStyle w:val="3"/>
      </w:pPr>
      <w:bookmarkStart w:id="575" w:name="_Toc71910829"/>
      <w:r>
        <w:t>9.10</w:t>
      </w:r>
      <w:r>
        <w:tab/>
        <w:t>NR and MR-DC measurement gap enhancements</w:t>
      </w:r>
      <w:bookmarkEnd w:id="575"/>
    </w:p>
    <w:p w14:paraId="74FBA625" w14:textId="77777777" w:rsidR="001162DE" w:rsidRDefault="001162DE" w:rsidP="001162DE">
      <w:pPr>
        <w:pStyle w:val="4"/>
      </w:pPr>
      <w:bookmarkStart w:id="576" w:name="_Toc71910830"/>
      <w:r>
        <w:t>9.10.1</w:t>
      </w:r>
      <w:r>
        <w:tab/>
        <w:t>General</w:t>
      </w:r>
      <w:bookmarkEnd w:id="576"/>
    </w:p>
    <w:p w14:paraId="2CECB49B" w14:textId="77777777" w:rsidR="001162DE" w:rsidRDefault="001162DE" w:rsidP="001162DE">
      <w:pPr>
        <w:pStyle w:val="4"/>
      </w:pPr>
      <w:bookmarkStart w:id="577" w:name="_Toc71910831"/>
      <w:r>
        <w:t>9.10.2</w:t>
      </w:r>
      <w:r>
        <w:tab/>
        <w:t>RRM core requirements</w:t>
      </w:r>
      <w:bookmarkEnd w:id="577"/>
    </w:p>
    <w:p w14:paraId="233F6E5C" w14:textId="77777777" w:rsidR="001162DE" w:rsidRDefault="001162DE" w:rsidP="001162DE">
      <w:pPr>
        <w:pStyle w:val="5"/>
      </w:pPr>
      <w:bookmarkStart w:id="578" w:name="_Toc71910832"/>
      <w:r>
        <w:t>9.10.2.1</w:t>
      </w:r>
      <w:r>
        <w:tab/>
        <w:t>Pre-configured MG pattern(s)</w:t>
      </w:r>
      <w:bookmarkEnd w:id="578"/>
    </w:p>
    <w:p w14:paraId="62418F97" w14:textId="77777777" w:rsidR="001162DE" w:rsidRDefault="001162DE" w:rsidP="001162DE">
      <w:pPr>
        <w:pStyle w:val="5"/>
      </w:pPr>
      <w:bookmarkStart w:id="579" w:name="_Toc71910833"/>
      <w:r>
        <w:t>9.10.2.2</w:t>
      </w:r>
      <w:r>
        <w:tab/>
        <w:t>Multiple concurrent and independent MG patterns</w:t>
      </w:r>
      <w:bookmarkEnd w:id="579"/>
    </w:p>
    <w:p w14:paraId="7D99AC84" w14:textId="77777777" w:rsidR="001162DE" w:rsidRDefault="001162DE" w:rsidP="001162DE">
      <w:pPr>
        <w:pStyle w:val="5"/>
      </w:pPr>
      <w:bookmarkStart w:id="580" w:name="_Toc71910834"/>
      <w:r>
        <w:t>9.10.2.3</w:t>
      </w:r>
      <w:r>
        <w:tab/>
        <w:t>Network Controlled Small Gap</w:t>
      </w:r>
      <w:bookmarkEnd w:id="580"/>
    </w:p>
    <w:p w14:paraId="72B58D61" w14:textId="77777777" w:rsidR="001162DE" w:rsidRDefault="001162DE" w:rsidP="001162DE">
      <w:pPr>
        <w:pStyle w:val="3"/>
      </w:pPr>
      <w:bookmarkStart w:id="581" w:name="_Toc71910835"/>
      <w:r>
        <w:t>9.11</w:t>
      </w:r>
      <w:r>
        <w:tab/>
        <w:t>Further enhancement on NR demodulation performance</w:t>
      </w:r>
      <w:bookmarkEnd w:id="581"/>
    </w:p>
    <w:p w14:paraId="57F970B6" w14:textId="77777777" w:rsidR="001162DE" w:rsidRDefault="001162DE" w:rsidP="001162DE">
      <w:pPr>
        <w:pStyle w:val="4"/>
      </w:pPr>
      <w:bookmarkStart w:id="582" w:name="_Toc71910836"/>
      <w:r>
        <w:t>9.11.1</w:t>
      </w:r>
      <w:r>
        <w:tab/>
        <w:t>General</w:t>
      </w:r>
      <w:bookmarkEnd w:id="582"/>
    </w:p>
    <w:p w14:paraId="36B42984" w14:textId="77777777" w:rsidR="001162DE" w:rsidRDefault="001162DE" w:rsidP="001162DE">
      <w:pPr>
        <w:pStyle w:val="4"/>
      </w:pPr>
      <w:bookmarkStart w:id="583" w:name="_Toc71910837"/>
      <w:r>
        <w:t>9.11.2</w:t>
      </w:r>
      <w:r>
        <w:tab/>
        <w:t>UE demodulation and CSI requirements</w:t>
      </w:r>
      <w:bookmarkEnd w:id="583"/>
    </w:p>
    <w:p w14:paraId="57AB2DB0" w14:textId="77777777" w:rsidR="001162DE" w:rsidRDefault="001162DE" w:rsidP="001162DE">
      <w:pPr>
        <w:pStyle w:val="5"/>
      </w:pPr>
      <w:bookmarkStart w:id="584" w:name="_Toc71910838"/>
      <w:r>
        <w:t>9.11.2.1</w:t>
      </w:r>
      <w:r>
        <w:tab/>
        <w:t>MMSE-IRC receiver for inter-cell interference</w:t>
      </w:r>
      <w:bookmarkEnd w:id="584"/>
    </w:p>
    <w:p w14:paraId="1E6B2353" w14:textId="77777777" w:rsidR="001162DE" w:rsidRDefault="001162DE" w:rsidP="001162DE">
      <w:pPr>
        <w:pStyle w:val="5"/>
      </w:pPr>
      <w:bookmarkStart w:id="585" w:name="_Toc71910839"/>
      <w:r>
        <w:lastRenderedPageBreak/>
        <w:t>9.11.2.2</w:t>
      </w:r>
      <w:r>
        <w:tab/>
        <w:t>MMSE-IRC receiver for intra-cell inter-user interference</w:t>
      </w:r>
      <w:bookmarkEnd w:id="585"/>
    </w:p>
    <w:p w14:paraId="5E6941C0" w14:textId="77777777" w:rsidR="001162DE" w:rsidRDefault="001162DE" w:rsidP="001162DE">
      <w:pPr>
        <w:pStyle w:val="5"/>
      </w:pPr>
      <w:bookmarkStart w:id="586" w:name="_Toc71910840"/>
      <w:r>
        <w:t>9.11.2.3</w:t>
      </w:r>
      <w:r>
        <w:tab/>
        <w:t>Evaluation on CRS interference in scenarios with overlapping spectrum for LTE and NR</w:t>
      </w:r>
      <w:bookmarkEnd w:id="586"/>
    </w:p>
    <w:p w14:paraId="002CE0F7" w14:textId="77777777" w:rsidR="001162DE" w:rsidRDefault="001162DE" w:rsidP="001162DE">
      <w:pPr>
        <w:pStyle w:val="4"/>
      </w:pPr>
      <w:bookmarkStart w:id="587" w:name="_Toc71910841"/>
      <w:r>
        <w:t>9.11.3</w:t>
      </w:r>
      <w:r>
        <w:tab/>
        <w:t>BS demodulation requirements</w:t>
      </w:r>
      <w:bookmarkEnd w:id="587"/>
    </w:p>
    <w:p w14:paraId="42D01395" w14:textId="77777777" w:rsidR="001162DE" w:rsidRDefault="001162DE" w:rsidP="001162DE">
      <w:pPr>
        <w:pStyle w:val="5"/>
      </w:pPr>
      <w:bookmarkStart w:id="588" w:name="_Toc71910842"/>
      <w:r>
        <w:t>9.11.3.1</w:t>
      </w:r>
      <w:r>
        <w:tab/>
        <w:t>PUSCH demodulation requirements for FR1 256QAM</w:t>
      </w:r>
      <w:bookmarkEnd w:id="588"/>
    </w:p>
    <w:p w14:paraId="6C839E1D" w14:textId="77777777" w:rsidR="001162DE" w:rsidRDefault="001162DE" w:rsidP="001162DE">
      <w:pPr>
        <w:pStyle w:val="3"/>
      </w:pPr>
      <w:bookmarkStart w:id="589" w:name="_Toc71910843"/>
      <w:r>
        <w:t>9.12</w:t>
      </w:r>
      <w:r>
        <w:tab/>
        <w:t>Solutions for NR to support non-terrestrial networks (NTN)</w:t>
      </w:r>
      <w:bookmarkEnd w:id="589"/>
    </w:p>
    <w:p w14:paraId="3FF41EEA" w14:textId="77777777" w:rsidR="001162DE" w:rsidRDefault="001162DE" w:rsidP="001162DE">
      <w:pPr>
        <w:pStyle w:val="4"/>
      </w:pPr>
      <w:bookmarkStart w:id="590" w:name="_Toc71910844"/>
      <w:r>
        <w:t>9.12.1</w:t>
      </w:r>
      <w:r>
        <w:tab/>
        <w:t>General and work plan</w:t>
      </w:r>
      <w:bookmarkEnd w:id="590"/>
    </w:p>
    <w:p w14:paraId="56097E76" w14:textId="77777777" w:rsidR="001162DE" w:rsidRDefault="001162DE" w:rsidP="001162DE">
      <w:pPr>
        <w:pStyle w:val="5"/>
      </w:pPr>
      <w:bookmarkStart w:id="591" w:name="_Toc71910845"/>
      <w:r>
        <w:t>9.12.1.1</w:t>
      </w:r>
      <w:r>
        <w:tab/>
        <w:t>System parameters</w:t>
      </w:r>
      <w:bookmarkEnd w:id="591"/>
    </w:p>
    <w:p w14:paraId="562EED88" w14:textId="77777777" w:rsidR="001162DE" w:rsidRDefault="001162DE" w:rsidP="001162DE">
      <w:pPr>
        <w:pStyle w:val="5"/>
      </w:pPr>
      <w:bookmarkStart w:id="592" w:name="_Toc71910846"/>
      <w:r>
        <w:t>9.12.1.2</w:t>
      </w:r>
      <w:r>
        <w:tab/>
        <w:t>NTN architecture</w:t>
      </w:r>
      <w:bookmarkEnd w:id="592"/>
    </w:p>
    <w:p w14:paraId="3092054B" w14:textId="77777777" w:rsidR="001162DE" w:rsidRDefault="001162DE" w:rsidP="001162DE">
      <w:pPr>
        <w:pStyle w:val="5"/>
      </w:pPr>
      <w:bookmarkStart w:id="593" w:name="_Toc71910847"/>
      <w:r>
        <w:t>9.12.1.3</w:t>
      </w:r>
      <w:r>
        <w:tab/>
        <w:t>Regulatory information</w:t>
      </w:r>
      <w:bookmarkEnd w:id="593"/>
    </w:p>
    <w:p w14:paraId="6FD838DF" w14:textId="77777777" w:rsidR="001162DE" w:rsidRDefault="001162DE" w:rsidP="001162DE">
      <w:pPr>
        <w:pStyle w:val="5"/>
      </w:pPr>
      <w:bookmarkStart w:id="594" w:name="_Toc71910848"/>
      <w:r>
        <w:t>9.12.1.4</w:t>
      </w:r>
      <w:r>
        <w:tab/>
        <w:t>Others</w:t>
      </w:r>
      <w:bookmarkEnd w:id="594"/>
    </w:p>
    <w:p w14:paraId="15B9CBB8" w14:textId="77777777" w:rsidR="001162DE" w:rsidRDefault="001162DE" w:rsidP="001162DE">
      <w:pPr>
        <w:pStyle w:val="4"/>
      </w:pPr>
      <w:bookmarkStart w:id="595" w:name="_Toc71910849"/>
      <w:r>
        <w:t>9.12.2</w:t>
      </w:r>
      <w:r>
        <w:tab/>
        <w:t>Coexistence aspects</w:t>
      </w:r>
      <w:bookmarkEnd w:id="595"/>
    </w:p>
    <w:p w14:paraId="213FD393" w14:textId="77777777" w:rsidR="001162DE" w:rsidRDefault="001162DE" w:rsidP="001162DE">
      <w:pPr>
        <w:pStyle w:val="5"/>
      </w:pPr>
      <w:bookmarkStart w:id="596" w:name="_Toc71910850"/>
      <w:r>
        <w:t>9.12.2.1</w:t>
      </w:r>
      <w:r>
        <w:tab/>
        <w:t>Coexistence scenarios and Simulation assumptions</w:t>
      </w:r>
      <w:bookmarkEnd w:id="596"/>
    </w:p>
    <w:p w14:paraId="0CA06219" w14:textId="77777777" w:rsidR="001162DE" w:rsidRDefault="001162DE" w:rsidP="001162DE">
      <w:pPr>
        <w:pStyle w:val="5"/>
      </w:pPr>
      <w:bookmarkStart w:id="597" w:name="_Toc71910851"/>
      <w:r>
        <w:t>9.12.2.2</w:t>
      </w:r>
      <w:r>
        <w:tab/>
        <w:t>Simulation results</w:t>
      </w:r>
      <w:bookmarkEnd w:id="597"/>
    </w:p>
    <w:p w14:paraId="0940A138" w14:textId="77777777" w:rsidR="001162DE" w:rsidRDefault="001162DE" w:rsidP="001162DE">
      <w:pPr>
        <w:pStyle w:val="4"/>
      </w:pPr>
      <w:bookmarkStart w:id="598" w:name="_Toc71910852"/>
      <w:r>
        <w:t>9.12.3</w:t>
      </w:r>
      <w:r>
        <w:tab/>
        <w:t>RF requirements</w:t>
      </w:r>
      <w:bookmarkEnd w:id="598"/>
    </w:p>
    <w:p w14:paraId="2AEF9B12" w14:textId="77777777" w:rsidR="001162DE" w:rsidRDefault="001162DE" w:rsidP="001162DE">
      <w:pPr>
        <w:pStyle w:val="5"/>
      </w:pPr>
      <w:bookmarkStart w:id="599" w:name="_Toc71910853"/>
      <w:r>
        <w:t>9.12.3.1</w:t>
      </w:r>
      <w:r>
        <w:tab/>
        <w:t>Network side requirements</w:t>
      </w:r>
      <w:bookmarkEnd w:id="599"/>
    </w:p>
    <w:p w14:paraId="4CE73C87" w14:textId="77777777" w:rsidR="001162DE" w:rsidRDefault="001162DE" w:rsidP="001162DE">
      <w:pPr>
        <w:pStyle w:val="5"/>
      </w:pPr>
      <w:bookmarkStart w:id="600" w:name="_Toc71910854"/>
      <w:r>
        <w:t>9.12.3.2</w:t>
      </w:r>
      <w:r>
        <w:tab/>
        <w:t>UE requirements</w:t>
      </w:r>
      <w:bookmarkEnd w:id="600"/>
    </w:p>
    <w:p w14:paraId="6F37BAD5" w14:textId="77777777" w:rsidR="001162DE" w:rsidRDefault="001162DE" w:rsidP="001162DE">
      <w:pPr>
        <w:pStyle w:val="4"/>
      </w:pPr>
      <w:bookmarkStart w:id="601" w:name="_Toc71910855"/>
      <w:r>
        <w:t>9.12.4</w:t>
      </w:r>
      <w:r>
        <w:tab/>
        <w:t>RRM core requirements</w:t>
      </w:r>
      <w:bookmarkEnd w:id="601"/>
    </w:p>
    <w:p w14:paraId="5E16E0BD" w14:textId="77777777" w:rsidR="001162DE" w:rsidRDefault="001162DE" w:rsidP="001162DE">
      <w:pPr>
        <w:pStyle w:val="5"/>
      </w:pPr>
      <w:bookmarkStart w:id="602" w:name="_Toc71910856"/>
      <w:r>
        <w:t>9.12.4.1</w:t>
      </w:r>
      <w:r>
        <w:tab/>
        <w:t>General</w:t>
      </w:r>
      <w:bookmarkEnd w:id="602"/>
    </w:p>
    <w:p w14:paraId="109857F5" w14:textId="77777777" w:rsidR="001162DE" w:rsidRDefault="001162DE" w:rsidP="001162DE">
      <w:pPr>
        <w:pStyle w:val="5"/>
      </w:pPr>
      <w:bookmarkStart w:id="603" w:name="_Toc71910857"/>
      <w:r>
        <w:t>9.12.4.2</w:t>
      </w:r>
      <w:r>
        <w:tab/>
        <w:t>GNSS-related requirements</w:t>
      </w:r>
      <w:bookmarkEnd w:id="603"/>
    </w:p>
    <w:p w14:paraId="1A8AB912" w14:textId="77777777" w:rsidR="001162DE" w:rsidRDefault="001162DE" w:rsidP="001162DE">
      <w:pPr>
        <w:pStyle w:val="5"/>
      </w:pPr>
      <w:bookmarkStart w:id="604" w:name="_Toc71910858"/>
      <w:r>
        <w:t>9.12.4.3</w:t>
      </w:r>
      <w:r>
        <w:tab/>
        <w:t>Timing requirements</w:t>
      </w:r>
      <w:bookmarkEnd w:id="604"/>
    </w:p>
    <w:p w14:paraId="2FF6EAD5" w14:textId="77777777" w:rsidR="001162DE" w:rsidRDefault="001162DE" w:rsidP="001162DE">
      <w:pPr>
        <w:pStyle w:val="5"/>
      </w:pPr>
      <w:bookmarkStart w:id="605" w:name="_Toc71910859"/>
      <w:r>
        <w:t>9.12.4.4</w:t>
      </w:r>
      <w:r>
        <w:tab/>
        <w:t>Measurement requirements</w:t>
      </w:r>
      <w:bookmarkEnd w:id="605"/>
    </w:p>
    <w:p w14:paraId="6DC4931B" w14:textId="77777777" w:rsidR="001162DE" w:rsidRDefault="001162DE" w:rsidP="001162DE">
      <w:pPr>
        <w:pStyle w:val="3"/>
      </w:pPr>
      <w:bookmarkStart w:id="606" w:name="_Toc71910860"/>
      <w:r>
        <w:t>9.13</w:t>
      </w:r>
      <w:r>
        <w:tab/>
        <w:t>UE Power Saving Enhancements</w:t>
      </w:r>
      <w:bookmarkEnd w:id="606"/>
    </w:p>
    <w:p w14:paraId="7164342F" w14:textId="77777777" w:rsidR="001162DE" w:rsidRDefault="001162DE" w:rsidP="001162DE">
      <w:pPr>
        <w:pStyle w:val="4"/>
      </w:pPr>
      <w:bookmarkStart w:id="607" w:name="_Toc71910861"/>
      <w:r>
        <w:t>9.13.1</w:t>
      </w:r>
      <w:r>
        <w:tab/>
        <w:t>General and work plan</w:t>
      </w:r>
      <w:bookmarkEnd w:id="607"/>
    </w:p>
    <w:p w14:paraId="69CC6EDC" w14:textId="77777777" w:rsidR="001162DE" w:rsidRDefault="001162DE" w:rsidP="001162DE">
      <w:pPr>
        <w:pStyle w:val="4"/>
      </w:pPr>
      <w:bookmarkStart w:id="608" w:name="_Toc71910862"/>
      <w:r>
        <w:t>9.13.2</w:t>
      </w:r>
      <w:r>
        <w:tab/>
        <w:t>UE measurements relaxation for RLM and/or BFD</w:t>
      </w:r>
      <w:bookmarkEnd w:id="608"/>
    </w:p>
    <w:p w14:paraId="3B984396" w14:textId="77777777" w:rsidR="001162DE" w:rsidRDefault="001162DE" w:rsidP="001162DE">
      <w:pPr>
        <w:pStyle w:val="3"/>
      </w:pPr>
      <w:bookmarkStart w:id="609" w:name="_Toc71910863"/>
      <w:r>
        <w:t>9.14</w:t>
      </w:r>
      <w:r>
        <w:tab/>
        <w:t xml:space="preserve"> NR Sidelink enhancement</w:t>
      </w:r>
      <w:bookmarkEnd w:id="609"/>
    </w:p>
    <w:p w14:paraId="64E3BF23" w14:textId="77777777" w:rsidR="001162DE" w:rsidRDefault="001162DE" w:rsidP="001162DE">
      <w:pPr>
        <w:pStyle w:val="4"/>
      </w:pPr>
      <w:bookmarkStart w:id="610" w:name="_Toc71910864"/>
      <w:r>
        <w:lastRenderedPageBreak/>
        <w:t>9.14.1</w:t>
      </w:r>
      <w:r>
        <w:tab/>
        <w:t>General and work plan</w:t>
      </w:r>
      <w:bookmarkEnd w:id="610"/>
    </w:p>
    <w:p w14:paraId="7ADF494A" w14:textId="567BB3CE" w:rsidR="00B05C57" w:rsidRPr="00C979AF" w:rsidRDefault="00E93FE1" w:rsidP="00B05C57">
      <w:pPr>
        <w:rPr>
          <w:rFonts w:ascii="Arial" w:hAnsi="Arial" w:cs="Arial"/>
          <w:b/>
          <w:color w:val="C00000"/>
          <w:u w:val="single"/>
          <w:lang w:eastAsia="zh-CN"/>
        </w:rPr>
      </w:pPr>
      <w:r>
        <w:rPr>
          <w:rFonts w:ascii="Arial" w:hAnsi="Arial" w:cs="Arial" w:hint="eastAsia"/>
          <w:b/>
          <w:color w:val="C00000"/>
          <w:u w:val="single"/>
          <w:lang w:eastAsia="zh-CN"/>
        </w:rPr>
        <w:t>Email discussion summary</w:t>
      </w:r>
      <w:r w:rsidR="00B05C57">
        <w:rPr>
          <w:rFonts w:ascii="Arial" w:hAnsi="Arial" w:cs="Arial"/>
          <w:b/>
          <w:color w:val="C00000"/>
          <w:u w:val="single"/>
          <w:lang w:eastAsia="zh-CN"/>
        </w:rPr>
        <w:t xml:space="preserve"> of [99-e][142] </w:t>
      </w:r>
      <w:r w:rsidR="00B05C57" w:rsidRPr="00B05C57">
        <w:rPr>
          <w:rFonts w:ascii="Arial" w:hAnsi="Arial" w:cs="Arial"/>
          <w:b/>
          <w:color w:val="C00000"/>
          <w:u w:val="single"/>
          <w:lang w:eastAsia="zh-CN"/>
        </w:rPr>
        <w:t>NRSL_enh_Part_1</w:t>
      </w:r>
      <w:r w:rsidR="00B05C57">
        <w:rPr>
          <w:rFonts w:ascii="Arial" w:hAnsi="Arial" w:cs="Arial"/>
          <w:b/>
          <w:color w:val="C00000"/>
          <w:u w:val="single"/>
          <w:lang w:eastAsia="zh-CN"/>
        </w:rPr>
        <w:t xml:space="preserve">, AI 9.14.1, AI 9.14.2, AI 9.14.3, AI 9.14.4, AI 9.14.7 – </w:t>
      </w:r>
      <w:r w:rsidR="00B05C57" w:rsidRPr="00B05C57">
        <w:rPr>
          <w:rFonts w:ascii="Arial" w:hAnsi="Arial" w:cs="Arial"/>
          <w:b/>
          <w:color w:val="C00000"/>
          <w:u w:val="single"/>
          <w:lang w:eastAsia="zh-CN"/>
        </w:rPr>
        <w:t>Suhwan Lim</w:t>
      </w:r>
    </w:p>
    <w:p w14:paraId="630B999C" w14:textId="7B6F2DAC" w:rsidR="00B05C57" w:rsidRDefault="00C140C9" w:rsidP="00B05C57">
      <w:pPr>
        <w:rPr>
          <w:rFonts w:ascii="Arial" w:hAnsi="Arial" w:cs="Arial"/>
          <w:b/>
          <w:sz w:val="24"/>
        </w:rPr>
      </w:pPr>
      <w:r>
        <w:rPr>
          <w:rFonts w:ascii="Arial" w:hAnsi="Arial" w:cs="Arial"/>
          <w:b/>
          <w:color w:val="0000FF"/>
          <w:sz w:val="24"/>
        </w:rPr>
        <w:t>R4-2107668</w:t>
      </w:r>
      <w:r w:rsidR="00B05C57">
        <w:rPr>
          <w:rFonts w:ascii="Arial" w:hAnsi="Arial" w:cs="Arial"/>
          <w:b/>
          <w:color w:val="0000FF"/>
          <w:sz w:val="24"/>
        </w:rPr>
        <w:tab/>
      </w:r>
      <w:r w:rsidR="00B05C57">
        <w:rPr>
          <w:rFonts w:ascii="Arial" w:hAnsi="Arial" w:cs="Arial"/>
          <w:b/>
          <w:sz w:val="24"/>
        </w:rPr>
        <w:t>Email discussion summary for [99-e][142]</w:t>
      </w:r>
      <w:r w:rsidR="00B05C57" w:rsidRPr="00DD6BA6">
        <w:t xml:space="preserve"> </w:t>
      </w:r>
      <w:r w:rsidR="00B05C57" w:rsidRPr="00B05C57">
        <w:rPr>
          <w:rFonts w:ascii="Arial" w:hAnsi="Arial" w:cs="Arial"/>
          <w:b/>
          <w:sz w:val="24"/>
        </w:rPr>
        <w:t>NRSL_enh_Part_1</w:t>
      </w:r>
    </w:p>
    <w:p w14:paraId="4F10EE15" w14:textId="40B4F370" w:rsidR="00B05C57" w:rsidRDefault="00B05C57" w:rsidP="00B05C57">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(LGE)</w:t>
      </w:r>
    </w:p>
    <w:p w14:paraId="578A717F" w14:textId="77777777" w:rsidR="00B05C57" w:rsidRDefault="00B05C57" w:rsidP="00B05C57">
      <w:pPr>
        <w:rPr>
          <w:rFonts w:ascii="Arial" w:hAnsi="Arial" w:cs="Arial"/>
          <w:b/>
        </w:rPr>
      </w:pPr>
      <w:r>
        <w:rPr>
          <w:rFonts w:ascii="Arial" w:hAnsi="Arial" w:cs="Arial"/>
          <w:b/>
        </w:rPr>
        <w:t xml:space="preserve">Abstract: </w:t>
      </w:r>
    </w:p>
    <w:p w14:paraId="7530F51E" w14:textId="77777777" w:rsidR="00B05C57" w:rsidRDefault="00B05C57" w:rsidP="00B05C57">
      <w:r>
        <w:t>This contribution provides the summary of email discussion and recommended summary.</w:t>
      </w:r>
    </w:p>
    <w:p w14:paraId="723873E2" w14:textId="699C2C48" w:rsidR="00B05C57" w:rsidRDefault="00B05C57" w:rsidP="00B05C5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3C1C34">
        <w:rPr>
          <w:rFonts w:ascii="Arial" w:hAnsi="Arial" w:cs="Arial"/>
          <w:b/>
          <w:color w:val="993300"/>
          <w:u w:val="single"/>
        </w:rPr>
        <w:t>revised to R4-2107952</w:t>
      </w:r>
      <w:r>
        <w:rPr>
          <w:color w:val="993300"/>
          <w:u w:val="single"/>
        </w:rPr>
        <w:t>.</w:t>
      </w:r>
    </w:p>
    <w:p w14:paraId="78B37D70" w14:textId="6B783614" w:rsidR="001F2378" w:rsidRDefault="003C1C34" w:rsidP="001F2378">
      <w:pPr>
        <w:rPr>
          <w:rFonts w:ascii="Arial" w:hAnsi="Arial" w:cs="Arial"/>
          <w:b/>
          <w:sz w:val="24"/>
        </w:rPr>
      </w:pPr>
      <w:r>
        <w:rPr>
          <w:rFonts w:ascii="Arial" w:hAnsi="Arial" w:cs="Arial"/>
          <w:b/>
          <w:color w:val="0000FF"/>
          <w:sz w:val="24"/>
        </w:rPr>
        <w:t>R4-2107952</w:t>
      </w:r>
      <w:r w:rsidR="001F2378">
        <w:rPr>
          <w:rFonts w:ascii="Arial" w:hAnsi="Arial" w:cs="Arial"/>
          <w:b/>
          <w:color w:val="0000FF"/>
          <w:sz w:val="24"/>
        </w:rPr>
        <w:tab/>
      </w:r>
      <w:r w:rsidR="001F2378">
        <w:rPr>
          <w:rFonts w:ascii="Arial" w:hAnsi="Arial" w:cs="Arial"/>
          <w:b/>
          <w:sz w:val="24"/>
        </w:rPr>
        <w:t>Email discussion summary for [99-e][142]</w:t>
      </w:r>
      <w:r w:rsidR="001F2378" w:rsidRPr="00DD6BA6">
        <w:t xml:space="preserve"> </w:t>
      </w:r>
      <w:r w:rsidR="001F2378" w:rsidRPr="00B05C57">
        <w:rPr>
          <w:rFonts w:ascii="Arial" w:hAnsi="Arial" w:cs="Arial"/>
          <w:b/>
          <w:sz w:val="24"/>
        </w:rPr>
        <w:t>NRSL_enh_Part_1</w:t>
      </w:r>
    </w:p>
    <w:p w14:paraId="18E02AA0" w14:textId="77777777" w:rsidR="001F2378" w:rsidRDefault="001F2378" w:rsidP="001F2378">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(LGE)</w:t>
      </w:r>
    </w:p>
    <w:p w14:paraId="6ACFF631" w14:textId="77777777" w:rsidR="001F2378" w:rsidRDefault="001F2378" w:rsidP="001F2378">
      <w:pPr>
        <w:rPr>
          <w:rFonts w:ascii="Arial" w:hAnsi="Arial" w:cs="Arial"/>
          <w:b/>
        </w:rPr>
      </w:pPr>
      <w:r>
        <w:rPr>
          <w:rFonts w:ascii="Arial" w:hAnsi="Arial" w:cs="Arial"/>
          <w:b/>
        </w:rPr>
        <w:t xml:space="preserve">Abstract: </w:t>
      </w:r>
    </w:p>
    <w:p w14:paraId="4724AD3D" w14:textId="77777777" w:rsidR="001F2378" w:rsidRDefault="001F2378" w:rsidP="001F2378">
      <w:r>
        <w:t>This contribution provides the summary of email discussion and recommended summary.</w:t>
      </w:r>
    </w:p>
    <w:p w14:paraId="6516C550" w14:textId="3A7C95AA" w:rsidR="001F2378" w:rsidRDefault="001F2378" w:rsidP="001F237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804C8">
        <w:rPr>
          <w:rFonts w:ascii="Arial" w:hAnsi="Arial" w:cs="Arial"/>
          <w:b/>
          <w:color w:val="993300"/>
          <w:u w:val="single"/>
        </w:rPr>
        <w:t>Noted.</w:t>
      </w:r>
    </w:p>
    <w:p w14:paraId="6935DB00" w14:textId="1FECB558" w:rsidR="00B05C57" w:rsidRPr="00C979AF" w:rsidRDefault="006170D5" w:rsidP="00B05C57">
      <w:pPr>
        <w:rPr>
          <w:rFonts w:ascii="Arial" w:hAnsi="Arial" w:cs="Arial"/>
          <w:b/>
          <w:color w:val="C00000"/>
          <w:u w:val="single"/>
          <w:lang w:eastAsia="zh-CN"/>
        </w:rPr>
      </w:pPr>
      <w:r>
        <w:rPr>
          <w:rFonts w:ascii="Arial" w:hAnsi="Arial" w:cs="Arial" w:hint="eastAsia"/>
          <w:b/>
          <w:color w:val="C00000"/>
          <w:u w:val="single"/>
          <w:lang w:eastAsia="zh-CN"/>
        </w:rPr>
        <w:t>Conclusions after 2nd round</w:t>
      </w:r>
    </w:p>
    <w:p w14:paraId="19E216D2" w14:textId="77777777" w:rsidR="00D04E38" w:rsidRPr="001F1D9B" w:rsidRDefault="00D04E38" w:rsidP="001F1D9B">
      <w:pPr>
        <w:rPr>
          <w:b/>
        </w:rPr>
      </w:pPr>
      <w:r w:rsidRPr="001F1D9B">
        <w:rPr>
          <w:b/>
        </w:rPr>
        <w:t>New tdocs</w:t>
      </w:r>
    </w:p>
    <w:tbl>
      <w:tblPr>
        <w:tblStyle w:val="af"/>
        <w:tblW w:w="5000" w:type="pct"/>
        <w:tblLook w:val="04A0" w:firstRow="1" w:lastRow="0" w:firstColumn="1" w:lastColumn="0" w:noHBand="0" w:noVBand="1"/>
      </w:tblPr>
      <w:tblGrid>
        <w:gridCol w:w="2548"/>
        <w:gridCol w:w="849"/>
        <w:gridCol w:w="1417"/>
        <w:gridCol w:w="2552"/>
        <w:gridCol w:w="2263"/>
      </w:tblGrid>
      <w:tr w:rsidR="003D6DB0" w:rsidRPr="00004165" w14:paraId="632851C6" w14:textId="3DDBA318" w:rsidTr="00662599">
        <w:tc>
          <w:tcPr>
            <w:tcW w:w="1323" w:type="pct"/>
          </w:tcPr>
          <w:p w14:paraId="11924365" w14:textId="77777777" w:rsidR="003D6DB0" w:rsidRPr="00A92726" w:rsidRDefault="003D6DB0" w:rsidP="00A92726">
            <w:pPr>
              <w:snapToGrid w:val="0"/>
              <w:spacing w:after="0"/>
              <w:rPr>
                <w:b/>
                <w:bCs/>
                <w:lang w:eastAsia="zh-CN"/>
              </w:rPr>
            </w:pPr>
            <w:r w:rsidRPr="00A92726">
              <w:rPr>
                <w:b/>
                <w:bCs/>
                <w:lang w:eastAsia="zh-CN"/>
              </w:rPr>
              <w:t>Title</w:t>
            </w:r>
          </w:p>
        </w:tc>
        <w:tc>
          <w:tcPr>
            <w:tcW w:w="441" w:type="pct"/>
          </w:tcPr>
          <w:p w14:paraId="333029A6" w14:textId="77777777" w:rsidR="003D6DB0" w:rsidRPr="00A92726" w:rsidRDefault="003D6DB0" w:rsidP="00A92726">
            <w:pPr>
              <w:snapToGrid w:val="0"/>
              <w:spacing w:after="0"/>
              <w:rPr>
                <w:b/>
                <w:bCs/>
                <w:lang w:eastAsia="zh-CN"/>
              </w:rPr>
            </w:pPr>
            <w:r w:rsidRPr="00A92726">
              <w:rPr>
                <w:b/>
                <w:bCs/>
                <w:lang w:eastAsia="zh-CN"/>
              </w:rPr>
              <w:t>Source</w:t>
            </w:r>
          </w:p>
        </w:tc>
        <w:tc>
          <w:tcPr>
            <w:tcW w:w="736" w:type="pct"/>
          </w:tcPr>
          <w:p w14:paraId="385F590D" w14:textId="4F5D1074" w:rsidR="003D6DB0" w:rsidRPr="00A92726" w:rsidRDefault="003D6DB0" w:rsidP="00A92726">
            <w:pPr>
              <w:snapToGrid w:val="0"/>
              <w:spacing w:after="0"/>
              <w:rPr>
                <w:rFonts w:eastAsiaTheme="minorEastAsia"/>
                <w:b/>
                <w:bCs/>
                <w:lang w:eastAsia="zh-CN"/>
              </w:rPr>
            </w:pPr>
            <w:r>
              <w:rPr>
                <w:rFonts w:eastAsiaTheme="minorEastAsia" w:hint="eastAsia"/>
                <w:b/>
                <w:bCs/>
                <w:lang w:eastAsia="zh-CN"/>
              </w:rPr>
              <w:t>T</w:t>
            </w:r>
            <w:r>
              <w:rPr>
                <w:rFonts w:eastAsiaTheme="minorEastAsia"/>
                <w:b/>
                <w:bCs/>
                <w:lang w:eastAsia="zh-CN"/>
              </w:rPr>
              <w:t>doc number</w:t>
            </w:r>
          </w:p>
        </w:tc>
        <w:tc>
          <w:tcPr>
            <w:tcW w:w="1325" w:type="pct"/>
          </w:tcPr>
          <w:p w14:paraId="59BA825F" w14:textId="6CC0B7FD" w:rsidR="003D6DB0" w:rsidRPr="00A92726" w:rsidRDefault="003D6DB0" w:rsidP="00A92726">
            <w:pPr>
              <w:snapToGrid w:val="0"/>
              <w:spacing w:after="0"/>
              <w:rPr>
                <w:b/>
                <w:bCs/>
                <w:lang w:eastAsia="zh-CN"/>
              </w:rPr>
            </w:pPr>
            <w:r w:rsidRPr="00A92726">
              <w:rPr>
                <w:b/>
                <w:bCs/>
                <w:lang w:eastAsia="zh-CN"/>
              </w:rPr>
              <w:t>Comments</w:t>
            </w:r>
          </w:p>
        </w:tc>
        <w:tc>
          <w:tcPr>
            <w:tcW w:w="1175" w:type="pct"/>
          </w:tcPr>
          <w:p w14:paraId="2E0C95A1" w14:textId="06424924" w:rsidR="003D6DB0" w:rsidRPr="003D6DB0" w:rsidRDefault="003D6DB0" w:rsidP="00A92726">
            <w:pPr>
              <w:snapToGrid w:val="0"/>
              <w:spacing w:after="0"/>
              <w:rPr>
                <w:rFonts w:eastAsiaTheme="minorEastAsia"/>
                <w:b/>
                <w:bCs/>
                <w:lang w:eastAsia="zh-CN"/>
              </w:rPr>
            </w:pPr>
            <w:r>
              <w:rPr>
                <w:rFonts w:eastAsiaTheme="minorEastAsia" w:hint="eastAsia"/>
                <w:b/>
                <w:bCs/>
                <w:lang w:eastAsia="zh-CN"/>
              </w:rPr>
              <w:t>S</w:t>
            </w:r>
            <w:r>
              <w:rPr>
                <w:rFonts w:eastAsiaTheme="minorEastAsia"/>
                <w:b/>
                <w:bCs/>
                <w:lang w:eastAsia="zh-CN"/>
              </w:rPr>
              <w:t>tatus</w:t>
            </w:r>
          </w:p>
        </w:tc>
      </w:tr>
      <w:tr w:rsidR="00662599" w:rsidRPr="0093133D" w14:paraId="72C21A2F" w14:textId="33D50706" w:rsidTr="00662599">
        <w:tc>
          <w:tcPr>
            <w:tcW w:w="1323" w:type="pct"/>
          </w:tcPr>
          <w:p w14:paraId="1CD5FBEA" w14:textId="77777777" w:rsidR="00662599" w:rsidRPr="00A92726" w:rsidRDefault="00662599" w:rsidP="00662599">
            <w:pPr>
              <w:snapToGrid w:val="0"/>
              <w:spacing w:after="0"/>
              <w:rPr>
                <w:rFonts w:eastAsiaTheme="minorEastAsia"/>
                <w:lang w:eastAsia="zh-CN"/>
              </w:rPr>
            </w:pPr>
            <w:r w:rsidRPr="00A92726">
              <w:rPr>
                <w:rFonts w:eastAsiaTheme="minorEastAsia"/>
                <w:lang w:eastAsia="zh-CN"/>
              </w:rPr>
              <w:t>WF on coexistence evaluation necessity in n14</w:t>
            </w:r>
          </w:p>
        </w:tc>
        <w:tc>
          <w:tcPr>
            <w:tcW w:w="441" w:type="pct"/>
          </w:tcPr>
          <w:p w14:paraId="582DF176" w14:textId="77777777" w:rsidR="00662599" w:rsidRPr="00A92726" w:rsidRDefault="00662599" w:rsidP="00662599">
            <w:pPr>
              <w:snapToGrid w:val="0"/>
              <w:spacing w:after="0"/>
              <w:rPr>
                <w:rFonts w:eastAsiaTheme="minorEastAsia"/>
                <w:lang w:eastAsia="zh-CN"/>
              </w:rPr>
            </w:pPr>
            <w:r w:rsidRPr="00A92726">
              <w:rPr>
                <w:rFonts w:eastAsiaTheme="minorEastAsia"/>
                <w:lang w:eastAsia="zh-CN"/>
              </w:rPr>
              <w:t>LGE</w:t>
            </w:r>
          </w:p>
        </w:tc>
        <w:tc>
          <w:tcPr>
            <w:tcW w:w="736" w:type="pct"/>
          </w:tcPr>
          <w:p w14:paraId="2DC180FD" w14:textId="38209C63" w:rsidR="00662599" w:rsidRPr="00A92726" w:rsidRDefault="00662599" w:rsidP="00662599">
            <w:pPr>
              <w:snapToGrid w:val="0"/>
              <w:spacing w:after="0"/>
              <w:rPr>
                <w:lang w:val="sv-SE"/>
              </w:rPr>
            </w:pPr>
            <w:r>
              <w:rPr>
                <w:lang w:val="sv-SE"/>
              </w:rPr>
              <w:t>R4-2107863</w:t>
            </w:r>
          </w:p>
        </w:tc>
        <w:tc>
          <w:tcPr>
            <w:tcW w:w="1325" w:type="pct"/>
          </w:tcPr>
          <w:p w14:paraId="75951135" w14:textId="61EDE43C" w:rsidR="00662599" w:rsidRPr="00A92726" w:rsidRDefault="00662599" w:rsidP="00662599">
            <w:pPr>
              <w:snapToGrid w:val="0"/>
              <w:spacing w:after="0"/>
              <w:rPr>
                <w:rFonts w:eastAsiaTheme="minorEastAsia"/>
                <w:lang w:eastAsia="ko-KR"/>
              </w:rPr>
            </w:pPr>
            <w:r w:rsidRPr="00335A5B">
              <w:t>n14 in-coverage NW scenarios</w:t>
            </w:r>
          </w:p>
        </w:tc>
        <w:tc>
          <w:tcPr>
            <w:tcW w:w="1175" w:type="pct"/>
          </w:tcPr>
          <w:p w14:paraId="0E7B3A3D" w14:textId="108D5CEE" w:rsidR="00662599" w:rsidRPr="00662599" w:rsidRDefault="00662599" w:rsidP="00662599">
            <w:pPr>
              <w:snapToGrid w:val="0"/>
              <w:spacing w:after="0"/>
              <w:rPr>
                <w:rFonts w:eastAsiaTheme="minorEastAsia"/>
                <w:lang w:val="sv-SE" w:eastAsia="zh-CN"/>
              </w:rPr>
            </w:pPr>
            <w:bookmarkStart w:id="611" w:name="OLE_LINK9"/>
            <w:r>
              <w:rPr>
                <w:rFonts w:eastAsiaTheme="minorEastAsia" w:hint="eastAsia"/>
                <w:lang w:val="sv-SE" w:eastAsia="zh-CN"/>
              </w:rPr>
              <w:t>A</w:t>
            </w:r>
            <w:r>
              <w:rPr>
                <w:rFonts w:eastAsiaTheme="minorEastAsia"/>
                <w:lang w:val="sv-SE" w:eastAsia="zh-CN"/>
              </w:rPr>
              <w:t>pproved (2nd round)</w:t>
            </w:r>
            <w:bookmarkEnd w:id="611"/>
          </w:p>
        </w:tc>
      </w:tr>
      <w:tr w:rsidR="00662599" w:rsidRPr="0093133D" w14:paraId="673F557B" w14:textId="2875ED76" w:rsidTr="00662599">
        <w:tc>
          <w:tcPr>
            <w:tcW w:w="1323" w:type="pct"/>
          </w:tcPr>
          <w:p w14:paraId="1B7367B3" w14:textId="77777777" w:rsidR="00662599" w:rsidRPr="00A92726" w:rsidRDefault="00662599" w:rsidP="00662599">
            <w:pPr>
              <w:snapToGrid w:val="0"/>
              <w:spacing w:after="0"/>
              <w:rPr>
                <w:rFonts w:eastAsiaTheme="minorEastAsia"/>
                <w:lang w:eastAsia="zh-CN"/>
              </w:rPr>
            </w:pPr>
            <w:r w:rsidRPr="00A92726">
              <w:rPr>
                <w:rFonts w:eastAsiaTheme="minorEastAsia"/>
                <w:lang w:eastAsia="zh-CN"/>
              </w:rPr>
              <w:t>WF on Feasibility of DL frequency range in FDD band used for SL operation</w:t>
            </w:r>
          </w:p>
        </w:tc>
        <w:tc>
          <w:tcPr>
            <w:tcW w:w="441" w:type="pct"/>
          </w:tcPr>
          <w:p w14:paraId="355E03C9" w14:textId="77777777" w:rsidR="00662599" w:rsidRPr="00A92726" w:rsidRDefault="00662599" w:rsidP="00662599">
            <w:pPr>
              <w:snapToGrid w:val="0"/>
              <w:spacing w:after="0"/>
              <w:rPr>
                <w:rFonts w:eastAsiaTheme="minorEastAsia"/>
                <w:lang w:eastAsia="ko-KR"/>
              </w:rPr>
            </w:pPr>
            <w:r w:rsidRPr="00A92726">
              <w:rPr>
                <w:rFonts w:eastAsiaTheme="minorEastAsia" w:hint="eastAsia"/>
                <w:lang w:eastAsia="ko-KR"/>
              </w:rPr>
              <w:t>vivo</w:t>
            </w:r>
          </w:p>
        </w:tc>
        <w:tc>
          <w:tcPr>
            <w:tcW w:w="736" w:type="pct"/>
          </w:tcPr>
          <w:p w14:paraId="4D75B45F" w14:textId="00D722E5" w:rsidR="00662599" w:rsidRPr="00A92726" w:rsidRDefault="00662599" w:rsidP="00662599">
            <w:pPr>
              <w:snapToGrid w:val="0"/>
              <w:spacing w:after="0"/>
              <w:rPr>
                <w:lang w:val="sv-SE"/>
              </w:rPr>
            </w:pPr>
            <w:r>
              <w:rPr>
                <w:lang w:val="sv-SE"/>
              </w:rPr>
              <w:t>R4-2107864</w:t>
            </w:r>
          </w:p>
        </w:tc>
        <w:tc>
          <w:tcPr>
            <w:tcW w:w="1325" w:type="pct"/>
          </w:tcPr>
          <w:p w14:paraId="72C413FA" w14:textId="544AB928" w:rsidR="00662599" w:rsidRPr="00A92726" w:rsidRDefault="00662599" w:rsidP="00662599">
            <w:pPr>
              <w:snapToGrid w:val="0"/>
              <w:spacing w:after="0"/>
              <w:rPr>
                <w:rFonts w:eastAsiaTheme="minorEastAsia"/>
                <w:lang w:eastAsia="ko-KR"/>
              </w:rPr>
            </w:pPr>
            <w:r w:rsidRPr="00335A5B">
              <w:t>DL band feasibility for SL operation in FDD band in out-of coverage</w:t>
            </w:r>
          </w:p>
        </w:tc>
        <w:tc>
          <w:tcPr>
            <w:tcW w:w="1175" w:type="pct"/>
          </w:tcPr>
          <w:p w14:paraId="4F237D4A" w14:textId="134D172A" w:rsidR="00662599" w:rsidRPr="00662599" w:rsidRDefault="00662599" w:rsidP="00662599">
            <w:pPr>
              <w:snapToGrid w:val="0"/>
              <w:spacing w:after="0"/>
              <w:rPr>
                <w:rFonts w:eastAsiaTheme="minorEastAsia"/>
                <w:lang w:val="sv-SE" w:eastAsia="zh-CN"/>
              </w:rPr>
            </w:pPr>
            <w:r>
              <w:rPr>
                <w:rFonts w:eastAsiaTheme="minorEastAsia" w:hint="eastAsia"/>
                <w:lang w:val="sv-SE" w:eastAsia="zh-CN"/>
              </w:rPr>
              <w:t>A</w:t>
            </w:r>
            <w:r>
              <w:rPr>
                <w:rFonts w:eastAsiaTheme="minorEastAsia"/>
                <w:lang w:val="sv-SE" w:eastAsia="zh-CN"/>
              </w:rPr>
              <w:t>pproved (2nd round)</w:t>
            </w:r>
          </w:p>
        </w:tc>
      </w:tr>
      <w:tr w:rsidR="00BF3A15" w:rsidRPr="0093133D" w14:paraId="4656771E" w14:textId="77777777" w:rsidTr="00662599">
        <w:tc>
          <w:tcPr>
            <w:tcW w:w="1323" w:type="pct"/>
          </w:tcPr>
          <w:p w14:paraId="621EE96E" w14:textId="05E052E8" w:rsidR="00BF3A15" w:rsidRPr="00A92726" w:rsidRDefault="00BF3A15" w:rsidP="00662599">
            <w:pPr>
              <w:snapToGrid w:val="0"/>
              <w:spacing w:after="0"/>
              <w:rPr>
                <w:lang w:eastAsia="zh-CN"/>
              </w:rPr>
            </w:pPr>
            <w:r w:rsidRPr="00BF3A15">
              <w:rPr>
                <w:lang w:eastAsia="zh-CN"/>
              </w:rPr>
              <w:t>WF on remaining issues for system parameters in NRSL_enh_Part1</w:t>
            </w:r>
          </w:p>
        </w:tc>
        <w:tc>
          <w:tcPr>
            <w:tcW w:w="441" w:type="pct"/>
          </w:tcPr>
          <w:p w14:paraId="56EE01EB" w14:textId="7FAF9C4A" w:rsidR="00BF3A15" w:rsidRPr="00BF3A15" w:rsidRDefault="00BF3A15" w:rsidP="00662599">
            <w:pPr>
              <w:snapToGrid w:val="0"/>
              <w:spacing w:after="0"/>
              <w:rPr>
                <w:rFonts w:eastAsiaTheme="minorEastAsia"/>
                <w:lang w:eastAsia="zh-CN"/>
              </w:rPr>
            </w:pPr>
            <w:r>
              <w:rPr>
                <w:rFonts w:eastAsiaTheme="minorEastAsia" w:hint="eastAsia"/>
                <w:lang w:eastAsia="zh-CN"/>
              </w:rPr>
              <w:t>L</w:t>
            </w:r>
            <w:r>
              <w:rPr>
                <w:rFonts w:eastAsiaTheme="minorEastAsia"/>
                <w:lang w:eastAsia="zh-CN"/>
              </w:rPr>
              <w:t>GE</w:t>
            </w:r>
          </w:p>
        </w:tc>
        <w:tc>
          <w:tcPr>
            <w:tcW w:w="736" w:type="pct"/>
          </w:tcPr>
          <w:p w14:paraId="03CC6FDD" w14:textId="5D2851C0" w:rsidR="00BF3A15" w:rsidRDefault="00BF3A15" w:rsidP="00662599">
            <w:pPr>
              <w:snapToGrid w:val="0"/>
              <w:spacing w:after="0"/>
              <w:rPr>
                <w:lang w:val="sv-SE"/>
              </w:rPr>
            </w:pPr>
            <w:r w:rsidRPr="00BF3A15">
              <w:rPr>
                <w:lang w:val="sv-SE"/>
              </w:rPr>
              <w:t>R4-2108001</w:t>
            </w:r>
          </w:p>
        </w:tc>
        <w:tc>
          <w:tcPr>
            <w:tcW w:w="1325" w:type="pct"/>
          </w:tcPr>
          <w:p w14:paraId="54EC1C71" w14:textId="0FA7F1DA" w:rsidR="00BF3A15" w:rsidRPr="00335A5B" w:rsidRDefault="00BF3A15" w:rsidP="00662599">
            <w:pPr>
              <w:snapToGrid w:val="0"/>
              <w:spacing w:after="0"/>
            </w:pPr>
            <w:r w:rsidRPr="00BF3A15">
              <w:t>TR38.785 structure and system parameters</w:t>
            </w:r>
          </w:p>
        </w:tc>
        <w:tc>
          <w:tcPr>
            <w:tcW w:w="1175" w:type="pct"/>
          </w:tcPr>
          <w:p w14:paraId="010C0CDF" w14:textId="18271713" w:rsidR="00BF3A15" w:rsidRPr="00BF3A15" w:rsidRDefault="00BF3A15" w:rsidP="00662599">
            <w:pPr>
              <w:snapToGrid w:val="0"/>
              <w:spacing w:after="0"/>
              <w:rPr>
                <w:lang w:eastAsia="zh-CN"/>
              </w:rPr>
            </w:pPr>
            <w:r>
              <w:rPr>
                <w:lang w:eastAsia="zh-CN"/>
              </w:rPr>
              <w:t>Approved (2</w:t>
            </w:r>
            <w:r w:rsidRPr="00BF3A15">
              <w:rPr>
                <w:vertAlign w:val="superscript"/>
                <w:lang w:eastAsia="zh-CN"/>
              </w:rPr>
              <w:t>nd</w:t>
            </w:r>
            <w:r>
              <w:rPr>
                <w:lang w:eastAsia="zh-CN"/>
              </w:rPr>
              <w:t xml:space="preserve"> round)</w:t>
            </w:r>
          </w:p>
        </w:tc>
      </w:tr>
    </w:tbl>
    <w:p w14:paraId="286EB713" w14:textId="77777777" w:rsidR="00D04E38" w:rsidRPr="001F1D9B" w:rsidRDefault="00D04E38" w:rsidP="001F1D9B">
      <w:pPr>
        <w:rPr>
          <w:b/>
        </w:rPr>
      </w:pPr>
      <w:r w:rsidRPr="001F1D9B">
        <w:rPr>
          <w:b/>
        </w:rPr>
        <w:t>Existing tdocs</w:t>
      </w:r>
    </w:p>
    <w:tbl>
      <w:tblPr>
        <w:tblStyle w:val="af"/>
        <w:tblW w:w="0" w:type="auto"/>
        <w:tblLayout w:type="fixed"/>
        <w:tblLook w:val="04A0" w:firstRow="1" w:lastRow="0" w:firstColumn="1" w:lastColumn="0" w:noHBand="0" w:noVBand="1"/>
      </w:tblPr>
      <w:tblGrid>
        <w:gridCol w:w="1394"/>
        <w:gridCol w:w="2854"/>
        <w:gridCol w:w="1701"/>
        <w:gridCol w:w="1984"/>
        <w:gridCol w:w="1696"/>
      </w:tblGrid>
      <w:tr w:rsidR="00A02DA2" w:rsidRPr="00004165" w14:paraId="39809C3E" w14:textId="77777777" w:rsidTr="00FE155E">
        <w:tc>
          <w:tcPr>
            <w:tcW w:w="1394" w:type="dxa"/>
          </w:tcPr>
          <w:p w14:paraId="3A721F0E" w14:textId="77777777" w:rsidR="00D04E38" w:rsidRPr="008954A4" w:rsidRDefault="00D04E38" w:rsidP="00515A67">
            <w:pPr>
              <w:snapToGrid w:val="0"/>
              <w:spacing w:after="0"/>
              <w:rPr>
                <w:rFonts w:eastAsiaTheme="minorEastAsia"/>
                <w:b/>
                <w:bCs/>
                <w:lang w:eastAsia="zh-CN"/>
              </w:rPr>
            </w:pPr>
            <w:r w:rsidRPr="008954A4">
              <w:rPr>
                <w:rFonts w:eastAsiaTheme="minorEastAsia"/>
                <w:b/>
                <w:bCs/>
                <w:lang w:eastAsia="zh-CN"/>
              </w:rPr>
              <w:t>Tdoc number</w:t>
            </w:r>
          </w:p>
        </w:tc>
        <w:tc>
          <w:tcPr>
            <w:tcW w:w="2854" w:type="dxa"/>
          </w:tcPr>
          <w:p w14:paraId="471E3D0B" w14:textId="77777777" w:rsidR="00D04E38" w:rsidRPr="008954A4" w:rsidRDefault="00D04E38" w:rsidP="00515A67">
            <w:pPr>
              <w:snapToGrid w:val="0"/>
              <w:spacing w:after="0"/>
              <w:rPr>
                <w:b/>
                <w:bCs/>
                <w:lang w:eastAsia="zh-CN"/>
              </w:rPr>
            </w:pPr>
            <w:r w:rsidRPr="008954A4">
              <w:rPr>
                <w:b/>
                <w:bCs/>
                <w:lang w:eastAsia="zh-CN"/>
              </w:rPr>
              <w:t>Title</w:t>
            </w:r>
          </w:p>
        </w:tc>
        <w:tc>
          <w:tcPr>
            <w:tcW w:w="1701" w:type="dxa"/>
          </w:tcPr>
          <w:p w14:paraId="6E18AA7B" w14:textId="77777777" w:rsidR="00D04E38" w:rsidRPr="008954A4" w:rsidRDefault="00D04E38" w:rsidP="00515A67">
            <w:pPr>
              <w:snapToGrid w:val="0"/>
              <w:spacing w:after="0"/>
              <w:rPr>
                <w:b/>
                <w:bCs/>
                <w:lang w:eastAsia="zh-CN"/>
              </w:rPr>
            </w:pPr>
            <w:r w:rsidRPr="008954A4">
              <w:rPr>
                <w:b/>
                <w:bCs/>
                <w:lang w:eastAsia="zh-CN"/>
              </w:rPr>
              <w:t>Source</w:t>
            </w:r>
          </w:p>
        </w:tc>
        <w:tc>
          <w:tcPr>
            <w:tcW w:w="1984" w:type="dxa"/>
          </w:tcPr>
          <w:p w14:paraId="43512892" w14:textId="6EC3BBC7" w:rsidR="00D04E38" w:rsidRPr="008954A4" w:rsidRDefault="00515A67" w:rsidP="00515A67">
            <w:pPr>
              <w:snapToGrid w:val="0"/>
              <w:spacing w:after="0"/>
              <w:rPr>
                <w:rFonts w:eastAsia="MS Mincho"/>
                <w:b/>
                <w:bCs/>
                <w:lang w:eastAsia="zh-CN"/>
              </w:rPr>
            </w:pPr>
            <w:r>
              <w:rPr>
                <w:b/>
                <w:bCs/>
                <w:lang w:eastAsia="zh-CN"/>
              </w:rPr>
              <w:t>Status</w:t>
            </w:r>
            <w:r w:rsidR="00D04E38" w:rsidRPr="008954A4">
              <w:rPr>
                <w:rFonts w:eastAsiaTheme="minorEastAsia"/>
                <w:b/>
                <w:bCs/>
                <w:lang w:eastAsia="zh-CN"/>
              </w:rPr>
              <w:t xml:space="preserve"> </w:t>
            </w:r>
          </w:p>
        </w:tc>
        <w:tc>
          <w:tcPr>
            <w:tcW w:w="1696" w:type="dxa"/>
          </w:tcPr>
          <w:p w14:paraId="1B8E347F" w14:textId="77777777" w:rsidR="00D04E38" w:rsidRPr="008954A4" w:rsidRDefault="00D04E38" w:rsidP="00515A67">
            <w:pPr>
              <w:snapToGrid w:val="0"/>
              <w:spacing w:after="0"/>
              <w:rPr>
                <w:b/>
                <w:bCs/>
                <w:lang w:eastAsia="zh-CN"/>
              </w:rPr>
            </w:pPr>
            <w:r w:rsidRPr="008954A4">
              <w:rPr>
                <w:b/>
                <w:bCs/>
                <w:lang w:eastAsia="zh-CN"/>
              </w:rPr>
              <w:t>Comments</w:t>
            </w:r>
          </w:p>
        </w:tc>
      </w:tr>
      <w:tr w:rsidR="00A02DA2" w:rsidRPr="00B04195" w14:paraId="30FD67A1" w14:textId="77777777" w:rsidTr="00FE155E">
        <w:tc>
          <w:tcPr>
            <w:tcW w:w="1394" w:type="dxa"/>
          </w:tcPr>
          <w:p w14:paraId="15F6C188" w14:textId="77777777" w:rsidR="00D04E38" w:rsidRPr="008954A4" w:rsidRDefault="00F47451" w:rsidP="00515A67">
            <w:pPr>
              <w:snapToGrid w:val="0"/>
              <w:spacing w:after="0"/>
              <w:rPr>
                <w:rFonts w:eastAsia="Malgun Gothic"/>
              </w:rPr>
            </w:pPr>
            <w:hyperlink r:id="rId380" w:history="1">
              <w:r w:rsidR="00D04E38" w:rsidRPr="008954A4">
                <w:rPr>
                  <w:rFonts w:eastAsia="Malgun Gothic"/>
                </w:rPr>
                <w:t>R4-2109032</w:t>
              </w:r>
            </w:hyperlink>
          </w:p>
        </w:tc>
        <w:tc>
          <w:tcPr>
            <w:tcW w:w="2854" w:type="dxa"/>
          </w:tcPr>
          <w:p w14:paraId="366B2B10" w14:textId="77777777" w:rsidR="00D04E38" w:rsidRPr="008954A4" w:rsidRDefault="00D04E38" w:rsidP="00515A67">
            <w:pPr>
              <w:snapToGrid w:val="0"/>
              <w:spacing w:after="0"/>
              <w:rPr>
                <w:rFonts w:eastAsia="Malgun Gothic"/>
                <w:kern w:val="24"/>
              </w:rPr>
            </w:pPr>
            <w:r w:rsidRPr="008954A4">
              <w:rPr>
                <w:rFonts w:eastAsia="Malgun Gothic"/>
              </w:rPr>
              <w:t>TP on UE Rx RF requirement for NR SL enhancement</w:t>
            </w:r>
          </w:p>
        </w:tc>
        <w:tc>
          <w:tcPr>
            <w:tcW w:w="1701" w:type="dxa"/>
          </w:tcPr>
          <w:p w14:paraId="485FE88B" w14:textId="77777777" w:rsidR="00D04E38" w:rsidRPr="008954A4" w:rsidRDefault="00D04E38" w:rsidP="00515A67">
            <w:pPr>
              <w:snapToGrid w:val="0"/>
              <w:spacing w:after="0"/>
              <w:rPr>
                <w:rFonts w:eastAsia="Malgun Gothic"/>
                <w:kern w:val="24"/>
              </w:rPr>
            </w:pPr>
            <w:r w:rsidRPr="008954A4">
              <w:rPr>
                <w:rFonts w:eastAsia="Malgun Gothic"/>
              </w:rPr>
              <w:t>CATT</w:t>
            </w:r>
          </w:p>
        </w:tc>
        <w:tc>
          <w:tcPr>
            <w:tcW w:w="1984" w:type="dxa"/>
          </w:tcPr>
          <w:p w14:paraId="2268ED45" w14:textId="7B885280" w:rsidR="00D04E38" w:rsidRPr="008954A4" w:rsidRDefault="00D04E38" w:rsidP="00515A67">
            <w:pPr>
              <w:snapToGrid w:val="0"/>
              <w:spacing w:after="0"/>
              <w:rPr>
                <w:rFonts w:eastAsiaTheme="minorEastAsia"/>
                <w:lang w:eastAsia="ko-KR"/>
              </w:rPr>
            </w:pPr>
            <w:r w:rsidRPr="008954A4">
              <w:rPr>
                <w:rFonts w:eastAsiaTheme="minorEastAsia"/>
                <w:lang w:eastAsia="ko-KR"/>
              </w:rPr>
              <w:t>Revised to</w:t>
            </w:r>
            <w:r w:rsidR="00296639">
              <w:rPr>
                <w:rFonts w:eastAsiaTheme="minorEastAsia"/>
                <w:lang w:eastAsia="ko-KR"/>
              </w:rPr>
              <w:t xml:space="preserve"> </w:t>
            </w:r>
            <w:r w:rsidR="00296639">
              <w:rPr>
                <w:lang w:val="sv-SE"/>
              </w:rPr>
              <w:t>R4-2107865</w:t>
            </w:r>
          </w:p>
        </w:tc>
        <w:tc>
          <w:tcPr>
            <w:tcW w:w="1696" w:type="dxa"/>
          </w:tcPr>
          <w:p w14:paraId="2E634290" w14:textId="77777777" w:rsidR="00D04E38" w:rsidRPr="008954A4" w:rsidRDefault="00D04E38" w:rsidP="00515A67">
            <w:pPr>
              <w:snapToGrid w:val="0"/>
              <w:spacing w:after="0"/>
              <w:rPr>
                <w:rFonts w:eastAsiaTheme="minorEastAsia"/>
                <w:lang w:eastAsia="zh-CN"/>
              </w:rPr>
            </w:pPr>
          </w:p>
        </w:tc>
      </w:tr>
      <w:tr w:rsidR="003D6DB0" w:rsidRPr="00B04195" w14:paraId="680DC4BA" w14:textId="77777777" w:rsidTr="00FE155E">
        <w:tc>
          <w:tcPr>
            <w:tcW w:w="1394" w:type="dxa"/>
          </w:tcPr>
          <w:p w14:paraId="0152AC95" w14:textId="1018B3C9" w:rsidR="003D6DB0" w:rsidRDefault="003D6DB0" w:rsidP="003D6DB0">
            <w:pPr>
              <w:snapToGrid w:val="0"/>
              <w:spacing w:after="0"/>
              <w:rPr>
                <w:rFonts w:eastAsia="Malgun Gothic"/>
              </w:rPr>
            </w:pPr>
            <w:r>
              <w:rPr>
                <w:lang w:val="sv-SE"/>
              </w:rPr>
              <w:t>R4-2107865</w:t>
            </w:r>
          </w:p>
        </w:tc>
        <w:tc>
          <w:tcPr>
            <w:tcW w:w="2854" w:type="dxa"/>
          </w:tcPr>
          <w:p w14:paraId="5BB39210" w14:textId="7566FD3C" w:rsidR="003D6DB0" w:rsidRPr="008954A4" w:rsidRDefault="003D6DB0" w:rsidP="003D6DB0">
            <w:pPr>
              <w:snapToGrid w:val="0"/>
              <w:spacing w:after="0"/>
              <w:rPr>
                <w:rFonts w:eastAsia="Malgun Gothic"/>
              </w:rPr>
            </w:pPr>
            <w:r w:rsidRPr="008954A4">
              <w:rPr>
                <w:rFonts w:eastAsia="Malgun Gothic"/>
              </w:rPr>
              <w:t>TP on UE Rx RF requirement for NR SL enhancement</w:t>
            </w:r>
          </w:p>
        </w:tc>
        <w:tc>
          <w:tcPr>
            <w:tcW w:w="1701" w:type="dxa"/>
          </w:tcPr>
          <w:p w14:paraId="12F76A06" w14:textId="0B0DE55B" w:rsidR="003D6DB0" w:rsidRPr="008954A4" w:rsidRDefault="003D6DB0" w:rsidP="003D6DB0">
            <w:pPr>
              <w:snapToGrid w:val="0"/>
              <w:spacing w:after="0"/>
              <w:rPr>
                <w:rFonts w:eastAsia="Malgun Gothic"/>
              </w:rPr>
            </w:pPr>
            <w:r w:rsidRPr="008954A4">
              <w:rPr>
                <w:rFonts w:eastAsia="Malgun Gothic"/>
              </w:rPr>
              <w:t>CATT</w:t>
            </w:r>
          </w:p>
        </w:tc>
        <w:tc>
          <w:tcPr>
            <w:tcW w:w="1984" w:type="dxa"/>
          </w:tcPr>
          <w:p w14:paraId="38AB30F0" w14:textId="13537FF9" w:rsidR="003D6DB0" w:rsidRPr="006D290E" w:rsidRDefault="006D290E" w:rsidP="003D6DB0">
            <w:pPr>
              <w:snapToGrid w:val="0"/>
              <w:spacing w:after="0"/>
              <w:rPr>
                <w:rFonts w:eastAsiaTheme="minorEastAsia"/>
                <w:lang w:eastAsia="zh-CN"/>
              </w:rPr>
            </w:pPr>
            <w:r>
              <w:rPr>
                <w:rFonts w:eastAsiaTheme="minorEastAsia" w:hint="eastAsia"/>
                <w:lang w:eastAsia="zh-CN"/>
              </w:rPr>
              <w:t>A</w:t>
            </w:r>
            <w:r>
              <w:rPr>
                <w:rFonts w:eastAsiaTheme="minorEastAsia"/>
                <w:lang w:eastAsia="zh-CN"/>
              </w:rPr>
              <w:t>pproved (2</w:t>
            </w:r>
            <w:r w:rsidRPr="006D290E">
              <w:rPr>
                <w:rFonts w:eastAsiaTheme="minorEastAsia"/>
                <w:vertAlign w:val="superscript"/>
                <w:lang w:eastAsia="zh-CN"/>
              </w:rPr>
              <w:t>nd</w:t>
            </w:r>
            <w:r>
              <w:rPr>
                <w:rFonts w:eastAsiaTheme="minorEastAsia"/>
                <w:lang w:eastAsia="zh-CN"/>
              </w:rPr>
              <w:t xml:space="preserve"> round)</w:t>
            </w:r>
          </w:p>
        </w:tc>
        <w:tc>
          <w:tcPr>
            <w:tcW w:w="1696" w:type="dxa"/>
          </w:tcPr>
          <w:p w14:paraId="1A8128FA" w14:textId="3EE7384C" w:rsidR="003D6DB0" w:rsidRPr="008954A4" w:rsidRDefault="002974F1" w:rsidP="003D6DB0">
            <w:pPr>
              <w:snapToGrid w:val="0"/>
              <w:spacing w:after="0"/>
              <w:rPr>
                <w:lang w:eastAsia="zh-CN"/>
              </w:rPr>
            </w:pPr>
            <w:r w:rsidRPr="002974F1">
              <w:rPr>
                <w:lang w:eastAsia="zh-CN"/>
              </w:rPr>
              <w:t>To capture Rx requirements for SL enh.</w:t>
            </w:r>
          </w:p>
        </w:tc>
      </w:tr>
      <w:tr w:rsidR="003D6DB0" w:rsidRPr="00B04195" w14:paraId="2BE3A2F9" w14:textId="77777777" w:rsidTr="00FE155E">
        <w:tc>
          <w:tcPr>
            <w:tcW w:w="1394" w:type="dxa"/>
          </w:tcPr>
          <w:p w14:paraId="047D52C0" w14:textId="77777777" w:rsidR="003D6DB0" w:rsidRPr="008954A4" w:rsidRDefault="00F47451" w:rsidP="003D6DB0">
            <w:pPr>
              <w:snapToGrid w:val="0"/>
              <w:spacing w:after="0"/>
              <w:rPr>
                <w:rFonts w:eastAsia="Malgun Gothic"/>
              </w:rPr>
            </w:pPr>
            <w:hyperlink r:id="rId381" w:history="1">
              <w:r w:rsidR="003D6DB0" w:rsidRPr="008954A4">
                <w:rPr>
                  <w:rFonts w:eastAsia="Malgun Gothic"/>
                </w:rPr>
                <w:t>R4-2109691</w:t>
              </w:r>
            </w:hyperlink>
          </w:p>
        </w:tc>
        <w:tc>
          <w:tcPr>
            <w:tcW w:w="2854" w:type="dxa"/>
          </w:tcPr>
          <w:p w14:paraId="56DC3942" w14:textId="77777777" w:rsidR="003D6DB0" w:rsidRPr="008954A4" w:rsidRDefault="003D6DB0" w:rsidP="003D6DB0">
            <w:pPr>
              <w:snapToGrid w:val="0"/>
              <w:spacing w:after="0"/>
              <w:rPr>
                <w:rFonts w:eastAsia="Malgun Gothic"/>
                <w:kern w:val="24"/>
              </w:rPr>
            </w:pPr>
            <w:r w:rsidRPr="008954A4">
              <w:rPr>
                <w:rFonts w:eastAsia="Malgun Gothic"/>
              </w:rPr>
              <w:t>TP on operating bands and channel arrangement for SL enhancement</w:t>
            </w:r>
          </w:p>
        </w:tc>
        <w:tc>
          <w:tcPr>
            <w:tcW w:w="1701" w:type="dxa"/>
          </w:tcPr>
          <w:p w14:paraId="598D8AF1" w14:textId="77777777" w:rsidR="003D6DB0" w:rsidRPr="008954A4" w:rsidRDefault="003D6DB0" w:rsidP="003D6DB0">
            <w:pPr>
              <w:snapToGrid w:val="0"/>
              <w:spacing w:after="0"/>
              <w:rPr>
                <w:rFonts w:eastAsia="Malgun Gothic"/>
                <w:kern w:val="24"/>
              </w:rPr>
            </w:pPr>
            <w:r w:rsidRPr="008954A4">
              <w:rPr>
                <w:rFonts w:eastAsia="Malgun Gothic"/>
              </w:rPr>
              <w:t>vivo</w:t>
            </w:r>
          </w:p>
        </w:tc>
        <w:tc>
          <w:tcPr>
            <w:tcW w:w="1984" w:type="dxa"/>
          </w:tcPr>
          <w:p w14:paraId="261823F5" w14:textId="77777777" w:rsidR="003D6DB0" w:rsidRPr="008954A4" w:rsidRDefault="003D6DB0" w:rsidP="003D6DB0">
            <w:pPr>
              <w:snapToGrid w:val="0"/>
              <w:spacing w:after="0"/>
              <w:rPr>
                <w:rFonts w:eastAsiaTheme="minorEastAsia"/>
                <w:lang w:eastAsia="ko-KR"/>
              </w:rPr>
            </w:pPr>
            <w:r w:rsidRPr="008954A4">
              <w:rPr>
                <w:rFonts w:eastAsiaTheme="minorEastAsia"/>
                <w:lang w:eastAsia="ko-KR"/>
              </w:rPr>
              <w:t>Noted</w:t>
            </w:r>
          </w:p>
        </w:tc>
        <w:tc>
          <w:tcPr>
            <w:tcW w:w="1696" w:type="dxa"/>
          </w:tcPr>
          <w:p w14:paraId="072830C5" w14:textId="77777777" w:rsidR="003D6DB0" w:rsidRPr="008954A4" w:rsidRDefault="003D6DB0" w:rsidP="003D6DB0">
            <w:pPr>
              <w:snapToGrid w:val="0"/>
              <w:spacing w:after="0"/>
              <w:rPr>
                <w:rFonts w:eastAsiaTheme="minorEastAsia"/>
                <w:lang w:eastAsia="zh-CN"/>
              </w:rPr>
            </w:pPr>
          </w:p>
        </w:tc>
      </w:tr>
      <w:tr w:rsidR="003D6DB0" w:rsidRPr="00B04195" w14:paraId="138DADD0" w14:textId="77777777" w:rsidTr="00FE155E">
        <w:tc>
          <w:tcPr>
            <w:tcW w:w="1394" w:type="dxa"/>
          </w:tcPr>
          <w:p w14:paraId="56F00724" w14:textId="77777777" w:rsidR="003D6DB0" w:rsidRPr="008954A4" w:rsidRDefault="00F47451" w:rsidP="003D6DB0">
            <w:pPr>
              <w:snapToGrid w:val="0"/>
              <w:spacing w:after="0"/>
              <w:rPr>
                <w:rFonts w:eastAsia="Malgun Gothic"/>
              </w:rPr>
            </w:pPr>
            <w:hyperlink r:id="rId382" w:history="1">
              <w:r w:rsidR="003D6DB0" w:rsidRPr="008954A4">
                <w:rPr>
                  <w:rFonts w:eastAsia="Malgun Gothic"/>
                </w:rPr>
                <w:t>R4-2109692</w:t>
              </w:r>
            </w:hyperlink>
          </w:p>
        </w:tc>
        <w:tc>
          <w:tcPr>
            <w:tcW w:w="2854" w:type="dxa"/>
          </w:tcPr>
          <w:p w14:paraId="514EE45E" w14:textId="77777777" w:rsidR="003D6DB0" w:rsidRPr="008954A4" w:rsidRDefault="003D6DB0" w:rsidP="003D6DB0">
            <w:pPr>
              <w:snapToGrid w:val="0"/>
              <w:spacing w:after="0"/>
              <w:rPr>
                <w:rFonts w:eastAsia="Malgun Gothic"/>
                <w:kern w:val="24"/>
              </w:rPr>
            </w:pPr>
            <w:r w:rsidRPr="008954A4">
              <w:rPr>
                <w:rFonts w:eastAsia="Malgun Gothic"/>
              </w:rPr>
              <w:t>Discussion on system parameters for SL enhancement</w:t>
            </w:r>
          </w:p>
        </w:tc>
        <w:tc>
          <w:tcPr>
            <w:tcW w:w="1701" w:type="dxa"/>
          </w:tcPr>
          <w:p w14:paraId="5A9BC064" w14:textId="77777777" w:rsidR="003D6DB0" w:rsidRPr="008954A4" w:rsidRDefault="003D6DB0" w:rsidP="003D6DB0">
            <w:pPr>
              <w:snapToGrid w:val="0"/>
              <w:spacing w:after="0"/>
              <w:rPr>
                <w:rFonts w:eastAsia="Malgun Gothic"/>
                <w:kern w:val="24"/>
                <w:lang w:eastAsia="ko-KR"/>
              </w:rPr>
            </w:pPr>
            <w:r w:rsidRPr="008954A4">
              <w:rPr>
                <w:rFonts w:eastAsia="Malgun Gothic"/>
              </w:rPr>
              <w:t>vivo</w:t>
            </w:r>
          </w:p>
        </w:tc>
        <w:tc>
          <w:tcPr>
            <w:tcW w:w="1984" w:type="dxa"/>
          </w:tcPr>
          <w:p w14:paraId="243098CB" w14:textId="77777777" w:rsidR="003D6DB0" w:rsidRPr="008954A4" w:rsidRDefault="003D6DB0" w:rsidP="003D6DB0">
            <w:pPr>
              <w:snapToGrid w:val="0"/>
              <w:spacing w:after="0"/>
              <w:rPr>
                <w:rFonts w:eastAsiaTheme="minorEastAsia"/>
                <w:lang w:eastAsia="ko-KR"/>
              </w:rPr>
            </w:pPr>
            <w:r w:rsidRPr="008954A4">
              <w:rPr>
                <w:rFonts w:eastAsiaTheme="minorEastAsia"/>
                <w:lang w:eastAsia="ko-KR"/>
              </w:rPr>
              <w:t>Noted</w:t>
            </w:r>
          </w:p>
        </w:tc>
        <w:tc>
          <w:tcPr>
            <w:tcW w:w="1696" w:type="dxa"/>
          </w:tcPr>
          <w:p w14:paraId="77625CC3" w14:textId="77777777" w:rsidR="003D6DB0" w:rsidRPr="008954A4" w:rsidRDefault="003D6DB0" w:rsidP="003D6DB0">
            <w:pPr>
              <w:snapToGrid w:val="0"/>
              <w:spacing w:after="0"/>
              <w:rPr>
                <w:rFonts w:eastAsiaTheme="minorEastAsia"/>
                <w:lang w:eastAsia="ko-KR"/>
              </w:rPr>
            </w:pPr>
          </w:p>
        </w:tc>
      </w:tr>
      <w:tr w:rsidR="003D6DB0" w14:paraId="5E7F1907" w14:textId="77777777" w:rsidTr="00FE155E">
        <w:tc>
          <w:tcPr>
            <w:tcW w:w="1394" w:type="dxa"/>
          </w:tcPr>
          <w:p w14:paraId="6DDE8AA2" w14:textId="77777777" w:rsidR="003D6DB0" w:rsidRPr="008954A4" w:rsidRDefault="003D6DB0" w:rsidP="003D6DB0">
            <w:pPr>
              <w:snapToGrid w:val="0"/>
              <w:spacing w:after="0"/>
              <w:rPr>
                <w:rFonts w:eastAsia="Malgun Gothic"/>
              </w:rPr>
            </w:pPr>
            <w:r w:rsidRPr="008954A4">
              <w:rPr>
                <w:rFonts w:eastAsia="Malgun Gothic"/>
              </w:rPr>
              <w:t>R4-2109921</w:t>
            </w:r>
          </w:p>
        </w:tc>
        <w:tc>
          <w:tcPr>
            <w:tcW w:w="2854" w:type="dxa"/>
          </w:tcPr>
          <w:p w14:paraId="0D795D38" w14:textId="77777777" w:rsidR="003D6DB0" w:rsidRPr="008954A4" w:rsidRDefault="003D6DB0" w:rsidP="003D6DB0">
            <w:pPr>
              <w:snapToGrid w:val="0"/>
              <w:spacing w:after="0"/>
              <w:rPr>
                <w:rFonts w:eastAsia="Malgun Gothic"/>
                <w:kern w:val="24"/>
              </w:rPr>
            </w:pPr>
            <w:r w:rsidRPr="008954A4">
              <w:rPr>
                <w:rFonts w:eastAsia="Malgun Gothic"/>
              </w:rPr>
              <w:t xml:space="preserve">TR38.785 v0.2.0 TR Update for SL enhancement in Rel-17 </w:t>
            </w:r>
          </w:p>
        </w:tc>
        <w:tc>
          <w:tcPr>
            <w:tcW w:w="1701" w:type="dxa"/>
          </w:tcPr>
          <w:p w14:paraId="03F9E445" w14:textId="77777777" w:rsidR="003D6DB0" w:rsidRPr="008954A4" w:rsidRDefault="003D6DB0" w:rsidP="003D6DB0">
            <w:pPr>
              <w:snapToGrid w:val="0"/>
              <w:spacing w:after="0"/>
              <w:rPr>
                <w:rFonts w:eastAsia="Malgun Gothic"/>
                <w:kern w:val="24"/>
              </w:rPr>
            </w:pPr>
            <w:r w:rsidRPr="008954A4">
              <w:rPr>
                <w:rFonts w:eastAsia="Malgun Gothic"/>
              </w:rPr>
              <w:t>LG Electronics France</w:t>
            </w:r>
          </w:p>
        </w:tc>
        <w:tc>
          <w:tcPr>
            <w:tcW w:w="1984" w:type="dxa"/>
          </w:tcPr>
          <w:p w14:paraId="24B6E404" w14:textId="70129C30" w:rsidR="003D6DB0" w:rsidRPr="008954A4" w:rsidRDefault="006D290E" w:rsidP="003D6DB0">
            <w:pPr>
              <w:snapToGrid w:val="0"/>
              <w:spacing w:after="0"/>
              <w:rPr>
                <w:rFonts w:eastAsiaTheme="minorEastAsia"/>
                <w:lang w:eastAsia="zh-CN"/>
              </w:rPr>
            </w:pPr>
            <w:r>
              <w:rPr>
                <w:rFonts w:eastAsiaTheme="minorEastAsia"/>
                <w:lang w:eastAsia="zh-CN"/>
              </w:rPr>
              <w:t>Agreed (2</w:t>
            </w:r>
            <w:r w:rsidRPr="006D290E">
              <w:rPr>
                <w:rFonts w:eastAsiaTheme="minorEastAsia"/>
                <w:vertAlign w:val="superscript"/>
                <w:lang w:eastAsia="zh-CN"/>
              </w:rPr>
              <w:t>nd</w:t>
            </w:r>
            <w:r>
              <w:rPr>
                <w:rFonts w:eastAsiaTheme="minorEastAsia"/>
                <w:lang w:eastAsia="zh-CN"/>
              </w:rPr>
              <w:t xml:space="preserve"> round)</w:t>
            </w:r>
          </w:p>
        </w:tc>
        <w:tc>
          <w:tcPr>
            <w:tcW w:w="1696" w:type="dxa"/>
          </w:tcPr>
          <w:p w14:paraId="175622BB" w14:textId="63ED32D7" w:rsidR="003D6DB0" w:rsidRPr="002974F1" w:rsidRDefault="002974F1" w:rsidP="003D6DB0">
            <w:pPr>
              <w:snapToGrid w:val="0"/>
              <w:spacing w:after="0"/>
              <w:rPr>
                <w:rFonts w:eastAsiaTheme="minorEastAsia"/>
                <w:lang w:eastAsia="ko-KR"/>
              </w:rPr>
            </w:pPr>
            <w:r w:rsidRPr="002974F1">
              <w:rPr>
                <w:rFonts w:eastAsiaTheme="minorEastAsia"/>
                <w:lang w:eastAsia="ko-KR"/>
              </w:rPr>
              <w:t>To capture all agreeable TPs in TR38.785</w:t>
            </w:r>
          </w:p>
        </w:tc>
      </w:tr>
      <w:tr w:rsidR="003D6DB0" w14:paraId="76A28915" w14:textId="77777777" w:rsidTr="00FE155E">
        <w:tc>
          <w:tcPr>
            <w:tcW w:w="1394" w:type="dxa"/>
          </w:tcPr>
          <w:p w14:paraId="4CF00B1E" w14:textId="77777777" w:rsidR="003D6DB0" w:rsidRPr="008954A4" w:rsidRDefault="00F47451" w:rsidP="003D6DB0">
            <w:pPr>
              <w:snapToGrid w:val="0"/>
              <w:spacing w:after="0"/>
              <w:rPr>
                <w:rFonts w:eastAsia="Malgun Gothic"/>
              </w:rPr>
            </w:pPr>
            <w:hyperlink r:id="rId383" w:history="1">
              <w:r w:rsidR="003D6DB0" w:rsidRPr="008954A4">
                <w:rPr>
                  <w:rFonts w:eastAsia="Malgun Gothic"/>
                </w:rPr>
                <w:t>R4-2110175</w:t>
              </w:r>
            </w:hyperlink>
          </w:p>
        </w:tc>
        <w:tc>
          <w:tcPr>
            <w:tcW w:w="2854" w:type="dxa"/>
          </w:tcPr>
          <w:p w14:paraId="2FE7551E" w14:textId="77777777" w:rsidR="003D6DB0" w:rsidRPr="008954A4" w:rsidRDefault="003D6DB0" w:rsidP="003D6DB0">
            <w:pPr>
              <w:snapToGrid w:val="0"/>
              <w:spacing w:after="0"/>
              <w:rPr>
                <w:rFonts w:eastAsia="Malgun Gothic"/>
                <w:kern w:val="24"/>
              </w:rPr>
            </w:pPr>
            <w:r w:rsidRPr="008954A4">
              <w:rPr>
                <w:rFonts w:eastAsia="Malgun Gothic"/>
              </w:rPr>
              <w:t>TP on channel bandwidth for newly introduced SL bands</w:t>
            </w:r>
          </w:p>
        </w:tc>
        <w:tc>
          <w:tcPr>
            <w:tcW w:w="1701" w:type="dxa"/>
          </w:tcPr>
          <w:p w14:paraId="58B923DB" w14:textId="77777777" w:rsidR="003D6DB0" w:rsidRPr="008954A4" w:rsidRDefault="003D6DB0" w:rsidP="003D6DB0">
            <w:pPr>
              <w:snapToGrid w:val="0"/>
              <w:spacing w:after="0"/>
              <w:rPr>
                <w:rFonts w:eastAsia="Malgun Gothic"/>
                <w:kern w:val="24"/>
              </w:rPr>
            </w:pPr>
            <w:r w:rsidRPr="008954A4">
              <w:rPr>
                <w:rFonts w:eastAsia="Malgun Gothic"/>
              </w:rPr>
              <w:t>CATT</w:t>
            </w:r>
          </w:p>
        </w:tc>
        <w:tc>
          <w:tcPr>
            <w:tcW w:w="1984" w:type="dxa"/>
          </w:tcPr>
          <w:p w14:paraId="51A17F18" w14:textId="6E044B1B" w:rsidR="003D6DB0" w:rsidRPr="008954A4" w:rsidRDefault="003D6DB0" w:rsidP="003D6DB0">
            <w:pPr>
              <w:snapToGrid w:val="0"/>
              <w:spacing w:after="0"/>
              <w:rPr>
                <w:rFonts w:eastAsiaTheme="minorEastAsia"/>
                <w:lang w:eastAsia="ko-KR"/>
              </w:rPr>
            </w:pPr>
            <w:r w:rsidRPr="008954A4">
              <w:rPr>
                <w:rFonts w:eastAsiaTheme="minorEastAsia"/>
                <w:lang w:eastAsia="ko-KR"/>
              </w:rPr>
              <w:t>Revised to</w:t>
            </w:r>
            <w:r>
              <w:rPr>
                <w:rFonts w:eastAsiaTheme="minorEastAsia"/>
                <w:lang w:eastAsia="ko-KR"/>
              </w:rPr>
              <w:t xml:space="preserve"> </w:t>
            </w:r>
            <w:r>
              <w:rPr>
                <w:lang w:val="sv-SE"/>
              </w:rPr>
              <w:t>R4-2107866</w:t>
            </w:r>
          </w:p>
        </w:tc>
        <w:tc>
          <w:tcPr>
            <w:tcW w:w="1696" w:type="dxa"/>
          </w:tcPr>
          <w:p w14:paraId="3B95A332" w14:textId="77777777" w:rsidR="003D6DB0" w:rsidRPr="002974F1" w:rsidRDefault="003D6DB0" w:rsidP="003D6DB0">
            <w:pPr>
              <w:snapToGrid w:val="0"/>
              <w:spacing w:after="0"/>
              <w:rPr>
                <w:rFonts w:eastAsiaTheme="minorEastAsia"/>
                <w:lang w:eastAsia="ko-KR"/>
              </w:rPr>
            </w:pPr>
          </w:p>
        </w:tc>
      </w:tr>
      <w:tr w:rsidR="003D6DB0" w14:paraId="56C573C9" w14:textId="77777777" w:rsidTr="00FE155E">
        <w:tc>
          <w:tcPr>
            <w:tcW w:w="1394" w:type="dxa"/>
          </w:tcPr>
          <w:p w14:paraId="028492B1" w14:textId="4DE04AB3" w:rsidR="003D6DB0" w:rsidRDefault="003D6DB0" w:rsidP="003D6DB0">
            <w:pPr>
              <w:snapToGrid w:val="0"/>
              <w:spacing w:after="0"/>
              <w:rPr>
                <w:rFonts w:eastAsia="Malgun Gothic"/>
              </w:rPr>
            </w:pPr>
            <w:r>
              <w:rPr>
                <w:lang w:val="sv-SE"/>
              </w:rPr>
              <w:t>R4-2107866</w:t>
            </w:r>
          </w:p>
        </w:tc>
        <w:tc>
          <w:tcPr>
            <w:tcW w:w="2854" w:type="dxa"/>
          </w:tcPr>
          <w:p w14:paraId="32FC335E" w14:textId="5F2C1BE7" w:rsidR="003D6DB0" w:rsidRPr="008954A4" w:rsidRDefault="003D6DB0" w:rsidP="003D6DB0">
            <w:pPr>
              <w:snapToGrid w:val="0"/>
              <w:spacing w:after="0"/>
              <w:rPr>
                <w:rFonts w:eastAsia="Malgun Gothic"/>
              </w:rPr>
            </w:pPr>
            <w:r w:rsidRPr="008954A4">
              <w:rPr>
                <w:rFonts w:eastAsia="Malgun Gothic"/>
              </w:rPr>
              <w:t>TP on channel bandwidth for newly introduced SL bands</w:t>
            </w:r>
          </w:p>
        </w:tc>
        <w:tc>
          <w:tcPr>
            <w:tcW w:w="1701" w:type="dxa"/>
          </w:tcPr>
          <w:p w14:paraId="104B774B" w14:textId="3A375991" w:rsidR="003D6DB0" w:rsidRPr="008954A4" w:rsidRDefault="003D6DB0" w:rsidP="003D6DB0">
            <w:pPr>
              <w:snapToGrid w:val="0"/>
              <w:spacing w:after="0"/>
              <w:rPr>
                <w:rFonts w:eastAsia="Malgun Gothic"/>
              </w:rPr>
            </w:pPr>
            <w:r w:rsidRPr="008954A4">
              <w:rPr>
                <w:rFonts w:eastAsia="Malgun Gothic"/>
              </w:rPr>
              <w:t>CATT</w:t>
            </w:r>
          </w:p>
        </w:tc>
        <w:tc>
          <w:tcPr>
            <w:tcW w:w="1984" w:type="dxa"/>
          </w:tcPr>
          <w:p w14:paraId="3A2C3011" w14:textId="4A49E4CD" w:rsidR="003D6DB0" w:rsidRPr="006D290E" w:rsidRDefault="006D290E" w:rsidP="003D6DB0">
            <w:pPr>
              <w:snapToGrid w:val="0"/>
              <w:spacing w:after="0"/>
              <w:rPr>
                <w:rFonts w:eastAsiaTheme="minorEastAsia"/>
                <w:lang w:eastAsia="zh-CN"/>
              </w:rPr>
            </w:pPr>
            <w:r>
              <w:rPr>
                <w:rFonts w:eastAsiaTheme="minorEastAsia"/>
                <w:lang w:eastAsia="zh-CN"/>
              </w:rPr>
              <w:t>Approved (2</w:t>
            </w:r>
            <w:r w:rsidRPr="006D290E">
              <w:rPr>
                <w:rFonts w:eastAsiaTheme="minorEastAsia"/>
                <w:vertAlign w:val="superscript"/>
                <w:lang w:eastAsia="zh-CN"/>
              </w:rPr>
              <w:t>nd</w:t>
            </w:r>
            <w:r>
              <w:rPr>
                <w:rFonts w:eastAsiaTheme="minorEastAsia"/>
                <w:lang w:eastAsia="zh-CN"/>
              </w:rPr>
              <w:t xml:space="preserve"> round)</w:t>
            </w:r>
          </w:p>
        </w:tc>
        <w:tc>
          <w:tcPr>
            <w:tcW w:w="1696" w:type="dxa"/>
          </w:tcPr>
          <w:p w14:paraId="4C3CE261" w14:textId="0EC8BE48" w:rsidR="003D6DB0" w:rsidRPr="002974F1" w:rsidRDefault="002974F1" w:rsidP="003D6DB0">
            <w:pPr>
              <w:snapToGrid w:val="0"/>
              <w:spacing w:after="0"/>
              <w:rPr>
                <w:lang w:eastAsia="ko-KR"/>
              </w:rPr>
            </w:pPr>
            <w:r w:rsidRPr="002974F1">
              <w:rPr>
                <w:lang w:eastAsia="ko-KR"/>
              </w:rPr>
              <w:t>To add operating band and CBW for SL enh.</w:t>
            </w:r>
          </w:p>
        </w:tc>
      </w:tr>
      <w:tr w:rsidR="003D6DB0" w14:paraId="07771D79" w14:textId="77777777" w:rsidTr="00FE155E">
        <w:tc>
          <w:tcPr>
            <w:tcW w:w="1394" w:type="dxa"/>
          </w:tcPr>
          <w:p w14:paraId="5471D540" w14:textId="77777777" w:rsidR="003D6DB0" w:rsidRPr="008954A4" w:rsidRDefault="00F47451" w:rsidP="003D6DB0">
            <w:pPr>
              <w:snapToGrid w:val="0"/>
              <w:spacing w:after="0"/>
              <w:rPr>
                <w:rFonts w:eastAsia="Malgun Gothic"/>
              </w:rPr>
            </w:pPr>
            <w:hyperlink r:id="rId384" w:history="1">
              <w:r w:rsidR="003D6DB0" w:rsidRPr="008954A4">
                <w:rPr>
                  <w:rFonts w:eastAsia="Malgun Gothic"/>
                </w:rPr>
                <w:t>R4-2111428</w:t>
              </w:r>
            </w:hyperlink>
          </w:p>
        </w:tc>
        <w:tc>
          <w:tcPr>
            <w:tcW w:w="2854" w:type="dxa"/>
          </w:tcPr>
          <w:p w14:paraId="2E0EE45F" w14:textId="77777777" w:rsidR="003D6DB0" w:rsidRPr="008954A4" w:rsidRDefault="003D6DB0" w:rsidP="003D6DB0">
            <w:pPr>
              <w:snapToGrid w:val="0"/>
              <w:spacing w:after="0"/>
              <w:rPr>
                <w:rFonts w:eastAsia="Malgun Gothic"/>
                <w:kern w:val="24"/>
              </w:rPr>
            </w:pPr>
            <w:r w:rsidRPr="008954A4">
              <w:rPr>
                <w:rFonts w:eastAsia="Malgun Gothic"/>
              </w:rPr>
              <w:t>TP for 38.785: CBW for licensed band supporting NR V2X</w:t>
            </w:r>
          </w:p>
        </w:tc>
        <w:tc>
          <w:tcPr>
            <w:tcW w:w="1701" w:type="dxa"/>
          </w:tcPr>
          <w:p w14:paraId="0C5BEE7A" w14:textId="77777777" w:rsidR="003D6DB0" w:rsidRPr="008954A4" w:rsidRDefault="003D6DB0" w:rsidP="003D6DB0">
            <w:pPr>
              <w:snapToGrid w:val="0"/>
              <w:spacing w:after="0"/>
              <w:rPr>
                <w:rFonts w:eastAsia="Malgun Gothic"/>
                <w:kern w:val="24"/>
              </w:rPr>
            </w:pPr>
            <w:r w:rsidRPr="008954A4">
              <w:rPr>
                <w:rFonts w:eastAsia="Malgun Gothic"/>
              </w:rPr>
              <w:t>Huawei,HiSilicon</w:t>
            </w:r>
          </w:p>
        </w:tc>
        <w:tc>
          <w:tcPr>
            <w:tcW w:w="1984" w:type="dxa"/>
          </w:tcPr>
          <w:p w14:paraId="324ABF87" w14:textId="77777777" w:rsidR="003D6DB0" w:rsidRPr="008954A4" w:rsidRDefault="003D6DB0" w:rsidP="003D6DB0">
            <w:pPr>
              <w:snapToGrid w:val="0"/>
              <w:spacing w:after="0"/>
              <w:rPr>
                <w:rFonts w:eastAsiaTheme="minorEastAsia"/>
                <w:lang w:eastAsia="ko-KR"/>
              </w:rPr>
            </w:pPr>
            <w:r w:rsidRPr="008954A4">
              <w:rPr>
                <w:rFonts w:eastAsiaTheme="minorEastAsia"/>
                <w:lang w:eastAsia="ko-KR"/>
              </w:rPr>
              <w:t>Noted.</w:t>
            </w:r>
          </w:p>
        </w:tc>
        <w:tc>
          <w:tcPr>
            <w:tcW w:w="1696" w:type="dxa"/>
          </w:tcPr>
          <w:p w14:paraId="78A25A82" w14:textId="4D3FEE92" w:rsidR="003D6DB0" w:rsidRPr="00A02DA2" w:rsidRDefault="003D6DB0" w:rsidP="003D6DB0">
            <w:pPr>
              <w:snapToGrid w:val="0"/>
              <w:spacing w:after="0"/>
              <w:rPr>
                <w:rFonts w:eastAsia="Malgun Gothic"/>
                <w:lang w:eastAsia="ko-KR"/>
              </w:rPr>
            </w:pPr>
            <w:r w:rsidRPr="008954A4">
              <w:rPr>
                <w:rFonts w:eastAsiaTheme="minorEastAsia"/>
                <w:lang w:eastAsia="ko-KR"/>
              </w:rPr>
              <w:t>Contents are fine. It will be captured in CATT TP.</w:t>
            </w:r>
          </w:p>
        </w:tc>
      </w:tr>
      <w:tr w:rsidR="003D6DB0" w14:paraId="1AED8733" w14:textId="77777777" w:rsidTr="00FE155E">
        <w:tc>
          <w:tcPr>
            <w:tcW w:w="1394" w:type="dxa"/>
          </w:tcPr>
          <w:p w14:paraId="7FB26253" w14:textId="77777777" w:rsidR="003D6DB0" w:rsidRPr="008954A4" w:rsidRDefault="003D6DB0" w:rsidP="003D6DB0">
            <w:pPr>
              <w:snapToGrid w:val="0"/>
              <w:spacing w:after="0"/>
              <w:rPr>
                <w:rFonts w:eastAsia="Malgun Gothic"/>
              </w:rPr>
            </w:pPr>
            <w:r w:rsidRPr="008954A4">
              <w:rPr>
                <w:rFonts w:eastAsia="Malgun Gothic"/>
              </w:rPr>
              <w:lastRenderedPageBreak/>
              <w:t>R4-2111535</w:t>
            </w:r>
          </w:p>
        </w:tc>
        <w:tc>
          <w:tcPr>
            <w:tcW w:w="2854" w:type="dxa"/>
          </w:tcPr>
          <w:p w14:paraId="79731345" w14:textId="77777777" w:rsidR="003D6DB0" w:rsidRPr="008954A4" w:rsidRDefault="003D6DB0" w:rsidP="003D6DB0">
            <w:pPr>
              <w:snapToGrid w:val="0"/>
              <w:spacing w:after="0"/>
              <w:rPr>
                <w:rFonts w:eastAsia="Malgun Gothic"/>
              </w:rPr>
            </w:pPr>
            <w:r w:rsidRPr="008954A4">
              <w:rPr>
                <w:rFonts w:eastAsia="Malgun Gothic"/>
              </w:rPr>
              <w:t>NR Sidelink in NR Band n14 and Coexistence Studies</w:t>
            </w:r>
          </w:p>
        </w:tc>
        <w:tc>
          <w:tcPr>
            <w:tcW w:w="1701" w:type="dxa"/>
          </w:tcPr>
          <w:p w14:paraId="4EB7277D" w14:textId="77777777" w:rsidR="003D6DB0" w:rsidRPr="008954A4" w:rsidRDefault="003D6DB0" w:rsidP="003D6DB0">
            <w:pPr>
              <w:snapToGrid w:val="0"/>
              <w:spacing w:after="0"/>
              <w:rPr>
                <w:rFonts w:eastAsia="Malgun Gothic"/>
              </w:rPr>
            </w:pPr>
            <w:r w:rsidRPr="008954A4">
              <w:rPr>
                <w:rFonts w:eastAsia="Malgun Gothic"/>
              </w:rPr>
              <w:t>AT&amp;T</w:t>
            </w:r>
          </w:p>
        </w:tc>
        <w:tc>
          <w:tcPr>
            <w:tcW w:w="1984" w:type="dxa"/>
          </w:tcPr>
          <w:p w14:paraId="6372D620" w14:textId="3860ECC8" w:rsidR="003D6DB0" w:rsidRPr="008954A4" w:rsidRDefault="003D6DB0" w:rsidP="003D6DB0">
            <w:pPr>
              <w:snapToGrid w:val="0"/>
              <w:spacing w:after="0"/>
              <w:rPr>
                <w:rFonts w:eastAsiaTheme="minorEastAsia"/>
                <w:lang w:eastAsia="ko-KR"/>
              </w:rPr>
            </w:pPr>
            <w:r w:rsidRPr="008954A4">
              <w:rPr>
                <w:rFonts w:eastAsiaTheme="minorEastAsia"/>
                <w:lang w:eastAsia="ko-KR"/>
              </w:rPr>
              <w:t>Revised to</w:t>
            </w:r>
            <w:r>
              <w:rPr>
                <w:rFonts w:eastAsiaTheme="minorEastAsia"/>
                <w:lang w:eastAsia="ko-KR"/>
              </w:rPr>
              <w:t xml:space="preserve"> </w:t>
            </w:r>
            <w:bookmarkStart w:id="612" w:name="OLE_LINK8"/>
            <w:r>
              <w:rPr>
                <w:lang w:val="sv-SE"/>
              </w:rPr>
              <w:t>R4-2107867</w:t>
            </w:r>
            <w:bookmarkEnd w:id="612"/>
          </w:p>
        </w:tc>
        <w:tc>
          <w:tcPr>
            <w:tcW w:w="1696" w:type="dxa"/>
          </w:tcPr>
          <w:p w14:paraId="478D8329" w14:textId="77777777" w:rsidR="003D6DB0" w:rsidRPr="008954A4" w:rsidRDefault="003D6DB0" w:rsidP="003D6DB0">
            <w:pPr>
              <w:snapToGrid w:val="0"/>
              <w:spacing w:after="0"/>
              <w:rPr>
                <w:rFonts w:eastAsiaTheme="minorEastAsia"/>
                <w:i/>
                <w:lang w:eastAsia="zh-CN"/>
              </w:rPr>
            </w:pPr>
          </w:p>
        </w:tc>
      </w:tr>
      <w:tr w:rsidR="003D6DB0" w14:paraId="0688FCE3" w14:textId="77777777" w:rsidTr="00FE155E">
        <w:tc>
          <w:tcPr>
            <w:tcW w:w="1394" w:type="dxa"/>
          </w:tcPr>
          <w:p w14:paraId="1B6DCE07" w14:textId="3EBF32B0" w:rsidR="003D6DB0" w:rsidRPr="008954A4" w:rsidRDefault="003D6DB0" w:rsidP="003D6DB0">
            <w:pPr>
              <w:snapToGrid w:val="0"/>
              <w:spacing w:after="0"/>
              <w:rPr>
                <w:rFonts w:eastAsia="Malgun Gothic"/>
              </w:rPr>
            </w:pPr>
            <w:r>
              <w:rPr>
                <w:lang w:val="sv-SE"/>
              </w:rPr>
              <w:t>R4-2107867</w:t>
            </w:r>
          </w:p>
        </w:tc>
        <w:tc>
          <w:tcPr>
            <w:tcW w:w="2854" w:type="dxa"/>
          </w:tcPr>
          <w:p w14:paraId="5E859C89" w14:textId="0B0A7B29" w:rsidR="003D6DB0" w:rsidRPr="008954A4" w:rsidRDefault="003D6DB0" w:rsidP="003D6DB0">
            <w:pPr>
              <w:snapToGrid w:val="0"/>
              <w:spacing w:after="0"/>
              <w:rPr>
                <w:rFonts w:eastAsia="Malgun Gothic"/>
              </w:rPr>
            </w:pPr>
            <w:r w:rsidRPr="008954A4">
              <w:rPr>
                <w:rFonts w:eastAsia="Malgun Gothic"/>
              </w:rPr>
              <w:t>NR Sidelink in NR Band n14 and Coexistence Studies</w:t>
            </w:r>
          </w:p>
        </w:tc>
        <w:tc>
          <w:tcPr>
            <w:tcW w:w="1701" w:type="dxa"/>
          </w:tcPr>
          <w:p w14:paraId="46D3243D" w14:textId="2C239C6D" w:rsidR="003D6DB0" w:rsidRPr="008954A4" w:rsidRDefault="003D6DB0" w:rsidP="003D6DB0">
            <w:pPr>
              <w:snapToGrid w:val="0"/>
              <w:spacing w:after="0"/>
              <w:rPr>
                <w:rFonts w:eastAsia="Malgun Gothic"/>
              </w:rPr>
            </w:pPr>
            <w:r w:rsidRPr="008954A4">
              <w:rPr>
                <w:rFonts w:eastAsia="Malgun Gothic"/>
              </w:rPr>
              <w:t>AT&amp;T</w:t>
            </w:r>
          </w:p>
        </w:tc>
        <w:tc>
          <w:tcPr>
            <w:tcW w:w="1984" w:type="dxa"/>
          </w:tcPr>
          <w:p w14:paraId="2D22044A" w14:textId="3AC94B0A" w:rsidR="003D6DB0" w:rsidRPr="00494440" w:rsidRDefault="00494440" w:rsidP="003D6DB0">
            <w:pPr>
              <w:snapToGrid w:val="0"/>
              <w:spacing w:after="0"/>
              <w:rPr>
                <w:rFonts w:eastAsiaTheme="minorEastAsia"/>
                <w:lang w:eastAsia="zh-CN"/>
              </w:rPr>
            </w:pPr>
            <w:r>
              <w:rPr>
                <w:rFonts w:eastAsiaTheme="minorEastAsia"/>
                <w:lang w:eastAsia="zh-CN"/>
              </w:rPr>
              <w:t>Noted</w:t>
            </w:r>
          </w:p>
        </w:tc>
        <w:tc>
          <w:tcPr>
            <w:tcW w:w="1696" w:type="dxa"/>
          </w:tcPr>
          <w:p w14:paraId="0D0B5358" w14:textId="58EC5A38" w:rsidR="003D6DB0" w:rsidRPr="008954A4" w:rsidRDefault="002974F1" w:rsidP="003D6DB0">
            <w:pPr>
              <w:snapToGrid w:val="0"/>
              <w:spacing w:after="0"/>
              <w:rPr>
                <w:i/>
                <w:lang w:eastAsia="zh-CN"/>
              </w:rPr>
            </w:pPr>
            <w:r w:rsidRPr="002974F1">
              <w:rPr>
                <w:rFonts w:hint="eastAsia"/>
                <w:lang w:val="sv-SE"/>
              </w:rPr>
              <w:t>New PS scenarios in n14</w:t>
            </w:r>
          </w:p>
        </w:tc>
      </w:tr>
    </w:tbl>
    <w:p w14:paraId="02CDF0D6" w14:textId="77777777" w:rsidR="00F82B30" w:rsidRPr="00E044B8" w:rsidRDefault="00F82B30" w:rsidP="00E044B8"/>
    <w:p w14:paraId="1E4DE98E" w14:textId="77777777" w:rsidR="00E044B8" w:rsidRDefault="00E044B8" w:rsidP="00E044B8">
      <w:pPr>
        <w:rPr>
          <w:rFonts w:ascii="Arial" w:hAnsi="Arial" w:cs="Arial"/>
          <w:b/>
          <w:color w:val="C00000"/>
          <w:u w:val="single"/>
          <w:lang w:eastAsia="zh-CN"/>
        </w:rPr>
      </w:pPr>
      <w:r>
        <w:rPr>
          <w:rFonts w:ascii="Arial" w:hAnsi="Arial" w:cs="Arial"/>
          <w:b/>
          <w:color w:val="C00000"/>
          <w:u w:val="single"/>
          <w:lang w:eastAsia="zh-CN"/>
        </w:rPr>
        <w:t>WF/LS/CRs for approval</w:t>
      </w:r>
    </w:p>
    <w:p w14:paraId="2E05B5B8" w14:textId="279A7A80" w:rsidR="00E044B8" w:rsidRDefault="00435A7D" w:rsidP="00E044B8">
      <w:pPr>
        <w:rPr>
          <w:rFonts w:ascii="Arial" w:hAnsi="Arial" w:cs="Arial"/>
          <w:b/>
          <w:sz w:val="24"/>
        </w:rPr>
      </w:pPr>
      <w:r w:rsidRPr="00435A7D">
        <w:rPr>
          <w:rFonts w:ascii="Arial" w:hAnsi="Arial" w:cs="Arial"/>
          <w:b/>
          <w:color w:val="0000FF"/>
          <w:sz w:val="24"/>
        </w:rPr>
        <w:t>R4-2107863</w:t>
      </w:r>
      <w:r w:rsidR="00E044B8">
        <w:rPr>
          <w:rFonts w:ascii="Arial" w:hAnsi="Arial" w:cs="Arial"/>
          <w:b/>
          <w:color w:val="0000FF"/>
          <w:sz w:val="24"/>
        </w:rPr>
        <w:tab/>
      </w:r>
      <w:r w:rsidRPr="00435A7D">
        <w:rPr>
          <w:rFonts w:ascii="Arial" w:hAnsi="Arial" w:cs="Arial"/>
          <w:b/>
          <w:sz w:val="24"/>
        </w:rPr>
        <w:t>WF on coexistence evaluation necessity in n14</w:t>
      </w:r>
    </w:p>
    <w:p w14:paraId="2C19121C" w14:textId="38F2763D" w:rsidR="00E044B8" w:rsidRDefault="00E044B8" w:rsidP="00E044B8">
      <w:pPr>
        <w:rPr>
          <w:i/>
        </w:rPr>
      </w:pPr>
      <w:r>
        <w:rPr>
          <w:i/>
        </w:rPr>
        <w:tab/>
      </w:r>
      <w:r>
        <w:rPr>
          <w:i/>
        </w:rPr>
        <w:tab/>
      </w:r>
      <w:r>
        <w:rPr>
          <w:i/>
        </w:rPr>
        <w:tab/>
      </w:r>
      <w:r>
        <w:rPr>
          <w:i/>
        </w:rPr>
        <w:tab/>
      </w:r>
      <w:r>
        <w:rPr>
          <w:i/>
        </w:rPr>
        <w:tab/>
        <w:t>Type: other</w:t>
      </w:r>
      <w:r>
        <w:rPr>
          <w:i/>
        </w:rPr>
        <w:tab/>
      </w:r>
      <w:r w:rsidR="00A610A9">
        <w:rPr>
          <w:i/>
        </w:rPr>
        <w:tab/>
        <w:t>For: Approval</w:t>
      </w:r>
      <w:r w:rsidR="00A610A9">
        <w:rPr>
          <w:i/>
        </w:rPr>
        <w:br/>
      </w:r>
      <w:r w:rsidR="00A610A9">
        <w:rPr>
          <w:i/>
        </w:rPr>
        <w:tab/>
      </w:r>
      <w:r w:rsidR="00A610A9">
        <w:rPr>
          <w:i/>
        </w:rPr>
        <w:tab/>
      </w:r>
      <w:r w:rsidR="00A610A9">
        <w:rPr>
          <w:i/>
        </w:rPr>
        <w:tab/>
      </w:r>
      <w:r w:rsidR="00A610A9">
        <w:rPr>
          <w:i/>
        </w:rPr>
        <w:tab/>
      </w:r>
      <w:r w:rsidR="00A610A9">
        <w:rPr>
          <w:i/>
        </w:rPr>
        <w:tab/>
        <w:t>Source: LGE</w:t>
      </w:r>
    </w:p>
    <w:p w14:paraId="58D893D6" w14:textId="08658F80" w:rsidR="00E044B8" w:rsidRDefault="00E044B8" w:rsidP="00E044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FC6455" w:rsidRPr="00FC6455">
        <w:rPr>
          <w:rFonts w:ascii="Arial" w:hAnsi="Arial" w:cs="Arial"/>
          <w:b/>
          <w:color w:val="993300"/>
          <w:highlight w:val="green"/>
          <w:u w:val="single"/>
        </w:rPr>
        <w:t>Approved.</w:t>
      </w:r>
    </w:p>
    <w:p w14:paraId="700AF7F0" w14:textId="0D4165E6" w:rsidR="001E011E" w:rsidRDefault="00247CB1" w:rsidP="001E011E">
      <w:pPr>
        <w:rPr>
          <w:rFonts w:ascii="Arial" w:hAnsi="Arial" w:cs="Arial"/>
          <w:b/>
          <w:sz w:val="24"/>
        </w:rPr>
      </w:pPr>
      <w:r w:rsidRPr="00247CB1">
        <w:rPr>
          <w:rFonts w:ascii="Arial" w:hAnsi="Arial" w:cs="Arial"/>
          <w:b/>
          <w:color w:val="0000FF"/>
          <w:sz w:val="24"/>
        </w:rPr>
        <w:t>R4-2107864</w:t>
      </w:r>
      <w:r w:rsidR="001E011E">
        <w:rPr>
          <w:rFonts w:ascii="Arial" w:hAnsi="Arial" w:cs="Arial"/>
          <w:b/>
          <w:color w:val="0000FF"/>
          <w:sz w:val="24"/>
        </w:rPr>
        <w:tab/>
      </w:r>
      <w:r w:rsidR="00BE1D0B" w:rsidRPr="00BE1D0B">
        <w:rPr>
          <w:rFonts w:ascii="Arial" w:hAnsi="Arial" w:cs="Arial"/>
          <w:b/>
          <w:sz w:val="24"/>
        </w:rPr>
        <w:t>WF on Feasibility of DL frequency range in FDD band used for SL operation</w:t>
      </w:r>
    </w:p>
    <w:p w14:paraId="6FD6A859" w14:textId="5514E221" w:rsidR="001E011E" w:rsidRDefault="001E011E" w:rsidP="001E011E">
      <w:pPr>
        <w:rPr>
          <w:i/>
        </w:rPr>
      </w:pPr>
      <w:r>
        <w:rPr>
          <w:i/>
        </w:rPr>
        <w:tab/>
      </w:r>
      <w:r>
        <w:rPr>
          <w:i/>
        </w:rPr>
        <w:tab/>
      </w:r>
      <w:r>
        <w:rPr>
          <w:i/>
        </w:rPr>
        <w:tab/>
      </w:r>
      <w:r>
        <w:rPr>
          <w:i/>
        </w:rPr>
        <w:tab/>
      </w:r>
      <w:r>
        <w:rPr>
          <w:i/>
        </w:rPr>
        <w:tab/>
        <w:t>Type: other</w:t>
      </w:r>
      <w:r>
        <w:rPr>
          <w:i/>
        </w:rPr>
        <w:tab/>
      </w:r>
      <w:r w:rsidR="006844C4">
        <w:rPr>
          <w:i/>
        </w:rPr>
        <w:tab/>
        <w:t>For: Approval</w:t>
      </w:r>
      <w:r w:rsidR="006844C4">
        <w:rPr>
          <w:i/>
        </w:rPr>
        <w:br/>
      </w:r>
      <w:r w:rsidR="006844C4">
        <w:rPr>
          <w:i/>
        </w:rPr>
        <w:tab/>
      </w:r>
      <w:r w:rsidR="006844C4">
        <w:rPr>
          <w:i/>
        </w:rPr>
        <w:tab/>
      </w:r>
      <w:r w:rsidR="006844C4">
        <w:rPr>
          <w:i/>
        </w:rPr>
        <w:tab/>
      </w:r>
      <w:r w:rsidR="006844C4">
        <w:rPr>
          <w:i/>
        </w:rPr>
        <w:tab/>
      </w:r>
      <w:r w:rsidR="006844C4">
        <w:rPr>
          <w:i/>
        </w:rPr>
        <w:tab/>
        <w:t>Source: vivo</w:t>
      </w:r>
    </w:p>
    <w:p w14:paraId="19054968" w14:textId="3CA16B99" w:rsidR="001E011E" w:rsidRDefault="001E011E" w:rsidP="001E011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FC6455" w:rsidRPr="00FC6455">
        <w:rPr>
          <w:rFonts w:ascii="Arial" w:hAnsi="Arial" w:cs="Arial"/>
          <w:b/>
          <w:color w:val="993300"/>
          <w:highlight w:val="green"/>
          <w:u w:val="single"/>
        </w:rPr>
        <w:t>Approved.</w:t>
      </w:r>
    </w:p>
    <w:p w14:paraId="762A521A" w14:textId="792D2AC8" w:rsidR="00613B62" w:rsidRDefault="00613B62" w:rsidP="00613B62">
      <w:pPr>
        <w:rPr>
          <w:rFonts w:ascii="Arial" w:hAnsi="Arial" w:cs="Arial"/>
          <w:b/>
          <w:sz w:val="24"/>
        </w:rPr>
      </w:pPr>
      <w:r>
        <w:rPr>
          <w:rFonts w:ascii="Arial" w:hAnsi="Arial" w:cs="Arial"/>
          <w:b/>
          <w:color w:val="0000FF"/>
          <w:sz w:val="24"/>
        </w:rPr>
        <w:t>R4-2107986</w:t>
      </w:r>
      <w:r>
        <w:rPr>
          <w:rFonts w:ascii="Arial" w:hAnsi="Arial" w:cs="Arial"/>
          <w:b/>
          <w:color w:val="0000FF"/>
          <w:sz w:val="24"/>
        </w:rPr>
        <w:tab/>
      </w:r>
      <w:r w:rsidRPr="00613B62">
        <w:rPr>
          <w:rFonts w:ascii="Arial" w:hAnsi="Arial" w:cs="Arial"/>
          <w:b/>
          <w:sz w:val="24"/>
        </w:rPr>
        <w:t>WF on remaining issues for system parameters in NRSL_enh_Part1</w:t>
      </w:r>
    </w:p>
    <w:p w14:paraId="509CA4DB" w14:textId="67568ABA" w:rsidR="00613B62" w:rsidRDefault="00613B62" w:rsidP="00613B6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LGE</w:t>
      </w:r>
    </w:p>
    <w:p w14:paraId="7E14F555" w14:textId="31C9675E" w:rsidR="00613B62" w:rsidRDefault="00613B62" w:rsidP="00613B62">
      <w:r>
        <w:t>Tdoc is assigned after GTW session to capture the agreements for remaing topics.</w:t>
      </w:r>
    </w:p>
    <w:p w14:paraId="79971ACC" w14:textId="3ADF95AC" w:rsidR="00966150" w:rsidRPr="00966150" w:rsidRDefault="00966150" w:rsidP="00613B62">
      <w:pPr>
        <w:rPr>
          <w:b/>
          <w:color w:val="C00000"/>
        </w:rPr>
      </w:pPr>
      <w:r w:rsidRPr="00966150">
        <w:rPr>
          <w:b/>
          <w:color w:val="C00000"/>
        </w:rPr>
        <w:t xml:space="preserve">GTW </w:t>
      </w:r>
      <w:r>
        <w:rPr>
          <w:b/>
          <w:color w:val="C00000"/>
        </w:rPr>
        <w:t xml:space="preserve">session </w:t>
      </w:r>
      <w:r w:rsidRPr="00966150">
        <w:rPr>
          <w:b/>
          <w:color w:val="C00000"/>
        </w:rPr>
        <w:t>on May 26</w:t>
      </w:r>
    </w:p>
    <w:p w14:paraId="04D13B20" w14:textId="5260DED5" w:rsidR="00966150" w:rsidRPr="00966150" w:rsidRDefault="00966150" w:rsidP="00613B62">
      <w:pPr>
        <w:rPr>
          <w:b/>
          <w:lang w:val="en-US"/>
        </w:rPr>
      </w:pPr>
      <w:r w:rsidRPr="00966150">
        <w:rPr>
          <w:b/>
          <w:lang w:val="en-US"/>
        </w:rPr>
        <w:t>Issue 1-1-1: Operating bands &amp; CBW for SL enhancement</w:t>
      </w:r>
    </w:p>
    <w:p w14:paraId="0CEEE2FA" w14:textId="77777777" w:rsidR="00EC14F3" w:rsidRPr="00966150" w:rsidRDefault="00C32F99" w:rsidP="003561C2">
      <w:pPr>
        <w:numPr>
          <w:ilvl w:val="0"/>
          <w:numId w:val="42"/>
        </w:numPr>
        <w:tabs>
          <w:tab w:val="num" w:pos="720"/>
        </w:tabs>
        <w:rPr>
          <w:lang w:val="en-US"/>
        </w:rPr>
      </w:pPr>
      <w:r w:rsidRPr="00966150">
        <w:t>Proposals</w:t>
      </w:r>
    </w:p>
    <w:p w14:paraId="4386487E" w14:textId="77777777" w:rsidR="00EC14F3" w:rsidRPr="00966150" w:rsidRDefault="00C32F99" w:rsidP="003561C2">
      <w:pPr>
        <w:numPr>
          <w:ilvl w:val="1"/>
          <w:numId w:val="42"/>
        </w:numPr>
        <w:tabs>
          <w:tab w:val="num" w:pos="1440"/>
        </w:tabs>
        <w:rPr>
          <w:lang w:val="en-US"/>
        </w:rPr>
      </w:pPr>
      <w:r w:rsidRPr="00966150">
        <w:t>Option 1: All operating band &amp; CBW can be captured in section 7. But the related RF requirements and coexistence evaluation is described in the different sections in TR38.785.</w:t>
      </w:r>
    </w:p>
    <w:p w14:paraId="1197E20B" w14:textId="77777777" w:rsidR="00EC14F3" w:rsidRPr="00966150" w:rsidRDefault="00C32F99" w:rsidP="003561C2">
      <w:pPr>
        <w:numPr>
          <w:ilvl w:val="1"/>
          <w:numId w:val="42"/>
        </w:numPr>
        <w:tabs>
          <w:tab w:val="num" w:pos="1440"/>
        </w:tabs>
        <w:rPr>
          <w:lang w:val="en-US"/>
        </w:rPr>
      </w:pPr>
      <w:r w:rsidRPr="00966150">
        <w:t>Option 2: same section will be used according to SL enh. operation</w:t>
      </w:r>
    </w:p>
    <w:p w14:paraId="0AC7726D" w14:textId="77777777" w:rsidR="00EC14F3" w:rsidRPr="00966150" w:rsidRDefault="00C32F99" w:rsidP="003561C2">
      <w:pPr>
        <w:numPr>
          <w:ilvl w:val="2"/>
          <w:numId w:val="42"/>
        </w:numPr>
        <w:tabs>
          <w:tab w:val="num" w:pos="2160"/>
        </w:tabs>
        <w:rPr>
          <w:lang w:val="en-US"/>
        </w:rPr>
      </w:pPr>
      <w:r w:rsidRPr="00966150">
        <w:t>In section 5.1, PC2 V2X UE, the operating band and the related RF requirements will be captured.</w:t>
      </w:r>
    </w:p>
    <w:p w14:paraId="207D7C71" w14:textId="77777777" w:rsidR="00EC14F3" w:rsidRPr="00966150" w:rsidRDefault="00C32F99" w:rsidP="003561C2">
      <w:pPr>
        <w:numPr>
          <w:ilvl w:val="2"/>
          <w:numId w:val="42"/>
        </w:numPr>
        <w:tabs>
          <w:tab w:val="num" w:pos="2160"/>
        </w:tabs>
        <w:rPr>
          <w:lang w:val="en-US"/>
        </w:rPr>
      </w:pPr>
      <w:r w:rsidRPr="00966150">
        <w:t>In section 5.2, Intra-band con-current operating band and the related RF requirements will be captured</w:t>
      </w:r>
    </w:p>
    <w:p w14:paraId="091BC16A" w14:textId="77777777" w:rsidR="00EC14F3" w:rsidRPr="00966150" w:rsidRDefault="00C32F99" w:rsidP="003561C2">
      <w:pPr>
        <w:numPr>
          <w:ilvl w:val="2"/>
          <w:numId w:val="42"/>
        </w:numPr>
        <w:tabs>
          <w:tab w:val="num" w:pos="2160"/>
        </w:tabs>
        <w:rPr>
          <w:lang w:val="en-US"/>
        </w:rPr>
      </w:pPr>
      <w:r w:rsidRPr="00966150">
        <w:t>In section 7, SL enh operating band will be captured. Section 8 and section 9 will be captured the Tx and Rx requirements for SL enhancement.</w:t>
      </w:r>
    </w:p>
    <w:p w14:paraId="2E7DBF87" w14:textId="02AF8900" w:rsidR="00966150" w:rsidRPr="00966150" w:rsidRDefault="00966150" w:rsidP="00613B62">
      <w:pPr>
        <w:rPr>
          <w:highlight w:val="green"/>
          <w:lang w:val="en-US" w:eastAsia="zh-CN"/>
        </w:rPr>
      </w:pPr>
      <w:r w:rsidRPr="00966150">
        <w:rPr>
          <w:rFonts w:hint="eastAsia"/>
          <w:highlight w:val="green"/>
          <w:lang w:val="en-US" w:eastAsia="zh-CN"/>
        </w:rPr>
        <w:t>A</w:t>
      </w:r>
      <w:r w:rsidRPr="00966150">
        <w:rPr>
          <w:highlight w:val="green"/>
          <w:lang w:val="en-US" w:eastAsia="zh-CN"/>
        </w:rPr>
        <w:t>greement</w:t>
      </w:r>
      <w:r w:rsidR="000436FB">
        <w:rPr>
          <w:highlight w:val="green"/>
          <w:lang w:val="en-US" w:eastAsia="zh-CN"/>
        </w:rPr>
        <w:t>:</w:t>
      </w:r>
    </w:p>
    <w:p w14:paraId="33BA8E48" w14:textId="77777777" w:rsidR="00EC14F3" w:rsidRPr="00966150" w:rsidRDefault="00C32F99" w:rsidP="003561C2">
      <w:pPr>
        <w:pStyle w:val="ae"/>
        <w:widowControl/>
        <w:numPr>
          <w:ilvl w:val="1"/>
          <w:numId w:val="43"/>
        </w:numPr>
        <w:tabs>
          <w:tab w:val="clear" w:pos="1440"/>
        </w:tabs>
        <w:spacing w:after="120"/>
        <w:ind w:leftChars="0" w:left="720"/>
        <w:jc w:val="left"/>
        <w:rPr>
          <w:rFonts w:ascii="Times New Roman" w:eastAsia="宋体" w:hAnsi="Times New Roman"/>
          <w:kern w:val="0"/>
          <w:sz w:val="20"/>
          <w:szCs w:val="20"/>
          <w:highlight w:val="green"/>
          <w:lang w:eastAsia="zh-CN"/>
        </w:rPr>
      </w:pPr>
      <w:r w:rsidRPr="00966150">
        <w:rPr>
          <w:rFonts w:ascii="Times New Roman" w:eastAsia="宋体" w:hAnsi="Times New Roman"/>
          <w:kern w:val="0"/>
          <w:sz w:val="20"/>
          <w:szCs w:val="20"/>
          <w:highlight w:val="green"/>
          <w:lang w:eastAsia="zh-CN"/>
        </w:rPr>
        <w:t>Option 2</w:t>
      </w:r>
    </w:p>
    <w:p w14:paraId="16F12E3C" w14:textId="77777777" w:rsidR="00EC14F3" w:rsidRPr="00966150" w:rsidRDefault="00C32F99" w:rsidP="003561C2">
      <w:pPr>
        <w:pStyle w:val="ae"/>
        <w:widowControl/>
        <w:numPr>
          <w:ilvl w:val="2"/>
          <w:numId w:val="43"/>
        </w:numPr>
        <w:tabs>
          <w:tab w:val="clear" w:pos="2160"/>
        </w:tabs>
        <w:spacing w:after="120"/>
        <w:ind w:leftChars="0" w:left="1080"/>
        <w:jc w:val="left"/>
        <w:rPr>
          <w:rFonts w:ascii="Times New Roman" w:eastAsia="宋体" w:hAnsi="Times New Roman"/>
          <w:kern w:val="0"/>
          <w:sz w:val="20"/>
          <w:szCs w:val="20"/>
          <w:highlight w:val="green"/>
          <w:lang w:eastAsia="zh-CN"/>
        </w:rPr>
      </w:pPr>
      <w:r w:rsidRPr="00966150">
        <w:rPr>
          <w:rFonts w:ascii="Times New Roman" w:eastAsia="宋体" w:hAnsi="Times New Roman"/>
          <w:kern w:val="0"/>
          <w:sz w:val="20"/>
          <w:szCs w:val="20"/>
          <w:highlight w:val="green"/>
          <w:lang w:eastAsia="zh-CN"/>
        </w:rPr>
        <w:t>Editor can change the TR accordingly</w:t>
      </w:r>
    </w:p>
    <w:p w14:paraId="1063808F" w14:textId="4BF2B998" w:rsidR="00966150" w:rsidRPr="000436FB" w:rsidRDefault="000436FB" w:rsidP="00613B62">
      <w:pPr>
        <w:rPr>
          <w:b/>
          <w:lang w:val="en-US"/>
        </w:rPr>
      </w:pPr>
      <w:r w:rsidRPr="000436FB">
        <w:rPr>
          <w:b/>
          <w:lang w:val="en-US"/>
        </w:rPr>
        <w:t>Issue 1-1-3: Channel raster &amp; sync. Raster in licensed band</w:t>
      </w:r>
    </w:p>
    <w:p w14:paraId="0A9C13D3" w14:textId="77777777" w:rsidR="00EC14F3" w:rsidRPr="000436FB" w:rsidRDefault="00C32F99" w:rsidP="003561C2">
      <w:pPr>
        <w:numPr>
          <w:ilvl w:val="0"/>
          <w:numId w:val="44"/>
        </w:numPr>
        <w:rPr>
          <w:lang w:val="en-US"/>
        </w:rPr>
      </w:pPr>
      <w:r w:rsidRPr="000436FB">
        <w:t>Proposals</w:t>
      </w:r>
    </w:p>
    <w:p w14:paraId="20B12BF1" w14:textId="77777777" w:rsidR="00EC14F3" w:rsidRPr="000436FB" w:rsidRDefault="00C32F99" w:rsidP="003561C2">
      <w:pPr>
        <w:numPr>
          <w:ilvl w:val="1"/>
          <w:numId w:val="44"/>
        </w:numPr>
        <w:rPr>
          <w:lang w:val="en-US"/>
        </w:rPr>
      </w:pPr>
      <w:r w:rsidRPr="000436FB">
        <w:t>Option 1: Channel raster for SL enhancement follows that for NR Uu. But, sync raster for SL enhancement follows that for NR V2X</w:t>
      </w:r>
    </w:p>
    <w:p w14:paraId="47EF8F6C" w14:textId="77777777" w:rsidR="00EC14F3" w:rsidRPr="000436FB" w:rsidRDefault="00C32F99" w:rsidP="003561C2">
      <w:pPr>
        <w:numPr>
          <w:ilvl w:val="1"/>
          <w:numId w:val="44"/>
        </w:numPr>
        <w:rPr>
          <w:lang w:val="en-US"/>
        </w:rPr>
      </w:pPr>
      <w:r w:rsidRPr="000436FB">
        <w:t>Option 2: Both Channel raster &amp; synch raster for SL enhancement follows that for NR Uu.</w:t>
      </w:r>
    </w:p>
    <w:p w14:paraId="292961EE" w14:textId="353DD310" w:rsidR="00966150" w:rsidRPr="000436FB" w:rsidRDefault="000436FB" w:rsidP="00613B62">
      <w:pPr>
        <w:rPr>
          <w:highlight w:val="green"/>
          <w:lang w:val="en-US" w:eastAsia="zh-CN"/>
        </w:rPr>
      </w:pPr>
      <w:r w:rsidRPr="000436FB">
        <w:rPr>
          <w:highlight w:val="green"/>
          <w:lang w:val="en-US" w:eastAsia="zh-CN"/>
        </w:rPr>
        <w:t>Agreement:</w:t>
      </w:r>
    </w:p>
    <w:p w14:paraId="3673D1E5" w14:textId="102EFE6A" w:rsidR="000436FB" w:rsidRPr="0049746A" w:rsidRDefault="000436FB" w:rsidP="003561C2">
      <w:pPr>
        <w:pStyle w:val="ae"/>
        <w:widowControl/>
        <w:numPr>
          <w:ilvl w:val="1"/>
          <w:numId w:val="43"/>
        </w:numPr>
        <w:tabs>
          <w:tab w:val="clear" w:pos="1440"/>
        </w:tabs>
        <w:spacing w:after="120"/>
        <w:ind w:leftChars="0" w:left="720"/>
        <w:jc w:val="left"/>
        <w:rPr>
          <w:rFonts w:ascii="Times New Roman" w:eastAsia="宋体" w:hAnsi="Times New Roman"/>
          <w:kern w:val="0"/>
          <w:sz w:val="20"/>
          <w:szCs w:val="20"/>
          <w:highlight w:val="green"/>
          <w:lang w:eastAsia="zh-CN"/>
        </w:rPr>
      </w:pPr>
      <w:r w:rsidRPr="000436FB">
        <w:rPr>
          <w:rFonts w:ascii="Times New Roman" w:eastAsia="宋体" w:hAnsi="Times New Roman"/>
          <w:kern w:val="0"/>
          <w:sz w:val="20"/>
          <w:szCs w:val="20"/>
          <w:highlight w:val="green"/>
          <w:lang w:eastAsia="zh-CN"/>
        </w:rPr>
        <w:lastRenderedPageBreak/>
        <w:t>Option 2</w:t>
      </w:r>
    </w:p>
    <w:p w14:paraId="246D57AD" w14:textId="753E0C4B" w:rsidR="00613B62" w:rsidRDefault="00613B62" w:rsidP="00613B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EC4F35">
        <w:rPr>
          <w:color w:val="993300"/>
          <w:u w:val="single"/>
        </w:rPr>
        <w:t xml:space="preserve">The document was </w:t>
      </w:r>
      <w:r w:rsidR="00EC4F35" w:rsidRPr="00EC4F35">
        <w:rPr>
          <w:rFonts w:ascii="Arial" w:hAnsi="Arial" w:cs="Arial"/>
          <w:b/>
          <w:color w:val="993300"/>
          <w:u w:val="single"/>
        </w:rPr>
        <w:t>R4-2108001</w:t>
      </w:r>
      <w:r w:rsidR="00EC4F35">
        <w:rPr>
          <w:color w:val="993300"/>
          <w:u w:val="single"/>
        </w:rPr>
        <w:t>.</w:t>
      </w:r>
    </w:p>
    <w:p w14:paraId="16337606" w14:textId="1A93D5FA" w:rsidR="00EC4F35" w:rsidRDefault="00EC4F35" w:rsidP="00EC4F35">
      <w:pPr>
        <w:rPr>
          <w:rFonts w:ascii="Arial" w:hAnsi="Arial" w:cs="Arial"/>
          <w:b/>
          <w:sz w:val="24"/>
        </w:rPr>
      </w:pPr>
      <w:r>
        <w:rPr>
          <w:rFonts w:ascii="Arial" w:hAnsi="Arial" w:cs="Arial"/>
          <w:b/>
          <w:color w:val="0000FF"/>
          <w:sz w:val="24"/>
        </w:rPr>
        <w:t>R4-2108001</w:t>
      </w:r>
      <w:r>
        <w:rPr>
          <w:rFonts w:ascii="Arial" w:hAnsi="Arial" w:cs="Arial"/>
          <w:b/>
          <w:color w:val="0000FF"/>
          <w:sz w:val="24"/>
        </w:rPr>
        <w:tab/>
      </w:r>
      <w:r w:rsidRPr="00613B62">
        <w:rPr>
          <w:rFonts w:ascii="Arial" w:hAnsi="Arial" w:cs="Arial"/>
          <w:b/>
          <w:sz w:val="24"/>
        </w:rPr>
        <w:t>WF on remaining issues for system parameters in NRSL_enh_Part1</w:t>
      </w:r>
    </w:p>
    <w:p w14:paraId="4F438392" w14:textId="77777777" w:rsidR="00EC4F35" w:rsidRDefault="00EC4F35" w:rsidP="00EC4F35">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LGE</w:t>
      </w:r>
    </w:p>
    <w:p w14:paraId="6C1B4523" w14:textId="77777777" w:rsidR="00EC4F35" w:rsidRDefault="00EC4F35" w:rsidP="00EC4F35">
      <w:r>
        <w:t>Tdoc is assigned after GTW session to capture the agreements for remaing topics.</w:t>
      </w:r>
    </w:p>
    <w:p w14:paraId="2F1D6835" w14:textId="64706E3E" w:rsidR="00EC4F35" w:rsidRDefault="00EC4F35" w:rsidP="00613B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FC6455" w:rsidRPr="00FC6455">
        <w:rPr>
          <w:rFonts w:ascii="Arial" w:hAnsi="Arial" w:cs="Arial"/>
          <w:b/>
          <w:color w:val="993300"/>
          <w:highlight w:val="green"/>
          <w:u w:val="single"/>
        </w:rPr>
        <w:t>Approved.</w:t>
      </w:r>
    </w:p>
    <w:p w14:paraId="1DDFC56C" w14:textId="60A21CF5" w:rsidR="00B05C57" w:rsidRPr="00740F2D" w:rsidRDefault="00740F2D" w:rsidP="00B05C57">
      <w:r w:rsidRPr="00740F2D">
        <w:rPr>
          <w:rFonts w:hint="eastAsia"/>
        </w:rPr>
        <w:t>-</w:t>
      </w:r>
      <w:r w:rsidRPr="00740F2D">
        <w:t>---------------------------------------------------------------------------------------------------------</w:t>
      </w:r>
    </w:p>
    <w:p w14:paraId="4BBF5CF4" w14:textId="2DF1F7E9" w:rsidR="001162DE" w:rsidRDefault="001162DE" w:rsidP="001162DE">
      <w:pPr>
        <w:rPr>
          <w:rFonts w:ascii="Arial" w:hAnsi="Arial" w:cs="Arial"/>
          <w:b/>
          <w:sz w:val="24"/>
        </w:rPr>
      </w:pPr>
      <w:r>
        <w:rPr>
          <w:rFonts w:ascii="Arial" w:hAnsi="Arial" w:cs="Arial"/>
          <w:b/>
          <w:color w:val="0000FF"/>
          <w:sz w:val="24"/>
        </w:rPr>
        <w:t>R4-2109691</w:t>
      </w:r>
      <w:r>
        <w:rPr>
          <w:rFonts w:ascii="Arial" w:hAnsi="Arial" w:cs="Arial"/>
          <w:b/>
          <w:color w:val="0000FF"/>
          <w:sz w:val="24"/>
        </w:rPr>
        <w:tab/>
      </w:r>
      <w:r>
        <w:rPr>
          <w:rFonts w:ascii="Arial" w:hAnsi="Arial" w:cs="Arial"/>
          <w:b/>
          <w:sz w:val="24"/>
        </w:rPr>
        <w:t>TP on operating bands and channel arrangement for SL enhancement</w:t>
      </w:r>
    </w:p>
    <w:p w14:paraId="6D673652"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38.785 v0.1.0</w:t>
      </w:r>
      <w:r>
        <w:rPr>
          <w:i/>
        </w:rPr>
        <w:tab/>
        <w:t xml:space="preserve">  CR-  rev  Cat:  (Rel-17)</w:t>
      </w:r>
      <w:r>
        <w:rPr>
          <w:i/>
        </w:rPr>
        <w:br/>
      </w:r>
      <w:r>
        <w:rPr>
          <w:i/>
        </w:rPr>
        <w:br/>
      </w:r>
      <w:r>
        <w:rPr>
          <w:i/>
        </w:rPr>
        <w:tab/>
      </w:r>
      <w:r>
        <w:rPr>
          <w:i/>
        </w:rPr>
        <w:tab/>
      </w:r>
      <w:r>
        <w:rPr>
          <w:i/>
        </w:rPr>
        <w:tab/>
      </w:r>
      <w:r>
        <w:rPr>
          <w:i/>
        </w:rPr>
        <w:tab/>
      </w:r>
      <w:r>
        <w:rPr>
          <w:i/>
        </w:rPr>
        <w:tab/>
        <w:t>Source: vivo</w:t>
      </w:r>
    </w:p>
    <w:p w14:paraId="13B5F457" w14:textId="77777777" w:rsidR="001162DE" w:rsidRDefault="001162DE" w:rsidP="001162DE">
      <w:pPr>
        <w:rPr>
          <w:rFonts w:ascii="Arial" w:hAnsi="Arial" w:cs="Arial"/>
          <w:b/>
        </w:rPr>
      </w:pPr>
      <w:r>
        <w:rPr>
          <w:rFonts w:ascii="Arial" w:hAnsi="Arial" w:cs="Arial"/>
          <w:b/>
        </w:rPr>
        <w:t xml:space="preserve">Abstract: </w:t>
      </w:r>
    </w:p>
    <w:p w14:paraId="1F785FD0" w14:textId="77777777" w:rsidR="001162DE" w:rsidRDefault="001162DE" w:rsidP="001162DE">
      <w:r>
        <w:t>The operating bands for SL enhancement and system parameters is captured for the TR 38.785.</w:t>
      </w:r>
    </w:p>
    <w:p w14:paraId="2CE8854B" w14:textId="4BD4355D"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6A30D8">
        <w:rPr>
          <w:rFonts w:ascii="Arial" w:hAnsi="Arial" w:cs="Arial"/>
          <w:b/>
          <w:color w:val="993300"/>
          <w:u w:val="single"/>
        </w:rPr>
        <w:t>Noted</w:t>
      </w:r>
      <w:r w:rsidR="006A30D8">
        <w:rPr>
          <w:rFonts w:ascii="Arial" w:hAnsi="Arial" w:cs="Arial" w:hint="eastAsia"/>
          <w:b/>
          <w:color w:val="993300"/>
          <w:u w:val="single"/>
          <w:lang w:eastAsia="zh-CN"/>
        </w:rPr>
        <w:t>.</w:t>
      </w:r>
    </w:p>
    <w:p w14:paraId="36C0737F" w14:textId="10AFCC5C" w:rsidR="001162DE" w:rsidRDefault="001162DE" w:rsidP="001162DE">
      <w:pPr>
        <w:rPr>
          <w:rFonts w:ascii="Arial" w:hAnsi="Arial" w:cs="Arial"/>
          <w:b/>
          <w:sz w:val="24"/>
        </w:rPr>
      </w:pPr>
      <w:r>
        <w:rPr>
          <w:rFonts w:ascii="Arial" w:hAnsi="Arial" w:cs="Arial"/>
          <w:b/>
          <w:color w:val="0000FF"/>
          <w:sz w:val="24"/>
        </w:rPr>
        <w:t>R4-2109704</w:t>
      </w:r>
      <w:r>
        <w:rPr>
          <w:rFonts w:ascii="Arial" w:hAnsi="Arial" w:cs="Arial"/>
          <w:b/>
          <w:color w:val="0000FF"/>
          <w:sz w:val="24"/>
        </w:rPr>
        <w:tab/>
      </w:r>
      <w:r>
        <w:rPr>
          <w:rFonts w:ascii="Arial" w:hAnsi="Arial" w:cs="Arial"/>
          <w:b/>
          <w:sz w:val="24"/>
        </w:rPr>
        <w:t>Work Plan of RRM requirements for Rel-17 SL enhancement</w:t>
      </w:r>
    </w:p>
    <w:p w14:paraId="4F916A8B" w14:textId="77777777" w:rsidR="001162DE" w:rsidRDefault="001162DE" w:rsidP="001162DE">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LG Electronics Polska</w:t>
      </w:r>
    </w:p>
    <w:p w14:paraId="6233326B" w14:textId="77777777" w:rsidR="001162DE" w:rsidRDefault="001162DE" w:rsidP="001162DE">
      <w:pPr>
        <w:rPr>
          <w:rFonts w:ascii="Arial" w:hAnsi="Arial" w:cs="Arial"/>
          <w:b/>
        </w:rPr>
      </w:pPr>
      <w:r>
        <w:rPr>
          <w:rFonts w:ascii="Arial" w:hAnsi="Arial" w:cs="Arial"/>
          <w:b/>
        </w:rPr>
        <w:t xml:space="preserve">Abstract: </w:t>
      </w:r>
    </w:p>
    <w:p w14:paraId="75E92A46" w14:textId="77777777" w:rsidR="001162DE" w:rsidRDefault="001162DE" w:rsidP="001162DE">
      <w:r>
        <w:t>It discusses work plan on RRM requirement for SL enhancement.</w:t>
      </w:r>
    </w:p>
    <w:p w14:paraId="50AB77D2"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3F9FB7" w14:textId="6AEF7D66" w:rsidR="001162DE" w:rsidRDefault="001162DE" w:rsidP="001162DE">
      <w:pPr>
        <w:rPr>
          <w:rFonts w:ascii="Arial" w:hAnsi="Arial" w:cs="Arial"/>
          <w:b/>
          <w:sz w:val="24"/>
        </w:rPr>
      </w:pPr>
      <w:r>
        <w:rPr>
          <w:rFonts w:ascii="Arial" w:hAnsi="Arial" w:cs="Arial"/>
          <w:b/>
          <w:color w:val="0000FF"/>
          <w:sz w:val="24"/>
        </w:rPr>
        <w:t>R4-2109921</w:t>
      </w:r>
      <w:r>
        <w:rPr>
          <w:rFonts w:ascii="Arial" w:hAnsi="Arial" w:cs="Arial"/>
          <w:b/>
          <w:color w:val="0000FF"/>
          <w:sz w:val="24"/>
        </w:rPr>
        <w:tab/>
      </w:r>
      <w:r>
        <w:rPr>
          <w:rFonts w:ascii="Arial" w:hAnsi="Arial" w:cs="Arial"/>
          <w:b/>
          <w:sz w:val="24"/>
        </w:rPr>
        <w:t xml:space="preserve">TR38.785 v0.2.0 TR Update for SL enhancement in Rel-17 </w:t>
      </w:r>
    </w:p>
    <w:p w14:paraId="0551E7CE" w14:textId="77777777" w:rsidR="001162DE" w:rsidRDefault="001162DE" w:rsidP="001162DE">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38.785 v0.1.0</w:t>
      </w:r>
      <w:r>
        <w:rPr>
          <w:i/>
        </w:rPr>
        <w:tab/>
        <w:t xml:space="preserve">  CR-  rev  Cat:  (Rel-17)</w:t>
      </w:r>
      <w:r>
        <w:rPr>
          <w:i/>
        </w:rPr>
        <w:br/>
      </w:r>
      <w:r>
        <w:rPr>
          <w:i/>
        </w:rPr>
        <w:br/>
      </w:r>
      <w:r>
        <w:rPr>
          <w:i/>
        </w:rPr>
        <w:tab/>
      </w:r>
      <w:r>
        <w:rPr>
          <w:i/>
        </w:rPr>
        <w:tab/>
      </w:r>
      <w:r>
        <w:rPr>
          <w:i/>
        </w:rPr>
        <w:tab/>
      </w:r>
      <w:r>
        <w:rPr>
          <w:i/>
        </w:rPr>
        <w:tab/>
      </w:r>
      <w:r>
        <w:rPr>
          <w:i/>
        </w:rPr>
        <w:tab/>
        <w:t>Source: LG Electronics France</w:t>
      </w:r>
    </w:p>
    <w:p w14:paraId="6DF9A8AC" w14:textId="77777777" w:rsidR="001162DE" w:rsidRDefault="001162DE" w:rsidP="001162DE">
      <w:pPr>
        <w:rPr>
          <w:rFonts w:ascii="Arial" w:hAnsi="Arial" w:cs="Arial"/>
          <w:b/>
        </w:rPr>
      </w:pPr>
      <w:r>
        <w:rPr>
          <w:rFonts w:ascii="Arial" w:hAnsi="Arial" w:cs="Arial"/>
          <w:b/>
        </w:rPr>
        <w:t xml:space="preserve">Abstract: </w:t>
      </w:r>
    </w:p>
    <w:p w14:paraId="3C0723C0" w14:textId="77777777" w:rsidR="001162DE" w:rsidRDefault="001162DE" w:rsidP="001162DE">
      <w:r>
        <w:t>update TR to capture the approved TPs in this meeting</w:t>
      </w:r>
    </w:p>
    <w:p w14:paraId="46C53519" w14:textId="1692D1D5" w:rsidR="005A5C60" w:rsidRDefault="005A5C60" w:rsidP="001162DE">
      <w:r w:rsidRPr="008954A4">
        <w:rPr>
          <w:lang w:val="en-US" w:eastAsia="ko-KR"/>
        </w:rPr>
        <w:t>It will be updated in 2</w:t>
      </w:r>
      <w:r w:rsidRPr="008954A4">
        <w:rPr>
          <w:vertAlign w:val="superscript"/>
          <w:lang w:val="en-US" w:eastAsia="ko-KR"/>
        </w:rPr>
        <w:t>nd</w:t>
      </w:r>
      <w:r w:rsidRPr="008954A4">
        <w:rPr>
          <w:lang w:val="en-US" w:eastAsia="ko-KR"/>
        </w:rPr>
        <w:t xml:space="preserve"> round to capture the approved TPs</w:t>
      </w:r>
    </w:p>
    <w:p w14:paraId="1B46C1C7" w14:textId="006F1983" w:rsidR="00476FEF" w:rsidRDefault="001162DE" w:rsidP="001162DE">
      <w:pPr>
        <w:rPr>
          <w:rFonts w:ascii="Arial" w:hAnsi="Arial" w:cs="Arial"/>
          <w:b/>
          <w:color w:val="993300"/>
          <w:u w:val="single"/>
          <w:lang w:eastAsia="zh-CN"/>
        </w:rPr>
      </w:pPr>
      <w:r>
        <w:rPr>
          <w:rFonts w:ascii="Arial" w:hAnsi="Arial" w:cs="Arial"/>
          <w:b/>
        </w:rPr>
        <w:t xml:space="preserve">Decision: </w:t>
      </w:r>
      <w:r>
        <w:rPr>
          <w:rFonts w:ascii="Arial" w:hAnsi="Arial" w:cs="Arial"/>
          <w:b/>
        </w:rPr>
        <w:tab/>
      </w:r>
      <w:r>
        <w:rPr>
          <w:rFonts w:ascii="Arial" w:hAnsi="Arial" w:cs="Arial"/>
          <w:b/>
        </w:rPr>
        <w:tab/>
      </w:r>
      <w:r w:rsidR="00476FEF">
        <w:rPr>
          <w:color w:val="993300"/>
          <w:u w:val="single"/>
        </w:rPr>
        <w:t xml:space="preserve">The document was </w:t>
      </w:r>
      <w:r w:rsidR="00476FEF">
        <w:rPr>
          <w:rFonts w:ascii="Arial" w:hAnsi="Arial" w:cs="Arial"/>
          <w:b/>
          <w:color w:val="993300"/>
          <w:u w:val="single"/>
        </w:rPr>
        <w:t>revised to</w:t>
      </w:r>
      <w:r w:rsidR="00476FEF">
        <w:rPr>
          <w:rFonts w:ascii="Arial" w:hAnsi="Arial" w:cs="Arial" w:hint="eastAsia"/>
          <w:b/>
          <w:color w:val="993300"/>
          <w:u w:val="single"/>
          <w:lang w:eastAsia="zh-CN"/>
        </w:rPr>
        <w:t xml:space="preserve"> </w:t>
      </w:r>
      <w:r w:rsidR="00476FEF" w:rsidRPr="00476FEF">
        <w:rPr>
          <w:rFonts w:ascii="Arial" w:hAnsi="Arial" w:cs="Arial"/>
          <w:b/>
          <w:color w:val="993300"/>
          <w:u w:val="single"/>
          <w:lang w:eastAsia="zh-CN"/>
        </w:rPr>
        <w:t>R4-2111543</w:t>
      </w:r>
    </w:p>
    <w:p w14:paraId="1E432C0B" w14:textId="5BE63174" w:rsidR="00476FEF" w:rsidRDefault="00476FEF" w:rsidP="00476FEF">
      <w:pPr>
        <w:rPr>
          <w:rFonts w:ascii="Arial" w:hAnsi="Arial" w:cs="Arial"/>
          <w:b/>
          <w:sz w:val="24"/>
        </w:rPr>
      </w:pPr>
      <w:r w:rsidRPr="00476FEF">
        <w:rPr>
          <w:rFonts w:ascii="Arial" w:hAnsi="Arial" w:cs="Arial"/>
          <w:b/>
          <w:color w:val="0000FF"/>
          <w:sz w:val="24"/>
        </w:rPr>
        <w:t>R4-2111543</w:t>
      </w:r>
      <w:r>
        <w:rPr>
          <w:rFonts w:ascii="Arial" w:hAnsi="Arial" w:cs="Arial"/>
          <w:b/>
          <w:color w:val="0000FF"/>
          <w:sz w:val="24"/>
        </w:rPr>
        <w:tab/>
      </w:r>
      <w:r>
        <w:rPr>
          <w:rFonts w:ascii="Arial" w:hAnsi="Arial" w:cs="Arial"/>
          <w:b/>
          <w:sz w:val="24"/>
        </w:rPr>
        <w:t xml:space="preserve">TR38.785 v0.2.0 TR Update for SL enhancement in Rel-17 </w:t>
      </w:r>
    </w:p>
    <w:p w14:paraId="11FD72FF" w14:textId="77777777" w:rsidR="00476FEF" w:rsidRDefault="00476FEF" w:rsidP="00476FEF">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38.785 v0.1.0</w:t>
      </w:r>
      <w:r>
        <w:rPr>
          <w:i/>
        </w:rPr>
        <w:tab/>
        <w:t xml:space="preserve">  CR-  rev  Cat:  (Rel-17)</w:t>
      </w:r>
      <w:r>
        <w:rPr>
          <w:i/>
        </w:rPr>
        <w:br/>
      </w:r>
      <w:r>
        <w:rPr>
          <w:i/>
        </w:rPr>
        <w:br/>
      </w:r>
      <w:r>
        <w:rPr>
          <w:i/>
        </w:rPr>
        <w:tab/>
      </w:r>
      <w:r>
        <w:rPr>
          <w:i/>
        </w:rPr>
        <w:tab/>
      </w:r>
      <w:r>
        <w:rPr>
          <w:i/>
        </w:rPr>
        <w:tab/>
      </w:r>
      <w:r>
        <w:rPr>
          <w:i/>
        </w:rPr>
        <w:tab/>
      </w:r>
      <w:r>
        <w:rPr>
          <w:i/>
        </w:rPr>
        <w:tab/>
        <w:t>Source: LG Electronics France</w:t>
      </w:r>
    </w:p>
    <w:p w14:paraId="433161AD" w14:textId="77777777" w:rsidR="00476FEF" w:rsidRDefault="00476FEF" w:rsidP="00476FEF">
      <w:pPr>
        <w:rPr>
          <w:rFonts w:ascii="Arial" w:hAnsi="Arial" w:cs="Arial"/>
          <w:b/>
        </w:rPr>
      </w:pPr>
      <w:r>
        <w:rPr>
          <w:rFonts w:ascii="Arial" w:hAnsi="Arial" w:cs="Arial"/>
          <w:b/>
        </w:rPr>
        <w:t xml:space="preserve">Abstract: </w:t>
      </w:r>
    </w:p>
    <w:p w14:paraId="587CF6CC" w14:textId="77777777" w:rsidR="00476FEF" w:rsidRDefault="00476FEF" w:rsidP="00476FEF">
      <w:r>
        <w:t>update TR to capture the approved TPs in this meeting</w:t>
      </w:r>
    </w:p>
    <w:p w14:paraId="4D14DEDA" w14:textId="77777777" w:rsidR="00476FEF" w:rsidRDefault="00476FEF" w:rsidP="00476FEF">
      <w:r w:rsidRPr="008954A4">
        <w:rPr>
          <w:lang w:val="en-US" w:eastAsia="ko-KR"/>
        </w:rPr>
        <w:t>It will be updated in 2</w:t>
      </w:r>
      <w:r w:rsidRPr="008954A4">
        <w:rPr>
          <w:vertAlign w:val="superscript"/>
          <w:lang w:val="en-US" w:eastAsia="ko-KR"/>
        </w:rPr>
        <w:t>nd</w:t>
      </w:r>
      <w:r w:rsidRPr="008954A4">
        <w:rPr>
          <w:lang w:val="en-US" w:eastAsia="ko-KR"/>
        </w:rPr>
        <w:t xml:space="preserve"> round to capture the approved TPs</w:t>
      </w:r>
    </w:p>
    <w:p w14:paraId="34B63CDE" w14:textId="77777777" w:rsidR="00476FEF" w:rsidRDefault="00476FEF" w:rsidP="00476FEF">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sidRPr="00FC6455">
        <w:rPr>
          <w:rFonts w:ascii="Arial" w:hAnsi="Arial" w:cs="Arial"/>
          <w:b/>
          <w:color w:val="993300"/>
          <w:highlight w:val="green"/>
          <w:u w:val="single"/>
        </w:rPr>
        <w:t>Approved.</w:t>
      </w:r>
    </w:p>
    <w:p w14:paraId="52E9460F" w14:textId="77777777" w:rsidR="001162DE" w:rsidRDefault="001162DE" w:rsidP="001162DE">
      <w:pPr>
        <w:pStyle w:val="4"/>
      </w:pPr>
      <w:bookmarkStart w:id="613" w:name="_Toc71910865"/>
      <w:r>
        <w:t>9.14.2</w:t>
      </w:r>
      <w:r>
        <w:tab/>
        <w:t>Spectrum request for SL operation</w:t>
      </w:r>
      <w:bookmarkEnd w:id="613"/>
    </w:p>
    <w:p w14:paraId="00AA957D" w14:textId="5697BA8F" w:rsidR="001162DE" w:rsidRDefault="001162DE" w:rsidP="001162DE">
      <w:pPr>
        <w:rPr>
          <w:rFonts w:ascii="Arial" w:hAnsi="Arial" w:cs="Arial"/>
          <w:b/>
          <w:sz w:val="24"/>
        </w:rPr>
      </w:pPr>
      <w:r>
        <w:rPr>
          <w:rFonts w:ascii="Arial" w:hAnsi="Arial" w:cs="Arial"/>
          <w:b/>
          <w:color w:val="0000FF"/>
          <w:sz w:val="24"/>
        </w:rPr>
        <w:t>R4-2111535</w:t>
      </w:r>
      <w:r>
        <w:rPr>
          <w:rFonts w:ascii="Arial" w:hAnsi="Arial" w:cs="Arial"/>
          <w:b/>
          <w:color w:val="0000FF"/>
          <w:sz w:val="24"/>
        </w:rPr>
        <w:tab/>
      </w:r>
      <w:r>
        <w:rPr>
          <w:rFonts w:ascii="Arial" w:hAnsi="Arial" w:cs="Arial"/>
          <w:b/>
          <w:sz w:val="24"/>
        </w:rPr>
        <w:t>NR Sidelink in NR Band n14 and Coexistence Studies</w:t>
      </w:r>
    </w:p>
    <w:p w14:paraId="44753440"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AT&amp;T</w:t>
      </w:r>
    </w:p>
    <w:p w14:paraId="50B648C8" w14:textId="2EF46650"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9B4366">
        <w:rPr>
          <w:rFonts w:ascii="Arial" w:hAnsi="Arial" w:cs="Arial"/>
          <w:b/>
          <w:color w:val="993300"/>
          <w:u w:val="single"/>
        </w:rPr>
        <w:t xml:space="preserve">revised to </w:t>
      </w:r>
      <w:r w:rsidR="009B4366" w:rsidRPr="009B4366">
        <w:rPr>
          <w:rFonts w:ascii="Arial" w:hAnsi="Arial" w:cs="Arial"/>
          <w:b/>
          <w:color w:val="993300"/>
          <w:u w:val="single"/>
        </w:rPr>
        <w:t>R4-2107867</w:t>
      </w:r>
      <w:r>
        <w:rPr>
          <w:color w:val="993300"/>
          <w:u w:val="single"/>
        </w:rPr>
        <w:t>.</w:t>
      </w:r>
    </w:p>
    <w:p w14:paraId="400DA2F3" w14:textId="67F0E64D" w:rsidR="00DB0BBD" w:rsidRDefault="009B4366" w:rsidP="00DB0BBD">
      <w:pPr>
        <w:rPr>
          <w:rFonts w:ascii="Arial" w:hAnsi="Arial" w:cs="Arial"/>
          <w:b/>
          <w:sz w:val="24"/>
        </w:rPr>
      </w:pPr>
      <w:r w:rsidRPr="009B4366">
        <w:rPr>
          <w:rFonts w:ascii="Arial" w:hAnsi="Arial" w:cs="Arial"/>
          <w:b/>
          <w:color w:val="0000FF"/>
          <w:sz w:val="24"/>
        </w:rPr>
        <w:t>R4-2107867</w:t>
      </w:r>
      <w:r w:rsidR="00DB0BBD">
        <w:rPr>
          <w:rFonts w:ascii="Arial" w:hAnsi="Arial" w:cs="Arial"/>
          <w:b/>
          <w:color w:val="0000FF"/>
          <w:sz w:val="24"/>
        </w:rPr>
        <w:tab/>
      </w:r>
      <w:r w:rsidR="00DB0BBD">
        <w:rPr>
          <w:rFonts w:ascii="Arial" w:hAnsi="Arial" w:cs="Arial"/>
          <w:b/>
          <w:sz w:val="24"/>
        </w:rPr>
        <w:t>NR Sidelink in NR Band n14 and Coexistence Studies</w:t>
      </w:r>
    </w:p>
    <w:p w14:paraId="663116FF" w14:textId="0F4E92B4" w:rsidR="00DB0BBD" w:rsidRDefault="00DB0BBD" w:rsidP="00DB0BBD">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AT&amp;T</w:t>
      </w:r>
      <w:r w:rsidR="0057196E">
        <w:rPr>
          <w:i/>
        </w:rPr>
        <w:t>, FirstNet</w:t>
      </w:r>
    </w:p>
    <w:p w14:paraId="044C22DC" w14:textId="692808F2" w:rsidR="00DB0BBD" w:rsidRDefault="00DB0BBD" w:rsidP="00DB0BB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FC6455">
        <w:rPr>
          <w:rFonts w:ascii="Arial" w:hAnsi="Arial" w:cs="Arial"/>
          <w:b/>
          <w:color w:val="993300"/>
          <w:u w:val="single"/>
        </w:rPr>
        <w:t>Noted.</w:t>
      </w:r>
    </w:p>
    <w:p w14:paraId="7E8292EB" w14:textId="77777777" w:rsidR="001162DE" w:rsidRDefault="001162DE" w:rsidP="001162DE">
      <w:pPr>
        <w:pStyle w:val="4"/>
      </w:pPr>
      <w:bookmarkStart w:id="614" w:name="_Toc71910866"/>
      <w:r>
        <w:t>9.14.3</w:t>
      </w:r>
      <w:r>
        <w:tab/>
        <w:t>System parameters (numerologies, rasters, CBW, etc)</w:t>
      </w:r>
      <w:bookmarkEnd w:id="614"/>
    </w:p>
    <w:p w14:paraId="15DCDCA3" w14:textId="07B6EDED" w:rsidR="001162DE" w:rsidRDefault="001162DE" w:rsidP="001162DE">
      <w:pPr>
        <w:rPr>
          <w:rFonts w:ascii="Arial" w:hAnsi="Arial" w:cs="Arial"/>
          <w:b/>
          <w:sz w:val="24"/>
        </w:rPr>
      </w:pPr>
      <w:r>
        <w:rPr>
          <w:rFonts w:ascii="Arial" w:hAnsi="Arial" w:cs="Arial"/>
          <w:b/>
          <w:color w:val="0000FF"/>
          <w:sz w:val="24"/>
        </w:rPr>
        <w:t>R4-2109692</w:t>
      </w:r>
      <w:r>
        <w:rPr>
          <w:rFonts w:ascii="Arial" w:hAnsi="Arial" w:cs="Arial"/>
          <w:b/>
          <w:color w:val="0000FF"/>
          <w:sz w:val="24"/>
        </w:rPr>
        <w:tab/>
      </w:r>
      <w:r>
        <w:rPr>
          <w:rFonts w:ascii="Arial" w:hAnsi="Arial" w:cs="Arial"/>
          <w:b/>
          <w:sz w:val="24"/>
        </w:rPr>
        <w:t>Discussion on system parameters for SL enhancement</w:t>
      </w:r>
    </w:p>
    <w:p w14:paraId="7EA2F1D7"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04FC47FE" w14:textId="62DEEBD9"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E85357">
        <w:rPr>
          <w:rFonts w:ascii="Arial" w:hAnsi="Arial" w:cs="Arial"/>
          <w:b/>
          <w:color w:val="993300"/>
          <w:u w:val="single"/>
        </w:rPr>
        <w:t>Noted</w:t>
      </w:r>
      <w:r w:rsidR="00C87791">
        <w:rPr>
          <w:rFonts w:ascii="Arial" w:hAnsi="Arial" w:cs="Arial" w:hint="eastAsia"/>
          <w:b/>
          <w:color w:val="993300"/>
          <w:u w:val="single"/>
          <w:lang w:eastAsia="zh-CN"/>
        </w:rPr>
        <w:t>.</w:t>
      </w:r>
    </w:p>
    <w:p w14:paraId="0FD25AB1" w14:textId="2F1E9D02" w:rsidR="001162DE" w:rsidRDefault="001162DE" w:rsidP="001162DE">
      <w:pPr>
        <w:rPr>
          <w:rFonts w:ascii="Arial" w:hAnsi="Arial" w:cs="Arial"/>
          <w:b/>
          <w:sz w:val="24"/>
        </w:rPr>
      </w:pPr>
      <w:r>
        <w:rPr>
          <w:rFonts w:ascii="Arial" w:hAnsi="Arial" w:cs="Arial"/>
          <w:b/>
          <w:color w:val="0000FF"/>
          <w:sz w:val="24"/>
        </w:rPr>
        <w:t>R4-2110175</w:t>
      </w:r>
      <w:r>
        <w:rPr>
          <w:rFonts w:ascii="Arial" w:hAnsi="Arial" w:cs="Arial"/>
          <w:b/>
          <w:color w:val="0000FF"/>
          <w:sz w:val="24"/>
        </w:rPr>
        <w:tab/>
      </w:r>
      <w:r>
        <w:rPr>
          <w:rFonts w:ascii="Arial" w:hAnsi="Arial" w:cs="Arial"/>
          <w:b/>
          <w:sz w:val="24"/>
        </w:rPr>
        <w:t>TP on channel bandwidth for newly introduced SL bands</w:t>
      </w:r>
    </w:p>
    <w:p w14:paraId="7108683C"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38.785 v0.1.0</w:t>
      </w:r>
      <w:r>
        <w:rPr>
          <w:i/>
        </w:rPr>
        <w:tab/>
        <w:t xml:space="preserve">  CR-  rev  Cat:  (Rel-17)</w:t>
      </w:r>
      <w:r>
        <w:rPr>
          <w:i/>
        </w:rPr>
        <w:br/>
      </w:r>
      <w:r>
        <w:rPr>
          <w:i/>
        </w:rPr>
        <w:br/>
      </w:r>
      <w:r>
        <w:rPr>
          <w:i/>
        </w:rPr>
        <w:tab/>
      </w:r>
      <w:r>
        <w:rPr>
          <w:i/>
        </w:rPr>
        <w:tab/>
      </w:r>
      <w:r>
        <w:rPr>
          <w:i/>
        </w:rPr>
        <w:tab/>
      </w:r>
      <w:r>
        <w:rPr>
          <w:i/>
        </w:rPr>
        <w:tab/>
      </w:r>
      <w:r>
        <w:rPr>
          <w:i/>
        </w:rPr>
        <w:tab/>
        <w:t>Source: CATT</w:t>
      </w:r>
    </w:p>
    <w:p w14:paraId="2AEA28CF" w14:textId="66A6F706"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922DD0">
        <w:rPr>
          <w:rFonts w:ascii="Arial" w:hAnsi="Arial" w:cs="Arial"/>
          <w:b/>
          <w:color w:val="993300"/>
          <w:u w:val="single"/>
        </w:rPr>
        <w:t xml:space="preserve">revised to </w:t>
      </w:r>
      <w:r w:rsidR="00922DD0" w:rsidRPr="00922DD0">
        <w:rPr>
          <w:rFonts w:ascii="Arial" w:hAnsi="Arial" w:cs="Arial"/>
          <w:b/>
          <w:color w:val="993300"/>
          <w:u w:val="single"/>
        </w:rPr>
        <w:t>R4-2107866</w:t>
      </w:r>
      <w:r>
        <w:rPr>
          <w:color w:val="993300"/>
          <w:u w:val="single"/>
        </w:rPr>
        <w:t>.</w:t>
      </w:r>
    </w:p>
    <w:p w14:paraId="44706FFE" w14:textId="2119B03E" w:rsidR="007208F7" w:rsidRDefault="00922DD0" w:rsidP="007208F7">
      <w:pPr>
        <w:rPr>
          <w:rFonts w:ascii="Arial" w:hAnsi="Arial" w:cs="Arial"/>
          <w:b/>
          <w:sz w:val="24"/>
        </w:rPr>
      </w:pPr>
      <w:r w:rsidRPr="00922DD0">
        <w:rPr>
          <w:rFonts w:ascii="Arial" w:hAnsi="Arial" w:cs="Arial"/>
          <w:b/>
          <w:color w:val="0000FF"/>
          <w:sz w:val="24"/>
        </w:rPr>
        <w:t>R4-2107866</w:t>
      </w:r>
      <w:r w:rsidR="007208F7">
        <w:rPr>
          <w:rFonts w:ascii="Arial" w:hAnsi="Arial" w:cs="Arial"/>
          <w:b/>
          <w:color w:val="0000FF"/>
          <w:sz w:val="24"/>
        </w:rPr>
        <w:tab/>
      </w:r>
      <w:r w:rsidR="007208F7">
        <w:rPr>
          <w:rFonts w:ascii="Arial" w:hAnsi="Arial" w:cs="Arial"/>
          <w:b/>
          <w:sz w:val="24"/>
        </w:rPr>
        <w:t>TP on channel bandwidth for newly introduced SL bands</w:t>
      </w:r>
    </w:p>
    <w:p w14:paraId="288548A7" w14:textId="77777777" w:rsidR="007208F7" w:rsidRDefault="007208F7" w:rsidP="007208F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38.785 v0.1.0</w:t>
      </w:r>
      <w:r>
        <w:rPr>
          <w:i/>
        </w:rPr>
        <w:tab/>
        <w:t xml:space="preserve">  CR-  rev  Cat:  (Rel-17)</w:t>
      </w:r>
      <w:r>
        <w:rPr>
          <w:i/>
        </w:rPr>
        <w:br/>
      </w:r>
      <w:r>
        <w:rPr>
          <w:i/>
        </w:rPr>
        <w:br/>
      </w:r>
      <w:r>
        <w:rPr>
          <w:i/>
        </w:rPr>
        <w:tab/>
      </w:r>
      <w:r>
        <w:rPr>
          <w:i/>
        </w:rPr>
        <w:tab/>
      </w:r>
      <w:r>
        <w:rPr>
          <w:i/>
        </w:rPr>
        <w:tab/>
      </w:r>
      <w:r>
        <w:rPr>
          <w:i/>
        </w:rPr>
        <w:tab/>
      </w:r>
      <w:r>
        <w:rPr>
          <w:i/>
        </w:rPr>
        <w:tab/>
        <w:t>Source: CATT</w:t>
      </w:r>
    </w:p>
    <w:p w14:paraId="1C40FF4B" w14:textId="5EBC36BB" w:rsidR="007208F7" w:rsidRDefault="007208F7" w:rsidP="007208F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FC6455" w:rsidRPr="00FC6455">
        <w:rPr>
          <w:rFonts w:ascii="Arial" w:hAnsi="Arial" w:cs="Arial"/>
          <w:b/>
          <w:color w:val="993300"/>
          <w:highlight w:val="green"/>
          <w:u w:val="single"/>
        </w:rPr>
        <w:t>Approved.</w:t>
      </w:r>
    </w:p>
    <w:p w14:paraId="447A351C" w14:textId="36D3C475" w:rsidR="001162DE" w:rsidRDefault="001162DE" w:rsidP="001162DE">
      <w:pPr>
        <w:rPr>
          <w:rFonts w:ascii="Arial" w:hAnsi="Arial" w:cs="Arial"/>
          <w:b/>
          <w:sz w:val="24"/>
        </w:rPr>
      </w:pPr>
      <w:r>
        <w:rPr>
          <w:rFonts w:ascii="Arial" w:hAnsi="Arial" w:cs="Arial"/>
          <w:b/>
          <w:color w:val="0000FF"/>
          <w:sz w:val="24"/>
        </w:rPr>
        <w:t>R4-2111428</w:t>
      </w:r>
      <w:r>
        <w:rPr>
          <w:rFonts w:ascii="Arial" w:hAnsi="Arial" w:cs="Arial"/>
          <w:b/>
          <w:color w:val="0000FF"/>
          <w:sz w:val="24"/>
        </w:rPr>
        <w:tab/>
      </w:r>
      <w:r>
        <w:rPr>
          <w:rFonts w:ascii="Arial" w:hAnsi="Arial" w:cs="Arial"/>
          <w:b/>
          <w:sz w:val="24"/>
        </w:rPr>
        <w:t>TP for 38.785: CBW for licensed band supporting NR V2X</w:t>
      </w:r>
    </w:p>
    <w:p w14:paraId="4F074A42"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38.785 v0.1.0</w:t>
      </w:r>
      <w:r>
        <w:rPr>
          <w:i/>
        </w:rPr>
        <w:tab/>
        <w:t xml:space="preserve">  CR-  rev  Cat:  (Rel-17)</w:t>
      </w:r>
      <w:r>
        <w:rPr>
          <w:i/>
        </w:rPr>
        <w:br/>
      </w:r>
      <w:r>
        <w:rPr>
          <w:i/>
        </w:rPr>
        <w:br/>
      </w:r>
      <w:r>
        <w:rPr>
          <w:i/>
        </w:rPr>
        <w:tab/>
      </w:r>
      <w:r>
        <w:rPr>
          <w:i/>
        </w:rPr>
        <w:tab/>
      </w:r>
      <w:r>
        <w:rPr>
          <w:i/>
        </w:rPr>
        <w:tab/>
      </w:r>
      <w:r>
        <w:rPr>
          <w:i/>
        </w:rPr>
        <w:tab/>
      </w:r>
      <w:r>
        <w:rPr>
          <w:i/>
        </w:rPr>
        <w:tab/>
        <w:t>Source: Huawei,HiSilicon</w:t>
      </w:r>
    </w:p>
    <w:p w14:paraId="0C34907E" w14:textId="5797FA74" w:rsidR="00B20D99" w:rsidRPr="00B20D99" w:rsidRDefault="00B20D99" w:rsidP="001162DE">
      <w:r w:rsidRPr="008954A4">
        <w:rPr>
          <w:lang w:val="en-US" w:eastAsia="ko-KR"/>
        </w:rPr>
        <w:t>Contents are fine. It will be captured in CATT TP</w:t>
      </w:r>
    </w:p>
    <w:p w14:paraId="31683E0A" w14:textId="78DA75A9"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9218C">
        <w:rPr>
          <w:rFonts w:ascii="Arial" w:hAnsi="Arial" w:cs="Arial"/>
          <w:b/>
          <w:color w:val="993300"/>
          <w:u w:val="single"/>
        </w:rPr>
        <w:t>Noted</w:t>
      </w:r>
      <w:r w:rsidR="00AB4D1E">
        <w:rPr>
          <w:rFonts w:ascii="Arial" w:hAnsi="Arial" w:cs="Arial" w:hint="eastAsia"/>
          <w:b/>
          <w:color w:val="993300"/>
          <w:u w:val="single"/>
          <w:lang w:eastAsia="zh-CN"/>
        </w:rPr>
        <w:t>.</w:t>
      </w:r>
    </w:p>
    <w:p w14:paraId="0F24E4EE" w14:textId="77777777" w:rsidR="001162DE" w:rsidRDefault="001162DE" w:rsidP="001162DE">
      <w:pPr>
        <w:pStyle w:val="4"/>
      </w:pPr>
      <w:bookmarkStart w:id="615" w:name="_Toc71910867"/>
      <w:r>
        <w:lastRenderedPageBreak/>
        <w:t>9.14.4</w:t>
      </w:r>
      <w:r>
        <w:tab/>
        <w:t>UE RF requirements for NR SL enhancement</w:t>
      </w:r>
      <w:bookmarkEnd w:id="615"/>
    </w:p>
    <w:p w14:paraId="686AF85F" w14:textId="77777777" w:rsidR="001162DE" w:rsidRDefault="001162DE" w:rsidP="001162DE">
      <w:pPr>
        <w:pStyle w:val="5"/>
      </w:pPr>
      <w:bookmarkStart w:id="616" w:name="_Toc71910868"/>
      <w:r>
        <w:t>9.14.4.1</w:t>
      </w:r>
      <w:r>
        <w:tab/>
        <w:t>TX requirements</w:t>
      </w:r>
      <w:bookmarkEnd w:id="616"/>
    </w:p>
    <w:p w14:paraId="79242384" w14:textId="77777777" w:rsidR="001162DE" w:rsidRDefault="001162DE" w:rsidP="001162DE">
      <w:pPr>
        <w:pStyle w:val="5"/>
      </w:pPr>
      <w:bookmarkStart w:id="617" w:name="_Toc71910869"/>
      <w:r>
        <w:t>9.14.4.2</w:t>
      </w:r>
      <w:r>
        <w:tab/>
        <w:t>RX requirements</w:t>
      </w:r>
      <w:bookmarkEnd w:id="617"/>
    </w:p>
    <w:p w14:paraId="7524846F" w14:textId="6C6FEBD8" w:rsidR="001162DE" w:rsidRDefault="001162DE" w:rsidP="001162DE">
      <w:pPr>
        <w:rPr>
          <w:rFonts w:ascii="Arial" w:hAnsi="Arial" w:cs="Arial"/>
          <w:b/>
          <w:sz w:val="24"/>
        </w:rPr>
      </w:pPr>
      <w:r>
        <w:rPr>
          <w:rFonts w:ascii="Arial" w:hAnsi="Arial" w:cs="Arial"/>
          <w:b/>
          <w:color w:val="0000FF"/>
          <w:sz w:val="24"/>
        </w:rPr>
        <w:t>R4-2109032</w:t>
      </w:r>
      <w:r>
        <w:rPr>
          <w:rFonts w:ascii="Arial" w:hAnsi="Arial" w:cs="Arial"/>
          <w:b/>
          <w:color w:val="0000FF"/>
          <w:sz w:val="24"/>
        </w:rPr>
        <w:tab/>
      </w:r>
      <w:r>
        <w:rPr>
          <w:rFonts w:ascii="Arial" w:hAnsi="Arial" w:cs="Arial"/>
          <w:b/>
          <w:sz w:val="24"/>
        </w:rPr>
        <w:t>TP on UE Rx RF requirement for NR SL enhancement</w:t>
      </w:r>
    </w:p>
    <w:p w14:paraId="70F275FB"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38.785 v0.1.0</w:t>
      </w:r>
      <w:r>
        <w:rPr>
          <w:i/>
        </w:rPr>
        <w:tab/>
        <w:t xml:space="preserve">  CR-  rev  Cat:  (Rel-17)</w:t>
      </w:r>
      <w:r>
        <w:rPr>
          <w:i/>
        </w:rPr>
        <w:br/>
      </w:r>
      <w:r>
        <w:rPr>
          <w:i/>
        </w:rPr>
        <w:br/>
      </w:r>
      <w:r>
        <w:rPr>
          <w:i/>
        </w:rPr>
        <w:tab/>
      </w:r>
      <w:r>
        <w:rPr>
          <w:i/>
        </w:rPr>
        <w:tab/>
      </w:r>
      <w:r>
        <w:rPr>
          <w:i/>
        </w:rPr>
        <w:tab/>
      </w:r>
      <w:r>
        <w:rPr>
          <w:i/>
        </w:rPr>
        <w:tab/>
      </w:r>
      <w:r>
        <w:rPr>
          <w:i/>
        </w:rPr>
        <w:tab/>
        <w:t>Source: CATT</w:t>
      </w:r>
    </w:p>
    <w:p w14:paraId="72363DBC" w14:textId="7DF6F763"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2E4434">
        <w:rPr>
          <w:rFonts w:ascii="Arial" w:hAnsi="Arial" w:cs="Arial"/>
          <w:b/>
          <w:color w:val="993300"/>
          <w:u w:val="single"/>
        </w:rPr>
        <w:t xml:space="preserve">revised to </w:t>
      </w:r>
      <w:r w:rsidR="002E4434" w:rsidRPr="002E4434">
        <w:rPr>
          <w:rFonts w:ascii="Arial" w:hAnsi="Arial" w:cs="Arial"/>
          <w:b/>
          <w:color w:val="993300"/>
          <w:u w:val="single"/>
        </w:rPr>
        <w:t>R4-2107865</w:t>
      </w:r>
      <w:r>
        <w:rPr>
          <w:color w:val="993300"/>
          <w:u w:val="single"/>
        </w:rPr>
        <w:t>.</w:t>
      </w:r>
    </w:p>
    <w:p w14:paraId="351E9D78" w14:textId="52A3783D" w:rsidR="00FE6D70" w:rsidRDefault="002E4434" w:rsidP="00FE6D70">
      <w:pPr>
        <w:rPr>
          <w:rFonts w:ascii="Arial" w:hAnsi="Arial" w:cs="Arial"/>
          <w:b/>
          <w:sz w:val="24"/>
        </w:rPr>
      </w:pPr>
      <w:r w:rsidRPr="002E4434">
        <w:rPr>
          <w:rFonts w:ascii="Arial" w:hAnsi="Arial" w:cs="Arial"/>
          <w:b/>
          <w:color w:val="0000FF"/>
          <w:sz w:val="24"/>
        </w:rPr>
        <w:t>R4-2107865</w:t>
      </w:r>
      <w:r w:rsidR="00FE6D70">
        <w:rPr>
          <w:rFonts w:ascii="Arial" w:hAnsi="Arial" w:cs="Arial"/>
          <w:b/>
          <w:color w:val="0000FF"/>
          <w:sz w:val="24"/>
        </w:rPr>
        <w:tab/>
      </w:r>
      <w:r w:rsidR="00FE6D70">
        <w:rPr>
          <w:rFonts w:ascii="Arial" w:hAnsi="Arial" w:cs="Arial"/>
          <w:b/>
          <w:sz w:val="24"/>
        </w:rPr>
        <w:t>TP on UE Rx RF requirement for NR SL enhancement</w:t>
      </w:r>
    </w:p>
    <w:p w14:paraId="728BD3CA" w14:textId="77777777" w:rsidR="00FE6D70" w:rsidRDefault="00FE6D70" w:rsidP="00FE6D7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38.785 v0.1.0</w:t>
      </w:r>
      <w:r>
        <w:rPr>
          <w:i/>
        </w:rPr>
        <w:tab/>
        <w:t xml:space="preserve">  CR-  rev  Cat:  (Rel-17)</w:t>
      </w:r>
      <w:r>
        <w:rPr>
          <w:i/>
        </w:rPr>
        <w:br/>
      </w:r>
      <w:r>
        <w:rPr>
          <w:i/>
        </w:rPr>
        <w:br/>
      </w:r>
      <w:r>
        <w:rPr>
          <w:i/>
        </w:rPr>
        <w:tab/>
      </w:r>
      <w:r>
        <w:rPr>
          <w:i/>
        </w:rPr>
        <w:tab/>
      </w:r>
      <w:r>
        <w:rPr>
          <w:i/>
        </w:rPr>
        <w:tab/>
      </w:r>
      <w:r>
        <w:rPr>
          <w:i/>
        </w:rPr>
        <w:tab/>
      </w:r>
      <w:r>
        <w:rPr>
          <w:i/>
        </w:rPr>
        <w:tab/>
        <w:t>Source: CATT</w:t>
      </w:r>
    </w:p>
    <w:p w14:paraId="7948EC5B" w14:textId="29CD6616" w:rsidR="00FE6D70" w:rsidRDefault="00FE6D70" w:rsidP="00FE6D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FC6455" w:rsidRPr="00FC6455">
        <w:rPr>
          <w:rFonts w:ascii="Arial" w:hAnsi="Arial" w:cs="Arial"/>
          <w:b/>
          <w:color w:val="993300"/>
          <w:highlight w:val="green"/>
          <w:u w:val="single"/>
        </w:rPr>
        <w:t>Approved.</w:t>
      </w:r>
    </w:p>
    <w:p w14:paraId="4DC37DB3" w14:textId="77777777" w:rsidR="001162DE" w:rsidRDefault="001162DE" w:rsidP="001162DE">
      <w:pPr>
        <w:pStyle w:val="4"/>
      </w:pPr>
      <w:bookmarkStart w:id="618" w:name="_Toc71910870"/>
      <w:r>
        <w:t>9.14.5</w:t>
      </w:r>
      <w:r>
        <w:tab/>
        <w:t>Partially used SL operation with NR Uu operating bands</w:t>
      </w:r>
      <w:bookmarkEnd w:id="618"/>
    </w:p>
    <w:p w14:paraId="68C56CBD" w14:textId="3F349ACC" w:rsidR="005B39D7" w:rsidRPr="00C979AF" w:rsidRDefault="00E93FE1" w:rsidP="005B39D7">
      <w:pPr>
        <w:rPr>
          <w:rFonts w:ascii="Arial" w:hAnsi="Arial" w:cs="Arial"/>
          <w:b/>
          <w:color w:val="C00000"/>
          <w:u w:val="single"/>
          <w:lang w:eastAsia="zh-CN"/>
        </w:rPr>
      </w:pPr>
      <w:r>
        <w:rPr>
          <w:rFonts w:ascii="Arial" w:hAnsi="Arial" w:cs="Arial" w:hint="eastAsia"/>
          <w:b/>
          <w:color w:val="C00000"/>
          <w:u w:val="single"/>
          <w:lang w:eastAsia="zh-CN"/>
        </w:rPr>
        <w:t>Email discussion summary</w:t>
      </w:r>
      <w:r w:rsidR="003B7ABE">
        <w:rPr>
          <w:rFonts w:ascii="Arial" w:hAnsi="Arial" w:cs="Arial"/>
          <w:b/>
          <w:color w:val="C00000"/>
          <w:u w:val="single"/>
          <w:lang w:eastAsia="zh-CN"/>
        </w:rPr>
        <w:t xml:space="preserve"> of [99-e][143</w:t>
      </w:r>
      <w:r w:rsidR="005B39D7">
        <w:rPr>
          <w:rFonts w:ascii="Arial" w:hAnsi="Arial" w:cs="Arial"/>
          <w:b/>
          <w:color w:val="C00000"/>
          <w:u w:val="single"/>
          <w:lang w:eastAsia="zh-CN"/>
        </w:rPr>
        <w:t xml:space="preserve">] </w:t>
      </w:r>
      <w:r w:rsidR="003B7ABE" w:rsidRPr="003B7ABE">
        <w:rPr>
          <w:rFonts w:ascii="Arial" w:hAnsi="Arial" w:cs="Arial"/>
          <w:b/>
          <w:color w:val="C00000"/>
          <w:u w:val="single"/>
          <w:lang w:eastAsia="zh-CN"/>
        </w:rPr>
        <w:t>NRSL_enh_Part_2</w:t>
      </w:r>
      <w:r w:rsidR="003B7ABE">
        <w:rPr>
          <w:rFonts w:ascii="Arial" w:hAnsi="Arial" w:cs="Arial"/>
          <w:b/>
          <w:color w:val="C00000"/>
          <w:u w:val="single"/>
          <w:lang w:eastAsia="zh-CN"/>
        </w:rPr>
        <w:t>, AI 9.14.5</w:t>
      </w:r>
      <w:r w:rsidR="005B39D7">
        <w:rPr>
          <w:rFonts w:ascii="Arial" w:hAnsi="Arial" w:cs="Arial"/>
          <w:b/>
          <w:color w:val="C00000"/>
          <w:u w:val="single"/>
          <w:lang w:eastAsia="zh-CN"/>
        </w:rPr>
        <w:t xml:space="preserve"> –</w:t>
      </w:r>
      <w:r w:rsidR="003B7ABE">
        <w:rPr>
          <w:rFonts w:ascii="Arial" w:hAnsi="Arial" w:cs="Arial"/>
          <w:b/>
          <w:color w:val="C00000"/>
          <w:u w:val="single"/>
          <w:lang w:eastAsia="zh-CN"/>
        </w:rPr>
        <w:t xml:space="preserve"> </w:t>
      </w:r>
      <w:r w:rsidR="003B7ABE" w:rsidRPr="003B7ABE">
        <w:rPr>
          <w:rFonts w:ascii="Arial" w:hAnsi="Arial" w:cs="Arial"/>
          <w:b/>
          <w:color w:val="C00000"/>
          <w:u w:val="single"/>
          <w:lang w:eastAsia="zh-CN"/>
        </w:rPr>
        <w:t>Yuan Gao</w:t>
      </w:r>
    </w:p>
    <w:p w14:paraId="78E98C29" w14:textId="77ACB207" w:rsidR="005B39D7" w:rsidRDefault="00DD48AA" w:rsidP="005B39D7">
      <w:pPr>
        <w:rPr>
          <w:rFonts w:ascii="Arial" w:hAnsi="Arial" w:cs="Arial"/>
          <w:b/>
          <w:sz w:val="24"/>
        </w:rPr>
      </w:pPr>
      <w:r>
        <w:rPr>
          <w:rFonts w:ascii="Arial" w:hAnsi="Arial" w:cs="Arial"/>
          <w:b/>
          <w:color w:val="0000FF"/>
          <w:sz w:val="24"/>
        </w:rPr>
        <w:t>R4-2107669</w:t>
      </w:r>
      <w:r w:rsidR="005B39D7">
        <w:rPr>
          <w:rFonts w:ascii="Arial" w:hAnsi="Arial" w:cs="Arial"/>
          <w:b/>
          <w:color w:val="0000FF"/>
          <w:sz w:val="24"/>
        </w:rPr>
        <w:tab/>
      </w:r>
      <w:r w:rsidR="005B39D7">
        <w:rPr>
          <w:rFonts w:ascii="Arial" w:hAnsi="Arial" w:cs="Arial"/>
          <w:b/>
          <w:sz w:val="24"/>
        </w:rPr>
        <w:t>Email d</w:t>
      </w:r>
      <w:r w:rsidR="003B7ABE">
        <w:rPr>
          <w:rFonts w:ascii="Arial" w:hAnsi="Arial" w:cs="Arial"/>
          <w:b/>
          <w:sz w:val="24"/>
        </w:rPr>
        <w:t>iscussion summary for [99-e][143</w:t>
      </w:r>
      <w:r w:rsidR="005B39D7">
        <w:rPr>
          <w:rFonts w:ascii="Arial" w:hAnsi="Arial" w:cs="Arial"/>
          <w:b/>
          <w:sz w:val="24"/>
        </w:rPr>
        <w:t>]</w:t>
      </w:r>
      <w:r w:rsidR="005B39D7" w:rsidRPr="00DD6BA6">
        <w:t xml:space="preserve"> </w:t>
      </w:r>
      <w:r w:rsidR="003B7ABE" w:rsidRPr="003B7ABE">
        <w:rPr>
          <w:rFonts w:ascii="Arial" w:hAnsi="Arial" w:cs="Arial"/>
          <w:b/>
          <w:sz w:val="24"/>
        </w:rPr>
        <w:t>NRSL_enh_Part_2</w:t>
      </w:r>
    </w:p>
    <w:p w14:paraId="32B30A9D" w14:textId="252A6646" w:rsidR="005B39D7" w:rsidRDefault="005B39D7" w:rsidP="005B39D7">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sidR="003B7ABE">
        <w:rPr>
          <w:i/>
        </w:rPr>
        <w:tab/>
      </w:r>
      <w:r w:rsidR="003B7ABE">
        <w:rPr>
          <w:i/>
        </w:rPr>
        <w:tab/>
      </w:r>
      <w:r w:rsidR="003B7ABE">
        <w:rPr>
          <w:i/>
        </w:rPr>
        <w:tab/>
        <w:t>Source: Moderator (CATT</w:t>
      </w:r>
      <w:r>
        <w:rPr>
          <w:i/>
        </w:rPr>
        <w:t>)</w:t>
      </w:r>
    </w:p>
    <w:p w14:paraId="19AAFD7B" w14:textId="77777777" w:rsidR="005B39D7" w:rsidRDefault="005B39D7" w:rsidP="005B39D7">
      <w:pPr>
        <w:rPr>
          <w:rFonts w:ascii="Arial" w:hAnsi="Arial" w:cs="Arial"/>
          <w:b/>
        </w:rPr>
      </w:pPr>
      <w:r>
        <w:rPr>
          <w:rFonts w:ascii="Arial" w:hAnsi="Arial" w:cs="Arial"/>
          <w:b/>
        </w:rPr>
        <w:t xml:space="preserve">Abstract: </w:t>
      </w:r>
    </w:p>
    <w:p w14:paraId="4FCB265C" w14:textId="77777777" w:rsidR="005B39D7" w:rsidRDefault="005B39D7" w:rsidP="005B39D7">
      <w:r>
        <w:t>This contribution provides the summary of email discussion and recommended summary.</w:t>
      </w:r>
    </w:p>
    <w:p w14:paraId="3F8B669F" w14:textId="5B8E81F0" w:rsidR="005B39D7" w:rsidRDefault="005B39D7" w:rsidP="005B39D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171D22">
        <w:rPr>
          <w:rFonts w:ascii="Arial" w:hAnsi="Arial" w:cs="Arial"/>
          <w:b/>
          <w:color w:val="993300"/>
          <w:u w:val="single"/>
        </w:rPr>
        <w:t xml:space="preserve">revised to </w:t>
      </w:r>
      <w:r w:rsidR="00171D22" w:rsidRPr="00171D22">
        <w:rPr>
          <w:rFonts w:ascii="Arial" w:hAnsi="Arial" w:cs="Arial"/>
          <w:b/>
          <w:color w:val="993300"/>
          <w:u w:val="single"/>
        </w:rPr>
        <w:t>R4-2107953</w:t>
      </w:r>
      <w:r w:rsidR="00171D22">
        <w:rPr>
          <w:rFonts w:ascii="Arial" w:hAnsi="Arial" w:cs="Arial"/>
          <w:b/>
          <w:color w:val="993300"/>
          <w:u w:val="single"/>
        </w:rPr>
        <w:t>.</w:t>
      </w:r>
    </w:p>
    <w:p w14:paraId="0FF060B1" w14:textId="274DF10E" w:rsidR="00171D22" w:rsidRDefault="00ED1B38" w:rsidP="00171D22">
      <w:pPr>
        <w:rPr>
          <w:rFonts w:ascii="Arial" w:hAnsi="Arial" w:cs="Arial"/>
          <w:b/>
          <w:sz w:val="24"/>
        </w:rPr>
      </w:pPr>
      <w:r>
        <w:rPr>
          <w:rFonts w:ascii="Arial" w:hAnsi="Arial" w:cs="Arial"/>
          <w:b/>
          <w:color w:val="0000FF"/>
          <w:sz w:val="24"/>
        </w:rPr>
        <w:t>R4-21079</w:t>
      </w:r>
      <w:r w:rsidR="00171D22">
        <w:rPr>
          <w:rFonts w:ascii="Arial" w:hAnsi="Arial" w:cs="Arial"/>
          <w:b/>
          <w:color w:val="0000FF"/>
          <w:sz w:val="24"/>
        </w:rPr>
        <w:t>53</w:t>
      </w:r>
      <w:r w:rsidR="00171D22">
        <w:rPr>
          <w:rFonts w:ascii="Arial" w:hAnsi="Arial" w:cs="Arial"/>
          <w:b/>
          <w:color w:val="0000FF"/>
          <w:sz w:val="24"/>
        </w:rPr>
        <w:tab/>
      </w:r>
      <w:r w:rsidR="00171D22">
        <w:rPr>
          <w:rFonts w:ascii="Arial" w:hAnsi="Arial" w:cs="Arial"/>
          <w:b/>
          <w:sz w:val="24"/>
        </w:rPr>
        <w:t>Email discussion summary for [99-e][143]</w:t>
      </w:r>
      <w:r w:rsidR="00171D22" w:rsidRPr="00DD6BA6">
        <w:t xml:space="preserve"> </w:t>
      </w:r>
      <w:r w:rsidR="00171D22" w:rsidRPr="003B7ABE">
        <w:rPr>
          <w:rFonts w:ascii="Arial" w:hAnsi="Arial" w:cs="Arial"/>
          <w:b/>
          <w:sz w:val="24"/>
        </w:rPr>
        <w:t>NRSL_enh_Part_2</w:t>
      </w:r>
    </w:p>
    <w:p w14:paraId="13BA2C49" w14:textId="77777777" w:rsidR="00171D22" w:rsidRDefault="00171D22" w:rsidP="00171D22">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(CATT)</w:t>
      </w:r>
    </w:p>
    <w:p w14:paraId="6841B905" w14:textId="77777777" w:rsidR="00171D22" w:rsidRDefault="00171D22" w:rsidP="00171D22">
      <w:pPr>
        <w:rPr>
          <w:rFonts w:ascii="Arial" w:hAnsi="Arial" w:cs="Arial"/>
          <w:b/>
        </w:rPr>
      </w:pPr>
      <w:r>
        <w:rPr>
          <w:rFonts w:ascii="Arial" w:hAnsi="Arial" w:cs="Arial"/>
          <w:b/>
        </w:rPr>
        <w:t xml:space="preserve">Abstract: </w:t>
      </w:r>
    </w:p>
    <w:p w14:paraId="3C63E01D" w14:textId="77777777" w:rsidR="00171D22" w:rsidRDefault="00171D22" w:rsidP="00171D22">
      <w:r>
        <w:t>This contribution provides the summary of email discussion and recommended summary.</w:t>
      </w:r>
    </w:p>
    <w:p w14:paraId="0F356F02" w14:textId="76D0D89D" w:rsidR="00171D22" w:rsidRDefault="00171D22" w:rsidP="005B39D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B92D96">
        <w:rPr>
          <w:rFonts w:ascii="Arial" w:hAnsi="Arial" w:cs="Arial"/>
          <w:b/>
          <w:color w:val="993300"/>
          <w:u w:val="single"/>
        </w:rPr>
        <w:t>Noted</w:t>
      </w:r>
      <w:r w:rsidR="00155C5F">
        <w:rPr>
          <w:rFonts w:ascii="Arial" w:hAnsi="Arial" w:cs="Arial"/>
          <w:b/>
          <w:color w:val="993300"/>
          <w:u w:val="single"/>
        </w:rPr>
        <w:t>.</w:t>
      </w:r>
    </w:p>
    <w:p w14:paraId="2E474D1E" w14:textId="2D38E6F8" w:rsidR="005B39D7" w:rsidRPr="00C979AF" w:rsidRDefault="006170D5" w:rsidP="005B39D7">
      <w:pPr>
        <w:rPr>
          <w:rFonts w:ascii="Arial" w:hAnsi="Arial" w:cs="Arial"/>
          <w:b/>
          <w:color w:val="C00000"/>
          <w:u w:val="single"/>
          <w:lang w:eastAsia="zh-CN"/>
        </w:rPr>
      </w:pPr>
      <w:r>
        <w:rPr>
          <w:rFonts w:ascii="Arial" w:hAnsi="Arial" w:cs="Arial" w:hint="eastAsia"/>
          <w:b/>
          <w:color w:val="C00000"/>
          <w:u w:val="single"/>
          <w:lang w:eastAsia="zh-CN"/>
        </w:rPr>
        <w:t>Conclusions after 2nd round</w:t>
      </w:r>
    </w:p>
    <w:p w14:paraId="76E6EC99" w14:textId="77777777" w:rsidR="00A17C6A" w:rsidRPr="00827888" w:rsidRDefault="00A17C6A" w:rsidP="00A17C6A">
      <w:pPr>
        <w:rPr>
          <w:b/>
        </w:rPr>
      </w:pPr>
      <w:r w:rsidRPr="00827888">
        <w:rPr>
          <w:b/>
        </w:rPr>
        <w:t>New tdocs</w:t>
      </w:r>
    </w:p>
    <w:tbl>
      <w:tblPr>
        <w:tblStyle w:val="af"/>
        <w:tblW w:w="5000" w:type="pct"/>
        <w:tblLook w:val="04A0" w:firstRow="1" w:lastRow="0" w:firstColumn="1" w:lastColumn="0" w:noHBand="0" w:noVBand="1"/>
      </w:tblPr>
      <w:tblGrid>
        <w:gridCol w:w="4532"/>
        <w:gridCol w:w="1985"/>
        <w:gridCol w:w="1700"/>
        <w:gridCol w:w="1412"/>
      </w:tblGrid>
      <w:tr w:rsidR="00827888" w:rsidRPr="00004165" w14:paraId="4602F13F" w14:textId="77777777" w:rsidTr="00827888">
        <w:tc>
          <w:tcPr>
            <w:tcW w:w="2353" w:type="pct"/>
          </w:tcPr>
          <w:p w14:paraId="140FB301" w14:textId="77777777" w:rsidR="00827888" w:rsidRPr="00827888" w:rsidRDefault="00827888" w:rsidP="00827888">
            <w:pPr>
              <w:snapToGrid w:val="0"/>
              <w:spacing w:after="0"/>
              <w:rPr>
                <w:b/>
                <w:bCs/>
                <w:lang w:eastAsia="zh-CN"/>
              </w:rPr>
            </w:pPr>
            <w:r w:rsidRPr="00827888">
              <w:rPr>
                <w:b/>
                <w:bCs/>
                <w:lang w:eastAsia="zh-CN"/>
              </w:rPr>
              <w:t>Title</w:t>
            </w:r>
          </w:p>
        </w:tc>
        <w:tc>
          <w:tcPr>
            <w:tcW w:w="1031" w:type="pct"/>
          </w:tcPr>
          <w:p w14:paraId="3952E5EF" w14:textId="77777777" w:rsidR="00827888" w:rsidRPr="00827888" w:rsidRDefault="00827888" w:rsidP="00827888">
            <w:pPr>
              <w:snapToGrid w:val="0"/>
              <w:spacing w:after="0"/>
              <w:rPr>
                <w:b/>
                <w:bCs/>
                <w:lang w:eastAsia="zh-CN"/>
              </w:rPr>
            </w:pPr>
            <w:r w:rsidRPr="00827888">
              <w:rPr>
                <w:b/>
                <w:bCs/>
                <w:lang w:eastAsia="zh-CN"/>
              </w:rPr>
              <w:t>Source</w:t>
            </w:r>
          </w:p>
        </w:tc>
        <w:tc>
          <w:tcPr>
            <w:tcW w:w="883" w:type="pct"/>
          </w:tcPr>
          <w:p w14:paraId="63FFE317" w14:textId="0BFA5CDD" w:rsidR="00827888" w:rsidRPr="00827888" w:rsidRDefault="00827888" w:rsidP="00827888">
            <w:pPr>
              <w:snapToGrid w:val="0"/>
              <w:spacing w:after="0"/>
              <w:rPr>
                <w:rFonts w:eastAsiaTheme="minorEastAsia"/>
                <w:b/>
                <w:bCs/>
                <w:lang w:eastAsia="zh-CN"/>
              </w:rPr>
            </w:pPr>
            <w:r>
              <w:rPr>
                <w:rFonts w:eastAsiaTheme="minorEastAsia" w:hint="eastAsia"/>
                <w:b/>
                <w:bCs/>
                <w:lang w:eastAsia="zh-CN"/>
              </w:rPr>
              <w:t>T</w:t>
            </w:r>
            <w:r>
              <w:rPr>
                <w:rFonts w:eastAsiaTheme="minorEastAsia"/>
                <w:b/>
                <w:bCs/>
                <w:lang w:eastAsia="zh-CN"/>
              </w:rPr>
              <w:t>doc number</w:t>
            </w:r>
          </w:p>
        </w:tc>
        <w:tc>
          <w:tcPr>
            <w:tcW w:w="733" w:type="pct"/>
          </w:tcPr>
          <w:p w14:paraId="3C4BE0FC" w14:textId="7C0B8767" w:rsidR="00827888" w:rsidRPr="00827888" w:rsidRDefault="005170F7" w:rsidP="00827888">
            <w:pPr>
              <w:snapToGrid w:val="0"/>
              <w:spacing w:after="0"/>
              <w:rPr>
                <w:b/>
                <w:bCs/>
                <w:lang w:eastAsia="zh-CN"/>
              </w:rPr>
            </w:pPr>
            <w:r>
              <w:rPr>
                <w:b/>
                <w:bCs/>
                <w:lang w:eastAsia="zh-CN"/>
              </w:rPr>
              <w:t>Status</w:t>
            </w:r>
          </w:p>
        </w:tc>
      </w:tr>
      <w:tr w:rsidR="00827888" w14:paraId="5830699B" w14:textId="77777777" w:rsidTr="00827888">
        <w:tc>
          <w:tcPr>
            <w:tcW w:w="2353" w:type="pct"/>
          </w:tcPr>
          <w:p w14:paraId="7713302B" w14:textId="77777777" w:rsidR="00827888" w:rsidRPr="00827888" w:rsidRDefault="00827888" w:rsidP="00827888">
            <w:pPr>
              <w:snapToGrid w:val="0"/>
              <w:spacing w:after="0"/>
              <w:rPr>
                <w:rFonts w:eastAsiaTheme="minorEastAsia"/>
                <w:i/>
                <w:lang w:eastAsia="zh-CN"/>
              </w:rPr>
            </w:pPr>
            <w:r w:rsidRPr="00827888">
              <w:t>WF on operating scenarios for Uu and SL operating in the same license band</w:t>
            </w:r>
          </w:p>
        </w:tc>
        <w:tc>
          <w:tcPr>
            <w:tcW w:w="1031" w:type="pct"/>
          </w:tcPr>
          <w:p w14:paraId="362BC86C" w14:textId="77777777" w:rsidR="00827888" w:rsidRPr="00827888" w:rsidRDefault="00827888" w:rsidP="00827888">
            <w:pPr>
              <w:snapToGrid w:val="0"/>
              <w:spacing w:after="0"/>
              <w:rPr>
                <w:rFonts w:eastAsiaTheme="minorEastAsia"/>
                <w:i/>
                <w:lang w:eastAsia="zh-CN"/>
              </w:rPr>
            </w:pPr>
            <w:r w:rsidRPr="00827888">
              <w:t>CATT</w:t>
            </w:r>
          </w:p>
        </w:tc>
        <w:tc>
          <w:tcPr>
            <w:tcW w:w="883" w:type="pct"/>
          </w:tcPr>
          <w:p w14:paraId="28BF3035" w14:textId="0B41076F" w:rsidR="00827888" w:rsidRPr="00F40598" w:rsidRDefault="00F40598" w:rsidP="00827888">
            <w:pPr>
              <w:snapToGrid w:val="0"/>
              <w:spacing w:after="0"/>
            </w:pPr>
            <w:r>
              <w:t>R4-2107868</w:t>
            </w:r>
          </w:p>
        </w:tc>
        <w:tc>
          <w:tcPr>
            <w:tcW w:w="733" w:type="pct"/>
          </w:tcPr>
          <w:p w14:paraId="48B4B92A" w14:textId="79630784" w:rsidR="00827888" w:rsidRPr="0091158D" w:rsidRDefault="0091158D" w:rsidP="00827888">
            <w:pPr>
              <w:snapToGrid w:val="0"/>
              <w:spacing w:after="0"/>
              <w:rPr>
                <w:rFonts w:eastAsiaTheme="minorEastAsia"/>
                <w:lang w:eastAsia="zh-CN"/>
              </w:rPr>
            </w:pPr>
            <w:r>
              <w:rPr>
                <w:rFonts w:eastAsiaTheme="minorEastAsia" w:hint="eastAsia"/>
                <w:lang w:eastAsia="zh-CN"/>
              </w:rPr>
              <w:t>A</w:t>
            </w:r>
            <w:r>
              <w:rPr>
                <w:rFonts w:eastAsiaTheme="minorEastAsia"/>
                <w:lang w:eastAsia="zh-CN"/>
              </w:rPr>
              <w:t>pproved (2</w:t>
            </w:r>
            <w:r w:rsidRPr="0091158D">
              <w:rPr>
                <w:rFonts w:eastAsiaTheme="minorEastAsia"/>
                <w:vertAlign w:val="superscript"/>
                <w:lang w:eastAsia="zh-CN"/>
              </w:rPr>
              <w:t>nd</w:t>
            </w:r>
            <w:r>
              <w:rPr>
                <w:rFonts w:eastAsiaTheme="minorEastAsia"/>
                <w:lang w:eastAsia="zh-CN"/>
              </w:rPr>
              <w:t xml:space="preserve"> round)</w:t>
            </w:r>
          </w:p>
        </w:tc>
      </w:tr>
      <w:tr w:rsidR="00827888" w14:paraId="17BC117E" w14:textId="77777777" w:rsidTr="00827888">
        <w:tc>
          <w:tcPr>
            <w:tcW w:w="2353" w:type="pct"/>
          </w:tcPr>
          <w:p w14:paraId="545047FC" w14:textId="77777777" w:rsidR="00827888" w:rsidRPr="00827888" w:rsidRDefault="00827888" w:rsidP="00827888">
            <w:pPr>
              <w:snapToGrid w:val="0"/>
              <w:spacing w:after="0"/>
              <w:rPr>
                <w:rFonts w:eastAsiaTheme="minorEastAsia"/>
                <w:i/>
                <w:lang w:eastAsia="zh-CN"/>
              </w:rPr>
            </w:pPr>
            <w:r w:rsidRPr="00827888">
              <w:rPr>
                <w:rFonts w:eastAsia="宋体" w:hint="eastAsia"/>
                <w:lang w:eastAsia="zh-CN"/>
              </w:rPr>
              <w:t xml:space="preserve">WF on synchronous operation for Uu and SL operating in </w:t>
            </w:r>
            <w:r w:rsidRPr="00827888">
              <w:rPr>
                <w:rFonts w:eastAsia="宋体"/>
                <w:lang w:eastAsia="zh-CN"/>
              </w:rPr>
              <w:t>the</w:t>
            </w:r>
            <w:r w:rsidRPr="00827888">
              <w:rPr>
                <w:rFonts w:eastAsia="宋体" w:hint="eastAsia"/>
                <w:lang w:eastAsia="zh-CN"/>
              </w:rPr>
              <w:t xml:space="preserve"> same licensed band</w:t>
            </w:r>
          </w:p>
        </w:tc>
        <w:tc>
          <w:tcPr>
            <w:tcW w:w="1031" w:type="pct"/>
          </w:tcPr>
          <w:p w14:paraId="26E65EDF" w14:textId="77777777" w:rsidR="00827888" w:rsidRPr="00827888" w:rsidRDefault="00827888" w:rsidP="00827888">
            <w:pPr>
              <w:snapToGrid w:val="0"/>
              <w:spacing w:after="0"/>
              <w:rPr>
                <w:rFonts w:eastAsiaTheme="minorEastAsia"/>
                <w:i/>
                <w:lang w:eastAsia="zh-CN"/>
              </w:rPr>
            </w:pPr>
            <w:r w:rsidRPr="00827888">
              <w:rPr>
                <w:rFonts w:eastAsia="宋体" w:hint="eastAsia"/>
                <w:lang w:eastAsia="zh-CN"/>
              </w:rPr>
              <w:t>Huawei, HiSilicon</w:t>
            </w:r>
          </w:p>
        </w:tc>
        <w:tc>
          <w:tcPr>
            <w:tcW w:w="883" w:type="pct"/>
          </w:tcPr>
          <w:p w14:paraId="77A3EF0F" w14:textId="2A7DA611" w:rsidR="00827888" w:rsidRPr="00F40598" w:rsidRDefault="00F40598" w:rsidP="00827888">
            <w:pPr>
              <w:snapToGrid w:val="0"/>
              <w:spacing w:after="0"/>
            </w:pPr>
            <w:r>
              <w:t>R4-2107869</w:t>
            </w:r>
          </w:p>
        </w:tc>
        <w:tc>
          <w:tcPr>
            <w:tcW w:w="733" w:type="pct"/>
          </w:tcPr>
          <w:p w14:paraId="6ED2600F" w14:textId="61930564" w:rsidR="00827888" w:rsidRPr="0091158D" w:rsidRDefault="0091158D" w:rsidP="00827888">
            <w:pPr>
              <w:snapToGrid w:val="0"/>
              <w:spacing w:after="0"/>
              <w:rPr>
                <w:rFonts w:eastAsiaTheme="minorEastAsia"/>
                <w:lang w:eastAsia="zh-CN"/>
              </w:rPr>
            </w:pPr>
            <w:r>
              <w:rPr>
                <w:rFonts w:eastAsiaTheme="minorEastAsia" w:hint="eastAsia"/>
                <w:lang w:eastAsia="zh-CN"/>
              </w:rPr>
              <w:t>A</w:t>
            </w:r>
            <w:r>
              <w:rPr>
                <w:rFonts w:eastAsiaTheme="minorEastAsia"/>
                <w:lang w:eastAsia="zh-CN"/>
              </w:rPr>
              <w:t>pproved (2</w:t>
            </w:r>
            <w:r w:rsidRPr="0091158D">
              <w:rPr>
                <w:rFonts w:eastAsiaTheme="minorEastAsia"/>
                <w:vertAlign w:val="superscript"/>
                <w:lang w:eastAsia="zh-CN"/>
              </w:rPr>
              <w:t>nd</w:t>
            </w:r>
            <w:r>
              <w:rPr>
                <w:rFonts w:eastAsiaTheme="minorEastAsia"/>
                <w:lang w:eastAsia="zh-CN"/>
              </w:rPr>
              <w:t xml:space="preserve"> round)</w:t>
            </w:r>
          </w:p>
        </w:tc>
      </w:tr>
      <w:tr w:rsidR="00827888" w14:paraId="43DFF6B4" w14:textId="77777777" w:rsidTr="00827888">
        <w:tc>
          <w:tcPr>
            <w:tcW w:w="2353" w:type="pct"/>
          </w:tcPr>
          <w:p w14:paraId="24F7D3EF" w14:textId="77777777" w:rsidR="00827888" w:rsidRPr="00827888" w:rsidRDefault="00827888" w:rsidP="00827888">
            <w:pPr>
              <w:snapToGrid w:val="0"/>
              <w:spacing w:after="0"/>
              <w:rPr>
                <w:rFonts w:eastAsiaTheme="minorEastAsia"/>
                <w:i/>
                <w:lang w:eastAsia="zh-CN"/>
              </w:rPr>
            </w:pPr>
            <w:r w:rsidRPr="00827888">
              <w:rPr>
                <w:rFonts w:eastAsia="宋体" w:hint="eastAsia"/>
                <w:lang w:eastAsia="zh-CN"/>
              </w:rPr>
              <w:t xml:space="preserve">WF on MPR for </w:t>
            </w:r>
            <w:r w:rsidRPr="00827888">
              <w:t xml:space="preserve">intra-band </w:t>
            </w:r>
            <w:r w:rsidRPr="00827888">
              <w:rPr>
                <w:rFonts w:eastAsia="宋体" w:hint="eastAsia"/>
                <w:lang w:eastAsia="zh-CN"/>
              </w:rPr>
              <w:t xml:space="preserve">V2X </w:t>
            </w:r>
            <w:r w:rsidRPr="00827888">
              <w:t>con-current operation</w:t>
            </w:r>
          </w:p>
        </w:tc>
        <w:tc>
          <w:tcPr>
            <w:tcW w:w="1031" w:type="pct"/>
          </w:tcPr>
          <w:p w14:paraId="528A4466" w14:textId="77777777" w:rsidR="00827888" w:rsidRPr="00827888" w:rsidRDefault="00827888" w:rsidP="00827888">
            <w:pPr>
              <w:snapToGrid w:val="0"/>
              <w:spacing w:after="0"/>
              <w:rPr>
                <w:rFonts w:eastAsiaTheme="minorEastAsia"/>
                <w:i/>
                <w:lang w:eastAsia="zh-CN"/>
              </w:rPr>
            </w:pPr>
            <w:bookmarkStart w:id="619" w:name="OLE_LINK18"/>
            <w:r w:rsidRPr="00827888">
              <w:rPr>
                <w:rFonts w:eastAsia="宋体" w:hint="eastAsia"/>
                <w:lang w:eastAsia="zh-CN"/>
              </w:rPr>
              <w:t>LG Electronics</w:t>
            </w:r>
            <w:bookmarkEnd w:id="619"/>
          </w:p>
        </w:tc>
        <w:tc>
          <w:tcPr>
            <w:tcW w:w="883" w:type="pct"/>
          </w:tcPr>
          <w:p w14:paraId="78B81F11" w14:textId="4023B8D7" w:rsidR="00827888" w:rsidRPr="00F40598" w:rsidRDefault="00F40598" w:rsidP="00827888">
            <w:pPr>
              <w:snapToGrid w:val="0"/>
              <w:spacing w:after="0"/>
            </w:pPr>
            <w:r>
              <w:t>R4-2107870</w:t>
            </w:r>
          </w:p>
        </w:tc>
        <w:tc>
          <w:tcPr>
            <w:tcW w:w="733" w:type="pct"/>
          </w:tcPr>
          <w:p w14:paraId="1D6EEF53" w14:textId="0D36C38E" w:rsidR="00827888" w:rsidRPr="0091158D" w:rsidRDefault="0091158D" w:rsidP="00827888">
            <w:pPr>
              <w:snapToGrid w:val="0"/>
              <w:spacing w:after="0"/>
              <w:rPr>
                <w:rFonts w:eastAsiaTheme="minorEastAsia"/>
                <w:lang w:eastAsia="zh-CN"/>
              </w:rPr>
            </w:pPr>
            <w:r>
              <w:rPr>
                <w:rFonts w:eastAsiaTheme="minorEastAsia" w:hint="eastAsia"/>
                <w:lang w:eastAsia="zh-CN"/>
              </w:rPr>
              <w:t>A</w:t>
            </w:r>
            <w:r>
              <w:rPr>
                <w:rFonts w:eastAsiaTheme="minorEastAsia"/>
                <w:lang w:eastAsia="zh-CN"/>
              </w:rPr>
              <w:t>pproved (2</w:t>
            </w:r>
            <w:r w:rsidRPr="0091158D">
              <w:rPr>
                <w:rFonts w:eastAsiaTheme="minorEastAsia"/>
                <w:vertAlign w:val="superscript"/>
                <w:lang w:eastAsia="zh-CN"/>
              </w:rPr>
              <w:t>nd</w:t>
            </w:r>
            <w:r>
              <w:rPr>
                <w:rFonts w:eastAsiaTheme="minorEastAsia"/>
                <w:lang w:eastAsia="zh-CN"/>
              </w:rPr>
              <w:t xml:space="preserve"> round)</w:t>
            </w:r>
          </w:p>
        </w:tc>
      </w:tr>
      <w:tr w:rsidR="0091158D" w14:paraId="4ADDB321" w14:textId="77777777" w:rsidTr="00827888">
        <w:tc>
          <w:tcPr>
            <w:tcW w:w="2353" w:type="pct"/>
          </w:tcPr>
          <w:p w14:paraId="2647E504" w14:textId="3E316728" w:rsidR="0091158D" w:rsidRPr="00827888" w:rsidRDefault="0091158D" w:rsidP="00827888">
            <w:pPr>
              <w:snapToGrid w:val="0"/>
              <w:spacing w:after="0"/>
              <w:rPr>
                <w:rFonts w:eastAsia="宋体"/>
                <w:lang w:eastAsia="zh-CN"/>
              </w:rPr>
            </w:pPr>
            <w:r w:rsidRPr="0091158D">
              <w:rPr>
                <w:rFonts w:eastAsia="宋体"/>
                <w:lang w:eastAsia="zh-CN"/>
              </w:rPr>
              <w:t>LS on synchronous operation between Uu and SL in TDD band n79</w:t>
            </w:r>
          </w:p>
        </w:tc>
        <w:tc>
          <w:tcPr>
            <w:tcW w:w="1031" w:type="pct"/>
          </w:tcPr>
          <w:p w14:paraId="2F29905D" w14:textId="659BB0E1" w:rsidR="0091158D" w:rsidRPr="00827888" w:rsidRDefault="0091158D" w:rsidP="00827888">
            <w:pPr>
              <w:snapToGrid w:val="0"/>
              <w:spacing w:after="0"/>
              <w:rPr>
                <w:rFonts w:eastAsia="宋体"/>
                <w:lang w:eastAsia="zh-CN"/>
              </w:rPr>
            </w:pPr>
            <w:r>
              <w:rPr>
                <w:rFonts w:eastAsia="宋体" w:hint="eastAsia"/>
                <w:lang w:eastAsia="zh-CN"/>
              </w:rPr>
              <w:t>C</w:t>
            </w:r>
            <w:r>
              <w:rPr>
                <w:rFonts w:eastAsia="宋体"/>
                <w:lang w:eastAsia="zh-CN"/>
              </w:rPr>
              <w:t>ATT</w:t>
            </w:r>
          </w:p>
        </w:tc>
        <w:tc>
          <w:tcPr>
            <w:tcW w:w="883" w:type="pct"/>
          </w:tcPr>
          <w:p w14:paraId="68940551" w14:textId="29D459FB" w:rsidR="0091158D" w:rsidRDefault="00D1555E" w:rsidP="00827888">
            <w:pPr>
              <w:snapToGrid w:val="0"/>
              <w:spacing w:after="0"/>
            </w:pPr>
            <w:r w:rsidRPr="00D1555E">
              <w:t>R4-2111542</w:t>
            </w:r>
            <w:r w:rsidRPr="00D1555E">
              <w:tab/>
            </w:r>
          </w:p>
        </w:tc>
        <w:tc>
          <w:tcPr>
            <w:tcW w:w="733" w:type="pct"/>
          </w:tcPr>
          <w:p w14:paraId="119CE3D9" w14:textId="57D7C083" w:rsidR="0091158D" w:rsidRPr="00D1555E" w:rsidRDefault="00D1555E" w:rsidP="00827888">
            <w:pPr>
              <w:snapToGrid w:val="0"/>
              <w:spacing w:after="0"/>
              <w:rPr>
                <w:rFonts w:eastAsiaTheme="minorEastAsia" w:hint="eastAsia"/>
                <w:lang w:eastAsia="zh-CN"/>
              </w:rPr>
            </w:pPr>
            <w:r>
              <w:rPr>
                <w:rFonts w:eastAsiaTheme="minorEastAsia" w:hint="eastAsia"/>
                <w:lang w:eastAsia="zh-CN"/>
              </w:rPr>
              <w:t>A</w:t>
            </w:r>
            <w:r>
              <w:rPr>
                <w:rFonts w:eastAsiaTheme="minorEastAsia"/>
                <w:lang w:eastAsia="zh-CN"/>
              </w:rPr>
              <w:t>pproved (2</w:t>
            </w:r>
            <w:r w:rsidRPr="00D1555E">
              <w:rPr>
                <w:rFonts w:eastAsiaTheme="minorEastAsia"/>
                <w:vertAlign w:val="superscript"/>
                <w:lang w:eastAsia="zh-CN"/>
              </w:rPr>
              <w:t>nd</w:t>
            </w:r>
            <w:r>
              <w:rPr>
                <w:rFonts w:eastAsiaTheme="minorEastAsia"/>
                <w:lang w:eastAsia="zh-CN"/>
              </w:rPr>
              <w:t xml:space="preserve"> round)</w:t>
            </w:r>
          </w:p>
        </w:tc>
      </w:tr>
    </w:tbl>
    <w:p w14:paraId="02083009" w14:textId="77777777" w:rsidR="00A17C6A" w:rsidRDefault="00A17C6A" w:rsidP="00A17C6A">
      <w:pPr>
        <w:rPr>
          <w:lang w:val="en-US" w:eastAsia="ja-JP"/>
        </w:rPr>
      </w:pPr>
    </w:p>
    <w:p w14:paraId="0F27782E" w14:textId="77777777" w:rsidR="00A17C6A" w:rsidRPr="00E72CF1" w:rsidRDefault="00A17C6A" w:rsidP="00A17C6A">
      <w:pPr>
        <w:rPr>
          <w:b/>
          <w:bCs/>
          <w:u w:val="single"/>
          <w:lang w:val="en-US" w:eastAsia="ja-JP"/>
        </w:rPr>
      </w:pPr>
      <w:r>
        <w:rPr>
          <w:b/>
          <w:bCs/>
          <w:u w:val="single"/>
          <w:lang w:val="en-US" w:eastAsia="ja-JP"/>
        </w:rPr>
        <w:t>Existing t</w:t>
      </w:r>
      <w:r w:rsidRPr="00E72CF1">
        <w:rPr>
          <w:b/>
          <w:bCs/>
          <w:u w:val="single"/>
          <w:lang w:val="en-US" w:eastAsia="ja-JP"/>
        </w:rPr>
        <w:t>docs</w:t>
      </w:r>
    </w:p>
    <w:tbl>
      <w:tblPr>
        <w:tblStyle w:val="af"/>
        <w:tblW w:w="0" w:type="auto"/>
        <w:tblLook w:val="04A0" w:firstRow="1" w:lastRow="0" w:firstColumn="1" w:lastColumn="0" w:noHBand="0" w:noVBand="1"/>
      </w:tblPr>
      <w:tblGrid>
        <w:gridCol w:w="1423"/>
        <w:gridCol w:w="3959"/>
        <w:gridCol w:w="1559"/>
        <w:gridCol w:w="2410"/>
      </w:tblGrid>
      <w:tr w:rsidR="0095649C" w:rsidRPr="00004165" w14:paraId="6186F3C6" w14:textId="77777777" w:rsidTr="00BE1DCD">
        <w:tc>
          <w:tcPr>
            <w:tcW w:w="1423" w:type="dxa"/>
          </w:tcPr>
          <w:p w14:paraId="783A24F2" w14:textId="77777777" w:rsidR="0095649C" w:rsidRPr="0095649C" w:rsidRDefault="0095649C" w:rsidP="0095649C">
            <w:pPr>
              <w:snapToGrid w:val="0"/>
              <w:spacing w:after="0"/>
              <w:rPr>
                <w:rFonts w:eastAsiaTheme="minorEastAsia"/>
                <w:b/>
                <w:bCs/>
                <w:lang w:eastAsia="zh-CN"/>
              </w:rPr>
            </w:pPr>
            <w:r w:rsidRPr="0095649C">
              <w:rPr>
                <w:rFonts w:eastAsiaTheme="minorEastAsia"/>
                <w:b/>
                <w:bCs/>
                <w:lang w:eastAsia="zh-CN"/>
              </w:rPr>
              <w:t>Tdoc number</w:t>
            </w:r>
          </w:p>
        </w:tc>
        <w:tc>
          <w:tcPr>
            <w:tcW w:w="3959" w:type="dxa"/>
          </w:tcPr>
          <w:p w14:paraId="69A85D82" w14:textId="77777777" w:rsidR="0095649C" w:rsidRPr="0095649C" w:rsidRDefault="0095649C" w:rsidP="0095649C">
            <w:pPr>
              <w:snapToGrid w:val="0"/>
              <w:spacing w:after="0"/>
              <w:rPr>
                <w:b/>
                <w:bCs/>
                <w:lang w:eastAsia="zh-CN"/>
              </w:rPr>
            </w:pPr>
            <w:r w:rsidRPr="0095649C">
              <w:rPr>
                <w:b/>
                <w:bCs/>
                <w:lang w:eastAsia="zh-CN"/>
              </w:rPr>
              <w:t>Title</w:t>
            </w:r>
          </w:p>
        </w:tc>
        <w:tc>
          <w:tcPr>
            <w:tcW w:w="1559" w:type="dxa"/>
          </w:tcPr>
          <w:p w14:paraId="7B183F55" w14:textId="77777777" w:rsidR="0095649C" w:rsidRPr="0095649C" w:rsidRDefault="0095649C" w:rsidP="0095649C">
            <w:pPr>
              <w:snapToGrid w:val="0"/>
              <w:spacing w:after="0"/>
              <w:rPr>
                <w:b/>
                <w:bCs/>
                <w:lang w:eastAsia="zh-CN"/>
              </w:rPr>
            </w:pPr>
            <w:r w:rsidRPr="0095649C">
              <w:rPr>
                <w:b/>
                <w:bCs/>
                <w:lang w:eastAsia="zh-CN"/>
              </w:rPr>
              <w:t>Source</w:t>
            </w:r>
          </w:p>
        </w:tc>
        <w:tc>
          <w:tcPr>
            <w:tcW w:w="2410" w:type="dxa"/>
          </w:tcPr>
          <w:p w14:paraId="6C428A6D" w14:textId="3DEC56FC" w:rsidR="0095649C" w:rsidRPr="0095649C" w:rsidRDefault="0095649C" w:rsidP="0095649C">
            <w:pPr>
              <w:snapToGrid w:val="0"/>
              <w:spacing w:after="0"/>
              <w:rPr>
                <w:rFonts w:eastAsia="MS Mincho"/>
                <w:b/>
                <w:bCs/>
                <w:lang w:eastAsia="zh-CN"/>
              </w:rPr>
            </w:pPr>
            <w:r>
              <w:rPr>
                <w:b/>
                <w:bCs/>
                <w:lang w:eastAsia="zh-CN"/>
              </w:rPr>
              <w:t>Status</w:t>
            </w:r>
          </w:p>
        </w:tc>
      </w:tr>
      <w:tr w:rsidR="0095649C" w:rsidRPr="00B04195" w14:paraId="51F07E61" w14:textId="77777777" w:rsidTr="00BE1DCD">
        <w:tc>
          <w:tcPr>
            <w:tcW w:w="1423" w:type="dxa"/>
          </w:tcPr>
          <w:p w14:paraId="264AE3D1" w14:textId="59568CEF" w:rsidR="0095649C" w:rsidRPr="0095649C" w:rsidRDefault="007804C8" w:rsidP="0095649C">
            <w:pPr>
              <w:snapToGrid w:val="0"/>
              <w:spacing w:after="0"/>
              <w:rPr>
                <w:rFonts w:eastAsiaTheme="minorEastAsia"/>
                <w:lang w:eastAsia="zh-CN"/>
              </w:rPr>
            </w:pPr>
            <w:r>
              <w:t>R4-2111542</w:t>
            </w:r>
          </w:p>
        </w:tc>
        <w:tc>
          <w:tcPr>
            <w:tcW w:w="3959" w:type="dxa"/>
          </w:tcPr>
          <w:p w14:paraId="2212A0AB" w14:textId="77777777" w:rsidR="0095649C" w:rsidRPr="0095649C" w:rsidRDefault="0095649C" w:rsidP="0095649C">
            <w:pPr>
              <w:snapToGrid w:val="0"/>
              <w:spacing w:after="0"/>
              <w:rPr>
                <w:rFonts w:eastAsiaTheme="minorEastAsia"/>
                <w:lang w:eastAsia="zh-CN"/>
              </w:rPr>
            </w:pPr>
            <w:r w:rsidRPr="0095649C">
              <w:t>LS on synchronous operation between Uu and SL in TDD band n79</w:t>
            </w:r>
          </w:p>
        </w:tc>
        <w:tc>
          <w:tcPr>
            <w:tcW w:w="1559" w:type="dxa"/>
          </w:tcPr>
          <w:p w14:paraId="3FAA8E7F" w14:textId="77777777" w:rsidR="0095649C" w:rsidRPr="0095649C" w:rsidRDefault="0095649C" w:rsidP="0095649C">
            <w:pPr>
              <w:snapToGrid w:val="0"/>
              <w:spacing w:after="0"/>
              <w:rPr>
                <w:rFonts w:eastAsia="宋体"/>
                <w:lang w:eastAsia="zh-CN"/>
              </w:rPr>
            </w:pPr>
            <w:r w:rsidRPr="0095649C">
              <w:rPr>
                <w:rFonts w:eastAsia="宋体" w:hint="eastAsia"/>
                <w:lang w:eastAsia="zh-CN"/>
              </w:rPr>
              <w:t>CATT</w:t>
            </w:r>
          </w:p>
        </w:tc>
        <w:tc>
          <w:tcPr>
            <w:tcW w:w="2410" w:type="dxa"/>
          </w:tcPr>
          <w:p w14:paraId="0D2977D4" w14:textId="00CA2906" w:rsidR="0095649C" w:rsidRPr="0095649C" w:rsidRDefault="007804C8" w:rsidP="0095649C">
            <w:pPr>
              <w:snapToGrid w:val="0"/>
              <w:spacing w:after="0"/>
              <w:rPr>
                <w:rFonts w:eastAsiaTheme="minorEastAsia"/>
                <w:lang w:eastAsia="zh-CN"/>
              </w:rPr>
            </w:pPr>
            <w:r>
              <w:rPr>
                <w:rFonts w:eastAsia="宋体"/>
                <w:lang w:eastAsia="zh-CN"/>
              </w:rPr>
              <w:t>Approved</w:t>
            </w:r>
          </w:p>
        </w:tc>
      </w:tr>
      <w:tr w:rsidR="0095649C" w:rsidRPr="00B04195" w14:paraId="7D8D3CEC" w14:textId="77777777" w:rsidTr="00BE1DCD">
        <w:tc>
          <w:tcPr>
            <w:tcW w:w="1423" w:type="dxa"/>
          </w:tcPr>
          <w:p w14:paraId="122D4315" w14:textId="77777777" w:rsidR="0095649C" w:rsidRPr="0095649C" w:rsidRDefault="0095649C" w:rsidP="0095649C">
            <w:pPr>
              <w:snapToGrid w:val="0"/>
              <w:spacing w:after="0"/>
            </w:pPr>
            <w:r w:rsidRPr="0095649C">
              <w:t>R4-2111431</w:t>
            </w:r>
          </w:p>
        </w:tc>
        <w:tc>
          <w:tcPr>
            <w:tcW w:w="3959" w:type="dxa"/>
          </w:tcPr>
          <w:p w14:paraId="6D73290F" w14:textId="77777777" w:rsidR="0095649C" w:rsidRPr="0095649C" w:rsidRDefault="0095649C" w:rsidP="0095649C">
            <w:pPr>
              <w:snapToGrid w:val="0"/>
              <w:spacing w:after="0"/>
            </w:pPr>
            <w:r w:rsidRPr="0095649C">
              <w:t>TP for 38.785: synchronization reference source for SL enhancements</w:t>
            </w:r>
          </w:p>
        </w:tc>
        <w:tc>
          <w:tcPr>
            <w:tcW w:w="1559" w:type="dxa"/>
          </w:tcPr>
          <w:p w14:paraId="75FB19A2" w14:textId="77777777" w:rsidR="0095649C" w:rsidRPr="0095649C" w:rsidRDefault="0095649C" w:rsidP="0095649C">
            <w:pPr>
              <w:snapToGrid w:val="0"/>
              <w:spacing w:after="0"/>
              <w:rPr>
                <w:rFonts w:eastAsia="宋体"/>
                <w:lang w:eastAsia="zh-CN"/>
              </w:rPr>
            </w:pPr>
            <w:r w:rsidRPr="0095649C">
              <w:rPr>
                <w:rFonts w:eastAsia="宋体" w:hint="eastAsia"/>
                <w:lang w:eastAsia="zh-CN"/>
              </w:rPr>
              <w:t>Huawei, HiSilicon</w:t>
            </w:r>
          </w:p>
        </w:tc>
        <w:tc>
          <w:tcPr>
            <w:tcW w:w="2410" w:type="dxa"/>
          </w:tcPr>
          <w:p w14:paraId="3D135F5A" w14:textId="77777777" w:rsidR="0095649C" w:rsidRPr="0095649C" w:rsidRDefault="0095649C" w:rsidP="0095649C">
            <w:pPr>
              <w:snapToGrid w:val="0"/>
              <w:spacing w:after="0"/>
              <w:rPr>
                <w:rFonts w:eastAsiaTheme="minorEastAsia"/>
                <w:lang w:eastAsia="zh-CN"/>
              </w:rPr>
            </w:pPr>
            <w:r w:rsidRPr="0095649C">
              <w:rPr>
                <w:rFonts w:eastAsia="宋体" w:hint="eastAsia"/>
                <w:lang w:eastAsia="zh-CN"/>
              </w:rPr>
              <w:t>Approved</w:t>
            </w:r>
          </w:p>
        </w:tc>
      </w:tr>
      <w:tr w:rsidR="0095649C" w:rsidRPr="00B04195" w14:paraId="61697CA0" w14:textId="77777777" w:rsidTr="00BE1DCD">
        <w:tc>
          <w:tcPr>
            <w:tcW w:w="1423" w:type="dxa"/>
          </w:tcPr>
          <w:p w14:paraId="2E672AB0" w14:textId="77777777" w:rsidR="0095649C" w:rsidRPr="0095649C" w:rsidRDefault="00F47451" w:rsidP="0095649C">
            <w:pPr>
              <w:snapToGrid w:val="0"/>
              <w:spacing w:after="0"/>
            </w:pPr>
            <w:hyperlink r:id="rId385" w:history="1">
              <w:r w:rsidR="0095649C" w:rsidRPr="0095649C">
                <w:t>R4-2109950</w:t>
              </w:r>
            </w:hyperlink>
          </w:p>
        </w:tc>
        <w:tc>
          <w:tcPr>
            <w:tcW w:w="3959" w:type="dxa"/>
          </w:tcPr>
          <w:p w14:paraId="46DD6CA4" w14:textId="77777777" w:rsidR="0095649C" w:rsidRPr="0095649C" w:rsidRDefault="0095649C" w:rsidP="0095649C">
            <w:pPr>
              <w:snapToGrid w:val="0"/>
              <w:spacing w:after="0"/>
            </w:pPr>
            <w:r w:rsidRPr="0095649C">
              <w:t>TP on RF requirements for intra-band con-current V2X operation in licensed band</w:t>
            </w:r>
          </w:p>
        </w:tc>
        <w:tc>
          <w:tcPr>
            <w:tcW w:w="1559" w:type="dxa"/>
          </w:tcPr>
          <w:p w14:paraId="379DAD17" w14:textId="77777777" w:rsidR="0095649C" w:rsidRPr="0095649C" w:rsidRDefault="0095649C" w:rsidP="0095649C">
            <w:pPr>
              <w:snapToGrid w:val="0"/>
              <w:spacing w:after="0"/>
              <w:rPr>
                <w:lang w:eastAsia="zh-CN"/>
              </w:rPr>
            </w:pPr>
            <w:r w:rsidRPr="0095649C">
              <w:rPr>
                <w:rFonts w:eastAsia="宋体" w:hint="eastAsia"/>
                <w:lang w:eastAsia="zh-CN"/>
              </w:rPr>
              <w:t>LG Electronics</w:t>
            </w:r>
          </w:p>
        </w:tc>
        <w:tc>
          <w:tcPr>
            <w:tcW w:w="2410" w:type="dxa"/>
          </w:tcPr>
          <w:p w14:paraId="37061935" w14:textId="63B2954C" w:rsidR="0095649C" w:rsidRPr="0095649C" w:rsidRDefault="0095649C" w:rsidP="0095649C">
            <w:pPr>
              <w:snapToGrid w:val="0"/>
              <w:spacing w:after="0"/>
              <w:rPr>
                <w:lang w:eastAsia="zh-CN"/>
              </w:rPr>
            </w:pPr>
            <w:r w:rsidRPr="0095649C">
              <w:rPr>
                <w:rFonts w:eastAsia="宋体" w:hint="eastAsia"/>
                <w:lang w:eastAsia="zh-CN"/>
              </w:rPr>
              <w:t>Revised</w:t>
            </w:r>
            <w:r w:rsidR="00F40598">
              <w:rPr>
                <w:rFonts w:eastAsia="宋体"/>
                <w:lang w:eastAsia="zh-CN"/>
              </w:rPr>
              <w:t xml:space="preserve"> to </w:t>
            </w:r>
            <w:r w:rsidR="00F40598">
              <w:t>R4-2107871</w:t>
            </w:r>
          </w:p>
        </w:tc>
      </w:tr>
      <w:tr w:rsidR="00BE1DCD" w:rsidRPr="00B04195" w14:paraId="17DDC33B" w14:textId="77777777" w:rsidTr="00BE1DCD">
        <w:tc>
          <w:tcPr>
            <w:tcW w:w="1423" w:type="dxa"/>
          </w:tcPr>
          <w:p w14:paraId="46C0D972" w14:textId="0B5FEFB9" w:rsidR="00BE1DCD" w:rsidRDefault="00BE1DCD" w:rsidP="00BE1DCD">
            <w:pPr>
              <w:snapToGrid w:val="0"/>
              <w:spacing w:after="0"/>
            </w:pPr>
            <w:r>
              <w:t>R4-2107871</w:t>
            </w:r>
          </w:p>
        </w:tc>
        <w:tc>
          <w:tcPr>
            <w:tcW w:w="3959" w:type="dxa"/>
          </w:tcPr>
          <w:p w14:paraId="6F62B664" w14:textId="19DCE6CA" w:rsidR="00BE1DCD" w:rsidRPr="0095649C" w:rsidRDefault="00BE1DCD" w:rsidP="00BE1DCD">
            <w:pPr>
              <w:snapToGrid w:val="0"/>
              <w:spacing w:after="0"/>
            </w:pPr>
            <w:r w:rsidRPr="0095649C">
              <w:t>TP on RF requirements for intra-band con-current V2X operation in licensed band</w:t>
            </w:r>
          </w:p>
        </w:tc>
        <w:tc>
          <w:tcPr>
            <w:tcW w:w="1559" w:type="dxa"/>
          </w:tcPr>
          <w:p w14:paraId="38FBFB36" w14:textId="4A8E9312" w:rsidR="00BE1DCD" w:rsidRPr="0095649C" w:rsidRDefault="00BE1DCD" w:rsidP="00BE1DCD">
            <w:pPr>
              <w:snapToGrid w:val="0"/>
              <w:spacing w:after="0"/>
              <w:rPr>
                <w:rFonts w:eastAsia="宋体"/>
                <w:lang w:eastAsia="zh-CN"/>
              </w:rPr>
            </w:pPr>
            <w:r w:rsidRPr="0095649C">
              <w:rPr>
                <w:rFonts w:eastAsia="宋体" w:hint="eastAsia"/>
                <w:lang w:eastAsia="zh-CN"/>
              </w:rPr>
              <w:t>LG Electronics</w:t>
            </w:r>
          </w:p>
        </w:tc>
        <w:tc>
          <w:tcPr>
            <w:tcW w:w="2410" w:type="dxa"/>
          </w:tcPr>
          <w:p w14:paraId="35E11B36" w14:textId="20D61CA1" w:rsidR="00BE1DCD" w:rsidRPr="0095649C" w:rsidRDefault="00BE1DCD" w:rsidP="00BE1DCD">
            <w:pPr>
              <w:snapToGrid w:val="0"/>
              <w:spacing w:after="0"/>
              <w:rPr>
                <w:rFonts w:eastAsia="宋体"/>
                <w:lang w:eastAsia="zh-CN"/>
              </w:rPr>
            </w:pPr>
            <w:r>
              <w:rPr>
                <w:rFonts w:eastAsia="宋体"/>
                <w:lang w:eastAsia="zh-CN"/>
              </w:rPr>
              <w:t>Noted</w:t>
            </w:r>
          </w:p>
        </w:tc>
      </w:tr>
    </w:tbl>
    <w:p w14:paraId="7E05270B" w14:textId="77777777" w:rsidR="00E819BA" w:rsidRDefault="00E819BA" w:rsidP="005B39D7">
      <w:pPr>
        <w:rPr>
          <w:rFonts w:ascii="Arial" w:hAnsi="Arial" w:cs="Arial"/>
          <w:b/>
          <w:color w:val="0000FF"/>
          <w:sz w:val="24"/>
          <w:lang w:eastAsia="zh-CN"/>
        </w:rPr>
      </w:pPr>
    </w:p>
    <w:p w14:paraId="5F40CE99" w14:textId="77777777" w:rsidR="00F77207" w:rsidRDefault="00F77207" w:rsidP="00F77207">
      <w:pPr>
        <w:rPr>
          <w:rFonts w:ascii="Arial" w:hAnsi="Arial" w:cs="Arial"/>
          <w:b/>
          <w:color w:val="C00000"/>
          <w:u w:val="single"/>
          <w:lang w:eastAsia="zh-CN"/>
        </w:rPr>
      </w:pPr>
      <w:r>
        <w:rPr>
          <w:rFonts w:ascii="Arial" w:hAnsi="Arial" w:cs="Arial"/>
          <w:b/>
          <w:color w:val="C00000"/>
          <w:u w:val="single"/>
          <w:lang w:eastAsia="zh-CN"/>
        </w:rPr>
        <w:t>WF/LS/CRs for approval</w:t>
      </w:r>
    </w:p>
    <w:p w14:paraId="5442AB22" w14:textId="6987CDD6" w:rsidR="00F77207" w:rsidRDefault="003F0CD9" w:rsidP="00F77207">
      <w:pPr>
        <w:rPr>
          <w:rFonts w:ascii="Arial" w:hAnsi="Arial" w:cs="Arial"/>
          <w:b/>
          <w:sz w:val="24"/>
        </w:rPr>
      </w:pPr>
      <w:r w:rsidRPr="003F0CD9">
        <w:rPr>
          <w:rFonts w:ascii="Arial" w:hAnsi="Arial" w:cs="Arial"/>
          <w:b/>
          <w:color w:val="0000FF"/>
          <w:sz w:val="24"/>
        </w:rPr>
        <w:t>R4-2107868</w:t>
      </w:r>
      <w:r w:rsidR="00F77207">
        <w:rPr>
          <w:rFonts w:ascii="Arial" w:hAnsi="Arial" w:cs="Arial"/>
          <w:b/>
          <w:color w:val="0000FF"/>
          <w:sz w:val="24"/>
        </w:rPr>
        <w:tab/>
      </w:r>
      <w:r w:rsidRPr="003F0CD9">
        <w:rPr>
          <w:rFonts w:ascii="Arial" w:hAnsi="Arial" w:cs="Arial"/>
          <w:b/>
          <w:sz w:val="24"/>
        </w:rPr>
        <w:t>WF on operating scenarios for Uu and SL operating in the same license band</w:t>
      </w:r>
    </w:p>
    <w:p w14:paraId="1CAC123E" w14:textId="20282951" w:rsidR="00F77207" w:rsidRDefault="00F77207" w:rsidP="00F77207">
      <w:pPr>
        <w:rPr>
          <w:i/>
        </w:rPr>
      </w:pPr>
      <w:r>
        <w:rPr>
          <w:i/>
        </w:rPr>
        <w:tab/>
      </w:r>
      <w:r>
        <w:rPr>
          <w:i/>
        </w:rPr>
        <w:tab/>
      </w:r>
      <w:r>
        <w:rPr>
          <w:i/>
        </w:rPr>
        <w:tab/>
      </w:r>
      <w:r>
        <w:rPr>
          <w:i/>
        </w:rPr>
        <w:tab/>
      </w:r>
      <w:r>
        <w:rPr>
          <w:i/>
        </w:rPr>
        <w:tab/>
        <w:t>Type: other</w:t>
      </w:r>
      <w:r>
        <w:rPr>
          <w:i/>
        </w:rPr>
        <w:tab/>
      </w:r>
      <w:r w:rsidR="003F0CD9">
        <w:rPr>
          <w:i/>
        </w:rPr>
        <w:tab/>
        <w:t>For: Approval</w:t>
      </w:r>
      <w:r w:rsidR="003F0CD9">
        <w:rPr>
          <w:i/>
        </w:rPr>
        <w:br/>
      </w:r>
      <w:r w:rsidR="003F0CD9">
        <w:rPr>
          <w:i/>
        </w:rPr>
        <w:tab/>
      </w:r>
      <w:r w:rsidR="003F0CD9">
        <w:rPr>
          <w:i/>
        </w:rPr>
        <w:tab/>
      </w:r>
      <w:r w:rsidR="003F0CD9">
        <w:rPr>
          <w:i/>
        </w:rPr>
        <w:tab/>
      </w:r>
      <w:r w:rsidR="003F0CD9">
        <w:rPr>
          <w:i/>
        </w:rPr>
        <w:tab/>
      </w:r>
      <w:r w:rsidR="003F0CD9">
        <w:rPr>
          <w:i/>
        </w:rPr>
        <w:tab/>
        <w:t>Source: CATT</w:t>
      </w:r>
    </w:p>
    <w:p w14:paraId="104494AA" w14:textId="69B8A0DC" w:rsidR="00F77207" w:rsidRDefault="00F77207" w:rsidP="00F7720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41A8A" w:rsidRPr="00913742">
        <w:rPr>
          <w:rFonts w:ascii="Arial" w:hAnsi="Arial" w:cs="Arial"/>
          <w:b/>
          <w:color w:val="993300"/>
          <w:highlight w:val="green"/>
          <w:u w:val="single"/>
        </w:rPr>
        <w:t>Approved.</w:t>
      </w:r>
    </w:p>
    <w:p w14:paraId="632527D4" w14:textId="2B4E5E28" w:rsidR="00235B2C" w:rsidRDefault="003F0CD9" w:rsidP="00235B2C">
      <w:pPr>
        <w:rPr>
          <w:rFonts w:ascii="Arial" w:hAnsi="Arial" w:cs="Arial"/>
          <w:b/>
          <w:sz w:val="24"/>
        </w:rPr>
      </w:pPr>
      <w:r w:rsidRPr="003F0CD9">
        <w:rPr>
          <w:rFonts w:ascii="Arial" w:hAnsi="Arial" w:cs="Arial"/>
          <w:b/>
          <w:color w:val="0000FF"/>
          <w:sz w:val="24"/>
        </w:rPr>
        <w:t>R4-2107869</w:t>
      </w:r>
      <w:r w:rsidR="00235B2C">
        <w:rPr>
          <w:rFonts w:ascii="Arial" w:hAnsi="Arial" w:cs="Arial"/>
          <w:b/>
          <w:color w:val="0000FF"/>
          <w:sz w:val="24"/>
        </w:rPr>
        <w:tab/>
      </w:r>
      <w:r w:rsidR="006511E9" w:rsidRPr="006511E9">
        <w:rPr>
          <w:rFonts w:ascii="Arial" w:hAnsi="Arial" w:cs="Arial"/>
          <w:b/>
          <w:sz w:val="24"/>
        </w:rPr>
        <w:t>WF on synchronous operation for Uu and SL operating in the same licensed band</w:t>
      </w:r>
    </w:p>
    <w:p w14:paraId="2375D34C" w14:textId="1D0FED39" w:rsidR="00235B2C" w:rsidRDefault="00235B2C" w:rsidP="00235B2C">
      <w:pPr>
        <w:rPr>
          <w:i/>
        </w:rPr>
      </w:pPr>
      <w:r>
        <w:rPr>
          <w:i/>
        </w:rPr>
        <w:tab/>
      </w:r>
      <w:r>
        <w:rPr>
          <w:i/>
        </w:rPr>
        <w:tab/>
      </w:r>
      <w:r>
        <w:rPr>
          <w:i/>
        </w:rPr>
        <w:tab/>
      </w:r>
      <w:r>
        <w:rPr>
          <w:i/>
        </w:rPr>
        <w:tab/>
      </w:r>
      <w:r>
        <w:rPr>
          <w:i/>
        </w:rPr>
        <w:tab/>
        <w:t>Type: other</w:t>
      </w:r>
      <w:r>
        <w:rPr>
          <w:i/>
        </w:rPr>
        <w:tab/>
      </w:r>
      <w:r w:rsidR="003F0CD9">
        <w:rPr>
          <w:i/>
        </w:rPr>
        <w:tab/>
        <w:t>For: Approval</w:t>
      </w:r>
      <w:r w:rsidR="003F0CD9">
        <w:rPr>
          <w:i/>
        </w:rPr>
        <w:br/>
      </w:r>
      <w:r w:rsidR="003F0CD9">
        <w:rPr>
          <w:i/>
        </w:rPr>
        <w:tab/>
      </w:r>
      <w:r w:rsidR="003F0CD9">
        <w:rPr>
          <w:i/>
        </w:rPr>
        <w:tab/>
      </w:r>
      <w:r w:rsidR="003F0CD9">
        <w:rPr>
          <w:i/>
        </w:rPr>
        <w:tab/>
      </w:r>
      <w:r w:rsidR="003F0CD9">
        <w:rPr>
          <w:i/>
        </w:rPr>
        <w:tab/>
      </w:r>
      <w:r w:rsidR="003F0CD9">
        <w:rPr>
          <w:i/>
        </w:rPr>
        <w:tab/>
        <w:t>Source: Huawei, HiSilicon</w:t>
      </w:r>
    </w:p>
    <w:p w14:paraId="75E2ED4A" w14:textId="589291EE" w:rsidR="0049746A" w:rsidRPr="0049746A" w:rsidRDefault="0049746A" w:rsidP="00235B2C">
      <w:pPr>
        <w:rPr>
          <w:b/>
          <w:color w:val="C00000"/>
        </w:rPr>
      </w:pPr>
      <w:r w:rsidRPr="0049746A">
        <w:rPr>
          <w:b/>
          <w:color w:val="C00000"/>
        </w:rPr>
        <w:t>GTW session on May 26</w:t>
      </w:r>
    </w:p>
    <w:p w14:paraId="0D69B9E1" w14:textId="77777777" w:rsidR="00EC14F3" w:rsidRPr="0049746A" w:rsidRDefault="00C32F99" w:rsidP="0049746A">
      <w:pPr>
        <w:rPr>
          <w:b/>
        </w:rPr>
      </w:pPr>
      <w:r w:rsidRPr="0049746A">
        <w:rPr>
          <w:b/>
        </w:rPr>
        <w:t>2-1-2: SL transmission timing</w:t>
      </w:r>
    </w:p>
    <w:p w14:paraId="09F54336" w14:textId="1D0B70B6" w:rsidR="0049746A" w:rsidRPr="0049746A" w:rsidRDefault="0049746A" w:rsidP="00235B2C">
      <w:pPr>
        <w:rPr>
          <w:u w:val="single"/>
          <w:lang w:eastAsia="zh-CN"/>
        </w:rPr>
      </w:pPr>
      <w:r w:rsidRPr="0049746A">
        <w:rPr>
          <w:rFonts w:hint="eastAsia"/>
          <w:u w:val="single"/>
          <w:lang w:eastAsia="zh-CN"/>
        </w:rPr>
        <w:t>D</w:t>
      </w:r>
      <w:r w:rsidRPr="0049746A">
        <w:rPr>
          <w:u w:val="single"/>
          <w:lang w:eastAsia="zh-CN"/>
        </w:rPr>
        <w:t>iscussion:</w:t>
      </w:r>
    </w:p>
    <w:p w14:paraId="3BE0653B" w14:textId="77777777" w:rsidR="0049746A" w:rsidRPr="0049746A" w:rsidRDefault="0049746A" w:rsidP="0049746A">
      <w:pPr>
        <w:rPr>
          <w:lang w:val="en-US" w:eastAsia="zh-CN"/>
        </w:rPr>
      </w:pPr>
      <w:r w:rsidRPr="0049746A">
        <w:rPr>
          <w:lang w:val="en-US" w:eastAsia="zh-CN"/>
        </w:rPr>
        <w:t>Huawei: we have to send LS to RAN1 for clarification.</w:t>
      </w:r>
    </w:p>
    <w:p w14:paraId="2A98614D" w14:textId="77777777" w:rsidR="0049746A" w:rsidRPr="0049746A" w:rsidRDefault="0049746A" w:rsidP="0049746A">
      <w:pPr>
        <w:rPr>
          <w:lang w:val="en-US" w:eastAsia="zh-CN"/>
        </w:rPr>
      </w:pPr>
      <w:r w:rsidRPr="0049746A">
        <w:rPr>
          <w:lang w:val="en-US" w:eastAsia="zh-CN"/>
        </w:rPr>
        <w:t>LGE: in RAN1 specification, they only consider NTA=0 case. They do not consider non-zero value for N_TA. We need check RAN1 view about which one is feasible. I agree to send LS. Currently our understanding is that RAN1 spec only allows Option 4.</w:t>
      </w:r>
    </w:p>
    <w:p w14:paraId="32D98AC9" w14:textId="77777777" w:rsidR="0049746A" w:rsidRPr="0049746A" w:rsidRDefault="0049746A" w:rsidP="0049746A">
      <w:pPr>
        <w:rPr>
          <w:lang w:val="en-US" w:eastAsia="zh-CN"/>
        </w:rPr>
      </w:pPr>
      <w:r w:rsidRPr="0049746A">
        <w:rPr>
          <w:lang w:val="en-US" w:eastAsia="zh-CN"/>
        </w:rPr>
        <w:t>CATT: Support Option 2a for the time being. The situation for is the Uu and SL operate in the same band. Almost all companies recognize the advantage that SL timing is aligned with Uu uplink timing.</w:t>
      </w:r>
    </w:p>
    <w:p w14:paraId="5EAE0341" w14:textId="77777777" w:rsidR="0049746A" w:rsidRPr="0049746A" w:rsidRDefault="0049746A" w:rsidP="0049746A">
      <w:pPr>
        <w:rPr>
          <w:lang w:val="en-US" w:eastAsia="zh-CN"/>
        </w:rPr>
      </w:pPr>
      <w:r w:rsidRPr="0049746A">
        <w:rPr>
          <w:lang w:val="en-US" w:eastAsia="zh-CN"/>
        </w:rPr>
        <w:t>Ericsson: Support Option 2a. We provides analysis of pros and cons. We think this is benefit for system. And we can improve Uu system efficiency.</w:t>
      </w:r>
    </w:p>
    <w:p w14:paraId="54BFC455" w14:textId="77777777" w:rsidR="0049746A" w:rsidRPr="0049746A" w:rsidRDefault="0049746A" w:rsidP="0049746A">
      <w:pPr>
        <w:rPr>
          <w:lang w:val="en-US" w:eastAsia="zh-CN"/>
        </w:rPr>
      </w:pPr>
      <w:r w:rsidRPr="0049746A">
        <w:rPr>
          <w:lang w:val="en-US" w:eastAsia="zh-CN"/>
        </w:rPr>
        <w:t>Xiaomi: We analyze pros and cons. Even with timing alignment there is still issue with switching period. Option 4 is OK for us. But we are OK with sending LS. The pros and cons are not fully discussed. We can further check RAn1.</w:t>
      </w:r>
    </w:p>
    <w:p w14:paraId="5BDBC40C" w14:textId="77777777" w:rsidR="0049746A" w:rsidRPr="0049746A" w:rsidRDefault="0049746A" w:rsidP="0049746A">
      <w:pPr>
        <w:rPr>
          <w:lang w:val="en-US" w:eastAsia="zh-CN"/>
        </w:rPr>
      </w:pPr>
      <w:r w:rsidRPr="0049746A">
        <w:rPr>
          <w:lang w:val="en-US" w:eastAsia="zh-CN"/>
        </w:rPr>
        <w:t>Qualcomm: currently RAN1 understanding is Option 4. If we want to change we need input from RAN1.</w:t>
      </w:r>
    </w:p>
    <w:p w14:paraId="18FCF207" w14:textId="77777777" w:rsidR="0049746A" w:rsidRPr="0049746A" w:rsidRDefault="0049746A" w:rsidP="0049746A">
      <w:pPr>
        <w:rPr>
          <w:lang w:val="en-US" w:eastAsia="zh-CN"/>
        </w:rPr>
      </w:pPr>
      <w:r w:rsidRPr="0049746A">
        <w:rPr>
          <w:lang w:val="en-US" w:eastAsia="zh-CN"/>
        </w:rPr>
        <w:t>LGE: We also provide pros and cons for DL timing cases compared to DL. There are so many benefits for DL. Other solution is to increase gap symbols. And also in n79 there is NR band only. For this scenario, the intereference problem can be solved by other solutions. RAN1 supports V2X and SL enh. This is for V2X enhancement.</w:t>
      </w:r>
    </w:p>
    <w:p w14:paraId="3ADDBF13" w14:textId="77777777" w:rsidR="0049746A" w:rsidRPr="0049746A" w:rsidRDefault="0049746A" w:rsidP="0049746A">
      <w:pPr>
        <w:rPr>
          <w:lang w:val="en-US" w:eastAsia="zh-CN"/>
        </w:rPr>
      </w:pPr>
      <w:r w:rsidRPr="0049746A">
        <w:rPr>
          <w:lang w:val="en-US" w:eastAsia="zh-CN"/>
        </w:rPr>
        <w:t>Huawei: in RAN4, only is to align with RAN1 agreement. But RAN1 agreement is based on the assumption that PC5 is on ITS band only. We need consider different scenario. For optons to align timing with uplink, we need select one for RAN1. We still have no consensus whether to use different timing. We need to know if there is feasibility to change RAN1 spec. We can work in RAN4 in parallel for other solutions.</w:t>
      </w:r>
    </w:p>
    <w:p w14:paraId="67F80F25" w14:textId="77777777" w:rsidR="0049746A" w:rsidRPr="0049746A" w:rsidRDefault="0049746A" w:rsidP="0049746A">
      <w:pPr>
        <w:rPr>
          <w:lang w:val="en-US" w:eastAsia="zh-CN"/>
        </w:rPr>
      </w:pPr>
      <w:r w:rsidRPr="0049746A">
        <w:rPr>
          <w:lang w:val="en-US" w:eastAsia="zh-CN"/>
        </w:rPr>
        <w:lastRenderedPageBreak/>
        <w:t>Ericsson: We need for option 2a. We remove the same carrier compared to option 2. In RAN1 current spec, for the same carrier of UL and Uu, the same timing is used. This conflicts with Option 4. In RAN1 they allow UL timing but only for same carrier case. We see the benefit to extend uplink timing.</w:t>
      </w:r>
    </w:p>
    <w:p w14:paraId="3269F714" w14:textId="77777777" w:rsidR="0049746A" w:rsidRPr="0049746A" w:rsidRDefault="0049746A" w:rsidP="0049746A">
      <w:pPr>
        <w:rPr>
          <w:lang w:val="en-US" w:eastAsia="zh-CN"/>
        </w:rPr>
      </w:pPr>
      <w:r w:rsidRPr="0049746A">
        <w:rPr>
          <w:lang w:val="en-US" w:eastAsia="zh-CN"/>
        </w:rPr>
        <w:t>LGE: We understand Ericsson and Huawei have different interpretation. RAN1 considers both incoverage and ITS. They consider in-coverage and then it means RAN1 consider the con-current scenario.</w:t>
      </w:r>
    </w:p>
    <w:p w14:paraId="2D5BD669" w14:textId="77777777" w:rsidR="0049746A" w:rsidRDefault="0049746A" w:rsidP="0049746A">
      <w:pPr>
        <w:rPr>
          <w:lang w:val="en-US" w:eastAsia="zh-CN"/>
        </w:rPr>
      </w:pPr>
      <w:r w:rsidRPr="0049746A">
        <w:rPr>
          <w:lang w:val="en-US" w:eastAsia="zh-CN"/>
        </w:rPr>
        <w:t>Xiaomi: we do not see any agreement to align uplink timing from RAN1 spec.</w:t>
      </w:r>
    </w:p>
    <w:p w14:paraId="46C23D41" w14:textId="373D3BDC" w:rsidR="00EC14F3" w:rsidRPr="0049746A" w:rsidRDefault="00C32F99" w:rsidP="0049746A">
      <w:pPr>
        <w:rPr>
          <w:lang w:val="en-US" w:eastAsia="zh-CN"/>
        </w:rPr>
      </w:pPr>
      <w:r w:rsidRPr="0049746A">
        <w:rPr>
          <w:b/>
          <w:bCs/>
          <w:lang w:val="en-US" w:eastAsia="zh-CN"/>
        </w:rPr>
        <w:t xml:space="preserve">Issue 2-3-1: LS on SL timing </w:t>
      </w:r>
    </w:p>
    <w:p w14:paraId="32B4965F" w14:textId="77777777" w:rsidR="0049746A" w:rsidRPr="0049746A" w:rsidRDefault="0049746A" w:rsidP="0049746A">
      <w:pPr>
        <w:rPr>
          <w:highlight w:val="green"/>
          <w:lang w:val="en-US" w:eastAsia="zh-CN"/>
        </w:rPr>
      </w:pPr>
      <w:r w:rsidRPr="0049746A">
        <w:rPr>
          <w:highlight w:val="green"/>
          <w:lang w:val="en-US" w:eastAsia="zh-CN"/>
        </w:rPr>
        <w:t>Agreement:</w:t>
      </w:r>
    </w:p>
    <w:p w14:paraId="37A8D9A0" w14:textId="287897A2" w:rsidR="0049746A" w:rsidRPr="00DD00FE" w:rsidRDefault="0049746A" w:rsidP="003561C2">
      <w:pPr>
        <w:pStyle w:val="ae"/>
        <w:widowControl/>
        <w:numPr>
          <w:ilvl w:val="1"/>
          <w:numId w:val="43"/>
        </w:numPr>
        <w:tabs>
          <w:tab w:val="clear" w:pos="1440"/>
        </w:tabs>
        <w:spacing w:after="120"/>
        <w:ind w:leftChars="0" w:left="720"/>
        <w:jc w:val="left"/>
        <w:rPr>
          <w:rFonts w:ascii="Times New Roman" w:eastAsia="宋体" w:hAnsi="Times New Roman"/>
          <w:kern w:val="0"/>
          <w:sz w:val="20"/>
          <w:szCs w:val="20"/>
          <w:highlight w:val="green"/>
          <w:lang w:eastAsia="zh-CN"/>
        </w:rPr>
      </w:pPr>
      <w:r w:rsidRPr="0049746A">
        <w:rPr>
          <w:rFonts w:ascii="Times New Roman" w:eastAsia="宋体" w:hAnsi="Times New Roman"/>
          <w:kern w:val="0"/>
          <w:sz w:val="20"/>
          <w:szCs w:val="20"/>
          <w:highlight w:val="green"/>
          <w:lang w:eastAsia="zh-CN"/>
        </w:rPr>
        <w:t>Send LS to RAN1 to check their understanding about the timing issues</w:t>
      </w:r>
    </w:p>
    <w:p w14:paraId="7A37D7EF" w14:textId="0686DB9C" w:rsidR="00235B2C" w:rsidRDefault="007804C8" w:rsidP="00235B2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7804C8">
        <w:rPr>
          <w:rFonts w:ascii="Arial" w:hAnsi="Arial" w:cs="Arial"/>
          <w:b/>
          <w:color w:val="993300"/>
          <w:highlight w:val="green"/>
          <w:u w:val="single"/>
        </w:rPr>
        <w:t>Approved.</w:t>
      </w:r>
    </w:p>
    <w:p w14:paraId="1979D786" w14:textId="77777777" w:rsidR="00014F74" w:rsidRDefault="00014F74" w:rsidP="00014F74">
      <w:pPr>
        <w:rPr>
          <w:rFonts w:ascii="Arial" w:hAnsi="Arial" w:cs="Arial"/>
          <w:b/>
          <w:sz w:val="24"/>
        </w:rPr>
      </w:pPr>
      <w:r>
        <w:rPr>
          <w:rFonts w:ascii="Arial" w:hAnsi="Arial" w:cs="Arial"/>
          <w:b/>
          <w:color w:val="0000FF"/>
          <w:sz w:val="24"/>
        </w:rPr>
        <w:t>R4-2109036</w:t>
      </w:r>
      <w:r>
        <w:rPr>
          <w:rFonts w:ascii="Arial" w:hAnsi="Arial" w:cs="Arial"/>
          <w:b/>
          <w:color w:val="0000FF"/>
          <w:sz w:val="24"/>
        </w:rPr>
        <w:tab/>
      </w:r>
      <w:r>
        <w:rPr>
          <w:rFonts w:ascii="Arial" w:hAnsi="Arial" w:cs="Arial"/>
          <w:b/>
          <w:sz w:val="24"/>
        </w:rPr>
        <w:t>LS on synchronous operation between Uu and SL in TDD band n79</w:t>
      </w:r>
    </w:p>
    <w:p w14:paraId="724DE6C0" w14:textId="77777777" w:rsidR="00014F74" w:rsidRDefault="00014F74" w:rsidP="00014F74">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CATT</w:t>
      </w:r>
    </w:p>
    <w:p w14:paraId="7A79A898" w14:textId="1C2F27A1" w:rsidR="00FE7941" w:rsidRPr="00FE7941" w:rsidRDefault="00FE7941" w:rsidP="00014F74">
      <w:pPr>
        <w:rPr>
          <w:b/>
          <w:color w:val="C00000"/>
        </w:rPr>
      </w:pPr>
      <w:r w:rsidRPr="00FE7941">
        <w:rPr>
          <w:b/>
          <w:color w:val="C00000"/>
        </w:rPr>
        <w:t>GTW session on May 26</w:t>
      </w:r>
    </w:p>
    <w:p w14:paraId="366CCBBE" w14:textId="77777777" w:rsidR="00FE7941" w:rsidRPr="007760AF" w:rsidRDefault="00FE7941" w:rsidP="00FE7941">
      <w:pPr>
        <w:rPr>
          <w:b/>
          <w:highlight w:val="green"/>
          <w:lang w:val="en-US" w:eastAsia="zh-CN"/>
        </w:rPr>
      </w:pPr>
      <w:r w:rsidRPr="007760AF">
        <w:rPr>
          <w:b/>
          <w:highlight w:val="green"/>
          <w:lang w:val="en-US" w:eastAsia="zh-CN"/>
        </w:rPr>
        <w:t>Agreement:</w:t>
      </w:r>
    </w:p>
    <w:p w14:paraId="06D10341" w14:textId="77777777" w:rsidR="00FE7941" w:rsidRPr="00FE7941" w:rsidRDefault="00FE7941" w:rsidP="003561C2">
      <w:pPr>
        <w:pStyle w:val="ae"/>
        <w:widowControl/>
        <w:numPr>
          <w:ilvl w:val="1"/>
          <w:numId w:val="43"/>
        </w:numPr>
        <w:tabs>
          <w:tab w:val="clear" w:pos="1440"/>
        </w:tabs>
        <w:spacing w:after="120"/>
        <w:ind w:leftChars="0" w:left="720"/>
        <w:jc w:val="left"/>
        <w:rPr>
          <w:rFonts w:ascii="Times New Roman" w:eastAsia="宋体" w:hAnsi="Times New Roman"/>
          <w:kern w:val="0"/>
          <w:sz w:val="20"/>
          <w:szCs w:val="20"/>
          <w:highlight w:val="green"/>
          <w:lang w:eastAsia="zh-CN"/>
        </w:rPr>
      </w:pPr>
      <w:r w:rsidRPr="00FE7941">
        <w:rPr>
          <w:rFonts w:ascii="Times New Roman" w:eastAsia="宋体" w:hAnsi="Times New Roman"/>
          <w:kern w:val="0"/>
          <w:sz w:val="20"/>
          <w:szCs w:val="20"/>
          <w:highlight w:val="green"/>
          <w:lang w:eastAsia="zh-CN"/>
        </w:rPr>
        <w:t>Capture option 2/2a and option 4 in the LS.</w:t>
      </w:r>
    </w:p>
    <w:p w14:paraId="1B76962E" w14:textId="77777777" w:rsidR="00FE7941" w:rsidRPr="00FE7941" w:rsidRDefault="00FE7941" w:rsidP="003561C2">
      <w:pPr>
        <w:pStyle w:val="ae"/>
        <w:numPr>
          <w:ilvl w:val="1"/>
          <w:numId w:val="43"/>
        </w:numPr>
        <w:spacing w:after="120"/>
        <w:ind w:leftChars="0"/>
        <w:rPr>
          <w:rFonts w:ascii="Times New Roman" w:eastAsia="宋体" w:hAnsi="Times New Roman"/>
          <w:sz w:val="20"/>
          <w:szCs w:val="20"/>
          <w:highlight w:val="green"/>
          <w:lang w:eastAsia="zh-CN"/>
        </w:rPr>
      </w:pPr>
      <w:r w:rsidRPr="00FE7941">
        <w:rPr>
          <w:rFonts w:ascii="Times New Roman" w:eastAsia="宋体" w:hAnsi="Times New Roman"/>
          <w:sz w:val="20"/>
          <w:szCs w:val="20"/>
          <w:highlight w:val="green"/>
          <w:lang w:eastAsia="zh-CN"/>
        </w:rPr>
        <w:t>Keep n79 as an example</w:t>
      </w:r>
    </w:p>
    <w:p w14:paraId="319A40FF" w14:textId="3903D35B" w:rsidR="00014F74" w:rsidRDefault="00014F74" w:rsidP="00014F7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3A2528">
        <w:rPr>
          <w:color w:val="993300"/>
          <w:u w:val="single"/>
        </w:rPr>
        <w:t xml:space="preserve">The document was </w:t>
      </w:r>
      <w:r w:rsidR="003A2528">
        <w:rPr>
          <w:rFonts w:ascii="Arial" w:hAnsi="Arial" w:cs="Arial"/>
          <w:b/>
          <w:color w:val="993300"/>
          <w:u w:val="single"/>
        </w:rPr>
        <w:t xml:space="preserve">revised to </w:t>
      </w:r>
      <w:r w:rsidR="003A2528" w:rsidRPr="003A2528">
        <w:rPr>
          <w:rFonts w:ascii="Arial" w:hAnsi="Arial" w:cs="Arial"/>
          <w:b/>
          <w:color w:val="993300"/>
          <w:u w:val="single"/>
        </w:rPr>
        <w:t>R4-2107987</w:t>
      </w:r>
      <w:r w:rsidR="003A2528">
        <w:rPr>
          <w:color w:val="993300"/>
          <w:u w:val="single"/>
        </w:rPr>
        <w:t>.</w:t>
      </w:r>
    </w:p>
    <w:p w14:paraId="2F4EEA22" w14:textId="2FE373AD" w:rsidR="0004093D" w:rsidRDefault="003A2528" w:rsidP="0004093D">
      <w:pPr>
        <w:rPr>
          <w:rFonts w:ascii="Arial" w:hAnsi="Arial" w:cs="Arial"/>
          <w:b/>
          <w:sz w:val="24"/>
        </w:rPr>
      </w:pPr>
      <w:r>
        <w:rPr>
          <w:rFonts w:ascii="Arial" w:hAnsi="Arial" w:cs="Arial"/>
          <w:b/>
          <w:color w:val="0000FF"/>
          <w:sz w:val="24"/>
        </w:rPr>
        <w:t>R4-2107987</w:t>
      </w:r>
      <w:r w:rsidR="0004093D">
        <w:rPr>
          <w:rFonts w:ascii="Arial" w:hAnsi="Arial" w:cs="Arial"/>
          <w:b/>
          <w:color w:val="0000FF"/>
          <w:sz w:val="24"/>
        </w:rPr>
        <w:tab/>
      </w:r>
      <w:r w:rsidR="0004093D">
        <w:rPr>
          <w:rFonts w:ascii="Arial" w:hAnsi="Arial" w:cs="Arial"/>
          <w:b/>
          <w:sz w:val="24"/>
        </w:rPr>
        <w:t>LS on synchronous operation between Uu and SL in TDD band n79</w:t>
      </w:r>
    </w:p>
    <w:p w14:paraId="0178F851" w14:textId="77777777" w:rsidR="0004093D" w:rsidRDefault="0004093D" w:rsidP="0004093D">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CATT</w:t>
      </w:r>
    </w:p>
    <w:p w14:paraId="18DAE65D" w14:textId="172B3D3C" w:rsidR="0004093D" w:rsidRDefault="0004093D" w:rsidP="000409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102234">
        <w:rPr>
          <w:color w:val="993300"/>
          <w:u w:val="single"/>
        </w:rPr>
        <w:t xml:space="preserve">The document was </w:t>
      </w:r>
      <w:r w:rsidR="00102234">
        <w:rPr>
          <w:rFonts w:ascii="Arial" w:hAnsi="Arial" w:cs="Arial"/>
          <w:b/>
          <w:color w:val="993300"/>
          <w:u w:val="single"/>
        </w:rPr>
        <w:t>revised to R4-2111542</w:t>
      </w:r>
      <w:r w:rsidR="00102234">
        <w:rPr>
          <w:color w:val="993300"/>
          <w:u w:val="single"/>
        </w:rPr>
        <w:t>.</w:t>
      </w:r>
    </w:p>
    <w:p w14:paraId="08BA1443" w14:textId="360CA4C4" w:rsidR="00102234" w:rsidRDefault="00102234" w:rsidP="00102234">
      <w:pPr>
        <w:rPr>
          <w:rFonts w:ascii="Arial" w:hAnsi="Arial" w:cs="Arial"/>
          <w:b/>
          <w:sz w:val="24"/>
        </w:rPr>
      </w:pPr>
      <w:r>
        <w:rPr>
          <w:rFonts w:ascii="Arial" w:hAnsi="Arial" w:cs="Arial"/>
          <w:b/>
          <w:color w:val="0000FF"/>
          <w:sz w:val="24"/>
        </w:rPr>
        <w:t>R4-2111542</w:t>
      </w:r>
      <w:r>
        <w:rPr>
          <w:rFonts w:ascii="Arial" w:hAnsi="Arial" w:cs="Arial"/>
          <w:b/>
          <w:color w:val="0000FF"/>
          <w:sz w:val="24"/>
        </w:rPr>
        <w:tab/>
      </w:r>
      <w:r>
        <w:rPr>
          <w:rFonts w:ascii="Arial" w:hAnsi="Arial" w:cs="Arial"/>
          <w:b/>
          <w:sz w:val="24"/>
        </w:rPr>
        <w:t>LS on synchronous operation between Uu and SL in TDD band n79</w:t>
      </w:r>
    </w:p>
    <w:p w14:paraId="65A80EC7" w14:textId="77777777" w:rsidR="00102234" w:rsidRDefault="00102234" w:rsidP="00102234">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CATT</w:t>
      </w:r>
    </w:p>
    <w:p w14:paraId="7B4BCA39" w14:textId="3575663C" w:rsidR="00102234" w:rsidRDefault="00102234" w:rsidP="0010223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9E2D38" w:rsidRPr="00913742">
        <w:rPr>
          <w:rFonts w:ascii="Arial" w:hAnsi="Arial" w:cs="Arial"/>
          <w:b/>
          <w:color w:val="993300"/>
          <w:highlight w:val="green"/>
          <w:u w:val="single"/>
        </w:rPr>
        <w:t>Approved</w:t>
      </w:r>
      <w:r w:rsidR="009E2D38">
        <w:rPr>
          <w:rFonts w:ascii="Arial" w:hAnsi="Arial" w:cs="Arial"/>
          <w:b/>
          <w:color w:val="993300"/>
          <w:u w:val="single"/>
        </w:rPr>
        <w:t>.</w:t>
      </w:r>
    </w:p>
    <w:p w14:paraId="4B63D70C" w14:textId="66C134BD" w:rsidR="00235B2C" w:rsidRDefault="003F0CD9" w:rsidP="00235B2C">
      <w:pPr>
        <w:rPr>
          <w:rFonts w:ascii="Arial" w:hAnsi="Arial" w:cs="Arial"/>
          <w:b/>
          <w:sz w:val="24"/>
        </w:rPr>
      </w:pPr>
      <w:r w:rsidRPr="003F0CD9">
        <w:rPr>
          <w:rFonts w:ascii="Arial" w:hAnsi="Arial" w:cs="Arial"/>
          <w:b/>
          <w:color w:val="0000FF"/>
          <w:sz w:val="24"/>
        </w:rPr>
        <w:t>R4-2107870</w:t>
      </w:r>
      <w:r w:rsidR="00235B2C">
        <w:rPr>
          <w:rFonts w:ascii="Arial" w:hAnsi="Arial" w:cs="Arial"/>
          <w:b/>
          <w:color w:val="0000FF"/>
          <w:sz w:val="24"/>
        </w:rPr>
        <w:tab/>
      </w:r>
      <w:r w:rsidR="006511E9" w:rsidRPr="006511E9">
        <w:rPr>
          <w:rFonts w:ascii="Arial" w:hAnsi="Arial" w:cs="Arial"/>
          <w:b/>
          <w:sz w:val="24"/>
        </w:rPr>
        <w:t>WF on MPR for intra-band V2X con-current operation</w:t>
      </w:r>
    </w:p>
    <w:p w14:paraId="503DBE80" w14:textId="4349F57A" w:rsidR="00235B2C" w:rsidRDefault="00235B2C" w:rsidP="00235B2C">
      <w:pPr>
        <w:rPr>
          <w:i/>
        </w:rPr>
      </w:pPr>
      <w:r>
        <w:rPr>
          <w:i/>
        </w:rPr>
        <w:tab/>
      </w:r>
      <w:r>
        <w:rPr>
          <w:i/>
        </w:rPr>
        <w:tab/>
      </w:r>
      <w:r>
        <w:rPr>
          <w:i/>
        </w:rPr>
        <w:tab/>
      </w:r>
      <w:r>
        <w:rPr>
          <w:i/>
        </w:rPr>
        <w:tab/>
      </w:r>
      <w:r>
        <w:rPr>
          <w:i/>
        </w:rPr>
        <w:tab/>
        <w:t>Type: other</w:t>
      </w:r>
      <w:r>
        <w:rPr>
          <w:i/>
        </w:rPr>
        <w:tab/>
      </w:r>
      <w:r w:rsidR="003F0CD9">
        <w:rPr>
          <w:i/>
        </w:rPr>
        <w:tab/>
        <w:t>For: Approval</w:t>
      </w:r>
      <w:r w:rsidR="003F0CD9">
        <w:rPr>
          <w:i/>
        </w:rPr>
        <w:br/>
      </w:r>
      <w:r w:rsidR="003F0CD9">
        <w:rPr>
          <w:i/>
        </w:rPr>
        <w:tab/>
      </w:r>
      <w:r w:rsidR="003F0CD9">
        <w:rPr>
          <w:i/>
        </w:rPr>
        <w:tab/>
      </w:r>
      <w:r w:rsidR="003F0CD9">
        <w:rPr>
          <w:i/>
        </w:rPr>
        <w:tab/>
      </w:r>
      <w:r w:rsidR="003F0CD9">
        <w:rPr>
          <w:i/>
        </w:rPr>
        <w:tab/>
      </w:r>
      <w:r w:rsidR="003F0CD9">
        <w:rPr>
          <w:i/>
        </w:rPr>
        <w:tab/>
        <w:t>Source: LGE</w:t>
      </w:r>
    </w:p>
    <w:p w14:paraId="6BC217DA" w14:textId="36B95D92" w:rsidR="00235B2C" w:rsidRDefault="00235B2C" w:rsidP="00235B2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AA54F4" w:rsidRPr="00913742">
        <w:rPr>
          <w:rFonts w:ascii="Arial" w:hAnsi="Arial" w:cs="Arial"/>
          <w:b/>
          <w:color w:val="993300"/>
          <w:highlight w:val="green"/>
          <w:u w:val="single"/>
        </w:rPr>
        <w:t>Approved</w:t>
      </w:r>
      <w:r w:rsidR="000F57C7">
        <w:rPr>
          <w:rFonts w:ascii="Arial" w:hAnsi="Arial" w:cs="Arial"/>
          <w:b/>
          <w:color w:val="993300"/>
          <w:u w:val="single"/>
        </w:rPr>
        <w:t>.</w:t>
      </w:r>
    </w:p>
    <w:p w14:paraId="6E71E751" w14:textId="416FFFA4" w:rsidR="005B39D7" w:rsidRPr="004E4E23" w:rsidRDefault="004E4E23" w:rsidP="005B39D7">
      <w:r w:rsidRPr="004E4E23">
        <w:t>----------------------------------------------------------------------------------------------------</w:t>
      </w:r>
    </w:p>
    <w:p w14:paraId="1CB7A253" w14:textId="05EED73A" w:rsidR="001162DE" w:rsidRDefault="001162DE" w:rsidP="001162DE">
      <w:pPr>
        <w:rPr>
          <w:rFonts w:ascii="Arial" w:hAnsi="Arial" w:cs="Arial"/>
          <w:b/>
          <w:sz w:val="24"/>
        </w:rPr>
      </w:pPr>
      <w:r>
        <w:rPr>
          <w:rFonts w:ascii="Arial" w:hAnsi="Arial" w:cs="Arial"/>
          <w:b/>
          <w:color w:val="0000FF"/>
          <w:sz w:val="24"/>
        </w:rPr>
        <w:t>R4-2109947</w:t>
      </w:r>
      <w:r>
        <w:rPr>
          <w:rFonts w:ascii="Arial" w:hAnsi="Arial" w:cs="Arial"/>
          <w:b/>
          <w:color w:val="0000FF"/>
          <w:sz w:val="24"/>
        </w:rPr>
        <w:tab/>
      </w:r>
      <w:r>
        <w:rPr>
          <w:rFonts w:ascii="Arial" w:hAnsi="Arial" w:cs="Arial"/>
          <w:b/>
          <w:sz w:val="24"/>
        </w:rPr>
        <w:t>RF requirements for partial used licensed band bewteen NR Uu and NR SL operation</w:t>
      </w:r>
    </w:p>
    <w:p w14:paraId="6BE9BB53"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LG Electronics France</w:t>
      </w:r>
    </w:p>
    <w:p w14:paraId="040D2B8A" w14:textId="77777777" w:rsidR="001162DE" w:rsidRDefault="001162DE" w:rsidP="001162DE">
      <w:pPr>
        <w:rPr>
          <w:rFonts w:ascii="Arial" w:hAnsi="Arial" w:cs="Arial"/>
          <w:b/>
        </w:rPr>
      </w:pPr>
      <w:r>
        <w:rPr>
          <w:rFonts w:ascii="Arial" w:hAnsi="Arial" w:cs="Arial"/>
          <w:b/>
        </w:rPr>
        <w:t xml:space="preserve">Abstract: </w:t>
      </w:r>
    </w:p>
    <w:p w14:paraId="678C54A8" w14:textId="77777777" w:rsidR="001162DE" w:rsidRDefault="001162DE" w:rsidP="001162DE">
      <w:r>
        <w:t>provide detail RF requirements for intra-band con-current V2X operation</w:t>
      </w:r>
    </w:p>
    <w:p w14:paraId="001CAF42" w14:textId="5A735F63" w:rsidR="00E81699" w:rsidRDefault="00E81699" w:rsidP="00E81699">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sidR="0080590A">
        <w:rPr>
          <w:rFonts w:ascii="Arial" w:hAnsi="Arial" w:cs="Arial"/>
          <w:b/>
          <w:color w:val="993300"/>
          <w:u w:val="single"/>
        </w:rPr>
        <w:t>Noted</w:t>
      </w:r>
      <w:r w:rsidR="0080590A">
        <w:rPr>
          <w:rFonts w:ascii="Arial" w:hAnsi="Arial" w:cs="Arial" w:hint="eastAsia"/>
          <w:b/>
          <w:color w:val="993300"/>
          <w:u w:val="single"/>
          <w:lang w:eastAsia="zh-CN"/>
        </w:rPr>
        <w:t>.</w:t>
      </w:r>
    </w:p>
    <w:p w14:paraId="3B333A0A" w14:textId="77777777" w:rsidR="007E24A0" w:rsidRDefault="007E24A0" w:rsidP="007E24A0">
      <w:pPr>
        <w:rPr>
          <w:rFonts w:ascii="Arial" w:hAnsi="Arial" w:cs="Arial"/>
          <w:b/>
          <w:sz w:val="24"/>
        </w:rPr>
      </w:pPr>
      <w:r>
        <w:rPr>
          <w:rFonts w:ascii="Arial" w:hAnsi="Arial" w:cs="Arial"/>
          <w:b/>
          <w:color w:val="0000FF"/>
          <w:sz w:val="24"/>
        </w:rPr>
        <w:t>R4-2109950</w:t>
      </w:r>
      <w:r>
        <w:rPr>
          <w:rFonts w:ascii="Arial" w:hAnsi="Arial" w:cs="Arial"/>
          <w:b/>
          <w:color w:val="0000FF"/>
          <w:sz w:val="24"/>
        </w:rPr>
        <w:tab/>
      </w:r>
      <w:r>
        <w:rPr>
          <w:rFonts w:ascii="Arial" w:hAnsi="Arial" w:cs="Arial"/>
          <w:b/>
          <w:sz w:val="24"/>
        </w:rPr>
        <w:t>TP on RF requirements for intra-band con-current V2X operation in licensed band</w:t>
      </w:r>
    </w:p>
    <w:p w14:paraId="374673CA" w14:textId="77777777" w:rsidR="007E24A0" w:rsidRDefault="007E24A0" w:rsidP="007E24A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38.785 v0.1.0</w:t>
      </w:r>
      <w:r>
        <w:rPr>
          <w:i/>
        </w:rPr>
        <w:tab/>
        <w:t xml:space="preserve">  CR-  rev  Cat:  (Rel-17)</w:t>
      </w:r>
      <w:r>
        <w:rPr>
          <w:i/>
        </w:rPr>
        <w:br/>
      </w:r>
      <w:r>
        <w:rPr>
          <w:i/>
        </w:rPr>
        <w:br/>
      </w:r>
      <w:r>
        <w:rPr>
          <w:i/>
        </w:rPr>
        <w:tab/>
      </w:r>
      <w:r>
        <w:rPr>
          <w:i/>
        </w:rPr>
        <w:tab/>
      </w:r>
      <w:r>
        <w:rPr>
          <w:i/>
        </w:rPr>
        <w:tab/>
      </w:r>
      <w:r>
        <w:rPr>
          <w:i/>
        </w:rPr>
        <w:tab/>
      </w:r>
      <w:r>
        <w:rPr>
          <w:i/>
        </w:rPr>
        <w:tab/>
        <w:t>Source: LG Electronics France</w:t>
      </w:r>
    </w:p>
    <w:p w14:paraId="24D4E447" w14:textId="77777777" w:rsidR="007E24A0" w:rsidRDefault="007E24A0" w:rsidP="007E24A0">
      <w:pPr>
        <w:rPr>
          <w:rFonts w:ascii="Arial" w:hAnsi="Arial" w:cs="Arial"/>
          <w:b/>
        </w:rPr>
      </w:pPr>
      <w:r>
        <w:rPr>
          <w:rFonts w:ascii="Arial" w:hAnsi="Arial" w:cs="Arial"/>
          <w:b/>
        </w:rPr>
        <w:t xml:space="preserve">Abstract: </w:t>
      </w:r>
    </w:p>
    <w:p w14:paraId="16462DBF" w14:textId="77777777" w:rsidR="007E24A0" w:rsidRDefault="007E24A0" w:rsidP="007E24A0">
      <w:r>
        <w:t>TP to capture the detail RF requirements in TR38.785 in Rel-17</w:t>
      </w:r>
    </w:p>
    <w:p w14:paraId="217B358F" w14:textId="77777777" w:rsidR="00E81699" w:rsidRDefault="00E81699" w:rsidP="00E8169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 xml:space="preserve">revised to </w:t>
      </w:r>
      <w:r w:rsidRPr="00E1472F">
        <w:rPr>
          <w:rFonts w:ascii="Arial" w:hAnsi="Arial" w:cs="Arial"/>
          <w:b/>
          <w:color w:val="993300"/>
          <w:u w:val="single"/>
        </w:rPr>
        <w:t>R4-2107871</w:t>
      </w:r>
      <w:r>
        <w:rPr>
          <w:color w:val="993300"/>
          <w:u w:val="single"/>
        </w:rPr>
        <w:t>.</w:t>
      </w:r>
    </w:p>
    <w:p w14:paraId="622C1D8E" w14:textId="77777777" w:rsidR="00E81699" w:rsidRDefault="00E81699" w:rsidP="00E81699">
      <w:pPr>
        <w:rPr>
          <w:rFonts w:ascii="Arial" w:hAnsi="Arial" w:cs="Arial"/>
          <w:b/>
          <w:sz w:val="24"/>
        </w:rPr>
      </w:pPr>
      <w:r w:rsidRPr="00E1472F">
        <w:rPr>
          <w:rFonts w:ascii="Arial" w:hAnsi="Arial" w:cs="Arial"/>
          <w:b/>
          <w:color w:val="0000FF"/>
          <w:sz w:val="24"/>
        </w:rPr>
        <w:t>R4-2107871</w:t>
      </w:r>
      <w:r>
        <w:rPr>
          <w:rFonts w:ascii="Arial" w:hAnsi="Arial" w:cs="Arial"/>
          <w:b/>
          <w:color w:val="0000FF"/>
          <w:sz w:val="24"/>
        </w:rPr>
        <w:tab/>
      </w:r>
      <w:r>
        <w:rPr>
          <w:rFonts w:ascii="Arial" w:hAnsi="Arial" w:cs="Arial"/>
          <w:b/>
          <w:sz w:val="24"/>
        </w:rPr>
        <w:t>TP on RF requirements for intra-band con-current V2X operation in licensed band</w:t>
      </w:r>
    </w:p>
    <w:p w14:paraId="5176B943" w14:textId="77777777" w:rsidR="00E81699" w:rsidRDefault="00E81699" w:rsidP="00E8169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38.785 v0.1.0</w:t>
      </w:r>
      <w:r>
        <w:rPr>
          <w:i/>
        </w:rPr>
        <w:tab/>
        <w:t xml:space="preserve">  CR-  rev  Cat:  (Rel-17)</w:t>
      </w:r>
      <w:r>
        <w:rPr>
          <w:i/>
        </w:rPr>
        <w:br/>
      </w:r>
      <w:r>
        <w:rPr>
          <w:i/>
        </w:rPr>
        <w:br/>
      </w:r>
      <w:r>
        <w:rPr>
          <w:i/>
        </w:rPr>
        <w:tab/>
      </w:r>
      <w:r>
        <w:rPr>
          <w:i/>
        </w:rPr>
        <w:tab/>
      </w:r>
      <w:r>
        <w:rPr>
          <w:i/>
        </w:rPr>
        <w:tab/>
      </w:r>
      <w:r>
        <w:rPr>
          <w:i/>
        </w:rPr>
        <w:tab/>
      </w:r>
      <w:r>
        <w:rPr>
          <w:i/>
        </w:rPr>
        <w:tab/>
        <w:t>Source: LG Electronics France</w:t>
      </w:r>
    </w:p>
    <w:p w14:paraId="52AE0FAA" w14:textId="77777777" w:rsidR="00E81699" w:rsidRDefault="00E81699" w:rsidP="00E81699">
      <w:pPr>
        <w:rPr>
          <w:rFonts w:ascii="Arial" w:hAnsi="Arial" w:cs="Arial"/>
          <w:b/>
        </w:rPr>
      </w:pPr>
      <w:r>
        <w:rPr>
          <w:rFonts w:ascii="Arial" w:hAnsi="Arial" w:cs="Arial"/>
          <w:b/>
        </w:rPr>
        <w:t xml:space="preserve">Abstract: </w:t>
      </w:r>
    </w:p>
    <w:p w14:paraId="7A9BBBCE" w14:textId="77777777" w:rsidR="00E81699" w:rsidRDefault="00E81699" w:rsidP="00E81699">
      <w:r>
        <w:t>TP to capture the detail RF requirements in TR38.785 in Rel-17</w:t>
      </w:r>
    </w:p>
    <w:p w14:paraId="4380BFE0" w14:textId="61B794A2" w:rsidR="00E81699" w:rsidRDefault="00E81699" w:rsidP="00E8169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48561D">
        <w:rPr>
          <w:rFonts w:ascii="Arial" w:hAnsi="Arial" w:cs="Arial"/>
          <w:b/>
          <w:color w:val="993300"/>
          <w:u w:val="single"/>
        </w:rPr>
        <w:t>Noted</w:t>
      </w:r>
      <w:r w:rsidR="006E1835">
        <w:rPr>
          <w:rFonts w:ascii="Arial" w:hAnsi="Arial" w:cs="Arial"/>
          <w:b/>
          <w:color w:val="993300"/>
          <w:u w:val="single"/>
        </w:rPr>
        <w:t>.</w:t>
      </w:r>
    </w:p>
    <w:p w14:paraId="3298660C" w14:textId="0550835E" w:rsidR="001162DE" w:rsidRDefault="001162DE" w:rsidP="001162DE">
      <w:pPr>
        <w:rPr>
          <w:rFonts w:ascii="Arial" w:hAnsi="Arial" w:cs="Arial"/>
          <w:b/>
          <w:sz w:val="24"/>
        </w:rPr>
      </w:pPr>
      <w:r>
        <w:rPr>
          <w:rFonts w:ascii="Arial" w:hAnsi="Arial" w:cs="Arial"/>
          <w:b/>
          <w:color w:val="0000FF"/>
          <w:sz w:val="24"/>
        </w:rPr>
        <w:t>R4-2110025</w:t>
      </w:r>
      <w:r>
        <w:rPr>
          <w:rFonts w:ascii="Arial" w:hAnsi="Arial" w:cs="Arial"/>
          <w:b/>
          <w:color w:val="0000FF"/>
          <w:sz w:val="24"/>
        </w:rPr>
        <w:tab/>
      </w:r>
      <w:r>
        <w:rPr>
          <w:rFonts w:ascii="Arial" w:hAnsi="Arial" w:cs="Arial"/>
          <w:b/>
          <w:sz w:val="24"/>
        </w:rPr>
        <w:t>on full half duplex and TDM FDM operation scenario for intra-band con-current operation</w:t>
      </w:r>
    </w:p>
    <w:p w14:paraId="6050FC1B"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Xiaomi</w:t>
      </w:r>
    </w:p>
    <w:p w14:paraId="1C73C58C" w14:textId="2279DFAF"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0590A">
        <w:rPr>
          <w:rFonts w:ascii="Arial" w:hAnsi="Arial" w:cs="Arial"/>
          <w:b/>
          <w:color w:val="993300"/>
          <w:u w:val="single"/>
        </w:rPr>
        <w:t>Noted</w:t>
      </w:r>
      <w:r>
        <w:rPr>
          <w:color w:val="993300"/>
          <w:u w:val="single"/>
        </w:rPr>
        <w:t>.</w:t>
      </w:r>
    </w:p>
    <w:p w14:paraId="429A1FBB" w14:textId="77777777" w:rsidR="001162DE" w:rsidRDefault="001162DE" w:rsidP="001162DE">
      <w:pPr>
        <w:pStyle w:val="5"/>
      </w:pPr>
      <w:bookmarkStart w:id="620" w:name="_Toc71910871"/>
      <w:r>
        <w:t>9.14.5.1</w:t>
      </w:r>
      <w:r>
        <w:tab/>
        <w:t>FDM operation</w:t>
      </w:r>
      <w:bookmarkEnd w:id="620"/>
    </w:p>
    <w:p w14:paraId="7CCC4DF7" w14:textId="730EEFE8" w:rsidR="001162DE" w:rsidRDefault="001162DE" w:rsidP="001162DE">
      <w:pPr>
        <w:rPr>
          <w:rFonts w:ascii="Arial" w:hAnsi="Arial" w:cs="Arial"/>
          <w:b/>
          <w:sz w:val="24"/>
        </w:rPr>
      </w:pPr>
      <w:r>
        <w:rPr>
          <w:rFonts w:ascii="Arial" w:hAnsi="Arial" w:cs="Arial"/>
          <w:b/>
          <w:color w:val="0000FF"/>
          <w:sz w:val="24"/>
        </w:rPr>
        <w:t>R4-2109034</w:t>
      </w:r>
      <w:r>
        <w:rPr>
          <w:rFonts w:ascii="Arial" w:hAnsi="Arial" w:cs="Arial"/>
          <w:b/>
          <w:color w:val="0000FF"/>
          <w:sz w:val="24"/>
        </w:rPr>
        <w:tab/>
      </w:r>
      <w:r>
        <w:rPr>
          <w:rFonts w:ascii="Arial" w:hAnsi="Arial" w:cs="Arial"/>
          <w:b/>
          <w:sz w:val="24"/>
        </w:rPr>
        <w:t>Discussion on FDM operation between SL and Uu</w:t>
      </w:r>
    </w:p>
    <w:p w14:paraId="01D96F99"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14:paraId="77B0E224" w14:textId="2D57A184"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0590A">
        <w:rPr>
          <w:rFonts w:ascii="Arial" w:hAnsi="Arial" w:cs="Arial"/>
          <w:b/>
          <w:color w:val="993300"/>
          <w:u w:val="single"/>
        </w:rPr>
        <w:t>Noted</w:t>
      </w:r>
      <w:r>
        <w:rPr>
          <w:color w:val="993300"/>
          <w:u w:val="single"/>
        </w:rPr>
        <w:t>.</w:t>
      </w:r>
    </w:p>
    <w:p w14:paraId="1F169F21" w14:textId="77DAA7EA" w:rsidR="001162DE" w:rsidRDefault="001162DE" w:rsidP="001162DE">
      <w:pPr>
        <w:rPr>
          <w:rFonts w:ascii="Arial" w:hAnsi="Arial" w:cs="Arial"/>
          <w:b/>
          <w:sz w:val="24"/>
        </w:rPr>
      </w:pPr>
      <w:r>
        <w:rPr>
          <w:rFonts w:ascii="Arial" w:hAnsi="Arial" w:cs="Arial"/>
          <w:b/>
          <w:color w:val="0000FF"/>
          <w:sz w:val="24"/>
        </w:rPr>
        <w:t>R4-2110024</w:t>
      </w:r>
      <w:r>
        <w:rPr>
          <w:rFonts w:ascii="Arial" w:hAnsi="Arial" w:cs="Arial"/>
          <w:b/>
          <w:color w:val="0000FF"/>
          <w:sz w:val="24"/>
        </w:rPr>
        <w:tab/>
      </w:r>
      <w:r>
        <w:rPr>
          <w:rFonts w:ascii="Arial" w:hAnsi="Arial" w:cs="Arial"/>
          <w:b/>
          <w:sz w:val="24"/>
        </w:rPr>
        <w:t>on FDM intra-band concurrent operation</w:t>
      </w:r>
    </w:p>
    <w:p w14:paraId="42CB12BB"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Xiaomi</w:t>
      </w:r>
    </w:p>
    <w:p w14:paraId="403E5B27" w14:textId="3496D175"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0590A">
        <w:rPr>
          <w:rFonts w:ascii="Arial" w:hAnsi="Arial" w:cs="Arial"/>
          <w:b/>
          <w:color w:val="993300"/>
          <w:u w:val="single"/>
        </w:rPr>
        <w:t>Noted</w:t>
      </w:r>
      <w:r>
        <w:rPr>
          <w:color w:val="993300"/>
          <w:u w:val="single"/>
        </w:rPr>
        <w:t>.</w:t>
      </w:r>
    </w:p>
    <w:p w14:paraId="1A68B65E" w14:textId="4B5C0B9E" w:rsidR="001162DE" w:rsidRDefault="001162DE" w:rsidP="001162DE">
      <w:pPr>
        <w:rPr>
          <w:rFonts w:ascii="Arial" w:hAnsi="Arial" w:cs="Arial"/>
          <w:b/>
          <w:sz w:val="24"/>
        </w:rPr>
      </w:pPr>
      <w:r>
        <w:rPr>
          <w:rFonts w:ascii="Arial" w:hAnsi="Arial" w:cs="Arial"/>
          <w:b/>
          <w:color w:val="0000FF"/>
          <w:sz w:val="24"/>
        </w:rPr>
        <w:t>R4-2111187</w:t>
      </w:r>
      <w:r>
        <w:rPr>
          <w:rFonts w:ascii="Arial" w:hAnsi="Arial" w:cs="Arial"/>
          <w:b/>
          <w:color w:val="0000FF"/>
          <w:sz w:val="24"/>
        </w:rPr>
        <w:tab/>
      </w:r>
      <w:r>
        <w:rPr>
          <w:rFonts w:ascii="Arial" w:hAnsi="Arial" w:cs="Arial"/>
          <w:b/>
          <w:sz w:val="24"/>
        </w:rPr>
        <w:t>FDM operation for partially used SL operation in licensed band</w:t>
      </w:r>
    </w:p>
    <w:p w14:paraId="6B5AC6D8"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3DDE41AE" w14:textId="77777777" w:rsidR="001162DE" w:rsidRDefault="001162DE" w:rsidP="001162DE">
      <w:pPr>
        <w:rPr>
          <w:rFonts w:ascii="Arial" w:hAnsi="Arial" w:cs="Arial"/>
          <w:b/>
        </w:rPr>
      </w:pPr>
      <w:r>
        <w:rPr>
          <w:rFonts w:ascii="Arial" w:hAnsi="Arial" w:cs="Arial"/>
          <w:b/>
        </w:rPr>
        <w:t xml:space="preserve">Abstract: </w:t>
      </w:r>
    </w:p>
    <w:p w14:paraId="69D5EFC3" w14:textId="77777777" w:rsidR="001162DE" w:rsidRDefault="001162DE" w:rsidP="001162DE">
      <w:r>
        <w:t>In this paper, we present our view on the FDM operation remaining issues</w:t>
      </w:r>
    </w:p>
    <w:p w14:paraId="43756E8C" w14:textId="0AB9E562"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0590A">
        <w:rPr>
          <w:rFonts w:ascii="Arial" w:hAnsi="Arial" w:cs="Arial"/>
          <w:b/>
          <w:color w:val="993300"/>
          <w:u w:val="single"/>
        </w:rPr>
        <w:t>Noted</w:t>
      </w:r>
      <w:r>
        <w:rPr>
          <w:color w:val="993300"/>
          <w:u w:val="single"/>
        </w:rPr>
        <w:t>.</w:t>
      </w:r>
    </w:p>
    <w:p w14:paraId="34ACA539" w14:textId="77777777" w:rsidR="001162DE" w:rsidRDefault="001162DE" w:rsidP="001162DE">
      <w:pPr>
        <w:pStyle w:val="5"/>
      </w:pPr>
      <w:bookmarkStart w:id="621" w:name="_Toc71910872"/>
      <w:r>
        <w:lastRenderedPageBreak/>
        <w:t>9.14.5.2</w:t>
      </w:r>
      <w:r>
        <w:tab/>
        <w:t>TDM operation</w:t>
      </w:r>
      <w:bookmarkEnd w:id="621"/>
    </w:p>
    <w:p w14:paraId="253687BD" w14:textId="739F44C0" w:rsidR="001162DE" w:rsidRDefault="001162DE" w:rsidP="001162DE">
      <w:pPr>
        <w:rPr>
          <w:rFonts w:ascii="Arial" w:hAnsi="Arial" w:cs="Arial"/>
          <w:b/>
          <w:sz w:val="24"/>
        </w:rPr>
      </w:pPr>
      <w:r>
        <w:rPr>
          <w:rFonts w:ascii="Arial" w:hAnsi="Arial" w:cs="Arial"/>
          <w:b/>
          <w:color w:val="0000FF"/>
          <w:sz w:val="24"/>
        </w:rPr>
        <w:t>R4-2109033</w:t>
      </w:r>
      <w:r>
        <w:rPr>
          <w:rFonts w:ascii="Arial" w:hAnsi="Arial" w:cs="Arial"/>
          <w:b/>
          <w:color w:val="0000FF"/>
          <w:sz w:val="24"/>
        </w:rPr>
        <w:tab/>
      </w:r>
      <w:r>
        <w:rPr>
          <w:rFonts w:ascii="Arial" w:hAnsi="Arial" w:cs="Arial"/>
          <w:b/>
          <w:sz w:val="24"/>
        </w:rPr>
        <w:t>Discussion on TDM operation between SL and Uu</w:t>
      </w:r>
    </w:p>
    <w:p w14:paraId="7393427D"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14:paraId="2D92BB16" w14:textId="0B868040"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0590A">
        <w:rPr>
          <w:rFonts w:ascii="Arial" w:hAnsi="Arial" w:cs="Arial"/>
          <w:b/>
          <w:color w:val="993300"/>
          <w:u w:val="single"/>
        </w:rPr>
        <w:t>Noted</w:t>
      </w:r>
      <w:r>
        <w:rPr>
          <w:color w:val="993300"/>
          <w:u w:val="single"/>
        </w:rPr>
        <w:t>.</w:t>
      </w:r>
    </w:p>
    <w:p w14:paraId="401D62CD" w14:textId="1F2FDD94" w:rsidR="001162DE" w:rsidRDefault="001162DE" w:rsidP="001162DE">
      <w:pPr>
        <w:rPr>
          <w:rFonts w:ascii="Arial" w:hAnsi="Arial" w:cs="Arial"/>
          <w:b/>
          <w:sz w:val="24"/>
        </w:rPr>
      </w:pPr>
      <w:r>
        <w:rPr>
          <w:rFonts w:ascii="Arial" w:hAnsi="Arial" w:cs="Arial"/>
          <w:b/>
          <w:color w:val="0000FF"/>
          <w:sz w:val="24"/>
        </w:rPr>
        <w:t>R4-2110028</w:t>
      </w:r>
      <w:r>
        <w:rPr>
          <w:rFonts w:ascii="Arial" w:hAnsi="Arial" w:cs="Arial"/>
          <w:b/>
          <w:color w:val="0000FF"/>
          <w:sz w:val="24"/>
        </w:rPr>
        <w:tab/>
      </w:r>
      <w:r>
        <w:rPr>
          <w:rFonts w:ascii="Arial" w:hAnsi="Arial" w:cs="Arial"/>
          <w:b/>
          <w:sz w:val="24"/>
        </w:rPr>
        <w:t>on TDM intra-band concurrent operation</w:t>
      </w:r>
    </w:p>
    <w:p w14:paraId="34C4F9F2"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Xiaomi</w:t>
      </w:r>
    </w:p>
    <w:p w14:paraId="59761A44" w14:textId="1932E070"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0590A">
        <w:rPr>
          <w:rFonts w:ascii="Arial" w:hAnsi="Arial" w:cs="Arial"/>
          <w:b/>
          <w:color w:val="993300"/>
          <w:u w:val="single"/>
        </w:rPr>
        <w:t>Noted</w:t>
      </w:r>
      <w:r>
        <w:rPr>
          <w:color w:val="993300"/>
          <w:u w:val="single"/>
        </w:rPr>
        <w:t>.</w:t>
      </w:r>
    </w:p>
    <w:p w14:paraId="3741201F" w14:textId="77777777" w:rsidR="001162DE" w:rsidRDefault="001162DE" w:rsidP="001162DE">
      <w:pPr>
        <w:pStyle w:val="5"/>
      </w:pPr>
      <w:bookmarkStart w:id="622" w:name="_Toc71910873"/>
      <w:r>
        <w:t>9.14.5.3</w:t>
      </w:r>
      <w:r>
        <w:tab/>
        <w:t>Synchronous operation between NR Uu and NR SL in a TDD band</w:t>
      </w:r>
      <w:bookmarkEnd w:id="622"/>
    </w:p>
    <w:p w14:paraId="0A542872" w14:textId="60D57CFA" w:rsidR="001162DE" w:rsidRDefault="001162DE" w:rsidP="001162DE">
      <w:pPr>
        <w:rPr>
          <w:rFonts w:ascii="Arial" w:hAnsi="Arial" w:cs="Arial"/>
          <w:b/>
          <w:sz w:val="24"/>
        </w:rPr>
      </w:pPr>
      <w:r>
        <w:rPr>
          <w:rFonts w:ascii="Arial" w:hAnsi="Arial" w:cs="Arial"/>
          <w:b/>
          <w:color w:val="0000FF"/>
          <w:sz w:val="24"/>
        </w:rPr>
        <w:t>R4-2109035</w:t>
      </w:r>
      <w:r>
        <w:rPr>
          <w:rFonts w:ascii="Arial" w:hAnsi="Arial" w:cs="Arial"/>
          <w:b/>
          <w:color w:val="0000FF"/>
          <w:sz w:val="24"/>
        </w:rPr>
        <w:tab/>
      </w:r>
      <w:r>
        <w:rPr>
          <w:rFonts w:ascii="Arial" w:hAnsi="Arial" w:cs="Arial"/>
          <w:b/>
          <w:sz w:val="24"/>
        </w:rPr>
        <w:t>Discussion on synchronous operation between SL and Uu</w:t>
      </w:r>
    </w:p>
    <w:p w14:paraId="284AC39B"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14:paraId="3CC9E665" w14:textId="4D328C8D"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0590A">
        <w:rPr>
          <w:rFonts w:ascii="Arial" w:hAnsi="Arial" w:cs="Arial"/>
          <w:b/>
          <w:color w:val="993300"/>
          <w:u w:val="single"/>
        </w:rPr>
        <w:t>Noted</w:t>
      </w:r>
      <w:r>
        <w:rPr>
          <w:color w:val="993300"/>
          <w:u w:val="single"/>
        </w:rPr>
        <w:t>.</w:t>
      </w:r>
    </w:p>
    <w:p w14:paraId="79287A7A" w14:textId="25F8BF75" w:rsidR="001162DE" w:rsidRDefault="001162DE" w:rsidP="001162DE">
      <w:pPr>
        <w:rPr>
          <w:rFonts w:ascii="Arial" w:hAnsi="Arial" w:cs="Arial"/>
          <w:b/>
          <w:sz w:val="24"/>
        </w:rPr>
      </w:pPr>
      <w:r>
        <w:rPr>
          <w:rFonts w:ascii="Arial" w:hAnsi="Arial" w:cs="Arial"/>
          <w:b/>
          <w:color w:val="0000FF"/>
          <w:sz w:val="24"/>
        </w:rPr>
        <w:t>R4-2109380</w:t>
      </w:r>
      <w:r>
        <w:rPr>
          <w:rFonts w:ascii="Arial" w:hAnsi="Arial" w:cs="Arial"/>
          <w:b/>
          <w:color w:val="0000FF"/>
          <w:sz w:val="24"/>
        </w:rPr>
        <w:tab/>
      </w:r>
      <w:r>
        <w:rPr>
          <w:rFonts w:ascii="Arial" w:hAnsi="Arial" w:cs="Arial"/>
          <w:b/>
          <w:sz w:val="24"/>
        </w:rPr>
        <w:t>Timing reference for NR SL on SL enhancements</w:t>
      </w:r>
    </w:p>
    <w:p w14:paraId="6D512172"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44C18ED6" w14:textId="77777777" w:rsidR="001162DE" w:rsidRDefault="001162DE" w:rsidP="001162DE">
      <w:pPr>
        <w:rPr>
          <w:rFonts w:ascii="Arial" w:hAnsi="Arial" w:cs="Arial"/>
          <w:b/>
        </w:rPr>
      </w:pPr>
      <w:r>
        <w:rPr>
          <w:rFonts w:ascii="Arial" w:hAnsi="Arial" w:cs="Arial"/>
          <w:b/>
        </w:rPr>
        <w:t xml:space="preserve">Abstract: </w:t>
      </w:r>
    </w:p>
    <w:p w14:paraId="788CA9A7" w14:textId="77777777" w:rsidR="001162DE" w:rsidRDefault="001162DE" w:rsidP="001162DE">
      <w:r>
        <w:t>Reference timing for NR SL is discussed</w:t>
      </w:r>
    </w:p>
    <w:p w14:paraId="6B7467D8" w14:textId="63AF92BE"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0590A">
        <w:rPr>
          <w:rFonts w:ascii="Arial" w:hAnsi="Arial" w:cs="Arial"/>
          <w:b/>
          <w:color w:val="993300"/>
          <w:u w:val="single"/>
        </w:rPr>
        <w:t>Noted</w:t>
      </w:r>
      <w:r>
        <w:rPr>
          <w:color w:val="993300"/>
          <w:u w:val="single"/>
        </w:rPr>
        <w:t>.</w:t>
      </w:r>
    </w:p>
    <w:p w14:paraId="52D5AF77" w14:textId="7351EACB" w:rsidR="001162DE" w:rsidRDefault="001162DE" w:rsidP="001162DE">
      <w:pPr>
        <w:rPr>
          <w:rFonts w:ascii="Arial" w:hAnsi="Arial" w:cs="Arial"/>
          <w:b/>
          <w:sz w:val="24"/>
        </w:rPr>
      </w:pPr>
      <w:r>
        <w:rPr>
          <w:rFonts w:ascii="Arial" w:hAnsi="Arial" w:cs="Arial"/>
          <w:b/>
          <w:color w:val="0000FF"/>
          <w:sz w:val="24"/>
        </w:rPr>
        <w:t>R4-2109693</w:t>
      </w:r>
      <w:r>
        <w:rPr>
          <w:rFonts w:ascii="Arial" w:hAnsi="Arial" w:cs="Arial"/>
          <w:b/>
          <w:color w:val="0000FF"/>
          <w:sz w:val="24"/>
        </w:rPr>
        <w:tab/>
      </w:r>
      <w:r>
        <w:rPr>
          <w:rFonts w:ascii="Arial" w:hAnsi="Arial" w:cs="Arial"/>
          <w:b/>
          <w:sz w:val="24"/>
        </w:rPr>
        <w:t>Further discussion on synchronization issues for intra-band V2X operation</w:t>
      </w:r>
    </w:p>
    <w:p w14:paraId="7E274EC4"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798A6494" w14:textId="6E2B4E81"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0590A">
        <w:rPr>
          <w:rFonts w:ascii="Arial" w:hAnsi="Arial" w:cs="Arial"/>
          <w:b/>
          <w:color w:val="993300"/>
          <w:u w:val="single"/>
        </w:rPr>
        <w:t>Noted</w:t>
      </w:r>
      <w:r>
        <w:rPr>
          <w:color w:val="993300"/>
          <w:u w:val="single"/>
        </w:rPr>
        <w:t>.</w:t>
      </w:r>
    </w:p>
    <w:p w14:paraId="28A97478" w14:textId="0236F54B" w:rsidR="001162DE" w:rsidRDefault="001162DE" w:rsidP="001162DE">
      <w:pPr>
        <w:rPr>
          <w:rFonts w:ascii="Arial" w:hAnsi="Arial" w:cs="Arial"/>
          <w:b/>
          <w:sz w:val="24"/>
        </w:rPr>
      </w:pPr>
      <w:r>
        <w:rPr>
          <w:rFonts w:ascii="Arial" w:hAnsi="Arial" w:cs="Arial"/>
          <w:b/>
          <w:color w:val="0000FF"/>
          <w:sz w:val="24"/>
        </w:rPr>
        <w:t>R4-2110026</w:t>
      </w:r>
      <w:r>
        <w:rPr>
          <w:rFonts w:ascii="Arial" w:hAnsi="Arial" w:cs="Arial"/>
          <w:b/>
          <w:color w:val="0000FF"/>
          <w:sz w:val="24"/>
        </w:rPr>
        <w:tab/>
      </w:r>
      <w:r>
        <w:rPr>
          <w:rFonts w:ascii="Arial" w:hAnsi="Arial" w:cs="Arial"/>
          <w:b/>
          <w:sz w:val="24"/>
        </w:rPr>
        <w:t>on SL transmission timing</w:t>
      </w:r>
    </w:p>
    <w:p w14:paraId="63405759"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Xiaomi</w:t>
      </w:r>
    </w:p>
    <w:p w14:paraId="356BB9BB" w14:textId="6BF44914"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0590A">
        <w:rPr>
          <w:rFonts w:ascii="Arial" w:hAnsi="Arial" w:cs="Arial"/>
          <w:b/>
          <w:color w:val="993300"/>
          <w:u w:val="single"/>
        </w:rPr>
        <w:t>Noted</w:t>
      </w:r>
      <w:r>
        <w:rPr>
          <w:color w:val="993300"/>
          <w:u w:val="single"/>
        </w:rPr>
        <w:t>.</w:t>
      </w:r>
    </w:p>
    <w:p w14:paraId="116CF2C6" w14:textId="5B8A0CAD" w:rsidR="001162DE" w:rsidRDefault="001162DE" w:rsidP="001162DE">
      <w:pPr>
        <w:rPr>
          <w:rFonts w:ascii="Arial" w:hAnsi="Arial" w:cs="Arial"/>
          <w:b/>
          <w:sz w:val="24"/>
        </w:rPr>
      </w:pPr>
      <w:r>
        <w:rPr>
          <w:rFonts w:ascii="Arial" w:hAnsi="Arial" w:cs="Arial"/>
          <w:b/>
          <w:color w:val="0000FF"/>
          <w:sz w:val="24"/>
        </w:rPr>
        <w:t>R4-2110834</w:t>
      </w:r>
      <w:r>
        <w:rPr>
          <w:rFonts w:ascii="Arial" w:hAnsi="Arial" w:cs="Arial"/>
          <w:b/>
          <w:color w:val="0000FF"/>
          <w:sz w:val="24"/>
        </w:rPr>
        <w:tab/>
      </w:r>
      <w:r>
        <w:rPr>
          <w:rFonts w:ascii="Arial" w:hAnsi="Arial" w:cs="Arial"/>
          <w:b/>
          <w:sz w:val="24"/>
        </w:rPr>
        <w:t>R17 SL transmission timing</w:t>
      </w:r>
    </w:p>
    <w:p w14:paraId="52D848E0"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2F4D4759" w14:textId="5F44D1C3"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0590A">
        <w:rPr>
          <w:rFonts w:ascii="Arial" w:hAnsi="Arial" w:cs="Arial"/>
          <w:b/>
          <w:color w:val="993300"/>
          <w:u w:val="single"/>
        </w:rPr>
        <w:t>Noted</w:t>
      </w:r>
      <w:r>
        <w:rPr>
          <w:color w:val="993300"/>
          <w:u w:val="single"/>
        </w:rPr>
        <w:t>.</w:t>
      </w:r>
    </w:p>
    <w:p w14:paraId="5A153335" w14:textId="7D41E15A" w:rsidR="001162DE" w:rsidRDefault="001162DE" w:rsidP="001162DE">
      <w:pPr>
        <w:rPr>
          <w:rFonts w:ascii="Arial" w:hAnsi="Arial" w:cs="Arial"/>
          <w:b/>
          <w:sz w:val="24"/>
        </w:rPr>
      </w:pPr>
      <w:r>
        <w:rPr>
          <w:rFonts w:ascii="Arial" w:hAnsi="Arial" w:cs="Arial"/>
          <w:b/>
          <w:color w:val="0000FF"/>
          <w:sz w:val="24"/>
        </w:rPr>
        <w:t>R4-2111189</w:t>
      </w:r>
      <w:r>
        <w:rPr>
          <w:rFonts w:ascii="Arial" w:hAnsi="Arial" w:cs="Arial"/>
          <w:b/>
          <w:color w:val="0000FF"/>
          <w:sz w:val="24"/>
        </w:rPr>
        <w:tab/>
      </w:r>
      <w:r>
        <w:rPr>
          <w:rFonts w:ascii="Arial" w:hAnsi="Arial" w:cs="Arial"/>
          <w:b/>
          <w:sz w:val="24"/>
        </w:rPr>
        <w:t>SL UE synchronization issue for licensed operation</w:t>
      </w:r>
    </w:p>
    <w:p w14:paraId="4718FA31"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38153197" w14:textId="77777777" w:rsidR="001162DE" w:rsidRDefault="001162DE" w:rsidP="001162DE">
      <w:pPr>
        <w:rPr>
          <w:rFonts w:ascii="Arial" w:hAnsi="Arial" w:cs="Arial"/>
          <w:b/>
        </w:rPr>
      </w:pPr>
      <w:r>
        <w:rPr>
          <w:rFonts w:ascii="Arial" w:hAnsi="Arial" w:cs="Arial"/>
          <w:b/>
        </w:rPr>
        <w:lastRenderedPageBreak/>
        <w:t xml:space="preserve">Abstract: </w:t>
      </w:r>
    </w:p>
    <w:p w14:paraId="7650BC58" w14:textId="77777777" w:rsidR="001162DE" w:rsidRDefault="001162DE" w:rsidP="001162DE">
      <w:r>
        <w:t>In this paper, we present our view on synchronization issue in licensed band operation</w:t>
      </w:r>
    </w:p>
    <w:p w14:paraId="39FEF254" w14:textId="440015E8"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0590A">
        <w:rPr>
          <w:rFonts w:ascii="Arial" w:hAnsi="Arial" w:cs="Arial"/>
          <w:b/>
          <w:color w:val="993300"/>
          <w:u w:val="single"/>
        </w:rPr>
        <w:t>Noted</w:t>
      </w:r>
      <w:r>
        <w:rPr>
          <w:color w:val="993300"/>
          <w:u w:val="single"/>
        </w:rPr>
        <w:t>.</w:t>
      </w:r>
    </w:p>
    <w:p w14:paraId="636F2F42" w14:textId="01981D05" w:rsidR="001162DE" w:rsidRDefault="001162DE" w:rsidP="001162DE">
      <w:pPr>
        <w:rPr>
          <w:rFonts w:ascii="Arial" w:hAnsi="Arial" w:cs="Arial"/>
          <w:b/>
          <w:sz w:val="24"/>
        </w:rPr>
      </w:pPr>
      <w:r>
        <w:rPr>
          <w:rFonts w:ascii="Arial" w:hAnsi="Arial" w:cs="Arial"/>
          <w:b/>
          <w:color w:val="0000FF"/>
          <w:sz w:val="24"/>
        </w:rPr>
        <w:t>R4-2111429</w:t>
      </w:r>
      <w:r>
        <w:rPr>
          <w:rFonts w:ascii="Arial" w:hAnsi="Arial" w:cs="Arial"/>
          <w:b/>
          <w:color w:val="0000FF"/>
          <w:sz w:val="24"/>
        </w:rPr>
        <w:tab/>
      </w:r>
      <w:r>
        <w:rPr>
          <w:rFonts w:ascii="Arial" w:hAnsi="Arial" w:cs="Arial"/>
          <w:b/>
          <w:sz w:val="24"/>
        </w:rPr>
        <w:t>Further consideration on SL timing alignment</w:t>
      </w:r>
    </w:p>
    <w:p w14:paraId="5A58A315"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Huawei,HiSilicon</w:t>
      </w:r>
    </w:p>
    <w:p w14:paraId="4B99EF66" w14:textId="2BB9960E"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0590A">
        <w:rPr>
          <w:rFonts w:ascii="Arial" w:hAnsi="Arial" w:cs="Arial"/>
          <w:b/>
          <w:color w:val="993300"/>
          <w:u w:val="single"/>
        </w:rPr>
        <w:t>Noted</w:t>
      </w:r>
      <w:r>
        <w:rPr>
          <w:color w:val="993300"/>
          <w:u w:val="single"/>
        </w:rPr>
        <w:t>.</w:t>
      </w:r>
    </w:p>
    <w:p w14:paraId="71F7388D" w14:textId="77777777" w:rsidR="001162DE" w:rsidRDefault="001162DE" w:rsidP="001162DE">
      <w:pPr>
        <w:pStyle w:val="5"/>
      </w:pPr>
      <w:bookmarkStart w:id="623" w:name="_Toc71910874"/>
      <w:r>
        <w:t>9.14.5.4</w:t>
      </w:r>
      <w:r>
        <w:tab/>
        <w:t>Others</w:t>
      </w:r>
      <w:bookmarkEnd w:id="623"/>
    </w:p>
    <w:p w14:paraId="50DBFF46" w14:textId="52CC5817" w:rsidR="001162DE" w:rsidRDefault="001162DE" w:rsidP="001162DE">
      <w:pPr>
        <w:rPr>
          <w:rFonts w:ascii="Arial" w:hAnsi="Arial" w:cs="Arial"/>
          <w:b/>
          <w:sz w:val="24"/>
        </w:rPr>
      </w:pPr>
      <w:r>
        <w:rPr>
          <w:rFonts w:ascii="Arial" w:hAnsi="Arial" w:cs="Arial"/>
          <w:b/>
          <w:color w:val="0000FF"/>
          <w:sz w:val="24"/>
        </w:rPr>
        <w:t>R4-2109702</w:t>
      </w:r>
      <w:r>
        <w:rPr>
          <w:rFonts w:ascii="Arial" w:hAnsi="Arial" w:cs="Arial"/>
          <w:b/>
          <w:color w:val="0000FF"/>
          <w:sz w:val="24"/>
        </w:rPr>
        <w:tab/>
      </w:r>
      <w:r>
        <w:rPr>
          <w:rFonts w:ascii="Arial" w:hAnsi="Arial" w:cs="Arial"/>
          <w:b/>
          <w:sz w:val="24"/>
        </w:rPr>
        <w:t>MPR for NR V2X intra-band con-current operation with Uu</w:t>
      </w:r>
    </w:p>
    <w:p w14:paraId="3EAFE3CE"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Polska</w:t>
      </w:r>
    </w:p>
    <w:p w14:paraId="63AD5830" w14:textId="77777777" w:rsidR="001162DE" w:rsidRDefault="001162DE" w:rsidP="001162DE">
      <w:pPr>
        <w:rPr>
          <w:rFonts w:ascii="Arial" w:hAnsi="Arial" w:cs="Arial"/>
          <w:b/>
        </w:rPr>
      </w:pPr>
      <w:r>
        <w:rPr>
          <w:rFonts w:ascii="Arial" w:hAnsi="Arial" w:cs="Arial"/>
          <w:b/>
        </w:rPr>
        <w:t xml:space="preserve">Abstract: </w:t>
      </w:r>
    </w:p>
    <w:p w14:paraId="50B48539" w14:textId="77777777" w:rsidR="001162DE" w:rsidRDefault="001162DE" w:rsidP="001162DE">
      <w:r>
        <w:t>It discusses MPR for NR V2X intra-band con-current operation with Uu based on simulation results.</w:t>
      </w:r>
    </w:p>
    <w:p w14:paraId="21C1F2B4" w14:textId="68A61549"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0590A">
        <w:rPr>
          <w:rFonts w:ascii="Arial" w:hAnsi="Arial" w:cs="Arial"/>
          <w:b/>
          <w:color w:val="993300"/>
          <w:u w:val="single"/>
        </w:rPr>
        <w:t>Noted</w:t>
      </w:r>
      <w:r>
        <w:rPr>
          <w:color w:val="993300"/>
          <w:u w:val="single"/>
        </w:rPr>
        <w:t>.</w:t>
      </w:r>
    </w:p>
    <w:p w14:paraId="045C3F7A" w14:textId="75CA7C1D" w:rsidR="001162DE" w:rsidRDefault="001162DE" w:rsidP="001162DE">
      <w:pPr>
        <w:rPr>
          <w:rFonts w:ascii="Arial" w:hAnsi="Arial" w:cs="Arial"/>
          <w:b/>
          <w:sz w:val="24"/>
        </w:rPr>
      </w:pPr>
      <w:r>
        <w:rPr>
          <w:rFonts w:ascii="Arial" w:hAnsi="Arial" w:cs="Arial"/>
          <w:b/>
          <w:color w:val="0000FF"/>
          <w:sz w:val="24"/>
        </w:rPr>
        <w:t>R4-2111430</w:t>
      </w:r>
      <w:r>
        <w:rPr>
          <w:rFonts w:ascii="Arial" w:hAnsi="Arial" w:cs="Arial"/>
          <w:b/>
          <w:color w:val="0000FF"/>
          <w:sz w:val="24"/>
        </w:rPr>
        <w:tab/>
      </w:r>
      <w:r>
        <w:rPr>
          <w:rFonts w:ascii="Arial" w:hAnsi="Arial" w:cs="Arial"/>
          <w:b/>
          <w:sz w:val="24"/>
        </w:rPr>
        <w:t>On synchronization reference source</w:t>
      </w:r>
    </w:p>
    <w:p w14:paraId="5B5C081F"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Huawei,HiSilicon</w:t>
      </w:r>
    </w:p>
    <w:p w14:paraId="2DC12BB8" w14:textId="30966CBA"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0590A">
        <w:rPr>
          <w:rFonts w:ascii="Arial" w:hAnsi="Arial" w:cs="Arial"/>
          <w:b/>
          <w:color w:val="993300"/>
          <w:u w:val="single"/>
        </w:rPr>
        <w:t>Noted</w:t>
      </w:r>
      <w:r w:rsidR="0080590A">
        <w:rPr>
          <w:rFonts w:ascii="Arial" w:hAnsi="Arial" w:cs="Arial" w:hint="eastAsia"/>
          <w:b/>
          <w:color w:val="993300"/>
          <w:u w:val="single"/>
          <w:lang w:eastAsia="zh-CN"/>
        </w:rPr>
        <w:t>.</w:t>
      </w:r>
    </w:p>
    <w:p w14:paraId="7408639C" w14:textId="57E0DC0C" w:rsidR="001162DE" w:rsidRDefault="001162DE" w:rsidP="001162DE">
      <w:pPr>
        <w:rPr>
          <w:rFonts w:ascii="Arial" w:hAnsi="Arial" w:cs="Arial"/>
          <w:b/>
          <w:sz w:val="24"/>
        </w:rPr>
      </w:pPr>
      <w:r>
        <w:rPr>
          <w:rFonts w:ascii="Arial" w:hAnsi="Arial" w:cs="Arial"/>
          <w:b/>
          <w:color w:val="0000FF"/>
          <w:sz w:val="24"/>
        </w:rPr>
        <w:t>R4-2111431</w:t>
      </w:r>
      <w:r>
        <w:rPr>
          <w:rFonts w:ascii="Arial" w:hAnsi="Arial" w:cs="Arial"/>
          <w:b/>
          <w:color w:val="0000FF"/>
          <w:sz w:val="24"/>
        </w:rPr>
        <w:tab/>
      </w:r>
      <w:r>
        <w:rPr>
          <w:rFonts w:ascii="Arial" w:hAnsi="Arial" w:cs="Arial"/>
          <w:b/>
          <w:sz w:val="24"/>
        </w:rPr>
        <w:t>TP for 38.785: synchronization reference source for SL enhancements</w:t>
      </w:r>
    </w:p>
    <w:p w14:paraId="491C0297"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38.785 v0.1.0</w:t>
      </w:r>
      <w:r>
        <w:rPr>
          <w:i/>
        </w:rPr>
        <w:tab/>
        <w:t xml:space="preserve">  CR-  rev  Cat:  (Rel-17)</w:t>
      </w:r>
      <w:r>
        <w:rPr>
          <w:i/>
        </w:rPr>
        <w:br/>
      </w:r>
      <w:r>
        <w:rPr>
          <w:i/>
        </w:rPr>
        <w:br/>
      </w:r>
      <w:r>
        <w:rPr>
          <w:i/>
        </w:rPr>
        <w:tab/>
      </w:r>
      <w:r>
        <w:rPr>
          <w:i/>
        </w:rPr>
        <w:tab/>
      </w:r>
      <w:r>
        <w:rPr>
          <w:i/>
        </w:rPr>
        <w:tab/>
      </w:r>
      <w:r>
        <w:rPr>
          <w:i/>
        </w:rPr>
        <w:tab/>
      </w:r>
      <w:r>
        <w:rPr>
          <w:i/>
        </w:rPr>
        <w:tab/>
        <w:t>Source: Huawei,HiSilicon</w:t>
      </w:r>
    </w:p>
    <w:p w14:paraId="5CCAA53D" w14:textId="10D6BC35"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B40816" w:rsidRPr="006F3908">
        <w:rPr>
          <w:rFonts w:ascii="Arial" w:hAnsi="Arial" w:cs="Arial"/>
          <w:b/>
          <w:color w:val="993300"/>
          <w:highlight w:val="green"/>
          <w:u w:val="single"/>
        </w:rPr>
        <w:t>Approved</w:t>
      </w:r>
      <w:r w:rsidR="00B40816" w:rsidRPr="006F3908">
        <w:rPr>
          <w:color w:val="993300"/>
          <w:highlight w:val="green"/>
          <w:u w:val="single"/>
        </w:rPr>
        <w:t>.</w:t>
      </w:r>
    </w:p>
    <w:p w14:paraId="48349E77" w14:textId="77777777" w:rsidR="001162DE" w:rsidRDefault="001162DE" w:rsidP="001162DE">
      <w:pPr>
        <w:pStyle w:val="4"/>
      </w:pPr>
      <w:bookmarkStart w:id="624" w:name="_Toc71910875"/>
      <w:r>
        <w:t>9.14.6</w:t>
      </w:r>
      <w:r>
        <w:tab/>
        <w:t>High power UE(PC2) for SL</w:t>
      </w:r>
      <w:bookmarkEnd w:id="624"/>
    </w:p>
    <w:p w14:paraId="0DAE1775" w14:textId="44686C86" w:rsidR="00A333DB" w:rsidRPr="00C979AF" w:rsidRDefault="00E93FE1" w:rsidP="00A333DB">
      <w:pPr>
        <w:rPr>
          <w:rFonts w:ascii="Arial" w:hAnsi="Arial" w:cs="Arial"/>
          <w:b/>
          <w:color w:val="C00000"/>
          <w:u w:val="single"/>
          <w:lang w:eastAsia="zh-CN"/>
        </w:rPr>
      </w:pPr>
      <w:r>
        <w:rPr>
          <w:rFonts w:ascii="Arial" w:hAnsi="Arial" w:cs="Arial" w:hint="eastAsia"/>
          <w:b/>
          <w:color w:val="C00000"/>
          <w:u w:val="single"/>
          <w:lang w:eastAsia="zh-CN"/>
        </w:rPr>
        <w:t>Email discussion summary</w:t>
      </w:r>
      <w:r w:rsidR="0047065F">
        <w:rPr>
          <w:rFonts w:ascii="Arial" w:hAnsi="Arial" w:cs="Arial"/>
          <w:b/>
          <w:color w:val="C00000"/>
          <w:u w:val="single"/>
          <w:lang w:eastAsia="zh-CN"/>
        </w:rPr>
        <w:t xml:space="preserve"> of [99-e][144</w:t>
      </w:r>
      <w:r w:rsidR="00A333DB">
        <w:rPr>
          <w:rFonts w:ascii="Arial" w:hAnsi="Arial" w:cs="Arial"/>
          <w:b/>
          <w:color w:val="C00000"/>
          <w:u w:val="single"/>
          <w:lang w:eastAsia="zh-CN"/>
        </w:rPr>
        <w:t xml:space="preserve">] </w:t>
      </w:r>
      <w:r w:rsidR="0047065F" w:rsidRPr="0047065F">
        <w:rPr>
          <w:rFonts w:ascii="Arial" w:hAnsi="Arial" w:cs="Arial"/>
          <w:b/>
          <w:color w:val="C00000"/>
          <w:u w:val="single"/>
          <w:lang w:eastAsia="zh-CN"/>
        </w:rPr>
        <w:t>NRSL_enh_Part_3</w:t>
      </w:r>
      <w:r w:rsidR="00FB0FAB">
        <w:rPr>
          <w:rFonts w:ascii="Arial" w:hAnsi="Arial" w:cs="Arial"/>
          <w:b/>
          <w:color w:val="C00000"/>
          <w:u w:val="single"/>
          <w:lang w:eastAsia="zh-CN"/>
        </w:rPr>
        <w:t>, AI 9.14.6</w:t>
      </w:r>
      <w:r w:rsidR="00A333DB">
        <w:rPr>
          <w:rFonts w:ascii="Arial" w:hAnsi="Arial" w:cs="Arial"/>
          <w:b/>
          <w:color w:val="C00000"/>
          <w:u w:val="single"/>
          <w:lang w:eastAsia="zh-CN"/>
        </w:rPr>
        <w:t xml:space="preserve"> –</w:t>
      </w:r>
      <w:r w:rsidR="00FB0FAB">
        <w:rPr>
          <w:rFonts w:ascii="Arial" w:hAnsi="Arial" w:cs="Arial"/>
          <w:b/>
          <w:color w:val="C00000"/>
          <w:u w:val="single"/>
          <w:lang w:eastAsia="zh-CN"/>
        </w:rPr>
        <w:t xml:space="preserve"> </w:t>
      </w:r>
      <w:r w:rsidR="00FB0FAB" w:rsidRPr="00FB0FAB">
        <w:rPr>
          <w:rFonts w:ascii="Arial" w:hAnsi="Arial" w:cs="Arial"/>
          <w:b/>
          <w:color w:val="C00000"/>
          <w:u w:val="single"/>
          <w:lang w:eastAsia="zh-CN"/>
        </w:rPr>
        <w:t>Ye Liu</w:t>
      </w:r>
    </w:p>
    <w:p w14:paraId="6AC69ED8" w14:textId="700BD646" w:rsidR="00A333DB" w:rsidRDefault="0050300F" w:rsidP="00A333DB">
      <w:pPr>
        <w:rPr>
          <w:rFonts w:ascii="Arial" w:hAnsi="Arial" w:cs="Arial"/>
          <w:b/>
          <w:sz w:val="24"/>
        </w:rPr>
      </w:pPr>
      <w:r>
        <w:rPr>
          <w:rFonts w:ascii="Arial" w:hAnsi="Arial" w:cs="Arial"/>
          <w:b/>
          <w:color w:val="0000FF"/>
          <w:sz w:val="24"/>
        </w:rPr>
        <w:t>R4-2107670</w:t>
      </w:r>
      <w:r w:rsidR="00A333DB">
        <w:rPr>
          <w:rFonts w:ascii="Arial" w:hAnsi="Arial" w:cs="Arial"/>
          <w:b/>
          <w:color w:val="0000FF"/>
          <w:sz w:val="24"/>
        </w:rPr>
        <w:tab/>
      </w:r>
      <w:r w:rsidR="00A333DB">
        <w:rPr>
          <w:rFonts w:ascii="Arial" w:hAnsi="Arial" w:cs="Arial"/>
          <w:b/>
          <w:sz w:val="24"/>
        </w:rPr>
        <w:t>Email d</w:t>
      </w:r>
      <w:r w:rsidR="00542ABE">
        <w:rPr>
          <w:rFonts w:ascii="Arial" w:hAnsi="Arial" w:cs="Arial"/>
          <w:b/>
          <w:sz w:val="24"/>
        </w:rPr>
        <w:t>iscussion summary for [99-e][144</w:t>
      </w:r>
      <w:r w:rsidR="00A333DB">
        <w:rPr>
          <w:rFonts w:ascii="Arial" w:hAnsi="Arial" w:cs="Arial"/>
          <w:b/>
          <w:sz w:val="24"/>
        </w:rPr>
        <w:t>]</w:t>
      </w:r>
      <w:r w:rsidR="00A333DB" w:rsidRPr="00DD6BA6">
        <w:t xml:space="preserve"> </w:t>
      </w:r>
      <w:r w:rsidR="00542ABE" w:rsidRPr="00542ABE">
        <w:rPr>
          <w:rFonts w:ascii="Arial" w:hAnsi="Arial" w:cs="Arial"/>
          <w:b/>
          <w:sz w:val="24"/>
        </w:rPr>
        <w:t>NRSL_enh_Part_3</w:t>
      </w:r>
    </w:p>
    <w:p w14:paraId="60C8BF46" w14:textId="72C55D3F" w:rsidR="00A333DB" w:rsidRDefault="00A333DB" w:rsidP="00A333DB">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sidR="00BA74F1">
        <w:rPr>
          <w:i/>
        </w:rPr>
        <w:tab/>
      </w:r>
      <w:r w:rsidR="00BA74F1">
        <w:rPr>
          <w:i/>
        </w:rPr>
        <w:tab/>
      </w:r>
      <w:r w:rsidR="00BA74F1">
        <w:rPr>
          <w:i/>
        </w:rPr>
        <w:tab/>
        <w:t>Source: Moderator (Huawei</w:t>
      </w:r>
      <w:r>
        <w:rPr>
          <w:i/>
        </w:rPr>
        <w:t>)</w:t>
      </w:r>
    </w:p>
    <w:p w14:paraId="105ED58C" w14:textId="77777777" w:rsidR="00A333DB" w:rsidRDefault="00A333DB" w:rsidP="00A333DB">
      <w:pPr>
        <w:rPr>
          <w:rFonts w:ascii="Arial" w:hAnsi="Arial" w:cs="Arial"/>
          <w:b/>
        </w:rPr>
      </w:pPr>
      <w:r>
        <w:rPr>
          <w:rFonts w:ascii="Arial" w:hAnsi="Arial" w:cs="Arial"/>
          <w:b/>
        </w:rPr>
        <w:t xml:space="preserve">Abstract: </w:t>
      </w:r>
    </w:p>
    <w:p w14:paraId="21330BAA" w14:textId="77777777" w:rsidR="00A333DB" w:rsidRDefault="00A333DB" w:rsidP="00A333DB">
      <w:r>
        <w:t>This contribution provides the summary of email discussion and recommended summary.</w:t>
      </w:r>
    </w:p>
    <w:p w14:paraId="3E534E40" w14:textId="2D8AF904" w:rsidR="00A333DB" w:rsidRDefault="00A333DB" w:rsidP="00A333D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AF5B33">
        <w:rPr>
          <w:rFonts w:ascii="Arial" w:hAnsi="Arial" w:cs="Arial" w:hint="eastAsia"/>
          <w:b/>
          <w:color w:val="993300"/>
          <w:u w:val="single"/>
          <w:lang w:eastAsia="zh-CN"/>
        </w:rPr>
        <w:t>revised</w:t>
      </w:r>
      <w:r w:rsidR="00AF5B33">
        <w:rPr>
          <w:rFonts w:ascii="Arial" w:hAnsi="Arial" w:cs="Arial"/>
          <w:b/>
          <w:color w:val="993300"/>
          <w:u w:val="single"/>
          <w:lang w:eastAsia="zh-CN"/>
        </w:rPr>
        <w:t xml:space="preserve"> </w:t>
      </w:r>
      <w:r w:rsidR="00AF5B33">
        <w:rPr>
          <w:rFonts w:ascii="Arial" w:hAnsi="Arial" w:cs="Arial" w:hint="eastAsia"/>
          <w:b/>
          <w:color w:val="993300"/>
          <w:u w:val="single"/>
          <w:lang w:eastAsia="zh-CN"/>
        </w:rPr>
        <w:t>to</w:t>
      </w:r>
      <w:r w:rsidR="00AF5B33">
        <w:rPr>
          <w:rFonts w:ascii="Arial" w:hAnsi="Arial" w:cs="Arial"/>
          <w:b/>
          <w:color w:val="993300"/>
          <w:u w:val="single"/>
          <w:lang w:eastAsia="zh-CN"/>
        </w:rPr>
        <w:t xml:space="preserve"> </w:t>
      </w:r>
      <w:r w:rsidR="00AF5B33" w:rsidRPr="00AF5B33">
        <w:rPr>
          <w:rFonts w:ascii="Arial" w:hAnsi="Arial" w:cs="Arial"/>
          <w:b/>
          <w:color w:val="993300"/>
          <w:u w:val="single"/>
          <w:lang w:eastAsia="zh-CN"/>
        </w:rPr>
        <w:t>R4-2107954</w:t>
      </w:r>
      <w:r w:rsidR="003B5E8A">
        <w:rPr>
          <w:rFonts w:ascii="Arial" w:hAnsi="Arial" w:cs="Arial"/>
          <w:b/>
          <w:color w:val="993300"/>
          <w:u w:val="single"/>
          <w:lang w:eastAsia="zh-CN"/>
        </w:rPr>
        <w:t>.</w:t>
      </w:r>
      <w:r>
        <w:rPr>
          <w:color w:val="993300"/>
          <w:u w:val="single"/>
        </w:rPr>
        <w:t>.</w:t>
      </w:r>
    </w:p>
    <w:p w14:paraId="3384F36F" w14:textId="5FA9B108" w:rsidR="00764AD2" w:rsidRDefault="00764AD2" w:rsidP="00764AD2">
      <w:pPr>
        <w:rPr>
          <w:rFonts w:ascii="Arial" w:hAnsi="Arial" w:cs="Arial"/>
          <w:b/>
          <w:sz w:val="24"/>
        </w:rPr>
      </w:pPr>
      <w:r>
        <w:rPr>
          <w:rFonts w:ascii="Arial" w:hAnsi="Arial" w:cs="Arial"/>
          <w:b/>
          <w:color w:val="0000FF"/>
          <w:sz w:val="24"/>
        </w:rPr>
        <w:t>R4-2107954</w:t>
      </w:r>
      <w:r>
        <w:rPr>
          <w:rFonts w:ascii="Arial" w:hAnsi="Arial" w:cs="Arial"/>
          <w:b/>
          <w:color w:val="0000FF"/>
          <w:sz w:val="24"/>
        </w:rPr>
        <w:tab/>
      </w:r>
      <w:r>
        <w:rPr>
          <w:rFonts w:ascii="Arial" w:hAnsi="Arial" w:cs="Arial"/>
          <w:b/>
          <w:sz w:val="24"/>
        </w:rPr>
        <w:t>Email discussion summary for [99-e][144]</w:t>
      </w:r>
      <w:r w:rsidRPr="00DD6BA6">
        <w:t xml:space="preserve"> </w:t>
      </w:r>
      <w:r w:rsidRPr="00542ABE">
        <w:rPr>
          <w:rFonts w:ascii="Arial" w:hAnsi="Arial" w:cs="Arial"/>
          <w:b/>
          <w:sz w:val="24"/>
        </w:rPr>
        <w:t>NRSL_enh_Part_3</w:t>
      </w:r>
    </w:p>
    <w:p w14:paraId="0E7BAABD" w14:textId="77777777" w:rsidR="00764AD2" w:rsidRDefault="00764AD2" w:rsidP="00764AD2">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(Huawei)</w:t>
      </w:r>
    </w:p>
    <w:p w14:paraId="3951DE17" w14:textId="77777777" w:rsidR="00764AD2" w:rsidRDefault="00764AD2" w:rsidP="00764AD2">
      <w:pPr>
        <w:rPr>
          <w:rFonts w:ascii="Arial" w:hAnsi="Arial" w:cs="Arial"/>
          <w:b/>
        </w:rPr>
      </w:pPr>
      <w:r>
        <w:rPr>
          <w:rFonts w:ascii="Arial" w:hAnsi="Arial" w:cs="Arial"/>
          <w:b/>
        </w:rPr>
        <w:t xml:space="preserve">Abstract: </w:t>
      </w:r>
    </w:p>
    <w:p w14:paraId="14C1F27F" w14:textId="77777777" w:rsidR="00764AD2" w:rsidRDefault="00764AD2" w:rsidP="00764AD2">
      <w:r>
        <w:t>This contribution provides the summary of email discussion and recommended summary.</w:t>
      </w:r>
    </w:p>
    <w:p w14:paraId="05AA595F" w14:textId="2EA5563F" w:rsidR="00764AD2" w:rsidRDefault="00764AD2" w:rsidP="00764AD2">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sidR="007804C8">
        <w:rPr>
          <w:rFonts w:ascii="Arial" w:hAnsi="Arial" w:cs="Arial"/>
          <w:b/>
          <w:color w:val="993300"/>
          <w:u w:val="single"/>
        </w:rPr>
        <w:t>Noted.</w:t>
      </w:r>
    </w:p>
    <w:p w14:paraId="272634D4" w14:textId="048AC38C" w:rsidR="00A333DB" w:rsidRPr="00C979AF" w:rsidRDefault="006170D5" w:rsidP="00A333DB">
      <w:pPr>
        <w:rPr>
          <w:rFonts w:ascii="Arial" w:hAnsi="Arial" w:cs="Arial"/>
          <w:b/>
          <w:color w:val="C00000"/>
          <w:u w:val="single"/>
          <w:lang w:eastAsia="zh-CN"/>
        </w:rPr>
      </w:pPr>
      <w:r>
        <w:rPr>
          <w:rFonts w:ascii="Arial" w:hAnsi="Arial" w:cs="Arial" w:hint="eastAsia"/>
          <w:b/>
          <w:color w:val="C00000"/>
          <w:u w:val="single"/>
          <w:lang w:eastAsia="zh-CN"/>
        </w:rPr>
        <w:t>Conclusions after 2nd round</w:t>
      </w:r>
    </w:p>
    <w:p w14:paraId="7819A740" w14:textId="77777777" w:rsidR="00240387" w:rsidRPr="00240387" w:rsidRDefault="00240387" w:rsidP="00240387">
      <w:pPr>
        <w:rPr>
          <w:b/>
          <w:bCs/>
          <w:lang w:val="en-US" w:eastAsia="ja-JP"/>
        </w:rPr>
      </w:pPr>
      <w:r w:rsidRPr="00240387">
        <w:rPr>
          <w:b/>
          <w:bCs/>
          <w:lang w:val="en-US" w:eastAsia="ja-JP"/>
        </w:rPr>
        <w:t>New tdocs</w:t>
      </w:r>
    </w:p>
    <w:tbl>
      <w:tblPr>
        <w:tblStyle w:val="af"/>
        <w:tblW w:w="5000" w:type="pct"/>
        <w:tblLook w:val="04A0" w:firstRow="1" w:lastRow="0" w:firstColumn="1" w:lastColumn="0" w:noHBand="0" w:noVBand="1"/>
      </w:tblPr>
      <w:tblGrid>
        <w:gridCol w:w="3681"/>
        <w:gridCol w:w="1843"/>
        <w:gridCol w:w="1754"/>
        <w:gridCol w:w="2351"/>
      </w:tblGrid>
      <w:tr w:rsidR="00240387" w:rsidRPr="00240387" w14:paraId="68C8BBAA" w14:textId="77777777" w:rsidTr="004061A9">
        <w:tc>
          <w:tcPr>
            <w:tcW w:w="1911" w:type="pct"/>
          </w:tcPr>
          <w:p w14:paraId="0B324860" w14:textId="77777777" w:rsidR="00240387" w:rsidRPr="00240387" w:rsidRDefault="00240387" w:rsidP="00524A55">
            <w:pPr>
              <w:spacing w:after="120"/>
              <w:rPr>
                <w:b/>
                <w:bCs/>
                <w:lang w:eastAsia="zh-CN"/>
              </w:rPr>
            </w:pPr>
            <w:r w:rsidRPr="00240387">
              <w:rPr>
                <w:b/>
                <w:bCs/>
                <w:lang w:eastAsia="zh-CN"/>
              </w:rPr>
              <w:t>Title</w:t>
            </w:r>
          </w:p>
        </w:tc>
        <w:tc>
          <w:tcPr>
            <w:tcW w:w="957" w:type="pct"/>
          </w:tcPr>
          <w:p w14:paraId="230F43BF" w14:textId="77777777" w:rsidR="00240387" w:rsidRPr="00240387" w:rsidRDefault="00240387" w:rsidP="00524A55">
            <w:pPr>
              <w:spacing w:after="120"/>
              <w:rPr>
                <w:b/>
                <w:bCs/>
                <w:lang w:eastAsia="zh-CN"/>
              </w:rPr>
            </w:pPr>
            <w:r w:rsidRPr="00240387">
              <w:rPr>
                <w:b/>
                <w:bCs/>
                <w:lang w:eastAsia="zh-CN"/>
              </w:rPr>
              <w:t>Source</w:t>
            </w:r>
          </w:p>
        </w:tc>
        <w:tc>
          <w:tcPr>
            <w:tcW w:w="911" w:type="pct"/>
          </w:tcPr>
          <w:p w14:paraId="56F2119D" w14:textId="037E5944" w:rsidR="00240387" w:rsidRPr="00240387" w:rsidRDefault="00605CF1" w:rsidP="00524A55">
            <w:pPr>
              <w:spacing w:after="120"/>
              <w:rPr>
                <w:b/>
                <w:bCs/>
                <w:lang w:eastAsia="zh-CN"/>
              </w:rPr>
            </w:pPr>
            <w:r>
              <w:rPr>
                <w:b/>
                <w:bCs/>
                <w:lang w:eastAsia="zh-CN"/>
              </w:rPr>
              <w:t>Tdoc number</w:t>
            </w:r>
          </w:p>
        </w:tc>
        <w:tc>
          <w:tcPr>
            <w:tcW w:w="1221" w:type="pct"/>
          </w:tcPr>
          <w:p w14:paraId="1BA6CB0F" w14:textId="35D544A5" w:rsidR="00240387" w:rsidRPr="00240387" w:rsidRDefault="00652A92" w:rsidP="00524A55">
            <w:pPr>
              <w:spacing w:after="120"/>
              <w:rPr>
                <w:b/>
                <w:bCs/>
                <w:lang w:eastAsia="zh-CN"/>
              </w:rPr>
            </w:pPr>
            <w:r>
              <w:rPr>
                <w:b/>
                <w:bCs/>
                <w:lang w:eastAsia="zh-CN"/>
              </w:rPr>
              <w:t>Status</w:t>
            </w:r>
          </w:p>
        </w:tc>
      </w:tr>
      <w:tr w:rsidR="00240387" w:rsidRPr="00240387" w14:paraId="35942A07" w14:textId="77777777" w:rsidTr="004061A9">
        <w:tc>
          <w:tcPr>
            <w:tcW w:w="1911" w:type="pct"/>
          </w:tcPr>
          <w:p w14:paraId="77D451F4" w14:textId="77777777" w:rsidR="00240387" w:rsidRPr="00240387" w:rsidRDefault="00240387" w:rsidP="00524A55">
            <w:pPr>
              <w:spacing w:after="120"/>
              <w:rPr>
                <w:rFonts w:eastAsiaTheme="minorEastAsia"/>
                <w:lang w:eastAsia="zh-CN"/>
              </w:rPr>
            </w:pPr>
            <w:r w:rsidRPr="00240387">
              <w:rPr>
                <w:rFonts w:eastAsiaTheme="minorEastAsia"/>
                <w:lang w:eastAsia="zh-CN"/>
              </w:rPr>
              <w:t>WF on PC2 NR V2X</w:t>
            </w:r>
          </w:p>
        </w:tc>
        <w:tc>
          <w:tcPr>
            <w:tcW w:w="957" w:type="pct"/>
          </w:tcPr>
          <w:p w14:paraId="2758FEBE" w14:textId="77777777" w:rsidR="00240387" w:rsidRPr="00240387" w:rsidRDefault="00240387" w:rsidP="00524A55">
            <w:pPr>
              <w:spacing w:after="120"/>
              <w:rPr>
                <w:rFonts w:eastAsiaTheme="minorEastAsia"/>
                <w:lang w:eastAsia="zh-CN"/>
              </w:rPr>
            </w:pPr>
            <w:r w:rsidRPr="00240387">
              <w:rPr>
                <w:rFonts w:eastAsiaTheme="minorEastAsia"/>
                <w:lang w:eastAsia="zh-CN"/>
              </w:rPr>
              <w:t>Huawei, HiSilicon</w:t>
            </w:r>
          </w:p>
        </w:tc>
        <w:tc>
          <w:tcPr>
            <w:tcW w:w="911" w:type="pct"/>
          </w:tcPr>
          <w:p w14:paraId="07FC73A5" w14:textId="476171A6" w:rsidR="00240387" w:rsidRPr="00240387" w:rsidRDefault="00605CF1" w:rsidP="00524A55">
            <w:pPr>
              <w:spacing w:after="120"/>
              <w:rPr>
                <w:lang w:eastAsia="zh-CN"/>
              </w:rPr>
            </w:pPr>
            <w:r w:rsidRPr="00605CF1">
              <w:rPr>
                <w:lang w:eastAsia="zh-CN"/>
              </w:rPr>
              <w:t>R4-2107872</w:t>
            </w:r>
          </w:p>
        </w:tc>
        <w:tc>
          <w:tcPr>
            <w:tcW w:w="1221" w:type="pct"/>
          </w:tcPr>
          <w:p w14:paraId="1C3197AB" w14:textId="3E7CC459" w:rsidR="00240387" w:rsidRPr="00240387" w:rsidRDefault="00652A92" w:rsidP="00524A55">
            <w:pPr>
              <w:spacing w:after="120"/>
              <w:rPr>
                <w:rFonts w:eastAsiaTheme="minorEastAsia"/>
                <w:lang w:eastAsia="zh-CN"/>
              </w:rPr>
            </w:pPr>
            <w:r>
              <w:rPr>
                <w:rFonts w:eastAsiaTheme="minorEastAsia"/>
                <w:lang w:eastAsia="zh-CN"/>
              </w:rPr>
              <w:t>Approved</w:t>
            </w:r>
            <w:r w:rsidR="00AB6771">
              <w:rPr>
                <w:rFonts w:eastAsiaTheme="minorEastAsia"/>
                <w:lang w:eastAsia="zh-CN"/>
              </w:rPr>
              <w:t xml:space="preserve"> (2</w:t>
            </w:r>
            <w:r w:rsidR="00AB6771" w:rsidRPr="00AB6771">
              <w:rPr>
                <w:rFonts w:eastAsiaTheme="minorEastAsia"/>
                <w:vertAlign w:val="superscript"/>
                <w:lang w:eastAsia="zh-CN"/>
              </w:rPr>
              <w:t>nd</w:t>
            </w:r>
            <w:r w:rsidR="00AB6771">
              <w:rPr>
                <w:rFonts w:eastAsiaTheme="minorEastAsia"/>
                <w:lang w:eastAsia="zh-CN"/>
              </w:rPr>
              <w:t xml:space="preserve"> round)</w:t>
            </w:r>
          </w:p>
        </w:tc>
      </w:tr>
      <w:tr w:rsidR="00240387" w:rsidRPr="00240387" w14:paraId="605A9719" w14:textId="77777777" w:rsidTr="004061A9">
        <w:tc>
          <w:tcPr>
            <w:tcW w:w="1911" w:type="pct"/>
          </w:tcPr>
          <w:p w14:paraId="101D1D25" w14:textId="77777777" w:rsidR="00240387" w:rsidRPr="00240387" w:rsidRDefault="00240387" w:rsidP="00524A55">
            <w:pPr>
              <w:spacing w:after="120"/>
              <w:rPr>
                <w:rFonts w:eastAsiaTheme="minorEastAsia"/>
                <w:lang w:eastAsia="zh-CN"/>
              </w:rPr>
            </w:pPr>
            <w:r w:rsidRPr="00240387">
              <w:rPr>
                <w:rFonts w:eastAsiaTheme="minorEastAsia"/>
                <w:lang w:eastAsia="zh-CN"/>
              </w:rPr>
              <w:t>WF on MPR/A-MPR for PC2 NR V2X</w:t>
            </w:r>
          </w:p>
        </w:tc>
        <w:tc>
          <w:tcPr>
            <w:tcW w:w="957" w:type="pct"/>
          </w:tcPr>
          <w:p w14:paraId="47F3DCAC" w14:textId="77777777" w:rsidR="00240387" w:rsidRPr="00240387" w:rsidRDefault="00240387" w:rsidP="00524A55">
            <w:pPr>
              <w:spacing w:after="120"/>
              <w:rPr>
                <w:rFonts w:eastAsiaTheme="minorEastAsia"/>
                <w:lang w:eastAsia="zh-CN"/>
              </w:rPr>
            </w:pPr>
            <w:r w:rsidRPr="00240387">
              <w:t>LG Electronics</w:t>
            </w:r>
          </w:p>
        </w:tc>
        <w:tc>
          <w:tcPr>
            <w:tcW w:w="911" w:type="pct"/>
          </w:tcPr>
          <w:p w14:paraId="79095E27" w14:textId="3F145280" w:rsidR="00240387" w:rsidRPr="00605CF1" w:rsidRDefault="00605CF1" w:rsidP="00524A55">
            <w:pPr>
              <w:spacing w:after="120"/>
              <w:rPr>
                <w:lang w:eastAsia="zh-CN"/>
              </w:rPr>
            </w:pPr>
            <w:r>
              <w:rPr>
                <w:lang w:eastAsia="zh-CN"/>
              </w:rPr>
              <w:t>R4-2107873</w:t>
            </w:r>
          </w:p>
        </w:tc>
        <w:tc>
          <w:tcPr>
            <w:tcW w:w="1221" w:type="pct"/>
          </w:tcPr>
          <w:p w14:paraId="71659038" w14:textId="4188A4D3" w:rsidR="00240387" w:rsidRPr="00240387" w:rsidRDefault="00652A92" w:rsidP="00524A55">
            <w:pPr>
              <w:spacing w:after="120"/>
              <w:rPr>
                <w:rFonts w:eastAsiaTheme="minorEastAsia"/>
                <w:lang w:eastAsia="zh-CN"/>
              </w:rPr>
            </w:pPr>
            <w:r>
              <w:rPr>
                <w:rFonts w:eastAsiaTheme="minorEastAsia" w:hint="eastAsia"/>
                <w:lang w:eastAsia="zh-CN"/>
              </w:rPr>
              <w:t>A</w:t>
            </w:r>
            <w:r>
              <w:rPr>
                <w:rFonts w:eastAsiaTheme="minorEastAsia"/>
                <w:lang w:eastAsia="zh-CN"/>
              </w:rPr>
              <w:t>pproved</w:t>
            </w:r>
            <w:r w:rsidR="00AB6771">
              <w:rPr>
                <w:rFonts w:eastAsiaTheme="minorEastAsia"/>
                <w:lang w:eastAsia="zh-CN"/>
              </w:rPr>
              <w:t xml:space="preserve"> (2</w:t>
            </w:r>
            <w:r w:rsidR="00AB6771" w:rsidRPr="00AB6771">
              <w:rPr>
                <w:rFonts w:eastAsiaTheme="minorEastAsia"/>
                <w:vertAlign w:val="superscript"/>
                <w:lang w:eastAsia="zh-CN"/>
              </w:rPr>
              <w:t>nd</w:t>
            </w:r>
            <w:r w:rsidR="00AB6771">
              <w:rPr>
                <w:rFonts w:eastAsiaTheme="minorEastAsia"/>
                <w:lang w:eastAsia="zh-CN"/>
              </w:rPr>
              <w:t xml:space="preserve"> round)</w:t>
            </w:r>
          </w:p>
        </w:tc>
      </w:tr>
    </w:tbl>
    <w:p w14:paraId="420DF307" w14:textId="77777777" w:rsidR="00240387" w:rsidRPr="00240387" w:rsidRDefault="00240387" w:rsidP="00240387">
      <w:pPr>
        <w:rPr>
          <w:b/>
          <w:bCs/>
          <w:lang w:val="en-US" w:eastAsia="ja-JP"/>
        </w:rPr>
      </w:pPr>
      <w:r w:rsidRPr="00240387">
        <w:rPr>
          <w:b/>
          <w:bCs/>
          <w:lang w:val="en-US" w:eastAsia="ja-JP"/>
        </w:rPr>
        <w:t>Existing tdocs</w:t>
      </w:r>
    </w:p>
    <w:tbl>
      <w:tblPr>
        <w:tblStyle w:val="af"/>
        <w:tblW w:w="0" w:type="auto"/>
        <w:tblLook w:val="04A0" w:firstRow="1" w:lastRow="0" w:firstColumn="1" w:lastColumn="0" w:noHBand="0" w:noVBand="1"/>
      </w:tblPr>
      <w:tblGrid>
        <w:gridCol w:w="1423"/>
        <w:gridCol w:w="2681"/>
        <w:gridCol w:w="1418"/>
        <w:gridCol w:w="2409"/>
        <w:gridCol w:w="1698"/>
      </w:tblGrid>
      <w:tr w:rsidR="00240387" w:rsidRPr="00240387" w14:paraId="429AD458" w14:textId="77777777" w:rsidTr="00200F77">
        <w:tc>
          <w:tcPr>
            <w:tcW w:w="1423" w:type="dxa"/>
          </w:tcPr>
          <w:p w14:paraId="2C313A6C" w14:textId="77777777" w:rsidR="00240387" w:rsidRPr="007657FC" w:rsidRDefault="00240387" w:rsidP="007657FC">
            <w:pPr>
              <w:snapToGrid w:val="0"/>
              <w:spacing w:after="0"/>
              <w:rPr>
                <w:rFonts w:eastAsiaTheme="minorEastAsia"/>
                <w:b/>
                <w:bCs/>
                <w:lang w:eastAsia="zh-CN"/>
              </w:rPr>
            </w:pPr>
            <w:r w:rsidRPr="007657FC">
              <w:rPr>
                <w:rFonts w:eastAsiaTheme="minorEastAsia"/>
                <w:b/>
                <w:bCs/>
                <w:lang w:eastAsia="zh-CN"/>
              </w:rPr>
              <w:t>Tdoc number</w:t>
            </w:r>
          </w:p>
        </w:tc>
        <w:tc>
          <w:tcPr>
            <w:tcW w:w="2681" w:type="dxa"/>
          </w:tcPr>
          <w:p w14:paraId="779B03C5" w14:textId="77777777" w:rsidR="00240387" w:rsidRPr="007657FC" w:rsidRDefault="00240387" w:rsidP="007657FC">
            <w:pPr>
              <w:snapToGrid w:val="0"/>
              <w:spacing w:after="0"/>
              <w:rPr>
                <w:b/>
                <w:bCs/>
                <w:lang w:eastAsia="zh-CN"/>
              </w:rPr>
            </w:pPr>
            <w:r w:rsidRPr="007657FC">
              <w:rPr>
                <w:b/>
                <w:bCs/>
                <w:lang w:eastAsia="zh-CN"/>
              </w:rPr>
              <w:t>Title</w:t>
            </w:r>
          </w:p>
        </w:tc>
        <w:tc>
          <w:tcPr>
            <w:tcW w:w="1418" w:type="dxa"/>
          </w:tcPr>
          <w:p w14:paraId="10EC81CC" w14:textId="77777777" w:rsidR="00240387" w:rsidRPr="007657FC" w:rsidRDefault="00240387" w:rsidP="007657FC">
            <w:pPr>
              <w:snapToGrid w:val="0"/>
              <w:spacing w:after="0"/>
              <w:rPr>
                <w:b/>
                <w:bCs/>
                <w:lang w:eastAsia="zh-CN"/>
              </w:rPr>
            </w:pPr>
            <w:r w:rsidRPr="007657FC">
              <w:rPr>
                <w:b/>
                <w:bCs/>
                <w:lang w:eastAsia="zh-CN"/>
              </w:rPr>
              <w:t>Source</w:t>
            </w:r>
          </w:p>
        </w:tc>
        <w:tc>
          <w:tcPr>
            <w:tcW w:w="2409" w:type="dxa"/>
          </w:tcPr>
          <w:p w14:paraId="5C3C31DE" w14:textId="54A83835" w:rsidR="00240387" w:rsidRPr="007657FC" w:rsidRDefault="00652A92" w:rsidP="007657FC">
            <w:pPr>
              <w:snapToGrid w:val="0"/>
              <w:spacing w:after="0"/>
              <w:rPr>
                <w:rFonts w:eastAsia="MS Mincho"/>
                <w:b/>
                <w:bCs/>
                <w:lang w:eastAsia="zh-CN"/>
              </w:rPr>
            </w:pPr>
            <w:r>
              <w:rPr>
                <w:b/>
                <w:bCs/>
                <w:lang w:eastAsia="zh-CN"/>
              </w:rPr>
              <w:t>Status</w:t>
            </w:r>
            <w:r w:rsidR="00240387" w:rsidRPr="007657FC">
              <w:rPr>
                <w:rFonts w:eastAsiaTheme="minorEastAsia"/>
                <w:b/>
                <w:bCs/>
                <w:lang w:eastAsia="zh-CN"/>
              </w:rPr>
              <w:t xml:space="preserve"> </w:t>
            </w:r>
          </w:p>
        </w:tc>
        <w:tc>
          <w:tcPr>
            <w:tcW w:w="1698" w:type="dxa"/>
          </w:tcPr>
          <w:p w14:paraId="0C520BC9" w14:textId="77777777" w:rsidR="00240387" w:rsidRPr="007657FC" w:rsidRDefault="00240387" w:rsidP="007657FC">
            <w:pPr>
              <w:snapToGrid w:val="0"/>
              <w:spacing w:after="0"/>
              <w:rPr>
                <w:b/>
                <w:bCs/>
                <w:lang w:eastAsia="zh-CN"/>
              </w:rPr>
            </w:pPr>
            <w:r w:rsidRPr="007657FC">
              <w:rPr>
                <w:b/>
                <w:bCs/>
                <w:lang w:eastAsia="zh-CN"/>
              </w:rPr>
              <w:t>Comments</w:t>
            </w:r>
          </w:p>
        </w:tc>
      </w:tr>
      <w:tr w:rsidR="00240387" w:rsidRPr="00240387" w14:paraId="5F2BFDD2" w14:textId="77777777" w:rsidTr="00200F77">
        <w:tc>
          <w:tcPr>
            <w:tcW w:w="1423" w:type="dxa"/>
          </w:tcPr>
          <w:p w14:paraId="521D38E7" w14:textId="77777777" w:rsidR="00240387" w:rsidRPr="007657FC" w:rsidRDefault="00F47451" w:rsidP="007657FC">
            <w:pPr>
              <w:snapToGrid w:val="0"/>
              <w:spacing w:after="0"/>
              <w:rPr>
                <w:rFonts w:eastAsiaTheme="minorEastAsia"/>
                <w:lang w:eastAsia="zh-CN"/>
              </w:rPr>
            </w:pPr>
            <w:hyperlink r:id="rId386" w:history="1">
              <w:r w:rsidR="00240387" w:rsidRPr="007657FC">
                <w:rPr>
                  <w:rStyle w:val="ab"/>
                  <w:bCs/>
                  <w:color w:val="auto"/>
                  <w:u w:val="none"/>
                </w:rPr>
                <w:t>R4-2109694</w:t>
              </w:r>
            </w:hyperlink>
          </w:p>
        </w:tc>
        <w:tc>
          <w:tcPr>
            <w:tcW w:w="2681" w:type="dxa"/>
          </w:tcPr>
          <w:p w14:paraId="461CC99D" w14:textId="77777777" w:rsidR="00240387" w:rsidRPr="007657FC" w:rsidRDefault="00240387" w:rsidP="007657FC">
            <w:pPr>
              <w:snapToGrid w:val="0"/>
              <w:spacing w:after="0"/>
              <w:rPr>
                <w:rFonts w:eastAsiaTheme="minorEastAsia"/>
                <w:lang w:eastAsia="zh-CN"/>
              </w:rPr>
            </w:pPr>
            <w:r w:rsidRPr="007657FC">
              <w:t>Further discussion on PC2 NR V2X</w:t>
            </w:r>
          </w:p>
        </w:tc>
        <w:tc>
          <w:tcPr>
            <w:tcW w:w="1418" w:type="dxa"/>
          </w:tcPr>
          <w:p w14:paraId="596F61C0" w14:textId="77777777" w:rsidR="00240387" w:rsidRPr="007657FC" w:rsidRDefault="00240387" w:rsidP="007657FC">
            <w:pPr>
              <w:snapToGrid w:val="0"/>
              <w:spacing w:after="0"/>
              <w:rPr>
                <w:rFonts w:eastAsiaTheme="minorEastAsia"/>
                <w:lang w:eastAsia="zh-CN"/>
              </w:rPr>
            </w:pPr>
            <w:r w:rsidRPr="007657FC">
              <w:t>vivo</w:t>
            </w:r>
          </w:p>
        </w:tc>
        <w:tc>
          <w:tcPr>
            <w:tcW w:w="2409" w:type="dxa"/>
          </w:tcPr>
          <w:p w14:paraId="2105FB29" w14:textId="77777777" w:rsidR="00240387" w:rsidRPr="00B7569F" w:rsidRDefault="00240387" w:rsidP="007657FC">
            <w:pPr>
              <w:snapToGrid w:val="0"/>
              <w:spacing w:after="0"/>
            </w:pPr>
            <w:r w:rsidRPr="00B7569F">
              <w:t>Noted</w:t>
            </w:r>
          </w:p>
        </w:tc>
        <w:tc>
          <w:tcPr>
            <w:tcW w:w="1698" w:type="dxa"/>
          </w:tcPr>
          <w:p w14:paraId="7D8129C2" w14:textId="77777777" w:rsidR="00240387" w:rsidRPr="007657FC" w:rsidRDefault="00240387" w:rsidP="007657FC">
            <w:pPr>
              <w:snapToGrid w:val="0"/>
              <w:spacing w:after="0"/>
              <w:rPr>
                <w:rFonts w:eastAsiaTheme="minorEastAsia"/>
                <w:lang w:eastAsia="zh-CN"/>
              </w:rPr>
            </w:pPr>
          </w:p>
        </w:tc>
      </w:tr>
      <w:tr w:rsidR="00240387" w:rsidRPr="00240387" w14:paraId="3ACD67CF" w14:textId="77777777" w:rsidTr="00200F77">
        <w:tc>
          <w:tcPr>
            <w:tcW w:w="1423" w:type="dxa"/>
          </w:tcPr>
          <w:p w14:paraId="35B5555B" w14:textId="77777777" w:rsidR="00240387" w:rsidRPr="007657FC" w:rsidRDefault="00F47451" w:rsidP="007657FC">
            <w:pPr>
              <w:snapToGrid w:val="0"/>
              <w:spacing w:after="0"/>
              <w:rPr>
                <w:rFonts w:eastAsiaTheme="minorEastAsia"/>
                <w:lang w:eastAsia="zh-CN"/>
              </w:rPr>
            </w:pPr>
            <w:hyperlink r:id="rId387" w:history="1">
              <w:r w:rsidR="00240387" w:rsidRPr="007657FC">
                <w:rPr>
                  <w:rStyle w:val="ab"/>
                  <w:bCs/>
                  <w:color w:val="auto"/>
                  <w:u w:val="none"/>
                </w:rPr>
                <w:t>R4-2109695</w:t>
              </w:r>
            </w:hyperlink>
          </w:p>
        </w:tc>
        <w:tc>
          <w:tcPr>
            <w:tcW w:w="2681" w:type="dxa"/>
          </w:tcPr>
          <w:p w14:paraId="08984566" w14:textId="77777777" w:rsidR="00240387" w:rsidRPr="007657FC" w:rsidRDefault="00240387" w:rsidP="007657FC">
            <w:pPr>
              <w:snapToGrid w:val="0"/>
              <w:spacing w:after="0"/>
              <w:rPr>
                <w:rFonts w:eastAsiaTheme="minorEastAsia"/>
                <w:lang w:eastAsia="zh-CN"/>
              </w:rPr>
            </w:pPr>
            <w:r w:rsidRPr="007657FC">
              <w:t>TP on coexistence evaluation for PC2 SL UE in licensed band n38</w:t>
            </w:r>
          </w:p>
        </w:tc>
        <w:tc>
          <w:tcPr>
            <w:tcW w:w="1418" w:type="dxa"/>
          </w:tcPr>
          <w:p w14:paraId="54AB1C84" w14:textId="77777777" w:rsidR="00240387" w:rsidRPr="007657FC" w:rsidRDefault="00240387" w:rsidP="007657FC">
            <w:pPr>
              <w:snapToGrid w:val="0"/>
              <w:spacing w:after="0"/>
              <w:rPr>
                <w:rFonts w:eastAsiaTheme="minorEastAsia"/>
                <w:lang w:eastAsia="zh-CN"/>
              </w:rPr>
            </w:pPr>
            <w:r w:rsidRPr="007657FC">
              <w:t>vivo</w:t>
            </w:r>
          </w:p>
        </w:tc>
        <w:tc>
          <w:tcPr>
            <w:tcW w:w="2409" w:type="dxa"/>
          </w:tcPr>
          <w:p w14:paraId="4371D237" w14:textId="07611731" w:rsidR="00240387" w:rsidRPr="00B7569F" w:rsidRDefault="00240387" w:rsidP="007657FC">
            <w:pPr>
              <w:snapToGrid w:val="0"/>
              <w:spacing w:after="0"/>
            </w:pPr>
            <w:r w:rsidRPr="00B7569F">
              <w:t>Revised</w:t>
            </w:r>
            <w:r w:rsidR="00EE1C49" w:rsidRPr="00B7569F">
              <w:t xml:space="preserve"> to R4-2107874</w:t>
            </w:r>
          </w:p>
        </w:tc>
        <w:tc>
          <w:tcPr>
            <w:tcW w:w="1698" w:type="dxa"/>
          </w:tcPr>
          <w:p w14:paraId="009A4ECB" w14:textId="77777777" w:rsidR="00240387" w:rsidRPr="007657FC" w:rsidRDefault="00240387" w:rsidP="007657FC">
            <w:pPr>
              <w:snapToGrid w:val="0"/>
              <w:spacing w:after="0"/>
              <w:rPr>
                <w:rFonts w:eastAsiaTheme="minorEastAsia"/>
                <w:lang w:eastAsia="zh-CN"/>
              </w:rPr>
            </w:pPr>
            <w:r w:rsidRPr="007657FC">
              <w:rPr>
                <w:rFonts w:eastAsiaTheme="minorEastAsia"/>
                <w:lang w:eastAsia="zh-CN"/>
              </w:rPr>
              <w:t>Conclusion part is not considered in this meeting. Other parts depend on 2</w:t>
            </w:r>
            <w:r w:rsidRPr="007657FC">
              <w:rPr>
                <w:rFonts w:eastAsiaTheme="minorEastAsia"/>
                <w:vertAlign w:val="superscript"/>
                <w:lang w:eastAsia="zh-CN"/>
              </w:rPr>
              <w:t>nd</w:t>
            </w:r>
            <w:r w:rsidRPr="007657FC">
              <w:rPr>
                <w:rFonts w:eastAsiaTheme="minorEastAsia"/>
                <w:lang w:eastAsia="zh-CN"/>
              </w:rPr>
              <w:t xml:space="preserve"> round discussion</w:t>
            </w:r>
          </w:p>
        </w:tc>
      </w:tr>
      <w:tr w:rsidR="00652A92" w:rsidRPr="00240387" w14:paraId="083A5B22" w14:textId="77777777" w:rsidTr="00200F77">
        <w:tc>
          <w:tcPr>
            <w:tcW w:w="1423" w:type="dxa"/>
          </w:tcPr>
          <w:p w14:paraId="00C2CD08" w14:textId="6B7CE82E" w:rsidR="00652A92" w:rsidRDefault="00652A92" w:rsidP="00652A92">
            <w:pPr>
              <w:snapToGrid w:val="0"/>
              <w:spacing w:after="0"/>
              <w:rPr>
                <w:rStyle w:val="ab"/>
                <w:bCs/>
                <w:color w:val="auto"/>
                <w:u w:val="none"/>
              </w:rPr>
            </w:pPr>
            <w:r w:rsidRPr="007657FC">
              <w:t>R4-2107874</w:t>
            </w:r>
          </w:p>
        </w:tc>
        <w:tc>
          <w:tcPr>
            <w:tcW w:w="2681" w:type="dxa"/>
          </w:tcPr>
          <w:p w14:paraId="4C40654D" w14:textId="37316500" w:rsidR="00652A92" w:rsidRPr="007657FC" w:rsidRDefault="00652A92" w:rsidP="00652A92">
            <w:pPr>
              <w:snapToGrid w:val="0"/>
              <w:spacing w:after="0"/>
            </w:pPr>
            <w:r w:rsidRPr="007657FC">
              <w:t>TP on coexistence evaluation for PC2 SL UE in licensed band n38</w:t>
            </w:r>
          </w:p>
        </w:tc>
        <w:tc>
          <w:tcPr>
            <w:tcW w:w="1418" w:type="dxa"/>
          </w:tcPr>
          <w:p w14:paraId="5D7B1A0E" w14:textId="7CFC73E8" w:rsidR="00652A92" w:rsidRPr="007657FC" w:rsidRDefault="00652A92" w:rsidP="00652A92">
            <w:pPr>
              <w:snapToGrid w:val="0"/>
              <w:spacing w:after="0"/>
            </w:pPr>
            <w:r w:rsidRPr="007657FC">
              <w:t>vivo</w:t>
            </w:r>
          </w:p>
        </w:tc>
        <w:tc>
          <w:tcPr>
            <w:tcW w:w="2409" w:type="dxa"/>
          </w:tcPr>
          <w:p w14:paraId="56A383A5" w14:textId="478AB764" w:rsidR="00652A92" w:rsidRPr="00B7569F" w:rsidRDefault="00B7569F" w:rsidP="00652A92">
            <w:pPr>
              <w:snapToGrid w:val="0"/>
              <w:spacing w:after="0"/>
            </w:pPr>
            <w:r w:rsidRPr="00B7569F">
              <w:t>Endorsed</w:t>
            </w:r>
            <w:r w:rsidR="00AB6771">
              <w:t xml:space="preserve"> </w:t>
            </w:r>
            <w:r w:rsidR="00AB6771">
              <w:rPr>
                <w:rFonts w:eastAsiaTheme="minorEastAsia"/>
                <w:lang w:eastAsia="zh-CN"/>
              </w:rPr>
              <w:t>(2</w:t>
            </w:r>
            <w:r w:rsidR="00AB6771" w:rsidRPr="00AB6771">
              <w:rPr>
                <w:rFonts w:eastAsiaTheme="minorEastAsia"/>
                <w:vertAlign w:val="superscript"/>
                <w:lang w:eastAsia="zh-CN"/>
              </w:rPr>
              <w:t>nd</w:t>
            </w:r>
            <w:r w:rsidR="00AB6771">
              <w:rPr>
                <w:rFonts w:eastAsiaTheme="minorEastAsia"/>
                <w:lang w:eastAsia="zh-CN"/>
              </w:rPr>
              <w:t xml:space="preserve"> round)</w:t>
            </w:r>
          </w:p>
        </w:tc>
        <w:tc>
          <w:tcPr>
            <w:tcW w:w="1698" w:type="dxa"/>
          </w:tcPr>
          <w:p w14:paraId="59FE34BF" w14:textId="25910BD4" w:rsidR="00652A92" w:rsidRPr="007657FC" w:rsidRDefault="00652A92" w:rsidP="00652A92">
            <w:pPr>
              <w:snapToGrid w:val="0"/>
              <w:spacing w:after="0"/>
              <w:rPr>
                <w:lang w:eastAsia="zh-CN"/>
              </w:rPr>
            </w:pPr>
          </w:p>
        </w:tc>
      </w:tr>
      <w:tr w:rsidR="00652A92" w:rsidRPr="00240387" w14:paraId="15AF3691" w14:textId="77777777" w:rsidTr="00200F77">
        <w:tc>
          <w:tcPr>
            <w:tcW w:w="1423" w:type="dxa"/>
          </w:tcPr>
          <w:p w14:paraId="75145487" w14:textId="77777777" w:rsidR="00652A92" w:rsidRPr="007657FC" w:rsidRDefault="00F47451" w:rsidP="00652A92">
            <w:pPr>
              <w:snapToGrid w:val="0"/>
              <w:spacing w:after="0"/>
              <w:rPr>
                <w:rFonts w:eastAsiaTheme="minorEastAsia"/>
                <w:lang w:eastAsia="zh-CN"/>
              </w:rPr>
            </w:pPr>
            <w:hyperlink r:id="rId388" w:history="1">
              <w:r w:rsidR="00652A92" w:rsidRPr="007657FC">
                <w:rPr>
                  <w:rStyle w:val="ab"/>
                  <w:bCs/>
                  <w:color w:val="auto"/>
                  <w:u w:val="none"/>
                </w:rPr>
                <w:t>R4-2110022</w:t>
              </w:r>
            </w:hyperlink>
          </w:p>
        </w:tc>
        <w:tc>
          <w:tcPr>
            <w:tcW w:w="2681" w:type="dxa"/>
          </w:tcPr>
          <w:p w14:paraId="27FBACAA" w14:textId="77777777" w:rsidR="00652A92" w:rsidRPr="007657FC" w:rsidRDefault="00652A92" w:rsidP="00652A92">
            <w:pPr>
              <w:snapToGrid w:val="0"/>
              <w:spacing w:after="0"/>
              <w:rPr>
                <w:rFonts w:eastAsiaTheme="minorEastAsia"/>
                <w:lang w:eastAsia="zh-CN"/>
              </w:rPr>
            </w:pPr>
            <w:r w:rsidRPr="007657FC">
              <w:t>further discussion on HPUE signalling issue</w:t>
            </w:r>
          </w:p>
        </w:tc>
        <w:tc>
          <w:tcPr>
            <w:tcW w:w="1418" w:type="dxa"/>
          </w:tcPr>
          <w:p w14:paraId="7D1BC5B4" w14:textId="77777777" w:rsidR="00652A92" w:rsidRPr="007657FC" w:rsidRDefault="00652A92" w:rsidP="00652A92">
            <w:pPr>
              <w:snapToGrid w:val="0"/>
              <w:spacing w:after="0"/>
              <w:rPr>
                <w:rFonts w:eastAsiaTheme="minorEastAsia"/>
                <w:lang w:eastAsia="zh-CN"/>
              </w:rPr>
            </w:pPr>
            <w:r w:rsidRPr="007657FC">
              <w:t>Xiaomi</w:t>
            </w:r>
          </w:p>
        </w:tc>
        <w:tc>
          <w:tcPr>
            <w:tcW w:w="2409" w:type="dxa"/>
          </w:tcPr>
          <w:p w14:paraId="2D7C8354" w14:textId="77777777" w:rsidR="00652A92" w:rsidRPr="00B7569F" w:rsidRDefault="00652A92" w:rsidP="00652A92">
            <w:pPr>
              <w:snapToGrid w:val="0"/>
              <w:spacing w:after="0"/>
            </w:pPr>
            <w:r w:rsidRPr="00B7569F">
              <w:t>Noted</w:t>
            </w:r>
          </w:p>
        </w:tc>
        <w:tc>
          <w:tcPr>
            <w:tcW w:w="1698" w:type="dxa"/>
          </w:tcPr>
          <w:p w14:paraId="1CC6E796" w14:textId="77777777" w:rsidR="00652A92" w:rsidRPr="007657FC" w:rsidRDefault="00652A92" w:rsidP="00652A92">
            <w:pPr>
              <w:snapToGrid w:val="0"/>
              <w:spacing w:after="0"/>
              <w:rPr>
                <w:rFonts w:eastAsiaTheme="minorEastAsia"/>
                <w:lang w:eastAsia="zh-CN"/>
              </w:rPr>
            </w:pPr>
          </w:p>
        </w:tc>
      </w:tr>
      <w:tr w:rsidR="00652A92" w:rsidRPr="00240387" w14:paraId="1012757A" w14:textId="77777777" w:rsidTr="00200F77">
        <w:tc>
          <w:tcPr>
            <w:tcW w:w="1423" w:type="dxa"/>
          </w:tcPr>
          <w:p w14:paraId="7DCD20AE" w14:textId="77777777" w:rsidR="00652A92" w:rsidRPr="007657FC" w:rsidRDefault="00F47451" w:rsidP="00652A92">
            <w:pPr>
              <w:snapToGrid w:val="0"/>
              <w:spacing w:after="0"/>
              <w:rPr>
                <w:rFonts w:eastAsiaTheme="minorEastAsia"/>
                <w:lang w:eastAsia="zh-CN"/>
              </w:rPr>
            </w:pPr>
            <w:hyperlink r:id="rId389" w:history="1">
              <w:r w:rsidR="00652A92" w:rsidRPr="007657FC">
                <w:rPr>
                  <w:rStyle w:val="ab"/>
                  <w:bCs/>
                  <w:color w:val="auto"/>
                  <w:u w:val="none"/>
                </w:rPr>
                <w:t>R4-2110398</w:t>
              </w:r>
            </w:hyperlink>
          </w:p>
        </w:tc>
        <w:tc>
          <w:tcPr>
            <w:tcW w:w="2681" w:type="dxa"/>
          </w:tcPr>
          <w:p w14:paraId="416BA268" w14:textId="77777777" w:rsidR="00652A92" w:rsidRPr="007657FC" w:rsidRDefault="00652A92" w:rsidP="00652A92">
            <w:pPr>
              <w:snapToGrid w:val="0"/>
              <w:spacing w:after="0"/>
              <w:rPr>
                <w:rFonts w:eastAsiaTheme="minorEastAsia"/>
                <w:lang w:eastAsia="zh-CN"/>
              </w:rPr>
            </w:pPr>
            <w:r w:rsidRPr="007657FC">
              <w:t>Discussion on n47 PC2 MPR simulation results</w:t>
            </w:r>
          </w:p>
        </w:tc>
        <w:tc>
          <w:tcPr>
            <w:tcW w:w="1418" w:type="dxa"/>
          </w:tcPr>
          <w:p w14:paraId="59423889" w14:textId="77777777" w:rsidR="00652A92" w:rsidRPr="007657FC" w:rsidRDefault="00652A92" w:rsidP="00652A92">
            <w:pPr>
              <w:snapToGrid w:val="0"/>
              <w:spacing w:after="0"/>
              <w:rPr>
                <w:rFonts w:eastAsiaTheme="minorEastAsia"/>
                <w:lang w:eastAsia="zh-CN"/>
              </w:rPr>
            </w:pPr>
            <w:r w:rsidRPr="007657FC">
              <w:t>Huawei, HiSilicon</w:t>
            </w:r>
          </w:p>
        </w:tc>
        <w:tc>
          <w:tcPr>
            <w:tcW w:w="2409" w:type="dxa"/>
          </w:tcPr>
          <w:p w14:paraId="5C7FC7EB" w14:textId="77777777" w:rsidR="00652A92" w:rsidRPr="00B7569F" w:rsidRDefault="00652A92" w:rsidP="00652A92">
            <w:pPr>
              <w:snapToGrid w:val="0"/>
              <w:spacing w:after="0"/>
            </w:pPr>
            <w:r w:rsidRPr="00B7569F">
              <w:t>Noted</w:t>
            </w:r>
          </w:p>
        </w:tc>
        <w:tc>
          <w:tcPr>
            <w:tcW w:w="1698" w:type="dxa"/>
          </w:tcPr>
          <w:p w14:paraId="2D256EA5" w14:textId="77777777" w:rsidR="00652A92" w:rsidRPr="007657FC" w:rsidRDefault="00652A92" w:rsidP="00652A92">
            <w:pPr>
              <w:snapToGrid w:val="0"/>
              <w:spacing w:after="0"/>
              <w:rPr>
                <w:rFonts w:eastAsiaTheme="minorEastAsia"/>
                <w:lang w:eastAsia="zh-CN"/>
              </w:rPr>
            </w:pPr>
          </w:p>
        </w:tc>
      </w:tr>
      <w:tr w:rsidR="00652A92" w:rsidRPr="00240387" w14:paraId="778592EA" w14:textId="77777777" w:rsidTr="00200F77">
        <w:tc>
          <w:tcPr>
            <w:tcW w:w="1423" w:type="dxa"/>
          </w:tcPr>
          <w:p w14:paraId="2F319260" w14:textId="77777777" w:rsidR="00652A92" w:rsidRPr="007657FC" w:rsidRDefault="00F47451" w:rsidP="00652A92">
            <w:pPr>
              <w:snapToGrid w:val="0"/>
              <w:spacing w:after="0"/>
              <w:rPr>
                <w:rFonts w:eastAsiaTheme="minorEastAsia"/>
                <w:lang w:eastAsia="zh-CN"/>
              </w:rPr>
            </w:pPr>
            <w:hyperlink r:id="rId390" w:history="1">
              <w:r w:rsidR="00652A92" w:rsidRPr="007657FC">
                <w:rPr>
                  <w:rStyle w:val="ab"/>
                  <w:bCs/>
                  <w:color w:val="auto"/>
                  <w:u w:val="none"/>
                </w:rPr>
                <w:t>R4-2110399</w:t>
              </w:r>
            </w:hyperlink>
          </w:p>
        </w:tc>
        <w:tc>
          <w:tcPr>
            <w:tcW w:w="2681" w:type="dxa"/>
          </w:tcPr>
          <w:p w14:paraId="1BC94A8A" w14:textId="77777777" w:rsidR="00652A92" w:rsidRPr="007657FC" w:rsidRDefault="00652A92" w:rsidP="00652A92">
            <w:pPr>
              <w:snapToGrid w:val="0"/>
              <w:spacing w:after="0"/>
              <w:rPr>
                <w:rFonts w:eastAsiaTheme="minorEastAsia"/>
                <w:lang w:eastAsia="zh-CN"/>
              </w:rPr>
            </w:pPr>
            <w:r w:rsidRPr="007657FC">
              <w:t>Discussion on n47 PC2 AMPR simulation results</w:t>
            </w:r>
          </w:p>
        </w:tc>
        <w:tc>
          <w:tcPr>
            <w:tcW w:w="1418" w:type="dxa"/>
          </w:tcPr>
          <w:p w14:paraId="143D458F" w14:textId="77777777" w:rsidR="00652A92" w:rsidRPr="007657FC" w:rsidRDefault="00652A92" w:rsidP="00652A92">
            <w:pPr>
              <w:snapToGrid w:val="0"/>
              <w:spacing w:after="0"/>
              <w:rPr>
                <w:rFonts w:eastAsiaTheme="minorEastAsia"/>
                <w:lang w:eastAsia="zh-CN"/>
              </w:rPr>
            </w:pPr>
            <w:r w:rsidRPr="007657FC">
              <w:t>Huawei, HiSilicon</w:t>
            </w:r>
          </w:p>
        </w:tc>
        <w:tc>
          <w:tcPr>
            <w:tcW w:w="2409" w:type="dxa"/>
          </w:tcPr>
          <w:p w14:paraId="0DA245FC" w14:textId="77777777" w:rsidR="00652A92" w:rsidRPr="00B7569F" w:rsidRDefault="00652A92" w:rsidP="00652A92">
            <w:pPr>
              <w:snapToGrid w:val="0"/>
              <w:spacing w:after="0"/>
            </w:pPr>
            <w:r w:rsidRPr="00B7569F">
              <w:t>Noted</w:t>
            </w:r>
          </w:p>
        </w:tc>
        <w:tc>
          <w:tcPr>
            <w:tcW w:w="1698" w:type="dxa"/>
          </w:tcPr>
          <w:p w14:paraId="25638F84" w14:textId="77777777" w:rsidR="00652A92" w:rsidRPr="007657FC" w:rsidRDefault="00652A92" w:rsidP="00652A92">
            <w:pPr>
              <w:snapToGrid w:val="0"/>
              <w:spacing w:after="0"/>
              <w:rPr>
                <w:rFonts w:eastAsiaTheme="minorEastAsia"/>
                <w:lang w:eastAsia="zh-CN"/>
              </w:rPr>
            </w:pPr>
          </w:p>
        </w:tc>
      </w:tr>
      <w:tr w:rsidR="00652A92" w:rsidRPr="00240387" w14:paraId="77470BDF" w14:textId="77777777" w:rsidTr="00200F77">
        <w:tc>
          <w:tcPr>
            <w:tcW w:w="1423" w:type="dxa"/>
          </w:tcPr>
          <w:p w14:paraId="5A6224A6" w14:textId="77777777" w:rsidR="00652A92" w:rsidRPr="007657FC" w:rsidRDefault="00F47451" w:rsidP="00652A92">
            <w:pPr>
              <w:snapToGrid w:val="0"/>
              <w:spacing w:after="0"/>
              <w:rPr>
                <w:rFonts w:eastAsiaTheme="minorEastAsia"/>
                <w:lang w:eastAsia="zh-CN"/>
              </w:rPr>
            </w:pPr>
            <w:hyperlink r:id="rId391" w:history="1">
              <w:r w:rsidR="00652A92" w:rsidRPr="007657FC">
                <w:rPr>
                  <w:rStyle w:val="ab"/>
                  <w:bCs/>
                  <w:color w:val="auto"/>
                  <w:u w:val="none"/>
                </w:rPr>
                <w:t>R4-2110833</w:t>
              </w:r>
            </w:hyperlink>
          </w:p>
        </w:tc>
        <w:tc>
          <w:tcPr>
            <w:tcW w:w="2681" w:type="dxa"/>
          </w:tcPr>
          <w:p w14:paraId="0224E813" w14:textId="77777777" w:rsidR="00652A92" w:rsidRPr="007657FC" w:rsidRDefault="00652A92" w:rsidP="00652A92">
            <w:pPr>
              <w:snapToGrid w:val="0"/>
              <w:spacing w:after="0"/>
              <w:rPr>
                <w:rFonts w:eastAsiaTheme="minorEastAsia"/>
                <w:lang w:eastAsia="zh-CN"/>
              </w:rPr>
            </w:pPr>
            <w:r w:rsidRPr="007657FC">
              <w:t>R17 SL PC2</w:t>
            </w:r>
          </w:p>
        </w:tc>
        <w:tc>
          <w:tcPr>
            <w:tcW w:w="1418" w:type="dxa"/>
          </w:tcPr>
          <w:p w14:paraId="5CE7C65D" w14:textId="77777777" w:rsidR="00652A92" w:rsidRPr="007657FC" w:rsidRDefault="00652A92" w:rsidP="00652A92">
            <w:pPr>
              <w:snapToGrid w:val="0"/>
              <w:spacing w:after="0"/>
              <w:rPr>
                <w:rFonts w:eastAsiaTheme="minorEastAsia"/>
                <w:lang w:eastAsia="zh-CN"/>
              </w:rPr>
            </w:pPr>
            <w:r w:rsidRPr="007657FC">
              <w:t>OPPO</w:t>
            </w:r>
          </w:p>
        </w:tc>
        <w:tc>
          <w:tcPr>
            <w:tcW w:w="2409" w:type="dxa"/>
          </w:tcPr>
          <w:p w14:paraId="42B1D719" w14:textId="77777777" w:rsidR="00652A92" w:rsidRPr="00B7569F" w:rsidRDefault="00652A92" w:rsidP="00652A92">
            <w:pPr>
              <w:snapToGrid w:val="0"/>
              <w:spacing w:after="0"/>
            </w:pPr>
            <w:r w:rsidRPr="00B7569F">
              <w:t>Noted</w:t>
            </w:r>
          </w:p>
        </w:tc>
        <w:tc>
          <w:tcPr>
            <w:tcW w:w="1698" w:type="dxa"/>
          </w:tcPr>
          <w:p w14:paraId="3B95A77C" w14:textId="77777777" w:rsidR="00652A92" w:rsidRPr="007657FC" w:rsidRDefault="00652A92" w:rsidP="00652A92">
            <w:pPr>
              <w:snapToGrid w:val="0"/>
              <w:spacing w:after="0"/>
              <w:rPr>
                <w:rFonts w:eastAsiaTheme="minorEastAsia"/>
                <w:lang w:eastAsia="zh-CN"/>
              </w:rPr>
            </w:pPr>
          </w:p>
        </w:tc>
      </w:tr>
      <w:tr w:rsidR="00652A92" w:rsidRPr="00240387" w14:paraId="0F80CA1B" w14:textId="77777777" w:rsidTr="00200F77">
        <w:tc>
          <w:tcPr>
            <w:tcW w:w="1423" w:type="dxa"/>
          </w:tcPr>
          <w:p w14:paraId="7B9F6351" w14:textId="4478CE9E" w:rsidR="00652A92" w:rsidRPr="007657FC" w:rsidRDefault="00F47451" w:rsidP="00652A92">
            <w:pPr>
              <w:snapToGrid w:val="0"/>
              <w:spacing w:after="0"/>
              <w:rPr>
                <w:rFonts w:eastAsiaTheme="minorEastAsia"/>
                <w:lang w:eastAsia="zh-CN"/>
              </w:rPr>
            </w:pPr>
            <w:hyperlink r:id="rId392" w:history="1">
              <w:r w:rsidR="00652A92" w:rsidRPr="007657FC">
                <w:rPr>
                  <w:rStyle w:val="ab"/>
                  <w:bCs/>
                  <w:color w:val="auto"/>
                  <w:u w:val="none"/>
                </w:rPr>
                <w:t>R4-211118</w:t>
              </w:r>
            </w:hyperlink>
            <w:r w:rsidR="00652A92">
              <w:rPr>
                <w:rStyle w:val="ab"/>
                <w:bCs/>
                <w:color w:val="auto"/>
                <w:u w:val="none"/>
              </w:rPr>
              <w:t>8</w:t>
            </w:r>
          </w:p>
        </w:tc>
        <w:tc>
          <w:tcPr>
            <w:tcW w:w="2681" w:type="dxa"/>
          </w:tcPr>
          <w:p w14:paraId="2CB21DA0" w14:textId="77777777" w:rsidR="00652A92" w:rsidRPr="007657FC" w:rsidRDefault="00652A92" w:rsidP="00652A92">
            <w:pPr>
              <w:snapToGrid w:val="0"/>
              <w:spacing w:after="0"/>
              <w:rPr>
                <w:rFonts w:eastAsiaTheme="minorEastAsia"/>
                <w:lang w:eastAsia="zh-CN"/>
              </w:rPr>
            </w:pPr>
            <w:r w:rsidRPr="007657FC">
              <w:t>Co-channel co-existence between SL and Uu</w:t>
            </w:r>
          </w:p>
        </w:tc>
        <w:tc>
          <w:tcPr>
            <w:tcW w:w="1418" w:type="dxa"/>
          </w:tcPr>
          <w:p w14:paraId="48275F10" w14:textId="77777777" w:rsidR="00652A92" w:rsidRPr="007657FC" w:rsidRDefault="00652A92" w:rsidP="00652A92">
            <w:pPr>
              <w:snapToGrid w:val="0"/>
              <w:spacing w:after="0"/>
              <w:rPr>
                <w:rFonts w:eastAsiaTheme="minorEastAsia"/>
                <w:lang w:eastAsia="zh-CN"/>
              </w:rPr>
            </w:pPr>
            <w:r w:rsidRPr="007657FC">
              <w:t>Ericsson</w:t>
            </w:r>
          </w:p>
        </w:tc>
        <w:tc>
          <w:tcPr>
            <w:tcW w:w="2409" w:type="dxa"/>
          </w:tcPr>
          <w:p w14:paraId="2976BDC8" w14:textId="77777777" w:rsidR="00652A92" w:rsidRPr="00B7569F" w:rsidRDefault="00652A92" w:rsidP="00652A92">
            <w:pPr>
              <w:snapToGrid w:val="0"/>
              <w:spacing w:after="0"/>
            </w:pPr>
            <w:r w:rsidRPr="00B7569F">
              <w:t>Noted</w:t>
            </w:r>
          </w:p>
        </w:tc>
        <w:tc>
          <w:tcPr>
            <w:tcW w:w="1698" w:type="dxa"/>
          </w:tcPr>
          <w:p w14:paraId="4B5B7ABF" w14:textId="77777777" w:rsidR="00652A92" w:rsidRPr="007657FC" w:rsidRDefault="00652A92" w:rsidP="00652A92">
            <w:pPr>
              <w:snapToGrid w:val="0"/>
              <w:spacing w:after="0"/>
              <w:rPr>
                <w:rFonts w:eastAsiaTheme="minorEastAsia"/>
                <w:lang w:eastAsia="zh-CN"/>
              </w:rPr>
            </w:pPr>
          </w:p>
        </w:tc>
      </w:tr>
      <w:tr w:rsidR="00652A92" w:rsidRPr="00240387" w14:paraId="6B70BE97" w14:textId="77777777" w:rsidTr="00200F77">
        <w:tc>
          <w:tcPr>
            <w:tcW w:w="1423" w:type="dxa"/>
          </w:tcPr>
          <w:p w14:paraId="5AD623AE" w14:textId="77777777" w:rsidR="00652A92" w:rsidRPr="007657FC" w:rsidRDefault="00F47451" w:rsidP="00652A92">
            <w:pPr>
              <w:snapToGrid w:val="0"/>
              <w:spacing w:after="0"/>
              <w:rPr>
                <w:rFonts w:eastAsiaTheme="minorEastAsia"/>
                <w:lang w:eastAsia="zh-CN"/>
              </w:rPr>
            </w:pPr>
            <w:hyperlink r:id="rId393" w:history="1">
              <w:r w:rsidR="00652A92" w:rsidRPr="007657FC">
                <w:rPr>
                  <w:rStyle w:val="ab"/>
                  <w:bCs/>
                  <w:color w:val="auto"/>
                  <w:u w:val="none"/>
                </w:rPr>
                <w:t>R4-2111432</w:t>
              </w:r>
            </w:hyperlink>
          </w:p>
        </w:tc>
        <w:tc>
          <w:tcPr>
            <w:tcW w:w="2681" w:type="dxa"/>
          </w:tcPr>
          <w:p w14:paraId="6423BB0D" w14:textId="77777777" w:rsidR="00652A92" w:rsidRPr="007657FC" w:rsidRDefault="00652A92" w:rsidP="00652A92">
            <w:pPr>
              <w:snapToGrid w:val="0"/>
              <w:spacing w:after="0"/>
              <w:rPr>
                <w:rFonts w:eastAsiaTheme="minorEastAsia"/>
                <w:lang w:eastAsia="zh-CN"/>
              </w:rPr>
            </w:pPr>
            <w:r w:rsidRPr="007657FC">
              <w:t>CR for TS 38.101-1 update configured transmitted power for V2X (R16)</w:t>
            </w:r>
          </w:p>
        </w:tc>
        <w:tc>
          <w:tcPr>
            <w:tcW w:w="1418" w:type="dxa"/>
          </w:tcPr>
          <w:p w14:paraId="49CBD0B1" w14:textId="77777777" w:rsidR="00652A92" w:rsidRPr="007657FC" w:rsidRDefault="00652A92" w:rsidP="00652A92">
            <w:pPr>
              <w:snapToGrid w:val="0"/>
              <w:spacing w:after="0"/>
              <w:rPr>
                <w:rFonts w:eastAsiaTheme="minorEastAsia"/>
                <w:lang w:eastAsia="zh-CN"/>
              </w:rPr>
            </w:pPr>
            <w:r w:rsidRPr="007657FC">
              <w:t>Huawei, HiSilicon</w:t>
            </w:r>
          </w:p>
        </w:tc>
        <w:tc>
          <w:tcPr>
            <w:tcW w:w="2409" w:type="dxa"/>
          </w:tcPr>
          <w:p w14:paraId="2B11F084" w14:textId="2853F0B7" w:rsidR="00652A92" w:rsidRPr="00B7569F" w:rsidRDefault="00652A92" w:rsidP="00652A92">
            <w:pPr>
              <w:snapToGrid w:val="0"/>
              <w:spacing w:after="0"/>
            </w:pPr>
            <w:r w:rsidRPr="00B7569F">
              <w:t>Revised to R4-2107875</w:t>
            </w:r>
          </w:p>
        </w:tc>
        <w:tc>
          <w:tcPr>
            <w:tcW w:w="1698" w:type="dxa"/>
          </w:tcPr>
          <w:p w14:paraId="6A44C61A" w14:textId="77777777" w:rsidR="00652A92" w:rsidRPr="007657FC" w:rsidRDefault="00652A92" w:rsidP="00652A92">
            <w:pPr>
              <w:snapToGrid w:val="0"/>
              <w:spacing w:after="0"/>
              <w:rPr>
                <w:rFonts w:eastAsiaTheme="minorEastAsia"/>
                <w:lang w:eastAsia="zh-CN"/>
              </w:rPr>
            </w:pPr>
          </w:p>
        </w:tc>
      </w:tr>
      <w:tr w:rsidR="00B7569F" w:rsidRPr="00240387" w14:paraId="50C4132C" w14:textId="77777777" w:rsidTr="00200F77">
        <w:tc>
          <w:tcPr>
            <w:tcW w:w="1423" w:type="dxa"/>
          </w:tcPr>
          <w:p w14:paraId="77E7AD65" w14:textId="3756DB2D" w:rsidR="00B7569F" w:rsidRDefault="00B7569F" w:rsidP="00B7569F">
            <w:pPr>
              <w:snapToGrid w:val="0"/>
              <w:spacing w:after="0"/>
              <w:rPr>
                <w:rStyle w:val="ab"/>
                <w:bCs/>
                <w:color w:val="auto"/>
                <w:u w:val="none"/>
              </w:rPr>
            </w:pPr>
            <w:r w:rsidRPr="007657FC">
              <w:t>R4-2107875</w:t>
            </w:r>
          </w:p>
        </w:tc>
        <w:tc>
          <w:tcPr>
            <w:tcW w:w="2681" w:type="dxa"/>
          </w:tcPr>
          <w:p w14:paraId="0DF3F3E1" w14:textId="5A0521F8" w:rsidR="00B7569F" w:rsidRPr="007657FC" w:rsidRDefault="00B7569F" w:rsidP="00B7569F">
            <w:pPr>
              <w:snapToGrid w:val="0"/>
              <w:spacing w:after="0"/>
            </w:pPr>
            <w:r w:rsidRPr="007657FC">
              <w:t>CR for TS 38.101-1 update configured transmitted power for V2X (R16)</w:t>
            </w:r>
          </w:p>
        </w:tc>
        <w:tc>
          <w:tcPr>
            <w:tcW w:w="1418" w:type="dxa"/>
          </w:tcPr>
          <w:p w14:paraId="62DFBFB3" w14:textId="11F50655" w:rsidR="00B7569F" w:rsidRPr="007657FC" w:rsidRDefault="00B7569F" w:rsidP="00B7569F">
            <w:pPr>
              <w:snapToGrid w:val="0"/>
              <w:spacing w:after="0"/>
            </w:pPr>
            <w:r w:rsidRPr="007657FC">
              <w:t>Huawei, HiSilicon</w:t>
            </w:r>
          </w:p>
        </w:tc>
        <w:tc>
          <w:tcPr>
            <w:tcW w:w="2409" w:type="dxa"/>
          </w:tcPr>
          <w:p w14:paraId="3CCA2260" w14:textId="34042FC7" w:rsidR="00B7569F" w:rsidRPr="00B7569F" w:rsidRDefault="00B7569F" w:rsidP="00B7569F">
            <w:pPr>
              <w:snapToGrid w:val="0"/>
              <w:spacing w:after="0"/>
            </w:pPr>
            <w:r w:rsidRPr="00B7569F">
              <w:t>Agreed</w:t>
            </w:r>
            <w:r w:rsidR="00AB6771">
              <w:t xml:space="preserve"> </w:t>
            </w:r>
            <w:r w:rsidR="00AB6771">
              <w:rPr>
                <w:rFonts w:eastAsiaTheme="minorEastAsia"/>
                <w:lang w:eastAsia="zh-CN"/>
              </w:rPr>
              <w:t>(2</w:t>
            </w:r>
            <w:r w:rsidR="00AB6771" w:rsidRPr="00AB6771">
              <w:rPr>
                <w:rFonts w:eastAsiaTheme="minorEastAsia"/>
                <w:vertAlign w:val="superscript"/>
                <w:lang w:eastAsia="zh-CN"/>
              </w:rPr>
              <w:t>nd</w:t>
            </w:r>
            <w:r w:rsidR="00AB6771">
              <w:rPr>
                <w:rFonts w:eastAsiaTheme="minorEastAsia"/>
                <w:lang w:eastAsia="zh-CN"/>
              </w:rPr>
              <w:t xml:space="preserve"> round)</w:t>
            </w:r>
          </w:p>
        </w:tc>
        <w:tc>
          <w:tcPr>
            <w:tcW w:w="1698" w:type="dxa"/>
          </w:tcPr>
          <w:p w14:paraId="31958961" w14:textId="77777777" w:rsidR="00B7569F" w:rsidRPr="007657FC" w:rsidRDefault="00B7569F" w:rsidP="00B7569F">
            <w:pPr>
              <w:snapToGrid w:val="0"/>
              <w:spacing w:after="0"/>
              <w:rPr>
                <w:lang w:eastAsia="zh-CN"/>
              </w:rPr>
            </w:pPr>
          </w:p>
        </w:tc>
      </w:tr>
      <w:tr w:rsidR="00B7569F" w:rsidRPr="00240387" w14:paraId="7FE67F6B" w14:textId="77777777" w:rsidTr="00200F77">
        <w:tc>
          <w:tcPr>
            <w:tcW w:w="1423" w:type="dxa"/>
          </w:tcPr>
          <w:p w14:paraId="5F4C9D51" w14:textId="77777777" w:rsidR="00B7569F" w:rsidRPr="007657FC" w:rsidRDefault="00B7569F" w:rsidP="00B7569F">
            <w:pPr>
              <w:snapToGrid w:val="0"/>
              <w:spacing w:after="0"/>
              <w:rPr>
                <w:rFonts w:eastAsiaTheme="minorEastAsia"/>
                <w:lang w:eastAsia="zh-CN"/>
              </w:rPr>
            </w:pPr>
            <w:r w:rsidRPr="007657FC">
              <w:t>R4-2111433</w:t>
            </w:r>
          </w:p>
        </w:tc>
        <w:tc>
          <w:tcPr>
            <w:tcW w:w="2681" w:type="dxa"/>
          </w:tcPr>
          <w:p w14:paraId="193C0D03" w14:textId="77777777" w:rsidR="00B7569F" w:rsidRPr="007657FC" w:rsidRDefault="00B7569F" w:rsidP="00B7569F">
            <w:pPr>
              <w:snapToGrid w:val="0"/>
              <w:spacing w:after="0"/>
              <w:rPr>
                <w:rFonts w:eastAsiaTheme="minorEastAsia"/>
                <w:lang w:eastAsia="zh-CN"/>
              </w:rPr>
            </w:pPr>
            <w:r w:rsidRPr="007657FC">
              <w:t>CR for TS 38.101-1 update configured transmitted power for V2X (R17)</w:t>
            </w:r>
          </w:p>
        </w:tc>
        <w:tc>
          <w:tcPr>
            <w:tcW w:w="1418" w:type="dxa"/>
          </w:tcPr>
          <w:p w14:paraId="2FCBE4BD" w14:textId="77777777" w:rsidR="00B7569F" w:rsidRPr="007657FC" w:rsidRDefault="00B7569F" w:rsidP="00B7569F">
            <w:pPr>
              <w:snapToGrid w:val="0"/>
              <w:spacing w:after="0"/>
              <w:rPr>
                <w:rFonts w:eastAsiaTheme="minorEastAsia"/>
                <w:lang w:eastAsia="zh-CN"/>
              </w:rPr>
            </w:pPr>
            <w:r w:rsidRPr="007657FC">
              <w:t>Huawei, HiSilicon</w:t>
            </w:r>
          </w:p>
        </w:tc>
        <w:tc>
          <w:tcPr>
            <w:tcW w:w="2409" w:type="dxa"/>
          </w:tcPr>
          <w:p w14:paraId="3C12E66D" w14:textId="47ED4B4C" w:rsidR="00B7569F" w:rsidRPr="00B7569F" w:rsidRDefault="00B7569F" w:rsidP="00B7569F">
            <w:pPr>
              <w:snapToGrid w:val="0"/>
              <w:spacing w:after="0"/>
              <w:rPr>
                <w:rFonts w:eastAsiaTheme="minorEastAsia"/>
                <w:lang w:eastAsia="zh-CN"/>
              </w:rPr>
            </w:pPr>
            <w:r w:rsidRPr="00B7569F">
              <w:rPr>
                <w:rFonts w:eastAsiaTheme="minorEastAsia"/>
                <w:lang w:eastAsia="zh-CN"/>
              </w:rPr>
              <w:t>Agreed</w:t>
            </w:r>
          </w:p>
        </w:tc>
        <w:tc>
          <w:tcPr>
            <w:tcW w:w="1698" w:type="dxa"/>
          </w:tcPr>
          <w:p w14:paraId="3C1EAD2E" w14:textId="77777777" w:rsidR="00B7569F" w:rsidRPr="007657FC" w:rsidRDefault="00B7569F" w:rsidP="00B7569F">
            <w:pPr>
              <w:snapToGrid w:val="0"/>
              <w:spacing w:after="0"/>
              <w:rPr>
                <w:rFonts w:eastAsiaTheme="minorEastAsia"/>
                <w:lang w:eastAsia="zh-CN"/>
              </w:rPr>
            </w:pPr>
            <w:r w:rsidRPr="007657FC">
              <w:rPr>
                <w:rFonts w:eastAsiaTheme="minorEastAsia"/>
                <w:lang w:eastAsia="zh-CN"/>
              </w:rPr>
              <w:t>CAT-A CR, not treated yet</w:t>
            </w:r>
          </w:p>
        </w:tc>
      </w:tr>
      <w:tr w:rsidR="00B7569F" w:rsidRPr="00240387" w14:paraId="4CA1B348" w14:textId="77777777" w:rsidTr="00200F77">
        <w:tc>
          <w:tcPr>
            <w:tcW w:w="1423" w:type="dxa"/>
          </w:tcPr>
          <w:p w14:paraId="48B3378A" w14:textId="77777777" w:rsidR="00B7569F" w:rsidRPr="007657FC" w:rsidRDefault="00F47451" w:rsidP="00B7569F">
            <w:pPr>
              <w:snapToGrid w:val="0"/>
              <w:spacing w:after="0"/>
              <w:rPr>
                <w:rFonts w:eastAsiaTheme="minorEastAsia"/>
                <w:lang w:eastAsia="zh-CN"/>
              </w:rPr>
            </w:pPr>
            <w:hyperlink r:id="rId394" w:history="1">
              <w:r w:rsidR="00B7569F" w:rsidRPr="007657FC">
                <w:rPr>
                  <w:rStyle w:val="ab"/>
                  <w:bCs/>
                  <w:color w:val="auto"/>
                  <w:u w:val="none"/>
                </w:rPr>
                <w:t>R4-2111434</w:t>
              </w:r>
            </w:hyperlink>
          </w:p>
        </w:tc>
        <w:tc>
          <w:tcPr>
            <w:tcW w:w="2681" w:type="dxa"/>
          </w:tcPr>
          <w:p w14:paraId="1E6672CA" w14:textId="77777777" w:rsidR="00B7569F" w:rsidRPr="007657FC" w:rsidRDefault="00B7569F" w:rsidP="00B7569F">
            <w:pPr>
              <w:snapToGrid w:val="0"/>
              <w:spacing w:after="0"/>
              <w:rPr>
                <w:rFonts w:eastAsiaTheme="minorEastAsia"/>
                <w:lang w:eastAsia="zh-CN"/>
              </w:rPr>
            </w:pPr>
            <w:r w:rsidRPr="007657FC">
              <w:t>Consideration on co-existence study for n38 (SL) and adjacent band n7 (Uu)</w:t>
            </w:r>
          </w:p>
        </w:tc>
        <w:tc>
          <w:tcPr>
            <w:tcW w:w="1418" w:type="dxa"/>
          </w:tcPr>
          <w:p w14:paraId="5B4E7810" w14:textId="77777777" w:rsidR="00B7569F" w:rsidRPr="007657FC" w:rsidRDefault="00B7569F" w:rsidP="00B7569F">
            <w:pPr>
              <w:snapToGrid w:val="0"/>
              <w:spacing w:after="0"/>
              <w:rPr>
                <w:rFonts w:eastAsiaTheme="minorEastAsia"/>
                <w:lang w:eastAsia="zh-CN"/>
              </w:rPr>
            </w:pPr>
            <w:r w:rsidRPr="007657FC">
              <w:t>Huawei, HiSilicon</w:t>
            </w:r>
          </w:p>
        </w:tc>
        <w:tc>
          <w:tcPr>
            <w:tcW w:w="2409" w:type="dxa"/>
          </w:tcPr>
          <w:p w14:paraId="6C60DEFE" w14:textId="77777777" w:rsidR="00B7569F" w:rsidRPr="00B7569F" w:rsidRDefault="00B7569F" w:rsidP="00B7569F">
            <w:pPr>
              <w:snapToGrid w:val="0"/>
              <w:spacing w:after="0"/>
            </w:pPr>
            <w:r w:rsidRPr="00B7569F">
              <w:t>Noted</w:t>
            </w:r>
          </w:p>
        </w:tc>
        <w:tc>
          <w:tcPr>
            <w:tcW w:w="1698" w:type="dxa"/>
          </w:tcPr>
          <w:p w14:paraId="5B57A6AA" w14:textId="77777777" w:rsidR="00B7569F" w:rsidRPr="007657FC" w:rsidRDefault="00B7569F" w:rsidP="00B7569F">
            <w:pPr>
              <w:snapToGrid w:val="0"/>
              <w:spacing w:after="0"/>
              <w:rPr>
                <w:rFonts w:eastAsiaTheme="minorEastAsia"/>
                <w:lang w:eastAsia="zh-CN"/>
              </w:rPr>
            </w:pPr>
          </w:p>
        </w:tc>
      </w:tr>
      <w:tr w:rsidR="00B7569F" w:rsidRPr="00240387" w14:paraId="55D2ABD8" w14:textId="77777777" w:rsidTr="00200F77">
        <w:tc>
          <w:tcPr>
            <w:tcW w:w="1423" w:type="dxa"/>
          </w:tcPr>
          <w:p w14:paraId="72679DBB" w14:textId="77777777" w:rsidR="00B7569F" w:rsidRPr="007657FC" w:rsidRDefault="00F47451" w:rsidP="00B7569F">
            <w:pPr>
              <w:snapToGrid w:val="0"/>
              <w:spacing w:after="0"/>
              <w:rPr>
                <w:rFonts w:eastAsiaTheme="minorEastAsia"/>
                <w:lang w:eastAsia="zh-CN"/>
              </w:rPr>
            </w:pPr>
            <w:hyperlink r:id="rId395" w:history="1">
              <w:r w:rsidR="00B7569F" w:rsidRPr="007657FC">
                <w:rPr>
                  <w:rStyle w:val="ab"/>
                  <w:bCs/>
                  <w:color w:val="auto"/>
                  <w:u w:val="none"/>
                </w:rPr>
                <w:t>R4-2111435</w:t>
              </w:r>
            </w:hyperlink>
          </w:p>
        </w:tc>
        <w:tc>
          <w:tcPr>
            <w:tcW w:w="2681" w:type="dxa"/>
          </w:tcPr>
          <w:p w14:paraId="0C1B0134" w14:textId="77777777" w:rsidR="00B7569F" w:rsidRPr="007657FC" w:rsidRDefault="00B7569F" w:rsidP="00B7569F">
            <w:pPr>
              <w:snapToGrid w:val="0"/>
              <w:spacing w:after="0"/>
              <w:rPr>
                <w:rFonts w:eastAsiaTheme="minorEastAsia"/>
                <w:lang w:eastAsia="zh-CN"/>
              </w:rPr>
            </w:pPr>
            <w:r w:rsidRPr="007657FC">
              <w:t>Consideration on specific HPUE power class capability for NR V2X</w:t>
            </w:r>
          </w:p>
        </w:tc>
        <w:tc>
          <w:tcPr>
            <w:tcW w:w="1418" w:type="dxa"/>
          </w:tcPr>
          <w:p w14:paraId="0309DB85" w14:textId="77777777" w:rsidR="00B7569F" w:rsidRPr="007657FC" w:rsidRDefault="00B7569F" w:rsidP="00B7569F">
            <w:pPr>
              <w:snapToGrid w:val="0"/>
              <w:spacing w:after="0"/>
              <w:rPr>
                <w:rFonts w:eastAsiaTheme="minorEastAsia"/>
                <w:lang w:eastAsia="zh-CN"/>
              </w:rPr>
            </w:pPr>
            <w:r w:rsidRPr="007657FC">
              <w:t>Huawei, HiSilicon</w:t>
            </w:r>
          </w:p>
        </w:tc>
        <w:tc>
          <w:tcPr>
            <w:tcW w:w="2409" w:type="dxa"/>
          </w:tcPr>
          <w:p w14:paraId="2C373690" w14:textId="77777777" w:rsidR="00B7569F" w:rsidRPr="00B7569F" w:rsidRDefault="00B7569F" w:rsidP="00B7569F">
            <w:pPr>
              <w:snapToGrid w:val="0"/>
              <w:spacing w:after="0"/>
            </w:pPr>
            <w:r w:rsidRPr="00B7569F">
              <w:t>Noted</w:t>
            </w:r>
          </w:p>
        </w:tc>
        <w:tc>
          <w:tcPr>
            <w:tcW w:w="1698" w:type="dxa"/>
          </w:tcPr>
          <w:p w14:paraId="5D350376" w14:textId="77777777" w:rsidR="00B7569F" w:rsidRPr="007657FC" w:rsidRDefault="00B7569F" w:rsidP="00B7569F">
            <w:pPr>
              <w:snapToGrid w:val="0"/>
              <w:spacing w:after="0"/>
              <w:rPr>
                <w:rFonts w:eastAsiaTheme="minorEastAsia"/>
                <w:lang w:eastAsia="zh-CN"/>
              </w:rPr>
            </w:pPr>
          </w:p>
        </w:tc>
      </w:tr>
      <w:tr w:rsidR="00B7569F" w:rsidRPr="00240387" w14:paraId="475249F1" w14:textId="77777777" w:rsidTr="00200F77">
        <w:tc>
          <w:tcPr>
            <w:tcW w:w="1423" w:type="dxa"/>
          </w:tcPr>
          <w:p w14:paraId="0E175F7A" w14:textId="77777777" w:rsidR="00B7569F" w:rsidRPr="007657FC" w:rsidRDefault="00F47451" w:rsidP="00B7569F">
            <w:pPr>
              <w:snapToGrid w:val="0"/>
              <w:spacing w:after="0"/>
              <w:rPr>
                <w:rFonts w:eastAsiaTheme="minorEastAsia"/>
                <w:lang w:eastAsia="zh-CN"/>
              </w:rPr>
            </w:pPr>
            <w:hyperlink r:id="rId396" w:history="1">
              <w:r w:rsidR="00B7569F" w:rsidRPr="007657FC">
                <w:rPr>
                  <w:rStyle w:val="ab"/>
                  <w:bCs/>
                  <w:color w:val="auto"/>
                  <w:u w:val="none"/>
                </w:rPr>
                <w:t>R4-2111436</w:t>
              </w:r>
            </w:hyperlink>
          </w:p>
        </w:tc>
        <w:tc>
          <w:tcPr>
            <w:tcW w:w="2681" w:type="dxa"/>
          </w:tcPr>
          <w:p w14:paraId="31B69547" w14:textId="77777777" w:rsidR="00B7569F" w:rsidRPr="007657FC" w:rsidRDefault="00B7569F" w:rsidP="00B7569F">
            <w:pPr>
              <w:snapToGrid w:val="0"/>
              <w:spacing w:after="0"/>
              <w:rPr>
                <w:rFonts w:eastAsiaTheme="minorEastAsia"/>
                <w:lang w:eastAsia="zh-CN"/>
              </w:rPr>
            </w:pPr>
            <w:r w:rsidRPr="007657FC">
              <w:t>draft LS on new power class 2 capability for NR-V2X</w:t>
            </w:r>
          </w:p>
        </w:tc>
        <w:tc>
          <w:tcPr>
            <w:tcW w:w="1418" w:type="dxa"/>
          </w:tcPr>
          <w:p w14:paraId="448982FC" w14:textId="77777777" w:rsidR="00B7569F" w:rsidRPr="007657FC" w:rsidRDefault="00B7569F" w:rsidP="00B7569F">
            <w:pPr>
              <w:snapToGrid w:val="0"/>
              <w:spacing w:after="0"/>
              <w:rPr>
                <w:rFonts w:eastAsiaTheme="minorEastAsia"/>
                <w:lang w:eastAsia="zh-CN"/>
              </w:rPr>
            </w:pPr>
            <w:r w:rsidRPr="007657FC">
              <w:t>Huawei, HiSilicon</w:t>
            </w:r>
          </w:p>
        </w:tc>
        <w:tc>
          <w:tcPr>
            <w:tcW w:w="2409" w:type="dxa"/>
          </w:tcPr>
          <w:p w14:paraId="6A72CE3E" w14:textId="76B98E5D" w:rsidR="00B7569F" w:rsidRPr="00B7569F" w:rsidRDefault="00B7569F" w:rsidP="00B7569F">
            <w:pPr>
              <w:snapToGrid w:val="0"/>
              <w:spacing w:after="0"/>
            </w:pPr>
            <w:r w:rsidRPr="00B7569F">
              <w:t>Noted</w:t>
            </w:r>
            <w:r w:rsidR="006B4977">
              <w:t xml:space="preserve"> </w:t>
            </w:r>
            <w:r w:rsidR="006B4977">
              <w:rPr>
                <w:rFonts w:eastAsiaTheme="minorEastAsia"/>
                <w:lang w:eastAsia="zh-CN"/>
              </w:rPr>
              <w:t>(2</w:t>
            </w:r>
            <w:r w:rsidR="006B4977" w:rsidRPr="00AB6771">
              <w:rPr>
                <w:rFonts w:eastAsiaTheme="minorEastAsia"/>
                <w:vertAlign w:val="superscript"/>
                <w:lang w:eastAsia="zh-CN"/>
              </w:rPr>
              <w:t>nd</w:t>
            </w:r>
            <w:r w:rsidR="006B4977">
              <w:rPr>
                <w:rFonts w:eastAsiaTheme="minorEastAsia"/>
                <w:lang w:eastAsia="zh-CN"/>
              </w:rPr>
              <w:t xml:space="preserve"> round)</w:t>
            </w:r>
          </w:p>
        </w:tc>
        <w:tc>
          <w:tcPr>
            <w:tcW w:w="1698" w:type="dxa"/>
          </w:tcPr>
          <w:p w14:paraId="515F126A" w14:textId="74E3D209" w:rsidR="00B7569F" w:rsidRPr="007657FC" w:rsidRDefault="00B7569F" w:rsidP="00B7569F">
            <w:pPr>
              <w:snapToGrid w:val="0"/>
              <w:spacing w:after="0"/>
              <w:rPr>
                <w:rFonts w:eastAsiaTheme="minorEastAsia"/>
                <w:lang w:eastAsia="zh-CN"/>
              </w:rPr>
            </w:pPr>
          </w:p>
        </w:tc>
      </w:tr>
    </w:tbl>
    <w:p w14:paraId="3AEB8FCC" w14:textId="77777777" w:rsidR="00240387" w:rsidRPr="00240387" w:rsidRDefault="00240387" w:rsidP="00240387">
      <w:pPr>
        <w:rPr>
          <w:lang w:eastAsia="ja-JP"/>
        </w:rPr>
      </w:pPr>
    </w:p>
    <w:p w14:paraId="0F362F8F" w14:textId="77777777" w:rsidR="0098587B" w:rsidRDefault="0098587B" w:rsidP="0098587B">
      <w:pPr>
        <w:rPr>
          <w:rFonts w:ascii="Arial" w:hAnsi="Arial" w:cs="Arial"/>
          <w:b/>
          <w:color w:val="C00000"/>
          <w:u w:val="single"/>
          <w:lang w:eastAsia="zh-CN"/>
        </w:rPr>
      </w:pPr>
      <w:r>
        <w:rPr>
          <w:rFonts w:ascii="Arial" w:hAnsi="Arial" w:cs="Arial"/>
          <w:b/>
          <w:color w:val="C00000"/>
          <w:u w:val="single"/>
          <w:lang w:eastAsia="zh-CN"/>
        </w:rPr>
        <w:t>WF/LS/CRs for approval</w:t>
      </w:r>
    </w:p>
    <w:p w14:paraId="2CCB3507" w14:textId="07DB87DD" w:rsidR="0098587B" w:rsidRDefault="004D3F2D" w:rsidP="0098587B">
      <w:pPr>
        <w:rPr>
          <w:rFonts w:ascii="Arial" w:hAnsi="Arial" w:cs="Arial"/>
          <w:b/>
          <w:sz w:val="24"/>
        </w:rPr>
      </w:pPr>
      <w:r w:rsidRPr="004D3F2D">
        <w:rPr>
          <w:rFonts w:ascii="Arial" w:hAnsi="Arial" w:cs="Arial"/>
          <w:b/>
          <w:color w:val="0000FF"/>
          <w:sz w:val="24"/>
        </w:rPr>
        <w:t>R4-2107872</w:t>
      </w:r>
      <w:r w:rsidR="0098587B">
        <w:rPr>
          <w:rFonts w:ascii="Arial" w:hAnsi="Arial" w:cs="Arial"/>
          <w:b/>
          <w:color w:val="0000FF"/>
          <w:sz w:val="24"/>
        </w:rPr>
        <w:tab/>
      </w:r>
      <w:r w:rsidR="00BF1333" w:rsidRPr="00BF1333">
        <w:rPr>
          <w:rFonts w:ascii="Arial" w:hAnsi="Arial" w:cs="Arial"/>
          <w:b/>
          <w:sz w:val="24"/>
        </w:rPr>
        <w:t>WF on PC2 NR V2X</w:t>
      </w:r>
    </w:p>
    <w:p w14:paraId="0ABE0A3D" w14:textId="7F3E7CAD" w:rsidR="0098587B" w:rsidRDefault="0098587B" w:rsidP="0098587B">
      <w:pPr>
        <w:rPr>
          <w:i/>
        </w:rPr>
      </w:pPr>
      <w:r>
        <w:rPr>
          <w:i/>
        </w:rPr>
        <w:tab/>
      </w:r>
      <w:r>
        <w:rPr>
          <w:i/>
        </w:rPr>
        <w:tab/>
      </w:r>
      <w:r>
        <w:rPr>
          <w:i/>
        </w:rPr>
        <w:tab/>
      </w:r>
      <w:r>
        <w:rPr>
          <w:i/>
        </w:rPr>
        <w:tab/>
      </w:r>
      <w:r>
        <w:rPr>
          <w:i/>
        </w:rPr>
        <w:tab/>
        <w:t>Type: other</w:t>
      </w:r>
      <w:r>
        <w:rPr>
          <w:i/>
        </w:rPr>
        <w:tab/>
      </w:r>
      <w:r w:rsidR="005938EA">
        <w:rPr>
          <w:i/>
        </w:rPr>
        <w:tab/>
        <w:t>For: Approval</w:t>
      </w:r>
      <w:r w:rsidR="005938EA">
        <w:rPr>
          <w:i/>
        </w:rPr>
        <w:br/>
      </w:r>
      <w:r w:rsidR="005938EA">
        <w:rPr>
          <w:i/>
        </w:rPr>
        <w:tab/>
      </w:r>
      <w:r w:rsidR="005938EA">
        <w:rPr>
          <w:i/>
        </w:rPr>
        <w:tab/>
      </w:r>
      <w:r w:rsidR="005938EA">
        <w:rPr>
          <w:i/>
        </w:rPr>
        <w:tab/>
      </w:r>
      <w:r w:rsidR="005938EA">
        <w:rPr>
          <w:i/>
        </w:rPr>
        <w:tab/>
      </w:r>
      <w:r w:rsidR="005938EA">
        <w:rPr>
          <w:i/>
        </w:rPr>
        <w:tab/>
        <w:t>Source: Huawei, HiSilicon</w:t>
      </w:r>
    </w:p>
    <w:p w14:paraId="379B7E95" w14:textId="67ACAA89" w:rsidR="0098587B" w:rsidRDefault="0098587B" w:rsidP="009858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A0C80" w:rsidRPr="007A0C80">
        <w:rPr>
          <w:rFonts w:ascii="Arial" w:hAnsi="Arial" w:cs="Arial"/>
          <w:b/>
          <w:color w:val="993300"/>
          <w:highlight w:val="green"/>
          <w:u w:val="single"/>
        </w:rPr>
        <w:t>Approved.</w:t>
      </w:r>
    </w:p>
    <w:p w14:paraId="64120A97" w14:textId="040A6D8D" w:rsidR="0043178A" w:rsidRDefault="00412D2A" w:rsidP="0043178A">
      <w:pPr>
        <w:rPr>
          <w:rFonts w:ascii="Arial" w:hAnsi="Arial" w:cs="Arial"/>
          <w:b/>
          <w:sz w:val="24"/>
        </w:rPr>
      </w:pPr>
      <w:r w:rsidRPr="00412D2A">
        <w:rPr>
          <w:rFonts w:ascii="Arial" w:hAnsi="Arial" w:cs="Arial"/>
          <w:b/>
          <w:color w:val="0000FF"/>
          <w:sz w:val="24"/>
        </w:rPr>
        <w:t>R4-2107873</w:t>
      </w:r>
      <w:r w:rsidR="0043178A">
        <w:rPr>
          <w:rFonts w:ascii="Arial" w:hAnsi="Arial" w:cs="Arial"/>
          <w:b/>
          <w:color w:val="0000FF"/>
          <w:sz w:val="24"/>
        </w:rPr>
        <w:tab/>
      </w:r>
      <w:r w:rsidR="00A16064" w:rsidRPr="00A16064">
        <w:rPr>
          <w:rFonts w:ascii="Arial" w:hAnsi="Arial" w:cs="Arial"/>
          <w:b/>
          <w:sz w:val="24"/>
        </w:rPr>
        <w:t>WF on MPR/A-MPR for PC2 NR V2X</w:t>
      </w:r>
    </w:p>
    <w:p w14:paraId="232D38A5" w14:textId="5F18B9E5" w:rsidR="0043178A" w:rsidRDefault="0043178A" w:rsidP="0043178A">
      <w:pPr>
        <w:rPr>
          <w:i/>
        </w:rPr>
      </w:pPr>
      <w:r>
        <w:rPr>
          <w:i/>
        </w:rPr>
        <w:lastRenderedPageBreak/>
        <w:tab/>
      </w:r>
      <w:r>
        <w:rPr>
          <w:i/>
        </w:rPr>
        <w:tab/>
      </w:r>
      <w:r>
        <w:rPr>
          <w:i/>
        </w:rPr>
        <w:tab/>
      </w:r>
      <w:r>
        <w:rPr>
          <w:i/>
        </w:rPr>
        <w:tab/>
      </w:r>
      <w:r>
        <w:rPr>
          <w:i/>
        </w:rPr>
        <w:tab/>
        <w:t>Type: other</w:t>
      </w:r>
      <w:r>
        <w:rPr>
          <w:i/>
        </w:rPr>
        <w:tab/>
      </w:r>
      <w:r w:rsidR="005938EA">
        <w:rPr>
          <w:i/>
        </w:rPr>
        <w:tab/>
        <w:t>For: Approval</w:t>
      </w:r>
      <w:r w:rsidR="005938EA">
        <w:rPr>
          <w:i/>
        </w:rPr>
        <w:br/>
      </w:r>
      <w:r w:rsidR="005938EA">
        <w:rPr>
          <w:i/>
        </w:rPr>
        <w:tab/>
      </w:r>
      <w:r w:rsidR="005938EA">
        <w:rPr>
          <w:i/>
        </w:rPr>
        <w:tab/>
      </w:r>
      <w:r w:rsidR="005938EA">
        <w:rPr>
          <w:i/>
        </w:rPr>
        <w:tab/>
      </w:r>
      <w:r w:rsidR="005938EA">
        <w:rPr>
          <w:i/>
        </w:rPr>
        <w:tab/>
      </w:r>
      <w:r w:rsidR="005938EA">
        <w:rPr>
          <w:i/>
        </w:rPr>
        <w:tab/>
        <w:t>Source: LGE</w:t>
      </w:r>
    </w:p>
    <w:p w14:paraId="61C5686B" w14:textId="3316EF01" w:rsidR="009921E7" w:rsidRPr="00D868AE" w:rsidRDefault="0043178A" w:rsidP="00A333D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A0C80" w:rsidRPr="007A0C80">
        <w:rPr>
          <w:rFonts w:ascii="Arial" w:hAnsi="Arial" w:cs="Arial"/>
          <w:b/>
          <w:color w:val="993300"/>
          <w:highlight w:val="green"/>
          <w:u w:val="single"/>
        </w:rPr>
        <w:t>Approved.</w:t>
      </w:r>
    </w:p>
    <w:p w14:paraId="6E2DF055" w14:textId="77777777" w:rsidR="001162DE" w:rsidRDefault="001162DE" w:rsidP="001162DE">
      <w:pPr>
        <w:pStyle w:val="5"/>
      </w:pPr>
      <w:bookmarkStart w:id="625" w:name="_Toc71910876"/>
      <w:r>
        <w:t>9.14.6.1</w:t>
      </w:r>
      <w:r>
        <w:tab/>
        <w:t>TX requirements</w:t>
      </w:r>
      <w:bookmarkEnd w:id="625"/>
    </w:p>
    <w:p w14:paraId="68669A83" w14:textId="5ECA469B" w:rsidR="001162DE" w:rsidRDefault="001162DE" w:rsidP="001162DE">
      <w:pPr>
        <w:rPr>
          <w:rFonts w:ascii="Arial" w:hAnsi="Arial" w:cs="Arial"/>
          <w:b/>
          <w:sz w:val="24"/>
        </w:rPr>
      </w:pPr>
      <w:r>
        <w:rPr>
          <w:rFonts w:ascii="Arial" w:hAnsi="Arial" w:cs="Arial"/>
          <w:b/>
          <w:color w:val="0000FF"/>
          <w:sz w:val="24"/>
        </w:rPr>
        <w:t>R4-2109037</w:t>
      </w:r>
      <w:r>
        <w:rPr>
          <w:rFonts w:ascii="Arial" w:hAnsi="Arial" w:cs="Arial"/>
          <w:b/>
          <w:color w:val="0000FF"/>
          <w:sz w:val="24"/>
        </w:rPr>
        <w:tab/>
      </w:r>
      <w:r>
        <w:rPr>
          <w:rFonts w:ascii="Arial" w:hAnsi="Arial" w:cs="Arial"/>
          <w:b/>
          <w:sz w:val="24"/>
        </w:rPr>
        <w:t>Discussion on HPUE for NR SL enhancement</w:t>
      </w:r>
    </w:p>
    <w:p w14:paraId="54A31C68"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14:paraId="467DB23B" w14:textId="152E5009"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F2233">
        <w:rPr>
          <w:rFonts w:ascii="Arial" w:hAnsi="Arial" w:cs="Arial"/>
          <w:b/>
          <w:color w:val="993300"/>
          <w:u w:val="single"/>
        </w:rPr>
        <w:t>Withdrawn</w:t>
      </w:r>
      <w:r>
        <w:rPr>
          <w:color w:val="993300"/>
          <w:u w:val="single"/>
        </w:rPr>
        <w:t>.</w:t>
      </w:r>
    </w:p>
    <w:p w14:paraId="11037E7B" w14:textId="5B86444C" w:rsidR="001162DE" w:rsidRDefault="001162DE" w:rsidP="001162DE">
      <w:pPr>
        <w:rPr>
          <w:rFonts w:ascii="Arial" w:hAnsi="Arial" w:cs="Arial"/>
          <w:b/>
          <w:sz w:val="24"/>
        </w:rPr>
      </w:pPr>
      <w:r>
        <w:rPr>
          <w:rFonts w:ascii="Arial" w:hAnsi="Arial" w:cs="Arial"/>
          <w:b/>
          <w:color w:val="0000FF"/>
          <w:sz w:val="24"/>
        </w:rPr>
        <w:t>R4-2110398</w:t>
      </w:r>
      <w:r>
        <w:rPr>
          <w:rFonts w:ascii="Arial" w:hAnsi="Arial" w:cs="Arial"/>
          <w:b/>
          <w:color w:val="0000FF"/>
          <w:sz w:val="24"/>
        </w:rPr>
        <w:tab/>
      </w:r>
      <w:r>
        <w:rPr>
          <w:rFonts w:ascii="Arial" w:hAnsi="Arial" w:cs="Arial"/>
          <w:b/>
          <w:sz w:val="24"/>
        </w:rPr>
        <w:t>Discussion on n47 PC2 MPR simulation results</w:t>
      </w:r>
    </w:p>
    <w:p w14:paraId="50283696"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0B6DCC13" w14:textId="5AD03EAD"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641B0B">
        <w:rPr>
          <w:rFonts w:ascii="Arial" w:hAnsi="Arial" w:cs="Arial"/>
          <w:b/>
          <w:color w:val="993300"/>
          <w:u w:val="single"/>
        </w:rPr>
        <w:t>Noted</w:t>
      </w:r>
      <w:r>
        <w:rPr>
          <w:color w:val="993300"/>
          <w:u w:val="single"/>
        </w:rPr>
        <w:t>.</w:t>
      </w:r>
    </w:p>
    <w:p w14:paraId="48F6EFE0" w14:textId="09157684" w:rsidR="001162DE" w:rsidRDefault="001162DE" w:rsidP="001162DE">
      <w:pPr>
        <w:rPr>
          <w:rFonts w:ascii="Arial" w:hAnsi="Arial" w:cs="Arial"/>
          <w:b/>
          <w:sz w:val="24"/>
        </w:rPr>
      </w:pPr>
      <w:r>
        <w:rPr>
          <w:rFonts w:ascii="Arial" w:hAnsi="Arial" w:cs="Arial"/>
          <w:b/>
          <w:color w:val="0000FF"/>
          <w:sz w:val="24"/>
        </w:rPr>
        <w:t>R4-2111432</w:t>
      </w:r>
      <w:r>
        <w:rPr>
          <w:rFonts w:ascii="Arial" w:hAnsi="Arial" w:cs="Arial"/>
          <w:b/>
          <w:color w:val="0000FF"/>
          <w:sz w:val="24"/>
        </w:rPr>
        <w:tab/>
      </w:r>
      <w:r>
        <w:rPr>
          <w:rFonts w:ascii="Arial" w:hAnsi="Arial" w:cs="Arial"/>
          <w:b/>
          <w:sz w:val="24"/>
        </w:rPr>
        <w:t>CR for TS 38.101-1 update configured transmitted power for V2X (R16)</w:t>
      </w:r>
    </w:p>
    <w:p w14:paraId="06BBBB1B"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v16.7.0</w:t>
      </w:r>
      <w:r>
        <w:rPr>
          <w:i/>
        </w:rPr>
        <w:tab/>
        <w:t xml:space="preserve">  CR-0863  rev  Cat: F (Rel-16)</w:t>
      </w:r>
      <w:r>
        <w:rPr>
          <w:i/>
        </w:rPr>
        <w:br/>
      </w:r>
      <w:r>
        <w:rPr>
          <w:i/>
        </w:rPr>
        <w:br/>
      </w:r>
      <w:r>
        <w:rPr>
          <w:i/>
        </w:rPr>
        <w:tab/>
      </w:r>
      <w:r>
        <w:rPr>
          <w:i/>
        </w:rPr>
        <w:tab/>
      </w:r>
      <w:r>
        <w:rPr>
          <w:i/>
        </w:rPr>
        <w:tab/>
      </w:r>
      <w:r>
        <w:rPr>
          <w:i/>
        </w:rPr>
        <w:tab/>
      </w:r>
      <w:r>
        <w:rPr>
          <w:i/>
        </w:rPr>
        <w:tab/>
        <w:t>Source: Huawei,HiSilicon</w:t>
      </w:r>
    </w:p>
    <w:p w14:paraId="75EBBE6A" w14:textId="14CB160F"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AE35C6">
        <w:rPr>
          <w:rFonts w:ascii="Arial" w:hAnsi="Arial" w:cs="Arial"/>
          <w:b/>
          <w:color w:val="993300"/>
          <w:u w:val="single"/>
        </w:rPr>
        <w:t>revis</w:t>
      </w:r>
      <w:r>
        <w:rPr>
          <w:rFonts w:ascii="Arial" w:hAnsi="Arial" w:cs="Arial"/>
          <w:b/>
          <w:color w:val="993300"/>
          <w:u w:val="single"/>
        </w:rPr>
        <w:t>ed</w:t>
      </w:r>
      <w:r w:rsidR="00AE35C6">
        <w:rPr>
          <w:rFonts w:ascii="Arial" w:hAnsi="Arial" w:cs="Arial"/>
          <w:b/>
          <w:color w:val="993300"/>
          <w:u w:val="single"/>
        </w:rPr>
        <w:t xml:space="preserve"> to </w:t>
      </w:r>
      <w:r w:rsidR="00AE35C6" w:rsidRPr="00AE35C6">
        <w:rPr>
          <w:rFonts w:ascii="Arial" w:hAnsi="Arial" w:cs="Arial"/>
          <w:b/>
          <w:color w:val="993300"/>
          <w:u w:val="single"/>
        </w:rPr>
        <w:t>R4-2107875</w:t>
      </w:r>
      <w:r>
        <w:rPr>
          <w:color w:val="993300"/>
          <w:u w:val="single"/>
        </w:rPr>
        <w:t>.</w:t>
      </w:r>
    </w:p>
    <w:p w14:paraId="45E332F5" w14:textId="1038AF18" w:rsidR="00933A91" w:rsidRDefault="00AE35C6" w:rsidP="00933A91">
      <w:pPr>
        <w:rPr>
          <w:rFonts w:ascii="Arial" w:hAnsi="Arial" w:cs="Arial"/>
          <w:b/>
          <w:sz w:val="24"/>
        </w:rPr>
      </w:pPr>
      <w:r w:rsidRPr="00AE35C6">
        <w:rPr>
          <w:rFonts w:ascii="Arial" w:hAnsi="Arial" w:cs="Arial"/>
          <w:b/>
          <w:color w:val="0000FF"/>
          <w:sz w:val="24"/>
        </w:rPr>
        <w:t>R4-2107875</w:t>
      </w:r>
      <w:r w:rsidR="00933A91">
        <w:rPr>
          <w:rFonts w:ascii="Arial" w:hAnsi="Arial" w:cs="Arial"/>
          <w:b/>
          <w:color w:val="0000FF"/>
          <w:sz w:val="24"/>
        </w:rPr>
        <w:tab/>
      </w:r>
      <w:r w:rsidR="00933A91">
        <w:rPr>
          <w:rFonts w:ascii="Arial" w:hAnsi="Arial" w:cs="Arial"/>
          <w:b/>
          <w:sz w:val="24"/>
        </w:rPr>
        <w:t>CR for TS 38.101-1 update configured transmitted power for V2X (R16)</w:t>
      </w:r>
    </w:p>
    <w:p w14:paraId="3826A830" w14:textId="77777777" w:rsidR="00933A91" w:rsidRDefault="00933A91" w:rsidP="00933A9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v16.7.0</w:t>
      </w:r>
      <w:r>
        <w:rPr>
          <w:i/>
        </w:rPr>
        <w:tab/>
        <w:t xml:space="preserve">  CR-0863  rev  Cat: F (Rel-16)</w:t>
      </w:r>
      <w:r>
        <w:rPr>
          <w:i/>
        </w:rPr>
        <w:br/>
      </w:r>
      <w:r>
        <w:rPr>
          <w:i/>
        </w:rPr>
        <w:br/>
      </w:r>
      <w:r>
        <w:rPr>
          <w:i/>
        </w:rPr>
        <w:tab/>
      </w:r>
      <w:r>
        <w:rPr>
          <w:i/>
        </w:rPr>
        <w:tab/>
      </w:r>
      <w:r>
        <w:rPr>
          <w:i/>
        </w:rPr>
        <w:tab/>
      </w:r>
      <w:r>
        <w:rPr>
          <w:i/>
        </w:rPr>
        <w:tab/>
      </w:r>
      <w:r>
        <w:rPr>
          <w:i/>
        </w:rPr>
        <w:tab/>
        <w:t>Source: Huawei,HiSilicon</w:t>
      </w:r>
    </w:p>
    <w:p w14:paraId="3E0F0258" w14:textId="65AFF5B9" w:rsidR="00933A91" w:rsidRDefault="00933A91" w:rsidP="00933A9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A0C80" w:rsidRPr="007A0C80">
        <w:rPr>
          <w:rFonts w:ascii="Arial" w:hAnsi="Arial" w:cs="Arial"/>
          <w:b/>
          <w:color w:val="993300"/>
          <w:highlight w:val="green"/>
          <w:u w:val="single"/>
        </w:rPr>
        <w:t>Agreed.</w:t>
      </w:r>
    </w:p>
    <w:p w14:paraId="17705B3B" w14:textId="337968EA" w:rsidR="001162DE" w:rsidRDefault="001162DE" w:rsidP="001162DE">
      <w:pPr>
        <w:rPr>
          <w:rFonts w:ascii="Arial" w:hAnsi="Arial" w:cs="Arial"/>
          <w:b/>
          <w:sz w:val="24"/>
        </w:rPr>
      </w:pPr>
      <w:r>
        <w:rPr>
          <w:rFonts w:ascii="Arial" w:hAnsi="Arial" w:cs="Arial"/>
          <w:b/>
          <w:color w:val="0000FF"/>
          <w:sz w:val="24"/>
        </w:rPr>
        <w:t>R4-2111433</w:t>
      </w:r>
      <w:r>
        <w:rPr>
          <w:rFonts w:ascii="Arial" w:hAnsi="Arial" w:cs="Arial"/>
          <w:b/>
          <w:color w:val="0000FF"/>
          <w:sz w:val="24"/>
        </w:rPr>
        <w:tab/>
      </w:r>
      <w:r>
        <w:rPr>
          <w:rFonts w:ascii="Arial" w:hAnsi="Arial" w:cs="Arial"/>
          <w:b/>
          <w:sz w:val="24"/>
        </w:rPr>
        <w:t>CR for TS 38.101-1 update configured transmitted power for V2X (R17)</w:t>
      </w:r>
    </w:p>
    <w:p w14:paraId="1EBF71AD"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CR-0864  rev  Cat: A (Rel-17)</w:t>
      </w:r>
      <w:r>
        <w:rPr>
          <w:i/>
        </w:rPr>
        <w:br/>
      </w:r>
      <w:r>
        <w:rPr>
          <w:i/>
        </w:rPr>
        <w:br/>
      </w:r>
      <w:r>
        <w:rPr>
          <w:i/>
        </w:rPr>
        <w:tab/>
      </w:r>
      <w:r>
        <w:rPr>
          <w:i/>
        </w:rPr>
        <w:tab/>
      </w:r>
      <w:r>
        <w:rPr>
          <w:i/>
        </w:rPr>
        <w:tab/>
      </w:r>
      <w:r>
        <w:rPr>
          <w:i/>
        </w:rPr>
        <w:tab/>
      </w:r>
      <w:r>
        <w:rPr>
          <w:i/>
        </w:rPr>
        <w:tab/>
        <w:t>Source: Huawei,HiSilicon</w:t>
      </w:r>
    </w:p>
    <w:p w14:paraId="11595E24" w14:textId="0E403B3C"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4279D0" w:rsidRPr="004279D0">
        <w:rPr>
          <w:rFonts w:ascii="Arial" w:hAnsi="Arial" w:cs="Arial"/>
          <w:b/>
          <w:color w:val="993300"/>
          <w:highlight w:val="green"/>
          <w:u w:val="single"/>
        </w:rPr>
        <w:t>Agreed.</w:t>
      </w:r>
    </w:p>
    <w:p w14:paraId="5D11D108" w14:textId="77777777" w:rsidR="001162DE" w:rsidRDefault="001162DE" w:rsidP="001162DE">
      <w:pPr>
        <w:pStyle w:val="5"/>
      </w:pPr>
      <w:bookmarkStart w:id="626" w:name="_Toc71910877"/>
      <w:r>
        <w:t>9.14.6.2</w:t>
      </w:r>
      <w:r>
        <w:tab/>
        <w:t>Coexistence study</w:t>
      </w:r>
      <w:bookmarkEnd w:id="626"/>
    </w:p>
    <w:p w14:paraId="53BAA249" w14:textId="189C0D38" w:rsidR="001162DE" w:rsidRDefault="001162DE" w:rsidP="001162DE">
      <w:pPr>
        <w:rPr>
          <w:rFonts w:ascii="Arial" w:hAnsi="Arial" w:cs="Arial"/>
          <w:b/>
          <w:sz w:val="24"/>
        </w:rPr>
      </w:pPr>
      <w:r>
        <w:rPr>
          <w:rFonts w:ascii="Arial" w:hAnsi="Arial" w:cs="Arial"/>
          <w:b/>
          <w:color w:val="0000FF"/>
          <w:sz w:val="24"/>
        </w:rPr>
        <w:t>R4-2109695</w:t>
      </w:r>
      <w:r>
        <w:rPr>
          <w:rFonts w:ascii="Arial" w:hAnsi="Arial" w:cs="Arial"/>
          <w:b/>
          <w:color w:val="0000FF"/>
          <w:sz w:val="24"/>
        </w:rPr>
        <w:tab/>
      </w:r>
      <w:r>
        <w:rPr>
          <w:rFonts w:ascii="Arial" w:hAnsi="Arial" w:cs="Arial"/>
          <w:b/>
          <w:sz w:val="24"/>
        </w:rPr>
        <w:t>TP on coexistence evaluation for PC2 SL UE in licensed band n38</w:t>
      </w:r>
    </w:p>
    <w:p w14:paraId="14F060C9"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38.785 v0.1.0</w:t>
      </w:r>
      <w:r>
        <w:rPr>
          <w:i/>
        </w:rPr>
        <w:tab/>
        <w:t xml:space="preserve">  CR-  rev  Cat:  (Rel-17)</w:t>
      </w:r>
      <w:r>
        <w:rPr>
          <w:i/>
        </w:rPr>
        <w:br/>
      </w:r>
      <w:r>
        <w:rPr>
          <w:i/>
        </w:rPr>
        <w:br/>
      </w:r>
      <w:r>
        <w:rPr>
          <w:i/>
        </w:rPr>
        <w:tab/>
      </w:r>
      <w:r>
        <w:rPr>
          <w:i/>
        </w:rPr>
        <w:tab/>
      </w:r>
      <w:r>
        <w:rPr>
          <w:i/>
        </w:rPr>
        <w:tab/>
      </w:r>
      <w:r>
        <w:rPr>
          <w:i/>
        </w:rPr>
        <w:tab/>
      </w:r>
      <w:r>
        <w:rPr>
          <w:i/>
        </w:rPr>
        <w:tab/>
        <w:t>Source: vivo</w:t>
      </w:r>
    </w:p>
    <w:p w14:paraId="5B840EAC" w14:textId="77777777" w:rsidR="001162DE" w:rsidRDefault="001162DE" w:rsidP="001162DE">
      <w:pPr>
        <w:rPr>
          <w:rFonts w:ascii="Arial" w:hAnsi="Arial" w:cs="Arial"/>
          <w:b/>
        </w:rPr>
      </w:pPr>
      <w:r>
        <w:rPr>
          <w:rFonts w:ascii="Arial" w:hAnsi="Arial" w:cs="Arial"/>
          <w:b/>
        </w:rPr>
        <w:t xml:space="preserve">Abstract: </w:t>
      </w:r>
    </w:p>
    <w:p w14:paraId="7EF79F0B" w14:textId="77777777" w:rsidR="001162DE" w:rsidRDefault="001162DE" w:rsidP="001162DE">
      <w:r>
        <w:t>In this text proposal, the coexistence evaluation for PC2 SL UE in licensed band n38 is captured for the TR 38.785.</w:t>
      </w:r>
    </w:p>
    <w:p w14:paraId="3A31815F" w14:textId="3C559AC5"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7F2AF0">
        <w:rPr>
          <w:rFonts w:ascii="Arial" w:hAnsi="Arial" w:cs="Arial"/>
          <w:b/>
          <w:color w:val="993300"/>
          <w:u w:val="single"/>
        </w:rPr>
        <w:t>revis</w:t>
      </w:r>
      <w:r>
        <w:rPr>
          <w:rFonts w:ascii="Arial" w:hAnsi="Arial" w:cs="Arial"/>
          <w:b/>
          <w:color w:val="993300"/>
          <w:u w:val="single"/>
        </w:rPr>
        <w:t>ed</w:t>
      </w:r>
      <w:r w:rsidR="007F2AF0">
        <w:rPr>
          <w:rFonts w:ascii="Arial" w:hAnsi="Arial" w:cs="Arial"/>
          <w:b/>
          <w:color w:val="993300"/>
          <w:u w:val="single"/>
        </w:rPr>
        <w:t xml:space="preserve"> to </w:t>
      </w:r>
      <w:r w:rsidR="007F2AF0" w:rsidRPr="007F2AF0">
        <w:rPr>
          <w:rFonts w:ascii="Arial" w:hAnsi="Arial" w:cs="Arial"/>
          <w:b/>
          <w:color w:val="993300"/>
          <w:u w:val="single"/>
        </w:rPr>
        <w:t>R4-2107874</w:t>
      </w:r>
      <w:r>
        <w:rPr>
          <w:color w:val="993300"/>
          <w:u w:val="single"/>
        </w:rPr>
        <w:t>.</w:t>
      </w:r>
    </w:p>
    <w:p w14:paraId="3AC2CDBB" w14:textId="5FE9DEB9" w:rsidR="00803B75" w:rsidRDefault="007F2AF0" w:rsidP="00803B75">
      <w:pPr>
        <w:rPr>
          <w:rFonts w:ascii="Arial" w:hAnsi="Arial" w:cs="Arial"/>
          <w:b/>
          <w:sz w:val="24"/>
        </w:rPr>
      </w:pPr>
      <w:r w:rsidRPr="007F2AF0">
        <w:rPr>
          <w:rFonts w:ascii="Arial" w:hAnsi="Arial" w:cs="Arial"/>
          <w:b/>
          <w:color w:val="0000FF"/>
          <w:sz w:val="24"/>
        </w:rPr>
        <w:t>R4-2107874</w:t>
      </w:r>
      <w:r w:rsidR="00803B75">
        <w:rPr>
          <w:rFonts w:ascii="Arial" w:hAnsi="Arial" w:cs="Arial"/>
          <w:b/>
          <w:color w:val="0000FF"/>
          <w:sz w:val="24"/>
        </w:rPr>
        <w:tab/>
      </w:r>
      <w:r w:rsidR="00803B75">
        <w:rPr>
          <w:rFonts w:ascii="Arial" w:hAnsi="Arial" w:cs="Arial"/>
          <w:b/>
          <w:sz w:val="24"/>
        </w:rPr>
        <w:t>TP on coexistence evaluation for PC2 SL UE in licensed band n38</w:t>
      </w:r>
    </w:p>
    <w:p w14:paraId="5E5B5626" w14:textId="77777777" w:rsidR="00803B75" w:rsidRDefault="00803B75" w:rsidP="00803B75">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38.785 v0.1.0</w:t>
      </w:r>
      <w:r>
        <w:rPr>
          <w:i/>
        </w:rPr>
        <w:tab/>
        <w:t xml:space="preserve">  CR-  rev  Cat:  (Rel-17)</w:t>
      </w:r>
      <w:r>
        <w:rPr>
          <w:i/>
        </w:rPr>
        <w:br/>
      </w:r>
      <w:r>
        <w:rPr>
          <w:i/>
        </w:rPr>
        <w:br/>
      </w:r>
      <w:r>
        <w:rPr>
          <w:i/>
        </w:rPr>
        <w:tab/>
      </w:r>
      <w:r>
        <w:rPr>
          <w:i/>
        </w:rPr>
        <w:tab/>
      </w:r>
      <w:r>
        <w:rPr>
          <w:i/>
        </w:rPr>
        <w:tab/>
      </w:r>
      <w:r>
        <w:rPr>
          <w:i/>
        </w:rPr>
        <w:tab/>
      </w:r>
      <w:r>
        <w:rPr>
          <w:i/>
        </w:rPr>
        <w:tab/>
        <w:t>Source: vivo</w:t>
      </w:r>
    </w:p>
    <w:p w14:paraId="7104DA20" w14:textId="77777777" w:rsidR="00803B75" w:rsidRDefault="00803B75" w:rsidP="00803B75">
      <w:pPr>
        <w:rPr>
          <w:rFonts w:ascii="Arial" w:hAnsi="Arial" w:cs="Arial"/>
          <w:b/>
        </w:rPr>
      </w:pPr>
      <w:r>
        <w:rPr>
          <w:rFonts w:ascii="Arial" w:hAnsi="Arial" w:cs="Arial"/>
          <w:b/>
        </w:rPr>
        <w:t xml:space="preserve">Abstract: </w:t>
      </w:r>
    </w:p>
    <w:p w14:paraId="6230F429" w14:textId="77777777" w:rsidR="00803B75" w:rsidRDefault="00803B75" w:rsidP="00803B75">
      <w:r>
        <w:t>In this text proposal, the coexistence evaluation for PC2 SL UE in licensed band n38 is captured for the TR 38.785.</w:t>
      </w:r>
    </w:p>
    <w:p w14:paraId="5E31E248" w14:textId="5D651E06" w:rsidR="00803B75" w:rsidRDefault="00803B75" w:rsidP="00803B7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237621" w:rsidRPr="00237621">
        <w:rPr>
          <w:rFonts w:ascii="Arial" w:hAnsi="Arial" w:cs="Arial"/>
          <w:b/>
          <w:color w:val="993300"/>
          <w:highlight w:val="green"/>
          <w:u w:val="single"/>
        </w:rPr>
        <w:t>Endorsed.</w:t>
      </w:r>
    </w:p>
    <w:p w14:paraId="35B3E62D" w14:textId="4912711E" w:rsidR="001162DE" w:rsidRDefault="001162DE" w:rsidP="001162DE">
      <w:pPr>
        <w:rPr>
          <w:rFonts w:ascii="Arial" w:hAnsi="Arial" w:cs="Arial"/>
          <w:b/>
          <w:sz w:val="24"/>
        </w:rPr>
      </w:pPr>
      <w:r>
        <w:rPr>
          <w:rFonts w:ascii="Arial" w:hAnsi="Arial" w:cs="Arial"/>
          <w:b/>
          <w:color w:val="0000FF"/>
          <w:sz w:val="24"/>
        </w:rPr>
        <w:t>R4-2111188</w:t>
      </w:r>
      <w:r>
        <w:rPr>
          <w:rFonts w:ascii="Arial" w:hAnsi="Arial" w:cs="Arial"/>
          <w:b/>
          <w:color w:val="0000FF"/>
          <w:sz w:val="24"/>
        </w:rPr>
        <w:tab/>
      </w:r>
      <w:r>
        <w:rPr>
          <w:rFonts w:ascii="Arial" w:hAnsi="Arial" w:cs="Arial"/>
          <w:b/>
          <w:sz w:val="24"/>
        </w:rPr>
        <w:t>Co-channel co-existence between SL and Uu</w:t>
      </w:r>
    </w:p>
    <w:p w14:paraId="7BE84E72"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6781F149" w14:textId="77777777" w:rsidR="001162DE" w:rsidRDefault="001162DE" w:rsidP="001162DE">
      <w:pPr>
        <w:rPr>
          <w:rFonts w:ascii="Arial" w:hAnsi="Arial" w:cs="Arial"/>
          <w:b/>
        </w:rPr>
      </w:pPr>
      <w:r>
        <w:rPr>
          <w:rFonts w:ascii="Arial" w:hAnsi="Arial" w:cs="Arial"/>
          <w:b/>
        </w:rPr>
        <w:t xml:space="preserve">Abstract: </w:t>
      </w:r>
    </w:p>
    <w:p w14:paraId="7E12D190" w14:textId="77777777" w:rsidR="001162DE" w:rsidRDefault="001162DE" w:rsidP="001162DE">
      <w:r>
        <w:t>In this paper, we present our views on PC2 V2X UE in n38 from the regulatory/co-existence aspect</w:t>
      </w:r>
    </w:p>
    <w:p w14:paraId="0C27BD36" w14:textId="792642E3"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D76529">
        <w:rPr>
          <w:rFonts w:ascii="Arial" w:hAnsi="Arial" w:cs="Arial"/>
          <w:b/>
          <w:color w:val="993300"/>
          <w:u w:val="single"/>
        </w:rPr>
        <w:t>Noted</w:t>
      </w:r>
      <w:r>
        <w:rPr>
          <w:color w:val="993300"/>
          <w:u w:val="single"/>
        </w:rPr>
        <w:t>.</w:t>
      </w:r>
    </w:p>
    <w:p w14:paraId="638A5F24" w14:textId="0D16FE51" w:rsidR="001162DE" w:rsidRDefault="001162DE" w:rsidP="001162DE">
      <w:pPr>
        <w:rPr>
          <w:rFonts w:ascii="Arial" w:hAnsi="Arial" w:cs="Arial"/>
          <w:b/>
          <w:sz w:val="24"/>
        </w:rPr>
      </w:pPr>
      <w:r>
        <w:rPr>
          <w:rFonts w:ascii="Arial" w:hAnsi="Arial" w:cs="Arial"/>
          <w:b/>
          <w:color w:val="0000FF"/>
          <w:sz w:val="24"/>
        </w:rPr>
        <w:t>R4-2111434</w:t>
      </w:r>
      <w:r>
        <w:rPr>
          <w:rFonts w:ascii="Arial" w:hAnsi="Arial" w:cs="Arial"/>
          <w:b/>
          <w:color w:val="0000FF"/>
          <w:sz w:val="24"/>
        </w:rPr>
        <w:tab/>
      </w:r>
      <w:r>
        <w:rPr>
          <w:rFonts w:ascii="Arial" w:hAnsi="Arial" w:cs="Arial"/>
          <w:b/>
          <w:sz w:val="24"/>
        </w:rPr>
        <w:t>Consideration on co-existence study for n38 (SL) and adjacent band n7 (Uu)</w:t>
      </w:r>
    </w:p>
    <w:p w14:paraId="7830BC13"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Huawei,HiSilicon</w:t>
      </w:r>
    </w:p>
    <w:p w14:paraId="5B81B651" w14:textId="42B573FF"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96410">
        <w:rPr>
          <w:rFonts w:ascii="Arial" w:hAnsi="Arial" w:cs="Arial"/>
          <w:b/>
          <w:color w:val="993300"/>
          <w:u w:val="single"/>
        </w:rPr>
        <w:t>Noted</w:t>
      </w:r>
      <w:r>
        <w:rPr>
          <w:color w:val="993300"/>
          <w:u w:val="single"/>
        </w:rPr>
        <w:t>.</w:t>
      </w:r>
    </w:p>
    <w:p w14:paraId="11A67215" w14:textId="77777777" w:rsidR="001162DE" w:rsidRDefault="001162DE" w:rsidP="001162DE">
      <w:pPr>
        <w:pStyle w:val="5"/>
      </w:pPr>
      <w:bookmarkStart w:id="627" w:name="_Toc71910878"/>
      <w:r>
        <w:t>9.14.6.3</w:t>
      </w:r>
      <w:r>
        <w:tab/>
        <w:t>Others</w:t>
      </w:r>
      <w:bookmarkEnd w:id="627"/>
    </w:p>
    <w:p w14:paraId="46273195" w14:textId="68EA8482" w:rsidR="001162DE" w:rsidRDefault="001162DE" w:rsidP="001162DE">
      <w:pPr>
        <w:rPr>
          <w:rFonts w:ascii="Arial" w:hAnsi="Arial" w:cs="Arial"/>
          <w:b/>
          <w:sz w:val="24"/>
        </w:rPr>
      </w:pPr>
      <w:r>
        <w:rPr>
          <w:rFonts w:ascii="Arial" w:hAnsi="Arial" w:cs="Arial"/>
          <w:b/>
          <w:color w:val="0000FF"/>
          <w:sz w:val="24"/>
        </w:rPr>
        <w:t>R4-2109694</w:t>
      </w:r>
      <w:r>
        <w:rPr>
          <w:rFonts w:ascii="Arial" w:hAnsi="Arial" w:cs="Arial"/>
          <w:b/>
          <w:color w:val="0000FF"/>
          <w:sz w:val="24"/>
        </w:rPr>
        <w:tab/>
      </w:r>
      <w:r>
        <w:rPr>
          <w:rFonts w:ascii="Arial" w:hAnsi="Arial" w:cs="Arial"/>
          <w:b/>
          <w:sz w:val="24"/>
        </w:rPr>
        <w:t>Further discussion on PC2 NR V2X</w:t>
      </w:r>
    </w:p>
    <w:p w14:paraId="634E8543"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1E3C91FD" w14:textId="7036E125"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3236B7">
        <w:rPr>
          <w:rFonts w:ascii="Arial" w:hAnsi="Arial" w:cs="Arial"/>
          <w:b/>
          <w:color w:val="993300"/>
          <w:u w:val="single"/>
        </w:rPr>
        <w:t>Noted</w:t>
      </w:r>
      <w:r>
        <w:rPr>
          <w:color w:val="993300"/>
          <w:u w:val="single"/>
        </w:rPr>
        <w:t>.</w:t>
      </w:r>
    </w:p>
    <w:p w14:paraId="07EA6252" w14:textId="36B0E1BA" w:rsidR="001162DE" w:rsidRDefault="001162DE" w:rsidP="001162DE">
      <w:pPr>
        <w:rPr>
          <w:rFonts w:ascii="Arial" w:hAnsi="Arial" w:cs="Arial"/>
          <w:b/>
          <w:sz w:val="24"/>
        </w:rPr>
      </w:pPr>
      <w:r>
        <w:rPr>
          <w:rFonts w:ascii="Arial" w:hAnsi="Arial" w:cs="Arial"/>
          <w:b/>
          <w:color w:val="0000FF"/>
          <w:sz w:val="24"/>
        </w:rPr>
        <w:t>R4-2110022</w:t>
      </w:r>
      <w:r>
        <w:rPr>
          <w:rFonts w:ascii="Arial" w:hAnsi="Arial" w:cs="Arial"/>
          <w:b/>
          <w:color w:val="0000FF"/>
          <w:sz w:val="24"/>
        </w:rPr>
        <w:tab/>
      </w:r>
      <w:r>
        <w:rPr>
          <w:rFonts w:ascii="Arial" w:hAnsi="Arial" w:cs="Arial"/>
          <w:b/>
          <w:sz w:val="24"/>
        </w:rPr>
        <w:t>further discussion on HPUE signalling issue</w:t>
      </w:r>
    </w:p>
    <w:p w14:paraId="5B40B36A"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Xiaomi</w:t>
      </w:r>
    </w:p>
    <w:p w14:paraId="1BED5014" w14:textId="2D7E6684"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E53C53">
        <w:rPr>
          <w:rFonts w:ascii="Arial" w:hAnsi="Arial" w:cs="Arial"/>
          <w:b/>
          <w:color w:val="993300"/>
          <w:u w:val="single"/>
        </w:rPr>
        <w:t>Noted</w:t>
      </w:r>
      <w:r>
        <w:rPr>
          <w:color w:val="993300"/>
          <w:u w:val="single"/>
        </w:rPr>
        <w:t>.</w:t>
      </w:r>
    </w:p>
    <w:p w14:paraId="3AD07C2E" w14:textId="066F598E" w:rsidR="001162DE" w:rsidRDefault="001162DE" w:rsidP="001162DE">
      <w:pPr>
        <w:rPr>
          <w:rFonts w:ascii="Arial" w:hAnsi="Arial" w:cs="Arial"/>
          <w:b/>
          <w:sz w:val="24"/>
        </w:rPr>
      </w:pPr>
      <w:r>
        <w:rPr>
          <w:rFonts w:ascii="Arial" w:hAnsi="Arial" w:cs="Arial"/>
          <w:b/>
          <w:color w:val="0000FF"/>
          <w:sz w:val="24"/>
        </w:rPr>
        <w:t>R4-2110399</w:t>
      </w:r>
      <w:r>
        <w:rPr>
          <w:rFonts w:ascii="Arial" w:hAnsi="Arial" w:cs="Arial"/>
          <w:b/>
          <w:color w:val="0000FF"/>
          <w:sz w:val="24"/>
        </w:rPr>
        <w:tab/>
      </w:r>
      <w:r>
        <w:rPr>
          <w:rFonts w:ascii="Arial" w:hAnsi="Arial" w:cs="Arial"/>
          <w:b/>
          <w:sz w:val="24"/>
        </w:rPr>
        <w:t>Discussion on n47 PC2 AMPR simulation results</w:t>
      </w:r>
    </w:p>
    <w:p w14:paraId="23096209"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1C045E78" w14:textId="047C5089"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6370AC">
        <w:rPr>
          <w:rFonts w:ascii="Arial" w:hAnsi="Arial" w:cs="Arial"/>
          <w:b/>
          <w:color w:val="993300"/>
          <w:u w:val="single"/>
        </w:rPr>
        <w:t>Noted</w:t>
      </w:r>
      <w:r>
        <w:rPr>
          <w:color w:val="993300"/>
          <w:u w:val="single"/>
        </w:rPr>
        <w:t>.</w:t>
      </w:r>
    </w:p>
    <w:p w14:paraId="78CB468B" w14:textId="7A76EB53" w:rsidR="001162DE" w:rsidRDefault="001162DE" w:rsidP="001162DE">
      <w:pPr>
        <w:rPr>
          <w:rFonts w:ascii="Arial" w:hAnsi="Arial" w:cs="Arial"/>
          <w:b/>
          <w:sz w:val="24"/>
        </w:rPr>
      </w:pPr>
      <w:r>
        <w:rPr>
          <w:rFonts w:ascii="Arial" w:hAnsi="Arial" w:cs="Arial"/>
          <w:b/>
          <w:color w:val="0000FF"/>
          <w:sz w:val="24"/>
        </w:rPr>
        <w:t>R4-2110833</w:t>
      </w:r>
      <w:r>
        <w:rPr>
          <w:rFonts w:ascii="Arial" w:hAnsi="Arial" w:cs="Arial"/>
          <w:b/>
          <w:color w:val="0000FF"/>
          <w:sz w:val="24"/>
        </w:rPr>
        <w:tab/>
      </w:r>
      <w:r>
        <w:rPr>
          <w:rFonts w:ascii="Arial" w:hAnsi="Arial" w:cs="Arial"/>
          <w:b/>
          <w:sz w:val="24"/>
        </w:rPr>
        <w:t>R17 SL PC2</w:t>
      </w:r>
    </w:p>
    <w:p w14:paraId="2ABAB725"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672D71AE" w14:textId="381CA5D2"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5A786D">
        <w:rPr>
          <w:rFonts w:ascii="Arial" w:hAnsi="Arial" w:cs="Arial"/>
          <w:b/>
          <w:color w:val="993300"/>
          <w:u w:val="single"/>
        </w:rPr>
        <w:t>Noted</w:t>
      </w:r>
      <w:r>
        <w:rPr>
          <w:color w:val="993300"/>
          <w:u w:val="single"/>
        </w:rPr>
        <w:t>.</w:t>
      </w:r>
    </w:p>
    <w:p w14:paraId="3F2EBA26" w14:textId="24BD0350" w:rsidR="001162DE" w:rsidRDefault="001162DE" w:rsidP="001162DE">
      <w:pPr>
        <w:rPr>
          <w:rFonts w:ascii="Arial" w:hAnsi="Arial" w:cs="Arial"/>
          <w:b/>
          <w:sz w:val="24"/>
        </w:rPr>
      </w:pPr>
      <w:r>
        <w:rPr>
          <w:rFonts w:ascii="Arial" w:hAnsi="Arial" w:cs="Arial"/>
          <w:b/>
          <w:color w:val="0000FF"/>
          <w:sz w:val="24"/>
        </w:rPr>
        <w:t>R4-2111435</w:t>
      </w:r>
      <w:r>
        <w:rPr>
          <w:rFonts w:ascii="Arial" w:hAnsi="Arial" w:cs="Arial"/>
          <w:b/>
          <w:color w:val="0000FF"/>
          <w:sz w:val="24"/>
        </w:rPr>
        <w:tab/>
      </w:r>
      <w:r>
        <w:rPr>
          <w:rFonts w:ascii="Arial" w:hAnsi="Arial" w:cs="Arial"/>
          <w:b/>
          <w:sz w:val="24"/>
        </w:rPr>
        <w:t>Consideration on specific HPUE power class capability for NR V2X</w:t>
      </w:r>
    </w:p>
    <w:p w14:paraId="575BCBA2"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Huawei,HiSilicon</w:t>
      </w:r>
    </w:p>
    <w:p w14:paraId="5E59DD8C" w14:textId="6EBC1FF9" w:rsidR="001162DE" w:rsidRDefault="001162DE" w:rsidP="001162DE">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sidR="008E545E">
        <w:rPr>
          <w:rFonts w:ascii="Arial" w:hAnsi="Arial" w:cs="Arial"/>
          <w:b/>
          <w:color w:val="993300"/>
          <w:u w:val="single"/>
        </w:rPr>
        <w:t>Noted</w:t>
      </w:r>
      <w:r>
        <w:rPr>
          <w:color w:val="993300"/>
          <w:u w:val="single"/>
        </w:rPr>
        <w:t>.</w:t>
      </w:r>
    </w:p>
    <w:p w14:paraId="0234E656" w14:textId="7F1ECA07" w:rsidR="001162DE" w:rsidRDefault="001162DE" w:rsidP="001162DE">
      <w:pPr>
        <w:rPr>
          <w:rFonts w:ascii="Arial" w:hAnsi="Arial" w:cs="Arial"/>
          <w:b/>
          <w:sz w:val="24"/>
        </w:rPr>
      </w:pPr>
      <w:r>
        <w:rPr>
          <w:rFonts w:ascii="Arial" w:hAnsi="Arial" w:cs="Arial"/>
          <w:b/>
          <w:color w:val="0000FF"/>
          <w:sz w:val="24"/>
        </w:rPr>
        <w:t>R4-2111436</w:t>
      </w:r>
      <w:r>
        <w:rPr>
          <w:rFonts w:ascii="Arial" w:hAnsi="Arial" w:cs="Arial"/>
          <w:b/>
          <w:color w:val="0000FF"/>
          <w:sz w:val="24"/>
        </w:rPr>
        <w:tab/>
      </w:r>
      <w:r>
        <w:rPr>
          <w:rFonts w:ascii="Arial" w:hAnsi="Arial" w:cs="Arial"/>
          <w:b/>
          <w:sz w:val="24"/>
        </w:rPr>
        <w:t>draft LS on new power class 2 capability for NR-V2X</w:t>
      </w:r>
    </w:p>
    <w:p w14:paraId="28DE9111" w14:textId="77777777" w:rsidR="001162DE" w:rsidRDefault="001162DE" w:rsidP="001162DE">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Huawei,HiSilicon</w:t>
      </w:r>
    </w:p>
    <w:p w14:paraId="0E2FC65F" w14:textId="06D0DD49"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E7554E">
        <w:rPr>
          <w:rFonts w:ascii="Arial" w:hAnsi="Arial" w:cs="Arial"/>
          <w:b/>
          <w:color w:val="993300"/>
          <w:u w:val="single"/>
        </w:rPr>
        <w:t>Noted.</w:t>
      </w:r>
    </w:p>
    <w:p w14:paraId="191FC250" w14:textId="77777777" w:rsidR="001162DE" w:rsidRDefault="001162DE" w:rsidP="001162DE">
      <w:pPr>
        <w:pStyle w:val="4"/>
      </w:pPr>
      <w:bookmarkStart w:id="628" w:name="_Toc71910879"/>
      <w:r>
        <w:t>9.14.7</w:t>
      </w:r>
      <w:r>
        <w:tab/>
        <w:t>Other RF/general requirements for New SL enhancement</w:t>
      </w:r>
      <w:bookmarkEnd w:id="628"/>
    </w:p>
    <w:p w14:paraId="0A623F47" w14:textId="77777777" w:rsidR="001162DE" w:rsidRDefault="001162DE" w:rsidP="001162DE">
      <w:pPr>
        <w:pStyle w:val="4"/>
      </w:pPr>
      <w:bookmarkStart w:id="629" w:name="_Toc71910880"/>
      <w:r>
        <w:t>9.14.8</w:t>
      </w:r>
      <w:r>
        <w:tab/>
        <w:t>RRM core requirements</w:t>
      </w:r>
      <w:bookmarkEnd w:id="629"/>
    </w:p>
    <w:p w14:paraId="71394CCB" w14:textId="77777777" w:rsidR="001162DE" w:rsidRDefault="001162DE" w:rsidP="001162DE">
      <w:pPr>
        <w:pStyle w:val="3"/>
      </w:pPr>
      <w:bookmarkStart w:id="630" w:name="_Toc71910881"/>
      <w:r>
        <w:t>9.15</w:t>
      </w:r>
      <w:r>
        <w:tab/>
        <w:t>Extending current NR operation to 71GHz</w:t>
      </w:r>
      <w:bookmarkEnd w:id="630"/>
    </w:p>
    <w:p w14:paraId="536D618A" w14:textId="77777777" w:rsidR="001162DE" w:rsidRDefault="001162DE" w:rsidP="001162DE">
      <w:pPr>
        <w:pStyle w:val="4"/>
      </w:pPr>
      <w:bookmarkStart w:id="631" w:name="_Toc71910882"/>
      <w:r>
        <w:t>9.15.1</w:t>
      </w:r>
      <w:r>
        <w:tab/>
        <w:t>General and work plan</w:t>
      </w:r>
      <w:bookmarkEnd w:id="631"/>
    </w:p>
    <w:p w14:paraId="1A63D390" w14:textId="3A550B4D" w:rsidR="00FD2C5A" w:rsidRPr="00C979AF" w:rsidRDefault="00E93FE1" w:rsidP="00FD2C5A">
      <w:pPr>
        <w:rPr>
          <w:rFonts w:ascii="Arial" w:hAnsi="Arial" w:cs="Arial"/>
          <w:b/>
          <w:color w:val="C00000"/>
          <w:u w:val="single"/>
          <w:lang w:eastAsia="zh-CN"/>
        </w:rPr>
      </w:pPr>
      <w:r>
        <w:rPr>
          <w:rFonts w:ascii="Arial" w:hAnsi="Arial" w:cs="Arial" w:hint="eastAsia"/>
          <w:b/>
          <w:color w:val="C00000"/>
          <w:u w:val="single"/>
          <w:lang w:eastAsia="zh-CN"/>
        </w:rPr>
        <w:t>Email discussion summary</w:t>
      </w:r>
      <w:r w:rsidR="00384596">
        <w:rPr>
          <w:rFonts w:ascii="Arial" w:hAnsi="Arial" w:cs="Arial"/>
          <w:b/>
          <w:color w:val="C00000"/>
          <w:u w:val="single"/>
          <w:lang w:eastAsia="zh-CN"/>
        </w:rPr>
        <w:t xml:space="preserve"> of [99-e][145</w:t>
      </w:r>
      <w:r w:rsidR="00FD2C5A">
        <w:rPr>
          <w:rFonts w:ascii="Arial" w:hAnsi="Arial" w:cs="Arial"/>
          <w:b/>
          <w:color w:val="C00000"/>
          <w:u w:val="single"/>
          <w:lang w:eastAsia="zh-CN"/>
        </w:rPr>
        <w:t xml:space="preserve">] </w:t>
      </w:r>
      <w:r w:rsidR="00384596" w:rsidRPr="00384596">
        <w:rPr>
          <w:rFonts w:ascii="Arial" w:hAnsi="Arial" w:cs="Arial"/>
          <w:b/>
          <w:color w:val="C00000"/>
          <w:u w:val="single"/>
          <w:lang w:eastAsia="zh-CN"/>
        </w:rPr>
        <w:t>NR_ext_to_71GHz_Part_1</w:t>
      </w:r>
      <w:r w:rsidR="00384596">
        <w:rPr>
          <w:rFonts w:ascii="Arial" w:hAnsi="Arial" w:cs="Arial"/>
          <w:b/>
          <w:color w:val="C00000"/>
          <w:u w:val="single"/>
          <w:lang w:eastAsia="zh-CN"/>
        </w:rPr>
        <w:t>, AI 9.15.1, AI 9.15.2, AI 9.15.3, AI 9.15.7 – Ji</w:t>
      </w:r>
      <w:r w:rsidR="00384596">
        <w:rPr>
          <w:rFonts w:ascii="Arial" w:hAnsi="Arial" w:cs="Arial" w:hint="eastAsia"/>
          <w:b/>
          <w:color w:val="C00000"/>
          <w:u w:val="single"/>
          <w:lang w:eastAsia="zh-CN"/>
        </w:rPr>
        <w:t>woo</w:t>
      </w:r>
      <w:r w:rsidR="00384596">
        <w:rPr>
          <w:rFonts w:ascii="Arial" w:hAnsi="Arial" w:cs="Arial"/>
          <w:b/>
          <w:color w:val="C00000"/>
          <w:u w:val="single"/>
          <w:lang w:eastAsia="zh-CN"/>
        </w:rPr>
        <w:t xml:space="preserve"> Kim</w:t>
      </w:r>
    </w:p>
    <w:p w14:paraId="02B80113" w14:textId="77A88C35" w:rsidR="00FD2C5A" w:rsidRDefault="0050300F" w:rsidP="00FD2C5A">
      <w:pPr>
        <w:rPr>
          <w:rFonts w:ascii="Arial" w:hAnsi="Arial" w:cs="Arial"/>
          <w:b/>
          <w:sz w:val="24"/>
        </w:rPr>
      </w:pPr>
      <w:r>
        <w:rPr>
          <w:rFonts w:ascii="Arial" w:hAnsi="Arial" w:cs="Arial"/>
          <w:b/>
          <w:color w:val="0000FF"/>
          <w:sz w:val="24"/>
        </w:rPr>
        <w:t>R4-2107671</w:t>
      </w:r>
      <w:r w:rsidR="00FD2C5A">
        <w:rPr>
          <w:rFonts w:ascii="Arial" w:hAnsi="Arial" w:cs="Arial"/>
          <w:b/>
          <w:color w:val="0000FF"/>
          <w:sz w:val="24"/>
        </w:rPr>
        <w:tab/>
      </w:r>
      <w:r w:rsidR="00FD2C5A">
        <w:rPr>
          <w:rFonts w:ascii="Arial" w:hAnsi="Arial" w:cs="Arial"/>
          <w:b/>
          <w:sz w:val="24"/>
        </w:rPr>
        <w:t>Email d</w:t>
      </w:r>
      <w:r w:rsidR="008E3211">
        <w:rPr>
          <w:rFonts w:ascii="Arial" w:hAnsi="Arial" w:cs="Arial"/>
          <w:b/>
          <w:sz w:val="24"/>
        </w:rPr>
        <w:t>iscussion summary for [99-e][145</w:t>
      </w:r>
      <w:r w:rsidR="00FD2C5A">
        <w:rPr>
          <w:rFonts w:ascii="Arial" w:hAnsi="Arial" w:cs="Arial"/>
          <w:b/>
          <w:sz w:val="24"/>
        </w:rPr>
        <w:t>]</w:t>
      </w:r>
      <w:r w:rsidR="00FD2C5A" w:rsidRPr="00DD6BA6">
        <w:t xml:space="preserve"> </w:t>
      </w:r>
      <w:r w:rsidR="008E3211" w:rsidRPr="008E3211">
        <w:rPr>
          <w:rFonts w:ascii="Arial" w:hAnsi="Arial" w:cs="Arial"/>
          <w:b/>
          <w:sz w:val="24"/>
        </w:rPr>
        <w:t>NR_ext_to_71GHz_Part_1</w:t>
      </w:r>
    </w:p>
    <w:p w14:paraId="680DED7F" w14:textId="23AA1E09" w:rsidR="00FD2C5A" w:rsidRDefault="00FD2C5A" w:rsidP="00FD2C5A">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sidR="007852B4">
        <w:rPr>
          <w:i/>
        </w:rPr>
        <w:tab/>
      </w:r>
      <w:r w:rsidR="007852B4">
        <w:rPr>
          <w:i/>
        </w:rPr>
        <w:tab/>
      </w:r>
      <w:r w:rsidR="007852B4">
        <w:rPr>
          <w:i/>
        </w:rPr>
        <w:tab/>
        <w:t>Source: Moderator (Intel</w:t>
      </w:r>
      <w:r>
        <w:rPr>
          <w:i/>
        </w:rPr>
        <w:t>)</w:t>
      </w:r>
    </w:p>
    <w:p w14:paraId="795D18CC" w14:textId="77777777" w:rsidR="00FD2C5A" w:rsidRDefault="00FD2C5A" w:rsidP="00FD2C5A">
      <w:pPr>
        <w:rPr>
          <w:rFonts w:ascii="Arial" w:hAnsi="Arial" w:cs="Arial"/>
          <w:b/>
        </w:rPr>
      </w:pPr>
      <w:r>
        <w:rPr>
          <w:rFonts w:ascii="Arial" w:hAnsi="Arial" w:cs="Arial"/>
          <w:b/>
        </w:rPr>
        <w:t xml:space="preserve">Abstract: </w:t>
      </w:r>
    </w:p>
    <w:p w14:paraId="038D3E07" w14:textId="77777777" w:rsidR="00FD2C5A" w:rsidRDefault="00FD2C5A" w:rsidP="00FD2C5A">
      <w:r>
        <w:t>This contribution provides the summary of email discussion and recommended summary.</w:t>
      </w:r>
    </w:p>
    <w:p w14:paraId="5C914604" w14:textId="0427673F" w:rsidR="00FD2C5A" w:rsidRDefault="00FD2C5A" w:rsidP="00FD2C5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3B5E8A">
        <w:rPr>
          <w:rFonts w:ascii="Arial" w:hAnsi="Arial" w:cs="Arial"/>
          <w:b/>
          <w:color w:val="993300"/>
          <w:u w:val="single"/>
        </w:rPr>
        <w:t>revised to R4-210755</w:t>
      </w:r>
      <w:r>
        <w:rPr>
          <w:color w:val="993300"/>
          <w:u w:val="single"/>
        </w:rPr>
        <w:t>.</w:t>
      </w:r>
    </w:p>
    <w:p w14:paraId="6CEC3F25" w14:textId="0981F2B6" w:rsidR="003B5E8A" w:rsidRDefault="003B5E8A" w:rsidP="003B5E8A">
      <w:pPr>
        <w:rPr>
          <w:rFonts w:ascii="Arial" w:hAnsi="Arial" w:cs="Arial"/>
          <w:b/>
          <w:sz w:val="24"/>
        </w:rPr>
      </w:pPr>
      <w:r>
        <w:rPr>
          <w:rFonts w:ascii="Arial" w:hAnsi="Arial" w:cs="Arial"/>
          <w:b/>
          <w:color w:val="0000FF"/>
          <w:sz w:val="24"/>
        </w:rPr>
        <w:t>R4-2107955</w:t>
      </w:r>
      <w:r>
        <w:rPr>
          <w:rFonts w:ascii="Arial" w:hAnsi="Arial" w:cs="Arial"/>
          <w:b/>
          <w:color w:val="0000FF"/>
          <w:sz w:val="24"/>
        </w:rPr>
        <w:tab/>
      </w:r>
      <w:r>
        <w:rPr>
          <w:rFonts w:ascii="Arial" w:hAnsi="Arial" w:cs="Arial"/>
          <w:b/>
          <w:sz w:val="24"/>
        </w:rPr>
        <w:t>Email discussion summary for [99-e][145]</w:t>
      </w:r>
      <w:r w:rsidRPr="00DD6BA6">
        <w:t xml:space="preserve"> </w:t>
      </w:r>
      <w:r w:rsidRPr="008E3211">
        <w:rPr>
          <w:rFonts w:ascii="Arial" w:hAnsi="Arial" w:cs="Arial"/>
          <w:b/>
          <w:sz w:val="24"/>
        </w:rPr>
        <w:t>NR_ext_to_71GHz_Part_1</w:t>
      </w:r>
    </w:p>
    <w:p w14:paraId="3E3F5CD0" w14:textId="77777777" w:rsidR="003B5E8A" w:rsidRDefault="003B5E8A" w:rsidP="003B5E8A">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(Intel)</w:t>
      </w:r>
    </w:p>
    <w:p w14:paraId="1FD86078" w14:textId="77777777" w:rsidR="003B5E8A" w:rsidRDefault="003B5E8A" w:rsidP="003B5E8A">
      <w:pPr>
        <w:rPr>
          <w:rFonts w:ascii="Arial" w:hAnsi="Arial" w:cs="Arial"/>
          <w:b/>
        </w:rPr>
      </w:pPr>
      <w:r>
        <w:rPr>
          <w:rFonts w:ascii="Arial" w:hAnsi="Arial" w:cs="Arial"/>
          <w:b/>
        </w:rPr>
        <w:t xml:space="preserve">Abstract: </w:t>
      </w:r>
    </w:p>
    <w:p w14:paraId="4AF9AB51" w14:textId="77777777" w:rsidR="003B5E8A" w:rsidRDefault="003B5E8A" w:rsidP="003B5E8A">
      <w:r>
        <w:t>This contribution provides the summary of email discussion and recommended summary.</w:t>
      </w:r>
    </w:p>
    <w:p w14:paraId="672E2674" w14:textId="1716EC96" w:rsidR="003B5E8A" w:rsidRDefault="003B5E8A" w:rsidP="003B5E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804C8">
        <w:rPr>
          <w:rFonts w:ascii="Arial" w:hAnsi="Arial" w:cs="Arial"/>
          <w:b/>
          <w:color w:val="993300"/>
          <w:u w:val="single"/>
        </w:rPr>
        <w:t>Noted.</w:t>
      </w:r>
    </w:p>
    <w:p w14:paraId="15D681B3" w14:textId="74031DB5" w:rsidR="00FD2C5A" w:rsidRPr="00C979AF" w:rsidRDefault="006170D5" w:rsidP="00FD2C5A">
      <w:pPr>
        <w:rPr>
          <w:rFonts w:ascii="Arial" w:hAnsi="Arial" w:cs="Arial"/>
          <w:b/>
          <w:color w:val="C00000"/>
          <w:u w:val="single"/>
          <w:lang w:eastAsia="zh-CN"/>
        </w:rPr>
      </w:pPr>
      <w:r>
        <w:rPr>
          <w:rFonts w:ascii="Arial" w:hAnsi="Arial" w:cs="Arial" w:hint="eastAsia"/>
          <w:b/>
          <w:color w:val="C00000"/>
          <w:u w:val="single"/>
          <w:lang w:eastAsia="zh-CN"/>
        </w:rPr>
        <w:t>Conclusions after 2nd round</w:t>
      </w:r>
    </w:p>
    <w:p w14:paraId="1DF2AE75" w14:textId="77777777" w:rsidR="00503A95" w:rsidRPr="001A32A2" w:rsidRDefault="00503A95" w:rsidP="00503A95">
      <w:pPr>
        <w:rPr>
          <w:b/>
        </w:rPr>
      </w:pPr>
      <w:r w:rsidRPr="001A32A2">
        <w:rPr>
          <w:b/>
        </w:rPr>
        <w:t>New tdocs</w:t>
      </w:r>
    </w:p>
    <w:tbl>
      <w:tblPr>
        <w:tblStyle w:val="af"/>
        <w:tblW w:w="5000" w:type="pct"/>
        <w:tblLook w:val="04A0" w:firstRow="1" w:lastRow="0" w:firstColumn="1" w:lastColumn="0" w:noHBand="0" w:noVBand="1"/>
      </w:tblPr>
      <w:tblGrid>
        <w:gridCol w:w="4249"/>
        <w:gridCol w:w="1560"/>
        <w:gridCol w:w="1469"/>
        <w:gridCol w:w="2351"/>
      </w:tblGrid>
      <w:tr w:rsidR="00C518A7" w14:paraId="52882FEF" w14:textId="77777777" w:rsidTr="00C518A7">
        <w:tc>
          <w:tcPr>
            <w:tcW w:w="2206" w:type="pct"/>
          </w:tcPr>
          <w:p w14:paraId="021B8DDB" w14:textId="77777777" w:rsidR="00C518A7" w:rsidRPr="00EA7B3E" w:rsidRDefault="00C518A7" w:rsidP="00EA7B3E">
            <w:pPr>
              <w:snapToGrid w:val="0"/>
              <w:spacing w:after="0"/>
              <w:rPr>
                <w:b/>
                <w:bCs/>
                <w:lang w:eastAsia="zh-CN"/>
              </w:rPr>
            </w:pPr>
            <w:r w:rsidRPr="00EA7B3E">
              <w:rPr>
                <w:b/>
                <w:bCs/>
                <w:lang w:eastAsia="zh-CN"/>
              </w:rPr>
              <w:t>Title</w:t>
            </w:r>
          </w:p>
        </w:tc>
        <w:tc>
          <w:tcPr>
            <w:tcW w:w="810" w:type="pct"/>
          </w:tcPr>
          <w:p w14:paraId="761DCBBE" w14:textId="77777777" w:rsidR="00C518A7" w:rsidRPr="00EA7B3E" w:rsidRDefault="00C518A7" w:rsidP="00EA7B3E">
            <w:pPr>
              <w:snapToGrid w:val="0"/>
              <w:spacing w:after="0"/>
              <w:rPr>
                <w:b/>
                <w:bCs/>
                <w:lang w:eastAsia="zh-CN"/>
              </w:rPr>
            </w:pPr>
            <w:r w:rsidRPr="00EA7B3E">
              <w:rPr>
                <w:b/>
                <w:bCs/>
                <w:lang w:eastAsia="zh-CN"/>
              </w:rPr>
              <w:t>Source</w:t>
            </w:r>
          </w:p>
        </w:tc>
        <w:tc>
          <w:tcPr>
            <w:tcW w:w="763" w:type="pct"/>
          </w:tcPr>
          <w:p w14:paraId="06A1AE66" w14:textId="2EDFE296" w:rsidR="00C518A7" w:rsidRPr="00C518A7" w:rsidRDefault="00C518A7" w:rsidP="00EA7B3E">
            <w:pPr>
              <w:snapToGrid w:val="0"/>
              <w:spacing w:after="0"/>
              <w:rPr>
                <w:rFonts w:eastAsiaTheme="minorEastAsia"/>
                <w:b/>
                <w:bCs/>
                <w:lang w:eastAsia="zh-CN"/>
              </w:rPr>
            </w:pPr>
            <w:r>
              <w:rPr>
                <w:rFonts w:eastAsiaTheme="minorEastAsia" w:hint="eastAsia"/>
                <w:b/>
                <w:bCs/>
                <w:lang w:eastAsia="zh-CN"/>
              </w:rPr>
              <w:t>T</w:t>
            </w:r>
            <w:r>
              <w:rPr>
                <w:rFonts w:eastAsiaTheme="minorEastAsia"/>
                <w:b/>
                <w:bCs/>
                <w:lang w:eastAsia="zh-CN"/>
              </w:rPr>
              <w:t>doc number</w:t>
            </w:r>
          </w:p>
        </w:tc>
        <w:tc>
          <w:tcPr>
            <w:tcW w:w="1222" w:type="pct"/>
          </w:tcPr>
          <w:p w14:paraId="701E3946" w14:textId="71C956D9" w:rsidR="00C518A7" w:rsidRPr="0086493D" w:rsidRDefault="0086493D" w:rsidP="00EA7B3E">
            <w:pPr>
              <w:snapToGrid w:val="0"/>
              <w:spacing w:after="0"/>
              <w:rPr>
                <w:rFonts w:eastAsiaTheme="minorEastAsia"/>
                <w:b/>
                <w:bCs/>
                <w:lang w:eastAsia="zh-CN"/>
              </w:rPr>
            </w:pPr>
            <w:r>
              <w:rPr>
                <w:rFonts w:eastAsiaTheme="minorEastAsia" w:hint="eastAsia"/>
                <w:b/>
                <w:bCs/>
                <w:lang w:eastAsia="zh-CN"/>
              </w:rPr>
              <w:t>S</w:t>
            </w:r>
            <w:r>
              <w:rPr>
                <w:rFonts w:eastAsiaTheme="minorEastAsia"/>
                <w:b/>
                <w:bCs/>
                <w:lang w:eastAsia="zh-CN"/>
              </w:rPr>
              <w:t>tatus</w:t>
            </w:r>
          </w:p>
        </w:tc>
      </w:tr>
      <w:tr w:rsidR="00C518A7" w14:paraId="37D2D9E0" w14:textId="77777777" w:rsidTr="00C518A7">
        <w:tc>
          <w:tcPr>
            <w:tcW w:w="2206" w:type="pct"/>
          </w:tcPr>
          <w:p w14:paraId="4DA3C741" w14:textId="77777777" w:rsidR="00C518A7" w:rsidRPr="00EA7B3E" w:rsidRDefault="00C518A7" w:rsidP="00EA7B3E">
            <w:pPr>
              <w:snapToGrid w:val="0"/>
              <w:spacing w:after="0"/>
              <w:rPr>
                <w:rFonts w:eastAsiaTheme="minorEastAsia"/>
                <w:lang w:eastAsia="zh-CN"/>
              </w:rPr>
            </w:pPr>
            <w:r w:rsidRPr="00EA7B3E">
              <w:rPr>
                <w:rFonts w:eastAsiaTheme="minorEastAsia"/>
                <w:lang w:eastAsia="zh-CN"/>
              </w:rPr>
              <w:t>WF on [145] NR_ext_to_71GHz_Part1</w:t>
            </w:r>
          </w:p>
        </w:tc>
        <w:tc>
          <w:tcPr>
            <w:tcW w:w="810" w:type="pct"/>
          </w:tcPr>
          <w:p w14:paraId="1F1FE3E1" w14:textId="77777777" w:rsidR="00C518A7" w:rsidRPr="00EA7B3E" w:rsidRDefault="00C518A7" w:rsidP="00EA7B3E">
            <w:pPr>
              <w:snapToGrid w:val="0"/>
              <w:spacing w:after="0"/>
              <w:rPr>
                <w:rFonts w:eastAsiaTheme="minorEastAsia"/>
                <w:lang w:eastAsia="zh-CN"/>
              </w:rPr>
            </w:pPr>
            <w:r w:rsidRPr="00EA7B3E">
              <w:rPr>
                <w:rFonts w:eastAsiaTheme="minorEastAsia"/>
                <w:lang w:eastAsia="zh-CN"/>
              </w:rPr>
              <w:t>Intel</w:t>
            </w:r>
          </w:p>
        </w:tc>
        <w:tc>
          <w:tcPr>
            <w:tcW w:w="763" w:type="pct"/>
          </w:tcPr>
          <w:p w14:paraId="7FF8DEA0" w14:textId="192292ED" w:rsidR="00C518A7" w:rsidRPr="00EA7B3E" w:rsidRDefault="00EE3951" w:rsidP="00EA7B3E">
            <w:pPr>
              <w:snapToGrid w:val="0"/>
              <w:spacing w:after="0"/>
              <w:rPr>
                <w:lang w:eastAsia="zh-CN"/>
              </w:rPr>
            </w:pPr>
            <w:r>
              <w:t>R4-2107997</w:t>
            </w:r>
          </w:p>
        </w:tc>
        <w:tc>
          <w:tcPr>
            <w:tcW w:w="1222" w:type="pct"/>
          </w:tcPr>
          <w:p w14:paraId="2575EB5B" w14:textId="7ACC38A0" w:rsidR="00C518A7" w:rsidRPr="00EA7B3E" w:rsidRDefault="00AB6771" w:rsidP="00EA7B3E">
            <w:pPr>
              <w:snapToGrid w:val="0"/>
              <w:spacing w:after="0"/>
              <w:rPr>
                <w:rFonts w:eastAsiaTheme="minorEastAsia"/>
                <w:lang w:eastAsia="zh-CN"/>
              </w:rPr>
            </w:pPr>
            <w:r>
              <w:rPr>
                <w:rFonts w:eastAsiaTheme="minorEastAsia" w:hint="eastAsia"/>
                <w:lang w:eastAsia="zh-CN"/>
              </w:rPr>
              <w:t>A</w:t>
            </w:r>
            <w:r>
              <w:rPr>
                <w:rFonts w:eastAsiaTheme="minorEastAsia"/>
                <w:lang w:eastAsia="zh-CN"/>
              </w:rPr>
              <w:t>pproved (2</w:t>
            </w:r>
            <w:r w:rsidRPr="00AB6771">
              <w:rPr>
                <w:rFonts w:eastAsiaTheme="minorEastAsia"/>
                <w:vertAlign w:val="superscript"/>
                <w:lang w:eastAsia="zh-CN"/>
              </w:rPr>
              <w:t>nd</w:t>
            </w:r>
            <w:r>
              <w:rPr>
                <w:rFonts w:eastAsiaTheme="minorEastAsia"/>
                <w:lang w:eastAsia="zh-CN"/>
              </w:rPr>
              <w:t xml:space="preserve"> round)</w:t>
            </w:r>
          </w:p>
        </w:tc>
      </w:tr>
      <w:tr w:rsidR="00C518A7" w14:paraId="56BCA882" w14:textId="77777777" w:rsidTr="00C518A7">
        <w:tc>
          <w:tcPr>
            <w:tcW w:w="2206" w:type="pct"/>
          </w:tcPr>
          <w:p w14:paraId="2EFD3BB8" w14:textId="77777777" w:rsidR="00C518A7" w:rsidRPr="00EA7B3E" w:rsidRDefault="00C518A7" w:rsidP="00EA7B3E">
            <w:pPr>
              <w:snapToGrid w:val="0"/>
              <w:spacing w:after="0"/>
              <w:rPr>
                <w:rFonts w:eastAsiaTheme="minorEastAsia"/>
                <w:lang w:eastAsia="zh-CN"/>
              </w:rPr>
            </w:pPr>
            <w:r w:rsidRPr="00EA7B3E">
              <w:rPr>
                <w:rFonts w:eastAsiaTheme="minorEastAsia"/>
                <w:lang w:eastAsia="zh-CN"/>
              </w:rPr>
              <w:t xml:space="preserve">Reply LS on the maximum channel bandwidth and channelization for NR operation in 52.6 to 71 GHz </w:t>
            </w:r>
          </w:p>
        </w:tc>
        <w:tc>
          <w:tcPr>
            <w:tcW w:w="810" w:type="pct"/>
          </w:tcPr>
          <w:p w14:paraId="43E8D769" w14:textId="77777777" w:rsidR="00C518A7" w:rsidRPr="00EA7B3E" w:rsidRDefault="00C518A7" w:rsidP="00EA7B3E">
            <w:pPr>
              <w:snapToGrid w:val="0"/>
              <w:spacing w:after="0"/>
              <w:rPr>
                <w:rFonts w:eastAsiaTheme="minorEastAsia"/>
                <w:lang w:eastAsia="zh-CN"/>
              </w:rPr>
            </w:pPr>
            <w:r w:rsidRPr="00EA7B3E">
              <w:rPr>
                <w:rFonts w:eastAsiaTheme="minorEastAsia"/>
                <w:lang w:eastAsia="zh-CN"/>
              </w:rPr>
              <w:t>Intel</w:t>
            </w:r>
          </w:p>
        </w:tc>
        <w:tc>
          <w:tcPr>
            <w:tcW w:w="763" w:type="pct"/>
          </w:tcPr>
          <w:p w14:paraId="4E88B5E6" w14:textId="6CCA5D09" w:rsidR="00C518A7" w:rsidRPr="00EA7B3E" w:rsidRDefault="00612696" w:rsidP="00EA7B3E">
            <w:pPr>
              <w:snapToGrid w:val="0"/>
              <w:spacing w:after="0"/>
              <w:rPr>
                <w:lang w:eastAsia="zh-CN"/>
              </w:rPr>
            </w:pPr>
            <w:r>
              <w:rPr>
                <w:lang w:eastAsia="zh-CN"/>
              </w:rPr>
              <w:t>R4-2107877</w:t>
            </w:r>
          </w:p>
        </w:tc>
        <w:tc>
          <w:tcPr>
            <w:tcW w:w="1222" w:type="pct"/>
          </w:tcPr>
          <w:p w14:paraId="569CC19E" w14:textId="283BB1F9" w:rsidR="00C518A7" w:rsidRPr="00EA7B3E" w:rsidRDefault="0025292A" w:rsidP="00EA7B3E">
            <w:pPr>
              <w:snapToGrid w:val="0"/>
              <w:spacing w:after="0"/>
              <w:rPr>
                <w:rFonts w:eastAsiaTheme="minorEastAsia"/>
                <w:lang w:eastAsia="zh-CN"/>
              </w:rPr>
            </w:pPr>
            <w:r>
              <w:rPr>
                <w:rFonts w:eastAsiaTheme="minorEastAsia"/>
                <w:lang w:eastAsia="zh-CN"/>
              </w:rPr>
              <w:t>Withdrawn</w:t>
            </w:r>
          </w:p>
        </w:tc>
      </w:tr>
      <w:tr w:rsidR="00C518A7" w14:paraId="2E5AE39C" w14:textId="77777777" w:rsidTr="00C518A7">
        <w:tc>
          <w:tcPr>
            <w:tcW w:w="2206" w:type="pct"/>
          </w:tcPr>
          <w:p w14:paraId="1E996276" w14:textId="77777777" w:rsidR="00C518A7" w:rsidRPr="00EA7B3E" w:rsidRDefault="00C518A7" w:rsidP="00EA7B3E">
            <w:pPr>
              <w:snapToGrid w:val="0"/>
              <w:spacing w:after="0"/>
              <w:rPr>
                <w:rFonts w:eastAsiaTheme="minorEastAsia"/>
                <w:iCs/>
                <w:lang w:eastAsia="zh-CN"/>
              </w:rPr>
            </w:pPr>
            <w:r w:rsidRPr="00EA7B3E">
              <w:rPr>
                <w:rFonts w:eastAsiaTheme="minorEastAsia"/>
                <w:iCs/>
                <w:lang w:eastAsia="zh-CN"/>
              </w:rPr>
              <w:t>LS on UE OTA test method in 52.6 – 71 GHz</w:t>
            </w:r>
          </w:p>
        </w:tc>
        <w:tc>
          <w:tcPr>
            <w:tcW w:w="810" w:type="pct"/>
          </w:tcPr>
          <w:p w14:paraId="7D631D88" w14:textId="77777777" w:rsidR="00C518A7" w:rsidRPr="00EA7B3E" w:rsidRDefault="00C518A7" w:rsidP="00EA7B3E">
            <w:pPr>
              <w:snapToGrid w:val="0"/>
              <w:spacing w:after="0"/>
              <w:rPr>
                <w:rFonts w:eastAsiaTheme="minorEastAsia"/>
                <w:iCs/>
                <w:lang w:eastAsia="zh-CN"/>
              </w:rPr>
            </w:pPr>
            <w:r w:rsidRPr="00EA7B3E">
              <w:rPr>
                <w:rFonts w:eastAsiaTheme="minorEastAsia"/>
                <w:iCs/>
                <w:lang w:eastAsia="zh-CN"/>
              </w:rPr>
              <w:t>Apple</w:t>
            </w:r>
          </w:p>
        </w:tc>
        <w:tc>
          <w:tcPr>
            <w:tcW w:w="763" w:type="pct"/>
          </w:tcPr>
          <w:p w14:paraId="22CDE3ED" w14:textId="2DD6CA16" w:rsidR="00C518A7" w:rsidRPr="00EA7B3E" w:rsidRDefault="00612696" w:rsidP="00EA7B3E">
            <w:pPr>
              <w:snapToGrid w:val="0"/>
              <w:spacing w:after="0"/>
              <w:rPr>
                <w:lang w:eastAsia="zh-CN"/>
              </w:rPr>
            </w:pPr>
            <w:r>
              <w:rPr>
                <w:lang w:eastAsia="zh-CN"/>
              </w:rPr>
              <w:t>R4-2107878</w:t>
            </w:r>
          </w:p>
        </w:tc>
        <w:tc>
          <w:tcPr>
            <w:tcW w:w="1222" w:type="pct"/>
          </w:tcPr>
          <w:p w14:paraId="5E70F459" w14:textId="655B162C" w:rsidR="00C518A7" w:rsidRPr="00EA7B3E" w:rsidRDefault="00445111" w:rsidP="00EA7B3E">
            <w:pPr>
              <w:snapToGrid w:val="0"/>
              <w:spacing w:after="0"/>
              <w:rPr>
                <w:rFonts w:eastAsiaTheme="minorEastAsia"/>
                <w:i/>
                <w:lang w:eastAsia="zh-CN"/>
              </w:rPr>
            </w:pPr>
            <w:r>
              <w:rPr>
                <w:rFonts w:eastAsiaTheme="minorEastAsia" w:hint="eastAsia"/>
                <w:lang w:eastAsia="zh-CN"/>
              </w:rPr>
              <w:t>A</w:t>
            </w:r>
            <w:r>
              <w:rPr>
                <w:rFonts w:eastAsiaTheme="minorEastAsia"/>
                <w:lang w:eastAsia="zh-CN"/>
              </w:rPr>
              <w:t>pproved (2</w:t>
            </w:r>
            <w:r w:rsidRPr="00AB6771">
              <w:rPr>
                <w:rFonts w:eastAsiaTheme="minorEastAsia"/>
                <w:vertAlign w:val="superscript"/>
                <w:lang w:eastAsia="zh-CN"/>
              </w:rPr>
              <w:t>nd</w:t>
            </w:r>
            <w:r>
              <w:rPr>
                <w:rFonts w:eastAsiaTheme="minorEastAsia"/>
                <w:lang w:eastAsia="zh-CN"/>
              </w:rPr>
              <w:t xml:space="preserve"> round)</w:t>
            </w:r>
          </w:p>
        </w:tc>
      </w:tr>
      <w:tr w:rsidR="00C518A7" w14:paraId="14C96882" w14:textId="77777777" w:rsidTr="00C518A7">
        <w:tc>
          <w:tcPr>
            <w:tcW w:w="2206" w:type="pct"/>
          </w:tcPr>
          <w:p w14:paraId="6FDA9303" w14:textId="77777777" w:rsidR="00C518A7" w:rsidRPr="00EA7B3E" w:rsidRDefault="00C518A7" w:rsidP="00EA7B3E">
            <w:pPr>
              <w:snapToGrid w:val="0"/>
              <w:spacing w:after="0"/>
              <w:rPr>
                <w:rFonts w:eastAsiaTheme="minorEastAsia"/>
                <w:iCs/>
                <w:lang w:eastAsia="zh-CN"/>
              </w:rPr>
            </w:pPr>
            <w:r w:rsidRPr="00EA7B3E">
              <w:rPr>
                <w:rFonts w:eastAsiaTheme="minorEastAsia"/>
                <w:iCs/>
                <w:lang w:eastAsia="zh-CN"/>
              </w:rPr>
              <w:t>LS on FR definition on 52.6 – 71 GHz</w:t>
            </w:r>
          </w:p>
        </w:tc>
        <w:tc>
          <w:tcPr>
            <w:tcW w:w="810" w:type="pct"/>
          </w:tcPr>
          <w:p w14:paraId="2F46D4E6" w14:textId="77777777" w:rsidR="00C518A7" w:rsidRPr="00EA7B3E" w:rsidRDefault="00C518A7" w:rsidP="00EA7B3E">
            <w:pPr>
              <w:snapToGrid w:val="0"/>
              <w:spacing w:after="0"/>
              <w:rPr>
                <w:rFonts w:eastAsiaTheme="minorEastAsia"/>
                <w:iCs/>
                <w:lang w:eastAsia="zh-CN"/>
              </w:rPr>
            </w:pPr>
            <w:r w:rsidRPr="00EA7B3E">
              <w:rPr>
                <w:rFonts w:eastAsiaTheme="minorEastAsia"/>
                <w:iCs/>
                <w:lang w:eastAsia="zh-CN"/>
              </w:rPr>
              <w:t>Huawei</w:t>
            </w:r>
          </w:p>
        </w:tc>
        <w:tc>
          <w:tcPr>
            <w:tcW w:w="763" w:type="pct"/>
          </w:tcPr>
          <w:p w14:paraId="588FE6B9" w14:textId="57963C9C" w:rsidR="00C518A7" w:rsidRPr="00EA7B3E" w:rsidRDefault="00612696" w:rsidP="00EA7B3E">
            <w:pPr>
              <w:snapToGrid w:val="0"/>
              <w:spacing w:after="0"/>
              <w:rPr>
                <w:lang w:eastAsia="zh-CN"/>
              </w:rPr>
            </w:pPr>
            <w:r>
              <w:rPr>
                <w:lang w:eastAsia="zh-CN"/>
              </w:rPr>
              <w:t>R4-2107879</w:t>
            </w:r>
          </w:p>
        </w:tc>
        <w:tc>
          <w:tcPr>
            <w:tcW w:w="1222" w:type="pct"/>
          </w:tcPr>
          <w:p w14:paraId="4B624A4E" w14:textId="726E80C1" w:rsidR="00C518A7" w:rsidRPr="00EA7B3E" w:rsidRDefault="00445111" w:rsidP="00EA7B3E">
            <w:pPr>
              <w:snapToGrid w:val="0"/>
              <w:spacing w:after="0"/>
              <w:rPr>
                <w:rFonts w:eastAsiaTheme="minorEastAsia"/>
                <w:i/>
                <w:lang w:eastAsia="zh-CN"/>
              </w:rPr>
            </w:pPr>
            <w:r>
              <w:rPr>
                <w:rFonts w:eastAsiaTheme="minorEastAsia" w:hint="eastAsia"/>
                <w:lang w:eastAsia="zh-CN"/>
              </w:rPr>
              <w:t>A</w:t>
            </w:r>
            <w:r>
              <w:rPr>
                <w:rFonts w:eastAsiaTheme="minorEastAsia"/>
                <w:lang w:eastAsia="zh-CN"/>
              </w:rPr>
              <w:t>pproved (2</w:t>
            </w:r>
            <w:r w:rsidRPr="00AB6771">
              <w:rPr>
                <w:rFonts w:eastAsiaTheme="minorEastAsia"/>
                <w:vertAlign w:val="superscript"/>
                <w:lang w:eastAsia="zh-CN"/>
              </w:rPr>
              <w:t>nd</w:t>
            </w:r>
            <w:r>
              <w:rPr>
                <w:rFonts w:eastAsiaTheme="minorEastAsia"/>
                <w:lang w:eastAsia="zh-CN"/>
              </w:rPr>
              <w:t xml:space="preserve"> round)</w:t>
            </w:r>
          </w:p>
        </w:tc>
      </w:tr>
    </w:tbl>
    <w:p w14:paraId="23DE644B" w14:textId="77777777" w:rsidR="000C579E" w:rsidRDefault="000C579E" w:rsidP="00FD2C5A">
      <w:pPr>
        <w:rPr>
          <w:i/>
          <w:color w:val="0070C0"/>
          <w:lang w:val="en-US" w:eastAsia="zh-CN"/>
        </w:rPr>
      </w:pPr>
    </w:p>
    <w:p w14:paraId="0CD23A49" w14:textId="77777777" w:rsidR="00FC3EE1" w:rsidRDefault="00FC3EE1" w:rsidP="00FC3EE1">
      <w:pPr>
        <w:rPr>
          <w:rFonts w:ascii="Arial" w:hAnsi="Arial" w:cs="Arial"/>
          <w:b/>
          <w:color w:val="C00000"/>
          <w:u w:val="single"/>
          <w:lang w:eastAsia="zh-CN"/>
        </w:rPr>
      </w:pPr>
      <w:r>
        <w:rPr>
          <w:rFonts w:ascii="Arial" w:hAnsi="Arial" w:cs="Arial"/>
          <w:b/>
          <w:color w:val="C00000"/>
          <w:u w:val="single"/>
          <w:lang w:eastAsia="zh-CN"/>
        </w:rPr>
        <w:t>WF/LS/CRs for approval</w:t>
      </w:r>
    </w:p>
    <w:p w14:paraId="7812C368" w14:textId="39FF79DC" w:rsidR="00FC3EE1" w:rsidRDefault="00284A4C" w:rsidP="00FC3EE1">
      <w:pPr>
        <w:rPr>
          <w:rFonts w:ascii="Arial" w:hAnsi="Arial" w:cs="Arial"/>
          <w:b/>
          <w:sz w:val="24"/>
        </w:rPr>
      </w:pPr>
      <w:r w:rsidRPr="00284A4C">
        <w:rPr>
          <w:rFonts w:ascii="Arial" w:hAnsi="Arial" w:cs="Arial"/>
          <w:b/>
          <w:color w:val="0000FF"/>
          <w:sz w:val="24"/>
        </w:rPr>
        <w:t>R4-2107876</w:t>
      </w:r>
      <w:r w:rsidR="00FC3EE1">
        <w:rPr>
          <w:rFonts w:ascii="Arial" w:hAnsi="Arial" w:cs="Arial"/>
          <w:b/>
          <w:color w:val="0000FF"/>
          <w:sz w:val="24"/>
        </w:rPr>
        <w:tab/>
      </w:r>
      <w:r w:rsidRPr="00284A4C">
        <w:rPr>
          <w:rFonts w:ascii="Arial" w:hAnsi="Arial" w:cs="Arial"/>
          <w:b/>
          <w:sz w:val="24"/>
        </w:rPr>
        <w:t>WF on [145] NR_ext_to_71GHz_Part1</w:t>
      </w:r>
    </w:p>
    <w:p w14:paraId="10FA410C" w14:textId="786806C2" w:rsidR="003561C2" w:rsidRDefault="00FC3EE1" w:rsidP="00F90159">
      <w:pPr>
        <w:rPr>
          <w:i/>
        </w:rPr>
      </w:pPr>
      <w:r>
        <w:rPr>
          <w:i/>
        </w:rPr>
        <w:tab/>
      </w:r>
      <w:r>
        <w:rPr>
          <w:i/>
        </w:rPr>
        <w:tab/>
      </w:r>
      <w:r>
        <w:rPr>
          <w:i/>
        </w:rPr>
        <w:tab/>
      </w:r>
      <w:r>
        <w:rPr>
          <w:i/>
        </w:rPr>
        <w:tab/>
      </w:r>
      <w:r>
        <w:rPr>
          <w:i/>
        </w:rPr>
        <w:tab/>
        <w:t>Type: other</w:t>
      </w:r>
      <w:r>
        <w:rPr>
          <w:i/>
        </w:rPr>
        <w:tab/>
      </w:r>
      <w:r w:rsidR="00284A4C">
        <w:rPr>
          <w:i/>
        </w:rPr>
        <w:tab/>
        <w:t>For: Approval</w:t>
      </w:r>
      <w:r w:rsidR="00284A4C">
        <w:rPr>
          <w:i/>
        </w:rPr>
        <w:br/>
      </w:r>
      <w:r w:rsidR="00284A4C">
        <w:rPr>
          <w:i/>
        </w:rPr>
        <w:tab/>
      </w:r>
      <w:r w:rsidR="00284A4C">
        <w:rPr>
          <w:i/>
        </w:rPr>
        <w:tab/>
      </w:r>
      <w:r w:rsidR="00284A4C">
        <w:rPr>
          <w:i/>
        </w:rPr>
        <w:tab/>
      </w:r>
      <w:r w:rsidR="00284A4C">
        <w:rPr>
          <w:i/>
        </w:rPr>
        <w:tab/>
      </w:r>
      <w:r w:rsidR="00284A4C">
        <w:rPr>
          <w:i/>
        </w:rPr>
        <w:tab/>
        <w:t>Source: Intel</w:t>
      </w:r>
    </w:p>
    <w:p w14:paraId="6C3A1056" w14:textId="521BC4E6" w:rsidR="00FC3EE1" w:rsidRPr="003561C2" w:rsidRDefault="003561C2" w:rsidP="00FC3EE1">
      <w:pPr>
        <w:rPr>
          <w:b/>
          <w:color w:val="C00000"/>
        </w:rPr>
      </w:pPr>
      <w:r w:rsidRPr="003561C2">
        <w:rPr>
          <w:b/>
          <w:color w:val="C00000"/>
        </w:rPr>
        <w:lastRenderedPageBreak/>
        <w:t>GTW session on May 26</w:t>
      </w:r>
    </w:p>
    <w:p w14:paraId="0E5D87F2" w14:textId="3191A45D" w:rsidR="003561C2" w:rsidRDefault="003561C2" w:rsidP="00FC3EE1">
      <w:pPr>
        <w:rPr>
          <w:b/>
        </w:rPr>
      </w:pPr>
      <w:r w:rsidRPr="003561C2">
        <w:rPr>
          <w:b/>
        </w:rPr>
        <w:t>FR definition in 60 GHz (1)</w:t>
      </w:r>
    </w:p>
    <w:p w14:paraId="4AEFE2AC" w14:textId="77777777" w:rsidR="00EC14F3" w:rsidRPr="003561C2" w:rsidRDefault="00C32F99" w:rsidP="003561C2">
      <w:pPr>
        <w:numPr>
          <w:ilvl w:val="0"/>
          <w:numId w:val="46"/>
        </w:numPr>
        <w:tabs>
          <w:tab w:val="num" w:pos="720"/>
        </w:tabs>
      </w:pPr>
      <w:r w:rsidRPr="003561C2">
        <w:t>Options:</w:t>
      </w:r>
    </w:p>
    <w:p w14:paraId="6FD7C0FD" w14:textId="77777777" w:rsidR="00EC14F3" w:rsidRPr="003561C2" w:rsidRDefault="00C32F99" w:rsidP="003561C2">
      <w:pPr>
        <w:numPr>
          <w:ilvl w:val="1"/>
          <w:numId w:val="46"/>
        </w:numPr>
        <w:tabs>
          <w:tab w:val="num" w:pos="1440"/>
        </w:tabs>
      </w:pPr>
      <w:r w:rsidRPr="003561C2">
        <w:t>Option 1: Introduce FR2-1 (24.25 – 52.6 GHz) and FR2-2 (52.6 – 71 GHz) (Apple, Intel, Huawei, Charter, LG)</w:t>
      </w:r>
    </w:p>
    <w:p w14:paraId="4313A850" w14:textId="77777777" w:rsidR="00EC14F3" w:rsidRPr="003561C2" w:rsidRDefault="00C32F99" w:rsidP="003561C2">
      <w:pPr>
        <w:numPr>
          <w:ilvl w:val="2"/>
          <w:numId w:val="46"/>
        </w:numPr>
        <w:tabs>
          <w:tab w:val="num" w:pos="2160"/>
        </w:tabs>
        <w:rPr>
          <w:lang w:val="en-US"/>
        </w:rPr>
      </w:pPr>
      <w:r w:rsidRPr="003561C2">
        <w:rPr>
          <w:lang w:val="en-US"/>
        </w:rPr>
        <w:t>Use the unique term FR2 to cover FR2-1 and FR2-2</w:t>
      </w:r>
    </w:p>
    <w:p w14:paraId="642CEF62" w14:textId="77777777" w:rsidR="00EC14F3" w:rsidRPr="003561C2" w:rsidRDefault="00C32F99" w:rsidP="003561C2">
      <w:pPr>
        <w:numPr>
          <w:ilvl w:val="2"/>
          <w:numId w:val="46"/>
        </w:numPr>
        <w:tabs>
          <w:tab w:val="num" w:pos="2160"/>
        </w:tabs>
        <w:rPr>
          <w:lang w:val="en-US"/>
        </w:rPr>
      </w:pPr>
      <w:r w:rsidRPr="003561C2">
        <w:rPr>
          <w:lang w:val="en-US"/>
        </w:rPr>
        <w:t xml:space="preserve">Within option 1, indicate on the preferred approach: </w:t>
      </w:r>
    </w:p>
    <w:p w14:paraId="2AE87924" w14:textId="77777777" w:rsidR="00EC14F3" w:rsidRPr="003561C2" w:rsidRDefault="00C32F99" w:rsidP="003561C2">
      <w:pPr>
        <w:numPr>
          <w:ilvl w:val="3"/>
          <w:numId w:val="46"/>
        </w:numPr>
        <w:tabs>
          <w:tab w:val="num" w:pos="2880"/>
        </w:tabs>
        <w:rPr>
          <w:lang w:val="en-US"/>
        </w:rPr>
      </w:pPr>
      <w:r w:rsidRPr="003561C2">
        <w:rPr>
          <w:lang w:val="en-US"/>
        </w:rPr>
        <w:t xml:space="preserve">“FR2-1 and FR2-2” (Apple, Intel), or </w:t>
      </w:r>
    </w:p>
    <w:p w14:paraId="337C1B31" w14:textId="77777777" w:rsidR="00EC14F3" w:rsidRPr="003561C2" w:rsidRDefault="00C32F99" w:rsidP="003561C2">
      <w:pPr>
        <w:numPr>
          <w:ilvl w:val="3"/>
          <w:numId w:val="46"/>
        </w:numPr>
        <w:tabs>
          <w:tab w:val="num" w:pos="2880"/>
        </w:tabs>
        <w:rPr>
          <w:lang w:val="en-US"/>
        </w:rPr>
      </w:pPr>
      <w:r w:rsidRPr="003561C2">
        <w:rPr>
          <w:lang w:val="en-US"/>
        </w:rPr>
        <w:t>“FR2.1 and FR2.2” (Huawei)</w:t>
      </w:r>
    </w:p>
    <w:p w14:paraId="3B2BFAB9" w14:textId="77777777" w:rsidR="00EC14F3" w:rsidRPr="003561C2" w:rsidRDefault="00C32F99" w:rsidP="003561C2">
      <w:pPr>
        <w:numPr>
          <w:ilvl w:val="1"/>
          <w:numId w:val="46"/>
        </w:numPr>
        <w:tabs>
          <w:tab w:val="num" w:pos="1440"/>
        </w:tabs>
      </w:pPr>
      <w:r w:rsidRPr="003561C2">
        <w:t>Option 2: Introduce FR2-2 (52.6 – 71 GHz) in addition to FR2 (24.25 – 52.6 GHz) (Intel, ZTE, MediaTek, Qualcomm)</w:t>
      </w:r>
    </w:p>
    <w:p w14:paraId="213E4F78" w14:textId="77777777" w:rsidR="00EC14F3" w:rsidRPr="003561C2" w:rsidRDefault="00C32F99" w:rsidP="003561C2">
      <w:pPr>
        <w:numPr>
          <w:ilvl w:val="1"/>
          <w:numId w:val="46"/>
        </w:numPr>
        <w:tabs>
          <w:tab w:val="num" w:pos="1440"/>
        </w:tabs>
      </w:pPr>
      <w:r w:rsidRPr="003561C2">
        <w:t>Option 4: Ericsson, Charter, CMCC, Samsung, AT&amp;T</w:t>
      </w:r>
    </w:p>
    <w:p w14:paraId="6E7B7446" w14:textId="77777777" w:rsidR="00EC14F3" w:rsidRPr="003561C2" w:rsidRDefault="00C32F99" w:rsidP="003561C2">
      <w:pPr>
        <w:numPr>
          <w:ilvl w:val="2"/>
          <w:numId w:val="46"/>
        </w:numPr>
        <w:tabs>
          <w:tab w:val="num" w:pos="2160"/>
        </w:tabs>
        <w:rPr>
          <w:lang w:val="en-US"/>
        </w:rPr>
      </w:pPr>
      <w:r w:rsidRPr="003561C2">
        <w:rPr>
          <w:lang w:val="en-US"/>
        </w:rPr>
        <w:t>All UE RF/demod requirements defined as function of band, BW, PC or band combo within FR2;</w:t>
      </w:r>
    </w:p>
    <w:p w14:paraId="11289ECA" w14:textId="77777777" w:rsidR="00EC14F3" w:rsidRPr="003561C2" w:rsidRDefault="00C32F99" w:rsidP="003561C2">
      <w:pPr>
        <w:numPr>
          <w:ilvl w:val="2"/>
          <w:numId w:val="46"/>
        </w:numPr>
        <w:tabs>
          <w:tab w:val="num" w:pos="2160"/>
        </w:tabs>
        <w:rPr>
          <w:lang w:val="en-US"/>
        </w:rPr>
      </w:pPr>
      <w:r w:rsidRPr="003561C2">
        <w:rPr>
          <w:lang w:val="en-US"/>
        </w:rPr>
        <w:t>BS requirements can be updated to cater for an extension of FR2 to include 52.6 – 71 GHz;</w:t>
      </w:r>
    </w:p>
    <w:p w14:paraId="5E605A83" w14:textId="77777777" w:rsidR="00EC14F3" w:rsidRPr="003561C2" w:rsidRDefault="00C32F99" w:rsidP="003561C2">
      <w:pPr>
        <w:numPr>
          <w:ilvl w:val="2"/>
          <w:numId w:val="46"/>
        </w:numPr>
        <w:tabs>
          <w:tab w:val="num" w:pos="2160"/>
        </w:tabs>
        <w:rPr>
          <w:lang w:val="en-US"/>
        </w:rPr>
      </w:pPr>
      <w:r w:rsidRPr="003561C2">
        <w:rPr>
          <w:lang w:val="en-US"/>
        </w:rPr>
        <w:t>All RRM requirements for higher SCS applicable for 52.6 – 71 GHz can be defined as function of SCS within FR2;</w:t>
      </w:r>
    </w:p>
    <w:p w14:paraId="317D3719" w14:textId="77777777" w:rsidR="00EC14F3" w:rsidRPr="003561C2" w:rsidRDefault="00C32F99" w:rsidP="003561C2">
      <w:pPr>
        <w:numPr>
          <w:ilvl w:val="1"/>
          <w:numId w:val="46"/>
        </w:numPr>
        <w:tabs>
          <w:tab w:val="num" w:pos="1440"/>
        </w:tabs>
        <w:rPr>
          <w:lang w:val="en-US"/>
        </w:rPr>
      </w:pPr>
      <w:r w:rsidRPr="003561C2">
        <w:rPr>
          <w:lang w:val="en-US"/>
        </w:rPr>
        <w:t>Option 5: Nokia, R&amp;S, MediaTek</w:t>
      </w:r>
    </w:p>
    <w:p w14:paraId="2BB775F4" w14:textId="77777777" w:rsidR="00EC14F3" w:rsidRPr="003561C2" w:rsidRDefault="00C32F99" w:rsidP="003561C2">
      <w:pPr>
        <w:numPr>
          <w:ilvl w:val="2"/>
          <w:numId w:val="46"/>
        </w:numPr>
        <w:tabs>
          <w:tab w:val="num" w:pos="2160"/>
        </w:tabs>
        <w:rPr>
          <w:lang w:val="en-US"/>
        </w:rPr>
      </w:pPr>
      <w:r w:rsidRPr="003561C2">
        <w:rPr>
          <w:lang w:val="en-US"/>
        </w:rPr>
        <w:t>Keep FR2 definition as it is</w:t>
      </w:r>
    </w:p>
    <w:p w14:paraId="3834CA23" w14:textId="77777777" w:rsidR="00EC14F3" w:rsidRPr="003561C2" w:rsidRDefault="00C32F99" w:rsidP="003561C2">
      <w:pPr>
        <w:numPr>
          <w:ilvl w:val="2"/>
          <w:numId w:val="46"/>
        </w:numPr>
        <w:tabs>
          <w:tab w:val="num" w:pos="2160"/>
        </w:tabs>
        <w:rPr>
          <w:lang w:val="en-US"/>
        </w:rPr>
      </w:pPr>
      <w:r w:rsidRPr="003561C2">
        <w:rPr>
          <w:lang w:val="en-US"/>
        </w:rPr>
        <w:t>Introduce FR2x (52.6 – 71 GHz) and FR2-comb (24.25 – 71 GHz)</w:t>
      </w:r>
    </w:p>
    <w:p w14:paraId="6CA12D5D" w14:textId="0AA9ECF6" w:rsidR="003561C2" w:rsidRDefault="003561C2" w:rsidP="003561C2">
      <w:pPr>
        <w:rPr>
          <w:highlight w:val="green"/>
          <w:lang w:val="en-US" w:eastAsia="zh-CN"/>
        </w:rPr>
      </w:pPr>
      <w:r>
        <w:rPr>
          <w:rFonts w:hint="eastAsia"/>
          <w:highlight w:val="green"/>
          <w:lang w:val="en-US" w:eastAsia="zh-CN"/>
        </w:rPr>
        <w:t>A</w:t>
      </w:r>
      <w:r>
        <w:rPr>
          <w:highlight w:val="green"/>
          <w:lang w:val="en-US" w:eastAsia="zh-CN"/>
        </w:rPr>
        <w:t xml:space="preserve">greement: </w:t>
      </w:r>
    </w:p>
    <w:p w14:paraId="2D913B83" w14:textId="5017B699" w:rsidR="00EC14F3" w:rsidRPr="003561C2" w:rsidRDefault="00C32F99" w:rsidP="003561C2">
      <w:pPr>
        <w:pStyle w:val="ae"/>
        <w:widowControl/>
        <w:numPr>
          <w:ilvl w:val="0"/>
          <w:numId w:val="45"/>
        </w:numPr>
        <w:tabs>
          <w:tab w:val="clear" w:pos="720"/>
        </w:tabs>
        <w:spacing w:after="120"/>
        <w:ind w:leftChars="0"/>
        <w:jc w:val="left"/>
        <w:rPr>
          <w:rFonts w:ascii="Times New Roman" w:eastAsia="宋体" w:hAnsi="Times New Roman"/>
          <w:kern w:val="0"/>
          <w:sz w:val="20"/>
          <w:szCs w:val="20"/>
          <w:highlight w:val="green"/>
          <w:lang w:eastAsia="zh-CN"/>
        </w:rPr>
      </w:pPr>
      <w:r w:rsidRPr="003561C2">
        <w:rPr>
          <w:rFonts w:ascii="Times New Roman" w:eastAsia="宋体" w:hAnsi="Times New Roman"/>
          <w:kern w:val="0"/>
          <w:sz w:val="20"/>
          <w:szCs w:val="20"/>
          <w:highlight w:val="green"/>
          <w:lang w:eastAsia="zh-CN"/>
        </w:rPr>
        <w:t>RAN4 agrees FR3 is not required and for BS operating in 52.6 – 71 GHz current terminology like BS type 2-O can be re-used</w:t>
      </w:r>
    </w:p>
    <w:p w14:paraId="166ABE7C" w14:textId="3419894F" w:rsidR="003561C2" w:rsidRDefault="003561C2" w:rsidP="003561C2">
      <w:pPr>
        <w:rPr>
          <w:highlight w:val="green"/>
          <w:lang w:val="en-US" w:eastAsia="zh-CN"/>
        </w:rPr>
      </w:pPr>
      <w:r>
        <w:rPr>
          <w:rFonts w:hint="eastAsia"/>
          <w:highlight w:val="green"/>
          <w:lang w:val="en-US" w:eastAsia="zh-CN"/>
        </w:rPr>
        <w:t>A</w:t>
      </w:r>
      <w:r>
        <w:rPr>
          <w:highlight w:val="green"/>
          <w:lang w:val="en-US" w:eastAsia="zh-CN"/>
        </w:rPr>
        <w:t>greement:</w:t>
      </w:r>
    </w:p>
    <w:p w14:paraId="10902469" w14:textId="667BC73F" w:rsidR="00EC14F3" w:rsidRPr="003561C2" w:rsidRDefault="00C32F99" w:rsidP="003561C2">
      <w:pPr>
        <w:pStyle w:val="ae"/>
        <w:widowControl/>
        <w:numPr>
          <w:ilvl w:val="0"/>
          <w:numId w:val="45"/>
        </w:numPr>
        <w:tabs>
          <w:tab w:val="clear" w:pos="720"/>
        </w:tabs>
        <w:spacing w:after="120"/>
        <w:ind w:leftChars="0"/>
        <w:jc w:val="left"/>
        <w:rPr>
          <w:rFonts w:ascii="Times New Roman" w:eastAsia="宋体" w:hAnsi="Times New Roman"/>
          <w:kern w:val="0"/>
          <w:sz w:val="20"/>
          <w:szCs w:val="20"/>
          <w:highlight w:val="green"/>
          <w:lang w:eastAsia="zh-CN"/>
        </w:rPr>
      </w:pPr>
      <w:r w:rsidRPr="003561C2">
        <w:rPr>
          <w:rFonts w:ascii="Times New Roman" w:eastAsia="宋体" w:hAnsi="Times New Roman"/>
          <w:kern w:val="0"/>
          <w:sz w:val="20"/>
          <w:szCs w:val="20"/>
          <w:highlight w:val="green"/>
          <w:lang w:eastAsia="zh-CN"/>
        </w:rPr>
        <w:t>RAN4 should further discuss the issue based on concepts of Option 1, Option 2/5 and Option 4.</w:t>
      </w:r>
    </w:p>
    <w:p w14:paraId="40449728" w14:textId="77777777" w:rsidR="003561C2" w:rsidRPr="003561C2" w:rsidRDefault="003561C2" w:rsidP="00FC3EE1"/>
    <w:p w14:paraId="4C5FBF98" w14:textId="32A20C6F" w:rsidR="00FC3EE1" w:rsidRDefault="00FC3EE1" w:rsidP="00FC3EE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57196E">
        <w:rPr>
          <w:color w:val="993300"/>
          <w:u w:val="single"/>
        </w:rPr>
        <w:t xml:space="preserve">The document was </w:t>
      </w:r>
      <w:r w:rsidR="0057196E">
        <w:rPr>
          <w:rFonts w:ascii="Arial" w:hAnsi="Arial" w:cs="Arial"/>
          <w:b/>
          <w:color w:val="993300"/>
          <w:u w:val="single"/>
        </w:rPr>
        <w:t>revised to R4-2107997</w:t>
      </w:r>
      <w:r w:rsidR="0057196E">
        <w:rPr>
          <w:color w:val="993300"/>
          <w:u w:val="single"/>
        </w:rPr>
        <w:t>.</w:t>
      </w:r>
    </w:p>
    <w:p w14:paraId="7058B161" w14:textId="2435C6A2" w:rsidR="0057196E" w:rsidRDefault="0057196E" w:rsidP="0057196E">
      <w:pPr>
        <w:rPr>
          <w:rFonts w:ascii="Arial" w:hAnsi="Arial" w:cs="Arial"/>
          <w:b/>
          <w:sz w:val="24"/>
        </w:rPr>
      </w:pPr>
      <w:r w:rsidRPr="0057196E">
        <w:rPr>
          <w:rFonts w:ascii="Arial" w:hAnsi="Arial" w:cs="Arial"/>
          <w:b/>
          <w:color w:val="0000FF"/>
          <w:sz w:val="24"/>
        </w:rPr>
        <w:t>R4-2107997</w:t>
      </w:r>
      <w:r>
        <w:rPr>
          <w:rFonts w:ascii="Arial" w:hAnsi="Arial" w:cs="Arial"/>
          <w:b/>
          <w:color w:val="0000FF"/>
          <w:sz w:val="24"/>
        </w:rPr>
        <w:tab/>
      </w:r>
      <w:r w:rsidRPr="00284A4C">
        <w:rPr>
          <w:rFonts w:ascii="Arial" w:hAnsi="Arial" w:cs="Arial"/>
          <w:b/>
          <w:sz w:val="24"/>
        </w:rPr>
        <w:t>WF on [145] NR_ext_to_71GHz_Part1</w:t>
      </w:r>
    </w:p>
    <w:p w14:paraId="48ADAB6B" w14:textId="7A9A68E3" w:rsidR="0057196E" w:rsidRDefault="0057196E" w:rsidP="0057196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Intel</w:t>
      </w:r>
    </w:p>
    <w:p w14:paraId="0B79C2DF" w14:textId="0C714301" w:rsidR="0057196E" w:rsidRDefault="0057196E" w:rsidP="005719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25787F" w:rsidRPr="0025787F">
        <w:rPr>
          <w:rFonts w:ascii="Arial" w:hAnsi="Arial" w:cs="Arial"/>
          <w:b/>
          <w:color w:val="993300"/>
          <w:highlight w:val="green"/>
          <w:u w:val="single"/>
        </w:rPr>
        <w:t>Approved.</w:t>
      </w:r>
    </w:p>
    <w:p w14:paraId="529F8EBE" w14:textId="27E41EC3" w:rsidR="00E62F94" w:rsidRDefault="00284A4C" w:rsidP="00E62F94">
      <w:pPr>
        <w:rPr>
          <w:rFonts w:ascii="Arial" w:hAnsi="Arial" w:cs="Arial"/>
          <w:b/>
          <w:sz w:val="24"/>
        </w:rPr>
      </w:pPr>
      <w:r w:rsidRPr="00284A4C">
        <w:rPr>
          <w:rFonts w:ascii="Arial" w:hAnsi="Arial" w:cs="Arial"/>
          <w:b/>
          <w:color w:val="0000FF"/>
          <w:sz w:val="24"/>
        </w:rPr>
        <w:t>R4-2107877</w:t>
      </w:r>
      <w:r w:rsidR="00E62F94">
        <w:rPr>
          <w:rFonts w:ascii="Arial" w:hAnsi="Arial" w:cs="Arial"/>
          <w:b/>
          <w:color w:val="0000FF"/>
          <w:sz w:val="24"/>
        </w:rPr>
        <w:tab/>
      </w:r>
      <w:r w:rsidRPr="00284A4C">
        <w:rPr>
          <w:rFonts w:ascii="Arial" w:hAnsi="Arial" w:cs="Arial"/>
          <w:b/>
          <w:sz w:val="24"/>
        </w:rPr>
        <w:t>Reply LS on the maximum channel bandwidth and channelization for NR operation in 52.6 to 71 GHz</w:t>
      </w:r>
    </w:p>
    <w:p w14:paraId="4E33E5DD" w14:textId="7F946A13" w:rsidR="00E62F94" w:rsidRDefault="00E62F94" w:rsidP="00E62F94">
      <w:pPr>
        <w:rPr>
          <w:i/>
        </w:rPr>
      </w:pPr>
      <w:r>
        <w:rPr>
          <w:i/>
        </w:rPr>
        <w:tab/>
      </w:r>
      <w:r>
        <w:rPr>
          <w:i/>
        </w:rPr>
        <w:tab/>
      </w:r>
      <w:r>
        <w:rPr>
          <w:i/>
        </w:rPr>
        <w:tab/>
      </w:r>
      <w:r>
        <w:rPr>
          <w:i/>
        </w:rPr>
        <w:tab/>
      </w:r>
      <w:r>
        <w:rPr>
          <w:i/>
        </w:rPr>
        <w:tab/>
      </w:r>
      <w:r w:rsidR="00273554">
        <w:rPr>
          <w:i/>
        </w:rPr>
        <w:t>Type: LS Out</w:t>
      </w:r>
      <w:r>
        <w:rPr>
          <w:i/>
        </w:rPr>
        <w:tab/>
      </w:r>
      <w:r w:rsidR="00273554">
        <w:rPr>
          <w:i/>
        </w:rPr>
        <w:tab/>
        <w:t>For: Approval</w:t>
      </w:r>
      <w:r w:rsidR="00273554">
        <w:rPr>
          <w:i/>
        </w:rPr>
        <w:br/>
      </w:r>
      <w:r w:rsidR="00273554">
        <w:rPr>
          <w:i/>
        </w:rPr>
        <w:tab/>
      </w:r>
      <w:r w:rsidR="00273554">
        <w:rPr>
          <w:i/>
        </w:rPr>
        <w:tab/>
      </w:r>
      <w:r w:rsidR="00273554">
        <w:rPr>
          <w:i/>
        </w:rPr>
        <w:tab/>
      </w:r>
      <w:r w:rsidR="00273554">
        <w:rPr>
          <w:i/>
        </w:rPr>
        <w:tab/>
      </w:r>
      <w:r w:rsidR="00273554">
        <w:rPr>
          <w:i/>
        </w:rPr>
        <w:tab/>
        <w:t>Source: Intel</w:t>
      </w:r>
    </w:p>
    <w:p w14:paraId="38063D21" w14:textId="2C2A7720" w:rsidR="00E62F94" w:rsidRDefault="00E62F94" w:rsidP="00E62F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05598A">
        <w:rPr>
          <w:rFonts w:ascii="Arial" w:hAnsi="Arial" w:cs="Arial"/>
          <w:b/>
          <w:color w:val="993300"/>
          <w:u w:val="single"/>
        </w:rPr>
        <w:t>Withdrawn.</w:t>
      </w:r>
    </w:p>
    <w:p w14:paraId="6263FFC4" w14:textId="73B2C86A" w:rsidR="00E62F94" w:rsidRDefault="00273554" w:rsidP="00E62F94">
      <w:pPr>
        <w:rPr>
          <w:rFonts w:ascii="Arial" w:hAnsi="Arial" w:cs="Arial"/>
          <w:b/>
          <w:sz w:val="24"/>
        </w:rPr>
      </w:pPr>
      <w:r w:rsidRPr="00273554">
        <w:rPr>
          <w:rFonts w:ascii="Arial" w:hAnsi="Arial" w:cs="Arial"/>
          <w:b/>
          <w:color w:val="0000FF"/>
          <w:sz w:val="24"/>
        </w:rPr>
        <w:t>R4-2107878</w:t>
      </w:r>
      <w:r w:rsidR="00E62F94">
        <w:rPr>
          <w:rFonts w:ascii="Arial" w:hAnsi="Arial" w:cs="Arial"/>
          <w:b/>
          <w:color w:val="0000FF"/>
          <w:sz w:val="24"/>
        </w:rPr>
        <w:tab/>
      </w:r>
      <w:r w:rsidRPr="00273554">
        <w:rPr>
          <w:rFonts w:ascii="Arial" w:hAnsi="Arial" w:cs="Arial"/>
          <w:b/>
          <w:sz w:val="24"/>
        </w:rPr>
        <w:t>LS on UE OTA test method in 52.6 – 71 GHz</w:t>
      </w:r>
    </w:p>
    <w:p w14:paraId="3157E7CF" w14:textId="01ADCA3F" w:rsidR="00E62F94" w:rsidRDefault="00E62F94" w:rsidP="00E62F94">
      <w:pPr>
        <w:rPr>
          <w:i/>
        </w:rPr>
      </w:pPr>
      <w:r>
        <w:rPr>
          <w:i/>
        </w:rPr>
        <w:tab/>
      </w:r>
      <w:r>
        <w:rPr>
          <w:i/>
        </w:rPr>
        <w:tab/>
      </w:r>
      <w:r>
        <w:rPr>
          <w:i/>
        </w:rPr>
        <w:tab/>
      </w:r>
      <w:r>
        <w:rPr>
          <w:i/>
        </w:rPr>
        <w:tab/>
      </w:r>
      <w:r>
        <w:rPr>
          <w:i/>
        </w:rPr>
        <w:tab/>
      </w:r>
      <w:r w:rsidR="00273554">
        <w:rPr>
          <w:i/>
        </w:rPr>
        <w:t>Type: LS Out</w:t>
      </w:r>
      <w:r>
        <w:rPr>
          <w:i/>
        </w:rPr>
        <w:tab/>
      </w:r>
      <w:r w:rsidR="00273554">
        <w:rPr>
          <w:i/>
        </w:rPr>
        <w:tab/>
        <w:t>For: Approval</w:t>
      </w:r>
      <w:r w:rsidR="00273554">
        <w:rPr>
          <w:i/>
        </w:rPr>
        <w:br/>
      </w:r>
      <w:r w:rsidR="00273554">
        <w:rPr>
          <w:i/>
        </w:rPr>
        <w:tab/>
      </w:r>
      <w:r w:rsidR="00273554">
        <w:rPr>
          <w:i/>
        </w:rPr>
        <w:tab/>
      </w:r>
      <w:r w:rsidR="00273554">
        <w:rPr>
          <w:i/>
        </w:rPr>
        <w:tab/>
      </w:r>
      <w:r w:rsidR="00273554">
        <w:rPr>
          <w:i/>
        </w:rPr>
        <w:tab/>
      </w:r>
      <w:r w:rsidR="00273554">
        <w:rPr>
          <w:i/>
        </w:rPr>
        <w:tab/>
        <w:t>Source: Apple</w:t>
      </w:r>
    </w:p>
    <w:p w14:paraId="1464AF5E" w14:textId="78B9DA5C" w:rsidR="00E62F94" w:rsidRDefault="00E62F94" w:rsidP="00E62F94">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sidR="00C26D3C" w:rsidRPr="002A6E4F">
        <w:rPr>
          <w:rFonts w:ascii="Arial" w:hAnsi="Arial" w:cs="Arial"/>
          <w:b/>
          <w:color w:val="993300"/>
          <w:highlight w:val="green"/>
          <w:u w:val="single"/>
        </w:rPr>
        <w:t>Approved.</w:t>
      </w:r>
    </w:p>
    <w:p w14:paraId="7DF6862C" w14:textId="3227D288" w:rsidR="00273554" w:rsidRDefault="00273554" w:rsidP="00273554">
      <w:pPr>
        <w:rPr>
          <w:rFonts w:ascii="Arial" w:hAnsi="Arial" w:cs="Arial"/>
          <w:b/>
          <w:sz w:val="24"/>
        </w:rPr>
      </w:pPr>
      <w:r w:rsidRPr="00273554">
        <w:rPr>
          <w:rFonts w:ascii="Arial" w:hAnsi="Arial" w:cs="Arial"/>
          <w:b/>
          <w:color w:val="0000FF"/>
          <w:sz w:val="24"/>
        </w:rPr>
        <w:t>R4-210787</w:t>
      </w:r>
      <w:r w:rsidR="005134FA">
        <w:rPr>
          <w:rFonts w:ascii="Arial" w:hAnsi="Arial" w:cs="Arial"/>
          <w:b/>
          <w:color w:val="0000FF"/>
          <w:sz w:val="24"/>
        </w:rPr>
        <w:t>9</w:t>
      </w:r>
      <w:r>
        <w:rPr>
          <w:rFonts w:ascii="Arial" w:hAnsi="Arial" w:cs="Arial"/>
          <w:b/>
          <w:color w:val="0000FF"/>
          <w:sz w:val="24"/>
        </w:rPr>
        <w:tab/>
      </w:r>
      <w:r w:rsidR="005134FA" w:rsidRPr="005134FA">
        <w:rPr>
          <w:rFonts w:ascii="Arial" w:hAnsi="Arial" w:cs="Arial"/>
          <w:b/>
          <w:sz w:val="24"/>
        </w:rPr>
        <w:t>LS on FR definition on 52.6 – 71 GHz</w:t>
      </w:r>
    </w:p>
    <w:p w14:paraId="75863FF7" w14:textId="3519618B" w:rsidR="00273554" w:rsidRDefault="00273554" w:rsidP="00273554">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 xml:space="preserve">Source: </w:t>
      </w:r>
      <w:r w:rsidR="002C0155">
        <w:rPr>
          <w:i/>
        </w:rPr>
        <w:t>Huawei</w:t>
      </w:r>
    </w:p>
    <w:p w14:paraId="3A50DBD8" w14:textId="1BE256D1" w:rsidR="00273554" w:rsidRDefault="00273554" w:rsidP="0027355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26D3C" w:rsidRPr="002A6E4F">
        <w:rPr>
          <w:rFonts w:ascii="Arial" w:hAnsi="Arial" w:cs="Arial"/>
          <w:b/>
          <w:color w:val="993300"/>
          <w:highlight w:val="green"/>
          <w:u w:val="single"/>
        </w:rPr>
        <w:t>Approved.</w:t>
      </w:r>
    </w:p>
    <w:p w14:paraId="1BAB73A3" w14:textId="3F05A832" w:rsidR="00FD2C5A" w:rsidRPr="008C3935" w:rsidRDefault="008C3935" w:rsidP="00FD2C5A">
      <w:r w:rsidRPr="008C3935">
        <w:t>-----------------------------------------------------------------------------------------------</w:t>
      </w:r>
    </w:p>
    <w:p w14:paraId="62A271EB" w14:textId="388E5E5C" w:rsidR="001162DE" w:rsidRDefault="001162DE" w:rsidP="001162DE">
      <w:pPr>
        <w:rPr>
          <w:rFonts w:ascii="Arial" w:hAnsi="Arial" w:cs="Arial"/>
          <w:b/>
          <w:sz w:val="24"/>
        </w:rPr>
      </w:pPr>
      <w:r>
        <w:rPr>
          <w:rFonts w:ascii="Arial" w:hAnsi="Arial" w:cs="Arial"/>
          <w:b/>
          <w:color w:val="0000FF"/>
          <w:sz w:val="24"/>
        </w:rPr>
        <w:t>R4-2109383</w:t>
      </w:r>
      <w:r>
        <w:rPr>
          <w:rFonts w:ascii="Arial" w:hAnsi="Arial" w:cs="Arial"/>
          <w:b/>
          <w:color w:val="0000FF"/>
          <w:sz w:val="24"/>
        </w:rPr>
        <w:tab/>
      </w:r>
      <w:r>
        <w:rPr>
          <w:rFonts w:ascii="Arial" w:hAnsi="Arial" w:cs="Arial"/>
          <w:b/>
          <w:sz w:val="24"/>
        </w:rPr>
        <w:t>Proposals on coexistence simulation for extending current NR operation to 71 GHz</w:t>
      </w:r>
    </w:p>
    <w:p w14:paraId="5BBDBF66"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44B5C2B8" w14:textId="77777777" w:rsidR="001162DE" w:rsidRDefault="001162DE" w:rsidP="001162DE">
      <w:pPr>
        <w:rPr>
          <w:rFonts w:ascii="Arial" w:hAnsi="Arial" w:cs="Arial"/>
          <w:b/>
        </w:rPr>
      </w:pPr>
      <w:r>
        <w:rPr>
          <w:rFonts w:ascii="Arial" w:hAnsi="Arial" w:cs="Arial"/>
          <w:b/>
        </w:rPr>
        <w:t xml:space="preserve">Abstract: </w:t>
      </w:r>
    </w:p>
    <w:p w14:paraId="5AC4CE1F" w14:textId="77777777" w:rsidR="001162DE" w:rsidRDefault="001162DE" w:rsidP="001162DE">
      <w:r>
        <w:t>This contribution provides some preliminary simulation results based on the proposed assumptions and parameters and provides some proposals on coexistence simulation for extending current NR operation to 71.</w:t>
      </w:r>
    </w:p>
    <w:p w14:paraId="28BE4C9F" w14:textId="4F7A238D"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80BAF">
        <w:rPr>
          <w:rFonts w:ascii="Arial" w:hAnsi="Arial" w:cs="Arial"/>
          <w:b/>
          <w:color w:val="993300"/>
          <w:u w:val="single"/>
        </w:rPr>
        <w:t>Noted</w:t>
      </w:r>
      <w:r>
        <w:rPr>
          <w:color w:val="993300"/>
          <w:u w:val="single"/>
        </w:rPr>
        <w:t>.</w:t>
      </w:r>
    </w:p>
    <w:p w14:paraId="48C6B0AF" w14:textId="76F7FAE6" w:rsidR="001162DE" w:rsidRDefault="001162DE" w:rsidP="001162DE">
      <w:pPr>
        <w:rPr>
          <w:rFonts w:ascii="Arial" w:hAnsi="Arial" w:cs="Arial"/>
          <w:b/>
          <w:sz w:val="24"/>
        </w:rPr>
      </w:pPr>
      <w:r>
        <w:rPr>
          <w:rFonts w:ascii="Arial" w:hAnsi="Arial" w:cs="Arial"/>
          <w:b/>
          <w:color w:val="0000FF"/>
          <w:sz w:val="24"/>
        </w:rPr>
        <w:t>R4-2109474</w:t>
      </w:r>
      <w:r>
        <w:rPr>
          <w:rFonts w:ascii="Arial" w:hAnsi="Arial" w:cs="Arial"/>
          <w:b/>
          <w:color w:val="0000FF"/>
          <w:sz w:val="24"/>
        </w:rPr>
        <w:tab/>
      </w:r>
      <w:r>
        <w:rPr>
          <w:rFonts w:ascii="Arial" w:hAnsi="Arial" w:cs="Arial"/>
          <w:b/>
          <w:sz w:val="24"/>
        </w:rPr>
        <w:t>60 GHz UE switching times</w:t>
      </w:r>
    </w:p>
    <w:p w14:paraId="183D2819"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14:paraId="67F2ED5A" w14:textId="77777777" w:rsidR="001162DE" w:rsidRDefault="001162DE" w:rsidP="001162DE">
      <w:pPr>
        <w:rPr>
          <w:rFonts w:ascii="Arial" w:hAnsi="Arial" w:cs="Arial"/>
          <w:b/>
        </w:rPr>
      </w:pPr>
      <w:r>
        <w:rPr>
          <w:rFonts w:ascii="Arial" w:hAnsi="Arial" w:cs="Arial"/>
          <w:b/>
        </w:rPr>
        <w:t xml:space="preserve">Abstract: </w:t>
      </w:r>
    </w:p>
    <w:p w14:paraId="28BB0EF5" w14:textId="77777777" w:rsidR="001162DE" w:rsidRDefault="001162DE" w:rsidP="001162DE">
      <w:r>
        <w:t>Discussion of UE switching times and response LS to RAN1</w:t>
      </w:r>
    </w:p>
    <w:p w14:paraId="02AF0E95" w14:textId="34376106"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80BAF">
        <w:rPr>
          <w:rFonts w:ascii="Arial" w:hAnsi="Arial" w:cs="Arial"/>
          <w:b/>
          <w:color w:val="993300"/>
          <w:u w:val="single"/>
        </w:rPr>
        <w:t>Noted</w:t>
      </w:r>
      <w:r>
        <w:rPr>
          <w:color w:val="993300"/>
          <w:u w:val="single"/>
        </w:rPr>
        <w:t>.</w:t>
      </w:r>
    </w:p>
    <w:p w14:paraId="22613C59" w14:textId="247AAFD1" w:rsidR="001162DE" w:rsidRDefault="001162DE" w:rsidP="001162DE">
      <w:pPr>
        <w:rPr>
          <w:rFonts w:ascii="Arial" w:hAnsi="Arial" w:cs="Arial"/>
          <w:b/>
          <w:sz w:val="24"/>
        </w:rPr>
      </w:pPr>
      <w:r>
        <w:rPr>
          <w:rFonts w:ascii="Arial" w:hAnsi="Arial" w:cs="Arial"/>
          <w:b/>
          <w:color w:val="0000FF"/>
          <w:sz w:val="24"/>
        </w:rPr>
        <w:t>R4-2109697</w:t>
      </w:r>
      <w:r>
        <w:rPr>
          <w:rFonts w:ascii="Arial" w:hAnsi="Arial" w:cs="Arial"/>
          <w:b/>
          <w:color w:val="0000FF"/>
          <w:sz w:val="24"/>
        </w:rPr>
        <w:tab/>
      </w:r>
      <w:r>
        <w:rPr>
          <w:rFonts w:ascii="Arial" w:hAnsi="Arial" w:cs="Arial"/>
          <w:b/>
          <w:sz w:val="24"/>
        </w:rPr>
        <w:t>Further discussion on channel bandwidths and corresponding spectrum utilization for B52.6GHz</w:t>
      </w:r>
    </w:p>
    <w:p w14:paraId="1691BDD6"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697F08AD" w14:textId="3AC9D8CF"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80BAF">
        <w:rPr>
          <w:rFonts w:ascii="Arial" w:hAnsi="Arial" w:cs="Arial"/>
          <w:b/>
          <w:color w:val="993300"/>
          <w:u w:val="single"/>
        </w:rPr>
        <w:t>Noted</w:t>
      </w:r>
      <w:r>
        <w:rPr>
          <w:color w:val="993300"/>
          <w:u w:val="single"/>
        </w:rPr>
        <w:t>.</w:t>
      </w:r>
    </w:p>
    <w:p w14:paraId="11B79E66" w14:textId="5415D5CD" w:rsidR="001162DE" w:rsidRDefault="001162DE" w:rsidP="001162DE">
      <w:pPr>
        <w:rPr>
          <w:rFonts w:ascii="Arial" w:hAnsi="Arial" w:cs="Arial"/>
          <w:b/>
          <w:sz w:val="24"/>
        </w:rPr>
      </w:pPr>
      <w:r>
        <w:rPr>
          <w:rFonts w:ascii="Arial" w:hAnsi="Arial" w:cs="Arial"/>
          <w:b/>
          <w:color w:val="0000FF"/>
          <w:sz w:val="24"/>
        </w:rPr>
        <w:t>R4-2110950</w:t>
      </w:r>
      <w:r>
        <w:rPr>
          <w:rFonts w:ascii="Arial" w:hAnsi="Arial" w:cs="Arial"/>
          <w:b/>
          <w:color w:val="0000FF"/>
          <w:sz w:val="24"/>
        </w:rPr>
        <w:tab/>
      </w:r>
      <w:r>
        <w:rPr>
          <w:rFonts w:ascii="Arial" w:hAnsi="Arial" w:cs="Arial"/>
          <w:b/>
          <w:sz w:val="24"/>
        </w:rPr>
        <w:t>NR 52.6 -71 GHz workplan (RRM)</w:t>
      </w:r>
    </w:p>
    <w:p w14:paraId="3E4DEB26" w14:textId="77777777" w:rsidR="001162DE" w:rsidRDefault="001162DE" w:rsidP="001162DE">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Intel Corporation</w:t>
      </w:r>
    </w:p>
    <w:p w14:paraId="4805CCBF" w14:textId="4FB22755"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80BAF">
        <w:rPr>
          <w:rFonts w:ascii="Arial" w:hAnsi="Arial" w:cs="Arial"/>
          <w:b/>
          <w:color w:val="993300"/>
          <w:u w:val="single"/>
        </w:rPr>
        <w:t>Noted</w:t>
      </w:r>
      <w:r>
        <w:rPr>
          <w:color w:val="993300"/>
          <w:u w:val="single"/>
        </w:rPr>
        <w:t>.</w:t>
      </w:r>
    </w:p>
    <w:p w14:paraId="64B7F2EF" w14:textId="73371753" w:rsidR="001162DE" w:rsidRDefault="001162DE" w:rsidP="001162DE">
      <w:pPr>
        <w:rPr>
          <w:rFonts w:ascii="Arial" w:hAnsi="Arial" w:cs="Arial"/>
          <w:b/>
          <w:sz w:val="24"/>
        </w:rPr>
      </w:pPr>
      <w:r>
        <w:rPr>
          <w:rFonts w:ascii="Arial" w:hAnsi="Arial" w:cs="Arial"/>
          <w:b/>
          <w:color w:val="0000FF"/>
          <w:sz w:val="24"/>
        </w:rPr>
        <w:t>R4-2111057</w:t>
      </w:r>
      <w:r>
        <w:rPr>
          <w:rFonts w:ascii="Arial" w:hAnsi="Arial" w:cs="Arial"/>
          <w:b/>
          <w:color w:val="0000FF"/>
          <w:sz w:val="24"/>
        </w:rPr>
        <w:tab/>
      </w:r>
      <w:r>
        <w:rPr>
          <w:rFonts w:ascii="Arial" w:hAnsi="Arial" w:cs="Arial"/>
          <w:b/>
          <w:sz w:val="24"/>
        </w:rPr>
        <w:t>Further discussion on the FR2-extension vs. FR3 introduction for NR operation in 52.6 - 71 GHz range</w:t>
      </w:r>
    </w:p>
    <w:p w14:paraId="65DB2DE4"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14:paraId="56890819" w14:textId="77777777" w:rsidR="001162DE" w:rsidRDefault="001162DE" w:rsidP="001162DE">
      <w:pPr>
        <w:rPr>
          <w:rFonts w:ascii="Arial" w:hAnsi="Arial" w:cs="Arial"/>
          <w:b/>
        </w:rPr>
      </w:pPr>
      <w:r>
        <w:rPr>
          <w:rFonts w:ascii="Arial" w:hAnsi="Arial" w:cs="Arial"/>
          <w:b/>
        </w:rPr>
        <w:t xml:space="preserve">Abstract: </w:t>
      </w:r>
    </w:p>
    <w:p w14:paraId="2CB65CF3" w14:textId="77777777" w:rsidR="001162DE" w:rsidRDefault="001162DE" w:rsidP="001162DE">
      <w:r>
        <w:t>In this contribution we continue the discussion on RAN4 aspects related to the 60 GHz frequency range designator, providing analysis and recommendations. Based on the discussion, it is also proposed to provide RAN4 feedback and recommendation to RAN. Rela</w:t>
      </w:r>
    </w:p>
    <w:p w14:paraId="7BCD5EAE" w14:textId="74ED2449"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80BAF">
        <w:rPr>
          <w:rFonts w:ascii="Arial" w:hAnsi="Arial" w:cs="Arial"/>
          <w:b/>
          <w:color w:val="993300"/>
          <w:u w:val="single"/>
        </w:rPr>
        <w:t>Noted</w:t>
      </w:r>
      <w:r>
        <w:rPr>
          <w:color w:val="993300"/>
          <w:u w:val="single"/>
        </w:rPr>
        <w:t>.</w:t>
      </w:r>
    </w:p>
    <w:p w14:paraId="2386BEB2" w14:textId="420CD3FD" w:rsidR="001162DE" w:rsidRDefault="001162DE" w:rsidP="001162DE">
      <w:pPr>
        <w:rPr>
          <w:rFonts w:ascii="Arial" w:hAnsi="Arial" w:cs="Arial"/>
          <w:b/>
          <w:sz w:val="24"/>
        </w:rPr>
      </w:pPr>
      <w:r>
        <w:rPr>
          <w:rFonts w:ascii="Arial" w:hAnsi="Arial" w:cs="Arial"/>
          <w:b/>
          <w:color w:val="0000FF"/>
          <w:sz w:val="24"/>
        </w:rPr>
        <w:lastRenderedPageBreak/>
        <w:t>R4-2111152</w:t>
      </w:r>
      <w:r>
        <w:rPr>
          <w:rFonts w:ascii="Arial" w:hAnsi="Arial" w:cs="Arial"/>
          <w:b/>
          <w:color w:val="0000FF"/>
          <w:sz w:val="24"/>
        </w:rPr>
        <w:tab/>
      </w:r>
      <w:r>
        <w:rPr>
          <w:rFonts w:ascii="Arial" w:hAnsi="Arial" w:cs="Arial"/>
          <w:b/>
          <w:sz w:val="24"/>
        </w:rPr>
        <w:t>Further consideration on extension of FR2 or new Frequency Range (FR3) to introduce 52.6-71 GHz</w:t>
      </w:r>
    </w:p>
    <w:p w14:paraId="5E3B8554"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66290C18" w14:textId="77777777" w:rsidR="001162DE" w:rsidRDefault="001162DE" w:rsidP="001162DE">
      <w:pPr>
        <w:rPr>
          <w:rFonts w:ascii="Arial" w:hAnsi="Arial" w:cs="Arial"/>
          <w:b/>
        </w:rPr>
      </w:pPr>
      <w:r>
        <w:rPr>
          <w:rFonts w:ascii="Arial" w:hAnsi="Arial" w:cs="Arial"/>
          <w:b/>
        </w:rPr>
        <w:t xml:space="preserve">Abstract: </w:t>
      </w:r>
    </w:p>
    <w:p w14:paraId="5D4E4562" w14:textId="77777777" w:rsidR="001162DE" w:rsidRDefault="001162DE" w:rsidP="001162DE">
      <w:r>
        <w:t>Discussions and example of extending FR2</w:t>
      </w:r>
    </w:p>
    <w:p w14:paraId="071B5DD4" w14:textId="3C969DA2"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80BAF">
        <w:rPr>
          <w:rFonts w:ascii="Arial" w:hAnsi="Arial" w:cs="Arial"/>
          <w:b/>
          <w:color w:val="993300"/>
          <w:u w:val="single"/>
        </w:rPr>
        <w:t>Noted</w:t>
      </w:r>
      <w:r>
        <w:rPr>
          <w:color w:val="993300"/>
          <w:u w:val="single"/>
        </w:rPr>
        <w:t>.</w:t>
      </w:r>
    </w:p>
    <w:p w14:paraId="012D6DE6" w14:textId="140B05D5" w:rsidR="001162DE" w:rsidRDefault="001162DE" w:rsidP="001162DE">
      <w:pPr>
        <w:rPr>
          <w:rFonts w:ascii="Arial" w:hAnsi="Arial" w:cs="Arial"/>
          <w:b/>
          <w:sz w:val="24"/>
        </w:rPr>
      </w:pPr>
      <w:r>
        <w:rPr>
          <w:rFonts w:ascii="Arial" w:hAnsi="Arial" w:cs="Arial"/>
          <w:b/>
          <w:color w:val="0000FF"/>
          <w:sz w:val="24"/>
        </w:rPr>
        <w:t>R4-2111510</w:t>
      </w:r>
      <w:r>
        <w:rPr>
          <w:rFonts w:ascii="Arial" w:hAnsi="Arial" w:cs="Arial"/>
          <w:b/>
          <w:color w:val="0000FF"/>
          <w:sz w:val="24"/>
        </w:rPr>
        <w:tab/>
      </w:r>
      <w:r>
        <w:rPr>
          <w:rFonts w:ascii="Arial" w:hAnsi="Arial" w:cs="Arial"/>
          <w:b/>
          <w:sz w:val="24"/>
        </w:rPr>
        <w:t>UE OTA test methods for 52.6 to 71 GHz frequency range</w:t>
      </w:r>
    </w:p>
    <w:p w14:paraId="555E32AC"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1D42FF5C" w14:textId="61CA9A41"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80BAF">
        <w:rPr>
          <w:rFonts w:ascii="Arial" w:hAnsi="Arial" w:cs="Arial"/>
          <w:b/>
          <w:color w:val="993300"/>
          <w:u w:val="single"/>
        </w:rPr>
        <w:t>Noted</w:t>
      </w:r>
      <w:r>
        <w:rPr>
          <w:color w:val="993300"/>
          <w:u w:val="single"/>
        </w:rPr>
        <w:t>.</w:t>
      </w:r>
    </w:p>
    <w:p w14:paraId="1535B3A8" w14:textId="77777777" w:rsidR="001162DE" w:rsidRDefault="001162DE" w:rsidP="001162DE">
      <w:pPr>
        <w:pStyle w:val="4"/>
      </w:pPr>
      <w:bookmarkStart w:id="632" w:name="_Toc71910883"/>
      <w:r>
        <w:t>9.15.2</w:t>
      </w:r>
      <w:r>
        <w:tab/>
        <w:t>Band plans and regulatory requirements</w:t>
      </w:r>
      <w:bookmarkEnd w:id="632"/>
    </w:p>
    <w:p w14:paraId="05EB6FC9" w14:textId="109EBB95" w:rsidR="001162DE" w:rsidRDefault="001162DE" w:rsidP="001162DE">
      <w:pPr>
        <w:rPr>
          <w:rFonts w:ascii="Arial" w:hAnsi="Arial" w:cs="Arial"/>
          <w:b/>
          <w:sz w:val="24"/>
        </w:rPr>
      </w:pPr>
      <w:r>
        <w:rPr>
          <w:rFonts w:ascii="Arial" w:hAnsi="Arial" w:cs="Arial"/>
          <w:b/>
          <w:color w:val="0000FF"/>
          <w:sz w:val="24"/>
        </w:rPr>
        <w:t>R4-2109433</w:t>
      </w:r>
      <w:r>
        <w:rPr>
          <w:rFonts w:ascii="Arial" w:hAnsi="Arial" w:cs="Arial"/>
          <w:b/>
          <w:color w:val="0000FF"/>
          <w:sz w:val="24"/>
        </w:rPr>
        <w:tab/>
      </w:r>
      <w:r>
        <w:rPr>
          <w:rFonts w:ascii="Arial" w:hAnsi="Arial" w:cs="Arial"/>
          <w:b/>
          <w:sz w:val="24"/>
        </w:rPr>
        <w:t>Overview of the regulatory parameters the 52.6 GHz to 71 GHz frequency range</w:t>
      </w:r>
    </w:p>
    <w:p w14:paraId="7768C1EF"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Apple</w:t>
      </w:r>
    </w:p>
    <w:p w14:paraId="297F9E2A" w14:textId="12BAC830"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80BAF">
        <w:rPr>
          <w:rFonts w:ascii="Arial" w:hAnsi="Arial" w:cs="Arial"/>
          <w:b/>
          <w:color w:val="993300"/>
          <w:u w:val="single"/>
        </w:rPr>
        <w:t>Noted</w:t>
      </w:r>
      <w:r>
        <w:rPr>
          <w:color w:val="993300"/>
          <w:u w:val="single"/>
        </w:rPr>
        <w:t>.</w:t>
      </w:r>
    </w:p>
    <w:p w14:paraId="348F0D3C" w14:textId="1AB61CAD" w:rsidR="001162DE" w:rsidRDefault="001162DE" w:rsidP="001162DE">
      <w:pPr>
        <w:rPr>
          <w:rFonts w:ascii="Arial" w:hAnsi="Arial" w:cs="Arial"/>
          <w:b/>
          <w:sz w:val="24"/>
        </w:rPr>
      </w:pPr>
      <w:r>
        <w:rPr>
          <w:rFonts w:ascii="Arial" w:hAnsi="Arial" w:cs="Arial"/>
          <w:b/>
          <w:color w:val="0000FF"/>
          <w:sz w:val="24"/>
        </w:rPr>
        <w:t>R4-2109696</w:t>
      </w:r>
      <w:r>
        <w:rPr>
          <w:rFonts w:ascii="Arial" w:hAnsi="Arial" w:cs="Arial"/>
          <w:b/>
          <w:color w:val="0000FF"/>
          <w:sz w:val="24"/>
        </w:rPr>
        <w:tab/>
      </w:r>
      <w:r>
        <w:rPr>
          <w:rFonts w:ascii="Arial" w:hAnsi="Arial" w:cs="Arial"/>
          <w:b/>
          <w:sz w:val="24"/>
        </w:rPr>
        <w:t>Further discussion on band plan for B52.6GHz</w:t>
      </w:r>
    </w:p>
    <w:p w14:paraId="2099FF7E"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7E14CA95" w14:textId="3B00571B"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80BAF">
        <w:rPr>
          <w:rFonts w:ascii="Arial" w:hAnsi="Arial" w:cs="Arial"/>
          <w:b/>
          <w:color w:val="993300"/>
          <w:u w:val="single"/>
        </w:rPr>
        <w:t>Noted</w:t>
      </w:r>
      <w:r>
        <w:rPr>
          <w:color w:val="993300"/>
          <w:u w:val="single"/>
        </w:rPr>
        <w:t>.</w:t>
      </w:r>
    </w:p>
    <w:p w14:paraId="5776E93F" w14:textId="31D670E3" w:rsidR="001162DE" w:rsidRDefault="001162DE" w:rsidP="001162DE">
      <w:pPr>
        <w:rPr>
          <w:rFonts w:ascii="Arial" w:hAnsi="Arial" w:cs="Arial"/>
          <w:b/>
          <w:sz w:val="24"/>
        </w:rPr>
      </w:pPr>
      <w:r>
        <w:rPr>
          <w:rFonts w:ascii="Arial" w:hAnsi="Arial" w:cs="Arial"/>
          <w:b/>
          <w:color w:val="0000FF"/>
          <w:sz w:val="24"/>
        </w:rPr>
        <w:t>R4-2110684</w:t>
      </w:r>
      <w:r>
        <w:rPr>
          <w:rFonts w:ascii="Arial" w:hAnsi="Arial" w:cs="Arial"/>
          <w:b/>
          <w:color w:val="0000FF"/>
          <w:sz w:val="24"/>
        </w:rPr>
        <w:tab/>
      </w:r>
      <w:r>
        <w:rPr>
          <w:rFonts w:ascii="Arial" w:hAnsi="Arial" w:cs="Arial"/>
          <w:b/>
          <w:sz w:val="24"/>
        </w:rPr>
        <w:t>Bandplan for a NR band in the range 52.6GHz – 71GHz</w:t>
      </w:r>
    </w:p>
    <w:p w14:paraId="4C8B7255"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14:paraId="68A06650" w14:textId="6F72AA3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80BAF">
        <w:rPr>
          <w:rFonts w:ascii="Arial" w:hAnsi="Arial" w:cs="Arial"/>
          <w:b/>
          <w:color w:val="993300"/>
          <w:u w:val="single"/>
        </w:rPr>
        <w:t>Noted</w:t>
      </w:r>
      <w:r>
        <w:rPr>
          <w:color w:val="993300"/>
          <w:u w:val="single"/>
        </w:rPr>
        <w:t>.</w:t>
      </w:r>
    </w:p>
    <w:p w14:paraId="0AB593ED" w14:textId="6788E16B" w:rsidR="001162DE" w:rsidRDefault="001162DE" w:rsidP="001162DE">
      <w:pPr>
        <w:rPr>
          <w:rFonts w:ascii="Arial" w:hAnsi="Arial" w:cs="Arial"/>
          <w:b/>
          <w:sz w:val="24"/>
        </w:rPr>
      </w:pPr>
      <w:r>
        <w:rPr>
          <w:rFonts w:ascii="Arial" w:hAnsi="Arial" w:cs="Arial"/>
          <w:b/>
          <w:color w:val="0000FF"/>
          <w:sz w:val="24"/>
        </w:rPr>
        <w:t>R4-2111058</w:t>
      </w:r>
      <w:r>
        <w:rPr>
          <w:rFonts w:ascii="Arial" w:hAnsi="Arial" w:cs="Arial"/>
          <w:b/>
          <w:color w:val="0000FF"/>
          <w:sz w:val="24"/>
        </w:rPr>
        <w:tab/>
      </w:r>
      <w:r>
        <w:rPr>
          <w:rFonts w:ascii="Arial" w:hAnsi="Arial" w:cs="Arial"/>
          <w:b/>
          <w:sz w:val="24"/>
        </w:rPr>
        <w:t>Analysis of the exemplary new band introduction to TS 38.104 specification</w:t>
      </w:r>
    </w:p>
    <w:p w14:paraId="32ECDC05"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14:paraId="6E31FDBE" w14:textId="77777777" w:rsidR="001162DE" w:rsidRDefault="001162DE" w:rsidP="001162DE">
      <w:pPr>
        <w:rPr>
          <w:rFonts w:ascii="Arial" w:hAnsi="Arial" w:cs="Arial"/>
          <w:b/>
        </w:rPr>
      </w:pPr>
      <w:r>
        <w:rPr>
          <w:rFonts w:ascii="Arial" w:hAnsi="Arial" w:cs="Arial"/>
          <w:b/>
        </w:rPr>
        <w:t xml:space="preserve">Abstract: </w:t>
      </w:r>
    </w:p>
    <w:p w14:paraId="5F70655C" w14:textId="77777777" w:rsidR="001162DE" w:rsidRDefault="001162DE" w:rsidP="001162DE">
      <w:r>
        <w:t xml:space="preserve">In this contribution we provide an analysis of the exemplary new band introduction to TS 38.104 specification, in order to highlight the arising issues due to differences in the system parameters for FR2 bands below/above 52.6 GHz. Related Draft CR to TS </w:t>
      </w:r>
    </w:p>
    <w:p w14:paraId="09299267" w14:textId="14E83B16"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80BAF">
        <w:rPr>
          <w:rFonts w:ascii="Arial" w:hAnsi="Arial" w:cs="Arial"/>
          <w:b/>
          <w:color w:val="993300"/>
          <w:u w:val="single"/>
        </w:rPr>
        <w:t>Noted</w:t>
      </w:r>
      <w:r>
        <w:rPr>
          <w:color w:val="993300"/>
          <w:u w:val="single"/>
        </w:rPr>
        <w:t>.</w:t>
      </w:r>
    </w:p>
    <w:p w14:paraId="093CAC3A" w14:textId="4CA227B3" w:rsidR="001162DE" w:rsidRDefault="001162DE" w:rsidP="001162DE">
      <w:pPr>
        <w:rPr>
          <w:rFonts w:ascii="Arial" w:hAnsi="Arial" w:cs="Arial"/>
          <w:b/>
          <w:sz w:val="24"/>
        </w:rPr>
      </w:pPr>
      <w:r>
        <w:rPr>
          <w:rFonts w:ascii="Arial" w:hAnsi="Arial" w:cs="Arial"/>
          <w:b/>
          <w:color w:val="0000FF"/>
          <w:sz w:val="24"/>
        </w:rPr>
        <w:t>R4-2111059</w:t>
      </w:r>
      <w:r>
        <w:rPr>
          <w:rFonts w:ascii="Arial" w:hAnsi="Arial" w:cs="Arial"/>
          <w:b/>
          <w:color w:val="0000FF"/>
          <w:sz w:val="24"/>
        </w:rPr>
        <w:tab/>
      </w:r>
      <w:r>
        <w:rPr>
          <w:rFonts w:ascii="Arial" w:hAnsi="Arial" w:cs="Arial"/>
          <w:b/>
          <w:sz w:val="24"/>
        </w:rPr>
        <w:t>Draft CR to TS 38.104: exemplary implementation of new bands with FR2.1 and FR2.2 frequency ranges</w:t>
      </w:r>
    </w:p>
    <w:p w14:paraId="7D375011" w14:textId="77777777" w:rsidR="001162DE" w:rsidRDefault="001162DE" w:rsidP="001162D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v17.1.0</w:t>
      </w:r>
      <w:r>
        <w:rPr>
          <w:i/>
        </w:rPr>
        <w:tab/>
        <w:t xml:space="preserve">  CR-  rev  Cat: B (Rel-17)</w:t>
      </w:r>
      <w:r>
        <w:rPr>
          <w:i/>
        </w:rPr>
        <w:br/>
      </w:r>
      <w:r>
        <w:rPr>
          <w:i/>
        </w:rPr>
        <w:br/>
      </w:r>
      <w:r>
        <w:rPr>
          <w:i/>
        </w:rPr>
        <w:tab/>
      </w:r>
      <w:r>
        <w:rPr>
          <w:i/>
        </w:rPr>
        <w:tab/>
      </w:r>
      <w:r>
        <w:rPr>
          <w:i/>
        </w:rPr>
        <w:tab/>
      </w:r>
      <w:r>
        <w:rPr>
          <w:i/>
        </w:rPr>
        <w:tab/>
      </w:r>
      <w:r>
        <w:rPr>
          <w:i/>
        </w:rPr>
        <w:tab/>
        <w:t>Source: Huawei</w:t>
      </w:r>
    </w:p>
    <w:p w14:paraId="152C653B" w14:textId="77777777" w:rsidR="001162DE" w:rsidRDefault="001162DE" w:rsidP="001162DE">
      <w:pPr>
        <w:rPr>
          <w:rFonts w:ascii="Arial" w:hAnsi="Arial" w:cs="Arial"/>
          <w:b/>
        </w:rPr>
      </w:pPr>
      <w:r>
        <w:rPr>
          <w:rFonts w:ascii="Arial" w:hAnsi="Arial" w:cs="Arial"/>
          <w:b/>
        </w:rPr>
        <w:lastRenderedPageBreak/>
        <w:t xml:space="preserve">Abstract: </w:t>
      </w:r>
    </w:p>
    <w:p w14:paraId="69522421" w14:textId="77777777" w:rsidR="001162DE" w:rsidRDefault="001162DE" w:rsidP="001162DE">
      <w:r>
        <w:t>This Draft CR is provided as to show the implemenation of the proposed solution for the 52.6-71GHz range inclusion into the FR2. It is based on the proposal of two new frequency sub-ranges to be defined for FR2: FR2.1 and FR2.2.</w:t>
      </w:r>
    </w:p>
    <w:p w14:paraId="4636A0CD" w14:textId="34710EF6"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80BAF">
        <w:rPr>
          <w:rFonts w:ascii="Arial" w:hAnsi="Arial" w:cs="Arial"/>
          <w:b/>
          <w:color w:val="993300"/>
          <w:u w:val="single"/>
        </w:rPr>
        <w:t>Noted</w:t>
      </w:r>
      <w:r>
        <w:rPr>
          <w:color w:val="993300"/>
          <w:u w:val="single"/>
        </w:rPr>
        <w:t>.</w:t>
      </w:r>
    </w:p>
    <w:p w14:paraId="456606B4" w14:textId="77777777" w:rsidR="001162DE" w:rsidRDefault="001162DE" w:rsidP="001162DE">
      <w:pPr>
        <w:pStyle w:val="4"/>
      </w:pPr>
      <w:bookmarkStart w:id="633" w:name="_Toc71910884"/>
      <w:r>
        <w:t>9.15.3</w:t>
      </w:r>
      <w:r>
        <w:tab/>
        <w:t>System parameters (numerologies, rasters, CBW, etc)</w:t>
      </w:r>
      <w:bookmarkEnd w:id="633"/>
    </w:p>
    <w:p w14:paraId="03D9E642" w14:textId="5AFC3628" w:rsidR="001162DE" w:rsidRDefault="001162DE" w:rsidP="001162DE">
      <w:pPr>
        <w:rPr>
          <w:rFonts w:ascii="Arial" w:hAnsi="Arial" w:cs="Arial"/>
          <w:b/>
          <w:sz w:val="24"/>
        </w:rPr>
      </w:pPr>
      <w:r>
        <w:rPr>
          <w:rFonts w:ascii="Arial" w:hAnsi="Arial" w:cs="Arial"/>
          <w:b/>
          <w:color w:val="0000FF"/>
          <w:sz w:val="24"/>
        </w:rPr>
        <w:t>R4-2109014</w:t>
      </w:r>
      <w:r>
        <w:rPr>
          <w:rFonts w:ascii="Arial" w:hAnsi="Arial" w:cs="Arial"/>
          <w:b/>
          <w:color w:val="0000FF"/>
          <w:sz w:val="24"/>
        </w:rPr>
        <w:tab/>
      </w:r>
      <w:r>
        <w:rPr>
          <w:rFonts w:ascii="Arial" w:hAnsi="Arial" w:cs="Arial"/>
          <w:b/>
          <w:sz w:val="24"/>
        </w:rPr>
        <w:t>Discussion on the system parameters for 52.6-71 GHz</w:t>
      </w:r>
    </w:p>
    <w:p w14:paraId="26307693"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14:paraId="14CF7D41" w14:textId="741D53C6"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80BAF">
        <w:rPr>
          <w:rFonts w:ascii="Arial" w:hAnsi="Arial" w:cs="Arial"/>
          <w:b/>
          <w:color w:val="993300"/>
          <w:u w:val="single"/>
        </w:rPr>
        <w:t>Noted</w:t>
      </w:r>
      <w:r>
        <w:rPr>
          <w:color w:val="993300"/>
          <w:u w:val="single"/>
        </w:rPr>
        <w:t>.</w:t>
      </w:r>
    </w:p>
    <w:p w14:paraId="18B68F2D" w14:textId="6FC5F018" w:rsidR="001162DE" w:rsidRDefault="001162DE" w:rsidP="001162DE">
      <w:pPr>
        <w:rPr>
          <w:rFonts w:ascii="Arial" w:hAnsi="Arial" w:cs="Arial"/>
          <w:b/>
          <w:sz w:val="24"/>
        </w:rPr>
      </w:pPr>
      <w:r>
        <w:rPr>
          <w:rFonts w:ascii="Arial" w:hAnsi="Arial" w:cs="Arial"/>
          <w:b/>
          <w:color w:val="0000FF"/>
          <w:sz w:val="24"/>
        </w:rPr>
        <w:t>R4-2109325</w:t>
      </w:r>
      <w:r>
        <w:rPr>
          <w:rFonts w:ascii="Arial" w:hAnsi="Arial" w:cs="Arial"/>
          <w:b/>
          <w:color w:val="0000FF"/>
          <w:sz w:val="24"/>
        </w:rPr>
        <w:tab/>
      </w:r>
      <w:r>
        <w:rPr>
          <w:rFonts w:ascii="Arial" w:hAnsi="Arial" w:cs="Arial"/>
          <w:b/>
          <w:sz w:val="24"/>
        </w:rPr>
        <w:t>System parameters for NR operation in 52.6GHz - 71GHz</w:t>
      </w:r>
    </w:p>
    <w:p w14:paraId="0AAA79F3"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3A87B6B0" w14:textId="0EAF425C"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80BAF">
        <w:rPr>
          <w:rFonts w:ascii="Arial" w:hAnsi="Arial" w:cs="Arial"/>
          <w:b/>
          <w:color w:val="993300"/>
          <w:u w:val="single"/>
        </w:rPr>
        <w:t>Noted</w:t>
      </w:r>
      <w:r>
        <w:rPr>
          <w:color w:val="993300"/>
          <w:u w:val="single"/>
        </w:rPr>
        <w:t>.</w:t>
      </w:r>
    </w:p>
    <w:p w14:paraId="1798C241" w14:textId="7461CE3C" w:rsidR="001162DE" w:rsidRDefault="001162DE" w:rsidP="001162DE">
      <w:pPr>
        <w:rPr>
          <w:rFonts w:ascii="Arial" w:hAnsi="Arial" w:cs="Arial"/>
          <w:b/>
          <w:sz w:val="24"/>
        </w:rPr>
      </w:pPr>
      <w:r>
        <w:rPr>
          <w:rFonts w:ascii="Arial" w:hAnsi="Arial" w:cs="Arial"/>
          <w:b/>
          <w:color w:val="0000FF"/>
          <w:sz w:val="24"/>
        </w:rPr>
        <w:t>R4-2109475</w:t>
      </w:r>
      <w:r>
        <w:rPr>
          <w:rFonts w:ascii="Arial" w:hAnsi="Arial" w:cs="Arial"/>
          <w:b/>
          <w:color w:val="0000FF"/>
          <w:sz w:val="24"/>
        </w:rPr>
        <w:tab/>
      </w:r>
      <w:r>
        <w:rPr>
          <w:rFonts w:ascii="Arial" w:hAnsi="Arial" w:cs="Arial"/>
          <w:b/>
          <w:sz w:val="24"/>
        </w:rPr>
        <w:t>60 GHz channel bandwidths, raster, and carrier aggregation</w:t>
      </w:r>
    </w:p>
    <w:p w14:paraId="3C2E2486"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14:paraId="068721F7" w14:textId="77777777" w:rsidR="001162DE" w:rsidRDefault="001162DE" w:rsidP="001162DE">
      <w:pPr>
        <w:rPr>
          <w:rFonts w:ascii="Arial" w:hAnsi="Arial" w:cs="Arial"/>
          <w:b/>
        </w:rPr>
      </w:pPr>
      <w:r>
        <w:rPr>
          <w:rFonts w:ascii="Arial" w:hAnsi="Arial" w:cs="Arial"/>
          <w:b/>
        </w:rPr>
        <w:t xml:space="preserve">Abstract: </w:t>
      </w:r>
    </w:p>
    <w:p w14:paraId="5F11EEF1" w14:textId="77777777" w:rsidR="001162DE" w:rsidRDefault="001162DE" w:rsidP="001162DE">
      <w:r>
        <w:t>Discuss what channel bandwidths to support for different SCS and what to support for intraband contiguous carrier aggregation. Discuss raster choice to coexist with 802.11 ad/ay</w:t>
      </w:r>
    </w:p>
    <w:p w14:paraId="105027D9" w14:textId="0B1B0C46"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80BAF">
        <w:rPr>
          <w:rFonts w:ascii="Arial" w:hAnsi="Arial" w:cs="Arial"/>
          <w:b/>
          <w:color w:val="993300"/>
          <w:u w:val="single"/>
        </w:rPr>
        <w:t>Noted</w:t>
      </w:r>
      <w:r>
        <w:rPr>
          <w:color w:val="993300"/>
          <w:u w:val="single"/>
        </w:rPr>
        <w:t>.</w:t>
      </w:r>
    </w:p>
    <w:p w14:paraId="6731B833" w14:textId="68B74527" w:rsidR="001162DE" w:rsidRDefault="001162DE" w:rsidP="001162DE">
      <w:pPr>
        <w:rPr>
          <w:rFonts w:ascii="Arial" w:hAnsi="Arial" w:cs="Arial"/>
          <w:b/>
          <w:sz w:val="24"/>
        </w:rPr>
      </w:pPr>
      <w:r>
        <w:rPr>
          <w:rFonts w:ascii="Arial" w:hAnsi="Arial" w:cs="Arial"/>
          <w:b/>
          <w:color w:val="0000FF"/>
          <w:sz w:val="24"/>
        </w:rPr>
        <w:t>R4-2109479</w:t>
      </w:r>
      <w:r>
        <w:rPr>
          <w:rFonts w:ascii="Arial" w:hAnsi="Arial" w:cs="Arial"/>
          <w:b/>
          <w:color w:val="0000FF"/>
          <w:sz w:val="24"/>
        </w:rPr>
        <w:tab/>
      </w:r>
      <w:r>
        <w:rPr>
          <w:rFonts w:ascii="Arial" w:hAnsi="Arial" w:cs="Arial"/>
          <w:b/>
          <w:sz w:val="24"/>
        </w:rPr>
        <w:t>On system parameters for NR in 52.6GHz ~ 71GHz</w:t>
      </w:r>
    </w:p>
    <w:p w14:paraId="3D7C1B82"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74996DF5" w14:textId="08DCE60F"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80BAF">
        <w:rPr>
          <w:rFonts w:ascii="Arial" w:hAnsi="Arial" w:cs="Arial"/>
          <w:b/>
          <w:color w:val="993300"/>
          <w:u w:val="single"/>
        </w:rPr>
        <w:t>Noted</w:t>
      </w:r>
      <w:r>
        <w:rPr>
          <w:color w:val="993300"/>
          <w:u w:val="single"/>
        </w:rPr>
        <w:t>.</w:t>
      </w:r>
    </w:p>
    <w:p w14:paraId="59E4D510" w14:textId="7BD0B5F8" w:rsidR="001162DE" w:rsidRDefault="001162DE" w:rsidP="001162DE">
      <w:pPr>
        <w:rPr>
          <w:rFonts w:ascii="Arial" w:hAnsi="Arial" w:cs="Arial"/>
          <w:b/>
          <w:sz w:val="24"/>
        </w:rPr>
      </w:pPr>
      <w:r>
        <w:rPr>
          <w:rFonts w:ascii="Arial" w:hAnsi="Arial" w:cs="Arial"/>
          <w:b/>
          <w:color w:val="0000FF"/>
          <w:sz w:val="24"/>
        </w:rPr>
        <w:t>R4-2109698</w:t>
      </w:r>
      <w:r>
        <w:rPr>
          <w:rFonts w:ascii="Arial" w:hAnsi="Arial" w:cs="Arial"/>
          <w:b/>
          <w:color w:val="0000FF"/>
          <w:sz w:val="24"/>
        </w:rPr>
        <w:tab/>
      </w:r>
      <w:r>
        <w:rPr>
          <w:rFonts w:ascii="Arial" w:hAnsi="Arial" w:cs="Arial"/>
          <w:b/>
          <w:sz w:val="24"/>
        </w:rPr>
        <w:t>Further discussion on channel raster and sync raster for B52.6GHz</w:t>
      </w:r>
    </w:p>
    <w:p w14:paraId="2ADE0F61"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1D02EAB4" w14:textId="4D640EC9"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80BAF">
        <w:rPr>
          <w:rFonts w:ascii="Arial" w:hAnsi="Arial" w:cs="Arial"/>
          <w:b/>
          <w:color w:val="993300"/>
          <w:u w:val="single"/>
        </w:rPr>
        <w:t>Noted</w:t>
      </w:r>
      <w:r>
        <w:rPr>
          <w:color w:val="993300"/>
          <w:u w:val="single"/>
        </w:rPr>
        <w:t>.</w:t>
      </w:r>
    </w:p>
    <w:p w14:paraId="10E1E5E8" w14:textId="019E3381" w:rsidR="001162DE" w:rsidRDefault="001162DE" w:rsidP="001162DE">
      <w:pPr>
        <w:rPr>
          <w:rFonts w:ascii="Arial" w:hAnsi="Arial" w:cs="Arial"/>
          <w:b/>
          <w:sz w:val="24"/>
        </w:rPr>
      </w:pPr>
      <w:r>
        <w:rPr>
          <w:rFonts w:ascii="Arial" w:hAnsi="Arial" w:cs="Arial"/>
          <w:b/>
          <w:color w:val="0000FF"/>
          <w:sz w:val="24"/>
        </w:rPr>
        <w:t>R4-2110001</w:t>
      </w:r>
      <w:r>
        <w:rPr>
          <w:rFonts w:ascii="Arial" w:hAnsi="Arial" w:cs="Arial"/>
          <w:b/>
          <w:color w:val="0000FF"/>
          <w:sz w:val="24"/>
        </w:rPr>
        <w:tab/>
      </w:r>
      <w:r>
        <w:rPr>
          <w:rFonts w:ascii="Arial" w:hAnsi="Arial" w:cs="Arial"/>
          <w:b/>
          <w:sz w:val="24"/>
        </w:rPr>
        <w:t>View on Maximum Channel Bandwidth for 960kHz SCS</w:t>
      </w:r>
    </w:p>
    <w:p w14:paraId="1A40D3D7"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Samsung</w:t>
      </w:r>
    </w:p>
    <w:p w14:paraId="387EF6CD" w14:textId="6F92D32D"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80BAF">
        <w:rPr>
          <w:rFonts w:ascii="Arial" w:hAnsi="Arial" w:cs="Arial"/>
          <w:b/>
          <w:color w:val="993300"/>
          <w:u w:val="single"/>
        </w:rPr>
        <w:t>Noted</w:t>
      </w:r>
      <w:r>
        <w:rPr>
          <w:color w:val="993300"/>
          <w:u w:val="single"/>
        </w:rPr>
        <w:t>.</w:t>
      </w:r>
    </w:p>
    <w:p w14:paraId="2D2A7A6F" w14:textId="5970D88F" w:rsidR="001162DE" w:rsidRDefault="001162DE" w:rsidP="001162DE">
      <w:pPr>
        <w:rPr>
          <w:rFonts w:ascii="Arial" w:hAnsi="Arial" w:cs="Arial"/>
          <w:b/>
          <w:sz w:val="24"/>
        </w:rPr>
      </w:pPr>
      <w:r>
        <w:rPr>
          <w:rFonts w:ascii="Arial" w:hAnsi="Arial" w:cs="Arial"/>
          <w:b/>
          <w:color w:val="0000FF"/>
          <w:sz w:val="24"/>
        </w:rPr>
        <w:t>R4-2110023</w:t>
      </w:r>
      <w:r>
        <w:rPr>
          <w:rFonts w:ascii="Arial" w:hAnsi="Arial" w:cs="Arial"/>
          <w:b/>
          <w:color w:val="0000FF"/>
          <w:sz w:val="24"/>
        </w:rPr>
        <w:tab/>
      </w:r>
      <w:r>
        <w:rPr>
          <w:rFonts w:ascii="Arial" w:hAnsi="Arial" w:cs="Arial"/>
          <w:b/>
          <w:sz w:val="24"/>
        </w:rPr>
        <w:t>on channelization for licensed and un-licensed band</w:t>
      </w:r>
    </w:p>
    <w:p w14:paraId="1E5E9921"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Xiaomi</w:t>
      </w:r>
    </w:p>
    <w:p w14:paraId="203589E1" w14:textId="4AB37970"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80BAF">
        <w:rPr>
          <w:rFonts w:ascii="Arial" w:hAnsi="Arial" w:cs="Arial"/>
          <w:b/>
          <w:color w:val="993300"/>
          <w:u w:val="single"/>
        </w:rPr>
        <w:t>Noted</w:t>
      </w:r>
      <w:r>
        <w:rPr>
          <w:color w:val="993300"/>
          <w:u w:val="single"/>
        </w:rPr>
        <w:t>.</w:t>
      </w:r>
    </w:p>
    <w:p w14:paraId="5930BF43" w14:textId="422AF053" w:rsidR="001162DE" w:rsidRDefault="001162DE" w:rsidP="001162DE">
      <w:pPr>
        <w:rPr>
          <w:rFonts w:ascii="Arial" w:hAnsi="Arial" w:cs="Arial"/>
          <w:b/>
          <w:sz w:val="24"/>
        </w:rPr>
      </w:pPr>
      <w:r>
        <w:rPr>
          <w:rFonts w:ascii="Arial" w:hAnsi="Arial" w:cs="Arial"/>
          <w:b/>
          <w:color w:val="0000FF"/>
          <w:sz w:val="24"/>
        </w:rPr>
        <w:t>R4-2110171</w:t>
      </w:r>
      <w:r>
        <w:rPr>
          <w:rFonts w:ascii="Arial" w:hAnsi="Arial" w:cs="Arial"/>
          <w:b/>
          <w:color w:val="0000FF"/>
          <w:sz w:val="24"/>
        </w:rPr>
        <w:tab/>
      </w:r>
      <w:r>
        <w:rPr>
          <w:rFonts w:ascii="Arial" w:hAnsi="Arial" w:cs="Arial"/>
          <w:b/>
          <w:sz w:val="24"/>
        </w:rPr>
        <w:t>On system parameters in 60 GHz NR</w:t>
      </w:r>
    </w:p>
    <w:p w14:paraId="549F0590" w14:textId="77777777" w:rsidR="001162DE" w:rsidRDefault="001162DE" w:rsidP="001162DE">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4E8BA75E" w14:textId="4935A775"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80BAF">
        <w:rPr>
          <w:rFonts w:ascii="Arial" w:hAnsi="Arial" w:cs="Arial"/>
          <w:b/>
          <w:color w:val="993300"/>
          <w:u w:val="single"/>
        </w:rPr>
        <w:t>Noted</w:t>
      </w:r>
      <w:r>
        <w:rPr>
          <w:color w:val="993300"/>
          <w:u w:val="single"/>
        </w:rPr>
        <w:t>.</w:t>
      </w:r>
    </w:p>
    <w:p w14:paraId="045282D6" w14:textId="4E10ECEC" w:rsidR="001162DE" w:rsidRDefault="001162DE" w:rsidP="001162DE">
      <w:pPr>
        <w:rPr>
          <w:rFonts w:ascii="Arial" w:hAnsi="Arial" w:cs="Arial"/>
          <w:b/>
          <w:sz w:val="24"/>
        </w:rPr>
      </w:pPr>
      <w:r>
        <w:rPr>
          <w:rFonts w:ascii="Arial" w:hAnsi="Arial" w:cs="Arial"/>
          <w:b/>
          <w:color w:val="0000FF"/>
          <w:sz w:val="24"/>
        </w:rPr>
        <w:t>R4-2110483</w:t>
      </w:r>
      <w:r>
        <w:rPr>
          <w:rFonts w:ascii="Arial" w:hAnsi="Arial" w:cs="Arial"/>
          <w:b/>
          <w:color w:val="0000FF"/>
          <w:sz w:val="24"/>
        </w:rPr>
        <w:tab/>
      </w:r>
      <w:r>
        <w:rPr>
          <w:rFonts w:ascii="Arial" w:hAnsi="Arial" w:cs="Arial"/>
          <w:b/>
          <w:sz w:val="24"/>
        </w:rPr>
        <w:t>52.6-71 GHz System Parameters</w:t>
      </w:r>
    </w:p>
    <w:p w14:paraId="751B176C"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64174643" w14:textId="77777777" w:rsidR="001162DE" w:rsidRDefault="001162DE" w:rsidP="001162DE">
      <w:pPr>
        <w:rPr>
          <w:rFonts w:ascii="Arial" w:hAnsi="Arial" w:cs="Arial"/>
          <w:b/>
        </w:rPr>
      </w:pPr>
      <w:r>
        <w:rPr>
          <w:rFonts w:ascii="Arial" w:hAnsi="Arial" w:cs="Arial"/>
          <w:b/>
        </w:rPr>
        <w:t xml:space="preserve">Abstract: </w:t>
      </w:r>
    </w:p>
    <w:p w14:paraId="591C0A44" w14:textId="77777777" w:rsidR="001162DE" w:rsidRDefault="001162DE" w:rsidP="001162DE">
      <w:r>
        <w:t>The focus of this contribution is to provide analysis on impacts of the agree bandwidths on, channel raster and spectrum utilization selections.</w:t>
      </w:r>
    </w:p>
    <w:p w14:paraId="405AB786" w14:textId="26CD49A5"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80BAF">
        <w:rPr>
          <w:rFonts w:ascii="Arial" w:hAnsi="Arial" w:cs="Arial"/>
          <w:b/>
          <w:color w:val="993300"/>
          <w:u w:val="single"/>
        </w:rPr>
        <w:t>Noted</w:t>
      </w:r>
      <w:r>
        <w:rPr>
          <w:color w:val="993300"/>
          <w:u w:val="single"/>
        </w:rPr>
        <w:t>.</w:t>
      </w:r>
    </w:p>
    <w:p w14:paraId="7A5E0614" w14:textId="16A435C2" w:rsidR="001162DE" w:rsidRDefault="001162DE" w:rsidP="001162DE">
      <w:pPr>
        <w:rPr>
          <w:rFonts w:ascii="Arial" w:hAnsi="Arial" w:cs="Arial"/>
          <w:b/>
          <w:sz w:val="24"/>
        </w:rPr>
      </w:pPr>
      <w:r>
        <w:rPr>
          <w:rFonts w:ascii="Arial" w:hAnsi="Arial" w:cs="Arial"/>
          <w:b/>
          <w:color w:val="0000FF"/>
          <w:sz w:val="24"/>
        </w:rPr>
        <w:t>R4-2110600</w:t>
      </w:r>
      <w:r>
        <w:rPr>
          <w:rFonts w:ascii="Arial" w:hAnsi="Arial" w:cs="Arial"/>
          <w:b/>
          <w:color w:val="0000FF"/>
          <w:sz w:val="24"/>
        </w:rPr>
        <w:tab/>
      </w:r>
      <w:r>
        <w:rPr>
          <w:rFonts w:ascii="Arial" w:hAnsi="Arial" w:cs="Arial"/>
          <w:b/>
          <w:sz w:val="24"/>
        </w:rPr>
        <w:t>Discussion on system parameters for 52.6-71GHz</w:t>
      </w:r>
    </w:p>
    <w:p w14:paraId="3991F577"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1024462C" w14:textId="058BE6CD"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80BAF">
        <w:rPr>
          <w:rFonts w:ascii="Arial" w:hAnsi="Arial" w:cs="Arial"/>
          <w:b/>
          <w:color w:val="993300"/>
          <w:u w:val="single"/>
        </w:rPr>
        <w:t>Noted</w:t>
      </w:r>
      <w:r>
        <w:rPr>
          <w:color w:val="993300"/>
          <w:u w:val="single"/>
        </w:rPr>
        <w:t>.</w:t>
      </w:r>
    </w:p>
    <w:p w14:paraId="34AF0993" w14:textId="34DE3BA5" w:rsidR="001162DE" w:rsidRDefault="001162DE" w:rsidP="001162DE">
      <w:pPr>
        <w:rPr>
          <w:rFonts w:ascii="Arial" w:hAnsi="Arial" w:cs="Arial"/>
          <w:b/>
          <w:sz w:val="24"/>
        </w:rPr>
      </w:pPr>
      <w:r>
        <w:rPr>
          <w:rFonts w:ascii="Arial" w:hAnsi="Arial" w:cs="Arial"/>
          <w:b/>
          <w:color w:val="0000FF"/>
          <w:sz w:val="24"/>
        </w:rPr>
        <w:t>R4-2110685</w:t>
      </w:r>
      <w:r>
        <w:rPr>
          <w:rFonts w:ascii="Arial" w:hAnsi="Arial" w:cs="Arial"/>
          <w:b/>
          <w:color w:val="0000FF"/>
          <w:sz w:val="24"/>
        </w:rPr>
        <w:tab/>
      </w:r>
      <w:r>
        <w:rPr>
          <w:rFonts w:ascii="Arial" w:hAnsi="Arial" w:cs="Arial"/>
          <w:b/>
          <w:sz w:val="24"/>
        </w:rPr>
        <w:t>System parameters for a NR band in the range 52.6GHz – 71GHz</w:t>
      </w:r>
    </w:p>
    <w:p w14:paraId="605E91EC"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14:paraId="2ADE6177" w14:textId="2B1C9E54"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80BAF">
        <w:rPr>
          <w:rFonts w:ascii="Arial" w:hAnsi="Arial" w:cs="Arial"/>
          <w:b/>
          <w:color w:val="993300"/>
          <w:u w:val="single"/>
        </w:rPr>
        <w:t>Noted</w:t>
      </w:r>
      <w:r>
        <w:rPr>
          <w:color w:val="993300"/>
          <w:u w:val="single"/>
        </w:rPr>
        <w:t>.</w:t>
      </w:r>
    </w:p>
    <w:p w14:paraId="4CA2FB97" w14:textId="74F40CED" w:rsidR="001162DE" w:rsidRDefault="001162DE" w:rsidP="001162DE">
      <w:pPr>
        <w:rPr>
          <w:rFonts w:ascii="Arial" w:hAnsi="Arial" w:cs="Arial"/>
          <w:b/>
          <w:sz w:val="24"/>
        </w:rPr>
      </w:pPr>
      <w:r>
        <w:rPr>
          <w:rFonts w:ascii="Arial" w:hAnsi="Arial" w:cs="Arial"/>
          <w:b/>
          <w:color w:val="0000FF"/>
          <w:sz w:val="24"/>
        </w:rPr>
        <w:t>R4-2110992</w:t>
      </w:r>
      <w:r>
        <w:rPr>
          <w:rFonts w:ascii="Arial" w:hAnsi="Arial" w:cs="Arial"/>
          <w:b/>
          <w:color w:val="0000FF"/>
          <w:sz w:val="24"/>
        </w:rPr>
        <w:tab/>
      </w:r>
      <w:r>
        <w:rPr>
          <w:rFonts w:ascii="Arial" w:hAnsi="Arial" w:cs="Arial"/>
          <w:b/>
          <w:sz w:val="24"/>
        </w:rPr>
        <w:t>Discussion maximum bandwidth for NR 52.6 to 71 GHz</w:t>
      </w:r>
    </w:p>
    <w:p w14:paraId="416862D4"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LG Electronics Finland</w:t>
      </w:r>
    </w:p>
    <w:p w14:paraId="64879DE7" w14:textId="1353128C"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80BAF">
        <w:rPr>
          <w:rFonts w:ascii="Arial" w:hAnsi="Arial" w:cs="Arial"/>
          <w:b/>
          <w:color w:val="993300"/>
          <w:u w:val="single"/>
        </w:rPr>
        <w:t>Noted</w:t>
      </w:r>
      <w:r>
        <w:rPr>
          <w:color w:val="993300"/>
          <w:u w:val="single"/>
        </w:rPr>
        <w:t>.</w:t>
      </w:r>
    </w:p>
    <w:p w14:paraId="51A0DBCE" w14:textId="352B6F73" w:rsidR="001162DE" w:rsidRDefault="001162DE" w:rsidP="001162DE">
      <w:pPr>
        <w:rPr>
          <w:rFonts w:ascii="Arial" w:hAnsi="Arial" w:cs="Arial"/>
          <w:b/>
          <w:sz w:val="24"/>
        </w:rPr>
      </w:pPr>
      <w:r>
        <w:rPr>
          <w:rFonts w:ascii="Arial" w:hAnsi="Arial" w:cs="Arial"/>
          <w:b/>
          <w:color w:val="0000FF"/>
          <w:sz w:val="24"/>
        </w:rPr>
        <w:t>R4-2111170</w:t>
      </w:r>
      <w:r>
        <w:rPr>
          <w:rFonts w:ascii="Arial" w:hAnsi="Arial" w:cs="Arial"/>
          <w:b/>
          <w:color w:val="0000FF"/>
          <w:sz w:val="24"/>
        </w:rPr>
        <w:tab/>
      </w:r>
      <w:r>
        <w:rPr>
          <w:rFonts w:ascii="Arial" w:hAnsi="Arial" w:cs="Arial"/>
          <w:b/>
          <w:sz w:val="24"/>
        </w:rPr>
        <w:t>Channelization aspects for 57-71GHz unlicensed band</w:t>
      </w:r>
    </w:p>
    <w:p w14:paraId="08CC5170"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MediaTek Inc.</w:t>
      </w:r>
    </w:p>
    <w:p w14:paraId="0313B153" w14:textId="77777777" w:rsidR="001162DE" w:rsidRDefault="001162DE" w:rsidP="001162DE">
      <w:pPr>
        <w:rPr>
          <w:rFonts w:ascii="Arial" w:hAnsi="Arial" w:cs="Arial"/>
          <w:b/>
        </w:rPr>
      </w:pPr>
      <w:r>
        <w:rPr>
          <w:rFonts w:ascii="Arial" w:hAnsi="Arial" w:cs="Arial"/>
          <w:b/>
        </w:rPr>
        <w:t xml:space="preserve">Abstract: </w:t>
      </w:r>
    </w:p>
    <w:p w14:paraId="304B514B" w14:textId="77777777" w:rsidR="001162DE" w:rsidRDefault="001162DE" w:rsidP="001162DE">
      <w:r>
        <w:t>This document provides some views and analysis to progress the channelization details for the 57-71GHz frequency range.</w:t>
      </w:r>
    </w:p>
    <w:p w14:paraId="13852C0D" w14:textId="670E717F"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80BAF">
        <w:rPr>
          <w:rFonts w:ascii="Arial" w:hAnsi="Arial" w:cs="Arial"/>
          <w:b/>
          <w:color w:val="993300"/>
          <w:u w:val="single"/>
        </w:rPr>
        <w:t>Noted</w:t>
      </w:r>
      <w:r>
        <w:rPr>
          <w:color w:val="993300"/>
          <w:u w:val="single"/>
        </w:rPr>
        <w:t>.</w:t>
      </w:r>
    </w:p>
    <w:p w14:paraId="18522AF5" w14:textId="77777777" w:rsidR="001162DE" w:rsidRDefault="001162DE" w:rsidP="001162DE">
      <w:pPr>
        <w:pStyle w:val="4"/>
      </w:pPr>
      <w:bookmarkStart w:id="634" w:name="_Toc71910885"/>
      <w:r>
        <w:t>9.15.4</w:t>
      </w:r>
      <w:r>
        <w:tab/>
        <w:t>UE RF requirements</w:t>
      </w:r>
      <w:bookmarkEnd w:id="634"/>
    </w:p>
    <w:p w14:paraId="137935F4" w14:textId="5B0C2957" w:rsidR="001C4B96" w:rsidRPr="00C979AF" w:rsidRDefault="00E93FE1" w:rsidP="001C4B96">
      <w:pPr>
        <w:rPr>
          <w:rFonts w:ascii="Arial" w:hAnsi="Arial" w:cs="Arial"/>
          <w:b/>
          <w:color w:val="C00000"/>
          <w:u w:val="single"/>
          <w:lang w:eastAsia="zh-CN"/>
        </w:rPr>
      </w:pPr>
      <w:r>
        <w:rPr>
          <w:rFonts w:ascii="Arial" w:hAnsi="Arial" w:cs="Arial" w:hint="eastAsia"/>
          <w:b/>
          <w:color w:val="C00000"/>
          <w:u w:val="single"/>
          <w:lang w:eastAsia="zh-CN"/>
        </w:rPr>
        <w:t>Email discussion summary</w:t>
      </w:r>
      <w:r w:rsidR="001C4B96">
        <w:rPr>
          <w:rFonts w:ascii="Arial" w:hAnsi="Arial" w:cs="Arial"/>
          <w:b/>
          <w:color w:val="C00000"/>
          <w:u w:val="single"/>
          <w:lang w:eastAsia="zh-CN"/>
        </w:rPr>
        <w:t xml:space="preserve"> of [99-e][146] </w:t>
      </w:r>
      <w:r w:rsidR="001C4B96" w:rsidRPr="001C4B96">
        <w:rPr>
          <w:rFonts w:ascii="Arial" w:hAnsi="Arial" w:cs="Arial"/>
          <w:b/>
          <w:color w:val="C00000"/>
          <w:u w:val="single"/>
          <w:lang w:eastAsia="zh-CN"/>
        </w:rPr>
        <w:t>NR_ext_to_71GHz_Part_2</w:t>
      </w:r>
      <w:r w:rsidR="001C4B96">
        <w:rPr>
          <w:rFonts w:ascii="Arial" w:hAnsi="Arial" w:cs="Arial"/>
          <w:b/>
          <w:color w:val="C00000"/>
          <w:u w:val="single"/>
          <w:lang w:eastAsia="zh-CN"/>
        </w:rPr>
        <w:t>, AI 9.15.4 + co-existence study –</w:t>
      </w:r>
      <w:r w:rsidR="001C4B96" w:rsidRPr="001C4B96">
        <w:rPr>
          <w:rFonts w:ascii="Arial" w:hAnsi="Arial" w:cs="Arial"/>
          <w:b/>
          <w:color w:val="C00000"/>
          <w:u w:val="single"/>
          <w:lang w:eastAsia="zh-CN"/>
        </w:rPr>
        <w:t>Phil Coan</w:t>
      </w:r>
    </w:p>
    <w:p w14:paraId="2C179A19" w14:textId="6306E0B3" w:rsidR="001C4B96" w:rsidRDefault="004404B9" w:rsidP="001C4B96">
      <w:pPr>
        <w:rPr>
          <w:rFonts w:ascii="Arial" w:hAnsi="Arial" w:cs="Arial"/>
          <w:b/>
          <w:sz w:val="24"/>
        </w:rPr>
      </w:pPr>
      <w:r>
        <w:rPr>
          <w:rFonts w:ascii="Arial" w:hAnsi="Arial" w:cs="Arial"/>
          <w:b/>
          <w:color w:val="0000FF"/>
          <w:sz w:val="24"/>
        </w:rPr>
        <w:t>R4-210767</w:t>
      </w:r>
      <w:r w:rsidR="0050300F">
        <w:rPr>
          <w:rFonts w:ascii="Arial" w:hAnsi="Arial" w:cs="Arial"/>
          <w:b/>
          <w:color w:val="0000FF"/>
          <w:sz w:val="24"/>
        </w:rPr>
        <w:t>2</w:t>
      </w:r>
      <w:r w:rsidR="001C4B96">
        <w:rPr>
          <w:rFonts w:ascii="Arial" w:hAnsi="Arial" w:cs="Arial"/>
          <w:b/>
          <w:color w:val="0000FF"/>
          <w:sz w:val="24"/>
        </w:rPr>
        <w:tab/>
      </w:r>
      <w:r w:rsidR="001C4B96">
        <w:rPr>
          <w:rFonts w:ascii="Arial" w:hAnsi="Arial" w:cs="Arial"/>
          <w:b/>
          <w:sz w:val="24"/>
        </w:rPr>
        <w:t>Email d</w:t>
      </w:r>
      <w:r w:rsidR="002E1726">
        <w:rPr>
          <w:rFonts w:ascii="Arial" w:hAnsi="Arial" w:cs="Arial"/>
          <w:b/>
          <w:sz w:val="24"/>
        </w:rPr>
        <w:t>iscussion summary for [99-e][146</w:t>
      </w:r>
      <w:r w:rsidR="001C4B96">
        <w:rPr>
          <w:rFonts w:ascii="Arial" w:hAnsi="Arial" w:cs="Arial"/>
          <w:b/>
          <w:sz w:val="24"/>
        </w:rPr>
        <w:t>]</w:t>
      </w:r>
      <w:r w:rsidR="001C4B96" w:rsidRPr="00DD6BA6">
        <w:t xml:space="preserve"> </w:t>
      </w:r>
      <w:r w:rsidR="002E1726" w:rsidRPr="002E1726">
        <w:rPr>
          <w:rFonts w:ascii="Arial" w:hAnsi="Arial" w:cs="Arial"/>
          <w:b/>
          <w:sz w:val="24"/>
        </w:rPr>
        <w:t>NR_ext_to_71GHz_Part_2</w:t>
      </w:r>
    </w:p>
    <w:p w14:paraId="207F7D5C" w14:textId="305C650B" w:rsidR="001C4B96" w:rsidRDefault="001C4B96" w:rsidP="001C4B96">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sidR="008E7576">
        <w:rPr>
          <w:i/>
        </w:rPr>
        <w:tab/>
      </w:r>
      <w:r w:rsidR="008E7576">
        <w:rPr>
          <w:i/>
        </w:rPr>
        <w:tab/>
      </w:r>
      <w:r w:rsidR="008E7576">
        <w:rPr>
          <w:i/>
        </w:rPr>
        <w:tab/>
        <w:t>Source: Moderator (Qulacomm</w:t>
      </w:r>
      <w:r>
        <w:rPr>
          <w:i/>
        </w:rPr>
        <w:t>)</w:t>
      </w:r>
    </w:p>
    <w:p w14:paraId="55F908D0" w14:textId="77777777" w:rsidR="001C4B96" w:rsidRDefault="001C4B96" w:rsidP="001C4B96">
      <w:pPr>
        <w:rPr>
          <w:rFonts w:ascii="Arial" w:hAnsi="Arial" w:cs="Arial"/>
          <w:b/>
        </w:rPr>
      </w:pPr>
      <w:r>
        <w:rPr>
          <w:rFonts w:ascii="Arial" w:hAnsi="Arial" w:cs="Arial"/>
          <w:b/>
        </w:rPr>
        <w:t xml:space="preserve">Abstract: </w:t>
      </w:r>
    </w:p>
    <w:p w14:paraId="4DD3FDF6" w14:textId="77777777" w:rsidR="001C4B96" w:rsidRDefault="001C4B96" w:rsidP="001C4B96">
      <w:r>
        <w:t>This contribution provides the summary of email discussion and recommended summary.</w:t>
      </w:r>
    </w:p>
    <w:p w14:paraId="58C29D82" w14:textId="6C525ED0" w:rsidR="001C4B96" w:rsidRDefault="001C4B96" w:rsidP="001C4B9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E9685C">
        <w:rPr>
          <w:rFonts w:ascii="Arial" w:hAnsi="Arial" w:cs="Arial"/>
          <w:b/>
          <w:color w:val="993300"/>
          <w:u w:val="single"/>
        </w:rPr>
        <w:t>revised to R4-2107956</w:t>
      </w:r>
      <w:r>
        <w:rPr>
          <w:color w:val="993300"/>
          <w:u w:val="single"/>
        </w:rPr>
        <w:t>.</w:t>
      </w:r>
    </w:p>
    <w:p w14:paraId="13B5EBB1" w14:textId="3AA96372" w:rsidR="00E9685C" w:rsidRDefault="00E9685C" w:rsidP="00E9685C">
      <w:pPr>
        <w:rPr>
          <w:rFonts w:ascii="Arial" w:hAnsi="Arial" w:cs="Arial"/>
          <w:b/>
          <w:sz w:val="24"/>
        </w:rPr>
      </w:pPr>
      <w:r>
        <w:rPr>
          <w:rFonts w:ascii="Arial" w:hAnsi="Arial" w:cs="Arial"/>
          <w:b/>
          <w:color w:val="0000FF"/>
          <w:sz w:val="24"/>
        </w:rPr>
        <w:lastRenderedPageBreak/>
        <w:t>R4-2107956</w:t>
      </w:r>
      <w:r>
        <w:rPr>
          <w:rFonts w:ascii="Arial" w:hAnsi="Arial" w:cs="Arial"/>
          <w:b/>
          <w:color w:val="0000FF"/>
          <w:sz w:val="24"/>
        </w:rPr>
        <w:tab/>
      </w:r>
      <w:r>
        <w:rPr>
          <w:rFonts w:ascii="Arial" w:hAnsi="Arial" w:cs="Arial"/>
          <w:b/>
          <w:sz w:val="24"/>
        </w:rPr>
        <w:t>Email discussion summary for [99-e][146]</w:t>
      </w:r>
      <w:r w:rsidRPr="00DD6BA6">
        <w:t xml:space="preserve"> </w:t>
      </w:r>
      <w:r w:rsidRPr="002E1726">
        <w:rPr>
          <w:rFonts w:ascii="Arial" w:hAnsi="Arial" w:cs="Arial"/>
          <w:b/>
          <w:sz w:val="24"/>
        </w:rPr>
        <w:t>NR_ext_to_71GHz_Part_2</w:t>
      </w:r>
    </w:p>
    <w:p w14:paraId="451F8E47" w14:textId="77777777" w:rsidR="00E9685C" w:rsidRDefault="00E9685C" w:rsidP="00E9685C">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(Qulacomm)</w:t>
      </w:r>
    </w:p>
    <w:p w14:paraId="66A21218" w14:textId="77777777" w:rsidR="00E9685C" w:rsidRDefault="00E9685C" w:rsidP="00E9685C">
      <w:pPr>
        <w:rPr>
          <w:rFonts w:ascii="Arial" w:hAnsi="Arial" w:cs="Arial"/>
          <w:b/>
        </w:rPr>
      </w:pPr>
      <w:r>
        <w:rPr>
          <w:rFonts w:ascii="Arial" w:hAnsi="Arial" w:cs="Arial"/>
          <w:b/>
        </w:rPr>
        <w:t xml:space="preserve">Abstract: </w:t>
      </w:r>
    </w:p>
    <w:p w14:paraId="729D1236" w14:textId="77777777" w:rsidR="00E9685C" w:rsidRDefault="00E9685C" w:rsidP="00E9685C">
      <w:r>
        <w:t>This contribution provides the summary of email discussion and recommended summary.</w:t>
      </w:r>
    </w:p>
    <w:p w14:paraId="0ED08640" w14:textId="2A0D1003" w:rsidR="00E9685C" w:rsidRDefault="00E9685C" w:rsidP="00E968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47619F">
        <w:rPr>
          <w:rFonts w:ascii="Arial" w:hAnsi="Arial" w:cs="Arial"/>
          <w:b/>
          <w:color w:val="993300"/>
          <w:u w:val="single"/>
        </w:rPr>
        <w:t>Noted.</w:t>
      </w:r>
    </w:p>
    <w:p w14:paraId="70BAF6A0" w14:textId="71CF610B" w:rsidR="00E9685C" w:rsidRDefault="006170D5" w:rsidP="00E9685C">
      <w:pPr>
        <w:rPr>
          <w:rFonts w:ascii="Arial" w:hAnsi="Arial" w:cs="Arial"/>
          <w:b/>
          <w:color w:val="C00000"/>
          <w:u w:val="single"/>
          <w:lang w:eastAsia="zh-CN"/>
        </w:rPr>
      </w:pPr>
      <w:r>
        <w:rPr>
          <w:rFonts w:ascii="Arial" w:hAnsi="Arial" w:cs="Arial" w:hint="eastAsia"/>
          <w:b/>
          <w:color w:val="C00000"/>
          <w:u w:val="single"/>
          <w:lang w:eastAsia="zh-CN"/>
        </w:rPr>
        <w:t>Conclusions after 2nd round</w:t>
      </w:r>
    </w:p>
    <w:p w14:paraId="29305D14" w14:textId="77777777" w:rsidR="00964234" w:rsidRPr="00E13273" w:rsidRDefault="00964234" w:rsidP="00E13273">
      <w:pPr>
        <w:rPr>
          <w:b/>
        </w:rPr>
      </w:pPr>
      <w:r w:rsidRPr="00E13273">
        <w:rPr>
          <w:b/>
        </w:rPr>
        <w:t>New tdocs</w:t>
      </w:r>
    </w:p>
    <w:tbl>
      <w:tblPr>
        <w:tblStyle w:val="af"/>
        <w:tblW w:w="5000" w:type="pct"/>
        <w:tblLook w:val="04A0" w:firstRow="1" w:lastRow="0" w:firstColumn="1" w:lastColumn="0" w:noHBand="0" w:noVBand="1"/>
      </w:tblPr>
      <w:tblGrid>
        <w:gridCol w:w="4391"/>
        <w:gridCol w:w="1275"/>
        <w:gridCol w:w="1700"/>
        <w:gridCol w:w="2263"/>
      </w:tblGrid>
      <w:tr w:rsidR="00964234" w:rsidRPr="00964234" w14:paraId="589919A1" w14:textId="77777777" w:rsidTr="004A1EC7">
        <w:tc>
          <w:tcPr>
            <w:tcW w:w="2280" w:type="pct"/>
          </w:tcPr>
          <w:p w14:paraId="3F6F949E" w14:textId="77777777" w:rsidR="00964234" w:rsidRPr="00964234" w:rsidRDefault="00964234" w:rsidP="00964234">
            <w:pPr>
              <w:snapToGrid w:val="0"/>
              <w:spacing w:after="0"/>
              <w:rPr>
                <w:b/>
                <w:bCs/>
                <w:lang w:eastAsia="zh-CN"/>
              </w:rPr>
            </w:pPr>
            <w:r w:rsidRPr="00964234">
              <w:rPr>
                <w:b/>
                <w:bCs/>
                <w:lang w:eastAsia="zh-CN"/>
              </w:rPr>
              <w:t>Title</w:t>
            </w:r>
          </w:p>
        </w:tc>
        <w:tc>
          <w:tcPr>
            <w:tcW w:w="662" w:type="pct"/>
          </w:tcPr>
          <w:p w14:paraId="36A54EC3" w14:textId="77777777" w:rsidR="00964234" w:rsidRPr="00964234" w:rsidRDefault="00964234" w:rsidP="00964234">
            <w:pPr>
              <w:snapToGrid w:val="0"/>
              <w:spacing w:after="0"/>
              <w:rPr>
                <w:b/>
                <w:bCs/>
                <w:lang w:eastAsia="zh-CN"/>
              </w:rPr>
            </w:pPr>
            <w:r w:rsidRPr="00964234">
              <w:rPr>
                <w:b/>
                <w:bCs/>
                <w:lang w:eastAsia="zh-CN"/>
              </w:rPr>
              <w:t>Source</w:t>
            </w:r>
          </w:p>
        </w:tc>
        <w:tc>
          <w:tcPr>
            <w:tcW w:w="883" w:type="pct"/>
          </w:tcPr>
          <w:p w14:paraId="01A452A5" w14:textId="269D6CB4" w:rsidR="00964234" w:rsidRPr="00964234" w:rsidRDefault="00964234" w:rsidP="00964234">
            <w:pPr>
              <w:snapToGrid w:val="0"/>
              <w:spacing w:after="0"/>
              <w:rPr>
                <w:rFonts w:eastAsiaTheme="minorEastAsia"/>
                <w:b/>
                <w:bCs/>
                <w:lang w:eastAsia="zh-CN"/>
              </w:rPr>
            </w:pPr>
            <w:r>
              <w:rPr>
                <w:rFonts w:eastAsiaTheme="minorEastAsia" w:hint="eastAsia"/>
                <w:b/>
                <w:bCs/>
                <w:lang w:eastAsia="zh-CN"/>
              </w:rPr>
              <w:t>T</w:t>
            </w:r>
            <w:r>
              <w:rPr>
                <w:rFonts w:eastAsiaTheme="minorEastAsia"/>
                <w:b/>
                <w:bCs/>
                <w:lang w:eastAsia="zh-CN"/>
              </w:rPr>
              <w:t>doc number</w:t>
            </w:r>
          </w:p>
        </w:tc>
        <w:tc>
          <w:tcPr>
            <w:tcW w:w="1175" w:type="pct"/>
          </w:tcPr>
          <w:p w14:paraId="7ECB4EC0" w14:textId="679A8F46" w:rsidR="00964234" w:rsidRPr="00964234" w:rsidRDefault="00411A07" w:rsidP="00964234">
            <w:pPr>
              <w:snapToGrid w:val="0"/>
              <w:spacing w:after="0"/>
              <w:rPr>
                <w:b/>
                <w:bCs/>
                <w:lang w:eastAsia="zh-CN"/>
              </w:rPr>
            </w:pPr>
            <w:r>
              <w:rPr>
                <w:b/>
                <w:bCs/>
                <w:lang w:eastAsia="zh-CN"/>
              </w:rPr>
              <w:t>Status</w:t>
            </w:r>
          </w:p>
        </w:tc>
      </w:tr>
      <w:tr w:rsidR="00964234" w:rsidRPr="00964234" w14:paraId="1A993877" w14:textId="77777777" w:rsidTr="004A1EC7">
        <w:tc>
          <w:tcPr>
            <w:tcW w:w="2280" w:type="pct"/>
          </w:tcPr>
          <w:p w14:paraId="04791553" w14:textId="77777777" w:rsidR="00964234" w:rsidRPr="00964234" w:rsidRDefault="00964234" w:rsidP="00964234">
            <w:pPr>
              <w:snapToGrid w:val="0"/>
              <w:spacing w:after="0"/>
              <w:rPr>
                <w:rFonts w:eastAsiaTheme="minorEastAsia"/>
                <w:lang w:eastAsia="zh-CN"/>
              </w:rPr>
            </w:pPr>
            <w:r w:rsidRPr="00964234">
              <w:rPr>
                <w:rFonts w:eastAsiaTheme="minorEastAsia"/>
                <w:lang w:eastAsia="zh-CN"/>
              </w:rPr>
              <w:t>WF on 60 GHz coexistence, ACLR, and ACS</w:t>
            </w:r>
          </w:p>
        </w:tc>
        <w:tc>
          <w:tcPr>
            <w:tcW w:w="662" w:type="pct"/>
          </w:tcPr>
          <w:p w14:paraId="3433D0D8" w14:textId="77777777" w:rsidR="00964234" w:rsidRPr="00964234" w:rsidRDefault="00964234" w:rsidP="00964234">
            <w:pPr>
              <w:snapToGrid w:val="0"/>
              <w:spacing w:after="0"/>
              <w:rPr>
                <w:rFonts w:eastAsiaTheme="minorEastAsia"/>
                <w:lang w:eastAsia="zh-CN"/>
              </w:rPr>
            </w:pPr>
            <w:r w:rsidRPr="00964234">
              <w:rPr>
                <w:rFonts w:eastAsiaTheme="minorEastAsia"/>
                <w:lang w:eastAsia="zh-CN"/>
              </w:rPr>
              <w:t>Qualcomm</w:t>
            </w:r>
          </w:p>
        </w:tc>
        <w:tc>
          <w:tcPr>
            <w:tcW w:w="883" w:type="pct"/>
          </w:tcPr>
          <w:p w14:paraId="4D3883A4" w14:textId="686B15F0" w:rsidR="00964234" w:rsidRPr="00201385" w:rsidRDefault="00201385" w:rsidP="00964234">
            <w:pPr>
              <w:snapToGrid w:val="0"/>
              <w:spacing w:after="0"/>
              <w:rPr>
                <w:rFonts w:eastAsiaTheme="minorEastAsia"/>
                <w:lang w:eastAsia="zh-CN"/>
              </w:rPr>
            </w:pPr>
            <w:r>
              <w:rPr>
                <w:rFonts w:eastAsiaTheme="minorEastAsia" w:hint="eastAsia"/>
                <w:lang w:eastAsia="zh-CN"/>
              </w:rPr>
              <w:t>R</w:t>
            </w:r>
            <w:r>
              <w:rPr>
                <w:rFonts w:eastAsiaTheme="minorEastAsia"/>
                <w:lang w:eastAsia="zh-CN"/>
              </w:rPr>
              <w:t>4-2107915</w:t>
            </w:r>
          </w:p>
        </w:tc>
        <w:tc>
          <w:tcPr>
            <w:tcW w:w="1175" w:type="pct"/>
          </w:tcPr>
          <w:p w14:paraId="42DFB115" w14:textId="203DCA11" w:rsidR="00964234" w:rsidRPr="00964234" w:rsidRDefault="002254C2" w:rsidP="00964234">
            <w:pPr>
              <w:snapToGrid w:val="0"/>
              <w:spacing w:after="0"/>
              <w:rPr>
                <w:rFonts w:eastAsiaTheme="minorEastAsia"/>
                <w:lang w:eastAsia="zh-CN"/>
              </w:rPr>
            </w:pPr>
            <w:r>
              <w:rPr>
                <w:rFonts w:eastAsiaTheme="minorEastAsia" w:hint="eastAsia"/>
                <w:lang w:eastAsia="zh-CN"/>
              </w:rPr>
              <w:t>A</w:t>
            </w:r>
            <w:r>
              <w:rPr>
                <w:rFonts w:eastAsiaTheme="minorEastAsia"/>
                <w:lang w:eastAsia="zh-CN"/>
              </w:rPr>
              <w:t>pproved (2</w:t>
            </w:r>
            <w:r w:rsidRPr="002254C2">
              <w:rPr>
                <w:rFonts w:eastAsiaTheme="minorEastAsia"/>
                <w:vertAlign w:val="superscript"/>
                <w:lang w:eastAsia="zh-CN"/>
              </w:rPr>
              <w:t>nd</w:t>
            </w:r>
            <w:r>
              <w:rPr>
                <w:rFonts w:eastAsiaTheme="minorEastAsia"/>
                <w:lang w:eastAsia="zh-CN"/>
              </w:rPr>
              <w:t xml:space="preserve"> round)</w:t>
            </w:r>
          </w:p>
        </w:tc>
      </w:tr>
      <w:tr w:rsidR="00964234" w:rsidRPr="00964234" w14:paraId="267F7C26" w14:textId="77777777" w:rsidTr="004A1EC7">
        <w:tc>
          <w:tcPr>
            <w:tcW w:w="2280" w:type="pct"/>
          </w:tcPr>
          <w:p w14:paraId="0317EBCD" w14:textId="77777777" w:rsidR="00964234" w:rsidRPr="00964234" w:rsidRDefault="00964234" w:rsidP="00964234">
            <w:pPr>
              <w:snapToGrid w:val="0"/>
              <w:spacing w:after="0"/>
              <w:rPr>
                <w:rFonts w:eastAsiaTheme="minorEastAsia"/>
                <w:lang w:eastAsia="zh-CN"/>
              </w:rPr>
            </w:pPr>
            <w:r w:rsidRPr="00964234">
              <w:rPr>
                <w:rFonts w:eastAsiaTheme="minorEastAsia"/>
                <w:lang w:eastAsia="zh-CN"/>
              </w:rPr>
              <w:t>LS on maximum UE EIRP and conducted power</w:t>
            </w:r>
          </w:p>
        </w:tc>
        <w:tc>
          <w:tcPr>
            <w:tcW w:w="662" w:type="pct"/>
          </w:tcPr>
          <w:p w14:paraId="47BDBE49" w14:textId="77777777" w:rsidR="00964234" w:rsidRPr="00964234" w:rsidRDefault="00964234" w:rsidP="00964234">
            <w:pPr>
              <w:snapToGrid w:val="0"/>
              <w:spacing w:after="0"/>
              <w:rPr>
                <w:rFonts w:eastAsiaTheme="minorEastAsia"/>
                <w:lang w:eastAsia="zh-CN"/>
              </w:rPr>
            </w:pPr>
            <w:r w:rsidRPr="00964234">
              <w:rPr>
                <w:rFonts w:eastAsiaTheme="minorEastAsia"/>
                <w:lang w:eastAsia="zh-CN"/>
              </w:rPr>
              <w:t>Intel</w:t>
            </w:r>
          </w:p>
        </w:tc>
        <w:tc>
          <w:tcPr>
            <w:tcW w:w="883" w:type="pct"/>
          </w:tcPr>
          <w:p w14:paraId="1CF4FEB4" w14:textId="52BB8E26" w:rsidR="00964234" w:rsidRPr="00201385" w:rsidRDefault="00201385" w:rsidP="00964234">
            <w:pPr>
              <w:snapToGrid w:val="0"/>
              <w:spacing w:after="0"/>
              <w:rPr>
                <w:rFonts w:eastAsiaTheme="minorEastAsia"/>
                <w:lang w:eastAsia="zh-CN"/>
              </w:rPr>
            </w:pPr>
            <w:r>
              <w:rPr>
                <w:rFonts w:eastAsiaTheme="minorEastAsia" w:hint="eastAsia"/>
                <w:lang w:eastAsia="zh-CN"/>
              </w:rPr>
              <w:t>R</w:t>
            </w:r>
            <w:r>
              <w:rPr>
                <w:rFonts w:eastAsiaTheme="minorEastAsia"/>
                <w:lang w:eastAsia="zh-CN"/>
              </w:rPr>
              <w:t>4-2107950</w:t>
            </w:r>
          </w:p>
        </w:tc>
        <w:tc>
          <w:tcPr>
            <w:tcW w:w="1175" w:type="pct"/>
          </w:tcPr>
          <w:p w14:paraId="5539D3CE" w14:textId="1510E379" w:rsidR="00964234" w:rsidRPr="00964234" w:rsidRDefault="004A1EC7" w:rsidP="00964234">
            <w:pPr>
              <w:snapToGrid w:val="0"/>
              <w:spacing w:after="0"/>
              <w:rPr>
                <w:rFonts w:eastAsiaTheme="minorEastAsia"/>
                <w:lang w:eastAsia="zh-CN"/>
              </w:rPr>
            </w:pPr>
            <w:r>
              <w:rPr>
                <w:rFonts w:eastAsiaTheme="minorEastAsia"/>
                <w:lang w:eastAsia="zh-CN"/>
              </w:rPr>
              <w:t>Approved (2</w:t>
            </w:r>
            <w:r w:rsidRPr="004A1EC7">
              <w:rPr>
                <w:rFonts w:eastAsiaTheme="minorEastAsia"/>
                <w:vertAlign w:val="superscript"/>
                <w:lang w:eastAsia="zh-CN"/>
              </w:rPr>
              <w:t>nd</w:t>
            </w:r>
            <w:r>
              <w:rPr>
                <w:rFonts w:eastAsiaTheme="minorEastAsia"/>
                <w:lang w:eastAsia="zh-CN"/>
              </w:rPr>
              <w:t xml:space="preserve"> round)</w:t>
            </w:r>
          </w:p>
        </w:tc>
      </w:tr>
      <w:tr w:rsidR="00964234" w:rsidRPr="00964234" w14:paraId="28AFB628" w14:textId="77777777" w:rsidTr="004A1EC7">
        <w:tc>
          <w:tcPr>
            <w:tcW w:w="2280" w:type="pct"/>
          </w:tcPr>
          <w:p w14:paraId="03CA9061" w14:textId="77777777" w:rsidR="00964234" w:rsidRPr="00964234" w:rsidRDefault="00964234" w:rsidP="00964234">
            <w:pPr>
              <w:snapToGrid w:val="0"/>
              <w:spacing w:after="0"/>
              <w:rPr>
                <w:rFonts w:eastAsiaTheme="minorEastAsia"/>
                <w:lang w:eastAsia="zh-CN"/>
              </w:rPr>
            </w:pPr>
            <w:r w:rsidRPr="00964234">
              <w:rPr>
                <w:rFonts w:eastAsiaTheme="minorEastAsia"/>
                <w:lang w:eastAsia="zh-CN"/>
              </w:rPr>
              <w:t>WF on 60 GHz Time-related issues</w:t>
            </w:r>
          </w:p>
        </w:tc>
        <w:tc>
          <w:tcPr>
            <w:tcW w:w="662" w:type="pct"/>
          </w:tcPr>
          <w:p w14:paraId="0D119329" w14:textId="77777777" w:rsidR="00964234" w:rsidRPr="00964234" w:rsidRDefault="00964234" w:rsidP="00964234">
            <w:pPr>
              <w:snapToGrid w:val="0"/>
              <w:spacing w:after="0"/>
              <w:rPr>
                <w:rFonts w:eastAsiaTheme="minorEastAsia"/>
                <w:lang w:eastAsia="zh-CN"/>
              </w:rPr>
            </w:pPr>
            <w:r w:rsidRPr="00964234">
              <w:rPr>
                <w:rFonts w:eastAsiaTheme="minorEastAsia"/>
                <w:lang w:eastAsia="zh-CN"/>
              </w:rPr>
              <w:t>Apple</w:t>
            </w:r>
          </w:p>
        </w:tc>
        <w:tc>
          <w:tcPr>
            <w:tcW w:w="883" w:type="pct"/>
          </w:tcPr>
          <w:p w14:paraId="7A573C70" w14:textId="68DB4BE7" w:rsidR="00964234" w:rsidRPr="00964234" w:rsidRDefault="00201385" w:rsidP="00964234">
            <w:pPr>
              <w:snapToGrid w:val="0"/>
              <w:spacing w:after="0"/>
              <w:rPr>
                <w:lang w:eastAsia="zh-CN"/>
              </w:rPr>
            </w:pPr>
            <w:r w:rsidRPr="00201385">
              <w:rPr>
                <w:lang w:eastAsia="zh-CN"/>
              </w:rPr>
              <w:t>R4-2107972</w:t>
            </w:r>
          </w:p>
        </w:tc>
        <w:tc>
          <w:tcPr>
            <w:tcW w:w="1175" w:type="pct"/>
          </w:tcPr>
          <w:p w14:paraId="76474F07" w14:textId="0774C231" w:rsidR="00964234" w:rsidRPr="00964234" w:rsidRDefault="002254C2" w:rsidP="00964234">
            <w:pPr>
              <w:snapToGrid w:val="0"/>
              <w:spacing w:after="0"/>
              <w:rPr>
                <w:rFonts w:eastAsiaTheme="minorEastAsia"/>
                <w:lang w:eastAsia="zh-CN"/>
              </w:rPr>
            </w:pPr>
            <w:r>
              <w:rPr>
                <w:rFonts w:eastAsiaTheme="minorEastAsia" w:hint="eastAsia"/>
                <w:lang w:eastAsia="zh-CN"/>
              </w:rPr>
              <w:t>A</w:t>
            </w:r>
            <w:r>
              <w:rPr>
                <w:rFonts w:eastAsiaTheme="minorEastAsia"/>
                <w:lang w:eastAsia="zh-CN"/>
              </w:rPr>
              <w:t>pproved (2</w:t>
            </w:r>
            <w:r w:rsidRPr="002254C2">
              <w:rPr>
                <w:rFonts w:eastAsiaTheme="minorEastAsia"/>
                <w:vertAlign w:val="superscript"/>
                <w:lang w:eastAsia="zh-CN"/>
              </w:rPr>
              <w:t>nd</w:t>
            </w:r>
            <w:r>
              <w:rPr>
                <w:rFonts w:eastAsiaTheme="minorEastAsia"/>
                <w:lang w:eastAsia="zh-CN"/>
              </w:rPr>
              <w:t xml:space="preserve"> round)</w:t>
            </w:r>
          </w:p>
        </w:tc>
      </w:tr>
      <w:tr w:rsidR="004A1EC7" w:rsidRPr="00964234" w14:paraId="443BA68E" w14:textId="77777777" w:rsidTr="004A1EC7">
        <w:tc>
          <w:tcPr>
            <w:tcW w:w="2280" w:type="pct"/>
          </w:tcPr>
          <w:p w14:paraId="039917BC" w14:textId="78CFAC39" w:rsidR="004A1EC7" w:rsidRPr="00964234" w:rsidRDefault="004A1EC7" w:rsidP="00964234">
            <w:pPr>
              <w:snapToGrid w:val="0"/>
              <w:spacing w:after="0"/>
              <w:rPr>
                <w:lang w:eastAsia="zh-CN"/>
              </w:rPr>
            </w:pPr>
            <w:r w:rsidRPr="004A1EC7">
              <w:rPr>
                <w:lang w:eastAsia="zh-CN"/>
              </w:rPr>
              <w:t>LS on 60 GHz Time-related issues</w:t>
            </w:r>
          </w:p>
        </w:tc>
        <w:tc>
          <w:tcPr>
            <w:tcW w:w="662" w:type="pct"/>
          </w:tcPr>
          <w:p w14:paraId="23304291" w14:textId="0E71A019" w:rsidR="004A1EC7" w:rsidRPr="004A1EC7" w:rsidRDefault="004A1EC7" w:rsidP="00964234">
            <w:pPr>
              <w:snapToGrid w:val="0"/>
              <w:spacing w:after="0"/>
              <w:rPr>
                <w:rFonts w:eastAsiaTheme="minorEastAsia"/>
                <w:lang w:eastAsia="zh-CN"/>
              </w:rPr>
            </w:pPr>
            <w:r>
              <w:rPr>
                <w:rFonts w:eastAsiaTheme="minorEastAsia" w:hint="eastAsia"/>
                <w:lang w:eastAsia="zh-CN"/>
              </w:rPr>
              <w:t>A</w:t>
            </w:r>
            <w:r>
              <w:rPr>
                <w:rFonts w:eastAsiaTheme="minorEastAsia"/>
                <w:lang w:eastAsia="zh-CN"/>
              </w:rPr>
              <w:t>pple</w:t>
            </w:r>
          </w:p>
        </w:tc>
        <w:tc>
          <w:tcPr>
            <w:tcW w:w="883" w:type="pct"/>
          </w:tcPr>
          <w:p w14:paraId="0D768228" w14:textId="1E8A8339" w:rsidR="004A1EC7" w:rsidRPr="00201385" w:rsidRDefault="004A1EC7" w:rsidP="00964234">
            <w:pPr>
              <w:snapToGrid w:val="0"/>
              <w:spacing w:after="0"/>
              <w:rPr>
                <w:lang w:eastAsia="zh-CN"/>
              </w:rPr>
            </w:pPr>
            <w:r w:rsidRPr="004A1EC7">
              <w:rPr>
                <w:lang w:eastAsia="zh-CN"/>
              </w:rPr>
              <w:t>R4-2107985</w:t>
            </w:r>
          </w:p>
        </w:tc>
        <w:tc>
          <w:tcPr>
            <w:tcW w:w="1175" w:type="pct"/>
          </w:tcPr>
          <w:p w14:paraId="166BE4F7" w14:textId="169B5527" w:rsidR="004A1EC7" w:rsidRPr="004A1EC7" w:rsidRDefault="004A1EC7" w:rsidP="00964234">
            <w:pPr>
              <w:snapToGrid w:val="0"/>
              <w:spacing w:after="0"/>
              <w:rPr>
                <w:rFonts w:eastAsiaTheme="minorEastAsia"/>
                <w:lang w:eastAsia="zh-CN"/>
              </w:rPr>
            </w:pPr>
            <w:r>
              <w:rPr>
                <w:rFonts w:eastAsiaTheme="minorEastAsia" w:hint="eastAsia"/>
                <w:lang w:eastAsia="zh-CN"/>
              </w:rPr>
              <w:t>A</w:t>
            </w:r>
            <w:r>
              <w:rPr>
                <w:rFonts w:eastAsiaTheme="minorEastAsia"/>
                <w:lang w:eastAsia="zh-CN"/>
              </w:rPr>
              <w:t>pproved (2</w:t>
            </w:r>
            <w:r w:rsidRPr="004A1EC7">
              <w:rPr>
                <w:rFonts w:eastAsiaTheme="minorEastAsia"/>
                <w:vertAlign w:val="superscript"/>
                <w:lang w:eastAsia="zh-CN"/>
              </w:rPr>
              <w:t>nd</w:t>
            </w:r>
            <w:r>
              <w:rPr>
                <w:rFonts w:eastAsiaTheme="minorEastAsia"/>
                <w:lang w:eastAsia="zh-CN"/>
              </w:rPr>
              <w:t xml:space="preserve"> round)</w:t>
            </w:r>
          </w:p>
        </w:tc>
      </w:tr>
      <w:tr w:rsidR="00964234" w:rsidRPr="00964234" w14:paraId="003C1359" w14:textId="77777777" w:rsidTr="004A1EC7">
        <w:tc>
          <w:tcPr>
            <w:tcW w:w="2280" w:type="pct"/>
          </w:tcPr>
          <w:p w14:paraId="77EBE4AF" w14:textId="77777777" w:rsidR="00964234" w:rsidRPr="00964234" w:rsidRDefault="00964234" w:rsidP="00964234">
            <w:pPr>
              <w:snapToGrid w:val="0"/>
              <w:spacing w:after="0"/>
              <w:rPr>
                <w:rFonts w:eastAsiaTheme="minorEastAsia"/>
                <w:lang w:eastAsia="zh-CN"/>
              </w:rPr>
            </w:pPr>
            <w:r w:rsidRPr="00964234">
              <w:rPr>
                <w:rFonts w:eastAsiaTheme="minorEastAsia"/>
                <w:lang w:eastAsia="zh-CN"/>
              </w:rPr>
              <w:t>WF on 60 GHz UE TX requirements</w:t>
            </w:r>
          </w:p>
        </w:tc>
        <w:tc>
          <w:tcPr>
            <w:tcW w:w="662" w:type="pct"/>
          </w:tcPr>
          <w:p w14:paraId="2FB10AB5" w14:textId="77777777" w:rsidR="00964234" w:rsidRPr="00964234" w:rsidRDefault="00964234" w:rsidP="00964234">
            <w:pPr>
              <w:snapToGrid w:val="0"/>
              <w:spacing w:after="0"/>
              <w:rPr>
                <w:rFonts w:eastAsiaTheme="minorEastAsia"/>
                <w:lang w:eastAsia="zh-CN"/>
              </w:rPr>
            </w:pPr>
            <w:r w:rsidRPr="00964234">
              <w:rPr>
                <w:rFonts w:eastAsiaTheme="minorEastAsia"/>
                <w:lang w:eastAsia="zh-CN"/>
              </w:rPr>
              <w:t>Intel</w:t>
            </w:r>
          </w:p>
        </w:tc>
        <w:tc>
          <w:tcPr>
            <w:tcW w:w="883" w:type="pct"/>
          </w:tcPr>
          <w:p w14:paraId="1921D019" w14:textId="6C1D1DB0" w:rsidR="00964234" w:rsidRPr="00964234" w:rsidRDefault="00201385" w:rsidP="00964234">
            <w:pPr>
              <w:snapToGrid w:val="0"/>
              <w:spacing w:after="0"/>
              <w:rPr>
                <w:lang w:eastAsia="zh-CN"/>
              </w:rPr>
            </w:pPr>
            <w:r>
              <w:rPr>
                <w:lang w:eastAsia="zh-CN"/>
              </w:rPr>
              <w:t>R4-2107973</w:t>
            </w:r>
          </w:p>
        </w:tc>
        <w:tc>
          <w:tcPr>
            <w:tcW w:w="1175" w:type="pct"/>
          </w:tcPr>
          <w:p w14:paraId="35F4826B" w14:textId="5937B412" w:rsidR="00964234" w:rsidRPr="00964234" w:rsidRDefault="002254C2" w:rsidP="00964234">
            <w:pPr>
              <w:snapToGrid w:val="0"/>
              <w:spacing w:after="0"/>
              <w:rPr>
                <w:rFonts w:eastAsiaTheme="minorEastAsia"/>
                <w:lang w:eastAsia="zh-CN"/>
              </w:rPr>
            </w:pPr>
            <w:r>
              <w:rPr>
                <w:rFonts w:eastAsiaTheme="minorEastAsia" w:hint="eastAsia"/>
                <w:lang w:eastAsia="zh-CN"/>
              </w:rPr>
              <w:t>A</w:t>
            </w:r>
            <w:r>
              <w:rPr>
                <w:rFonts w:eastAsiaTheme="minorEastAsia"/>
                <w:lang w:eastAsia="zh-CN"/>
              </w:rPr>
              <w:t>pproved (2</w:t>
            </w:r>
            <w:r w:rsidRPr="002254C2">
              <w:rPr>
                <w:rFonts w:eastAsiaTheme="minorEastAsia"/>
                <w:vertAlign w:val="superscript"/>
                <w:lang w:eastAsia="zh-CN"/>
              </w:rPr>
              <w:t>nd</w:t>
            </w:r>
            <w:r>
              <w:rPr>
                <w:rFonts w:eastAsiaTheme="minorEastAsia"/>
                <w:lang w:eastAsia="zh-CN"/>
              </w:rPr>
              <w:t xml:space="preserve"> round)</w:t>
            </w:r>
          </w:p>
        </w:tc>
      </w:tr>
    </w:tbl>
    <w:p w14:paraId="4F944CDD" w14:textId="77777777" w:rsidR="00E9685C" w:rsidRDefault="00E9685C" w:rsidP="00E9685C">
      <w:pPr>
        <w:rPr>
          <w:rFonts w:ascii="Arial" w:hAnsi="Arial" w:cs="Arial"/>
          <w:b/>
          <w:color w:val="C00000"/>
          <w:u w:val="single"/>
          <w:lang w:eastAsia="zh-CN"/>
        </w:rPr>
      </w:pPr>
    </w:p>
    <w:p w14:paraId="037EB041" w14:textId="207F2340" w:rsidR="00A2077F" w:rsidRDefault="00A2077F" w:rsidP="00E9685C">
      <w:pPr>
        <w:rPr>
          <w:rFonts w:ascii="Arial" w:hAnsi="Arial" w:cs="Arial"/>
          <w:b/>
          <w:color w:val="C00000"/>
          <w:u w:val="single"/>
          <w:lang w:eastAsia="zh-CN"/>
        </w:rPr>
      </w:pPr>
      <w:r>
        <w:rPr>
          <w:rFonts w:ascii="Arial" w:hAnsi="Arial" w:cs="Arial" w:hint="eastAsia"/>
          <w:b/>
          <w:color w:val="C00000"/>
          <w:u w:val="single"/>
          <w:lang w:eastAsia="zh-CN"/>
        </w:rPr>
        <w:t>G</w:t>
      </w:r>
      <w:r>
        <w:rPr>
          <w:rFonts w:ascii="Arial" w:hAnsi="Arial" w:cs="Arial"/>
          <w:b/>
          <w:color w:val="C00000"/>
          <w:u w:val="single"/>
          <w:lang w:eastAsia="zh-CN"/>
        </w:rPr>
        <w:t>TW session on May 26</w:t>
      </w:r>
    </w:p>
    <w:p w14:paraId="48781B20" w14:textId="17DD203C" w:rsidR="00A2077F" w:rsidRPr="00A2077F" w:rsidRDefault="00A2077F" w:rsidP="00E9685C">
      <w:pPr>
        <w:rPr>
          <w:b/>
        </w:rPr>
      </w:pPr>
      <w:r w:rsidRPr="00A2077F">
        <w:rPr>
          <w:b/>
        </w:rPr>
        <w:t>Topic 2: [146] NR_ext_to_71GHz_Part2: Sub-topic #2.2.1 RX requirements</w:t>
      </w:r>
    </w:p>
    <w:p w14:paraId="0AEF4199" w14:textId="77777777" w:rsidR="00EC14F3" w:rsidRPr="00A2077F" w:rsidRDefault="00C32F99" w:rsidP="00A2077F">
      <w:pPr>
        <w:numPr>
          <w:ilvl w:val="0"/>
          <w:numId w:val="52"/>
        </w:numPr>
        <w:tabs>
          <w:tab w:val="clear" w:pos="720"/>
        </w:tabs>
        <w:ind w:left="0" w:firstLine="0"/>
        <w:rPr>
          <w:highlight w:val="green"/>
          <w:lang w:val="en-US" w:eastAsia="zh-CN"/>
        </w:rPr>
      </w:pPr>
      <w:r w:rsidRPr="00A2077F">
        <w:rPr>
          <w:highlight w:val="green"/>
          <w:lang w:val="en-US" w:eastAsia="zh-CN"/>
        </w:rPr>
        <w:t>Agreement</w:t>
      </w:r>
    </w:p>
    <w:p w14:paraId="17B42FD3" w14:textId="77777777" w:rsidR="00EC14F3" w:rsidRPr="00A2077F" w:rsidRDefault="00C32F99" w:rsidP="00A2077F">
      <w:pPr>
        <w:pStyle w:val="ae"/>
        <w:widowControl/>
        <w:numPr>
          <w:ilvl w:val="1"/>
          <w:numId w:val="52"/>
        </w:numPr>
        <w:tabs>
          <w:tab w:val="clear" w:pos="1440"/>
        </w:tabs>
        <w:spacing w:after="120"/>
        <w:ind w:leftChars="0" w:left="720"/>
        <w:jc w:val="left"/>
        <w:rPr>
          <w:rFonts w:ascii="Times New Roman" w:eastAsia="宋体" w:hAnsi="Times New Roman"/>
          <w:kern w:val="0"/>
          <w:sz w:val="20"/>
          <w:szCs w:val="20"/>
          <w:highlight w:val="green"/>
          <w:lang w:eastAsia="zh-CN"/>
        </w:rPr>
      </w:pPr>
      <w:r w:rsidRPr="00A2077F">
        <w:rPr>
          <w:rFonts w:ascii="Times New Roman" w:eastAsia="宋体" w:hAnsi="Times New Roman"/>
          <w:kern w:val="0"/>
          <w:sz w:val="20"/>
          <w:szCs w:val="20"/>
          <w:highlight w:val="green"/>
          <w:lang w:eastAsia="zh-CN"/>
        </w:rPr>
        <w:t>The framework of FR2 UE Rx requirements can be reused, i.e., REFSENS, spherical coverage EIS, maximum input level, ACS, and in-band blocking are considered as baseline Rx requirements. The maximum DL modulation order can be further discussed.</w:t>
      </w:r>
    </w:p>
    <w:p w14:paraId="7383D1D1" w14:textId="77777777" w:rsidR="00DF031D" w:rsidRDefault="00DF031D" w:rsidP="00DF031D">
      <w:pPr>
        <w:rPr>
          <w:rFonts w:ascii="Arial" w:hAnsi="Arial" w:cs="Arial"/>
          <w:b/>
          <w:color w:val="C00000"/>
          <w:u w:val="single"/>
          <w:lang w:eastAsia="zh-CN"/>
        </w:rPr>
      </w:pPr>
      <w:r>
        <w:rPr>
          <w:rFonts w:ascii="Arial" w:hAnsi="Arial" w:cs="Arial"/>
          <w:b/>
          <w:color w:val="C00000"/>
          <w:u w:val="single"/>
          <w:lang w:eastAsia="zh-CN"/>
        </w:rPr>
        <w:t>WF/LS/CRs for approval</w:t>
      </w:r>
    </w:p>
    <w:p w14:paraId="231524FB" w14:textId="28C68AB7" w:rsidR="00DF031D" w:rsidRDefault="00201385" w:rsidP="00DF031D">
      <w:pPr>
        <w:rPr>
          <w:rFonts w:ascii="Arial" w:hAnsi="Arial" w:cs="Arial"/>
          <w:b/>
          <w:sz w:val="24"/>
        </w:rPr>
      </w:pPr>
      <w:r w:rsidRPr="00201385">
        <w:rPr>
          <w:rFonts w:ascii="Arial" w:hAnsi="Arial" w:cs="Arial"/>
          <w:b/>
          <w:color w:val="0000FF"/>
          <w:sz w:val="24"/>
        </w:rPr>
        <w:t>R4-2107915</w:t>
      </w:r>
      <w:r w:rsidR="00DF031D">
        <w:rPr>
          <w:rFonts w:ascii="Arial" w:hAnsi="Arial" w:cs="Arial"/>
          <w:b/>
          <w:color w:val="0000FF"/>
          <w:sz w:val="24"/>
        </w:rPr>
        <w:tab/>
      </w:r>
      <w:r w:rsidRPr="00201385">
        <w:rPr>
          <w:rFonts w:ascii="Arial" w:hAnsi="Arial" w:cs="Arial"/>
          <w:b/>
          <w:sz w:val="24"/>
        </w:rPr>
        <w:t>WF on 60 GHz coexistence, ACLR, and ACS</w:t>
      </w:r>
    </w:p>
    <w:p w14:paraId="7D3873F1" w14:textId="1FA6509F" w:rsidR="00DF031D" w:rsidRDefault="00DF031D" w:rsidP="00DF031D">
      <w:pPr>
        <w:rPr>
          <w:i/>
        </w:rPr>
      </w:pPr>
      <w:r>
        <w:rPr>
          <w:i/>
        </w:rPr>
        <w:tab/>
      </w:r>
      <w:r>
        <w:rPr>
          <w:i/>
        </w:rPr>
        <w:tab/>
      </w:r>
      <w:r>
        <w:rPr>
          <w:i/>
        </w:rPr>
        <w:tab/>
      </w:r>
      <w:r>
        <w:rPr>
          <w:i/>
        </w:rPr>
        <w:tab/>
      </w:r>
      <w:r>
        <w:rPr>
          <w:i/>
        </w:rPr>
        <w:tab/>
        <w:t>Type: other</w:t>
      </w:r>
      <w:r>
        <w:rPr>
          <w:i/>
        </w:rPr>
        <w:tab/>
      </w:r>
      <w:r>
        <w:rPr>
          <w:i/>
        </w:rPr>
        <w:tab/>
      </w:r>
      <w:r w:rsidR="00201385">
        <w:rPr>
          <w:i/>
        </w:rPr>
        <w:t>For: Approval</w:t>
      </w:r>
      <w:r w:rsidR="00201385">
        <w:rPr>
          <w:i/>
        </w:rPr>
        <w:br/>
      </w:r>
      <w:r w:rsidR="00201385">
        <w:rPr>
          <w:i/>
        </w:rPr>
        <w:tab/>
      </w:r>
      <w:r w:rsidR="00201385">
        <w:rPr>
          <w:i/>
        </w:rPr>
        <w:tab/>
      </w:r>
      <w:r w:rsidR="00201385">
        <w:rPr>
          <w:i/>
        </w:rPr>
        <w:tab/>
      </w:r>
      <w:r w:rsidR="00201385">
        <w:rPr>
          <w:i/>
        </w:rPr>
        <w:tab/>
      </w:r>
      <w:r w:rsidR="00201385">
        <w:rPr>
          <w:i/>
        </w:rPr>
        <w:tab/>
        <w:t>Source: Qualcomm</w:t>
      </w:r>
    </w:p>
    <w:p w14:paraId="79C4DEAE" w14:textId="6B1F6641" w:rsidR="00DF031D" w:rsidRDefault="00DF031D" w:rsidP="00DF031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B53683" w:rsidRPr="00B53683">
        <w:rPr>
          <w:rFonts w:ascii="Arial" w:hAnsi="Arial" w:cs="Arial"/>
          <w:b/>
          <w:color w:val="993300"/>
          <w:highlight w:val="green"/>
          <w:u w:val="single"/>
        </w:rPr>
        <w:t>Approved.</w:t>
      </w:r>
    </w:p>
    <w:p w14:paraId="109FBC6A" w14:textId="6E7EA890" w:rsidR="00DF031D" w:rsidRDefault="00201385" w:rsidP="00DF031D">
      <w:pPr>
        <w:rPr>
          <w:rFonts w:ascii="Arial" w:hAnsi="Arial" w:cs="Arial"/>
          <w:b/>
          <w:sz w:val="24"/>
        </w:rPr>
      </w:pPr>
      <w:r w:rsidRPr="00201385">
        <w:rPr>
          <w:rFonts w:ascii="Arial" w:hAnsi="Arial" w:cs="Arial"/>
          <w:b/>
          <w:color w:val="0000FF"/>
          <w:sz w:val="24"/>
        </w:rPr>
        <w:t>R4-2107950</w:t>
      </w:r>
      <w:r w:rsidR="00DF031D">
        <w:rPr>
          <w:rFonts w:ascii="Arial" w:hAnsi="Arial" w:cs="Arial"/>
          <w:b/>
          <w:color w:val="0000FF"/>
          <w:sz w:val="24"/>
        </w:rPr>
        <w:tab/>
      </w:r>
      <w:r w:rsidRPr="00201385">
        <w:rPr>
          <w:rFonts w:ascii="Arial" w:hAnsi="Arial" w:cs="Arial"/>
          <w:b/>
          <w:sz w:val="24"/>
        </w:rPr>
        <w:t>LS on maximum UE EIRP and conducted power</w:t>
      </w:r>
    </w:p>
    <w:p w14:paraId="5B0BE415" w14:textId="77777777" w:rsidR="00DF031D" w:rsidRDefault="00DF031D" w:rsidP="00DF031D">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Source: Intel</w:t>
      </w:r>
    </w:p>
    <w:p w14:paraId="7239CE98" w14:textId="6C5D90C9" w:rsidR="00DF031D" w:rsidRDefault="00DF031D" w:rsidP="00DF031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B53683" w:rsidRPr="00B53683">
        <w:rPr>
          <w:rFonts w:ascii="Arial" w:hAnsi="Arial" w:cs="Arial"/>
          <w:b/>
          <w:color w:val="993300"/>
          <w:highlight w:val="green"/>
          <w:u w:val="single"/>
        </w:rPr>
        <w:t>Approved.</w:t>
      </w:r>
    </w:p>
    <w:p w14:paraId="605120D9" w14:textId="5A120FB3" w:rsidR="00201385" w:rsidRDefault="00201385" w:rsidP="00201385">
      <w:pPr>
        <w:rPr>
          <w:rFonts w:ascii="Arial" w:hAnsi="Arial" w:cs="Arial"/>
          <w:b/>
          <w:sz w:val="24"/>
        </w:rPr>
      </w:pPr>
      <w:r w:rsidRPr="00201385">
        <w:rPr>
          <w:rFonts w:ascii="Arial" w:hAnsi="Arial" w:cs="Arial"/>
          <w:b/>
          <w:color w:val="0000FF"/>
          <w:sz w:val="24"/>
        </w:rPr>
        <w:t>R4-2107972</w:t>
      </w:r>
      <w:r>
        <w:rPr>
          <w:rFonts w:ascii="Arial" w:hAnsi="Arial" w:cs="Arial"/>
          <w:b/>
          <w:color w:val="0000FF"/>
          <w:sz w:val="24"/>
        </w:rPr>
        <w:tab/>
      </w:r>
      <w:r w:rsidRPr="00201385">
        <w:rPr>
          <w:rFonts w:ascii="Arial" w:hAnsi="Arial" w:cs="Arial"/>
          <w:b/>
          <w:sz w:val="24"/>
        </w:rPr>
        <w:t>WF on 60 GHz Time-related issues</w:t>
      </w:r>
    </w:p>
    <w:p w14:paraId="2366106E" w14:textId="48BB86C2" w:rsidR="00201385" w:rsidRDefault="00201385" w:rsidP="00201385">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Apple</w:t>
      </w:r>
    </w:p>
    <w:p w14:paraId="1D911F82" w14:textId="7431C826" w:rsidR="00201385" w:rsidRDefault="00201385" w:rsidP="002013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B53683" w:rsidRPr="00B53683">
        <w:rPr>
          <w:rFonts w:ascii="Arial" w:hAnsi="Arial" w:cs="Arial"/>
          <w:b/>
          <w:color w:val="993300"/>
          <w:highlight w:val="green"/>
          <w:u w:val="single"/>
        </w:rPr>
        <w:t>Approved.</w:t>
      </w:r>
    </w:p>
    <w:p w14:paraId="6A552B44" w14:textId="75F73376" w:rsidR="009857A1" w:rsidRDefault="009857A1" w:rsidP="009857A1">
      <w:pPr>
        <w:rPr>
          <w:rFonts w:ascii="Arial" w:hAnsi="Arial" w:cs="Arial"/>
          <w:b/>
          <w:sz w:val="24"/>
        </w:rPr>
      </w:pPr>
      <w:r>
        <w:rPr>
          <w:rFonts w:ascii="Arial" w:hAnsi="Arial" w:cs="Arial"/>
          <w:b/>
          <w:color w:val="0000FF"/>
          <w:sz w:val="24"/>
        </w:rPr>
        <w:t>R4-2107985</w:t>
      </w:r>
      <w:r>
        <w:rPr>
          <w:rFonts w:ascii="Arial" w:hAnsi="Arial" w:cs="Arial"/>
          <w:b/>
          <w:color w:val="0000FF"/>
          <w:sz w:val="24"/>
        </w:rPr>
        <w:tab/>
      </w:r>
      <w:r>
        <w:rPr>
          <w:rFonts w:ascii="Arial" w:hAnsi="Arial" w:cs="Arial"/>
          <w:b/>
          <w:sz w:val="24"/>
        </w:rPr>
        <w:t>LS</w:t>
      </w:r>
      <w:r w:rsidRPr="00201385">
        <w:rPr>
          <w:rFonts w:ascii="Arial" w:hAnsi="Arial" w:cs="Arial"/>
          <w:b/>
          <w:sz w:val="24"/>
        </w:rPr>
        <w:t xml:space="preserve"> on 60 GHz Time-related issues</w:t>
      </w:r>
    </w:p>
    <w:p w14:paraId="6069CB1C" w14:textId="271D9702" w:rsidR="009857A1" w:rsidRDefault="009857A1" w:rsidP="009857A1">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Source: Apple</w:t>
      </w:r>
    </w:p>
    <w:p w14:paraId="55A1D13B" w14:textId="6BD966D9" w:rsidR="009857A1" w:rsidRDefault="009857A1" w:rsidP="009857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B53683" w:rsidRPr="00B53683">
        <w:rPr>
          <w:rFonts w:ascii="Arial" w:hAnsi="Arial" w:cs="Arial"/>
          <w:b/>
          <w:color w:val="993300"/>
          <w:highlight w:val="green"/>
          <w:u w:val="single"/>
        </w:rPr>
        <w:t>Approved.</w:t>
      </w:r>
    </w:p>
    <w:p w14:paraId="63728602" w14:textId="6DA2476E" w:rsidR="00201385" w:rsidRDefault="00201385" w:rsidP="00201385">
      <w:pPr>
        <w:rPr>
          <w:rFonts w:ascii="Arial" w:hAnsi="Arial" w:cs="Arial"/>
          <w:b/>
          <w:sz w:val="24"/>
        </w:rPr>
      </w:pPr>
      <w:r w:rsidRPr="00201385">
        <w:rPr>
          <w:rFonts w:ascii="Arial" w:hAnsi="Arial" w:cs="Arial"/>
          <w:b/>
          <w:color w:val="0000FF"/>
          <w:sz w:val="24"/>
        </w:rPr>
        <w:t>R4-2107973</w:t>
      </w:r>
      <w:r>
        <w:rPr>
          <w:rFonts w:ascii="Arial" w:hAnsi="Arial" w:cs="Arial"/>
          <w:b/>
          <w:color w:val="0000FF"/>
          <w:sz w:val="24"/>
        </w:rPr>
        <w:tab/>
      </w:r>
      <w:r w:rsidRPr="00201385">
        <w:rPr>
          <w:rFonts w:ascii="Arial" w:hAnsi="Arial" w:cs="Arial"/>
          <w:b/>
          <w:sz w:val="24"/>
        </w:rPr>
        <w:t>WF on 60 GHz UE TX requirements</w:t>
      </w:r>
    </w:p>
    <w:p w14:paraId="3B8BD504" w14:textId="77777777" w:rsidR="00201385" w:rsidRDefault="00201385" w:rsidP="00201385">
      <w:pPr>
        <w:rPr>
          <w:i/>
        </w:rPr>
      </w:pPr>
      <w:r>
        <w:rPr>
          <w:i/>
        </w:rPr>
        <w:lastRenderedPageBreak/>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Source: Intel</w:t>
      </w:r>
    </w:p>
    <w:p w14:paraId="30CEB9DE" w14:textId="475FDC6F" w:rsidR="00040EA0" w:rsidRPr="00040EA0" w:rsidRDefault="00040EA0" w:rsidP="00201385">
      <w:pPr>
        <w:rPr>
          <w:b/>
          <w:color w:val="C00000"/>
        </w:rPr>
      </w:pPr>
      <w:r w:rsidRPr="00040EA0">
        <w:rPr>
          <w:b/>
          <w:color w:val="C00000"/>
        </w:rPr>
        <w:t>GTW session on May 26</w:t>
      </w:r>
    </w:p>
    <w:p w14:paraId="4398774D" w14:textId="2B15C755" w:rsidR="00040EA0" w:rsidRPr="00040EA0" w:rsidRDefault="00040EA0" w:rsidP="00201385">
      <w:pPr>
        <w:rPr>
          <w:b/>
        </w:rPr>
      </w:pPr>
      <w:r w:rsidRPr="00040EA0">
        <w:rPr>
          <w:b/>
        </w:rPr>
        <w:t>Tx Power classes for spec</w:t>
      </w:r>
    </w:p>
    <w:p w14:paraId="688F4F1A" w14:textId="77777777" w:rsidR="00EC14F3" w:rsidRPr="00040EA0" w:rsidRDefault="00C32F99" w:rsidP="00040EA0">
      <w:pPr>
        <w:numPr>
          <w:ilvl w:val="0"/>
          <w:numId w:val="47"/>
        </w:numPr>
        <w:tabs>
          <w:tab w:val="num" w:pos="644"/>
        </w:tabs>
        <w:ind w:left="644"/>
      </w:pPr>
      <w:r w:rsidRPr="00040EA0">
        <w:t>Proposal 1: to adopt the maximum EIRP/TRP and PSD in ETSI EN 303 753 for UE power class definition in unlicensed operation;</w:t>
      </w:r>
    </w:p>
    <w:p w14:paraId="5CDA9067" w14:textId="77777777" w:rsidR="00EC14F3" w:rsidRPr="00040EA0" w:rsidRDefault="00C32F99" w:rsidP="00040EA0">
      <w:pPr>
        <w:numPr>
          <w:ilvl w:val="0"/>
          <w:numId w:val="47"/>
        </w:numPr>
        <w:tabs>
          <w:tab w:val="num" w:pos="644"/>
        </w:tabs>
        <w:ind w:left="644"/>
      </w:pPr>
      <w:r w:rsidRPr="00040EA0">
        <w:t>Proposal 2: to start with maximum TRP/EIRP in the existing TS 38.101-2 PC3 for UE power class definition in licensed operation;</w:t>
      </w:r>
    </w:p>
    <w:p w14:paraId="47E2B834" w14:textId="77777777" w:rsidR="00EC14F3" w:rsidRPr="00040EA0" w:rsidRDefault="00C32F99" w:rsidP="00040EA0">
      <w:pPr>
        <w:numPr>
          <w:ilvl w:val="0"/>
          <w:numId w:val="47"/>
        </w:numPr>
        <w:tabs>
          <w:tab w:val="num" w:pos="644"/>
        </w:tabs>
        <w:ind w:left="644"/>
      </w:pPr>
      <w:r w:rsidRPr="00040EA0">
        <w:t>Proposal 3: For an unlicensed NR band adopt the power limits given in Table 2 as a baseline (R4-2110686)</w:t>
      </w:r>
    </w:p>
    <w:p w14:paraId="5FC1753C" w14:textId="77777777" w:rsidR="00EC14F3" w:rsidRPr="00040EA0" w:rsidRDefault="00C32F99" w:rsidP="00040EA0">
      <w:pPr>
        <w:numPr>
          <w:ilvl w:val="0"/>
          <w:numId w:val="47"/>
        </w:numPr>
        <w:tabs>
          <w:tab w:val="num" w:pos="644"/>
        </w:tabs>
        <w:ind w:left="644"/>
      </w:pPr>
      <w:r w:rsidRPr="00040EA0">
        <w:t>Proposal 4: Further discuss which, if any, of the existing power classes in 38.101-2 can be reused for an unlicensed NR band or a new power class is needed. As basis for power class definition, it is beneficial to discuss what are representative antenna array sizes in this frequency range.</w:t>
      </w:r>
    </w:p>
    <w:p w14:paraId="1BF3989C" w14:textId="1BBB708A" w:rsidR="00040EA0" w:rsidRPr="00040EA0" w:rsidRDefault="00040EA0" w:rsidP="00040EA0">
      <w:pPr>
        <w:numPr>
          <w:ilvl w:val="0"/>
          <w:numId w:val="47"/>
        </w:numPr>
        <w:tabs>
          <w:tab w:val="num" w:pos="644"/>
        </w:tabs>
        <w:ind w:left="644"/>
      </w:pPr>
      <w:r w:rsidRPr="00040EA0">
        <w:t>Proposal 5: Postpone discussing RF output limits for a licensed band until spectrum and regulations becomes available</w:t>
      </w:r>
    </w:p>
    <w:p w14:paraId="6B3268EB" w14:textId="1AAA17A4" w:rsidR="00040EA0" w:rsidRDefault="00040EA0" w:rsidP="00201385">
      <w:pPr>
        <w:rPr>
          <w:lang w:eastAsia="zh-CN"/>
        </w:rPr>
      </w:pPr>
      <w:r w:rsidRPr="00040EA0">
        <w:rPr>
          <w:rFonts w:hint="eastAsia"/>
          <w:highlight w:val="green"/>
          <w:lang w:eastAsia="zh-CN"/>
        </w:rPr>
        <w:t>A</w:t>
      </w:r>
      <w:r w:rsidRPr="00040EA0">
        <w:rPr>
          <w:highlight w:val="green"/>
          <w:lang w:eastAsia="zh-CN"/>
        </w:rPr>
        <w:t>greement: Proposal 4</w:t>
      </w:r>
    </w:p>
    <w:p w14:paraId="0DD0B53A" w14:textId="77777777" w:rsidR="00040EA0" w:rsidRPr="00040EA0" w:rsidRDefault="00040EA0" w:rsidP="00040EA0">
      <w:pPr>
        <w:rPr>
          <w:b/>
          <w:lang w:eastAsia="zh-CN"/>
        </w:rPr>
      </w:pPr>
      <w:r w:rsidRPr="00040EA0">
        <w:rPr>
          <w:b/>
          <w:lang w:eastAsia="zh-CN"/>
        </w:rPr>
        <w:t>UE types</w:t>
      </w:r>
    </w:p>
    <w:p w14:paraId="4067B120" w14:textId="1AC518A9" w:rsidR="00EC14F3" w:rsidRPr="00040EA0" w:rsidRDefault="00C32F99" w:rsidP="00040EA0">
      <w:pPr>
        <w:rPr>
          <w:highlight w:val="green"/>
          <w:lang w:val="en-US" w:eastAsia="zh-CN"/>
        </w:rPr>
      </w:pPr>
      <w:r w:rsidRPr="00040EA0">
        <w:rPr>
          <w:highlight w:val="green"/>
          <w:lang w:val="en-US" w:eastAsia="zh-CN"/>
        </w:rPr>
        <w:t>Agreement</w:t>
      </w:r>
    </w:p>
    <w:p w14:paraId="6502ED4B" w14:textId="77777777" w:rsidR="00EC14F3" w:rsidRPr="00040EA0" w:rsidRDefault="00C32F99" w:rsidP="00040EA0">
      <w:pPr>
        <w:pStyle w:val="ae"/>
        <w:widowControl/>
        <w:numPr>
          <w:ilvl w:val="1"/>
          <w:numId w:val="48"/>
        </w:numPr>
        <w:tabs>
          <w:tab w:val="clear" w:pos="1440"/>
        </w:tabs>
        <w:spacing w:after="120"/>
        <w:ind w:leftChars="0" w:left="720"/>
        <w:jc w:val="left"/>
        <w:rPr>
          <w:rFonts w:ascii="Times New Roman" w:eastAsia="宋体" w:hAnsi="Times New Roman"/>
          <w:kern w:val="0"/>
          <w:sz w:val="20"/>
          <w:szCs w:val="20"/>
          <w:highlight w:val="green"/>
          <w:lang w:eastAsia="zh-CN"/>
        </w:rPr>
      </w:pPr>
      <w:r w:rsidRPr="00040EA0">
        <w:rPr>
          <w:rFonts w:ascii="Times New Roman" w:eastAsia="宋体" w:hAnsi="Times New Roman"/>
          <w:kern w:val="0"/>
          <w:sz w:val="20"/>
          <w:szCs w:val="20"/>
          <w:highlight w:val="green"/>
          <w:lang w:eastAsia="zh-CN"/>
        </w:rPr>
        <w:t>Consider handheld, FWA and vehicular type of UE</w:t>
      </w:r>
    </w:p>
    <w:p w14:paraId="3C5639D4" w14:textId="77777777" w:rsidR="00EC14F3" w:rsidRPr="00040EA0" w:rsidRDefault="00C32F99" w:rsidP="00040EA0">
      <w:pPr>
        <w:pStyle w:val="ae"/>
        <w:widowControl/>
        <w:numPr>
          <w:ilvl w:val="1"/>
          <w:numId w:val="48"/>
        </w:numPr>
        <w:tabs>
          <w:tab w:val="clear" w:pos="1440"/>
        </w:tabs>
        <w:spacing w:after="120"/>
        <w:ind w:leftChars="0" w:left="720"/>
        <w:jc w:val="left"/>
        <w:rPr>
          <w:rFonts w:ascii="Times New Roman" w:eastAsia="宋体" w:hAnsi="Times New Roman"/>
          <w:kern w:val="0"/>
          <w:sz w:val="20"/>
          <w:szCs w:val="20"/>
          <w:highlight w:val="green"/>
          <w:lang w:eastAsia="zh-CN"/>
        </w:rPr>
      </w:pPr>
      <w:r w:rsidRPr="00040EA0">
        <w:rPr>
          <w:rFonts w:ascii="Times New Roman" w:eastAsia="宋体" w:hAnsi="Times New Roman"/>
          <w:kern w:val="0"/>
          <w:sz w:val="20"/>
          <w:szCs w:val="20"/>
          <w:highlight w:val="green"/>
          <w:lang w:eastAsia="zh-CN"/>
        </w:rPr>
        <w:t xml:space="preserve">Other UE types are not precluded </w:t>
      </w:r>
    </w:p>
    <w:p w14:paraId="52F53CDA" w14:textId="77777777" w:rsidR="00EC14F3" w:rsidRPr="00040EA0" w:rsidRDefault="00C32F99" w:rsidP="00040EA0">
      <w:pPr>
        <w:pStyle w:val="ae"/>
        <w:widowControl/>
        <w:numPr>
          <w:ilvl w:val="1"/>
          <w:numId w:val="48"/>
        </w:numPr>
        <w:tabs>
          <w:tab w:val="clear" w:pos="1440"/>
        </w:tabs>
        <w:spacing w:after="120"/>
        <w:ind w:leftChars="0" w:left="720"/>
        <w:jc w:val="left"/>
        <w:rPr>
          <w:rFonts w:ascii="Times New Roman" w:eastAsia="宋体" w:hAnsi="Times New Roman"/>
          <w:kern w:val="0"/>
          <w:sz w:val="20"/>
          <w:szCs w:val="20"/>
          <w:highlight w:val="green"/>
          <w:lang w:eastAsia="zh-CN"/>
        </w:rPr>
      </w:pPr>
      <w:r w:rsidRPr="00040EA0">
        <w:rPr>
          <w:rFonts w:ascii="Times New Roman" w:eastAsia="宋体" w:hAnsi="Times New Roman"/>
          <w:kern w:val="0"/>
          <w:sz w:val="20"/>
          <w:szCs w:val="20"/>
          <w:highlight w:val="green"/>
          <w:lang w:eastAsia="zh-CN"/>
        </w:rPr>
        <w:t>The discussion can happen in parallel</w:t>
      </w:r>
    </w:p>
    <w:p w14:paraId="0A1AFC6B" w14:textId="64EEE668" w:rsidR="00040EA0" w:rsidRPr="00E4575F" w:rsidRDefault="00E4575F" w:rsidP="00201385">
      <w:pPr>
        <w:rPr>
          <w:b/>
          <w:lang w:eastAsia="zh-CN"/>
        </w:rPr>
      </w:pPr>
      <w:r w:rsidRPr="00E4575F">
        <w:rPr>
          <w:b/>
          <w:lang w:eastAsia="zh-CN"/>
        </w:rPr>
        <w:t>Maximum UL modulation order</w:t>
      </w:r>
    </w:p>
    <w:p w14:paraId="4852571C" w14:textId="292EF84C" w:rsidR="00040EA0" w:rsidRPr="00E4575F" w:rsidRDefault="00E4575F" w:rsidP="00201385">
      <w:pPr>
        <w:rPr>
          <w:highlight w:val="green"/>
          <w:lang w:val="en-US" w:eastAsia="zh-CN"/>
        </w:rPr>
      </w:pPr>
      <w:r w:rsidRPr="00E4575F">
        <w:rPr>
          <w:rFonts w:hint="eastAsia"/>
          <w:highlight w:val="green"/>
          <w:lang w:val="en-US" w:eastAsia="zh-CN"/>
        </w:rPr>
        <w:t>A</w:t>
      </w:r>
      <w:r w:rsidRPr="00E4575F">
        <w:rPr>
          <w:highlight w:val="green"/>
          <w:lang w:val="en-US" w:eastAsia="zh-CN"/>
        </w:rPr>
        <w:t>greement:</w:t>
      </w:r>
    </w:p>
    <w:p w14:paraId="36DFDF98" w14:textId="77777777" w:rsidR="00E4575F" w:rsidRPr="00E4575F" w:rsidRDefault="00E4575F" w:rsidP="00E4575F">
      <w:pPr>
        <w:pStyle w:val="ae"/>
        <w:widowControl/>
        <w:numPr>
          <w:ilvl w:val="0"/>
          <w:numId w:val="51"/>
        </w:numPr>
        <w:spacing w:after="120"/>
        <w:ind w:leftChars="0"/>
        <w:jc w:val="left"/>
        <w:rPr>
          <w:rFonts w:ascii="Times New Roman" w:eastAsia="宋体" w:hAnsi="Times New Roman"/>
          <w:kern w:val="0"/>
          <w:sz w:val="20"/>
          <w:szCs w:val="20"/>
          <w:highlight w:val="green"/>
          <w:lang w:eastAsia="zh-CN"/>
        </w:rPr>
      </w:pPr>
      <w:r w:rsidRPr="00E4575F">
        <w:rPr>
          <w:rFonts w:ascii="Times New Roman" w:eastAsia="宋体" w:hAnsi="Times New Roman"/>
          <w:kern w:val="0"/>
          <w:sz w:val="20"/>
          <w:szCs w:val="20"/>
          <w:highlight w:val="green"/>
          <w:lang w:eastAsia="zh-CN"/>
        </w:rPr>
        <w:t>Higher order modulation would result in challenging RF requirement, i.e., ACLR, due to RF impairments in 60 GHz, and RAN4 needs to consider a reduced max UL modulation order compared to FR2</w:t>
      </w:r>
    </w:p>
    <w:p w14:paraId="459193E0" w14:textId="77777777" w:rsidR="00EC14F3" w:rsidRPr="00E4575F" w:rsidRDefault="00C32F99" w:rsidP="00E4575F">
      <w:pPr>
        <w:pStyle w:val="ae"/>
        <w:widowControl/>
        <w:numPr>
          <w:ilvl w:val="1"/>
          <w:numId w:val="51"/>
        </w:numPr>
        <w:spacing w:after="120"/>
        <w:ind w:leftChars="0"/>
        <w:jc w:val="left"/>
        <w:rPr>
          <w:rFonts w:ascii="Times New Roman" w:eastAsia="宋体" w:hAnsi="Times New Roman"/>
          <w:kern w:val="0"/>
          <w:sz w:val="20"/>
          <w:szCs w:val="20"/>
          <w:highlight w:val="green"/>
          <w:lang w:eastAsia="zh-CN"/>
        </w:rPr>
      </w:pPr>
      <w:r w:rsidRPr="00E4575F">
        <w:rPr>
          <w:rFonts w:ascii="Times New Roman" w:eastAsia="宋体" w:hAnsi="Times New Roman"/>
          <w:kern w:val="0"/>
          <w:sz w:val="20"/>
          <w:szCs w:val="20"/>
          <w:highlight w:val="green"/>
          <w:lang w:eastAsia="zh-CN"/>
        </w:rPr>
        <w:t>To decide the max UL modulation order, companies are encouraged to study the following:</w:t>
      </w:r>
    </w:p>
    <w:p w14:paraId="7CE2C10D" w14:textId="77777777" w:rsidR="00EC14F3" w:rsidRPr="00E4575F" w:rsidRDefault="00C32F99" w:rsidP="00E4575F">
      <w:pPr>
        <w:numPr>
          <w:ilvl w:val="2"/>
          <w:numId w:val="49"/>
        </w:numPr>
        <w:rPr>
          <w:highlight w:val="green"/>
          <w:lang w:val="en-US" w:eastAsia="zh-CN"/>
        </w:rPr>
      </w:pPr>
      <w:r w:rsidRPr="00E4575F">
        <w:rPr>
          <w:highlight w:val="green"/>
          <w:lang w:val="en-US" w:eastAsia="zh-CN"/>
        </w:rPr>
        <w:t>MPR analysis for different modulation schemes</w:t>
      </w:r>
    </w:p>
    <w:p w14:paraId="22151745" w14:textId="77777777" w:rsidR="00EC14F3" w:rsidRPr="00E4575F" w:rsidRDefault="00C32F99" w:rsidP="00E4575F">
      <w:pPr>
        <w:numPr>
          <w:ilvl w:val="2"/>
          <w:numId w:val="49"/>
        </w:numPr>
        <w:rPr>
          <w:highlight w:val="green"/>
          <w:lang w:val="en-US" w:eastAsia="zh-CN"/>
        </w:rPr>
      </w:pPr>
      <w:r w:rsidRPr="00E4575F">
        <w:rPr>
          <w:highlight w:val="green"/>
          <w:lang w:val="en-US" w:eastAsia="zh-CN"/>
        </w:rPr>
        <w:t>Link level performance comparison of achievable throughput for different modulation schemes for high SNR region</w:t>
      </w:r>
    </w:p>
    <w:p w14:paraId="1E2A7C2C" w14:textId="77777777" w:rsidR="00EC14F3" w:rsidRPr="00E4575F" w:rsidRDefault="00C32F99" w:rsidP="00E4575F">
      <w:pPr>
        <w:pStyle w:val="ae"/>
        <w:widowControl/>
        <w:numPr>
          <w:ilvl w:val="1"/>
          <w:numId w:val="51"/>
        </w:numPr>
        <w:spacing w:after="120"/>
        <w:ind w:leftChars="0"/>
        <w:jc w:val="left"/>
        <w:rPr>
          <w:rFonts w:ascii="Times New Roman" w:eastAsia="宋体" w:hAnsi="Times New Roman"/>
          <w:kern w:val="0"/>
          <w:sz w:val="20"/>
          <w:szCs w:val="20"/>
          <w:highlight w:val="green"/>
          <w:lang w:eastAsia="zh-CN"/>
        </w:rPr>
      </w:pPr>
      <w:r w:rsidRPr="00E4575F">
        <w:rPr>
          <w:rFonts w:ascii="Times New Roman" w:eastAsia="宋体" w:hAnsi="Times New Roman"/>
          <w:kern w:val="0"/>
          <w:sz w:val="20"/>
          <w:szCs w:val="20"/>
          <w:highlight w:val="green"/>
          <w:lang w:eastAsia="zh-CN"/>
        </w:rPr>
        <w:t>Optionality of 64 QAM is FFS, depending on the outcome of the above study</w:t>
      </w:r>
    </w:p>
    <w:p w14:paraId="7E77CF91" w14:textId="0046E0C8" w:rsidR="00201385" w:rsidRDefault="00201385" w:rsidP="002013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B53683" w:rsidRPr="00B53683">
        <w:rPr>
          <w:rFonts w:ascii="Arial" w:hAnsi="Arial" w:cs="Arial"/>
          <w:b/>
          <w:color w:val="993300"/>
          <w:highlight w:val="green"/>
          <w:u w:val="single"/>
        </w:rPr>
        <w:t>Approved.</w:t>
      </w:r>
    </w:p>
    <w:p w14:paraId="69A438BB" w14:textId="77777777" w:rsidR="001162DE" w:rsidRDefault="001162DE" w:rsidP="001162DE">
      <w:pPr>
        <w:pStyle w:val="5"/>
      </w:pPr>
      <w:bookmarkStart w:id="635" w:name="_Toc71910886"/>
      <w:r>
        <w:t>9.15.4.1</w:t>
      </w:r>
      <w:r>
        <w:tab/>
        <w:t>TX requirements</w:t>
      </w:r>
      <w:bookmarkEnd w:id="635"/>
    </w:p>
    <w:p w14:paraId="5E5F6C96" w14:textId="6AE42A72" w:rsidR="001162DE" w:rsidRDefault="001162DE" w:rsidP="001162DE">
      <w:pPr>
        <w:rPr>
          <w:rFonts w:ascii="Arial" w:hAnsi="Arial" w:cs="Arial"/>
          <w:b/>
          <w:sz w:val="24"/>
        </w:rPr>
      </w:pPr>
      <w:r>
        <w:rPr>
          <w:rFonts w:ascii="Arial" w:hAnsi="Arial" w:cs="Arial"/>
          <w:b/>
          <w:color w:val="0000FF"/>
          <w:sz w:val="24"/>
        </w:rPr>
        <w:t>R4-2109011</w:t>
      </w:r>
      <w:r>
        <w:rPr>
          <w:rFonts w:ascii="Arial" w:hAnsi="Arial" w:cs="Arial"/>
          <w:b/>
          <w:color w:val="0000FF"/>
          <w:sz w:val="24"/>
        </w:rPr>
        <w:tab/>
      </w:r>
      <w:r>
        <w:rPr>
          <w:rFonts w:ascii="Arial" w:hAnsi="Arial" w:cs="Arial"/>
          <w:b/>
          <w:sz w:val="24"/>
        </w:rPr>
        <w:t>Views on UE Array and EIRP level at 60 GHz</w:t>
      </w:r>
    </w:p>
    <w:p w14:paraId="217DFBE7"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Sony</w:t>
      </w:r>
    </w:p>
    <w:p w14:paraId="7E7BEDF8" w14:textId="20F56189"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121F45">
        <w:rPr>
          <w:rFonts w:ascii="Arial" w:hAnsi="Arial" w:cs="Arial"/>
          <w:b/>
          <w:color w:val="993300"/>
          <w:u w:val="single"/>
        </w:rPr>
        <w:t>Noted</w:t>
      </w:r>
      <w:r>
        <w:rPr>
          <w:color w:val="993300"/>
          <w:u w:val="single"/>
        </w:rPr>
        <w:t>.</w:t>
      </w:r>
    </w:p>
    <w:p w14:paraId="4E3D4841" w14:textId="1F9AEE24" w:rsidR="001162DE" w:rsidRDefault="001162DE" w:rsidP="001162DE">
      <w:pPr>
        <w:rPr>
          <w:rFonts w:ascii="Arial" w:hAnsi="Arial" w:cs="Arial"/>
          <w:b/>
          <w:sz w:val="24"/>
        </w:rPr>
      </w:pPr>
      <w:r>
        <w:rPr>
          <w:rFonts w:ascii="Arial" w:hAnsi="Arial" w:cs="Arial"/>
          <w:b/>
          <w:color w:val="0000FF"/>
          <w:sz w:val="24"/>
        </w:rPr>
        <w:t>R4-2109015</w:t>
      </w:r>
      <w:r>
        <w:rPr>
          <w:rFonts w:ascii="Arial" w:hAnsi="Arial" w:cs="Arial"/>
          <w:b/>
          <w:color w:val="0000FF"/>
          <w:sz w:val="24"/>
        </w:rPr>
        <w:tab/>
      </w:r>
      <w:r>
        <w:rPr>
          <w:rFonts w:ascii="Arial" w:hAnsi="Arial" w:cs="Arial"/>
          <w:b/>
          <w:sz w:val="24"/>
        </w:rPr>
        <w:t>Co-existence simulation assumptions and some simulation results</w:t>
      </w:r>
    </w:p>
    <w:p w14:paraId="40040241"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14:paraId="18C24204" w14:textId="4B6FBE6A"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121F45">
        <w:rPr>
          <w:rFonts w:ascii="Arial" w:hAnsi="Arial" w:cs="Arial"/>
          <w:b/>
          <w:color w:val="993300"/>
          <w:u w:val="single"/>
        </w:rPr>
        <w:t>Noted</w:t>
      </w:r>
      <w:r w:rsidR="00121F45">
        <w:rPr>
          <w:color w:val="993300"/>
          <w:u w:val="single"/>
        </w:rPr>
        <w:t>.</w:t>
      </w:r>
    </w:p>
    <w:p w14:paraId="15AEB140" w14:textId="1D3D2CC1" w:rsidR="001162DE" w:rsidRDefault="001162DE" w:rsidP="001162DE">
      <w:pPr>
        <w:rPr>
          <w:rFonts w:ascii="Arial" w:hAnsi="Arial" w:cs="Arial"/>
          <w:b/>
          <w:sz w:val="24"/>
        </w:rPr>
      </w:pPr>
      <w:r>
        <w:rPr>
          <w:rFonts w:ascii="Arial" w:hAnsi="Arial" w:cs="Arial"/>
          <w:b/>
          <w:color w:val="0000FF"/>
          <w:sz w:val="24"/>
        </w:rPr>
        <w:lastRenderedPageBreak/>
        <w:t>R4-2109446</w:t>
      </w:r>
      <w:r>
        <w:rPr>
          <w:rFonts w:ascii="Arial" w:hAnsi="Arial" w:cs="Arial"/>
          <w:b/>
          <w:color w:val="0000FF"/>
          <w:sz w:val="24"/>
        </w:rPr>
        <w:tab/>
      </w:r>
      <w:r>
        <w:rPr>
          <w:rFonts w:ascii="Arial" w:hAnsi="Arial" w:cs="Arial"/>
          <w:b/>
          <w:sz w:val="24"/>
        </w:rPr>
        <w:t>On UE RF requirements for NR in the 52.6 - 71 GHz frequency range</w:t>
      </w:r>
    </w:p>
    <w:p w14:paraId="3BAFA138"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Apple</w:t>
      </w:r>
    </w:p>
    <w:p w14:paraId="1E9018C8" w14:textId="16D90276"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121F45">
        <w:rPr>
          <w:rFonts w:ascii="Arial" w:hAnsi="Arial" w:cs="Arial"/>
          <w:b/>
          <w:color w:val="993300"/>
          <w:u w:val="single"/>
        </w:rPr>
        <w:t>Noted</w:t>
      </w:r>
      <w:r w:rsidR="00121F45">
        <w:rPr>
          <w:color w:val="993300"/>
          <w:u w:val="single"/>
        </w:rPr>
        <w:t>.</w:t>
      </w:r>
    </w:p>
    <w:p w14:paraId="4EEAA2DB" w14:textId="302824F4" w:rsidR="001162DE" w:rsidRDefault="001162DE" w:rsidP="001162DE">
      <w:pPr>
        <w:rPr>
          <w:rFonts w:ascii="Arial" w:hAnsi="Arial" w:cs="Arial"/>
          <w:b/>
          <w:sz w:val="24"/>
        </w:rPr>
      </w:pPr>
      <w:r>
        <w:rPr>
          <w:rFonts w:ascii="Arial" w:hAnsi="Arial" w:cs="Arial"/>
          <w:b/>
          <w:color w:val="0000FF"/>
          <w:sz w:val="24"/>
        </w:rPr>
        <w:t>R4-2109476</w:t>
      </w:r>
      <w:r>
        <w:rPr>
          <w:rFonts w:ascii="Arial" w:hAnsi="Arial" w:cs="Arial"/>
          <w:b/>
          <w:color w:val="0000FF"/>
          <w:sz w:val="24"/>
        </w:rPr>
        <w:tab/>
      </w:r>
      <w:r>
        <w:rPr>
          <w:rFonts w:ascii="Arial" w:hAnsi="Arial" w:cs="Arial"/>
          <w:b/>
          <w:sz w:val="24"/>
        </w:rPr>
        <w:t>60GHz UE TX emissions and EIRP</w:t>
      </w:r>
    </w:p>
    <w:p w14:paraId="120F870C"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14:paraId="74B6BEF2" w14:textId="77777777" w:rsidR="001162DE" w:rsidRDefault="001162DE" w:rsidP="001162DE">
      <w:pPr>
        <w:rPr>
          <w:rFonts w:ascii="Arial" w:hAnsi="Arial" w:cs="Arial"/>
          <w:b/>
        </w:rPr>
      </w:pPr>
      <w:r>
        <w:rPr>
          <w:rFonts w:ascii="Arial" w:hAnsi="Arial" w:cs="Arial"/>
          <w:b/>
        </w:rPr>
        <w:t xml:space="preserve">Abstract: </w:t>
      </w:r>
    </w:p>
    <w:p w14:paraId="199CCBFF" w14:textId="77777777" w:rsidR="001162DE" w:rsidRDefault="001162DE" w:rsidP="001162DE">
      <w:r>
        <w:t>Compare EU mask with ACLR and discuss Typical EIRP for smartphone UE</w:t>
      </w:r>
    </w:p>
    <w:p w14:paraId="2AB3C9CF" w14:textId="17037473"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121F45">
        <w:rPr>
          <w:rFonts w:ascii="Arial" w:hAnsi="Arial" w:cs="Arial"/>
          <w:b/>
          <w:color w:val="993300"/>
          <w:u w:val="single"/>
        </w:rPr>
        <w:t>Noted</w:t>
      </w:r>
      <w:r w:rsidR="00121F45">
        <w:rPr>
          <w:color w:val="993300"/>
          <w:u w:val="single"/>
        </w:rPr>
        <w:t>.</w:t>
      </w:r>
    </w:p>
    <w:p w14:paraId="0F1E5F17" w14:textId="30CAADF1" w:rsidR="001162DE" w:rsidRDefault="001162DE" w:rsidP="001162DE">
      <w:pPr>
        <w:rPr>
          <w:rFonts w:ascii="Arial" w:hAnsi="Arial" w:cs="Arial"/>
          <w:b/>
          <w:sz w:val="24"/>
        </w:rPr>
      </w:pPr>
      <w:r>
        <w:rPr>
          <w:rFonts w:ascii="Arial" w:hAnsi="Arial" w:cs="Arial"/>
          <w:b/>
          <w:color w:val="0000FF"/>
          <w:sz w:val="24"/>
        </w:rPr>
        <w:t>R4-2109981</w:t>
      </w:r>
      <w:r>
        <w:rPr>
          <w:rFonts w:ascii="Arial" w:hAnsi="Arial" w:cs="Arial"/>
          <w:b/>
          <w:color w:val="0000FF"/>
          <w:sz w:val="24"/>
        </w:rPr>
        <w:tab/>
      </w:r>
      <w:r>
        <w:rPr>
          <w:rFonts w:ascii="Arial" w:hAnsi="Arial" w:cs="Arial"/>
          <w:b/>
          <w:sz w:val="24"/>
        </w:rPr>
        <w:t>On UE TX requirements for operations up to 71 GHz</w:t>
      </w:r>
    </w:p>
    <w:p w14:paraId="10F2E308"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7D7A600E" w14:textId="77777777" w:rsidR="001162DE" w:rsidRDefault="001162DE" w:rsidP="001162DE">
      <w:pPr>
        <w:rPr>
          <w:rFonts w:ascii="Arial" w:hAnsi="Arial" w:cs="Arial"/>
          <w:b/>
        </w:rPr>
      </w:pPr>
      <w:r>
        <w:rPr>
          <w:rFonts w:ascii="Arial" w:hAnsi="Arial" w:cs="Arial"/>
          <w:b/>
        </w:rPr>
        <w:t xml:space="preserve">Abstract: </w:t>
      </w:r>
    </w:p>
    <w:p w14:paraId="28625E89" w14:textId="77777777" w:rsidR="001162DE" w:rsidRDefault="001162DE" w:rsidP="001162DE">
      <w:r>
        <w:t>In this contribution we consider the UE power capability, unwanted emissions and spectrum utilization for operations in 57-71 GHz.</w:t>
      </w:r>
    </w:p>
    <w:p w14:paraId="25491916" w14:textId="12B6002C"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121F45">
        <w:rPr>
          <w:rFonts w:ascii="Arial" w:hAnsi="Arial" w:cs="Arial"/>
          <w:b/>
          <w:color w:val="993300"/>
          <w:u w:val="single"/>
        </w:rPr>
        <w:t>Noted</w:t>
      </w:r>
      <w:r w:rsidR="00121F45">
        <w:rPr>
          <w:color w:val="993300"/>
          <w:u w:val="single"/>
        </w:rPr>
        <w:t>.</w:t>
      </w:r>
    </w:p>
    <w:p w14:paraId="6A7FD269" w14:textId="281D245D" w:rsidR="001162DE" w:rsidRDefault="001162DE" w:rsidP="001162DE">
      <w:pPr>
        <w:rPr>
          <w:rFonts w:ascii="Arial" w:hAnsi="Arial" w:cs="Arial"/>
          <w:b/>
          <w:sz w:val="24"/>
        </w:rPr>
      </w:pPr>
      <w:r>
        <w:rPr>
          <w:rFonts w:ascii="Arial" w:hAnsi="Arial" w:cs="Arial"/>
          <w:b/>
          <w:color w:val="0000FF"/>
          <w:sz w:val="24"/>
        </w:rPr>
        <w:t>R4-2110030</w:t>
      </w:r>
      <w:r>
        <w:rPr>
          <w:rFonts w:ascii="Arial" w:hAnsi="Arial" w:cs="Arial"/>
          <w:b/>
          <w:color w:val="0000FF"/>
          <w:sz w:val="24"/>
        </w:rPr>
        <w:tab/>
      </w:r>
      <w:r>
        <w:rPr>
          <w:rFonts w:ascii="Arial" w:hAnsi="Arial" w:cs="Arial"/>
          <w:b/>
          <w:sz w:val="24"/>
        </w:rPr>
        <w:t>on UE TX requirement and regulation requirement</w:t>
      </w:r>
    </w:p>
    <w:p w14:paraId="55DB0207"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Xiaomi</w:t>
      </w:r>
    </w:p>
    <w:p w14:paraId="6FB0E9EC" w14:textId="60BAD669"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121F45">
        <w:rPr>
          <w:rFonts w:ascii="Arial" w:hAnsi="Arial" w:cs="Arial"/>
          <w:b/>
          <w:color w:val="993300"/>
          <w:u w:val="single"/>
        </w:rPr>
        <w:t>Noted</w:t>
      </w:r>
      <w:r w:rsidR="00121F45">
        <w:rPr>
          <w:color w:val="993300"/>
          <w:u w:val="single"/>
        </w:rPr>
        <w:t>.</w:t>
      </w:r>
    </w:p>
    <w:p w14:paraId="0108CE6B" w14:textId="0C0D375D" w:rsidR="001162DE" w:rsidRDefault="001162DE" w:rsidP="001162DE">
      <w:pPr>
        <w:rPr>
          <w:rFonts w:ascii="Arial" w:hAnsi="Arial" w:cs="Arial"/>
          <w:b/>
          <w:sz w:val="24"/>
        </w:rPr>
      </w:pPr>
      <w:r>
        <w:rPr>
          <w:rFonts w:ascii="Arial" w:hAnsi="Arial" w:cs="Arial"/>
          <w:b/>
          <w:color w:val="0000FF"/>
          <w:sz w:val="24"/>
        </w:rPr>
        <w:t>R4-2110172</w:t>
      </w:r>
      <w:r>
        <w:rPr>
          <w:rFonts w:ascii="Arial" w:hAnsi="Arial" w:cs="Arial"/>
          <w:b/>
          <w:color w:val="0000FF"/>
          <w:sz w:val="24"/>
        </w:rPr>
        <w:tab/>
      </w:r>
      <w:r>
        <w:rPr>
          <w:rFonts w:ascii="Arial" w:hAnsi="Arial" w:cs="Arial"/>
          <w:b/>
          <w:sz w:val="24"/>
        </w:rPr>
        <w:t>On UE TX requirements in 60 GHz NR</w:t>
      </w:r>
    </w:p>
    <w:p w14:paraId="1ECAC5EF"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61FCF398" w14:textId="44258562"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121F45">
        <w:rPr>
          <w:rFonts w:ascii="Arial" w:hAnsi="Arial" w:cs="Arial"/>
          <w:b/>
          <w:color w:val="993300"/>
          <w:u w:val="single"/>
        </w:rPr>
        <w:t>Noted</w:t>
      </w:r>
      <w:r w:rsidR="00121F45">
        <w:rPr>
          <w:color w:val="993300"/>
          <w:u w:val="single"/>
        </w:rPr>
        <w:t>.</w:t>
      </w:r>
    </w:p>
    <w:p w14:paraId="7211A261" w14:textId="04ED80F7" w:rsidR="001162DE" w:rsidRDefault="001162DE" w:rsidP="001162DE">
      <w:pPr>
        <w:rPr>
          <w:rFonts w:ascii="Arial" w:hAnsi="Arial" w:cs="Arial"/>
          <w:b/>
          <w:sz w:val="24"/>
        </w:rPr>
      </w:pPr>
      <w:r>
        <w:rPr>
          <w:rFonts w:ascii="Arial" w:hAnsi="Arial" w:cs="Arial"/>
          <w:b/>
          <w:color w:val="0000FF"/>
          <w:sz w:val="24"/>
        </w:rPr>
        <w:t>R4-2110604</w:t>
      </w:r>
      <w:r>
        <w:rPr>
          <w:rFonts w:ascii="Arial" w:hAnsi="Arial" w:cs="Arial"/>
          <w:b/>
          <w:color w:val="0000FF"/>
          <w:sz w:val="24"/>
        </w:rPr>
        <w:tab/>
      </w:r>
      <w:r>
        <w:rPr>
          <w:rFonts w:ascii="Arial" w:hAnsi="Arial" w:cs="Arial"/>
          <w:b/>
          <w:sz w:val="24"/>
        </w:rPr>
        <w:t>Discussion on UE power class for 60GHz</w:t>
      </w:r>
    </w:p>
    <w:p w14:paraId="3FEE4FE5"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5C284461" w14:textId="7CAA553C"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121F45">
        <w:rPr>
          <w:rFonts w:ascii="Arial" w:hAnsi="Arial" w:cs="Arial"/>
          <w:b/>
          <w:color w:val="993300"/>
          <w:u w:val="single"/>
        </w:rPr>
        <w:t>Noted</w:t>
      </w:r>
      <w:r w:rsidR="00121F45">
        <w:rPr>
          <w:color w:val="993300"/>
          <w:u w:val="single"/>
        </w:rPr>
        <w:t>.</w:t>
      </w:r>
    </w:p>
    <w:p w14:paraId="26792886" w14:textId="61DC2AD3" w:rsidR="001162DE" w:rsidRDefault="001162DE" w:rsidP="001162DE">
      <w:pPr>
        <w:rPr>
          <w:rFonts w:ascii="Arial" w:hAnsi="Arial" w:cs="Arial"/>
          <w:b/>
          <w:sz w:val="24"/>
        </w:rPr>
      </w:pPr>
      <w:r>
        <w:rPr>
          <w:rFonts w:ascii="Arial" w:hAnsi="Arial" w:cs="Arial"/>
          <w:b/>
          <w:color w:val="0000FF"/>
          <w:sz w:val="24"/>
        </w:rPr>
        <w:t>R4-2110686</w:t>
      </w:r>
      <w:r>
        <w:rPr>
          <w:rFonts w:ascii="Arial" w:hAnsi="Arial" w:cs="Arial"/>
          <w:b/>
          <w:color w:val="0000FF"/>
          <w:sz w:val="24"/>
        </w:rPr>
        <w:tab/>
      </w:r>
      <w:r>
        <w:rPr>
          <w:rFonts w:ascii="Arial" w:hAnsi="Arial" w:cs="Arial"/>
          <w:b/>
          <w:sz w:val="24"/>
        </w:rPr>
        <w:t>On UE Tx RF aspects for a NR band in the range 52.6GHz – 71GHz</w:t>
      </w:r>
    </w:p>
    <w:p w14:paraId="745F0597"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14:paraId="114DF243" w14:textId="405BF5DB"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121F45">
        <w:rPr>
          <w:rFonts w:ascii="Arial" w:hAnsi="Arial" w:cs="Arial"/>
          <w:b/>
          <w:color w:val="993300"/>
          <w:u w:val="single"/>
        </w:rPr>
        <w:t>Noted</w:t>
      </w:r>
      <w:r w:rsidR="00121F45">
        <w:rPr>
          <w:color w:val="993300"/>
          <w:u w:val="single"/>
        </w:rPr>
        <w:t>.</w:t>
      </w:r>
    </w:p>
    <w:p w14:paraId="5663CE45" w14:textId="71D6CBAE" w:rsidR="001162DE" w:rsidRDefault="001162DE" w:rsidP="001162DE">
      <w:pPr>
        <w:rPr>
          <w:rFonts w:ascii="Arial" w:hAnsi="Arial" w:cs="Arial"/>
          <w:b/>
          <w:sz w:val="24"/>
        </w:rPr>
      </w:pPr>
      <w:r>
        <w:rPr>
          <w:rFonts w:ascii="Arial" w:hAnsi="Arial" w:cs="Arial"/>
          <w:b/>
          <w:color w:val="0000FF"/>
          <w:sz w:val="24"/>
        </w:rPr>
        <w:t>R4-2110828</w:t>
      </w:r>
      <w:r>
        <w:rPr>
          <w:rFonts w:ascii="Arial" w:hAnsi="Arial" w:cs="Arial"/>
          <w:b/>
          <w:color w:val="0000FF"/>
          <w:sz w:val="24"/>
        </w:rPr>
        <w:tab/>
      </w:r>
      <w:r>
        <w:rPr>
          <w:rFonts w:ascii="Arial" w:hAnsi="Arial" w:cs="Arial"/>
          <w:b/>
          <w:sz w:val="24"/>
        </w:rPr>
        <w:t>Reply LS of max UE conducted power and max UE EIRP for operation in the 52.6 – 71 GHz band</w:t>
      </w:r>
    </w:p>
    <w:p w14:paraId="4F094773"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5C811DC9" w14:textId="7743CC94"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121F45">
        <w:rPr>
          <w:rFonts w:ascii="Arial" w:hAnsi="Arial" w:cs="Arial"/>
          <w:b/>
          <w:color w:val="993300"/>
          <w:u w:val="single"/>
        </w:rPr>
        <w:t>Noted</w:t>
      </w:r>
      <w:r w:rsidR="00121F45">
        <w:rPr>
          <w:color w:val="993300"/>
          <w:u w:val="single"/>
        </w:rPr>
        <w:t>.</w:t>
      </w:r>
    </w:p>
    <w:p w14:paraId="5850BE42" w14:textId="30D6B200" w:rsidR="001162DE" w:rsidRDefault="001162DE" w:rsidP="001162DE">
      <w:pPr>
        <w:rPr>
          <w:rFonts w:ascii="Arial" w:hAnsi="Arial" w:cs="Arial"/>
          <w:b/>
          <w:sz w:val="24"/>
        </w:rPr>
      </w:pPr>
      <w:r>
        <w:rPr>
          <w:rFonts w:ascii="Arial" w:hAnsi="Arial" w:cs="Arial"/>
          <w:b/>
          <w:color w:val="0000FF"/>
          <w:sz w:val="24"/>
        </w:rPr>
        <w:lastRenderedPageBreak/>
        <w:t>R4-2110960</w:t>
      </w:r>
      <w:r>
        <w:rPr>
          <w:rFonts w:ascii="Arial" w:hAnsi="Arial" w:cs="Arial"/>
          <w:b/>
          <w:color w:val="0000FF"/>
          <w:sz w:val="24"/>
        </w:rPr>
        <w:tab/>
      </w:r>
      <w:r>
        <w:rPr>
          <w:rFonts w:ascii="Arial" w:hAnsi="Arial" w:cs="Arial"/>
          <w:b/>
          <w:sz w:val="24"/>
        </w:rPr>
        <w:t>Discussion on maximum conducted and radiated output power</w:t>
      </w:r>
    </w:p>
    <w:p w14:paraId="726D0606"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LG Electronics Finland</w:t>
      </w:r>
    </w:p>
    <w:p w14:paraId="4C84FA3F" w14:textId="77777777" w:rsidR="001162DE" w:rsidRDefault="001162DE" w:rsidP="001162DE">
      <w:pPr>
        <w:rPr>
          <w:rFonts w:ascii="Arial" w:hAnsi="Arial" w:cs="Arial"/>
          <w:b/>
        </w:rPr>
      </w:pPr>
      <w:r>
        <w:rPr>
          <w:rFonts w:ascii="Arial" w:hAnsi="Arial" w:cs="Arial"/>
          <w:b/>
        </w:rPr>
        <w:t xml:space="preserve">Abstract: </w:t>
      </w:r>
    </w:p>
    <w:p w14:paraId="062F94A7" w14:textId="77777777" w:rsidR="001162DE" w:rsidRDefault="001162DE" w:rsidP="001162DE">
      <w:r>
        <w:t>RAN1 has sent an LS to RAN4 [1], where RAN1 is asking RAN4 to provide more information on conducted and radiated power foreseen to be used within the 52.6 to 71 GHz frequency range.</w:t>
      </w:r>
    </w:p>
    <w:p w14:paraId="7B7D6687" w14:textId="77777777" w:rsidR="001162DE" w:rsidRDefault="001162DE" w:rsidP="001162DE">
      <w:r>
        <w:t>This contribution provides information for the response LS to RAN1.</w:t>
      </w:r>
    </w:p>
    <w:p w14:paraId="230EEC67" w14:textId="16505754"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121F45">
        <w:rPr>
          <w:rFonts w:ascii="Arial" w:hAnsi="Arial" w:cs="Arial"/>
          <w:b/>
          <w:color w:val="993300"/>
          <w:u w:val="single"/>
        </w:rPr>
        <w:t>Noted</w:t>
      </w:r>
      <w:r w:rsidR="00121F45">
        <w:rPr>
          <w:color w:val="993300"/>
          <w:u w:val="single"/>
        </w:rPr>
        <w:t>.</w:t>
      </w:r>
    </w:p>
    <w:p w14:paraId="377777B4" w14:textId="2C4FEA1E" w:rsidR="001162DE" w:rsidRDefault="001162DE" w:rsidP="001162DE">
      <w:pPr>
        <w:rPr>
          <w:rFonts w:ascii="Arial" w:hAnsi="Arial" w:cs="Arial"/>
          <w:b/>
          <w:sz w:val="24"/>
        </w:rPr>
      </w:pPr>
      <w:r>
        <w:rPr>
          <w:rFonts w:ascii="Arial" w:hAnsi="Arial" w:cs="Arial"/>
          <w:b/>
          <w:color w:val="0000FF"/>
          <w:sz w:val="24"/>
        </w:rPr>
        <w:t>R4-2110977</w:t>
      </w:r>
      <w:r>
        <w:rPr>
          <w:rFonts w:ascii="Arial" w:hAnsi="Arial" w:cs="Arial"/>
          <w:b/>
          <w:color w:val="0000FF"/>
          <w:sz w:val="24"/>
        </w:rPr>
        <w:tab/>
      </w:r>
      <w:r>
        <w:rPr>
          <w:rFonts w:ascii="Arial" w:hAnsi="Arial" w:cs="Arial"/>
          <w:b/>
          <w:sz w:val="24"/>
        </w:rPr>
        <w:t>Discussion on maximum conducted and radiated output power</w:t>
      </w:r>
    </w:p>
    <w:p w14:paraId="63FFEFC2"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LG Electronics Finland</w:t>
      </w:r>
    </w:p>
    <w:p w14:paraId="6CB59510" w14:textId="73622C1D"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121F45">
        <w:rPr>
          <w:rFonts w:ascii="Arial" w:hAnsi="Arial" w:cs="Arial"/>
          <w:b/>
          <w:color w:val="993300"/>
          <w:u w:val="single"/>
        </w:rPr>
        <w:t>Noted</w:t>
      </w:r>
      <w:r w:rsidR="00121F45">
        <w:rPr>
          <w:color w:val="993300"/>
          <w:u w:val="single"/>
        </w:rPr>
        <w:t>.</w:t>
      </w:r>
    </w:p>
    <w:p w14:paraId="10D55738" w14:textId="30113C69" w:rsidR="001162DE" w:rsidRDefault="001162DE" w:rsidP="001162DE">
      <w:pPr>
        <w:rPr>
          <w:rFonts w:ascii="Arial" w:hAnsi="Arial" w:cs="Arial"/>
          <w:b/>
          <w:sz w:val="24"/>
        </w:rPr>
      </w:pPr>
      <w:r>
        <w:rPr>
          <w:rFonts w:ascii="Arial" w:hAnsi="Arial" w:cs="Arial"/>
          <w:b/>
          <w:color w:val="0000FF"/>
          <w:sz w:val="24"/>
        </w:rPr>
        <w:t>R4-2111352</w:t>
      </w:r>
      <w:r>
        <w:rPr>
          <w:rFonts w:ascii="Arial" w:hAnsi="Arial" w:cs="Arial"/>
          <w:b/>
          <w:color w:val="0000FF"/>
          <w:sz w:val="24"/>
        </w:rPr>
        <w:tab/>
      </w:r>
      <w:r>
        <w:rPr>
          <w:rFonts w:ascii="Arial" w:hAnsi="Arial" w:cs="Arial"/>
          <w:b/>
          <w:sz w:val="24"/>
        </w:rPr>
        <w:t>on 60GHz UE Tx RF requirements</w:t>
      </w:r>
    </w:p>
    <w:p w14:paraId="17182368"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05E14F29" w14:textId="6913F40B"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121F45">
        <w:rPr>
          <w:rFonts w:ascii="Arial" w:hAnsi="Arial" w:cs="Arial"/>
          <w:b/>
          <w:color w:val="993300"/>
          <w:u w:val="single"/>
        </w:rPr>
        <w:t>Noted</w:t>
      </w:r>
      <w:r w:rsidR="00121F45">
        <w:rPr>
          <w:color w:val="993300"/>
          <w:u w:val="single"/>
        </w:rPr>
        <w:t>.</w:t>
      </w:r>
    </w:p>
    <w:p w14:paraId="204743A4" w14:textId="69B2B833" w:rsidR="001162DE" w:rsidRDefault="001162DE" w:rsidP="001162DE">
      <w:pPr>
        <w:rPr>
          <w:rFonts w:ascii="Arial" w:hAnsi="Arial" w:cs="Arial"/>
          <w:b/>
          <w:sz w:val="24"/>
        </w:rPr>
      </w:pPr>
      <w:r>
        <w:rPr>
          <w:rFonts w:ascii="Arial" w:hAnsi="Arial" w:cs="Arial"/>
          <w:b/>
          <w:color w:val="0000FF"/>
          <w:sz w:val="24"/>
        </w:rPr>
        <w:t>R4-2111379</w:t>
      </w:r>
      <w:r>
        <w:rPr>
          <w:rFonts w:ascii="Arial" w:hAnsi="Arial" w:cs="Arial"/>
          <w:b/>
          <w:color w:val="0000FF"/>
          <w:sz w:val="24"/>
        </w:rPr>
        <w:tab/>
      </w:r>
      <w:r>
        <w:rPr>
          <w:rFonts w:ascii="Arial" w:hAnsi="Arial" w:cs="Arial"/>
          <w:b/>
          <w:sz w:val="24"/>
        </w:rPr>
        <w:t>on beam switching for 60GHz Band</w:t>
      </w:r>
    </w:p>
    <w:p w14:paraId="4608246F"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75628CC2" w14:textId="62EAC2EE"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121F45">
        <w:rPr>
          <w:rFonts w:ascii="Arial" w:hAnsi="Arial" w:cs="Arial"/>
          <w:b/>
          <w:color w:val="993300"/>
          <w:u w:val="single"/>
        </w:rPr>
        <w:t>Noted</w:t>
      </w:r>
      <w:r w:rsidR="00121F45">
        <w:rPr>
          <w:color w:val="993300"/>
          <w:u w:val="single"/>
        </w:rPr>
        <w:t>.</w:t>
      </w:r>
    </w:p>
    <w:p w14:paraId="1502FB8D" w14:textId="77777777" w:rsidR="001162DE" w:rsidRDefault="001162DE" w:rsidP="001162DE">
      <w:pPr>
        <w:pStyle w:val="5"/>
      </w:pPr>
      <w:bookmarkStart w:id="636" w:name="_Toc71910887"/>
      <w:r>
        <w:t>9.15.4.2</w:t>
      </w:r>
      <w:r>
        <w:tab/>
        <w:t>RX requirements</w:t>
      </w:r>
      <w:bookmarkEnd w:id="636"/>
    </w:p>
    <w:p w14:paraId="08517158" w14:textId="67F57BF7" w:rsidR="001162DE" w:rsidRDefault="001162DE" w:rsidP="001162DE">
      <w:pPr>
        <w:rPr>
          <w:rFonts w:ascii="Arial" w:hAnsi="Arial" w:cs="Arial"/>
          <w:b/>
          <w:sz w:val="24"/>
        </w:rPr>
      </w:pPr>
      <w:r>
        <w:rPr>
          <w:rFonts w:ascii="Arial" w:hAnsi="Arial" w:cs="Arial"/>
          <w:b/>
          <w:color w:val="0000FF"/>
          <w:sz w:val="24"/>
        </w:rPr>
        <w:t>R4-2110687</w:t>
      </w:r>
      <w:r>
        <w:rPr>
          <w:rFonts w:ascii="Arial" w:hAnsi="Arial" w:cs="Arial"/>
          <w:b/>
          <w:color w:val="0000FF"/>
          <w:sz w:val="24"/>
        </w:rPr>
        <w:tab/>
      </w:r>
      <w:r>
        <w:rPr>
          <w:rFonts w:ascii="Arial" w:hAnsi="Arial" w:cs="Arial"/>
          <w:b/>
          <w:sz w:val="24"/>
        </w:rPr>
        <w:t>On UE Rx RF aspects for a NR band in the range 52.6GHz – 71GHz</w:t>
      </w:r>
    </w:p>
    <w:p w14:paraId="3B9D27BA"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14:paraId="1972757F" w14:textId="6E0F85C4"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121F45">
        <w:rPr>
          <w:rFonts w:ascii="Arial" w:hAnsi="Arial" w:cs="Arial"/>
          <w:b/>
          <w:color w:val="993300"/>
          <w:u w:val="single"/>
        </w:rPr>
        <w:t>Noted</w:t>
      </w:r>
      <w:r w:rsidR="00121F45">
        <w:rPr>
          <w:color w:val="993300"/>
          <w:u w:val="single"/>
        </w:rPr>
        <w:t>.</w:t>
      </w:r>
    </w:p>
    <w:p w14:paraId="75EAB3D2" w14:textId="77777777" w:rsidR="001162DE" w:rsidRDefault="001162DE" w:rsidP="001162DE">
      <w:pPr>
        <w:pStyle w:val="4"/>
      </w:pPr>
      <w:bookmarkStart w:id="637" w:name="_Toc71910888"/>
      <w:r>
        <w:t>9.15.5</w:t>
      </w:r>
      <w:r>
        <w:tab/>
        <w:t>BS RF requirements</w:t>
      </w:r>
      <w:bookmarkEnd w:id="637"/>
    </w:p>
    <w:p w14:paraId="78F87F62" w14:textId="77777777" w:rsidR="001162DE" w:rsidRDefault="001162DE" w:rsidP="001162DE">
      <w:pPr>
        <w:pStyle w:val="5"/>
      </w:pPr>
      <w:bookmarkStart w:id="638" w:name="_Toc71910889"/>
      <w:r>
        <w:t>9.15.5.1</w:t>
      </w:r>
      <w:r>
        <w:tab/>
        <w:t>TX requirements</w:t>
      </w:r>
      <w:bookmarkEnd w:id="638"/>
    </w:p>
    <w:p w14:paraId="47566FA5" w14:textId="77777777" w:rsidR="001162DE" w:rsidRDefault="001162DE" w:rsidP="001162DE">
      <w:pPr>
        <w:pStyle w:val="5"/>
      </w:pPr>
      <w:bookmarkStart w:id="639" w:name="_Toc71910890"/>
      <w:r>
        <w:t>9.15.5.2</w:t>
      </w:r>
      <w:r>
        <w:tab/>
        <w:t>RX requirements</w:t>
      </w:r>
      <w:bookmarkEnd w:id="639"/>
    </w:p>
    <w:p w14:paraId="25AED389" w14:textId="77777777" w:rsidR="001162DE" w:rsidRDefault="001162DE" w:rsidP="001162DE">
      <w:pPr>
        <w:pStyle w:val="4"/>
      </w:pPr>
      <w:bookmarkStart w:id="640" w:name="_Toc71910891"/>
      <w:r>
        <w:t>9.15.6</w:t>
      </w:r>
      <w:r>
        <w:tab/>
        <w:t>RRM core requirements</w:t>
      </w:r>
      <w:bookmarkEnd w:id="640"/>
    </w:p>
    <w:p w14:paraId="5A7804A0" w14:textId="77777777" w:rsidR="001162DE" w:rsidRDefault="001162DE" w:rsidP="001162DE">
      <w:pPr>
        <w:pStyle w:val="4"/>
      </w:pPr>
      <w:bookmarkStart w:id="641" w:name="_Toc71910892"/>
      <w:r>
        <w:t>9.15.7</w:t>
      </w:r>
      <w:r>
        <w:tab/>
        <w:t>Others</w:t>
      </w:r>
      <w:bookmarkEnd w:id="641"/>
    </w:p>
    <w:p w14:paraId="5200137A" w14:textId="669F85DC" w:rsidR="001162DE" w:rsidRDefault="001162DE" w:rsidP="001162DE">
      <w:pPr>
        <w:rPr>
          <w:rFonts w:ascii="Arial" w:hAnsi="Arial" w:cs="Arial"/>
          <w:b/>
          <w:sz w:val="24"/>
        </w:rPr>
      </w:pPr>
      <w:r>
        <w:rPr>
          <w:rFonts w:ascii="Arial" w:hAnsi="Arial" w:cs="Arial"/>
          <w:b/>
          <w:color w:val="0000FF"/>
          <w:sz w:val="24"/>
        </w:rPr>
        <w:t>R4-2108786</w:t>
      </w:r>
      <w:r>
        <w:rPr>
          <w:rFonts w:ascii="Arial" w:hAnsi="Arial" w:cs="Arial"/>
          <w:b/>
          <w:color w:val="0000FF"/>
          <w:sz w:val="24"/>
        </w:rPr>
        <w:tab/>
      </w:r>
      <w:r>
        <w:rPr>
          <w:rFonts w:ascii="Arial" w:hAnsi="Arial" w:cs="Arial"/>
          <w:b/>
          <w:sz w:val="24"/>
        </w:rPr>
        <w:t>Discussions on system simulations and results for 60GHz</w:t>
      </w:r>
    </w:p>
    <w:p w14:paraId="2C9C174F"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CDMA Technologies</w:t>
      </w:r>
    </w:p>
    <w:p w14:paraId="263CEF29" w14:textId="23B60FF9"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964309">
        <w:rPr>
          <w:rFonts w:ascii="Arial" w:hAnsi="Arial" w:cs="Arial"/>
          <w:b/>
          <w:color w:val="993300"/>
          <w:u w:val="single"/>
        </w:rPr>
        <w:t>Noted</w:t>
      </w:r>
      <w:r>
        <w:rPr>
          <w:color w:val="993300"/>
          <w:u w:val="single"/>
        </w:rPr>
        <w:t>.</w:t>
      </w:r>
    </w:p>
    <w:p w14:paraId="10DF2ADB" w14:textId="2F979705" w:rsidR="001162DE" w:rsidRDefault="001162DE" w:rsidP="001162DE">
      <w:pPr>
        <w:rPr>
          <w:rFonts w:ascii="Arial" w:hAnsi="Arial" w:cs="Arial"/>
          <w:b/>
          <w:sz w:val="24"/>
        </w:rPr>
      </w:pPr>
      <w:r>
        <w:rPr>
          <w:rFonts w:ascii="Arial" w:hAnsi="Arial" w:cs="Arial"/>
          <w:b/>
          <w:color w:val="0000FF"/>
          <w:sz w:val="24"/>
        </w:rPr>
        <w:t>R4-2109375</w:t>
      </w:r>
      <w:r>
        <w:rPr>
          <w:rFonts w:ascii="Arial" w:hAnsi="Arial" w:cs="Arial"/>
          <w:b/>
          <w:color w:val="0000FF"/>
          <w:sz w:val="24"/>
        </w:rPr>
        <w:tab/>
      </w:r>
      <w:r>
        <w:rPr>
          <w:rFonts w:ascii="Arial" w:hAnsi="Arial" w:cs="Arial"/>
          <w:b/>
          <w:sz w:val="24"/>
        </w:rPr>
        <w:t>On frequency range definition between 52.6GHz and 71GHz</w:t>
      </w:r>
    </w:p>
    <w:p w14:paraId="16BB5169" w14:textId="77777777" w:rsidR="001162DE" w:rsidRDefault="001162DE" w:rsidP="001162DE">
      <w:pPr>
        <w:rPr>
          <w:i/>
        </w:rPr>
      </w:pPr>
      <w:r>
        <w:rPr>
          <w:i/>
        </w:rPr>
        <w:lastRenderedPageBreak/>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Apple</w:t>
      </w:r>
    </w:p>
    <w:p w14:paraId="71C7DB68" w14:textId="1098550C"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964309">
        <w:rPr>
          <w:rFonts w:ascii="Arial" w:hAnsi="Arial" w:cs="Arial"/>
          <w:b/>
          <w:color w:val="993300"/>
          <w:u w:val="single"/>
        </w:rPr>
        <w:t>Noted</w:t>
      </w:r>
      <w:r>
        <w:rPr>
          <w:color w:val="993300"/>
          <w:u w:val="single"/>
        </w:rPr>
        <w:t>.</w:t>
      </w:r>
    </w:p>
    <w:p w14:paraId="6589625F" w14:textId="525DE5F6" w:rsidR="001162DE" w:rsidRDefault="001162DE" w:rsidP="001162DE">
      <w:pPr>
        <w:rPr>
          <w:rFonts w:ascii="Arial" w:hAnsi="Arial" w:cs="Arial"/>
          <w:b/>
          <w:sz w:val="24"/>
        </w:rPr>
      </w:pPr>
      <w:r>
        <w:rPr>
          <w:rFonts w:ascii="Arial" w:hAnsi="Arial" w:cs="Arial"/>
          <w:b/>
          <w:color w:val="0000FF"/>
          <w:sz w:val="24"/>
        </w:rPr>
        <w:t>R4-2109445</w:t>
      </w:r>
      <w:r>
        <w:rPr>
          <w:rFonts w:ascii="Arial" w:hAnsi="Arial" w:cs="Arial"/>
          <w:b/>
          <w:color w:val="0000FF"/>
          <w:sz w:val="24"/>
        </w:rPr>
        <w:tab/>
      </w:r>
      <w:r>
        <w:rPr>
          <w:rFonts w:ascii="Arial" w:hAnsi="Arial" w:cs="Arial"/>
          <w:b/>
          <w:sz w:val="24"/>
        </w:rPr>
        <w:t>Testability aspects for the 52.6 GHz to 71 GHz frequency range</w:t>
      </w:r>
    </w:p>
    <w:p w14:paraId="6FA88E5D"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w:t>
      </w:r>
    </w:p>
    <w:p w14:paraId="09E287A8" w14:textId="7F0B8A65"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964309">
        <w:rPr>
          <w:rFonts w:ascii="Arial" w:hAnsi="Arial" w:cs="Arial"/>
          <w:b/>
          <w:color w:val="993300"/>
          <w:u w:val="single"/>
        </w:rPr>
        <w:t>Noted</w:t>
      </w:r>
      <w:r>
        <w:rPr>
          <w:color w:val="993300"/>
          <w:u w:val="single"/>
        </w:rPr>
        <w:t>.</w:t>
      </w:r>
    </w:p>
    <w:p w14:paraId="774BDD1D" w14:textId="3F56472F" w:rsidR="001162DE" w:rsidRDefault="001162DE" w:rsidP="001162DE">
      <w:pPr>
        <w:rPr>
          <w:rFonts w:ascii="Arial" w:hAnsi="Arial" w:cs="Arial"/>
          <w:b/>
          <w:sz w:val="24"/>
        </w:rPr>
      </w:pPr>
      <w:r>
        <w:rPr>
          <w:rFonts w:ascii="Arial" w:hAnsi="Arial" w:cs="Arial"/>
          <w:b/>
          <w:color w:val="0000FF"/>
          <w:sz w:val="24"/>
        </w:rPr>
        <w:t>R4-2109835</w:t>
      </w:r>
      <w:r>
        <w:rPr>
          <w:rFonts w:ascii="Arial" w:hAnsi="Arial" w:cs="Arial"/>
          <w:b/>
          <w:color w:val="0000FF"/>
          <w:sz w:val="24"/>
        </w:rPr>
        <w:tab/>
      </w:r>
      <w:r>
        <w:rPr>
          <w:rFonts w:ascii="Arial" w:hAnsi="Arial" w:cs="Arial"/>
          <w:b/>
          <w:sz w:val="24"/>
        </w:rPr>
        <w:t>On frequency range definition for 52.6 - 71 GHz</w:t>
      </w:r>
    </w:p>
    <w:p w14:paraId="73AEBC88"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5AB2EC7C" w14:textId="5B2E64E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964309">
        <w:rPr>
          <w:rFonts w:ascii="Arial" w:hAnsi="Arial" w:cs="Arial"/>
          <w:b/>
          <w:color w:val="993300"/>
          <w:u w:val="single"/>
        </w:rPr>
        <w:t>Noted</w:t>
      </w:r>
      <w:r>
        <w:rPr>
          <w:color w:val="993300"/>
          <w:u w:val="single"/>
        </w:rPr>
        <w:t>.</w:t>
      </w:r>
    </w:p>
    <w:p w14:paraId="6BF5B083" w14:textId="25FE1011" w:rsidR="001162DE" w:rsidRDefault="001162DE" w:rsidP="001162DE">
      <w:pPr>
        <w:rPr>
          <w:rFonts w:ascii="Arial" w:hAnsi="Arial" w:cs="Arial"/>
          <w:b/>
          <w:sz w:val="24"/>
        </w:rPr>
      </w:pPr>
      <w:r>
        <w:rPr>
          <w:rFonts w:ascii="Arial" w:hAnsi="Arial" w:cs="Arial"/>
          <w:b/>
          <w:color w:val="0000FF"/>
          <w:sz w:val="24"/>
        </w:rPr>
        <w:t>R4-2109874</w:t>
      </w:r>
      <w:r>
        <w:rPr>
          <w:rFonts w:ascii="Arial" w:hAnsi="Arial" w:cs="Arial"/>
          <w:b/>
          <w:color w:val="0000FF"/>
          <w:sz w:val="24"/>
        </w:rPr>
        <w:tab/>
      </w:r>
      <w:r>
        <w:rPr>
          <w:rFonts w:ascii="Arial" w:hAnsi="Arial" w:cs="Arial"/>
          <w:b/>
          <w:sz w:val="24"/>
        </w:rPr>
        <w:t>Draft LS to RAN1 on beam switching gap for the frequency range 52 to 71 GHz</w:t>
      </w:r>
    </w:p>
    <w:p w14:paraId="57CD81E6"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69A761D3" w14:textId="77777777" w:rsidR="001162DE" w:rsidRDefault="001162DE" w:rsidP="001162DE">
      <w:pPr>
        <w:rPr>
          <w:rFonts w:ascii="Arial" w:hAnsi="Arial" w:cs="Arial"/>
          <w:b/>
        </w:rPr>
      </w:pPr>
      <w:r>
        <w:rPr>
          <w:rFonts w:ascii="Arial" w:hAnsi="Arial" w:cs="Arial"/>
          <w:b/>
        </w:rPr>
        <w:t xml:space="preserve">Abstract: </w:t>
      </w:r>
    </w:p>
    <w:p w14:paraId="7F49CFF4" w14:textId="77777777" w:rsidR="001162DE" w:rsidRDefault="001162DE" w:rsidP="001162DE">
      <w:r>
        <w:t>In this contribution we present some background information for beam switching time relevant for the frequency range 52 to 71 GHz. At the end of the contribution a draft LS is attached for discussion.</w:t>
      </w:r>
    </w:p>
    <w:p w14:paraId="441CA4E1" w14:textId="7EC4EFEF"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964309">
        <w:rPr>
          <w:rFonts w:ascii="Arial" w:hAnsi="Arial" w:cs="Arial"/>
          <w:b/>
          <w:color w:val="993300"/>
          <w:u w:val="single"/>
        </w:rPr>
        <w:t>Noted</w:t>
      </w:r>
      <w:r>
        <w:rPr>
          <w:color w:val="993300"/>
          <w:u w:val="single"/>
        </w:rPr>
        <w:t>.</w:t>
      </w:r>
    </w:p>
    <w:p w14:paraId="1EBB1B7E" w14:textId="695EC1D2" w:rsidR="001162DE" w:rsidRDefault="001162DE" w:rsidP="001162DE">
      <w:pPr>
        <w:rPr>
          <w:rFonts w:ascii="Arial" w:hAnsi="Arial" w:cs="Arial"/>
          <w:b/>
          <w:sz w:val="24"/>
        </w:rPr>
      </w:pPr>
      <w:r>
        <w:rPr>
          <w:rFonts w:ascii="Arial" w:hAnsi="Arial" w:cs="Arial"/>
          <w:b/>
          <w:color w:val="0000FF"/>
          <w:sz w:val="24"/>
        </w:rPr>
        <w:t>R4-2110173</w:t>
      </w:r>
      <w:r>
        <w:rPr>
          <w:rFonts w:ascii="Arial" w:hAnsi="Arial" w:cs="Arial"/>
          <w:b/>
          <w:color w:val="0000FF"/>
          <w:sz w:val="24"/>
        </w:rPr>
        <w:tab/>
      </w:r>
      <w:r>
        <w:rPr>
          <w:rFonts w:ascii="Arial" w:hAnsi="Arial" w:cs="Arial"/>
          <w:b/>
          <w:sz w:val="24"/>
        </w:rPr>
        <w:t>On frequency range definition for 60 GHz NR</w:t>
      </w:r>
    </w:p>
    <w:p w14:paraId="6CD7BD53"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63FE5069" w14:textId="75B7D6C2"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964309">
        <w:rPr>
          <w:rFonts w:ascii="Arial" w:hAnsi="Arial" w:cs="Arial"/>
          <w:b/>
          <w:color w:val="993300"/>
          <w:u w:val="single"/>
        </w:rPr>
        <w:t>Noted</w:t>
      </w:r>
      <w:r>
        <w:rPr>
          <w:color w:val="993300"/>
          <w:u w:val="single"/>
        </w:rPr>
        <w:t>.</w:t>
      </w:r>
    </w:p>
    <w:p w14:paraId="733E7A4A" w14:textId="79A66705" w:rsidR="001162DE" w:rsidRDefault="001162DE" w:rsidP="001162DE">
      <w:pPr>
        <w:rPr>
          <w:rFonts w:ascii="Arial" w:hAnsi="Arial" w:cs="Arial"/>
          <w:b/>
          <w:sz w:val="24"/>
        </w:rPr>
      </w:pPr>
      <w:r>
        <w:rPr>
          <w:rFonts w:ascii="Arial" w:hAnsi="Arial" w:cs="Arial"/>
          <w:b/>
          <w:color w:val="0000FF"/>
          <w:sz w:val="24"/>
        </w:rPr>
        <w:t>R4-2110484</w:t>
      </w:r>
      <w:r>
        <w:rPr>
          <w:rFonts w:ascii="Arial" w:hAnsi="Arial" w:cs="Arial"/>
          <w:b/>
          <w:color w:val="0000FF"/>
          <w:sz w:val="24"/>
        </w:rPr>
        <w:tab/>
      </w:r>
      <w:r>
        <w:rPr>
          <w:rFonts w:ascii="Arial" w:hAnsi="Arial" w:cs="Arial"/>
          <w:b/>
          <w:sz w:val="24"/>
        </w:rPr>
        <w:t>On 52.6 to 71 GHz maximum channel bandwidth for 960 kHz, draft LS to RAN1</w:t>
      </w:r>
    </w:p>
    <w:p w14:paraId="7AD45469"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176BA53D" w14:textId="77777777" w:rsidR="001162DE" w:rsidRDefault="001162DE" w:rsidP="001162DE">
      <w:pPr>
        <w:rPr>
          <w:rFonts w:ascii="Arial" w:hAnsi="Arial" w:cs="Arial"/>
          <w:b/>
        </w:rPr>
      </w:pPr>
      <w:r>
        <w:rPr>
          <w:rFonts w:ascii="Arial" w:hAnsi="Arial" w:cs="Arial"/>
          <w:b/>
        </w:rPr>
        <w:t xml:space="preserve">Abstract: </w:t>
      </w:r>
    </w:p>
    <w:p w14:paraId="263753B1" w14:textId="77777777" w:rsidR="001162DE" w:rsidRDefault="001162DE" w:rsidP="001162DE">
      <w:r>
        <w:t>There is a need to conclude the maximum channel bandwidth for 960 kHz SCS and to send feedback to RAN1.  In this contribution the discussion and analysis is given with draft LS reply.</w:t>
      </w:r>
    </w:p>
    <w:p w14:paraId="0691C0E0" w14:textId="0559F874"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964309">
        <w:rPr>
          <w:rFonts w:ascii="Arial" w:hAnsi="Arial" w:cs="Arial"/>
          <w:b/>
          <w:color w:val="993300"/>
          <w:u w:val="single"/>
        </w:rPr>
        <w:t>Noted</w:t>
      </w:r>
      <w:r>
        <w:rPr>
          <w:color w:val="993300"/>
          <w:u w:val="single"/>
        </w:rPr>
        <w:t>.</w:t>
      </w:r>
    </w:p>
    <w:p w14:paraId="7FCB2758" w14:textId="0BD80134" w:rsidR="001162DE" w:rsidRDefault="001162DE" w:rsidP="001162DE">
      <w:pPr>
        <w:rPr>
          <w:rFonts w:ascii="Arial" w:hAnsi="Arial" w:cs="Arial"/>
          <w:b/>
          <w:sz w:val="24"/>
        </w:rPr>
      </w:pPr>
      <w:r>
        <w:rPr>
          <w:rFonts w:ascii="Arial" w:hAnsi="Arial" w:cs="Arial"/>
          <w:b/>
          <w:color w:val="0000FF"/>
          <w:sz w:val="24"/>
        </w:rPr>
        <w:t>R4-2110603</w:t>
      </w:r>
      <w:r>
        <w:rPr>
          <w:rFonts w:ascii="Arial" w:hAnsi="Arial" w:cs="Arial"/>
          <w:b/>
          <w:color w:val="0000FF"/>
          <w:sz w:val="24"/>
        </w:rPr>
        <w:tab/>
      </w:r>
      <w:r>
        <w:rPr>
          <w:rFonts w:ascii="Arial" w:hAnsi="Arial" w:cs="Arial"/>
          <w:b/>
          <w:sz w:val="24"/>
        </w:rPr>
        <w:t>Discussion on frequency range definition for 52.6-71GHz</w:t>
      </w:r>
    </w:p>
    <w:p w14:paraId="773E1931"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552B6D90" w14:textId="1137173E"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964309">
        <w:rPr>
          <w:rFonts w:ascii="Arial" w:hAnsi="Arial" w:cs="Arial"/>
          <w:b/>
          <w:color w:val="993300"/>
          <w:u w:val="single"/>
        </w:rPr>
        <w:t>Noted</w:t>
      </w:r>
      <w:r>
        <w:rPr>
          <w:color w:val="993300"/>
          <w:u w:val="single"/>
        </w:rPr>
        <w:t>.</w:t>
      </w:r>
    </w:p>
    <w:p w14:paraId="78B2E315" w14:textId="1C22807E" w:rsidR="001162DE" w:rsidRDefault="001162DE" w:rsidP="001162DE">
      <w:pPr>
        <w:rPr>
          <w:rFonts w:ascii="Arial" w:hAnsi="Arial" w:cs="Arial"/>
          <w:b/>
          <w:sz w:val="24"/>
        </w:rPr>
      </w:pPr>
      <w:r>
        <w:rPr>
          <w:rFonts w:ascii="Arial" w:hAnsi="Arial" w:cs="Arial"/>
          <w:b/>
          <w:color w:val="0000FF"/>
          <w:sz w:val="24"/>
        </w:rPr>
        <w:t>R4-2110605</w:t>
      </w:r>
      <w:r>
        <w:rPr>
          <w:rFonts w:ascii="Arial" w:hAnsi="Arial" w:cs="Arial"/>
          <w:b/>
          <w:color w:val="0000FF"/>
          <w:sz w:val="24"/>
        </w:rPr>
        <w:tab/>
      </w:r>
      <w:r>
        <w:rPr>
          <w:rFonts w:ascii="Arial" w:hAnsi="Arial" w:cs="Arial"/>
          <w:b/>
          <w:sz w:val="24"/>
        </w:rPr>
        <w:t>Discussion on switching delay for 52.6-71GHz</w:t>
      </w:r>
    </w:p>
    <w:p w14:paraId="4C795ADD"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7B02A99F" w14:textId="0E450ED3"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964309">
        <w:rPr>
          <w:rFonts w:ascii="Arial" w:hAnsi="Arial" w:cs="Arial"/>
          <w:b/>
          <w:color w:val="993300"/>
          <w:u w:val="single"/>
        </w:rPr>
        <w:t>Noted</w:t>
      </w:r>
      <w:r>
        <w:rPr>
          <w:color w:val="993300"/>
          <w:u w:val="single"/>
        </w:rPr>
        <w:t>.</w:t>
      </w:r>
    </w:p>
    <w:p w14:paraId="72A82ECC" w14:textId="3DA91CDA" w:rsidR="001162DE" w:rsidRDefault="001162DE" w:rsidP="001162DE">
      <w:pPr>
        <w:rPr>
          <w:rFonts w:ascii="Arial" w:hAnsi="Arial" w:cs="Arial"/>
          <w:b/>
          <w:sz w:val="24"/>
        </w:rPr>
      </w:pPr>
      <w:r>
        <w:rPr>
          <w:rFonts w:ascii="Arial" w:hAnsi="Arial" w:cs="Arial"/>
          <w:b/>
          <w:color w:val="0000FF"/>
          <w:sz w:val="24"/>
        </w:rPr>
        <w:lastRenderedPageBreak/>
        <w:t>R4-2111060</w:t>
      </w:r>
      <w:r>
        <w:rPr>
          <w:rFonts w:ascii="Arial" w:hAnsi="Arial" w:cs="Arial"/>
          <w:b/>
          <w:color w:val="0000FF"/>
          <w:sz w:val="24"/>
        </w:rPr>
        <w:tab/>
      </w:r>
      <w:r>
        <w:rPr>
          <w:rFonts w:ascii="Arial" w:hAnsi="Arial" w:cs="Arial"/>
          <w:b/>
          <w:sz w:val="24"/>
        </w:rPr>
        <w:t>Draft LS to RAN: RAN4 recommendation for the 52.6 - 71 GHz frequency range designation</w:t>
      </w:r>
    </w:p>
    <w:p w14:paraId="71C514D3" w14:textId="77777777" w:rsidR="001162DE" w:rsidRDefault="001162DE" w:rsidP="001162DE">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3GPP TSG RAN, cc 3GPP RAN WG1, 3GPP RAN WG2, 3GPP RAN WG5</w:t>
      </w:r>
      <w:r>
        <w:rPr>
          <w:i/>
        </w:rPr>
        <w:br/>
      </w:r>
      <w:r>
        <w:rPr>
          <w:i/>
        </w:rPr>
        <w:tab/>
      </w:r>
      <w:r>
        <w:rPr>
          <w:i/>
        </w:rPr>
        <w:tab/>
      </w:r>
      <w:r>
        <w:rPr>
          <w:i/>
        </w:rPr>
        <w:tab/>
      </w:r>
      <w:r>
        <w:rPr>
          <w:i/>
        </w:rPr>
        <w:tab/>
      </w:r>
      <w:r>
        <w:rPr>
          <w:i/>
        </w:rPr>
        <w:tab/>
        <w:t>Source: Huawei</w:t>
      </w:r>
    </w:p>
    <w:p w14:paraId="57DF2E2C" w14:textId="77777777" w:rsidR="001162DE" w:rsidRDefault="001162DE" w:rsidP="001162DE">
      <w:pPr>
        <w:rPr>
          <w:rFonts w:ascii="Arial" w:hAnsi="Arial" w:cs="Arial"/>
          <w:b/>
        </w:rPr>
      </w:pPr>
      <w:r>
        <w:rPr>
          <w:rFonts w:ascii="Arial" w:hAnsi="Arial" w:cs="Arial"/>
          <w:b/>
        </w:rPr>
        <w:t xml:space="preserve">Abstract: </w:t>
      </w:r>
    </w:p>
    <w:p w14:paraId="698CB750" w14:textId="77777777" w:rsidR="001162DE" w:rsidRDefault="001162DE" w:rsidP="001162DE">
      <w:r>
        <w:t>Draft LS to RAN, providing RAN4 recommendation on the 52.6 - 71 GHz frequency range designation.</w:t>
      </w:r>
    </w:p>
    <w:p w14:paraId="5FDD6061" w14:textId="2E7E3BD4"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964309">
        <w:rPr>
          <w:rFonts w:ascii="Arial" w:hAnsi="Arial" w:cs="Arial"/>
          <w:b/>
          <w:color w:val="993300"/>
          <w:u w:val="single"/>
        </w:rPr>
        <w:t>Noted</w:t>
      </w:r>
      <w:r>
        <w:rPr>
          <w:color w:val="993300"/>
          <w:u w:val="single"/>
        </w:rPr>
        <w:t>.</w:t>
      </w:r>
    </w:p>
    <w:p w14:paraId="5BCC4C43" w14:textId="77777777" w:rsidR="001162DE" w:rsidRDefault="001162DE" w:rsidP="001162DE">
      <w:pPr>
        <w:pStyle w:val="3"/>
      </w:pPr>
      <w:bookmarkStart w:id="642" w:name="_Toc71910893"/>
      <w:r>
        <w:t>9.16</w:t>
      </w:r>
      <w:r>
        <w:tab/>
        <w:t>Enhancements to Integrated Access and Backhaul (IAB) for NR</w:t>
      </w:r>
      <w:bookmarkEnd w:id="642"/>
    </w:p>
    <w:p w14:paraId="73C03661" w14:textId="77777777" w:rsidR="001162DE" w:rsidRDefault="001162DE" w:rsidP="001162DE">
      <w:pPr>
        <w:pStyle w:val="4"/>
      </w:pPr>
      <w:bookmarkStart w:id="643" w:name="_Toc71910894"/>
      <w:r>
        <w:t>9.16.1</w:t>
      </w:r>
      <w:r>
        <w:tab/>
        <w:t>General and work plan</w:t>
      </w:r>
      <w:bookmarkEnd w:id="643"/>
    </w:p>
    <w:p w14:paraId="6B275F54" w14:textId="77777777" w:rsidR="001162DE" w:rsidRDefault="001162DE" w:rsidP="001162DE">
      <w:pPr>
        <w:pStyle w:val="4"/>
      </w:pPr>
      <w:bookmarkStart w:id="644" w:name="_Toc71910895"/>
      <w:r>
        <w:t>9.16.2</w:t>
      </w:r>
      <w:r>
        <w:tab/>
        <w:t>RF requirements</w:t>
      </w:r>
      <w:bookmarkEnd w:id="644"/>
    </w:p>
    <w:p w14:paraId="727DF113" w14:textId="77777777" w:rsidR="001162DE" w:rsidRDefault="001162DE" w:rsidP="001162DE">
      <w:pPr>
        <w:pStyle w:val="4"/>
      </w:pPr>
      <w:bookmarkStart w:id="645" w:name="_Toc71910896"/>
      <w:r>
        <w:t>9.16.3</w:t>
      </w:r>
      <w:r>
        <w:tab/>
        <w:t>RRM core requirements</w:t>
      </w:r>
      <w:bookmarkEnd w:id="645"/>
    </w:p>
    <w:p w14:paraId="620A6D27" w14:textId="77777777" w:rsidR="001162DE" w:rsidRDefault="001162DE" w:rsidP="001162DE">
      <w:pPr>
        <w:pStyle w:val="4"/>
      </w:pPr>
      <w:bookmarkStart w:id="646" w:name="_Toc71910897"/>
      <w:r>
        <w:t>9.16.4</w:t>
      </w:r>
      <w:r>
        <w:tab/>
        <w:t>Others</w:t>
      </w:r>
      <w:bookmarkEnd w:id="646"/>
    </w:p>
    <w:p w14:paraId="75957659" w14:textId="77777777" w:rsidR="001162DE" w:rsidRDefault="001162DE" w:rsidP="001162DE">
      <w:pPr>
        <w:pStyle w:val="3"/>
      </w:pPr>
      <w:bookmarkStart w:id="647" w:name="_Toc71910898"/>
      <w:r>
        <w:t>9.17</w:t>
      </w:r>
      <w:r>
        <w:tab/>
        <w:t>NR coverage enhancements</w:t>
      </w:r>
      <w:bookmarkEnd w:id="647"/>
    </w:p>
    <w:p w14:paraId="4111E2AE" w14:textId="59368D04" w:rsidR="008A05BB" w:rsidRPr="00C979AF" w:rsidRDefault="00E93FE1" w:rsidP="008A05BB">
      <w:pPr>
        <w:rPr>
          <w:rFonts w:ascii="Arial" w:hAnsi="Arial" w:cs="Arial"/>
          <w:b/>
          <w:color w:val="C00000"/>
          <w:u w:val="single"/>
          <w:lang w:eastAsia="zh-CN"/>
        </w:rPr>
      </w:pPr>
      <w:r>
        <w:rPr>
          <w:rFonts w:ascii="Arial" w:hAnsi="Arial" w:cs="Arial" w:hint="eastAsia"/>
          <w:b/>
          <w:color w:val="C00000"/>
          <w:u w:val="single"/>
          <w:lang w:eastAsia="zh-CN"/>
        </w:rPr>
        <w:t>Email discussion summary</w:t>
      </w:r>
      <w:r w:rsidR="008A05BB">
        <w:rPr>
          <w:rFonts w:ascii="Arial" w:hAnsi="Arial" w:cs="Arial"/>
          <w:b/>
          <w:color w:val="C00000"/>
          <w:u w:val="single"/>
          <w:lang w:eastAsia="zh-CN"/>
        </w:rPr>
        <w:t xml:space="preserve"> of [99-e][147] </w:t>
      </w:r>
      <w:r w:rsidR="008A05BB" w:rsidRPr="008A05BB">
        <w:rPr>
          <w:rFonts w:ascii="Arial" w:hAnsi="Arial" w:cs="Arial"/>
          <w:b/>
          <w:color w:val="C00000"/>
          <w:u w:val="single"/>
          <w:lang w:eastAsia="zh-CN"/>
        </w:rPr>
        <w:t>NR_cov_enh</w:t>
      </w:r>
      <w:r w:rsidR="008A05BB">
        <w:rPr>
          <w:rFonts w:ascii="Arial" w:hAnsi="Arial" w:cs="Arial"/>
          <w:b/>
          <w:color w:val="C00000"/>
          <w:u w:val="single"/>
          <w:lang w:eastAsia="zh-CN"/>
        </w:rPr>
        <w:t>, AI 9.17 – Shan Yang</w:t>
      </w:r>
    </w:p>
    <w:p w14:paraId="6631F178" w14:textId="51DC7BB0" w:rsidR="008A05BB" w:rsidRDefault="004404B9" w:rsidP="008A05BB">
      <w:pPr>
        <w:rPr>
          <w:rFonts w:ascii="Arial" w:hAnsi="Arial" w:cs="Arial"/>
          <w:b/>
          <w:sz w:val="24"/>
        </w:rPr>
      </w:pPr>
      <w:r>
        <w:rPr>
          <w:rFonts w:ascii="Arial" w:hAnsi="Arial" w:cs="Arial"/>
          <w:b/>
          <w:color w:val="0000FF"/>
          <w:sz w:val="24"/>
        </w:rPr>
        <w:t>R4-210767</w:t>
      </w:r>
      <w:r w:rsidR="0050300F">
        <w:rPr>
          <w:rFonts w:ascii="Arial" w:hAnsi="Arial" w:cs="Arial"/>
          <w:b/>
          <w:color w:val="0000FF"/>
          <w:sz w:val="24"/>
        </w:rPr>
        <w:t>3</w:t>
      </w:r>
      <w:r w:rsidR="008A05BB">
        <w:rPr>
          <w:rFonts w:ascii="Arial" w:hAnsi="Arial" w:cs="Arial"/>
          <w:b/>
          <w:color w:val="0000FF"/>
          <w:sz w:val="24"/>
        </w:rPr>
        <w:tab/>
      </w:r>
      <w:r w:rsidR="008A05BB">
        <w:rPr>
          <w:rFonts w:ascii="Arial" w:hAnsi="Arial" w:cs="Arial"/>
          <w:b/>
          <w:sz w:val="24"/>
        </w:rPr>
        <w:t>Email discussion summary for [99-e][147]</w:t>
      </w:r>
      <w:r w:rsidR="008A05BB" w:rsidRPr="00DD6BA6">
        <w:t xml:space="preserve"> </w:t>
      </w:r>
      <w:r w:rsidR="008A05BB" w:rsidRPr="008A05BB">
        <w:rPr>
          <w:rFonts w:ascii="Arial" w:hAnsi="Arial" w:cs="Arial"/>
          <w:b/>
          <w:sz w:val="24"/>
        </w:rPr>
        <w:t>NR_cov_enh</w:t>
      </w:r>
    </w:p>
    <w:p w14:paraId="250974A4" w14:textId="5C11F73B" w:rsidR="008A05BB" w:rsidRDefault="008A05BB" w:rsidP="008A05BB">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sidR="000A2C16">
        <w:rPr>
          <w:i/>
        </w:rPr>
        <w:tab/>
      </w:r>
      <w:r w:rsidR="000A2C16">
        <w:rPr>
          <w:i/>
        </w:rPr>
        <w:tab/>
      </w:r>
      <w:r w:rsidR="000A2C16">
        <w:rPr>
          <w:i/>
        </w:rPr>
        <w:tab/>
        <w:t>Source: Moderator (China Telecom</w:t>
      </w:r>
      <w:r>
        <w:rPr>
          <w:i/>
        </w:rPr>
        <w:t>)</w:t>
      </w:r>
    </w:p>
    <w:p w14:paraId="76CC8E91" w14:textId="77777777" w:rsidR="008A05BB" w:rsidRDefault="008A05BB" w:rsidP="008A05BB">
      <w:pPr>
        <w:rPr>
          <w:rFonts w:ascii="Arial" w:hAnsi="Arial" w:cs="Arial"/>
          <w:b/>
        </w:rPr>
      </w:pPr>
      <w:r>
        <w:rPr>
          <w:rFonts w:ascii="Arial" w:hAnsi="Arial" w:cs="Arial"/>
          <w:b/>
        </w:rPr>
        <w:t xml:space="preserve">Abstract: </w:t>
      </w:r>
    </w:p>
    <w:p w14:paraId="20864C76" w14:textId="77777777" w:rsidR="008A05BB" w:rsidRDefault="008A05BB" w:rsidP="008A05BB">
      <w:r>
        <w:t>This contribution provides the summary of email discussion and recommended summary.</w:t>
      </w:r>
    </w:p>
    <w:p w14:paraId="5B30010A" w14:textId="53B8EA23" w:rsidR="008A05BB" w:rsidRDefault="008A05BB" w:rsidP="008A05B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A67493">
        <w:rPr>
          <w:rFonts w:ascii="Arial" w:hAnsi="Arial" w:cs="Arial"/>
          <w:b/>
          <w:color w:val="993300"/>
          <w:u w:val="single"/>
        </w:rPr>
        <w:t>revised to R4-2107957</w:t>
      </w:r>
      <w:r>
        <w:rPr>
          <w:color w:val="993300"/>
          <w:u w:val="single"/>
        </w:rPr>
        <w:t>.</w:t>
      </w:r>
    </w:p>
    <w:p w14:paraId="3A3ACBBF" w14:textId="0F2BACC8" w:rsidR="00A67493" w:rsidRDefault="00A67493" w:rsidP="00A67493">
      <w:pPr>
        <w:rPr>
          <w:rFonts w:ascii="Arial" w:hAnsi="Arial" w:cs="Arial"/>
          <w:b/>
          <w:sz w:val="24"/>
        </w:rPr>
      </w:pPr>
      <w:r>
        <w:rPr>
          <w:rFonts w:ascii="Arial" w:hAnsi="Arial" w:cs="Arial"/>
          <w:b/>
          <w:color w:val="0000FF"/>
          <w:sz w:val="24"/>
        </w:rPr>
        <w:t>R4-2107957</w:t>
      </w:r>
      <w:r>
        <w:rPr>
          <w:rFonts w:ascii="Arial" w:hAnsi="Arial" w:cs="Arial"/>
          <w:b/>
          <w:color w:val="0000FF"/>
          <w:sz w:val="24"/>
        </w:rPr>
        <w:tab/>
      </w:r>
      <w:r>
        <w:rPr>
          <w:rFonts w:ascii="Arial" w:hAnsi="Arial" w:cs="Arial"/>
          <w:b/>
          <w:sz w:val="24"/>
        </w:rPr>
        <w:t>Email discussion summary for [99-e][147]</w:t>
      </w:r>
      <w:r w:rsidRPr="00DD6BA6">
        <w:t xml:space="preserve"> </w:t>
      </w:r>
      <w:r w:rsidRPr="008A05BB">
        <w:rPr>
          <w:rFonts w:ascii="Arial" w:hAnsi="Arial" w:cs="Arial"/>
          <w:b/>
          <w:sz w:val="24"/>
        </w:rPr>
        <w:t>NR_cov_enh</w:t>
      </w:r>
    </w:p>
    <w:p w14:paraId="7CA72737" w14:textId="77777777" w:rsidR="00A67493" w:rsidRDefault="00A67493" w:rsidP="00A67493">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(China Telecom)</w:t>
      </w:r>
    </w:p>
    <w:p w14:paraId="3398581A" w14:textId="77777777" w:rsidR="00A67493" w:rsidRDefault="00A67493" w:rsidP="00A67493">
      <w:pPr>
        <w:rPr>
          <w:rFonts w:ascii="Arial" w:hAnsi="Arial" w:cs="Arial"/>
          <w:b/>
        </w:rPr>
      </w:pPr>
      <w:r>
        <w:rPr>
          <w:rFonts w:ascii="Arial" w:hAnsi="Arial" w:cs="Arial"/>
          <w:b/>
        </w:rPr>
        <w:t xml:space="preserve">Abstract: </w:t>
      </w:r>
    </w:p>
    <w:p w14:paraId="76789F4E" w14:textId="77777777" w:rsidR="00A67493" w:rsidRDefault="00A67493" w:rsidP="00A67493">
      <w:r>
        <w:t>This contribution provides the summary of email discussion and recommended summary.</w:t>
      </w:r>
    </w:p>
    <w:p w14:paraId="7FA576F9" w14:textId="5488D6BC" w:rsidR="00C32C63" w:rsidRDefault="00A67493" w:rsidP="00C32C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804C8">
        <w:rPr>
          <w:rFonts w:ascii="Arial" w:hAnsi="Arial" w:cs="Arial"/>
          <w:b/>
          <w:color w:val="993300"/>
          <w:u w:val="single"/>
        </w:rPr>
        <w:t>Noted.</w:t>
      </w:r>
    </w:p>
    <w:p w14:paraId="56153A9E" w14:textId="6FC8E0BA" w:rsidR="008A05BB" w:rsidRPr="00C979AF" w:rsidRDefault="006170D5" w:rsidP="008A05BB">
      <w:pPr>
        <w:rPr>
          <w:rFonts w:ascii="Arial" w:hAnsi="Arial" w:cs="Arial"/>
          <w:b/>
          <w:color w:val="C00000"/>
          <w:u w:val="single"/>
          <w:lang w:eastAsia="zh-CN"/>
        </w:rPr>
      </w:pPr>
      <w:r>
        <w:rPr>
          <w:rFonts w:ascii="Arial" w:hAnsi="Arial" w:cs="Arial" w:hint="eastAsia"/>
          <w:b/>
          <w:color w:val="C00000"/>
          <w:u w:val="single"/>
          <w:lang w:eastAsia="zh-CN"/>
        </w:rPr>
        <w:t>Conclusions after 2nd round</w:t>
      </w:r>
    </w:p>
    <w:p w14:paraId="7F5B2033" w14:textId="77777777" w:rsidR="00130D59" w:rsidRPr="00130D59" w:rsidRDefault="00130D59" w:rsidP="00130D59">
      <w:pPr>
        <w:rPr>
          <w:b/>
        </w:rPr>
      </w:pPr>
      <w:r w:rsidRPr="00130D59">
        <w:rPr>
          <w:b/>
        </w:rPr>
        <w:t>New tdocs</w:t>
      </w:r>
    </w:p>
    <w:tbl>
      <w:tblPr>
        <w:tblStyle w:val="af"/>
        <w:tblW w:w="5000" w:type="pct"/>
        <w:tblLook w:val="04A0" w:firstRow="1" w:lastRow="0" w:firstColumn="1" w:lastColumn="0" w:noHBand="0" w:noVBand="1"/>
      </w:tblPr>
      <w:tblGrid>
        <w:gridCol w:w="4106"/>
        <w:gridCol w:w="2269"/>
        <w:gridCol w:w="1417"/>
        <w:gridCol w:w="1837"/>
      </w:tblGrid>
      <w:tr w:rsidR="00130D59" w14:paraId="39B23213" w14:textId="77777777" w:rsidTr="009849A0">
        <w:tc>
          <w:tcPr>
            <w:tcW w:w="2132" w:type="pct"/>
          </w:tcPr>
          <w:p w14:paraId="65EF45DA" w14:textId="77777777" w:rsidR="00130D59" w:rsidRPr="002B2BF8" w:rsidRDefault="00130D59" w:rsidP="00130D59">
            <w:pPr>
              <w:snapToGrid w:val="0"/>
              <w:spacing w:after="0"/>
              <w:rPr>
                <w:b/>
                <w:bCs/>
                <w:lang w:eastAsia="zh-CN"/>
              </w:rPr>
            </w:pPr>
            <w:r w:rsidRPr="002B2BF8">
              <w:rPr>
                <w:b/>
                <w:bCs/>
                <w:lang w:eastAsia="zh-CN"/>
              </w:rPr>
              <w:t>Title</w:t>
            </w:r>
          </w:p>
        </w:tc>
        <w:tc>
          <w:tcPr>
            <w:tcW w:w="1178" w:type="pct"/>
          </w:tcPr>
          <w:p w14:paraId="2757A9D1" w14:textId="77777777" w:rsidR="00130D59" w:rsidRPr="002B2BF8" w:rsidRDefault="00130D59" w:rsidP="00130D59">
            <w:pPr>
              <w:snapToGrid w:val="0"/>
              <w:spacing w:after="0"/>
              <w:rPr>
                <w:b/>
                <w:bCs/>
                <w:lang w:eastAsia="zh-CN"/>
              </w:rPr>
            </w:pPr>
            <w:r w:rsidRPr="002B2BF8">
              <w:rPr>
                <w:b/>
                <w:bCs/>
                <w:lang w:eastAsia="zh-CN"/>
              </w:rPr>
              <w:t>Source</w:t>
            </w:r>
          </w:p>
        </w:tc>
        <w:tc>
          <w:tcPr>
            <w:tcW w:w="736" w:type="pct"/>
          </w:tcPr>
          <w:p w14:paraId="7899F676" w14:textId="03188F5C" w:rsidR="00130D59" w:rsidRPr="002B2BF8" w:rsidRDefault="00130D59" w:rsidP="00130D59">
            <w:pPr>
              <w:snapToGrid w:val="0"/>
              <w:spacing w:after="0"/>
              <w:rPr>
                <w:rFonts w:eastAsiaTheme="minorEastAsia"/>
                <w:b/>
                <w:bCs/>
                <w:lang w:eastAsia="zh-CN"/>
              </w:rPr>
            </w:pPr>
            <w:r w:rsidRPr="002B2BF8">
              <w:rPr>
                <w:rFonts w:eastAsiaTheme="minorEastAsia" w:hint="eastAsia"/>
                <w:b/>
                <w:bCs/>
                <w:lang w:eastAsia="zh-CN"/>
              </w:rPr>
              <w:t>T</w:t>
            </w:r>
            <w:r w:rsidRPr="002B2BF8">
              <w:rPr>
                <w:rFonts w:eastAsiaTheme="minorEastAsia"/>
                <w:b/>
                <w:bCs/>
                <w:lang w:eastAsia="zh-CN"/>
              </w:rPr>
              <w:t>doc number</w:t>
            </w:r>
          </w:p>
        </w:tc>
        <w:tc>
          <w:tcPr>
            <w:tcW w:w="954" w:type="pct"/>
          </w:tcPr>
          <w:p w14:paraId="691A86CC" w14:textId="71953E04" w:rsidR="00130D59" w:rsidRPr="002B2BF8" w:rsidRDefault="009849A0" w:rsidP="00130D59">
            <w:pPr>
              <w:snapToGrid w:val="0"/>
              <w:spacing w:after="0"/>
              <w:rPr>
                <w:b/>
                <w:bCs/>
                <w:lang w:eastAsia="zh-CN"/>
              </w:rPr>
            </w:pPr>
            <w:r>
              <w:rPr>
                <w:b/>
                <w:bCs/>
                <w:lang w:eastAsia="zh-CN"/>
              </w:rPr>
              <w:t>Status</w:t>
            </w:r>
          </w:p>
        </w:tc>
      </w:tr>
      <w:tr w:rsidR="00130D59" w:rsidRPr="00AC668C" w14:paraId="395B280D" w14:textId="77777777" w:rsidTr="009849A0">
        <w:tc>
          <w:tcPr>
            <w:tcW w:w="2132" w:type="pct"/>
          </w:tcPr>
          <w:p w14:paraId="0437E74F" w14:textId="77777777" w:rsidR="00130D59" w:rsidRPr="002B2BF8" w:rsidRDefault="00130D59" w:rsidP="00130D59">
            <w:pPr>
              <w:snapToGrid w:val="0"/>
              <w:spacing w:after="0"/>
              <w:rPr>
                <w:rFonts w:eastAsia="等线"/>
                <w:i/>
                <w:lang w:eastAsia="zh-CN"/>
              </w:rPr>
            </w:pPr>
            <w:r w:rsidRPr="002B2BF8">
              <w:rPr>
                <w:rFonts w:eastAsiaTheme="minorEastAsia"/>
                <w:lang w:eastAsia="zh-CN"/>
              </w:rPr>
              <w:t>Reply LS on PUCCH and PUSCH repetition</w:t>
            </w:r>
          </w:p>
        </w:tc>
        <w:tc>
          <w:tcPr>
            <w:tcW w:w="1178" w:type="pct"/>
          </w:tcPr>
          <w:p w14:paraId="6FB18475" w14:textId="77777777" w:rsidR="00130D59" w:rsidRPr="002B2BF8" w:rsidRDefault="00130D59" w:rsidP="00130D59">
            <w:pPr>
              <w:snapToGrid w:val="0"/>
              <w:spacing w:after="0"/>
              <w:rPr>
                <w:rFonts w:eastAsiaTheme="minorEastAsia"/>
                <w:lang w:eastAsia="zh-CN"/>
              </w:rPr>
            </w:pPr>
            <w:r w:rsidRPr="002B2BF8">
              <w:rPr>
                <w:rFonts w:eastAsiaTheme="minorEastAsia"/>
                <w:lang w:eastAsia="zh-CN"/>
              </w:rPr>
              <w:t>Qualcomm Incorporated</w:t>
            </w:r>
          </w:p>
        </w:tc>
        <w:tc>
          <w:tcPr>
            <w:tcW w:w="736" w:type="pct"/>
          </w:tcPr>
          <w:p w14:paraId="6931D96E" w14:textId="3B62EE86" w:rsidR="00130D59" w:rsidRPr="002B2BF8" w:rsidRDefault="008676A8" w:rsidP="00130D59">
            <w:pPr>
              <w:snapToGrid w:val="0"/>
              <w:spacing w:after="0"/>
              <w:rPr>
                <w:rFonts w:eastAsia="等线"/>
                <w:lang w:eastAsia="zh-CN"/>
              </w:rPr>
            </w:pPr>
            <w:r>
              <w:rPr>
                <w:lang w:eastAsia="zh-CN"/>
              </w:rPr>
              <w:t>R4-2107880</w:t>
            </w:r>
          </w:p>
        </w:tc>
        <w:tc>
          <w:tcPr>
            <w:tcW w:w="954" w:type="pct"/>
          </w:tcPr>
          <w:p w14:paraId="083376A4" w14:textId="67E386FA" w:rsidR="00130D59" w:rsidRPr="002B2BF8" w:rsidRDefault="00F034F8" w:rsidP="00130D59">
            <w:pPr>
              <w:snapToGrid w:val="0"/>
              <w:spacing w:after="0"/>
              <w:rPr>
                <w:rFonts w:eastAsia="等线"/>
                <w:i/>
                <w:lang w:eastAsia="zh-CN"/>
              </w:rPr>
            </w:pPr>
            <w:r w:rsidRPr="009849A0">
              <w:rPr>
                <w:rFonts w:hint="eastAsia"/>
                <w:lang w:eastAsia="zh-CN"/>
              </w:rPr>
              <w:t>A</w:t>
            </w:r>
            <w:r w:rsidRPr="009849A0">
              <w:rPr>
                <w:lang w:eastAsia="zh-CN"/>
              </w:rPr>
              <w:t>pproved (2nd round)</w:t>
            </w:r>
          </w:p>
        </w:tc>
      </w:tr>
      <w:tr w:rsidR="00130D59" w14:paraId="218AB7C3" w14:textId="77777777" w:rsidTr="009849A0">
        <w:tc>
          <w:tcPr>
            <w:tcW w:w="2132" w:type="pct"/>
          </w:tcPr>
          <w:p w14:paraId="791C5695" w14:textId="77777777" w:rsidR="00130D59" w:rsidRPr="002B2BF8" w:rsidRDefault="00130D59" w:rsidP="00130D59">
            <w:pPr>
              <w:snapToGrid w:val="0"/>
              <w:spacing w:after="0"/>
              <w:rPr>
                <w:rFonts w:eastAsia="等线"/>
                <w:i/>
                <w:lang w:eastAsia="zh-CN"/>
              </w:rPr>
            </w:pPr>
            <w:r w:rsidRPr="002B2BF8">
              <w:rPr>
                <w:rFonts w:eastAsiaTheme="minorEastAsia"/>
                <w:lang w:eastAsia="zh-CN"/>
              </w:rPr>
              <w:t>WF on phase continuity and power consistency for PUCCH and PUSCH repetition</w:t>
            </w:r>
          </w:p>
        </w:tc>
        <w:tc>
          <w:tcPr>
            <w:tcW w:w="1178" w:type="pct"/>
          </w:tcPr>
          <w:p w14:paraId="4F32867E" w14:textId="77777777" w:rsidR="00130D59" w:rsidRPr="002B2BF8" w:rsidRDefault="00130D59" w:rsidP="00130D59">
            <w:pPr>
              <w:snapToGrid w:val="0"/>
              <w:spacing w:after="0"/>
              <w:rPr>
                <w:rFonts w:eastAsia="等线"/>
                <w:i/>
                <w:lang w:eastAsia="zh-CN"/>
              </w:rPr>
            </w:pPr>
            <w:r w:rsidRPr="002B2BF8">
              <w:rPr>
                <w:rFonts w:eastAsiaTheme="minorEastAsia"/>
                <w:lang w:eastAsia="zh-CN"/>
              </w:rPr>
              <w:t>Huawei, HiSilicon</w:t>
            </w:r>
          </w:p>
        </w:tc>
        <w:tc>
          <w:tcPr>
            <w:tcW w:w="736" w:type="pct"/>
          </w:tcPr>
          <w:p w14:paraId="20A67426" w14:textId="4B293C58" w:rsidR="00130D59" w:rsidRPr="008676A8" w:rsidRDefault="008676A8" w:rsidP="00130D59">
            <w:pPr>
              <w:snapToGrid w:val="0"/>
              <w:spacing w:after="0"/>
              <w:rPr>
                <w:rFonts w:eastAsia="等线"/>
                <w:lang w:eastAsia="zh-CN"/>
              </w:rPr>
            </w:pPr>
            <w:r>
              <w:rPr>
                <w:lang w:eastAsia="zh-CN"/>
              </w:rPr>
              <w:t>R4-2107881</w:t>
            </w:r>
          </w:p>
        </w:tc>
        <w:tc>
          <w:tcPr>
            <w:tcW w:w="954" w:type="pct"/>
          </w:tcPr>
          <w:p w14:paraId="605E6D0F" w14:textId="30FEA751" w:rsidR="00130D59" w:rsidRPr="009849A0" w:rsidRDefault="009849A0" w:rsidP="00130D59">
            <w:pPr>
              <w:snapToGrid w:val="0"/>
              <w:spacing w:after="0"/>
              <w:rPr>
                <w:lang w:eastAsia="zh-CN"/>
              </w:rPr>
            </w:pPr>
            <w:r w:rsidRPr="009849A0">
              <w:rPr>
                <w:rFonts w:hint="eastAsia"/>
                <w:lang w:eastAsia="zh-CN"/>
              </w:rPr>
              <w:t>A</w:t>
            </w:r>
            <w:r w:rsidRPr="009849A0">
              <w:rPr>
                <w:lang w:eastAsia="zh-CN"/>
              </w:rPr>
              <w:t>pproved (2nd round)</w:t>
            </w:r>
          </w:p>
        </w:tc>
      </w:tr>
    </w:tbl>
    <w:p w14:paraId="61B8691D" w14:textId="77777777" w:rsidR="00130D59" w:rsidRPr="00955AD4" w:rsidRDefault="00130D59" w:rsidP="00130D59">
      <w:pPr>
        <w:pStyle w:val="ae"/>
        <w:ind w:leftChars="0" w:left="780"/>
        <w:rPr>
          <w:rFonts w:eastAsia="Yu Mincho"/>
        </w:rPr>
      </w:pPr>
    </w:p>
    <w:p w14:paraId="7AA55CFE" w14:textId="77777777" w:rsidR="00130D59" w:rsidRPr="00130D59" w:rsidRDefault="00130D59" w:rsidP="00130D59">
      <w:pPr>
        <w:rPr>
          <w:b/>
        </w:rPr>
      </w:pPr>
      <w:r w:rsidRPr="00130D59">
        <w:rPr>
          <w:b/>
        </w:rPr>
        <w:t>Existing tdocs</w:t>
      </w:r>
    </w:p>
    <w:tbl>
      <w:tblPr>
        <w:tblStyle w:val="af"/>
        <w:tblW w:w="0" w:type="auto"/>
        <w:tblLook w:val="04A0" w:firstRow="1" w:lastRow="0" w:firstColumn="1" w:lastColumn="0" w:noHBand="0" w:noVBand="1"/>
      </w:tblPr>
      <w:tblGrid>
        <w:gridCol w:w="1384"/>
        <w:gridCol w:w="4565"/>
        <w:gridCol w:w="1828"/>
        <w:gridCol w:w="1716"/>
      </w:tblGrid>
      <w:tr w:rsidR="002B2BF8" w:rsidRPr="00AC668C" w14:paraId="778BB392" w14:textId="77777777" w:rsidTr="002B2BF8">
        <w:tc>
          <w:tcPr>
            <w:tcW w:w="1384" w:type="dxa"/>
          </w:tcPr>
          <w:p w14:paraId="34ED65D9" w14:textId="77777777" w:rsidR="002B2BF8" w:rsidRPr="002B2BF8" w:rsidRDefault="002B2BF8" w:rsidP="002B2BF8">
            <w:pPr>
              <w:snapToGrid w:val="0"/>
              <w:spacing w:after="0"/>
              <w:rPr>
                <w:rFonts w:eastAsia="等线"/>
                <w:b/>
                <w:bCs/>
                <w:lang w:eastAsia="zh-CN"/>
              </w:rPr>
            </w:pPr>
            <w:r w:rsidRPr="002B2BF8">
              <w:rPr>
                <w:rFonts w:eastAsia="等线"/>
                <w:b/>
                <w:bCs/>
                <w:lang w:eastAsia="zh-CN"/>
              </w:rPr>
              <w:lastRenderedPageBreak/>
              <w:t>Tdoc number</w:t>
            </w:r>
          </w:p>
        </w:tc>
        <w:tc>
          <w:tcPr>
            <w:tcW w:w="4565" w:type="dxa"/>
          </w:tcPr>
          <w:p w14:paraId="12690D20" w14:textId="77777777" w:rsidR="002B2BF8" w:rsidRPr="002B2BF8" w:rsidRDefault="002B2BF8" w:rsidP="002B2BF8">
            <w:pPr>
              <w:snapToGrid w:val="0"/>
              <w:spacing w:after="0"/>
              <w:rPr>
                <w:b/>
                <w:bCs/>
                <w:lang w:eastAsia="zh-CN"/>
              </w:rPr>
            </w:pPr>
            <w:r w:rsidRPr="002B2BF8">
              <w:rPr>
                <w:b/>
                <w:bCs/>
                <w:lang w:eastAsia="zh-CN"/>
              </w:rPr>
              <w:t>Title</w:t>
            </w:r>
          </w:p>
        </w:tc>
        <w:tc>
          <w:tcPr>
            <w:tcW w:w="1828" w:type="dxa"/>
          </w:tcPr>
          <w:p w14:paraId="63294F8D" w14:textId="77777777" w:rsidR="002B2BF8" w:rsidRPr="002B2BF8" w:rsidRDefault="002B2BF8" w:rsidP="002B2BF8">
            <w:pPr>
              <w:snapToGrid w:val="0"/>
              <w:spacing w:after="0"/>
              <w:rPr>
                <w:b/>
                <w:bCs/>
                <w:lang w:eastAsia="zh-CN"/>
              </w:rPr>
            </w:pPr>
            <w:r w:rsidRPr="002B2BF8">
              <w:rPr>
                <w:b/>
                <w:bCs/>
                <w:lang w:eastAsia="zh-CN"/>
              </w:rPr>
              <w:t>Source</w:t>
            </w:r>
          </w:p>
        </w:tc>
        <w:tc>
          <w:tcPr>
            <w:tcW w:w="1716" w:type="dxa"/>
          </w:tcPr>
          <w:p w14:paraId="42DDC6A3" w14:textId="57256187" w:rsidR="002B2BF8" w:rsidRPr="002B2BF8" w:rsidRDefault="002B2BF8" w:rsidP="002B2BF8">
            <w:pPr>
              <w:snapToGrid w:val="0"/>
              <w:spacing w:after="0"/>
              <w:rPr>
                <w:rFonts w:eastAsia="MS Mincho"/>
                <w:b/>
                <w:bCs/>
                <w:lang w:eastAsia="zh-CN"/>
              </w:rPr>
            </w:pPr>
            <w:r>
              <w:rPr>
                <w:b/>
                <w:bCs/>
                <w:lang w:eastAsia="zh-CN"/>
              </w:rPr>
              <w:t>Status</w:t>
            </w:r>
            <w:r w:rsidRPr="002B2BF8">
              <w:rPr>
                <w:rFonts w:eastAsia="等线"/>
                <w:b/>
                <w:bCs/>
                <w:lang w:eastAsia="zh-CN"/>
              </w:rPr>
              <w:t xml:space="preserve">  </w:t>
            </w:r>
          </w:p>
        </w:tc>
      </w:tr>
      <w:tr w:rsidR="002B2BF8" w:rsidRPr="006C0267" w14:paraId="30E92A2D" w14:textId="77777777" w:rsidTr="002B2BF8">
        <w:tc>
          <w:tcPr>
            <w:tcW w:w="1384" w:type="dxa"/>
          </w:tcPr>
          <w:p w14:paraId="4574E46C" w14:textId="77777777" w:rsidR="002B2BF8" w:rsidRPr="002B2BF8" w:rsidRDefault="002B2BF8" w:rsidP="002B2BF8">
            <w:pPr>
              <w:snapToGrid w:val="0"/>
              <w:spacing w:after="0"/>
              <w:rPr>
                <w:rFonts w:eastAsia="等线"/>
                <w:lang w:eastAsia="zh-CN"/>
              </w:rPr>
            </w:pPr>
            <w:r w:rsidRPr="002B2BF8">
              <w:t>R4-2108800</w:t>
            </w:r>
          </w:p>
        </w:tc>
        <w:tc>
          <w:tcPr>
            <w:tcW w:w="4565" w:type="dxa"/>
          </w:tcPr>
          <w:p w14:paraId="306BCACB" w14:textId="77777777" w:rsidR="002B2BF8" w:rsidRPr="002B2BF8" w:rsidRDefault="002B2BF8" w:rsidP="002B2BF8">
            <w:pPr>
              <w:snapToGrid w:val="0"/>
              <w:spacing w:after="0"/>
              <w:rPr>
                <w:rFonts w:eastAsia="等线"/>
                <w:lang w:eastAsia="zh-CN"/>
              </w:rPr>
            </w:pPr>
            <w:r w:rsidRPr="002B2BF8">
              <w:t>Phase continuity with the other channels in the gap</w:t>
            </w:r>
          </w:p>
        </w:tc>
        <w:tc>
          <w:tcPr>
            <w:tcW w:w="1828" w:type="dxa"/>
          </w:tcPr>
          <w:p w14:paraId="324F9321" w14:textId="77777777" w:rsidR="002B2BF8" w:rsidRPr="002B2BF8" w:rsidRDefault="002B2BF8" w:rsidP="002B2BF8">
            <w:pPr>
              <w:snapToGrid w:val="0"/>
              <w:spacing w:after="0"/>
              <w:rPr>
                <w:rFonts w:eastAsia="等线"/>
                <w:lang w:eastAsia="zh-CN"/>
              </w:rPr>
            </w:pPr>
            <w:r w:rsidRPr="002B2BF8">
              <w:t>Qualcomm Incorporated</w:t>
            </w:r>
          </w:p>
        </w:tc>
        <w:tc>
          <w:tcPr>
            <w:tcW w:w="1716" w:type="dxa"/>
          </w:tcPr>
          <w:p w14:paraId="31CC3A79" w14:textId="77777777" w:rsidR="002B2BF8" w:rsidRPr="002B2BF8" w:rsidRDefault="002B2BF8" w:rsidP="002B2BF8">
            <w:pPr>
              <w:snapToGrid w:val="0"/>
              <w:spacing w:after="0"/>
              <w:rPr>
                <w:rFonts w:eastAsia="等线"/>
                <w:lang w:eastAsia="zh-CN"/>
              </w:rPr>
            </w:pPr>
            <w:r w:rsidRPr="002B2BF8">
              <w:rPr>
                <w:rFonts w:eastAsia="等线"/>
                <w:lang w:eastAsia="zh-CN"/>
              </w:rPr>
              <w:t>Noted</w:t>
            </w:r>
          </w:p>
        </w:tc>
      </w:tr>
      <w:tr w:rsidR="002B2BF8" w:rsidRPr="006C0267" w14:paraId="09F3716B" w14:textId="77777777" w:rsidTr="002B2BF8">
        <w:tc>
          <w:tcPr>
            <w:tcW w:w="1384" w:type="dxa"/>
          </w:tcPr>
          <w:p w14:paraId="7C03CE6C" w14:textId="77777777" w:rsidR="002B2BF8" w:rsidRPr="002B2BF8" w:rsidRDefault="002B2BF8" w:rsidP="002B2BF8">
            <w:pPr>
              <w:snapToGrid w:val="0"/>
              <w:spacing w:after="0"/>
              <w:rPr>
                <w:rFonts w:eastAsia="等线"/>
                <w:lang w:eastAsia="zh-CN"/>
              </w:rPr>
            </w:pPr>
            <w:r w:rsidRPr="002B2BF8">
              <w:t>R4-2109012</w:t>
            </w:r>
          </w:p>
        </w:tc>
        <w:tc>
          <w:tcPr>
            <w:tcW w:w="4565" w:type="dxa"/>
          </w:tcPr>
          <w:p w14:paraId="3913006B" w14:textId="77777777" w:rsidR="002B2BF8" w:rsidRPr="002B2BF8" w:rsidRDefault="002B2BF8" w:rsidP="002B2BF8">
            <w:pPr>
              <w:snapToGrid w:val="0"/>
              <w:spacing w:after="0"/>
              <w:rPr>
                <w:rFonts w:eastAsia="等线"/>
                <w:lang w:eastAsia="zh-CN"/>
              </w:rPr>
            </w:pPr>
            <w:r w:rsidRPr="002B2BF8">
              <w:t>Views on phase continuity and power consistency for PUSCH and PUCCH repetition</w:t>
            </w:r>
          </w:p>
        </w:tc>
        <w:tc>
          <w:tcPr>
            <w:tcW w:w="1828" w:type="dxa"/>
          </w:tcPr>
          <w:p w14:paraId="2903D407" w14:textId="77777777" w:rsidR="002B2BF8" w:rsidRPr="002B2BF8" w:rsidRDefault="002B2BF8" w:rsidP="002B2BF8">
            <w:pPr>
              <w:snapToGrid w:val="0"/>
              <w:spacing w:after="0"/>
              <w:rPr>
                <w:rFonts w:eastAsia="等线"/>
                <w:lang w:eastAsia="zh-CN"/>
              </w:rPr>
            </w:pPr>
            <w:r w:rsidRPr="002B2BF8">
              <w:t>Sony</w:t>
            </w:r>
          </w:p>
        </w:tc>
        <w:tc>
          <w:tcPr>
            <w:tcW w:w="1716" w:type="dxa"/>
          </w:tcPr>
          <w:p w14:paraId="12E9CB24" w14:textId="77777777" w:rsidR="002B2BF8" w:rsidRPr="002B2BF8" w:rsidRDefault="002B2BF8" w:rsidP="002B2BF8">
            <w:pPr>
              <w:snapToGrid w:val="0"/>
              <w:spacing w:after="0"/>
              <w:rPr>
                <w:rFonts w:eastAsia="等线"/>
                <w:lang w:eastAsia="zh-CN"/>
              </w:rPr>
            </w:pPr>
            <w:r w:rsidRPr="002B2BF8">
              <w:rPr>
                <w:rFonts w:eastAsia="等线"/>
                <w:lang w:eastAsia="zh-CN"/>
              </w:rPr>
              <w:t>Noted</w:t>
            </w:r>
          </w:p>
        </w:tc>
      </w:tr>
      <w:tr w:rsidR="002B2BF8" w:rsidRPr="006C0267" w14:paraId="5BA98A70" w14:textId="77777777" w:rsidTr="002B2BF8">
        <w:tc>
          <w:tcPr>
            <w:tcW w:w="1384" w:type="dxa"/>
          </w:tcPr>
          <w:p w14:paraId="5B52BAF6" w14:textId="77777777" w:rsidR="002B2BF8" w:rsidRPr="002B2BF8" w:rsidRDefault="002B2BF8" w:rsidP="002B2BF8">
            <w:pPr>
              <w:snapToGrid w:val="0"/>
              <w:spacing w:after="0"/>
              <w:rPr>
                <w:rFonts w:eastAsia="等线"/>
                <w:lang w:eastAsia="zh-CN"/>
              </w:rPr>
            </w:pPr>
            <w:r w:rsidRPr="002B2BF8">
              <w:t>R4-2109263</w:t>
            </w:r>
          </w:p>
        </w:tc>
        <w:tc>
          <w:tcPr>
            <w:tcW w:w="4565" w:type="dxa"/>
          </w:tcPr>
          <w:p w14:paraId="0FDB45D6" w14:textId="77777777" w:rsidR="002B2BF8" w:rsidRPr="002B2BF8" w:rsidRDefault="002B2BF8" w:rsidP="002B2BF8">
            <w:pPr>
              <w:snapToGrid w:val="0"/>
              <w:spacing w:after="0"/>
              <w:rPr>
                <w:rFonts w:eastAsia="等线"/>
                <w:i/>
                <w:lang w:eastAsia="zh-CN"/>
              </w:rPr>
            </w:pPr>
            <w:r w:rsidRPr="002B2BF8">
              <w:t>Further discussion on phase continuity for LS reply</w:t>
            </w:r>
          </w:p>
        </w:tc>
        <w:tc>
          <w:tcPr>
            <w:tcW w:w="1828" w:type="dxa"/>
          </w:tcPr>
          <w:p w14:paraId="6A12EDBE" w14:textId="77777777" w:rsidR="002B2BF8" w:rsidRPr="002B2BF8" w:rsidRDefault="002B2BF8" w:rsidP="002B2BF8">
            <w:pPr>
              <w:snapToGrid w:val="0"/>
              <w:spacing w:after="0"/>
              <w:rPr>
                <w:rFonts w:eastAsia="等线"/>
                <w:i/>
                <w:lang w:eastAsia="zh-CN"/>
              </w:rPr>
            </w:pPr>
            <w:r w:rsidRPr="002B2BF8">
              <w:t>InterDigital Communications</w:t>
            </w:r>
          </w:p>
        </w:tc>
        <w:tc>
          <w:tcPr>
            <w:tcW w:w="1716" w:type="dxa"/>
          </w:tcPr>
          <w:p w14:paraId="73378B68" w14:textId="77777777" w:rsidR="002B2BF8" w:rsidRPr="002B2BF8" w:rsidRDefault="002B2BF8" w:rsidP="002B2BF8">
            <w:pPr>
              <w:snapToGrid w:val="0"/>
              <w:spacing w:after="0"/>
              <w:rPr>
                <w:rFonts w:eastAsia="等线"/>
                <w:lang w:eastAsia="zh-CN"/>
              </w:rPr>
            </w:pPr>
            <w:r w:rsidRPr="002B2BF8">
              <w:rPr>
                <w:rFonts w:eastAsia="等线"/>
                <w:lang w:eastAsia="zh-CN"/>
              </w:rPr>
              <w:t>Noted</w:t>
            </w:r>
          </w:p>
        </w:tc>
      </w:tr>
      <w:tr w:rsidR="002B2BF8" w:rsidRPr="006C0267" w14:paraId="7597BB73" w14:textId="77777777" w:rsidTr="002B2BF8">
        <w:tc>
          <w:tcPr>
            <w:tcW w:w="1384" w:type="dxa"/>
          </w:tcPr>
          <w:p w14:paraId="1230C428" w14:textId="77777777" w:rsidR="002B2BF8" w:rsidRPr="002B2BF8" w:rsidRDefault="002B2BF8" w:rsidP="002B2BF8">
            <w:pPr>
              <w:snapToGrid w:val="0"/>
              <w:spacing w:after="0"/>
              <w:rPr>
                <w:rFonts w:eastAsia="等线"/>
                <w:lang w:eastAsia="zh-CN"/>
              </w:rPr>
            </w:pPr>
            <w:r w:rsidRPr="002B2BF8">
              <w:t>R4-2109581</w:t>
            </w:r>
          </w:p>
        </w:tc>
        <w:tc>
          <w:tcPr>
            <w:tcW w:w="4565" w:type="dxa"/>
          </w:tcPr>
          <w:p w14:paraId="73E1E15C" w14:textId="77777777" w:rsidR="002B2BF8" w:rsidRPr="002B2BF8" w:rsidRDefault="002B2BF8" w:rsidP="002B2BF8">
            <w:pPr>
              <w:snapToGrid w:val="0"/>
              <w:spacing w:after="0"/>
              <w:rPr>
                <w:rFonts w:eastAsia="等线"/>
                <w:i/>
                <w:lang w:eastAsia="zh-CN"/>
              </w:rPr>
            </w:pPr>
            <w:r w:rsidRPr="002B2BF8">
              <w:t>On phase continuity and power consistency for PUCCH and PUSCH repetition</w:t>
            </w:r>
          </w:p>
        </w:tc>
        <w:tc>
          <w:tcPr>
            <w:tcW w:w="1828" w:type="dxa"/>
          </w:tcPr>
          <w:p w14:paraId="3B8F746B" w14:textId="77777777" w:rsidR="002B2BF8" w:rsidRPr="002B2BF8" w:rsidRDefault="002B2BF8" w:rsidP="002B2BF8">
            <w:pPr>
              <w:snapToGrid w:val="0"/>
              <w:spacing w:after="0"/>
              <w:rPr>
                <w:rFonts w:eastAsia="等线"/>
                <w:i/>
                <w:lang w:eastAsia="zh-CN"/>
              </w:rPr>
            </w:pPr>
            <w:r w:rsidRPr="002B2BF8">
              <w:t>China Telecom</w:t>
            </w:r>
          </w:p>
        </w:tc>
        <w:tc>
          <w:tcPr>
            <w:tcW w:w="1716" w:type="dxa"/>
          </w:tcPr>
          <w:p w14:paraId="0971F93A" w14:textId="77777777" w:rsidR="002B2BF8" w:rsidRPr="002B2BF8" w:rsidRDefault="002B2BF8" w:rsidP="002B2BF8">
            <w:pPr>
              <w:snapToGrid w:val="0"/>
              <w:spacing w:after="0"/>
              <w:rPr>
                <w:rFonts w:eastAsia="等线"/>
                <w:lang w:eastAsia="zh-CN"/>
              </w:rPr>
            </w:pPr>
            <w:r w:rsidRPr="002B2BF8">
              <w:rPr>
                <w:rFonts w:eastAsia="等线"/>
                <w:lang w:eastAsia="zh-CN"/>
              </w:rPr>
              <w:t>Noted</w:t>
            </w:r>
          </w:p>
        </w:tc>
      </w:tr>
      <w:tr w:rsidR="002B2BF8" w:rsidRPr="006C0267" w14:paraId="2166138E" w14:textId="77777777" w:rsidTr="002B2BF8">
        <w:tc>
          <w:tcPr>
            <w:tcW w:w="1384" w:type="dxa"/>
          </w:tcPr>
          <w:p w14:paraId="58FF28BB" w14:textId="77777777" w:rsidR="002B2BF8" w:rsidRPr="002B2BF8" w:rsidRDefault="002B2BF8" w:rsidP="002B2BF8">
            <w:pPr>
              <w:snapToGrid w:val="0"/>
              <w:spacing w:after="0"/>
              <w:rPr>
                <w:rFonts w:eastAsia="等线"/>
                <w:lang w:eastAsia="zh-CN"/>
              </w:rPr>
            </w:pPr>
            <w:r w:rsidRPr="002B2BF8">
              <w:t>R4-2109743</w:t>
            </w:r>
          </w:p>
        </w:tc>
        <w:tc>
          <w:tcPr>
            <w:tcW w:w="4565" w:type="dxa"/>
          </w:tcPr>
          <w:p w14:paraId="4FCA74CF" w14:textId="77777777" w:rsidR="002B2BF8" w:rsidRPr="002B2BF8" w:rsidRDefault="002B2BF8" w:rsidP="002B2BF8">
            <w:pPr>
              <w:snapToGrid w:val="0"/>
              <w:spacing w:after="0"/>
              <w:rPr>
                <w:rFonts w:eastAsia="等线"/>
                <w:i/>
                <w:lang w:eastAsia="zh-CN"/>
              </w:rPr>
            </w:pPr>
            <w:r w:rsidRPr="002B2BF8">
              <w:t>Phase continuity and power consistency for PUSCH and PUCCH repetition</w:t>
            </w:r>
          </w:p>
        </w:tc>
        <w:tc>
          <w:tcPr>
            <w:tcW w:w="1828" w:type="dxa"/>
          </w:tcPr>
          <w:p w14:paraId="24F0121A" w14:textId="77777777" w:rsidR="002B2BF8" w:rsidRPr="002B2BF8" w:rsidRDefault="002B2BF8" w:rsidP="002B2BF8">
            <w:pPr>
              <w:snapToGrid w:val="0"/>
              <w:spacing w:after="0"/>
              <w:rPr>
                <w:rFonts w:eastAsia="等线"/>
                <w:i/>
                <w:lang w:eastAsia="zh-CN"/>
              </w:rPr>
            </w:pPr>
            <w:r w:rsidRPr="002B2BF8">
              <w:t>Nokia, Nokia Shanghai Bell</w:t>
            </w:r>
          </w:p>
        </w:tc>
        <w:tc>
          <w:tcPr>
            <w:tcW w:w="1716" w:type="dxa"/>
          </w:tcPr>
          <w:p w14:paraId="28F32E50" w14:textId="77777777" w:rsidR="002B2BF8" w:rsidRPr="002B2BF8" w:rsidRDefault="002B2BF8" w:rsidP="002B2BF8">
            <w:pPr>
              <w:snapToGrid w:val="0"/>
              <w:spacing w:after="0"/>
              <w:rPr>
                <w:rFonts w:eastAsia="等线"/>
                <w:lang w:eastAsia="zh-CN"/>
              </w:rPr>
            </w:pPr>
            <w:r w:rsidRPr="002B2BF8">
              <w:rPr>
                <w:rFonts w:eastAsia="等线"/>
                <w:lang w:eastAsia="zh-CN"/>
              </w:rPr>
              <w:t>Noted</w:t>
            </w:r>
          </w:p>
        </w:tc>
      </w:tr>
      <w:tr w:rsidR="002B2BF8" w:rsidRPr="006C0267" w14:paraId="03A22BFE" w14:textId="77777777" w:rsidTr="002B2BF8">
        <w:tc>
          <w:tcPr>
            <w:tcW w:w="1384" w:type="dxa"/>
          </w:tcPr>
          <w:p w14:paraId="6408E907" w14:textId="77777777" w:rsidR="002B2BF8" w:rsidRPr="002B2BF8" w:rsidRDefault="002B2BF8" w:rsidP="002B2BF8">
            <w:pPr>
              <w:snapToGrid w:val="0"/>
              <w:spacing w:after="0"/>
              <w:rPr>
                <w:rFonts w:eastAsia="等线"/>
                <w:lang w:eastAsia="zh-CN"/>
              </w:rPr>
            </w:pPr>
            <w:r w:rsidRPr="002B2BF8">
              <w:t>R4-2110611</w:t>
            </w:r>
          </w:p>
        </w:tc>
        <w:tc>
          <w:tcPr>
            <w:tcW w:w="4565" w:type="dxa"/>
          </w:tcPr>
          <w:p w14:paraId="44E0A575" w14:textId="77777777" w:rsidR="002B2BF8" w:rsidRPr="002B2BF8" w:rsidRDefault="002B2BF8" w:rsidP="002B2BF8">
            <w:pPr>
              <w:snapToGrid w:val="0"/>
              <w:spacing w:after="0"/>
              <w:rPr>
                <w:rFonts w:eastAsia="等线"/>
                <w:i/>
                <w:lang w:eastAsia="zh-CN"/>
              </w:rPr>
            </w:pPr>
            <w:r w:rsidRPr="002B2BF8">
              <w:t>Discussion on reply LS on NR coverage enhancement</w:t>
            </w:r>
          </w:p>
        </w:tc>
        <w:tc>
          <w:tcPr>
            <w:tcW w:w="1828" w:type="dxa"/>
          </w:tcPr>
          <w:p w14:paraId="79385344" w14:textId="77777777" w:rsidR="002B2BF8" w:rsidRPr="002B2BF8" w:rsidRDefault="002B2BF8" w:rsidP="002B2BF8">
            <w:pPr>
              <w:snapToGrid w:val="0"/>
              <w:spacing w:after="0"/>
              <w:rPr>
                <w:rFonts w:eastAsia="等线"/>
                <w:i/>
                <w:lang w:eastAsia="zh-CN"/>
              </w:rPr>
            </w:pPr>
            <w:r w:rsidRPr="002B2BF8">
              <w:t>ZTE Corporation</w:t>
            </w:r>
          </w:p>
        </w:tc>
        <w:tc>
          <w:tcPr>
            <w:tcW w:w="1716" w:type="dxa"/>
          </w:tcPr>
          <w:p w14:paraId="00DF48C6" w14:textId="77777777" w:rsidR="002B2BF8" w:rsidRPr="002B2BF8" w:rsidRDefault="002B2BF8" w:rsidP="002B2BF8">
            <w:pPr>
              <w:snapToGrid w:val="0"/>
              <w:spacing w:after="0"/>
              <w:rPr>
                <w:rFonts w:eastAsia="等线"/>
                <w:lang w:eastAsia="zh-CN"/>
              </w:rPr>
            </w:pPr>
            <w:r w:rsidRPr="002B2BF8">
              <w:rPr>
                <w:rFonts w:eastAsia="等线"/>
                <w:lang w:eastAsia="zh-CN"/>
              </w:rPr>
              <w:t>Noted</w:t>
            </w:r>
          </w:p>
        </w:tc>
      </w:tr>
      <w:tr w:rsidR="002B2BF8" w:rsidRPr="006C0267" w14:paraId="510E6D55" w14:textId="77777777" w:rsidTr="002B2BF8">
        <w:tc>
          <w:tcPr>
            <w:tcW w:w="1384" w:type="dxa"/>
          </w:tcPr>
          <w:p w14:paraId="7F7E5F90" w14:textId="77777777" w:rsidR="002B2BF8" w:rsidRPr="002B2BF8" w:rsidRDefault="002B2BF8" w:rsidP="002B2BF8">
            <w:pPr>
              <w:snapToGrid w:val="0"/>
              <w:spacing w:after="0"/>
              <w:rPr>
                <w:rFonts w:eastAsia="等线"/>
                <w:lang w:eastAsia="zh-CN"/>
              </w:rPr>
            </w:pPr>
            <w:r w:rsidRPr="002B2BF8">
              <w:t>R4-2110612</w:t>
            </w:r>
          </w:p>
        </w:tc>
        <w:tc>
          <w:tcPr>
            <w:tcW w:w="4565" w:type="dxa"/>
          </w:tcPr>
          <w:p w14:paraId="2E2506EB" w14:textId="77777777" w:rsidR="002B2BF8" w:rsidRPr="002B2BF8" w:rsidRDefault="002B2BF8" w:rsidP="002B2BF8">
            <w:pPr>
              <w:snapToGrid w:val="0"/>
              <w:spacing w:after="0"/>
              <w:rPr>
                <w:rFonts w:eastAsia="等线"/>
                <w:i/>
                <w:lang w:eastAsia="zh-CN"/>
              </w:rPr>
            </w:pPr>
            <w:r w:rsidRPr="002B2BF8">
              <w:t>Discussion on phase discontinuity and power inconsistency tolerance across different repetitions</w:t>
            </w:r>
          </w:p>
        </w:tc>
        <w:tc>
          <w:tcPr>
            <w:tcW w:w="1828" w:type="dxa"/>
          </w:tcPr>
          <w:p w14:paraId="5D87414E" w14:textId="77777777" w:rsidR="002B2BF8" w:rsidRPr="002B2BF8" w:rsidRDefault="002B2BF8" w:rsidP="002B2BF8">
            <w:pPr>
              <w:snapToGrid w:val="0"/>
              <w:spacing w:after="0"/>
              <w:rPr>
                <w:rFonts w:eastAsia="等线"/>
                <w:i/>
                <w:lang w:eastAsia="zh-CN"/>
              </w:rPr>
            </w:pPr>
            <w:r w:rsidRPr="002B2BF8">
              <w:t>ZTE Corporation</w:t>
            </w:r>
          </w:p>
        </w:tc>
        <w:tc>
          <w:tcPr>
            <w:tcW w:w="1716" w:type="dxa"/>
          </w:tcPr>
          <w:p w14:paraId="28E148AB" w14:textId="77777777" w:rsidR="002B2BF8" w:rsidRPr="002B2BF8" w:rsidRDefault="002B2BF8" w:rsidP="002B2BF8">
            <w:pPr>
              <w:snapToGrid w:val="0"/>
              <w:spacing w:after="0"/>
              <w:rPr>
                <w:rFonts w:eastAsia="等线"/>
                <w:lang w:eastAsia="zh-CN"/>
              </w:rPr>
            </w:pPr>
            <w:r w:rsidRPr="002B2BF8">
              <w:rPr>
                <w:rFonts w:eastAsia="等线"/>
                <w:lang w:eastAsia="zh-CN"/>
              </w:rPr>
              <w:t>Noted</w:t>
            </w:r>
          </w:p>
        </w:tc>
      </w:tr>
      <w:tr w:rsidR="002B2BF8" w:rsidRPr="006C0267" w14:paraId="388C9F5B" w14:textId="77777777" w:rsidTr="002B2BF8">
        <w:tc>
          <w:tcPr>
            <w:tcW w:w="1384" w:type="dxa"/>
          </w:tcPr>
          <w:p w14:paraId="3185321E" w14:textId="77777777" w:rsidR="002B2BF8" w:rsidRPr="002B2BF8" w:rsidRDefault="002B2BF8" w:rsidP="002B2BF8">
            <w:pPr>
              <w:snapToGrid w:val="0"/>
              <w:spacing w:after="0"/>
              <w:rPr>
                <w:rFonts w:eastAsia="等线"/>
                <w:lang w:eastAsia="zh-CN"/>
              </w:rPr>
            </w:pPr>
            <w:r w:rsidRPr="002B2BF8">
              <w:t>R4-2111156</w:t>
            </w:r>
          </w:p>
        </w:tc>
        <w:tc>
          <w:tcPr>
            <w:tcW w:w="4565" w:type="dxa"/>
          </w:tcPr>
          <w:p w14:paraId="5DE07360" w14:textId="77777777" w:rsidR="002B2BF8" w:rsidRPr="002B2BF8" w:rsidRDefault="002B2BF8" w:rsidP="002B2BF8">
            <w:pPr>
              <w:snapToGrid w:val="0"/>
              <w:spacing w:after="0"/>
              <w:rPr>
                <w:rFonts w:eastAsia="等线"/>
                <w:i/>
                <w:lang w:eastAsia="zh-CN"/>
              </w:rPr>
            </w:pPr>
            <w:r w:rsidRPr="002B2BF8">
              <w:t>Further analysis on PUSCH/PUCCH repetition impacts</w:t>
            </w:r>
          </w:p>
        </w:tc>
        <w:tc>
          <w:tcPr>
            <w:tcW w:w="1828" w:type="dxa"/>
          </w:tcPr>
          <w:p w14:paraId="06B718D9" w14:textId="77777777" w:rsidR="002B2BF8" w:rsidRPr="002B2BF8" w:rsidRDefault="002B2BF8" w:rsidP="002B2BF8">
            <w:pPr>
              <w:snapToGrid w:val="0"/>
              <w:spacing w:after="0"/>
              <w:rPr>
                <w:rFonts w:eastAsia="等线"/>
                <w:i/>
                <w:lang w:eastAsia="zh-CN"/>
              </w:rPr>
            </w:pPr>
            <w:r w:rsidRPr="002B2BF8">
              <w:t>MediaTek Inc.</w:t>
            </w:r>
          </w:p>
        </w:tc>
        <w:tc>
          <w:tcPr>
            <w:tcW w:w="1716" w:type="dxa"/>
          </w:tcPr>
          <w:p w14:paraId="3940F0AF" w14:textId="77777777" w:rsidR="002B2BF8" w:rsidRPr="002B2BF8" w:rsidRDefault="002B2BF8" w:rsidP="002B2BF8">
            <w:pPr>
              <w:snapToGrid w:val="0"/>
              <w:spacing w:after="0"/>
              <w:rPr>
                <w:rFonts w:eastAsia="等线"/>
                <w:lang w:eastAsia="zh-CN"/>
              </w:rPr>
            </w:pPr>
            <w:r w:rsidRPr="002B2BF8">
              <w:rPr>
                <w:rFonts w:eastAsia="等线"/>
                <w:lang w:eastAsia="zh-CN"/>
              </w:rPr>
              <w:t>Noted</w:t>
            </w:r>
          </w:p>
        </w:tc>
      </w:tr>
      <w:tr w:rsidR="002B2BF8" w:rsidRPr="006C0267" w14:paraId="50EC0B19" w14:textId="77777777" w:rsidTr="002B2BF8">
        <w:tc>
          <w:tcPr>
            <w:tcW w:w="1384" w:type="dxa"/>
          </w:tcPr>
          <w:p w14:paraId="05CA3629" w14:textId="77777777" w:rsidR="002B2BF8" w:rsidRPr="002B2BF8" w:rsidRDefault="002B2BF8" w:rsidP="002B2BF8">
            <w:pPr>
              <w:snapToGrid w:val="0"/>
              <w:spacing w:after="0"/>
              <w:rPr>
                <w:rFonts w:eastAsia="等线"/>
                <w:lang w:eastAsia="zh-CN"/>
              </w:rPr>
            </w:pPr>
            <w:r w:rsidRPr="002B2BF8">
              <w:t>R4-2111194</w:t>
            </w:r>
          </w:p>
        </w:tc>
        <w:tc>
          <w:tcPr>
            <w:tcW w:w="4565" w:type="dxa"/>
          </w:tcPr>
          <w:p w14:paraId="398C7D0A" w14:textId="77777777" w:rsidR="002B2BF8" w:rsidRPr="002B2BF8" w:rsidRDefault="002B2BF8" w:rsidP="002B2BF8">
            <w:pPr>
              <w:snapToGrid w:val="0"/>
              <w:spacing w:after="0"/>
              <w:rPr>
                <w:rFonts w:eastAsia="等线"/>
                <w:i/>
                <w:lang w:eastAsia="zh-CN"/>
              </w:rPr>
            </w:pPr>
            <w:r w:rsidRPr="002B2BF8">
              <w:t>Reply LS to RAN1 latest question on phase discontinuity</w:t>
            </w:r>
          </w:p>
        </w:tc>
        <w:tc>
          <w:tcPr>
            <w:tcW w:w="1828" w:type="dxa"/>
          </w:tcPr>
          <w:p w14:paraId="5DA5C0AC" w14:textId="77777777" w:rsidR="002B2BF8" w:rsidRPr="002B2BF8" w:rsidRDefault="002B2BF8" w:rsidP="002B2BF8">
            <w:pPr>
              <w:snapToGrid w:val="0"/>
              <w:spacing w:after="0"/>
              <w:rPr>
                <w:rFonts w:eastAsia="等线"/>
                <w:i/>
                <w:lang w:eastAsia="zh-CN"/>
              </w:rPr>
            </w:pPr>
            <w:r w:rsidRPr="002B2BF8">
              <w:t>Ericsson</w:t>
            </w:r>
          </w:p>
        </w:tc>
        <w:tc>
          <w:tcPr>
            <w:tcW w:w="1716" w:type="dxa"/>
          </w:tcPr>
          <w:p w14:paraId="3ADD70BC" w14:textId="77777777" w:rsidR="002B2BF8" w:rsidRPr="002B2BF8" w:rsidRDefault="002B2BF8" w:rsidP="002B2BF8">
            <w:pPr>
              <w:snapToGrid w:val="0"/>
              <w:spacing w:after="0"/>
              <w:rPr>
                <w:rFonts w:eastAsia="等线"/>
                <w:lang w:eastAsia="zh-CN"/>
              </w:rPr>
            </w:pPr>
            <w:r w:rsidRPr="002B2BF8">
              <w:rPr>
                <w:rFonts w:eastAsia="等线"/>
                <w:lang w:eastAsia="zh-CN"/>
              </w:rPr>
              <w:t>Noted</w:t>
            </w:r>
          </w:p>
        </w:tc>
      </w:tr>
      <w:tr w:rsidR="002B2BF8" w:rsidRPr="006C0267" w14:paraId="1DDDF65A" w14:textId="77777777" w:rsidTr="002B2BF8">
        <w:tc>
          <w:tcPr>
            <w:tcW w:w="1384" w:type="dxa"/>
          </w:tcPr>
          <w:p w14:paraId="0A7291A1" w14:textId="77777777" w:rsidR="002B2BF8" w:rsidRPr="002B2BF8" w:rsidRDefault="002B2BF8" w:rsidP="002B2BF8">
            <w:pPr>
              <w:snapToGrid w:val="0"/>
              <w:spacing w:after="0"/>
              <w:rPr>
                <w:rFonts w:eastAsia="等线"/>
                <w:lang w:eastAsia="zh-CN"/>
              </w:rPr>
            </w:pPr>
            <w:r w:rsidRPr="002B2BF8">
              <w:t>R4-2111195</w:t>
            </w:r>
          </w:p>
        </w:tc>
        <w:tc>
          <w:tcPr>
            <w:tcW w:w="4565" w:type="dxa"/>
          </w:tcPr>
          <w:p w14:paraId="68499544" w14:textId="77777777" w:rsidR="002B2BF8" w:rsidRPr="002B2BF8" w:rsidRDefault="002B2BF8" w:rsidP="002B2BF8">
            <w:pPr>
              <w:snapToGrid w:val="0"/>
              <w:spacing w:after="0"/>
              <w:rPr>
                <w:rFonts w:eastAsia="等线"/>
                <w:i/>
                <w:lang w:eastAsia="zh-CN"/>
              </w:rPr>
            </w:pPr>
            <w:r w:rsidRPr="002B2BF8">
              <w:t>Simulation assumption for phase tolerance for PUSCH PUCCH repeition</w:t>
            </w:r>
          </w:p>
        </w:tc>
        <w:tc>
          <w:tcPr>
            <w:tcW w:w="1828" w:type="dxa"/>
          </w:tcPr>
          <w:p w14:paraId="69F0525A" w14:textId="77777777" w:rsidR="002B2BF8" w:rsidRPr="002B2BF8" w:rsidRDefault="002B2BF8" w:rsidP="002B2BF8">
            <w:pPr>
              <w:snapToGrid w:val="0"/>
              <w:spacing w:after="0"/>
              <w:rPr>
                <w:rFonts w:eastAsia="等线"/>
                <w:i/>
                <w:lang w:eastAsia="zh-CN"/>
              </w:rPr>
            </w:pPr>
            <w:r w:rsidRPr="002B2BF8">
              <w:t>Ericsson</w:t>
            </w:r>
          </w:p>
        </w:tc>
        <w:tc>
          <w:tcPr>
            <w:tcW w:w="1716" w:type="dxa"/>
          </w:tcPr>
          <w:p w14:paraId="4394422D" w14:textId="77777777" w:rsidR="002B2BF8" w:rsidRPr="002B2BF8" w:rsidRDefault="002B2BF8" w:rsidP="002B2BF8">
            <w:pPr>
              <w:snapToGrid w:val="0"/>
              <w:spacing w:after="0"/>
              <w:rPr>
                <w:rFonts w:eastAsia="等线"/>
                <w:lang w:eastAsia="zh-CN"/>
              </w:rPr>
            </w:pPr>
            <w:r w:rsidRPr="002B2BF8">
              <w:rPr>
                <w:rFonts w:eastAsia="等线"/>
                <w:lang w:eastAsia="zh-CN"/>
              </w:rPr>
              <w:t>Noted</w:t>
            </w:r>
          </w:p>
        </w:tc>
      </w:tr>
      <w:tr w:rsidR="002B2BF8" w:rsidRPr="006C0267" w14:paraId="0B36DDD0" w14:textId="77777777" w:rsidTr="002B2BF8">
        <w:tc>
          <w:tcPr>
            <w:tcW w:w="1384" w:type="dxa"/>
          </w:tcPr>
          <w:p w14:paraId="67409151" w14:textId="77777777" w:rsidR="002B2BF8" w:rsidRPr="002B2BF8" w:rsidRDefault="002B2BF8" w:rsidP="002B2BF8">
            <w:pPr>
              <w:snapToGrid w:val="0"/>
              <w:spacing w:after="0"/>
            </w:pPr>
            <w:r w:rsidRPr="002B2BF8">
              <w:t>R4-2111385</w:t>
            </w:r>
          </w:p>
        </w:tc>
        <w:tc>
          <w:tcPr>
            <w:tcW w:w="4565" w:type="dxa"/>
          </w:tcPr>
          <w:p w14:paraId="3313BA3A" w14:textId="77777777" w:rsidR="002B2BF8" w:rsidRPr="002B2BF8" w:rsidRDefault="002B2BF8" w:rsidP="002B2BF8">
            <w:pPr>
              <w:snapToGrid w:val="0"/>
              <w:spacing w:after="0"/>
            </w:pPr>
            <w:r w:rsidRPr="002B2BF8">
              <w:t>on phase continuty for multiple transmissions</w:t>
            </w:r>
          </w:p>
        </w:tc>
        <w:tc>
          <w:tcPr>
            <w:tcW w:w="1828" w:type="dxa"/>
          </w:tcPr>
          <w:p w14:paraId="16DC08D5" w14:textId="77777777" w:rsidR="002B2BF8" w:rsidRPr="002B2BF8" w:rsidRDefault="002B2BF8" w:rsidP="002B2BF8">
            <w:pPr>
              <w:snapToGrid w:val="0"/>
              <w:spacing w:after="0"/>
            </w:pPr>
            <w:r w:rsidRPr="002B2BF8">
              <w:t>Huawei, HiSilicon</w:t>
            </w:r>
          </w:p>
        </w:tc>
        <w:tc>
          <w:tcPr>
            <w:tcW w:w="1716" w:type="dxa"/>
          </w:tcPr>
          <w:p w14:paraId="124B8AFB" w14:textId="77777777" w:rsidR="002B2BF8" w:rsidRPr="002B2BF8" w:rsidRDefault="002B2BF8" w:rsidP="002B2BF8">
            <w:pPr>
              <w:snapToGrid w:val="0"/>
              <w:spacing w:after="0"/>
              <w:rPr>
                <w:rFonts w:eastAsia="等线"/>
                <w:lang w:eastAsia="zh-CN"/>
              </w:rPr>
            </w:pPr>
            <w:r w:rsidRPr="002B2BF8">
              <w:rPr>
                <w:rFonts w:eastAsia="等线"/>
                <w:lang w:eastAsia="zh-CN"/>
              </w:rPr>
              <w:t>Noted</w:t>
            </w:r>
          </w:p>
        </w:tc>
      </w:tr>
      <w:tr w:rsidR="002B2BF8" w:rsidRPr="006C0267" w14:paraId="4C6BBB09" w14:textId="77777777" w:rsidTr="002B2BF8">
        <w:tc>
          <w:tcPr>
            <w:tcW w:w="1384" w:type="dxa"/>
          </w:tcPr>
          <w:p w14:paraId="52E83107" w14:textId="77777777" w:rsidR="002B2BF8" w:rsidRPr="002B2BF8" w:rsidRDefault="002B2BF8" w:rsidP="002B2BF8">
            <w:pPr>
              <w:snapToGrid w:val="0"/>
              <w:spacing w:after="0"/>
            </w:pPr>
            <w:r w:rsidRPr="002B2BF8">
              <w:t>R4-2111386</w:t>
            </w:r>
          </w:p>
        </w:tc>
        <w:tc>
          <w:tcPr>
            <w:tcW w:w="4565" w:type="dxa"/>
          </w:tcPr>
          <w:p w14:paraId="30ADC9C9" w14:textId="77777777" w:rsidR="002B2BF8" w:rsidRPr="002B2BF8" w:rsidRDefault="002B2BF8" w:rsidP="002B2BF8">
            <w:pPr>
              <w:snapToGrid w:val="0"/>
              <w:spacing w:after="0"/>
            </w:pPr>
            <w:r w:rsidRPr="002B2BF8">
              <w:t>simulation assumption for phase tolerance Cov_enh</w:t>
            </w:r>
          </w:p>
        </w:tc>
        <w:tc>
          <w:tcPr>
            <w:tcW w:w="1828" w:type="dxa"/>
          </w:tcPr>
          <w:p w14:paraId="1623019C" w14:textId="77777777" w:rsidR="002B2BF8" w:rsidRPr="002B2BF8" w:rsidRDefault="002B2BF8" w:rsidP="002B2BF8">
            <w:pPr>
              <w:snapToGrid w:val="0"/>
              <w:spacing w:after="0"/>
            </w:pPr>
            <w:r w:rsidRPr="002B2BF8">
              <w:t>Huawei, HiSilicon</w:t>
            </w:r>
          </w:p>
        </w:tc>
        <w:tc>
          <w:tcPr>
            <w:tcW w:w="1716" w:type="dxa"/>
          </w:tcPr>
          <w:p w14:paraId="58016C20" w14:textId="77777777" w:rsidR="002B2BF8" w:rsidRPr="002B2BF8" w:rsidRDefault="002B2BF8" w:rsidP="002B2BF8">
            <w:pPr>
              <w:snapToGrid w:val="0"/>
              <w:spacing w:after="0"/>
              <w:rPr>
                <w:rFonts w:eastAsia="等线"/>
                <w:lang w:eastAsia="zh-CN"/>
              </w:rPr>
            </w:pPr>
            <w:r w:rsidRPr="002B2BF8">
              <w:rPr>
                <w:rFonts w:eastAsia="等线"/>
                <w:lang w:eastAsia="zh-CN"/>
              </w:rPr>
              <w:t>Noted</w:t>
            </w:r>
          </w:p>
        </w:tc>
      </w:tr>
    </w:tbl>
    <w:p w14:paraId="5BF323C1" w14:textId="77777777" w:rsidR="00130D59" w:rsidRPr="002B2BF8" w:rsidRDefault="00130D59" w:rsidP="002B2BF8">
      <w:pPr>
        <w:rPr>
          <w:rFonts w:ascii="Arial" w:hAnsi="Arial" w:cs="Arial"/>
          <w:b/>
          <w:color w:val="0000FF"/>
          <w:sz w:val="24"/>
          <w:lang w:val="en-US" w:eastAsia="zh-CN"/>
        </w:rPr>
      </w:pPr>
    </w:p>
    <w:p w14:paraId="5D25213C" w14:textId="77777777" w:rsidR="002B2BF8" w:rsidRDefault="002B2BF8" w:rsidP="002B2BF8">
      <w:pPr>
        <w:rPr>
          <w:rFonts w:ascii="Arial" w:hAnsi="Arial" w:cs="Arial"/>
          <w:b/>
          <w:color w:val="C00000"/>
          <w:u w:val="single"/>
          <w:lang w:eastAsia="zh-CN"/>
        </w:rPr>
      </w:pPr>
      <w:r>
        <w:rPr>
          <w:rFonts w:ascii="Arial" w:hAnsi="Arial" w:cs="Arial"/>
          <w:b/>
          <w:color w:val="C00000"/>
          <w:u w:val="single"/>
          <w:lang w:eastAsia="zh-CN"/>
        </w:rPr>
        <w:t>WF/LS/CRs for approval</w:t>
      </w:r>
    </w:p>
    <w:p w14:paraId="7478D801" w14:textId="05C07DCD" w:rsidR="002B2BF8" w:rsidRDefault="004836D6" w:rsidP="002B2BF8">
      <w:pPr>
        <w:rPr>
          <w:rFonts w:ascii="Arial" w:hAnsi="Arial" w:cs="Arial"/>
          <w:b/>
          <w:sz w:val="24"/>
        </w:rPr>
      </w:pPr>
      <w:r w:rsidRPr="004836D6">
        <w:rPr>
          <w:rFonts w:ascii="Arial" w:hAnsi="Arial" w:cs="Arial"/>
          <w:b/>
          <w:color w:val="0000FF"/>
          <w:sz w:val="24"/>
        </w:rPr>
        <w:t>R4-2107880</w:t>
      </w:r>
      <w:r w:rsidR="002B2BF8">
        <w:rPr>
          <w:rFonts w:ascii="Arial" w:hAnsi="Arial" w:cs="Arial"/>
          <w:b/>
          <w:color w:val="0000FF"/>
          <w:sz w:val="24"/>
        </w:rPr>
        <w:tab/>
      </w:r>
      <w:r w:rsidRPr="004836D6">
        <w:rPr>
          <w:rFonts w:ascii="Arial" w:hAnsi="Arial" w:cs="Arial"/>
          <w:b/>
          <w:sz w:val="24"/>
        </w:rPr>
        <w:t>Reply LS on PUCCH and PUSCH repetition</w:t>
      </w:r>
    </w:p>
    <w:p w14:paraId="5B039D11" w14:textId="02FFD3EC" w:rsidR="002B2BF8" w:rsidRDefault="002B2BF8" w:rsidP="002B2BF8">
      <w:pPr>
        <w:rPr>
          <w:i/>
        </w:rPr>
      </w:pPr>
      <w:r>
        <w:rPr>
          <w:i/>
        </w:rPr>
        <w:tab/>
      </w:r>
      <w:r>
        <w:rPr>
          <w:i/>
        </w:rPr>
        <w:tab/>
      </w:r>
      <w:r>
        <w:rPr>
          <w:i/>
        </w:rPr>
        <w:tab/>
      </w:r>
      <w:r>
        <w:rPr>
          <w:i/>
        </w:rPr>
        <w:tab/>
      </w:r>
      <w:r>
        <w:rPr>
          <w:i/>
        </w:rPr>
        <w:tab/>
      </w:r>
      <w:r w:rsidR="004836D6">
        <w:rPr>
          <w:i/>
        </w:rPr>
        <w:t>Type: LS out</w:t>
      </w:r>
      <w:r>
        <w:rPr>
          <w:i/>
        </w:rPr>
        <w:tab/>
      </w:r>
      <w:r w:rsidR="004836D6">
        <w:rPr>
          <w:i/>
        </w:rPr>
        <w:tab/>
        <w:t>For: Approval</w:t>
      </w:r>
      <w:r w:rsidR="004836D6">
        <w:rPr>
          <w:i/>
        </w:rPr>
        <w:br/>
      </w:r>
      <w:r w:rsidR="004836D6">
        <w:rPr>
          <w:i/>
        </w:rPr>
        <w:tab/>
      </w:r>
      <w:r w:rsidR="004836D6">
        <w:rPr>
          <w:i/>
        </w:rPr>
        <w:tab/>
      </w:r>
      <w:r w:rsidR="004836D6">
        <w:rPr>
          <w:i/>
        </w:rPr>
        <w:tab/>
      </w:r>
      <w:r w:rsidR="004836D6">
        <w:rPr>
          <w:i/>
        </w:rPr>
        <w:tab/>
      </w:r>
      <w:r w:rsidR="004836D6">
        <w:rPr>
          <w:i/>
        </w:rPr>
        <w:tab/>
        <w:t>Source: Qualcomm</w:t>
      </w:r>
    </w:p>
    <w:p w14:paraId="34AD7503" w14:textId="31175BEC" w:rsidR="002B2BF8" w:rsidRDefault="002B2BF8" w:rsidP="002B2BF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025B6D" w:rsidRPr="00A60ECF">
        <w:rPr>
          <w:rFonts w:ascii="Arial" w:hAnsi="Arial" w:cs="Arial"/>
          <w:b/>
          <w:color w:val="993300"/>
          <w:highlight w:val="green"/>
          <w:u w:val="single"/>
        </w:rPr>
        <w:t>Approved</w:t>
      </w:r>
      <w:r w:rsidR="009941D8" w:rsidRPr="00A60ECF">
        <w:rPr>
          <w:rFonts w:ascii="Arial" w:hAnsi="Arial" w:cs="Arial"/>
          <w:b/>
          <w:color w:val="993300"/>
          <w:highlight w:val="green"/>
          <w:u w:val="single"/>
        </w:rPr>
        <w:t>.</w:t>
      </w:r>
    </w:p>
    <w:p w14:paraId="0B3B3A43" w14:textId="0F83767A" w:rsidR="00703E5C" w:rsidRDefault="00E938EC" w:rsidP="00703E5C">
      <w:pPr>
        <w:rPr>
          <w:rFonts w:ascii="Arial" w:hAnsi="Arial" w:cs="Arial"/>
          <w:b/>
          <w:sz w:val="24"/>
        </w:rPr>
      </w:pPr>
      <w:r w:rsidRPr="00E938EC">
        <w:rPr>
          <w:rFonts w:ascii="Arial" w:hAnsi="Arial" w:cs="Arial"/>
          <w:b/>
          <w:color w:val="0000FF"/>
          <w:sz w:val="24"/>
        </w:rPr>
        <w:t>R4-2107881</w:t>
      </w:r>
      <w:r w:rsidR="00703E5C">
        <w:rPr>
          <w:rFonts w:ascii="Arial" w:hAnsi="Arial" w:cs="Arial"/>
          <w:b/>
          <w:color w:val="0000FF"/>
          <w:sz w:val="24"/>
        </w:rPr>
        <w:tab/>
      </w:r>
      <w:r w:rsidRPr="00E938EC">
        <w:rPr>
          <w:rFonts w:ascii="Arial" w:hAnsi="Arial" w:cs="Arial"/>
          <w:b/>
          <w:sz w:val="24"/>
        </w:rPr>
        <w:t>WF on phase continuity and power consistency for PUCCH and PUSCH repetition</w:t>
      </w:r>
    </w:p>
    <w:p w14:paraId="5820BC95" w14:textId="646A004D" w:rsidR="009941D8" w:rsidRDefault="00703E5C" w:rsidP="00F870E9">
      <w:pPr>
        <w:rPr>
          <w:i/>
        </w:rPr>
      </w:pPr>
      <w:r>
        <w:rPr>
          <w:i/>
        </w:rPr>
        <w:tab/>
      </w:r>
      <w:r>
        <w:rPr>
          <w:i/>
        </w:rPr>
        <w:tab/>
      </w:r>
      <w:r>
        <w:rPr>
          <w:i/>
        </w:rPr>
        <w:tab/>
      </w:r>
      <w:r>
        <w:rPr>
          <w:i/>
        </w:rPr>
        <w:tab/>
      </w:r>
      <w:r>
        <w:rPr>
          <w:i/>
        </w:rPr>
        <w:tab/>
        <w:t>Type: other</w:t>
      </w:r>
      <w:r>
        <w:rPr>
          <w:i/>
        </w:rPr>
        <w:tab/>
      </w:r>
      <w:r w:rsidR="00AE26BC">
        <w:rPr>
          <w:i/>
        </w:rPr>
        <w:tab/>
        <w:t>For: Approval</w:t>
      </w:r>
      <w:r w:rsidR="00AE26BC">
        <w:rPr>
          <w:i/>
        </w:rPr>
        <w:br/>
      </w:r>
      <w:r w:rsidR="00AE26BC">
        <w:rPr>
          <w:i/>
        </w:rPr>
        <w:tab/>
      </w:r>
      <w:r w:rsidR="00AE26BC">
        <w:rPr>
          <w:i/>
        </w:rPr>
        <w:tab/>
      </w:r>
      <w:r w:rsidR="00AE26BC">
        <w:rPr>
          <w:i/>
        </w:rPr>
        <w:tab/>
      </w:r>
      <w:r w:rsidR="00AE26BC">
        <w:rPr>
          <w:i/>
        </w:rPr>
        <w:tab/>
      </w:r>
      <w:r w:rsidR="00AE26BC">
        <w:rPr>
          <w:i/>
        </w:rPr>
        <w:tab/>
        <w:t>Source: Huawei, HiSilicon</w:t>
      </w:r>
    </w:p>
    <w:p w14:paraId="682E4200" w14:textId="57EFD5C8" w:rsidR="00025B6D" w:rsidRPr="00025B6D" w:rsidRDefault="00025B6D" w:rsidP="00F870E9">
      <w:r w:rsidRPr="002A4EB7">
        <w:rPr>
          <w:highlight w:val="green"/>
        </w:rPr>
        <w:t>Agreement: For feasibility study</w:t>
      </w:r>
      <w:r w:rsidR="002A4EB7">
        <w:rPr>
          <w:highlight w:val="green"/>
        </w:rPr>
        <w:t xml:space="preserve"> of phase continuity,</w:t>
      </w:r>
      <w:r w:rsidRPr="002A4EB7">
        <w:rPr>
          <w:highlight w:val="green"/>
        </w:rPr>
        <w:t xml:space="preserve"> the impact of CFO will be further studied.</w:t>
      </w:r>
    </w:p>
    <w:p w14:paraId="2405F424" w14:textId="346314C6" w:rsidR="00703E5C" w:rsidRDefault="00703E5C" w:rsidP="00703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9941D8" w:rsidRPr="00A60ECF">
        <w:rPr>
          <w:rFonts w:ascii="Arial" w:hAnsi="Arial" w:cs="Arial"/>
          <w:b/>
          <w:color w:val="993300"/>
          <w:highlight w:val="green"/>
          <w:u w:val="single"/>
        </w:rPr>
        <w:t>Approved</w:t>
      </w:r>
    </w:p>
    <w:p w14:paraId="107582F4" w14:textId="77777777" w:rsidR="001162DE" w:rsidRDefault="001162DE" w:rsidP="001162DE">
      <w:pPr>
        <w:pStyle w:val="4"/>
      </w:pPr>
      <w:bookmarkStart w:id="648" w:name="_Toc71910899"/>
      <w:r>
        <w:t>9.17.1</w:t>
      </w:r>
      <w:r>
        <w:tab/>
        <w:t>General and work plan for RF core requirements</w:t>
      </w:r>
      <w:bookmarkEnd w:id="648"/>
    </w:p>
    <w:p w14:paraId="100AF0DB" w14:textId="09A7C48D" w:rsidR="001162DE" w:rsidRDefault="001162DE" w:rsidP="001162DE">
      <w:pPr>
        <w:rPr>
          <w:rFonts w:ascii="Arial" w:hAnsi="Arial" w:cs="Arial"/>
          <w:b/>
          <w:sz w:val="24"/>
        </w:rPr>
      </w:pPr>
      <w:r>
        <w:rPr>
          <w:rFonts w:ascii="Arial" w:hAnsi="Arial" w:cs="Arial"/>
          <w:b/>
          <w:color w:val="0000FF"/>
          <w:sz w:val="24"/>
        </w:rPr>
        <w:t>R4-2111194</w:t>
      </w:r>
      <w:r>
        <w:rPr>
          <w:rFonts w:ascii="Arial" w:hAnsi="Arial" w:cs="Arial"/>
          <w:b/>
          <w:color w:val="0000FF"/>
          <w:sz w:val="24"/>
        </w:rPr>
        <w:tab/>
      </w:r>
      <w:r>
        <w:rPr>
          <w:rFonts w:ascii="Arial" w:hAnsi="Arial" w:cs="Arial"/>
          <w:b/>
          <w:sz w:val="24"/>
        </w:rPr>
        <w:t>Reply LS to RAN1 latest question on phase discontinuity</w:t>
      </w:r>
    </w:p>
    <w:p w14:paraId="2D1EF431" w14:textId="77777777" w:rsidR="001162DE" w:rsidRDefault="001162DE" w:rsidP="001162DE">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Ericsson</w:t>
      </w:r>
    </w:p>
    <w:p w14:paraId="3F89DBEC" w14:textId="77777777" w:rsidR="001162DE" w:rsidRDefault="001162DE" w:rsidP="001162DE">
      <w:pPr>
        <w:rPr>
          <w:rFonts w:ascii="Arial" w:hAnsi="Arial" w:cs="Arial"/>
          <w:b/>
        </w:rPr>
      </w:pPr>
      <w:r>
        <w:rPr>
          <w:rFonts w:ascii="Arial" w:hAnsi="Arial" w:cs="Arial"/>
          <w:b/>
        </w:rPr>
        <w:t xml:space="preserve">Abstract: </w:t>
      </w:r>
    </w:p>
    <w:p w14:paraId="304183A8" w14:textId="77777777" w:rsidR="001162DE" w:rsidRDefault="001162DE" w:rsidP="001162DE">
      <w:r>
        <w:t>In this paper, the questions in by RAN1 LS is discussed and proposal of LS is followed</w:t>
      </w:r>
    </w:p>
    <w:p w14:paraId="0408FA8C" w14:textId="786F4508"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0350D2">
        <w:rPr>
          <w:rFonts w:ascii="Arial" w:hAnsi="Arial" w:cs="Arial"/>
          <w:b/>
          <w:color w:val="993300"/>
          <w:u w:val="single"/>
        </w:rPr>
        <w:t>Noted</w:t>
      </w:r>
      <w:r>
        <w:rPr>
          <w:color w:val="993300"/>
          <w:u w:val="single"/>
        </w:rPr>
        <w:t>.</w:t>
      </w:r>
    </w:p>
    <w:p w14:paraId="44C8B772" w14:textId="77777777" w:rsidR="001162DE" w:rsidRDefault="001162DE" w:rsidP="001162DE">
      <w:pPr>
        <w:pStyle w:val="4"/>
      </w:pPr>
      <w:bookmarkStart w:id="649" w:name="_Toc71910900"/>
      <w:r>
        <w:t>9.17.2</w:t>
      </w:r>
      <w:r>
        <w:tab/>
        <w:t>Phase continuity and power consistency for PUSCH and PUCCH repetition</w:t>
      </w:r>
      <w:bookmarkEnd w:id="649"/>
    </w:p>
    <w:p w14:paraId="042C0DA6" w14:textId="2FDF0F63" w:rsidR="001162DE" w:rsidRDefault="001162DE" w:rsidP="001162DE">
      <w:pPr>
        <w:rPr>
          <w:rFonts w:ascii="Arial" w:hAnsi="Arial" w:cs="Arial"/>
          <w:b/>
          <w:sz w:val="24"/>
        </w:rPr>
      </w:pPr>
      <w:r>
        <w:rPr>
          <w:rFonts w:ascii="Arial" w:hAnsi="Arial" w:cs="Arial"/>
          <w:b/>
          <w:color w:val="0000FF"/>
          <w:sz w:val="24"/>
        </w:rPr>
        <w:t>R4-2108800</w:t>
      </w:r>
      <w:r>
        <w:rPr>
          <w:rFonts w:ascii="Arial" w:hAnsi="Arial" w:cs="Arial"/>
          <w:b/>
          <w:color w:val="0000FF"/>
          <w:sz w:val="24"/>
        </w:rPr>
        <w:tab/>
      </w:r>
      <w:r>
        <w:rPr>
          <w:rFonts w:ascii="Arial" w:hAnsi="Arial" w:cs="Arial"/>
          <w:b/>
          <w:sz w:val="24"/>
        </w:rPr>
        <w:t>Phase continuity with the other channels in the gap</w:t>
      </w:r>
    </w:p>
    <w:p w14:paraId="11265E7E" w14:textId="77777777" w:rsidR="001162DE" w:rsidRDefault="001162DE" w:rsidP="001162DE">
      <w:pPr>
        <w:rPr>
          <w:i/>
        </w:rPr>
      </w:pPr>
      <w:r>
        <w:rPr>
          <w:i/>
        </w:rPr>
        <w:lastRenderedPageBreak/>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14:paraId="65F00320" w14:textId="10AF0AA1"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0350D2">
        <w:rPr>
          <w:rFonts w:ascii="Arial" w:hAnsi="Arial" w:cs="Arial"/>
          <w:b/>
          <w:color w:val="993300"/>
          <w:u w:val="single"/>
        </w:rPr>
        <w:t>Noted</w:t>
      </w:r>
      <w:r>
        <w:rPr>
          <w:color w:val="993300"/>
          <w:u w:val="single"/>
        </w:rPr>
        <w:t>.</w:t>
      </w:r>
    </w:p>
    <w:p w14:paraId="1B5E249B" w14:textId="0A7FE4BE" w:rsidR="001162DE" w:rsidRDefault="001162DE" w:rsidP="001162DE">
      <w:pPr>
        <w:rPr>
          <w:rFonts w:ascii="Arial" w:hAnsi="Arial" w:cs="Arial"/>
          <w:b/>
          <w:sz w:val="24"/>
        </w:rPr>
      </w:pPr>
      <w:r>
        <w:rPr>
          <w:rFonts w:ascii="Arial" w:hAnsi="Arial" w:cs="Arial"/>
          <w:b/>
          <w:color w:val="0000FF"/>
          <w:sz w:val="24"/>
        </w:rPr>
        <w:t>R4-2109012</w:t>
      </w:r>
      <w:r>
        <w:rPr>
          <w:rFonts w:ascii="Arial" w:hAnsi="Arial" w:cs="Arial"/>
          <w:b/>
          <w:color w:val="0000FF"/>
          <w:sz w:val="24"/>
        </w:rPr>
        <w:tab/>
      </w:r>
      <w:r>
        <w:rPr>
          <w:rFonts w:ascii="Arial" w:hAnsi="Arial" w:cs="Arial"/>
          <w:b/>
          <w:sz w:val="24"/>
        </w:rPr>
        <w:t>Views on phase continuity and power consistency for PUSCH and PUCCH repetition</w:t>
      </w:r>
    </w:p>
    <w:p w14:paraId="341F8567"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Sony</w:t>
      </w:r>
    </w:p>
    <w:p w14:paraId="01DE65A6" w14:textId="3C448D68"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0350D2">
        <w:rPr>
          <w:rFonts w:ascii="Arial" w:hAnsi="Arial" w:cs="Arial"/>
          <w:b/>
          <w:color w:val="993300"/>
          <w:u w:val="single"/>
        </w:rPr>
        <w:t>Noted</w:t>
      </w:r>
      <w:r>
        <w:rPr>
          <w:color w:val="993300"/>
          <w:u w:val="single"/>
        </w:rPr>
        <w:t>.</w:t>
      </w:r>
    </w:p>
    <w:p w14:paraId="67770332" w14:textId="40D7EC47" w:rsidR="001162DE" w:rsidRDefault="001162DE" w:rsidP="001162DE">
      <w:pPr>
        <w:rPr>
          <w:rFonts w:ascii="Arial" w:hAnsi="Arial" w:cs="Arial"/>
          <w:b/>
          <w:sz w:val="24"/>
        </w:rPr>
      </w:pPr>
      <w:r>
        <w:rPr>
          <w:rFonts w:ascii="Arial" w:hAnsi="Arial" w:cs="Arial"/>
          <w:b/>
          <w:color w:val="0000FF"/>
          <w:sz w:val="24"/>
        </w:rPr>
        <w:t>R4-2109263</w:t>
      </w:r>
      <w:r>
        <w:rPr>
          <w:rFonts w:ascii="Arial" w:hAnsi="Arial" w:cs="Arial"/>
          <w:b/>
          <w:color w:val="0000FF"/>
          <w:sz w:val="24"/>
        </w:rPr>
        <w:tab/>
      </w:r>
      <w:r>
        <w:rPr>
          <w:rFonts w:ascii="Arial" w:hAnsi="Arial" w:cs="Arial"/>
          <w:b/>
          <w:sz w:val="24"/>
        </w:rPr>
        <w:t>Further discussion on phase continuity for LS reply</w:t>
      </w:r>
    </w:p>
    <w:p w14:paraId="428BE608"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InterDigital Communications</w:t>
      </w:r>
    </w:p>
    <w:p w14:paraId="277505C7" w14:textId="77777777" w:rsidR="001162DE" w:rsidRDefault="001162DE" w:rsidP="001162DE">
      <w:pPr>
        <w:rPr>
          <w:rFonts w:ascii="Arial" w:hAnsi="Arial" w:cs="Arial"/>
          <w:b/>
        </w:rPr>
      </w:pPr>
      <w:r>
        <w:rPr>
          <w:rFonts w:ascii="Arial" w:hAnsi="Arial" w:cs="Arial"/>
          <w:b/>
        </w:rPr>
        <w:t xml:space="preserve">Abstract: </w:t>
      </w:r>
    </w:p>
    <w:p w14:paraId="6553E512" w14:textId="77777777" w:rsidR="001162DE" w:rsidRDefault="001162DE" w:rsidP="001162DE">
      <w:r>
        <w:t>In this contribution we are discussing the new questions asked by RAN1 and suggest answers.</w:t>
      </w:r>
    </w:p>
    <w:p w14:paraId="4D4964CA" w14:textId="4D7FD1B3"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0350D2">
        <w:rPr>
          <w:rFonts w:ascii="Arial" w:hAnsi="Arial" w:cs="Arial"/>
          <w:b/>
          <w:color w:val="993300"/>
          <w:u w:val="single"/>
        </w:rPr>
        <w:t>Noted</w:t>
      </w:r>
      <w:r>
        <w:rPr>
          <w:color w:val="993300"/>
          <w:u w:val="single"/>
        </w:rPr>
        <w:t>.</w:t>
      </w:r>
    </w:p>
    <w:p w14:paraId="369025C7" w14:textId="5E96824B" w:rsidR="001162DE" w:rsidRDefault="001162DE" w:rsidP="001162DE">
      <w:pPr>
        <w:rPr>
          <w:rFonts w:ascii="Arial" w:hAnsi="Arial" w:cs="Arial"/>
          <w:b/>
          <w:sz w:val="24"/>
        </w:rPr>
      </w:pPr>
      <w:r>
        <w:rPr>
          <w:rFonts w:ascii="Arial" w:hAnsi="Arial" w:cs="Arial"/>
          <w:b/>
          <w:color w:val="0000FF"/>
          <w:sz w:val="24"/>
        </w:rPr>
        <w:t>R4-2109581</w:t>
      </w:r>
      <w:r>
        <w:rPr>
          <w:rFonts w:ascii="Arial" w:hAnsi="Arial" w:cs="Arial"/>
          <w:b/>
          <w:color w:val="0000FF"/>
          <w:sz w:val="24"/>
        </w:rPr>
        <w:tab/>
      </w:r>
      <w:r>
        <w:rPr>
          <w:rFonts w:ascii="Arial" w:hAnsi="Arial" w:cs="Arial"/>
          <w:b/>
          <w:sz w:val="24"/>
        </w:rPr>
        <w:t>On phase continuity and power consistency for PUCCH and PUSCH repetition</w:t>
      </w:r>
    </w:p>
    <w:p w14:paraId="30293F6D"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14:paraId="60C30EE8" w14:textId="04D86805"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0350D2">
        <w:rPr>
          <w:rFonts w:ascii="Arial" w:hAnsi="Arial" w:cs="Arial"/>
          <w:b/>
          <w:color w:val="993300"/>
          <w:u w:val="single"/>
        </w:rPr>
        <w:t>Noted</w:t>
      </w:r>
      <w:r>
        <w:rPr>
          <w:color w:val="993300"/>
          <w:u w:val="single"/>
        </w:rPr>
        <w:t>.</w:t>
      </w:r>
    </w:p>
    <w:p w14:paraId="4F115668" w14:textId="07AE1B0F" w:rsidR="001162DE" w:rsidRDefault="001162DE" w:rsidP="001162DE">
      <w:pPr>
        <w:rPr>
          <w:rFonts w:ascii="Arial" w:hAnsi="Arial" w:cs="Arial"/>
          <w:b/>
          <w:sz w:val="24"/>
        </w:rPr>
      </w:pPr>
      <w:r>
        <w:rPr>
          <w:rFonts w:ascii="Arial" w:hAnsi="Arial" w:cs="Arial"/>
          <w:b/>
          <w:color w:val="0000FF"/>
          <w:sz w:val="24"/>
        </w:rPr>
        <w:t>R4-2109743</w:t>
      </w:r>
      <w:r>
        <w:rPr>
          <w:rFonts w:ascii="Arial" w:hAnsi="Arial" w:cs="Arial"/>
          <w:b/>
          <w:color w:val="0000FF"/>
          <w:sz w:val="24"/>
        </w:rPr>
        <w:tab/>
      </w:r>
      <w:r>
        <w:rPr>
          <w:rFonts w:ascii="Arial" w:hAnsi="Arial" w:cs="Arial"/>
          <w:b/>
          <w:sz w:val="24"/>
        </w:rPr>
        <w:t>Phase continuity and power consistency for PUSCH and PUCCH repetition</w:t>
      </w:r>
    </w:p>
    <w:p w14:paraId="02909B77"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286A9C02" w14:textId="16CD344B"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0350D2">
        <w:rPr>
          <w:rFonts w:ascii="Arial" w:hAnsi="Arial" w:cs="Arial"/>
          <w:b/>
          <w:color w:val="993300"/>
          <w:u w:val="single"/>
        </w:rPr>
        <w:t>Noted</w:t>
      </w:r>
      <w:r>
        <w:rPr>
          <w:color w:val="993300"/>
          <w:u w:val="single"/>
        </w:rPr>
        <w:t>.</w:t>
      </w:r>
    </w:p>
    <w:p w14:paraId="3D50D302" w14:textId="5E81846A" w:rsidR="001162DE" w:rsidRDefault="001162DE" w:rsidP="001162DE">
      <w:pPr>
        <w:rPr>
          <w:rFonts w:ascii="Arial" w:hAnsi="Arial" w:cs="Arial"/>
          <w:b/>
          <w:sz w:val="24"/>
        </w:rPr>
      </w:pPr>
      <w:r>
        <w:rPr>
          <w:rFonts w:ascii="Arial" w:hAnsi="Arial" w:cs="Arial"/>
          <w:b/>
          <w:color w:val="0000FF"/>
          <w:sz w:val="24"/>
        </w:rPr>
        <w:t>R4-2110611</w:t>
      </w:r>
      <w:r>
        <w:rPr>
          <w:rFonts w:ascii="Arial" w:hAnsi="Arial" w:cs="Arial"/>
          <w:b/>
          <w:color w:val="0000FF"/>
          <w:sz w:val="24"/>
        </w:rPr>
        <w:tab/>
      </w:r>
      <w:r>
        <w:rPr>
          <w:rFonts w:ascii="Arial" w:hAnsi="Arial" w:cs="Arial"/>
          <w:b/>
          <w:sz w:val="24"/>
        </w:rPr>
        <w:t>Discussion on reply LS on NR coverage enhancement</w:t>
      </w:r>
    </w:p>
    <w:p w14:paraId="16419DEA"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2F1B9FE2" w14:textId="3649A8DC"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0350D2">
        <w:rPr>
          <w:rFonts w:ascii="Arial" w:hAnsi="Arial" w:cs="Arial"/>
          <w:b/>
          <w:color w:val="993300"/>
          <w:u w:val="single"/>
        </w:rPr>
        <w:t>Noted</w:t>
      </w:r>
      <w:r>
        <w:rPr>
          <w:color w:val="993300"/>
          <w:u w:val="single"/>
        </w:rPr>
        <w:t>.</w:t>
      </w:r>
    </w:p>
    <w:p w14:paraId="29C1C541" w14:textId="5F4BFDA3" w:rsidR="001162DE" w:rsidRDefault="001162DE" w:rsidP="001162DE">
      <w:pPr>
        <w:rPr>
          <w:rFonts w:ascii="Arial" w:hAnsi="Arial" w:cs="Arial"/>
          <w:b/>
          <w:sz w:val="24"/>
        </w:rPr>
      </w:pPr>
      <w:r>
        <w:rPr>
          <w:rFonts w:ascii="Arial" w:hAnsi="Arial" w:cs="Arial"/>
          <w:b/>
          <w:color w:val="0000FF"/>
          <w:sz w:val="24"/>
        </w:rPr>
        <w:t>R4-2110612</w:t>
      </w:r>
      <w:r>
        <w:rPr>
          <w:rFonts w:ascii="Arial" w:hAnsi="Arial" w:cs="Arial"/>
          <w:b/>
          <w:color w:val="0000FF"/>
          <w:sz w:val="24"/>
        </w:rPr>
        <w:tab/>
      </w:r>
      <w:r>
        <w:rPr>
          <w:rFonts w:ascii="Arial" w:hAnsi="Arial" w:cs="Arial"/>
          <w:b/>
          <w:sz w:val="24"/>
        </w:rPr>
        <w:t>Discussion on phase discontinuity and power inconsistency tolerance across different repetitions</w:t>
      </w:r>
    </w:p>
    <w:p w14:paraId="569910BD"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349F323A" w14:textId="6F3ABF3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0350D2">
        <w:rPr>
          <w:rFonts w:ascii="Arial" w:hAnsi="Arial" w:cs="Arial"/>
          <w:b/>
          <w:color w:val="993300"/>
          <w:u w:val="single"/>
        </w:rPr>
        <w:t>Noted.</w:t>
      </w:r>
    </w:p>
    <w:p w14:paraId="014E3F58" w14:textId="71E1E623" w:rsidR="001162DE" w:rsidRDefault="001162DE" w:rsidP="001162DE">
      <w:pPr>
        <w:rPr>
          <w:rFonts w:ascii="Arial" w:hAnsi="Arial" w:cs="Arial"/>
          <w:b/>
          <w:sz w:val="24"/>
        </w:rPr>
      </w:pPr>
      <w:r>
        <w:rPr>
          <w:rFonts w:ascii="Arial" w:hAnsi="Arial" w:cs="Arial"/>
          <w:b/>
          <w:color w:val="0000FF"/>
          <w:sz w:val="24"/>
        </w:rPr>
        <w:t>R4-2111156</w:t>
      </w:r>
      <w:r>
        <w:rPr>
          <w:rFonts w:ascii="Arial" w:hAnsi="Arial" w:cs="Arial"/>
          <w:b/>
          <w:color w:val="0000FF"/>
          <w:sz w:val="24"/>
        </w:rPr>
        <w:tab/>
      </w:r>
      <w:r>
        <w:rPr>
          <w:rFonts w:ascii="Arial" w:hAnsi="Arial" w:cs="Arial"/>
          <w:b/>
          <w:sz w:val="24"/>
        </w:rPr>
        <w:t>Further analysis on PUSCH/PUCCH repetition impacts</w:t>
      </w:r>
    </w:p>
    <w:p w14:paraId="522D399E"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MediaTek Inc.</w:t>
      </w:r>
    </w:p>
    <w:p w14:paraId="56403C32" w14:textId="77777777" w:rsidR="001162DE" w:rsidRDefault="001162DE" w:rsidP="001162DE">
      <w:pPr>
        <w:rPr>
          <w:rFonts w:ascii="Arial" w:hAnsi="Arial" w:cs="Arial"/>
          <w:b/>
        </w:rPr>
      </w:pPr>
      <w:r>
        <w:rPr>
          <w:rFonts w:ascii="Arial" w:hAnsi="Arial" w:cs="Arial"/>
          <w:b/>
        </w:rPr>
        <w:t xml:space="preserve">Abstract: </w:t>
      </w:r>
    </w:p>
    <w:p w14:paraId="636C3BCB" w14:textId="77777777" w:rsidR="001162DE" w:rsidRDefault="001162DE" w:rsidP="001162DE">
      <w:r>
        <w:t>Further analysis on PUSCH/PUCCH repetition impacts.</w:t>
      </w:r>
    </w:p>
    <w:p w14:paraId="1E7B2D54" w14:textId="4C92CBB9"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0350D2">
        <w:rPr>
          <w:rFonts w:ascii="Arial" w:hAnsi="Arial" w:cs="Arial"/>
          <w:b/>
          <w:color w:val="993300"/>
          <w:u w:val="single"/>
        </w:rPr>
        <w:t>Noted</w:t>
      </w:r>
      <w:r>
        <w:rPr>
          <w:color w:val="993300"/>
          <w:u w:val="single"/>
        </w:rPr>
        <w:t>.</w:t>
      </w:r>
    </w:p>
    <w:p w14:paraId="0246CE92" w14:textId="00B61B7F" w:rsidR="001162DE" w:rsidRDefault="001162DE" w:rsidP="001162DE">
      <w:pPr>
        <w:rPr>
          <w:rFonts w:ascii="Arial" w:hAnsi="Arial" w:cs="Arial"/>
          <w:b/>
          <w:sz w:val="24"/>
        </w:rPr>
      </w:pPr>
      <w:r>
        <w:rPr>
          <w:rFonts w:ascii="Arial" w:hAnsi="Arial" w:cs="Arial"/>
          <w:b/>
          <w:color w:val="0000FF"/>
          <w:sz w:val="24"/>
        </w:rPr>
        <w:lastRenderedPageBreak/>
        <w:t>R4-2111195</w:t>
      </w:r>
      <w:r>
        <w:rPr>
          <w:rFonts w:ascii="Arial" w:hAnsi="Arial" w:cs="Arial"/>
          <w:b/>
          <w:color w:val="0000FF"/>
          <w:sz w:val="24"/>
        </w:rPr>
        <w:tab/>
      </w:r>
      <w:r>
        <w:rPr>
          <w:rFonts w:ascii="Arial" w:hAnsi="Arial" w:cs="Arial"/>
          <w:b/>
          <w:sz w:val="24"/>
        </w:rPr>
        <w:t>Simulation assumption for phase tolerance for PUSCH PUCCH repeition</w:t>
      </w:r>
    </w:p>
    <w:p w14:paraId="0BD1405E"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7118D29B" w14:textId="77777777" w:rsidR="001162DE" w:rsidRDefault="001162DE" w:rsidP="001162DE">
      <w:pPr>
        <w:rPr>
          <w:rFonts w:ascii="Arial" w:hAnsi="Arial" w:cs="Arial"/>
          <w:b/>
        </w:rPr>
      </w:pPr>
      <w:r>
        <w:rPr>
          <w:rFonts w:ascii="Arial" w:hAnsi="Arial" w:cs="Arial"/>
          <w:b/>
        </w:rPr>
        <w:t xml:space="preserve">Abstract: </w:t>
      </w:r>
    </w:p>
    <w:p w14:paraId="228108F7" w14:textId="77777777" w:rsidR="001162DE" w:rsidRDefault="001162DE" w:rsidP="001162DE">
      <w:r>
        <w:t>in this paper, the simulation assumption for LLS for phase discontinuity tolerance is proposed</w:t>
      </w:r>
    </w:p>
    <w:p w14:paraId="432083C9" w14:textId="72488D55"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0350D2">
        <w:rPr>
          <w:rFonts w:ascii="Arial" w:hAnsi="Arial" w:cs="Arial"/>
          <w:b/>
          <w:color w:val="993300"/>
          <w:u w:val="single"/>
        </w:rPr>
        <w:t>Noted</w:t>
      </w:r>
      <w:r>
        <w:rPr>
          <w:color w:val="993300"/>
          <w:u w:val="single"/>
        </w:rPr>
        <w:t>.</w:t>
      </w:r>
    </w:p>
    <w:p w14:paraId="65497734" w14:textId="2E9FDE9D" w:rsidR="001162DE" w:rsidRDefault="001162DE" w:rsidP="001162DE">
      <w:pPr>
        <w:rPr>
          <w:rFonts w:ascii="Arial" w:hAnsi="Arial" w:cs="Arial"/>
          <w:b/>
          <w:sz w:val="24"/>
        </w:rPr>
      </w:pPr>
      <w:r>
        <w:rPr>
          <w:rFonts w:ascii="Arial" w:hAnsi="Arial" w:cs="Arial"/>
          <w:b/>
          <w:color w:val="0000FF"/>
          <w:sz w:val="24"/>
        </w:rPr>
        <w:t>R4-2111385</w:t>
      </w:r>
      <w:r>
        <w:rPr>
          <w:rFonts w:ascii="Arial" w:hAnsi="Arial" w:cs="Arial"/>
          <w:b/>
          <w:color w:val="0000FF"/>
          <w:sz w:val="24"/>
        </w:rPr>
        <w:tab/>
      </w:r>
      <w:r>
        <w:rPr>
          <w:rFonts w:ascii="Arial" w:hAnsi="Arial" w:cs="Arial"/>
          <w:b/>
          <w:sz w:val="24"/>
        </w:rPr>
        <w:t>on phase continuty for multiple transmissions</w:t>
      </w:r>
    </w:p>
    <w:p w14:paraId="6BFBE880"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279BDAC2" w14:textId="40095D85"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0350D2">
        <w:rPr>
          <w:rFonts w:ascii="Arial" w:hAnsi="Arial" w:cs="Arial"/>
          <w:b/>
          <w:color w:val="993300"/>
          <w:u w:val="single"/>
        </w:rPr>
        <w:t>Noted</w:t>
      </w:r>
      <w:r>
        <w:rPr>
          <w:color w:val="993300"/>
          <w:u w:val="single"/>
        </w:rPr>
        <w:t>.</w:t>
      </w:r>
    </w:p>
    <w:p w14:paraId="462C04DA" w14:textId="644E1E28" w:rsidR="001162DE" w:rsidRDefault="001162DE" w:rsidP="001162DE">
      <w:pPr>
        <w:rPr>
          <w:rFonts w:ascii="Arial" w:hAnsi="Arial" w:cs="Arial"/>
          <w:b/>
          <w:sz w:val="24"/>
        </w:rPr>
      </w:pPr>
      <w:r>
        <w:rPr>
          <w:rFonts w:ascii="Arial" w:hAnsi="Arial" w:cs="Arial"/>
          <w:b/>
          <w:color w:val="0000FF"/>
          <w:sz w:val="24"/>
        </w:rPr>
        <w:t>R4-2111386</w:t>
      </w:r>
      <w:r>
        <w:rPr>
          <w:rFonts w:ascii="Arial" w:hAnsi="Arial" w:cs="Arial"/>
          <w:b/>
          <w:color w:val="0000FF"/>
          <w:sz w:val="24"/>
        </w:rPr>
        <w:tab/>
      </w:r>
      <w:r>
        <w:rPr>
          <w:rFonts w:ascii="Arial" w:hAnsi="Arial" w:cs="Arial"/>
          <w:b/>
          <w:sz w:val="24"/>
        </w:rPr>
        <w:t>simulation assumption for phase tolerance Cov_enh</w:t>
      </w:r>
    </w:p>
    <w:p w14:paraId="107ACC72"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6E8F5741" w14:textId="69F602F3"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0350D2">
        <w:rPr>
          <w:rFonts w:ascii="Arial" w:hAnsi="Arial" w:cs="Arial"/>
          <w:b/>
          <w:color w:val="993300"/>
          <w:u w:val="single"/>
        </w:rPr>
        <w:t>Noted</w:t>
      </w:r>
      <w:r>
        <w:rPr>
          <w:color w:val="993300"/>
          <w:u w:val="single"/>
        </w:rPr>
        <w:t>.</w:t>
      </w:r>
    </w:p>
    <w:p w14:paraId="5D06BE76" w14:textId="77777777" w:rsidR="001162DE" w:rsidRDefault="001162DE" w:rsidP="001162DE">
      <w:pPr>
        <w:pStyle w:val="3"/>
      </w:pPr>
      <w:bookmarkStart w:id="650" w:name="_Toc71910901"/>
      <w:r>
        <w:t>9.18</w:t>
      </w:r>
      <w:r>
        <w:tab/>
        <w:t>Rel-17 enhancements on MIMO for NR</w:t>
      </w:r>
      <w:bookmarkEnd w:id="650"/>
    </w:p>
    <w:p w14:paraId="477E7F35" w14:textId="77777777" w:rsidR="001162DE" w:rsidRDefault="001162DE" w:rsidP="001162DE">
      <w:pPr>
        <w:pStyle w:val="4"/>
      </w:pPr>
      <w:bookmarkStart w:id="651" w:name="_Toc71910902"/>
      <w:r>
        <w:t>9.18.1</w:t>
      </w:r>
      <w:r>
        <w:tab/>
        <w:t>General and work plan for RF core requirements</w:t>
      </w:r>
      <w:bookmarkEnd w:id="651"/>
    </w:p>
    <w:p w14:paraId="4F093161" w14:textId="748CF8CF" w:rsidR="00877503" w:rsidRPr="00C979AF" w:rsidRDefault="00E93FE1" w:rsidP="00877503">
      <w:pPr>
        <w:rPr>
          <w:rFonts w:ascii="Arial" w:hAnsi="Arial" w:cs="Arial"/>
          <w:b/>
          <w:color w:val="C00000"/>
          <w:u w:val="single"/>
          <w:lang w:eastAsia="zh-CN"/>
        </w:rPr>
      </w:pPr>
      <w:r>
        <w:rPr>
          <w:rFonts w:ascii="Arial" w:hAnsi="Arial" w:cs="Arial" w:hint="eastAsia"/>
          <w:b/>
          <w:color w:val="C00000"/>
          <w:u w:val="single"/>
          <w:lang w:eastAsia="zh-CN"/>
        </w:rPr>
        <w:t>Email discussion summary</w:t>
      </w:r>
      <w:r w:rsidR="00877503">
        <w:rPr>
          <w:rFonts w:ascii="Arial" w:hAnsi="Arial" w:cs="Arial"/>
          <w:b/>
          <w:color w:val="C00000"/>
          <w:u w:val="single"/>
          <w:lang w:eastAsia="zh-CN"/>
        </w:rPr>
        <w:t xml:space="preserve"> of [99-e][148] </w:t>
      </w:r>
      <w:r w:rsidR="00877503" w:rsidRPr="00877503">
        <w:rPr>
          <w:rFonts w:ascii="Arial" w:hAnsi="Arial" w:cs="Arial"/>
          <w:b/>
          <w:color w:val="C00000"/>
          <w:u w:val="single"/>
          <w:lang w:eastAsia="zh-CN"/>
        </w:rPr>
        <w:t>NR_feMIMO</w:t>
      </w:r>
      <w:r w:rsidR="00877503">
        <w:rPr>
          <w:rFonts w:ascii="Arial" w:hAnsi="Arial" w:cs="Arial"/>
          <w:b/>
          <w:color w:val="C00000"/>
          <w:u w:val="single"/>
          <w:lang w:eastAsia="zh-CN"/>
        </w:rPr>
        <w:t>, AI 9.18.1 –</w:t>
      </w:r>
      <w:r w:rsidR="008F5278">
        <w:rPr>
          <w:rFonts w:ascii="Arial" w:hAnsi="Arial" w:cs="Arial"/>
          <w:b/>
          <w:color w:val="C00000"/>
          <w:u w:val="single"/>
          <w:lang w:eastAsia="zh-CN"/>
        </w:rPr>
        <w:t xml:space="preserve"> </w:t>
      </w:r>
      <w:r w:rsidR="00877503" w:rsidRPr="00877503">
        <w:rPr>
          <w:rFonts w:ascii="Arial" w:hAnsi="Arial" w:cs="Arial"/>
          <w:b/>
          <w:color w:val="C00000"/>
          <w:u w:val="single"/>
          <w:lang w:eastAsia="zh-CN"/>
        </w:rPr>
        <w:t>Xutao Zhou</w:t>
      </w:r>
    </w:p>
    <w:p w14:paraId="2EB83C84" w14:textId="1DE2BF6C" w:rsidR="00877503" w:rsidRDefault="008E7360" w:rsidP="00877503">
      <w:pPr>
        <w:rPr>
          <w:rFonts w:ascii="Arial" w:hAnsi="Arial" w:cs="Arial"/>
          <w:b/>
          <w:sz w:val="24"/>
        </w:rPr>
      </w:pPr>
      <w:r>
        <w:rPr>
          <w:rFonts w:ascii="Arial" w:hAnsi="Arial" w:cs="Arial"/>
          <w:b/>
          <w:color w:val="0000FF"/>
          <w:sz w:val="24"/>
        </w:rPr>
        <w:t>R4-210767</w:t>
      </w:r>
      <w:r w:rsidR="0050300F">
        <w:rPr>
          <w:rFonts w:ascii="Arial" w:hAnsi="Arial" w:cs="Arial"/>
          <w:b/>
          <w:color w:val="0000FF"/>
          <w:sz w:val="24"/>
        </w:rPr>
        <w:t>4</w:t>
      </w:r>
      <w:r w:rsidR="00877503">
        <w:rPr>
          <w:rFonts w:ascii="Arial" w:hAnsi="Arial" w:cs="Arial"/>
          <w:b/>
          <w:color w:val="0000FF"/>
          <w:sz w:val="24"/>
        </w:rPr>
        <w:tab/>
      </w:r>
      <w:r w:rsidR="00877503">
        <w:rPr>
          <w:rFonts w:ascii="Arial" w:hAnsi="Arial" w:cs="Arial"/>
          <w:b/>
          <w:sz w:val="24"/>
        </w:rPr>
        <w:t>Email d</w:t>
      </w:r>
      <w:r w:rsidR="008F5278">
        <w:rPr>
          <w:rFonts w:ascii="Arial" w:hAnsi="Arial" w:cs="Arial"/>
          <w:b/>
          <w:sz w:val="24"/>
        </w:rPr>
        <w:t>iscussion summary for [99-e][148</w:t>
      </w:r>
      <w:r w:rsidR="00877503">
        <w:rPr>
          <w:rFonts w:ascii="Arial" w:hAnsi="Arial" w:cs="Arial"/>
          <w:b/>
          <w:sz w:val="24"/>
        </w:rPr>
        <w:t>]</w:t>
      </w:r>
      <w:r w:rsidR="00877503" w:rsidRPr="00DD6BA6">
        <w:t xml:space="preserve"> </w:t>
      </w:r>
      <w:r w:rsidR="008F5278" w:rsidRPr="008F5278">
        <w:rPr>
          <w:rFonts w:ascii="Arial" w:hAnsi="Arial" w:cs="Arial"/>
          <w:b/>
          <w:sz w:val="24"/>
        </w:rPr>
        <w:t>NR_feMIMO</w:t>
      </w:r>
    </w:p>
    <w:p w14:paraId="6CF66B78" w14:textId="7DAC0D3B" w:rsidR="00877503" w:rsidRDefault="00877503" w:rsidP="00877503">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sidR="00E817CF">
        <w:rPr>
          <w:i/>
        </w:rPr>
        <w:tab/>
      </w:r>
      <w:r w:rsidR="00E817CF">
        <w:rPr>
          <w:i/>
        </w:rPr>
        <w:tab/>
      </w:r>
      <w:r w:rsidR="00E817CF">
        <w:rPr>
          <w:i/>
        </w:rPr>
        <w:tab/>
        <w:t>Source: Moderator (Samsung</w:t>
      </w:r>
      <w:r>
        <w:rPr>
          <w:i/>
        </w:rPr>
        <w:t>)</w:t>
      </w:r>
    </w:p>
    <w:p w14:paraId="4485BA6D" w14:textId="77777777" w:rsidR="00877503" w:rsidRDefault="00877503" w:rsidP="00877503">
      <w:pPr>
        <w:rPr>
          <w:rFonts w:ascii="Arial" w:hAnsi="Arial" w:cs="Arial"/>
          <w:b/>
        </w:rPr>
      </w:pPr>
      <w:r>
        <w:rPr>
          <w:rFonts w:ascii="Arial" w:hAnsi="Arial" w:cs="Arial"/>
          <w:b/>
        </w:rPr>
        <w:t xml:space="preserve">Abstract: </w:t>
      </w:r>
    </w:p>
    <w:p w14:paraId="594DCDB9" w14:textId="77777777" w:rsidR="00877503" w:rsidRDefault="00877503" w:rsidP="00877503">
      <w:r>
        <w:t>This contribution provides the summary of email discussion and recommended summary.</w:t>
      </w:r>
    </w:p>
    <w:p w14:paraId="18DA2227" w14:textId="3EC9ADED" w:rsidR="00877503" w:rsidRDefault="00877503" w:rsidP="008775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595965">
        <w:rPr>
          <w:rFonts w:ascii="Arial" w:hAnsi="Arial" w:cs="Arial"/>
          <w:b/>
          <w:color w:val="993300"/>
          <w:u w:val="single"/>
        </w:rPr>
        <w:t>revised to R4-2107958</w:t>
      </w:r>
      <w:r>
        <w:rPr>
          <w:color w:val="993300"/>
          <w:u w:val="single"/>
        </w:rPr>
        <w:t>.</w:t>
      </w:r>
    </w:p>
    <w:p w14:paraId="73C5DDFA" w14:textId="1EACFA52" w:rsidR="00595965" w:rsidRDefault="00595965" w:rsidP="00595965">
      <w:pPr>
        <w:rPr>
          <w:rFonts w:ascii="Arial" w:hAnsi="Arial" w:cs="Arial"/>
          <w:b/>
          <w:sz w:val="24"/>
        </w:rPr>
      </w:pPr>
      <w:r>
        <w:rPr>
          <w:rFonts w:ascii="Arial" w:hAnsi="Arial" w:cs="Arial"/>
          <w:b/>
          <w:color w:val="0000FF"/>
          <w:sz w:val="24"/>
        </w:rPr>
        <w:t>R4-2107958</w:t>
      </w:r>
      <w:r>
        <w:rPr>
          <w:rFonts w:ascii="Arial" w:hAnsi="Arial" w:cs="Arial"/>
          <w:b/>
          <w:color w:val="0000FF"/>
          <w:sz w:val="24"/>
        </w:rPr>
        <w:tab/>
      </w:r>
      <w:r>
        <w:rPr>
          <w:rFonts w:ascii="Arial" w:hAnsi="Arial" w:cs="Arial"/>
          <w:b/>
          <w:sz w:val="24"/>
        </w:rPr>
        <w:t>Email discussion summary for [99-e][148]</w:t>
      </w:r>
      <w:r w:rsidRPr="00DD6BA6">
        <w:t xml:space="preserve"> </w:t>
      </w:r>
      <w:r w:rsidRPr="008F5278">
        <w:rPr>
          <w:rFonts w:ascii="Arial" w:hAnsi="Arial" w:cs="Arial"/>
          <w:b/>
          <w:sz w:val="24"/>
        </w:rPr>
        <w:t>NR_feMIMO</w:t>
      </w:r>
    </w:p>
    <w:p w14:paraId="08E1B46A" w14:textId="77777777" w:rsidR="00595965" w:rsidRDefault="00595965" w:rsidP="00595965">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(Samsung)</w:t>
      </w:r>
    </w:p>
    <w:p w14:paraId="55D2EBE5" w14:textId="77777777" w:rsidR="00595965" w:rsidRDefault="00595965" w:rsidP="00595965">
      <w:pPr>
        <w:rPr>
          <w:rFonts w:ascii="Arial" w:hAnsi="Arial" w:cs="Arial"/>
          <w:b/>
        </w:rPr>
      </w:pPr>
      <w:r>
        <w:rPr>
          <w:rFonts w:ascii="Arial" w:hAnsi="Arial" w:cs="Arial"/>
          <w:b/>
        </w:rPr>
        <w:t xml:space="preserve">Abstract: </w:t>
      </w:r>
    </w:p>
    <w:p w14:paraId="17B0A289" w14:textId="77777777" w:rsidR="00595965" w:rsidRDefault="00595965" w:rsidP="00595965">
      <w:r>
        <w:t>This contribution provides the summary of email discussion and recommended summary.</w:t>
      </w:r>
    </w:p>
    <w:p w14:paraId="6E581C49" w14:textId="7AAE48BD" w:rsidR="00595965" w:rsidRDefault="00595965" w:rsidP="0059596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8A2BB1">
        <w:rPr>
          <w:rFonts w:ascii="Arial" w:hAnsi="Arial" w:cs="Arial"/>
          <w:b/>
          <w:color w:val="993300"/>
          <w:highlight w:val="yellow"/>
          <w:u w:val="single"/>
        </w:rPr>
        <w:t>Return to</w:t>
      </w:r>
      <w:r>
        <w:rPr>
          <w:rFonts w:ascii="Arial" w:hAnsi="Arial" w:cs="Arial"/>
          <w:b/>
          <w:color w:val="993300"/>
          <w:u w:val="single"/>
        </w:rPr>
        <w:t>.</w:t>
      </w:r>
      <w:r>
        <w:rPr>
          <w:color w:val="993300"/>
          <w:u w:val="single"/>
        </w:rPr>
        <w:t>.</w:t>
      </w:r>
    </w:p>
    <w:p w14:paraId="76AD43A6" w14:textId="1AA6497C" w:rsidR="00877503" w:rsidRPr="00C979AF" w:rsidRDefault="0012181C" w:rsidP="00877503">
      <w:pPr>
        <w:rPr>
          <w:rFonts w:ascii="Arial" w:hAnsi="Arial" w:cs="Arial"/>
          <w:b/>
          <w:color w:val="C00000"/>
          <w:u w:val="single"/>
          <w:lang w:eastAsia="zh-CN"/>
        </w:rPr>
      </w:pPr>
      <w:r>
        <w:rPr>
          <w:rFonts w:ascii="Arial" w:hAnsi="Arial" w:cs="Arial" w:hint="eastAsia"/>
          <w:b/>
          <w:color w:val="C00000"/>
          <w:u w:val="single"/>
          <w:lang w:eastAsia="zh-CN"/>
        </w:rPr>
        <w:t>Conclusions after 2nd round</w:t>
      </w:r>
    </w:p>
    <w:p w14:paraId="335DC9B3" w14:textId="77777777" w:rsidR="009112CF" w:rsidRPr="00F01E59" w:rsidRDefault="009112CF" w:rsidP="009112CF">
      <w:pPr>
        <w:rPr>
          <w:b/>
          <w:bCs/>
          <w:lang w:val="en-US" w:eastAsia="zh-CN"/>
        </w:rPr>
      </w:pPr>
      <w:r w:rsidRPr="00F01E59">
        <w:rPr>
          <w:b/>
          <w:bCs/>
          <w:lang w:val="en-US" w:eastAsia="zh-CN"/>
        </w:rPr>
        <w:t>New tdocs</w:t>
      </w:r>
    </w:p>
    <w:tbl>
      <w:tblPr>
        <w:tblStyle w:val="af"/>
        <w:tblW w:w="5000" w:type="pct"/>
        <w:tblLook w:val="04A0" w:firstRow="1" w:lastRow="0" w:firstColumn="1" w:lastColumn="0" w:noHBand="0" w:noVBand="1"/>
      </w:tblPr>
      <w:tblGrid>
        <w:gridCol w:w="4248"/>
        <w:gridCol w:w="1277"/>
        <w:gridCol w:w="1841"/>
        <w:gridCol w:w="2263"/>
      </w:tblGrid>
      <w:tr w:rsidR="00F01E59" w:rsidRPr="00004165" w14:paraId="5038B9F3" w14:textId="77777777" w:rsidTr="00145BDF">
        <w:tc>
          <w:tcPr>
            <w:tcW w:w="2206" w:type="pct"/>
          </w:tcPr>
          <w:p w14:paraId="300FA1FC" w14:textId="77777777" w:rsidR="00F01E59" w:rsidRPr="00F01E59" w:rsidRDefault="00F01E59" w:rsidP="00F01E59">
            <w:pPr>
              <w:snapToGrid w:val="0"/>
              <w:spacing w:after="0"/>
              <w:rPr>
                <w:b/>
                <w:bCs/>
                <w:lang w:eastAsia="zh-CN"/>
              </w:rPr>
            </w:pPr>
            <w:r w:rsidRPr="00F01E59">
              <w:rPr>
                <w:b/>
                <w:bCs/>
                <w:lang w:eastAsia="zh-CN"/>
              </w:rPr>
              <w:t>Title</w:t>
            </w:r>
          </w:p>
        </w:tc>
        <w:tc>
          <w:tcPr>
            <w:tcW w:w="663" w:type="pct"/>
          </w:tcPr>
          <w:p w14:paraId="62C5FEBC" w14:textId="77777777" w:rsidR="00F01E59" w:rsidRPr="00F01E59" w:rsidRDefault="00F01E59" w:rsidP="00F01E59">
            <w:pPr>
              <w:snapToGrid w:val="0"/>
              <w:spacing w:after="0"/>
              <w:rPr>
                <w:b/>
                <w:bCs/>
                <w:lang w:eastAsia="zh-CN"/>
              </w:rPr>
            </w:pPr>
            <w:r w:rsidRPr="00F01E59">
              <w:rPr>
                <w:b/>
                <w:bCs/>
                <w:lang w:eastAsia="zh-CN"/>
              </w:rPr>
              <w:t>Source</w:t>
            </w:r>
          </w:p>
        </w:tc>
        <w:tc>
          <w:tcPr>
            <w:tcW w:w="956" w:type="pct"/>
          </w:tcPr>
          <w:p w14:paraId="3F0E9807" w14:textId="077819D2" w:rsidR="00F01E59" w:rsidRPr="00F01E59" w:rsidRDefault="00F01E59" w:rsidP="00F01E59">
            <w:pPr>
              <w:snapToGrid w:val="0"/>
              <w:spacing w:after="0"/>
              <w:rPr>
                <w:rFonts w:eastAsiaTheme="minorEastAsia"/>
                <w:b/>
                <w:bCs/>
                <w:lang w:eastAsia="zh-CN"/>
              </w:rPr>
            </w:pPr>
            <w:r>
              <w:rPr>
                <w:rFonts w:eastAsiaTheme="minorEastAsia" w:hint="eastAsia"/>
                <w:b/>
                <w:bCs/>
                <w:lang w:eastAsia="zh-CN"/>
              </w:rPr>
              <w:t>T</w:t>
            </w:r>
            <w:r>
              <w:rPr>
                <w:rFonts w:eastAsiaTheme="minorEastAsia"/>
                <w:b/>
                <w:bCs/>
                <w:lang w:eastAsia="zh-CN"/>
              </w:rPr>
              <w:t>doc number</w:t>
            </w:r>
          </w:p>
        </w:tc>
        <w:tc>
          <w:tcPr>
            <w:tcW w:w="1175" w:type="pct"/>
          </w:tcPr>
          <w:p w14:paraId="60CA695B" w14:textId="52ADC777" w:rsidR="00F01E59" w:rsidRPr="00F01E59" w:rsidRDefault="00145BDF" w:rsidP="00F01E59">
            <w:pPr>
              <w:snapToGrid w:val="0"/>
              <w:spacing w:after="0"/>
              <w:rPr>
                <w:b/>
                <w:bCs/>
                <w:lang w:eastAsia="zh-CN"/>
              </w:rPr>
            </w:pPr>
            <w:r>
              <w:rPr>
                <w:b/>
                <w:bCs/>
                <w:lang w:eastAsia="zh-CN"/>
              </w:rPr>
              <w:t>Status</w:t>
            </w:r>
          </w:p>
        </w:tc>
      </w:tr>
      <w:tr w:rsidR="00F01E59" w:rsidRPr="0093133D" w14:paraId="772212EA" w14:textId="77777777" w:rsidTr="00145BDF">
        <w:tc>
          <w:tcPr>
            <w:tcW w:w="2206" w:type="pct"/>
          </w:tcPr>
          <w:p w14:paraId="2B427CB7" w14:textId="4C962BB3" w:rsidR="00F01E59" w:rsidRPr="00F01E59" w:rsidRDefault="00F01E59" w:rsidP="00F01E59">
            <w:pPr>
              <w:snapToGrid w:val="0"/>
              <w:spacing w:after="0"/>
              <w:rPr>
                <w:rFonts w:eastAsiaTheme="minorEastAsia"/>
                <w:lang w:eastAsia="zh-CN"/>
              </w:rPr>
            </w:pPr>
            <w:r w:rsidRPr="00F01E59">
              <w:rPr>
                <w:rFonts w:eastAsiaTheme="minorEastAsia"/>
                <w:lang w:eastAsia="zh-CN"/>
              </w:rPr>
              <w:t>WF on impact to RF requirements for FeMIMO</w:t>
            </w:r>
          </w:p>
        </w:tc>
        <w:tc>
          <w:tcPr>
            <w:tcW w:w="663" w:type="pct"/>
          </w:tcPr>
          <w:p w14:paraId="30B73F5D" w14:textId="77777777" w:rsidR="00F01E59" w:rsidRPr="00F01E59" w:rsidRDefault="00F01E59" w:rsidP="00F01E59">
            <w:pPr>
              <w:snapToGrid w:val="0"/>
              <w:spacing w:after="0"/>
              <w:rPr>
                <w:rFonts w:eastAsiaTheme="minorEastAsia"/>
                <w:lang w:eastAsia="zh-CN"/>
              </w:rPr>
            </w:pPr>
            <w:r w:rsidRPr="00F01E59">
              <w:rPr>
                <w:rFonts w:eastAsiaTheme="minorEastAsia"/>
                <w:lang w:eastAsia="zh-CN"/>
              </w:rPr>
              <w:t>Samsung</w:t>
            </w:r>
          </w:p>
        </w:tc>
        <w:tc>
          <w:tcPr>
            <w:tcW w:w="956" w:type="pct"/>
          </w:tcPr>
          <w:p w14:paraId="2E419B10" w14:textId="1A0F36AF" w:rsidR="00F01E59" w:rsidRPr="00F01E59" w:rsidRDefault="006C4474" w:rsidP="00F01E59">
            <w:pPr>
              <w:snapToGrid w:val="0"/>
              <w:spacing w:after="0"/>
              <w:rPr>
                <w:lang w:eastAsia="zh-CN"/>
              </w:rPr>
            </w:pPr>
            <w:r>
              <w:rPr>
                <w:lang w:eastAsia="zh-CN"/>
              </w:rPr>
              <w:t>R4-2107882</w:t>
            </w:r>
          </w:p>
        </w:tc>
        <w:tc>
          <w:tcPr>
            <w:tcW w:w="1175" w:type="pct"/>
          </w:tcPr>
          <w:p w14:paraId="0106A62F" w14:textId="589FF2B8" w:rsidR="00F01E59" w:rsidRPr="00F01E59" w:rsidRDefault="00145BDF" w:rsidP="00F01E59">
            <w:pPr>
              <w:snapToGrid w:val="0"/>
              <w:spacing w:after="0"/>
              <w:rPr>
                <w:rFonts w:eastAsiaTheme="minorEastAsia"/>
                <w:lang w:eastAsia="zh-CN"/>
              </w:rPr>
            </w:pPr>
            <w:r>
              <w:rPr>
                <w:rFonts w:eastAsiaTheme="minorEastAsia" w:hint="eastAsia"/>
                <w:lang w:eastAsia="zh-CN"/>
              </w:rPr>
              <w:t>A</w:t>
            </w:r>
            <w:r>
              <w:rPr>
                <w:rFonts w:eastAsiaTheme="minorEastAsia"/>
                <w:lang w:eastAsia="zh-CN"/>
              </w:rPr>
              <w:t>pproved (2</w:t>
            </w:r>
            <w:r w:rsidRPr="00145BDF">
              <w:rPr>
                <w:rFonts w:eastAsiaTheme="minorEastAsia"/>
                <w:vertAlign w:val="superscript"/>
                <w:lang w:eastAsia="zh-CN"/>
              </w:rPr>
              <w:t>nd</w:t>
            </w:r>
            <w:r>
              <w:rPr>
                <w:rFonts w:eastAsiaTheme="minorEastAsia"/>
                <w:lang w:eastAsia="zh-CN"/>
              </w:rPr>
              <w:t xml:space="preserve"> round)</w:t>
            </w:r>
          </w:p>
        </w:tc>
      </w:tr>
    </w:tbl>
    <w:p w14:paraId="55CDF7BD" w14:textId="77777777" w:rsidR="00EA7306" w:rsidRDefault="00EA7306" w:rsidP="00877503">
      <w:pPr>
        <w:rPr>
          <w:rFonts w:ascii="Arial" w:hAnsi="Arial" w:cs="Arial"/>
          <w:b/>
          <w:color w:val="0000FF"/>
          <w:sz w:val="24"/>
          <w:lang w:val="en-US" w:eastAsia="zh-CN"/>
        </w:rPr>
      </w:pPr>
    </w:p>
    <w:p w14:paraId="617BFDB8" w14:textId="77777777" w:rsidR="008D3772" w:rsidRDefault="008D3772" w:rsidP="008D3772">
      <w:pPr>
        <w:rPr>
          <w:rFonts w:ascii="Arial" w:hAnsi="Arial" w:cs="Arial"/>
          <w:b/>
          <w:color w:val="C00000"/>
          <w:u w:val="single"/>
          <w:lang w:eastAsia="zh-CN"/>
        </w:rPr>
      </w:pPr>
      <w:r>
        <w:rPr>
          <w:rFonts w:ascii="Arial" w:hAnsi="Arial" w:cs="Arial"/>
          <w:b/>
          <w:color w:val="C00000"/>
          <w:u w:val="single"/>
          <w:lang w:eastAsia="zh-CN"/>
        </w:rPr>
        <w:t>WF/LS/CRs for approval</w:t>
      </w:r>
    </w:p>
    <w:p w14:paraId="6CC15408" w14:textId="4B2665BC" w:rsidR="008D3772" w:rsidRDefault="00581254" w:rsidP="008D3772">
      <w:pPr>
        <w:rPr>
          <w:rFonts w:ascii="Arial" w:hAnsi="Arial" w:cs="Arial"/>
          <w:b/>
          <w:sz w:val="24"/>
        </w:rPr>
      </w:pPr>
      <w:r w:rsidRPr="00581254">
        <w:rPr>
          <w:rFonts w:ascii="Arial" w:hAnsi="Arial" w:cs="Arial"/>
          <w:b/>
          <w:color w:val="0000FF"/>
          <w:sz w:val="24"/>
        </w:rPr>
        <w:t>R4-2107882</w:t>
      </w:r>
      <w:r w:rsidR="008D3772">
        <w:rPr>
          <w:rFonts w:ascii="Arial" w:hAnsi="Arial" w:cs="Arial"/>
          <w:b/>
          <w:color w:val="0000FF"/>
          <w:sz w:val="24"/>
        </w:rPr>
        <w:tab/>
      </w:r>
      <w:r w:rsidRPr="00581254">
        <w:rPr>
          <w:rFonts w:ascii="Arial" w:hAnsi="Arial" w:cs="Arial"/>
          <w:b/>
          <w:sz w:val="24"/>
        </w:rPr>
        <w:t>WF on impact to RF requirements for FeMIMO</w:t>
      </w:r>
    </w:p>
    <w:p w14:paraId="4FC1AF17" w14:textId="57DE3D31" w:rsidR="008D3772" w:rsidRDefault="008D3772" w:rsidP="008D3772">
      <w:pPr>
        <w:rPr>
          <w:i/>
        </w:rPr>
      </w:pPr>
      <w:r>
        <w:rPr>
          <w:i/>
        </w:rPr>
        <w:lastRenderedPageBreak/>
        <w:tab/>
      </w:r>
      <w:r>
        <w:rPr>
          <w:i/>
        </w:rPr>
        <w:tab/>
      </w:r>
      <w:r>
        <w:rPr>
          <w:i/>
        </w:rPr>
        <w:tab/>
      </w:r>
      <w:r>
        <w:rPr>
          <w:i/>
        </w:rPr>
        <w:tab/>
      </w:r>
      <w:r>
        <w:rPr>
          <w:i/>
        </w:rPr>
        <w:tab/>
        <w:t>Type: other</w:t>
      </w:r>
      <w:r>
        <w:rPr>
          <w:i/>
        </w:rPr>
        <w:tab/>
      </w:r>
      <w:r w:rsidR="00581254">
        <w:rPr>
          <w:i/>
        </w:rPr>
        <w:tab/>
        <w:t>For: Approval</w:t>
      </w:r>
      <w:r w:rsidR="00581254">
        <w:rPr>
          <w:i/>
        </w:rPr>
        <w:br/>
      </w:r>
      <w:r w:rsidR="00581254">
        <w:rPr>
          <w:i/>
        </w:rPr>
        <w:tab/>
      </w:r>
      <w:r w:rsidR="00581254">
        <w:rPr>
          <w:i/>
        </w:rPr>
        <w:tab/>
      </w:r>
      <w:r w:rsidR="00581254">
        <w:rPr>
          <w:i/>
        </w:rPr>
        <w:tab/>
      </w:r>
      <w:r w:rsidR="00581254">
        <w:rPr>
          <w:i/>
        </w:rPr>
        <w:tab/>
      </w:r>
      <w:r w:rsidR="00581254">
        <w:rPr>
          <w:i/>
        </w:rPr>
        <w:tab/>
        <w:t>Source: Samsung</w:t>
      </w:r>
    </w:p>
    <w:p w14:paraId="5466ECAE" w14:textId="3CE83BC2" w:rsidR="008D3772" w:rsidRDefault="008D3772" w:rsidP="008D377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145BDF" w:rsidRPr="00145BDF">
        <w:rPr>
          <w:rFonts w:ascii="Arial" w:hAnsi="Arial" w:cs="Arial"/>
          <w:b/>
          <w:color w:val="993300"/>
          <w:highlight w:val="green"/>
          <w:u w:val="single"/>
        </w:rPr>
        <w:t>Approved.</w:t>
      </w:r>
    </w:p>
    <w:p w14:paraId="2A1105AA" w14:textId="3A4F20F1" w:rsidR="00877503" w:rsidRPr="00EE22F7" w:rsidRDefault="00EE22F7" w:rsidP="00877503">
      <w:r w:rsidRPr="00EE22F7">
        <w:t>---------------------------------------------------------------------------------------</w:t>
      </w:r>
    </w:p>
    <w:p w14:paraId="23E7DD9F" w14:textId="3A8E473A" w:rsidR="001162DE" w:rsidRDefault="001162DE" w:rsidP="001162DE">
      <w:pPr>
        <w:rPr>
          <w:rFonts w:ascii="Arial" w:hAnsi="Arial" w:cs="Arial"/>
          <w:b/>
          <w:sz w:val="24"/>
        </w:rPr>
      </w:pPr>
      <w:r>
        <w:rPr>
          <w:rFonts w:ascii="Arial" w:hAnsi="Arial" w:cs="Arial"/>
          <w:b/>
          <w:color w:val="0000FF"/>
          <w:sz w:val="24"/>
        </w:rPr>
        <w:t>R4-2109681</w:t>
      </w:r>
      <w:r>
        <w:rPr>
          <w:rFonts w:ascii="Arial" w:hAnsi="Arial" w:cs="Arial"/>
          <w:b/>
          <w:color w:val="0000FF"/>
          <w:sz w:val="24"/>
        </w:rPr>
        <w:tab/>
      </w:r>
      <w:r>
        <w:rPr>
          <w:rFonts w:ascii="Arial" w:hAnsi="Arial" w:cs="Arial"/>
          <w:b/>
          <w:sz w:val="24"/>
        </w:rPr>
        <w:t>Initial analysis on Enhancements on MIMO for NR RF requirements</w:t>
      </w:r>
    </w:p>
    <w:p w14:paraId="617A6761"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69AC799B" w14:textId="3523E51D"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F56E56">
        <w:rPr>
          <w:rFonts w:ascii="Arial" w:hAnsi="Arial" w:cs="Arial"/>
          <w:b/>
          <w:color w:val="993300"/>
          <w:u w:val="single"/>
        </w:rPr>
        <w:t>Noted.</w:t>
      </w:r>
    </w:p>
    <w:p w14:paraId="7F4F4678" w14:textId="2BAB09AC" w:rsidR="001162DE" w:rsidRDefault="001162DE" w:rsidP="001162DE">
      <w:pPr>
        <w:rPr>
          <w:rFonts w:ascii="Arial" w:hAnsi="Arial" w:cs="Arial"/>
          <w:b/>
          <w:sz w:val="24"/>
        </w:rPr>
      </w:pPr>
      <w:r>
        <w:rPr>
          <w:rFonts w:ascii="Arial" w:hAnsi="Arial" w:cs="Arial"/>
          <w:b/>
          <w:color w:val="0000FF"/>
          <w:sz w:val="24"/>
        </w:rPr>
        <w:t>R4-2109836</w:t>
      </w:r>
      <w:r>
        <w:rPr>
          <w:rFonts w:ascii="Arial" w:hAnsi="Arial" w:cs="Arial"/>
          <w:b/>
          <w:color w:val="0000FF"/>
          <w:sz w:val="24"/>
        </w:rPr>
        <w:tab/>
      </w:r>
      <w:r>
        <w:rPr>
          <w:rFonts w:ascii="Arial" w:hAnsi="Arial" w:cs="Arial"/>
          <w:b/>
          <w:sz w:val="24"/>
        </w:rPr>
        <w:t>Impact to RF requirements for further enhancements on MIMO</w:t>
      </w:r>
    </w:p>
    <w:p w14:paraId="1B52A685"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Samsung</w:t>
      </w:r>
    </w:p>
    <w:p w14:paraId="22271BDB" w14:textId="77777777" w:rsidR="001162DE" w:rsidRDefault="001162DE" w:rsidP="001162DE">
      <w:pPr>
        <w:rPr>
          <w:rFonts w:ascii="Arial" w:hAnsi="Arial" w:cs="Arial"/>
          <w:b/>
        </w:rPr>
      </w:pPr>
      <w:r>
        <w:rPr>
          <w:rFonts w:ascii="Arial" w:hAnsi="Arial" w:cs="Arial"/>
          <w:b/>
        </w:rPr>
        <w:t xml:space="preserve">Abstract: </w:t>
      </w:r>
    </w:p>
    <w:p w14:paraId="163152CF" w14:textId="77777777" w:rsidR="001162DE" w:rsidRDefault="001162DE" w:rsidP="001162DE">
      <w:r>
        <w:t>Initial analysis on impac to RF requirements and work plan</w:t>
      </w:r>
    </w:p>
    <w:p w14:paraId="768DDEB5" w14:textId="1DA74010"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F56E56">
        <w:rPr>
          <w:rFonts w:ascii="Arial" w:hAnsi="Arial" w:cs="Arial"/>
          <w:b/>
          <w:color w:val="993300"/>
          <w:u w:val="single"/>
        </w:rPr>
        <w:t>Noted.</w:t>
      </w:r>
    </w:p>
    <w:p w14:paraId="5DD6C5B8" w14:textId="77777777" w:rsidR="001162DE" w:rsidRDefault="001162DE" w:rsidP="001162DE">
      <w:pPr>
        <w:pStyle w:val="4"/>
      </w:pPr>
      <w:bookmarkStart w:id="652" w:name="_Toc71910903"/>
      <w:r>
        <w:t>9.18.2</w:t>
      </w:r>
      <w:r>
        <w:tab/>
        <w:t>General and work plan for RRM core requirements</w:t>
      </w:r>
      <w:bookmarkEnd w:id="652"/>
    </w:p>
    <w:p w14:paraId="639E870A" w14:textId="77777777" w:rsidR="001162DE" w:rsidRDefault="001162DE" w:rsidP="001162DE">
      <w:pPr>
        <w:pStyle w:val="3"/>
      </w:pPr>
      <w:r>
        <w:t>9.19</w:t>
      </w:r>
      <w:r>
        <w:tab/>
        <w:t>Support of reduced capability NR devices</w:t>
      </w:r>
    </w:p>
    <w:p w14:paraId="69396C44" w14:textId="20540D88" w:rsidR="000E33E5" w:rsidRPr="00C979AF" w:rsidRDefault="00E93FE1" w:rsidP="000E33E5">
      <w:pPr>
        <w:rPr>
          <w:rFonts w:ascii="Arial" w:hAnsi="Arial" w:cs="Arial"/>
          <w:b/>
          <w:color w:val="C00000"/>
          <w:u w:val="single"/>
          <w:lang w:eastAsia="zh-CN"/>
        </w:rPr>
      </w:pPr>
      <w:r>
        <w:rPr>
          <w:rFonts w:ascii="Arial" w:hAnsi="Arial" w:cs="Arial" w:hint="eastAsia"/>
          <w:b/>
          <w:color w:val="C00000"/>
          <w:u w:val="single"/>
          <w:lang w:eastAsia="zh-CN"/>
        </w:rPr>
        <w:t>Email discussion summary</w:t>
      </w:r>
      <w:r w:rsidR="000E33E5">
        <w:rPr>
          <w:rFonts w:ascii="Arial" w:hAnsi="Arial" w:cs="Arial"/>
          <w:b/>
          <w:color w:val="C00000"/>
          <w:u w:val="single"/>
          <w:lang w:eastAsia="zh-CN"/>
        </w:rPr>
        <w:t xml:space="preserve"> of [99-e][149] </w:t>
      </w:r>
      <w:r w:rsidR="000E33E5" w:rsidRPr="000E33E5">
        <w:rPr>
          <w:rFonts w:ascii="Arial" w:hAnsi="Arial" w:cs="Arial"/>
          <w:b/>
          <w:color w:val="C00000"/>
          <w:u w:val="single"/>
          <w:lang w:eastAsia="zh-CN"/>
        </w:rPr>
        <w:t>NR_RedCap</w:t>
      </w:r>
      <w:r w:rsidR="000E33E5">
        <w:rPr>
          <w:rFonts w:ascii="Arial" w:hAnsi="Arial" w:cs="Arial"/>
          <w:b/>
          <w:color w:val="C00000"/>
          <w:u w:val="single"/>
          <w:lang w:eastAsia="zh-CN"/>
        </w:rPr>
        <w:t>, AI 9.19, AI 9.19.1 –</w:t>
      </w:r>
      <w:r w:rsidR="000E33E5" w:rsidRPr="000E33E5">
        <w:rPr>
          <w:rFonts w:ascii="Arial" w:hAnsi="Arial" w:cs="Arial"/>
          <w:b/>
          <w:color w:val="C00000"/>
          <w:u w:val="single"/>
          <w:lang w:eastAsia="zh-CN"/>
        </w:rPr>
        <w:t>Dominique Evereare</w:t>
      </w:r>
    </w:p>
    <w:p w14:paraId="5AFB4F88" w14:textId="2081A328" w:rsidR="000E33E5" w:rsidRDefault="004806D1" w:rsidP="000E33E5">
      <w:pPr>
        <w:rPr>
          <w:rFonts w:ascii="Arial" w:hAnsi="Arial" w:cs="Arial"/>
          <w:b/>
          <w:sz w:val="24"/>
        </w:rPr>
      </w:pPr>
      <w:r>
        <w:rPr>
          <w:rFonts w:ascii="Arial" w:hAnsi="Arial" w:cs="Arial"/>
          <w:b/>
          <w:color w:val="0000FF"/>
          <w:sz w:val="24"/>
        </w:rPr>
        <w:t>R4-210767</w:t>
      </w:r>
      <w:r w:rsidR="0050300F">
        <w:rPr>
          <w:rFonts w:ascii="Arial" w:hAnsi="Arial" w:cs="Arial"/>
          <w:b/>
          <w:color w:val="0000FF"/>
          <w:sz w:val="24"/>
        </w:rPr>
        <w:t>5</w:t>
      </w:r>
      <w:r w:rsidR="000E33E5">
        <w:rPr>
          <w:rFonts w:ascii="Arial" w:hAnsi="Arial" w:cs="Arial"/>
          <w:b/>
          <w:color w:val="0000FF"/>
          <w:sz w:val="24"/>
        </w:rPr>
        <w:tab/>
      </w:r>
      <w:r w:rsidR="000E33E5">
        <w:rPr>
          <w:rFonts w:ascii="Arial" w:hAnsi="Arial" w:cs="Arial"/>
          <w:b/>
          <w:sz w:val="24"/>
        </w:rPr>
        <w:t>Email d</w:t>
      </w:r>
      <w:r w:rsidR="00E21345">
        <w:rPr>
          <w:rFonts w:ascii="Arial" w:hAnsi="Arial" w:cs="Arial"/>
          <w:b/>
          <w:sz w:val="24"/>
        </w:rPr>
        <w:t>iscussion summary for [99-e][149</w:t>
      </w:r>
      <w:r w:rsidR="000E33E5">
        <w:rPr>
          <w:rFonts w:ascii="Arial" w:hAnsi="Arial" w:cs="Arial"/>
          <w:b/>
          <w:sz w:val="24"/>
        </w:rPr>
        <w:t>]</w:t>
      </w:r>
      <w:r w:rsidR="000E33E5" w:rsidRPr="00E21345">
        <w:rPr>
          <w:rFonts w:ascii="Arial" w:hAnsi="Arial" w:cs="Arial"/>
          <w:b/>
          <w:sz w:val="24"/>
        </w:rPr>
        <w:t xml:space="preserve"> </w:t>
      </w:r>
      <w:r w:rsidR="00E21345" w:rsidRPr="00E21345">
        <w:rPr>
          <w:rFonts w:ascii="Arial" w:hAnsi="Arial" w:cs="Arial"/>
          <w:b/>
          <w:sz w:val="24"/>
        </w:rPr>
        <w:t>NR_RedCap</w:t>
      </w:r>
    </w:p>
    <w:p w14:paraId="762704A5" w14:textId="060AA4F2" w:rsidR="000E33E5" w:rsidRDefault="000E33E5" w:rsidP="000E33E5">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sidR="00F5585D">
        <w:rPr>
          <w:i/>
        </w:rPr>
        <w:tab/>
      </w:r>
      <w:r w:rsidR="00F5585D">
        <w:rPr>
          <w:i/>
        </w:rPr>
        <w:tab/>
      </w:r>
      <w:r w:rsidR="00F5585D">
        <w:rPr>
          <w:i/>
        </w:rPr>
        <w:tab/>
        <w:t>Source: Moderator (Ericsson</w:t>
      </w:r>
      <w:r>
        <w:rPr>
          <w:i/>
        </w:rPr>
        <w:t>)</w:t>
      </w:r>
    </w:p>
    <w:p w14:paraId="51EA31E4" w14:textId="77777777" w:rsidR="000E33E5" w:rsidRDefault="000E33E5" w:rsidP="000E33E5">
      <w:pPr>
        <w:rPr>
          <w:rFonts w:ascii="Arial" w:hAnsi="Arial" w:cs="Arial"/>
          <w:b/>
        </w:rPr>
      </w:pPr>
      <w:r>
        <w:rPr>
          <w:rFonts w:ascii="Arial" w:hAnsi="Arial" w:cs="Arial"/>
          <w:b/>
        </w:rPr>
        <w:t xml:space="preserve">Abstract: </w:t>
      </w:r>
    </w:p>
    <w:p w14:paraId="2088CCB9" w14:textId="77777777" w:rsidR="000E33E5" w:rsidRDefault="000E33E5" w:rsidP="000E33E5">
      <w:r>
        <w:t>This contribution provides the summary of email discussion and recommended summary.</w:t>
      </w:r>
    </w:p>
    <w:p w14:paraId="3B22A754" w14:textId="425EF549" w:rsidR="000E33E5" w:rsidRDefault="000E33E5" w:rsidP="000E33E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0C1E56">
        <w:rPr>
          <w:rFonts w:ascii="Arial" w:hAnsi="Arial" w:cs="Arial"/>
          <w:b/>
          <w:color w:val="993300"/>
          <w:u w:val="single"/>
        </w:rPr>
        <w:t xml:space="preserve">revised to </w:t>
      </w:r>
      <w:r w:rsidR="000C1E56" w:rsidRPr="000C1E56">
        <w:rPr>
          <w:rFonts w:ascii="Arial" w:hAnsi="Arial" w:cs="Arial"/>
          <w:b/>
          <w:color w:val="993300"/>
          <w:u w:val="single"/>
        </w:rPr>
        <w:t>R4-2107959</w:t>
      </w:r>
    </w:p>
    <w:p w14:paraId="5483CED3" w14:textId="0E0F027A" w:rsidR="00311A29" w:rsidRDefault="00311A29" w:rsidP="00311A29">
      <w:pPr>
        <w:rPr>
          <w:rFonts w:ascii="Arial" w:hAnsi="Arial" w:cs="Arial"/>
          <w:b/>
          <w:sz w:val="24"/>
        </w:rPr>
      </w:pPr>
      <w:r>
        <w:rPr>
          <w:rFonts w:ascii="Arial" w:hAnsi="Arial" w:cs="Arial"/>
          <w:b/>
          <w:color w:val="0000FF"/>
          <w:sz w:val="24"/>
        </w:rPr>
        <w:t>R4-2107959</w:t>
      </w:r>
      <w:r>
        <w:rPr>
          <w:rFonts w:ascii="Arial" w:hAnsi="Arial" w:cs="Arial"/>
          <w:b/>
          <w:color w:val="0000FF"/>
          <w:sz w:val="24"/>
        </w:rPr>
        <w:tab/>
      </w:r>
      <w:r>
        <w:rPr>
          <w:rFonts w:ascii="Arial" w:hAnsi="Arial" w:cs="Arial"/>
          <w:b/>
          <w:sz w:val="24"/>
        </w:rPr>
        <w:t>Email discussion summary for [99-e][149]</w:t>
      </w:r>
      <w:r w:rsidRPr="00E21345">
        <w:rPr>
          <w:rFonts w:ascii="Arial" w:hAnsi="Arial" w:cs="Arial"/>
          <w:b/>
          <w:sz w:val="24"/>
        </w:rPr>
        <w:t xml:space="preserve"> NR_RedCap</w:t>
      </w:r>
    </w:p>
    <w:p w14:paraId="5FA24E91" w14:textId="77777777" w:rsidR="00311A29" w:rsidRDefault="00311A29" w:rsidP="00311A2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(Ericsson)</w:t>
      </w:r>
    </w:p>
    <w:p w14:paraId="70ACE950" w14:textId="77777777" w:rsidR="00311A29" w:rsidRDefault="00311A29" w:rsidP="00311A29">
      <w:pPr>
        <w:rPr>
          <w:rFonts w:ascii="Arial" w:hAnsi="Arial" w:cs="Arial"/>
          <w:b/>
        </w:rPr>
      </w:pPr>
      <w:r>
        <w:rPr>
          <w:rFonts w:ascii="Arial" w:hAnsi="Arial" w:cs="Arial"/>
          <w:b/>
        </w:rPr>
        <w:t xml:space="preserve">Abstract: </w:t>
      </w:r>
    </w:p>
    <w:p w14:paraId="347F9DB2" w14:textId="77777777" w:rsidR="00311A29" w:rsidRDefault="00311A29" w:rsidP="00311A29">
      <w:r>
        <w:t>This contribution provides the summary of email discussion and recommended summary.</w:t>
      </w:r>
    </w:p>
    <w:p w14:paraId="51D787DB" w14:textId="0031DAE8" w:rsidR="00311A29" w:rsidRPr="007804C8" w:rsidRDefault="00311A29" w:rsidP="000E33E5">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sidR="007804C8" w:rsidRPr="007804C8">
        <w:rPr>
          <w:rFonts w:ascii="Arial" w:hAnsi="Arial" w:cs="Arial"/>
          <w:b/>
          <w:color w:val="993300"/>
          <w:u w:val="single"/>
        </w:rPr>
        <w:t>Noted</w:t>
      </w:r>
      <w:r w:rsidR="000C1E56" w:rsidRPr="007804C8">
        <w:rPr>
          <w:rFonts w:ascii="Arial" w:hAnsi="Arial" w:cs="Arial"/>
          <w:b/>
          <w:color w:val="993300"/>
          <w:u w:val="single"/>
        </w:rPr>
        <w:t>.</w:t>
      </w:r>
    </w:p>
    <w:p w14:paraId="19CBC1F4" w14:textId="37A93521" w:rsidR="000E33E5" w:rsidRPr="00C979AF" w:rsidRDefault="006170D5" w:rsidP="000E33E5">
      <w:pPr>
        <w:rPr>
          <w:rFonts w:ascii="Arial" w:hAnsi="Arial" w:cs="Arial"/>
          <w:b/>
          <w:color w:val="C00000"/>
          <w:u w:val="single"/>
          <w:lang w:eastAsia="zh-CN"/>
        </w:rPr>
      </w:pPr>
      <w:r>
        <w:rPr>
          <w:rFonts w:ascii="Arial" w:hAnsi="Arial" w:cs="Arial" w:hint="eastAsia"/>
          <w:b/>
          <w:color w:val="C00000"/>
          <w:u w:val="single"/>
          <w:lang w:eastAsia="zh-CN"/>
        </w:rPr>
        <w:t>Conclusions after 2nd round</w:t>
      </w:r>
    </w:p>
    <w:p w14:paraId="37A592EE" w14:textId="77777777" w:rsidR="002A20EF" w:rsidRPr="00F24725" w:rsidRDefault="002A20EF" w:rsidP="00F24725">
      <w:pPr>
        <w:rPr>
          <w:b/>
        </w:rPr>
      </w:pPr>
      <w:r w:rsidRPr="00F24725">
        <w:rPr>
          <w:b/>
        </w:rPr>
        <w:t>New tdocs</w:t>
      </w:r>
    </w:p>
    <w:tbl>
      <w:tblPr>
        <w:tblStyle w:val="af"/>
        <w:tblW w:w="5000" w:type="pct"/>
        <w:tblLook w:val="04A0" w:firstRow="1" w:lastRow="0" w:firstColumn="1" w:lastColumn="0" w:noHBand="0" w:noVBand="1"/>
      </w:tblPr>
      <w:tblGrid>
        <w:gridCol w:w="3823"/>
        <w:gridCol w:w="1841"/>
        <w:gridCol w:w="1612"/>
        <w:gridCol w:w="2353"/>
      </w:tblGrid>
      <w:tr w:rsidR="00F24725" w14:paraId="54801C8B" w14:textId="77777777" w:rsidTr="008A323C">
        <w:tc>
          <w:tcPr>
            <w:tcW w:w="1985" w:type="pct"/>
          </w:tcPr>
          <w:p w14:paraId="660294BE" w14:textId="77777777" w:rsidR="00F24725" w:rsidRPr="00F24725" w:rsidRDefault="00F24725" w:rsidP="00F24725">
            <w:pPr>
              <w:snapToGrid w:val="0"/>
              <w:spacing w:after="0"/>
              <w:rPr>
                <w:b/>
                <w:bCs/>
                <w:lang w:eastAsia="zh-CN"/>
              </w:rPr>
            </w:pPr>
            <w:r w:rsidRPr="00F24725">
              <w:rPr>
                <w:b/>
                <w:bCs/>
                <w:lang w:eastAsia="zh-CN"/>
              </w:rPr>
              <w:t>Title</w:t>
            </w:r>
          </w:p>
        </w:tc>
        <w:tc>
          <w:tcPr>
            <w:tcW w:w="956" w:type="pct"/>
          </w:tcPr>
          <w:p w14:paraId="0C112687" w14:textId="77777777" w:rsidR="00F24725" w:rsidRPr="00F24725" w:rsidRDefault="00F24725" w:rsidP="00F24725">
            <w:pPr>
              <w:snapToGrid w:val="0"/>
              <w:spacing w:after="0"/>
              <w:rPr>
                <w:b/>
                <w:bCs/>
                <w:lang w:eastAsia="zh-CN"/>
              </w:rPr>
            </w:pPr>
            <w:r w:rsidRPr="00F24725">
              <w:rPr>
                <w:b/>
                <w:bCs/>
                <w:lang w:eastAsia="zh-CN"/>
              </w:rPr>
              <w:t>Source</w:t>
            </w:r>
          </w:p>
        </w:tc>
        <w:tc>
          <w:tcPr>
            <w:tcW w:w="837" w:type="pct"/>
          </w:tcPr>
          <w:p w14:paraId="7B9C14D4" w14:textId="08460D8C" w:rsidR="00F24725" w:rsidRPr="00F24725" w:rsidRDefault="00F24725" w:rsidP="00F24725">
            <w:pPr>
              <w:snapToGrid w:val="0"/>
              <w:spacing w:after="0"/>
              <w:rPr>
                <w:rFonts w:eastAsiaTheme="minorEastAsia"/>
                <w:b/>
                <w:bCs/>
                <w:lang w:eastAsia="zh-CN"/>
              </w:rPr>
            </w:pPr>
            <w:r>
              <w:rPr>
                <w:rFonts w:eastAsiaTheme="minorEastAsia" w:hint="eastAsia"/>
                <w:b/>
                <w:bCs/>
                <w:lang w:eastAsia="zh-CN"/>
              </w:rPr>
              <w:t>T</w:t>
            </w:r>
            <w:r>
              <w:rPr>
                <w:rFonts w:eastAsiaTheme="minorEastAsia"/>
                <w:b/>
                <w:bCs/>
                <w:lang w:eastAsia="zh-CN"/>
              </w:rPr>
              <w:t>doc number</w:t>
            </w:r>
          </w:p>
        </w:tc>
        <w:tc>
          <w:tcPr>
            <w:tcW w:w="1222" w:type="pct"/>
          </w:tcPr>
          <w:p w14:paraId="08FFB2EE" w14:textId="3B57FAE2" w:rsidR="00F24725" w:rsidRPr="00F24725" w:rsidRDefault="008A323C" w:rsidP="00F24725">
            <w:pPr>
              <w:snapToGrid w:val="0"/>
              <w:spacing w:after="0"/>
              <w:rPr>
                <w:b/>
                <w:bCs/>
                <w:lang w:eastAsia="zh-CN"/>
              </w:rPr>
            </w:pPr>
            <w:r>
              <w:rPr>
                <w:b/>
                <w:bCs/>
                <w:lang w:eastAsia="zh-CN"/>
              </w:rPr>
              <w:t>Status</w:t>
            </w:r>
          </w:p>
        </w:tc>
      </w:tr>
      <w:tr w:rsidR="00F24725" w14:paraId="34D3B41C" w14:textId="77777777" w:rsidTr="008A323C">
        <w:tc>
          <w:tcPr>
            <w:tcW w:w="1985" w:type="pct"/>
          </w:tcPr>
          <w:p w14:paraId="51D3D04B" w14:textId="77777777" w:rsidR="00F24725" w:rsidRPr="00F24725" w:rsidRDefault="00F24725" w:rsidP="00F24725">
            <w:pPr>
              <w:snapToGrid w:val="0"/>
              <w:spacing w:after="0"/>
              <w:rPr>
                <w:rFonts w:eastAsiaTheme="minorEastAsia"/>
                <w:lang w:eastAsia="zh-CN"/>
              </w:rPr>
            </w:pPr>
            <w:r w:rsidRPr="00F24725">
              <w:rPr>
                <w:rFonts w:eastAsiaTheme="minorEastAsia"/>
                <w:lang w:eastAsia="zh-CN"/>
              </w:rPr>
              <w:t>WF on RedCap</w:t>
            </w:r>
          </w:p>
        </w:tc>
        <w:tc>
          <w:tcPr>
            <w:tcW w:w="956" w:type="pct"/>
          </w:tcPr>
          <w:p w14:paraId="45EAB83E" w14:textId="77777777" w:rsidR="00F24725" w:rsidRPr="00F24725" w:rsidRDefault="00F24725" w:rsidP="00F24725">
            <w:pPr>
              <w:snapToGrid w:val="0"/>
              <w:spacing w:after="0"/>
              <w:rPr>
                <w:rFonts w:eastAsiaTheme="minorEastAsia"/>
                <w:lang w:eastAsia="zh-CN"/>
              </w:rPr>
            </w:pPr>
            <w:r w:rsidRPr="00F24725">
              <w:rPr>
                <w:rFonts w:eastAsiaTheme="minorEastAsia"/>
                <w:lang w:eastAsia="zh-CN"/>
              </w:rPr>
              <w:t>Ericsson</w:t>
            </w:r>
          </w:p>
        </w:tc>
        <w:tc>
          <w:tcPr>
            <w:tcW w:w="837" w:type="pct"/>
          </w:tcPr>
          <w:p w14:paraId="544DF66F" w14:textId="455F4EEF" w:rsidR="00A44C12" w:rsidRPr="00F24725" w:rsidRDefault="00A44C12" w:rsidP="00F24725">
            <w:pPr>
              <w:snapToGrid w:val="0"/>
              <w:spacing w:after="0"/>
              <w:rPr>
                <w:lang w:eastAsia="zh-CN"/>
              </w:rPr>
            </w:pPr>
            <w:r w:rsidRPr="00A44C12">
              <w:rPr>
                <w:lang w:eastAsia="zh-CN"/>
              </w:rPr>
              <w:t>R4-2108005</w:t>
            </w:r>
          </w:p>
        </w:tc>
        <w:tc>
          <w:tcPr>
            <w:tcW w:w="1222" w:type="pct"/>
          </w:tcPr>
          <w:p w14:paraId="58AB0B0C" w14:textId="768A1613" w:rsidR="00F24725" w:rsidRPr="00F24725" w:rsidRDefault="008A323C" w:rsidP="00F24725">
            <w:pPr>
              <w:snapToGrid w:val="0"/>
              <w:spacing w:after="0"/>
              <w:rPr>
                <w:rFonts w:eastAsiaTheme="minorEastAsia"/>
                <w:lang w:eastAsia="zh-CN"/>
              </w:rPr>
            </w:pPr>
            <w:r>
              <w:rPr>
                <w:rFonts w:eastAsiaTheme="minorEastAsia" w:hint="eastAsia"/>
                <w:lang w:eastAsia="zh-CN"/>
              </w:rPr>
              <w:t>A</w:t>
            </w:r>
            <w:r>
              <w:rPr>
                <w:rFonts w:eastAsiaTheme="minorEastAsia"/>
                <w:lang w:eastAsia="zh-CN"/>
              </w:rPr>
              <w:t>pproved</w:t>
            </w:r>
            <w:r w:rsidR="00E23C4C">
              <w:rPr>
                <w:rFonts w:eastAsiaTheme="minorEastAsia"/>
                <w:lang w:eastAsia="zh-CN"/>
              </w:rPr>
              <w:t xml:space="preserve"> </w:t>
            </w:r>
            <w:r w:rsidR="00E23C4C">
              <w:rPr>
                <w:rFonts w:eastAsiaTheme="minorEastAsia" w:hint="eastAsia"/>
                <w:lang w:eastAsia="zh-CN"/>
              </w:rPr>
              <w:t>(</w:t>
            </w:r>
            <w:r w:rsidR="00E23C4C">
              <w:rPr>
                <w:rFonts w:eastAsiaTheme="minorEastAsia"/>
                <w:lang w:eastAsia="zh-CN"/>
              </w:rPr>
              <w:t>2</w:t>
            </w:r>
            <w:r w:rsidR="00E23C4C" w:rsidRPr="00E23C4C">
              <w:rPr>
                <w:rFonts w:eastAsiaTheme="minorEastAsia"/>
                <w:vertAlign w:val="superscript"/>
                <w:lang w:eastAsia="zh-CN"/>
              </w:rPr>
              <w:t>nd</w:t>
            </w:r>
            <w:r w:rsidR="00E23C4C">
              <w:rPr>
                <w:rFonts w:eastAsiaTheme="minorEastAsia"/>
                <w:lang w:eastAsia="zh-CN"/>
              </w:rPr>
              <w:t xml:space="preserve"> round)</w:t>
            </w:r>
          </w:p>
        </w:tc>
      </w:tr>
      <w:tr w:rsidR="00F24725" w14:paraId="177D1CC4" w14:textId="77777777" w:rsidTr="008A323C">
        <w:tc>
          <w:tcPr>
            <w:tcW w:w="1985" w:type="pct"/>
          </w:tcPr>
          <w:p w14:paraId="38B16D77" w14:textId="77777777" w:rsidR="00F24725" w:rsidRPr="00F24725" w:rsidRDefault="00F24725" w:rsidP="00F24725">
            <w:pPr>
              <w:snapToGrid w:val="0"/>
              <w:spacing w:after="0"/>
              <w:rPr>
                <w:rFonts w:eastAsiaTheme="minorEastAsia"/>
                <w:lang w:eastAsia="zh-CN"/>
              </w:rPr>
            </w:pPr>
            <w:r w:rsidRPr="00F24725">
              <w:rPr>
                <w:rFonts w:eastAsiaTheme="minorEastAsia"/>
                <w:lang w:eastAsia="zh-CN"/>
              </w:rPr>
              <w:t>WF on clarification RedCap WI scope including SUL support</w:t>
            </w:r>
          </w:p>
        </w:tc>
        <w:tc>
          <w:tcPr>
            <w:tcW w:w="956" w:type="pct"/>
          </w:tcPr>
          <w:p w14:paraId="09C1392A" w14:textId="77777777" w:rsidR="00F24725" w:rsidRPr="00F24725" w:rsidRDefault="00F24725" w:rsidP="00F24725">
            <w:pPr>
              <w:snapToGrid w:val="0"/>
              <w:spacing w:after="0"/>
              <w:rPr>
                <w:rFonts w:eastAsiaTheme="minorEastAsia"/>
                <w:lang w:eastAsia="zh-CN"/>
              </w:rPr>
            </w:pPr>
            <w:r w:rsidRPr="00F24725">
              <w:rPr>
                <w:rFonts w:eastAsiaTheme="minorEastAsia"/>
                <w:lang w:eastAsia="zh-CN"/>
              </w:rPr>
              <w:t>Huawei</w:t>
            </w:r>
          </w:p>
        </w:tc>
        <w:tc>
          <w:tcPr>
            <w:tcW w:w="837" w:type="pct"/>
          </w:tcPr>
          <w:p w14:paraId="20C2DAE3" w14:textId="5D4E549F" w:rsidR="00F24725" w:rsidRPr="00F24725" w:rsidRDefault="00752402" w:rsidP="00F24725">
            <w:pPr>
              <w:snapToGrid w:val="0"/>
              <w:spacing w:after="0"/>
              <w:rPr>
                <w:lang w:eastAsia="zh-CN"/>
              </w:rPr>
            </w:pPr>
            <w:r>
              <w:rPr>
                <w:lang w:eastAsia="zh-CN"/>
              </w:rPr>
              <w:t>R4-2107884</w:t>
            </w:r>
          </w:p>
        </w:tc>
        <w:tc>
          <w:tcPr>
            <w:tcW w:w="1222" w:type="pct"/>
          </w:tcPr>
          <w:p w14:paraId="54BAA5F2" w14:textId="797D69DF" w:rsidR="00F24725" w:rsidRPr="00F24725" w:rsidRDefault="008A323C" w:rsidP="00F24725">
            <w:pPr>
              <w:snapToGrid w:val="0"/>
              <w:spacing w:after="0"/>
              <w:rPr>
                <w:rFonts w:eastAsiaTheme="minorEastAsia"/>
                <w:lang w:eastAsia="zh-CN"/>
              </w:rPr>
            </w:pPr>
            <w:r>
              <w:rPr>
                <w:rFonts w:eastAsiaTheme="minorEastAsia" w:hint="eastAsia"/>
                <w:lang w:eastAsia="zh-CN"/>
              </w:rPr>
              <w:t>N</w:t>
            </w:r>
            <w:r>
              <w:rPr>
                <w:rFonts w:eastAsiaTheme="minorEastAsia"/>
                <w:lang w:eastAsia="zh-CN"/>
              </w:rPr>
              <w:t>oted</w:t>
            </w:r>
            <w:r w:rsidR="00E23C4C">
              <w:rPr>
                <w:rFonts w:eastAsiaTheme="minorEastAsia"/>
                <w:lang w:eastAsia="zh-CN"/>
              </w:rPr>
              <w:t xml:space="preserve"> </w:t>
            </w:r>
            <w:r w:rsidR="00E23C4C">
              <w:rPr>
                <w:rFonts w:eastAsiaTheme="minorEastAsia" w:hint="eastAsia"/>
                <w:lang w:eastAsia="zh-CN"/>
              </w:rPr>
              <w:t>(</w:t>
            </w:r>
            <w:r w:rsidR="00E23C4C">
              <w:rPr>
                <w:rFonts w:eastAsiaTheme="minorEastAsia"/>
                <w:lang w:eastAsia="zh-CN"/>
              </w:rPr>
              <w:t>2</w:t>
            </w:r>
            <w:r w:rsidR="00E23C4C" w:rsidRPr="00E23C4C">
              <w:rPr>
                <w:rFonts w:eastAsiaTheme="minorEastAsia"/>
                <w:vertAlign w:val="superscript"/>
                <w:lang w:eastAsia="zh-CN"/>
              </w:rPr>
              <w:t>nd</w:t>
            </w:r>
            <w:r w:rsidR="00E23C4C">
              <w:rPr>
                <w:rFonts w:eastAsiaTheme="minorEastAsia"/>
                <w:lang w:eastAsia="zh-CN"/>
              </w:rPr>
              <w:t xml:space="preserve"> round)</w:t>
            </w:r>
          </w:p>
        </w:tc>
      </w:tr>
    </w:tbl>
    <w:p w14:paraId="35C55B9A" w14:textId="77777777" w:rsidR="002A20EF" w:rsidRDefault="002A20EF" w:rsidP="002A20EF">
      <w:pPr>
        <w:rPr>
          <w:lang w:val="en-US" w:eastAsia="ja-JP"/>
        </w:rPr>
      </w:pPr>
    </w:p>
    <w:p w14:paraId="6F57F8F6" w14:textId="77777777" w:rsidR="002A20EF" w:rsidRPr="00F24725" w:rsidRDefault="002A20EF" w:rsidP="002A20EF">
      <w:pPr>
        <w:rPr>
          <w:b/>
        </w:rPr>
      </w:pPr>
      <w:r w:rsidRPr="00F24725">
        <w:rPr>
          <w:b/>
        </w:rPr>
        <w:t>Existing tdocs</w:t>
      </w:r>
    </w:p>
    <w:tbl>
      <w:tblPr>
        <w:tblStyle w:val="af"/>
        <w:tblW w:w="0" w:type="auto"/>
        <w:tblLook w:val="04A0" w:firstRow="1" w:lastRow="0" w:firstColumn="1" w:lastColumn="0" w:noHBand="0" w:noVBand="1"/>
      </w:tblPr>
      <w:tblGrid>
        <w:gridCol w:w="1404"/>
        <w:gridCol w:w="2626"/>
        <w:gridCol w:w="1411"/>
        <w:gridCol w:w="1716"/>
        <w:gridCol w:w="2472"/>
      </w:tblGrid>
      <w:tr w:rsidR="002A20EF" w14:paraId="0AB9975F" w14:textId="77777777" w:rsidTr="00E647C0">
        <w:tc>
          <w:tcPr>
            <w:tcW w:w="1404" w:type="dxa"/>
          </w:tcPr>
          <w:p w14:paraId="1CF6E34A" w14:textId="77777777" w:rsidR="002A20EF" w:rsidRPr="00E647C0" w:rsidRDefault="002A20EF" w:rsidP="001E753C">
            <w:pPr>
              <w:snapToGrid w:val="0"/>
              <w:spacing w:after="0"/>
              <w:rPr>
                <w:rFonts w:eastAsiaTheme="minorEastAsia"/>
                <w:b/>
                <w:bCs/>
                <w:lang w:eastAsia="zh-CN"/>
              </w:rPr>
            </w:pPr>
            <w:r w:rsidRPr="00E647C0">
              <w:rPr>
                <w:rFonts w:eastAsiaTheme="minorEastAsia"/>
                <w:b/>
                <w:bCs/>
                <w:lang w:eastAsia="zh-CN"/>
              </w:rPr>
              <w:lastRenderedPageBreak/>
              <w:t>Tdoc number</w:t>
            </w:r>
          </w:p>
        </w:tc>
        <w:tc>
          <w:tcPr>
            <w:tcW w:w="2626" w:type="dxa"/>
          </w:tcPr>
          <w:p w14:paraId="467A5357" w14:textId="77777777" w:rsidR="002A20EF" w:rsidRPr="00E647C0" w:rsidRDefault="002A20EF" w:rsidP="001E753C">
            <w:pPr>
              <w:snapToGrid w:val="0"/>
              <w:spacing w:after="0"/>
              <w:rPr>
                <w:b/>
                <w:bCs/>
                <w:lang w:eastAsia="zh-CN"/>
              </w:rPr>
            </w:pPr>
            <w:r w:rsidRPr="00E647C0">
              <w:rPr>
                <w:b/>
                <w:bCs/>
                <w:lang w:eastAsia="zh-CN"/>
              </w:rPr>
              <w:t>Title</w:t>
            </w:r>
          </w:p>
        </w:tc>
        <w:tc>
          <w:tcPr>
            <w:tcW w:w="1411" w:type="dxa"/>
          </w:tcPr>
          <w:p w14:paraId="5DDC190E" w14:textId="77777777" w:rsidR="002A20EF" w:rsidRPr="00E647C0" w:rsidRDefault="002A20EF" w:rsidP="001E753C">
            <w:pPr>
              <w:snapToGrid w:val="0"/>
              <w:spacing w:after="0"/>
              <w:rPr>
                <w:b/>
                <w:bCs/>
                <w:lang w:eastAsia="zh-CN"/>
              </w:rPr>
            </w:pPr>
            <w:r w:rsidRPr="00E647C0">
              <w:rPr>
                <w:b/>
                <w:bCs/>
                <w:lang w:eastAsia="zh-CN"/>
              </w:rPr>
              <w:t>Source</w:t>
            </w:r>
          </w:p>
        </w:tc>
        <w:tc>
          <w:tcPr>
            <w:tcW w:w="1716" w:type="dxa"/>
          </w:tcPr>
          <w:p w14:paraId="5FBA0FDE" w14:textId="77777777" w:rsidR="002A20EF" w:rsidRPr="00E647C0" w:rsidRDefault="002A20EF" w:rsidP="001E753C">
            <w:pPr>
              <w:snapToGrid w:val="0"/>
              <w:spacing w:after="0"/>
              <w:rPr>
                <w:rFonts w:eastAsia="MS Mincho"/>
                <w:b/>
                <w:bCs/>
                <w:lang w:eastAsia="zh-CN"/>
              </w:rPr>
            </w:pPr>
            <w:r w:rsidRPr="00E647C0">
              <w:rPr>
                <w:b/>
                <w:bCs/>
                <w:lang w:eastAsia="zh-CN"/>
              </w:rPr>
              <w:t>R</w:t>
            </w:r>
            <w:r w:rsidRPr="00E647C0">
              <w:rPr>
                <w:rFonts w:eastAsiaTheme="minorEastAsia"/>
                <w:b/>
                <w:bCs/>
                <w:lang w:eastAsia="zh-CN"/>
              </w:rPr>
              <w:t xml:space="preserve">ecommendation  </w:t>
            </w:r>
          </w:p>
        </w:tc>
        <w:tc>
          <w:tcPr>
            <w:tcW w:w="2472" w:type="dxa"/>
          </w:tcPr>
          <w:p w14:paraId="7FFF930F" w14:textId="77777777" w:rsidR="002A20EF" w:rsidRPr="00E647C0" w:rsidRDefault="002A20EF" w:rsidP="001E753C">
            <w:pPr>
              <w:snapToGrid w:val="0"/>
              <w:spacing w:after="0"/>
              <w:rPr>
                <w:b/>
                <w:bCs/>
                <w:lang w:eastAsia="zh-CN"/>
              </w:rPr>
            </w:pPr>
            <w:r w:rsidRPr="00E647C0">
              <w:rPr>
                <w:b/>
                <w:bCs/>
                <w:lang w:eastAsia="zh-CN"/>
              </w:rPr>
              <w:t>Comments</w:t>
            </w:r>
          </w:p>
        </w:tc>
      </w:tr>
      <w:tr w:rsidR="002A20EF" w14:paraId="537ED386" w14:textId="77777777" w:rsidTr="00E647C0">
        <w:tc>
          <w:tcPr>
            <w:tcW w:w="1404" w:type="dxa"/>
            <w:tcBorders>
              <w:top w:val="single" w:sz="4" w:space="0" w:color="A6A6A6"/>
              <w:left w:val="single" w:sz="4" w:space="0" w:color="A6A6A6"/>
              <w:bottom w:val="single" w:sz="4" w:space="0" w:color="A6A6A6"/>
              <w:right w:val="single" w:sz="4" w:space="0" w:color="A6A6A6"/>
            </w:tcBorders>
            <w:shd w:val="clear" w:color="auto" w:fill="auto"/>
          </w:tcPr>
          <w:p w14:paraId="42AF55F2" w14:textId="77777777" w:rsidR="002A20EF" w:rsidRPr="006101BB" w:rsidRDefault="00F47451" w:rsidP="001E753C">
            <w:pPr>
              <w:snapToGrid w:val="0"/>
              <w:spacing w:after="0"/>
              <w:rPr>
                <w:rFonts w:eastAsiaTheme="minorEastAsia"/>
                <w:lang w:eastAsia="zh-CN"/>
              </w:rPr>
            </w:pPr>
            <w:hyperlink r:id="rId397" w:history="1">
              <w:r w:rsidR="002A20EF" w:rsidRPr="006101BB">
                <w:rPr>
                  <w:rStyle w:val="ab"/>
                  <w:bCs/>
                  <w:color w:val="auto"/>
                  <w:u w:val="none"/>
                </w:rPr>
                <w:t>R4-2109675</w:t>
              </w:r>
            </w:hyperlink>
          </w:p>
        </w:tc>
        <w:tc>
          <w:tcPr>
            <w:tcW w:w="2626" w:type="dxa"/>
            <w:tcBorders>
              <w:top w:val="single" w:sz="4" w:space="0" w:color="A6A6A6"/>
              <w:left w:val="nil"/>
              <w:bottom w:val="single" w:sz="4" w:space="0" w:color="A6A6A6"/>
              <w:right w:val="single" w:sz="4" w:space="0" w:color="A6A6A6"/>
            </w:tcBorders>
            <w:shd w:val="clear" w:color="auto" w:fill="auto"/>
          </w:tcPr>
          <w:p w14:paraId="5B8109B1" w14:textId="77777777" w:rsidR="002A20EF" w:rsidRPr="006101BB" w:rsidRDefault="002A20EF" w:rsidP="001E753C">
            <w:pPr>
              <w:snapToGrid w:val="0"/>
              <w:spacing w:after="0"/>
              <w:rPr>
                <w:rFonts w:eastAsiaTheme="minorEastAsia"/>
                <w:lang w:eastAsia="zh-CN"/>
              </w:rPr>
            </w:pPr>
            <w:r w:rsidRPr="006101BB">
              <w:t>General views on Redcap UE RF requirements</w:t>
            </w:r>
          </w:p>
        </w:tc>
        <w:tc>
          <w:tcPr>
            <w:tcW w:w="1411" w:type="dxa"/>
            <w:tcBorders>
              <w:top w:val="single" w:sz="4" w:space="0" w:color="A6A6A6"/>
              <w:left w:val="nil"/>
              <w:bottom w:val="single" w:sz="4" w:space="0" w:color="A6A6A6"/>
              <w:right w:val="single" w:sz="4" w:space="0" w:color="A6A6A6"/>
            </w:tcBorders>
            <w:shd w:val="clear" w:color="auto" w:fill="auto"/>
          </w:tcPr>
          <w:p w14:paraId="005DB0E8" w14:textId="77777777" w:rsidR="002A20EF" w:rsidRPr="006101BB" w:rsidRDefault="002A20EF" w:rsidP="001E753C">
            <w:pPr>
              <w:snapToGrid w:val="0"/>
              <w:spacing w:after="0"/>
              <w:rPr>
                <w:rFonts w:eastAsiaTheme="minorEastAsia"/>
                <w:lang w:eastAsia="zh-CN"/>
              </w:rPr>
            </w:pPr>
            <w:r w:rsidRPr="006101BB">
              <w:t>vivo</w:t>
            </w:r>
          </w:p>
        </w:tc>
        <w:tc>
          <w:tcPr>
            <w:tcW w:w="1716" w:type="dxa"/>
          </w:tcPr>
          <w:p w14:paraId="25587373" w14:textId="77777777" w:rsidR="002A20EF" w:rsidRPr="006101BB" w:rsidRDefault="002A20EF" w:rsidP="001E753C">
            <w:pPr>
              <w:snapToGrid w:val="0"/>
              <w:spacing w:after="0"/>
              <w:rPr>
                <w:rFonts w:eastAsiaTheme="minorEastAsia"/>
                <w:lang w:eastAsia="zh-CN"/>
              </w:rPr>
            </w:pPr>
            <w:r w:rsidRPr="006101BB">
              <w:rPr>
                <w:rFonts w:eastAsiaTheme="minorEastAsia"/>
                <w:lang w:eastAsia="zh-CN"/>
              </w:rPr>
              <w:t>noted</w:t>
            </w:r>
          </w:p>
        </w:tc>
        <w:tc>
          <w:tcPr>
            <w:tcW w:w="2472" w:type="dxa"/>
          </w:tcPr>
          <w:p w14:paraId="4D51BAF9" w14:textId="77777777" w:rsidR="002A20EF" w:rsidRPr="006101BB" w:rsidRDefault="002A20EF" w:rsidP="001E753C">
            <w:pPr>
              <w:snapToGrid w:val="0"/>
              <w:spacing w:after="0"/>
              <w:rPr>
                <w:rFonts w:eastAsiaTheme="minorEastAsia"/>
                <w:lang w:eastAsia="zh-CN"/>
              </w:rPr>
            </w:pPr>
          </w:p>
        </w:tc>
      </w:tr>
      <w:tr w:rsidR="002A20EF" w14:paraId="175AAF55" w14:textId="77777777" w:rsidTr="00E647C0">
        <w:tc>
          <w:tcPr>
            <w:tcW w:w="1404" w:type="dxa"/>
            <w:tcBorders>
              <w:top w:val="nil"/>
              <w:left w:val="single" w:sz="4" w:space="0" w:color="A6A6A6"/>
              <w:bottom w:val="single" w:sz="4" w:space="0" w:color="A6A6A6"/>
              <w:right w:val="single" w:sz="4" w:space="0" w:color="A6A6A6"/>
            </w:tcBorders>
            <w:shd w:val="clear" w:color="auto" w:fill="auto"/>
          </w:tcPr>
          <w:p w14:paraId="43859931" w14:textId="77777777" w:rsidR="002A20EF" w:rsidRPr="006101BB" w:rsidRDefault="00F47451" w:rsidP="001E753C">
            <w:pPr>
              <w:snapToGrid w:val="0"/>
              <w:spacing w:after="0"/>
              <w:rPr>
                <w:rFonts w:eastAsiaTheme="minorEastAsia"/>
                <w:lang w:eastAsia="zh-CN"/>
              </w:rPr>
            </w:pPr>
            <w:hyperlink r:id="rId398" w:history="1">
              <w:r w:rsidR="002A20EF" w:rsidRPr="006101BB">
                <w:rPr>
                  <w:rStyle w:val="ab"/>
                  <w:bCs/>
                  <w:color w:val="auto"/>
                  <w:u w:val="none"/>
                </w:rPr>
                <w:t>R4-2109747</w:t>
              </w:r>
            </w:hyperlink>
          </w:p>
        </w:tc>
        <w:tc>
          <w:tcPr>
            <w:tcW w:w="2626" w:type="dxa"/>
            <w:tcBorders>
              <w:top w:val="nil"/>
              <w:left w:val="nil"/>
              <w:bottom w:val="single" w:sz="4" w:space="0" w:color="A6A6A6"/>
              <w:right w:val="single" w:sz="4" w:space="0" w:color="A6A6A6"/>
            </w:tcBorders>
            <w:shd w:val="clear" w:color="auto" w:fill="auto"/>
          </w:tcPr>
          <w:p w14:paraId="7752BAA6" w14:textId="77777777" w:rsidR="002A20EF" w:rsidRPr="006101BB" w:rsidRDefault="002A20EF" w:rsidP="001E753C">
            <w:pPr>
              <w:snapToGrid w:val="0"/>
              <w:spacing w:after="0"/>
              <w:rPr>
                <w:rFonts w:eastAsiaTheme="minorEastAsia"/>
                <w:lang w:eastAsia="zh-CN"/>
              </w:rPr>
            </w:pPr>
            <w:r w:rsidRPr="006101BB">
              <w:t>On the scope of work on RF core requirements Redcap</w:t>
            </w:r>
          </w:p>
        </w:tc>
        <w:tc>
          <w:tcPr>
            <w:tcW w:w="1411" w:type="dxa"/>
            <w:tcBorders>
              <w:top w:val="nil"/>
              <w:left w:val="nil"/>
              <w:bottom w:val="single" w:sz="4" w:space="0" w:color="A6A6A6"/>
              <w:right w:val="single" w:sz="4" w:space="0" w:color="A6A6A6"/>
            </w:tcBorders>
            <w:shd w:val="clear" w:color="auto" w:fill="auto"/>
          </w:tcPr>
          <w:p w14:paraId="3BCF67F1" w14:textId="77777777" w:rsidR="002A20EF" w:rsidRPr="006101BB" w:rsidRDefault="002A20EF" w:rsidP="001E753C">
            <w:pPr>
              <w:snapToGrid w:val="0"/>
              <w:spacing w:after="0"/>
              <w:rPr>
                <w:rFonts w:eastAsiaTheme="minorEastAsia"/>
                <w:lang w:eastAsia="zh-CN"/>
              </w:rPr>
            </w:pPr>
            <w:r w:rsidRPr="006101BB">
              <w:t>Nokia, Nokia Shanghai Bell</w:t>
            </w:r>
          </w:p>
        </w:tc>
        <w:tc>
          <w:tcPr>
            <w:tcW w:w="1716" w:type="dxa"/>
          </w:tcPr>
          <w:p w14:paraId="1ED36949" w14:textId="77777777" w:rsidR="002A20EF" w:rsidRPr="006101BB" w:rsidRDefault="002A20EF" w:rsidP="001E753C">
            <w:pPr>
              <w:snapToGrid w:val="0"/>
              <w:spacing w:after="0"/>
              <w:rPr>
                <w:rFonts w:eastAsiaTheme="minorEastAsia"/>
                <w:lang w:eastAsia="zh-CN"/>
              </w:rPr>
            </w:pPr>
            <w:r w:rsidRPr="006101BB">
              <w:rPr>
                <w:rFonts w:eastAsiaTheme="minorEastAsia"/>
                <w:lang w:eastAsia="zh-CN"/>
              </w:rPr>
              <w:t>noted</w:t>
            </w:r>
          </w:p>
        </w:tc>
        <w:tc>
          <w:tcPr>
            <w:tcW w:w="2472" w:type="dxa"/>
          </w:tcPr>
          <w:p w14:paraId="2F7ADC1A" w14:textId="77777777" w:rsidR="002A20EF" w:rsidRPr="006101BB" w:rsidRDefault="002A20EF" w:rsidP="001E753C">
            <w:pPr>
              <w:snapToGrid w:val="0"/>
              <w:spacing w:after="0"/>
              <w:rPr>
                <w:rFonts w:eastAsiaTheme="minorEastAsia"/>
                <w:lang w:eastAsia="zh-CN"/>
              </w:rPr>
            </w:pPr>
          </w:p>
        </w:tc>
      </w:tr>
      <w:tr w:rsidR="002A20EF" w14:paraId="3E297AA9" w14:textId="77777777" w:rsidTr="00E647C0">
        <w:tc>
          <w:tcPr>
            <w:tcW w:w="1404" w:type="dxa"/>
            <w:tcBorders>
              <w:top w:val="nil"/>
              <w:left w:val="single" w:sz="4" w:space="0" w:color="A6A6A6"/>
              <w:bottom w:val="single" w:sz="4" w:space="0" w:color="A6A6A6"/>
              <w:right w:val="single" w:sz="4" w:space="0" w:color="A6A6A6"/>
            </w:tcBorders>
            <w:shd w:val="clear" w:color="auto" w:fill="auto"/>
          </w:tcPr>
          <w:p w14:paraId="0D051A36" w14:textId="77777777" w:rsidR="002A20EF" w:rsidRPr="006101BB" w:rsidRDefault="00F47451" w:rsidP="001E753C">
            <w:pPr>
              <w:snapToGrid w:val="0"/>
              <w:spacing w:after="0"/>
              <w:rPr>
                <w:rFonts w:eastAsiaTheme="minorEastAsia"/>
                <w:lang w:eastAsia="zh-CN"/>
              </w:rPr>
            </w:pPr>
            <w:hyperlink r:id="rId399" w:history="1">
              <w:r w:rsidR="002A20EF" w:rsidRPr="006101BB">
                <w:rPr>
                  <w:rStyle w:val="ab"/>
                  <w:bCs/>
                  <w:color w:val="auto"/>
                  <w:u w:val="none"/>
                </w:rPr>
                <w:t>R4-2109879</w:t>
              </w:r>
            </w:hyperlink>
          </w:p>
        </w:tc>
        <w:tc>
          <w:tcPr>
            <w:tcW w:w="2626" w:type="dxa"/>
            <w:tcBorders>
              <w:top w:val="nil"/>
              <w:left w:val="nil"/>
              <w:bottom w:val="single" w:sz="4" w:space="0" w:color="A6A6A6"/>
              <w:right w:val="single" w:sz="4" w:space="0" w:color="A6A6A6"/>
            </w:tcBorders>
            <w:shd w:val="clear" w:color="auto" w:fill="auto"/>
          </w:tcPr>
          <w:p w14:paraId="17CB444A" w14:textId="77777777" w:rsidR="002A20EF" w:rsidRPr="006101BB" w:rsidRDefault="002A20EF" w:rsidP="001E753C">
            <w:pPr>
              <w:snapToGrid w:val="0"/>
              <w:spacing w:after="0"/>
              <w:rPr>
                <w:rFonts w:eastAsiaTheme="minorEastAsia"/>
                <w:lang w:eastAsia="zh-CN"/>
              </w:rPr>
            </w:pPr>
            <w:r w:rsidRPr="006101BB">
              <w:t>Draft Reply LS on Half-duplex FDD switching time for RedCap UE</w:t>
            </w:r>
          </w:p>
        </w:tc>
        <w:tc>
          <w:tcPr>
            <w:tcW w:w="1411" w:type="dxa"/>
            <w:tcBorders>
              <w:top w:val="nil"/>
              <w:left w:val="nil"/>
              <w:bottom w:val="single" w:sz="4" w:space="0" w:color="A6A6A6"/>
              <w:right w:val="single" w:sz="4" w:space="0" w:color="A6A6A6"/>
            </w:tcBorders>
            <w:shd w:val="clear" w:color="auto" w:fill="auto"/>
          </w:tcPr>
          <w:p w14:paraId="6C0786F9" w14:textId="77777777" w:rsidR="002A20EF" w:rsidRPr="006101BB" w:rsidRDefault="002A20EF" w:rsidP="001E753C">
            <w:pPr>
              <w:snapToGrid w:val="0"/>
              <w:spacing w:after="0"/>
              <w:rPr>
                <w:rFonts w:eastAsiaTheme="minorEastAsia"/>
                <w:lang w:eastAsia="zh-CN"/>
              </w:rPr>
            </w:pPr>
            <w:r w:rsidRPr="006101BB">
              <w:t>Huawei, HiSilicon</w:t>
            </w:r>
          </w:p>
        </w:tc>
        <w:tc>
          <w:tcPr>
            <w:tcW w:w="1716" w:type="dxa"/>
          </w:tcPr>
          <w:p w14:paraId="77D1F238" w14:textId="77777777" w:rsidR="002A20EF" w:rsidRPr="006101BB" w:rsidRDefault="002A20EF" w:rsidP="001E753C">
            <w:pPr>
              <w:snapToGrid w:val="0"/>
              <w:spacing w:after="0"/>
              <w:rPr>
                <w:rFonts w:eastAsiaTheme="minorEastAsia"/>
                <w:lang w:eastAsia="zh-CN"/>
              </w:rPr>
            </w:pPr>
            <w:r w:rsidRPr="006101BB">
              <w:rPr>
                <w:rFonts w:eastAsiaTheme="minorEastAsia"/>
                <w:lang w:eastAsia="zh-CN"/>
              </w:rPr>
              <w:t>Noted</w:t>
            </w:r>
          </w:p>
        </w:tc>
        <w:tc>
          <w:tcPr>
            <w:tcW w:w="2472" w:type="dxa"/>
          </w:tcPr>
          <w:p w14:paraId="4C46409C" w14:textId="77777777" w:rsidR="002A20EF" w:rsidRPr="006101BB" w:rsidRDefault="002A20EF" w:rsidP="001E753C">
            <w:pPr>
              <w:snapToGrid w:val="0"/>
              <w:spacing w:after="0"/>
              <w:rPr>
                <w:rFonts w:eastAsiaTheme="minorEastAsia"/>
                <w:lang w:eastAsia="zh-CN"/>
              </w:rPr>
            </w:pPr>
          </w:p>
        </w:tc>
      </w:tr>
      <w:tr w:rsidR="002A20EF" w14:paraId="71A2EF58" w14:textId="77777777" w:rsidTr="00E647C0">
        <w:tc>
          <w:tcPr>
            <w:tcW w:w="1404" w:type="dxa"/>
            <w:tcBorders>
              <w:top w:val="nil"/>
              <w:left w:val="single" w:sz="4" w:space="0" w:color="A6A6A6"/>
              <w:bottom w:val="single" w:sz="4" w:space="0" w:color="A6A6A6"/>
              <w:right w:val="single" w:sz="4" w:space="0" w:color="A6A6A6"/>
            </w:tcBorders>
            <w:shd w:val="clear" w:color="auto" w:fill="auto"/>
          </w:tcPr>
          <w:p w14:paraId="58538500" w14:textId="77777777" w:rsidR="002A20EF" w:rsidRPr="006101BB" w:rsidRDefault="00F47451" w:rsidP="001E753C">
            <w:pPr>
              <w:snapToGrid w:val="0"/>
              <w:spacing w:after="0"/>
              <w:rPr>
                <w:rFonts w:eastAsiaTheme="minorEastAsia"/>
                <w:lang w:eastAsia="zh-CN"/>
              </w:rPr>
            </w:pPr>
            <w:hyperlink r:id="rId400" w:history="1">
              <w:r w:rsidR="002A20EF" w:rsidRPr="006101BB">
                <w:rPr>
                  <w:rStyle w:val="ab"/>
                  <w:bCs/>
                  <w:color w:val="auto"/>
                  <w:u w:val="none"/>
                </w:rPr>
                <w:t>R4-2109880</w:t>
              </w:r>
            </w:hyperlink>
          </w:p>
        </w:tc>
        <w:tc>
          <w:tcPr>
            <w:tcW w:w="2626" w:type="dxa"/>
            <w:tcBorders>
              <w:top w:val="nil"/>
              <w:left w:val="nil"/>
              <w:bottom w:val="single" w:sz="4" w:space="0" w:color="A6A6A6"/>
              <w:right w:val="single" w:sz="4" w:space="0" w:color="A6A6A6"/>
            </w:tcBorders>
            <w:shd w:val="clear" w:color="auto" w:fill="auto"/>
          </w:tcPr>
          <w:p w14:paraId="17224883" w14:textId="77777777" w:rsidR="002A20EF" w:rsidRPr="006101BB" w:rsidRDefault="002A20EF" w:rsidP="001E753C">
            <w:pPr>
              <w:snapToGrid w:val="0"/>
              <w:spacing w:after="0"/>
              <w:rPr>
                <w:rFonts w:eastAsiaTheme="minorEastAsia"/>
                <w:lang w:eastAsia="zh-CN"/>
              </w:rPr>
            </w:pPr>
            <w:r w:rsidRPr="006101BB">
              <w:t>General discussion for RedCap UE</w:t>
            </w:r>
          </w:p>
        </w:tc>
        <w:tc>
          <w:tcPr>
            <w:tcW w:w="1411" w:type="dxa"/>
            <w:tcBorders>
              <w:top w:val="nil"/>
              <w:left w:val="nil"/>
              <w:bottom w:val="single" w:sz="4" w:space="0" w:color="A6A6A6"/>
              <w:right w:val="single" w:sz="4" w:space="0" w:color="A6A6A6"/>
            </w:tcBorders>
            <w:shd w:val="clear" w:color="auto" w:fill="auto"/>
          </w:tcPr>
          <w:p w14:paraId="19449891" w14:textId="77777777" w:rsidR="002A20EF" w:rsidRPr="006101BB" w:rsidRDefault="002A20EF" w:rsidP="001E753C">
            <w:pPr>
              <w:snapToGrid w:val="0"/>
              <w:spacing w:after="0"/>
              <w:rPr>
                <w:rFonts w:eastAsiaTheme="minorEastAsia"/>
                <w:lang w:eastAsia="zh-CN"/>
              </w:rPr>
            </w:pPr>
            <w:r w:rsidRPr="006101BB">
              <w:t>Huawei, HiSilicon</w:t>
            </w:r>
          </w:p>
        </w:tc>
        <w:tc>
          <w:tcPr>
            <w:tcW w:w="1716" w:type="dxa"/>
          </w:tcPr>
          <w:p w14:paraId="779DB762" w14:textId="77777777" w:rsidR="002A20EF" w:rsidRPr="006101BB" w:rsidRDefault="002A20EF" w:rsidP="001E753C">
            <w:pPr>
              <w:snapToGrid w:val="0"/>
              <w:spacing w:after="0"/>
              <w:rPr>
                <w:rFonts w:eastAsiaTheme="minorEastAsia"/>
                <w:lang w:eastAsia="zh-CN"/>
              </w:rPr>
            </w:pPr>
            <w:r w:rsidRPr="006101BB">
              <w:rPr>
                <w:rFonts w:eastAsiaTheme="minorEastAsia"/>
                <w:lang w:eastAsia="zh-CN"/>
              </w:rPr>
              <w:t>Noted</w:t>
            </w:r>
          </w:p>
        </w:tc>
        <w:tc>
          <w:tcPr>
            <w:tcW w:w="2472" w:type="dxa"/>
          </w:tcPr>
          <w:p w14:paraId="78911A17" w14:textId="77777777" w:rsidR="002A20EF" w:rsidRPr="006101BB" w:rsidRDefault="002A20EF" w:rsidP="001E753C">
            <w:pPr>
              <w:snapToGrid w:val="0"/>
              <w:spacing w:after="0"/>
              <w:rPr>
                <w:rFonts w:eastAsiaTheme="minorEastAsia"/>
                <w:lang w:eastAsia="zh-CN"/>
              </w:rPr>
            </w:pPr>
          </w:p>
        </w:tc>
      </w:tr>
      <w:tr w:rsidR="002A20EF" w14:paraId="5B6DBABA" w14:textId="77777777" w:rsidTr="00E647C0">
        <w:tc>
          <w:tcPr>
            <w:tcW w:w="1404" w:type="dxa"/>
            <w:tcBorders>
              <w:top w:val="nil"/>
              <w:left w:val="single" w:sz="4" w:space="0" w:color="A6A6A6"/>
              <w:bottom w:val="single" w:sz="4" w:space="0" w:color="A6A6A6"/>
              <w:right w:val="single" w:sz="4" w:space="0" w:color="A6A6A6"/>
            </w:tcBorders>
            <w:shd w:val="clear" w:color="auto" w:fill="auto"/>
          </w:tcPr>
          <w:p w14:paraId="12C50113" w14:textId="77777777" w:rsidR="002A20EF" w:rsidRPr="006101BB" w:rsidRDefault="00F47451" w:rsidP="001E753C">
            <w:pPr>
              <w:snapToGrid w:val="0"/>
              <w:spacing w:after="0"/>
              <w:rPr>
                <w:rFonts w:eastAsiaTheme="minorEastAsia"/>
                <w:lang w:eastAsia="zh-CN"/>
              </w:rPr>
            </w:pPr>
            <w:hyperlink r:id="rId401" w:history="1">
              <w:r w:rsidR="002A20EF" w:rsidRPr="006101BB">
                <w:rPr>
                  <w:rStyle w:val="ab"/>
                  <w:bCs/>
                  <w:color w:val="auto"/>
                  <w:u w:val="none"/>
                </w:rPr>
                <w:t>R4-2111196</w:t>
              </w:r>
            </w:hyperlink>
          </w:p>
        </w:tc>
        <w:tc>
          <w:tcPr>
            <w:tcW w:w="2626" w:type="dxa"/>
            <w:tcBorders>
              <w:top w:val="nil"/>
              <w:left w:val="nil"/>
              <w:bottom w:val="single" w:sz="4" w:space="0" w:color="A6A6A6"/>
              <w:right w:val="single" w:sz="4" w:space="0" w:color="A6A6A6"/>
            </w:tcBorders>
            <w:shd w:val="clear" w:color="auto" w:fill="auto"/>
          </w:tcPr>
          <w:p w14:paraId="2AC7045B" w14:textId="77777777" w:rsidR="002A20EF" w:rsidRPr="006101BB" w:rsidRDefault="002A20EF" w:rsidP="001E753C">
            <w:pPr>
              <w:snapToGrid w:val="0"/>
              <w:spacing w:after="0"/>
              <w:rPr>
                <w:rFonts w:eastAsiaTheme="minorEastAsia"/>
                <w:lang w:eastAsia="zh-CN"/>
              </w:rPr>
            </w:pPr>
            <w:r w:rsidRPr="006101BB">
              <w:t>RAN4 RF WI work plan for RedCap</w:t>
            </w:r>
          </w:p>
        </w:tc>
        <w:tc>
          <w:tcPr>
            <w:tcW w:w="1411" w:type="dxa"/>
            <w:tcBorders>
              <w:top w:val="nil"/>
              <w:left w:val="nil"/>
              <w:bottom w:val="single" w:sz="4" w:space="0" w:color="A6A6A6"/>
              <w:right w:val="single" w:sz="4" w:space="0" w:color="A6A6A6"/>
            </w:tcBorders>
            <w:shd w:val="clear" w:color="auto" w:fill="auto"/>
          </w:tcPr>
          <w:p w14:paraId="2FFED15B" w14:textId="77777777" w:rsidR="002A20EF" w:rsidRPr="006101BB" w:rsidRDefault="002A20EF" w:rsidP="001E753C">
            <w:pPr>
              <w:snapToGrid w:val="0"/>
              <w:spacing w:after="0"/>
              <w:rPr>
                <w:rFonts w:eastAsiaTheme="minorEastAsia"/>
                <w:lang w:eastAsia="zh-CN"/>
              </w:rPr>
            </w:pPr>
            <w:r w:rsidRPr="006101BB">
              <w:t>Ericsson</w:t>
            </w:r>
          </w:p>
        </w:tc>
        <w:tc>
          <w:tcPr>
            <w:tcW w:w="1716" w:type="dxa"/>
          </w:tcPr>
          <w:p w14:paraId="5DB24FAC" w14:textId="77777777" w:rsidR="002A20EF" w:rsidRPr="006101BB" w:rsidRDefault="002A20EF" w:rsidP="001E753C">
            <w:pPr>
              <w:snapToGrid w:val="0"/>
              <w:spacing w:after="0"/>
              <w:rPr>
                <w:rFonts w:eastAsiaTheme="minorEastAsia"/>
                <w:lang w:eastAsia="zh-CN"/>
              </w:rPr>
            </w:pPr>
            <w:r w:rsidRPr="006101BB">
              <w:rPr>
                <w:rFonts w:eastAsiaTheme="minorEastAsia"/>
                <w:lang w:eastAsia="zh-CN"/>
              </w:rPr>
              <w:t>Noted</w:t>
            </w:r>
          </w:p>
        </w:tc>
        <w:tc>
          <w:tcPr>
            <w:tcW w:w="2472" w:type="dxa"/>
          </w:tcPr>
          <w:p w14:paraId="1CA75B7E" w14:textId="77777777" w:rsidR="002A20EF" w:rsidRPr="006101BB" w:rsidRDefault="002A20EF" w:rsidP="001E753C">
            <w:pPr>
              <w:snapToGrid w:val="0"/>
              <w:spacing w:after="0"/>
              <w:rPr>
                <w:rFonts w:eastAsiaTheme="minorEastAsia"/>
                <w:lang w:eastAsia="zh-CN"/>
              </w:rPr>
            </w:pPr>
            <w:r w:rsidRPr="006101BB">
              <w:rPr>
                <w:rFonts w:eastAsiaTheme="minorEastAsia"/>
                <w:lang w:eastAsia="zh-CN"/>
              </w:rPr>
              <w:t>To be revised for next meeting</w:t>
            </w:r>
          </w:p>
        </w:tc>
      </w:tr>
      <w:tr w:rsidR="002A20EF" w14:paraId="408D40D5" w14:textId="77777777" w:rsidTr="00E647C0">
        <w:tc>
          <w:tcPr>
            <w:tcW w:w="1404" w:type="dxa"/>
            <w:tcBorders>
              <w:top w:val="nil"/>
              <w:left w:val="single" w:sz="4" w:space="0" w:color="A6A6A6"/>
              <w:bottom w:val="single" w:sz="4" w:space="0" w:color="A6A6A6"/>
              <w:right w:val="single" w:sz="4" w:space="0" w:color="A6A6A6"/>
            </w:tcBorders>
            <w:shd w:val="clear" w:color="auto" w:fill="auto"/>
          </w:tcPr>
          <w:p w14:paraId="1BA15620" w14:textId="77777777" w:rsidR="002A20EF" w:rsidRPr="006101BB" w:rsidRDefault="00F47451" w:rsidP="001E753C">
            <w:pPr>
              <w:snapToGrid w:val="0"/>
              <w:spacing w:after="0"/>
              <w:rPr>
                <w:rFonts w:eastAsiaTheme="minorEastAsia"/>
                <w:lang w:eastAsia="zh-CN"/>
              </w:rPr>
            </w:pPr>
            <w:hyperlink r:id="rId402" w:history="1">
              <w:r w:rsidR="002A20EF" w:rsidRPr="006101BB">
                <w:rPr>
                  <w:rStyle w:val="ab"/>
                  <w:bCs/>
                  <w:color w:val="auto"/>
                  <w:u w:val="none"/>
                </w:rPr>
                <w:t>R4-2111197</w:t>
              </w:r>
            </w:hyperlink>
          </w:p>
        </w:tc>
        <w:tc>
          <w:tcPr>
            <w:tcW w:w="2626" w:type="dxa"/>
            <w:tcBorders>
              <w:top w:val="nil"/>
              <w:left w:val="nil"/>
              <w:bottom w:val="single" w:sz="4" w:space="0" w:color="A6A6A6"/>
              <w:right w:val="single" w:sz="4" w:space="0" w:color="A6A6A6"/>
            </w:tcBorders>
            <w:shd w:val="clear" w:color="auto" w:fill="auto"/>
          </w:tcPr>
          <w:p w14:paraId="1771DA53" w14:textId="77777777" w:rsidR="002A20EF" w:rsidRPr="006101BB" w:rsidRDefault="002A20EF" w:rsidP="001E753C">
            <w:pPr>
              <w:snapToGrid w:val="0"/>
              <w:spacing w:after="0"/>
              <w:rPr>
                <w:rFonts w:eastAsiaTheme="minorEastAsia"/>
                <w:lang w:eastAsia="zh-CN"/>
              </w:rPr>
            </w:pPr>
            <w:r w:rsidRPr="006101BB">
              <w:t>RF impact analysis on R17 RedCap</w:t>
            </w:r>
          </w:p>
        </w:tc>
        <w:tc>
          <w:tcPr>
            <w:tcW w:w="1411" w:type="dxa"/>
            <w:tcBorders>
              <w:top w:val="nil"/>
              <w:left w:val="nil"/>
              <w:bottom w:val="single" w:sz="4" w:space="0" w:color="A6A6A6"/>
              <w:right w:val="single" w:sz="4" w:space="0" w:color="A6A6A6"/>
            </w:tcBorders>
            <w:shd w:val="clear" w:color="auto" w:fill="auto"/>
          </w:tcPr>
          <w:p w14:paraId="05D16DAF" w14:textId="77777777" w:rsidR="002A20EF" w:rsidRPr="006101BB" w:rsidRDefault="002A20EF" w:rsidP="001E753C">
            <w:pPr>
              <w:snapToGrid w:val="0"/>
              <w:spacing w:after="0"/>
              <w:rPr>
                <w:rFonts w:eastAsiaTheme="minorEastAsia"/>
                <w:lang w:eastAsia="zh-CN"/>
              </w:rPr>
            </w:pPr>
            <w:r w:rsidRPr="006101BB">
              <w:t>Ericsson</w:t>
            </w:r>
          </w:p>
        </w:tc>
        <w:tc>
          <w:tcPr>
            <w:tcW w:w="1716" w:type="dxa"/>
          </w:tcPr>
          <w:p w14:paraId="4E6989A5" w14:textId="77777777" w:rsidR="002A20EF" w:rsidRPr="006101BB" w:rsidRDefault="002A20EF" w:rsidP="001E753C">
            <w:pPr>
              <w:snapToGrid w:val="0"/>
              <w:spacing w:after="0"/>
              <w:rPr>
                <w:rFonts w:eastAsiaTheme="minorEastAsia"/>
                <w:lang w:eastAsia="zh-CN"/>
              </w:rPr>
            </w:pPr>
            <w:r w:rsidRPr="006101BB">
              <w:rPr>
                <w:rFonts w:eastAsiaTheme="minorEastAsia"/>
                <w:lang w:eastAsia="zh-CN"/>
              </w:rPr>
              <w:t>Noted</w:t>
            </w:r>
          </w:p>
        </w:tc>
        <w:tc>
          <w:tcPr>
            <w:tcW w:w="2472" w:type="dxa"/>
          </w:tcPr>
          <w:p w14:paraId="41D26C30" w14:textId="77777777" w:rsidR="002A20EF" w:rsidRPr="006101BB" w:rsidRDefault="002A20EF" w:rsidP="001E753C">
            <w:pPr>
              <w:snapToGrid w:val="0"/>
              <w:spacing w:after="0"/>
              <w:rPr>
                <w:rFonts w:eastAsiaTheme="minorEastAsia"/>
                <w:lang w:eastAsia="zh-CN"/>
              </w:rPr>
            </w:pPr>
          </w:p>
        </w:tc>
      </w:tr>
      <w:tr w:rsidR="002A20EF" w14:paraId="067600C5" w14:textId="77777777" w:rsidTr="00E647C0">
        <w:tc>
          <w:tcPr>
            <w:tcW w:w="1404" w:type="dxa"/>
            <w:tcBorders>
              <w:top w:val="nil"/>
              <w:left w:val="single" w:sz="4" w:space="0" w:color="A6A6A6"/>
              <w:bottom w:val="single" w:sz="4" w:space="0" w:color="A6A6A6"/>
              <w:right w:val="single" w:sz="4" w:space="0" w:color="A6A6A6"/>
            </w:tcBorders>
            <w:shd w:val="clear" w:color="auto" w:fill="auto"/>
          </w:tcPr>
          <w:p w14:paraId="05FD0B97" w14:textId="77777777" w:rsidR="002A20EF" w:rsidRPr="006101BB" w:rsidRDefault="00F47451" w:rsidP="001E753C">
            <w:pPr>
              <w:snapToGrid w:val="0"/>
              <w:spacing w:after="0"/>
              <w:rPr>
                <w:rFonts w:eastAsiaTheme="minorEastAsia"/>
                <w:lang w:eastAsia="zh-CN"/>
              </w:rPr>
            </w:pPr>
            <w:hyperlink r:id="rId403" w:history="1">
              <w:r w:rsidR="002A20EF" w:rsidRPr="006101BB">
                <w:rPr>
                  <w:rStyle w:val="ab"/>
                  <w:bCs/>
                  <w:color w:val="auto"/>
                  <w:u w:val="none"/>
                </w:rPr>
                <w:t>R4-2111198</w:t>
              </w:r>
            </w:hyperlink>
          </w:p>
        </w:tc>
        <w:tc>
          <w:tcPr>
            <w:tcW w:w="2626" w:type="dxa"/>
            <w:tcBorders>
              <w:top w:val="nil"/>
              <w:left w:val="nil"/>
              <w:bottom w:val="single" w:sz="4" w:space="0" w:color="A6A6A6"/>
              <w:right w:val="single" w:sz="4" w:space="0" w:color="A6A6A6"/>
            </w:tcBorders>
            <w:shd w:val="clear" w:color="auto" w:fill="auto"/>
          </w:tcPr>
          <w:p w14:paraId="57B25C06" w14:textId="77777777" w:rsidR="002A20EF" w:rsidRPr="006101BB" w:rsidRDefault="002A20EF" w:rsidP="001E753C">
            <w:pPr>
              <w:snapToGrid w:val="0"/>
              <w:spacing w:after="0"/>
              <w:rPr>
                <w:rFonts w:eastAsiaTheme="minorEastAsia"/>
                <w:lang w:eastAsia="zh-CN"/>
              </w:rPr>
            </w:pPr>
            <w:r w:rsidRPr="006101BB">
              <w:t>Reply LS to Half-duplex FDD switching for RedCap UE</w:t>
            </w:r>
          </w:p>
        </w:tc>
        <w:tc>
          <w:tcPr>
            <w:tcW w:w="1411" w:type="dxa"/>
            <w:tcBorders>
              <w:top w:val="nil"/>
              <w:left w:val="nil"/>
              <w:bottom w:val="single" w:sz="4" w:space="0" w:color="A6A6A6"/>
              <w:right w:val="single" w:sz="4" w:space="0" w:color="A6A6A6"/>
            </w:tcBorders>
            <w:shd w:val="clear" w:color="auto" w:fill="auto"/>
          </w:tcPr>
          <w:p w14:paraId="7081268C" w14:textId="77777777" w:rsidR="002A20EF" w:rsidRPr="006101BB" w:rsidRDefault="002A20EF" w:rsidP="001E753C">
            <w:pPr>
              <w:snapToGrid w:val="0"/>
              <w:spacing w:after="0"/>
              <w:rPr>
                <w:rFonts w:eastAsiaTheme="minorEastAsia"/>
                <w:lang w:eastAsia="zh-CN"/>
              </w:rPr>
            </w:pPr>
            <w:r w:rsidRPr="006101BB">
              <w:t>Ericsson</w:t>
            </w:r>
          </w:p>
        </w:tc>
        <w:tc>
          <w:tcPr>
            <w:tcW w:w="1716" w:type="dxa"/>
          </w:tcPr>
          <w:p w14:paraId="25B0B6EE" w14:textId="77777777" w:rsidR="002A20EF" w:rsidRPr="006101BB" w:rsidRDefault="002A20EF" w:rsidP="001E753C">
            <w:pPr>
              <w:snapToGrid w:val="0"/>
              <w:spacing w:after="0"/>
              <w:rPr>
                <w:rFonts w:eastAsiaTheme="minorEastAsia"/>
                <w:lang w:eastAsia="zh-CN"/>
              </w:rPr>
            </w:pPr>
            <w:r w:rsidRPr="006101BB">
              <w:rPr>
                <w:rFonts w:eastAsiaTheme="minorEastAsia"/>
                <w:lang w:eastAsia="zh-CN"/>
              </w:rPr>
              <w:t>Noted</w:t>
            </w:r>
          </w:p>
        </w:tc>
        <w:tc>
          <w:tcPr>
            <w:tcW w:w="2472" w:type="dxa"/>
          </w:tcPr>
          <w:p w14:paraId="07669BDC" w14:textId="77777777" w:rsidR="002A20EF" w:rsidRPr="006101BB" w:rsidRDefault="002A20EF" w:rsidP="001E753C">
            <w:pPr>
              <w:snapToGrid w:val="0"/>
              <w:spacing w:after="0"/>
              <w:rPr>
                <w:rFonts w:eastAsiaTheme="minorEastAsia"/>
                <w:lang w:eastAsia="zh-CN"/>
              </w:rPr>
            </w:pPr>
          </w:p>
        </w:tc>
      </w:tr>
      <w:tr w:rsidR="002A20EF" w14:paraId="5A8C33A1" w14:textId="77777777" w:rsidTr="00E647C0">
        <w:tc>
          <w:tcPr>
            <w:tcW w:w="1404" w:type="dxa"/>
            <w:tcBorders>
              <w:top w:val="nil"/>
              <w:left w:val="single" w:sz="4" w:space="0" w:color="A6A6A6"/>
              <w:bottom w:val="nil"/>
              <w:right w:val="single" w:sz="4" w:space="0" w:color="A6A6A6"/>
            </w:tcBorders>
            <w:shd w:val="clear" w:color="auto" w:fill="auto"/>
          </w:tcPr>
          <w:p w14:paraId="780841BB" w14:textId="77777777" w:rsidR="002A20EF" w:rsidRPr="006101BB" w:rsidRDefault="00F47451" w:rsidP="001E753C">
            <w:pPr>
              <w:snapToGrid w:val="0"/>
              <w:spacing w:after="0"/>
              <w:rPr>
                <w:rFonts w:eastAsiaTheme="minorEastAsia"/>
                <w:lang w:eastAsia="zh-CN"/>
              </w:rPr>
            </w:pPr>
            <w:hyperlink r:id="rId404" w:history="1">
              <w:r w:rsidR="002A20EF" w:rsidRPr="006101BB">
                <w:rPr>
                  <w:rStyle w:val="ab"/>
                  <w:bCs/>
                  <w:color w:val="auto"/>
                  <w:u w:val="none"/>
                </w:rPr>
                <w:t>R4-2111424</w:t>
              </w:r>
            </w:hyperlink>
          </w:p>
        </w:tc>
        <w:tc>
          <w:tcPr>
            <w:tcW w:w="2626" w:type="dxa"/>
            <w:tcBorders>
              <w:top w:val="nil"/>
              <w:left w:val="nil"/>
              <w:bottom w:val="nil"/>
              <w:right w:val="single" w:sz="4" w:space="0" w:color="A6A6A6"/>
            </w:tcBorders>
            <w:shd w:val="clear" w:color="auto" w:fill="auto"/>
          </w:tcPr>
          <w:p w14:paraId="6FCE9DAA" w14:textId="77777777" w:rsidR="002A20EF" w:rsidRPr="006101BB" w:rsidRDefault="002A20EF" w:rsidP="001E753C">
            <w:pPr>
              <w:snapToGrid w:val="0"/>
              <w:spacing w:after="0"/>
              <w:rPr>
                <w:rFonts w:eastAsiaTheme="minorEastAsia"/>
                <w:lang w:eastAsia="zh-CN"/>
              </w:rPr>
            </w:pPr>
            <w:r w:rsidRPr="006101BB">
              <w:t>RedCap RF Issues</w:t>
            </w:r>
          </w:p>
        </w:tc>
        <w:tc>
          <w:tcPr>
            <w:tcW w:w="1411" w:type="dxa"/>
            <w:tcBorders>
              <w:top w:val="nil"/>
              <w:left w:val="nil"/>
              <w:bottom w:val="nil"/>
              <w:right w:val="single" w:sz="4" w:space="0" w:color="A6A6A6"/>
            </w:tcBorders>
            <w:shd w:val="clear" w:color="auto" w:fill="auto"/>
          </w:tcPr>
          <w:p w14:paraId="648370FA" w14:textId="77777777" w:rsidR="002A20EF" w:rsidRPr="006101BB" w:rsidRDefault="002A20EF" w:rsidP="001E753C">
            <w:pPr>
              <w:snapToGrid w:val="0"/>
              <w:spacing w:after="0"/>
              <w:rPr>
                <w:rFonts w:eastAsiaTheme="minorEastAsia"/>
                <w:lang w:eastAsia="zh-CN"/>
              </w:rPr>
            </w:pPr>
            <w:r w:rsidRPr="006101BB">
              <w:t>Qualcomm Incorporated</w:t>
            </w:r>
          </w:p>
        </w:tc>
        <w:tc>
          <w:tcPr>
            <w:tcW w:w="1716" w:type="dxa"/>
          </w:tcPr>
          <w:p w14:paraId="21920828" w14:textId="77777777" w:rsidR="002A20EF" w:rsidRPr="006101BB" w:rsidRDefault="002A20EF" w:rsidP="001E753C">
            <w:pPr>
              <w:snapToGrid w:val="0"/>
              <w:spacing w:after="0"/>
              <w:rPr>
                <w:rFonts w:eastAsiaTheme="minorEastAsia"/>
                <w:lang w:eastAsia="zh-CN"/>
              </w:rPr>
            </w:pPr>
            <w:r w:rsidRPr="006101BB">
              <w:rPr>
                <w:rFonts w:eastAsiaTheme="minorEastAsia"/>
                <w:lang w:eastAsia="zh-CN"/>
              </w:rPr>
              <w:t>Noted</w:t>
            </w:r>
          </w:p>
        </w:tc>
        <w:tc>
          <w:tcPr>
            <w:tcW w:w="2472" w:type="dxa"/>
          </w:tcPr>
          <w:p w14:paraId="7A4F9821" w14:textId="77777777" w:rsidR="002A20EF" w:rsidRPr="006101BB" w:rsidRDefault="002A20EF" w:rsidP="001E753C">
            <w:pPr>
              <w:snapToGrid w:val="0"/>
              <w:spacing w:after="0"/>
              <w:rPr>
                <w:rFonts w:eastAsiaTheme="minorEastAsia"/>
                <w:lang w:eastAsia="zh-CN"/>
              </w:rPr>
            </w:pPr>
          </w:p>
        </w:tc>
      </w:tr>
      <w:tr w:rsidR="002A20EF" w14:paraId="39DCCD66" w14:textId="77777777" w:rsidTr="00E647C0">
        <w:tc>
          <w:tcPr>
            <w:tcW w:w="1404" w:type="dxa"/>
            <w:tcBorders>
              <w:top w:val="nil"/>
              <w:left w:val="single" w:sz="4" w:space="0" w:color="A6A6A6"/>
              <w:bottom w:val="single" w:sz="4" w:space="0" w:color="A6A6A6"/>
              <w:right w:val="single" w:sz="4" w:space="0" w:color="A6A6A6"/>
            </w:tcBorders>
            <w:shd w:val="clear" w:color="auto" w:fill="auto"/>
          </w:tcPr>
          <w:p w14:paraId="4FA59B40" w14:textId="77777777" w:rsidR="002A20EF" w:rsidRPr="006101BB" w:rsidRDefault="00F47451" w:rsidP="001E753C">
            <w:pPr>
              <w:snapToGrid w:val="0"/>
              <w:spacing w:after="0"/>
              <w:rPr>
                <w:bCs/>
              </w:rPr>
            </w:pPr>
            <w:hyperlink r:id="rId405" w:history="1">
              <w:r w:rsidR="002A20EF" w:rsidRPr="006101BB">
                <w:rPr>
                  <w:rStyle w:val="ab"/>
                  <w:bCs/>
                  <w:color w:val="auto"/>
                  <w:u w:val="none"/>
                </w:rPr>
                <w:t>R4-2109683</w:t>
              </w:r>
            </w:hyperlink>
          </w:p>
        </w:tc>
        <w:tc>
          <w:tcPr>
            <w:tcW w:w="2626" w:type="dxa"/>
            <w:tcBorders>
              <w:top w:val="nil"/>
              <w:left w:val="nil"/>
              <w:bottom w:val="single" w:sz="4" w:space="0" w:color="A6A6A6"/>
              <w:right w:val="single" w:sz="4" w:space="0" w:color="A6A6A6"/>
            </w:tcBorders>
            <w:shd w:val="clear" w:color="auto" w:fill="auto"/>
          </w:tcPr>
          <w:p w14:paraId="1F41D871" w14:textId="77777777" w:rsidR="002A20EF" w:rsidRPr="006101BB" w:rsidRDefault="002A20EF" w:rsidP="001E753C">
            <w:pPr>
              <w:snapToGrid w:val="0"/>
              <w:spacing w:after="0"/>
            </w:pPr>
            <w:r w:rsidRPr="006101BB">
              <w:t>Discussion and reply LS on Half-duplex FDD switching time for RedCap UE</w:t>
            </w:r>
          </w:p>
        </w:tc>
        <w:tc>
          <w:tcPr>
            <w:tcW w:w="1411" w:type="dxa"/>
            <w:tcBorders>
              <w:top w:val="nil"/>
              <w:left w:val="nil"/>
              <w:bottom w:val="single" w:sz="4" w:space="0" w:color="A6A6A6"/>
              <w:right w:val="single" w:sz="4" w:space="0" w:color="A6A6A6"/>
            </w:tcBorders>
            <w:shd w:val="clear" w:color="auto" w:fill="auto"/>
          </w:tcPr>
          <w:p w14:paraId="3C1939FF" w14:textId="77777777" w:rsidR="002A20EF" w:rsidRPr="006101BB" w:rsidRDefault="002A20EF" w:rsidP="001E753C">
            <w:pPr>
              <w:snapToGrid w:val="0"/>
              <w:spacing w:after="0"/>
            </w:pPr>
            <w:r w:rsidRPr="006101BB">
              <w:t>vivo</w:t>
            </w:r>
          </w:p>
        </w:tc>
        <w:tc>
          <w:tcPr>
            <w:tcW w:w="1716" w:type="dxa"/>
          </w:tcPr>
          <w:p w14:paraId="2ED2C866" w14:textId="77777777" w:rsidR="002A20EF" w:rsidRPr="006101BB" w:rsidRDefault="002A20EF" w:rsidP="001E753C">
            <w:pPr>
              <w:snapToGrid w:val="0"/>
              <w:spacing w:after="0"/>
              <w:rPr>
                <w:rFonts w:eastAsiaTheme="minorEastAsia"/>
                <w:lang w:eastAsia="zh-CN"/>
              </w:rPr>
            </w:pPr>
            <w:r w:rsidRPr="006101BB">
              <w:rPr>
                <w:rFonts w:eastAsiaTheme="minorEastAsia"/>
                <w:lang w:eastAsia="zh-CN"/>
              </w:rPr>
              <w:t>Noted</w:t>
            </w:r>
          </w:p>
        </w:tc>
        <w:tc>
          <w:tcPr>
            <w:tcW w:w="2472" w:type="dxa"/>
          </w:tcPr>
          <w:p w14:paraId="675EC5F2" w14:textId="77777777" w:rsidR="002A20EF" w:rsidRPr="006101BB" w:rsidRDefault="002A20EF" w:rsidP="001E753C">
            <w:pPr>
              <w:snapToGrid w:val="0"/>
              <w:spacing w:after="0"/>
              <w:rPr>
                <w:rFonts w:eastAsiaTheme="minorEastAsia"/>
                <w:lang w:eastAsia="zh-CN"/>
              </w:rPr>
            </w:pPr>
          </w:p>
        </w:tc>
      </w:tr>
    </w:tbl>
    <w:p w14:paraId="66C09EE4" w14:textId="77777777" w:rsidR="002A20EF" w:rsidRDefault="002A20EF" w:rsidP="002A20EF">
      <w:pPr>
        <w:rPr>
          <w:lang w:eastAsia="ja-JP"/>
        </w:rPr>
      </w:pPr>
    </w:p>
    <w:p w14:paraId="7341FEE9" w14:textId="77777777" w:rsidR="0066728D" w:rsidRDefault="0066728D" w:rsidP="0066728D">
      <w:pPr>
        <w:rPr>
          <w:rFonts w:ascii="Arial" w:hAnsi="Arial" w:cs="Arial"/>
          <w:b/>
          <w:color w:val="C00000"/>
          <w:u w:val="single"/>
          <w:lang w:eastAsia="zh-CN"/>
        </w:rPr>
      </w:pPr>
      <w:r>
        <w:rPr>
          <w:rFonts w:ascii="Arial" w:hAnsi="Arial" w:cs="Arial"/>
          <w:b/>
          <w:color w:val="C00000"/>
          <w:u w:val="single"/>
          <w:lang w:eastAsia="zh-CN"/>
        </w:rPr>
        <w:t>WF/LS/CRs for approval</w:t>
      </w:r>
    </w:p>
    <w:p w14:paraId="45DD31BF" w14:textId="16A0E818" w:rsidR="0066728D" w:rsidRDefault="009B34DB" w:rsidP="0066728D">
      <w:pPr>
        <w:rPr>
          <w:rFonts w:ascii="Arial" w:hAnsi="Arial" w:cs="Arial"/>
          <w:b/>
          <w:sz w:val="24"/>
        </w:rPr>
      </w:pPr>
      <w:r w:rsidRPr="009B34DB">
        <w:rPr>
          <w:rFonts w:ascii="Arial" w:hAnsi="Arial" w:cs="Arial"/>
          <w:b/>
          <w:color w:val="0000FF"/>
          <w:sz w:val="24"/>
        </w:rPr>
        <w:t>R4-2107883</w:t>
      </w:r>
      <w:r w:rsidR="0066728D">
        <w:rPr>
          <w:rFonts w:ascii="Arial" w:hAnsi="Arial" w:cs="Arial"/>
          <w:b/>
          <w:color w:val="0000FF"/>
          <w:sz w:val="24"/>
        </w:rPr>
        <w:tab/>
      </w:r>
      <w:r w:rsidRPr="009B34DB">
        <w:rPr>
          <w:rFonts w:ascii="Arial" w:hAnsi="Arial" w:cs="Arial"/>
          <w:b/>
          <w:sz w:val="24"/>
        </w:rPr>
        <w:t>WF on RedCap</w:t>
      </w:r>
    </w:p>
    <w:p w14:paraId="51CA4507" w14:textId="3A92F064" w:rsidR="0066728D" w:rsidRDefault="0066728D" w:rsidP="0066728D">
      <w:pPr>
        <w:rPr>
          <w:i/>
        </w:rPr>
      </w:pPr>
      <w:r>
        <w:rPr>
          <w:i/>
        </w:rPr>
        <w:tab/>
      </w:r>
      <w:r>
        <w:rPr>
          <w:i/>
        </w:rPr>
        <w:tab/>
      </w:r>
      <w:r>
        <w:rPr>
          <w:i/>
        </w:rPr>
        <w:tab/>
      </w:r>
      <w:r>
        <w:rPr>
          <w:i/>
        </w:rPr>
        <w:tab/>
      </w:r>
      <w:r>
        <w:rPr>
          <w:i/>
        </w:rPr>
        <w:tab/>
        <w:t>Type: other</w:t>
      </w:r>
      <w:r>
        <w:rPr>
          <w:i/>
        </w:rPr>
        <w:tab/>
      </w:r>
      <w:r w:rsidR="009B34DB">
        <w:rPr>
          <w:i/>
        </w:rPr>
        <w:tab/>
        <w:t>For: Approval</w:t>
      </w:r>
      <w:r w:rsidR="009B34DB">
        <w:rPr>
          <w:i/>
        </w:rPr>
        <w:br/>
      </w:r>
      <w:r w:rsidR="009B34DB">
        <w:rPr>
          <w:i/>
        </w:rPr>
        <w:tab/>
      </w:r>
      <w:r w:rsidR="009B34DB">
        <w:rPr>
          <w:i/>
        </w:rPr>
        <w:tab/>
      </w:r>
      <w:r w:rsidR="009B34DB">
        <w:rPr>
          <w:i/>
        </w:rPr>
        <w:tab/>
      </w:r>
      <w:r w:rsidR="009B34DB">
        <w:rPr>
          <w:i/>
        </w:rPr>
        <w:tab/>
      </w:r>
      <w:r w:rsidR="009B34DB">
        <w:rPr>
          <w:i/>
        </w:rPr>
        <w:tab/>
        <w:t>Source: Ericsson</w:t>
      </w:r>
    </w:p>
    <w:p w14:paraId="57C6F2CF" w14:textId="0966A944" w:rsidR="0066728D" w:rsidRDefault="0066728D" w:rsidP="0066728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A44C12">
        <w:rPr>
          <w:color w:val="993300"/>
          <w:u w:val="single"/>
        </w:rPr>
        <w:t xml:space="preserve">The document was </w:t>
      </w:r>
      <w:r w:rsidR="00A44C12">
        <w:rPr>
          <w:rFonts w:ascii="Arial" w:hAnsi="Arial" w:cs="Arial"/>
          <w:b/>
          <w:color w:val="993300"/>
          <w:u w:val="single"/>
        </w:rPr>
        <w:t xml:space="preserve">revised to </w:t>
      </w:r>
      <w:r w:rsidR="00A44C12" w:rsidRPr="00A44C12">
        <w:rPr>
          <w:rFonts w:ascii="Arial" w:hAnsi="Arial" w:cs="Arial"/>
          <w:b/>
          <w:color w:val="993300"/>
          <w:u w:val="single"/>
        </w:rPr>
        <w:t>R4-2108005</w:t>
      </w:r>
      <w:r w:rsidR="00A44C12">
        <w:rPr>
          <w:rFonts w:ascii="Arial" w:hAnsi="Arial" w:cs="Arial"/>
          <w:b/>
          <w:color w:val="993300"/>
          <w:u w:val="single"/>
        </w:rPr>
        <w:t>.</w:t>
      </w:r>
    </w:p>
    <w:p w14:paraId="5D480F59" w14:textId="03048E13" w:rsidR="00A44C12" w:rsidRDefault="00A44C12" w:rsidP="00A44C12">
      <w:pPr>
        <w:rPr>
          <w:rFonts w:ascii="Arial" w:hAnsi="Arial" w:cs="Arial"/>
          <w:b/>
          <w:sz w:val="24"/>
        </w:rPr>
      </w:pPr>
      <w:r w:rsidRPr="00A44C12">
        <w:rPr>
          <w:rFonts w:ascii="Arial" w:hAnsi="Arial" w:cs="Arial"/>
          <w:b/>
          <w:color w:val="0000FF"/>
          <w:sz w:val="24"/>
        </w:rPr>
        <w:t>R4-2108005</w:t>
      </w:r>
      <w:r>
        <w:rPr>
          <w:rFonts w:ascii="Arial" w:hAnsi="Arial" w:cs="Arial"/>
          <w:b/>
          <w:color w:val="0000FF"/>
          <w:sz w:val="24"/>
        </w:rPr>
        <w:tab/>
      </w:r>
      <w:r w:rsidRPr="009B34DB">
        <w:rPr>
          <w:rFonts w:ascii="Arial" w:hAnsi="Arial" w:cs="Arial"/>
          <w:b/>
          <w:sz w:val="24"/>
        </w:rPr>
        <w:t>WF on RedCap</w:t>
      </w:r>
    </w:p>
    <w:p w14:paraId="3081A1AC" w14:textId="77777777" w:rsidR="00A44C12" w:rsidRDefault="00A44C12" w:rsidP="00A44C1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7824233D" w14:textId="7CA7259C" w:rsidR="00A44C12" w:rsidRDefault="00A44C12" w:rsidP="00A44C1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A323C" w:rsidRPr="008A323C">
        <w:rPr>
          <w:rFonts w:ascii="Arial" w:hAnsi="Arial" w:cs="Arial"/>
          <w:b/>
          <w:color w:val="993300"/>
          <w:highlight w:val="green"/>
          <w:u w:val="single"/>
        </w:rPr>
        <w:t>Approved.</w:t>
      </w:r>
    </w:p>
    <w:p w14:paraId="67EE1DC4" w14:textId="2AAB2DF6" w:rsidR="00D166CB" w:rsidRDefault="009B34DB" w:rsidP="00D166CB">
      <w:pPr>
        <w:rPr>
          <w:rFonts w:ascii="Arial" w:hAnsi="Arial" w:cs="Arial"/>
          <w:b/>
          <w:sz w:val="24"/>
        </w:rPr>
      </w:pPr>
      <w:r w:rsidRPr="009B34DB">
        <w:rPr>
          <w:rFonts w:ascii="Arial" w:hAnsi="Arial" w:cs="Arial"/>
          <w:b/>
          <w:color w:val="0000FF"/>
          <w:sz w:val="24"/>
        </w:rPr>
        <w:t>R4-2107884</w:t>
      </w:r>
      <w:r w:rsidR="00D166CB">
        <w:rPr>
          <w:rFonts w:ascii="Arial" w:hAnsi="Arial" w:cs="Arial"/>
          <w:b/>
          <w:color w:val="0000FF"/>
          <w:sz w:val="24"/>
        </w:rPr>
        <w:tab/>
      </w:r>
      <w:r w:rsidRPr="009B34DB">
        <w:rPr>
          <w:rFonts w:ascii="Arial" w:hAnsi="Arial" w:cs="Arial"/>
          <w:b/>
          <w:sz w:val="24"/>
        </w:rPr>
        <w:t>WF on clarification RedCap WI scope including SUL support</w:t>
      </w:r>
    </w:p>
    <w:p w14:paraId="34F8DB98" w14:textId="69A9471D" w:rsidR="00D166CB" w:rsidRDefault="00D166CB" w:rsidP="00D166CB">
      <w:pPr>
        <w:rPr>
          <w:i/>
        </w:rPr>
      </w:pPr>
      <w:r>
        <w:rPr>
          <w:i/>
        </w:rPr>
        <w:tab/>
      </w:r>
      <w:r>
        <w:rPr>
          <w:i/>
        </w:rPr>
        <w:tab/>
      </w:r>
      <w:r>
        <w:rPr>
          <w:i/>
        </w:rPr>
        <w:tab/>
      </w:r>
      <w:r>
        <w:rPr>
          <w:i/>
        </w:rPr>
        <w:tab/>
      </w:r>
      <w:r>
        <w:rPr>
          <w:i/>
        </w:rPr>
        <w:tab/>
        <w:t>Type: other</w:t>
      </w:r>
      <w:r>
        <w:rPr>
          <w:i/>
        </w:rPr>
        <w:tab/>
      </w:r>
      <w:r w:rsidR="009B34DB">
        <w:rPr>
          <w:i/>
        </w:rPr>
        <w:tab/>
        <w:t>For: Approval</w:t>
      </w:r>
      <w:r w:rsidR="009B34DB">
        <w:rPr>
          <w:i/>
        </w:rPr>
        <w:br/>
      </w:r>
      <w:r w:rsidR="009B34DB">
        <w:rPr>
          <w:i/>
        </w:rPr>
        <w:tab/>
      </w:r>
      <w:r w:rsidR="009B34DB">
        <w:rPr>
          <w:i/>
        </w:rPr>
        <w:tab/>
      </w:r>
      <w:r w:rsidR="009B34DB">
        <w:rPr>
          <w:i/>
        </w:rPr>
        <w:tab/>
      </w:r>
      <w:r w:rsidR="009B34DB">
        <w:rPr>
          <w:i/>
        </w:rPr>
        <w:tab/>
      </w:r>
      <w:r w:rsidR="009B34DB">
        <w:rPr>
          <w:i/>
        </w:rPr>
        <w:tab/>
        <w:t>Source: Huawei</w:t>
      </w:r>
    </w:p>
    <w:p w14:paraId="4A0D2591" w14:textId="1D3934ED" w:rsidR="00D166CB" w:rsidRDefault="00D166CB" w:rsidP="00D166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A323C">
        <w:rPr>
          <w:rFonts w:ascii="Arial" w:hAnsi="Arial" w:cs="Arial"/>
          <w:b/>
          <w:color w:val="993300"/>
          <w:u w:val="single"/>
        </w:rPr>
        <w:t>Noted.</w:t>
      </w:r>
    </w:p>
    <w:p w14:paraId="7A07E7BF" w14:textId="376BE401" w:rsidR="000E33E5" w:rsidRPr="005E4696" w:rsidRDefault="005E4696" w:rsidP="000E33E5">
      <w:r w:rsidRPr="005E4696">
        <w:t>---------------------------------------------------------------------------------------------------------</w:t>
      </w:r>
    </w:p>
    <w:p w14:paraId="5DAB8518" w14:textId="56D3A56E" w:rsidR="001162DE" w:rsidRDefault="001162DE" w:rsidP="001162DE">
      <w:pPr>
        <w:rPr>
          <w:rFonts w:ascii="Arial" w:hAnsi="Arial" w:cs="Arial"/>
          <w:b/>
          <w:sz w:val="24"/>
        </w:rPr>
      </w:pPr>
      <w:r>
        <w:rPr>
          <w:rFonts w:ascii="Arial" w:hAnsi="Arial" w:cs="Arial"/>
          <w:b/>
          <w:color w:val="0000FF"/>
          <w:sz w:val="24"/>
        </w:rPr>
        <w:t>R4-2109879</w:t>
      </w:r>
      <w:r>
        <w:rPr>
          <w:rFonts w:ascii="Arial" w:hAnsi="Arial" w:cs="Arial"/>
          <w:b/>
          <w:color w:val="0000FF"/>
          <w:sz w:val="24"/>
        </w:rPr>
        <w:tab/>
      </w:r>
      <w:r>
        <w:rPr>
          <w:rFonts w:ascii="Arial" w:hAnsi="Arial" w:cs="Arial"/>
          <w:b/>
          <w:sz w:val="24"/>
        </w:rPr>
        <w:t>Draft Reply LS on Half-duplex FDD switching time for RedCap UE</w:t>
      </w:r>
    </w:p>
    <w:p w14:paraId="055CD7E1" w14:textId="77777777" w:rsidR="001162DE" w:rsidRDefault="001162DE" w:rsidP="001162DE">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Huawei, HiSilicon</w:t>
      </w:r>
    </w:p>
    <w:p w14:paraId="36BA160E" w14:textId="7A7C99BD"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5664EA">
        <w:rPr>
          <w:rFonts w:ascii="Arial" w:hAnsi="Arial" w:cs="Arial"/>
          <w:b/>
          <w:color w:val="993300"/>
          <w:u w:val="single"/>
        </w:rPr>
        <w:t>Noted.</w:t>
      </w:r>
    </w:p>
    <w:p w14:paraId="6817F17B" w14:textId="77777777" w:rsidR="001162DE" w:rsidRDefault="001162DE" w:rsidP="001162DE">
      <w:pPr>
        <w:pStyle w:val="4"/>
      </w:pPr>
      <w:bookmarkStart w:id="653" w:name="_Toc71910905"/>
      <w:r>
        <w:t>9.19.1</w:t>
      </w:r>
      <w:r>
        <w:tab/>
        <w:t>General and work plan for RF core requirements</w:t>
      </w:r>
      <w:bookmarkEnd w:id="653"/>
    </w:p>
    <w:p w14:paraId="107E42E8" w14:textId="4D78009D" w:rsidR="001162DE" w:rsidRDefault="001162DE" w:rsidP="001162DE">
      <w:pPr>
        <w:rPr>
          <w:rFonts w:ascii="Arial" w:hAnsi="Arial" w:cs="Arial"/>
          <w:b/>
          <w:sz w:val="24"/>
        </w:rPr>
      </w:pPr>
      <w:r>
        <w:rPr>
          <w:rFonts w:ascii="Arial" w:hAnsi="Arial" w:cs="Arial"/>
          <w:b/>
          <w:color w:val="0000FF"/>
          <w:sz w:val="24"/>
        </w:rPr>
        <w:t>R4-2109675</w:t>
      </w:r>
      <w:r>
        <w:rPr>
          <w:rFonts w:ascii="Arial" w:hAnsi="Arial" w:cs="Arial"/>
          <w:b/>
          <w:color w:val="0000FF"/>
          <w:sz w:val="24"/>
        </w:rPr>
        <w:tab/>
      </w:r>
      <w:r>
        <w:rPr>
          <w:rFonts w:ascii="Arial" w:hAnsi="Arial" w:cs="Arial"/>
          <w:b/>
          <w:sz w:val="24"/>
        </w:rPr>
        <w:t>General views on Redcap UE RF requirements</w:t>
      </w:r>
    </w:p>
    <w:p w14:paraId="4155888C"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205F22E5" w14:textId="3D0E75EE" w:rsidR="001162DE" w:rsidRDefault="001162DE" w:rsidP="001162DE">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sidR="005664EA">
        <w:rPr>
          <w:rFonts w:ascii="Arial" w:hAnsi="Arial" w:cs="Arial"/>
          <w:b/>
          <w:color w:val="993300"/>
          <w:u w:val="single"/>
        </w:rPr>
        <w:t>Noted</w:t>
      </w:r>
      <w:r>
        <w:rPr>
          <w:color w:val="993300"/>
          <w:u w:val="single"/>
        </w:rPr>
        <w:t>.</w:t>
      </w:r>
    </w:p>
    <w:p w14:paraId="0FBC75C8" w14:textId="4C10D33E" w:rsidR="001162DE" w:rsidRDefault="001162DE" w:rsidP="001162DE">
      <w:pPr>
        <w:rPr>
          <w:rFonts w:ascii="Arial" w:hAnsi="Arial" w:cs="Arial"/>
          <w:b/>
          <w:sz w:val="24"/>
        </w:rPr>
      </w:pPr>
      <w:r>
        <w:rPr>
          <w:rFonts w:ascii="Arial" w:hAnsi="Arial" w:cs="Arial"/>
          <w:b/>
          <w:color w:val="0000FF"/>
          <w:sz w:val="24"/>
        </w:rPr>
        <w:t>R4-2109747</w:t>
      </w:r>
      <w:r>
        <w:rPr>
          <w:rFonts w:ascii="Arial" w:hAnsi="Arial" w:cs="Arial"/>
          <w:b/>
          <w:color w:val="0000FF"/>
          <w:sz w:val="24"/>
        </w:rPr>
        <w:tab/>
      </w:r>
      <w:r>
        <w:rPr>
          <w:rFonts w:ascii="Arial" w:hAnsi="Arial" w:cs="Arial"/>
          <w:b/>
          <w:sz w:val="24"/>
        </w:rPr>
        <w:t>On the scope of work on RF core requirements Redcap</w:t>
      </w:r>
    </w:p>
    <w:p w14:paraId="0EF540EB"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7D58894D" w14:textId="4286F1FF"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5664EA">
        <w:rPr>
          <w:rFonts w:ascii="Arial" w:hAnsi="Arial" w:cs="Arial"/>
          <w:b/>
          <w:color w:val="993300"/>
          <w:u w:val="single"/>
        </w:rPr>
        <w:t>Noted</w:t>
      </w:r>
      <w:r>
        <w:rPr>
          <w:color w:val="993300"/>
          <w:u w:val="single"/>
        </w:rPr>
        <w:t>.</w:t>
      </w:r>
    </w:p>
    <w:p w14:paraId="3C84D8DA" w14:textId="1E4F01B7" w:rsidR="001162DE" w:rsidRDefault="001162DE" w:rsidP="001162DE">
      <w:pPr>
        <w:rPr>
          <w:rFonts w:ascii="Arial" w:hAnsi="Arial" w:cs="Arial"/>
          <w:b/>
          <w:sz w:val="24"/>
        </w:rPr>
      </w:pPr>
      <w:r>
        <w:rPr>
          <w:rFonts w:ascii="Arial" w:hAnsi="Arial" w:cs="Arial"/>
          <w:b/>
          <w:color w:val="0000FF"/>
          <w:sz w:val="24"/>
        </w:rPr>
        <w:t>R4-2109880</w:t>
      </w:r>
      <w:r>
        <w:rPr>
          <w:rFonts w:ascii="Arial" w:hAnsi="Arial" w:cs="Arial"/>
          <w:b/>
          <w:color w:val="0000FF"/>
          <w:sz w:val="24"/>
        </w:rPr>
        <w:tab/>
      </w:r>
      <w:r>
        <w:rPr>
          <w:rFonts w:ascii="Arial" w:hAnsi="Arial" w:cs="Arial"/>
          <w:b/>
          <w:sz w:val="24"/>
        </w:rPr>
        <w:t>General discussion for RedCap UE</w:t>
      </w:r>
    </w:p>
    <w:p w14:paraId="22FAF26F"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43A0C0A4" w14:textId="7413E4F4"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5664EA">
        <w:rPr>
          <w:rFonts w:ascii="Arial" w:hAnsi="Arial" w:cs="Arial"/>
          <w:b/>
          <w:color w:val="993300"/>
          <w:u w:val="single"/>
        </w:rPr>
        <w:t>Noted</w:t>
      </w:r>
    </w:p>
    <w:p w14:paraId="580193E2" w14:textId="2BA0DEBD" w:rsidR="001162DE" w:rsidRDefault="001162DE" w:rsidP="001162DE">
      <w:pPr>
        <w:rPr>
          <w:rFonts w:ascii="Arial" w:hAnsi="Arial" w:cs="Arial"/>
          <w:b/>
          <w:sz w:val="24"/>
        </w:rPr>
      </w:pPr>
      <w:r>
        <w:rPr>
          <w:rFonts w:ascii="Arial" w:hAnsi="Arial" w:cs="Arial"/>
          <w:b/>
          <w:color w:val="0000FF"/>
          <w:sz w:val="24"/>
        </w:rPr>
        <w:t>R4-2111196</w:t>
      </w:r>
      <w:r>
        <w:rPr>
          <w:rFonts w:ascii="Arial" w:hAnsi="Arial" w:cs="Arial"/>
          <w:b/>
          <w:color w:val="0000FF"/>
          <w:sz w:val="24"/>
        </w:rPr>
        <w:tab/>
      </w:r>
      <w:r>
        <w:rPr>
          <w:rFonts w:ascii="Arial" w:hAnsi="Arial" w:cs="Arial"/>
          <w:b/>
          <w:sz w:val="24"/>
        </w:rPr>
        <w:t>RAN4 RF WI work plan for RedCap</w:t>
      </w:r>
    </w:p>
    <w:p w14:paraId="4EDD0156" w14:textId="77777777" w:rsidR="001162DE" w:rsidRDefault="001162DE" w:rsidP="001162DE">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Ericsson</w:t>
      </w:r>
    </w:p>
    <w:p w14:paraId="17D77F08" w14:textId="77777777" w:rsidR="001162DE" w:rsidRDefault="001162DE" w:rsidP="001162DE">
      <w:pPr>
        <w:rPr>
          <w:rFonts w:ascii="Arial" w:hAnsi="Arial" w:cs="Arial"/>
          <w:b/>
        </w:rPr>
      </w:pPr>
      <w:r>
        <w:rPr>
          <w:rFonts w:ascii="Arial" w:hAnsi="Arial" w:cs="Arial"/>
          <w:b/>
        </w:rPr>
        <w:t xml:space="preserve">Abstract: </w:t>
      </w:r>
    </w:p>
    <w:p w14:paraId="117583F3" w14:textId="77777777" w:rsidR="001162DE" w:rsidRDefault="001162DE" w:rsidP="001162DE">
      <w:r>
        <w:t>the work plan for RedCap for RF work is proposed</w:t>
      </w:r>
    </w:p>
    <w:p w14:paraId="009EF579" w14:textId="17D743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5664EA">
        <w:rPr>
          <w:rFonts w:ascii="Arial" w:hAnsi="Arial" w:cs="Arial"/>
          <w:b/>
          <w:color w:val="993300"/>
          <w:u w:val="single"/>
        </w:rPr>
        <w:t>Noted</w:t>
      </w:r>
      <w:r>
        <w:rPr>
          <w:color w:val="993300"/>
          <w:u w:val="single"/>
        </w:rPr>
        <w:t>.</w:t>
      </w:r>
    </w:p>
    <w:p w14:paraId="558DB859" w14:textId="6F6D5CFD" w:rsidR="001162DE" w:rsidRDefault="001162DE" w:rsidP="001162DE">
      <w:pPr>
        <w:rPr>
          <w:rFonts w:ascii="Arial" w:hAnsi="Arial" w:cs="Arial"/>
          <w:b/>
          <w:sz w:val="24"/>
        </w:rPr>
      </w:pPr>
      <w:r>
        <w:rPr>
          <w:rFonts w:ascii="Arial" w:hAnsi="Arial" w:cs="Arial"/>
          <w:b/>
          <w:color w:val="0000FF"/>
          <w:sz w:val="24"/>
        </w:rPr>
        <w:t>R4-2111197</w:t>
      </w:r>
      <w:r>
        <w:rPr>
          <w:rFonts w:ascii="Arial" w:hAnsi="Arial" w:cs="Arial"/>
          <w:b/>
          <w:color w:val="0000FF"/>
          <w:sz w:val="24"/>
        </w:rPr>
        <w:tab/>
      </w:r>
      <w:r>
        <w:rPr>
          <w:rFonts w:ascii="Arial" w:hAnsi="Arial" w:cs="Arial"/>
          <w:b/>
          <w:sz w:val="24"/>
        </w:rPr>
        <w:t>RF impact analysis on R17 RedCap</w:t>
      </w:r>
    </w:p>
    <w:p w14:paraId="28CB6389"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74952B52" w14:textId="77777777" w:rsidR="001162DE" w:rsidRDefault="001162DE" w:rsidP="001162DE">
      <w:pPr>
        <w:rPr>
          <w:rFonts w:ascii="Arial" w:hAnsi="Arial" w:cs="Arial"/>
          <w:b/>
        </w:rPr>
      </w:pPr>
      <w:r>
        <w:rPr>
          <w:rFonts w:ascii="Arial" w:hAnsi="Arial" w:cs="Arial"/>
          <w:b/>
        </w:rPr>
        <w:t xml:space="preserve">Abstract: </w:t>
      </w:r>
    </w:p>
    <w:p w14:paraId="6F86F317" w14:textId="77777777" w:rsidR="001162DE" w:rsidRDefault="001162DE" w:rsidP="001162DE">
      <w:r>
        <w:t>in this paper, the RF impact is proposed for RedCap Work</w:t>
      </w:r>
    </w:p>
    <w:p w14:paraId="7D945E4E" w14:textId="21009C60"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5664EA">
        <w:rPr>
          <w:rFonts w:ascii="Arial" w:hAnsi="Arial" w:cs="Arial"/>
          <w:b/>
          <w:color w:val="993300"/>
          <w:u w:val="single"/>
        </w:rPr>
        <w:t>Noted</w:t>
      </w:r>
      <w:r>
        <w:rPr>
          <w:color w:val="993300"/>
          <w:u w:val="single"/>
        </w:rPr>
        <w:t>.</w:t>
      </w:r>
    </w:p>
    <w:p w14:paraId="51955B22" w14:textId="2EE594EF" w:rsidR="001162DE" w:rsidRDefault="001162DE" w:rsidP="001162DE">
      <w:pPr>
        <w:rPr>
          <w:rFonts w:ascii="Arial" w:hAnsi="Arial" w:cs="Arial"/>
          <w:b/>
          <w:sz w:val="24"/>
        </w:rPr>
      </w:pPr>
      <w:r>
        <w:rPr>
          <w:rFonts w:ascii="Arial" w:hAnsi="Arial" w:cs="Arial"/>
          <w:b/>
          <w:color w:val="0000FF"/>
          <w:sz w:val="24"/>
        </w:rPr>
        <w:t>R4-2111198</w:t>
      </w:r>
      <w:r>
        <w:rPr>
          <w:rFonts w:ascii="Arial" w:hAnsi="Arial" w:cs="Arial"/>
          <w:b/>
          <w:color w:val="0000FF"/>
          <w:sz w:val="24"/>
        </w:rPr>
        <w:tab/>
      </w:r>
      <w:r>
        <w:rPr>
          <w:rFonts w:ascii="Arial" w:hAnsi="Arial" w:cs="Arial"/>
          <w:b/>
          <w:sz w:val="24"/>
        </w:rPr>
        <w:t>Reply LS to Half-duplex FDD switching for RedCap UE</w:t>
      </w:r>
    </w:p>
    <w:p w14:paraId="77CEBB83" w14:textId="77777777" w:rsidR="001162DE" w:rsidRDefault="001162DE" w:rsidP="001162DE">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Ericsson</w:t>
      </w:r>
    </w:p>
    <w:p w14:paraId="02FE1C80" w14:textId="77777777" w:rsidR="001162DE" w:rsidRDefault="001162DE" w:rsidP="001162DE">
      <w:pPr>
        <w:rPr>
          <w:rFonts w:ascii="Arial" w:hAnsi="Arial" w:cs="Arial"/>
          <w:b/>
        </w:rPr>
      </w:pPr>
      <w:r>
        <w:rPr>
          <w:rFonts w:ascii="Arial" w:hAnsi="Arial" w:cs="Arial"/>
          <w:b/>
        </w:rPr>
        <w:t xml:space="preserve">Abstract: </w:t>
      </w:r>
    </w:p>
    <w:p w14:paraId="073DB9F1" w14:textId="77777777" w:rsidR="001162DE" w:rsidRDefault="001162DE" w:rsidP="001162DE">
      <w:r>
        <w:t>In this paper, the questions in by RAN1 is discussed and proposal of LS is followed</w:t>
      </w:r>
    </w:p>
    <w:p w14:paraId="167A05BF" w14:textId="39E747DA"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5664EA">
        <w:rPr>
          <w:rFonts w:ascii="Arial" w:hAnsi="Arial" w:cs="Arial"/>
          <w:b/>
          <w:color w:val="993300"/>
          <w:u w:val="single"/>
        </w:rPr>
        <w:t>Noted</w:t>
      </w:r>
      <w:r>
        <w:rPr>
          <w:color w:val="993300"/>
          <w:u w:val="single"/>
        </w:rPr>
        <w:t>.</w:t>
      </w:r>
    </w:p>
    <w:p w14:paraId="388F59FC" w14:textId="4A2E3DCD" w:rsidR="001162DE" w:rsidRDefault="001162DE" w:rsidP="001162DE">
      <w:pPr>
        <w:rPr>
          <w:rFonts w:ascii="Arial" w:hAnsi="Arial" w:cs="Arial"/>
          <w:b/>
          <w:sz w:val="24"/>
        </w:rPr>
      </w:pPr>
      <w:r>
        <w:rPr>
          <w:rFonts w:ascii="Arial" w:hAnsi="Arial" w:cs="Arial"/>
          <w:b/>
          <w:color w:val="0000FF"/>
          <w:sz w:val="24"/>
        </w:rPr>
        <w:t>R4-2111424</w:t>
      </w:r>
      <w:r>
        <w:rPr>
          <w:rFonts w:ascii="Arial" w:hAnsi="Arial" w:cs="Arial"/>
          <w:b/>
          <w:color w:val="0000FF"/>
          <w:sz w:val="24"/>
        </w:rPr>
        <w:tab/>
      </w:r>
      <w:r>
        <w:rPr>
          <w:rFonts w:ascii="Arial" w:hAnsi="Arial" w:cs="Arial"/>
          <w:b/>
          <w:sz w:val="24"/>
        </w:rPr>
        <w:t>RedCap RF Issues</w:t>
      </w:r>
    </w:p>
    <w:p w14:paraId="3FF87F30"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58DDCE1F" w14:textId="77777777" w:rsidR="001162DE" w:rsidRDefault="001162DE" w:rsidP="001162DE">
      <w:pPr>
        <w:rPr>
          <w:rFonts w:ascii="Arial" w:hAnsi="Arial" w:cs="Arial"/>
          <w:b/>
        </w:rPr>
      </w:pPr>
      <w:r>
        <w:rPr>
          <w:rFonts w:ascii="Arial" w:hAnsi="Arial" w:cs="Arial"/>
          <w:b/>
        </w:rPr>
        <w:t xml:space="preserve">Abstract: </w:t>
      </w:r>
    </w:p>
    <w:p w14:paraId="46FAA4A5" w14:textId="77777777" w:rsidR="001162DE" w:rsidRDefault="001162DE" w:rsidP="001162DE">
      <w:r>
        <w:t>Discuss plan/proposal for guard times and REFSENS and others</w:t>
      </w:r>
    </w:p>
    <w:p w14:paraId="5F563542" w14:textId="68CD982B"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5664EA">
        <w:rPr>
          <w:rFonts w:ascii="Arial" w:hAnsi="Arial" w:cs="Arial"/>
          <w:b/>
          <w:color w:val="993300"/>
          <w:u w:val="single"/>
        </w:rPr>
        <w:t>Noted</w:t>
      </w:r>
      <w:r>
        <w:rPr>
          <w:color w:val="993300"/>
          <w:u w:val="single"/>
        </w:rPr>
        <w:t>.</w:t>
      </w:r>
    </w:p>
    <w:p w14:paraId="39071917" w14:textId="77777777" w:rsidR="00E6334F" w:rsidRDefault="00E6334F" w:rsidP="00E6334F">
      <w:pPr>
        <w:rPr>
          <w:rFonts w:ascii="Arial" w:hAnsi="Arial" w:cs="Arial"/>
          <w:b/>
          <w:sz w:val="24"/>
        </w:rPr>
      </w:pPr>
      <w:r>
        <w:rPr>
          <w:rFonts w:ascii="Arial" w:hAnsi="Arial" w:cs="Arial"/>
          <w:b/>
          <w:color w:val="0000FF"/>
          <w:sz w:val="24"/>
        </w:rPr>
        <w:t>R4-2109683</w:t>
      </w:r>
      <w:r>
        <w:rPr>
          <w:rFonts w:ascii="Arial" w:hAnsi="Arial" w:cs="Arial"/>
          <w:b/>
          <w:color w:val="0000FF"/>
          <w:sz w:val="24"/>
        </w:rPr>
        <w:tab/>
      </w:r>
      <w:r>
        <w:rPr>
          <w:rFonts w:ascii="Arial" w:hAnsi="Arial" w:cs="Arial"/>
          <w:b/>
          <w:sz w:val="24"/>
        </w:rPr>
        <w:t>Discussion and reply LS on Half-duplex FDD switching time for RedCap UE</w:t>
      </w:r>
    </w:p>
    <w:p w14:paraId="605A6577" w14:textId="77777777" w:rsidR="00E6334F" w:rsidRDefault="00E6334F" w:rsidP="00E6334F">
      <w:pPr>
        <w:rPr>
          <w:i/>
        </w:rPr>
      </w:pPr>
      <w:r>
        <w:rPr>
          <w:i/>
        </w:rPr>
        <w:lastRenderedPageBreak/>
        <w:tab/>
      </w:r>
      <w:r>
        <w:rPr>
          <w:i/>
        </w:rPr>
        <w:tab/>
      </w:r>
      <w:r>
        <w:rPr>
          <w:i/>
        </w:rPr>
        <w:tab/>
      </w:r>
      <w:r>
        <w:rPr>
          <w:i/>
        </w:rPr>
        <w:tab/>
      </w:r>
      <w:r>
        <w:rPr>
          <w:i/>
        </w:rPr>
        <w:tab/>
        <w:t>Type: LS out</w:t>
      </w:r>
      <w:r>
        <w:rPr>
          <w:i/>
        </w:rPr>
        <w:tab/>
      </w:r>
      <w:r>
        <w:rPr>
          <w:i/>
        </w:rPr>
        <w:tab/>
        <w:t>For: Discussion</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vivo</w:t>
      </w:r>
    </w:p>
    <w:p w14:paraId="06F36578" w14:textId="271CC110" w:rsidR="00E6334F" w:rsidRDefault="00E6334F" w:rsidP="00E6334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485128">
        <w:rPr>
          <w:rFonts w:ascii="Arial" w:hAnsi="Arial" w:cs="Arial"/>
          <w:b/>
          <w:color w:val="993300"/>
          <w:u w:val="single"/>
        </w:rPr>
        <w:t>Noted</w:t>
      </w:r>
      <w:r w:rsidR="00C7719B">
        <w:rPr>
          <w:rFonts w:ascii="Arial" w:hAnsi="Arial" w:cs="Arial"/>
          <w:b/>
          <w:color w:val="993300"/>
          <w:u w:val="single"/>
        </w:rPr>
        <w:t>.</w:t>
      </w:r>
    </w:p>
    <w:p w14:paraId="5E5E7D4F" w14:textId="77777777" w:rsidR="001162DE" w:rsidRDefault="001162DE" w:rsidP="001162DE">
      <w:pPr>
        <w:pStyle w:val="4"/>
      </w:pPr>
      <w:bookmarkStart w:id="654" w:name="_Toc71910906"/>
      <w:r>
        <w:t>9.19.2</w:t>
      </w:r>
      <w:r>
        <w:tab/>
        <w:t>General and work plan for RRM core requirements</w:t>
      </w:r>
      <w:bookmarkEnd w:id="654"/>
    </w:p>
    <w:p w14:paraId="31C338EE" w14:textId="77777777" w:rsidR="001162DE" w:rsidRDefault="001162DE" w:rsidP="001162DE">
      <w:pPr>
        <w:pStyle w:val="3"/>
      </w:pPr>
      <w:bookmarkStart w:id="655" w:name="_Toc71910907"/>
      <w:r>
        <w:t>9.20</w:t>
      </w:r>
      <w:r>
        <w:tab/>
        <w:t>Positioning enhancements for NR</w:t>
      </w:r>
      <w:bookmarkEnd w:id="655"/>
    </w:p>
    <w:p w14:paraId="29BE69D8" w14:textId="77777777" w:rsidR="001162DE" w:rsidRDefault="001162DE" w:rsidP="001162DE">
      <w:pPr>
        <w:pStyle w:val="4"/>
      </w:pPr>
      <w:bookmarkStart w:id="656" w:name="_Toc71910908"/>
      <w:r>
        <w:t>9.20.1</w:t>
      </w:r>
      <w:r>
        <w:tab/>
        <w:t>General and work plan for RRM core requirements</w:t>
      </w:r>
      <w:bookmarkEnd w:id="656"/>
    </w:p>
    <w:p w14:paraId="76DA20F0" w14:textId="77777777" w:rsidR="001162DE" w:rsidRDefault="001162DE" w:rsidP="001162DE">
      <w:pPr>
        <w:pStyle w:val="3"/>
      </w:pPr>
      <w:bookmarkStart w:id="657" w:name="_Toc71910909"/>
      <w:r>
        <w:t>9.21</w:t>
      </w:r>
      <w:r>
        <w:tab/>
        <w:t>Multi-Radio Dual-Connectivity enhancements</w:t>
      </w:r>
      <w:bookmarkEnd w:id="657"/>
    </w:p>
    <w:p w14:paraId="53C1FB9E" w14:textId="77777777" w:rsidR="001162DE" w:rsidRDefault="001162DE" w:rsidP="001162DE">
      <w:pPr>
        <w:pStyle w:val="4"/>
      </w:pPr>
      <w:bookmarkStart w:id="658" w:name="_Toc71910910"/>
      <w:r>
        <w:t>9.21.1</w:t>
      </w:r>
      <w:r>
        <w:tab/>
        <w:t>General and work plan for RRM core requirements</w:t>
      </w:r>
      <w:bookmarkEnd w:id="658"/>
    </w:p>
    <w:p w14:paraId="6C515C5D" w14:textId="77777777" w:rsidR="001162DE" w:rsidRDefault="001162DE" w:rsidP="001162DE">
      <w:pPr>
        <w:pStyle w:val="3"/>
      </w:pPr>
      <w:bookmarkStart w:id="659" w:name="_Toc71910911"/>
      <w:r>
        <w:t>9.22</w:t>
      </w:r>
      <w:r>
        <w:tab/>
        <w:t>Enhanced IIoT and URLLC support</w:t>
      </w:r>
      <w:bookmarkEnd w:id="659"/>
    </w:p>
    <w:p w14:paraId="2ED72FD1" w14:textId="77777777" w:rsidR="001162DE" w:rsidRDefault="001162DE" w:rsidP="001162DE">
      <w:pPr>
        <w:pStyle w:val="4"/>
      </w:pPr>
      <w:bookmarkStart w:id="660" w:name="_Toc71910912"/>
      <w:r>
        <w:t>9.22.1</w:t>
      </w:r>
      <w:r>
        <w:tab/>
        <w:t>General and work plan for RRM core requirements</w:t>
      </w:r>
      <w:bookmarkEnd w:id="660"/>
    </w:p>
    <w:p w14:paraId="21F305F7" w14:textId="77777777" w:rsidR="001162DE" w:rsidRDefault="001162DE" w:rsidP="001162DE">
      <w:pPr>
        <w:pStyle w:val="2"/>
      </w:pPr>
      <w:bookmarkStart w:id="661" w:name="_Toc71910913"/>
      <w:r>
        <w:t>10</w:t>
      </w:r>
      <w:r>
        <w:tab/>
        <w:t>Rel-17 Study Items for NR</w:t>
      </w:r>
      <w:bookmarkEnd w:id="661"/>
    </w:p>
    <w:p w14:paraId="2CF8F1F8" w14:textId="77777777" w:rsidR="001162DE" w:rsidRDefault="001162DE" w:rsidP="001162DE">
      <w:pPr>
        <w:pStyle w:val="3"/>
      </w:pPr>
      <w:bookmarkStart w:id="662" w:name="_Toc71910914"/>
      <w:r>
        <w:t>10.1</w:t>
      </w:r>
      <w:r>
        <w:tab/>
        <w:t>Study on enhanced test methods for FR2 in NR</w:t>
      </w:r>
      <w:bookmarkEnd w:id="662"/>
    </w:p>
    <w:p w14:paraId="59741F88" w14:textId="77777777" w:rsidR="001162DE" w:rsidRDefault="001162DE" w:rsidP="001162DE">
      <w:pPr>
        <w:pStyle w:val="4"/>
      </w:pPr>
      <w:bookmarkStart w:id="663" w:name="_Toc71910915"/>
      <w:r>
        <w:t>10.1.1</w:t>
      </w:r>
      <w:r>
        <w:tab/>
        <w:t>General</w:t>
      </w:r>
      <w:bookmarkEnd w:id="663"/>
    </w:p>
    <w:p w14:paraId="29C3DA23" w14:textId="77777777" w:rsidR="001162DE" w:rsidRDefault="001162DE" w:rsidP="001162DE">
      <w:pPr>
        <w:pStyle w:val="4"/>
      </w:pPr>
      <w:bookmarkStart w:id="664" w:name="_Toc71910916"/>
      <w:r>
        <w:t>10.1.2</w:t>
      </w:r>
      <w:r>
        <w:tab/>
        <w:t>Test methodology for high DL power and low UL power test cases</w:t>
      </w:r>
      <w:bookmarkEnd w:id="664"/>
    </w:p>
    <w:p w14:paraId="1DDF9643" w14:textId="77777777" w:rsidR="001162DE" w:rsidRDefault="001162DE" w:rsidP="001162DE">
      <w:pPr>
        <w:pStyle w:val="4"/>
      </w:pPr>
      <w:bookmarkStart w:id="665" w:name="_Toc71910917"/>
      <w:r>
        <w:t>10.1.3</w:t>
      </w:r>
      <w:r>
        <w:tab/>
        <w:t>Polarization basis mismatch</w:t>
      </w:r>
      <w:bookmarkEnd w:id="665"/>
    </w:p>
    <w:p w14:paraId="6153CC3D" w14:textId="77777777" w:rsidR="001162DE" w:rsidRDefault="001162DE" w:rsidP="001162DE">
      <w:pPr>
        <w:pStyle w:val="4"/>
      </w:pPr>
      <w:bookmarkStart w:id="666" w:name="_Toc71910918"/>
      <w:r>
        <w:t>10.1.4</w:t>
      </w:r>
      <w:r>
        <w:tab/>
        <w:t>Enhanced test methods for inter-band (FR2+FR2) CA</w:t>
      </w:r>
      <w:bookmarkEnd w:id="666"/>
    </w:p>
    <w:p w14:paraId="54EC1035" w14:textId="77777777" w:rsidR="001162DE" w:rsidRDefault="001162DE" w:rsidP="001162DE">
      <w:pPr>
        <w:pStyle w:val="4"/>
      </w:pPr>
      <w:bookmarkStart w:id="667" w:name="_Toc71910919"/>
      <w:r>
        <w:t>10.1.5</w:t>
      </w:r>
      <w:r>
        <w:tab/>
        <w:t>Extreme temperature conditions</w:t>
      </w:r>
      <w:bookmarkEnd w:id="667"/>
    </w:p>
    <w:p w14:paraId="6D337607" w14:textId="77777777" w:rsidR="001162DE" w:rsidRDefault="001162DE" w:rsidP="001162DE">
      <w:pPr>
        <w:pStyle w:val="4"/>
      </w:pPr>
      <w:bookmarkStart w:id="668" w:name="_Toc71910920"/>
      <w:r>
        <w:t>10.1.6</w:t>
      </w:r>
      <w:r>
        <w:tab/>
        <w:t>Test time reduction</w:t>
      </w:r>
      <w:bookmarkEnd w:id="668"/>
    </w:p>
    <w:p w14:paraId="1C7DF3CA" w14:textId="77777777" w:rsidR="001162DE" w:rsidRDefault="001162DE" w:rsidP="001162DE">
      <w:pPr>
        <w:pStyle w:val="4"/>
      </w:pPr>
      <w:bookmarkStart w:id="669" w:name="_Toc71910921"/>
      <w:r>
        <w:t>10.1.7</w:t>
      </w:r>
      <w:r>
        <w:tab/>
        <w:t>Extension of frequency applicability of permitted methods in 38.810 for band n262</w:t>
      </w:r>
      <w:bookmarkEnd w:id="669"/>
    </w:p>
    <w:p w14:paraId="03E5B93A" w14:textId="77777777" w:rsidR="001162DE" w:rsidRDefault="001162DE" w:rsidP="001162DE">
      <w:pPr>
        <w:pStyle w:val="3"/>
      </w:pPr>
      <w:bookmarkStart w:id="670" w:name="_Toc71910922"/>
      <w:r>
        <w:t>10.2</w:t>
      </w:r>
      <w:r>
        <w:tab/>
        <w:t>Study on Efficient utilization of licensed spectrum that is not aligned with existing NR channel bandwidths</w:t>
      </w:r>
      <w:bookmarkEnd w:id="670"/>
    </w:p>
    <w:p w14:paraId="69B6E342" w14:textId="018B8B3C" w:rsidR="00AC5E34" w:rsidRPr="00C979AF" w:rsidRDefault="00E93FE1" w:rsidP="00AC5E34">
      <w:pPr>
        <w:rPr>
          <w:rFonts w:ascii="Arial" w:hAnsi="Arial" w:cs="Arial"/>
          <w:b/>
          <w:color w:val="C00000"/>
          <w:u w:val="single"/>
          <w:lang w:eastAsia="zh-CN"/>
        </w:rPr>
      </w:pPr>
      <w:r>
        <w:rPr>
          <w:rFonts w:ascii="Arial" w:hAnsi="Arial" w:cs="Arial" w:hint="eastAsia"/>
          <w:b/>
          <w:color w:val="C00000"/>
          <w:u w:val="single"/>
          <w:lang w:eastAsia="zh-CN"/>
        </w:rPr>
        <w:t>Email discussion summary</w:t>
      </w:r>
      <w:r w:rsidR="00502ED4">
        <w:rPr>
          <w:rFonts w:ascii="Arial" w:hAnsi="Arial" w:cs="Arial"/>
          <w:b/>
          <w:color w:val="C00000"/>
          <w:u w:val="single"/>
          <w:lang w:eastAsia="zh-CN"/>
        </w:rPr>
        <w:t xml:space="preserve"> of [99-e][150</w:t>
      </w:r>
      <w:r w:rsidR="00AC5E34">
        <w:rPr>
          <w:rFonts w:ascii="Arial" w:hAnsi="Arial" w:cs="Arial"/>
          <w:b/>
          <w:color w:val="C00000"/>
          <w:u w:val="single"/>
          <w:lang w:eastAsia="zh-CN"/>
        </w:rPr>
        <w:t xml:space="preserve">] </w:t>
      </w:r>
      <w:r w:rsidR="00502ED4" w:rsidRPr="00502ED4">
        <w:rPr>
          <w:rFonts w:ascii="Arial" w:hAnsi="Arial" w:cs="Arial"/>
          <w:b/>
          <w:color w:val="C00000"/>
          <w:u w:val="single"/>
          <w:lang w:eastAsia="zh-CN"/>
        </w:rPr>
        <w:t>FS_NR_eff_BW_util</w:t>
      </w:r>
      <w:r w:rsidR="00502ED4">
        <w:rPr>
          <w:rFonts w:ascii="Arial" w:hAnsi="Arial" w:cs="Arial"/>
          <w:b/>
          <w:color w:val="C00000"/>
          <w:u w:val="single"/>
          <w:lang w:eastAsia="zh-CN"/>
        </w:rPr>
        <w:t>, AI 10.2 –</w:t>
      </w:r>
      <w:r w:rsidR="001B6B34">
        <w:rPr>
          <w:rFonts w:ascii="Arial" w:hAnsi="Arial" w:cs="Arial"/>
          <w:b/>
          <w:color w:val="C00000"/>
          <w:u w:val="single"/>
          <w:lang w:eastAsia="zh-CN"/>
        </w:rPr>
        <w:t xml:space="preserve"> </w:t>
      </w:r>
      <w:r w:rsidR="00502ED4" w:rsidRPr="00502ED4">
        <w:rPr>
          <w:rFonts w:ascii="Arial" w:hAnsi="Arial" w:cs="Arial"/>
          <w:b/>
          <w:color w:val="C00000"/>
          <w:u w:val="single"/>
          <w:lang w:eastAsia="zh-CN"/>
        </w:rPr>
        <w:t>Esther Sienkiewicz</w:t>
      </w:r>
    </w:p>
    <w:p w14:paraId="28394FB7" w14:textId="1393F32A" w:rsidR="00AC5E34" w:rsidRDefault="004806D1" w:rsidP="00AC5E34">
      <w:pPr>
        <w:rPr>
          <w:rFonts w:ascii="Arial" w:hAnsi="Arial" w:cs="Arial"/>
          <w:b/>
          <w:sz w:val="24"/>
        </w:rPr>
      </w:pPr>
      <w:r>
        <w:rPr>
          <w:rFonts w:ascii="Arial" w:hAnsi="Arial" w:cs="Arial"/>
          <w:b/>
          <w:color w:val="0000FF"/>
          <w:sz w:val="24"/>
        </w:rPr>
        <w:t>R4-210767</w:t>
      </w:r>
      <w:r w:rsidR="0050300F">
        <w:rPr>
          <w:rFonts w:ascii="Arial" w:hAnsi="Arial" w:cs="Arial"/>
          <w:b/>
          <w:color w:val="0000FF"/>
          <w:sz w:val="24"/>
        </w:rPr>
        <w:t>6</w:t>
      </w:r>
      <w:r w:rsidR="00AC5E34">
        <w:rPr>
          <w:rFonts w:ascii="Arial" w:hAnsi="Arial" w:cs="Arial"/>
          <w:b/>
          <w:color w:val="0000FF"/>
          <w:sz w:val="24"/>
        </w:rPr>
        <w:tab/>
      </w:r>
      <w:r w:rsidR="00AC5E34">
        <w:rPr>
          <w:rFonts w:ascii="Arial" w:hAnsi="Arial" w:cs="Arial"/>
          <w:b/>
          <w:sz w:val="24"/>
        </w:rPr>
        <w:t>Email d</w:t>
      </w:r>
      <w:r w:rsidR="00AB7204">
        <w:rPr>
          <w:rFonts w:ascii="Arial" w:hAnsi="Arial" w:cs="Arial"/>
          <w:b/>
          <w:sz w:val="24"/>
        </w:rPr>
        <w:t>iscussion summary for [99-e][150</w:t>
      </w:r>
      <w:r w:rsidR="00AC5E34">
        <w:rPr>
          <w:rFonts w:ascii="Arial" w:hAnsi="Arial" w:cs="Arial"/>
          <w:b/>
          <w:sz w:val="24"/>
        </w:rPr>
        <w:t>]</w:t>
      </w:r>
      <w:r w:rsidR="00AC5E34" w:rsidRPr="00DD6BA6">
        <w:t xml:space="preserve"> </w:t>
      </w:r>
      <w:r w:rsidR="00AB7204" w:rsidRPr="00AB7204">
        <w:rPr>
          <w:rFonts w:ascii="Arial" w:hAnsi="Arial" w:cs="Arial"/>
          <w:b/>
          <w:sz w:val="24"/>
        </w:rPr>
        <w:t>FS_NR_eff_BW_util</w:t>
      </w:r>
    </w:p>
    <w:p w14:paraId="39B3F92C" w14:textId="7AD2E40C" w:rsidR="00AC5E34" w:rsidRDefault="00AC5E34" w:rsidP="00AC5E34">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sidR="0009775D">
        <w:rPr>
          <w:i/>
        </w:rPr>
        <w:tab/>
      </w:r>
      <w:r w:rsidR="0009775D">
        <w:rPr>
          <w:i/>
        </w:rPr>
        <w:tab/>
      </w:r>
      <w:r w:rsidR="0009775D">
        <w:rPr>
          <w:i/>
        </w:rPr>
        <w:tab/>
        <w:t>Source: Moderator (Ericsson</w:t>
      </w:r>
      <w:r>
        <w:rPr>
          <w:i/>
        </w:rPr>
        <w:t>)</w:t>
      </w:r>
    </w:p>
    <w:p w14:paraId="486AD0B8" w14:textId="77777777" w:rsidR="00AC5E34" w:rsidRDefault="00AC5E34" w:rsidP="00AC5E34">
      <w:pPr>
        <w:rPr>
          <w:rFonts w:ascii="Arial" w:hAnsi="Arial" w:cs="Arial"/>
          <w:b/>
        </w:rPr>
      </w:pPr>
      <w:r>
        <w:rPr>
          <w:rFonts w:ascii="Arial" w:hAnsi="Arial" w:cs="Arial"/>
          <w:b/>
        </w:rPr>
        <w:t xml:space="preserve">Abstract: </w:t>
      </w:r>
    </w:p>
    <w:p w14:paraId="44D6047A" w14:textId="77777777" w:rsidR="00AC5E34" w:rsidRDefault="00AC5E34" w:rsidP="00AC5E34">
      <w:r>
        <w:t>This contribution provides the summary of email discussion and recommended summary.</w:t>
      </w:r>
    </w:p>
    <w:p w14:paraId="617689CB" w14:textId="1DE2C4F4" w:rsidR="00AC5E34" w:rsidRDefault="00AC5E34" w:rsidP="00AC5E34">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sidR="00B254F9">
        <w:rPr>
          <w:rFonts w:ascii="Arial" w:hAnsi="Arial" w:cs="Arial"/>
          <w:b/>
          <w:color w:val="993300"/>
          <w:u w:val="single"/>
        </w:rPr>
        <w:t>revised to R4-2107960</w:t>
      </w:r>
      <w:r>
        <w:rPr>
          <w:color w:val="993300"/>
          <w:u w:val="single"/>
        </w:rPr>
        <w:t>.</w:t>
      </w:r>
    </w:p>
    <w:p w14:paraId="3A2CB048" w14:textId="706A0055" w:rsidR="00B254F9" w:rsidRDefault="00B254F9" w:rsidP="00B254F9">
      <w:pPr>
        <w:rPr>
          <w:rFonts w:ascii="Arial" w:hAnsi="Arial" w:cs="Arial"/>
          <w:b/>
          <w:sz w:val="24"/>
        </w:rPr>
      </w:pPr>
      <w:r>
        <w:rPr>
          <w:rFonts w:ascii="Arial" w:hAnsi="Arial" w:cs="Arial"/>
          <w:b/>
          <w:color w:val="0000FF"/>
          <w:sz w:val="24"/>
        </w:rPr>
        <w:t>R4-2107960</w:t>
      </w:r>
      <w:r>
        <w:rPr>
          <w:rFonts w:ascii="Arial" w:hAnsi="Arial" w:cs="Arial"/>
          <w:b/>
          <w:color w:val="0000FF"/>
          <w:sz w:val="24"/>
        </w:rPr>
        <w:tab/>
      </w:r>
      <w:r>
        <w:rPr>
          <w:rFonts w:ascii="Arial" w:hAnsi="Arial" w:cs="Arial"/>
          <w:b/>
          <w:sz w:val="24"/>
        </w:rPr>
        <w:t>Email discussion summary for [99-e][150]</w:t>
      </w:r>
      <w:r w:rsidRPr="00DD6BA6">
        <w:t xml:space="preserve"> </w:t>
      </w:r>
      <w:r w:rsidRPr="00AB7204">
        <w:rPr>
          <w:rFonts w:ascii="Arial" w:hAnsi="Arial" w:cs="Arial"/>
          <w:b/>
          <w:sz w:val="24"/>
        </w:rPr>
        <w:t>FS_NR_eff_BW_util</w:t>
      </w:r>
    </w:p>
    <w:p w14:paraId="5F739C50" w14:textId="77777777" w:rsidR="00B254F9" w:rsidRDefault="00B254F9" w:rsidP="00B254F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(Ericsson)</w:t>
      </w:r>
    </w:p>
    <w:p w14:paraId="714080F3" w14:textId="77777777" w:rsidR="00B254F9" w:rsidRDefault="00B254F9" w:rsidP="00B254F9">
      <w:pPr>
        <w:rPr>
          <w:rFonts w:ascii="Arial" w:hAnsi="Arial" w:cs="Arial"/>
          <w:b/>
        </w:rPr>
      </w:pPr>
      <w:r>
        <w:rPr>
          <w:rFonts w:ascii="Arial" w:hAnsi="Arial" w:cs="Arial"/>
          <w:b/>
        </w:rPr>
        <w:t xml:space="preserve">Abstract: </w:t>
      </w:r>
    </w:p>
    <w:p w14:paraId="529FECF4" w14:textId="77777777" w:rsidR="00B254F9" w:rsidRDefault="00B254F9" w:rsidP="00B254F9">
      <w:r>
        <w:t>This contribution provides the summary of email discussion and recommended summary.</w:t>
      </w:r>
    </w:p>
    <w:p w14:paraId="19F3D485" w14:textId="7CD5AC6F" w:rsidR="00B254F9" w:rsidRDefault="00B254F9" w:rsidP="00AC5E3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081623">
        <w:rPr>
          <w:rFonts w:ascii="Arial" w:hAnsi="Arial" w:cs="Arial"/>
          <w:b/>
          <w:color w:val="993300"/>
          <w:u w:val="single"/>
        </w:rPr>
        <w:t>Noted</w:t>
      </w:r>
      <w:r w:rsidR="00D07BD4">
        <w:rPr>
          <w:rFonts w:ascii="Arial" w:hAnsi="Arial" w:cs="Arial"/>
          <w:b/>
          <w:color w:val="993300"/>
          <w:u w:val="single"/>
        </w:rPr>
        <w:t>.</w:t>
      </w:r>
      <w:r>
        <w:rPr>
          <w:color w:val="993300"/>
          <w:u w:val="single"/>
        </w:rPr>
        <w:t>.</w:t>
      </w:r>
    </w:p>
    <w:p w14:paraId="109D33CE" w14:textId="64646840" w:rsidR="005716D5" w:rsidRDefault="005716D5" w:rsidP="005716D5">
      <w:pPr>
        <w:rPr>
          <w:rFonts w:ascii="Arial" w:hAnsi="Arial" w:cs="Arial"/>
          <w:b/>
          <w:color w:val="C00000"/>
          <w:u w:val="single"/>
          <w:lang w:eastAsia="zh-CN"/>
        </w:rPr>
      </w:pPr>
      <w:r>
        <w:rPr>
          <w:rFonts w:ascii="Arial" w:hAnsi="Arial" w:cs="Arial" w:hint="eastAsia"/>
          <w:b/>
          <w:color w:val="C00000"/>
          <w:u w:val="single"/>
          <w:lang w:eastAsia="zh-CN"/>
        </w:rPr>
        <w:t>GTW</w:t>
      </w:r>
      <w:r>
        <w:rPr>
          <w:rFonts w:ascii="Arial" w:hAnsi="Arial" w:cs="Arial"/>
          <w:b/>
          <w:color w:val="C00000"/>
          <w:u w:val="single"/>
          <w:lang w:eastAsia="zh-CN"/>
        </w:rPr>
        <w:t xml:space="preserve"> </w:t>
      </w:r>
      <w:r w:rsidR="000E4C8E">
        <w:rPr>
          <w:rFonts w:ascii="Arial" w:hAnsi="Arial" w:cs="Arial"/>
          <w:b/>
          <w:color w:val="C00000"/>
          <w:u w:val="single"/>
          <w:lang w:eastAsia="zh-CN"/>
        </w:rPr>
        <w:t xml:space="preserve">session </w:t>
      </w:r>
      <w:r>
        <w:rPr>
          <w:rFonts w:ascii="Arial" w:hAnsi="Arial" w:cs="Arial"/>
          <w:b/>
          <w:color w:val="C00000"/>
          <w:u w:val="single"/>
          <w:lang w:eastAsia="zh-CN"/>
        </w:rPr>
        <w:t>on May 20th:</w:t>
      </w:r>
    </w:p>
    <w:p w14:paraId="36FBFE38" w14:textId="77777777" w:rsidR="005716D5" w:rsidRPr="00D70995" w:rsidRDefault="005716D5" w:rsidP="005716D5">
      <w:pPr>
        <w:rPr>
          <w:b/>
        </w:rPr>
      </w:pPr>
      <w:r w:rsidRPr="00D70995">
        <w:rPr>
          <w:b/>
        </w:rPr>
        <w:t>Issue 2-2: irregularBW in UL</w:t>
      </w:r>
    </w:p>
    <w:p w14:paraId="783CF727" w14:textId="77777777" w:rsidR="005716D5" w:rsidRPr="005716D5" w:rsidRDefault="005716D5" w:rsidP="00FE4544">
      <w:pPr>
        <w:numPr>
          <w:ilvl w:val="0"/>
          <w:numId w:val="4"/>
        </w:numPr>
        <w:rPr>
          <w:highlight w:val="green"/>
          <w:lang w:val="en-US"/>
        </w:rPr>
      </w:pPr>
      <w:r w:rsidRPr="005716D5">
        <w:rPr>
          <w:highlight w:val="green"/>
          <w:lang w:val="en-US"/>
        </w:rPr>
        <w:t>Agreement</w:t>
      </w:r>
    </w:p>
    <w:p w14:paraId="55E27A91" w14:textId="77777777" w:rsidR="005716D5" w:rsidRPr="005716D5" w:rsidRDefault="005716D5" w:rsidP="00FE4544">
      <w:pPr>
        <w:numPr>
          <w:ilvl w:val="1"/>
          <w:numId w:val="4"/>
        </w:numPr>
        <w:rPr>
          <w:highlight w:val="green"/>
          <w:lang w:val="en-US"/>
        </w:rPr>
      </w:pPr>
      <w:r w:rsidRPr="005716D5">
        <w:rPr>
          <w:highlight w:val="green"/>
          <w:lang w:val="en-US"/>
        </w:rPr>
        <w:t xml:space="preserve">For all the potential approaches, to support UL for irregularBW from UE perspective needs further discussion in future release, </w:t>
      </w:r>
    </w:p>
    <w:p w14:paraId="6C84FFFD" w14:textId="77777777" w:rsidR="005716D5" w:rsidRPr="005716D5" w:rsidRDefault="005716D5" w:rsidP="00FE4544">
      <w:pPr>
        <w:numPr>
          <w:ilvl w:val="1"/>
          <w:numId w:val="4"/>
        </w:numPr>
        <w:rPr>
          <w:highlight w:val="green"/>
          <w:lang w:val="en-US"/>
        </w:rPr>
      </w:pPr>
      <w:r w:rsidRPr="005716D5">
        <w:rPr>
          <w:highlight w:val="green"/>
          <w:lang w:val="en-US"/>
        </w:rPr>
        <w:t>For widerCHBW approach, to support irregular CBW for DL only the following discussions are needed</w:t>
      </w:r>
    </w:p>
    <w:p w14:paraId="455D7BA7" w14:textId="77777777" w:rsidR="005716D5" w:rsidRPr="005716D5" w:rsidRDefault="005716D5" w:rsidP="00FE4544">
      <w:pPr>
        <w:numPr>
          <w:ilvl w:val="2"/>
          <w:numId w:val="4"/>
        </w:numPr>
        <w:rPr>
          <w:highlight w:val="green"/>
          <w:lang w:val="en-US"/>
        </w:rPr>
      </w:pPr>
      <w:r w:rsidRPr="005716D5">
        <w:rPr>
          <w:highlight w:val="green"/>
          <w:lang w:val="en-US"/>
        </w:rPr>
        <w:t xml:space="preserve">Need further discussion on support of asymmetric bandwidths </w:t>
      </w:r>
    </w:p>
    <w:p w14:paraId="2E5DA17E" w14:textId="77777777" w:rsidR="005716D5" w:rsidRPr="005716D5" w:rsidRDefault="005716D5" w:rsidP="00FE4544">
      <w:pPr>
        <w:numPr>
          <w:ilvl w:val="2"/>
          <w:numId w:val="4"/>
        </w:numPr>
        <w:rPr>
          <w:highlight w:val="green"/>
          <w:lang w:val="en-US"/>
        </w:rPr>
      </w:pPr>
      <w:r w:rsidRPr="005716D5">
        <w:rPr>
          <w:highlight w:val="green"/>
          <w:lang w:val="en-US"/>
        </w:rPr>
        <w:t>Need further discussion on support of TX-RX separation</w:t>
      </w:r>
    </w:p>
    <w:p w14:paraId="726980F1" w14:textId="44516071" w:rsidR="00AC5E34" w:rsidRDefault="0012181C" w:rsidP="00AC5E34">
      <w:pPr>
        <w:rPr>
          <w:rFonts w:ascii="Arial" w:hAnsi="Arial" w:cs="Arial"/>
          <w:b/>
          <w:color w:val="C00000"/>
          <w:u w:val="single"/>
          <w:lang w:eastAsia="zh-CN"/>
        </w:rPr>
      </w:pPr>
      <w:r>
        <w:rPr>
          <w:rFonts w:ascii="Arial" w:hAnsi="Arial" w:cs="Arial" w:hint="eastAsia"/>
          <w:b/>
          <w:color w:val="C00000"/>
          <w:u w:val="single"/>
          <w:lang w:eastAsia="zh-CN"/>
        </w:rPr>
        <w:t>Conclusions after 2nd round</w:t>
      </w:r>
    </w:p>
    <w:p w14:paraId="7C671326" w14:textId="17AFB741" w:rsidR="001159B4" w:rsidRPr="00D70995" w:rsidRDefault="001159B4" w:rsidP="001159B4">
      <w:pPr>
        <w:rPr>
          <w:b/>
        </w:rPr>
      </w:pPr>
      <w:r>
        <w:rPr>
          <w:b/>
        </w:rPr>
        <w:t>New</w:t>
      </w:r>
      <w:r w:rsidRPr="00D70995">
        <w:rPr>
          <w:b/>
        </w:rPr>
        <w:t xml:space="preserve"> tdocs</w:t>
      </w:r>
    </w:p>
    <w:tbl>
      <w:tblPr>
        <w:tblStyle w:val="af"/>
        <w:tblW w:w="0" w:type="auto"/>
        <w:tblLook w:val="04A0" w:firstRow="1" w:lastRow="0" w:firstColumn="1" w:lastColumn="0" w:noHBand="0" w:noVBand="1"/>
      </w:tblPr>
      <w:tblGrid>
        <w:gridCol w:w="1383"/>
        <w:gridCol w:w="2572"/>
        <w:gridCol w:w="1381"/>
        <w:gridCol w:w="1716"/>
        <w:gridCol w:w="2577"/>
      </w:tblGrid>
      <w:tr w:rsidR="001159B4" w:rsidRPr="00D70995" w14:paraId="5CD7364D" w14:textId="77777777" w:rsidTr="00C6030D">
        <w:tc>
          <w:tcPr>
            <w:tcW w:w="1383" w:type="dxa"/>
          </w:tcPr>
          <w:p w14:paraId="7559EC9F" w14:textId="77777777" w:rsidR="001159B4" w:rsidRPr="00D70995" w:rsidRDefault="001159B4" w:rsidP="00C6030D">
            <w:pPr>
              <w:spacing w:after="0"/>
              <w:rPr>
                <w:rFonts w:eastAsiaTheme="minorEastAsia"/>
                <w:b/>
                <w:bCs/>
                <w:lang w:eastAsia="zh-CN"/>
              </w:rPr>
            </w:pPr>
            <w:r w:rsidRPr="00D70995">
              <w:rPr>
                <w:rFonts w:eastAsiaTheme="minorEastAsia"/>
                <w:b/>
                <w:bCs/>
                <w:lang w:eastAsia="zh-CN"/>
              </w:rPr>
              <w:t>Tdoc number</w:t>
            </w:r>
          </w:p>
        </w:tc>
        <w:tc>
          <w:tcPr>
            <w:tcW w:w="2572" w:type="dxa"/>
          </w:tcPr>
          <w:p w14:paraId="15D77D3C" w14:textId="77777777" w:rsidR="001159B4" w:rsidRPr="00D70995" w:rsidRDefault="001159B4" w:rsidP="00C6030D">
            <w:pPr>
              <w:spacing w:after="0"/>
              <w:rPr>
                <w:b/>
                <w:bCs/>
                <w:lang w:eastAsia="zh-CN"/>
              </w:rPr>
            </w:pPr>
            <w:r w:rsidRPr="00D70995">
              <w:rPr>
                <w:b/>
                <w:bCs/>
                <w:lang w:eastAsia="zh-CN"/>
              </w:rPr>
              <w:t>Title</w:t>
            </w:r>
          </w:p>
        </w:tc>
        <w:tc>
          <w:tcPr>
            <w:tcW w:w="1381" w:type="dxa"/>
          </w:tcPr>
          <w:p w14:paraId="06EC28D0" w14:textId="77777777" w:rsidR="001159B4" w:rsidRPr="00D70995" w:rsidRDefault="001159B4" w:rsidP="00C6030D">
            <w:pPr>
              <w:spacing w:after="0"/>
              <w:rPr>
                <w:b/>
                <w:bCs/>
                <w:lang w:eastAsia="zh-CN"/>
              </w:rPr>
            </w:pPr>
            <w:r w:rsidRPr="00D70995">
              <w:rPr>
                <w:b/>
                <w:bCs/>
                <w:lang w:eastAsia="zh-CN"/>
              </w:rPr>
              <w:t>Source</w:t>
            </w:r>
          </w:p>
        </w:tc>
        <w:tc>
          <w:tcPr>
            <w:tcW w:w="1716" w:type="dxa"/>
          </w:tcPr>
          <w:p w14:paraId="2CE66804" w14:textId="77777777" w:rsidR="001159B4" w:rsidRPr="00D70995" w:rsidRDefault="001159B4" w:rsidP="00C6030D">
            <w:pPr>
              <w:spacing w:after="0"/>
              <w:rPr>
                <w:rFonts w:eastAsia="MS Mincho"/>
                <w:b/>
                <w:bCs/>
                <w:lang w:eastAsia="zh-CN"/>
              </w:rPr>
            </w:pPr>
            <w:r>
              <w:rPr>
                <w:b/>
                <w:bCs/>
                <w:lang w:eastAsia="zh-CN"/>
              </w:rPr>
              <w:t>Status</w:t>
            </w:r>
            <w:r w:rsidRPr="00D70995">
              <w:rPr>
                <w:rFonts w:eastAsiaTheme="minorEastAsia"/>
                <w:b/>
                <w:bCs/>
                <w:lang w:eastAsia="zh-CN"/>
              </w:rPr>
              <w:t xml:space="preserve">  </w:t>
            </w:r>
          </w:p>
        </w:tc>
        <w:tc>
          <w:tcPr>
            <w:tcW w:w="2577" w:type="dxa"/>
          </w:tcPr>
          <w:p w14:paraId="1E311AA0" w14:textId="77777777" w:rsidR="001159B4" w:rsidRPr="00D70995" w:rsidRDefault="001159B4" w:rsidP="00C6030D">
            <w:pPr>
              <w:spacing w:after="0"/>
              <w:rPr>
                <w:b/>
                <w:bCs/>
                <w:lang w:eastAsia="zh-CN"/>
              </w:rPr>
            </w:pPr>
            <w:r w:rsidRPr="00D70995">
              <w:rPr>
                <w:b/>
                <w:bCs/>
                <w:lang w:eastAsia="zh-CN"/>
              </w:rPr>
              <w:t>Comments</w:t>
            </w:r>
          </w:p>
        </w:tc>
      </w:tr>
      <w:tr w:rsidR="001159B4" w:rsidRPr="00D70995" w14:paraId="5713AD16" w14:textId="77777777" w:rsidTr="00C6030D">
        <w:tc>
          <w:tcPr>
            <w:tcW w:w="1383" w:type="dxa"/>
          </w:tcPr>
          <w:p w14:paraId="474B216E" w14:textId="43E95338" w:rsidR="001159B4" w:rsidRPr="00D70995" w:rsidRDefault="001159B4" w:rsidP="00C6030D">
            <w:pPr>
              <w:spacing w:after="0"/>
              <w:rPr>
                <w:rFonts w:eastAsiaTheme="minorEastAsia"/>
                <w:lang w:eastAsia="zh-CN"/>
              </w:rPr>
            </w:pPr>
            <w:r w:rsidRPr="001159B4">
              <w:t>R4-2108021</w:t>
            </w:r>
          </w:p>
        </w:tc>
        <w:tc>
          <w:tcPr>
            <w:tcW w:w="2572" w:type="dxa"/>
          </w:tcPr>
          <w:p w14:paraId="284E63A9" w14:textId="7F7412C7" w:rsidR="001159B4" w:rsidRPr="001159B4" w:rsidRDefault="001159B4" w:rsidP="00C6030D">
            <w:pPr>
              <w:spacing w:after="0"/>
              <w:rPr>
                <w:rFonts w:eastAsiaTheme="minorEastAsia"/>
                <w:lang w:eastAsia="zh-CN"/>
              </w:rPr>
            </w:pPr>
            <w:r w:rsidRPr="001159B4">
              <w:t>TP on the use of overlapping channel bandwidths from UE perspective</w:t>
            </w:r>
          </w:p>
        </w:tc>
        <w:tc>
          <w:tcPr>
            <w:tcW w:w="1381" w:type="dxa"/>
          </w:tcPr>
          <w:p w14:paraId="6252170B" w14:textId="4C051675" w:rsidR="001159B4" w:rsidRPr="00D70995" w:rsidRDefault="001159B4" w:rsidP="00C6030D">
            <w:pPr>
              <w:spacing w:after="0"/>
              <w:rPr>
                <w:rFonts w:eastAsiaTheme="minorEastAsia"/>
                <w:lang w:eastAsia="zh-CN"/>
              </w:rPr>
            </w:pPr>
            <w:r w:rsidRPr="001159B4">
              <w:rPr>
                <w:rFonts w:eastAsiaTheme="minorEastAsia"/>
                <w:lang w:eastAsia="zh-CN"/>
              </w:rPr>
              <w:t>Nokia,</w:t>
            </w:r>
          </w:p>
        </w:tc>
        <w:tc>
          <w:tcPr>
            <w:tcW w:w="1716" w:type="dxa"/>
          </w:tcPr>
          <w:p w14:paraId="024AFA3C" w14:textId="7A3B6F53" w:rsidR="001159B4" w:rsidRPr="00D70995" w:rsidRDefault="001159B4" w:rsidP="00C6030D">
            <w:pPr>
              <w:spacing w:after="0"/>
              <w:rPr>
                <w:rFonts w:eastAsiaTheme="minorEastAsia"/>
                <w:lang w:eastAsia="zh-CN"/>
              </w:rPr>
            </w:pPr>
            <w:r w:rsidRPr="00D70995">
              <w:rPr>
                <w:rFonts w:eastAsiaTheme="minorEastAsia"/>
                <w:lang w:eastAsia="zh-CN"/>
              </w:rPr>
              <w:t>Approve</w:t>
            </w:r>
            <w:r>
              <w:rPr>
                <w:rFonts w:eastAsiaTheme="minorEastAsia"/>
                <w:lang w:eastAsia="zh-CN"/>
              </w:rPr>
              <w:t>d</w:t>
            </w:r>
          </w:p>
        </w:tc>
        <w:tc>
          <w:tcPr>
            <w:tcW w:w="2577" w:type="dxa"/>
          </w:tcPr>
          <w:p w14:paraId="116E7F3B" w14:textId="77777777" w:rsidR="001159B4" w:rsidRPr="00D70995" w:rsidRDefault="001159B4" w:rsidP="00C6030D">
            <w:pPr>
              <w:spacing w:after="0"/>
              <w:rPr>
                <w:rFonts w:eastAsiaTheme="minorEastAsia"/>
                <w:lang w:eastAsia="zh-CN"/>
              </w:rPr>
            </w:pPr>
          </w:p>
        </w:tc>
      </w:tr>
    </w:tbl>
    <w:p w14:paraId="0C82E9FC" w14:textId="77777777" w:rsidR="00D70995" w:rsidRPr="00D70995" w:rsidRDefault="00D70995" w:rsidP="00D70995">
      <w:pPr>
        <w:rPr>
          <w:b/>
        </w:rPr>
      </w:pPr>
      <w:r w:rsidRPr="00D70995">
        <w:rPr>
          <w:b/>
        </w:rPr>
        <w:t>Existing tdocs</w:t>
      </w:r>
    </w:p>
    <w:tbl>
      <w:tblPr>
        <w:tblStyle w:val="af"/>
        <w:tblW w:w="0" w:type="auto"/>
        <w:tblLook w:val="04A0" w:firstRow="1" w:lastRow="0" w:firstColumn="1" w:lastColumn="0" w:noHBand="0" w:noVBand="1"/>
      </w:tblPr>
      <w:tblGrid>
        <w:gridCol w:w="1383"/>
        <w:gridCol w:w="2572"/>
        <w:gridCol w:w="1381"/>
        <w:gridCol w:w="1716"/>
        <w:gridCol w:w="2577"/>
      </w:tblGrid>
      <w:tr w:rsidR="00D70995" w:rsidRPr="005D497D" w14:paraId="7687DA88" w14:textId="77777777" w:rsidTr="0079183D">
        <w:tc>
          <w:tcPr>
            <w:tcW w:w="1383" w:type="dxa"/>
          </w:tcPr>
          <w:p w14:paraId="1557126F" w14:textId="77777777" w:rsidR="00D70995" w:rsidRPr="00D70995" w:rsidRDefault="00D70995" w:rsidP="00D70995">
            <w:pPr>
              <w:spacing w:after="0"/>
              <w:rPr>
                <w:rFonts w:eastAsiaTheme="minorEastAsia"/>
                <w:b/>
                <w:bCs/>
                <w:lang w:eastAsia="zh-CN"/>
              </w:rPr>
            </w:pPr>
            <w:r w:rsidRPr="00D70995">
              <w:rPr>
                <w:rFonts w:eastAsiaTheme="minorEastAsia"/>
                <w:b/>
                <w:bCs/>
                <w:lang w:eastAsia="zh-CN"/>
              </w:rPr>
              <w:t>Tdoc number</w:t>
            </w:r>
          </w:p>
        </w:tc>
        <w:tc>
          <w:tcPr>
            <w:tcW w:w="2572" w:type="dxa"/>
          </w:tcPr>
          <w:p w14:paraId="486AF468" w14:textId="77777777" w:rsidR="00D70995" w:rsidRPr="00D70995" w:rsidRDefault="00D70995" w:rsidP="00D70995">
            <w:pPr>
              <w:spacing w:after="0"/>
              <w:rPr>
                <w:b/>
                <w:bCs/>
                <w:lang w:eastAsia="zh-CN"/>
              </w:rPr>
            </w:pPr>
            <w:r w:rsidRPr="00D70995">
              <w:rPr>
                <w:b/>
                <w:bCs/>
                <w:lang w:eastAsia="zh-CN"/>
              </w:rPr>
              <w:t>Title</w:t>
            </w:r>
          </w:p>
        </w:tc>
        <w:tc>
          <w:tcPr>
            <w:tcW w:w="1381" w:type="dxa"/>
          </w:tcPr>
          <w:p w14:paraId="4A2F0994" w14:textId="77777777" w:rsidR="00D70995" w:rsidRPr="00D70995" w:rsidRDefault="00D70995" w:rsidP="00D70995">
            <w:pPr>
              <w:spacing w:after="0"/>
              <w:rPr>
                <w:b/>
                <w:bCs/>
                <w:lang w:eastAsia="zh-CN"/>
              </w:rPr>
            </w:pPr>
            <w:r w:rsidRPr="00D70995">
              <w:rPr>
                <w:b/>
                <w:bCs/>
                <w:lang w:eastAsia="zh-CN"/>
              </w:rPr>
              <w:t>Source</w:t>
            </w:r>
          </w:p>
        </w:tc>
        <w:tc>
          <w:tcPr>
            <w:tcW w:w="1716" w:type="dxa"/>
          </w:tcPr>
          <w:p w14:paraId="098F5DC4" w14:textId="48362CF9" w:rsidR="00D70995" w:rsidRPr="00D70995" w:rsidRDefault="0079183D" w:rsidP="00D70995">
            <w:pPr>
              <w:spacing w:after="0"/>
              <w:rPr>
                <w:rFonts w:eastAsia="MS Mincho"/>
                <w:b/>
                <w:bCs/>
                <w:lang w:eastAsia="zh-CN"/>
              </w:rPr>
            </w:pPr>
            <w:r>
              <w:rPr>
                <w:b/>
                <w:bCs/>
                <w:lang w:eastAsia="zh-CN"/>
              </w:rPr>
              <w:t>Status</w:t>
            </w:r>
            <w:r w:rsidR="00D70995" w:rsidRPr="00D70995">
              <w:rPr>
                <w:rFonts w:eastAsiaTheme="minorEastAsia"/>
                <w:b/>
                <w:bCs/>
                <w:lang w:eastAsia="zh-CN"/>
              </w:rPr>
              <w:t xml:space="preserve">  </w:t>
            </w:r>
          </w:p>
        </w:tc>
        <w:tc>
          <w:tcPr>
            <w:tcW w:w="2577" w:type="dxa"/>
          </w:tcPr>
          <w:p w14:paraId="5C0CEA5D" w14:textId="77777777" w:rsidR="00D70995" w:rsidRPr="00D70995" w:rsidRDefault="00D70995" w:rsidP="00D70995">
            <w:pPr>
              <w:spacing w:after="0"/>
              <w:rPr>
                <w:b/>
                <w:bCs/>
                <w:lang w:eastAsia="zh-CN"/>
              </w:rPr>
            </w:pPr>
            <w:r w:rsidRPr="00D70995">
              <w:rPr>
                <w:b/>
                <w:bCs/>
                <w:lang w:eastAsia="zh-CN"/>
              </w:rPr>
              <w:t>Comments</w:t>
            </w:r>
          </w:p>
        </w:tc>
      </w:tr>
      <w:tr w:rsidR="00D70995" w:rsidRPr="005D497D" w14:paraId="126A20FB" w14:textId="77777777" w:rsidTr="0079183D">
        <w:tc>
          <w:tcPr>
            <w:tcW w:w="1383" w:type="dxa"/>
          </w:tcPr>
          <w:p w14:paraId="54D7910F" w14:textId="77777777" w:rsidR="00D70995" w:rsidRPr="00D70995" w:rsidRDefault="00D70995" w:rsidP="00D70995">
            <w:pPr>
              <w:spacing w:after="0"/>
              <w:rPr>
                <w:rFonts w:eastAsiaTheme="minorEastAsia"/>
                <w:lang w:eastAsia="zh-CN"/>
              </w:rPr>
            </w:pPr>
            <w:r w:rsidRPr="00D70995">
              <w:t>R4-2110487</w:t>
            </w:r>
          </w:p>
        </w:tc>
        <w:tc>
          <w:tcPr>
            <w:tcW w:w="2572" w:type="dxa"/>
          </w:tcPr>
          <w:p w14:paraId="6CE4DDD0" w14:textId="77777777" w:rsidR="00D70995" w:rsidRPr="00D70995" w:rsidRDefault="00D70995" w:rsidP="00D70995">
            <w:pPr>
              <w:spacing w:after="0"/>
              <w:rPr>
                <w:rFonts w:eastAsiaTheme="minorEastAsia"/>
                <w:lang w:eastAsia="zh-CN"/>
              </w:rPr>
            </w:pPr>
            <w:r w:rsidRPr="00D70995">
              <w:t>Updated draft TR 38.844 after RAN4#98bis-e</w:t>
            </w:r>
          </w:p>
        </w:tc>
        <w:tc>
          <w:tcPr>
            <w:tcW w:w="1381" w:type="dxa"/>
          </w:tcPr>
          <w:p w14:paraId="231E6DF3" w14:textId="77777777" w:rsidR="00D70995" w:rsidRPr="00D70995" w:rsidRDefault="00D70995" w:rsidP="00D70995">
            <w:pPr>
              <w:spacing w:after="0"/>
              <w:rPr>
                <w:rFonts w:eastAsiaTheme="minorEastAsia"/>
                <w:lang w:eastAsia="zh-CN"/>
              </w:rPr>
            </w:pPr>
            <w:r w:rsidRPr="00D70995">
              <w:rPr>
                <w:rFonts w:eastAsiaTheme="minorEastAsia"/>
                <w:lang w:eastAsia="zh-CN"/>
              </w:rPr>
              <w:t>Ericsson</w:t>
            </w:r>
          </w:p>
        </w:tc>
        <w:tc>
          <w:tcPr>
            <w:tcW w:w="1716" w:type="dxa"/>
          </w:tcPr>
          <w:p w14:paraId="616CC0A4" w14:textId="77777777" w:rsidR="00D70995" w:rsidRPr="00D70995" w:rsidRDefault="00D70995" w:rsidP="00D70995">
            <w:pPr>
              <w:spacing w:after="0"/>
              <w:rPr>
                <w:rFonts w:eastAsiaTheme="minorEastAsia"/>
                <w:lang w:eastAsia="zh-CN"/>
              </w:rPr>
            </w:pPr>
            <w:r w:rsidRPr="00D70995">
              <w:rPr>
                <w:rFonts w:eastAsiaTheme="minorEastAsia"/>
                <w:lang w:eastAsia="zh-CN"/>
              </w:rPr>
              <w:t>Approve</w:t>
            </w:r>
          </w:p>
        </w:tc>
        <w:tc>
          <w:tcPr>
            <w:tcW w:w="2577" w:type="dxa"/>
          </w:tcPr>
          <w:p w14:paraId="24274AB7" w14:textId="77777777" w:rsidR="00D70995" w:rsidRPr="00D70995" w:rsidRDefault="00D70995" w:rsidP="00D70995">
            <w:pPr>
              <w:spacing w:after="0"/>
              <w:rPr>
                <w:rFonts w:eastAsiaTheme="minorEastAsia"/>
                <w:lang w:eastAsia="zh-CN"/>
              </w:rPr>
            </w:pPr>
          </w:p>
        </w:tc>
      </w:tr>
      <w:tr w:rsidR="00D70995" w:rsidRPr="005D497D" w14:paraId="659EE8FC" w14:textId="77777777" w:rsidTr="0079183D">
        <w:tc>
          <w:tcPr>
            <w:tcW w:w="1383" w:type="dxa"/>
          </w:tcPr>
          <w:p w14:paraId="0C7FF023" w14:textId="77777777" w:rsidR="00D70995" w:rsidRPr="00D70995" w:rsidRDefault="00D70995" w:rsidP="00D70995">
            <w:pPr>
              <w:spacing w:after="0"/>
              <w:rPr>
                <w:rFonts w:eastAsiaTheme="minorEastAsia"/>
                <w:lang w:eastAsia="zh-CN"/>
              </w:rPr>
            </w:pPr>
            <w:r w:rsidRPr="00D70995">
              <w:t>R4-2111148</w:t>
            </w:r>
          </w:p>
        </w:tc>
        <w:tc>
          <w:tcPr>
            <w:tcW w:w="2572" w:type="dxa"/>
          </w:tcPr>
          <w:p w14:paraId="232C35F9" w14:textId="77777777" w:rsidR="00D70995" w:rsidRPr="00D70995" w:rsidRDefault="00D70995" w:rsidP="00D70995">
            <w:pPr>
              <w:spacing w:after="0"/>
              <w:rPr>
                <w:rFonts w:eastAsiaTheme="minorEastAsia"/>
                <w:lang w:eastAsia="zh-CN"/>
              </w:rPr>
            </w:pPr>
            <w:r w:rsidRPr="00D70995">
              <w:rPr>
                <w:rFonts w:eastAsiaTheme="minorEastAsia"/>
                <w:lang w:eastAsia="zh-CN"/>
              </w:rPr>
              <w:t>Draft TP to TR38.844 on wider channel BW method</w:t>
            </w:r>
          </w:p>
        </w:tc>
        <w:tc>
          <w:tcPr>
            <w:tcW w:w="1381" w:type="dxa"/>
          </w:tcPr>
          <w:p w14:paraId="721F6154" w14:textId="77777777" w:rsidR="00D70995" w:rsidRPr="00D70995" w:rsidRDefault="00D70995" w:rsidP="00D70995">
            <w:pPr>
              <w:spacing w:after="0"/>
              <w:rPr>
                <w:rFonts w:eastAsiaTheme="minorEastAsia"/>
                <w:lang w:eastAsia="zh-CN"/>
              </w:rPr>
            </w:pPr>
            <w:r w:rsidRPr="00D70995">
              <w:rPr>
                <w:rFonts w:eastAsiaTheme="minorEastAsia"/>
                <w:lang w:eastAsia="zh-CN"/>
              </w:rPr>
              <w:t>Ericsson</w:t>
            </w:r>
          </w:p>
        </w:tc>
        <w:tc>
          <w:tcPr>
            <w:tcW w:w="1716" w:type="dxa"/>
          </w:tcPr>
          <w:p w14:paraId="38E5C57B" w14:textId="03EFA429" w:rsidR="00D70995" w:rsidRPr="00D70995" w:rsidRDefault="00D70995" w:rsidP="00D70995">
            <w:pPr>
              <w:spacing w:after="0"/>
              <w:rPr>
                <w:rFonts w:eastAsiaTheme="minorEastAsia"/>
                <w:lang w:eastAsia="zh-CN"/>
              </w:rPr>
            </w:pPr>
            <w:r w:rsidRPr="00D70995">
              <w:rPr>
                <w:rFonts w:eastAsiaTheme="minorEastAsia"/>
                <w:lang w:eastAsia="zh-CN"/>
              </w:rPr>
              <w:t>Revised</w:t>
            </w:r>
            <w:r w:rsidR="00D452A5">
              <w:rPr>
                <w:rFonts w:eastAsiaTheme="minorEastAsia"/>
                <w:lang w:eastAsia="zh-CN"/>
              </w:rPr>
              <w:t xml:space="preserve"> to </w:t>
            </w:r>
            <w:r w:rsidR="00D452A5">
              <w:rPr>
                <w:lang w:eastAsia="zh-CN"/>
              </w:rPr>
              <w:t>R4-2107885</w:t>
            </w:r>
          </w:p>
        </w:tc>
        <w:tc>
          <w:tcPr>
            <w:tcW w:w="2577" w:type="dxa"/>
          </w:tcPr>
          <w:p w14:paraId="61D5E429" w14:textId="77777777" w:rsidR="00D70995" w:rsidRPr="00D70995" w:rsidRDefault="00D70995" w:rsidP="00D70995">
            <w:pPr>
              <w:spacing w:after="0"/>
              <w:rPr>
                <w:rFonts w:eastAsiaTheme="minorEastAsia"/>
                <w:lang w:eastAsia="zh-CN"/>
              </w:rPr>
            </w:pPr>
            <w:r w:rsidRPr="00D70995">
              <w:rPr>
                <w:rFonts w:eastAsiaTheme="minorEastAsia"/>
                <w:lang w:eastAsia="zh-CN"/>
              </w:rPr>
              <w:t xml:space="preserve">Aim to capture any agreeable high level aspects of approach into TR </w:t>
            </w:r>
          </w:p>
        </w:tc>
      </w:tr>
      <w:tr w:rsidR="0079183D" w:rsidRPr="005D497D" w14:paraId="0594ABBB" w14:textId="77777777" w:rsidTr="0079183D">
        <w:tc>
          <w:tcPr>
            <w:tcW w:w="1383" w:type="dxa"/>
          </w:tcPr>
          <w:p w14:paraId="5A8A6997" w14:textId="718261A4" w:rsidR="0079183D" w:rsidRPr="00D70995" w:rsidRDefault="0079183D" w:rsidP="0079183D">
            <w:pPr>
              <w:spacing w:after="0"/>
            </w:pPr>
            <w:r>
              <w:rPr>
                <w:lang w:eastAsia="zh-CN"/>
              </w:rPr>
              <w:t>R4-2107885</w:t>
            </w:r>
          </w:p>
        </w:tc>
        <w:tc>
          <w:tcPr>
            <w:tcW w:w="2572" w:type="dxa"/>
          </w:tcPr>
          <w:p w14:paraId="0B01B79A" w14:textId="11A6534A" w:rsidR="0079183D" w:rsidRPr="00D70995" w:rsidRDefault="0079183D" w:rsidP="0079183D">
            <w:pPr>
              <w:spacing w:after="0"/>
              <w:rPr>
                <w:lang w:eastAsia="zh-CN"/>
              </w:rPr>
            </w:pPr>
            <w:r w:rsidRPr="00D70995">
              <w:rPr>
                <w:rFonts w:eastAsiaTheme="minorEastAsia"/>
                <w:lang w:eastAsia="zh-CN"/>
              </w:rPr>
              <w:t>Draft TP to TR38.844 on wider channel BW method</w:t>
            </w:r>
          </w:p>
        </w:tc>
        <w:tc>
          <w:tcPr>
            <w:tcW w:w="1381" w:type="dxa"/>
          </w:tcPr>
          <w:p w14:paraId="5BED3814" w14:textId="34D5F4F5" w:rsidR="0079183D" w:rsidRPr="00D70995" w:rsidRDefault="0079183D" w:rsidP="0079183D">
            <w:pPr>
              <w:spacing w:after="0"/>
              <w:rPr>
                <w:lang w:eastAsia="zh-CN"/>
              </w:rPr>
            </w:pPr>
            <w:r w:rsidRPr="00D70995">
              <w:rPr>
                <w:rFonts w:eastAsiaTheme="minorEastAsia"/>
                <w:lang w:eastAsia="zh-CN"/>
              </w:rPr>
              <w:t>Ericsson</w:t>
            </w:r>
          </w:p>
        </w:tc>
        <w:tc>
          <w:tcPr>
            <w:tcW w:w="1716" w:type="dxa"/>
          </w:tcPr>
          <w:p w14:paraId="368D4CC1" w14:textId="40EB8AAC" w:rsidR="0079183D" w:rsidRPr="00D70995" w:rsidRDefault="001159B4" w:rsidP="0079183D">
            <w:pPr>
              <w:spacing w:after="0"/>
              <w:rPr>
                <w:lang w:eastAsia="zh-CN"/>
              </w:rPr>
            </w:pPr>
            <w:r>
              <w:rPr>
                <w:lang w:eastAsia="zh-CN"/>
              </w:rPr>
              <w:t xml:space="preserve">Revised to </w:t>
            </w:r>
            <w:r w:rsidRPr="001159B4">
              <w:rPr>
                <w:lang w:eastAsia="zh-CN"/>
              </w:rPr>
              <w:t>R4-2108022</w:t>
            </w:r>
          </w:p>
        </w:tc>
        <w:tc>
          <w:tcPr>
            <w:tcW w:w="2577" w:type="dxa"/>
          </w:tcPr>
          <w:p w14:paraId="65C65AC2" w14:textId="3C56F5A8" w:rsidR="0079183D" w:rsidRPr="00D70995" w:rsidRDefault="000D08BE" w:rsidP="0079183D">
            <w:pPr>
              <w:spacing w:after="0"/>
              <w:rPr>
                <w:lang w:eastAsia="zh-CN"/>
              </w:rPr>
            </w:pPr>
            <w:r>
              <w:rPr>
                <w:lang w:val="sv-SE"/>
              </w:rPr>
              <w:t>Proposed Clause 6.1 Only. </w:t>
            </w:r>
          </w:p>
        </w:tc>
      </w:tr>
      <w:tr w:rsidR="001159B4" w:rsidRPr="005D497D" w14:paraId="3EF13B37" w14:textId="77777777" w:rsidTr="0079183D">
        <w:tc>
          <w:tcPr>
            <w:tcW w:w="1383" w:type="dxa"/>
          </w:tcPr>
          <w:p w14:paraId="474195F3" w14:textId="2B7ED1C7" w:rsidR="001159B4" w:rsidRDefault="001159B4" w:rsidP="001159B4">
            <w:pPr>
              <w:spacing w:after="0"/>
              <w:rPr>
                <w:lang w:eastAsia="zh-CN"/>
              </w:rPr>
            </w:pPr>
            <w:r w:rsidRPr="001159B4">
              <w:rPr>
                <w:lang w:eastAsia="zh-CN"/>
              </w:rPr>
              <w:t>R4-2108022</w:t>
            </w:r>
          </w:p>
        </w:tc>
        <w:tc>
          <w:tcPr>
            <w:tcW w:w="2572" w:type="dxa"/>
          </w:tcPr>
          <w:p w14:paraId="3A2261AC" w14:textId="790D9782" w:rsidR="001159B4" w:rsidRPr="00D70995" w:rsidRDefault="001159B4" w:rsidP="001159B4">
            <w:pPr>
              <w:spacing w:after="0"/>
              <w:rPr>
                <w:lang w:eastAsia="zh-CN"/>
              </w:rPr>
            </w:pPr>
            <w:r w:rsidRPr="00D70995">
              <w:rPr>
                <w:rFonts w:eastAsiaTheme="minorEastAsia"/>
                <w:lang w:eastAsia="zh-CN"/>
              </w:rPr>
              <w:t>Draft TP to TR38.844 on wider channel BW method</w:t>
            </w:r>
          </w:p>
        </w:tc>
        <w:tc>
          <w:tcPr>
            <w:tcW w:w="1381" w:type="dxa"/>
          </w:tcPr>
          <w:p w14:paraId="5409C785" w14:textId="197A59F4" w:rsidR="001159B4" w:rsidRPr="00D70995" w:rsidRDefault="001159B4" w:rsidP="001159B4">
            <w:pPr>
              <w:spacing w:after="0"/>
              <w:rPr>
                <w:lang w:eastAsia="zh-CN"/>
              </w:rPr>
            </w:pPr>
            <w:r w:rsidRPr="00D70995">
              <w:rPr>
                <w:rFonts w:eastAsiaTheme="minorEastAsia"/>
                <w:lang w:eastAsia="zh-CN"/>
              </w:rPr>
              <w:t>Ericsson</w:t>
            </w:r>
          </w:p>
        </w:tc>
        <w:tc>
          <w:tcPr>
            <w:tcW w:w="1716" w:type="dxa"/>
          </w:tcPr>
          <w:p w14:paraId="16381076" w14:textId="1E161379" w:rsidR="001159B4" w:rsidRPr="001159B4" w:rsidRDefault="001159B4" w:rsidP="001159B4">
            <w:pPr>
              <w:spacing w:after="0"/>
              <w:rPr>
                <w:rFonts w:eastAsiaTheme="minorEastAsia"/>
                <w:lang w:eastAsia="zh-CN"/>
              </w:rPr>
            </w:pPr>
            <w:r w:rsidRPr="001159B4">
              <w:rPr>
                <w:rFonts w:eastAsiaTheme="minorEastAsia" w:hint="eastAsia"/>
                <w:lang w:eastAsia="zh-CN"/>
              </w:rPr>
              <w:t>Approved</w:t>
            </w:r>
            <w:r w:rsidRPr="001159B4">
              <w:rPr>
                <w:rFonts w:eastAsiaTheme="minorEastAsia"/>
                <w:lang w:eastAsia="zh-CN"/>
              </w:rPr>
              <w:t xml:space="preserve"> </w:t>
            </w:r>
          </w:p>
        </w:tc>
        <w:tc>
          <w:tcPr>
            <w:tcW w:w="2577" w:type="dxa"/>
          </w:tcPr>
          <w:p w14:paraId="7FDC3BDB" w14:textId="77777777" w:rsidR="001159B4" w:rsidRDefault="001159B4" w:rsidP="001159B4">
            <w:pPr>
              <w:spacing w:after="0"/>
              <w:rPr>
                <w:lang w:val="sv-SE"/>
              </w:rPr>
            </w:pPr>
          </w:p>
        </w:tc>
      </w:tr>
      <w:tr w:rsidR="001159B4" w:rsidRPr="005D497D" w14:paraId="3A4D4A7B" w14:textId="77777777" w:rsidTr="0079183D">
        <w:tc>
          <w:tcPr>
            <w:tcW w:w="1383" w:type="dxa"/>
          </w:tcPr>
          <w:p w14:paraId="1C5D0190" w14:textId="77777777" w:rsidR="001159B4" w:rsidRPr="00D70995" w:rsidRDefault="001159B4" w:rsidP="001159B4">
            <w:pPr>
              <w:spacing w:after="0"/>
              <w:rPr>
                <w:rFonts w:eastAsiaTheme="minorEastAsia"/>
                <w:lang w:eastAsia="zh-CN"/>
              </w:rPr>
            </w:pPr>
            <w:r w:rsidRPr="00D70995">
              <w:t>R4-2109435</w:t>
            </w:r>
          </w:p>
        </w:tc>
        <w:tc>
          <w:tcPr>
            <w:tcW w:w="2572" w:type="dxa"/>
          </w:tcPr>
          <w:p w14:paraId="3711A803" w14:textId="77777777" w:rsidR="001159B4" w:rsidRPr="00D70995" w:rsidRDefault="001159B4" w:rsidP="001159B4">
            <w:pPr>
              <w:spacing w:after="0"/>
              <w:rPr>
                <w:rFonts w:eastAsiaTheme="minorEastAsia"/>
                <w:iCs/>
                <w:lang w:eastAsia="zh-CN"/>
              </w:rPr>
            </w:pPr>
            <w:r w:rsidRPr="00D70995">
              <w:t>TP on using next larger channel bandwidth solution</w:t>
            </w:r>
          </w:p>
        </w:tc>
        <w:tc>
          <w:tcPr>
            <w:tcW w:w="1381" w:type="dxa"/>
          </w:tcPr>
          <w:p w14:paraId="3B67457F" w14:textId="77777777" w:rsidR="001159B4" w:rsidRPr="00D70995" w:rsidRDefault="001159B4" w:rsidP="001159B4">
            <w:pPr>
              <w:spacing w:after="0"/>
              <w:rPr>
                <w:rFonts w:eastAsiaTheme="minorEastAsia"/>
                <w:iCs/>
                <w:lang w:eastAsia="zh-CN"/>
              </w:rPr>
            </w:pPr>
            <w:r w:rsidRPr="00D70995">
              <w:rPr>
                <w:rFonts w:eastAsiaTheme="minorEastAsia"/>
                <w:iCs/>
                <w:lang w:eastAsia="zh-CN"/>
              </w:rPr>
              <w:t>Apple</w:t>
            </w:r>
          </w:p>
        </w:tc>
        <w:tc>
          <w:tcPr>
            <w:tcW w:w="1716" w:type="dxa"/>
          </w:tcPr>
          <w:p w14:paraId="03E1DAC7" w14:textId="77777777" w:rsidR="001159B4" w:rsidRPr="00D70995" w:rsidRDefault="001159B4" w:rsidP="001159B4">
            <w:pPr>
              <w:spacing w:after="0"/>
              <w:rPr>
                <w:rFonts w:eastAsiaTheme="minorEastAsia"/>
                <w:lang w:eastAsia="zh-CN"/>
              </w:rPr>
            </w:pPr>
            <w:r w:rsidRPr="00D70995">
              <w:rPr>
                <w:rFonts w:eastAsiaTheme="minorEastAsia"/>
                <w:lang w:eastAsia="zh-CN"/>
              </w:rPr>
              <w:t xml:space="preserve">Noted. </w:t>
            </w:r>
          </w:p>
        </w:tc>
        <w:tc>
          <w:tcPr>
            <w:tcW w:w="2577" w:type="dxa"/>
          </w:tcPr>
          <w:p w14:paraId="0A92BC45" w14:textId="77777777" w:rsidR="001159B4" w:rsidRPr="00D70995" w:rsidRDefault="001159B4" w:rsidP="001159B4">
            <w:pPr>
              <w:spacing w:after="0"/>
              <w:rPr>
                <w:rFonts w:eastAsiaTheme="minorEastAsia"/>
                <w:i/>
                <w:lang w:eastAsia="zh-CN"/>
              </w:rPr>
            </w:pPr>
            <w:r w:rsidRPr="00D70995">
              <w:rPr>
                <w:rFonts w:eastAsiaTheme="minorEastAsia"/>
                <w:lang w:eastAsia="zh-CN"/>
              </w:rPr>
              <w:t>Content to be merged into Revision of R4-2111148</w:t>
            </w:r>
          </w:p>
        </w:tc>
      </w:tr>
      <w:tr w:rsidR="001159B4" w:rsidRPr="005D497D" w14:paraId="05DB92F5" w14:textId="77777777" w:rsidTr="0079183D">
        <w:tc>
          <w:tcPr>
            <w:tcW w:w="1383" w:type="dxa"/>
          </w:tcPr>
          <w:p w14:paraId="422F18FD" w14:textId="77777777" w:rsidR="001159B4" w:rsidRPr="00D70995" w:rsidRDefault="001159B4" w:rsidP="001159B4">
            <w:pPr>
              <w:spacing w:after="0"/>
            </w:pPr>
            <w:r w:rsidRPr="00D70995">
              <w:t>R4-2111219</w:t>
            </w:r>
          </w:p>
        </w:tc>
        <w:tc>
          <w:tcPr>
            <w:tcW w:w="2572" w:type="dxa"/>
          </w:tcPr>
          <w:p w14:paraId="23DE869E" w14:textId="77777777" w:rsidR="001159B4" w:rsidRPr="00D70995" w:rsidRDefault="001159B4" w:rsidP="001159B4">
            <w:pPr>
              <w:spacing w:after="0"/>
              <w:rPr>
                <w:rFonts w:eastAsiaTheme="minorEastAsia"/>
                <w:iCs/>
                <w:lang w:eastAsia="zh-CN"/>
              </w:rPr>
            </w:pPr>
            <w:r w:rsidRPr="00D70995">
              <w:rPr>
                <w:rFonts w:eastAsiaTheme="minorEastAsia"/>
                <w:iCs/>
                <w:lang w:eastAsia="zh-CN"/>
              </w:rPr>
              <w:t>On the use of overlapping channel bandwidths from UE perspective</w:t>
            </w:r>
          </w:p>
        </w:tc>
        <w:tc>
          <w:tcPr>
            <w:tcW w:w="1381" w:type="dxa"/>
          </w:tcPr>
          <w:p w14:paraId="2ADF13AC" w14:textId="77777777" w:rsidR="001159B4" w:rsidRPr="00D70995" w:rsidRDefault="001159B4" w:rsidP="001159B4">
            <w:pPr>
              <w:spacing w:after="0"/>
              <w:rPr>
                <w:rFonts w:eastAsiaTheme="minorEastAsia"/>
                <w:iCs/>
                <w:lang w:eastAsia="zh-CN"/>
              </w:rPr>
            </w:pPr>
            <w:r w:rsidRPr="00D70995">
              <w:rPr>
                <w:rFonts w:eastAsiaTheme="minorEastAsia"/>
                <w:iCs/>
                <w:lang w:eastAsia="zh-CN"/>
              </w:rPr>
              <w:t>Nokia, Nokia Shanghai Bell</w:t>
            </w:r>
          </w:p>
        </w:tc>
        <w:tc>
          <w:tcPr>
            <w:tcW w:w="1716" w:type="dxa"/>
          </w:tcPr>
          <w:p w14:paraId="4B0270C5" w14:textId="77E6E323" w:rsidR="001159B4" w:rsidRPr="00D70995" w:rsidRDefault="001159B4" w:rsidP="001159B4">
            <w:pPr>
              <w:spacing w:after="0"/>
              <w:rPr>
                <w:rFonts w:eastAsiaTheme="minorEastAsia"/>
                <w:lang w:eastAsia="zh-CN"/>
              </w:rPr>
            </w:pPr>
            <w:r w:rsidRPr="00D70995">
              <w:rPr>
                <w:rFonts w:eastAsiaTheme="minorEastAsia"/>
                <w:lang w:eastAsia="zh-CN"/>
              </w:rPr>
              <w:t>Revised</w:t>
            </w:r>
            <w:r>
              <w:rPr>
                <w:rFonts w:eastAsiaTheme="minorEastAsia"/>
                <w:lang w:eastAsia="zh-CN"/>
              </w:rPr>
              <w:t xml:space="preserve"> to </w:t>
            </w:r>
            <w:r>
              <w:rPr>
                <w:lang w:eastAsia="zh-CN"/>
              </w:rPr>
              <w:t>R4-2107886</w:t>
            </w:r>
          </w:p>
        </w:tc>
        <w:tc>
          <w:tcPr>
            <w:tcW w:w="2577" w:type="dxa"/>
          </w:tcPr>
          <w:p w14:paraId="37AD13C1" w14:textId="77777777" w:rsidR="001159B4" w:rsidRPr="00D70995" w:rsidRDefault="001159B4" w:rsidP="001159B4">
            <w:pPr>
              <w:spacing w:after="0"/>
              <w:rPr>
                <w:rFonts w:eastAsiaTheme="minorEastAsia"/>
                <w:i/>
                <w:lang w:eastAsia="zh-CN"/>
              </w:rPr>
            </w:pPr>
            <w:r w:rsidRPr="00D70995">
              <w:rPr>
                <w:rFonts w:eastAsiaTheme="minorEastAsia"/>
                <w:lang w:eastAsia="zh-CN"/>
              </w:rPr>
              <w:t xml:space="preserve">Aim to capture any agreeable high level aspects of approach into TR </w:t>
            </w:r>
          </w:p>
        </w:tc>
      </w:tr>
      <w:tr w:rsidR="001159B4" w:rsidRPr="005D497D" w14:paraId="51A96845" w14:textId="77777777" w:rsidTr="0079183D">
        <w:tc>
          <w:tcPr>
            <w:tcW w:w="1383" w:type="dxa"/>
          </w:tcPr>
          <w:p w14:paraId="51BE14F3" w14:textId="6B75A3EB" w:rsidR="001159B4" w:rsidRPr="00D70995" w:rsidRDefault="001159B4" w:rsidP="001159B4">
            <w:pPr>
              <w:spacing w:after="0"/>
            </w:pPr>
            <w:r>
              <w:rPr>
                <w:lang w:eastAsia="zh-CN"/>
              </w:rPr>
              <w:t>R4-2107886</w:t>
            </w:r>
          </w:p>
        </w:tc>
        <w:tc>
          <w:tcPr>
            <w:tcW w:w="2572" w:type="dxa"/>
          </w:tcPr>
          <w:p w14:paraId="04367DC8" w14:textId="6FB09CA2" w:rsidR="001159B4" w:rsidRPr="00D70995" w:rsidRDefault="001159B4" w:rsidP="001159B4">
            <w:pPr>
              <w:spacing w:after="0"/>
              <w:rPr>
                <w:iCs/>
                <w:lang w:eastAsia="zh-CN"/>
              </w:rPr>
            </w:pPr>
            <w:r w:rsidRPr="00D70995">
              <w:rPr>
                <w:rFonts w:eastAsiaTheme="minorEastAsia"/>
                <w:iCs/>
                <w:lang w:eastAsia="zh-CN"/>
              </w:rPr>
              <w:t>On the use of overlapping channel bandwidths from UE perspective</w:t>
            </w:r>
          </w:p>
        </w:tc>
        <w:tc>
          <w:tcPr>
            <w:tcW w:w="1381" w:type="dxa"/>
          </w:tcPr>
          <w:p w14:paraId="39840A6B" w14:textId="6575E6B0" w:rsidR="001159B4" w:rsidRPr="00D70995" w:rsidRDefault="001159B4" w:rsidP="001159B4">
            <w:pPr>
              <w:spacing w:after="0"/>
              <w:rPr>
                <w:iCs/>
                <w:lang w:eastAsia="zh-CN"/>
              </w:rPr>
            </w:pPr>
            <w:r w:rsidRPr="00D70995">
              <w:rPr>
                <w:rFonts w:eastAsiaTheme="minorEastAsia"/>
                <w:iCs/>
                <w:lang w:eastAsia="zh-CN"/>
              </w:rPr>
              <w:t>Nokia, Nokia Shanghai Bell</w:t>
            </w:r>
          </w:p>
        </w:tc>
        <w:tc>
          <w:tcPr>
            <w:tcW w:w="1716" w:type="dxa"/>
          </w:tcPr>
          <w:p w14:paraId="19907D85" w14:textId="4F83E392" w:rsidR="001159B4" w:rsidRPr="00D70995" w:rsidRDefault="001159B4" w:rsidP="001159B4">
            <w:pPr>
              <w:spacing w:after="0"/>
              <w:rPr>
                <w:lang w:eastAsia="zh-CN"/>
              </w:rPr>
            </w:pPr>
          </w:p>
        </w:tc>
        <w:tc>
          <w:tcPr>
            <w:tcW w:w="2577" w:type="dxa"/>
          </w:tcPr>
          <w:p w14:paraId="572C1834" w14:textId="5A7463E0" w:rsidR="001159B4" w:rsidRPr="00D70995" w:rsidRDefault="001159B4" w:rsidP="001159B4">
            <w:pPr>
              <w:spacing w:after="0"/>
              <w:rPr>
                <w:lang w:eastAsia="zh-CN"/>
              </w:rPr>
            </w:pPr>
            <w:r>
              <w:rPr>
                <w:lang w:val="sv-SE"/>
              </w:rPr>
              <w:t>Proposed Clause 6.2 Only</w:t>
            </w:r>
          </w:p>
        </w:tc>
      </w:tr>
      <w:tr w:rsidR="001159B4" w:rsidRPr="005D497D" w14:paraId="1EB7205F" w14:textId="77777777" w:rsidTr="0079183D">
        <w:tc>
          <w:tcPr>
            <w:tcW w:w="1383" w:type="dxa"/>
          </w:tcPr>
          <w:p w14:paraId="53A16B30" w14:textId="77777777" w:rsidR="001159B4" w:rsidRPr="00D70995" w:rsidRDefault="001159B4" w:rsidP="001159B4">
            <w:pPr>
              <w:spacing w:after="0"/>
            </w:pPr>
            <w:r w:rsidRPr="00D70995">
              <w:t>R4-2109436</w:t>
            </w:r>
          </w:p>
        </w:tc>
        <w:tc>
          <w:tcPr>
            <w:tcW w:w="2572" w:type="dxa"/>
          </w:tcPr>
          <w:p w14:paraId="7299F464" w14:textId="77777777" w:rsidR="001159B4" w:rsidRPr="00D70995" w:rsidRDefault="001159B4" w:rsidP="001159B4">
            <w:pPr>
              <w:spacing w:after="0"/>
              <w:rPr>
                <w:rFonts w:eastAsiaTheme="minorEastAsia"/>
                <w:iCs/>
                <w:lang w:eastAsia="zh-CN"/>
              </w:rPr>
            </w:pPr>
            <w:r w:rsidRPr="00D70995">
              <w:rPr>
                <w:rFonts w:eastAsiaTheme="minorEastAsia"/>
                <w:iCs/>
                <w:lang w:eastAsia="zh-CN"/>
              </w:rPr>
              <w:t>TP on using overlapping channels from the network perspective solution</w:t>
            </w:r>
          </w:p>
        </w:tc>
        <w:tc>
          <w:tcPr>
            <w:tcW w:w="1381" w:type="dxa"/>
          </w:tcPr>
          <w:p w14:paraId="17418602" w14:textId="77777777" w:rsidR="001159B4" w:rsidRPr="00D70995" w:rsidRDefault="001159B4" w:rsidP="001159B4">
            <w:pPr>
              <w:spacing w:after="0"/>
              <w:rPr>
                <w:rFonts w:eastAsiaTheme="minorEastAsia"/>
                <w:iCs/>
                <w:lang w:eastAsia="zh-CN"/>
              </w:rPr>
            </w:pPr>
            <w:r w:rsidRPr="00D70995">
              <w:rPr>
                <w:rFonts w:eastAsiaTheme="minorEastAsia"/>
                <w:iCs/>
                <w:lang w:eastAsia="zh-CN"/>
              </w:rPr>
              <w:t>Apple, Ericsson, Skyworks Solutions Inc.</w:t>
            </w:r>
          </w:p>
        </w:tc>
        <w:tc>
          <w:tcPr>
            <w:tcW w:w="1716" w:type="dxa"/>
          </w:tcPr>
          <w:p w14:paraId="47BEC0EF" w14:textId="105E755A" w:rsidR="001159B4" w:rsidRPr="00D70995" w:rsidRDefault="001159B4" w:rsidP="001159B4">
            <w:pPr>
              <w:spacing w:after="0"/>
              <w:rPr>
                <w:rFonts w:eastAsiaTheme="minorEastAsia"/>
                <w:lang w:eastAsia="zh-CN"/>
              </w:rPr>
            </w:pPr>
            <w:r w:rsidRPr="00D70995">
              <w:rPr>
                <w:rFonts w:eastAsiaTheme="minorEastAsia"/>
                <w:lang w:eastAsia="zh-CN"/>
              </w:rPr>
              <w:t>Revised</w:t>
            </w:r>
            <w:r>
              <w:rPr>
                <w:rFonts w:eastAsiaTheme="minorEastAsia"/>
                <w:lang w:eastAsia="zh-CN"/>
              </w:rPr>
              <w:t xml:space="preserve"> to </w:t>
            </w:r>
            <w:r>
              <w:rPr>
                <w:lang w:eastAsia="zh-CN"/>
              </w:rPr>
              <w:t>R4-2107887</w:t>
            </w:r>
          </w:p>
        </w:tc>
        <w:tc>
          <w:tcPr>
            <w:tcW w:w="2577" w:type="dxa"/>
          </w:tcPr>
          <w:p w14:paraId="7BFC723A" w14:textId="77777777" w:rsidR="001159B4" w:rsidRPr="00D70995" w:rsidRDefault="001159B4" w:rsidP="001159B4">
            <w:pPr>
              <w:spacing w:after="0"/>
              <w:rPr>
                <w:rFonts w:eastAsiaTheme="minorEastAsia"/>
                <w:i/>
                <w:lang w:eastAsia="zh-CN"/>
              </w:rPr>
            </w:pPr>
            <w:r w:rsidRPr="00D70995">
              <w:rPr>
                <w:rFonts w:eastAsiaTheme="minorEastAsia"/>
                <w:lang w:eastAsia="zh-CN"/>
              </w:rPr>
              <w:t xml:space="preserve">Aim to capture any agreeable high level aspects of approach into TR </w:t>
            </w:r>
          </w:p>
        </w:tc>
      </w:tr>
      <w:tr w:rsidR="001159B4" w:rsidRPr="005D497D" w14:paraId="60375DE4" w14:textId="77777777" w:rsidTr="0079183D">
        <w:tc>
          <w:tcPr>
            <w:tcW w:w="1383" w:type="dxa"/>
          </w:tcPr>
          <w:p w14:paraId="44E1BD4A" w14:textId="32E16D79" w:rsidR="001159B4" w:rsidRPr="00D70995" w:rsidRDefault="001159B4" w:rsidP="001159B4">
            <w:pPr>
              <w:spacing w:after="0"/>
            </w:pPr>
            <w:r>
              <w:rPr>
                <w:lang w:eastAsia="zh-CN"/>
              </w:rPr>
              <w:t>R4-2107887</w:t>
            </w:r>
          </w:p>
        </w:tc>
        <w:tc>
          <w:tcPr>
            <w:tcW w:w="2572" w:type="dxa"/>
          </w:tcPr>
          <w:p w14:paraId="2327930E" w14:textId="4992D037" w:rsidR="001159B4" w:rsidRPr="00D70995" w:rsidRDefault="001159B4" w:rsidP="001159B4">
            <w:pPr>
              <w:spacing w:after="0"/>
              <w:rPr>
                <w:iCs/>
                <w:lang w:eastAsia="zh-CN"/>
              </w:rPr>
            </w:pPr>
            <w:r w:rsidRPr="00D70995">
              <w:rPr>
                <w:rFonts w:eastAsiaTheme="minorEastAsia"/>
                <w:iCs/>
                <w:lang w:eastAsia="zh-CN"/>
              </w:rPr>
              <w:t>TP on using overlapping channels from the network perspective solution</w:t>
            </w:r>
          </w:p>
        </w:tc>
        <w:tc>
          <w:tcPr>
            <w:tcW w:w="1381" w:type="dxa"/>
          </w:tcPr>
          <w:p w14:paraId="40414B64" w14:textId="204AA3C7" w:rsidR="001159B4" w:rsidRPr="00D70995" w:rsidRDefault="001159B4" w:rsidP="001159B4">
            <w:pPr>
              <w:spacing w:after="0"/>
              <w:rPr>
                <w:iCs/>
                <w:lang w:eastAsia="zh-CN"/>
              </w:rPr>
            </w:pPr>
            <w:r w:rsidRPr="00D70995">
              <w:rPr>
                <w:rFonts w:eastAsiaTheme="minorEastAsia"/>
                <w:iCs/>
                <w:lang w:eastAsia="zh-CN"/>
              </w:rPr>
              <w:t>Apple, Ericsson, Skyworks Solutions Inc.</w:t>
            </w:r>
          </w:p>
        </w:tc>
        <w:tc>
          <w:tcPr>
            <w:tcW w:w="1716" w:type="dxa"/>
          </w:tcPr>
          <w:p w14:paraId="23F603DC" w14:textId="7669AFA2" w:rsidR="001159B4" w:rsidRPr="00D70995" w:rsidRDefault="001159B4" w:rsidP="001159B4">
            <w:pPr>
              <w:spacing w:after="0"/>
              <w:rPr>
                <w:lang w:eastAsia="zh-CN"/>
              </w:rPr>
            </w:pPr>
          </w:p>
        </w:tc>
        <w:tc>
          <w:tcPr>
            <w:tcW w:w="2577" w:type="dxa"/>
          </w:tcPr>
          <w:p w14:paraId="2FFEE22B" w14:textId="2128DFDB" w:rsidR="001159B4" w:rsidRPr="00D70995" w:rsidRDefault="001159B4" w:rsidP="001159B4">
            <w:pPr>
              <w:spacing w:after="0"/>
              <w:rPr>
                <w:lang w:eastAsia="zh-CN"/>
              </w:rPr>
            </w:pPr>
            <w:r>
              <w:rPr>
                <w:lang w:val="sv-SE"/>
              </w:rPr>
              <w:t>Proposed Clause 6.2.1 Only</w:t>
            </w:r>
          </w:p>
        </w:tc>
      </w:tr>
    </w:tbl>
    <w:p w14:paraId="4173A4B7" w14:textId="77777777" w:rsidR="00D70995" w:rsidRDefault="00D70995" w:rsidP="00AC5E34">
      <w:pPr>
        <w:rPr>
          <w:rFonts w:ascii="Arial" w:hAnsi="Arial" w:cs="Arial"/>
          <w:b/>
          <w:color w:val="C00000"/>
          <w:u w:val="single"/>
          <w:lang w:eastAsia="zh-CN"/>
        </w:rPr>
      </w:pPr>
    </w:p>
    <w:p w14:paraId="5F8DBD12" w14:textId="2014CC14" w:rsidR="00514D88" w:rsidRDefault="00514D88" w:rsidP="00AC5E34">
      <w:pPr>
        <w:rPr>
          <w:rFonts w:ascii="Arial" w:hAnsi="Arial" w:cs="Arial"/>
          <w:b/>
          <w:color w:val="C00000"/>
          <w:u w:val="single"/>
          <w:lang w:eastAsia="zh-CN"/>
        </w:rPr>
      </w:pPr>
      <w:r>
        <w:rPr>
          <w:rFonts w:ascii="Arial" w:hAnsi="Arial" w:cs="Arial"/>
          <w:b/>
          <w:color w:val="C00000"/>
          <w:u w:val="single"/>
          <w:lang w:eastAsia="zh-CN"/>
        </w:rPr>
        <w:t>WF</w:t>
      </w:r>
      <w:r>
        <w:rPr>
          <w:rFonts w:ascii="Arial" w:hAnsi="Arial" w:cs="Arial" w:hint="eastAsia"/>
          <w:b/>
          <w:color w:val="C00000"/>
          <w:u w:val="single"/>
          <w:lang w:eastAsia="zh-CN"/>
        </w:rPr>
        <w:t>/</w:t>
      </w:r>
      <w:r>
        <w:rPr>
          <w:rFonts w:ascii="Arial" w:hAnsi="Arial" w:cs="Arial"/>
          <w:b/>
          <w:color w:val="C00000"/>
          <w:u w:val="single"/>
          <w:lang w:eastAsia="zh-CN"/>
        </w:rPr>
        <w:t>LS</w:t>
      </w:r>
      <w:r>
        <w:rPr>
          <w:rFonts w:ascii="Arial" w:hAnsi="Arial" w:cs="Arial" w:hint="eastAsia"/>
          <w:b/>
          <w:color w:val="C00000"/>
          <w:u w:val="single"/>
          <w:lang w:eastAsia="zh-CN"/>
        </w:rPr>
        <w:t>/</w:t>
      </w:r>
      <w:r>
        <w:rPr>
          <w:rFonts w:ascii="Arial" w:hAnsi="Arial" w:cs="Arial"/>
          <w:b/>
          <w:color w:val="C00000"/>
          <w:u w:val="single"/>
          <w:lang w:eastAsia="zh-CN"/>
        </w:rPr>
        <w:t>CRs for approval</w:t>
      </w:r>
    </w:p>
    <w:p w14:paraId="3618FD1B" w14:textId="7755A9AD" w:rsidR="00514D88" w:rsidRDefault="00514D88" w:rsidP="00514D88">
      <w:pPr>
        <w:rPr>
          <w:rFonts w:ascii="Arial" w:hAnsi="Arial" w:cs="Arial"/>
          <w:b/>
          <w:sz w:val="24"/>
        </w:rPr>
      </w:pPr>
      <w:r w:rsidRPr="00514D88">
        <w:rPr>
          <w:rFonts w:ascii="Arial" w:hAnsi="Arial" w:cs="Arial"/>
          <w:b/>
          <w:color w:val="0000FF"/>
          <w:sz w:val="24"/>
        </w:rPr>
        <w:t>R4-2108015</w:t>
      </w:r>
      <w:r>
        <w:rPr>
          <w:rFonts w:ascii="Arial" w:hAnsi="Arial" w:cs="Arial"/>
          <w:b/>
          <w:color w:val="0000FF"/>
          <w:sz w:val="24"/>
        </w:rPr>
        <w:tab/>
      </w:r>
      <w:r w:rsidR="001370AF" w:rsidRPr="001370AF">
        <w:rPr>
          <w:rFonts w:ascii="Arial" w:hAnsi="Arial" w:cs="Arial"/>
          <w:b/>
          <w:sz w:val="24"/>
        </w:rPr>
        <w:t>LS on specification impact for methods on efficient utilization of licensed spectrum that is not aligned with existing NR channel bandwidths</w:t>
      </w:r>
    </w:p>
    <w:p w14:paraId="77B2BEFC" w14:textId="10685B72" w:rsidR="00514D88" w:rsidRDefault="001370AF" w:rsidP="00514D88">
      <w:pPr>
        <w:rPr>
          <w:i/>
        </w:rPr>
      </w:pPr>
      <w:r>
        <w:rPr>
          <w:i/>
        </w:rPr>
        <w:tab/>
      </w:r>
      <w:r>
        <w:rPr>
          <w:i/>
        </w:rPr>
        <w:tab/>
      </w:r>
      <w:r>
        <w:rPr>
          <w:i/>
        </w:rPr>
        <w:tab/>
      </w:r>
      <w:r>
        <w:rPr>
          <w:i/>
        </w:rPr>
        <w:tab/>
      </w:r>
      <w:r>
        <w:rPr>
          <w:i/>
        </w:rPr>
        <w:tab/>
        <w:t>Type: LS out</w:t>
      </w:r>
      <w:r>
        <w:rPr>
          <w:i/>
        </w:rPr>
        <w:tab/>
      </w:r>
      <w:r>
        <w:rPr>
          <w:i/>
        </w:rPr>
        <w:tab/>
        <w:t>For: Approval</w:t>
      </w:r>
      <w:r w:rsidR="00514D88">
        <w:rPr>
          <w:i/>
        </w:rPr>
        <w:br/>
      </w:r>
      <w:r w:rsidR="00514D88">
        <w:rPr>
          <w:i/>
        </w:rPr>
        <w:tab/>
      </w:r>
      <w:r w:rsidR="00514D88">
        <w:rPr>
          <w:i/>
        </w:rPr>
        <w:tab/>
      </w:r>
      <w:r w:rsidR="00514D88">
        <w:rPr>
          <w:i/>
        </w:rPr>
        <w:tab/>
      </w:r>
      <w:r>
        <w:rPr>
          <w:i/>
        </w:rPr>
        <w:tab/>
      </w:r>
      <w:r>
        <w:rPr>
          <w:i/>
        </w:rPr>
        <w:tab/>
        <w:t>Source: Nokia, Nokia Shanghai Bell</w:t>
      </w:r>
    </w:p>
    <w:p w14:paraId="5724E730" w14:textId="479D5573" w:rsidR="004C54C0" w:rsidRDefault="004C54C0" w:rsidP="00514D88">
      <w:pPr>
        <w:rPr>
          <w:i/>
        </w:rPr>
      </w:pPr>
      <w:r>
        <w:rPr>
          <w:i/>
        </w:rPr>
        <w:t>Nokia: no sending LS in this meeting will impact the completion of this SI.</w:t>
      </w:r>
    </w:p>
    <w:p w14:paraId="1F55C302" w14:textId="7E150A0F" w:rsidR="00514D88" w:rsidRDefault="00514D88" w:rsidP="00514D8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4C54C0" w:rsidRPr="00A62068">
        <w:rPr>
          <w:rFonts w:ascii="Arial" w:hAnsi="Arial" w:cs="Arial"/>
          <w:b/>
          <w:color w:val="993300"/>
          <w:u w:val="single"/>
        </w:rPr>
        <w:t>Note</w:t>
      </w:r>
      <w:r w:rsidR="00A62068" w:rsidRPr="00A62068">
        <w:rPr>
          <w:rFonts w:ascii="Arial" w:hAnsi="Arial" w:cs="Arial"/>
          <w:b/>
          <w:color w:val="993300"/>
          <w:u w:val="single"/>
        </w:rPr>
        <w:t>d</w:t>
      </w:r>
      <w:r w:rsidR="001370AF" w:rsidRPr="00A62068">
        <w:rPr>
          <w:color w:val="993300"/>
          <w:u w:val="single"/>
        </w:rPr>
        <w:t>.</w:t>
      </w:r>
    </w:p>
    <w:p w14:paraId="4FF1732D" w14:textId="77777777" w:rsidR="001162DE" w:rsidRDefault="001162DE" w:rsidP="001162DE">
      <w:pPr>
        <w:pStyle w:val="4"/>
      </w:pPr>
      <w:bookmarkStart w:id="671" w:name="_Toc71910923"/>
      <w:r>
        <w:t>10.2.1</w:t>
      </w:r>
      <w:r>
        <w:tab/>
        <w:t>General and work plan</w:t>
      </w:r>
      <w:bookmarkEnd w:id="671"/>
    </w:p>
    <w:p w14:paraId="7B183748" w14:textId="3D056007" w:rsidR="001162DE" w:rsidRDefault="001162DE" w:rsidP="001162DE">
      <w:pPr>
        <w:rPr>
          <w:rFonts w:ascii="Arial" w:hAnsi="Arial" w:cs="Arial"/>
          <w:b/>
          <w:sz w:val="24"/>
        </w:rPr>
      </w:pPr>
      <w:r>
        <w:rPr>
          <w:rFonts w:ascii="Arial" w:hAnsi="Arial" w:cs="Arial"/>
          <w:b/>
          <w:color w:val="0000FF"/>
          <w:sz w:val="24"/>
        </w:rPr>
        <w:t>R4-2110487</w:t>
      </w:r>
      <w:r>
        <w:rPr>
          <w:rFonts w:ascii="Arial" w:hAnsi="Arial" w:cs="Arial"/>
          <w:b/>
          <w:color w:val="0000FF"/>
          <w:sz w:val="24"/>
        </w:rPr>
        <w:tab/>
      </w:r>
      <w:r>
        <w:rPr>
          <w:rFonts w:ascii="Arial" w:hAnsi="Arial" w:cs="Arial"/>
          <w:b/>
          <w:sz w:val="24"/>
        </w:rPr>
        <w:t>Updated draft TR 38.844</w:t>
      </w:r>
    </w:p>
    <w:p w14:paraId="2F51BE1C" w14:textId="77777777" w:rsidR="001162DE" w:rsidRDefault="001162DE" w:rsidP="001162DE">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38.844 v0.0.3</w:t>
      </w:r>
      <w:r>
        <w:rPr>
          <w:i/>
        </w:rPr>
        <w:tab/>
        <w:t xml:space="preserve">  CR-  rev  Cat:  (Rel-17)</w:t>
      </w:r>
      <w:r>
        <w:rPr>
          <w:i/>
        </w:rPr>
        <w:br/>
      </w:r>
      <w:r>
        <w:rPr>
          <w:i/>
        </w:rPr>
        <w:br/>
      </w:r>
      <w:r>
        <w:rPr>
          <w:i/>
        </w:rPr>
        <w:tab/>
      </w:r>
      <w:r>
        <w:rPr>
          <w:i/>
        </w:rPr>
        <w:tab/>
      </w:r>
      <w:r>
        <w:rPr>
          <w:i/>
        </w:rPr>
        <w:tab/>
      </w:r>
      <w:r>
        <w:rPr>
          <w:i/>
        </w:rPr>
        <w:tab/>
      </w:r>
      <w:r>
        <w:rPr>
          <w:i/>
        </w:rPr>
        <w:tab/>
        <w:t>Source: Ericsson</w:t>
      </w:r>
    </w:p>
    <w:p w14:paraId="35C38514" w14:textId="77777777" w:rsidR="001162DE" w:rsidRDefault="001162DE" w:rsidP="001162DE">
      <w:pPr>
        <w:rPr>
          <w:rFonts w:ascii="Arial" w:hAnsi="Arial" w:cs="Arial"/>
          <w:b/>
        </w:rPr>
      </w:pPr>
      <w:r>
        <w:rPr>
          <w:rFonts w:ascii="Arial" w:hAnsi="Arial" w:cs="Arial"/>
          <w:b/>
        </w:rPr>
        <w:t xml:space="preserve">Abstract: </w:t>
      </w:r>
    </w:p>
    <w:p w14:paraId="155E183E" w14:textId="77777777" w:rsidR="001162DE" w:rsidRDefault="001162DE" w:rsidP="001162DE">
      <w:r>
        <w:t>update after RAN4#98bis-e</w:t>
      </w:r>
    </w:p>
    <w:p w14:paraId="2B6B1D89" w14:textId="2D99ECAB"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B13942" w:rsidRPr="006F3908">
        <w:rPr>
          <w:rFonts w:ascii="Arial" w:hAnsi="Arial" w:cs="Arial"/>
          <w:b/>
          <w:color w:val="993300"/>
          <w:highlight w:val="green"/>
          <w:u w:val="single"/>
        </w:rPr>
        <w:t>Approved</w:t>
      </w:r>
      <w:r w:rsidR="00B13942" w:rsidRPr="006F3908">
        <w:rPr>
          <w:color w:val="993300"/>
          <w:highlight w:val="green"/>
          <w:u w:val="single"/>
        </w:rPr>
        <w:t>.</w:t>
      </w:r>
    </w:p>
    <w:p w14:paraId="34564C16" w14:textId="77777777" w:rsidR="001162DE" w:rsidRDefault="001162DE" w:rsidP="001162DE">
      <w:pPr>
        <w:pStyle w:val="4"/>
      </w:pPr>
      <w:bookmarkStart w:id="672" w:name="_Toc71910924"/>
      <w:r>
        <w:t>10.2.2</w:t>
      </w:r>
      <w:r>
        <w:tab/>
        <w:t>Evaluation of use of larger channel bandwidths than operator licensed bandwidth</w:t>
      </w:r>
      <w:bookmarkEnd w:id="672"/>
    </w:p>
    <w:p w14:paraId="1241CE1A" w14:textId="3F060418" w:rsidR="001162DE" w:rsidRDefault="001162DE" w:rsidP="001162DE">
      <w:pPr>
        <w:rPr>
          <w:rFonts w:ascii="Arial" w:hAnsi="Arial" w:cs="Arial"/>
          <w:b/>
          <w:sz w:val="24"/>
        </w:rPr>
      </w:pPr>
      <w:r>
        <w:rPr>
          <w:rFonts w:ascii="Arial" w:hAnsi="Arial" w:cs="Arial"/>
          <w:b/>
          <w:color w:val="0000FF"/>
          <w:sz w:val="24"/>
        </w:rPr>
        <w:t>R4-2109427</w:t>
      </w:r>
      <w:r>
        <w:rPr>
          <w:rFonts w:ascii="Arial" w:hAnsi="Arial" w:cs="Arial"/>
          <w:b/>
          <w:color w:val="0000FF"/>
          <w:sz w:val="24"/>
        </w:rPr>
        <w:tab/>
      </w:r>
      <w:r>
        <w:rPr>
          <w:rFonts w:ascii="Arial" w:hAnsi="Arial" w:cs="Arial"/>
          <w:b/>
          <w:sz w:val="24"/>
        </w:rPr>
        <w:t>On the use of intermediate wider channel bandwidth</w:t>
      </w:r>
    </w:p>
    <w:p w14:paraId="495FE50A"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Wistron Telecom AB</w:t>
      </w:r>
    </w:p>
    <w:p w14:paraId="3DC55BB3" w14:textId="46A9B60A"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E5F43">
        <w:rPr>
          <w:rFonts w:ascii="Arial" w:hAnsi="Arial" w:cs="Arial"/>
          <w:b/>
          <w:color w:val="993300"/>
          <w:u w:val="single"/>
        </w:rPr>
        <w:t>Noted</w:t>
      </w:r>
    </w:p>
    <w:p w14:paraId="64D7F29F" w14:textId="138F7A02" w:rsidR="001162DE" w:rsidRDefault="001162DE" w:rsidP="001162DE">
      <w:pPr>
        <w:rPr>
          <w:rFonts w:ascii="Arial" w:hAnsi="Arial" w:cs="Arial"/>
          <w:b/>
          <w:sz w:val="24"/>
        </w:rPr>
      </w:pPr>
      <w:r>
        <w:rPr>
          <w:rFonts w:ascii="Arial" w:hAnsi="Arial" w:cs="Arial"/>
          <w:b/>
          <w:color w:val="0000FF"/>
          <w:sz w:val="24"/>
        </w:rPr>
        <w:t>R4-2110661</w:t>
      </w:r>
      <w:r>
        <w:rPr>
          <w:rFonts w:ascii="Arial" w:hAnsi="Arial" w:cs="Arial"/>
          <w:b/>
          <w:color w:val="0000FF"/>
          <w:sz w:val="24"/>
        </w:rPr>
        <w:tab/>
      </w:r>
      <w:r>
        <w:rPr>
          <w:rFonts w:ascii="Arial" w:hAnsi="Arial" w:cs="Arial"/>
          <w:b/>
          <w:sz w:val="24"/>
        </w:rPr>
        <w:t>Evaluation for use of larger channel bandwidth</w:t>
      </w:r>
    </w:p>
    <w:p w14:paraId="718532ED"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1EFC1E5B" w14:textId="2311D8A5"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E5F43">
        <w:rPr>
          <w:rFonts w:ascii="Arial" w:hAnsi="Arial" w:cs="Arial"/>
          <w:b/>
          <w:color w:val="993300"/>
          <w:u w:val="single"/>
        </w:rPr>
        <w:t>Noted</w:t>
      </w:r>
      <w:r>
        <w:rPr>
          <w:color w:val="993300"/>
          <w:u w:val="single"/>
        </w:rPr>
        <w:t>.</w:t>
      </w:r>
    </w:p>
    <w:p w14:paraId="02485FFE" w14:textId="0720863A" w:rsidR="001162DE" w:rsidRDefault="001162DE" w:rsidP="001162DE">
      <w:pPr>
        <w:rPr>
          <w:rFonts w:ascii="Arial" w:hAnsi="Arial" w:cs="Arial"/>
          <w:b/>
          <w:sz w:val="24"/>
        </w:rPr>
      </w:pPr>
      <w:r>
        <w:rPr>
          <w:rFonts w:ascii="Arial" w:hAnsi="Arial" w:cs="Arial"/>
          <w:b/>
          <w:color w:val="0000FF"/>
          <w:sz w:val="24"/>
        </w:rPr>
        <w:t>R4-2111147</w:t>
      </w:r>
      <w:r>
        <w:rPr>
          <w:rFonts w:ascii="Arial" w:hAnsi="Arial" w:cs="Arial"/>
          <w:b/>
          <w:color w:val="0000FF"/>
          <w:sz w:val="24"/>
        </w:rPr>
        <w:tab/>
      </w:r>
      <w:r>
        <w:rPr>
          <w:rFonts w:ascii="Arial" w:hAnsi="Arial" w:cs="Arial"/>
          <w:b/>
          <w:sz w:val="24"/>
        </w:rPr>
        <w:t>Update of utilizing immediate wider bandwidth</w:t>
      </w:r>
    </w:p>
    <w:p w14:paraId="6C2BCBD1"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441DAD64" w14:textId="77777777" w:rsidR="001162DE" w:rsidRDefault="001162DE" w:rsidP="001162DE">
      <w:pPr>
        <w:rPr>
          <w:rFonts w:ascii="Arial" w:hAnsi="Arial" w:cs="Arial"/>
          <w:b/>
        </w:rPr>
      </w:pPr>
      <w:r>
        <w:rPr>
          <w:rFonts w:ascii="Arial" w:hAnsi="Arial" w:cs="Arial"/>
          <w:b/>
        </w:rPr>
        <w:t xml:space="preserve">Abstract: </w:t>
      </w:r>
    </w:p>
    <w:p w14:paraId="0D80F038" w14:textId="77777777" w:rsidR="001162DE" w:rsidRDefault="001162DE" w:rsidP="001162DE">
      <w:r>
        <w:t>Update of utilizing immediate wider bandwidth</w:t>
      </w:r>
    </w:p>
    <w:p w14:paraId="4F8C1A72" w14:textId="678B5B6E"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E5F43">
        <w:rPr>
          <w:rFonts w:ascii="Arial" w:hAnsi="Arial" w:cs="Arial"/>
          <w:b/>
          <w:color w:val="993300"/>
          <w:u w:val="single"/>
        </w:rPr>
        <w:t>Noted</w:t>
      </w:r>
      <w:r>
        <w:rPr>
          <w:color w:val="993300"/>
          <w:u w:val="single"/>
        </w:rPr>
        <w:t>.</w:t>
      </w:r>
    </w:p>
    <w:p w14:paraId="3337EE8B" w14:textId="77777777" w:rsidR="001162DE" w:rsidRDefault="001162DE" w:rsidP="001162DE">
      <w:pPr>
        <w:pStyle w:val="4"/>
      </w:pPr>
      <w:bookmarkStart w:id="673" w:name="_Toc71910925"/>
      <w:r>
        <w:t>10.2.3</w:t>
      </w:r>
      <w:r>
        <w:tab/>
        <w:t>Evaluation of use of overlapping UE channel bandwidths</w:t>
      </w:r>
      <w:bookmarkEnd w:id="673"/>
    </w:p>
    <w:p w14:paraId="05CA1FAA" w14:textId="17F55AA3" w:rsidR="001162DE" w:rsidRDefault="001162DE" w:rsidP="001162DE">
      <w:pPr>
        <w:rPr>
          <w:rFonts w:ascii="Arial" w:hAnsi="Arial" w:cs="Arial"/>
          <w:b/>
          <w:sz w:val="24"/>
        </w:rPr>
      </w:pPr>
      <w:r>
        <w:rPr>
          <w:rFonts w:ascii="Arial" w:hAnsi="Arial" w:cs="Arial"/>
          <w:b/>
          <w:color w:val="0000FF"/>
          <w:sz w:val="24"/>
        </w:rPr>
        <w:t>R4-2109245</w:t>
      </w:r>
      <w:r>
        <w:rPr>
          <w:rFonts w:ascii="Arial" w:hAnsi="Arial" w:cs="Arial"/>
          <w:b/>
          <w:color w:val="0000FF"/>
          <w:sz w:val="24"/>
        </w:rPr>
        <w:tab/>
      </w:r>
      <w:r>
        <w:rPr>
          <w:rFonts w:ascii="Arial" w:hAnsi="Arial" w:cs="Arial"/>
          <w:b/>
          <w:sz w:val="24"/>
        </w:rPr>
        <w:t>Comparison of alternate methods for Irregular CBW</w:t>
      </w:r>
    </w:p>
    <w:p w14:paraId="52A53BCE"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69FB3106" w14:textId="68F899DC" w:rsidR="001162DE" w:rsidRDefault="001162DE" w:rsidP="001162DE">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sidR="008E5F43">
        <w:rPr>
          <w:rFonts w:ascii="Arial" w:hAnsi="Arial" w:cs="Arial"/>
          <w:b/>
          <w:color w:val="993300"/>
          <w:u w:val="single"/>
        </w:rPr>
        <w:t>Noted</w:t>
      </w:r>
    </w:p>
    <w:p w14:paraId="3AA2D6AA" w14:textId="206C6FC0" w:rsidR="001162DE" w:rsidRDefault="001162DE" w:rsidP="001162DE">
      <w:pPr>
        <w:rPr>
          <w:rFonts w:ascii="Arial" w:hAnsi="Arial" w:cs="Arial"/>
          <w:b/>
          <w:sz w:val="24"/>
        </w:rPr>
      </w:pPr>
      <w:r>
        <w:rPr>
          <w:rFonts w:ascii="Arial" w:hAnsi="Arial" w:cs="Arial"/>
          <w:b/>
          <w:color w:val="0000FF"/>
          <w:sz w:val="24"/>
        </w:rPr>
        <w:t>R4-2109426</w:t>
      </w:r>
      <w:r>
        <w:rPr>
          <w:rFonts w:ascii="Arial" w:hAnsi="Arial" w:cs="Arial"/>
          <w:b/>
          <w:color w:val="0000FF"/>
          <w:sz w:val="24"/>
        </w:rPr>
        <w:tab/>
      </w:r>
      <w:r>
        <w:rPr>
          <w:rFonts w:ascii="Arial" w:hAnsi="Arial" w:cs="Arial"/>
          <w:b/>
          <w:sz w:val="24"/>
        </w:rPr>
        <w:t>On overlapping UE channel bandwidth</w:t>
      </w:r>
    </w:p>
    <w:p w14:paraId="7B89E98B"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Wistron Telecom AB</w:t>
      </w:r>
    </w:p>
    <w:p w14:paraId="01736596" w14:textId="6486C6AA"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E5F43">
        <w:rPr>
          <w:rFonts w:ascii="Arial" w:hAnsi="Arial" w:cs="Arial"/>
          <w:b/>
          <w:color w:val="993300"/>
          <w:u w:val="single"/>
        </w:rPr>
        <w:t>Noted</w:t>
      </w:r>
      <w:r>
        <w:rPr>
          <w:color w:val="993300"/>
          <w:u w:val="single"/>
        </w:rPr>
        <w:t>.</w:t>
      </w:r>
    </w:p>
    <w:p w14:paraId="7B07DE48" w14:textId="0180036A" w:rsidR="001162DE" w:rsidRDefault="001162DE" w:rsidP="001162DE">
      <w:pPr>
        <w:rPr>
          <w:rFonts w:ascii="Arial" w:hAnsi="Arial" w:cs="Arial"/>
          <w:b/>
          <w:sz w:val="24"/>
        </w:rPr>
      </w:pPr>
      <w:r>
        <w:rPr>
          <w:rFonts w:ascii="Arial" w:hAnsi="Arial" w:cs="Arial"/>
          <w:b/>
          <w:color w:val="0000FF"/>
          <w:sz w:val="24"/>
        </w:rPr>
        <w:t>R4-2109484</w:t>
      </w:r>
      <w:r>
        <w:rPr>
          <w:rFonts w:ascii="Arial" w:hAnsi="Arial" w:cs="Arial"/>
          <w:b/>
          <w:color w:val="0000FF"/>
          <w:sz w:val="24"/>
        </w:rPr>
        <w:tab/>
      </w:r>
      <w:r>
        <w:rPr>
          <w:rFonts w:ascii="Arial" w:hAnsi="Arial" w:cs="Arial"/>
          <w:b/>
          <w:sz w:val="24"/>
        </w:rPr>
        <w:t>Discussion on the approaches of overlapping channel bandwidths</w:t>
      </w:r>
    </w:p>
    <w:p w14:paraId="47C7709E"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76D67FD7" w14:textId="5152D164"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E5F43">
        <w:rPr>
          <w:rFonts w:ascii="Arial" w:hAnsi="Arial" w:cs="Arial"/>
          <w:b/>
          <w:color w:val="993300"/>
          <w:u w:val="single"/>
        </w:rPr>
        <w:t>Noted</w:t>
      </w:r>
      <w:r>
        <w:rPr>
          <w:color w:val="993300"/>
          <w:u w:val="single"/>
        </w:rPr>
        <w:t>.</w:t>
      </w:r>
    </w:p>
    <w:p w14:paraId="270FBBBF" w14:textId="6A66F960" w:rsidR="001162DE" w:rsidRDefault="001162DE" w:rsidP="001162DE">
      <w:pPr>
        <w:rPr>
          <w:rFonts w:ascii="Arial" w:hAnsi="Arial" w:cs="Arial"/>
          <w:b/>
          <w:sz w:val="24"/>
        </w:rPr>
      </w:pPr>
      <w:r>
        <w:rPr>
          <w:rFonts w:ascii="Arial" w:hAnsi="Arial" w:cs="Arial"/>
          <w:b/>
          <w:color w:val="0000FF"/>
          <w:sz w:val="24"/>
        </w:rPr>
        <w:t>R4-2109579</w:t>
      </w:r>
      <w:r>
        <w:rPr>
          <w:rFonts w:ascii="Arial" w:hAnsi="Arial" w:cs="Arial"/>
          <w:b/>
          <w:color w:val="0000FF"/>
          <w:sz w:val="24"/>
        </w:rPr>
        <w:tab/>
      </w:r>
      <w:r>
        <w:rPr>
          <w:rFonts w:ascii="Arial" w:hAnsi="Arial" w:cs="Arial"/>
          <w:b/>
          <w:sz w:val="24"/>
        </w:rPr>
        <w:t>On the Schemes Related to Overlapping Channel Bandwidths</w:t>
      </w:r>
    </w:p>
    <w:p w14:paraId="4297E4E9"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616A73FF" w14:textId="03135CA0"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E5F43">
        <w:rPr>
          <w:rFonts w:ascii="Arial" w:hAnsi="Arial" w:cs="Arial"/>
          <w:b/>
          <w:color w:val="993300"/>
          <w:u w:val="single"/>
        </w:rPr>
        <w:t>Noted</w:t>
      </w:r>
      <w:r>
        <w:rPr>
          <w:color w:val="993300"/>
          <w:u w:val="single"/>
        </w:rPr>
        <w:t>.</w:t>
      </w:r>
    </w:p>
    <w:p w14:paraId="0B79BADC" w14:textId="589488E9" w:rsidR="001162DE" w:rsidRDefault="001162DE" w:rsidP="001162DE">
      <w:pPr>
        <w:rPr>
          <w:rFonts w:ascii="Arial" w:hAnsi="Arial" w:cs="Arial"/>
          <w:b/>
          <w:sz w:val="24"/>
        </w:rPr>
      </w:pPr>
      <w:r>
        <w:rPr>
          <w:rFonts w:ascii="Arial" w:hAnsi="Arial" w:cs="Arial"/>
          <w:b/>
          <w:color w:val="0000FF"/>
          <w:sz w:val="24"/>
        </w:rPr>
        <w:t>R4-2110488</w:t>
      </w:r>
      <w:r>
        <w:rPr>
          <w:rFonts w:ascii="Arial" w:hAnsi="Arial" w:cs="Arial"/>
          <w:b/>
          <w:color w:val="0000FF"/>
          <w:sz w:val="24"/>
        </w:rPr>
        <w:tab/>
      </w:r>
      <w:r>
        <w:rPr>
          <w:rFonts w:ascii="Arial" w:hAnsi="Arial" w:cs="Arial"/>
          <w:b/>
          <w:sz w:val="24"/>
        </w:rPr>
        <w:t>Evaluating Overlapping Channel Bandwidth Approaches</w:t>
      </w:r>
    </w:p>
    <w:p w14:paraId="6C7EAF8D"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4B9E332D" w14:textId="77777777" w:rsidR="001162DE" w:rsidRDefault="001162DE" w:rsidP="001162DE">
      <w:pPr>
        <w:rPr>
          <w:rFonts w:ascii="Arial" w:hAnsi="Arial" w:cs="Arial"/>
          <w:b/>
        </w:rPr>
      </w:pPr>
      <w:r>
        <w:rPr>
          <w:rFonts w:ascii="Arial" w:hAnsi="Arial" w:cs="Arial"/>
          <w:b/>
        </w:rPr>
        <w:t xml:space="preserve">Abstract: </w:t>
      </w:r>
    </w:p>
    <w:p w14:paraId="1317D52C" w14:textId="77777777" w:rsidR="001162DE" w:rsidRDefault="001162DE" w:rsidP="001162DE">
      <w:r>
        <w:t>In this contribution further discussion on details relating to Overlapping channel bandwidth approaches is analyzed both from UE and BS perspectives</w:t>
      </w:r>
    </w:p>
    <w:p w14:paraId="0EA9683F" w14:textId="41D0FFCB"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E5F43">
        <w:rPr>
          <w:rFonts w:ascii="Arial" w:hAnsi="Arial" w:cs="Arial"/>
          <w:b/>
          <w:color w:val="993300"/>
          <w:u w:val="single"/>
        </w:rPr>
        <w:t>Noted</w:t>
      </w:r>
      <w:r>
        <w:rPr>
          <w:color w:val="993300"/>
          <w:u w:val="single"/>
        </w:rPr>
        <w:t>.</w:t>
      </w:r>
    </w:p>
    <w:p w14:paraId="55554043" w14:textId="3A2E0198" w:rsidR="001162DE" w:rsidRDefault="001162DE" w:rsidP="001162DE">
      <w:pPr>
        <w:rPr>
          <w:rFonts w:ascii="Arial" w:hAnsi="Arial" w:cs="Arial"/>
          <w:b/>
          <w:sz w:val="24"/>
        </w:rPr>
      </w:pPr>
      <w:r>
        <w:rPr>
          <w:rFonts w:ascii="Arial" w:hAnsi="Arial" w:cs="Arial"/>
          <w:b/>
          <w:color w:val="0000FF"/>
          <w:sz w:val="24"/>
        </w:rPr>
        <w:t>R4-2110662</w:t>
      </w:r>
      <w:r>
        <w:rPr>
          <w:rFonts w:ascii="Arial" w:hAnsi="Arial" w:cs="Arial"/>
          <w:b/>
          <w:color w:val="0000FF"/>
          <w:sz w:val="24"/>
        </w:rPr>
        <w:tab/>
      </w:r>
      <w:r>
        <w:rPr>
          <w:rFonts w:ascii="Arial" w:hAnsi="Arial" w:cs="Arial"/>
          <w:b/>
          <w:sz w:val="24"/>
        </w:rPr>
        <w:t>Evaluation for overlapping UE channel bandwidths</w:t>
      </w:r>
    </w:p>
    <w:p w14:paraId="1D5A66B0"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736659E3" w14:textId="1FCAFBCC"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E5F43">
        <w:rPr>
          <w:rFonts w:ascii="Arial" w:hAnsi="Arial" w:cs="Arial"/>
          <w:b/>
          <w:color w:val="993300"/>
          <w:u w:val="single"/>
        </w:rPr>
        <w:t>Noted</w:t>
      </w:r>
      <w:r>
        <w:rPr>
          <w:color w:val="993300"/>
          <w:u w:val="single"/>
        </w:rPr>
        <w:t>.</w:t>
      </w:r>
    </w:p>
    <w:p w14:paraId="120008B3" w14:textId="27413F48" w:rsidR="001162DE" w:rsidRDefault="001162DE" w:rsidP="001162DE">
      <w:pPr>
        <w:rPr>
          <w:rFonts w:ascii="Arial" w:hAnsi="Arial" w:cs="Arial"/>
          <w:b/>
          <w:sz w:val="24"/>
        </w:rPr>
      </w:pPr>
      <w:r>
        <w:rPr>
          <w:rFonts w:ascii="Arial" w:hAnsi="Arial" w:cs="Arial"/>
          <w:b/>
          <w:color w:val="0000FF"/>
          <w:sz w:val="24"/>
        </w:rPr>
        <w:t>R4-2111219</w:t>
      </w:r>
      <w:r>
        <w:rPr>
          <w:rFonts w:ascii="Arial" w:hAnsi="Arial" w:cs="Arial"/>
          <w:b/>
          <w:color w:val="0000FF"/>
          <w:sz w:val="24"/>
        </w:rPr>
        <w:tab/>
      </w:r>
      <w:r>
        <w:rPr>
          <w:rFonts w:ascii="Arial" w:hAnsi="Arial" w:cs="Arial"/>
          <w:b/>
          <w:sz w:val="24"/>
        </w:rPr>
        <w:t>On the use of overlapping channel bandwidths from UE perspective</w:t>
      </w:r>
    </w:p>
    <w:p w14:paraId="51505AA3"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492F619F" w14:textId="32F8F2C1"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714039">
        <w:rPr>
          <w:rFonts w:ascii="Arial" w:hAnsi="Arial" w:cs="Arial"/>
          <w:b/>
          <w:color w:val="993300"/>
          <w:u w:val="single"/>
        </w:rPr>
        <w:t xml:space="preserve">revised to </w:t>
      </w:r>
      <w:r w:rsidR="00714039" w:rsidRPr="00714039">
        <w:rPr>
          <w:rFonts w:ascii="Arial" w:hAnsi="Arial" w:cs="Arial"/>
          <w:b/>
          <w:color w:val="993300"/>
          <w:u w:val="single"/>
        </w:rPr>
        <w:t>R4-2107886</w:t>
      </w:r>
      <w:r>
        <w:rPr>
          <w:color w:val="993300"/>
          <w:u w:val="single"/>
        </w:rPr>
        <w:t>.</w:t>
      </w:r>
    </w:p>
    <w:p w14:paraId="6D0B9F8C" w14:textId="43FB627A" w:rsidR="00132A08" w:rsidRDefault="00714039" w:rsidP="00132A08">
      <w:pPr>
        <w:rPr>
          <w:rFonts w:ascii="Arial" w:hAnsi="Arial" w:cs="Arial"/>
          <w:b/>
          <w:sz w:val="24"/>
        </w:rPr>
      </w:pPr>
      <w:r w:rsidRPr="00714039">
        <w:rPr>
          <w:rFonts w:ascii="Arial" w:hAnsi="Arial" w:cs="Arial"/>
          <w:b/>
          <w:color w:val="0000FF"/>
          <w:sz w:val="24"/>
        </w:rPr>
        <w:t>R4-2107886</w:t>
      </w:r>
      <w:r w:rsidR="00132A08">
        <w:rPr>
          <w:rFonts w:ascii="Arial" w:hAnsi="Arial" w:cs="Arial"/>
          <w:b/>
          <w:color w:val="0000FF"/>
          <w:sz w:val="24"/>
        </w:rPr>
        <w:tab/>
      </w:r>
      <w:r w:rsidR="00132A08">
        <w:rPr>
          <w:rFonts w:ascii="Arial" w:hAnsi="Arial" w:cs="Arial"/>
          <w:b/>
          <w:sz w:val="24"/>
        </w:rPr>
        <w:t>On the use of overlapping channel bandwidths from UE perspective</w:t>
      </w:r>
    </w:p>
    <w:p w14:paraId="71F4B67E" w14:textId="77777777" w:rsidR="00132A08" w:rsidRDefault="00132A08" w:rsidP="00132A08">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5409EAB2" w14:textId="11A144FB" w:rsidR="00132A08" w:rsidRDefault="00132A08" w:rsidP="00132A0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107FA7">
        <w:rPr>
          <w:color w:val="993300"/>
          <w:u w:val="single"/>
        </w:rPr>
        <w:t>Noted</w:t>
      </w:r>
    </w:p>
    <w:p w14:paraId="0F39F2C3" w14:textId="6DDBF8F8" w:rsidR="00FA6196" w:rsidRDefault="00FA6196" w:rsidP="00FA6196">
      <w:pPr>
        <w:rPr>
          <w:rFonts w:ascii="Arial" w:hAnsi="Arial" w:cs="Arial"/>
          <w:b/>
          <w:sz w:val="24"/>
        </w:rPr>
      </w:pPr>
      <w:r w:rsidRPr="00FA6196">
        <w:rPr>
          <w:rFonts w:ascii="Arial" w:hAnsi="Arial" w:cs="Arial"/>
          <w:b/>
          <w:color w:val="0000FF"/>
          <w:sz w:val="24"/>
        </w:rPr>
        <w:t>R4-2108021</w:t>
      </w:r>
      <w:r>
        <w:rPr>
          <w:rFonts w:ascii="Arial" w:hAnsi="Arial" w:cs="Arial"/>
          <w:b/>
          <w:color w:val="0000FF"/>
          <w:sz w:val="24"/>
        </w:rPr>
        <w:tab/>
      </w:r>
      <w:r w:rsidR="00107FA7" w:rsidRPr="00107FA7">
        <w:rPr>
          <w:rFonts w:ascii="Arial" w:hAnsi="Arial" w:cs="Arial"/>
          <w:b/>
          <w:sz w:val="24"/>
        </w:rPr>
        <w:t>TP</w:t>
      </w:r>
      <w:r w:rsidR="00107FA7">
        <w:rPr>
          <w:rFonts w:ascii="Arial" w:hAnsi="Arial" w:cs="Arial"/>
          <w:b/>
          <w:sz w:val="24"/>
        </w:rPr>
        <w:t xml:space="preserve"> o</w:t>
      </w:r>
      <w:r>
        <w:rPr>
          <w:rFonts w:ascii="Arial" w:hAnsi="Arial" w:cs="Arial"/>
          <w:b/>
          <w:sz w:val="24"/>
        </w:rPr>
        <w:t>n the use of overlapping channel bandwidths from UE perspective</w:t>
      </w:r>
    </w:p>
    <w:p w14:paraId="3D22CC6D" w14:textId="77777777" w:rsidR="00FA6196" w:rsidRDefault="00FA6196" w:rsidP="00FA619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7B09442A" w14:textId="77777777" w:rsidR="00FA6196" w:rsidRDefault="00FA6196" w:rsidP="00FA6196">
      <w:r w:rsidRPr="00A24692">
        <w:rPr>
          <w:b/>
          <w:highlight w:val="green"/>
        </w:rPr>
        <w:t>Agreement:</w:t>
      </w:r>
      <w:r w:rsidRPr="00A24692">
        <w:rPr>
          <w:highlight w:val="green"/>
        </w:rPr>
        <w:t xml:space="preserve"> The further study on UE feasibility from UE architecture perspective and from perspective of RAN1/2 impact</w:t>
      </w:r>
      <w:r>
        <w:rPr>
          <w:highlight w:val="green"/>
        </w:rPr>
        <w:t xml:space="preserve"> is needed</w:t>
      </w:r>
      <w:r w:rsidRPr="00A24692">
        <w:rPr>
          <w:highlight w:val="green"/>
        </w:rPr>
        <w:t xml:space="preserve"> in the next meeing.</w:t>
      </w:r>
    </w:p>
    <w:p w14:paraId="228E931B" w14:textId="51EB6AEA" w:rsidR="005B1613" w:rsidRPr="00A24692" w:rsidRDefault="005B1613" w:rsidP="00FA6196">
      <w:r w:rsidRPr="00E16D7F">
        <w:rPr>
          <w:highlight w:val="green"/>
        </w:rPr>
        <w:t>The content of TP discussed in GTW is approved.</w:t>
      </w:r>
    </w:p>
    <w:p w14:paraId="2D8905E8" w14:textId="13BB3534" w:rsidR="00FA6196" w:rsidRDefault="00FA6196" w:rsidP="00FA619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sidR="0047619F" w:rsidRPr="0047619F">
        <w:rPr>
          <w:rFonts w:ascii="Arial" w:hAnsi="Arial" w:cs="Arial"/>
          <w:b/>
          <w:color w:val="993300"/>
          <w:highlight w:val="green"/>
          <w:u w:val="single"/>
        </w:rPr>
        <w:t>Approved.</w:t>
      </w:r>
    </w:p>
    <w:p w14:paraId="368AE36C" w14:textId="77777777" w:rsidR="001162DE" w:rsidRDefault="001162DE" w:rsidP="001162DE">
      <w:pPr>
        <w:pStyle w:val="4"/>
      </w:pPr>
      <w:bookmarkStart w:id="674" w:name="_Toc71910926"/>
      <w:r>
        <w:t>10.2.4</w:t>
      </w:r>
      <w:r>
        <w:tab/>
        <w:t>Others</w:t>
      </w:r>
      <w:bookmarkEnd w:id="674"/>
    </w:p>
    <w:p w14:paraId="0D2570D2" w14:textId="6462EC17" w:rsidR="001162DE" w:rsidRDefault="001162DE" w:rsidP="001162DE">
      <w:pPr>
        <w:rPr>
          <w:rFonts w:ascii="Arial" w:hAnsi="Arial" w:cs="Arial"/>
          <w:b/>
          <w:sz w:val="24"/>
        </w:rPr>
      </w:pPr>
      <w:r>
        <w:rPr>
          <w:rFonts w:ascii="Arial" w:hAnsi="Arial" w:cs="Arial"/>
          <w:b/>
          <w:color w:val="0000FF"/>
          <w:sz w:val="24"/>
        </w:rPr>
        <w:t>R4-2109587</w:t>
      </w:r>
      <w:r>
        <w:rPr>
          <w:rFonts w:ascii="Arial" w:hAnsi="Arial" w:cs="Arial"/>
          <w:b/>
          <w:color w:val="0000FF"/>
          <w:sz w:val="24"/>
        </w:rPr>
        <w:tab/>
      </w:r>
      <w:r>
        <w:rPr>
          <w:rFonts w:ascii="Arial" w:hAnsi="Arial" w:cs="Arial"/>
          <w:b/>
          <w:sz w:val="24"/>
        </w:rPr>
        <w:t>Comparison of Different Schemes</w:t>
      </w:r>
    </w:p>
    <w:p w14:paraId="45D540BE"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5929F7BD" w14:textId="7EA77A90"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E5F43">
        <w:rPr>
          <w:rFonts w:ascii="Arial" w:hAnsi="Arial" w:cs="Arial"/>
          <w:b/>
          <w:color w:val="993300"/>
          <w:u w:val="single"/>
        </w:rPr>
        <w:t>Noted</w:t>
      </w:r>
      <w:r>
        <w:rPr>
          <w:color w:val="993300"/>
          <w:u w:val="single"/>
        </w:rPr>
        <w:t>.</w:t>
      </w:r>
    </w:p>
    <w:p w14:paraId="42080CB1" w14:textId="73B51180" w:rsidR="001162DE" w:rsidRDefault="001162DE" w:rsidP="001162DE">
      <w:pPr>
        <w:rPr>
          <w:rFonts w:ascii="Arial" w:hAnsi="Arial" w:cs="Arial"/>
          <w:b/>
          <w:sz w:val="24"/>
        </w:rPr>
      </w:pPr>
      <w:r>
        <w:rPr>
          <w:rFonts w:ascii="Arial" w:hAnsi="Arial" w:cs="Arial"/>
          <w:b/>
          <w:color w:val="0000FF"/>
          <w:sz w:val="24"/>
        </w:rPr>
        <w:t>R4-2111148</w:t>
      </w:r>
      <w:r>
        <w:rPr>
          <w:rFonts w:ascii="Arial" w:hAnsi="Arial" w:cs="Arial"/>
          <w:b/>
          <w:color w:val="0000FF"/>
          <w:sz w:val="24"/>
        </w:rPr>
        <w:tab/>
      </w:r>
      <w:r>
        <w:rPr>
          <w:rFonts w:ascii="Arial" w:hAnsi="Arial" w:cs="Arial"/>
          <w:b/>
          <w:sz w:val="24"/>
        </w:rPr>
        <w:t>Draft TP to TR38.844 on wider channel BW method</w:t>
      </w:r>
    </w:p>
    <w:p w14:paraId="0C30B8E8"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774981CF" w14:textId="74F1AB98"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E22BD3">
        <w:rPr>
          <w:rFonts w:ascii="Arial" w:hAnsi="Arial" w:cs="Arial"/>
          <w:b/>
          <w:color w:val="993300"/>
          <w:u w:val="single"/>
        </w:rPr>
        <w:t xml:space="preserve">revised to </w:t>
      </w:r>
      <w:r w:rsidR="00E22BD3" w:rsidRPr="00E22BD3">
        <w:rPr>
          <w:rFonts w:ascii="Arial" w:hAnsi="Arial" w:cs="Arial"/>
          <w:b/>
          <w:color w:val="993300"/>
          <w:u w:val="single"/>
        </w:rPr>
        <w:t>R4-2107885</w:t>
      </w:r>
      <w:r>
        <w:rPr>
          <w:color w:val="993300"/>
          <w:u w:val="single"/>
        </w:rPr>
        <w:t>.</w:t>
      </w:r>
    </w:p>
    <w:p w14:paraId="62E48C3E" w14:textId="23247182" w:rsidR="00C86DBA" w:rsidRDefault="00E22BD3" w:rsidP="00C86DBA">
      <w:pPr>
        <w:rPr>
          <w:rFonts w:ascii="Arial" w:hAnsi="Arial" w:cs="Arial"/>
          <w:b/>
          <w:sz w:val="24"/>
        </w:rPr>
      </w:pPr>
      <w:r w:rsidRPr="00E22BD3">
        <w:rPr>
          <w:rFonts w:ascii="Arial" w:hAnsi="Arial" w:cs="Arial"/>
          <w:b/>
          <w:color w:val="0000FF"/>
          <w:sz w:val="24"/>
        </w:rPr>
        <w:t>R4-2107885</w:t>
      </w:r>
      <w:r w:rsidR="00C86DBA">
        <w:rPr>
          <w:rFonts w:ascii="Arial" w:hAnsi="Arial" w:cs="Arial"/>
          <w:b/>
          <w:color w:val="0000FF"/>
          <w:sz w:val="24"/>
        </w:rPr>
        <w:tab/>
      </w:r>
      <w:r w:rsidR="00C86DBA">
        <w:rPr>
          <w:rFonts w:ascii="Arial" w:hAnsi="Arial" w:cs="Arial"/>
          <w:b/>
          <w:sz w:val="24"/>
        </w:rPr>
        <w:t>Draft TP to TR38.844 on wider channel BW method</w:t>
      </w:r>
    </w:p>
    <w:p w14:paraId="74E50FDF" w14:textId="77777777" w:rsidR="00C86DBA" w:rsidRDefault="00C86DBA" w:rsidP="00C86DBA">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129EC6B1" w14:textId="00D5C53F" w:rsidR="00C86DBA" w:rsidRDefault="00C86DBA" w:rsidP="00C86DB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412FB0" w:rsidRPr="00412FB0">
        <w:rPr>
          <w:rFonts w:ascii="Arial" w:hAnsi="Arial" w:cs="Arial"/>
          <w:b/>
          <w:color w:val="993300"/>
          <w:u w:val="single"/>
        </w:rPr>
        <w:t>Revised to</w:t>
      </w:r>
      <w:r w:rsidR="00C420CE">
        <w:t xml:space="preserve"> </w:t>
      </w:r>
      <w:r w:rsidR="00412FB0" w:rsidRPr="00412FB0">
        <w:rPr>
          <w:rFonts w:ascii="Arial" w:hAnsi="Arial" w:cs="Arial"/>
          <w:b/>
          <w:color w:val="993300"/>
          <w:u w:val="single"/>
        </w:rPr>
        <w:t xml:space="preserve">R4-2108022 </w:t>
      </w:r>
      <w:r w:rsidR="00B24B17" w:rsidRPr="00412FB0">
        <w:rPr>
          <w:color w:val="993300"/>
          <w:u w:val="single"/>
        </w:rPr>
        <w:t>.</w:t>
      </w:r>
    </w:p>
    <w:p w14:paraId="78744C3A" w14:textId="75691C31" w:rsidR="00412FB0" w:rsidRDefault="00412FB0" w:rsidP="00412FB0">
      <w:pPr>
        <w:rPr>
          <w:rFonts w:ascii="Arial" w:hAnsi="Arial" w:cs="Arial"/>
          <w:b/>
          <w:sz w:val="24"/>
        </w:rPr>
      </w:pPr>
      <w:r>
        <w:rPr>
          <w:rFonts w:ascii="Arial" w:hAnsi="Arial" w:cs="Arial"/>
          <w:b/>
          <w:color w:val="0000FF"/>
          <w:sz w:val="24"/>
        </w:rPr>
        <w:t>R4-2108022</w:t>
      </w:r>
      <w:r>
        <w:rPr>
          <w:rFonts w:ascii="Arial" w:hAnsi="Arial" w:cs="Arial"/>
          <w:b/>
          <w:color w:val="0000FF"/>
          <w:sz w:val="24"/>
        </w:rPr>
        <w:tab/>
      </w:r>
      <w:r>
        <w:rPr>
          <w:rFonts w:ascii="Arial" w:hAnsi="Arial" w:cs="Arial"/>
          <w:b/>
          <w:sz w:val="24"/>
        </w:rPr>
        <w:t>Draft TP to TR38.844 on wider channel BW method</w:t>
      </w:r>
    </w:p>
    <w:p w14:paraId="209D3440" w14:textId="77777777" w:rsidR="00412FB0" w:rsidRDefault="00412FB0" w:rsidP="00412FB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354B56ED" w14:textId="3256FBA3" w:rsidR="003A2A58" w:rsidRPr="003A2A58" w:rsidRDefault="003A2A58" w:rsidP="00412FB0">
      <w:r w:rsidRPr="00CC60AE">
        <w:rPr>
          <w:b/>
          <w:highlight w:val="green"/>
        </w:rPr>
        <w:t>Agreement:</w:t>
      </w:r>
      <w:r w:rsidRPr="00364C02">
        <w:rPr>
          <w:highlight w:val="green"/>
        </w:rPr>
        <w:t xml:space="preserve"> Further discussion is needed in next meeting on how many RB will be blanked for the channel fitler assumption</w:t>
      </w:r>
      <w:r w:rsidR="00364C02">
        <w:rPr>
          <w:highlight w:val="green"/>
        </w:rPr>
        <w:t xml:space="preserve">, </w:t>
      </w:r>
      <w:r w:rsidRPr="00364C02">
        <w:rPr>
          <w:highlight w:val="green"/>
        </w:rPr>
        <w:t>if there is impact on RAN1 and RAN2,</w:t>
      </w:r>
      <w:r w:rsidR="00364C02">
        <w:rPr>
          <w:highlight w:val="green"/>
        </w:rPr>
        <w:t xml:space="preserve"> and</w:t>
      </w:r>
      <w:r w:rsidRPr="00364C02">
        <w:rPr>
          <w:highlight w:val="green"/>
        </w:rPr>
        <w:t xml:space="preserve"> how to guarantee the co-existence from UE side especially for ACS and blocking.</w:t>
      </w:r>
    </w:p>
    <w:p w14:paraId="49EA335F" w14:textId="5EFF57A6" w:rsidR="00412FB0" w:rsidRDefault="00412FB0" w:rsidP="00412FB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1159B4" w:rsidRPr="001159B4">
        <w:rPr>
          <w:rFonts w:ascii="Arial" w:hAnsi="Arial" w:cs="Arial"/>
          <w:b/>
          <w:color w:val="993300"/>
          <w:highlight w:val="green"/>
          <w:u w:val="single"/>
        </w:rPr>
        <w:t>Approved</w:t>
      </w:r>
      <w:r w:rsidR="001159B4" w:rsidRPr="001159B4">
        <w:rPr>
          <w:rFonts w:ascii="Arial" w:hAnsi="Arial" w:cs="Arial" w:hint="eastAsia"/>
          <w:b/>
          <w:color w:val="993300"/>
          <w:highlight w:val="green"/>
          <w:u w:val="single"/>
          <w:lang w:eastAsia="zh-CN"/>
        </w:rPr>
        <w:t>.</w:t>
      </w:r>
    </w:p>
    <w:p w14:paraId="62E1430F" w14:textId="77777777" w:rsidR="00043B5B" w:rsidRDefault="00043B5B" w:rsidP="00043B5B">
      <w:pPr>
        <w:rPr>
          <w:rFonts w:ascii="Arial" w:hAnsi="Arial" w:cs="Arial"/>
          <w:b/>
          <w:sz w:val="24"/>
        </w:rPr>
      </w:pPr>
      <w:r>
        <w:rPr>
          <w:rFonts w:ascii="Arial" w:hAnsi="Arial" w:cs="Arial"/>
          <w:b/>
          <w:color w:val="0000FF"/>
          <w:sz w:val="24"/>
        </w:rPr>
        <w:t>R4-2109435</w:t>
      </w:r>
      <w:r>
        <w:rPr>
          <w:rFonts w:ascii="Arial" w:hAnsi="Arial" w:cs="Arial"/>
          <w:b/>
          <w:color w:val="0000FF"/>
          <w:sz w:val="24"/>
        </w:rPr>
        <w:tab/>
      </w:r>
      <w:r>
        <w:rPr>
          <w:rFonts w:ascii="Arial" w:hAnsi="Arial" w:cs="Arial"/>
          <w:b/>
          <w:sz w:val="24"/>
        </w:rPr>
        <w:t>TP on using next larger channel bandwidth solution</w:t>
      </w:r>
    </w:p>
    <w:p w14:paraId="76D68AF6" w14:textId="77777777" w:rsidR="00043B5B" w:rsidRDefault="00043B5B" w:rsidP="00043B5B">
      <w:pPr>
        <w:rPr>
          <w:i/>
        </w:rPr>
      </w:pPr>
      <w:r>
        <w:rPr>
          <w:i/>
        </w:rPr>
        <w:tab/>
      </w:r>
      <w:r>
        <w:rPr>
          <w:i/>
        </w:rPr>
        <w:tab/>
      </w:r>
      <w:r>
        <w:rPr>
          <w:i/>
        </w:rPr>
        <w:tab/>
      </w:r>
      <w:r>
        <w:rPr>
          <w:i/>
        </w:rPr>
        <w:tab/>
      </w:r>
      <w:r>
        <w:rPr>
          <w:i/>
        </w:rPr>
        <w:tab/>
        <w:t>Type: pCR</w:t>
      </w:r>
      <w:r>
        <w:rPr>
          <w:i/>
        </w:rPr>
        <w:tab/>
      </w:r>
      <w:r>
        <w:rPr>
          <w:i/>
        </w:rPr>
        <w:tab/>
        <w:t>For: Decision</w:t>
      </w:r>
      <w:r>
        <w:rPr>
          <w:i/>
        </w:rPr>
        <w:br/>
      </w:r>
      <w:r>
        <w:rPr>
          <w:i/>
        </w:rPr>
        <w:tab/>
      </w:r>
      <w:r>
        <w:rPr>
          <w:i/>
        </w:rPr>
        <w:tab/>
      </w:r>
      <w:r>
        <w:rPr>
          <w:i/>
        </w:rPr>
        <w:tab/>
      </w:r>
      <w:r>
        <w:rPr>
          <w:i/>
        </w:rPr>
        <w:tab/>
      </w:r>
      <w:r>
        <w:rPr>
          <w:i/>
        </w:rPr>
        <w:tab/>
        <w:t>38.844 v0.0.2</w:t>
      </w:r>
      <w:r>
        <w:rPr>
          <w:i/>
        </w:rPr>
        <w:tab/>
        <w:t xml:space="preserve">  CR-  rev  Cat:  (Rel-17)</w:t>
      </w:r>
      <w:r>
        <w:rPr>
          <w:i/>
        </w:rPr>
        <w:br/>
      </w:r>
      <w:r>
        <w:rPr>
          <w:i/>
        </w:rPr>
        <w:br/>
      </w:r>
      <w:r>
        <w:rPr>
          <w:i/>
        </w:rPr>
        <w:tab/>
      </w:r>
      <w:r>
        <w:rPr>
          <w:i/>
        </w:rPr>
        <w:tab/>
      </w:r>
      <w:r>
        <w:rPr>
          <w:i/>
        </w:rPr>
        <w:tab/>
      </w:r>
      <w:r>
        <w:rPr>
          <w:i/>
        </w:rPr>
        <w:tab/>
      </w:r>
      <w:r>
        <w:rPr>
          <w:i/>
        </w:rPr>
        <w:tab/>
        <w:t>Source: Apple</w:t>
      </w:r>
    </w:p>
    <w:p w14:paraId="1F9DEA84" w14:textId="70B8E34C" w:rsidR="00043B5B" w:rsidRDefault="00043B5B" w:rsidP="00043B5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0B2D71">
        <w:rPr>
          <w:rFonts w:ascii="Arial" w:hAnsi="Arial" w:cs="Arial"/>
          <w:b/>
          <w:color w:val="993300"/>
          <w:u w:val="single"/>
        </w:rPr>
        <w:t>Noted</w:t>
      </w:r>
      <w:r>
        <w:rPr>
          <w:color w:val="993300"/>
          <w:u w:val="single"/>
        </w:rPr>
        <w:t>.</w:t>
      </w:r>
    </w:p>
    <w:p w14:paraId="271AB4C7" w14:textId="77777777" w:rsidR="00F25B09" w:rsidRDefault="00F25B09" w:rsidP="00F25B09">
      <w:pPr>
        <w:rPr>
          <w:rFonts w:ascii="Arial" w:hAnsi="Arial" w:cs="Arial"/>
          <w:b/>
          <w:sz w:val="24"/>
        </w:rPr>
      </w:pPr>
      <w:r>
        <w:rPr>
          <w:rFonts w:ascii="Arial" w:hAnsi="Arial" w:cs="Arial"/>
          <w:b/>
          <w:color w:val="0000FF"/>
          <w:sz w:val="24"/>
        </w:rPr>
        <w:t>R4-2109436</w:t>
      </w:r>
      <w:r>
        <w:rPr>
          <w:rFonts w:ascii="Arial" w:hAnsi="Arial" w:cs="Arial"/>
          <w:b/>
          <w:color w:val="0000FF"/>
          <w:sz w:val="24"/>
        </w:rPr>
        <w:tab/>
      </w:r>
      <w:r>
        <w:rPr>
          <w:rFonts w:ascii="Arial" w:hAnsi="Arial" w:cs="Arial"/>
          <w:b/>
          <w:sz w:val="24"/>
        </w:rPr>
        <w:t>TP on using overlapping channels from the network perspective solution</w:t>
      </w:r>
    </w:p>
    <w:p w14:paraId="46960FE8" w14:textId="77777777" w:rsidR="00F25B09" w:rsidRDefault="00F25B09" w:rsidP="00F25B09">
      <w:pPr>
        <w:rPr>
          <w:i/>
        </w:rPr>
      </w:pPr>
      <w:r>
        <w:rPr>
          <w:i/>
        </w:rPr>
        <w:tab/>
      </w:r>
      <w:r>
        <w:rPr>
          <w:i/>
        </w:rPr>
        <w:tab/>
      </w:r>
      <w:r>
        <w:rPr>
          <w:i/>
        </w:rPr>
        <w:tab/>
      </w:r>
      <w:r>
        <w:rPr>
          <w:i/>
        </w:rPr>
        <w:tab/>
      </w:r>
      <w:r>
        <w:rPr>
          <w:i/>
        </w:rPr>
        <w:tab/>
        <w:t>Type: pCR</w:t>
      </w:r>
      <w:r>
        <w:rPr>
          <w:i/>
        </w:rPr>
        <w:tab/>
      </w:r>
      <w:r>
        <w:rPr>
          <w:i/>
        </w:rPr>
        <w:tab/>
        <w:t>For: Decision</w:t>
      </w:r>
      <w:r>
        <w:rPr>
          <w:i/>
        </w:rPr>
        <w:br/>
      </w:r>
      <w:r>
        <w:rPr>
          <w:i/>
        </w:rPr>
        <w:tab/>
      </w:r>
      <w:r>
        <w:rPr>
          <w:i/>
        </w:rPr>
        <w:tab/>
      </w:r>
      <w:r>
        <w:rPr>
          <w:i/>
        </w:rPr>
        <w:tab/>
      </w:r>
      <w:r>
        <w:rPr>
          <w:i/>
        </w:rPr>
        <w:tab/>
      </w:r>
      <w:r>
        <w:rPr>
          <w:i/>
        </w:rPr>
        <w:tab/>
        <w:t>38.844 v0.0.2</w:t>
      </w:r>
      <w:r>
        <w:rPr>
          <w:i/>
        </w:rPr>
        <w:tab/>
        <w:t xml:space="preserve">  CR-  rev  Cat:  (Rel-17)</w:t>
      </w:r>
      <w:r>
        <w:rPr>
          <w:i/>
        </w:rPr>
        <w:br/>
      </w:r>
      <w:r>
        <w:rPr>
          <w:i/>
        </w:rPr>
        <w:br/>
      </w:r>
      <w:r>
        <w:rPr>
          <w:i/>
        </w:rPr>
        <w:tab/>
      </w:r>
      <w:r>
        <w:rPr>
          <w:i/>
        </w:rPr>
        <w:tab/>
      </w:r>
      <w:r>
        <w:rPr>
          <w:i/>
        </w:rPr>
        <w:tab/>
      </w:r>
      <w:r>
        <w:rPr>
          <w:i/>
        </w:rPr>
        <w:tab/>
      </w:r>
      <w:r>
        <w:rPr>
          <w:i/>
        </w:rPr>
        <w:tab/>
        <w:t>Source: Apple, Ericsson, Skyworks Solutions Inc.</w:t>
      </w:r>
    </w:p>
    <w:p w14:paraId="05ED1A6A" w14:textId="5D953D7C" w:rsidR="00F25B09" w:rsidRDefault="00F25B09" w:rsidP="00F25B0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B12A0D">
        <w:rPr>
          <w:rFonts w:ascii="Arial" w:hAnsi="Arial" w:cs="Arial"/>
          <w:b/>
          <w:color w:val="993300"/>
          <w:u w:val="single"/>
        </w:rPr>
        <w:t xml:space="preserve">revised to </w:t>
      </w:r>
      <w:r w:rsidR="00B12A0D" w:rsidRPr="00B12A0D">
        <w:rPr>
          <w:rFonts w:ascii="Arial" w:hAnsi="Arial" w:cs="Arial"/>
          <w:b/>
          <w:color w:val="993300"/>
          <w:u w:val="single"/>
        </w:rPr>
        <w:t>R4-2107887</w:t>
      </w:r>
      <w:r>
        <w:rPr>
          <w:color w:val="993300"/>
          <w:u w:val="single"/>
        </w:rPr>
        <w:t>.</w:t>
      </w:r>
    </w:p>
    <w:p w14:paraId="744864FE" w14:textId="2461AA6C" w:rsidR="00B12A0D" w:rsidRDefault="00B12A0D" w:rsidP="00B12A0D">
      <w:pPr>
        <w:rPr>
          <w:rFonts w:ascii="Arial" w:hAnsi="Arial" w:cs="Arial"/>
          <w:b/>
          <w:sz w:val="24"/>
        </w:rPr>
      </w:pPr>
      <w:r w:rsidRPr="00B12A0D">
        <w:rPr>
          <w:rFonts w:ascii="Arial" w:hAnsi="Arial" w:cs="Arial"/>
          <w:b/>
          <w:color w:val="0000FF"/>
          <w:sz w:val="24"/>
        </w:rPr>
        <w:t>R4-2107887</w:t>
      </w:r>
      <w:r>
        <w:rPr>
          <w:rFonts w:ascii="Arial" w:hAnsi="Arial" w:cs="Arial"/>
          <w:b/>
          <w:color w:val="0000FF"/>
          <w:sz w:val="24"/>
        </w:rPr>
        <w:tab/>
      </w:r>
      <w:r>
        <w:rPr>
          <w:rFonts w:ascii="Arial" w:hAnsi="Arial" w:cs="Arial"/>
          <w:b/>
          <w:sz w:val="24"/>
        </w:rPr>
        <w:t>TP on using overlapping channels from the network perspective solution</w:t>
      </w:r>
    </w:p>
    <w:p w14:paraId="185747A2" w14:textId="77777777" w:rsidR="00B12A0D" w:rsidRDefault="00B12A0D" w:rsidP="00B12A0D">
      <w:pPr>
        <w:rPr>
          <w:i/>
        </w:rPr>
      </w:pPr>
      <w:r>
        <w:rPr>
          <w:i/>
        </w:rPr>
        <w:tab/>
      </w:r>
      <w:r>
        <w:rPr>
          <w:i/>
        </w:rPr>
        <w:tab/>
      </w:r>
      <w:r>
        <w:rPr>
          <w:i/>
        </w:rPr>
        <w:tab/>
      </w:r>
      <w:r>
        <w:rPr>
          <w:i/>
        </w:rPr>
        <w:tab/>
      </w:r>
      <w:r>
        <w:rPr>
          <w:i/>
        </w:rPr>
        <w:tab/>
        <w:t>Type: pCR</w:t>
      </w:r>
      <w:r>
        <w:rPr>
          <w:i/>
        </w:rPr>
        <w:tab/>
      </w:r>
      <w:r>
        <w:rPr>
          <w:i/>
        </w:rPr>
        <w:tab/>
        <w:t>For: Decision</w:t>
      </w:r>
      <w:r>
        <w:rPr>
          <w:i/>
        </w:rPr>
        <w:br/>
      </w:r>
      <w:r>
        <w:rPr>
          <w:i/>
        </w:rPr>
        <w:tab/>
      </w:r>
      <w:r>
        <w:rPr>
          <w:i/>
        </w:rPr>
        <w:tab/>
      </w:r>
      <w:r>
        <w:rPr>
          <w:i/>
        </w:rPr>
        <w:tab/>
      </w:r>
      <w:r>
        <w:rPr>
          <w:i/>
        </w:rPr>
        <w:tab/>
      </w:r>
      <w:r>
        <w:rPr>
          <w:i/>
        </w:rPr>
        <w:tab/>
        <w:t>38.844 v0.0.2</w:t>
      </w:r>
      <w:r>
        <w:rPr>
          <w:i/>
        </w:rPr>
        <w:tab/>
        <w:t xml:space="preserve">  CR-  rev  Cat:  (Rel-17)</w:t>
      </w:r>
      <w:r>
        <w:rPr>
          <w:i/>
        </w:rPr>
        <w:br/>
      </w:r>
      <w:r>
        <w:rPr>
          <w:i/>
        </w:rPr>
        <w:br/>
      </w:r>
      <w:r>
        <w:rPr>
          <w:i/>
        </w:rPr>
        <w:tab/>
      </w:r>
      <w:r>
        <w:rPr>
          <w:i/>
        </w:rPr>
        <w:tab/>
      </w:r>
      <w:r>
        <w:rPr>
          <w:i/>
        </w:rPr>
        <w:tab/>
      </w:r>
      <w:r>
        <w:rPr>
          <w:i/>
        </w:rPr>
        <w:tab/>
      </w:r>
      <w:r>
        <w:rPr>
          <w:i/>
        </w:rPr>
        <w:tab/>
        <w:t>Source: Apple, Ericsson, Skyworks Solutions Inc.</w:t>
      </w:r>
    </w:p>
    <w:p w14:paraId="6763BFEE" w14:textId="74682040" w:rsidR="00B12A0D" w:rsidRDefault="00B12A0D" w:rsidP="00B12A0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3C4143">
        <w:rPr>
          <w:color w:val="993300"/>
          <w:u w:val="single"/>
        </w:rPr>
        <w:t xml:space="preserve">The document was </w:t>
      </w:r>
      <w:r w:rsidR="003C4143">
        <w:rPr>
          <w:rFonts w:ascii="Arial" w:hAnsi="Arial" w:cs="Arial"/>
          <w:b/>
          <w:color w:val="993300"/>
          <w:u w:val="single"/>
        </w:rPr>
        <w:t>revised to</w:t>
      </w:r>
      <w:r w:rsidR="00D02093">
        <w:rPr>
          <w:rFonts w:ascii="Arial" w:hAnsi="Arial" w:cs="Arial"/>
          <w:b/>
          <w:color w:val="993300"/>
          <w:u w:val="single"/>
        </w:rPr>
        <w:t xml:space="preserve"> R4-2111540</w:t>
      </w:r>
    </w:p>
    <w:p w14:paraId="3612DA1E" w14:textId="10AF35E2" w:rsidR="00D02093" w:rsidRDefault="00D02093" w:rsidP="00D02093">
      <w:pPr>
        <w:rPr>
          <w:rFonts w:ascii="Arial" w:hAnsi="Arial" w:cs="Arial"/>
          <w:b/>
          <w:sz w:val="24"/>
        </w:rPr>
      </w:pPr>
      <w:r w:rsidRPr="00D02093">
        <w:rPr>
          <w:rFonts w:ascii="Arial" w:hAnsi="Arial" w:cs="Arial"/>
          <w:b/>
          <w:color w:val="0000FF"/>
          <w:sz w:val="24"/>
        </w:rPr>
        <w:lastRenderedPageBreak/>
        <w:t>R4-2111540</w:t>
      </w:r>
      <w:r>
        <w:rPr>
          <w:rFonts w:ascii="Arial" w:hAnsi="Arial" w:cs="Arial"/>
          <w:b/>
          <w:color w:val="0000FF"/>
          <w:sz w:val="24"/>
        </w:rPr>
        <w:tab/>
      </w:r>
      <w:r>
        <w:rPr>
          <w:rFonts w:ascii="Arial" w:hAnsi="Arial" w:cs="Arial"/>
          <w:b/>
          <w:sz w:val="24"/>
        </w:rPr>
        <w:t>TP on using overlapping channels from the network perspective solution</w:t>
      </w:r>
    </w:p>
    <w:p w14:paraId="2CB2DAAC" w14:textId="647BBB78" w:rsidR="00D02093" w:rsidRDefault="00D02093" w:rsidP="00D02093">
      <w:pPr>
        <w:rPr>
          <w:i/>
        </w:rPr>
      </w:pPr>
      <w:r>
        <w:rPr>
          <w:i/>
        </w:rPr>
        <w:tab/>
      </w:r>
      <w:r>
        <w:rPr>
          <w:i/>
        </w:rPr>
        <w:tab/>
      </w:r>
      <w:r>
        <w:rPr>
          <w:i/>
        </w:rPr>
        <w:tab/>
      </w:r>
      <w:r>
        <w:rPr>
          <w:i/>
        </w:rPr>
        <w:tab/>
      </w:r>
      <w:r>
        <w:rPr>
          <w:i/>
        </w:rPr>
        <w:tab/>
        <w:t>Type: pCR</w:t>
      </w:r>
      <w:r>
        <w:rPr>
          <w:i/>
        </w:rPr>
        <w:tab/>
      </w:r>
      <w:r>
        <w:rPr>
          <w:i/>
        </w:rPr>
        <w:tab/>
        <w:t>For: Decision</w:t>
      </w:r>
      <w:r>
        <w:rPr>
          <w:i/>
        </w:rPr>
        <w:br/>
      </w:r>
      <w:r>
        <w:rPr>
          <w:i/>
        </w:rPr>
        <w:tab/>
      </w:r>
      <w:r>
        <w:rPr>
          <w:i/>
        </w:rPr>
        <w:tab/>
      </w:r>
      <w:r>
        <w:rPr>
          <w:i/>
        </w:rPr>
        <w:tab/>
      </w:r>
      <w:r>
        <w:rPr>
          <w:i/>
        </w:rPr>
        <w:tab/>
      </w:r>
      <w:r>
        <w:rPr>
          <w:i/>
        </w:rPr>
        <w:tab/>
        <w:t>38.844 v0.0.2</w:t>
      </w:r>
      <w:r>
        <w:rPr>
          <w:i/>
        </w:rPr>
        <w:tab/>
        <w:t xml:space="preserve">  CR-  rev  Cat:  (Rel-17)</w:t>
      </w:r>
      <w:r>
        <w:rPr>
          <w:i/>
        </w:rPr>
        <w:br/>
      </w:r>
      <w:r>
        <w:rPr>
          <w:i/>
        </w:rPr>
        <w:br/>
      </w:r>
      <w:r>
        <w:rPr>
          <w:i/>
        </w:rPr>
        <w:tab/>
      </w:r>
      <w:r>
        <w:rPr>
          <w:i/>
        </w:rPr>
        <w:tab/>
      </w:r>
      <w:r>
        <w:rPr>
          <w:i/>
        </w:rPr>
        <w:tab/>
      </w:r>
      <w:r>
        <w:rPr>
          <w:i/>
        </w:rPr>
        <w:tab/>
      </w:r>
      <w:r>
        <w:rPr>
          <w:i/>
        </w:rPr>
        <w:tab/>
        <w:t>Source: Apple, Ericsson, Skyworks Solutions Inc.</w:t>
      </w:r>
    </w:p>
    <w:p w14:paraId="0AD9E559" w14:textId="2758CC4A" w:rsidR="0029132B" w:rsidRPr="0029132B" w:rsidRDefault="0029132B" w:rsidP="00D02093">
      <w:pPr>
        <w:rPr>
          <w:i/>
        </w:rPr>
      </w:pPr>
      <w:r w:rsidRPr="0029132B">
        <w:rPr>
          <w:highlight w:val="green"/>
        </w:rPr>
        <w:t>Agreement: FFS whether and how we specify a new channel bandwidth the BS side.</w:t>
      </w:r>
    </w:p>
    <w:p w14:paraId="05CFEE2B" w14:textId="11CE89CD" w:rsidR="00D02093" w:rsidRDefault="00D02093" w:rsidP="00D0209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1159B4" w:rsidRPr="001159B4">
        <w:rPr>
          <w:rFonts w:ascii="Arial" w:hAnsi="Arial" w:cs="Arial"/>
          <w:b/>
          <w:color w:val="993300"/>
          <w:highlight w:val="green"/>
          <w:u w:val="single"/>
        </w:rPr>
        <w:t>Approved</w:t>
      </w:r>
      <w:r w:rsidR="001159B4" w:rsidRPr="001159B4">
        <w:rPr>
          <w:rFonts w:ascii="Arial" w:hAnsi="Arial" w:cs="Arial" w:hint="eastAsia"/>
          <w:b/>
          <w:color w:val="993300"/>
          <w:highlight w:val="green"/>
          <w:u w:val="single"/>
          <w:lang w:eastAsia="zh-CN"/>
        </w:rPr>
        <w:t>.</w:t>
      </w:r>
    </w:p>
    <w:p w14:paraId="2E24AE35" w14:textId="77777777" w:rsidR="001162DE" w:rsidRDefault="001162DE" w:rsidP="001162DE">
      <w:pPr>
        <w:pStyle w:val="3"/>
      </w:pPr>
      <w:bookmarkStart w:id="675" w:name="_Toc71910927"/>
      <w:r>
        <w:t>10.3</w:t>
      </w:r>
      <w:r>
        <w:tab/>
        <w:t>Study on band combination handling in RAN4</w:t>
      </w:r>
      <w:bookmarkEnd w:id="675"/>
    </w:p>
    <w:p w14:paraId="20A12744" w14:textId="1B98DD2A" w:rsidR="009E5027" w:rsidRPr="00C979AF" w:rsidRDefault="00E93FE1" w:rsidP="009E5027">
      <w:pPr>
        <w:rPr>
          <w:rFonts w:ascii="Arial" w:hAnsi="Arial" w:cs="Arial"/>
          <w:b/>
          <w:color w:val="C00000"/>
          <w:u w:val="single"/>
          <w:lang w:eastAsia="zh-CN"/>
        </w:rPr>
      </w:pPr>
      <w:r>
        <w:rPr>
          <w:rFonts w:ascii="Arial" w:hAnsi="Arial" w:cs="Arial" w:hint="eastAsia"/>
          <w:b/>
          <w:color w:val="C00000"/>
          <w:u w:val="single"/>
          <w:lang w:eastAsia="zh-CN"/>
        </w:rPr>
        <w:t>Email discussion summary</w:t>
      </w:r>
      <w:r w:rsidR="009E5027">
        <w:rPr>
          <w:rFonts w:ascii="Arial" w:hAnsi="Arial" w:cs="Arial"/>
          <w:b/>
          <w:color w:val="C00000"/>
          <w:u w:val="single"/>
          <w:lang w:eastAsia="zh-CN"/>
        </w:rPr>
        <w:t xml:space="preserve"> of [99-e][151] </w:t>
      </w:r>
      <w:r w:rsidR="009E5027" w:rsidRPr="009E5027">
        <w:rPr>
          <w:rFonts w:ascii="Arial" w:hAnsi="Arial" w:cs="Arial"/>
          <w:b/>
          <w:color w:val="C00000"/>
          <w:u w:val="single"/>
          <w:lang w:eastAsia="zh-CN"/>
        </w:rPr>
        <w:t>FS_BC_handling</w:t>
      </w:r>
      <w:r w:rsidR="009E5027">
        <w:rPr>
          <w:rFonts w:ascii="Arial" w:hAnsi="Arial" w:cs="Arial"/>
          <w:b/>
          <w:color w:val="C00000"/>
          <w:u w:val="single"/>
          <w:lang w:eastAsia="zh-CN"/>
        </w:rPr>
        <w:t>, AI 10.3 + some Tdocs in AI 15 – Zhifeng Ma</w:t>
      </w:r>
    </w:p>
    <w:p w14:paraId="616C30E5" w14:textId="28DE3446" w:rsidR="009E5027" w:rsidRDefault="004806D1" w:rsidP="009E5027">
      <w:pPr>
        <w:rPr>
          <w:rFonts w:ascii="Arial" w:hAnsi="Arial" w:cs="Arial"/>
          <w:b/>
          <w:sz w:val="24"/>
        </w:rPr>
      </w:pPr>
      <w:r>
        <w:rPr>
          <w:rFonts w:ascii="Arial" w:hAnsi="Arial" w:cs="Arial"/>
          <w:b/>
          <w:color w:val="0000FF"/>
          <w:sz w:val="24"/>
        </w:rPr>
        <w:t>R4-210767</w:t>
      </w:r>
      <w:r w:rsidR="0050300F">
        <w:rPr>
          <w:rFonts w:ascii="Arial" w:hAnsi="Arial" w:cs="Arial"/>
          <w:b/>
          <w:color w:val="0000FF"/>
          <w:sz w:val="24"/>
        </w:rPr>
        <w:t>7</w:t>
      </w:r>
      <w:r w:rsidR="009E5027">
        <w:rPr>
          <w:rFonts w:ascii="Arial" w:hAnsi="Arial" w:cs="Arial"/>
          <w:b/>
          <w:color w:val="0000FF"/>
          <w:sz w:val="24"/>
        </w:rPr>
        <w:tab/>
      </w:r>
      <w:r w:rsidR="009E5027">
        <w:rPr>
          <w:rFonts w:ascii="Arial" w:hAnsi="Arial" w:cs="Arial"/>
          <w:b/>
          <w:sz w:val="24"/>
        </w:rPr>
        <w:t>Email discussion summary for [99-e][151]</w:t>
      </w:r>
      <w:r w:rsidR="009E5027" w:rsidRPr="00DD6BA6">
        <w:t xml:space="preserve"> </w:t>
      </w:r>
      <w:r w:rsidR="009E5027" w:rsidRPr="009E5027">
        <w:rPr>
          <w:rFonts w:ascii="Arial" w:hAnsi="Arial" w:cs="Arial"/>
          <w:b/>
          <w:sz w:val="24"/>
        </w:rPr>
        <w:t>FS_BC_handling</w:t>
      </w:r>
    </w:p>
    <w:p w14:paraId="0E9CAF31" w14:textId="77777777" w:rsidR="009E5027" w:rsidRDefault="009E5027" w:rsidP="009E5027">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(ZTE)</w:t>
      </w:r>
    </w:p>
    <w:p w14:paraId="2BF990CA" w14:textId="77777777" w:rsidR="009E5027" w:rsidRDefault="009E5027" w:rsidP="009E5027">
      <w:pPr>
        <w:rPr>
          <w:rFonts w:ascii="Arial" w:hAnsi="Arial" w:cs="Arial"/>
          <w:b/>
        </w:rPr>
      </w:pPr>
      <w:r>
        <w:rPr>
          <w:rFonts w:ascii="Arial" w:hAnsi="Arial" w:cs="Arial"/>
          <w:b/>
        </w:rPr>
        <w:t xml:space="preserve">Abstract: </w:t>
      </w:r>
    </w:p>
    <w:p w14:paraId="203472BF" w14:textId="77777777" w:rsidR="009E5027" w:rsidRDefault="009E5027" w:rsidP="009E5027">
      <w:r>
        <w:t>This contribution provides the summary of email discussion and recommended summary.</w:t>
      </w:r>
    </w:p>
    <w:p w14:paraId="1722C94E" w14:textId="76D9EC9C" w:rsidR="009E5027" w:rsidRDefault="009E5027" w:rsidP="009E502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070690">
        <w:rPr>
          <w:rFonts w:ascii="Arial" w:hAnsi="Arial" w:cs="Arial"/>
          <w:b/>
          <w:color w:val="993300"/>
          <w:u w:val="single"/>
        </w:rPr>
        <w:t>revised R4-2107961</w:t>
      </w:r>
      <w:r>
        <w:rPr>
          <w:color w:val="993300"/>
          <w:u w:val="single"/>
        </w:rPr>
        <w:t>.</w:t>
      </w:r>
    </w:p>
    <w:p w14:paraId="66E2C898" w14:textId="372D0438" w:rsidR="00070690" w:rsidRDefault="00070690" w:rsidP="00070690">
      <w:pPr>
        <w:rPr>
          <w:rFonts w:ascii="Arial" w:hAnsi="Arial" w:cs="Arial"/>
          <w:b/>
          <w:sz w:val="24"/>
        </w:rPr>
      </w:pPr>
      <w:r>
        <w:rPr>
          <w:rFonts w:ascii="Arial" w:hAnsi="Arial" w:cs="Arial"/>
          <w:b/>
          <w:color w:val="0000FF"/>
          <w:sz w:val="24"/>
        </w:rPr>
        <w:t>R4-2107961</w:t>
      </w:r>
      <w:r>
        <w:rPr>
          <w:rFonts w:ascii="Arial" w:hAnsi="Arial" w:cs="Arial"/>
          <w:b/>
          <w:color w:val="0000FF"/>
          <w:sz w:val="24"/>
        </w:rPr>
        <w:tab/>
      </w:r>
      <w:r>
        <w:rPr>
          <w:rFonts w:ascii="Arial" w:hAnsi="Arial" w:cs="Arial"/>
          <w:b/>
          <w:sz w:val="24"/>
        </w:rPr>
        <w:t>Email discussion summary for [99-e][151]</w:t>
      </w:r>
      <w:r w:rsidRPr="00DD6BA6">
        <w:t xml:space="preserve"> </w:t>
      </w:r>
      <w:r w:rsidRPr="009E5027">
        <w:rPr>
          <w:rFonts w:ascii="Arial" w:hAnsi="Arial" w:cs="Arial"/>
          <w:b/>
          <w:sz w:val="24"/>
        </w:rPr>
        <w:t>FS_BC_handling</w:t>
      </w:r>
    </w:p>
    <w:p w14:paraId="253669BA" w14:textId="77777777" w:rsidR="00070690" w:rsidRDefault="00070690" w:rsidP="00070690">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(ZTE)</w:t>
      </w:r>
    </w:p>
    <w:p w14:paraId="3382DDBC" w14:textId="77777777" w:rsidR="00070690" w:rsidRDefault="00070690" w:rsidP="00070690">
      <w:pPr>
        <w:rPr>
          <w:rFonts w:ascii="Arial" w:hAnsi="Arial" w:cs="Arial"/>
          <w:b/>
        </w:rPr>
      </w:pPr>
      <w:r>
        <w:rPr>
          <w:rFonts w:ascii="Arial" w:hAnsi="Arial" w:cs="Arial"/>
          <w:b/>
        </w:rPr>
        <w:t xml:space="preserve">Abstract: </w:t>
      </w:r>
    </w:p>
    <w:p w14:paraId="3E8154FB" w14:textId="77777777" w:rsidR="00070690" w:rsidRDefault="00070690" w:rsidP="00070690">
      <w:r>
        <w:t>This contribution provides the summary of email discussion and recommended summary.</w:t>
      </w:r>
    </w:p>
    <w:p w14:paraId="09C50879" w14:textId="2F9000CF" w:rsidR="00070690" w:rsidRDefault="00070690" w:rsidP="009E502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64FC5">
        <w:rPr>
          <w:rFonts w:ascii="Arial" w:hAnsi="Arial" w:cs="Arial"/>
          <w:b/>
          <w:color w:val="993300"/>
          <w:u w:val="single"/>
        </w:rPr>
        <w:t>Noted</w:t>
      </w:r>
      <w:r>
        <w:rPr>
          <w:rFonts w:ascii="Arial" w:hAnsi="Arial" w:cs="Arial"/>
          <w:b/>
          <w:color w:val="993300"/>
          <w:u w:val="single"/>
        </w:rPr>
        <w:t>.</w:t>
      </w:r>
    </w:p>
    <w:p w14:paraId="170A9594" w14:textId="3EEF1C21" w:rsidR="009E5027" w:rsidRPr="00C979AF" w:rsidRDefault="006170D5" w:rsidP="009E5027">
      <w:pPr>
        <w:rPr>
          <w:rFonts w:ascii="Arial" w:hAnsi="Arial" w:cs="Arial"/>
          <w:b/>
          <w:color w:val="C00000"/>
          <w:u w:val="single"/>
          <w:lang w:eastAsia="zh-CN"/>
        </w:rPr>
      </w:pPr>
      <w:r>
        <w:rPr>
          <w:rFonts w:ascii="Arial" w:hAnsi="Arial" w:cs="Arial" w:hint="eastAsia"/>
          <w:b/>
          <w:color w:val="C00000"/>
          <w:u w:val="single"/>
          <w:lang w:eastAsia="zh-CN"/>
        </w:rPr>
        <w:t>Conclusions after 2nd round</w:t>
      </w:r>
    </w:p>
    <w:p w14:paraId="2D99A8AB" w14:textId="77777777" w:rsidR="00AF005F" w:rsidRPr="006C1C35" w:rsidRDefault="00AF005F" w:rsidP="00AF005F">
      <w:pPr>
        <w:rPr>
          <w:b/>
          <w:bCs/>
          <w:u w:val="single"/>
          <w:lang w:val="en-US" w:eastAsia="ja-JP"/>
        </w:rPr>
      </w:pPr>
      <w:r w:rsidRPr="006C1C35">
        <w:rPr>
          <w:b/>
          <w:bCs/>
          <w:u w:val="single"/>
          <w:lang w:val="en-US" w:eastAsia="ja-JP"/>
        </w:rPr>
        <w:t>New tdocs</w:t>
      </w:r>
    </w:p>
    <w:tbl>
      <w:tblPr>
        <w:tblStyle w:val="af"/>
        <w:tblW w:w="5000" w:type="pct"/>
        <w:tblLook w:val="04A0" w:firstRow="1" w:lastRow="0" w:firstColumn="1" w:lastColumn="0" w:noHBand="0" w:noVBand="1"/>
      </w:tblPr>
      <w:tblGrid>
        <w:gridCol w:w="4390"/>
        <w:gridCol w:w="994"/>
        <w:gridCol w:w="1982"/>
        <w:gridCol w:w="2263"/>
      </w:tblGrid>
      <w:tr w:rsidR="006C1C35" w:rsidRPr="006C1C35" w14:paraId="3E3860DF" w14:textId="77777777" w:rsidTr="006C1C35">
        <w:tc>
          <w:tcPr>
            <w:tcW w:w="2280" w:type="pct"/>
          </w:tcPr>
          <w:p w14:paraId="7AE87A77" w14:textId="77777777" w:rsidR="006C1C35" w:rsidRPr="006C1C35" w:rsidRDefault="006C1C35" w:rsidP="006C1C35">
            <w:pPr>
              <w:snapToGrid w:val="0"/>
              <w:spacing w:after="0"/>
              <w:rPr>
                <w:b/>
                <w:bCs/>
                <w:lang w:eastAsia="zh-CN"/>
              </w:rPr>
            </w:pPr>
            <w:r w:rsidRPr="006C1C35">
              <w:rPr>
                <w:b/>
                <w:bCs/>
                <w:lang w:eastAsia="zh-CN"/>
              </w:rPr>
              <w:t>Title</w:t>
            </w:r>
          </w:p>
        </w:tc>
        <w:tc>
          <w:tcPr>
            <w:tcW w:w="516" w:type="pct"/>
          </w:tcPr>
          <w:p w14:paraId="43AF18F9" w14:textId="77777777" w:rsidR="006C1C35" w:rsidRPr="006C1C35" w:rsidRDefault="006C1C35" w:rsidP="006C1C35">
            <w:pPr>
              <w:snapToGrid w:val="0"/>
              <w:spacing w:after="0"/>
              <w:rPr>
                <w:b/>
                <w:bCs/>
                <w:lang w:eastAsia="zh-CN"/>
              </w:rPr>
            </w:pPr>
            <w:r w:rsidRPr="006C1C35">
              <w:rPr>
                <w:b/>
                <w:bCs/>
                <w:lang w:eastAsia="zh-CN"/>
              </w:rPr>
              <w:t>Source</w:t>
            </w:r>
          </w:p>
        </w:tc>
        <w:tc>
          <w:tcPr>
            <w:tcW w:w="1029" w:type="pct"/>
          </w:tcPr>
          <w:p w14:paraId="4978BD9F" w14:textId="7B06CD19" w:rsidR="006C1C35" w:rsidRPr="006C1C35" w:rsidRDefault="006C1C35" w:rsidP="006C1C35">
            <w:pPr>
              <w:snapToGrid w:val="0"/>
              <w:spacing w:after="0"/>
              <w:rPr>
                <w:rFonts w:eastAsiaTheme="minorEastAsia"/>
                <w:b/>
                <w:bCs/>
                <w:lang w:eastAsia="zh-CN"/>
              </w:rPr>
            </w:pPr>
            <w:r>
              <w:rPr>
                <w:rFonts w:eastAsiaTheme="minorEastAsia" w:hint="eastAsia"/>
                <w:b/>
                <w:bCs/>
                <w:lang w:eastAsia="zh-CN"/>
              </w:rPr>
              <w:t>T</w:t>
            </w:r>
            <w:r>
              <w:rPr>
                <w:rFonts w:eastAsiaTheme="minorEastAsia"/>
                <w:b/>
                <w:bCs/>
                <w:lang w:eastAsia="zh-CN"/>
              </w:rPr>
              <w:t>doc number</w:t>
            </w:r>
          </w:p>
        </w:tc>
        <w:tc>
          <w:tcPr>
            <w:tcW w:w="1175" w:type="pct"/>
          </w:tcPr>
          <w:p w14:paraId="2F5DD81B" w14:textId="7F15C201" w:rsidR="006C1C35" w:rsidRPr="006C1C35" w:rsidRDefault="00D32F15" w:rsidP="006C1C35">
            <w:pPr>
              <w:snapToGrid w:val="0"/>
              <w:spacing w:after="0"/>
              <w:rPr>
                <w:b/>
                <w:bCs/>
                <w:lang w:eastAsia="zh-CN"/>
              </w:rPr>
            </w:pPr>
            <w:r>
              <w:rPr>
                <w:b/>
                <w:bCs/>
                <w:lang w:eastAsia="zh-CN"/>
              </w:rPr>
              <w:t>Status</w:t>
            </w:r>
          </w:p>
        </w:tc>
      </w:tr>
      <w:tr w:rsidR="006C1C35" w:rsidRPr="006C1C35" w14:paraId="4ECABA2A" w14:textId="77777777" w:rsidTr="006C1C35">
        <w:tc>
          <w:tcPr>
            <w:tcW w:w="2280" w:type="pct"/>
          </w:tcPr>
          <w:p w14:paraId="13E9156B" w14:textId="77777777" w:rsidR="006C1C35" w:rsidRPr="006C1C35" w:rsidRDefault="006C1C35" w:rsidP="006C1C35">
            <w:pPr>
              <w:snapToGrid w:val="0"/>
              <w:spacing w:after="0"/>
              <w:rPr>
                <w:rFonts w:eastAsiaTheme="minorEastAsia"/>
                <w:lang w:eastAsia="zh-CN"/>
              </w:rPr>
            </w:pPr>
            <w:r w:rsidRPr="006C1C35">
              <w:rPr>
                <w:rFonts w:eastAsiaTheme="minorEastAsia"/>
                <w:lang w:eastAsia="zh-CN"/>
              </w:rPr>
              <w:t>WF on rule based approach for delta TIB and RIB</w:t>
            </w:r>
          </w:p>
        </w:tc>
        <w:tc>
          <w:tcPr>
            <w:tcW w:w="516" w:type="pct"/>
          </w:tcPr>
          <w:p w14:paraId="6FE76B81" w14:textId="77777777" w:rsidR="006C1C35" w:rsidRPr="006C1C35" w:rsidRDefault="006C1C35" w:rsidP="006C1C35">
            <w:pPr>
              <w:snapToGrid w:val="0"/>
              <w:spacing w:after="0"/>
              <w:rPr>
                <w:rFonts w:eastAsiaTheme="minorEastAsia"/>
                <w:lang w:eastAsia="zh-CN"/>
              </w:rPr>
            </w:pPr>
            <w:r w:rsidRPr="006C1C35">
              <w:rPr>
                <w:rFonts w:eastAsiaTheme="minorEastAsia"/>
                <w:lang w:eastAsia="zh-CN"/>
              </w:rPr>
              <w:t>Nokia</w:t>
            </w:r>
          </w:p>
        </w:tc>
        <w:tc>
          <w:tcPr>
            <w:tcW w:w="1029" w:type="pct"/>
          </w:tcPr>
          <w:p w14:paraId="3DB6D7EC" w14:textId="6B281788" w:rsidR="006C1C35" w:rsidRPr="006C1C35" w:rsidRDefault="00773BEE" w:rsidP="006C1C35">
            <w:pPr>
              <w:snapToGrid w:val="0"/>
              <w:spacing w:after="0"/>
              <w:rPr>
                <w:lang w:eastAsia="zh-CN"/>
              </w:rPr>
            </w:pPr>
            <w:r>
              <w:rPr>
                <w:lang w:eastAsia="zh-CN"/>
              </w:rPr>
              <w:t>R4-2107888</w:t>
            </w:r>
          </w:p>
        </w:tc>
        <w:tc>
          <w:tcPr>
            <w:tcW w:w="1175" w:type="pct"/>
          </w:tcPr>
          <w:p w14:paraId="1C143890" w14:textId="3309C5ED" w:rsidR="006C1C35" w:rsidRPr="006C1C35" w:rsidRDefault="004748D8" w:rsidP="006C1C35">
            <w:pPr>
              <w:snapToGrid w:val="0"/>
              <w:spacing w:after="0"/>
              <w:rPr>
                <w:rFonts w:eastAsiaTheme="minorEastAsia"/>
                <w:lang w:eastAsia="zh-CN"/>
              </w:rPr>
            </w:pPr>
            <w:r>
              <w:rPr>
                <w:rFonts w:eastAsiaTheme="minorEastAsia" w:hint="eastAsia"/>
                <w:lang w:eastAsia="zh-CN"/>
              </w:rPr>
              <w:t>A</w:t>
            </w:r>
            <w:r>
              <w:rPr>
                <w:rFonts w:eastAsiaTheme="minorEastAsia"/>
                <w:lang w:eastAsia="zh-CN"/>
              </w:rPr>
              <w:t>pproved (2</w:t>
            </w:r>
            <w:r w:rsidRPr="004748D8">
              <w:rPr>
                <w:rFonts w:eastAsiaTheme="minorEastAsia"/>
                <w:vertAlign w:val="superscript"/>
                <w:lang w:eastAsia="zh-CN"/>
              </w:rPr>
              <w:t>nd</w:t>
            </w:r>
            <w:r>
              <w:rPr>
                <w:rFonts w:eastAsiaTheme="minorEastAsia"/>
                <w:lang w:eastAsia="zh-CN"/>
              </w:rPr>
              <w:t xml:space="preserve"> round)</w:t>
            </w:r>
          </w:p>
        </w:tc>
      </w:tr>
    </w:tbl>
    <w:p w14:paraId="5254AC88" w14:textId="77777777" w:rsidR="00AF005F" w:rsidRPr="006C1C35" w:rsidRDefault="00AF005F" w:rsidP="00AF005F">
      <w:pPr>
        <w:rPr>
          <w:lang w:val="en-US" w:eastAsia="ja-JP"/>
        </w:rPr>
      </w:pPr>
    </w:p>
    <w:p w14:paraId="156BBDFE" w14:textId="77777777" w:rsidR="00AF005F" w:rsidRPr="006C1C35" w:rsidRDefault="00AF005F" w:rsidP="00AF005F">
      <w:pPr>
        <w:rPr>
          <w:b/>
          <w:bCs/>
          <w:u w:val="single"/>
          <w:lang w:val="en-US" w:eastAsia="ja-JP"/>
        </w:rPr>
      </w:pPr>
      <w:r w:rsidRPr="006C1C35">
        <w:rPr>
          <w:b/>
          <w:bCs/>
          <w:u w:val="single"/>
          <w:lang w:val="en-US" w:eastAsia="ja-JP"/>
        </w:rPr>
        <w:t>Existing tdocs</w:t>
      </w:r>
    </w:p>
    <w:tbl>
      <w:tblPr>
        <w:tblStyle w:val="af"/>
        <w:tblW w:w="0" w:type="auto"/>
        <w:tblLook w:val="04A0" w:firstRow="1" w:lastRow="0" w:firstColumn="1" w:lastColumn="0" w:noHBand="0" w:noVBand="1"/>
      </w:tblPr>
      <w:tblGrid>
        <w:gridCol w:w="1423"/>
        <w:gridCol w:w="3534"/>
        <w:gridCol w:w="1842"/>
        <w:gridCol w:w="2552"/>
      </w:tblGrid>
      <w:tr w:rsidR="006C1C35" w:rsidRPr="006C1C35" w14:paraId="7541AB4C" w14:textId="77777777" w:rsidTr="006C1C35">
        <w:tc>
          <w:tcPr>
            <w:tcW w:w="1423" w:type="dxa"/>
          </w:tcPr>
          <w:p w14:paraId="616471EB" w14:textId="77777777" w:rsidR="006C1C35" w:rsidRPr="006C1C35" w:rsidRDefault="006C1C35" w:rsidP="006C1C35">
            <w:pPr>
              <w:snapToGrid w:val="0"/>
              <w:spacing w:after="0"/>
              <w:rPr>
                <w:rFonts w:eastAsiaTheme="minorEastAsia"/>
                <w:b/>
                <w:bCs/>
                <w:lang w:eastAsia="zh-CN"/>
              </w:rPr>
            </w:pPr>
            <w:r w:rsidRPr="006C1C35">
              <w:rPr>
                <w:rFonts w:eastAsiaTheme="minorEastAsia"/>
                <w:b/>
                <w:bCs/>
                <w:lang w:eastAsia="zh-CN"/>
              </w:rPr>
              <w:t>Tdoc number</w:t>
            </w:r>
          </w:p>
        </w:tc>
        <w:tc>
          <w:tcPr>
            <w:tcW w:w="3534" w:type="dxa"/>
          </w:tcPr>
          <w:p w14:paraId="65732A7F" w14:textId="77777777" w:rsidR="006C1C35" w:rsidRPr="006C1C35" w:rsidRDefault="006C1C35" w:rsidP="006C1C35">
            <w:pPr>
              <w:snapToGrid w:val="0"/>
              <w:spacing w:after="0"/>
              <w:rPr>
                <w:b/>
                <w:bCs/>
                <w:lang w:eastAsia="zh-CN"/>
              </w:rPr>
            </w:pPr>
            <w:r w:rsidRPr="006C1C35">
              <w:rPr>
                <w:b/>
                <w:bCs/>
                <w:lang w:eastAsia="zh-CN"/>
              </w:rPr>
              <w:t>Title</w:t>
            </w:r>
          </w:p>
        </w:tc>
        <w:tc>
          <w:tcPr>
            <w:tcW w:w="1842" w:type="dxa"/>
          </w:tcPr>
          <w:p w14:paraId="0E323A15" w14:textId="77777777" w:rsidR="006C1C35" w:rsidRPr="006C1C35" w:rsidRDefault="006C1C35" w:rsidP="006C1C35">
            <w:pPr>
              <w:snapToGrid w:val="0"/>
              <w:spacing w:after="0"/>
              <w:rPr>
                <w:b/>
                <w:bCs/>
                <w:lang w:eastAsia="zh-CN"/>
              </w:rPr>
            </w:pPr>
            <w:r w:rsidRPr="006C1C35">
              <w:rPr>
                <w:b/>
                <w:bCs/>
                <w:lang w:eastAsia="zh-CN"/>
              </w:rPr>
              <w:t>Source</w:t>
            </w:r>
          </w:p>
        </w:tc>
        <w:tc>
          <w:tcPr>
            <w:tcW w:w="2552" w:type="dxa"/>
          </w:tcPr>
          <w:p w14:paraId="37EAF958" w14:textId="2FD4E50A" w:rsidR="006C1C35" w:rsidRPr="006C1C35" w:rsidRDefault="00D32F15" w:rsidP="006C1C35">
            <w:pPr>
              <w:snapToGrid w:val="0"/>
              <w:spacing w:after="0"/>
              <w:rPr>
                <w:rFonts w:eastAsia="MS Mincho"/>
                <w:b/>
                <w:bCs/>
                <w:lang w:eastAsia="zh-CN"/>
              </w:rPr>
            </w:pPr>
            <w:r>
              <w:rPr>
                <w:b/>
                <w:bCs/>
                <w:lang w:eastAsia="zh-CN"/>
              </w:rPr>
              <w:t>Status</w:t>
            </w:r>
          </w:p>
        </w:tc>
      </w:tr>
      <w:tr w:rsidR="006C1C35" w:rsidRPr="006C1C35" w14:paraId="760AF4EE" w14:textId="77777777" w:rsidTr="006C1C35">
        <w:tc>
          <w:tcPr>
            <w:tcW w:w="1423" w:type="dxa"/>
          </w:tcPr>
          <w:p w14:paraId="735571A6" w14:textId="77777777" w:rsidR="006C1C35" w:rsidRPr="006C1C35" w:rsidRDefault="006C1C35" w:rsidP="006C1C35">
            <w:pPr>
              <w:snapToGrid w:val="0"/>
              <w:spacing w:after="0"/>
              <w:rPr>
                <w:rFonts w:eastAsiaTheme="minorEastAsia"/>
                <w:lang w:eastAsia="zh-CN"/>
              </w:rPr>
            </w:pPr>
            <w:r w:rsidRPr="006C1C35">
              <w:rPr>
                <w:bCs/>
              </w:rPr>
              <w:t>R4-2108915</w:t>
            </w:r>
          </w:p>
        </w:tc>
        <w:tc>
          <w:tcPr>
            <w:tcW w:w="3534" w:type="dxa"/>
          </w:tcPr>
          <w:p w14:paraId="2FF5F500" w14:textId="77777777" w:rsidR="006C1C35" w:rsidRPr="006C1C35" w:rsidRDefault="006C1C35" w:rsidP="006C1C35">
            <w:pPr>
              <w:snapToGrid w:val="0"/>
              <w:spacing w:after="0"/>
              <w:rPr>
                <w:bCs/>
                <w:lang w:val="en-GB" w:eastAsia="en-US"/>
              </w:rPr>
            </w:pPr>
            <w:r w:rsidRPr="006C1C35">
              <w:rPr>
                <w:bCs/>
              </w:rPr>
              <w:t>New way for defining dTib and dRib</w:t>
            </w:r>
          </w:p>
        </w:tc>
        <w:tc>
          <w:tcPr>
            <w:tcW w:w="1842" w:type="dxa"/>
          </w:tcPr>
          <w:p w14:paraId="09C4D90B" w14:textId="77777777" w:rsidR="006C1C35" w:rsidRPr="006C1C35" w:rsidRDefault="006C1C35" w:rsidP="006C1C35">
            <w:pPr>
              <w:snapToGrid w:val="0"/>
              <w:spacing w:after="0"/>
              <w:rPr>
                <w:bCs/>
                <w:lang w:val="en-GB" w:eastAsia="en-US"/>
              </w:rPr>
            </w:pPr>
            <w:r w:rsidRPr="006C1C35">
              <w:rPr>
                <w:bCs/>
              </w:rPr>
              <w:t>Nokia, Nokia Shanghai Bell</w:t>
            </w:r>
          </w:p>
        </w:tc>
        <w:tc>
          <w:tcPr>
            <w:tcW w:w="2552" w:type="dxa"/>
          </w:tcPr>
          <w:p w14:paraId="5FC73EE1" w14:textId="77777777" w:rsidR="006C1C35" w:rsidRPr="006C1C35" w:rsidRDefault="006C1C35" w:rsidP="006C1C35">
            <w:pPr>
              <w:snapToGrid w:val="0"/>
              <w:spacing w:after="0"/>
              <w:rPr>
                <w:rFonts w:eastAsiaTheme="minorEastAsia"/>
                <w:bCs/>
                <w:lang w:val="en-GB" w:eastAsia="zh-CN"/>
              </w:rPr>
            </w:pPr>
            <w:r w:rsidRPr="006C1C35">
              <w:rPr>
                <w:rFonts w:eastAsiaTheme="minorEastAsia"/>
                <w:bCs/>
                <w:lang w:eastAsia="zh-CN"/>
              </w:rPr>
              <w:t>Noted</w:t>
            </w:r>
          </w:p>
        </w:tc>
      </w:tr>
      <w:tr w:rsidR="006C1C35" w:rsidRPr="006C1C35" w14:paraId="66AF839D" w14:textId="77777777" w:rsidTr="006C1C35">
        <w:tc>
          <w:tcPr>
            <w:tcW w:w="1423" w:type="dxa"/>
          </w:tcPr>
          <w:p w14:paraId="1D63485F" w14:textId="77777777" w:rsidR="006C1C35" w:rsidRPr="006C1C35" w:rsidRDefault="006C1C35" w:rsidP="006C1C35">
            <w:pPr>
              <w:snapToGrid w:val="0"/>
              <w:spacing w:after="0"/>
              <w:rPr>
                <w:bCs/>
                <w:lang w:val="en-GB" w:eastAsia="en-US"/>
              </w:rPr>
            </w:pPr>
            <w:r w:rsidRPr="006C1C35">
              <w:rPr>
                <w:bCs/>
              </w:rPr>
              <w:t>R4-2109535</w:t>
            </w:r>
          </w:p>
        </w:tc>
        <w:tc>
          <w:tcPr>
            <w:tcW w:w="3534" w:type="dxa"/>
          </w:tcPr>
          <w:p w14:paraId="04DC2C5F" w14:textId="77777777" w:rsidR="006C1C35" w:rsidRPr="006C1C35" w:rsidRDefault="006C1C35" w:rsidP="006C1C35">
            <w:pPr>
              <w:snapToGrid w:val="0"/>
              <w:spacing w:after="0"/>
              <w:rPr>
                <w:bCs/>
                <w:lang w:val="en-GB" w:eastAsia="en-US"/>
              </w:rPr>
            </w:pPr>
            <w:r w:rsidRPr="006C1C35">
              <w:rPr>
                <w:bCs/>
              </w:rPr>
              <w:t>TR 38.XXX V010 Band combination handling</w:t>
            </w:r>
          </w:p>
        </w:tc>
        <w:tc>
          <w:tcPr>
            <w:tcW w:w="1842" w:type="dxa"/>
          </w:tcPr>
          <w:p w14:paraId="0D9EF369" w14:textId="77777777" w:rsidR="006C1C35" w:rsidRPr="006C1C35" w:rsidRDefault="006C1C35" w:rsidP="006C1C35">
            <w:pPr>
              <w:snapToGrid w:val="0"/>
              <w:spacing w:after="0"/>
              <w:rPr>
                <w:bCs/>
                <w:lang w:val="en-GB" w:eastAsia="en-US"/>
              </w:rPr>
            </w:pPr>
            <w:r w:rsidRPr="006C1C35">
              <w:rPr>
                <w:bCs/>
              </w:rPr>
              <w:t>ZTE Corporation</w:t>
            </w:r>
          </w:p>
        </w:tc>
        <w:tc>
          <w:tcPr>
            <w:tcW w:w="2552" w:type="dxa"/>
          </w:tcPr>
          <w:p w14:paraId="25ECADC8" w14:textId="0E62F4F7" w:rsidR="006C1C35" w:rsidRPr="006C1C35" w:rsidRDefault="006C1C35" w:rsidP="006C1C35">
            <w:pPr>
              <w:snapToGrid w:val="0"/>
              <w:spacing w:after="0"/>
              <w:rPr>
                <w:rFonts w:eastAsiaTheme="minorEastAsia"/>
                <w:bCs/>
                <w:lang w:val="en-GB" w:eastAsia="zh-CN"/>
              </w:rPr>
            </w:pPr>
            <w:r w:rsidRPr="006C1C35">
              <w:rPr>
                <w:rFonts w:eastAsiaTheme="minorEastAsia"/>
                <w:bCs/>
                <w:lang w:eastAsia="zh-CN"/>
              </w:rPr>
              <w:t>A</w:t>
            </w:r>
            <w:r w:rsidR="00624CEC">
              <w:rPr>
                <w:rFonts w:eastAsiaTheme="minorEastAsia"/>
                <w:bCs/>
                <w:lang w:eastAsia="zh-CN"/>
              </w:rPr>
              <w:t>greed</w:t>
            </w:r>
          </w:p>
        </w:tc>
      </w:tr>
      <w:tr w:rsidR="006C1C35" w:rsidRPr="006C1C35" w14:paraId="08C12A7C" w14:textId="77777777" w:rsidTr="006C1C35">
        <w:tc>
          <w:tcPr>
            <w:tcW w:w="1423" w:type="dxa"/>
          </w:tcPr>
          <w:p w14:paraId="76590CC7" w14:textId="77777777" w:rsidR="006C1C35" w:rsidRPr="006C1C35" w:rsidRDefault="006C1C35" w:rsidP="006C1C35">
            <w:pPr>
              <w:snapToGrid w:val="0"/>
              <w:spacing w:after="0"/>
              <w:rPr>
                <w:bCs/>
                <w:lang w:eastAsia="en-US"/>
              </w:rPr>
            </w:pPr>
            <w:r w:rsidRPr="006C1C35">
              <w:rPr>
                <w:bCs/>
              </w:rPr>
              <w:t>R4-2109536</w:t>
            </w:r>
          </w:p>
        </w:tc>
        <w:tc>
          <w:tcPr>
            <w:tcW w:w="3534" w:type="dxa"/>
          </w:tcPr>
          <w:p w14:paraId="514C19F7" w14:textId="77777777" w:rsidR="006C1C35" w:rsidRPr="006C1C35" w:rsidRDefault="006C1C35" w:rsidP="006C1C35">
            <w:pPr>
              <w:snapToGrid w:val="0"/>
              <w:spacing w:after="0"/>
              <w:rPr>
                <w:bCs/>
                <w:lang w:val="en-GB" w:eastAsia="en-US"/>
              </w:rPr>
            </w:pPr>
            <w:r w:rsidRPr="006C1C35">
              <w:rPr>
                <w:bCs/>
              </w:rPr>
              <w:t>Simplifications on delta TIB and RIB tables</w:t>
            </w:r>
          </w:p>
        </w:tc>
        <w:tc>
          <w:tcPr>
            <w:tcW w:w="1842" w:type="dxa"/>
          </w:tcPr>
          <w:p w14:paraId="6F8CF351" w14:textId="77777777" w:rsidR="006C1C35" w:rsidRPr="006C1C35" w:rsidRDefault="006C1C35" w:rsidP="006C1C35">
            <w:pPr>
              <w:snapToGrid w:val="0"/>
              <w:spacing w:after="0"/>
              <w:rPr>
                <w:bCs/>
                <w:lang w:val="en-GB" w:eastAsia="en-US"/>
              </w:rPr>
            </w:pPr>
            <w:r w:rsidRPr="006C1C35">
              <w:rPr>
                <w:bCs/>
              </w:rPr>
              <w:t>ZTE Corporation</w:t>
            </w:r>
          </w:p>
        </w:tc>
        <w:tc>
          <w:tcPr>
            <w:tcW w:w="2552" w:type="dxa"/>
          </w:tcPr>
          <w:p w14:paraId="0D5F5B6C" w14:textId="77777777" w:rsidR="006C1C35" w:rsidRPr="006C1C35" w:rsidRDefault="006C1C35" w:rsidP="006C1C35">
            <w:pPr>
              <w:snapToGrid w:val="0"/>
              <w:spacing w:after="0"/>
              <w:rPr>
                <w:rFonts w:eastAsiaTheme="minorEastAsia"/>
                <w:bCs/>
                <w:lang w:val="en-GB" w:eastAsia="zh-CN"/>
              </w:rPr>
            </w:pPr>
            <w:r w:rsidRPr="006C1C35">
              <w:rPr>
                <w:rFonts w:eastAsiaTheme="minorEastAsia"/>
                <w:bCs/>
                <w:lang w:eastAsia="zh-CN"/>
              </w:rPr>
              <w:t>Noted</w:t>
            </w:r>
          </w:p>
        </w:tc>
      </w:tr>
      <w:tr w:rsidR="006C1C35" w:rsidRPr="006C1C35" w14:paraId="185372B9" w14:textId="77777777" w:rsidTr="006C1C35">
        <w:tc>
          <w:tcPr>
            <w:tcW w:w="1423" w:type="dxa"/>
          </w:tcPr>
          <w:p w14:paraId="75877F95" w14:textId="77777777" w:rsidR="006C1C35" w:rsidRPr="006C1C35" w:rsidRDefault="006C1C35" w:rsidP="006C1C35">
            <w:pPr>
              <w:snapToGrid w:val="0"/>
              <w:spacing w:after="0"/>
              <w:rPr>
                <w:bCs/>
                <w:lang w:eastAsia="en-US"/>
              </w:rPr>
            </w:pPr>
            <w:r w:rsidRPr="006C1C35">
              <w:rPr>
                <w:bCs/>
              </w:rPr>
              <w:t>R4-2109537</w:t>
            </w:r>
          </w:p>
        </w:tc>
        <w:tc>
          <w:tcPr>
            <w:tcW w:w="3534" w:type="dxa"/>
          </w:tcPr>
          <w:p w14:paraId="6A365B3B" w14:textId="77777777" w:rsidR="006C1C35" w:rsidRPr="006C1C35" w:rsidRDefault="006C1C35" w:rsidP="006C1C35">
            <w:pPr>
              <w:snapToGrid w:val="0"/>
              <w:spacing w:after="0"/>
              <w:rPr>
                <w:bCs/>
                <w:lang w:val="en-GB" w:eastAsia="en-US"/>
              </w:rPr>
            </w:pPr>
            <w:r w:rsidRPr="006C1C35">
              <w:rPr>
                <w:bCs/>
              </w:rPr>
              <w:t>TP on rules of CA configuration table</w:t>
            </w:r>
          </w:p>
        </w:tc>
        <w:tc>
          <w:tcPr>
            <w:tcW w:w="1842" w:type="dxa"/>
          </w:tcPr>
          <w:p w14:paraId="4256DA0C" w14:textId="77777777" w:rsidR="006C1C35" w:rsidRPr="006C1C35" w:rsidRDefault="006C1C35" w:rsidP="006C1C35">
            <w:pPr>
              <w:snapToGrid w:val="0"/>
              <w:spacing w:after="0"/>
              <w:rPr>
                <w:bCs/>
                <w:lang w:val="en-GB" w:eastAsia="en-US"/>
              </w:rPr>
            </w:pPr>
            <w:r w:rsidRPr="006C1C35">
              <w:rPr>
                <w:bCs/>
              </w:rPr>
              <w:t>ZTE Corporation</w:t>
            </w:r>
          </w:p>
        </w:tc>
        <w:tc>
          <w:tcPr>
            <w:tcW w:w="2552" w:type="dxa"/>
          </w:tcPr>
          <w:p w14:paraId="18F7E29E" w14:textId="23893EE5" w:rsidR="006C1C35" w:rsidRPr="006C1C35" w:rsidRDefault="006C1C35" w:rsidP="006C1C35">
            <w:pPr>
              <w:snapToGrid w:val="0"/>
              <w:spacing w:after="0"/>
              <w:rPr>
                <w:rFonts w:eastAsiaTheme="minorEastAsia"/>
                <w:bCs/>
                <w:lang w:val="en-GB" w:eastAsia="zh-CN"/>
              </w:rPr>
            </w:pPr>
            <w:r w:rsidRPr="006C1C35">
              <w:rPr>
                <w:rFonts w:eastAsiaTheme="minorEastAsia"/>
                <w:bCs/>
                <w:lang w:eastAsia="zh-CN"/>
              </w:rPr>
              <w:t>Revised</w:t>
            </w:r>
            <w:r w:rsidR="00E12B39">
              <w:rPr>
                <w:rFonts w:eastAsiaTheme="minorEastAsia"/>
                <w:bCs/>
                <w:lang w:eastAsia="zh-CN"/>
              </w:rPr>
              <w:t xml:space="preserve"> to R4-2107889</w:t>
            </w:r>
          </w:p>
        </w:tc>
      </w:tr>
      <w:tr w:rsidR="004748D8" w:rsidRPr="006C1C35" w14:paraId="5B2FF132" w14:textId="77777777" w:rsidTr="006C1C35">
        <w:tc>
          <w:tcPr>
            <w:tcW w:w="1423" w:type="dxa"/>
          </w:tcPr>
          <w:p w14:paraId="59700B92" w14:textId="564799A6" w:rsidR="004748D8" w:rsidRPr="006C1C35" w:rsidRDefault="004748D8" w:rsidP="004748D8">
            <w:pPr>
              <w:snapToGrid w:val="0"/>
              <w:spacing w:after="0"/>
              <w:rPr>
                <w:bCs/>
              </w:rPr>
            </w:pPr>
            <w:r>
              <w:rPr>
                <w:rFonts w:eastAsiaTheme="minorEastAsia"/>
                <w:bCs/>
                <w:lang w:eastAsia="zh-CN"/>
              </w:rPr>
              <w:t>R4-2107889</w:t>
            </w:r>
          </w:p>
        </w:tc>
        <w:tc>
          <w:tcPr>
            <w:tcW w:w="3534" w:type="dxa"/>
          </w:tcPr>
          <w:p w14:paraId="3A78CA37" w14:textId="67965B0F" w:rsidR="004748D8" w:rsidRPr="006C1C35" w:rsidRDefault="004748D8" w:rsidP="004748D8">
            <w:pPr>
              <w:snapToGrid w:val="0"/>
              <w:spacing w:after="0"/>
              <w:rPr>
                <w:bCs/>
              </w:rPr>
            </w:pPr>
            <w:r w:rsidRPr="006C1C35">
              <w:rPr>
                <w:bCs/>
              </w:rPr>
              <w:t>TP on rules of CA configuration table</w:t>
            </w:r>
          </w:p>
        </w:tc>
        <w:tc>
          <w:tcPr>
            <w:tcW w:w="1842" w:type="dxa"/>
          </w:tcPr>
          <w:p w14:paraId="46F26238" w14:textId="0E304883" w:rsidR="004748D8" w:rsidRPr="006C1C35" w:rsidRDefault="004748D8" w:rsidP="004748D8">
            <w:pPr>
              <w:snapToGrid w:val="0"/>
              <w:spacing w:after="0"/>
              <w:rPr>
                <w:bCs/>
              </w:rPr>
            </w:pPr>
            <w:r w:rsidRPr="006C1C35">
              <w:rPr>
                <w:bCs/>
              </w:rPr>
              <w:t>ZTE Corporation</w:t>
            </w:r>
          </w:p>
        </w:tc>
        <w:tc>
          <w:tcPr>
            <w:tcW w:w="2552" w:type="dxa"/>
          </w:tcPr>
          <w:p w14:paraId="5BAEC7B2" w14:textId="0FC8C9D2" w:rsidR="004748D8" w:rsidRPr="0021740F" w:rsidRDefault="0021740F" w:rsidP="004748D8">
            <w:pPr>
              <w:snapToGrid w:val="0"/>
              <w:spacing w:after="0"/>
              <w:rPr>
                <w:rFonts w:eastAsiaTheme="minorEastAsia"/>
                <w:bCs/>
                <w:lang w:eastAsia="zh-CN"/>
              </w:rPr>
            </w:pPr>
            <w:r>
              <w:rPr>
                <w:rFonts w:eastAsiaTheme="minorEastAsia" w:hint="eastAsia"/>
                <w:bCs/>
                <w:lang w:eastAsia="zh-CN"/>
              </w:rPr>
              <w:t>A</w:t>
            </w:r>
            <w:r>
              <w:rPr>
                <w:rFonts w:eastAsiaTheme="minorEastAsia"/>
                <w:bCs/>
                <w:lang w:eastAsia="zh-CN"/>
              </w:rPr>
              <w:t>pproved (2</w:t>
            </w:r>
            <w:r w:rsidRPr="0021740F">
              <w:rPr>
                <w:rFonts w:eastAsiaTheme="minorEastAsia"/>
                <w:bCs/>
                <w:vertAlign w:val="superscript"/>
                <w:lang w:eastAsia="zh-CN"/>
              </w:rPr>
              <w:t>nd</w:t>
            </w:r>
            <w:r>
              <w:rPr>
                <w:rFonts w:eastAsiaTheme="minorEastAsia"/>
                <w:bCs/>
                <w:lang w:eastAsia="zh-CN"/>
              </w:rPr>
              <w:t xml:space="preserve"> round)</w:t>
            </w:r>
          </w:p>
        </w:tc>
      </w:tr>
      <w:tr w:rsidR="00D32F15" w:rsidRPr="006C1C35" w14:paraId="51808A65" w14:textId="77777777" w:rsidTr="006C1C35">
        <w:tc>
          <w:tcPr>
            <w:tcW w:w="1423" w:type="dxa"/>
          </w:tcPr>
          <w:p w14:paraId="5464D8C8" w14:textId="48EAB02F" w:rsidR="00D32F15" w:rsidRPr="006C1C35" w:rsidRDefault="00D32F15" w:rsidP="00D32F15">
            <w:pPr>
              <w:snapToGrid w:val="0"/>
              <w:spacing w:after="0"/>
              <w:rPr>
                <w:bCs/>
              </w:rPr>
            </w:pPr>
            <w:r w:rsidRPr="006C1C35">
              <w:rPr>
                <w:bCs/>
              </w:rPr>
              <w:t>R4-2110411</w:t>
            </w:r>
          </w:p>
        </w:tc>
        <w:tc>
          <w:tcPr>
            <w:tcW w:w="3534" w:type="dxa"/>
          </w:tcPr>
          <w:p w14:paraId="3BDD45A0" w14:textId="384DD400" w:rsidR="00D32F15" w:rsidRPr="006C1C35" w:rsidRDefault="00D32F15" w:rsidP="00D32F15">
            <w:pPr>
              <w:snapToGrid w:val="0"/>
              <w:spacing w:after="0"/>
              <w:rPr>
                <w:bCs/>
              </w:rPr>
            </w:pPr>
            <w:r w:rsidRPr="006C1C35">
              <w:rPr>
                <w:bCs/>
              </w:rPr>
              <w:t>TP for 38.xxx to capture the request's template and workflow</w:t>
            </w:r>
          </w:p>
        </w:tc>
        <w:tc>
          <w:tcPr>
            <w:tcW w:w="1842" w:type="dxa"/>
          </w:tcPr>
          <w:p w14:paraId="32C4E437" w14:textId="2DFDCF28" w:rsidR="00D32F15" w:rsidRPr="006C1C35" w:rsidRDefault="00D32F15" w:rsidP="00D32F15">
            <w:pPr>
              <w:snapToGrid w:val="0"/>
              <w:spacing w:after="0"/>
              <w:rPr>
                <w:bCs/>
              </w:rPr>
            </w:pPr>
            <w:r w:rsidRPr="006C1C35">
              <w:rPr>
                <w:bCs/>
              </w:rPr>
              <w:t>Huawei, HiSilicon</w:t>
            </w:r>
          </w:p>
        </w:tc>
        <w:tc>
          <w:tcPr>
            <w:tcW w:w="2552" w:type="dxa"/>
          </w:tcPr>
          <w:p w14:paraId="4673EAB2" w14:textId="2C014E7A" w:rsidR="00D32F15" w:rsidRPr="006C1C35" w:rsidRDefault="00D32F15" w:rsidP="00D32F15">
            <w:pPr>
              <w:snapToGrid w:val="0"/>
              <w:spacing w:after="0"/>
              <w:rPr>
                <w:rFonts w:eastAsiaTheme="minorEastAsia"/>
                <w:bCs/>
                <w:lang w:val="en-GB" w:eastAsia="zh-CN"/>
              </w:rPr>
            </w:pPr>
            <w:r w:rsidRPr="006C1C35">
              <w:rPr>
                <w:rFonts w:eastAsiaTheme="minorEastAsia"/>
                <w:bCs/>
                <w:lang w:eastAsia="zh-CN"/>
              </w:rPr>
              <w:t>Revised</w:t>
            </w:r>
            <w:r>
              <w:rPr>
                <w:rFonts w:eastAsiaTheme="minorEastAsia"/>
                <w:bCs/>
                <w:lang w:eastAsia="zh-CN"/>
              </w:rPr>
              <w:t xml:space="preserve"> to R4-2107890</w:t>
            </w:r>
          </w:p>
        </w:tc>
      </w:tr>
      <w:tr w:rsidR="00D32F15" w:rsidRPr="006C1C35" w14:paraId="252D1BCC" w14:textId="77777777" w:rsidTr="006C1C35">
        <w:tc>
          <w:tcPr>
            <w:tcW w:w="1423" w:type="dxa"/>
          </w:tcPr>
          <w:p w14:paraId="28A0FC59" w14:textId="23B29EDA" w:rsidR="00D32F15" w:rsidRPr="006C1C35" w:rsidRDefault="00D32F15" w:rsidP="00D32F15">
            <w:pPr>
              <w:snapToGrid w:val="0"/>
              <w:spacing w:after="0"/>
              <w:rPr>
                <w:bCs/>
              </w:rPr>
            </w:pPr>
            <w:r>
              <w:rPr>
                <w:rFonts w:eastAsiaTheme="minorEastAsia"/>
                <w:bCs/>
                <w:lang w:eastAsia="zh-CN"/>
              </w:rPr>
              <w:t>R4-2107890</w:t>
            </w:r>
          </w:p>
        </w:tc>
        <w:tc>
          <w:tcPr>
            <w:tcW w:w="3534" w:type="dxa"/>
          </w:tcPr>
          <w:p w14:paraId="42FD99EE" w14:textId="656BABF7" w:rsidR="00D32F15" w:rsidRPr="006C1C35" w:rsidRDefault="00D32F15" w:rsidP="00D32F15">
            <w:pPr>
              <w:snapToGrid w:val="0"/>
              <w:spacing w:after="0"/>
              <w:rPr>
                <w:bCs/>
              </w:rPr>
            </w:pPr>
            <w:r w:rsidRPr="006C1C35">
              <w:rPr>
                <w:bCs/>
              </w:rPr>
              <w:t>TP for 38.xxx to capture the request's template and workflow</w:t>
            </w:r>
          </w:p>
        </w:tc>
        <w:tc>
          <w:tcPr>
            <w:tcW w:w="1842" w:type="dxa"/>
          </w:tcPr>
          <w:p w14:paraId="160710C3" w14:textId="6EB11931" w:rsidR="00D32F15" w:rsidRPr="006C1C35" w:rsidRDefault="00D32F15" w:rsidP="00D32F15">
            <w:pPr>
              <w:snapToGrid w:val="0"/>
              <w:spacing w:after="0"/>
              <w:rPr>
                <w:bCs/>
              </w:rPr>
            </w:pPr>
            <w:r w:rsidRPr="006C1C35">
              <w:rPr>
                <w:bCs/>
              </w:rPr>
              <w:t>Huawei, HiSilicon</w:t>
            </w:r>
          </w:p>
        </w:tc>
        <w:tc>
          <w:tcPr>
            <w:tcW w:w="2552" w:type="dxa"/>
          </w:tcPr>
          <w:p w14:paraId="281ABF64" w14:textId="442D44BA" w:rsidR="00D32F15" w:rsidRPr="006C1C35" w:rsidRDefault="0021740F" w:rsidP="00D32F15">
            <w:pPr>
              <w:snapToGrid w:val="0"/>
              <w:spacing w:after="0"/>
              <w:rPr>
                <w:bCs/>
                <w:lang w:eastAsia="zh-CN"/>
              </w:rPr>
            </w:pPr>
            <w:r>
              <w:rPr>
                <w:rFonts w:eastAsiaTheme="minorEastAsia"/>
                <w:bCs/>
                <w:lang w:eastAsia="zh-CN"/>
              </w:rPr>
              <w:t>Approved (2</w:t>
            </w:r>
            <w:r w:rsidRPr="0021740F">
              <w:rPr>
                <w:rFonts w:eastAsiaTheme="minorEastAsia"/>
                <w:bCs/>
                <w:vertAlign w:val="superscript"/>
                <w:lang w:eastAsia="zh-CN"/>
              </w:rPr>
              <w:t>nd</w:t>
            </w:r>
            <w:r>
              <w:rPr>
                <w:rFonts w:eastAsiaTheme="minorEastAsia"/>
                <w:bCs/>
                <w:lang w:eastAsia="zh-CN"/>
              </w:rPr>
              <w:t xml:space="preserve"> round)</w:t>
            </w:r>
          </w:p>
        </w:tc>
      </w:tr>
      <w:tr w:rsidR="00D32F15" w:rsidRPr="006C1C35" w14:paraId="76C2366A" w14:textId="77777777" w:rsidTr="006C1C35">
        <w:tc>
          <w:tcPr>
            <w:tcW w:w="1423" w:type="dxa"/>
          </w:tcPr>
          <w:p w14:paraId="4B4A33A9" w14:textId="77777777" w:rsidR="00D32F15" w:rsidRPr="006C1C35" w:rsidRDefault="00D32F15" w:rsidP="00D32F15">
            <w:pPr>
              <w:snapToGrid w:val="0"/>
              <w:spacing w:after="0"/>
              <w:rPr>
                <w:bCs/>
              </w:rPr>
            </w:pPr>
            <w:r w:rsidRPr="006C1C35">
              <w:rPr>
                <w:bCs/>
                <w:lang w:eastAsia="en-US"/>
              </w:rPr>
              <w:t>R4-2109529</w:t>
            </w:r>
          </w:p>
        </w:tc>
        <w:tc>
          <w:tcPr>
            <w:tcW w:w="3534" w:type="dxa"/>
          </w:tcPr>
          <w:p w14:paraId="78ACB49B" w14:textId="77777777" w:rsidR="00D32F15" w:rsidRPr="006C1C35" w:rsidRDefault="00D32F15" w:rsidP="00D32F15">
            <w:pPr>
              <w:snapToGrid w:val="0"/>
              <w:spacing w:after="0"/>
              <w:rPr>
                <w:bCs/>
              </w:rPr>
            </w:pPr>
            <w:r w:rsidRPr="006C1C35">
              <w:rPr>
                <w:bCs/>
              </w:rPr>
              <w:t>Optimization to channel bandwidth per operating band</w:t>
            </w:r>
          </w:p>
        </w:tc>
        <w:tc>
          <w:tcPr>
            <w:tcW w:w="1842" w:type="dxa"/>
          </w:tcPr>
          <w:p w14:paraId="149992D3" w14:textId="77777777" w:rsidR="00D32F15" w:rsidRPr="006C1C35" w:rsidRDefault="00D32F15" w:rsidP="00D32F15">
            <w:pPr>
              <w:snapToGrid w:val="0"/>
              <w:spacing w:after="0"/>
              <w:rPr>
                <w:bCs/>
              </w:rPr>
            </w:pPr>
            <w:r w:rsidRPr="006C1C35">
              <w:rPr>
                <w:bCs/>
              </w:rPr>
              <w:t>ZTE Corporation</w:t>
            </w:r>
          </w:p>
        </w:tc>
        <w:tc>
          <w:tcPr>
            <w:tcW w:w="2552" w:type="dxa"/>
          </w:tcPr>
          <w:p w14:paraId="62A26D82" w14:textId="77777777" w:rsidR="00D32F15" w:rsidRPr="006C1C35" w:rsidRDefault="00D32F15" w:rsidP="00D32F15">
            <w:pPr>
              <w:snapToGrid w:val="0"/>
              <w:spacing w:after="0"/>
              <w:rPr>
                <w:rFonts w:eastAsiaTheme="minorEastAsia"/>
                <w:bCs/>
                <w:lang w:val="en-GB" w:eastAsia="zh-CN"/>
              </w:rPr>
            </w:pPr>
            <w:r w:rsidRPr="006C1C35">
              <w:rPr>
                <w:rFonts w:eastAsiaTheme="minorEastAsia"/>
                <w:bCs/>
                <w:lang w:eastAsia="zh-CN"/>
              </w:rPr>
              <w:t>Noted</w:t>
            </w:r>
          </w:p>
        </w:tc>
      </w:tr>
      <w:tr w:rsidR="00D32F15" w:rsidRPr="006C1C35" w14:paraId="0E8BCE47" w14:textId="77777777" w:rsidTr="006C1C35">
        <w:tc>
          <w:tcPr>
            <w:tcW w:w="1423" w:type="dxa"/>
          </w:tcPr>
          <w:p w14:paraId="13AE7F4A" w14:textId="77777777" w:rsidR="00D32F15" w:rsidRPr="006C1C35" w:rsidRDefault="00D32F15" w:rsidP="00D32F15">
            <w:pPr>
              <w:snapToGrid w:val="0"/>
              <w:spacing w:after="0"/>
              <w:rPr>
                <w:bCs/>
                <w:lang w:eastAsia="en-US"/>
              </w:rPr>
            </w:pPr>
            <w:r w:rsidRPr="006C1C35">
              <w:rPr>
                <w:bCs/>
                <w:lang w:eastAsia="en-US"/>
              </w:rPr>
              <w:lastRenderedPageBreak/>
              <w:t>R4-2109530</w:t>
            </w:r>
          </w:p>
        </w:tc>
        <w:tc>
          <w:tcPr>
            <w:tcW w:w="3534" w:type="dxa"/>
          </w:tcPr>
          <w:p w14:paraId="2855FA3F" w14:textId="77777777" w:rsidR="00D32F15" w:rsidRPr="006C1C35" w:rsidRDefault="00D32F15" w:rsidP="00D32F15">
            <w:pPr>
              <w:snapToGrid w:val="0"/>
              <w:spacing w:after="0"/>
              <w:rPr>
                <w:bCs/>
              </w:rPr>
            </w:pPr>
            <w:r w:rsidRPr="006C1C35">
              <w:rPr>
                <w:bCs/>
              </w:rPr>
              <w:t>CR to TS 38.101-1 on UE channel bandwidth per operating band</w:t>
            </w:r>
          </w:p>
        </w:tc>
        <w:tc>
          <w:tcPr>
            <w:tcW w:w="1842" w:type="dxa"/>
          </w:tcPr>
          <w:p w14:paraId="056E1DDB" w14:textId="77777777" w:rsidR="00D32F15" w:rsidRPr="006C1C35" w:rsidRDefault="00D32F15" w:rsidP="00D32F15">
            <w:pPr>
              <w:snapToGrid w:val="0"/>
              <w:spacing w:after="0"/>
              <w:rPr>
                <w:bCs/>
              </w:rPr>
            </w:pPr>
            <w:r w:rsidRPr="006C1C35">
              <w:rPr>
                <w:bCs/>
              </w:rPr>
              <w:t>ZTE Corporation</w:t>
            </w:r>
          </w:p>
        </w:tc>
        <w:tc>
          <w:tcPr>
            <w:tcW w:w="2552" w:type="dxa"/>
          </w:tcPr>
          <w:p w14:paraId="6C7BFB4D" w14:textId="07172D70" w:rsidR="00D32F15" w:rsidRPr="006C1C35" w:rsidRDefault="00D32F15" w:rsidP="00D32F15">
            <w:pPr>
              <w:snapToGrid w:val="0"/>
              <w:spacing w:after="0"/>
              <w:rPr>
                <w:rFonts w:eastAsiaTheme="minorEastAsia"/>
                <w:bCs/>
                <w:lang w:val="en-GB" w:eastAsia="zh-CN"/>
              </w:rPr>
            </w:pPr>
            <w:r w:rsidRPr="006C1C35">
              <w:rPr>
                <w:rFonts w:eastAsiaTheme="minorEastAsia"/>
                <w:bCs/>
                <w:lang w:eastAsia="zh-CN"/>
              </w:rPr>
              <w:t>A</w:t>
            </w:r>
            <w:r>
              <w:rPr>
                <w:rFonts w:eastAsiaTheme="minorEastAsia"/>
                <w:bCs/>
                <w:lang w:eastAsia="zh-CN"/>
              </w:rPr>
              <w:t>greed</w:t>
            </w:r>
          </w:p>
        </w:tc>
      </w:tr>
      <w:tr w:rsidR="00D32F15" w:rsidRPr="006C1C35" w14:paraId="49B60989" w14:textId="77777777" w:rsidTr="006C1C35">
        <w:tc>
          <w:tcPr>
            <w:tcW w:w="1423" w:type="dxa"/>
          </w:tcPr>
          <w:p w14:paraId="24753729" w14:textId="77777777" w:rsidR="00D32F15" w:rsidRPr="006C1C35" w:rsidRDefault="00D32F15" w:rsidP="00D32F15">
            <w:pPr>
              <w:snapToGrid w:val="0"/>
              <w:spacing w:after="0"/>
              <w:rPr>
                <w:bCs/>
                <w:lang w:eastAsia="en-US"/>
              </w:rPr>
            </w:pPr>
            <w:r w:rsidRPr="006C1C35">
              <w:rPr>
                <w:bCs/>
                <w:lang w:eastAsia="en-US"/>
              </w:rPr>
              <w:t>R4-2109531</w:t>
            </w:r>
          </w:p>
        </w:tc>
        <w:tc>
          <w:tcPr>
            <w:tcW w:w="3534" w:type="dxa"/>
          </w:tcPr>
          <w:p w14:paraId="3FD1F0AB" w14:textId="77777777" w:rsidR="00D32F15" w:rsidRPr="006C1C35" w:rsidRDefault="00D32F15" w:rsidP="00D32F15">
            <w:pPr>
              <w:snapToGrid w:val="0"/>
              <w:spacing w:after="0"/>
              <w:rPr>
                <w:bCs/>
              </w:rPr>
            </w:pPr>
            <w:r w:rsidRPr="006C1C35">
              <w:rPr>
                <w:bCs/>
              </w:rPr>
              <w:t>CR to TS 38.101-2 on UE channel bandwidth per operating band</w:t>
            </w:r>
          </w:p>
        </w:tc>
        <w:tc>
          <w:tcPr>
            <w:tcW w:w="1842" w:type="dxa"/>
          </w:tcPr>
          <w:p w14:paraId="740AA29D" w14:textId="77777777" w:rsidR="00D32F15" w:rsidRPr="006C1C35" w:rsidRDefault="00D32F15" w:rsidP="00D32F15">
            <w:pPr>
              <w:snapToGrid w:val="0"/>
              <w:spacing w:after="0"/>
              <w:rPr>
                <w:bCs/>
              </w:rPr>
            </w:pPr>
            <w:r w:rsidRPr="006C1C35">
              <w:rPr>
                <w:bCs/>
              </w:rPr>
              <w:t>ZTE Corporation</w:t>
            </w:r>
          </w:p>
        </w:tc>
        <w:tc>
          <w:tcPr>
            <w:tcW w:w="2552" w:type="dxa"/>
          </w:tcPr>
          <w:p w14:paraId="570D60B6" w14:textId="4B324D46" w:rsidR="00D32F15" w:rsidRPr="006C1C35" w:rsidRDefault="00D32F15" w:rsidP="00D32F15">
            <w:pPr>
              <w:snapToGrid w:val="0"/>
              <w:spacing w:after="0"/>
              <w:rPr>
                <w:bCs/>
                <w:lang w:val="en-GB" w:eastAsia="en-US"/>
              </w:rPr>
            </w:pPr>
            <w:r w:rsidRPr="006C1C35">
              <w:rPr>
                <w:rFonts w:eastAsiaTheme="minorEastAsia"/>
                <w:bCs/>
                <w:lang w:eastAsia="zh-CN"/>
              </w:rPr>
              <w:t>A</w:t>
            </w:r>
            <w:r>
              <w:rPr>
                <w:rFonts w:eastAsiaTheme="minorEastAsia"/>
                <w:bCs/>
                <w:lang w:eastAsia="zh-CN"/>
              </w:rPr>
              <w:t>greed</w:t>
            </w:r>
          </w:p>
        </w:tc>
      </w:tr>
      <w:tr w:rsidR="00D32F15" w:rsidRPr="006C1C35" w14:paraId="7E2B1B33" w14:textId="77777777" w:rsidTr="006C1C35">
        <w:tc>
          <w:tcPr>
            <w:tcW w:w="1423" w:type="dxa"/>
          </w:tcPr>
          <w:p w14:paraId="6798985F" w14:textId="77777777" w:rsidR="00D32F15" w:rsidRPr="006C1C35" w:rsidRDefault="00D32F15" w:rsidP="00D32F15">
            <w:pPr>
              <w:snapToGrid w:val="0"/>
              <w:spacing w:after="0"/>
              <w:rPr>
                <w:bCs/>
                <w:lang w:eastAsia="en-US"/>
              </w:rPr>
            </w:pPr>
            <w:r w:rsidRPr="006C1C35">
              <w:rPr>
                <w:bCs/>
                <w:lang w:eastAsia="en-US"/>
              </w:rPr>
              <w:t>R4-2109532</w:t>
            </w:r>
          </w:p>
        </w:tc>
        <w:tc>
          <w:tcPr>
            <w:tcW w:w="3534" w:type="dxa"/>
          </w:tcPr>
          <w:p w14:paraId="641A58EA" w14:textId="77777777" w:rsidR="00D32F15" w:rsidRPr="006C1C35" w:rsidRDefault="00D32F15" w:rsidP="00D32F15">
            <w:pPr>
              <w:snapToGrid w:val="0"/>
              <w:spacing w:after="0"/>
              <w:rPr>
                <w:bCs/>
              </w:rPr>
            </w:pPr>
            <w:r w:rsidRPr="006C1C35">
              <w:rPr>
                <w:bCs/>
              </w:rPr>
              <w:t>CR to TS 38.104 on BS channel bandwidth per operating band</w:t>
            </w:r>
          </w:p>
        </w:tc>
        <w:tc>
          <w:tcPr>
            <w:tcW w:w="1842" w:type="dxa"/>
          </w:tcPr>
          <w:p w14:paraId="61D1F221" w14:textId="77777777" w:rsidR="00D32F15" w:rsidRPr="006C1C35" w:rsidRDefault="00D32F15" w:rsidP="00D32F15">
            <w:pPr>
              <w:snapToGrid w:val="0"/>
              <w:spacing w:after="0"/>
              <w:rPr>
                <w:bCs/>
              </w:rPr>
            </w:pPr>
            <w:r w:rsidRPr="006C1C35">
              <w:rPr>
                <w:bCs/>
              </w:rPr>
              <w:t>ZTE Corporation</w:t>
            </w:r>
          </w:p>
        </w:tc>
        <w:tc>
          <w:tcPr>
            <w:tcW w:w="2552" w:type="dxa"/>
          </w:tcPr>
          <w:p w14:paraId="4E42D61F" w14:textId="7CDFC514" w:rsidR="00D32F15" w:rsidRPr="006C1C35" w:rsidRDefault="00D32F15" w:rsidP="00D32F15">
            <w:pPr>
              <w:snapToGrid w:val="0"/>
              <w:spacing w:after="0"/>
              <w:rPr>
                <w:bCs/>
                <w:lang w:val="en-GB" w:eastAsia="en-US"/>
              </w:rPr>
            </w:pPr>
            <w:r w:rsidRPr="006C1C35">
              <w:rPr>
                <w:rFonts w:eastAsiaTheme="minorEastAsia"/>
                <w:bCs/>
                <w:lang w:eastAsia="zh-CN"/>
              </w:rPr>
              <w:t>A</w:t>
            </w:r>
            <w:r>
              <w:rPr>
                <w:rFonts w:eastAsiaTheme="minorEastAsia"/>
                <w:bCs/>
                <w:lang w:eastAsia="zh-CN"/>
              </w:rPr>
              <w:t>greed</w:t>
            </w:r>
          </w:p>
        </w:tc>
      </w:tr>
    </w:tbl>
    <w:p w14:paraId="38BC7C12" w14:textId="1EBA7325" w:rsidR="009E5027" w:rsidRDefault="009E5027" w:rsidP="009E5027">
      <w:pPr>
        <w:rPr>
          <w:rFonts w:eastAsia="MS Gothic"/>
          <w:lang w:eastAsia="ja-JP"/>
        </w:rPr>
      </w:pPr>
    </w:p>
    <w:p w14:paraId="44B9E00C" w14:textId="77777777" w:rsidR="001634CC" w:rsidRDefault="001634CC" w:rsidP="001634CC">
      <w:pPr>
        <w:rPr>
          <w:rFonts w:ascii="Arial" w:hAnsi="Arial" w:cs="Arial"/>
          <w:b/>
          <w:color w:val="C00000"/>
          <w:u w:val="single"/>
          <w:lang w:eastAsia="zh-CN"/>
        </w:rPr>
      </w:pPr>
      <w:r>
        <w:rPr>
          <w:rFonts w:ascii="Arial" w:hAnsi="Arial" w:cs="Arial"/>
          <w:b/>
          <w:color w:val="C00000"/>
          <w:u w:val="single"/>
          <w:lang w:eastAsia="zh-CN"/>
        </w:rPr>
        <w:t>WF/LS/CRs for approval</w:t>
      </w:r>
    </w:p>
    <w:p w14:paraId="29D4F6D7" w14:textId="54C6F216" w:rsidR="001634CC" w:rsidRDefault="00E62390" w:rsidP="001634CC">
      <w:pPr>
        <w:rPr>
          <w:rFonts w:ascii="Arial" w:hAnsi="Arial" w:cs="Arial"/>
          <w:b/>
          <w:sz w:val="24"/>
        </w:rPr>
      </w:pPr>
      <w:r w:rsidRPr="00E62390">
        <w:rPr>
          <w:rFonts w:ascii="Arial" w:hAnsi="Arial" w:cs="Arial"/>
          <w:b/>
          <w:color w:val="0000FF"/>
          <w:sz w:val="24"/>
        </w:rPr>
        <w:t>R4-2107888</w:t>
      </w:r>
      <w:r w:rsidR="001634CC">
        <w:rPr>
          <w:rFonts w:ascii="Arial" w:hAnsi="Arial" w:cs="Arial"/>
          <w:b/>
          <w:color w:val="0000FF"/>
          <w:sz w:val="24"/>
        </w:rPr>
        <w:tab/>
      </w:r>
      <w:r w:rsidR="007F34F7" w:rsidRPr="007F34F7">
        <w:rPr>
          <w:rFonts w:ascii="Arial" w:hAnsi="Arial" w:cs="Arial"/>
          <w:b/>
          <w:sz w:val="24"/>
        </w:rPr>
        <w:t>WF on rule based approach for delta TIB and RIB</w:t>
      </w:r>
    </w:p>
    <w:p w14:paraId="6A0E5EB5" w14:textId="0E39297C" w:rsidR="001634CC" w:rsidRDefault="001634CC" w:rsidP="001634CC">
      <w:pPr>
        <w:rPr>
          <w:i/>
        </w:rPr>
      </w:pPr>
      <w:r>
        <w:rPr>
          <w:i/>
        </w:rPr>
        <w:tab/>
      </w:r>
      <w:r>
        <w:rPr>
          <w:i/>
        </w:rPr>
        <w:tab/>
      </w:r>
      <w:r>
        <w:rPr>
          <w:i/>
        </w:rPr>
        <w:tab/>
      </w:r>
      <w:r>
        <w:rPr>
          <w:i/>
        </w:rPr>
        <w:tab/>
      </w:r>
      <w:r>
        <w:rPr>
          <w:i/>
        </w:rPr>
        <w:tab/>
        <w:t>Type: other</w:t>
      </w:r>
      <w:r>
        <w:rPr>
          <w:i/>
        </w:rPr>
        <w:tab/>
      </w:r>
      <w:r w:rsidR="003B5E96">
        <w:rPr>
          <w:i/>
        </w:rPr>
        <w:tab/>
        <w:t>For: Approval</w:t>
      </w:r>
      <w:r w:rsidR="003B5E96">
        <w:rPr>
          <w:i/>
        </w:rPr>
        <w:br/>
      </w:r>
      <w:r w:rsidR="003B5E96">
        <w:rPr>
          <w:i/>
        </w:rPr>
        <w:tab/>
      </w:r>
      <w:r w:rsidR="003B5E96">
        <w:rPr>
          <w:i/>
        </w:rPr>
        <w:tab/>
      </w:r>
      <w:r w:rsidR="003B5E96">
        <w:rPr>
          <w:i/>
        </w:rPr>
        <w:tab/>
      </w:r>
      <w:r w:rsidR="003B5E96">
        <w:rPr>
          <w:i/>
        </w:rPr>
        <w:tab/>
      </w:r>
      <w:r w:rsidR="003B5E96">
        <w:rPr>
          <w:i/>
        </w:rPr>
        <w:tab/>
        <w:t>Source: Nokia</w:t>
      </w:r>
    </w:p>
    <w:p w14:paraId="44544655" w14:textId="06B33508" w:rsidR="001634CC" w:rsidRDefault="001634CC" w:rsidP="001634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21740F" w:rsidRPr="0021740F">
        <w:rPr>
          <w:rFonts w:ascii="Arial" w:hAnsi="Arial" w:cs="Arial"/>
          <w:b/>
          <w:highlight w:val="green"/>
        </w:rPr>
        <w:t>Approved.</w:t>
      </w:r>
    </w:p>
    <w:p w14:paraId="256810E8" w14:textId="77777777" w:rsidR="001162DE" w:rsidRDefault="001162DE" w:rsidP="001162DE">
      <w:pPr>
        <w:pStyle w:val="4"/>
      </w:pPr>
      <w:bookmarkStart w:id="676" w:name="_Toc71910928"/>
      <w:r>
        <w:t>10.3.1</w:t>
      </w:r>
      <w:r>
        <w:tab/>
        <w:t>General and TR</w:t>
      </w:r>
      <w:bookmarkEnd w:id="676"/>
    </w:p>
    <w:p w14:paraId="046D5CAE" w14:textId="6513CDD8" w:rsidR="001162DE" w:rsidRDefault="001162DE" w:rsidP="001162DE">
      <w:pPr>
        <w:rPr>
          <w:rFonts w:ascii="Arial" w:hAnsi="Arial" w:cs="Arial"/>
          <w:b/>
          <w:sz w:val="24"/>
        </w:rPr>
      </w:pPr>
      <w:r>
        <w:rPr>
          <w:rFonts w:ascii="Arial" w:hAnsi="Arial" w:cs="Arial"/>
          <w:b/>
          <w:color w:val="0000FF"/>
          <w:sz w:val="24"/>
        </w:rPr>
        <w:t>R4-2109535</w:t>
      </w:r>
      <w:r>
        <w:rPr>
          <w:rFonts w:ascii="Arial" w:hAnsi="Arial" w:cs="Arial"/>
          <w:b/>
          <w:color w:val="0000FF"/>
          <w:sz w:val="24"/>
        </w:rPr>
        <w:tab/>
      </w:r>
      <w:r>
        <w:rPr>
          <w:rFonts w:ascii="Arial" w:hAnsi="Arial" w:cs="Arial"/>
          <w:b/>
          <w:sz w:val="24"/>
        </w:rPr>
        <w:t>TR 38.XXX V010 Band combination handling</w:t>
      </w:r>
    </w:p>
    <w:p w14:paraId="418F8F6A"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Endorsement</w:t>
      </w:r>
      <w:r>
        <w:rPr>
          <w:i/>
        </w:rPr>
        <w:br/>
      </w:r>
      <w:r>
        <w:rPr>
          <w:i/>
        </w:rPr>
        <w:tab/>
      </w:r>
      <w:r>
        <w:rPr>
          <w:i/>
        </w:rPr>
        <w:tab/>
      </w:r>
      <w:r>
        <w:rPr>
          <w:i/>
        </w:rPr>
        <w:tab/>
      </w:r>
      <w:r>
        <w:rPr>
          <w:i/>
        </w:rPr>
        <w:tab/>
      </w:r>
      <w:r>
        <w:rPr>
          <w:i/>
        </w:rPr>
        <w:tab/>
        <w:t>Source: ZTE Corporation</w:t>
      </w:r>
    </w:p>
    <w:p w14:paraId="6126EAB5" w14:textId="77777777" w:rsidR="001162DE" w:rsidRDefault="001162DE" w:rsidP="001162DE">
      <w:pPr>
        <w:rPr>
          <w:rFonts w:ascii="Arial" w:hAnsi="Arial" w:cs="Arial"/>
          <w:b/>
        </w:rPr>
      </w:pPr>
      <w:r>
        <w:rPr>
          <w:rFonts w:ascii="Arial" w:hAnsi="Arial" w:cs="Arial"/>
          <w:b/>
        </w:rPr>
        <w:t xml:space="preserve">Abstract: </w:t>
      </w:r>
    </w:p>
    <w:p w14:paraId="0289A9E4" w14:textId="77777777" w:rsidR="001162DE" w:rsidRDefault="001162DE" w:rsidP="001162DE">
      <w:r>
        <w:t>This paper is to provide TR 38.XXX V010 for band combination handling.</w:t>
      </w:r>
    </w:p>
    <w:p w14:paraId="4B6AA43F" w14:textId="620B2AF4"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2E7ED5" w:rsidRPr="006F3908">
        <w:rPr>
          <w:rFonts w:ascii="Arial" w:hAnsi="Arial" w:cs="Arial"/>
          <w:b/>
          <w:color w:val="993300"/>
          <w:highlight w:val="green"/>
          <w:u w:val="single"/>
        </w:rPr>
        <w:t>Approved</w:t>
      </w:r>
      <w:r w:rsidR="002E7ED5" w:rsidRPr="006F3908">
        <w:rPr>
          <w:color w:val="993300"/>
          <w:highlight w:val="green"/>
          <w:u w:val="single"/>
        </w:rPr>
        <w:t>.</w:t>
      </w:r>
    </w:p>
    <w:p w14:paraId="11429DC5" w14:textId="77777777" w:rsidR="001162DE" w:rsidRDefault="001162DE" w:rsidP="001162DE">
      <w:pPr>
        <w:pStyle w:val="4"/>
      </w:pPr>
      <w:bookmarkStart w:id="677" w:name="_Toc71910929"/>
      <w:r>
        <w:t>10.3.2</w:t>
      </w:r>
      <w:r>
        <w:tab/>
        <w:t>How to introduce band combinations including TP format</w:t>
      </w:r>
      <w:bookmarkEnd w:id="677"/>
    </w:p>
    <w:p w14:paraId="43CCB342" w14:textId="0DC7B63F" w:rsidR="001162DE" w:rsidRDefault="001162DE" w:rsidP="001162DE">
      <w:pPr>
        <w:rPr>
          <w:rFonts w:ascii="Arial" w:hAnsi="Arial" w:cs="Arial"/>
          <w:b/>
          <w:sz w:val="24"/>
        </w:rPr>
      </w:pPr>
      <w:r>
        <w:rPr>
          <w:rFonts w:ascii="Arial" w:hAnsi="Arial" w:cs="Arial"/>
          <w:b/>
          <w:color w:val="0000FF"/>
          <w:sz w:val="24"/>
        </w:rPr>
        <w:t>R4-2110411</w:t>
      </w:r>
      <w:r>
        <w:rPr>
          <w:rFonts w:ascii="Arial" w:hAnsi="Arial" w:cs="Arial"/>
          <w:b/>
          <w:color w:val="0000FF"/>
          <w:sz w:val="24"/>
        </w:rPr>
        <w:tab/>
      </w:r>
      <w:r>
        <w:rPr>
          <w:rFonts w:ascii="Arial" w:hAnsi="Arial" w:cs="Arial"/>
          <w:b/>
          <w:sz w:val="24"/>
        </w:rPr>
        <w:t>TP for 38.xxx to captuer the request's template and workflow</w:t>
      </w:r>
    </w:p>
    <w:p w14:paraId="36B59D93"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2A2CCE7D" w14:textId="3FF014B5"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851795">
        <w:rPr>
          <w:rFonts w:ascii="Arial" w:hAnsi="Arial" w:cs="Arial"/>
          <w:b/>
          <w:color w:val="993300"/>
          <w:u w:val="single"/>
        </w:rPr>
        <w:t>revis</w:t>
      </w:r>
      <w:r>
        <w:rPr>
          <w:rFonts w:ascii="Arial" w:hAnsi="Arial" w:cs="Arial"/>
          <w:b/>
          <w:color w:val="993300"/>
          <w:u w:val="single"/>
        </w:rPr>
        <w:t>ed</w:t>
      </w:r>
      <w:r w:rsidR="00851795">
        <w:rPr>
          <w:rFonts w:ascii="Arial" w:hAnsi="Arial" w:cs="Arial"/>
          <w:b/>
          <w:color w:val="993300"/>
          <w:u w:val="single"/>
        </w:rPr>
        <w:t xml:space="preserve"> to </w:t>
      </w:r>
      <w:r w:rsidR="00851795" w:rsidRPr="00851795">
        <w:rPr>
          <w:rFonts w:ascii="Arial" w:hAnsi="Arial" w:cs="Arial"/>
          <w:b/>
          <w:color w:val="993300"/>
          <w:u w:val="single"/>
        </w:rPr>
        <w:t>R4-2107890</w:t>
      </w:r>
      <w:r>
        <w:rPr>
          <w:color w:val="993300"/>
          <w:u w:val="single"/>
        </w:rPr>
        <w:t>.</w:t>
      </w:r>
    </w:p>
    <w:p w14:paraId="468DB736" w14:textId="21D36F12" w:rsidR="00FB041F" w:rsidRDefault="00851795" w:rsidP="00FB041F">
      <w:pPr>
        <w:rPr>
          <w:rFonts w:ascii="Arial" w:hAnsi="Arial" w:cs="Arial"/>
          <w:b/>
          <w:sz w:val="24"/>
        </w:rPr>
      </w:pPr>
      <w:r w:rsidRPr="00851795">
        <w:rPr>
          <w:rFonts w:ascii="Arial" w:hAnsi="Arial" w:cs="Arial"/>
          <w:b/>
          <w:color w:val="0000FF"/>
          <w:sz w:val="24"/>
        </w:rPr>
        <w:t>R4-2107890</w:t>
      </w:r>
      <w:r w:rsidR="00FB041F">
        <w:rPr>
          <w:rFonts w:ascii="Arial" w:hAnsi="Arial" w:cs="Arial"/>
          <w:b/>
          <w:color w:val="0000FF"/>
          <w:sz w:val="24"/>
        </w:rPr>
        <w:tab/>
      </w:r>
      <w:r w:rsidR="00FB041F">
        <w:rPr>
          <w:rFonts w:ascii="Arial" w:hAnsi="Arial" w:cs="Arial"/>
          <w:b/>
          <w:sz w:val="24"/>
        </w:rPr>
        <w:t>TP for 38.xxx to captuer the request's template and workflow</w:t>
      </w:r>
    </w:p>
    <w:p w14:paraId="45BA638A" w14:textId="77777777" w:rsidR="00FB041F" w:rsidRDefault="00FB041F" w:rsidP="00FB041F">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1A898591" w14:textId="540D8ED6" w:rsidR="00FB041F" w:rsidRDefault="00FB041F" w:rsidP="00FB04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F352E3" w:rsidRPr="00F352E3">
        <w:rPr>
          <w:rFonts w:ascii="Arial" w:hAnsi="Arial" w:cs="Arial"/>
          <w:b/>
          <w:color w:val="993300"/>
          <w:highlight w:val="green"/>
          <w:u w:val="single"/>
        </w:rPr>
        <w:t>Approved.</w:t>
      </w:r>
    </w:p>
    <w:p w14:paraId="040EE02F" w14:textId="77777777" w:rsidR="001162DE" w:rsidRDefault="001162DE" w:rsidP="001162DE">
      <w:pPr>
        <w:pStyle w:val="4"/>
      </w:pPr>
      <w:bookmarkStart w:id="678" w:name="_Toc71910930"/>
      <w:r>
        <w:t>10.3.3</w:t>
      </w:r>
      <w:r>
        <w:tab/>
        <w:t>Rules and guidelines of specifying band combinations including notations of CA/DC combinations</w:t>
      </w:r>
      <w:bookmarkEnd w:id="678"/>
    </w:p>
    <w:p w14:paraId="41A73BC5" w14:textId="759EA86F" w:rsidR="001162DE" w:rsidRDefault="001162DE" w:rsidP="001162DE">
      <w:pPr>
        <w:rPr>
          <w:rFonts w:ascii="Arial" w:hAnsi="Arial" w:cs="Arial"/>
          <w:b/>
          <w:sz w:val="24"/>
        </w:rPr>
      </w:pPr>
      <w:r>
        <w:rPr>
          <w:rFonts w:ascii="Arial" w:hAnsi="Arial" w:cs="Arial"/>
          <w:b/>
          <w:color w:val="0000FF"/>
          <w:sz w:val="24"/>
        </w:rPr>
        <w:t>R4-2109537</w:t>
      </w:r>
      <w:r>
        <w:rPr>
          <w:rFonts w:ascii="Arial" w:hAnsi="Arial" w:cs="Arial"/>
          <w:b/>
          <w:color w:val="0000FF"/>
          <w:sz w:val="24"/>
        </w:rPr>
        <w:tab/>
      </w:r>
      <w:r>
        <w:rPr>
          <w:rFonts w:ascii="Arial" w:hAnsi="Arial" w:cs="Arial"/>
          <w:b/>
          <w:sz w:val="24"/>
        </w:rPr>
        <w:t>TP on rules of CA configuration table</w:t>
      </w:r>
    </w:p>
    <w:p w14:paraId="5AB22782"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Endorsement</w:t>
      </w:r>
      <w:r>
        <w:rPr>
          <w:i/>
        </w:rPr>
        <w:br/>
      </w:r>
      <w:r>
        <w:rPr>
          <w:i/>
        </w:rPr>
        <w:tab/>
      </w:r>
      <w:r>
        <w:rPr>
          <w:i/>
        </w:rPr>
        <w:tab/>
      </w:r>
      <w:r>
        <w:rPr>
          <w:i/>
        </w:rPr>
        <w:tab/>
      </w:r>
      <w:r>
        <w:rPr>
          <w:i/>
        </w:rPr>
        <w:tab/>
      </w:r>
      <w:r>
        <w:rPr>
          <w:i/>
        </w:rPr>
        <w:tab/>
        <w:t>Source: ZTE Corporation</w:t>
      </w:r>
    </w:p>
    <w:p w14:paraId="1A87A1C9" w14:textId="77777777" w:rsidR="001162DE" w:rsidRDefault="001162DE" w:rsidP="001162DE">
      <w:pPr>
        <w:rPr>
          <w:rFonts w:ascii="Arial" w:hAnsi="Arial" w:cs="Arial"/>
          <w:b/>
        </w:rPr>
      </w:pPr>
      <w:r>
        <w:rPr>
          <w:rFonts w:ascii="Arial" w:hAnsi="Arial" w:cs="Arial"/>
          <w:b/>
        </w:rPr>
        <w:t xml:space="preserve">Abstract: </w:t>
      </w:r>
    </w:p>
    <w:p w14:paraId="6E1CDFCD" w14:textId="77777777" w:rsidR="001162DE" w:rsidRDefault="001162DE" w:rsidP="001162DE">
      <w:r>
        <w:t>In this proposal, we provides the rules of CA configuration table as a text proposal to the new TR.</w:t>
      </w:r>
    </w:p>
    <w:p w14:paraId="0954819B" w14:textId="475C1DEE"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5360C1">
        <w:rPr>
          <w:rFonts w:ascii="Arial" w:hAnsi="Arial" w:cs="Arial"/>
          <w:b/>
          <w:color w:val="993300"/>
          <w:u w:val="single"/>
        </w:rPr>
        <w:t xml:space="preserve">revised to </w:t>
      </w:r>
      <w:r w:rsidR="005360C1" w:rsidRPr="005360C1">
        <w:rPr>
          <w:rFonts w:ascii="Arial" w:hAnsi="Arial" w:cs="Arial"/>
          <w:b/>
          <w:color w:val="993300"/>
          <w:u w:val="single"/>
        </w:rPr>
        <w:t>R4-2107889</w:t>
      </w:r>
      <w:r>
        <w:rPr>
          <w:color w:val="993300"/>
          <w:u w:val="single"/>
        </w:rPr>
        <w:t>.</w:t>
      </w:r>
    </w:p>
    <w:p w14:paraId="4BB6833A" w14:textId="39392ADB" w:rsidR="005360C1" w:rsidRDefault="005360C1" w:rsidP="005360C1">
      <w:pPr>
        <w:rPr>
          <w:rFonts w:ascii="Arial" w:hAnsi="Arial" w:cs="Arial"/>
          <w:b/>
          <w:sz w:val="24"/>
        </w:rPr>
      </w:pPr>
      <w:r w:rsidRPr="005360C1">
        <w:rPr>
          <w:rFonts w:ascii="Arial" w:hAnsi="Arial" w:cs="Arial"/>
          <w:b/>
          <w:color w:val="0000FF"/>
          <w:sz w:val="24"/>
        </w:rPr>
        <w:t>R4-2107889</w:t>
      </w:r>
      <w:r>
        <w:rPr>
          <w:rFonts w:ascii="Arial" w:hAnsi="Arial" w:cs="Arial"/>
          <w:b/>
          <w:color w:val="0000FF"/>
          <w:sz w:val="24"/>
        </w:rPr>
        <w:tab/>
      </w:r>
      <w:r>
        <w:rPr>
          <w:rFonts w:ascii="Arial" w:hAnsi="Arial" w:cs="Arial"/>
          <w:b/>
          <w:sz w:val="24"/>
        </w:rPr>
        <w:t>TP on rules of CA configuration table</w:t>
      </w:r>
    </w:p>
    <w:p w14:paraId="33D51F23" w14:textId="77777777" w:rsidR="005360C1" w:rsidRDefault="005360C1" w:rsidP="005360C1">
      <w:pPr>
        <w:rPr>
          <w:i/>
        </w:rPr>
      </w:pPr>
      <w:r>
        <w:rPr>
          <w:i/>
        </w:rPr>
        <w:lastRenderedPageBreak/>
        <w:tab/>
      </w:r>
      <w:r>
        <w:rPr>
          <w:i/>
        </w:rPr>
        <w:tab/>
      </w:r>
      <w:r>
        <w:rPr>
          <w:i/>
        </w:rPr>
        <w:tab/>
      </w:r>
      <w:r>
        <w:rPr>
          <w:i/>
        </w:rPr>
        <w:tab/>
      </w:r>
      <w:r>
        <w:rPr>
          <w:i/>
        </w:rPr>
        <w:tab/>
        <w:t>Type: other</w:t>
      </w:r>
      <w:r>
        <w:rPr>
          <w:i/>
        </w:rPr>
        <w:tab/>
      </w:r>
      <w:r>
        <w:rPr>
          <w:i/>
        </w:rPr>
        <w:tab/>
        <w:t>For: Endorsement</w:t>
      </w:r>
      <w:r>
        <w:rPr>
          <w:i/>
        </w:rPr>
        <w:br/>
      </w:r>
      <w:r>
        <w:rPr>
          <w:i/>
        </w:rPr>
        <w:tab/>
      </w:r>
      <w:r>
        <w:rPr>
          <w:i/>
        </w:rPr>
        <w:tab/>
      </w:r>
      <w:r>
        <w:rPr>
          <w:i/>
        </w:rPr>
        <w:tab/>
      </w:r>
      <w:r>
        <w:rPr>
          <w:i/>
        </w:rPr>
        <w:tab/>
      </w:r>
      <w:r>
        <w:rPr>
          <w:i/>
        </w:rPr>
        <w:tab/>
        <w:t>Source: ZTE Corporation</w:t>
      </w:r>
    </w:p>
    <w:p w14:paraId="12185E1B" w14:textId="77777777" w:rsidR="005360C1" w:rsidRDefault="005360C1" w:rsidP="005360C1">
      <w:pPr>
        <w:rPr>
          <w:rFonts w:ascii="Arial" w:hAnsi="Arial" w:cs="Arial"/>
          <w:b/>
        </w:rPr>
      </w:pPr>
      <w:r>
        <w:rPr>
          <w:rFonts w:ascii="Arial" w:hAnsi="Arial" w:cs="Arial"/>
          <w:b/>
        </w:rPr>
        <w:t xml:space="preserve">Abstract: </w:t>
      </w:r>
    </w:p>
    <w:p w14:paraId="4BDEE3DC" w14:textId="77777777" w:rsidR="005360C1" w:rsidRDefault="005360C1" w:rsidP="005360C1">
      <w:r>
        <w:t>In this proposal, we provides the rules of CA configuration table as a text proposal to the new TR.</w:t>
      </w:r>
    </w:p>
    <w:p w14:paraId="40D855A6" w14:textId="329E0A7C" w:rsidR="005360C1" w:rsidRDefault="005360C1" w:rsidP="005360C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036ECC" w:rsidRPr="00036ECC">
        <w:rPr>
          <w:rFonts w:ascii="Arial" w:hAnsi="Arial" w:cs="Arial"/>
          <w:b/>
          <w:color w:val="993300"/>
          <w:highlight w:val="green"/>
          <w:u w:val="single"/>
        </w:rPr>
        <w:t>Approved.</w:t>
      </w:r>
    </w:p>
    <w:p w14:paraId="423B8FD9" w14:textId="77777777" w:rsidR="001162DE" w:rsidRDefault="001162DE" w:rsidP="001162DE">
      <w:pPr>
        <w:pStyle w:val="4"/>
      </w:pPr>
      <w:bookmarkStart w:id="679" w:name="_Toc71910931"/>
      <w:r>
        <w:t>10.3.4</w:t>
      </w:r>
      <w:r>
        <w:tab/>
        <w:t>Improving RAN4 specification structures and reducing redundant contents</w:t>
      </w:r>
      <w:bookmarkEnd w:id="679"/>
    </w:p>
    <w:p w14:paraId="62B08EF3" w14:textId="24BF3DEB" w:rsidR="001162DE" w:rsidRDefault="001162DE" w:rsidP="001162DE">
      <w:pPr>
        <w:rPr>
          <w:rFonts w:ascii="Arial" w:hAnsi="Arial" w:cs="Arial"/>
          <w:b/>
          <w:sz w:val="24"/>
        </w:rPr>
      </w:pPr>
      <w:r>
        <w:rPr>
          <w:rFonts w:ascii="Arial" w:hAnsi="Arial" w:cs="Arial"/>
          <w:b/>
          <w:color w:val="0000FF"/>
          <w:sz w:val="24"/>
        </w:rPr>
        <w:t>R4-2108915</w:t>
      </w:r>
      <w:r>
        <w:rPr>
          <w:rFonts w:ascii="Arial" w:hAnsi="Arial" w:cs="Arial"/>
          <w:b/>
          <w:color w:val="0000FF"/>
          <w:sz w:val="24"/>
        </w:rPr>
        <w:tab/>
      </w:r>
      <w:r>
        <w:rPr>
          <w:rFonts w:ascii="Arial" w:hAnsi="Arial" w:cs="Arial"/>
          <w:b/>
          <w:sz w:val="24"/>
        </w:rPr>
        <w:t>New way for defining dTib and dRib</w:t>
      </w:r>
    </w:p>
    <w:p w14:paraId="6480D2A2"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4CC03C3A" w14:textId="13C94A2C"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32755C">
        <w:rPr>
          <w:rFonts w:ascii="Arial" w:hAnsi="Arial" w:cs="Arial"/>
          <w:b/>
          <w:color w:val="993300"/>
          <w:u w:val="single"/>
        </w:rPr>
        <w:t>Noted</w:t>
      </w:r>
      <w:r>
        <w:rPr>
          <w:color w:val="993300"/>
          <w:u w:val="single"/>
        </w:rPr>
        <w:t>.</w:t>
      </w:r>
    </w:p>
    <w:p w14:paraId="57B72408" w14:textId="7000D93E" w:rsidR="001162DE" w:rsidRDefault="001162DE" w:rsidP="001162DE">
      <w:pPr>
        <w:rPr>
          <w:rFonts w:ascii="Arial" w:hAnsi="Arial" w:cs="Arial"/>
          <w:b/>
          <w:sz w:val="24"/>
        </w:rPr>
      </w:pPr>
      <w:r>
        <w:rPr>
          <w:rFonts w:ascii="Arial" w:hAnsi="Arial" w:cs="Arial"/>
          <w:b/>
          <w:color w:val="0000FF"/>
          <w:sz w:val="24"/>
        </w:rPr>
        <w:t>R4-2109536</w:t>
      </w:r>
      <w:r>
        <w:rPr>
          <w:rFonts w:ascii="Arial" w:hAnsi="Arial" w:cs="Arial"/>
          <w:b/>
          <w:color w:val="0000FF"/>
          <w:sz w:val="24"/>
        </w:rPr>
        <w:tab/>
      </w:r>
      <w:r>
        <w:rPr>
          <w:rFonts w:ascii="Arial" w:hAnsi="Arial" w:cs="Arial"/>
          <w:b/>
          <w:sz w:val="24"/>
        </w:rPr>
        <w:t>Simplifications on delta TIB and RIB tables</w:t>
      </w:r>
    </w:p>
    <w:p w14:paraId="44EC7A69"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ZTE Corporation</w:t>
      </w:r>
    </w:p>
    <w:p w14:paraId="6A2BDA57" w14:textId="77777777" w:rsidR="001162DE" w:rsidRDefault="001162DE" w:rsidP="001162DE">
      <w:pPr>
        <w:rPr>
          <w:rFonts w:ascii="Arial" w:hAnsi="Arial" w:cs="Arial"/>
          <w:b/>
        </w:rPr>
      </w:pPr>
      <w:r>
        <w:rPr>
          <w:rFonts w:ascii="Arial" w:hAnsi="Arial" w:cs="Arial"/>
          <w:b/>
        </w:rPr>
        <w:t xml:space="preserve">Abstract: </w:t>
      </w:r>
    </w:p>
    <w:p w14:paraId="318B5A90" w14:textId="77777777" w:rsidR="001162DE" w:rsidRDefault="001162DE" w:rsidP="001162DE">
      <w:r>
        <w:t>In this paper, we’d like to share our further considerations on the simplification for ?TIB,c and ?RIB,c table.</w:t>
      </w:r>
    </w:p>
    <w:p w14:paraId="56C80DC0" w14:textId="6378B38E"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446CA2">
        <w:rPr>
          <w:rFonts w:ascii="Arial" w:hAnsi="Arial" w:cs="Arial"/>
          <w:b/>
          <w:color w:val="993300"/>
          <w:u w:val="single"/>
        </w:rPr>
        <w:t>Noted</w:t>
      </w:r>
      <w:r>
        <w:rPr>
          <w:color w:val="993300"/>
          <w:u w:val="single"/>
        </w:rPr>
        <w:t>.</w:t>
      </w:r>
    </w:p>
    <w:p w14:paraId="2EE36664" w14:textId="77777777" w:rsidR="001162DE" w:rsidRDefault="001162DE" w:rsidP="001162DE">
      <w:pPr>
        <w:pStyle w:val="4"/>
      </w:pPr>
      <w:bookmarkStart w:id="680" w:name="_Toc71910932"/>
      <w:r>
        <w:t>10.3.5</w:t>
      </w:r>
      <w:r>
        <w:tab/>
        <w:t>Others</w:t>
      </w:r>
      <w:bookmarkEnd w:id="680"/>
    </w:p>
    <w:p w14:paraId="6037F509" w14:textId="77777777" w:rsidR="001162DE" w:rsidRDefault="001162DE" w:rsidP="001162DE">
      <w:pPr>
        <w:pStyle w:val="3"/>
      </w:pPr>
      <w:bookmarkStart w:id="681" w:name="_Toc71910933"/>
      <w:r>
        <w:t>10.4</w:t>
      </w:r>
      <w:r>
        <w:tab/>
        <w:t>Study on extended 600MHz NR band</w:t>
      </w:r>
      <w:bookmarkEnd w:id="681"/>
    </w:p>
    <w:p w14:paraId="33735F0F" w14:textId="2FD45C39" w:rsidR="002D324B" w:rsidRPr="00C979AF" w:rsidRDefault="00E93FE1" w:rsidP="002D324B">
      <w:pPr>
        <w:rPr>
          <w:rFonts w:ascii="Arial" w:hAnsi="Arial" w:cs="Arial"/>
          <w:b/>
          <w:color w:val="C00000"/>
          <w:u w:val="single"/>
          <w:lang w:eastAsia="zh-CN"/>
        </w:rPr>
      </w:pPr>
      <w:r>
        <w:rPr>
          <w:rFonts w:ascii="Arial" w:hAnsi="Arial" w:cs="Arial" w:hint="eastAsia"/>
          <w:b/>
          <w:color w:val="C00000"/>
          <w:u w:val="single"/>
          <w:lang w:eastAsia="zh-CN"/>
        </w:rPr>
        <w:t>Email discussion summary</w:t>
      </w:r>
      <w:r w:rsidR="002D324B">
        <w:rPr>
          <w:rFonts w:ascii="Arial" w:hAnsi="Arial" w:cs="Arial"/>
          <w:b/>
          <w:color w:val="C00000"/>
          <w:u w:val="single"/>
          <w:lang w:eastAsia="zh-CN"/>
        </w:rPr>
        <w:t xml:space="preserve"> of [99-e][152] </w:t>
      </w:r>
      <w:r w:rsidR="002D324B" w:rsidRPr="002D324B">
        <w:rPr>
          <w:rFonts w:ascii="Arial" w:hAnsi="Arial" w:cs="Arial"/>
          <w:b/>
          <w:color w:val="C00000"/>
          <w:u w:val="single"/>
          <w:lang w:eastAsia="zh-CN"/>
        </w:rPr>
        <w:t>FS_NR_600MHz_ext</w:t>
      </w:r>
      <w:r w:rsidR="002D324B">
        <w:rPr>
          <w:rFonts w:ascii="Arial" w:hAnsi="Arial" w:cs="Arial"/>
          <w:b/>
          <w:color w:val="C00000"/>
          <w:u w:val="single"/>
          <w:lang w:eastAsia="zh-CN"/>
        </w:rPr>
        <w:t xml:space="preserve">, AI 10.4 – </w:t>
      </w:r>
      <w:r w:rsidR="002D324B" w:rsidRPr="002D324B">
        <w:rPr>
          <w:rFonts w:ascii="Arial" w:hAnsi="Arial" w:cs="Arial"/>
          <w:b/>
          <w:color w:val="C00000"/>
          <w:u w:val="single"/>
          <w:lang w:eastAsia="zh-CN"/>
        </w:rPr>
        <w:t>Christian Bergljung</w:t>
      </w:r>
    </w:p>
    <w:p w14:paraId="6C1293D2" w14:textId="078D4952" w:rsidR="002D324B" w:rsidRDefault="004806D1" w:rsidP="002D324B">
      <w:pPr>
        <w:rPr>
          <w:rFonts w:ascii="Arial" w:hAnsi="Arial" w:cs="Arial"/>
          <w:b/>
          <w:sz w:val="24"/>
        </w:rPr>
      </w:pPr>
      <w:r>
        <w:rPr>
          <w:rFonts w:ascii="Arial" w:hAnsi="Arial" w:cs="Arial"/>
          <w:b/>
          <w:color w:val="0000FF"/>
          <w:sz w:val="24"/>
        </w:rPr>
        <w:t>R4-210767</w:t>
      </w:r>
      <w:r w:rsidR="0050300F">
        <w:rPr>
          <w:rFonts w:ascii="Arial" w:hAnsi="Arial" w:cs="Arial"/>
          <w:b/>
          <w:color w:val="0000FF"/>
          <w:sz w:val="24"/>
        </w:rPr>
        <w:t>8</w:t>
      </w:r>
      <w:r w:rsidR="002D324B">
        <w:rPr>
          <w:rFonts w:ascii="Arial" w:hAnsi="Arial" w:cs="Arial"/>
          <w:b/>
          <w:color w:val="0000FF"/>
          <w:sz w:val="24"/>
        </w:rPr>
        <w:tab/>
      </w:r>
      <w:r w:rsidR="002D324B">
        <w:rPr>
          <w:rFonts w:ascii="Arial" w:hAnsi="Arial" w:cs="Arial"/>
          <w:b/>
          <w:sz w:val="24"/>
        </w:rPr>
        <w:t>Email discussion summary for [99-e][152]</w:t>
      </w:r>
      <w:r w:rsidR="002D324B" w:rsidRPr="00DD6BA6">
        <w:t xml:space="preserve"> </w:t>
      </w:r>
      <w:r w:rsidR="002D324B" w:rsidRPr="002D324B">
        <w:rPr>
          <w:rFonts w:ascii="Arial" w:hAnsi="Arial" w:cs="Arial"/>
          <w:b/>
          <w:sz w:val="24"/>
        </w:rPr>
        <w:t>FS_NR_600MHz_ext</w:t>
      </w:r>
    </w:p>
    <w:p w14:paraId="1FBDC32C" w14:textId="3F4DA513" w:rsidR="002D324B" w:rsidRDefault="002D324B" w:rsidP="002D324B">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sidR="00E678F5">
        <w:rPr>
          <w:i/>
        </w:rPr>
        <w:tab/>
      </w:r>
      <w:r w:rsidR="00E678F5">
        <w:rPr>
          <w:i/>
        </w:rPr>
        <w:tab/>
      </w:r>
      <w:r w:rsidR="00E678F5">
        <w:rPr>
          <w:i/>
        </w:rPr>
        <w:tab/>
        <w:t>Source: Moderator (Ericsson</w:t>
      </w:r>
      <w:r>
        <w:rPr>
          <w:i/>
        </w:rPr>
        <w:t>)</w:t>
      </w:r>
    </w:p>
    <w:p w14:paraId="4DF52768" w14:textId="77777777" w:rsidR="002D324B" w:rsidRDefault="002D324B" w:rsidP="002D324B">
      <w:pPr>
        <w:rPr>
          <w:rFonts w:ascii="Arial" w:hAnsi="Arial" w:cs="Arial"/>
          <w:b/>
        </w:rPr>
      </w:pPr>
      <w:r>
        <w:rPr>
          <w:rFonts w:ascii="Arial" w:hAnsi="Arial" w:cs="Arial"/>
          <w:b/>
        </w:rPr>
        <w:t xml:space="preserve">Abstract: </w:t>
      </w:r>
    </w:p>
    <w:p w14:paraId="50F59201" w14:textId="77777777" w:rsidR="002D324B" w:rsidRDefault="002D324B" w:rsidP="002D324B">
      <w:r>
        <w:t>This contribution provides the summary of email discussion and recommended summary.</w:t>
      </w:r>
    </w:p>
    <w:p w14:paraId="77EF064E" w14:textId="6BB04B97" w:rsidR="002D324B" w:rsidRDefault="002D324B" w:rsidP="002D3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136FAB">
        <w:rPr>
          <w:rFonts w:ascii="Arial" w:hAnsi="Arial" w:cs="Arial"/>
          <w:b/>
          <w:color w:val="993300"/>
          <w:u w:val="single"/>
        </w:rPr>
        <w:t>revised to R4-2107962</w:t>
      </w:r>
      <w:r>
        <w:rPr>
          <w:color w:val="993300"/>
          <w:u w:val="single"/>
        </w:rPr>
        <w:t>.</w:t>
      </w:r>
    </w:p>
    <w:p w14:paraId="42C8DD11" w14:textId="473C6D88" w:rsidR="00136FAB" w:rsidRDefault="00136FAB" w:rsidP="00136FAB">
      <w:pPr>
        <w:rPr>
          <w:rFonts w:ascii="Arial" w:hAnsi="Arial" w:cs="Arial"/>
          <w:b/>
          <w:sz w:val="24"/>
        </w:rPr>
      </w:pPr>
      <w:r>
        <w:rPr>
          <w:rFonts w:ascii="Arial" w:hAnsi="Arial" w:cs="Arial"/>
          <w:b/>
          <w:color w:val="0000FF"/>
          <w:sz w:val="24"/>
        </w:rPr>
        <w:t>R4-2107962</w:t>
      </w:r>
      <w:r>
        <w:rPr>
          <w:rFonts w:ascii="Arial" w:hAnsi="Arial" w:cs="Arial"/>
          <w:b/>
          <w:color w:val="0000FF"/>
          <w:sz w:val="24"/>
        </w:rPr>
        <w:tab/>
      </w:r>
      <w:r>
        <w:rPr>
          <w:rFonts w:ascii="Arial" w:hAnsi="Arial" w:cs="Arial"/>
          <w:b/>
          <w:sz w:val="24"/>
        </w:rPr>
        <w:t>Email discussion summary for [99-e][152]</w:t>
      </w:r>
      <w:r w:rsidRPr="00DD6BA6">
        <w:t xml:space="preserve"> </w:t>
      </w:r>
      <w:r w:rsidRPr="002D324B">
        <w:rPr>
          <w:rFonts w:ascii="Arial" w:hAnsi="Arial" w:cs="Arial"/>
          <w:b/>
          <w:sz w:val="24"/>
        </w:rPr>
        <w:t>FS_NR_600MHz_ext</w:t>
      </w:r>
    </w:p>
    <w:p w14:paraId="2ED59C0F" w14:textId="77777777" w:rsidR="00136FAB" w:rsidRDefault="00136FAB" w:rsidP="00136FAB">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(Ericsson)</w:t>
      </w:r>
    </w:p>
    <w:p w14:paraId="53D0BED8" w14:textId="77777777" w:rsidR="00136FAB" w:rsidRDefault="00136FAB" w:rsidP="00136FAB">
      <w:pPr>
        <w:rPr>
          <w:rFonts w:ascii="Arial" w:hAnsi="Arial" w:cs="Arial"/>
          <w:b/>
        </w:rPr>
      </w:pPr>
      <w:r>
        <w:rPr>
          <w:rFonts w:ascii="Arial" w:hAnsi="Arial" w:cs="Arial"/>
          <w:b/>
        </w:rPr>
        <w:t xml:space="preserve">Abstract: </w:t>
      </w:r>
    </w:p>
    <w:p w14:paraId="0A3644AE" w14:textId="77777777" w:rsidR="00136FAB" w:rsidRDefault="00136FAB" w:rsidP="00136FAB">
      <w:r>
        <w:t>This contribution provides the summary of email discussion and recommended summary.</w:t>
      </w:r>
    </w:p>
    <w:p w14:paraId="5EF58360" w14:textId="08B57488" w:rsidR="00136FAB" w:rsidRDefault="00136FAB" w:rsidP="00136FA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64FC5">
        <w:rPr>
          <w:rFonts w:ascii="Arial" w:hAnsi="Arial" w:cs="Arial"/>
          <w:b/>
          <w:color w:val="993300"/>
          <w:u w:val="single"/>
        </w:rPr>
        <w:t>Noted.</w:t>
      </w:r>
    </w:p>
    <w:p w14:paraId="21E0B760" w14:textId="06635178" w:rsidR="00831EC3" w:rsidRDefault="00831EC3" w:rsidP="00831EC3">
      <w:pPr>
        <w:rPr>
          <w:rFonts w:ascii="Arial" w:hAnsi="Arial" w:cs="Arial"/>
          <w:b/>
          <w:color w:val="C00000"/>
          <w:u w:val="single"/>
          <w:lang w:eastAsia="zh-CN"/>
        </w:rPr>
      </w:pPr>
      <w:r>
        <w:rPr>
          <w:rFonts w:ascii="Arial" w:hAnsi="Arial" w:cs="Arial"/>
          <w:b/>
          <w:color w:val="C00000"/>
          <w:u w:val="single"/>
          <w:lang w:eastAsia="zh-CN"/>
        </w:rPr>
        <w:t>GTW session on May 20th:</w:t>
      </w:r>
    </w:p>
    <w:p w14:paraId="0549E8AE" w14:textId="77777777" w:rsidR="00A139AE" w:rsidRPr="00AD7D13" w:rsidRDefault="00AD7D13" w:rsidP="00FE4544">
      <w:pPr>
        <w:numPr>
          <w:ilvl w:val="0"/>
          <w:numId w:val="5"/>
        </w:numPr>
        <w:rPr>
          <w:highlight w:val="green"/>
          <w:lang w:val="en-US"/>
        </w:rPr>
      </w:pPr>
      <w:r w:rsidRPr="00AD7D13">
        <w:rPr>
          <w:highlight w:val="green"/>
          <w:lang w:val="sv-SE"/>
        </w:rPr>
        <w:t>Agreement:</w:t>
      </w:r>
    </w:p>
    <w:p w14:paraId="7F7000F9" w14:textId="77777777" w:rsidR="00A139AE" w:rsidRPr="00AD7D13" w:rsidRDefault="00AD7D13" w:rsidP="00FE4544">
      <w:pPr>
        <w:numPr>
          <w:ilvl w:val="1"/>
          <w:numId w:val="5"/>
        </w:numPr>
        <w:rPr>
          <w:highlight w:val="green"/>
          <w:lang w:val="en-US"/>
        </w:rPr>
      </w:pPr>
      <w:r w:rsidRPr="00AD7D13">
        <w:rPr>
          <w:highlight w:val="green"/>
          <w:lang w:val="sv-SE"/>
        </w:rPr>
        <w:t xml:space="preserve">Provide neutral decriptions of pros and cons for each optional solution in TR. </w:t>
      </w:r>
    </w:p>
    <w:p w14:paraId="06E23F48" w14:textId="77777777" w:rsidR="00A139AE" w:rsidRPr="00AD7D13" w:rsidRDefault="00AD7D13" w:rsidP="00FE4544">
      <w:pPr>
        <w:numPr>
          <w:ilvl w:val="1"/>
          <w:numId w:val="5"/>
        </w:numPr>
        <w:rPr>
          <w:highlight w:val="green"/>
          <w:lang w:val="en-US"/>
        </w:rPr>
      </w:pPr>
      <w:r w:rsidRPr="00AD7D13">
        <w:rPr>
          <w:highlight w:val="green"/>
          <w:lang w:val="sv-SE"/>
        </w:rPr>
        <w:t xml:space="preserve">RAN4 should </w:t>
      </w:r>
      <w:r w:rsidRPr="00AD7D13">
        <w:rPr>
          <w:highlight w:val="green"/>
          <w:lang w:val="en-US"/>
        </w:rPr>
        <w:t>minimize any direct or indirect indication of preference among solutions in TPs</w:t>
      </w:r>
    </w:p>
    <w:p w14:paraId="1A4AAFAF" w14:textId="4FBAF600" w:rsidR="001D41A2" w:rsidRDefault="001D41A2" w:rsidP="002D324B">
      <w:pPr>
        <w:rPr>
          <w:rFonts w:ascii="Arial" w:hAnsi="Arial" w:cs="Arial"/>
          <w:b/>
          <w:color w:val="C00000"/>
          <w:u w:val="single"/>
          <w:lang w:eastAsia="zh-CN"/>
        </w:rPr>
      </w:pPr>
      <w:r>
        <w:rPr>
          <w:rFonts w:ascii="Arial" w:hAnsi="Arial" w:cs="Arial" w:hint="eastAsia"/>
          <w:b/>
          <w:color w:val="C00000"/>
          <w:u w:val="single"/>
          <w:lang w:eastAsia="zh-CN"/>
        </w:rPr>
        <w:lastRenderedPageBreak/>
        <w:t>G</w:t>
      </w:r>
      <w:r>
        <w:rPr>
          <w:rFonts w:ascii="Arial" w:hAnsi="Arial" w:cs="Arial"/>
          <w:b/>
          <w:color w:val="C00000"/>
          <w:u w:val="single"/>
          <w:lang w:eastAsia="zh-CN"/>
        </w:rPr>
        <w:t>TW session on May 24</w:t>
      </w:r>
      <w:r w:rsidRPr="001D41A2">
        <w:rPr>
          <w:rFonts w:ascii="Arial" w:hAnsi="Arial" w:cs="Arial"/>
          <w:b/>
          <w:color w:val="C00000"/>
          <w:u w:val="single"/>
          <w:vertAlign w:val="superscript"/>
          <w:lang w:eastAsia="zh-CN"/>
        </w:rPr>
        <w:t>th</w:t>
      </w:r>
    </w:p>
    <w:p w14:paraId="4D670829" w14:textId="18846EA2" w:rsidR="0014441A" w:rsidRDefault="0014441A" w:rsidP="001D41A2">
      <w:pPr>
        <w:rPr>
          <w:b/>
          <w:lang w:eastAsia="zh-CN"/>
        </w:rPr>
      </w:pPr>
      <w:r>
        <w:rPr>
          <w:rFonts w:hint="eastAsia"/>
          <w:b/>
          <w:lang w:eastAsia="zh-CN"/>
        </w:rPr>
        <w:t>M</w:t>
      </w:r>
      <w:r>
        <w:rPr>
          <w:b/>
          <w:lang w:eastAsia="zh-CN"/>
        </w:rPr>
        <w:t>oderator input:</w:t>
      </w:r>
    </w:p>
    <w:p w14:paraId="38441236" w14:textId="77777777" w:rsidR="00A65E25" w:rsidRPr="0014441A" w:rsidRDefault="00E63632" w:rsidP="00571D73">
      <w:pPr>
        <w:numPr>
          <w:ilvl w:val="0"/>
          <w:numId w:val="26"/>
        </w:numPr>
        <w:tabs>
          <w:tab w:val="num" w:pos="720"/>
        </w:tabs>
        <w:rPr>
          <w:lang w:val="en-US" w:eastAsia="zh-CN"/>
        </w:rPr>
      </w:pPr>
      <w:r w:rsidRPr="0014441A">
        <w:rPr>
          <w:lang w:val="sv-SE" w:eastAsia="zh-CN"/>
        </w:rPr>
        <w:t>Five TPs to the 38.860 for approval:</w:t>
      </w:r>
    </w:p>
    <w:p w14:paraId="267B7BE8" w14:textId="7094BFCD" w:rsidR="00A65E25" w:rsidRPr="0014441A" w:rsidRDefault="00E63632" w:rsidP="00571D73">
      <w:pPr>
        <w:numPr>
          <w:ilvl w:val="1"/>
          <w:numId w:val="26"/>
        </w:numPr>
        <w:tabs>
          <w:tab w:val="num" w:pos="1440"/>
        </w:tabs>
        <w:rPr>
          <w:lang w:val="en-US" w:eastAsia="zh-CN"/>
        </w:rPr>
      </w:pPr>
      <w:r w:rsidRPr="0014441A">
        <w:rPr>
          <w:lang w:val="en-US" w:eastAsia="zh-CN"/>
        </w:rPr>
        <w:t xml:space="preserve">Text proposal for 38.860, Spark NZ Ltd, </w:t>
      </w:r>
      <w:r w:rsidRPr="0014441A">
        <w:rPr>
          <w:lang w:val="en-US" w:eastAsia="zh-CN"/>
        </w:rPr>
        <w:tab/>
      </w:r>
      <w:r w:rsidRPr="0014441A">
        <w:rPr>
          <w:lang w:val="en-US" w:eastAsia="zh-CN"/>
        </w:rPr>
        <w:tab/>
      </w:r>
      <w:r w:rsidRPr="0014441A">
        <w:rPr>
          <w:lang w:val="en-US" w:eastAsia="zh-CN"/>
        </w:rPr>
        <w:tab/>
      </w:r>
      <w:r w:rsidRPr="0014441A">
        <w:rPr>
          <w:lang w:val="en-US" w:eastAsia="zh-CN"/>
        </w:rPr>
        <w:tab/>
      </w:r>
      <w:r w:rsidRPr="0014441A">
        <w:rPr>
          <w:lang w:val="en-US" w:eastAsia="zh-CN"/>
        </w:rPr>
        <w:tab/>
      </w:r>
      <w:r w:rsidR="0014441A">
        <w:rPr>
          <w:lang w:val="en-US" w:eastAsia="zh-CN"/>
        </w:rPr>
        <w:tab/>
      </w:r>
      <w:r w:rsidR="0014441A">
        <w:rPr>
          <w:lang w:val="en-US" w:eastAsia="zh-CN"/>
        </w:rPr>
        <w:tab/>
      </w:r>
      <w:r w:rsidR="0014441A">
        <w:rPr>
          <w:lang w:val="en-US" w:eastAsia="zh-CN"/>
        </w:rPr>
        <w:tab/>
      </w:r>
      <w:r w:rsidR="0014441A">
        <w:rPr>
          <w:lang w:val="en-US" w:eastAsia="zh-CN"/>
        </w:rPr>
        <w:tab/>
      </w:r>
      <w:r w:rsidR="0014441A">
        <w:rPr>
          <w:lang w:val="en-US" w:eastAsia="zh-CN"/>
        </w:rPr>
        <w:tab/>
      </w:r>
      <w:r w:rsidR="0014441A">
        <w:rPr>
          <w:lang w:val="en-US" w:eastAsia="zh-CN"/>
        </w:rPr>
        <w:tab/>
      </w:r>
      <w:r w:rsidRPr="0014441A">
        <w:rPr>
          <w:lang w:val="en-US" w:eastAsia="zh-CN"/>
        </w:rPr>
        <w:t>TP Sections 3, 4 and 6.1</w:t>
      </w:r>
    </w:p>
    <w:p w14:paraId="6A4D4866" w14:textId="77777777" w:rsidR="00A65E25" w:rsidRPr="0014441A" w:rsidRDefault="00E63632" w:rsidP="00571D73">
      <w:pPr>
        <w:numPr>
          <w:ilvl w:val="1"/>
          <w:numId w:val="26"/>
        </w:numPr>
        <w:tabs>
          <w:tab w:val="num" w:pos="1440"/>
        </w:tabs>
        <w:rPr>
          <w:lang w:val="en-US" w:eastAsia="zh-CN"/>
        </w:rPr>
      </w:pPr>
      <w:r w:rsidRPr="0014441A">
        <w:rPr>
          <w:lang w:val="en-US" w:eastAsia="zh-CN"/>
        </w:rPr>
        <w:t xml:space="preserve">TP to TR 38.860: coexistence with other services, Huawei, HiSilicon, </w:t>
      </w:r>
      <w:r w:rsidRPr="0014441A">
        <w:rPr>
          <w:lang w:val="en-US" w:eastAsia="zh-CN"/>
        </w:rPr>
        <w:tab/>
      </w:r>
      <w:r w:rsidRPr="0014441A">
        <w:rPr>
          <w:lang w:val="en-US" w:eastAsia="zh-CN"/>
        </w:rPr>
        <w:tab/>
      </w:r>
      <w:r w:rsidRPr="0014441A">
        <w:rPr>
          <w:lang w:val="en-US" w:eastAsia="zh-CN"/>
        </w:rPr>
        <w:tab/>
        <w:t>TP Sections 6.2 and 6.3</w:t>
      </w:r>
    </w:p>
    <w:p w14:paraId="31DF5815" w14:textId="2D4B176D" w:rsidR="00A65E25" w:rsidRPr="0014441A" w:rsidRDefault="00E63632" w:rsidP="00571D73">
      <w:pPr>
        <w:numPr>
          <w:ilvl w:val="1"/>
          <w:numId w:val="26"/>
        </w:numPr>
        <w:tabs>
          <w:tab w:val="num" w:pos="1440"/>
        </w:tabs>
        <w:rPr>
          <w:lang w:val="en-US" w:eastAsia="zh-CN"/>
        </w:rPr>
      </w:pPr>
      <w:r w:rsidRPr="0014441A">
        <w:rPr>
          <w:lang w:val="en-US" w:eastAsia="zh-CN"/>
        </w:rPr>
        <w:t xml:space="preserve">TP for TR 38.860:  Filter option B1, Qualcomm Incorporated, </w:t>
      </w:r>
      <w:r w:rsidRPr="0014441A">
        <w:rPr>
          <w:lang w:val="en-US" w:eastAsia="zh-CN"/>
        </w:rPr>
        <w:tab/>
      </w:r>
      <w:r w:rsidRPr="0014441A">
        <w:rPr>
          <w:lang w:val="en-US" w:eastAsia="zh-CN"/>
        </w:rPr>
        <w:tab/>
      </w:r>
      <w:r w:rsidRPr="0014441A">
        <w:rPr>
          <w:lang w:val="en-US" w:eastAsia="zh-CN"/>
        </w:rPr>
        <w:tab/>
      </w:r>
      <w:r w:rsidR="0014441A">
        <w:rPr>
          <w:lang w:val="en-US" w:eastAsia="zh-CN"/>
        </w:rPr>
        <w:tab/>
      </w:r>
      <w:r w:rsidR="0014441A">
        <w:rPr>
          <w:lang w:val="en-US" w:eastAsia="zh-CN"/>
        </w:rPr>
        <w:tab/>
      </w:r>
      <w:r w:rsidRPr="0014441A">
        <w:rPr>
          <w:lang w:val="en-US" w:eastAsia="zh-CN"/>
        </w:rPr>
        <w:t>TP Section 6.4.1 of 38.860</w:t>
      </w:r>
    </w:p>
    <w:p w14:paraId="6042EE1A" w14:textId="6ECD8875" w:rsidR="00A65E25" w:rsidRPr="0014441A" w:rsidRDefault="00E63632" w:rsidP="00571D73">
      <w:pPr>
        <w:numPr>
          <w:ilvl w:val="1"/>
          <w:numId w:val="26"/>
        </w:numPr>
        <w:tabs>
          <w:tab w:val="num" w:pos="1440"/>
        </w:tabs>
        <w:rPr>
          <w:lang w:val="en-US" w:eastAsia="zh-CN"/>
        </w:rPr>
      </w:pPr>
      <w:r w:rsidRPr="0014441A">
        <w:rPr>
          <w:lang w:val="en-US" w:eastAsia="zh-CN"/>
        </w:rPr>
        <w:t xml:space="preserve">TP for TR 38.860:  Filter option B2 (new), Nokia, Nokia Shanghai Bell, </w:t>
      </w:r>
      <w:r w:rsidR="0014441A">
        <w:rPr>
          <w:lang w:val="en-US" w:eastAsia="zh-CN"/>
        </w:rPr>
        <w:tab/>
      </w:r>
      <w:r w:rsidR="0014441A">
        <w:rPr>
          <w:lang w:val="en-US" w:eastAsia="zh-CN"/>
        </w:rPr>
        <w:tab/>
      </w:r>
      <w:r w:rsidRPr="0014441A">
        <w:rPr>
          <w:lang w:val="en-US" w:eastAsia="zh-CN"/>
        </w:rPr>
        <w:t>TP Section 6.4.2 of 38.860</w:t>
      </w:r>
    </w:p>
    <w:p w14:paraId="5DF8E218" w14:textId="77777777" w:rsidR="0014441A" w:rsidRDefault="00E63632" w:rsidP="00571D73">
      <w:pPr>
        <w:numPr>
          <w:ilvl w:val="1"/>
          <w:numId w:val="26"/>
        </w:numPr>
        <w:tabs>
          <w:tab w:val="num" w:pos="1440"/>
        </w:tabs>
        <w:rPr>
          <w:lang w:val="en-US" w:eastAsia="zh-CN"/>
        </w:rPr>
      </w:pPr>
      <w:r w:rsidRPr="0014441A">
        <w:rPr>
          <w:lang w:val="en-US" w:eastAsia="zh-CN"/>
        </w:rPr>
        <w:t>TP to TR38.860 on band plan and duplex filter considerations for 600 MHz, Apple</w:t>
      </w:r>
      <w:r w:rsidRPr="0014441A">
        <w:rPr>
          <w:lang w:val="en-US" w:eastAsia="zh-CN"/>
        </w:rPr>
        <w:tab/>
      </w:r>
    </w:p>
    <w:p w14:paraId="02B5386F" w14:textId="3C8594F3" w:rsidR="00A65E25" w:rsidRPr="0014441A" w:rsidRDefault="0014441A" w:rsidP="0014441A">
      <w:pPr>
        <w:ind w:left="1080"/>
        <w:rPr>
          <w:lang w:val="en-US" w:eastAsia="zh-CN"/>
        </w:rPr>
      </w:pPr>
      <w:r>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sidR="00E63632" w:rsidRPr="0014441A">
        <w:rPr>
          <w:lang w:val="en-US" w:eastAsia="zh-CN"/>
        </w:rPr>
        <w:t>TP Section 6.4.3 of 38.860</w:t>
      </w:r>
    </w:p>
    <w:p w14:paraId="7D42BDC2" w14:textId="77777777" w:rsidR="00A65E25" w:rsidRPr="0014441A" w:rsidRDefault="00E63632" w:rsidP="00571D73">
      <w:pPr>
        <w:numPr>
          <w:ilvl w:val="0"/>
          <w:numId w:val="26"/>
        </w:numPr>
        <w:tabs>
          <w:tab w:val="num" w:pos="720"/>
        </w:tabs>
        <w:rPr>
          <w:lang w:val="en-US" w:eastAsia="zh-CN"/>
        </w:rPr>
      </w:pPr>
      <w:r w:rsidRPr="0014441A">
        <w:rPr>
          <w:lang w:val="sv-SE" w:eastAsia="zh-CN"/>
        </w:rPr>
        <w:t>The aim is to include agreeable text in the 38.860 that can be used as a basis for completing the TR at the August meeting following the guidance from the chair</w:t>
      </w:r>
    </w:p>
    <w:p w14:paraId="0476A79B" w14:textId="77777777" w:rsidR="00A65E25" w:rsidRPr="0014441A" w:rsidRDefault="00E63632" w:rsidP="00571D73">
      <w:pPr>
        <w:numPr>
          <w:ilvl w:val="1"/>
          <w:numId w:val="26"/>
        </w:numPr>
        <w:tabs>
          <w:tab w:val="num" w:pos="1440"/>
        </w:tabs>
        <w:rPr>
          <w:lang w:val="en-US" w:eastAsia="zh-CN"/>
        </w:rPr>
      </w:pPr>
      <w:r w:rsidRPr="0014441A">
        <w:rPr>
          <w:lang w:val="en-US" w:eastAsia="zh-CN"/>
        </w:rPr>
        <w:t xml:space="preserve">Provide neutral descriptions of pros and cons for each optional solution in TR. </w:t>
      </w:r>
    </w:p>
    <w:p w14:paraId="57088D8B" w14:textId="77777777" w:rsidR="00A65E25" w:rsidRPr="0014441A" w:rsidRDefault="00E63632" w:rsidP="00571D73">
      <w:pPr>
        <w:numPr>
          <w:ilvl w:val="1"/>
          <w:numId w:val="26"/>
        </w:numPr>
        <w:tabs>
          <w:tab w:val="num" w:pos="1440"/>
        </w:tabs>
        <w:rPr>
          <w:lang w:val="en-US" w:eastAsia="zh-CN"/>
        </w:rPr>
      </w:pPr>
      <w:r w:rsidRPr="0014441A">
        <w:rPr>
          <w:lang w:val="en-US" w:eastAsia="zh-CN"/>
        </w:rPr>
        <w:t>RAN4 should minimize any direct or indirect indication of preference among solutions in TPs</w:t>
      </w:r>
    </w:p>
    <w:p w14:paraId="7E2AFC16" w14:textId="77777777" w:rsidR="00A65E25" w:rsidRPr="0014441A" w:rsidRDefault="00E63632" w:rsidP="00571D73">
      <w:pPr>
        <w:numPr>
          <w:ilvl w:val="0"/>
          <w:numId w:val="26"/>
        </w:numPr>
        <w:tabs>
          <w:tab w:val="num" w:pos="720"/>
        </w:tabs>
        <w:rPr>
          <w:lang w:val="en-US" w:eastAsia="zh-CN"/>
        </w:rPr>
      </w:pPr>
      <w:r w:rsidRPr="0014441A">
        <w:rPr>
          <w:lang w:val="en-US" w:eastAsia="zh-CN"/>
        </w:rPr>
        <w:t xml:space="preserve">The moderator proposes that the TPs on the frequency arrangements </w:t>
      </w:r>
      <w:r w:rsidRPr="0014441A">
        <w:rPr>
          <w:u w:val="single"/>
          <w:lang w:val="en-US" w:eastAsia="zh-CN"/>
        </w:rPr>
        <w:t>also</w:t>
      </w:r>
      <w:r w:rsidRPr="0014441A">
        <w:rPr>
          <w:lang w:val="en-US" w:eastAsia="zh-CN"/>
        </w:rPr>
        <w:t xml:space="preserve"> incorporate results on B1 and B2 from R4-2111018 where applicable (e.g. filter characteristics for B1/B2) observing the general guidance from the chair</w:t>
      </w:r>
    </w:p>
    <w:p w14:paraId="14CC374E" w14:textId="03357918" w:rsidR="001D41A2" w:rsidRPr="001D41A2" w:rsidRDefault="001D41A2" w:rsidP="001D41A2">
      <w:pPr>
        <w:rPr>
          <w:b/>
          <w:lang w:eastAsia="zh-CN"/>
        </w:rPr>
      </w:pPr>
      <w:r w:rsidRPr="001D41A2">
        <w:rPr>
          <w:rFonts w:hint="eastAsia"/>
          <w:b/>
          <w:lang w:eastAsia="zh-CN"/>
        </w:rPr>
        <w:t>D</w:t>
      </w:r>
      <w:r w:rsidRPr="001D41A2">
        <w:rPr>
          <w:b/>
          <w:lang w:eastAsia="zh-CN"/>
        </w:rPr>
        <w:t>iscussion:</w:t>
      </w:r>
    </w:p>
    <w:p w14:paraId="75D6E140" w14:textId="77777777" w:rsidR="001D41A2" w:rsidRPr="001D41A2" w:rsidRDefault="001D41A2" w:rsidP="001D41A2">
      <w:r w:rsidRPr="001D41A2">
        <w:t>Apple: for Bullet #3, do we include Apple results for B1.</w:t>
      </w:r>
    </w:p>
    <w:p w14:paraId="4F8C5606" w14:textId="77777777" w:rsidR="001D41A2" w:rsidRPr="001D41A2" w:rsidRDefault="001D41A2" w:rsidP="001D41A2">
      <w:r w:rsidRPr="001D41A2">
        <w:t>Skyworks: On co-existence TP, in some cases, there are sentences that the service will be impacted by some option. Is it neural enough?</w:t>
      </w:r>
    </w:p>
    <w:p w14:paraId="55CD1518" w14:textId="77777777" w:rsidR="001D41A2" w:rsidRPr="001D41A2" w:rsidRDefault="001D41A2" w:rsidP="001D41A2">
      <w:r w:rsidRPr="001D41A2">
        <w:t>Huawei: For co-existence, we do not tend to compare the different options. The reason to capture some sentence is that we capture the TPs from other companies.</w:t>
      </w:r>
    </w:p>
    <w:p w14:paraId="37AF2FA8" w14:textId="77777777" w:rsidR="001D41A2" w:rsidRPr="001D41A2" w:rsidRDefault="001D41A2" w:rsidP="001D41A2">
      <w:r w:rsidRPr="001D41A2">
        <w:t>Skyworks: We should be neutral in recommendation.</w:t>
      </w:r>
    </w:p>
    <w:p w14:paraId="527C2B40" w14:textId="6FA91289" w:rsidR="001D41A2" w:rsidRPr="00E63632" w:rsidRDefault="00E63632" w:rsidP="002D324B">
      <w:r w:rsidRPr="00E63632">
        <w:rPr>
          <w:rFonts w:hint="eastAsia"/>
        </w:rPr>
        <w:t>C</w:t>
      </w:r>
      <w:r w:rsidRPr="00E63632">
        <w:t xml:space="preserve">hair: </w:t>
      </w:r>
      <w:r>
        <w:t>Come back to TPs on Thursday.</w:t>
      </w:r>
    </w:p>
    <w:p w14:paraId="3579EF5E" w14:textId="3A46AF8D" w:rsidR="00831EC3" w:rsidRPr="008C43F2" w:rsidRDefault="0012181C" w:rsidP="002D324B">
      <w:pPr>
        <w:rPr>
          <w:rFonts w:ascii="Arial" w:hAnsi="Arial" w:cs="Arial"/>
          <w:b/>
          <w:color w:val="C00000"/>
          <w:u w:val="single"/>
          <w:lang w:eastAsia="zh-CN"/>
        </w:rPr>
      </w:pPr>
      <w:r>
        <w:rPr>
          <w:rFonts w:ascii="Arial" w:hAnsi="Arial" w:cs="Arial" w:hint="eastAsia"/>
          <w:b/>
          <w:color w:val="C00000"/>
          <w:u w:val="single"/>
          <w:lang w:eastAsia="zh-CN"/>
        </w:rPr>
        <w:t>Conclusions after 2nd round</w:t>
      </w:r>
    </w:p>
    <w:p w14:paraId="521FD3DF" w14:textId="0904745B" w:rsidR="00192DBF" w:rsidRPr="00063AD2" w:rsidRDefault="00192DBF" w:rsidP="00063AD2">
      <w:pPr>
        <w:rPr>
          <w:b/>
        </w:rPr>
      </w:pPr>
      <w:r w:rsidRPr="00063AD2">
        <w:rPr>
          <w:b/>
        </w:rPr>
        <w:t>New tdocs</w:t>
      </w:r>
    </w:p>
    <w:tbl>
      <w:tblPr>
        <w:tblStyle w:val="af"/>
        <w:tblW w:w="5000" w:type="pct"/>
        <w:tblLook w:val="04A0" w:firstRow="1" w:lastRow="0" w:firstColumn="1" w:lastColumn="0" w:noHBand="0" w:noVBand="1"/>
      </w:tblPr>
      <w:tblGrid>
        <w:gridCol w:w="2936"/>
        <w:gridCol w:w="1762"/>
        <w:gridCol w:w="1647"/>
        <w:gridCol w:w="1643"/>
        <w:gridCol w:w="1641"/>
      </w:tblGrid>
      <w:tr w:rsidR="003E1F48" w:rsidRPr="00063AD2" w14:paraId="03F473D2" w14:textId="63E36C2B" w:rsidTr="003E1F48">
        <w:tc>
          <w:tcPr>
            <w:tcW w:w="1525" w:type="pct"/>
          </w:tcPr>
          <w:p w14:paraId="2A0FEABA" w14:textId="77777777" w:rsidR="003E1F48" w:rsidRPr="00063AD2" w:rsidRDefault="003E1F48" w:rsidP="00ED42C1">
            <w:pPr>
              <w:spacing w:after="0"/>
              <w:rPr>
                <w:b/>
                <w:bCs/>
                <w:lang w:eastAsia="zh-CN"/>
              </w:rPr>
            </w:pPr>
            <w:r w:rsidRPr="00063AD2">
              <w:rPr>
                <w:b/>
                <w:bCs/>
                <w:lang w:eastAsia="zh-CN"/>
              </w:rPr>
              <w:t>Title</w:t>
            </w:r>
          </w:p>
        </w:tc>
        <w:tc>
          <w:tcPr>
            <w:tcW w:w="915" w:type="pct"/>
          </w:tcPr>
          <w:p w14:paraId="3FACBDCF" w14:textId="77777777" w:rsidR="003E1F48" w:rsidRPr="00063AD2" w:rsidRDefault="003E1F48" w:rsidP="00ED42C1">
            <w:pPr>
              <w:spacing w:after="0"/>
              <w:rPr>
                <w:b/>
                <w:bCs/>
                <w:lang w:eastAsia="zh-CN"/>
              </w:rPr>
            </w:pPr>
            <w:r w:rsidRPr="00063AD2">
              <w:rPr>
                <w:b/>
                <w:bCs/>
                <w:lang w:eastAsia="zh-CN"/>
              </w:rPr>
              <w:t>Source</w:t>
            </w:r>
          </w:p>
        </w:tc>
        <w:tc>
          <w:tcPr>
            <w:tcW w:w="855" w:type="pct"/>
          </w:tcPr>
          <w:p w14:paraId="7D27ADC6" w14:textId="6C9A5AB3" w:rsidR="003E1F48" w:rsidRPr="00063AD2" w:rsidRDefault="003E1F48" w:rsidP="00ED42C1">
            <w:pPr>
              <w:spacing w:after="0"/>
              <w:rPr>
                <w:b/>
                <w:bCs/>
                <w:lang w:eastAsia="zh-CN"/>
              </w:rPr>
            </w:pPr>
            <w:r>
              <w:rPr>
                <w:b/>
                <w:bCs/>
                <w:lang w:eastAsia="zh-CN"/>
              </w:rPr>
              <w:t>Tdoc number</w:t>
            </w:r>
          </w:p>
        </w:tc>
        <w:tc>
          <w:tcPr>
            <w:tcW w:w="853" w:type="pct"/>
          </w:tcPr>
          <w:p w14:paraId="60FA78AD" w14:textId="75BD6063" w:rsidR="003E1F48" w:rsidRPr="00063AD2" w:rsidRDefault="003E1F48" w:rsidP="00ED42C1">
            <w:pPr>
              <w:spacing w:after="0"/>
              <w:rPr>
                <w:b/>
                <w:bCs/>
                <w:lang w:eastAsia="zh-CN"/>
              </w:rPr>
            </w:pPr>
            <w:r w:rsidRPr="00063AD2">
              <w:rPr>
                <w:b/>
                <w:bCs/>
                <w:lang w:eastAsia="zh-CN"/>
              </w:rPr>
              <w:t>Comments</w:t>
            </w:r>
          </w:p>
        </w:tc>
        <w:tc>
          <w:tcPr>
            <w:tcW w:w="852" w:type="pct"/>
          </w:tcPr>
          <w:p w14:paraId="26B9AAFA" w14:textId="510C01F5" w:rsidR="003E1F48" w:rsidRPr="003E1F48" w:rsidRDefault="003E1F48" w:rsidP="00ED42C1">
            <w:pPr>
              <w:spacing w:after="0"/>
              <w:rPr>
                <w:rFonts w:eastAsiaTheme="minorEastAsia"/>
                <w:b/>
                <w:bCs/>
                <w:lang w:eastAsia="zh-CN"/>
              </w:rPr>
            </w:pPr>
            <w:r>
              <w:rPr>
                <w:rFonts w:eastAsiaTheme="minorEastAsia" w:hint="eastAsia"/>
                <w:b/>
                <w:bCs/>
                <w:lang w:eastAsia="zh-CN"/>
              </w:rPr>
              <w:t>S</w:t>
            </w:r>
            <w:r>
              <w:rPr>
                <w:rFonts w:eastAsiaTheme="minorEastAsia"/>
                <w:b/>
                <w:bCs/>
                <w:lang w:eastAsia="zh-CN"/>
              </w:rPr>
              <w:t>tatus</w:t>
            </w:r>
          </w:p>
        </w:tc>
      </w:tr>
      <w:tr w:rsidR="003E1F48" w:rsidRPr="00063AD2" w14:paraId="281BAA72" w14:textId="3BE10E3D" w:rsidTr="003E1F48">
        <w:tc>
          <w:tcPr>
            <w:tcW w:w="1525" w:type="pct"/>
          </w:tcPr>
          <w:p w14:paraId="540BF323" w14:textId="4217F8E4" w:rsidR="003E1F48" w:rsidRPr="00063AD2" w:rsidRDefault="003E1F48" w:rsidP="00ED42C1">
            <w:pPr>
              <w:spacing w:after="0"/>
              <w:rPr>
                <w:rFonts w:eastAsiaTheme="minorEastAsia"/>
                <w:lang w:eastAsia="zh-CN"/>
              </w:rPr>
            </w:pPr>
            <w:r>
              <w:rPr>
                <w:rFonts w:eastAsiaTheme="minorEastAsia"/>
                <w:lang w:eastAsia="zh-CN"/>
              </w:rPr>
              <w:t xml:space="preserve">TP for TR 38.860: </w:t>
            </w:r>
            <w:r w:rsidRPr="00063AD2">
              <w:rPr>
                <w:rFonts w:eastAsiaTheme="minorEastAsia"/>
                <w:lang w:eastAsia="zh-CN"/>
              </w:rPr>
              <w:t>Filter option B2</w:t>
            </w:r>
          </w:p>
        </w:tc>
        <w:tc>
          <w:tcPr>
            <w:tcW w:w="915" w:type="pct"/>
          </w:tcPr>
          <w:p w14:paraId="697B7A3A" w14:textId="2617EDA6" w:rsidR="003E1F48" w:rsidRPr="00063AD2" w:rsidRDefault="003E1F48" w:rsidP="00ED42C1">
            <w:pPr>
              <w:spacing w:after="0"/>
              <w:rPr>
                <w:rFonts w:eastAsiaTheme="minorEastAsia"/>
                <w:lang w:eastAsia="zh-CN"/>
              </w:rPr>
            </w:pPr>
            <w:r w:rsidRPr="00063AD2">
              <w:rPr>
                <w:rFonts w:eastAsiaTheme="minorEastAsia"/>
                <w:lang w:eastAsia="zh-CN"/>
              </w:rPr>
              <w:t>Nokia, Nokia Shanghai Bell</w:t>
            </w:r>
          </w:p>
        </w:tc>
        <w:tc>
          <w:tcPr>
            <w:tcW w:w="855" w:type="pct"/>
          </w:tcPr>
          <w:p w14:paraId="6DC9DFD3" w14:textId="12B905CA" w:rsidR="003E1F48" w:rsidRPr="00063AD2" w:rsidRDefault="003E1F48" w:rsidP="00ED42C1">
            <w:pPr>
              <w:spacing w:after="0"/>
              <w:rPr>
                <w:lang w:eastAsia="zh-CN"/>
              </w:rPr>
            </w:pPr>
            <w:r>
              <w:rPr>
                <w:lang w:eastAsia="zh-CN"/>
              </w:rPr>
              <w:t>R4-2107891</w:t>
            </w:r>
          </w:p>
        </w:tc>
        <w:tc>
          <w:tcPr>
            <w:tcW w:w="853" w:type="pct"/>
          </w:tcPr>
          <w:p w14:paraId="410CEE38" w14:textId="76426FD9" w:rsidR="003E1F48" w:rsidRPr="00063AD2" w:rsidRDefault="003E1F48" w:rsidP="00ED42C1">
            <w:pPr>
              <w:spacing w:after="0"/>
              <w:rPr>
                <w:rFonts w:eastAsiaTheme="minorEastAsia"/>
                <w:lang w:eastAsia="zh-CN"/>
              </w:rPr>
            </w:pPr>
            <w:r w:rsidRPr="00063AD2">
              <w:rPr>
                <w:rFonts w:eastAsiaTheme="minorEastAsia"/>
                <w:lang w:eastAsia="zh-CN"/>
              </w:rPr>
              <w:t>TP Section 6.4.3</w:t>
            </w:r>
          </w:p>
        </w:tc>
        <w:tc>
          <w:tcPr>
            <w:tcW w:w="852" w:type="pct"/>
          </w:tcPr>
          <w:p w14:paraId="43EC16B2" w14:textId="3D04BB99" w:rsidR="003E1F48" w:rsidRPr="00C43FED" w:rsidRDefault="00C43FED" w:rsidP="00ED42C1">
            <w:pPr>
              <w:spacing w:after="0"/>
              <w:rPr>
                <w:rFonts w:eastAsiaTheme="minorEastAsia"/>
                <w:lang w:eastAsia="zh-CN"/>
              </w:rPr>
            </w:pPr>
            <w:r>
              <w:rPr>
                <w:rFonts w:eastAsiaTheme="minorEastAsia" w:hint="eastAsia"/>
                <w:lang w:eastAsia="zh-CN"/>
              </w:rPr>
              <w:t>A</w:t>
            </w:r>
            <w:r>
              <w:rPr>
                <w:rFonts w:eastAsiaTheme="minorEastAsia"/>
                <w:lang w:eastAsia="zh-CN"/>
              </w:rPr>
              <w:t>pproved (2</w:t>
            </w:r>
            <w:r w:rsidRPr="00C43FED">
              <w:rPr>
                <w:rFonts w:eastAsiaTheme="minorEastAsia"/>
                <w:vertAlign w:val="superscript"/>
                <w:lang w:eastAsia="zh-CN"/>
              </w:rPr>
              <w:t>nd</w:t>
            </w:r>
            <w:r>
              <w:rPr>
                <w:rFonts w:eastAsiaTheme="minorEastAsia"/>
                <w:lang w:eastAsia="zh-CN"/>
              </w:rPr>
              <w:t xml:space="preserve"> round)</w:t>
            </w:r>
          </w:p>
        </w:tc>
      </w:tr>
    </w:tbl>
    <w:p w14:paraId="478ECBB6" w14:textId="77777777" w:rsidR="00192DBF" w:rsidRPr="00063AD2" w:rsidRDefault="00192DBF" w:rsidP="00322017">
      <w:pPr>
        <w:pStyle w:val="ae"/>
        <w:ind w:leftChars="0" w:left="720"/>
        <w:jc w:val="left"/>
        <w:rPr>
          <w:rFonts w:ascii="Times New Roman" w:hAnsi="Times New Roman"/>
          <w:sz w:val="20"/>
          <w:szCs w:val="20"/>
        </w:rPr>
      </w:pPr>
    </w:p>
    <w:p w14:paraId="4777017C" w14:textId="77777777" w:rsidR="00063AD2" w:rsidRDefault="00192DBF" w:rsidP="00063AD2">
      <w:pPr>
        <w:rPr>
          <w:b/>
        </w:rPr>
      </w:pPr>
      <w:r w:rsidRPr="00063AD2">
        <w:rPr>
          <w:b/>
        </w:rPr>
        <w:t>Existing tdocs</w:t>
      </w:r>
    </w:p>
    <w:p w14:paraId="7F665723" w14:textId="3B80C106" w:rsidR="00192DBF" w:rsidRPr="00063AD2" w:rsidRDefault="00192DBF" w:rsidP="00063AD2">
      <w:pPr>
        <w:rPr>
          <w:b/>
        </w:rPr>
      </w:pPr>
      <w:r w:rsidRPr="00063AD2">
        <w:rPr>
          <w:lang w:val="en-US" w:eastAsia="zh-CN"/>
        </w:rPr>
        <w:t>Moderator: tdocs in yellow highlight are multiple contributions under a sub-agenda item</w:t>
      </w:r>
    </w:p>
    <w:tbl>
      <w:tblPr>
        <w:tblStyle w:val="af"/>
        <w:tblW w:w="0" w:type="auto"/>
        <w:tblLook w:val="04A0" w:firstRow="1" w:lastRow="0" w:firstColumn="1" w:lastColumn="0" w:noHBand="0" w:noVBand="1"/>
      </w:tblPr>
      <w:tblGrid>
        <w:gridCol w:w="1423"/>
        <w:gridCol w:w="2681"/>
        <w:gridCol w:w="1418"/>
        <w:gridCol w:w="2409"/>
        <w:gridCol w:w="1698"/>
      </w:tblGrid>
      <w:tr w:rsidR="00063AD2" w:rsidRPr="00063AD2" w14:paraId="2072D9E1" w14:textId="77777777" w:rsidTr="00322017">
        <w:tc>
          <w:tcPr>
            <w:tcW w:w="1423" w:type="dxa"/>
          </w:tcPr>
          <w:p w14:paraId="1429C457" w14:textId="77777777" w:rsidR="00192DBF" w:rsidRPr="00322017" w:rsidRDefault="00192DBF" w:rsidP="00322017">
            <w:pPr>
              <w:snapToGrid w:val="0"/>
              <w:spacing w:after="0"/>
              <w:rPr>
                <w:rFonts w:eastAsiaTheme="minorEastAsia"/>
                <w:b/>
                <w:bCs/>
                <w:lang w:eastAsia="zh-CN"/>
              </w:rPr>
            </w:pPr>
            <w:r w:rsidRPr="00322017">
              <w:rPr>
                <w:rFonts w:eastAsiaTheme="minorEastAsia"/>
                <w:b/>
                <w:bCs/>
                <w:lang w:eastAsia="zh-CN"/>
              </w:rPr>
              <w:t>Tdoc number</w:t>
            </w:r>
          </w:p>
        </w:tc>
        <w:tc>
          <w:tcPr>
            <w:tcW w:w="2681" w:type="dxa"/>
          </w:tcPr>
          <w:p w14:paraId="215E035E" w14:textId="77777777" w:rsidR="00192DBF" w:rsidRPr="00322017" w:rsidRDefault="00192DBF" w:rsidP="00322017">
            <w:pPr>
              <w:snapToGrid w:val="0"/>
              <w:spacing w:after="0"/>
              <w:rPr>
                <w:b/>
                <w:bCs/>
                <w:lang w:eastAsia="zh-CN"/>
              </w:rPr>
            </w:pPr>
            <w:r w:rsidRPr="00322017">
              <w:rPr>
                <w:b/>
                <w:bCs/>
                <w:lang w:eastAsia="zh-CN"/>
              </w:rPr>
              <w:t>Title</w:t>
            </w:r>
          </w:p>
        </w:tc>
        <w:tc>
          <w:tcPr>
            <w:tcW w:w="1418" w:type="dxa"/>
          </w:tcPr>
          <w:p w14:paraId="2EB3E4BF" w14:textId="77777777" w:rsidR="00192DBF" w:rsidRPr="00322017" w:rsidRDefault="00192DBF" w:rsidP="00322017">
            <w:pPr>
              <w:snapToGrid w:val="0"/>
              <w:spacing w:after="0"/>
              <w:rPr>
                <w:b/>
                <w:bCs/>
                <w:lang w:eastAsia="zh-CN"/>
              </w:rPr>
            </w:pPr>
            <w:r w:rsidRPr="00322017">
              <w:rPr>
                <w:b/>
                <w:bCs/>
                <w:lang w:eastAsia="zh-CN"/>
              </w:rPr>
              <w:t>Source</w:t>
            </w:r>
          </w:p>
        </w:tc>
        <w:tc>
          <w:tcPr>
            <w:tcW w:w="2409" w:type="dxa"/>
          </w:tcPr>
          <w:p w14:paraId="465B44AF" w14:textId="2E0423B0" w:rsidR="00192DBF" w:rsidRPr="00322017" w:rsidRDefault="00C43FED" w:rsidP="00322017">
            <w:pPr>
              <w:snapToGrid w:val="0"/>
              <w:spacing w:after="0"/>
              <w:rPr>
                <w:rFonts w:eastAsia="MS Mincho"/>
                <w:b/>
                <w:bCs/>
                <w:lang w:eastAsia="zh-CN"/>
              </w:rPr>
            </w:pPr>
            <w:r>
              <w:rPr>
                <w:b/>
                <w:bCs/>
                <w:lang w:eastAsia="zh-CN"/>
              </w:rPr>
              <w:t>Status</w:t>
            </w:r>
            <w:r w:rsidR="00192DBF" w:rsidRPr="00322017">
              <w:rPr>
                <w:rFonts w:eastAsiaTheme="minorEastAsia"/>
                <w:b/>
                <w:bCs/>
                <w:lang w:eastAsia="zh-CN"/>
              </w:rPr>
              <w:t xml:space="preserve"> </w:t>
            </w:r>
          </w:p>
        </w:tc>
        <w:tc>
          <w:tcPr>
            <w:tcW w:w="1698" w:type="dxa"/>
          </w:tcPr>
          <w:p w14:paraId="3666CA7C" w14:textId="77777777" w:rsidR="00192DBF" w:rsidRPr="00322017" w:rsidRDefault="00192DBF" w:rsidP="00322017">
            <w:pPr>
              <w:snapToGrid w:val="0"/>
              <w:spacing w:after="0"/>
              <w:rPr>
                <w:b/>
                <w:bCs/>
                <w:lang w:eastAsia="zh-CN"/>
              </w:rPr>
            </w:pPr>
            <w:r w:rsidRPr="00322017">
              <w:rPr>
                <w:b/>
                <w:bCs/>
                <w:lang w:eastAsia="zh-CN"/>
              </w:rPr>
              <w:t>Comments</w:t>
            </w:r>
          </w:p>
        </w:tc>
      </w:tr>
      <w:tr w:rsidR="00063AD2" w:rsidRPr="00063AD2" w14:paraId="3FB74127" w14:textId="77777777" w:rsidTr="00322017">
        <w:tc>
          <w:tcPr>
            <w:tcW w:w="1423" w:type="dxa"/>
          </w:tcPr>
          <w:p w14:paraId="711D569D" w14:textId="77777777" w:rsidR="00192DBF" w:rsidRPr="00322017" w:rsidRDefault="00192DBF" w:rsidP="00322017">
            <w:pPr>
              <w:snapToGrid w:val="0"/>
              <w:spacing w:after="0"/>
              <w:rPr>
                <w:rFonts w:eastAsiaTheme="minorEastAsia"/>
                <w:lang w:eastAsia="zh-CN"/>
              </w:rPr>
            </w:pPr>
            <w:r w:rsidRPr="00322017">
              <w:rPr>
                <w:rFonts w:eastAsiaTheme="minorEastAsia"/>
                <w:lang w:eastAsia="zh-CN"/>
              </w:rPr>
              <w:t>R4-2108908</w:t>
            </w:r>
          </w:p>
        </w:tc>
        <w:tc>
          <w:tcPr>
            <w:tcW w:w="2681" w:type="dxa"/>
          </w:tcPr>
          <w:p w14:paraId="0D90C8FD" w14:textId="77777777" w:rsidR="00192DBF" w:rsidRPr="00322017" w:rsidRDefault="00192DBF" w:rsidP="00322017">
            <w:pPr>
              <w:snapToGrid w:val="0"/>
              <w:spacing w:after="0"/>
              <w:rPr>
                <w:rFonts w:eastAsiaTheme="minorEastAsia"/>
                <w:lang w:eastAsia="zh-CN"/>
              </w:rPr>
            </w:pPr>
            <w:r w:rsidRPr="00322017">
              <w:rPr>
                <w:rFonts w:eastAsiaTheme="minorEastAsia"/>
                <w:lang w:eastAsia="zh-CN"/>
              </w:rPr>
              <w:t>Filter options for B1</w:t>
            </w:r>
          </w:p>
        </w:tc>
        <w:tc>
          <w:tcPr>
            <w:tcW w:w="1418" w:type="dxa"/>
          </w:tcPr>
          <w:p w14:paraId="067B4072" w14:textId="77777777" w:rsidR="00192DBF" w:rsidRPr="00322017" w:rsidRDefault="00192DBF" w:rsidP="00322017">
            <w:pPr>
              <w:snapToGrid w:val="0"/>
              <w:spacing w:after="0"/>
              <w:rPr>
                <w:rFonts w:eastAsiaTheme="minorEastAsia"/>
                <w:lang w:eastAsia="zh-CN"/>
              </w:rPr>
            </w:pPr>
            <w:r w:rsidRPr="00322017">
              <w:rPr>
                <w:rFonts w:eastAsiaTheme="minorEastAsia"/>
                <w:lang w:eastAsia="zh-CN"/>
              </w:rPr>
              <w:t>Spark NZ Ltd</w:t>
            </w:r>
          </w:p>
        </w:tc>
        <w:tc>
          <w:tcPr>
            <w:tcW w:w="2409" w:type="dxa"/>
          </w:tcPr>
          <w:p w14:paraId="4164012C" w14:textId="77777777" w:rsidR="00192DBF" w:rsidRPr="00322017" w:rsidRDefault="00192DBF" w:rsidP="00322017">
            <w:pPr>
              <w:snapToGrid w:val="0"/>
              <w:spacing w:after="0"/>
              <w:rPr>
                <w:rFonts w:eastAsiaTheme="minorEastAsia"/>
                <w:lang w:eastAsia="zh-CN"/>
              </w:rPr>
            </w:pPr>
            <w:r w:rsidRPr="00322017">
              <w:rPr>
                <w:rFonts w:eastAsiaTheme="minorEastAsia"/>
                <w:lang w:eastAsia="zh-CN"/>
              </w:rPr>
              <w:t>Noted</w:t>
            </w:r>
          </w:p>
        </w:tc>
        <w:tc>
          <w:tcPr>
            <w:tcW w:w="1698" w:type="dxa"/>
          </w:tcPr>
          <w:p w14:paraId="348DD1D2" w14:textId="77777777" w:rsidR="00192DBF" w:rsidRPr="00322017" w:rsidRDefault="00192DBF" w:rsidP="00322017">
            <w:pPr>
              <w:snapToGrid w:val="0"/>
              <w:spacing w:after="0"/>
              <w:rPr>
                <w:rFonts w:eastAsiaTheme="minorEastAsia"/>
                <w:lang w:eastAsia="zh-CN"/>
              </w:rPr>
            </w:pPr>
          </w:p>
        </w:tc>
      </w:tr>
      <w:tr w:rsidR="00063AD2" w:rsidRPr="00063AD2" w14:paraId="5B5846A3" w14:textId="77777777" w:rsidTr="00322017">
        <w:tc>
          <w:tcPr>
            <w:tcW w:w="1423" w:type="dxa"/>
          </w:tcPr>
          <w:p w14:paraId="744B432A" w14:textId="77777777" w:rsidR="00192DBF" w:rsidRPr="00322017" w:rsidRDefault="00192DBF" w:rsidP="00322017">
            <w:pPr>
              <w:snapToGrid w:val="0"/>
              <w:spacing w:after="0"/>
              <w:rPr>
                <w:rFonts w:eastAsiaTheme="minorEastAsia"/>
                <w:lang w:eastAsia="zh-CN"/>
              </w:rPr>
            </w:pPr>
            <w:r w:rsidRPr="00322017">
              <w:rPr>
                <w:rFonts w:eastAsiaTheme="minorEastAsia"/>
                <w:lang w:eastAsia="zh-CN"/>
              </w:rPr>
              <w:t>R4-2109132</w:t>
            </w:r>
          </w:p>
        </w:tc>
        <w:tc>
          <w:tcPr>
            <w:tcW w:w="2681" w:type="dxa"/>
          </w:tcPr>
          <w:p w14:paraId="065CA5D6" w14:textId="77777777" w:rsidR="00192DBF" w:rsidRPr="00322017" w:rsidRDefault="00192DBF" w:rsidP="00322017">
            <w:pPr>
              <w:snapToGrid w:val="0"/>
              <w:spacing w:after="0"/>
              <w:rPr>
                <w:rFonts w:eastAsiaTheme="minorEastAsia"/>
                <w:lang w:eastAsia="zh-CN"/>
              </w:rPr>
            </w:pPr>
            <w:r w:rsidRPr="00322017">
              <w:rPr>
                <w:rFonts w:eastAsiaTheme="minorEastAsia"/>
                <w:lang w:eastAsia="zh-CN"/>
              </w:rPr>
              <w:t>Text proposal for 38.860</w:t>
            </w:r>
          </w:p>
        </w:tc>
        <w:tc>
          <w:tcPr>
            <w:tcW w:w="1418" w:type="dxa"/>
          </w:tcPr>
          <w:p w14:paraId="2B52B4B9" w14:textId="77777777" w:rsidR="00192DBF" w:rsidRPr="00322017" w:rsidRDefault="00192DBF" w:rsidP="00322017">
            <w:pPr>
              <w:snapToGrid w:val="0"/>
              <w:spacing w:after="0"/>
              <w:rPr>
                <w:rFonts w:eastAsiaTheme="minorEastAsia"/>
                <w:lang w:eastAsia="zh-CN"/>
              </w:rPr>
            </w:pPr>
            <w:r w:rsidRPr="00322017">
              <w:rPr>
                <w:rFonts w:eastAsiaTheme="minorEastAsia"/>
                <w:lang w:eastAsia="zh-CN"/>
              </w:rPr>
              <w:t>Spark NZ Ltd</w:t>
            </w:r>
          </w:p>
        </w:tc>
        <w:tc>
          <w:tcPr>
            <w:tcW w:w="2409" w:type="dxa"/>
          </w:tcPr>
          <w:p w14:paraId="1EEBD69B" w14:textId="2365D8AD" w:rsidR="00192DBF" w:rsidRPr="00322017" w:rsidRDefault="00192DBF" w:rsidP="00322017">
            <w:pPr>
              <w:snapToGrid w:val="0"/>
              <w:spacing w:after="0"/>
              <w:rPr>
                <w:rFonts w:eastAsiaTheme="minorEastAsia"/>
                <w:lang w:eastAsia="zh-CN"/>
              </w:rPr>
            </w:pPr>
            <w:r w:rsidRPr="00322017">
              <w:rPr>
                <w:rFonts w:eastAsiaTheme="minorEastAsia"/>
                <w:lang w:eastAsia="zh-CN"/>
              </w:rPr>
              <w:t>Revised</w:t>
            </w:r>
            <w:r w:rsidR="002C7199">
              <w:rPr>
                <w:rFonts w:eastAsiaTheme="minorEastAsia"/>
                <w:lang w:eastAsia="zh-CN"/>
              </w:rPr>
              <w:t xml:space="preserve"> to</w:t>
            </w:r>
            <w:r w:rsidR="002C7199">
              <w:t xml:space="preserve"> </w:t>
            </w:r>
            <w:r w:rsidR="002C7199">
              <w:rPr>
                <w:rFonts w:eastAsiaTheme="minorEastAsia"/>
                <w:lang w:eastAsia="zh-CN"/>
              </w:rPr>
              <w:t>R4-2107892</w:t>
            </w:r>
          </w:p>
        </w:tc>
        <w:tc>
          <w:tcPr>
            <w:tcW w:w="1698" w:type="dxa"/>
          </w:tcPr>
          <w:p w14:paraId="5894B107" w14:textId="77777777" w:rsidR="00192DBF" w:rsidRPr="00322017" w:rsidRDefault="00192DBF" w:rsidP="00322017">
            <w:pPr>
              <w:snapToGrid w:val="0"/>
              <w:spacing w:after="0"/>
              <w:rPr>
                <w:rFonts w:eastAsiaTheme="minorEastAsia"/>
                <w:lang w:eastAsia="zh-CN"/>
              </w:rPr>
            </w:pPr>
            <w:r w:rsidRPr="00322017">
              <w:rPr>
                <w:rFonts w:eastAsiaTheme="minorEastAsia"/>
                <w:lang w:eastAsia="zh-CN"/>
              </w:rPr>
              <w:t>TP Sections 3, 4 and 6.1</w:t>
            </w:r>
          </w:p>
        </w:tc>
      </w:tr>
      <w:tr w:rsidR="00C43FED" w:rsidRPr="00063AD2" w14:paraId="1C89F3FC" w14:textId="77777777" w:rsidTr="00322017">
        <w:tc>
          <w:tcPr>
            <w:tcW w:w="1423" w:type="dxa"/>
          </w:tcPr>
          <w:p w14:paraId="06CE5BCC" w14:textId="38162ED2" w:rsidR="00C43FED" w:rsidRPr="00322017" w:rsidRDefault="00C43FED" w:rsidP="00C43FED">
            <w:pPr>
              <w:snapToGrid w:val="0"/>
              <w:spacing w:after="0"/>
              <w:rPr>
                <w:lang w:eastAsia="zh-CN"/>
              </w:rPr>
            </w:pPr>
            <w:r>
              <w:rPr>
                <w:rFonts w:eastAsiaTheme="minorEastAsia"/>
                <w:lang w:eastAsia="zh-CN"/>
              </w:rPr>
              <w:t>R4-2107892</w:t>
            </w:r>
          </w:p>
        </w:tc>
        <w:tc>
          <w:tcPr>
            <w:tcW w:w="2681" w:type="dxa"/>
          </w:tcPr>
          <w:p w14:paraId="35A4521D" w14:textId="05CD29A3" w:rsidR="00C43FED" w:rsidRPr="00322017" w:rsidRDefault="00C43FED" w:rsidP="00C43FED">
            <w:pPr>
              <w:snapToGrid w:val="0"/>
              <w:spacing w:after="0"/>
              <w:rPr>
                <w:lang w:eastAsia="zh-CN"/>
              </w:rPr>
            </w:pPr>
            <w:r w:rsidRPr="00322017">
              <w:rPr>
                <w:rFonts w:eastAsiaTheme="minorEastAsia"/>
                <w:lang w:eastAsia="zh-CN"/>
              </w:rPr>
              <w:t>Text proposal for 38.860</w:t>
            </w:r>
          </w:p>
        </w:tc>
        <w:tc>
          <w:tcPr>
            <w:tcW w:w="1418" w:type="dxa"/>
          </w:tcPr>
          <w:p w14:paraId="7BEEF46E" w14:textId="2AC2F5F5" w:rsidR="00C43FED" w:rsidRPr="00322017" w:rsidRDefault="00C43FED" w:rsidP="00C43FED">
            <w:pPr>
              <w:snapToGrid w:val="0"/>
              <w:spacing w:after="0"/>
              <w:rPr>
                <w:lang w:eastAsia="zh-CN"/>
              </w:rPr>
            </w:pPr>
            <w:r w:rsidRPr="00322017">
              <w:rPr>
                <w:rFonts w:eastAsiaTheme="minorEastAsia"/>
                <w:lang w:eastAsia="zh-CN"/>
              </w:rPr>
              <w:t>Spark NZ Ltd</w:t>
            </w:r>
          </w:p>
        </w:tc>
        <w:tc>
          <w:tcPr>
            <w:tcW w:w="2409" w:type="dxa"/>
          </w:tcPr>
          <w:p w14:paraId="19240E42" w14:textId="4F383A3E" w:rsidR="00C43FED" w:rsidRPr="00C43FED" w:rsidRDefault="00C43FED" w:rsidP="00C43FED">
            <w:pPr>
              <w:snapToGrid w:val="0"/>
              <w:spacing w:after="0"/>
              <w:rPr>
                <w:rFonts w:eastAsiaTheme="minorEastAsia"/>
                <w:lang w:eastAsia="zh-CN"/>
              </w:rPr>
            </w:pPr>
            <w:r>
              <w:rPr>
                <w:rFonts w:eastAsiaTheme="minorEastAsia" w:hint="eastAsia"/>
                <w:lang w:eastAsia="zh-CN"/>
              </w:rPr>
              <w:t>A</w:t>
            </w:r>
            <w:r>
              <w:rPr>
                <w:rFonts w:eastAsiaTheme="minorEastAsia"/>
                <w:lang w:eastAsia="zh-CN"/>
              </w:rPr>
              <w:t>pproved</w:t>
            </w:r>
          </w:p>
        </w:tc>
        <w:tc>
          <w:tcPr>
            <w:tcW w:w="1698" w:type="dxa"/>
          </w:tcPr>
          <w:p w14:paraId="1743BBD7" w14:textId="77777777" w:rsidR="00C43FED" w:rsidRPr="00322017" w:rsidRDefault="00C43FED" w:rsidP="00C43FED">
            <w:pPr>
              <w:snapToGrid w:val="0"/>
              <w:spacing w:after="0"/>
              <w:rPr>
                <w:lang w:eastAsia="zh-CN"/>
              </w:rPr>
            </w:pPr>
          </w:p>
        </w:tc>
      </w:tr>
      <w:tr w:rsidR="00C43FED" w:rsidRPr="00063AD2" w14:paraId="1AEE9484" w14:textId="77777777" w:rsidTr="00322017">
        <w:tc>
          <w:tcPr>
            <w:tcW w:w="1423" w:type="dxa"/>
          </w:tcPr>
          <w:p w14:paraId="649AC709" w14:textId="77777777" w:rsidR="00C43FED" w:rsidRPr="00322017" w:rsidRDefault="00C43FED" w:rsidP="00C43FED">
            <w:pPr>
              <w:snapToGrid w:val="0"/>
              <w:spacing w:after="0"/>
              <w:rPr>
                <w:rFonts w:eastAsiaTheme="minorEastAsia"/>
                <w:lang w:eastAsia="zh-CN"/>
              </w:rPr>
            </w:pPr>
            <w:r w:rsidRPr="00322017">
              <w:rPr>
                <w:rFonts w:eastAsiaTheme="minorEastAsia"/>
                <w:lang w:eastAsia="zh-CN"/>
              </w:rPr>
              <w:t>R4-2109462</w:t>
            </w:r>
          </w:p>
        </w:tc>
        <w:tc>
          <w:tcPr>
            <w:tcW w:w="2681" w:type="dxa"/>
          </w:tcPr>
          <w:p w14:paraId="20D28CB9" w14:textId="77777777" w:rsidR="00C43FED" w:rsidRPr="00322017" w:rsidRDefault="00C43FED" w:rsidP="00C43FED">
            <w:pPr>
              <w:snapToGrid w:val="0"/>
              <w:spacing w:after="0"/>
              <w:rPr>
                <w:rFonts w:eastAsiaTheme="minorEastAsia"/>
                <w:lang w:eastAsia="zh-CN"/>
              </w:rPr>
            </w:pPr>
            <w:r w:rsidRPr="00322017">
              <w:rPr>
                <w:rFonts w:eastAsiaTheme="minorEastAsia"/>
                <w:lang w:eastAsia="zh-CN"/>
              </w:rPr>
              <w:t>Study on extended 600MHz NR band</w:t>
            </w:r>
          </w:p>
        </w:tc>
        <w:tc>
          <w:tcPr>
            <w:tcW w:w="1418" w:type="dxa"/>
          </w:tcPr>
          <w:p w14:paraId="486D50A0" w14:textId="77777777" w:rsidR="00C43FED" w:rsidRPr="00322017" w:rsidRDefault="00C43FED" w:rsidP="00C43FED">
            <w:pPr>
              <w:snapToGrid w:val="0"/>
              <w:spacing w:after="0"/>
              <w:rPr>
                <w:rFonts w:eastAsiaTheme="minorEastAsia"/>
                <w:lang w:eastAsia="zh-CN"/>
              </w:rPr>
            </w:pPr>
            <w:r w:rsidRPr="00322017">
              <w:rPr>
                <w:rFonts w:eastAsiaTheme="minorEastAsia"/>
                <w:lang w:eastAsia="zh-CN"/>
              </w:rPr>
              <w:t>Spark NZ Ltd</w:t>
            </w:r>
          </w:p>
        </w:tc>
        <w:tc>
          <w:tcPr>
            <w:tcW w:w="2409" w:type="dxa"/>
          </w:tcPr>
          <w:p w14:paraId="24BAE58A" w14:textId="77777777" w:rsidR="00C43FED" w:rsidRPr="00322017" w:rsidRDefault="00C43FED" w:rsidP="00C43FED">
            <w:pPr>
              <w:snapToGrid w:val="0"/>
              <w:spacing w:after="0"/>
              <w:rPr>
                <w:rFonts w:eastAsiaTheme="minorEastAsia"/>
                <w:lang w:eastAsia="zh-CN"/>
              </w:rPr>
            </w:pPr>
            <w:r w:rsidRPr="00322017">
              <w:rPr>
                <w:rFonts w:eastAsiaTheme="minorEastAsia"/>
                <w:lang w:eastAsia="zh-CN"/>
              </w:rPr>
              <w:t>Noted</w:t>
            </w:r>
          </w:p>
        </w:tc>
        <w:tc>
          <w:tcPr>
            <w:tcW w:w="1698" w:type="dxa"/>
          </w:tcPr>
          <w:p w14:paraId="3104A9B0" w14:textId="77777777" w:rsidR="00C43FED" w:rsidRPr="00322017" w:rsidRDefault="00C43FED" w:rsidP="00C43FED">
            <w:pPr>
              <w:snapToGrid w:val="0"/>
              <w:spacing w:after="0"/>
              <w:rPr>
                <w:rFonts w:eastAsiaTheme="minorEastAsia"/>
                <w:lang w:eastAsia="zh-CN"/>
              </w:rPr>
            </w:pPr>
          </w:p>
        </w:tc>
      </w:tr>
      <w:tr w:rsidR="00C43FED" w:rsidRPr="00063AD2" w14:paraId="4FB0CE8F" w14:textId="77777777" w:rsidTr="00322017">
        <w:tc>
          <w:tcPr>
            <w:tcW w:w="1423" w:type="dxa"/>
          </w:tcPr>
          <w:p w14:paraId="4DC43BAF" w14:textId="77777777" w:rsidR="00C43FED" w:rsidRPr="00322017" w:rsidRDefault="00C43FED" w:rsidP="00C43FED">
            <w:pPr>
              <w:snapToGrid w:val="0"/>
              <w:spacing w:after="0"/>
              <w:rPr>
                <w:rFonts w:eastAsiaTheme="minorEastAsia"/>
                <w:lang w:eastAsia="zh-CN"/>
              </w:rPr>
            </w:pPr>
            <w:r w:rsidRPr="00322017">
              <w:rPr>
                <w:rFonts w:eastAsiaTheme="minorEastAsia"/>
                <w:lang w:eastAsia="zh-CN"/>
              </w:rPr>
              <w:t>R4-2109753</w:t>
            </w:r>
          </w:p>
        </w:tc>
        <w:tc>
          <w:tcPr>
            <w:tcW w:w="2681" w:type="dxa"/>
          </w:tcPr>
          <w:p w14:paraId="7C327719" w14:textId="77777777" w:rsidR="00C43FED" w:rsidRPr="00322017" w:rsidRDefault="00C43FED" w:rsidP="00C43FED">
            <w:pPr>
              <w:snapToGrid w:val="0"/>
              <w:spacing w:after="0"/>
              <w:rPr>
                <w:rFonts w:eastAsiaTheme="minorEastAsia"/>
                <w:lang w:eastAsia="zh-CN"/>
              </w:rPr>
            </w:pPr>
            <w:r w:rsidRPr="00322017">
              <w:rPr>
                <w:rFonts w:eastAsiaTheme="minorEastAsia"/>
                <w:lang w:eastAsia="zh-CN"/>
              </w:rPr>
              <w:t>Coexistence study for extended 600 MHz NR frequency band</w:t>
            </w:r>
          </w:p>
        </w:tc>
        <w:tc>
          <w:tcPr>
            <w:tcW w:w="1418" w:type="dxa"/>
          </w:tcPr>
          <w:p w14:paraId="370FE1B5" w14:textId="77777777" w:rsidR="00C43FED" w:rsidRPr="00322017" w:rsidRDefault="00C43FED" w:rsidP="00C43FED">
            <w:pPr>
              <w:snapToGrid w:val="0"/>
              <w:spacing w:after="0"/>
              <w:rPr>
                <w:rFonts w:eastAsiaTheme="minorEastAsia"/>
                <w:lang w:eastAsia="zh-CN"/>
              </w:rPr>
            </w:pPr>
            <w:r w:rsidRPr="00322017">
              <w:rPr>
                <w:rFonts w:eastAsiaTheme="minorEastAsia"/>
                <w:lang w:eastAsia="zh-CN"/>
              </w:rPr>
              <w:t>ZTE Corporation</w:t>
            </w:r>
          </w:p>
        </w:tc>
        <w:tc>
          <w:tcPr>
            <w:tcW w:w="2409" w:type="dxa"/>
          </w:tcPr>
          <w:p w14:paraId="7752BEAF" w14:textId="77777777" w:rsidR="00C43FED" w:rsidRPr="00322017" w:rsidRDefault="00C43FED" w:rsidP="00C43FED">
            <w:pPr>
              <w:snapToGrid w:val="0"/>
              <w:spacing w:after="0"/>
              <w:rPr>
                <w:rFonts w:eastAsiaTheme="minorEastAsia"/>
                <w:lang w:eastAsia="zh-CN"/>
              </w:rPr>
            </w:pPr>
            <w:r w:rsidRPr="00322017">
              <w:rPr>
                <w:rFonts w:eastAsiaTheme="minorEastAsia"/>
                <w:lang w:eastAsia="zh-CN"/>
              </w:rPr>
              <w:t>Noted</w:t>
            </w:r>
          </w:p>
        </w:tc>
        <w:tc>
          <w:tcPr>
            <w:tcW w:w="1698" w:type="dxa"/>
          </w:tcPr>
          <w:p w14:paraId="3C6A28ED" w14:textId="77777777" w:rsidR="00C43FED" w:rsidRPr="00322017" w:rsidRDefault="00C43FED" w:rsidP="00C43FED">
            <w:pPr>
              <w:snapToGrid w:val="0"/>
              <w:spacing w:after="0"/>
              <w:rPr>
                <w:rFonts w:eastAsiaTheme="minorEastAsia"/>
                <w:lang w:eastAsia="zh-CN"/>
              </w:rPr>
            </w:pPr>
          </w:p>
        </w:tc>
      </w:tr>
      <w:tr w:rsidR="00C43FED" w:rsidRPr="00063AD2" w14:paraId="63524CA4" w14:textId="77777777" w:rsidTr="00322017">
        <w:tc>
          <w:tcPr>
            <w:tcW w:w="1423" w:type="dxa"/>
          </w:tcPr>
          <w:p w14:paraId="4CF12235" w14:textId="77777777" w:rsidR="00C43FED" w:rsidRPr="00322017" w:rsidRDefault="00C43FED" w:rsidP="00C43FED">
            <w:pPr>
              <w:snapToGrid w:val="0"/>
              <w:spacing w:after="0"/>
              <w:rPr>
                <w:rFonts w:eastAsiaTheme="minorEastAsia"/>
                <w:lang w:eastAsia="zh-CN"/>
              </w:rPr>
            </w:pPr>
            <w:r w:rsidRPr="00322017">
              <w:rPr>
                <w:rFonts w:eastAsiaTheme="minorEastAsia"/>
                <w:lang w:eastAsia="zh-CN"/>
              </w:rPr>
              <w:lastRenderedPageBreak/>
              <w:t>R4-2109785</w:t>
            </w:r>
          </w:p>
        </w:tc>
        <w:tc>
          <w:tcPr>
            <w:tcW w:w="2681" w:type="dxa"/>
          </w:tcPr>
          <w:p w14:paraId="59BA386C" w14:textId="77777777" w:rsidR="00C43FED" w:rsidRPr="00322017" w:rsidRDefault="00C43FED" w:rsidP="00C43FED">
            <w:pPr>
              <w:snapToGrid w:val="0"/>
              <w:spacing w:after="0"/>
              <w:rPr>
                <w:rFonts w:eastAsiaTheme="minorEastAsia"/>
                <w:lang w:eastAsia="zh-CN"/>
              </w:rPr>
            </w:pPr>
            <w:r w:rsidRPr="00322017">
              <w:rPr>
                <w:rFonts w:eastAsiaTheme="minorEastAsia"/>
                <w:lang w:eastAsia="zh-CN"/>
              </w:rPr>
              <w:t>TP to TR 38.860 on Coexistence for APT 600 MHz</w:t>
            </w:r>
          </w:p>
        </w:tc>
        <w:tc>
          <w:tcPr>
            <w:tcW w:w="1418" w:type="dxa"/>
          </w:tcPr>
          <w:p w14:paraId="58137A06" w14:textId="77777777" w:rsidR="00C43FED" w:rsidRPr="00322017" w:rsidRDefault="00C43FED" w:rsidP="00C43FED">
            <w:pPr>
              <w:snapToGrid w:val="0"/>
              <w:spacing w:after="0"/>
              <w:rPr>
                <w:rFonts w:eastAsiaTheme="minorEastAsia"/>
                <w:lang w:eastAsia="zh-CN"/>
              </w:rPr>
            </w:pPr>
            <w:r w:rsidRPr="00322017">
              <w:rPr>
                <w:rFonts w:eastAsiaTheme="minorEastAsia"/>
                <w:lang w:eastAsia="zh-CN"/>
              </w:rPr>
              <w:t>Nokia, Nokia Shanghai Bell</w:t>
            </w:r>
          </w:p>
        </w:tc>
        <w:tc>
          <w:tcPr>
            <w:tcW w:w="2409" w:type="dxa"/>
          </w:tcPr>
          <w:p w14:paraId="7E3D1C81" w14:textId="77777777" w:rsidR="00C43FED" w:rsidRPr="00322017" w:rsidRDefault="00C43FED" w:rsidP="00C43FED">
            <w:pPr>
              <w:snapToGrid w:val="0"/>
              <w:spacing w:after="0"/>
              <w:rPr>
                <w:rFonts w:eastAsiaTheme="minorEastAsia"/>
                <w:lang w:eastAsia="zh-CN"/>
              </w:rPr>
            </w:pPr>
            <w:r w:rsidRPr="00322017">
              <w:rPr>
                <w:rFonts w:eastAsiaTheme="minorEastAsia"/>
                <w:lang w:eastAsia="zh-CN"/>
              </w:rPr>
              <w:t>Noted (partly incorporated in revision of R4-2111044)</w:t>
            </w:r>
          </w:p>
        </w:tc>
        <w:tc>
          <w:tcPr>
            <w:tcW w:w="1698" w:type="dxa"/>
          </w:tcPr>
          <w:p w14:paraId="097B8963" w14:textId="77777777" w:rsidR="00C43FED" w:rsidRPr="00322017" w:rsidRDefault="00C43FED" w:rsidP="00C43FED">
            <w:pPr>
              <w:snapToGrid w:val="0"/>
              <w:spacing w:after="0"/>
              <w:rPr>
                <w:rFonts w:eastAsiaTheme="minorEastAsia"/>
                <w:lang w:eastAsia="zh-CN"/>
              </w:rPr>
            </w:pPr>
          </w:p>
        </w:tc>
      </w:tr>
      <w:tr w:rsidR="00C43FED" w:rsidRPr="00063AD2" w14:paraId="015B7D94" w14:textId="77777777" w:rsidTr="00322017">
        <w:tc>
          <w:tcPr>
            <w:tcW w:w="1423" w:type="dxa"/>
          </w:tcPr>
          <w:p w14:paraId="675319D3" w14:textId="77777777" w:rsidR="00C43FED" w:rsidRPr="00322017" w:rsidRDefault="00C43FED" w:rsidP="00C43FED">
            <w:pPr>
              <w:snapToGrid w:val="0"/>
              <w:spacing w:after="0"/>
              <w:rPr>
                <w:rFonts w:eastAsiaTheme="minorEastAsia"/>
                <w:lang w:eastAsia="zh-CN"/>
              </w:rPr>
            </w:pPr>
            <w:r w:rsidRPr="00322017">
              <w:rPr>
                <w:rFonts w:eastAsiaTheme="minorEastAsia"/>
                <w:lang w:eastAsia="zh-CN"/>
              </w:rPr>
              <w:t>R4-2109786</w:t>
            </w:r>
          </w:p>
        </w:tc>
        <w:tc>
          <w:tcPr>
            <w:tcW w:w="2681" w:type="dxa"/>
          </w:tcPr>
          <w:p w14:paraId="7A12A338" w14:textId="77777777" w:rsidR="00C43FED" w:rsidRPr="00322017" w:rsidRDefault="00C43FED" w:rsidP="00C43FED">
            <w:pPr>
              <w:snapToGrid w:val="0"/>
              <w:spacing w:after="0"/>
              <w:rPr>
                <w:rFonts w:eastAsiaTheme="minorEastAsia"/>
                <w:lang w:eastAsia="zh-CN"/>
              </w:rPr>
            </w:pPr>
            <w:r w:rsidRPr="00322017">
              <w:rPr>
                <w:rFonts w:eastAsiaTheme="minorEastAsia"/>
                <w:lang w:eastAsia="zh-CN"/>
              </w:rPr>
              <w:t>Frequency arrangements for APT 600 MHz</w:t>
            </w:r>
          </w:p>
        </w:tc>
        <w:tc>
          <w:tcPr>
            <w:tcW w:w="1418" w:type="dxa"/>
          </w:tcPr>
          <w:p w14:paraId="380C86F1" w14:textId="77777777" w:rsidR="00C43FED" w:rsidRPr="00322017" w:rsidRDefault="00C43FED" w:rsidP="00C43FED">
            <w:pPr>
              <w:snapToGrid w:val="0"/>
              <w:spacing w:after="0"/>
              <w:rPr>
                <w:rFonts w:eastAsiaTheme="minorEastAsia"/>
                <w:lang w:eastAsia="zh-CN"/>
              </w:rPr>
            </w:pPr>
            <w:r w:rsidRPr="00322017">
              <w:rPr>
                <w:rFonts w:eastAsiaTheme="minorEastAsia"/>
                <w:lang w:eastAsia="zh-CN"/>
              </w:rPr>
              <w:t>Nokia, Nokia Shanghai Bell</w:t>
            </w:r>
          </w:p>
        </w:tc>
        <w:tc>
          <w:tcPr>
            <w:tcW w:w="2409" w:type="dxa"/>
          </w:tcPr>
          <w:p w14:paraId="53A19F18" w14:textId="77777777" w:rsidR="00C43FED" w:rsidRPr="00322017" w:rsidRDefault="00C43FED" w:rsidP="00C43FED">
            <w:pPr>
              <w:snapToGrid w:val="0"/>
              <w:spacing w:after="0"/>
              <w:rPr>
                <w:rFonts w:eastAsiaTheme="minorEastAsia"/>
                <w:lang w:eastAsia="zh-CN"/>
              </w:rPr>
            </w:pPr>
            <w:r w:rsidRPr="00322017">
              <w:rPr>
                <w:rFonts w:eastAsiaTheme="minorEastAsia"/>
                <w:lang w:eastAsia="zh-CN"/>
              </w:rPr>
              <w:t>Noted</w:t>
            </w:r>
          </w:p>
        </w:tc>
        <w:tc>
          <w:tcPr>
            <w:tcW w:w="1698" w:type="dxa"/>
          </w:tcPr>
          <w:p w14:paraId="7A6149DC" w14:textId="77777777" w:rsidR="00C43FED" w:rsidRPr="00322017" w:rsidRDefault="00C43FED" w:rsidP="00C43FED">
            <w:pPr>
              <w:snapToGrid w:val="0"/>
              <w:spacing w:after="0"/>
              <w:rPr>
                <w:rFonts w:eastAsiaTheme="minorEastAsia"/>
                <w:lang w:eastAsia="zh-CN"/>
              </w:rPr>
            </w:pPr>
          </w:p>
        </w:tc>
      </w:tr>
      <w:tr w:rsidR="00C43FED" w:rsidRPr="00063AD2" w14:paraId="0DA7E382" w14:textId="77777777" w:rsidTr="00322017">
        <w:tc>
          <w:tcPr>
            <w:tcW w:w="1423" w:type="dxa"/>
          </w:tcPr>
          <w:p w14:paraId="2DED4599" w14:textId="77777777" w:rsidR="00C43FED" w:rsidRPr="00322017" w:rsidRDefault="00C43FED" w:rsidP="00C43FED">
            <w:pPr>
              <w:snapToGrid w:val="0"/>
              <w:spacing w:after="0"/>
              <w:rPr>
                <w:rFonts w:eastAsiaTheme="minorEastAsia"/>
                <w:lang w:eastAsia="zh-CN"/>
              </w:rPr>
            </w:pPr>
            <w:r w:rsidRPr="00322017">
              <w:rPr>
                <w:rFonts w:eastAsiaTheme="minorEastAsia"/>
                <w:lang w:eastAsia="zh-CN"/>
              </w:rPr>
              <w:t>R4-2110090</w:t>
            </w:r>
          </w:p>
        </w:tc>
        <w:tc>
          <w:tcPr>
            <w:tcW w:w="2681" w:type="dxa"/>
          </w:tcPr>
          <w:p w14:paraId="0293C638" w14:textId="77777777" w:rsidR="00C43FED" w:rsidRPr="00322017" w:rsidRDefault="00C43FED" w:rsidP="00C43FED">
            <w:pPr>
              <w:snapToGrid w:val="0"/>
              <w:spacing w:after="0"/>
              <w:rPr>
                <w:rFonts w:eastAsiaTheme="minorEastAsia"/>
                <w:lang w:eastAsia="zh-CN"/>
              </w:rPr>
            </w:pPr>
            <w:r w:rsidRPr="00322017">
              <w:rPr>
                <w:rFonts w:eastAsiaTheme="minorEastAsia"/>
                <w:lang w:eastAsia="zh-CN"/>
              </w:rPr>
              <w:t>TP to TR 38.860 - Coexistence aspects</w:t>
            </w:r>
          </w:p>
        </w:tc>
        <w:tc>
          <w:tcPr>
            <w:tcW w:w="1418" w:type="dxa"/>
          </w:tcPr>
          <w:p w14:paraId="7A2803D5" w14:textId="77777777" w:rsidR="00C43FED" w:rsidRPr="00322017" w:rsidRDefault="00C43FED" w:rsidP="00C43FED">
            <w:pPr>
              <w:snapToGrid w:val="0"/>
              <w:spacing w:after="0"/>
              <w:rPr>
                <w:rFonts w:eastAsiaTheme="minorEastAsia"/>
                <w:lang w:eastAsia="zh-CN"/>
              </w:rPr>
            </w:pPr>
            <w:r w:rsidRPr="00322017">
              <w:rPr>
                <w:rFonts w:eastAsiaTheme="minorEastAsia"/>
                <w:lang w:eastAsia="zh-CN"/>
              </w:rPr>
              <w:t>Ericsson</w:t>
            </w:r>
          </w:p>
        </w:tc>
        <w:tc>
          <w:tcPr>
            <w:tcW w:w="2409" w:type="dxa"/>
          </w:tcPr>
          <w:p w14:paraId="6C27EE63" w14:textId="77777777" w:rsidR="00C43FED" w:rsidRPr="00322017" w:rsidRDefault="00C43FED" w:rsidP="00C43FED">
            <w:pPr>
              <w:snapToGrid w:val="0"/>
              <w:spacing w:after="0"/>
              <w:rPr>
                <w:rFonts w:eastAsiaTheme="minorEastAsia"/>
                <w:lang w:eastAsia="zh-CN"/>
              </w:rPr>
            </w:pPr>
            <w:r w:rsidRPr="00322017">
              <w:rPr>
                <w:rFonts w:eastAsiaTheme="minorEastAsia"/>
                <w:lang w:eastAsia="zh-CN"/>
              </w:rPr>
              <w:t>Noted (partly incorporated in revision of R4-2111044)</w:t>
            </w:r>
          </w:p>
        </w:tc>
        <w:tc>
          <w:tcPr>
            <w:tcW w:w="1698" w:type="dxa"/>
          </w:tcPr>
          <w:p w14:paraId="52F149C5" w14:textId="77777777" w:rsidR="00C43FED" w:rsidRPr="00322017" w:rsidRDefault="00C43FED" w:rsidP="00C43FED">
            <w:pPr>
              <w:snapToGrid w:val="0"/>
              <w:spacing w:after="0"/>
              <w:rPr>
                <w:rFonts w:eastAsiaTheme="minorEastAsia"/>
                <w:lang w:eastAsia="zh-CN"/>
              </w:rPr>
            </w:pPr>
          </w:p>
        </w:tc>
      </w:tr>
      <w:tr w:rsidR="00C43FED" w:rsidRPr="00063AD2" w14:paraId="332824C1" w14:textId="77777777" w:rsidTr="00322017">
        <w:tc>
          <w:tcPr>
            <w:tcW w:w="1423" w:type="dxa"/>
          </w:tcPr>
          <w:p w14:paraId="7CCFBD00" w14:textId="77777777" w:rsidR="00C43FED" w:rsidRPr="00322017" w:rsidRDefault="00C43FED" w:rsidP="00C43FED">
            <w:pPr>
              <w:snapToGrid w:val="0"/>
              <w:spacing w:after="0"/>
              <w:rPr>
                <w:rFonts w:eastAsiaTheme="minorEastAsia"/>
                <w:lang w:eastAsia="zh-CN"/>
              </w:rPr>
            </w:pPr>
            <w:r w:rsidRPr="00322017">
              <w:rPr>
                <w:rFonts w:eastAsiaTheme="minorEastAsia"/>
                <w:lang w:eastAsia="zh-CN"/>
              </w:rPr>
              <w:t>R4-2110165</w:t>
            </w:r>
          </w:p>
        </w:tc>
        <w:tc>
          <w:tcPr>
            <w:tcW w:w="2681" w:type="dxa"/>
          </w:tcPr>
          <w:p w14:paraId="4892B3D8" w14:textId="77777777" w:rsidR="00C43FED" w:rsidRPr="00322017" w:rsidRDefault="00C43FED" w:rsidP="00C43FED">
            <w:pPr>
              <w:snapToGrid w:val="0"/>
              <w:spacing w:after="0"/>
              <w:rPr>
                <w:rFonts w:eastAsiaTheme="minorEastAsia"/>
                <w:lang w:eastAsia="zh-CN"/>
              </w:rPr>
            </w:pPr>
            <w:r w:rsidRPr="00322017">
              <w:rPr>
                <w:rFonts w:eastAsiaTheme="minorEastAsia"/>
                <w:lang w:eastAsia="zh-CN"/>
              </w:rPr>
              <w:t>TP to TR38.860 on band plan and duplex filter considerations for 600 MHz</w:t>
            </w:r>
          </w:p>
        </w:tc>
        <w:tc>
          <w:tcPr>
            <w:tcW w:w="1418" w:type="dxa"/>
          </w:tcPr>
          <w:p w14:paraId="3F0A2F46" w14:textId="77777777" w:rsidR="00C43FED" w:rsidRPr="00322017" w:rsidRDefault="00C43FED" w:rsidP="00C43FED">
            <w:pPr>
              <w:snapToGrid w:val="0"/>
              <w:spacing w:after="0"/>
              <w:rPr>
                <w:rFonts w:eastAsiaTheme="minorEastAsia"/>
                <w:lang w:eastAsia="zh-CN"/>
              </w:rPr>
            </w:pPr>
            <w:r w:rsidRPr="00322017">
              <w:rPr>
                <w:rFonts w:eastAsiaTheme="minorEastAsia"/>
                <w:lang w:eastAsia="zh-CN"/>
              </w:rPr>
              <w:t>Apple</w:t>
            </w:r>
          </w:p>
        </w:tc>
        <w:tc>
          <w:tcPr>
            <w:tcW w:w="2409" w:type="dxa"/>
          </w:tcPr>
          <w:p w14:paraId="04C4670D" w14:textId="4BD7338A" w:rsidR="00C43FED" w:rsidRPr="00322017" w:rsidRDefault="00C43FED" w:rsidP="00C43FED">
            <w:pPr>
              <w:snapToGrid w:val="0"/>
              <w:spacing w:after="0"/>
              <w:rPr>
                <w:rFonts w:eastAsiaTheme="minorEastAsia"/>
                <w:lang w:eastAsia="zh-CN"/>
              </w:rPr>
            </w:pPr>
            <w:r w:rsidRPr="00322017">
              <w:rPr>
                <w:rFonts w:eastAsiaTheme="minorEastAsia"/>
                <w:lang w:eastAsia="zh-CN"/>
              </w:rPr>
              <w:t>Revised</w:t>
            </w:r>
            <w:r>
              <w:rPr>
                <w:rFonts w:eastAsiaTheme="minorEastAsia"/>
                <w:lang w:eastAsia="zh-CN"/>
              </w:rPr>
              <w:t xml:space="preserve"> to R4-2107893</w:t>
            </w:r>
            <w:r w:rsidR="006E5F66">
              <w:rPr>
                <w:rFonts w:eastAsiaTheme="minorEastAsia"/>
                <w:lang w:eastAsia="zh-CN"/>
              </w:rPr>
              <w:t xml:space="preserve"> and further to </w:t>
            </w:r>
            <w:r w:rsidR="006E5F66" w:rsidRPr="006E5F66">
              <w:rPr>
                <w:rFonts w:eastAsiaTheme="minorEastAsia"/>
                <w:lang w:eastAsia="zh-CN"/>
              </w:rPr>
              <w:t>R4-2107999</w:t>
            </w:r>
          </w:p>
        </w:tc>
        <w:tc>
          <w:tcPr>
            <w:tcW w:w="1698" w:type="dxa"/>
          </w:tcPr>
          <w:p w14:paraId="7DB2104C" w14:textId="77777777" w:rsidR="00C43FED" w:rsidRPr="00322017" w:rsidRDefault="00C43FED" w:rsidP="00C43FED">
            <w:pPr>
              <w:snapToGrid w:val="0"/>
              <w:spacing w:after="0"/>
              <w:rPr>
                <w:rFonts w:eastAsiaTheme="minorEastAsia"/>
                <w:lang w:eastAsia="zh-CN"/>
              </w:rPr>
            </w:pPr>
            <w:r w:rsidRPr="00322017">
              <w:rPr>
                <w:rFonts w:eastAsiaTheme="minorEastAsia"/>
                <w:lang w:eastAsia="zh-CN"/>
              </w:rPr>
              <w:t>TP Section 6.4.3 of 38.860</w:t>
            </w:r>
          </w:p>
        </w:tc>
      </w:tr>
      <w:tr w:rsidR="00BA362D" w:rsidRPr="00063AD2" w14:paraId="40B1B378" w14:textId="77777777" w:rsidTr="00322017">
        <w:tc>
          <w:tcPr>
            <w:tcW w:w="1423" w:type="dxa"/>
          </w:tcPr>
          <w:p w14:paraId="396BC924" w14:textId="6427C902" w:rsidR="00BA362D" w:rsidRPr="00322017" w:rsidRDefault="00BA362D" w:rsidP="00BA362D">
            <w:pPr>
              <w:snapToGrid w:val="0"/>
              <w:spacing w:after="0"/>
              <w:rPr>
                <w:lang w:eastAsia="zh-CN"/>
              </w:rPr>
            </w:pPr>
            <w:r w:rsidRPr="006E5F66">
              <w:rPr>
                <w:rFonts w:eastAsiaTheme="minorEastAsia"/>
                <w:lang w:eastAsia="zh-CN"/>
              </w:rPr>
              <w:t>R4-2107999</w:t>
            </w:r>
          </w:p>
        </w:tc>
        <w:tc>
          <w:tcPr>
            <w:tcW w:w="2681" w:type="dxa"/>
          </w:tcPr>
          <w:p w14:paraId="77103275" w14:textId="757D47F9" w:rsidR="00BA362D" w:rsidRPr="00322017" w:rsidRDefault="00BA362D" w:rsidP="00BA362D">
            <w:pPr>
              <w:snapToGrid w:val="0"/>
              <w:spacing w:after="0"/>
              <w:rPr>
                <w:lang w:eastAsia="zh-CN"/>
              </w:rPr>
            </w:pPr>
            <w:r w:rsidRPr="00322017">
              <w:rPr>
                <w:rFonts w:eastAsiaTheme="minorEastAsia"/>
                <w:lang w:eastAsia="zh-CN"/>
              </w:rPr>
              <w:t>TP to TR38.860 on band plan and duplex filter considerations for 600 MHz</w:t>
            </w:r>
          </w:p>
        </w:tc>
        <w:tc>
          <w:tcPr>
            <w:tcW w:w="1418" w:type="dxa"/>
          </w:tcPr>
          <w:p w14:paraId="436C9E2D" w14:textId="623F0328" w:rsidR="00BA362D" w:rsidRPr="00322017" w:rsidRDefault="00BA362D" w:rsidP="00BA362D">
            <w:pPr>
              <w:snapToGrid w:val="0"/>
              <w:spacing w:after="0"/>
              <w:rPr>
                <w:lang w:eastAsia="zh-CN"/>
              </w:rPr>
            </w:pPr>
            <w:r w:rsidRPr="00322017">
              <w:rPr>
                <w:rFonts w:eastAsiaTheme="minorEastAsia"/>
                <w:lang w:eastAsia="zh-CN"/>
              </w:rPr>
              <w:t>Apple</w:t>
            </w:r>
          </w:p>
        </w:tc>
        <w:tc>
          <w:tcPr>
            <w:tcW w:w="2409" w:type="dxa"/>
          </w:tcPr>
          <w:p w14:paraId="38FCFEF0" w14:textId="77B563F5" w:rsidR="00BA362D" w:rsidRPr="001422A0" w:rsidRDefault="001422A0" w:rsidP="00BA362D">
            <w:pPr>
              <w:snapToGrid w:val="0"/>
              <w:spacing w:after="0"/>
              <w:rPr>
                <w:rFonts w:eastAsiaTheme="minorEastAsia" w:hint="eastAsia"/>
                <w:lang w:eastAsia="zh-CN"/>
              </w:rPr>
            </w:pPr>
            <w:r>
              <w:rPr>
                <w:rFonts w:eastAsiaTheme="minorEastAsia" w:hint="eastAsia"/>
                <w:lang w:eastAsia="zh-CN"/>
              </w:rPr>
              <w:t>A</w:t>
            </w:r>
            <w:r>
              <w:rPr>
                <w:rFonts w:eastAsiaTheme="minorEastAsia"/>
                <w:lang w:eastAsia="zh-CN"/>
              </w:rPr>
              <w:t>pproved (2</w:t>
            </w:r>
            <w:r w:rsidRPr="001422A0">
              <w:rPr>
                <w:rFonts w:eastAsiaTheme="minorEastAsia"/>
                <w:vertAlign w:val="superscript"/>
                <w:lang w:eastAsia="zh-CN"/>
              </w:rPr>
              <w:t>nd</w:t>
            </w:r>
            <w:r>
              <w:rPr>
                <w:rFonts w:eastAsiaTheme="minorEastAsia"/>
                <w:lang w:eastAsia="zh-CN"/>
              </w:rPr>
              <w:t xml:space="preserve"> round)</w:t>
            </w:r>
          </w:p>
        </w:tc>
        <w:tc>
          <w:tcPr>
            <w:tcW w:w="1698" w:type="dxa"/>
          </w:tcPr>
          <w:p w14:paraId="5CCD07D1" w14:textId="77777777" w:rsidR="00BA362D" w:rsidRPr="00322017" w:rsidRDefault="00BA362D" w:rsidP="00BA362D">
            <w:pPr>
              <w:snapToGrid w:val="0"/>
              <w:spacing w:after="0"/>
              <w:rPr>
                <w:lang w:eastAsia="zh-CN"/>
              </w:rPr>
            </w:pPr>
          </w:p>
        </w:tc>
      </w:tr>
      <w:tr w:rsidR="00BA362D" w:rsidRPr="00063AD2" w14:paraId="6D6ABE53" w14:textId="77777777" w:rsidTr="00322017">
        <w:tc>
          <w:tcPr>
            <w:tcW w:w="1423" w:type="dxa"/>
          </w:tcPr>
          <w:p w14:paraId="2616BE61" w14:textId="77777777" w:rsidR="00BA362D" w:rsidRPr="00322017" w:rsidRDefault="00BA362D" w:rsidP="00BA362D">
            <w:pPr>
              <w:snapToGrid w:val="0"/>
              <w:spacing w:after="0"/>
              <w:rPr>
                <w:rFonts w:eastAsiaTheme="minorEastAsia"/>
                <w:lang w:eastAsia="zh-CN"/>
              </w:rPr>
            </w:pPr>
            <w:r w:rsidRPr="00322017">
              <w:rPr>
                <w:rFonts w:eastAsiaTheme="minorEastAsia"/>
                <w:lang w:eastAsia="zh-CN"/>
              </w:rPr>
              <w:t>R4-2110978</w:t>
            </w:r>
          </w:p>
        </w:tc>
        <w:tc>
          <w:tcPr>
            <w:tcW w:w="2681" w:type="dxa"/>
          </w:tcPr>
          <w:p w14:paraId="519266E7" w14:textId="77777777" w:rsidR="00BA362D" w:rsidRPr="00322017" w:rsidRDefault="00BA362D" w:rsidP="00BA362D">
            <w:pPr>
              <w:snapToGrid w:val="0"/>
              <w:spacing w:after="0"/>
              <w:rPr>
                <w:rFonts w:eastAsiaTheme="minorEastAsia"/>
                <w:lang w:eastAsia="zh-CN"/>
              </w:rPr>
            </w:pPr>
            <w:r w:rsidRPr="00322017">
              <w:rPr>
                <w:rFonts w:eastAsiaTheme="minorEastAsia"/>
                <w:lang w:eastAsia="zh-CN"/>
              </w:rPr>
              <w:t>TP for TR 38.860:  Filter option B1</w:t>
            </w:r>
          </w:p>
        </w:tc>
        <w:tc>
          <w:tcPr>
            <w:tcW w:w="1418" w:type="dxa"/>
          </w:tcPr>
          <w:p w14:paraId="788299AF" w14:textId="77777777" w:rsidR="00BA362D" w:rsidRPr="00322017" w:rsidRDefault="00BA362D" w:rsidP="00BA362D">
            <w:pPr>
              <w:snapToGrid w:val="0"/>
              <w:spacing w:after="0"/>
              <w:rPr>
                <w:rFonts w:eastAsiaTheme="minorEastAsia"/>
                <w:lang w:eastAsia="zh-CN"/>
              </w:rPr>
            </w:pPr>
            <w:r w:rsidRPr="00322017">
              <w:rPr>
                <w:rFonts w:eastAsiaTheme="minorEastAsia"/>
                <w:lang w:eastAsia="zh-CN"/>
              </w:rPr>
              <w:t>Qualcomm Incorporated</w:t>
            </w:r>
          </w:p>
        </w:tc>
        <w:tc>
          <w:tcPr>
            <w:tcW w:w="2409" w:type="dxa"/>
          </w:tcPr>
          <w:p w14:paraId="454ED2BF" w14:textId="2C893F44" w:rsidR="00BA362D" w:rsidRPr="00322017" w:rsidRDefault="00BA362D" w:rsidP="00BA362D">
            <w:pPr>
              <w:snapToGrid w:val="0"/>
              <w:spacing w:after="0"/>
              <w:rPr>
                <w:rFonts w:eastAsiaTheme="minorEastAsia"/>
                <w:lang w:eastAsia="zh-CN"/>
              </w:rPr>
            </w:pPr>
            <w:r w:rsidRPr="00322017">
              <w:rPr>
                <w:rFonts w:eastAsiaTheme="minorEastAsia"/>
                <w:lang w:eastAsia="zh-CN"/>
              </w:rPr>
              <w:t xml:space="preserve">Revised </w:t>
            </w:r>
            <w:r>
              <w:rPr>
                <w:rFonts w:eastAsiaTheme="minorEastAsia"/>
                <w:lang w:eastAsia="zh-CN"/>
              </w:rPr>
              <w:t xml:space="preserve">to R4-2107894 and further to </w:t>
            </w:r>
            <w:r w:rsidRPr="00843251">
              <w:rPr>
                <w:rFonts w:eastAsiaTheme="minorEastAsia"/>
                <w:lang w:eastAsia="zh-CN"/>
              </w:rPr>
              <w:t>R4-2108000</w:t>
            </w:r>
          </w:p>
        </w:tc>
        <w:tc>
          <w:tcPr>
            <w:tcW w:w="1698" w:type="dxa"/>
          </w:tcPr>
          <w:p w14:paraId="7BF7D31B" w14:textId="77777777" w:rsidR="00BA362D" w:rsidRPr="00322017" w:rsidRDefault="00BA362D" w:rsidP="00BA362D">
            <w:pPr>
              <w:snapToGrid w:val="0"/>
              <w:spacing w:after="0"/>
              <w:rPr>
                <w:rFonts w:eastAsiaTheme="minorEastAsia"/>
                <w:lang w:eastAsia="zh-CN"/>
              </w:rPr>
            </w:pPr>
            <w:r w:rsidRPr="00322017">
              <w:rPr>
                <w:rFonts w:eastAsiaTheme="minorEastAsia"/>
                <w:lang w:eastAsia="zh-CN"/>
              </w:rPr>
              <w:t>TP Section 6.4.1 of 38.860</w:t>
            </w:r>
          </w:p>
        </w:tc>
      </w:tr>
      <w:tr w:rsidR="00BA362D" w:rsidRPr="00063AD2" w14:paraId="577DE208" w14:textId="77777777" w:rsidTr="00322017">
        <w:tc>
          <w:tcPr>
            <w:tcW w:w="1423" w:type="dxa"/>
          </w:tcPr>
          <w:p w14:paraId="4040A205" w14:textId="21F64172" w:rsidR="00BA362D" w:rsidRPr="00322017" w:rsidRDefault="00BA362D" w:rsidP="00BA362D">
            <w:pPr>
              <w:snapToGrid w:val="0"/>
              <w:spacing w:after="0"/>
              <w:rPr>
                <w:lang w:eastAsia="zh-CN"/>
              </w:rPr>
            </w:pPr>
            <w:r w:rsidRPr="00843251">
              <w:rPr>
                <w:lang w:eastAsia="zh-CN"/>
              </w:rPr>
              <w:t>R4-2108000</w:t>
            </w:r>
          </w:p>
        </w:tc>
        <w:tc>
          <w:tcPr>
            <w:tcW w:w="2681" w:type="dxa"/>
          </w:tcPr>
          <w:p w14:paraId="0A947D40" w14:textId="73E63121" w:rsidR="00BA362D" w:rsidRPr="00322017" w:rsidRDefault="00BA362D" w:rsidP="00BA362D">
            <w:pPr>
              <w:snapToGrid w:val="0"/>
              <w:spacing w:after="0"/>
              <w:rPr>
                <w:lang w:eastAsia="zh-CN"/>
              </w:rPr>
            </w:pPr>
            <w:r w:rsidRPr="00322017">
              <w:rPr>
                <w:rFonts w:eastAsiaTheme="minorEastAsia"/>
                <w:lang w:eastAsia="zh-CN"/>
              </w:rPr>
              <w:t>TP for TR 38.860:  Filter option B1</w:t>
            </w:r>
          </w:p>
        </w:tc>
        <w:tc>
          <w:tcPr>
            <w:tcW w:w="1418" w:type="dxa"/>
          </w:tcPr>
          <w:p w14:paraId="7D95B525" w14:textId="60F7AB8F" w:rsidR="00BA362D" w:rsidRPr="00322017" w:rsidRDefault="00BA362D" w:rsidP="00BA362D">
            <w:pPr>
              <w:snapToGrid w:val="0"/>
              <w:spacing w:after="0"/>
              <w:rPr>
                <w:lang w:eastAsia="zh-CN"/>
              </w:rPr>
            </w:pPr>
            <w:r w:rsidRPr="00322017">
              <w:rPr>
                <w:rFonts w:eastAsiaTheme="minorEastAsia"/>
                <w:lang w:eastAsia="zh-CN"/>
              </w:rPr>
              <w:t>Qualcomm Incorporated</w:t>
            </w:r>
          </w:p>
        </w:tc>
        <w:tc>
          <w:tcPr>
            <w:tcW w:w="2409" w:type="dxa"/>
          </w:tcPr>
          <w:p w14:paraId="735355C8" w14:textId="5605CB40" w:rsidR="00BA362D" w:rsidRPr="00AF53E5" w:rsidRDefault="00AF53E5" w:rsidP="00BA362D">
            <w:pPr>
              <w:snapToGrid w:val="0"/>
              <w:spacing w:after="0"/>
              <w:rPr>
                <w:rFonts w:eastAsiaTheme="minorEastAsia" w:hint="eastAsia"/>
                <w:lang w:eastAsia="zh-CN"/>
              </w:rPr>
            </w:pPr>
            <w:r>
              <w:rPr>
                <w:rFonts w:eastAsiaTheme="minorEastAsia" w:hint="eastAsia"/>
                <w:lang w:eastAsia="zh-CN"/>
              </w:rPr>
              <w:t>A</w:t>
            </w:r>
            <w:r>
              <w:rPr>
                <w:rFonts w:eastAsiaTheme="minorEastAsia"/>
                <w:lang w:eastAsia="zh-CN"/>
              </w:rPr>
              <w:t>pproved (2</w:t>
            </w:r>
            <w:r w:rsidRPr="00AF53E5">
              <w:rPr>
                <w:rFonts w:eastAsiaTheme="minorEastAsia"/>
                <w:vertAlign w:val="superscript"/>
                <w:lang w:eastAsia="zh-CN"/>
              </w:rPr>
              <w:t>nd</w:t>
            </w:r>
            <w:r>
              <w:rPr>
                <w:rFonts w:eastAsiaTheme="minorEastAsia"/>
                <w:lang w:eastAsia="zh-CN"/>
              </w:rPr>
              <w:t xml:space="preserve"> round)</w:t>
            </w:r>
          </w:p>
        </w:tc>
        <w:tc>
          <w:tcPr>
            <w:tcW w:w="1698" w:type="dxa"/>
          </w:tcPr>
          <w:p w14:paraId="5F0ED7E9" w14:textId="77777777" w:rsidR="00BA362D" w:rsidRPr="00322017" w:rsidRDefault="00BA362D" w:rsidP="00BA362D">
            <w:pPr>
              <w:snapToGrid w:val="0"/>
              <w:spacing w:after="0"/>
              <w:rPr>
                <w:lang w:eastAsia="zh-CN"/>
              </w:rPr>
            </w:pPr>
          </w:p>
        </w:tc>
      </w:tr>
      <w:tr w:rsidR="00BA362D" w:rsidRPr="00063AD2" w14:paraId="21EAA80C" w14:textId="77777777" w:rsidTr="00322017">
        <w:tc>
          <w:tcPr>
            <w:tcW w:w="1423" w:type="dxa"/>
          </w:tcPr>
          <w:p w14:paraId="33145862" w14:textId="77777777" w:rsidR="00BA362D" w:rsidRPr="00322017" w:rsidRDefault="00BA362D" w:rsidP="00BA362D">
            <w:pPr>
              <w:snapToGrid w:val="0"/>
              <w:spacing w:after="0"/>
              <w:rPr>
                <w:rFonts w:eastAsiaTheme="minorEastAsia"/>
                <w:lang w:eastAsia="zh-CN"/>
              </w:rPr>
            </w:pPr>
            <w:r w:rsidRPr="00322017">
              <w:rPr>
                <w:rFonts w:eastAsiaTheme="minorEastAsia"/>
                <w:lang w:eastAsia="zh-CN"/>
              </w:rPr>
              <w:t>R4-2111018</w:t>
            </w:r>
          </w:p>
        </w:tc>
        <w:tc>
          <w:tcPr>
            <w:tcW w:w="2681" w:type="dxa"/>
          </w:tcPr>
          <w:p w14:paraId="2E8F8689" w14:textId="77777777" w:rsidR="00BA362D" w:rsidRPr="00322017" w:rsidRDefault="00BA362D" w:rsidP="00BA362D">
            <w:pPr>
              <w:snapToGrid w:val="0"/>
              <w:spacing w:after="0"/>
              <w:rPr>
                <w:rFonts w:eastAsiaTheme="minorEastAsia"/>
                <w:lang w:eastAsia="zh-CN"/>
              </w:rPr>
            </w:pPr>
            <w:r w:rsidRPr="00322017">
              <w:rPr>
                <w:rFonts w:eastAsiaTheme="minorEastAsia"/>
                <w:lang w:eastAsia="zh-CN"/>
              </w:rPr>
              <w:t>Extended 600MHz duplexers and band definitions options evaluation</w:t>
            </w:r>
          </w:p>
        </w:tc>
        <w:tc>
          <w:tcPr>
            <w:tcW w:w="1418" w:type="dxa"/>
          </w:tcPr>
          <w:p w14:paraId="532914ED" w14:textId="77777777" w:rsidR="00BA362D" w:rsidRPr="00322017" w:rsidRDefault="00BA362D" w:rsidP="00BA362D">
            <w:pPr>
              <w:snapToGrid w:val="0"/>
              <w:spacing w:after="0"/>
              <w:rPr>
                <w:rFonts w:eastAsiaTheme="minorEastAsia"/>
                <w:lang w:eastAsia="zh-CN"/>
              </w:rPr>
            </w:pPr>
            <w:r w:rsidRPr="00322017">
              <w:rPr>
                <w:rFonts w:eastAsiaTheme="minorEastAsia"/>
                <w:lang w:eastAsia="zh-CN"/>
              </w:rPr>
              <w:t>Skyworks Solutions Inc</w:t>
            </w:r>
          </w:p>
        </w:tc>
        <w:tc>
          <w:tcPr>
            <w:tcW w:w="2409" w:type="dxa"/>
          </w:tcPr>
          <w:p w14:paraId="6A14BC29" w14:textId="77777777" w:rsidR="00BA362D" w:rsidRPr="00322017" w:rsidRDefault="00BA362D" w:rsidP="00BA362D">
            <w:pPr>
              <w:snapToGrid w:val="0"/>
              <w:spacing w:after="0"/>
              <w:rPr>
                <w:rFonts w:eastAsiaTheme="minorEastAsia"/>
                <w:lang w:eastAsia="zh-CN"/>
              </w:rPr>
            </w:pPr>
            <w:r w:rsidRPr="00322017">
              <w:rPr>
                <w:rFonts w:eastAsiaTheme="minorEastAsia"/>
                <w:lang w:eastAsia="zh-CN"/>
              </w:rPr>
              <w:t>Noted</w:t>
            </w:r>
          </w:p>
        </w:tc>
        <w:tc>
          <w:tcPr>
            <w:tcW w:w="1698" w:type="dxa"/>
          </w:tcPr>
          <w:p w14:paraId="38835899" w14:textId="77777777" w:rsidR="00BA362D" w:rsidRPr="00322017" w:rsidRDefault="00BA362D" w:rsidP="00BA362D">
            <w:pPr>
              <w:snapToGrid w:val="0"/>
              <w:spacing w:after="0"/>
              <w:rPr>
                <w:rFonts w:eastAsiaTheme="minorEastAsia"/>
                <w:lang w:eastAsia="zh-CN"/>
              </w:rPr>
            </w:pPr>
          </w:p>
        </w:tc>
      </w:tr>
      <w:tr w:rsidR="00BA362D" w:rsidRPr="00063AD2" w14:paraId="391949C1" w14:textId="77777777" w:rsidTr="00322017">
        <w:tc>
          <w:tcPr>
            <w:tcW w:w="1423" w:type="dxa"/>
          </w:tcPr>
          <w:p w14:paraId="423D8C42" w14:textId="77777777" w:rsidR="00BA362D" w:rsidRPr="00322017" w:rsidRDefault="00BA362D" w:rsidP="00BA362D">
            <w:pPr>
              <w:snapToGrid w:val="0"/>
              <w:spacing w:after="0"/>
              <w:rPr>
                <w:rFonts w:eastAsiaTheme="minorEastAsia"/>
                <w:lang w:eastAsia="zh-CN"/>
              </w:rPr>
            </w:pPr>
            <w:r w:rsidRPr="00322017">
              <w:rPr>
                <w:rFonts w:eastAsiaTheme="minorEastAsia"/>
                <w:lang w:eastAsia="zh-CN"/>
              </w:rPr>
              <w:t>R4-2111043</w:t>
            </w:r>
          </w:p>
        </w:tc>
        <w:tc>
          <w:tcPr>
            <w:tcW w:w="2681" w:type="dxa"/>
          </w:tcPr>
          <w:p w14:paraId="4E3A86C9" w14:textId="77777777" w:rsidR="00BA362D" w:rsidRPr="00322017" w:rsidRDefault="00BA362D" w:rsidP="00BA362D">
            <w:pPr>
              <w:snapToGrid w:val="0"/>
              <w:spacing w:after="0"/>
              <w:rPr>
                <w:rFonts w:eastAsiaTheme="minorEastAsia"/>
                <w:lang w:eastAsia="zh-CN"/>
              </w:rPr>
            </w:pPr>
            <w:r w:rsidRPr="00322017">
              <w:rPr>
                <w:rFonts w:eastAsiaTheme="minorEastAsia"/>
                <w:lang w:eastAsia="zh-CN"/>
              </w:rPr>
              <w:t>Title: TP to TR 38.860: B1/B2 background</w:t>
            </w:r>
          </w:p>
        </w:tc>
        <w:tc>
          <w:tcPr>
            <w:tcW w:w="1418" w:type="dxa"/>
          </w:tcPr>
          <w:p w14:paraId="36519973" w14:textId="77777777" w:rsidR="00BA362D" w:rsidRPr="00322017" w:rsidRDefault="00BA362D" w:rsidP="00BA362D">
            <w:pPr>
              <w:snapToGrid w:val="0"/>
              <w:spacing w:after="0"/>
              <w:rPr>
                <w:rFonts w:eastAsiaTheme="minorEastAsia"/>
                <w:lang w:eastAsia="zh-CN"/>
              </w:rPr>
            </w:pPr>
            <w:r w:rsidRPr="00322017">
              <w:rPr>
                <w:rFonts w:eastAsiaTheme="minorEastAsia"/>
                <w:lang w:eastAsia="zh-CN"/>
              </w:rPr>
              <w:t>Huawei, HiSilicon</w:t>
            </w:r>
          </w:p>
        </w:tc>
        <w:tc>
          <w:tcPr>
            <w:tcW w:w="2409" w:type="dxa"/>
          </w:tcPr>
          <w:p w14:paraId="73788EBD" w14:textId="77777777" w:rsidR="00BA362D" w:rsidRPr="00322017" w:rsidRDefault="00BA362D" w:rsidP="00BA362D">
            <w:pPr>
              <w:snapToGrid w:val="0"/>
              <w:spacing w:after="0"/>
              <w:rPr>
                <w:rFonts w:eastAsiaTheme="minorEastAsia"/>
                <w:lang w:eastAsia="zh-CN"/>
              </w:rPr>
            </w:pPr>
            <w:r w:rsidRPr="00322017">
              <w:rPr>
                <w:rFonts w:eastAsiaTheme="minorEastAsia"/>
                <w:lang w:eastAsia="zh-CN"/>
              </w:rPr>
              <w:t>Noted (partly incorporated in revision of R4-2109132)</w:t>
            </w:r>
          </w:p>
        </w:tc>
        <w:tc>
          <w:tcPr>
            <w:tcW w:w="1698" w:type="dxa"/>
          </w:tcPr>
          <w:p w14:paraId="7308F12D" w14:textId="77777777" w:rsidR="00BA362D" w:rsidRPr="00322017" w:rsidRDefault="00BA362D" w:rsidP="00BA362D">
            <w:pPr>
              <w:snapToGrid w:val="0"/>
              <w:spacing w:after="0"/>
              <w:rPr>
                <w:rFonts w:eastAsiaTheme="minorEastAsia"/>
                <w:lang w:eastAsia="zh-CN"/>
              </w:rPr>
            </w:pPr>
          </w:p>
        </w:tc>
      </w:tr>
      <w:tr w:rsidR="00BA362D" w:rsidRPr="00063AD2" w14:paraId="27633837" w14:textId="77777777" w:rsidTr="00322017">
        <w:tc>
          <w:tcPr>
            <w:tcW w:w="1423" w:type="dxa"/>
          </w:tcPr>
          <w:p w14:paraId="1A2F3513" w14:textId="77777777" w:rsidR="00BA362D" w:rsidRPr="00322017" w:rsidRDefault="00BA362D" w:rsidP="00BA362D">
            <w:pPr>
              <w:snapToGrid w:val="0"/>
              <w:spacing w:after="0"/>
              <w:rPr>
                <w:rFonts w:eastAsiaTheme="minorEastAsia"/>
                <w:lang w:eastAsia="zh-CN"/>
              </w:rPr>
            </w:pPr>
            <w:r w:rsidRPr="00322017">
              <w:rPr>
                <w:rFonts w:eastAsiaTheme="minorEastAsia"/>
                <w:lang w:eastAsia="zh-CN"/>
              </w:rPr>
              <w:t>R4-2111044</w:t>
            </w:r>
          </w:p>
        </w:tc>
        <w:tc>
          <w:tcPr>
            <w:tcW w:w="2681" w:type="dxa"/>
          </w:tcPr>
          <w:p w14:paraId="2013EA14" w14:textId="77777777" w:rsidR="00BA362D" w:rsidRPr="00322017" w:rsidRDefault="00BA362D" w:rsidP="00BA362D">
            <w:pPr>
              <w:snapToGrid w:val="0"/>
              <w:spacing w:after="0"/>
              <w:rPr>
                <w:rFonts w:eastAsiaTheme="minorEastAsia"/>
                <w:lang w:eastAsia="zh-CN"/>
              </w:rPr>
            </w:pPr>
            <w:r w:rsidRPr="00322017">
              <w:rPr>
                <w:rFonts w:eastAsiaTheme="minorEastAsia"/>
                <w:lang w:eastAsia="zh-CN"/>
              </w:rPr>
              <w:t>TP to TR 38.860: coexistence with other services</w:t>
            </w:r>
          </w:p>
        </w:tc>
        <w:tc>
          <w:tcPr>
            <w:tcW w:w="1418" w:type="dxa"/>
          </w:tcPr>
          <w:p w14:paraId="3707C261" w14:textId="77777777" w:rsidR="00BA362D" w:rsidRPr="00322017" w:rsidRDefault="00BA362D" w:rsidP="00BA362D">
            <w:pPr>
              <w:snapToGrid w:val="0"/>
              <w:spacing w:after="0"/>
              <w:rPr>
                <w:rFonts w:eastAsiaTheme="minorEastAsia"/>
                <w:lang w:eastAsia="zh-CN"/>
              </w:rPr>
            </w:pPr>
            <w:r w:rsidRPr="00322017">
              <w:rPr>
                <w:rFonts w:eastAsiaTheme="minorEastAsia"/>
                <w:lang w:eastAsia="zh-CN"/>
              </w:rPr>
              <w:t>Huawei, HiSilicon</w:t>
            </w:r>
          </w:p>
        </w:tc>
        <w:tc>
          <w:tcPr>
            <w:tcW w:w="2409" w:type="dxa"/>
          </w:tcPr>
          <w:p w14:paraId="3FB8D729" w14:textId="2E088FE9" w:rsidR="00BA362D" w:rsidRPr="00322017" w:rsidRDefault="00BA362D" w:rsidP="00BA362D">
            <w:pPr>
              <w:snapToGrid w:val="0"/>
              <w:spacing w:after="0"/>
              <w:rPr>
                <w:rFonts w:eastAsiaTheme="minorEastAsia"/>
                <w:lang w:eastAsia="zh-CN"/>
              </w:rPr>
            </w:pPr>
            <w:r w:rsidRPr="00322017">
              <w:rPr>
                <w:rFonts w:eastAsiaTheme="minorEastAsia"/>
                <w:lang w:eastAsia="zh-CN"/>
              </w:rPr>
              <w:t>Revised</w:t>
            </w:r>
            <w:r>
              <w:rPr>
                <w:rFonts w:eastAsiaTheme="minorEastAsia"/>
                <w:lang w:eastAsia="zh-CN"/>
              </w:rPr>
              <w:t xml:space="preserve"> to R4-2107895</w:t>
            </w:r>
          </w:p>
        </w:tc>
        <w:tc>
          <w:tcPr>
            <w:tcW w:w="1698" w:type="dxa"/>
          </w:tcPr>
          <w:p w14:paraId="31230428" w14:textId="77777777" w:rsidR="00BA362D" w:rsidRPr="00322017" w:rsidRDefault="00BA362D" w:rsidP="00BA362D">
            <w:pPr>
              <w:snapToGrid w:val="0"/>
              <w:spacing w:after="0"/>
              <w:rPr>
                <w:rFonts w:eastAsiaTheme="minorEastAsia"/>
                <w:lang w:eastAsia="zh-CN"/>
              </w:rPr>
            </w:pPr>
            <w:r w:rsidRPr="00322017">
              <w:rPr>
                <w:rFonts w:eastAsiaTheme="minorEastAsia"/>
                <w:lang w:eastAsia="zh-CN"/>
              </w:rPr>
              <w:t>TP Sections 6.2 and 6.3</w:t>
            </w:r>
          </w:p>
        </w:tc>
      </w:tr>
      <w:tr w:rsidR="00BA362D" w:rsidRPr="00063AD2" w14:paraId="3BBF66A5" w14:textId="77777777" w:rsidTr="00322017">
        <w:tc>
          <w:tcPr>
            <w:tcW w:w="1423" w:type="dxa"/>
          </w:tcPr>
          <w:p w14:paraId="71968563" w14:textId="5C05D653" w:rsidR="00BA362D" w:rsidRPr="00322017" w:rsidRDefault="00BA362D" w:rsidP="00BA362D">
            <w:pPr>
              <w:snapToGrid w:val="0"/>
              <w:spacing w:after="0"/>
              <w:rPr>
                <w:lang w:eastAsia="zh-CN"/>
              </w:rPr>
            </w:pPr>
            <w:r>
              <w:rPr>
                <w:rFonts w:eastAsiaTheme="minorEastAsia"/>
                <w:lang w:eastAsia="zh-CN"/>
              </w:rPr>
              <w:t>R4-2107895</w:t>
            </w:r>
          </w:p>
        </w:tc>
        <w:tc>
          <w:tcPr>
            <w:tcW w:w="2681" w:type="dxa"/>
          </w:tcPr>
          <w:p w14:paraId="36880C7E" w14:textId="42791BB6" w:rsidR="00BA362D" w:rsidRPr="00322017" w:rsidRDefault="00BA362D" w:rsidP="00BA362D">
            <w:pPr>
              <w:snapToGrid w:val="0"/>
              <w:spacing w:after="0"/>
              <w:rPr>
                <w:lang w:eastAsia="zh-CN"/>
              </w:rPr>
            </w:pPr>
            <w:r w:rsidRPr="00322017">
              <w:rPr>
                <w:rFonts w:eastAsiaTheme="minorEastAsia"/>
                <w:lang w:eastAsia="zh-CN"/>
              </w:rPr>
              <w:t>TP to TR 38.860: coexistence with other services</w:t>
            </w:r>
          </w:p>
        </w:tc>
        <w:tc>
          <w:tcPr>
            <w:tcW w:w="1418" w:type="dxa"/>
          </w:tcPr>
          <w:p w14:paraId="1C541C69" w14:textId="3B28DE06" w:rsidR="00BA362D" w:rsidRPr="00322017" w:rsidRDefault="00BA362D" w:rsidP="00BA362D">
            <w:pPr>
              <w:snapToGrid w:val="0"/>
              <w:spacing w:after="0"/>
              <w:rPr>
                <w:lang w:eastAsia="zh-CN"/>
              </w:rPr>
            </w:pPr>
            <w:r w:rsidRPr="00322017">
              <w:rPr>
                <w:rFonts w:eastAsiaTheme="minorEastAsia"/>
                <w:lang w:eastAsia="zh-CN"/>
              </w:rPr>
              <w:t>Huawei, HiSilicon</w:t>
            </w:r>
          </w:p>
        </w:tc>
        <w:tc>
          <w:tcPr>
            <w:tcW w:w="2409" w:type="dxa"/>
          </w:tcPr>
          <w:p w14:paraId="61D2AB6E" w14:textId="4172452D" w:rsidR="00BA362D" w:rsidRPr="00322017" w:rsidRDefault="00BA362D" w:rsidP="00BA362D">
            <w:pPr>
              <w:snapToGrid w:val="0"/>
              <w:spacing w:after="0"/>
              <w:rPr>
                <w:lang w:eastAsia="zh-CN"/>
              </w:rPr>
            </w:pPr>
            <w:r>
              <w:rPr>
                <w:rFonts w:eastAsiaTheme="minorEastAsia"/>
                <w:lang w:eastAsia="zh-CN"/>
              </w:rPr>
              <w:t>Approved</w:t>
            </w:r>
          </w:p>
        </w:tc>
        <w:tc>
          <w:tcPr>
            <w:tcW w:w="1698" w:type="dxa"/>
          </w:tcPr>
          <w:p w14:paraId="6A077925" w14:textId="77777777" w:rsidR="00BA362D" w:rsidRPr="00322017" w:rsidRDefault="00BA362D" w:rsidP="00BA362D">
            <w:pPr>
              <w:snapToGrid w:val="0"/>
              <w:spacing w:after="0"/>
              <w:rPr>
                <w:lang w:eastAsia="zh-CN"/>
              </w:rPr>
            </w:pPr>
          </w:p>
        </w:tc>
      </w:tr>
      <w:tr w:rsidR="00BA362D" w:rsidRPr="00063AD2" w14:paraId="3F1FC3F9" w14:textId="77777777" w:rsidTr="00322017">
        <w:tc>
          <w:tcPr>
            <w:tcW w:w="1423" w:type="dxa"/>
          </w:tcPr>
          <w:p w14:paraId="24706CF9" w14:textId="77777777" w:rsidR="00BA362D" w:rsidRPr="00322017" w:rsidRDefault="00BA362D" w:rsidP="00BA362D">
            <w:pPr>
              <w:snapToGrid w:val="0"/>
              <w:spacing w:after="0"/>
              <w:rPr>
                <w:rFonts w:eastAsiaTheme="minorEastAsia"/>
                <w:lang w:eastAsia="zh-CN"/>
              </w:rPr>
            </w:pPr>
            <w:r w:rsidRPr="00322017">
              <w:rPr>
                <w:rFonts w:eastAsiaTheme="minorEastAsia"/>
                <w:lang w:eastAsia="zh-CN"/>
              </w:rPr>
              <w:t>R4-2111045</w:t>
            </w:r>
          </w:p>
        </w:tc>
        <w:tc>
          <w:tcPr>
            <w:tcW w:w="2681" w:type="dxa"/>
          </w:tcPr>
          <w:p w14:paraId="081161E1" w14:textId="77777777" w:rsidR="00BA362D" w:rsidRPr="00322017" w:rsidRDefault="00BA362D" w:rsidP="00BA362D">
            <w:pPr>
              <w:snapToGrid w:val="0"/>
              <w:spacing w:after="0"/>
              <w:rPr>
                <w:rFonts w:eastAsiaTheme="minorEastAsia"/>
                <w:lang w:eastAsia="zh-CN"/>
              </w:rPr>
            </w:pPr>
            <w:r w:rsidRPr="00322017">
              <w:rPr>
                <w:rFonts w:eastAsiaTheme="minorEastAsia"/>
                <w:lang w:eastAsia="zh-CN"/>
              </w:rPr>
              <w:t>TP to TR 38.860: B1 full band filter feasibility analysis</w:t>
            </w:r>
          </w:p>
        </w:tc>
        <w:tc>
          <w:tcPr>
            <w:tcW w:w="1418" w:type="dxa"/>
          </w:tcPr>
          <w:p w14:paraId="1DE4AAEA" w14:textId="77777777" w:rsidR="00BA362D" w:rsidRPr="00322017" w:rsidRDefault="00BA362D" w:rsidP="00BA362D">
            <w:pPr>
              <w:snapToGrid w:val="0"/>
              <w:spacing w:after="0"/>
              <w:rPr>
                <w:rFonts w:eastAsiaTheme="minorEastAsia"/>
                <w:lang w:eastAsia="zh-CN"/>
              </w:rPr>
            </w:pPr>
            <w:r w:rsidRPr="00322017">
              <w:rPr>
                <w:rFonts w:eastAsiaTheme="minorEastAsia"/>
                <w:lang w:eastAsia="zh-CN"/>
              </w:rPr>
              <w:t>Huawei, HiSilicon</w:t>
            </w:r>
          </w:p>
        </w:tc>
        <w:tc>
          <w:tcPr>
            <w:tcW w:w="2409" w:type="dxa"/>
          </w:tcPr>
          <w:p w14:paraId="687D92FF" w14:textId="77777777" w:rsidR="00BA362D" w:rsidRPr="00322017" w:rsidRDefault="00BA362D" w:rsidP="00BA362D">
            <w:pPr>
              <w:snapToGrid w:val="0"/>
              <w:spacing w:after="0"/>
              <w:rPr>
                <w:rFonts w:eastAsiaTheme="minorEastAsia"/>
                <w:lang w:eastAsia="zh-CN"/>
              </w:rPr>
            </w:pPr>
            <w:r w:rsidRPr="00322017">
              <w:rPr>
                <w:rFonts w:eastAsiaTheme="minorEastAsia"/>
                <w:lang w:eastAsia="zh-CN"/>
              </w:rPr>
              <w:t>Noted (partly incorporated in R4-2110978)</w:t>
            </w:r>
          </w:p>
        </w:tc>
        <w:tc>
          <w:tcPr>
            <w:tcW w:w="1698" w:type="dxa"/>
          </w:tcPr>
          <w:p w14:paraId="347D1F1F" w14:textId="31B95054" w:rsidR="00BA362D" w:rsidRPr="00322017" w:rsidRDefault="00BA362D" w:rsidP="00BA362D">
            <w:pPr>
              <w:snapToGrid w:val="0"/>
              <w:spacing w:after="0"/>
              <w:rPr>
                <w:rFonts w:eastAsiaTheme="minorEastAsia"/>
                <w:lang w:eastAsia="zh-CN"/>
              </w:rPr>
            </w:pPr>
          </w:p>
        </w:tc>
      </w:tr>
      <w:tr w:rsidR="00BA362D" w:rsidRPr="00063AD2" w14:paraId="26714A8A" w14:textId="77777777" w:rsidTr="00322017">
        <w:tc>
          <w:tcPr>
            <w:tcW w:w="1423" w:type="dxa"/>
          </w:tcPr>
          <w:p w14:paraId="40AE0DE2" w14:textId="77777777" w:rsidR="00BA362D" w:rsidRPr="00322017" w:rsidRDefault="00BA362D" w:rsidP="00BA362D">
            <w:pPr>
              <w:snapToGrid w:val="0"/>
              <w:spacing w:after="0"/>
              <w:rPr>
                <w:rFonts w:eastAsiaTheme="minorEastAsia"/>
                <w:lang w:eastAsia="zh-CN"/>
              </w:rPr>
            </w:pPr>
            <w:r w:rsidRPr="00322017">
              <w:rPr>
                <w:rFonts w:eastAsiaTheme="minorEastAsia"/>
                <w:lang w:eastAsia="zh-CN"/>
              </w:rPr>
              <w:t>R4-2111443</w:t>
            </w:r>
          </w:p>
        </w:tc>
        <w:tc>
          <w:tcPr>
            <w:tcW w:w="2681" w:type="dxa"/>
          </w:tcPr>
          <w:p w14:paraId="70577C8D" w14:textId="77777777" w:rsidR="00BA362D" w:rsidRPr="00322017" w:rsidRDefault="00BA362D" w:rsidP="00BA362D">
            <w:pPr>
              <w:snapToGrid w:val="0"/>
              <w:spacing w:after="0"/>
              <w:rPr>
                <w:rFonts w:eastAsiaTheme="minorEastAsia"/>
                <w:lang w:eastAsia="zh-CN"/>
              </w:rPr>
            </w:pPr>
            <w:r w:rsidRPr="00322017">
              <w:rPr>
                <w:rFonts w:eastAsiaTheme="minorEastAsia"/>
                <w:lang w:eastAsia="zh-CN"/>
              </w:rPr>
              <w:t>Further evaluation on 600MHz duplexer schemes</w:t>
            </w:r>
          </w:p>
        </w:tc>
        <w:tc>
          <w:tcPr>
            <w:tcW w:w="1418" w:type="dxa"/>
          </w:tcPr>
          <w:p w14:paraId="67522B2D" w14:textId="77777777" w:rsidR="00BA362D" w:rsidRPr="00322017" w:rsidRDefault="00BA362D" w:rsidP="00BA362D">
            <w:pPr>
              <w:snapToGrid w:val="0"/>
              <w:spacing w:after="0"/>
              <w:rPr>
                <w:rFonts w:eastAsiaTheme="minorEastAsia"/>
                <w:lang w:eastAsia="zh-CN"/>
              </w:rPr>
            </w:pPr>
            <w:r w:rsidRPr="00322017">
              <w:rPr>
                <w:rFonts w:eastAsiaTheme="minorEastAsia"/>
                <w:lang w:eastAsia="zh-CN"/>
              </w:rPr>
              <w:t>Huawei, HiSilicon</w:t>
            </w:r>
          </w:p>
        </w:tc>
        <w:tc>
          <w:tcPr>
            <w:tcW w:w="2409" w:type="dxa"/>
          </w:tcPr>
          <w:p w14:paraId="564F4439" w14:textId="77777777" w:rsidR="00BA362D" w:rsidRPr="00322017" w:rsidRDefault="00BA362D" w:rsidP="00BA362D">
            <w:pPr>
              <w:snapToGrid w:val="0"/>
              <w:spacing w:after="0"/>
              <w:rPr>
                <w:rFonts w:eastAsiaTheme="minorEastAsia"/>
                <w:highlight w:val="yellow"/>
                <w:lang w:eastAsia="zh-CN"/>
              </w:rPr>
            </w:pPr>
            <w:r w:rsidRPr="00322017">
              <w:rPr>
                <w:rFonts w:eastAsiaTheme="minorEastAsia"/>
                <w:lang w:eastAsia="zh-CN"/>
              </w:rPr>
              <w:t>Noted</w:t>
            </w:r>
          </w:p>
        </w:tc>
        <w:tc>
          <w:tcPr>
            <w:tcW w:w="1698" w:type="dxa"/>
          </w:tcPr>
          <w:p w14:paraId="39F9279B" w14:textId="77777777" w:rsidR="00BA362D" w:rsidRPr="00322017" w:rsidRDefault="00BA362D" w:rsidP="00BA362D">
            <w:pPr>
              <w:snapToGrid w:val="0"/>
              <w:spacing w:after="0"/>
              <w:rPr>
                <w:rFonts w:eastAsiaTheme="minorEastAsia"/>
                <w:lang w:eastAsia="zh-CN"/>
              </w:rPr>
            </w:pPr>
          </w:p>
        </w:tc>
      </w:tr>
    </w:tbl>
    <w:p w14:paraId="3F2C8080" w14:textId="77777777" w:rsidR="00483A22" w:rsidRPr="004D7400" w:rsidRDefault="00483A22" w:rsidP="00E37CCC">
      <w:pPr>
        <w:rPr>
          <w:lang w:val="en-US" w:eastAsia="zh-CN"/>
        </w:rPr>
      </w:pPr>
    </w:p>
    <w:p w14:paraId="2F5488FA" w14:textId="77777777" w:rsidR="007B08CB" w:rsidRDefault="007B08CB" w:rsidP="007B08CB">
      <w:pPr>
        <w:rPr>
          <w:rFonts w:ascii="Arial" w:hAnsi="Arial" w:cs="Arial"/>
          <w:b/>
          <w:color w:val="C00000"/>
          <w:u w:val="single"/>
          <w:lang w:eastAsia="zh-CN"/>
        </w:rPr>
      </w:pPr>
      <w:r>
        <w:rPr>
          <w:rFonts w:ascii="Arial" w:hAnsi="Arial" w:cs="Arial"/>
          <w:b/>
          <w:color w:val="C00000"/>
          <w:u w:val="single"/>
          <w:lang w:eastAsia="zh-CN"/>
        </w:rPr>
        <w:t>WF/LS/CRs for approval</w:t>
      </w:r>
    </w:p>
    <w:p w14:paraId="5917B968" w14:textId="1EE5AA1B" w:rsidR="007B08CB" w:rsidRDefault="007B08CB" w:rsidP="007B08CB">
      <w:pPr>
        <w:rPr>
          <w:rFonts w:ascii="Arial" w:hAnsi="Arial" w:cs="Arial"/>
          <w:b/>
          <w:sz w:val="24"/>
        </w:rPr>
      </w:pPr>
      <w:r w:rsidRPr="007B08CB">
        <w:rPr>
          <w:rFonts w:ascii="Arial" w:hAnsi="Arial" w:cs="Arial"/>
          <w:b/>
          <w:color w:val="0000FF"/>
          <w:sz w:val="24"/>
        </w:rPr>
        <w:t>R4-2107891</w:t>
      </w:r>
      <w:r>
        <w:rPr>
          <w:rFonts w:ascii="Arial" w:hAnsi="Arial" w:cs="Arial"/>
          <w:b/>
          <w:color w:val="0000FF"/>
          <w:sz w:val="24"/>
        </w:rPr>
        <w:tab/>
      </w:r>
      <w:r w:rsidRPr="007B08CB">
        <w:rPr>
          <w:rFonts w:ascii="Arial" w:hAnsi="Arial" w:cs="Arial"/>
          <w:b/>
          <w:sz w:val="24"/>
        </w:rPr>
        <w:t>TP for TR 38.860: Filter option B2</w:t>
      </w:r>
    </w:p>
    <w:p w14:paraId="7E30BBC5" w14:textId="5D80965B" w:rsidR="007B08CB" w:rsidRDefault="007B08CB" w:rsidP="007B08CB">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 xml:space="preserve">Source: </w:t>
      </w:r>
      <w:r w:rsidR="000D1B24" w:rsidRPr="000D1B24">
        <w:rPr>
          <w:i/>
        </w:rPr>
        <w:t>Nokia, Nokia Shanghai Bell</w:t>
      </w:r>
    </w:p>
    <w:p w14:paraId="2EA07179" w14:textId="011B2689" w:rsidR="007B08CB" w:rsidRDefault="007B08CB" w:rsidP="007B08C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43FED" w:rsidRPr="00C43FED">
        <w:rPr>
          <w:rFonts w:ascii="Arial" w:hAnsi="Arial" w:cs="Arial"/>
          <w:b/>
          <w:color w:val="993300"/>
          <w:highlight w:val="green"/>
          <w:u w:val="single"/>
        </w:rPr>
        <w:t>Approved.</w:t>
      </w:r>
    </w:p>
    <w:p w14:paraId="359B39CE" w14:textId="77777777" w:rsidR="001162DE" w:rsidRDefault="001162DE" w:rsidP="001162DE">
      <w:pPr>
        <w:pStyle w:val="4"/>
      </w:pPr>
      <w:bookmarkStart w:id="682" w:name="_Toc71910934"/>
      <w:r>
        <w:t>10.4.1</w:t>
      </w:r>
      <w:r>
        <w:tab/>
        <w:t>General</w:t>
      </w:r>
      <w:bookmarkEnd w:id="682"/>
    </w:p>
    <w:p w14:paraId="6B9B0A72" w14:textId="68619CEB" w:rsidR="001162DE" w:rsidRDefault="001162DE" w:rsidP="001162DE">
      <w:pPr>
        <w:rPr>
          <w:rFonts w:ascii="Arial" w:hAnsi="Arial" w:cs="Arial"/>
          <w:b/>
          <w:sz w:val="24"/>
        </w:rPr>
      </w:pPr>
      <w:r>
        <w:rPr>
          <w:rFonts w:ascii="Arial" w:hAnsi="Arial" w:cs="Arial"/>
          <w:b/>
          <w:color w:val="0000FF"/>
          <w:sz w:val="24"/>
        </w:rPr>
        <w:t>R4-2109132</w:t>
      </w:r>
      <w:r>
        <w:rPr>
          <w:rFonts w:ascii="Arial" w:hAnsi="Arial" w:cs="Arial"/>
          <w:b/>
          <w:color w:val="0000FF"/>
          <w:sz w:val="24"/>
        </w:rPr>
        <w:tab/>
      </w:r>
      <w:r>
        <w:rPr>
          <w:rFonts w:ascii="Arial" w:hAnsi="Arial" w:cs="Arial"/>
          <w:b/>
          <w:sz w:val="24"/>
        </w:rPr>
        <w:t>Text Proposal for TR 38 860</w:t>
      </w:r>
    </w:p>
    <w:p w14:paraId="490D8962"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38.860 v0.2.0</w:t>
      </w:r>
      <w:r>
        <w:rPr>
          <w:i/>
        </w:rPr>
        <w:tab/>
        <w:t xml:space="preserve">  CR-  rev  Cat:  (Rel-17)</w:t>
      </w:r>
      <w:r>
        <w:rPr>
          <w:i/>
        </w:rPr>
        <w:br/>
      </w:r>
      <w:r>
        <w:rPr>
          <w:i/>
        </w:rPr>
        <w:br/>
      </w:r>
      <w:r>
        <w:rPr>
          <w:i/>
        </w:rPr>
        <w:tab/>
      </w:r>
      <w:r>
        <w:rPr>
          <w:i/>
        </w:rPr>
        <w:tab/>
      </w:r>
      <w:r>
        <w:rPr>
          <w:i/>
        </w:rPr>
        <w:tab/>
      </w:r>
      <w:r>
        <w:rPr>
          <w:i/>
        </w:rPr>
        <w:tab/>
      </w:r>
      <w:r>
        <w:rPr>
          <w:i/>
        </w:rPr>
        <w:tab/>
        <w:t>Source: Spark NZ Ltd</w:t>
      </w:r>
    </w:p>
    <w:p w14:paraId="1AD29B62" w14:textId="77777777" w:rsidR="001162DE" w:rsidRDefault="001162DE" w:rsidP="001162DE">
      <w:pPr>
        <w:rPr>
          <w:rFonts w:ascii="Arial" w:hAnsi="Arial" w:cs="Arial"/>
          <w:b/>
        </w:rPr>
      </w:pPr>
      <w:r>
        <w:rPr>
          <w:rFonts w:ascii="Arial" w:hAnsi="Arial" w:cs="Arial"/>
          <w:b/>
        </w:rPr>
        <w:t xml:space="preserve">Abstract: </w:t>
      </w:r>
    </w:p>
    <w:p w14:paraId="34AAC482" w14:textId="77777777" w:rsidR="001162DE" w:rsidRDefault="001162DE" w:rsidP="001162DE">
      <w:r>
        <w:t>This contribution provides text proposal for  TR 38 860</w:t>
      </w:r>
    </w:p>
    <w:p w14:paraId="188300A5" w14:textId="38556559"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202A98">
        <w:rPr>
          <w:rFonts w:ascii="Arial" w:hAnsi="Arial" w:cs="Arial"/>
          <w:b/>
          <w:color w:val="993300"/>
          <w:u w:val="single"/>
        </w:rPr>
        <w:t xml:space="preserve">revised to </w:t>
      </w:r>
      <w:r w:rsidR="00202A98" w:rsidRPr="00202A98">
        <w:rPr>
          <w:rFonts w:ascii="Arial" w:hAnsi="Arial" w:cs="Arial"/>
          <w:b/>
          <w:color w:val="993300"/>
          <w:u w:val="single"/>
        </w:rPr>
        <w:t>R4-2107892</w:t>
      </w:r>
      <w:r>
        <w:rPr>
          <w:color w:val="993300"/>
          <w:u w:val="single"/>
        </w:rPr>
        <w:t>.</w:t>
      </w:r>
    </w:p>
    <w:p w14:paraId="3B07053A" w14:textId="02E99EA7" w:rsidR="001F6E50" w:rsidRDefault="00EE3080" w:rsidP="001F6E50">
      <w:pPr>
        <w:rPr>
          <w:rFonts w:ascii="Arial" w:hAnsi="Arial" w:cs="Arial"/>
          <w:b/>
          <w:sz w:val="24"/>
        </w:rPr>
      </w:pPr>
      <w:r w:rsidRPr="00EE3080">
        <w:rPr>
          <w:rFonts w:ascii="Arial" w:hAnsi="Arial" w:cs="Arial"/>
          <w:b/>
          <w:color w:val="0000FF"/>
          <w:sz w:val="24"/>
        </w:rPr>
        <w:t>R4-2107892</w:t>
      </w:r>
      <w:r w:rsidR="001F6E50">
        <w:rPr>
          <w:rFonts w:ascii="Arial" w:hAnsi="Arial" w:cs="Arial"/>
          <w:b/>
          <w:color w:val="0000FF"/>
          <w:sz w:val="24"/>
        </w:rPr>
        <w:tab/>
      </w:r>
      <w:r w:rsidR="001F6E50">
        <w:rPr>
          <w:rFonts w:ascii="Arial" w:hAnsi="Arial" w:cs="Arial"/>
          <w:b/>
          <w:sz w:val="24"/>
        </w:rPr>
        <w:t>Text Proposal for TR 38 860</w:t>
      </w:r>
    </w:p>
    <w:p w14:paraId="176067E7" w14:textId="77777777" w:rsidR="001F6E50" w:rsidRDefault="001F6E50" w:rsidP="001F6E5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38.860 v0.2.0</w:t>
      </w:r>
      <w:r>
        <w:rPr>
          <w:i/>
        </w:rPr>
        <w:tab/>
        <w:t xml:space="preserve">  CR-  rev  Cat:  (Rel-17)</w:t>
      </w:r>
      <w:r>
        <w:rPr>
          <w:i/>
        </w:rPr>
        <w:br/>
      </w:r>
      <w:r>
        <w:rPr>
          <w:i/>
        </w:rPr>
        <w:br/>
      </w:r>
      <w:r>
        <w:rPr>
          <w:i/>
        </w:rPr>
        <w:tab/>
      </w:r>
      <w:r>
        <w:rPr>
          <w:i/>
        </w:rPr>
        <w:tab/>
      </w:r>
      <w:r>
        <w:rPr>
          <w:i/>
        </w:rPr>
        <w:tab/>
      </w:r>
      <w:r>
        <w:rPr>
          <w:i/>
        </w:rPr>
        <w:tab/>
      </w:r>
      <w:r>
        <w:rPr>
          <w:i/>
        </w:rPr>
        <w:tab/>
        <w:t>Source: Spark NZ Ltd</w:t>
      </w:r>
    </w:p>
    <w:p w14:paraId="687EB69F" w14:textId="77777777" w:rsidR="001F6E50" w:rsidRDefault="001F6E50" w:rsidP="001F6E50">
      <w:pPr>
        <w:rPr>
          <w:rFonts w:ascii="Arial" w:hAnsi="Arial" w:cs="Arial"/>
          <w:b/>
        </w:rPr>
      </w:pPr>
      <w:r>
        <w:rPr>
          <w:rFonts w:ascii="Arial" w:hAnsi="Arial" w:cs="Arial"/>
          <w:b/>
        </w:rPr>
        <w:lastRenderedPageBreak/>
        <w:t xml:space="preserve">Abstract: </w:t>
      </w:r>
    </w:p>
    <w:p w14:paraId="6030EA52" w14:textId="77777777" w:rsidR="001F6E50" w:rsidRDefault="001F6E50" w:rsidP="001F6E50">
      <w:r>
        <w:t>This contribution provides text proposal for  TR 38 860</w:t>
      </w:r>
    </w:p>
    <w:p w14:paraId="4F9A2F98" w14:textId="480F6B4B" w:rsidR="001F6E50" w:rsidRDefault="001F6E50" w:rsidP="001F6E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28619B" w:rsidRPr="0028619B">
        <w:rPr>
          <w:rFonts w:ascii="Arial" w:hAnsi="Arial" w:cs="Arial"/>
          <w:b/>
          <w:color w:val="993300"/>
          <w:highlight w:val="green"/>
          <w:u w:val="single"/>
        </w:rPr>
        <w:t>Approved</w:t>
      </w:r>
      <w:r w:rsidR="004207AC" w:rsidRPr="0028619B">
        <w:rPr>
          <w:color w:val="993300"/>
          <w:highlight w:val="green"/>
          <w:u w:val="single"/>
        </w:rPr>
        <w:t>.</w:t>
      </w:r>
    </w:p>
    <w:p w14:paraId="03CDCDA0" w14:textId="34DD2DFA" w:rsidR="001162DE" w:rsidRDefault="001162DE" w:rsidP="001162DE">
      <w:pPr>
        <w:rPr>
          <w:rFonts w:ascii="Arial" w:hAnsi="Arial" w:cs="Arial"/>
          <w:b/>
          <w:sz w:val="24"/>
        </w:rPr>
      </w:pPr>
      <w:r>
        <w:rPr>
          <w:rFonts w:ascii="Arial" w:hAnsi="Arial" w:cs="Arial"/>
          <w:b/>
          <w:color w:val="0000FF"/>
          <w:sz w:val="24"/>
        </w:rPr>
        <w:t>R4-2111043</w:t>
      </w:r>
      <w:r>
        <w:rPr>
          <w:rFonts w:ascii="Arial" w:hAnsi="Arial" w:cs="Arial"/>
          <w:b/>
          <w:color w:val="0000FF"/>
          <w:sz w:val="24"/>
        </w:rPr>
        <w:tab/>
      </w:r>
      <w:r>
        <w:rPr>
          <w:rFonts w:ascii="Arial" w:hAnsi="Arial" w:cs="Arial"/>
          <w:b/>
          <w:sz w:val="24"/>
        </w:rPr>
        <w:t>TP to TR 38.860: B1/B2 background</w:t>
      </w:r>
    </w:p>
    <w:p w14:paraId="0FC40C43" w14:textId="77777777" w:rsidR="001162DE" w:rsidRDefault="001162DE" w:rsidP="001162DE">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38.860 v0.2.0</w:t>
      </w:r>
      <w:r>
        <w:rPr>
          <w:i/>
        </w:rPr>
        <w:tab/>
        <w:t xml:space="preserve">  CR-  rev  Cat:  (Rel-17)</w:t>
      </w:r>
      <w:r>
        <w:rPr>
          <w:i/>
        </w:rPr>
        <w:br/>
      </w:r>
      <w:r>
        <w:rPr>
          <w:i/>
        </w:rPr>
        <w:br/>
      </w:r>
      <w:r>
        <w:rPr>
          <w:i/>
        </w:rPr>
        <w:tab/>
      </w:r>
      <w:r>
        <w:rPr>
          <w:i/>
        </w:rPr>
        <w:tab/>
      </w:r>
      <w:r>
        <w:rPr>
          <w:i/>
        </w:rPr>
        <w:tab/>
      </w:r>
      <w:r>
        <w:rPr>
          <w:i/>
        </w:rPr>
        <w:tab/>
      </w:r>
      <w:r>
        <w:rPr>
          <w:i/>
        </w:rPr>
        <w:tab/>
        <w:t>Source: Huawei</w:t>
      </w:r>
    </w:p>
    <w:p w14:paraId="63BC3ECE" w14:textId="77777777" w:rsidR="001162DE" w:rsidRDefault="001162DE" w:rsidP="001162DE">
      <w:pPr>
        <w:rPr>
          <w:rFonts w:ascii="Arial" w:hAnsi="Arial" w:cs="Arial"/>
          <w:b/>
        </w:rPr>
      </w:pPr>
      <w:r>
        <w:rPr>
          <w:rFonts w:ascii="Arial" w:hAnsi="Arial" w:cs="Arial"/>
          <w:b/>
        </w:rPr>
        <w:t xml:space="preserve">Abstract: </w:t>
      </w:r>
    </w:p>
    <w:p w14:paraId="02C5BAB2" w14:textId="77777777" w:rsidR="001162DE" w:rsidRDefault="001162DE" w:rsidP="001162DE">
      <w:r>
        <w:t>In this TP to TR38.860 we provide background information on the B1 and B2 options, plus editorials corrections identified in the TR.</w:t>
      </w:r>
    </w:p>
    <w:p w14:paraId="23792935" w14:textId="6829DF35"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04C92">
        <w:rPr>
          <w:rFonts w:ascii="Arial" w:hAnsi="Arial" w:cs="Arial"/>
          <w:b/>
          <w:color w:val="993300"/>
          <w:u w:val="single"/>
        </w:rPr>
        <w:t>Noted</w:t>
      </w:r>
      <w:r>
        <w:rPr>
          <w:color w:val="993300"/>
          <w:u w:val="single"/>
        </w:rPr>
        <w:t>.</w:t>
      </w:r>
    </w:p>
    <w:p w14:paraId="66555D61" w14:textId="77777777" w:rsidR="001162DE" w:rsidRDefault="001162DE" w:rsidP="001162DE">
      <w:pPr>
        <w:pStyle w:val="4"/>
      </w:pPr>
      <w:bookmarkStart w:id="683" w:name="_Toc71910935"/>
      <w:r>
        <w:t>10.4.2</w:t>
      </w:r>
      <w:r>
        <w:tab/>
        <w:t>Regulatory study</w:t>
      </w:r>
      <w:bookmarkEnd w:id="683"/>
    </w:p>
    <w:p w14:paraId="4A072309" w14:textId="77777777" w:rsidR="001162DE" w:rsidRDefault="001162DE" w:rsidP="001162DE">
      <w:pPr>
        <w:pStyle w:val="4"/>
      </w:pPr>
      <w:bookmarkStart w:id="684" w:name="_Toc71910936"/>
      <w:r>
        <w:t>10.4.3</w:t>
      </w:r>
      <w:r>
        <w:tab/>
        <w:t>Coexistence study</w:t>
      </w:r>
      <w:bookmarkEnd w:id="684"/>
    </w:p>
    <w:p w14:paraId="2439A876" w14:textId="767DBE5C" w:rsidR="001162DE" w:rsidRDefault="001162DE" w:rsidP="001162DE">
      <w:pPr>
        <w:rPr>
          <w:rFonts w:ascii="Arial" w:hAnsi="Arial" w:cs="Arial"/>
          <w:b/>
          <w:sz w:val="24"/>
        </w:rPr>
      </w:pPr>
      <w:r>
        <w:rPr>
          <w:rFonts w:ascii="Arial" w:hAnsi="Arial" w:cs="Arial"/>
          <w:b/>
          <w:color w:val="0000FF"/>
          <w:sz w:val="24"/>
        </w:rPr>
        <w:t>R4-2109753</w:t>
      </w:r>
      <w:r>
        <w:rPr>
          <w:rFonts w:ascii="Arial" w:hAnsi="Arial" w:cs="Arial"/>
          <w:b/>
          <w:color w:val="0000FF"/>
          <w:sz w:val="24"/>
        </w:rPr>
        <w:tab/>
      </w:r>
      <w:r>
        <w:rPr>
          <w:rFonts w:ascii="Arial" w:hAnsi="Arial" w:cs="Arial"/>
          <w:b/>
          <w:sz w:val="24"/>
        </w:rPr>
        <w:t>Coexistence study for extended 600 MHz NR frequency band</w:t>
      </w:r>
    </w:p>
    <w:p w14:paraId="2573B3CF"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6EFC7BED" w14:textId="626766A5"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E07452">
        <w:rPr>
          <w:rFonts w:ascii="Arial" w:hAnsi="Arial" w:cs="Arial"/>
          <w:b/>
          <w:color w:val="993300"/>
          <w:u w:val="single"/>
        </w:rPr>
        <w:t>Noted.</w:t>
      </w:r>
    </w:p>
    <w:p w14:paraId="50FCC19D" w14:textId="7526DF59" w:rsidR="001162DE" w:rsidRDefault="001162DE" w:rsidP="001162DE">
      <w:pPr>
        <w:rPr>
          <w:rFonts w:ascii="Arial" w:hAnsi="Arial" w:cs="Arial"/>
          <w:b/>
          <w:sz w:val="24"/>
        </w:rPr>
      </w:pPr>
      <w:r>
        <w:rPr>
          <w:rFonts w:ascii="Arial" w:hAnsi="Arial" w:cs="Arial"/>
          <w:b/>
          <w:color w:val="0000FF"/>
          <w:sz w:val="24"/>
        </w:rPr>
        <w:t>R4-2109785</w:t>
      </w:r>
      <w:r>
        <w:rPr>
          <w:rFonts w:ascii="Arial" w:hAnsi="Arial" w:cs="Arial"/>
          <w:b/>
          <w:color w:val="0000FF"/>
          <w:sz w:val="24"/>
        </w:rPr>
        <w:tab/>
      </w:r>
      <w:r>
        <w:rPr>
          <w:rFonts w:ascii="Arial" w:hAnsi="Arial" w:cs="Arial"/>
          <w:b/>
          <w:sz w:val="24"/>
        </w:rPr>
        <w:t>TP to TR 38.860 on Coexistence for APT 600 MHz</w:t>
      </w:r>
    </w:p>
    <w:p w14:paraId="2BEBAB56"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38.860 v0.2.0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50B2067A" w14:textId="77777777" w:rsidR="001162DE" w:rsidRDefault="001162DE" w:rsidP="001162DE">
      <w:pPr>
        <w:rPr>
          <w:rFonts w:ascii="Arial" w:hAnsi="Arial" w:cs="Arial"/>
          <w:b/>
        </w:rPr>
      </w:pPr>
      <w:r>
        <w:rPr>
          <w:rFonts w:ascii="Arial" w:hAnsi="Arial" w:cs="Arial"/>
          <w:b/>
        </w:rPr>
        <w:t xml:space="preserve">Abstract: </w:t>
      </w:r>
    </w:p>
    <w:p w14:paraId="59D3B8DB" w14:textId="77777777" w:rsidR="001162DE" w:rsidRDefault="001162DE" w:rsidP="001162DE">
      <w:r>
        <w:t>TP on coexistence is proposed.</w:t>
      </w:r>
    </w:p>
    <w:p w14:paraId="0DF7BCA0" w14:textId="70CF02A8"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074EC3">
        <w:rPr>
          <w:rFonts w:ascii="Arial" w:hAnsi="Arial" w:cs="Arial"/>
          <w:b/>
          <w:color w:val="993300"/>
          <w:u w:val="single"/>
        </w:rPr>
        <w:t>Noted</w:t>
      </w:r>
      <w:r>
        <w:rPr>
          <w:color w:val="993300"/>
          <w:u w:val="single"/>
        </w:rPr>
        <w:t>.</w:t>
      </w:r>
    </w:p>
    <w:p w14:paraId="6F5342E8" w14:textId="1DD67B2B" w:rsidR="001162DE" w:rsidRDefault="001162DE" w:rsidP="001162DE">
      <w:pPr>
        <w:rPr>
          <w:rFonts w:ascii="Arial" w:hAnsi="Arial" w:cs="Arial"/>
          <w:b/>
          <w:sz w:val="24"/>
        </w:rPr>
      </w:pPr>
      <w:r>
        <w:rPr>
          <w:rFonts w:ascii="Arial" w:hAnsi="Arial" w:cs="Arial"/>
          <w:b/>
          <w:color w:val="0000FF"/>
          <w:sz w:val="24"/>
        </w:rPr>
        <w:t>R4-2110090</w:t>
      </w:r>
      <w:r>
        <w:rPr>
          <w:rFonts w:ascii="Arial" w:hAnsi="Arial" w:cs="Arial"/>
          <w:b/>
          <w:color w:val="0000FF"/>
          <w:sz w:val="24"/>
        </w:rPr>
        <w:tab/>
      </w:r>
      <w:r>
        <w:rPr>
          <w:rFonts w:ascii="Arial" w:hAnsi="Arial" w:cs="Arial"/>
          <w:b/>
          <w:sz w:val="24"/>
        </w:rPr>
        <w:t>TP to TR 38.860 - Coexistence aspects</w:t>
      </w:r>
    </w:p>
    <w:p w14:paraId="5870DEBE" w14:textId="77777777" w:rsidR="001162DE" w:rsidRDefault="001162DE" w:rsidP="001162DE">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38.860 v0.2.0</w:t>
      </w:r>
      <w:r>
        <w:rPr>
          <w:i/>
        </w:rPr>
        <w:tab/>
        <w:t xml:space="preserve">  CR-  rev  Cat:  (Rel-17)</w:t>
      </w:r>
      <w:r>
        <w:rPr>
          <w:i/>
        </w:rPr>
        <w:br/>
      </w:r>
      <w:r>
        <w:rPr>
          <w:i/>
        </w:rPr>
        <w:br/>
      </w:r>
      <w:r>
        <w:rPr>
          <w:i/>
        </w:rPr>
        <w:tab/>
      </w:r>
      <w:r>
        <w:rPr>
          <w:i/>
        </w:rPr>
        <w:tab/>
      </w:r>
      <w:r>
        <w:rPr>
          <w:i/>
        </w:rPr>
        <w:tab/>
      </w:r>
      <w:r>
        <w:rPr>
          <w:i/>
        </w:rPr>
        <w:tab/>
      </w:r>
      <w:r>
        <w:rPr>
          <w:i/>
        </w:rPr>
        <w:tab/>
        <w:t>Source: Ericsson</w:t>
      </w:r>
    </w:p>
    <w:p w14:paraId="00F83270" w14:textId="77777777" w:rsidR="001162DE" w:rsidRDefault="001162DE" w:rsidP="001162DE">
      <w:pPr>
        <w:rPr>
          <w:rFonts w:ascii="Arial" w:hAnsi="Arial" w:cs="Arial"/>
          <w:b/>
        </w:rPr>
      </w:pPr>
      <w:r>
        <w:rPr>
          <w:rFonts w:ascii="Arial" w:hAnsi="Arial" w:cs="Arial"/>
          <w:b/>
        </w:rPr>
        <w:t xml:space="preserve">Abstract: </w:t>
      </w:r>
    </w:p>
    <w:p w14:paraId="21343F5E" w14:textId="77777777" w:rsidR="001162DE" w:rsidRDefault="001162DE" w:rsidP="001162DE">
      <w:r>
        <w:t>This TP to TR is capturing agreements related to coexistence</w:t>
      </w:r>
    </w:p>
    <w:p w14:paraId="59CAEB4A" w14:textId="12680239"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074C59">
        <w:rPr>
          <w:rFonts w:ascii="Arial" w:hAnsi="Arial" w:cs="Arial"/>
          <w:b/>
          <w:color w:val="993300"/>
          <w:u w:val="single"/>
        </w:rPr>
        <w:t>Noted</w:t>
      </w:r>
      <w:r>
        <w:rPr>
          <w:color w:val="993300"/>
          <w:u w:val="single"/>
        </w:rPr>
        <w:t>.</w:t>
      </w:r>
    </w:p>
    <w:p w14:paraId="483FD12D" w14:textId="6CE9D035" w:rsidR="001162DE" w:rsidRDefault="001162DE" w:rsidP="001162DE">
      <w:pPr>
        <w:rPr>
          <w:rFonts w:ascii="Arial" w:hAnsi="Arial" w:cs="Arial"/>
          <w:b/>
          <w:sz w:val="24"/>
        </w:rPr>
      </w:pPr>
      <w:r>
        <w:rPr>
          <w:rFonts w:ascii="Arial" w:hAnsi="Arial" w:cs="Arial"/>
          <w:b/>
          <w:color w:val="0000FF"/>
          <w:sz w:val="24"/>
        </w:rPr>
        <w:t>R4-2111044</w:t>
      </w:r>
      <w:r>
        <w:rPr>
          <w:rFonts w:ascii="Arial" w:hAnsi="Arial" w:cs="Arial"/>
          <w:b/>
          <w:color w:val="0000FF"/>
          <w:sz w:val="24"/>
        </w:rPr>
        <w:tab/>
      </w:r>
      <w:r>
        <w:rPr>
          <w:rFonts w:ascii="Arial" w:hAnsi="Arial" w:cs="Arial"/>
          <w:b/>
          <w:sz w:val="24"/>
        </w:rPr>
        <w:t>TP to TR 38.860: coexistence with other services</w:t>
      </w:r>
    </w:p>
    <w:p w14:paraId="6A82D48C" w14:textId="77777777" w:rsidR="001162DE" w:rsidRDefault="001162DE" w:rsidP="001162DE">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38.860 v0.2.0</w:t>
      </w:r>
      <w:r>
        <w:rPr>
          <w:i/>
        </w:rPr>
        <w:tab/>
        <w:t xml:space="preserve">  CR-  rev  Cat:  (Rel-17)</w:t>
      </w:r>
      <w:r>
        <w:rPr>
          <w:i/>
        </w:rPr>
        <w:br/>
      </w:r>
      <w:r>
        <w:rPr>
          <w:i/>
        </w:rPr>
        <w:br/>
      </w:r>
      <w:r>
        <w:rPr>
          <w:i/>
        </w:rPr>
        <w:tab/>
      </w:r>
      <w:r>
        <w:rPr>
          <w:i/>
        </w:rPr>
        <w:tab/>
      </w:r>
      <w:r>
        <w:rPr>
          <w:i/>
        </w:rPr>
        <w:tab/>
      </w:r>
      <w:r>
        <w:rPr>
          <w:i/>
        </w:rPr>
        <w:tab/>
      </w:r>
      <w:r>
        <w:rPr>
          <w:i/>
        </w:rPr>
        <w:tab/>
        <w:t>Source: Huawei</w:t>
      </w:r>
    </w:p>
    <w:p w14:paraId="651F57E5" w14:textId="77777777" w:rsidR="001162DE" w:rsidRDefault="001162DE" w:rsidP="001162DE">
      <w:pPr>
        <w:rPr>
          <w:rFonts w:ascii="Arial" w:hAnsi="Arial" w:cs="Arial"/>
          <w:b/>
        </w:rPr>
      </w:pPr>
      <w:r>
        <w:rPr>
          <w:rFonts w:ascii="Arial" w:hAnsi="Arial" w:cs="Arial"/>
          <w:b/>
        </w:rPr>
        <w:t xml:space="preserve">Abstract: </w:t>
      </w:r>
    </w:p>
    <w:p w14:paraId="723CFAF7" w14:textId="77777777" w:rsidR="001162DE" w:rsidRDefault="001162DE" w:rsidP="001162DE">
      <w:r>
        <w:lastRenderedPageBreak/>
        <w:t>In this TP to TR38.860 we provide inputs to the co-existence analysis with non-3GPP services, based on the WF agreed last meeting in R4-2105421.</w:t>
      </w:r>
    </w:p>
    <w:p w14:paraId="191EF1A6" w14:textId="0364779B"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493062">
        <w:rPr>
          <w:rFonts w:ascii="Arial" w:hAnsi="Arial" w:cs="Arial"/>
          <w:b/>
          <w:color w:val="993300"/>
          <w:u w:val="single"/>
        </w:rPr>
        <w:t xml:space="preserve">Revised to </w:t>
      </w:r>
      <w:r w:rsidR="00493062" w:rsidRPr="00493062">
        <w:rPr>
          <w:rFonts w:ascii="Arial" w:hAnsi="Arial" w:cs="Arial"/>
          <w:b/>
          <w:color w:val="993300"/>
          <w:u w:val="single"/>
        </w:rPr>
        <w:t>R4-2107895</w:t>
      </w:r>
      <w:r>
        <w:rPr>
          <w:color w:val="993300"/>
          <w:u w:val="single"/>
        </w:rPr>
        <w:t>.</w:t>
      </w:r>
    </w:p>
    <w:p w14:paraId="03726CBA" w14:textId="2988B0B2" w:rsidR="00D3576F" w:rsidRDefault="00493062" w:rsidP="00D3576F">
      <w:pPr>
        <w:rPr>
          <w:rFonts w:ascii="Arial" w:hAnsi="Arial" w:cs="Arial"/>
          <w:b/>
          <w:sz w:val="24"/>
        </w:rPr>
      </w:pPr>
      <w:r w:rsidRPr="00493062">
        <w:rPr>
          <w:rFonts w:ascii="Arial" w:hAnsi="Arial" w:cs="Arial"/>
          <w:b/>
          <w:color w:val="0000FF"/>
          <w:sz w:val="24"/>
        </w:rPr>
        <w:t>R4-2107895</w:t>
      </w:r>
      <w:r w:rsidR="00D3576F">
        <w:rPr>
          <w:rFonts w:ascii="Arial" w:hAnsi="Arial" w:cs="Arial"/>
          <w:b/>
          <w:color w:val="0000FF"/>
          <w:sz w:val="24"/>
        </w:rPr>
        <w:tab/>
      </w:r>
      <w:r w:rsidR="00D3576F">
        <w:rPr>
          <w:rFonts w:ascii="Arial" w:hAnsi="Arial" w:cs="Arial"/>
          <w:b/>
          <w:sz w:val="24"/>
        </w:rPr>
        <w:t>TP to TR 38.860: coexistence with other services</w:t>
      </w:r>
    </w:p>
    <w:p w14:paraId="57C1DFC1" w14:textId="77777777" w:rsidR="00D3576F" w:rsidRDefault="00D3576F" w:rsidP="00D3576F">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38.860 v0.2.0</w:t>
      </w:r>
      <w:r>
        <w:rPr>
          <w:i/>
        </w:rPr>
        <w:tab/>
        <w:t xml:space="preserve">  CR-  rev  Cat:  (Rel-17)</w:t>
      </w:r>
      <w:r>
        <w:rPr>
          <w:i/>
        </w:rPr>
        <w:br/>
      </w:r>
      <w:r>
        <w:rPr>
          <w:i/>
        </w:rPr>
        <w:br/>
      </w:r>
      <w:r>
        <w:rPr>
          <w:i/>
        </w:rPr>
        <w:tab/>
      </w:r>
      <w:r>
        <w:rPr>
          <w:i/>
        </w:rPr>
        <w:tab/>
      </w:r>
      <w:r>
        <w:rPr>
          <w:i/>
        </w:rPr>
        <w:tab/>
      </w:r>
      <w:r>
        <w:rPr>
          <w:i/>
        </w:rPr>
        <w:tab/>
      </w:r>
      <w:r>
        <w:rPr>
          <w:i/>
        </w:rPr>
        <w:tab/>
        <w:t>Source: Huawei</w:t>
      </w:r>
    </w:p>
    <w:p w14:paraId="43B1D431" w14:textId="77777777" w:rsidR="00D3576F" w:rsidRDefault="00D3576F" w:rsidP="00D3576F">
      <w:pPr>
        <w:rPr>
          <w:rFonts w:ascii="Arial" w:hAnsi="Arial" w:cs="Arial"/>
          <w:b/>
        </w:rPr>
      </w:pPr>
      <w:r>
        <w:rPr>
          <w:rFonts w:ascii="Arial" w:hAnsi="Arial" w:cs="Arial"/>
          <w:b/>
        </w:rPr>
        <w:t xml:space="preserve">Abstract: </w:t>
      </w:r>
    </w:p>
    <w:p w14:paraId="182636EB" w14:textId="77777777" w:rsidR="00D3576F" w:rsidRDefault="00D3576F" w:rsidP="00D3576F">
      <w:r>
        <w:t>In this TP to TR38.860 we provide inputs to the co-existence analysis with non-3GPP services, based on the WF agreed last meeting in R4-2105421.</w:t>
      </w:r>
    </w:p>
    <w:p w14:paraId="0D15840E" w14:textId="31380F72" w:rsidR="00D3576F" w:rsidRDefault="00D3576F" w:rsidP="00D3576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043A9D" w:rsidRPr="0028619B">
        <w:rPr>
          <w:rFonts w:ascii="Arial" w:hAnsi="Arial" w:cs="Arial"/>
          <w:b/>
          <w:color w:val="993300"/>
          <w:highlight w:val="green"/>
          <w:u w:val="single"/>
        </w:rPr>
        <w:t>Approved</w:t>
      </w:r>
      <w:r w:rsidR="00043A9D" w:rsidRPr="0028619B">
        <w:rPr>
          <w:color w:val="993300"/>
          <w:highlight w:val="green"/>
          <w:u w:val="single"/>
        </w:rPr>
        <w:t>.</w:t>
      </w:r>
    </w:p>
    <w:p w14:paraId="6E314F6D" w14:textId="77777777" w:rsidR="001162DE" w:rsidRDefault="001162DE" w:rsidP="001162DE">
      <w:pPr>
        <w:pStyle w:val="4"/>
      </w:pPr>
      <w:bookmarkStart w:id="685" w:name="_Toc71910937"/>
      <w:r>
        <w:t>10.4.4</w:t>
      </w:r>
      <w:r>
        <w:tab/>
        <w:t>Study on frequency arrangements (such as options B1 and B2)</w:t>
      </w:r>
      <w:bookmarkEnd w:id="685"/>
    </w:p>
    <w:p w14:paraId="60E57850" w14:textId="30CA66AD" w:rsidR="001162DE" w:rsidRDefault="001162DE" w:rsidP="001162DE">
      <w:pPr>
        <w:rPr>
          <w:rFonts w:ascii="Arial" w:hAnsi="Arial" w:cs="Arial"/>
          <w:b/>
          <w:sz w:val="24"/>
        </w:rPr>
      </w:pPr>
      <w:r>
        <w:rPr>
          <w:rFonts w:ascii="Arial" w:hAnsi="Arial" w:cs="Arial"/>
          <w:b/>
          <w:color w:val="0000FF"/>
          <w:sz w:val="24"/>
        </w:rPr>
        <w:t>R4-2108908</w:t>
      </w:r>
      <w:r>
        <w:rPr>
          <w:rFonts w:ascii="Arial" w:hAnsi="Arial" w:cs="Arial"/>
          <w:b/>
          <w:color w:val="0000FF"/>
          <w:sz w:val="24"/>
        </w:rPr>
        <w:tab/>
      </w:r>
      <w:r>
        <w:rPr>
          <w:rFonts w:ascii="Arial" w:hAnsi="Arial" w:cs="Arial"/>
          <w:b/>
          <w:sz w:val="24"/>
        </w:rPr>
        <w:t>Filter options for B1</w:t>
      </w:r>
    </w:p>
    <w:p w14:paraId="269AF26E"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Spark NZ Ltd</w:t>
      </w:r>
    </w:p>
    <w:p w14:paraId="113C533A" w14:textId="77777777" w:rsidR="001162DE" w:rsidRDefault="001162DE" w:rsidP="001162DE">
      <w:pPr>
        <w:rPr>
          <w:rFonts w:ascii="Arial" w:hAnsi="Arial" w:cs="Arial"/>
          <w:b/>
        </w:rPr>
      </w:pPr>
      <w:r>
        <w:rPr>
          <w:rFonts w:ascii="Arial" w:hAnsi="Arial" w:cs="Arial"/>
          <w:b/>
        </w:rPr>
        <w:t xml:space="preserve">Abstract: </w:t>
      </w:r>
    </w:p>
    <w:p w14:paraId="1D99E914" w14:textId="77777777" w:rsidR="001162DE" w:rsidRDefault="001162DE" w:rsidP="001162DE">
      <w:r>
        <w:t>This contribution seeks guidance on duplexer arrangements of filter option B1 that uses dual duplexers</w:t>
      </w:r>
    </w:p>
    <w:p w14:paraId="29776BAC" w14:textId="2700C39C"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1F6E50">
        <w:rPr>
          <w:rFonts w:ascii="Arial" w:hAnsi="Arial" w:cs="Arial"/>
          <w:b/>
          <w:color w:val="993300"/>
          <w:u w:val="single"/>
        </w:rPr>
        <w:t>Noted</w:t>
      </w:r>
      <w:r>
        <w:rPr>
          <w:color w:val="993300"/>
          <w:u w:val="single"/>
        </w:rPr>
        <w:t>.</w:t>
      </w:r>
    </w:p>
    <w:p w14:paraId="5FD1D476" w14:textId="58ACC402" w:rsidR="001162DE" w:rsidRDefault="001162DE" w:rsidP="001162DE">
      <w:pPr>
        <w:rPr>
          <w:rFonts w:ascii="Arial" w:hAnsi="Arial" w:cs="Arial"/>
          <w:b/>
          <w:sz w:val="24"/>
        </w:rPr>
      </w:pPr>
      <w:r>
        <w:rPr>
          <w:rFonts w:ascii="Arial" w:hAnsi="Arial" w:cs="Arial"/>
          <w:b/>
          <w:color w:val="0000FF"/>
          <w:sz w:val="24"/>
        </w:rPr>
        <w:t>R4-2109460</w:t>
      </w:r>
      <w:r>
        <w:rPr>
          <w:rFonts w:ascii="Arial" w:hAnsi="Arial" w:cs="Arial"/>
          <w:b/>
          <w:color w:val="0000FF"/>
          <w:sz w:val="24"/>
        </w:rPr>
        <w:tab/>
      </w:r>
      <w:r>
        <w:rPr>
          <w:rFonts w:ascii="Arial" w:hAnsi="Arial" w:cs="Arial"/>
          <w:b/>
          <w:sz w:val="24"/>
        </w:rPr>
        <w:t xml:space="preserve">Study on extended 600MHz NR band </w:t>
      </w:r>
    </w:p>
    <w:p w14:paraId="2CC6A082" w14:textId="77777777" w:rsidR="001162DE" w:rsidRDefault="001162DE" w:rsidP="001162DE">
      <w:pPr>
        <w:rPr>
          <w:i/>
        </w:rPr>
      </w:pPr>
      <w:r>
        <w:rPr>
          <w:i/>
        </w:rPr>
        <w:tab/>
      </w:r>
      <w:r>
        <w:rPr>
          <w:i/>
        </w:rPr>
        <w:tab/>
      </w:r>
      <w:r>
        <w:rPr>
          <w:i/>
        </w:rPr>
        <w:tab/>
      </w:r>
      <w:r>
        <w:rPr>
          <w:i/>
        </w:rPr>
        <w:tab/>
      </w:r>
      <w:r>
        <w:rPr>
          <w:i/>
        </w:rPr>
        <w:tab/>
        <w:t>Type: report</w:t>
      </w:r>
      <w:r>
        <w:rPr>
          <w:i/>
        </w:rPr>
        <w:tab/>
      </w:r>
      <w:r>
        <w:rPr>
          <w:i/>
        </w:rPr>
        <w:tab/>
        <w:t>For: Agreement</w:t>
      </w:r>
      <w:r>
        <w:rPr>
          <w:i/>
        </w:rPr>
        <w:br/>
      </w:r>
      <w:r>
        <w:rPr>
          <w:i/>
        </w:rPr>
        <w:tab/>
      </w:r>
      <w:r>
        <w:rPr>
          <w:i/>
        </w:rPr>
        <w:tab/>
      </w:r>
      <w:r>
        <w:rPr>
          <w:i/>
        </w:rPr>
        <w:tab/>
      </w:r>
      <w:r>
        <w:rPr>
          <w:i/>
        </w:rPr>
        <w:tab/>
      </w:r>
      <w:r>
        <w:rPr>
          <w:i/>
        </w:rPr>
        <w:tab/>
        <w:t>Source: Spark NZ Ltd</w:t>
      </w:r>
    </w:p>
    <w:p w14:paraId="6B10466B" w14:textId="77777777" w:rsidR="001162DE" w:rsidRDefault="001162DE" w:rsidP="001162DE">
      <w:pPr>
        <w:rPr>
          <w:rFonts w:ascii="Arial" w:hAnsi="Arial" w:cs="Arial"/>
          <w:b/>
        </w:rPr>
      </w:pPr>
      <w:r>
        <w:rPr>
          <w:rFonts w:ascii="Arial" w:hAnsi="Arial" w:cs="Arial"/>
          <w:b/>
        </w:rPr>
        <w:t xml:space="preserve">Abstract: </w:t>
      </w:r>
    </w:p>
    <w:p w14:paraId="1097EEF7" w14:textId="77777777" w:rsidR="001162DE" w:rsidRDefault="001162DE" w:rsidP="001162DE">
      <w:r>
        <w:t>This contribution provides guidance on filter options that are not aligned with the AWG request and should not be further studied</w:t>
      </w:r>
    </w:p>
    <w:p w14:paraId="3C6750E3"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76E8638E" w14:textId="60F6F84D" w:rsidR="001162DE" w:rsidRDefault="001162DE" w:rsidP="001162DE">
      <w:pPr>
        <w:rPr>
          <w:rFonts w:ascii="Arial" w:hAnsi="Arial" w:cs="Arial"/>
          <w:b/>
          <w:sz w:val="24"/>
        </w:rPr>
      </w:pPr>
      <w:r>
        <w:rPr>
          <w:rFonts w:ascii="Arial" w:hAnsi="Arial" w:cs="Arial"/>
          <w:b/>
          <w:color w:val="0000FF"/>
          <w:sz w:val="24"/>
        </w:rPr>
        <w:t>R4-2109461</w:t>
      </w:r>
      <w:r>
        <w:rPr>
          <w:rFonts w:ascii="Arial" w:hAnsi="Arial" w:cs="Arial"/>
          <w:b/>
          <w:color w:val="0000FF"/>
          <w:sz w:val="24"/>
        </w:rPr>
        <w:tab/>
      </w:r>
      <w:r>
        <w:rPr>
          <w:rFonts w:ascii="Arial" w:hAnsi="Arial" w:cs="Arial"/>
          <w:b/>
          <w:sz w:val="24"/>
        </w:rPr>
        <w:t xml:space="preserve">Study on extended 600MHz NR band </w:t>
      </w:r>
    </w:p>
    <w:p w14:paraId="47198AA5" w14:textId="77777777" w:rsidR="001162DE" w:rsidRDefault="001162DE" w:rsidP="001162DE">
      <w:pPr>
        <w:rPr>
          <w:i/>
        </w:rPr>
      </w:pPr>
      <w:r>
        <w:rPr>
          <w:i/>
        </w:rPr>
        <w:tab/>
      </w:r>
      <w:r>
        <w:rPr>
          <w:i/>
        </w:rPr>
        <w:tab/>
      </w:r>
      <w:r>
        <w:rPr>
          <w:i/>
        </w:rPr>
        <w:tab/>
      </w:r>
      <w:r>
        <w:rPr>
          <w:i/>
        </w:rPr>
        <w:tab/>
      </w:r>
      <w:r>
        <w:rPr>
          <w:i/>
        </w:rPr>
        <w:tab/>
        <w:t>Type: report</w:t>
      </w:r>
      <w:r>
        <w:rPr>
          <w:i/>
        </w:rPr>
        <w:tab/>
      </w:r>
      <w:r>
        <w:rPr>
          <w:i/>
        </w:rPr>
        <w:tab/>
        <w:t>For: Agreement</w:t>
      </w:r>
      <w:r>
        <w:rPr>
          <w:i/>
        </w:rPr>
        <w:br/>
      </w:r>
      <w:r>
        <w:rPr>
          <w:i/>
        </w:rPr>
        <w:tab/>
      </w:r>
      <w:r>
        <w:rPr>
          <w:i/>
        </w:rPr>
        <w:tab/>
      </w:r>
      <w:r>
        <w:rPr>
          <w:i/>
        </w:rPr>
        <w:tab/>
      </w:r>
      <w:r>
        <w:rPr>
          <w:i/>
        </w:rPr>
        <w:tab/>
      </w:r>
      <w:r>
        <w:rPr>
          <w:i/>
        </w:rPr>
        <w:tab/>
        <w:t>Source: Spark NZ Ltd</w:t>
      </w:r>
    </w:p>
    <w:p w14:paraId="2F30CFBA" w14:textId="77777777" w:rsidR="001162DE" w:rsidRDefault="001162DE" w:rsidP="001162DE">
      <w:pPr>
        <w:rPr>
          <w:rFonts w:ascii="Arial" w:hAnsi="Arial" w:cs="Arial"/>
          <w:b/>
        </w:rPr>
      </w:pPr>
      <w:r>
        <w:rPr>
          <w:rFonts w:ascii="Arial" w:hAnsi="Arial" w:cs="Arial"/>
          <w:b/>
        </w:rPr>
        <w:t xml:space="preserve">Abstract: </w:t>
      </w:r>
    </w:p>
    <w:p w14:paraId="0972619E" w14:textId="77777777" w:rsidR="001162DE" w:rsidRDefault="001162DE" w:rsidP="001162DE">
      <w:r>
        <w:t>This contribution provides guidance on filter options that are not aligned with the AWG request and should not be further studied</w:t>
      </w:r>
    </w:p>
    <w:p w14:paraId="6E3900D1"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7DA08F11" w14:textId="6E063E0E" w:rsidR="001162DE" w:rsidRDefault="001162DE" w:rsidP="001162DE">
      <w:pPr>
        <w:rPr>
          <w:rFonts w:ascii="Arial" w:hAnsi="Arial" w:cs="Arial"/>
          <w:b/>
          <w:sz w:val="24"/>
        </w:rPr>
      </w:pPr>
      <w:r>
        <w:rPr>
          <w:rFonts w:ascii="Arial" w:hAnsi="Arial" w:cs="Arial"/>
          <w:b/>
          <w:color w:val="0000FF"/>
          <w:sz w:val="24"/>
        </w:rPr>
        <w:t>R4-2109462</w:t>
      </w:r>
      <w:r>
        <w:rPr>
          <w:rFonts w:ascii="Arial" w:hAnsi="Arial" w:cs="Arial"/>
          <w:b/>
          <w:color w:val="0000FF"/>
          <w:sz w:val="24"/>
        </w:rPr>
        <w:tab/>
      </w:r>
      <w:r>
        <w:rPr>
          <w:rFonts w:ascii="Arial" w:hAnsi="Arial" w:cs="Arial"/>
          <w:b/>
          <w:sz w:val="24"/>
        </w:rPr>
        <w:t xml:space="preserve">Study on extended 600MHz NR band </w:t>
      </w:r>
    </w:p>
    <w:p w14:paraId="673EDCA0"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Source: Spark NZ Ltd</w:t>
      </w:r>
    </w:p>
    <w:p w14:paraId="0E76F834" w14:textId="77777777" w:rsidR="001162DE" w:rsidRDefault="001162DE" w:rsidP="001162DE">
      <w:pPr>
        <w:rPr>
          <w:rFonts w:ascii="Arial" w:hAnsi="Arial" w:cs="Arial"/>
          <w:b/>
        </w:rPr>
      </w:pPr>
      <w:r>
        <w:rPr>
          <w:rFonts w:ascii="Arial" w:hAnsi="Arial" w:cs="Arial"/>
          <w:b/>
        </w:rPr>
        <w:t xml:space="preserve">Abstract: </w:t>
      </w:r>
    </w:p>
    <w:p w14:paraId="3625D5C9" w14:textId="77777777" w:rsidR="001162DE" w:rsidRDefault="001162DE" w:rsidP="001162DE">
      <w:r>
        <w:t>This contribution discusses option B2a and suggests that this is not aligned with the request from AWG and should not be further studied</w:t>
      </w:r>
    </w:p>
    <w:p w14:paraId="0AAD2A95" w14:textId="31568CD2" w:rsidR="001162DE" w:rsidRDefault="001162DE" w:rsidP="001162DE">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sidR="003975D1">
        <w:rPr>
          <w:rFonts w:ascii="Arial" w:hAnsi="Arial" w:cs="Arial"/>
          <w:b/>
          <w:color w:val="993300"/>
          <w:u w:val="single"/>
        </w:rPr>
        <w:t>Noted</w:t>
      </w:r>
      <w:r>
        <w:rPr>
          <w:color w:val="993300"/>
          <w:u w:val="single"/>
        </w:rPr>
        <w:t>.</w:t>
      </w:r>
    </w:p>
    <w:p w14:paraId="00879327" w14:textId="2F5C9B87" w:rsidR="001162DE" w:rsidRDefault="001162DE" w:rsidP="001162DE">
      <w:pPr>
        <w:rPr>
          <w:rFonts w:ascii="Arial" w:hAnsi="Arial" w:cs="Arial"/>
          <w:b/>
          <w:sz w:val="24"/>
        </w:rPr>
      </w:pPr>
      <w:r>
        <w:rPr>
          <w:rFonts w:ascii="Arial" w:hAnsi="Arial" w:cs="Arial"/>
          <w:b/>
          <w:color w:val="0000FF"/>
          <w:sz w:val="24"/>
        </w:rPr>
        <w:t>R4-2109786</w:t>
      </w:r>
      <w:r>
        <w:rPr>
          <w:rFonts w:ascii="Arial" w:hAnsi="Arial" w:cs="Arial"/>
          <w:b/>
          <w:color w:val="0000FF"/>
          <w:sz w:val="24"/>
        </w:rPr>
        <w:tab/>
      </w:r>
      <w:r>
        <w:rPr>
          <w:rFonts w:ascii="Arial" w:hAnsi="Arial" w:cs="Arial"/>
          <w:b/>
          <w:sz w:val="24"/>
        </w:rPr>
        <w:t>Frequency arrangements for APT 600 MHz</w:t>
      </w:r>
    </w:p>
    <w:p w14:paraId="14EDE437"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3B119A5D" w14:textId="77777777" w:rsidR="001162DE" w:rsidRDefault="001162DE" w:rsidP="001162DE">
      <w:pPr>
        <w:rPr>
          <w:rFonts w:ascii="Arial" w:hAnsi="Arial" w:cs="Arial"/>
          <w:b/>
        </w:rPr>
      </w:pPr>
      <w:r>
        <w:rPr>
          <w:rFonts w:ascii="Arial" w:hAnsi="Arial" w:cs="Arial"/>
          <w:b/>
        </w:rPr>
        <w:t xml:space="preserve">Abstract: </w:t>
      </w:r>
    </w:p>
    <w:p w14:paraId="335C393F" w14:textId="77777777" w:rsidR="001162DE" w:rsidRDefault="001162DE" w:rsidP="001162DE">
      <w:r>
        <w:t>Option B1/B2/B2a is discussed.</w:t>
      </w:r>
    </w:p>
    <w:p w14:paraId="61535CB9" w14:textId="196A9799"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074C59">
        <w:rPr>
          <w:rFonts w:ascii="Arial" w:hAnsi="Arial" w:cs="Arial"/>
          <w:b/>
          <w:color w:val="993300"/>
          <w:u w:val="single"/>
        </w:rPr>
        <w:t>Noted</w:t>
      </w:r>
      <w:r>
        <w:rPr>
          <w:color w:val="993300"/>
          <w:u w:val="single"/>
        </w:rPr>
        <w:t>.</w:t>
      </w:r>
    </w:p>
    <w:p w14:paraId="0EC74E28" w14:textId="617D8781" w:rsidR="001162DE" w:rsidRDefault="001162DE" w:rsidP="001162DE">
      <w:pPr>
        <w:rPr>
          <w:rFonts w:ascii="Arial" w:hAnsi="Arial" w:cs="Arial"/>
          <w:b/>
          <w:sz w:val="24"/>
        </w:rPr>
      </w:pPr>
      <w:r>
        <w:rPr>
          <w:rFonts w:ascii="Arial" w:hAnsi="Arial" w:cs="Arial"/>
          <w:b/>
          <w:color w:val="0000FF"/>
          <w:sz w:val="24"/>
        </w:rPr>
        <w:t>R4-2110165</w:t>
      </w:r>
      <w:r>
        <w:rPr>
          <w:rFonts w:ascii="Arial" w:hAnsi="Arial" w:cs="Arial"/>
          <w:b/>
          <w:color w:val="0000FF"/>
          <w:sz w:val="24"/>
        </w:rPr>
        <w:tab/>
      </w:r>
      <w:r>
        <w:rPr>
          <w:rFonts w:ascii="Arial" w:hAnsi="Arial" w:cs="Arial"/>
          <w:b/>
          <w:sz w:val="24"/>
        </w:rPr>
        <w:t>TP to TR38.860 on band plan and duplex filter considerations for 600 MHz</w:t>
      </w:r>
    </w:p>
    <w:p w14:paraId="17E7D409"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38.860 v0.2.0</w:t>
      </w:r>
      <w:r>
        <w:rPr>
          <w:i/>
        </w:rPr>
        <w:tab/>
        <w:t xml:space="preserve">  CR-  rev  Cat:  (Rel-17)</w:t>
      </w:r>
      <w:r>
        <w:rPr>
          <w:i/>
        </w:rPr>
        <w:br/>
      </w:r>
      <w:r>
        <w:rPr>
          <w:i/>
        </w:rPr>
        <w:br/>
      </w:r>
      <w:r>
        <w:rPr>
          <w:i/>
        </w:rPr>
        <w:tab/>
      </w:r>
      <w:r>
        <w:rPr>
          <w:i/>
        </w:rPr>
        <w:tab/>
      </w:r>
      <w:r>
        <w:rPr>
          <w:i/>
        </w:rPr>
        <w:tab/>
      </w:r>
      <w:r>
        <w:rPr>
          <w:i/>
        </w:rPr>
        <w:tab/>
      </w:r>
      <w:r>
        <w:rPr>
          <w:i/>
        </w:rPr>
        <w:tab/>
        <w:t>Source: Apple</w:t>
      </w:r>
    </w:p>
    <w:p w14:paraId="7EC872E7" w14:textId="15312554"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2924A1">
        <w:rPr>
          <w:rFonts w:ascii="Arial" w:hAnsi="Arial" w:cs="Arial"/>
          <w:b/>
          <w:color w:val="993300"/>
          <w:u w:val="single"/>
        </w:rPr>
        <w:t xml:space="preserve">revised to </w:t>
      </w:r>
      <w:r w:rsidR="002924A1" w:rsidRPr="002924A1">
        <w:rPr>
          <w:rFonts w:ascii="Arial" w:hAnsi="Arial" w:cs="Arial"/>
          <w:b/>
          <w:color w:val="993300"/>
          <w:u w:val="single"/>
        </w:rPr>
        <w:t>R4-2107893</w:t>
      </w:r>
      <w:r>
        <w:rPr>
          <w:color w:val="993300"/>
          <w:u w:val="single"/>
        </w:rPr>
        <w:t>.</w:t>
      </w:r>
    </w:p>
    <w:p w14:paraId="683D92A5" w14:textId="6BD9C0F1" w:rsidR="00074C59" w:rsidRDefault="002924A1" w:rsidP="00074C59">
      <w:pPr>
        <w:rPr>
          <w:rFonts w:ascii="Arial" w:hAnsi="Arial" w:cs="Arial"/>
          <w:b/>
          <w:sz w:val="24"/>
        </w:rPr>
      </w:pPr>
      <w:r w:rsidRPr="002924A1">
        <w:rPr>
          <w:rFonts w:ascii="Arial" w:hAnsi="Arial" w:cs="Arial"/>
          <w:b/>
          <w:color w:val="0000FF"/>
          <w:sz w:val="24"/>
        </w:rPr>
        <w:t>R4-2107893</w:t>
      </w:r>
      <w:r w:rsidR="00074C59">
        <w:rPr>
          <w:rFonts w:ascii="Arial" w:hAnsi="Arial" w:cs="Arial"/>
          <w:b/>
          <w:color w:val="0000FF"/>
          <w:sz w:val="24"/>
        </w:rPr>
        <w:tab/>
      </w:r>
      <w:r w:rsidR="00074C59">
        <w:rPr>
          <w:rFonts w:ascii="Arial" w:hAnsi="Arial" w:cs="Arial"/>
          <w:b/>
          <w:sz w:val="24"/>
        </w:rPr>
        <w:t>TP to TR38.860 on band plan and duplex filter considerations for 600 MHz</w:t>
      </w:r>
    </w:p>
    <w:p w14:paraId="1D2FA01B" w14:textId="77777777" w:rsidR="00074C59" w:rsidRDefault="00074C59" w:rsidP="00074C5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38.860 v0.2.0</w:t>
      </w:r>
      <w:r>
        <w:rPr>
          <w:i/>
        </w:rPr>
        <w:tab/>
        <w:t xml:space="preserve">  CR-  rev  Cat:  (Rel-17)</w:t>
      </w:r>
      <w:r>
        <w:rPr>
          <w:i/>
        </w:rPr>
        <w:br/>
      </w:r>
      <w:r>
        <w:rPr>
          <w:i/>
        </w:rPr>
        <w:br/>
      </w:r>
      <w:r>
        <w:rPr>
          <w:i/>
        </w:rPr>
        <w:tab/>
      </w:r>
      <w:r>
        <w:rPr>
          <w:i/>
        </w:rPr>
        <w:tab/>
      </w:r>
      <w:r>
        <w:rPr>
          <w:i/>
        </w:rPr>
        <w:tab/>
      </w:r>
      <w:r>
        <w:rPr>
          <w:i/>
        </w:rPr>
        <w:tab/>
      </w:r>
      <w:r>
        <w:rPr>
          <w:i/>
        </w:rPr>
        <w:tab/>
        <w:t>Source: Apple</w:t>
      </w:r>
    </w:p>
    <w:p w14:paraId="612875D7" w14:textId="73579E8D" w:rsidR="00074C59" w:rsidRDefault="00074C59"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D76CA8">
        <w:rPr>
          <w:color w:val="993300"/>
          <w:u w:val="single"/>
        </w:rPr>
        <w:t xml:space="preserve">The document was </w:t>
      </w:r>
      <w:r w:rsidR="00D76CA8">
        <w:rPr>
          <w:rFonts w:ascii="Arial" w:hAnsi="Arial" w:cs="Arial"/>
          <w:b/>
          <w:color w:val="993300"/>
          <w:u w:val="single"/>
        </w:rPr>
        <w:t>revised to R4-2107999</w:t>
      </w:r>
      <w:r w:rsidR="00BE5BF9" w:rsidRPr="00D76CA8">
        <w:rPr>
          <w:color w:val="993300"/>
          <w:u w:val="single"/>
        </w:rPr>
        <w:t>.</w:t>
      </w:r>
    </w:p>
    <w:p w14:paraId="0A8D8B4E" w14:textId="364EA270" w:rsidR="00D76CA8" w:rsidRDefault="00D76CA8" w:rsidP="00D76CA8">
      <w:pPr>
        <w:rPr>
          <w:rFonts w:ascii="Arial" w:hAnsi="Arial" w:cs="Arial"/>
          <w:b/>
          <w:sz w:val="24"/>
        </w:rPr>
      </w:pPr>
      <w:r w:rsidRPr="00D76CA8">
        <w:rPr>
          <w:rFonts w:ascii="Arial" w:hAnsi="Arial" w:cs="Arial"/>
          <w:b/>
          <w:color w:val="0000FF"/>
          <w:sz w:val="24"/>
        </w:rPr>
        <w:t>R4-2107999</w:t>
      </w:r>
      <w:r>
        <w:rPr>
          <w:rFonts w:ascii="Arial" w:hAnsi="Arial" w:cs="Arial"/>
          <w:b/>
          <w:color w:val="0000FF"/>
          <w:sz w:val="24"/>
        </w:rPr>
        <w:tab/>
      </w:r>
      <w:r>
        <w:rPr>
          <w:rFonts w:ascii="Arial" w:hAnsi="Arial" w:cs="Arial"/>
          <w:b/>
          <w:sz w:val="24"/>
        </w:rPr>
        <w:t>TP to TR38.860 on band plan and duplex filter considerations for 600 MHz</w:t>
      </w:r>
    </w:p>
    <w:p w14:paraId="7325E13C" w14:textId="77777777" w:rsidR="00D76CA8" w:rsidRDefault="00D76CA8" w:rsidP="00D76CA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38.860 v0.2.0</w:t>
      </w:r>
      <w:r>
        <w:rPr>
          <w:i/>
        </w:rPr>
        <w:tab/>
        <w:t xml:space="preserve">  CR-  rev  Cat:  (Rel-17)</w:t>
      </w:r>
      <w:r>
        <w:rPr>
          <w:i/>
        </w:rPr>
        <w:br/>
      </w:r>
      <w:r>
        <w:rPr>
          <w:i/>
        </w:rPr>
        <w:br/>
      </w:r>
      <w:r>
        <w:rPr>
          <w:i/>
        </w:rPr>
        <w:tab/>
      </w:r>
      <w:r>
        <w:rPr>
          <w:i/>
        </w:rPr>
        <w:tab/>
      </w:r>
      <w:r>
        <w:rPr>
          <w:i/>
        </w:rPr>
        <w:tab/>
      </w:r>
      <w:r>
        <w:rPr>
          <w:i/>
        </w:rPr>
        <w:tab/>
      </w:r>
      <w:r>
        <w:rPr>
          <w:i/>
        </w:rPr>
        <w:tab/>
        <w:t>Source: Apple</w:t>
      </w:r>
    </w:p>
    <w:p w14:paraId="10E9BB96" w14:textId="61F668CC" w:rsidR="00524A55" w:rsidRPr="00524A55" w:rsidRDefault="00676934" w:rsidP="00D76CA8">
      <w:r>
        <w:t>Agreement: put [] on general part.</w:t>
      </w:r>
    </w:p>
    <w:p w14:paraId="0F3EB9F4" w14:textId="70F230A7" w:rsidR="00D76CA8" w:rsidRDefault="00D76CA8" w:rsidP="00D76CA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729AC" w:rsidRPr="007729AC">
        <w:rPr>
          <w:rFonts w:ascii="Arial" w:hAnsi="Arial" w:cs="Arial"/>
          <w:b/>
          <w:color w:val="993300"/>
          <w:highlight w:val="green"/>
          <w:u w:val="single"/>
        </w:rPr>
        <w:t>Approved</w:t>
      </w:r>
    </w:p>
    <w:p w14:paraId="27C44B89" w14:textId="06B60A35" w:rsidR="001162DE" w:rsidRDefault="001162DE" w:rsidP="001162DE">
      <w:pPr>
        <w:rPr>
          <w:rFonts w:ascii="Arial" w:hAnsi="Arial" w:cs="Arial"/>
          <w:b/>
          <w:sz w:val="24"/>
        </w:rPr>
      </w:pPr>
      <w:r>
        <w:rPr>
          <w:rFonts w:ascii="Arial" w:hAnsi="Arial" w:cs="Arial"/>
          <w:b/>
          <w:color w:val="0000FF"/>
          <w:sz w:val="24"/>
        </w:rPr>
        <w:t>R4-2110978</w:t>
      </w:r>
      <w:r>
        <w:rPr>
          <w:rFonts w:ascii="Arial" w:hAnsi="Arial" w:cs="Arial"/>
          <w:b/>
          <w:color w:val="0000FF"/>
          <w:sz w:val="24"/>
        </w:rPr>
        <w:tab/>
      </w:r>
      <w:r>
        <w:rPr>
          <w:rFonts w:ascii="Arial" w:hAnsi="Arial" w:cs="Arial"/>
          <w:b/>
          <w:sz w:val="24"/>
        </w:rPr>
        <w:t>TP for TR 38.860:  Filter option B1</w:t>
      </w:r>
    </w:p>
    <w:p w14:paraId="108D994C"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38.860 v0.2.0</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6154A40D" w14:textId="593005EE"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7975E9">
        <w:rPr>
          <w:rFonts w:ascii="Arial" w:hAnsi="Arial" w:cs="Arial"/>
          <w:b/>
          <w:color w:val="993300"/>
          <w:u w:val="single"/>
        </w:rPr>
        <w:t xml:space="preserve">revised to </w:t>
      </w:r>
      <w:r w:rsidR="007975E9" w:rsidRPr="007975E9">
        <w:rPr>
          <w:rFonts w:ascii="Arial" w:hAnsi="Arial" w:cs="Arial"/>
          <w:b/>
          <w:color w:val="993300"/>
          <w:u w:val="single"/>
        </w:rPr>
        <w:t>R4-2107894</w:t>
      </w:r>
      <w:r>
        <w:rPr>
          <w:color w:val="993300"/>
          <w:u w:val="single"/>
        </w:rPr>
        <w:t>.</w:t>
      </w:r>
    </w:p>
    <w:p w14:paraId="7C900334" w14:textId="58ADCDCF" w:rsidR="00BB280D" w:rsidRDefault="007975E9" w:rsidP="00BB280D">
      <w:pPr>
        <w:rPr>
          <w:rFonts w:ascii="Arial" w:hAnsi="Arial" w:cs="Arial"/>
          <w:b/>
          <w:sz w:val="24"/>
        </w:rPr>
      </w:pPr>
      <w:r w:rsidRPr="007975E9">
        <w:rPr>
          <w:rFonts w:ascii="Arial" w:hAnsi="Arial" w:cs="Arial"/>
          <w:b/>
          <w:color w:val="0000FF"/>
          <w:sz w:val="24"/>
        </w:rPr>
        <w:t>R4-2107894</w:t>
      </w:r>
      <w:r>
        <w:rPr>
          <w:rFonts w:ascii="Arial" w:hAnsi="Arial" w:cs="Arial"/>
          <w:b/>
          <w:color w:val="0000FF"/>
          <w:sz w:val="24"/>
        </w:rPr>
        <w:tab/>
      </w:r>
      <w:r w:rsidR="00BB280D">
        <w:rPr>
          <w:rFonts w:ascii="Arial" w:hAnsi="Arial" w:cs="Arial"/>
          <w:b/>
          <w:sz w:val="24"/>
        </w:rPr>
        <w:t>TP for TR 38.860:  Filter option B1</w:t>
      </w:r>
    </w:p>
    <w:p w14:paraId="3BD7D5BB" w14:textId="77777777" w:rsidR="00BB280D" w:rsidRDefault="00BB280D" w:rsidP="00BB280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38.860 v0.2.0</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622F39E1" w14:textId="2CCC017D" w:rsidR="00BB280D" w:rsidRDefault="00BB280D" w:rsidP="00BB280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341BE6">
        <w:rPr>
          <w:color w:val="993300"/>
          <w:u w:val="single"/>
        </w:rPr>
        <w:t xml:space="preserve">The document was </w:t>
      </w:r>
      <w:r w:rsidR="00341BE6">
        <w:rPr>
          <w:rFonts w:ascii="Arial" w:hAnsi="Arial" w:cs="Arial"/>
          <w:b/>
          <w:color w:val="993300"/>
          <w:u w:val="single"/>
        </w:rPr>
        <w:t xml:space="preserve">revised to </w:t>
      </w:r>
      <w:r w:rsidR="00E92905">
        <w:rPr>
          <w:rFonts w:ascii="Arial" w:hAnsi="Arial" w:cs="Arial"/>
          <w:b/>
          <w:color w:val="993300"/>
          <w:u w:val="single"/>
        </w:rPr>
        <w:t>R4-2108000</w:t>
      </w:r>
      <w:r w:rsidR="00341BE6">
        <w:rPr>
          <w:color w:val="993300"/>
          <w:u w:val="single"/>
        </w:rPr>
        <w:t>.</w:t>
      </w:r>
    </w:p>
    <w:p w14:paraId="02A9C08F" w14:textId="63100BA4" w:rsidR="00A20800" w:rsidRDefault="00A20800" w:rsidP="00A20800">
      <w:pPr>
        <w:rPr>
          <w:rFonts w:ascii="Arial" w:hAnsi="Arial" w:cs="Arial"/>
          <w:b/>
          <w:sz w:val="24"/>
        </w:rPr>
      </w:pPr>
      <w:r>
        <w:rPr>
          <w:rFonts w:ascii="Arial" w:hAnsi="Arial" w:cs="Arial"/>
          <w:b/>
          <w:color w:val="0000FF"/>
          <w:sz w:val="24"/>
        </w:rPr>
        <w:t>R4-2108000</w:t>
      </w:r>
      <w:r>
        <w:rPr>
          <w:rFonts w:ascii="Arial" w:hAnsi="Arial" w:cs="Arial"/>
          <w:b/>
          <w:color w:val="0000FF"/>
          <w:sz w:val="24"/>
        </w:rPr>
        <w:tab/>
      </w:r>
      <w:r>
        <w:rPr>
          <w:rFonts w:ascii="Arial" w:hAnsi="Arial" w:cs="Arial"/>
          <w:b/>
          <w:sz w:val="24"/>
        </w:rPr>
        <w:t>TP for TR 38.860:  Filter option B1</w:t>
      </w:r>
    </w:p>
    <w:p w14:paraId="76E3D7DA" w14:textId="74F71792" w:rsidR="00524A55" w:rsidRDefault="00A20800" w:rsidP="00A20800">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38.860 v0.2.0</w:t>
      </w:r>
      <w:r>
        <w:rPr>
          <w:i/>
        </w:rPr>
        <w:tab/>
        <w:t xml:space="preserve">  CR-  rev  Cat:  (Rel-17)</w:t>
      </w:r>
      <w:r>
        <w:rPr>
          <w:i/>
        </w:rPr>
        <w:br/>
      </w:r>
      <w:r>
        <w:rPr>
          <w:i/>
        </w:rPr>
        <w:br/>
      </w:r>
      <w:r>
        <w:rPr>
          <w:i/>
        </w:rPr>
        <w:tab/>
      </w:r>
      <w:r>
        <w:rPr>
          <w:i/>
        </w:rPr>
        <w:tab/>
      </w:r>
      <w:r>
        <w:rPr>
          <w:i/>
        </w:rPr>
        <w:tab/>
      </w:r>
      <w:r w:rsidR="006333A4">
        <w:rPr>
          <w:i/>
        </w:rPr>
        <w:tab/>
      </w:r>
      <w:r w:rsidR="006333A4">
        <w:rPr>
          <w:i/>
        </w:rPr>
        <w:tab/>
        <w:t>Source: Qualcomm Incorporated</w:t>
      </w:r>
    </w:p>
    <w:p w14:paraId="7E6F7B1E" w14:textId="77777777" w:rsidR="00151827" w:rsidRPr="00151827" w:rsidRDefault="00151827" w:rsidP="00151827">
      <w:pPr>
        <w:rPr>
          <w:b/>
          <w:highlight w:val="green"/>
          <w:lang w:val="en-US" w:eastAsia="zh-CN"/>
        </w:rPr>
      </w:pPr>
      <w:r w:rsidRPr="00151827">
        <w:rPr>
          <w:rFonts w:hint="eastAsia"/>
          <w:b/>
          <w:highlight w:val="green"/>
          <w:lang w:val="en-US" w:eastAsia="zh-CN"/>
        </w:rPr>
        <w:t>A</w:t>
      </w:r>
      <w:r w:rsidRPr="00151827">
        <w:rPr>
          <w:b/>
          <w:highlight w:val="green"/>
          <w:lang w:val="en-US" w:eastAsia="zh-CN"/>
        </w:rPr>
        <w:t>greement:</w:t>
      </w:r>
    </w:p>
    <w:p w14:paraId="15D33AC4" w14:textId="77777777" w:rsidR="00151827" w:rsidRPr="00992EB5" w:rsidRDefault="00151827" w:rsidP="00151827">
      <w:pPr>
        <w:rPr>
          <w:lang w:val="en-US"/>
        </w:rPr>
      </w:pPr>
      <w:r w:rsidRPr="00BC5176">
        <w:rPr>
          <w:highlight w:val="green"/>
          <w:lang w:val="en-US"/>
        </w:rPr>
        <w:t>With this, option B1 was confirmed to be technically feasible based on simulations for the available requirements.</w:t>
      </w:r>
    </w:p>
    <w:p w14:paraId="2FDE7661" w14:textId="4AF84BE9" w:rsidR="00A20800" w:rsidRDefault="00A20800" w:rsidP="00A2080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729AC" w:rsidRPr="007729AC">
        <w:rPr>
          <w:rFonts w:ascii="Arial" w:hAnsi="Arial" w:cs="Arial"/>
          <w:b/>
          <w:color w:val="993300"/>
          <w:highlight w:val="green"/>
          <w:u w:val="single"/>
        </w:rPr>
        <w:t>Approved</w:t>
      </w:r>
      <w:r w:rsidR="007729AC">
        <w:rPr>
          <w:rFonts w:ascii="Arial" w:hAnsi="Arial" w:cs="Arial" w:hint="eastAsia"/>
          <w:b/>
          <w:color w:val="993300"/>
          <w:highlight w:val="green"/>
          <w:u w:val="single"/>
          <w:lang w:eastAsia="zh-CN"/>
        </w:rPr>
        <w:t>.</w:t>
      </w:r>
    </w:p>
    <w:p w14:paraId="10B246F5" w14:textId="1B3B51EF" w:rsidR="001162DE" w:rsidRDefault="001162DE" w:rsidP="001162DE">
      <w:pPr>
        <w:rPr>
          <w:rFonts w:ascii="Arial" w:hAnsi="Arial" w:cs="Arial"/>
          <w:b/>
          <w:sz w:val="24"/>
        </w:rPr>
      </w:pPr>
      <w:r>
        <w:rPr>
          <w:rFonts w:ascii="Arial" w:hAnsi="Arial" w:cs="Arial"/>
          <w:b/>
          <w:color w:val="0000FF"/>
          <w:sz w:val="24"/>
        </w:rPr>
        <w:t>R4-2111018</w:t>
      </w:r>
      <w:r>
        <w:rPr>
          <w:rFonts w:ascii="Arial" w:hAnsi="Arial" w:cs="Arial"/>
          <w:b/>
          <w:color w:val="0000FF"/>
          <w:sz w:val="24"/>
        </w:rPr>
        <w:tab/>
      </w:r>
      <w:r>
        <w:rPr>
          <w:rFonts w:ascii="Arial" w:hAnsi="Arial" w:cs="Arial"/>
          <w:b/>
          <w:sz w:val="24"/>
        </w:rPr>
        <w:t>Extended 600MHz duplexers and band definitions options evaluation</w:t>
      </w:r>
    </w:p>
    <w:p w14:paraId="792D57A2"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035A6E7B" w14:textId="77777777" w:rsidR="001162DE" w:rsidRDefault="001162DE" w:rsidP="001162DE">
      <w:pPr>
        <w:rPr>
          <w:rFonts w:ascii="Arial" w:hAnsi="Arial" w:cs="Arial"/>
          <w:b/>
        </w:rPr>
      </w:pPr>
      <w:r>
        <w:rPr>
          <w:rFonts w:ascii="Arial" w:hAnsi="Arial" w:cs="Arial"/>
          <w:b/>
        </w:rPr>
        <w:t xml:space="preserve">Abstract: </w:t>
      </w:r>
    </w:p>
    <w:p w14:paraId="4BF4E983" w14:textId="77777777" w:rsidR="001162DE" w:rsidRDefault="001162DE" w:rsidP="001162DE">
      <w:r>
        <w:t>Since it was possible to extrapolate the additional filter options from our B28 full and n71 full duplexer performance using the same principles than in last meeting and for the sake of completeness this contribution provides the additional filter options</w:t>
      </w:r>
    </w:p>
    <w:p w14:paraId="6AAFBA3A" w14:textId="2AFD13B5"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DA1569">
        <w:rPr>
          <w:rFonts w:ascii="Arial" w:hAnsi="Arial" w:cs="Arial"/>
          <w:b/>
          <w:color w:val="993300"/>
          <w:u w:val="single"/>
        </w:rPr>
        <w:t>Noted</w:t>
      </w:r>
      <w:r>
        <w:rPr>
          <w:color w:val="993300"/>
          <w:u w:val="single"/>
        </w:rPr>
        <w:t>.</w:t>
      </w:r>
    </w:p>
    <w:p w14:paraId="4DC30D79" w14:textId="52DD5AF9" w:rsidR="001162DE" w:rsidRDefault="001162DE" w:rsidP="001162DE">
      <w:pPr>
        <w:rPr>
          <w:rFonts w:ascii="Arial" w:hAnsi="Arial" w:cs="Arial"/>
          <w:b/>
          <w:sz w:val="24"/>
        </w:rPr>
      </w:pPr>
      <w:r>
        <w:rPr>
          <w:rFonts w:ascii="Arial" w:hAnsi="Arial" w:cs="Arial"/>
          <w:b/>
          <w:color w:val="0000FF"/>
          <w:sz w:val="24"/>
        </w:rPr>
        <w:t>R4-2111045</w:t>
      </w:r>
      <w:r>
        <w:rPr>
          <w:rFonts w:ascii="Arial" w:hAnsi="Arial" w:cs="Arial"/>
          <w:b/>
          <w:color w:val="0000FF"/>
          <w:sz w:val="24"/>
        </w:rPr>
        <w:tab/>
      </w:r>
      <w:r>
        <w:rPr>
          <w:rFonts w:ascii="Arial" w:hAnsi="Arial" w:cs="Arial"/>
          <w:b/>
          <w:sz w:val="24"/>
        </w:rPr>
        <w:t>TP to TR 38.860: B1 full band filter feasibility analysis</w:t>
      </w:r>
    </w:p>
    <w:p w14:paraId="6FEB0DD5" w14:textId="77777777" w:rsidR="001162DE" w:rsidRDefault="001162DE" w:rsidP="001162DE">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38.860 v0.2.0</w:t>
      </w:r>
      <w:r>
        <w:rPr>
          <w:i/>
        </w:rPr>
        <w:tab/>
        <w:t xml:space="preserve">  CR-  rev  Cat:  (Rel-17)</w:t>
      </w:r>
      <w:r>
        <w:rPr>
          <w:i/>
        </w:rPr>
        <w:br/>
      </w:r>
      <w:r>
        <w:rPr>
          <w:i/>
        </w:rPr>
        <w:br/>
      </w:r>
      <w:r>
        <w:rPr>
          <w:i/>
        </w:rPr>
        <w:tab/>
      </w:r>
      <w:r>
        <w:rPr>
          <w:i/>
        </w:rPr>
        <w:tab/>
      </w:r>
      <w:r>
        <w:rPr>
          <w:i/>
        </w:rPr>
        <w:tab/>
      </w:r>
      <w:r>
        <w:rPr>
          <w:i/>
        </w:rPr>
        <w:tab/>
      </w:r>
      <w:r>
        <w:rPr>
          <w:i/>
        </w:rPr>
        <w:tab/>
        <w:t>Source: Huawei</w:t>
      </w:r>
    </w:p>
    <w:p w14:paraId="41379165" w14:textId="77777777" w:rsidR="001162DE" w:rsidRDefault="001162DE" w:rsidP="001162DE">
      <w:pPr>
        <w:rPr>
          <w:rFonts w:ascii="Arial" w:hAnsi="Arial" w:cs="Arial"/>
          <w:b/>
        </w:rPr>
      </w:pPr>
      <w:r>
        <w:rPr>
          <w:rFonts w:ascii="Arial" w:hAnsi="Arial" w:cs="Arial"/>
          <w:b/>
        </w:rPr>
        <w:t xml:space="preserve">Abstract: </w:t>
      </w:r>
    </w:p>
    <w:p w14:paraId="56E74E53" w14:textId="77777777" w:rsidR="001162DE" w:rsidRDefault="001162DE" w:rsidP="001162DE">
      <w:r>
        <w:t xml:space="preserve">In this TP to TR38.860 we provide B1 full band filter feasibility analysis. Based on further evaluation results with an optimized design, the full band duplexer for option B1 was recognized as being able to provide equivalent rejection capability as that </w:t>
      </w:r>
    </w:p>
    <w:p w14:paraId="76158CA0" w14:textId="4F36AFFB"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FF657C">
        <w:rPr>
          <w:rFonts w:ascii="Arial" w:hAnsi="Arial" w:cs="Arial"/>
          <w:b/>
          <w:color w:val="993300"/>
          <w:u w:val="single"/>
        </w:rPr>
        <w:t>Noted</w:t>
      </w:r>
      <w:r>
        <w:rPr>
          <w:color w:val="993300"/>
          <w:u w:val="single"/>
        </w:rPr>
        <w:t>.</w:t>
      </w:r>
    </w:p>
    <w:p w14:paraId="10F7DA34" w14:textId="02CD1CCB" w:rsidR="001162DE" w:rsidRDefault="001162DE" w:rsidP="001162DE">
      <w:pPr>
        <w:rPr>
          <w:rFonts w:ascii="Arial" w:hAnsi="Arial" w:cs="Arial"/>
          <w:b/>
          <w:sz w:val="24"/>
        </w:rPr>
      </w:pPr>
      <w:r>
        <w:rPr>
          <w:rFonts w:ascii="Arial" w:hAnsi="Arial" w:cs="Arial"/>
          <w:b/>
          <w:color w:val="0000FF"/>
          <w:sz w:val="24"/>
        </w:rPr>
        <w:t>R4-2111443</w:t>
      </w:r>
      <w:r>
        <w:rPr>
          <w:rFonts w:ascii="Arial" w:hAnsi="Arial" w:cs="Arial"/>
          <w:b/>
          <w:color w:val="0000FF"/>
          <w:sz w:val="24"/>
        </w:rPr>
        <w:tab/>
      </w:r>
      <w:r>
        <w:rPr>
          <w:rFonts w:ascii="Arial" w:hAnsi="Arial" w:cs="Arial"/>
          <w:b/>
          <w:sz w:val="24"/>
        </w:rPr>
        <w:t>Further evaluation on 600MHz duplexer schemes</w:t>
      </w:r>
    </w:p>
    <w:p w14:paraId="69496638"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Huawei,HiSilicon</w:t>
      </w:r>
    </w:p>
    <w:p w14:paraId="2AEF67CF" w14:textId="7346F256"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DA1569">
        <w:rPr>
          <w:rFonts w:ascii="Arial" w:hAnsi="Arial" w:cs="Arial"/>
          <w:b/>
          <w:color w:val="993300"/>
          <w:u w:val="single"/>
        </w:rPr>
        <w:t>Noted.</w:t>
      </w:r>
    </w:p>
    <w:p w14:paraId="489FEFE3" w14:textId="77777777" w:rsidR="001162DE" w:rsidRDefault="001162DE" w:rsidP="001162DE">
      <w:pPr>
        <w:pStyle w:val="4"/>
      </w:pPr>
      <w:bookmarkStart w:id="686" w:name="_Toc71910938"/>
      <w:r>
        <w:t>10.4.5</w:t>
      </w:r>
      <w:r>
        <w:tab/>
        <w:t>Others</w:t>
      </w:r>
      <w:bookmarkEnd w:id="686"/>
    </w:p>
    <w:p w14:paraId="11D64621" w14:textId="248EDA51" w:rsidR="001162DE" w:rsidRDefault="001162DE" w:rsidP="001162DE">
      <w:pPr>
        <w:rPr>
          <w:rFonts w:ascii="Arial" w:hAnsi="Arial" w:cs="Arial"/>
          <w:b/>
          <w:sz w:val="24"/>
        </w:rPr>
      </w:pPr>
      <w:r>
        <w:rPr>
          <w:rFonts w:ascii="Arial" w:hAnsi="Arial" w:cs="Arial"/>
          <w:b/>
          <w:color w:val="0000FF"/>
          <w:sz w:val="24"/>
        </w:rPr>
        <w:t>R4-2108860</w:t>
      </w:r>
      <w:r>
        <w:rPr>
          <w:rFonts w:ascii="Arial" w:hAnsi="Arial" w:cs="Arial"/>
          <w:b/>
          <w:color w:val="0000FF"/>
          <w:sz w:val="24"/>
        </w:rPr>
        <w:tab/>
      </w:r>
      <w:r>
        <w:rPr>
          <w:rFonts w:ascii="Arial" w:hAnsi="Arial" w:cs="Arial"/>
          <w:b/>
          <w:sz w:val="24"/>
        </w:rPr>
        <w:t xml:space="preserve">Study on extended 600MHz NR band </w:t>
      </w:r>
    </w:p>
    <w:p w14:paraId="2F68CC9E"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38.860 v0.2.0</w:t>
      </w:r>
      <w:r>
        <w:rPr>
          <w:i/>
        </w:rPr>
        <w:tab/>
        <w:t xml:space="preserve">  CR-  rev  Cat:  (Rel-17)</w:t>
      </w:r>
      <w:r>
        <w:rPr>
          <w:i/>
        </w:rPr>
        <w:br/>
      </w:r>
      <w:r>
        <w:rPr>
          <w:i/>
        </w:rPr>
        <w:br/>
      </w:r>
      <w:r>
        <w:rPr>
          <w:i/>
        </w:rPr>
        <w:tab/>
      </w:r>
      <w:r>
        <w:rPr>
          <w:i/>
        </w:rPr>
        <w:tab/>
      </w:r>
      <w:r>
        <w:rPr>
          <w:i/>
        </w:rPr>
        <w:tab/>
      </w:r>
      <w:r>
        <w:rPr>
          <w:i/>
        </w:rPr>
        <w:tab/>
      </w:r>
      <w:r>
        <w:rPr>
          <w:i/>
        </w:rPr>
        <w:tab/>
        <w:t>Source: Spark NZ Ltd</w:t>
      </w:r>
    </w:p>
    <w:p w14:paraId="2BE7F3C3" w14:textId="77777777" w:rsidR="001162DE" w:rsidRDefault="001162DE" w:rsidP="001162DE">
      <w:pPr>
        <w:rPr>
          <w:rFonts w:ascii="Arial" w:hAnsi="Arial" w:cs="Arial"/>
          <w:b/>
        </w:rPr>
      </w:pPr>
      <w:r>
        <w:rPr>
          <w:rFonts w:ascii="Arial" w:hAnsi="Arial" w:cs="Arial"/>
          <w:b/>
        </w:rPr>
        <w:t xml:space="preserve">Abstract: </w:t>
      </w:r>
    </w:p>
    <w:p w14:paraId="38BAC6C2" w14:textId="77777777" w:rsidR="001162DE" w:rsidRDefault="001162DE" w:rsidP="001162DE">
      <w:r>
        <w:t xml:space="preserve">This contribution provides text for TR 38 860 </w:t>
      </w:r>
    </w:p>
    <w:p w14:paraId="1A935FCB"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6FB5EDE6" w14:textId="77777777" w:rsidR="001162DE" w:rsidRDefault="001162DE" w:rsidP="001162DE">
      <w:pPr>
        <w:pStyle w:val="3"/>
      </w:pPr>
      <w:bookmarkStart w:id="687" w:name="_Toc71910939"/>
      <w:r>
        <w:lastRenderedPageBreak/>
        <w:t>10.5</w:t>
      </w:r>
      <w:r>
        <w:tab/>
        <w:t>Study on high power UE (power class 2) for one NR FDD band</w:t>
      </w:r>
      <w:bookmarkEnd w:id="687"/>
    </w:p>
    <w:p w14:paraId="0A84560C" w14:textId="175EE86F" w:rsidR="0023020E" w:rsidRPr="00C979AF" w:rsidRDefault="00E93FE1" w:rsidP="0023020E">
      <w:pPr>
        <w:rPr>
          <w:rFonts w:ascii="Arial" w:hAnsi="Arial" w:cs="Arial"/>
          <w:b/>
          <w:color w:val="C00000"/>
          <w:u w:val="single"/>
          <w:lang w:eastAsia="zh-CN"/>
        </w:rPr>
      </w:pPr>
      <w:r>
        <w:rPr>
          <w:rFonts w:ascii="Arial" w:hAnsi="Arial" w:cs="Arial" w:hint="eastAsia"/>
          <w:b/>
          <w:color w:val="C00000"/>
          <w:u w:val="single"/>
          <w:lang w:eastAsia="zh-CN"/>
        </w:rPr>
        <w:t>Email discussion summary</w:t>
      </w:r>
      <w:r w:rsidR="001D0230">
        <w:rPr>
          <w:rFonts w:ascii="Arial" w:hAnsi="Arial" w:cs="Arial"/>
          <w:b/>
          <w:color w:val="C00000"/>
          <w:u w:val="single"/>
          <w:lang w:eastAsia="zh-CN"/>
        </w:rPr>
        <w:t xml:space="preserve"> of [99-e][153</w:t>
      </w:r>
      <w:r w:rsidR="0023020E">
        <w:rPr>
          <w:rFonts w:ascii="Arial" w:hAnsi="Arial" w:cs="Arial"/>
          <w:b/>
          <w:color w:val="C00000"/>
          <w:u w:val="single"/>
          <w:lang w:eastAsia="zh-CN"/>
        </w:rPr>
        <w:t xml:space="preserve">] </w:t>
      </w:r>
      <w:r w:rsidR="001D0230" w:rsidRPr="001D0230">
        <w:rPr>
          <w:rFonts w:ascii="Arial" w:hAnsi="Arial" w:cs="Arial"/>
          <w:b/>
          <w:color w:val="C00000"/>
          <w:u w:val="single"/>
          <w:lang w:eastAsia="zh-CN"/>
        </w:rPr>
        <w:t>FS_NR_PC2_UE_FDD</w:t>
      </w:r>
      <w:r w:rsidR="001D0230">
        <w:rPr>
          <w:rFonts w:ascii="Arial" w:hAnsi="Arial" w:cs="Arial"/>
          <w:b/>
          <w:color w:val="C00000"/>
          <w:u w:val="single"/>
          <w:lang w:eastAsia="zh-CN"/>
        </w:rPr>
        <w:t xml:space="preserve">, AI 10.5 – </w:t>
      </w:r>
      <w:r w:rsidR="001D0230" w:rsidRPr="001D0230">
        <w:rPr>
          <w:rFonts w:ascii="Arial" w:hAnsi="Arial" w:cs="Arial"/>
          <w:b/>
          <w:color w:val="C00000"/>
          <w:u w:val="single"/>
          <w:lang w:eastAsia="zh-CN"/>
        </w:rPr>
        <w:t>Basaier Jialade</w:t>
      </w:r>
    </w:p>
    <w:p w14:paraId="11E5BF30" w14:textId="5CF0D7D9" w:rsidR="0023020E" w:rsidRDefault="00B462B1" w:rsidP="0023020E">
      <w:pPr>
        <w:rPr>
          <w:rFonts w:ascii="Arial" w:hAnsi="Arial" w:cs="Arial"/>
          <w:b/>
          <w:sz w:val="24"/>
        </w:rPr>
      </w:pPr>
      <w:r>
        <w:rPr>
          <w:rFonts w:ascii="Arial" w:hAnsi="Arial" w:cs="Arial"/>
          <w:b/>
          <w:color w:val="0000FF"/>
          <w:sz w:val="24"/>
        </w:rPr>
        <w:t>R4-210767</w:t>
      </w:r>
      <w:r w:rsidR="0050300F">
        <w:rPr>
          <w:rFonts w:ascii="Arial" w:hAnsi="Arial" w:cs="Arial"/>
          <w:b/>
          <w:color w:val="0000FF"/>
          <w:sz w:val="24"/>
        </w:rPr>
        <w:t>9</w:t>
      </w:r>
      <w:r w:rsidR="0023020E">
        <w:rPr>
          <w:rFonts w:ascii="Arial" w:hAnsi="Arial" w:cs="Arial"/>
          <w:b/>
          <w:color w:val="0000FF"/>
          <w:sz w:val="24"/>
        </w:rPr>
        <w:tab/>
      </w:r>
      <w:r w:rsidR="0023020E">
        <w:rPr>
          <w:rFonts w:ascii="Arial" w:hAnsi="Arial" w:cs="Arial"/>
          <w:b/>
          <w:sz w:val="24"/>
        </w:rPr>
        <w:t>Email d</w:t>
      </w:r>
      <w:r w:rsidR="001D0230">
        <w:rPr>
          <w:rFonts w:ascii="Arial" w:hAnsi="Arial" w:cs="Arial"/>
          <w:b/>
          <w:sz w:val="24"/>
        </w:rPr>
        <w:t>iscussion summary for [99-e][153</w:t>
      </w:r>
      <w:r w:rsidR="0023020E">
        <w:rPr>
          <w:rFonts w:ascii="Arial" w:hAnsi="Arial" w:cs="Arial"/>
          <w:b/>
          <w:sz w:val="24"/>
        </w:rPr>
        <w:t>]</w:t>
      </w:r>
      <w:r w:rsidR="0023020E" w:rsidRPr="001D0230">
        <w:rPr>
          <w:rFonts w:ascii="Arial" w:hAnsi="Arial" w:cs="Arial"/>
          <w:b/>
          <w:sz w:val="24"/>
        </w:rPr>
        <w:t xml:space="preserve"> </w:t>
      </w:r>
      <w:r w:rsidR="001D0230" w:rsidRPr="001D0230">
        <w:rPr>
          <w:rFonts w:ascii="Arial" w:hAnsi="Arial" w:cs="Arial"/>
          <w:b/>
          <w:sz w:val="24"/>
        </w:rPr>
        <w:t>FS_NR_PC2_UE_FDD</w:t>
      </w:r>
    </w:p>
    <w:p w14:paraId="35E44A16" w14:textId="42B1811D" w:rsidR="0023020E" w:rsidRDefault="0023020E" w:rsidP="0023020E">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sidR="005654D6">
        <w:rPr>
          <w:i/>
        </w:rPr>
        <w:tab/>
      </w:r>
      <w:r w:rsidR="005654D6">
        <w:rPr>
          <w:i/>
        </w:rPr>
        <w:tab/>
      </w:r>
      <w:r w:rsidR="005654D6">
        <w:rPr>
          <w:i/>
        </w:rPr>
        <w:tab/>
        <w:t>Source: Moderator (China Telecom</w:t>
      </w:r>
      <w:r>
        <w:rPr>
          <w:i/>
        </w:rPr>
        <w:t>)</w:t>
      </w:r>
    </w:p>
    <w:p w14:paraId="11FB09EF" w14:textId="77777777" w:rsidR="0023020E" w:rsidRDefault="0023020E" w:rsidP="0023020E">
      <w:pPr>
        <w:rPr>
          <w:rFonts w:ascii="Arial" w:hAnsi="Arial" w:cs="Arial"/>
          <w:b/>
        </w:rPr>
      </w:pPr>
      <w:r>
        <w:rPr>
          <w:rFonts w:ascii="Arial" w:hAnsi="Arial" w:cs="Arial"/>
          <w:b/>
        </w:rPr>
        <w:t xml:space="preserve">Abstract: </w:t>
      </w:r>
    </w:p>
    <w:p w14:paraId="66B8C46D" w14:textId="77777777" w:rsidR="0023020E" w:rsidRDefault="0023020E" w:rsidP="0023020E">
      <w:r>
        <w:t>This contribution provides the summary of email discussion and recommended summary.</w:t>
      </w:r>
    </w:p>
    <w:p w14:paraId="5954890D" w14:textId="75BD800F" w:rsidR="0023020E" w:rsidRDefault="0023020E" w:rsidP="0023020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1F2589">
        <w:rPr>
          <w:rFonts w:ascii="Arial" w:hAnsi="Arial" w:cs="Arial"/>
          <w:b/>
          <w:color w:val="993300"/>
          <w:u w:val="single"/>
        </w:rPr>
        <w:t>revised to R4-2107963.</w:t>
      </w:r>
      <w:r>
        <w:rPr>
          <w:color w:val="993300"/>
          <w:u w:val="single"/>
        </w:rPr>
        <w:t>.</w:t>
      </w:r>
    </w:p>
    <w:p w14:paraId="1242B846" w14:textId="72309680" w:rsidR="001F2589" w:rsidRDefault="001F2589" w:rsidP="001F2589">
      <w:pPr>
        <w:rPr>
          <w:rFonts w:ascii="Arial" w:hAnsi="Arial" w:cs="Arial"/>
          <w:b/>
          <w:sz w:val="24"/>
        </w:rPr>
      </w:pPr>
      <w:r>
        <w:rPr>
          <w:rFonts w:ascii="Arial" w:hAnsi="Arial" w:cs="Arial"/>
          <w:b/>
          <w:color w:val="0000FF"/>
          <w:sz w:val="24"/>
        </w:rPr>
        <w:t>R4-2107963</w:t>
      </w:r>
      <w:r>
        <w:rPr>
          <w:rFonts w:ascii="Arial" w:hAnsi="Arial" w:cs="Arial"/>
          <w:b/>
          <w:color w:val="0000FF"/>
          <w:sz w:val="24"/>
        </w:rPr>
        <w:tab/>
      </w:r>
      <w:r>
        <w:rPr>
          <w:rFonts w:ascii="Arial" w:hAnsi="Arial" w:cs="Arial"/>
          <w:b/>
          <w:sz w:val="24"/>
        </w:rPr>
        <w:t>Email discussion summary for [99-e][153]</w:t>
      </w:r>
      <w:r w:rsidRPr="001D0230">
        <w:rPr>
          <w:rFonts w:ascii="Arial" w:hAnsi="Arial" w:cs="Arial"/>
          <w:b/>
          <w:sz w:val="24"/>
        </w:rPr>
        <w:t xml:space="preserve"> FS_NR_PC2_UE_FDD</w:t>
      </w:r>
    </w:p>
    <w:p w14:paraId="24A422D5" w14:textId="77777777" w:rsidR="001F2589" w:rsidRDefault="001F2589" w:rsidP="001F258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(China Telecom)</w:t>
      </w:r>
    </w:p>
    <w:p w14:paraId="47D91135" w14:textId="77777777" w:rsidR="001F2589" w:rsidRDefault="001F2589" w:rsidP="001F2589">
      <w:pPr>
        <w:rPr>
          <w:rFonts w:ascii="Arial" w:hAnsi="Arial" w:cs="Arial"/>
          <w:b/>
        </w:rPr>
      </w:pPr>
      <w:r>
        <w:rPr>
          <w:rFonts w:ascii="Arial" w:hAnsi="Arial" w:cs="Arial"/>
          <w:b/>
        </w:rPr>
        <w:t xml:space="preserve">Abstract: </w:t>
      </w:r>
    </w:p>
    <w:p w14:paraId="6D75F132" w14:textId="77777777" w:rsidR="001F2589" w:rsidRDefault="001F2589" w:rsidP="001F2589">
      <w:r>
        <w:t>This contribution provides the summary of email discussion and recommended summary.</w:t>
      </w:r>
    </w:p>
    <w:p w14:paraId="000D0106" w14:textId="391E9E13" w:rsidR="001F2589" w:rsidRDefault="001F2589" w:rsidP="001F258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64FC5">
        <w:rPr>
          <w:rFonts w:ascii="Arial" w:hAnsi="Arial" w:cs="Arial"/>
          <w:b/>
          <w:color w:val="993300"/>
          <w:u w:val="single"/>
        </w:rPr>
        <w:t>Noted.</w:t>
      </w:r>
    </w:p>
    <w:p w14:paraId="1B1A9071" w14:textId="75E48052" w:rsidR="0023020E" w:rsidRDefault="00076706" w:rsidP="0023020E">
      <w:pPr>
        <w:rPr>
          <w:rFonts w:ascii="Arial" w:hAnsi="Arial" w:cs="Arial"/>
          <w:b/>
          <w:color w:val="C00000"/>
          <w:u w:val="single"/>
          <w:lang w:eastAsia="zh-CN"/>
        </w:rPr>
      </w:pPr>
      <w:r>
        <w:rPr>
          <w:rFonts w:ascii="Arial" w:hAnsi="Arial" w:cs="Arial"/>
          <w:b/>
          <w:color w:val="C00000"/>
          <w:u w:val="single"/>
          <w:lang w:eastAsia="zh-CN"/>
        </w:rPr>
        <w:t>GTW session on May 21</w:t>
      </w:r>
      <w:r w:rsidRPr="00076706">
        <w:rPr>
          <w:rFonts w:ascii="Arial" w:hAnsi="Arial" w:cs="Arial"/>
          <w:b/>
          <w:color w:val="C00000"/>
          <w:u w:val="single"/>
          <w:vertAlign w:val="superscript"/>
          <w:lang w:eastAsia="zh-CN"/>
        </w:rPr>
        <w:t>st</w:t>
      </w:r>
    </w:p>
    <w:p w14:paraId="063E5DA6" w14:textId="77777777" w:rsidR="00B651E1" w:rsidRPr="00467743" w:rsidRDefault="00B651E1" w:rsidP="00467743">
      <w:pPr>
        <w:numPr>
          <w:ilvl w:val="2"/>
          <w:numId w:val="0"/>
        </w:numPr>
        <w:rPr>
          <w:b/>
          <w:bCs/>
          <w:u w:val="single"/>
        </w:rPr>
      </w:pPr>
      <w:r w:rsidRPr="00467743">
        <w:rPr>
          <w:b/>
          <w:bCs/>
          <w:u w:val="single"/>
        </w:rPr>
        <w:t>Sub-topic 1-1 SAR Scheme(s)</w:t>
      </w:r>
    </w:p>
    <w:p w14:paraId="219B5D3B" w14:textId="77777777" w:rsidR="00B651E1" w:rsidRPr="00467743" w:rsidRDefault="00B651E1" w:rsidP="00B651E1">
      <w:r w:rsidRPr="00467743">
        <w:rPr>
          <w:rFonts w:hint="eastAsia"/>
        </w:rPr>
        <w:t xml:space="preserve">Sub-topic </w:t>
      </w:r>
      <w:r w:rsidRPr="00467743">
        <w:t>description:</w:t>
      </w:r>
    </w:p>
    <w:p w14:paraId="6054758D" w14:textId="77777777" w:rsidR="00B651E1" w:rsidRPr="00467743" w:rsidRDefault="00B651E1" w:rsidP="00B651E1">
      <w:r w:rsidRPr="00467743">
        <w:t>Open issues and candidate options before e-meeting:</w:t>
      </w:r>
    </w:p>
    <w:p w14:paraId="232E8940" w14:textId="77777777" w:rsidR="00B651E1" w:rsidRPr="00D51E7E" w:rsidRDefault="00B651E1" w:rsidP="00B651E1">
      <w:pPr>
        <w:rPr>
          <w:b/>
          <w:bCs/>
          <w:u w:val="single"/>
        </w:rPr>
      </w:pPr>
      <w:r w:rsidRPr="00D51E7E">
        <w:rPr>
          <w:b/>
          <w:bCs/>
          <w:u w:val="single"/>
        </w:rPr>
        <w:t>Issue 1-1-1: How to handle evaluation period for duty cycle solution</w:t>
      </w:r>
    </w:p>
    <w:p w14:paraId="4B542CB9" w14:textId="77777777" w:rsidR="00B651E1" w:rsidRPr="00D51E7E" w:rsidRDefault="00B651E1" w:rsidP="00FE4544">
      <w:pPr>
        <w:numPr>
          <w:ilvl w:val="0"/>
          <w:numId w:val="4"/>
        </w:numPr>
        <w:tabs>
          <w:tab w:val="num" w:pos="360"/>
          <w:tab w:val="num" w:pos="720"/>
        </w:tabs>
        <w:rPr>
          <w:sz w:val="21"/>
        </w:rPr>
      </w:pPr>
      <w:r w:rsidRPr="00D51E7E">
        <w:rPr>
          <w:sz w:val="21"/>
        </w:rPr>
        <w:t>Proposals</w:t>
      </w:r>
    </w:p>
    <w:p w14:paraId="77449231" w14:textId="77777777" w:rsidR="00B651E1" w:rsidRPr="00CE34B3" w:rsidRDefault="00B651E1" w:rsidP="00FE4544">
      <w:pPr>
        <w:numPr>
          <w:ilvl w:val="1"/>
          <w:numId w:val="4"/>
        </w:numPr>
        <w:tabs>
          <w:tab w:val="num" w:pos="1080"/>
          <w:tab w:val="num" w:pos="1440"/>
        </w:tabs>
      </w:pPr>
      <w:r w:rsidRPr="00CE34B3">
        <w:t xml:space="preserve">Option 1: </w:t>
      </w:r>
      <w:r w:rsidRPr="00CE34B3">
        <w:rPr>
          <w:rFonts w:hint="eastAsia"/>
        </w:rPr>
        <w:t xml:space="preserve">Using UE implementation based method to handle duty cycle capability. (i.e. </w:t>
      </w:r>
      <w:r w:rsidRPr="00CE34B3">
        <w:t>FDD duty cycle capability is only required to be applied by UE</w:t>
      </w:r>
      <w:r w:rsidRPr="00CE34B3">
        <w:rPr>
          <w:rFonts w:hint="eastAsia"/>
        </w:rPr>
        <w:t>)</w:t>
      </w:r>
    </w:p>
    <w:p w14:paraId="1CA94B9A" w14:textId="77777777" w:rsidR="00B651E1" w:rsidRPr="00CE34B3" w:rsidRDefault="00B651E1" w:rsidP="00FE4544">
      <w:pPr>
        <w:numPr>
          <w:ilvl w:val="1"/>
          <w:numId w:val="4"/>
        </w:numPr>
        <w:tabs>
          <w:tab w:val="num" w:pos="1080"/>
          <w:tab w:val="num" w:pos="1440"/>
        </w:tabs>
      </w:pPr>
      <w:r w:rsidRPr="00CE34B3">
        <w:t xml:space="preserve">Option 2: </w:t>
      </w:r>
      <w:r w:rsidRPr="00CE34B3">
        <w:rPr>
          <w:rFonts w:hint="eastAsia"/>
        </w:rPr>
        <w:t xml:space="preserve">UE and network using unified evaluation period, with </w:t>
      </w:r>
      <w:r w:rsidRPr="00CE34B3">
        <w:t>the last MSG1/MSGA of RACH before connection setup is proposed as the starting point of evaluation period.</w:t>
      </w:r>
    </w:p>
    <w:p w14:paraId="25C618B5" w14:textId="77777777" w:rsidR="00B651E1" w:rsidRPr="00CE34B3" w:rsidRDefault="00B651E1" w:rsidP="00FE4544">
      <w:pPr>
        <w:numPr>
          <w:ilvl w:val="1"/>
          <w:numId w:val="4"/>
        </w:numPr>
        <w:tabs>
          <w:tab w:val="num" w:pos="1080"/>
          <w:tab w:val="num" w:pos="1440"/>
        </w:tabs>
      </w:pPr>
      <w:r w:rsidRPr="00CE34B3">
        <w:rPr>
          <w:rFonts w:hint="eastAsia"/>
        </w:rPr>
        <w:t>O</w:t>
      </w:r>
      <w:r w:rsidRPr="00CE34B3">
        <w:t>ption 3:</w:t>
      </w:r>
      <w:r w:rsidRPr="00CE34B3">
        <w:rPr>
          <w:rFonts w:hint="eastAsia"/>
        </w:rPr>
        <w:t xml:space="preserve"> Reuse the existing duty cycle capability as other HPUEs since R15 and R16.</w:t>
      </w:r>
    </w:p>
    <w:p w14:paraId="3BAE8F5A" w14:textId="77777777" w:rsidR="00B651E1" w:rsidRPr="00D51E7E" w:rsidRDefault="00B651E1" w:rsidP="00FE4544">
      <w:pPr>
        <w:numPr>
          <w:ilvl w:val="0"/>
          <w:numId w:val="4"/>
        </w:numPr>
        <w:tabs>
          <w:tab w:val="num" w:pos="360"/>
          <w:tab w:val="num" w:pos="720"/>
        </w:tabs>
        <w:rPr>
          <w:sz w:val="21"/>
        </w:rPr>
      </w:pPr>
      <w:r w:rsidRPr="00D51E7E">
        <w:rPr>
          <w:sz w:val="21"/>
        </w:rPr>
        <w:t>Recommended WF</w:t>
      </w:r>
    </w:p>
    <w:p w14:paraId="32BE40FE" w14:textId="77777777" w:rsidR="00B651E1" w:rsidRPr="00CE34B3" w:rsidRDefault="00B651E1" w:rsidP="00FE4544">
      <w:pPr>
        <w:numPr>
          <w:ilvl w:val="1"/>
          <w:numId w:val="4"/>
        </w:numPr>
        <w:tabs>
          <w:tab w:val="num" w:pos="1080"/>
          <w:tab w:val="num" w:pos="1440"/>
        </w:tabs>
      </w:pPr>
      <w:r w:rsidRPr="00CE34B3">
        <w:t>TBA</w:t>
      </w:r>
    </w:p>
    <w:p w14:paraId="0C05ECBB" w14:textId="77777777" w:rsidR="003F7952" w:rsidRPr="003F7952" w:rsidRDefault="003F7952" w:rsidP="003F7952">
      <w:pPr>
        <w:rPr>
          <w:b/>
          <w:lang w:eastAsia="zh-CN"/>
        </w:rPr>
      </w:pPr>
      <w:r w:rsidRPr="003F7952">
        <w:rPr>
          <w:b/>
          <w:lang w:eastAsia="zh-CN"/>
        </w:rPr>
        <w:t>Discussion:</w:t>
      </w:r>
    </w:p>
    <w:p w14:paraId="5A5774BC" w14:textId="77777777" w:rsidR="003F7952" w:rsidRPr="003F7952" w:rsidRDefault="003F7952" w:rsidP="003F7952">
      <w:pPr>
        <w:rPr>
          <w:lang w:eastAsia="zh-CN"/>
        </w:rPr>
      </w:pPr>
      <w:r w:rsidRPr="003F7952">
        <w:rPr>
          <w:lang w:eastAsia="zh-CN"/>
        </w:rPr>
        <w:t>Huawei: we prefer Option 3. We use the similar mechanism as HPUE in other WIs. Option 2 is to define the specific UE behaviour.</w:t>
      </w:r>
    </w:p>
    <w:p w14:paraId="68262FFA" w14:textId="77777777" w:rsidR="003F7952" w:rsidRPr="003F7952" w:rsidRDefault="003F7952" w:rsidP="003F7952">
      <w:pPr>
        <w:rPr>
          <w:lang w:eastAsia="zh-CN"/>
        </w:rPr>
      </w:pPr>
      <w:r w:rsidRPr="003F7952">
        <w:rPr>
          <w:lang w:eastAsia="zh-CN"/>
        </w:rPr>
        <w:t>Ericsson: We do not prefer to introduction of any artificial approach. We prefer Option 1. We have test case to ensure P-MPR works and average value is kept within a certain value.</w:t>
      </w:r>
    </w:p>
    <w:p w14:paraId="1C0B884D" w14:textId="77777777" w:rsidR="003F7952" w:rsidRPr="003F7952" w:rsidRDefault="003F7952" w:rsidP="003F7952">
      <w:pPr>
        <w:rPr>
          <w:lang w:eastAsia="zh-CN"/>
        </w:rPr>
      </w:pPr>
      <w:r w:rsidRPr="003F7952">
        <w:rPr>
          <w:lang w:eastAsia="zh-CN"/>
        </w:rPr>
        <w:t>Vivo: Support Option 3. Option 3 and Option 2 do not conflict. Even if we have duty cycle we still have problem to sync network and UE.</w:t>
      </w:r>
    </w:p>
    <w:p w14:paraId="0178BCD5" w14:textId="77777777" w:rsidR="003F7952" w:rsidRPr="003F7952" w:rsidRDefault="003F7952" w:rsidP="003F7952">
      <w:pPr>
        <w:rPr>
          <w:lang w:eastAsia="zh-CN"/>
        </w:rPr>
      </w:pPr>
      <w:r w:rsidRPr="003F7952">
        <w:rPr>
          <w:lang w:eastAsia="zh-CN"/>
        </w:rPr>
        <w:t>Skyworks: For FDD PC2, we have comments that not only duty cycle but also how long. P-PMR may be used with duty cycle.</w:t>
      </w:r>
    </w:p>
    <w:p w14:paraId="0FF0D61A" w14:textId="77777777" w:rsidR="003F7952" w:rsidRPr="003F7952" w:rsidRDefault="003F7952" w:rsidP="003F7952">
      <w:pPr>
        <w:rPr>
          <w:lang w:eastAsia="zh-CN"/>
        </w:rPr>
      </w:pPr>
      <w:r w:rsidRPr="003F7952">
        <w:rPr>
          <w:lang w:eastAsia="zh-CN"/>
        </w:rPr>
        <w:t>LGE: both P-MPR and duty cycle can be used for PC2 FDD. Option 1 is more preferable approach.</w:t>
      </w:r>
    </w:p>
    <w:p w14:paraId="2552690F" w14:textId="77777777" w:rsidR="003F7952" w:rsidRPr="003F7952" w:rsidRDefault="003F7952" w:rsidP="003F7952">
      <w:pPr>
        <w:rPr>
          <w:lang w:eastAsia="zh-CN"/>
        </w:rPr>
      </w:pPr>
      <w:r w:rsidRPr="003F7952">
        <w:rPr>
          <w:lang w:eastAsia="zh-CN"/>
        </w:rPr>
        <w:lastRenderedPageBreak/>
        <w:t>Huawei: P-MPR is agreed to be as baseline. We do not repeat discussion on P-MPR here. Option 1 is similar to P-MPR solution. What is additional benefit that Option 1 can provide?</w:t>
      </w:r>
    </w:p>
    <w:p w14:paraId="6595199C" w14:textId="77777777" w:rsidR="003F7952" w:rsidRPr="003F7952" w:rsidRDefault="003F7952" w:rsidP="003F7952">
      <w:pPr>
        <w:rPr>
          <w:lang w:eastAsia="zh-CN"/>
        </w:rPr>
      </w:pPr>
      <w:r w:rsidRPr="003F7952">
        <w:rPr>
          <w:lang w:eastAsia="zh-CN"/>
        </w:rPr>
        <w:t>Oppo: we are also OK with Option 1. Duty cycle can only be implemented by UE. For Option 3, it is quite confusing. How the exact duty cycle can be evaluated.</w:t>
      </w:r>
    </w:p>
    <w:p w14:paraId="24045DDD" w14:textId="77777777" w:rsidR="003F7952" w:rsidRPr="003F7952" w:rsidRDefault="003F7952" w:rsidP="003F7952">
      <w:pPr>
        <w:rPr>
          <w:lang w:eastAsia="zh-CN"/>
        </w:rPr>
      </w:pPr>
      <w:r w:rsidRPr="003F7952">
        <w:rPr>
          <w:lang w:eastAsia="zh-CN"/>
        </w:rPr>
        <w:t>Apple: regarding Option 3, the existing duty cycle capability, if UE reports it to network, what does network do? Network may not do anything according to previous comment.</w:t>
      </w:r>
    </w:p>
    <w:p w14:paraId="56919D88" w14:textId="77777777" w:rsidR="003F7952" w:rsidRPr="003F7952" w:rsidRDefault="003F7952" w:rsidP="003F7952">
      <w:pPr>
        <w:rPr>
          <w:lang w:eastAsia="zh-CN"/>
        </w:rPr>
      </w:pPr>
      <w:r w:rsidRPr="003F7952">
        <w:rPr>
          <w:lang w:eastAsia="zh-CN"/>
        </w:rPr>
        <w:t>Ericsson: To Huawei, Oppo actually answer the question. Network does not have exact value of output power. It is artificial approach if network only consider duty cycle without considering power.</w:t>
      </w:r>
    </w:p>
    <w:p w14:paraId="2B5557BA" w14:textId="77777777" w:rsidR="003F7952" w:rsidRPr="003F7952" w:rsidRDefault="003F7952" w:rsidP="003F7952">
      <w:pPr>
        <w:rPr>
          <w:lang w:eastAsia="zh-CN"/>
        </w:rPr>
      </w:pPr>
      <w:r w:rsidRPr="003F7952">
        <w:rPr>
          <w:lang w:eastAsia="zh-CN"/>
        </w:rPr>
        <w:t>Huawei: Duty cycle capability is introduced from Rel-15. It is used in many other WIs. If network is willing to address the SAR issue, network can do it by using duty cycle.</w:t>
      </w:r>
    </w:p>
    <w:p w14:paraId="041354F0" w14:textId="77777777" w:rsidR="003F7952" w:rsidRPr="003F7952" w:rsidRDefault="003F7952" w:rsidP="003F7952">
      <w:pPr>
        <w:rPr>
          <w:lang w:eastAsia="zh-CN"/>
        </w:rPr>
      </w:pPr>
      <w:r w:rsidRPr="003F7952">
        <w:rPr>
          <w:lang w:eastAsia="zh-CN"/>
        </w:rPr>
        <w:t>Ericsson: Option 3 is not feasible.</w:t>
      </w:r>
    </w:p>
    <w:p w14:paraId="74AE30E8" w14:textId="77777777" w:rsidR="003F7952" w:rsidRPr="003F7952" w:rsidRDefault="003F7952" w:rsidP="003F7952">
      <w:pPr>
        <w:rPr>
          <w:lang w:eastAsia="zh-CN"/>
        </w:rPr>
      </w:pPr>
      <w:r w:rsidRPr="003F7952">
        <w:rPr>
          <w:lang w:eastAsia="zh-CN"/>
        </w:rPr>
        <w:t>Vivo: Duty cycle is still needed. It will break the link if network has no information but UE has fallback.</w:t>
      </w:r>
    </w:p>
    <w:p w14:paraId="59973D8C" w14:textId="77777777" w:rsidR="003F7952" w:rsidRPr="003F7952" w:rsidRDefault="003F7952" w:rsidP="003F7952">
      <w:pPr>
        <w:rPr>
          <w:lang w:eastAsia="zh-CN"/>
        </w:rPr>
      </w:pPr>
      <w:r w:rsidRPr="003F7952">
        <w:rPr>
          <w:lang w:eastAsia="zh-CN"/>
        </w:rPr>
        <w:t>Oppo: What is the meaning for “left to UE implementation”.</w:t>
      </w:r>
    </w:p>
    <w:p w14:paraId="03185B02" w14:textId="656829F9" w:rsidR="003F7952" w:rsidRPr="008132FA" w:rsidRDefault="008132FA" w:rsidP="003F7952">
      <w:pPr>
        <w:rPr>
          <w:b/>
          <w:lang w:eastAsia="zh-CN"/>
        </w:rPr>
      </w:pPr>
      <w:r>
        <w:rPr>
          <w:b/>
          <w:lang w:eastAsia="zh-CN"/>
        </w:rPr>
        <w:t>D</w:t>
      </w:r>
      <w:r w:rsidR="003F7952" w:rsidRPr="008132FA">
        <w:rPr>
          <w:b/>
          <w:lang w:eastAsia="zh-CN"/>
        </w:rPr>
        <w:t xml:space="preserve">iscussion points: </w:t>
      </w:r>
    </w:p>
    <w:p w14:paraId="58680A8E" w14:textId="77777777" w:rsidR="003F7952" w:rsidRPr="003F7952" w:rsidRDefault="003F7952" w:rsidP="00FE4544">
      <w:pPr>
        <w:pStyle w:val="ae"/>
        <w:widowControl/>
        <w:numPr>
          <w:ilvl w:val="0"/>
          <w:numId w:val="17"/>
        </w:numPr>
        <w:overflowPunct w:val="0"/>
        <w:autoSpaceDE w:val="0"/>
        <w:autoSpaceDN w:val="0"/>
        <w:adjustRightInd w:val="0"/>
        <w:spacing w:after="180" w:line="259" w:lineRule="auto"/>
        <w:ind w:leftChars="0"/>
        <w:jc w:val="left"/>
        <w:textAlignment w:val="baseline"/>
        <w:rPr>
          <w:rFonts w:ascii="Times New Roman" w:eastAsia="MS Mincho" w:hAnsi="Times New Roman"/>
          <w:strike/>
          <w:sz w:val="20"/>
          <w:szCs w:val="20"/>
          <w:lang w:eastAsia="zh-CN"/>
        </w:rPr>
      </w:pPr>
      <w:r w:rsidRPr="003F7952">
        <w:rPr>
          <w:rFonts w:ascii="Times New Roman" w:eastAsia="MS Mincho" w:hAnsi="Times New Roman"/>
          <w:strike/>
          <w:sz w:val="20"/>
          <w:szCs w:val="20"/>
          <w:lang w:eastAsia="zh-CN"/>
        </w:rPr>
        <w:t>How to handle SAR issue is left to UE implementation.</w:t>
      </w:r>
    </w:p>
    <w:p w14:paraId="2A69D796" w14:textId="77777777" w:rsidR="003F7952" w:rsidRPr="003F7952" w:rsidRDefault="003F7952" w:rsidP="00FE4544">
      <w:pPr>
        <w:pStyle w:val="ae"/>
        <w:widowControl/>
        <w:numPr>
          <w:ilvl w:val="0"/>
          <w:numId w:val="17"/>
        </w:numPr>
        <w:overflowPunct w:val="0"/>
        <w:autoSpaceDE w:val="0"/>
        <w:autoSpaceDN w:val="0"/>
        <w:adjustRightInd w:val="0"/>
        <w:spacing w:after="180" w:line="259" w:lineRule="auto"/>
        <w:ind w:leftChars="0"/>
        <w:jc w:val="left"/>
        <w:textAlignment w:val="baseline"/>
        <w:rPr>
          <w:rFonts w:ascii="Times New Roman" w:hAnsi="Times New Roman"/>
          <w:sz w:val="20"/>
          <w:szCs w:val="20"/>
          <w:lang w:eastAsia="zh-CN"/>
        </w:rPr>
      </w:pPr>
      <w:r w:rsidRPr="003F7952">
        <w:rPr>
          <w:rFonts w:ascii="Times New Roman" w:eastAsia="MS Mincho" w:hAnsi="Times New Roman"/>
          <w:sz w:val="20"/>
          <w:szCs w:val="20"/>
          <w:lang w:val="en-GB" w:eastAsia="zh-CN"/>
        </w:rPr>
        <w:t xml:space="preserve">Using UE implementation based method to handle duty cycle capability. (i.e. </w:t>
      </w:r>
      <w:r w:rsidRPr="003F7952">
        <w:rPr>
          <w:rFonts w:ascii="Times New Roman" w:eastAsia="MS Mincho" w:hAnsi="Times New Roman"/>
          <w:sz w:val="20"/>
          <w:szCs w:val="20"/>
          <w:lang w:eastAsia="zh-CN"/>
        </w:rPr>
        <w:t>FDD duty cycle capability is only required to be applied by UE</w:t>
      </w:r>
      <w:r w:rsidRPr="003F7952">
        <w:rPr>
          <w:rFonts w:ascii="Times New Roman" w:eastAsia="MS Mincho" w:hAnsi="Times New Roman"/>
          <w:sz w:val="20"/>
          <w:szCs w:val="20"/>
          <w:lang w:val="en-GB" w:eastAsia="zh-CN"/>
        </w:rPr>
        <w:t>)</w:t>
      </w:r>
    </w:p>
    <w:p w14:paraId="3980527C" w14:textId="77777777" w:rsidR="003F7952" w:rsidRPr="003F7952" w:rsidRDefault="003F7952" w:rsidP="00FE4544">
      <w:pPr>
        <w:pStyle w:val="ae"/>
        <w:widowControl/>
        <w:numPr>
          <w:ilvl w:val="1"/>
          <w:numId w:val="17"/>
        </w:numPr>
        <w:overflowPunct w:val="0"/>
        <w:autoSpaceDE w:val="0"/>
        <w:autoSpaceDN w:val="0"/>
        <w:adjustRightInd w:val="0"/>
        <w:spacing w:after="180" w:line="259" w:lineRule="auto"/>
        <w:ind w:leftChars="0"/>
        <w:jc w:val="left"/>
        <w:textAlignment w:val="baseline"/>
        <w:rPr>
          <w:rFonts w:ascii="Times New Roman" w:eastAsia="MS Mincho" w:hAnsi="Times New Roman"/>
          <w:sz w:val="20"/>
          <w:szCs w:val="20"/>
          <w:lang w:eastAsia="zh-CN"/>
        </w:rPr>
      </w:pPr>
      <w:r w:rsidRPr="003F7952">
        <w:rPr>
          <w:rFonts w:ascii="Times New Roman" w:hAnsi="Times New Roman"/>
          <w:sz w:val="20"/>
          <w:szCs w:val="20"/>
          <w:lang w:eastAsia="zh-CN"/>
        </w:rPr>
        <w:t>The existing duty cycle solution defined in other WIs can apply to FDD.</w:t>
      </w:r>
    </w:p>
    <w:p w14:paraId="6EA6720A" w14:textId="00FA745F" w:rsidR="00921CEB" w:rsidRDefault="0012181C" w:rsidP="0023020E">
      <w:pPr>
        <w:rPr>
          <w:rFonts w:ascii="Arial" w:hAnsi="Arial" w:cs="Arial"/>
          <w:b/>
          <w:color w:val="C00000"/>
          <w:u w:val="single"/>
          <w:lang w:val="en-US" w:eastAsia="zh-CN"/>
        </w:rPr>
      </w:pPr>
      <w:r>
        <w:rPr>
          <w:rFonts w:ascii="Arial" w:hAnsi="Arial" w:cs="Arial"/>
          <w:b/>
          <w:color w:val="C00000"/>
          <w:u w:val="single"/>
          <w:lang w:val="en-US" w:eastAsia="zh-CN"/>
        </w:rPr>
        <w:t>Conclusions after 2nd round</w:t>
      </w:r>
    </w:p>
    <w:p w14:paraId="0D576212" w14:textId="77777777" w:rsidR="00AC19FD" w:rsidRPr="00B31589" w:rsidRDefault="00AC19FD" w:rsidP="00B31589">
      <w:pPr>
        <w:rPr>
          <w:b/>
        </w:rPr>
      </w:pPr>
      <w:r w:rsidRPr="00B31589">
        <w:rPr>
          <w:b/>
        </w:rPr>
        <w:t>New tdocs</w:t>
      </w:r>
    </w:p>
    <w:tbl>
      <w:tblPr>
        <w:tblStyle w:val="af"/>
        <w:tblW w:w="5000" w:type="pct"/>
        <w:tblLook w:val="04A0" w:firstRow="1" w:lastRow="0" w:firstColumn="1" w:lastColumn="0" w:noHBand="0" w:noVBand="1"/>
      </w:tblPr>
      <w:tblGrid>
        <w:gridCol w:w="2995"/>
        <w:gridCol w:w="1928"/>
        <w:gridCol w:w="2353"/>
        <w:gridCol w:w="2353"/>
      </w:tblGrid>
      <w:tr w:rsidR="00B31589" w:rsidRPr="00B31589" w14:paraId="61404148" w14:textId="77777777" w:rsidTr="00B31589">
        <w:tc>
          <w:tcPr>
            <w:tcW w:w="1555" w:type="pct"/>
          </w:tcPr>
          <w:p w14:paraId="6C5A13DE" w14:textId="77777777" w:rsidR="00B31589" w:rsidRPr="00B31589" w:rsidRDefault="00B31589" w:rsidP="00524A55">
            <w:pPr>
              <w:spacing w:after="120"/>
              <w:rPr>
                <w:b/>
                <w:bCs/>
                <w:lang w:eastAsia="zh-CN"/>
              </w:rPr>
            </w:pPr>
            <w:r w:rsidRPr="00B31589">
              <w:rPr>
                <w:b/>
                <w:bCs/>
                <w:lang w:eastAsia="zh-CN"/>
              </w:rPr>
              <w:t>Title</w:t>
            </w:r>
          </w:p>
        </w:tc>
        <w:tc>
          <w:tcPr>
            <w:tcW w:w="1001" w:type="pct"/>
          </w:tcPr>
          <w:p w14:paraId="56B928DA" w14:textId="77777777" w:rsidR="00B31589" w:rsidRPr="00B31589" w:rsidRDefault="00B31589" w:rsidP="00524A55">
            <w:pPr>
              <w:spacing w:after="120"/>
              <w:rPr>
                <w:b/>
                <w:bCs/>
                <w:lang w:eastAsia="zh-CN"/>
              </w:rPr>
            </w:pPr>
            <w:r w:rsidRPr="00B31589">
              <w:rPr>
                <w:b/>
                <w:bCs/>
                <w:lang w:eastAsia="zh-CN"/>
              </w:rPr>
              <w:t>Source</w:t>
            </w:r>
          </w:p>
        </w:tc>
        <w:tc>
          <w:tcPr>
            <w:tcW w:w="1222" w:type="pct"/>
          </w:tcPr>
          <w:p w14:paraId="060E0D35" w14:textId="7A915DB7" w:rsidR="00B31589" w:rsidRPr="00B31589" w:rsidRDefault="00B31589" w:rsidP="00524A55">
            <w:pPr>
              <w:spacing w:after="120"/>
              <w:rPr>
                <w:rFonts w:eastAsiaTheme="minorEastAsia"/>
                <w:b/>
                <w:bCs/>
                <w:lang w:eastAsia="zh-CN"/>
              </w:rPr>
            </w:pPr>
            <w:r>
              <w:rPr>
                <w:rFonts w:eastAsiaTheme="minorEastAsia" w:hint="eastAsia"/>
                <w:b/>
                <w:bCs/>
                <w:lang w:eastAsia="zh-CN"/>
              </w:rPr>
              <w:t>T</w:t>
            </w:r>
            <w:r>
              <w:rPr>
                <w:rFonts w:eastAsiaTheme="minorEastAsia"/>
                <w:b/>
                <w:bCs/>
                <w:lang w:eastAsia="zh-CN"/>
              </w:rPr>
              <w:t>doc number</w:t>
            </w:r>
          </w:p>
        </w:tc>
        <w:tc>
          <w:tcPr>
            <w:tcW w:w="1222" w:type="pct"/>
          </w:tcPr>
          <w:p w14:paraId="1861211E" w14:textId="3319F663" w:rsidR="00B31589" w:rsidRPr="00B31589" w:rsidRDefault="00B31589" w:rsidP="00524A55">
            <w:pPr>
              <w:spacing w:after="120"/>
              <w:rPr>
                <w:b/>
                <w:bCs/>
                <w:lang w:eastAsia="zh-CN"/>
              </w:rPr>
            </w:pPr>
            <w:r w:rsidRPr="00B31589">
              <w:rPr>
                <w:b/>
                <w:bCs/>
                <w:lang w:eastAsia="zh-CN"/>
              </w:rPr>
              <w:t>Comments</w:t>
            </w:r>
          </w:p>
        </w:tc>
      </w:tr>
      <w:tr w:rsidR="00B31589" w:rsidRPr="00B31589" w14:paraId="24C88B23" w14:textId="77777777" w:rsidTr="00B31589">
        <w:tc>
          <w:tcPr>
            <w:tcW w:w="1555" w:type="pct"/>
          </w:tcPr>
          <w:p w14:paraId="266E8A6D" w14:textId="77777777" w:rsidR="00B31589" w:rsidRPr="00B31589" w:rsidRDefault="00B31589" w:rsidP="00524A55">
            <w:pPr>
              <w:spacing w:after="120"/>
              <w:rPr>
                <w:rFonts w:eastAsiaTheme="minorEastAsia"/>
                <w:lang w:eastAsia="zh-CN"/>
              </w:rPr>
            </w:pPr>
            <w:r w:rsidRPr="00B31589">
              <w:rPr>
                <w:rFonts w:eastAsiaTheme="minorEastAsia"/>
                <w:lang w:eastAsia="zh-CN"/>
              </w:rPr>
              <w:t>WF on PC2 for NR FDD band</w:t>
            </w:r>
          </w:p>
        </w:tc>
        <w:tc>
          <w:tcPr>
            <w:tcW w:w="1001" w:type="pct"/>
          </w:tcPr>
          <w:p w14:paraId="79C137F5" w14:textId="77777777" w:rsidR="00B31589" w:rsidRPr="00B31589" w:rsidRDefault="00B31589" w:rsidP="00524A55">
            <w:pPr>
              <w:spacing w:after="120"/>
              <w:rPr>
                <w:rFonts w:eastAsiaTheme="minorEastAsia"/>
                <w:lang w:eastAsia="zh-CN"/>
              </w:rPr>
            </w:pPr>
            <w:r w:rsidRPr="00B31589">
              <w:rPr>
                <w:rFonts w:eastAsiaTheme="minorEastAsia"/>
                <w:lang w:eastAsia="zh-CN"/>
              </w:rPr>
              <w:t>China Unicom</w:t>
            </w:r>
          </w:p>
        </w:tc>
        <w:tc>
          <w:tcPr>
            <w:tcW w:w="1222" w:type="pct"/>
          </w:tcPr>
          <w:p w14:paraId="578D2A7D" w14:textId="1182FEAC" w:rsidR="00B31589" w:rsidRPr="00B31589" w:rsidRDefault="00B31589" w:rsidP="00524A55">
            <w:pPr>
              <w:spacing w:after="120"/>
              <w:rPr>
                <w:rFonts w:eastAsiaTheme="minorEastAsia"/>
                <w:lang w:eastAsia="zh-CN"/>
              </w:rPr>
            </w:pPr>
            <w:r w:rsidRPr="00B31589">
              <w:rPr>
                <w:rFonts w:eastAsiaTheme="minorEastAsia"/>
                <w:lang w:eastAsia="zh-CN"/>
              </w:rPr>
              <w:t>R4-2107742</w:t>
            </w:r>
          </w:p>
        </w:tc>
        <w:tc>
          <w:tcPr>
            <w:tcW w:w="1222" w:type="pct"/>
          </w:tcPr>
          <w:p w14:paraId="048CB356" w14:textId="573509FC" w:rsidR="00B31589" w:rsidRPr="00DC3585" w:rsidRDefault="00DC3585" w:rsidP="00524A55">
            <w:pPr>
              <w:spacing w:after="120"/>
              <w:rPr>
                <w:rFonts w:eastAsiaTheme="minorEastAsia"/>
                <w:lang w:eastAsia="zh-CN"/>
              </w:rPr>
            </w:pPr>
            <w:r>
              <w:rPr>
                <w:rFonts w:eastAsiaTheme="minorEastAsia" w:hint="eastAsia"/>
                <w:lang w:eastAsia="zh-CN"/>
              </w:rPr>
              <w:t>A</w:t>
            </w:r>
            <w:r>
              <w:rPr>
                <w:rFonts w:eastAsiaTheme="minorEastAsia"/>
                <w:lang w:eastAsia="zh-CN"/>
              </w:rPr>
              <w:t>pproved (2</w:t>
            </w:r>
            <w:r w:rsidRPr="00DC3585">
              <w:rPr>
                <w:rFonts w:eastAsiaTheme="minorEastAsia"/>
                <w:vertAlign w:val="superscript"/>
                <w:lang w:eastAsia="zh-CN"/>
              </w:rPr>
              <w:t>nd</w:t>
            </w:r>
            <w:r>
              <w:rPr>
                <w:rFonts w:eastAsiaTheme="minorEastAsia"/>
                <w:lang w:eastAsia="zh-CN"/>
              </w:rPr>
              <w:t xml:space="preserve"> round)</w:t>
            </w:r>
          </w:p>
        </w:tc>
      </w:tr>
    </w:tbl>
    <w:p w14:paraId="43DAA575" w14:textId="77777777" w:rsidR="00AC19FD" w:rsidRPr="00B31589" w:rsidRDefault="00AC19FD" w:rsidP="00B31589">
      <w:pPr>
        <w:rPr>
          <w:b/>
        </w:rPr>
      </w:pPr>
      <w:r w:rsidRPr="00B31589">
        <w:rPr>
          <w:b/>
        </w:rPr>
        <w:t>Existing tdocs</w:t>
      </w:r>
    </w:p>
    <w:tbl>
      <w:tblPr>
        <w:tblStyle w:val="af"/>
        <w:tblW w:w="0" w:type="auto"/>
        <w:tblLook w:val="04A0" w:firstRow="1" w:lastRow="0" w:firstColumn="1" w:lastColumn="0" w:noHBand="0" w:noVBand="1"/>
      </w:tblPr>
      <w:tblGrid>
        <w:gridCol w:w="1423"/>
        <w:gridCol w:w="2682"/>
        <w:gridCol w:w="1418"/>
        <w:gridCol w:w="2408"/>
        <w:gridCol w:w="1698"/>
      </w:tblGrid>
      <w:tr w:rsidR="00AC19FD" w:rsidRPr="00B31589" w14:paraId="58429748" w14:textId="77777777" w:rsidTr="00480CCC">
        <w:tc>
          <w:tcPr>
            <w:tcW w:w="1423" w:type="dxa"/>
          </w:tcPr>
          <w:p w14:paraId="360A5DE9" w14:textId="77777777" w:rsidR="00AC19FD" w:rsidRPr="000D5E80" w:rsidRDefault="00AC19FD" w:rsidP="000D5E80">
            <w:pPr>
              <w:snapToGrid w:val="0"/>
              <w:spacing w:after="0"/>
              <w:rPr>
                <w:rFonts w:eastAsiaTheme="minorEastAsia"/>
                <w:b/>
                <w:bCs/>
                <w:lang w:eastAsia="zh-CN"/>
              </w:rPr>
            </w:pPr>
            <w:r w:rsidRPr="000D5E80">
              <w:rPr>
                <w:rFonts w:eastAsiaTheme="minorEastAsia"/>
                <w:b/>
                <w:bCs/>
                <w:lang w:eastAsia="zh-CN"/>
              </w:rPr>
              <w:t>Tdoc number</w:t>
            </w:r>
          </w:p>
        </w:tc>
        <w:tc>
          <w:tcPr>
            <w:tcW w:w="2682" w:type="dxa"/>
          </w:tcPr>
          <w:p w14:paraId="46C17668" w14:textId="77777777" w:rsidR="00AC19FD" w:rsidRPr="000D5E80" w:rsidRDefault="00AC19FD" w:rsidP="000D5E80">
            <w:pPr>
              <w:snapToGrid w:val="0"/>
              <w:spacing w:after="0"/>
              <w:rPr>
                <w:b/>
                <w:bCs/>
                <w:lang w:eastAsia="zh-CN"/>
              </w:rPr>
            </w:pPr>
            <w:r w:rsidRPr="000D5E80">
              <w:rPr>
                <w:b/>
                <w:bCs/>
                <w:lang w:eastAsia="zh-CN"/>
              </w:rPr>
              <w:t>Title</w:t>
            </w:r>
          </w:p>
        </w:tc>
        <w:tc>
          <w:tcPr>
            <w:tcW w:w="1418" w:type="dxa"/>
          </w:tcPr>
          <w:p w14:paraId="06E8478E" w14:textId="77777777" w:rsidR="00AC19FD" w:rsidRPr="000D5E80" w:rsidRDefault="00AC19FD" w:rsidP="000D5E80">
            <w:pPr>
              <w:snapToGrid w:val="0"/>
              <w:spacing w:after="0"/>
              <w:rPr>
                <w:b/>
                <w:bCs/>
                <w:lang w:eastAsia="zh-CN"/>
              </w:rPr>
            </w:pPr>
            <w:r w:rsidRPr="000D5E80">
              <w:rPr>
                <w:b/>
                <w:bCs/>
                <w:lang w:eastAsia="zh-CN"/>
              </w:rPr>
              <w:t>Source</w:t>
            </w:r>
          </w:p>
        </w:tc>
        <w:tc>
          <w:tcPr>
            <w:tcW w:w="2408" w:type="dxa"/>
          </w:tcPr>
          <w:p w14:paraId="180DC8E9" w14:textId="77777777" w:rsidR="00AC19FD" w:rsidRPr="000D5E80" w:rsidRDefault="00AC19FD" w:rsidP="000D5E80">
            <w:pPr>
              <w:snapToGrid w:val="0"/>
              <w:spacing w:after="0"/>
              <w:rPr>
                <w:rFonts w:eastAsia="MS Mincho"/>
                <w:b/>
                <w:bCs/>
                <w:lang w:eastAsia="zh-CN"/>
              </w:rPr>
            </w:pPr>
            <w:r w:rsidRPr="000D5E80">
              <w:rPr>
                <w:b/>
                <w:bCs/>
                <w:lang w:eastAsia="zh-CN"/>
              </w:rPr>
              <w:t>R</w:t>
            </w:r>
            <w:r w:rsidRPr="000D5E80">
              <w:rPr>
                <w:rFonts w:eastAsiaTheme="minorEastAsia"/>
                <w:b/>
                <w:bCs/>
                <w:lang w:eastAsia="zh-CN"/>
              </w:rPr>
              <w:t xml:space="preserve">ecommendation  </w:t>
            </w:r>
          </w:p>
        </w:tc>
        <w:tc>
          <w:tcPr>
            <w:tcW w:w="1698" w:type="dxa"/>
          </w:tcPr>
          <w:p w14:paraId="63E16091" w14:textId="77777777" w:rsidR="00AC19FD" w:rsidRPr="000D5E80" w:rsidRDefault="00AC19FD" w:rsidP="000D5E80">
            <w:pPr>
              <w:snapToGrid w:val="0"/>
              <w:spacing w:after="0"/>
              <w:rPr>
                <w:b/>
                <w:bCs/>
                <w:lang w:eastAsia="zh-CN"/>
              </w:rPr>
            </w:pPr>
            <w:r w:rsidRPr="000D5E80">
              <w:rPr>
                <w:b/>
                <w:bCs/>
                <w:lang w:eastAsia="zh-CN"/>
              </w:rPr>
              <w:t>Comments</w:t>
            </w:r>
          </w:p>
        </w:tc>
      </w:tr>
      <w:tr w:rsidR="00AC19FD" w:rsidRPr="00B31589" w14:paraId="2B5D2051" w14:textId="77777777" w:rsidTr="00480CCC">
        <w:tc>
          <w:tcPr>
            <w:tcW w:w="1423" w:type="dxa"/>
          </w:tcPr>
          <w:p w14:paraId="0BC1E48F" w14:textId="77777777" w:rsidR="00AC19FD" w:rsidRPr="000D5E80" w:rsidRDefault="00AC19FD" w:rsidP="000D5E80">
            <w:pPr>
              <w:snapToGrid w:val="0"/>
              <w:spacing w:after="0"/>
              <w:rPr>
                <w:rFonts w:eastAsiaTheme="minorEastAsia"/>
                <w:color w:val="0070C0"/>
                <w:lang w:eastAsia="zh-CN"/>
              </w:rPr>
            </w:pPr>
            <w:r w:rsidRPr="000D5E80">
              <w:t>R4-2110163</w:t>
            </w:r>
          </w:p>
        </w:tc>
        <w:tc>
          <w:tcPr>
            <w:tcW w:w="2682" w:type="dxa"/>
          </w:tcPr>
          <w:p w14:paraId="2869EDA2" w14:textId="77777777" w:rsidR="00AC19FD" w:rsidRPr="000D5E80" w:rsidRDefault="00AC19FD" w:rsidP="000D5E80">
            <w:pPr>
              <w:snapToGrid w:val="0"/>
              <w:spacing w:after="0"/>
              <w:rPr>
                <w:rFonts w:eastAsiaTheme="minorEastAsia"/>
                <w:lang w:eastAsia="zh-CN"/>
              </w:rPr>
            </w:pPr>
            <w:r w:rsidRPr="000D5E80">
              <w:rPr>
                <w:rFonts w:eastAsiaTheme="minorEastAsia"/>
                <w:lang w:eastAsia="zh-CN"/>
              </w:rPr>
              <w:t>Half duplex operation for PC2 FDD bands</w:t>
            </w:r>
          </w:p>
        </w:tc>
        <w:tc>
          <w:tcPr>
            <w:tcW w:w="1418" w:type="dxa"/>
          </w:tcPr>
          <w:p w14:paraId="02CE35B9" w14:textId="77777777" w:rsidR="00AC19FD" w:rsidRPr="000D5E80" w:rsidRDefault="00AC19FD" w:rsidP="000D5E80">
            <w:pPr>
              <w:snapToGrid w:val="0"/>
              <w:spacing w:after="0"/>
              <w:rPr>
                <w:rFonts w:eastAsiaTheme="minorEastAsia"/>
                <w:lang w:eastAsia="zh-CN"/>
              </w:rPr>
            </w:pPr>
            <w:r w:rsidRPr="000D5E80">
              <w:rPr>
                <w:rFonts w:eastAsiaTheme="minorEastAsia"/>
                <w:lang w:eastAsia="zh-CN"/>
              </w:rPr>
              <w:t>Apple</w:t>
            </w:r>
          </w:p>
        </w:tc>
        <w:tc>
          <w:tcPr>
            <w:tcW w:w="2408" w:type="dxa"/>
          </w:tcPr>
          <w:p w14:paraId="3BEFB3D4" w14:textId="77777777" w:rsidR="00AC19FD" w:rsidRPr="000D5E80" w:rsidRDefault="00AC19FD" w:rsidP="000D5E80">
            <w:pPr>
              <w:snapToGrid w:val="0"/>
              <w:spacing w:after="0"/>
              <w:rPr>
                <w:rFonts w:eastAsiaTheme="minorEastAsia"/>
                <w:lang w:eastAsia="zh-CN"/>
              </w:rPr>
            </w:pPr>
            <w:r w:rsidRPr="000D5E80">
              <w:rPr>
                <w:rFonts w:eastAsiaTheme="minorEastAsia"/>
                <w:lang w:eastAsia="zh-CN"/>
              </w:rPr>
              <w:t>Noted</w:t>
            </w:r>
          </w:p>
        </w:tc>
        <w:tc>
          <w:tcPr>
            <w:tcW w:w="1698" w:type="dxa"/>
          </w:tcPr>
          <w:p w14:paraId="75D299A4" w14:textId="77777777" w:rsidR="00AC19FD" w:rsidRPr="000D5E80" w:rsidRDefault="00AC19FD" w:rsidP="000D5E80">
            <w:pPr>
              <w:snapToGrid w:val="0"/>
              <w:spacing w:after="0"/>
              <w:rPr>
                <w:rFonts w:eastAsiaTheme="minorEastAsia"/>
                <w:lang w:eastAsia="zh-CN"/>
              </w:rPr>
            </w:pPr>
          </w:p>
        </w:tc>
      </w:tr>
      <w:tr w:rsidR="00AC19FD" w:rsidRPr="00B31589" w14:paraId="659A3822" w14:textId="77777777" w:rsidTr="00480CCC">
        <w:tc>
          <w:tcPr>
            <w:tcW w:w="1423" w:type="dxa"/>
          </w:tcPr>
          <w:p w14:paraId="2EAD8118" w14:textId="77777777" w:rsidR="00AC19FD" w:rsidRPr="000D5E80" w:rsidRDefault="00AC19FD" w:rsidP="000D5E80">
            <w:pPr>
              <w:snapToGrid w:val="0"/>
              <w:spacing w:after="0"/>
              <w:rPr>
                <w:rFonts w:eastAsiaTheme="minorEastAsia"/>
                <w:color w:val="0070C0"/>
                <w:lang w:eastAsia="zh-CN"/>
              </w:rPr>
            </w:pPr>
            <w:r w:rsidRPr="000D5E80">
              <w:t>R4-2110197</w:t>
            </w:r>
          </w:p>
        </w:tc>
        <w:tc>
          <w:tcPr>
            <w:tcW w:w="2682" w:type="dxa"/>
          </w:tcPr>
          <w:p w14:paraId="513E3C00" w14:textId="77777777" w:rsidR="00AC19FD" w:rsidRPr="000D5E80" w:rsidRDefault="00AC19FD" w:rsidP="000D5E80">
            <w:pPr>
              <w:snapToGrid w:val="0"/>
              <w:spacing w:after="0"/>
              <w:rPr>
                <w:rFonts w:eastAsiaTheme="minorEastAsia"/>
                <w:lang w:eastAsia="zh-CN"/>
              </w:rPr>
            </w:pPr>
            <w:r w:rsidRPr="000D5E80">
              <w:rPr>
                <w:rFonts w:eastAsiaTheme="minorEastAsia"/>
                <w:lang w:eastAsia="zh-CN"/>
              </w:rPr>
              <w:t>Discussion on HP UE for FDD bands</w:t>
            </w:r>
          </w:p>
        </w:tc>
        <w:tc>
          <w:tcPr>
            <w:tcW w:w="1418" w:type="dxa"/>
          </w:tcPr>
          <w:p w14:paraId="5B90B460" w14:textId="77777777" w:rsidR="00AC19FD" w:rsidRPr="000D5E80" w:rsidRDefault="00AC19FD" w:rsidP="000D5E80">
            <w:pPr>
              <w:snapToGrid w:val="0"/>
              <w:spacing w:after="0"/>
              <w:rPr>
                <w:rFonts w:eastAsiaTheme="minorEastAsia"/>
                <w:lang w:eastAsia="zh-CN"/>
              </w:rPr>
            </w:pPr>
            <w:r w:rsidRPr="000D5E80">
              <w:rPr>
                <w:rFonts w:eastAsiaTheme="minorEastAsia"/>
                <w:lang w:eastAsia="zh-CN"/>
              </w:rPr>
              <w:t>Xiaomi</w:t>
            </w:r>
          </w:p>
        </w:tc>
        <w:tc>
          <w:tcPr>
            <w:tcW w:w="2408" w:type="dxa"/>
          </w:tcPr>
          <w:p w14:paraId="5964A1B0" w14:textId="77777777" w:rsidR="00AC19FD" w:rsidRPr="000D5E80" w:rsidRDefault="00AC19FD" w:rsidP="000D5E80">
            <w:pPr>
              <w:snapToGrid w:val="0"/>
              <w:spacing w:after="0"/>
              <w:rPr>
                <w:rFonts w:eastAsiaTheme="minorEastAsia"/>
                <w:lang w:eastAsia="zh-CN"/>
              </w:rPr>
            </w:pPr>
            <w:r w:rsidRPr="000D5E80">
              <w:rPr>
                <w:rFonts w:eastAsiaTheme="minorEastAsia"/>
                <w:lang w:eastAsia="zh-CN"/>
              </w:rPr>
              <w:t>Noted</w:t>
            </w:r>
          </w:p>
        </w:tc>
        <w:tc>
          <w:tcPr>
            <w:tcW w:w="1698" w:type="dxa"/>
          </w:tcPr>
          <w:p w14:paraId="049BBC7A" w14:textId="77777777" w:rsidR="00AC19FD" w:rsidRPr="000D5E80" w:rsidRDefault="00AC19FD" w:rsidP="000D5E80">
            <w:pPr>
              <w:snapToGrid w:val="0"/>
              <w:spacing w:after="0"/>
              <w:rPr>
                <w:rFonts w:eastAsiaTheme="minorEastAsia"/>
                <w:lang w:eastAsia="zh-CN"/>
              </w:rPr>
            </w:pPr>
          </w:p>
        </w:tc>
      </w:tr>
      <w:tr w:rsidR="00AC19FD" w:rsidRPr="00B31589" w14:paraId="5344EAE3" w14:textId="77777777" w:rsidTr="00480CCC">
        <w:tc>
          <w:tcPr>
            <w:tcW w:w="1423" w:type="dxa"/>
          </w:tcPr>
          <w:p w14:paraId="686869CF" w14:textId="77777777" w:rsidR="00AC19FD" w:rsidRPr="000D5E80" w:rsidRDefault="00AC19FD" w:rsidP="000D5E80">
            <w:pPr>
              <w:snapToGrid w:val="0"/>
              <w:spacing w:after="0"/>
              <w:rPr>
                <w:rFonts w:eastAsiaTheme="minorEastAsia"/>
                <w:color w:val="0070C0"/>
                <w:lang w:eastAsia="zh-CN"/>
              </w:rPr>
            </w:pPr>
            <w:r w:rsidRPr="000D5E80">
              <w:t>R4-2110829</w:t>
            </w:r>
          </w:p>
        </w:tc>
        <w:tc>
          <w:tcPr>
            <w:tcW w:w="2682" w:type="dxa"/>
          </w:tcPr>
          <w:p w14:paraId="08B014E7" w14:textId="77777777" w:rsidR="00AC19FD" w:rsidRPr="000D5E80" w:rsidRDefault="00AC19FD" w:rsidP="000D5E80">
            <w:pPr>
              <w:snapToGrid w:val="0"/>
              <w:spacing w:after="0"/>
              <w:rPr>
                <w:rFonts w:eastAsiaTheme="minorEastAsia"/>
                <w:lang w:eastAsia="zh-CN"/>
              </w:rPr>
            </w:pPr>
            <w:r w:rsidRPr="000D5E80">
              <w:rPr>
                <w:rFonts w:eastAsiaTheme="minorEastAsia"/>
                <w:lang w:eastAsia="zh-CN"/>
              </w:rPr>
              <w:t>R17 FDD HPUE</w:t>
            </w:r>
          </w:p>
        </w:tc>
        <w:tc>
          <w:tcPr>
            <w:tcW w:w="1418" w:type="dxa"/>
          </w:tcPr>
          <w:p w14:paraId="661E8834" w14:textId="77777777" w:rsidR="00AC19FD" w:rsidRPr="000D5E80" w:rsidRDefault="00AC19FD" w:rsidP="000D5E80">
            <w:pPr>
              <w:snapToGrid w:val="0"/>
              <w:spacing w:after="0"/>
              <w:rPr>
                <w:rFonts w:eastAsiaTheme="minorEastAsia"/>
                <w:lang w:eastAsia="zh-CN"/>
              </w:rPr>
            </w:pPr>
            <w:r w:rsidRPr="000D5E80">
              <w:rPr>
                <w:rFonts w:eastAsiaTheme="minorEastAsia"/>
                <w:lang w:eastAsia="zh-CN"/>
              </w:rPr>
              <w:t>OPPO</w:t>
            </w:r>
          </w:p>
        </w:tc>
        <w:tc>
          <w:tcPr>
            <w:tcW w:w="2408" w:type="dxa"/>
          </w:tcPr>
          <w:p w14:paraId="3C5C2C20" w14:textId="77777777" w:rsidR="00AC19FD" w:rsidRPr="000D5E80" w:rsidRDefault="00AC19FD" w:rsidP="000D5E80">
            <w:pPr>
              <w:snapToGrid w:val="0"/>
              <w:spacing w:after="0"/>
              <w:rPr>
                <w:rFonts w:eastAsiaTheme="minorEastAsia"/>
                <w:lang w:eastAsia="zh-CN"/>
              </w:rPr>
            </w:pPr>
            <w:r w:rsidRPr="000D5E80">
              <w:rPr>
                <w:rFonts w:eastAsiaTheme="minorEastAsia"/>
                <w:lang w:eastAsia="zh-CN"/>
              </w:rPr>
              <w:t>Noted</w:t>
            </w:r>
          </w:p>
        </w:tc>
        <w:tc>
          <w:tcPr>
            <w:tcW w:w="1698" w:type="dxa"/>
          </w:tcPr>
          <w:p w14:paraId="37159D6B" w14:textId="77777777" w:rsidR="00AC19FD" w:rsidRPr="000D5E80" w:rsidRDefault="00AC19FD" w:rsidP="000D5E80">
            <w:pPr>
              <w:snapToGrid w:val="0"/>
              <w:spacing w:after="0"/>
              <w:rPr>
                <w:rFonts w:eastAsiaTheme="minorEastAsia"/>
                <w:lang w:eastAsia="zh-CN"/>
              </w:rPr>
            </w:pPr>
          </w:p>
        </w:tc>
      </w:tr>
      <w:tr w:rsidR="00AC19FD" w:rsidRPr="00B31589" w14:paraId="00BBAB66" w14:textId="77777777" w:rsidTr="00480CCC">
        <w:tc>
          <w:tcPr>
            <w:tcW w:w="1423" w:type="dxa"/>
          </w:tcPr>
          <w:p w14:paraId="15F3D837" w14:textId="77777777" w:rsidR="00AC19FD" w:rsidRPr="000D5E80" w:rsidRDefault="00AC19FD" w:rsidP="000D5E80">
            <w:pPr>
              <w:snapToGrid w:val="0"/>
              <w:spacing w:after="0"/>
            </w:pPr>
            <w:r w:rsidRPr="000D5E80">
              <w:t>R4-2109700</w:t>
            </w:r>
          </w:p>
        </w:tc>
        <w:tc>
          <w:tcPr>
            <w:tcW w:w="2682" w:type="dxa"/>
          </w:tcPr>
          <w:p w14:paraId="46BA6FFA" w14:textId="77777777" w:rsidR="00AC19FD" w:rsidRPr="000D5E80" w:rsidRDefault="00AC19FD" w:rsidP="000D5E80">
            <w:pPr>
              <w:snapToGrid w:val="0"/>
              <w:spacing w:after="0"/>
              <w:rPr>
                <w:rFonts w:eastAsiaTheme="minorEastAsia"/>
                <w:lang w:eastAsia="zh-CN"/>
              </w:rPr>
            </w:pPr>
            <w:r w:rsidRPr="000D5E80">
              <w:rPr>
                <w:rFonts w:eastAsiaTheme="minorEastAsia"/>
                <w:lang w:eastAsia="zh-CN"/>
              </w:rPr>
              <w:t>Discussion on SAR scheme of FDD HPUE</w:t>
            </w:r>
          </w:p>
        </w:tc>
        <w:tc>
          <w:tcPr>
            <w:tcW w:w="1418" w:type="dxa"/>
          </w:tcPr>
          <w:p w14:paraId="796693EC" w14:textId="77777777" w:rsidR="00AC19FD" w:rsidRPr="000D5E80" w:rsidRDefault="00AC19FD" w:rsidP="000D5E80">
            <w:pPr>
              <w:snapToGrid w:val="0"/>
              <w:spacing w:after="0"/>
              <w:rPr>
                <w:rFonts w:eastAsiaTheme="minorEastAsia"/>
                <w:lang w:eastAsia="zh-CN"/>
              </w:rPr>
            </w:pPr>
            <w:r w:rsidRPr="000D5E80">
              <w:rPr>
                <w:rFonts w:eastAsiaTheme="minorEastAsia"/>
                <w:lang w:eastAsia="zh-CN"/>
              </w:rPr>
              <w:t>vivo</w:t>
            </w:r>
          </w:p>
        </w:tc>
        <w:tc>
          <w:tcPr>
            <w:tcW w:w="2408" w:type="dxa"/>
          </w:tcPr>
          <w:p w14:paraId="6F45B739" w14:textId="77777777" w:rsidR="00AC19FD" w:rsidRPr="000D5E80" w:rsidRDefault="00AC19FD" w:rsidP="000D5E80">
            <w:pPr>
              <w:snapToGrid w:val="0"/>
              <w:spacing w:after="0"/>
              <w:rPr>
                <w:rFonts w:eastAsiaTheme="minorEastAsia"/>
                <w:lang w:eastAsia="zh-CN"/>
              </w:rPr>
            </w:pPr>
            <w:r w:rsidRPr="000D5E80">
              <w:rPr>
                <w:rFonts w:eastAsiaTheme="minorEastAsia"/>
                <w:lang w:eastAsia="zh-CN"/>
              </w:rPr>
              <w:t>Noted</w:t>
            </w:r>
          </w:p>
        </w:tc>
        <w:tc>
          <w:tcPr>
            <w:tcW w:w="1698" w:type="dxa"/>
          </w:tcPr>
          <w:p w14:paraId="6092F486" w14:textId="77777777" w:rsidR="00AC19FD" w:rsidRPr="000D5E80" w:rsidRDefault="00AC19FD" w:rsidP="000D5E80">
            <w:pPr>
              <w:snapToGrid w:val="0"/>
              <w:spacing w:after="0"/>
              <w:rPr>
                <w:rFonts w:eastAsiaTheme="minorEastAsia"/>
                <w:lang w:eastAsia="zh-CN"/>
              </w:rPr>
            </w:pPr>
          </w:p>
        </w:tc>
      </w:tr>
      <w:tr w:rsidR="00AC19FD" w:rsidRPr="00B31589" w14:paraId="57CE8989" w14:textId="77777777" w:rsidTr="00480CCC">
        <w:tc>
          <w:tcPr>
            <w:tcW w:w="1423" w:type="dxa"/>
          </w:tcPr>
          <w:p w14:paraId="3AAB1F0D" w14:textId="77777777" w:rsidR="00AC19FD" w:rsidRPr="000D5E80" w:rsidRDefault="00AC19FD" w:rsidP="000D5E80">
            <w:pPr>
              <w:snapToGrid w:val="0"/>
              <w:spacing w:after="0"/>
            </w:pPr>
            <w:r w:rsidRPr="000D5E80">
              <w:t>R4-2110433</w:t>
            </w:r>
          </w:p>
        </w:tc>
        <w:tc>
          <w:tcPr>
            <w:tcW w:w="2682" w:type="dxa"/>
          </w:tcPr>
          <w:p w14:paraId="51D31C00" w14:textId="77777777" w:rsidR="00AC19FD" w:rsidRPr="000D5E80" w:rsidRDefault="00AC19FD" w:rsidP="000D5E80">
            <w:pPr>
              <w:snapToGrid w:val="0"/>
              <w:spacing w:after="0"/>
              <w:rPr>
                <w:rFonts w:eastAsiaTheme="minorEastAsia"/>
                <w:lang w:eastAsia="zh-CN"/>
              </w:rPr>
            </w:pPr>
            <w:r w:rsidRPr="000D5E80">
              <w:rPr>
                <w:rFonts w:eastAsiaTheme="minorEastAsia"/>
                <w:lang w:eastAsia="zh-CN"/>
              </w:rPr>
              <w:t>Discussion on interference for HPUE FDD band</w:t>
            </w:r>
          </w:p>
        </w:tc>
        <w:tc>
          <w:tcPr>
            <w:tcW w:w="1418" w:type="dxa"/>
          </w:tcPr>
          <w:p w14:paraId="2AE60EFB" w14:textId="77777777" w:rsidR="00AC19FD" w:rsidRPr="000D5E80" w:rsidRDefault="00AC19FD" w:rsidP="000D5E80">
            <w:pPr>
              <w:snapToGrid w:val="0"/>
              <w:spacing w:after="0"/>
              <w:rPr>
                <w:rFonts w:eastAsiaTheme="minorEastAsia"/>
                <w:lang w:eastAsia="zh-CN"/>
              </w:rPr>
            </w:pPr>
            <w:r w:rsidRPr="000D5E80">
              <w:rPr>
                <w:rFonts w:eastAsiaTheme="minorEastAsia"/>
                <w:lang w:eastAsia="zh-CN"/>
              </w:rPr>
              <w:t>ZTE</w:t>
            </w:r>
          </w:p>
        </w:tc>
        <w:tc>
          <w:tcPr>
            <w:tcW w:w="2408" w:type="dxa"/>
          </w:tcPr>
          <w:p w14:paraId="56D98B00" w14:textId="77777777" w:rsidR="00AC19FD" w:rsidRPr="000D5E80" w:rsidRDefault="00AC19FD" w:rsidP="000D5E80">
            <w:pPr>
              <w:snapToGrid w:val="0"/>
              <w:spacing w:after="0"/>
              <w:rPr>
                <w:rFonts w:eastAsiaTheme="minorEastAsia"/>
                <w:lang w:eastAsia="zh-CN"/>
              </w:rPr>
            </w:pPr>
            <w:r w:rsidRPr="000D5E80">
              <w:rPr>
                <w:rFonts w:eastAsiaTheme="minorEastAsia"/>
                <w:lang w:eastAsia="zh-CN"/>
              </w:rPr>
              <w:t>Noted</w:t>
            </w:r>
          </w:p>
        </w:tc>
        <w:tc>
          <w:tcPr>
            <w:tcW w:w="1698" w:type="dxa"/>
          </w:tcPr>
          <w:p w14:paraId="72B65457" w14:textId="77777777" w:rsidR="00AC19FD" w:rsidRPr="000D5E80" w:rsidRDefault="00AC19FD" w:rsidP="000D5E80">
            <w:pPr>
              <w:snapToGrid w:val="0"/>
              <w:spacing w:after="0"/>
              <w:rPr>
                <w:rFonts w:eastAsiaTheme="minorEastAsia"/>
                <w:lang w:eastAsia="zh-CN"/>
              </w:rPr>
            </w:pPr>
          </w:p>
        </w:tc>
      </w:tr>
      <w:tr w:rsidR="00AC19FD" w:rsidRPr="00B31589" w14:paraId="5BEFCE78" w14:textId="77777777" w:rsidTr="00480CCC">
        <w:tc>
          <w:tcPr>
            <w:tcW w:w="1423" w:type="dxa"/>
          </w:tcPr>
          <w:p w14:paraId="297F3765" w14:textId="77777777" w:rsidR="00AC19FD" w:rsidRPr="000D5E80" w:rsidRDefault="00AC19FD" w:rsidP="000D5E80">
            <w:pPr>
              <w:snapToGrid w:val="0"/>
              <w:spacing w:after="0"/>
            </w:pPr>
            <w:r w:rsidRPr="000D5E80">
              <w:t>R4-2111446</w:t>
            </w:r>
          </w:p>
        </w:tc>
        <w:tc>
          <w:tcPr>
            <w:tcW w:w="2682" w:type="dxa"/>
          </w:tcPr>
          <w:p w14:paraId="107CE361" w14:textId="77777777" w:rsidR="00AC19FD" w:rsidRPr="000D5E80" w:rsidRDefault="00AC19FD" w:rsidP="000D5E80">
            <w:pPr>
              <w:snapToGrid w:val="0"/>
              <w:spacing w:after="0"/>
              <w:rPr>
                <w:rFonts w:eastAsiaTheme="minorEastAsia"/>
                <w:lang w:eastAsia="zh-CN"/>
              </w:rPr>
            </w:pPr>
            <w:r w:rsidRPr="000D5E80">
              <w:rPr>
                <w:rFonts w:eastAsiaTheme="minorEastAsia"/>
                <w:lang w:eastAsia="zh-CN"/>
              </w:rPr>
              <w:t>Further system level simulation for FDD HPUE</w:t>
            </w:r>
          </w:p>
        </w:tc>
        <w:tc>
          <w:tcPr>
            <w:tcW w:w="1418" w:type="dxa"/>
          </w:tcPr>
          <w:p w14:paraId="222BB0DE" w14:textId="77777777" w:rsidR="00AC19FD" w:rsidRPr="000D5E80" w:rsidRDefault="00AC19FD" w:rsidP="000D5E80">
            <w:pPr>
              <w:snapToGrid w:val="0"/>
              <w:spacing w:after="0"/>
              <w:rPr>
                <w:rFonts w:eastAsiaTheme="minorEastAsia"/>
                <w:lang w:eastAsia="zh-CN"/>
              </w:rPr>
            </w:pPr>
            <w:r w:rsidRPr="000D5E80">
              <w:rPr>
                <w:rFonts w:eastAsiaTheme="minorEastAsia"/>
                <w:lang w:eastAsia="zh-CN"/>
              </w:rPr>
              <w:t>Huawei, HiSilicon</w:t>
            </w:r>
          </w:p>
        </w:tc>
        <w:tc>
          <w:tcPr>
            <w:tcW w:w="2408" w:type="dxa"/>
          </w:tcPr>
          <w:p w14:paraId="012D0A12" w14:textId="77777777" w:rsidR="00AC19FD" w:rsidRPr="000D5E80" w:rsidRDefault="00AC19FD" w:rsidP="000D5E80">
            <w:pPr>
              <w:snapToGrid w:val="0"/>
              <w:spacing w:after="0"/>
              <w:rPr>
                <w:rFonts w:eastAsiaTheme="minorEastAsia"/>
                <w:lang w:eastAsia="zh-CN"/>
              </w:rPr>
            </w:pPr>
            <w:r w:rsidRPr="000D5E80">
              <w:rPr>
                <w:rFonts w:eastAsiaTheme="minorEastAsia"/>
                <w:lang w:eastAsia="zh-CN"/>
              </w:rPr>
              <w:t>Noted</w:t>
            </w:r>
          </w:p>
        </w:tc>
        <w:tc>
          <w:tcPr>
            <w:tcW w:w="1698" w:type="dxa"/>
          </w:tcPr>
          <w:p w14:paraId="37E80AB7" w14:textId="77777777" w:rsidR="00AC19FD" w:rsidRPr="000D5E80" w:rsidRDefault="00AC19FD" w:rsidP="000D5E80">
            <w:pPr>
              <w:snapToGrid w:val="0"/>
              <w:spacing w:after="0"/>
              <w:rPr>
                <w:rFonts w:eastAsiaTheme="minorEastAsia"/>
                <w:lang w:eastAsia="zh-CN"/>
              </w:rPr>
            </w:pPr>
          </w:p>
        </w:tc>
      </w:tr>
      <w:tr w:rsidR="00AC19FD" w:rsidRPr="00B31589" w14:paraId="03C45FA8" w14:textId="77777777" w:rsidTr="00480CCC">
        <w:tc>
          <w:tcPr>
            <w:tcW w:w="1423" w:type="dxa"/>
          </w:tcPr>
          <w:p w14:paraId="19D0BB8C" w14:textId="77777777" w:rsidR="00AC19FD" w:rsidRPr="000D5E80" w:rsidRDefault="00AC19FD" w:rsidP="000D5E80">
            <w:pPr>
              <w:snapToGrid w:val="0"/>
              <w:spacing w:after="0"/>
            </w:pPr>
            <w:r w:rsidRPr="000D5E80">
              <w:t>R4-2109699</w:t>
            </w:r>
          </w:p>
        </w:tc>
        <w:tc>
          <w:tcPr>
            <w:tcW w:w="2682" w:type="dxa"/>
          </w:tcPr>
          <w:p w14:paraId="77B79730" w14:textId="77777777" w:rsidR="00AC19FD" w:rsidRPr="000D5E80" w:rsidRDefault="00AC19FD" w:rsidP="000D5E80">
            <w:pPr>
              <w:snapToGrid w:val="0"/>
              <w:spacing w:after="0"/>
              <w:rPr>
                <w:rFonts w:eastAsiaTheme="minorEastAsia"/>
                <w:lang w:eastAsia="zh-CN"/>
              </w:rPr>
            </w:pPr>
            <w:r w:rsidRPr="000D5E80">
              <w:rPr>
                <w:rFonts w:eastAsiaTheme="minorEastAsia"/>
                <w:lang w:eastAsia="zh-CN"/>
              </w:rPr>
              <w:t>System performance evaluation on FDD HPUE</w:t>
            </w:r>
          </w:p>
        </w:tc>
        <w:tc>
          <w:tcPr>
            <w:tcW w:w="1418" w:type="dxa"/>
          </w:tcPr>
          <w:p w14:paraId="59300884" w14:textId="77777777" w:rsidR="00AC19FD" w:rsidRPr="000D5E80" w:rsidRDefault="00AC19FD" w:rsidP="000D5E80">
            <w:pPr>
              <w:snapToGrid w:val="0"/>
              <w:spacing w:after="0"/>
              <w:rPr>
                <w:rFonts w:eastAsiaTheme="minorEastAsia"/>
                <w:lang w:eastAsia="zh-CN"/>
              </w:rPr>
            </w:pPr>
            <w:r w:rsidRPr="000D5E80">
              <w:rPr>
                <w:rFonts w:eastAsiaTheme="minorEastAsia"/>
                <w:lang w:eastAsia="zh-CN"/>
              </w:rPr>
              <w:t>vivo</w:t>
            </w:r>
          </w:p>
        </w:tc>
        <w:tc>
          <w:tcPr>
            <w:tcW w:w="2408" w:type="dxa"/>
          </w:tcPr>
          <w:p w14:paraId="22C3A85D" w14:textId="77777777" w:rsidR="00AC19FD" w:rsidRPr="000D5E80" w:rsidRDefault="00AC19FD" w:rsidP="000D5E80">
            <w:pPr>
              <w:snapToGrid w:val="0"/>
              <w:spacing w:after="0"/>
              <w:rPr>
                <w:rFonts w:eastAsiaTheme="minorEastAsia"/>
                <w:lang w:eastAsia="zh-CN"/>
              </w:rPr>
            </w:pPr>
            <w:r w:rsidRPr="000D5E80">
              <w:rPr>
                <w:rFonts w:eastAsiaTheme="minorEastAsia"/>
                <w:lang w:eastAsia="zh-CN"/>
              </w:rPr>
              <w:t>Noted</w:t>
            </w:r>
          </w:p>
        </w:tc>
        <w:tc>
          <w:tcPr>
            <w:tcW w:w="1698" w:type="dxa"/>
          </w:tcPr>
          <w:p w14:paraId="471ECDA7" w14:textId="77777777" w:rsidR="00AC19FD" w:rsidRPr="000D5E80" w:rsidRDefault="00AC19FD" w:rsidP="000D5E80">
            <w:pPr>
              <w:snapToGrid w:val="0"/>
              <w:spacing w:after="0"/>
              <w:rPr>
                <w:rFonts w:eastAsiaTheme="minorEastAsia"/>
                <w:lang w:eastAsia="zh-CN"/>
              </w:rPr>
            </w:pPr>
          </w:p>
        </w:tc>
      </w:tr>
      <w:tr w:rsidR="00AC19FD" w:rsidRPr="00B31589" w14:paraId="17E8F29C" w14:textId="77777777" w:rsidTr="00480CCC">
        <w:tc>
          <w:tcPr>
            <w:tcW w:w="1423" w:type="dxa"/>
          </w:tcPr>
          <w:p w14:paraId="1F96574C" w14:textId="77777777" w:rsidR="00AC19FD" w:rsidRPr="000D5E80" w:rsidRDefault="00AC19FD" w:rsidP="000D5E80">
            <w:pPr>
              <w:snapToGrid w:val="0"/>
              <w:spacing w:after="0"/>
            </w:pPr>
            <w:r w:rsidRPr="000D5E80">
              <w:t>R4-2109763</w:t>
            </w:r>
          </w:p>
        </w:tc>
        <w:tc>
          <w:tcPr>
            <w:tcW w:w="2682" w:type="dxa"/>
          </w:tcPr>
          <w:p w14:paraId="659FB8FA" w14:textId="77777777" w:rsidR="00AC19FD" w:rsidRPr="000D5E80" w:rsidRDefault="00AC19FD" w:rsidP="000D5E80">
            <w:pPr>
              <w:snapToGrid w:val="0"/>
              <w:spacing w:after="0"/>
              <w:rPr>
                <w:rFonts w:eastAsiaTheme="minorEastAsia"/>
                <w:lang w:eastAsia="zh-CN"/>
              </w:rPr>
            </w:pPr>
            <w:r w:rsidRPr="000D5E80">
              <w:rPr>
                <w:rFonts w:eastAsiaTheme="minorEastAsia"/>
                <w:lang w:eastAsia="zh-CN"/>
              </w:rPr>
              <w:t>System performance evaluation on FDD HPUE</w:t>
            </w:r>
          </w:p>
        </w:tc>
        <w:tc>
          <w:tcPr>
            <w:tcW w:w="1418" w:type="dxa"/>
          </w:tcPr>
          <w:p w14:paraId="3B883BC4" w14:textId="77777777" w:rsidR="00AC19FD" w:rsidRPr="000D5E80" w:rsidRDefault="00AC19FD" w:rsidP="000D5E80">
            <w:pPr>
              <w:snapToGrid w:val="0"/>
              <w:spacing w:after="0"/>
              <w:rPr>
                <w:rFonts w:eastAsiaTheme="minorEastAsia"/>
                <w:lang w:eastAsia="zh-CN"/>
              </w:rPr>
            </w:pPr>
            <w:r w:rsidRPr="000D5E80">
              <w:rPr>
                <w:rFonts w:eastAsiaTheme="minorEastAsia"/>
                <w:lang w:eastAsia="zh-CN"/>
              </w:rPr>
              <w:t>ZTE</w:t>
            </w:r>
          </w:p>
        </w:tc>
        <w:tc>
          <w:tcPr>
            <w:tcW w:w="2408" w:type="dxa"/>
          </w:tcPr>
          <w:p w14:paraId="7469AC16" w14:textId="77777777" w:rsidR="00AC19FD" w:rsidRPr="000D5E80" w:rsidRDefault="00AC19FD" w:rsidP="000D5E80">
            <w:pPr>
              <w:snapToGrid w:val="0"/>
              <w:spacing w:after="0"/>
              <w:rPr>
                <w:rFonts w:eastAsiaTheme="minorEastAsia"/>
                <w:lang w:eastAsia="zh-CN"/>
              </w:rPr>
            </w:pPr>
            <w:r w:rsidRPr="000D5E80">
              <w:rPr>
                <w:rFonts w:eastAsiaTheme="minorEastAsia"/>
                <w:lang w:eastAsia="zh-CN"/>
              </w:rPr>
              <w:t>Noted</w:t>
            </w:r>
          </w:p>
        </w:tc>
        <w:tc>
          <w:tcPr>
            <w:tcW w:w="1698" w:type="dxa"/>
          </w:tcPr>
          <w:p w14:paraId="14FBB8B0" w14:textId="77777777" w:rsidR="00AC19FD" w:rsidRPr="000D5E80" w:rsidRDefault="00AC19FD" w:rsidP="000D5E80">
            <w:pPr>
              <w:snapToGrid w:val="0"/>
              <w:spacing w:after="0"/>
              <w:rPr>
                <w:rFonts w:eastAsiaTheme="minorEastAsia"/>
                <w:lang w:eastAsia="zh-CN"/>
              </w:rPr>
            </w:pPr>
          </w:p>
        </w:tc>
      </w:tr>
      <w:tr w:rsidR="00AC19FD" w:rsidRPr="00B31589" w14:paraId="2EB24B81" w14:textId="77777777" w:rsidTr="00480CCC">
        <w:tc>
          <w:tcPr>
            <w:tcW w:w="1423" w:type="dxa"/>
          </w:tcPr>
          <w:p w14:paraId="5EB006C3" w14:textId="77777777" w:rsidR="00AC19FD" w:rsidRPr="000D5E80" w:rsidRDefault="00AC19FD" w:rsidP="000D5E80">
            <w:pPr>
              <w:snapToGrid w:val="0"/>
              <w:spacing w:after="0"/>
            </w:pPr>
            <w:r w:rsidRPr="000D5E80">
              <w:t>R4-2109998</w:t>
            </w:r>
          </w:p>
        </w:tc>
        <w:tc>
          <w:tcPr>
            <w:tcW w:w="2682" w:type="dxa"/>
          </w:tcPr>
          <w:p w14:paraId="22005A9B" w14:textId="77777777" w:rsidR="00AC19FD" w:rsidRPr="000D5E80" w:rsidRDefault="00AC19FD" w:rsidP="000D5E80">
            <w:pPr>
              <w:snapToGrid w:val="0"/>
              <w:spacing w:after="0"/>
              <w:rPr>
                <w:rFonts w:eastAsiaTheme="minorEastAsia"/>
                <w:lang w:eastAsia="zh-CN"/>
              </w:rPr>
            </w:pPr>
            <w:r w:rsidRPr="000D5E80">
              <w:rPr>
                <w:rFonts w:eastAsiaTheme="minorEastAsia"/>
                <w:lang w:eastAsia="zh-CN"/>
              </w:rPr>
              <w:t>TP on Sensitivity degradation in NR n3 for PC2 UE in FDD band</w:t>
            </w:r>
          </w:p>
        </w:tc>
        <w:tc>
          <w:tcPr>
            <w:tcW w:w="1418" w:type="dxa"/>
          </w:tcPr>
          <w:p w14:paraId="02A0B824" w14:textId="77777777" w:rsidR="00AC19FD" w:rsidRPr="000D5E80" w:rsidRDefault="00AC19FD" w:rsidP="000D5E80">
            <w:pPr>
              <w:snapToGrid w:val="0"/>
              <w:spacing w:after="0"/>
              <w:rPr>
                <w:rFonts w:eastAsiaTheme="minorEastAsia"/>
                <w:lang w:eastAsia="zh-CN"/>
              </w:rPr>
            </w:pPr>
            <w:r w:rsidRPr="000D5E80">
              <w:rPr>
                <w:rFonts w:eastAsiaTheme="minorEastAsia"/>
                <w:lang w:eastAsia="zh-CN"/>
              </w:rPr>
              <w:t>LGE</w:t>
            </w:r>
          </w:p>
        </w:tc>
        <w:tc>
          <w:tcPr>
            <w:tcW w:w="2408" w:type="dxa"/>
          </w:tcPr>
          <w:p w14:paraId="6AC4E9A8" w14:textId="718E966A" w:rsidR="00AC19FD" w:rsidRPr="000D5E80" w:rsidRDefault="00AC19FD" w:rsidP="000D5E80">
            <w:pPr>
              <w:snapToGrid w:val="0"/>
              <w:spacing w:after="0"/>
              <w:rPr>
                <w:rFonts w:eastAsiaTheme="minorEastAsia"/>
                <w:lang w:eastAsia="zh-CN"/>
              </w:rPr>
            </w:pPr>
            <w:r w:rsidRPr="000D5E80">
              <w:rPr>
                <w:rFonts w:eastAsiaTheme="minorEastAsia"/>
                <w:lang w:eastAsia="zh-CN"/>
              </w:rPr>
              <w:t>Revised</w:t>
            </w:r>
            <w:r w:rsidR="00D3576F">
              <w:rPr>
                <w:rFonts w:eastAsiaTheme="minorEastAsia"/>
                <w:lang w:eastAsia="zh-CN"/>
              </w:rPr>
              <w:t xml:space="preserve"> to </w:t>
            </w:r>
            <w:r w:rsidR="00D349F7" w:rsidRPr="00D349F7">
              <w:rPr>
                <w:rFonts w:eastAsiaTheme="minorEastAsia"/>
                <w:lang w:eastAsia="zh-CN"/>
              </w:rPr>
              <w:t>R4-2107896</w:t>
            </w:r>
          </w:p>
        </w:tc>
        <w:tc>
          <w:tcPr>
            <w:tcW w:w="1698" w:type="dxa"/>
          </w:tcPr>
          <w:p w14:paraId="1F44D529" w14:textId="77777777" w:rsidR="00AC19FD" w:rsidRPr="000D5E80" w:rsidRDefault="00AC19FD" w:rsidP="000D5E80">
            <w:pPr>
              <w:snapToGrid w:val="0"/>
              <w:spacing w:after="0"/>
              <w:rPr>
                <w:rFonts w:eastAsiaTheme="minorEastAsia"/>
                <w:lang w:eastAsia="zh-CN"/>
              </w:rPr>
            </w:pPr>
            <w:r w:rsidRPr="000D5E80">
              <w:rPr>
                <w:rFonts w:eastAsiaTheme="minorEastAsia"/>
                <w:lang w:eastAsia="zh-CN"/>
              </w:rPr>
              <w:t>Depending on 2</w:t>
            </w:r>
            <w:r w:rsidRPr="000D5E80">
              <w:rPr>
                <w:rFonts w:eastAsiaTheme="minorEastAsia"/>
                <w:vertAlign w:val="superscript"/>
                <w:lang w:eastAsia="zh-CN"/>
              </w:rPr>
              <w:t>nd</w:t>
            </w:r>
            <w:r w:rsidRPr="000D5E80">
              <w:rPr>
                <w:rFonts w:eastAsiaTheme="minorEastAsia"/>
                <w:lang w:eastAsia="zh-CN"/>
              </w:rPr>
              <w:t xml:space="preserve"> round discussion</w:t>
            </w:r>
          </w:p>
        </w:tc>
      </w:tr>
      <w:tr w:rsidR="00CA2A40" w:rsidRPr="00B31589" w14:paraId="27E5F144" w14:textId="77777777" w:rsidTr="00480CCC">
        <w:tc>
          <w:tcPr>
            <w:tcW w:w="1423" w:type="dxa"/>
          </w:tcPr>
          <w:p w14:paraId="52F27050" w14:textId="740CB5A3" w:rsidR="00CA2A40" w:rsidRPr="000D5E80" w:rsidRDefault="00CA2A40" w:rsidP="00CA2A40">
            <w:pPr>
              <w:snapToGrid w:val="0"/>
              <w:spacing w:after="0"/>
            </w:pPr>
            <w:r w:rsidRPr="00D349F7">
              <w:rPr>
                <w:rFonts w:eastAsiaTheme="minorEastAsia"/>
                <w:lang w:eastAsia="zh-CN"/>
              </w:rPr>
              <w:t>R4-2107896</w:t>
            </w:r>
          </w:p>
        </w:tc>
        <w:tc>
          <w:tcPr>
            <w:tcW w:w="2682" w:type="dxa"/>
          </w:tcPr>
          <w:p w14:paraId="39CB9271" w14:textId="3352594A" w:rsidR="00CA2A40" w:rsidRPr="000D5E80" w:rsidRDefault="00CA2A40" w:rsidP="00CA2A40">
            <w:pPr>
              <w:snapToGrid w:val="0"/>
              <w:spacing w:after="0"/>
              <w:rPr>
                <w:lang w:eastAsia="zh-CN"/>
              </w:rPr>
            </w:pPr>
            <w:r w:rsidRPr="000D5E80">
              <w:rPr>
                <w:rFonts w:eastAsiaTheme="minorEastAsia"/>
                <w:lang w:eastAsia="zh-CN"/>
              </w:rPr>
              <w:t>TP on Sensitivity degradation in NR n3 for PC2 UE in FDD band</w:t>
            </w:r>
          </w:p>
        </w:tc>
        <w:tc>
          <w:tcPr>
            <w:tcW w:w="1418" w:type="dxa"/>
          </w:tcPr>
          <w:p w14:paraId="51BDC9AC" w14:textId="79382FD7" w:rsidR="00CA2A40" w:rsidRPr="000D5E80" w:rsidRDefault="00CA2A40" w:rsidP="00CA2A40">
            <w:pPr>
              <w:snapToGrid w:val="0"/>
              <w:spacing w:after="0"/>
              <w:rPr>
                <w:lang w:eastAsia="zh-CN"/>
              </w:rPr>
            </w:pPr>
            <w:r w:rsidRPr="000D5E80">
              <w:rPr>
                <w:rFonts w:eastAsiaTheme="minorEastAsia"/>
                <w:lang w:eastAsia="zh-CN"/>
              </w:rPr>
              <w:t>LGE</w:t>
            </w:r>
          </w:p>
        </w:tc>
        <w:tc>
          <w:tcPr>
            <w:tcW w:w="2408" w:type="dxa"/>
          </w:tcPr>
          <w:p w14:paraId="78EEB667" w14:textId="03C42DE4" w:rsidR="00CA2A40" w:rsidRPr="002879F1" w:rsidRDefault="002879F1" w:rsidP="00CA2A40">
            <w:pPr>
              <w:snapToGrid w:val="0"/>
              <w:spacing w:after="0"/>
              <w:rPr>
                <w:rFonts w:eastAsiaTheme="minorEastAsia"/>
                <w:lang w:eastAsia="zh-CN"/>
              </w:rPr>
            </w:pPr>
            <w:r>
              <w:rPr>
                <w:rFonts w:eastAsiaTheme="minorEastAsia" w:hint="eastAsia"/>
                <w:lang w:eastAsia="zh-CN"/>
              </w:rPr>
              <w:t>N</w:t>
            </w:r>
            <w:r>
              <w:rPr>
                <w:rFonts w:eastAsiaTheme="minorEastAsia"/>
                <w:lang w:eastAsia="zh-CN"/>
              </w:rPr>
              <w:t>oted</w:t>
            </w:r>
            <w:r w:rsidR="00DC3585">
              <w:rPr>
                <w:rFonts w:eastAsiaTheme="minorEastAsia"/>
                <w:lang w:eastAsia="zh-CN"/>
              </w:rPr>
              <w:t xml:space="preserve"> (2</w:t>
            </w:r>
            <w:r w:rsidR="00DC3585" w:rsidRPr="00DC3585">
              <w:rPr>
                <w:rFonts w:eastAsiaTheme="minorEastAsia"/>
                <w:vertAlign w:val="superscript"/>
                <w:lang w:eastAsia="zh-CN"/>
              </w:rPr>
              <w:t>nd</w:t>
            </w:r>
            <w:r w:rsidR="00DC3585">
              <w:rPr>
                <w:rFonts w:eastAsiaTheme="minorEastAsia"/>
                <w:lang w:eastAsia="zh-CN"/>
              </w:rPr>
              <w:t xml:space="preserve"> round)</w:t>
            </w:r>
          </w:p>
        </w:tc>
        <w:tc>
          <w:tcPr>
            <w:tcW w:w="1698" w:type="dxa"/>
          </w:tcPr>
          <w:p w14:paraId="78D89556" w14:textId="77777777" w:rsidR="00CA2A40" w:rsidRPr="000D5E80" w:rsidRDefault="00CA2A40" w:rsidP="00CA2A40">
            <w:pPr>
              <w:snapToGrid w:val="0"/>
              <w:spacing w:after="0"/>
              <w:rPr>
                <w:lang w:eastAsia="zh-CN"/>
              </w:rPr>
            </w:pPr>
          </w:p>
        </w:tc>
      </w:tr>
      <w:tr w:rsidR="00CA2A40" w:rsidRPr="00B31589" w14:paraId="425D4BD5" w14:textId="77777777" w:rsidTr="00480CCC">
        <w:tc>
          <w:tcPr>
            <w:tcW w:w="1423" w:type="dxa"/>
          </w:tcPr>
          <w:p w14:paraId="090763E4" w14:textId="77777777" w:rsidR="00CA2A40" w:rsidRPr="000D5E80" w:rsidRDefault="00CA2A40" w:rsidP="00CA2A40">
            <w:pPr>
              <w:snapToGrid w:val="0"/>
              <w:spacing w:after="0"/>
            </w:pPr>
            <w:r w:rsidRPr="000D5E80">
              <w:t>R4-2110798</w:t>
            </w:r>
          </w:p>
        </w:tc>
        <w:tc>
          <w:tcPr>
            <w:tcW w:w="2682" w:type="dxa"/>
          </w:tcPr>
          <w:p w14:paraId="7B8FD500" w14:textId="77777777" w:rsidR="00CA2A40" w:rsidRPr="000D5E80" w:rsidRDefault="00CA2A40" w:rsidP="00CA2A40">
            <w:pPr>
              <w:snapToGrid w:val="0"/>
              <w:spacing w:after="0"/>
              <w:rPr>
                <w:rFonts w:eastAsiaTheme="minorEastAsia"/>
                <w:lang w:eastAsia="zh-CN"/>
              </w:rPr>
            </w:pPr>
            <w:r w:rsidRPr="000D5E80">
              <w:rPr>
                <w:rFonts w:eastAsiaTheme="minorEastAsia"/>
                <w:lang w:eastAsia="zh-CN"/>
              </w:rPr>
              <w:t>TP to TR38.861: Simulaiton results for FDD HPUE</w:t>
            </w:r>
          </w:p>
        </w:tc>
        <w:tc>
          <w:tcPr>
            <w:tcW w:w="1418" w:type="dxa"/>
          </w:tcPr>
          <w:p w14:paraId="57EB6386" w14:textId="77777777" w:rsidR="00CA2A40" w:rsidRPr="000D5E80" w:rsidRDefault="00CA2A40" w:rsidP="00CA2A40">
            <w:pPr>
              <w:snapToGrid w:val="0"/>
              <w:spacing w:after="0"/>
              <w:rPr>
                <w:rFonts w:eastAsiaTheme="minorEastAsia"/>
                <w:lang w:eastAsia="zh-CN"/>
              </w:rPr>
            </w:pPr>
            <w:r w:rsidRPr="000D5E80">
              <w:rPr>
                <w:rFonts w:eastAsiaTheme="minorEastAsia"/>
                <w:lang w:eastAsia="zh-CN"/>
              </w:rPr>
              <w:t>Qualcomm</w:t>
            </w:r>
          </w:p>
        </w:tc>
        <w:tc>
          <w:tcPr>
            <w:tcW w:w="2408" w:type="dxa"/>
          </w:tcPr>
          <w:p w14:paraId="7C55F5B3" w14:textId="56A6329A" w:rsidR="00CA2A40" w:rsidRPr="000D5E80" w:rsidRDefault="00CA2A40" w:rsidP="00CA2A40">
            <w:pPr>
              <w:snapToGrid w:val="0"/>
              <w:spacing w:after="0"/>
              <w:rPr>
                <w:rFonts w:eastAsiaTheme="minorEastAsia"/>
                <w:lang w:eastAsia="zh-CN"/>
              </w:rPr>
            </w:pPr>
            <w:r>
              <w:rPr>
                <w:rFonts w:eastAsiaTheme="minorEastAsia"/>
                <w:lang w:eastAsia="zh-CN"/>
              </w:rPr>
              <w:t>Approved</w:t>
            </w:r>
          </w:p>
        </w:tc>
        <w:tc>
          <w:tcPr>
            <w:tcW w:w="1698" w:type="dxa"/>
          </w:tcPr>
          <w:p w14:paraId="08BFD50F" w14:textId="77777777" w:rsidR="00CA2A40" w:rsidRPr="000D5E80" w:rsidRDefault="00CA2A40" w:rsidP="00CA2A40">
            <w:pPr>
              <w:snapToGrid w:val="0"/>
              <w:spacing w:after="0"/>
              <w:rPr>
                <w:rFonts w:eastAsiaTheme="minorEastAsia"/>
                <w:lang w:eastAsia="zh-CN"/>
              </w:rPr>
            </w:pPr>
          </w:p>
        </w:tc>
      </w:tr>
      <w:tr w:rsidR="00CA2A40" w:rsidRPr="00B31589" w14:paraId="04839995" w14:textId="77777777" w:rsidTr="00480CCC">
        <w:tc>
          <w:tcPr>
            <w:tcW w:w="1423" w:type="dxa"/>
          </w:tcPr>
          <w:p w14:paraId="10330ABD" w14:textId="77777777" w:rsidR="00CA2A40" w:rsidRPr="000D5E80" w:rsidRDefault="00CA2A40" w:rsidP="00CA2A40">
            <w:pPr>
              <w:snapToGrid w:val="0"/>
              <w:spacing w:after="0"/>
            </w:pPr>
            <w:r w:rsidRPr="000D5E80">
              <w:lastRenderedPageBreak/>
              <w:t>R4-2108866</w:t>
            </w:r>
          </w:p>
        </w:tc>
        <w:tc>
          <w:tcPr>
            <w:tcW w:w="2682" w:type="dxa"/>
          </w:tcPr>
          <w:p w14:paraId="112FBEC4" w14:textId="77777777" w:rsidR="00CA2A40" w:rsidRPr="000D5E80" w:rsidRDefault="00CA2A40" w:rsidP="00CA2A40">
            <w:pPr>
              <w:snapToGrid w:val="0"/>
              <w:spacing w:after="0"/>
              <w:rPr>
                <w:rFonts w:eastAsiaTheme="minorEastAsia"/>
                <w:lang w:eastAsia="zh-CN"/>
              </w:rPr>
            </w:pPr>
            <w:r w:rsidRPr="000D5E80">
              <w:rPr>
                <w:rFonts w:eastAsiaTheme="minorEastAsia"/>
                <w:lang w:eastAsia="zh-CN"/>
              </w:rPr>
              <w:t>TR 38.861 v0.1.0 FS_NR_PC2_UE_FDD</w:t>
            </w:r>
          </w:p>
        </w:tc>
        <w:tc>
          <w:tcPr>
            <w:tcW w:w="1418" w:type="dxa"/>
          </w:tcPr>
          <w:p w14:paraId="6FB63154" w14:textId="77777777" w:rsidR="00CA2A40" w:rsidRPr="000D5E80" w:rsidRDefault="00CA2A40" w:rsidP="00CA2A40">
            <w:pPr>
              <w:snapToGrid w:val="0"/>
              <w:spacing w:after="0"/>
              <w:rPr>
                <w:rFonts w:eastAsiaTheme="minorEastAsia"/>
                <w:lang w:eastAsia="zh-CN"/>
              </w:rPr>
            </w:pPr>
            <w:r w:rsidRPr="000D5E80">
              <w:rPr>
                <w:rFonts w:eastAsiaTheme="minorEastAsia"/>
                <w:lang w:eastAsia="zh-CN"/>
              </w:rPr>
              <w:t>China Unicom</w:t>
            </w:r>
          </w:p>
        </w:tc>
        <w:tc>
          <w:tcPr>
            <w:tcW w:w="2408" w:type="dxa"/>
          </w:tcPr>
          <w:p w14:paraId="3B8F5256" w14:textId="77777777" w:rsidR="00CA2A40" w:rsidRPr="000D5E80" w:rsidRDefault="00CA2A40" w:rsidP="00CA2A40">
            <w:pPr>
              <w:snapToGrid w:val="0"/>
              <w:spacing w:after="0"/>
              <w:rPr>
                <w:rFonts w:eastAsiaTheme="minorEastAsia"/>
                <w:lang w:eastAsia="zh-CN"/>
              </w:rPr>
            </w:pPr>
            <w:r w:rsidRPr="000D5E80">
              <w:rPr>
                <w:rFonts w:eastAsiaTheme="minorEastAsia"/>
                <w:lang w:eastAsia="zh-CN"/>
              </w:rPr>
              <w:t>Post-meeting approval</w:t>
            </w:r>
          </w:p>
        </w:tc>
        <w:tc>
          <w:tcPr>
            <w:tcW w:w="1698" w:type="dxa"/>
          </w:tcPr>
          <w:p w14:paraId="04567999" w14:textId="77777777" w:rsidR="00CA2A40" w:rsidRPr="000D5E80" w:rsidRDefault="00CA2A40" w:rsidP="00CA2A40">
            <w:pPr>
              <w:snapToGrid w:val="0"/>
              <w:spacing w:after="0"/>
              <w:rPr>
                <w:rFonts w:eastAsiaTheme="minorEastAsia"/>
                <w:lang w:eastAsia="zh-CN"/>
              </w:rPr>
            </w:pPr>
            <w:r w:rsidRPr="000D5E80">
              <w:rPr>
                <w:rFonts w:eastAsiaTheme="minorEastAsia"/>
                <w:lang w:eastAsia="zh-CN"/>
              </w:rPr>
              <w:t>To capture agreed TPs in this meeting</w:t>
            </w:r>
          </w:p>
        </w:tc>
      </w:tr>
    </w:tbl>
    <w:p w14:paraId="47A7A90B" w14:textId="77777777" w:rsidR="00AC19FD" w:rsidRPr="005A714A" w:rsidRDefault="00AC19FD" w:rsidP="005A714A">
      <w:pPr>
        <w:rPr>
          <w:rFonts w:ascii="Arial" w:hAnsi="Arial" w:cs="Arial"/>
          <w:b/>
          <w:color w:val="C00000"/>
          <w:u w:val="single"/>
          <w:lang w:val="en-US" w:eastAsia="zh-CN"/>
        </w:rPr>
      </w:pPr>
    </w:p>
    <w:p w14:paraId="2F77F294" w14:textId="4E0BB3EB" w:rsidR="0023020E" w:rsidRDefault="00323DB6" w:rsidP="0023020E">
      <w:pPr>
        <w:rPr>
          <w:rFonts w:ascii="Arial" w:hAnsi="Arial" w:cs="Arial"/>
          <w:b/>
          <w:color w:val="C00000"/>
          <w:u w:val="single"/>
          <w:lang w:eastAsia="zh-CN"/>
        </w:rPr>
      </w:pPr>
      <w:r>
        <w:rPr>
          <w:rFonts w:ascii="Arial" w:hAnsi="Arial" w:cs="Arial"/>
          <w:b/>
          <w:color w:val="C00000"/>
          <w:u w:val="single"/>
          <w:lang w:eastAsia="zh-CN"/>
        </w:rPr>
        <w:t>WF/LS/CRs for approval</w:t>
      </w:r>
      <w:r w:rsidR="0023020E">
        <w:rPr>
          <w:rFonts w:ascii="Arial" w:hAnsi="Arial" w:cs="Arial"/>
          <w:b/>
          <w:color w:val="C00000"/>
          <w:u w:val="single"/>
          <w:lang w:eastAsia="zh-CN"/>
        </w:rPr>
        <w:t>:</w:t>
      </w:r>
    </w:p>
    <w:p w14:paraId="068ABA2F" w14:textId="7C5A3CB0" w:rsidR="00675956" w:rsidRPr="00700340" w:rsidRDefault="00700340" w:rsidP="0023020E">
      <w:pPr>
        <w:rPr>
          <w:b/>
          <w:lang w:eastAsia="zh-CN"/>
        </w:rPr>
      </w:pPr>
      <w:r w:rsidRPr="00700340">
        <w:rPr>
          <w:rFonts w:hint="eastAsia"/>
          <w:b/>
          <w:lang w:eastAsia="zh-CN"/>
        </w:rPr>
        <w:t>S</w:t>
      </w:r>
      <w:r w:rsidRPr="00700340">
        <w:rPr>
          <w:b/>
          <w:lang w:eastAsia="zh-CN"/>
        </w:rPr>
        <w:t>AR scheme</w:t>
      </w:r>
    </w:p>
    <w:p w14:paraId="20D0E2FE" w14:textId="6FF66FF2" w:rsidR="00C64A6B" w:rsidRPr="00700340" w:rsidRDefault="00700340" w:rsidP="00571D73">
      <w:pPr>
        <w:numPr>
          <w:ilvl w:val="0"/>
          <w:numId w:val="32"/>
        </w:numPr>
        <w:rPr>
          <w:lang w:val="en-US"/>
        </w:rPr>
      </w:pPr>
      <w:r>
        <w:rPr>
          <w:lang w:val="en-US"/>
        </w:rPr>
        <w:t>Recommended a</w:t>
      </w:r>
      <w:r w:rsidR="00E7076E" w:rsidRPr="00700340">
        <w:rPr>
          <w:rFonts w:hint="eastAsia"/>
          <w:lang w:val="en-US"/>
        </w:rPr>
        <w:t>greement:</w:t>
      </w:r>
    </w:p>
    <w:p w14:paraId="08A0E7A5" w14:textId="77777777" w:rsidR="00C64A6B" w:rsidRPr="00700340" w:rsidRDefault="00E7076E" w:rsidP="00571D73">
      <w:pPr>
        <w:numPr>
          <w:ilvl w:val="1"/>
          <w:numId w:val="32"/>
        </w:numPr>
        <w:rPr>
          <w:lang w:val="en-US"/>
        </w:rPr>
      </w:pPr>
      <w:r w:rsidRPr="00700340">
        <w:rPr>
          <w:rFonts w:hint="eastAsia"/>
          <w:lang w:val="en-US"/>
        </w:rPr>
        <w:t>Using UE implementation based method to handle duty cycle capability, UE can still report the capability to the network.</w:t>
      </w:r>
    </w:p>
    <w:p w14:paraId="411A0D57" w14:textId="164F8B79" w:rsidR="00675956" w:rsidRPr="00700340" w:rsidRDefault="00700340" w:rsidP="0023020E">
      <w:pPr>
        <w:rPr>
          <w:u w:val="single"/>
          <w:lang w:val="en-US" w:eastAsia="zh-CN"/>
        </w:rPr>
      </w:pPr>
      <w:r w:rsidRPr="00700340">
        <w:rPr>
          <w:u w:val="single"/>
          <w:lang w:val="en-US" w:eastAsia="zh-CN"/>
        </w:rPr>
        <w:t>Discussion</w:t>
      </w:r>
      <w:r w:rsidRPr="00700340">
        <w:rPr>
          <w:rFonts w:hint="eastAsia"/>
          <w:u w:val="single"/>
          <w:lang w:val="en-US" w:eastAsia="zh-CN"/>
        </w:rPr>
        <w:t>:</w:t>
      </w:r>
    </w:p>
    <w:p w14:paraId="21C5CC23" w14:textId="24A3ACA8" w:rsidR="00700340" w:rsidRPr="00700340" w:rsidRDefault="00700340" w:rsidP="00700340">
      <w:pPr>
        <w:rPr>
          <w:lang w:val="en-US" w:eastAsia="zh-CN"/>
        </w:rPr>
      </w:pPr>
      <w:r w:rsidRPr="00700340">
        <w:rPr>
          <w:lang w:val="en-US" w:eastAsia="zh-CN"/>
        </w:rPr>
        <w:t>Ericsson</w:t>
      </w:r>
      <w:r>
        <w:rPr>
          <w:rFonts w:hint="eastAsia"/>
          <w:lang w:val="en-US" w:eastAsia="zh-CN"/>
        </w:rPr>
        <w:t>:</w:t>
      </w:r>
      <w:r>
        <w:rPr>
          <w:lang w:val="en-US" w:eastAsia="zh-CN"/>
        </w:rPr>
        <w:t xml:space="preserve"> </w:t>
      </w:r>
      <w:r w:rsidRPr="00700340">
        <w:rPr>
          <w:lang w:val="en-US" w:eastAsia="zh-CN"/>
        </w:rPr>
        <w:t>we do not understand the reason to put burden on BS.</w:t>
      </w:r>
    </w:p>
    <w:p w14:paraId="3C350FFD" w14:textId="77777777" w:rsidR="00700340" w:rsidRPr="00700340" w:rsidRDefault="00700340" w:rsidP="00700340">
      <w:pPr>
        <w:rPr>
          <w:lang w:val="en-US" w:eastAsia="zh-CN"/>
        </w:rPr>
      </w:pPr>
      <w:r w:rsidRPr="00700340">
        <w:rPr>
          <w:lang w:val="en-US" w:eastAsia="zh-CN"/>
        </w:rPr>
        <w:t>China Unicom: it is beneficial for network to know UE capability.</w:t>
      </w:r>
    </w:p>
    <w:p w14:paraId="04A66658" w14:textId="2D1EB6A4" w:rsidR="00700340" w:rsidRPr="001371C8" w:rsidRDefault="001371C8" w:rsidP="0023020E">
      <w:pPr>
        <w:rPr>
          <w:b/>
          <w:lang w:eastAsia="zh-CN"/>
        </w:rPr>
      </w:pPr>
      <w:r w:rsidRPr="001371C8">
        <w:rPr>
          <w:rFonts w:hint="eastAsia"/>
          <w:b/>
          <w:lang w:eastAsia="zh-CN"/>
        </w:rPr>
        <w:t>Half-duplex Operation</w:t>
      </w:r>
    </w:p>
    <w:p w14:paraId="5A2E544B" w14:textId="77777777" w:rsidR="00C64A6B" w:rsidRPr="001371C8" w:rsidRDefault="00E7076E" w:rsidP="00571D73">
      <w:pPr>
        <w:numPr>
          <w:ilvl w:val="0"/>
          <w:numId w:val="33"/>
        </w:numPr>
        <w:rPr>
          <w:lang w:val="en-US"/>
        </w:rPr>
      </w:pPr>
      <w:r w:rsidRPr="001371C8">
        <w:rPr>
          <w:rFonts w:hint="eastAsia"/>
          <w:lang w:val="en-US"/>
        </w:rPr>
        <w:t>Agreement:</w:t>
      </w:r>
    </w:p>
    <w:p w14:paraId="0A79FCD8" w14:textId="77777777" w:rsidR="001371C8" w:rsidRDefault="00E7076E" w:rsidP="00571D73">
      <w:pPr>
        <w:numPr>
          <w:ilvl w:val="1"/>
          <w:numId w:val="33"/>
        </w:numPr>
        <w:rPr>
          <w:lang w:val="en-US"/>
        </w:rPr>
      </w:pPr>
      <w:r w:rsidRPr="001371C8">
        <w:rPr>
          <w:rFonts w:hint="eastAsia"/>
          <w:lang w:val="en-US"/>
        </w:rPr>
        <w:t>Companies are encouraged to assess the benefits and downside of the half-duplex operation for PC2 FDD bands under HPUE scenario over PC3 for FDD bands.</w:t>
      </w:r>
    </w:p>
    <w:p w14:paraId="794AAEAD" w14:textId="32145329" w:rsidR="001371C8" w:rsidRPr="001371C8" w:rsidRDefault="001371C8" w:rsidP="00571D73">
      <w:pPr>
        <w:numPr>
          <w:ilvl w:val="1"/>
          <w:numId w:val="33"/>
        </w:numPr>
        <w:rPr>
          <w:lang w:val="en-US"/>
        </w:rPr>
      </w:pPr>
      <w:r w:rsidRPr="001371C8">
        <w:rPr>
          <w:rFonts w:hint="eastAsia"/>
          <w:lang w:val="en-US"/>
        </w:rPr>
        <w:t>Half-duplex operation is only activated when UL power is above 23 dBm</w:t>
      </w:r>
    </w:p>
    <w:p w14:paraId="411C1A6F" w14:textId="5A77072D" w:rsidR="001371C8" w:rsidRPr="00A529BA" w:rsidRDefault="00A529BA" w:rsidP="001371C8">
      <w:pPr>
        <w:rPr>
          <w:u w:val="single"/>
          <w:lang w:val="en-US" w:eastAsia="zh-CN"/>
        </w:rPr>
      </w:pPr>
      <w:r w:rsidRPr="00A529BA">
        <w:rPr>
          <w:u w:val="single"/>
          <w:lang w:val="en-US" w:eastAsia="zh-CN"/>
        </w:rPr>
        <w:t>Discussion:</w:t>
      </w:r>
    </w:p>
    <w:p w14:paraId="630143FD" w14:textId="441719F6" w:rsidR="00A529BA" w:rsidRPr="00A529BA" w:rsidRDefault="00A529BA" w:rsidP="00A529BA">
      <w:pPr>
        <w:rPr>
          <w:lang w:val="en-US" w:eastAsia="zh-CN"/>
        </w:rPr>
      </w:pPr>
      <w:r w:rsidRPr="00A529BA">
        <w:rPr>
          <w:lang w:val="en-US" w:eastAsia="zh-CN"/>
        </w:rPr>
        <w:t>China Unic</w:t>
      </w:r>
      <w:r>
        <w:rPr>
          <w:lang w:val="en-US" w:eastAsia="zh-CN"/>
        </w:rPr>
        <w:t xml:space="preserve">om: we are not ready to accept </w:t>
      </w:r>
      <w:r w:rsidRPr="00A529BA">
        <w:rPr>
          <w:lang w:val="en-US" w:eastAsia="zh-CN"/>
        </w:rPr>
        <w:t>HD-FDD in this WF.</w:t>
      </w:r>
    </w:p>
    <w:p w14:paraId="429A33BD" w14:textId="77777777" w:rsidR="00A529BA" w:rsidRPr="00A529BA" w:rsidRDefault="00A529BA" w:rsidP="00A529BA">
      <w:pPr>
        <w:rPr>
          <w:lang w:val="en-US" w:eastAsia="zh-CN"/>
        </w:rPr>
      </w:pPr>
      <w:r w:rsidRPr="00A529BA">
        <w:rPr>
          <w:lang w:val="en-US" w:eastAsia="zh-CN"/>
        </w:rPr>
        <w:t>Apple: include this idea in the way forward. In our view, it is study item phase. We have a lot of concern on SAR. We continue discussion on it. HD-FDD may be optional solution. We see the concern on the impact on downlink throughput. We have some solution e.g., RB restriction.</w:t>
      </w:r>
    </w:p>
    <w:p w14:paraId="30BFAE55" w14:textId="77777777" w:rsidR="00A529BA" w:rsidRPr="00A529BA" w:rsidRDefault="00A529BA" w:rsidP="00A529BA">
      <w:pPr>
        <w:rPr>
          <w:lang w:val="en-US" w:eastAsia="zh-CN"/>
        </w:rPr>
      </w:pPr>
      <w:r w:rsidRPr="00A529BA">
        <w:rPr>
          <w:lang w:val="en-US" w:eastAsia="zh-CN"/>
        </w:rPr>
        <w:t>Huawei: we share similar view as China Unicom. HD-FDD impacts DL performance. It is not like P-MPR solution. HD-FDD may need input from other WGs, which is out of scope.</w:t>
      </w:r>
    </w:p>
    <w:p w14:paraId="7723E5DD" w14:textId="29A98378" w:rsidR="00D90F00" w:rsidRDefault="00A63170" w:rsidP="00D90F00">
      <w:pPr>
        <w:rPr>
          <w:rFonts w:ascii="Arial" w:hAnsi="Arial" w:cs="Arial"/>
          <w:b/>
          <w:sz w:val="24"/>
        </w:rPr>
      </w:pPr>
      <w:r>
        <w:rPr>
          <w:rFonts w:ascii="Arial" w:hAnsi="Arial" w:cs="Arial"/>
          <w:b/>
          <w:color w:val="0000FF"/>
          <w:sz w:val="24"/>
        </w:rPr>
        <w:t>R4-2107742</w:t>
      </w:r>
      <w:r w:rsidR="00D90F00">
        <w:rPr>
          <w:rFonts w:ascii="Arial" w:hAnsi="Arial" w:cs="Arial"/>
          <w:b/>
          <w:color w:val="0000FF"/>
          <w:sz w:val="24"/>
        </w:rPr>
        <w:tab/>
      </w:r>
      <w:r w:rsidR="005E05D4" w:rsidRPr="005E05D4">
        <w:rPr>
          <w:rFonts w:ascii="Arial" w:hAnsi="Arial" w:cs="Arial"/>
          <w:b/>
          <w:sz w:val="24"/>
        </w:rPr>
        <w:t>WF on PC2 for NR FDD band</w:t>
      </w:r>
      <w:r w:rsidR="009019D0">
        <w:rPr>
          <w:rFonts w:ascii="Arial" w:hAnsi="Arial" w:cs="Arial"/>
          <w:b/>
          <w:sz w:val="24"/>
        </w:rPr>
        <w:t xml:space="preserve"> </w:t>
      </w:r>
    </w:p>
    <w:p w14:paraId="3736520A" w14:textId="0636A498" w:rsidR="00D90F00" w:rsidRDefault="00D90F00" w:rsidP="00D90F00">
      <w:pPr>
        <w:rPr>
          <w:i/>
        </w:rPr>
      </w:pPr>
      <w:r>
        <w:rPr>
          <w:i/>
        </w:rPr>
        <w:tab/>
      </w:r>
      <w:r>
        <w:rPr>
          <w:i/>
        </w:rPr>
        <w:tab/>
      </w:r>
      <w:r>
        <w:rPr>
          <w:i/>
        </w:rPr>
        <w:tab/>
      </w:r>
      <w:r>
        <w:rPr>
          <w:i/>
        </w:rPr>
        <w:tab/>
      </w:r>
      <w:r>
        <w:rPr>
          <w:i/>
        </w:rPr>
        <w:tab/>
        <w:t>Type: other</w:t>
      </w:r>
      <w:r>
        <w:rPr>
          <w:i/>
        </w:rPr>
        <w:tab/>
      </w:r>
      <w:r>
        <w:rPr>
          <w:i/>
        </w:rPr>
        <w:tab/>
      </w:r>
      <w:r w:rsidR="009019D0">
        <w:rPr>
          <w:i/>
        </w:rPr>
        <w:t>For: Approval</w:t>
      </w:r>
      <w:r w:rsidR="009019D0">
        <w:rPr>
          <w:i/>
        </w:rPr>
        <w:br/>
      </w:r>
      <w:r w:rsidR="009019D0">
        <w:rPr>
          <w:i/>
        </w:rPr>
        <w:tab/>
      </w:r>
      <w:r w:rsidR="009019D0">
        <w:rPr>
          <w:i/>
        </w:rPr>
        <w:tab/>
      </w:r>
      <w:r w:rsidR="009019D0">
        <w:rPr>
          <w:i/>
        </w:rPr>
        <w:tab/>
      </w:r>
      <w:r w:rsidR="009019D0">
        <w:rPr>
          <w:i/>
        </w:rPr>
        <w:tab/>
      </w:r>
      <w:r w:rsidR="009019D0">
        <w:rPr>
          <w:i/>
        </w:rPr>
        <w:tab/>
        <w:t>Source: China Unicom</w:t>
      </w:r>
    </w:p>
    <w:p w14:paraId="39F612B0" w14:textId="681E67BF" w:rsidR="00D90F00" w:rsidRDefault="00D90F00" w:rsidP="00D90F00">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sidR="00A37ECE">
        <w:rPr>
          <w:rFonts w:ascii="Arial" w:hAnsi="Arial" w:cs="Arial"/>
          <w:b/>
          <w:color w:val="993300"/>
          <w:u w:val="single"/>
        </w:rPr>
        <w:t>Noted</w:t>
      </w:r>
      <w:r w:rsidR="0079309F">
        <w:rPr>
          <w:color w:val="993300"/>
          <w:u w:val="single"/>
        </w:rPr>
        <w:t>.</w:t>
      </w:r>
    </w:p>
    <w:p w14:paraId="5C3BFE54" w14:textId="77777777" w:rsidR="001162DE" w:rsidRDefault="001162DE" w:rsidP="001162DE">
      <w:pPr>
        <w:pStyle w:val="4"/>
      </w:pPr>
      <w:bookmarkStart w:id="688" w:name="_Toc71910940"/>
      <w:r>
        <w:t>10.5.1</w:t>
      </w:r>
      <w:r>
        <w:tab/>
        <w:t>General</w:t>
      </w:r>
      <w:bookmarkEnd w:id="688"/>
    </w:p>
    <w:p w14:paraId="175A15F1" w14:textId="2C63C090" w:rsidR="001162DE" w:rsidRDefault="001162DE" w:rsidP="001162DE">
      <w:pPr>
        <w:rPr>
          <w:rFonts w:ascii="Arial" w:hAnsi="Arial" w:cs="Arial"/>
          <w:b/>
          <w:sz w:val="24"/>
        </w:rPr>
      </w:pPr>
      <w:r>
        <w:rPr>
          <w:rFonts w:ascii="Arial" w:hAnsi="Arial" w:cs="Arial"/>
          <w:b/>
          <w:color w:val="0000FF"/>
          <w:sz w:val="24"/>
        </w:rPr>
        <w:t>R4-2108866</w:t>
      </w:r>
      <w:r>
        <w:rPr>
          <w:rFonts w:ascii="Arial" w:hAnsi="Arial" w:cs="Arial"/>
          <w:b/>
          <w:color w:val="0000FF"/>
          <w:sz w:val="24"/>
        </w:rPr>
        <w:tab/>
      </w:r>
      <w:r>
        <w:rPr>
          <w:rFonts w:ascii="Arial" w:hAnsi="Arial" w:cs="Arial"/>
          <w:b/>
          <w:sz w:val="24"/>
        </w:rPr>
        <w:t>TR 38.861 v0.1.0 FS_NR_PC2_UE_FDD</w:t>
      </w:r>
    </w:p>
    <w:p w14:paraId="470B5629" w14:textId="77777777" w:rsidR="001162DE" w:rsidRDefault="001162DE" w:rsidP="001162DE">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38.861 v0.0.1</w:t>
      </w:r>
      <w:r>
        <w:rPr>
          <w:i/>
        </w:rPr>
        <w:tab/>
        <w:t xml:space="preserve">  CR-  rev  Cat:  (Rel-17)</w:t>
      </w:r>
      <w:r>
        <w:rPr>
          <w:i/>
        </w:rPr>
        <w:br/>
      </w:r>
      <w:r>
        <w:rPr>
          <w:i/>
        </w:rPr>
        <w:br/>
      </w:r>
      <w:r>
        <w:rPr>
          <w:i/>
        </w:rPr>
        <w:tab/>
      </w:r>
      <w:r>
        <w:rPr>
          <w:i/>
        </w:rPr>
        <w:tab/>
      </w:r>
      <w:r>
        <w:rPr>
          <w:i/>
        </w:rPr>
        <w:tab/>
      </w:r>
      <w:r>
        <w:rPr>
          <w:i/>
        </w:rPr>
        <w:tab/>
      </w:r>
      <w:r>
        <w:rPr>
          <w:i/>
        </w:rPr>
        <w:tab/>
        <w:t>Source: China Unicom</w:t>
      </w:r>
    </w:p>
    <w:p w14:paraId="590C4ADD" w14:textId="3F4E6A1B"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547C9D">
        <w:rPr>
          <w:rFonts w:ascii="Arial" w:hAnsi="Arial" w:cs="Arial"/>
          <w:b/>
          <w:color w:val="993300"/>
          <w:u w:val="single"/>
        </w:rPr>
        <w:t>Email approval</w:t>
      </w:r>
      <w:r w:rsidR="00547C9D">
        <w:rPr>
          <w:color w:val="993300"/>
          <w:u w:val="single"/>
        </w:rPr>
        <w:t>.</w:t>
      </w:r>
    </w:p>
    <w:p w14:paraId="09DF2EC1" w14:textId="491A5AFB" w:rsidR="001162DE" w:rsidRDefault="001162DE" w:rsidP="001162DE">
      <w:pPr>
        <w:rPr>
          <w:rFonts w:ascii="Arial" w:hAnsi="Arial" w:cs="Arial"/>
          <w:b/>
          <w:sz w:val="24"/>
        </w:rPr>
      </w:pPr>
      <w:r>
        <w:rPr>
          <w:rFonts w:ascii="Arial" w:hAnsi="Arial" w:cs="Arial"/>
          <w:b/>
          <w:color w:val="0000FF"/>
          <w:sz w:val="24"/>
        </w:rPr>
        <w:t>R4-2110163</w:t>
      </w:r>
      <w:r>
        <w:rPr>
          <w:rFonts w:ascii="Arial" w:hAnsi="Arial" w:cs="Arial"/>
          <w:b/>
          <w:color w:val="0000FF"/>
          <w:sz w:val="24"/>
        </w:rPr>
        <w:tab/>
      </w:r>
      <w:r>
        <w:rPr>
          <w:rFonts w:ascii="Arial" w:hAnsi="Arial" w:cs="Arial"/>
          <w:b/>
          <w:sz w:val="24"/>
        </w:rPr>
        <w:t>Half duplex operation for PC2 FDD bands</w:t>
      </w:r>
    </w:p>
    <w:p w14:paraId="60DD0404"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Apple</w:t>
      </w:r>
    </w:p>
    <w:p w14:paraId="33EA27CB" w14:textId="433C475D"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B0136C">
        <w:rPr>
          <w:rFonts w:ascii="Arial" w:hAnsi="Arial" w:cs="Arial"/>
          <w:b/>
          <w:color w:val="993300"/>
          <w:u w:val="single"/>
        </w:rPr>
        <w:t>Noted</w:t>
      </w:r>
      <w:r>
        <w:rPr>
          <w:color w:val="993300"/>
          <w:u w:val="single"/>
        </w:rPr>
        <w:t>.</w:t>
      </w:r>
    </w:p>
    <w:p w14:paraId="13211B77" w14:textId="684514CA" w:rsidR="001162DE" w:rsidRDefault="001162DE" w:rsidP="001162DE">
      <w:pPr>
        <w:rPr>
          <w:rFonts w:ascii="Arial" w:hAnsi="Arial" w:cs="Arial"/>
          <w:b/>
          <w:sz w:val="24"/>
        </w:rPr>
      </w:pPr>
      <w:r>
        <w:rPr>
          <w:rFonts w:ascii="Arial" w:hAnsi="Arial" w:cs="Arial"/>
          <w:b/>
          <w:color w:val="0000FF"/>
          <w:sz w:val="24"/>
        </w:rPr>
        <w:t>R4-2110197</w:t>
      </w:r>
      <w:r>
        <w:rPr>
          <w:rFonts w:ascii="Arial" w:hAnsi="Arial" w:cs="Arial"/>
          <w:b/>
          <w:color w:val="0000FF"/>
          <w:sz w:val="24"/>
        </w:rPr>
        <w:tab/>
      </w:r>
      <w:r>
        <w:rPr>
          <w:rFonts w:ascii="Arial" w:hAnsi="Arial" w:cs="Arial"/>
          <w:b/>
          <w:sz w:val="24"/>
        </w:rPr>
        <w:t>Discussion on HP UE for FDD bands</w:t>
      </w:r>
    </w:p>
    <w:p w14:paraId="54EE397C" w14:textId="77777777" w:rsidR="001162DE" w:rsidRDefault="001162DE" w:rsidP="001162DE">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336CF7C1" w14:textId="3306FDB1"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B0136C">
        <w:rPr>
          <w:rFonts w:ascii="Arial" w:hAnsi="Arial" w:cs="Arial"/>
          <w:b/>
          <w:color w:val="993300"/>
          <w:u w:val="single"/>
        </w:rPr>
        <w:t>Noted</w:t>
      </w:r>
      <w:r>
        <w:rPr>
          <w:color w:val="993300"/>
          <w:u w:val="single"/>
        </w:rPr>
        <w:t>.</w:t>
      </w:r>
    </w:p>
    <w:p w14:paraId="47E3E98E" w14:textId="77777777" w:rsidR="001162DE" w:rsidRDefault="001162DE" w:rsidP="001162DE">
      <w:pPr>
        <w:pStyle w:val="4"/>
      </w:pPr>
      <w:bookmarkStart w:id="689" w:name="_Toc71910941"/>
      <w:r>
        <w:t>10.5.2</w:t>
      </w:r>
      <w:r>
        <w:tab/>
        <w:t>Scheme(s) to comply with the SAR limits</w:t>
      </w:r>
      <w:bookmarkEnd w:id="689"/>
    </w:p>
    <w:p w14:paraId="3D3B82EB" w14:textId="21367905" w:rsidR="001162DE" w:rsidRDefault="001162DE" w:rsidP="001162DE">
      <w:pPr>
        <w:rPr>
          <w:rFonts w:ascii="Arial" w:hAnsi="Arial" w:cs="Arial"/>
          <w:b/>
          <w:sz w:val="24"/>
        </w:rPr>
      </w:pPr>
      <w:r>
        <w:rPr>
          <w:rFonts w:ascii="Arial" w:hAnsi="Arial" w:cs="Arial"/>
          <w:b/>
          <w:color w:val="0000FF"/>
          <w:sz w:val="24"/>
        </w:rPr>
        <w:t>R4-2109700</w:t>
      </w:r>
      <w:r>
        <w:rPr>
          <w:rFonts w:ascii="Arial" w:hAnsi="Arial" w:cs="Arial"/>
          <w:b/>
          <w:color w:val="0000FF"/>
          <w:sz w:val="24"/>
        </w:rPr>
        <w:tab/>
      </w:r>
      <w:r>
        <w:rPr>
          <w:rFonts w:ascii="Arial" w:hAnsi="Arial" w:cs="Arial"/>
          <w:b/>
          <w:sz w:val="24"/>
        </w:rPr>
        <w:t>Discussion on SAR scheme of FDD HPUE</w:t>
      </w:r>
    </w:p>
    <w:p w14:paraId="6DDDF981"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46607744" w14:textId="58124470"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B0136C">
        <w:rPr>
          <w:rFonts w:ascii="Arial" w:hAnsi="Arial" w:cs="Arial"/>
          <w:b/>
          <w:color w:val="993300"/>
          <w:u w:val="single"/>
        </w:rPr>
        <w:t>Noted</w:t>
      </w:r>
      <w:r>
        <w:rPr>
          <w:color w:val="993300"/>
          <w:u w:val="single"/>
        </w:rPr>
        <w:t>.</w:t>
      </w:r>
    </w:p>
    <w:p w14:paraId="41CD848A" w14:textId="5B3B0AC8" w:rsidR="001162DE" w:rsidRDefault="001162DE" w:rsidP="001162DE">
      <w:pPr>
        <w:rPr>
          <w:rFonts w:ascii="Arial" w:hAnsi="Arial" w:cs="Arial"/>
          <w:b/>
          <w:sz w:val="24"/>
        </w:rPr>
      </w:pPr>
      <w:r>
        <w:rPr>
          <w:rFonts w:ascii="Arial" w:hAnsi="Arial" w:cs="Arial"/>
          <w:b/>
          <w:color w:val="0000FF"/>
          <w:sz w:val="24"/>
        </w:rPr>
        <w:t>R4-2110829</w:t>
      </w:r>
      <w:r>
        <w:rPr>
          <w:rFonts w:ascii="Arial" w:hAnsi="Arial" w:cs="Arial"/>
          <w:b/>
          <w:color w:val="0000FF"/>
          <w:sz w:val="24"/>
        </w:rPr>
        <w:tab/>
      </w:r>
      <w:r>
        <w:rPr>
          <w:rFonts w:ascii="Arial" w:hAnsi="Arial" w:cs="Arial"/>
          <w:b/>
          <w:sz w:val="24"/>
        </w:rPr>
        <w:t>R17 FDD HPUE</w:t>
      </w:r>
    </w:p>
    <w:p w14:paraId="224256C6"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65523AAD" w14:textId="4CA0BEDA"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B0136C">
        <w:rPr>
          <w:rFonts w:ascii="Arial" w:hAnsi="Arial" w:cs="Arial"/>
          <w:b/>
          <w:color w:val="993300"/>
          <w:u w:val="single"/>
        </w:rPr>
        <w:t>Noted</w:t>
      </w:r>
      <w:r>
        <w:rPr>
          <w:color w:val="993300"/>
          <w:u w:val="single"/>
        </w:rPr>
        <w:t>.</w:t>
      </w:r>
    </w:p>
    <w:p w14:paraId="44446F9D" w14:textId="77777777" w:rsidR="001162DE" w:rsidRDefault="001162DE" w:rsidP="001162DE">
      <w:pPr>
        <w:pStyle w:val="4"/>
      </w:pPr>
      <w:bookmarkStart w:id="690" w:name="_Toc71910942"/>
      <w:r>
        <w:t>10.5.3</w:t>
      </w:r>
      <w:r>
        <w:tab/>
        <w:t>Interference issues</w:t>
      </w:r>
      <w:bookmarkEnd w:id="690"/>
    </w:p>
    <w:p w14:paraId="03197C84" w14:textId="62EE1F8D" w:rsidR="001162DE" w:rsidRDefault="001162DE" w:rsidP="001162DE">
      <w:pPr>
        <w:rPr>
          <w:rFonts w:ascii="Arial" w:hAnsi="Arial" w:cs="Arial"/>
          <w:b/>
          <w:sz w:val="24"/>
        </w:rPr>
      </w:pPr>
      <w:r>
        <w:rPr>
          <w:rFonts w:ascii="Arial" w:hAnsi="Arial" w:cs="Arial"/>
          <w:b/>
          <w:color w:val="0000FF"/>
          <w:sz w:val="24"/>
        </w:rPr>
        <w:t>R4-2109998</w:t>
      </w:r>
      <w:r>
        <w:rPr>
          <w:rFonts w:ascii="Arial" w:hAnsi="Arial" w:cs="Arial"/>
          <w:b/>
          <w:color w:val="0000FF"/>
          <w:sz w:val="24"/>
        </w:rPr>
        <w:tab/>
      </w:r>
      <w:r>
        <w:rPr>
          <w:rFonts w:ascii="Arial" w:hAnsi="Arial" w:cs="Arial"/>
          <w:b/>
          <w:sz w:val="24"/>
        </w:rPr>
        <w:t>TP on Sensitivity degradation in NR n3 for PC2 UE in FDD band</w:t>
      </w:r>
    </w:p>
    <w:p w14:paraId="2EF7ED8A"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38.861 v0.0.1</w:t>
      </w:r>
      <w:r>
        <w:rPr>
          <w:i/>
        </w:rPr>
        <w:tab/>
        <w:t xml:space="preserve">  CR-  rev  Cat:  (Rel-17)</w:t>
      </w:r>
      <w:r>
        <w:rPr>
          <w:i/>
        </w:rPr>
        <w:br/>
      </w:r>
      <w:r>
        <w:rPr>
          <w:i/>
        </w:rPr>
        <w:br/>
      </w:r>
      <w:r>
        <w:rPr>
          <w:i/>
        </w:rPr>
        <w:tab/>
      </w:r>
      <w:r>
        <w:rPr>
          <w:i/>
        </w:rPr>
        <w:tab/>
      </w:r>
      <w:r>
        <w:rPr>
          <w:i/>
        </w:rPr>
        <w:tab/>
      </w:r>
      <w:r>
        <w:rPr>
          <w:i/>
        </w:rPr>
        <w:tab/>
      </w:r>
      <w:r>
        <w:rPr>
          <w:i/>
        </w:rPr>
        <w:tab/>
        <w:t>Source: LG Electronics France</w:t>
      </w:r>
    </w:p>
    <w:p w14:paraId="2A046790" w14:textId="77777777" w:rsidR="001162DE" w:rsidRDefault="001162DE" w:rsidP="001162DE">
      <w:pPr>
        <w:rPr>
          <w:rFonts w:ascii="Arial" w:hAnsi="Arial" w:cs="Arial"/>
          <w:b/>
        </w:rPr>
      </w:pPr>
      <w:r>
        <w:rPr>
          <w:rFonts w:ascii="Arial" w:hAnsi="Arial" w:cs="Arial"/>
          <w:b/>
        </w:rPr>
        <w:t xml:space="preserve">Abstract: </w:t>
      </w:r>
    </w:p>
    <w:p w14:paraId="25802BD9" w14:textId="77777777" w:rsidR="001162DE" w:rsidRDefault="001162DE" w:rsidP="001162DE">
      <w:r>
        <w:t xml:space="preserve">Provide RF component current status in FDD band and provide sensitivity degradation for PC2 UE in n1/n3. </w:t>
      </w:r>
    </w:p>
    <w:p w14:paraId="17E2B74E" w14:textId="7FE855AC"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BB2C32">
        <w:rPr>
          <w:rFonts w:ascii="Arial" w:hAnsi="Arial" w:cs="Arial"/>
          <w:b/>
          <w:color w:val="993300"/>
          <w:u w:val="single"/>
        </w:rPr>
        <w:t xml:space="preserve">revised to </w:t>
      </w:r>
      <w:r w:rsidR="00BB2C32" w:rsidRPr="00BB2C32">
        <w:rPr>
          <w:rFonts w:ascii="Arial" w:hAnsi="Arial" w:cs="Arial"/>
          <w:b/>
          <w:color w:val="993300"/>
          <w:u w:val="single"/>
        </w:rPr>
        <w:t>R4-2107896</w:t>
      </w:r>
      <w:r>
        <w:rPr>
          <w:color w:val="993300"/>
          <w:u w:val="single"/>
        </w:rPr>
        <w:t>.</w:t>
      </w:r>
    </w:p>
    <w:p w14:paraId="0AAC5D7F" w14:textId="5FBC2917" w:rsidR="002E5523" w:rsidRDefault="00BB2C32" w:rsidP="002E5523">
      <w:pPr>
        <w:rPr>
          <w:rFonts w:ascii="Arial" w:hAnsi="Arial" w:cs="Arial"/>
          <w:b/>
          <w:sz w:val="24"/>
        </w:rPr>
      </w:pPr>
      <w:r w:rsidRPr="00BB2C32">
        <w:rPr>
          <w:rFonts w:ascii="Arial" w:hAnsi="Arial" w:cs="Arial"/>
          <w:b/>
          <w:color w:val="0000FF"/>
          <w:sz w:val="24"/>
        </w:rPr>
        <w:t>R4-2107896</w:t>
      </w:r>
      <w:r w:rsidR="002E5523">
        <w:rPr>
          <w:rFonts w:ascii="Arial" w:hAnsi="Arial" w:cs="Arial"/>
          <w:b/>
          <w:color w:val="0000FF"/>
          <w:sz w:val="24"/>
        </w:rPr>
        <w:tab/>
      </w:r>
      <w:r w:rsidR="002E5523">
        <w:rPr>
          <w:rFonts w:ascii="Arial" w:hAnsi="Arial" w:cs="Arial"/>
          <w:b/>
          <w:sz w:val="24"/>
        </w:rPr>
        <w:t>TP on Sensitivity degradation in NR n3 for PC2 UE in FDD band</w:t>
      </w:r>
    </w:p>
    <w:p w14:paraId="118B7CAC" w14:textId="77777777" w:rsidR="002E5523" w:rsidRDefault="002E5523" w:rsidP="002E552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38.861 v0.0.1</w:t>
      </w:r>
      <w:r>
        <w:rPr>
          <w:i/>
        </w:rPr>
        <w:tab/>
        <w:t xml:space="preserve">  CR-  rev  Cat:  (Rel-17)</w:t>
      </w:r>
      <w:r>
        <w:rPr>
          <w:i/>
        </w:rPr>
        <w:br/>
      </w:r>
      <w:r>
        <w:rPr>
          <w:i/>
        </w:rPr>
        <w:br/>
      </w:r>
      <w:r>
        <w:rPr>
          <w:i/>
        </w:rPr>
        <w:tab/>
      </w:r>
      <w:r>
        <w:rPr>
          <w:i/>
        </w:rPr>
        <w:tab/>
      </w:r>
      <w:r>
        <w:rPr>
          <w:i/>
        </w:rPr>
        <w:tab/>
      </w:r>
      <w:r>
        <w:rPr>
          <w:i/>
        </w:rPr>
        <w:tab/>
      </w:r>
      <w:r>
        <w:rPr>
          <w:i/>
        </w:rPr>
        <w:tab/>
        <w:t>Source: LG Electronics France</w:t>
      </w:r>
    </w:p>
    <w:p w14:paraId="2F3A9A6B" w14:textId="77777777" w:rsidR="002E5523" w:rsidRDefault="002E5523" w:rsidP="002E5523">
      <w:pPr>
        <w:rPr>
          <w:rFonts w:ascii="Arial" w:hAnsi="Arial" w:cs="Arial"/>
          <w:b/>
        </w:rPr>
      </w:pPr>
      <w:r>
        <w:rPr>
          <w:rFonts w:ascii="Arial" w:hAnsi="Arial" w:cs="Arial"/>
          <w:b/>
        </w:rPr>
        <w:t xml:space="preserve">Abstract: </w:t>
      </w:r>
    </w:p>
    <w:p w14:paraId="7642BCBB" w14:textId="77777777" w:rsidR="002E5523" w:rsidRDefault="002E5523" w:rsidP="002E5523">
      <w:r>
        <w:t xml:space="preserve">Provide RF component current status in FDD band and provide sensitivity degradation for PC2 UE in n1/n3. </w:t>
      </w:r>
    </w:p>
    <w:p w14:paraId="794F452C" w14:textId="73011DDC" w:rsidR="002E5523" w:rsidRDefault="002E5523" w:rsidP="002E552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323616">
        <w:rPr>
          <w:rFonts w:ascii="Arial" w:hAnsi="Arial" w:cs="Arial"/>
          <w:b/>
          <w:color w:val="993300"/>
          <w:u w:val="single"/>
        </w:rPr>
        <w:t>Noted.</w:t>
      </w:r>
    </w:p>
    <w:p w14:paraId="643D5823" w14:textId="3A0B8F5A" w:rsidR="001162DE" w:rsidRDefault="001162DE" w:rsidP="001162DE">
      <w:pPr>
        <w:rPr>
          <w:rFonts w:ascii="Arial" w:hAnsi="Arial" w:cs="Arial"/>
          <w:b/>
          <w:sz w:val="24"/>
        </w:rPr>
      </w:pPr>
      <w:r>
        <w:rPr>
          <w:rFonts w:ascii="Arial" w:hAnsi="Arial" w:cs="Arial"/>
          <w:b/>
          <w:color w:val="0000FF"/>
          <w:sz w:val="24"/>
        </w:rPr>
        <w:t>R4-2110433</w:t>
      </w:r>
      <w:r>
        <w:rPr>
          <w:rFonts w:ascii="Arial" w:hAnsi="Arial" w:cs="Arial"/>
          <w:b/>
          <w:color w:val="0000FF"/>
          <w:sz w:val="24"/>
        </w:rPr>
        <w:tab/>
      </w:r>
      <w:r>
        <w:rPr>
          <w:rFonts w:ascii="Arial" w:hAnsi="Arial" w:cs="Arial"/>
          <w:b/>
          <w:sz w:val="24"/>
        </w:rPr>
        <w:t>Discussion on interference for HPUE FDD band</w:t>
      </w:r>
    </w:p>
    <w:p w14:paraId="6776906B"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1F0D2077" w14:textId="7D633FEA"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2F793A">
        <w:rPr>
          <w:rFonts w:ascii="Arial" w:hAnsi="Arial" w:cs="Arial"/>
          <w:b/>
          <w:color w:val="993300"/>
          <w:u w:val="single"/>
        </w:rPr>
        <w:t>Noted</w:t>
      </w:r>
      <w:r>
        <w:rPr>
          <w:color w:val="993300"/>
          <w:u w:val="single"/>
        </w:rPr>
        <w:t>.</w:t>
      </w:r>
    </w:p>
    <w:p w14:paraId="6FE49358" w14:textId="77777777" w:rsidR="001162DE" w:rsidRDefault="001162DE" w:rsidP="001162DE">
      <w:pPr>
        <w:pStyle w:val="4"/>
      </w:pPr>
      <w:bookmarkStart w:id="691" w:name="_Toc71910943"/>
      <w:r>
        <w:t>10.5.4</w:t>
      </w:r>
      <w:r>
        <w:tab/>
        <w:t>System performance evaluations</w:t>
      </w:r>
      <w:bookmarkEnd w:id="691"/>
    </w:p>
    <w:p w14:paraId="68874290" w14:textId="5090E7CF" w:rsidR="001162DE" w:rsidRDefault="001162DE" w:rsidP="001162DE">
      <w:pPr>
        <w:rPr>
          <w:rFonts w:ascii="Arial" w:hAnsi="Arial" w:cs="Arial"/>
          <w:b/>
          <w:sz w:val="24"/>
        </w:rPr>
      </w:pPr>
      <w:r>
        <w:rPr>
          <w:rFonts w:ascii="Arial" w:hAnsi="Arial" w:cs="Arial"/>
          <w:b/>
          <w:color w:val="0000FF"/>
          <w:sz w:val="24"/>
        </w:rPr>
        <w:t>R4-2109699</w:t>
      </w:r>
      <w:r>
        <w:rPr>
          <w:rFonts w:ascii="Arial" w:hAnsi="Arial" w:cs="Arial"/>
          <w:b/>
          <w:color w:val="0000FF"/>
          <w:sz w:val="24"/>
        </w:rPr>
        <w:tab/>
      </w:r>
      <w:r>
        <w:rPr>
          <w:rFonts w:ascii="Arial" w:hAnsi="Arial" w:cs="Arial"/>
          <w:b/>
          <w:sz w:val="24"/>
        </w:rPr>
        <w:t>System performance evaluation on FDD HPUE</w:t>
      </w:r>
    </w:p>
    <w:p w14:paraId="7EFB46C0"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vivo</w:t>
      </w:r>
    </w:p>
    <w:p w14:paraId="12CEE815" w14:textId="45181500"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B4EC4">
        <w:rPr>
          <w:rFonts w:ascii="Arial" w:hAnsi="Arial" w:cs="Arial"/>
          <w:b/>
          <w:color w:val="993300"/>
          <w:u w:val="single"/>
        </w:rPr>
        <w:t>Noted</w:t>
      </w:r>
      <w:r>
        <w:rPr>
          <w:color w:val="993300"/>
          <w:u w:val="single"/>
        </w:rPr>
        <w:t>.</w:t>
      </w:r>
    </w:p>
    <w:p w14:paraId="6219D92C" w14:textId="33708F0A" w:rsidR="001162DE" w:rsidRDefault="001162DE" w:rsidP="001162DE">
      <w:pPr>
        <w:rPr>
          <w:rFonts w:ascii="Arial" w:hAnsi="Arial" w:cs="Arial"/>
          <w:b/>
          <w:sz w:val="24"/>
        </w:rPr>
      </w:pPr>
      <w:r>
        <w:rPr>
          <w:rFonts w:ascii="Arial" w:hAnsi="Arial" w:cs="Arial"/>
          <w:b/>
          <w:color w:val="0000FF"/>
          <w:sz w:val="24"/>
        </w:rPr>
        <w:lastRenderedPageBreak/>
        <w:t>R4-2109763</w:t>
      </w:r>
      <w:r>
        <w:rPr>
          <w:rFonts w:ascii="Arial" w:hAnsi="Arial" w:cs="Arial"/>
          <w:b/>
          <w:color w:val="0000FF"/>
          <w:sz w:val="24"/>
        </w:rPr>
        <w:tab/>
      </w:r>
      <w:r>
        <w:rPr>
          <w:rFonts w:ascii="Arial" w:hAnsi="Arial" w:cs="Arial"/>
          <w:b/>
          <w:sz w:val="24"/>
        </w:rPr>
        <w:t>System performance evaluation on FDD HPUE</w:t>
      </w:r>
    </w:p>
    <w:p w14:paraId="77B7B59A"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6F92EF6B" w14:textId="1C359E00"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504431">
        <w:rPr>
          <w:rFonts w:ascii="Arial" w:hAnsi="Arial" w:cs="Arial"/>
          <w:b/>
          <w:color w:val="993300"/>
          <w:u w:val="single"/>
        </w:rPr>
        <w:t>Noted</w:t>
      </w:r>
      <w:r>
        <w:rPr>
          <w:color w:val="993300"/>
          <w:u w:val="single"/>
        </w:rPr>
        <w:t>.</w:t>
      </w:r>
    </w:p>
    <w:p w14:paraId="002C4881" w14:textId="58B171FB" w:rsidR="001162DE" w:rsidRDefault="001162DE" w:rsidP="001162DE">
      <w:pPr>
        <w:rPr>
          <w:rFonts w:ascii="Arial" w:hAnsi="Arial" w:cs="Arial"/>
          <w:b/>
          <w:sz w:val="24"/>
        </w:rPr>
      </w:pPr>
      <w:r>
        <w:rPr>
          <w:rFonts w:ascii="Arial" w:hAnsi="Arial" w:cs="Arial"/>
          <w:b/>
          <w:color w:val="0000FF"/>
          <w:sz w:val="24"/>
        </w:rPr>
        <w:t>R4-2110798</w:t>
      </w:r>
      <w:r>
        <w:rPr>
          <w:rFonts w:ascii="Arial" w:hAnsi="Arial" w:cs="Arial"/>
          <w:b/>
          <w:color w:val="0000FF"/>
          <w:sz w:val="24"/>
        </w:rPr>
        <w:tab/>
      </w:r>
      <w:r>
        <w:rPr>
          <w:rFonts w:ascii="Arial" w:hAnsi="Arial" w:cs="Arial"/>
          <w:b/>
          <w:sz w:val="24"/>
        </w:rPr>
        <w:t>TP to TR38.861: Simulaiton results for FDD HPUE</w:t>
      </w:r>
    </w:p>
    <w:p w14:paraId="3342B7C6" w14:textId="77777777" w:rsidR="001162DE" w:rsidRDefault="001162DE" w:rsidP="001162DE">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38.861 v0.0.1</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7349675F" w14:textId="6D2D1206"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6558F9" w:rsidRPr="006F3908">
        <w:rPr>
          <w:rFonts w:ascii="Arial" w:hAnsi="Arial" w:cs="Arial"/>
          <w:b/>
          <w:color w:val="993300"/>
          <w:highlight w:val="green"/>
          <w:u w:val="single"/>
        </w:rPr>
        <w:t>Approved</w:t>
      </w:r>
      <w:r w:rsidR="006558F9" w:rsidRPr="006F3908">
        <w:rPr>
          <w:color w:val="993300"/>
          <w:highlight w:val="green"/>
          <w:u w:val="single"/>
        </w:rPr>
        <w:t>.</w:t>
      </w:r>
    </w:p>
    <w:p w14:paraId="2A6E860C" w14:textId="40E3490D" w:rsidR="001162DE" w:rsidRDefault="001162DE" w:rsidP="001162DE">
      <w:pPr>
        <w:rPr>
          <w:rFonts w:ascii="Arial" w:hAnsi="Arial" w:cs="Arial"/>
          <w:b/>
          <w:sz w:val="24"/>
        </w:rPr>
      </w:pPr>
      <w:r>
        <w:rPr>
          <w:rFonts w:ascii="Arial" w:hAnsi="Arial" w:cs="Arial"/>
          <w:b/>
          <w:color w:val="0000FF"/>
          <w:sz w:val="24"/>
        </w:rPr>
        <w:t>R4-2111446</w:t>
      </w:r>
      <w:r>
        <w:rPr>
          <w:rFonts w:ascii="Arial" w:hAnsi="Arial" w:cs="Arial"/>
          <w:b/>
          <w:color w:val="0000FF"/>
          <w:sz w:val="24"/>
        </w:rPr>
        <w:tab/>
      </w:r>
      <w:r>
        <w:rPr>
          <w:rFonts w:ascii="Arial" w:hAnsi="Arial" w:cs="Arial"/>
          <w:b/>
          <w:sz w:val="24"/>
        </w:rPr>
        <w:t>Further system level simulation for FDD HPUE</w:t>
      </w:r>
    </w:p>
    <w:p w14:paraId="2C265851"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Huawei,HiSilicon</w:t>
      </w:r>
    </w:p>
    <w:p w14:paraId="5460EF31" w14:textId="1643AA1B"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E0693B">
        <w:rPr>
          <w:rFonts w:ascii="Arial" w:hAnsi="Arial" w:cs="Arial"/>
          <w:b/>
          <w:color w:val="993300"/>
          <w:u w:val="single"/>
        </w:rPr>
        <w:t>Noted</w:t>
      </w:r>
      <w:r>
        <w:rPr>
          <w:color w:val="993300"/>
          <w:u w:val="single"/>
        </w:rPr>
        <w:t>.</w:t>
      </w:r>
    </w:p>
    <w:p w14:paraId="1297B605" w14:textId="77777777" w:rsidR="001162DE" w:rsidRDefault="001162DE" w:rsidP="001162DE">
      <w:pPr>
        <w:pStyle w:val="3"/>
      </w:pPr>
      <w:bookmarkStart w:id="692" w:name="_Toc71910944"/>
      <w:r>
        <w:t>10.6</w:t>
      </w:r>
      <w:r>
        <w:tab/>
        <w:t>Optimizations of pi/2 BPSK uplink power in NR</w:t>
      </w:r>
      <w:bookmarkEnd w:id="692"/>
    </w:p>
    <w:p w14:paraId="20F8C6EF" w14:textId="517FE72E" w:rsidR="001E1ECC" w:rsidRPr="00C979AF" w:rsidRDefault="00E93FE1" w:rsidP="001E1ECC">
      <w:pPr>
        <w:rPr>
          <w:rFonts w:ascii="Arial" w:hAnsi="Arial" w:cs="Arial"/>
          <w:b/>
          <w:color w:val="C00000"/>
          <w:u w:val="single"/>
          <w:lang w:eastAsia="zh-CN"/>
        </w:rPr>
      </w:pPr>
      <w:r>
        <w:rPr>
          <w:rFonts w:ascii="Arial" w:hAnsi="Arial" w:cs="Arial" w:hint="eastAsia"/>
          <w:b/>
          <w:color w:val="C00000"/>
          <w:u w:val="single"/>
          <w:lang w:eastAsia="zh-CN"/>
        </w:rPr>
        <w:t>Email discussion summary</w:t>
      </w:r>
      <w:r w:rsidR="004512AF">
        <w:rPr>
          <w:rFonts w:ascii="Arial" w:hAnsi="Arial" w:cs="Arial"/>
          <w:b/>
          <w:color w:val="C00000"/>
          <w:u w:val="single"/>
          <w:lang w:eastAsia="zh-CN"/>
        </w:rPr>
        <w:t xml:space="preserve"> of [99-e][154</w:t>
      </w:r>
      <w:r w:rsidR="001E1ECC">
        <w:rPr>
          <w:rFonts w:ascii="Arial" w:hAnsi="Arial" w:cs="Arial"/>
          <w:b/>
          <w:color w:val="C00000"/>
          <w:u w:val="single"/>
          <w:lang w:eastAsia="zh-CN"/>
        </w:rPr>
        <w:t xml:space="preserve">] </w:t>
      </w:r>
      <w:r w:rsidR="004512AF" w:rsidRPr="004512AF">
        <w:rPr>
          <w:rFonts w:ascii="Arial" w:hAnsi="Arial" w:cs="Arial"/>
          <w:b/>
          <w:color w:val="C00000"/>
          <w:u w:val="single"/>
          <w:lang w:eastAsia="zh-CN"/>
        </w:rPr>
        <w:t>FS_NR_Opt_pi2BPSK</w:t>
      </w:r>
      <w:r w:rsidR="004512AF">
        <w:rPr>
          <w:rFonts w:ascii="Arial" w:hAnsi="Arial" w:cs="Arial"/>
          <w:b/>
          <w:color w:val="C00000"/>
          <w:u w:val="single"/>
          <w:lang w:eastAsia="zh-CN"/>
        </w:rPr>
        <w:t>, AI 10.6</w:t>
      </w:r>
      <w:r w:rsidR="003F0662">
        <w:rPr>
          <w:rFonts w:ascii="Arial" w:hAnsi="Arial" w:cs="Arial"/>
          <w:b/>
          <w:color w:val="C00000"/>
          <w:u w:val="single"/>
          <w:lang w:eastAsia="zh-CN"/>
        </w:rPr>
        <w:t xml:space="preserve"> – </w:t>
      </w:r>
      <w:r w:rsidR="003F0662" w:rsidRPr="003F0662">
        <w:rPr>
          <w:rFonts w:ascii="Arial" w:hAnsi="Arial" w:cs="Arial"/>
          <w:b/>
          <w:color w:val="C00000"/>
          <w:u w:val="single"/>
          <w:lang w:eastAsia="zh-CN"/>
        </w:rPr>
        <w:t>Chan Fernando</w:t>
      </w:r>
    </w:p>
    <w:p w14:paraId="02F48FC0" w14:textId="3D877621" w:rsidR="001E1ECC" w:rsidRDefault="0050300F" w:rsidP="001E1ECC">
      <w:pPr>
        <w:rPr>
          <w:rFonts w:ascii="Arial" w:hAnsi="Arial" w:cs="Arial"/>
          <w:b/>
          <w:sz w:val="24"/>
        </w:rPr>
      </w:pPr>
      <w:r>
        <w:rPr>
          <w:rFonts w:ascii="Arial" w:hAnsi="Arial" w:cs="Arial"/>
          <w:b/>
          <w:color w:val="0000FF"/>
          <w:sz w:val="24"/>
        </w:rPr>
        <w:t>R4-2107680</w:t>
      </w:r>
      <w:r w:rsidR="001E1ECC">
        <w:rPr>
          <w:rFonts w:ascii="Arial" w:hAnsi="Arial" w:cs="Arial"/>
          <w:b/>
          <w:color w:val="0000FF"/>
          <w:sz w:val="24"/>
        </w:rPr>
        <w:tab/>
      </w:r>
      <w:r w:rsidR="001E1ECC">
        <w:rPr>
          <w:rFonts w:ascii="Arial" w:hAnsi="Arial" w:cs="Arial"/>
          <w:b/>
          <w:sz w:val="24"/>
        </w:rPr>
        <w:t>Email d</w:t>
      </w:r>
      <w:r w:rsidR="003F0662">
        <w:rPr>
          <w:rFonts w:ascii="Arial" w:hAnsi="Arial" w:cs="Arial"/>
          <w:b/>
          <w:sz w:val="24"/>
        </w:rPr>
        <w:t>iscussion summary for [99-e][154</w:t>
      </w:r>
      <w:r w:rsidR="001E1ECC">
        <w:rPr>
          <w:rFonts w:ascii="Arial" w:hAnsi="Arial" w:cs="Arial"/>
          <w:b/>
          <w:sz w:val="24"/>
        </w:rPr>
        <w:t>]</w:t>
      </w:r>
      <w:r w:rsidR="001E1ECC" w:rsidRPr="00DD6BA6">
        <w:t xml:space="preserve"> </w:t>
      </w:r>
      <w:r w:rsidR="003F0662" w:rsidRPr="003F0662">
        <w:rPr>
          <w:rFonts w:ascii="Arial" w:hAnsi="Arial" w:cs="Arial"/>
          <w:b/>
          <w:sz w:val="24"/>
        </w:rPr>
        <w:t>FS_NR_Opt_pi2BPSK</w:t>
      </w:r>
    </w:p>
    <w:p w14:paraId="7B3B72D1" w14:textId="7FECB6BB" w:rsidR="001E1ECC" w:rsidRDefault="001E1ECC" w:rsidP="001E1ECC">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sidR="000B344B">
        <w:rPr>
          <w:i/>
        </w:rPr>
        <w:tab/>
      </w:r>
      <w:r w:rsidR="000B344B">
        <w:rPr>
          <w:i/>
        </w:rPr>
        <w:tab/>
      </w:r>
      <w:r w:rsidR="000B344B">
        <w:rPr>
          <w:i/>
        </w:rPr>
        <w:tab/>
        <w:t>Source: Moderator (Qulacomm</w:t>
      </w:r>
      <w:r>
        <w:rPr>
          <w:i/>
        </w:rPr>
        <w:t>)</w:t>
      </w:r>
    </w:p>
    <w:p w14:paraId="32B0B35D" w14:textId="77777777" w:rsidR="001E1ECC" w:rsidRDefault="001E1ECC" w:rsidP="001E1ECC">
      <w:pPr>
        <w:rPr>
          <w:rFonts w:ascii="Arial" w:hAnsi="Arial" w:cs="Arial"/>
          <w:b/>
        </w:rPr>
      </w:pPr>
      <w:r>
        <w:rPr>
          <w:rFonts w:ascii="Arial" w:hAnsi="Arial" w:cs="Arial"/>
          <w:b/>
        </w:rPr>
        <w:t xml:space="preserve">Abstract: </w:t>
      </w:r>
    </w:p>
    <w:p w14:paraId="3FDDD5DF" w14:textId="77777777" w:rsidR="001E1ECC" w:rsidRDefault="001E1ECC" w:rsidP="001E1ECC">
      <w:r>
        <w:t>This contribution provides the summary of email discussion and recommended summary.</w:t>
      </w:r>
    </w:p>
    <w:p w14:paraId="3C6292BF" w14:textId="23A57E14" w:rsidR="001E1ECC" w:rsidRDefault="001E1ECC" w:rsidP="001E1E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1F2589">
        <w:rPr>
          <w:rFonts w:ascii="Arial" w:hAnsi="Arial" w:cs="Arial"/>
          <w:b/>
          <w:color w:val="993300"/>
          <w:u w:val="single"/>
        </w:rPr>
        <w:t>revised to R4-2107964</w:t>
      </w:r>
      <w:r>
        <w:rPr>
          <w:color w:val="993300"/>
          <w:u w:val="single"/>
        </w:rPr>
        <w:t>.</w:t>
      </w:r>
    </w:p>
    <w:p w14:paraId="09EC844C" w14:textId="7448AA20" w:rsidR="001F2589" w:rsidRDefault="001F2589" w:rsidP="001F2589">
      <w:pPr>
        <w:rPr>
          <w:rFonts w:ascii="Arial" w:hAnsi="Arial" w:cs="Arial"/>
          <w:b/>
          <w:sz w:val="24"/>
        </w:rPr>
      </w:pPr>
      <w:r>
        <w:rPr>
          <w:rFonts w:ascii="Arial" w:hAnsi="Arial" w:cs="Arial"/>
          <w:b/>
          <w:color w:val="0000FF"/>
          <w:sz w:val="24"/>
        </w:rPr>
        <w:t>R4-2107964</w:t>
      </w:r>
      <w:r>
        <w:rPr>
          <w:rFonts w:ascii="Arial" w:hAnsi="Arial" w:cs="Arial"/>
          <w:b/>
          <w:color w:val="0000FF"/>
          <w:sz w:val="24"/>
        </w:rPr>
        <w:tab/>
      </w:r>
      <w:r>
        <w:rPr>
          <w:rFonts w:ascii="Arial" w:hAnsi="Arial" w:cs="Arial"/>
          <w:b/>
          <w:sz w:val="24"/>
        </w:rPr>
        <w:t>Email discussion summary for [99-e][154]</w:t>
      </w:r>
      <w:r w:rsidRPr="00DD6BA6">
        <w:t xml:space="preserve"> </w:t>
      </w:r>
      <w:r w:rsidRPr="003F0662">
        <w:rPr>
          <w:rFonts w:ascii="Arial" w:hAnsi="Arial" w:cs="Arial"/>
          <w:b/>
          <w:sz w:val="24"/>
        </w:rPr>
        <w:t>FS_NR_Opt_pi2BPSK</w:t>
      </w:r>
    </w:p>
    <w:p w14:paraId="519C1978" w14:textId="77777777" w:rsidR="001F2589" w:rsidRDefault="001F2589" w:rsidP="001F258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(Qulacomm)</w:t>
      </w:r>
    </w:p>
    <w:p w14:paraId="6C8A03D5" w14:textId="77777777" w:rsidR="001F2589" w:rsidRDefault="001F2589" w:rsidP="001F2589">
      <w:pPr>
        <w:rPr>
          <w:rFonts w:ascii="Arial" w:hAnsi="Arial" w:cs="Arial"/>
          <w:b/>
        </w:rPr>
      </w:pPr>
      <w:r>
        <w:rPr>
          <w:rFonts w:ascii="Arial" w:hAnsi="Arial" w:cs="Arial"/>
          <w:b/>
        </w:rPr>
        <w:t xml:space="preserve">Abstract: </w:t>
      </w:r>
    </w:p>
    <w:p w14:paraId="05C1EA29" w14:textId="77777777" w:rsidR="001F2589" w:rsidRDefault="001F2589" w:rsidP="001F2589">
      <w:r>
        <w:t>This contribution provides the summary of email discussion and recommended summary.</w:t>
      </w:r>
    </w:p>
    <w:p w14:paraId="76788E00" w14:textId="19946739" w:rsidR="001F2589" w:rsidRDefault="001F2589" w:rsidP="001E1E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64FC5">
        <w:rPr>
          <w:rFonts w:ascii="Arial" w:hAnsi="Arial" w:cs="Arial"/>
          <w:b/>
          <w:color w:val="993300"/>
          <w:u w:val="single"/>
        </w:rPr>
        <w:t>Noted.</w:t>
      </w:r>
    </w:p>
    <w:p w14:paraId="3756E527" w14:textId="69371CCF" w:rsidR="001E1ECC" w:rsidRPr="00C979AF" w:rsidRDefault="006170D5" w:rsidP="001E1ECC">
      <w:pPr>
        <w:rPr>
          <w:rFonts w:ascii="Arial" w:hAnsi="Arial" w:cs="Arial"/>
          <w:b/>
          <w:color w:val="C00000"/>
          <w:u w:val="single"/>
          <w:lang w:eastAsia="zh-CN"/>
        </w:rPr>
      </w:pPr>
      <w:r>
        <w:rPr>
          <w:rFonts w:ascii="Arial" w:hAnsi="Arial" w:cs="Arial" w:hint="eastAsia"/>
          <w:b/>
          <w:color w:val="C00000"/>
          <w:u w:val="single"/>
          <w:lang w:eastAsia="zh-CN"/>
        </w:rPr>
        <w:t>Conclusions after 2nd round</w:t>
      </w:r>
    </w:p>
    <w:p w14:paraId="11465A08" w14:textId="77777777" w:rsidR="00D27AD1" w:rsidRPr="00D27AD1" w:rsidRDefault="00D27AD1" w:rsidP="00D27AD1">
      <w:pPr>
        <w:rPr>
          <w:b/>
        </w:rPr>
      </w:pPr>
      <w:r w:rsidRPr="00D27AD1">
        <w:rPr>
          <w:b/>
        </w:rPr>
        <w:t>New tdocs</w:t>
      </w:r>
    </w:p>
    <w:tbl>
      <w:tblPr>
        <w:tblStyle w:val="af"/>
        <w:tblW w:w="5000" w:type="pct"/>
        <w:tblLook w:val="04A0" w:firstRow="1" w:lastRow="0" w:firstColumn="1" w:lastColumn="0" w:noHBand="0" w:noVBand="1"/>
      </w:tblPr>
      <w:tblGrid>
        <w:gridCol w:w="4249"/>
        <w:gridCol w:w="1560"/>
        <w:gridCol w:w="1469"/>
        <w:gridCol w:w="2351"/>
      </w:tblGrid>
      <w:tr w:rsidR="00EE3866" w:rsidRPr="00D27AD1" w14:paraId="39A88A70" w14:textId="7F77617F" w:rsidTr="00EE3866">
        <w:tc>
          <w:tcPr>
            <w:tcW w:w="2206" w:type="pct"/>
          </w:tcPr>
          <w:p w14:paraId="52F8ABF0" w14:textId="77777777" w:rsidR="00EE3866" w:rsidRPr="00D27AD1" w:rsidRDefault="00EE3866" w:rsidP="00BD0518">
            <w:pPr>
              <w:snapToGrid w:val="0"/>
              <w:spacing w:after="0"/>
              <w:rPr>
                <w:b/>
                <w:bCs/>
                <w:lang w:eastAsia="zh-CN"/>
              </w:rPr>
            </w:pPr>
            <w:r w:rsidRPr="00D27AD1">
              <w:rPr>
                <w:b/>
                <w:bCs/>
                <w:lang w:eastAsia="zh-CN"/>
              </w:rPr>
              <w:t>Title</w:t>
            </w:r>
          </w:p>
        </w:tc>
        <w:tc>
          <w:tcPr>
            <w:tcW w:w="810" w:type="pct"/>
          </w:tcPr>
          <w:p w14:paraId="28E8F785" w14:textId="77777777" w:rsidR="00EE3866" w:rsidRPr="00D27AD1" w:rsidRDefault="00EE3866" w:rsidP="00BD0518">
            <w:pPr>
              <w:snapToGrid w:val="0"/>
              <w:spacing w:after="0"/>
              <w:rPr>
                <w:b/>
                <w:bCs/>
                <w:lang w:eastAsia="zh-CN"/>
              </w:rPr>
            </w:pPr>
            <w:r w:rsidRPr="00D27AD1">
              <w:rPr>
                <w:b/>
                <w:bCs/>
                <w:lang w:eastAsia="zh-CN"/>
              </w:rPr>
              <w:t>Source</w:t>
            </w:r>
          </w:p>
        </w:tc>
        <w:tc>
          <w:tcPr>
            <w:tcW w:w="763" w:type="pct"/>
          </w:tcPr>
          <w:p w14:paraId="0C6C8149" w14:textId="00043D54" w:rsidR="00EE3866" w:rsidRPr="00D27AD1" w:rsidRDefault="00EE3866" w:rsidP="00BD0518">
            <w:pPr>
              <w:snapToGrid w:val="0"/>
              <w:spacing w:after="0"/>
              <w:rPr>
                <w:b/>
                <w:bCs/>
                <w:lang w:eastAsia="zh-CN"/>
              </w:rPr>
            </w:pPr>
            <w:r>
              <w:rPr>
                <w:b/>
                <w:bCs/>
                <w:lang w:eastAsia="zh-CN"/>
              </w:rPr>
              <w:t>Tdoc</w:t>
            </w:r>
          </w:p>
        </w:tc>
        <w:tc>
          <w:tcPr>
            <w:tcW w:w="1222" w:type="pct"/>
          </w:tcPr>
          <w:p w14:paraId="21E44770" w14:textId="1AF7C710" w:rsidR="00EE3866" w:rsidRPr="00EE3866" w:rsidRDefault="00EE3866" w:rsidP="00BD0518">
            <w:pPr>
              <w:snapToGrid w:val="0"/>
              <w:spacing w:after="0"/>
              <w:rPr>
                <w:rFonts w:eastAsiaTheme="minorEastAsia"/>
                <w:b/>
                <w:bCs/>
                <w:lang w:eastAsia="zh-CN"/>
              </w:rPr>
            </w:pPr>
            <w:r>
              <w:rPr>
                <w:rFonts w:eastAsiaTheme="minorEastAsia" w:hint="eastAsia"/>
                <w:b/>
                <w:bCs/>
                <w:lang w:eastAsia="zh-CN"/>
              </w:rPr>
              <w:t>S</w:t>
            </w:r>
            <w:r>
              <w:rPr>
                <w:rFonts w:eastAsiaTheme="minorEastAsia"/>
                <w:b/>
                <w:bCs/>
                <w:lang w:eastAsia="zh-CN"/>
              </w:rPr>
              <w:t>tatus</w:t>
            </w:r>
          </w:p>
        </w:tc>
      </w:tr>
      <w:tr w:rsidR="00EE3866" w:rsidRPr="00D27AD1" w14:paraId="49563861" w14:textId="4D9568BB" w:rsidTr="00EE3866">
        <w:tc>
          <w:tcPr>
            <w:tcW w:w="2206" w:type="pct"/>
          </w:tcPr>
          <w:p w14:paraId="11D3B804" w14:textId="77777777" w:rsidR="00EE3866" w:rsidRPr="00D27AD1" w:rsidRDefault="00EE3866" w:rsidP="00BD0518">
            <w:pPr>
              <w:snapToGrid w:val="0"/>
              <w:spacing w:after="0"/>
              <w:rPr>
                <w:rFonts w:eastAsiaTheme="minorEastAsia"/>
                <w:lang w:eastAsia="zh-CN"/>
              </w:rPr>
            </w:pPr>
            <w:r w:rsidRPr="00D27AD1">
              <w:t>WF on waveform configuration, parameters for link simulations and agreements</w:t>
            </w:r>
          </w:p>
        </w:tc>
        <w:tc>
          <w:tcPr>
            <w:tcW w:w="810" w:type="pct"/>
          </w:tcPr>
          <w:p w14:paraId="02473651" w14:textId="77777777" w:rsidR="00EE3866" w:rsidRPr="00D27AD1" w:rsidRDefault="00EE3866" w:rsidP="00BD0518">
            <w:pPr>
              <w:snapToGrid w:val="0"/>
              <w:spacing w:after="0"/>
              <w:rPr>
                <w:rFonts w:eastAsiaTheme="minorEastAsia"/>
                <w:lang w:eastAsia="zh-CN"/>
              </w:rPr>
            </w:pPr>
            <w:r w:rsidRPr="00D27AD1">
              <w:rPr>
                <w:rFonts w:eastAsiaTheme="minorEastAsia"/>
                <w:lang w:eastAsia="zh-CN"/>
              </w:rPr>
              <w:t>Qualcomm</w:t>
            </w:r>
          </w:p>
        </w:tc>
        <w:tc>
          <w:tcPr>
            <w:tcW w:w="763" w:type="pct"/>
          </w:tcPr>
          <w:p w14:paraId="00FB7222" w14:textId="1913025B" w:rsidR="00EE3866" w:rsidRPr="00D27AD1" w:rsidRDefault="00E35D2B" w:rsidP="00BD0518">
            <w:pPr>
              <w:snapToGrid w:val="0"/>
              <w:spacing w:after="0"/>
              <w:rPr>
                <w:rFonts w:eastAsiaTheme="minorEastAsia"/>
                <w:lang w:eastAsia="zh-CN"/>
              </w:rPr>
            </w:pPr>
            <w:r w:rsidRPr="00E35D2B">
              <w:rPr>
                <w:rFonts w:eastAsiaTheme="minorEastAsia"/>
                <w:lang w:eastAsia="zh-CN"/>
              </w:rPr>
              <w:t>R4-2108018</w:t>
            </w:r>
          </w:p>
        </w:tc>
        <w:tc>
          <w:tcPr>
            <w:tcW w:w="1222" w:type="pct"/>
          </w:tcPr>
          <w:p w14:paraId="77DFADFD" w14:textId="45241D6D" w:rsidR="00EE3866" w:rsidRPr="00E35D2B" w:rsidRDefault="00E35D2B" w:rsidP="00BD0518">
            <w:pPr>
              <w:snapToGrid w:val="0"/>
              <w:spacing w:after="0"/>
              <w:rPr>
                <w:rFonts w:eastAsiaTheme="minorEastAsia"/>
                <w:lang w:eastAsia="zh-CN"/>
              </w:rPr>
            </w:pPr>
            <w:r>
              <w:rPr>
                <w:rFonts w:eastAsiaTheme="minorEastAsia" w:hint="eastAsia"/>
                <w:lang w:eastAsia="zh-CN"/>
              </w:rPr>
              <w:t>A</w:t>
            </w:r>
            <w:r>
              <w:rPr>
                <w:rFonts w:eastAsiaTheme="minorEastAsia"/>
                <w:lang w:eastAsia="zh-CN"/>
              </w:rPr>
              <w:t>pproved (2</w:t>
            </w:r>
            <w:r w:rsidRPr="00E35D2B">
              <w:rPr>
                <w:rFonts w:eastAsiaTheme="minorEastAsia"/>
                <w:vertAlign w:val="superscript"/>
                <w:lang w:eastAsia="zh-CN"/>
              </w:rPr>
              <w:t>nd</w:t>
            </w:r>
            <w:r>
              <w:rPr>
                <w:rFonts w:eastAsiaTheme="minorEastAsia"/>
                <w:lang w:eastAsia="zh-CN"/>
              </w:rPr>
              <w:t xml:space="preserve"> round)</w:t>
            </w:r>
          </w:p>
        </w:tc>
      </w:tr>
    </w:tbl>
    <w:p w14:paraId="26EA2158" w14:textId="77777777" w:rsidR="00D27AD1" w:rsidRPr="00D27AD1" w:rsidRDefault="00D27AD1" w:rsidP="00D27AD1">
      <w:pPr>
        <w:rPr>
          <w:rFonts w:eastAsia="宋体"/>
          <w:lang w:eastAsia="ja-JP"/>
        </w:rPr>
      </w:pPr>
    </w:p>
    <w:p w14:paraId="7F0E03E2" w14:textId="77777777" w:rsidR="00D27AD1" w:rsidRPr="00D27AD1" w:rsidRDefault="00D27AD1" w:rsidP="00D27AD1">
      <w:pPr>
        <w:rPr>
          <w:b/>
        </w:rPr>
      </w:pPr>
      <w:r w:rsidRPr="00D27AD1">
        <w:rPr>
          <w:b/>
        </w:rPr>
        <w:t>Existing tdocs</w:t>
      </w:r>
    </w:p>
    <w:tbl>
      <w:tblPr>
        <w:tblStyle w:val="af"/>
        <w:tblW w:w="0" w:type="auto"/>
        <w:tblLook w:val="04A0" w:firstRow="1" w:lastRow="0" w:firstColumn="1" w:lastColumn="0" w:noHBand="0" w:noVBand="1"/>
      </w:tblPr>
      <w:tblGrid>
        <w:gridCol w:w="1423"/>
        <w:gridCol w:w="3108"/>
        <w:gridCol w:w="1843"/>
        <w:gridCol w:w="1843"/>
        <w:gridCol w:w="1412"/>
      </w:tblGrid>
      <w:tr w:rsidR="00D27AD1" w:rsidRPr="00D27AD1" w14:paraId="3DBC73CE" w14:textId="77777777" w:rsidTr="003F2003">
        <w:tc>
          <w:tcPr>
            <w:tcW w:w="1423" w:type="dxa"/>
          </w:tcPr>
          <w:p w14:paraId="57B7E9EA" w14:textId="77777777" w:rsidR="00D27AD1" w:rsidRPr="00BD0518" w:rsidRDefault="00D27AD1" w:rsidP="003F2003">
            <w:pPr>
              <w:snapToGrid w:val="0"/>
              <w:spacing w:after="0"/>
              <w:rPr>
                <w:rFonts w:eastAsiaTheme="minorEastAsia"/>
                <w:b/>
                <w:bCs/>
                <w:lang w:eastAsia="zh-CN"/>
              </w:rPr>
            </w:pPr>
            <w:r w:rsidRPr="00BD0518">
              <w:rPr>
                <w:rFonts w:eastAsiaTheme="minorEastAsia"/>
                <w:b/>
                <w:bCs/>
                <w:lang w:eastAsia="zh-CN"/>
              </w:rPr>
              <w:t>Tdoc number</w:t>
            </w:r>
          </w:p>
        </w:tc>
        <w:tc>
          <w:tcPr>
            <w:tcW w:w="3108" w:type="dxa"/>
          </w:tcPr>
          <w:p w14:paraId="459596BD" w14:textId="77777777" w:rsidR="00D27AD1" w:rsidRPr="00BD0518" w:rsidRDefault="00D27AD1" w:rsidP="003F2003">
            <w:pPr>
              <w:snapToGrid w:val="0"/>
              <w:spacing w:after="0"/>
              <w:rPr>
                <w:b/>
                <w:bCs/>
                <w:lang w:eastAsia="zh-CN"/>
              </w:rPr>
            </w:pPr>
            <w:r w:rsidRPr="00BD0518">
              <w:rPr>
                <w:b/>
                <w:bCs/>
                <w:lang w:eastAsia="zh-CN"/>
              </w:rPr>
              <w:t>Title</w:t>
            </w:r>
          </w:p>
        </w:tc>
        <w:tc>
          <w:tcPr>
            <w:tcW w:w="1843" w:type="dxa"/>
          </w:tcPr>
          <w:p w14:paraId="16C4BD9C" w14:textId="77777777" w:rsidR="00D27AD1" w:rsidRPr="00BD0518" w:rsidRDefault="00D27AD1" w:rsidP="003F2003">
            <w:pPr>
              <w:snapToGrid w:val="0"/>
              <w:spacing w:after="0"/>
              <w:rPr>
                <w:b/>
                <w:bCs/>
                <w:lang w:eastAsia="zh-CN"/>
              </w:rPr>
            </w:pPr>
            <w:r w:rsidRPr="00BD0518">
              <w:rPr>
                <w:b/>
                <w:bCs/>
                <w:lang w:eastAsia="zh-CN"/>
              </w:rPr>
              <w:t>Source</w:t>
            </w:r>
          </w:p>
        </w:tc>
        <w:tc>
          <w:tcPr>
            <w:tcW w:w="1843" w:type="dxa"/>
          </w:tcPr>
          <w:p w14:paraId="14AAC132" w14:textId="77777777" w:rsidR="00D27AD1" w:rsidRPr="00BD0518" w:rsidRDefault="00D27AD1" w:rsidP="003F2003">
            <w:pPr>
              <w:snapToGrid w:val="0"/>
              <w:spacing w:after="0"/>
              <w:rPr>
                <w:rFonts w:eastAsia="MS Mincho"/>
                <w:b/>
                <w:bCs/>
                <w:lang w:eastAsia="zh-CN"/>
              </w:rPr>
            </w:pPr>
            <w:r w:rsidRPr="00BD0518">
              <w:rPr>
                <w:b/>
                <w:bCs/>
                <w:lang w:eastAsia="zh-CN"/>
              </w:rPr>
              <w:t>R</w:t>
            </w:r>
            <w:r w:rsidRPr="00BD0518">
              <w:rPr>
                <w:rFonts w:eastAsiaTheme="minorEastAsia"/>
                <w:b/>
                <w:bCs/>
                <w:lang w:eastAsia="zh-CN"/>
              </w:rPr>
              <w:t xml:space="preserve">ecommendation  </w:t>
            </w:r>
          </w:p>
        </w:tc>
        <w:tc>
          <w:tcPr>
            <w:tcW w:w="1412" w:type="dxa"/>
          </w:tcPr>
          <w:p w14:paraId="75C2657D" w14:textId="77777777" w:rsidR="00D27AD1" w:rsidRPr="00BD0518" w:rsidRDefault="00D27AD1" w:rsidP="003F2003">
            <w:pPr>
              <w:snapToGrid w:val="0"/>
              <w:spacing w:after="0"/>
              <w:rPr>
                <w:b/>
                <w:bCs/>
                <w:lang w:eastAsia="zh-CN"/>
              </w:rPr>
            </w:pPr>
            <w:r w:rsidRPr="00BD0518">
              <w:rPr>
                <w:b/>
                <w:bCs/>
                <w:lang w:eastAsia="zh-CN"/>
              </w:rPr>
              <w:t>Comments</w:t>
            </w:r>
          </w:p>
        </w:tc>
      </w:tr>
      <w:tr w:rsidR="00D27AD1" w:rsidRPr="00D27AD1" w14:paraId="18E9100D" w14:textId="77777777" w:rsidTr="003F2003">
        <w:tc>
          <w:tcPr>
            <w:tcW w:w="1423" w:type="dxa"/>
          </w:tcPr>
          <w:p w14:paraId="01B3885F" w14:textId="77777777" w:rsidR="00D27AD1" w:rsidRPr="00BD0518" w:rsidRDefault="00F47451" w:rsidP="003F2003">
            <w:pPr>
              <w:snapToGrid w:val="0"/>
              <w:spacing w:after="0"/>
              <w:rPr>
                <w:lang w:eastAsia="zh-CN"/>
              </w:rPr>
            </w:pPr>
            <w:hyperlink r:id="rId406" w:history="1">
              <w:r w:rsidR="00D27AD1" w:rsidRPr="00BD0518">
                <w:rPr>
                  <w:rStyle w:val="ab"/>
                  <w:color w:val="auto"/>
                  <w:u w:val="none"/>
                  <w:lang w:eastAsia="zh-CN"/>
                </w:rPr>
                <w:t>R4-2109373</w:t>
              </w:r>
            </w:hyperlink>
          </w:p>
          <w:p w14:paraId="5F835284" w14:textId="77777777" w:rsidR="00D27AD1" w:rsidRPr="00BD0518" w:rsidRDefault="00D27AD1" w:rsidP="003F2003">
            <w:pPr>
              <w:snapToGrid w:val="0"/>
              <w:spacing w:after="0"/>
              <w:rPr>
                <w:rFonts w:eastAsiaTheme="minorEastAsia"/>
                <w:lang w:eastAsia="zh-CN"/>
              </w:rPr>
            </w:pPr>
          </w:p>
        </w:tc>
        <w:tc>
          <w:tcPr>
            <w:tcW w:w="3108" w:type="dxa"/>
          </w:tcPr>
          <w:p w14:paraId="4C018006" w14:textId="77777777" w:rsidR="00D27AD1" w:rsidRPr="00BD0518" w:rsidRDefault="00D27AD1" w:rsidP="003F2003">
            <w:pPr>
              <w:snapToGrid w:val="0"/>
              <w:spacing w:after="0"/>
              <w:rPr>
                <w:rFonts w:eastAsiaTheme="minorEastAsia"/>
                <w:lang w:eastAsia="zh-CN"/>
              </w:rPr>
            </w:pPr>
            <w:r w:rsidRPr="00BD0518">
              <w:rPr>
                <w:lang w:eastAsia="zh-CN"/>
              </w:rPr>
              <w:t xml:space="preserve">TR Skeleton for SI on optimizations of pi/2 BPSK uplink power </w:t>
            </w:r>
          </w:p>
        </w:tc>
        <w:tc>
          <w:tcPr>
            <w:tcW w:w="1843" w:type="dxa"/>
          </w:tcPr>
          <w:p w14:paraId="70995080" w14:textId="77777777" w:rsidR="00D27AD1" w:rsidRPr="00BD0518" w:rsidRDefault="00D27AD1" w:rsidP="003F2003">
            <w:pPr>
              <w:snapToGrid w:val="0"/>
              <w:spacing w:after="0"/>
              <w:rPr>
                <w:rFonts w:eastAsiaTheme="minorEastAsia"/>
                <w:lang w:eastAsia="zh-CN"/>
              </w:rPr>
            </w:pPr>
            <w:r w:rsidRPr="00BD0518">
              <w:rPr>
                <w:lang w:eastAsia="zh-CN"/>
              </w:rPr>
              <w:t>Qualcomm Incorporated</w:t>
            </w:r>
          </w:p>
        </w:tc>
        <w:tc>
          <w:tcPr>
            <w:tcW w:w="1843" w:type="dxa"/>
          </w:tcPr>
          <w:p w14:paraId="44B23509" w14:textId="79AE4520" w:rsidR="00D27AD1" w:rsidRPr="00BD0518" w:rsidRDefault="00D27AD1" w:rsidP="003F2003">
            <w:pPr>
              <w:snapToGrid w:val="0"/>
              <w:spacing w:after="0"/>
              <w:rPr>
                <w:rFonts w:eastAsiaTheme="minorEastAsia"/>
                <w:lang w:eastAsia="zh-CN"/>
              </w:rPr>
            </w:pPr>
            <w:r w:rsidRPr="00BD0518">
              <w:rPr>
                <w:rFonts w:eastAsiaTheme="minorEastAsia"/>
                <w:lang w:eastAsia="zh-CN"/>
              </w:rPr>
              <w:t>Revised</w:t>
            </w:r>
            <w:r w:rsidR="00EC344A">
              <w:rPr>
                <w:rFonts w:eastAsiaTheme="minorEastAsia"/>
                <w:lang w:eastAsia="zh-CN"/>
              </w:rPr>
              <w:t xml:space="preserve"> to R4-2107898</w:t>
            </w:r>
          </w:p>
        </w:tc>
        <w:tc>
          <w:tcPr>
            <w:tcW w:w="1412" w:type="dxa"/>
          </w:tcPr>
          <w:p w14:paraId="03A981E6" w14:textId="77777777" w:rsidR="00D27AD1" w:rsidRPr="00BD0518" w:rsidRDefault="00D27AD1" w:rsidP="003F2003">
            <w:pPr>
              <w:snapToGrid w:val="0"/>
              <w:spacing w:after="0"/>
              <w:rPr>
                <w:rFonts w:eastAsiaTheme="minorEastAsia"/>
                <w:lang w:eastAsia="zh-CN"/>
              </w:rPr>
            </w:pPr>
          </w:p>
        </w:tc>
      </w:tr>
      <w:tr w:rsidR="00811877" w:rsidRPr="00D27AD1" w14:paraId="4A0CE7CC" w14:textId="77777777" w:rsidTr="003F2003">
        <w:tc>
          <w:tcPr>
            <w:tcW w:w="1423" w:type="dxa"/>
          </w:tcPr>
          <w:p w14:paraId="2AE37CBA" w14:textId="3B3E66EF" w:rsidR="00811877" w:rsidRDefault="00811877" w:rsidP="00811877">
            <w:pPr>
              <w:snapToGrid w:val="0"/>
              <w:spacing w:after="0"/>
              <w:rPr>
                <w:rStyle w:val="ab"/>
                <w:color w:val="auto"/>
                <w:u w:val="none"/>
                <w:lang w:eastAsia="zh-CN"/>
              </w:rPr>
            </w:pPr>
            <w:r>
              <w:rPr>
                <w:rFonts w:eastAsiaTheme="minorEastAsia"/>
                <w:lang w:eastAsia="zh-CN"/>
              </w:rPr>
              <w:lastRenderedPageBreak/>
              <w:t>R4-2107898</w:t>
            </w:r>
          </w:p>
        </w:tc>
        <w:tc>
          <w:tcPr>
            <w:tcW w:w="3108" w:type="dxa"/>
          </w:tcPr>
          <w:p w14:paraId="7434AAE2" w14:textId="746F0E2A" w:rsidR="00811877" w:rsidRPr="00BD0518" w:rsidRDefault="00811877" w:rsidP="00811877">
            <w:pPr>
              <w:snapToGrid w:val="0"/>
              <w:spacing w:after="0"/>
              <w:rPr>
                <w:lang w:eastAsia="zh-CN"/>
              </w:rPr>
            </w:pPr>
            <w:r w:rsidRPr="00BD0518">
              <w:rPr>
                <w:lang w:eastAsia="zh-CN"/>
              </w:rPr>
              <w:t xml:space="preserve">TR Skeleton for SI on optimizations of pi/2 BPSK uplink power </w:t>
            </w:r>
          </w:p>
        </w:tc>
        <w:tc>
          <w:tcPr>
            <w:tcW w:w="1843" w:type="dxa"/>
          </w:tcPr>
          <w:p w14:paraId="238C8C9A" w14:textId="637F6534" w:rsidR="00811877" w:rsidRPr="00BD0518" w:rsidRDefault="00811877" w:rsidP="00811877">
            <w:pPr>
              <w:snapToGrid w:val="0"/>
              <w:spacing w:after="0"/>
              <w:rPr>
                <w:lang w:eastAsia="zh-CN"/>
              </w:rPr>
            </w:pPr>
            <w:r w:rsidRPr="00BD0518">
              <w:rPr>
                <w:lang w:eastAsia="zh-CN"/>
              </w:rPr>
              <w:t>Qualcomm Incorporated</w:t>
            </w:r>
          </w:p>
        </w:tc>
        <w:tc>
          <w:tcPr>
            <w:tcW w:w="1843" w:type="dxa"/>
          </w:tcPr>
          <w:p w14:paraId="61FAA405" w14:textId="72E3CD11" w:rsidR="00811877" w:rsidRPr="00811877" w:rsidRDefault="00811877" w:rsidP="00811877">
            <w:pPr>
              <w:snapToGrid w:val="0"/>
              <w:spacing w:after="0"/>
              <w:rPr>
                <w:rFonts w:eastAsiaTheme="minorEastAsia"/>
                <w:lang w:eastAsia="zh-CN"/>
              </w:rPr>
            </w:pPr>
            <w:r>
              <w:rPr>
                <w:rFonts w:eastAsiaTheme="minorEastAsia"/>
                <w:lang w:eastAsia="zh-CN"/>
              </w:rPr>
              <w:t>Approved</w:t>
            </w:r>
          </w:p>
        </w:tc>
        <w:tc>
          <w:tcPr>
            <w:tcW w:w="1412" w:type="dxa"/>
          </w:tcPr>
          <w:p w14:paraId="677336DF" w14:textId="77777777" w:rsidR="00811877" w:rsidRPr="00BD0518" w:rsidRDefault="00811877" w:rsidP="00811877">
            <w:pPr>
              <w:snapToGrid w:val="0"/>
              <w:spacing w:after="0"/>
              <w:rPr>
                <w:lang w:eastAsia="zh-CN"/>
              </w:rPr>
            </w:pPr>
          </w:p>
        </w:tc>
      </w:tr>
      <w:tr w:rsidR="00811877" w:rsidRPr="00D27AD1" w14:paraId="7A1594D5" w14:textId="77777777" w:rsidTr="003F2003">
        <w:tc>
          <w:tcPr>
            <w:tcW w:w="1423" w:type="dxa"/>
          </w:tcPr>
          <w:p w14:paraId="40197EBE" w14:textId="77777777" w:rsidR="00811877" w:rsidRPr="00BD0518" w:rsidRDefault="00F47451" w:rsidP="00811877">
            <w:pPr>
              <w:snapToGrid w:val="0"/>
              <w:spacing w:after="0"/>
              <w:rPr>
                <w:lang w:eastAsia="zh-CN"/>
              </w:rPr>
            </w:pPr>
            <w:hyperlink r:id="rId407" w:history="1">
              <w:r w:rsidR="00811877" w:rsidRPr="00BD0518">
                <w:rPr>
                  <w:rStyle w:val="ab"/>
                  <w:color w:val="auto"/>
                  <w:u w:val="none"/>
                  <w:lang w:eastAsia="zh-CN"/>
                </w:rPr>
                <w:t>R4-2109372</w:t>
              </w:r>
            </w:hyperlink>
          </w:p>
          <w:p w14:paraId="2D200575" w14:textId="77777777" w:rsidR="00811877" w:rsidRPr="00BD0518" w:rsidRDefault="00811877" w:rsidP="00811877">
            <w:pPr>
              <w:snapToGrid w:val="0"/>
              <w:spacing w:after="0"/>
              <w:rPr>
                <w:rFonts w:eastAsiaTheme="minorEastAsia"/>
                <w:lang w:eastAsia="zh-CN"/>
              </w:rPr>
            </w:pPr>
          </w:p>
        </w:tc>
        <w:tc>
          <w:tcPr>
            <w:tcW w:w="3108" w:type="dxa"/>
          </w:tcPr>
          <w:p w14:paraId="407E2974" w14:textId="77777777" w:rsidR="00811877" w:rsidRPr="00BD0518" w:rsidRDefault="00811877" w:rsidP="00811877">
            <w:pPr>
              <w:snapToGrid w:val="0"/>
              <w:spacing w:after="0"/>
              <w:rPr>
                <w:lang w:eastAsia="zh-CN"/>
              </w:rPr>
            </w:pPr>
            <w:r w:rsidRPr="00BD0518">
              <w:rPr>
                <w:lang w:eastAsia="zh-CN"/>
              </w:rPr>
              <w:t>Workplan for SI on optimizations of pi/2 BPSK uplink power in NR</w:t>
            </w:r>
          </w:p>
        </w:tc>
        <w:tc>
          <w:tcPr>
            <w:tcW w:w="1843" w:type="dxa"/>
          </w:tcPr>
          <w:p w14:paraId="430919B6" w14:textId="77777777" w:rsidR="00811877" w:rsidRPr="00BD0518" w:rsidRDefault="00811877" w:rsidP="00811877">
            <w:pPr>
              <w:snapToGrid w:val="0"/>
              <w:spacing w:after="0"/>
              <w:rPr>
                <w:rFonts w:eastAsiaTheme="minorEastAsia"/>
                <w:lang w:eastAsia="zh-CN"/>
              </w:rPr>
            </w:pPr>
            <w:r w:rsidRPr="00BD0518">
              <w:rPr>
                <w:lang w:eastAsia="zh-CN"/>
              </w:rPr>
              <w:t>Qualcomm Incorporated</w:t>
            </w:r>
          </w:p>
        </w:tc>
        <w:tc>
          <w:tcPr>
            <w:tcW w:w="1843" w:type="dxa"/>
          </w:tcPr>
          <w:p w14:paraId="4F2C3B66" w14:textId="5F0C27DD" w:rsidR="00811877" w:rsidRPr="00BD0518" w:rsidRDefault="00811877" w:rsidP="00811877">
            <w:pPr>
              <w:snapToGrid w:val="0"/>
              <w:spacing w:after="0"/>
              <w:rPr>
                <w:rFonts w:eastAsiaTheme="minorEastAsia"/>
                <w:lang w:eastAsia="zh-CN"/>
              </w:rPr>
            </w:pPr>
            <w:r w:rsidRPr="00BD0518">
              <w:rPr>
                <w:rFonts w:eastAsiaTheme="minorEastAsia"/>
                <w:lang w:eastAsia="zh-CN"/>
              </w:rPr>
              <w:t>Revised</w:t>
            </w:r>
            <w:r>
              <w:rPr>
                <w:rFonts w:eastAsiaTheme="minorEastAsia"/>
                <w:lang w:eastAsia="zh-CN"/>
              </w:rPr>
              <w:t xml:space="preserve"> to R4-2107899</w:t>
            </w:r>
          </w:p>
        </w:tc>
        <w:tc>
          <w:tcPr>
            <w:tcW w:w="1412" w:type="dxa"/>
          </w:tcPr>
          <w:p w14:paraId="6EEFA18D" w14:textId="77777777" w:rsidR="00811877" w:rsidRPr="00BD0518" w:rsidRDefault="00811877" w:rsidP="00811877">
            <w:pPr>
              <w:snapToGrid w:val="0"/>
              <w:spacing w:after="0"/>
              <w:rPr>
                <w:rFonts w:eastAsiaTheme="minorEastAsia"/>
                <w:lang w:eastAsia="zh-CN"/>
              </w:rPr>
            </w:pPr>
          </w:p>
        </w:tc>
      </w:tr>
      <w:tr w:rsidR="00371434" w:rsidRPr="00D27AD1" w14:paraId="4A7051F8" w14:textId="77777777" w:rsidTr="003F2003">
        <w:tc>
          <w:tcPr>
            <w:tcW w:w="1423" w:type="dxa"/>
          </w:tcPr>
          <w:p w14:paraId="3E881BDB" w14:textId="225D7786" w:rsidR="00371434" w:rsidRDefault="00371434" w:rsidP="00371434">
            <w:pPr>
              <w:snapToGrid w:val="0"/>
              <w:spacing w:after="0"/>
              <w:rPr>
                <w:rStyle w:val="ab"/>
                <w:color w:val="auto"/>
                <w:u w:val="none"/>
                <w:lang w:eastAsia="zh-CN"/>
              </w:rPr>
            </w:pPr>
            <w:r>
              <w:rPr>
                <w:rFonts w:eastAsiaTheme="minorEastAsia"/>
                <w:lang w:eastAsia="zh-CN"/>
              </w:rPr>
              <w:t>R4-2107899</w:t>
            </w:r>
          </w:p>
        </w:tc>
        <w:tc>
          <w:tcPr>
            <w:tcW w:w="3108" w:type="dxa"/>
          </w:tcPr>
          <w:p w14:paraId="06A16F76" w14:textId="4C8837F3" w:rsidR="00371434" w:rsidRPr="00BD0518" w:rsidRDefault="00371434" w:rsidP="00371434">
            <w:pPr>
              <w:snapToGrid w:val="0"/>
              <w:spacing w:after="0"/>
              <w:rPr>
                <w:lang w:eastAsia="zh-CN"/>
              </w:rPr>
            </w:pPr>
            <w:r w:rsidRPr="00BD0518">
              <w:rPr>
                <w:lang w:eastAsia="zh-CN"/>
              </w:rPr>
              <w:t>Workplan for SI on optimizations of pi/2 BPSK uplink power in NR</w:t>
            </w:r>
          </w:p>
        </w:tc>
        <w:tc>
          <w:tcPr>
            <w:tcW w:w="1843" w:type="dxa"/>
          </w:tcPr>
          <w:p w14:paraId="7A3DBF9B" w14:textId="20D750F4" w:rsidR="00371434" w:rsidRPr="00BD0518" w:rsidRDefault="00371434" w:rsidP="00371434">
            <w:pPr>
              <w:snapToGrid w:val="0"/>
              <w:spacing w:after="0"/>
              <w:rPr>
                <w:lang w:eastAsia="zh-CN"/>
              </w:rPr>
            </w:pPr>
            <w:r w:rsidRPr="00BD0518">
              <w:rPr>
                <w:lang w:eastAsia="zh-CN"/>
              </w:rPr>
              <w:t>Qualcomm Incorporated</w:t>
            </w:r>
          </w:p>
        </w:tc>
        <w:tc>
          <w:tcPr>
            <w:tcW w:w="1843" w:type="dxa"/>
          </w:tcPr>
          <w:p w14:paraId="2DEC90ED" w14:textId="14A6FE2D" w:rsidR="00371434" w:rsidRPr="00BD0518" w:rsidRDefault="00371434" w:rsidP="00371434">
            <w:pPr>
              <w:snapToGrid w:val="0"/>
              <w:spacing w:after="0"/>
              <w:rPr>
                <w:lang w:eastAsia="zh-CN"/>
              </w:rPr>
            </w:pPr>
            <w:r>
              <w:rPr>
                <w:rFonts w:eastAsiaTheme="minorEastAsia"/>
                <w:lang w:eastAsia="zh-CN"/>
              </w:rPr>
              <w:t>Approved</w:t>
            </w:r>
          </w:p>
        </w:tc>
        <w:tc>
          <w:tcPr>
            <w:tcW w:w="1412" w:type="dxa"/>
          </w:tcPr>
          <w:p w14:paraId="67809210" w14:textId="77777777" w:rsidR="00371434" w:rsidRPr="00BD0518" w:rsidRDefault="00371434" w:rsidP="00371434">
            <w:pPr>
              <w:snapToGrid w:val="0"/>
              <w:spacing w:after="0"/>
              <w:rPr>
                <w:lang w:eastAsia="zh-CN"/>
              </w:rPr>
            </w:pPr>
          </w:p>
        </w:tc>
      </w:tr>
      <w:tr w:rsidR="00371434" w:rsidRPr="00D27AD1" w14:paraId="70BE5C53" w14:textId="77777777" w:rsidTr="003F2003">
        <w:tc>
          <w:tcPr>
            <w:tcW w:w="1423" w:type="dxa"/>
          </w:tcPr>
          <w:p w14:paraId="28FB9DE6" w14:textId="77777777" w:rsidR="00371434" w:rsidRPr="00BD0518" w:rsidRDefault="00F47451" w:rsidP="00371434">
            <w:pPr>
              <w:snapToGrid w:val="0"/>
              <w:spacing w:after="0"/>
              <w:rPr>
                <w:lang w:eastAsia="zh-CN"/>
              </w:rPr>
            </w:pPr>
            <w:hyperlink r:id="rId408" w:history="1">
              <w:r w:rsidR="00371434" w:rsidRPr="00BD0518">
                <w:rPr>
                  <w:rStyle w:val="ab"/>
                  <w:color w:val="auto"/>
                  <w:u w:val="none"/>
                  <w:lang w:eastAsia="zh-CN"/>
                </w:rPr>
                <w:t>R4-2109377</w:t>
              </w:r>
            </w:hyperlink>
          </w:p>
          <w:p w14:paraId="57E55765" w14:textId="77777777" w:rsidR="00371434" w:rsidRPr="00BD0518" w:rsidRDefault="00371434" w:rsidP="00371434">
            <w:pPr>
              <w:snapToGrid w:val="0"/>
              <w:spacing w:after="0"/>
              <w:rPr>
                <w:rFonts w:eastAsiaTheme="minorEastAsia"/>
                <w:lang w:eastAsia="zh-CN"/>
              </w:rPr>
            </w:pPr>
          </w:p>
        </w:tc>
        <w:tc>
          <w:tcPr>
            <w:tcW w:w="3108" w:type="dxa"/>
          </w:tcPr>
          <w:p w14:paraId="1456AB8A" w14:textId="77777777" w:rsidR="00371434" w:rsidRPr="00BD0518" w:rsidRDefault="00371434" w:rsidP="00371434">
            <w:pPr>
              <w:snapToGrid w:val="0"/>
              <w:spacing w:after="0"/>
              <w:rPr>
                <w:lang w:eastAsia="zh-CN"/>
              </w:rPr>
            </w:pPr>
            <w:r w:rsidRPr="00BD0518">
              <w:rPr>
                <w:lang w:eastAsia="zh-CN"/>
              </w:rPr>
              <w:t>TP to TR on optimizations of pi/2 BPSK uplink power in NR</w:t>
            </w:r>
          </w:p>
        </w:tc>
        <w:tc>
          <w:tcPr>
            <w:tcW w:w="1843" w:type="dxa"/>
          </w:tcPr>
          <w:p w14:paraId="5BFF8B8C" w14:textId="77777777" w:rsidR="00371434" w:rsidRPr="00BD0518" w:rsidRDefault="00371434" w:rsidP="00371434">
            <w:pPr>
              <w:snapToGrid w:val="0"/>
              <w:spacing w:after="0"/>
              <w:rPr>
                <w:rFonts w:eastAsiaTheme="minorEastAsia"/>
                <w:lang w:eastAsia="zh-CN"/>
              </w:rPr>
            </w:pPr>
            <w:r w:rsidRPr="00BD0518">
              <w:rPr>
                <w:lang w:eastAsia="zh-CN"/>
              </w:rPr>
              <w:t>Qualcomm Incorporated</w:t>
            </w:r>
          </w:p>
        </w:tc>
        <w:tc>
          <w:tcPr>
            <w:tcW w:w="1843" w:type="dxa"/>
          </w:tcPr>
          <w:p w14:paraId="75995F76" w14:textId="77777777" w:rsidR="00371434" w:rsidRPr="00BD0518" w:rsidRDefault="00371434" w:rsidP="00371434">
            <w:pPr>
              <w:snapToGrid w:val="0"/>
              <w:spacing w:after="0"/>
              <w:rPr>
                <w:rFonts w:eastAsiaTheme="minorEastAsia"/>
                <w:lang w:eastAsia="zh-CN"/>
              </w:rPr>
            </w:pPr>
            <w:r w:rsidRPr="00BD0518">
              <w:rPr>
                <w:rFonts w:eastAsiaTheme="minorEastAsia"/>
                <w:lang w:eastAsia="zh-CN"/>
              </w:rPr>
              <w:t>Approved</w:t>
            </w:r>
          </w:p>
        </w:tc>
        <w:tc>
          <w:tcPr>
            <w:tcW w:w="1412" w:type="dxa"/>
          </w:tcPr>
          <w:p w14:paraId="17F01766" w14:textId="77777777" w:rsidR="00371434" w:rsidRPr="00BD0518" w:rsidRDefault="00371434" w:rsidP="00371434">
            <w:pPr>
              <w:snapToGrid w:val="0"/>
              <w:spacing w:after="0"/>
              <w:rPr>
                <w:rFonts w:eastAsiaTheme="minorEastAsia"/>
                <w:lang w:eastAsia="zh-CN"/>
              </w:rPr>
            </w:pPr>
          </w:p>
        </w:tc>
      </w:tr>
      <w:tr w:rsidR="00371434" w:rsidRPr="00D27AD1" w14:paraId="37481474" w14:textId="77777777" w:rsidTr="003F2003">
        <w:tc>
          <w:tcPr>
            <w:tcW w:w="1423" w:type="dxa"/>
          </w:tcPr>
          <w:p w14:paraId="51E8C5CD" w14:textId="77777777" w:rsidR="00371434" w:rsidRPr="00BD0518" w:rsidRDefault="00F47451" w:rsidP="00371434">
            <w:pPr>
              <w:snapToGrid w:val="0"/>
              <w:spacing w:after="0"/>
              <w:rPr>
                <w:lang w:eastAsia="zh-CN"/>
              </w:rPr>
            </w:pPr>
            <w:hyperlink r:id="rId409" w:history="1">
              <w:r w:rsidR="00371434" w:rsidRPr="00BD0518">
                <w:rPr>
                  <w:rStyle w:val="ab"/>
                  <w:color w:val="auto"/>
                  <w:u w:val="none"/>
                  <w:lang w:eastAsia="zh-CN"/>
                </w:rPr>
                <w:t>R4-2109371</w:t>
              </w:r>
            </w:hyperlink>
          </w:p>
          <w:p w14:paraId="69F927CE" w14:textId="77777777" w:rsidR="00371434" w:rsidRPr="00BD0518" w:rsidRDefault="00371434" w:rsidP="00371434">
            <w:pPr>
              <w:snapToGrid w:val="0"/>
              <w:spacing w:after="0"/>
              <w:rPr>
                <w:rFonts w:eastAsiaTheme="minorEastAsia"/>
                <w:lang w:val="en-GB" w:eastAsia="zh-CN"/>
              </w:rPr>
            </w:pPr>
          </w:p>
        </w:tc>
        <w:tc>
          <w:tcPr>
            <w:tcW w:w="3108" w:type="dxa"/>
          </w:tcPr>
          <w:p w14:paraId="1678FDFA" w14:textId="77777777" w:rsidR="00371434" w:rsidRPr="00BD0518" w:rsidRDefault="00371434" w:rsidP="00371434">
            <w:pPr>
              <w:snapToGrid w:val="0"/>
              <w:spacing w:after="0"/>
              <w:rPr>
                <w:lang w:eastAsia="zh-CN"/>
              </w:rPr>
            </w:pPr>
            <w:r w:rsidRPr="00BD0518">
              <w:rPr>
                <w:lang w:eastAsia="zh-CN"/>
              </w:rPr>
              <w:t>Inputs for analysing pi/2 BPSK uplink power</w:t>
            </w:r>
          </w:p>
        </w:tc>
        <w:tc>
          <w:tcPr>
            <w:tcW w:w="1843" w:type="dxa"/>
          </w:tcPr>
          <w:p w14:paraId="3AB42820" w14:textId="77777777" w:rsidR="00371434" w:rsidRPr="00BD0518" w:rsidRDefault="00371434" w:rsidP="00371434">
            <w:pPr>
              <w:snapToGrid w:val="0"/>
              <w:spacing w:after="0"/>
              <w:rPr>
                <w:rFonts w:eastAsiaTheme="minorEastAsia"/>
                <w:i/>
                <w:lang w:eastAsia="zh-CN"/>
              </w:rPr>
            </w:pPr>
            <w:r w:rsidRPr="00BD0518">
              <w:rPr>
                <w:lang w:eastAsia="zh-CN"/>
              </w:rPr>
              <w:t>Qualcomm Incorporated</w:t>
            </w:r>
          </w:p>
        </w:tc>
        <w:tc>
          <w:tcPr>
            <w:tcW w:w="1843" w:type="dxa"/>
          </w:tcPr>
          <w:p w14:paraId="2C743855" w14:textId="77777777" w:rsidR="00371434" w:rsidRPr="00BD0518" w:rsidRDefault="00371434" w:rsidP="00371434">
            <w:pPr>
              <w:snapToGrid w:val="0"/>
              <w:spacing w:after="0"/>
              <w:rPr>
                <w:rFonts w:eastAsiaTheme="minorEastAsia"/>
                <w:lang w:eastAsia="zh-CN"/>
              </w:rPr>
            </w:pPr>
            <w:r w:rsidRPr="00BD0518">
              <w:rPr>
                <w:rFonts w:eastAsiaTheme="minorEastAsia"/>
                <w:lang w:eastAsia="zh-CN"/>
              </w:rPr>
              <w:t>Noted</w:t>
            </w:r>
          </w:p>
        </w:tc>
        <w:tc>
          <w:tcPr>
            <w:tcW w:w="1412" w:type="dxa"/>
          </w:tcPr>
          <w:p w14:paraId="01A1CD27" w14:textId="77777777" w:rsidR="00371434" w:rsidRPr="00BD0518" w:rsidRDefault="00371434" w:rsidP="00371434">
            <w:pPr>
              <w:snapToGrid w:val="0"/>
              <w:spacing w:after="0"/>
              <w:rPr>
                <w:rFonts w:eastAsiaTheme="minorEastAsia"/>
                <w:i/>
                <w:lang w:eastAsia="zh-CN"/>
              </w:rPr>
            </w:pPr>
          </w:p>
        </w:tc>
      </w:tr>
      <w:tr w:rsidR="00371434" w:rsidRPr="00D27AD1" w14:paraId="6D1A4729" w14:textId="77777777" w:rsidTr="003F2003">
        <w:tc>
          <w:tcPr>
            <w:tcW w:w="1423" w:type="dxa"/>
          </w:tcPr>
          <w:p w14:paraId="63458453" w14:textId="77777777" w:rsidR="00371434" w:rsidRPr="00BD0518" w:rsidRDefault="00F47451" w:rsidP="00371434">
            <w:pPr>
              <w:snapToGrid w:val="0"/>
              <w:spacing w:after="0"/>
              <w:rPr>
                <w:lang w:eastAsia="zh-CN"/>
              </w:rPr>
            </w:pPr>
            <w:hyperlink r:id="rId410" w:history="1">
              <w:r w:rsidR="00371434" w:rsidRPr="00BD0518">
                <w:rPr>
                  <w:rStyle w:val="ab"/>
                  <w:color w:val="auto"/>
                  <w:u w:val="none"/>
                  <w:lang w:eastAsia="zh-CN"/>
                </w:rPr>
                <w:t>R4-2109725</w:t>
              </w:r>
            </w:hyperlink>
          </w:p>
          <w:p w14:paraId="7CF255D1" w14:textId="77777777" w:rsidR="00371434" w:rsidRPr="00BD0518" w:rsidRDefault="00371434" w:rsidP="00371434">
            <w:pPr>
              <w:snapToGrid w:val="0"/>
              <w:spacing w:after="0"/>
              <w:rPr>
                <w:lang w:eastAsia="zh-CN"/>
              </w:rPr>
            </w:pPr>
          </w:p>
        </w:tc>
        <w:tc>
          <w:tcPr>
            <w:tcW w:w="3108" w:type="dxa"/>
          </w:tcPr>
          <w:p w14:paraId="77D321D1" w14:textId="77777777" w:rsidR="00371434" w:rsidRPr="00BD0518" w:rsidRDefault="00371434" w:rsidP="00371434">
            <w:pPr>
              <w:snapToGrid w:val="0"/>
              <w:spacing w:after="0"/>
              <w:rPr>
                <w:lang w:eastAsia="zh-CN"/>
              </w:rPr>
            </w:pPr>
            <w:r w:rsidRPr="00BD0518">
              <w:rPr>
                <w:lang w:eastAsia="zh-CN"/>
              </w:rPr>
              <w:t>Considerations for pi/2 BPSK with spectrum shaping study</w:t>
            </w:r>
          </w:p>
        </w:tc>
        <w:tc>
          <w:tcPr>
            <w:tcW w:w="1843" w:type="dxa"/>
          </w:tcPr>
          <w:p w14:paraId="79C54888" w14:textId="77777777" w:rsidR="00371434" w:rsidRPr="00BD0518" w:rsidRDefault="00371434" w:rsidP="00371434">
            <w:pPr>
              <w:snapToGrid w:val="0"/>
              <w:spacing w:after="0"/>
              <w:rPr>
                <w:lang w:eastAsia="zh-CN"/>
              </w:rPr>
            </w:pPr>
            <w:r w:rsidRPr="00BD0518">
              <w:rPr>
                <w:lang w:eastAsia="zh-CN"/>
              </w:rPr>
              <w:t>IITH, CEWiT, Reliance Jio, IITM, Tejas Networks</w:t>
            </w:r>
          </w:p>
        </w:tc>
        <w:tc>
          <w:tcPr>
            <w:tcW w:w="1843" w:type="dxa"/>
          </w:tcPr>
          <w:p w14:paraId="207C821E" w14:textId="77777777" w:rsidR="00371434" w:rsidRPr="00BD0518" w:rsidRDefault="00371434" w:rsidP="00371434">
            <w:pPr>
              <w:snapToGrid w:val="0"/>
              <w:spacing w:after="0"/>
              <w:rPr>
                <w:rFonts w:eastAsiaTheme="minorEastAsia"/>
                <w:lang w:eastAsia="zh-CN"/>
              </w:rPr>
            </w:pPr>
            <w:r w:rsidRPr="00BD0518">
              <w:rPr>
                <w:rFonts w:eastAsiaTheme="minorEastAsia"/>
                <w:lang w:eastAsia="zh-CN"/>
              </w:rPr>
              <w:t>Noted</w:t>
            </w:r>
          </w:p>
        </w:tc>
        <w:tc>
          <w:tcPr>
            <w:tcW w:w="1412" w:type="dxa"/>
          </w:tcPr>
          <w:p w14:paraId="63988459" w14:textId="77777777" w:rsidR="00371434" w:rsidRPr="00BD0518" w:rsidRDefault="00371434" w:rsidP="00371434">
            <w:pPr>
              <w:snapToGrid w:val="0"/>
              <w:spacing w:after="0"/>
              <w:rPr>
                <w:rFonts w:eastAsiaTheme="minorEastAsia"/>
                <w:i/>
                <w:lang w:eastAsia="zh-CN"/>
              </w:rPr>
            </w:pPr>
          </w:p>
        </w:tc>
      </w:tr>
      <w:tr w:rsidR="00371434" w:rsidRPr="00D27AD1" w14:paraId="36432EC1" w14:textId="77777777" w:rsidTr="003F2003">
        <w:tc>
          <w:tcPr>
            <w:tcW w:w="1423" w:type="dxa"/>
          </w:tcPr>
          <w:p w14:paraId="2428E143" w14:textId="77777777" w:rsidR="00371434" w:rsidRPr="00BD0518" w:rsidRDefault="00F47451" w:rsidP="00371434">
            <w:pPr>
              <w:snapToGrid w:val="0"/>
              <w:spacing w:after="0"/>
              <w:rPr>
                <w:lang w:eastAsia="zh-CN"/>
              </w:rPr>
            </w:pPr>
            <w:hyperlink r:id="rId411" w:history="1">
              <w:r w:rsidR="00371434" w:rsidRPr="00BD0518">
                <w:rPr>
                  <w:rStyle w:val="ab"/>
                  <w:color w:val="auto"/>
                  <w:u w:val="none"/>
                  <w:lang w:eastAsia="zh-CN"/>
                </w:rPr>
                <w:t>R4-2109740</w:t>
              </w:r>
            </w:hyperlink>
          </w:p>
          <w:p w14:paraId="4F569A6F" w14:textId="77777777" w:rsidR="00371434" w:rsidRPr="00BD0518" w:rsidRDefault="00371434" w:rsidP="00371434">
            <w:pPr>
              <w:snapToGrid w:val="0"/>
              <w:spacing w:after="0"/>
              <w:rPr>
                <w:lang w:eastAsia="zh-CN"/>
              </w:rPr>
            </w:pPr>
          </w:p>
        </w:tc>
        <w:tc>
          <w:tcPr>
            <w:tcW w:w="3108" w:type="dxa"/>
          </w:tcPr>
          <w:p w14:paraId="486F7F06" w14:textId="77777777" w:rsidR="00371434" w:rsidRPr="00BD0518" w:rsidRDefault="00371434" w:rsidP="00371434">
            <w:pPr>
              <w:snapToGrid w:val="0"/>
              <w:spacing w:after="0"/>
              <w:rPr>
                <w:lang w:eastAsia="zh-CN"/>
              </w:rPr>
            </w:pPr>
            <w:r w:rsidRPr="00BD0518">
              <w:rPr>
                <w:lang w:eastAsia="zh-CN"/>
              </w:rPr>
              <w:t>Simulation assumptions for pi/2 BPSK with spectrum shaping</w:t>
            </w:r>
          </w:p>
        </w:tc>
        <w:tc>
          <w:tcPr>
            <w:tcW w:w="1843" w:type="dxa"/>
          </w:tcPr>
          <w:p w14:paraId="7868D5D4" w14:textId="77777777" w:rsidR="00371434" w:rsidRPr="00BD0518" w:rsidRDefault="00371434" w:rsidP="00371434">
            <w:pPr>
              <w:snapToGrid w:val="0"/>
              <w:spacing w:after="0"/>
              <w:rPr>
                <w:lang w:eastAsia="zh-CN"/>
              </w:rPr>
            </w:pPr>
            <w:r w:rsidRPr="00BD0518">
              <w:rPr>
                <w:lang w:eastAsia="zh-CN"/>
              </w:rPr>
              <w:t>Nokia</w:t>
            </w:r>
          </w:p>
        </w:tc>
        <w:tc>
          <w:tcPr>
            <w:tcW w:w="1843" w:type="dxa"/>
          </w:tcPr>
          <w:p w14:paraId="68E01F3F" w14:textId="77777777" w:rsidR="00371434" w:rsidRPr="00BD0518" w:rsidRDefault="00371434" w:rsidP="00371434">
            <w:pPr>
              <w:snapToGrid w:val="0"/>
              <w:spacing w:after="0"/>
              <w:rPr>
                <w:rFonts w:eastAsiaTheme="minorEastAsia"/>
                <w:lang w:eastAsia="zh-CN"/>
              </w:rPr>
            </w:pPr>
            <w:r w:rsidRPr="00BD0518">
              <w:rPr>
                <w:rFonts w:eastAsiaTheme="minorEastAsia"/>
                <w:lang w:eastAsia="zh-CN"/>
              </w:rPr>
              <w:t>Noted</w:t>
            </w:r>
          </w:p>
        </w:tc>
        <w:tc>
          <w:tcPr>
            <w:tcW w:w="1412" w:type="dxa"/>
          </w:tcPr>
          <w:p w14:paraId="791BB031" w14:textId="77777777" w:rsidR="00371434" w:rsidRPr="00BD0518" w:rsidRDefault="00371434" w:rsidP="00371434">
            <w:pPr>
              <w:snapToGrid w:val="0"/>
              <w:spacing w:after="0"/>
              <w:rPr>
                <w:rFonts w:eastAsiaTheme="minorEastAsia"/>
                <w:i/>
                <w:lang w:eastAsia="zh-CN"/>
              </w:rPr>
            </w:pPr>
          </w:p>
        </w:tc>
      </w:tr>
      <w:tr w:rsidR="00371434" w:rsidRPr="00D27AD1" w14:paraId="60B441DC" w14:textId="77777777" w:rsidTr="003F2003">
        <w:tc>
          <w:tcPr>
            <w:tcW w:w="1423" w:type="dxa"/>
          </w:tcPr>
          <w:p w14:paraId="4A656BC4" w14:textId="77777777" w:rsidR="00371434" w:rsidRPr="00BD0518" w:rsidRDefault="00F47451" w:rsidP="00371434">
            <w:pPr>
              <w:snapToGrid w:val="0"/>
              <w:spacing w:after="0"/>
              <w:rPr>
                <w:lang w:eastAsia="zh-CN"/>
              </w:rPr>
            </w:pPr>
            <w:hyperlink r:id="rId412" w:history="1">
              <w:r w:rsidR="00371434" w:rsidRPr="00BD0518">
                <w:rPr>
                  <w:rStyle w:val="ab"/>
                  <w:color w:val="auto"/>
                  <w:u w:val="none"/>
                  <w:lang w:eastAsia="zh-CN"/>
                </w:rPr>
                <w:t>R4-2109741</w:t>
              </w:r>
            </w:hyperlink>
          </w:p>
          <w:p w14:paraId="2FE42D40" w14:textId="77777777" w:rsidR="00371434" w:rsidRPr="00BD0518" w:rsidRDefault="00371434" w:rsidP="00371434">
            <w:pPr>
              <w:snapToGrid w:val="0"/>
              <w:spacing w:after="0"/>
              <w:rPr>
                <w:lang w:eastAsia="zh-CN"/>
              </w:rPr>
            </w:pPr>
          </w:p>
        </w:tc>
        <w:tc>
          <w:tcPr>
            <w:tcW w:w="3108" w:type="dxa"/>
          </w:tcPr>
          <w:p w14:paraId="5FA8AB11" w14:textId="77777777" w:rsidR="00371434" w:rsidRPr="00BD0518" w:rsidRDefault="00371434" w:rsidP="00371434">
            <w:pPr>
              <w:snapToGrid w:val="0"/>
              <w:spacing w:after="0"/>
              <w:rPr>
                <w:lang w:eastAsia="zh-CN"/>
              </w:rPr>
            </w:pPr>
            <w:r w:rsidRPr="00BD0518">
              <w:rPr>
                <w:lang w:eastAsia="zh-CN"/>
              </w:rPr>
              <w:t>Receiver performance for pi/2 BPSK with  spectral shaping</w:t>
            </w:r>
          </w:p>
        </w:tc>
        <w:tc>
          <w:tcPr>
            <w:tcW w:w="1843" w:type="dxa"/>
          </w:tcPr>
          <w:p w14:paraId="64B79B91" w14:textId="77777777" w:rsidR="00371434" w:rsidRPr="00BD0518" w:rsidRDefault="00371434" w:rsidP="00371434">
            <w:pPr>
              <w:snapToGrid w:val="0"/>
              <w:spacing w:after="0"/>
              <w:rPr>
                <w:lang w:eastAsia="zh-CN"/>
              </w:rPr>
            </w:pPr>
            <w:r w:rsidRPr="00BD0518">
              <w:rPr>
                <w:lang w:eastAsia="zh-CN"/>
              </w:rPr>
              <w:t>Nokia</w:t>
            </w:r>
          </w:p>
        </w:tc>
        <w:tc>
          <w:tcPr>
            <w:tcW w:w="1843" w:type="dxa"/>
          </w:tcPr>
          <w:p w14:paraId="72D7F532" w14:textId="77777777" w:rsidR="00371434" w:rsidRPr="00BD0518" w:rsidRDefault="00371434" w:rsidP="00371434">
            <w:pPr>
              <w:snapToGrid w:val="0"/>
              <w:spacing w:after="0"/>
              <w:rPr>
                <w:rFonts w:eastAsiaTheme="minorEastAsia"/>
                <w:lang w:eastAsia="zh-CN"/>
              </w:rPr>
            </w:pPr>
            <w:r w:rsidRPr="00BD0518">
              <w:rPr>
                <w:rFonts w:eastAsiaTheme="minorEastAsia"/>
                <w:lang w:eastAsia="zh-CN"/>
              </w:rPr>
              <w:t>Noted</w:t>
            </w:r>
          </w:p>
        </w:tc>
        <w:tc>
          <w:tcPr>
            <w:tcW w:w="1412" w:type="dxa"/>
          </w:tcPr>
          <w:p w14:paraId="61E6721A" w14:textId="77777777" w:rsidR="00371434" w:rsidRPr="00BD0518" w:rsidRDefault="00371434" w:rsidP="00371434">
            <w:pPr>
              <w:snapToGrid w:val="0"/>
              <w:spacing w:after="0"/>
              <w:rPr>
                <w:rFonts w:eastAsiaTheme="minorEastAsia"/>
                <w:i/>
                <w:lang w:eastAsia="zh-CN"/>
              </w:rPr>
            </w:pPr>
          </w:p>
        </w:tc>
      </w:tr>
      <w:tr w:rsidR="00371434" w:rsidRPr="00D27AD1" w14:paraId="69AB7DB0" w14:textId="77777777" w:rsidTr="003F2003">
        <w:tc>
          <w:tcPr>
            <w:tcW w:w="1423" w:type="dxa"/>
          </w:tcPr>
          <w:p w14:paraId="7E4F7CC5" w14:textId="77777777" w:rsidR="00371434" w:rsidRPr="00BD0518" w:rsidRDefault="00F47451" w:rsidP="00371434">
            <w:pPr>
              <w:snapToGrid w:val="0"/>
              <w:spacing w:after="0"/>
              <w:rPr>
                <w:lang w:eastAsia="zh-CN"/>
              </w:rPr>
            </w:pPr>
            <w:hyperlink r:id="rId413" w:history="1">
              <w:r w:rsidR="00371434" w:rsidRPr="00BD0518">
                <w:rPr>
                  <w:rStyle w:val="ab"/>
                  <w:color w:val="auto"/>
                  <w:u w:val="none"/>
                  <w:lang w:eastAsia="zh-CN"/>
                </w:rPr>
                <w:t>R4-2109742</w:t>
              </w:r>
            </w:hyperlink>
          </w:p>
          <w:p w14:paraId="4A728854" w14:textId="77777777" w:rsidR="00371434" w:rsidRPr="00BD0518" w:rsidRDefault="00371434" w:rsidP="00371434">
            <w:pPr>
              <w:snapToGrid w:val="0"/>
              <w:spacing w:after="0"/>
              <w:rPr>
                <w:lang w:eastAsia="zh-CN"/>
              </w:rPr>
            </w:pPr>
          </w:p>
        </w:tc>
        <w:tc>
          <w:tcPr>
            <w:tcW w:w="3108" w:type="dxa"/>
          </w:tcPr>
          <w:p w14:paraId="26E4D49C" w14:textId="77777777" w:rsidR="00371434" w:rsidRPr="00BD0518" w:rsidRDefault="00371434" w:rsidP="00371434">
            <w:pPr>
              <w:snapToGrid w:val="0"/>
              <w:spacing w:after="0"/>
              <w:rPr>
                <w:lang w:eastAsia="zh-CN"/>
              </w:rPr>
            </w:pPr>
            <w:r w:rsidRPr="00BD0518">
              <w:rPr>
                <w:lang w:eastAsia="zh-CN"/>
              </w:rPr>
              <w:t>Achievable UE Tx power for pi/2 BPSK with different shaping filters</w:t>
            </w:r>
          </w:p>
        </w:tc>
        <w:tc>
          <w:tcPr>
            <w:tcW w:w="1843" w:type="dxa"/>
          </w:tcPr>
          <w:p w14:paraId="33BD3333" w14:textId="77777777" w:rsidR="00371434" w:rsidRPr="00BD0518" w:rsidRDefault="00371434" w:rsidP="00371434">
            <w:pPr>
              <w:snapToGrid w:val="0"/>
              <w:spacing w:after="0"/>
              <w:rPr>
                <w:lang w:eastAsia="zh-CN"/>
              </w:rPr>
            </w:pPr>
            <w:r w:rsidRPr="00BD0518">
              <w:rPr>
                <w:lang w:eastAsia="zh-CN"/>
              </w:rPr>
              <w:t>Nokia</w:t>
            </w:r>
          </w:p>
        </w:tc>
        <w:tc>
          <w:tcPr>
            <w:tcW w:w="1843" w:type="dxa"/>
          </w:tcPr>
          <w:p w14:paraId="7C61ECC9" w14:textId="77777777" w:rsidR="00371434" w:rsidRPr="00BD0518" w:rsidRDefault="00371434" w:rsidP="00371434">
            <w:pPr>
              <w:snapToGrid w:val="0"/>
              <w:spacing w:after="0"/>
              <w:rPr>
                <w:rFonts w:eastAsiaTheme="minorEastAsia"/>
                <w:lang w:eastAsia="zh-CN"/>
              </w:rPr>
            </w:pPr>
            <w:r w:rsidRPr="00BD0518">
              <w:rPr>
                <w:rFonts w:eastAsiaTheme="minorEastAsia"/>
                <w:lang w:eastAsia="zh-CN"/>
              </w:rPr>
              <w:t>Noted</w:t>
            </w:r>
          </w:p>
        </w:tc>
        <w:tc>
          <w:tcPr>
            <w:tcW w:w="1412" w:type="dxa"/>
          </w:tcPr>
          <w:p w14:paraId="53C5E33D" w14:textId="77777777" w:rsidR="00371434" w:rsidRPr="00BD0518" w:rsidRDefault="00371434" w:rsidP="00371434">
            <w:pPr>
              <w:snapToGrid w:val="0"/>
              <w:spacing w:after="0"/>
              <w:rPr>
                <w:rFonts w:eastAsiaTheme="minorEastAsia"/>
                <w:i/>
                <w:lang w:eastAsia="zh-CN"/>
              </w:rPr>
            </w:pPr>
          </w:p>
        </w:tc>
      </w:tr>
      <w:tr w:rsidR="00371434" w:rsidRPr="00D27AD1" w14:paraId="77D70FDB" w14:textId="77777777" w:rsidTr="003F2003">
        <w:tc>
          <w:tcPr>
            <w:tcW w:w="1423" w:type="dxa"/>
          </w:tcPr>
          <w:p w14:paraId="7301C3AB" w14:textId="77777777" w:rsidR="00371434" w:rsidRPr="00BD0518" w:rsidRDefault="00F47451" w:rsidP="00371434">
            <w:pPr>
              <w:snapToGrid w:val="0"/>
              <w:spacing w:after="0"/>
              <w:rPr>
                <w:lang w:eastAsia="zh-CN"/>
              </w:rPr>
            </w:pPr>
            <w:hyperlink r:id="rId414" w:history="1">
              <w:r w:rsidR="00371434" w:rsidRPr="00BD0518">
                <w:rPr>
                  <w:rStyle w:val="ab"/>
                  <w:color w:val="auto"/>
                  <w:u w:val="none"/>
                  <w:lang w:eastAsia="zh-CN"/>
                </w:rPr>
                <w:t>R4-2111449</w:t>
              </w:r>
            </w:hyperlink>
          </w:p>
          <w:p w14:paraId="25BC6531" w14:textId="77777777" w:rsidR="00371434" w:rsidRPr="00BD0518" w:rsidRDefault="00371434" w:rsidP="00371434">
            <w:pPr>
              <w:snapToGrid w:val="0"/>
              <w:spacing w:after="0"/>
              <w:rPr>
                <w:lang w:eastAsia="zh-CN"/>
              </w:rPr>
            </w:pPr>
          </w:p>
        </w:tc>
        <w:tc>
          <w:tcPr>
            <w:tcW w:w="3108" w:type="dxa"/>
          </w:tcPr>
          <w:p w14:paraId="4782DC32" w14:textId="77777777" w:rsidR="00371434" w:rsidRPr="00BD0518" w:rsidRDefault="00371434" w:rsidP="00371434">
            <w:pPr>
              <w:snapToGrid w:val="0"/>
              <w:spacing w:after="0"/>
              <w:rPr>
                <w:lang w:eastAsia="zh-CN"/>
              </w:rPr>
            </w:pPr>
            <w:r w:rsidRPr="00BD0518">
              <w:rPr>
                <w:lang w:eastAsia="zh-CN"/>
              </w:rPr>
              <w:t>On feasibility of power enhancement for Pi/2 BPSK</w:t>
            </w:r>
          </w:p>
        </w:tc>
        <w:tc>
          <w:tcPr>
            <w:tcW w:w="1843" w:type="dxa"/>
          </w:tcPr>
          <w:p w14:paraId="02464A60" w14:textId="77777777" w:rsidR="00371434" w:rsidRPr="00BD0518" w:rsidRDefault="00371434" w:rsidP="00371434">
            <w:pPr>
              <w:snapToGrid w:val="0"/>
              <w:spacing w:after="0"/>
              <w:rPr>
                <w:lang w:eastAsia="zh-CN"/>
              </w:rPr>
            </w:pPr>
            <w:r w:rsidRPr="00BD0518">
              <w:rPr>
                <w:lang w:eastAsia="zh-CN"/>
              </w:rPr>
              <w:t>Huawei, HiSilicon</w:t>
            </w:r>
          </w:p>
        </w:tc>
        <w:tc>
          <w:tcPr>
            <w:tcW w:w="1843" w:type="dxa"/>
          </w:tcPr>
          <w:p w14:paraId="5DA0010A" w14:textId="77777777" w:rsidR="00371434" w:rsidRPr="00BD0518" w:rsidRDefault="00371434" w:rsidP="00371434">
            <w:pPr>
              <w:snapToGrid w:val="0"/>
              <w:spacing w:after="0"/>
              <w:rPr>
                <w:rFonts w:eastAsiaTheme="minorEastAsia"/>
                <w:lang w:eastAsia="zh-CN"/>
              </w:rPr>
            </w:pPr>
            <w:r w:rsidRPr="00BD0518">
              <w:rPr>
                <w:rFonts w:eastAsiaTheme="minorEastAsia"/>
                <w:lang w:eastAsia="zh-CN"/>
              </w:rPr>
              <w:t>Noted</w:t>
            </w:r>
          </w:p>
        </w:tc>
        <w:tc>
          <w:tcPr>
            <w:tcW w:w="1412" w:type="dxa"/>
          </w:tcPr>
          <w:p w14:paraId="5E54D75E" w14:textId="77777777" w:rsidR="00371434" w:rsidRPr="00BD0518" w:rsidRDefault="00371434" w:rsidP="00371434">
            <w:pPr>
              <w:snapToGrid w:val="0"/>
              <w:spacing w:after="0"/>
              <w:rPr>
                <w:rFonts w:eastAsiaTheme="minorEastAsia"/>
                <w:i/>
                <w:lang w:eastAsia="zh-CN"/>
              </w:rPr>
            </w:pPr>
          </w:p>
        </w:tc>
      </w:tr>
    </w:tbl>
    <w:p w14:paraId="1088352E" w14:textId="77777777" w:rsidR="00D27AD1" w:rsidRPr="00D27AD1" w:rsidRDefault="00D27AD1" w:rsidP="00D27AD1">
      <w:pPr>
        <w:rPr>
          <w:rFonts w:eastAsia="宋体"/>
          <w:lang w:eastAsia="ja-JP"/>
        </w:rPr>
      </w:pPr>
    </w:p>
    <w:p w14:paraId="6BB6D6A2" w14:textId="77777777" w:rsidR="002D440E" w:rsidRDefault="002D440E" w:rsidP="002D440E">
      <w:pPr>
        <w:rPr>
          <w:rFonts w:ascii="Arial" w:hAnsi="Arial" w:cs="Arial"/>
          <w:b/>
          <w:color w:val="C00000"/>
          <w:u w:val="single"/>
          <w:lang w:eastAsia="zh-CN"/>
        </w:rPr>
      </w:pPr>
      <w:r>
        <w:rPr>
          <w:rFonts w:ascii="Arial" w:hAnsi="Arial" w:cs="Arial"/>
          <w:b/>
          <w:color w:val="C00000"/>
          <w:u w:val="single"/>
          <w:lang w:eastAsia="zh-CN"/>
        </w:rPr>
        <w:t>WF/LS/CRs for approval</w:t>
      </w:r>
    </w:p>
    <w:p w14:paraId="6054F4DE" w14:textId="262371CB" w:rsidR="002D440E" w:rsidRDefault="00A35F65" w:rsidP="002D440E">
      <w:pPr>
        <w:rPr>
          <w:rFonts w:ascii="Arial" w:hAnsi="Arial" w:cs="Arial"/>
          <w:b/>
          <w:sz w:val="24"/>
        </w:rPr>
      </w:pPr>
      <w:r w:rsidRPr="00A35F65">
        <w:rPr>
          <w:rFonts w:ascii="Arial" w:hAnsi="Arial" w:cs="Arial"/>
          <w:b/>
          <w:color w:val="0000FF"/>
          <w:sz w:val="24"/>
        </w:rPr>
        <w:t>R4-2107897</w:t>
      </w:r>
      <w:r w:rsidR="002D440E">
        <w:rPr>
          <w:rFonts w:ascii="Arial" w:hAnsi="Arial" w:cs="Arial"/>
          <w:b/>
          <w:color w:val="0000FF"/>
          <w:sz w:val="24"/>
        </w:rPr>
        <w:tab/>
      </w:r>
      <w:r w:rsidR="00BD6977" w:rsidRPr="00BD6977">
        <w:rPr>
          <w:rFonts w:ascii="Arial" w:hAnsi="Arial" w:cs="Arial"/>
          <w:b/>
          <w:sz w:val="24"/>
        </w:rPr>
        <w:t>WF on waveform configuration, parameters for link simulations and agreements</w:t>
      </w:r>
    </w:p>
    <w:p w14:paraId="3642D7C5" w14:textId="7E307FD0" w:rsidR="002D440E" w:rsidRDefault="002D440E" w:rsidP="002D440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r w:rsidR="008B2B37" w:rsidRPr="008B2B37">
        <w:rPr>
          <w:i/>
        </w:rPr>
        <w:t>Qualcomm</w:t>
      </w:r>
    </w:p>
    <w:p w14:paraId="3D5C625B" w14:textId="69BBAE2C" w:rsidR="002D440E" w:rsidRDefault="002D440E" w:rsidP="002D440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E67F1E">
        <w:rPr>
          <w:color w:val="993300"/>
          <w:u w:val="single"/>
        </w:rPr>
        <w:t xml:space="preserve">The document was </w:t>
      </w:r>
      <w:r w:rsidR="00E67F1E">
        <w:rPr>
          <w:rFonts w:ascii="Arial" w:hAnsi="Arial" w:cs="Arial"/>
          <w:b/>
          <w:color w:val="993300"/>
          <w:u w:val="single"/>
        </w:rPr>
        <w:t xml:space="preserve">revised to </w:t>
      </w:r>
      <w:r w:rsidR="00E67F1E" w:rsidRPr="00E67F1E">
        <w:rPr>
          <w:rFonts w:ascii="Arial" w:hAnsi="Arial" w:cs="Arial"/>
          <w:b/>
          <w:color w:val="993300"/>
          <w:u w:val="single"/>
        </w:rPr>
        <w:t>R4-2108018</w:t>
      </w:r>
      <w:r w:rsidR="00E67F1E">
        <w:rPr>
          <w:color w:val="993300"/>
          <w:u w:val="single"/>
        </w:rPr>
        <w:t>.</w:t>
      </w:r>
    </w:p>
    <w:p w14:paraId="78E4381E" w14:textId="7FE465DC" w:rsidR="00720DAD" w:rsidRDefault="0090621B" w:rsidP="00720DAD">
      <w:pPr>
        <w:rPr>
          <w:rFonts w:ascii="Arial" w:hAnsi="Arial" w:cs="Arial"/>
          <w:b/>
          <w:sz w:val="24"/>
        </w:rPr>
      </w:pPr>
      <w:r w:rsidRPr="0090621B">
        <w:rPr>
          <w:rFonts w:ascii="Arial" w:hAnsi="Arial" w:cs="Arial"/>
          <w:b/>
          <w:color w:val="0000FF"/>
          <w:sz w:val="24"/>
        </w:rPr>
        <w:t>R4-2108018</w:t>
      </w:r>
      <w:r w:rsidR="00720DAD">
        <w:rPr>
          <w:rFonts w:ascii="Arial" w:hAnsi="Arial" w:cs="Arial"/>
          <w:b/>
          <w:color w:val="0000FF"/>
          <w:sz w:val="24"/>
        </w:rPr>
        <w:tab/>
      </w:r>
      <w:r w:rsidR="00720DAD" w:rsidRPr="00BD6977">
        <w:rPr>
          <w:rFonts w:ascii="Arial" w:hAnsi="Arial" w:cs="Arial"/>
          <w:b/>
          <w:sz w:val="24"/>
        </w:rPr>
        <w:t>WF on waveform configuration, parameters for link simulations and agreements</w:t>
      </w:r>
    </w:p>
    <w:p w14:paraId="6649DFF1" w14:textId="77777777" w:rsidR="00720DAD" w:rsidRDefault="00720DAD" w:rsidP="00720DA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r w:rsidRPr="008B2B37">
        <w:rPr>
          <w:i/>
        </w:rPr>
        <w:t>Qualcomm</w:t>
      </w:r>
    </w:p>
    <w:p w14:paraId="3B2102EF" w14:textId="1718D599" w:rsidR="00720DAD" w:rsidRDefault="00720DAD" w:rsidP="00720DA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E94BC6" w:rsidRPr="00E94BC6">
        <w:rPr>
          <w:rFonts w:ascii="Arial" w:hAnsi="Arial" w:cs="Arial"/>
          <w:b/>
          <w:color w:val="993300"/>
          <w:highlight w:val="green"/>
          <w:u w:val="single"/>
        </w:rPr>
        <w:t>Approved.</w:t>
      </w:r>
    </w:p>
    <w:p w14:paraId="544647DF" w14:textId="77777777" w:rsidR="001162DE" w:rsidRDefault="001162DE" w:rsidP="001162DE">
      <w:pPr>
        <w:pStyle w:val="4"/>
      </w:pPr>
      <w:bookmarkStart w:id="693" w:name="_Toc71910945"/>
      <w:r>
        <w:t>10.6.1</w:t>
      </w:r>
      <w:r>
        <w:tab/>
        <w:t>General and work plan</w:t>
      </w:r>
      <w:bookmarkEnd w:id="693"/>
    </w:p>
    <w:p w14:paraId="6A765F32" w14:textId="0E108020" w:rsidR="001162DE" w:rsidRDefault="001162DE" w:rsidP="001162DE">
      <w:pPr>
        <w:rPr>
          <w:rFonts w:ascii="Arial" w:hAnsi="Arial" w:cs="Arial"/>
          <w:b/>
          <w:sz w:val="24"/>
        </w:rPr>
      </w:pPr>
      <w:r>
        <w:rPr>
          <w:rFonts w:ascii="Arial" w:hAnsi="Arial" w:cs="Arial"/>
          <w:b/>
          <w:color w:val="0000FF"/>
          <w:sz w:val="24"/>
        </w:rPr>
        <w:t>R4-2109372</w:t>
      </w:r>
      <w:r>
        <w:rPr>
          <w:rFonts w:ascii="Arial" w:hAnsi="Arial" w:cs="Arial"/>
          <w:b/>
          <w:color w:val="0000FF"/>
          <w:sz w:val="24"/>
        </w:rPr>
        <w:tab/>
      </w:r>
      <w:r>
        <w:rPr>
          <w:rFonts w:ascii="Arial" w:hAnsi="Arial" w:cs="Arial"/>
          <w:b/>
          <w:sz w:val="24"/>
        </w:rPr>
        <w:t>Workplan for SI on optimizations of pi/2 BPSK uplink power in NR</w:t>
      </w:r>
    </w:p>
    <w:p w14:paraId="2F3D8F42" w14:textId="77777777" w:rsidR="001162DE" w:rsidRDefault="001162DE" w:rsidP="001162DE">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Qualcomm Incorporated</w:t>
      </w:r>
    </w:p>
    <w:p w14:paraId="0A45F78E" w14:textId="77777777" w:rsidR="001162DE" w:rsidRDefault="001162DE" w:rsidP="001162DE">
      <w:pPr>
        <w:rPr>
          <w:rFonts w:ascii="Arial" w:hAnsi="Arial" w:cs="Arial"/>
          <w:b/>
        </w:rPr>
      </w:pPr>
      <w:r>
        <w:rPr>
          <w:rFonts w:ascii="Arial" w:hAnsi="Arial" w:cs="Arial"/>
          <w:b/>
        </w:rPr>
        <w:t xml:space="preserve">Abstract: </w:t>
      </w:r>
    </w:p>
    <w:p w14:paraId="0218DF51" w14:textId="77777777" w:rsidR="001162DE" w:rsidRDefault="001162DE" w:rsidP="001162DE">
      <w:r>
        <w:t>Workplan for ‘Optimizations of pi/2 BPSK uplink power in NR’ is presented</w:t>
      </w:r>
    </w:p>
    <w:p w14:paraId="05EED223" w14:textId="4F5BF6BF"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075835">
        <w:rPr>
          <w:rFonts w:ascii="Arial" w:hAnsi="Arial" w:cs="Arial"/>
          <w:b/>
          <w:color w:val="993300"/>
          <w:u w:val="single"/>
        </w:rPr>
        <w:t xml:space="preserve">revised to </w:t>
      </w:r>
      <w:r w:rsidR="00075835" w:rsidRPr="00075835">
        <w:rPr>
          <w:rFonts w:ascii="Arial" w:hAnsi="Arial" w:cs="Arial"/>
          <w:b/>
          <w:color w:val="993300"/>
          <w:u w:val="single"/>
        </w:rPr>
        <w:t>R4-2107899</w:t>
      </w:r>
      <w:r>
        <w:rPr>
          <w:color w:val="993300"/>
          <w:u w:val="single"/>
        </w:rPr>
        <w:t>.</w:t>
      </w:r>
    </w:p>
    <w:p w14:paraId="2F2C5B40" w14:textId="4583944D" w:rsidR="008C7A98" w:rsidRDefault="00075835" w:rsidP="008C7A98">
      <w:pPr>
        <w:rPr>
          <w:rFonts w:ascii="Arial" w:hAnsi="Arial" w:cs="Arial"/>
          <w:b/>
          <w:sz w:val="24"/>
        </w:rPr>
      </w:pPr>
      <w:r w:rsidRPr="00075835">
        <w:rPr>
          <w:rFonts w:ascii="Arial" w:hAnsi="Arial" w:cs="Arial"/>
          <w:b/>
          <w:color w:val="0000FF"/>
          <w:sz w:val="24"/>
        </w:rPr>
        <w:t>R4-2107899</w:t>
      </w:r>
      <w:r w:rsidR="008C7A98">
        <w:rPr>
          <w:rFonts w:ascii="Arial" w:hAnsi="Arial" w:cs="Arial"/>
          <w:b/>
          <w:color w:val="0000FF"/>
          <w:sz w:val="24"/>
        </w:rPr>
        <w:tab/>
      </w:r>
      <w:r w:rsidR="008C7A98">
        <w:rPr>
          <w:rFonts w:ascii="Arial" w:hAnsi="Arial" w:cs="Arial"/>
          <w:b/>
          <w:sz w:val="24"/>
        </w:rPr>
        <w:t>Workplan for SI on optimizations of pi/2 BPSK uplink power in NR</w:t>
      </w:r>
    </w:p>
    <w:p w14:paraId="53B565F0" w14:textId="77777777" w:rsidR="008C7A98" w:rsidRDefault="008C7A98" w:rsidP="008C7A98">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Qualcomm Incorporated</w:t>
      </w:r>
    </w:p>
    <w:p w14:paraId="71149129" w14:textId="77777777" w:rsidR="008C7A98" w:rsidRDefault="008C7A98" w:rsidP="008C7A98">
      <w:pPr>
        <w:rPr>
          <w:rFonts w:ascii="Arial" w:hAnsi="Arial" w:cs="Arial"/>
          <w:b/>
        </w:rPr>
      </w:pPr>
      <w:r>
        <w:rPr>
          <w:rFonts w:ascii="Arial" w:hAnsi="Arial" w:cs="Arial"/>
          <w:b/>
        </w:rPr>
        <w:t xml:space="preserve">Abstract: </w:t>
      </w:r>
    </w:p>
    <w:p w14:paraId="3D11BE17" w14:textId="77777777" w:rsidR="008C7A98" w:rsidRDefault="008C7A98" w:rsidP="008C7A98">
      <w:r>
        <w:t>Workplan for ‘Optimizations of pi/2 BPSK uplink power in NR’ is presented</w:t>
      </w:r>
    </w:p>
    <w:p w14:paraId="2B2586B3" w14:textId="23AB1C64" w:rsidR="008C7A98" w:rsidRDefault="008C7A98" w:rsidP="008C7A98">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sidR="00E94BC6" w:rsidRPr="00E94BC6">
        <w:rPr>
          <w:rFonts w:ascii="Arial" w:hAnsi="Arial" w:cs="Arial"/>
          <w:b/>
          <w:color w:val="993300"/>
          <w:highlight w:val="green"/>
          <w:u w:val="single"/>
        </w:rPr>
        <w:t>Approved.</w:t>
      </w:r>
    </w:p>
    <w:p w14:paraId="2A100DF0" w14:textId="51AA8EF1" w:rsidR="001162DE" w:rsidRDefault="001162DE" w:rsidP="001162DE">
      <w:pPr>
        <w:rPr>
          <w:rFonts w:ascii="Arial" w:hAnsi="Arial" w:cs="Arial"/>
          <w:b/>
          <w:sz w:val="24"/>
        </w:rPr>
      </w:pPr>
      <w:r>
        <w:rPr>
          <w:rFonts w:ascii="Arial" w:hAnsi="Arial" w:cs="Arial"/>
          <w:b/>
          <w:color w:val="0000FF"/>
          <w:sz w:val="24"/>
        </w:rPr>
        <w:t>R4-2109373</w:t>
      </w:r>
      <w:r>
        <w:rPr>
          <w:rFonts w:ascii="Arial" w:hAnsi="Arial" w:cs="Arial"/>
          <w:b/>
          <w:color w:val="0000FF"/>
          <w:sz w:val="24"/>
        </w:rPr>
        <w:tab/>
      </w:r>
      <w:r>
        <w:rPr>
          <w:rFonts w:ascii="Arial" w:hAnsi="Arial" w:cs="Arial"/>
          <w:b/>
          <w:sz w:val="24"/>
        </w:rPr>
        <w:t>TR skeleton for SI on optimizations of pi_2 BPSK uplink power</w:t>
      </w:r>
    </w:p>
    <w:p w14:paraId="77E9FFCA"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 v</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0B4FBFB2" w14:textId="77777777" w:rsidR="001162DE" w:rsidRDefault="001162DE" w:rsidP="001162DE">
      <w:pPr>
        <w:rPr>
          <w:rFonts w:ascii="Arial" w:hAnsi="Arial" w:cs="Arial"/>
          <w:b/>
        </w:rPr>
      </w:pPr>
      <w:r>
        <w:rPr>
          <w:rFonts w:ascii="Arial" w:hAnsi="Arial" w:cs="Arial"/>
          <w:b/>
        </w:rPr>
        <w:t xml:space="preserve">Abstract: </w:t>
      </w:r>
    </w:p>
    <w:p w14:paraId="14C41C4B" w14:textId="77777777" w:rsidR="001162DE" w:rsidRDefault="001162DE" w:rsidP="001162DE">
      <w:r>
        <w:t>TR for ‘Optimizations of pi/2 BPSK uplink power in NR’ is presented</w:t>
      </w:r>
    </w:p>
    <w:p w14:paraId="25A51712" w14:textId="1A76483F"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2C06E7">
        <w:rPr>
          <w:rFonts w:ascii="Arial" w:hAnsi="Arial" w:cs="Arial"/>
          <w:b/>
          <w:color w:val="993300"/>
          <w:u w:val="single"/>
        </w:rPr>
        <w:t xml:space="preserve">revised to </w:t>
      </w:r>
      <w:r w:rsidR="002C06E7" w:rsidRPr="002C06E7">
        <w:rPr>
          <w:rFonts w:ascii="Arial" w:hAnsi="Arial" w:cs="Arial"/>
          <w:b/>
          <w:color w:val="993300"/>
          <w:u w:val="single"/>
        </w:rPr>
        <w:t>R4-2107898</w:t>
      </w:r>
      <w:r>
        <w:rPr>
          <w:color w:val="993300"/>
          <w:u w:val="single"/>
        </w:rPr>
        <w:t>.</w:t>
      </w:r>
    </w:p>
    <w:p w14:paraId="7B8EE3F3" w14:textId="3CC3AB4E" w:rsidR="00D30279" w:rsidRDefault="002C06E7" w:rsidP="00D30279">
      <w:pPr>
        <w:rPr>
          <w:rFonts w:ascii="Arial" w:hAnsi="Arial" w:cs="Arial"/>
          <w:b/>
          <w:sz w:val="24"/>
        </w:rPr>
      </w:pPr>
      <w:r w:rsidRPr="002C06E7">
        <w:rPr>
          <w:rFonts w:ascii="Arial" w:hAnsi="Arial" w:cs="Arial"/>
          <w:b/>
          <w:color w:val="0000FF"/>
          <w:sz w:val="24"/>
        </w:rPr>
        <w:t>R4-2107898</w:t>
      </w:r>
      <w:r w:rsidR="00D30279">
        <w:rPr>
          <w:rFonts w:ascii="Arial" w:hAnsi="Arial" w:cs="Arial"/>
          <w:b/>
          <w:color w:val="0000FF"/>
          <w:sz w:val="24"/>
        </w:rPr>
        <w:tab/>
      </w:r>
      <w:r w:rsidR="00D30279">
        <w:rPr>
          <w:rFonts w:ascii="Arial" w:hAnsi="Arial" w:cs="Arial"/>
          <w:b/>
          <w:sz w:val="24"/>
        </w:rPr>
        <w:t>TR skeleton for SI on optimizations of pi_2 BPSK uplink power</w:t>
      </w:r>
    </w:p>
    <w:p w14:paraId="33CBEA79" w14:textId="77777777" w:rsidR="00D30279" w:rsidRDefault="00D30279" w:rsidP="00D3027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 v</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30EEEDEA" w14:textId="77777777" w:rsidR="00D30279" w:rsidRDefault="00D30279" w:rsidP="00D30279">
      <w:pPr>
        <w:rPr>
          <w:rFonts w:ascii="Arial" w:hAnsi="Arial" w:cs="Arial"/>
          <w:b/>
        </w:rPr>
      </w:pPr>
      <w:r>
        <w:rPr>
          <w:rFonts w:ascii="Arial" w:hAnsi="Arial" w:cs="Arial"/>
          <w:b/>
        </w:rPr>
        <w:t xml:space="preserve">Abstract: </w:t>
      </w:r>
    </w:p>
    <w:p w14:paraId="5929E832" w14:textId="77777777" w:rsidR="00D30279" w:rsidRDefault="00D30279" w:rsidP="00D30279">
      <w:r>
        <w:t>TR for ‘Optimizations of pi/2 BPSK uplink power in NR’ is presented</w:t>
      </w:r>
    </w:p>
    <w:p w14:paraId="0511259A" w14:textId="25C087F5" w:rsidR="00D30279" w:rsidRDefault="00D30279" w:rsidP="00D302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E94BC6" w:rsidRPr="00E94BC6">
        <w:rPr>
          <w:rFonts w:ascii="Arial" w:hAnsi="Arial" w:cs="Arial"/>
          <w:b/>
          <w:color w:val="993300"/>
          <w:highlight w:val="green"/>
          <w:u w:val="single"/>
        </w:rPr>
        <w:t>Approved.</w:t>
      </w:r>
    </w:p>
    <w:p w14:paraId="173AA1FF" w14:textId="1DCCD89A" w:rsidR="001162DE" w:rsidRDefault="001162DE" w:rsidP="001162DE">
      <w:pPr>
        <w:rPr>
          <w:rFonts w:ascii="Arial" w:hAnsi="Arial" w:cs="Arial"/>
          <w:b/>
          <w:sz w:val="24"/>
        </w:rPr>
      </w:pPr>
      <w:r>
        <w:rPr>
          <w:rFonts w:ascii="Arial" w:hAnsi="Arial" w:cs="Arial"/>
          <w:b/>
          <w:color w:val="0000FF"/>
          <w:sz w:val="24"/>
        </w:rPr>
        <w:t>R4-2109377</w:t>
      </w:r>
      <w:r>
        <w:rPr>
          <w:rFonts w:ascii="Arial" w:hAnsi="Arial" w:cs="Arial"/>
          <w:b/>
          <w:color w:val="0000FF"/>
          <w:sz w:val="24"/>
        </w:rPr>
        <w:tab/>
      </w:r>
      <w:r>
        <w:rPr>
          <w:rFonts w:ascii="Arial" w:hAnsi="Arial" w:cs="Arial"/>
          <w:b/>
          <w:sz w:val="24"/>
        </w:rPr>
        <w:t>TP to TR on optimizations of pi/2 BPSK uplink power in NR</w:t>
      </w:r>
    </w:p>
    <w:p w14:paraId="47AD4A55"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2C8B7AF7" w14:textId="77777777" w:rsidR="001162DE" w:rsidRDefault="001162DE" w:rsidP="001162DE">
      <w:pPr>
        <w:rPr>
          <w:rFonts w:ascii="Arial" w:hAnsi="Arial" w:cs="Arial"/>
          <w:b/>
        </w:rPr>
      </w:pPr>
      <w:r>
        <w:rPr>
          <w:rFonts w:ascii="Arial" w:hAnsi="Arial" w:cs="Arial"/>
          <w:b/>
        </w:rPr>
        <w:t xml:space="preserve">Abstract: </w:t>
      </w:r>
    </w:p>
    <w:p w14:paraId="59E819A0" w14:textId="77777777" w:rsidR="001162DE" w:rsidRDefault="001162DE" w:rsidP="001162DE">
      <w:r>
        <w:t>TP to TR for ‘Optimizations of pi/2 BPSK uplink power in NR’ is presented</w:t>
      </w:r>
    </w:p>
    <w:p w14:paraId="77C4A287" w14:textId="76E2B3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96C35" w:rsidRPr="006F3908">
        <w:rPr>
          <w:rFonts w:ascii="Arial" w:hAnsi="Arial" w:cs="Arial"/>
          <w:b/>
          <w:color w:val="993300"/>
          <w:highlight w:val="green"/>
          <w:u w:val="single"/>
        </w:rPr>
        <w:t>Approved</w:t>
      </w:r>
      <w:r w:rsidR="00C96C35" w:rsidRPr="006F3908">
        <w:rPr>
          <w:color w:val="993300"/>
          <w:highlight w:val="green"/>
          <w:u w:val="single"/>
        </w:rPr>
        <w:t>.</w:t>
      </w:r>
    </w:p>
    <w:p w14:paraId="569E5A3F" w14:textId="08E65EBE" w:rsidR="001162DE" w:rsidRDefault="001162DE" w:rsidP="001162DE">
      <w:pPr>
        <w:rPr>
          <w:rFonts w:ascii="Arial" w:hAnsi="Arial" w:cs="Arial"/>
          <w:b/>
          <w:sz w:val="24"/>
        </w:rPr>
      </w:pPr>
      <w:r>
        <w:rPr>
          <w:rFonts w:ascii="Arial" w:hAnsi="Arial" w:cs="Arial"/>
          <w:b/>
          <w:color w:val="0000FF"/>
          <w:sz w:val="24"/>
        </w:rPr>
        <w:t>R4-2109740</w:t>
      </w:r>
      <w:r>
        <w:rPr>
          <w:rFonts w:ascii="Arial" w:hAnsi="Arial" w:cs="Arial"/>
          <w:b/>
          <w:color w:val="0000FF"/>
          <w:sz w:val="24"/>
        </w:rPr>
        <w:tab/>
      </w:r>
      <w:r>
        <w:rPr>
          <w:rFonts w:ascii="Arial" w:hAnsi="Arial" w:cs="Arial"/>
          <w:b/>
          <w:sz w:val="24"/>
        </w:rPr>
        <w:t>Simulation assumptions for pi/2 BPSK with spectrum shaping</w:t>
      </w:r>
    </w:p>
    <w:p w14:paraId="7DC280A6"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6F2D3E6E" w14:textId="1CEA7DB1"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3F1186">
        <w:rPr>
          <w:rFonts w:ascii="Arial" w:hAnsi="Arial" w:cs="Arial"/>
          <w:b/>
          <w:color w:val="993300"/>
          <w:u w:val="single"/>
        </w:rPr>
        <w:t>Noted</w:t>
      </w:r>
      <w:r>
        <w:rPr>
          <w:color w:val="993300"/>
          <w:u w:val="single"/>
        </w:rPr>
        <w:t>.</w:t>
      </w:r>
    </w:p>
    <w:p w14:paraId="49460DF4" w14:textId="77777777" w:rsidR="001162DE" w:rsidRDefault="001162DE" w:rsidP="001162DE">
      <w:pPr>
        <w:pStyle w:val="4"/>
      </w:pPr>
      <w:bookmarkStart w:id="694" w:name="_Toc71910946"/>
      <w:r>
        <w:t>10.6.2</w:t>
      </w:r>
      <w:r>
        <w:tab/>
        <w:t>UE Tx power for pi/2 BPSK</w:t>
      </w:r>
      <w:bookmarkEnd w:id="694"/>
    </w:p>
    <w:p w14:paraId="08CD617D" w14:textId="484D2D05" w:rsidR="001162DE" w:rsidRDefault="001162DE" w:rsidP="001162DE">
      <w:pPr>
        <w:rPr>
          <w:rFonts w:ascii="Arial" w:hAnsi="Arial" w:cs="Arial"/>
          <w:b/>
          <w:sz w:val="24"/>
        </w:rPr>
      </w:pPr>
      <w:r>
        <w:rPr>
          <w:rFonts w:ascii="Arial" w:hAnsi="Arial" w:cs="Arial"/>
          <w:b/>
          <w:color w:val="0000FF"/>
          <w:sz w:val="24"/>
        </w:rPr>
        <w:t>R4-2109371</w:t>
      </w:r>
      <w:r>
        <w:rPr>
          <w:rFonts w:ascii="Arial" w:hAnsi="Arial" w:cs="Arial"/>
          <w:b/>
          <w:color w:val="0000FF"/>
          <w:sz w:val="24"/>
        </w:rPr>
        <w:tab/>
      </w:r>
      <w:r>
        <w:rPr>
          <w:rFonts w:ascii="Arial" w:hAnsi="Arial" w:cs="Arial"/>
          <w:b/>
          <w:sz w:val="24"/>
        </w:rPr>
        <w:t>Inputs for analysing pi/2 BPSK uplink power</w:t>
      </w:r>
    </w:p>
    <w:p w14:paraId="5B493F95"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 v</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723C59C9" w14:textId="77777777" w:rsidR="001162DE" w:rsidRDefault="001162DE" w:rsidP="001162DE">
      <w:pPr>
        <w:rPr>
          <w:rFonts w:ascii="Arial" w:hAnsi="Arial" w:cs="Arial"/>
          <w:b/>
        </w:rPr>
      </w:pPr>
      <w:r>
        <w:rPr>
          <w:rFonts w:ascii="Arial" w:hAnsi="Arial" w:cs="Arial"/>
          <w:b/>
        </w:rPr>
        <w:t xml:space="preserve">Abstract: </w:t>
      </w:r>
    </w:p>
    <w:p w14:paraId="06C3DCA2" w14:textId="77777777" w:rsidR="001162DE" w:rsidRDefault="001162DE" w:rsidP="001162DE">
      <w:r>
        <w:t>Input waveforms, pulse shaping filters and link simulations for evaluating higher UL powers are presented</w:t>
      </w:r>
    </w:p>
    <w:p w14:paraId="023D5CC3" w14:textId="652505D6"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3F1186">
        <w:rPr>
          <w:rFonts w:ascii="Arial" w:hAnsi="Arial" w:cs="Arial"/>
          <w:b/>
          <w:color w:val="993300"/>
          <w:u w:val="single"/>
        </w:rPr>
        <w:t>Noted</w:t>
      </w:r>
      <w:r>
        <w:rPr>
          <w:color w:val="993300"/>
          <w:u w:val="single"/>
        </w:rPr>
        <w:t>.</w:t>
      </w:r>
    </w:p>
    <w:p w14:paraId="53C4F0B5" w14:textId="0AB352ED" w:rsidR="001162DE" w:rsidRDefault="001162DE" w:rsidP="001162DE">
      <w:pPr>
        <w:rPr>
          <w:rFonts w:ascii="Arial" w:hAnsi="Arial" w:cs="Arial"/>
          <w:b/>
          <w:sz w:val="24"/>
        </w:rPr>
      </w:pPr>
      <w:r>
        <w:rPr>
          <w:rFonts w:ascii="Arial" w:hAnsi="Arial" w:cs="Arial"/>
          <w:b/>
          <w:color w:val="0000FF"/>
          <w:sz w:val="24"/>
        </w:rPr>
        <w:t>R4-2109725</w:t>
      </w:r>
      <w:r>
        <w:rPr>
          <w:rFonts w:ascii="Arial" w:hAnsi="Arial" w:cs="Arial"/>
          <w:b/>
          <w:color w:val="0000FF"/>
          <w:sz w:val="24"/>
        </w:rPr>
        <w:tab/>
      </w:r>
      <w:r>
        <w:rPr>
          <w:rFonts w:ascii="Arial" w:hAnsi="Arial" w:cs="Arial"/>
          <w:b/>
          <w:sz w:val="24"/>
        </w:rPr>
        <w:t>Considerations for pi/2 BPSK with spectrum shaping study</w:t>
      </w:r>
    </w:p>
    <w:p w14:paraId="20D7D01A" w14:textId="77777777" w:rsidR="001162DE" w:rsidRDefault="001162DE" w:rsidP="001162DE">
      <w:pPr>
        <w:rPr>
          <w:i/>
        </w:rPr>
      </w:pPr>
      <w:r>
        <w:rPr>
          <w:i/>
        </w:rPr>
        <w:lastRenderedPageBreak/>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Indian Institute of Tech (H)</w:t>
      </w:r>
    </w:p>
    <w:p w14:paraId="349E9B2B" w14:textId="3000195C"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8222F">
        <w:rPr>
          <w:rFonts w:ascii="Arial" w:hAnsi="Arial" w:cs="Arial"/>
          <w:b/>
          <w:color w:val="993300"/>
          <w:u w:val="single"/>
        </w:rPr>
        <w:t>Noted</w:t>
      </w:r>
      <w:r>
        <w:rPr>
          <w:color w:val="993300"/>
          <w:u w:val="single"/>
        </w:rPr>
        <w:t>.</w:t>
      </w:r>
    </w:p>
    <w:p w14:paraId="1C80F776" w14:textId="528324C4" w:rsidR="001162DE" w:rsidRDefault="001162DE" w:rsidP="001162DE">
      <w:pPr>
        <w:rPr>
          <w:rFonts w:ascii="Arial" w:hAnsi="Arial" w:cs="Arial"/>
          <w:b/>
          <w:sz w:val="24"/>
        </w:rPr>
      </w:pPr>
      <w:r>
        <w:rPr>
          <w:rFonts w:ascii="Arial" w:hAnsi="Arial" w:cs="Arial"/>
          <w:b/>
          <w:color w:val="0000FF"/>
          <w:sz w:val="24"/>
        </w:rPr>
        <w:t>R4-2109742</w:t>
      </w:r>
      <w:r>
        <w:rPr>
          <w:rFonts w:ascii="Arial" w:hAnsi="Arial" w:cs="Arial"/>
          <w:b/>
          <w:color w:val="0000FF"/>
          <w:sz w:val="24"/>
        </w:rPr>
        <w:tab/>
      </w:r>
      <w:r>
        <w:rPr>
          <w:rFonts w:ascii="Arial" w:hAnsi="Arial" w:cs="Arial"/>
          <w:b/>
          <w:sz w:val="24"/>
        </w:rPr>
        <w:t>Achievable UE Tx power for pi/2 BPSK with different shaping filters</w:t>
      </w:r>
    </w:p>
    <w:p w14:paraId="5EE6E295"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74F7A0A3" w14:textId="5A44701A"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8222F">
        <w:rPr>
          <w:rFonts w:ascii="Arial" w:hAnsi="Arial" w:cs="Arial"/>
          <w:b/>
          <w:color w:val="993300"/>
          <w:u w:val="single"/>
        </w:rPr>
        <w:t>Noted</w:t>
      </w:r>
      <w:r>
        <w:rPr>
          <w:color w:val="993300"/>
          <w:u w:val="single"/>
        </w:rPr>
        <w:t>.</w:t>
      </w:r>
    </w:p>
    <w:p w14:paraId="0C264C39" w14:textId="2D5828A8" w:rsidR="001162DE" w:rsidRDefault="001162DE" w:rsidP="001162DE">
      <w:pPr>
        <w:rPr>
          <w:rFonts w:ascii="Arial" w:hAnsi="Arial" w:cs="Arial"/>
          <w:b/>
          <w:sz w:val="24"/>
        </w:rPr>
      </w:pPr>
      <w:r>
        <w:rPr>
          <w:rFonts w:ascii="Arial" w:hAnsi="Arial" w:cs="Arial"/>
          <w:b/>
          <w:color w:val="0000FF"/>
          <w:sz w:val="24"/>
        </w:rPr>
        <w:t>R4-2111449</w:t>
      </w:r>
      <w:r>
        <w:rPr>
          <w:rFonts w:ascii="Arial" w:hAnsi="Arial" w:cs="Arial"/>
          <w:b/>
          <w:color w:val="0000FF"/>
          <w:sz w:val="24"/>
        </w:rPr>
        <w:tab/>
      </w:r>
      <w:r>
        <w:rPr>
          <w:rFonts w:ascii="Arial" w:hAnsi="Arial" w:cs="Arial"/>
          <w:b/>
          <w:sz w:val="24"/>
        </w:rPr>
        <w:t>On feasibility of power enhancement for Pi/2 BPSK</w:t>
      </w:r>
    </w:p>
    <w:p w14:paraId="42479080"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Huawei,HiSilicon</w:t>
      </w:r>
    </w:p>
    <w:p w14:paraId="5474DFE6" w14:textId="7F3C1F50"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321E6E">
        <w:rPr>
          <w:rFonts w:ascii="Arial" w:hAnsi="Arial" w:cs="Arial"/>
          <w:b/>
          <w:color w:val="993300"/>
          <w:u w:val="single"/>
        </w:rPr>
        <w:t>Noted</w:t>
      </w:r>
      <w:r>
        <w:rPr>
          <w:color w:val="993300"/>
          <w:u w:val="single"/>
        </w:rPr>
        <w:t>.</w:t>
      </w:r>
    </w:p>
    <w:p w14:paraId="7CC0C0F4" w14:textId="77777777" w:rsidR="001162DE" w:rsidRDefault="001162DE" w:rsidP="001162DE">
      <w:pPr>
        <w:pStyle w:val="4"/>
      </w:pPr>
      <w:bookmarkStart w:id="695" w:name="_Toc71910947"/>
      <w:r>
        <w:t>10.6.3</w:t>
      </w:r>
      <w:r>
        <w:tab/>
        <w:t>SAR analysis</w:t>
      </w:r>
      <w:bookmarkEnd w:id="695"/>
    </w:p>
    <w:p w14:paraId="56077E6C" w14:textId="77777777" w:rsidR="001162DE" w:rsidRDefault="001162DE" w:rsidP="001162DE">
      <w:pPr>
        <w:pStyle w:val="4"/>
      </w:pPr>
      <w:bookmarkStart w:id="696" w:name="_Toc71910948"/>
      <w:r>
        <w:t>10.6.4</w:t>
      </w:r>
      <w:r>
        <w:tab/>
        <w:t>Shaping filter characteristics</w:t>
      </w:r>
      <w:bookmarkEnd w:id="696"/>
    </w:p>
    <w:p w14:paraId="2A1C7240" w14:textId="15B8D28D" w:rsidR="001162DE" w:rsidRDefault="001162DE" w:rsidP="001162DE">
      <w:pPr>
        <w:rPr>
          <w:rFonts w:ascii="Arial" w:hAnsi="Arial" w:cs="Arial"/>
          <w:b/>
          <w:sz w:val="24"/>
        </w:rPr>
      </w:pPr>
      <w:r>
        <w:rPr>
          <w:rFonts w:ascii="Arial" w:hAnsi="Arial" w:cs="Arial"/>
          <w:b/>
          <w:color w:val="0000FF"/>
          <w:sz w:val="24"/>
        </w:rPr>
        <w:t>R4-2109741</w:t>
      </w:r>
      <w:r>
        <w:rPr>
          <w:rFonts w:ascii="Arial" w:hAnsi="Arial" w:cs="Arial"/>
          <w:b/>
          <w:color w:val="0000FF"/>
          <w:sz w:val="24"/>
        </w:rPr>
        <w:tab/>
      </w:r>
      <w:r>
        <w:rPr>
          <w:rFonts w:ascii="Arial" w:hAnsi="Arial" w:cs="Arial"/>
          <w:b/>
          <w:sz w:val="24"/>
        </w:rPr>
        <w:t>Receiver performance for pi/2 BPSK with different  spectral shaping filters</w:t>
      </w:r>
    </w:p>
    <w:p w14:paraId="69D8C675"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71BF37BE" w14:textId="1721D820"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8222F">
        <w:rPr>
          <w:rFonts w:ascii="Arial" w:hAnsi="Arial" w:cs="Arial"/>
          <w:b/>
          <w:color w:val="993300"/>
          <w:u w:val="single"/>
        </w:rPr>
        <w:t>Noted.</w:t>
      </w:r>
    </w:p>
    <w:p w14:paraId="2183ED4E" w14:textId="77777777" w:rsidR="001162DE" w:rsidRDefault="001162DE" w:rsidP="001162DE">
      <w:pPr>
        <w:pStyle w:val="3"/>
      </w:pPr>
      <w:bookmarkStart w:id="697" w:name="_Toc71910949"/>
      <w:r>
        <w:t>10.7</w:t>
      </w:r>
      <w:r>
        <w:tab/>
        <w:t>Study on 5G NR UE Application Layer Data Throughput Performance</w:t>
      </w:r>
      <w:bookmarkEnd w:id="697"/>
    </w:p>
    <w:p w14:paraId="2B831AE4" w14:textId="77777777" w:rsidR="001162DE" w:rsidRDefault="001162DE" w:rsidP="001162DE">
      <w:pPr>
        <w:pStyle w:val="4"/>
      </w:pPr>
      <w:bookmarkStart w:id="698" w:name="_Toc71910950"/>
      <w:r>
        <w:t>10.7.1</w:t>
      </w:r>
      <w:r>
        <w:tab/>
        <w:t>General and work plan</w:t>
      </w:r>
      <w:bookmarkEnd w:id="698"/>
    </w:p>
    <w:p w14:paraId="3D386658" w14:textId="77777777" w:rsidR="001162DE" w:rsidRDefault="001162DE" w:rsidP="001162DE">
      <w:pPr>
        <w:pStyle w:val="4"/>
      </w:pPr>
      <w:bookmarkStart w:id="699" w:name="_Toc71910951"/>
      <w:r>
        <w:t>10.7.2</w:t>
      </w:r>
      <w:r>
        <w:tab/>
        <w:t>Test methodology</w:t>
      </w:r>
      <w:bookmarkEnd w:id="699"/>
    </w:p>
    <w:p w14:paraId="575A7182" w14:textId="77777777" w:rsidR="001162DE" w:rsidRDefault="001162DE" w:rsidP="001162DE">
      <w:pPr>
        <w:pStyle w:val="4"/>
      </w:pPr>
      <w:bookmarkStart w:id="700" w:name="_Toc71910952"/>
      <w:r>
        <w:t>10.7.3</w:t>
      </w:r>
      <w:r>
        <w:tab/>
        <w:t>Test parameters</w:t>
      </w:r>
      <w:bookmarkEnd w:id="700"/>
    </w:p>
    <w:p w14:paraId="02D62B81" w14:textId="77777777" w:rsidR="001162DE" w:rsidRDefault="001162DE" w:rsidP="001162DE">
      <w:pPr>
        <w:pStyle w:val="2"/>
      </w:pPr>
      <w:bookmarkStart w:id="701" w:name="_Toc71910953"/>
      <w:r>
        <w:t>11</w:t>
      </w:r>
      <w:r>
        <w:tab/>
        <w:t>Rel-17 Work Items for LTE</w:t>
      </w:r>
      <w:bookmarkEnd w:id="701"/>
    </w:p>
    <w:p w14:paraId="25E46E7C" w14:textId="77777777" w:rsidR="001162DE" w:rsidRDefault="001162DE" w:rsidP="001162DE">
      <w:pPr>
        <w:pStyle w:val="3"/>
      </w:pPr>
      <w:bookmarkStart w:id="702" w:name="_Toc71910954"/>
      <w:r>
        <w:t>11.1</w:t>
      </w:r>
      <w:r>
        <w:tab/>
        <w:t>LTE inter-band Carrier Aggregation for 2 bands DL with 1 band UL</w:t>
      </w:r>
      <w:bookmarkEnd w:id="702"/>
    </w:p>
    <w:p w14:paraId="435C81D5" w14:textId="70338028" w:rsidR="0098642F" w:rsidRPr="00C979AF" w:rsidRDefault="00E93FE1" w:rsidP="0098642F">
      <w:pPr>
        <w:rPr>
          <w:rFonts w:ascii="Arial" w:hAnsi="Arial" w:cs="Arial"/>
          <w:b/>
          <w:color w:val="C00000"/>
          <w:u w:val="single"/>
          <w:lang w:eastAsia="zh-CN"/>
        </w:rPr>
      </w:pPr>
      <w:r>
        <w:rPr>
          <w:rFonts w:ascii="Arial" w:hAnsi="Arial" w:cs="Arial" w:hint="eastAsia"/>
          <w:b/>
          <w:color w:val="C00000"/>
          <w:u w:val="single"/>
          <w:lang w:eastAsia="zh-CN"/>
        </w:rPr>
        <w:t>Email discussion summary</w:t>
      </w:r>
      <w:r w:rsidR="0098642F">
        <w:rPr>
          <w:rFonts w:ascii="Arial" w:hAnsi="Arial" w:cs="Arial"/>
          <w:b/>
          <w:color w:val="C00000"/>
          <w:u w:val="single"/>
          <w:lang w:eastAsia="zh-CN"/>
        </w:rPr>
        <w:t xml:space="preserve"> of [99-e][155] </w:t>
      </w:r>
      <w:r w:rsidR="0098642F" w:rsidRPr="0098642F">
        <w:rPr>
          <w:rFonts w:ascii="Arial" w:hAnsi="Arial" w:cs="Arial"/>
          <w:b/>
          <w:color w:val="C00000"/>
          <w:u w:val="single"/>
          <w:lang w:eastAsia="zh-CN"/>
        </w:rPr>
        <w:t>LTE_Baskets</w:t>
      </w:r>
      <w:r w:rsidR="0098642F">
        <w:rPr>
          <w:rFonts w:ascii="Arial" w:hAnsi="Arial" w:cs="Arial"/>
          <w:b/>
          <w:color w:val="C00000"/>
          <w:u w:val="single"/>
          <w:lang w:eastAsia="zh-CN"/>
        </w:rPr>
        <w:t xml:space="preserve">, AI 11.1 ~ </w:t>
      </w:r>
      <w:r w:rsidR="0098642F">
        <w:rPr>
          <w:rFonts w:ascii="Arial" w:hAnsi="Arial" w:cs="Arial" w:hint="eastAsia"/>
          <w:b/>
          <w:color w:val="C00000"/>
          <w:u w:val="single"/>
          <w:lang w:eastAsia="zh-CN"/>
        </w:rPr>
        <w:t>AI</w:t>
      </w:r>
      <w:r w:rsidR="0098642F">
        <w:rPr>
          <w:rFonts w:ascii="Arial" w:hAnsi="Arial" w:cs="Arial"/>
          <w:b/>
          <w:color w:val="C00000"/>
          <w:u w:val="single"/>
          <w:lang w:eastAsia="zh-CN"/>
        </w:rPr>
        <w:t xml:space="preserve"> 11.5 –</w:t>
      </w:r>
      <w:r w:rsidR="00303A6C">
        <w:rPr>
          <w:rFonts w:ascii="Arial" w:hAnsi="Arial" w:cs="Arial"/>
          <w:b/>
          <w:color w:val="C00000"/>
          <w:u w:val="single"/>
          <w:lang w:eastAsia="zh-CN"/>
        </w:rPr>
        <w:t xml:space="preserve"> </w:t>
      </w:r>
      <w:r w:rsidR="0098642F" w:rsidRPr="0098642F">
        <w:rPr>
          <w:rFonts w:ascii="Arial" w:hAnsi="Arial" w:cs="Arial"/>
          <w:b/>
          <w:color w:val="C00000"/>
          <w:u w:val="single"/>
          <w:lang w:eastAsia="zh-CN"/>
        </w:rPr>
        <w:t>Per Lindell</w:t>
      </w:r>
    </w:p>
    <w:p w14:paraId="4EEDB300" w14:textId="2CDDDC72" w:rsidR="0098642F" w:rsidRDefault="00BB221F" w:rsidP="0098642F">
      <w:pPr>
        <w:rPr>
          <w:rFonts w:ascii="Arial" w:hAnsi="Arial" w:cs="Arial"/>
          <w:b/>
          <w:sz w:val="24"/>
        </w:rPr>
      </w:pPr>
      <w:r>
        <w:rPr>
          <w:rFonts w:ascii="Arial" w:hAnsi="Arial" w:cs="Arial"/>
          <w:b/>
          <w:color w:val="0000FF"/>
          <w:sz w:val="24"/>
        </w:rPr>
        <w:t>R4-2107681</w:t>
      </w:r>
      <w:r w:rsidR="0098642F">
        <w:rPr>
          <w:rFonts w:ascii="Arial" w:hAnsi="Arial" w:cs="Arial"/>
          <w:b/>
          <w:color w:val="0000FF"/>
          <w:sz w:val="24"/>
        </w:rPr>
        <w:tab/>
      </w:r>
      <w:r w:rsidR="0098642F">
        <w:rPr>
          <w:rFonts w:ascii="Arial" w:hAnsi="Arial" w:cs="Arial"/>
          <w:b/>
          <w:sz w:val="24"/>
        </w:rPr>
        <w:t>Email d</w:t>
      </w:r>
      <w:r w:rsidR="00892817">
        <w:rPr>
          <w:rFonts w:ascii="Arial" w:hAnsi="Arial" w:cs="Arial"/>
          <w:b/>
          <w:sz w:val="24"/>
        </w:rPr>
        <w:t>iscussion summary for [99-e][15</w:t>
      </w:r>
      <w:r w:rsidR="00782FB9">
        <w:rPr>
          <w:rFonts w:ascii="Arial" w:hAnsi="Arial" w:cs="Arial"/>
          <w:b/>
          <w:sz w:val="24"/>
        </w:rPr>
        <w:t>5</w:t>
      </w:r>
      <w:r w:rsidR="0098642F">
        <w:rPr>
          <w:rFonts w:ascii="Arial" w:hAnsi="Arial" w:cs="Arial"/>
          <w:b/>
          <w:sz w:val="24"/>
        </w:rPr>
        <w:t>]</w:t>
      </w:r>
      <w:r w:rsidR="0098642F" w:rsidRPr="00DD6BA6">
        <w:t xml:space="preserve"> </w:t>
      </w:r>
      <w:r w:rsidR="00782FB9" w:rsidRPr="00782FB9">
        <w:rPr>
          <w:rFonts w:ascii="Arial" w:hAnsi="Arial" w:cs="Arial"/>
          <w:b/>
          <w:sz w:val="24"/>
        </w:rPr>
        <w:t>LTE_Baskets</w:t>
      </w:r>
    </w:p>
    <w:p w14:paraId="0FF8F30D" w14:textId="3907F713" w:rsidR="0098642F" w:rsidRDefault="0098642F" w:rsidP="0098642F">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sidR="0008757A">
        <w:rPr>
          <w:i/>
        </w:rPr>
        <w:tab/>
      </w:r>
      <w:r w:rsidR="0008757A">
        <w:rPr>
          <w:i/>
        </w:rPr>
        <w:tab/>
      </w:r>
      <w:r w:rsidR="0008757A">
        <w:rPr>
          <w:i/>
        </w:rPr>
        <w:tab/>
        <w:t>Source: Moderator (</w:t>
      </w:r>
      <w:r w:rsidR="0008757A">
        <w:rPr>
          <w:rFonts w:hint="eastAsia"/>
          <w:i/>
          <w:lang w:eastAsia="zh-CN"/>
        </w:rPr>
        <w:t>Ericsson</w:t>
      </w:r>
      <w:r>
        <w:rPr>
          <w:i/>
        </w:rPr>
        <w:t>)</w:t>
      </w:r>
    </w:p>
    <w:p w14:paraId="5C90EA5A" w14:textId="77777777" w:rsidR="0098642F" w:rsidRDefault="0098642F" w:rsidP="0098642F">
      <w:pPr>
        <w:rPr>
          <w:rFonts w:ascii="Arial" w:hAnsi="Arial" w:cs="Arial"/>
          <w:b/>
        </w:rPr>
      </w:pPr>
      <w:r>
        <w:rPr>
          <w:rFonts w:ascii="Arial" w:hAnsi="Arial" w:cs="Arial"/>
          <w:b/>
        </w:rPr>
        <w:t xml:space="preserve">Abstract: </w:t>
      </w:r>
    </w:p>
    <w:p w14:paraId="3E7B541D" w14:textId="77777777" w:rsidR="0098642F" w:rsidRDefault="0098642F" w:rsidP="0098642F">
      <w:r>
        <w:t>This contribution provides the summary of email discussion and recommended summary.</w:t>
      </w:r>
    </w:p>
    <w:p w14:paraId="1C56B913" w14:textId="792B12BB" w:rsidR="0098642F" w:rsidRDefault="0098642F" w:rsidP="0098642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181175">
        <w:rPr>
          <w:rFonts w:ascii="Arial" w:hAnsi="Arial" w:cs="Arial"/>
          <w:b/>
          <w:color w:val="993300"/>
          <w:u w:val="single"/>
        </w:rPr>
        <w:t>revised to R4-2107965</w:t>
      </w:r>
      <w:r>
        <w:rPr>
          <w:color w:val="993300"/>
          <w:u w:val="single"/>
        </w:rPr>
        <w:t>.</w:t>
      </w:r>
    </w:p>
    <w:p w14:paraId="777CD946" w14:textId="25021E70" w:rsidR="00181175" w:rsidRDefault="00181175" w:rsidP="00181175">
      <w:pPr>
        <w:rPr>
          <w:rFonts w:ascii="Arial" w:hAnsi="Arial" w:cs="Arial"/>
          <w:b/>
          <w:sz w:val="24"/>
        </w:rPr>
      </w:pPr>
      <w:r>
        <w:rPr>
          <w:rFonts w:ascii="Arial" w:hAnsi="Arial" w:cs="Arial"/>
          <w:b/>
          <w:color w:val="0000FF"/>
          <w:sz w:val="24"/>
        </w:rPr>
        <w:t>R4-2107965</w:t>
      </w:r>
      <w:r>
        <w:rPr>
          <w:rFonts w:ascii="Arial" w:hAnsi="Arial" w:cs="Arial"/>
          <w:b/>
          <w:color w:val="0000FF"/>
          <w:sz w:val="24"/>
        </w:rPr>
        <w:tab/>
      </w:r>
      <w:r>
        <w:rPr>
          <w:rFonts w:ascii="Arial" w:hAnsi="Arial" w:cs="Arial"/>
          <w:b/>
          <w:sz w:val="24"/>
        </w:rPr>
        <w:t>Email discussion summary for [99-e][155]</w:t>
      </w:r>
      <w:r w:rsidRPr="00DD6BA6">
        <w:t xml:space="preserve"> </w:t>
      </w:r>
      <w:r w:rsidRPr="00782FB9">
        <w:rPr>
          <w:rFonts w:ascii="Arial" w:hAnsi="Arial" w:cs="Arial"/>
          <w:b/>
          <w:sz w:val="24"/>
        </w:rPr>
        <w:t>LTE_Baskets</w:t>
      </w:r>
    </w:p>
    <w:p w14:paraId="0BA83A95" w14:textId="77777777" w:rsidR="00181175" w:rsidRDefault="00181175" w:rsidP="00181175">
      <w:pPr>
        <w:rPr>
          <w:i/>
        </w:rPr>
      </w:pPr>
      <w:r>
        <w:rPr>
          <w:i/>
        </w:rPr>
        <w:lastRenderedPageBreak/>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Pr>
          <w:rFonts w:hint="eastAsia"/>
          <w:i/>
          <w:lang w:eastAsia="zh-CN"/>
        </w:rPr>
        <w:t>Ericsson</w:t>
      </w:r>
      <w:r>
        <w:rPr>
          <w:i/>
        </w:rPr>
        <w:t>)</w:t>
      </w:r>
    </w:p>
    <w:p w14:paraId="4FDC2C30" w14:textId="77777777" w:rsidR="00181175" w:rsidRDefault="00181175" w:rsidP="00181175">
      <w:pPr>
        <w:rPr>
          <w:rFonts w:ascii="Arial" w:hAnsi="Arial" w:cs="Arial"/>
          <w:b/>
        </w:rPr>
      </w:pPr>
      <w:r>
        <w:rPr>
          <w:rFonts w:ascii="Arial" w:hAnsi="Arial" w:cs="Arial"/>
          <w:b/>
        </w:rPr>
        <w:t xml:space="preserve">Abstract: </w:t>
      </w:r>
    </w:p>
    <w:p w14:paraId="4C9800E8" w14:textId="77777777" w:rsidR="00181175" w:rsidRDefault="00181175" w:rsidP="00181175">
      <w:r>
        <w:t>This contribution provides the summary of email discussion and recommended summary.</w:t>
      </w:r>
    </w:p>
    <w:p w14:paraId="6C264301" w14:textId="25FC6632" w:rsidR="00181175" w:rsidRDefault="00181175" w:rsidP="0018117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64FC5">
        <w:rPr>
          <w:rFonts w:ascii="Arial" w:hAnsi="Arial" w:cs="Arial"/>
          <w:b/>
          <w:color w:val="993300"/>
          <w:u w:val="single"/>
        </w:rPr>
        <w:t>Noted.</w:t>
      </w:r>
    </w:p>
    <w:p w14:paraId="6A3512C6" w14:textId="2E56C14E" w:rsidR="0098642F" w:rsidRPr="00C979AF" w:rsidRDefault="006170D5" w:rsidP="0098642F">
      <w:pPr>
        <w:rPr>
          <w:rFonts w:ascii="Arial" w:hAnsi="Arial" w:cs="Arial"/>
          <w:b/>
          <w:color w:val="C00000"/>
          <w:u w:val="single"/>
          <w:lang w:eastAsia="zh-CN"/>
        </w:rPr>
      </w:pPr>
      <w:r>
        <w:rPr>
          <w:rFonts w:ascii="Arial" w:hAnsi="Arial" w:cs="Arial" w:hint="eastAsia"/>
          <w:b/>
          <w:color w:val="C00000"/>
          <w:u w:val="single"/>
          <w:lang w:eastAsia="zh-CN"/>
        </w:rPr>
        <w:t>Conclusions after 2nd round</w:t>
      </w:r>
    </w:p>
    <w:tbl>
      <w:tblPr>
        <w:tblStyle w:val="af"/>
        <w:tblW w:w="9080" w:type="dxa"/>
        <w:tblLook w:val="04A0" w:firstRow="1" w:lastRow="0" w:firstColumn="1" w:lastColumn="0" w:noHBand="0" w:noVBand="1"/>
      </w:tblPr>
      <w:tblGrid>
        <w:gridCol w:w="1271"/>
        <w:gridCol w:w="3544"/>
        <w:gridCol w:w="1843"/>
        <w:gridCol w:w="2422"/>
      </w:tblGrid>
      <w:tr w:rsidR="00F87DB7" w:rsidRPr="00F87DB7" w14:paraId="130B3BC6" w14:textId="77777777" w:rsidTr="00E367F4">
        <w:trPr>
          <w:trHeight w:val="41"/>
        </w:trPr>
        <w:tc>
          <w:tcPr>
            <w:tcW w:w="1271" w:type="dxa"/>
            <w:hideMark/>
          </w:tcPr>
          <w:p w14:paraId="5506C0FA" w14:textId="77777777" w:rsidR="00F87DB7" w:rsidRPr="00E367F4" w:rsidRDefault="00F87DB7" w:rsidP="00E367F4">
            <w:pPr>
              <w:overflowPunct/>
              <w:autoSpaceDE/>
              <w:autoSpaceDN/>
              <w:snapToGrid w:val="0"/>
              <w:spacing w:after="0"/>
              <w:textAlignment w:val="auto"/>
              <w:rPr>
                <w:rFonts w:eastAsia="宋体"/>
                <w:b/>
                <w:bCs/>
                <w:lang w:eastAsia="zh-CN"/>
              </w:rPr>
            </w:pPr>
            <w:r w:rsidRPr="00E367F4">
              <w:rPr>
                <w:rFonts w:eastAsia="宋体"/>
                <w:b/>
                <w:bCs/>
                <w:lang w:eastAsia="zh-CN"/>
              </w:rPr>
              <w:t>TDoc</w:t>
            </w:r>
          </w:p>
        </w:tc>
        <w:tc>
          <w:tcPr>
            <w:tcW w:w="3544" w:type="dxa"/>
            <w:hideMark/>
          </w:tcPr>
          <w:p w14:paraId="7F262436" w14:textId="77777777" w:rsidR="00F87DB7" w:rsidRPr="00E367F4" w:rsidRDefault="00F87DB7" w:rsidP="00E367F4">
            <w:pPr>
              <w:overflowPunct/>
              <w:autoSpaceDE/>
              <w:autoSpaceDN/>
              <w:snapToGrid w:val="0"/>
              <w:spacing w:after="0"/>
              <w:textAlignment w:val="auto"/>
              <w:rPr>
                <w:rFonts w:eastAsia="宋体"/>
                <w:b/>
                <w:bCs/>
                <w:lang w:eastAsia="zh-CN"/>
              </w:rPr>
            </w:pPr>
            <w:r w:rsidRPr="00E367F4">
              <w:rPr>
                <w:rFonts w:eastAsia="宋体"/>
                <w:b/>
                <w:bCs/>
                <w:lang w:eastAsia="zh-CN"/>
              </w:rPr>
              <w:t>Title</w:t>
            </w:r>
          </w:p>
        </w:tc>
        <w:tc>
          <w:tcPr>
            <w:tcW w:w="1843" w:type="dxa"/>
            <w:hideMark/>
          </w:tcPr>
          <w:p w14:paraId="7548334F" w14:textId="77777777" w:rsidR="00F87DB7" w:rsidRPr="00E367F4" w:rsidRDefault="00F87DB7" w:rsidP="00E367F4">
            <w:pPr>
              <w:overflowPunct/>
              <w:autoSpaceDE/>
              <w:autoSpaceDN/>
              <w:snapToGrid w:val="0"/>
              <w:spacing w:after="0"/>
              <w:textAlignment w:val="auto"/>
              <w:rPr>
                <w:rFonts w:eastAsia="宋体"/>
                <w:b/>
                <w:bCs/>
                <w:lang w:eastAsia="zh-CN"/>
              </w:rPr>
            </w:pPr>
            <w:r w:rsidRPr="00E367F4">
              <w:rPr>
                <w:rFonts w:eastAsia="宋体"/>
                <w:b/>
                <w:bCs/>
                <w:lang w:eastAsia="zh-CN"/>
              </w:rPr>
              <w:t>Source</w:t>
            </w:r>
          </w:p>
        </w:tc>
        <w:tc>
          <w:tcPr>
            <w:tcW w:w="2422" w:type="dxa"/>
            <w:hideMark/>
          </w:tcPr>
          <w:p w14:paraId="6DE55C1A" w14:textId="46A687DE" w:rsidR="00F87DB7" w:rsidRPr="00E367F4" w:rsidRDefault="00E367F4" w:rsidP="00E367F4">
            <w:pPr>
              <w:overflowPunct/>
              <w:autoSpaceDE/>
              <w:autoSpaceDN/>
              <w:snapToGrid w:val="0"/>
              <w:spacing w:after="0"/>
              <w:textAlignment w:val="auto"/>
              <w:rPr>
                <w:rFonts w:eastAsia="宋体"/>
                <w:b/>
                <w:bCs/>
                <w:lang w:eastAsia="zh-CN"/>
              </w:rPr>
            </w:pPr>
            <w:r w:rsidRPr="00E367F4">
              <w:rPr>
                <w:rFonts w:eastAsia="宋体"/>
                <w:b/>
                <w:bCs/>
                <w:lang w:eastAsia="zh-CN"/>
              </w:rPr>
              <w:t>Status</w:t>
            </w:r>
          </w:p>
        </w:tc>
      </w:tr>
      <w:tr w:rsidR="00F87DB7" w:rsidRPr="00F87DB7" w14:paraId="659CFA5F" w14:textId="77777777" w:rsidTr="00E367F4">
        <w:trPr>
          <w:trHeight w:val="435"/>
        </w:trPr>
        <w:tc>
          <w:tcPr>
            <w:tcW w:w="1271" w:type="dxa"/>
            <w:hideMark/>
          </w:tcPr>
          <w:p w14:paraId="3100C4D1" w14:textId="77777777" w:rsidR="00F87DB7" w:rsidRPr="00E367F4" w:rsidRDefault="00F47451" w:rsidP="00E367F4">
            <w:pPr>
              <w:overflowPunct/>
              <w:autoSpaceDE/>
              <w:autoSpaceDN/>
              <w:snapToGrid w:val="0"/>
              <w:spacing w:after="0"/>
              <w:textAlignment w:val="auto"/>
              <w:rPr>
                <w:rFonts w:eastAsia="宋体"/>
                <w:bCs/>
                <w:lang w:eastAsia="zh-CN"/>
              </w:rPr>
            </w:pPr>
            <w:hyperlink r:id="rId415" w:history="1">
              <w:r w:rsidR="00F87DB7" w:rsidRPr="00E367F4">
                <w:rPr>
                  <w:rFonts w:eastAsia="宋体"/>
                  <w:bCs/>
                  <w:lang w:eastAsia="zh-CN"/>
                </w:rPr>
                <w:t>R4-2108867</w:t>
              </w:r>
            </w:hyperlink>
          </w:p>
        </w:tc>
        <w:tc>
          <w:tcPr>
            <w:tcW w:w="3544" w:type="dxa"/>
            <w:hideMark/>
          </w:tcPr>
          <w:p w14:paraId="058B4E03" w14:textId="77777777" w:rsidR="00F87DB7" w:rsidRPr="00E367F4" w:rsidRDefault="00F87DB7" w:rsidP="00E367F4">
            <w:pPr>
              <w:overflowPunct/>
              <w:autoSpaceDE/>
              <w:autoSpaceDN/>
              <w:snapToGrid w:val="0"/>
              <w:spacing w:after="0"/>
              <w:textAlignment w:val="auto"/>
              <w:rPr>
                <w:rFonts w:eastAsia="宋体"/>
                <w:lang w:eastAsia="zh-CN"/>
              </w:rPr>
            </w:pPr>
            <w:r w:rsidRPr="00E367F4">
              <w:rPr>
                <w:rFonts w:eastAsia="宋体"/>
                <w:lang w:eastAsia="zh-CN"/>
              </w:rPr>
              <w:t>TP for TR 36.717-02-02 to add coexistence table for LTE UL CA_8A-20A</w:t>
            </w:r>
          </w:p>
        </w:tc>
        <w:tc>
          <w:tcPr>
            <w:tcW w:w="1843" w:type="dxa"/>
            <w:hideMark/>
          </w:tcPr>
          <w:p w14:paraId="4C3C7286" w14:textId="77777777" w:rsidR="00F87DB7" w:rsidRPr="00E367F4" w:rsidRDefault="00F87DB7" w:rsidP="00E367F4">
            <w:pPr>
              <w:overflowPunct/>
              <w:autoSpaceDE/>
              <w:autoSpaceDN/>
              <w:snapToGrid w:val="0"/>
              <w:spacing w:after="0"/>
              <w:textAlignment w:val="auto"/>
              <w:rPr>
                <w:rFonts w:eastAsia="宋体"/>
                <w:lang w:eastAsia="zh-CN"/>
              </w:rPr>
            </w:pPr>
            <w:r w:rsidRPr="00E367F4">
              <w:rPr>
                <w:rFonts w:eastAsia="宋体"/>
                <w:lang w:eastAsia="zh-CN"/>
              </w:rPr>
              <w:t>VODAFONE Group Plc</w:t>
            </w:r>
          </w:p>
        </w:tc>
        <w:tc>
          <w:tcPr>
            <w:tcW w:w="2422" w:type="dxa"/>
            <w:hideMark/>
          </w:tcPr>
          <w:p w14:paraId="460269AD" w14:textId="77777777" w:rsidR="00F87DB7" w:rsidRPr="00E367F4" w:rsidRDefault="00F87DB7" w:rsidP="00E367F4">
            <w:pPr>
              <w:overflowPunct/>
              <w:autoSpaceDE/>
              <w:autoSpaceDN/>
              <w:snapToGrid w:val="0"/>
              <w:spacing w:after="0"/>
              <w:textAlignment w:val="auto"/>
              <w:rPr>
                <w:rFonts w:eastAsia="宋体"/>
                <w:lang w:eastAsia="zh-CN"/>
              </w:rPr>
            </w:pPr>
            <w:r w:rsidRPr="00E367F4">
              <w:rPr>
                <w:rFonts w:eastAsia="宋体"/>
                <w:lang w:eastAsia="zh-CN"/>
              </w:rPr>
              <w:t>comments resolved. document ready for submission and approval</w:t>
            </w:r>
            <w:r w:rsidRPr="00E367F4">
              <w:rPr>
                <w:rFonts w:eastAsia="宋体"/>
                <w:lang w:eastAsia="zh-CN"/>
              </w:rPr>
              <w:br/>
            </w:r>
            <w:r w:rsidRPr="00E367F4">
              <w:rPr>
                <w:rFonts w:eastAsia="宋体"/>
                <w:lang w:eastAsia="zh-CN"/>
              </w:rPr>
              <w:br/>
              <w:t xml:space="preserve">Revised to </w:t>
            </w:r>
            <w:r w:rsidRPr="00E367F4">
              <w:rPr>
                <w:rFonts w:eastAsia="宋体"/>
                <w:bCs/>
                <w:lang w:eastAsia="zh-CN"/>
              </w:rPr>
              <w:t>R4-2107736</w:t>
            </w:r>
          </w:p>
        </w:tc>
      </w:tr>
      <w:tr w:rsidR="00F87DB7" w:rsidRPr="00F87DB7" w14:paraId="7CA2A0AD" w14:textId="77777777" w:rsidTr="00E367F4">
        <w:trPr>
          <w:trHeight w:val="1118"/>
        </w:trPr>
        <w:tc>
          <w:tcPr>
            <w:tcW w:w="1271" w:type="dxa"/>
            <w:hideMark/>
          </w:tcPr>
          <w:p w14:paraId="523DF743" w14:textId="77777777" w:rsidR="00F87DB7" w:rsidRPr="00E367F4" w:rsidRDefault="00F47451" w:rsidP="00E367F4">
            <w:pPr>
              <w:overflowPunct/>
              <w:autoSpaceDE/>
              <w:autoSpaceDN/>
              <w:snapToGrid w:val="0"/>
              <w:spacing w:after="0"/>
              <w:textAlignment w:val="auto"/>
              <w:rPr>
                <w:rFonts w:eastAsia="宋体"/>
                <w:bCs/>
                <w:lang w:eastAsia="zh-CN"/>
              </w:rPr>
            </w:pPr>
            <w:hyperlink r:id="rId416" w:history="1">
              <w:r w:rsidR="00F87DB7" w:rsidRPr="00E367F4">
                <w:rPr>
                  <w:rFonts w:eastAsia="宋体"/>
                  <w:bCs/>
                  <w:lang w:eastAsia="zh-CN"/>
                </w:rPr>
                <w:t>R4-2108868</w:t>
              </w:r>
            </w:hyperlink>
          </w:p>
        </w:tc>
        <w:tc>
          <w:tcPr>
            <w:tcW w:w="3544" w:type="dxa"/>
            <w:hideMark/>
          </w:tcPr>
          <w:p w14:paraId="2E439CA2" w14:textId="77777777" w:rsidR="00F87DB7" w:rsidRPr="00E367F4" w:rsidRDefault="00F87DB7" w:rsidP="00E367F4">
            <w:pPr>
              <w:overflowPunct/>
              <w:autoSpaceDE/>
              <w:autoSpaceDN/>
              <w:snapToGrid w:val="0"/>
              <w:spacing w:after="0"/>
              <w:textAlignment w:val="auto"/>
              <w:rPr>
                <w:rFonts w:eastAsia="宋体"/>
                <w:lang w:eastAsia="zh-CN"/>
              </w:rPr>
            </w:pPr>
            <w:r w:rsidRPr="00E367F4">
              <w:rPr>
                <w:rFonts w:eastAsia="宋体"/>
                <w:lang w:eastAsia="zh-CN"/>
              </w:rPr>
              <w:t>TP for TR 36.717-02-02 to add coexistence table for LTE UL CA_8A-28A</w:t>
            </w:r>
          </w:p>
        </w:tc>
        <w:tc>
          <w:tcPr>
            <w:tcW w:w="1843" w:type="dxa"/>
            <w:hideMark/>
          </w:tcPr>
          <w:p w14:paraId="72DCBDC7" w14:textId="77777777" w:rsidR="00F87DB7" w:rsidRPr="00E367F4" w:rsidRDefault="00F87DB7" w:rsidP="00E367F4">
            <w:pPr>
              <w:overflowPunct/>
              <w:autoSpaceDE/>
              <w:autoSpaceDN/>
              <w:snapToGrid w:val="0"/>
              <w:spacing w:after="0"/>
              <w:textAlignment w:val="auto"/>
              <w:rPr>
                <w:rFonts w:eastAsia="宋体"/>
                <w:lang w:eastAsia="zh-CN"/>
              </w:rPr>
            </w:pPr>
            <w:r w:rsidRPr="00E367F4">
              <w:rPr>
                <w:rFonts w:eastAsia="宋体"/>
                <w:lang w:eastAsia="zh-CN"/>
              </w:rPr>
              <w:t>VODAFONE Group Plc</w:t>
            </w:r>
          </w:p>
        </w:tc>
        <w:tc>
          <w:tcPr>
            <w:tcW w:w="2422" w:type="dxa"/>
            <w:hideMark/>
          </w:tcPr>
          <w:p w14:paraId="19696DB6" w14:textId="77777777" w:rsidR="00F87DB7" w:rsidRPr="00E367F4" w:rsidRDefault="00F87DB7" w:rsidP="00E367F4">
            <w:pPr>
              <w:overflowPunct/>
              <w:autoSpaceDE/>
              <w:autoSpaceDN/>
              <w:snapToGrid w:val="0"/>
              <w:spacing w:after="0"/>
              <w:textAlignment w:val="auto"/>
              <w:rPr>
                <w:rFonts w:eastAsia="宋体"/>
                <w:lang w:eastAsia="zh-CN"/>
              </w:rPr>
            </w:pPr>
            <w:r w:rsidRPr="00E367F4">
              <w:rPr>
                <w:rFonts w:eastAsia="宋体"/>
                <w:lang w:eastAsia="zh-CN"/>
              </w:rPr>
              <w:t>comments resolved. document ready for submission and approval</w:t>
            </w:r>
            <w:r w:rsidRPr="00E367F4">
              <w:rPr>
                <w:rFonts w:eastAsia="宋体"/>
                <w:lang w:eastAsia="zh-CN"/>
              </w:rPr>
              <w:br/>
            </w:r>
            <w:r w:rsidRPr="00E367F4">
              <w:rPr>
                <w:rFonts w:eastAsia="宋体"/>
                <w:lang w:eastAsia="zh-CN"/>
              </w:rPr>
              <w:br/>
              <w:t xml:space="preserve">Revised to </w:t>
            </w:r>
            <w:r w:rsidRPr="00E367F4">
              <w:rPr>
                <w:rFonts w:eastAsia="宋体"/>
                <w:bCs/>
                <w:lang w:eastAsia="zh-CN"/>
              </w:rPr>
              <w:t>R4-2107737</w:t>
            </w:r>
          </w:p>
        </w:tc>
      </w:tr>
      <w:tr w:rsidR="00F87DB7" w:rsidRPr="00F87DB7" w14:paraId="10870E8B" w14:textId="77777777" w:rsidTr="00E367F4">
        <w:trPr>
          <w:trHeight w:val="667"/>
        </w:trPr>
        <w:tc>
          <w:tcPr>
            <w:tcW w:w="1271" w:type="dxa"/>
            <w:hideMark/>
          </w:tcPr>
          <w:p w14:paraId="05FB0A95" w14:textId="77777777" w:rsidR="00F87DB7" w:rsidRPr="00E367F4" w:rsidRDefault="00F87DB7" w:rsidP="00E367F4">
            <w:pPr>
              <w:overflowPunct/>
              <w:autoSpaceDE/>
              <w:autoSpaceDN/>
              <w:snapToGrid w:val="0"/>
              <w:spacing w:after="0"/>
              <w:textAlignment w:val="auto"/>
              <w:rPr>
                <w:rFonts w:eastAsia="宋体"/>
                <w:lang w:eastAsia="zh-CN"/>
              </w:rPr>
            </w:pPr>
            <w:r w:rsidRPr="00E367F4">
              <w:rPr>
                <w:rFonts w:eastAsia="宋体"/>
                <w:lang w:eastAsia="zh-CN"/>
              </w:rPr>
              <w:t>R4-2109773</w:t>
            </w:r>
          </w:p>
        </w:tc>
        <w:tc>
          <w:tcPr>
            <w:tcW w:w="3544" w:type="dxa"/>
            <w:hideMark/>
          </w:tcPr>
          <w:p w14:paraId="0AD1A1D1" w14:textId="77777777" w:rsidR="00F87DB7" w:rsidRPr="00E367F4" w:rsidRDefault="00F87DB7" w:rsidP="00E367F4">
            <w:pPr>
              <w:overflowPunct/>
              <w:autoSpaceDE/>
              <w:autoSpaceDN/>
              <w:snapToGrid w:val="0"/>
              <w:spacing w:after="0"/>
              <w:textAlignment w:val="auto"/>
              <w:rPr>
                <w:rFonts w:eastAsia="宋体"/>
                <w:lang w:eastAsia="zh-CN"/>
              </w:rPr>
            </w:pPr>
            <w:r w:rsidRPr="00E367F4">
              <w:rPr>
                <w:rFonts w:eastAsia="宋体"/>
                <w:lang w:eastAsia="zh-CN"/>
              </w:rPr>
              <w:t>TR 36.717-03-02 v0.4.0 TR update for LTE-A inter-band CA for x bands (x=3,4,5) DL with 2 bands UL in Rel-17</w:t>
            </w:r>
          </w:p>
        </w:tc>
        <w:tc>
          <w:tcPr>
            <w:tcW w:w="1843" w:type="dxa"/>
            <w:hideMark/>
          </w:tcPr>
          <w:p w14:paraId="27397E6F" w14:textId="77777777" w:rsidR="00F87DB7" w:rsidRPr="00E367F4" w:rsidRDefault="00F87DB7" w:rsidP="00E367F4">
            <w:pPr>
              <w:overflowPunct/>
              <w:autoSpaceDE/>
              <w:autoSpaceDN/>
              <w:snapToGrid w:val="0"/>
              <w:spacing w:after="0"/>
              <w:textAlignment w:val="auto"/>
              <w:rPr>
                <w:rFonts w:eastAsia="宋体"/>
                <w:lang w:eastAsia="zh-CN"/>
              </w:rPr>
            </w:pPr>
            <w:r w:rsidRPr="00E367F4">
              <w:rPr>
                <w:rFonts w:eastAsia="宋体"/>
                <w:lang w:eastAsia="zh-CN"/>
              </w:rPr>
              <w:t>LG Electronics France</w:t>
            </w:r>
          </w:p>
        </w:tc>
        <w:tc>
          <w:tcPr>
            <w:tcW w:w="2422" w:type="dxa"/>
            <w:hideMark/>
          </w:tcPr>
          <w:p w14:paraId="63B421F1" w14:textId="65DDF5E2" w:rsidR="00F87DB7" w:rsidRPr="00E367F4" w:rsidRDefault="00F87DB7" w:rsidP="00E367F4">
            <w:pPr>
              <w:overflowPunct/>
              <w:autoSpaceDE/>
              <w:autoSpaceDN/>
              <w:snapToGrid w:val="0"/>
              <w:spacing w:after="0"/>
              <w:textAlignment w:val="auto"/>
              <w:rPr>
                <w:rFonts w:eastAsia="宋体"/>
                <w:bCs/>
                <w:lang w:eastAsia="zh-CN"/>
              </w:rPr>
            </w:pPr>
            <w:r w:rsidRPr="00E367F4">
              <w:rPr>
                <w:rFonts w:eastAsia="宋体"/>
                <w:bCs/>
                <w:lang w:eastAsia="zh-CN"/>
              </w:rPr>
              <w:t>email approval</w:t>
            </w:r>
          </w:p>
        </w:tc>
      </w:tr>
      <w:tr w:rsidR="00326027" w:rsidRPr="00F87DB7" w14:paraId="7926DBED" w14:textId="77777777" w:rsidTr="00E367F4">
        <w:trPr>
          <w:trHeight w:val="450"/>
        </w:trPr>
        <w:tc>
          <w:tcPr>
            <w:tcW w:w="1271" w:type="dxa"/>
            <w:hideMark/>
          </w:tcPr>
          <w:p w14:paraId="2845A4DE" w14:textId="77777777" w:rsidR="00326027" w:rsidRPr="00E367F4" w:rsidRDefault="00326027" w:rsidP="00326027">
            <w:pPr>
              <w:overflowPunct/>
              <w:autoSpaceDE/>
              <w:autoSpaceDN/>
              <w:snapToGrid w:val="0"/>
              <w:spacing w:after="0"/>
              <w:textAlignment w:val="auto"/>
              <w:rPr>
                <w:rFonts w:eastAsia="宋体"/>
                <w:lang w:eastAsia="zh-CN"/>
              </w:rPr>
            </w:pPr>
            <w:r w:rsidRPr="00E367F4">
              <w:rPr>
                <w:rFonts w:eastAsia="宋体"/>
                <w:lang w:eastAsia="zh-CN"/>
              </w:rPr>
              <w:t>R4-2109774</w:t>
            </w:r>
          </w:p>
        </w:tc>
        <w:tc>
          <w:tcPr>
            <w:tcW w:w="3544" w:type="dxa"/>
            <w:hideMark/>
          </w:tcPr>
          <w:p w14:paraId="12D29F3C" w14:textId="77777777" w:rsidR="00326027" w:rsidRPr="00E367F4" w:rsidRDefault="00326027" w:rsidP="00326027">
            <w:pPr>
              <w:overflowPunct/>
              <w:autoSpaceDE/>
              <w:autoSpaceDN/>
              <w:snapToGrid w:val="0"/>
              <w:spacing w:after="0"/>
              <w:textAlignment w:val="auto"/>
              <w:rPr>
                <w:rFonts w:eastAsia="宋体"/>
                <w:lang w:eastAsia="zh-CN"/>
              </w:rPr>
            </w:pPr>
            <w:r w:rsidRPr="00E367F4">
              <w:rPr>
                <w:rFonts w:eastAsia="宋体"/>
                <w:lang w:eastAsia="zh-CN"/>
              </w:rPr>
              <w:t>Revised WID on LTE-A inter-band CA for x bands (x=3,4,5) DL with 2 bands UL in Rel-17</w:t>
            </w:r>
          </w:p>
        </w:tc>
        <w:tc>
          <w:tcPr>
            <w:tcW w:w="1843" w:type="dxa"/>
            <w:hideMark/>
          </w:tcPr>
          <w:p w14:paraId="35337852" w14:textId="77777777" w:rsidR="00326027" w:rsidRPr="00E367F4" w:rsidRDefault="00326027" w:rsidP="00326027">
            <w:pPr>
              <w:overflowPunct/>
              <w:autoSpaceDE/>
              <w:autoSpaceDN/>
              <w:snapToGrid w:val="0"/>
              <w:spacing w:after="0"/>
              <w:textAlignment w:val="auto"/>
              <w:rPr>
                <w:rFonts w:eastAsia="宋体"/>
                <w:lang w:eastAsia="zh-CN"/>
              </w:rPr>
            </w:pPr>
            <w:r w:rsidRPr="00E367F4">
              <w:rPr>
                <w:rFonts w:eastAsia="宋体"/>
                <w:lang w:eastAsia="zh-CN"/>
              </w:rPr>
              <w:t>LG Electronics France</w:t>
            </w:r>
          </w:p>
        </w:tc>
        <w:tc>
          <w:tcPr>
            <w:tcW w:w="2422" w:type="dxa"/>
            <w:hideMark/>
          </w:tcPr>
          <w:p w14:paraId="129BAC1F" w14:textId="41E9220F" w:rsidR="00326027" w:rsidRPr="00E367F4" w:rsidRDefault="00326027" w:rsidP="00326027">
            <w:pPr>
              <w:overflowPunct/>
              <w:autoSpaceDE/>
              <w:autoSpaceDN/>
              <w:snapToGrid w:val="0"/>
              <w:spacing w:after="0"/>
              <w:textAlignment w:val="auto"/>
              <w:rPr>
                <w:rFonts w:eastAsia="宋体"/>
                <w:bCs/>
                <w:lang w:eastAsia="zh-CN"/>
              </w:rPr>
            </w:pPr>
            <w:r w:rsidRPr="00103280">
              <w:rPr>
                <w:rFonts w:eastAsia="宋体"/>
                <w:bCs/>
                <w:lang w:eastAsia="zh-CN"/>
              </w:rPr>
              <w:t>email approval</w:t>
            </w:r>
          </w:p>
        </w:tc>
      </w:tr>
      <w:tr w:rsidR="00326027" w:rsidRPr="00F87DB7" w14:paraId="4CF16B7A" w14:textId="77777777" w:rsidTr="00E367F4">
        <w:trPr>
          <w:trHeight w:val="450"/>
        </w:trPr>
        <w:tc>
          <w:tcPr>
            <w:tcW w:w="1271" w:type="dxa"/>
            <w:hideMark/>
          </w:tcPr>
          <w:p w14:paraId="62D01BEA" w14:textId="77777777" w:rsidR="00326027" w:rsidRPr="00E367F4" w:rsidRDefault="00326027" w:rsidP="00326027">
            <w:pPr>
              <w:overflowPunct/>
              <w:autoSpaceDE/>
              <w:autoSpaceDN/>
              <w:snapToGrid w:val="0"/>
              <w:spacing w:after="0"/>
              <w:textAlignment w:val="auto"/>
              <w:rPr>
                <w:rFonts w:eastAsia="宋体"/>
                <w:lang w:eastAsia="zh-CN"/>
              </w:rPr>
            </w:pPr>
            <w:r w:rsidRPr="00E367F4">
              <w:rPr>
                <w:rFonts w:eastAsia="宋体"/>
                <w:lang w:eastAsia="zh-CN"/>
              </w:rPr>
              <w:t>R4-2109775</w:t>
            </w:r>
          </w:p>
        </w:tc>
        <w:tc>
          <w:tcPr>
            <w:tcW w:w="3544" w:type="dxa"/>
            <w:hideMark/>
          </w:tcPr>
          <w:p w14:paraId="64CBD3EC" w14:textId="77777777" w:rsidR="00326027" w:rsidRPr="00E367F4" w:rsidRDefault="00326027" w:rsidP="00326027">
            <w:pPr>
              <w:overflowPunct/>
              <w:autoSpaceDE/>
              <w:autoSpaceDN/>
              <w:snapToGrid w:val="0"/>
              <w:spacing w:after="0"/>
              <w:textAlignment w:val="auto"/>
              <w:rPr>
                <w:rFonts w:eastAsia="宋体"/>
                <w:lang w:eastAsia="zh-CN"/>
              </w:rPr>
            </w:pPr>
            <w:r w:rsidRPr="00E367F4">
              <w:rPr>
                <w:rFonts w:eastAsia="宋体"/>
                <w:lang w:eastAsia="zh-CN"/>
              </w:rPr>
              <w:t>Introduction of LTE inter-band Carrier Aggregation for x bands DL (x=4, 5) with 1 band UL to TS36.101</w:t>
            </w:r>
          </w:p>
        </w:tc>
        <w:tc>
          <w:tcPr>
            <w:tcW w:w="1843" w:type="dxa"/>
            <w:hideMark/>
          </w:tcPr>
          <w:p w14:paraId="7A8DDE7F" w14:textId="77777777" w:rsidR="00326027" w:rsidRPr="00E367F4" w:rsidRDefault="00326027" w:rsidP="00326027">
            <w:pPr>
              <w:overflowPunct/>
              <w:autoSpaceDE/>
              <w:autoSpaceDN/>
              <w:snapToGrid w:val="0"/>
              <w:spacing w:after="0"/>
              <w:textAlignment w:val="auto"/>
              <w:rPr>
                <w:rFonts w:eastAsia="宋体"/>
                <w:lang w:eastAsia="zh-CN"/>
              </w:rPr>
            </w:pPr>
            <w:r w:rsidRPr="00E367F4">
              <w:rPr>
                <w:rFonts w:eastAsia="宋体"/>
                <w:lang w:eastAsia="zh-CN"/>
              </w:rPr>
              <w:t>Nokia, Nokia Shanghai Bell</w:t>
            </w:r>
          </w:p>
        </w:tc>
        <w:tc>
          <w:tcPr>
            <w:tcW w:w="2422" w:type="dxa"/>
            <w:hideMark/>
          </w:tcPr>
          <w:p w14:paraId="2F9D9F34" w14:textId="682DBE09" w:rsidR="00326027" w:rsidRPr="00E367F4" w:rsidRDefault="00326027" w:rsidP="00326027">
            <w:pPr>
              <w:overflowPunct/>
              <w:autoSpaceDE/>
              <w:autoSpaceDN/>
              <w:snapToGrid w:val="0"/>
              <w:spacing w:after="0"/>
              <w:textAlignment w:val="auto"/>
              <w:rPr>
                <w:rFonts w:eastAsia="宋体"/>
                <w:bCs/>
                <w:lang w:eastAsia="zh-CN"/>
              </w:rPr>
            </w:pPr>
            <w:r w:rsidRPr="00103280">
              <w:rPr>
                <w:rFonts w:eastAsia="宋体"/>
                <w:bCs/>
                <w:lang w:eastAsia="zh-CN"/>
              </w:rPr>
              <w:t>email approval</w:t>
            </w:r>
          </w:p>
        </w:tc>
      </w:tr>
      <w:tr w:rsidR="00326027" w:rsidRPr="00F87DB7" w14:paraId="01196274" w14:textId="77777777" w:rsidTr="00E367F4">
        <w:trPr>
          <w:trHeight w:val="450"/>
        </w:trPr>
        <w:tc>
          <w:tcPr>
            <w:tcW w:w="1271" w:type="dxa"/>
            <w:hideMark/>
          </w:tcPr>
          <w:p w14:paraId="64B4FC23" w14:textId="77777777" w:rsidR="00326027" w:rsidRPr="00E367F4" w:rsidRDefault="00326027" w:rsidP="00326027">
            <w:pPr>
              <w:overflowPunct/>
              <w:autoSpaceDE/>
              <w:autoSpaceDN/>
              <w:snapToGrid w:val="0"/>
              <w:spacing w:after="0"/>
              <w:textAlignment w:val="auto"/>
              <w:rPr>
                <w:rFonts w:eastAsia="宋体"/>
                <w:lang w:eastAsia="zh-CN"/>
              </w:rPr>
            </w:pPr>
            <w:r w:rsidRPr="00E367F4">
              <w:rPr>
                <w:rFonts w:eastAsia="宋体"/>
                <w:lang w:eastAsia="zh-CN"/>
              </w:rPr>
              <w:t>R4-2109814</w:t>
            </w:r>
          </w:p>
        </w:tc>
        <w:tc>
          <w:tcPr>
            <w:tcW w:w="3544" w:type="dxa"/>
            <w:hideMark/>
          </w:tcPr>
          <w:p w14:paraId="0E39BC3C" w14:textId="77777777" w:rsidR="00326027" w:rsidRPr="00E367F4" w:rsidRDefault="00326027" w:rsidP="00326027">
            <w:pPr>
              <w:overflowPunct/>
              <w:autoSpaceDE/>
              <w:autoSpaceDN/>
              <w:snapToGrid w:val="0"/>
              <w:spacing w:after="0"/>
              <w:textAlignment w:val="auto"/>
              <w:rPr>
                <w:rFonts w:eastAsia="宋体"/>
                <w:lang w:eastAsia="zh-CN"/>
              </w:rPr>
            </w:pPr>
            <w:r w:rsidRPr="00E367F4">
              <w:rPr>
                <w:rFonts w:eastAsia="宋体"/>
                <w:lang w:eastAsia="zh-CN"/>
              </w:rPr>
              <w:t>Introduction of LTE-A inter-band CA for x bands (x=3,4,5) DL with 2 bands UL to TS36.101</w:t>
            </w:r>
          </w:p>
        </w:tc>
        <w:tc>
          <w:tcPr>
            <w:tcW w:w="1843" w:type="dxa"/>
            <w:hideMark/>
          </w:tcPr>
          <w:p w14:paraId="57F70464" w14:textId="77777777" w:rsidR="00326027" w:rsidRPr="00E367F4" w:rsidRDefault="00326027" w:rsidP="00326027">
            <w:pPr>
              <w:overflowPunct/>
              <w:autoSpaceDE/>
              <w:autoSpaceDN/>
              <w:snapToGrid w:val="0"/>
              <w:spacing w:after="0"/>
              <w:textAlignment w:val="auto"/>
              <w:rPr>
                <w:rFonts w:eastAsia="宋体"/>
                <w:lang w:eastAsia="zh-CN"/>
              </w:rPr>
            </w:pPr>
            <w:r w:rsidRPr="00E367F4">
              <w:rPr>
                <w:rFonts w:eastAsia="宋体"/>
                <w:lang w:eastAsia="zh-CN"/>
              </w:rPr>
              <w:t>LG Electronics France</w:t>
            </w:r>
          </w:p>
        </w:tc>
        <w:tc>
          <w:tcPr>
            <w:tcW w:w="2422" w:type="dxa"/>
            <w:hideMark/>
          </w:tcPr>
          <w:p w14:paraId="3A704BD1" w14:textId="63D83555" w:rsidR="00326027" w:rsidRPr="00E367F4" w:rsidRDefault="00326027" w:rsidP="00326027">
            <w:pPr>
              <w:overflowPunct/>
              <w:autoSpaceDE/>
              <w:autoSpaceDN/>
              <w:snapToGrid w:val="0"/>
              <w:spacing w:after="0"/>
              <w:textAlignment w:val="auto"/>
              <w:rPr>
                <w:rFonts w:eastAsia="宋体"/>
                <w:bCs/>
                <w:lang w:eastAsia="zh-CN"/>
              </w:rPr>
            </w:pPr>
            <w:r w:rsidRPr="00103280">
              <w:rPr>
                <w:rFonts w:eastAsia="宋体"/>
                <w:bCs/>
                <w:lang w:eastAsia="zh-CN"/>
              </w:rPr>
              <w:t>email approval</w:t>
            </w:r>
          </w:p>
        </w:tc>
      </w:tr>
      <w:tr w:rsidR="00326027" w:rsidRPr="00F87DB7" w14:paraId="65420330" w14:textId="77777777" w:rsidTr="00E367F4">
        <w:trPr>
          <w:trHeight w:val="450"/>
        </w:trPr>
        <w:tc>
          <w:tcPr>
            <w:tcW w:w="1271" w:type="dxa"/>
            <w:hideMark/>
          </w:tcPr>
          <w:p w14:paraId="45E2A13B" w14:textId="77777777" w:rsidR="00326027" w:rsidRPr="00E367F4" w:rsidRDefault="00326027" w:rsidP="00326027">
            <w:pPr>
              <w:overflowPunct/>
              <w:autoSpaceDE/>
              <w:autoSpaceDN/>
              <w:snapToGrid w:val="0"/>
              <w:spacing w:after="0"/>
              <w:textAlignment w:val="auto"/>
              <w:rPr>
                <w:rFonts w:eastAsia="宋体"/>
                <w:lang w:eastAsia="zh-CN"/>
              </w:rPr>
            </w:pPr>
            <w:r w:rsidRPr="00E367F4">
              <w:rPr>
                <w:rFonts w:eastAsia="宋体"/>
                <w:lang w:eastAsia="zh-CN"/>
              </w:rPr>
              <w:t>R4-2110788</w:t>
            </w:r>
          </w:p>
        </w:tc>
        <w:tc>
          <w:tcPr>
            <w:tcW w:w="3544" w:type="dxa"/>
            <w:hideMark/>
          </w:tcPr>
          <w:p w14:paraId="22502AE7" w14:textId="77777777" w:rsidR="00326027" w:rsidRPr="00E367F4" w:rsidRDefault="00326027" w:rsidP="00326027">
            <w:pPr>
              <w:overflowPunct/>
              <w:autoSpaceDE/>
              <w:autoSpaceDN/>
              <w:snapToGrid w:val="0"/>
              <w:spacing w:after="0"/>
              <w:textAlignment w:val="auto"/>
              <w:rPr>
                <w:rFonts w:eastAsia="宋体"/>
                <w:lang w:eastAsia="zh-CN"/>
              </w:rPr>
            </w:pPr>
            <w:r w:rsidRPr="00E367F4">
              <w:rPr>
                <w:rFonts w:eastAsia="宋体"/>
                <w:lang w:eastAsia="zh-CN"/>
              </w:rPr>
              <w:t>Revised WID: Rel17 LTE inter-band CA for 2 bands DL with 1 band UL</w:t>
            </w:r>
          </w:p>
        </w:tc>
        <w:tc>
          <w:tcPr>
            <w:tcW w:w="1843" w:type="dxa"/>
            <w:hideMark/>
          </w:tcPr>
          <w:p w14:paraId="788AB662" w14:textId="77777777" w:rsidR="00326027" w:rsidRPr="00E367F4" w:rsidRDefault="00326027" w:rsidP="00326027">
            <w:pPr>
              <w:overflowPunct/>
              <w:autoSpaceDE/>
              <w:autoSpaceDN/>
              <w:snapToGrid w:val="0"/>
              <w:spacing w:after="0"/>
              <w:textAlignment w:val="auto"/>
              <w:rPr>
                <w:rFonts w:eastAsia="宋体"/>
                <w:lang w:eastAsia="zh-CN"/>
              </w:rPr>
            </w:pPr>
            <w:r w:rsidRPr="00E367F4">
              <w:rPr>
                <w:rFonts w:eastAsia="宋体"/>
                <w:lang w:eastAsia="zh-CN"/>
              </w:rPr>
              <w:t>Qualcomm Incorporated</w:t>
            </w:r>
          </w:p>
        </w:tc>
        <w:tc>
          <w:tcPr>
            <w:tcW w:w="2422" w:type="dxa"/>
            <w:hideMark/>
          </w:tcPr>
          <w:p w14:paraId="7C83BEF7" w14:textId="53DBC2FD" w:rsidR="00326027" w:rsidRPr="00E367F4" w:rsidRDefault="00326027" w:rsidP="00326027">
            <w:pPr>
              <w:overflowPunct/>
              <w:autoSpaceDE/>
              <w:autoSpaceDN/>
              <w:snapToGrid w:val="0"/>
              <w:spacing w:after="0"/>
              <w:textAlignment w:val="auto"/>
              <w:rPr>
                <w:rFonts w:eastAsia="宋体"/>
                <w:bCs/>
                <w:lang w:eastAsia="zh-CN"/>
              </w:rPr>
            </w:pPr>
            <w:r w:rsidRPr="00103280">
              <w:rPr>
                <w:rFonts w:eastAsia="宋体"/>
                <w:bCs/>
                <w:lang w:eastAsia="zh-CN"/>
              </w:rPr>
              <w:t>email approval</w:t>
            </w:r>
          </w:p>
        </w:tc>
      </w:tr>
      <w:tr w:rsidR="00326027" w:rsidRPr="00F87DB7" w14:paraId="1CE9FD0F" w14:textId="77777777" w:rsidTr="00E367F4">
        <w:trPr>
          <w:trHeight w:val="450"/>
        </w:trPr>
        <w:tc>
          <w:tcPr>
            <w:tcW w:w="1271" w:type="dxa"/>
            <w:hideMark/>
          </w:tcPr>
          <w:p w14:paraId="30813336" w14:textId="77777777" w:rsidR="00326027" w:rsidRPr="00E367F4" w:rsidRDefault="00326027" w:rsidP="00326027">
            <w:pPr>
              <w:overflowPunct/>
              <w:autoSpaceDE/>
              <w:autoSpaceDN/>
              <w:snapToGrid w:val="0"/>
              <w:spacing w:after="0"/>
              <w:textAlignment w:val="auto"/>
              <w:rPr>
                <w:rFonts w:eastAsia="宋体"/>
                <w:lang w:eastAsia="zh-CN"/>
              </w:rPr>
            </w:pPr>
            <w:r w:rsidRPr="00E367F4">
              <w:rPr>
                <w:rFonts w:eastAsia="宋体"/>
                <w:lang w:eastAsia="zh-CN"/>
              </w:rPr>
              <w:t>R4-2110789</w:t>
            </w:r>
          </w:p>
        </w:tc>
        <w:tc>
          <w:tcPr>
            <w:tcW w:w="3544" w:type="dxa"/>
            <w:hideMark/>
          </w:tcPr>
          <w:p w14:paraId="6796723C" w14:textId="77777777" w:rsidR="00326027" w:rsidRPr="00E367F4" w:rsidRDefault="00326027" w:rsidP="00326027">
            <w:pPr>
              <w:overflowPunct/>
              <w:autoSpaceDE/>
              <w:autoSpaceDN/>
              <w:snapToGrid w:val="0"/>
              <w:spacing w:after="0"/>
              <w:textAlignment w:val="auto"/>
              <w:rPr>
                <w:rFonts w:eastAsia="宋体"/>
                <w:lang w:eastAsia="zh-CN"/>
              </w:rPr>
            </w:pPr>
            <w:r w:rsidRPr="00E367F4">
              <w:rPr>
                <w:rFonts w:eastAsia="宋体"/>
                <w:lang w:eastAsia="zh-CN"/>
              </w:rPr>
              <w:t>TR 36.717-02-01 Rel-17 LTE inter-band CA for 2 bands DL and 1 band UL CA</w:t>
            </w:r>
          </w:p>
        </w:tc>
        <w:tc>
          <w:tcPr>
            <w:tcW w:w="1843" w:type="dxa"/>
            <w:hideMark/>
          </w:tcPr>
          <w:p w14:paraId="11A95CEA" w14:textId="77777777" w:rsidR="00326027" w:rsidRPr="00E367F4" w:rsidRDefault="00326027" w:rsidP="00326027">
            <w:pPr>
              <w:overflowPunct/>
              <w:autoSpaceDE/>
              <w:autoSpaceDN/>
              <w:snapToGrid w:val="0"/>
              <w:spacing w:after="0"/>
              <w:textAlignment w:val="auto"/>
              <w:rPr>
                <w:rFonts w:eastAsia="宋体"/>
                <w:lang w:eastAsia="zh-CN"/>
              </w:rPr>
            </w:pPr>
            <w:r w:rsidRPr="00E367F4">
              <w:rPr>
                <w:rFonts w:eastAsia="宋体"/>
                <w:lang w:eastAsia="zh-CN"/>
              </w:rPr>
              <w:t>Qualcomm Incorporated</w:t>
            </w:r>
          </w:p>
        </w:tc>
        <w:tc>
          <w:tcPr>
            <w:tcW w:w="2422" w:type="dxa"/>
            <w:hideMark/>
          </w:tcPr>
          <w:p w14:paraId="295E2CD0" w14:textId="5D7390D4" w:rsidR="00326027" w:rsidRPr="00E367F4" w:rsidRDefault="00326027" w:rsidP="00326027">
            <w:pPr>
              <w:overflowPunct/>
              <w:autoSpaceDE/>
              <w:autoSpaceDN/>
              <w:snapToGrid w:val="0"/>
              <w:spacing w:after="0"/>
              <w:textAlignment w:val="auto"/>
              <w:rPr>
                <w:rFonts w:eastAsia="宋体"/>
                <w:bCs/>
                <w:lang w:eastAsia="zh-CN"/>
              </w:rPr>
            </w:pPr>
            <w:r w:rsidRPr="00103280">
              <w:rPr>
                <w:rFonts w:eastAsia="宋体"/>
                <w:bCs/>
                <w:lang w:eastAsia="zh-CN"/>
              </w:rPr>
              <w:t>email approval</w:t>
            </w:r>
          </w:p>
        </w:tc>
      </w:tr>
      <w:tr w:rsidR="00326027" w:rsidRPr="00F87DB7" w14:paraId="2EDDBCDD" w14:textId="77777777" w:rsidTr="00E367F4">
        <w:trPr>
          <w:trHeight w:val="450"/>
        </w:trPr>
        <w:tc>
          <w:tcPr>
            <w:tcW w:w="1271" w:type="dxa"/>
            <w:hideMark/>
          </w:tcPr>
          <w:p w14:paraId="579DE597" w14:textId="77777777" w:rsidR="00326027" w:rsidRPr="00E367F4" w:rsidRDefault="00326027" w:rsidP="00326027">
            <w:pPr>
              <w:overflowPunct/>
              <w:autoSpaceDE/>
              <w:autoSpaceDN/>
              <w:snapToGrid w:val="0"/>
              <w:spacing w:after="0"/>
              <w:textAlignment w:val="auto"/>
              <w:rPr>
                <w:rFonts w:eastAsia="宋体"/>
                <w:lang w:eastAsia="zh-CN"/>
              </w:rPr>
            </w:pPr>
            <w:r w:rsidRPr="00E367F4">
              <w:rPr>
                <w:rFonts w:eastAsia="宋体"/>
                <w:lang w:eastAsia="zh-CN"/>
              </w:rPr>
              <w:t>R4-2111021</w:t>
            </w:r>
          </w:p>
        </w:tc>
        <w:tc>
          <w:tcPr>
            <w:tcW w:w="3544" w:type="dxa"/>
            <w:hideMark/>
          </w:tcPr>
          <w:p w14:paraId="5F7DB416" w14:textId="77777777" w:rsidR="00326027" w:rsidRPr="00E367F4" w:rsidRDefault="00326027" w:rsidP="00326027">
            <w:pPr>
              <w:overflowPunct/>
              <w:autoSpaceDE/>
              <w:autoSpaceDN/>
              <w:snapToGrid w:val="0"/>
              <w:spacing w:after="0"/>
              <w:textAlignment w:val="auto"/>
              <w:rPr>
                <w:rFonts w:eastAsia="宋体"/>
                <w:lang w:eastAsia="zh-CN"/>
              </w:rPr>
            </w:pPr>
            <w:r w:rsidRPr="00E367F4">
              <w:rPr>
                <w:rFonts w:eastAsia="宋体"/>
                <w:lang w:eastAsia="zh-CN"/>
              </w:rPr>
              <w:t>Big CR to TS36.101: Rel-17 LTE inter-band CA for 2 bands DL and 1 band UL CA</w:t>
            </w:r>
          </w:p>
        </w:tc>
        <w:tc>
          <w:tcPr>
            <w:tcW w:w="1843" w:type="dxa"/>
            <w:hideMark/>
          </w:tcPr>
          <w:p w14:paraId="74728ED9" w14:textId="77777777" w:rsidR="00326027" w:rsidRPr="00E367F4" w:rsidRDefault="00326027" w:rsidP="00326027">
            <w:pPr>
              <w:overflowPunct/>
              <w:autoSpaceDE/>
              <w:autoSpaceDN/>
              <w:snapToGrid w:val="0"/>
              <w:spacing w:after="0"/>
              <w:textAlignment w:val="auto"/>
              <w:rPr>
                <w:rFonts w:eastAsia="宋体"/>
                <w:lang w:eastAsia="zh-CN"/>
              </w:rPr>
            </w:pPr>
            <w:r w:rsidRPr="00E367F4">
              <w:rPr>
                <w:rFonts w:eastAsia="宋体"/>
                <w:lang w:eastAsia="zh-CN"/>
              </w:rPr>
              <w:t>Qualcomm Incorporated</w:t>
            </w:r>
          </w:p>
        </w:tc>
        <w:tc>
          <w:tcPr>
            <w:tcW w:w="2422" w:type="dxa"/>
            <w:hideMark/>
          </w:tcPr>
          <w:p w14:paraId="69DF1962" w14:textId="3D83BAF8" w:rsidR="00326027" w:rsidRPr="00E367F4" w:rsidRDefault="00326027" w:rsidP="00326027">
            <w:pPr>
              <w:overflowPunct/>
              <w:autoSpaceDE/>
              <w:autoSpaceDN/>
              <w:snapToGrid w:val="0"/>
              <w:spacing w:after="0"/>
              <w:textAlignment w:val="auto"/>
              <w:rPr>
                <w:rFonts w:eastAsia="宋体"/>
                <w:bCs/>
                <w:lang w:eastAsia="zh-CN"/>
              </w:rPr>
            </w:pPr>
            <w:r w:rsidRPr="00103280">
              <w:rPr>
                <w:rFonts w:eastAsia="宋体"/>
                <w:bCs/>
                <w:lang w:eastAsia="zh-CN"/>
              </w:rPr>
              <w:t>email approval</w:t>
            </w:r>
          </w:p>
        </w:tc>
      </w:tr>
      <w:tr w:rsidR="00326027" w:rsidRPr="00F87DB7" w14:paraId="34DEBBA3" w14:textId="77777777" w:rsidTr="00E367F4">
        <w:trPr>
          <w:trHeight w:val="450"/>
        </w:trPr>
        <w:tc>
          <w:tcPr>
            <w:tcW w:w="1271" w:type="dxa"/>
            <w:hideMark/>
          </w:tcPr>
          <w:p w14:paraId="0BA33238" w14:textId="77777777" w:rsidR="00326027" w:rsidRPr="00E367F4" w:rsidRDefault="00326027" w:rsidP="00326027">
            <w:pPr>
              <w:overflowPunct/>
              <w:autoSpaceDE/>
              <w:autoSpaceDN/>
              <w:snapToGrid w:val="0"/>
              <w:spacing w:after="0"/>
              <w:textAlignment w:val="auto"/>
              <w:rPr>
                <w:rFonts w:eastAsia="宋体"/>
                <w:lang w:eastAsia="zh-CN"/>
              </w:rPr>
            </w:pPr>
            <w:r w:rsidRPr="00E367F4">
              <w:rPr>
                <w:rFonts w:eastAsia="宋体"/>
                <w:lang w:eastAsia="zh-CN"/>
              </w:rPr>
              <w:t>R4-2111208</w:t>
            </w:r>
          </w:p>
        </w:tc>
        <w:tc>
          <w:tcPr>
            <w:tcW w:w="3544" w:type="dxa"/>
            <w:hideMark/>
          </w:tcPr>
          <w:p w14:paraId="0ECA5036" w14:textId="77777777" w:rsidR="00326027" w:rsidRPr="00E367F4" w:rsidRDefault="00326027" w:rsidP="00326027">
            <w:pPr>
              <w:overflowPunct/>
              <w:autoSpaceDE/>
              <w:autoSpaceDN/>
              <w:snapToGrid w:val="0"/>
              <w:spacing w:after="0"/>
              <w:textAlignment w:val="auto"/>
              <w:rPr>
                <w:rFonts w:eastAsia="宋体"/>
                <w:lang w:eastAsia="zh-CN"/>
              </w:rPr>
            </w:pPr>
            <w:r w:rsidRPr="00E367F4">
              <w:rPr>
                <w:rFonts w:eastAsia="宋体"/>
                <w:lang w:eastAsia="zh-CN"/>
              </w:rPr>
              <w:t>Revised WID: LTE Advanced inter-band CA Rel-17 for x bands DL (x=4, 5, 6) with 1 band UL</w:t>
            </w:r>
          </w:p>
        </w:tc>
        <w:tc>
          <w:tcPr>
            <w:tcW w:w="1843" w:type="dxa"/>
            <w:hideMark/>
          </w:tcPr>
          <w:p w14:paraId="0273CE22" w14:textId="77777777" w:rsidR="00326027" w:rsidRPr="00E367F4" w:rsidRDefault="00326027" w:rsidP="00326027">
            <w:pPr>
              <w:overflowPunct/>
              <w:autoSpaceDE/>
              <w:autoSpaceDN/>
              <w:snapToGrid w:val="0"/>
              <w:spacing w:after="0"/>
              <w:textAlignment w:val="auto"/>
              <w:rPr>
                <w:rFonts w:eastAsia="宋体"/>
                <w:lang w:eastAsia="zh-CN"/>
              </w:rPr>
            </w:pPr>
            <w:r w:rsidRPr="00E367F4">
              <w:rPr>
                <w:rFonts w:eastAsia="宋体"/>
                <w:lang w:eastAsia="zh-CN"/>
              </w:rPr>
              <w:t>Nokia, Nokia Shanghai Bell</w:t>
            </w:r>
          </w:p>
        </w:tc>
        <w:tc>
          <w:tcPr>
            <w:tcW w:w="2422" w:type="dxa"/>
            <w:hideMark/>
          </w:tcPr>
          <w:p w14:paraId="2FB7AFC4" w14:textId="3AB24D53" w:rsidR="00326027" w:rsidRPr="00E367F4" w:rsidRDefault="00326027" w:rsidP="00326027">
            <w:pPr>
              <w:overflowPunct/>
              <w:autoSpaceDE/>
              <w:autoSpaceDN/>
              <w:snapToGrid w:val="0"/>
              <w:spacing w:after="0"/>
              <w:textAlignment w:val="auto"/>
              <w:rPr>
                <w:rFonts w:eastAsia="宋体"/>
                <w:bCs/>
                <w:lang w:eastAsia="zh-CN"/>
              </w:rPr>
            </w:pPr>
            <w:r w:rsidRPr="00103280">
              <w:rPr>
                <w:rFonts w:eastAsia="宋体"/>
                <w:bCs/>
                <w:lang w:eastAsia="zh-CN"/>
              </w:rPr>
              <w:t>email approval</w:t>
            </w:r>
          </w:p>
        </w:tc>
      </w:tr>
      <w:tr w:rsidR="00F87DB7" w:rsidRPr="00F87DB7" w14:paraId="6B57F8F5" w14:textId="77777777" w:rsidTr="00E367F4">
        <w:trPr>
          <w:trHeight w:val="450"/>
        </w:trPr>
        <w:tc>
          <w:tcPr>
            <w:tcW w:w="1271" w:type="dxa"/>
            <w:hideMark/>
          </w:tcPr>
          <w:p w14:paraId="5FD126FE" w14:textId="77777777" w:rsidR="00F87DB7" w:rsidRPr="00E367F4" w:rsidRDefault="00F47451" w:rsidP="00E367F4">
            <w:pPr>
              <w:overflowPunct/>
              <w:autoSpaceDE/>
              <w:autoSpaceDN/>
              <w:snapToGrid w:val="0"/>
              <w:spacing w:after="0"/>
              <w:textAlignment w:val="auto"/>
              <w:rPr>
                <w:rFonts w:eastAsia="宋体"/>
                <w:bCs/>
                <w:lang w:eastAsia="zh-CN"/>
              </w:rPr>
            </w:pPr>
            <w:hyperlink r:id="rId417" w:history="1">
              <w:r w:rsidR="00F87DB7" w:rsidRPr="00E367F4">
                <w:rPr>
                  <w:rFonts w:eastAsia="宋体"/>
                  <w:bCs/>
                  <w:lang w:eastAsia="zh-CN"/>
                </w:rPr>
                <w:t>R4-2111209</w:t>
              </w:r>
            </w:hyperlink>
          </w:p>
        </w:tc>
        <w:tc>
          <w:tcPr>
            <w:tcW w:w="3544" w:type="dxa"/>
            <w:hideMark/>
          </w:tcPr>
          <w:p w14:paraId="75D1C2C0" w14:textId="77777777" w:rsidR="00F87DB7" w:rsidRPr="00E367F4" w:rsidRDefault="00F87DB7" w:rsidP="00E367F4">
            <w:pPr>
              <w:overflowPunct/>
              <w:autoSpaceDE/>
              <w:autoSpaceDN/>
              <w:snapToGrid w:val="0"/>
              <w:spacing w:after="0"/>
              <w:textAlignment w:val="auto"/>
              <w:rPr>
                <w:rFonts w:eastAsia="宋体"/>
                <w:lang w:eastAsia="zh-CN"/>
              </w:rPr>
            </w:pPr>
            <w:r w:rsidRPr="00E367F4">
              <w:rPr>
                <w:rFonts w:eastAsia="宋体"/>
                <w:lang w:eastAsia="zh-CN"/>
              </w:rPr>
              <w:t>TR 36.717-04-01 v0.5.0</w:t>
            </w:r>
          </w:p>
        </w:tc>
        <w:tc>
          <w:tcPr>
            <w:tcW w:w="1843" w:type="dxa"/>
            <w:hideMark/>
          </w:tcPr>
          <w:p w14:paraId="0B292FD9" w14:textId="77777777" w:rsidR="00F87DB7" w:rsidRPr="00E367F4" w:rsidRDefault="00F87DB7" w:rsidP="00E367F4">
            <w:pPr>
              <w:overflowPunct/>
              <w:autoSpaceDE/>
              <w:autoSpaceDN/>
              <w:snapToGrid w:val="0"/>
              <w:spacing w:after="0"/>
              <w:textAlignment w:val="auto"/>
              <w:rPr>
                <w:rFonts w:eastAsia="宋体"/>
                <w:lang w:eastAsia="zh-CN"/>
              </w:rPr>
            </w:pPr>
            <w:r w:rsidRPr="00E367F4">
              <w:rPr>
                <w:rFonts w:eastAsia="宋体"/>
                <w:lang w:eastAsia="zh-CN"/>
              </w:rPr>
              <w:t>Nokia, Nokia Shanghai Bell</w:t>
            </w:r>
          </w:p>
        </w:tc>
        <w:tc>
          <w:tcPr>
            <w:tcW w:w="2422" w:type="dxa"/>
            <w:hideMark/>
          </w:tcPr>
          <w:p w14:paraId="461D411E" w14:textId="545CB869" w:rsidR="00F87DB7" w:rsidRPr="00E367F4" w:rsidRDefault="00326027" w:rsidP="00E367F4">
            <w:pPr>
              <w:overflowPunct/>
              <w:autoSpaceDE/>
              <w:autoSpaceDN/>
              <w:snapToGrid w:val="0"/>
              <w:spacing w:after="0"/>
              <w:textAlignment w:val="auto"/>
              <w:rPr>
                <w:rFonts w:eastAsia="宋体"/>
                <w:bCs/>
                <w:lang w:eastAsia="zh-CN"/>
              </w:rPr>
            </w:pPr>
            <w:r>
              <w:rPr>
                <w:rFonts w:eastAsia="宋体"/>
                <w:bCs/>
                <w:lang w:eastAsia="zh-CN"/>
              </w:rPr>
              <w:t>A</w:t>
            </w:r>
            <w:r w:rsidR="009D5714">
              <w:rPr>
                <w:rFonts w:eastAsia="宋体"/>
                <w:bCs/>
                <w:lang w:eastAsia="zh-CN"/>
              </w:rPr>
              <w:t>greed</w:t>
            </w:r>
          </w:p>
        </w:tc>
      </w:tr>
      <w:tr w:rsidR="00326027" w:rsidRPr="00F87DB7" w14:paraId="0630CE29" w14:textId="77777777" w:rsidTr="00E367F4">
        <w:trPr>
          <w:trHeight w:val="450"/>
        </w:trPr>
        <w:tc>
          <w:tcPr>
            <w:tcW w:w="1271" w:type="dxa"/>
            <w:hideMark/>
          </w:tcPr>
          <w:p w14:paraId="28F6BFC6" w14:textId="77777777" w:rsidR="00326027" w:rsidRPr="00E367F4" w:rsidRDefault="00326027" w:rsidP="00326027">
            <w:pPr>
              <w:overflowPunct/>
              <w:autoSpaceDE/>
              <w:autoSpaceDN/>
              <w:snapToGrid w:val="0"/>
              <w:spacing w:after="0"/>
              <w:textAlignment w:val="auto"/>
              <w:rPr>
                <w:rFonts w:eastAsia="宋体"/>
                <w:lang w:eastAsia="zh-CN"/>
              </w:rPr>
            </w:pPr>
            <w:r w:rsidRPr="00E367F4">
              <w:rPr>
                <w:rFonts w:eastAsia="宋体"/>
                <w:lang w:eastAsia="zh-CN"/>
              </w:rPr>
              <w:t>R4-2111392</w:t>
            </w:r>
          </w:p>
        </w:tc>
        <w:tc>
          <w:tcPr>
            <w:tcW w:w="3544" w:type="dxa"/>
            <w:hideMark/>
          </w:tcPr>
          <w:p w14:paraId="1D27D0A5" w14:textId="77777777" w:rsidR="00326027" w:rsidRPr="00E367F4" w:rsidRDefault="00326027" w:rsidP="00326027">
            <w:pPr>
              <w:overflowPunct/>
              <w:autoSpaceDE/>
              <w:autoSpaceDN/>
              <w:snapToGrid w:val="0"/>
              <w:spacing w:after="0"/>
              <w:textAlignment w:val="auto"/>
              <w:rPr>
                <w:rFonts w:eastAsia="宋体"/>
                <w:lang w:eastAsia="zh-CN"/>
              </w:rPr>
            </w:pPr>
            <w:r w:rsidRPr="00E367F4">
              <w:rPr>
                <w:rFonts w:eastAsia="宋体"/>
                <w:lang w:eastAsia="zh-CN"/>
              </w:rPr>
              <w:t>Introduction of completed R17 3DL band combinations to TS 36.101</w:t>
            </w:r>
          </w:p>
        </w:tc>
        <w:tc>
          <w:tcPr>
            <w:tcW w:w="1843" w:type="dxa"/>
            <w:hideMark/>
          </w:tcPr>
          <w:p w14:paraId="1B7C08E2" w14:textId="77777777" w:rsidR="00326027" w:rsidRPr="00E367F4" w:rsidRDefault="00326027" w:rsidP="00326027">
            <w:pPr>
              <w:overflowPunct/>
              <w:autoSpaceDE/>
              <w:autoSpaceDN/>
              <w:snapToGrid w:val="0"/>
              <w:spacing w:after="0"/>
              <w:textAlignment w:val="auto"/>
              <w:rPr>
                <w:rFonts w:eastAsia="宋体"/>
                <w:lang w:eastAsia="zh-CN"/>
              </w:rPr>
            </w:pPr>
            <w:r w:rsidRPr="00E367F4">
              <w:rPr>
                <w:rFonts w:eastAsia="宋体"/>
                <w:lang w:eastAsia="zh-CN"/>
              </w:rPr>
              <w:t>Huawei, HiSilicon</w:t>
            </w:r>
          </w:p>
        </w:tc>
        <w:tc>
          <w:tcPr>
            <w:tcW w:w="2422" w:type="dxa"/>
            <w:hideMark/>
          </w:tcPr>
          <w:p w14:paraId="006D8FC3" w14:textId="56B5C374" w:rsidR="00326027" w:rsidRPr="00E367F4" w:rsidRDefault="00326027" w:rsidP="00326027">
            <w:pPr>
              <w:overflowPunct/>
              <w:autoSpaceDE/>
              <w:autoSpaceDN/>
              <w:snapToGrid w:val="0"/>
              <w:spacing w:after="0"/>
              <w:textAlignment w:val="auto"/>
              <w:rPr>
                <w:rFonts w:eastAsia="宋体"/>
                <w:bCs/>
                <w:lang w:eastAsia="zh-CN"/>
              </w:rPr>
            </w:pPr>
            <w:r w:rsidRPr="001538A3">
              <w:rPr>
                <w:rFonts w:eastAsia="宋体"/>
                <w:bCs/>
                <w:lang w:eastAsia="zh-CN"/>
              </w:rPr>
              <w:t>email approval</w:t>
            </w:r>
          </w:p>
        </w:tc>
      </w:tr>
      <w:tr w:rsidR="00326027" w:rsidRPr="00F87DB7" w14:paraId="6C20C61D" w14:textId="77777777" w:rsidTr="00E367F4">
        <w:trPr>
          <w:trHeight w:val="450"/>
        </w:trPr>
        <w:tc>
          <w:tcPr>
            <w:tcW w:w="1271" w:type="dxa"/>
            <w:hideMark/>
          </w:tcPr>
          <w:p w14:paraId="1961B5B8" w14:textId="77777777" w:rsidR="00326027" w:rsidRPr="00E367F4" w:rsidRDefault="00326027" w:rsidP="00326027">
            <w:pPr>
              <w:overflowPunct/>
              <w:autoSpaceDE/>
              <w:autoSpaceDN/>
              <w:snapToGrid w:val="0"/>
              <w:spacing w:after="0"/>
              <w:textAlignment w:val="auto"/>
              <w:rPr>
                <w:rFonts w:eastAsia="宋体"/>
                <w:lang w:eastAsia="zh-CN"/>
              </w:rPr>
            </w:pPr>
            <w:r w:rsidRPr="00E367F4">
              <w:rPr>
                <w:rFonts w:eastAsia="宋体"/>
                <w:lang w:eastAsia="zh-CN"/>
              </w:rPr>
              <w:t>R4-2111393</w:t>
            </w:r>
          </w:p>
        </w:tc>
        <w:tc>
          <w:tcPr>
            <w:tcW w:w="3544" w:type="dxa"/>
            <w:hideMark/>
          </w:tcPr>
          <w:p w14:paraId="54850301" w14:textId="77777777" w:rsidR="00326027" w:rsidRPr="00E367F4" w:rsidRDefault="00326027" w:rsidP="00326027">
            <w:pPr>
              <w:overflowPunct/>
              <w:autoSpaceDE/>
              <w:autoSpaceDN/>
              <w:snapToGrid w:val="0"/>
              <w:spacing w:after="0"/>
              <w:textAlignment w:val="auto"/>
              <w:rPr>
                <w:rFonts w:eastAsia="宋体"/>
                <w:lang w:eastAsia="zh-CN"/>
              </w:rPr>
            </w:pPr>
            <w:r w:rsidRPr="00E367F4">
              <w:rPr>
                <w:rFonts w:eastAsia="宋体"/>
                <w:lang w:eastAsia="zh-CN"/>
              </w:rPr>
              <w:t>Revised WID for LTE inter-band CA  for  3 bands DL with 1 bands UL</w:t>
            </w:r>
          </w:p>
        </w:tc>
        <w:tc>
          <w:tcPr>
            <w:tcW w:w="1843" w:type="dxa"/>
            <w:hideMark/>
          </w:tcPr>
          <w:p w14:paraId="0DD12FEA" w14:textId="77777777" w:rsidR="00326027" w:rsidRPr="00E367F4" w:rsidRDefault="00326027" w:rsidP="00326027">
            <w:pPr>
              <w:overflowPunct/>
              <w:autoSpaceDE/>
              <w:autoSpaceDN/>
              <w:snapToGrid w:val="0"/>
              <w:spacing w:after="0"/>
              <w:textAlignment w:val="auto"/>
              <w:rPr>
                <w:rFonts w:eastAsia="宋体"/>
                <w:lang w:eastAsia="zh-CN"/>
              </w:rPr>
            </w:pPr>
            <w:r w:rsidRPr="00E367F4">
              <w:rPr>
                <w:rFonts w:eastAsia="宋体"/>
                <w:lang w:eastAsia="zh-CN"/>
              </w:rPr>
              <w:t>Huawei, HiSilicon</w:t>
            </w:r>
          </w:p>
        </w:tc>
        <w:tc>
          <w:tcPr>
            <w:tcW w:w="2422" w:type="dxa"/>
            <w:hideMark/>
          </w:tcPr>
          <w:p w14:paraId="2D27D4F0" w14:textId="38F566CF" w:rsidR="00326027" w:rsidRPr="00E367F4" w:rsidRDefault="00326027" w:rsidP="00326027">
            <w:pPr>
              <w:overflowPunct/>
              <w:autoSpaceDE/>
              <w:autoSpaceDN/>
              <w:snapToGrid w:val="0"/>
              <w:spacing w:after="0"/>
              <w:textAlignment w:val="auto"/>
              <w:rPr>
                <w:rFonts w:eastAsia="宋体"/>
                <w:bCs/>
                <w:lang w:eastAsia="zh-CN"/>
              </w:rPr>
            </w:pPr>
            <w:r w:rsidRPr="001538A3">
              <w:rPr>
                <w:rFonts w:eastAsia="宋体"/>
                <w:bCs/>
                <w:lang w:eastAsia="zh-CN"/>
              </w:rPr>
              <w:t>email approval</w:t>
            </w:r>
          </w:p>
        </w:tc>
      </w:tr>
      <w:tr w:rsidR="00326027" w:rsidRPr="00F87DB7" w14:paraId="61C29E61" w14:textId="77777777" w:rsidTr="00E367F4">
        <w:trPr>
          <w:trHeight w:val="450"/>
        </w:trPr>
        <w:tc>
          <w:tcPr>
            <w:tcW w:w="1271" w:type="dxa"/>
            <w:hideMark/>
          </w:tcPr>
          <w:p w14:paraId="405D38F3" w14:textId="77777777" w:rsidR="00326027" w:rsidRPr="00E367F4" w:rsidRDefault="00326027" w:rsidP="00326027">
            <w:pPr>
              <w:overflowPunct/>
              <w:autoSpaceDE/>
              <w:autoSpaceDN/>
              <w:snapToGrid w:val="0"/>
              <w:spacing w:after="0"/>
              <w:textAlignment w:val="auto"/>
              <w:rPr>
                <w:rFonts w:eastAsia="宋体"/>
                <w:lang w:eastAsia="zh-CN"/>
              </w:rPr>
            </w:pPr>
            <w:r w:rsidRPr="00E367F4">
              <w:rPr>
                <w:rFonts w:eastAsia="宋体"/>
                <w:lang w:eastAsia="zh-CN"/>
              </w:rPr>
              <w:t>R4-2111414</w:t>
            </w:r>
          </w:p>
        </w:tc>
        <w:tc>
          <w:tcPr>
            <w:tcW w:w="3544" w:type="dxa"/>
            <w:hideMark/>
          </w:tcPr>
          <w:p w14:paraId="535EAA34" w14:textId="77777777" w:rsidR="00326027" w:rsidRPr="00E367F4" w:rsidRDefault="00326027" w:rsidP="00326027">
            <w:pPr>
              <w:overflowPunct/>
              <w:autoSpaceDE/>
              <w:autoSpaceDN/>
              <w:snapToGrid w:val="0"/>
              <w:spacing w:after="0"/>
              <w:textAlignment w:val="auto"/>
              <w:rPr>
                <w:rFonts w:eastAsia="宋体"/>
                <w:lang w:eastAsia="zh-CN"/>
              </w:rPr>
            </w:pPr>
            <w:r w:rsidRPr="00E367F4">
              <w:rPr>
                <w:rFonts w:eastAsia="宋体"/>
                <w:lang w:eastAsia="zh-CN"/>
              </w:rPr>
              <w:t>TR 37.717-03-01 0.3.0</w:t>
            </w:r>
          </w:p>
        </w:tc>
        <w:tc>
          <w:tcPr>
            <w:tcW w:w="1843" w:type="dxa"/>
            <w:hideMark/>
          </w:tcPr>
          <w:p w14:paraId="71B46441" w14:textId="77777777" w:rsidR="00326027" w:rsidRPr="00E367F4" w:rsidRDefault="00326027" w:rsidP="00326027">
            <w:pPr>
              <w:overflowPunct/>
              <w:autoSpaceDE/>
              <w:autoSpaceDN/>
              <w:snapToGrid w:val="0"/>
              <w:spacing w:after="0"/>
              <w:textAlignment w:val="auto"/>
              <w:rPr>
                <w:rFonts w:eastAsia="宋体"/>
                <w:lang w:eastAsia="zh-CN"/>
              </w:rPr>
            </w:pPr>
            <w:r w:rsidRPr="00E367F4">
              <w:rPr>
                <w:rFonts w:eastAsia="宋体"/>
                <w:lang w:eastAsia="zh-CN"/>
              </w:rPr>
              <w:t>Huawei, HiSilicon</w:t>
            </w:r>
          </w:p>
        </w:tc>
        <w:tc>
          <w:tcPr>
            <w:tcW w:w="2422" w:type="dxa"/>
            <w:hideMark/>
          </w:tcPr>
          <w:p w14:paraId="307709E0" w14:textId="78B7F0F8" w:rsidR="00326027" w:rsidRPr="00E367F4" w:rsidRDefault="00326027" w:rsidP="00326027">
            <w:pPr>
              <w:overflowPunct/>
              <w:autoSpaceDE/>
              <w:autoSpaceDN/>
              <w:snapToGrid w:val="0"/>
              <w:spacing w:after="0"/>
              <w:textAlignment w:val="auto"/>
              <w:rPr>
                <w:rFonts w:eastAsia="宋体"/>
                <w:bCs/>
                <w:lang w:eastAsia="zh-CN"/>
              </w:rPr>
            </w:pPr>
            <w:r w:rsidRPr="001538A3">
              <w:rPr>
                <w:rFonts w:eastAsia="宋体"/>
                <w:bCs/>
                <w:lang w:eastAsia="zh-CN"/>
              </w:rPr>
              <w:t>email approval</w:t>
            </w:r>
          </w:p>
        </w:tc>
      </w:tr>
      <w:tr w:rsidR="00326027" w:rsidRPr="00F87DB7" w14:paraId="48C3C07D" w14:textId="77777777" w:rsidTr="00E367F4">
        <w:trPr>
          <w:trHeight w:val="450"/>
        </w:trPr>
        <w:tc>
          <w:tcPr>
            <w:tcW w:w="1271" w:type="dxa"/>
            <w:hideMark/>
          </w:tcPr>
          <w:p w14:paraId="0242DE70" w14:textId="77777777" w:rsidR="00326027" w:rsidRPr="00E367F4" w:rsidRDefault="00326027" w:rsidP="00326027">
            <w:pPr>
              <w:overflowPunct/>
              <w:autoSpaceDE/>
              <w:autoSpaceDN/>
              <w:snapToGrid w:val="0"/>
              <w:spacing w:after="0"/>
              <w:textAlignment w:val="auto"/>
              <w:rPr>
                <w:rFonts w:eastAsia="宋体"/>
                <w:lang w:eastAsia="zh-CN"/>
              </w:rPr>
            </w:pPr>
            <w:r w:rsidRPr="00E367F4">
              <w:rPr>
                <w:rFonts w:eastAsia="宋体"/>
                <w:lang w:eastAsia="zh-CN"/>
              </w:rPr>
              <w:t>R4-2111453</w:t>
            </w:r>
          </w:p>
        </w:tc>
        <w:tc>
          <w:tcPr>
            <w:tcW w:w="3544" w:type="dxa"/>
            <w:hideMark/>
          </w:tcPr>
          <w:p w14:paraId="5A5C1114" w14:textId="77777777" w:rsidR="00326027" w:rsidRPr="00E367F4" w:rsidRDefault="00326027" w:rsidP="00326027">
            <w:pPr>
              <w:overflowPunct/>
              <w:autoSpaceDE/>
              <w:autoSpaceDN/>
              <w:snapToGrid w:val="0"/>
              <w:spacing w:after="0"/>
              <w:textAlignment w:val="auto"/>
              <w:rPr>
                <w:rFonts w:eastAsia="宋体"/>
                <w:lang w:eastAsia="zh-CN"/>
              </w:rPr>
            </w:pPr>
            <w:r w:rsidRPr="00E367F4">
              <w:rPr>
                <w:rFonts w:eastAsia="宋体"/>
                <w:lang w:eastAsia="zh-CN"/>
              </w:rPr>
              <w:t>Introduction of completed LTE CA for  2 bands DL with 2 bands UL into Rel-17 TS 36.101</w:t>
            </w:r>
          </w:p>
        </w:tc>
        <w:tc>
          <w:tcPr>
            <w:tcW w:w="1843" w:type="dxa"/>
            <w:hideMark/>
          </w:tcPr>
          <w:p w14:paraId="1908146C" w14:textId="77777777" w:rsidR="00326027" w:rsidRPr="00E367F4" w:rsidRDefault="00326027" w:rsidP="00326027">
            <w:pPr>
              <w:overflowPunct/>
              <w:autoSpaceDE/>
              <w:autoSpaceDN/>
              <w:snapToGrid w:val="0"/>
              <w:spacing w:after="0"/>
              <w:textAlignment w:val="auto"/>
              <w:rPr>
                <w:rFonts w:eastAsia="宋体"/>
                <w:lang w:eastAsia="zh-CN"/>
              </w:rPr>
            </w:pPr>
            <w:r w:rsidRPr="00E367F4">
              <w:rPr>
                <w:rFonts w:eastAsia="宋体"/>
                <w:lang w:eastAsia="zh-CN"/>
              </w:rPr>
              <w:t>Huawei,HiSilicon</w:t>
            </w:r>
          </w:p>
        </w:tc>
        <w:tc>
          <w:tcPr>
            <w:tcW w:w="2422" w:type="dxa"/>
            <w:hideMark/>
          </w:tcPr>
          <w:p w14:paraId="660429C8" w14:textId="13C70052" w:rsidR="00326027" w:rsidRPr="00E367F4" w:rsidRDefault="00326027" w:rsidP="00326027">
            <w:pPr>
              <w:overflowPunct/>
              <w:autoSpaceDE/>
              <w:autoSpaceDN/>
              <w:snapToGrid w:val="0"/>
              <w:spacing w:after="0"/>
              <w:textAlignment w:val="auto"/>
              <w:rPr>
                <w:rFonts w:eastAsia="宋体"/>
                <w:bCs/>
                <w:lang w:eastAsia="zh-CN"/>
              </w:rPr>
            </w:pPr>
            <w:r w:rsidRPr="001538A3">
              <w:rPr>
                <w:rFonts w:eastAsia="宋体"/>
                <w:bCs/>
                <w:lang w:eastAsia="zh-CN"/>
              </w:rPr>
              <w:t>email approval</w:t>
            </w:r>
          </w:p>
        </w:tc>
      </w:tr>
      <w:tr w:rsidR="00F87DB7" w:rsidRPr="00F87DB7" w14:paraId="5C8F765A" w14:textId="77777777" w:rsidTr="00E367F4">
        <w:trPr>
          <w:trHeight w:val="450"/>
        </w:trPr>
        <w:tc>
          <w:tcPr>
            <w:tcW w:w="1271" w:type="dxa"/>
            <w:hideMark/>
          </w:tcPr>
          <w:p w14:paraId="18BC454B" w14:textId="77777777" w:rsidR="00F87DB7" w:rsidRPr="00E367F4" w:rsidRDefault="00F47451" w:rsidP="00E367F4">
            <w:pPr>
              <w:overflowPunct/>
              <w:autoSpaceDE/>
              <w:autoSpaceDN/>
              <w:snapToGrid w:val="0"/>
              <w:spacing w:after="0"/>
              <w:textAlignment w:val="auto"/>
              <w:rPr>
                <w:rFonts w:eastAsia="宋体"/>
                <w:bCs/>
                <w:lang w:eastAsia="zh-CN"/>
              </w:rPr>
            </w:pPr>
            <w:hyperlink r:id="rId418" w:history="1">
              <w:r w:rsidR="00F87DB7" w:rsidRPr="00E367F4">
                <w:rPr>
                  <w:rFonts w:eastAsia="宋体"/>
                  <w:bCs/>
                  <w:lang w:eastAsia="zh-CN"/>
                </w:rPr>
                <w:t>R4-2111454</w:t>
              </w:r>
            </w:hyperlink>
          </w:p>
        </w:tc>
        <w:tc>
          <w:tcPr>
            <w:tcW w:w="3544" w:type="dxa"/>
            <w:hideMark/>
          </w:tcPr>
          <w:p w14:paraId="09BB0579" w14:textId="77777777" w:rsidR="00F87DB7" w:rsidRPr="00E367F4" w:rsidRDefault="00F87DB7" w:rsidP="00E367F4">
            <w:pPr>
              <w:overflowPunct/>
              <w:autoSpaceDE/>
              <w:autoSpaceDN/>
              <w:snapToGrid w:val="0"/>
              <w:spacing w:after="0"/>
              <w:textAlignment w:val="auto"/>
              <w:rPr>
                <w:rFonts w:eastAsia="宋体"/>
                <w:lang w:eastAsia="zh-CN"/>
              </w:rPr>
            </w:pPr>
            <w:r w:rsidRPr="00E367F4">
              <w:rPr>
                <w:rFonts w:eastAsia="宋体"/>
                <w:lang w:eastAsia="zh-CN"/>
              </w:rPr>
              <w:t>Revised WID for LTE inter-band CA for 2 bands DL with 2 bands UL</w:t>
            </w:r>
          </w:p>
        </w:tc>
        <w:tc>
          <w:tcPr>
            <w:tcW w:w="1843" w:type="dxa"/>
            <w:hideMark/>
          </w:tcPr>
          <w:p w14:paraId="66CDA169" w14:textId="77777777" w:rsidR="00F87DB7" w:rsidRPr="00E367F4" w:rsidRDefault="00F87DB7" w:rsidP="00E367F4">
            <w:pPr>
              <w:overflowPunct/>
              <w:autoSpaceDE/>
              <w:autoSpaceDN/>
              <w:snapToGrid w:val="0"/>
              <w:spacing w:after="0"/>
              <w:textAlignment w:val="auto"/>
              <w:rPr>
                <w:rFonts w:eastAsia="宋体"/>
                <w:lang w:eastAsia="zh-CN"/>
              </w:rPr>
            </w:pPr>
            <w:r w:rsidRPr="00E367F4">
              <w:rPr>
                <w:rFonts w:eastAsia="宋体"/>
                <w:lang w:eastAsia="zh-CN"/>
              </w:rPr>
              <w:t>Huawei,HiSilicon</w:t>
            </w:r>
          </w:p>
        </w:tc>
        <w:tc>
          <w:tcPr>
            <w:tcW w:w="2422" w:type="dxa"/>
            <w:hideMark/>
          </w:tcPr>
          <w:p w14:paraId="79B62AA8" w14:textId="2A0C4868" w:rsidR="00F87DB7" w:rsidRPr="00E367F4" w:rsidRDefault="00326027" w:rsidP="00E367F4">
            <w:pPr>
              <w:overflowPunct/>
              <w:autoSpaceDE/>
              <w:autoSpaceDN/>
              <w:snapToGrid w:val="0"/>
              <w:spacing w:after="0"/>
              <w:textAlignment w:val="auto"/>
              <w:rPr>
                <w:rFonts w:eastAsia="宋体"/>
                <w:bCs/>
                <w:lang w:eastAsia="zh-CN"/>
              </w:rPr>
            </w:pPr>
            <w:r>
              <w:rPr>
                <w:rFonts w:eastAsia="宋体"/>
                <w:bCs/>
                <w:lang w:eastAsia="zh-CN"/>
              </w:rPr>
              <w:t>E</w:t>
            </w:r>
            <w:r w:rsidR="00F87DB7" w:rsidRPr="00E367F4">
              <w:rPr>
                <w:rFonts w:eastAsia="宋体"/>
                <w:bCs/>
                <w:lang w:eastAsia="zh-CN"/>
              </w:rPr>
              <w:t>ndorsed</w:t>
            </w:r>
          </w:p>
        </w:tc>
      </w:tr>
      <w:tr w:rsidR="00F87DB7" w:rsidRPr="00F87DB7" w14:paraId="25D56246" w14:textId="77777777" w:rsidTr="00E367F4">
        <w:trPr>
          <w:trHeight w:val="450"/>
        </w:trPr>
        <w:tc>
          <w:tcPr>
            <w:tcW w:w="1271" w:type="dxa"/>
            <w:hideMark/>
          </w:tcPr>
          <w:p w14:paraId="06BC3656" w14:textId="77777777" w:rsidR="00F87DB7" w:rsidRPr="00E367F4" w:rsidRDefault="00F47451" w:rsidP="00E367F4">
            <w:pPr>
              <w:overflowPunct/>
              <w:autoSpaceDE/>
              <w:autoSpaceDN/>
              <w:snapToGrid w:val="0"/>
              <w:spacing w:after="0"/>
              <w:textAlignment w:val="auto"/>
              <w:rPr>
                <w:rFonts w:eastAsia="宋体"/>
                <w:bCs/>
                <w:lang w:eastAsia="zh-CN"/>
              </w:rPr>
            </w:pPr>
            <w:hyperlink r:id="rId419" w:history="1">
              <w:r w:rsidR="00F87DB7" w:rsidRPr="00E367F4">
                <w:rPr>
                  <w:rFonts w:eastAsia="宋体"/>
                  <w:bCs/>
                  <w:lang w:eastAsia="zh-CN"/>
                </w:rPr>
                <w:t>R4-2111455</w:t>
              </w:r>
            </w:hyperlink>
          </w:p>
        </w:tc>
        <w:tc>
          <w:tcPr>
            <w:tcW w:w="3544" w:type="dxa"/>
            <w:hideMark/>
          </w:tcPr>
          <w:p w14:paraId="7D7D3A56" w14:textId="77777777" w:rsidR="00F87DB7" w:rsidRPr="00E367F4" w:rsidRDefault="00F87DB7" w:rsidP="00E367F4">
            <w:pPr>
              <w:overflowPunct/>
              <w:autoSpaceDE/>
              <w:autoSpaceDN/>
              <w:snapToGrid w:val="0"/>
              <w:spacing w:after="0"/>
              <w:textAlignment w:val="auto"/>
              <w:rPr>
                <w:rFonts w:eastAsia="宋体"/>
                <w:lang w:eastAsia="zh-CN"/>
              </w:rPr>
            </w:pPr>
            <w:r w:rsidRPr="00E367F4">
              <w:rPr>
                <w:rFonts w:eastAsia="宋体"/>
                <w:lang w:eastAsia="zh-CN"/>
              </w:rPr>
              <w:t>TR 36.717-02-02 v0.1.0</w:t>
            </w:r>
          </w:p>
        </w:tc>
        <w:tc>
          <w:tcPr>
            <w:tcW w:w="1843" w:type="dxa"/>
            <w:hideMark/>
          </w:tcPr>
          <w:p w14:paraId="4833DED1" w14:textId="77777777" w:rsidR="00F87DB7" w:rsidRPr="00E367F4" w:rsidRDefault="00F87DB7" w:rsidP="00E367F4">
            <w:pPr>
              <w:overflowPunct/>
              <w:autoSpaceDE/>
              <w:autoSpaceDN/>
              <w:snapToGrid w:val="0"/>
              <w:spacing w:after="0"/>
              <w:textAlignment w:val="auto"/>
              <w:rPr>
                <w:rFonts w:eastAsia="宋体"/>
                <w:lang w:eastAsia="zh-CN"/>
              </w:rPr>
            </w:pPr>
            <w:r w:rsidRPr="00E367F4">
              <w:rPr>
                <w:rFonts w:eastAsia="宋体"/>
                <w:lang w:eastAsia="zh-CN"/>
              </w:rPr>
              <w:t>Huawei,HiSilicon</w:t>
            </w:r>
          </w:p>
        </w:tc>
        <w:tc>
          <w:tcPr>
            <w:tcW w:w="2422" w:type="dxa"/>
            <w:hideMark/>
          </w:tcPr>
          <w:p w14:paraId="08F7CF39" w14:textId="23AF1258" w:rsidR="00F87DB7" w:rsidRPr="00E367F4" w:rsidRDefault="009D5714" w:rsidP="00E367F4">
            <w:pPr>
              <w:overflowPunct/>
              <w:autoSpaceDE/>
              <w:autoSpaceDN/>
              <w:snapToGrid w:val="0"/>
              <w:spacing w:after="0"/>
              <w:textAlignment w:val="auto"/>
              <w:rPr>
                <w:rFonts w:eastAsia="宋体"/>
                <w:bCs/>
                <w:lang w:eastAsia="zh-CN"/>
              </w:rPr>
            </w:pPr>
            <w:r>
              <w:rPr>
                <w:rFonts w:eastAsia="宋体"/>
                <w:bCs/>
                <w:lang w:eastAsia="zh-CN"/>
              </w:rPr>
              <w:t>Agreed</w:t>
            </w:r>
          </w:p>
        </w:tc>
      </w:tr>
      <w:tr w:rsidR="00F87DB7" w:rsidRPr="00F87DB7" w14:paraId="38883F23" w14:textId="77777777" w:rsidTr="00E367F4">
        <w:trPr>
          <w:trHeight w:val="450"/>
        </w:trPr>
        <w:tc>
          <w:tcPr>
            <w:tcW w:w="1271" w:type="dxa"/>
            <w:hideMark/>
          </w:tcPr>
          <w:p w14:paraId="0627E37C" w14:textId="77777777" w:rsidR="00F87DB7" w:rsidRPr="00E367F4" w:rsidRDefault="00F47451" w:rsidP="00E367F4">
            <w:pPr>
              <w:overflowPunct/>
              <w:autoSpaceDE/>
              <w:autoSpaceDN/>
              <w:snapToGrid w:val="0"/>
              <w:spacing w:after="0"/>
              <w:textAlignment w:val="auto"/>
              <w:rPr>
                <w:rFonts w:eastAsia="宋体"/>
                <w:bCs/>
                <w:lang w:eastAsia="zh-CN"/>
              </w:rPr>
            </w:pPr>
            <w:hyperlink r:id="rId420" w:history="1">
              <w:r w:rsidR="00F87DB7" w:rsidRPr="00E367F4">
                <w:rPr>
                  <w:rFonts w:eastAsia="宋体"/>
                  <w:bCs/>
                  <w:lang w:eastAsia="zh-CN"/>
                </w:rPr>
                <w:t>R4-2111456</w:t>
              </w:r>
            </w:hyperlink>
          </w:p>
        </w:tc>
        <w:tc>
          <w:tcPr>
            <w:tcW w:w="3544" w:type="dxa"/>
            <w:hideMark/>
          </w:tcPr>
          <w:p w14:paraId="434ECD89" w14:textId="77777777" w:rsidR="00F87DB7" w:rsidRPr="00E367F4" w:rsidRDefault="00F87DB7" w:rsidP="00E367F4">
            <w:pPr>
              <w:overflowPunct/>
              <w:autoSpaceDE/>
              <w:autoSpaceDN/>
              <w:snapToGrid w:val="0"/>
              <w:spacing w:after="0"/>
              <w:textAlignment w:val="auto"/>
              <w:rPr>
                <w:rFonts w:eastAsia="宋体"/>
                <w:lang w:eastAsia="zh-CN"/>
              </w:rPr>
            </w:pPr>
            <w:r w:rsidRPr="00E367F4">
              <w:rPr>
                <w:rFonts w:eastAsia="宋体"/>
                <w:lang w:eastAsia="zh-CN"/>
              </w:rPr>
              <w:t>Updated scope of inter-band CA with 2DL and 2UL bands</w:t>
            </w:r>
          </w:p>
        </w:tc>
        <w:tc>
          <w:tcPr>
            <w:tcW w:w="1843" w:type="dxa"/>
            <w:hideMark/>
          </w:tcPr>
          <w:p w14:paraId="412FD12B" w14:textId="77777777" w:rsidR="00F87DB7" w:rsidRPr="00E367F4" w:rsidRDefault="00F87DB7" w:rsidP="00E367F4">
            <w:pPr>
              <w:overflowPunct/>
              <w:autoSpaceDE/>
              <w:autoSpaceDN/>
              <w:snapToGrid w:val="0"/>
              <w:spacing w:after="0"/>
              <w:textAlignment w:val="auto"/>
              <w:rPr>
                <w:rFonts w:eastAsia="宋体"/>
                <w:lang w:eastAsia="zh-CN"/>
              </w:rPr>
            </w:pPr>
            <w:r w:rsidRPr="00E367F4">
              <w:rPr>
                <w:rFonts w:eastAsia="宋体"/>
                <w:lang w:eastAsia="zh-CN"/>
              </w:rPr>
              <w:t>Huawei,HiSilicon</w:t>
            </w:r>
          </w:p>
        </w:tc>
        <w:tc>
          <w:tcPr>
            <w:tcW w:w="2422" w:type="dxa"/>
            <w:hideMark/>
          </w:tcPr>
          <w:p w14:paraId="627834A3" w14:textId="47B27B5C" w:rsidR="00F87DB7" w:rsidRPr="00E367F4" w:rsidRDefault="00326027" w:rsidP="00E367F4">
            <w:pPr>
              <w:overflowPunct/>
              <w:autoSpaceDE/>
              <w:autoSpaceDN/>
              <w:snapToGrid w:val="0"/>
              <w:spacing w:after="0"/>
              <w:textAlignment w:val="auto"/>
              <w:rPr>
                <w:rFonts w:eastAsia="宋体"/>
                <w:bCs/>
                <w:lang w:eastAsia="zh-CN"/>
              </w:rPr>
            </w:pPr>
            <w:r>
              <w:rPr>
                <w:rFonts w:eastAsia="宋体"/>
                <w:bCs/>
                <w:lang w:eastAsia="zh-CN"/>
              </w:rPr>
              <w:t>A</w:t>
            </w:r>
            <w:r w:rsidR="00F87DB7" w:rsidRPr="00E367F4">
              <w:rPr>
                <w:rFonts w:eastAsia="宋体"/>
                <w:bCs/>
                <w:lang w:eastAsia="zh-CN"/>
              </w:rPr>
              <w:t>pproved</w:t>
            </w:r>
          </w:p>
        </w:tc>
      </w:tr>
    </w:tbl>
    <w:p w14:paraId="111E1C5C" w14:textId="77777777" w:rsidR="0098642F" w:rsidRDefault="0098642F" w:rsidP="0098642F">
      <w:pPr>
        <w:rPr>
          <w:rFonts w:ascii="Arial" w:hAnsi="Arial" w:cs="Arial"/>
          <w:b/>
          <w:color w:val="0000FF"/>
          <w:sz w:val="24"/>
          <w:lang w:eastAsia="zh-CN"/>
        </w:rPr>
      </w:pPr>
    </w:p>
    <w:p w14:paraId="4B32B483" w14:textId="77777777" w:rsidR="0098642F" w:rsidRPr="00317DC6" w:rsidRDefault="0098642F" w:rsidP="0098642F">
      <w:pPr>
        <w:rPr>
          <w:rFonts w:ascii="Arial" w:hAnsi="Arial" w:cs="Arial"/>
          <w:b/>
          <w:color w:val="C00000"/>
          <w:u w:val="single"/>
          <w:lang w:eastAsia="zh-CN"/>
        </w:rPr>
      </w:pPr>
      <w:r>
        <w:rPr>
          <w:rFonts w:ascii="Arial" w:hAnsi="Arial" w:cs="Arial" w:hint="eastAsia"/>
          <w:b/>
          <w:color w:val="C00000"/>
          <w:u w:val="single"/>
          <w:lang w:eastAsia="zh-CN"/>
        </w:rPr>
        <w:lastRenderedPageBreak/>
        <w:t>Topic</w:t>
      </w:r>
    </w:p>
    <w:p w14:paraId="167B75C7" w14:textId="77777777" w:rsidR="001162DE" w:rsidRDefault="001162DE" w:rsidP="001162DE">
      <w:pPr>
        <w:pStyle w:val="4"/>
      </w:pPr>
      <w:bookmarkStart w:id="703" w:name="_Toc71910955"/>
      <w:r>
        <w:t>11.1.1</w:t>
      </w:r>
      <w:r>
        <w:tab/>
        <w:t>Rapporteur Input (WID/TR/CR)</w:t>
      </w:r>
      <w:bookmarkEnd w:id="703"/>
    </w:p>
    <w:p w14:paraId="30B480C0" w14:textId="453149D0" w:rsidR="001162DE" w:rsidRDefault="001162DE" w:rsidP="001162DE">
      <w:pPr>
        <w:rPr>
          <w:rFonts w:ascii="Arial" w:hAnsi="Arial" w:cs="Arial"/>
          <w:b/>
          <w:sz w:val="24"/>
        </w:rPr>
      </w:pPr>
      <w:r>
        <w:rPr>
          <w:rFonts w:ascii="Arial" w:hAnsi="Arial" w:cs="Arial"/>
          <w:b/>
          <w:color w:val="0000FF"/>
          <w:sz w:val="24"/>
        </w:rPr>
        <w:t>R4-2110788</w:t>
      </w:r>
      <w:r>
        <w:rPr>
          <w:rFonts w:ascii="Arial" w:hAnsi="Arial" w:cs="Arial"/>
          <w:b/>
          <w:color w:val="0000FF"/>
          <w:sz w:val="24"/>
        </w:rPr>
        <w:tab/>
      </w:r>
      <w:r>
        <w:rPr>
          <w:rFonts w:ascii="Arial" w:hAnsi="Arial" w:cs="Arial"/>
          <w:b/>
          <w:sz w:val="24"/>
        </w:rPr>
        <w:t>Revised WID: Rel17 LTE inter-band CA for 2 bands DL with 1 band UL</w:t>
      </w:r>
    </w:p>
    <w:p w14:paraId="577AF561" w14:textId="77777777" w:rsidR="001162DE" w:rsidRDefault="001162DE" w:rsidP="001162DE">
      <w:pPr>
        <w:rPr>
          <w:i/>
        </w:rPr>
      </w:pPr>
      <w:r>
        <w:rPr>
          <w:i/>
        </w:rPr>
        <w:tab/>
      </w:r>
      <w:r>
        <w:rPr>
          <w:i/>
        </w:rPr>
        <w:tab/>
      </w:r>
      <w:r>
        <w:rPr>
          <w:i/>
        </w:rPr>
        <w:tab/>
      </w:r>
      <w:r>
        <w:rPr>
          <w:i/>
        </w:rPr>
        <w:tab/>
      </w:r>
      <w:r>
        <w:rPr>
          <w:i/>
        </w:rPr>
        <w:tab/>
        <w:t>Type: WID revised</w:t>
      </w:r>
      <w:r>
        <w:rPr>
          <w:i/>
        </w:rPr>
        <w:tab/>
      </w:r>
      <w:r>
        <w:rPr>
          <w:i/>
        </w:rPr>
        <w:tab/>
        <w:t>For: (not specified)</w:t>
      </w:r>
      <w:r>
        <w:rPr>
          <w:i/>
        </w:rPr>
        <w:br/>
      </w:r>
      <w:r>
        <w:rPr>
          <w:i/>
        </w:rPr>
        <w:tab/>
      </w:r>
      <w:r>
        <w:rPr>
          <w:i/>
        </w:rPr>
        <w:tab/>
      </w:r>
      <w:r>
        <w:rPr>
          <w:i/>
        </w:rPr>
        <w:tab/>
      </w:r>
      <w:r>
        <w:rPr>
          <w:i/>
        </w:rPr>
        <w:tab/>
      </w:r>
      <w:r>
        <w:rPr>
          <w:i/>
        </w:rPr>
        <w:tab/>
        <w:t>Source: Qualcomm Incorporated</w:t>
      </w:r>
    </w:p>
    <w:p w14:paraId="6D23AECB" w14:textId="5E73620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F32E8">
        <w:rPr>
          <w:rFonts w:ascii="Arial" w:hAnsi="Arial" w:cs="Arial"/>
          <w:b/>
          <w:color w:val="993300"/>
          <w:u w:val="single"/>
        </w:rPr>
        <w:t>Email approval</w:t>
      </w:r>
      <w:r>
        <w:rPr>
          <w:color w:val="993300"/>
          <w:u w:val="single"/>
        </w:rPr>
        <w:t>.</w:t>
      </w:r>
    </w:p>
    <w:p w14:paraId="0EE98995" w14:textId="163D65D3" w:rsidR="001162DE" w:rsidRDefault="001162DE" w:rsidP="001162DE">
      <w:pPr>
        <w:rPr>
          <w:rFonts w:ascii="Arial" w:hAnsi="Arial" w:cs="Arial"/>
          <w:b/>
          <w:sz w:val="24"/>
        </w:rPr>
      </w:pPr>
      <w:r>
        <w:rPr>
          <w:rFonts w:ascii="Arial" w:hAnsi="Arial" w:cs="Arial"/>
          <w:b/>
          <w:color w:val="0000FF"/>
          <w:sz w:val="24"/>
        </w:rPr>
        <w:t>R4-2110789</w:t>
      </w:r>
      <w:r>
        <w:rPr>
          <w:rFonts w:ascii="Arial" w:hAnsi="Arial" w:cs="Arial"/>
          <w:b/>
          <w:color w:val="0000FF"/>
          <w:sz w:val="24"/>
        </w:rPr>
        <w:tab/>
      </w:r>
      <w:r>
        <w:rPr>
          <w:rFonts w:ascii="Arial" w:hAnsi="Arial" w:cs="Arial"/>
          <w:b/>
          <w:sz w:val="24"/>
        </w:rPr>
        <w:t>TR 36.717-02-01 Rel-17 LTE inter-band CA for 2 bands DL and 1 band UL CA</w:t>
      </w:r>
    </w:p>
    <w:p w14:paraId="049B774A" w14:textId="77777777" w:rsidR="001162DE" w:rsidRDefault="001162DE" w:rsidP="001162DE">
      <w:pPr>
        <w:rPr>
          <w:i/>
        </w:rPr>
      </w:pPr>
      <w:r>
        <w:rPr>
          <w:i/>
        </w:rPr>
        <w:tab/>
      </w:r>
      <w:r>
        <w:rPr>
          <w:i/>
        </w:rPr>
        <w:tab/>
      </w:r>
      <w:r>
        <w:rPr>
          <w:i/>
        </w:rPr>
        <w:tab/>
      </w:r>
      <w:r>
        <w:rPr>
          <w:i/>
        </w:rPr>
        <w:tab/>
      </w:r>
      <w:r>
        <w:rPr>
          <w:i/>
        </w:rPr>
        <w:tab/>
        <w:t>Type: draft TR</w:t>
      </w:r>
      <w:r>
        <w:rPr>
          <w:i/>
        </w:rPr>
        <w:tab/>
      </w:r>
      <w:r>
        <w:rPr>
          <w:i/>
        </w:rPr>
        <w:tab/>
        <w:t>For: (not specified)</w:t>
      </w:r>
      <w:r>
        <w:rPr>
          <w:i/>
        </w:rPr>
        <w:br/>
      </w:r>
      <w:r>
        <w:rPr>
          <w:i/>
        </w:rPr>
        <w:tab/>
      </w:r>
      <w:r>
        <w:rPr>
          <w:i/>
        </w:rPr>
        <w:tab/>
      </w:r>
      <w:r>
        <w:rPr>
          <w:i/>
        </w:rPr>
        <w:tab/>
      </w:r>
      <w:r>
        <w:rPr>
          <w:i/>
        </w:rPr>
        <w:tab/>
      </w:r>
      <w:r>
        <w:rPr>
          <w:i/>
        </w:rPr>
        <w:tab/>
        <w:t>36.717-02-01 v0.4.0</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275C8B11" w14:textId="38F44789"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F32E8">
        <w:rPr>
          <w:rFonts w:ascii="Arial" w:hAnsi="Arial" w:cs="Arial"/>
          <w:b/>
          <w:color w:val="993300"/>
          <w:u w:val="single"/>
        </w:rPr>
        <w:t>Email approval</w:t>
      </w:r>
      <w:r w:rsidR="008F32E8">
        <w:rPr>
          <w:color w:val="993300"/>
          <w:u w:val="single"/>
        </w:rPr>
        <w:t>.</w:t>
      </w:r>
    </w:p>
    <w:p w14:paraId="4C781A5B" w14:textId="01BEF9C1" w:rsidR="001162DE" w:rsidRDefault="001162DE" w:rsidP="001162DE">
      <w:pPr>
        <w:rPr>
          <w:rFonts w:ascii="Arial" w:hAnsi="Arial" w:cs="Arial"/>
          <w:b/>
          <w:sz w:val="24"/>
        </w:rPr>
      </w:pPr>
      <w:r>
        <w:rPr>
          <w:rFonts w:ascii="Arial" w:hAnsi="Arial" w:cs="Arial"/>
          <w:b/>
          <w:color w:val="0000FF"/>
          <w:sz w:val="24"/>
        </w:rPr>
        <w:t>R4-2111021</w:t>
      </w:r>
      <w:r>
        <w:rPr>
          <w:rFonts w:ascii="Arial" w:hAnsi="Arial" w:cs="Arial"/>
          <w:b/>
          <w:color w:val="0000FF"/>
          <w:sz w:val="24"/>
        </w:rPr>
        <w:tab/>
      </w:r>
      <w:r>
        <w:rPr>
          <w:rFonts w:ascii="Arial" w:hAnsi="Arial" w:cs="Arial"/>
          <w:b/>
          <w:sz w:val="24"/>
        </w:rPr>
        <w:t>Big CR to TS36.101: Rel-17 LTE inter-band CA for 2 bands DL and 1 band UL CA</w:t>
      </w:r>
    </w:p>
    <w:p w14:paraId="2CA30BBA"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v17.1.0</w:t>
      </w:r>
      <w:r>
        <w:rPr>
          <w:i/>
        </w:rPr>
        <w:tab/>
        <w:t xml:space="preserve">  CR-5787  rev  Cat: B (Rel-17)</w:t>
      </w:r>
      <w:r>
        <w:rPr>
          <w:i/>
        </w:rPr>
        <w:br/>
      </w:r>
      <w:r>
        <w:rPr>
          <w:i/>
        </w:rPr>
        <w:br/>
      </w:r>
      <w:r>
        <w:rPr>
          <w:i/>
        </w:rPr>
        <w:tab/>
      </w:r>
      <w:r>
        <w:rPr>
          <w:i/>
        </w:rPr>
        <w:tab/>
      </w:r>
      <w:r>
        <w:rPr>
          <w:i/>
        </w:rPr>
        <w:tab/>
      </w:r>
      <w:r>
        <w:rPr>
          <w:i/>
        </w:rPr>
        <w:tab/>
      </w:r>
      <w:r>
        <w:rPr>
          <w:i/>
        </w:rPr>
        <w:tab/>
        <w:t>Source: Qualcomm Incorporated</w:t>
      </w:r>
    </w:p>
    <w:p w14:paraId="633E0A7A" w14:textId="545BC7C2"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1D7308">
        <w:rPr>
          <w:rFonts w:ascii="Arial" w:hAnsi="Arial" w:cs="Arial"/>
          <w:b/>
          <w:color w:val="993300"/>
          <w:u w:val="single"/>
        </w:rPr>
        <w:t>Email approval</w:t>
      </w:r>
      <w:r w:rsidR="001D7308">
        <w:rPr>
          <w:color w:val="993300"/>
          <w:u w:val="single"/>
        </w:rPr>
        <w:t>.</w:t>
      </w:r>
    </w:p>
    <w:p w14:paraId="44803F51" w14:textId="77777777" w:rsidR="001162DE" w:rsidRDefault="001162DE" w:rsidP="001162DE">
      <w:pPr>
        <w:pStyle w:val="4"/>
      </w:pPr>
      <w:bookmarkStart w:id="704" w:name="_Toc71910956"/>
      <w:r>
        <w:t>11.1.2</w:t>
      </w:r>
      <w:r>
        <w:tab/>
        <w:t>UE RF with harmonic, close proximity and isolation issues</w:t>
      </w:r>
      <w:bookmarkEnd w:id="704"/>
    </w:p>
    <w:p w14:paraId="1EDF5A0B" w14:textId="77777777" w:rsidR="001162DE" w:rsidRDefault="001162DE" w:rsidP="001162DE">
      <w:pPr>
        <w:pStyle w:val="4"/>
      </w:pPr>
      <w:bookmarkStart w:id="705" w:name="_Toc71910957"/>
      <w:r>
        <w:t>11.1.3</w:t>
      </w:r>
      <w:r>
        <w:tab/>
        <w:t>UE RF without specific issues</w:t>
      </w:r>
      <w:bookmarkEnd w:id="705"/>
    </w:p>
    <w:p w14:paraId="5D1267D2" w14:textId="77777777" w:rsidR="001162DE" w:rsidRDefault="001162DE" w:rsidP="001162DE">
      <w:pPr>
        <w:pStyle w:val="3"/>
      </w:pPr>
      <w:bookmarkStart w:id="706" w:name="_Toc71910958"/>
      <w:r>
        <w:t>11.2</w:t>
      </w:r>
      <w:r>
        <w:tab/>
        <w:t>LTE inter-band Carrier Aggregation for 3 bands DL with 1 band UL</w:t>
      </w:r>
      <w:bookmarkEnd w:id="706"/>
    </w:p>
    <w:p w14:paraId="13538FF4" w14:textId="77777777" w:rsidR="001162DE" w:rsidRDefault="001162DE" w:rsidP="001162DE">
      <w:pPr>
        <w:pStyle w:val="4"/>
      </w:pPr>
      <w:bookmarkStart w:id="707" w:name="_Toc71910959"/>
      <w:r>
        <w:t>11.2.1</w:t>
      </w:r>
      <w:r>
        <w:tab/>
        <w:t>Rapporteur Input (WID/TR/CR)</w:t>
      </w:r>
      <w:bookmarkEnd w:id="707"/>
    </w:p>
    <w:p w14:paraId="167FFF9D" w14:textId="0056C18F" w:rsidR="001162DE" w:rsidRDefault="001162DE" w:rsidP="001162DE">
      <w:pPr>
        <w:rPr>
          <w:rFonts w:ascii="Arial" w:hAnsi="Arial" w:cs="Arial"/>
          <w:b/>
          <w:sz w:val="24"/>
        </w:rPr>
      </w:pPr>
      <w:r>
        <w:rPr>
          <w:rFonts w:ascii="Arial" w:hAnsi="Arial" w:cs="Arial"/>
          <w:b/>
          <w:color w:val="0000FF"/>
          <w:sz w:val="24"/>
        </w:rPr>
        <w:t>R4-2111392</w:t>
      </w:r>
      <w:r>
        <w:rPr>
          <w:rFonts w:ascii="Arial" w:hAnsi="Arial" w:cs="Arial"/>
          <w:b/>
          <w:color w:val="0000FF"/>
          <w:sz w:val="24"/>
        </w:rPr>
        <w:tab/>
      </w:r>
      <w:r>
        <w:rPr>
          <w:rFonts w:ascii="Arial" w:hAnsi="Arial" w:cs="Arial"/>
          <w:b/>
          <w:sz w:val="24"/>
        </w:rPr>
        <w:t>Introduction of completed R17 3DL band combinations to TS 36.101</w:t>
      </w:r>
    </w:p>
    <w:p w14:paraId="13ACFBFD"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v17.1.0</w:t>
      </w:r>
      <w:r>
        <w:rPr>
          <w:i/>
        </w:rPr>
        <w:tab/>
        <w:t xml:space="preserve">  CR-5794  rev  Cat: B (Rel-17)</w:t>
      </w:r>
      <w:r>
        <w:rPr>
          <w:i/>
        </w:rPr>
        <w:br/>
      </w:r>
      <w:r>
        <w:rPr>
          <w:i/>
        </w:rPr>
        <w:br/>
      </w:r>
      <w:r>
        <w:rPr>
          <w:i/>
        </w:rPr>
        <w:tab/>
      </w:r>
      <w:r>
        <w:rPr>
          <w:i/>
        </w:rPr>
        <w:tab/>
      </w:r>
      <w:r>
        <w:rPr>
          <w:i/>
        </w:rPr>
        <w:tab/>
      </w:r>
      <w:r>
        <w:rPr>
          <w:i/>
        </w:rPr>
        <w:tab/>
      </w:r>
      <w:r>
        <w:rPr>
          <w:i/>
        </w:rPr>
        <w:tab/>
        <w:t>Source: Huawei, HiSilicon</w:t>
      </w:r>
    </w:p>
    <w:p w14:paraId="32A74299" w14:textId="51AFEF7D"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232BBB">
        <w:rPr>
          <w:rFonts w:ascii="Arial" w:hAnsi="Arial" w:cs="Arial"/>
          <w:b/>
          <w:color w:val="993300"/>
          <w:u w:val="single"/>
        </w:rPr>
        <w:t>Email approval</w:t>
      </w:r>
      <w:r w:rsidR="00232BBB">
        <w:rPr>
          <w:color w:val="993300"/>
          <w:u w:val="single"/>
        </w:rPr>
        <w:t>.</w:t>
      </w:r>
    </w:p>
    <w:p w14:paraId="1B4C4DCA" w14:textId="6202DE84" w:rsidR="001162DE" w:rsidRDefault="001162DE" w:rsidP="001162DE">
      <w:pPr>
        <w:rPr>
          <w:rFonts w:ascii="Arial" w:hAnsi="Arial" w:cs="Arial"/>
          <w:b/>
          <w:sz w:val="24"/>
        </w:rPr>
      </w:pPr>
      <w:r>
        <w:rPr>
          <w:rFonts w:ascii="Arial" w:hAnsi="Arial" w:cs="Arial"/>
          <w:b/>
          <w:color w:val="0000FF"/>
          <w:sz w:val="24"/>
        </w:rPr>
        <w:t>R4-2111393</w:t>
      </w:r>
      <w:r>
        <w:rPr>
          <w:rFonts w:ascii="Arial" w:hAnsi="Arial" w:cs="Arial"/>
          <w:b/>
          <w:color w:val="0000FF"/>
          <w:sz w:val="24"/>
        </w:rPr>
        <w:tab/>
      </w:r>
      <w:r>
        <w:rPr>
          <w:rFonts w:ascii="Arial" w:hAnsi="Arial" w:cs="Arial"/>
          <w:b/>
          <w:sz w:val="24"/>
        </w:rPr>
        <w:t>Revised WID for LTE inter-band CA  for  3 bands DL with 1 bands UL</w:t>
      </w:r>
    </w:p>
    <w:p w14:paraId="19A031AB" w14:textId="77777777" w:rsidR="001162DE" w:rsidRDefault="001162DE" w:rsidP="001162DE">
      <w:pPr>
        <w:rPr>
          <w:i/>
        </w:rPr>
      </w:pPr>
      <w:r>
        <w:rPr>
          <w:i/>
        </w:rPr>
        <w:tab/>
      </w:r>
      <w:r>
        <w:rPr>
          <w:i/>
        </w:rPr>
        <w:tab/>
      </w:r>
      <w:r>
        <w:rPr>
          <w:i/>
        </w:rPr>
        <w:tab/>
      </w:r>
      <w:r>
        <w:rPr>
          <w:i/>
        </w:rPr>
        <w:tab/>
      </w:r>
      <w:r>
        <w:rPr>
          <w:i/>
        </w:rPr>
        <w:tab/>
        <w:t>Type: WID revised</w:t>
      </w:r>
      <w:r>
        <w:rPr>
          <w:i/>
        </w:rPr>
        <w:tab/>
      </w:r>
      <w:r>
        <w:rPr>
          <w:i/>
        </w:rPr>
        <w:tab/>
        <w:t>For: Agreement</w:t>
      </w:r>
      <w:r>
        <w:rPr>
          <w:i/>
        </w:rPr>
        <w:br/>
      </w:r>
      <w:r>
        <w:rPr>
          <w:i/>
        </w:rPr>
        <w:tab/>
      </w:r>
      <w:r>
        <w:rPr>
          <w:i/>
        </w:rPr>
        <w:tab/>
      </w:r>
      <w:r>
        <w:rPr>
          <w:i/>
        </w:rPr>
        <w:tab/>
      </w:r>
      <w:r>
        <w:rPr>
          <w:i/>
        </w:rPr>
        <w:tab/>
      </w:r>
      <w:r>
        <w:rPr>
          <w:i/>
        </w:rPr>
        <w:tab/>
        <w:t>Source: Huawei, HiSilicon</w:t>
      </w:r>
    </w:p>
    <w:p w14:paraId="3B72E44C" w14:textId="53EC620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D2790D">
        <w:rPr>
          <w:rFonts w:ascii="Arial" w:hAnsi="Arial" w:cs="Arial"/>
          <w:b/>
          <w:color w:val="993300"/>
          <w:u w:val="single"/>
        </w:rPr>
        <w:t>Email approval</w:t>
      </w:r>
      <w:r w:rsidR="00D2790D">
        <w:rPr>
          <w:color w:val="993300"/>
          <w:u w:val="single"/>
        </w:rPr>
        <w:t>.</w:t>
      </w:r>
    </w:p>
    <w:p w14:paraId="231F4A6B" w14:textId="77874A7B" w:rsidR="001162DE" w:rsidRDefault="001162DE" w:rsidP="001162DE">
      <w:pPr>
        <w:rPr>
          <w:rFonts w:ascii="Arial" w:hAnsi="Arial" w:cs="Arial"/>
          <w:b/>
          <w:sz w:val="24"/>
        </w:rPr>
      </w:pPr>
      <w:r>
        <w:rPr>
          <w:rFonts w:ascii="Arial" w:hAnsi="Arial" w:cs="Arial"/>
          <w:b/>
          <w:color w:val="0000FF"/>
          <w:sz w:val="24"/>
        </w:rPr>
        <w:t>R4-2111414</w:t>
      </w:r>
      <w:r>
        <w:rPr>
          <w:rFonts w:ascii="Arial" w:hAnsi="Arial" w:cs="Arial"/>
          <w:b/>
          <w:color w:val="0000FF"/>
          <w:sz w:val="24"/>
        </w:rPr>
        <w:tab/>
      </w:r>
      <w:r>
        <w:rPr>
          <w:rFonts w:ascii="Arial" w:hAnsi="Arial" w:cs="Arial"/>
          <w:b/>
          <w:sz w:val="24"/>
        </w:rPr>
        <w:t>TR 37.717-03-01 0.3.0</w:t>
      </w:r>
    </w:p>
    <w:p w14:paraId="2FCE061F" w14:textId="77777777" w:rsidR="001162DE" w:rsidRDefault="001162DE" w:rsidP="001162DE">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36.717-03-01 v0.3.0</w:t>
      </w:r>
      <w:r>
        <w:rPr>
          <w:i/>
        </w:rPr>
        <w:tab/>
        <w:t xml:space="preserve">  CR-  rev  Cat:  (Rel-17)</w:t>
      </w:r>
      <w:r>
        <w:rPr>
          <w:i/>
        </w:rPr>
        <w:br/>
      </w:r>
      <w:r>
        <w:rPr>
          <w:i/>
        </w:rPr>
        <w:br/>
      </w:r>
      <w:r>
        <w:rPr>
          <w:i/>
        </w:rPr>
        <w:tab/>
      </w:r>
      <w:r>
        <w:rPr>
          <w:i/>
        </w:rPr>
        <w:tab/>
      </w:r>
      <w:r>
        <w:rPr>
          <w:i/>
        </w:rPr>
        <w:tab/>
      </w:r>
      <w:r>
        <w:rPr>
          <w:i/>
        </w:rPr>
        <w:tab/>
      </w:r>
      <w:r>
        <w:rPr>
          <w:i/>
        </w:rPr>
        <w:tab/>
        <w:t>Source: Huawei, HiSilicon</w:t>
      </w:r>
    </w:p>
    <w:p w14:paraId="22B8D015" w14:textId="40A3845C" w:rsidR="001162DE" w:rsidRDefault="001162DE" w:rsidP="001162DE">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sidR="004254C9">
        <w:rPr>
          <w:rFonts w:ascii="Arial" w:hAnsi="Arial" w:cs="Arial"/>
          <w:b/>
          <w:color w:val="993300"/>
          <w:u w:val="single"/>
        </w:rPr>
        <w:t>Email approval</w:t>
      </w:r>
      <w:r w:rsidR="004254C9">
        <w:rPr>
          <w:color w:val="993300"/>
          <w:u w:val="single"/>
        </w:rPr>
        <w:t>.</w:t>
      </w:r>
    </w:p>
    <w:p w14:paraId="30D799D8" w14:textId="77777777" w:rsidR="001162DE" w:rsidRDefault="001162DE" w:rsidP="001162DE">
      <w:pPr>
        <w:pStyle w:val="4"/>
      </w:pPr>
      <w:bookmarkStart w:id="708" w:name="_Toc71910960"/>
      <w:r>
        <w:t>11.2.2</w:t>
      </w:r>
      <w:r>
        <w:tab/>
        <w:t>UE RF with harmonic, close proximity and isolation issues</w:t>
      </w:r>
      <w:bookmarkEnd w:id="708"/>
    </w:p>
    <w:p w14:paraId="5D360FC1" w14:textId="77777777" w:rsidR="001162DE" w:rsidRDefault="001162DE" w:rsidP="001162DE">
      <w:pPr>
        <w:pStyle w:val="4"/>
      </w:pPr>
      <w:bookmarkStart w:id="709" w:name="_Toc71910961"/>
      <w:r>
        <w:t>11.2.3</w:t>
      </w:r>
      <w:r>
        <w:tab/>
        <w:t>UE RF without specific issues</w:t>
      </w:r>
      <w:bookmarkEnd w:id="709"/>
    </w:p>
    <w:p w14:paraId="76F8509C" w14:textId="77777777" w:rsidR="001162DE" w:rsidRDefault="001162DE" w:rsidP="001162DE">
      <w:pPr>
        <w:pStyle w:val="3"/>
      </w:pPr>
      <w:bookmarkStart w:id="710" w:name="_Toc71910962"/>
      <w:r>
        <w:t>11.3</w:t>
      </w:r>
      <w:r>
        <w:tab/>
        <w:t>LTE inter-band Carrier Aggregation for x bands DL (x=4, 5) with 1 band UL</w:t>
      </w:r>
      <w:bookmarkEnd w:id="710"/>
    </w:p>
    <w:p w14:paraId="494A5785" w14:textId="77777777" w:rsidR="001162DE" w:rsidRDefault="001162DE" w:rsidP="001162DE">
      <w:pPr>
        <w:pStyle w:val="4"/>
      </w:pPr>
      <w:bookmarkStart w:id="711" w:name="_Toc71910963"/>
      <w:r>
        <w:t>11.3.1</w:t>
      </w:r>
      <w:r>
        <w:tab/>
        <w:t>Rapporteur Input (WID/TR/CR)</w:t>
      </w:r>
      <w:bookmarkEnd w:id="711"/>
    </w:p>
    <w:p w14:paraId="1C415310" w14:textId="78934B3A" w:rsidR="001162DE" w:rsidRDefault="001162DE" w:rsidP="001162DE">
      <w:pPr>
        <w:rPr>
          <w:rFonts w:ascii="Arial" w:hAnsi="Arial" w:cs="Arial"/>
          <w:b/>
          <w:sz w:val="24"/>
        </w:rPr>
      </w:pPr>
      <w:r>
        <w:rPr>
          <w:rFonts w:ascii="Arial" w:hAnsi="Arial" w:cs="Arial"/>
          <w:b/>
          <w:color w:val="0000FF"/>
          <w:sz w:val="24"/>
        </w:rPr>
        <w:t>R4-2109775</w:t>
      </w:r>
      <w:r>
        <w:rPr>
          <w:rFonts w:ascii="Arial" w:hAnsi="Arial" w:cs="Arial"/>
          <w:b/>
          <w:color w:val="0000FF"/>
          <w:sz w:val="24"/>
        </w:rPr>
        <w:tab/>
      </w:r>
      <w:r>
        <w:rPr>
          <w:rFonts w:ascii="Arial" w:hAnsi="Arial" w:cs="Arial"/>
          <w:b/>
          <w:sz w:val="24"/>
        </w:rPr>
        <w:t>Introduction of LTE inter-band Carrier Aggregation for x bands DL (x=4, 5) with 1 band UL to TS36.101</w:t>
      </w:r>
    </w:p>
    <w:p w14:paraId="5B89893C"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v17.1.0</w:t>
      </w:r>
      <w:r>
        <w:rPr>
          <w:i/>
        </w:rPr>
        <w:tab/>
        <w:t xml:space="preserve">  CR-5775  rev  Cat: B (Rel-17)</w:t>
      </w:r>
      <w:r>
        <w:rPr>
          <w:i/>
        </w:rPr>
        <w:br/>
      </w:r>
      <w:r>
        <w:rPr>
          <w:i/>
        </w:rPr>
        <w:br/>
      </w:r>
      <w:r>
        <w:rPr>
          <w:i/>
        </w:rPr>
        <w:tab/>
      </w:r>
      <w:r>
        <w:rPr>
          <w:i/>
        </w:rPr>
        <w:tab/>
      </w:r>
      <w:r>
        <w:rPr>
          <w:i/>
        </w:rPr>
        <w:tab/>
      </w:r>
      <w:r>
        <w:rPr>
          <w:i/>
        </w:rPr>
        <w:tab/>
      </w:r>
      <w:r>
        <w:rPr>
          <w:i/>
        </w:rPr>
        <w:tab/>
        <w:t>Source: Nokia, Nokia Shanghai Bell</w:t>
      </w:r>
    </w:p>
    <w:p w14:paraId="4F62336C" w14:textId="77777777" w:rsidR="001162DE" w:rsidRDefault="001162DE" w:rsidP="001162DE">
      <w:pPr>
        <w:rPr>
          <w:rFonts w:ascii="Arial" w:hAnsi="Arial" w:cs="Arial"/>
          <w:b/>
        </w:rPr>
      </w:pPr>
      <w:r>
        <w:rPr>
          <w:rFonts w:ascii="Arial" w:hAnsi="Arial" w:cs="Arial"/>
          <w:b/>
        </w:rPr>
        <w:t xml:space="preserve">Abstract: </w:t>
      </w:r>
    </w:p>
    <w:p w14:paraId="2525F567" w14:textId="77777777" w:rsidR="001162DE" w:rsidRDefault="001162DE" w:rsidP="001162DE">
      <w:r>
        <w:t>This is a big CR for the basket work item on LTE CA 4DL/1UL and 5DL/1UL.</w:t>
      </w:r>
    </w:p>
    <w:p w14:paraId="4FF09047" w14:textId="3D65A24C"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30CF4">
        <w:rPr>
          <w:rFonts w:ascii="Arial" w:hAnsi="Arial" w:cs="Arial"/>
          <w:b/>
          <w:color w:val="993300"/>
          <w:u w:val="single"/>
        </w:rPr>
        <w:t>E</w:t>
      </w:r>
      <w:r w:rsidR="00C30CF4" w:rsidRPr="003C000A">
        <w:rPr>
          <w:rFonts w:ascii="Arial" w:hAnsi="Arial" w:cs="Arial"/>
          <w:b/>
          <w:color w:val="993300"/>
          <w:u w:val="single"/>
        </w:rPr>
        <w:t>mail approval</w:t>
      </w:r>
      <w:r w:rsidR="00C30CF4">
        <w:rPr>
          <w:color w:val="993300"/>
          <w:u w:val="single"/>
        </w:rPr>
        <w:t>.</w:t>
      </w:r>
    </w:p>
    <w:p w14:paraId="45B9E8EE" w14:textId="3DC7E8F8" w:rsidR="001162DE" w:rsidRDefault="001162DE" w:rsidP="001162DE">
      <w:pPr>
        <w:rPr>
          <w:rFonts w:ascii="Arial" w:hAnsi="Arial" w:cs="Arial"/>
          <w:b/>
          <w:sz w:val="24"/>
        </w:rPr>
      </w:pPr>
      <w:r>
        <w:rPr>
          <w:rFonts w:ascii="Arial" w:hAnsi="Arial" w:cs="Arial"/>
          <w:b/>
          <w:color w:val="0000FF"/>
          <w:sz w:val="24"/>
        </w:rPr>
        <w:t>R4-2111208</w:t>
      </w:r>
      <w:r>
        <w:rPr>
          <w:rFonts w:ascii="Arial" w:hAnsi="Arial" w:cs="Arial"/>
          <w:b/>
          <w:color w:val="0000FF"/>
          <w:sz w:val="24"/>
        </w:rPr>
        <w:tab/>
      </w:r>
      <w:r>
        <w:rPr>
          <w:rFonts w:ascii="Arial" w:hAnsi="Arial" w:cs="Arial"/>
          <w:b/>
          <w:sz w:val="24"/>
        </w:rPr>
        <w:t>Revised WID: LTE Advanced inter-band CA Rel-17 for x bands DL (x=4, 5, 6) with 1 band UL</w:t>
      </w:r>
    </w:p>
    <w:p w14:paraId="1F5CA4C4" w14:textId="77777777" w:rsidR="001162DE" w:rsidRDefault="001162DE" w:rsidP="001162DE">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Nokia, Nokia Shanghai Bell</w:t>
      </w:r>
    </w:p>
    <w:p w14:paraId="02FD030B" w14:textId="1C1982D8"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A70C5E">
        <w:rPr>
          <w:rFonts w:ascii="Arial" w:hAnsi="Arial" w:cs="Arial"/>
          <w:b/>
          <w:color w:val="993300"/>
          <w:u w:val="single"/>
        </w:rPr>
        <w:t>E</w:t>
      </w:r>
      <w:r w:rsidR="00A70C5E" w:rsidRPr="003C000A">
        <w:rPr>
          <w:rFonts w:ascii="Arial" w:hAnsi="Arial" w:cs="Arial"/>
          <w:b/>
          <w:color w:val="993300"/>
          <w:u w:val="single"/>
        </w:rPr>
        <w:t>mail approval</w:t>
      </w:r>
      <w:r w:rsidR="00A70C5E">
        <w:rPr>
          <w:color w:val="993300"/>
          <w:u w:val="single"/>
        </w:rPr>
        <w:t>.</w:t>
      </w:r>
    </w:p>
    <w:p w14:paraId="394153E0" w14:textId="19DA3660" w:rsidR="001162DE" w:rsidRDefault="001162DE" w:rsidP="001162DE">
      <w:pPr>
        <w:rPr>
          <w:rFonts w:ascii="Arial" w:hAnsi="Arial" w:cs="Arial"/>
          <w:b/>
          <w:sz w:val="24"/>
        </w:rPr>
      </w:pPr>
      <w:r>
        <w:rPr>
          <w:rFonts w:ascii="Arial" w:hAnsi="Arial" w:cs="Arial"/>
          <w:b/>
          <w:color w:val="0000FF"/>
          <w:sz w:val="24"/>
        </w:rPr>
        <w:t>R4-2111209</w:t>
      </w:r>
      <w:r>
        <w:rPr>
          <w:rFonts w:ascii="Arial" w:hAnsi="Arial" w:cs="Arial"/>
          <w:b/>
          <w:color w:val="0000FF"/>
          <w:sz w:val="24"/>
        </w:rPr>
        <w:tab/>
      </w:r>
      <w:r>
        <w:rPr>
          <w:rFonts w:ascii="Arial" w:hAnsi="Arial" w:cs="Arial"/>
          <w:b/>
          <w:sz w:val="24"/>
        </w:rPr>
        <w:t>TR 36.717-04-01 v0.5.0</w:t>
      </w:r>
    </w:p>
    <w:p w14:paraId="3D56D385" w14:textId="77777777" w:rsidR="001162DE" w:rsidRDefault="001162DE" w:rsidP="001162DE">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48052A58" w14:textId="0423EFC1"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A70C5E" w:rsidRPr="005D3118">
        <w:rPr>
          <w:rFonts w:ascii="Arial" w:hAnsi="Arial" w:cs="Arial"/>
          <w:b/>
          <w:color w:val="993300"/>
          <w:highlight w:val="green"/>
          <w:u w:val="single"/>
        </w:rPr>
        <w:t>Agreed</w:t>
      </w:r>
      <w:r>
        <w:rPr>
          <w:color w:val="993300"/>
          <w:u w:val="single"/>
        </w:rPr>
        <w:t>.</w:t>
      </w:r>
    </w:p>
    <w:p w14:paraId="02212039" w14:textId="77777777" w:rsidR="001162DE" w:rsidRDefault="001162DE" w:rsidP="001162DE">
      <w:pPr>
        <w:pStyle w:val="4"/>
      </w:pPr>
      <w:bookmarkStart w:id="712" w:name="_Toc71910964"/>
      <w:r>
        <w:t>11.3.2</w:t>
      </w:r>
      <w:r>
        <w:tab/>
        <w:t>UE RF with 4 LTE bands CA</w:t>
      </w:r>
      <w:bookmarkEnd w:id="712"/>
    </w:p>
    <w:p w14:paraId="173A5E6D" w14:textId="77777777" w:rsidR="001162DE" w:rsidRDefault="001162DE" w:rsidP="001162DE">
      <w:pPr>
        <w:pStyle w:val="4"/>
      </w:pPr>
      <w:bookmarkStart w:id="713" w:name="_Toc71910965"/>
      <w:r>
        <w:t>11.3.3</w:t>
      </w:r>
      <w:r>
        <w:tab/>
        <w:t>UE RF with 5 LTE bands CA</w:t>
      </w:r>
      <w:bookmarkEnd w:id="713"/>
    </w:p>
    <w:p w14:paraId="3D7BB76C" w14:textId="77777777" w:rsidR="001162DE" w:rsidRDefault="001162DE" w:rsidP="001162DE">
      <w:pPr>
        <w:pStyle w:val="3"/>
      </w:pPr>
      <w:bookmarkStart w:id="714" w:name="_Toc71910966"/>
      <w:r>
        <w:t>11.4</w:t>
      </w:r>
      <w:r>
        <w:tab/>
        <w:t>LTE inter-band Carrier Aggregation for 2 bands DL with 2 band UL</w:t>
      </w:r>
      <w:bookmarkEnd w:id="714"/>
    </w:p>
    <w:p w14:paraId="6AE76AC9" w14:textId="77777777" w:rsidR="001162DE" w:rsidRDefault="001162DE" w:rsidP="001162DE">
      <w:pPr>
        <w:pStyle w:val="4"/>
      </w:pPr>
      <w:bookmarkStart w:id="715" w:name="_Toc71910967"/>
      <w:r>
        <w:t>11.4.1</w:t>
      </w:r>
      <w:r>
        <w:tab/>
        <w:t>Rapporteur Input (WID/TR/CR)</w:t>
      </w:r>
      <w:bookmarkEnd w:id="715"/>
    </w:p>
    <w:p w14:paraId="6364C9EE" w14:textId="03A23E69" w:rsidR="001162DE" w:rsidRDefault="001162DE" w:rsidP="001162DE">
      <w:pPr>
        <w:rPr>
          <w:rFonts w:ascii="Arial" w:hAnsi="Arial" w:cs="Arial"/>
          <w:b/>
          <w:sz w:val="24"/>
        </w:rPr>
      </w:pPr>
      <w:r>
        <w:rPr>
          <w:rFonts w:ascii="Arial" w:hAnsi="Arial" w:cs="Arial"/>
          <w:b/>
          <w:color w:val="0000FF"/>
          <w:sz w:val="24"/>
        </w:rPr>
        <w:t>R4-2111453</w:t>
      </w:r>
      <w:r>
        <w:rPr>
          <w:rFonts w:ascii="Arial" w:hAnsi="Arial" w:cs="Arial"/>
          <w:b/>
          <w:color w:val="0000FF"/>
          <w:sz w:val="24"/>
        </w:rPr>
        <w:tab/>
      </w:r>
      <w:r>
        <w:rPr>
          <w:rFonts w:ascii="Arial" w:hAnsi="Arial" w:cs="Arial"/>
          <w:b/>
          <w:sz w:val="24"/>
        </w:rPr>
        <w:t>Introduction of completed LTE CA for  2 bands DL with 2 bands UL into Rel-17 TS 36.101</w:t>
      </w:r>
    </w:p>
    <w:p w14:paraId="40E82438"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v17.1.0</w:t>
      </w:r>
      <w:r>
        <w:rPr>
          <w:i/>
        </w:rPr>
        <w:tab/>
        <w:t xml:space="preserve">  CR-5795  rev  Cat: B (Rel-17)</w:t>
      </w:r>
      <w:r>
        <w:rPr>
          <w:i/>
        </w:rPr>
        <w:br/>
      </w:r>
      <w:r>
        <w:rPr>
          <w:i/>
        </w:rPr>
        <w:br/>
      </w:r>
      <w:r>
        <w:rPr>
          <w:i/>
        </w:rPr>
        <w:tab/>
      </w:r>
      <w:r>
        <w:rPr>
          <w:i/>
        </w:rPr>
        <w:tab/>
      </w:r>
      <w:r>
        <w:rPr>
          <w:i/>
        </w:rPr>
        <w:tab/>
      </w:r>
      <w:r>
        <w:rPr>
          <w:i/>
        </w:rPr>
        <w:tab/>
      </w:r>
      <w:r>
        <w:rPr>
          <w:i/>
        </w:rPr>
        <w:tab/>
        <w:t>Source: Huawei,HiSilicon</w:t>
      </w:r>
    </w:p>
    <w:p w14:paraId="58D122F4" w14:textId="6F25DE09" w:rsidR="001162DE" w:rsidRDefault="001162DE" w:rsidP="001162DE">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sidR="005926A2">
        <w:rPr>
          <w:rFonts w:ascii="Arial" w:hAnsi="Arial" w:cs="Arial"/>
          <w:b/>
          <w:color w:val="993300"/>
          <w:u w:val="single"/>
        </w:rPr>
        <w:t>Email approval</w:t>
      </w:r>
      <w:r w:rsidR="005926A2">
        <w:rPr>
          <w:color w:val="993300"/>
          <w:u w:val="single"/>
        </w:rPr>
        <w:t>.</w:t>
      </w:r>
    </w:p>
    <w:p w14:paraId="0240FF11" w14:textId="4D863C4D" w:rsidR="001162DE" w:rsidRDefault="001162DE" w:rsidP="001162DE">
      <w:pPr>
        <w:rPr>
          <w:rFonts w:ascii="Arial" w:hAnsi="Arial" w:cs="Arial"/>
          <w:b/>
          <w:sz w:val="24"/>
        </w:rPr>
      </w:pPr>
      <w:r>
        <w:rPr>
          <w:rFonts w:ascii="Arial" w:hAnsi="Arial" w:cs="Arial"/>
          <w:b/>
          <w:color w:val="0000FF"/>
          <w:sz w:val="24"/>
        </w:rPr>
        <w:t>R4-2111454</w:t>
      </w:r>
      <w:r>
        <w:rPr>
          <w:rFonts w:ascii="Arial" w:hAnsi="Arial" w:cs="Arial"/>
          <w:b/>
          <w:color w:val="0000FF"/>
          <w:sz w:val="24"/>
        </w:rPr>
        <w:tab/>
      </w:r>
      <w:r>
        <w:rPr>
          <w:rFonts w:ascii="Arial" w:hAnsi="Arial" w:cs="Arial"/>
          <w:b/>
          <w:sz w:val="24"/>
        </w:rPr>
        <w:t>Revised WID for LTE inter-band CA for 2 bands DL with 2 bands UL</w:t>
      </w:r>
    </w:p>
    <w:p w14:paraId="7C8BD5AA" w14:textId="77777777" w:rsidR="001162DE" w:rsidRDefault="001162DE" w:rsidP="001162DE">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Huawei,HiSilicon</w:t>
      </w:r>
    </w:p>
    <w:p w14:paraId="4A462DE3" w14:textId="1F55F6DA"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A219C2" w:rsidRPr="00A219C2">
        <w:rPr>
          <w:rFonts w:ascii="Arial" w:hAnsi="Arial" w:cs="Arial"/>
          <w:b/>
          <w:color w:val="993300"/>
          <w:highlight w:val="green"/>
          <w:u w:val="single"/>
        </w:rPr>
        <w:t>Endorsed</w:t>
      </w:r>
      <w:r>
        <w:rPr>
          <w:color w:val="993300"/>
          <w:u w:val="single"/>
        </w:rPr>
        <w:t>.</w:t>
      </w:r>
    </w:p>
    <w:p w14:paraId="31C4459E" w14:textId="25572C41" w:rsidR="001162DE" w:rsidRDefault="001162DE" w:rsidP="001162DE">
      <w:pPr>
        <w:rPr>
          <w:rFonts w:ascii="Arial" w:hAnsi="Arial" w:cs="Arial"/>
          <w:b/>
          <w:sz w:val="24"/>
        </w:rPr>
      </w:pPr>
      <w:r>
        <w:rPr>
          <w:rFonts w:ascii="Arial" w:hAnsi="Arial" w:cs="Arial"/>
          <w:b/>
          <w:color w:val="0000FF"/>
          <w:sz w:val="24"/>
        </w:rPr>
        <w:t>R4-2111455</w:t>
      </w:r>
      <w:r>
        <w:rPr>
          <w:rFonts w:ascii="Arial" w:hAnsi="Arial" w:cs="Arial"/>
          <w:b/>
          <w:color w:val="0000FF"/>
          <w:sz w:val="24"/>
        </w:rPr>
        <w:tab/>
      </w:r>
      <w:r>
        <w:rPr>
          <w:rFonts w:ascii="Arial" w:hAnsi="Arial" w:cs="Arial"/>
          <w:b/>
          <w:sz w:val="24"/>
        </w:rPr>
        <w:t>TR 36.717-02-02 v0.1.0</w:t>
      </w:r>
    </w:p>
    <w:p w14:paraId="5B937D23" w14:textId="77777777" w:rsidR="001162DE" w:rsidRDefault="001162DE" w:rsidP="001162DE">
      <w:pPr>
        <w:rPr>
          <w:i/>
        </w:rPr>
      </w:pPr>
      <w:r>
        <w:rPr>
          <w:i/>
        </w:rPr>
        <w:tab/>
      </w:r>
      <w:r>
        <w:rPr>
          <w:i/>
        </w:rPr>
        <w:tab/>
      </w:r>
      <w:r>
        <w:rPr>
          <w:i/>
        </w:rPr>
        <w:tab/>
      </w:r>
      <w:r>
        <w:rPr>
          <w:i/>
        </w:rPr>
        <w:tab/>
      </w:r>
      <w:r>
        <w:rPr>
          <w:i/>
        </w:rPr>
        <w:tab/>
        <w:t>Type: draft TR</w:t>
      </w:r>
      <w:r>
        <w:rPr>
          <w:i/>
        </w:rPr>
        <w:tab/>
      </w:r>
      <w:r>
        <w:rPr>
          <w:i/>
        </w:rPr>
        <w:tab/>
        <w:t>For: Endorsement</w:t>
      </w:r>
      <w:r>
        <w:rPr>
          <w:i/>
        </w:rPr>
        <w:br/>
      </w:r>
      <w:r>
        <w:rPr>
          <w:i/>
        </w:rPr>
        <w:tab/>
      </w:r>
      <w:r>
        <w:rPr>
          <w:i/>
        </w:rPr>
        <w:tab/>
      </w:r>
      <w:r>
        <w:rPr>
          <w:i/>
        </w:rPr>
        <w:tab/>
      </w:r>
      <w:r>
        <w:rPr>
          <w:i/>
        </w:rPr>
        <w:tab/>
      </w:r>
      <w:r>
        <w:rPr>
          <w:i/>
        </w:rPr>
        <w:tab/>
        <w:t>36.717-02-02 v0.1.0</w:t>
      </w:r>
      <w:r>
        <w:rPr>
          <w:i/>
        </w:rPr>
        <w:tab/>
        <w:t xml:space="preserve">  CR-  rev  Cat:  (Rel-17)</w:t>
      </w:r>
      <w:r>
        <w:rPr>
          <w:i/>
        </w:rPr>
        <w:br/>
      </w:r>
      <w:r>
        <w:rPr>
          <w:i/>
        </w:rPr>
        <w:br/>
      </w:r>
      <w:r>
        <w:rPr>
          <w:i/>
        </w:rPr>
        <w:tab/>
      </w:r>
      <w:r>
        <w:rPr>
          <w:i/>
        </w:rPr>
        <w:tab/>
      </w:r>
      <w:r>
        <w:rPr>
          <w:i/>
        </w:rPr>
        <w:tab/>
      </w:r>
      <w:r>
        <w:rPr>
          <w:i/>
        </w:rPr>
        <w:tab/>
      </w:r>
      <w:r>
        <w:rPr>
          <w:i/>
        </w:rPr>
        <w:tab/>
        <w:t>Source: Huawei,HiSilicon</w:t>
      </w:r>
    </w:p>
    <w:p w14:paraId="17CF9797" w14:textId="75FDDF1E"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A219C2" w:rsidRPr="00A219C2">
        <w:rPr>
          <w:rFonts w:ascii="Arial" w:hAnsi="Arial" w:cs="Arial"/>
          <w:b/>
          <w:color w:val="993300"/>
          <w:highlight w:val="green"/>
          <w:u w:val="single"/>
        </w:rPr>
        <w:t>Agreed</w:t>
      </w:r>
      <w:r w:rsidRPr="00A219C2">
        <w:rPr>
          <w:color w:val="993300"/>
          <w:highlight w:val="green"/>
          <w:u w:val="single"/>
        </w:rPr>
        <w:t>.</w:t>
      </w:r>
    </w:p>
    <w:p w14:paraId="1C497825" w14:textId="37059A85" w:rsidR="001162DE" w:rsidRDefault="001162DE" w:rsidP="001162DE">
      <w:pPr>
        <w:rPr>
          <w:rFonts w:ascii="Arial" w:hAnsi="Arial" w:cs="Arial"/>
          <w:b/>
          <w:sz w:val="24"/>
        </w:rPr>
      </w:pPr>
      <w:r>
        <w:rPr>
          <w:rFonts w:ascii="Arial" w:hAnsi="Arial" w:cs="Arial"/>
          <w:b/>
          <w:color w:val="0000FF"/>
          <w:sz w:val="24"/>
        </w:rPr>
        <w:t>R4-2111456</w:t>
      </w:r>
      <w:r>
        <w:rPr>
          <w:rFonts w:ascii="Arial" w:hAnsi="Arial" w:cs="Arial"/>
          <w:b/>
          <w:color w:val="0000FF"/>
          <w:sz w:val="24"/>
        </w:rPr>
        <w:tab/>
      </w:r>
      <w:r>
        <w:rPr>
          <w:rFonts w:ascii="Arial" w:hAnsi="Arial" w:cs="Arial"/>
          <w:b/>
          <w:sz w:val="24"/>
        </w:rPr>
        <w:t>Updated scope of inter-band CA with 2DL and 2UL bands</w:t>
      </w:r>
    </w:p>
    <w:p w14:paraId="46F67F93"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36.717-02-02 v0.1.0</w:t>
      </w:r>
      <w:r>
        <w:rPr>
          <w:i/>
        </w:rPr>
        <w:tab/>
        <w:t xml:space="preserve">  CR-  rev  Cat:  (Rel-17)</w:t>
      </w:r>
      <w:r>
        <w:rPr>
          <w:i/>
        </w:rPr>
        <w:br/>
      </w:r>
      <w:r>
        <w:rPr>
          <w:i/>
        </w:rPr>
        <w:br/>
      </w:r>
      <w:r>
        <w:rPr>
          <w:i/>
        </w:rPr>
        <w:tab/>
      </w:r>
      <w:r>
        <w:rPr>
          <w:i/>
        </w:rPr>
        <w:tab/>
      </w:r>
      <w:r>
        <w:rPr>
          <w:i/>
        </w:rPr>
        <w:tab/>
      </w:r>
      <w:r>
        <w:rPr>
          <w:i/>
        </w:rPr>
        <w:tab/>
      </w:r>
      <w:r>
        <w:rPr>
          <w:i/>
        </w:rPr>
        <w:tab/>
        <w:t>Source: Huawei,HiSilicon</w:t>
      </w:r>
    </w:p>
    <w:p w14:paraId="3390C46D" w14:textId="4AB4840D"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A219C2" w:rsidRPr="00A219C2">
        <w:rPr>
          <w:rFonts w:ascii="Arial" w:hAnsi="Arial" w:cs="Arial"/>
          <w:b/>
          <w:color w:val="993300"/>
          <w:highlight w:val="green"/>
          <w:u w:val="single"/>
        </w:rPr>
        <w:t>Approved</w:t>
      </w:r>
      <w:r w:rsidRPr="00A219C2">
        <w:rPr>
          <w:color w:val="993300"/>
          <w:highlight w:val="green"/>
          <w:u w:val="single"/>
        </w:rPr>
        <w:t>.</w:t>
      </w:r>
    </w:p>
    <w:p w14:paraId="60329256" w14:textId="77777777" w:rsidR="001162DE" w:rsidRDefault="001162DE" w:rsidP="001162DE">
      <w:pPr>
        <w:pStyle w:val="4"/>
      </w:pPr>
      <w:bookmarkStart w:id="716" w:name="_Toc71910968"/>
      <w:r>
        <w:t>11.4.2</w:t>
      </w:r>
      <w:r>
        <w:tab/>
        <w:t>UE RF with harmonic, close proximity and isolation issues</w:t>
      </w:r>
      <w:bookmarkEnd w:id="716"/>
    </w:p>
    <w:p w14:paraId="1326C916" w14:textId="77777777" w:rsidR="001162DE" w:rsidRDefault="001162DE" w:rsidP="001162DE">
      <w:pPr>
        <w:pStyle w:val="4"/>
      </w:pPr>
      <w:bookmarkStart w:id="717" w:name="_Toc71910969"/>
      <w:r>
        <w:t>11.4.3</w:t>
      </w:r>
      <w:r>
        <w:tab/>
        <w:t>UE RF without specific issues</w:t>
      </w:r>
      <w:bookmarkEnd w:id="717"/>
    </w:p>
    <w:p w14:paraId="38E73D53" w14:textId="77777777" w:rsidR="003D2E47" w:rsidRDefault="003D2E47" w:rsidP="003D2E47">
      <w:pPr>
        <w:rPr>
          <w:rFonts w:ascii="Arial" w:hAnsi="Arial" w:cs="Arial"/>
          <w:b/>
          <w:sz w:val="24"/>
        </w:rPr>
      </w:pPr>
      <w:r>
        <w:rPr>
          <w:rFonts w:ascii="Arial" w:hAnsi="Arial" w:cs="Arial"/>
          <w:b/>
          <w:color w:val="0000FF"/>
          <w:sz w:val="24"/>
        </w:rPr>
        <w:t>R4-2108867</w:t>
      </w:r>
      <w:r>
        <w:rPr>
          <w:rFonts w:ascii="Arial" w:hAnsi="Arial" w:cs="Arial"/>
          <w:b/>
          <w:color w:val="0000FF"/>
          <w:sz w:val="24"/>
        </w:rPr>
        <w:tab/>
      </w:r>
      <w:r>
        <w:rPr>
          <w:rFonts w:ascii="Arial" w:hAnsi="Arial" w:cs="Arial"/>
          <w:b/>
          <w:sz w:val="24"/>
        </w:rPr>
        <w:t>TP for TR 36.717-02-02 to add coexistence table for LTE UL CA_8A-20A</w:t>
      </w:r>
    </w:p>
    <w:p w14:paraId="1A2879D0" w14:textId="77777777" w:rsidR="003D2E47" w:rsidRDefault="003D2E47" w:rsidP="003D2E4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36.717-02-02 v0.0.1</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1DD5E02E" w14:textId="77777777" w:rsidR="003D2E47" w:rsidRDefault="003D2E47" w:rsidP="003D2E47">
      <w:pPr>
        <w:rPr>
          <w:rFonts w:ascii="Arial" w:hAnsi="Arial" w:cs="Arial"/>
          <w:b/>
        </w:rPr>
      </w:pPr>
      <w:r>
        <w:rPr>
          <w:rFonts w:ascii="Arial" w:hAnsi="Arial" w:cs="Arial"/>
          <w:b/>
        </w:rPr>
        <w:t xml:space="preserve">Abstract: </w:t>
      </w:r>
    </w:p>
    <w:p w14:paraId="3106005B" w14:textId="77777777" w:rsidR="003D2E47" w:rsidRDefault="003D2E47" w:rsidP="003D2E47">
      <w:r>
        <w:t>This contribution proposes a co-existence requirements table for LTE UL configuration CA_8A-20A based on the existing single carrier requirements for band 8 and 20. It was missing in the initial TP approved in RAN4#98-bis-e.</w:t>
      </w:r>
    </w:p>
    <w:p w14:paraId="4E486D03" w14:textId="0E54DABE" w:rsidR="003D2E47" w:rsidRDefault="003D2E47" w:rsidP="003D2E4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 xml:space="preserve">revised to </w:t>
      </w:r>
      <w:r w:rsidRPr="003D2E47">
        <w:rPr>
          <w:rFonts w:ascii="Arial" w:hAnsi="Arial" w:cs="Arial"/>
          <w:b/>
          <w:color w:val="993300"/>
          <w:u w:val="single"/>
        </w:rPr>
        <w:t>R4-2107736</w:t>
      </w:r>
      <w:r>
        <w:rPr>
          <w:color w:val="993300"/>
          <w:u w:val="single"/>
        </w:rPr>
        <w:t>.</w:t>
      </w:r>
    </w:p>
    <w:p w14:paraId="55971FD9" w14:textId="192CE8B3" w:rsidR="003D2E47" w:rsidRDefault="003D2E47" w:rsidP="003D2E47">
      <w:pPr>
        <w:rPr>
          <w:rFonts w:ascii="Arial" w:hAnsi="Arial" w:cs="Arial"/>
          <w:b/>
          <w:sz w:val="24"/>
        </w:rPr>
      </w:pPr>
      <w:r>
        <w:rPr>
          <w:rFonts w:ascii="Arial" w:hAnsi="Arial" w:cs="Arial"/>
          <w:b/>
          <w:color w:val="0000FF"/>
          <w:sz w:val="24"/>
        </w:rPr>
        <w:t>R4-2107736</w:t>
      </w:r>
      <w:r>
        <w:rPr>
          <w:rFonts w:ascii="Arial" w:hAnsi="Arial" w:cs="Arial"/>
          <w:b/>
          <w:color w:val="0000FF"/>
          <w:sz w:val="24"/>
        </w:rPr>
        <w:tab/>
      </w:r>
      <w:r>
        <w:rPr>
          <w:rFonts w:ascii="Arial" w:hAnsi="Arial" w:cs="Arial"/>
          <w:b/>
          <w:sz w:val="24"/>
        </w:rPr>
        <w:t>TP for TR 36.717-02-02 to add coexistence table for LTE UL CA_8A-20A</w:t>
      </w:r>
    </w:p>
    <w:p w14:paraId="21AD9C81" w14:textId="77777777" w:rsidR="003D2E47" w:rsidRDefault="003D2E47" w:rsidP="003D2E4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36.717-02-02 v0.0.1</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1C59BE15" w14:textId="77777777" w:rsidR="003D2E47" w:rsidRDefault="003D2E47" w:rsidP="003D2E47">
      <w:pPr>
        <w:rPr>
          <w:rFonts w:ascii="Arial" w:hAnsi="Arial" w:cs="Arial"/>
          <w:b/>
        </w:rPr>
      </w:pPr>
      <w:r>
        <w:rPr>
          <w:rFonts w:ascii="Arial" w:hAnsi="Arial" w:cs="Arial"/>
          <w:b/>
        </w:rPr>
        <w:t xml:space="preserve">Abstract: </w:t>
      </w:r>
    </w:p>
    <w:p w14:paraId="39DDEE77" w14:textId="77777777" w:rsidR="003D2E47" w:rsidRDefault="003D2E47" w:rsidP="003D2E47">
      <w:r>
        <w:t>This contribution proposes a co-existence requirements table for LTE UL configuration CA_8A-20A based on the existing single carrier requirements for band 8 and 20. It was missing in the initial TP approved in RAN4#98-bis-e.</w:t>
      </w:r>
    </w:p>
    <w:p w14:paraId="121225F9" w14:textId="719A945A" w:rsidR="003D2E47" w:rsidRDefault="003D2E47" w:rsidP="003D2E4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84601" w:rsidRPr="00C84601">
        <w:rPr>
          <w:rFonts w:ascii="Arial" w:hAnsi="Arial" w:cs="Arial"/>
          <w:b/>
          <w:color w:val="993300"/>
          <w:highlight w:val="green"/>
          <w:u w:val="single"/>
        </w:rPr>
        <w:t>Approved</w:t>
      </w:r>
      <w:r w:rsidR="00C84601">
        <w:rPr>
          <w:rFonts w:ascii="Arial" w:hAnsi="Arial" w:cs="Arial"/>
          <w:b/>
          <w:color w:val="993300"/>
          <w:u w:val="single"/>
        </w:rPr>
        <w:t>.</w:t>
      </w:r>
    </w:p>
    <w:p w14:paraId="2FC6A65A" w14:textId="10C2BA35" w:rsidR="001162DE" w:rsidRDefault="001162DE" w:rsidP="001162DE">
      <w:pPr>
        <w:rPr>
          <w:rFonts w:ascii="Arial" w:hAnsi="Arial" w:cs="Arial"/>
          <w:b/>
          <w:sz w:val="24"/>
        </w:rPr>
      </w:pPr>
      <w:r>
        <w:rPr>
          <w:rFonts w:ascii="Arial" w:hAnsi="Arial" w:cs="Arial"/>
          <w:b/>
          <w:color w:val="0000FF"/>
          <w:sz w:val="24"/>
        </w:rPr>
        <w:t>R4-2108868</w:t>
      </w:r>
      <w:r>
        <w:rPr>
          <w:rFonts w:ascii="Arial" w:hAnsi="Arial" w:cs="Arial"/>
          <w:b/>
          <w:color w:val="0000FF"/>
          <w:sz w:val="24"/>
        </w:rPr>
        <w:tab/>
      </w:r>
      <w:r>
        <w:rPr>
          <w:rFonts w:ascii="Arial" w:hAnsi="Arial" w:cs="Arial"/>
          <w:b/>
          <w:sz w:val="24"/>
        </w:rPr>
        <w:t>TP for TR 36.717-02-02 to add coexistence table for LTE UL CA_8A-28A</w:t>
      </w:r>
    </w:p>
    <w:p w14:paraId="455359BE"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36.717-02-02 v0.0.1</w:t>
      </w:r>
      <w:r>
        <w:rPr>
          <w:i/>
        </w:rPr>
        <w:tab/>
        <w:t xml:space="preserve">  CR-  rev  Cat:  (Rel-17)</w:t>
      </w:r>
      <w:r>
        <w:rPr>
          <w:i/>
        </w:rPr>
        <w:br/>
      </w:r>
      <w:r>
        <w:rPr>
          <w:i/>
        </w:rPr>
        <w:lastRenderedPageBreak/>
        <w:br/>
      </w:r>
      <w:r>
        <w:rPr>
          <w:i/>
        </w:rPr>
        <w:tab/>
      </w:r>
      <w:r>
        <w:rPr>
          <w:i/>
        </w:rPr>
        <w:tab/>
      </w:r>
      <w:r>
        <w:rPr>
          <w:i/>
        </w:rPr>
        <w:tab/>
      </w:r>
      <w:r>
        <w:rPr>
          <w:i/>
        </w:rPr>
        <w:tab/>
      </w:r>
      <w:r>
        <w:rPr>
          <w:i/>
        </w:rPr>
        <w:tab/>
        <w:t>Source: VODAFONE Group Plc</w:t>
      </w:r>
    </w:p>
    <w:p w14:paraId="77075789" w14:textId="77777777" w:rsidR="001162DE" w:rsidRDefault="001162DE" w:rsidP="001162DE">
      <w:pPr>
        <w:rPr>
          <w:rFonts w:ascii="Arial" w:hAnsi="Arial" w:cs="Arial"/>
          <w:b/>
        </w:rPr>
      </w:pPr>
      <w:r>
        <w:rPr>
          <w:rFonts w:ascii="Arial" w:hAnsi="Arial" w:cs="Arial"/>
          <w:b/>
        </w:rPr>
        <w:t xml:space="preserve">Abstract: </w:t>
      </w:r>
    </w:p>
    <w:p w14:paraId="37D8EE1B" w14:textId="77777777" w:rsidR="001162DE" w:rsidRDefault="001162DE" w:rsidP="001162DE">
      <w:r>
        <w:t>This contribution proposes a co-existence requirements table for LTE UL configuration CA_8A-28A based on the existing single carrier requirements for band 8 and 28. It was missing in the initial TP approved in RAN4#98-bis-e.</w:t>
      </w:r>
    </w:p>
    <w:p w14:paraId="6D4DD547" w14:textId="020F6384"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A14EFC">
        <w:rPr>
          <w:rFonts w:ascii="Arial" w:hAnsi="Arial" w:cs="Arial"/>
          <w:b/>
          <w:color w:val="993300"/>
          <w:u w:val="single"/>
        </w:rPr>
        <w:t xml:space="preserve">revised to </w:t>
      </w:r>
      <w:r w:rsidR="00A14EFC" w:rsidRPr="00A14EFC">
        <w:rPr>
          <w:rFonts w:ascii="Arial" w:hAnsi="Arial" w:cs="Arial"/>
          <w:b/>
          <w:color w:val="993300"/>
          <w:u w:val="single"/>
        </w:rPr>
        <w:t>R4-2107737</w:t>
      </w:r>
      <w:r>
        <w:rPr>
          <w:color w:val="993300"/>
          <w:u w:val="single"/>
        </w:rPr>
        <w:t>.</w:t>
      </w:r>
    </w:p>
    <w:p w14:paraId="70A417A0" w14:textId="1F16F974" w:rsidR="00A14EFC" w:rsidRDefault="00A14EFC" w:rsidP="00A14EFC">
      <w:pPr>
        <w:rPr>
          <w:rFonts w:ascii="Arial" w:hAnsi="Arial" w:cs="Arial"/>
          <w:b/>
          <w:sz w:val="24"/>
        </w:rPr>
      </w:pPr>
      <w:r>
        <w:rPr>
          <w:rFonts w:ascii="Arial" w:hAnsi="Arial" w:cs="Arial"/>
          <w:b/>
          <w:color w:val="0000FF"/>
          <w:sz w:val="24"/>
        </w:rPr>
        <w:t>R4-2107737</w:t>
      </w:r>
      <w:r>
        <w:rPr>
          <w:rFonts w:ascii="Arial" w:hAnsi="Arial" w:cs="Arial"/>
          <w:b/>
          <w:color w:val="0000FF"/>
          <w:sz w:val="24"/>
        </w:rPr>
        <w:tab/>
      </w:r>
      <w:r>
        <w:rPr>
          <w:rFonts w:ascii="Arial" w:hAnsi="Arial" w:cs="Arial"/>
          <w:b/>
          <w:sz w:val="24"/>
        </w:rPr>
        <w:t>TP for TR 36.717-02-02 to add coexistence table for LTE UL CA_8A-28A</w:t>
      </w:r>
    </w:p>
    <w:p w14:paraId="622B5939" w14:textId="77777777" w:rsidR="00A14EFC" w:rsidRDefault="00A14EFC" w:rsidP="00A14EF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36.717-02-02 v0.0.1</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340AC28A" w14:textId="77777777" w:rsidR="00A14EFC" w:rsidRDefault="00A14EFC" w:rsidP="00A14EFC">
      <w:pPr>
        <w:rPr>
          <w:rFonts w:ascii="Arial" w:hAnsi="Arial" w:cs="Arial"/>
          <w:b/>
        </w:rPr>
      </w:pPr>
      <w:r>
        <w:rPr>
          <w:rFonts w:ascii="Arial" w:hAnsi="Arial" w:cs="Arial"/>
          <w:b/>
        </w:rPr>
        <w:t xml:space="preserve">Abstract: </w:t>
      </w:r>
    </w:p>
    <w:p w14:paraId="1BD5F204" w14:textId="77777777" w:rsidR="00A14EFC" w:rsidRDefault="00A14EFC" w:rsidP="00A14EFC">
      <w:r>
        <w:t>This contribution proposes a co-existence requirements table for LTE UL configuration CA_8A-28A based on the existing single carrier requirements for band 8 and 28. It was missing in the initial TP approved in RAN4#98-bis-e.</w:t>
      </w:r>
    </w:p>
    <w:p w14:paraId="64000A9D" w14:textId="44572B66" w:rsidR="00A14EFC" w:rsidRDefault="00A14EFC"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84601" w:rsidRPr="00C84601">
        <w:rPr>
          <w:rFonts w:ascii="Arial" w:hAnsi="Arial" w:cs="Arial"/>
          <w:b/>
          <w:color w:val="993300"/>
          <w:highlight w:val="green"/>
          <w:u w:val="single"/>
        </w:rPr>
        <w:t>Approved.</w:t>
      </w:r>
    </w:p>
    <w:p w14:paraId="23DD8FE9" w14:textId="77777777" w:rsidR="001162DE" w:rsidRDefault="001162DE" w:rsidP="001162DE">
      <w:pPr>
        <w:pStyle w:val="3"/>
      </w:pPr>
      <w:bookmarkStart w:id="718" w:name="_Toc71910970"/>
      <w:r>
        <w:t>11.5</w:t>
      </w:r>
      <w:r>
        <w:tab/>
        <w:t>LTE inter-band Carrier Aggregation for x bands DL (x= 3, 4, 5) with 2 band UL</w:t>
      </w:r>
      <w:bookmarkEnd w:id="718"/>
    </w:p>
    <w:p w14:paraId="7E3C8BAC" w14:textId="77777777" w:rsidR="001162DE" w:rsidRDefault="001162DE" w:rsidP="001162DE">
      <w:pPr>
        <w:pStyle w:val="4"/>
      </w:pPr>
      <w:bookmarkStart w:id="719" w:name="_Toc71910971"/>
      <w:r>
        <w:t>11.5.1</w:t>
      </w:r>
      <w:r>
        <w:tab/>
        <w:t>Rapporteur Input (WID/TR/CR)</w:t>
      </w:r>
      <w:bookmarkEnd w:id="719"/>
    </w:p>
    <w:p w14:paraId="196E3C6D" w14:textId="14A23799" w:rsidR="001162DE" w:rsidRDefault="001162DE" w:rsidP="001162DE">
      <w:pPr>
        <w:rPr>
          <w:rFonts w:ascii="Arial" w:hAnsi="Arial" w:cs="Arial"/>
          <w:b/>
          <w:sz w:val="24"/>
        </w:rPr>
      </w:pPr>
      <w:r>
        <w:rPr>
          <w:rFonts w:ascii="Arial" w:hAnsi="Arial" w:cs="Arial"/>
          <w:b/>
          <w:color w:val="0000FF"/>
          <w:sz w:val="24"/>
        </w:rPr>
        <w:t>R4-2109773</w:t>
      </w:r>
      <w:r>
        <w:rPr>
          <w:rFonts w:ascii="Arial" w:hAnsi="Arial" w:cs="Arial"/>
          <w:b/>
          <w:color w:val="0000FF"/>
          <w:sz w:val="24"/>
        </w:rPr>
        <w:tab/>
      </w:r>
      <w:r>
        <w:rPr>
          <w:rFonts w:ascii="Arial" w:hAnsi="Arial" w:cs="Arial"/>
          <w:b/>
          <w:sz w:val="24"/>
        </w:rPr>
        <w:t>TR 36.717-03-02 v0.4.0 TR update for LTE-A inter-band CA for x bands (x=3,4,5) DL with 2 bands UL in Rel-17</w:t>
      </w:r>
    </w:p>
    <w:p w14:paraId="39612D8C" w14:textId="77777777" w:rsidR="001162DE" w:rsidRDefault="001162DE" w:rsidP="001162DE">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36.717-03-02 v0.3.0</w:t>
      </w:r>
      <w:r>
        <w:rPr>
          <w:i/>
        </w:rPr>
        <w:tab/>
        <w:t xml:space="preserve">  CR-  rev  Cat:  (Rel-17)</w:t>
      </w:r>
      <w:r>
        <w:rPr>
          <w:i/>
        </w:rPr>
        <w:br/>
      </w:r>
      <w:r>
        <w:rPr>
          <w:i/>
        </w:rPr>
        <w:br/>
      </w:r>
      <w:r>
        <w:rPr>
          <w:i/>
        </w:rPr>
        <w:tab/>
      </w:r>
      <w:r>
        <w:rPr>
          <w:i/>
        </w:rPr>
        <w:tab/>
      </w:r>
      <w:r>
        <w:rPr>
          <w:i/>
        </w:rPr>
        <w:tab/>
      </w:r>
      <w:r>
        <w:rPr>
          <w:i/>
        </w:rPr>
        <w:tab/>
      </w:r>
      <w:r>
        <w:rPr>
          <w:i/>
        </w:rPr>
        <w:tab/>
        <w:t>Source: LG Electronics France</w:t>
      </w:r>
    </w:p>
    <w:p w14:paraId="5BBC6EB2" w14:textId="77777777" w:rsidR="001162DE" w:rsidRDefault="001162DE" w:rsidP="001162DE">
      <w:pPr>
        <w:rPr>
          <w:rFonts w:ascii="Arial" w:hAnsi="Arial" w:cs="Arial"/>
          <w:b/>
        </w:rPr>
      </w:pPr>
      <w:r>
        <w:rPr>
          <w:rFonts w:ascii="Arial" w:hAnsi="Arial" w:cs="Arial"/>
          <w:b/>
        </w:rPr>
        <w:t xml:space="preserve">Abstract: </w:t>
      </w:r>
    </w:p>
    <w:p w14:paraId="0F904F9F" w14:textId="77777777" w:rsidR="001162DE" w:rsidRDefault="001162DE" w:rsidP="001162DE">
      <w:r>
        <w:t>Draft TR to capture the approved TPs in this meeting</w:t>
      </w:r>
    </w:p>
    <w:p w14:paraId="1946AA8D" w14:textId="42AEFF81"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3C000A">
        <w:rPr>
          <w:rFonts w:ascii="Arial" w:hAnsi="Arial" w:cs="Arial"/>
          <w:b/>
          <w:color w:val="993300"/>
          <w:u w:val="single"/>
        </w:rPr>
        <w:t>E</w:t>
      </w:r>
      <w:r w:rsidR="003C000A" w:rsidRPr="003C000A">
        <w:rPr>
          <w:rFonts w:ascii="Arial" w:hAnsi="Arial" w:cs="Arial"/>
          <w:b/>
          <w:color w:val="993300"/>
          <w:u w:val="single"/>
        </w:rPr>
        <w:t>mail approval</w:t>
      </w:r>
      <w:r>
        <w:rPr>
          <w:color w:val="993300"/>
          <w:u w:val="single"/>
        </w:rPr>
        <w:t>.</w:t>
      </w:r>
    </w:p>
    <w:p w14:paraId="2E3BA2E1" w14:textId="68176006" w:rsidR="001162DE" w:rsidRDefault="001162DE" w:rsidP="001162DE">
      <w:pPr>
        <w:rPr>
          <w:rFonts w:ascii="Arial" w:hAnsi="Arial" w:cs="Arial"/>
          <w:b/>
          <w:sz w:val="24"/>
        </w:rPr>
      </w:pPr>
      <w:r>
        <w:rPr>
          <w:rFonts w:ascii="Arial" w:hAnsi="Arial" w:cs="Arial"/>
          <w:b/>
          <w:color w:val="0000FF"/>
          <w:sz w:val="24"/>
        </w:rPr>
        <w:t>R4-2109774</w:t>
      </w:r>
      <w:r>
        <w:rPr>
          <w:rFonts w:ascii="Arial" w:hAnsi="Arial" w:cs="Arial"/>
          <w:b/>
          <w:color w:val="0000FF"/>
          <w:sz w:val="24"/>
        </w:rPr>
        <w:tab/>
      </w:r>
      <w:r>
        <w:rPr>
          <w:rFonts w:ascii="Arial" w:hAnsi="Arial" w:cs="Arial"/>
          <w:b/>
          <w:sz w:val="24"/>
        </w:rPr>
        <w:t>Revised WID on LTE-A inter-band CA for x bands (x=3,4,5) DL with 2 bands UL in Rel-17</w:t>
      </w:r>
    </w:p>
    <w:p w14:paraId="77866AA0" w14:textId="77777777" w:rsidR="001162DE" w:rsidRDefault="001162DE" w:rsidP="001162DE">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LG Electronics France</w:t>
      </w:r>
    </w:p>
    <w:p w14:paraId="1F7AF3BF" w14:textId="77777777" w:rsidR="001162DE" w:rsidRDefault="001162DE" w:rsidP="001162DE">
      <w:pPr>
        <w:rPr>
          <w:rFonts w:ascii="Arial" w:hAnsi="Arial" w:cs="Arial"/>
          <w:b/>
        </w:rPr>
      </w:pPr>
      <w:r>
        <w:rPr>
          <w:rFonts w:ascii="Arial" w:hAnsi="Arial" w:cs="Arial"/>
          <w:b/>
        </w:rPr>
        <w:t xml:space="preserve">Abstract: </w:t>
      </w:r>
    </w:p>
    <w:p w14:paraId="6990D3D0" w14:textId="77777777" w:rsidR="001162DE" w:rsidRDefault="001162DE" w:rsidP="001162DE">
      <w:r>
        <w:t>update WID to reflect progress and capture new DC band combos in this meeting</w:t>
      </w:r>
    </w:p>
    <w:p w14:paraId="47E0D985" w14:textId="621E2839"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3C000A">
        <w:rPr>
          <w:rFonts w:ascii="Arial" w:hAnsi="Arial" w:cs="Arial"/>
          <w:b/>
          <w:color w:val="993300"/>
          <w:u w:val="single"/>
        </w:rPr>
        <w:t>E</w:t>
      </w:r>
      <w:r w:rsidR="003C000A" w:rsidRPr="003C000A">
        <w:rPr>
          <w:rFonts w:ascii="Arial" w:hAnsi="Arial" w:cs="Arial"/>
          <w:b/>
          <w:color w:val="993300"/>
          <w:u w:val="single"/>
        </w:rPr>
        <w:t>mail approval</w:t>
      </w:r>
      <w:r>
        <w:rPr>
          <w:color w:val="993300"/>
          <w:u w:val="single"/>
        </w:rPr>
        <w:t>.</w:t>
      </w:r>
    </w:p>
    <w:p w14:paraId="63CBAE67" w14:textId="735E9C21" w:rsidR="001162DE" w:rsidRDefault="001162DE" w:rsidP="001162DE">
      <w:pPr>
        <w:rPr>
          <w:rFonts w:ascii="Arial" w:hAnsi="Arial" w:cs="Arial"/>
          <w:b/>
          <w:sz w:val="24"/>
        </w:rPr>
      </w:pPr>
      <w:r>
        <w:rPr>
          <w:rFonts w:ascii="Arial" w:hAnsi="Arial" w:cs="Arial"/>
          <w:b/>
          <w:color w:val="0000FF"/>
          <w:sz w:val="24"/>
        </w:rPr>
        <w:t>R4-2109814</w:t>
      </w:r>
      <w:r>
        <w:rPr>
          <w:rFonts w:ascii="Arial" w:hAnsi="Arial" w:cs="Arial"/>
          <w:b/>
          <w:color w:val="0000FF"/>
          <w:sz w:val="24"/>
        </w:rPr>
        <w:tab/>
      </w:r>
      <w:r>
        <w:rPr>
          <w:rFonts w:ascii="Arial" w:hAnsi="Arial" w:cs="Arial"/>
          <w:b/>
          <w:sz w:val="24"/>
        </w:rPr>
        <w:t>Introduction of LTE-A inter-band CA for x bands (x=3,4,5) DL with 2 bands UL to TS36.101</w:t>
      </w:r>
    </w:p>
    <w:p w14:paraId="3BC4A4B7"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v17.1.0</w:t>
      </w:r>
      <w:r>
        <w:rPr>
          <w:i/>
        </w:rPr>
        <w:tab/>
        <w:t xml:space="preserve">  CR-5776  rev  Cat: B (Rel-17)</w:t>
      </w:r>
      <w:r>
        <w:rPr>
          <w:i/>
        </w:rPr>
        <w:br/>
      </w:r>
      <w:r>
        <w:rPr>
          <w:i/>
        </w:rPr>
        <w:br/>
      </w:r>
      <w:r>
        <w:rPr>
          <w:i/>
        </w:rPr>
        <w:tab/>
      </w:r>
      <w:r>
        <w:rPr>
          <w:i/>
        </w:rPr>
        <w:tab/>
      </w:r>
      <w:r>
        <w:rPr>
          <w:i/>
        </w:rPr>
        <w:tab/>
      </w:r>
      <w:r>
        <w:rPr>
          <w:i/>
        </w:rPr>
        <w:tab/>
      </w:r>
      <w:r>
        <w:rPr>
          <w:i/>
        </w:rPr>
        <w:tab/>
        <w:t>Source: LG Electronics France</w:t>
      </w:r>
    </w:p>
    <w:p w14:paraId="6A214740" w14:textId="77777777" w:rsidR="001162DE" w:rsidRDefault="001162DE" w:rsidP="001162DE">
      <w:pPr>
        <w:rPr>
          <w:rFonts w:ascii="Arial" w:hAnsi="Arial" w:cs="Arial"/>
          <w:b/>
        </w:rPr>
      </w:pPr>
      <w:r>
        <w:rPr>
          <w:rFonts w:ascii="Arial" w:hAnsi="Arial" w:cs="Arial"/>
          <w:b/>
        </w:rPr>
        <w:lastRenderedPageBreak/>
        <w:t xml:space="preserve">Abstract: </w:t>
      </w:r>
    </w:p>
    <w:p w14:paraId="2A51AFF0" w14:textId="77777777" w:rsidR="001162DE" w:rsidRDefault="001162DE" w:rsidP="001162DE">
      <w:r>
        <w:t>Big CR to capture new LTE-A CA band combination in rel-17</w:t>
      </w:r>
    </w:p>
    <w:p w14:paraId="3EA79491" w14:textId="13A20F81"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3C000A">
        <w:rPr>
          <w:rFonts w:ascii="Arial" w:hAnsi="Arial" w:cs="Arial"/>
          <w:b/>
          <w:color w:val="993300"/>
          <w:u w:val="single"/>
        </w:rPr>
        <w:t>E</w:t>
      </w:r>
      <w:r w:rsidR="003C000A" w:rsidRPr="003C000A">
        <w:rPr>
          <w:rFonts w:ascii="Arial" w:hAnsi="Arial" w:cs="Arial"/>
          <w:b/>
          <w:color w:val="993300"/>
          <w:u w:val="single"/>
        </w:rPr>
        <w:t>mail approval</w:t>
      </w:r>
      <w:r w:rsidR="003C000A">
        <w:rPr>
          <w:color w:val="993300"/>
          <w:u w:val="single"/>
        </w:rPr>
        <w:t>.</w:t>
      </w:r>
    </w:p>
    <w:p w14:paraId="705CBC27" w14:textId="77777777" w:rsidR="001162DE" w:rsidRDefault="001162DE" w:rsidP="001162DE">
      <w:pPr>
        <w:pStyle w:val="4"/>
      </w:pPr>
      <w:bookmarkStart w:id="720" w:name="_Toc71910972"/>
      <w:r>
        <w:t>11.5.2</w:t>
      </w:r>
      <w:r>
        <w:tab/>
        <w:t>UE RF with MSD</w:t>
      </w:r>
      <w:bookmarkEnd w:id="720"/>
    </w:p>
    <w:p w14:paraId="318517EA" w14:textId="77777777" w:rsidR="001162DE" w:rsidRDefault="001162DE" w:rsidP="001162DE">
      <w:pPr>
        <w:pStyle w:val="4"/>
      </w:pPr>
      <w:bookmarkStart w:id="721" w:name="_Toc71910973"/>
      <w:r>
        <w:t>11.5.3</w:t>
      </w:r>
      <w:r>
        <w:tab/>
        <w:t>UE RF without MSD</w:t>
      </w:r>
      <w:bookmarkEnd w:id="721"/>
    </w:p>
    <w:p w14:paraId="625BA391" w14:textId="77777777" w:rsidR="001162DE" w:rsidRDefault="001162DE" w:rsidP="001162DE">
      <w:pPr>
        <w:pStyle w:val="3"/>
      </w:pPr>
      <w:bookmarkStart w:id="722" w:name="_Toc71910974"/>
      <w:r>
        <w:t>11.6</w:t>
      </w:r>
      <w:r>
        <w:tab/>
        <w:t>RRM for LTE CA basket WIs</w:t>
      </w:r>
      <w:bookmarkEnd w:id="722"/>
    </w:p>
    <w:p w14:paraId="18AA24D7" w14:textId="77777777" w:rsidR="001162DE" w:rsidRDefault="001162DE" w:rsidP="001162DE">
      <w:pPr>
        <w:pStyle w:val="4"/>
      </w:pPr>
      <w:bookmarkStart w:id="723" w:name="_Toc71910975"/>
      <w:r>
        <w:t>11.6.1</w:t>
      </w:r>
      <w:r>
        <w:tab/>
        <w:t>RRM Core (36.133)</w:t>
      </w:r>
      <w:bookmarkEnd w:id="723"/>
    </w:p>
    <w:p w14:paraId="7EB12412" w14:textId="77777777" w:rsidR="001162DE" w:rsidRDefault="001162DE" w:rsidP="001162DE">
      <w:pPr>
        <w:pStyle w:val="4"/>
      </w:pPr>
      <w:bookmarkStart w:id="724" w:name="_Toc71910976"/>
      <w:r>
        <w:t>11.6.2</w:t>
      </w:r>
      <w:r>
        <w:tab/>
        <w:t>RRM Perf (36.133)</w:t>
      </w:r>
      <w:bookmarkEnd w:id="724"/>
    </w:p>
    <w:p w14:paraId="5DF59B2B" w14:textId="77777777" w:rsidR="001162DE" w:rsidRDefault="001162DE" w:rsidP="001162DE">
      <w:pPr>
        <w:pStyle w:val="3"/>
      </w:pPr>
      <w:bookmarkStart w:id="725" w:name="_Toc71910977"/>
      <w:r>
        <w:t>11.7</w:t>
      </w:r>
      <w:r>
        <w:tab/>
        <w:t>New WID on Additional LTE bands for UE category M1&amp;M2 and/or NB1&amp;NB2 in Rel-17</w:t>
      </w:r>
      <w:bookmarkEnd w:id="725"/>
    </w:p>
    <w:p w14:paraId="12E7037F" w14:textId="5F8D913C" w:rsidR="00155D92" w:rsidRPr="00C979AF" w:rsidRDefault="00E93FE1" w:rsidP="00155D92">
      <w:pPr>
        <w:rPr>
          <w:rFonts w:ascii="Arial" w:hAnsi="Arial" w:cs="Arial"/>
          <w:b/>
          <w:color w:val="C00000"/>
          <w:u w:val="single"/>
          <w:lang w:eastAsia="zh-CN"/>
        </w:rPr>
      </w:pPr>
      <w:r>
        <w:rPr>
          <w:rFonts w:ascii="Arial" w:hAnsi="Arial" w:cs="Arial" w:hint="eastAsia"/>
          <w:b/>
          <w:color w:val="C00000"/>
          <w:u w:val="single"/>
          <w:lang w:eastAsia="zh-CN"/>
        </w:rPr>
        <w:t>Email discussion summary</w:t>
      </w:r>
      <w:r w:rsidR="00155D92">
        <w:rPr>
          <w:rFonts w:ascii="Arial" w:hAnsi="Arial" w:cs="Arial"/>
          <w:b/>
          <w:color w:val="C00000"/>
          <w:u w:val="single"/>
          <w:lang w:eastAsia="zh-CN"/>
        </w:rPr>
        <w:t xml:space="preserve"> of [99-e][156] </w:t>
      </w:r>
      <w:r w:rsidR="006475E0" w:rsidRPr="006475E0">
        <w:rPr>
          <w:rFonts w:ascii="Arial" w:hAnsi="Arial" w:cs="Arial"/>
          <w:b/>
          <w:color w:val="C00000"/>
          <w:u w:val="single"/>
          <w:lang w:eastAsia="zh-CN"/>
        </w:rPr>
        <w:t>LTE_bands_R17_M1_M2_NB1_NB2</w:t>
      </w:r>
      <w:r w:rsidR="006475E0">
        <w:rPr>
          <w:rFonts w:ascii="Arial" w:hAnsi="Arial" w:cs="Arial"/>
          <w:b/>
          <w:color w:val="C00000"/>
          <w:u w:val="single"/>
          <w:lang w:eastAsia="zh-CN"/>
        </w:rPr>
        <w:t>, AI 11.7</w:t>
      </w:r>
      <w:r w:rsidR="001709F2">
        <w:rPr>
          <w:rFonts w:ascii="Arial" w:hAnsi="Arial" w:cs="Arial"/>
          <w:b/>
          <w:color w:val="C00000"/>
          <w:u w:val="single"/>
          <w:lang w:eastAsia="zh-CN"/>
        </w:rPr>
        <w:t xml:space="preserve"> – </w:t>
      </w:r>
      <w:r w:rsidR="001709F2" w:rsidRPr="001709F2">
        <w:rPr>
          <w:rFonts w:ascii="Arial" w:hAnsi="Arial" w:cs="Arial"/>
          <w:b/>
          <w:color w:val="C00000"/>
          <w:u w:val="single"/>
          <w:lang w:eastAsia="zh-CN"/>
        </w:rPr>
        <w:t>Chunhui Zhang</w:t>
      </w:r>
    </w:p>
    <w:p w14:paraId="437DCF51" w14:textId="0D0EA0D2" w:rsidR="00155D92" w:rsidRDefault="00BB221F" w:rsidP="00155D92">
      <w:pPr>
        <w:rPr>
          <w:rFonts w:ascii="Arial" w:hAnsi="Arial" w:cs="Arial"/>
          <w:b/>
          <w:sz w:val="24"/>
        </w:rPr>
      </w:pPr>
      <w:r>
        <w:rPr>
          <w:rFonts w:ascii="Arial" w:hAnsi="Arial" w:cs="Arial"/>
          <w:b/>
          <w:color w:val="0000FF"/>
          <w:sz w:val="24"/>
        </w:rPr>
        <w:t>R4-2107682</w:t>
      </w:r>
      <w:r w:rsidR="00155D92">
        <w:rPr>
          <w:rFonts w:ascii="Arial" w:hAnsi="Arial" w:cs="Arial"/>
          <w:b/>
          <w:color w:val="0000FF"/>
          <w:sz w:val="24"/>
        </w:rPr>
        <w:tab/>
      </w:r>
      <w:r w:rsidR="00155D92">
        <w:rPr>
          <w:rFonts w:ascii="Arial" w:hAnsi="Arial" w:cs="Arial"/>
          <w:b/>
          <w:sz w:val="24"/>
        </w:rPr>
        <w:t>Email d</w:t>
      </w:r>
      <w:r w:rsidR="001709F2">
        <w:rPr>
          <w:rFonts w:ascii="Arial" w:hAnsi="Arial" w:cs="Arial"/>
          <w:b/>
          <w:sz w:val="24"/>
        </w:rPr>
        <w:t>iscussion summary for [99-e][156</w:t>
      </w:r>
      <w:r w:rsidR="00155D92">
        <w:rPr>
          <w:rFonts w:ascii="Arial" w:hAnsi="Arial" w:cs="Arial"/>
          <w:b/>
          <w:sz w:val="24"/>
        </w:rPr>
        <w:t>]</w:t>
      </w:r>
      <w:r w:rsidR="00155D92" w:rsidRPr="001709F2">
        <w:rPr>
          <w:rFonts w:ascii="Arial" w:hAnsi="Arial" w:cs="Arial"/>
          <w:b/>
          <w:sz w:val="24"/>
        </w:rPr>
        <w:t xml:space="preserve"> </w:t>
      </w:r>
      <w:r w:rsidR="001709F2" w:rsidRPr="001709F2">
        <w:rPr>
          <w:rFonts w:ascii="Arial" w:hAnsi="Arial" w:cs="Arial"/>
          <w:b/>
          <w:sz w:val="24"/>
        </w:rPr>
        <w:t>LTE_bands_R17_M1_M2_NB1_NB2</w:t>
      </w:r>
    </w:p>
    <w:p w14:paraId="4C872866" w14:textId="4F46D40B" w:rsidR="00155D92" w:rsidRDefault="00155D92" w:rsidP="00155D92">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sidR="000D636D">
        <w:rPr>
          <w:i/>
        </w:rPr>
        <w:tab/>
      </w:r>
      <w:r w:rsidR="000D636D">
        <w:rPr>
          <w:i/>
        </w:rPr>
        <w:tab/>
      </w:r>
      <w:r w:rsidR="000D636D">
        <w:rPr>
          <w:i/>
        </w:rPr>
        <w:tab/>
        <w:t>Source: Moderator (Ericsson</w:t>
      </w:r>
      <w:r>
        <w:rPr>
          <w:i/>
        </w:rPr>
        <w:t>)</w:t>
      </w:r>
    </w:p>
    <w:p w14:paraId="78259FF3" w14:textId="77777777" w:rsidR="00155D92" w:rsidRDefault="00155D92" w:rsidP="00155D92">
      <w:pPr>
        <w:rPr>
          <w:rFonts w:ascii="Arial" w:hAnsi="Arial" w:cs="Arial"/>
          <w:b/>
        </w:rPr>
      </w:pPr>
      <w:r>
        <w:rPr>
          <w:rFonts w:ascii="Arial" w:hAnsi="Arial" w:cs="Arial"/>
          <w:b/>
        </w:rPr>
        <w:t xml:space="preserve">Abstract: </w:t>
      </w:r>
    </w:p>
    <w:p w14:paraId="567637BE" w14:textId="77777777" w:rsidR="00155D92" w:rsidRDefault="00155D92" w:rsidP="00155D92">
      <w:r>
        <w:t>This contribution provides the summary of email discussion and recommended summary.</w:t>
      </w:r>
    </w:p>
    <w:p w14:paraId="104567A4" w14:textId="4F73E5D1" w:rsidR="00155D92" w:rsidRDefault="00155D92" w:rsidP="00155D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0C46AA">
        <w:rPr>
          <w:rFonts w:ascii="Arial" w:hAnsi="Arial" w:cs="Arial"/>
          <w:b/>
          <w:color w:val="993300"/>
          <w:u w:val="single"/>
        </w:rPr>
        <w:t>revised to R4-2107966</w:t>
      </w:r>
      <w:r>
        <w:rPr>
          <w:color w:val="993300"/>
          <w:u w:val="single"/>
        </w:rPr>
        <w:t>.</w:t>
      </w:r>
    </w:p>
    <w:p w14:paraId="651A2AC8" w14:textId="4CB54BA5" w:rsidR="00EC4B78" w:rsidRDefault="000C46AA" w:rsidP="00EC4B78">
      <w:pPr>
        <w:rPr>
          <w:rFonts w:ascii="Arial" w:hAnsi="Arial" w:cs="Arial"/>
          <w:b/>
          <w:sz w:val="24"/>
        </w:rPr>
      </w:pPr>
      <w:r>
        <w:rPr>
          <w:rFonts w:ascii="Arial" w:hAnsi="Arial" w:cs="Arial"/>
          <w:b/>
          <w:color w:val="0000FF"/>
          <w:sz w:val="24"/>
        </w:rPr>
        <w:t>R4-21079</w:t>
      </w:r>
      <w:r w:rsidR="00EC4B78">
        <w:rPr>
          <w:rFonts w:ascii="Arial" w:hAnsi="Arial" w:cs="Arial"/>
          <w:b/>
          <w:color w:val="0000FF"/>
          <w:sz w:val="24"/>
        </w:rPr>
        <w:t>66</w:t>
      </w:r>
      <w:r w:rsidR="00EC4B78">
        <w:rPr>
          <w:rFonts w:ascii="Arial" w:hAnsi="Arial" w:cs="Arial"/>
          <w:b/>
          <w:color w:val="0000FF"/>
          <w:sz w:val="24"/>
        </w:rPr>
        <w:tab/>
      </w:r>
      <w:r w:rsidR="00EC4B78">
        <w:rPr>
          <w:rFonts w:ascii="Arial" w:hAnsi="Arial" w:cs="Arial"/>
          <w:b/>
          <w:sz w:val="24"/>
        </w:rPr>
        <w:t>Email discussion summary for [99-e][156]</w:t>
      </w:r>
      <w:r w:rsidR="00EC4B78" w:rsidRPr="001709F2">
        <w:rPr>
          <w:rFonts w:ascii="Arial" w:hAnsi="Arial" w:cs="Arial"/>
          <w:b/>
          <w:sz w:val="24"/>
        </w:rPr>
        <w:t xml:space="preserve"> LTE_bands_R17_M1_M2_NB1_NB2</w:t>
      </w:r>
    </w:p>
    <w:p w14:paraId="37E8286D" w14:textId="77777777" w:rsidR="00EC4B78" w:rsidRDefault="00EC4B78" w:rsidP="00EC4B78">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(Ericsson)</w:t>
      </w:r>
    </w:p>
    <w:p w14:paraId="6063BB68" w14:textId="77777777" w:rsidR="00EC4B78" w:rsidRDefault="00EC4B78" w:rsidP="00EC4B78">
      <w:pPr>
        <w:rPr>
          <w:rFonts w:ascii="Arial" w:hAnsi="Arial" w:cs="Arial"/>
          <w:b/>
        </w:rPr>
      </w:pPr>
      <w:r>
        <w:rPr>
          <w:rFonts w:ascii="Arial" w:hAnsi="Arial" w:cs="Arial"/>
          <w:b/>
        </w:rPr>
        <w:t xml:space="preserve">Abstract: </w:t>
      </w:r>
    </w:p>
    <w:p w14:paraId="6D196E81" w14:textId="77777777" w:rsidR="00EC4B78" w:rsidRDefault="00EC4B78" w:rsidP="00EC4B78">
      <w:r>
        <w:t>This contribution provides the summary of email discussion and recommended summary.</w:t>
      </w:r>
    </w:p>
    <w:p w14:paraId="26DF71B6" w14:textId="4AA6D94B" w:rsidR="00EC4B78" w:rsidRDefault="00EC4B78" w:rsidP="00155D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C2764C">
        <w:rPr>
          <w:rFonts w:ascii="Arial" w:hAnsi="Arial" w:cs="Arial"/>
          <w:b/>
          <w:color w:val="993300"/>
          <w:u w:val="single"/>
        </w:rPr>
        <w:t>Noted.</w:t>
      </w:r>
    </w:p>
    <w:p w14:paraId="440F2EAB" w14:textId="025CB153" w:rsidR="00155D92" w:rsidRPr="00C979AF" w:rsidRDefault="006170D5" w:rsidP="00155D92">
      <w:pPr>
        <w:rPr>
          <w:rFonts w:ascii="Arial" w:hAnsi="Arial" w:cs="Arial"/>
          <w:b/>
          <w:color w:val="C00000"/>
          <w:u w:val="single"/>
          <w:lang w:eastAsia="zh-CN"/>
        </w:rPr>
      </w:pPr>
      <w:r>
        <w:rPr>
          <w:rFonts w:ascii="Arial" w:hAnsi="Arial" w:cs="Arial" w:hint="eastAsia"/>
          <w:b/>
          <w:color w:val="C00000"/>
          <w:u w:val="single"/>
          <w:lang w:eastAsia="zh-CN"/>
        </w:rPr>
        <w:t>Conclusions after 2nd round</w:t>
      </w:r>
    </w:p>
    <w:p w14:paraId="182F4A10" w14:textId="77777777" w:rsidR="00F3077C" w:rsidRPr="00A67A41" w:rsidRDefault="00F3077C" w:rsidP="00F3077C">
      <w:pPr>
        <w:rPr>
          <w:b/>
          <w:bCs/>
          <w:lang w:val="en-US" w:eastAsia="ja-JP"/>
        </w:rPr>
      </w:pPr>
      <w:r w:rsidRPr="00A67A41">
        <w:rPr>
          <w:b/>
          <w:bCs/>
          <w:lang w:val="en-US" w:eastAsia="ja-JP"/>
        </w:rPr>
        <w:t>New tdocs</w:t>
      </w:r>
    </w:p>
    <w:tbl>
      <w:tblPr>
        <w:tblStyle w:val="af"/>
        <w:tblW w:w="5000" w:type="pct"/>
        <w:tblLook w:val="04A0" w:firstRow="1" w:lastRow="0" w:firstColumn="1" w:lastColumn="0" w:noHBand="0" w:noVBand="1"/>
      </w:tblPr>
      <w:tblGrid>
        <w:gridCol w:w="2995"/>
        <w:gridCol w:w="1928"/>
        <w:gridCol w:w="2353"/>
        <w:gridCol w:w="2353"/>
      </w:tblGrid>
      <w:tr w:rsidR="005D29BC" w:rsidRPr="00F3077C" w14:paraId="05329474" w14:textId="61B0F5CE" w:rsidTr="005D29BC">
        <w:tc>
          <w:tcPr>
            <w:tcW w:w="1555" w:type="pct"/>
          </w:tcPr>
          <w:p w14:paraId="6938FB70" w14:textId="77777777" w:rsidR="005D29BC" w:rsidRPr="00F3077C" w:rsidRDefault="005D29BC" w:rsidP="00F3077C">
            <w:pPr>
              <w:snapToGrid w:val="0"/>
              <w:spacing w:after="0"/>
              <w:rPr>
                <w:b/>
                <w:bCs/>
                <w:lang w:eastAsia="zh-CN"/>
              </w:rPr>
            </w:pPr>
            <w:r w:rsidRPr="00F3077C">
              <w:rPr>
                <w:b/>
                <w:bCs/>
                <w:lang w:eastAsia="zh-CN"/>
              </w:rPr>
              <w:t>Title</w:t>
            </w:r>
          </w:p>
        </w:tc>
        <w:tc>
          <w:tcPr>
            <w:tcW w:w="1001" w:type="pct"/>
          </w:tcPr>
          <w:p w14:paraId="4A12D74C" w14:textId="77777777" w:rsidR="005D29BC" w:rsidRPr="00F3077C" w:rsidRDefault="005D29BC" w:rsidP="00F3077C">
            <w:pPr>
              <w:snapToGrid w:val="0"/>
              <w:spacing w:after="0"/>
              <w:rPr>
                <w:b/>
                <w:bCs/>
                <w:lang w:eastAsia="zh-CN"/>
              </w:rPr>
            </w:pPr>
            <w:r w:rsidRPr="00F3077C">
              <w:rPr>
                <w:b/>
                <w:bCs/>
                <w:lang w:eastAsia="zh-CN"/>
              </w:rPr>
              <w:t>Source</w:t>
            </w:r>
          </w:p>
        </w:tc>
        <w:tc>
          <w:tcPr>
            <w:tcW w:w="1222" w:type="pct"/>
          </w:tcPr>
          <w:p w14:paraId="4FDA4FC2" w14:textId="259623DA" w:rsidR="005D29BC" w:rsidRPr="00F3077C" w:rsidRDefault="005D29BC" w:rsidP="00F3077C">
            <w:pPr>
              <w:snapToGrid w:val="0"/>
              <w:spacing w:after="0"/>
              <w:rPr>
                <w:b/>
                <w:bCs/>
                <w:lang w:eastAsia="zh-CN"/>
              </w:rPr>
            </w:pPr>
            <w:r>
              <w:rPr>
                <w:b/>
                <w:bCs/>
                <w:lang w:eastAsia="zh-CN"/>
              </w:rPr>
              <w:t>Tdoc number</w:t>
            </w:r>
          </w:p>
        </w:tc>
        <w:tc>
          <w:tcPr>
            <w:tcW w:w="1222" w:type="pct"/>
          </w:tcPr>
          <w:p w14:paraId="5CD2D4A6" w14:textId="773A7F03" w:rsidR="005D29BC" w:rsidRPr="005D29BC" w:rsidRDefault="005D29BC" w:rsidP="00F3077C">
            <w:pPr>
              <w:snapToGrid w:val="0"/>
              <w:spacing w:after="0"/>
              <w:rPr>
                <w:rFonts w:eastAsiaTheme="minorEastAsia"/>
                <w:b/>
                <w:bCs/>
                <w:lang w:eastAsia="zh-CN"/>
              </w:rPr>
            </w:pPr>
            <w:r>
              <w:rPr>
                <w:rFonts w:eastAsiaTheme="minorEastAsia"/>
                <w:b/>
                <w:bCs/>
                <w:lang w:eastAsia="zh-CN"/>
              </w:rPr>
              <w:t>Status</w:t>
            </w:r>
          </w:p>
        </w:tc>
      </w:tr>
      <w:tr w:rsidR="005D29BC" w:rsidRPr="00F3077C" w14:paraId="37CE576E" w14:textId="1F34C4F7" w:rsidTr="005D29BC">
        <w:tc>
          <w:tcPr>
            <w:tcW w:w="1555" w:type="pct"/>
          </w:tcPr>
          <w:p w14:paraId="1A48630E" w14:textId="77777777" w:rsidR="005D29BC" w:rsidRPr="00F3077C" w:rsidRDefault="005D29BC" w:rsidP="00F3077C">
            <w:pPr>
              <w:snapToGrid w:val="0"/>
              <w:spacing w:after="0"/>
              <w:rPr>
                <w:rFonts w:eastAsiaTheme="minorEastAsia"/>
                <w:lang w:eastAsia="zh-CN"/>
              </w:rPr>
            </w:pPr>
            <w:r w:rsidRPr="00F3077C">
              <w:rPr>
                <w:rFonts w:eastAsiaTheme="minorEastAsia"/>
                <w:lang w:eastAsia="zh-CN"/>
              </w:rPr>
              <w:t>WF on the A-MPR for Cat-M2 for B24</w:t>
            </w:r>
          </w:p>
        </w:tc>
        <w:tc>
          <w:tcPr>
            <w:tcW w:w="1001" w:type="pct"/>
          </w:tcPr>
          <w:p w14:paraId="660CD3AB" w14:textId="77777777" w:rsidR="005D29BC" w:rsidRPr="00F3077C" w:rsidRDefault="005D29BC" w:rsidP="00F3077C">
            <w:pPr>
              <w:snapToGrid w:val="0"/>
              <w:spacing w:after="0"/>
              <w:rPr>
                <w:rFonts w:eastAsiaTheme="minorEastAsia"/>
                <w:lang w:eastAsia="zh-CN"/>
              </w:rPr>
            </w:pPr>
            <w:r w:rsidRPr="00F3077C">
              <w:rPr>
                <w:rFonts w:eastAsiaTheme="minorEastAsia"/>
                <w:lang w:eastAsia="zh-CN"/>
              </w:rPr>
              <w:t>Ericsson</w:t>
            </w:r>
          </w:p>
        </w:tc>
        <w:tc>
          <w:tcPr>
            <w:tcW w:w="1222" w:type="pct"/>
          </w:tcPr>
          <w:p w14:paraId="1521412F" w14:textId="5CA36F77" w:rsidR="005D29BC" w:rsidRPr="00F3077C" w:rsidRDefault="005D29BC" w:rsidP="00F3077C">
            <w:pPr>
              <w:snapToGrid w:val="0"/>
              <w:spacing w:after="0"/>
              <w:rPr>
                <w:rFonts w:eastAsiaTheme="minorEastAsia"/>
                <w:lang w:eastAsia="zh-CN"/>
              </w:rPr>
            </w:pPr>
            <w:r>
              <w:rPr>
                <w:rFonts w:eastAsiaTheme="minorEastAsia"/>
                <w:lang w:eastAsia="zh-CN"/>
              </w:rPr>
              <w:t>R4-2107902</w:t>
            </w:r>
          </w:p>
        </w:tc>
        <w:tc>
          <w:tcPr>
            <w:tcW w:w="1222" w:type="pct"/>
          </w:tcPr>
          <w:p w14:paraId="4674F758" w14:textId="4923BE77" w:rsidR="005D29BC" w:rsidRPr="005D29BC" w:rsidRDefault="005D29BC" w:rsidP="00F3077C">
            <w:pPr>
              <w:snapToGrid w:val="0"/>
              <w:spacing w:after="0"/>
              <w:rPr>
                <w:rFonts w:eastAsiaTheme="minorEastAsia"/>
                <w:lang w:eastAsia="zh-CN"/>
              </w:rPr>
            </w:pPr>
            <w:r>
              <w:rPr>
                <w:rFonts w:eastAsiaTheme="minorEastAsia" w:hint="eastAsia"/>
                <w:lang w:eastAsia="zh-CN"/>
              </w:rPr>
              <w:t>A</w:t>
            </w:r>
            <w:r>
              <w:rPr>
                <w:rFonts w:eastAsiaTheme="minorEastAsia"/>
                <w:lang w:eastAsia="zh-CN"/>
              </w:rPr>
              <w:t>pproved</w:t>
            </w:r>
          </w:p>
        </w:tc>
      </w:tr>
    </w:tbl>
    <w:p w14:paraId="01FCE903" w14:textId="77777777" w:rsidR="00F3077C" w:rsidRPr="00F3077C" w:rsidRDefault="00F3077C" w:rsidP="00F3077C">
      <w:pPr>
        <w:spacing w:after="120"/>
        <w:rPr>
          <w:lang w:val="en-US" w:eastAsia="zh-CN"/>
        </w:rPr>
      </w:pPr>
    </w:p>
    <w:p w14:paraId="5E83C798" w14:textId="77777777" w:rsidR="00F3077C" w:rsidRPr="00A67A41" w:rsidRDefault="00F3077C" w:rsidP="00F3077C">
      <w:pPr>
        <w:rPr>
          <w:b/>
          <w:bCs/>
          <w:lang w:val="en-US" w:eastAsia="ja-JP"/>
        </w:rPr>
      </w:pPr>
      <w:r w:rsidRPr="00A67A41">
        <w:rPr>
          <w:b/>
          <w:bCs/>
          <w:lang w:val="en-US" w:eastAsia="ja-JP"/>
        </w:rPr>
        <w:t>Existing tdocs</w:t>
      </w:r>
    </w:p>
    <w:tbl>
      <w:tblPr>
        <w:tblStyle w:val="af"/>
        <w:tblW w:w="0" w:type="auto"/>
        <w:tblLook w:val="04A0" w:firstRow="1" w:lastRow="0" w:firstColumn="1" w:lastColumn="0" w:noHBand="0" w:noVBand="1"/>
      </w:tblPr>
      <w:tblGrid>
        <w:gridCol w:w="1423"/>
        <w:gridCol w:w="4951"/>
        <w:gridCol w:w="1701"/>
        <w:gridCol w:w="1276"/>
      </w:tblGrid>
      <w:tr w:rsidR="00F3077C" w:rsidRPr="00F3077C" w14:paraId="2A1880C7" w14:textId="77777777" w:rsidTr="00F3077C">
        <w:tc>
          <w:tcPr>
            <w:tcW w:w="1423" w:type="dxa"/>
          </w:tcPr>
          <w:p w14:paraId="008CF235" w14:textId="77777777" w:rsidR="00F3077C" w:rsidRPr="00F3077C" w:rsidRDefault="00F3077C" w:rsidP="00F3077C">
            <w:pPr>
              <w:snapToGrid w:val="0"/>
              <w:spacing w:after="0"/>
              <w:rPr>
                <w:rFonts w:eastAsiaTheme="minorEastAsia"/>
                <w:b/>
                <w:bCs/>
                <w:lang w:eastAsia="zh-CN"/>
              </w:rPr>
            </w:pPr>
            <w:r w:rsidRPr="00F3077C">
              <w:rPr>
                <w:rFonts w:eastAsiaTheme="minorEastAsia"/>
                <w:b/>
                <w:bCs/>
                <w:lang w:eastAsia="zh-CN"/>
              </w:rPr>
              <w:t>Tdoc number</w:t>
            </w:r>
          </w:p>
        </w:tc>
        <w:tc>
          <w:tcPr>
            <w:tcW w:w="4951" w:type="dxa"/>
          </w:tcPr>
          <w:p w14:paraId="3A349985" w14:textId="77777777" w:rsidR="00F3077C" w:rsidRPr="00F3077C" w:rsidRDefault="00F3077C" w:rsidP="00F3077C">
            <w:pPr>
              <w:snapToGrid w:val="0"/>
              <w:spacing w:after="0"/>
              <w:rPr>
                <w:b/>
                <w:bCs/>
                <w:lang w:eastAsia="zh-CN"/>
              </w:rPr>
            </w:pPr>
            <w:r w:rsidRPr="00F3077C">
              <w:rPr>
                <w:b/>
                <w:bCs/>
                <w:lang w:eastAsia="zh-CN"/>
              </w:rPr>
              <w:t>Title</w:t>
            </w:r>
          </w:p>
        </w:tc>
        <w:tc>
          <w:tcPr>
            <w:tcW w:w="1701" w:type="dxa"/>
          </w:tcPr>
          <w:p w14:paraId="0EF25AFD" w14:textId="77777777" w:rsidR="00F3077C" w:rsidRPr="00F3077C" w:rsidRDefault="00F3077C" w:rsidP="00F3077C">
            <w:pPr>
              <w:snapToGrid w:val="0"/>
              <w:spacing w:after="0"/>
              <w:rPr>
                <w:b/>
                <w:bCs/>
                <w:lang w:eastAsia="zh-CN"/>
              </w:rPr>
            </w:pPr>
            <w:r w:rsidRPr="00F3077C">
              <w:rPr>
                <w:b/>
                <w:bCs/>
                <w:lang w:eastAsia="zh-CN"/>
              </w:rPr>
              <w:t>Source</w:t>
            </w:r>
          </w:p>
        </w:tc>
        <w:tc>
          <w:tcPr>
            <w:tcW w:w="1276" w:type="dxa"/>
          </w:tcPr>
          <w:p w14:paraId="0299486C" w14:textId="240F10C1" w:rsidR="00F3077C" w:rsidRPr="00F3077C" w:rsidRDefault="00F3077C" w:rsidP="00F3077C">
            <w:pPr>
              <w:snapToGrid w:val="0"/>
              <w:spacing w:after="0"/>
              <w:rPr>
                <w:rFonts w:eastAsia="MS Mincho"/>
                <w:b/>
                <w:bCs/>
                <w:lang w:eastAsia="zh-CN"/>
              </w:rPr>
            </w:pPr>
            <w:r>
              <w:rPr>
                <w:b/>
                <w:bCs/>
                <w:lang w:eastAsia="zh-CN"/>
              </w:rPr>
              <w:t>Status</w:t>
            </w:r>
          </w:p>
        </w:tc>
      </w:tr>
      <w:tr w:rsidR="00F3077C" w:rsidRPr="00F3077C" w14:paraId="3337EDF6" w14:textId="77777777" w:rsidTr="00F3077C">
        <w:tc>
          <w:tcPr>
            <w:tcW w:w="1423" w:type="dxa"/>
          </w:tcPr>
          <w:p w14:paraId="0BA70739" w14:textId="77777777" w:rsidR="00F3077C" w:rsidRPr="00F3077C" w:rsidRDefault="00F47451" w:rsidP="00F3077C">
            <w:pPr>
              <w:snapToGrid w:val="0"/>
              <w:spacing w:after="0"/>
              <w:rPr>
                <w:rFonts w:eastAsiaTheme="minorEastAsia"/>
                <w:lang w:eastAsia="zh-CN"/>
              </w:rPr>
            </w:pPr>
            <w:hyperlink r:id="rId421" w:history="1">
              <w:r w:rsidR="00F3077C" w:rsidRPr="00F3077C">
                <w:rPr>
                  <w:rStyle w:val="ab"/>
                  <w:bCs/>
                  <w:color w:val="auto"/>
                  <w:u w:val="none"/>
                </w:rPr>
                <w:t>R4-2111193</w:t>
              </w:r>
            </w:hyperlink>
          </w:p>
        </w:tc>
        <w:tc>
          <w:tcPr>
            <w:tcW w:w="4951" w:type="dxa"/>
          </w:tcPr>
          <w:p w14:paraId="21CCDD44" w14:textId="77777777" w:rsidR="00F3077C" w:rsidRPr="00F3077C" w:rsidRDefault="00F3077C" w:rsidP="00F3077C">
            <w:pPr>
              <w:snapToGrid w:val="0"/>
              <w:spacing w:after="0"/>
              <w:rPr>
                <w:rFonts w:eastAsiaTheme="minorEastAsia"/>
                <w:lang w:eastAsia="zh-CN"/>
              </w:rPr>
            </w:pPr>
            <w:r w:rsidRPr="00F3077C">
              <w:t>On B24 A-MPR for CAT-M1/M2</w:t>
            </w:r>
          </w:p>
        </w:tc>
        <w:tc>
          <w:tcPr>
            <w:tcW w:w="1701" w:type="dxa"/>
          </w:tcPr>
          <w:p w14:paraId="4B513F16" w14:textId="77777777" w:rsidR="00F3077C" w:rsidRPr="00F3077C" w:rsidRDefault="00F3077C" w:rsidP="00F3077C">
            <w:pPr>
              <w:snapToGrid w:val="0"/>
              <w:spacing w:after="0"/>
              <w:rPr>
                <w:rFonts w:eastAsiaTheme="minorEastAsia"/>
                <w:lang w:eastAsia="zh-CN"/>
              </w:rPr>
            </w:pPr>
            <w:r w:rsidRPr="00F3077C">
              <w:t>Ericsson</w:t>
            </w:r>
          </w:p>
        </w:tc>
        <w:tc>
          <w:tcPr>
            <w:tcW w:w="1276" w:type="dxa"/>
          </w:tcPr>
          <w:p w14:paraId="06EE107A" w14:textId="77777777" w:rsidR="00F3077C" w:rsidRPr="00F3077C" w:rsidRDefault="00F3077C" w:rsidP="00F3077C">
            <w:pPr>
              <w:snapToGrid w:val="0"/>
              <w:spacing w:after="0"/>
              <w:rPr>
                <w:rFonts w:eastAsiaTheme="minorEastAsia"/>
                <w:lang w:eastAsia="zh-CN"/>
              </w:rPr>
            </w:pPr>
            <w:r w:rsidRPr="00F3077C">
              <w:rPr>
                <w:rFonts w:eastAsiaTheme="minorEastAsia"/>
                <w:lang w:eastAsia="zh-CN"/>
              </w:rPr>
              <w:t>Noted</w:t>
            </w:r>
          </w:p>
        </w:tc>
      </w:tr>
    </w:tbl>
    <w:p w14:paraId="157E3210" w14:textId="77777777" w:rsidR="00155D92" w:rsidRDefault="00155D92" w:rsidP="00155D92">
      <w:pPr>
        <w:rPr>
          <w:rFonts w:ascii="Arial" w:hAnsi="Arial" w:cs="Arial"/>
          <w:b/>
          <w:color w:val="0000FF"/>
          <w:sz w:val="24"/>
          <w:lang w:eastAsia="zh-CN"/>
        </w:rPr>
      </w:pPr>
    </w:p>
    <w:p w14:paraId="67D02858" w14:textId="717D56E8" w:rsidR="002D6BC1" w:rsidRPr="002D6BC1" w:rsidRDefault="002D6BC1" w:rsidP="002D6BC1">
      <w:pPr>
        <w:rPr>
          <w:rFonts w:ascii="Arial" w:hAnsi="Arial" w:cs="Arial"/>
          <w:b/>
          <w:color w:val="C00000"/>
          <w:u w:val="single"/>
          <w:lang w:eastAsia="zh-CN"/>
        </w:rPr>
      </w:pPr>
      <w:r w:rsidRPr="002D6BC1">
        <w:rPr>
          <w:rFonts w:ascii="Arial" w:hAnsi="Arial" w:cs="Arial"/>
          <w:b/>
          <w:color w:val="C00000"/>
          <w:u w:val="single"/>
          <w:lang w:eastAsia="zh-CN"/>
        </w:rPr>
        <w:lastRenderedPageBreak/>
        <w:t>WF/LS/CRs for approval</w:t>
      </w:r>
    </w:p>
    <w:p w14:paraId="37A8B70C" w14:textId="580586FB" w:rsidR="002D6BC1" w:rsidRDefault="002D6BC1" w:rsidP="002D6BC1">
      <w:pPr>
        <w:rPr>
          <w:rFonts w:ascii="Arial" w:hAnsi="Arial" w:cs="Arial"/>
          <w:b/>
          <w:sz w:val="24"/>
        </w:rPr>
      </w:pPr>
      <w:r w:rsidRPr="002D6BC1">
        <w:rPr>
          <w:rFonts w:ascii="Arial" w:hAnsi="Arial" w:cs="Arial"/>
          <w:b/>
          <w:color w:val="0000FF"/>
          <w:sz w:val="24"/>
        </w:rPr>
        <w:t>R4-2107902</w:t>
      </w:r>
      <w:r>
        <w:rPr>
          <w:rFonts w:ascii="Arial" w:hAnsi="Arial" w:cs="Arial"/>
          <w:b/>
          <w:color w:val="0000FF"/>
          <w:sz w:val="24"/>
        </w:rPr>
        <w:tab/>
      </w:r>
      <w:r w:rsidRPr="008B3F34">
        <w:rPr>
          <w:rFonts w:ascii="Arial" w:hAnsi="Arial" w:cs="Arial"/>
          <w:b/>
          <w:sz w:val="24"/>
        </w:rPr>
        <w:t>WF on the A-MPR for Cat-M2 for B24</w:t>
      </w:r>
    </w:p>
    <w:p w14:paraId="5E832398" w14:textId="74CA8268" w:rsidR="002D6BC1" w:rsidRDefault="002D6BC1" w:rsidP="002D6BC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4B5BDBCF" w14:textId="1D988E10" w:rsidR="008A2BB1" w:rsidRDefault="008A2BB1" w:rsidP="008A2BB1">
      <w:pPr>
        <w:rPr>
          <w:color w:val="993300"/>
          <w:u w:val="single"/>
        </w:rPr>
      </w:pPr>
      <w:bookmarkStart w:id="726" w:name="_Toc71910978"/>
      <w:r>
        <w:rPr>
          <w:rFonts w:ascii="Arial" w:hAnsi="Arial" w:cs="Arial"/>
          <w:b/>
        </w:rPr>
        <w:t xml:space="preserve">Decision: </w:t>
      </w:r>
      <w:r>
        <w:rPr>
          <w:rFonts w:ascii="Arial" w:hAnsi="Arial" w:cs="Arial"/>
          <w:b/>
        </w:rPr>
        <w:tab/>
      </w:r>
      <w:r>
        <w:rPr>
          <w:rFonts w:ascii="Arial" w:hAnsi="Arial" w:cs="Arial"/>
          <w:b/>
        </w:rPr>
        <w:tab/>
      </w:r>
      <w:r w:rsidR="00F21277" w:rsidRPr="00F21277">
        <w:rPr>
          <w:rFonts w:ascii="Arial" w:hAnsi="Arial" w:cs="Arial"/>
          <w:b/>
          <w:color w:val="993300"/>
          <w:highlight w:val="green"/>
          <w:u w:val="single"/>
        </w:rPr>
        <w:t>Approved.</w:t>
      </w:r>
    </w:p>
    <w:p w14:paraId="10D28124" w14:textId="77777777" w:rsidR="001162DE" w:rsidRDefault="001162DE" w:rsidP="001162DE">
      <w:pPr>
        <w:pStyle w:val="4"/>
      </w:pPr>
      <w:r>
        <w:t>11.7.1</w:t>
      </w:r>
      <w:r>
        <w:tab/>
        <w:t>Rapporteur Input (WID/TR/CR)</w:t>
      </w:r>
      <w:bookmarkEnd w:id="726"/>
    </w:p>
    <w:p w14:paraId="7D841D5C" w14:textId="77777777" w:rsidR="001162DE" w:rsidRDefault="001162DE" w:rsidP="001162DE">
      <w:pPr>
        <w:pStyle w:val="4"/>
      </w:pPr>
      <w:bookmarkStart w:id="727" w:name="_Toc71910979"/>
      <w:r>
        <w:t>11.7.2</w:t>
      </w:r>
      <w:r>
        <w:tab/>
        <w:t>RF</w:t>
      </w:r>
      <w:bookmarkEnd w:id="727"/>
    </w:p>
    <w:p w14:paraId="0F989C05" w14:textId="3FD46C6D" w:rsidR="001162DE" w:rsidRDefault="001162DE" w:rsidP="001162DE">
      <w:pPr>
        <w:rPr>
          <w:rFonts w:ascii="Arial" w:hAnsi="Arial" w:cs="Arial"/>
          <w:b/>
          <w:sz w:val="24"/>
        </w:rPr>
      </w:pPr>
      <w:r>
        <w:rPr>
          <w:rFonts w:ascii="Arial" w:hAnsi="Arial" w:cs="Arial"/>
          <w:b/>
          <w:color w:val="0000FF"/>
          <w:sz w:val="24"/>
        </w:rPr>
        <w:t>R4-2111193</w:t>
      </w:r>
      <w:r>
        <w:rPr>
          <w:rFonts w:ascii="Arial" w:hAnsi="Arial" w:cs="Arial"/>
          <w:b/>
          <w:color w:val="0000FF"/>
          <w:sz w:val="24"/>
        </w:rPr>
        <w:tab/>
      </w:r>
      <w:r>
        <w:rPr>
          <w:rFonts w:ascii="Arial" w:hAnsi="Arial" w:cs="Arial"/>
          <w:b/>
          <w:sz w:val="24"/>
        </w:rPr>
        <w:t>On B24 A-MPR for CAT-M1/M2</w:t>
      </w:r>
    </w:p>
    <w:p w14:paraId="68BD3ACB"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2196EC74" w14:textId="77777777" w:rsidR="001162DE" w:rsidRDefault="001162DE" w:rsidP="001162DE">
      <w:pPr>
        <w:rPr>
          <w:rFonts w:ascii="Arial" w:hAnsi="Arial" w:cs="Arial"/>
          <w:b/>
        </w:rPr>
      </w:pPr>
      <w:r>
        <w:rPr>
          <w:rFonts w:ascii="Arial" w:hAnsi="Arial" w:cs="Arial"/>
          <w:b/>
        </w:rPr>
        <w:t xml:space="preserve">Abstract: </w:t>
      </w:r>
    </w:p>
    <w:p w14:paraId="4D2D5D96" w14:textId="77777777" w:rsidR="001162DE" w:rsidRDefault="001162DE" w:rsidP="001162DE">
      <w:r>
        <w:t>in this paper, we present our view on A-MPR for the LTE Cat-M1/M2 device</w:t>
      </w:r>
    </w:p>
    <w:p w14:paraId="13B2F221" w14:textId="7F568EF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BC7835">
        <w:rPr>
          <w:rFonts w:ascii="Arial" w:hAnsi="Arial" w:cs="Arial"/>
          <w:b/>
          <w:color w:val="993300"/>
          <w:u w:val="single"/>
        </w:rPr>
        <w:t>Noted</w:t>
      </w:r>
      <w:r>
        <w:rPr>
          <w:color w:val="993300"/>
          <w:u w:val="single"/>
        </w:rPr>
        <w:t>.</w:t>
      </w:r>
    </w:p>
    <w:p w14:paraId="302445EE" w14:textId="77777777" w:rsidR="001162DE" w:rsidRDefault="001162DE" w:rsidP="001162DE">
      <w:pPr>
        <w:pStyle w:val="4"/>
      </w:pPr>
      <w:bookmarkStart w:id="728" w:name="_Toc71910980"/>
      <w:r>
        <w:t>11.7.3</w:t>
      </w:r>
      <w:r>
        <w:tab/>
        <w:t>Others</w:t>
      </w:r>
      <w:bookmarkEnd w:id="728"/>
    </w:p>
    <w:p w14:paraId="3D9BDE11" w14:textId="77777777" w:rsidR="001162DE" w:rsidRDefault="001162DE" w:rsidP="001162DE">
      <w:pPr>
        <w:pStyle w:val="3"/>
      </w:pPr>
      <w:bookmarkStart w:id="729" w:name="_Toc71910981"/>
      <w:r>
        <w:t>11.8</w:t>
      </w:r>
      <w:r>
        <w:tab/>
        <w:t>Modification of LTE Band 24 specifications to comply with updated regulatory emission limits</w:t>
      </w:r>
      <w:bookmarkEnd w:id="729"/>
    </w:p>
    <w:p w14:paraId="31512686" w14:textId="69ED217B" w:rsidR="00AA3EC8" w:rsidRPr="00AA3EC8" w:rsidRDefault="00AA3EC8" w:rsidP="00AA3EC8">
      <w:pPr>
        <w:rPr>
          <w:rFonts w:ascii="Arial" w:hAnsi="Arial" w:cs="Arial"/>
          <w:b/>
          <w:color w:val="C00000"/>
          <w:u w:val="single"/>
          <w:lang w:eastAsia="zh-CN"/>
        </w:rPr>
      </w:pPr>
      <w:r w:rsidRPr="00AA3EC8">
        <w:rPr>
          <w:rFonts w:ascii="Arial" w:hAnsi="Arial" w:cs="Arial" w:hint="eastAsia"/>
          <w:b/>
          <w:color w:val="C00000"/>
          <w:u w:val="single"/>
          <w:lang w:eastAsia="zh-CN"/>
        </w:rPr>
        <w:t>R</w:t>
      </w:r>
      <w:r w:rsidRPr="00AA3EC8">
        <w:rPr>
          <w:rFonts w:ascii="Arial" w:hAnsi="Arial" w:cs="Arial"/>
          <w:b/>
          <w:color w:val="C00000"/>
          <w:u w:val="single"/>
          <w:lang w:eastAsia="zh-CN"/>
        </w:rPr>
        <w:t xml:space="preserve">efer to </w:t>
      </w:r>
      <w:r w:rsidR="00E93FE1">
        <w:rPr>
          <w:rFonts w:ascii="Arial" w:hAnsi="Arial" w:cs="Arial"/>
          <w:b/>
          <w:color w:val="C00000"/>
          <w:u w:val="single"/>
          <w:lang w:eastAsia="zh-CN"/>
        </w:rPr>
        <w:t>Email discussion summary</w:t>
      </w:r>
      <w:r>
        <w:rPr>
          <w:rFonts w:ascii="Arial" w:hAnsi="Arial" w:cs="Arial"/>
          <w:b/>
          <w:color w:val="C00000"/>
          <w:u w:val="single"/>
          <w:lang w:eastAsia="zh-CN"/>
        </w:rPr>
        <w:t xml:space="preserve"> of [99-e][115] </w:t>
      </w:r>
      <w:r w:rsidRPr="00C73B9D">
        <w:rPr>
          <w:rFonts w:ascii="Arial" w:hAnsi="Arial" w:cs="Arial"/>
          <w:b/>
          <w:color w:val="C00000"/>
          <w:u w:val="single"/>
          <w:lang w:eastAsia="zh-CN"/>
        </w:rPr>
        <w:t>NR_LTE_band_n24</w:t>
      </w:r>
      <w:r>
        <w:rPr>
          <w:rFonts w:ascii="Arial" w:hAnsi="Arial" w:cs="Arial"/>
          <w:b/>
          <w:color w:val="C00000"/>
          <w:u w:val="single"/>
          <w:lang w:eastAsia="zh-CN"/>
        </w:rPr>
        <w:t>, AI 8.7 &amp; AI 11.8 –</w:t>
      </w:r>
      <w:r w:rsidRPr="00C73B9D">
        <w:rPr>
          <w:rFonts w:ascii="Arial" w:hAnsi="Arial" w:cs="Arial"/>
          <w:b/>
          <w:color w:val="C00000"/>
          <w:u w:val="single"/>
          <w:lang w:eastAsia="zh-CN"/>
        </w:rPr>
        <w:t>Ojas Choksi</w:t>
      </w:r>
    </w:p>
    <w:p w14:paraId="4E0DBBBE" w14:textId="77777777" w:rsidR="001162DE" w:rsidRDefault="001162DE" w:rsidP="001162DE">
      <w:pPr>
        <w:pStyle w:val="4"/>
      </w:pPr>
      <w:bookmarkStart w:id="730" w:name="_Toc71910982"/>
      <w:r>
        <w:t>11.8.1</w:t>
      </w:r>
      <w:r>
        <w:tab/>
        <w:t>UE RF requirements</w:t>
      </w:r>
      <w:bookmarkEnd w:id="730"/>
    </w:p>
    <w:p w14:paraId="53505602" w14:textId="3810C270" w:rsidR="001162DE" w:rsidRDefault="001162DE" w:rsidP="001162DE">
      <w:pPr>
        <w:rPr>
          <w:rFonts w:ascii="Arial" w:hAnsi="Arial" w:cs="Arial"/>
          <w:b/>
          <w:sz w:val="24"/>
        </w:rPr>
      </w:pPr>
      <w:r>
        <w:rPr>
          <w:rFonts w:ascii="Arial" w:hAnsi="Arial" w:cs="Arial"/>
          <w:b/>
          <w:color w:val="0000FF"/>
          <w:sz w:val="24"/>
        </w:rPr>
        <w:t>R4-2108987</w:t>
      </w:r>
      <w:r>
        <w:rPr>
          <w:rFonts w:ascii="Arial" w:hAnsi="Arial" w:cs="Arial"/>
          <w:b/>
          <w:color w:val="0000FF"/>
          <w:sz w:val="24"/>
        </w:rPr>
        <w:tab/>
      </w:r>
      <w:r>
        <w:rPr>
          <w:rFonts w:ascii="Arial" w:hAnsi="Arial" w:cs="Arial"/>
          <w:b/>
          <w:sz w:val="24"/>
        </w:rPr>
        <w:t>CR for updates related to LTE band 24 in 36.101 (Rel-10)</w:t>
      </w:r>
    </w:p>
    <w:p w14:paraId="0AF51AF6"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v10.29.0</w:t>
      </w:r>
      <w:r>
        <w:rPr>
          <w:i/>
        </w:rPr>
        <w:tab/>
        <w:t xml:space="preserve">  CR-5751  rev  Cat: F (Rel-10)</w:t>
      </w:r>
      <w:r>
        <w:rPr>
          <w:i/>
        </w:rPr>
        <w:br/>
      </w:r>
      <w:r>
        <w:rPr>
          <w:i/>
        </w:rPr>
        <w:br/>
      </w:r>
      <w:r>
        <w:rPr>
          <w:i/>
        </w:rPr>
        <w:tab/>
      </w:r>
      <w:r>
        <w:rPr>
          <w:i/>
        </w:rPr>
        <w:tab/>
      </w:r>
      <w:r>
        <w:rPr>
          <w:i/>
        </w:rPr>
        <w:tab/>
      </w:r>
      <w:r>
        <w:rPr>
          <w:i/>
        </w:rPr>
        <w:tab/>
      </w:r>
      <w:r>
        <w:rPr>
          <w:i/>
        </w:rPr>
        <w:tab/>
        <w:t>Source: Ligado Networks</w:t>
      </w:r>
    </w:p>
    <w:p w14:paraId="03D89542" w14:textId="4586807C"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990E13">
        <w:rPr>
          <w:rFonts w:ascii="Arial" w:hAnsi="Arial" w:cs="Arial"/>
          <w:b/>
          <w:color w:val="993300"/>
          <w:u w:val="single"/>
        </w:rPr>
        <w:t xml:space="preserve">revised to </w:t>
      </w:r>
      <w:r w:rsidR="00072BEA">
        <w:rPr>
          <w:rFonts w:ascii="Arial" w:hAnsi="Arial" w:cs="Arial"/>
          <w:b/>
          <w:color w:val="993300"/>
          <w:u w:val="single"/>
        </w:rPr>
        <w:t>R4-2107801</w:t>
      </w:r>
      <w:r>
        <w:rPr>
          <w:color w:val="993300"/>
          <w:u w:val="single"/>
        </w:rPr>
        <w:t>.</w:t>
      </w:r>
    </w:p>
    <w:p w14:paraId="26F52D77" w14:textId="03A0A549" w:rsidR="00BB7B05" w:rsidRDefault="00990E13" w:rsidP="00BB7B05">
      <w:pPr>
        <w:rPr>
          <w:rFonts w:ascii="Arial" w:hAnsi="Arial" w:cs="Arial"/>
          <w:b/>
          <w:sz w:val="24"/>
        </w:rPr>
      </w:pPr>
      <w:r>
        <w:rPr>
          <w:rFonts w:ascii="Arial" w:hAnsi="Arial" w:cs="Arial"/>
          <w:b/>
          <w:color w:val="0000FF"/>
          <w:sz w:val="24"/>
        </w:rPr>
        <w:t>R4-21078</w:t>
      </w:r>
      <w:r w:rsidR="00072BEA">
        <w:rPr>
          <w:rFonts w:ascii="Arial" w:hAnsi="Arial" w:cs="Arial"/>
          <w:b/>
          <w:color w:val="0000FF"/>
          <w:sz w:val="24"/>
        </w:rPr>
        <w:t>01</w:t>
      </w:r>
      <w:r w:rsidR="00BB7B05">
        <w:rPr>
          <w:rFonts w:ascii="Arial" w:hAnsi="Arial" w:cs="Arial"/>
          <w:b/>
          <w:color w:val="0000FF"/>
          <w:sz w:val="24"/>
        </w:rPr>
        <w:tab/>
      </w:r>
      <w:r w:rsidR="00BB7B05">
        <w:rPr>
          <w:rFonts w:ascii="Arial" w:hAnsi="Arial" w:cs="Arial"/>
          <w:b/>
          <w:sz w:val="24"/>
        </w:rPr>
        <w:t>CR for updates related to LTE band 24 in 36.101 (Rel-10)</w:t>
      </w:r>
    </w:p>
    <w:p w14:paraId="26DDEBC0" w14:textId="77777777" w:rsidR="00BB7B05" w:rsidRDefault="00BB7B05" w:rsidP="00BB7B0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v10.29.0</w:t>
      </w:r>
      <w:r>
        <w:rPr>
          <w:i/>
        </w:rPr>
        <w:tab/>
        <w:t xml:space="preserve">  CR-5751  rev  Cat: F (Rel-10)</w:t>
      </w:r>
      <w:r>
        <w:rPr>
          <w:i/>
        </w:rPr>
        <w:br/>
      </w:r>
      <w:r>
        <w:rPr>
          <w:i/>
        </w:rPr>
        <w:br/>
      </w:r>
      <w:r>
        <w:rPr>
          <w:i/>
        </w:rPr>
        <w:tab/>
      </w:r>
      <w:r>
        <w:rPr>
          <w:i/>
        </w:rPr>
        <w:tab/>
      </w:r>
      <w:r>
        <w:rPr>
          <w:i/>
        </w:rPr>
        <w:tab/>
      </w:r>
      <w:r>
        <w:rPr>
          <w:i/>
        </w:rPr>
        <w:tab/>
      </w:r>
      <w:r>
        <w:rPr>
          <w:i/>
        </w:rPr>
        <w:tab/>
        <w:t>Source: Ligado Networks</w:t>
      </w:r>
    </w:p>
    <w:p w14:paraId="2AA9DD19" w14:textId="6AE71C68" w:rsidR="00BB7B05" w:rsidRDefault="00BB7B05" w:rsidP="00BB7B0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9C6E71" w:rsidRPr="009C6E71">
        <w:rPr>
          <w:rFonts w:ascii="Arial" w:hAnsi="Arial" w:cs="Arial"/>
          <w:b/>
          <w:color w:val="993300"/>
          <w:highlight w:val="green"/>
          <w:u w:val="single"/>
        </w:rPr>
        <w:t>Agreed</w:t>
      </w:r>
      <w:r w:rsidR="009C6E71">
        <w:rPr>
          <w:rFonts w:ascii="Arial" w:hAnsi="Arial" w:cs="Arial"/>
          <w:b/>
          <w:color w:val="993300"/>
          <w:u w:val="single"/>
        </w:rPr>
        <w:t>.</w:t>
      </w:r>
    </w:p>
    <w:p w14:paraId="76000479" w14:textId="516D888E" w:rsidR="001162DE" w:rsidRDefault="001162DE" w:rsidP="001162DE">
      <w:pPr>
        <w:rPr>
          <w:rFonts w:ascii="Arial" w:hAnsi="Arial" w:cs="Arial"/>
          <w:b/>
          <w:sz w:val="24"/>
        </w:rPr>
      </w:pPr>
      <w:r>
        <w:rPr>
          <w:rFonts w:ascii="Arial" w:hAnsi="Arial" w:cs="Arial"/>
          <w:b/>
          <w:color w:val="0000FF"/>
          <w:sz w:val="24"/>
        </w:rPr>
        <w:t>R4-2108988</w:t>
      </w:r>
      <w:r>
        <w:rPr>
          <w:rFonts w:ascii="Arial" w:hAnsi="Arial" w:cs="Arial"/>
          <w:b/>
          <w:color w:val="0000FF"/>
          <w:sz w:val="24"/>
        </w:rPr>
        <w:tab/>
      </w:r>
      <w:r>
        <w:rPr>
          <w:rFonts w:ascii="Arial" w:hAnsi="Arial" w:cs="Arial"/>
          <w:b/>
          <w:sz w:val="24"/>
        </w:rPr>
        <w:t>CR for updates related to LTE band 24 in 36.101 (Rel-11)</w:t>
      </w:r>
    </w:p>
    <w:p w14:paraId="3943E56A"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v11.26.0</w:t>
      </w:r>
      <w:r>
        <w:rPr>
          <w:i/>
        </w:rPr>
        <w:tab/>
        <w:t xml:space="preserve">  CR-5752  rev  Cat: A (Rel-11)</w:t>
      </w:r>
      <w:r>
        <w:rPr>
          <w:i/>
        </w:rPr>
        <w:br/>
      </w:r>
      <w:r>
        <w:rPr>
          <w:i/>
        </w:rPr>
        <w:br/>
      </w:r>
      <w:r>
        <w:rPr>
          <w:i/>
        </w:rPr>
        <w:tab/>
      </w:r>
      <w:r>
        <w:rPr>
          <w:i/>
        </w:rPr>
        <w:tab/>
      </w:r>
      <w:r>
        <w:rPr>
          <w:i/>
        </w:rPr>
        <w:tab/>
      </w:r>
      <w:r>
        <w:rPr>
          <w:i/>
        </w:rPr>
        <w:tab/>
      </w:r>
      <w:r>
        <w:rPr>
          <w:i/>
        </w:rPr>
        <w:tab/>
        <w:t>Source: Ligado Networks</w:t>
      </w:r>
    </w:p>
    <w:p w14:paraId="05FAB203" w14:textId="7397F09C"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9C6E71" w:rsidRPr="009C6E71">
        <w:rPr>
          <w:rFonts w:ascii="Arial" w:hAnsi="Arial" w:cs="Arial"/>
          <w:b/>
          <w:color w:val="993300"/>
          <w:highlight w:val="green"/>
          <w:u w:val="single"/>
        </w:rPr>
        <w:t>Agreed</w:t>
      </w:r>
      <w:r w:rsidR="009C6E71">
        <w:rPr>
          <w:rFonts w:ascii="Arial" w:hAnsi="Arial" w:cs="Arial"/>
          <w:b/>
          <w:color w:val="993300"/>
          <w:u w:val="single"/>
        </w:rPr>
        <w:t>.</w:t>
      </w:r>
    </w:p>
    <w:p w14:paraId="721C8141" w14:textId="3BED3422" w:rsidR="001162DE" w:rsidRDefault="001162DE" w:rsidP="001162DE">
      <w:pPr>
        <w:rPr>
          <w:rFonts w:ascii="Arial" w:hAnsi="Arial" w:cs="Arial"/>
          <w:b/>
          <w:sz w:val="24"/>
        </w:rPr>
      </w:pPr>
      <w:r>
        <w:rPr>
          <w:rFonts w:ascii="Arial" w:hAnsi="Arial" w:cs="Arial"/>
          <w:b/>
          <w:color w:val="0000FF"/>
          <w:sz w:val="24"/>
        </w:rPr>
        <w:t>R4-2108989</w:t>
      </w:r>
      <w:r>
        <w:rPr>
          <w:rFonts w:ascii="Arial" w:hAnsi="Arial" w:cs="Arial"/>
          <w:b/>
          <w:color w:val="0000FF"/>
          <w:sz w:val="24"/>
        </w:rPr>
        <w:tab/>
      </w:r>
      <w:r>
        <w:rPr>
          <w:rFonts w:ascii="Arial" w:hAnsi="Arial" w:cs="Arial"/>
          <w:b/>
          <w:sz w:val="24"/>
        </w:rPr>
        <w:t>CR for updates related to LTE band 24 in 36.101 (Rel-12)</w:t>
      </w:r>
    </w:p>
    <w:p w14:paraId="19995F1A" w14:textId="77777777" w:rsidR="001162DE" w:rsidRDefault="001162DE" w:rsidP="001162DE">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v12.26.0</w:t>
      </w:r>
      <w:r>
        <w:rPr>
          <w:i/>
        </w:rPr>
        <w:tab/>
        <w:t xml:space="preserve">  CR-5753  rev  Cat: A (Rel-12)</w:t>
      </w:r>
      <w:r>
        <w:rPr>
          <w:i/>
        </w:rPr>
        <w:br/>
      </w:r>
      <w:r>
        <w:rPr>
          <w:i/>
        </w:rPr>
        <w:br/>
      </w:r>
      <w:r>
        <w:rPr>
          <w:i/>
        </w:rPr>
        <w:tab/>
      </w:r>
      <w:r>
        <w:rPr>
          <w:i/>
        </w:rPr>
        <w:tab/>
      </w:r>
      <w:r>
        <w:rPr>
          <w:i/>
        </w:rPr>
        <w:tab/>
      </w:r>
      <w:r>
        <w:rPr>
          <w:i/>
        </w:rPr>
        <w:tab/>
      </w:r>
      <w:r>
        <w:rPr>
          <w:i/>
        </w:rPr>
        <w:tab/>
        <w:t>Source: Ligado Networks</w:t>
      </w:r>
    </w:p>
    <w:p w14:paraId="4653DE41" w14:textId="5C405D29"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9C6E71" w:rsidRPr="009C6E71">
        <w:rPr>
          <w:rFonts w:ascii="Arial" w:hAnsi="Arial" w:cs="Arial"/>
          <w:b/>
          <w:color w:val="993300"/>
          <w:highlight w:val="green"/>
          <w:u w:val="single"/>
        </w:rPr>
        <w:t>Agreed</w:t>
      </w:r>
      <w:r w:rsidR="009C6E71">
        <w:rPr>
          <w:rFonts w:ascii="Arial" w:hAnsi="Arial" w:cs="Arial"/>
          <w:b/>
          <w:color w:val="993300"/>
          <w:u w:val="single"/>
        </w:rPr>
        <w:t>.</w:t>
      </w:r>
    </w:p>
    <w:p w14:paraId="15F5CC01" w14:textId="5D34C013" w:rsidR="001162DE" w:rsidRDefault="001162DE" w:rsidP="001162DE">
      <w:pPr>
        <w:rPr>
          <w:rFonts w:ascii="Arial" w:hAnsi="Arial" w:cs="Arial"/>
          <w:b/>
          <w:sz w:val="24"/>
        </w:rPr>
      </w:pPr>
      <w:r>
        <w:rPr>
          <w:rFonts w:ascii="Arial" w:hAnsi="Arial" w:cs="Arial"/>
          <w:b/>
          <w:color w:val="0000FF"/>
          <w:sz w:val="24"/>
        </w:rPr>
        <w:t>R4-2108990</w:t>
      </w:r>
      <w:r>
        <w:rPr>
          <w:rFonts w:ascii="Arial" w:hAnsi="Arial" w:cs="Arial"/>
          <w:b/>
          <w:color w:val="0000FF"/>
          <w:sz w:val="24"/>
        </w:rPr>
        <w:tab/>
      </w:r>
      <w:r>
        <w:rPr>
          <w:rFonts w:ascii="Arial" w:hAnsi="Arial" w:cs="Arial"/>
          <w:b/>
          <w:sz w:val="24"/>
        </w:rPr>
        <w:t>CR for updates related to LTE band 24 in 36.101 (Rel-13)</w:t>
      </w:r>
    </w:p>
    <w:p w14:paraId="310EBC35"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v13.20.0</w:t>
      </w:r>
      <w:r>
        <w:rPr>
          <w:i/>
        </w:rPr>
        <w:tab/>
        <w:t xml:space="preserve">  CR-5754  rev  Cat: A (Rel-13)</w:t>
      </w:r>
      <w:r>
        <w:rPr>
          <w:i/>
        </w:rPr>
        <w:br/>
      </w:r>
      <w:r>
        <w:rPr>
          <w:i/>
        </w:rPr>
        <w:br/>
      </w:r>
      <w:r>
        <w:rPr>
          <w:i/>
        </w:rPr>
        <w:tab/>
      </w:r>
      <w:r>
        <w:rPr>
          <w:i/>
        </w:rPr>
        <w:tab/>
      </w:r>
      <w:r>
        <w:rPr>
          <w:i/>
        </w:rPr>
        <w:tab/>
      </w:r>
      <w:r>
        <w:rPr>
          <w:i/>
        </w:rPr>
        <w:tab/>
      </w:r>
      <w:r>
        <w:rPr>
          <w:i/>
        </w:rPr>
        <w:tab/>
        <w:t>Source: Ligado Networks</w:t>
      </w:r>
    </w:p>
    <w:p w14:paraId="0D5C7693" w14:textId="1D70355F"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9C6E71" w:rsidRPr="009C6E71">
        <w:rPr>
          <w:rFonts w:ascii="Arial" w:hAnsi="Arial" w:cs="Arial"/>
          <w:b/>
          <w:color w:val="993300"/>
          <w:highlight w:val="green"/>
          <w:u w:val="single"/>
        </w:rPr>
        <w:t>Agreed</w:t>
      </w:r>
      <w:r w:rsidR="009C6E71">
        <w:rPr>
          <w:rFonts w:ascii="Arial" w:hAnsi="Arial" w:cs="Arial"/>
          <w:b/>
          <w:color w:val="993300"/>
          <w:u w:val="single"/>
        </w:rPr>
        <w:t>.</w:t>
      </w:r>
    </w:p>
    <w:p w14:paraId="4BB9907D" w14:textId="6B832A5D" w:rsidR="001162DE" w:rsidRDefault="001162DE" w:rsidP="001162DE">
      <w:pPr>
        <w:rPr>
          <w:rFonts w:ascii="Arial" w:hAnsi="Arial" w:cs="Arial"/>
          <w:b/>
          <w:sz w:val="24"/>
        </w:rPr>
      </w:pPr>
      <w:r>
        <w:rPr>
          <w:rFonts w:ascii="Arial" w:hAnsi="Arial" w:cs="Arial"/>
          <w:b/>
          <w:color w:val="0000FF"/>
          <w:sz w:val="24"/>
        </w:rPr>
        <w:t>R4-2108991</w:t>
      </w:r>
      <w:r>
        <w:rPr>
          <w:rFonts w:ascii="Arial" w:hAnsi="Arial" w:cs="Arial"/>
          <w:b/>
          <w:color w:val="0000FF"/>
          <w:sz w:val="24"/>
        </w:rPr>
        <w:tab/>
      </w:r>
      <w:r>
        <w:rPr>
          <w:rFonts w:ascii="Arial" w:hAnsi="Arial" w:cs="Arial"/>
          <w:b/>
          <w:sz w:val="24"/>
        </w:rPr>
        <w:t>CR for updates related to LTE band 24 in 36.101 (Rel-14)</w:t>
      </w:r>
    </w:p>
    <w:p w14:paraId="69205B5C"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v14.18.0</w:t>
      </w:r>
      <w:r>
        <w:rPr>
          <w:i/>
        </w:rPr>
        <w:tab/>
        <w:t xml:space="preserve">  CR-5755  rev  Cat: A (Rel-14)</w:t>
      </w:r>
      <w:r>
        <w:rPr>
          <w:i/>
        </w:rPr>
        <w:br/>
      </w:r>
      <w:r>
        <w:rPr>
          <w:i/>
        </w:rPr>
        <w:br/>
      </w:r>
      <w:r>
        <w:rPr>
          <w:i/>
        </w:rPr>
        <w:tab/>
      </w:r>
      <w:r>
        <w:rPr>
          <w:i/>
        </w:rPr>
        <w:tab/>
      </w:r>
      <w:r>
        <w:rPr>
          <w:i/>
        </w:rPr>
        <w:tab/>
      </w:r>
      <w:r>
        <w:rPr>
          <w:i/>
        </w:rPr>
        <w:tab/>
      </w:r>
      <w:r>
        <w:rPr>
          <w:i/>
        </w:rPr>
        <w:tab/>
        <w:t>Source: Ligado Networks</w:t>
      </w:r>
    </w:p>
    <w:p w14:paraId="576FF943" w14:textId="736B032C"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9C6E71" w:rsidRPr="009C6E71">
        <w:rPr>
          <w:rFonts w:ascii="Arial" w:hAnsi="Arial" w:cs="Arial"/>
          <w:b/>
          <w:color w:val="993300"/>
          <w:highlight w:val="green"/>
          <w:u w:val="single"/>
        </w:rPr>
        <w:t>Agreed</w:t>
      </w:r>
      <w:r w:rsidR="009C6E71">
        <w:rPr>
          <w:rFonts w:ascii="Arial" w:hAnsi="Arial" w:cs="Arial"/>
          <w:b/>
          <w:color w:val="993300"/>
          <w:u w:val="single"/>
        </w:rPr>
        <w:t>.</w:t>
      </w:r>
    </w:p>
    <w:p w14:paraId="21FD22DB" w14:textId="50C48598" w:rsidR="001162DE" w:rsidRDefault="001162DE" w:rsidP="001162DE">
      <w:pPr>
        <w:rPr>
          <w:rFonts w:ascii="Arial" w:hAnsi="Arial" w:cs="Arial"/>
          <w:b/>
          <w:sz w:val="24"/>
        </w:rPr>
      </w:pPr>
      <w:r>
        <w:rPr>
          <w:rFonts w:ascii="Arial" w:hAnsi="Arial" w:cs="Arial"/>
          <w:b/>
          <w:color w:val="0000FF"/>
          <w:sz w:val="24"/>
        </w:rPr>
        <w:t>R4-2108992</w:t>
      </w:r>
      <w:r>
        <w:rPr>
          <w:rFonts w:ascii="Arial" w:hAnsi="Arial" w:cs="Arial"/>
          <w:b/>
          <w:color w:val="0000FF"/>
          <w:sz w:val="24"/>
        </w:rPr>
        <w:tab/>
      </w:r>
      <w:r>
        <w:rPr>
          <w:rFonts w:ascii="Arial" w:hAnsi="Arial" w:cs="Arial"/>
          <w:b/>
          <w:sz w:val="24"/>
        </w:rPr>
        <w:t>CR for updates related to LTE band 24 in 36.101 (Rel-15)</w:t>
      </w:r>
    </w:p>
    <w:p w14:paraId="5DF642A5"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v15.14.0</w:t>
      </w:r>
      <w:r>
        <w:rPr>
          <w:i/>
        </w:rPr>
        <w:tab/>
        <w:t xml:space="preserve">  CR-5756  rev  Cat: A (Rel-15)</w:t>
      </w:r>
      <w:r>
        <w:rPr>
          <w:i/>
        </w:rPr>
        <w:br/>
      </w:r>
      <w:r>
        <w:rPr>
          <w:i/>
        </w:rPr>
        <w:br/>
      </w:r>
      <w:r>
        <w:rPr>
          <w:i/>
        </w:rPr>
        <w:tab/>
      </w:r>
      <w:r>
        <w:rPr>
          <w:i/>
        </w:rPr>
        <w:tab/>
      </w:r>
      <w:r>
        <w:rPr>
          <w:i/>
        </w:rPr>
        <w:tab/>
      </w:r>
      <w:r>
        <w:rPr>
          <w:i/>
        </w:rPr>
        <w:tab/>
      </w:r>
      <w:r>
        <w:rPr>
          <w:i/>
        </w:rPr>
        <w:tab/>
        <w:t>Source: Ligado Networks</w:t>
      </w:r>
    </w:p>
    <w:p w14:paraId="3ABDB8A7" w14:textId="370A15AB"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9C6E71" w:rsidRPr="009C6E71">
        <w:rPr>
          <w:rFonts w:ascii="Arial" w:hAnsi="Arial" w:cs="Arial"/>
          <w:b/>
          <w:color w:val="993300"/>
          <w:highlight w:val="green"/>
          <w:u w:val="single"/>
        </w:rPr>
        <w:t>Agreed</w:t>
      </w:r>
      <w:r w:rsidR="009C6E71">
        <w:rPr>
          <w:rFonts w:ascii="Arial" w:hAnsi="Arial" w:cs="Arial"/>
          <w:b/>
          <w:color w:val="993300"/>
          <w:u w:val="single"/>
        </w:rPr>
        <w:t>.</w:t>
      </w:r>
    </w:p>
    <w:p w14:paraId="1E4601F2" w14:textId="6186B7A2" w:rsidR="001162DE" w:rsidRDefault="001162DE" w:rsidP="001162DE">
      <w:pPr>
        <w:rPr>
          <w:rFonts w:ascii="Arial" w:hAnsi="Arial" w:cs="Arial"/>
          <w:b/>
          <w:sz w:val="24"/>
        </w:rPr>
      </w:pPr>
      <w:r>
        <w:rPr>
          <w:rFonts w:ascii="Arial" w:hAnsi="Arial" w:cs="Arial"/>
          <w:b/>
          <w:color w:val="0000FF"/>
          <w:sz w:val="24"/>
        </w:rPr>
        <w:t>R4-2108993</w:t>
      </w:r>
      <w:r>
        <w:rPr>
          <w:rFonts w:ascii="Arial" w:hAnsi="Arial" w:cs="Arial"/>
          <w:b/>
          <w:color w:val="0000FF"/>
          <w:sz w:val="24"/>
        </w:rPr>
        <w:tab/>
      </w:r>
      <w:r>
        <w:rPr>
          <w:rFonts w:ascii="Arial" w:hAnsi="Arial" w:cs="Arial"/>
          <w:b/>
          <w:sz w:val="24"/>
        </w:rPr>
        <w:t>CR for updates related to LTE band 24 in 36.101 (Rel-16)</w:t>
      </w:r>
    </w:p>
    <w:p w14:paraId="401F168C"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v16.9.0</w:t>
      </w:r>
      <w:r>
        <w:rPr>
          <w:i/>
        </w:rPr>
        <w:tab/>
        <w:t xml:space="preserve">  CR-5757  rev  Cat: A (Rel-16)</w:t>
      </w:r>
      <w:r>
        <w:rPr>
          <w:i/>
        </w:rPr>
        <w:br/>
      </w:r>
      <w:r>
        <w:rPr>
          <w:i/>
        </w:rPr>
        <w:br/>
      </w:r>
      <w:r>
        <w:rPr>
          <w:i/>
        </w:rPr>
        <w:tab/>
      </w:r>
      <w:r>
        <w:rPr>
          <w:i/>
        </w:rPr>
        <w:tab/>
      </w:r>
      <w:r>
        <w:rPr>
          <w:i/>
        </w:rPr>
        <w:tab/>
      </w:r>
      <w:r>
        <w:rPr>
          <w:i/>
        </w:rPr>
        <w:tab/>
      </w:r>
      <w:r>
        <w:rPr>
          <w:i/>
        </w:rPr>
        <w:tab/>
        <w:t>Source: Ligado Networks</w:t>
      </w:r>
    </w:p>
    <w:p w14:paraId="705B7401" w14:textId="0011B21D"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9C6E71" w:rsidRPr="009C6E71">
        <w:rPr>
          <w:rFonts w:ascii="Arial" w:hAnsi="Arial" w:cs="Arial"/>
          <w:b/>
          <w:color w:val="993300"/>
          <w:highlight w:val="green"/>
          <w:u w:val="single"/>
        </w:rPr>
        <w:t>Agreed</w:t>
      </w:r>
      <w:r w:rsidR="009C6E71">
        <w:rPr>
          <w:rFonts w:ascii="Arial" w:hAnsi="Arial" w:cs="Arial"/>
          <w:b/>
          <w:color w:val="993300"/>
          <w:u w:val="single"/>
        </w:rPr>
        <w:t>.</w:t>
      </w:r>
    </w:p>
    <w:p w14:paraId="083FB984" w14:textId="36AD6A8C" w:rsidR="001162DE" w:rsidRDefault="001162DE" w:rsidP="001162DE">
      <w:pPr>
        <w:rPr>
          <w:rFonts w:ascii="Arial" w:hAnsi="Arial" w:cs="Arial"/>
          <w:b/>
          <w:sz w:val="24"/>
        </w:rPr>
      </w:pPr>
      <w:r>
        <w:rPr>
          <w:rFonts w:ascii="Arial" w:hAnsi="Arial" w:cs="Arial"/>
          <w:b/>
          <w:color w:val="0000FF"/>
          <w:sz w:val="24"/>
        </w:rPr>
        <w:t>R4-2108994</w:t>
      </w:r>
      <w:r>
        <w:rPr>
          <w:rFonts w:ascii="Arial" w:hAnsi="Arial" w:cs="Arial"/>
          <w:b/>
          <w:color w:val="0000FF"/>
          <w:sz w:val="24"/>
        </w:rPr>
        <w:tab/>
      </w:r>
      <w:r>
        <w:rPr>
          <w:rFonts w:ascii="Arial" w:hAnsi="Arial" w:cs="Arial"/>
          <w:b/>
          <w:sz w:val="24"/>
        </w:rPr>
        <w:t>CR for updates related to LTE band 24 in 36.101 (Rel-17)</w:t>
      </w:r>
    </w:p>
    <w:p w14:paraId="4624B204"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v17.1.0</w:t>
      </w:r>
      <w:r>
        <w:rPr>
          <w:i/>
        </w:rPr>
        <w:tab/>
        <w:t xml:space="preserve">  CR-5758  rev  Cat: A (Rel-17)</w:t>
      </w:r>
      <w:r>
        <w:rPr>
          <w:i/>
        </w:rPr>
        <w:br/>
      </w:r>
      <w:r>
        <w:rPr>
          <w:i/>
        </w:rPr>
        <w:br/>
      </w:r>
      <w:r>
        <w:rPr>
          <w:i/>
        </w:rPr>
        <w:tab/>
      </w:r>
      <w:r>
        <w:rPr>
          <w:i/>
        </w:rPr>
        <w:tab/>
      </w:r>
      <w:r>
        <w:rPr>
          <w:i/>
        </w:rPr>
        <w:tab/>
      </w:r>
      <w:r>
        <w:rPr>
          <w:i/>
        </w:rPr>
        <w:tab/>
      </w:r>
      <w:r>
        <w:rPr>
          <w:i/>
        </w:rPr>
        <w:tab/>
        <w:t>Source: Ligado Networks</w:t>
      </w:r>
    </w:p>
    <w:p w14:paraId="0D742187" w14:textId="654C97A4"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9C6E71" w:rsidRPr="009C6E71">
        <w:rPr>
          <w:rFonts w:ascii="Arial" w:hAnsi="Arial" w:cs="Arial"/>
          <w:b/>
          <w:color w:val="993300"/>
          <w:highlight w:val="green"/>
          <w:u w:val="single"/>
        </w:rPr>
        <w:t>Agreed</w:t>
      </w:r>
      <w:r w:rsidR="009C6E71">
        <w:rPr>
          <w:rFonts w:ascii="Arial" w:hAnsi="Arial" w:cs="Arial"/>
          <w:b/>
          <w:color w:val="993300"/>
          <w:u w:val="single"/>
        </w:rPr>
        <w:t>.</w:t>
      </w:r>
    </w:p>
    <w:p w14:paraId="45241CEB" w14:textId="77777777" w:rsidR="001162DE" w:rsidRDefault="001162DE" w:rsidP="001162DE">
      <w:pPr>
        <w:pStyle w:val="4"/>
      </w:pPr>
      <w:bookmarkStart w:id="731" w:name="_Toc71910983"/>
      <w:r>
        <w:lastRenderedPageBreak/>
        <w:t>11.8.2</w:t>
      </w:r>
      <w:r>
        <w:tab/>
        <w:t>BS RF requirements</w:t>
      </w:r>
      <w:bookmarkEnd w:id="731"/>
    </w:p>
    <w:p w14:paraId="75A3C070" w14:textId="77777777" w:rsidR="001162DE" w:rsidRDefault="001162DE" w:rsidP="001162DE">
      <w:pPr>
        <w:pStyle w:val="4"/>
      </w:pPr>
      <w:bookmarkStart w:id="732" w:name="_Toc71910984"/>
      <w:r>
        <w:t>11.8.3</w:t>
      </w:r>
      <w:r>
        <w:tab/>
        <w:t>RRM requirements</w:t>
      </w:r>
      <w:bookmarkEnd w:id="732"/>
    </w:p>
    <w:p w14:paraId="63F3D9B6" w14:textId="77777777" w:rsidR="001162DE" w:rsidRDefault="001162DE" w:rsidP="001162DE">
      <w:pPr>
        <w:pStyle w:val="4"/>
      </w:pPr>
      <w:bookmarkStart w:id="733" w:name="_Toc71910985"/>
      <w:r>
        <w:t>11.8.4</w:t>
      </w:r>
      <w:r>
        <w:tab/>
        <w:t>Others</w:t>
      </w:r>
      <w:bookmarkEnd w:id="733"/>
    </w:p>
    <w:p w14:paraId="56E0C2FA" w14:textId="77777777" w:rsidR="001162DE" w:rsidRDefault="001162DE" w:rsidP="001162DE">
      <w:pPr>
        <w:pStyle w:val="3"/>
      </w:pPr>
      <w:bookmarkStart w:id="734" w:name="_Toc71910986"/>
      <w:r>
        <w:t>11.9</w:t>
      </w:r>
      <w:r>
        <w:tab/>
        <w:t>Additional enhancements for NB-IoT and LTE-MTC</w:t>
      </w:r>
      <w:bookmarkEnd w:id="734"/>
    </w:p>
    <w:p w14:paraId="579AEB97" w14:textId="77777777" w:rsidR="001162DE" w:rsidRDefault="001162DE" w:rsidP="001162DE">
      <w:pPr>
        <w:pStyle w:val="4"/>
      </w:pPr>
      <w:bookmarkStart w:id="735" w:name="_Toc71910987"/>
      <w:r>
        <w:t>11.9.1</w:t>
      </w:r>
      <w:r>
        <w:tab/>
        <w:t>General and work plan</w:t>
      </w:r>
      <w:bookmarkEnd w:id="735"/>
    </w:p>
    <w:p w14:paraId="3C9541CE" w14:textId="77777777" w:rsidR="001162DE" w:rsidRDefault="001162DE" w:rsidP="001162DE">
      <w:pPr>
        <w:pStyle w:val="4"/>
      </w:pPr>
      <w:bookmarkStart w:id="736" w:name="_Toc71910988"/>
      <w:r>
        <w:t>11.9.2</w:t>
      </w:r>
      <w:r>
        <w:tab/>
        <w:t>Support of 16QAM in NB-IoT</w:t>
      </w:r>
      <w:bookmarkEnd w:id="736"/>
    </w:p>
    <w:p w14:paraId="6C2F14CE" w14:textId="7A268465" w:rsidR="00FD4F78" w:rsidRPr="00C979AF" w:rsidRDefault="00E93FE1" w:rsidP="00FD4F78">
      <w:pPr>
        <w:rPr>
          <w:rFonts w:ascii="Arial" w:hAnsi="Arial" w:cs="Arial"/>
          <w:b/>
          <w:color w:val="C00000"/>
          <w:u w:val="single"/>
          <w:lang w:eastAsia="zh-CN"/>
        </w:rPr>
      </w:pPr>
      <w:r>
        <w:rPr>
          <w:rFonts w:ascii="Arial" w:hAnsi="Arial" w:cs="Arial" w:hint="eastAsia"/>
          <w:b/>
          <w:color w:val="C00000"/>
          <w:u w:val="single"/>
          <w:lang w:eastAsia="zh-CN"/>
        </w:rPr>
        <w:t>Email discussion summary</w:t>
      </w:r>
      <w:r w:rsidR="00FD4F78">
        <w:rPr>
          <w:rFonts w:ascii="Arial" w:hAnsi="Arial" w:cs="Arial"/>
          <w:b/>
          <w:color w:val="C00000"/>
          <w:u w:val="single"/>
          <w:lang w:eastAsia="zh-CN"/>
        </w:rPr>
        <w:t xml:space="preserve"> of [99-e]</w:t>
      </w:r>
      <w:r w:rsidR="00FD4F78" w:rsidRPr="00FD4F78">
        <w:t xml:space="preserve"> </w:t>
      </w:r>
      <w:r w:rsidR="00FD4F78" w:rsidRPr="00FD4F78">
        <w:rPr>
          <w:rFonts w:ascii="Arial" w:hAnsi="Arial" w:cs="Arial"/>
          <w:b/>
          <w:color w:val="C00000"/>
          <w:u w:val="single"/>
          <w:lang w:eastAsia="zh-CN"/>
        </w:rPr>
        <w:t>[157] NB_IOTenh4_LTE_eMTC6</w:t>
      </w:r>
      <w:r w:rsidR="00FD4F78">
        <w:rPr>
          <w:rFonts w:ascii="Arial" w:hAnsi="Arial" w:cs="Arial"/>
          <w:b/>
          <w:color w:val="C00000"/>
          <w:u w:val="single"/>
          <w:lang w:eastAsia="zh-CN"/>
        </w:rPr>
        <w:t>, AI 11.9.2, AI 11.9</w:t>
      </w:r>
      <w:r w:rsidR="00EB1548">
        <w:rPr>
          <w:rFonts w:ascii="Arial" w:hAnsi="Arial" w:cs="Arial"/>
          <w:b/>
          <w:color w:val="C00000"/>
          <w:u w:val="single"/>
          <w:lang w:eastAsia="zh-CN"/>
        </w:rPr>
        <w:t>.3 AI 11.9.5</w:t>
      </w:r>
      <w:r w:rsidR="00FD4F78">
        <w:rPr>
          <w:rFonts w:ascii="Arial" w:hAnsi="Arial" w:cs="Arial"/>
          <w:b/>
          <w:color w:val="C00000"/>
          <w:u w:val="single"/>
          <w:lang w:eastAsia="zh-CN"/>
        </w:rPr>
        <w:t xml:space="preserve"> –</w:t>
      </w:r>
      <w:r w:rsidR="00AC7FFB">
        <w:rPr>
          <w:rFonts w:ascii="Arial" w:hAnsi="Arial" w:cs="Arial"/>
          <w:b/>
          <w:color w:val="C00000"/>
          <w:u w:val="single"/>
          <w:lang w:eastAsia="zh-CN"/>
        </w:rPr>
        <w:t xml:space="preserve"> </w:t>
      </w:r>
      <w:r w:rsidR="00AC7FFB" w:rsidRPr="00AC7FFB">
        <w:rPr>
          <w:rFonts w:ascii="Arial" w:hAnsi="Arial" w:cs="Arial"/>
          <w:b/>
          <w:color w:val="C00000"/>
          <w:u w:val="single"/>
          <w:lang w:eastAsia="zh-CN"/>
        </w:rPr>
        <w:t>Jin Wang</w:t>
      </w:r>
    </w:p>
    <w:p w14:paraId="653E1673" w14:textId="734DA5BA" w:rsidR="00FD4F78" w:rsidRDefault="001271BC" w:rsidP="00FD4F78">
      <w:pPr>
        <w:rPr>
          <w:rFonts w:ascii="Arial" w:hAnsi="Arial" w:cs="Arial"/>
          <w:b/>
          <w:sz w:val="24"/>
        </w:rPr>
      </w:pPr>
      <w:r>
        <w:rPr>
          <w:rFonts w:ascii="Arial" w:hAnsi="Arial" w:cs="Arial"/>
          <w:b/>
          <w:color w:val="0000FF"/>
          <w:sz w:val="24"/>
        </w:rPr>
        <w:t>R4-210768</w:t>
      </w:r>
      <w:r w:rsidR="00BB221F">
        <w:rPr>
          <w:rFonts w:ascii="Arial" w:hAnsi="Arial" w:cs="Arial"/>
          <w:b/>
          <w:color w:val="0000FF"/>
          <w:sz w:val="24"/>
        </w:rPr>
        <w:t>3</w:t>
      </w:r>
      <w:r w:rsidR="00FD4F78">
        <w:rPr>
          <w:rFonts w:ascii="Arial" w:hAnsi="Arial" w:cs="Arial"/>
          <w:b/>
          <w:color w:val="0000FF"/>
          <w:sz w:val="24"/>
        </w:rPr>
        <w:tab/>
      </w:r>
      <w:r w:rsidR="00FD4F78">
        <w:rPr>
          <w:rFonts w:ascii="Arial" w:hAnsi="Arial" w:cs="Arial"/>
          <w:b/>
          <w:sz w:val="24"/>
        </w:rPr>
        <w:t>Email discussion summary for [99-e][157]</w:t>
      </w:r>
      <w:r w:rsidR="00FD4F78" w:rsidRPr="00DD6BA6">
        <w:t xml:space="preserve"> </w:t>
      </w:r>
      <w:r w:rsidR="00FD4F78" w:rsidRPr="00FD4F78">
        <w:rPr>
          <w:rFonts w:ascii="Arial" w:hAnsi="Arial" w:cs="Arial"/>
          <w:b/>
          <w:sz w:val="24"/>
        </w:rPr>
        <w:t>NB_IOTenh4_LTE_eMTC6</w:t>
      </w:r>
    </w:p>
    <w:p w14:paraId="19F01E1C" w14:textId="18CC4528" w:rsidR="00FD4F78" w:rsidRDefault="00FD4F78" w:rsidP="00FD4F78">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sidR="00E22756">
        <w:rPr>
          <w:i/>
        </w:rPr>
        <w:tab/>
      </w:r>
      <w:r w:rsidR="00E22756">
        <w:rPr>
          <w:i/>
        </w:rPr>
        <w:tab/>
      </w:r>
      <w:r w:rsidR="00E22756">
        <w:rPr>
          <w:i/>
        </w:rPr>
        <w:tab/>
        <w:t>Source: Moderator (Huawei</w:t>
      </w:r>
      <w:r>
        <w:rPr>
          <w:i/>
        </w:rPr>
        <w:t>)</w:t>
      </w:r>
    </w:p>
    <w:p w14:paraId="2BBFD3F7" w14:textId="77777777" w:rsidR="00FD4F78" w:rsidRDefault="00FD4F78" w:rsidP="00FD4F78">
      <w:pPr>
        <w:rPr>
          <w:rFonts w:ascii="Arial" w:hAnsi="Arial" w:cs="Arial"/>
          <w:b/>
        </w:rPr>
      </w:pPr>
      <w:r>
        <w:rPr>
          <w:rFonts w:ascii="Arial" w:hAnsi="Arial" w:cs="Arial"/>
          <w:b/>
        </w:rPr>
        <w:t xml:space="preserve">Abstract: </w:t>
      </w:r>
    </w:p>
    <w:p w14:paraId="7933829E" w14:textId="77777777" w:rsidR="00FD4F78" w:rsidRDefault="00FD4F78" w:rsidP="00FD4F78">
      <w:r>
        <w:t>This contribution provides the summary of email discussion and recommended summary.</w:t>
      </w:r>
    </w:p>
    <w:p w14:paraId="4826EA13" w14:textId="6F9640AD" w:rsidR="00FD4F78" w:rsidRDefault="00FD4F78" w:rsidP="00FD4F7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FB6314">
        <w:rPr>
          <w:rFonts w:ascii="Arial" w:hAnsi="Arial" w:cs="Arial"/>
          <w:b/>
          <w:color w:val="993300"/>
          <w:u w:val="single"/>
        </w:rPr>
        <w:t xml:space="preserve">revised to </w:t>
      </w:r>
      <w:r w:rsidR="00FB6314" w:rsidRPr="00FB6314">
        <w:rPr>
          <w:rFonts w:ascii="Arial" w:hAnsi="Arial" w:cs="Arial"/>
          <w:b/>
          <w:color w:val="993300"/>
          <w:u w:val="single"/>
        </w:rPr>
        <w:t>R4-2107967</w:t>
      </w:r>
      <w:r>
        <w:rPr>
          <w:color w:val="993300"/>
          <w:u w:val="single"/>
        </w:rPr>
        <w:t>.</w:t>
      </w:r>
    </w:p>
    <w:p w14:paraId="76ABBDEE" w14:textId="24C44CB4" w:rsidR="00FB6314" w:rsidRDefault="00FB6314" w:rsidP="00FB6314">
      <w:pPr>
        <w:rPr>
          <w:rFonts w:ascii="Arial" w:hAnsi="Arial" w:cs="Arial"/>
          <w:b/>
          <w:sz w:val="24"/>
        </w:rPr>
      </w:pPr>
      <w:r>
        <w:rPr>
          <w:rFonts w:ascii="Arial" w:hAnsi="Arial" w:cs="Arial"/>
          <w:b/>
          <w:color w:val="0000FF"/>
          <w:sz w:val="24"/>
        </w:rPr>
        <w:t>R4-2107967</w:t>
      </w:r>
      <w:r>
        <w:rPr>
          <w:rFonts w:ascii="Arial" w:hAnsi="Arial" w:cs="Arial"/>
          <w:b/>
          <w:color w:val="0000FF"/>
          <w:sz w:val="24"/>
        </w:rPr>
        <w:tab/>
      </w:r>
      <w:r>
        <w:rPr>
          <w:rFonts w:ascii="Arial" w:hAnsi="Arial" w:cs="Arial"/>
          <w:b/>
          <w:sz w:val="24"/>
        </w:rPr>
        <w:t>Email discussion summary for [99-e][157]</w:t>
      </w:r>
      <w:r w:rsidRPr="00DD6BA6">
        <w:t xml:space="preserve"> </w:t>
      </w:r>
      <w:r w:rsidRPr="00FD4F78">
        <w:rPr>
          <w:rFonts w:ascii="Arial" w:hAnsi="Arial" w:cs="Arial"/>
          <w:b/>
          <w:sz w:val="24"/>
        </w:rPr>
        <w:t>NB_IOTenh4_LTE_eMTC6</w:t>
      </w:r>
    </w:p>
    <w:p w14:paraId="35A25A08" w14:textId="77777777" w:rsidR="00FB6314" w:rsidRDefault="00FB6314" w:rsidP="00FB6314">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(Huawei)</w:t>
      </w:r>
    </w:p>
    <w:p w14:paraId="3064C770" w14:textId="77777777" w:rsidR="00FB6314" w:rsidRDefault="00FB6314" w:rsidP="00FB6314">
      <w:pPr>
        <w:rPr>
          <w:rFonts w:ascii="Arial" w:hAnsi="Arial" w:cs="Arial"/>
          <w:b/>
        </w:rPr>
      </w:pPr>
      <w:r>
        <w:rPr>
          <w:rFonts w:ascii="Arial" w:hAnsi="Arial" w:cs="Arial"/>
          <w:b/>
        </w:rPr>
        <w:t xml:space="preserve">Abstract: </w:t>
      </w:r>
    </w:p>
    <w:p w14:paraId="2543E80F" w14:textId="77777777" w:rsidR="00FB6314" w:rsidRDefault="00FB6314" w:rsidP="00FB6314">
      <w:r>
        <w:t>This contribution provides the summary of email discussion and recommended summary.</w:t>
      </w:r>
    </w:p>
    <w:p w14:paraId="40D99812" w14:textId="4873ECB6" w:rsidR="00FB6314" w:rsidRDefault="00FB6314" w:rsidP="00FD4F7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96198A">
        <w:rPr>
          <w:rFonts w:ascii="Arial" w:hAnsi="Arial" w:cs="Arial"/>
          <w:b/>
          <w:color w:val="993300"/>
          <w:u w:val="single"/>
        </w:rPr>
        <w:t>Noted</w:t>
      </w:r>
      <w:r>
        <w:rPr>
          <w:color w:val="993300"/>
          <w:u w:val="single"/>
        </w:rPr>
        <w:t>.</w:t>
      </w:r>
    </w:p>
    <w:p w14:paraId="2CA4684D" w14:textId="292C6033" w:rsidR="00FD4F78" w:rsidRPr="00C979AF" w:rsidRDefault="0012181C" w:rsidP="00FD4F78">
      <w:pPr>
        <w:rPr>
          <w:rFonts w:ascii="Arial" w:hAnsi="Arial" w:cs="Arial"/>
          <w:b/>
          <w:color w:val="C00000"/>
          <w:u w:val="single"/>
          <w:lang w:eastAsia="zh-CN"/>
        </w:rPr>
      </w:pPr>
      <w:r>
        <w:rPr>
          <w:rFonts w:ascii="Arial" w:hAnsi="Arial" w:cs="Arial" w:hint="eastAsia"/>
          <w:b/>
          <w:color w:val="C00000"/>
          <w:u w:val="single"/>
          <w:lang w:eastAsia="zh-CN"/>
        </w:rPr>
        <w:t>Conclusions after 2nd round</w:t>
      </w:r>
    </w:p>
    <w:p w14:paraId="14BA8B74" w14:textId="77777777" w:rsidR="00123286" w:rsidRPr="00123286" w:rsidRDefault="00123286" w:rsidP="00123286">
      <w:pPr>
        <w:rPr>
          <w:b/>
          <w:bCs/>
          <w:u w:val="single"/>
          <w:lang w:val="en-US" w:eastAsia="ja-JP"/>
        </w:rPr>
      </w:pPr>
      <w:r w:rsidRPr="00123286">
        <w:rPr>
          <w:b/>
          <w:bCs/>
          <w:u w:val="single"/>
          <w:lang w:val="en-US" w:eastAsia="ja-JP"/>
        </w:rPr>
        <w:t>New tdocs</w:t>
      </w:r>
    </w:p>
    <w:tbl>
      <w:tblPr>
        <w:tblStyle w:val="af"/>
        <w:tblW w:w="5000" w:type="pct"/>
        <w:tblLook w:val="04A0" w:firstRow="1" w:lastRow="0" w:firstColumn="1" w:lastColumn="0" w:noHBand="0" w:noVBand="1"/>
      </w:tblPr>
      <w:tblGrid>
        <w:gridCol w:w="4249"/>
        <w:gridCol w:w="1277"/>
        <w:gridCol w:w="1700"/>
        <w:gridCol w:w="2403"/>
      </w:tblGrid>
      <w:tr w:rsidR="009F44E0" w:rsidRPr="00123286" w14:paraId="121E0B7B" w14:textId="1E6BF21A" w:rsidTr="009F44E0">
        <w:tc>
          <w:tcPr>
            <w:tcW w:w="2206" w:type="pct"/>
          </w:tcPr>
          <w:p w14:paraId="5384AF84" w14:textId="77777777" w:rsidR="009F44E0" w:rsidRPr="00123286" w:rsidRDefault="009F44E0" w:rsidP="00123286">
            <w:pPr>
              <w:snapToGrid w:val="0"/>
              <w:spacing w:after="0"/>
              <w:rPr>
                <w:b/>
                <w:bCs/>
                <w:lang w:eastAsia="zh-CN"/>
              </w:rPr>
            </w:pPr>
            <w:r w:rsidRPr="00123286">
              <w:rPr>
                <w:b/>
                <w:bCs/>
                <w:lang w:eastAsia="zh-CN"/>
              </w:rPr>
              <w:t>Title</w:t>
            </w:r>
          </w:p>
        </w:tc>
        <w:tc>
          <w:tcPr>
            <w:tcW w:w="663" w:type="pct"/>
          </w:tcPr>
          <w:p w14:paraId="244E34A5" w14:textId="77777777" w:rsidR="009F44E0" w:rsidRPr="00123286" w:rsidRDefault="009F44E0" w:rsidP="00123286">
            <w:pPr>
              <w:snapToGrid w:val="0"/>
              <w:spacing w:after="0"/>
              <w:rPr>
                <w:b/>
                <w:bCs/>
                <w:lang w:eastAsia="zh-CN"/>
              </w:rPr>
            </w:pPr>
            <w:r w:rsidRPr="00123286">
              <w:rPr>
                <w:b/>
                <w:bCs/>
                <w:lang w:eastAsia="zh-CN"/>
              </w:rPr>
              <w:t>Source</w:t>
            </w:r>
          </w:p>
        </w:tc>
        <w:tc>
          <w:tcPr>
            <w:tcW w:w="883" w:type="pct"/>
          </w:tcPr>
          <w:p w14:paraId="674661AD" w14:textId="2D864441" w:rsidR="009F44E0" w:rsidRPr="00123286" w:rsidRDefault="009F44E0" w:rsidP="00123286">
            <w:pPr>
              <w:snapToGrid w:val="0"/>
              <w:spacing w:after="0"/>
              <w:rPr>
                <w:b/>
                <w:bCs/>
                <w:lang w:eastAsia="zh-CN"/>
              </w:rPr>
            </w:pPr>
            <w:r>
              <w:rPr>
                <w:b/>
                <w:bCs/>
                <w:lang w:eastAsia="zh-CN"/>
              </w:rPr>
              <w:t>Tdoc number</w:t>
            </w:r>
          </w:p>
        </w:tc>
        <w:tc>
          <w:tcPr>
            <w:tcW w:w="1248" w:type="pct"/>
          </w:tcPr>
          <w:p w14:paraId="2E339761" w14:textId="09D0A90D" w:rsidR="009F44E0" w:rsidRPr="009F44E0" w:rsidRDefault="009F44E0" w:rsidP="00123286">
            <w:pPr>
              <w:snapToGrid w:val="0"/>
              <w:spacing w:after="0"/>
              <w:rPr>
                <w:rFonts w:eastAsiaTheme="minorEastAsia"/>
                <w:b/>
                <w:bCs/>
                <w:lang w:eastAsia="zh-CN"/>
              </w:rPr>
            </w:pPr>
            <w:r>
              <w:rPr>
                <w:rFonts w:eastAsiaTheme="minorEastAsia" w:hint="eastAsia"/>
                <w:b/>
                <w:bCs/>
                <w:lang w:eastAsia="zh-CN"/>
              </w:rPr>
              <w:t>S</w:t>
            </w:r>
            <w:r>
              <w:rPr>
                <w:rFonts w:eastAsiaTheme="minorEastAsia"/>
                <w:b/>
                <w:bCs/>
                <w:lang w:eastAsia="zh-CN"/>
              </w:rPr>
              <w:t>tatus</w:t>
            </w:r>
          </w:p>
        </w:tc>
      </w:tr>
      <w:tr w:rsidR="009F44E0" w:rsidRPr="00123286" w14:paraId="7DA89FC2" w14:textId="0C433D1B" w:rsidTr="009F44E0">
        <w:tc>
          <w:tcPr>
            <w:tcW w:w="2206" w:type="pct"/>
          </w:tcPr>
          <w:p w14:paraId="25AB3B29" w14:textId="77777777" w:rsidR="009F44E0" w:rsidRPr="00123286" w:rsidRDefault="009F44E0" w:rsidP="00123286">
            <w:pPr>
              <w:snapToGrid w:val="0"/>
              <w:spacing w:after="0"/>
              <w:rPr>
                <w:rFonts w:eastAsiaTheme="minorEastAsia"/>
                <w:lang w:eastAsia="zh-CN"/>
              </w:rPr>
            </w:pPr>
            <w:r w:rsidRPr="00123286">
              <w:rPr>
                <w:lang w:eastAsia="ko-KR"/>
              </w:rPr>
              <w:t>WF on max power reduction for PRACH, PUCCH, and full-PRB PUSCH</w:t>
            </w:r>
          </w:p>
        </w:tc>
        <w:tc>
          <w:tcPr>
            <w:tcW w:w="663" w:type="pct"/>
          </w:tcPr>
          <w:p w14:paraId="350966B1" w14:textId="77777777" w:rsidR="009F44E0" w:rsidRPr="00123286" w:rsidRDefault="009F44E0" w:rsidP="00123286">
            <w:pPr>
              <w:snapToGrid w:val="0"/>
              <w:spacing w:after="0"/>
              <w:rPr>
                <w:rFonts w:eastAsiaTheme="minorEastAsia"/>
                <w:lang w:eastAsia="zh-CN"/>
              </w:rPr>
            </w:pPr>
            <w:r w:rsidRPr="00123286">
              <w:rPr>
                <w:rFonts w:eastAsiaTheme="minorEastAsia"/>
                <w:lang w:eastAsia="zh-CN"/>
              </w:rPr>
              <w:t>Ericsson</w:t>
            </w:r>
          </w:p>
        </w:tc>
        <w:tc>
          <w:tcPr>
            <w:tcW w:w="883" w:type="pct"/>
          </w:tcPr>
          <w:p w14:paraId="44B56320" w14:textId="3E6CF314" w:rsidR="009F44E0" w:rsidRPr="00123286" w:rsidRDefault="009F44E0" w:rsidP="00123286">
            <w:pPr>
              <w:snapToGrid w:val="0"/>
              <w:spacing w:after="0"/>
              <w:rPr>
                <w:rFonts w:eastAsiaTheme="minorEastAsia"/>
                <w:lang w:eastAsia="zh-CN"/>
              </w:rPr>
            </w:pPr>
            <w:r w:rsidRPr="008B3F34">
              <w:rPr>
                <w:rFonts w:eastAsiaTheme="minorEastAsia"/>
                <w:lang w:eastAsia="zh-CN"/>
              </w:rPr>
              <w:t>R4-2107901</w:t>
            </w:r>
          </w:p>
        </w:tc>
        <w:tc>
          <w:tcPr>
            <w:tcW w:w="1248" w:type="pct"/>
          </w:tcPr>
          <w:p w14:paraId="0A8BF89F" w14:textId="238EDEC5" w:rsidR="009F44E0" w:rsidRPr="009F44E0" w:rsidRDefault="009F44E0" w:rsidP="00123286">
            <w:pPr>
              <w:snapToGrid w:val="0"/>
              <w:spacing w:after="0"/>
              <w:rPr>
                <w:rFonts w:eastAsiaTheme="minorEastAsia"/>
                <w:lang w:eastAsia="zh-CN"/>
              </w:rPr>
            </w:pPr>
            <w:r>
              <w:rPr>
                <w:rFonts w:eastAsiaTheme="minorEastAsia" w:hint="eastAsia"/>
                <w:lang w:eastAsia="zh-CN"/>
              </w:rPr>
              <w:t>A</w:t>
            </w:r>
            <w:r>
              <w:rPr>
                <w:rFonts w:eastAsiaTheme="minorEastAsia"/>
                <w:lang w:eastAsia="zh-CN"/>
              </w:rPr>
              <w:t>pproved (2</w:t>
            </w:r>
            <w:r w:rsidRPr="009F44E0">
              <w:rPr>
                <w:rFonts w:eastAsiaTheme="minorEastAsia"/>
                <w:vertAlign w:val="superscript"/>
                <w:lang w:eastAsia="zh-CN"/>
              </w:rPr>
              <w:t>nd</w:t>
            </w:r>
            <w:r>
              <w:rPr>
                <w:rFonts w:eastAsiaTheme="minorEastAsia"/>
                <w:lang w:eastAsia="zh-CN"/>
              </w:rPr>
              <w:t xml:space="preserve"> round)</w:t>
            </w:r>
          </w:p>
        </w:tc>
      </w:tr>
    </w:tbl>
    <w:p w14:paraId="0D701335" w14:textId="77777777" w:rsidR="00123286" w:rsidRPr="00123286" w:rsidRDefault="00123286" w:rsidP="00123286">
      <w:pPr>
        <w:rPr>
          <w:lang w:val="en-US" w:eastAsia="ja-JP"/>
        </w:rPr>
      </w:pPr>
    </w:p>
    <w:p w14:paraId="1F9D8930" w14:textId="77777777" w:rsidR="00123286" w:rsidRPr="00123286" w:rsidRDefault="00123286" w:rsidP="00123286">
      <w:pPr>
        <w:rPr>
          <w:b/>
          <w:bCs/>
          <w:u w:val="single"/>
          <w:lang w:val="en-US" w:eastAsia="ja-JP"/>
        </w:rPr>
      </w:pPr>
      <w:r w:rsidRPr="00123286">
        <w:rPr>
          <w:b/>
          <w:bCs/>
          <w:u w:val="single"/>
          <w:lang w:val="en-US" w:eastAsia="ja-JP"/>
        </w:rPr>
        <w:t>Existing tdocs</w:t>
      </w:r>
    </w:p>
    <w:tbl>
      <w:tblPr>
        <w:tblStyle w:val="af"/>
        <w:tblW w:w="0" w:type="auto"/>
        <w:tblLook w:val="04A0" w:firstRow="1" w:lastRow="0" w:firstColumn="1" w:lastColumn="0" w:noHBand="0" w:noVBand="1"/>
      </w:tblPr>
      <w:tblGrid>
        <w:gridCol w:w="1392"/>
        <w:gridCol w:w="3706"/>
        <w:gridCol w:w="2552"/>
        <w:gridCol w:w="1417"/>
      </w:tblGrid>
      <w:tr w:rsidR="00123286" w:rsidRPr="00123286" w14:paraId="3566AEB3" w14:textId="77777777" w:rsidTr="00123286">
        <w:tc>
          <w:tcPr>
            <w:tcW w:w="1392" w:type="dxa"/>
          </w:tcPr>
          <w:p w14:paraId="79A4A680" w14:textId="77777777" w:rsidR="00123286" w:rsidRPr="00123286" w:rsidRDefault="00123286" w:rsidP="00123286">
            <w:pPr>
              <w:snapToGrid w:val="0"/>
              <w:spacing w:after="0"/>
              <w:rPr>
                <w:rFonts w:eastAsiaTheme="minorEastAsia"/>
                <w:b/>
                <w:bCs/>
                <w:lang w:eastAsia="zh-CN"/>
              </w:rPr>
            </w:pPr>
            <w:r w:rsidRPr="00123286">
              <w:rPr>
                <w:rFonts w:eastAsiaTheme="minorEastAsia"/>
                <w:b/>
                <w:bCs/>
                <w:lang w:eastAsia="zh-CN"/>
              </w:rPr>
              <w:t>Tdoc number</w:t>
            </w:r>
          </w:p>
        </w:tc>
        <w:tc>
          <w:tcPr>
            <w:tcW w:w="3706" w:type="dxa"/>
          </w:tcPr>
          <w:p w14:paraId="3C947D91" w14:textId="77777777" w:rsidR="00123286" w:rsidRPr="00123286" w:rsidRDefault="00123286" w:rsidP="00123286">
            <w:pPr>
              <w:snapToGrid w:val="0"/>
              <w:spacing w:after="0"/>
              <w:rPr>
                <w:b/>
                <w:bCs/>
                <w:lang w:eastAsia="zh-CN"/>
              </w:rPr>
            </w:pPr>
            <w:r w:rsidRPr="00123286">
              <w:rPr>
                <w:b/>
                <w:bCs/>
                <w:lang w:eastAsia="zh-CN"/>
              </w:rPr>
              <w:t>Title</w:t>
            </w:r>
          </w:p>
        </w:tc>
        <w:tc>
          <w:tcPr>
            <w:tcW w:w="2552" w:type="dxa"/>
          </w:tcPr>
          <w:p w14:paraId="27A1E5B0" w14:textId="77777777" w:rsidR="00123286" w:rsidRPr="00123286" w:rsidRDefault="00123286" w:rsidP="00123286">
            <w:pPr>
              <w:snapToGrid w:val="0"/>
              <w:spacing w:after="0"/>
              <w:rPr>
                <w:b/>
                <w:bCs/>
                <w:lang w:eastAsia="zh-CN"/>
              </w:rPr>
            </w:pPr>
            <w:r w:rsidRPr="00123286">
              <w:rPr>
                <w:b/>
                <w:bCs/>
                <w:lang w:eastAsia="zh-CN"/>
              </w:rPr>
              <w:t>Source</w:t>
            </w:r>
          </w:p>
        </w:tc>
        <w:tc>
          <w:tcPr>
            <w:tcW w:w="1417" w:type="dxa"/>
          </w:tcPr>
          <w:p w14:paraId="08F56BC1" w14:textId="599A8361" w:rsidR="00123286" w:rsidRPr="00123286" w:rsidRDefault="00123286" w:rsidP="00123286">
            <w:pPr>
              <w:snapToGrid w:val="0"/>
              <w:spacing w:after="0"/>
              <w:rPr>
                <w:rFonts w:eastAsia="MS Mincho"/>
                <w:b/>
                <w:bCs/>
                <w:lang w:eastAsia="zh-CN"/>
              </w:rPr>
            </w:pPr>
            <w:r>
              <w:rPr>
                <w:b/>
                <w:bCs/>
                <w:lang w:eastAsia="zh-CN"/>
              </w:rPr>
              <w:t>Status</w:t>
            </w:r>
            <w:r w:rsidRPr="00123286">
              <w:rPr>
                <w:rFonts w:eastAsiaTheme="minorEastAsia"/>
                <w:b/>
                <w:bCs/>
                <w:lang w:eastAsia="zh-CN"/>
              </w:rPr>
              <w:t xml:space="preserve"> </w:t>
            </w:r>
          </w:p>
        </w:tc>
      </w:tr>
      <w:tr w:rsidR="00123286" w:rsidRPr="00123286" w14:paraId="17617EF4" w14:textId="77777777" w:rsidTr="00123286">
        <w:tc>
          <w:tcPr>
            <w:tcW w:w="1392" w:type="dxa"/>
          </w:tcPr>
          <w:p w14:paraId="3F48DC20" w14:textId="77777777" w:rsidR="00123286" w:rsidRPr="00123286" w:rsidRDefault="00123286" w:rsidP="00123286">
            <w:pPr>
              <w:snapToGrid w:val="0"/>
              <w:spacing w:after="0"/>
              <w:rPr>
                <w:rFonts w:eastAsiaTheme="minorEastAsia"/>
                <w:lang w:eastAsia="zh-CN"/>
              </w:rPr>
            </w:pPr>
            <w:r w:rsidRPr="00123286">
              <w:rPr>
                <w:lang w:eastAsia="ja-JP"/>
              </w:rPr>
              <w:t>R4-2108978</w:t>
            </w:r>
          </w:p>
        </w:tc>
        <w:tc>
          <w:tcPr>
            <w:tcW w:w="3706" w:type="dxa"/>
          </w:tcPr>
          <w:p w14:paraId="69317BF5" w14:textId="77777777" w:rsidR="00123286" w:rsidRPr="00123286" w:rsidRDefault="00123286" w:rsidP="00123286">
            <w:pPr>
              <w:snapToGrid w:val="0"/>
              <w:spacing w:after="0"/>
              <w:rPr>
                <w:rFonts w:eastAsiaTheme="minorEastAsia"/>
                <w:lang w:eastAsia="zh-CN"/>
              </w:rPr>
            </w:pPr>
            <w:r w:rsidRPr="00123286">
              <w:t>EVM limit in NB-IoT IBE mask</w:t>
            </w:r>
          </w:p>
        </w:tc>
        <w:tc>
          <w:tcPr>
            <w:tcW w:w="2552" w:type="dxa"/>
          </w:tcPr>
          <w:p w14:paraId="2A6D5905" w14:textId="77777777" w:rsidR="00123286" w:rsidRPr="00123286" w:rsidRDefault="00123286" w:rsidP="00123286">
            <w:pPr>
              <w:snapToGrid w:val="0"/>
              <w:spacing w:after="0"/>
              <w:rPr>
                <w:rFonts w:eastAsiaTheme="minorEastAsia"/>
                <w:lang w:eastAsia="zh-CN"/>
              </w:rPr>
            </w:pPr>
            <w:r w:rsidRPr="00123286">
              <w:t>Nokia, Nokia Shanghai Bell</w:t>
            </w:r>
          </w:p>
        </w:tc>
        <w:tc>
          <w:tcPr>
            <w:tcW w:w="1417" w:type="dxa"/>
          </w:tcPr>
          <w:p w14:paraId="3FFCE7B0" w14:textId="77777777" w:rsidR="00123286" w:rsidRPr="00123286" w:rsidRDefault="00123286" w:rsidP="00123286">
            <w:pPr>
              <w:snapToGrid w:val="0"/>
              <w:spacing w:after="0"/>
              <w:rPr>
                <w:rFonts w:eastAsiaTheme="minorEastAsia"/>
                <w:lang w:eastAsia="zh-CN"/>
              </w:rPr>
            </w:pPr>
            <w:r w:rsidRPr="00123286">
              <w:rPr>
                <w:rFonts w:eastAsiaTheme="minorEastAsia"/>
                <w:lang w:eastAsia="zh-CN"/>
              </w:rPr>
              <w:t>Postponed</w:t>
            </w:r>
          </w:p>
        </w:tc>
      </w:tr>
      <w:tr w:rsidR="00123286" w:rsidRPr="00123286" w14:paraId="0C2320E3" w14:textId="77777777" w:rsidTr="00123286">
        <w:tc>
          <w:tcPr>
            <w:tcW w:w="1392" w:type="dxa"/>
          </w:tcPr>
          <w:p w14:paraId="12500207" w14:textId="77777777" w:rsidR="00123286" w:rsidRPr="00123286" w:rsidRDefault="00123286" w:rsidP="00123286">
            <w:pPr>
              <w:snapToGrid w:val="0"/>
              <w:spacing w:after="0"/>
              <w:rPr>
                <w:rFonts w:eastAsiaTheme="minorEastAsia"/>
                <w:lang w:eastAsia="zh-CN"/>
              </w:rPr>
            </w:pPr>
            <w:r w:rsidRPr="00123286">
              <w:rPr>
                <w:lang w:eastAsia="ja-JP"/>
              </w:rPr>
              <w:t>R4-2109386</w:t>
            </w:r>
          </w:p>
        </w:tc>
        <w:tc>
          <w:tcPr>
            <w:tcW w:w="3706" w:type="dxa"/>
          </w:tcPr>
          <w:p w14:paraId="226A808A" w14:textId="77777777" w:rsidR="00123286" w:rsidRPr="00123286" w:rsidRDefault="00123286" w:rsidP="00123286">
            <w:pPr>
              <w:snapToGrid w:val="0"/>
              <w:spacing w:after="0"/>
              <w:rPr>
                <w:rFonts w:eastAsiaTheme="minorEastAsia"/>
                <w:lang w:eastAsia="zh-CN"/>
              </w:rPr>
            </w:pPr>
            <w:r w:rsidRPr="00123286">
              <w:t>Proposals on BS RF requirements for support of 16QAM in NB-IoT</w:t>
            </w:r>
          </w:p>
        </w:tc>
        <w:tc>
          <w:tcPr>
            <w:tcW w:w="2552" w:type="dxa"/>
          </w:tcPr>
          <w:p w14:paraId="6AD1F83C" w14:textId="77777777" w:rsidR="00123286" w:rsidRPr="00123286" w:rsidRDefault="00123286" w:rsidP="00123286">
            <w:pPr>
              <w:snapToGrid w:val="0"/>
              <w:spacing w:after="0"/>
              <w:rPr>
                <w:rFonts w:eastAsiaTheme="minorEastAsia"/>
                <w:lang w:eastAsia="zh-CN"/>
              </w:rPr>
            </w:pPr>
            <w:r w:rsidRPr="00123286">
              <w:t>Nokia, Nokia Shanghai Bell</w:t>
            </w:r>
          </w:p>
        </w:tc>
        <w:tc>
          <w:tcPr>
            <w:tcW w:w="1417" w:type="dxa"/>
          </w:tcPr>
          <w:p w14:paraId="142D084A" w14:textId="77777777" w:rsidR="00123286" w:rsidRPr="00123286" w:rsidRDefault="00123286" w:rsidP="00123286">
            <w:pPr>
              <w:snapToGrid w:val="0"/>
              <w:spacing w:after="0"/>
              <w:rPr>
                <w:rFonts w:eastAsiaTheme="minorEastAsia"/>
                <w:lang w:eastAsia="zh-CN"/>
              </w:rPr>
            </w:pPr>
            <w:r w:rsidRPr="00123286">
              <w:rPr>
                <w:rFonts w:eastAsiaTheme="minorEastAsia"/>
                <w:lang w:eastAsia="zh-CN"/>
              </w:rPr>
              <w:t>Noted</w:t>
            </w:r>
          </w:p>
        </w:tc>
      </w:tr>
      <w:tr w:rsidR="00123286" w:rsidRPr="00123286" w14:paraId="648D556B" w14:textId="77777777" w:rsidTr="00123286">
        <w:tc>
          <w:tcPr>
            <w:tcW w:w="1392" w:type="dxa"/>
          </w:tcPr>
          <w:p w14:paraId="3AB1547F" w14:textId="77777777" w:rsidR="00123286" w:rsidRPr="00123286" w:rsidRDefault="00123286" w:rsidP="00123286">
            <w:pPr>
              <w:snapToGrid w:val="0"/>
              <w:spacing w:after="0"/>
              <w:rPr>
                <w:rFonts w:eastAsiaTheme="minorEastAsia"/>
                <w:lang w:eastAsia="zh-CN"/>
              </w:rPr>
            </w:pPr>
            <w:r w:rsidRPr="00123286">
              <w:rPr>
                <w:lang w:eastAsia="ja-JP"/>
              </w:rPr>
              <w:t>R4-2109387</w:t>
            </w:r>
          </w:p>
        </w:tc>
        <w:tc>
          <w:tcPr>
            <w:tcW w:w="3706" w:type="dxa"/>
          </w:tcPr>
          <w:p w14:paraId="4003502C" w14:textId="77777777" w:rsidR="00123286" w:rsidRPr="00123286" w:rsidRDefault="00123286" w:rsidP="00123286">
            <w:pPr>
              <w:snapToGrid w:val="0"/>
              <w:spacing w:after="0"/>
              <w:rPr>
                <w:rFonts w:eastAsiaTheme="minorEastAsia"/>
                <w:lang w:eastAsia="zh-CN"/>
              </w:rPr>
            </w:pPr>
            <w:r w:rsidRPr="00123286">
              <w:t>Proposals on support of power reduction for PRACH, PUCCH, and full-PRB PUSCH in MTC</w:t>
            </w:r>
          </w:p>
        </w:tc>
        <w:tc>
          <w:tcPr>
            <w:tcW w:w="2552" w:type="dxa"/>
          </w:tcPr>
          <w:p w14:paraId="5A277F20" w14:textId="77777777" w:rsidR="00123286" w:rsidRPr="00123286" w:rsidRDefault="00123286" w:rsidP="00123286">
            <w:pPr>
              <w:snapToGrid w:val="0"/>
              <w:spacing w:after="0"/>
              <w:rPr>
                <w:rFonts w:eastAsiaTheme="minorEastAsia"/>
                <w:lang w:eastAsia="zh-CN"/>
              </w:rPr>
            </w:pPr>
            <w:r w:rsidRPr="00123286">
              <w:t>Nokia, Nokia Shanghai Bell</w:t>
            </w:r>
          </w:p>
        </w:tc>
        <w:tc>
          <w:tcPr>
            <w:tcW w:w="1417" w:type="dxa"/>
          </w:tcPr>
          <w:p w14:paraId="3844D1FB" w14:textId="77777777" w:rsidR="00123286" w:rsidRPr="00123286" w:rsidRDefault="00123286" w:rsidP="00123286">
            <w:pPr>
              <w:snapToGrid w:val="0"/>
              <w:spacing w:after="0"/>
              <w:rPr>
                <w:rFonts w:eastAsiaTheme="minorEastAsia"/>
                <w:lang w:eastAsia="zh-CN"/>
              </w:rPr>
            </w:pPr>
            <w:r w:rsidRPr="00123286">
              <w:rPr>
                <w:rFonts w:eastAsiaTheme="minorEastAsia"/>
                <w:lang w:eastAsia="zh-CN"/>
              </w:rPr>
              <w:t>Noted</w:t>
            </w:r>
          </w:p>
        </w:tc>
      </w:tr>
      <w:tr w:rsidR="00123286" w:rsidRPr="00123286" w14:paraId="792CA97A" w14:textId="77777777" w:rsidTr="00123286">
        <w:tc>
          <w:tcPr>
            <w:tcW w:w="1392" w:type="dxa"/>
          </w:tcPr>
          <w:p w14:paraId="1D12E7AE" w14:textId="77777777" w:rsidR="00123286" w:rsidRPr="00123286" w:rsidRDefault="00123286" w:rsidP="00123286">
            <w:pPr>
              <w:snapToGrid w:val="0"/>
              <w:spacing w:after="0"/>
              <w:rPr>
                <w:rFonts w:eastAsiaTheme="minorEastAsia"/>
                <w:lang w:eastAsia="zh-CN"/>
              </w:rPr>
            </w:pPr>
            <w:r w:rsidRPr="00123286">
              <w:rPr>
                <w:lang w:eastAsia="ja-JP"/>
              </w:rPr>
              <w:t>R4-2109948</w:t>
            </w:r>
          </w:p>
        </w:tc>
        <w:tc>
          <w:tcPr>
            <w:tcW w:w="3706" w:type="dxa"/>
          </w:tcPr>
          <w:p w14:paraId="794EB0B6" w14:textId="77777777" w:rsidR="00123286" w:rsidRPr="00123286" w:rsidRDefault="00123286" w:rsidP="00123286">
            <w:pPr>
              <w:snapToGrid w:val="0"/>
              <w:spacing w:after="0"/>
              <w:rPr>
                <w:rFonts w:eastAsiaTheme="minorEastAsia"/>
                <w:i/>
                <w:lang w:eastAsia="zh-CN"/>
              </w:rPr>
            </w:pPr>
            <w:r w:rsidRPr="00123286">
              <w:t>MPR for NB-IoT 16-QAM</w:t>
            </w:r>
          </w:p>
        </w:tc>
        <w:tc>
          <w:tcPr>
            <w:tcW w:w="2552" w:type="dxa"/>
          </w:tcPr>
          <w:p w14:paraId="5ADE204A" w14:textId="77777777" w:rsidR="00123286" w:rsidRPr="00123286" w:rsidRDefault="00123286" w:rsidP="00123286">
            <w:pPr>
              <w:snapToGrid w:val="0"/>
              <w:spacing w:after="0"/>
              <w:rPr>
                <w:rFonts w:eastAsiaTheme="minorEastAsia"/>
                <w:i/>
                <w:lang w:eastAsia="zh-CN"/>
              </w:rPr>
            </w:pPr>
            <w:r w:rsidRPr="00123286">
              <w:t>Nokia, Nokia Shanghai Bell</w:t>
            </w:r>
          </w:p>
        </w:tc>
        <w:tc>
          <w:tcPr>
            <w:tcW w:w="1417" w:type="dxa"/>
          </w:tcPr>
          <w:p w14:paraId="16899F8F" w14:textId="77777777" w:rsidR="00123286" w:rsidRPr="00123286" w:rsidRDefault="00123286" w:rsidP="00123286">
            <w:pPr>
              <w:snapToGrid w:val="0"/>
              <w:spacing w:after="0"/>
              <w:rPr>
                <w:rFonts w:eastAsiaTheme="minorEastAsia"/>
                <w:lang w:eastAsia="zh-CN"/>
              </w:rPr>
            </w:pPr>
            <w:r w:rsidRPr="00123286">
              <w:rPr>
                <w:rFonts w:eastAsiaTheme="minorEastAsia"/>
                <w:lang w:eastAsia="zh-CN"/>
              </w:rPr>
              <w:t>Noted</w:t>
            </w:r>
          </w:p>
        </w:tc>
      </w:tr>
      <w:tr w:rsidR="00123286" w:rsidRPr="00123286" w14:paraId="49174B7B" w14:textId="77777777" w:rsidTr="00123286">
        <w:tc>
          <w:tcPr>
            <w:tcW w:w="1392" w:type="dxa"/>
          </w:tcPr>
          <w:p w14:paraId="416E9F5D" w14:textId="77777777" w:rsidR="00123286" w:rsidRPr="00123286" w:rsidRDefault="00123286" w:rsidP="00123286">
            <w:pPr>
              <w:snapToGrid w:val="0"/>
              <w:spacing w:after="0"/>
            </w:pPr>
            <w:r w:rsidRPr="00123286">
              <w:rPr>
                <w:lang w:eastAsia="ja-JP"/>
              </w:rPr>
              <w:t>R4-2111061</w:t>
            </w:r>
          </w:p>
        </w:tc>
        <w:tc>
          <w:tcPr>
            <w:tcW w:w="3706" w:type="dxa"/>
          </w:tcPr>
          <w:p w14:paraId="4BE477F2" w14:textId="77777777" w:rsidR="00123286" w:rsidRPr="00123286" w:rsidRDefault="00123286" w:rsidP="00123286">
            <w:pPr>
              <w:snapToGrid w:val="0"/>
              <w:spacing w:after="0"/>
              <w:rPr>
                <w:rFonts w:eastAsiaTheme="minorEastAsia"/>
                <w:i/>
                <w:lang w:eastAsia="zh-CN"/>
              </w:rPr>
            </w:pPr>
            <w:r w:rsidRPr="00123286">
              <w:t>Proposals on support of power reduction for PRACH, PUCCH, and full-PRB PUSCH in MTC</w:t>
            </w:r>
          </w:p>
        </w:tc>
        <w:tc>
          <w:tcPr>
            <w:tcW w:w="2552" w:type="dxa"/>
          </w:tcPr>
          <w:p w14:paraId="16DA4B7E" w14:textId="77777777" w:rsidR="00123286" w:rsidRPr="00123286" w:rsidRDefault="00123286" w:rsidP="00123286">
            <w:pPr>
              <w:snapToGrid w:val="0"/>
              <w:spacing w:after="0"/>
              <w:rPr>
                <w:rFonts w:eastAsiaTheme="minorEastAsia"/>
                <w:i/>
                <w:lang w:eastAsia="zh-CN"/>
              </w:rPr>
            </w:pPr>
            <w:r w:rsidRPr="00123286">
              <w:t>Nokia, Nokia Shanghai Bell</w:t>
            </w:r>
          </w:p>
        </w:tc>
        <w:tc>
          <w:tcPr>
            <w:tcW w:w="1417" w:type="dxa"/>
          </w:tcPr>
          <w:p w14:paraId="4F8EECAD" w14:textId="77777777" w:rsidR="00123286" w:rsidRPr="00123286" w:rsidRDefault="00123286" w:rsidP="00123286">
            <w:pPr>
              <w:snapToGrid w:val="0"/>
              <w:spacing w:after="0"/>
              <w:rPr>
                <w:rFonts w:eastAsiaTheme="minorEastAsia"/>
                <w:lang w:eastAsia="zh-CN"/>
              </w:rPr>
            </w:pPr>
            <w:r w:rsidRPr="00123286">
              <w:rPr>
                <w:rFonts w:eastAsiaTheme="minorEastAsia"/>
                <w:lang w:eastAsia="zh-CN"/>
              </w:rPr>
              <w:t>Noted</w:t>
            </w:r>
          </w:p>
        </w:tc>
      </w:tr>
      <w:tr w:rsidR="00123286" w:rsidRPr="00123286" w14:paraId="0A80E2EB" w14:textId="77777777" w:rsidTr="00123286">
        <w:tc>
          <w:tcPr>
            <w:tcW w:w="1392" w:type="dxa"/>
          </w:tcPr>
          <w:p w14:paraId="1DB782F4" w14:textId="77777777" w:rsidR="00123286" w:rsidRPr="00123286" w:rsidRDefault="00123286" w:rsidP="00123286">
            <w:pPr>
              <w:snapToGrid w:val="0"/>
              <w:spacing w:after="0"/>
            </w:pPr>
            <w:r w:rsidRPr="00123286">
              <w:rPr>
                <w:lang w:eastAsia="ja-JP"/>
              </w:rPr>
              <w:t>R4-2111190</w:t>
            </w:r>
          </w:p>
        </w:tc>
        <w:tc>
          <w:tcPr>
            <w:tcW w:w="3706" w:type="dxa"/>
          </w:tcPr>
          <w:p w14:paraId="2427993E" w14:textId="77777777" w:rsidR="00123286" w:rsidRPr="00123286" w:rsidRDefault="00123286" w:rsidP="00123286">
            <w:pPr>
              <w:snapToGrid w:val="0"/>
              <w:spacing w:after="0"/>
              <w:rPr>
                <w:rFonts w:eastAsiaTheme="minorEastAsia"/>
                <w:i/>
                <w:lang w:eastAsia="zh-CN"/>
              </w:rPr>
            </w:pPr>
            <w:r w:rsidRPr="00123286">
              <w:t>RF impact analysis on Rel-17 eMTC WID</w:t>
            </w:r>
          </w:p>
        </w:tc>
        <w:tc>
          <w:tcPr>
            <w:tcW w:w="2552" w:type="dxa"/>
          </w:tcPr>
          <w:p w14:paraId="1E2EA7C2" w14:textId="77777777" w:rsidR="00123286" w:rsidRPr="00123286" w:rsidRDefault="00123286" w:rsidP="00123286">
            <w:pPr>
              <w:snapToGrid w:val="0"/>
              <w:spacing w:after="0"/>
              <w:rPr>
                <w:rFonts w:eastAsiaTheme="minorEastAsia"/>
                <w:i/>
                <w:lang w:eastAsia="zh-CN"/>
              </w:rPr>
            </w:pPr>
            <w:r w:rsidRPr="00123286">
              <w:t>Ericsson</w:t>
            </w:r>
          </w:p>
        </w:tc>
        <w:tc>
          <w:tcPr>
            <w:tcW w:w="1417" w:type="dxa"/>
          </w:tcPr>
          <w:p w14:paraId="7EE674D8" w14:textId="77777777" w:rsidR="00123286" w:rsidRPr="00123286" w:rsidRDefault="00123286" w:rsidP="00123286">
            <w:pPr>
              <w:snapToGrid w:val="0"/>
              <w:spacing w:after="0"/>
              <w:rPr>
                <w:rFonts w:eastAsiaTheme="minorEastAsia"/>
                <w:lang w:eastAsia="zh-CN"/>
              </w:rPr>
            </w:pPr>
            <w:r w:rsidRPr="00123286">
              <w:rPr>
                <w:rFonts w:eastAsiaTheme="minorEastAsia"/>
                <w:lang w:eastAsia="zh-CN"/>
              </w:rPr>
              <w:t>Noted</w:t>
            </w:r>
          </w:p>
        </w:tc>
      </w:tr>
      <w:tr w:rsidR="00123286" w:rsidRPr="00123286" w14:paraId="6621DBD2" w14:textId="77777777" w:rsidTr="00123286">
        <w:tc>
          <w:tcPr>
            <w:tcW w:w="1392" w:type="dxa"/>
          </w:tcPr>
          <w:p w14:paraId="0D8E1AA8" w14:textId="77777777" w:rsidR="00123286" w:rsidRPr="00123286" w:rsidRDefault="00123286" w:rsidP="00123286">
            <w:pPr>
              <w:snapToGrid w:val="0"/>
              <w:spacing w:after="0"/>
            </w:pPr>
            <w:r w:rsidRPr="00123286">
              <w:rPr>
                <w:lang w:eastAsia="ja-JP"/>
              </w:rPr>
              <w:t>R4-2111191</w:t>
            </w:r>
          </w:p>
        </w:tc>
        <w:tc>
          <w:tcPr>
            <w:tcW w:w="3706" w:type="dxa"/>
          </w:tcPr>
          <w:p w14:paraId="1FA144DF" w14:textId="77777777" w:rsidR="00123286" w:rsidRPr="00123286" w:rsidRDefault="00123286" w:rsidP="00123286">
            <w:pPr>
              <w:snapToGrid w:val="0"/>
              <w:spacing w:after="0"/>
              <w:rPr>
                <w:rFonts w:eastAsiaTheme="minorEastAsia"/>
                <w:i/>
                <w:lang w:eastAsia="zh-CN"/>
              </w:rPr>
            </w:pPr>
            <w:r w:rsidRPr="00123286">
              <w:t>BS RF impact analysis on R17 NB_IoT</w:t>
            </w:r>
          </w:p>
        </w:tc>
        <w:tc>
          <w:tcPr>
            <w:tcW w:w="2552" w:type="dxa"/>
          </w:tcPr>
          <w:p w14:paraId="08DBEE70" w14:textId="77777777" w:rsidR="00123286" w:rsidRPr="00123286" w:rsidRDefault="00123286" w:rsidP="00123286">
            <w:pPr>
              <w:snapToGrid w:val="0"/>
              <w:spacing w:after="0"/>
              <w:rPr>
                <w:rFonts w:eastAsiaTheme="minorEastAsia"/>
                <w:i/>
                <w:lang w:eastAsia="zh-CN"/>
              </w:rPr>
            </w:pPr>
            <w:r w:rsidRPr="00123286">
              <w:t>Ericsson</w:t>
            </w:r>
          </w:p>
        </w:tc>
        <w:tc>
          <w:tcPr>
            <w:tcW w:w="1417" w:type="dxa"/>
          </w:tcPr>
          <w:p w14:paraId="785706D7" w14:textId="77777777" w:rsidR="00123286" w:rsidRPr="00123286" w:rsidRDefault="00123286" w:rsidP="00123286">
            <w:pPr>
              <w:snapToGrid w:val="0"/>
              <w:spacing w:after="0"/>
              <w:rPr>
                <w:rFonts w:eastAsiaTheme="minorEastAsia"/>
                <w:lang w:eastAsia="zh-CN"/>
              </w:rPr>
            </w:pPr>
            <w:r w:rsidRPr="00123286">
              <w:rPr>
                <w:rFonts w:eastAsiaTheme="minorEastAsia"/>
                <w:lang w:eastAsia="zh-CN"/>
              </w:rPr>
              <w:t>Noted</w:t>
            </w:r>
          </w:p>
        </w:tc>
      </w:tr>
      <w:tr w:rsidR="00123286" w:rsidRPr="00123286" w14:paraId="79FAA137" w14:textId="77777777" w:rsidTr="00123286">
        <w:tc>
          <w:tcPr>
            <w:tcW w:w="1392" w:type="dxa"/>
          </w:tcPr>
          <w:p w14:paraId="3BFAFE20" w14:textId="77777777" w:rsidR="00123286" w:rsidRPr="00123286" w:rsidRDefault="00123286" w:rsidP="00123286">
            <w:pPr>
              <w:snapToGrid w:val="0"/>
              <w:spacing w:after="0"/>
            </w:pPr>
            <w:r w:rsidRPr="00123286">
              <w:rPr>
                <w:lang w:eastAsia="ja-JP"/>
              </w:rPr>
              <w:lastRenderedPageBreak/>
              <w:t>R4-2111192</w:t>
            </w:r>
          </w:p>
        </w:tc>
        <w:tc>
          <w:tcPr>
            <w:tcW w:w="3706" w:type="dxa"/>
          </w:tcPr>
          <w:p w14:paraId="26F3EE9D" w14:textId="77777777" w:rsidR="00123286" w:rsidRPr="00123286" w:rsidRDefault="00123286" w:rsidP="00123286">
            <w:pPr>
              <w:snapToGrid w:val="0"/>
              <w:spacing w:after="0"/>
              <w:rPr>
                <w:rFonts w:eastAsiaTheme="minorEastAsia"/>
                <w:i/>
                <w:lang w:eastAsia="zh-CN"/>
              </w:rPr>
            </w:pPr>
            <w:r w:rsidRPr="00123286">
              <w:t>UE RF impact analysis on R17 NB_IoT</w:t>
            </w:r>
          </w:p>
        </w:tc>
        <w:tc>
          <w:tcPr>
            <w:tcW w:w="2552" w:type="dxa"/>
          </w:tcPr>
          <w:p w14:paraId="7715C078" w14:textId="77777777" w:rsidR="00123286" w:rsidRPr="00123286" w:rsidRDefault="00123286" w:rsidP="00123286">
            <w:pPr>
              <w:snapToGrid w:val="0"/>
              <w:spacing w:after="0"/>
              <w:rPr>
                <w:rFonts w:eastAsiaTheme="minorEastAsia"/>
                <w:i/>
                <w:lang w:eastAsia="zh-CN"/>
              </w:rPr>
            </w:pPr>
            <w:r w:rsidRPr="00123286">
              <w:t>Ericsson</w:t>
            </w:r>
          </w:p>
        </w:tc>
        <w:tc>
          <w:tcPr>
            <w:tcW w:w="1417" w:type="dxa"/>
          </w:tcPr>
          <w:p w14:paraId="1885A7B8" w14:textId="77777777" w:rsidR="00123286" w:rsidRPr="00123286" w:rsidRDefault="00123286" w:rsidP="00123286">
            <w:pPr>
              <w:snapToGrid w:val="0"/>
              <w:spacing w:after="0"/>
              <w:rPr>
                <w:rFonts w:eastAsiaTheme="minorEastAsia"/>
                <w:lang w:eastAsia="zh-CN"/>
              </w:rPr>
            </w:pPr>
            <w:r w:rsidRPr="00123286">
              <w:rPr>
                <w:rFonts w:eastAsiaTheme="minorEastAsia"/>
                <w:lang w:eastAsia="zh-CN"/>
              </w:rPr>
              <w:t>Noted</w:t>
            </w:r>
          </w:p>
        </w:tc>
      </w:tr>
      <w:tr w:rsidR="00123286" w:rsidRPr="00123286" w14:paraId="7EF8D210" w14:textId="77777777" w:rsidTr="00123286">
        <w:tc>
          <w:tcPr>
            <w:tcW w:w="1392" w:type="dxa"/>
          </w:tcPr>
          <w:p w14:paraId="1F07BA23" w14:textId="77777777" w:rsidR="00123286" w:rsidRPr="00123286" w:rsidRDefault="00123286" w:rsidP="00123286">
            <w:pPr>
              <w:snapToGrid w:val="0"/>
              <w:spacing w:after="0"/>
            </w:pPr>
            <w:r w:rsidRPr="00123286">
              <w:rPr>
                <w:lang w:eastAsia="ja-JP"/>
              </w:rPr>
              <w:t>R4-2111295</w:t>
            </w:r>
          </w:p>
        </w:tc>
        <w:tc>
          <w:tcPr>
            <w:tcW w:w="3706" w:type="dxa"/>
          </w:tcPr>
          <w:p w14:paraId="067C8DA3" w14:textId="77777777" w:rsidR="00123286" w:rsidRPr="00123286" w:rsidRDefault="00123286" w:rsidP="00123286">
            <w:pPr>
              <w:snapToGrid w:val="0"/>
              <w:spacing w:after="0"/>
              <w:rPr>
                <w:rFonts w:eastAsiaTheme="minorEastAsia"/>
                <w:i/>
                <w:lang w:eastAsia="zh-CN"/>
              </w:rPr>
            </w:pPr>
            <w:r w:rsidRPr="00123286">
              <w:t>Discussion on UE RF requirements for 16QAM NB-IoT uplink</w:t>
            </w:r>
          </w:p>
        </w:tc>
        <w:tc>
          <w:tcPr>
            <w:tcW w:w="2552" w:type="dxa"/>
          </w:tcPr>
          <w:p w14:paraId="73524D2D" w14:textId="77777777" w:rsidR="00123286" w:rsidRPr="00123286" w:rsidRDefault="00123286" w:rsidP="00123286">
            <w:pPr>
              <w:snapToGrid w:val="0"/>
              <w:spacing w:after="0"/>
              <w:rPr>
                <w:rFonts w:eastAsiaTheme="minorEastAsia"/>
                <w:i/>
                <w:lang w:eastAsia="zh-CN"/>
              </w:rPr>
            </w:pPr>
            <w:r w:rsidRPr="00123286">
              <w:t>Huawei,HiSilicon</w:t>
            </w:r>
          </w:p>
        </w:tc>
        <w:tc>
          <w:tcPr>
            <w:tcW w:w="1417" w:type="dxa"/>
          </w:tcPr>
          <w:p w14:paraId="3767A292" w14:textId="77777777" w:rsidR="00123286" w:rsidRPr="00123286" w:rsidRDefault="00123286" w:rsidP="00123286">
            <w:pPr>
              <w:snapToGrid w:val="0"/>
              <w:spacing w:after="0"/>
              <w:rPr>
                <w:rFonts w:eastAsiaTheme="minorEastAsia"/>
                <w:lang w:eastAsia="zh-CN"/>
              </w:rPr>
            </w:pPr>
            <w:r w:rsidRPr="00123286">
              <w:rPr>
                <w:rFonts w:eastAsiaTheme="minorEastAsia"/>
                <w:lang w:eastAsia="zh-CN"/>
              </w:rPr>
              <w:t>Noted</w:t>
            </w:r>
          </w:p>
        </w:tc>
      </w:tr>
      <w:tr w:rsidR="00123286" w:rsidRPr="00123286" w14:paraId="583E5900" w14:textId="77777777" w:rsidTr="00123286">
        <w:tc>
          <w:tcPr>
            <w:tcW w:w="1392" w:type="dxa"/>
          </w:tcPr>
          <w:p w14:paraId="2A9FAA79" w14:textId="77777777" w:rsidR="00123286" w:rsidRPr="00123286" w:rsidRDefault="00123286" w:rsidP="00123286">
            <w:pPr>
              <w:snapToGrid w:val="0"/>
              <w:spacing w:after="0"/>
            </w:pPr>
            <w:r w:rsidRPr="00123286">
              <w:rPr>
                <w:lang w:eastAsia="ja-JP"/>
              </w:rPr>
              <w:t>R4-2111296</w:t>
            </w:r>
          </w:p>
        </w:tc>
        <w:tc>
          <w:tcPr>
            <w:tcW w:w="3706" w:type="dxa"/>
          </w:tcPr>
          <w:p w14:paraId="4A5BA4C5" w14:textId="77777777" w:rsidR="00123286" w:rsidRPr="00123286" w:rsidRDefault="00123286" w:rsidP="00123286">
            <w:pPr>
              <w:snapToGrid w:val="0"/>
              <w:spacing w:after="0"/>
              <w:rPr>
                <w:rFonts w:eastAsiaTheme="minorEastAsia"/>
                <w:i/>
                <w:lang w:eastAsia="zh-CN"/>
              </w:rPr>
            </w:pPr>
            <w:r w:rsidRPr="00123286">
              <w:t>Discussion on BS RF requirements for 16QAM NB-IoT DL</w:t>
            </w:r>
          </w:p>
        </w:tc>
        <w:tc>
          <w:tcPr>
            <w:tcW w:w="2552" w:type="dxa"/>
          </w:tcPr>
          <w:p w14:paraId="38CCF7FA" w14:textId="77777777" w:rsidR="00123286" w:rsidRPr="00123286" w:rsidRDefault="00123286" w:rsidP="00123286">
            <w:pPr>
              <w:snapToGrid w:val="0"/>
              <w:spacing w:after="0"/>
              <w:rPr>
                <w:rFonts w:eastAsiaTheme="minorEastAsia"/>
                <w:i/>
                <w:lang w:eastAsia="zh-CN"/>
              </w:rPr>
            </w:pPr>
            <w:r w:rsidRPr="00123286">
              <w:t>Huawei,HiSilicon</w:t>
            </w:r>
          </w:p>
        </w:tc>
        <w:tc>
          <w:tcPr>
            <w:tcW w:w="1417" w:type="dxa"/>
          </w:tcPr>
          <w:p w14:paraId="2A520691" w14:textId="77777777" w:rsidR="00123286" w:rsidRPr="00123286" w:rsidRDefault="00123286" w:rsidP="00123286">
            <w:pPr>
              <w:snapToGrid w:val="0"/>
              <w:spacing w:after="0"/>
              <w:rPr>
                <w:rFonts w:eastAsiaTheme="minorEastAsia"/>
                <w:lang w:eastAsia="zh-CN"/>
              </w:rPr>
            </w:pPr>
            <w:r w:rsidRPr="00123286">
              <w:rPr>
                <w:rFonts w:eastAsiaTheme="minorEastAsia"/>
                <w:lang w:eastAsia="zh-CN"/>
              </w:rPr>
              <w:t>Noted</w:t>
            </w:r>
          </w:p>
        </w:tc>
      </w:tr>
    </w:tbl>
    <w:p w14:paraId="6AE9301C" w14:textId="77777777" w:rsidR="00123286" w:rsidRPr="00123286" w:rsidRDefault="00123286" w:rsidP="00123286">
      <w:pPr>
        <w:rPr>
          <w:lang w:eastAsia="ja-JP"/>
        </w:rPr>
      </w:pPr>
    </w:p>
    <w:p w14:paraId="157788D4" w14:textId="032859CA" w:rsidR="008B3F34" w:rsidRPr="006F46C2" w:rsidRDefault="008B3F34" w:rsidP="008B3F34">
      <w:pPr>
        <w:rPr>
          <w:rFonts w:ascii="Arial" w:hAnsi="Arial" w:cs="Arial"/>
          <w:b/>
          <w:color w:val="C00000"/>
          <w:lang w:eastAsia="zh-CN"/>
        </w:rPr>
      </w:pPr>
      <w:r>
        <w:rPr>
          <w:rFonts w:ascii="Arial" w:hAnsi="Arial" w:cs="Arial"/>
          <w:b/>
          <w:color w:val="C00000"/>
          <w:lang w:eastAsia="zh-CN"/>
        </w:rPr>
        <w:t>WF/LS/CRs for approval</w:t>
      </w:r>
    </w:p>
    <w:p w14:paraId="25C8D7F4" w14:textId="75707CA8" w:rsidR="008B3F34" w:rsidRDefault="008B3F34" w:rsidP="008B3F34">
      <w:pPr>
        <w:rPr>
          <w:rFonts w:ascii="Arial" w:hAnsi="Arial" w:cs="Arial"/>
          <w:b/>
          <w:sz w:val="24"/>
        </w:rPr>
      </w:pPr>
      <w:r>
        <w:rPr>
          <w:rFonts w:ascii="Arial" w:hAnsi="Arial" w:cs="Arial"/>
          <w:b/>
          <w:color w:val="0000FF"/>
          <w:sz w:val="24"/>
        </w:rPr>
        <w:t>R4-2107901</w:t>
      </w:r>
      <w:r>
        <w:rPr>
          <w:rFonts w:ascii="Arial" w:hAnsi="Arial" w:cs="Arial"/>
          <w:b/>
          <w:color w:val="0000FF"/>
          <w:sz w:val="24"/>
        </w:rPr>
        <w:tab/>
      </w:r>
      <w:r w:rsidRPr="008B3F34">
        <w:rPr>
          <w:rFonts w:ascii="Arial" w:hAnsi="Arial" w:cs="Arial"/>
          <w:b/>
          <w:sz w:val="24"/>
        </w:rPr>
        <w:t>WF on max power reduction for PRACH, PUCCH, and full-PRB PUSCH</w:t>
      </w:r>
    </w:p>
    <w:p w14:paraId="25116231" w14:textId="62D7439A" w:rsidR="008B3F34" w:rsidRDefault="008B3F34" w:rsidP="008B3F34">
      <w:pPr>
        <w:rPr>
          <w:i/>
        </w:rPr>
      </w:pPr>
      <w:r>
        <w:rPr>
          <w:i/>
        </w:rPr>
        <w:tab/>
      </w:r>
      <w:r>
        <w:rPr>
          <w:i/>
        </w:rPr>
        <w:tab/>
      </w:r>
      <w:r>
        <w:rPr>
          <w:i/>
        </w:rPr>
        <w:tab/>
      </w:r>
      <w:r>
        <w:rPr>
          <w:i/>
        </w:rPr>
        <w:tab/>
      </w:r>
      <w:r>
        <w:rPr>
          <w:i/>
        </w:rPr>
        <w:tab/>
        <w:t>Type: other</w:t>
      </w:r>
      <w:r>
        <w:rPr>
          <w:i/>
        </w:rPr>
        <w:tab/>
      </w:r>
      <w:r>
        <w:rPr>
          <w:i/>
        </w:rPr>
        <w:tab/>
        <w:t>For: Approva</w:t>
      </w:r>
      <w:r w:rsidR="008A2BB1">
        <w:rPr>
          <w:i/>
        </w:rPr>
        <w:t>l</w:t>
      </w:r>
      <w:r w:rsidR="008A2BB1">
        <w:rPr>
          <w:i/>
        </w:rPr>
        <w:br/>
      </w:r>
      <w:r w:rsidR="008A2BB1">
        <w:rPr>
          <w:i/>
        </w:rPr>
        <w:tab/>
      </w:r>
      <w:r w:rsidR="008A2BB1">
        <w:rPr>
          <w:i/>
        </w:rPr>
        <w:tab/>
      </w:r>
      <w:r w:rsidR="008A2BB1">
        <w:rPr>
          <w:i/>
        </w:rPr>
        <w:tab/>
      </w:r>
      <w:r w:rsidR="008A2BB1">
        <w:rPr>
          <w:i/>
        </w:rPr>
        <w:tab/>
      </w:r>
      <w:r w:rsidR="008A2BB1">
        <w:rPr>
          <w:i/>
        </w:rPr>
        <w:tab/>
        <w:t>Source: Ericsson</w:t>
      </w:r>
    </w:p>
    <w:p w14:paraId="26F0AE45" w14:textId="5356063A" w:rsidR="008B3F34" w:rsidRDefault="008B3F34" w:rsidP="008B3F3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455BD7">
        <w:rPr>
          <w:rFonts w:ascii="Arial" w:hAnsi="Arial" w:cs="Arial"/>
          <w:b/>
          <w:color w:val="993300"/>
          <w:u w:val="single"/>
        </w:rPr>
        <w:t>Approved.</w:t>
      </w:r>
    </w:p>
    <w:p w14:paraId="37A5699C" w14:textId="77777777" w:rsidR="001162DE" w:rsidRDefault="001162DE" w:rsidP="001162DE">
      <w:pPr>
        <w:pStyle w:val="5"/>
      </w:pPr>
      <w:bookmarkStart w:id="737" w:name="_Toc71910989"/>
      <w:r>
        <w:t>11.9.2.1</w:t>
      </w:r>
      <w:r>
        <w:tab/>
        <w:t>BS RF requirements</w:t>
      </w:r>
      <w:bookmarkEnd w:id="737"/>
    </w:p>
    <w:p w14:paraId="456982EA" w14:textId="77777777" w:rsidR="005D13F6" w:rsidRDefault="005D13F6" w:rsidP="005D13F6">
      <w:pPr>
        <w:rPr>
          <w:rFonts w:ascii="Arial" w:hAnsi="Arial" w:cs="Arial"/>
          <w:b/>
          <w:sz w:val="24"/>
        </w:rPr>
      </w:pPr>
      <w:r>
        <w:rPr>
          <w:rFonts w:ascii="Arial" w:hAnsi="Arial" w:cs="Arial"/>
          <w:b/>
          <w:color w:val="0000FF"/>
          <w:sz w:val="24"/>
        </w:rPr>
        <w:t>R4-2109386</w:t>
      </w:r>
      <w:r>
        <w:rPr>
          <w:rFonts w:ascii="Arial" w:hAnsi="Arial" w:cs="Arial"/>
          <w:b/>
          <w:color w:val="0000FF"/>
          <w:sz w:val="24"/>
        </w:rPr>
        <w:tab/>
      </w:r>
      <w:r>
        <w:rPr>
          <w:rFonts w:ascii="Arial" w:hAnsi="Arial" w:cs="Arial"/>
          <w:b/>
          <w:sz w:val="24"/>
        </w:rPr>
        <w:t>Proposals on BS RF requirements for support of 16QAM in NB-IoT</w:t>
      </w:r>
    </w:p>
    <w:p w14:paraId="7BD032C8" w14:textId="77777777" w:rsidR="005D13F6" w:rsidRDefault="005D13F6" w:rsidP="005D13F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7D391272" w14:textId="77777777" w:rsidR="005D13F6" w:rsidRDefault="005D13F6" w:rsidP="005D13F6">
      <w:pPr>
        <w:rPr>
          <w:rFonts w:ascii="Arial" w:hAnsi="Arial" w:cs="Arial"/>
          <w:b/>
        </w:rPr>
      </w:pPr>
      <w:r>
        <w:rPr>
          <w:rFonts w:ascii="Arial" w:hAnsi="Arial" w:cs="Arial"/>
          <w:b/>
        </w:rPr>
        <w:t xml:space="preserve">Abstract: </w:t>
      </w:r>
    </w:p>
    <w:p w14:paraId="11859FEB" w14:textId="77777777" w:rsidR="005D13F6" w:rsidRDefault="005D13F6" w:rsidP="005D13F6">
      <w:r>
        <w:t>This contribution provides further proposals on BS RF requirements for support 16-QAM in NB-IoT unicast in UL and DL according to the approved WF and the agreements in RAN1.</w:t>
      </w:r>
    </w:p>
    <w:p w14:paraId="4E54C1A1" w14:textId="7FECC789" w:rsidR="005D13F6" w:rsidRDefault="005D13F6" w:rsidP="005D13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1A3EC0">
        <w:rPr>
          <w:rFonts w:ascii="Arial" w:hAnsi="Arial" w:cs="Arial"/>
          <w:b/>
          <w:color w:val="993300"/>
          <w:u w:val="single"/>
        </w:rPr>
        <w:t>Noted</w:t>
      </w:r>
      <w:r>
        <w:rPr>
          <w:color w:val="993300"/>
          <w:u w:val="single"/>
        </w:rPr>
        <w:t>.</w:t>
      </w:r>
    </w:p>
    <w:p w14:paraId="24950D5D" w14:textId="77777777" w:rsidR="005D13F6" w:rsidRDefault="005D13F6" w:rsidP="005D13F6">
      <w:pPr>
        <w:rPr>
          <w:rFonts w:ascii="Arial" w:hAnsi="Arial" w:cs="Arial"/>
          <w:b/>
          <w:sz w:val="24"/>
        </w:rPr>
      </w:pPr>
      <w:r>
        <w:rPr>
          <w:rFonts w:ascii="Arial" w:hAnsi="Arial" w:cs="Arial"/>
          <w:b/>
          <w:color w:val="0000FF"/>
          <w:sz w:val="24"/>
        </w:rPr>
        <w:t>R4-2111191</w:t>
      </w:r>
      <w:r>
        <w:rPr>
          <w:rFonts w:ascii="Arial" w:hAnsi="Arial" w:cs="Arial"/>
          <w:b/>
          <w:color w:val="0000FF"/>
          <w:sz w:val="24"/>
        </w:rPr>
        <w:tab/>
      </w:r>
      <w:r>
        <w:rPr>
          <w:rFonts w:ascii="Arial" w:hAnsi="Arial" w:cs="Arial"/>
          <w:b/>
          <w:sz w:val="24"/>
        </w:rPr>
        <w:t>BS RF impact analysis on R17 NB_IoT</w:t>
      </w:r>
    </w:p>
    <w:p w14:paraId="052E7464" w14:textId="77777777" w:rsidR="005D13F6" w:rsidRDefault="005D13F6" w:rsidP="005D13F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6233DE5E" w14:textId="77777777" w:rsidR="005D13F6" w:rsidRDefault="005D13F6" w:rsidP="005D13F6">
      <w:pPr>
        <w:rPr>
          <w:rFonts w:ascii="Arial" w:hAnsi="Arial" w:cs="Arial"/>
          <w:b/>
        </w:rPr>
      </w:pPr>
      <w:r>
        <w:rPr>
          <w:rFonts w:ascii="Arial" w:hAnsi="Arial" w:cs="Arial"/>
          <w:b/>
        </w:rPr>
        <w:t xml:space="preserve">Abstract: </w:t>
      </w:r>
    </w:p>
    <w:p w14:paraId="7AE6A545" w14:textId="77777777" w:rsidR="005D13F6" w:rsidRDefault="005D13F6" w:rsidP="005D13F6">
      <w:r>
        <w:t>In this paper, we present our view on the BS  RF impact on NB-IoT for this objective.</w:t>
      </w:r>
    </w:p>
    <w:p w14:paraId="7D5F4232" w14:textId="320035FA" w:rsidR="005D13F6" w:rsidRDefault="005D13F6" w:rsidP="005D13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1A3EC0">
        <w:rPr>
          <w:rFonts w:ascii="Arial" w:hAnsi="Arial" w:cs="Arial"/>
          <w:b/>
          <w:color w:val="993300"/>
          <w:u w:val="single"/>
        </w:rPr>
        <w:t>No</w:t>
      </w:r>
      <w:r>
        <w:rPr>
          <w:rFonts w:ascii="Arial" w:hAnsi="Arial" w:cs="Arial"/>
          <w:b/>
          <w:color w:val="993300"/>
          <w:u w:val="single"/>
        </w:rPr>
        <w:t>ted</w:t>
      </w:r>
      <w:r>
        <w:rPr>
          <w:color w:val="993300"/>
          <w:u w:val="single"/>
        </w:rPr>
        <w:t>.</w:t>
      </w:r>
    </w:p>
    <w:p w14:paraId="4A7B7B5D" w14:textId="77777777" w:rsidR="005D13F6" w:rsidRDefault="005D13F6" w:rsidP="005D13F6">
      <w:pPr>
        <w:rPr>
          <w:rFonts w:ascii="Arial" w:hAnsi="Arial" w:cs="Arial"/>
          <w:b/>
          <w:sz w:val="24"/>
        </w:rPr>
      </w:pPr>
      <w:r>
        <w:rPr>
          <w:rFonts w:ascii="Arial" w:hAnsi="Arial" w:cs="Arial"/>
          <w:b/>
          <w:color w:val="0000FF"/>
          <w:sz w:val="24"/>
        </w:rPr>
        <w:t>R4-2111296</w:t>
      </w:r>
      <w:r>
        <w:rPr>
          <w:rFonts w:ascii="Arial" w:hAnsi="Arial" w:cs="Arial"/>
          <w:b/>
          <w:color w:val="0000FF"/>
          <w:sz w:val="24"/>
        </w:rPr>
        <w:tab/>
      </w:r>
      <w:r>
        <w:rPr>
          <w:rFonts w:ascii="Arial" w:hAnsi="Arial" w:cs="Arial"/>
          <w:b/>
          <w:sz w:val="24"/>
        </w:rPr>
        <w:t>Discussion on BS RF requirements for 16QAM NB-IoT DL</w:t>
      </w:r>
    </w:p>
    <w:p w14:paraId="7E387AB8" w14:textId="77777777" w:rsidR="005D13F6" w:rsidRDefault="005D13F6" w:rsidP="005D13F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Huawei,HiSilicon</w:t>
      </w:r>
    </w:p>
    <w:p w14:paraId="57C8E02D" w14:textId="501E842A" w:rsidR="005D13F6" w:rsidRDefault="005D13F6" w:rsidP="005D13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6C4430">
        <w:rPr>
          <w:rFonts w:ascii="Arial" w:hAnsi="Arial" w:cs="Arial"/>
          <w:b/>
          <w:color w:val="993300"/>
          <w:u w:val="single"/>
        </w:rPr>
        <w:t>No</w:t>
      </w:r>
      <w:r>
        <w:rPr>
          <w:rFonts w:ascii="Arial" w:hAnsi="Arial" w:cs="Arial"/>
          <w:b/>
          <w:color w:val="993300"/>
          <w:u w:val="single"/>
        </w:rPr>
        <w:t>ted</w:t>
      </w:r>
      <w:r>
        <w:rPr>
          <w:color w:val="993300"/>
          <w:u w:val="single"/>
        </w:rPr>
        <w:t>.</w:t>
      </w:r>
    </w:p>
    <w:p w14:paraId="088A72FB" w14:textId="77777777" w:rsidR="001162DE" w:rsidRDefault="001162DE" w:rsidP="001162DE">
      <w:pPr>
        <w:pStyle w:val="5"/>
      </w:pPr>
      <w:bookmarkStart w:id="738" w:name="_Toc71910990"/>
      <w:r>
        <w:t>11.9.2.2</w:t>
      </w:r>
      <w:r>
        <w:tab/>
        <w:t>UE RF requirements</w:t>
      </w:r>
      <w:bookmarkEnd w:id="738"/>
    </w:p>
    <w:p w14:paraId="71264391" w14:textId="28A9AE8C" w:rsidR="001162DE" w:rsidRDefault="001162DE" w:rsidP="001162DE">
      <w:pPr>
        <w:rPr>
          <w:rFonts w:ascii="Arial" w:hAnsi="Arial" w:cs="Arial"/>
          <w:b/>
          <w:sz w:val="24"/>
        </w:rPr>
      </w:pPr>
      <w:r>
        <w:rPr>
          <w:rFonts w:ascii="Arial" w:hAnsi="Arial" w:cs="Arial"/>
          <w:b/>
          <w:color w:val="0000FF"/>
          <w:sz w:val="24"/>
        </w:rPr>
        <w:t>R4-2108978</w:t>
      </w:r>
      <w:r>
        <w:rPr>
          <w:rFonts w:ascii="Arial" w:hAnsi="Arial" w:cs="Arial"/>
          <w:b/>
          <w:color w:val="0000FF"/>
          <w:sz w:val="24"/>
        </w:rPr>
        <w:tab/>
      </w:r>
      <w:r>
        <w:rPr>
          <w:rFonts w:ascii="Arial" w:hAnsi="Arial" w:cs="Arial"/>
          <w:b/>
          <w:sz w:val="24"/>
        </w:rPr>
        <w:t>EVM limit in NB-IoT IBE mask</w:t>
      </w:r>
    </w:p>
    <w:p w14:paraId="26754662"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v17.1.0</w:t>
      </w:r>
      <w:r>
        <w:rPr>
          <w:i/>
        </w:rPr>
        <w:tab/>
        <w:t xml:space="preserve">  CR-5750  rev  Cat: B (Rel-17)</w:t>
      </w:r>
      <w:r>
        <w:rPr>
          <w:i/>
        </w:rPr>
        <w:br/>
      </w:r>
      <w:r>
        <w:rPr>
          <w:i/>
        </w:rPr>
        <w:br/>
      </w:r>
      <w:r>
        <w:rPr>
          <w:i/>
        </w:rPr>
        <w:tab/>
      </w:r>
      <w:r>
        <w:rPr>
          <w:i/>
        </w:rPr>
        <w:tab/>
      </w:r>
      <w:r>
        <w:rPr>
          <w:i/>
        </w:rPr>
        <w:tab/>
      </w:r>
      <w:r>
        <w:rPr>
          <w:i/>
        </w:rPr>
        <w:tab/>
      </w:r>
      <w:r>
        <w:rPr>
          <w:i/>
        </w:rPr>
        <w:tab/>
        <w:t>Source: Nokia, Nokia Shanghai Bell</w:t>
      </w:r>
    </w:p>
    <w:p w14:paraId="340C76A8" w14:textId="6E1C6931"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AA0EA6">
        <w:rPr>
          <w:rFonts w:ascii="Arial" w:hAnsi="Arial" w:cs="Arial"/>
          <w:b/>
          <w:color w:val="993300"/>
          <w:u w:val="single"/>
        </w:rPr>
        <w:t>Postponed</w:t>
      </w:r>
      <w:r>
        <w:rPr>
          <w:color w:val="993300"/>
          <w:u w:val="single"/>
        </w:rPr>
        <w:t>.</w:t>
      </w:r>
    </w:p>
    <w:p w14:paraId="109A0A1A" w14:textId="708C6D6B" w:rsidR="001162DE" w:rsidRDefault="001162DE" w:rsidP="001162DE">
      <w:pPr>
        <w:rPr>
          <w:rFonts w:ascii="Arial" w:hAnsi="Arial" w:cs="Arial"/>
          <w:b/>
          <w:sz w:val="24"/>
        </w:rPr>
      </w:pPr>
      <w:r>
        <w:rPr>
          <w:rFonts w:ascii="Arial" w:hAnsi="Arial" w:cs="Arial"/>
          <w:b/>
          <w:color w:val="0000FF"/>
          <w:sz w:val="24"/>
        </w:rPr>
        <w:t>R4-2109948</w:t>
      </w:r>
      <w:r>
        <w:rPr>
          <w:rFonts w:ascii="Arial" w:hAnsi="Arial" w:cs="Arial"/>
          <w:b/>
          <w:color w:val="0000FF"/>
          <w:sz w:val="24"/>
        </w:rPr>
        <w:tab/>
      </w:r>
      <w:r>
        <w:rPr>
          <w:rFonts w:ascii="Arial" w:hAnsi="Arial" w:cs="Arial"/>
          <w:b/>
          <w:sz w:val="24"/>
        </w:rPr>
        <w:t>MPR for NB-IoT 16-QAM</w:t>
      </w:r>
    </w:p>
    <w:p w14:paraId="3647C692"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4859A628" w14:textId="532FB7C3" w:rsidR="001162DE" w:rsidRDefault="001162DE" w:rsidP="001162DE">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sidR="001A3EC0">
        <w:rPr>
          <w:rFonts w:ascii="Arial" w:hAnsi="Arial" w:cs="Arial"/>
          <w:b/>
          <w:color w:val="993300"/>
          <w:u w:val="single"/>
        </w:rPr>
        <w:t>Noted</w:t>
      </w:r>
      <w:r>
        <w:rPr>
          <w:color w:val="993300"/>
          <w:u w:val="single"/>
        </w:rPr>
        <w:t>.</w:t>
      </w:r>
    </w:p>
    <w:p w14:paraId="564E89F2" w14:textId="4F7E2438" w:rsidR="001162DE" w:rsidRDefault="001162DE" w:rsidP="001162DE">
      <w:pPr>
        <w:rPr>
          <w:rFonts w:ascii="Arial" w:hAnsi="Arial" w:cs="Arial"/>
          <w:b/>
          <w:sz w:val="24"/>
        </w:rPr>
      </w:pPr>
      <w:r>
        <w:rPr>
          <w:rFonts w:ascii="Arial" w:hAnsi="Arial" w:cs="Arial"/>
          <w:b/>
          <w:color w:val="0000FF"/>
          <w:sz w:val="24"/>
        </w:rPr>
        <w:t>R4-2111192</w:t>
      </w:r>
      <w:r>
        <w:rPr>
          <w:rFonts w:ascii="Arial" w:hAnsi="Arial" w:cs="Arial"/>
          <w:b/>
          <w:color w:val="0000FF"/>
          <w:sz w:val="24"/>
        </w:rPr>
        <w:tab/>
      </w:r>
      <w:r>
        <w:rPr>
          <w:rFonts w:ascii="Arial" w:hAnsi="Arial" w:cs="Arial"/>
          <w:b/>
          <w:sz w:val="24"/>
        </w:rPr>
        <w:t>UE RF impact analysis on R17 NB_IoT</w:t>
      </w:r>
    </w:p>
    <w:p w14:paraId="307B08F9"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4B036B4F" w14:textId="77777777" w:rsidR="001162DE" w:rsidRDefault="001162DE" w:rsidP="001162DE">
      <w:pPr>
        <w:rPr>
          <w:rFonts w:ascii="Arial" w:hAnsi="Arial" w:cs="Arial"/>
          <w:b/>
        </w:rPr>
      </w:pPr>
      <w:r>
        <w:rPr>
          <w:rFonts w:ascii="Arial" w:hAnsi="Arial" w:cs="Arial"/>
          <w:b/>
        </w:rPr>
        <w:t xml:space="preserve">Abstract: </w:t>
      </w:r>
    </w:p>
    <w:p w14:paraId="5DCAB419" w14:textId="77777777" w:rsidR="001162DE" w:rsidRDefault="001162DE" w:rsidP="001162DE">
      <w:r>
        <w:t>In this paper, we present our view on the UE RF impact on NB-IoT for this objective.</w:t>
      </w:r>
    </w:p>
    <w:p w14:paraId="76DE8B0C" w14:textId="01980571"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EE228E">
        <w:rPr>
          <w:rFonts w:ascii="Arial" w:hAnsi="Arial" w:cs="Arial"/>
          <w:b/>
          <w:color w:val="993300"/>
          <w:u w:val="single"/>
        </w:rPr>
        <w:t>No</w:t>
      </w:r>
      <w:r>
        <w:rPr>
          <w:rFonts w:ascii="Arial" w:hAnsi="Arial" w:cs="Arial"/>
          <w:b/>
          <w:color w:val="993300"/>
          <w:u w:val="single"/>
        </w:rPr>
        <w:t>ted</w:t>
      </w:r>
      <w:r>
        <w:rPr>
          <w:color w:val="993300"/>
          <w:u w:val="single"/>
        </w:rPr>
        <w:t>.</w:t>
      </w:r>
    </w:p>
    <w:p w14:paraId="35404A2B" w14:textId="7472158B" w:rsidR="001162DE" w:rsidRDefault="001162DE" w:rsidP="001162DE">
      <w:pPr>
        <w:rPr>
          <w:rFonts w:ascii="Arial" w:hAnsi="Arial" w:cs="Arial"/>
          <w:b/>
          <w:sz w:val="24"/>
        </w:rPr>
      </w:pPr>
      <w:r>
        <w:rPr>
          <w:rFonts w:ascii="Arial" w:hAnsi="Arial" w:cs="Arial"/>
          <w:b/>
          <w:color w:val="0000FF"/>
          <w:sz w:val="24"/>
        </w:rPr>
        <w:t>R4-2111295</w:t>
      </w:r>
      <w:r>
        <w:rPr>
          <w:rFonts w:ascii="Arial" w:hAnsi="Arial" w:cs="Arial"/>
          <w:b/>
          <w:color w:val="0000FF"/>
          <w:sz w:val="24"/>
        </w:rPr>
        <w:tab/>
      </w:r>
      <w:r>
        <w:rPr>
          <w:rFonts w:ascii="Arial" w:hAnsi="Arial" w:cs="Arial"/>
          <w:b/>
          <w:sz w:val="24"/>
        </w:rPr>
        <w:t>Discussion on UE RF requirements for 16QAM NB-IoT uplink</w:t>
      </w:r>
    </w:p>
    <w:p w14:paraId="7C79829C"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Huawei,HiSilicon</w:t>
      </w:r>
    </w:p>
    <w:p w14:paraId="33838616" w14:textId="245C4EDE"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EE228E">
        <w:rPr>
          <w:rFonts w:ascii="Arial" w:hAnsi="Arial" w:cs="Arial"/>
          <w:b/>
          <w:color w:val="993300"/>
          <w:u w:val="single"/>
        </w:rPr>
        <w:t>No</w:t>
      </w:r>
      <w:r>
        <w:rPr>
          <w:rFonts w:ascii="Arial" w:hAnsi="Arial" w:cs="Arial"/>
          <w:b/>
          <w:color w:val="993300"/>
          <w:u w:val="single"/>
        </w:rPr>
        <w:t>ted</w:t>
      </w:r>
      <w:r>
        <w:rPr>
          <w:color w:val="993300"/>
          <w:u w:val="single"/>
        </w:rPr>
        <w:t>.</w:t>
      </w:r>
    </w:p>
    <w:p w14:paraId="5BAEE491" w14:textId="77777777" w:rsidR="001162DE" w:rsidRDefault="001162DE" w:rsidP="001162DE">
      <w:pPr>
        <w:pStyle w:val="4"/>
      </w:pPr>
      <w:bookmarkStart w:id="739" w:name="_Toc71910991"/>
      <w:r>
        <w:t>11.9.3</w:t>
      </w:r>
      <w:r>
        <w:tab/>
        <w:t>Support of power reduction for PRACH, PUCCH, and full-PRB PUSCH in MTC</w:t>
      </w:r>
      <w:bookmarkEnd w:id="739"/>
    </w:p>
    <w:p w14:paraId="51B485F3" w14:textId="77777777" w:rsidR="001162DE" w:rsidRDefault="001162DE" w:rsidP="001162DE">
      <w:pPr>
        <w:pStyle w:val="5"/>
      </w:pPr>
      <w:bookmarkStart w:id="740" w:name="_Toc71910992"/>
      <w:r>
        <w:t>11.9.3.1</w:t>
      </w:r>
      <w:r>
        <w:tab/>
        <w:t>UE RF requirements</w:t>
      </w:r>
      <w:bookmarkEnd w:id="740"/>
    </w:p>
    <w:p w14:paraId="57B15B53" w14:textId="369DC76E" w:rsidR="001162DE" w:rsidRDefault="001162DE" w:rsidP="001162DE">
      <w:pPr>
        <w:rPr>
          <w:rFonts w:ascii="Arial" w:hAnsi="Arial" w:cs="Arial"/>
          <w:b/>
          <w:sz w:val="24"/>
        </w:rPr>
      </w:pPr>
      <w:r>
        <w:rPr>
          <w:rFonts w:ascii="Arial" w:hAnsi="Arial" w:cs="Arial"/>
          <w:b/>
          <w:color w:val="0000FF"/>
          <w:sz w:val="24"/>
        </w:rPr>
        <w:t>R4-2109387</w:t>
      </w:r>
      <w:r>
        <w:rPr>
          <w:rFonts w:ascii="Arial" w:hAnsi="Arial" w:cs="Arial"/>
          <w:b/>
          <w:color w:val="0000FF"/>
          <w:sz w:val="24"/>
        </w:rPr>
        <w:tab/>
      </w:r>
      <w:r>
        <w:rPr>
          <w:rFonts w:ascii="Arial" w:hAnsi="Arial" w:cs="Arial"/>
          <w:b/>
          <w:sz w:val="24"/>
        </w:rPr>
        <w:t>Proposals on support of power reduction for PRACH, PUCCH, and full-PRB PUSCH in MTC</w:t>
      </w:r>
    </w:p>
    <w:p w14:paraId="12B74862"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3D711F33" w14:textId="77777777" w:rsidR="001162DE" w:rsidRDefault="001162DE" w:rsidP="001162DE">
      <w:pPr>
        <w:rPr>
          <w:rFonts w:ascii="Arial" w:hAnsi="Arial" w:cs="Arial"/>
          <w:b/>
        </w:rPr>
      </w:pPr>
      <w:r>
        <w:rPr>
          <w:rFonts w:ascii="Arial" w:hAnsi="Arial" w:cs="Arial"/>
          <w:b/>
        </w:rPr>
        <w:t xml:space="preserve">Abstract: </w:t>
      </w:r>
    </w:p>
    <w:p w14:paraId="5D069B10" w14:textId="77777777" w:rsidR="001162DE" w:rsidRDefault="001162DE" w:rsidP="001162DE">
      <w:r>
        <w:t>This contribution provides some information on the related moderated email discussion in RAN and proposes the WF to complete this objective in RAN4.</w:t>
      </w:r>
    </w:p>
    <w:p w14:paraId="473D2FDC" w14:textId="41AEA088"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016258">
        <w:rPr>
          <w:rFonts w:ascii="Arial" w:hAnsi="Arial" w:cs="Arial"/>
          <w:b/>
          <w:color w:val="993300"/>
          <w:u w:val="single"/>
        </w:rPr>
        <w:t>Noted</w:t>
      </w:r>
      <w:r>
        <w:rPr>
          <w:color w:val="993300"/>
          <w:u w:val="single"/>
        </w:rPr>
        <w:t>.</w:t>
      </w:r>
    </w:p>
    <w:p w14:paraId="5DF89542" w14:textId="18D72DCE" w:rsidR="001162DE" w:rsidRDefault="001162DE" w:rsidP="001162DE">
      <w:pPr>
        <w:rPr>
          <w:rFonts w:ascii="Arial" w:hAnsi="Arial" w:cs="Arial"/>
          <w:b/>
          <w:sz w:val="24"/>
        </w:rPr>
      </w:pPr>
      <w:r>
        <w:rPr>
          <w:rFonts w:ascii="Arial" w:hAnsi="Arial" w:cs="Arial"/>
          <w:b/>
          <w:color w:val="0000FF"/>
          <w:sz w:val="24"/>
        </w:rPr>
        <w:t>R4-2111061</w:t>
      </w:r>
      <w:r>
        <w:rPr>
          <w:rFonts w:ascii="Arial" w:hAnsi="Arial" w:cs="Arial"/>
          <w:b/>
          <w:color w:val="0000FF"/>
          <w:sz w:val="24"/>
        </w:rPr>
        <w:tab/>
      </w:r>
      <w:r>
        <w:rPr>
          <w:rFonts w:ascii="Arial" w:hAnsi="Arial" w:cs="Arial"/>
          <w:b/>
          <w:sz w:val="24"/>
        </w:rPr>
        <w:t>Proposals on support of power reduction for PRACH, PUCCH, and full-PRB PUSCH in MTC</w:t>
      </w:r>
    </w:p>
    <w:p w14:paraId="13222068"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3F4AD2E4" w14:textId="77777777" w:rsidR="001162DE" w:rsidRDefault="001162DE" w:rsidP="001162DE">
      <w:pPr>
        <w:rPr>
          <w:rFonts w:ascii="Arial" w:hAnsi="Arial" w:cs="Arial"/>
          <w:b/>
        </w:rPr>
      </w:pPr>
      <w:r>
        <w:rPr>
          <w:rFonts w:ascii="Arial" w:hAnsi="Arial" w:cs="Arial"/>
          <w:b/>
        </w:rPr>
        <w:t xml:space="preserve">Abstract: </w:t>
      </w:r>
    </w:p>
    <w:p w14:paraId="0FFB260F" w14:textId="77777777" w:rsidR="001162DE" w:rsidRDefault="001162DE" w:rsidP="001162DE">
      <w:r>
        <w:t>This contribution provides some information on the related moderated email discussion in RAN and proposes the WF to complete this objective in RAN4.</w:t>
      </w:r>
    </w:p>
    <w:p w14:paraId="7F08E2AB" w14:textId="3EAA0F8B"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1A3EC0">
        <w:rPr>
          <w:rFonts w:ascii="Arial" w:hAnsi="Arial" w:cs="Arial"/>
          <w:b/>
          <w:color w:val="993300"/>
          <w:u w:val="single"/>
        </w:rPr>
        <w:t>No</w:t>
      </w:r>
      <w:r>
        <w:rPr>
          <w:rFonts w:ascii="Arial" w:hAnsi="Arial" w:cs="Arial"/>
          <w:b/>
          <w:color w:val="993300"/>
          <w:u w:val="single"/>
        </w:rPr>
        <w:t>ted</w:t>
      </w:r>
      <w:r>
        <w:rPr>
          <w:color w:val="993300"/>
          <w:u w:val="single"/>
        </w:rPr>
        <w:t>.</w:t>
      </w:r>
    </w:p>
    <w:p w14:paraId="1205077D" w14:textId="1033162B" w:rsidR="001162DE" w:rsidRDefault="001162DE" w:rsidP="001162DE">
      <w:pPr>
        <w:rPr>
          <w:rFonts w:ascii="Arial" w:hAnsi="Arial" w:cs="Arial"/>
          <w:b/>
          <w:sz w:val="24"/>
        </w:rPr>
      </w:pPr>
      <w:r>
        <w:rPr>
          <w:rFonts w:ascii="Arial" w:hAnsi="Arial" w:cs="Arial"/>
          <w:b/>
          <w:color w:val="0000FF"/>
          <w:sz w:val="24"/>
        </w:rPr>
        <w:t>R4-2111190</w:t>
      </w:r>
      <w:r>
        <w:rPr>
          <w:rFonts w:ascii="Arial" w:hAnsi="Arial" w:cs="Arial"/>
          <w:b/>
          <w:color w:val="0000FF"/>
          <w:sz w:val="24"/>
        </w:rPr>
        <w:tab/>
      </w:r>
      <w:r>
        <w:rPr>
          <w:rFonts w:ascii="Arial" w:hAnsi="Arial" w:cs="Arial"/>
          <w:b/>
          <w:sz w:val="24"/>
        </w:rPr>
        <w:t>RF impact analysis on Rel-17 eMTC WID</w:t>
      </w:r>
    </w:p>
    <w:p w14:paraId="0C55F99E"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4E14775F" w14:textId="77777777" w:rsidR="001162DE" w:rsidRDefault="001162DE" w:rsidP="001162DE">
      <w:pPr>
        <w:rPr>
          <w:rFonts w:ascii="Arial" w:hAnsi="Arial" w:cs="Arial"/>
          <w:b/>
        </w:rPr>
      </w:pPr>
      <w:r>
        <w:rPr>
          <w:rFonts w:ascii="Arial" w:hAnsi="Arial" w:cs="Arial"/>
          <w:b/>
        </w:rPr>
        <w:t xml:space="preserve">Abstract: </w:t>
      </w:r>
    </w:p>
    <w:p w14:paraId="2EC81CD9" w14:textId="77777777" w:rsidR="001162DE" w:rsidRDefault="001162DE" w:rsidP="001162DE">
      <w:r>
        <w:t>In this paper, we present our view on the RF impact for the Rel-17 eMTC.</w:t>
      </w:r>
    </w:p>
    <w:p w14:paraId="4C6F6CBC" w14:textId="7C668472"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1A3EC0">
        <w:rPr>
          <w:rFonts w:ascii="Arial" w:hAnsi="Arial" w:cs="Arial"/>
          <w:b/>
          <w:color w:val="993300"/>
          <w:u w:val="single"/>
        </w:rPr>
        <w:t>No</w:t>
      </w:r>
      <w:r>
        <w:rPr>
          <w:rFonts w:ascii="Arial" w:hAnsi="Arial" w:cs="Arial"/>
          <w:b/>
          <w:color w:val="993300"/>
          <w:u w:val="single"/>
        </w:rPr>
        <w:t>ted</w:t>
      </w:r>
      <w:r>
        <w:rPr>
          <w:color w:val="993300"/>
          <w:u w:val="single"/>
        </w:rPr>
        <w:t>.</w:t>
      </w:r>
    </w:p>
    <w:p w14:paraId="6C25F297" w14:textId="77777777" w:rsidR="001162DE" w:rsidRDefault="001162DE" w:rsidP="001162DE">
      <w:pPr>
        <w:pStyle w:val="4"/>
      </w:pPr>
      <w:bookmarkStart w:id="741" w:name="_Toc71910993"/>
      <w:r>
        <w:lastRenderedPageBreak/>
        <w:t>11.9.4</w:t>
      </w:r>
      <w:r>
        <w:tab/>
        <w:t>RRM requirements</w:t>
      </w:r>
      <w:bookmarkEnd w:id="741"/>
    </w:p>
    <w:p w14:paraId="6441B137" w14:textId="77777777" w:rsidR="001162DE" w:rsidRDefault="001162DE" w:rsidP="001162DE">
      <w:pPr>
        <w:pStyle w:val="4"/>
      </w:pPr>
      <w:bookmarkStart w:id="742" w:name="_Toc71910994"/>
      <w:r>
        <w:t>11.9.5</w:t>
      </w:r>
      <w:r>
        <w:tab/>
        <w:t>Others</w:t>
      </w:r>
      <w:bookmarkEnd w:id="742"/>
    </w:p>
    <w:p w14:paraId="59837DD5" w14:textId="77777777" w:rsidR="001162DE" w:rsidRDefault="001162DE" w:rsidP="001162DE">
      <w:pPr>
        <w:pStyle w:val="2"/>
      </w:pPr>
      <w:bookmarkStart w:id="743" w:name="_Toc71910995"/>
      <w:r>
        <w:t>12</w:t>
      </w:r>
      <w:r>
        <w:tab/>
        <w:t>Rel-17 Study Items for LTE</w:t>
      </w:r>
      <w:bookmarkEnd w:id="743"/>
    </w:p>
    <w:p w14:paraId="3D6D93E8" w14:textId="77777777" w:rsidR="001162DE" w:rsidRDefault="001162DE" w:rsidP="001162DE">
      <w:pPr>
        <w:pStyle w:val="3"/>
      </w:pPr>
      <w:bookmarkStart w:id="744" w:name="_Toc71910996"/>
      <w:r>
        <w:t>12.1</w:t>
      </w:r>
      <w:r>
        <w:tab/>
        <w:t>High-power UE operation for fixed-wireless/vehicle-mounted use cases in LTE bands 5 and 12 and NR band n71</w:t>
      </w:r>
      <w:bookmarkEnd w:id="744"/>
    </w:p>
    <w:p w14:paraId="71EDC483" w14:textId="7336B72E" w:rsidR="00DC6BB1" w:rsidRPr="00C979AF" w:rsidRDefault="00E93FE1" w:rsidP="00DC6BB1">
      <w:pPr>
        <w:rPr>
          <w:rFonts w:ascii="Arial" w:hAnsi="Arial" w:cs="Arial"/>
          <w:b/>
          <w:color w:val="C00000"/>
          <w:u w:val="single"/>
          <w:lang w:eastAsia="zh-CN"/>
        </w:rPr>
      </w:pPr>
      <w:r>
        <w:rPr>
          <w:rFonts w:ascii="Arial" w:hAnsi="Arial" w:cs="Arial" w:hint="eastAsia"/>
          <w:b/>
          <w:color w:val="C00000"/>
          <w:u w:val="single"/>
          <w:lang w:eastAsia="zh-CN"/>
        </w:rPr>
        <w:t>Email discussion summary</w:t>
      </w:r>
      <w:r w:rsidR="00DC6BB1">
        <w:rPr>
          <w:rFonts w:ascii="Arial" w:hAnsi="Arial" w:cs="Arial"/>
          <w:b/>
          <w:color w:val="C00000"/>
          <w:u w:val="single"/>
          <w:lang w:eastAsia="zh-CN"/>
        </w:rPr>
        <w:t xml:space="preserve"> of [99-e][158] </w:t>
      </w:r>
      <w:r w:rsidR="00AC3FEA" w:rsidRPr="00AC3FEA">
        <w:rPr>
          <w:rFonts w:ascii="Arial" w:hAnsi="Arial" w:cs="Arial"/>
          <w:b/>
          <w:color w:val="C00000"/>
          <w:u w:val="single"/>
          <w:lang w:eastAsia="zh-CN"/>
        </w:rPr>
        <w:t>FS_LTE_NR_HPUE_FWVM</w:t>
      </w:r>
      <w:r w:rsidR="00AC3FEA">
        <w:rPr>
          <w:rFonts w:ascii="Arial" w:hAnsi="Arial" w:cs="Arial"/>
          <w:b/>
          <w:color w:val="C00000"/>
          <w:u w:val="single"/>
          <w:lang w:eastAsia="zh-CN"/>
        </w:rPr>
        <w:t xml:space="preserve">, AI 12.1 – </w:t>
      </w:r>
      <w:r w:rsidR="00AC3FEA" w:rsidRPr="00AC3FEA">
        <w:rPr>
          <w:rFonts w:ascii="Arial" w:hAnsi="Arial" w:cs="Arial"/>
          <w:b/>
          <w:color w:val="C00000"/>
          <w:u w:val="single"/>
          <w:lang w:eastAsia="zh-CN"/>
        </w:rPr>
        <w:t>Man Hung Ng</w:t>
      </w:r>
    </w:p>
    <w:p w14:paraId="4998D0EC" w14:textId="4B28ABEF" w:rsidR="00DC6BB1" w:rsidRDefault="00D57301" w:rsidP="00DC6BB1">
      <w:pPr>
        <w:rPr>
          <w:rFonts w:ascii="Arial" w:hAnsi="Arial" w:cs="Arial"/>
          <w:b/>
          <w:sz w:val="24"/>
        </w:rPr>
      </w:pPr>
      <w:r>
        <w:rPr>
          <w:rFonts w:ascii="Arial" w:hAnsi="Arial" w:cs="Arial"/>
          <w:b/>
          <w:color w:val="0000FF"/>
          <w:sz w:val="24"/>
        </w:rPr>
        <w:t>R4-2107900</w:t>
      </w:r>
      <w:r w:rsidR="00DC6BB1">
        <w:rPr>
          <w:rFonts w:ascii="Arial" w:hAnsi="Arial" w:cs="Arial"/>
          <w:b/>
          <w:color w:val="0000FF"/>
          <w:sz w:val="24"/>
        </w:rPr>
        <w:tab/>
      </w:r>
      <w:r w:rsidR="00DC6BB1">
        <w:rPr>
          <w:rFonts w:ascii="Arial" w:hAnsi="Arial" w:cs="Arial"/>
          <w:b/>
          <w:sz w:val="24"/>
        </w:rPr>
        <w:t>Email discussion summary for [99-e]</w:t>
      </w:r>
      <w:r w:rsidR="00AC3FEA" w:rsidRPr="00AC3FEA">
        <w:rPr>
          <w:rFonts w:ascii="Arial" w:hAnsi="Arial" w:cs="Arial"/>
          <w:b/>
          <w:sz w:val="24"/>
        </w:rPr>
        <w:t>[158] FS_LTE_NR_HPUE_FWVM</w:t>
      </w:r>
    </w:p>
    <w:p w14:paraId="0693C6FA" w14:textId="3C54EA8D" w:rsidR="00DC6BB1" w:rsidRDefault="00DC6BB1" w:rsidP="00DC6BB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sidR="00D86CC4">
        <w:rPr>
          <w:i/>
        </w:rPr>
        <w:tab/>
      </w:r>
      <w:r w:rsidR="00D86CC4">
        <w:rPr>
          <w:i/>
        </w:rPr>
        <w:tab/>
      </w:r>
      <w:r w:rsidR="00D86CC4">
        <w:rPr>
          <w:i/>
        </w:rPr>
        <w:tab/>
        <w:t>Source: Moderator (Nokia</w:t>
      </w:r>
      <w:r>
        <w:rPr>
          <w:i/>
        </w:rPr>
        <w:t>)</w:t>
      </w:r>
    </w:p>
    <w:p w14:paraId="6E45251B" w14:textId="77777777" w:rsidR="00DC6BB1" w:rsidRDefault="00DC6BB1" w:rsidP="00DC6BB1">
      <w:pPr>
        <w:rPr>
          <w:rFonts w:ascii="Arial" w:hAnsi="Arial" w:cs="Arial"/>
          <w:b/>
        </w:rPr>
      </w:pPr>
      <w:r>
        <w:rPr>
          <w:rFonts w:ascii="Arial" w:hAnsi="Arial" w:cs="Arial"/>
          <w:b/>
        </w:rPr>
        <w:t xml:space="preserve">Abstract: </w:t>
      </w:r>
    </w:p>
    <w:p w14:paraId="6DAD772A" w14:textId="77777777" w:rsidR="00DC6BB1" w:rsidRDefault="00DC6BB1" w:rsidP="00DC6BB1">
      <w:r>
        <w:t>This contribution provides the summary of email discussion and recommended summary.</w:t>
      </w:r>
    </w:p>
    <w:p w14:paraId="32C177ED" w14:textId="66A1DE50" w:rsidR="00DC6BB1" w:rsidRDefault="00DC6BB1" w:rsidP="00DC6BB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t>
      </w:r>
      <w:r w:rsidR="001D294B">
        <w:rPr>
          <w:color w:val="993300"/>
          <w:u w:val="single"/>
        </w:rPr>
        <w:t xml:space="preserve">revised to </w:t>
      </w:r>
      <w:r w:rsidR="001D294B" w:rsidRPr="00E75077">
        <w:rPr>
          <w:rFonts w:ascii="Arial" w:hAnsi="Arial" w:cs="Arial"/>
          <w:b/>
          <w:color w:val="993300"/>
          <w:u w:val="single"/>
        </w:rPr>
        <w:t>R42107968</w:t>
      </w:r>
      <w:r w:rsidR="00EC4F35">
        <w:rPr>
          <w:color w:val="993300"/>
          <w:u w:val="single"/>
        </w:rPr>
        <w:t>.</w:t>
      </w:r>
    </w:p>
    <w:p w14:paraId="32446027" w14:textId="781AC859" w:rsidR="00FB6314" w:rsidRDefault="00FB6314" w:rsidP="00FB6314">
      <w:pPr>
        <w:rPr>
          <w:rFonts w:ascii="Arial" w:hAnsi="Arial" w:cs="Arial"/>
          <w:b/>
          <w:sz w:val="24"/>
        </w:rPr>
      </w:pPr>
      <w:r>
        <w:rPr>
          <w:rFonts w:ascii="Arial" w:hAnsi="Arial" w:cs="Arial"/>
          <w:b/>
          <w:color w:val="0000FF"/>
          <w:sz w:val="24"/>
        </w:rPr>
        <w:t>R4-21079</w:t>
      </w:r>
      <w:r w:rsidR="001D294B">
        <w:rPr>
          <w:rFonts w:ascii="Arial" w:hAnsi="Arial" w:cs="Arial"/>
          <w:b/>
          <w:color w:val="0000FF"/>
          <w:sz w:val="24"/>
        </w:rPr>
        <w:t>68</w:t>
      </w:r>
      <w:r>
        <w:rPr>
          <w:rFonts w:ascii="Arial" w:hAnsi="Arial" w:cs="Arial"/>
          <w:b/>
          <w:color w:val="0000FF"/>
          <w:sz w:val="24"/>
        </w:rPr>
        <w:tab/>
      </w:r>
      <w:r>
        <w:rPr>
          <w:rFonts w:ascii="Arial" w:hAnsi="Arial" w:cs="Arial"/>
          <w:b/>
          <w:sz w:val="24"/>
        </w:rPr>
        <w:t>Email discussion summary for [99-e]</w:t>
      </w:r>
      <w:r w:rsidRPr="00AC3FEA">
        <w:rPr>
          <w:rFonts w:ascii="Arial" w:hAnsi="Arial" w:cs="Arial"/>
          <w:b/>
          <w:sz w:val="24"/>
        </w:rPr>
        <w:t>[158] FS_LTE_NR_HPUE_FWVM</w:t>
      </w:r>
    </w:p>
    <w:p w14:paraId="04297457" w14:textId="77777777" w:rsidR="00FB6314" w:rsidRDefault="00FB6314" w:rsidP="00FB6314">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(Nokia)</w:t>
      </w:r>
    </w:p>
    <w:p w14:paraId="4560DB9D" w14:textId="77777777" w:rsidR="00FB6314" w:rsidRDefault="00FB6314" w:rsidP="00FB6314">
      <w:pPr>
        <w:rPr>
          <w:rFonts w:ascii="Arial" w:hAnsi="Arial" w:cs="Arial"/>
          <w:b/>
        </w:rPr>
      </w:pPr>
      <w:r>
        <w:rPr>
          <w:rFonts w:ascii="Arial" w:hAnsi="Arial" w:cs="Arial"/>
          <w:b/>
        </w:rPr>
        <w:t xml:space="preserve">Abstract: </w:t>
      </w:r>
    </w:p>
    <w:p w14:paraId="2FD5DDBE" w14:textId="77777777" w:rsidR="00FB6314" w:rsidRDefault="00FB6314" w:rsidP="00FB6314">
      <w:r>
        <w:t>This contribution provides the summary of email discussion and recommended summary.</w:t>
      </w:r>
    </w:p>
    <w:p w14:paraId="255536DC" w14:textId="686F9C6B" w:rsidR="001D294B" w:rsidRPr="009B22AB" w:rsidRDefault="00FB6314" w:rsidP="001D294B">
      <w:pPr>
        <w:rPr>
          <w:u w:val="single"/>
        </w:rPr>
      </w:pPr>
      <w:r>
        <w:rPr>
          <w:rFonts w:ascii="Arial" w:hAnsi="Arial" w:cs="Arial"/>
          <w:b/>
        </w:rPr>
        <w:t xml:space="preserve">Decision: </w:t>
      </w:r>
      <w:r>
        <w:rPr>
          <w:rFonts w:ascii="Arial" w:hAnsi="Arial" w:cs="Arial"/>
          <w:b/>
        </w:rPr>
        <w:tab/>
      </w:r>
      <w:r>
        <w:rPr>
          <w:rFonts w:ascii="Arial" w:hAnsi="Arial" w:cs="Arial"/>
          <w:b/>
        </w:rPr>
        <w:tab/>
      </w:r>
      <w:r w:rsidR="00C64FC5" w:rsidRPr="00C64FC5">
        <w:rPr>
          <w:rFonts w:ascii="Arial" w:hAnsi="Arial" w:cs="Arial"/>
          <w:b/>
          <w:color w:val="993300"/>
          <w:u w:val="single"/>
        </w:rPr>
        <w:t>Noted</w:t>
      </w:r>
      <w:r w:rsidR="001D294B" w:rsidRPr="009B22AB">
        <w:rPr>
          <w:rFonts w:ascii="Arial" w:hAnsi="Arial" w:cs="Arial"/>
          <w:b/>
          <w:u w:val="single"/>
        </w:rPr>
        <w:t>.</w:t>
      </w:r>
    </w:p>
    <w:p w14:paraId="4EB4AE75" w14:textId="3252C542" w:rsidR="00DC6BB1" w:rsidRPr="00C979AF" w:rsidRDefault="0012181C" w:rsidP="00DC6BB1">
      <w:pPr>
        <w:rPr>
          <w:rFonts w:ascii="Arial" w:hAnsi="Arial" w:cs="Arial"/>
          <w:b/>
          <w:color w:val="C00000"/>
          <w:u w:val="single"/>
          <w:lang w:eastAsia="zh-CN"/>
        </w:rPr>
      </w:pPr>
      <w:r>
        <w:rPr>
          <w:rFonts w:ascii="Arial" w:hAnsi="Arial" w:cs="Arial" w:hint="eastAsia"/>
          <w:b/>
          <w:color w:val="C00000"/>
          <w:u w:val="single"/>
          <w:lang w:eastAsia="zh-CN"/>
        </w:rPr>
        <w:t>Conclusions after 2nd round</w:t>
      </w:r>
    </w:p>
    <w:p w14:paraId="5206EED8" w14:textId="77777777" w:rsidR="009255DE" w:rsidRPr="009255DE" w:rsidRDefault="009255DE" w:rsidP="009255DE">
      <w:pPr>
        <w:rPr>
          <w:b/>
          <w:bCs/>
          <w:u w:val="single"/>
          <w:lang w:val="en-US" w:eastAsia="ja-JP"/>
        </w:rPr>
      </w:pPr>
      <w:r w:rsidRPr="009255DE">
        <w:rPr>
          <w:b/>
          <w:bCs/>
          <w:u w:val="single"/>
          <w:lang w:val="en-US" w:eastAsia="ja-JP"/>
        </w:rPr>
        <w:t>New tdocs</w:t>
      </w:r>
    </w:p>
    <w:tbl>
      <w:tblPr>
        <w:tblStyle w:val="af"/>
        <w:tblW w:w="5000" w:type="pct"/>
        <w:tblLook w:val="04A0" w:firstRow="1" w:lastRow="0" w:firstColumn="1" w:lastColumn="0" w:noHBand="0" w:noVBand="1"/>
      </w:tblPr>
      <w:tblGrid>
        <w:gridCol w:w="4107"/>
        <w:gridCol w:w="1984"/>
        <w:gridCol w:w="1560"/>
        <w:gridCol w:w="1978"/>
      </w:tblGrid>
      <w:tr w:rsidR="002100FD" w:rsidRPr="009255DE" w14:paraId="4FA091C7" w14:textId="52BEC0C8" w:rsidTr="002C3DB5">
        <w:tc>
          <w:tcPr>
            <w:tcW w:w="2133" w:type="pct"/>
          </w:tcPr>
          <w:p w14:paraId="6F05C875" w14:textId="77777777" w:rsidR="002100FD" w:rsidRPr="009255DE" w:rsidRDefault="002100FD" w:rsidP="009255DE">
            <w:pPr>
              <w:snapToGrid w:val="0"/>
              <w:spacing w:after="0"/>
              <w:rPr>
                <w:b/>
                <w:bCs/>
                <w:lang w:eastAsia="zh-CN"/>
              </w:rPr>
            </w:pPr>
            <w:r w:rsidRPr="009255DE">
              <w:rPr>
                <w:b/>
                <w:bCs/>
                <w:lang w:eastAsia="zh-CN"/>
              </w:rPr>
              <w:t>Title</w:t>
            </w:r>
          </w:p>
        </w:tc>
        <w:tc>
          <w:tcPr>
            <w:tcW w:w="1030" w:type="pct"/>
          </w:tcPr>
          <w:p w14:paraId="4BE8113C" w14:textId="77777777" w:rsidR="002100FD" w:rsidRPr="009255DE" w:rsidRDefault="002100FD" w:rsidP="009255DE">
            <w:pPr>
              <w:snapToGrid w:val="0"/>
              <w:spacing w:after="0"/>
              <w:rPr>
                <w:b/>
                <w:bCs/>
                <w:lang w:eastAsia="zh-CN"/>
              </w:rPr>
            </w:pPr>
            <w:r w:rsidRPr="009255DE">
              <w:rPr>
                <w:b/>
                <w:bCs/>
                <w:lang w:eastAsia="zh-CN"/>
              </w:rPr>
              <w:t>Source</w:t>
            </w:r>
          </w:p>
        </w:tc>
        <w:tc>
          <w:tcPr>
            <w:tcW w:w="810" w:type="pct"/>
          </w:tcPr>
          <w:p w14:paraId="20EA17D2" w14:textId="1E64654E" w:rsidR="002100FD" w:rsidRPr="009255DE" w:rsidRDefault="002100FD" w:rsidP="009255DE">
            <w:pPr>
              <w:snapToGrid w:val="0"/>
              <w:spacing w:after="0"/>
              <w:rPr>
                <w:b/>
                <w:bCs/>
                <w:lang w:eastAsia="zh-CN"/>
              </w:rPr>
            </w:pPr>
            <w:r>
              <w:rPr>
                <w:b/>
                <w:bCs/>
                <w:lang w:eastAsia="zh-CN"/>
              </w:rPr>
              <w:t>Tdoc number</w:t>
            </w:r>
          </w:p>
        </w:tc>
        <w:tc>
          <w:tcPr>
            <w:tcW w:w="1028" w:type="pct"/>
          </w:tcPr>
          <w:p w14:paraId="7AF69065" w14:textId="06A85EDE" w:rsidR="002100FD" w:rsidRPr="002100FD" w:rsidRDefault="002100FD" w:rsidP="009255DE">
            <w:pPr>
              <w:snapToGrid w:val="0"/>
              <w:spacing w:after="0"/>
              <w:rPr>
                <w:rFonts w:eastAsiaTheme="minorEastAsia"/>
                <w:b/>
                <w:bCs/>
                <w:lang w:eastAsia="zh-CN"/>
              </w:rPr>
            </w:pPr>
            <w:r>
              <w:rPr>
                <w:rFonts w:eastAsiaTheme="minorEastAsia"/>
                <w:b/>
                <w:bCs/>
                <w:lang w:eastAsia="zh-CN"/>
              </w:rPr>
              <w:t>Status</w:t>
            </w:r>
          </w:p>
        </w:tc>
      </w:tr>
      <w:tr w:rsidR="002100FD" w:rsidRPr="009255DE" w14:paraId="726F5E6D" w14:textId="600E676E" w:rsidTr="002C3DB5">
        <w:tc>
          <w:tcPr>
            <w:tcW w:w="2133" w:type="pct"/>
          </w:tcPr>
          <w:p w14:paraId="05689B02" w14:textId="77777777" w:rsidR="002100FD" w:rsidRPr="009255DE" w:rsidRDefault="002100FD" w:rsidP="009255DE">
            <w:pPr>
              <w:snapToGrid w:val="0"/>
              <w:spacing w:after="0"/>
              <w:rPr>
                <w:rFonts w:eastAsiaTheme="minorEastAsia"/>
                <w:i/>
                <w:lang w:eastAsia="zh-CN"/>
              </w:rPr>
            </w:pPr>
            <w:r w:rsidRPr="009255DE">
              <w:rPr>
                <w:rFonts w:eastAsiaTheme="minorEastAsia"/>
                <w:lang w:eastAsia="zh-CN"/>
              </w:rPr>
              <w:t>TR 37.880 V1.2.0: High-power UE operation for fixed-wireless/vehicle-mounted use cases in Band 12, Band 5, and Band n71</w:t>
            </w:r>
          </w:p>
        </w:tc>
        <w:tc>
          <w:tcPr>
            <w:tcW w:w="1030" w:type="pct"/>
          </w:tcPr>
          <w:p w14:paraId="190F3EF2" w14:textId="77777777" w:rsidR="002100FD" w:rsidRPr="009255DE" w:rsidRDefault="002100FD" w:rsidP="009255DE">
            <w:pPr>
              <w:snapToGrid w:val="0"/>
              <w:spacing w:after="0"/>
              <w:rPr>
                <w:rFonts w:eastAsiaTheme="minorEastAsia"/>
                <w:i/>
                <w:lang w:eastAsia="zh-CN"/>
              </w:rPr>
            </w:pPr>
            <w:r w:rsidRPr="009255DE">
              <w:rPr>
                <w:rFonts w:eastAsiaTheme="minorEastAsia"/>
                <w:lang w:eastAsia="zh-CN"/>
              </w:rPr>
              <w:t>Nokia, Nokia Shanghai Bell</w:t>
            </w:r>
          </w:p>
        </w:tc>
        <w:tc>
          <w:tcPr>
            <w:tcW w:w="810" w:type="pct"/>
          </w:tcPr>
          <w:p w14:paraId="78EE8B9F" w14:textId="59E06E85" w:rsidR="002100FD" w:rsidRPr="00995DCB" w:rsidRDefault="002100FD" w:rsidP="009255DE">
            <w:pPr>
              <w:snapToGrid w:val="0"/>
              <w:spacing w:after="0"/>
              <w:rPr>
                <w:rFonts w:eastAsiaTheme="minorEastAsia"/>
                <w:lang w:eastAsia="zh-CN"/>
              </w:rPr>
            </w:pPr>
            <w:r>
              <w:rPr>
                <w:rFonts w:eastAsiaTheme="minorEastAsia"/>
                <w:lang w:eastAsia="zh-CN"/>
              </w:rPr>
              <w:t>R4-2107905</w:t>
            </w:r>
          </w:p>
        </w:tc>
        <w:tc>
          <w:tcPr>
            <w:tcW w:w="1028" w:type="pct"/>
          </w:tcPr>
          <w:p w14:paraId="23A2C0CD" w14:textId="4C01CBFD" w:rsidR="002100FD" w:rsidRPr="00446F2F" w:rsidRDefault="00446F2F" w:rsidP="009255DE">
            <w:pPr>
              <w:snapToGrid w:val="0"/>
              <w:spacing w:after="0"/>
              <w:rPr>
                <w:rFonts w:eastAsiaTheme="minorEastAsia"/>
                <w:lang w:eastAsia="zh-CN"/>
              </w:rPr>
            </w:pPr>
            <w:r>
              <w:rPr>
                <w:rFonts w:eastAsiaTheme="minorEastAsia" w:hint="eastAsia"/>
                <w:lang w:eastAsia="zh-CN"/>
              </w:rPr>
              <w:t>A</w:t>
            </w:r>
            <w:r>
              <w:rPr>
                <w:rFonts w:eastAsiaTheme="minorEastAsia"/>
                <w:lang w:eastAsia="zh-CN"/>
              </w:rPr>
              <w:t>pproved (2</w:t>
            </w:r>
            <w:r w:rsidRPr="00446F2F">
              <w:rPr>
                <w:rFonts w:eastAsiaTheme="minorEastAsia"/>
                <w:vertAlign w:val="superscript"/>
                <w:lang w:eastAsia="zh-CN"/>
              </w:rPr>
              <w:t>nd</w:t>
            </w:r>
            <w:r>
              <w:rPr>
                <w:rFonts w:eastAsiaTheme="minorEastAsia"/>
                <w:lang w:eastAsia="zh-CN"/>
              </w:rPr>
              <w:t xml:space="preserve"> round)</w:t>
            </w:r>
          </w:p>
        </w:tc>
      </w:tr>
    </w:tbl>
    <w:p w14:paraId="35866B9E" w14:textId="77777777" w:rsidR="009255DE" w:rsidRPr="009255DE" w:rsidRDefault="009255DE" w:rsidP="009255DE">
      <w:pPr>
        <w:rPr>
          <w:lang w:val="en-US" w:eastAsia="ja-JP"/>
        </w:rPr>
      </w:pPr>
    </w:p>
    <w:p w14:paraId="00DB5528" w14:textId="77777777" w:rsidR="009255DE" w:rsidRPr="009255DE" w:rsidRDefault="009255DE" w:rsidP="009255DE">
      <w:pPr>
        <w:rPr>
          <w:b/>
          <w:bCs/>
          <w:u w:val="single"/>
          <w:lang w:val="en-US" w:eastAsia="ja-JP"/>
        </w:rPr>
      </w:pPr>
      <w:r w:rsidRPr="009255DE">
        <w:rPr>
          <w:b/>
          <w:bCs/>
          <w:u w:val="single"/>
          <w:lang w:val="en-US" w:eastAsia="ja-JP"/>
        </w:rPr>
        <w:t>Existing tdocs</w:t>
      </w:r>
    </w:p>
    <w:tbl>
      <w:tblPr>
        <w:tblStyle w:val="af"/>
        <w:tblW w:w="0" w:type="auto"/>
        <w:tblLook w:val="04A0" w:firstRow="1" w:lastRow="0" w:firstColumn="1" w:lastColumn="0" w:noHBand="0" w:noVBand="1"/>
      </w:tblPr>
      <w:tblGrid>
        <w:gridCol w:w="1423"/>
        <w:gridCol w:w="3959"/>
        <w:gridCol w:w="1701"/>
        <w:gridCol w:w="2126"/>
      </w:tblGrid>
      <w:tr w:rsidR="009255DE" w:rsidRPr="009255DE" w14:paraId="1EC1C029" w14:textId="77777777" w:rsidTr="009255DE">
        <w:tc>
          <w:tcPr>
            <w:tcW w:w="1423" w:type="dxa"/>
          </w:tcPr>
          <w:p w14:paraId="795EA151" w14:textId="77777777" w:rsidR="009255DE" w:rsidRPr="009255DE" w:rsidRDefault="009255DE" w:rsidP="009255DE">
            <w:pPr>
              <w:snapToGrid w:val="0"/>
              <w:spacing w:after="0"/>
              <w:rPr>
                <w:rFonts w:eastAsiaTheme="minorEastAsia"/>
                <w:b/>
                <w:bCs/>
                <w:lang w:eastAsia="zh-CN"/>
              </w:rPr>
            </w:pPr>
            <w:r w:rsidRPr="009255DE">
              <w:rPr>
                <w:rFonts w:eastAsiaTheme="minorEastAsia"/>
                <w:b/>
                <w:bCs/>
                <w:lang w:eastAsia="zh-CN"/>
              </w:rPr>
              <w:t>Tdoc number</w:t>
            </w:r>
          </w:p>
        </w:tc>
        <w:tc>
          <w:tcPr>
            <w:tcW w:w="3959" w:type="dxa"/>
          </w:tcPr>
          <w:p w14:paraId="3E5F8CB3" w14:textId="77777777" w:rsidR="009255DE" w:rsidRPr="009255DE" w:rsidRDefault="009255DE" w:rsidP="009255DE">
            <w:pPr>
              <w:snapToGrid w:val="0"/>
              <w:spacing w:after="0"/>
              <w:rPr>
                <w:b/>
                <w:bCs/>
                <w:lang w:eastAsia="zh-CN"/>
              </w:rPr>
            </w:pPr>
            <w:r w:rsidRPr="009255DE">
              <w:rPr>
                <w:b/>
                <w:bCs/>
                <w:lang w:eastAsia="zh-CN"/>
              </w:rPr>
              <w:t>Title</w:t>
            </w:r>
          </w:p>
        </w:tc>
        <w:tc>
          <w:tcPr>
            <w:tcW w:w="1701" w:type="dxa"/>
          </w:tcPr>
          <w:p w14:paraId="72A5802C" w14:textId="77777777" w:rsidR="009255DE" w:rsidRPr="009255DE" w:rsidRDefault="009255DE" w:rsidP="009255DE">
            <w:pPr>
              <w:snapToGrid w:val="0"/>
              <w:spacing w:after="0"/>
              <w:rPr>
                <w:b/>
                <w:bCs/>
                <w:lang w:eastAsia="zh-CN"/>
              </w:rPr>
            </w:pPr>
            <w:r w:rsidRPr="009255DE">
              <w:rPr>
                <w:b/>
                <w:bCs/>
                <w:lang w:eastAsia="zh-CN"/>
              </w:rPr>
              <w:t>Source</w:t>
            </w:r>
          </w:p>
        </w:tc>
        <w:tc>
          <w:tcPr>
            <w:tcW w:w="2126" w:type="dxa"/>
          </w:tcPr>
          <w:p w14:paraId="52330D52" w14:textId="211C8ECC" w:rsidR="009255DE" w:rsidRPr="009255DE" w:rsidRDefault="00494843" w:rsidP="009255DE">
            <w:pPr>
              <w:snapToGrid w:val="0"/>
              <w:spacing w:after="0"/>
              <w:rPr>
                <w:rFonts w:eastAsia="MS Mincho"/>
                <w:b/>
                <w:bCs/>
                <w:lang w:eastAsia="zh-CN"/>
              </w:rPr>
            </w:pPr>
            <w:r>
              <w:rPr>
                <w:b/>
                <w:bCs/>
                <w:lang w:eastAsia="zh-CN"/>
              </w:rPr>
              <w:t>Status</w:t>
            </w:r>
          </w:p>
        </w:tc>
      </w:tr>
      <w:tr w:rsidR="009255DE" w:rsidRPr="009255DE" w14:paraId="723E42DE" w14:textId="77777777" w:rsidTr="009255DE">
        <w:tc>
          <w:tcPr>
            <w:tcW w:w="1423" w:type="dxa"/>
          </w:tcPr>
          <w:p w14:paraId="66B89EC6" w14:textId="77777777" w:rsidR="009255DE" w:rsidRPr="009255DE" w:rsidRDefault="009255DE" w:rsidP="009255DE">
            <w:pPr>
              <w:snapToGrid w:val="0"/>
              <w:spacing w:after="0"/>
              <w:rPr>
                <w:rFonts w:eastAsiaTheme="minorEastAsia"/>
                <w:lang w:eastAsia="zh-CN"/>
              </w:rPr>
            </w:pPr>
            <w:r w:rsidRPr="009255DE">
              <w:t>R4-2111007</w:t>
            </w:r>
          </w:p>
        </w:tc>
        <w:tc>
          <w:tcPr>
            <w:tcW w:w="3959" w:type="dxa"/>
          </w:tcPr>
          <w:p w14:paraId="53AFF595" w14:textId="77777777" w:rsidR="009255DE" w:rsidRPr="009255DE" w:rsidRDefault="009255DE" w:rsidP="009255DE">
            <w:pPr>
              <w:snapToGrid w:val="0"/>
              <w:spacing w:after="0"/>
              <w:rPr>
                <w:rFonts w:eastAsiaTheme="minorEastAsia"/>
                <w:lang w:eastAsia="zh-CN"/>
              </w:rPr>
            </w:pPr>
            <w:r w:rsidRPr="009255DE">
              <w:rPr>
                <w:rFonts w:eastAsiaTheme="minorEastAsia"/>
                <w:lang w:eastAsia="zh-CN"/>
              </w:rPr>
              <w:t>TR 37.880 V1.1.1: High-power UE operation for fixed-wireless/vehicle-mounted use cases in Band 12, Band 5, and Band n71</w:t>
            </w:r>
          </w:p>
        </w:tc>
        <w:tc>
          <w:tcPr>
            <w:tcW w:w="1701" w:type="dxa"/>
          </w:tcPr>
          <w:p w14:paraId="206D454C" w14:textId="77777777" w:rsidR="009255DE" w:rsidRPr="009255DE" w:rsidRDefault="009255DE" w:rsidP="009255DE">
            <w:pPr>
              <w:snapToGrid w:val="0"/>
              <w:spacing w:after="0"/>
              <w:rPr>
                <w:rFonts w:eastAsiaTheme="minorEastAsia"/>
                <w:lang w:eastAsia="zh-CN"/>
              </w:rPr>
            </w:pPr>
            <w:r w:rsidRPr="009255DE">
              <w:rPr>
                <w:rFonts w:eastAsiaTheme="minorEastAsia"/>
                <w:lang w:eastAsia="zh-CN"/>
              </w:rPr>
              <w:t>Nokia, Nokia Shanghai Bell</w:t>
            </w:r>
          </w:p>
        </w:tc>
        <w:tc>
          <w:tcPr>
            <w:tcW w:w="2126" w:type="dxa"/>
          </w:tcPr>
          <w:p w14:paraId="1B084B3B" w14:textId="352851DD" w:rsidR="009255DE" w:rsidRPr="009255DE" w:rsidRDefault="0034080C" w:rsidP="009255DE">
            <w:pPr>
              <w:snapToGrid w:val="0"/>
              <w:spacing w:after="0"/>
              <w:rPr>
                <w:rFonts w:eastAsiaTheme="minorEastAsia"/>
                <w:lang w:eastAsia="zh-CN"/>
              </w:rPr>
            </w:pPr>
            <w:r>
              <w:rPr>
                <w:rFonts w:eastAsiaTheme="minorEastAsia"/>
                <w:lang w:eastAsia="zh-CN"/>
              </w:rPr>
              <w:t>Agreed</w:t>
            </w:r>
          </w:p>
        </w:tc>
      </w:tr>
      <w:tr w:rsidR="009255DE" w:rsidRPr="009255DE" w14:paraId="127660D0" w14:textId="77777777" w:rsidTr="009255DE">
        <w:tc>
          <w:tcPr>
            <w:tcW w:w="1423" w:type="dxa"/>
          </w:tcPr>
          <w:p w14:paraId="59982320" w14:textId="77777777" w:rsidR="009255DE" w:rsidRPr="009255DE" w:rsidRDefault="009255DE" w:rsidP="009255DE">
            <w:pPr>
              <w:snapToGrid w:val="0"/>
              <w:spacing w:after="0"/>
              <w:rPr>
                <w:rFonts w:eastAsiaTheme="minorEastAsia"/>
                <w:lang w:eastAsia="zh-CN"/>
              </w:rPr>
            </w:pPr>
            <w:r w:rsidRPr="009255DE">
              <w:t>R4-2109390</w:t>
            </w:r>
          </w:p>
        </w:tc>
        <w:tc>
          <w:tcPr>
            <w:tcW w:w="3959" w:type="dxa"/>
          </w:tcPr>
          <w:p w14:paraId="3C8872CB" w14:textId="77777777" w:rsidR="009255DE" w:rsidRPr="009255DE" w:rsidRDefault="009255DE" w:rsidP="009255DE">
            <w:pPr>
              <w:snapToGrid w:val="0"/>
              <w:spacing w:after="0"/>
              <w:rPr>
                <w:rFonts w:eastAsiaTheme="minorEastAsia"/>
                <w:lang w:eastAsia="zh-CN"/>
              </w:rPr>
            </w:pPr>
            <w:r w:rsidRPr="009255DE">
              <w:rPr>
                <w:rFonts w:eastAsiaTheme="minorEastAsia"/>
                <w:lang w:eastAsia="zh-CN"/>
              </w:rPr>
              <w:t>TP to TR 37.880: Coexistence studies for High-power UE Vs Public Safety operation for fixed-wireless/vehicle-mounted use cases in Band 12, Band 5, and Band n71</w:t>
            </w:r>
          </w:p>
        </w:tc>
        <w:tc>
          <w:tcPr>
            <w:tcW w:w="1701" w:type="dxa"/>
          </w:tcPr>
          <w:p w14:paraId="59A8AC5D" w14:textId="77777777" w:rsidR="009255DE" w:rsidRPr="009255DE" w:rsidRDefault="009255DE" w:rsidP="009255DE">
            <w:pPr>
              <w:snapToGrid w:val="0"/>
              <w:spacing w:after="0"/>
              <w:rPr>
                <w:rFonts w:eastAsiaTheme="minorEastAsia"/>
                <w:lang w:eastAsia="zh-CN"/>
              </w:rPr>
            </w:pPr>
            <w:r w:rsidRPr="009255DE">
              <w:rPr>
                <w:rFonts w:eastAsiaTheme="minorEastAsia"/>
                <w:lang w:eastAsia="zh-CN"/>
              </w:rPr>
              <w:t>Nokia, Nokia Shanghai Bell</w:t>
            </w:r>
          </w:p>
        </w:tc>
        <w:tc>
          <w:tcPr>
            <w:tcW w:w="2126" w:type="dxa"/>
          </w:tcPr>
          <w:p w14:paraId="36E944BA" w14:textId="70227D72" w:rsidR="009255DE" w:rsidRPr="009255DE" w:rsidRDefault="0034080C" w:rsidP="009255DE">
            <w:pPr>
              <w:snapToGrid w:val="0"/>
              <w:spacing w:after="0"/>
              <w:rPr>
                <w:rFonts w:eastAsiaTheme="minorEastAsia"/>
                <w:lang w:eastAsia="zh-CN"/>
              </w:rPr>
            </w:pPr>
            <w:r>
              <w:rPr>
                <w:rFonts w:eastAsiaTheme="minorEastAsia"/>
                <w:lang w:eastAsia="zh-CN"/>
              </w:rPr>
              <w:t>Agreed</w:t>
            </w:r>
          </w:p>
        </w:tc>
      </w:tr>
      <w:tr w:rsidR="009255DE" w:rsidRPr="009255DE" w14:paraId="39C3C87A" w14:textId="77777777" w:rsidTr="009255DE">
        <w:tc>
          <w:tcPr>
            <w:tcW w:w="1423" w:type="dxa"/>
          </w:tcPr>
          <w:p w14:paraId="626CD54A" w14:textId="77777777" w:rsidR="009255DE" w:rsidRPr="009255DE" w:rsidRDefault="009255DE" w:rsidP="009255DE">
            <w:pPr>
              <w:snapToGrid w:val="0"/>
              <w:spacing w:after="0"/>
              <w:rPr>
                <w:rFonts w:eastAsiaTheme="minorEastAsia"/>
                <w:lang w:eastAsia="zh-CN"/>
              </w:rPr>
            </w:pPr>
            <w:r w:rsidRPr="009255DE">
              <w:rPr>
                <w:rFonts w:eastAsiaTheme="minorEastAsia"/>
                <w:lang w:eastAsia="zh-CN"/>
              </w:rPr>
              <w:t>R4-2019391</w:t>
            </w:r>
          </w:p>
        </w:tc>
        <w:tc>
          <w:tcPr>
            <w:tcW w:w="3959" w:type="dxa"/>
          </w:tcPr>
          <w:p w14:paraId="043F6DE6" w14:textId="77777777" w:rsidR="009255DE" w:rsidRPr="009255DE" w:rsidRDefault="009255DE" w:rsidP="009255DE">
            <w:pPr>
              <w:snapToGrid w:val="0"/>
              <w:spacing w:after="0"/>
              <w:rPr>
                <w:rFonts w:eastAsiaTheme="minorEastAsia"/>
                <w:iCs/>
                <w:lang w:eastAsia="zh-CN"/>
              </w:rPr>
            </w:pPr>
            <w:r w:rsidRPr="009255DE">
              <w:rPr>
                <w:rFonts w:eastAsiaTheme="minorEastAsia"/>
                <w:iCs/>
                <w:lang w:eastAsia="zh-CN"/>
              </w:rPr>
              <w:t>TP to TR 37.880: Modem software changes for High-power UE Vs Public Safety operation for fixed-wireless/vehicle-mounted use cases in Band 12, Band 5, and Band n71</w:t>
            </w:r>
          </w:p>
        </w:tc>
        <w:tc>
          <w:tcPr>
            <w:tcW w:w="1701" w:type="dxa"/>
          </w:tcPr>
          <w:p w14:paraId="1067C741" w14:textId="77777777" w:rsidR="009255DE" w:rsidRPr="009255DE" w:rsidRDefault="009255DE" w:rsidP="009255DE">
            <w:pPr>
              <w:snapToGrid w:val="0"/>
              <w:spacing w:after="0"/>
              <w:rPr>
                <w:rFonts w:eastAsiaTheme="minorEastAsia"/>
                <w:i/>
                <w:lang w:eastAsia="zh-CN"/>
              </w:rPr>
            </w:pPr>
            <w:r w:rsidRPr="009255DE">
              <w:rPr>
                <w:rFonts w:eastAsiaTheme="minorEastAsia"/>
                <w:lang w:eastAsia="zh-CN"/>
              </w:rPr>
              <w:t>Nokia, Nokia Shanghai Bell</w:t>
            </w:r>
          </w:p>
        </w:tc>
        <w:tc>
          <w:tcPr>
            <w:tcW w:w="2126" w:type="dxa"/>
          </w:tcPr>
          <w:p w14:paraId="7853D304" w14:textId="231E73D5" w:rsidR="009255DE" w:rsidRPr="009255DE" w:rsidRDefault="0034080C" w:rsidP="009255DE">
            <w:pPr>
              <w:snapToGrid w:val="0"/>
              <w:spacing w:after="0"/>
              <w:rPr>
                <w:rFonts w:eastAsiaTheme="minorEastAsia"/>
                <w:lang w:eastAsia="zh-CN"/>
              </w:rPr>
            </w:pPr>
            <w:r>
              <w:rPr>
                <w:rFonts w:eastAsiaTheme="minorEastAsia"/>
                <w:lang w:eastAsia="zh-CN"/>
              </w:rPr>
              <w:t>Agreed</w:t>
            </w:r>
          </w:p>
        </w:tc>
      </w:tr>
      <w:tr w:rsidR="009255DE" w:rsidRPr="009255DE" w14:paraId="0D7404E6" w14:textId="77777777" w:rsidTr="009255DE">
        <w:tc>
          <w:tcPr>
            <w:tcW w:w="1423" w:type="dxa"/>
          </w:tcPr>
          <w:p w14:paraId="26EEBE19" w14:textId="77777777" w:rsidR="009255DE" w:rsidRPr="009255DE" w:rsidRDefault="009255DE" w:rsidP="009255DE">
            <w:pPr>
              <w:snapToGrid w:val="0"/>
              <w:spacing w:after="0"/>
              <w:rPr>
                <w:rFonts w:eastAsiaTheme="minorEastAsia"/>
                <w:lang w:eastAsia="zh-CN"/>
              </w:rPr>
            </w:pPr>
            <w:r w:rsidRPr="009255DE">
              <w:rPr>
                <w:rFonts w:eastAsiaTheme="minorEastAsia"/>
                <w:lang w:eastAsia="zh-CN"/>
              </w:rPr>
              <w:t>R4-2110946</w:t>
            </w:r>
          </w:p>
        </w:tc>
        <w:tc>
          <w:tcPr>
            <w:tcW w:w="3959" w:type="dxa"/>
          </w:tcPr>
          <w:p w14:paraId="2FFF8D64" w14:textId="77777777" w:rsidR="009255DE" w:rsidRPr="009255DE" w:rsidRDefault="009255DE" w:rsidP="009255DE">
            <w:pPr>
              <w:snapToGrid w:val="0"/>
              <w:spacing w:after="0"/>
              <w:rPr>
                <w:rFonts w:eastAsiaTheme="minorEastAsia"/>
                <w:iCs/>
                <w:lang w:eastAsia="zh-CN"/>
              </w:rPr>
            </w:pPr>
            <w:r w:rsidRPr="009255DE">
              <w:t>TP to TR 37.880 UL harmonic analysis for fixed-wireless vehicle-mounted use cases in Band 12, Band 5, and Band n71</w:t>
            </w:r>
          </w:p>
        </w:tc>
        <w:tc>
          <w:tcPr>
            <w:tcW w:w="1701" w:type="dxa"/>
          </w:tcPr>
          <w:p w14:paraId="79DFF3AA" w14:textId="77777777" w:rsidR="009255DE" w:rsidRPr="009255DE" w:rsidRDefault="009255DE" w:rsidP="009255DE">
            <w:pPr>
              <w:snapToGrid w:val="0"/>
              <w:spacing w:after="0"/>
              <w:rPr>
                <w:rFonts w:eastAsiaTheme="minorEastAsia"/>
                <w:lang w:eastAsia="zh-CN"/>
              </w:rPr>
            </w:pPr>
            <w:r w:rsidRPr="009255DE">
              <w:t>Huawei Technologies France</w:t>
            </w:r>
          </w:p>
        </w:tc>
        <w:tc>
          <w:tcPr>
            <w:tcW w:w="2126" w:type="dxa"/>
          </w:tcPr>
          <w:p w14:paraId="1F93C5C2" w14:textId="4E15EB30" w:rsidR="009255DE" w:rsidRPr="009255DE" w:rsidRDefault="009255DE" w:rsidP="009255DE">
            <w:pPr>
              <w:snapToGrid w:val="0"/>
              <w:spacing w:after="0"/>
              <w:rPr>
                <w:rFonts w:eastAsiaTheme="minorEastAsia"/>
                <w:lang w:eastAsia="zh-CN"/>
              </w:rPr>
            </w:pPr>
            <w:r w:rsidRPr="009255DE">
              <w:rPr>
                <w:rFonts w:eastAsiaTheme="minorEastAsia"/>
                <w:lang w:eastAsia="zh-CN"/>
              </w:rPr>
              <w:t>Revised</w:t>
            </w:r>
            <w:r w:rsidR="0034080C">
              <w:rPr>
                <w:rFonts w:eastAsiaTheme="minorEastAsia"/>
                <w:lang w:eastAsia="zh-CN"/>
              </w:rPr>
              <w:t xml:space="preserve"> to R4-2107906</w:t>
            </w:r>
          </w:p>
        </w:tc>
      </w:tr>
      <w:tr w:rsidR="00B77FC6" w:rsidRPr="009255DE" w14:paraId="6947458B" w14:textId="77777777" w:rsidTr="009255DE">
        <w:tc>
          <w:tcPr>
            <w:tcW w:w="1423" w:type="dxa"/>
          </w:tcPr>
          <w:p w14:paraId="0785FCBB" w14:textId="752F69BC" w:rsidR="00B77FC6" w:rsidRPr="009255DE" w:rsidRDefault="00B77FC6" w:rsidP="00B77FC6">
            <w:pPr>
              <w:snapToGrid w:val="0"/>
              <w:spacing w:after="0"/>
              <w:rPr>
                <w:lang w:eastAsia="zh-CN"/>
              </w:rPr>
            </w:pPr>
            <w:r>
              <w:rPr>
                <w:rFonts w:eastAsiaTheme="minorEastAsia"/>
                <w:lang w:eastAsia="zh-CN"/>
              </w:rPr>
              <w:lastRenderedPageBreak/>
              <w:t>R4-2107906</w:t>
            </w:r>
          </w:p>
        </w:tc>
        <w:tc>
          <w:tcPr>
            <w:tcW w:w="3959" w:type="dxa"/>
          </w:tcPr>
          <w:p w14:paraId="3A3D47F5" w14:textId="18A87EB9" w:rsidR="00B77FC6" w:rsidRPr="009255DE" w:rsidRDefault="00B77FC6" w:rsidP="00B77FC6">
            <w:pPr>
              <w:snapToGrid w:val="0"/>
              <w:spacing w:after="0"/>
            </w:pPr>
            <w:r w:rsidRPr="009255DE">
              <w:t>TP to TR 37.880 UL harmonic analysis for fixed-wireless vehicle-mounted use cases in Band 12, Band 5, and Band n71</w:t>
            </w:r>
          </w:p>
        </w:tc>
        <w:tc>
          <w:tcPr>
            <w:tcW w:w="1701" w:type="dxa"/>
          </w:tcPr>
          <w:p w14:paraId="5BFE5A6B" w14:textId="131235E8" w:rsidR="00B77FC6" w:rsidRPr="009255DE" w:rsidRDefault="00B77FC6" w:rsidP="00B77FC6">
            <w:pPr>
              <w:snapToGrid w:val="0"/>
              <w:spacing w:after="0"/>
            </w:pPr>
            <w:r w:rsidRPr="009255DE">
              <w:t>Huawei Technologies France</w:t>
            </w:r>
          </w:p>
        </w:tc>
        <w:tc>
          <w:tcPr>
            <w:tcW w:w="2126" w:type="dxa"/>
          </w:tcPr>
          <w:p w14:paraId="47DFA199" w14:textId="4B67B9F6" w:rsidR="00B77FC6" w:rsidRPr="007873C6" w:rsidRDefault="007873C6" w:rsidP="00B77FC6">
            <w:pPr>
              <w:snapToGrid w:val="0"/>
              <w:spacing w:after="0"/>
              <w:rPr>
                <w:rFonts w:eastAsiaTheme="minorEastAsia"/>
                <w:lang w:eastAsia="zh-CN"/>
              </w:rPr>
            </w:pPr>
            <w:r>
              <w:rPr>
                <w:rFonts w:eastAsiaTheme="minorEastAsia" w:hint="eastAsia"/>
                <w:lang w:eastAsia="zh-CN"/>
              </w:rPr>
              <w:t>A</w:t>
            </w:r>
            <w:r>
              <w:rPr>
                <w:rFonts w:eastAsiaTheme="minorEastAsia"/>
                <w:lang w:eastAsia="zh-CN"/>
              </w:rPr>
              <w:t>pproved</w:t>
            </w:r>
          </w:p>
        </w:tc>
      </w:tr>
      <w:tr w:rsidR="00B77FC6" w:rsidRPr="009255DE" w14:paraId="29781567" w14:textId="77777777" w:rsidTr="009255DE">
        <w:tc>
          <w:tcPr>
            <w:tcW w:w="1423" w:type="dxa"/>
          </w:tcPr>
          <w:p w14:paraId="36ECA747" w14:textId="77777777" w:rsidR="00B77FC6" w:rsidRPr="009255DE" w:rsidRDefault="00B77FC6" w:rsidP="00B77FC6">
            <w:pPr>
              <w:snapToGrid w:val="0"/>
              <w:spacing w:after="0"/>
              <w:rPr>
                <w:rFonts w:eastAsiaTheme="minorEastAsia"/>
                <w:lang w:eastAsia="zh-CN"/>
              </w:rPr>
            </w:pPr>
            <w:r w:rsidRPr="009255DE">
              <w:rPr>
                <w:rFonts w:eastAsiaTheme="minorEastAsia"/>
                <w:lang w:eastAsia="zh-CN"/>
              </w:rPr>
              <w:t>R4-2111109</w:t>
            </w:r>
          </w:p>
        </w:tc>
        <w:tc>
          <w:tcPr>
            <w:tcW w:w="3959" w:type="dxa"/>
          </w:tcPr>
          <w:p w14:paraId="2FDA105B" w14:textId="77777777" w:rsidR="00B77FC6" w:rsidRPr="009255DE" w:rsidRDefault="00B77FC6" w:rsidP="00B77FC6">
            <w:pPr>
              <w:snapToGrid w:val="0"/>
              <w:spacing w:after="0"/>
              <w:rPr>
                <w:rFonts w:eastAsiaTheme="minorEastAsia"/>
                <w:iCs/>
                <w:lang w:eastAsia="zh-CN"/>
              </w:rPr>
            </w:pPr>
            <w:r w:rsidRPr="009255DE">
              <w:rPr>
                <w:rFonts w:eastAsiaTheme="minorEastAsia"/>
                <w:iCs/>
                <w:lang w:eastAsia="zh-CN"/>
              </w:rPr>
              <w:t>TP to TR 37.880: Conclusion on feasibility studies for High-power UE Vs Public Safety operation for fixed-wireless/vehicle-mounted use cases in Band 12, Band 5, and Band n71</w:t>
            </w:r>
          </w:p>
        </w:tc>
        <w:tc>
          <w:tcPr>
            <w:tcW w:w="1701" w:type="dxa"/>
          </w:tcPr>
          <w:p w14:paraId="5BB24A6C" w14:textId="77777777" w:rsidR="00B77FC6" w:rsidRPr="009255DE" w:rsidRDefault="00B77FC6" w:rsidP="00B77FC6">
            <w:pPr>
              <w:snapToGrid w:val="0"/>
              <w:spacing w:after="0"/>
              <w:rPr>
                <w:rFonts w:eastAsiaTheme="minorEastAsia"/>
                <w:i/>
                <w:lang w:eastAsia="zh-CN"/>
              </w:rPr>
            </w:pPr>
            <w:r w:rsidRPr="009255DE">
              <w:rPr>
                <w:rFonts w:eastAsiaTheme="minorEastAsia"/>
                <w:lang w:eastAsia="zh-CN"/>
              </w:rPr>
              <w:t>Nokia, Nokia Shanghai Bell</w:t>
            </w:r>
          </w:p>
        </w:tc>
        <w:tc>
          <w:tcPr>
            <w:tcW w:w="2126" w:type="dxa"/>
          </w:tcPr>
          <w:p w14:paraId="61DE097E" w14:textId="5428DD43" w:rsidR="00B77FC6" w:rsidRPr="009255DE" w:rsidRDefault="00B77FC6" w:rsidP="00B77FC6">
            <w:pPr>
              <w:snapToGrid w:val="0"/>
              <w:spacing w:after="0"/>
              <w:rPr>
                <w:rFonts w:eastAsiaTheme="minorEastAsia"/>
                <w:lang w:eastAsia="zh-CN"/>
              </w:rPr>
            </w:pPr>
            <w:r>
              <w:rPr>
                <w:rFonts w:eastAsiaTheme="minorEastAsia"/>
                <w:lang w:eastAsia="zh-CN"/>
              </w:rPr>
              <w:t>Agreed</w:t>
            </w:r>
          </w:p>
        </w:tc>
      </w:tr>
    </w:tbl>
    <w:p w14:paraId="546324B4" w14:textId="4EF6403D" w:rsidR="00CB0B78" w:rsidRDefault="00CB0B78" w:rsidP="00CB0B78">
      <w:pPr>
        <w:rPr>
          <w:color w:val="993300"/>
          <w:u w:val="single"/>
        </w:rPr>
      </w:pPr>
    </w:p>
    <w:p w14:paraId="2CD7E253" w14:textId="77777777" w:rsidR="00093C5E" w:rsidRPr="006F46C2" w:rsidRDefault="00093C5E" w:rsidP="00093C5E">
      <w:pPr>
        <w:rPr>
          <w:rFonts w:ascii="Arial" w:hAnsi="Arial" w:cs="Arial"/>
          <w:b/>
          <w:color w:val="C00000"/>
          <w:lang w:eastAsia="zh-CN"/>
        </w:rPr>
      </w:pPr>
      <w:r>
        <w:rPr>
          <w:rFonts w:ascii="Arial" w:hAnsi="Arial" w:cs="Arial"/>
          <w:b/>
          <w:color w:val="C00000"/>
          <w:lang w:eastAsia="zh-CN"/>
        </w:rPr>
        <w:t>WF/LS/CRs for approval</w:t>
      </w:r>
    </w:p>
    <w:p w14:paraId="71124A23" w14:textId="15F99B44" w:rsidR="00093C5E" w:rsidRDefault="00995DCB" w:rsidP="00093C5E">
      <w:pPr>
        <w:rPr>
          <w:rFonts w:ascii="Arial" w:hAnsi="Arial" w:cs="Arial"/>
          <w:b/>
          <w:sz w:val="24"/>
        </w:rPr>
      </w:pPr>
      <w:r w:rsidRPr="00995DCB">
        <w:rPr>
          <w:rFonts w:ascii="Arial" w:hAnsi="Arial" w:cs="Arial"/>
          <w:b/>
          <w:color w:val="0000FF"/>
          <w:sz w:val="24"/>
        </w:rPr>
        <w:t>R4-2107905</w:t>
      </w:r>
      <w:r w:rsidR="00093C5E">
        <w:rPr>
          <w:rFonts w:ascii="Arial" w:hAnsi="Arial" w:cs="Arial"/>
          <w:b/>
          <w:color w:val="0000FF"/>
          <w:sz w:val="24"/>
        </w:rPr>
        <w:tab/>
      </w:r>
      <w:r w:rsidR="00F02A7C" w:rsidRPr="00F02A7C">
        <w:rPr>
          <w:rFonts w:ascii="Arial" w:hAnsi="Arial" w:cs="Arial"/>
          <w:b/>
          <w:sz w:val="24"/>
        </w:rPr>
        <w:t>TR 37.880 V1.2.0: High-power UE operation for fixed-wireless/vehicle-mounted use cases in Band 12, Band 5, and Band n71</w:t>
      </w:r>
    </w:p>
    <w:p w14:paraId="65B32590" w14:textId="69E5C41D" w:rsidR="00093C5E" w:rsidRDefault="00F02A7C" w:rsidP="00093C5E">
      <w:pPr>
        <w:rPr>
          <w:i/>
        </w:rPr>
      </w:pPr>
      <w:r>
        <w:rPr>
          <w:i/>
        </w:rPr>
        <w:tab/>
      </w:r>
      <w:r>
        <w:rPr>
          <w:i/>
        </w:rPr>
        <w:tab/>
      </w:r>
      <w:r>
        <w:rPr>
          <w:i/>
        </w:rPr>
        <w:tab/>
      </w:r>
      <w:r>
        <w:rPr>
          <w:i/>
        </w:rPr>
        <w:tab/>
      </w:r>
      <w:r>
        <w:rPr>
          <w:i/>
        </w:rPr>
        <w:tab/>
        <w:t>Type: draft TR</w:t>
      </w:r>
      <w:r w:rsidR="00093C5E">
        <w:rPr>
          <w:i/>
        </w:rPr>
        <w:tab/>
      </w:r>
      <w:r w:rsidR="00093C5E">
        <w:rPr>
          <w:i/>
        </w:rPr>
        <w:tab/>
        <w:t>For: Approval</w:t>
      </w:r>
      <w:r w:rsidR="00093C5E">
        <w:rPr>
          <w:i/>
        </w:rPr>
        <w:br/>
      </w:r>
      <w:r>
        <w:rPr>
          <w:i/>
        </w:rPr>
        <w:tab/>
      </w:r>
      <w:r>
        <w:rPr>
          <w:i/>
        </w:rPr>
        <w:tab/>
      </w:r>
      <w:r>
        <w:rPr>
          <w:i/>
        </w:rPr>
        <w:tab/>
      </w:r>
      <w:r>
        <w:rPr>
          <w:i/>
        </w:rPr>
        <w:tab/>
      </w:r>
      <w:r>
        <w:rPr>
          <w:i/>
        </w:rPr>
        <w:tab/>
        <w:t>37.880 v1.</w:t>
      </w:r>
      <w:r>
        <w:rPr>
          <w:i/>
        </w:rPr>
        <w:tab/>
        <w:t>1.0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24B4E11A" w14:textId="0ACD52B8" w:rsidR="00093C5E" w:rsidRDefault="00093C5E" w:rsidP="00093C5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006E1A">
        <w:rPr>
          <w:rFonts w:ascii="Arial" w:hAnsi="Arial" w:cs="Arial"/>
          <w:b/>
          <w:color w:val="993300"/>
          <w:u w:val="single"/>
        </w:rPr>
        <w:t>Approved.</w:t>
      </w:r>
    </w:p>
    <w:p w14:paraId="0495A9A8" w14:textId="4480519B" w:rsidR="00DC6BB1" w:rsidRPr="00271326" w:rsidRDefault="00271326" w:rsidP="00DC6BB1">
      <w:r w:rsidRPr="00271326">
        <w:rPr>
          <w:rFonts w:hint="eastAsia"/>
        </w:rPr>
        <w:t>-</w:t>
      </w:r>
      <w:r w:rsidRPr="00271326">
        <w:t>------------------------------------------------------------------------------</w:t>
      </w:r>
      <w:r>
        <w:t>-------------------------</w:t>
      </w:r>
    </w:p>
    <w:p w14:paraId="046258AD" w14:textId="266E40E9" w:rsidR="001162DE" w:rsidRDefault="001162DE" w:rsidP="001162DE">
      <w:pPr>
        <w:rPr>
          <w:rFonts w:ascii="Arial" w:hAnsi="Arial" w:cs="Arial"/>
          <w:b/>
          <w:sz w:val="24"/>
        </w:rPr>
      </w:pPr>
      <w:r>
        <w:rPr>
          <w:rFonts w:ascii="Arial" w:hAnsi="Arial" w:cs="Arial"/>
          <w:b/>
          <w:color w:val="0000FF"/>
          <w:sz w:val="24"/>
        </w:rPr>
        <w:t>R4-2110946</w:t>
      </w:r>
      <w:r>
        <w:rPr>
          <w:rFonts w:ascii="Arial" w:hAnsi="Arial" w:cs="Arial"/>
          <w:b/>
          <w:color w:val="0000FF"/>
          <w:sz w:val="24"/>
        </w:rPr>
        <w:tab/>
      </w:r>
      <w:r>
        <w:rPr>
          <w:rFonts w:ascii="Arial" w:hAnsi="Arial" w:cs="Arial"/>
          <w:b/>
          <w:sz w:val="24"/>
        </w:rPr>
        <w:t>TP to TR 37.880 UL harmonic analysis for fixed-wireless vehicle-mounted use cases in Band 12, Band 5, and Band n71</w:t>
      </w:r>
    </w:p>
    <w:p w14:paraId="25AB71D2"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37.880 v1.1.0</w:t>
      </w:r>
      <w:r>
        <w:rPr>
          <w:i/>
        </w:rPr>
        <w:tab/>
        <w:t xml:space="preserve">  CR-  rev  Cat:  (Rel-17)</w:t>
      </w:r>
      <w:r>
        <w:rPr>
          <w:i/>
        </w:rPr>
        <w:br/>
      </w:r>
      <w:r>
        <w:rPr>
          <w:i/>
        </w:rPr>
        <w:br/>
      </w:r>
      <w:r>
        <w:rPr>
          <w:i/>
        </w:rPr>
        <w:tab/>
      </w:r>
      <w:r>
        <w:rPr>
          <w:i/>
        </w:rPr>
        <w:tab/>
      </w:r>
      <w:r>
        <w:rPr>
          <w:i/>
        </w:rPr>
        <w:tab/>
      </w:r>
      <w:r>
        <w:rPr>
          <w:i/>
        </w:rPr>
        <w:tab/>
      </w:r>
      <w:r>
        <w:rPr>
          <w:i/>
        </w:rPr>
        <w:tab/>
        <w:t>Source: Huawei Technologies France</w:t>
      </w:r>
    </w:p>
    <w:p w14:paraId="5505D081" w14:textId="601E4C74"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E4231D">
        <w:rPr>
          <w:rFonts w:ascii="Arial" w:hAnsi="Arial" w:cs="Arial"/>
          <w:b/>
          <w:color w:val="993300"/>
          <w:u w:val="single"/>
        </w:rPr>
        <w:t xml:space="preserve">revised to </w:t>
      </w:r>
      <w:r w:rsidR="00E4231D" w:rsidRPr="00E4231D">
        <w:rPr>
          <w:rFonts w:ascii="Arial" w:hAnsi="Arial" w:cs="Arial"/>
          <w:b/>
          <w:color w:val="993300"/>
          <w:u w:val="single"/>
        </w:rPr>
        <w:t>R4-2107906</w:t>
      </w:r>
      <w:r>
        <w:rPr>
          <w:color w:val="993300"/>
          <w:u w:val="single"/>
        </w:rPr>
        <w:t>.</w:t>
      </w:r>
    </w:p>
    <w:p w14:paraId="39FD3A65" w14:textId="087B108D" w:rsidR="00E4231D" w:rsidRDefault="00E4231D" w:rsidP="00E4231D">
      <w:pPr>
        <w:rPr>
          <w:rFonts w:ascii="Arial" w:hAnsi="Arial" w:cs="Arial"/>
          <w:b/>
          <w:sz w:val="24"/>
        </w:rPr>
      </w:pPr>
      <w:r w:rsidRPr="00E4231D">
        <w:rPr>
          <w:rFonts w:ascii="Arial" w:hAnsi="Arial" w:cs="Arial"/>
          <w:b/>
          <w:color w:val="0000FF"/>
          <w:sz w:val="24"/>
        </w:rPr>
        <w:t>R4-2107906</w:t>
      </w:r>
      <w:r>
        <w:rPr>
          <w:rFonts w:ascii="Arial" w:hAnsi="Arial" w:cs="Arial"/>
          <w:b/>
          <w:color w:val="0000FF"/>
          <w:sz w:val="24"/>
        </w:rPr>
        <w:tab/>
      </w:r>
      <w:r>
        <w:rPr>
          <w:rFonts w:ascii="Arial" w:hAnsi="Arial" w:cs="Arial"/>
          <w:b/>
          <w:sz w:val="24"/>
        </w:rPr>
        <w:t>TP to TR 37.880 UL harmonic analysis for fixed-wireless vehicle-mounted use cases in Band 12, Band 5, and Band n71</w:t>
      </w:r>
    </w:p>
    <w:p w14:paraId="42B5FFB2" w14:textId="77777777" w:rsidR="00E4231D" w:rsidRDefault="00E4231D" w:rsidP="00E4231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37.880 v1.1.0</w:t>
      </w:r>
      <w:r>
        <w:rPr>
          <w:i/>
        </w:rPr>
        <w:tab/>
        <w:t xml:space="preserve">  CR-  rev  Cat:  (Rel-17)</w:t>
      </w:r>
      <w:r>
        <w:rPr>
          <w:i/>
        </w:rPr>
        <w:br/>
      </w:r>
      <w:r>
        <w:rPr>
          <w:i/>
        </w:rPr>
        <w:br/>
      </w:r>
      <w:r>
        <w:rPr>
          <w:i/>
        </w:rPr>
        <w:tab/>
      </w:r>
      <w:r>
        <w:rPr>
          <w:i/>
        </w:rPr>
        <w:tab/>
      </w:r>
      <w:r>
        <w:rPr>
          <w:i/>
        </w:rPr>
        <w:tab/>
      </w:r>
      <w:r>
        <w:rPr>
          <w:i/>
        </w:rPr>
        <w:tab/>
      </w:r>
      <w:r>
        <w:rPr>
          <w:i/>
        </w:rPr>
        <w:tab/>
        <w:t>Source: Huawei Technologies France</w:t>
      </w:r>
    </w:p>
    <w:p w14:paraId="5B1F22AF" w14:textId="50763BFE" w:rsidR="00E4231D" w:rsidRDefault="00E4231D" w:rsidP="00E4231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006E1A">
        <w:rPr>
          <w:rFonts w:ascii="Arial" w:hAnsi="Arial" w:cs="Arial"/>
          <w:b/>
          <w:color w:val="993300"/>
          <w:u w:val="single"/>
        </w:rPr>
        <w:t>Approved.</w:t>
      </w:r>
    </w:p>
    <w:p w14:paraId="7B1736AD" w14:textId="77777777" w:rsidR="001162DE" w:rsidRDefault="001162DE" w:rsidP="001162DE">
      <w:pPr>
        <w:pStyle w:val="4"/>
      </w:pPr>
      <w:bookmarkStart w:id="745" w:name="_Toc71910997"/>
      <w:r>
        <w:t>12.1.1</w:t>
      </w:r>
      <w:r>
        <w:tab/>
        <w:t>General</w:t>
      </w:r>
      <w:bookmarkEnd w:id="745"/>
    </w:p>
    <w:p w14:paraId="6EBCED8E" w14:textId="6C34EACB" w:rsidR="001162DE" w:rsidRDefault="001162DE" w:rsidP="001162DE">
      <w:pPr>
        <w:rPr>
          <w:rFonts w:ascii="Arial" w:hAnsi="Arial" w:cs="Arial"/>
          <w:b/>
          <w:sz w:val="24"/>
        </w:rPr>
      </w:pPr>
      <w:r>
        <w:rPr>
          <w:rFonts w:ascii="Arial" w:hAnsi="Arial" w:cs="Arial"/>
          <w:b/>
          <w:color w:val="0000FF"/>
          <w:sz w:val="24"/>
        </w:rPr>
        <w:t>R4-2109388</w:t>
      </w:r>
      <w:r>
        <w:rPr>
          <w:rFonts w:ascii="Arial" w:hAnsi="Arial" w:cs="Arial"/>
          <w:b/>
          <w:color w:val="0000FF"/>
          <w:sz w:val="24"/>
        </w:rPr>
        <w:tab/>
      </w:r>
      <w:r>
        <w:rPr>
          <w:rFonts w:ascii="Arial" w:hAnsi="Arial" w:cs="Arial"/>
          <w:b/>
          <w:sz w:val="24"/>
        </w:rPr>
        <w:t>TR 37.880 V1.1.1: High-power UE operation for fixed-wireless/vehicle-mounted use cases in Band 12, Band 5, and Band n71</w:t>
      </w:r>
    </w:p>
    <w:p w14:paraId="17078544" w14:textId="77777777" w:rsidR="001162DE" w:rsidRDefault="001162DE" w:rsidP="001162DE">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37.880 v1.0.0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36A26862" w14:textId="77777777" w:rsidR="001162DE" w:rsidRDefault="001162DE" w:rsidP="001162DE">
      <w:pPr>
        <w:rPr>
          <w:rFonts w:ascii="Arial" w:hAnsi="Arial" w:cs="Arial"/>
          <w:b/>
        </w:rPr>
      </w:pPr>
      <w:r>
        <w:rPr>
          <w:rFonts w:ascii="Arial" w:hAnsi="Arial" w:cs="Arial"/>
          <w:b/>
        </w:rPr>
        <w:t xml:space="preserve">Abstract: </w:t>
      </w:r>
    </w:p>
    <w:p w14:paraId="6C088D04" w14:textId="77777777" w:rsidR="001162DE" w:rsidRDefault="001162DE" w:rsidP="001162DE">
      <w:r>
        <w:t>TR 37.880 V1.1.1 for approval</w:t>
      </w:r>
    </w:p>
    <w:p w14:paraId="67FD771A"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5206C73" w14:textId="5068A5F5" w:rsidR="001162DE" w:rsidRDefault="001162DE" w:rsidP="001162DE">
      <w:pPr>
        <w:rPr>
          <w:rFonts w:ascii="Arial" w:hAnsi="Arial" w:cs="Arial"/>
          <w:b/>
          <w:sz w:val="24"/>
        </w:rPr>
      </w:pPr>
      <w:r>
        <w:rPr>
          <w:rFonts w:ascii="Arial" w:hAnsi="Arial" w:cs="Arial"/>
          <w:b/>
          <w:color w:val="0000FF"/>
          <w:sz w:val="24"/>
        </w:rPr>
        <w:t>R4-2109389</w:t>
      </w:r>
      <w:r>
        <w:rPr>
          <w:rFonts w:ascii="Arial" w:hAnsi="Arial" w:cs="Arial"/>
          <w:b/>
          <w:color w:val="0000FF"/>
          <w:sz w:val="24"/>
        </w:rPr>
        <w:tab/>
      </w:r>
      <w:r>
        <w:rPr>
          <w:rFonts w:ascii="Arial" w:hAnsi="Arial" w:cs="Arial"/>
          <w:b/>
          <w:sz w:val="24"/>
        </w:rPr>
        <w:t>TP to TR 37.880: Conclusion on feasibility studies for High-power UE Vs Public Safety operation for fixed-wireless/vehicle-mounted use cases in Band 12, Band 5, and Band n71</w:t>
      </w:r>
    </w:p>
    <w:p w14:paraId="0FCE94C9" w14:textId="77777777" w:rsidR="001162DE" w:rsidRDefault="001162DE" w:rsidP="001162DE">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37.880 v1.0.0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2CB7FEAA" w14:textId="77777777" w:rsidR="001162DE" w:rsidRDefault="001162DE" w:rsidP="001162DE">
      <w:pPr>
        <w:rPr>
          <w:rFonts w:ascii="Arial" w:hAnsi="Arial" w:cs="Arial"/>
          <w:b/>
        </w:rPr>
      </w:pPr>
      <w:r>
        <w:rPr>
          <w:rFonts w:ascii="Arial" w:hAnsi="Arial" w:cs="Arial"/>
          <w:b/>
        </w:rPr>
        <w:t xml:space="preserve">Abstract: </w:t>
      </w:r>
    </w:p>
    <w:p w14:paraId="1B89E057" w14:textId="77777777" w:rsidR="001162DE" w:rsidRDefault="001162DE" w:rsidP="001162DE">
      <w:r>
        <w:t>This contribution provides the conclusion of this study item from the recorded findings and a text proposal for approval to include the conclusion into TR 37.880.</w:t>
      </w:r>
    </w:p>
    <w:p w14:paraId="37E03B4A"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59B3959E" w14:textId="2B16F8B7" w:rsidR="001162DE" w:rsidRDefault="001162DE" w:rsidP="001162DE">
      <w:pPr>
        <w:rPr>
          <w:rFonts w:ascii="Arial" w:hAnsi="Arial" w:cs="Arial"/>
          <w:b/>
          <w:sz w:val="24"/>
        </w:rPr>
      </w:pPr>
      <w:r>
        <w:rPr>
          <w:rFonts w:ascii="Arial" w:hAnsi="Arial" w:cs="Arial"/>
          <w:b/>
          <w:color w:val="0000FF"/>
          <w:sz w:val="24"/>
        </w:rPr>
        <w:t>R4-2111007</w:t>
      </w:r>
      <w:r>
        <w:rPr>
          <w:rFonts w:ascii="Arial" w:hAnsi="Arial" w:cs="Arial"/>
          <w:b/>
          <w:color w:val="0000FF"/>
          <w:sz w:val="24"/>
        </w:rPr>
        <w:tab/>
      </w:r>
      <w:r>
        <w:rPr>
          <w:rFonts w:ascii="Arial" w:hAnsi="Arial" w:cs="Arial"/>
          <w:b/>
          <w:sz w:val="24"/>
        </w:rPr>
        <w:t>TR 37.880 V1.1.1: High-power UE operation for fixed-wireless/vehicle-mounted use cases in Band 12, Band 5, and Band n71</w:t>
      </w:r>
    </w:p>
    <w:p w14:paraId="26167355" w14:textId="77777777" w:rsidR="001162DE" w:rsidRDefault="001162DE" w:rsidP="001162DE">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37.880 v1.1.1</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0481CD13" w14:textId="77777777" w:rsidR="001162DE" w:rsidRDefault="001162DE" w:rsidP="001162DE">
      <w:pPr>
        <w:rPr>
          <w:rFonts w:ascii="Arial" w:hAnsi="Arial" w:cs="Arial"/>
          <w:b/>
        </w:rPr>
      </w:pPr>
      <w:r>
        <w:rPr>
          <w:rFonts w:ascii="Arial" w:hAnsi="Arial" w:cs="Arial"/>
          <w:b/>
        </w:rPr>
        <w:t xml:space="preserve">Abstract: </w:t>
      </w:r>
    </w:p>
    <w:p w14:paraId="10F15EB9" w14:textId="77777777" w:rsidR="001162DE" w:rsidRDefault="001162DE" w:rsidP="001162DE">
      <w:r>
        <w:t>TR 37.880 V1.1.1 for approval</w:t>
      </w:r>
    </w:p>
    <w:p w14:paraId="187D1CBA" w14:textId="5C7D8851"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0C155F" w:rsidRPr="000C155F">
        <w:rPr>
          <w:rFonts w:ascii="Arial" w:hAnsi="Arial" w:cs="Arial"/>
          <w:b/>
          <w:color w:val="993300"/>
          <w:highlight w:val="green"/>
          <w:u w:val="single"/>
        </w:rPr>
        <w:t>Agreed</w:t>
      </w:r>
      <w:r w:rsidRPr="000C155F">
        <w:rPr>
          <w:color w:val="993300"/>
          <w:highlight w:val="green"/>
          <w:u w:val="single"/>
        </w:rPr>
        <w:t>.</w:t>
      </w:r>
    </w:p>
    <w:p w14:paraId="2B505FD2" w14:textId="344474F3" w:rsidR="001162DE" w:rsidRDefault="001162DE" w:rsidP="001162DE">
      <w:pPr>
        <w:rPr>
          <w:rFonts w:ascii="Arial" w:hAnsi="Arial" w:cs="Arial"/>
          <w:b/>
          <w:sz w:val="24"/>
        </w:rPr>
      </w:pPr>
      <w:r>
        <w:rPr>
          <w:rFonts w:ascii="Arial" w:hAnsi="Arial" w:cs="Arial"/>
          <w:b/>
          <w:color w:val="0000FF"/>
          <w:sz w:val="24"/>
        </w:rPr>
        <w:t>R4-2111109</w:t>
      </w:r>
      <w:r>
        <w:rPr>
          <w:rFonts w:ascii="Arial" w:hAnsi="Arial" w:cs="Arial"/>
          <w:b/>
          <w:color w:val="0000FF"/>
          <w:sz w:val="24"/>
        </w:rPr>
        <w:tab/>
      </w:r>
      <w:r>
        <w:rPr>
          <w:rFonts w:ascii="Arial" w:hAnsi="Arial" w:cs="Arial"/>
          <w:b/>
          <w:sz w:val="24"/>
        </w:rPr>
        <w:t>TP to TR 37.880: Conclusion on feasibility studies for High-power UE Vs Public Safety operation for fixed-wireless/vehicle-mounted use cases in Band 12, Band 5, and Band n71</w:t>
      </w:r>
    </w:p>
    <w:p w14:paraId="218537E1"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37.880 v1.0.0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12B6A147" w14:textId="77777777" w:rsidR="001162DE" w:rsidRDefault="001162DE" w:rsidP="001162DE">
      <w:pPr>
        <w:rPr>
          <w:rFonts w:ascii="Arial" w:hAnsi="Arial" w:cs="Arial"/>
          <w:b/>
        </w:rPr>
      </w:pPr>
      <w:r>
        <w:rPr>
          <w:rFonts w:ascii="Arial" w:hAnsi="Arial" w:cs="Arial"/>
          <w:b/>
        </w:rPr>
        <w:t xml:space="preserve">Abstract: </w:t>
      </w:r>
    </w:p>
    <w:p w14:paraId="0EB76D00" w14:textId="77777777" w:rsidR="001162DE" w:rsidRDefault="001162DE" w:rsidP="001162DE">
      <w:r>
        <w:t>This contribution provides the conclusion of this study item from the recorded findings and a text proposal for approval to include the conclusion into TR 37.880.</w:t>
      </w:r>
    </w:p>
    <w:p w14:paraId="095C52AE" w14:textId="71649829"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0C155F" w:rsidRPr="000C155F">
        <w:rPr>
          <w:rFonts w:ascii="Arial" w:hAnsi="Arial" w:cs="Arial"/>
          <w:b/>
          <w:color w:val="993300"/>
          <w:highlight w:val="green"/>
          <w:u w:val="single"/>
        </w:rPr>
        <w:t>Agreed</w:t>
      </w:r>
      <w:r w:rsidR="000C155F" w:rsidRPr="000C155F">
        <w:rPr>
          <w:color w:val="993300"/>
          <w:highlight w:val="green"/>
          <w:u w:val="single"/>
        </w:rPr>
        <w:t>.</w:t>
      </w:r>
    </w:p>
    <w:p w14:paraId="6862B039" w14:textId="77777777" w:rsidR="001162DE" w:rsidRDefault="001162DE" w:rsidP="001162DE">
      <w:pPr>
        <w:pStyle w:val="4"/>
      </w:pPr>
      <w:bookmarkStart w:id="746" w:name="_Toc71910998"/>
      <w:r>
        <w:t>12.1.2</w:t>
      </w:r>
      <w:r>
        <w:tab/>
        <w:t>Coexistence study</w:t>
      </w:r>
      <w:bookmarkEnd w:id="746"/>
    </w:p>
    <w:p w14:paraId="414768B7" w14:textId="589E2DB0" w:rsidR="001162DE" w:rsidRDefault="001162DE" w:rsidP="001162DE">
      <w:pPr>
        <w:rPr>
          <w:rFonts w:ascii="Arial" w:hAnsi="Arial" w:cs="Arial"/>
          <w:b/>
          <w:sz w:val="24"/>
        </w:rPr>
      </w:pPr>
      <w:r>
        <w:rPr>
          <w:rFonts w:ascii="Arial" w:hAnsi="Arial" w:cs="Arial"/>
          <w:b/>
          <w:color w:val="0000FF"/>
          <w:sz w:val="24"/>
        </w:rPr>
        <w:t>R4-2109390</w:t>
      </w:r>
      <w:r>
        <w:rPr>
          <w:rFonts w:ascii="Arial" w:hAnsi="Arial" w:cs="Arial"/>
          <w:b/>
          <w:color w:val="0000FF"/>
          <w:sz w:val="24"/>
        </w:rPr>
        <w:tab/>
      </w:r>
      <w:r>
        <w:rPr>
          <w:rFonts w:ascii="Arial" w:hAnsi="Arial" w:cs="Arial"/>
          <w:b/>
          <w:sz w:val="24"/>
        </w:rPr>
        <w:t>TP to TR 37.880: Coexistence studies for High-power UE Vs Public Safety operation for fixed-wireless/vehicle-mounted use cases in Band 12, Band 5, and Band n71</w:t>
      </w:r>
    </w:p>
    <w:p w14:paraId="46367E80"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37.880 v1.0.0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173CB471" w14:textId="77777777" w:rsidR="001162DE" w:rsidRDefault="001162DE" w:rsidP="001162DE">
      <w:pPr>
        <w:rPr>
          <w:rFonts w:ascii="Arial" w:hAnsi="Arial" w:cs="Arial"/>
          <w:b/>
        </w:rPr>
      </w:pPr>
      <w:r>
        <w:rPr>
          <w:rFonts w:ascii="Arial" w:hAnsi="Arial" w:cs="Arial"/>
          <w:b/>
        </w:rPr>
        <w:t xml:space="preserve">Abstract: </w:t>
      </w:r>
    </w:p>
    <w:p w14:paraId="36AF1884" w14:textId="77777777" w:rsidR="001162DE" w:rsidRDefault="001162DE" w:rsidP="001162DE">
      <w:r>
        <w:t>This contribution provides some discussion on the coexistence studies for this scenario and a text proposal for approval to record the discussion into TR 37.880.</w:t>
      </w:r>
    </w:p>
    <w:p w14:paraId="281967D1" w14:textId="2D84B160"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023F7D" w:rsidRPr="000C155F">
        <w:rPr>
          <w:rFonts w:ascii="Arial" w:hAnsi="Arial" w:cs="Arial"/>
          <w:b/>
          <w:color w:val="993300"/>
          <w:highlight w:val="green"/>
          <w:u w:val="single"/>
        </w:rPr>
        <w:t>Agreed</w:t>
      </w:r>
      <w:r w:rsidR="00023F7D" w:rsidRPr="000C155F">
        <w:rPr>
          <w:color w:val="993300"/>
          <w:highlight w:val="green"/>
          <w:u w:val="single"/>
        </w:rPr>
        <w:t>.</w:t>
      </w:r>
    </w:p>
    <w:p w14:paraId="1E5B3177" w14:textId="77777777" w:rsidR="001162DE" w:rsidRDefault="001162DE" w:rsidP="001162DE">
      <w:pPr>
        <w:pStyle w:val="4"/>
      </w:pPr>
      <w:bookmarkStart w:id="747" w:name="_Toc71910999"/>
      <w:r>
        <w:lastRenderedPageBreak/>
        <w:t>12.1.3</w:t>
      </w:r>
      <w:r>
        <w:tab/>
        <w:t>UE RF</w:t>
      </w:r>
      <w:bookmarkEnd w:id="747"/>
    </w:p>
    <w:p w14:paraId="474B9F84" w14:textId="70A4411D" w:rsidR="001162DE" w:rsidRDefault="001162DE" w:rsidP="001162DE">
      <w:pPr>
        <w:rPr>
          <w:rFonts w:ascii="Arial" w:hAnsi="Arial" w:cs="Arial"/>
          <w:b/>
          <w:sz w:val="24"/>
        </w:rPr>
      </w:pPr>
      <w:r>
        <w:rPr>
          <w:rFonts w:ascii="Arial" w:hAnsi="Arial" w:cs="Arial"/>
          <w:b/>
          <w:color w:val="0000FF"/>
          <w:sz w:val="24"/>
        </w:rPr>
        <w:t>R4-2109391</w:t>
      </w:r>
      <w:r>
        <w:rPr>
          <w:rFonts w:ascii="Arial" w:hAnsi="Arial" w:cs="Arial"/>
          <w:b/>
          <w:color w:val="0000FF"/>
          <w:sz w:val="24"/>
        </w:rPr>
        <w:tab/>
      </w:r>
      <w:r>
        <w:rPr>
          <w:rFonts w:ascii="Arial" w:hAnsi="Arial" w:cs="Arial"/>
          <w:b/>
          <w:sz w:val="24"/>
        </w:rPr>
        <w:t>TP to TR 37.880: Modem software changes for High-power UE Vs Public Safety operation for fixed-wireless/vehicle-mounted use cases in Band 12, Band 5, and Band n71</w:t>
      </w:r>
    </w:p>
    <w:p w14:paraId="0B67295D"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37.880 v1.0.0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1EF4C496" w14:textId="77777777" w:rsidR="001162DE" w:rsidRDefault="001162DE" w:rsidP="001162DE">
      <w:pPr>
        <w:rPr>
          <w:rFonts w:ascii="Arial" w:hAnsi="Arial" w:cs="Arial"/>
          <w:b/>
        </w:rPr>
      </w:pPr>
      <w:r>
        <w:rPr>
          <w:rFonts w:ascii="Arial" w:hAnsi="Arial" w:cs="Arial"/>
          <w:b/>
        </w:rPr>
        <w:t xml:space="preserve">Abstract: </w:t>
      </w:r>
    </w:p>
    <w:p w14:paraId="739F5E2E" w14:textId="77777777" w:rsidR="001162DE" w:rsidRDefault="001162DE" w:rsidP="001162DE">
      <w:r>
        <w:t>This contribution provides some discussion on the required SW changes for HPUE implementation and a text proposal for approval to record the discussion into TR 37.880.</w:t>
      </w:r>
    </w:p>
    <w:p w14:paraId="4E5A7F94" w14:textId="60E90402"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B3507F" w:rsidRPr="000C155F">
        <w:rPr>
          <w:rFonts w:ascii="Arial" w:hAnsi="Arial" w:cs="Arial"/>
          <w:b/>
          <w:color w:val="993300"/>
          <w:highlight w:val="green"/>
          <w:u w:val="single"/>
        </w:rPr>
        <w:t>Agreed</w:t>
      </w:r>
      <w:r w:rsidR="00B3507F" w:rsidRPr="000C155F">
        <w:rPr>
          <w:color w:val="993300"/>
          <w:highlight w:val="green"/>
          <w:u w:val="single"/>
        </w:rPr>
        <w:t>.</w:t>
      </w:r>
    </w:p>
    <w:p w14:paraId="42D76A07" w14:textId="77777777" w:rsidR="001162DE" w:rsidRDefault="001162DE" w:rsidP="001162DE">
      <w:pPr>
        <w:pStyle w:val="2"/>
      </w:pPr>
      <w:bookmarkStart w:id="748" w:name="_Toc71911000"/>
      <w:r>
        <w:t>13</w:t>
      </w:r>
      <w:r>
        <w:tab/>
        <w:t>Liaison and output to other groups</w:t>
      </w:r>
      <w:bookmarkEnd w:id="748"/>
    </w:p>
    <w:p w14:paraId="1A684C77" w14:textId="77777777" w:rsidR="001162DE" w:rsidRDefault="001162DE" w:rsidP="001162DE">
      <w:pPr>
        <w:pStyle w:val="3"/>
      </w:pPr>
      <w:bookmarkStart w:id="749" w:name="_Toc71911001"/>
      <w:r>
        <w:t>13.1</w:t>
      </w:r>
      <w:r>
        <w:tab/>
        <w:t>R17 related</w:t>
      </w:r>
      <w:bookmarkEnd w:id="749"/>
    </w:p>
    <w:p w14:paraId="3926A3F4" w14:textId="5283B239" w:rsidR="00540033" w:rsidRPr="00767953" w:rsidRDefault="00A414AA" w:rsidP="00540033">
      <w:pPr>
        <w:rPr>
          <w:rFonts w:ascii="Arial" w:hAnsi="Arial" w:cs="Arial"/>
          <w:b/>
          <w:color w:val="C00000"/>
          <w:u w:val="single"/>
          <w:lang w:eastAsia="zh-CN"/>
        </w:rPr>
      </w:pPr>
      <w:r>
        <w:rPr>
          <w:rFonts w:ascii="Arial" w:hAnsi="Arial" w:cs="Arial"/>
          <w:b/>
          <w:color w:val="C00000"/>
          <w:u w:val="single"/>
          <w:lang w:eastAsia="zh-CN"/>
        </w:rPr>
        <w:t>LS reply on power control for NR-DC</w:t>
      </w:r>
    </w:p>
    <w:p w14:paraId="1F29011F" w14:textId="77777777" w:rsidR="00410F0D" w:rsidRDefault="00410F0D" w:rsidP="00410F0D">
      <w:pPr>
        <w:rPr>
          <w:rFonts w:ascii="Arial" w:hAnsi="Arial" w:cs="Arial"/>
          <w:b/>
          <w:sz w:val="24"/>
        </w:rPr>
      </w:pPr>
      <w:r>
        <w:rPr>
          <w:rFonts w:ascii="Arial" w:hAnsi="Arial" w:cs="Arial"/>
          <w:b/>
          <w:color w:val="0000FF"/>
          <w:sz w:val="24"/>
        </w:rPr>
        <w:t>R4-2108801</w:t>
      </w:r>
      <w:r>
        <w:rPr>
          <w:rFonts w:ascii="Arial" w:hAnsi="Arial" w:cs="Arial"/>
          <w:b/>
          <w:color w:val="0000FF"/>
          <w:sz w:val="24"/>
        </w:rPr>
        <w:tab/>
      </w:r>
      <w:r>
        <w:rPr>
          <w:rFonts w:ascii="Arial" w:hAnsi="Arial" w:cs="Arial"/>
          <w:b/>
          <w:sz w:val="24"/>
        </w:rPr>
        <w:t>On Further Reply LS on power control for NR-DC</w:t>
      </w:r>
    </w:p>
    <w:p w14:paraId="031CC002" w14:textId="77777777" w:rsidR="00410F0D" w:rsidRDefault="00410F0D" w:rsidP="00410F0D">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14:paraId="00FEB39E" w14:textId="53278884" w:rsidR="00410F0D" w:rsidRDefault="00410F0D" w:rsidP="00410F0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3D2EC3">
        <w:rPr>
          <w:rFonts w:ascii="Arial" w:hAnsi="Arial" w:cs="Arial"/>
          <w:b/>
          <w:color w:val="993300"/>
          <w:u w:val="single"/>
        </w:rPr>
        <w:t>Noted</w:t>
      </w:r>
    </w:p>
    <w:p w14:paraId="510AB145" w14:textId="77777777" w:rsidR="00894C6A" w:rsidRDefault="00894C6A" w:rsidP="00894C6A">
      <w:pPr>
        <w:rPr>
          <w:rFonts w:ascii="Arial" w:hAnsi="Arial" w:cs="Arial"/>
          <w:b/>
          <w:sz w:val="24"/>
        </w:rPr>
      </w:pPr>
      <w:r>
        <w:rPr>
          <w:rFonts w:ascii="Arial" w:hAnsi="Arial" w:cs="Arial"/>
          <w:b/>
          <w:color w:val="0000FF"/>
          <w:sz w:val="24"/>
        </w:rPr>
        <w:t>R4-2111354</w:t>
      </w:r>
      <w:r>
        <w:rPr>
          <w:rFonts w:ascii="Arial" w:hAnsi="Arial" w:cs="Arial"/>
          <w:b/>
          <w:color w:val="0000FF"/>
          <w:sz w:val="24"/>
        </w:rPr>
        <w:tab/>
      </w:r>
      <w:r>
        <w:rPr>
          <w:rFonts w:ascii="Arial" w:hAnsi="Arial" w:cs="Arial"/>
          <w:b/>
          <w:sz w:val="24"/>
        </w:rPr>
        <w:t>discussion for Reply LS on power control for NR-DC</w:t>
      </w:r>
    </w:p>
    <w:p w14:paraId="223F8720" w14:textId="77777777" w:rsidR="00894C6A" w:rsidRDefault="00894C6A" w:rsidP="00894C6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7A2F8F0B" w14:textId="3EAB4A70" w:rsidR="00894C6A" w:rsidRDefault="00894C6A" w:rsidP="00894C6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3D2EC3">
        <w:rPr>
          <w:rFonts w:ascii="Arial" w:hAnsi="Arial" w:cs="Arial"/>
          <w:b/>
          <w:color w:val="993300"/>
          <w:u w:val="single"/>
        </w:rPr>
        <w:t>Noted</w:t>
      </w:r>
    </w:p>
    <w:p w14:paraId="5373CD95" w14:textId="77777777" w:rsidR="0019776B" w:rsidRDefault="0019776B" w:rsidP="0019776B">
      <w:pPr>
        <w:rPr>
          <w:rFonts w:ascii="Arial" w:hAnsi="Arial" w:cs="Arial"/>
          <w:b/>
          <w:sz w:val="24"/>
        </w:rPr>
      </w:pPr>
      <w:r>
        <w:rPr>
          <w:rFonts w:ascii="Arial" w:hAnsi="Arial" w:cs="Arial"/>
          <w:b/>
          <w:color w:val="0000FF"/>
          <w:sz w:val="24"/>
        </w:rPr>
        <w:t>R4-2109682</w:t>
      </w:r>
      <w:r>
        <w:rPr>
          <w:rFonts w:ascii="Arial" w:hAnsi="Arial" w:cs="Arial"/>
          <w:b/>
          <w:color w:val="0000FF"/>
          <w:sz w:val="24"/>
        </w:rPr>
        <w:tab/>
      </w:r>
      <w:r>
        <w:rPr>
          <w:rFonts w:ascii="Arial" w:hAnsi="Arial" w:cs="Arial"/>
          <w:b/>
          <w:sz w:val="24"/>
        </w:rPr>
        <w:t>Discussion and Reply on Further Reply LS on power control for NR-DC</w:t>
      </w:r>
    </w:p>
    <w:p w14:paraId="1CA2AA7E" w14:textId="77777777" w:rsidR="0019776B" w:rsidRDefault="0019776B" w:rsidP="0019776B">
      <w:pPr>
        <w:rPr>
          <w:i/>
        </w:rPr>
      </w:pPr>
      <w:r>
        <w:rPr>
          <w:i/>
        </w:rPr>
        <w:tab/>
      </w:r>
      <w:r>
        <w:rPr>
          <w:i/>
        </w:rPr>
        <w:tab/>
      </w:r>
      <w:r>
        <w:rPr>
          <w:i/>
        </w:rPr>
        <w:tab/>
      </w:r>
      <w:r>
        <w:rPr>
          <w:i/>
        </w:rPr>
        <w:tab/>
      </w:r>
      <w:r>
        <w:rPr>
          <w:i/>
        </w:rPr>
        <w:tab/>
        <w:t>Type: LS out</w:t>
      </w:r>
      <w:r>
        <w:rPr>
          <w:i/>
        </w:rPr>
        <w:tab/>
      </w:r>
      <w:r>
        <w:rPr>
          <w:i/>
        </w:rPr>
        <w:tab/>
        <w:t>For: Discussion</w:t>
      </w:r>
      <w:r>
        <w:rPr>
          <w:i/>
        </w:rPr>
        <w:br/>
      </w:r>
      <w:r>
        <w:rPr>
          <w:i/>
        </w:rPr>
        <w:tab/>
      </w:r>
      <w:r>
        <w:rPr>
          <w:i/>
        </w:rPr>
        <w:tab/>
      </w:r>
      <w:r>
        <w:rPr>
          <w:i/>
        </w:rPr>
        <w:tab/>
      </w:r>
      <w:r>
        <w:rPr>
          <w:i/>
        </w:rPr>
        <w:tab/>
      </w:r>
      <w:r>
        <w:rPr>
          <w:i/>
        </w:rPr>
        <w:tab/>
        <w:t>to RAN1, cc RAN2</w:t>
      </w:r>
      <w:r>
        <w:rPr>
          <w:i/>
        </w:rPr>
        <w:br/>
      </w:r>
      <w:r>
        <w:rPr>
          <w:i/>
        </w:rPr>
        <w:tab/>
      </w:r>
      <w:r>
        <w:rPr>
          <w:i/>
        </w:rPr>
        <w:tab/>
      </w:r>
      <w:r>
        <w:rPr>
          <w:i/>
        </w:rPr>
        <w:tab/>
      </w:r>
      <w:r>
        <w:rPr>
          <w:i/>
        </w:rPr>
        <w:tab/>
      </w:r>
      <w:r>
        <w:rPr>
          <w:i/>
        </w:rPr>
        <w:tab/>
        <w:t>Source: vivo</w:t>
      </w:r>
    </w:p>
    <w:p w14:paraId="1B994E0F" w14:textId="390A97FF" w:rsidR="00540033" w:rsidRPr="00EE4810" w:rsidRDefault="0019776B"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3D2EC3">
        <w:rPr>
          <w:rFonts w:ascii="Arial" w:hAnsi="Arial" w:cs="Arial"/>
          <w:b/>
          <w:color w:val="993300"/>
          <w:u w:val="single"/>
        </w:rPr>
        <w:t>Noted</w:t>
      </w:r>
    </w:p>
    <w:p w14:paraId="4EA39FFD" w14:textId="77777777" w:rsidR="001162DE" w:rsidRDefault="001162DE" w:rsidP="001162DE">
      <w:pPr>
        <w:pStyle w:val="3"/>
      </w:pPr>
      <w:bookmarkStart w:id="750" w:name="_Toc71911002"/>
      <w:r>
        <w:t>13.2</w:t>
      </w:r>
      <w:r>
        <w:tab/>
        <w:t>Others</w:t>
      </w:r>
      <w:bookmarkEnd w:id="750"/>
    </w:p>
    <w:p w14:paraId="65F703FE" w14:textId="474A1D3D" w:rsidR="00DB7753" w:rsidRPr="00C979AF" w:rsidRDefault="00E93FE1" w:rsidP="00DB7753">
      <w:pPr>
        <w:rPr>
          <w:rFonts w:ascii="Arial" w:hAnsi="Arial" w:cs="Arial"/>
          <w:b/>
          <w:color w:val="C00000"/>
          <w:u w:val="single"/>
          <w:lang w:eastAsia="zh-CN"/>
        </w:rPr>
      </w:pPr>
      <w:r>
        <w:rPr>
          <w:rFonts w:ascii="Arial" w:hAnsi="Arial" w:cs="Arial" w:hint="eastAsia"/>
          <w:b/>
          <w:color w:val="C00000"/>
          <w:u w:val="single"/>
          <w:lang w:eastAsia="zh-CN"/>
        </w:rPr>
        <w:t>Email discussion summary</w:t>
      </w:r>
      <w:r w:rsidR="00DF67F0">
        <w:rPr>
          <w:rFonts w:ascii="Arial" w:hAnsi="Arial" w:cs="Arial"/>
          <w:b/>
          <w:color w:val="C00000"/>
          <w:u w:val="single"/>
          <w:lang w:eastAsia="zh-CN"/>
        </w:rPr>
        <w:t xml:space="preserve"> of [99-e][159</w:t>
      </w:r>
      <w:r w:rsidR="00DB7753">
        <w:rPr>
          <w:rFonts w:ascii="Arial" w:hAnsi="Arial" w:cs="Arial"/>
          <w:b/>
          <w:color w:val="C00000"/>
          <w:u w:val="single"/>
          <w:lang w:eastAsia="zh-CN"/>
        </w:rPr>
        <w:t xml:space="preserve">] </w:t>
      </w:r>
      <w:r w:rsidR="00233286" w:rsidRPr="00233286">
        <w:rPr>
          <w:rFonts w:ascii="Arial" w:hAnsi="Arial" w:cs="Arial"/>
          <w:b/>
          <w:color w:val="C00000"/>
          <w:u w:val="single"/>
          <w:lang w:eastAsia="zh-CN"/>
        </w:rPr>
        <w:t>NR_reply_LS_RF_Part1</w:t>
      </w:r>
      <w:r w:rsidR="00233286">
        <w:rPr>
          <w:rFonts w:ascii="Arial" w:hAnsi="Arial" w:cs="Arial"/>
          <w:b/>
          <w:color w:val="C00000"/>
          <w:u w:val="single"/>
          <w:lang w:eastAsia="zh-CN"/>
        </w:rPr>
        <w:t xml:space="preserve"> –</w:t>
      </w:r>
      <w:r w:rsidR="00AB0064">
        <w:rPr>
          <w:rFonts w:ascii="Arial" w:hAnsi="Arial" w:cs="Arial"/>
          <w:b/>
          <w:color w:val="C00000"/>
          <w:u w:val="single"/>
          <w:lang w:eastAsia="zh-CN"/>
        </w:rPr>
        <w:t xml:space="preserve"> </w:t>
      </w:r>
      <w:r w:rsidR="00233286" w:rsidRPr="00233286">
        <w:rPr>
          <w:rFonts w:ascii="Arial" w:hAnsi="Arial" w:cs="Arial"/>
          <w:b/>
          <w:color w:val="C00000"/>
          <w:u w:val="single"/>
          <w:lang w:eastAsia="zh-CN"/>
        </w:rPr>
        <w:t>Jinqiang Xing</w:t>
      </w:r>
    </w:p>
    <w:p w14:paraId="5061017D" w14:textId="29BDB96F" w:rsidR="00DB7753" w:rsidRDefault="00945915" w:rsidP="00DB7753">
      <w:pPr>
        <w:rPr>
          <w:rFonts w:ascii="Arial" w:hAnsi="Arial" w:cs="Arial"/>
          <w:b/>
          <w:sz w:val="24"/>
        </w:rPr>
      </w:pPr>
      <w:r>
        <w:rPr>
          <w:rFonts w:ascii="Arial" w:hAnsi="Arial" w:cs="Arial"/>
          <w:b/>
          <w:color w:val="0000FF"/>
          <w:sz w:val="24"/>
        </w:rPr>
        <w:t>R4-2107684</w:t>
      </w:r>
      <w:r w:rsidR="00DB7753">
        <w:rPr>
          <w:rFonts w:ascii="Arial" w:hAnsi="Arial" w:cs="Arial"/>
          <w:b/>
          <w:color w:val="0000FF"/>
          <w:sz w:val="24"/>
        </w:rPr>
        <w:tab/>
      </w:r>
      <w:r w:rsidR="00DB7753">
        <w:rPr>
          <w:rFonts w:ascii="Arial" w:hAnsi="Arial" w:cs="Arial"/>
          <w:b/>
          <w:sz w:val="24"/>
        </w:rPr>
        <w:t>Email d</w:t>
      </w:r>
      <w:r w:rsidR="00AB0064">
        <w:rPr>
          <w:rFonts w:ascii="Arial" w:hAnsi="Arial" w:cs="Arial"/>
          <w:b/>
          <w:sz w:val="24"/>
        </w:rPr>
        <w:t>iscussion summary for [99-e][159</w:t>
      </w:r>
      <w:r w:rsidR="00DB7753">
        <w:rPr>
          <w:rFonts w:ascii="Arial" w:hAnsi="Arial" w:cs="Arial"/>
          <w:b/>
          <w:sz w:val="24"/>
        </w:rPr>
        <w:t>]</w:t>
      </w:r>
      <w:r w:rsidR="00AB0064" w:rsidRPr="00AB0064">
        <w:rPr>
          <w:rFonts w:ascii="Arial" w:hAnsi="Arial" w:cs="Arial"/>
          <w:b/>
          <w:sz w:val="24"/>
        </w:rPr>
        <w:t xml:space="preserve"> NR_reply_LS_RF_Part1</w:t>
      </w:r>
    </w:p>
    <w:p w14:paraId="3482E690" w14:textId="28E125D3" w:rsidR="00DB7753" w:rsidRDefault="00DB7753" w:rsidP="00DB7753">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sidR="00AB0064">
        <w:rPr>
          <w:i/>
        </w:rPr>
        <w:tab/>
      </w:r>
      <w:r w:rsidR="00AB0064">
        <w:rPr>
          <w:i/>
        </w:rPr>
        <w:tab/>
      </w:r>
      <w:r w:rsidR="00AB0064">
        <w:rPr>
          <w:i/>
        </w:rPr>
        <w:tab/>
        <w:t>Source: Moderator (</w:t>
      </w:r>
      <w:r w:rsidR="00AB0064">
        <w:rPr>
          <w:rFonts w:hint="eastAsia"/>
          <w:i/>
          <w:lang w:eastAsia="zh-CN"/>
        </w:rPr>
        <w:t>Oppo</w:t>
      </w:r>
      <w:r>
        <w:rPr>
          <w:i/>
        </w:rPr>
        <w:t>)</w:t>
      </w:r>
    </w:p>
    <w:p w14:paraId="1CD3E719" w14:textId="77777777" w:rsidR="00DB7753" w:rsidRDefault="00DB7753" w:rsidP="00DB7753">
      <w:pPr>
        <w:rPr>
          <w:rFonts w:ascii="Arial" w:hAnsi="Arial" w:cs="Arial"/>
          <w:b/>
        </w:rPr>
      </w:pPr>
      <w:r>
        <w:rPr>
          <w:rFonts w:ascii="Arial" w:hAnsi="Arial" w:cs="Arial"/>
          <w:b/>
        </w:rPr>
        <w:t xml:space="preserve">Abstract: </w:t>
      </w:r>
    </w:p>
    <w:p w14:paraId="08557A2F" w14:textId="77777777" w:rsidR="00DB7753" w:rsidRDefault="00DB7753" w:rsidP="00DB7753">
      <w:r>
        <w:t>This contribution provides the summary of email discussion and recommended summary.</w:t>
      </w:r>
    </w:p>
    <w:p w14:paraId="523D1738" w14:textId="148DB114" w:rsidR="00DB7753" w:rsidRDefault="00DB7753" w:rsidP="00DB775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721EAB">
        <w:rPr>
          <w:rFonts w:ascii="Arial" w:hAnsi="Arial" w:cs="Arial"/>
          <w:b/>
          <w:color w:val="993300"/>
          <w:u w:val="single"/>
        </w:rPr>
        <w:t xml:space="preserve">revised </w:t>
      </w:r>
      <w:r w:rsidR="00721EAB">
        <w:rPr>
          <w:rFonts w:ascii="Arial" w:hAnsi="Arial" w:cs="Arial" w:hint="eastAsia"/>
          <w:b/>
          <w:color w:val="993300"/>
          <w:u w:val="single"/>
          <w:lang w:eastAsia="zh-CN"/>
        </w:rPr>
        <w:t>t</w:t>
      </w:r>
      <w:r w:rsidR="00721EAB">
        <w:rPr>
          <w:rFonts w:ascii="Arial" w:hAnsi="Arial" w:cs="Arial"/>
          <w:b/>
          <w:color w:val="993300"/>
          <w:u w:val="single"/>
          <w:lang w:eastAsia="zh-CN"/>
        </w:rPr>
        <w:t>o R4-2107969</w:t>
      </w:r>
      <w:r>
        <w:rPr>
          <w:color w:val="993300"/>
          <w:u w:val="single"/>
        </w:rPr>
        <w:t>.</w:t>
      </w:r>
    </w:p>
    <w:p w14:paraId="62C1DD90" w14:textId="4121F179" w:rsidR="00721EAB" w:rsidRDefault="00721EAB" w:rsidP="00721EAB">
      <w:pPr>
        <w:rPr>
          <w:rFonts w:ascii="Arial" w:hAnsi="Arial" w:cs="Arial"/>
          <w:b/>
          <w:sz w:val="24"/>
        </w:rPr>
      </w:pPr>
      <w:r>
        <w:rPr>
          <w:rFonts w:ascii="Arial" w:hAnsi="Arial" w:cs="Arial"/>
          <w:b/>
          <w:color w:val="0000FF"/>
          <w:sz w:val="24"/>
        </w:rPr>
        <w:t>R4-2107969</w:t>
      </w:r>
      <w:r>
        <w:rPr>
          <w:rFonts w:ascii="Arial" w:hAnsi="Arial" w:cs="Arial"/>
          <w:b/>
          <w:color w:val="0000FF"/>
          <w:sz w:val="24"/>
        </w:rPr>
        <w:tab/>
      </w:r>
      <w:r>
        <w:rPr>
          <w:rFonts w:ascii="Arial" w:hAnsi="Arial" w:cs="Arial"/>
          <w:b/>
          <w:sz w:val="24"/>
        </w:rPr>
        <w:t>Email discussion summary for [99-e][159]</w:t>
      </w:r>
      <w:r w:rsidRPr="00AB0064">
        <w:rPr>
          <w:rFonts w:ascii="Arial" w:hAnsi="Arial" w:cs="Arial"/>
          <w:b/>
          <w:sz w:val="24"/>
        </w:rPr>
        <w:t xml:space="preserve"> NR_reply_LS_RF_Part1</w:t>
      </w:r>
    </w:p>
    <w:p w14:paraId="425DCC82" w14:textId="77777777" w:rsidR="00721EAB" w:rsidRDefault="00721EAB" w:rsidP="00721EAB">
      <w:pPr>
        <w:rPr>
          <w:i/>
        </w:rPr>
      </w:pPr>
      <w:r>
        <w:rPr>
          <w:i/>
        </w:rPr>
        <w:lastRenderedPageBreak/>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Pr>
          <w:rFonts w:hint="eastAsia"/>
          <w:i/>
          <w:lang w:eastAsia="zh-CN"/>
        </w:rPr>
        <w:t>Oppo</w:t>
      </w:r>
      <w:r>
        <w:rPr>
          <w:i/>
        </w:rPr>
        <w:t>)</w:t>
      </w:r>
    </w:p>
    <w:p w14:paraId="237B5FFC" w14:textId="77777777" w:rsidR="00721EAB" w:rsidRDefault="00721EAB" w:rsidP="00721EAB">
      <w:pPr>
        <w:rPr>
          <w:rFonts w:ascii="Arial" w:hAnsi="Arial" w:cs="Arial"/>
          <w:b/>
        </w:rPr>
      </w:pPr>
      <w:r>
        <w:rPr>
          <w:rFonts w:ascii="Arial" w:hAnsi="Arial" w:cs="Arial"/>
          <w:b/>
        </w:rPr>
        <w:t xml:space="preserve">Abstract: </w:t>
      </w:r>
    </w:p>
    <w:p w14:paraId="4F1E0855" w14:textId="77777777" w:rsidR="00721EAB" w:rsidRDefault="00721EAB" w:rsidP="00721EAB">
      <w:r>
        <w:t>This contribution provides the summary of email discussion and recommended summary.</w:t>
      </w:r>
    </w:p>
    <w:p w14:paraId="4E329126" w14:textId="5BF6CBB8" w:rsidR="00721EAB" w:rsidRPr="00E058AB" w:rsidRDefault="00721EAB" w:rsidP="00721EAB">
      <w:pPr>
        <w:rPr>
          <w:u w:val="single"/>
        </w:rPr>
      </w:pPr>
      <w:r>
        <w:rPr>
          <w:rFonts w:ascii="Arial" w:hAnsi="Arial" w:cs="Arial"/>
          <w:b/>
        </w:rPr>
        <w:t xml:space="preserve">Decision: </w:t>
      </w:r>
      <w:r>
        <w:rPr>
          <w:rFonts w:ascii="Arial" w:hAnsi="Arial" w:cs="Arial"/>
          <w:b/>
        </w:rPr>
        <w:tab/>
      </w:r>
      <w:r>
        <w:rPr>
          <w:rFonts w:ascii="Arial" w:hAnsi="Arial" w:cs="Arial"/>
          <w:b/>
        </w:rPr>
        <w:tab/>
      </w:r>
      <w:r w:rsidR="00C64FC5" w:rsidRPr="00C64FC5">
        <w:rPr>
          <w:rFonts w:ascii="Arial" w:hAnsi="Arial" w:cs="Arial"/>
          <w:b/>
          <w:color w:val="993300"/>
          <w:u w:val="single"/>
        </w:rPr>
        <w:t>Noted</w:t>
      </w:r>
      <w:r w:rsidRPr="00C64FC5">
        <w:rPr>
          <w:rFonts w:ascii="Arial" w:hAnsi="Arial" w:cs="Arial"/>
          <w:b/>
          <w:color w:val="993300"/>
          <w:u w:val="single"/>
        </w:rPr>
        <w:t>.</w:t>
      </w:r>
    </w:p>
    <w:p w14:paraId="4D4C5F8D" w14:textId="69FD7FC6" w:rsidR="00F24C2D" w:rsidRPr="00C979AF" w:rsidRDefault="0012181C" w:rsidP="00F24C2D">
      <w:pPr>
        <w:rPr>
          <w:rFonts w:ascii="Arial" w:hAnsi="Arial" w:cs="Arial"/>
          <w:b/>
          <w:color w:val="C00000"/>
          <w:u w:val="single"/>
          <w:lang w:eastAsia="zh-CN"/>
        </w:rPr>
      </w:pPr>
      <w:r>
        <w:rPr>
          <w:rFonts w:ascii="Arial" w:hAnsi="Arial" w:cs="Arial" w:hint="eastAsia"/>
          <w:b/>
          <w:color w:val="C00000"/>
          <w:u w:val="single"/>
          <w:lang w:eastAsia="zh-CN"/>
        </w:rPr>
        <w:t>Conclusions after 2nd round</w:t>
      </w:r>
    </w:p>
    <w:p w14:paraId="05FA8C4D" w14:textId="77777777" w:rsidR="00F24C2D" w:rsidRPr="005D71BB" w:rsidRDefault="00F24C2D" w:rsidP="00F24C2D">
      <w:pPr>
        <w:rPr>
          <w:b/>
        </w:rPr>
      </w:pPr>
      <w:r w:rsidRPr="005D71BB">
        <w:rPr>
          <w:b/>
        </w:rPr>
        <w:t>New tdocs</w:t>
      </w:r>
    </w:p>
    <w:tbl>
      <w:tblPr>
        <w:tblStyle w:val="af"/>
        <w:tblW w:w="5000" w:type="pct"/>
        <w:tblLook w:val="04A0" w:firstRow="1" w:lastRow="0" w:firstColumn="1" w:lastColumn="0" w:noHBand="0" w:noVBand="1"/>
      </w:tblPr>
      <w:tblGrid>
        <w:gridCol w:w="4957"/>
        <w:gridCol w:w="992"/>
        <w:gridCol w:w="1560"/>
        <w:gridCol w:w="2120"/>
      </w:tblGrid>
      <w:tr w:rsidR="0002612A" w:rsidRPr="005D71BB" w14:paraId="7FF061BD" w14:textId="0D45051A" w:rsidTr="0002612A">
        <w:tc>
          <w:tcPr>
            <w:tcW w:w="2574" w:type="pct"/>
          </w:tcPr>
          <w:p w14:paraId="77E524E9" w14:textId="77777777" w:rsidR="0002612A" w:rsidRPr="005D71BB" w:rsidRDefault="0002612A" w:rsidP="00524A55">
            <w:pPr>
              <w:snapToGrid w:val="0"/>
              <w:spacing w:after="0"/>
              <w:rPr>
                <w:b/>
                <w:bCs/>
                <w:lang w:eastAsia="zh-CN"/>
              </w:rPr>
            </w:pPr>
            <w:r w:rsidRPr="005D71BB">
              <w:rPr>
                <w:b/>
                <w:bCs/>
                <w:lang w:eastAsia="zh-CN"/>
              </w:rPr>
              <w:t>Title</w:t>
            </w:r>
          </w:p>
        </w:tc>
        <w:tc>
          <w:tcPr>
            <w:tcW w:w="515" w:type="pct"/>
          </w:tcPr>
          <w:p w14:paraId="2CC5EEAA" w14:textId="77777777" w:rsidR="0002612A" w:rsidRPr="005D71BB" w:rsidRDefault="0002612A" w:rsidP="00524A55">
            <w:pPr>
              <w:snapToGrid w:val="0"/>
              <w:spacing w:after="0"/>
              <w:rPr>
                <w:b/>
                <w:bCs/>
                <w:lang w:eastAsia="zh-CN"/>
              </w:rPr>
            </w:pPr>
            <w:r w:rsidRPr="005D71BB">
              <w:rPr>
                <w:b/>
                <w:bCs/>
                <w:lang w:eastAsia="zh-CN"/>
              </w:rPr>
              <w:t>Source</w:t>
            </w:r>
          </w:p>
        </w:tc>
        <w:tc>
          <w:tcPr>
            <w:tcW w:w="810" w:type="pct"/>
          </w:tcPr>
          <w:p w14:paraId="4061B883" w14:textId="77777777" w:rsidR="0002612A" w:rsidRPr="005D71BB" w:rsidRDefault="0002612A" w:rsidP="00524A55">
            <w:pPr>
              <w:snapToGrid w:val="0"/>
              <w:spacing w:after="0"/>
              <w:rPr>
                <w:b/>
                <w:bCs/>
                <w:lang w:eastAsia="zh-CN"/>
              </w:rPr>
            </w:pPr>
            <w:r>
              <w:rPr>
                <w:b/>
                <w:bCs/>
                <w:lang w:eastAsia="zh-CN"/>
              </w:rPr>
              <w:t>Tdoc number</w:t>
            </w:r>
          </w:p>
        </w:tc>
        <w:tc>
          <w:tcPr>
            <w:tcW w:w="1101" w:type="pct"/>
          </w:tcPr>
          <w:p w14:paraId="2BE17BC1" w14:textId="5D7F8018" w:rsidR="0002612A" w:rsidRPr="0002612A" w:rsidRDefault="0002612A" w:rsidP="00524A55">
            <w:pPr>
              <w:snapToGrid w:val="0"/>
              <w:spacing w:after="0"/>
              <w:rPr>
                <w:rFonts w:eastAsiaTheme="minorEastAsia"/>
                <w:b/>
                <w:bCs/>
                <w:lang w:eastAsia="zh-CN"/>
              </w:rPr>
            </w:pPr>
            <w:r>
              <w:rPr>
                <w:rFonts w:eastAsiaTheme="minorEastAsia" w:hint="eastAsia"/>
                <w:b/>
                <w:bCs/>
                <w:lang w:eastAsia="zh-CN"/>
              </w:rPr>
              <w:t>S</w:t>
            </w:r>
            <w:r>
              <w:rPr>
                <w:rFonts w:eastAsiaTheme="minorEastAsia"/>
                <w:b/>
                <w:bCs/>
                <w:lang w:eastAsia="zh-CN"/>
              </w:rPr>
              <w:t>tatus</w:t>
            </w:r>
          </w:p>
        </w:tc>
      </w:tr>
      <w:tr w:rsidR="0002612A" w:rsidRPr="005D71BB" w14:paraId="1A20C6E0" w14:textId="045575A1" w:rsidTr="0002612A">
        <w:tc>
          <w:tcPr>
            <w:tcW w:w="2574" w:type="pct"/>
          </w:tcPr>
          <w:p w14:paraId="43E27BEE" w14:textId="77777777" w:rsidR="0002612A" w:rsidRPr="005D71BB" w:rsidRDefault="0002612A" w:rsidP="00524A55">
            <w:pPr>
              <w:snapToGrid w:val="0"/>
              <w:spacing w:after="0"/>
              <w:rPr>
                <w:rFonts w:eastAsiaTheme="minorEastAsia"/>
                <w:lang w:eastAsia="zh-CN"/>
              </w:rPr>
            </w:pPr>
            <w:r w:rsidRPr="005D71BB">
              <w:rPr>
                <w:rFonts w:eastAsiaTheme="minorEastAsia"/>
                <w:lang w:eastAsia="zh-CN"/>
              </w:rPr>
              <w:t>Reply LS on DC location reporting for intra-band UL CA</w:t>
            </w:r>
          </w:p>
        </w:tc>
        <w:tc>
          <w:tcPr>
            <w:tcW w:w="515" w:type="pct"/>
          </w:tcPr>
          <w:p w14:paraId="62B9456E" w14:textId="77777777" w:rsidR="0002612A" w:rsidRPr="005D71BB" w:rsidRDefault="0002612A" w:rsidP="00524A55">
            <w:pPr>
              <w:snapToGrid w:val="0"/>
              <w:spacing w:after="0"/>
              <w:rPr>
                <w:rFonts w:eastAsiaTheme="minorEastAsia"/>
                <w:lang w:eastAsia="zh-CN"/>
              </w:rPr>
            </w:pPr>
            <w:r w:rsidRPr="005D71BB">
              <w:rPr>
                <w:rFonts w:eastAsiaTheme="minorEastAsia"/>
                <w:lang w:eastAsia="zh-CN"/>
              </w:rPr>
              <w:t>Huawei</w:t>
            </w:r>
          </w:p>
        </w:tc>
        <w:tc>
          <w:tcPr>
            <w:tcW w:w="810" w:type="pct"/>
          </w:tcPr>
          <w:p w14:paraId="78A98358" w14:textId="77777777" w:rsidR="0002612A" w:rsidRPr="005D71BB" w:rsidRDefault="0002612A" w:rsidP="00524A55">
            <w:pPr>
              <w:snapToGrid w:val="0"/>
              <w:spacing w:after="0"/>
              <w:rPr>
                <w:rFonts w:eastAsiaTheme="minorEastAsia"/>
                <w:lang w:eastAsia="zh-CN"/>
              </w:rPr>
            </w:pPr>
            <w:r>
              <w:rPr>
                <w:rFonts w:eastAsiaTheme="minorEastAsia"/>
                <w:lang w:eastAsia="zh-CN"/>
              </w:rPr>
              <w:t>R4-2107903</w:t>
            </w:r>
          </w:p>
        </w:tc>
        <w:tc>
          <w:tcPr>
            <w:tcW w:w="1101" w:type="pct"/>
          </w:tcPr>
          <w:p w14:paraId="5D8E6526" w14:textId="0C32E886" w:rsidR="0002612A" w:rsidRPr="00521025" w:rsidRDefault="00521025" w:rsidP="00524A55">
            <w:pPr>
              <w:snapToGrid w:val="0"/>
              <w:spacing w:after="0"/>
              <w:rPr>
                <w:rFonts w:eastAsiaTheme="minorEastAsia"/>
                <w:lang w:eastAsia="zh-CN"/>
              </w:rPr>
            </w:pPr>
            <w:r>
              <w:rPr>
                <w:rFonts w:eastAsiaTheme="minorEastAsia" w:hint="eastAsia"/>
                <w:lang w:eastAsia="zh-CN"/>
              </w:rPr>
              <w:t>A</w:t>
            </w:r>
            <w:r>
              <w:rPr>
                <w:rFonts w:eastAsiaTheme="minorEastAsia"/>
                <w:lang w:eastAsia="zh-CN"/>
              </w:rPr>
              <w:t>pproved</w:t>
            </w:r>
          </w:p>
        </w:tc>
      </w:tr>
      <w:tr w:rsidR="0002612A" w:rsidRPr="005D71BB" w14:paraId="29885017" w14:textId="3ACB3D78" w:rsidTr="0002612A">
        <w:tc>
          <w:tcPr>
            <w:tcW w:w="2574" w:type="pct"/>
          </w:tcPr>
          <w:p w14:paraId="767A353F" w14:textId="77777777" w:rsidR="0002612A" w:rsidRPr="005D71BB" w:rsidRDefault="0002612A" w:rsidP="00524A55">
            <w:pPr>
              <w:snapToGrid w:val="0"/>
              <w:spacing w:after="0"/>
              <w:rPr>
                <w:rFonts w:eastAsiaTheme="minorEastAsia"/>
                <w:lang w:eastAsia="zh-CN"/>
              </w:rPr>
            </w:pPr>
            <w:r w:rsidRPr="005D71BB">
              <w:rPr>
                <w:rFonts w:eastAsiaTheme="minorEastAsia"/>
                <w:lang w:eastAsia="zh-CN"/>
              </w:rPr>
              <w:t>Reply LS On minimum requirements for Transmit ON/OFF time mask in UL MIMO FR1</w:t>
            </w:r>
          </w:p>
        </w:tc>
        <w:tc>
          <w:tcPr>
            <w:tcW w:w="515" w:type="pct"/>
          </w:tcPr>
          <w:p w14:paraId="4959A2BA" w14:textId="77777777" w:rsidR="0002612A" w:rsidRPr="005D71BB" w:rsidRDefault="0002612A" w:rsidP="00524A55">
            <w:pPr>
              <w:snapToGrid w:val="0"/>
              <w:spacing w:after="0"/>
              <w:rPr>
                <w:rFonts w:eastAsiaTheme="minorEastAsia"/>
                <w:lang w:eastAsia="zh-CN"/>
              </w:rPr>
            </w:pPr>
            <w:r w:rsidRPr="005D71BB">
              <w:rPr>
                <w:rFonts w:eastAsiaTheme="minorEastAsia"/>
                <w:lang w:eastAsia="zh-CN"/>
              </w:rPr>
              <w:t>OPPO</w:t>
            </w:r>
          </w:p>
        </w:tc>
        <w:tc>
          <w:tcPr>
            <w:tcW w:w="810" w:type="pct"/>
          </w:tcPr>
          <w:p w14:paraId="0EC4A8B1" w14:textId="77777777" w:rsidR="0002612A" w:rsidRPr="005D71BB" w:rsidRDefault="0002612A" w:rsidP="00524A55">
            <w:pPr>
              <w:snapToGrid w:val="0"/>
              <w:spacing w:after="0"/>
              <w:rPr>
                <w:rFonts w:eastAsiaTheme="minorEastAsia"/>
                <w:lang w:eastAsia="zh-CN"/>
              </w:rPr>
            </w:pPr>
            <w:r>
              <w:rPr>
                <w:rFonts w:eastAsiaTheme="minorEastAsia"/>
                <w:lang w:eastAsia="zh-CN"/>
              </w:rPr>
              <w:t>R4-2107904</w:t>
            </w:r>
          </w:p>
        </w:tc>
        <w:tc>
          <w:tcPr>
            <w:tcW w:w="1101" w:type="pct"/>
          </w:tcPr>
          <w:p w14:paraId="2201F631" w14:textId="263839EA" w:rsidR="0002612A" w:rsidRPr="00521025" w:rsidRDefault="00521025" w:rsidP="00524A55">
            <w:pPr>
              <w:snapToGrid w:val="0"/>
              <w:spacing w:after="0"/>
              <w:rPr>
                <w:rFonts w:eastAsiaTheme="minorEastAsia"/>
                <w:lang w:eastAsia="zh-CN"/>
              </w:rPr>
            </w:pPr>
            <w:r>
              <w:rPr>
                <w:rFonts w:eastAsiaTheme="minorEastAsia" w:hint="eastAsia"/>
                <w:lang w:eastAsia="zh-CN"/>
              </w:rPr>
              <w:t>A</w:t>
            </w:r>
            <w:r>
              <w:rPr>
                <w:rFonts w:eastAsiaTheme="minorEastAsia"/>
                <w:lang w:eastAsia="zh-CN"/>
              </w:rPr>
              <w:t>pproved</w:t>
            </w:r>
          </w:p>
        </w:tc>
      </w:tr>
    </w:tbl>
    <w:p w14:paraId="6D754843" w14:textId="77777777" w:rsidR="00F24C2D" w:rsidRPr="005D71BB" w:rsidRDefault="00F24C2D" w:rsidP="00F24C2D">
      <w:pPr>
        <w:pStyle w:val="ae"/>
        <w:ind w:left="800"/>
        <w:rPr>
          <w:rFonts w:ascii="Times New Roman" w:hAnsi="Times New Roman"/>
          <w:sz w:val="20"/>
          <w:szCs w:val="20"/>
        </w:rPr>
      </w:pPr>
    </w:p>
    <w:p w14:paraId="47621E3D" w14:textId="77777777" w:rsidR="00F24C2D" w:rsidRPr="005D71BB" w:rsidRDefault="00F24C2D" w:rsidP="00F24C2D">
      <w:pPr>
        <w:rPr>
          <w:b/>
        </w:rPr>
      </w:pPr>
      <w:r w:rsidRPr="005D71BB">
        <w:rPr>
          <w:b/>
        </w:rPr>
        <w:t>Existing tdocs</w:t>
      </w:r>
    </w:p>
    <w:tbl>
      <w:tblPr>
        <w:tblStyle w:val="af"/>
        <w:tblW w:w="0" w:type="auto"/>
        <w:tblLook w:val="04A0" w:firstRow="1" w:lastRow="0" w:firstColumn="1" w:lastColumn="0" w:noHBand="0" w:noVBand="1"/>
      </w:tblPr>
      <w:tblGrid>
        <w:gridCol w:w="1423"/>
        <w:gridCol w:w="4242"/>
        <w:gridCol w:w="1418"/>
        <w:gridCol w:w="1984"/>
      </w:tblGrid>
      <w:tr w:rsidR="00F24C2D" w:rsidRPr="005D71BB" w14:paraId="119C000C" w14:textId="77777777" w:rsidTr="00524A55">
        <w:tc>
          <w:tcPr>
            <w:tcW w:w="1423" w:type="dxa"/>
          </w:tcPr>
          <w:p w14:paraId="1A2ED338" w14:textId="77777777" w:rsidR="00F24C2D" w:rsidRPr="005D71BB" w:rsidRDefault="00F24C2D" w:rsidP="00524A55">
            <w:pPr>
              <w:snapToGrid w:val="0"/>
              <w:spacing w:after="0"/>
              <w:rPr>
                <w:rFonts w:eastAsiaTheme="minorEastAsia"/>
                <w:b/>
                <w:bCs/>
                <w:lang w:eastAsia="zh-CN"/>
              </w:rPr>
            </w:pPr>
            <w:r w:rsidRPr="005D71BB">
              <w:rPr>
                <w:rFonts w:eastAsiaTheme="minorEastAsia"/>
                <w:b/>
                <w:bCs/>
                <w:lang w:eastAsia="zh-CN"/>
              </w:rPr>
              <w:t>Tdoc number</w:t>
            </w:r>
          </w:p>
        </w:tc>
        <w:tc>
          <w:tcPr>
            <w:tcW w:w="4242" w:type="dxa"/>
          </w:tcPr>
          <w:p w14:paraId="1169C2A5" w14:textId="77777777" w:rsidR="00F24C2D" w:rsidRPr="005D71BB" w:rsidRDefault="00F24C2D" w:rsidP="00524A55">
            <w:pPr>
              <w:snapToGrid w:val="0"/>
              <w:spacing w:after="0"/>
              <w:rPr>
                <w:b/>
                <w:bCs/>
                <w:lang w:eastAsia="zh-CN"/>
              </w:rPr>
            </w:pPr>
            <w:r w:rsidRPr="005D71BB">
              <w:rPr>
                <w:b/>
                <w:bCs/>
                <w:lang w:eastAsia="zh-CN"/>
              </w:rPr>
              <w:t>Title</w:t>
            </w:r>
          </w:p>
        </w:tc>
        <w:tc>
          <w:tcPr>
            <w:tcW w:w="1418" w:type="dxa"/>
          </w:tcPr>
          <w:p w14:paraId="215CE95E" w14:textId="77777777" w:rsidR="00F24C2D" w:rsidRPr="005D71BB" w:rsidRDefault="00F24C2D" w:rsidP="00524A55">
            <w:pPr>
              <w:snapToGrid w:val="0"/>
              <w:spacing w:after="0"/>
              <w:rPr>
                <w:b/>
                <w:bCs/>
                <w:lang w:eastAsia="zh-CN"/>
              </w:rPr>
            </w:pPr>
            <w:r w:rsidRPr="005D71BB">
              <w:rPr>
                <w:b/>
                <w:bCs/>
                <w:lang w:eastAsia="zh-CN"/>
              </w:rPr>
              <w:t>Source</w:t>
            </w:r>
          </w:p>
        </w:tc>
        <w:tc>
          <w:tcPr>
            <w:tcW w:w="1984" w:type="dxa"/>
          </w:tcPr>
          <w:p w14:paraId="0471822F" w14:textId="77777777" w:rsidR="00F24C2D" w:rsidRPr="005D71BB" w:rsidRDefault="00F24C2D" w:rsidP="00524A55">
            <w:pPr>
              <w:snapToGrid w:val="0"/>
              <w:spacing w:after="0"/>
              <w:rPr>
                <w:rFonts w:eastAsia="MS Mincho"/>
                <w:b/>
                <w:bCs/>
                <w:lang w:eastAsia="zh-CN"/>
              </w:rPr>
            </w:pPr>
            <w:r>
              <w:rPr>
                <w:b/>
                <w:bCs/>
                <w:lang w:eastAsia="zh-CN"/>
              </w:rPr>
              <w:t>Status</w:t>
            </w:r>
            <w:r w:rsidRPr="005D71BB">
              <w:rPr>
                <w:rFonts w:eastAsiaTheme="minorEastAsia"/>
                <w:b/>
                <w:bCs/>
                <w:lang w:eastAsia="zh-CN"/>
              </w:rPr>
              <w:t xml:space="preserve"> </w:t>
            </w:r>
          </w:p>
        </w:tc>
      </w:tr>
      <w:tr w:rsidR="00F24C2D" w:rsidRPr="005D71BB" w14:paraId="3A10BE2F" w14:textId="77777777" w:rsidTr="00524A55">
        <w:tc>
          <w:tcPr>
            <w:tcW w:w="1423" w:type="dxa"/>
          </w:tcPr>
          <w:p w14:paraId="28BA7DF7" w14:textId="77777777" w:rsidR="00F24C2D" w:rsidRPr="00441515" w:rsidRDefault="00F24C2D" w:rsidP="00524A55">
            <w:pPr>
              <w:snapToGrid w:val="0"/>
              <w:spacing w:after="0"/>
              <w:jc w:val="both"/>
              <w:rPr>
                <w:lang w:eastAsia="ko-KR"/>
              </w:rPr>
            </w:pPr>
            <w:r w:rsidRPr="005D71BB">
              <w:rPr>
                <w:lang w:eastAsia="ko-KR"/>
              </w:rPr>
              <w:t>R4-2108802</w:t>
            </w:r>
          </w:p>
        </w:tc>
        <w:tc>
          <w:tcPr>
            <w:tcW w:w="4242" w:type="dxa"/>
          </w:tcPr>
          <w:p w14:paraId="157F29A6" w14:textId="77777777" w:rsidR="00F24C2D" w:rsidRPr="005D71BB" w:rsidRDefault="00F24C2D" w:rsidP="00524A55">
            <w:pPr>
              <w:snapToGrid w:val="0"/>
              <w:spacing w:after="0"/>
              <w:jc w:val="both"/>
              <w:rPr>
                <w:lang w:eastAsia="ko-KR"/>
              </w:rPr>
            </w:pPr>
            <w:r w:rsidRPr="005D71BB">
              <w:rPr>
                <w:lang w:eastAsia="ko-KR"/>
              </w:rPr>
              <w:t>ON/OFF time mask inconsistency issue</w:t>
            </w:r>
          </w:p>
        </w:tc>
        <w:tc>
          <w:tcPr>
            <w:tcW w:w="1418" w:type="dxa"/>
          </w:tcPr>
          <w:p w14:paraId="4A6D92A1" w14:textId="77777777" w:rsidR="00F24C2D" w:rsidRPr="00441515" w:rsidRDefault="00F24C2D" w:rsidP="00524A55">
            <w:pPr>
              <w:snapToGrid w:val="0"/>
              <w:spacing w:after="0"/>
              <w:rPr>
                <w:lang w:eastAsia="ko-KR"/>
              </w:rPr>
            </w:pPr>
            <w:r w:rsidRPr="005D71BB">
              <w:rPr>
                <w:lang w:eastAsia="ko-KR"/>
              </w:rPr>
              <w:t>Qualcomm</w:t>
            </w:r>
          </w:p>
        </w:tc>
        <w:tc>
          <w:tcPr>
            <w:tcW w:w="1984" w:type="dxa"/>
          </w:tcPr>
          <w:p w14:paraId="689F15B5" w14:textId="77777777" w:rsidR="00F24C2D" w:rsidRPr="00441515" w:rsidRDefault="00F24C2D" w:rsidP="00524A55">
            <w:pPr>
              <w:snapToGrid w:val="0"/>
              <w:spacing w:after="0"/>
              <w:rPr>
                <w:lang w:eastAsia="ko-KR"/>
              </w:rPr>
            </w:pPr>
            <w:r w:rsidRPr="00441515">
              <w:rPr>
                <w:lang w:eastAsia="ko-KR"/>
              </w:rPr>
              <w:t>Noted</w:t>
            </w:r>
          </w:p>
        </w:tc>
      </w:tr>
      <w:tr w:rsidR="00F24C2D" w:rsidRPr="005D71BB" w14:paraId="5150D848" w14:textId="77777777" w:rsidTr="00524A55">
        <w:tc>
          <w:tcPr>
            <w:tcW w:w="1423" w:type="dxa"/>
          </w:tcPr>
          <w:p w14:paraId="2F5CED76" w14:textId="77777777" w:rsidR="00F24C2D" w:rsidRPr="00441515" w:rsidRDefault="00F24C2D" w:rsidP="00524A55">
            <w:pPr>
              <w:snapToGrid w:val="0"/>
              <w:spacing w:after="0"/>
              <w:jc w:val="both"/>
              <w:rPr>
                <w:lang w:eastAsia="ko-KR"/>
              </w:rPr>
            </w:pPr>
            <w:r w:rsidRPr="005D71BB">
              <w:rPr>
                <w:lang w:eastAsia="ko-KR"/>
              </w:rPr>
              <w:t>R4-2109368</w:t>
            </w:r>
          </w:p>
        </w:tc>
        <w:tc>
          <w:tcPr>
            <w:tcW w:w="4242" w:type="dxa"/>
          </w:tcPr>
          <w:p w14:paraId="1B0EA049" w14:textId="77777777" w:rsidR="00F24C2D" w:rsidRPr="005D71BB" w:rsidRDefault="00F24C2D" w:rsidP="00524A55">
            <w:pPr>
              <w:snapToGrid w:val="0"/>
              <w:spacing w:after="0"/>
              <w:jc w:val="both"/>
              <w:rPr>
                <w:lang w:eastAsia="ko-KR"/>
              </w:rPr>
            </w:pPr>
            <w:r w:rsidRPr="005D71BB">
              <w:rPr>
                <w:lang w:eastAsia="ko-KR"/>
              </w:rPr>
              <w:t>Reply LS On minimum requirements for Transmit ON/OFF time mask in UL MIMO FR1</w:t>
            </w:r>
          </w:p>
        </w:tc>
        <w:tc>
          <w:tcPr>
            <w:tcW w:w="1418" w:type="dxa"/>
          </w:tcPr>
          <w:p w14:paraId="1B27D0E3" w14:textId="77777777" w:rsidR="00F24C2D" w:rsidRPr="00441515" w:rsidRDefault="00F24C2D" w:rsidP="00524A55">
            <w:pPr>
              <w:snapToGrid w:val="0"/>
              <w:spacing w:after="0"/>
              <w:rPr>
                <w:lang w:eastAsia="ko-KR"/>
              </w:rPr>
            </w:pPr>
            <w:r w:rsidRPr="005D71BB">
              <w:rPr>
                <w:lang w:eastAsia="ko-KR"/>
              </w:rPr>
              <w:t>Qualcomm</w:t>
            </w:r>
          </w:p>
        </w:tc>
        <w:tc>
          <w:tcPr>
            <w:tcW w:w="1984" w:type="dxa"/>
          </w:tcPr>
          <w:p w14:paraId="61854910" w14:textId="77777777" w:rsidR="00F24C2D" w:rsidRPr="00441515" w:rsidRDefault="00F24C2D" w:rsidP="00524A55">
            <w:pPr>
              <w:snapToGrid w:val="0"/>
              <w:spacing w:after="0"/>
              <w:rPr>
                <w:lang w:eastAsia="ko-KR"/>
              </w:rPr>
            </w:pPr>
            <w:r w:rsidRPr="00441515">
              <w:rPr>
                <w:lang w:eastAsia="ko-KR"/>
              </w:rPr>
              <w:t>Noted</w:t>
            </w:r>
          </w:p>
        </w:tc>
      </w:tr>
      <w:tr w:rsidR="00F24C2D" w:rsidRPr="005D71BB" w14:paraId="1EB7211A" w14:textId="77777777" w:rsidTr="00524A55">
        <w:tc>
          <w:tcPr>
            <w:tcW w:w="1423" w:type="dxa"/>
          </w:tcPr>
          <w:p w14:paraId="25862A75" w14:textId="77777777" w:rsidR="00F24C2D" w:rsidRPr="00441515" w:rsidRDefault="00F24C2D" w:rsidP="00524A55">
            <w:pPr>
              <w:snapToGrid w:val="0"/>
              <w:spacing w:after="0"/>
              <w:jc w:val="both"/>
              <w:rPr>
                <w:lang w:eastAsia="ko-KR"/>
              </w:rPr>
            </w:pPr>
            <w:r w:rsidRPr="005D71BB">
              <w:rPr>
                <w:lang w:eastAsia="ko-KR"/>
              </w:rPr>
              <w:t>R4-2109684</w:t>
            </w:r>
          </w:p>
        </w:tc>
        <w:tc>
          <w:tcPr>
            <w:tcW w:w="4242" w:type="dxa"/>
          </w:tcPr>
          <w:p w14:paraId="27179E5A" w14:textId="77777777" w:rsidR="00F24C2D" w:rsidRPr="005D71BB" w:rsidRDefault="00F24C2D" w:rsidP="00524A55">
            <w:pPr>
              <w:snapToGrid w:val="0"/>
              <w:spacing w:after="0"/>
              <w:jc w:val="both"/>
              <w:rPr>
                <w:lang w:eastAsia="ko-KR"/>
              </w:rPr>
            </w:pPr>
            <w:r w:rsidRPr="005D71BB">
              <w:rPr>
                <w:lang w:eastAsia="ko-KR"/>
              </w:rPr>
              <w:t>Discussion and reply LS On minimum requirements for Transmit ON/OFF time mask in UL MIMO FR1</w:t>
            </w:r>
          </w:p>
        </w:tc>
        <w:tc>
          <w:tcPr>
            <w:tcW w:w="1418" w:type="dxa"/>
          </w:tcPr>
          <w:p w14:paraId="50229FFC" w14:textId="77777777" w:rsidR="00F24C2D" w:rsidRPr="00441515" w:rsidRDefault="00F24C2D" w:rsidP="00524A55">
            <w:pPr>
              <w:snapToGrid w:val="0"/>
              <w:spacing w:after="0"/>
              <w:rPr>
                <w:lang w:eastAsia="ko-KR"/>
              </w:rPr>
            </w:pPr>
            <w:r w:rsidRPr="005D71BB">
              <w:rPr>
                <w:lang w:eastAsia="ko-KR"/>
              </w:rPr>
              <w:t>vivo</w:t>
            </w:r>
          </w:p>
        </w:tc>
        <w:tc>
          <w:tcPr>
            <w:tcW w:w="1984" w:type="dxa"/>
          </w:tcPr>
          <w:p w14:paraId="5B6076B7" w14:textId="77777777" w:rsidR="00F24C2D" w:rsidRPr="00441515" w:rsidRDefault="00F24C2D" w:rsidP="00524A55">
            <w:pPr>
              <w:snapToGrid w:val="0"/>
              <w:spacing w:after="0"/>
              <w:rPr>
                <w:lang w:eastAsia="ko-KR"/>
              </w:rPr>
            </w:pPr>
            <w:r w:rsidRPr="00441515">
              <w:rPr>
                <w:lang w:eastAsia="ko-KR"/>
              </w:rPr>
              <w:t>Noted</w:t>
            </w:r>
          </w:p>
        </w:tc>
      </w:tr>
      <w:tr w:rsidR="00F24C2D" w:rsidRPr="005D71BB" w14:paraId="00B063BA" w14:textId="77777777" w:rsidTr="00524A55">
        <w:tc>
          <w:tcPr>
            <w:tcW w:w="1423" w:type="dxa"/>
          </w:tcPr>
          <w:p w14:paraId="727D9505" w14:textId="77777777" w:rsidR="00F24C2D" w:rsidRPr="005D71BB" w:rsidRDefault="00F24C2D" w:rsidP="00524A55">
            <w:pPr>
              <w:snapToGrid w:val="0"/>
              <w:spacing w:after="0"/>
              <w:jc w:val="both"/>
              <w:rPr>
                <w:lang w:eastAsia="ko-KR"/>
              </w:rPr>
            </w:pPr>
            <w:r w:rsidRPr="005D71BB">
              <w:rPr>
                <w:lang w:eastAsia="ko-KR"/>
              </w:rPr>
              <w:t>R4-2110805</w:t>
            </w:r>
          </w:p>
        </w:tc>
        <w:tc>
          <w:tcPr>
            <w:tcW w:w="4242" w:type="dxa"/>
          </w:tcPr>
          <w:p w14:paraId="56CAD1F5" w14:textId="77777777" w:rsidR="00F24C2D" w:rsidRPr="005D71BB" w:rsidRDefault="00F24C2D" w:rsidP="00524A55">
            <w:pPr>
              <w:snapToGrid w:val="0"/>
              <w:spacing w:after="0"/>
              <w:jc w:val="both"/>
              <w:rPr>
                <w:lang w:eastAsia="ko-KR"/>
              </w:rPr>
            </w:pPr>
            <w:r w:rsidRPr="005D71BB">
              <w:rPr>
                <w:lang w:eastAsia="ko-KR"/>
              </w:rPr>
              <w:t>Reply LS of UL MIMO ON OFF time mask</w:t>
            </w:r>
          </w:p>
        </w:tc>
        <w:tc>
          <w:tcPr>
            <w:tcW w:w="1418" w:type="dxa"/>
          </w:tcPr>
          <w:p w14:paraId="3DE588A2" w14:textId="77777777" w:rsidR="00F24C2D" w:rsidRPr="00441515" w:rsidRDefault="00F24C2D" w:rsidP="00524A55">
            <w:pPr>
              <w:snapToGrid w:val="0"/>
              <w:spacing w:after="0"/>
              <w:rPr>
                <w:lang w:eastAsia="ko-KR"/>
              </w:rPr>
            </w:pPr>
            <w:r w:rsidRPr="005D71BB">
              <w:rPr>
                <w:lang w:eastAsia="ko-KR"/>
              </w:rPr>
              <w:t>OPPO</w:t>
            </w:r>
          </w:p>
        </w:tc>
        <w:tc>
          <w:tcPr>
            <w:tcW w:w="1984" w:type="dxa"/>
          </w:tcPr>
          <w:p w14:paraId="29B78685" w14:textId="77777777" w:rsidR="00F24C2D" w:rsidRPr="00441515" w:rsidRDefault="00F24C2D" w:rsidP="00524A55">
            <w:pPr>
              <w:snapToGrid w:val="0"/>
              <w:spacing w:after="0"/>
              <w:rPr>
                <w:lang w:eastAsia="ko-KR"/>
              </w:rPr>
            </w:pPr>
            <w:r w:rsidRPr="00441515">
              <w:rPr>
                <w:lang w:eastAsia="ko-KR"/>
              </w:rPr>
              <w:t>Noted</w:t>
            </w:r>
          </w:p>
        </w:tc>
      </w:tr>
      <w:tr w:rsidR="00F24C2D" w:rsidRPr="005D71BB" w14:paraId="1BA2EB4F" w14:textId="77777777" w:rsidTr="00524A55">
        <w:tc>
          <w:tcPr>
            <w:tcW w:w="1423" w:type="dxa"/>
          </w:tcPr>
          <w:p w14:paraId="09EE8E05" w14:textId="77777777" w:rsidR="00F24C2D" w:rsidRPr="00441515" w:rsidRDefault="00F24C2D" w:rsidP="00524A55">
            <w:pPr>
              <w:snapToGrid w:val="0"/>
              <w:spacing w:after="0"/>
              <w:jc w:val="both"/>
              <w:rPr>
                <w:lang w:eastAsia="ko-KR"/>
              </w:rPr>
            </w:pPr>
            <w:r w:rsidRPr="005D71BB">
              <w:rPr>
                <w:lang w:eastAsia="ko-KR"/>
              </w:rPr>
              <w:t>R4-2111390</w:t>
            </w:r>
          </w:p>
        </w:tc>
        <w:tc>
          <w:tcPr>
            <w:tcW w:w="4242" w:type="dxa"/>
          </w:tcPr>
          <w:p w14:paraId="1FCB192E" w14:textId="77777777" w:rsidR="00F24C2D" w:rsidRPr="00441515" w:rsidRDefault="00F24C2D" w:rsidP="00524A55">
            <w:pPr>
              <w:snapToGrid w:val="0"/>
              <w:spacing w:after="0"/>
              <w:jc w:val="both"/>
              <w:rPr>
                <w:lang w:eastAsia="ko-KR"/>
              </w:rPr>
            </w:pPr>
            <w:r w:rsidRPr="005D71BB">
              <w:rPr>
                <w:lang w:eastAsia="ko-KR"/>
              </w:rPr>
              <w:t>Reply LS to RAN2 on DC location</w:t>
            </w:r>
          </w:p>
        </w:tc>
        <w:tc>
          <w:tcPr>
            <w:tcW w:w="1418" w:type="dxa"/>
          </w:tcPr>
          <w:p w14:paraId="4D91C400" w14:textId="77777777" w:rsidR="00F24C2D" w:rsidRPr="005D71BB" w:rsidRDefault="00F24C2D" w:rsidP="00524A55">
            <w:pPr>
              <w:snapToGrid w:val="0"/>
              <w:spacing w:after="0"/>
              <w:rPr>
                <w:lang w:eastAsia="ko-KR"/>
              </w:rPr>
            </w:pPr>
            <w:r w:rsidRPr="005D71BB">
              <w:rPr>
                <w:lang w:eastAsia="ko-KR"/>
              </w:rPr>
              <w:t>Huawei</w:t>
            </w:r>
          </w:p>
        </w:tc>
        <w:tc>
          <w:tcPr>
            <w:tcW w:w="1984" w:type="dxa"/>
          </w:tcPr>
          <w:p w14:paraId="6C1924BA" w14:textId="77777777" w:rsidR="00F24C2D" w:rsidRPr="00441515" w:rsidRDefault="00F24C2D" w:rsidP="00524A55">
            <w:pPr>
              <w:snapToGrid w:val="0"/>
              <w:spacing w:after="0"/>
              <w:rPr>
                <w:lang w:eastAsia="ko-KR"/>
              </w:rPr>
            </w:pPr>
            <w:r w:rsidRPr="00441515">
              <w:rPr>
                <w:lang w:eastAsia="ko-KR"/>
              </w:rPr>
              <w:t>Noted</w:t>
            </w:r>
          </w:p>
        </w:tc>
      </w:tr>
    </w:tbl>
    <w:p w14:paraId="5429F35D" w14:textId="77777777" w:rsidR="00F24C2D" w:rsidRDefault="00F24C2D" w:rsidP="00F24C2D">
      <w:pPr>
        <w:rPr>
          <w:rFonts w:eastAsia="Yu Mincho"/>
          <w:lang w:eastAsia="ja-JP"/>
        </w:rPr>
      </w:pPr>
    </w:p>
    <w:p w14:paraId="686A236E" w14:textId="77777777" w:rsidR="00F24C2D" w:rsidRPr="006F46C2" w:rsidRDefault="00F24C2D" w:rsidP="00F24C2D">
      <w:pPr>
        <w:rPr>
          <w:rFonts w:ascii="Arial" w:hAnsi="Arial" w:cs="Arial"/>
          <w:b/>
          <w:color w:val="C00000"/>
          <w:lang w:eastAsia="zh-CN"/>
        </w:rPr>
      </w:pPr>
      <w:r>
        <w:rPr>
          <w:rFonts w:ascii="Arial" w:hAnsi="Arial" w:cs="Arial"/>
          <w:b/>
          <w:color w:val="C00000"/>
          <w:lang w:eastAsia="zh-CN"/>
        </w:rPr>
        <w:t>WF/LS/CRs for approval</w:t>
      </w:r>
    </w:p>
    <w:p w14:paraId="4ADE1B56" w14:textId="77777777" w:rsidR="00F24C2D" w:rsidRDefault="00F24C2D" w:rsidP="00F24C2D">
      <w:pPr>
        <w:rPr>
          <w:rFonts w:ascii="Arial" w:hAnsi="Arial" w:cs="Arial"/>
          <w:b/>
          <w:sz w:val="24"/>
        </w:rPr>
      </w:pPr>
      <w:r>
        <w:rPr>
          <w:rFonts w:ascii="Arial" w:hAnsi="Arial" w:cs="Arial"/>
          <w:b/>
          <w:color w:val="0000FF"/>
          <w:sz w:val="24"/>
        </w:rPr>
        <w:t>R4-2107903</w:t>
      </w:r>
      <w:r>
        <w:rPr>
          <w:rFonts w:ascii="Arial" w:hAnsi="Arial" w:cs="Arial"/>
          <w:b/>
          <w:color w:val="0000FF"/>
          <w:sz w:val="24"/>
        </w:rPr>
        <w:tab/>
      </w:r>
      <w:r w:rsidRPr="00CB0B78">
        <w:rPr>
          <w:rFonts w:ascii="Arial" w:hAnsi="Arial" w:cs="Arial"/>
          <w:b/>
          <w:sz w:val="24"/>
        </w:rPr>
        <w:t>Reply LS on DC location reporting for intra-band UL CA</w:t>
      </w:r>
    </w:p>
    <w:p w14:paraId="45CB8D0E" w14:textId="77777777" w:rsidR="00F24C2D" w:rsidRDefault="00F24C2D" w:rsidP="00F24C2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w:t>
      </w:r>
    </w:p>
    <w:p w14:paraId="2CEF319F" w14:textId="539F197F" w:rsidR="00F24C2D" w:rsidRDefault="00F24C2D" w:rsidP="00F24C2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9D5C4B" w:rsidRPr="009D5C4B">
        <w:rPr>
          <w:rFonts w:ascii="Arial" w:hAnsi="Arial" w:cs="Arial"/>
          <w:b/>
          <w:color w:val="993300"/>
          <w:highlight w:val="green"/>
          <w:u w:val="single"/>
        </w:rPr>
        <w:t>Approved</w:t>
      </w:r>
    </w:p>
    <w:p w14:paraId="6F4F6AF0" w14:textId="77777777" w:rsidR="00F24C2D" w:rsidRDefault="00F24C2D" w:rsidP="00F24C2D">
      <w:pPr>
        <w:rPr>
          <w:rFonts w:ascii="Arial" w:hAnsi="Arial" w:cs="Arial"/>
          <w:b/>
          <w:sz w:val="24"/>
        </w:rPr>
      </w:pPr>
      <w:r>
        <w:rPr>
          <w:rFonts w:ascii="Arial" w:hAnsi="Arial" w:cs="Arial"/>
          <w:b/>
          <w:color w:val="0000FF"/>
          <w:sz w:val="24"/>
        </w:rPr>
        <w:t>R4-2107904</w:t>
      </w:r>
      <w:r>
        <w:rPr>
          <w:rFonts w:ascii="Arial" w:hAnsi="Arial" w:cs="Arial"/>
          <w:b/>
          <w:color w:val="0000FF"/>
          <w:sz w:val="24"/>
        </w:rPr>
        <w:tab/>
      </w:r>
      <w:r w:rsidRPr="0015682A">
        <w:rPr>
          <w:rFonts w:ascii="Arial" w:hAnsi="Arial" w:cs="Arial"/>
          <w:b/>
          <w:sz w:val="24"/>
        </w:rPr>
        <w:t>Reply LS On minimum requirements for Transmit ON/OFF time mask in UL MIMO FR1</w:t>
      </w:r>
    </w:p>
    <w:p w14:paraId="54C672A5" w14:textId="77777777" w:rsidR="00F24C2D" w:rsidRDefault="00F24C2D" w:rsidP="00F24C2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OPPO</w:t>
      </w:r>
    </w:p>
    <w:p w14:paraId="5C290EB6" w14:textId="1FCF8D55" w:rsidR="00F24C2D" w:rsidRDefault="00F24C2D" w:rsidP="00F24C2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9D5C4B" w:rsidRPr="009D5C4B">
        <w:rPr>
          <w:rFonts w:ascii="Arial" w:hAnsi="Arial" w:cs="Arial"/>
          <w:b/>
          <w:color w:val="993300"/>
          <w:highlight w:val="green"/>
          <w:u w:val="single"/>
        </w:rPr>
        <w:t>Approved.</w:t>
      </w:r>
    </w:p>
    <w:p w14:paraId="2E26561A" w14:textId="77777777" w:rsidR="00F24C2D" w:rsidRDefault="00F24C2D" w:rsidP="00DB7753">
      <w:pPr>
        <w:rPr>
          <w:rFonts w:ascii="Arial" w:hAnsi="Arial" w:cs="Arial"/>
          <w:b/>
          <w:color w:val="C00000"/>
          <w:u w:val="single"/>
          <w:lang w:eastAsia="zh-CN"/>
        </w:rPr>
      </w:pPr>
    </w:p>
    <w:p w14:paraId="1071F616" w14:textId="2366BF41" w:rsidR="00DB7753" w:rsidRPr="00DB7753" w:rsidRDefault="00DB7753" w:rsidP="00DB7753">
      <w:pPr>
        <w:rPr>
          <w:rFonts w:ascii="Arial" w:hAnsi="Arial" w:cs="Arial"/>
          <w:b/>
          <w:color w:val="C00000"/>
          <w:u w:val="single"/>
          <w:lang w:eastAsia="zh-CN"/>
        </w:rPr>
      </w:pPr>
      <w:r>
        <w:rPr>
          <w:rFonts w:ascii="Arial" w:hAnsi="Arial" w:cs="Arial" w:hint="eastAsia"/>
          <w:b/>
          <w:color w:val="C00000"/>
          <w:u w:val="single"/>
          <w:lang w:eastAsia="zh-CN"/>
        </w:rPr>
        <w:t>Topic</w:t>
      </w:r>
      <w:r w:rsidR="002912AC">
        <w:rPr>
          <w:rFonts w:ascii="Arial" w:hAnsi="Arial" w:cs="Arial"/>
          <w:b/>
          <w:color w:val="C00000"/>
          <w:u w:val="single"/>
          <w:lang w:eastAsia="zh-CN"/>
        </w:rPr>
        <w:t xml:space="preserve"> #1</w:t>
      </w:r>
      <w:r>
        <w:rPr>
          <w:rFonts w:ascii="Arial" w:hAnsi="Arial" w:cs="Arial"/>
          <w:b/>
          <w:color w:val="C00000"/>
          <w:u w:val="single"/>
          <w:lang w:eastAsia="zh-CN"/>
        </w:rPr>
        <w:t>: LS reply: ON/OFF time mask</w:t>
      </w:r>
    </w:p>
    <w:p w14:paraId="69C5FB71" w14:textId="77777777" w:rsidR="00C17934" w:rsidRDefault="00C17934" w:rsidP="00C17934">
      <w:pPr>
        <w:rPr>
          <w:rFonts w:ascii="Arial" w:hAnsi="Arial" w:cs="Arial"/>
          <w:b/>
          <w:sz w:val="24"/>
        </w:rPr>
      </w:pPr>
      <w:r>
        <w:rPr>
          <w:rFonts w:ascii="Arial" w:hAnsi="Arial" w:cs="Arial"/>
          <w:b/>
          <w:color w:val="0000FF"/>
          <w:sz w:val="24"/>
        </w:rPr>
        <w:t>R4-2108802</w:t>
      </w:r>
      <w:r>
        <w:rPr>
          <w:rFonts w:ascii="Arial" w:hAnsi="Arial" w:cs="Arial"/>
          <w:b/>
          <w:color w:val="0000FF"/>
          <w:sz w:val="24"/>
        </w:rPr>
        <w:tab/>
      </w:r>
      <w:r>
        <w:rPr>
          <w:rFonts w:ascii="Arial" w:hAnsi="Arial" w:cs="Arial"/>
          <w:b/>
          <w:sz w:val="24"/>
        </w:rPr>
        <w:t>ON/OFF time mask inconsistency issue</w:t>
      </w:r>
    </w:p>
    <w:p w14:paraId="6B4C05C0" w14:textId="77777777" w:rsidR="00C17934" w:rsidRDefault="00C17934" w:rsidP="00C17934">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14:paraId="5E859693" w14:textId="50A06255" w:rsidR="00C17934" w:rsidRDefault="00C17934" w:rsidP="00C1793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E479E3">
        <w:rPr>
          <w:rFonts w:ascii="Arial" w:hAnsi="Arial" w:cs="Arial"/>
          <w:b/>
          <w:color w:val="993300"/>
          <w:u w:val="single"/>
        </w:rPr>
        <w:t>Note</w:t>
      </w:r>
      <w:r>
        <w:rPr>
          <w:rFonts w:ascii="Arial" w:hAnsi="Arial" w:cs="Arial"/>
          <w:b/>
          <w:color w:val="993300"/>
          <w:u w:val="single"/>
        </w:rPr>
        <w:t>d</w:t>
      </w:r>
      <w:r>
        <w:rPr>
          <w:color w:val="993300"/>
          <w:u w:val="single"/>
        </w:rPr>
        <w:t>.</w:t>
      </w:r>
    </w:p>
    <w:p w14:paraId="6110FE38" w14:textId="77777777" w:rsidR="00E76E94" w:rsidRDefault="00E76E94" w:rsidP="00E76E94">
      <w:pPr>
        <w:rPr>
          <w:rFonts w:ascii="Arial" w:hAnsi="Arial" w:cs="Arial"/>
          <w:b/>
          <w:sz w:val="24"/>
        </w:rPr>
      </w:pPr>
      <w:r>
        <w:rPr>
          <w:rFonts w:ascii="Arial" w:hAnsi="Arial" w:cs="Arial"/>
          <w:b/>
          <w:color w:val="0000FF"/>
          <w:sz w:val="24"/>
        </w:rPr>
        <w:t>R4-2109684</w:t>
      </w:r>
      <w:r>
        <w:rPr>
          <w:rFonts w:ascii="Arial" w:hAnsi="Arial" w:cs="Arial"/>
          <w:b/>
          <w:color w:val="0000FF"/>
          <w:sz w:val="24"/>
        </w:rPr>
        <w:tab/>
      </w:r>
      <w:r>
        <w:rPr>
          <w:rFonts w:ascii="Arial" w:hAnsi="Arial" w:cs="Arial"/>
          <w:b/>
          <w:sz w:val="24"/>
        </w:rPr>
        <w:t>Discussion and reply LS On minimum requirements for Transmit ON/OFF time mask in UL MIMO FR1</w:t>
      </w:r>
    </w:p>
    <w:p w14:paraId="63F590D8" w14:textId="77777777" w:rsidR="00E76E94" w:rsidRDefault="00E76E94" w:rsidP="00E76E94">
      <w:pPr>
        <w:rPr>
          <w:i/>
        </w:rPr>
      </w:pPr>
      <w:r>
        <w:rPr>
          <w:i/>
        </w:rPr>
        <w:tab/>
      </w:r>
      <w:r>
        <w:rPr>
          <w:i/>
        </w:rPr>
        <w:tab/>
      </w:r>
      <w:r>
        <w:rPr>
          <w:i/>
        </w:rPr>
        <w:tab/>
      </w:r>
      <w:r>
        <w:rPr>
          <w:i/>
        </w:rPr>
        <w:tab/>
      </w:r>
      <w:r>
        <w:rPr>
          <w:i/>
        </w:rPr>
        <w:tab/>
        <w:t>Type: LS out</w:t>
      </w:r>
      <w:r>
        <w:rPr>
          <w:i/>
        </w:rPr>
        <w:tab/>
      </w:r>
      <w:r>
        <w:rPr>
          <w:i/>
        </w:rPr>
        <w:tab/>
        <w:t>For: Discussion</w:t>
      </w:r>
      <w:r>
        <w:rPr>
          <w:i/>
        </w:rPr>
        <w:br/>
      </w:r>
      <w:r>
        <w:rPr>
          <w:i/>
        </w:rPr>
        <w:tab/>
      </w:r>
      <w:r>
        <w:rPr>
          <w:i/>
        </w:rPr>
        <w:tab/>
      </w:r>
      <w:r>
        <w:rPr>
          <w:i/>
        </w:rPr>
        <w:tab/>
      </w:r>
      <w:r>
        <w:rPr>
          <w:i/>
        </w:rPr>
        <w:tab/>
      </w:r>
      <w:r>
        <w:rPr>
          <w:i/>
        </w:rPr>
        <w:tab/>
        <w:t>to RAN5</w:t>
      </w:r>
      <w:r>
        <w:rPr>
          <w:i/>
        </w:rPr>
        <w:br/>
      </w:r>
      <w:r>
        <w:rPr>
          <w:i/>
        </w:rPr>
        <w:tab/>
      </w:r>
      <w:r>
        <w:rPr>
          <w:i/>
        </w:rPr>
        <w:tab/>
      </w:r>
      <w:r>
        <w:rPr>
          <w:i/>
        </w:rPr>
        <w:tab/>
      </w:r>
      <w:r>
        <w:rPr>
          <w:i/>
        </w:rPr>
        <w:tab/>
      </w:r>
      <w:r>
        <w:rPr>
          <w:i/>
        </w:rPr>
        <w:tab/>
        <w:t>Source: vivo</w:t>
      </w:r>
    </w:p>
    <w:p w14:paraId="5EC29AE3" w14:textId="2C242A35" w:rsidR="00E76E94" w:rsidRDefault="00E76E94" w:rsidP="00E76E94">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sidR="00E479E3">
        <w:rPr>
          <w:rFonts w:ascii="Arial" w:hAnsi="Arial" w:cs="Arial"/>
          <w:b/>
          <w:color w:val="993300"/>
          <w:u w:val="single"/>
        </w:rPr>
        <w:t>No</w:t>
      </w:r>
      <w:r>
        <w:rPr>
          <w:rFonts w:ascii="Arial" w:hAnsi="Arial" w:cs="Arial"/>
          <w:b/>
          <w:color w:val="993300"/>
          <w:u w:val="single"/>
        </w:rPr>
        <w:t>ted</w:t>
      </w:r>
      <w:r>
        <w:rPr>
          <w:color w:val="993300"/>
          <w:u w:val="single"/>
        </w:rPr>
        <w:t>.</w:t>
      </w:r>
    </w:p>
    <w:p w14:paraId="291B1243" w14:textId="0899AE75" w:rsidR="00671B79" w:rsidRPr="00671B79" w:rsidRDefault="00671B79" w:rsidP="00E76E94">
      <w:pPr>
        <w:rPr>
          <w:rFonts w:ascii="Arial" w:hAnsi="Arial" w:cs="Arial"/>
          <w:b/>
          <w:color w:val="C00000"/>
          <w:lang w:eastAsia="zh-CN"/>
        </w:rPr>
      </w:pPr>
      <w:r w:rsidRPr="00671B79">
        <w:rPr>
          <w:rFonts w:ascii="Arial" w:hAnsi="Arial" w:cs="Arial"/>
          <w:b/>
          <w:color w:val="C00000"/>
          <w:lang w:eastAsia="zh-CN"/>
        </w:rPr>
        <w:t>LS</w:t>
      </w:r>
    </w:p>
    <w:p w14:paraId="42C1B765" w14:textId="77777777" w:rsidR="00B776AF" w:rsidRDefault="00B776AF" w:rsidP="00B776AF">
      <w:pPr>
        <w:rPr>
          <w:rFonts w:ascii="Arial" w:hAnsi="Arial" w:cs="Arial"/>
          <w:b/>
          <w:sz w:val="24"/>
        </w:rPr>
      </w:pPr>
      <w:r>
        <w:rPr>
          <w:rFonts w:ascii="Arial" w:hAnsi="Arial" w:cs="Arial"/>
          <w:b/>
          <w:color w:val="0000FF"/>
          <w:sz w:val="24"/>
        </w:rPr>
        <w:t>R4-2109368</w:t>
      </w:r>
      <w:r>
        <w:rPr>
          <w:rFonts w:ascii="Arial" w:hAnsi="Arial" w:cs="Arial"/>
          <w:b/>
          <w:color w:val="0000FF"/>
          <w:sz w:val="24"/>
        </w:rPr>
        <w:tab/>
      </w:r>
      <w:r>
        <w:rPr>
          <w:rFonts w:ascii="Arial" w:hAnsi="Arial" w:cs="Arial"/>
          <w:b/>
          <w:sz w:val="24"/>
        </w:rPr>
        <w:t>Reply LS On minimum requirements for Transmit ON/OFF time mask in UL MIMO FR1</w:t>
      </w:r>
    </w:p>
    <w:p w14:paraId="1CA56AB8" w14:textId="77777777" w:rsidR="00B776AF" w:rsidRDefault="00B776AF" w:rsidP="00B776AF">
      <w:pPr>
        <w:rPr>
          <w:i/>
        </w:rPr>
      </w:pPr>
      <w:r>
        <w:rPr>
          <w:i/>
        </w:rPr>
        <w:tab/>
      </w:r>
      <w:r>
        <w:rPr>
          <w:i/>
        </w:rPr>
        <w:tab/>
      </w:r>
      <w:r>
        <w:rPr>
          <w:i/>
        </w:rPr>
        <w:tab/>
      </w:r>
      <w:r>
        <w:rPr>
          <w:i/>
        </w:rPr>
        <w:tab/>
      </w:r>
      <w:r>
        <w:rPr>
          <w:i/>
        </w:rPr>
        <w:tab/>
        <w:t>Type: LS out</w:t>
      </w:r>
      <w:r>
        <w:rPr>
          <w:i/>
        </w:rPr>
        <w:tab/>
      </w:r>
      <w:r>
        <w:rPr>
          <w:i/>
        </w:rPr>
        <w:tab/>
        <w:t>For: (not specified)</w:t>
      </w:r>
      <w:r>
        <w:rPr>
          <w:i/>
        </w:rPr>
        <w:br/>
      </w:r>
      <w:r>
        <w:rPr>
          <w:i/>
        </w:rPr>
        <w:tab/>
      </w:r>
      <w:r>
        <w:rPr>
          <w:i/>
        </w:rPr>
        <w:tab/>
      </w:r>
      <w:r>
        <w:rPr>
          <w:i/>
        </w:rPr>
        <w:tab/>
      </w:r>
      <w:r>
        <w:rPr>
          <w:i/>
        </w:rPr>
        <w:tab/>
      </w:r>
      <w:r>
        <w:rPr>
          <w:i/>
        </w:rPr>
        <w:tab/>
        <w:t>to RAN5</w:t>
      </w:r>
      <w:r>
        <w:rPr>
          <w:i/>
        </w:rPr>
        <w:br/>
      </w:r>
      <w:r>
        <w:rPr>
          <w:i/>
        </w:rPr>
        <w:tab/>
      </w:r>
      <w:r>
        <w:rPr>
          <w:i/>
        </w:rPr>
        <w:tab/>
      </w:r>
      <w:r>
        <w:rPr>
          <w:i/>
        </w:rPr>
        <w:tab/>
      </w:r>
      <w:r>
        <w:rPr>
          <w:i/>
        </w:rPr>
        <w:tab/>
      </w:r>
      <w:r>
        <w:rPr>
          <w:i/>
        </w:rPr>
        <w:tab/>
        <w:t>Source: Qualcomm India Pvt Ltd</w:t>
      </w:r>
    </w:p>
    <w:p w14:paraId="10FBE432" w14:textId="4F3FED49" w:rsidR="00B776AF" w:rsidRDefault="00B776AF" w:rsidP="00B776A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E479E3">
        <w:rPr>
          <w:rFonts w:ascii="Arial" w:hAnsi="Arial" w:cs="Arial"/>
          <w:b/>
          <w:color w:val="993300"/>
          <w:u w:val="single"/>
        </w:rPr>
        <w:t>No</w:t>
      </w:r>
      <w:r>
        <w:rPr>
          <w:rFonts w:ascii="Arial" w:hAnsi="Arial" w:cs="Arial"/>
          <w:b/>
          <w:color w:val="993300"/>
          <w:u w:val="single"/>
        </w:rPr>
        <w:t>ted</w:t>
      </w:r>
      <w:r>
        <w:rPr>
          <w:color w:val="993300"/>
          <w:u w:val="single"/>
        </w:rPr>
        <w:t>.</w:t>
      </w:r>
    </w:p>
    <w:p w14:paraId="707CC5CF" w14:textId="77777777" w:rsidR="00B776AF" w:rsidRDefault="00B776AF" w:rsidP="00B776AF">
      <w:pPr>
        <w:rPr>
          <w:rFonts w:ascii="Arial" w:hAnsi="Arial" w:cs="Arial"/>
          <w:b/>
          <w:sz w:val="24"/>
        </w:rPr>
      </w:pPr>
      <w:r>
        <w:rPr>
          <w:rFonts w:ascii="Arial" w:hAnsi="Arial" w:cs="Arial"/>
          <w:b/>
          <w:color w:val="0000FF"/>
          <w:sz w:val="24"/>
        </w:rPr>
        <w:t>R4-2110805</w:t>
      </w:r>
      <w:r>
        <w:rPr>
          <w:rFonts w:ascii="Arial" w:hAnsi="Arial" w:cs="Arial"/>
          <w:b/>
          <w:color w:val="0000FF"/>
          <w:sz w:val="24"/>
        </w:rPr>
        <w:tab/>
      </w:r>
      <w:r>
        <w:rPr>
          <w:rFonts w:ascii="Arial" w:hAnsi="Arial" w:cs="Arial"/>
          <w:b/>
          <w:sz w:val="24"/>
        </w:rPr>
        <w:t>Reply LS of UL MIMO ON OFF time mask</w:t>
      </w:r>
    </w:p>
    <w:p w14:paraId="7DBD926D" w14:textId="77777777" w:rsidR="00B776AF" w:rsidRDefault="00B776AF" w:rsidP="00B776AF">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6CA76617" w14:textId="3D3E4EA7" w:rsidR="00B776AF" w:rsidRDefault="00B776AF" w:rsidP="00B776A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E479E3">
        <w:rPr>
          <w:rFonts w:ascii="Arial" w:hAnsi="Arial" w:cs="Arial"/>
          <w:b/>
          <w:color w:val="993300"/>
          <w:u w:val="single"/>
        </w:rPr>
        <w:t>No</w:t>
      </w:r>
      <w:r>
        <w:rPr>
          <w:rFonts w:ascii="Arial" w:hAnsi="Arial" w:cs="Arial"/>
          <w:b/>
          <w:color w:val="993300"/>
          <w:u w:val="single"/>
        </w:rPr>
        <w:t>ted</w:t>
      </w:r>
      <w:r>
        <w:rPr>
          <w:color w:val="993300"/>
          <w:u w:val="single"/>
        </w:rPr>
        <w:t>.</w:t>
      </w:r>
    </w:p>
    <w:p w14:paraId="37DAC3F8" w14:textId="09F8A88C" w:rsidR="0081472D" w:rsidRPr="00767953" w:rsidRDefault="002912AC" w:rsidP="0081472D">
      <w:pPr>
        <w:rPr>
          <w:rFonts w:ascii="Arial" w:hAnsi="Arial" w:cs="Arial"/>
          <w:b/>
          <w:color w:val="C00000"/>
          <w:u w:val="single"/>
          <w:lang w:eastAsia="zh-CN"/>
        </w:rPr>
      </w:pPr>
      <w:r>
        <w:rPr>
          <w:rFonts w:ascii="Arial" w:hAnsi="Arial" w:cs="Arial"/>
          <w:b/>
          <w:color w:val="C00000"/>
          <w:u w:val="single"/>
          <w:lang w:eastAsia="zh-CN"/>
        </w:rPr>
        <w:t xml:space="preserve">Topic #2: </w:t>
      </w:r>
      <w:r w:rsidR="00574467">
        <w:rPr>
          <w:rFonts w:ascii="Arial" w:hAnsi="Arial" w:cs="Arial"/>
          <w:b/>
          <w:color w:val="C00000"/>
          <w:u w:val="single"/>
          <w:lang w:eastAsia="zh-CN"/>
        </w:rPr>
        <w:t>DC location</w:t>
      </w:r>
    </w:p>
    <w:p w14:paraId="02BFFD86" w14:textId="77777777" w:rsidR="00FE1BF3" w:rsidRDefault="00FE1BF3" w:rsidP="00FE1BF3">
      <w:pPr>
        <w:rPr>
          <w:rFonts w:ascii="Arial" w:hAnsi="Arial" w:cs="Arial"/>
          <w:b/>
          <w:sz w:val="24"/>
        </w:rPr>
      </w:pPr>
      <w:r>
        <w:rPr>
          <w:rFonts w:ascii="Arial" w:hAnsi="Arial" w:cs="Arial"/>
          <w:b/>
          <w:color w:val="0000FF"/>
          <w:sz w:val="24"/>
        </w:rPr>
        <w:t>R4-2111390</w:t>
      </w:r>
      <w:r>
        <w:rPr>
          <w:rFonts w:ascii="Arial" w:hAnsi="Arial" w:cs="Arial"/>
          <w:b/>
          <w:color w:val="0000FF"/>
          <w:sz w:val="24"/>
        </w:rPr>
        <w:tab/>
      </w:r>
      <w:r>
        <w:rPr>
          <w:rFonts w:ascii="Arial" w:hAnsi="Arial" w:cs="Arial"/>
          <w:b/>
          <w:sz w:val="24"/>
        </w:rPr>
        <w:t>Reply LS to RAN2 on DC location</w:t>
      </w:r>
    </w:p>
    <w:p w14:paraId="1A6D9EF3" w14:textId="77777777" w:rsidR="00FE1BF3" w:rsidRDefault="00FE1BF3" w:rsidP="00FE1BF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7A779CA1" w14:textId="0DA66A86" w:rsidR="00FE1BF3" w:rsidRDefault="00FE1BF3" w:rsidP="00FE1BF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E479E3">
        <w:rPr>
          <w:rFonts w:ascii="Arial" w:hAnsi="Arial" w:cs="Arial"/>
          <w:b/>
          <w:color w:val="993300"/>
          <w:u w:val="single"/>
        </w:rPr>
        <w:t>No</w:t>
      </w:r>
      <w:r>
        <w:rPr>
          <w:rFonts w:ascii="Arial" w:hAnsi="Arial" w:cs="Arial"/>
          <w:b/>
          <w:color w:val="993300"/>
          <w:u w:val="single"/>
        </w:rPr>
        <w:t>ted</w:t>
      </w:r>
      <w:r>
        <w:rPr>
          <w:color w:val="993300"/>
          <w:u w:val="single"/>
        </w:rPr>
        <w:t>.</w:t>
      </w:r>
    </w:p>
    <w:p w14:paraId="3E5629D7" w14:textId="082A0A41" w:rsidR="002E57FB" w:rsidRPr="00C979AF" w:rsidRDefault="00E93FE1" w:rsidP="002E57FB">
      <w:pPr>
        <w:rPr>
          <w:rFonts w:ascii="Arial" w:hAnsi="Arial" w:cs="Arial"/>
          <w:b/>
          <w:color w:val="C00000"/>
          <w:u w:val="single"/>
          <w:lang w:eastAsia="zh-CN"/>
        </w:rPr>
      </w:pPr>
      <w:r>
        <w:rPr>
          <w:rFonts w:ascii="Arial" w:hAnsi="Arial" w:cs="Arial" w:hint="eastAsia"/>
          <w:b/>
          <w:color w:val="C00000"/>
          <w:u w:val="single"/>
          <w:lang w:eastAsia="zh-CN"/>
        </w:rPr>
        <w:t>Email discussion summary</w:t>
      </w:r>
      <w:r w:rsidR="003C3FC0">
        <w:rPr>
          <w:rFonts w:ascii="Arial" w:hAnsi="Arial" w:cs="Arial"/>
          <w:b/>
          <w:color w:val="C00000"/>
          <w:u w:val="single"/>
          <w:lang w:eastAsia="zh-CN"/>
        </w:rPr>
        <w:t xml:space="preserve"> of [99-e][160</w:t>
      </w:r>
      <w:r w:rsidR="002E57FB">
        <w:rPr>
          <w:rFonts w:ascii="Arial" w:hAnsi="Arial" w:cs="Arial"/>
          <w:b/>
          <w:color w:val="C00000"/>
          <w:u w:val="single"/>
          <w:lang w:eastAsia="zh-CN"/>
        </w:rPr>
        <w:t xml:space="preserve">] </w:t>
      </w:r>
      <w:r w:rsidR="006B0FC2" w:rsidRPr="006B0FC2">
        <w:rPr>
          <w:rFonts w:ascii="Arial" w:hAnsi="Arial" w:cs="Arial"/>
          <w:b/>
          <w:color w:val="C00000"/>
          <w:u w:val="single"/>
          <w:lang w:eastAsia="zh-CN"/>
        </w:rPr>
        <w:t>NR_reply_LS_RF_Part2</w:t>
      </w:r>
      <w:r w:rsidR="002E57FB">
        <w:rPr>
          <w:rFonts w:ascii="Arial" w:hAnsi="Arial" w:cs="Arial"/>
          <w:b/>
          <w:color w:val="C00000"/>
          <w:u w:val="single"/>
          <w:lang w:eastAsia="zh-CN"/>
        </w:rPr>
        <w:t xml:space="preserve"> – Aijun Cao</w:t>
      </w:r>
    </w:p>
    <w:p w14:paraId="0A8FFAC5" w14:textId="7587DE44" w:rsidR="002E57FB" w:rsidRDefault="00BB221F" w:rsidP="002E57FB">
      <w:pPr>
        <w:rPr>
          <w:rFonts w:ascii="Arial" w:hAnsi="Arial" w:cs="Arial"/>
          <w:b/>
          <w:sz w:val="24"/>
        </w:rPr>
      </w:pPr>
      <w:r>
        <w:rPr>
          <w:rFonts w:ascii="Arial" w:hAnsi="Arial" w:cs="Arial"/>
          <w:b/>
          <w:color w:val="0000FF"/>
          <w:sz w:val="24"/>
        </w:rPr>
        <w:t>R4-2107686</w:t>
      </w:r>
      <w:r w:rsidR="002E57FB">
        <w:rPr>
          <w:rFonts w:ascii="Arial" w:hAnsi="Arial" w:cs="Arial"/>
          <w:b/>
          <w:color w:val="0000FF"/>
          <w:sz w:val="24"/>
        </w:rPr>
        <w:tab/>
      </w:r>
      <w:r w:rsidR="002E57FB">
        <w:rPr>
          <w:rFonts w:ascii="Arial" w:hAnsi="Arial" w:cs="Arial"/>
          <w:b/>
          <w:sz w:val="24"/>
        </w:rPr>
        <w:t>Email discussion summary for [99-e][1</w:t>
      </w:r>
      <w:r w:rsidR="00254F7B">
        <w:rPr>
          <w:rFonts w:ascii="Arial" w:hAnsi="Arial" w:cs="Arial"/>
          <w:b/>
          <w:sz w:val="24"/>
        </w:rPr>
        <w:t>6</w:t>
      </w:r>
      <w:r w:rsidR="002E57FB">
        <w:rPr>
          <w:rFonts w:ascii="Arial" w:hAnsi="Arial" w:cs="Arial"/>
          <w:b/>
          <w:sz w:val="24"/>
        </w:rPr>
        <w:t>0]</w:t>
      </w:r>
      <w:r w:rsidR="002E57FB" w:rsidRPr="00254F7B">
        <w:rPr>
          <w:rFonts w:ascii="Arial" w:hAnsi="Arial" w:cs="Arial"/>
          <w:b/>
          <w:sz w:val="24"/>
        </w:rPr>
        <w:t xml:space="preserve"> </w:t>
      </w:r>
      <w:r w:rsidR="00254F7B">
        <w:rPr>
          <w:rFonts w:ascii="Arial" w:hAnsi="Arial" w:cs="Arial"/>
          <w:b/>
          <w:sz w:val="24"/>
        </w:rPr>
        <w:t>NR_reply_LS_RF_Part2</w:t>
      </w:r>
    </w:p>
    <w:p w14:paraId="50940CFD" w14:textId="77777777" w:rsidR="002E57FB" w:rsidRDefault="002E57FB" w:rsidP="002E57FB">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(ZTE)</w:t>
      </w:r>
    </w:p>
    <w:p w14:paraId="5AC3334E" w14:textId="77777777" w:rsidR="002E57FB" w:rsidRDefault="002E57FB" w:rsidP="002E57FB">
      <w:pPr>
        <w:rPr>
          <w:rFonts w:ascii="Arial" w:hAnsi="Arial" w:cs="Arial"/>
          <w:b/>
        </w:rPr>
      </w:pPr>
      <w:r>
        <w:rPr>
          <w:rFonts w:ascii="Arial" w:hAnsi="Arial" w:cs="Arial"/>
          <w:b/>
        </w:rPr>
        <w:t xml:space="preserve">Abstract: </w:t>
      </w:r>
    </w:p>
    <w:p w14:paraId="0D9418AC" w14:textId="77777777" w:rsidR="002E57FB" w:rsidRDefault="002E57FB" w:rsidP="002E57FB">
      <w:r>
        <w:t>This contribution provides the summary of email discussion and recommended summary.</w:t>
      </w:r>
    </w:p>
    <w:p w14:paraId="05833017" w14:textId="144AC8AB" w:rsidR="002E57FB" w:rsidRDefault="002E57FB" w:rsidP="002E57F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C765A5">
        <w:rPr>
          <w:rFonts w:ascii="Arial" w:hAnsi="Arial" w:cs="Arial"/>
          <w:b/>
          <w:color w:val="993300"/>
          <w:u w:val="single"/>
        </w:rPr>
        <w:t xml:space="preserve">revised to </w:t>
      </w:r>
      <w:r w:rsidR="001B3DF5">
        <w:rPr>
          <w:rFonts w:ascii="Arial" w:hAnsi="Arial" w:cs="Arial"/>
          <w:b/>
          <w:color w:val="993300"/>
          <w:u w:val="single"/>
        </w:rPr>
        <w:t>R</w:t>
      </w:r>
      <w:r w:rsidR="00C765A5">
        <w:rPr>
          <w:rFonts w:ascii="Arial" w:hAnsi="Arial" w:cs="Arial"/>
          <w:b/>
          <w:color w:val="993300"/>
          <w:u w:val="single"/>
        </w:rPr>
        <w:t>4-2105970</w:t>
      </w:r>
      <w:r>
        <w:rPr>
          <w:color w:val="993300"/>
          <w:u w:val="single"/>
        </w:rPr>
        <w:t>.</w:t>
      </w:r>
    </w:p>
    <w:p w14:paraId="6252B32B" w14:textId="790EA650" w:rsidR="00C765A5" w:rsidRDefault="00C765A5" w:rsidP="00C765A5">
      <w:pPr>
        <w:rPr>
          <w:rFonts w:ascii="Arial" w:hAnsi="Arial" w:cs="Arial"/>
          <w:b/>
          <w:sz w:val="24"/>
        </w:rPr>
      </w:pPr>
      <w:r>
        <w:rPr>
          <w:rFonts w:ascii="Arial" w:hAnsi="Arial" w:cs="Arial"/>
          <w:b/>
          <w:color w:val="0000FF"/>
          <w:sz w:val="24"/>
        </w:rPr>
        <w:t>R4-2107970</w:t>
      </w:r>
      <w:r>
        <w:rPr>
          <w:rFonts w:ascii="Arial" w:hAnsi="Arial" w:cs="Arial"/>
          <w:b/>
          <w:color w:val="0000FF"/>
          <w:sz w:val="24"/>
        </w:rPr>
        <w:tab/>
      </w:r>
      <w:r>
        <w:rPr>
          <w:rFonts w:ascii="Arial" w:hAnsi="Arial" w:cs="Arial"/>
          <w:b/>
          <w:sz w:val="24"/>
        </w:rPr>
        <w:t>Email discussion summary for [99-e][160]</w:t>
      </w:r>
      <w:r w:rsidRPr="00254F7B">
        <w:rPr>
          <w:rFonts w:ascii="Arial" w:hAnsi="Arial" w:cs="Arial"/>
          <w:b/>
          <w:sz w:val="24"/>
        </w:rPr>
        <w:t xml:space="preserve"> </w:t>
      </w:r>
      <w:r>
        <w:rPr>
          <w:rFonts w:ascii="Arial" w:hAnsi="Arial" w:cs="Arial"/>
          <w:b/>
          <w:sz w:val="24"/>
        </w:rPr>
        <w:t>NR_reply_LS_RF_Part2</w:t>
      </w:r>
    </w:p>
    <w:p w14:paraId="19B069B1" w14:textId="77777777" w:rsidR="00C765A5" w:rsidRDefault="00C765A5" w:rsidP="00C765A5">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(ZTE)</w:t>
      </w:r>
    </w:p>
    <w:p w14:paraId="1FD36273" w14:textId="77777777" w:rsidR="00C765A5" w:rsidRDefault="00C765A5" w:rsidP="00C765A5">
      <w:pPr>
        <w:rPr>
          <w:rFonts w:ascii="Arial" w:hAnsi="Arial" w:cs="Arial"/>
          <w:b/>
        </w:rPr>
      </w:pPr>
      <w:r>
        <w:rPr>
          <w:rFonts w:ascii="Arial" w:hAnsi="Arial" w:cs="Arial"/>
          <w:b/>
        </w:rPr>
        <w:t xml:space="preserve">Abstract: </w:t>
      </w:r>
    </w:p>
    <w:p w14:paraId="0B74A3A2" w14:textId="77777777" w:rsidR="00C765A5" w:rsidRDefault="00C765A5" w:rsidP="00C765A5">
      <w:r>
        <w:t>This contribution provides the summary of email discussion and recommended summary.</w:t>
      </w:r>
    </w:p>
    <w:p w14:paraId="4EEFD888" w14:textId="0E661FE0" w:rsidR="00C765A5" w:rsidRPr="00C765A5" w:rsidRDefault="00C765A5" w:rsidP="002E57FB">
      <w:pPr>
        <w:rPr>
          <w:u w:val="single"/>
        </w:rPr>
      </w:pPr>
      <w:r>
        <w:rPr>
          <w:rFonts w:ascii="Arial" w:hAnsi="Arial" w:cs="Arial"/>
          <w:b/>
        </w:rPr>
        <w:t xml:space="preserve">Decision: </w:t>
      </w:r>
      <w:r>
        <w:rPr>
          <w:rFonts w:ascii="Arial" w:hAnsi="Arial" w:cs="Arial"/>
          <w:b/>
        </w:rPr>
        <w:tab/>
      </w:r>
      <w:r>
        <w:rPr>
          <w:rFonts w:ascii="Arial" w:hAnsi="Arial" w:cs="Arial"/>
          <w:b/>
        </w:rPr>
        <w:tab/>
      </w:r>
      <w:r w:rsidR="001140AF" w:rsidRPr="001140AF">
        <w:rPr>
          <w:rFonts w:ascii="Arial" w:hAnsi="Arial" w:cs="Arial"/>
          <w:b/>
          <w:color w:val="993300"/>
          <w:u w:val="single"/>
        </w:rPr>
        <w:t>Noted.</w:t>
      </w:r>
    </w:p>
    <w:p w14:paraId="54139056" w14:textId="6E6352DE" w:rsidR="002E57FB" w:rsidRPr="00C979AF" w:rsidRDefault="0012181C" w:rsidP="002E57FB">
      <w:pPr>
        <w:rPr>
          <w:rFonts w:ascii="Arial" w:hAnsi="Arial" w:cs="Arial"/>
          <w:b/>
          <w:color w:val="C00000"/>
          <w:u w:val="single"/>
          <w:lang w:eastAsia="zh-CN"/>
        </w:rPr>
      </w:pPr>
      <w:r>
        <w:rPr>
          <w:rFonts w:ascii="Arial" w:hAnsi="Arial" w:cs="Arial" w:hint="eastAsia"/>
          <w:b/>
          <w:color w:val="C00000"/>
          <w:u w:val="single"/>
          <w:lang w:eastAsia="zh-CN"/>
        </w:rPr>
        <w:t>Conclusions after 2nd round</w:t>
      </w:r>
    </w:p>
    <w:p w14:paraId="095A32A3" w14:textId="77777777" w:rsidR="00B60695" w:rsidRPr="00B60695" w:rsidRDefault="00B60695" w:rsidP="00B60695">
      <w:pPr>
        <w:rPr>
          <w:b/>
          <w:bCs/>
          <w:lang w:val="en-US" w:eastAsia="ja-JP"/>
        </w:rPr>
      </w:pPr>
      <w:r w:rsidRPr="00B60695">
        <w:rPr>
          <w:b/>
          <w:bCs/>
          <w:lang w:val="en-US" w:eastAsia="ja-JP"/>
        </w:rPr>
        <w:t>New tdocs</w:t>
      </w:r>
    </w:p>
    <w:tbl>
      <w:tblPr>
        <w:tblStyle w:val="af"/>
        <w:tblW w:w="5000" w:type="pct"/>
        <w:tblLook w:val="04A0" w:firstRow="1" w:lastRow="0" w:firstColumn="1" w:lastColumn="0" w:noHBand="0" w:noVBand="1"/>
      </w:tblPr>
      <w:tblGrid>
        <w:gridCol w:w="4676"/>
        <w:gridCol w:w="990"/>
        <w:gridCol w:w="1560"/>
        <w:gridCol w:w="2403"/>
      </w:tblGrid>
      <w:tr w:rsidR="00A27FD2" w:rsidRPr="00B60695" w14:paraId="2140C6CF" w14:textId="709B33E0" w:rsidTr="00A27FD2">
        <w:tc>
          <w:tcPr>
            <w:tcW w:w="2428" w:type="pct"/>
          </w:tcPr>
          <w:p w14:paraId="645543F2" w14:textId="77777777" w:rsidR="00A27FD2" w:rsidRPr="00B60695" w:rsidRDefault="00A27FD2" w:rsidP="00324C61">
            <w:pPr>
              <w:snapToGrid w:val="0"/>
              <w:spacing w:after="0"/>
              <w:rPr>
                <w:b/>
                <w:bCs/>
                <w:lang w:eastAsia="zh-CN"/>
              </w:rPr>
            </w:pPr>
            <w:r w:rsidRPr="00B60695">
              <w:rPr>
                <w:b/>
                <w:bCs/>
                <w:lang w:eastAsia="zh-CN"/>
              </w:rPr>
              <w:t>Title</w:t>
            </w:r>
          </w:p>
        </w:tc>
        <w:tc>
          <w:tcPr>
            <w:tcW w:w="514" w:type="pct"/>
          </w:tcPr>
          <w:p w14:paraId="361C859D" w14:textId="77777777" w:rsidR="00A27FD2" w:rsidRPr="00B60695" w:rsidRDefault="00A27FD2" w:rsidP="00324C61">
            <w:pPr>
              <w:snapToGrid w:val="0"/>
              <w:spacing w:after="0"/>
              <w:rPr>
                <w:b/>
                <w:bCs/>
                <w:lang w:eastAsia="zh-CN"/>
              </w:rPr>
            </w:pPr>
            <w:r w:rsidRPr="00B60695">
              <w:rPr>
                <w:b/>
                <w:bCs/>
                <w:lang w:eastAsia="zh-CN"/>
              </w:rPr>
              <w:t>Source</w:t>
            </w:r>
          </w:p>
        </w:tc>
        <w:tc>
          <w:tcPr>
            <w:tcW w:w="810" w:type="pct"/>
          </w:tcPr>
          <w:p w14:paraId="7F3EA4AF" w14:textId="5F32DDDF" w:rsidR="00A27FD2" w:rsidRPr="00B60695" w:rsidRDefault="00A27FD2" w:rsidP="00324C61">
            <w:pPr>
              <w:snapToGrid w:val="0"/>
              <w:spacing w:after="0"/>
              <w:rPr>
                <w:b/>
                <w:bCs/>
                <w:lang w:eastAsia="zh-CN"/>
              </w:rPr>
            </w:pPr>
            <w:r>
              <w:rPr>
                <w:b/>
                <w:bCs/>
                <w:lang w:eastAsia="zh-CN"/>
              </w:rPr>
              <w:t>Tdoc number</w:t>
            </w:r>
          </w:p>
        </w:tc>
        <w:tc>
          <w:tcPr>
            <w:tcW w:w="1248" w:type="pct"/>
          </w:tcPr>
          <w:p w14:paraId="0D221595" w14:textId="74EE3E86" w:rsidR="00A27FD2" w:rsidRPr="00A27FD2" w:rsidRDefault="00A27FD2" w:rsidP="00324C61">
            <w:pPr>
              <w:snapToGrid w:val="0"/>
              <w:spacing w:after="0"/>
              <w:rPr>
                <w:rFonts w:eastAsiaTheme="minorEastAsia"/>
                <w:b/>
                <w:bCs/>
                <w:lang w:eastAsia="zh-CN"/>
              </w:rPr>
            </w:pPr>
            <w:r>
              <w:rPr>
                <w:rFonts w:eastAsiaTheme="minorEastAsia" w:hint="eastAsia"/>
                <w:b/>
                <w:bCs/>
                <w:lang w:eastAsia="zh-CN"/>
              </w:rPr>
              <w:t>S</w:t>
            </w:r>
            <w:r>
              <w:rPr>
                <w:rFonts w:eastAsiaTheme="minorEastAsia"/>
                <w:b/>
                <w:bCs/>
                <w:lang w:eastAsia="zh-CN"/>
              </w:rPr>
              <w:t>tatus</w:t>
            </w:r>
          </w:p>
        </w:tc>
      </w:tr>
      <w:tr w:rsidR="00A27FD2" w:rsidRPr="00B60695" w14:paraId="3B91C241" w14:textId="6FA2BCAF" w:rsidTr="00A27FD2">
        <w:tc>
          <w:tcPr>
            <w:tcW w:w="2428" w:type="pct"/>
          </w:tcPr>
          <w:p w14:paraId="4D17C924" w14:textId="77777777" w:rsidR="00A27FD2" w:rsidRPr="00B60695" w:rsidRDefault="00A27FD2" w:rsidP="00324C61">
            <w:pPr>
              <w:snapToGrid w:val="0"/>
              <w:spacing w:after="0"/>
              <w:rPr>
                <w:rFonts w:eastAsiaTheme="minorEastAsia"/>
                <w:lang w:eastAsia="zh-CN"/>
              </w:rPr>
            </w:pPr>
            <w:r w:rsidRPr="00B60695">
              <w:rPr>
                <w:rFonts w:eastAsiaTheme="minorEastAsia"/>
                <w:lang w:eastAsia="zh-CN"/>
              </w:rPr>
              <w:t>R</w:t>
            </w:r>
            <w:r w:rsidRPr="00B60695">
              <w:rPr>
                <w:lang w:eastAsia="zh-CN"/>
              </w:rPr>
              <w:t>eply LS to R2-2104550 on the intra-band and inter-band (NG)EN-DC or NE-DC Capabilities</w:t>
            </w:r>
          </w:p>
        </w:tc>
        <w:tc>
          <w:tcPr>
            <w:tcW w:w="514" w:type="pct"/>
          </w:tcPr>
          <w:p w14:paraId="248C5108" w14:textId="77777777" w:rsidR="00A27FD2" w:rsidRPr="00B60695" w:rsidRDefault="00A27FD2" w:rsidP="00324C61">
            <w:pPr>
              <w:snapToGrid w:val="0"/>
              <w:spacing w:after="0"/>
              <w:rPr>
                <w:rFonts w:eastAsiaTheme="minorEastAsia"/>
                <w:lang w:eastAsia="zh-CN"/>
              </w:rPr>
            </w:pPr>
            <w:r w:rsidRPr="00B60695">
              <w:rPr>
                <w:rFonts w:eastAsiaTheme="minorEastAsia"/>
                <w:lang w:eastAsia="zh-CN"/>
              </w:rPr>
              <w:t>ZTE</w:t>
            </w:r>
          </w:p>
        </w:tc>
        <w:tc>
          <w:tcPr>
            <w:tcW w:w="810" w:type="pct"/>
          </w:tcPr>
          <w:p w14:paraId="360D6969" w14:textId="69C98DCE" w:rsidR="00A27FD2" w:rsidRPr="00B60695" w:rsidRDefault="00A27FD2" w:rsidP="00324C61">
            <w:pPr>
              <w:snapToGrid w:val="0"/>
              <w:spacing w:after="0"/>
              <w:rPr>
                <w:rFonts w:eastAsiaTheme="minorEastAsia"/>
                <w:lang w:eastAsia="zh-CN"/>
              </w:rPr>
            </w:pPr>
            <w:r w:rsidRPr="006C0CD2">
              <w:rPr>
                <w:rFonts w:eastAsiaTheme="minorEastAsia"/>
                <w:lang w:eastAsia="zh-CN"/>
              </w:rPr>
              <w:t>R4-2107907</w:t>
            </w:r>
          </w:p>
        </w:tc>
        <w:tc>
          <w:tcPr>
            <w:tcW w:w="1248" w:type="pct"/>
          </w:tcPr>
          <w:p w14:paraId="512D7152" w14:textId="72804569" w:rsidR="00A27FD2" w:rsidRPr="00A27FD2" w:rsidRDefault="00A27FD2" w:rsidP="00324C61">
            <w:pPr>
              <w:snapToGrid w:val="0"/>
              <w:spacing w:after="0"/>
              <w:rPr>
                <w:rFonts w:eastAsiaTheme="minorEastAsia"/>
                <w:lang w:eastAsia="zh-CN"/>
              </w:rPr>
            </w:pPr>
            <w:r>
              <w:rPr>
                <w:rFonts w:eastAsiaTheme="minorEastAsia" w:hint="eastAsia"/>
                <w:lang w:eastAsia="zh-CN"/>
              </w:rPr>
              <w:t>A</w:t>
            </w:r>
            <w:r>
              <w:rPr>
                <w:rFonts w:eastAsiaTheme="minorEastAsia"/>
                <w:lang w:eastAsia="zh-CN"/>
              </w:rPr>
              <w:t>pproved</w:t>
            </w:r>
          </w:p>
        </w:tc>
      </w:tr>
      <w:tr w:rsidR="00A27FD2" w:rsidRPr="00B60695" w14:paraId="64FAF539" w14:textId="5761386B" w:rsidTr="00A27FD2">
        <w:tc>
          <w:tcPr>
            <w:tcW w:w="2428" w:type="pct"/>
          </w:tcPr>
          <w:p w14:paraId="61D5FAAC" w14:textId="77777777" w:rsidR="00A27FD2" w:rsidRPr="00B60695" w:rsidRDefault="00A27FD2" w:rsidP="00324C61">
            <w:pPr>
              <w:snapToGrid w:val="0"/>
              <w:spacing w:after="0"/>
              <w:rPr>
                <w:rFonts w:eastAsiaTheme="minorEastAsia"/>
                <w:lang w:eastAsia="zh-CN"/>
              </w:rPr>
            </w:pPr>
            <w:r w:rsidRPr="00B60695">
              <w:rPr>
                <w:rFonts w:eastAsiaTheme="minorEastAsia"/>
                <w:lang w:eastAsia="zh-CN"/>
              </w:rPr>
              <w:t xml:space="preserve">Reply LS to R5-211609 on </w:t>
            </w:r>
            <w:r w:rsidRPr="00B60695">
              <w:rPr>
                <w:lang w:eastAsia="zh-CN"/>
              </w:rPr>
              <w:t>exception requirements for Intermodulation due to Dual uplink (IMD)</w:t>
            </w:r>
          </w:p>
        </w:tc>
        <w:tc>
          <w:tcPr>
            <w:tcW w:w="514" w:type="pct"/>
          </w:tcPr>
          <w:p w14:paraId="68FE8820" w14:textId="77777777" w:rsidR="00A27FD2" w:rsidRPr="00B60695" w:rsidRDefault="00A27FD2" w:rsidP="00324C61">
            <w:pPr>
              <w:snapToGrid w:val="0"/>
              <w:spacing w:after="0"/>
              <w:rPr>
                <w:rFonts w:eastAsiaTheme="minorEastAsia"/>
                <w:lang w:eastAsia="zh-CN"/>
              </w:rPr>
            </w:pPr>
            <w:r w:rsidRPr="00B60695">
              <w:rPr>
                <w:rFonts w:eastAsiaTheme="minorEastAsia"/>
                <w:lang w:eastAsia="zh-CN"/>
              </w:rPr>
              <w:t>Xiaomi</w:t>
            </w:r>
          </w:p>
        </w:tc>
        <w:tc>
          <w:tcPr>
            <w:tcW w:w="810" w:type="pct"/>
          </w:tcPr>
          <w:p w14:paraId="07B92632" w14:textId="7DBE25E5" w:rsidR="00A27FD2" w:rsidRPr="00B60695" w:rsidRDefault="00A27FD2" w:rsidP="00324C61">
            <w:pPr>
              <w:snapToGrid w:val="0"/>
              <w:spacing w:after="0"/>
              <w:rPr>
                <w:rFonts w:eastAsiaTheme="minorEastAsia"/>
                <w:lang w:eastAsia="zh-CN"/>
              </w:rPr>
            </w:pPr>
            <w:r>
              <w:rPr>
                <w:rFonts w:eastAsiaTheme="minorEastAsia"/>
                <w:lang w:eastAsia="zh-CN"/>
              </w:rPr>
              <w:t>R4-2107908</w:t>
            </w:r>
          </w:p>
        </w:tc>
        <w:tc>
          <w:tcPr>
            <w:tcW w:w="1248" w:type="pct"/>
          </w:tcPr>
          <w:p w14:paraId="47BE54B6" w14:textId="5DDD0F59" w:rsidR="00A27FD2" w:rsidRPr="0009546E" w:rsidRDefault="0009546E" w:rsidP="00324C61">
            <w:pPr>
              <w:snapToGrid w:val="0"/>
              <w:spacing w:after="0"/>
              <w:rPr>
                <w:rFonts w:eastAsiaTheme="minorEastAsia"/>
                <w:lang w:eastAsia="zh-CN"/>
              </w:rPr>
            </w:pPr>
            <w:r>
              <w:rPr>
                <w:rFonts w:eastAsiaTheme="minorEastAsia" w:hint="eastAsia"/>
                <w:lang w:eastAsia="zh-CN"/>
              </w:rPr>
              <w:t>N</w:t>
            </w:r>
            <w:r>
              <w:rPr>
                <w:rFonts w:eastAsiaTheme="minorEastAsia"/>
                <w:lang w:eastAsia="zh-CN"/>
              </w:rPr>
              <w:t>oted</w:t>
            </w:r>
          </w:p>
        </w:tc>
      </w:tr>
    </w:tbl>
    <w:p w14:paraId="436B9BB6" w14:textId="77777777" w:rsidR="00B60695" w:rsidRPr="00B60695" w:rsidRDefault="00B60695" w:rsidP="00B60695">
      <w:pPr>
        <w:rPr>
          <w:lang w:val="en-US" w:eastAsia="ja-JP"/>
        </w:rPr>
      </w:pPr>
    </w:p>
    <w:p w14:paraId="12415F30" w14:textId="77777777" w:rsidR="00B60695" w:rsidRPr="00B60695" w:rsidRDefault="00B60695" w:rsidP="00B60695">
      <w:pPr>
        <w:rPr>
          <w:b/>
          <w:bCs/>
          <w:lang w:val="en-US" w:eastAsia="ja-JP"/>
        </w:rPr>
      </w:pPr>
      <w:r w:rsidRPr="00B60695">
        <w:rPr>
          <w:b/>
          <w:bCs/>
          <w:lang w:val="en-US" w:eastAsia="ja-JP"/>
        </w:rPr>
        <w:t>Existing tdocs</w:t>
      </w:r>
    </w:p>
    <w:tbl>
      <w:tblPr>
        <w:tblStyle w:val="af"/>
        <w:tblW w:w="0" w:type="auto"/>
        <w:tblLayout w:type="fixed"/>
        <w:tblLook w:val="04A0" w:firstRow="1" w:lastRow="0" w:firstColumn="1" w:lastColumn="0" w:noHBand="0" w:noVBand="1"/>
      </w:tblPr>
      <w:tblGrid>
        <w:gridCol w:w="1409"/>
        <w:gridCol w:w="5107"/>
        <w:gridCol w:w="1701"/>
        <w:gridCol w:w="1276"/>
      </w:tblGrid>
      <w:tr w:rsidR="004857F9" w:rsidRPr="00B60695" w14:paraId="72966AED" w14:textId="77777777" w:rsidTr="004857F9">
        <w:tc>
          <w:tcPr>
            <w:tcW w:w="1409" w:type="dxa"/>
          </w:tcPr>
          <w:p w14:paraId="70ED69EF" w14:textId="77777777" w:rsidR="004857F9" w:rsidRPr="00B60695" w:rsidRDefault="004857F9" w:rsidP="00324C61">
            <w:pPr>
              <w:snapToGrid w:val="0"/>
              <w:spacing w:after="0"/>
              <w:rPr>
                <w:rFonts w:eastAsiaTheme="minorEastAsia"/>
                <w:b/>
                <w:bCs/>
                <w:lang w:eastAsia="zh-CN"/>
              </w:rPr>
            </w:pPr>
            <w:r w:rsidRPr="00B60695">
              <w:rPr>
                <w:rFonts w:eastAsiaTheme="minorEastAsia"/>
                <w:b/>
                <w:bCs/>
                <w:lang w:eastAsia="zh-CN"/>
              </w:rPr>
              <w:lastRenderedPageBreak/>
              <w:t>Tdoc number</w:t>
            </w:r>
          </w:p>
        </w:tc>
        <w:tc>
          <w:tcPr>
            <w:tcW w:w="5107" w:type="dxa"/>
          </w:tcPr>
          <w:p w14:paraId="5F05EA30" w14:textId="77777777" w:rsidR="004857F9" w:rsidRPr="00B60695" w:rsidRDefault="004857F9" w:rsidP="00324C61">
            <w:pPr>
              <w:snapToGrid w:val="0"/>
              <w:spacing w:after="0"/>
              <w:rPr>
                <w:b/>
                <w:bCs/>
                <w:lang w:eastAsia="zh-CN"/>
              </w:rPr>
            </w:pPr>
            <w:r w:rsidRPr="00B60695">
              <w:rPr>
                <w:b/>
                <w:bCs/>
                <w:lang w:eastAsia="zh-CN"/>
              </w:rPr>
              <w:t>Title</w:t>
            </w:r>
          </w:p>
        </w:tc>
        <w:tc>
          <w:tcPr>
            <w:tcW w:w="1701" w:type="dxa"/>
          </w:tcPr>
          <w:p w14:paraId="00F610BA" w14:textId="77777777" w:rsidR="004857F9" w:rsidRPr="00B60695" w:rsidRDefault="004857F9" w:rsidP="00324C61">
            <w:pPr>
              <w:snapToGrid w:val="0"/>
              <w:spacing w:after="0"/>
              <w:rPr>
                <w:b/>
                <w:bCs/>
                <w:lang w:eastAsia="zh-CN"/>
              </w:rPr>
            </w:pPr>
            <w:r w:rsidRPr="00B60695">
              <w:rPr>
                <w:b/>
                <w:bCs/>
                <w:lang w:eastAsia="zh-CN"/>
              </w:rPr>
              <w:t>Source</w:t>
            </w:r>
          </w:p>
        </w:tc>
        <w:tc>
          <w:tcPr>
            <w:tcW w:w="1276" w:type="dxa"/>
          </w:tcPr>
          <w:p w14:paraId="7AEC6883" w14:textId="6F930C14" w:rsidR="004857F9" w:rsidRPr="00B60695" w:rsidRDefault="004857F9" w:rsidP="00324C61">
            <w:pPr>
              <w:snapToGrid w:val="0"/>
              <w:spacing w:after="0"/>
              <w:rPr>
                <w:rFonts w:eastAsia="MS Mincho"/>
                <w:b/>
                <w:bCs/>
                <w:lang w:eastAsia="zh-CN"/>
              </w:rPr>
            </w:pPr>
            <w:r>
              <w:rPr>
                <w:b/>
                <w:bCs/>
                <w:lang w:eastAsia="zh-CN"/>
              </w:rPr>
              <w:t>Status</w:t>
            </w:r>
          </w:p>
        </w:tc>
      </w:tr>
      <w:tr w:rsidR="004857F9" w:rsidRPr="00B60695" w14:paraId="0B810E28" w14:textId="77777777" w:rsidTr="00170B70">
        <w:tc>
          <w:tcPr>
            <w:tcW w:w="1409" w:type="dxa"/>
          </w:tcPr>
          <w:p w14:paraId="0F90F598" w14:textId="77777777" w:rsidR="004857F9" w:rsidRPr="00B60695" w:rsidRDefault="00F47451" w:rsidP="00170B70">
            <w:pPr>
              <w:snapToGrid w:val="0"/>
              <w:spacing w:after="0"/>
              <w:jc w:val="both"/>
              <w:rPr>
                <w:rFonts w:eastAsiaTheme="minorEastAsia"/>
                <w:lang w:eastAsia="zh-CN"/>
              </w:rPr>
            </w:pPr>
            <w:hyperlink r:id="rId422" w:history="1">
              <w:r w:rsidR="004857F9" w:rsidRPr="00170B70">
                <w:rPr>
                  <w:rFonts w:eastAsiaTheme="minorEastAsia"/>
                  <w:lang w:eastAsia="zh-CN"/>
                </w:rPr>
                <w:t>R4-2109417</w:t>
              </w:r>
            </w:hyperlink>
          </w:p>
        </w:tc>
        <w:tc>
          <w:tcPr>
            <w:tcW w:w="5107" w:type="dxa"/>
          </w:tcPr>
          <w:p w14:paraId="472A867C" w14:textId="390472DB" w:rsidR="004857F9" w:rsidRPr="00B60695" w:rsidRDefault="00C4727D" w:rsidP="00324C61">
            <w:pPr>
              <w:snapToGrid w:val="0"/>
              <w:spacing w:after="0"/>
              <w:rPr>
                <w:rFonts w:eastAsiaTheme="minorEastAsia"/>
                <w:lang w:eastAsia="zh-CN"/>
              </w:rPr>
            </w:pPr>
            <w:r w:rsidRPr="00C4727D">
              <w:rPr>
                <w:rFonts w:eastAsiaTheme="minorEastAsia"/>
                <w:lang w:eastAsia="zh-CN"/>
              </w:rPr>
              <w:t>On draft reply LS on the Intra-band and Inter-band (NG)EN-DC/NE-DC Capabilities</w:t>
            </w:r>
          </w:p>
        </w:tc>
        <w:tc>
          <w:tcPr>
            <w:tcW w:w="1701" w:type="dxa"/>
            <w:vAlign w:val="center"/>
          </w:tcPr>
          <w:p w14:paraId="45761AB7" w14:textId="77777777" w:rsidR="004857F9" w:rsidRPr="00B60695" w:rsidRDefault="004857F9" w:rsidP="00324C61">
            <w:pPr>
              <w:snapToGrid w:val="0"/>
              <w:spacing w:after="0"/>
              <w:rPr>
                <w:rFonts w:eastAsiaTheme="minorEastAsia"/>
                <w:lang w:eastAsia="zh-CN"/>
              </w:rPr>
            </w:pPr>
            <w:r w:rsidRPr="00170B70">
              <w:rPr>
                <w:rFonts w:eastAsiaTheme="minorEastAsia"/>
                <w:lang w:eastAsia="zh-CN"/>
              </w:rPr>
              <w:t>ZTE Wistron Telecom AB</w:t>
            </w:r>
          </w:p>
        </w:tc>
        <w:tc>
          <w:tcPr>
            <w:tcW w:w="1276" w:type="dxa"/>
          </w:tcPr>
          <w:p w14:paraId="5EEBA5E3" w14:textId="77777777" w:rsidR="004857F9" w:rsidRPr="00B60695" w:rsidRDefault="004857F9" w:rsidP="00324C61">
            <w:pPr>
              <w:snapToGrid w:val="0"/>
              <w:spacing w:after="0"/>
              <w:rPr>
                <w:rFonts w:eastAsiaTheme="minorEastAsia"/>
                <w:lang w:eastAsia="zh-CN"/>
              </w:rPr>
            </w:pPr>
            <w:r w:rsidRPr="00B60695">
              <w:rPr>
                <w:rFonts w:eastAsiaTheme="minorEastAsia"/>
                <w:lang w:eastAsia="zh-CN"/>
              </w:rPr>
              <w:t>Noted</w:t>
            </w:r>
          </w:p>
        </w:tc>
      </w:tr>
      <w:tr w:rsidR="004857F9" w:rsidRPr="00B60695" w14:paraId="0E9EC7D3" w14:textId="77777777" w:rsidTr="00170B70">
        <w:tc>
          <w:tcPr>
            <w:tcW w:w="1409" w:type="dxa"/>
          </w:tcPr>
          <w:p w14:paraId="7108D352" w14:textId="77777777" w:rsidR="004857F9" w:rsidRPr="00B60695" w:rsidRDefault="00F47451" w:rsidP="00170B70">
            <w:pPr>
              <w:snapToGrid w:val="0"/>
              <w:spacing w:after="0"/>
              <w:jc w:val="both"/>
              <w:rPr>
                <w:rFonts w:eastAsiaTheme="minorEastAsia"/>
                <w:lang w:eastAsia="zh-CN"/>
              </w:rPr>
            </w:pPr>
            <w:hyperlink r:id="rId423" w:history="1">
              <w:r w:rsidR="004857F9" w:rsidRPr="00170B70">
                <w:rPr>
                  <w:rFonts w:eastAsiaTheme="minorEastAsia"/>
                  <w:lang w:eastAsia="zh-CN"/>
                </w:rPr>
                <w:t>R4-2109687</w:t>
              </w:r>
            </w:hyperlink>
          </w:p>
        </w:tc>
        <w:tc>
          <w:tcPr>
            <w:tcW w:w="5107" w:type="dxa"/>
          </w:tcPr>
          <w:p w14:paraId="7A9FD2DE" w14:textId="1B19A26A" w:rsidR="004857F9" w:rsidRPr="00B60695" w:rsidRDefault="00170B70" w:rsidP="00324C61">
            <w:pPr>
              <w:snapToGrid w:val="0"/>
              <w:spacing w:after="0"/>
              <w:rPr>
                <w:rFonts w:eastAsiaTheme="minorEastAsia"/>
                <w:lang w:eastAsia="zh-CN"/>
              </w:rPr>
            </w:pPr>
            <w:r w:rsidRPr="00170B70">
              <w:rPr>
                <w:rFonts w:eastAsiaTheme="minorEastAsia"/>
                <w:lang w:eastAsia="zh-CN"/>
              </w:rPr>
              <w:t>Reply LS on the Intra-band and Inter-band (NG)EN-DC/NE-DC Capabilities</w:t>
            </w:r>
          </w:p>
        </w:tc>
        <w:tc>
          <w:tcPr>
            <w:tcW w:w="1701" w:type="dxa"/>
            <w:vAlign w:val="center"/>
          </w:tcPr>
          <w:p w14:paraId="60698602" w14:textId="77777777" w:rsidR="004857F9" w:rsidRPr="00B60695" w:rsidRDefault="004857F9" w:rsidP="00324C61">
            <w:pPr>
              <w:snapToGrid w:val="0"/>
              <w:spacing w:after="0"/>
              <w:rPr>
                <w:rFonts w:eastAsiaTheme="minorEastAsia"/>
                <w:lang w:eastAsia="zh-CN"/>
              </w:rPr>
            </w:pPr>
            <w:r w:rsidRPr="00170B70">
              <w:rPr>
                <w:rFonts w:eastAsiaTheme="minorEastAsia"/>
                <w:lang w:eastAsia="zh-CN"/>
              </w:rPr>
              <w:t>vivo</w:t>
            </w:r>
          </w:p>
        </w:tc>
        <w:tc>
          <w:tcPr>
            <w:tcW w:w="1276" w:type="dxa"/>
          </w:tcPr>
          <w:p w14:paraId="4B46E234" w14:textId="77777777" w:rsidR="004857F9" w:rsidRPr="00B60695" w:rsidRDefault="004857F9" w:rsidP="00324C61">
            <w:pPr>
              <w:snapToGrid w:val="0"/>
              <w:spacing w:after="0"/>
              <w:rPr>
                <w:rFonts w:eastAsiaTheme="minorEastAsia"/>
                <w:lang w:eastAsia="zh-CN"/>
              </w:rPr>
            </w:pPr>
            <w:r w:rsidRPr="00B60695">
              <w:rPr>
                <w:rFonts w:eastAsiaTheme="minorEastAsia"/>
                <w:lang w:eastAsia="zh-CN"/>
              </w:rPr>
              <w:t>Noted</w:t>
            </w:r>
          </w:p>
        </w:tc>
      </w:tr>
      <w:tr w:rsidR="004857F9" w:rsidRPr="00B60695" w14:paraId="1F640E23" w14:textId="77777777" w:rsidTr="00170B70">
        <w:tc>
          <w:tcPr>
            <w:tcW w:w="1409" w:type="dxa"/>
          </w:tcPr>
          <w:p w14:paraId="7C64AF68" w14:textId="77777777" w:rsidR="004857F9" w:rsidRPr="00B60695" w:rsidRDefault="00F47451" w:rsidP="00170B70">
            <w:pPr>
              <w:snapToGrid w:val="0"/>
              <w:spacing w:after="0"/>
              <w:jc w:val="both"/>
              <w:rPr>
                <w:rFonts w:eastAsiaTheme="minorEastAsia"/>
                <w:lang w:eastAsia="zh-CN"/>
              </w:rPr>
            </w:pPr>
            <w:hyperlink r:id="rId424" w:history="1">
              <w:r w:rsidR="004857F9" w:rsidRPr="00170B70">
                <w:rPr>
                  <w:rFonts w:eastAsiaTheme="minorEastAsia"/>
                  <w:lang w:eastAsia="zh-CN"/>
                </w:rPr>
                <w:t>R4-2111450</w:t>
              </w:r>
            </w:hyperlink>
          </w:p>
        </w:tc>
        <w:tc>
          <w:tcPr>
            <w:tcW w:w="5107" w:type="dxa"/>
          </w:tcPr>
          <w:p w14:paraId="3DAA2D1B" w14:textId="6BCBB5ED" w:rsidR="004857F9" w:rsidRPr="00B60695" w:rsidRDefault="000C2C79" w:rsidP="00324C61">
            <w:pPr>
              <w:snapToGrid w:val="0"/>
              <w:spacing w:after="0"/>
              <w:rPr>
                <w:rFonts w:eastAsiaTheme="minorEastAsia"/>
                <w:lang w:eastAsia="zh-CN"/>
              </w:rPr>
            </w:pPr>
            <w:r w:rsidRPr="000C2C79">
              <w:rPr>
                <w:rFonts w:eastAsiaTheme="minorEastAsia"/>
                <w:lang w:eastAsia="zh-CN"/>
              </w:rPr>
              <w:t>draft reply LS on Intra-band and Inter-band (NG)EN-DC NE-DC Capabilities</w:t>
            </w:r>
          </w:p>
        </w:tc>
        <w:tc>
          <w:tcPr>
            <w:tcW w:w="1701" w:type="dxa"/>
            <w:vAlign w:val="center"/>
          </w:tcPr>
          <w:p w14:paraId="44913641" w14:textId="77777777" w:rsidR="004857F9" w:rsidRPr="00B60695" w:rsidRDefault="004857F9" w:rsidP="00324C61">
            <w:pPr>
              <w:snapToGrid w:val="0"/>
              <w:spacing w:after="0"/>
              <w:rPr>
                <w:rFonts w:eastAsiaTheme="minorEastAsia"/>
                <w:lang w:eastAsia="zh-CN"/>
              </w:rPr>
            </w:pPr>
            <w:r w:rsidRPr="00170B70">
              <w:rPr>
                <w:rFonts w:eastAsiaTheme="minorEastAsia"/>
                <w:lang w:eastAsia="zh-CN"/>
              </w:rPr>
              <w:t>Huawei,HiSilicon</w:t>
            </w:r>
          </w:p>
        </w:tc>
        <w:tc>
          <w:tcPr>
            <w:tcW w:w="1276" w:type="dxa"/>
          </w:tcPr>
          <w:p w14:paraId="11DB4677" w14:textId="77777777" w:rsidR="004857F9" w:rsidRPr="00B60695" w:rsidRDefault="004857F9" w:rsidP="00324C61">
            <w:pPr>
              <w:snapToGrid w:val="0"/>
              <w:spacing w:after="0"/>
              <w:rPr>
                <w:rFonts w:eastAsiaTheme="minorEastAsia"/>
                <w:lang w:eastAsia="zh-CN"/>
              </w:rPr>
            </w:pPr>
            <w:r w:rsidRPr="00B60695">
              <w:rPr>
                <w:rFonts w:eastAsiaTheme="minorEastAsia"/>
                <w:lang w:eastAsia="zh-CN"/>
              </w:rPr>
              <w:t>Noted</w:t>
            </w:r>
          </w:p>
        </w:tc>
      </w:tr>
      <w:tr w:rsidR="004857F9" w:rsidRPr="00B60695" w14:paraId="59B5067C" w14:textId="77777777" w:rsidTr="00170B70">
        <w:tc>
          <w:tcPr>
            <w:tcW w:w="1409" w:type="dxa"/>
          </w:tcPr>
          <w:p w14:paraId="5C7F04E4" w14:textId="77777777" w:rsidR="004857F9" w:rsidRPr="00B60695" w:rsidRDefault="00F47451" w:rsidP="00170B70">
            <w:pPr>
              <w:snapToGrid w:val="0"/>
              <w:spacing w:after="0"/>
              <w:jc w:val="both"/>
              <w:rPr>
                <w:rFonts w:eastAsiaTheme="minorEastAsia"/>
                <w:lang w:eastAsia="zh-CN"/>
              </w:rPr>
            </w:pPr>
            <w:hyperlink r:id="rId425" w:history="1">
              <w:r w:rsidR="004857F9" w:rsidRPr="00170B70">
                <w:rPr>
                  <w:rFonts w:eastAsiaTheme="minorEastAsia"/>
                  <w:lang w:eastAsia="zh-CN"/>
                </w:rPr>
                <w:t>R4-2109685</w:t>
              </w:r>
            </w:hyperlink>
          </w:p>
        </w:tc>
        <w:tc>
          <w:tcPr>
            <w:tcW w:w="5107" w:type="dxa"/>
          </w:tcPr>
          <w:p w14:paraId="0FEB972B" w14:textId="7C0DA1A2" w:rsidR="004857F9" w:rsidRPr="00170B70" w:rsidRDefault="004857F9" w:rsidP="00324C61">
            <w:pPr>
              <w:snapToGrid w:val="0"/>
              <w:spacing w:after="0"/>
              <w:rPr>
                <w:rFonts w:eastAsiaTheme="minorEastAsia"/>
                <w:lang w:eastAsia="zh-CN"/>
              </w:rPr>
            </w:pPr>
            <w:r w:rsidRPr="00170B70">
              <w:rPr>
                <w:rFonts w:eastAsiaTheme="minorEastAsia"/>
                <w:lang w:eastAsia="zh-CN"/>
              </w:rPr>
              <w:t>Discussion and reply LS on Clarification on exception requirements for Intermodulation due to Dual uplink (IMD)</w:t>
            </w:r>
          </w:p>
        </w:tc>
        <w:tc>
          <w:tcPr>
            <w:tcW w:w="1701" w:type="dxa"/>
            <w:vAlign w:val="center"/>
          </w:tcPr>
          <w:p w14:paraId="5C12F528" w14:textId="77777777" w:rsidR="004857F9" w:rsidRPr="00170B70" w:rsidRDefault="004857F9" w:rsidP="00324C61">
            <w:pPr>
              <w:snapToGrid w:val="0"/>
              <w:spacing w:after="0"/>
              <w:rPr>
                <w:rFonts w:eastAsiaTheme="minorEastAsia"/>
                <w:lang w:eastAsia="zh-CN"/>
              </w:rPr>
            </w:pPr>
            <w:r w:rsidRPr="00170B70">
              <w:rPr>
                <w:rFonts w:eastAsiaTheme="minorEastAsia"/>
                <w:lang w:eastAsia="zh-CN"/>
              </w:rPr>
              <w:t>vivo</w:t>
            </w:r>
          </w:p>
        </w:tc>
        <w:tc>
          <w:tcPr>
            <w:tcW w:w="1276" w:type="dxa"/>
          </w:tcPr>
          <w:p w14:paraId="5E53E3A2" w14:textId="77777777" w:rsidR="004857F9" w:rsidRPr="00B60695" w:rsidRDefault="004857F9" w:rsidP="00324C61">
            <w:pPr>
              <w:snapToGrid w:val="0"/>
              <w:spacing w:after="0"/>
              <w:rPr>
                <w:rFonts w:eastAsiaTheme="minorEastAsia"/>
                <w:lang w:eastAsia="zh-CN"/>
              </w:rPr>
            </w:pPr>
            <w:r w:rsidRPr="00B60695">
              <w:rPr>
                <w:rFonts w:eastAsiaTheme="minorEastAsia"/>
                <w:lang w:eastAsia="zh-CN"/>
              </w:rPr>
              <w:t>Noted</w:t>
            </w:r>
          </w:p>
        </w:tc>
      </w:tr>
      <w:tr w:rsidR="004857F9" w:rsidRPr="00B60695" w14:paraId="1CEC9B7A" w14:textId="77777777" w:rsidTr="00170B70">
        <w:tc>
          <w:tcPr>
            <w:tcW w:w="1409" w:type="dxa"/>
          </w:tcPr>
          <w:p w14:paraId="10C69E3D" w14:textId="77777777" w:rsidR="004857F9" w:rsidRPr="00B60695" w:rsidRDefault="00F47451" w:rsidP="00170B70">
            <w:pPr>
              <w:snapToGrid w:val="0"/>
              <w:spacing w:after="0"/>
              <w:jc w:val="both"/>
              <w:rPr>
                <w:rFonts w:eastAsiaTheme="minorEastAsia"/>
                <w:lang w:eastAsia="zh-CN"/>
              </w:rPr>
            </w:pPr>
            <w:hyperlink r:id="rId426" w:history="1">
              <w:r w:rsidR="004857F9" w:rsidRPr="00170B70">
                <w:rPr>
                  <w:rFonts w:eastAsiaTheme="minorEastAsia"/>
                  <w:lang w:eastAsia="zh-CN"/>
                </w:rPr>
                <w:t>R4-2110198</w:t>
              </w:r>
            </w:hyperlink>
          </w:p>
        </w:tc>
        <w:tc>
          <w:tcPr>
            <w:tcW w:w="5107" w:type="dxa"/>
          </w:tcPr>
          <w:p w14:paraId="2EB13FCF" w14:textId="130E9FC3" w:rsidR="004857F9" w:rsidRPr="00B60695" w:rsidRDefault="004857F9" w:rsidP="00324C61">
            <w:pPr>
              <w:snapToGrid w:val="0"/>
              <w:spacing w:after="0"/>
              <w:rPr>
                <w:rFonts w:eastAsiaTheme="minorEastAsia"/>
                <w:lang w:eastAsia="zh-CN"/>
              </w:rPr>
            </w:pPr>
            <w:r w:rsidRPr="004857F9">
              <w:rPr>
                <w:rFonts w:eastAsiaTheme="minorEastAsia"/>
                <w:lang w:eastAsia="zh-CN"/>
              </w:rPr>
              <w:t>Discussion on reply LS on Clarification on exception requirements for Intermodulation due to Dual uplink (IMD)</w:t>
            </w:r>
          </w:p>
        </w:tc>
        <w:tc>
          <w:tcPr>
            <w:tcW w:w="1701" w:type="dxa"/>
            <w:vAlign w:val="center"/>
          </w:tcPr>
          <w:p w14:paraId="60E9C422" w14:textId="77777777" w:rsidR="004857F9" w:rsidRPr="00B60695" w:rsidRDefault="004857F9" w:rsidP="00324C61">
            <w:pPr>
              <w:snapToGrid w:val="0"/>
              <w:spacing w:after="0"/>
              <w:rPr>
                <w:rFonts w:eastAsiaTheme="minorEastAsia"/>
                <w:lang w:eastAsia="zh-CN"/>
              </w:rPr>
            </w:pPr>
            <w:r w:rsidRPr="00170B70">
              <w:rPr>
                <w:rFonts w:eastAsiaTheme="minorEastAsia"/>
                <w:lang w:eastAsia="zh-CN"/>
              </w:rPr>
              <w:t>Xiaomi</w:t>
            </w:r>
          </w:p>
        </w:tc>
        <w:tc>
          <w:tcPr>
            <w:tcW w:w="1276" w:type="dxa"/>
          </w:tcPr>
          <w:p w14:paraId="031647B0" w14:textId="77777777" w:rsidR="004857F9" w:rsidRPr="00B60695" w:rsidRDefault="004857F9" w:rsidP="00324C61">
            <w:pPr>
              <w:snapToGrid w:val="0"/>
              <w:spacing w:after="0"/>
              <w:rPr>
                <w:rFonts w:eastAsiaTheme="minorEastAsia"/>
                <w:lang w:eastAsia="zh-CN"/>
              </w:rPr>
            </w:pPr>
            <w:r w:rsidRPr="00B60695">
              <w:rPr>
                <w:rFonts w:eastAsiaTheme="minorEastAsia"/>
                <w:lang w:eastAsia="zh-CN"/>
              </w:rPr>
              <w:t>Noted</w:t>
            </w:r>
          </w:p>
        </w:tc>
      </w:tr>
      <w:tr w:rsidR="004857F9" w:rsidRPr="00B60695" w14:paraId="1836A78D" w14:textId="77777777" w:rsidTr="00170B70">
        <w:tc>
          <w:tcPr>
            <w:tcW w:w="1409" w:type="dxa"/>
          </w:tcPr>
          <w:p w14:paraId="3C156430" w14:textId="77777777" w:rsidR="004857F9" w:rsidRPr="00B60695" w:rsidRDefault="00F47451" w:rsidP="00170B70">
            <w:pPr>
              <w:snapToGrid w:val="0"/>
              <w:spacing w:after="0"/>
              <w:jc w:val="both"/>
              <w:rPr>
                <w:rFonts w:eastAsiaTheme="minorEastAsia"/>
                <w:lang w:eastAsia="zh-CN"/>
              </w:rPr>
            </w:pPr>
            <w:hyperlink r:id="rId427" w:history="1">
              <w:r w:rsidR="004857F9" w:rsidRPr="00170B70">
                <w:rPr>
                  <w:rFonts w:eastAsiaTheme="minorEastAsia"/>
                  <w:lang w:eastAsia="zh-CN"/>
                </w:rPr>
                <w:t>R4-2110437</w:t>
              </w:r>
            </w:hyperlink>
          </w:p>
        </w:tc>
        <w:tc>
          <w:tcPr>
            <w:tcW w:w="5107" w:type="dxa"/>
          </w:tcPr>
          <w:p w14:paraId="1BB15DF8" w14:textId="44143BEE" w:rsidR="004857F9" w:rsidRPr="00B60695" w:rsidRDefault="00CB2FC6" w:rsidP="00324C61">
            <w:pPr>
              <w:snapToGrid w:val="0"/>
              <w:spacing w:after="0"/>
              <w:rPr>
                <w:rFonts w:eastAsiaTheme="minorEastAsia"/>
                <w:lang w:eastAsia="zh-CN"/>
              </w:rPr>
            </w:pPr>
            <w:r w:rsidRPr="00CB2FC6">
              <w:rPr>
                <w:rFonts w:eastAsiaTheme="minorEastAsia"/>
                <w:lang w:eastAsia="zh-CN"/>
              </w:rPr>
              <w:t>Discussion on reply LS on Clarification on exception requirements for Intermodulation due to Dual uplink (IMD)</w:t>
            </w:r>
          </w:p>
        </w:tc>
        <w:tc>
          <w:tcPr>
            <w:tcW w:w="1701" w:type="dxa"/>
          </w:tcPr>
          <w:p w14:paraId="7E6EAAB0" w14:textId="77777777" w:rsidR="004857F9" w:rsidRPr="00B60695" w:rsidRDefault="004857F9" w:rsidP="00324C61">
            <w:pPr>
              <w:snapToGrid w:val="0"/>
              <w:spacing w:after="0"/>
              <w:rPr>
                <w:rFonts w:eastAsiaTheme="minorEastAsia"/>
                <w:lang w:eastAsia="zh-CN"/>
              </w:rPr>
            </w:pPr>
            <w:r w:rsidRPr="00170B70">
              <w:rPr>
                <w:rFonts w:eastAsiaTheme="minorEastAsia"/>
                <w:lang w:eastAsia="zh-CN"/>
              </w:rPr>
              <w:t>ZTE</w:t>
            </w:r>
          </w:p>
        </w:tc>
        <w:tc>
          <w:tcPr>
            <w:tcW w:w="1276" w:type="dxa"/>
          </w:tcPr>
          <w:p w14:paraId="76971998" w14:textId="77777777" w:rsidR="004857F9" w:rsidRPr="00B60695" w:rsidRDefault="004857F9" w:rsidP="00324C61">
            <w:pPr>
              <w:snapToGrid w:val="0"/>
              <w:spacing w:after="0"/>
              <w:rPr>
                <w:rFonts w:eastAsiaTheme="minorEastAsia"/>
                <w:lang w:eastAsia="zh-CN"/>
              </w:rPr>
            </w:pPr>
            <w:r w:rsidRPr="00B60695">
              <w:rPr>
                <w:rFonts w:eastAsiaTheme="minorEastAsia"/>
                <w:lang w:eastAsia="zh-CN"/>
              </w:rPr>
              <w:t>Noted</w:t>
            </w:r>
          </w:p>
        </w:tc>
      </w:tr>
      <w:tr w:rsidR="004857F9" w:rsidRPr="00B60695" w14:paraId="0BBC8920" w14:textId="77777777" w:rsidTr="00170B70">
        <w:tc>
          <w:tcPr>
            <w:tcW w:w="1409" w:type="dxa"/>
          </w:tcPr>
          <w:p w14:paraId="03C698F4" w14:textId="77777777" w:rsidR="004857F9" w:rsidRPr="00B60695" w:rsidRDefault="00F47451" w:rsidP="00170B70">
            <w:pPr>
              <w:snapToGrid w:val="0"/>
              <w:spacing w:after="0"/>
              <w:jc w:val="both"/>
              <w:rPr>
                <w:rFonts w:eastAsiaTheme="minorEastAsia"/>
                <w:lang w:eastAsia="zh-CN"/>
              </w:rPr>
            </w:pPr>
            <w:hyperlink r:id="rId428" w:history="1">
              <w:r w:rsidR="004857F9" w:rsidRPr="00170B70">
                <w:rPr>
                  <w:rFonts w:eastAsiaTheme="minorEastAsia"/>
                  <w:lang w:eastAsia="zh-CN"/>
                </w:rPr>
                <w:t>R4-2111105</w:t>
              </w:r>
            </w:hyperlink>
          </w:p>
        </w:tc>
        <w:tc>
          <w:tcPr>
            <w:tcW w:w="5107" w:type="dxa"/>
          </w:tcPr>
          <w:p w14:paraId="74E67C1D" w14:textId="2A4F6E42" w:rsidR="004857F9" w:rsidRPr="00B60695" w:rsidRDefault="00CB2FC6" w:rsidP="00324C61">
            <w:pPr>
              <w:snapToGrid w:val="0"/>
              <w:spacing w:after="0"/>
              <w:rPr>
                <w:rFonts w:eastAsiaTheme="minorEastAsia"/>
                <w:lang w:eastAsia="zh-CN"/>
              </w:rPr>
            </w:pPr>
            <w:r w:rsidRPr="00CB2FC6">
              <w:rPr>
                <w:rFonts w:eastAsiaTheme="minorEastAsia"/>
                <w:lang w:eastAsia="zh-CN"/>
              </w:rPr>
              <w:t>Discussion on requirements without MSD in 2UL IMD scenario</w:t>
            </w:r>
          </w:p>
        </w:tc>
        <w:tc>
          <w:tcPr>
            <w:tcW w:w="1701" w:type="dxa"/>
            <w:vAlign w:val="center"/>
          </w:tcPr>
          <w:p w14:paraId="49345C92" w14:textId="77777777" w:rsidR="004857F9" w:rsidRPr="00B60695" w:rsidRDefault="004857F9" w:rsidP="00324C61">
            <w:pPr>
              <w:snapToGrid w:val="0"/>
              <w:spacing w:after="0"/>
              <w:rPr>
                <w:rFonts w:eastAsiaTheme="minorEastAsia"/>
                <w:lang w:eastAsia="zh-CN"/>
              </w:rPr>
            </w:pPr>
            <w:r w:rsidRPr="00170B70">
              <w:rPr>
                <w:rFonts w:eastAsiaTheme="minorEastAsia"/>
                <w:lang w:eastAsia="zh-CN"/>
              </w:rPr>
              <w:t>Ericsson</w:t>
            </w:r>
          </w:p>
        </w:tc>
        <w:tc>
          <w:tcPr>
            <w:tcW w:w="1276" w:type="dxa"/>
          </w:tcPr>
          <w:p w14:paraId="78D02693" w14:textId="77777777" w:rsidR="004857F9" w:rsidRPr="00B60695" w:rsidRDefault="004857F9" w:rsidP="00324C61">
            <w:pPr>
              <w:snapToGrid w:val="0"/>
              <w:spacing w:after="0"/>
              <w:rPr>
                <w:rFonts w:eastAsiaTheme="minorEastAsia"/>
                <w:lang w:eastAsia="zh-CN"/>
              </w:rPr>
            </w:pPr>
            <w:r w:rsidRPr="00B60695">
              <w:rPr>
                <w:rFonts w:eastAsiaTheme="minorEastAsia"/>
                <w:lang w:eastAsia="zh-CN"/>
              </w:rPr>
              <w:t>Noted</w:t>
            </w:r>
          </w:p>
        </w:tc>
      </w:tr>
      <w:tr w:rsidR="004857F9" w:rsidRPr="00B60695" w14:paraId="61AFF90B" w14:textId="77777777" w:rsidTr="00170B70">
        <w:tc>
          <w:tcPr>
            <w:tcW w:w="1409" w:type="dxa"/>
          </w:tcPr>
          <w:p w14:paraId="5AE544EC" w14:textId="77777777" w:rsidR="004857F9" w:rsidRPr="00B60695" w:rsidRDefault="00F47451" w:rsidP="00170B70">
            <w:pPr>
              <w:snapToGrid w:val="0"/>
              <w:spacing w:after="0"/>
              <w:jc w:val="both"/>
              <w:rPr>
                <w:rFonts w:eastAsiaTheme="minorEastAsia"/>
                <w:lang w:eastAsia="zh-CN"/>
              </w:rPr>
            </w:pPr>
            <w:hyperlink r:id="rId429" w:history="1">
              <w:r w:rsidR="004857F9" w:rsidRPr="00170B70">
                <w:rPr>
                  <w:rFonts w:eastAsiaTheme="minorEastAsia"/>
                  <w:lang w:eastAsia="zh-CN"/>
                </w:rPr>
                <w:t>R4-2110806</w:t>
              </w:r>
            </w:hyperlink>
          </w:p>
        </w:tc>
        <w:tc>
          <w:tcPr>
            <w:tcW w:w="5107" w:type="dxa"/>
          </w:tcPr>
          <w:p w14:paraId="289209B2" w14:textId="06AEB37E" w:rsidR="004857F9" w:rsidRPr="00B60695" w:rsidRDefault="00890AB7" w:rsidP="00324C61">
            <w:pPr>
              <w:snapToGrid w:val="0"/>
              <w:spacing w:after="0"/>
              <w:rPr>
                <w:rFonts w:eastAsiaTheme="minorEastAsia"/>
                <w:lang w:eastAsia="zh-CN"/>
              </w:rPr>
            </w:pPr>
            <w:r w:rsidRPr="00890AB7">
              <w:rPr>
                <w:rFonts w:eastAsiaTheme="minorEastAsia"/>
                <w:lang w:eastAsia="zh-CN"/>
              </w:rPr>
              <w:t>Discussion on RAN5 LS of exception requirements</w:t>
            </w:r>
          </w:p>
        </w:tc>
        <w:tc>
          <w:tcPr>
            <w:tcW w:w="1701" w:type="dxa"/>
            <w:vAlign w:val="center"/>
          </w:tcPr>
          <w:p w14:paraId="058AC417" w14:textId="77777777" w:rsidR="004857F9" w:rsidRPr="00B60695" w:rsidRDefault="004857F9" w:rsidP="00324C61">
            <w:pPr>
              <w:snapToGrid w:val="0"/>
              <w:spacing w:after="0"/>
              <w:rPr>
                <w:rFonts w:eastAsiaTheme="minorEastAsia"/>
                <w:lang w:eastAsia="zh-CN"/>
              </w:rPr>
            </w:pPr>
            <w:r w:rsidRPr="00170B70">
              <w:rPr>
                <w:rFonts w:eastAsiaTheme="minorEastAsia"/>
                <w:lang w:eastAsia="zh-CN"/>
              </w:rPr>
              <w:t>Oppo</w:t>
            </w:r>
          </w:p>
        </w:tc>
        <w:tc>
          <w:tcPr>
            <w:tcW w:w="1276" w:type="dxa"/>
          </w:tcPr>
          <w:p w14:paraId="37915257" w14:textId="77777777" w:rsidR="004857F9" w:rsidRPr="00B60695" w:rsidRDefault="004857F9" w:rsidP="00324C61">
            <w:pPr>
              <w:snapToGrid w:val="0"/>
              <w:spacing w:after="0"/>
              <w:rPr>
                <w:rFonts w:eastAsiaTheme="minorEastAsia"/>
                <w:lang w:eastAsia="zh-CN"/>
              </w:rPr>
            </w:pPr>
            <w:r w:rsidRPr="00B60695">
              <w:rPr>
                <w:rFonts w:eastAsiaTheme="minorEastAsia"/>
                <w:lang w:eastAsia="zh-CN"/>
              </w:rPr>
              <w:t>Noted</w:t>
            </w:r>
          </w:p>
        </w:tc>
      </w:tr>
      <w:tr w:rsidR="004857F9" w:rsidRPr="00B60695" w14:paraId="62900B61" w14:textId="77777777" w:rsidTr="00170B70">
        <w:tc>
          <w:tcPr>
            <w:tcW w:w="1409" w:type="dxa"/>
          </w:tcPr>
          <w:p w14:paraId="36F2107C" w14:textId="77777777" w:rsidR="004857F9" w:rsidRPr="00B60695" w:rsidRDefault="00F47451" w:rsidP="00170B70">
            <w:pPr>
              <w:snapToGrid w:val="0"/>
              <w:spacing w:after="0"/>
              <w:jc w:val="both"/>
              <w:rPr>
                <w:rFonts w:eastAsiaTheme="minorEastAsia"/>
                <w:lang w:eastAsia="zh-CN"/>
              </w:rPr>
            </w:pPr>
            <w:hyperlink r:id="rId430" w:history="1">
              <w:r w:rsidR="004857F9" w:rsidRPr="00170B70">
                <w:rPr>
                  <w:rFonts w:eastAsiaTheme="minorEastAsia"/>
                  <w:lang w:eastAsia="zh-CN"/>
                </w:rPr>
                <w:t>R4-2110396</w:t>
              </w:r>
            </w:hyperlink>
          </w:p>
        </w:tc>
        <w:tc>
          <w:tcPr>
            <w:tcW w:w="5107" w:type="dxa"/>
          </w:tcPr>
          <w:p w14:paraId="7F6F37B0" w14:textId="5490AC9B" w:rsidR="004857F9" w:rsidRPr="00B60695" w:rsidRDefault="00B81434" w:rsidP="00324C61">
            <w:pPr>
              <w:snapToGrid w:val="0"/>
              <w:spacing w:after="0"/>
              <w:rPr>
                <w:rFonts w:eastAsiaTheme="minorEastAsia"/>
                <w:lang w:eastAsia="zh-CN"/>
              </w:rPr>
            </w:pPr>
            <w:r w:rsidRPr="00B81434">
              <w:rPr>
                <w:rFonts w:eastAsiaTheme="minorEastAsia"/>
                <w:lang w:eastAsia="zh-CN"/>
              </w:rPr>
              <w:t>Discussion and draft Reply LS on exception requirements for Intermodulation due to Dual uplink (IMD)</w:t>
            </w:r>
          </w:p>
        </w:tc>
        <w:tc>
          <w:tcPr>
            <w:tcW w:w="1701" w:type="dxa"/>
            <w:vAlign w:val="center"/>
          </w:tcPr>
          <w:p w14:paraId="68B8688D" w14:textId="77777777" w:rsidR="004857F9" w:rsidRPr="00B60695" w:rsidRDefault="004857F9" w:rsidP="00324C61">
            <w:pPr>
              <w:snapToGrid w:val="0"/>
              <w:spacing w:after="0"/>
              <w:rPr>
                <w:rFonts w:eastAsiaTheme="minorEastAsia"/>
                <w:lang w:eastAsia="zh-CN"/>
              </w:rPr>
            </w:pPr>
            <w:r w:rsidRPr="00170B70">
              <w:rPr>
                <w:rFonts w:eastAsiaTheme="minorEastAsia"/>
                <w:lang w:eastAsia="zh-CN"/>
              </w:rPr>
              <w:t>Huawei</w:t>
            </w:r>
          </w:p>
        </w:tc>
        <w:tc>
          <w:tcPr>
            <w:tcW w:w="1276" w:type="dxa"/>
          </w:tcPr>
          <w:p w14:paraId="058FCEC1" w14:textId="77777777" w:rsidR="004857F9" w:rsidRPr="00B60695" w:rsidRDefault="004857F9" w:rsidP="00324C61">
            <w:pPr>
              <w:snapToGrid w:val="0"/>
              <w:spacing w:after="0"/>
              <w:rPr>
                <w:rFonts w:eastAsiaTheme="minorEastAsia"/>
                <w:lang w:eastAsia="zh-CN"/>
              </w:rPr>
            </w:pPr>
            <w:r w:rsidRPr="00B60695">
              <w:rPr>
                <w:rFonts w:eastAsiaTheme="minorEastAsia"/>
                <w:lang w:eastAsia="zh-CN"/>
              </w:rPr>
              <w:t>Noted</w:t>
            </w:r>
          </w:p>
        </w:tc>
      </w:tr>
      <w:tr w:rsidR="004857F9" w:rsidRPr="00B60695" w14:paraId="09E2A6C0" w14:textId="77777777" w:rsidTr="00170B70">
        <w:tc>
          <w:tcPr>
            <w:tcW w:w="1409" w:type="dxa"/>
          </w:tcPr>
          <w:p w14:paraId="4B116A9E" w14:textId="77777777" w:rsidR="004857F9" w:rsidRPr="00B60695" w:rsidRDefault="00F47451" w:rsidP="00170B70">
            <w:pPr>
              <w:snapToGrid w:val="0"/>
              <w:spacing w:after="0"/>
              <w:jc w:val="both"/>
              <w:rPr>
                <w:rFonts w:eastAsiaTheme="minorEastAsia"/>
                <w:lang w:eastAsia="zh-CN"/>
              </w:rPr>
            </w:pPr>
            <w:hyperlink r:id="rId431" w:history="1">
              <w:r w:rsidR="004857F9" w:rsidRPr="00170B70">
                <w:rPr>
                  <w:rFonts w:eastAsiaTheme="minorEastAsia"/>
                  <w:lang w:eastAsia="zh-CN"/>
                </w:rPr>
                <w:t>R4-2110597</w:t>
              </w:r>
            </w:hyperlink>
          </w:p>
        </w:tc>
        <w:tc>
          <w:tcPr>
            <w:tcW w:w="5107" w:type="dxa"/>
          </w:tcPr>
          <w:p w14:paraId="76341C31" w14:textId="0A64FB6D" w:rsidR="004857F9" w:rsidRPr="00B60695" w:rsidRDefault="0090186B" w:rsidP="00324C61">
            <w:pPr>
              <w:snapToGrid w:val="0"/>
              <w:spacing w:after="0"/>
              <w:rPr>
                <w:rFonts w:eastAsiaTheme="minorEastAsia"/>
                <w:lang w:eastAsia="zh-CN"/>
              </w:rPr>
            </w:pPr>
            <w:r w:rsidRPr="0090186B">
              <w:rPr>
                <w:rFonts w:eastAsiaTheme="minorEastAsia"/>
                <w:lang w:eastAsia="zh-CN"/>
              </w:rPr>
              <w:t>TP to TR 38.921: MR/LA BS UEM requirements</w:t>
            </w:r>
          </w:p>
        </w:tc>
        <w:tc>
          <w:tcPr>
            <w:tcW w:w="1701" w:type="dxa"/>
            <w:vAlign w:val="center"/>
          </w:tcPr>
          <w:p w14:paraId="482A7A1D" w14:textId="77777777" w:rsidR="004857F9" w:rsidRPr="00B60695" w:rsidRDefault="004857F9" w:rsidP="00324C61">
            <w:pPr>
              <w:snapToGrid w:val="0"/>
              <w:spacing w:after="0"/>
              <w:rPr>
                <w:rFonts w:eastAsiaTheme="minorEastAsia"/>
                <w:lang w:eastAsia="zh-CN"/>
              </w:rPr>
            </w:pPr>
            <w:r w:rsidRPr="00170B70">
              <w:rPr>
                <w:rFonts w:eastAsiaTheme="minorEastAsia"/>
                <w:lang w:eastAsia="zh-CN"/>
              </w:rPr>
              <w:t>ZTE</w:t>
            </w:r>
          </w:p>
        </w:tc>
        <w:tc>
          <w:tcPr>
            <w:tcW w:w="1276" w:type="dxa"/>
          </w:tcPr>
          <w:p w14:paraId="209B7D2F" w14:textId="77777777" w:rsidR="004857F9" w:rsidRPr="00B60695" w:rsidRDefault="004857F9" w:rsidP="00324C61">
            <w:pPr>
              <w:snapToGrid w:val="0"/>
              <w:spacing w:after="0"/>
              <w:rPr>
                <w:rFonts w:eastAsiaTheme="minorEastAsia"/>
                <w:lang w:eastAsia="zh-CN"/>
              </w:rPr>
            </w:pPr>
            <w:r w:rsidRPr="00B60695">
              <w:rPr>
                <w:rFonts w:eastAsiaTheme="minorEastAsia"/>
                <w:lang w:eastAsia="zh-CN"/>
              </w:rPr>
              <w:t>Not pursued</w:t>
            </w:r>
          </w:p>
        </w:tc>
      </w:tr>
    </w:tbl>
    <w:p w14:paraId="0D950A50" w14:textId="77777777" w:rsidR="002E57FB" w:rsidRDefault="002E57FB" w:rsidP="002E57FB">
      <w:pPr>
        <w:rPr>
          <w:rFonts w:ascii="Arial" w:hAnsi="Arial" w:cs="Arial"/>
          <w:b/>
          <w:color w:val="0000FF"/>
          <w:sz w:val="24"/>
          <w:lang w:eastAsia="zh-CN"/>
        </w:rPr>
      </w:pPr>
    </w:p>
    <w:p w14:paraId="787EE08F" w14:textId="77777777" w:rsidR="006C0CD2" w:rsidRPr="006F46C2" w:rsidRDefault="006C0CD2" w:rsidP="006C0CD2">
      <w:pPr>
        <w:rPr>
          <w:rFonts w:ascii="Arial" w:hAnsi="Arial" w:cs="Arial"/>
          <w:b/>
          <w:color w:val="C00000"/>
          <w:lang w:eastAsia="zh-CN"/>
        </w:rPr>
      </w:pPr>
      <w:r>
        <w:rPr>
          <w:rFonts w:ascii="Arial" w:hAnsi="Arial" w:cs="Arial"/>
          <w:b/>
          <w:color w:val="C00000"/>
          <w:lang w:eastAsia="zh-CN"/>
        </w:rPr>
        <w:t>WF/LS/CRs for approval</w:t>
      </w:r>
    </w:p>
    <w:p w14:paraId="3679CD8E" w14:textId="59BFF5C4" w:rsidR="006C0CD2" w:rsidRDefault="007E7C00" w:rsidP="006C0CD2">
      <w:pPr>
        <w:rPr>
          <w:rFonts w:ascii="Arial" w:hAnsi="Arial" w:cs="Arial"/>
          <w:b/>
          <w:sz w:val="24"/>
        </w:rPr>
      </w:pPr>
      <w:r w:rsidRPr="007E7C00">
        <w:rPr>
          <w:rFonts w:ascii="Arial" w:hAnsi="Arial" w:cs="Arial"/>
          <w:b/>
          <w:color w:val="0000FF"/>
          <w:sz w:val="24"/>
        </w:rPr>
        <w:t>R4-2107907</w:t>
      </w:r>
      <w:r w:rsidR="006C0CD2">
        <w:rPr>
          <w:rFonts w:ascii="Arial" w:hAnsi="Arial" w:cs="Arial"/>
          <w:b/>
          <w:color w:val="0000FF"/>
          <w:sz w:val="24"/>
        </w:rPr>
        <w:tab/>
      </w:r>
      <w:r w:rsidRPr="007E7C00">
        <w:rPr>
          <w:rFonts w:ascii="Arial" w:hAnsi="Arial" w:cs="Arial"/>
          <w:b/>
          <w:sz w:val="24"/>
        </w:rPr>
        <w:t>Reply LS to R2-2104550 on the intra-band and inter-band (NG)EN-DC or NE-DC Capabilities</w:t>
      </w:r>
    </w:p>
    <w:p w14:paraId="79CF80F2" w14:textId="6996ED51" w:rsidR="006C0CD2" w:rsidRDefault="007E7C00" w:rsidP="006C0CD2">
      <w:pPr>
        <w:rPr>
          <w:i/>
        </w:rPr>
      </w:pPr>
      <w:r>
        <w:rPr>
          <w:i/>
        </w:rPr>
        <w:tab/>
      </w:r>
      <w:r>
        <w:rPr>
          <w:i/>
        </w:rPr>
        <w:tab/>
      </w:r>
      <w:r>
        <w:rPr>
          <w:i/>
        </w:rPr>
        <w:tab/>
      </w:r>
      <w:r>
        <w:rPr>
          <w:i/>
        </w:rPr>
        <w:tab/>
      </w:r>
      <w:r>
        <w:rPr>
          <w:i/>
        </w:rPr>
        <w:tab/>
        <w:t>Type: LS out</w:t>
      </w:r>
      <w:r w:rsidR="006C0CD2">
        <w:rPr>
          <w:i/>
        </w:rPr>
        <w:tab/>
      </w:r>
      <w:r w:rsidR="006C0CD2">
        <w:rPr>
          <w:i/>
        </w:rPr>
        <w:tab/>
        <w:t>For: Approval</w:t>
      </w:r>
      <w:r w:rsidR="006C0CD2">
        <w:rPr>
          <w:i/>
        </w:rPr>
        <w:br/>
      </w:r>
      <w:r w:rsidR="006C0CD2">
        <w:rPr>
          <w:i/>
        </w:rPr>
        <w:tab/>
      </w:r>
      <w:r w:rsidR="006C0CD2">
        <w:rPr>
          <w:i/>
        </w:rPr>
        <w:tab/>
      </w:r>
      <w:r w:rsidR="006C0CD2">
        <w:rPr>
          <w:i/>
        </w:rPr>
        <w:tab/>
      </w:r>
      <w:r w:rsidR="006C0CD2">
        <w:rPr>
          <w:i/>
        </w:rPr>
        <w:tab/>
      </w:r>
      <w:r w:rsidR="006C0CD2">
        <w:rPr>
          <w:i/>
        </w:rPr>
        <w:tab/>
        <w:t xml:space="preserve">Source: </w:t>
      </w:r>
      <w:r>
        <w:rPr>
          <w:i/>
        </w:rPr>
        <w:t>ZTE</w:t>
      </w:r>
    </w:p>
    <w:p w14:paraId="2892C53E" w14:textId="1F6BE03B" w:rsidR="006C0CD2" w:rsidRDefault="006C0CD2" w:rsidP="006C0CD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1140AF" w:rsidRPr="001140AF">
        <w:rPr>
          <w:rFonts w:ascii="Arial" w:hAnsi="Arial" w:cs="Arial"/>
          <w:b/>
          <w:color w:val="993300"/>
          <w:highlight w:val="green"/>
          <w:u w:val="single"/>
        </w:rPr>
        <w:t>Approved.</w:t>
      </w:r>
    </w:p>
    <w:p w14:paraId="339EDE2D" w14:textId="5879D879" w:rsidR="007E7C00" w:rsidRDefault="004A22E2" w:rsidP="007E7C00">
      <w:pPr>
        <w:rPr>
          <w:rFonts w:ascii="Arial" w:hAnsi="Arial" w:cs="Arial"/>
          <w:b/>
          <w:sz w:val="24"/>
        </w:rPr>
      </w:pPr>
      <w:bookmarkStart w:id="751" w:name="OLE_LINK7"/>
      <w:r>
        <w:rPr>
          <w:rFonts w:ascii="Arial" w:hAnsi="Arial" w:cs="Arial"/>
          <w:b/>
          <w:color w:val="0000FF"/>
          <w:sz w:val="24"/>
        </w:rPr>
        <w:t>R4-2107908</w:t>
      </w:r>
      <w:r w:rsidR="007E7C00">
        <w:rPr>
          <w:rFonts w:ascii="Arial" w:hAnsi="Arial" w:cs="Arial"/>
          <w:b/>
          <w:color w:val="0000FF"/>
          <w:sz w:val="24"/>
        </w:rPr>
        <w:tab/>
      </w:r>
      <w:r w:rsidR="00734B21" w:rsidRPr="00734B21">
        <w:rPr>
          <w:rFonts w:ascii="Arial" w:hAnsi="Arial" w:cs="Arial"/>
          <w:b/>
          <w:sz w:val="24"/>
        </w:rPr>
        <w:t>Reply LS to R5-211609 on exception requirements for Intermodulation due to Dual uplink (IMD)</w:t>
      </w:r>
    </w:p>
    <w:p w14:paraId="70BE4394" w14:textId="1C49CF20" w:rsidR="007E7C00" w:rsidRDefault="007E7C00" w:rsidP="007E7C00">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r>
      <w:r w:rsidR="00444AC9">
        <w:rPr>
          <w:i/>
        </w:rPr>
        <w:t>Source: Xiaomi</w:t>
      </w:r>
    </w:p>
    <w:p w14:paraId="4E337FCC" w14:textId="49E57C8A" w:rsidR="007E7C00" w:rsidRDefault="007E7C00" w:rsidP="007E7C0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09546E">
        <w:rPr>
          <w:rFonts w:ascii="Arial" w:hAnsi="Arial" w:cs="Arial"/>
          <w:b/>
          <w:color w:val="993300"/>
          <w:u w:val="single"/>
        </w:rPr>
        <w:t>Noted</w:t>
      </w:r>
    </w:p>
    <w:bookmarkEnd w:id="751"/>
    <w:p w14:paraId="0ED67D2E" w14:textId="046FBCFA" w:rsidR="00EF1DEB" w:rsidRPr="00767953" w:rsidRDefault="002E57FB" w:rsidP="00EF1DEB">
      <w:pPr>
        <w:rPr>
          <w:rFonts w:ascii="Arial" w:hAnsi="Arial" w:cs="Arial"/>
          <w:b/>
          <w:color w:val="C00000"/>
          <w:u w:val="single"/>
          <w:lang w:eastAsia="zh-CN"/>
        </w:rPr>
      </w:pPr>
      <w:r>
        <w:rPr>
          <w:rFonts w:ascii="Arial" w:hAnsi="Arial" w:cs="Arial" w:hint="eastAsia"/>
          <w:b/>
          <w:color w:val="C00000"/>
          <w:u w:val="single"/>
          <w:lang w:eastAsia="zh-CN"/>
        </w:rPr>
        <w:t>Topic</w:t>
      </w:r>
      <w:r>
        <w:rPr>
          <w:rFonts w:ascii="Arial" w:hAnsi="Arial" w:cs="Arial"/>
          <w:b/>
          <w:color w:val="C00000"/>
          <w:u w:val="single"/>
          <w:lang w:eastAsia="zh-CN"/>
        </w:rPr>
        <w:t xml:space="preserve">#1: </w:t>
      </w:r>
      <w:r w:rsidR="00775EA8">
        <w:rPr>
          <w:rFonts w:ascii="Arial" w:hAnsi="Arial" w:cs="Arial"/>
          <w:b/>
          <w:color w:val="C00000"/>
          <w:u w:val="single"/>
          <w:lang w:eastAsia="zh-CN"/>
        </w:rPr>
        <w:t>Dual uplink IMD</w:t>
      </w:r>
    </w:p>
    <w:p w14:paraId="72CECB8D" w14:textId="77777777" w:rsidR="006E5C40" w:rsidRDefault="006E5C40" w:rsidP="006E5C40">
      <w:pPr>
        <w:rPr>
          <w:rFonts w:ascii="Arial" w:hAnsi="Arial" w:cs="Arial"/>
          <w:b/>
          <w:sz w:val="24"/>
        </w:rPr>
      </w:pPr>
      <w:r>
        <w:rPr>
          <w:rFonts w:ascii="Arial" w:hAnsi="Arial" w:cs="Arial"/>
          <w:b/>
          <w:color w:val="0000FF"/>
          <w:sz w:val="24"/>
        </w:rPr>
        <w:t>R4-2109685</w:t>
      </w:r>
      <w:r>
        <w:rPr>
          <w:rFonts w:ascii="Arial" w:hAnsi="Arial" w:cs="Arial"/>
          <w:b/>
          <w:color w:val="0000FF"/>
          <w:sz w:val="24"/>
        </w:rPr>
        <w:tab/>
      </w:r>
      <w:r>
        <w:rPr>
          <w:rFonts w:ascii="Arial" w:hAnsi="Arial" w:cs="Arial"/>
          <w:b/>
          <w:sz w:val="24"/>
        </w:rPr>
        <w:t>Discussion and reply LS on Clarification on exception requirements for Intermodulation due to Dual uplink (IMD)</w:t>
      </w:r>
    </w:p>
    <w:p w14:paraId="0263D62A" w14:textId="77777777" w:rsidR="006E5C40" w:rsidRDefault="006E5C40" w:rsidP="006E5C40">
      <w:pPr>
        <w:rPr>
          <w:i/>
        </w:rPr>
      </w:pPr>
      <w:r>
        <w:rPr>
          <w:i/>
        </w:rPr>
        <w:tab/>
      </w:r>
      <w:r>
        <w:rPr>
          <w:i/>
        </w:rPr>
        <w:tab/>
      </w:r>
      <w:r>
        <w:rPr>
          <w:i/>
        </w:rPr>
        <w:tab/>
      </w:r>
      <w:r>
        <w:rPr>
          <w:i/>
        </w:rPr>
        <w:tab/>
      </w:r>
      <w:r>
        <w:rPr>
          <w:i/>
        </w:rPr>
        <w:tab/>
        <w:t>Type: LS out</w:t>
      </w:r>
      <w:r>
        <w:rPr>
          <w:i/>
        </w:rPr>
        <w:tab/>
      </w:r>
      <w:r>
        <w:rPr>
          <w:i/>
        </w:rPr>
        <w:tab/>
        <w:t>For: Discussion</w:t>
      </w:r>
      <w:r>
        <w:rPr>
          <w:i/>
        </w:rPr>
        <w:br/>
      </w:r>
      <w:r>
        <w:rPr>
          <w:i/>
        </w:rPr>
        <w:tab/>
      </w:r>
      <w:r>
        <w:rPr>
          <w:i/>
        </w:rPr>
        <w:tab/>
      </w:r>
      <w:r>
        <w:rPr>
          <w:i/>
        </w:rPr>
        <w:tab/>
      </w:r>
      <w:r>
        <w:rPr>
          <w:i/>
        </w:rPr>
        <w:tab/>
      </w:r>
      <w:r>
        <w:rPr>
          <w:i/>
        </w:rPr>
        <w:tab/>
        <w:t>to RAN5</w:t>
      </w:r>
      <w:r>
        <w:rPr>
          <w:i/>
        </w:rPr>
        <w:br/>
      </w:r>
      <w:r>
        <w:rPr>
          <w:i/>
        </w:rPr>
        <w:tab/>
      </w:r>
      <w:r>
        <w:rPr>
          <w:i/>
        </w:rPr>
        <w:tab/>
      </w:r>
      <w:r>
        <w:rPr>
          <w:i/>
        </w:rPr>
        <w:tab/>
      </w:r>
      <w:r>
        <w:rPr>
          <w:i/>
        </w:rPr>
        <w:tab/>
      </w:r>
      <w:r>
        <w:rPr>
          <w:i/>
        </w:rPr>
        <w:tab/>
        <w:t>Source: vivo</w:t>
      </w:r>
    </w:p>
    <w:p w14:paraId="4B1BB923" w14:textId="1624FF9A" w:rsidR="006E5C40" w:rsidRDefault="006E5C40" w:rsidP="006E5C4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4857F9">
        <w:rPr>
          <w:rFonts w:ascii="Arial" w:hAnsi="Arial" w:cs="Arial"/>
          <w:b/>
          <w:color w:val="993300"/>
          <w:u w:val="single"/>
        </w:rPr>
        <w:t>No</w:t>
      </w:r>
      <w:r>
        <w:rPr>
          <w:rFonts w:ascii="Arial" w:hAnsi="Arial" w:cs="Arial"/>
          <w:b/>
          <w:color w:val="993300"/>
          <w:u w:val="single"/>
        </w:rPr>
        <w:t>ted</w:t>
      </w:r>
      <w:r>
        <w:rPr>
          <w:color w:val="993300"/>
          <w:u w:val="single"/>
        </w:rPr>
        <w:t>.</w:t>
      </w:r>
    </w:p>
    <w:p w14:paraId="33596AD2" w14:textId="77777777" w:rsidR="006E5C40" w:rsidRDefault="006E5C40" w:rsidP="006E5C40">
      <w:pPr>
        <w:rPr>
          <w:rFonts w:ascii="Arial" w:hAnsi="Arial" w:cs="Arial"/>
          <w:b/>
          <w:sz w:val="24"/>
        </w:rPr>
      </w:pPr>
      <w:r>
        <w:rPr>
          <w:rFonts w:ascii="Arial" w:hAnsi="Arial" w:cs="Arial"/>
          <w:b/>
          <w:color w:val="0000FF"/>
          <w:sz w:val="24"/>
        </w:rPr>
        <w:t>R4-2110198</w:t>
      </w:r>
      <w:r>
        <w:rPr>
          <w:rFonts w:ascii="Arial" w:hAnsi="Arial" w:cs="Arial"/>
          <w:b/>
          <w:color w:val="0000FF"/>
          <w:sz w:val="24"/>
        </w:rPr>
        <w:tab/>
      </w:r>
      <w:r>
        <w:rPr>
          <w:rFonts w:ascii="Arial" w:hAnsi="Arial" w:cs="Arial"/>
          <w:b/>
          <w:sz w:val="24"/>
        </w:rPr>
        <w:t>Discussion on reply LS on Clarification on exception requirements for Intermodulation due to Dual uplink (IMD)</w:t>
      </w:r>
    </w:p>
    <w:p w14:paraId="0863D781" w14:textId="77777777" w:rsidR="006E5C40" w:rsidRDefault="006E5C40" w:rsidP="006E5C4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794F21D6" w14:textId="7D1CF841" w:rsidR="006E5C40" w:rsidRDefault="006E5C40" w:rsidP="006E5C4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4857F9">
        <w:rPr>
          <w:rFonts w:ascii="Arial" w:hAnsi="Arial" w:cs="Arial"/>
          <w:b/>
          <w:color w:val="993300"/>
          <w:u w:val="single"/>
        </w:rPr>
        <w:t>Noted</w:t>
      </w:r>
      <w:r w:rsidR="004857F9">
        <w:rPr>
          <w:color w:val="993300"/>
          <w:u w:val="single"/>
        </w:rPr>
        <w:t>.</w:t>
      </w:r>
    </w:p>
    <w:p w14:paraId="6BD214DD" w14:textId="77777777" w:rsidR="006E5C40" w:rsidRPr="00AD2B5C" w:rsidRDefault="006E5C40" w:rsidP="006E5C40">
      <w:r w:rsidRPr="00AD2B5C">
        <w:rPr>
          <w:rFonts w:hint="eastAsia"/>
        </w:rPr>
        <w:t>R</w:t>
      </w:r>
      <w:r w:rsidRPr="00AD2B5C">
        <w:t>4-2110396 is moved from AI 4.1.2.3 to AI 13.2</w:t>
      </w:r>
    </w:p>
    <w:p w14:paraId="75774184" w14:textId="77777777" w:rsidR="006E5C40" w:rsidRDefault="006E5C40" w:rsidP="006E5C40">
      <w:pPr>
        <w:rPr>
          <w:rFonts w:ascii="Arial" w:hAnsi="Arial" w:cs="Arial"/>
          <w:b/>
          <w:sz w:val="24"/>
        </w:rPr>
      </w:pPr>
      <w:r>
        <w:rPr>
          <w:rFonts w:ascii="Arial" w:hAnsi="Arial" w:cs="Arial"/>
          <w:b/>
          <w:color w:val="0000FF"/>
          <w:sz w:val="24"/>
        </w:rPr>
        <w:t>R4-2110396</w:t>
      </w:r>
      <w:r>
        <w:rPr>
          <w:rFonts w:ascii="Arial" w:hAnsi="Arial" w:cs="Arial"/>
          <w:b/>
          <w:color w:val="0000FF"/>
          <w:sz w:val="24"/>
        </w:rPr>
        <w:tab/>
      </w:r>
      <w:r>
        <w:rPr>
          <w:rFonts w:ascii="Arial" w:hAnsi="Arial" w:cs="Arial"/>
          <w:b/>
          <w:sz w:val="24"/>
        </w:rPr>
        <w:t>Discussion and draft Reply LS on exception requirements for Intermodulation due to Dual uplink (IMD)</w:t>
      </w:r>
    </w:p>
    <w:p w14:paraId="7B19600F" w14:textId="77777777" w:rsidR="006E5C40" w:rsidRDefault="006E5C40" w:rsidP="006E5C40">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17870A13" w14:textId="7B4B8C27" w:rsidR="006E5C40" w:rsidRDefault="006E5C40" w:rsidP="006E5C4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B81434" w:rsidRPr="00B81434">
        <w:rPr>
          <w:rFonts w:ascii="Arial" w:hAnsi="Arial" w:cs="Arial"/>
          <w:b/>
          <w:color w:val="993300"/>
          <w:u w:val="single"/>
        </w:rPr>
        <w:t>No</w:t>
      </w:r>
      <w:r>
        <w:rPr>
          <w:rFonts w:ascii="Arial" w:hAnsi="Arial" w:cs="Arial"/>
          <w:b/>
          <w:color w:val="993300"/>
          <w:u w:val="single"/>
        </w:rPr>
        <w:t>ted</w:t>
      </w:r>
      <w:r>
        <w:rPr>
          <w:color w:val="993300"/>
          <w:u w:val="single"/>
        </w:rPr>
        <w:t>.</w:t>
      </w:r>
    </w:p>
    <w:p w14:paraId="747CE76A" w14:textId="77777777" w:rsidR="00BF600A" w:rsidRDefault="00BF600A" w:rsidP="00BF600A">
      <w:pPr>
        <w:rPr>
          <w:rFonts w:ascii="Arial" w:hAnsi="Arial" w:cs="Arial"/>
          <w:b/>
          <w:sz w:val="24"/>
        </w:rPr>
      </w:pPr>
      <w:r>
        <w:rPr>
          <w:rFonts w:ascii="Arial" w:hAnsi="Arial" w:cs="Arial"/>
          <w:b/>
          <w:color w:val="0000FF"/>
          <w:sz w:val="24"/>
        </w:rPr>
        <w:t>R4-2110437</w:t>
      </w:r>
      <w:r>
        <w:rPr>
          <w:rFonts w:ascii="Arial" w:hAnsi="Arial" w:cs="Arial"/>
          <w:b/>
          <w:color w:val="0000FF"/>
          <w:sz w:val="24"/>
        </w:rPr>
        <w:tab/>
      </w:r>
      <w:r>
        <w:rPr>
          <w:rFonts w:ascii="Arial" w:hAnsi="Arial" w:cs="Arial"/>
          <w:b/>
          <w:sz w:val="24"/>
        </w:rPr>
        <w:t>Discussion on reply LS on Clarification on exception requirements for Intermodulation due to Dual uplink (IMD)</w:t>
      </w:r>
    </w:p>
    <w:p w14:paraId="76C6C1CB" w14:textId="77777777" w:rsidR="00BF600A" w:rsidRDefault="00BF600A" w:rsidP="00BF600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4205855A" w14:textId="6F7E0357" w:rsidR="00BF600A" w:rsidRDefault="00BF600A" w:rsidP="00BF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B2FC6" w:rsidRPr="00CB2FC6">
        <w:rPr>
          <w:rFonts w:ascii="Arial" w:hAnsi="Arial" w:cs="Arial"/>
          <w:b/>
          <w:color w:val="993300"/>
          <w:u w:val="single"/>
        </w:rPr>
        <w:t>No</w:t>
      </w:r>
      <w:r>
        <w:rPr>
          <w:rFonts w:ascii="Arial" w:hAnsi="Arial" w:cs="Arial"/>
          <w:b/>
          <w:color w:val="993300"/>
          <w:u w:val="single"/>
        </w:rPr>
        <w:t>ted</w:t>
      </w:r>
      <w:r>
        <w:rPr>
          <w:color w:val="993300"/>
          <w:u w:val="single"/>
        </w:rPr>
        <w:t>.</w:t>
      </w:r>
    </w:p>
    <w:p w14:paraId="6E0BC581" w14:textId="77777777" w:rsidR="008765F6" w:rsidRDefault="008765F6" w:rsidP="008765F6">
      <w:pPr>
        <w:rPr>
          <w:rFonts w:ascii="Arial" w:hAnsi="Arial" w:cs="Arial"/>
          <w:b/>
          <w:sz w:val="24"/>
        </w:rPr>
      </w:pPr>
      <w:r>
        <w:rPr>
          <w:rFonts w:ascii="Arial" w:hAnsi="Arial" w:cs="Arial"/>
          <w:b/>
          <w:color w:val="0000FF"/>
          <w:sz w:val="24"/>
        </w:rPr>
        <w:t>R4-2111105</w:t>
      </w:r>
      <w:r>
        <w:rPr>
          <w:rFonts w:ascii="Arial" w:hAnsi="Arial" w:cs="Arial"/>
          <w:b/>
          <w:color w:val="0000FF"/>
          <w:sz w:val="24"/>
        </w:rPr>
        <w:tab/>
      </w:r>
      <w:r>
        <w:rPr>
          <w:rFonts w:ascii="Arial" w:hAnsi="Arial" w:cs="Arial"/>
          <w:b/>
          <w:sz w:val="24"/>
        </w:rPr>
        <w:t>Discussion on requirements without MSD in 2UL IMD scenario</w:t>
      </w:r>
    </w:p>
    <w:p w14:paraId="54A4EA6A" w14:textId="77777777" w:rsidR="008765F6" w:rsidRDefault="008765F6" w:rsidP="008765F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55C1BB59" w14:textId="77777777" w:rsidR="008765F6" w:rsidRDefault="008765F6" w:rsidP="008765F6">
      <w:pPr>
        <w:rPr>
          <w:rFonts w:ascii="Arial" w:hAnsi="Arial" w:cs="Arial"/>
          <w:b/>
        </w:rPr>
      </w:pPr>
      <w:r>
        <w:rPr>
          <w:rFonts w:ascii="Arial" w:hAnsi="Arial" w:cs="Arial"/>
          <w:b/>
        </w:rPr>
        <w:t xml:space="preserve">Abstract: </w:t>
      </w:r>
    </w:p>
    <w:p w14:paraId="043D332E" w14:textId="77777777" w:rsidR="008765F6" w:rsidRDefault="008765F6" w:rsidP="008765F6">
      <w:r>
        <w:t>Discussion on requirements without MSD in 2UL IMD scenario</w:t>
      </w:r>
    </w:p>
    <w:p w14:paraId="3AE12A20" w14:textId="097B648D" w:rsidR="008765F6" w:rsidRDefault="008765F6" w:rsidP="008765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101F67">
        <w:rPr>
          <w:rFonts w:ascii="Arial" w:hAnsi="Arial" w:cs="Arial"/>
          <w:b/>
          <w:color w:val="993300"/>
          <w:u w:val="single"/>
        </w:rPr>
        <w:t>Noted</w:t>
      </w:r>
      <w:r w:rsidR="00101F67">
        <w:rPr>
          <w:color w:val="993300"/>
          <w:u w:val="single"/>
        </w:rPr>
        <w:t>.</w:t>
      </w:r>
    </w:p>
    <w:p w14:paraId="152D8596" w14:textId="77777777" w:rsidR="0033194A" w:rsidRDefault="0033194A" w:rsidP="0033194A">
      <w:pPr>
        <w:rPr>
          <w:rFonts w:ascii="Arial" w:hAnsi="Arial" w:cs="Arial"/>
          <w:b/>
          <w:sz w:val="24"/>
        </w:rPr>
      </w:pPr>
      <w:r>
        <w:rPr>
          <w:rFonts w:ascii="Arial" w:hAnsi="Arial" w:cs="Arial"/>
          <w:b/>
          <w:color w:val="0000FF"/>
          <w:sz w:val="24"/>
        </w:rPr>
        <w:t>R4-2110806</w:t>
      </w:r>
      <w:r>
        <w:rPr>
          <w:rFonts w:ascii="Arial" w:hAnsi="Arial" w:cs="Arial"/>
          <w:b/>
          <w:color w:val="0000FF"/>
          <w:sz w:val="24"/>
        </w:rPr>
        <w:tab/>
      </w:r>
      <w:r>
        <w:rPr>
          <w:rFonts w:ascii="Arial" w:hAnsi="Arial" w:cs="Arial"/>
          <w:b/>
          <w:sz w:val="24"/>
        </w:rPr>
        <w:t>Discussion on RAN5 LS of exception requirements</w:t>
      </w:r>
    </w:p>
    <w:p w14:paraId="0E6A90BB" w14:textId="77777777" w:rsidR="0033194A" w:rsidRDefault="0033194A" w:rsidP="0033194A">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293F031E" w14:textId="6E553716" w:rsidR="0033194A" w:rsidRDefault="0033194A" w:rsidP="003319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E72955">
        <w:rPr>
          <w:rFonts w:ascii="Arial" w:hAnsi="Arial" w:cs="Arial"/>
          <w:b/>
          <w:color w:val="993300"/>
          <w:u w:val="single"/>
        </w:rPr>
        <w:t>Noted</w:t>
      </w:r>
      <w:r w:rsidR="00E72955">
        <w:rPr>
          <w:color w:val="993300"/>
          <w:u w:val="single"/>
        </w:rPr>
        <w:t>.</w:t>
      </w:r>
    </w:p>
    <w:p w14:paraId="3ADAACEC" w14:textId="7D59E45B" w:rsidR="00101CB2" w:rsidRPr="00767953" w:rsidRDefault="00FD750E" w:rsidP="00101CB2">
      <w:pPr>
        <w:rPr>
          <w:rFonts w:ascii="Arial" w:hAnsi="Arial" w:cs="Arial"/>
          <w:b/>
          <w:color w:val="C00000"/>
          <w:u w:val="single"/>
          <w:lang w:eastAsia="zh-CN"/>
        </w:rPr>
      </w:pPr>
      <w:r>
        <w:rPr>
          <w:rFonts w:ascii="Arial" w:hAnsi="Arial" w:cs="Arial"/>
          <w:b/>
          <w:color w:val="C00000"/>
          <w:u w:val="single"/>
          <w:lang w:eastAsia="zh-CN"/>
        </w:rPr>
        <w:t xml:space="preserve">Topic #2: </w:t>
      </w:r>
      <w:r w:rsidR="00E25A7F" w:rsidRPr="00E25A7F">
        <w:rPr>
          <w:rFonts w:ascii="Arial" w:hAnsi="Arial" w:cs="Arial"/>
          <w:b/>
          <w:color w:val="C00000"/>
          <w:u w:val="single"/>
          <w:lang w:eastAsia="zh-CN"/>
        </w:rPr>
        <w:t>Rel-15 LS reply related to Inter-band (NG)EN-DC/NE-DC Capabilities</w:t>
      </w:r>
    </w:p>
    <w:p w14:paraId="3B7BC84E" w14:textId="77777777" w:rsidR="00053EDB" w:rsidRDefault="00053EDB" w:rsidP="00053EDB">
      <w:pPr>
        <w:rPr>
          <w:rFonts w:ascii="Arial" w:hAnsi="Arial" w:cs="Arial"/>
          <w:b/>
          <w:sz w:val="24"/>
        </w:rPr>
      </w:pPr>
      <w:r>
        <w:rPr>
          <w:rFonts w:ascii="Arial" w:hAnsi="Arial" w:cs="Arial"/>
          <w:b/>
          <w:color w:val="0000FF"/>
          <w:sz w:val="24"/>
        </w:rPr>
        <w:t>R4-2109417</w:t>
      </w:r>
      <w:r>
        <w:rPr>
          <w:rFonts w:ascii="Arial" w:hAnsi="Arial" w:cs="Arial"/>
          <w:b/>
          <w:color w:val="0000FF"/>
          <w:sz w:val="24"/>
        </w:rPr>
        <w:tab/>
      </w:r>
      <w:r>
        <w:rPr>
          <w:rFonts w:ascii="Arial" w:hAnsi="Arial" w:cs="Arial"/>
          <w:b/>
          <w:sz w:val="24"/>
        </w:rPr>
        <w:t>On draft reply LS on the Intra-band and Inter-band (NG)EN-DC/NE-DC Capabilities</w:t>
      </w:r>
    </w:p>
    <w:p w14:paraId="16C024B1" w14:textId="77777777" w:rsidR="00053EDB" w:rsidRDefault="00053EDB" w:rsidP="00053ED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Wistron Telecom AB</w:t>
      </w:r>
    </w:p>
    <w:p w14:paraId="644C514C" w14:textId="77777777" w:rsidR="00053EDB" w:rsidRDefault="00053EDB" w:rsidP="00053EDB">
      <w:pPr>
        <w:rPr>
          <w:rFonts w:ascii="Arial" w:hAnsi="Arial" w:cs="Arial"/>
          <w:b/>
        </w:rPr>
      </w:pPr>
      <w:r>
        <w:rPr>
          <w:rFonts w:ascii="Arial" w:hAnsi="Arial" w:cs="Arial"/>
          <w:b/>
        </w:rPr>
        <w:t xml:space="preserve">Abstract: </w:t>
      </w:r>
    </w:p>
    <w:p w14:paraId="5ED7B6E3" w14:textId="77777777" w:rsidR="00053EDB" w:rsidRDefault="00053EDB" w:rsidP="00053EDB">
      <w:r>
        <w:t>For reply to RAN2 LS (R2-2104550/R4-2107620) on UE intra-band and inter-band (NG) EN-DC/NE-DC UE capabilities</w:t>
      </w:r>
    </w:p>
    <w:p w14:paraId="148FF9FC" w14:textId="4AD0A1E1" w:rsidR="00053EDB" w:rsidRDefault="00053EDB" w:rsidP="00053ED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170B70">
        <w:rPr>
          <w:rFonts w:ascii="Arial" w:hAnsi="Arial" w:cs="Arial"/>
          <w:b/>
          <w:color w:val="993300"/>
          <w:u w:val="single"/>
        </w:rPr>
        <w:t>Noted</w:t>
      </w:r>
      <w:r w:rsidR="00170B70">
        <w:rPr>
          <w:color w:val="993300"/>
          <w:u w:val="single"/>
        </w:rPr>
        <w:t>.</w:t>
      </w:r>
    </w:p>
    <w:p w14:paraId="26BD93F7" w14:textId="77777777" w:rsidR="00250BB0" w:rsidRDefault="00250BB0" w:rsidP="00250BB0">
      <w:pPr>
        <w:rPr>
          <w:rFonts w:ascii="Arial" w:hAnsi="Arial" w:cs="Arial"/>
          <w:b/>
          <w:sz w:val="24"/>
        </w:rPr>
      </w:pPr>
      <w:r>
        <w:rPr>
          <w:rFonts w:ascii="Arial" w:hAnsi="Arial" w:cs="Arial"/>
          <w:b/>
          <w:color w:val="0000FF"/>
          <w:sz w:val="24"/>
        </w:rPr>
        <w:t>R4-2109687</w:t>
      </w:r>
      <w:r>
        <w:rPr>
          <w:rFonts w:ascii="Arial" w:hAnsi="Arial" w:cs="Arial"/>
          <w:b/>
          <w:color w:val="0000FF"/>
          <w:sz w:val="24"/>
        </w:rPr>
        <w:tab/>
      </w:r>
      <w:r>
        <w:rPr>
          <w:rFonts w:ascii="Arial" w:hAnsi="Arial" w:cs="Arial"/>
          <w:b/>
          <w:sz w:val="24"/>
        </w:rPr>
        <w:t>Reply LS on the Intra-band and Inter-band (NG)EN-DC/NE-DC Capabilities</w:t>
      </w:r>
    </w:p>
    <w:p w14:paraId="51E24312" w14:textId="77777777" w:rsidR="00250BB0" w:rsidRDefault="00250BB0" w:rsidP="00250BB0">
      <w:pPr>
        <w:rPr>
          <w:i/>
        </w:rPr>
      </w:pPr>
      <w:r>
        <w:rPr>
          <w:i/>
        </w:rPr>
        <w:tab/>
      </w:r>
      <w:r>
        <w:rPr>
          <w:i/>
        </w:rPr>
        <w:tab/>
      </w:r>
      <w:r>
        <w:rPr>
          <w:i/>
        </w:rPr>
        <w:tab/>
      </w:r>
      <w:r>
        <w:rPr>
          <w:i/>
        </w:rPr>
        <w:tab/>
      </w:r>
      <w:r>
        <w:rPr>
          <w:i/>
        </w:rPr>
        <w:tab/>
        <w:t>Type: LS out</w:t>
      </w:r>
      <w:r>
        <w:rPr>
          <w:i/>
        </w:rPr>
        <w:tab/>
      </w:r>
      <w:r>
        <w:rPr>
          <w:i/>
        </w:rPr>
        <w:tab/>
        <w:t>For: Discussion</w:t>
      </w:r>
      <w:r>
        <w:rPr>
          <w:i/>
        </w:rPr>
        <w:br/>
      </w:r>
      <w:r>
        <w:rPr>
          <w:i/>
        </w:rPr>
        <w:tab/>
      </w:r>
      <w:r>
        <w:rPr>
          <w:i/>
        </w:rPr>
        <w:tab/>
      </w:r>
      <w:r>
        <w:rPr>
          <w:i/>
        </w:rPr>
        <w:tab/>
      </w:r>
      <w:r>
        <w:rPr>
          <w:i/>
        </w:rPr>
        <w:tab/>
      </w:r>
      <w:r>
        <w:rPr>
          <w:i/>
        </w:rPr>
        <w:tab/>
        <w:t>to RAN2, cc RAN1</w:t>
      </w:r>
      <w:r>
        <w:rPr>
          <w:i/>
        </w:rPr>
        <w:br/>
      </w:r>
      <w:r>
        <w:rPr>
          <w:i/>
        </w:rPr>
        <w:tab/>
      </w:r>
      <w:r>
        <w:rPr>
          <w:i/>
        </w:rPr>
        <w:tab/>
      </w:r>
      <w:r>
        <w:rPr>
          <w:i/>
        </w:rPr>
        <w:tab/>
      </w:r>
      <w:r>
        <w:rPr>
          <w:i/>
        </w:rPr>
        <w:tab/>
      </w:r>
      <w:r>
        <w:rPr>
          <w:i/>
        </w:rPr>
        <w:tab/>
        <w:t>Source: vivo</w:t>
      </w:r>
    </w:p>
    <w:p w14:paraId="7033E94B" w14:textId="5C22FC0A" w:rsidR="00250BB0" w:rsidRDefault="00250BB0" w:rsidP="00250BB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170B70">
        <w:rPr>
          <w:rFonts w:ascii="Arial" w:hAnsi="Arial" w:cs="Arial"/>
          <w:b/>
          <w:color w:val="993300"/>
          <w:u w:val="single"/>
        </w:rPr>
        <w:t>Noted</w:t>
      </w:r>
      <w:r w:rsidR="00170B70">
        <w:rPr>
          <w:color w:val="993300"/>
          <w:u w:val="single"/>
        </w:rPr>
        <w:t>.</w:t>
      </w:r>
    </w:p>
    <w:p w14:paraId="49B5D7EE" w14:textId="77777777" w:rsidR="00250BB0" w:rsidRDefault="00250BB0" w:rsidP="00250BB0">
      <w:pPr>
        <w:rPr>
          <w:rFonts w:ascii="Arial" w:hAnsi="Arial" w:cs="Arial"/>
          <w:b/>
          <w:sz w:val="24"/>
        </w:rPr>
      </w:pPr>
      <w:r>
        <w:rPr>
          <w:rFonts w:ascii="Arial" w:hAnsi="Arial" w:cs="Arial"/>
          <w:b/>
          <w:color w:val="0000FF"/>
          <w:sz w:val="24"/>
        </w:rPr>
        <w:t>R4-2111450</w:t>
      </w:r>
      <w:r>
        <w:rPr>
          <w:rFonts w:ascii="Arial" w:hAnsi="Arial" w:cs="Arial"/>
          <w:b/>
          <w:color w:val="0000FF"/>
          <w:sz w:val="24"/>
        </w:rPr>
        <w:tab/>
      </w:r>
      <w:r>
        <w:rPr>
          <w:rFonts w:ascii="Arial" w:hAnsi="Arial" w:cs="Arial"/>
          <w:b/>
          <w:sz w:val="24"/>
        </w:rPr>
        <w:t>draft reply LS on Intra-band and Inter-band (NG)EN-DC NE-DC Capabilities</w:t>
      </w:r>
    </w:p>
    <w:p w14:paraId="6029A79E" w14:textId="77777777" w:rsidR="00250BB0" w:rsidRDefault="00250BB0" w:rsidP="00250BB0">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 cc RAN1</w:t>
      </w:r>
      <w:r>
        <w:rPr>
          <w:i/>
        </w:rPr>
        <w:br/>
      </w:r>
      <w:r>
        <w:rPr>
          <w:i/>
        </w:rPr>
        <w:tab/>
      </w:r>
      <w:r>
        <w:rPr>
          <w:i/>
        </w:rPr>
        <w:tab/>
      </w:r>
      <w:r>
        <w:rPr>
          <w:i/>
        </w:rPr>
        <w:tab/>
      </w:r>
      <w:r>
        <w:rPr>
          <w:i/>
        </w:rPr>
        <w:tab/>
      </w:r>
      <w:r>
        <w:rPr>
          <w:i/>
        </w:rPr>
        <w:tab/>
        <w:t>Source: Huawei,HiSilicon</w:t>
      </w:r>
    </w:p>
    <w:p w14:paraId="3910304A" w14:textId="58127116" w:rsidR="00250BB0" w:rsidRDefault="00250BB0" w:rsidP="00250BB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0C2C79">
        <w:rPr>
          <w:rFonts w:ascii="Arial" w:hAnsi="Arial" w:cs="Arial"/>
          <w:b/>
          <w:color w:val="993300"/>
          <w:u w:val="single"/>
        </w:rPr>
        <w:t>Noted</w:t>
      </w:r>
      <w:r>
        <w:rPr>
          <w:color w:val="993300"/>
          <w:u w:val="single"/>
        </w:rPr>
        <w:t>.</w:t>
      </w:r>
    </w:p>
    <w:p w14:paraId="7E6F0B45" w14:textId="77777777" w:rsidR="00F34D6C" w:rsidRDefault="00F34D6C" w:rsidP="00F34D6C">
      <w:pPr>
        <w:rPr>
          <w:rFonts w:ascii="Arial" w:hAnsi="Arial" w:cs="Arial"/>
          <w:b/>
          <w:sz w:val="24"/>
        </w:rPr>
      </w:pPr>
      <w:r>
        <w:rPr>
          <w:rFonts w:ascii="Arial" w:hAnsi="Arial" w:cs="Arial"/>
          <w:b/>
          <w:color w:val="0000FF"/>
          <w:sz w:val="24"/>
        </w:rPr>
        <w:t>R4-2110597</w:t>
      </w:r>
      <w:r>
        <w:rPr>
          <w:rFonts w:ascii="Arial" w:hAnsi="Arial" w:cs="Arial"/>
          <w:b/>
          <w:color w:val="0000FF"/>
          <w:sz w:val="24"/>
        </w:rPr>
        <w:tab/>
      </w:r>
      <w:r>
        <w:rPr>
          <w:rFonts w:ascii="Arial" w:hAnsi="Arial" w:cs="Arial"/>
          <w:b/>
          <w:sz w:val="24"/>
        </w:rPr>
        <w:t>TP to TR 38.921: MR/LA BS UEM requirements</w:t>
      </w:r>
    </w:p>
    <w:p w14:paraId="05104018" w14:textId="77777777" w:rsidR="00F34D6C" w:rsidRDefault="00F34D6C" w:rsidP="00F34D6C">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5B778D18" w14:textId="0051AAE1" w:rsidR="00F34D6C" w:rsidRDefault="00F34D6C" w:rsidP="00F34D6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077DCA" w:rsidRPr="00077DCA">
        <w:rPr>
          <w:rFonts w:ascii="Arial" w:hAnsi="Arial" w:cs="Arial"/>
          <w:b/>
          <w:color w:val="993300"/>
          <w:u w:val="single"/>
        </w:rPr>
        <w:t>Not pursued</w:t>
      </w:r>
      <w:r>
        <w:rPr>
          <w:color w:val="993300"/>
          <w:u w:val="single"/>
        </w:rPr>
        <w:t>.</w:t>
      </w:r>
    </w:p>
    <w:p w14:paraId="6E3D78C3" w14:textId="2287FEB3" w:rsidR="00257266" w:rsidRDefault="004855F3" w:rsidP="00257266">
      <w:pPr>
        <w:rPr>
          <w:rFonts w:ascii="Arial" w:hAnsi="Arial" w:cs="Arial"/>
          <w:b/>
          <w:color w:val="C00000"/>
          <w:u w:val="single"/>
          <w:lang w:eastAsia="zh-CN"/>
        </w:rPr>
      </w:pPr>
      <w:r>
        <w:rPr>
          <w:rFonts w:ascii="Arial" w:hAnsi="Arial" w:cs="Arial"/>
          <w:b/>
          <w:color w:val="C00000"/>
          <w:u w:val="single"/>
          <w:lang w:eastAsia="zh-CN"/>
        </w:rPr>
        <w:t>S</w:t>
      </w:r>
      <w:r w:rsidR="00E25A7F" w:rsidRPr="00E25A7F">
        <w:rPr>
          <w:rFonts w:ascii="Arial" w:hAnsi="Arial" w:cs="Arial"/>
          <w:b/>
          <w:color w:val="C00000"/>
          <w:u w:val="single"/>
          <w:lang w:eastAsia="zh-CN"/>
        </w:rPr>
        <w:t>imultaneous Rx/Tx capabilities</w:t>
      </w:r>
      <w:r>
        <w:rPr>
          <w:rFonts w:ascii="Arial" w:hAnsi="Arial" w:cs="Arial"/>
          <w:b/>
          <w:color w:val="C00000"/>
          <w:u w:val="single"/>
          <w:lang w:eastAsia="zh-CN"/>
        </w:rPr>
        <w:t xml:space="preserve"> and Rel-15 reply LS</w:t>
      </w:r>
    </w:p>
    <w:p w14:paraId="25849F46" w14:textId="30EB04D0" w:rsidR="001B5E43" w:rsidRPr="001B5E43" w:rsidRDefault="001B5E43" w:rsidP="00257266">
      <w:pPr>
        <w:rPr>
          <w:rFonts w:ascii="Arial" w:hAnsi="Arial" w:cs="Arial"/>
          <w:b/>
          <w:color w:val="C00000"/>
          <w:lang w:eastAsia="zh-CN"/>
        </w:rPr>
      </w:pPr>
      <w:r w:rsidRPr="001B5E43">
        <w:rPr>
          <w:rFonts w:ascii="Arial" w:hAnsi="Arial" w:cs="Arial"/>
          <w:b/>
          <w:color w:val="C00000"/>
          <w:lang w:eastAsia="zh-CN"/>
        </w:rPr>
        <w:t xml:space="preserve">Refer to </w:t>
      </w:r>
      <w:r w:rsidR="00E93FE1">
        <w:rPr>
          <w:rFonts w:ascii="Arial" w:hAnsi="Arial" w:cs="Arial" w:hint="eastAsia"/>
          <w:b/>
          <w:color w:val="C00000"/>
          <w:lang w:eastAsia="zh-CN"/>
        </w:rPr>
        <w:t>Email discussion summary</w:t>
      </w:r>
      <w:r w:rsidRPr="001B5E43">
        <w:rPr>
          <w:rFonts w:ascii="Arial" w:hAnsi="Arial" w:cs="Arial"/>
          <w:b/>
          <w:color w:val="C00000"/>
          <w:lang w:eastAsia="zh-CN"/>
        </w:rPr>
        <w:t xml:space="preserve"> of [99-e][134] Simultaneous_RxTx.</w:t>
      </w:r>
    </w:p>
    <w:p w14:paraId="1650DE96" w14:textId="4D6459AD" w:rsidR="001B5E43" w:rsidRPr="001B5E43" w:rsidRDefault="001B5E43" w:rsidP="00257266">
      <w:pPr>
        <w:rPr>
          <w:rFonts w:ascii="Arial" w:hAnsi="Arial" w:cs="Arial"/>
          <w:b/>
          <w:color w:val="C00000"/>
          <w:lang w:eastAsia="zh-CN"/>
        </w:rPr>
      </w:pPr>
      <w:r w:rsidRPr="001B5E43">
        <w:rPr>
          <w:rFonts w:ascii="Arial" w:hAnsi="Arial" w:cs="Arial"/>
          <w:b/>
          <w:color w:val="C00000"/>
          <w:lang w:eastAsia="zh-CN"/>
        </w:rPr>
        <w:t>Topic #2: Reply LS to RAN2 on simultaneous Rx/Tx</w:t>
      </w:r>
    </w:p>
    <w:p w14:paraId="2A3E06BF" w14:textId="77777777" w:rsidR="00774B8A" w:rsidRDefault="00774B8A" w:rsidP="00774B8A">
      <w:pPr>
        <w:rPr>
          <w:rFonts w:ascii="Arial" w:hAnsi="Arial" w:cs="Arial"/>
          <w:b/>
          <w:sz w:val="24"/>
        </w:rPr>
      </w:pPr>
      <w:r>
        <w:rPr>
          <w:rFonts w:ascii="Arial" w:hAnsi="Arial" w:cs="Arial"/>
          <w:b/>
          <w:color w:val="0000FF"/>
          <w:sz w:val="24"/>
        </w:rPr>
        <w:t>R4-2109575</w:t>
      </w:r>
      <w:r>
        <w:rPr>
          <w:rFonts w:ascii="Arial" w:hAnsi="Arial" w:cs="Arial"/>
          <w:b/>
          <w:color w:val="0000FF"/>
          <w:sz w:val="24"/>
        </w:rPr>
        <w:tab/>
      </w:r>
      <w:r>
        <w:rPr>
          <w:rFonts w:ascii="Arial" w:hAnsi="Arial" w:cs="Arial"/>
          <w:b/>
          <w:sz w:val="24"/>
        </w:rPr>
        <w:t>Draft Reply LS on simultaneous Rx/Tx capability</w:t>
      </w:r>
    </w:p>
    <w:p w14:paraId="2895A9ED" w14:textId="77777777" w:rsidR="00774B8A" w:rsidRDefault="00774B8A" w:rsidP="00774B8A">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Qualcomm Incorporated</w:t>
      </w:r>
    </w:p>
    <w:p w14:paraId="10A4A917" w14:textId="7F5F8C14" w:rsidR="00774B8A" w:rsidRDefault="00774B8A" w:rsidP="00774B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26362E">
        <w:rPr>
          <w:color w:val="993300"/>
          <w:u w:val="single"/>
        </w:rPr>
        <w:t xml:space="preserve">The document was </w:t>
      </w:r>
      <w:r w:rsidR="0026362E">
        <w:rPr>
          <w:rFonts w:ascii="Arial" w:hAnsi="Arial" w:cs="Arial"/>
          <w:b/>
          <w:color w:val="993300"/>
          <w:u w:val="single"/>
        </w:rPr>
        <w:t xml:space="preserve">revised to </w:t>
      </w:r>
      <w:r w:rsidR="0026362E" w:rsidRPr="0026362E">
        <w:rPr>
          <w:rFonts w:ascii="Arial" w:hAnsi="Arial" w:cs="Arial"/>
          <w:b/>
          <w:color w:val="993300"/>
          <w:u w:val="single"/>
        </w:rPr>
        <w:t>R4-2108003</w:t>
      </w:r>
      <w:r w:rsidR="0026362E">
        <w:rPr>
          <w:color w:val="993300"/>
          <w:u w:val="single"/>
        </w:rPr>
        <w:t>.</w:t>
      </w:r>
    </w:p>
    <w:p w14:paraId="43AB301A" w14:textId="0D70B8BB" w:rsidR="00B55C3E" w:rsidRDefault="0026362E" w:rsidP="00B55C3E">
      <w:pPr>
        <w:rPr>
          <w:rFonts w:ascii="Arial" w:hAnsi="Arial" w:cs="Arial"/>
          <w:b/>
          <w:sz w:val="24"/>
        </w:rPr>
      </w:pPr>
      <w:r w:rsidRPr="0026362E">
        <w:rPr>
          <w:rFonts w:ascii="Arial" w:hAnsi="Arial" w:cs="Arial"/>
          <w:b/>
          <w:color w:val="0000FF"/>
          <w:sz w:val="24"/>
        </w:rPr>
        <w:t>R4-2108003</w:t>
      </w:r>
      <w:r w:rsidR="00B55C3E">
        <w:rPr>
          <w:rFonts w:ascii="Arial" w:hAnsi="Arial" w:cs="Arial"/>
          <w:b/>
          <w:color w:val="0000FF"/>
          <w:sz w:val="24"/>
        </w:rPr>
        <w:tab/>
      </w:r>
      <w:r w:rsidR="00B55C3E">
        <w:rPr>
          <w:rFonts w:ascii="Arial" w:hAnsi="Arial" w:cs="Arial"/>
          <w:b/>
          <w:sz w:val="24"/>
        </w:rPr>
        <w:t>Draft Reply LS on simultaneous Rx/Tx capability</w:t>
      </w:r>
    </w:p>
    <w:p w14:paraId="19612000" w14:textId="77777777" w:rsidR="00B55C3E" w:rsidRDefault="00B55C3E" w:rsidP="00B55C3E">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Qualcomm Incorporated</w:t>
      </w:r>
    </w:p>
    <w:p w14:paraId="0D52FC71" w14:textId="2B7BD999" w:rsidR="00B55C3E" w:rsidRDefault="00B55C3E" w:rsidP="00774B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10117B" w:rsidRPr="0010117B">
        <w:rPr>
          <w:rFonts w:ascii="Arial" w:hAnsi="Arial" w:cs="Arial"/>
          <w:b/>
          <w:color w:val="993300"/>
          <w:highlight w:val="green"/>
          <w:u w:val="single"/>
        </w:rPr>
        <w:t>Approved.</w:t>
      </w:r>
    </w:p>
    <w:p w14:paraId="6883C654" w14:textId="77777777" w:rsidR="00774B8A" w:rsidRDefault="00774B8A" w:rsidP="00774B8A">
      <w:pPr>
        <w:rPr>
          <w:rFonts w:ascii="Arial" w:hAnsi="Arial" w:cs="Arial"/>
          <w:b/>
          <w:sz w:val="24"/>
        </w:rPr>
      </w:pPr>
      <w:r>
        <w:rPr>
          <w:rFonts w:ascii="Arial" w:hAnsi="Arial" w:cs="Arial"/>
          <w:b/>
          <w:color w:val="0000FF"/>
          <w:sz w:val="24"/>
        </w:rPr>
        <w:t>R4-2110164</w:t>
      </w:r>
      <w:r>
        <w:rPr>
          <w:rFonts w:ascii="Arial" w:hAnsi="Arial" w:cs="Arial"/>
          <w:b/>
          <w:color w:val="0000FF"/>
          <w:sz w:val="24"/>
        </w:rPr>
        <w:tab/>
      </w:r>
      <w:r>
        <w:rPr>
          <w:rFonts w:ascii="Arial" w:hAnsi="Arial" w:cs="Arial"/>
          <w:b/>
          <w:sz w:val="24"/>
        </w:rPr>
        <w:t>Discussion and draft reply LS on simultaneous Rx/Tx capability</w:t>
      </w:r>
    </w:p>
    <w:p w14:paraId="225C8279" w14:textId="77777777" w:rsidR="00774B8A" w:rsidRDefault="00774B8A" w:rsidP="00774B8A">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w:t>
      </w:r>
    </w:p>
    <w:p w14:paraId="52061C65" w14:textId="45380154" w:rsidR="00774B8A" w:rsidRDefault="00774B8A" w:rsidP="00774B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40648E">
        <w:rPr>
          <w:rFonts w:ascii="Arial" w:hAnsi="Arial" w:cs="Arial"/>
          <w:b/>
          <w:color w:val="993300"/>
          <w:u w:val="single"/>
        </w:rPr>
        <w:t>Noted</w:t>
      </w:r>
      <w:r>
        <w:rPr>
          <w:color w:val="993300"/>
          <w:u w:val="single"/>
        </w:rPr>
        <w:t>.</w:t>
      </w:r>
    </w:p>
    <w:p w14:paraId="1DD1183E" w14:textId="1D2D6E3C" w:rsidR="001B5E43" w:rsidRPr="001B5E43" w:rsidRDefault="001B5E43" w:rsidP="00774B8A">
      <w:pPr>
        <w:rPr>
          <w:rFonts w:ascii="Arial" w:hAnsi="Arial" w:cs="Arial"/>
          <w:b/>
          <w:color w:val="C00000"/>
          <w:lang w:eastAsia="zh-CN"/>
        </w:rPr>
      </w:pPr>
      <w:r w:rsidRPr="001B5E43">
        <w:rPr>
          <w:rFonts w:ascii="Arial" w:hAnsi="Arial" w:cs="Arial" w:hint="eastAsia"/>
          <w:b/>
          <w:color w:val="C00000"/>
          <w:lang w:eastAsia="zh-CN"/>
        </w:rPr>
        <w:t>T</w:t>
      </w:r>
      <w:r w:rsidRPr="001B5E43">
        <w:rPr>
          <w:rFonts w:ascii="Arial" w:hAnsi="Arial" w:cs="Arial"/>
          <w:b/>
          <w:color w:val="C00000"/>
          <w:lang w:eastAsia="zh-CN"/>
        </w:rPr>
        <w:t>opic #3: CR for simultaneous Rx/Tx</w:t>
      </w:r>
    </w:p>
    <w:p w14:paraId="0969A5FF" w14:textId="46DB8434" w:rsidR="008E2405" w:rsidRPr="008E2405" w:rsidRDefault="00D82B54" w:rsidP="00774B8A">
      <w:r>
        <w:t>R4-2110932~934 are m</w:t>
      </w:r>
      <w:r w:rsidR="008E2405" w:rsidRPr="008E2405">
        <w:t>ove</w:t>
      </w:r>
      <w:r>
        <w:t>d</w:t>
      </w:r>
      <w:r w:rsidR="008E2405" w:rsidRPr="008E2405">
        <w:t xml:space="preserve"> from AI 4.1.2.1 to AI 13.2</w:t>
      </w:r>
    </w:p>
    <w:p w14:paraId="08D37DFF" w14:textId="77777777" w:rsidR="006678E3" w:rsidRDefault="006678E3" w:rsidP="006678E3">
      <w:pPr>
        <w:rPr>
          <w:rFonts w:ascii="Arial" w:hAnsi="Arial" w:cs="Arial"/>
          <w:b/>
          <w:sz w:val="24"/>
        </w:rPr>
      </w:pPr>
      <w:r>
        <w:rPr>
          <w:rFonts w:ascii="Arial" w:hAnsi="Arial" w:cs="Arial"/>
          <w:b/>
          <w:color w:val="0000FF"/>
          <w:sz w:val="24"/>
        </w:rPr>
        <w:t>R4-2110932</w:t>
      </w:r>
      <w:r>
        <w:rPr>
          <w:rFonts w:ascii="Arial" w:hAnsi="Arial" w:cs="Arial"/>
          <w:b/>
          <w:color w:val="0000FF"/>
          <w:sz w:val="24"/>
        </w:rPr>
        <w:tab/>
      </w:r>
      <w:r>
        <w:rPr>
          <w:rFonts w:ascii="Arial" w:hAnsi="Arial" w:cs="Arial"/>
          <w:b/>
          <w:sz w:val="24"/>
        </w:rPr>
        <w:t xml:space="preserve">R15 CR on </w:t>
      </w:r>
      <w:bookmarkStart w:id="752" w:name="OLE_LINK1"/>
      <w:r>
        <w:rPr>
          <w:rFonts w:ascii="Arial" w:hAnsi="Arial" w:cs="Arial"/>
          <w:b/>
          <w:sz w:val="24"/>
        </w:rPr>
        <w:t>simultaneous Tx-Rx for CA</w:t>
      </w:r>
      <w:bookmarkEnd w:id="752"/>
    </w:p>
    <w:p w14:paraId="349545ED" w14:textId="77777777" w:rsidR="006678E3" w:rsidRDefault="006678E3" w:rsidP="006678E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v15.13.0</w:t>
      </w:r>
      <w:r>
        <w:rPr>
          <w:i/>
        </w:rPr>
        <w:tab/>
        <w:t xml:space="preserve">  CR-0828  rev  Cat: F (Rel-15)</w:t>
      </w:r>
      <w:r>
        <w:rPr>
          <w:i/>
        </w:rPr>
        <w:br/>
      </w:r>
      <w:r>
        <w:rPr>
          <w:i/>
        </w:rPr>
        <w:br/>
      </w:r>
      <w:r>
        <w:rPr>
          <w:i/>
        </w:rPr>
        <w:tab/>
      </w:r>
      <w:r>
        <w:rPr>
          <w:i/>
        </w:rPr>
        <w:tab/>
      </w:r>
      <w:r>
        <w:rPr>
          <w:i/>
        </w:rPr>
        <w:tab/>
      </w:r>
      <w:r>
        <w:rPr>
          <w:i/>
        </w:rPr>
        <w:tab/>
      </w:r>
      <w:r>
        <w:rPr>
          <w:i/>
        </w:rPr>
        <w:tab/>
        <w:t>Source: OPPO</w:t>
      </w:r>
    </w:p>
    <w:p w14:paraId="5DA867F8" w14:textId="1F7A04B8" w:rsidR="006678E3" w:rsidRDefault="006678E3" w:rsidP="006678E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377AC1">
        <w:rPr>
          <w:rFonts w:ascii="Arial" w:hAnsi="Arial" w:cs="Arial"/>
          <w:b/>
          <w:color w:val="993300"/>
          <w:u w:val="single"/>
        </w:rPr>
        <w:t>revis</w:t>
      </w:r>
      <w:r>
        <w:rPr>
          <w:rFonts w:ascii="Arial" w:hAnsi="Arial" w:cs="Arial"/>
          <w:b/>
          <w:color w:val="993300"/>
          <w:u w:val="single"/>
        </w:rPr>
        <w:t>ed</w:t>
      </w:r>
      <w:r w:rsidR="00377AC1">
        <w:rPr>
          <w:rFonts w:ascii="Arial" w:hAnsi="Arial" w:cs="Arial"/>
          <w:b/>
          <w:color w:val="993300"/>
          <w:u w:val="single"/>
        </w:rPr>
        <w:t xml:space="preserve"> to </w:t>
      </w:r>
      <w:r w:rsidR="00377AC1" w:rsidRPr="00377AC1">
        <w:rPr>
          <w:rFonts w:ascii="Arial" w:hAnsi="Arial" w:cs="Arial"/>
          <w:b/>
          <w:color w:val="993300"/>
          <w:u w:val="single"/>
        </w:rPr>
        <w:t>R4-2107846</w:t>
      </w:r>
      <w:r>
        <w:rPr>
          <w:color w:val="993300"/>
          <w:u w:val="single"/>
        </w:rPr>
        <w:t>.</w:t>
      </w:r>
    </w:p>
    <w:p w14:paraId="79221838" w14:textId="0B4658AB" w:rsidR="004476D7" w:rsidRDefault="00377AC1" w:rsidP="004476D7">
      <w:pPr>
        <w:rPr>
          <w:rFonts w:ascii="Arial" w:hAnsi="Arial" w:cs="Arial"/>
          <w:b/>
          <w:sz w:val="24"/>
        </w:rPr>
      </w:pPr>
      <w:r w:rsidRPr="00377AC1">
        <w:rPr>
          <w:rFonts w:ascii="Arial" w:hAnsi="Arial" w:cs="Arial"/>
          <w:b/>
          <w:color w:val="0000FF"/>
          <w:sz w:val="24"/>
        </w:rPr>
        <w:t>R4-2107846</w:t>
      </w:r>
      <w:r w:rsidR="004476D7">
        <w:rPr>
          <w:rFonts w:ascii="Arial" w:hAnsi="Arial" w:cs="Arial"/>
          <w:b/>
          <w:color w:val="0000FF"/>
          <w:sz w:val="24"/>
        </w:rPr>
        <w:tab/>
      </w:r>
      <w:r w:rsidR="004476D7">
        <w:rPr>
          <w:rFonts w:ascii="Arial" w:hAnsi="Arial" w:cs="Arial"/>
          <w:b/>
          <w:sz w:val="24"/>
        </w:rPr>
        <w:t>R15 CR on simultaneous Tx-Rx for CA</w:t>
      </w:r>
    </w:p>
    <w:p w14:paraId="2C080CE3" w14:textId="77777777" w:rsidR="004476D7" w:rsidRDefault="004476D7" w:rsidP="004476D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v15.13.0</w:t>
      </w:r>
      <w:r>
        <w:rPr>
          <w:i/>
        </w:rPr>
        <w:tab/>
        <w:t xml:space="preserve">  CR-0828  rev  Cat: F (Rel-15)</w:t>
      </w:r>
      <w:r>
        <w:rPr>
          <w:i/>
        </w:rPr>
        <w:br/>
      </w:r>
      <w:r>
        <w:rPr>
          <w:i/>
        </w:rPr>
        <w:br/>
      </w:r>
      <w:r>
        <w:rPr>
          <w:i/>
        </w:rPr>
        <w:tab/>
      </w:r>
      <w:r>
        <w:rPr>
          <w:i/>
        </w:rPr>
        <w:tab/>
      </w:r>
      <w:r>
        <w:rPr>
          <w:i/>
        </w:rPr>
        <w:tab/>
      </w:r>
      <w:r>
        <w:rPr>
          <w:i/>
        </w:rPr>
        <w:tab/>
      </w:r>
      <w:r>
        <w:rPr>
          <w:i/>
        </w:rPr>
        <w:tab/>
        <w:t>Source: OPPO</w:t>
      </w:r>
    </w:p>
    <w:p w14:paraId="4BE333B6" w14:textId="22707801" w:rsidR="004476D7" w:rsidRDefault="004476D7" w:rsidP="004476D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083610">
        <w:rPr>
          <w:rFonts w:ascii="Arial" w:hAnsi="Arial" w:cs="Arial"/>
          <w:b/>
          <w:color w:val="993300"/>
          <w:u w:val="single"/>
        </w:rPr>
        <w:t>Postponed.</w:t>
      </w:r>
    </w:p>
    <w:p w14:paraId="20A96AE4" w14:textId="77777777" w:rsidR="006678E3" w:rsidRDefault="006678E3" w:rsidP="006678E3">
      <w:pPr>
        <w:rPr>
          <w:rFonts w:ascii="Arial" w:hAnsi="Arial" w:cs="Arial"/>
          <w:b/>
          <w:sz w:val="24"/>
        </w:rPr>
      </w:pPr>
      <w:r>
        <w:rPr>
          <w:rFonts w:ascii="Arial" w:hAnsi="Arial" w:cs="Arial"/>
          <w:b/>
          <w:color w:val="0000FF"/>
          <w:sz w:val="24"/>
        </w:rPr>
        <w:t>R4-2110933</w:t>
      </w:r>
      <w:r>
        <w:rPr>
          <w:rFonts w:ascii="Arial" w:hAnsi="Arial" w:cs="Arial"/>
          <w:b/>
          <w:color w:val="0000FF"/>
          <w:sz w:val="24"/>
        </w:rPr>
        <w:tab/>
      </w:r>
      <w:r>
        <w:rPr>
          <w:rFonts w:ascii="Arial" w:hAnsi="Arial" w:cs="Arial"/>
          <w:b/>
          <w:sz w:val="24"/>
        </w:rPr>
        <w:t>R16 mirror CR on simultaneous Tx-Rx for CA</w:t>
      </w:r>
    </w:p>
    <w:p w14:paraId="1E765F7B" w14:textId="77777777" w:rsidR="006678E3" w:rsidRDefault="006678E3" w:rsidP="006678E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v16.7.0</w:t>
      </w:r>
      <w:r>
        <w:rPr>
          <w:i/>
        </w:rPr>
        <w:tab/>
        <w:t xml:space="preserve">  CR-0829  rev  Cat: A (Rel-16)</w:t>
      </w:r>
      <w:r>
        <w:rPr>
          <w:i/>
        </w:rPr>
        <w:br/>
      </w:r>
      <w:r>
        <w:rPr>
          <w:i/>
        </w:rPr>
        <w:br/>
      </w:r>
      <w:r>
        <w:rPr>
          <w:i/>
        </w:rPr>
        <w:tab/>
      </w:r>
      <w:r>
        <w:rPr>
          <w:i/>
        </w:rPr>
        <w:tab/>
      </w:r>
      <w:r>
        <w:rPr>
          <w:i/>
        </w:rPr>
        <w:tab/>
      </w:r>
      <w:r>
        <w:rPr>
          <w:i/>
        </w:rPr>
        <w:tab/>
      </w:r>
      <w:r>
        <w:rPr>
          <w:i/>
        </w:rPr>
        <w:tab/>
        <w:t>Source: OPPO</w:t>
      </w:r>
    </w:p>
    <w:p w14:paraId="3E39C36E" w14:textId="744D4663" w:rsidR="006678E3" w:rsidRDefault="006678E3" w:rsidP="006678E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083610">
        <w:rPr>
          <w:rFonts w:ascii="Arial" w:hAnsi="Arial" w:cs="Arial"/>
          <w:b/>
          <w:color w:val="993300"/>
          <w:u w:val="single"/>
        </w:rPr>
        <w:t>Withdrawn.</w:t>
      </w:r>
    </w:p>
    <w:p w14:paraId="490B3352" w14:textId="77777777" w:rsidR="006678E3" w:rsidRDefault="006678E3" w:rsidP="006678E3">
      <w:pPr>
        <w:rPr>
          <w:rFonts w:ascii="Arial" w:hAnsi="Arial" w:cs="Arial"/>
          <w:b/>
          <w:sz w:val="24"/>
        </w:rPr>
      </w:pPr>
      <w:r>
        <w:rPr>
          <w:rFonts w:ascii="Arial" w:hAnsi="Arial" w:cs="Arial"/>
          <w:b/>
          <w:color w:val="0000FF"/>
          <w:sz w:val="24"/>
        </w:rPr>
        <w:t>R4-2110934</w:t>
      </w:r>
      <w:r>
        <w:rPr>
          <w:rFonts w:ascii="Arial" w:hAnsi="Arial" w:cs="Arial"/>
          <w:b/>
          <w:color w:val="0000FF"/>
          <w:sz w:val="24"/>
        </w:rPr>
        <w:tab/>
      </w:r>
      <w:r>
        <w:rPr>
          <w:rFonts w:ascii="Arial" w:hAnsi="Arial" w:cs="Arial"/>
          <w:b/>
          <w:sz w:val="24"/>
        </w:rPr>
        <w:t>R17 mirror CR on simultaneous Tx-Rx for CA</w:t>
      </w:r>
    </w:p>
    <w:p w14:paraId="4DBC9AE5" w14:textId="77777777" w:rsidR="006678E3" w:rsidRDefault="006678E3" w:rsidP="006678E3">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CR-0830  rev  Cat: A (Rel-17)</w:t>
      </w:r>
      <w:r>
        <w:rPr>
          <w:i/>
        </w:rPr>
        <w:br/>
      </w:r>
      <w:r>
        <w:rPr>
          <w:i/>
        </w:rPr>
        <w:br/>
      </w:r>
      <w:r>
        <w:rPr>
          <w:i/>
        </w:rPr>
        <w:tab/>
      </w:r>
      <w:r>
        <w:rPr>
          <w:i/>
        </w:rPr>
        <w:tab/>
      </w:r>
      <w:r>
        <w:rPr>
          <w:i/>
        </w:rPr>
        <w:tab/>
      </w:r>
      <w:r>
        <w:rPr>
          <w:i/>
        </w:rPr>
        <w:tab/>
      </w:r>
      <w:r>
        <w:rPr>
          <w:i/>
        </w:rPr>
        <w:tab/>
        <w:t>Source: OPPO</w:t>
      </w:r>
    </w:p>
    <w:p w14:paraId="578F0F51" w14:textId="1FB20938" w:rsidR="006678E3" w:rsidRDefault="006678E3" w:rsidP="006678E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083610">
        <w:rPr>
          <w:rFonts w:ascii="Arial" w:hAnsi="Arial" w:cs="Arial"/>
          <w:b/>
          <w:color w:val="993300"/>
          <w:u w:val="single"/>
        </w:rPr>
        <w:t>Withdrawn.</w:t>
      </w:r>
    </w:p>
    <w:p w14:paraId="2241F2D3" w14:textId="77777777" w:rsidR="00563F2C" w:rsidRPr="007902F1" w:rsidRDefault="00563F2C" w:rsidP="00563F2C">
      <w:r w:rsidRPr="007902F1">
        <w:t>R4-2110929~931 are moved from AI 4.1.2.3 to AI 13.2</w:t>
      </w:r>
    </w:p>
    <w:p w14:paraId="570D463E" w14:textId="77777777" w:rsidR="00563F2C" w:rsidRDefault="00563F2C" w:rsidP="00563F2C">
      <w:pPr>
        <w:rPr>
          <w:rFonts w:ascii="Arial" w:hAnsi="Arial" w:cs="Arial"/>
          <w:b/>
          <w:sz w:val="24"/>
        </w:rPr>
      </w:pPr>
      <w:r>
        <w:rPr>
          <w:rFonts w:ascii="Arial" w:hAnsi="Arial" w:cs="Arial"/>
          <w:b/>
          <w:color w:val="0000FF"/>
          <w:sz w:val="24"/>
        </w:rPr>
        <w:t>R4-2110929</w:t>
      </w:r>
      <w:r>
        <w:rPr>
          <w:rFonts w:ascii="Arial" w:hAnsi="Arial" w:cs="Arial"/>
          <w:b/>
          <w:color w:val="0000FF"/>
          <w:sz w:val="24"/>
        </w:rPr>
        <w:tab/>
      </w:r>
      <w:r>
        <w:rPr>
          <w:rFonts w:ascii="Arial" w:hAnsi="Arial" w:cs="Arial"/>
          <w:b/>
          <w:sz w:val="24"/>
        </w:rPr>
        <w:t>R15 CR on simultaneous Tx-Rx for EN-DC</w:t>
      </w:r>
    </w:p>
    <w:p w14:paraId="334C9E34" w14:textId="77777777" w:rsidR="00563F2C" w:rsidRDefault="00563F2C" w:rsidP="00563F2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v15.13.0</w:t>
      </w:r>
      <w:r>
        <w:rPr>
          <w:i/>
        </w:rPr>
        <w:tab/>
        <w:t xml:space="preserve">  CR-0584  rev  Cat: F (Rel-15)</w:t>
      </w:r>
      <w:r>
        <w:rPr>
          <w:i/>
        </w:rPr>
        <w:br/>
      </w:r>
      <w:r>
        <w:rPr>
          <w:i/>
        </w:rPr>
        <w:br/>
      </w:r>
      <w:r>
        <w:rPr>
          <w:i/>
        </w:rPr>
        <w:tab/>
      </w:r>
      <w:r>
        <w:rPr>
          <w:i/>
        </w:rPr>
        <w:tab/>
      </w:r>
      <w:r>
        <w:rPr>
          <w:i/>
        </w:rPr>
        <w:tab/>
      </w:r>
      <w:r>
        <w:rPr>
          <w:i/>
        </w:rPr>
        <w:tab/>
      </w:r>
      <w:r>
        <w:rPr>
          <w:i/>
        </w:rPr>
        <w:tab/>
        <w:t>Source: Guangdong OPPO Mobile Telecom.</w:t>
      </w:r>
    </w:p>
    <w:p w14:paraId="1D5DF707" w14:textId="6EAB1624" w:rsidR="00563F2C" w:rsidRDefault="00563F2C" w:rsidP="00563F2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172CA8">
        <w:rPr>
          <w:rFonts w:ascii="Arial" w:hAnsi="Arial" w:cs="Arial"/>
          <w:b/>
          <w:color w:val="993300"/>
          <w:u w:val="single"/>
        </w:rPr>
        <w:t xml:space="preserve">revised to </w:t>
      </w:r>
      <w:r w:rsidR="00172CA8" w:rsidRPr="00172CA8">
        <w:rPr>
          <w:rFonts w:ascii="Arial" w:hAnsi="Arial" w:cs="Arial"/>
          <w:b/>
          <w:color w:val="993300"/>
          <w:u w:val="single"/>
        </w:rPr>
        <w:t>R4-2107845</w:t>
      </w:r>
      <w:r>
        <w:rPr>
          <w:color w:val="993300"/>
          <w:u w:val="single"/>
        </w:rPr>
        <w:t>.</w:t>
      </w:r>
    </w:p>
    <w:p w14:paraId="6CAAE2EB" w14:textId="7B759998" w:rsidR="00265C03" w:rsidRDefault="00172CA8" w:rsidP="00265C03">
      <w:pPr>
        <w:rPr>
          <w:rFonts w:ascii="Arial" w:hAnsi="Arial" w:cs="Arial"/>
          <w:b/>
          <w:sz w:val="24"/>
        </w:rPr>
      </w:pPr>
      <w:r w:rsidRPr="00172CA8">
        <w:rPr>
          <w:rFonts w:ascii="Arial" w:hAnsi="Arial" w:cs="Arial"/>
          <w:b/>
          <w:color w:val="0000FF"/>
          <w:sz w:val="24"/>
        </w:rPr>
        <w:t>R4-2107845</w:t>
      </w:r>
      <w:r w:rsidR="00265C03">
        <w:rPr>
          <w:rFonts w:ascii="Arial" w:hAnsi="Arial" w:cs="Arial"/>
          <w:b/>
          <w:color w:val="0000FF"/>
          <w:sz w:val="24"/>
        </w:rPr>
        <w:tab/>
      </w:r>
      <w:r w:rsidR="00265C03">
        <w:rPr>
          <w:rFonts w:ascii="Arial" w:hAnsi="Arial" w:cs="Arial"/>
          <w:b/>
          <w:sz w:val="24"/>
        </w:rPr>
        <w:t>R15 CR on simultaneous Tx-Rx for EN-DC</w:t>
      </w:r>
    </w:p>
    <w:p w14:paraId="72D04462" w14:textId="77777777" w:rsidR="00265C03" w:rsidRDefault="00265C03" w:rsidP="00265C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v15.13.0</w:t>
      </w:r>
      <w:r>
        <w:rPr>
          <w:i/>
        </w:rPr>
        <w:tab/>
        <w:t xml:space="preserve">  CR-0584  rev  Cat: F (Rel-15)</w:t>
      </w:r>
      <w:r>
        <w:rPr>
          <w:i/>
        </w:rPr>
        <w:br/>
      </w:r>
      <w:r>
        <w:rPr>
          <w:i/>
        </w:rPr>
        <w:br/>
      </w:r>
      <w:r>
        <w:rPr>
          <w:i/>
        </w:rPr>
        <w:tab/>
      </w:r>
      <w:r>
        <w:rPr>
          <w:i/>
        </w:rPr>
        <w:tab/>
      </w:r>
      <w:r>
        <w:rPr>
          <w:i/>
        </w:rPr>
        <w:tab/>
      </w:r>
      <w:r>
        <w:rPr>
          <w:i/>
        </w:rPr>
        <w:tab/>
      </w:r>
      <w:r>
        <w:rPr>
          <w:i/>
        </w:rPr>
        <w:tab/>
        <w:t>Source: Guangdong OPPO Mobile Telecom.</w:t>
      </w:r>
    </w:p>
    <w:p w14:paraId="3ADC5CE9" w14:textId="77954749" w:rsidR="00265C03" w:rsidRDefault="00265C03" w:rsidP="00265C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44D09">
        <w:rPr>
          <w:rFonts w:ascii="Arial" w:hAnsi="Arial" w:cs="Arial"/>
          <w:b/>
          <w:color w:val="993300"/>
          <w:u w:val="single"/>
        </w:rPr>
        <w:t>Postponed.</w:t>
      </w:r>
    </w:p>
    <w:p w14:paraId="38DA7B9E" w14:textId="77777777" w:rsidR="00563F2C" w:rsidRDefault="00563F2C" w:rsidP="00563F2C">
      <w:pPr>
        <w:rPr>
          <w:rFonts w:ascii="Arial" w:hAnsi="Arial" w:cs="Arial"/>
          <w:b/>
          <w:sz w:val="24"/>
        </w:rPr>
      </w:pPr>
      <w:r>
        <w:rPr>
          <w:rFonts w:ascii="Arial" w:hAnsi="Arial" w:cs="Arial"/>
          <w:b/>
          <w:color w:val="0000FF"/>
          <w:sz w:val="24"/>
        </w:rPr>
        <w:t>R4-2110930</w:t>
      </w:r>
      <w:r>
        <w:rPr>
          <w:rFonts w:ascii="Arial" w:hAnsi="Arial" w:cs="Arial"/>
          <w:b/>
          <w:color w:val="0000FF"/>
          <w:sz w:val="24"/>
        </w:rPr>
        <w:tab/>
      </w:r>
      <w:r>
        <w:rPr>
          <w:rFonts w:ascii="Arial" w:hAnsi="Arial" w:cs="Arial"/>
          <w:b/>
          <w:sz w:val="24"/>
        </w:rPr>
        <w:t>R16 mirror CR on simultaneous Tx-Rx for EN-DC</w:t>
      </w:r>
    </w:p>
    <w:p w14:paraId="30C53F74" w14:textId="77777777" w:rsidR="00563F2C" w:rsidRDefault="00563F2C" w:rsidP="00563F2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v16.7.0</w:t>
      </w:r>
      <w:r>
        <w:rPr>
          <w:i/>
        </w:rPr>
        <w:tab/>
        <w:t xml:space="preserve">  CR-0585  rev  Cat: A (Rel-16)</w:t>
      </w:r>
      <w:r>
        <w:rPr>
          <w:i/>
        </w:rPr>
        <w:br/>
      </w:r>
      <w:r>
        <w:rPr>
          <w:i/>
        </w:rPr>
        <w:br/>
      </w:r>
      <w:r>
        <w:rPr>
          <w:i/>
        </w:rPr>
        <w:tab/>
      </w:r>
      <w:r>
        <w:rPr>
          <w:i/>
        </w:rPr>
        <w:tab/>
      </w:r>
      <w:r>
        <w:rPr>
          <w:i/>
        </w:rPr>
        <w:tab/>
      </w:r>
      <w:r>
        <w:rPr>
          <w:i/>
        </w:rPr>
        <w:tab/>
      </w:r>
      <w:r>
        <w:rPr>
          <w:i/>
        </w:rPr>
        <w:tab/>
        <w:t>Source: OPPO</w:t>
      </w:r>
    </w:p>
    <w:p w14:paraId="1A2023ED" w14:textId="75AF2E3C" w:rsidR="00563F2C" w:rsidRDefault="00563F2C" w:rsidP="00563F2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44D09">
        <w:rPr>
          <w:rFonts w:ascii="Arial" w:hAnsi="Arial" w:cs="Arial"/>
          <w:b/>
          <w:color w:val="993300"/>
          <w:u w:val="single"/>
        </w:rPr>
        <w:t>Withdrawn.</w:t>
      </w:r>
    </w:p>
    <w:p w14:paraId="5E0F0C52" w14:textId="77777777" w:rsidR="00563F2C" w:rsidRDefault="00563F2C" w:rsidP="00563F2C">
      <w:pPr>
        <w:rPr>
          <w:rFonts w:ascii="Arial" w:hAnsi="Arial" w:cs="Arial"/>
          <w:b/>
          <w:sz w:val="24"/>
        </w:rPr>
      </w:pPr>
      <w:r>
        <w:rPr>
          <w:rFonts w:ascii="Arial" w:hAnsi="Arial" w:cs="Arial"/>
          <w:b/>
          <w:color w:val="0000FF"/>
          <w:sz w:val="24"/>
        </w:rPr>
        <w:t>R4-2110931</w:t>
      </w:r>
      <w:r>
        <w:rPr>
          <w:rFonts w:ascii="Arial" w:hAnsi="Arial" w:cs="Arial"/>
          <w:b/>
          <w:color w:val="0000FF"/>
          <w:sz w:val="24"/>
        </w:rPr>
        <w:tab/>
      </w:r>
      <w:r>
        <w:rPr>
          <w:rFonts w:ascii="Arial" w:hAnsi="Arial" w:cs="Arial"/>
          <w:b/>
          <w:sz w:val="24"/>
        </w:rPr>
        <w:t>R17 mirror CR on simultaneous Tx-Rx for EN-DC</w:t>
      </w:r>
    </w:p>
    <w:p w14:paraId="02587BBC" w14:textId="77777777" w:rsidR="00563F2C" w:rsidRDefault="00563F2C" w:rsidP="00563F2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v17.1.0</w:t>
      </w:r>
      <w:r>
        <w:rPr>
          <w:i/>
        </w:rPr>
        <w:tab/>
        <w:t xml:space="preserve">  CR-0586  rev  Cat: A (Rel-17)</w:t>
      </w:r>
      <w:r>
        <w:rPr>
          <w:i/>
        </w:rPr>
        <w:br/>
      </w:r>
      <w:r>
        <w:rPr>
          <w:i/>
        </w:rPr>
        <w:br/>
      </w:r>
      <w:r>
        <w:rPr>
          <w:i/>
        </w:rPr>
        <w:tab/>
      </w:r>
      <w:r>
        <w:rPr>
          <w:i/>
        </w:rPr>
        <w:tab/>
      </w:r>
      <w:r>
        <w:rPr>
          <w:i/>
        </w:rPr>
        <w:tab/>
      </w:r>
      <w:r>
        <w:rPr>
          <w:i/>
        </w:rPr>
        <w:tab/>
      </w:r>
      <w:r>
        <w:rPr>
          <w:i/>
        </w:rPr>
        <w:tab/>
        <w:t>Source: OPPO</w:t>
      </w:r>
    </w:p>
    <w:p w14:paraId="178F9BE3" w14:textId="1C278543" w:rsidR="00563F2C" w:rsidRDefault="00563F2C" w:rsidP="00563F2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44D09">
        <w:rPr>
          <w:rFonts w:ascii="Arial" w:hAnsi="Arial" w:cs="Arial"/>
          <w:b/>
          <w:color w:val="993300"/>
          <w:u w:val="single"/>
        </w:rPr>
        <w:t>Withdrawn.</w:t>
      </w:r>
    </w:p>
    <w:p w14:paraId="04451B6B" w14:textId="77777777" w:rsidR="001162DE" w:rsidRDefault="001162DE" w:rsidP="001162DE">
      <w:pPr>
        <w:pStyle w:val="2"/>
      </w:pPr>
      <w:bookmarkStart w:id="753" w:name="_Toc71911003"/>
      <w:r>
        <w:t>14</w:t>
      </w:r>
      <w:r>
        <w:tab/>
        <w:t>Revision of the Work Plan</w:t>
      </w:r>
      <w:bookmarkEnd w:id="753"/>
    </w:p>
    <w:p w14:paraId="3CA686E0" w14:textId="77777777" w:rsidR="001162DE" w:rsidRDefault="001162DE" w:rsidP="001162DE">
      <w:pPr>
        <w:pStyle w:val="3"/>
      </w:pPr>
      <w:bookmarkStart w:id="754" w:name="_Toc71911004"/>
      <w:r>
        <w:t>14.1</w:t>
      </w:r>
      <w:r>
        <w:tab/>
        <w:t>R17 new proposals</w:t>
      </w:r>
      <w:bookmarkEnd w:id="754"/>
    </w:p>
    <w:p w14:paraId="67D1CC8A" w14:textId="77777777" w:rsidR="001162DE" w:rsidRDefault="001162DE" w:rsidP="001162DE">
      <w:pPr>
        <w:pStyle w:val="4"/>
      </w:pPr>
      <w:bookmarkStart w:id="755" w:name="_Toc71911005"/>
      <w:r>
        <w:t>14.1.1</w:t>
      </w:r>
      <w:r>
        <w:tab/>
        <w:t>Spectrum related</w:t>
      </w:r>
      <w:bookmarkEnd w:id="755"/>
    </w:p>
    <w:p w14:paraId="475582B3" w14:textId="18FBB42B" w:rsidR="001162DE" w:rsidRDefault="001162DE" w:rsidP="001162DE">
      <w:pPr>
        <w:rPr>
          <w:rFonts w:ascii="Arial" w:hAnsi="Arial" w:cs="Arial"/>
          <w:b/>
          <w:sz w:val="24"/>
        </w:rPr>
      </w:pPr>
      <w:r>
        <w:rPr>
          <w:rFonts w:ascii="Arial" w:hAnsi="Arial" w:cs="Arial"/>
          <w:b/>
          <w:color w:val="0000FF"/>
          <w:sz w:val="24"/>
        </w:rPr>
        <w:t>R4-2109142</w:t>
      </w:r>
      <w:r>
        <w:rPr>
          <w:rFonts w:ascii="Arial" w:hAnsi="Arial" w:cs="Arial"/>
          <w:b/>
          <w:color w:val="0000FF"/>
          <w:sz w:val="24"/>
        </w:rPr>
        <w:tab/>
      </w:r>
      <w:r>
        <w:rPr>
          <w:rFonts w:ascii="Arial" w:hAnsi="Arial" w:cs="Arial"/>
          <w:b/>
          <w:sz w:val="24"/>
        </w:rPr>
        <w:t>Motivation on new WI of intra-band non-contiguous NR-DC using band n77</w:t>
      </w:r>
    </w:p>
    <w:p w14:paraId="172F1DB8"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SoftBank Corp.</w:t>
      </w:r>
    </w:p>
    <w:p w14:paraId="5F5A7AB2"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B3B9F81" w14:textId="11DBA8D5" w:rsidR="001162DE" w:rsidRDefault="001162DE" w:rsidP="001162DE">
      <w:pPr>
        <w:rPr>
          <w:rFonts w:ascii="Arial" w:hAnsi="Arial" w:cs="Arial"/>
          <w:b/>
          <w:sz w:val="24"/>
        </w:rPr>
      </w:pPr>
      <w:r>
        <w:rPr>
          <w:rFonts w:ascii="Arial" w:hAnsi="Arial" w:cs="Arial"/>
          <w:b/>
          <w:color w:val="0000FF"/>
          <w:sz w:val="24"/>
        </w:rPr>
        <w:t>R4-2109432</w:t>
      </w:r>
      <w:r>
        <w:rPr>
          <w:rFonts w:ascii="Arial" w:hAnsi="Arial" w:cs="Arial"/>
          <w:b/>
          <w:color w:val="0000FF"/>
          <w:sz w:val="24"/>
        </w:rPr>
        <w:tab/>
      </w:r>
      <w:r>
        <w:rPr>
          <w:rFonts w:ascii="Arial" w:hAnsi="Arial" w:cs="Arial"/>
          <w:b/>
          <w:sz w:val="24"/>
        </w:rPr>
        <w:t>Supporting the 6GHz band in other countries/regions</w:t>
      </w:r>
    </w:p>
    <w:p w14:paraId="5282AD58" w14:textId="77777777" w:rsidR="001162DE" w:rsidRDefault="001162DE" w:rsidP="001162DE">
      <w:pPr>
        <w:rPr>
          <w:i/>
        </w:rPr>
      </w:pPr>
      <w:r>
        <w:rPr>
          <w:i/>
        </w:rPr>
        <w:lastRenderedPageBreak/>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Apple</w:t>
      </w:r>
    </w:p>
    <w:p w14:paraId="24CBA213" w14:textId="77777777" w:rsidR="001162DE" w:rsidRDefault="001162DE" w:rsidP="001162DE">
      <w:pPr>
        <w:rPr>
          <w:rFonts w:ascii="Arial" w:hAnsi="Arial" w:cs="Arial"/>
          <w:b/>
        </w:rPr>
      </w:pPr>
      <w:r>
        <w:rPr>
          <w:rFonts w:ascii="Arial" w:hAnsi="Arial" w:cs="Arial"/>
          <w:b/>
        </w:rPr>
        <w:t xml:space="preserve">Abstract: </w:t>
      </w:r>
    </w:p>
    <w:p w14:paraId="589D968B" w14:textId="77777777" w:rsidR="001162DE" w:rsidRDefault="001162DE" w:rsidP="001162DE">
      <w:r>
        <w:t>For information only. The paper outlines other countries/regions where 6GHz band was opened by local regulators.</w:t>
      </w:r>
    </w:p>
    <w:p w14:paraId="4E006DA7"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2E89DCA" w14:textId="0031558E" w:rsidR="001162DE" w:rsidRDefault="001162DE" w:rsidP="001162DE">
      <w:pPr>
        <w:rPr>
          <w:rFonts w:ascii="Arial" w:hAnsi="Arial" w:cs="Arial"/>
          <w:b/>
          <w:sz w:val="24"/>
        </w:rPr>
      </w:pPr>
      <w:r>
        <w:rPr>
          <w:rFonts w:ascii="Arial" w:hAnsi="Arial" w:cs="Arial"/>
          <w:b/>
          <w:color w:val="0000FF"/>
          <w:sz w:val="24"/>
        </w:rPr>
        <w:t>R4-2109486</w:t>
      </w:r>
      <w:r>
        <w:rPr>
          <w:rFonts w:ascii="Arial" w:hAnsi="Arial" w:cs="Arial"/>
          <w:b/>
          <w:color w:val="0000FF"/>
          <w:sz w:val="24"/>
        </w:rPr>
        <w:tab/>
      </w:r>
      <w:r>
        <w:rPr>
          <w:rFonts w:ascii="Arial" w:hAnsi="Arial" w:cs="Arial"/>
          <w:b/>
          <w:sz w:val="24"/>
        </w:rPr>
        <w:t>LTE/NR spectrum sharing in Band 34/n34</w:t>
      </w:r>
    </w:p>
    <w:p w14:paraId="7228D38A"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CMCC</w:t>
      </w:r>
    </w:p>
    <w:p w14:paraId="503CC2F8"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ABC607" w14:textId="188369DE" w:rsidR="001162DE" w:rsidRDefault="001162DE" w:rsidP="001162DE">
      <w:pPr>
        <w:rPr>
          <w:rFonts w:ascii="Arial" w:hAnsi="Arial" w:cs="Arial"/>
          <w:b/>
          <w:sz w:val="24"/>
        </w:rPr>
      </w:pPr>
      <w:r>
        <w:rPr>
          <w:rFonts w:ascii="Arial" w:hAnsi="Arial" w:cs="Arial"/>
          <w:b/>
          <w:color w:val="0000FF"/>
          <w:sz w:val="24"/>
        </w:rPr>
        <w:t>R4-2109487</w:t>
      </w:r>
      <w:r>
        <w:rPr>
          <w:rFonts w:ascii="Arial" w:hAnsi="Arial" w:cs="Arial"/>
          <w:b/>
          <w:color w:val="0000FF"/>
          <w:sz w:val="24"/>
        </w:rPr>
        <w:tab/>
      </w:r>
      <w:r>
        <w:rPr>
          <w:rFonts w:ascii="Arial" w:hAnsi="Arial" w:cs="Arial"/>
          <w:b/>
          <w:sz w:val="24"/>
        </w:rPr>
        <w:t>LTE/NR spectrum sharing in Band 39/n39</w:t>
      </w:r>
    </w:p>
    <w:p w14:paraId="3C46C24C"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CMCC</w:t>
      </w:r>
    </w:p>
    <w:p w14:paraId="06BCB623"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813089" w14:textId="76D349FB" w:rsidR="001162DE" w:rsidRDefault="001162DE" w:rsidP="001162DE">
      <w:pPr>
        <w:rPr>
          <w:rFonts w:ascii="Arial" w:hAnsi="Arial" w:cs="Arial"/>
          <w:b/>
          <w:sz w:val="24"/>
        </w:rPr>
      </w:pPr>
      <w:r>
        <w:rPr>
          <w:rFonts w:ascii="Arial" w:hAnsi="Arial" w:cs="Arial"/>
          <w:b/>
          <w:color w:val="0000FF"/>
          <w:sz w:val="24"/>
        </w:rPr>
        <w:t>R4-2110079</w:t>
      </w:r>
      <w:r>
        <w:rPr>
          <w:rFonts w:ascii="Arial" w:hAnsi="Arial" w:cs="Arial"/>
          <w:b/>
          <w:color w:val="0000FF"/>
          <w:sz w:val="24"/>
        </w:rPr>
        <w:tab/>
      </w:r>
      <w:r>
        <w:rPr>
          <w:rFonts w:ascii="Arial" w:hAnsi="Arial" w:cs="Arial"/>
          <w:b/>
          <w:sz w:val="24"/>
        </w:rPr>
        <w:t>New WID on DC of x bands (x=1,2,3) LTE inter-band CA (xDL/1UL) and 4 bands NR inter-band CA (4DL/1UL)</w:t>
      </w:r>
    </w:p>
    <w:p w14:paraId="42BD213D" w14:textId="77777777" w:rsidR="001162DE" w:rsidRDefault="001162DE" w:rsidP="001162DE">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Huawei,HiSilicon</w:t>
      </w:r>
    </w:p>
    <w:p w14:paraId="5E744B55" w14:textId="77777777" w:rsidR="001162DE" w:rsidRDefault="001162DE" w:rsidP="001162DE">
      <w:pPr>
        <w:rPr>
          <w:rFonts w:ascii="Arial" w:hAnsi="Arial" w:cs="Arial"/>
          <w:b/>
        </w:rPr>
      </w:pPr>
      <w:r>
        <w:rPr>
          <w:rFonts w:ascii="Arial" w:hAnsi="Arial" w:cs="Arial"/>
          <w:b/>
        </w:rPr>
        <w:t xml:space="preserve">Abstract: </w:t>
      </w:r>
    </w:p>
    <w:p w14:paraId="3AECB3EE" w14:textId="77777777" w:rsidR="001162DE" w:rsidRDefault="001162DE" w:rsidP="001162DE">
      <w:r>
        <w:t>DC of x bands (x=1,2,3) LTE inter-band CA (xDL/1UL) and 4 bands NR inter-band CA (4DL/1UL)</w:t>
      </w:r>
    </w:p>
    <w:p w14:paraId="0F157C39"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3F081A6" w14:textId="77777777" w:rsidR="001162DE" w:rsidRDefault="001162DE" w:rsidP="001162DE">
      <w:pPr>
        <w:pStyle w:val="4"/>
      </w:pPr>
      <w:bookmarkStart w:id="756" w:name="_Toc71911006"/>
      <w:r>
        <w:t>14.1.2</w:t>
      </w:r>
      <w:r>
        <w:tab/>
        <w:t>Non-spectrum related</w:t>
      </w:r>
      <w:bookmarkEnd w:id="756"/>
    </w:p>
    <w:p w14:paraId="22CA07B7" w14:textId="67621217" w:rsidR="001162DE" w:rsidRDefault="001162DE" w:rsidP="001162DE">
      <w:pPr>
        <w:rPr>
          <w:rFonts w:ascii="Arial" w:hAnsi="Arial" w:cs="Arial"/>
          <w:b/>
          <w:sz w:val="24"/>
        </w:rPr>
      </w:pPr>
      <w:r>
        <w:rPr>
          <w:rFonts w:ascii="Arial" w:hAnsi="Arial" w:cs="Arial"/>
          <w:b/>
          <w:color w:val="0000FF"/>
          <w:sz w:val="24"/>
        </w:rPr>
        <w:t>R4-2108725</w:t>
      </w:r>
      <w:r>
        <w:rPr>
          <w:rFonts w:ascii="Arial" w:hAnsi="Arial" w:cs="Arial"/>
          <w:b/>
          <w:color w:val="0000FF"/>
          <w:sz w:val="24"/>
        </w:rPr>
        <w:tab/>
      </w:r>
      <w:r>
        <w:rPr>
          <w:rFonts w:ascii="Arial" w:hAnsi="Arial" w:cs="Arial"/>
          <w:b/>
          <w:sz w:val="24"/>
        </w:rPr>
        <w:t>Motivation for UE EMC enhancement</w:t>
      </w:r>
    </w:p>
    <w:p w14:paraId="0EF90C7F" w14:textId="77777777" w:rsidR="001162DE" w:rsidRDefault="001162DE" w:rsidP="001162DE">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Xiaomi</w:t>
      </w:r>
    </w:p>
    <w:p w14:paraId="2D245032"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85CF477" w14:textId="23D5B2C1" w:rsidR="001162DE" w:rsidRDefault="001162DE" w:rsidP="001162DE">
      <w:pPr>
        <w:rPr>
          <w:rFonts w:ascii="Arial" w:hAnsi="Arial" w:cs="Arial"/>
          <w:b/>
          <w:sz w:val="24"/>
        </w:rPr>
      </w:pPr>
      <w:r>
        <w:rPr>
          <w:rFonts w:ascii="Arial" w:hAnsi="Arial" w:cs="Arial"/>
          <w:b/>
          <w:color w:val="0000FF"/>
          <w:sz w:val="24"/>
        </w:rPr>
        <w:t>R4-2108726</w:t>
      </w:r>
      <w:r>
        <w:rPr>
          <w:rFonts w:ascii="Arial" w:hAnsi="Arial" w:cs="Arial"/>
          <w:b/>
          <w:color w:val="0000FF"/>
          <w:sz w:val="24"/>
        </w:rPr>
        <w:tab/>
      </w:r>
      <w:r>
        <w:rPr>
          <w:rFonts w:ascii="Arial" w:hAnsi="Arial" w:cs="Arial"/>
          <w:b/>
          <w:sz w:val="24"/>
        </w:rPr>
        <w:t>New WID: BS/UE EMC enhancements</w:t>
      </w:r>
    </w:p>
    <w:p w14:paraId="2B4B04E1" w14:textId="77777777" w:rsidR="001162DE" w:rsidRDefault="001162DE" w:rsidP="001162DE">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Ericsson, Xiaomi</w:t>
      </w:r>
    </w:p>
    <w:p w14:paraId="78222720"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376D8E" w14:textId="6A903946" w:rsidR="001162DE" w:rsidRDefault="001162DE" w:rsidP="001162DE">
      <w:pPr>
        <w:rPr>
          <w:rFonts w:ascii="Arial" w:hAnsi="Arial" w:cs="Arial"/>
          <w:b/>
          <w:sz w:val="24"/>
        </w:rPr>
      </w:pPr>
      <w:r>
        <w:rPr>
          <w:rFonts w:ascii="Arial" w:hAnsi="Arial" w:cs="Arial"/>
          <w:b/>
          <w:color w:val="0000FF"/>
          <w:sz w:val="24"/>
        </w:rPr>
        <w:t>R4-2108947</w:t>
      </w:r>
      <w:r>
        <w:rPr>
          <w:rFonts w:ascii="Arial" w:hAnsi="Arial" w:cs="Arial"/>
          <w:b/>
          <w:color w:val="0000FF"/>
          <w:sz w:val="24"/>
        </w:rPr>
        <w:tab/>
      </w:r>
      <w:r>
        <w:rPr>
          <w:rFonts w:ascii="Arial" w:hAnsi="Arial" w:cs="Arial"/>
          <w:b/>
          <w:sz w:val="24"/>
        </w:rPr>
        <w:t>Motivation for new WI on air-to-ground network for NR</w:t>
      </w:r>
    </w:p>
    <w:p w14:paraId="3FC614E5" w14:textId="77777777" w:rsidR="001162DE" w:rsidRDefault="001162DE" w:rsidP="001162DE">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CMCC</w:t>
      </w:r>
    </w:p>
    <w:p w14:paraId="1ED7541F"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F22B4A" w14:textId="69E669AC" w:rsidR="001162DE" w:rsidRDefault="001162DE" w:rsidP="001162DE">
      <w:pPr>
        <w:rPr>
          <w:rFonts w:ascii="Arial" w:hAnsi="Arial" w:cs="Arial"/>
          <w:b/>
          <w:sz w:val="24"/>
        </w:rPr>
      </w:pPr>
      <w:r>
        <w:rPr>
          <w:rFonts w:ascii="Arial" w:hAnsi="Arial" w:cs="Arial"/>
          <w:b/>
          <w:color w:val="0000FF"/>
          <w:sz w:val="24"/>
        </w:rPr>
        <w:t>R4-2108948</w:t>
      </w:r>
      <w:r>
        <w:rPr>
          <w:rFonts w:ascii="Arial" w:hAnsi="Arial" w:cs="Arial"/>
          <w:b/>
          <w:color w:val="0000FF"/>
          <w:sz w:val="24"/>
        </w:rPr>
        <w:tab/>
      </w:r>
      <w:r>
        <w:rPr>
          <w:rFonts w:ascii="Arial" w:hAnsi="Arial" w:cs="Arial"/>
          <w:b/>
          <w:sz w:val="24"/>
        </w:rPr>
        <w:t>New WID on air-to-ground network for NR</w:t>
      </w:r>
    </w:p>
    <w:p w14:paraId="51021D3A" w14:textId="77777777" w:rsidR="001162DE" w:rsidRDefault="001162DE" w:rsidP="001162DE">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CMCC</w:t>
      </w:r>
    </w:p>
    <w:p w14:paraId="342D3289"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770CADE" w14:textId="07EB26A2" w:rsidR="001162DE" w:rsidRDefault="001162DE" w:rsidP="001162DE">
      <w:pPr>
        <w:rPr>
          <w:rFonts w:ascii="Arial" w:hAnsi="Arial" w:cs="Arial"/>
          <w:b/>
          <w:sz w:val="24"/>
        </w:rPr>
      </w:pPr>
      <w:r>
        <w:rPr>
          <w:rFonts w:ascii="Arial" w:hAnsi="Arial" w:cs="Arial"/>
          <w:b/>
          <w:color w:val="0000FF"/>
          <w:sz w:val="24"/>
        </w:rPr>
        <w:lastRenderedPageBreak/>
        <w:t>R4-2109141</w:t>
      </w:r>
      <w:r>
        <w:rPr>
          <w:rFonts w:ascii="Arial" w:hAnsi="Arial" w:cs="Arial"/>
          <w:b/>
          <w:color w:val="0000FF"/>
          <w:sz w:val="24"/>
        </w:rPr>
        <w:tab/>
      </w:r>
      <w:r>
        <w:rPr>
          <w:rFonts w:ascii="Arial" w:hAnsi="Arial" w:cs="Arial"/>
          <w:b/>
          <w:sz w:val="24"/>
        </w:rPr>
        <w:t>Motivation on defining 8Rx performance requirements for NR</w:t>
      </w:r>
    </w:p>
    <w:p w14:paraId="7BCA3839"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SoftBank Corp.</w:t>
      </w:r>
    </w:p>
    <w:p w14:paraId="67D5AA56"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35B7B1" w14:textId="2CF27F37" w:rsidR="001162DE" w:rsidRDefault="001162DE" w:rsidP="001162DE">
      <w:pPr>
        <w:rPr>
          <w:rFonts w:ascii="Arial" w:hAnsi="Arial" w:cs="Arial"/>
          <w:b/>
          <w:sz w:val="24"/>
        </w:rPr>
      </w:pPr>
      <w:r>
        <w:rPr>
          <w:rFonts w:ascii="Arial" w:hAnsi="Arial" w:cs="Arial"/>
          <w:b/>
          <w:color w:val="0000FF"/>
          <w:sz w:val="24"/>
        </w:rPr>
        <w:t>R4-2109144</w:t>
      </w:r>
      <w:r>
        <w:rPr>
          <w:rFonts w:ascii="Arial" w:hAnsi="Arial" w:cs="Arial"/>
          <w:b/>
          <w:color w:val="0000FF"/>
          <w:sz w:val="24"/>
        </w:rPr>
        <w:tab/>
      </w:r>
      <w:r>
        <w:rPr>
          <w:rFonts w:ascii="Arial" w:hAnsi="Arial" w:cs="Arial"/>
          <w:b/>
          <w:sz w:val="24"/>
        </w:rPr>
        <w:t>Motivation for supporting non-colocated scenarios for band 42 and n77/n78</w:t>
      </w:r>
    </w:p>
    <w:p w14:paraId="7654FACE"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SoftBank Corp.</w:t>
      </w:r>
    </w:p>
    <w:p w14:paraId="62F5BB7C"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28FC6C" w14:textId="77777777" w:rsidR="001162DE" w:rsidRDefault="001162DE" w:rsidP="001162DE">
      <w:pPr>
        <w:pStyle w:val="3"/>
      </w:pPr>
      <w:bookmarkStart w:id="757" w:name="_Toc71911007"/>
      <w:r>
        <w:t>14.2</w:t>
      </w:r>
      <w:r>
        <w:tab/>
        <w:t>Others</w:t>
      </w:r>
      <w:bookmarkEnd w:id="757"/>
    </w:p>
    <w:p w14:paraId="43A1FD4B" w14:textId="77777777" w:rsidR="001162DE" w:rsidRDefault="001162DE" w:rsidP="001162DE">
      <w:pPr>
        <w:pStyle w:val="2"/>
      </w:pPr>
      <w:bookmarkStart w:id="758" w:name="_Toc71911008"/>
      <w:r>
        <w:t>15</w:t>
      </w:r>
      <w:r>
        <w:tab/>
        <w:t>Any other business</w:t>
      </w:r>
      <w:bookmarkEnd w:id="758"/>
    </w:p>
    <w:p w14:paraId="40EB3E8E" w14:textId="67556CFA" w:rsidR="00FE1D06" w:rsidRDefault="00E93FE1" w:rsidP="00FE1D06">
      <w:pPr>
        <w:rPr>
          <w:rFonts w:ascii="Arial" w:hAnsi="Arial" w:cs="Arial"/>
          <w:b/>
          <w:color w:val="C00000"/>
          <w:u w:val="single"/>
          <w:lang w:eastAsia="zh-CN"/>
        </w:rPr>
      </w:pPr>
      <w:r>
        <w:rPr>
          <w:rFonts w:ascii="Arial" w:hAnsi="Arial" w:cs="Arial" w:hint="eastAsia"/>
          <w:b/>
          <w:color w:val="C00000"/>
          <w:u w:val="single"/>
          <w:lang w:eastAsia="zh-CN"/>
        </w:rPr>
        <w:t>Email discussion summary</w:t>
      </w:r>
      <w:r w:rsidR="00FE1D06">
        <w:rPr>
          <w:rFonts w:ascii="Arial" w:hAnsi="Arial" w:cs="Arial"/>
          <w:b/>
          <w:color w:val="C00000"/>
          <w:u w:val="single"/>
          <w:lang w:eastAsia="zh-CN"/>
        </w:rPr>
        <w:t xml:space="preserve"> of [99-e][1</w:t>
      </w:r>
      <w:r w:rsidR="00BD5028">
        <w:rPr>
          <w:rFonts w:ascii="Arial" w:hAnsi="Arial" w:cs="Arial"/>
          <w:b/>
          <w:color w:val="C00000"/>
          <w:u w:val="single"/>
          <w:lang w:eastAsia="zh-CN"/>
        </w:rPr>
        <w:t>6</w:t>
      </w:r>
      <w:r w:rsidR="00FE1D06">
        <w:rPr>
          <w:rFonts w:ascii="Arial" w:hAnsi="Arial" w:cs="Arial"/>
          <w:b/>
          <w:color w:val="C00000"/>
          <w:u w:val="single"/>
          <w:lang w:eastAsia="zh-CN"/>
        </w:rPr>
        <w:t xml:space="preserve">1] </w:t>
      </w:r>
      <w:r w:rsidR="00BC2B02">
        <w:rPr>
          <w:rFonts w:ascii="Arial" w:hAnsi="Arial" w:cs="Arial"/>
          <w:b/>
          <w:color w:val="C00000"/>
          <w:u w:val="single"/>
          <w:lang w:eastAsia="zh-CN"/>
        </w:rPr>
        <w:t>US_n77</w:t>
      </w:r>
      <w:r w:rsidR="001B71F5">
        <w:rPr>
          <w:rFonts w:ascii="Arial" w:hAnsi="Arial" w:cs="Arial"/>
          <w:b/>
          <w:color w:val="C00000"/>
          <w:u w:val="single"/>
          <w:lang w:eastAsia="zh-CN"/>
        </w:rPr>
        <w:t xml:space="preserve">, AI 15 </w:t>
      </w:r>
      <w:r w:rsidR="00266942">
        <w:rPr>
          <w:rFonts w:ascii="Arial" w:hAnsi="Arial" w:cs="Arial"/>
          <w:b/>
          <w:color w:val="C00000"/>
          <w:u w:val="single"/>
          <w:lang w:eastAsia="zh-CN"/>
        </w:rPr>
        <w:t>—</w:t>
      </w:r>
      <w:r w:rsidR="00266942">
        <w:rPr>
          <w:rFonts w:ascii="Arial" w:hAnsi="Arial" w:cs="Arial" w:hint="eastAsia"/>
          <w:b/>
          <w:color w:val="C00000"/>
          <w:u w:val="single"/>
          <w:lang w:eastAsia="zh-CN"/>
        </w:rPr>
        <w:t>James</w:t>
      </w:r>
      <w:r w:rsidR="00266942">
        <w:rPr>
          <w:rFonts w:ascii="Arial" w:hAnsi="Arial" w:cs="Arial"/>
          <w:b/>
          <w:color w:val="C00000"/>
          <w:u w:val="single"/>
          <w:lang w:eastAsia="zh-CN"/>
        </w:rPr>
        <w:t xml:space="preserve"> Wang</w:t>
      </w:r>
    </w:p>
    <w:p w14:paraId="4754262A" w14:textId="1DA3C6A9" w:rsidR="004878D5" w:rsidRDefault="00BB221F" w:rsidP="004878D5">
      <w:pPr>
        <w:rPr>
          <w:rFonts w:ascii="Arial" w:hAnsi="Arial" w:cs="Arial"/>
          <w:b/>
          <w:sz w:val="24"/>
        </w:rPr>
      </w:pPr>
      <w:r>
        <w:rPr>
          <w:rFonts w:ascii="Arial" w:hAnsi="Arial" w:cs="Arial"/>
          <w:b/>
          <w:color w:val="0000FF"/>
          <w:sz w:val="24"/>
        </w:rPr>
        <w:t>R4-2107687</w:t>
      </w:r>
      <w:r w:rsidR="004878D5">
        <w:rPr>
          <w:rFonts w:ascii="Arial" w:hAnsi="Arial" w:cs="Arial"/>
          <w:b/>
          <w:color w:val="0000FF"/>
          <w:sz w:val="24"/>
        </w:rPr>
        <w:tab/>
      </w:r>
      <w:r w:rsidR="004878D5">
        <w:rPr>
          <w:rFonts w:ascii="Arial" w:hAnsi="Arial" w:cs="Arial"/>
          <w:b/>
          <w:sz w:val="24"/>
        </w:rPr>
        <w:t>Email d</w:t>
      </w:r>
      <w:r w:rsidR="001B71F5">
        <w:rPr>
          <w:rFonts w:ascii="Arial" w:hAnsi="Arial" w:cs="Arial"/>
          <w:b/>
          <w:sz w:val="24"/>
        </w:rPr>
        <w:t xml:space="preserve">iscussion summary for [99-e][161] </w:t>
      </w:r>
      <w:r w:rsidR="001B71F5" w:rsidRPr="001B71F5">
        <w:rPr>
          <w:rFonts w:ascii="Arial" w:hAnsi="Arial" w:cs="Arial"/>
          <w:b/>
          <w:sz w:val="24"/>
        </w:rPr>
        <w:t>US_n77</w:t>
      </w:r>
    </w:p>
    <w:p w14:paraId="0248FD71" w14:textId="4B469EA0" w:rsidR="004878D5" w:rsidRDefault="004878D5" w:rsidP="004878D5">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r>
      <w:r w:rsidR="001B71F5">
        <w:rPr>
          <w:i/>
        </w:rPr>
        <w:t>Source: Moderator (Apple</w:t>
      </w:r>
      <w:r>
        <w:rPr>
          <w:i/>
        </w:rPr>
        <w:t>)</w:t>
      </w:r>
    </w:p>
    <w:p w14:paraId="452F85E8" w14:textId="77777777" w:rsidR="004878D5" w:rsidRDefault="004878D5" w:rsidP="004878D5">
      <w:pPr>
        <w:rPr>
          <w:rFonts w:ascii="Arial" w:hAnsi="Arial" w:cs="Arial"/>
          <w:b/>
        </w:rPr>
      </w:pPr>
      <w:r>
        <w:rPr>
          <w:rFonts w:ascii="Arial" w:hAnsi="Arial" w:cs="Arial"/>
          <w:b/>
        </w:rPr>
        <w:t xml:space="preserve">Abstract: </w:t>
      </w:r>
    </w:p>
    <w:p w14:paraId="4B30F56B" w14:textId="77777777" w:rsidR="004878D5" w:rsidRDefault="004878D5" w:rsidP="004878D5">
      <w:r>
        <w:t>This contribution provides the summary of email discussion and recommended summary.</w:t>
      </w:r>
    </w:p>
    <w:p w14:paraId="3043D613" w14:textId="699917A3" w:rsidR="004878D5" w:rsidRDefault="004878D5" w:rsidP="00487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E058AB">
        <w:rPr>
          <w:rFonts w:ascii="Arial" w:hAnsi="Arial" w:cs="Arial"/>
          <w:b/>
          <w:color w:val="993300"/>
          <w:u w:val="single"/>
        </w:rPr>
        <w:t>revised to R4-2107971.</w:t>
      </w:r>
    </w:p>
    <w:p w14:paraId="3F0D5512" w14:textId="34F3A142" w:rsidR="00E058AB" w:rsidRDefault="00E058AB" w:rsidP="00E058AB">
      <w:pPr>
        <w:rPr>
          <w:rFonts w:ascii="Arial" w:hAnsi="Arial" w:cs="Arial"/>
          <w:b/>
          <w:sz w:val="24"/>
        </w:rPr>
      </w:pPr>
      <w:r>
        <w:rPr>
          <w:rFonts w:ascii="Arial" w:hAnsi="Arial" w:cs="Arial"/>
          <w:b/>
          <w:color w:val="0000FF"/>
          <w:sz w:val="24"/>
        </w:rPr>
        <w:t>R4-2107971</w:t>
      </w:r>
      <w:r>
        <w:rPr>
          <w:rFonts w:ascii="Arial" w:hAnsi="Arial" w:cs="Arial"/>
          <w:b/>
          <w:color w:val="0000FF"/>
          <w:sz w:val="24"/>
        </w:rPr>
        <w:tab/>
      </w:r>
      <w:r>
        <w:rPr>
          <w:rFonts w:ascii="Arial" w:hAnsi="Arial" w:cs="Arial"/>
          <w:b/>
          <w:sz w:val="24"/>
        </w:rPr>
        <w:t xml:space="preserve">Email discussion summary for [99-e][161] </w:t>
      </w:r>
      <w:r w:rsidRPr="001B71F5">
        <w:rPr>
          <w:rFonts w:ascii="Arial" w:hAnsi="Arial" w:cs="Arial"/>
          <w:b/>
          <w:sz w:val="24"/>
        </w:rPr>
        <w:t>US_n77</w:t>
      </w:r>
    </w:p>
    <w:p w14:paraId="7D8571CC" w14:textId="77777777" w:rsidR="00E058AB" w:rsidRDefault="00E058AB" w:rsidP="00E058AB">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(Apple)</w:t>
      </w:r>
    </w:p>
    <w:p w14:paraId="036B8C49" w14:textId="77777777" w:rsidR="00E058AB" w:rsidRDefault="00E058AB" w:rsidP="00E058AB">
      <w:pPr>
        <w:rPr>
          <w:rFonts w:ascii="Arial" w:hAnsi="Arial" w:cs="Arial"/>
          <w:b/>
        </w:rPr>
      </w:pPr>
      <w:r>
        <w:rPr>
          <w:rFonts w:ascii="Arial" w:hAnsi="Arial" w:cs="Arial"/>
          <w:b/>
        </w:rPr>
        <w:t xml:space="preserve">Abstract: </w:t>
      </w:r>
    </w:p>
    <w:p w14:paraId="4FF172A8" w14:textId="77777777" w:rsidR="00E058AB" w:rsidRDefault="00E058AB" w:rsidP="00E058AB">
      <w:r>
        <w:t>This contribution provides the summary of email discussion and recommended summary.</w:t>
      </w:r>
    </w:p>
    <w:p w14:paraId="7CC88253" w14:textId="1AF7E9A7" w:rsidR="00E058AB" w:rsidRDefault="00E058AB" w:rsidP="00E058AB">
      <w:pPr>
        <w:rPr>
          <w:rFonts w:ascii="Arial" w:hAnsi="Arial" w:cs="Arial"/>
          <w:b/>
          <w:u w:val="single"/>
        </w:rPr>
      </w:pPr>
      <w:r>
        <w:rPr>
          <w:rFonts w:ascii="Arial" w:hAnsi="Arial" w:cs="Arial"/>
          <w:b/>
        </w:rPr>
        <w:t xml:space="preserve">Decision: </w:t>
      </w:r>
      <w:r>
        <w:rPr>
          <w:rFonts w:ascii="Arial" w:hAnsi="Arial" w:cs="Arial"/>
          <w:b/>
        </w:rPr>
        <w:tab/>
      </w:r>
      <w:r>
        <w:rPr>
          <w:rFonts w:ascii="Arial" w:hAnsi="Arial" w:cs="Arial"/>
          <w:b/>
        </w:rPr>
        <w:tab/>
      </w:r>
      <w:r w:rsidR="00163EDE" w:rsidRPr="00163EDE">
        <w:rPr>
          <w:rFonts w:ascii="Arial" w:hAnsi="Arial" w:cs="Arial"/>
          <w:b/>
          <w:color w:val="993300"/>
          <w:u w:val="single"/>
        </w:rPr>
        <w:t>Noted.</w:t>
      </w:r>
    </w:p>
    <w:p w14:paraId="59635012" w14:textId="055D612C" w:rsidR="00C65EA0" w:rsidRPr="00C65EA0" w:rsidRDefault="0012181C" w:rsidP="00E058AB">
      <w:pPr>
        <w:rPr>
          <w:rFonts w:ascii="Arial" w:hAnsi="Arial" w:cs="Arial"/>
          <w:b/>
          <w:color w:val="C00000"/>
          <w:u w:val="single"/>
          <w:lang w:eastAsia="zh-CN"/>
        </w:rPr>
      </w:pPr>
      <w:r>
        <w:rPr>
          <w:rFonts w:ascii="Arial" w:hAnsi="Arial" w:cs="Arial"/>
          <w:b/>
          <w:color w:val="C00000"/>
          <w:u w:val="single"/>
          <w:lang w:eastAsia="zh-CN"/>
        </w:rPr>
        <w:t>Conclusions after 2nd round</w:t>
      </w:r>
    </w:p>
    <w:tbl>
      <w:tblPr>
        <w:tblStyle w:val="TableNormal"/>
        <w:tblW w:w="9660" w:type="dxa"/>
        <w:tblInd w:w="0" w:type="dxa"/>
        <w:tblLook w:val="04A0" w:firstRow="1" w:lastRow="0" w:firstColumn="1" w:lastColumn="0" w:noHBand="0" w:noVBand="1"/>
      </w:tblPr>
      <w:tblGrid>
        <w:gridCol w:w="2020"/>
        <w:gridCol w:w="7640"/>
      </w:tblGrid>
      <w:tr w:rsidR="000162FA" w:rsidRPr="000162FA" w14:paraId="04ADBC65" w14:textId="77777777" w:rsidTr="000162FA">
        <w:trPr>
          <w:trHeight w:val="50"/>
        </w:trPr>
        <w:tc>
          <w:tcPr>
            <w:tcW w:w="2020" w:type="dxa"/>
            <w:tcBorders>
              <w:top w:val="single" w:sz="8" w:space="0" w:color="auto"/>
              <w:left w:val="single" w:sz="8" w:space="0" w:color="auto"/>
              <w:bottom w:val="single" w:sz="4" w:space="0" w:color="auto"/>
              <w:right w:val="single" w:sz="4" w:space="0" w:color="auto"/>
            </w:tcBorders>
            <w:noWrap/>
            <w:hideMark/>
          </w:tcPr>
          <w:p w14:paraId="3C86B534" w14:textId="77777777" w:rsidR="000162FA" w:rsidRPr="000162FA" w:rsidRDefault="000162FA" w:rsidP="000162FA">
            <w:pPr>
              <w:snapToGrid w:val="0"/>
              <w:spacing w:after="0"/>
              <w:jc w:val="both"/>
              <w:rPr>
                <w:rFonts w:cs="Times New Roman"/>
                <w:sz w:val="20"/>
                <w:szCs w:val="20"/>
              </w:rPr>
            </w:pPr>
            <w:r w:rsidRPr="000162FA">
              <w:rPr>
                <w:rFonts w:cs="Times New Roman"/>
                <w:b/>
                <w:bCs/>
                <w:sz w:val="20"/>
                <w:szCs w:val="20"/>
              </w:rPr>
              <w:t>Tdoc No.</w:t>
            </w:r>
          </w:p>
        </w:tc>
        <w:tc>
          <w:tcPr>
            <w:tcW w:w="7640" w:type="dxa"/>
            <w:tcBorders>
              <w:top w:val="single" w:sz="8" w:space="0" w:color="auto"/>
              <w:left w:val="nil"/>
              <w:bottom w:val="single" w:sz="4" w:space="0" w:color="auto"/>
              <w:right w:val="single" w:sz="8" w:space="0" w:color="auto"/>
            </w:tcBorders>
            <w:noWrap/>
            <w:hideMark/>
          </w:tcPr>
          <w:p w14:paraId="16E25A45" w14:textId="347E6521" w:rsidR="000162FA" w:rsidRPr="000162FA" w:rsidRDefault="000162FA" w:rsidP="000162FA">
            <w:pPr>
              <w:snapToGrid w:val="0"/>
              <w:spacing w:after="0"/>
              <w:jc w:val="both"/>
              <w:rPr>
                <w:rFonts w:cs="Times New Roman"/>
                <w:sz w:val="20"/>
                <w:szCs w:val="20"/>
              </w:rPr>
            </w:pPr>
            <w:r w:rsidRPr="000162FA">
              <w:rPr>
                <w:rFonts w:cs="Times New Roman"/>
                <w:b/>
                <w:bCs/>
                <w:sz w:val="20"/>
                <w:szCs w:val="20"/>
              </w:rPr>
              <w:t>Status</w:t>
            </w:r>
          </w:p>
        </w:tc>
      </w:tr>
      <w:tr w:rsidR="000162FA" w:rsidRPr="000162FA" w14:paraId="0CD6E1EA" w14:textId="77777777" w:rsidTr="000162FA">
        <w:trPr>
          <w:trHeight w:val="60"/>
        </w:trPr>
        <w:tc>
          <w:tcPr>
            <w:tcW w:w="2020" w:type="dxa"/>
            <w:tcBorders>
              <w:top w:val="nil"/>
              <w:left w:val="single" w:sz="8" w:space="0" w:color="auto"/>
              <w:bottom w:val="single" w:sz="4" w:space="0" w:color="auto"/>
              <w:right w:val="single" w:sz="4" w:space="0" w:color="auto"/>
            </w:tcBorders>
            <w:noWrap/>
            <w:hideMark/>
          </w:tcPr>
          <w:p w14:paraId="1821326E" w14:textId="77777777" w:rsidR="000162FA" w:rsidRPr="000162FA" w:rsidRDefault="000162FA" w:rsidP="000162FA">
            <w:pPr>
              <w:snapToGrid w:val="0"/>
              <w:spacing w:after="0"/>
              <w:jc w:val="both"/>
              <w:rPr>
                <w:rFonts w:cs="Times New Roman"/>
                <w:sz w:val="20"/>
                <w:szCs w:val="20"/>
              </w:rPr>
            </w:pPr>
            <w:r w:rsidRPr="000162FA">
              <w:rPr>
                <w:rFonts w:cs="Times New Roman"/>
                <w:sz w:val="20"/>
                <w:szCs w:val="20"/>
              </w:rPr>
              <w:t>R4-2109174</w:t>
            </w:r>
          </w:p>
        </w:tc>
        <w:tc>
          <w:tcPr>
            <w:tcW w:w="7640" w:type="dxa"/>
            <w:tcBorders>
              <w:top w:val="nil"/>
              <w:left w:val="nil"/>
              <w:bottom w:val="single" w:sz="4" w:space="0" w:color="auto"/>
              <w:right w:val="single" w:sz="8" w:space="0" w:color="auto"/>
            </w:tcBorders>
            <w:noWrap/>
            <w:hideMark/>
          </w:tcPr>
          <w:p w14:paraId="4C98613B" w14:textId="77777777" w:rsidR="000162FA" w:rsidRPr="000162FA" w:rsidRDefault="000162FA" w:rsidP="000162FA">
            <w:pPr>
              <w:snapToGrid w:val="0"/>
              <w:spacing w:after="0"/>
              <w:jc w:val="both"/>
              <w:rPr>
                <w:rFonts w:cs="Times New Roman"/>
                <w:sz w:val="20"/>
                <w:szCs w:val="20"/>
              </w:rPr>
            </w:pPr>
            <w:r w:rsidRPr="000162FA">
              <w:rPr>
                <w:rFonts w:cs="Times New Roman"/>
                <w:sz w:val="20"/>
                <w:szCs w:val="20"/>
              </w:rPr>
              <w:t>Noted</w:t>
            </w:r>
          </w:p>
        </w:tc>
      </w:tr>
      <w:tr w:rsidR="000162FA" w:rsidRPr="000162FA" w14:paraId="0C08E184" w14:textId="77777777" w:rsidTr="000162FA">
        <w:trPr>
          <w:trHeight w:val="60"/>
        </w:trPr>
        <w:tc>
          <w:tcPr>
            <w:tcW w:w="2020" w:type="dxa"/>
            <w:tcBorders>
              <w:top w:val="nil"/>
              <w:left w:val="single" w:sz="8" w:space="0" w:color="auto"/>
              <w:bottom w:val="single" w:sz="4" w:space="0" w:color="auto"/>
              <w:right w:val="single" w:sz="4" w:space="0" w:color="auto"/>
            </w:tcBorders>
            <w:noWrap/>
            <w:hideMark/>
          </w:tcPr>
          <w:p w14:paraId="2AA57A71" w14:textId="77777777" w:rsidR="000162FA" w:rsidRPr="000162FA" w:rsidRDefault="000162FA" w:rsidP="000162FA">
            <w:pPr>
              <w:snapToGrid w:val="0"/>
              <w:spacing w:after="0"/>
              <w:jc w:val="both"/>
              <w:rPr>
                <w:rFonts w:cs="Times New Roman"/>
                <w:sz w:val="20"/>
                <w:szCs w:val="20"/>
              </w:rPr>
            </w:pPr>
            <w:r w:rsidRPr="000162FA">
              <w:rPr>
                <w:rFonts w:cs="Times New Roman"/>
                <w:sz w:val="20"/>
                <w:szCs w:val="20"/>
              </w:rPr>
              <w:t>R4-2109442</w:t>
            </w:r>
          </w:p>
        </w:tc>
        <w:tc>
          <w:tcPr>
            <w:tcW w:w="7640" w:type="dxa"/>
            <w:tcBorders>
              <w:top w:val="nil"/>
              <w:left w:val="nil"/>
              <w:bottom w:val="single" w:sz="4" w:space="0" w:color="auto"/>
              <w:right w:val="single" w:sz="8" w:space="0" w:color="auto"/>
            </w:tcBorders>
            <w:noWrap/>
            <w:hideMark/>
          </w:tcPr>
          <w:p w14:paraId="29570FE1" w14:textId="77777777" w:rsidR="000162FA" w:rsidRPr="000162FA" w:rsidRDefault="000162FA" w:rsidP="000162FA">
            <w:pPr>
              <w:snapToGrid w:val="0"/>
              <w:spacing w:after="0"/>
              <w:jc w:val="both"/>
              <w:rPr>
                <w:rFonts w:cs="Times New Roman"/>
                <w:sz w:val="20"/>
                <w:szCs w:val="20"/>
              </w:rPr>
            </w:pPr>
            <w:r w:rsidRPr="000162FA">
              <w:rPr>
                <w:rFonts w:cs="Times New Roman"/>
                <w:sz w:val="20"/>
                <w:szCs w:val="20"/>
              </w:rPr>
              <w:t>Noted</w:t>
            </w:r>
          </w:p>
        </w:tc>
      </w:tr>
      <w:tr w:rsidR="000162FA" w:rsidRPr="000162FA" w14:paraId="4C675398" w14:textId="77777777" w:rsidTr="000162FA">
        <w:trPr>
          <w:trHeight w:val="60"/>
        </w:trPr>
        <w:tc>
          <w:tcPr>
            <w:tcW w:w="2020" w:type="dxa"/>
            <w:tcBorders>
              <w:top w:val="nil"/>
              <w:left w:val="single" w:sz="8" w:space="0" w:color="auto"/>
              <w:bottom w:val="single" w:sz="4" w:space="0" w:color="auto"/>
              <w:right w:val="single" w:sz="4" w:space="0" w:color="auto"/>
            </w:tcBorders>
            <w:noWrap/>
            <w:hideMark/>
          </w:tcPr>
          <w:p w14:paraId="4BC02FF6" w14:textId="77777777" w:rsidR="000162FA" w:rsidRPr="000162FA" w:rsidRDefault="000162FA" w:rsidP="000162FA">
            <w:pPr>
              <w:snapToGrid w:val="0"/>
              <w:spacing w:after="0"/>
              <w:jc w:val="both"/>
              <w:rPr>
                <w:rFonts w:cs="Times New Roman"/>
                <w:sz w:val="20"/>
                <w:szCs w:val="20"/>
              </w:rPr>
            </w:pPr>
            <w:r w:rsidRPr="000162FA">
              <w:rPr>
                <w:rFonts w:cs="Times New Roman"/>
                <w:sz w:val="20"/>
                <w:szCs w:val="20"/>
              </w:rPr>
              <w:t>R4-2110979</w:t>
            </w:r>
          </w:p>
        </w:tc>
        <w:tc>
          <w:tcPr>
            <w:tcW w:w="7640" w:type="dxa"/>
            <w:tcBorders>
              <w:top w:val="nil"/>
              <w:left w:val="nil"/>
              <w:bottom w:val="single" w:sz="4" w:space="0" w:color="auto"/>
              <w:right w:val="single" w:sz="8" w:space="0" w:color="auto"/>
            </w:tcBorders>
            <w:noWrap/>
            <w:hideMark/>
          </w:tcPr>
          <w:p w14:paraId="26FCD440" w14:textId="77777777" w:rsidR="000162FA" w:rsidRPr="000162FA" w:rsidRDefault="000162FA" w:rsidP="000162FA">
            <w:pPr>
              <w:snapToGrid w:val="0"/>
              <w:spacing w:after="0"/>
              <w:jc w:val="both"/>
              <w:rPr>
                <w:rFonts w:cs="Times New Roman"/>
                <w:sz w:val="20"/>
                <w:szCs w:val="20"/>
              </w:rPr>
            </w:pPr>
            <w:r w:rsidRPr="000162FA">
              <w:rPr>
                <w:rFonts w:cs="Times New Roman"/>
                <w:sz w:val="20"/>
                <w:szCs w:val="20"/>
              </w:rPr>
              <w:t>Noted</w:t>
            </w:r>
          </w:p>
        </w:tc>
      </w:tr>
      <w:tr w:rsidR="000162FA" w:rsidRPr="000162FA" w14:paraId="7B617269" w14:textId="77777777" w:rsidTr="000162FA">
        <w:trPr>
          <w:trHeight w:val="60"/>
        </w:trPr>
        <w:tc>
          <w:tcPr>
            <w:tcW w:w="2020" w:type="dxa"/>
            <w:tcBorders>
              <w:top w:val="nil"/>
              <w:left w:val="single" w:sz="8" w:space="0" w:color="auto"/>
              <w:bottom w:val="single" w:sz="4" w:space="0" w:color="auto"/>
              <w:right w:val="single" w:sz="4" w:space="0" w:color="auto"/>
            </w:tcBorders>
            <w:noWrap/>
            <w:hideMark/>
          </w:tcPr>
          <w:p w14:paraId="32FEDED6" w14:textId="77777777" w:rsidR="000162FA" w:rsidRPr="000162FA" w:rsidRDefault="000162FA" w:rsidP="000162FA">
            <w:pPr>
              <w:snapToGrid w:val="0"/>
              <w:spacing w:after="0"/>
              <w:jc w:val="both"/>
              <w:rPr>
                <w:rFonts w:cs="Times New Roman"/>
                <w:sz w:val="20"/>
                <w:szCs w:val="20"/>
              </w:rPr>
            </w:pPr>
            <w:r w:rsidRPr="000162FA">
              <w:rPr>
                <w:rFonts w:cs="Times New Roman"/>
                <w:sz w:val="20"/>
                <w:szCs w:val="20"/>
              </w:rPr>
              <w:t>R4-2111533</w:t>
            </w:r>
          </w:p>
        </w:tc>
        <w:tc>
          <w:tcPr>
            <w:tcW w:w="7640" w:type="dxa"/>
            <w:tcBorders>
              <w:top w:val="nil"/>
              <w:left w:val="nil"/>
              <w:bottom w:val="single" w:sz="4" w:space="0" w:color="auto"/>
              <w:right w:val="single" w:sz="8" w:space="0" w:color="auto"/>
            </w:tcBorders>
            <w:noWrap/>
            <w:hideMark/>
          </w:tcPr>
          <w:p w14:paraId="76B791CE" w14:textId="77777777" w:rsidR="000162FA" w:rsidRPr="000162FA" w:rsidRDefault="000162FA" w:rsidP="000162FA">
            <w:pPr>
              <w:snapToGrid w:val="0"/>
              <w:spacing w:after="0"/>
              <w:jc w:val="both"/>
              <w:rPr>
                <w:rFonts w:cs="Times New Roman"/>
                <w:sz w:val="20"/>
                <w:szCs w:val="20"/>
              </w:rPr>
            </w:pPr>
            <w:r w:rsidRPr="000162FA">
              <w:rPr>
                <w:rFonts w:cs="Times New Roman"/>
                <w:sz w:val="20"/>
                <w:szCs w:val="20"/>
              </w:rPr>
              <w:t>Noted</w:t>
            </w:r>
          </w:p>
        </w:tc>
      </w:tr>
      <w:tr w:rsidR="000162FA" w:rsidRPr="000162FA" w14:paraId="5F10EC36" w14:textId="77777777" w:rsidTr="000162FA">
        <w:trPr>
          <w:trHeight w:val="60"/>
        </w:trPr>
        <w:tc>
          <w:tcPr>
            <w:tcW w:w="2020" w:type="dxa"/>
            <w:tcBorders>
              <w:top w:val="nil"/>
              <w:left w:val="single" w:sz="8" w:space="0" w:color="auto"/>
              <w:bottom w:val="nil"/>
              <w:right w:val="single" w:sz="4" w:space="0" w:color="auto"/>
            </w:tcBorders>
            <w:noWrap/>
            <w:hideMark/>
          </w:tcPr>
          <w:p w14:paraId="646F199B" w14:textId="77777777" w:rsidR="000162FA" w:rsidRPr="000162FA" w:rsidRDefault="000162FA" w:rsidP="000162FA">
            <w:pPr>
              <w:snapToGrid w:val="0"/>
              <w:spacing w:after="0"/>
              <w:jc w:val="both"/>
              <w:rPr>
                <w:rFonts w:cs="Times New Roman"/>
                <w:sz w:val="20"/>
                <w:szCs w:val="20"/>
              </w:rPr>
            </w:pPr>
            <w:r w:rsidRPr="000162FA">
              <w:rPr>
                <w:rFonts w:cs="Times New Roman"/>
                <w:sz w:val="20"/>
                <w:szCs w:val="20"/>
              </w:rPr>
              <w:t>R4-2109443</w:t>
            </w:r>
          </w:p>
        </w:tc>
        <w:tc>
          <w:tcPr>
            <w:tcW w:w="7640" w:type="dxa"/>
            <w:tcBorders>
              <w:top w:val="nil"/>
              <w:left w:val="nil"/>
              <w:bottom w:val="nil"/>
              <w:right w:val="single" w:sz="8" w:space="0" w:color="auto"/>
            </w:tcBorders>
            <w:noWrap/>
            <w:hideMark/>
          </w:tcPr>
          <w:p w14:paraId="15364C11" w14:textId="34A0E554" w:rsidR="000162FA" w:rsidRPr="000162FA" w:rsidRDefault="0010117B" w:rsidP="000162FA">
            <w:pPr>
              <w:snapToGrid w:val="0"/>
              <w:spacing w:after="0"/>
              <w:jc w:val="both"/>
              <w:rPr>
                <w:rFonts w:cs="Times New Roman"/>
                <w:sz w:val="20"/>
                <w:szCs w:val="20"/>
              </w:rPr>
            </w:pPr>
            <w:r>
              <w:rPr>
                <w:rFonts w:cs="Times New Roman"/>
                <w:sz w:val="20"/>
                <w:szCs w:val="20"/>
              </w:rPr>
              <w:t>Postponed (2</w:t>
            </w:r>
            <w:r w:rsidRPr="0010117B">
              <w:rPr>
                <w:rFonts w:cs="Times New Roman"/>
                <w:sz w:val="20"/>
                <w:szCs w:val="20"/>
                <w:vertAlign w:val="superscript"/>
              </w:rPr>
              <w:t>nd</w:t>
            </w:r>
            <w:r>
              <w:rPr>
                <w:rFonts w:cs="Times New Roman"/>
                <w:sz w:val="20"/>
                <w:szCs w:val="20"/>
              </w:rPr>
              <w:t xml:space="preserve"> round)</w:t>
            </w:r>
          </w:p>
        </w:tc>
      </w:tr>
      <w:tr w:rsidR="000162FA" w:rsidRPr="000162FA" w14:paraId="14A23AAD" w14:textId="77777777" w:rsidTr="000162FA">
        <w:trPr>
          <w:trHeight w:val="60"/>
        </w:trPr>
        <w:tc>
          <w:tcPr>
            <w:tcW w:w="2020" w:type="dxa"/>
            <w:tcBorders>
              <w:top w:val="single" w:sz="4" w:space="0" w:color="auto"/>
              <w:left w:val="single" w:sz="8" w:space="0" w:color="auto"/>
              <w:bottom w:val="nil"/>
              <w:right w:val="single" w:sz="4" w:space="0" w:color="auto"/>
            </w:tcBorders>
            <w:noWrap/>
            <w:hideMark/>
          </w:tcPr>
          <w:p w14:paraId="2742AAC3" w14:textId="77777777" w:rsidR="000162FA" w:rsidRPr="000162FA" w:rsidRDefault="000162FA" w:rsidP="000162FA">
            <w:pPr>
              <w:snapToGrid w:val="0"/>
              <w:spacing w:after="0"/>
              <w:jc w:val="both"/>
              <w:rPr>
                <w:rFonts w:cs="Times New Roman"/>
                <w:sz w:val="20"/>
                <w:szCs w:val="20"/>
              </w:rPr>
            </w:pPr>
            <w:r w:rsidRPr="000162FA">
              <w:rPr>
                <w:rFonts w:cs="Times New Roman"/>
                <w:sz w:val="20"/>
                <w:szCs w:val="20"/>
              </w:rPr>
              <w:t>R4-2109444</w:t>
            </w:r>
          </w:p>
        </w:tc>
        <w:tc>
          <w:tcPr>
            <w:tcW w:w="7640" w:type="dxa"/>
            <w:tcBorders>
              <w:top w:val="single" w:sz="4" w:space="0" w:color="auto"/>
              <w:left w:val="nil"/>
              <w:bottom w:val="nil"/>
              <w:right w:val="single" w:sz="8" w:space="0" w:color="auto"/>
            </w:tcBorders>
            <w:noWrap/>
            <w:hideMark/>
          </w:tcPr>
          <w:p w14:paraId="439DB7D5" w14:textId="155D9479" w:rsidR="000162FA" w:rsidRPr="000162FA" w:rsidRDefault="0010117B" w:rsidP="000162FA">
            <w:pPr>
              <w:snapToGrid w:val="0"/>
              <w:spacing w:after="0"/>
              <w:jc w:val="both"/>
              <w:rPr>
                <w:rFonts w:cs="Times New Roman"/>
                <w:sz w:val="20"/>
                <w:szCs w:val="20"/>
              </w:rPr>
            </w:pPr>
            <w:r>
              <w:rPr>
                <w:rFonts w:cs="Times New Roman"/>
                <w:sz w:val="20"/>
                <w:szCs w:val="20"/>
              </w:rPr>
              <w:t xml:space="preserve">Withdrawn </w:t>
            </w:r>
            <w:r w:rsidR="000162FA" w:rsidRPr="000162FA">
              <w:rPr>
                <w:rFonts w:cs="Times New Roman"/>
                <w:sz w:val="20"/>
                <w:szCs w:val="20"/>
              </w:rPr>
              <w:t>(mirror CR of R4-2109443)</w:t>
            </w:r>
          </w:p>
        </w:tc>
      </w:tr>
      <w:tr w:rsidR="000162FA" w:rsidRPr="000162FA" w14:paraId="199D0DB1" w14:textId="77777777" w:rsidTr="000162FA">
        <w:trPr>
          <w:trHeight w:val="60"/>
        </w:trPr>
        <w:tc>
          <w:tcPr>
            <w:tcW w:w="2020" w:type="dxa"/>
            <w:tcBorders>
              <w:top w:val="single" w:sz="4" w:space="0" w:color="auto"/>
              <w:left w:val="single" w:sz="8" w:space="0" w:color="auto"/>
              <w:bottom w:val="nil"/>
              <w:right w:val="single" w:sz="4" w:space="0" w:color="auto"/>
            </w:tcBorders>
            <w:noWrap/>
            <w:hideMark/>
          </w:tcPr>
          <w:p w14:paraId="2EB1BF96" w14:textId="77777777" w:rsidR="000162FA" w:rsidRPr="000162FA" w:rsidRDefault="000162FA" w:rsidP="000162FA">
            <w:pPr>
              <w:snapToGrid w:val="0"/>
              <w:spacing w:after="0"/>
              <w:jc w:val="both"/>
              <w:rPr>
                <w:rFonts w:cs="Times New Roman"/>
                <w:sz w:val="20"/>
                <w:szCs w:val="20"/>
              </w:rPr>
            </w:pPr>
            <w:r w:rsidRPr="000162FA">
              <w:rPr>
                <w:rFonts w:cs="Times New Roman"/>
                <w:sz w:val="20"/>
                <w:szCs w:val="20"/>
              </w:rPr>
              <w:t>R4-2110980</w:t>
            </w:r>
          </w:p>
        </w:tc>
        <w:tc>
          <w:tcPr>
            <w:tcW w:w="7640" w:type="dxa"/>
            <w:tcBorders>
              <w:top w:val="single" w:sz="4" w:space="0" w:color="auto"/>
              <w:left w:val="nil"/>
              <w:bottom w:val="nil"/>
              <w:right w:val="single" w:sz="8" w:space="0" w:color="auto"/>
            </w:tcBorders>
            <w:noWrap/>
            <w:hideMark/>
          </w:tcPr>
          <w:p w14:paraId="740FB4EE" w14:textId="563030AA" w:rsidR="000162FA" w:rsidRPr="000162FA" w:rsidRDefault="0010117B" w:rsidP="000162FA">
            <w:pPr>
              <w:snapToGrid w:val="0"/>
              <w:spacing w:after="0"/>
              <w:jc w:val="both"/>
              <w:rPr>
                <w:rFonts w:cs="Times New Roman"/>
                <w:sz w:val="20"/>
                <w:szCs w:val="20"/>
              </w:rPr>
            </w:pPr>
            <w:r>
              <w:rPr>
                <w:rFonts w:cs="Times New Roman"/>
                <w:sz w:val="20"/>
                <w:szCs w:val="20"/>
              </w:rPr>
              <w:t>Postponed (2</w:t>
            </w:r>
            <w:r w:rsidRPr="0010117B">
              <w:rPr>
                <w:rFonts w:cs="Times New Roman"/>
                <w:sz w:val="20"/>
                <w:szCs w:val="20"/>
                <w:vertAlign w:val="superscript"/>
              </w:rPr>
              <w:t>nd</w:t>
            </w:r>
            <w:r>
              <w:rPr>
                <w:rFonts w:cs="Times New Roman"/>
                <w:sz w:val="20"/>
                <w:szCs w:val="20"/>
              </w:rPr>
              <w:t xml:space="preserve"> round)</w:t>
            </w:r>
          </w:p>
        </w:tc>
      </w:tr>
      <w:tr w:rsidR="000162FA" w:rsidRPr="000162FA" w14:paraId="497E1611" w14:textId="77777777" w:rsidTr="000162FA">
        <w:trPr>
          <w:trHeight w:val="60"/>
        </w:trPr>
        <w:tc>
          <w:tcPr>
            <w:tcW w:w="2020" w:type="dxa"/>
            <w:tcBorders>
              <w:top w:val="single" w:sz="4" w:space="0" w:color="auto"/>
              <w:left w:val="single" w:sz="8" w:space="0" w:color="auto"/>
              <w:bottom w:val="nil"/>
              <w:right w:val="single" w:sz="4" w:space="0" w:color="auto"/>
            </w:tcBorders>
            <w:noWrap/>
            <w:hideMark/>
          </w:tcPr>
          <w:p w14:paraId="39230343" w14:textId="77777777" w:rsidR="000162FA" w:rsidRPr="000162FA" w:rsidRDefault="000162FA" w:rsidP="000162FA">
            <w:pPr>
              <w:snapToGrid w:val="0"/>
              <w:spacing w:after="0"/>
              <w:jc w:val="both"/>
              <w:rPr>
                <w:rFonts w:cs="Times New Roman"/>
                <w:sz w:val="20"/>
                <w:szCs w:val="20"/>
              </w:rPr>
            </w:pPr>
            <w:r w:rsidRPr="000162FA">
              <w:rPr>
                <w:rFonts w:cs="Times New Roman"/>
                <w:sz w:val="20"/>
                <w:szCs w:val="20"/>
              </w:rPr>
              <w:t>R4-2110981</w:t>
            </w:r>
          </w:p>
        </w:tc>
        <w:tc>
          <w:tcPr>
            <w:tcW w:w="7640" w:type="dxa"/>
            <w:tcBorders>
              <w:top w:val="single" w:sz="4" w:space="0" w:color="auto"/>
              <w:left w:val="nil"/>
              <w:bottom w:val="nil"/>
              <w:right w:val="single" w:sz="8" w:space="0" w:color="auto"/>
            </w:tcBorders>
            <w:noWrap/>
            <w:hideMark/>
          </w:tcPr>
          <w:p w14:paraId="0F40F184" w14:textId="3B806F7D" w:rsidR="000162FA" w:rsidRPr="000162FA" w:rsidRDefault="0010117B" w:rsidP="000162FA">
            <w:pPr>
              <w:snapToGrid w:val="0"/>
              <w:spacing w:after="0"/>
              <w:jc w:val="both"/>
              <w:rPr>
                <w:rFonts w:cs="Times New Roman"/>
                <w:sz w:val="20"/>
                <w:szCs w:val="20"/>
              </w:rPr>
            </w:pPr>
            <w:r>
              <w:rPr>
                <w:rFonts w:cs="Times New Roman"/>
                <w:sz w:val="20"/>
                <w:szCs w:val="20"/>
              </w:rPr>
              <w:t>Withdrawn</w:t>
            </w:r>
            <w:r w:rsidR="000162FA" w:rsidRPr="000162FA">
              <w:rPr>
                <w:rFonts w:cs="Times New Roman"/>
                <w:sz w:val="20"/>
                <w:szCs w:val="20"/>
              </w:rPr>
              <w:t xml:space="preserve"> (mirror CR of R4-2110980)</w:t>
            </w:r>
          </w:p>
        </w:tc>
      </w:tr>
      <w:tr w:rsidR="000162FA" w:rsidRPr="000162FA" w14:paraId="2F245AA7" w14:textId="77777777" w:rsidTr="000162FA">
        <w:trPr>
          <w:trHeight w:val="60"/>
        </w:trPr>
        <w:tc>
          <w:tcPr>
            <w:tcW w:w="2020" w:type="dxa"/>
            <w:tcBorders>
              <w:top w:val="single" w:sz="4" w:space="0" w:color="auto"/>
              <w:left w:val="single" w:sz="8" w:space="0" w:color="auto"/>
              <w:bottom w:val="single" w:sz="4" w:space="0" w:color="auto"/>
              <w:right w:val="single" w:sz="4" w:space="0" w:color="auto"/>
            </w:tcBorders>
            <w:noWrap/>
            <w:hideMark/>
          </w:tcPr>
          <w:p w14:paraId="05215E19" w14:textId="77777777" w:rsidR="000162FA" w:rsidRPr="000162FA" w:rsidRDefault="000162FA" w:rsidP="000162FA">
            <w:pPr>
              <w:snapToGrid w:val="0"/>
              <w:spacing w:after="0"/>
              <w:jc w:val="both"/>
              <w:rPr>
                <w:rFonts w:cs="Times New Roman"/>
                <w:sz w:val="20"/>
                <w:szCs w:val="20"/>
              </w:rPr>
            </w:pPr>
            <w:r w:rsidRPr="000162FA">
              <w:rPr>
                <w:rFonts w:cs="Times New Roman"/>
                <w:sz w:val="20"/>
                <w:szCs w:val="20"/>
              </w:rPr>
              <w:t>R4-2109393</w:t>
            </w:r>
          </w:p>
        </w:tc>
        <w:tc>
          <w:tcPr>
            <w:tcW w:w="7640" w:type="dxa"/>
            <w:tcBorders>
              <w:top w:val="single" w:sz="4" w:space="0" w:color="auto"/>
              <w:left w:val="nil"/>
              <w:bottom w:val="nil"/>
              <w:right w:val="single" w:sz="8" w:space="0" w:color="auto"/>
            </w:tcBorders>
            <w:noWrap/>
            <w:hideMark/>
          </w:tcPr>
          <w:p w14:paraId="6C23A957" w14:textId="6B8B57B6" w:rsidR="000162FA" w:rsidRPr="000162FA" w:rsidRDefault="000162FA" w:rsidP="00E74C82">
            <w:pPr>
              <w:snapToGrid w:val="0"/>
              <w:spacing w:after="0"/>
              <w:jc w:val="both"/>
              <w:rPr>
                <w:rFonts w:cs="Times New Roman"/>
                <w:sz w:val="20"/>
                <w:szCs w:val="20"/>
              </w:rPr>
            </w:pPr>
            <w:r w:rsidRPr="000162FA">
              <w:rPr>
                <w:rFonts w:cs="Times New Roman"/>
                <w:sz w:val="20"/>
                <w:szCs w:val="20"/>
              </w:rPr>
              <w:t>To be revised</w:t>
            </w:r>
            <w:r w:rsidR="00E74C82">
              <w:rPr>
                <w:rFonts w:cs="Times New Roman"/>
                <w:sz w:val="20"/>
                <w:szCs w:val="20"/>
              </w:rPr>
              <w:t>. R4-2107990</w:t>
            </w:r>
            <w:r w:rsidR="00E74C82">
              <w:rPr>
                <w:rFonts w:eastAsiaTheme="minorEastAsia" w:cs="Times New Roman" w:hint="eastAsia"/>
                <w:sz w:val="20"/>
                <w:szCs w:val="20"/>
              </w:rPr>
              <w:t xml:space="preserve"> </w:t>
            </w:r>
            <w:r w:rsidR="00E74C82">
              <w:rPr>
                <w:rFonts w:cs="Times New Roman"/>
                <w:sz w:val="20"/>
                <w:szCs w:val="20"/>
              </w:rPr>
              <w:t>(Revision of</w:t>
            </w:r>
            <w:r w:rsidR="00E74C82">
              <w:rPr>
                <w:rFonts w:eastAsiaTheme="minorEastAsia" w:cs="Times New Roman" w:hint="eastAsia"/>
                <w:sz w:val="20"/>
                <w:szCs w:val="20"/>
              </w:rPr>
              <w:t xml:space="preserve"> </w:t>
            </w:r>
            <w:r w:rsidR="00E74C82" w:rsidRPr="00E74C82">
              <w:rPr>
                <w:rFonts w:cs="Times New Roman"/>
                <w:sz w:val="20"/>
                <w:szCs w:val="20"/>
              </w:rPr>
              <w:t>R4-2109393, R4-2107909)</w:t>
            </w:r>
          </w:p>
        </w:tc>
      </w:tr>
      <w:tr w:rsidR="00E74C82" w:rsidRPr="000162FA" w14:paraId="7F91C413" w14:textId="77777777" w:rsidTr="000162FA">
        <w:trPr>
          <w:trHeight w:val="60"/>
        </w:trPr>
        <w:tc>
          <w:tcPr>
            <w:tcW w:w="2020" w:type="dxa"/>
            <w:tcBorders>
              <w:top w:val="single" w:sz="4" w:space="0" w:color="auto"/>
              <w:left w:val="single" w:sz="8" w:space="0" w:color="auto"/>
              <w:bottom w:val="single" w:sz="4" w:space="0" w:color="auto"/>
              <w:right w:val="single" w:sz="4" w:space="0" w:color="auto"/>
            </w:tcBorders>
            <w:noWrap/>
          </w:tcPr>
          <w:p w14:paraId="1737D9EC" w14:textId="6B927218" w:rsidR="00E74C82" w:rsidRPr="000162FA" w:rsidRDefault="00E74C82" w:rsidP="000162FA">
            <w:pPr>
              <w:snapToGrid w:val="0"/>
              <w:spacing w:after="0"/>
              <w:jc w:val="both"/>
            </w:pPr>
            <w:r>
              <w:rPr>
                <w:rFonts w:cs="Times New Roman"/>
                <w:sz w:val="20"/>
                <w:szCs w:val="20"/>
              </w:rPr>
              <w:t>R4-2107990</w:t>
            </w:r>
          </w:p>
        </w:tc>
        <w:tc>
          <w:tcPr>
            <w:tcW w:w="7640" w:type="dxa"/>
            <w:tcBorders>
              <w:top w:val="single" w:sz="4" w:space="0" w:color="auto"/>
              <w:left w:val="nil"/>
              <w:bottom w:val="nil"/>
              <w:right w:val="single" w:sz="8" w:space="0" w:color="auto"/>
            </w:tcBorders>
            <w:noWrap/>
          </w:tcPr>
          <w:p w14:paraId="54B003E1" w14:textId="540A6E98" w:rsidR="00E74C82" w:rsidRPr="00EB2E06" w:rsidRDefault="00EB2E06" w:rsidP="000162FA">
            <w:pPr>
              <w:snapToGrid w:val="0"/>
              <w:spacing w:after="0"/>
              <w:jc w:val="both"/>
              <w:rPr>
                <w:rFonts w:cs="Times New Roman"/>
                <w:sz w:val="20"/>
                <w:szCs w:val="20"/>
              </w:rPr>
            </w:pPr>
            <w:r w:rsidRPr="00EB2E06">
              <w:rPr>
                <w:rFonts w:cs="Times New Roman" w:hint="eastAsia"/>
                <w:sz w:val="20"/>
                <w:szCs w:val="20"/>
              </w:rPr>
              <w:t>E</w:t>
            </w:r>
            <w:r w:rsidRPr="00EB2E06">
              <w:rPr>
                <w:rFonts w:cs="Times New Roman"/>
                <w:sz w:val="20"/>
                <w:szCs w:val="20"/>
              </w:rPr>
              <w:t>ndorsed.</w:t>
            </w:r>
            <w:r>
              <w:rPr>
                <w:rFonts w:cs="Times New Roman"/>
                <w:sz w:val="20"/>
                <w:szCs w:val="20"/>
              </w:rPr>
              <w:t xml:space="preserve"> </w:t>
            </w:r>
            <w:r w:rsidRPr="00EB2E06">
              <w:rPr>
                <w:rFonts w:cs="Times New Roman"/>
                <w:sz w:val="20"/>
                <w:szCs w:val="20"/>
              </w:rPr>
              <w:t>But CR is postponed as UE and BS CRs are to be agreed as a package.</w:t>
            </w:r>
          </w:p>
        </w:tc>
      </w:tr>
      <w:tr w:rsidR="000162FA" w:rsidRPr="000162FA" w14:paraId="266EAAE2" w14:textId="77777777" w:rsidTr="000162FA">
        <w:trPr>
          <w:trHeight w:val="60"/>
        </w:trPr>
        <w:tc>
          <w:tcPr>
            <w:tcW w:w="2020" w:type="dxa"/>
            <w:tcBorders>
              <w:top w:val="nil"/>
              <w:left w:val="single" w:sz="8" w:space="0" w:color="auto"/>
              <w:bottom w:val="single" w:sz="4" w:space="0" w:color="auto"/>
              <w:right w:val="single" w:sz="4" w:space="0" w:color="auto"/>
            </w:tcBorders>
            <w:noWrap/>
            <w:hideMark/>
          </w:tcPr>
          <w:p w14:paraId="20B68FD0" w14:textId="77777777" w:rsidR="000162FA" w:rsidRPr="000162FA" w:rsidRDefault="000162FA" w:rsidP="000162FA">
            <w:pPr>
              <w:snapToGrid w:val="0"/>
              <w:spacing w:after="0"/>
              <w:jc w:val="both"/>
              <w:rPr>
                <w:rFonts w:cs="Times New Roman"/>
                <w:sz w:val="20"/>
                <w:szCs w:val="20"/>
              </w:rPr>
            </w:pPr>
            <w:r w:rsidRPr="000162FA">
              <w:rPr>
                <w:rFonts w:cs="Times New Roman"/>
                <w:sz w:val="20"/>
                <w:szCs w:val="20"/>
              </w:rPr>
              <w:t>R4-2109394</w:t>
            </w:r>
          </w:p>
        </w:tc>
        <w:tc>
          <w:tcPr>
            <w:tcW w:w="7640" w:type="dxa"/>
            <w:tcBorders>
              <w:top w:val="single" w:sz="4" w:space="0" w:color="auto"/>
              <w:left w:val="nil"/>
              <w:bottom w:val="nil"/>
              <w:right w:val="single" w:sz="8" w:space="0" w:color="auto"/>
            </w:tcBorders>
            <w:noWrap/>
            <w:hideMark/>
          </w:tcPr>
          <w:p w14:paraId="16B7DB8F" w14:textId="29EF9AEC" w:rsidR="000162FA" w:rsidRPr="000162FA" w:rsidRDefault="00737E38" w:rsidP="000162FA">
            <w:pPr>
              <w:snapToGrid w:val="0"/>
              <w:spacing w:after="0"/>
              <w:jc w:val="both"/>
              <w:rPr>
                <w:rFonts w:cs="Times New Roman"/>
                <w:sz w:val="20"/>
                <w:szCs w:val="20"/>
              </w:rPr>
            </w:pPr>
            <w:r>
              <w:rPr>
                <w:rFonts w:cs="Times New Roman"/>
                <w:sz w:val="20"/>
                <w:szCs w:val="20"/>
              </w:rPr>
              <w:t>Withdrawn</w:t>
            </w:r>
            <w:r w:rsidR="000162FA" w:rsidRPr="000162FA">
              <w:rPr>
                <w:rFonts w:cs="Times New Roman"/>
                <w:sz w:val="20"/>
                <w:szCs w:val="20"/>
              </w:rPr>
              <w:t xml:space="preserve"> (mirror CR of R4-2109393)</w:t>
            </w:r>
          </w:p>
        </w:tc>
      </w:tr>
      <w:tr w:rsidR="000162FA" w:rsidRPr="000162FA" w14:paraId="21F3A6CD" w14:textId="77777777" w:rsidTr="000162FA">
        <w:trPr>
          <w:trHeight w:val="60"/>
        </w:trPr>
        <w:tc>
          <w:tcPr>
            <w:tcW w:w="2020" w:type="dxa"/>
            <w:tcBorders>
              <w:top w:val="nil"/>
              <w:left w:val="single" w:sz="8" w:space="0" w:color="auto"/>
              <w:bottom w:val="single" w:sz="4" w:space="0" w:color="auto"/>
              <w:right w:val="single" w:sz="4" w:space="0" w:color="auto"/>
            </w:tcBorders>
            <w:noWrap/>
            <w:hideMark/>
          </w:tcPr>
          <w:p w14:paraId="7E9E60D6" w14:textId="77777777" w:rsidR="000162FA" w:rsidRPr="000162FA" w:rsidRDefault="000162FA" w:rsidP="000162FA">
            <w:pPr>
              <w:snapToGrid w:val="0"/>
              <w:spacing w:after="0"/>
              <w:jc w:val="both"/>
              <w:rPr>
                <w:rFonts w:cs="Times New Roman"/>
                <w:sz w:val="20"/>
                <w:szCs w:val="20"/>
              </w:rPr>
            </w:pPr>
            <w:r w:rsidRPr="000162FA">
              <w:rPr>
                <w:rFonts w:cs="Times New Roman"/>
                <w:sz w:val="20"/>
                <w:szCs w:val="20"/>
              </w:rPr>
              <w:t>R4-2109395</w:t>
            </w:r>
          </w:p>
        </w:tc>
        <w:tc>
          <w:tcPr>
            <w:tcW w:w="7640" w:type="dxa"/>
            <w:tcBorders>
              <w:top w:val="single" w:sz="4" w:space="0" w:color="auto"/>
              <w:left w:val="nil"/>
              <w:bottom w:val="nil"/>
              <w:right w:val="single" w:sz="8" w:space="0" w:color="auto"/>
            </w:tcBorders>
            <w:noWrap/>
            <w:hideMark/>
          </w:tcPr>
          <w:p w14:paraId="1CF5EF8D" w14:textId="6B6990BB" w:rsidR="000162FA" w:rsidRPr="000162FA" w:rsidRDefault="000162FA" w:rsidP="00126411">
            <w:pPr>
              <w:snapToGrid w:val="0"/>
              <w:spacing w:after="0"/>
              <w:jc w:val="both"/>
              <w:rPr>
                <w:rFonts w:cs="Times New Roman"/>
                <w:sz w:val="20"/>
                <w:szCs w:val="20"/>
              </w:rPr>
            </w:pPr>
            <w:r w:rsidRPr="000162FA">
              <w:rPr>
                <w:rFonts w:cs="Times New Roman"/>
                <w:sz w:val="20"/>
                <w:szCs w:val="20"/>
              </w:rPr>
              <w:t>To be revised</w:t>
            </w:r>
            <w:r w:rsidR="00126411">
              <w:rPr>
                <w:rFonts w:cs="Times New Roman"/>
                <w:sz w:val="20"/>
                <w:szCs w:val="20"/>
              </w:rPr>
              <w:t>. R4-2107991</w:t>
            </w:r>
            <w:r w:rsidR="00126411">
              <w:rPr>
                <w:rFonts w:eastAsiaTheme="minorEastAsia" w:cs="Times New Roman" w:hint="eastAsia"/>
                <w:sz w:val="20"/>
                <w:szCs w:val="20"/>
              </w:rPr>
              <w:t xml:space="preserve"> </w:t>
            </w:r>
            <w:r w:rsidR="00126411" w:rsidRPr="00126411">
              <w:rPr>
                <w:rFonts w:cs="Times New Roman"/>
                <w:sz w:val="20"/>
                <w:szCs w:val="20"/>
              </w:rPr>
              <w:t>(Revision of</w:t>
            </w:r>
            <w:r w:rsidR="00126411">
              <w:rPr>
                <w:rFonts w:cs="Times New Roman"/>
                <w:sz w:val="20"/>
                <w:szCs w:val="20"/>
              </w:rPr>
              <w:t xml:space="preserve"> </w:t>
            </w:r>
            <w:r w:rsidR="00126411" w:rsidRPr="00126411">
              <w:rPr>
                <w:rFonts w:cs="Times New Roman"/>
                <w:sz w:val="20"/>
                <w:szCs w:val="20"/>
              </w:rPr>
              <w:t>R4-2109395, R4-2107910)</w:t>
            </w:r>
          </w:p>
        </w:tc>
      </w:tr>
      <w:tr w:rsidR="00126411" w:rsidRPr="000162FA" w14:paraId="03DCA4BD" w14:textId="77777777" w:rsidTr="000162FA">
        <w:trPr>
          <w:trHeight w:val="60"/>
        </w:trPr>
        <w:tc>
          <w:tcPr>
            <w:tcW w:w="2020" w:type="dxa"/>
            <w:tcBorders>
              <w:top w:val="nil"/>
              <w:left w:val="single" w:sz="8" w:space="0" w:color="auto"/>
              <w:bottom w:val="single" w:sz="4" w:space="0" w:color="auto"/>
              <w:right w:val="single" w:sz="4" w:space="0" w:color="auto"/>
            </w:tcBorders>
            <w:noWrap/>
          </w:tcPr>
          <w:p w14:paraId="780D66DA" w14:textId="48B4AEBD" w:rsidR="00126411" w:rsidRPr="000162FA" w:rsidRDefault="00313F4C" w:rsidP="000162FA">
            <w:pPr>
              <w:snapToGrid w:val="0"/>
              <w:spacing w:after="0"/>
              <w:jc w:val="both"/>
            </w:pPr>
            <w:r>
              <w:rPr>
                <w:rFonts w:cs="Times New Roman"/>
                <w:sz w:val="20"/>
                <w:szCs w:val="20"/>
              </w:rPr>
              <w:t>R4-2107991</w:t>
            </w:r>
          </w:p>
        </w:tc>
        <w:tc>
          <w:tcPr>
            <w:tcW w:w="7640" w:type="dxa"/>
            <w:tcBorders>
              <w:top w:val="single" w:sz="4" w:space="0" w:color="auto"/>
              <w:left w:val="nil"/>
              <w:bottom w:val="nil"/>
              <w:right w:val="single" w:sz="8" w:space="0" w:color="auto"/>
            </w:tcBorders>
            <w:noWrap/>
          </w:tcPr>
          <w:p w14:paraId="352FBFC4" w14:textId="19CE7AD6" w:rsidR="00126411" w:rsidRPr="000162FA" w:rsidRDefault="00D6698D" w:rsidP="000162FA">
            <w:pPr>
              <w:snapToGrid w:val="0"/>
              <w:spacing w:after="0"/>
              <w:jc w:val="both"/>
            </w:pPr>
            <w:r w:rsidRPr="00EB2E06">
              <w:rPr>
                <w:rFonts w:cs="Times New Roman" w:hint="eastAsia"/>
                <w:sz w:val="20"/>
                <w:szCs w:val="20"/>
              </w:rPr>
              <w:t>E</w:t>
            </w:r>
            <w:r w:rsidRPr="00EB2E06">
              <w:rPr>
                <w:rFonts w:cs="Times New Roman"/>
                <w:sz w:val="20"/>
                <w:szCs w:val="20"/>
              </w:rPr>
              <w:t>ndorsed.</w:t>
            </w:r>
            <w:r>
              <w:rPr>
                <w:rFonts w:cs="Times New Roman"/>
                <w:sz w:val="20"/>
                <w:szCs w:val="20"/>
              </w:rPr>
              <w:t xml:space="preserve"> </w:t>
            </w:r>
            <w:r w:rsidRPr="00EB2E06">
              <w:rPr>
                <w:rFonts w:cs="Times New Roman"/>
                <w:sz w:val="20"/>
                <w:szCs w:val="20"/>
              </w:rPr>
              <w:t>But CR is postponed as UE and BS CRs are to be agreed as a package</w:t>
            </w:r>
          </w:p>
        </w:tc>
      </w:tr>
      <w:tr w:rsidR="000162FA" w:rsidRPr="000162FA" w14:paraId="4FE897AA" w14:textId="77777777" w:rsidTr="000162FA">
        <w:trPr>
          <w:trHeight w:val="60"/>
        </w:trPr>
        <w:tc>
          <w:tcPr>
            <w:tcW w:w="2020" w:type="dxa"/>
            <w:tcBorders>
              <w:top w:val="nil"/>
              <w:left w:val="single" w:sz="8" w:space="0" w:color="auto"/>
              <w:bottom w:val="nil"/>
              <w:right w:val="single" w:sz="4" w:space="0" w:color="auto"/>
            </w:tcBorders>
            <w:noWrap/>
            <w:hideMark/>
          </w:tcPr>
          <w:p w14:paraId="1B52D141" w14:textId="77777777" w:rsidR="000162FA" w:rsidRPr="000162FA" w:rsidRDefault="000162FA" w:rsidP="000162FA">
            <w:pPr>
              <w:snapToGrid w:val="0"/>
              <w:spacing w:after="0"/>
              <w:jc w:val="both"/>
              <w:rPr>
                <w:rFonts w:cs="Times New Roman"/>
                <w:sz w:val="20"/>
                <w:szCs w:val="20"/>
              </w:rPr>
            </w:pPr>
            <w:r w:rsidRPr="000162FA">
              <w:rPr>
                <w:rFonts w:cs="Times New Roman"/>
                <w:sz w:val="20"/>
                <w:szCs w:val="20"/>
              </w:rPr>
              <w:t>R4-2109396</w:t>
            </w:r>
          </w:p>
        </w:tc>
        <w:tc>
          <w:tcPr>
            <w:tcW w:w="7640" w:type="dxa"/>
            <w:tcBorders>
              <w:top w:val="single" w:sz="4" w:space="0" w:color="auto"/>
              <w:left w:val="nil"/>
              <w:bottom w:val="nil"/>
              <w:right w:val="single" w:sz="8" w:space="0" w:color="auto"/>
            </w:tcBorders>
            <w:noWrap/>
            <w:hideMark/>
          </w:tcPr>
          <w:p w14:paraId="533268BA" w14:textId="41786B0A" w:rsidR="000162FA" w:rsidRPr="000162FA" w:rsidRDefault="007F4AAA" w:rsidP="000162FA">
            <w:pPr>
              <w:snapToGrid w:val="0"/>
              <w:spacing w:after="0"/>
              <w:jc w:val="both"/>
              <w:rPr>
                <w:rFonts w:cs="Times New Roman"/>
                <w:sz w:val="20"/>
                <w:szCs w:val="20"/>
              </w:rPr>
            </w:pPr>
            <w:r w:rsidRPr="007F4AAA">
              <w:rPr>
                <w:rFonts w:cs="Times New Roman"/>
                <w:sz w:val="20"/>
                <w:szCs w:val="20"/>
              </w:rPr>
              <w:t>Withdrawn</w:t>
            </w:r>
            <w:r w:rsidR="000162FA" w:rsidRPr="000162FA">
              <w:rPr>
                <w:rFonts w:cs="Times New Roman"/>
                <w:sz w:val="20"/>
                <w:szCs w:val="20"/>
              </w:rPr>
              <w:t xml:space="preserve"> (mirror CR of R4-2109395)</w:t>
            </w:r>
          </w:p>
        </w:tc>
      </w:tr>
      <w:tr w:rsidR="000162FA" w:rsidRPr="000162FA" w14:paraId="73E5D6DF" w14:textId="77777777" w:rsidTr="000162FA">
        <w:trPr>
          <w:trHeight w:val="60"/>
        </w:trPr>
        <w:tc>
          <w:tcPr>
            <w:tcW w:w="2020" w:type="dxa"/>
            <w:tcBorders>
              <w:top w:val="single" w:sz="4" w:space="0" w:color="auto"/>
              <w:left w:val="single" w:sz="8" w:space="0" w:color="auto"/>
              <w:bottom w:val="single" w:sz="4" w:space="0" w:color="auto"/>
              <w:right w:val="single" w:sz="4" w:space="0" w:color="auto"/>
            </w:tcBorders>
            <w:noWrap/>
            <w:hideMark/>
          </w:tcPr>
          <w:p w14:paraId="290F2469" w14:textId="77777777" w:rsidR="000162FA" w:rsidRPr="000162FA" w:rsidRDefault="000162FA" w:rsidP="000162FA">
            <w:pPr>
              <w:snapToGrid w:val="0"/>
              <w:spacing w:after="0"/>
              <w:jc w:val="both"/>
              <w:rPr>
                <w:rFonts w:cs="Times New Roman"/>
                <w:sz w:val="20"/>
                <w:szCs w:val="20"/>
              </w:rPr>
            </w:pPr>
            <w:r w:rsidRPr="000162FA">
              <w:rPr>
                <w:rFonts w:cs="Times New Roman"/>
                <w:sz w:val="20"/>
                <w:szCs w:val="20"/>
              </w:rPr>
              <w:t>R4-2111536</w:t>
            </w:r>
          </w:p>
        </w:tc>
        <w:tc>
          <w:tcPr>
            <w:tcW w:w="7640" w:type="dxa"/>
            <w:tcBorders>
              <w:top w:val="single" w:sz="4" w:space="0" w:color="auto"/>
              <w:left w:val="nil"/>
              <w:bottom w:val="nil"/>
              <w:right w:val="single" w:sz="8" w:space="0" w:color="auto"/>
            </w:tcBorders>
            <w:noWrap/>
            <w:hideMark/>
          </w:tcPr>
          <w:p w14:paraId="44F486D8" w14:textId="7905C4FA" w:rsidR="000162FA" w:rsidRPr="000162FA" w:rsidRDefault="00615810" w:rsidP="000162FA">
            <w:pPr>
              <w:snapToGrid w:val="0"/>
              <w:spacing w:after="0"/>
              <w:jc w:val="both"/>
              <w:rPr>
                <w:rFonts w:cs="Times New Roman"/>
                <w:sz w:val="20"/>
                <w:szCs w:val="20"/>
              </w:rPr>
            </w:pPr>
            <w:r>
              <w:rPr>
                <w:rFonts w:cs="Times New Roman"/>
                <w:sz w:val="20"/>
                <w:szCs w:val="20"/>
              </w:rPr>
              <w:t>Noted</w:t>
            </w:r>
          </w:p>
        </w:tc>
      </w:tr>
      <w:tr w:rsidR="000162FA" w:rsidRPr="000162FA" w14:paraId="154CE960" w14:textId="77777777" w:rsidTr="000162FA">
        <w:trPr>
          <w:trHeight w:val="60"/>
        </w:trPr>
        <w:tc>
          <w:tcPr>
            <w:tcW w:w="2020" w:type="dxa"/>
            <w:tcBorders>
              <w:top w:val="nil"/>
              <w:left w:val="single" w:sz="8" w:space="0" w:color="auto"/>
              <w:bottom w:val="nil"/>
              <w:right w:val="single" w:sz="4" w:space="0" w:color="auto"/>
            </w:tcBorders>
            <w:noWrap/>
            <w:hideMark/>
          </w:tcPr>
          <w:p w14:paraId="53711103" w14:textId="77777777" w:rsidR="000162FA" w:rsidRPr="000162FA" w:rsidRDefault="000162FA" w:rsidP="000162FA">
            <w:pPr>
              <w:snapToGrid w:val="0"/>
              <w:spacing w:after="0"/>
              <w:jc w:val="both"/>
              <w:rPr>
                <w:rFonts w:cs="Times New Roman"/>
                <w:sz w:val="20"/>
                <w:szCs w:val="20"/>
              </w:rPr>
            </w:pPr>
            <w:r w:rsidRPr="000162FA">
              <w:rPr>
                <w:rFonts w:cs="Times New Roman"/>
                <w:sz w:val="20"/>
                <w:szCs w:val="20"/>
              </w:rPr>
              <w:t>R4-2111531</w:t>
            </w:r>
          </w:p>
        </w:tc>
        <w:tc>
          <w:tcPr>
            <w:tcW w:w="7640" w:type="dxa"/>
            <w:tcBorders>
              <w:top w:val="single" w:sz="4" w:space="0" w:color="auto"/>
              <w:left w:val="nil"/>
              <w:bottom w:val="nil"/>
              <w:right w:val="single" w:sz="8" w:space="0" w:color="auto"/>
            </w:tcBorders>
            <w:noWrap/>
            <w:hideMark/>
          </w:tcPr>
          <w:p w14:paraId="33A67E6D" w14:textId="7C8CFF67" w:rsidR="000162FA" w:rsidRPr="000162FA" w:rsidRDefault="00615810" w:rsidP="000162FA">
            <w:pPr>
              <w:snapToGrid w:val="0"/>
              <w:spacing w:after="0"/>
              <w:jc w:val="both"/>
              <w:rPr>
                <w:rFonts w:cs="Times New Roman"/>
                <w:sz w:val="20"/>
                <w:szCs w:val="20"/>
              </w:rPr>
            </w:pPr>
            <w:r w:rsidRPr="00615810">
              <w:rPr>
                <w:rFonts w:cs="Times New Roman" w:hint="eastAsia"/>
                <w:sz w:val="20"/>
                <w:szCs w:val="20"/>
              </w:rPr>
              <w:t>Withdrawn</w:t>
            </w:r>
            <w:r w:rsidR="000162FA" w:rsidRPr="000162FA">
              <w:rPr>
                <w:rFonts w:cs="Times New Roman"/>
                <w:sz w:val="20"/>
                <w:szCs w:val="20"/>
              </w:rPr>
              <w:t xml:space="preserve"> (mirror CR of R4-2111536)</w:t>
            </w:r>
          </w:p>
        </w:tc>
      </w:tr>
      <w:tr w:rsidR="000162FA" w:rsidRPr="000162FA" w14:paraId="58BF1624" w14:textId="77777777" w:rsidTr="000162FA">
        <w:trPr>
          <w:trHeight w:val="60"/>
        </w:trPr>
        <w:tc>
          <w:tcPr>
            <w:tcW w:w="2020" w:type="dxa"/>
            <w:tcBorders>
              <w:top w:val="single" w:sz="4" w:space="0" w:color="auto"/>
              <w:left w:val="single" w:sz="8" w:space="0" w:color="auto"/>
              <w:bottom w:val="single" w:sz="8" w:space="0" w:color="auto"/>
              <w:right w:val="single" w:sz="4" w:space="0" w:color="auto"/>
            </w:tcBorders>
            <w:noWrap/>
            <w:hideMark/>
          </w:tcPr>
          <w:p w14:paraId="42A1D02E" w14:textId="77777777" w:rsidR="000162FA" w:rsidRPr="000162FA" w:rsidRDefault="000162FA" w:rsidP="000162FA">
            <w:pPr>
              <w:snapToGrid w:val="0"/>
              <w:spacing w:after="0"/>
              <w:jc w:val="both"/>
              <w:rPr>
                <w:rFonts w:cs="Times New Roman"/>
                <w:sz w:val="20"/>
                <w:szCs w:val="20"/>
              </w:rPr>
            </w:pPr>
            <w:r w:rsidRPr="000162FA">
              <w:rPr>
                <w:rFonts w:cs="Times New Roman"/>
                <w:sz w:val="20"/>
                <w:szCs w:val="20"/>
              </w:rPr>
              <w:lastRenderedPageBreak/>
              <w:t>R4-2111066</w:t>
            </w:r>
          </w:p>
        </w:tc>
        <w:tc>
          <w:tcPr>
            <w:tcW w:w="7640" w:type="dxa"/>
            <w:tcBorders>
              <w:top w:val="single" w:sz="4" w:space="0" w:color="auto"/>
              <w:left w:val="nil"/>
              <w:bottom w:val="single" w:sz="8" w:space="0" w:color="auto"/>
              <w:right w:val="single" w:sz="8" w:space="0" w:color="auto"/>
            </w:tcBorders>
            <w:noWrap/>
            <w:hideMark/>
          </w:tcPr>
          <w:p w14:paraId="54BC596A" w14:textId="77777777" w:rsidR="000162FA" w:rsidRPr="000162FA" w:rsidRDefault="000162FA" w:rsidP="000162FA">
            <w:pPr>
              <w:snapToGrid w:val="0"/>
              <w:spacing w:after="0"/>
              <w:jc w:val="both"/>
              <w:rPr>
                <w:rFonts w:cs="Times New Roman"/>
                <w:sz w:val="20"/>
                <w:szCs w:val="20"/>
              </w:rPr>
            </w:pPr>
            <w:r w:rsidRPr="000162FA">
              <w:rPr>
                <w:rFonts w:cs="Times New Roman"/>
                <w:sz w:val="20"/>
                <w:szCs w:val="20"/>
              </w:rPr>
              <w:t>Withdrawn</w:t>
            </w:r>
          </w:p>
        </w:tc>
      </w:tr>
    </w:tbl>
    <w:p w14:paraId="1CA8DAA7" w14:textId="77777777" w:rsidR="000162FA" w:rsidRPr="00E058AB" w:rsidRDefault="000162FA" w:rsidP="00E058AB">
      <w:pPr>
        <w:rPr>
          <w:u w:val="single"/>
        </w:rPr>
      </w:pPr>
    </w:p>
    <w:p w14:paraId="1BCBB331" w14:textId="0849E247" w:rsidR="00FE1D06" w:rsidRPr="00461E13" w:rsidRDefault="00A44BA8" w:rsidP="00FE1D06">
      <w:pPr>
        <w:rPr>
          <w:rFonts w:ascii="Arial" w:hAnsi="Arial" w:cs="Arial"/>
          <w:b/>
          <w:color w:val="C00000"/>
          <w:lang w:eastAsia="zh-CN"/>
        </w:rPr>
      </w:pPr>
      <w:r>
        <w:rPr>
          <w:rFonts w:ascii="Arial" w:hAnsi="Arial" w:cs="Arial"/>
          <w:b/>
          <w:color w:val="C00000"/>
          <w:lang w:eastAsia="zh-CN"/>
        </w:rPr>
        <w:t>Discussion papers</w:t>
      </w:r>
    </w:p>
    <w:p w14:paraId="6E0720AB" w14:textId="677D66A8" w:rsidR="001162DE" w:rsidRDefault="001162DE" w:rsidP="001162DE">
      <w:pPr>
        <w:rPr>
          <w:rFonts w:ascii="Arial" w:hAnsi="Arial" w:cs="Arial"/>
          <w:b/>
          <w:sz w:val="24"/>
        </w:rPr>
      </w:pPr>
      <w:r>
        <w:rPr>
          <w:rFonts w:ascii="Arial" w:hAnsi="Arial" w:cs="Arial"/>
          <w:b/>
          <w:color w:val="0000FF"/>
          <w:sz w:val="24"/>
        </w:rPr>
        <w:t>R4-2109174</w:t>
      </w:r>
      <w:r>
        <w:rPr>
          <w:rFonts w:ascii="Arial" w:hAnsi="Arial" w:cs="Arial"/>
          <w:b/>
          <w:color w:val="0000FF"/>
          <w:sz w:val="24"/>
        </w:rPr>
        <w:tab/>
      </w:r>
      <w:r>
        <w:rPr>
          <w:rFonts w:ascii="Arial" w:hAnsi="Arial" w:cs="Arial"/>
          <w:b/>
          <w:sz w:val="24"/>
        </w:rPr>
        <w:t>Discussion on enabling US 3.45 – 3.55GHz in Band n77</w:t>
      </w:r>
    </w:p>
    <w:p w14:paraId="6115337A"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Mediatek India Technology Pvt.</w:t>
      </w:r>
    </w:p>
    <w:p w14:paraId="642B38C1" w14:textId="37B09892"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62338D">
        <w:rPr>
          <w:rFonts w:ascii="Arial" w:hAnsi="Arial" w:cs="Arial"/>
          <w:b/>
          <w:color w:val="993300"/>
          <w:u w:val="single"/>
        </w:rPr>
        <w:t>Note</w:t>
      </w:r>
      <w:r>
        <w:rPr>
          <w:rFonts w:ascii="Arial" w:hAnsi="Arial" w:cs="Arial"/>
          <w:b/>
          <w:color w:val="993300"/>
          <w:u w:val="single"/>
        </w:rPr>
        <w:t>d</w:t>
      </w:r>
      <w:r>
        <w:rPr>
          <w:color w:val="993300"/>
          <w:u w:val="single"/>
        </w:rPr>
        <w:t>.</w:t>
      </w:r>
    </w:p>
    <w:p w14:paraId="1782426D" w14:textId="77777777" w:rsidR="006B74BD" w:rsidRDefault="006B74BD" w:rsidP="006B74BD">
      <w:pPr>
        <w:rPr>
          <w:rFonts w:ascii="Arial" w:hAnsi="Arial" w:cs="Arial"/>
          <w:b/>
          <w:sz w:val="24"/>
        </w:rPr>
      </w:pPr>
      <w:r>
        <w:rPr>
          <w:rFonts w:ascii="Arial" w:hAnsi="Arial" w:cs="Arial"/>
          <w:b/>
          <w:color w:val="0000FF"/>
          <w:sz w:val="24"/>
        </w:rPr>
        <w:t>R4-2109442</w:t>
      </w:r>
      <w:r>
        <w:rPr>
          <w:rFonts w:ascii="Arial" w:hAnsi="Arial" w:cs="Arial"/>
          <w:b/>
          <w:color w:val="0000FF"/>
          <w:sz w:val="24"/>
        </w:rPr>
        <w:tab/>
      </w:r>
      <w:r>
        <w:rPr>
          <w:rFonts w:ascii="Arial" w:hAnsi="Arial" w:cs="Arial"/>
          <w:b/>
          <w:sz w:val="24"/>
        </w:rPr>
        <w:t>Supporting evolving regulation in band n77 for US 3.45 to 3.55 GHz usage</w:t>
      </w:r>
    </w:p>
    <w:p w14:paraId="7B3B1487" w14:textId="77777777" w:rsidR="006B74BD" w:rsidRDefault="006B74BD" w:rsidP="006B74BD">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Apple, Skyworks Solutions Inc., T-Mobile USA</w:t>
      </w:r>
    </w:p>
    <w:p w14:paraId="248F8371" w14:textId="5EF036A3" w:rsidR="006B74BD" w:rsidRDefault="006B74BD" w:rsidP="006B74B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62338D">
        <w:rPr>
          <w:rFonts w:ascii="Arial" w:hAnsi="Arial" w:cs="Arial"/>
          <w:b/>
          <w:color w:val="993300"/>
          <w:u w:val="single"/>
        </w:rPr>
        <w:t>Noted</w:t>
      </w:r>
      <w:r w:rsidR="0062338D">
        <w:rPr>
          <w:color w:val="993300"/>
          <w:u w:val="single"/>
        </w:rPr>
        <w:t>.</w:t>
      </w:r>
    </w:p>
    <w:p w14:paraId="330FBC74" w14:textId="77777777" w:rsidR="00C32D41" w:rsidRDefault="00C32D41" w:rsidP="00C32D41">
      <w:pPr>
        <w:rPr>
          <w:rFonts w:ascii="Arial" w:hAnsi="Arial" w:cs="Arial"/>
          <w:b/>
          <w:sz w:val="24"/>
        </w:rPr>
      </w:pPr>
      <w:r>
        <w:rPr>
          <w:rFonts w:ascii="Arial" w:hAnsi="Arial" w:cs="Arial"/>
          <w:b/>
          <w:color w:val="0000FF"/>
          <w:sz w:val="24"/>
        </w:rPr>
        <w:t>R4-2110980</w:t>
      </w:r>
      <w:r>
        <w:rPr>
          <w:rFonts w:ascii="Arial" w:hAnsi="Arial" w:cs="Arial"/>
          <w:b/>
          <w:color w:val="0000FF"/>
          <w:sz w:val="24"/>
        </w:rPr>
        <w:tab/>
      </w:r>
      <w:r>
        <w:rPr>
          <w:rFonts w:ascii="Arial" w:hAnsi="Arial" w:cs="Arial"/>
          <w:b/>
          <w:sz w:val="24"/>
        </w:rPr>
        <w:t>Addition of new spectrum in Band n77 for US</w:t>
      </w:r>
    </w:p>
    <w:p w14:paraId="7DBD7C70" w14:textId="77777777" w:rsidR="00C32D41" w:rsidRDefault="00C32D41" w:rsidP="00C32D4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v16.7.0</w:t>
      </w:r>
      <w:r>
        <w:rPr>
          <w:i/>
        </w:rPr>
        <w:tab/>
        <w:t xml:space="preserve">  CR-0833  rev  Cat: F (Rel-16)</w:t>
      </w:r>
      <w:r>
        <w:rPr>
          <w:i/>
        </w:rPr>
        <w:br/>
      </w:r>
      <w:r>
        <w:rPr>
          <w:i/>
        </w:rPr>
        <w:br/>
      </w:r>
      <w:r>
        <w:rPr>
          <w:i/>
        </w:rPr>
        <w:tab/>
      </w:r>
      <w:r>
        <w:rPr>
          <w:i/>
        </w:rPr>
        <w:tab/>
      </w:r>
      <w:r>
        <w:rPr>
          <w:i/>
        </w:rPr>
        <w:tab/>
      </w:r>
      <w:r>
        <w:rPr>
          <w:i/>
        </w:rPr>
        <w:tab/>
      </w:r>
      <w:r>
        <w:rPr>
          <w:i/>
        </w:rPr>
        <w:tab/>
        <w:t>Source: Qualcomm Incorporated</w:t>
      </w:r>
    </w:p>
    <w:p w14:paraId="695BCDC5" w14:textId="34B993E1" w:rsidR="00C32D41" w:rsidRDefault="00C32D41" w:rsidP="00C32D41">
      <w:pPr>
        <w:rPr>
          <w:color w:val="993300"/>
          <w:u w:val="single"/>
        </w:rPr>
      </w:pPr>
      <w:r w:rsidRPr="00FD7503">
        <w:rPr>
          <w:rFonts w:ascii="Arial" w:hAnsi="Arial" w:cs="Arial"/>
          <w:b/>
        </w:rPr>
        <w:t xml:space="preserve">Decision: </w:t>
      </w:r>
      <w:r w:rsidRPr="00FD7503">
        <w:rPr>
          <w:rFonts w:ascii="Arial" w:hAnsi="Arial" w:cs="Arial"/>
          <w:b/>
        </w:rPr>
        <w:tab/>
      </w:r>
      <w:r w:rsidRPr="00FD7503">
        <w:rPr>
          <w:rFonts w:ascii="Arial" w:hAnsi="Arial" w:cs="Arial"/>
          <w:b/>
        </w:rPr>
        <w:tab/>
      </w:r>
      <w:r w:rsidR="00FD7503" w:rsidRPr="00FD7503">
        <w:rPr>
          <w:rFonts w:ascii="Arial" w:hAnsi="Arial" w:cs="Arial"/>
          <w:b/>
          <w:color w:val="993300"/>
          <w:u w:val="single"/>
        </w:rPr>
        <w:t>Postponed</w:t>
      </w:r>
    </w:p>
    <w:p w14:paraId="01F1ECCA" w14:textId="77777777" w:rsidR="00C32D41" w:rsidRDefault="00C32D41" w:rsidP="00C32D41">
      <w:pPr>
        <w:rPr>
          <w:rFonts w:ascii="Arial" w:hAnsi="Arial" w:cs="Arial"/>
          <w:b/>
          <w:sz w:val="24"/>
        </w:rPr>
      </w:pPr>
      <w:r>
        <w:rPr>
          <w:rFonts w:ascii="Arial" w:hAnsi="Arial" w:cs="Arial"/>
          <w:b/>
          <w:color w:val="0000FF"/>
          <w:sz w:val="24"/>
        </w:rPr>
        <w:t>R4-2110981</w:t>
      </w:r>
      <w:r>
        <w:rPr>
          <w:rFonts w:ascii="Arial" w:hAnsi="Arial" w:cs="Arial"/>
          <w:b/>
          <w:color w:val="0000FF"/>
          <w:sz w:val="24"/>
        </w:rPr>
        <w:tab/>
      </w:r>
      <w:r>
        <w:rPr>
          <w:rFonts w:ascii="Arial" w:hAnsi="Arial" w:cs="Arial"/>
          <w:b/>
          <w:sz w:val="24"/>
        </w:rPr>
        <w:t>Addition of new spectrum in Band n77 for US</w:t>
      </w:r>
    </w:p>
    <w:p w14:paraId="3915BC47" w14:textId="77777777" w:rsidR="00C32D41" w:rsidRDefault="00C32D41" w:rsidP="00C32D4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CR-0834  rev  Cat: A (Rel-17)</w:t>
      </w:r>
      <w:r>
        <w:rPr>
          <w:i/>
        </w:rPr>
        <w:br/>
      </w:r>
      <w:r>
        <w:rPr>
          <w:i/>
        </w:rPr>
        <w:br/>
      </w:r>
      <w:r>
        <w:rPr>
          <w:i/>
        </w:rPr>
        <w:tab/>
      </w:r>
      <w:r>
        <w:rPr>
          <w:i/>
        </w:rPr>
        <w:tab/>
      </w:r>
      <w:r>
        <w:rPr>
          <w:i/>
        </w:rPr>
        <w:tab/>
      </w:r>
      <w:r>
        <w:rPr>
          <w:i/>
        </w:rPr>
        <w:tab/>
      </w:r>
      <w:r>
        <w:rPr>
          <w:i/>
        </w:rPr>
        <w:tab/>
        <w:t>Source: Qualcomm Incorporated</w:t>
      </w:r>
    </w:p>
    <w:p w14:paraId="11E4C0CC" w14:textId="67FE2DF8" w:rsidR="00C32D41" w:rsidRDefault="00C32D41" w:rsidP="00C32D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FD7503">
        <w:rPr>
          <w:rFonts w:ascii="Arial" w:hAnsi="Arial" w:cs="Arial"/>
          <w:b/>
          <w:color w:val="993300"/>
          <w:u w:val="single"/>
        </w:rPr>
        <w:t>Withdrawn</w:t>
      </w:r>
      <w:r w:rsidR="008F6DD9">
        <w:rPr>
          <w:rFonts w:ascii="Arial" w:hAnsi="Arial" w:cs="Arial"/>
          <w:b/>
          <w:color w:val="993300"/>
          <w:u w:val="single"/>
        </w:rPr>
        <w:t>.</w:t>
      </w:r>
    </w:p>
    <w:p w14:paraId="395AB68F" w14:textId="77777777" w:rsidR="00C32D41" w:rsidRDefault="00C32D41" w:rsidP="00C32D41">
      <w:pPr>
        <w:rPr>
          <w:rFonts w:ascii="Arial" w:hAnsi="Arial" w:cs="Arial"/>
          <w:b/>
          <w:sz w:val="24"/>
        </w:rPr>
      </w:pPr>
      <w:r>
        <w:rPr>
          <w:rFonts w:ascii="Arial" w:hAnsi="Arial" w:cs="Arial"/>
          <w:b/>
          <w:color w:val="0000FF"/>
          <w:sz w:val="24"/>
        </w:rPr>
        <w:t>R4-2110979</w:t>
      </w:r>
      <w:r>
        <w:rPr>
          <w:rFonts w:ascii="Arial" w:hAnsi="Arial" w:cs="Arial"/>
          <w:b/>
          <w:color w:val="0000FF"/>
          <w:sz w:val="24"/>
        </w:rPr>
        <w:tab/>
      </w:r>
      <w:r>
        <w:rPr>
          <w:rFonts w:ascii="Arial" w:hAnsi="Arial" w:cs="Arial"/>
          <w:b/>
          <w:sz w:val="24"/>
        </w:rPr>
        <w:t>Enabling usage of Band n77 for US 3.45 – 3.55 GHz</w:t>
      </w:r>
    </w:p>
    <w:p w14:paraId="681A4C9C" w14:textId="77777777" w:rsidR="00C32D41" w:rsidRDefault="00C32D41" w:rsidP="00C32D4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 AT&amp;T</w:t>
      </w:r>
    </w:p>
    <w:p w14:paraId="53F9F382" w14:textId="310E688C" w:rsidR="00C32D41" w:rsidRDefault="00C32D41" w:rsidP="00C32D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62338D">
        <w:rPr>
          <w:rFonts w:ascii="Arial" w:hAnsi="Arial" w:cs="Arial"/>
          <w:b/>
          <w:color w:val="993300"/>
          <w:u w:val="single"/>
        </w:rPr>
        <w:t>Noted</w:t>
      </w:r>
      <w:r w:rsidR="0062338D">
        <w:rPr>
          <w:color w:val="993300"/>
          <w:u w:val="single"/>
        </w:rPr>
        <w:t>.</w:t>
      </w:r>
    </w:p>
    <w:p w14:paraId="36FF9F37" w14:textId="77777777" w:rsidR="00C32D41" w:rsidRDefault="00C32D41" w:rsidP="00C32D41">
      <w:pPr>
        <w:rPr>
          <w:rFonts w:ascii="Arial" w:hAnsi="Arial" w:cs="Arial"/>
          <w:b/>
          <w:sz w:val="24"/>
        </w:rPr>
      </w:pPr>
      <w:r>
        <w:rPr>
          <w:rFonts w:ascii="Arial" w:hAnsi="Arial" w:cs="Arial"/>
          <w:b/>
          <w:color w:val="0000FF"/>
          <w:sz w:val="24"/>
        </w:rPr>
        <w:t>R4-2111533</w:t>
      </w:r>
      <w:r>
        <w:rPr>
          <w:rFonts w:ascii="Arial" w:hAnsi="Arial" w:cs="Arial"/>
          <w:b/>
          <w:color w:val="0000FF"/>
          <w:sz w:val="24"/>
        </w:rPr>
        <w:tab/>
      </w:r>
      <w:r>
        <w:rPr>
          <w:rFonts w:ascii="Arial" w:hAnsi="Arial" w:cs="Arial"/>
          <w:b/>
          <w:sz w:val="24"/>
        </w:rPr>
        <w:t>TDD synchronization between bands n48 and n77</w:t>
      </w:r>
    </w:p>
    <w:p w14:paraId="078BC46B" w14:textId="77777777" w:rsidR="00C32D41" w:rsidRDefault="00C32D41" w:rsidP="00C32D4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38.104 v</w:t>
      </w:r>
      <w:r>
        <w:rPr>
          <w:i/>
        </w:rPr>
        <w:tab/>
        <w:t xml:space="preserve">  CR-  rev  Cat:  (Rel-16)</w:t>
      </w:r>
      <w:r>
        <w:rPr>
          <w:i/>
        </w:rPr>
        <w:br/>
      </w:r>
      <w:r>
        <w:rPr>
          <w:i/>
        </w:rPr>
        <w:br/>
      </w:r>
      <w:r>
        <w:rPr>
          <w:i/>
        </w:rPr>
        <w:tab/>
      </w:r>
      <w:r>
        <w:rPr>
          <w:i/>
        </w:rPr>
        <w:tab/>
      </w:r>
      <w:r>
        <w:rPr>
          <w:i/>
        </w:rPr>
        <w:tab/>
      </w:r>
      <w:r>
        <w:rPr>
          <w:i/>
        </w:rPr>
        <w:tab/>
      </w:r>
      <w:r>
        <w:rPr>
          <w:i/>
        </w:rPr>
        <w:tab/>
        <w:t>Source: CableLabs, Charter Communications, Comcast, Google, Qualcomm and DISH Network</w:t>
      </w:r>
    </w:p>
    <w:p w14:paraId="17FB02A2" w14:textId="1ECDC71B" w:rsidR="00C32D41" w:rsidRDefault="00C32D41" w:rsidP="00C32D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F03615">
        <w:rPr>
          <w:rFonts w:ascii="Arial" w:hAnsi="Arial" w:cs="Arial"/>
          <w:b/>
          <w:color w:val="993300"/>
          <w:u w:val="single"/>
        </w:rPr>
        <w:t>Noted</w:t>
      </w:r>
      <w:r w:rsidR="00F03615">
        <w:rPr>
          <w:color w:val="993300"/>
          <w:u w:val="single"/>
        </w:rPr>
        <w:t>.</w:t>
      </w:r>
    </w:p>
    <w:p w14:paraId="216FCEA3" w14:textId="2182FAB0" w:rsidR="00A44BA8" w:rsidRPr="00A44BA8" w:rsidRDefault="00323753" w:rsidP="001162DE">
      <w:pPr>
        <w:rPr>
          <w:rFonts w:ascii="Arial" w:hAnsi="Arial" w:cs="Arial"/>
          <w:b/>
          <w:color w:val="C00000"/>
          <w:lang w:eastAsia="zh-CN"/>
        </w:rPr>
      </w:pPr>
      <w:r>
        <w:rPr>
          <w:rFonts w:ascii="Arial" w:hAnsi="Arial" w:cs="Arial"/>
          <w:b/>
          <w:color w:val="C00000"/>
          <w:lang w:eastAsia="zh-CN"/>
        </w:rPr>
        <w:t>CRs</w:t>
      </w:r>
    </w:p>
    <w:p w14:paraId="4709520F" w14:textId="0E28F7E4" w:rsidR="006F3CFC" w:rsidRPr="00A44BA8" w:rsidRDefault="006F3CFC" w:rsidP="001162DE">
      <w:pPr>
        <w:rPr>
          <w:rFonts w:ascii="Arial" w:hAnsi="Arial" w:cs="Arial"/>
          <w:color w:val="C00000"/>
          <w:lang w:eastAsia="zh-CN"/>
        </w:rPr>
      </w:pPr>
      <w:r w:rsidRPr="00A44BA8">
        <w:rPr>
          <w:rFonts w:ascii="Arial" w:hAnsi="Arial" w:cs="Arial" w:hint="eastAsia"/>
          <w:color w:val="C00000"/>
          <w:lang w:eastAsia="zh-CN"/>
        </w:rPr>
        <w:t>3</w:t>
      </w:r>
      <w:r w:rsidRPr="00A44BA8">
        <w:rPr>
          <w:rFonts w:ascii="Arial" w:hAnsi="Arial" w:cs="Arial"/>
          <w:color w:val="C00000"/>
          <w:lang w:eastAsia="zh-CN"/>
        </w:rPr>
        <w:t>8.101-1 CR</w:t>
      </w:r>
    </w:p>
    <w:p w14:paraId="62B0D088" w14:textId="77777777" w:rsidR="00481B88" w:rsidRDefault="00481B88" w:rsidP="00481B88">
      <w:pPr>
        <w:rPr>
          <w:rFonts w:ascii="Arial" w:hAnsi="Arial" w:cs="Arial"/>
          <w:b/>
          <w:sz w:val="24"/>
        </w:rPr>
      </w:pPr>
      <w:r>
        <w:rPr>
          <w:rFonts w:ascii="Arial" w:hAnsi="Arial" w:cs="Arial"/>
          <w:b/>
          <w:color w:val="0000FF"/>
          <w:sz w:val="24"/>
        </w:rPr>
        <w:t>R4-2109443</w:t>
      </w:r>
      <w:r>
        <w:rPr>
          <w:rFonts w:ascii="Arial" w:hAnsi="Arial" w:cs="Arial"/>
          <w:b/>
          <w:color w:val="0000FF"/>
          <w:sz w:val="24"/>
        </w:rPr>
        <w:tab/>
      </w:r>
      <w:r>
        <w:rPr>
          <w:rFonts w:ascii="Arial" w:hAnsi="Arial" w:cs="Arial"/>
          <w:b/>
          <w:sz w:val="24"/>
        </w:rPr>
        <w:t>Addition of 3.45-3.55 GHz and modifiedMPR behavior in Band n77 for the US</w:t>
      </w:r>
    </w:p>
    <w:p w14:paraId="343CD908" w14:textId="77777777" w:rsidR="00481B88" w:rsidRDefault="00481B88" w:rsidP="00481B8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v16.7.0</w:t>
      </w:r>
      <w:r>
        <w:rPr>
          <w:i/>
        </w:rPr>
        <w:tab/>
        <w:t xml:space="preserve">  CR-0775  rev  Cat: F (Rel-16)</w:t>
      </w:r>
      <w:r>
        <w:rPr>
          <w:i/>
        </w:rPr>
        <w:br/>
      </w:r>
      <w:r>
        <w:rPr>
          <w:i/>
        </w:rPr>
        <w:br/>
      </w:r>
      <w:r>
        <w:rPr>
          <w:i/>
        </w:rPr>
        <w:tab/>
      </w:r>
      <w:r>
        <w:rPr>
          <w:i/>
        </w:rPr>
        <w:tab/>
      </w:r>
      <w:r>
        <w:rPr>
          <w:i/>
        </w:rPr>
        <w:tab/>
      </w:r>
      <w:r>
        <w:rPr>
          <w:i/>
        </w:rPr>
        <w:tab/>
      </w:r>
      <w:r>
        <w:rPr>
          <w:i/>
        </w:rPr>
        <w:tab/>
        <w:t>Source: Apple, Skyworks Solutions Inc., T-Mobile USA</w:t>
      </w:r>
    </w:p>
    <w:p w14:paraId="1D5EE9C4" w14:textId="036045BC" w:rsidR="00481B88" w:rsidRDefault="00481B88" w:rsidP="00481B88">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sidR="008F6DD9">
        <w:rPr>
          <w:rFonts w:ascii="Arial" w:hAnsi="Arial" w:cs="Arial"/>
          <w:b/>
          <w:color w:val="993300"/>
          <w:u w:val="single"/>
        </w:rPr>
        <w:t>Postponed.</w:t>
      </w:r>
    </w:p>
    <w:p w14:paraId="5D3AC038" w14:textId="77777777" w:rsidR="00481B88" w:rsidRDefault="00481B88" w:rsidP="00481B88">
      <w:pPr>
        <w:rPr>
          <w:rFonts w:ascii="Arial" w:hAnsi="Arial" w:cs="Arial"/>
          <w:b/>
          <w:sz w:val="24"/>
        </w:rPr>
      </w:pPr>
      <w:r>
        <w:rPr>
          <w:rFonts w:ascii="Arial" w:hAnsi="Arial" w:cs="Arial"/>
          <w:b/>
          <w:color w:val="0000FF"/>
          <w:sz w:val="24"/>
        </w:rPr>
        <w:t>R4-2109444</w:t>
      </w:r>
      <w:r>
        <w:rPr>
          <w:rFonts w:ascii="Arial" w:hAnsi="Arial" w:cs="Arial"/>
          <w:b/>
          <w:color w:val="0000FF"/>
          <w:sz w:val="24"/>
        </w:rPr>
        <w:tab/>
      </w:r>
      <w:r>
        <w:rPr>
          <w:rFonts w:ascii="Arial" w:hAnsi="Arial" w:cs="Arial"/>
          <w:b/>
          <w:sz w:val="24"/>
        </w:rPr>
        <w:t>Addition of 3.45-3.55 GHz and modifiedMPR behavior in Band n77 for the US</w:t>
      </w:r>
    </w:p>
    <w:p w14:paraId="31ED1124" w14:textId="77777777" w:rsidR="00481B88" w:rsidRDefault="00481B88" w:rsidP="00481B8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CR-0776  rev  Cat: A (Rel-17)</w:t>
      </w:r>
      <w:r>
        <w:rPr>
          <w:i/>
        </w:rPr>
        <w:br/>
      </w:r>
      <w:r>
        <w:rPr>
          <w:i/>
        </w:rPr>
        <w:br/>
      </w:r>
      <w:r>
        <w:rPr>
          <w:i/>
        </w:rPr>
        <w:tab/>
      </w:r>
      <w:r>
        <w:rPr>
          <w:i/>
        </w:rPr>
        <w:tab/>
      </w:r>
      <w:r>
        <w:rPr>
          <w:i/>
        </w:rPr>
        <w:tab/>
      </w:r>
      <w:r>
        <w:rPr>
          <w:i/>
        </w:rPr>
        <w:tab/>
      </w:r>
      <w:r>
        <w:rPr>
          <w:i/>
        </w:rPr>
        <w:tab/>
        <w:t>Source: Apple, Skyworks Solutions Inc., T-Mobile USA</w:t>
      </w:r>
    </w:p>
    <w:p w14:paraId="6EB76206" w14:textId="25465F60" w:rsidR="00481B88" w:rsidRDefault="00481B88" w:rsidP="00481B8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F6DD9">
        <w:rPr>
          <w:rFonts w:ascii="Arial" w:hAnsi="Arial" w:cs="Arial"/>
          <w:b/>
          <w:color w:val="993300"/>
          <w:u w:val="single"/>
        </w:rPr>
        <w:t>Withdrawn.</w:t>
      </w:r>
    </w:p>
    <w:p w14:paraId="53285215" w14:textId="091DD929" w:rsidR="00EA5C7E" w:rsidRPr="00EA5C7E" w:rsidRDefault="00EA5C7E" w:rsidP="001162DE">
      <w:pPr>
        <w:rPr>
          <w:rFonts w:ascii="Arial" w:hAnsi="Arial" w:cs="Arial"/>
          <w:color w:val="C00000"/>
          <w:lang w:eastAsia="zh-CN"/>
        </w:rPr>
      </w:pPr>
      <w:r w:rsidRPr="00A44BA8">
        <w:rPr>
          <w:rFonts w:ascii="Arial" w:hAnsi="Arial" w:cs="Arial" w:hint="eastAsia"/>
          <w:color w:val="C00000"/>
          <w:lang w:eastAsia="zh-CN"/>
        </w:rPr>
        <w:t>3</w:t>
      </w:r>
      <w:r w:rsidRPr="00A44BA8">
        <w:rPr>
          <w:rFonts w:ascii="Arial" w:hAnsi="Arial" w:cs="Arial"/>
          <w:color w:val="C00000"/>
          <w:lang w:eastAsia="zh-CN"/>
        </w:rPr>
        <w:t>8.10</w:t>
      </w:r>
      <w:r>
        <w:rPr>
          <w:rFonts w:ascii="Arial" w:hAnsi="Arial" w:cs="Arial"/>
          <w:color w:val="C00000"/>
          <w:lang w:eastAsia="zh-CN"/>
        </w:rPr>
        <w:t>4</w:t>
      </w:r>
      <w:r w:rsidRPr="00A44BA8">
        <w:rPr>
          <w:rFonts w:ascii="Arial" w:hAnsi="Arial" w:cs="Arial"/>
          <w:color w:val="C00000"/>
          <w:lang w:eastAsia="zh-CN"/>
        </w:rPr>
        <w:t xml:space="preserve"> CR</w:t>
      </w:r>
    </w:p>
    <w:p w14:paraId="50D81D90" w14:textId="24508C9D" w:rsidR="001162DE" w:rsidRDefault="001162DE" w:rsidP="001162DE">
      <w:pPr>
        <w:rPr>
          <w:rFonts w:ascii="Arial" w:hAnsi="Arial" w:cs="Arial"/>
          <w:b/>
          <w:sz w:val="24"/>
        </w:rPr>
      </w:pPr>
      <w:r>
        <w:rPr>
          <w:rFonts w:ascii="Arial" w:hAnsi="Arial" w:cs="Arial"/>
          <w:b/>
          <w:color w:val="0000FF"/>
          <w:sz w:val="24"/>
        </w:rPr>
        <w:t>R4-2109393</w:t>
      </w:r>
      <w:r>
        <w:rPr>
          <w:rFonts w:ascii="Arial" w:hAnsi="Arial" w:cs="Arial"/>
          <w:b/>
          <w:color w:val="0000FF"/>
          <w:sz w:val="24"/>
        </w:rPr>
        <w:tab/>
      </w:r>
      <w:r>
        <w:rPr>
          <w:rFonts w:ascii="Arial" w:hAnsi="Arial" w:cs="Arial"/>
          <w:b/>
          <w:sz w:val="24"/>
        </w:rPr>
        <w:t>CR to TS 38.104: Additional of FCC emission limits on US 3.45-3.55 GHz band</w:t>
      </w:r>
    </w:p>
    <w:p w14:paraId="7C924A50"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v16.7.0</w:t>
      </w:r>
      <w:r>
        <w:rPr>
          <w:i/>
        </w:rPr>
        <w:tab/>
        <w:t xml:space="preserve">  CR-0308  rev  Cat: F (Rel-16)</w:t>
      </w:r>
      <w:r>
        <w:rPr>
          <w:i/>
        </w:rPr>
        <w:br/>
      </w:r>
      <w:r>
        <w:rPr>
          <w:i/>
        </w:rPr>
        <w:br/>
      </w:r>
      <w:r>
        <w:rPr>
          <w:i/>
        </w:rPr>
        <w:tab/>
      </w:r>
      <w:r>
        <w:rPr>
          <w:i/>
        </w:rPr>
        <w:tab/>
      </w:r>
      <w:r>
        <w:rPr>
          <w:i/>
        </w:rPr>
        <w:tab/>
      </w:r>
      <w:r>
        <w:rPr>
          <w:i/>
        </w:rPr>
        <w:tab/>
      </w:r>
      <w:r>
        <w:rPr>
          <w:i/>
        </w:rPr>
        <w:tab/>
        <w:t>Source: Nokia, Nokia Shanghai Bell</w:t>
      </w:r>
    </w:p>
    <w:p w14:paraId="2E0627BA" w14:textId="77777777" w:rsidR="001162DE" w:rsidRDefault="001162DE" w:rsidP="001162DE">
      <w:pPr>
        <w:rPr>
          <w:rFonts w:ascii="Arial" w:hAnsi="Arial" w:cs="Arial"/>
          <w:b/>
        </w:rPr>
      </w:pPr>
      <w:r>
        <w:rPr>
          <w:rFonts w:ascii="Arial" w:hAnsi="Arial" w:cs="Arial"/>
          <w:b/>
        </w:rPr>
        <w:t xml:space="preserve">Abstract: </w:t>
      </w:r>
    </w:p>
    <w:p w14:paraId="46433843" w14:textId="77777777" w:rsidR="001162DE" w:rsidRDefault="001162DE" w:rsidP="001162DE">
      <w:r>
        <w:t>Specify the FCC emission limits in US 3.45-3.55 GHz band as additional regional operating band unwanted emissions requirements for Band n77.</w:t>
      </w:r>
    </w:p>
    <w:p w14:paraId="2C6F6537" w14:textId="6D437891" w:rsidR="001162DE" w:rsidRDefault="001162DE" w:rsidP="001162DE">
      <w:pPr>
        <w:rPr>
          <w:color w:val="993300"/>
          <w:u w:val="single"/>
        </w:rPr>
      </w:pPr>
      <w:r w:rsidRPr="007B533F">
        <w:rPr>
          <w:rFonts w:ascii="Arial" w:hAnsi="Arial" w:cs="Arial"/>
          <w:b/>
        </w:rPr>
        <w:t xml:space="preserve">Decision: </w:t>
      </w:r>
      <w:r w:rsidRPr="007B533F">
        <w:rPr>
          <w:rFonts w:ascii="Arial" w:hAnsi="Arial" w:cs="Arial"/>
          <w:b/>
        </w:rPr>
        <w:tab/>
      </w:r>
      <w:r w:rsidRPr="007B533F">
        <w:rPr>
          <w:rFonts w:ascii="Arial" w:hAnsi="Arial" w:cs="Arial"/>
          <w:b/>
        </w:rPr>
        <w:tab/>
      </w:r>
      <w:r w:rsidR="007B533F" w:rsidRPr="007B533F">
        <w:rPr>
          <w:rFonts w:ascii="Arial" w:hAnsi="Arial" w:cs="Arial"/>
          <w:b/>
          <w:color w:val="993300"/>
          <w:u w:val="single"/>
        </w:rPr>
        <w:t>Revised to R4-2107909</w:t>
      </w:r>
      <w:r w:rsidR="007B533F" w:rsidRPr="007B533F">
        <w:rPr>
          <w:color w:val="993300"/>
          <w:u w:val="single"/>
        </w:rPr>
        <w:t>.</w:t>
      </w:r>
    </w:p>
    <w:p w14:paraId="4C25D1F3" w14:textId="24976B14" w:rsidR="007B533F" w:rsidRDefault="007B533F" w:rsidP="007B533F">
      <w:pPr>
        <w:rPr>
          <w:rFonts w:ascii="Arial" w:hAnsi="Arial" w:cs="Arial"/>
          <w:b/>
          <w:sz w:val="24"/>
        </w:rPr>
      </w:pPr>
      <w:r>
        <w:rPr>
          <w:rFonts w:ascii="Arial" w:hAnsi="Arial" w:cs="Arial"/>
          <w:b/>
          <w:color w:val="0000FF"/>
          <w:sz w:val="24"/>
        </w:rPr>
        <w:t>R4-2107909</w:t>
      </w:r>
      <w:r>
        <w:rPr>
          <w:rFonts w:ascii="Arial" w:hAnsi="Arial" w:cs="Arial"/>
          <w:b/>
          <w:color w:val="0000FF"/>
          <w:sz w:val="24"/>
        </w:rPr>
        <w:tab/>
      </w:r>
      <w:r>
        <w:rPr>
          <w:rFonts w:ascii="Arial" w:hAnsi="Arial" w:cs="Arial"/>
          <w:b/>
          <w:sz w:val="24"/>
        </w:rPr>
        <w:t>CR to TS 38.104: Additional of FCC emission limits on US 3.45-3.55 GHz band</w:t>
      </w:r>
    </w:p>
    <w:p w14:paraId="61F44618" w14:textId="77777777" w:rsidR="007B533F" w:rsidRDefault="007B533F" w:rsidP="007B533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v16.7.0</w:t>
      </w:r>
      <w:r>
        <w:rPr>
          <w:i/>
        </w:rPr>
        <w:tab/>
        <w:t xml:space="preserve">  CR-0308  rev  Cat: F (Rel-16)</w:t>
      </w:r>
      <w:r>
        <w:rPr>
          <w:i/>
        </w:rPr>
        <w:br/>
      </w:r>
      <w:r>
        <w:rPr>
          <w:i/>
        </w:rPr>
        <w:br/>
      </w:r>
      <w:r>
        <w:rPr>
          <w:i/>
        </w:rPr>
        <w:tab/>
      </w:r>
      <w:r>
        <w:rPr>
          <w:i/>
        </w:rPr>
        <w:tab/>
      </w:r>
      <w:r>
        <w:rPr>
          <w:i/>
        </w:rPr>
        <w:tab/>
      </w:r>
      <w:r>
        <w:rPr>
          <w:i/>
        </w:rPr>
        <w:tab/>
      </w:r>
      <w:r>
        <w:rPr>
          <w:i/>
        </w:rPr>
        <w:tab/>
        <w:t>Source: Nokia, Nokia Shanghai Bell</w:t>
      </w:r>
    </w:p>
    <w:p w14:paraId="7331F95B" w14:textId="77777777" w:rsidR="007B533F" w:rsidRDefault="007B533F" w:rsidP="007B533F">
      <w:pPr>
        <w:rPr>
          <w:rFonts w:ascii="Arial" w:hAnsi="Arial" w:cs="Arial"/>
          <w:b/>
        </w:rPr>
      </w:pPr>
      <w:r>
        <w:rPr>
          <w:rFonts w:ascii="Arial" w:hAnsi="Arial" w:cs="Arial"/>
          <w:b/>
        </w:rPr>
        <w:t xml:space="preserve">Abstract: </w:t>
      </w:r>
    </w:p>
    <w:p w14:paraId="5F3814D0" w14:textId="77777777" w:rsidR="007B533F" w:rsidRDefault="007B533F" w:rsidP="007B533F">
      <w:r>
        <w:t>Specify the FCC emission limits in US 3.45-3.55 GHz band as additional regional operating band unwanted emissions requirements for Band n77.</w:t>
      </w:r>
    </w:p>
    <w:p w14:paraId="05835A0A" w14:textId="673D7925" w:rsidR="007B533F" w:rsidRDefault="007B533F" w:rsidP="007B533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AC26A0">
        <w:rPr>
          <w:rFonts w:ascii="Arial" w:hAnsi="Arial" w:cs="Arial"/>
          <w:b/>
          <w:color w:val="993300"/>
          <w:u w:val="single"/>
        </w:rPr>
        <w:t>Revised to R4-2107990</w:t>
      </w:r>
      <w:r w:rsidR="00AC26A0" w:rsidRPr="007B533F">
        <w:rPr>
          <w:color w:val="993300"/>
          <w:u w:val="single"/>
        </w:rPr>
        <w:t>.</w:t>
      </w:r>
    </w:p>
    <w:p w14:paraId="4958D352" w14:textId="56CB4734" w:rsidR="00AC26A0" w:rsidRDefault="007612B5" w:rsidP="00AC26A0">
      <w:pPr>
        <w:rPr>
          <w:rFonts w:ascii="Arial" w:hAnsi="Arial" w:cs="Arial"/>
          <w:b/>
          <w:sz w:val="24"/>
        </w:rPr>
      </w:pPr>
      <w:r w:rsidRPr="007612B5">
        <w:rPr>
          <w:rFonts w:ascii="Arial" w:hAnsi="Arial" w:cs="Arial"/>
          <w:b/>
          <w:color w:val="0000FF"/>
          <w:sz w:val="24"/>
        </w:rPr>
        <w:t>R4-2107990</w:t>
      </w:r>
      <w:r w:rsidR="00AC26A0">
        <w:rPr>
          <w:rFonts w:ascii="Arial" w:hAnsi="Arial" w:cs="Arial"/>
          <w:b/>
          <w:color w:val="0000FF"/>
          <w:sz w:val="24"/>
        </w:rPr>
        <w:tab/>
      </w:r>
      <w:r w:rsidR="00AC26A0">
        <w:rPr>
          <w:rFonts w:ascii="Arial" w:hAnsi="Arial" w:cs="Arial"/>
          <w:b/>
          <w:sz w:val="24"/>
        </w:rPr>
        <w:t>CR to TS 38.104: Additional of FCC emission limits on US 3.45-3.55 GHz band</w:t>
      </w:r>
    </w:p>
    <w:p w14:paraId="6FAFDC15" w14:textId="77777777" w:rsidR="00AC26A0" w:rsidRDefault="00AC26A0" w:rsidP="00AC26A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v16.7.0</w:t>
      </w:r>
      <w:r>
        <w:rPr>
          <w:i/>
        </w:rPr>
        <w:tab/>
        <w:t xml:space="preserve">  CR-0308  rev  Cat: F (Rel-16)</w:t>
      </w:r>
      <w:r>
        <w:rPr>
          <w:i/>
        </w:rPr>
        <w:br/>
      </w:r>
      <w:r>
        <w:rPr>
          <w:i/>
        </w:rPr>
        <w:br/>
      </w:r>
      <w:r>
        <w:rPr>
          <w:i/>
        </w:rPr>
        <w:tab/>
      </w:r>
      <w:r>
        <w:rPr>
          <w:i/>
        </w:rPr>
        <w:tab/>
      </w:r>
      <w:r>
        <w:rPr>
          <w:i/>
        </w:rPr>
        <w:tab/>
      </w:r>
      <w:r>
        <w:rPr>
          <w:i/>
        </w:rPr>
        <w:tab/>
      </w:r>
      <w:r>
        <w:rPr>
          <w:i/>
        </w:rPr>
        <w:tab/>
        <w:t>Source: Nokia, Nokia Shanghai Bell</w:t>
      </w:r>
    </w:p>
    <w:p w14:paraId="489B1607" w14:textId="77777777" w:rsidR="00AC26A0" w:rsidRDefault="00AC26A0" w:rsidP="00AC26A0">
      <w:pPr>
        <w:rPr>
          <w:rFonts w:ascii="Arial" w:hAnsi="Arial" w:cs="Arial"/>
          <w:b/>
        </w:rPr>
      </w:pPr>
      <w:r>
        <w:rPr>
          <w:rFonts w:ascii="Arial" w:hAnsi="Arial" w:cs="Arial"/>
          <w:b/>
        </w:rPr>
        <w:t xml:space="preserve">Abstract: </w:t>
      </w:r>
    </w:p>
    <w:p w14:paraId="00A8E2E3" w14:textId="77777777" w:rsidR="00AC26A0" w:rsidRDefault="00AC26A0" w:rsidP="00AC26A0">
      <w:r>
        <w:t>Specify the FCC emission limits in US 3.45-3.55 GHz band as additional regional operating band unwanted emissions requirements for Band n77.</w:t>
      </w:r>
    </w:p>
    <w:p w14:paraId="6A14D7DC" w14:textId="3E59DF6E" w:rsidR="00AC26A0" w:rsidRDefault="00AC26A0" w:rsidP="00AC26A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426FE" w:rsidRPr="00C426FE">
        <w:rPr>
          <w:rFonts w:ascii="Arial" w:hAnsi="Arial" w:cs="Arial"/>
          <w:b/>
          <w:color w:val="993300"/>
          <w:highlight w:val="green"/>
          <w:u w:val="single"/>
        </w:rPr>
        <w:t>Endorsed.</w:t>
      </w:r>
    </w:p>
    <w:p w14:paraId="412F1FA7" w14:textId="7AAF9E88" w:rsidR="001162DE" w:rsidRDefault="001162DE" w:rsidP="001162DE">
      <w:pPr>
        <w:rPr>
          <w:rFonts w:ascii="Arial" w:hAnsi="Arial" w:cs="Arial"/>
          <w:b/>
          <w:sz w:val="24"/>
        </w:rPr>
      </w:pPr>
      <w:r>
        <w:rPr>
          <w:rFonts w:ascii="Arial" w:hAnsi="Arial" w:cs="Arial"/>
          <w:b/>
          <w:color w:val="0000FF"/>
          <w:sz w:val="24"/>
        </w:rPr>
        <w:t>R4-2109394</w:t>
      </w:r>
      <w:r>
        <w:rPr>
          <w:rFonts w:ascii="Arial" w:hAnsi="Arial" w:cs="Arial"/>
          <w:b/>
          <w:color w:val="0000FF"/>
          <w:sz w:val="24"/>
        </w:rPr>
        <w:tab/>
      </w:r>
      <w:r>
        <w:rPr>
          <w:rFonts w:ascii="Arial" w:hAnsi="Arial" w:cs="Arial"/>
          <w:b/>
          <w:sz w:val="24"/>
        </w:rPr>
        <w:t>CR to TS 38.104: Additional of FCC emission limits on US 3.45-3.55 GHz band</w:t>
      </w:r>
    </w:p>
    <w:p w14:paraId="45FC2E10"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v17.1.0</w:t>
      </w:r>
      <w:r>
        <w:rPr>
          <w:i/>
        </w:rPr>
        <w:tab/>
        <w:t xml:space="preserve">  CR-0309  rev  Cat: A (Rel-17)</w:t>
      </w:r>
      <w:r>
        <w:rPr>
          <w:i/>
        </w:rPr>
        <w:br/>
      </w:r>
      <w:r>
        <w:rPr>
          <w:i/>
        </w:rPr>
        <w:lastRenderedPageBreak/>
        <w:br/>
      </w:r>
      <w:r>
        <w:rPr>
          <w:i/>
        </w:rPr>
        <w:tab/>
      </w:r>
      <w:r>
        <w:rPr>
          <w:i/>
        </w:rPr>
        <w:tab/>
      </w:r>
      <w:r>
        <w:rPr>
          <w:i/>
        </w:rPr>
        <w:tab/>
      </w:r>
      <w:r>
        <w:rPr>
          <w:i/>
        </w:rPr>
        <w:tab/>
      </w:r>
      <w:r>
        <w:rPr>
          <w:i/>
        </w:rPr>
        <w:tab/>
        <w:t>Source: Nokia, Nokia Shanghai Bell</w:t>
      </w:r>
    </w:p>
    <w:p w14:paraId="26561576" w14:textId="77777777" w:rsidR="001162DE" w:rsidRDefault="001162DE" w:rsidP="001162DE">
      <w:pPr>
        <w:rPr>
          <w:rFonts w:ascii="Arial" w:hAnsi="Arial" w:cs="Arial"/>
          <w:b/>
        </w:rPr>
      </w:pPr>
      <w:r>
        <w:rPr>
          <w:rFonts w:ascii="Arial" w:hAnsi="Arial" w:cs="Arial"/>
          <w:b/>
        </w:rPr>
        <w:t xml:space="preserve">Abstract: </w:t>
      </w:r>
    </w:p>
    <w:p w14:paraId="4E2DE5F2" w14:textId="77777777" w:rsidR="001162DE" w:rsidRDefault="001162DE" w:rsidP="001162DE">
      <w:r>
        <w:t>Specify the FCC emission limits in US 3.45-3.55 GHz band as additional regional operating band unwanted emissions requirements for Band n77.</w:t>
      </w:r>
    </w:p>
    <w:p w14:paraId="66BB1862" w14:textId="43346025"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426FE">
        <w:rPr>
          <w:rFonts w:ascii="Arial" w:hAnsi="Arial" w:cs="Arial"/>
          <w:b/>
          <w:color w:val="993300"/>
          <w:u w:val="single"/>
        </w:rPr>
        <w:t>Withdrawn.</w:t>
      </w:r>
    </w:p>
    <w:p w14:paraId="776C7798" w14:textId="77777777" w:rsidR="00F00BD3" w:rsidRDefault="00F00BD3" w:rsidP="00F00BD3">
      <w:pPr>
        <w:rPr>
          <w:rFonts w:ascii="Arial" w:hAnsi="Arial" w:cs="Arial"/>
          <w:b/>
          <w:sz w:val="24"/>
        </w:rPr>
      </w:pPr>
      <w:r>
        <w:rPr>
          <w:rFonts w:ascii="Arial" w:hAnsi="Arial" w:cs="Arial"/>
          <w:b/>
          <w:color w:val="0000FF"/>
          <w:sz w:val="24"/>
        </w:rPr>
        <w:t>R4-2111536</w:t>
      </w:r>
      <w:r>
        <w:rPr>
          <w:rFonts w:ascii="Arial" w:hAnsi="Arial" w:cs="Arial"/>
          <w:b/>
          <w:color w:val="0000FF"/>
          <w:sz w:val="24"/>
        </w:rPr>
        <w:tab/>
      </w:r>
      <w:r>
        <w:rPr>
          <w:rFonts w:ascii="Arial" w:hAnsi="Arial" w:cs="Arial"/>
          <w:b/>
          <w:sz w:val="24"/>
        </w:rPr>
        <w:t>CR to TS 38.104: adding a note on inter-band TDD synchronization between n48 and n77</w:t>
      </w:r>
    </w:p>
    <w:p w14:paraId="1734FC0E" w14:textId="77777777" w:rsidR="00F00BD3" w:rsidRDefault="00F00BD3" w:rsidP="00F00BD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v16.7.0</w:t>
      </w:r>
      <w:r>
        <w:rPr>
          <w:i/>
        </w:rPr>
        <w:tab/>
        <w:t xml:space="preserve">  CR-0337  rev  Cat: B (Rel-16)</w:t>
      </w:r>
      <w:r>
        <w:rPr>
          <w:i/>
        </w:rPr>
        <w:br/>
      </w:r>
      <w:r>
        <w:rPr>
          <w:i/>
        </w:rPr>
        <w:br/>
      </w:r>
      <w:r>
        <w:rPr>
          <w:i/>
        </w:rPr>
        <w:tab/>
      </w:r>
      <w:r>
        <w:rPr>
          <w:i/>
        </w:rPr>
        <w:tab/>
      </w:r>
      <w:r>
        <w:rPr>
          <w:i/>
        </w:rPr>
        <w:tab/>
      </w:r>
      <w:r>
        <w:rPr>
          <w:i/>
        </w:rPr>
        <w:tab/>
      </w:r>
      <w:r>
        <w:rPr>
          <w:i/>
        </w:rPr>
        <w:tab/>
        <w:t>Source: CableLabs</w:t>
      </w:r>
    </w:p>
    <w:p w14:paraId="66B6660C" w14:textId="7C6C8989" w:rsidR="00F00BD3" w:rsidRDefault="00F00BD3" w:rsidP="00F00BD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66110A" w:rsidRPr="0066110A">
        <w:rPr>
          <w:rFonts w:ascii="Arial" w:hAnsi="Arial" w:cs="Arial"/>
          <w:b/>
          <w:color w:val="993300"/>
          <w:u w:val="single"/>
        </w:rPr>
        <w:t>Noted</w:t>
      </w:r>
      <w:r w:rsidRPr="0066110A">
        <w:rPr>
          <w:color w:val="993300"/>
          <w:u w:val="single"/>
        </w:rPr>
        <w:t>.</w:t>
      </w:r>
    </w:p>
    <w:p w14:paraId="0EF4B6F4" w14:textId="77777777" w:rsidR="00DB4933" w:rsidRDefault="00DB4933" w:rsidP="00DB4933">
      <w:pPr>
        <w:rPr>
          <w:rFonts w:ascii="Arial" w:hAnsi="Arial" w:cs="Arial"/>
          <w:b/>
          <w:sz w:val="24"/>
        </w:rPr>
      </w:pPr>
      <w:r>
        <w:rPr>
          <w:rFonts w:ascii="Arial" w:hAnsi="Arial" w:cs="Arial"/>
          <w:b/>
          <w:color w:val="0000FF"/>
          <w:sz w:val="24"/>
        </w:rPr>
        <w:t>R4-2111531</w:t>
      </w:r>
      <w:r>
        <w:rPr>
          <w:rFonts w:ascii="Arial" w:hAnsi="Arial" w:cs="Arial"/>
          <w:b/>
          <w:color w:val="0000FF"/>
          <w:sz w:val="24"/>
        </w:rPr>
        <w:tab/>
      </w:r>
      <w:r>
        <w:rPr>
          <w:rFonts w:ascii="Arial" w:hAnsi="Arial" w:cs="Arial"/>
          <w:b/>
          <w:sz w:val="24"/>
        </w:rPr>
        <w:t>CR to TS 38.104: adding a note on inter-band TDD synchronization between n48 and n77</w:t>
      </w:r>
    </w:p>
    <w:p w14:paraId="5D1B5BAC" w14:textId="77777777" w:rsidR="00DB4933" w:rsidRDefault="00DB4933" w:rsidP="00DB493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v17.1.0</w:t>
      </w:r>
      <w:r>
        <w:rPr>
          <w:i/>
        </w:rPr>
        <w:tab/>
        <w:t xml:space="preserve">  CR-0336  rev  Cat: B (Rel-17)</w:t>
      </w:r>
      <w:r>
        <w:rPr>
          <w:i/>
        </w:rPr>
        <w:br/>
      </w:r>
      <w:r>
        <w:rPr>
          <w:i/>
        </w:rPr>
        <w:br/>
      </w:r>
      <w:r>
        <w:rPr>
          <w:i/>
        </w:rPr>
        <w:tab/>
      </w:r>
      <w:r>
        <w:rPr>
          <w:i/>
        </w:rPr>
        <w:tab/>
      </w:r>
      <w:r>
        <w:rPr>
          <w:i/>
        </w:rPr>
        <w:tab/>
      </w:r>
      <w:r>
        <w:rPr>
          <w:i/>
        </w:rPr>
        <w:tab/>
      </w:r>
      <w:r>
        <w:rPr>
          <w:i/>
        </w:rPr>
        <w:tab/>
        <w:t>Source: CableLabs, Charter Communications, Comcast, Google, Qualcomm, DISH Network</w:t>
      </w:r>
    </w:p>
    <w:p w14:paraId="7D98B5B0" w14:textId="52C19A3B" w:rsidR="00DB4933" w:rsidRDefault="00DB4933" w:rsidP="00DB493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2813F4">
        <w:rPr>
          <w:rFonts w:ascii="Arial" w:hAnsi="Arial" w:cs="Arial"/>
          <w:b/>
          <w:color w:val="993300"/>
          <w:u w:val="single"/>
        </w:rPr>
        <w:t>Withdrawn.</w:t>
      </w:r>
    </w:p>
    <w:p w14:paraId="2BDEDCB7" w14:textId="79C1C8D8" w:rsidR="00C32D41" w:rsidRPr="00C32D41" w:rsidRDefault="00C32D41" w:rsidP="001162DE">
      <w:pPr>
        <w:rPr>
          <w:rFonts w:ascii="Arial" w:hAnsi="Arial" w:cs="Arial"/>
          <w:color w:val="C00000"/>
          <w:lang w:eastAsia="zh-CN"/>
        </w:rPr>
      </w:pPr>
      <w:r w:rsidRPr="00A44BA8">
        <w:rPr>
          <w:rFonts w:ascii="Arial" w:hAnsi="Arial" w:cs="Arial" w:hint="eastAsia"/>
          <w:color w:val="C00000"/>
          <w:lang w:eastAsia="zh-CN"/>
        </w:rPr>
        <w:t>3</w:t>
      </w:r>
      <w:r w:rsidRPr="00A44BA8">
        <w:rPr>
          <w:rFonts w:ascii="Arial" w:hAnsi="Arial" w:cs="Arial"/>
          <w:color w:val="C00000"/>
          <w:lang w:eastAsia="zh-CN"/>
        </w:rPr>
        <w:t>8.1</w:t>
      </w:r>
      <w:r>
        <w:rPr>
          <w:rFonts w:ascii="Arial" w:hAnsi="Arial" w:cs="Arial"/>
          <w:color w:val="C00000"/>
          <w:lang w:eastAsia="zh-CN"/>
        </w:rPr>
        <w:t>41-1</w:t>
      </w:r>
      <w:r w:rsidRPr="00A44BA8">
        <w:rPr>
          <w:rFonts w:ascii="Arial" w:hAnsi="Arial" w:cs="Arial"/>
          <w:color w:val="C00000"/>
          <w:lang w:eastAsia="zh-CN"/>
        </w:rPr>
        <w:t xml:space="preserve"> CR</w:t>
      </w:r>
    </w:p>
    <w:p w14:paraId="3E61CB21" w14:textId="4835BAE5" w:rsidR="001162DE" w:rsidRDefault="001162DE" w:rsidP="001162DE">
      <w:pPr>
        <w:rPr>
          <w:rFonts w:ascii="Arial" w:hAnsi="Arial" w:cs="Arial"/>
          <w:b/>
          <w:sz w:val="24"/>
        </w:rPr>
      </w:pPr>
      <w:r>
        <w:rPr>
          <w:rFonts w:ascii="Arial" w:hAnsi="Arial" w:cs="Arial"/>
          <w:b/>
          <w:color w:val="0000FF"/>
          <w:sz w:val="24"/>
        </w:rPr>
        <w:t>R4-2109395</w:t>
      </w:r>
      <w:r>
        <w:rPr>
          <w:rFonts w:ascii="Arial" w:hAnsi="Arial" w:cs="Arial"/>
          <w:b/>
          <w:color w:val="0000FF"/>
          <w:sz w:val="24"/>
        </w:rPr>
        <w:tab/>
      </w:r>
      <w:r>
        <w:rPr>
          <w:rFonts w:ascii="Arial" w:hAnsi="Arial" w:cs="Arial"/>
          <w:b/>
          <w:sz w:val="24"/>
        </w:rPr>
        <w:t>CR to TS 38.141-1: Additional of FCC emission limits on US 3.45-3.55 GHz band</w:t>
      </w:r>
    </w:p>
    <w:p w14:paraId="250B6364"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v16.7.0</w:t>
      </w:r>
      <w:r>
        <w:rPr>
          <w:i/>
        </w:rPr>
        <w:tab/>
        <w:t xml:space="preserve">  CR-0206  rev  Cat: F (Rel-16)</w:t>
      </w:r>
      <w:r>
        <w:rPr>
          <w:i/>
        </w:rPr>
        <w:br/>
      </w:r>
      <w:r>
        <w:rPr>
          <w:i/>
        </w:rPr>
        <w:br/>
      </w:r>
      <w:r>
        <w:rPr>
          <w:i/>
        </w:rPr>
        <w:tab/>
      </w:r>
      <w:r>
        <w:rPr>
          <w:i/>
        </w:rPr>
        <w:tab/>
      </w:r>
      <w:r>
        <w:rPr>
          <w:i/>
        </w:rPr>
        <w:tab/>
      </w:r>
      <w:r>
        <w:rPr>
          <w:i/>
        </w:rPr>
        <w:tab/>
      </w:r>
      <w:r>
        <w:rPr>
          <w:i/>
        </w:rPr>
        <w:tab/>
        <w:t>Source: Nokia, Nokia Shanghai Bell</w:t>
      </w:r>
    </w:p>
    <w:p w14:paraId="6EBCD628" w14:textId="77777777" w:rsidR="001162DE" w:rsidRDefault="001162DE" w:rsidP="001162DE">
      <w:pPr>
        <w:rPr>
          <w:rFonts w:ascii="Arial" w:hAnsi="Arial" w:cs="Arial"/>
          <w:b/>
        </w:rPr>
      </w:pPr>
      <w:r>
        <w:rPr>
          <w:rFonts w:ascii="Arial" w:hAnsi="Arial" w:cs="Arial"/>
          <w:b/>
        </w:rPr>
        <w:t xml:space="preserve">Abstract: </w:t>
      </w:r>
    </w:p>
    <w:p w14:paraId="45FD2CF6" w14:textId="77777777" w:rsidR="001162DE" w:rsidRDefault="001162DE" w:rsidP="001162DE">
      <w:r>
        <w:t>Specify the FCC emission limits in US 3.45-3.55 GHz band as additional regional operating band unwanted emissions requirements for Band n77.</w:t>
      </w:r>
    </w:p>
    <w:p w14:paraId="3B5DCFCF" w14:textId="25F63A15"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B60515">
        <w:rPr>
          <w:rFonts w:ascii="Arial" w:hAnsi="Arial" w:cs="Arial"/>
          <w:b/>
          <w:color w:val="993300"/>
          <w:u w:val="single"/>
        </w:rPr>
        <w:t xml:space="preserve">revised to </w:t>
      </w:r>
      <w:r w:rsidR="00B60515" w:rsidRPr="00B60515">
        <w:rPr>
          <w:rFonts w:ascii="Arial" w:hAnsi="Arial" w:cs="Arial"/>
          <w:b/>
          <w:color w:val="993300"/>
          <w:u w:val="single"/>
        </w:rPr>
        <w:t>R4-2107910</w:t>
      </w:r>
      <w:r>
        <w:rPr>
          <w:color w:val="993300"/>
          <w:u w:val="single"/>
        </w:rPr>
        <w:t>.</w:t>
      </w:r>
    </w:p>
    <w:p w14:paraId="17E14A38" w14:textId="38D4C3FF" w:rsidR="00B60515" w:rsidRDefault="00B60515" w:rsidP="00B60515">
      <w:pPr>
        <w:rPr>
          <w:rFonts w:ascii="Arial" w:hAnsi="Arial" w:cs="Arial"/>
          <w:b/>
          <w:sz w:val="24"/>
        </w:rPr>
      </w:pPr>
      <w:r>
        <w:rPr>
          <w:rFonts w:ascii="Arial" w:hAnsi="Arial" w:cs="Arial"/>
          <w:b/>
          <w:color w:val="0000FF"/>
          <w:sz w:val="24"/>
        </w:rPr>
        <w:t>R4-2107910</w:t>
      </w:r>
      <w:r>
        <w:rPr>
          <w:rFonts w:ascii="Arial" w:hAnsi="Arial" w:cs="Arial"/>
          <w:b/>
          <w:color w:val="0000FF"/>
          <w:sz w:val="24"/>
        </w:rPr>
        <w:tab/>
      </w:r>
      <w:r>
        <w:rPr>
          <w:rFonts w:ascii="Arial" w:hAnsi="Arial" w:cs="Arial"/>
          <w:b/>
          <w:sz w:val="24"/>
        </w:rPr>
        <w:t>CR to TS 38.141-1: Additional of FCC emission limits on US 3.45-3.55 GHz band</w:t>
      </w:r>
    </w:p>
    <w:p w14:paraId="38E9031D" w14:textId="77777777" w:rsidR="00B60515" w:rsidRDefault="00B60515" w:rsidP="00B6051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v16.7.0</w:t>
      </w:r>
      <w:r>
        <w:rPr>
          <w:i/>
        </w:rPr>
        <w:tab/>
        <w:t xml:space="preserve">  CR-0206  rev  Cat: F (Rel-16)</w:t>
      </w:r>
      <w:r>
        <w:rPr>
          <w:i/>
        </w:rPr>
        <w:br/>
      </w:r>
      <w:r>
        <w:rPr>
          <w:i/>
        </w:rPr>
        <w:br/>
      </w:r>
      <w:r>
        <w:rPr>
          <w:i/>
        </w:rPr>
        <w:tab/>
      </w:r>
      <w:r>
        <w:rPr>
          <w:i/>
        </w:rPr>
        <w:tab/>
      </w:r>
      <w:r>
        <w:rPr>
          <w:i/>
        </w:rPr>
        <w:tab/>
      </w:r>
      <w:r>
        <w:rPr>
          <w:i/>
        </w:rPr>
        <w:tab/>
      </w:r>
      <w:r>
        <w:rPr>
          <w:i/>
        </w:rPr>
        <w:tab/>
        <w:t>Source: Nokia, Nokia Shanghai Bell</w:t>
      </w:r>
    </w:p>
    <w:p w14:paraId="5E292EEC" w14:textId="77777777" w:rsidR="00B60515" w:rsidRDefault="00B60515" w:rsidP="00B60515">
      <w:pPr>
        <w:rPr>
          <w:rFonts w:ascii="Arial" w:hAnsi="Arial" w:cs="Arial"/>
          <w:b/>
        </w:rPr>
      </w:pPr>
      <w:r>
        <w:rPr>
          <w:rFonts w:ascii="Arial" w:hAnsi="Arial" w:cs="Arial"/>
          <w:b/>
        </w:rPr>
        <w:t xml:space="preserve">Abstract: </w:t>
      </w:r>
    </w:p>
    <w:p w14:paraId="6CFA0732" w14:textId="77777777" w:rsidR="00B60515" w:rsidRDefault="00B60515" w:rsidP="00B60515">
      <w:r>
        <w:t>Specify the FCC emission limits in US 3.45-3.55 GHz band as additional regional operating band unwanted emissions requirements for Band n77.</w:t>
      </w:r>
    </w:p>
    <w:p w14:paraId="4EF305D8" w14:textId="000E621B" w:rsidR="00B60515" w:rsidRDefault="00B60515" w:rsidP="00B605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32487F">
        <w:rPr>
          <w:color w:val="993300"/>
          <w:u w:val="single"/>
        </w:rPr>
        <w:t xml:space="preserve">The document was </w:t>
      </w:r>
      <w:r w:rsidR="0032487F">
        <w:rPr>
          <w:rFonts w:ascii="Arial" w:hAnsi="Arial" w:cs="Arial"/>
          <w:b/>
          <w:color w:val="993300"/>
          <w:u w:val="single"/>
        </w:rPr>
        <w:t xml:space="preserve">revised to </w:t>
      </w:r>
      <w:r w:rsidR="0032487F" w:rsidRPr="0032487F">
        <w:rPr>
          <w:rFonts w:ascii="Arial" w:hAnsi="Arial" w:cs="Arial"/>
          <w:b/>
          <w:color w:val="993300"/>
          <w:u w:val="single"/>
        </w:rPr>
        <w:t>R4-2107991</w:t>
      </w:r>
      <w:r>
        <w:rPr>
          <w:color w:val="993300"/>
          <w:u w:val="single"/>
        </w:rPr>
        <w:t>.</w:t>
      </w:r>
    </w:p>
    <w:p w14:paraId="277EE28F" w14:textId="754881E3" w:rsidR="0032487F" w:rsidRDefault="0032487F" w:rsidP="0032487F">
      <w:pPr>
        <w:rPr>
          <w:rFonts w:ascii="Arial" w:hAnsi="Arial" w:cs="Arial"/>
          <w:b/>
          <w:sz w:val="24"/>
        </w:rPr>
      </w:pPr>
      <w:r w:rsidRPr="0032487F">
        <w:rPr>
          <w:rFonts w:ascii="Arial" w:hAnsi="Arial" w:cs="Arial"/>
          <w:b/>
          <w:color w:val="0000FF"/>
          <w:sz w:val="24"/>
        </w:rPr>
        <w:t>R4-2107991</w:t>
      </w:r>
      <w:r>
        <w:rPr>
          <w:rFonts w:ascii="Arial" w:hAnsi="Arial" w:cs="Arial"/>
          <w:b/>
          <w:color w:val="0000FF"/>
          <w:sz w:val="24"/>
        </w:rPr>
        <w:tab/>
      </w:r>
      <w:r>
        <w:rPr>
          <w:rFonts w:ascii="Arial" w:hAnsi="Arial" w:cs="Arial"/>
          <w:b/>
          <w:sz w:val="24"/>
        </w:rPr>
        <w:t>CR to TS 38.141-1: Additional of FCC emission limits on US 3.45-3.55 GHz band</w:t>
      </w:r>
    </w:p>
    <w:p w14:paraId="49C65786" w14:textId="77777777" w:rsidR="0032487F" w:rsidRDefault="0032487F" w:rsidP="0032487F">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v16.7.0</w:t>
      </w:r>
      <w:r>
        <w:rPr>
          <w:i/>
        </w:rPr>
        <w:tab/>
        <w:t xml:space="preserve">  CR-0206  rev  Cat: F (Rel-16)</w:t>
      </w:r>
      <w:r>
        <w:rPr>
          <w:i/>
        </w:rPr>
        <w:br/>
      </w:r>
      <w:r>
        <w:rPr>
          <w:i/>
        </w:rPr>
        <w:br/>
      </w:r>
      <w:r>
        <w:rPr>
          <w:i/>
        </w:rPr>
        <w:tab/>
      </w:r>
      <w:r>
        <w:rPr>
          <w:i/>
        </w:rPr>
        <w:tab/>
      </w:r>
      <w:r>
        <w:rPr>
          <w:i/>
        </w:rPr>
        <w:tab/>
      </w:r>
      <w:r>
        <w:rPr>
          <w:i/>
        </w:rPr>
        <w:tab/>
      </w:r>
      <w:r>
        <w:rPr>
          <w:i/>
        </w:rPr>
        <w:tab/>
        <w:t>Source: Nokia, Nokia Shanghai Bell</w:t>
      </w:r>
    </w:p>
    <w:p w14:paraId="591885C5" w14:textId="77777777" w:rsidR="0032487F" w:rsidRDefault="0032487F" w:rsidP="0032487F">
      <w:pPr>
        <w:rPr>
          <w:rFonts w:ascii="Arial" w:hAnsi="Arial" w:cs="Arial"/>
          <w:b/>
        </w:rPr>
      </w:pPr>
      <w:r>
        <w:rPr>
          <w:rFonts w:ascii="Arial" w:hAnsi="Arial" w:cs="Arial"/>
          <w:b/>
        </w:rPr>
        <w:t xml:space="preserve">Abstract: </w:t>
      </w:r>
    </w:p>
    <w:p w14:paraId="1CD0CB75" w14:textId="77777777" w:rsidR="0032487F" w:rsidRDefault="0032487F" w:rsidP="0032487F">
      <w:r>
        <w:t>Specify the FCC emission limits in US 3.45-3.55 GHz band as additional regional operating band unwanted emissions requirements for Band n77.</w:t>
      </w:r>
    </w:p>
    <w:p w14:paraId="111A08C5" w14:textId="6E290D1F" w:rsidR="0032487F" w:rsidRDefault="0032487F" w:rsidP="0032487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2813F4" w:rsidRPr="002813F4">
        <w:rPr>
          <w:rFonts w:ascii="Arial" w:hAnsi="Arial" w:cs="Arial"/>
          <w:b/>
          <w:color w:val="993300"/>
          <w:highlight w:val="green"/>
          <w:u w:val="single"/>
        </w:rPr>
        <w:t>Endorsed.</w:t>
      </w:r>
    </w:p>
    <w:p w14:paraId="504FCC8A" w14:textId="09D959EA" w:rsidR="001162DE" w:rsidRDefault="001162DE" w:rsidP="001162DE">
      <w:pPr>
        <w:rPr>
          <w:rFonts w:ascii="Arial" w:hAnsi="Arial" w:cs="Arial"/>
          <w:b/>
          <w:sz w:val="24"/>
        </w:rPr>
      </w:pPr>
      <w:r>
        <w:rPr>
          <w:rFonts w:ascii="Arial" w:hAnsi="Arial" w:cs="Arial"/>
          <w:b/>
          <w:color w:val="0000FF"/>
          <w:sz w:val="24"/>
        </w:rPr>
        <w:t>R4-2109396</w:t>
      </w:r>
      <w:r>
        <w:rPr>
          <w:rFonts w:ascii="Arial" w:hAnsi="Arial" w:cs="Arial"/>
          <w:b/>
          <w:color w:val="0000FF"/>
          <w:sz w:val="24"/>
        </w:rPr>
        <w:tab/>
      </w:r>
      <w:r>
        <w:rPr>
          <w:rFonts w:ascii="Arial" w:hAnsi="Arial" w:cs="Arial"/>
          <w:b/>
          <w:sz w:val="24"/>
        </w:rPr>
        <w:t>CR to TS 38.141-1: Additional of FCC emission limits on US 3.45-3.55 GHz band</w:t>
      </w:r>
    </w:p>
    <w:p w14:paraId="758B711B"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v17.1.0</w:t>
      </w:r>
      <w:r>
        <w:rPr>
          <w:i/>
        </w:rPr>
        <w:tab/>
        <w:t xml:space="preserve">  CR-0207  rev  Cat: A (Rel-17)</w:t>
      </w:r>
      <w:r>
        <w:rPr>
          <w:i/>
        </w:rPr>
        <w:br/>
      </w:r>
      <w:r>
        <w:rPr>
          <w:i/>
        </w:rPr>
        <w:br/>
      </w:r>
      <w:r>
        <w:rPr>
          <w:i/>
        </w:rPr>
        <w:tab/>
      </w:r>
      <w:r>
        <w:rPr>
          <w:i/>
        </w:rPr>
        <w:tab/>
      </w:r>
      <w:r>
        <w:rPr>
          <w:i/>
        </w:rPr>
        <w:tab/>
      </w:r>
      <w:r>
        <w:rPr>
          <w:i/>
        </w:rPr>
        <w:tab/>
      </w:r>
      <w:r>
        <w:rPr>
          <w:i/>
        </w:rPr>
        <w:tab/>
        <w:t>Source: Nokia, Nokia Shanghai Bell</w:t>
      </w:r>
    </w:p>
    <w:p w14:paraId="0026A580" w14:textId="77777777" w:rsidR="001162DE" w:rsidRDefault="001162DE" w:rsidP="001162DE">
      <w:pPr>
        <w:rPr>
          <w:rFonts w:ascii="Arial" w:hAnsi="Arial" w:cs="Arial"/>
          <w:b/>
        </w:rPr>
      </w:pPr>
      <w:r>
        <w:rPr>
          <w:rFonts w:ascii="Arial" w:hAnsi="Arial" w:cs="Arial"/>
          <w:b/>
        </w:rPr>
        <w:t xml:space="preserve">Abstract: </w:t>
      </w:r>
    </w:p>
    <w:p w14:paraId="6FC35B9B" w14:textId="77777777" w:rsidR="001162DE" w:rsidRDefault="001162DE" w:rsidP="001162DE">
      <w:r>
        <w:t>Specify the FCC emission limits in US 3.45-3.55 GHz band as additional regional operating band unwanted emissions requirements for Band n77.</w:t>
      </w:r>
    </w:p>
    <w:p w14:paraId="27DF6B0F" w14:textId="7F03A9E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2813F4">
        <w:rPr>
          <w:rFonts w:ascii="Arial" w:hAnsi="Arial" w:cs="Arial"/>
          <w:b/>
          <w:color w:val="993300"/>
          <w:u w:val="single"/>
        </w:rPr>
        <w:t>Withdrawn.</w:t>
      </w:r>
    </w:p>
    <w:p w14:paraId="6D99EAB7" w14:textId="77777777" w:rsidR="001808FE" w:rsidRDefault="001808FE" w:rsidP="001808FE">
      <w:pPr>
        <w:rPr>
          <w:rFonts w:ascii="Arial" w:hAnsi="Arial" w:cs="Arial"/>
          <w:b/>
          <w:sz w:val="24"/>
        </w:rPr>
      </w:pPr>
      <w:r>
        <w:rPr>
          <w:rFonts w:ascii="Arial" w:hAnsi="Arial" w:cs="Arial"/>
          <w:b/>
          <w:color w:val="0000FF"/>
          <w:sz w:val="24"/>
        </w:rPr>
        <w:t>R4-2111066</w:t>
      </w:r>
      <w:r>
        <w:rPr>
          <w:rFonts w:ascii="Arial" w:hAnsi="Arial" w:cs="Arial"/>
          <w:b/>
          <w:color w:val="0000FF"/>
          <w:sz w:val="24"/>
        </w:rPr>
        <w:tab/>
      </w:r>
      <w:r>
        <w:rPr>
          <w:rFonts w:ascii="Arial" w:hAnsi="Arial" w:cs="Arial"/>
          <w:b/>
          <w:sz w:val="24"/>
        </w:rPr>
        <w:t>Draft CR to TS 38.104: adding a note on inter-band TDD synchronization between n48 and n77</w:t>
      </w:r>
    </w:p>
    <w:p w14:paraId="44CE5DE6" w14:textId="77777777" w:rsidR="001808FE" w:rsidRDefault="001808FE" w:rsidP="001808F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v16.7.0</w:t>
      </w:r>
      <w:r>
        <w:rPr>
          <w:i/>
        </w:rPr>
        <w:tab/>
        <w:t xml:space="preserve">  CR-  rev  Cat: B (Rel-16)</w:t>
      </w:r>
      <w:r>
        <w:rPr>
          <w:i/>
        </w:rPr>
        <w:br/>
      </w:r>
      <w:r>
        <w:rPr>
          <w:i/>
        </w:rPr>
        <w:br/>
      </w:r>
      <w:r>
        <w:rPr>
          <w:i/>
        </w:rPr>
        <w:tab/>
      </w:r>
      <w:r>
        <w:rPr>
          <w:i/>
        </w:rPr>
        <w:tab/>
      </w:r>
      <w:r>
        <w:rPr>
          <w:i/>
        </w:rPr>
        <w:tab/>
      </w:r>
      <w:r>
        <w:rPr>
          <w:i/>
        </w:rPr>
        <w:tab/>
      </w:r>
      <w:r>
        <w:rPr>
          <w:i/>
        </w:rPr>
        <w:tab/>
        <w:t>Source: CableLabs, Charter Communications, Comcast, Google, Qualcomm, DISH Network</w:t>
      </w:r>
    </w:p>
    <w:p w14:paraId="3BF51E4A" w14:textId="77777777" w:rsidR="001808FE" w:rsidRDefault="001808FE" w:rsidP="001808F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597DFA3" w14:textId="77777777" w:rsidR="001808FE" w:rsidRDefault="001808FE" w:rsidP="001808FE">
      <w:pPr>
        <w:rPr>
          <w:rFonts w:ascii="Arial" w:hAnsi="Arial" w:cs="Arial"/>
          <w:b/>
          <w:sz w:val="24"/>
        </w:rPr>
      </w:pPr>
      <w:r>
        <w:rPr>
          <w:rFonts w:ascii="Arial" w:hAnsi="Arial" w:cs="Arial"/>
          <w:b/>
          <w:color w:val="0000FF"/>
          <w:sz w:val="24"/>
        </w:rPr>
        <w:t>R4-2111068</w:t>
      </w:r>
      <w:r>
        <w:rPr>
          <w:rFonts w:ascii="Arial" w:hAnsi="Arial" w:cs="Arial"/>
          <w:b/>
          <w:color w:val="0000FF"/>
          <w:sz w:val="24"/>
        </w:rPr>
        <w:tab/>
      </w:r>
      <w:r>
        <w:rPr>
          <w:rFonts w:ascii="Arial" w:hAnsi="Arial" w:cs="Arial"/>
          <w:b/>
          <w:sz w:val="24"/>
        </w:rPr>
        <w:t>TDD synchronization between bands n48 and n77</w:t>
      </w:r>
    </w:p>
    <w:p w14:paraId="6E6B597D" w14:textId="77777777" w:rsidR="001808FE" w:rsidRDefault="001808FE" w:rsidP="001808F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CableLabs, Charter Communications, Comcast, Google, Qualcomm, DISH Network</w:t>
      </w:r>
    </w:p>
    <w:p w14:paraId="2754F21E" w14:textId="77777777" w:rsidR="001808FE" w:rsidRDefault="001808FE" w:rsidP="001808F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5BAF2D58" w14:textId="40DD9EB9" w:rsidR="00E61A80" w:rsidRDefault="00B32C62" w:rsidP="00E61A80">
      <w:pPr>
        <w:rPr>
          <w:rFonts w:ascii="Arial" w:hAnsi="Arial" w:cs="Arial"/>
          <w:b/>
          <w:color w:val="C00000"/>
          <w:u w:val="single"/>
          <w:lang w:eastAsia="zh-CN"/>
        </w:rPr>
      </w:pPr>
      <w:r>
        <w:rPr>
          <w:rFonts w:ascii="Arial" w:hAnsi="Arial" w:cs="Arial"/>
          <w:b/>
          <w:color w:val="C00000"/>
          <w:u w:val="single"/>
          <w:lang w:eastAsia="zh-CN"/>
        </w:rPr>
        <w:t xml:space="preserve">Refer to </w:t>
      </w:r>
      <w:r w:rsidR="00E93FE1">
        <w:rPr>
          <w:rFonts w:ascii="Arial" w:hAnsi="Arial" w:cs="Arial" w:hint="eastAsia"/>
          <w:b/>
          <w:color w:val="C00000"/>
          <w:u w:val="single"/>
          <w:lang w:eastAsia="zh-CN"/>
        </w:rPr>
        <w:t>Email discussion summary</w:t>
      </w:r>
      <w:r w:rsidR="006148DB">
        <w:rPr>
          <w:rFonts w:ascii="Arial" w:hAnsi="Arial" w:cs="Arial"/>
          <w:b/>
          <w:color w:val="C00000"/>
          <w:u w:val="single"/>
          <w:lang w:eastAsia="zh-CN"/>
        </w:rPr>
        <w:t xml:space="preserve"> of [99-e][15</w:t>
      </w:r>
      <w:r w:rsidR="00F5140C">
        <w:rPr>
          <w:rFonts w:ascii="Arial" w:hAnsi="Arial" w:cs="Arial"/>
          <w:b/>
          <w:color w:val="C00000"/>
          <w:u w:val="single"/>
          <w:lang w:eastAsia="zh-CN"/>
        </w:rPr>
        <w:t xml:space="preserve">1] </w:t>
      </w:r>
      <w:r w:rsidR="006148DB" w:rsidRPr="006148DB">
        <w:rPr>
          <w:rFonts w:ascii="Arial" w:hAnsi="Arial" w:cs="Arial"/>
          <w:b/>
          <w:color w:val="C00000"/>
          <w:u w:val="single"/>
          <w:lang w:eastAsia="zh-CN"/>
        </w:rPr>
        <w:t>FS_BC_handling</w:t>
      </w:r>
    </w:p>
    <w:p w14:paraId="60C814D8" w14:textId="3D669E7D" w:rsidR="00461E13" w:rsidRPr="00461E13" w:rsidRDefault="00461E13" w:rsidP="00E61A80">
      <w:pPr>
        <w:rPr>
          <w:rFonts w:ascii="Arial" w:hAnsi="Arial" w:cs="Arial"/>
          <w:b/>
          <w:color w:val="C00000"/>
          <w:lang w:eastAsia="zh-CN"/>
        </w:rPr>
      </w:pPr>
      <w:r>
        <w:rPr>
          <w:rFonts w:ascii="Arial" w:hAnsi="Arial" w:cs="Arial"/>
          <w:b/>
          <w:color w:val="C00000"/>
          <w:lang w:eastAsia="zh-CN"/>
        </w:rPr>
        <w:t>CR related to band combination simplification</w:t>
      </w:r>
    </w:p>
    <w:p w14:paraId="012A73BB" w14:textId="77777777" w:rsidR="007716F0" w:rsidRDefault="007716F0" w:rsidP="007716F0">
      <w:pPr>
        <w:rPr>
          <w:rFonts w:ascii="Arial" w:hAnsi="Arial" w:cs="Arial"/>
          <w:b/>
          <w:sz w:val="24"/>
        </w:rPr>
      </w:pPr>
      <w:r>
        <w:rPr>
          <w:rFonts w:ascii="Arial" w:hAnsi="Arial" w:cs="Arial"/>
          <w:b/>
          <w:color w:val="0000FF"/>
          <w:sz w:val="24"/>
        </w:rPr>
        <w:t>R4-2109529</w:t>
      </w:r>
      <w:r>
        <w:rPr>
          <w:rFonts w:ascii="Arial" w:hAnsi="Arial" w:cs="Arial"/>
          <w:b/>
          <w:color w:val="0000FF"/>
          <w:sz w:val="24"/>
        </w:rPr>
        <w:tab/>
      </w:r>
      <w:r>
        <w:rPr>
          <w:rFonts w:ascii="Arial" w:hAnsi="Arial" w:cs="Arial"/>
          <w:b/>
          <w:sz w:val="24"/>
        </w:rPr>
        <w:t>Optimization to channel bandwidth per operating band</w:t>
      </w:r>
    </w:p>
    <w:p w14:paraId="54A68C2C" w14:textId="77777777" w:rsidR="007716F0" w:rsidRDefault="007716F0" w:rsidP="007716F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ZTE Corporation</w:t>
      </w:r>
    </w:p>
    <w:p w14:paraId="145C5984" w14:textId="77777777" w:rsidR="007716F0" w:rsidRDefault="007716F0" w:rsidP="007716F0">
      <w:pPr>
        <w:rPr>
          <w:rFonts w:ascii="Arial" w:hAnsi="Arial" w:cs="Arial"/>
          <w:b/>
        </w:rPr>
      </w:pPr>
      <w:r>
        <w:rPr>
          <w:rFonts w:ascii="Arial" w:hAnsi="Arial" w:cs="Arial"/>
          <w:b/>
        </w:rPr>
        <w:t xml:space="preserve">Abstract: </w:t>
      </w:r>
    </w:p>
    <w:p w14:paraId="35E2E09D" w14:textId="77777777" w:rsidR="007716F0" w:rsidRDefault="007716F0" w:rsidP="007716F0">
      <w:r>
        <w:t>In this paper, we discuss the optimization to channel bandwidth per operating band in Rel-17.</w:t>
      </w:r>
    </w:p>
    <w:p w14:paraId="5BCFC1B2" w14:textId="241EB4C5" w:rsidR="007716F0" w:rsidRDefault="007716F0" w:rsidP="007716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B08D4">
        <w:rPr>
          <w:rFonts w:ascii="Arial" w:hAnsi="Arial" w:cs="Arial"/>
          <w:b/>
          <w:color w:val="993300"/>
          <w:u w:val="single"/>
        </w:rPr>
        <w:t>Noted</w:t>
      </w:r>
      <w:r>
        <w:rPr>
          <w:color w:val="993300"/>
          <w:u w:val="single"/>
        </w:rPr>
        <w:t>.</w:t>
      </w:r>
    </w:p>
    <w:p w14:paraId="4C46C1A0" w14:textId="77777777" w:rsidR="007716F0" w:rsidRDefault="007716F0" w:rsidP="007716F0">
      <w:pPr>
        <w:rPr>
          <w:rFonts w:ascii="Arial" w:hAnsi="Arial" w:cs="Arial"/>
          <w:b/>
          <w:sz w:val="24"/>
        </w:rPr>
      </w:pPr>
      <w:r>
        <w:rPr>
          <w:rFonts w:ascii="Arial" w:hAnsi="Arial" w:cs="Arial"/>
          <w:b/>
          <w:color w:val="0000FF"/>
          <w:sz w:val="24"/>
        </w:rPr>
        <w:t>R4-2109530</w:t>
      </w:r>
      <w:r>
        <w:rPr>
          <w:rFonts w:ascii="Arial" w:hAnsi="Arial" w:cs="Arial"/>
          <w:b/>
          <w:color w:val="0000FF"/>
          <w:sz w:val="24"/>
        </w:rPr>
        <w:tab/>
      </w:r>
      <w:r>
        <w:rPr>
          <w:rFonts w:ascii="Arial" w:hAnsi="Arial" w:cs="Arial"/>
          <w:b/>
          <w:sz w:val="24"/>
        </w:rPr>
        <w:t>CR to TS 38.101-1 on UE channel bandwidth per operating band</w:t>
      </w:r>
    </w:p>
    <w:p w14:paraId="517EE98C" w14:textId="77777777" w:rsidR="007716F0" w:rsidRDefault="007716F0" w:rsidP="007716F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CR-0781  rev  Cat: F (Rel-17)</w:t>
      </w:r>
      <w:r>
        <w:rPr>
          <w:i/>
        </w:rPr>
        <w:br/>
      </w:r>
      <w:r>
        <w:rPr>
          <w:i/>
        </w:rPr>
        <w:br/>
      </w:r>
      <w:r>
        <w:rPr>
          <w:i/>
        </w:rPr>
        <w:tab/>
      </w:r>
      <w:r>
        <w:rPr>
          <w:i/>
        </w:rPr>
        <w:tab/>
      </w:r>
      <w:r>
        <w:rPr>
          <w:i/>
        </w:rPr>
        <w:tab/>
      </w:r>
      <w:r>
        <w:rPr>
          <w:i/>
        </w:rPr>
        <w:tab/>
      </w:r>
      <w:r>
        <w:rPr>
          <w:i/>
        </w:rPr>
        <w:tab/>
        <w:t>Source: ZTE Corporation</w:t>
      </w:r>
    </w:p>
    <w:p w14:paraId="0CD27236" w14:textId="77777777" w:rsidR="007716F0" w:rsidRDefault="007716F0" w:rsidP="007716F0">
      <w:pPr>
        <w:rPr>
          <w:rFonts w:ascii="Arial" w:hAnsi="Arial" w:cs="Arial"/>
          <w:b/>
        </w:rPr>
      </w:pPr>
      <w:r>
        <w:rPr>
          <w:rFonts w:ascii="Arial" w:hAnsi="Arial" w:cs="Arial"/>
          <w:b/>
        </w:rPr>
        <w:lastRenderedPageBreak/>
        <w:t xml:space="preserve">Abstract: </w:t>
      </w:r>
    </w:p>
    <w:p w14:paraId="007426A3" w14:textId="77777777" w:rsidR="007716F0" w:rsidRDefault="007716F0" w:rsidP="007716F0">
      <w:r>
        <w:t>In this paper, we discuss the optimization on UE channel bandwidth per operating band in 38.101-1.</w:t>
      </w:r>
    </w:p>
    <w:p w14:paraId="02FAE45B" w14:textId="2EFCE8C1" w:rsidR="007716F0" w:rsidRDefault="007716F0" w:rsidP="007716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4590D" w:rsidRPr="005A5E51">
        <w:rPr>
          <w:rFonts w:ascii="Arial" w:hAnsi="Arial" w:cs="Arial"/>
          <w:b/>
          <w:color w:val="993300"/>
          <w:highlight w:val="green"/>
          <w:u w:val="single"/>
        </w:rPr>
        <w:t>Agreed</w:t>
      </w:r>
      <w:r w:rsidR="0074590D" w:rsidRPr="005A5E51">
        <w:rPr>
          <w:color w:val="993300"/>
          <w:highlight w:val="green"/>
          <w:u w:val="single"/>
        </w:rPr>
        <w:t>.</w:t>
      </w:r>
    </w:p>
    <w:p w14:paraId="6E171FD1" w14:textId="77777777" w:rsidR="007716F0" w:rsidRDefault="007716F0" w:rsidP="007716F0">
      <w:pPr>
        <w:rPr>
          <w:rFonts w:ascii="Arial" w:hAnsi="Arial" w:cs="Arial"/>
          <w:b/>
          <w:sz w:val="24"/>
        </w:rPr>
      </w:pPr>
      <w:r>
        <w:rPr>
          <w:rFonts w:ascii="Arial" w:hAnsi="Arial" w:cs="Arial"/>
          <w:b/>
          <w:color w:val="0000FF"/>
          <w:sz w:val="24"/>
        </w:rPr>
        <w:t>R4-2109531</w:t>
      </w:r>
      <w:r>
        <w:rPr>
          <w:rFonts w:ascii="Arial" w:hAnsi="Arial" w:cs="Arial"/>
          <w:b/>
          <w:color w:val="0000FF"/>
          <w:sz w:val="24"/>
        </w:rPr>
        <w:tab/>
      </w:r>
      <w:r>
        <w:rPr>
          <w:rFonts w:ascii="Arial" w:hAnsi="Arial" w:cs="Arial"/>
          <w:b/>
          <w:sz w:val="24"/>
        </w:rPr>
        <w:t>CR to TS 38.101-2 on UE channel bandwidth per operating band</w:t>
      </w:r>
    </w:p>
    <w:p w14:paraId="082C9970" w14:textId="77777777" w:rsidR="007716F0" w:rsidRDefault="007716F0" w:rsidP="007716F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v17.1.0</w:t>
      </w:r>
      <w:r>
        <w:rPr>
          <w:i/>
        </w:rPr>
        <w:tab/>
        <w:t xml:space="preserve">  CR-0370  rev  Cat: F (Rel-17)</w:t>
      </w:r>
      <w:r>
        <w:rPr>
          <w:i/>
        </w:rPr>
        <w:br/>
      </w:r>
      <w:r>
        <w:rPr>
          <w:i/>
        </w:rPr>
        <w:br/>
      </w:r>
      <w:r>
        <w:rPr>
          <w:i/>
        </w:rPr>
        <w:tab/>
      </w:r>
      <w:r>
        <w:rPr>
          <w:i/>
        </w:rPr>
        <w:tab/>
      </w:r>
      <w:r>
        <w:rPr>
          <w:i/>
        </w:rPr>
        <w:tab/>
      </w:r>
      <w:r>
        <w:rPr>
          <w:i/>
        </w:rPr>
        <w:tab/>
      </w:r>
      <w:r>
        <w:rPr>
          <w:i/>
        </w:rPr>
        <w:tab/>
        <w:t>Source: ZTE Corporation</w:t>
      </w:r>
    </w:p>
    <w:p w14:paraId="32071642" w14:textId="77777777" w:rsidR="007716F0" w:rsidRDefault="007716F0" w:rsidP="007716F0">
      <w:pPr>
        <w:rPr>
          <w:rFonts w:ascii="Arial" w:hAnsi="Arial" w:cs="Arial"/>
          <w:b/>
        </w:rPr>
      </w:pPr>
      <w:r>
        <w:rPr>
          <w:rFonts w:ascii="Arial" w:hAnsi="Arial" w:cs="Arial"/>
          <w:b/>
        </w:rPr>
        <w:t xml:space="preserve">Abstract: </w:t>
      </w:r>
    </w:p>
    <w:p w14:paraId="54EDC122" w14:textId="77777777" w:rsidR="007716F0" w:rsidRDefault="007716F0" w:rsidP="007716F0">
      <w:r>
        <w:t>In this paper, we discuss the optimization on UE channel bandwidth per operating band in 38.101-2.</w:t>
      </w:r>
    </w:p>
    <w:p w14:paraId="4017296A" w14:textId="5FA164E2" w:rsidR="007716F0" w:rsidRDefault="007716F0" w:rsidP="007716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4590D" w:rsidRPr="005A5E51">
        <w:rPr>
          <w:rFonts w:ascii="Arial" w:hAnsi="Arial" w:cs="Arial"/>
          <w:b/>
          <w:color w:val="993300"/>
          <w:highlight w:val="green"/>
          <w:u w:val="single"/>
        </w:rPr>
        <w:t>Agreed</w:t>
      </w:r>
      <w:r w:rsidR="0074590D" w:rsidRPr="005A5E51">
        <w:rPr>
          <w:color w:val="993300"/>
          <w:highlight w:val="green"/>
          <w:u w:val="single"/>
        </w:rPr>
        <w:t>.</w:t>
      </w:r>
    </w:p>
    <w:p w14:paraId="539CAF35" w14:textId="77777777" w:rsidR="007716F0" w:rsidRDefault="007716F0" w:rsidP="007716F0">
      <w:pPr>
        <w:rPr>
          <w:rFonts w:ascii="Arial" w:hAnsi="Arial" w:cs="Arial"/>
          <w:b/>
          <w:sz w:val="24"/>
        </w:rPr>
      </w:pPr>
      <w:r>
        <w:rPr>
          <w:rFonts w:ascii="Arial" w:hAnsi="Arial" w:cs="Arial"/>
          <w:b/>
          <w:color w:val="0000FF"/>
          <w:sz w:val="24"/>
        </w:rPr>
        <w:t>R4-2109532</w:t>
      </w:r>
      <w:r>
        <w:rPr>
          <w:rFonts w:ascii="Arial" w:hAnsi="Arial" w:cs="Arial"/>
          <w:b/>
          <w:color w:val="0000FF"/>
          <w:sz w:val="24"/>
        </w:rPr>
        <w:tab/>
      </w:r>
      <w:r>
        <w:rPr>
          <w:rFonts w:ascii="Arial" w:hAnsi="Arial" w:cs="Arial"/>
          <w:b/>
          <w:sz w:val="24"/>
        </w:rPr>
        <w:t>CR to TS 38.104 on BS channel bandwidth per operating band</w:t>
      </w:r>
    </w:p>
    <w:p w14:paraId="3CFA6D14" w14:textId="77777777" w:rsidR="007716F0" w:rsidRDefault="007716F0" w:rsidP="007716F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v17.1.0</w:t>
      </w:r>
      <w:r>
        <w:rPr>
          <w:i/>
        </w:rPr>
        <w:tab/>
        <w:t xml:space="preserve">  CR-0310  rev  Cat: F (Rel-17)</w:t>
      </w:r>
      <w:r>
        <w:rPr>
          <w:i/>
        </w:rPr>
        <w:br/>
      </w:r>
      <w:r>
        <w:rPr>
          <w:i/>
        </w:rPr>
        <w:br/>
      </w:r>
      <w:r>
        <w:rPr>
          <w:i/>
        </w:rPr>
        <w:tab/>
      </w:r>
      <w:r>
        <w:rPr>
          <w:i/>
        </w:rPr>
        <w:tab/>
      </w:r>
      <w:r>
        <w:rPr>
          <w:i/>
        </w:rPr>
        <w:tab/>
      </w:r>
      <w:r>
        <w:rPr>
          <w:i/>
        </w:rPr>
        <w:tab/>
      </w:r>
      <w:r>
        <w:rPr>
          <w:i/>
        </w:rPr>
        <w:tab/>
        <w:t>Source: ZTE Corporation</w:t>
      </w:r>
    </w:p>
    <w:p w14:paraId="6E377686" w14:textId="77777777" w:rsidR="007716F0" w:rsidRDefault="007716F0" w:rsidP="007716F0">
      <w:pPr>
        <w:rPr>
          <w:rFonts w:ascii="Arial" w:hAnsi="Arial" w:cs="Arial"/>
          <w:b/>
        </w:rPr>
      </w:pPr>
      <w:r>
        <w:rPr>
          <w:rFonts w:ascii="Arial" w:hAnsi="Arial" w:cs="Arial"/>
          <w:b/>
        </w:rPr>
        <w:t xml:space="preserve">Abstract: </w:t>
      </w:r>
    </w:p>
    <w:p w14:paraId="60CADFD9" w14:textId="77777777" w:rsidR="007716F0" w:rsidRDefault="007716F0" w:rsidP="007716F0">
      <w:r>
        <w:t>In this paper, we discuss the optimization on BS channel bandwidth per operating band in 38.104.</w:t>
      </w:r>
    </w:p>
    <w:p w14:paraId="61FA7AB2" w14:textId="4282F25C" w:rsidR="007716F0" w:rsidRDefault="007716F0" w:rsidP="007716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4590D" w:rsidRPr="005A5E51">
        <w:rPr>
          <w:rFonts w:ascii="Arial" w:hAnsi="Arial" w:cs="Arial"/>
          <w:b/>
          <w:color w:val="993300"/>
          <w:highlight w:val="green"/>
          <w:u w:val="single"/>
        </w:rPr>
        <w:t>Agreed</w:t>
      </w:r>
      <w:r w:rsidR="0074590D" w:rsidRPr="005A5E51">
        <w:rPr>
          <w:color w:val="993300"/>
          <w:highlight w:val="green"/>
          <w:u w:val="single"/>
        </w:rPr>
        <w:t>.</w:t>
      </w:r>
    </w:p>
    <w:p w14:paraId="21E4E161" w14:textId="77777777" w:rsidR="001162DE" w:rsidRDefault="001162DE" w:rsidP="001162DE">
      <w:pPr>
        <w:pStyle w:val="2"/>
      </w:pPr>
      <w:bookmarkStart w:id="759" w:name="_Toc71911009"/>
      <w:r>
        <w:t>16</w:t>
      </w:r>
      <w:r>
        <w:tab/>
        <w:t>Close of the E-meeting</w:t>
      </w:r>
      <w:bookmarkEnd w:id="759"/>
    </w:p>
    <w:p w14:paraId="4E8BAF36" w14:textId="77777777" w:rsidR="001162DE" w:rsidRDefault="001162DE" w:rsidP="001162DE">
      <w:pPr>
        <w:pStyle w:val="FP"/>
      </w:pPr>
    </w:p>
    <w:p w14:paraId="69F7D2D4" w14:textId="77777777" w:rsidR="001162DE" w:rsidRDefault="001162DE" w:rsidP="001162DE">
      <w:pPr>
        <w:pStyle w:val="FP"/>
      </w:pPr>
      <w:r>
        <w:t>Report prepared by: MCC</w:t>
      </w:r>
    </w:p>
    <w:p w14:paraId="2F25074D" w14:textId="4D1A8B18" w:rsidR="001162DE" w:rsidRPr="001162DE" w:rsidRDefault="001162DE" w:rsidP="001162DE">
      <w:pPr>
        <w:pStyle w:val="FP"/>
      </w:pPr>
    </w:p>
    <w:sectPr w:rsidR="001162DE" w:rsidRPr="001162DE" w:rsidSect="001162DE">
      <w:headerReference w:type="even" r:id="rId432"/>
      <w:footerReference w:type="even" r:id="rId433"/>
      <w:footerReference w:type="default" r:id="rId434"/>
      <w:footnotePr>
        <w:numRestart w:val="eachSect"/>
      </w:footnotePr>
      <w:pgSz w:w="11907" w:h="16840" w:code="9"/>
      <w:pgMar w:top="1418" w:right="1134" w:bottom="1134" w:left="1134" w:header="680"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2AD334" w14:textId="77777777" w:rsidR="00AF1C4D" w:rsidRDefault="00AF1C4D">
      <w:pPr>
        <w:spacing w:after="0"/>
      </w:pPr>
      <w:r>
        <w:separator/>
      </w:r>
    </w:p>
  </w:endnote>
  <w:endnote w:type="continuationSeparator" w:id="0">
    <w:p w14:paraId="00D4FFBC" w14:textId="77777777" w:rsidR="00AF1C4D" w:rsidRDefault="00AF1C4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entury">
    <w:panose1 w:val="02040604050505020304"/>
    <w:charset w:val="00"/>
    <w:family w:val="roman"/>
    <w:pitch w:val="variable"/>
    <w:sig w:usb0="00000287" w:usb1="00000000" w:usb2="00000000" w:usb3="00000000" w:csb0="0000009F" w:csb1="00000000"/>
  </w:font>
  <w:font w:name="Yu Mincho">
    <w:altName w:val="MS Gothic"/>
    <w:charset w:val="80"/>
    <w:family w:val="roman"/>
    <w:pitch w:val="variable"/>
    <w:sig w:usb0="00000000" w:usb1="2AC7FCFF" w:usb2="00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B758F6" w14:textId="77777777" w:rsidR="00524A55" w:rsidRDefault="00524A55" w:rsidP="00E00268">
    <w:pPr>
      <w:pStyle w:val="a9"/>
      <w:framePr w:wrap="around" w:vAnchor="text" w:hAnchor="margin" w:y="1"/>
      <w:rPr>
        <w:rStyle w:val="aa"/>
      </w:rPr>
    </w:pPr>
    <w:r>
      <w:rPr>
        <w:rStyle w:val="aa"/>
      </w:rPr>
      <w:fldChar w:fldCharType="begin"/>
    </w:r>
    <w:r>
      <w:rPr>
        <w:rStyle w:val="aa"/>
      </w:rPr>
      <w:instrText xml:space="preserve"> PAGE </w:instrText>
    </w:r>
    <w:r>
      <w:rPr>
        <w:rStyle w:val="aa"/>
      </w:rPr>
      <w:fldChar w:fldCharType="end"/>
    </w:r>
  </w:p>
  <w:p w14:paraId="6EC1C2FE" w14:textId="77777777" w:rsidR="00524A55" w:rsidRDefault="00524A55" w:rsidP="001162DE">
    <w:pPr>
      <w:pStyle w:val="a9"/>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DCA9CF" w14:textId="1A96810A" w:rsidR="00524A55" w:rsidRDefault="00524A55" w:rsidP="00E00268">
    <w:pPr>
      <w:pStyle w:val="a9"/>
      <w:framePr w:wrap="around" w:vAnchor="text" w:hAnchor="margin" w:y="1"/>
      <w:rPr>
        <w:rStyle w:val="aa"/>
      </w:rPr>
    </w:pPr>
    <w:r>
      <w:rPr>
        <w:rStyle w:val="aa"/>
      </w:rPr>
      <w:fldChar w:fldCharType="begin"/>
    </w:r>
    <w:r>
      <w:rPr>
        <w:rStyle w:val="aa"/>
      </w:rPr>
      <w:instrText xml:space="preserve"> PAGE </w:instrText>
    </w:r>
    <w:r>
      <w:rPr>
        <w:rStyle w:val="aa"/>
      </w:rPr>
      <w:fldChar w:fldCharType="separate"/>
    </w:r>
    <w:r w:rsidR="00F47451">
      <w:rPr>
        <w:rStyle w:val="aa"/>
      </w:rPr>
      <w:t>182</w:t>
    </w:r>
    <w:r>
      <w:rPr>
        <w:rStyle w:val="aa"/>
      </w:rPr>
      <w:fldChar w:fldCharType="end"/>
    </w:r>
  </w:p>
  <w:p w14:paraId="4F4514A3" w14:textId="77777777" w:rsidR="00524A55" w:rsidRDefault="00524A55" w:rsidP="001162DE">
    <w:pPr>
      <w:pStyle w:val="a9"/>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E76D92" w14:textId="77777777" w:rsidR="00AF1C4D" w:rsidRDefault="00AF1C4D">
      <w:pPr>
        <w:spacing w:after="0"/>
      </w:pPr>
      <w:r>
        <w:separator/>
      </w:r>
    </w:p>
  </w:footnote>
  <w:footnote w:type="continuationSeparator" w:id="0">
    <w:p w14:paraId="525E0DF5" w14:textId="77777777" w:rsidR="00AF1C4D" w:rsidRDefault="00AF1C4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7D1B10" w14:textId="77777777" w:rsidR="00524A55" w:rsidRDefault="00524A55">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B645B"/>
    <w:multiLevelType w:val="hybridMultilevel"/>
    <w:tmpl w:val="8146F760"/>
    <w:lvl w:ilvl="0" w:tplc="9E501116">
      <w:start w:val="1"/>
      <w:numFmt w:val="bullet"/>
      <w:lvlText w:val="•"/>
      <w:lvlJc w:val="left"/>
      <w:pPr>
        <w:tabs>
          <w:tab w:val="num" w:pos="644"/>
        </w:tabs>
        <w:ind w:left="644" w:hanging="360"/>
      </w:pPr>
      <w:rPr>
        <w:rFonts w:ascii="Arial" w:hAnsi="Arial" w:hint="default"/>
      </w:rPr>
    </w:lvl>
    <w:lvl w:ilvl="1" w:tplc="EDFECC4A">
      <w:numFmt w:val="bullet"/>
      <w:lvlText w:val="•"/>
      <w:lvlJc w:val="left"/>
      <w:pPr>
        <w:tabs>
          <w:tab w:val="num" w:pos="1364"/>
        </w:tabs>
        <w:ind w:left="1364" w:hanging="360"/>
      </w:pPr>
      <w:rPr>
        <w:rFonts w:ascii="Arial" w:hAnsi="Arial" w:hint="default"/>
      </w:rPr>
    </w:lvl>
    <w:lvl w:ilvl="2" w:tplc="B97C82AE">
      <w:numFmt w:val="bullet"/>
      <w:lvlText w:val="•"/>
      <w:lvlJc w:val="left"/>
      <w:pPr>
        <w:tabs>
          <w:tab w:val="num" w:pos="2084"/>
        </w:tabs>
        <w:ind w:left="2084" w:hanging="360"/>
      </w:pPr>
      <w:rPr>
        <w:rFonts w:ascii="Arial" w:hAnsi="Arial" w:hint="default"/>
      </w:rPr>
    </w:lvl>
    <w:lvl w:ilvl="3" w:tplc="AB427ED8">
      <w:numFmt w:val="bullet"/>
      <w:lvlText w:val="•"/>
      <w:lvlJc w:val="left"/>
      <w:pPr>
        <w:tabs>
          <w:tab w:val="num" w:pos="2804"/>
        </w:tabs>
        <w:ind w:left="2804" w:hanging="360"/>
      </w:pPr>
      <w:rPr>
        <w:rFonts w:ascii="Arial" w:hAnsi="Arial" w:hint="default"/>
      </w:rPr>
    </w:lvl>
    <w:lvl w:ilvl="4" w:tplc="BCB61FD2" w:tentative="1">
      <w:start w:val="1"/>
      <w:numFmt w:val="bullet"/>
      <w:lvlText w:val="•"/>
      <w:lvlJc w:val="left"/>
      <w:pPr>
        <w:tabs>
          <w:tab w:val="num" w:pos="3524"/>
        </w:tabs>
        <w:ind w:left="3524" w:hanging="360"/>
      </w:pPr>
      <w:rPr>
        <w:rFonts w:ascii="Arial" w:hAnsi="Arial" w:hint="default"/>
      </w:rPr>
    </w:lvl>
    <w:lvl w:ilvl="5" w:tplc="2640BEE2" w:tentative="1">
      <w:start w:val="1"/>
      <w:numFmt w:val="bullet"/>
      <w:lvlText w:val="•"/>
      <w:lvlJc w:val="left"/>
      <w:pPr>
        <w:tabs>
          <w:tab w:val="num" w:pos="4244"/>
        </w:tabs>
        <w:ind w:left="4244" w:hanging="360"/>
      </w:pPr>
      <w:rPr>
        <w:rFonts w:ascii="Arial" w:hAnsi="Arial" w:hint="default"/>
      </w:rPr>
    </w:lvl>
    <w:lvl w:ilvl="6" w:tplc="8BAEF6FC" w:tentative="1">
      <w:start w:val="1"/>
      <w:numFmt w:val="bullet"/>
      <w:lvlText w:val="•"/>
      <w:lvlJc w:val="left"/>
      <w:pPr>
        <w:tabs>
          <w:tab w:val="num" w:pos="4964"/>
        </w:tabs>
        <w:ind w:left="4964" w:hanging="360"/>
      </w:pPr>
      <w:rPr>
        <w:rFonts w:ascii="Arial" w:hAnsi="Arial" w:hint="default"/>
      </w:rPr>
    </w:lvl>
    <w:lvl w:ilvl="7" w:tplc="A2E6D074" w:tentative="1">
      <w:start w:val="1"/>
      <w:numFmt w:val="bullet"/>
      <w:lvlText w:val="•"/>
      <w:lvlJc w:val="left"/>
      <w:pPr>
        <w:tabs>
          <w:tab w:val="num" w:pos="5684"/>
        </w:tabs>
        <w:ind w:left="5684" w:hanging="360"/>
      </w:pPr>
      <w:rPr>
        <w:rFonts w:ascii="Arial" w:hAnsi="Arial" w:hint="default"/>
      </w:rPr>
    </w:lvl>
    <w:lvl w:ilvl="8" w:tplc="969A190C" w:tentative="1">
      <w:start w:val="1"/>
      <w:numFmt w:val="bullet"/>
      <w:lvlText w:val="•"/>
      <w:lvlJc w:val="left"/>
      <w:pPr>
        <w:tabs>
          <w:tab w:val="num" w:pos="6404"/>
        </w:tabs>
        <w:ind w:left="6404" w:hanging="360"/>
      </w:pPr>
      <w:rPr>
        <w:rFonts w:ascii="Arial" w:hAnsi="Arial" w:hint="default"/>
      </w:rPr>
    </w:lvl>
  </w:abstractNum>
  <w:abstractNum w:abstractNumId="1" w15:restartNumberingAfterBreak="0">
    <w:nsid w:val="0B8E78CF"/>
    <w:multiLevelType w:val="hybridMultilevel"/>
    <w:tmpl w:val="E41C8B82"/>
    <w:lvl w:ilvl="0" w:tplc="94343D94">
      <w:start w:val="1"/>
      <w:numFmt w:val="bullet"/>
      <w:lvlText w:val="•"/>
      <w:lvlJc w:val="left"/>
      <w:pPr>
        <w:tabs>
          <w:tab w:val="num" w:pos="360"/>
        </w:tabs>
        <w:ind w:left="360" w:hanging="360"/>
      </w:pPr>
      <w:rPr>
        <w:rFonts w:ascii="Arial" w:hAnsi="Arial" w:hint="default"/>
      </w:rPr>
    </w:lvl>
    <w:lvl w:ilvl="1" w:tplc="B538C26C">
      <w:numFmt w:val="bullet"/>
      <w:lvlText w:val="•"/>
      <w:lvlJc w:val="left"/>
      <w:pPr>
        <w:tabs>
          <w:tab w:val="num" w:pos="1080"/>
        </w:tabs>
        <w:ind w:left="1080" w:hanging="360"/>
      </w:pPr>
      <w:rPr>
        <w:rFonts w:ascii="Arial" w:hAnsi="Arial" w:hint="default"/>
      </w:rPr>
    </w:lvl>
    <w:lvl w:ilvl="2" w:tplc="2E6417A0" w:tentative="1">
      <w:start w:val="1"/>
      <w:numFmt w:val="bullet"/>
      <w:lvlText w:val="•"/>
      <w:lvlJc w:val="left"/>
      <w:pPr>
        <w:tabs>
          <w:tab w:val="num" w:pos="1800"/>
        </w:tabs>
        <w:ind w:left="1800" w:hanging="360"/>
      </w:pPr>
      <w:rPr>
        <w:rFonts w:ascii="Arial" w:hAnsi="Arial" w:hint="default"/>
      </w:rPr>
    </w:lvl>
    <w:lvl w:ilvl="3" w:tplc="AE184EE8" w:tentative="1">
      <w:start w:val="1"/>
      <w:numFmt w:val="bullet"/>
      <w:lvlText w:val="•"/>
      <w:lvlJc w:val="left"/>
      <w:pPr>
        <w:tabs>
          <w:tab w:val="num" w:pos="2520"/>
        </w:tabs>
        <w:ind w:left="2520" w:hanging="360"/>
      </w:pPr>
      <w:rPr>
        <w:rFonts w:ascii="Arial" w:hAnsi="Arial" w:hint="default"/>
      </w:rPr>
    </w:lvl>
    <w:lvl w:ilvl="4" w:tplc="8FFC4834" w:tentative="1">
      <w:start w:val="1"/>
      <w:numFmt w:val="bullet"/>
      <w:lvlText w:val="•"/>
      <w:lvlJc w:val="left"/>
      <w:pPr>
        <w:tabs>
          <w:tab w:val="num" w:pos="3240"/>
        </w:tabs>
        <w:ind w:left="3240" w:hanging="360"/>
      </w:pPr>
      <w:rPr>
        <w:rFonts w:ascii="Arial" w:hAnsi="Arial" w:hint="default"/>
      </w:rPr>
    </w:lvl>
    <w:lvl w:ilvl="5" w:tplc="73D0916C" w:tentative="1">
      <w:start w:val="1"/>
      <w:numFmt w:val="bullet"/>
      <w:lvlText w:val="•"/>
      <w:lvlJc w:val="left"/>
      <w:pPr>
        <w:tabs>
          <w:tab w:val="num" w:pos="3960"/>
        </w:tabs>
        <w:ind w:left="3960" w:hanging="360"/>
      </w:pPr>
      <w:rPr>
        <w:rFonts w:ascii="Arial" w:hAnsi="Arial" w:hint="default"/>
      </w:rPr>
    </w:lvl>
    <w:lvl w:ilvl="6" w:tplc="574EE652" w:tentative="1">
      <w:start w:val="1"/>
      <w:numFmt w:val="bullet"/>
      <w:lvlText w:val="•"/>
      <w:lvlJc w:val="left"/>
      <w:pPr>
        <w:tabs>
          <w:tab w:val="num" w:pos="4680"/>
        </w:tabs>
        <w:ind w:left="4680" w:hanging="360"/>
      </w:pPr>
      <w:rPr>
        <w:rFonts w:ascii="Arial" w:hAnsi="Arial" w:hint="default"/>
      </w:rPr>
    </w:lvl>
    <w:lvl w:ilvl="7" w:tplc="817AB094" w:tentative="1">
      <w:start w:val="1"/>
      <w:numFmt w:val="bullet"/>
      <w:lvlText w:val="•"/>
      <w:lvlJc w:val="left"/>
      <w:pPr>
        <w:tabs>
          <w:tab w:val="num" w:pos="5400"/>
        </w:tabs>
        <w:ind w:left="5400" w:hanging="360"/>
      </w:pPr>
      <w:rPr>
        <w:rFonts w:ascii="Arial" w:hAnsi="Arial" w:hint="default"/>
      </w:rPr>
    </w:lvl>
    <w:lvl w:ilvl="8" w:tplc="CE5C22E0" w:tentative="1">
      <w:start w:val="1"/>
      <w:numFmt w:val="bullet"/>
      <w:lvlText w:val="•"/>
      <w:lvlJc w:val="left"/>
      <w:pPr>
        <w:tabs>
          <w:tab w:val="num" w:pos="6120"/>
        </w:tabs>
        <w:ind w:left="6120" w:hanging="360"/>
      </w:pPr>
      <w:rPr>
        <w:rFonts w:ascii="Arial" w:hAnsi="Arial" w:hint="default"/>
      </w:rPr>
    </w:lvl>
  </w:abstractNum>
  <w:abstractNum w:abstractNumId="2" w15:restartNumberingAfterBreak="0">
    <w:nsid w:val="0CA07E0A"/>
    <w:multiLevelType w:val="hybridMultilevel"/>
    <w:tmpl w:val="DD8E3010"/>
    <w:lvl w:ilvl="0" w:tplc="6B10C1A8">
      <w:start w:val="1"/>
      <w:numFmt w:val="lowerLetter"/>
      <w:lvlText w:val="%1."/>
      <w:lvlJc w:val="left"/>
      <w:pPr>
        <w:ind w:left="644" w:hanging="360"/>
      </w:pPr>
      <w:rPr>
        <w:rFonts w:hint="default"/>
      </w:rPr>
    </w:lvl>
    <w:lvl w:ilvl="1" w:tplc="04090019">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 w15:restartNumberingAfterBreak="0">
    <w:nsid w:val="11D54A99"/>
    <w:multiLevelType w:val="hybridMultilevel"/>
    <w:tmpl w:val="30488834"/>
    <w:lvl w:ilvl="0" w:tplc="B412A2CE">
      <w:start w:val="1"/>
      <w:numFmt w:val="bullet"/>
      <w:lvlText w:val="•"/>
      <w:lvlJc w:val="left"/>
      <w:pPr>
        <w:tabs>
          <w:tab w:val="num" w:pos="720"/>
        </w:tabs>
        <w:ind w:left="720" w:hanging="360"/>
      </w:pPr>
      <w:rPr>
        <w:rFonts w:ascii="Arial" w:hAnsi="Arial" w:hint="default"/>
      </w:rPr>
    </w:lvl>
    <w:lvl w:ilvl="1" w:tplc="573CECC2">
      <w:numFmt w:val="bullet"/>
      <w:lvlText w:val="•"/>
      <w:lvlJc w:val="left"/>
      <w:pPr>
        <w:tabs>
          <w:tab w:val="num" w:pos="1440"/>
        </w:tabs>
        <w:ind w:left="1440" w:hanging="360"/>
      </w:pPr>
      <w:rPr>
        <w:rFonts w:ascii="Arial" w:hAnsi="Arial" w:hint="default"/>
      </w:rPr>
    </w:lvl>
    <w:lvl w:ilvl="2" w:tplc="5D14375C" w:tentative="1">
      <w:start w:val="1"/>
      <w:numFmt w:val="bullet"/>
      <w:lvlText w:val="•"/>
      <w:lvlJc w:val="left"/>
      <w:pPr>
        <w:tabs>
          <w:tab w:val="num" w:pos="2160"/>
        </w:tabs>
        <w:ind w:left="2160" w:hanging="360"/>
      </w:pPr>
      <w:rPr>
        <w:rFonts w:ascii="Arial" w:hAnsi="Arial" w:hint="default"/>
      </w:rPr>
    </w:lvl>
    <w:lvl w:ilvl="3" w:tplc="0E2C0D20" w:tentative="1">
      <w:start w:val="1"/>
      <w:numFmt w:val="bullet"/>
      <w:lvlText w:val="•"/>
      <w:lvlJc w:val="left"/>
      <w:pPr>
        <w:tabs>
          <w:tab w:val="num" w:pos="2880"/>
        </w:tabs>
        <w:ind w:left="2880" w:hanging="360"/>
      </w:pPr>
      <w:rPr>
        <w:rFonts w:ascii="Arial" w:hAnsi="Arial" w:hint="default"/>
      </w:rPr>
    </w:lvl>
    <w:lvl w:ilvl="4" w:tplc="0290B1F0" w:tentative="1">
      <w:start w:val="1"/>
      <w:numFmt w:val="bullet"/>
      <w:lvlText w:val="•"/>
      <w:lvlJc w:val="left"/>
      <w:pPr>
        <w:tabs>
          <w:tab w:val="num" w:pos="3600"/>
        </w:tabs>
        <w:ind w:left="3600" w:hanging="360"/>
      </w:pPr>
      <w:rPr>
        <w:rFonts w:ascii="Arial" w:hAnsi="Arial" w:hint="default"/>
      </w:rPr>
    </w:lvl>
    <w:lvl w:ilvl="5" w:tplc="C226DE4C" w:tentative="1">
      <w:start w:val="1"/>
      <w:numFmt w:val="bullet"/>
      <w:lvlText w:val="•"/>
      <w:lvlJc w:val="left"/>
      <w:pPr>
        <w:tabs>
          <w:tab w:val="num" w:pos="4320"/>
        </w:tabs>
        <w:ind w:left="4320" w:hanging="360"/>
      </w:pPr>
      <w:rPr>
        <w:rFonts w:ascii="Arial" w:hAnsi="Arial" w:hint="default"/>
      </w:rPr>
    </w:lvl>
    <w:lvl w:ilvl="6" w:tplc="C8388528" w:tentative="1">
      <w:start w:val="1"/>
      <w:numFmt w:val="bullet"/>
      <w:lvlText w:val="•"/>
      <w:lvlJc w:val="left"/>
      <w:pPr>
        <w:tabs>
          <w:tab w:val="num" w:pos="5040"/>
        </w:tabs>
        <w:ind w:left="5040" w:hanging="360"/>
      </w:pPr>
      <w:rPr>
        <w:rFonts w:ascii="Arial" w:hAnsi="Arial" w:hint="default"/>
      </w:rPr>
    </w:lvl>
    <w:lvl w:ilvl="7" w:tplc="AF88A8CC" w:tentative="1">
      <w:start w:val="1"/>
      <w:numFmt w:val="bullet"/>
      <w:lvlText w:val="•"/>
      <w:lvlJc w:val="left"/>
      <w:pPr>
        <w:tabs>
          <w:tab w:val="num" w:pos="5760"/>
        </w:tabs>
        <w:ind w:left="5760" w:hanging="360"/>
      </w:pPr>
      <w:rPr>
        <w:rFonts w:ascii="Arial" w:hAnsi="Arial" w:hint="default"/>
      </w:rPr>
    </w:lvl>
    <w:lvl w:ilvl="8" w:tplc="2734743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5A464C9"/>
    <w:multiLevelType w:val="hybridMultilevel"/>
    <w:tmpl w:val="9C46C83A"/>
    <w:lvl w:ilvl="0" w:tplc="D8B2BC3C">
      <w:start w:val="1"/>
      <w:numFmt w:val="bullet"/>
      <w:lvlText w:val="•"/>
      <w:lvlJc w:val="left"/>
      <w:pPr>
        <w:tabs>
          <w:tab w:val="num" w:pos="720"/>
        </w:tabs>
        <w:ind w:left="720" w:hanging="360"/>
      </w:pPr>
      <w:rPr>
        <w:rFonts w:ascii="Arial" w:hAnsi="Arial" w:hint="default"/>
      </w:rPr>
    </w:lvl>
    <w:lvl w:ilvl="1" w:tplc="F8F8EB0E">
      <w:numFmt w:val="bullet"/>
      <w:lvlText w:val="•"/>
      <w:lvlJc w:val="left"/>
      <w:pPr>
        <w:tabs>
          <w:tab w:val="num" w:pos="1440"/>
        </w:tabs>
        <w:ind w:left="1440" w:hanging="360"/>
      </w:pPr>
      <w:rPr>
        <w:rFonts w:ascii="Arial" w:hAnsi="Arial" w:hint="default"/>
      </w:rPr>
    </w:lvl>
    <w:lvl w:ilvl="2" w:tplc="105AA516">
      <w:numFmt w:val="bullet"/>
      <w:lvlText w:val="•"/>
      <w:lvlJc w:val="left"/>
      <w:pPr>
        <w:tabs>
          <w:tab w:val="num" w:pos="2160"/>
        </w:tabs>
        <w:ind w:left="2160" w:hanging="360"/>
      </w:pPr>
      <w:rPr>
        <w:rFonts w:ascii="Arial" w:hAnsi="Arial" w:hint="default"/>
      </w:rPr>
    </w:lvl>
    <w:lvl w:ilvl="3" w:tplc="CFF69D2C">
      <w:start w:val="1"/>
      <w:numFmt w:val="bullet"/>
      <w:lvlText w:val="•"/>
      <w:lvlJc w:val="left"/>
      <w:pPr>
        <w:tabs>
          <w:tab w:val="num" w:pos="2880"/>
        </w:tabs>
        <w:ind w:left="2880" w:hanging="360"/>
      </w:pPr>
      <w:rPr>
        <w:rFonts w:ascii="Arial" w:hAnsi="Arial" w:hint="default"/>
      </w:rPr>
    </w:lvl>
    <w:lvl w:ilvl="4" w:tplc="410849C8" w:tentative="1">
      <w:start w:val="1"/>
      <w:numFmt w:val="bullet"/>
      <w:lvlText w:val="•"/>
      <w:lvlJc w:val="left"/>
      <w:pPr>
        <w:tabs>
          <w:tab w:val="num" w:pos="3600"/>
        </w:tabs>
        <w:ind w:left="3600" w:hanging="360"/>
      </w:pPr>
      <w:rPr>
        <w:rFonts w:ascii="Arial" w:hAnsi="Arial" w:hint="default"/>
      </w:rPr>
    </w:lvl>
    <w:lvl w:ilvl="5" w:tplc="12F0011E" w:tentative="1">
      <w:start w:val="1"/>
      <w:numFmt w:val="bullet"/>
      <w:lvlText w:val="•"/>
      <w:lvlJc w:val="left"/>
      <w:pPr>
        <w:tabs>
          <w:tab w:val="num" w:pos="4320"/>
        </w:tabs>
        <w:ind w:left="4320" w:hanging="360"/>
      </w:pPr>
      <w:rPr>
        <w:rFonts w:ascii="Arial" w:hAnsi="Arial" w:hint="default"/>
      </w:rPr>
    </w:lvl>
    <w:lvl w:ilvl="6" w:tplc="272E7DDC" w:tentative="1">
      <w:start w:val="1"/>
      <w:numFmt w:val="bullet"/>
      <w:lvlText w:val="•"/>
      <w:lvlJc w:val="left"/>
      <w:pPr>
        <w:tabs>
          <w:tab w:val="num" w:pos="5040"/>
        </w:tabs>
        <w:ind w:left="5040" w:hanging="360"/>
      </w:pPr>
      <w:rPr>
        <w:rFonts w:ascii="Arial" w:hAnsi="Arial" w:hint="default"/>
      </w:rPr>
    </w:lvl>
    <w:lvl w:ilvl="7" w:tplc="E7DA4322" w:tentative="1">
      <w:start w:val="1"/>
      <w:numFmt w:val="bullet"/>
      <w:lvlText w:val="•"/>
      <w:lvlJc w:val="left"/>
      <w:pPr>
        <w:tabs>
          <w:tab w:val="num" w:pos="5760"/>
        </w:tabs>
        <w:ind w:left="5760" w:hanging="360"/>
      </w:pPr>
      <w:rPr>
        <w:rFonts w:ascii="Arial" w:hAnsi="Arial" w:hint="default"/>
      </w:rPr>
    </w:lvl>
    <w:lvl w:ilvl="8" w:tplc="DD66440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5FC1076"/>
    <w:multiLevelType w:val="hybridMultilevel"/>
    <w:tmpl w:val="20E8D762"/>
    <w:lvl w:ilvl="0" w:tplc="2C7CF324">
      <w:start w:val="1"/>
      <w:numFmt w:val="bullet"/>
      <w:lvlText w:val="•"/>
      <w:lvlJc w:val="left"/>
      <w:pPr>
        <w:tabs>
          <w:tab w:val="num" w:pos="720"/>
        </w:tabs>
        <w:ind w:left="720" w:hanging="360"/>
      </w:pPr>
      <w:rPr>
        <w:rFonts w:ascii="Arial" w:hAnsi="Arial" w:hint="default"/>
      </w:rPr>
    </w:lvl>
    <w:lvl w:ilvl="1" w:tplc="2C7CF324">
      <w:start w:val="1"/>
      <w:numFmt w:val="bullet"/>
      <w:lvlText w:val="•"/>
      <w:lvlJc w:val="left"/>
      <w:pPr>
        <w:tabs>
          <w:tab w:val="num" w:pos="1440"/>
        </w:tabs>
        <w:ind w:left="1440" w:hanging="360"/>
      </w:pPr>
      <w:rPr>
        <w:rFonts w:ascii="Arial" w:hAnsi="Arial" w:hint="default"/>
      </w:rPr>
    </w:lvl>
    <w:lvl w:ilvl="2" w:tplc="294232BA" w:tentative="1">
      <w:start w:val="1"/>
      <w:numFmt w:val="bullet"/>
      <w:lvlText w:val=""/>
      <w:lvlJc w:val="left"/>
      <w:pPr>
        <w:tabs>
          <w:tab w:val="num" w:pos="2160"/>
        </w:tabs>
        <w:ind w:left="2160" w:hanging="360"/>
      </w:pPr>
      <w:rPr>
        <w:rFonts w:ascii="Symbol" w:hAnsi="Symbol" w:hint="default"/>
      </w:rPr>
    </w:lvl>
    <w:lvl w:ilvl="3" w:tplc="6626515E" w:tentative="1">
      <w:start w:val="1"/>
      <w:numFmt w:val="bullet"/>
      <w:lvlText w:val=""/>
      <w:lvlJc w:val="left"/>
      <w:pPr>
        <w:tabs>
          <w:tab w:val="num" w:pos="2880"/>
        </w:tabs>
        <w:ind w:left="2880" w:hanging="360"/>
      </w:pPr>
      <w:rPr>
        <w:rFonts w:ascii="Symbol" w:hAnsi="Symbol" w:hint="default"/>
      </w:rPr>
    </w:lvl>
    <w:lvl w:ilvl="4" w:tplc="EB60454E" w:tentative="1">
      <w:start w:val="1"/>
      <w:numFmt w:val="bullet"/>
      <w:lvlText w:val=""/>
      <w:lvlJc w:val="left"/>
      <w:pPr>
        <w:tabs>
          <w:tab w:val="num" w:pos="3600"/>
        </w:tabs>
        <w:ind w:left="3600" w:hanging="360"/>
      </w:pPr>
      <w:rPr>
        <w:rFonts w:ascii="Symbol" w:hAnsi="Symbol" w:hint="default"/>
      </w:rPr>
    </w:lvl>
    <w:lvl w:ilvl="5" w:tplc="5846FAC8" w:tentative="1">
      <w:start w:val="1"/>
      <w:numFmt w:val="bullet"/>
      <w:lvlText w:val=""/>
      <w:lvlJc w:val="left"/>
      <w:pPr>
        <w:tabs>
          <w:tab w:val="num" w:pos="4320"/>
        </w:tabs>
        <w:ind w:left="4320" w:hanging="360"/>
      </w:pPr>
      <w:rPr>
        <w:rFonts w:ascii="Symbol" w:hAnsi="Symbol" w:hint="default"/>
      </w:rPr>
    </w:lvl>
    <w:lvl w:ilvl="6" w:tplc="568813CA" w:tentative="1">
      <w:start w:val="1"/>
      <w:numFmt w:val="bullet"/>
      <w:lvlText w:val=""/>
      <w:lvlJc w:val="left"/>
      <w:pPr>
        <w:tabs>
          <w:tab w:val="num" w:pos="5040"/>
        </w:tabs>
        <w:ind w:left="5040" w:hanging="360"/>
      </w:pPr>
      <w:rPr>
        <w:rFonts w:ascii="Symbol" w:hAnsi="Symbol" w:hint="default"/>
      </w:rPr>
    </w:lvl>
    <w:lvl w:ilvl="7" w:tplc="76644C4C" w:tentative="1">
      <w:start w:val="1"/>
      <w:numFmt w:val="bullet"/>
      <w:lvlText w:val=""/>
      <w:lvlJc w:val="left"/>
      <w:pPr>
        <w:tabs>
          <w:tab w:val="num" w:pos="5760"/>
        </w:tabs>
        <w:ind w:left="5760" w:hanging="360"/>
      </w:pPr>
      <w:rPr>
        <w:rFonts w:ascii="Symbol" w:hAnsi="Symbol" w:hint="default"/>
      </w:rPr>
    </w:lvl>
    <w:lvl w:ilvl="8" w:tplc="4D1C9D70"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16AC01C8"/>
    <w:multiLevelType w:val="multilevel"/>
    <w:tmpl w:val="16AC01C8"/>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7" w15:restartNumberingAfterBreak="0">
    <w:nsid w:val="16E049F3"/>
    <w:multiLevelType w:val="hybridMultilevel"/>
    <w:tmpl w:val="37D437FE"/>
    <w:lvl w:ilvl="0" w:tplc="1E200786">
      <w:start w:val="1"/>
      <w:numFmt w:val="bullet"/>
      <w:lvlText w:val="–"/>
      <w:lvlJc w:val="left"/>
      <w:pPr>
        <w:tabs>
          <w:tab w:val="num" w:pos="720"/>
        </w:tabs>
        <w:ind w:left="720" w:hanging="360"/>
      </w:pPr>
      <w:rPr>
        <w:rFonts w:ascii="Arial" w:hAnsi="Arial" w:hint="default"/>
      </w:rPr>
    </w:lvl>
    <w:lvl w:ilvl="1" w:tplc="2C7CF324">
      <w:start w:val="1"/>
      <w:numFmt w:val="bullet"/>
      <w:lvlText w:val="•"/>
      <w:lvlJc w:val="left"/>
      <w:pPr>
        <w:tabs>
          <w:tab w:val="num" w:pos="1440"/>
        </w:tabs>
        <w:ind w:left="1440" w:hanging="360"/>
      </w:pPr>
      <w:rPr>
        <w:rFonts w:ascii="Arial" w:hAnsi="Arial" w:hint="default"/>
      </w:rPr>
    </w:lvl>
    <w:lvl w:ilvl="2" w:tplc="8CD42052">
      <w:numFmt w:val="bullet"/>
      <w:lvlText w:val="•"/>
      <w:lvlJc w:val="left"/>
      <w:pPr>
        <w:tabs>
          <w:tab w:val="num" w:pos="2160"/>
        </w:tabs>
        <w:ind w:left="2160" w:hanging="360"/>
      </w:pPr>
      <w:rPr>
        <w:rFonts w:ascii="Arial" w:hAnsi="Arial" w:hint="default"/>
      </w:rPr>
    </w:lvl>
    <w:lvl w:ilvl="3" w:tplc="3F10C898" w:tentative="1">
      <w:start w:val="1"/>
      <w:numFmt w:val="bullet"/>
      <w:lvlText w:val="–"/>
      <w:lvlJc w:val="left"/>
      <w:pPr>
        <w:tabs>
          <w:tab w:val="num" w:pos="2880"/>
        </w:tabs>
        <w:ind w:left="2880" w:hanging="360"/>
      </w:pPr>
      <w:rPr>
        <w:rFonts w:ascii="Arial" w:hAnsi="Arial" w:hint="default"/>
      </w:rPr>
    </w:lvl>
    <w:lvl w:ilvl="4" w:tplc="F0CEB27A" w:tentative="1">
      <w:start w:val="1"/>
      <w:numFmt w:val="bullet"/>
      <w:lvlText w:val="–"/>
      <w:lvlJc w:val="left"/>
      <w:pPr>
        <w:tabs>
          <w:tab w:val="num" w:pos="3600"/>
        </w:tabs>
        <w:ind w:left="3600" w:hanging="360"/>
      </w:pPr>
      <w:rPr>
        <w:rFonts w:ascii="Arial" w:hAnsi="Arial" w:hint="default"/>
      </w:rPr>
    </w:lvl>
    <w:lvl w:ilvl="5" w:tplc="7B6C4958" w:tentative="1">
      <w:start w:val="1"/>
      <w:numFmt w:val="bullet"/>
      <w:lvlText w:val="–"/>
      <w:lvlJc w:val="left"/>
      <w:pPr>
        <w:tabs>
          <w:tab w:val="num" w:pos="4320"/>
        </w:tabs>
        <w:ind w:left="4320" w:hanging="360"/>
      </w:pPr>
      <w:rPr>
        <w:rFonts w:ascii="Arial" w:hAnsi="Arial" w:hint="default"/>
      </w:rPr>
    </w:lvl>
    <w:lvl w:ilvl="6" w:tplc="0D4C7FF2" w:tentative="1">
      <w:start w:val="1"/>
      <w:numFmt w:val="bullet"/>
      <w:lvlText w:val="–"/>
      <w:lvlJc w:val="left"/>
      <w:pPr>
        <w:tabs>
          <w:tab w:val="num" w:pos="5040"/>
        </w:tabs>
        <w:ind w:left="5040" w:hanging="360"/>
      </w:pPr>
      <w:rPr>
        <w:rFonts w:ascii="Arial" w:hAnsi="Arial" w:hint="default"/>
      </w:rPr>
    </w:lvl>
    <w:lvl w:ilvl="7" w:tplc="D74C0E00" w:tentative="1">
      <w:start w:val="1"/>
      <w:numFmt w:val="bullet"/>
      <w:lvlText w:val="–"/>
      <w:lvlJc w:val="left"/>
      <w:pPr>
        <w:tabs>
          <w:tab w:val="num" w:pos="5760"/>
        </w:tabs>
        <w:ind w:left="5760" w:hanging="360"/>
      </w:pPr>
      <w:rPr>
        <w:rFonts w:ascii="Arial" w:hAnsi="Arial" w:hint="default"/>
      </w:rPr>
    </w:lvl>
    <w:lvl w:ilvl="8" w:tplc="59D8387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8A05F5A"/>
    <w:multiLevelType w:val="hybridMultilevel"/>
    <w:tmpl w:val="A26214A2"/>
    <w:lvl w:ilvl="0" w:tplc="DFFC65B8">
      <w:start w:val="1"/>
      <w:numFmt w:val="bullet"/>
      <w:lvlText w:val="•"/>
      <w:lvlJc w:val="left"/>
      <w:pPr>
        <w:tabs>
          <w:tab w:val="num" w:pos="720"/>
        </w:tabs>
        <w:ind w:left="720" w:hanging="360"/>
      </w:pPr>
      <w:rPr>
        <w:rFonts w:ascii="Arial" w:hAnsi="Arial" w:hint="default"/>
      </w:rPr>
    </w:lvl>
    <w:lvl w:ilvl="1" w:tplc="C46AC1BE">
      <w:numFmt w:val="bullet"/>
      <w:lvlText w:val="•"/>
      <w:lvlJc w:val="left"/>
      <w:pPr>
        <w:tabs>
          <w:tab w:val="num" w:pos="1440"/>
        </w:tabs>
        <w:ind w:left="1440" w:hanging="360"/>
      </w:pPr>
      <w:rPr>
        <w:rFonts w:ascii="Arial" w:hAnsi="Arial" w:hint="default"/>
      </w:rPr>
    </w:lvl>
    <w:lvl w:ilvl="2" w:tplc="08C4CC00">
      <w:start w:val="1"/>
      <w:numFmt w:val="bullet"/>
      <w:lvlText w:val="•"/>
      <w:lvlJc w:val="left"/>
      <w:pPr>
        <w:tabs>
          <w:tab w:val="num" w:pos="2160"/>
        </w:tabs>
        <w:ind w:left="2160" w:hanging="360"/>
      </w:pPr>
      <w:rPr>
        <w:rFonts w:ascii="Arial" w:hAnsi="Arial" w:hint="default"/>
      </w:rPr>
    </w:lvl>
    <w:lvl w:ilvl="3" w:tplc="BECAFB9C" w:tentative="1">
      <w:start w:val="1"/>
      <w:numFmt w:val="bullet"/>
      <w:lvlText w:val="•"/>
      <w:lvlJc w:val="left"/>
      <w:pPr>
        <w:tabs>
          <w:tab w:val="num" w:pos="2880"/>
        </w:tabs>
        <w:ind w:left="2880" w:hanging="360"/>
      </w:pPr>
      <w:rPr>
        <w:rFonts w:ascii="Arial" w:hAnsi="Arial" w:hint="default"/>
      </w:rPr>
    </w:lvl>
    <w:lvl w:ilvl="4" w:tplc="2AF0A53E" w:tentative="1">
      <w:start w:val="1"/>
      <w:numFmt w:val="bullet"/>
      <w:lvlText w:val="•"/>
      <w:lvlJc w:val="left"/>
      <w:pPr>
        <w:tabs>
          <w:tab w:val="num" w:pos="3600"/>
        </w:tabs>
        <w:ind w:left="3600" w:hanging="360"/>
      </w:pPr>
      <w:rPr>
        <w:rFonts w:ascii="Arial" w:hAnsi="Arial" w:hint="default"/>
      </w:rPr>
    </w:lvl>
    <w:lvl w:ilvl="5" w:tplc="AA16AD1E" w:tentative="1">
      <w:start w:val="1"/>
      <w:numFmt w:val="bullet"/>
      <w:lvlText w:val="•"/>
      <w:lvlJc w:val="left"/>
      <w:pPr>
        <w:tabs>
          <w:tab w:val="num" w:pos="4320"/>
        </w:tabs>
        <w:ind w:left="4320" w:hanging="360"/>
      </w:pPr>
      <w:rPr>
        <w:rFonts w:ascii="Arial" w:hAnsi="Arial" w:hint="default"/>
      </w:rPr>
    </w:lvl>
    <w:lvl w:ilvl="6" w:tplc="CFC0819A" w:tentative="1">
      <w:start w:val="1"/>
      <w:numFmt w:val="bullet"/>
      <w:lvlText w:val="•"/>
      <w:lvlJc w:val="left"/>
      <w:pPr>
        <w:tabs>
          <w:tab w:val="num" w:pos="5040"/>
        </w:tabs>
        <w:ind w:left="5040" w:hanging="360"/>
      </w:pPr>
      <w:rPr>
        <w:rFonts w:ascii="Arial" w:hAnsi="Arial" w:hint="default"/>
      </w:rPr>
    </w:lvl>
    <w:lvl w:ilvl="7" w:tplc="6C125032" w:tentative="1">
      <w:start w:val="1"/>
      <w:numFmt w:val="bullet"/>
      <w:lvlText w:val="•"/>
      <w:lvlJc w:val="left"/>
      <w:pPr>
        <w:tabs>
          <w:tab w:val="num" w:pos="5760"/>
        </w:tabs>
        <w:ind w:left="5760" w:hanging="360"/>
      </w:pPr>
      <w:rPr>
        <w:rFonts w:ascii="Arial" w:hAnsi="Arial" w:hint="default"/>
      </w:rPr>
    </w:lvl>
    <w:lvl w:ilvl="8" w:tplc="DE4CBAB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B147722"/>
    <w:multiLevelType w:val="hybridMultilevel"/>
    <w:tmpl w:val="262CCB6A"/>
    <w:lvl w:ilvl="0" w:tplc="18F28398">
      <w:start w:val="1"/>
      <w:numFmt w:val="bullet"/>
      <w:lvlText w:val="•"/>
      <w:lvlJc w:val="left"/>
      <w:pPr>
        <w:tabs>
          <w:tab w:val="num" w:pos="360"/>
        </w:tabs>
        <w:ind w:left="360" w:hanging="360"/>
      </w:pPr>
      <w:rPr>
        <w:rFonts w:ascii="Arial" w:hAnsi="Arial" w:hint="default"/>
      </w:rPr>
    </w:lvl>
    <w:lvl w:ilvl="1" w:tplc="D9A881C6">
      <w:numFmt w:val="bullet"/>
      <w:lvlText w:val="•"/>
      <w:lvlJc w:val="left"/>
      <w:pPr>
        <w:tabs>
          <w:tab w:val="num" w:pos="1080"/>
        </w:tabs>
        <w:ind w:left="1080" w:hanging="360"/>
      </w:pPr>
      <w:rPr>
        <w:rFonts w:ascii="Arial" w:hAnsi="Arial" w:hint="default"/>
      </w:rPr>
    </w:lvl>
    <w:lvl w:ilvl="2" w:tplc="152A6AC0" w:tentative="1">
      <w:start w:val="1"/>
      <w:numFmt w:val="bullet"/>
      <w:lvlText w:val="•"/>
      <w:lvlJc w:val="left"/>
      <w:pPr>
        <w:tabs>
          <w:tab w:val="num" w:pos="1800"/>
        </w:tabs>
        <w:ind w:left="1800" w:hanging="360"/>
      </w:pPr>
      <w:rPr>
        <w:rFonts w:ascii="Arial" w:hAnsi="Arial" w:hint="default"/>
      </w:rPr>
    </w:lvl>
    <w:lvl w:ilvl="3" w:tplc="C1D0FC32" w:tentative="1">
      <w:start w:val="1"/>
      <w:numFmt w:val="bullet"/>
      <w:lvlText w:val="•"/>
      <w:lvlJc w:val="left"/>
      <w:pPr>
        <w:tabs>
          <w:tab w:val="num" w:pos="2520"/>
        </w:tabs>
        <w:ind w:left="2520" w:hanging="360"/>
      </w:pPr>
      <w:rPr>
        <w:rFonts w:ascii="Arial" w:hAnsi="Arial" w:hint="default"/>
      </w:rPr>
    </w:lvl>
    <w:lvl w:ilvl="4" w:tplc="9516DF76" w:tentative="1">
      <w:start w:val="1"/>
      <w:numFmt w:val="bullet"/>
      <w:lvlText w:val="•"/>
      <w:lvlJc w:val="left"/>
      <w:pPr>
        <w:tabs>
          <w:tab w:val="num" w:pos="3240"/>
        </w:tabs>
        <w:ind w:left="3240" w:hanging="360"/>
      </w:pPr>
      <w:rPr>
        <w:rFonts w:ascii="Arial" w:hAnsi="Arial" w:hint="default"/>
      </w:rPr>
    </w:lvl>
    <w:lvl w:ilvl="5" w:tplc="648CD516" w:tentative="1">
      <w:start w:val="1"/>
      <w:numFmt w:val="bullet"/>
      <w:lvlText w:val="•"/>
      <w:lvlJc w:val="left"/>
      <w:pPr>
        <w:tabs>
          <w:tab w:val="num" w:pos="3960"/>
        </w:tabs>
        <w:ind w:left="3960" w:hanging="360"/>
      </w:pPr>
      <w:rPr>
        <w:rFonts w:ascii="Arial" w:hAnsi="Arial" w:hint="default"/>
      </w:rPr>
    </w:lvl>
    <w:lvl w:ilvl="6" w:tplc="66A0A57A" w:tentative="1">
      <w:start w:val="1"/>
      <w:numFmt w:val="bullet"/>
      <w:lvlText w:val="•"/>
      <w:lvlJc w:val="left"/>
      <w:pPr>
        <w:tabs>
          <w:tab w:val="num" w:pos="4680"/>
        </w:tabs>
        <w:ind w:left="4680" w:hanging="360"/>
      </w:pPr>
      <w:rPr>
        <w:rFonts w:ascii="Arial" w:hAnsi="Arial" w:hint="default"/>
      </w:rPr>
    </w:lvl>
    <w:lvl w:ilvl="7" w:tplc="E6F0283C" w:tentative="1">
      <w:start w:val="1"/>
      <w:numFmt w:val="bullet"/>
      <w:lvlText w:val="•"/>
      <w:lvlJc w:val="left"/>
      <w:pPr>
        <w:tabs>
          <w:tab w:val="num" w:pos="5400"/>
        </w:tabs>
        <w:ind w:left="5400" w:hanging="360"/>
      </w:pPr>
      <w:rPr>
        <w:rFonts w:ascii="Arial" w:hAnsi="Arial" w:hint="default"/>
      </w:rPr>
    </w:lvl>
    <w:lvl w:ilvl="8" w:tplc="F6408EC0" w:tentative="1">
      <w:start w:val="1"/>
      <w:numFmt w:val="bullet"/>
      <w:lvlText w:val="•"/>
      <w:lvlJc w:val="left"/>
      <w:pPr>
        <w:tabs>
          <w:tab w:val="num" w:pos="6120"/>
        </w:tabs>
        <w:ind w:left="6120" w:hanging="360"/>
      </w:pPr>
      <w:rPr>
        <w:rFonts w:ascii="Arial" w:hAnsi="Arial" w:hint="default"/>
      </w:rPr>
    </w:lvl>
  </w:abstractNum>
  <w:abstractNum w:abstractNumId="10" w15:restartNumberingAfterBreak="0">
    <w:nsid w:val="1C8314D8"/>
    <w:multiLevelType w:val="hybridMultilevel"/>
    <w:tmpl w:val="6CA803C8"/>
    <w:lvl w:ilvl="0" w:tplc="2C7CF324">
      <w:start w:val="1"/>
      <w:numFmt w:val="bullet"/>
      <w:lvlText w:val="•"/>
      <w:lvlJc w:val="left"/>
      <w:pPr>
        <w:ind w:left="1140" w:hanging="420"/>
      </w:pPr>
      <w:rPr>
        <w:rFonts w:ascii="Arial" w:hAnsi="Arial"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1" w15:restartNumberingAfterBreak="0">
    <w:nsid w:val="1D835B5E"/>
    <w:multiLevelType w:val="hybridMultilevel"/>
    <w:tmpl w:val="CE260AD6"/>
    <w:lvl w:ilvl="0" w:tplc="389E7BEE">
      <w:start w:val="1"/>
      <w:numFmt w:val="bullet"/>
      <w:lvlText w:val="•"/>
      <w:lvlJc w:val="left"/>
      <w:pPr>
        <w:tabs>
          <w:tab w:val="num" w:pos="644"/>
        </w:tabs>
        <w:ind w:left="644" w:hanging="360"/>
      </w:pPr>
      <w:rPr>
        <w:rFonts w:ascii="Arial" w:hAnsi="Arial" w:hint="default"/>
      </w:rPr>
    </w:lvl>
    <w:lvl w:ilvl="1" w:tplc="D8A4A636">
      <w:numFmt w:val="bullet"/>
      <w:lvlText w:val="•"/>
      <w:lvlJc w:val="left"/>
      <w:pPr>
        <w:tabs>
          <w:tab w:val="num" w:pos="1364"/>
        </w:tabs>
        <w:ind w:left="1364" w:hanging="360"/>
      </w:pPr>
      <w:rPr>
        <w:rFonts w:ascii="Arial" w:hAnsi="Arial" w:hint="default"/>
      </w:rPr>
    </w:lvl>
    <w:lvl w:ilvl="2" w:tplc="F340A6F4" w:tentative="1">
      <w:start w:val="1"/>
      <w:numFmt w:val="bullet"/>
      <w:lvlText w:val="•"/>
      <w:lvlJc w:val="left"/>
      <w:pPr>
        <w:tabs>
          <w:tab w:val="num" w:pos="2084"/>
        </w:tabs>
        <w:ind w:left="2084" w:hanging="360"/>
      </w:pPr>
      <w:rPr>
        <w:rFonts w:ascii="Arial" w:hAnsi="Arial" w:hint="default"/>
      </w:rPr>
    </w:lvl>
    <w:lvl w:ilvl="3" w:tplc="4F4EEF44" w:tentative="1">
      <w:start w:val="1"/>
      <w:numFmt w:val="bullet"/>
      <w:lvlText w:val="•"/>
      <w:lvlJc w:val="left"/>
      <w:pPr>
        <w:tabs>
          <w:tab w:val="num" w:pos="2804"/>
        </w:tabs>
        <w:ind w:left="2804" w:hanging="360"/>
      </w:pPr>
      <w:rPr>
        <w:rFonts w:ascii="Arial" w:hAnsi="Arial" w:hint="default"/>
      </w:rPr>
    </w:lvl>
    <w:lvl w:ilvl="4" w:tplc="B62A1E60" w:tentative="1">
      <w:start w:val="1"/>
      <w:numFmt w:val="bullet"/>
      <w:lvlText w:val="•"/>
      <w:lvlJc w:val="left"/>
      <w:pPr>
        <w:tabs>
          <w:tab w:val="num" w:pos="3524"/>
        </w:tabs>
        <w:ind w:left="3524" w:hanging="360"/>
      </w:pPr>
      <w:rPr>
        <w:rFonts w:ascii="Arial" w:hAnsi="Arial" w:hint="default"/>
      </w:rPr>
    </w:lvl>
    <w:lvl w:ilvl="5" w:tplc="D44E6DBA" w:tentative="1">
      <w:start w:val="1"/>
      <w:numFmt w:val="bullet"/>
      <w:lvlText w:val="•"/>
      <w:lvlJc w:val="left"/>
      <w:pPr>
        <w:tabs>
          <w:tab w:val="num" w:pos="4244"/>
        </w:tabs>
        <w:ind w:left="4244" w:hanging="360"/>
      </w:pPr>
      <w:rPr>
        <w:rFonts w:ascii="Arial" w:hAnsi="Arial" w:hint="default"/>
      </w:rPr>
    </w:lvl>
    <w:lvl w:ilvl="6" w:tplc="0BC6EDDA" w:tentative="1">
      <w:start w:val="1"/>
      <w:numFmt w:val="bullet"/>
      <w:lvlText w:val="•"/>
      <w:lvlJc w:val="left"/>
      <w:pPr>
        <w:tabs>
          <w:tab w:val="num" w:pos="4964"/>
        </w:tabs>
        <w:ind w:left="4964" w:hanging="360"/>
      </w:pPr>
      <w:rPr>
        <w:rFonts w:ascii="Arial" w:hAnsi="Arial" w:hint="default"/>
      </w:rPr>
    </w:lvl>
    <w:lvl w:ilvl="7" w:tplc="5B344F40" w:tentative="1">
      <w:start w:val="1"/>
      <w:numFmt w:val="bullet"/>
      <w:lvlText w:val="•"/>
      <w:lvlJc w:val="left"/>
      <w:pPr>
        <w:tabs>
          <w:tab w:val="num" w:pos="5684"/>
        </w:tabs>
        <w:ind w:left="5684" w:hanging="360"/>
      </w:pPr>
      <w:rPr>
        <w:rFonts w:ascii="Arial" w:hAnsi="Arial" w:hint="default"/>
      </w:rPr>
    </w:lvl>
    <w:lvl w:ilvl="8" w:tplc="98D0F410" w:tentative="1">
      <w:start w:val="1"/>
      <w:numFmt w:val="bullet"/>
      <w:lvlText w:val="•"/>
      <w:lvlJc w:val="left"/>
      <w:pPr>
        <w:tabs>
          <w:tab w:val="num" w:pos="6404"/>
        </w:tabs>
        <w:ind w:left="6404" w:hanging="360"/>
      </w:pPr>
      <w:rPr>
        <w:rFonts w:ascii="Arial" w:hAnsi="Arial" w:hint="default"/>
      </w:rPr>
    </w:lvl>
  </w:abstractNum>
  <w:abstractNum w:abstractNumId="12" w15:restartNumberingAfterBreak="0">
    <w:nsid w:val="1DA75971"/>
    <w:multiLevelType w:val="hybridMultilevel"/>
    <w:tmpl w:val="9976CAD8"/>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15:restartNumberingAfterBreak="0">
    <w:nsid w:val="211729E6"/>
    <w:multiLevelType w:val="hybridMultilevel"/>
    <w:tmpl w:val="1CFC7AB6"/>
    <w:lvl w:ilvl="0" w:tplc="2C7CF324">
      <w:start w:val="1"/>
      <w:numFmt w:val="bullet"/>
      <w:lvlText w:val="•"/>
      <w:lvlJc w:val="left"/>
      <w:pPr>
        <w:ind w:left="1140" w:hanging="420"/>
      </w:pPr>
      <w:rPr>
        <w:rFonts w:ascii="Arial" w:hAnsi="Arial"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4" w15:restartNumberingAfterBreak="0">
    <w:nsid w:val="215746D5"/>
    <w:multiLevelType w:val="hybridMultilevel"/>
    <w:tmpl w:val="14F6A036"/>
    <w:lvl w:ilvl="0" w:tplc="2C7CF324">
      <w:start w:val="1"/>
      <w:numFmt w:val="bullet"/>
      <w:lvlText w:val="•"/>
      <w:lvlJc w:val="left"/>
      <w:pPr>
        <w:tabs>
          <w:tab w:val="num" w:pos="720"/>
        </w:tabs>
        <w:ind w:left="720" w:hanging="360"/>
      </w:pPr>
      <w:rPr>
        <w:rFonts w:ascii="Arial" w:hAnsi="Arial" w:hint="default"/>
      </w:rPr>
    </w:lvl>
    <w:lvl w:ilvl="1" w:tplc="46FEE418">
      <w:numFmt w:val="bullet"/>
      <w:lvlText w:val="•"/>
      <w:lvlJc w:val="left"/>
      <w:pPr>
        <w:tabs>
          <w:tab w:val="num" w:pos="1440"/>
        </w:tabs>
        <w:ind w:left="1440" w:hanging="360"/>
      </w:pPr>
      <w:rPr>
        <w:rFonts w:ascii="Arial" w:hAnsi="Arial" w:hint="default"/>
      </w:rPr>
    </w:lvl>
    <w:lvl w:ilvl="2" w:tplc="2BD275C8" w:tentative="1">
      <w:start w:val="1"/>
      <w:numFmt w:val="bullet"/>
      <w:lvlText w:val="•"/>
      <w:lvlJc w:val="left"/>
      <w:pPr>
        <w:tabs>
          <w:tab w:val="num" w:pos="2160"/>
        </w:tabs>
        <w:ind w:left="2160" w:hanging="360"/>
      </w:pPr>
      <w:rPr>
        <w:rFonts w:ascii="Arial" w:hAnsi="Arial" w:hint="default"/>
      </w:rPr>
    </w:lvl>
    <w:lvl w:ilvl="3" w:tplc="080862C0" w:tentative="1">
      <w:start w:val="1"/>
      <w:numFmt w:val="bullet"/>
      <w:lvlText w:val="•"/>
      <w:lvlJc w:val="left"/>
      <w:pPr>
        <w:tabs>
          <w:tab w:val="num" w:pos="2880"/>
        </w:tabs>
        <w:ind w:left="2880" w:hanging="360"/>
      </w:pPr>
      <w:rPr>
        <w:rFonts w:ascii="Arial" w:hAnsi="Arial" w:hint="default"/>
      </w:rPr>
    </w:lvl>
    <w:lvl w:ilvl="4" w:tplc="D4927878" w:tentative="1">
      <w:start w:val="1"/>
      <w:numFmt w:val="bullet"/>
      <w:lvlText w:val="•"/>
      <w:lvlJc w:val="left"/>
      <w:pPr>
        <w:tabs>
          <w:tab w:val="num" w:pos="3600"/>
        </w:tabs>
        <w:ind w:left="3600" w:hanging="360"/>
      </w:pPr>
      <w:rPr>
        <w:rFonts w:ascii="Arial" w:hAnsi="Arial" w:hint="default"/>
      </w:rPr>
    </w:lvl>
    <w:lvl w:ilvl="5" w:tplc="F790EC48" w:tentative="1">
      <w:start w:val="1"/>
      <w:numFmt w:val="bullet"/>
      <w:lvlText w:val="•"/>
      <w:lvlJc w:val="left"/>
      <w:pPr>
        <w:tabs>
          <w:tab w:val="num" w:pos="4320"/>
        </w:tabs>
        <w:ind w:left="4320" w:hanging="360"/>
      </w:pPr>
      <w:rPr>
        <w:rFonts w:ascii="Arial" w:hAnsi="Arial" w:hint="default"/>
      </w:rPr>
    </w:lvl>
    <w:lvl w:ilvl="6" w:tplc="110C6AF2" w:tentative="1">
      <w:start w:val="1"/>
      <w:numFmt w:val="bullet"/>
      <w:lvlText w:val="•"/>
      <w:lvlJc w:val="left"/>
      <w:pPr>
        <w:tabs>
          <w:tab w:val="num" w:pos="5040"/>
        </w:tabs>
        <w:ind w:left="5040" w:hanging="360"/>
      </w:pPr>
      <w:rPr>
        <w:rFonts w:ascii="Arial" w:hAnsi="Arial" w:hint="default"/>
      </w:rPr>
    </w:lvl>
    <w:lvl w:ilvl="7" w:tplc="39388992" w:tentative="1">
      <w:start w:val="1"/>
      <w:numFmt w:val="bullet"/>
      <w:lvlText w:val="•"/>
      <w:lvlJc w:val="left"/>
      <w:pPr>
        <w:tabs>
          <w:tab w:val="num" w:pos="5760"/>
        </w:tabs>
        <w:ind w:left="5760" w:hanging="360"/>
      </w:pPr>
      <w:rPr>
        <w:rFonts w:ascii="Arial" w:hAnsi="Arial" w:hint="default"/>
      </w:rPr>
    </w:lvl>
    <w:lvl w:ilvl="8" w:tplc="145ED89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4882957"/>
    <w:multiLevelType w:val="hybridMultilevel"/>
    <w:tmpl w:val="4B36D102"/>
    <w:lvl w:ilvl="0" w:tplc="AF829B08">
      <w:start w:val="1"/>
      <w:numFmt w:val="bullet"/>
      <w:lvlText w:val="•"/>
      <w:lvlJc w:val="left"/>
      <w:pPr>
        <w:tabs>
          <w:tab w:val="num" w:pos="720"/>
        </w:tabs>
        <w:ind w:left="720" w:hanging="360"/>
      </w:pPr>
      <w:rPr>
        <w:rFonts w:ascii="Arial" w:hAnsi="Arial" w:hint="default"/>
      </w:rPr>
    </w:lvl>
    <w:lvl w:ilvl="1" w:tplc="0A720390" w:tentative="1">
      <w:start w:val="1"/>
      <w:numFmt w:val="bullet"/>
      <w:lvlText w:val="•"/>
      <w:lvlJc w:val="left"/>
      <w:pPr>
        <w:tabs>
          <w:tab w:val="num" w:pos="1440"/>
        </w:tabs>
        <w:ind w:left="1440" w:hanging="360"/>
      </w:pPr>
      <w:rPr>
        <w:rFonts w:ascii="Arial" w:hAnsi="Arial" w:hint="default"/>
      </w:rPr>
    </w:lvl>
    <w:lvl w:ilvl="2" w:tplc="EE048E16" w:tentative="1">
      <w:start w:val="1"/>
      <w:numFmt w:val="bullet"/>
      <w:lvlText w:val="•"/>
      <w:lvlJc w:val="left"/>
      <w:pPr>
        <w:tabs>
          <w:tab w:val="num" w:pos="2160"/>
        </w:tabs>
        <w:ind w:left="2160" w:hanging="360"/>
      </w:pPr>
      <w:rPr>
        <w:rFonts w:ascii="Arial" w:hAnsi="Arial" w:hint="default"/>
      </w:rPr>
    </w:lvl>
    <w:lvl w:ilvl="3" w:tplc="87624B88" w:tentative="1">
      <w:start w:val="1"/>
      <w:numFmt w:val="bullet"/>
      <w:lvlText w:val="•"/>
      <w:lvlJc w:val="left"/>
      <w:pPr>
        <w:tabs>
          <w:tab w:val="num" w:pos="2880"/>
        </w:tabs>
        <w:ind w:left="2880" w:hanging="360"/>
      </w:pPr>
      <w:rPr>
        <w:rFonts w:ascii="Arial" w:hAnsi="Arial" w:hint="default"/>
      </w:rPr>
    </w:lvl>
    <w:lvl w:ilvl="4" w:tplc="FE1C2ECC" w:tentative="1">
      <w:start w:val="1"/>
      <w:numFmt w:val="bullet"/>
      <w:lvlText w:val="•"/>
      <w:lvlJc w:val="left"/>
      <w:pPr>
        <w:tabs>
          <w:tab w:val="num" w:pos="3600"/>
        </w:tabs>
        <w:ind w:left="3600" w:hanging="360"/>
      </w:pPr>
      <w:rPr>
        <w:rFonts w:ascii="Arial" w:hAnsi="Arial" w:hint="default"/>
      </w:rPr>
    </w:lvl>
    <w:lvl w:ilvl="5" w:tplc="D688C11C" w:tentative="1">
      <w:start w:val="1"/>
      <w:numFmt w:val="bullet"/>
      <w:lvlText w:val="•"/>
      <w:lvlJc w:val="left"/>
      <w:pPr>
        <w:tabs>
          <w:tab w:val="num" w:pos="4320"/>
        </w:tabs>
        <w:ind w:left="4320" w:hanging="360"/>
      </w:pPr>
      <w:rPr>
        <w:rFonts w:ascii="Arial" w:hAnsi="Arial" w:hint="default"/>
      </w:rPr>
    </w:lvl>
    <w:lvl w:ilvl="6" w:tplc="C3CE6E36" w:tentative="1">
      <w:start w:val="1"/>
      <w:numFmt w:val="bullet"/>
      <w:lvlText w:val="•"/>
      <w:lvlJc w:val="left"/>
      <w:pPr>
        <w:tabs>
          <w:tab w:val="num" w:pos="5040"/>
        </w:tabs>
        <w:ind w:left="5040" w:hanging="360"/>
      </w:pPr>
      <w:rPr>
        <w:rFonts w:ascii="Arial" w:hAnsi="Arial" w:hint="default"/>
      </w:rPr>
    </w:lvl>
    <w:lvl w:ilvl="7" w:tplc="A8A69120" w:tentative="1">
      <w:start w:val="1"/>
      <w:numFmt w:val="bullet"/>
      <w:lvlText w:val="•"/>
      <w:lvlJc w:val="left"/>
      <w:pPr>
        <w:tabs>
          <w:tab w:val="num" w:pos="5760"/>
        </w:tabs>
        <w:ind w:left="5760" w:hanging="360"/>
      </w:pPr>
      <w:rPr>
        <w:rFonts w:ascii="Arial" w:hAnsi="Arial" w:hint="default"/>
      </w:rPr>
    </w:lvl>
    <w:lvl w:ilvl="8" w:tplc="06D80E8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FC424BD"/>
    <w:multiLevelType w:val="hybridMultilevel"/>
    <w:tmpl w:val="5C2C8B36"/>
    <w:lvl w:ilvl="0" w:tplc="04CEAE96">
      <w:start w:val="1"/>
      <w:numFmt w:val="bullet"/>
      <w:lvlText w:val="•"/>
      <w:lvlJc w:val="left"/>
      <w:pPr>
        <w:tabs>
          <w:tab w:val="num" w:pos="720"/>
        </w:tabs>
        <w:ind w:left="720" w:hanging="360"/>
      </w:pPr>
      <w:rPr>
        <w:rFonts w:ascii="Arial" w:hAnsi="Arial" w:hint="default"/>
      </w:rPr>
    </w:lvl>
    <w:lvl w:ilvl="1" w:tplc="27761FDE">
      <w:numFmt w:val="bullet"/>
      <w:lvlText w:val="•"/>
      <w:lvlJc w:val="left"/>
      <w:pPr>
        <w:tabs>
          <w:tab w:val="num" w:pos="1440"/>
        </w:tabs>
        <w:ind w:left="1440" w:hanging="360"/>
      </w:pPr>
      <w:rPr>
        <w:rFonts w:ascii="Arial" w:hAnsi="Arial" w:hint="default"/>
      </w:rPr>
    </w:lvl>
    <w:lvl w:ilvl="2" w:tplc="C9B6C994">
      <w:numFmt w:val="bullet"/>
      <w:lvlText w:val="•"/>
      <w:lvlJc w:val="left"/>
      <w:pPr>
        <w:tabs>
          <w:tab w:val="num" w:pos="2160"/>
        </w:tabs>
        <w:ind w:left="2160" w:hanging="360"/>
      </w:pPr>
      <w:rPr>
        <w:rFonts w:ascii="Arial" w:hAnsi="Arial" w:hint="default"/>
      </w:rPr>
    </w:lvl>
    <w:lvl w:ilvl="3" w:tplc="BE1CD034" w:tentative="1">
      <w:start w:val="1"/>
      <w:numFmt w:val="bullet"/>
      <w:lvlText w:val="•"/>
      <w:lvlJc w:val="left"/>
      <w:pPr>
        <w:tabs>
          <w:tab w:val="num" w:pos="2880"/>
        </w:tabs>
        <w:ind w:left="2880" w:hanging="360"/>
      </w:pPr>
      <w:rPr>
        <w:rFonts w:ascii="Arial" w:hAnsi="Arial" w:hint="default"/>
      </w:rPr>
    </w:lvl>
    <w:lvl w:ilvl="4" w:tplc="003AFB0E" w:tentative="1">
      <w:start w:val="1"/>
      <w:numFmt w:val="bullet"/>
      <w:lvlText w:val="•"/>
      <w:lvlJc w:val="left"/>
      <w:pPr>
        <w:tabs>
          <w:tab w:val="num" w:pos="3600"/>
        </w:tabs>
        <w:ind w:left="3600" w:hanging="360"/>
      </w:pPr>
      <w:rPr>
        <w:rFonts w:ascii="Arial" w:hAnsi="Arial" w:hint="default"/>
      </w:rPr>
    </w:lvl>
    <w:lvl w:ilvl="5" w:tplc="F6909B3E" w:tentative="1">
      <w:start w:val="1"/>
      <w:numFmt w:val="bullet"/>
      <w:lvlText w:val="•"/>
      <w:lvlJc w:val="left"/>
      <w:pPr>
        <w:tabs>
          <w:tab w:val="num" w:pos="4320"/>
        </w:tabs>
        <w:ind w:left="4320" w:hanging="360"/>
      </w:pPr>
      <w:rPr>
        <w:rFonts w:ascii="Arial" w:hAnsi="Arial" w:hint="default"/>
      </w:rPr>
    </w:lvl>
    <w:lvl w:ilvl="6" w:tplc="0EECD0F6" w:tentative="1">
      <w:start w:val="1"/>
      <w:numFmt w:val="bullet"/>
      <w:lvlText w:val="•"/>
      <w:lvlJc w:val="left"/>
      <w:pPr>
        <w:tabs>
          <w:tab w:val="num" w:pos="5040"/>
        </w:tabs>
        <w:ind w:left="5040" w:hanging="360"/>
      </w:pPr>
      <w:rPr>
        <w:rFonts w:ascii="Arial" w:hAnsi="Arial" w:hint="default"/>
      </w:rPr>
    </w:lvl>
    <w:lvl w:ilvl="7" w:tplc="00F407FA" w:tentative="1">
      <w:start w:val="1"/>
      <w:numFmt w:val="bullet"/>
      <w:lvlText w:val="•"/>
      <w:lvlJc w:val="left"/>
      <w:pPr>
        <w:tabs>
          <w:tab w:val="num" w:pos="5760"/>
        </w:tabs>
        <w:ind w:left="5760" w:hanging="360"/>
      </w:pPr>
      <w:rPr>
        <w:rFonts w:ascii="Arial" w:hAnsi="Arial" w:hint="default"/>
      </w:rPr>
    </w:lvl>
    <w:lvl w:ilvl="8" w:tplc="424E3BFC"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FE35228"/>
    <w:multiLevelType w:val="hybridMultilevel"/>
    <w:tmpl w:val="397CAE7C"/>
    <w:lvl w:ilvl="0" w:tplc="67409D0E">
      <w:start w:val="1"/>
      <w:numFmt w:val="bullet"/>
      <w:lvlText w:val="•"/>
      <w:lvlJc w:val="left"/>
      <w:pPr>
        <w:tabs>
          <w:tab w:val="num" w:pos="720"/>
        </w:tabs>
        <w:ind w:left="720" w:hanging="360"/>
      </w:pPr>
      <w:rPr>
        <w:rFonts w:ascii="Arial" w:hAnsi="Arial" w:hint="default"/>
      </w:rPr>
    </w:lvl>
    <w:lvl w:ilvl="1" w:tplc="BD0AA2F8">
      <w:numFmt w:val="bullet"/>
      <w:lvlText w:val="–"/>
      <w:lvlJc w:val="left"/>
      <w:pPr>
        <w:tabs>
          <w:tab w:val="num" w:pos="1440"/>
        </w:tabs>
        <w:ind w:left="1440" w:hanging="360"/>
      </w:pPr>
      <w:rPr>
        <w:rFonts w:ascii="Arial" w:hAnsi="Arial" w:hint="default"/>
      </w:rPr>
    </w:lvl>
    <w:lvl w:ilvl="2" w:tplc="83668912" w:tentative="1">
      <w:start w:val="1"/>
      <w:numFmt w:val="bullet"/>
      <w:lvlText w:val="•"/>
      <w:lvlJc w:val="left"/>
      <w:pPr>
        <w:tabs>
          <w:tab w:val="num" w:pos="2160"/>
        </w:tabs>
        <w:ind w:left="2160" w:hanging="360"/>
      </w:pPr>
      <w:rPr>
        <w:rFonts w:ascii="Arial" w:hAnsi="Arial" w:hint="default"/>
      </w:rPr>
    </w:lvl>
    <w:lvl w:ilvl="3" w:tplc="F6A4956C" w:tentative="1">
      <w:start w:val="1"/>
      <w:numFmt w:val="bullet"/>
      <w:lvlText w:val="•"/>
      <w:lvlJc w:val="left"/>
      <w:pPr>
        <w:tabs>
          <w:tab w:val="num" w:pos="2880"/>
        </w:tabs>
        <w:ind w:left="2880" w:hanging="360"/>
      </w:pPr>
      <w:rPr>
        <w:rFonts w:ascii="Arial" w:hAnsi="Arial" w:hint="default"/>
      </w:rPr>
    </w:lvl>
    <w:lvl w:ilvl="4" w:tplc="BB90181A" w:tentative="1">
      <w:start w:val="1"/>
      <w:numFmt w:val="bullet"/>
      <w:lvlText w:val="•"/>
      <w:lvlJc w:val="left"/>
      <w:pPr>
        <w:tabs>
          <w:tab w:val="num" w:pos="3600"/>
        </w:tabs>
        <w:ind w:left="3600" w:hanging="360"/>
      </w:pPr>
      <w:rPr>
        <w:rFonts w:ascii="Arial" w:hAnsi="Arial" w:hint="default"/>
      </w:rPr>
    </w:lvl>
    <w:lvl w:ilvl="5" w:tplc="E8C45F82" w:tentative="1">
      <w:start w:val="1"/>
      <w:numFmt w:val="bullet"/>
      <w:lvlText w:val="•"/>
      <w:lvlJc w:val="left"/>
      <w:pPr>
        <w:tabs>
          <w:tab w:val="num" w:pos="4320"/>
        </w:tabs>
        <w:ind w:left="4320" w:hanging="360"/>
      </w:pPr>
      <w:rPr>
        <w:rFonts w:ascii="Arial" w:hAnsi="Arial" w:hint="default"/>
      </w:rPr>
    </w:lvl>
    <w:lvl w:ilvl="6" w:tplc="64B4A6E8" w:tentative="1">
      <w:start w:val="1"/>
      <w:numFmt w:val="bullet"/>
      <w:lvlText w:val="•"/>
      <w:lvlJc w:val="left"/>
      <w:pPr>
        <w:tabs>
          <w:tab w:val="num" w:pos="5040"/>
        </w:tabs>
        <w:ind w:left="5040" w:hanging="360"/>
      </w:pPr>
      <w:rPr>
        <w:rFonts w:ascii="Arial" w:hAnsi="Arial" w:hint="default"/>
      </w:rPr>
    </w:lvl>
    <w:lvl w:ilvl="7" w:tplc="91806A4C" w:tentative="1">
      <w:start w:val="1"/>
      <w:numFmt w:val="bullet"/>
      <w:lvlText w:val="•"/>
      <w:lvlJc w:val="left"/>
      <w:pPr>
        <w:tabs>
          <w:tab w:val="num" w:pos="5760"/>
        </w:tabs>
        <w:ind w:left="5760" w:hanging="360"/>
      </w:pPr>
      <w:rPr>
        <w:rFonts w:ascii="Arial" w:hAnsi="Arial" w:hint="default"/>
      </w:rPr>
    </w:lvl>
    <w:lvl w:ilvl="8" w:tplc="7DB4E9B2"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0626AB2"/>
    <w:multiLevelType w:val="hybridMultilevel"/>
    <w:tmpl w:val="F8D0DE98"/>
    <w:lvl w:ilvl="0" w:tplc="27BEED5A">
      <w:start w:val="1"/>
      <w:numFmt w:val="bullet"/>
      <w:lvlText w:val="•"/>
      <w:lvlJc w:val="left"/>
      <w:pPr>
        <w:tabs>
          <w:tab w:val="num" w:pos="720"/>
        </w:tabs>
        <w:ind w:left="720" w:hanging="360"/>
      </w:pPr>
      <w:rPr>
        <w:rFonts w:ascii="Arial" w:hAnsi="Arial" w:hint="default"/>
      </w:rPr>
    </w:lvl>
    <w:lvl w:ilvl="1" w:tplc="56A67FBC">
      <w:numFmt w:val="bullet"/>
      <w:lvlText w:val="•"/>
      <w:lvlJc w:val="left"/>
      <w:pPr>
        <w:tabs>
          <w:tab w:val="num" w:pos="1440"/>
        </w:tabs>
        <w:ind w:left="1440" w:hanging="360"/>
      </w:pPr>
      <w:rPr>
        <w:rFonts w:ascii="Arial" w:hAnsi="Arial" w:hint="default"/>
      </w:rPr>
    </w:lvl>
    <w:lvl w:ilvl="2" w:tplc="CA50F0A4">
      <w:numFmt w:val="bullet"/>
      <w:lvlText w:val="•"/>
      <w:lvlJc w:val="left"/>
      <w:pPr>
        <w:tabs>
          <w:tab w:val="num" w:pos="2160"/>
        </w:tabs>
        <w:ind w:left="2160" w:hanging="360"/>
      </w:pPr>
      <w:rPr>
        <w:rFonts w:ascii="Arial" w:hAnsi="Arial" w:hint="default"/>
      </w:rPr>
    </w:lvl>
    <w:lvl w:ilvl="3" w:tplc="7A32696E">
      <w:start w:val="1"/>
      <w:numFmt w:val="bullet"/>
      <w:lvlText w:val="•"/>
      <w:lvlJc w:val="left"/>
      <w:pPr>
        <w:tabs>
          <w:tab w:val="num" w:pos="2880"/>
        </w:tabs>
        <w:ind w:left="2880" w:hanging="360"/>
      </w:pPr>
      <w:rPr>
        <w:rFonts w:ascii="Arial" w:hAnsi="Arial" w:hint="default"/>
      </w:rPr>
    </w:lvl>
    <w:lvl w:ilvl="4" w:tplc="07B62A80" w:tentative="1">
      <w:start w:val="1"/>
      <w:numFmt w:val="bullet"/>
      <w:lvlText w:val="•"/>
      <w:lvlJc w:val="left"/>
      <w:pPr>
        <w:tabs>
          <w:tab w:val="num" w:pos="3600"/>
        </w:tabs>
        <w:ind w:left="3600" w:hanging="360"/>
      </w:pPr>
      <w:rPr>
        <w:rFonts w:ascii="Arial" w:hAnsi="Arial" w:hint="default"/>
      </w:rPr>
    </w:lvl>
    <w:lvl w:ilvl="5" w:tplc="DA187C4C" w:tentative="1">
      <w:start w:val="1"/>
      <w:numFmt w:val="bullet"/>
      <w:lvlText w:val="•"/>
      <w:lvlJc w:val="left"/>
      <w:pPr>
        <w:tabs>
          <w:tab w:val="num" w:pos="4320"/>
        </w:tabs>
        <w:ind w:left="4320" w:hanging="360"/>
      </w:pPr>
      <w:rPr>
        <w:rFonts w:ascii="Arial" w:hAnsi="Arial" w:hint="default"/>
      </w:rPr>
    </w:lvl>
    <w:lvl w:ilvl="6" w:tplc="FFD8BC40" w:tentative="1">
      <w:start w:val="1"/>
      <w:numFmt w:val="bullet"/>
      <w:lvlText w:val="•"/>
      <w:lvlJc w:val="left"/>
      <w:pPr>
        <w:tabs>
          <w:tab w:val="num" w:pos="5040"/>
        </w:tabs>
        <w:ind w:left="5040" w:hanging="360"/>
      </w:pPr>
      <w:rPr>
        <w:rFonts w:ascii="Arial" w:hAnsi="Arial" w:hint="default"/>
      </w:rPr>
    </w:lvl>
    <w:lvl w:ilvl="7" w:tplc="5844BE48" w:tentative="1">
      <w:start w:val="1"/>
      <w:numFmt w:val="bullet"/>
      <w:lvlText w:val="•"/>
      <w:lvlJc w:val="left"/>
      <w:pPr>
        <w:tabs>
          <w:tab w:val="num" w:pos="5760"/>
        </w:tabs>
        <w:ind w:left="5760" w:hanging="360"/>
      </w:pPr>
      <w:rPr>
        <w:rFonts w:ascii="Arial" w:hAnsi="Arial" w:hint="default"/>
      </w:rPr>
    </w:lvl>
    <w:lvl w:ilvl="8" w:tplc="7B3ACD3C"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3F877C6"/>
    <w:multiLevelType w:val="hybridMultilevel"/>
    <w:tmpl w:val="73FAC67C"/>
    <w:lvl w:ilvl="0" w:tplc="140EB97E">
      <w:start w:val="1"/>
      <w:numFmt w:val="bullet"/>
      <w:lvlText w:val="•"/>
      <w:lvlJc w:val="left"/>
      <w:pPr>
        <w:tabs>
          <w:tab w:val="num" w:pos="720"/>
        </w:tabs>
        <w:ind w:left="720" w:hanging="360"/>
      </w:pPr>
      <w:rPr>
        <w:rFonts w:ascii="Arial" w:hAnsi="Arial" w:hint="default"/>
      </w:rPr>
    </w:lvl>
    <w:lvl w:ilvl="1" w:tplc="9556A7DE">
      <w:numFmt w:val="bullet"/>
      <w:lvlText w:val="•"/>
      <w:lvlJc w:val="left"/>
      <w:pPr>
        <w:tabs>
          <w:tab w:val="num" w:pos="1440"/>
        </w:tabs>
        <w:ind w:left="1440" w:hanging="360"/>
      </w:pPr>
      <w:rPr>
        <w:rFonts w:ascii="Arial" w:hAnsi="Arial" w:hint="default"/>
      </w:rPr>
    </w:lvl>
    <w:lvl w:ilvl="2" w:tplc="7F5085B4">
      <w:numFmt w:val="bullet"/>
      <w:lvlText w:val="•"/>
      <w:lvlJc w:val="left"/>
      <w:pPr>
        <w:tabs>
          <w:tab w:val="num" w:pos="2160"/>
        </w:tabs>
        <w:ind w:left="2160" w:hanging="360"/>
      </w:pPr>
      <w:rPr>
        <w:rFonts w:ascii="Arial" w:hAnsi="Arial" w:hint="default"/>
      </w:rPr>
    </w:lvl>
    <w:lvl w:ilvl="3" w:tplc="D57EED6A" w:tentative="1">
      <w:start w:val="1"/>
      <w:numFmt w:val="bullet"/>
      <w:lvlText w:val="•"/>
      <w:lvlJc w:val="left"/>
      <w:pPr>
        <w:tabs>
          <w:tab w:val="num" w:pos="2880"/>
        </w:tabs>
        <w:ind w:left="2880" w:hanging="360"/>
      </w:pPr>
      <w:rPr>
        <w:rFonts w:ascii="Arial" w:hAnsi="Arial" w:hint="default"/>
      </w:rPr>
    </w:lvl>
    <w:lvl w:ilvl="4" w:tplc="945AC12A" w:tentative="1">
      <w:start w:val="1"/>
      <w:numFmt w:val="bullet"/>
      <w:lvlText w:val="•"/>
      <w:lvlJc w:val="left"/>
      <w:pPr>
        <w:tabs>
          <w:tab w:val="num" w:pos="3600"/>
        </w:tabs>
        <w:ind w:left="3600" w:hanging="360"/>
      </w:pPr>
      <w:rPr>
        <w:rFonts w:ascii="Arial" w:hAnsi="Arial" w:hint="default"/>
      </w:rPr>
    </w:lvl>
    <w:lvl w:ilvl="5" w:tplc="E8022766" w:tentative="1">
      <w:start w:val="1"/>
      <w:numFmt w:val="bullet"/>
      <w:lvlText w:val="•"/>
      <w:lvlJc w:val="left"/>
      <w:pPr>
        <w:tabs>
          <w:tab w:val="num" w:pos="4320"/>
        </w:tabs>
        <w:ind w:left="4320" w:hanging="360"/>
      </w:pPr>
      <w:rPr>
        <w:rFonts w:ascii="Arial" w:hAnsi="Arial" w:hint="default"/>
      </w:rPr>
    </w:lvl>
    <w:lvl w:ilvl="6" w:tplc="B94E9E24" w:tentative="1">
      <w:start w:val="1"/>
      <w:numFmt w:val="bullet"/>
      <w:lvlText w:val="•"/>
      <w:lvlJc w:val="left"/>
      <w:pPr>
        <w:tabs>
          <w:tab w:val="num" w:pos="5040"/>
        </w:tabs>
        <w:ind w:left="5040" w:hanging="360"/>
      </w:pPr>
      <w:rPr>
        <w:rFonts w:ascii="Arial" w:hAnsi="Arial" w:hint="default"/>
      </w:rPr>
    </w:lvl>
    <w:lvl w:ilvl="7" w:tplc="5E984882" w:tentative="1">
      <w:start w:val="1"/>
      <w:numFmt w:val="bullet"/>
      <w:lvlText w:val="•"/>
      <w:lvlJc w:val="left"/>
      <w:pPr>
        <w:tabs>
          <w:tab w:val="num" w:pos="5760"/>
        </w:tabs>
        <w:ind w:left="5760" w:hanging="360"/>
      </w:pPr>
      <w:rPr>
        <w:rFonts w:ascii="Arial" w:hAnsi="Arial" w:hint="default"/>
      </w:rPr>
    </w:lvl>
    <w:lvl w:ilvl="8" w:tplc="29E6C768"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7475414"/>
    <w:multiLevelType w:val="hybridMultilevel"/>
    <w:tmpl w:val="4970A97A"/>
    <w:lvl w:ilvl="0" w:tplc="60E6DC1E">
      <w:start w:val="1"/>
      <w:numFmt w:val="bullet"/>
      <w:lvlText w:val="•"/>
      <w:lvlJc w:val="left"/>
      <w:pPr>
        <w:tabs>
          <w:tab w:val="num" w:pos="720"/>
        </w:tabs>
        <w:ind w:left="720" w:hanging="360"/>
      </w:pPr>
      <w:rPr>
        <w:rFonts w:ascii="Arial" w:hAnsi="Arial" w:hint="default"/>
      </w:rPr>
    </w:lvl>
    <w:lvl w:ilvl="1" w:tplc="44E693F8">
      <w:numFmt w:val="bullet"/>
      <w:lvlText w:val="o"/>
      <w:lvlJc w:val="left"/>
      <w:pPr>
        <w:tabs>
          <w:tab w:val="num" w:pos="1440"/>
        </w:tabs>
        <w:ind w:left="1440" w:hanging="360"/>
      </w:pPr>
      <w:rPr>
        <w:rFonts w:ascii="Courier New" w:hAnsi="Courier New" w:hint="default"/>
      </w:rPr>
    </w:lvl>
    <w:lvl w:ilvl="2" w:tplc="60E6DC1E">
      <w:start w:val="1"/>
      <w:numFmt w:val="bullet"/>
      <w:lvlText w:val="•"/>
      <w:lvlJc w:val="left"/>
      <w:pPr>
        <w:tabs>
          <w:tab w:val="num" w:pos="2160"/>
        </w:tabs>
        <w:ind w:left="2160" w:hanging="360"/>
      </w:pPr>
      <w:rPr>
        <w:rFonts w:ascii="Arial" w:hAnsi="Arial" w:hint="default"/>
      </w:rPr>
    </w:lvl>
    <w:lvl w:ilvl="3" w:tplc="60E6DC1E">
      <w:start w:val="1"/>
      <w:numFmt w:val="bullet"/>
      <w:lvlText w:val="•"/>
      <w:lvlJc w:val="left"/>
      <w:pPr>
        <w:tabs>
          <w:tab w:val="num" w:pos="2880"/>
        </w:tabs>
        <w:ind w:left="2880" w:hanging="360"/>
      </w:pPr>
      <w:rPr>
        <w:rFonts w:ascii="Arial" w:hAnsi="Arial" w:hint="default"/>
      </w:rPr>
    </w:lvl>
    <w:lvl w:ilvl="4" w:tplc="60F87ECC" w:tentative="1">
      <w:start w:val="1"/>
      <w:numFmt w:val="bullet"/>
      <w:lvlText w:val=""/>
      <w:lvlJc w:val="left"/>
      <w:pPr>
        <w:tabs>
          <w:tab w:val="num" w:pos="3600"/>
        </w:tabs>
        <w:ind w:left="3600" w:hanging="360"/>
      </w:pPr>
      <w:rPr>
        <w:rFonts w:ascii="Symbol" w:hAnsi="Symbol" w:hint="default"/>
      </w:rPr>
    </w:lvl>
    <w:lvl w:ilvl="5" w:tplc="E3724C36" w:tentative="1">
      <w:start w:val="1"/>
      <w:numFmt w:val="bullet"/>
      <w:lvlText w:val=""/>
      <w:lvlJc w:val="left"/>
      <w:pPr>
        <w:tabs>
          <w:tab w:val="num" w:pos="4320"/>
        </w:tabs>
        <w:ind w:left="4320" w:hanging="360"/>
      </w:pPr>
      <w:rPr>
        <w:rFonts w:ascii="Symbol" w:hAnsi="Symbol" w:hint="default"/>
      </w:rPr>
    </w:lvl>
    <w:lvl w:ilvl="6" w:tplc="38D80C76" w:tentative="1">
      <w:start w:val="1"/>
      <w:numFmt w:val="bullet"/>
      <w:lvlText w:val=""/>
      <w:lvlJc w:val="left"/>
      <w:pPr>
        <w:tabs>
          <w:tab w:val="num" w:pos="5040"/>
        </w:tabs>
        <w:ind w:left="5040" w:hanging="360"/>
      </w:pPr>
      <w:rPr>
        <w:rFonts w:ascii="Symbol" w:hAnsi="Symbol" w:hint="default"/>
      </w:rPr>
    </w:lvl>
    <w:lvl w:ilvl="7" w:tplc="7BA4D14A" w:tentative="1">
      <w:start w:val="1"/>
      <w:numFmt w:val="bullet"/>
      <w:lvlText w:val=""/>
      <w:lvlJc w:val="left"/>
      <w:pPr>
        <w:tabs>
          <w:tab w:val="num" w:pos="5760"/>
        </w:tabs>
        <w:ind w:left="5760" w:hanging="360"/>
      </w:pPr>
      <w:rPr>
        <w:rFonts w:ascii="Symbol" w:hAnsi="Symbol" w:hint="default"/>
      </w:rPr>
    </w:lvl>
    <w:lvl w:ilvl="8" w:tplc="7E9EF2C2"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392A48F4"/>
    <w:multiLevelType w:val="hybridMultilevel"/>
    <w:tmpl w:val="005E7122"/>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3B9B6E38"/>
    <w:multiLevelType w:val="hybridMultilevel"/>
    <w:tmpl w:val="4FFCCED4"/>
    <w:lvl w:ilvl="0" w:tplc="1FE4F92C">
      <w:start w:val="1"/>
      <w:numFmt w:val="bullet"/>
      <w:lvlText w:val="•"/>
      <w:lvlJc w:val="left"/>
      <w:pPr>
        <w:tabs>
          <w:tab w:val="num" w:pos="720"/>
        </w:tabs>
        <w:ind w:left="720" w:hanging="360"/>
      </w:pPr>
      <w:rPr>
        <w:rFonts w:ascii="Arial" w:hAnsi="Arial" w:hint="default"/>
      </w:rPr>
    </w:lvl>
    <w:lvl w:ilvl="1" w:tplc="BE8EBD40">
      <w:numFmt w:val="bullet"/>
      <w:lvlText w:val="•"/>
      <w:lvlJc w:val="left"/>
      <w:pPr>
        <w:tabs>
          <w:tab w:val="num" w:pos="1440"/>
        </w:tabs>
        <w:ind w:left="1440" w:hanging="360"/>
      </w:pPr>
      <w:rPr>
        <w:rFonts w:ascii="Arial" w:hAnsi="Arial" w:hint="default"/>
      </w:rPr>
    </w:lvl>
    <w:lvl w:ilvl="2" w:tplc="EE3E7F5A" w:tentative="1">
      <w:start w:val="1"/>
      <w:numFmt w:val="bullet"/>
      <w:lvlText w:val="•"/>
      <w:lvlJc w:val="left"/>
      <w:pPr>
        <w:tabs>
          <w:tab w:val="num" w:pos="2160"/>
        </w:tabs>
        <w:ind w:left="2160" w:hanging="360"/>
      </w:pPr>
      <w:rPr>
        <w:rFonts w:ascii="Arial" w:hAnsi="Arial" w:hint="default"/>
      </w:rPr>
    </w:lvl>
    <w:lvl w:ilvl="3" w:tplc="256C1D84" w:tentative="1">
      <w:start w:val="1"/>
      <w:numFmt w:val="bullet"/>
      <w:lvlText w:val="•"/>
      <w:lvlJc w:val="left"/>
      <w:pPr>
        <w:tabs>
          <w:tab w:val="num" w:pos="2880"/>
        </w:tabs>
        <w:ind w:left="2880" w:hanging="360"/>
      </w:pPr>
      <w:rPr>
        <w:rFonts w:ascii="Arial" w:hAnsi="Arial" w:hint="default"/>
      </w:rPr>
    </w:lvl>
    <w:lvl w:ilvl="4" w:tplc="CD6C46C8" w:tentative="1">
      <w:start w:val="1"/>
      <w:numFmt w:val="bullet"/>
      <w:lvlText w:val="•"/>
      <w:lvlJc w:val="left"/>
      <w:pPr>
        <w:tabs>
          <w:tab w:val="num" w:pos="3600"/>
        </w:tabs>
        <w:ind w:left="3600" w:hanging="360"/>
      </w:pPr>
      <w:rPr>
        <w:rFonts w:ascii="Arial" w:hAnsi="Arial" w:hint="default"/>
      </w:rPr>
    </w:lvl>
    <w:lvl w:ilvl="5" w:tplc="FA9CCC20" w:tentative="1">
      <w:start w:val="1"/>
      <w:numFmt w:val="bullet"/>
      <w:lvlText w:val="•"/>
      <w:lvlJc w:val="left"/>
      <w:pPr>
        <w:tabs>
          <w:tab w:val="num" w:pos="4320"/>
        </w:tabs>
        <w:ind w:left="4320" w:hanging="360"/>
      </w:pPr>
      <w:rPr>
        <w:rFonts w:ascii="Arial" w:hAnsi="Arial" w:hint="default"/>
      </w:rPr>
    </w:lvl>
    <w:lvl w:ilvl="6" w:tplc="A3ACA60E" w:tentative="1">
      <w:start w:val="1"/>
      <w:numFmt w:val="bullet"/>
      <w:lvlText w:val="•"/>
      <w:lvlJc w:val="left"/>
      <w:pPr>
        <w:tabs>
          <w:tab w:val="num" w:pos="5040"/>
        </w:tabs>
        <w:ind w:left="5040" w:hanging="360"/>
      </w:pPr>
      <w:rPr>
        <w:rFonts w:ascii="Arial" w:hAnsi="Arial" w:hint="default"/>
      </w:rPr>
    </w:lvl>
    <w:lvl w:ilvl="7" w:tplc="049C1496" w:tentative="1">
      <w:start w:val="1"/>
      <w:numFmt w:val="bullet"/>
      <w:lvlText w:val="•"/>
      <w:lvlJc w:val="left"/>
      <w:pPr>
        <w:tabs>
          <w:tab w:val="num" w:pos="5760"/>
        </w:tabs>
        <w:ind w:left="5760" w:hanging="360"/>
      </w:pPr>
      <w:rPr>
        <w:rFonts w:ascii="Arial" w:hAnsi="Arial" w:hint="default"/>
      </w:rPr>
    </w:lvl>
    <w:lvl w:ilvl="8" w:tplc="3ADEDDD2"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3C5D6C1B"/>
    <w:multiLevelType w:val="hybridMultilevel"/>
    <w:tmpl w:val="49D27DEE"/>
    <w:lvl w:ilvl="0" w:tplc="762CF034">
      <w:start w:val="1"/>
      <w:numFmt w:val="bullet"/>
      <w:lvlText w:val="•"/>
      <w:lvlJc w:val="left"/>
      <w:pPr>
        <w:tabs>
          <w:tab w:val="num" w:pos="720"/>
        </w:tabs>
        <w:ind w:left="720" w:hanging="360"/>
      </w:pPr>
      <w:rPr>
        <w:rFonts w:ascii="Arial" w:hAnsi="Arial" w:hint="default"/>
      </w:rPr>
    </w:lvl>
    <w:lvl w:ilvl="1" w:tplc="929617BE">
      <w:start w:val="1"/>
      <w:numFmt w:val="bullet"/>
      <w:lvlText w:val="•"/>
      <w:lvlJc w:val="left"/>
      <w:pPr>
        <w:tabs>
          <w:tab w:val="num" w:pos="1440"/>
        </w:tabs>
        <w:ind w:left="1440" w:hanging="360"/>
      </w:pPr>
      <w:rPr>
        <w:rFonts w:ascii="Arial" w:hAnsi="Arial" w:hint="default"/>
      </w:rPr>
    </w:lvl>
    <w:lvl w:ilvl="2" w:tplc="44585472">
      <w:start w:val="1"/>
      <w:numFmt w:val="bullet"/>
      <w:lvlText w:val="•"/>
      <w:lvlJc w:val="left"/>
      <w:pPr>
        <w:tabs>
          <w:tab w:val="num" w:pos="2160"/>
        </w:tabs>
        <w:ind w:left="2160" w:hanging="360"/>
      </w:pPr>
      <w:rPr>
        <w:rFonts w:ascii="Arial" w:hAnsi="Arial" w:hint="default"/>
      </w:rPr>
    </w:lvl>
    <w:lvl w:ilvl="3" w:tplc="33D27FC2" w:tentative="1">
      <w:start w:val="1"/>
      <w:numFmt w:val="bullet"/>
      <w:lvlText w:val="•"/>
      <w:lvlJc w:val="left"/>
      <w:pPr>
        <w:tabs>
          <w:tab w:val="num" w:pos="2880"/>
        </w:tabs>
        <w:ind w:left="2880" w:hanging="360"/>
      </w:pPr>
      <w:rPr>
        <w:rFonts w:ascii="Arial" w:hAnsi="Arial" w:hint="default"/>
      </w:rPr>
    </w:lvl>
    <w:lvl w:ilvl="4" w:tplc="A5F42EAA" w:tentative="1">
      <w:start w:val="1"/>
      <w:numFmt w:val="bullet"/>
      <w:lvlText w:val="•"/>
      <w:lvlJc w:val="left"/>
      <w:pPr>
        <w:tabs>
          <w:tab w:val="num" w:pos="3600"/>
        </w:tabs>
        <w:ind w:left="3600" w:hanging="360"/>
      </w:pPr>
      <w:rPr>
        <w:rFonts w:ascii="Arial" w:hAnsi="Arial" w:hint="default"/>
      </w:rPr>
    </w:lvl>
    <w:lvl w:ilvl="5" w:tplc="ACDC29C0" w:tentative="1">
      <w:start w:val="1"/>
      <w:numFmt w:val="bullet"/>
      <w:lvlText w:val="•"/>
      <w:lvlJc w:val="left"/>
      <w:pPr>
        <w:tabs>
          <w:tab w:val="num" w:pos="4320"/>
        </w:tabs>
        <w:ind w:left="4320" w:hanging="360"/>
      </w:pPr>
      <w:rPr>
        <w:rFonts w:ascii="Arial" w:hAnsi="Arial" w:hint="default"/>
      </w:rPr>
    </w:lvl>
    <w:lvl w:ilvl="6" w:tplc="F57E8084" w:tentative="1">
      <w:start w:val="1"/>
      <w:numFmt w:val="bullet"/>
      <w:lvlText w:val="•"/>
      <w:lvlJc w:val="left"/>
      <w:pPr>
        <w:tabs>
          <w:tab w:val="num" w:pos="5040"/>
        </w:tabs>
        <w:ind w:left="5040" w:hanging="360"/>
      </w:pPr>
      <w:rPr>
        <w:rFonts w:ascii="Arial" w:hAnsi="Arial" w:hint="default"/>
      </w:rPr>
    </w:lvl>
    <w:lvl w:ilvl="7" w:tplc="E3D4E6B4" w:tentative="1">
      <w:start w:val="1"/>
      <w:numFmt w:val="bullet"/>
      <w:lvlText w:val="•"/>
      <w:lvlJc w:val="left"/>
      <w:pPr>
        <w:tabs>
          <w:tab w:val="num" w:pos="5760"/>
        </w:tabs>
        <w:ind w:left="5760" w:hanging="360"/>
      </w:pPr>
      <w:rPr>
        <w:rFonts w:ascii="Arial" w:hAnsi="Arial" w:hint="default"/>
      </w:rPr>
    </w:lvl>
    <w:lvl w:ilvl="8" w:tplc="197C247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3D5D5DC0"/>
    <w:multiLevelType w:val="hybridMultilevel"/>
    <w:tmpl w:val="9468BDEE"/>
    <w:lvl w:ilvl="0" w:tplc="D21E5290">
      <w:start w:val="1"/>
      <w:numFmt w:val="bullet"/>
      <w:lvlText w:val="•"/>
      <w:lvlJc w:val="left"/>
      <w:pPr>
        <w:tabs>
          <w:tab w:val="num" w:pos="720"/>
        </w:tabs>
        <w:ind w:left="720" w:hanging="360"/>
      </w:pPr>
      <w:rPr>
        <w:rFonts w:ascii="Arial" w:hAnsi="Arial" w:hint="default"/>
      </w:rPr>
    </w:lvl>
    <w:lvl w:ilvl="1" w:tplc="C764D170" w:tentative="1">
      <w:start w:val="1"/>
      <w:numFmt w:val="bullet"/>
      <w:lvlText w:val="•"/>
      <w:lvlJc w:val="left"/>
      <w:pPr>
        <w:tabs>
          <w:tab w:val="num" w:pos="1440"/>
        </w:tabs>
        <w:ind w:left="1440" w:hanging="360"/>
      </w:pPr>
      <w:rPr>
        <w:rFonts w:ascii="Arial" w:hAnsi="Arial" w:hint="default"/>
      </w:rPr>
    </w:lvl>
    <w:lvl w:ilvl="2" w:tplc="66CE6398" w:tentative="1">
      <w:start w:val="1"/>
      <w:numFmt w:val="bullet"/>
      <w:lvlText w:val="•"/>
      <w:lvlJc w:val="left"/>
      <w:pPr>
        <w:tabs>
          <w:tab w:val="num" w:pos="2160"/>
        </w:tabs>
        <w:ind w:left="2160" w:hanging="360"/>
      </w:pPr>
      <w:rPr>
        <w:rFonts w:ascii="Arial" w:hAnsi="Arial" w:hint="default"/>
      </w:rPr>
    </w:lvl>
    <w:lvl w:ilvl="3" w:tplc="5EA69CF6" w:tentative="1">
      <w:start w:val="1"/>
      <w:numFmt w:val="bullet"/>
      <w:lvlText w:val="•"/>
      <w:lvlJc w:val="left"/>
      <w:pPr>
        <w:tabs>
          <w:tab w:val="num" w:pos="2880"/>
        </w:tabs>
        <w:ind w:left="2880" w:hanging="360"/>
      </w:pPr>
      <w:rPr>
        <w:rFonts w:ascii="Arial" w:hAnsi="Arial" w:hint="default"/>
      </w:rPr>
    </w:lvl>
    <w:lvl w:ilvl="4" w:tplc="17461CD6" w:tentative="1">
      <w:start w:val="1"/>
      <w:numFmt w:val="bullet"/>
      <w:lvlText w:val="•"/>
      <w:lvlJc w:val="left"/>
      <w:pPr>
        <w:tabs>
          <w:tab w:val="num" w:pos="3600"/>
        </w:tabs>
        <w:ind w:left="3600" w:hanging="360"/>
      </w:pPr>
      <w:rPr>
        <w:rFonts w:ascii="Arial" w:hAnsi="Arial" w:hint="default"/>
      </w:rPr>
    </w:lvl>
    <w:lvl w:ilvl="5" w:tplc="C6AA03B0" w:tentative="1">
      <w:start w:val="1"/>
      <w:numFmt w:val="bullet"/>
      <w:lvlText w:val="•"/>
      <w:lvlJc w:val="left"/>
      <w:pPr>
        <w:tabs>
          <w:tab w:val="num" w:pos="4320"/>
        </w:tabs>
        <w:ind w:left="4320" w:hanging="360"/>
      </w:pPr>
      <w:rPr>
        <w:rFonts w:ascii="Arial" w:hAnsi="Arial" w:hint="default"/>
      </w:rPr>
    </w:lvl>
    <w:lvl w:ilvl="6" w:tplc="B08C96CA" w:tentative="1">
      <w:start w:val="1"/>
      <w:numFmt w:val="bullet"/>
      <w:lvlText w:val="•"/>
      <w:lvlJc w:val="left"/>
      <w:pPr>
        <w:tabs>
          <w:tab w:val="num" w:pos="5040"/>
        </w:tabs>
        <w:ind w:left="5040" w:hanging="360"/>
      </w:pPr>
      <w:rPr>
        <w:rFonts w:ascii="Arial" w:hAnsi="Arial" w:hint="default"/>
      </w:rPr>
    </w:lvl>
    <w:lvl w:ilvl="7" w:tplc="3248443C" w:tentative="1">
      <w:start w:val="1"/>
      <w:numFmt w:val="bullet"/>
      <w:lvlText w:val="•"/>
      <w:lvlJc w:val="left"/>
      <w:pPr>
        <w:tabs>
          <w:tab w:val="num" w:pos="5760"/>
        </w:tabs>
        <w:ind w:left="5760" w:hanging="360"/>
      </w:pPr>
      <w:rPr>
        <w:rFonts w:ascii="Arial" w:hAnsi="Arial" w:hint="default"/>
      </w:rPr>
    </w:lvl>
    <w:lvl w:ilvl="8" w:tplc="4176C80E"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18E26CB"/>
    <w:multiLevelType w:val="hybridMultilevel"/>
    <w:tmpl w:val="E6CCB4DE"/>
    <w:lvl w:ilvl="0" w:tplc="5498C886">
      <w:start w:val="1"/>
      <w:numFmt w:val="bullet"/>
      <w:lvlText w:val="•"/>
      <w:lvlJc w:val="left"/>
      <w:pPr>
        <w:tabs>
          <w:tab w:val="num" w:pos="720"/>
        </w:tabs>
        <w:ind w:left="720" w:hanging="360"/>
      </w:pPr>
      <w:rPr>
        <w:rFonts w:ascii="Arial" w:hAnsi="Arial" w:hint="default"/>
      </w:rPr>
    </w:lvl>
    <w:lvl w:ilvl="1" w:tplc="46FEE418">
      <w:numFmt w:val="bullet"/>
      <w:lvlText w:val="•"/>
      <w:lvlJc w:val="left"/>
      <w:pPr>
        <w:tabs>
          <w:tab w:val="num" w:pos="1440"/>
        </w:tabs>
        <w:ind w:left="1440" w:hanging="360"/>
      </w:pPr>
      <w:rPr>
        <w:rFonts w:ascii="Arial" w:hAnsi="Arial" w:hint="default"/>
      </w:rPr>
    </w:lvl>
    <w:lvl w:ilvl="2" w:tplc="2BD275C8">
      <w:start w:val="1"/>
      <w:numFmt w:val="bullet"/>
      <w:lvlText w:val="•"/>
      <w:lvlJc w:val="left"/>
      <w:pPr>
        <w:tabs>
          <w:tab w:val="num" w:pos="2160"/>
        </w:tabs>
        <w:ind w:left="2160" w:hanging="360"/>
      </w:pPr>
      <w:rPr>
        <w:rFonts w:ascii="Arial" w:hAnsi="Arial" w:hint="default"/>
      </w:rPr>
    </w:lvl>
    <w:lvl w:ilvl="3" w:tplc="080862C0" w:tentative="1">
      <w:start w:val="1"/>
      <w:numFmt w:val="bullet"/>
      <w:lvlText w:val="•"/>
      <w:lvlJc w:val="left"/>
      <w:pPr>
        <w:tabs>
          <w:tab w:val="num" w:pos="2880"/>
        </w:tabs>
        <w:ind w:left="2880" w:hanging="360"/>
      </w:pPr>
      <w:rPr>
        <w:rFonts w:ascii="Arial" w:hAnsi="Arial" w:hint="default"/>
      </w:rPr>
    </w:lvl>
    <w:lvl w:ilvl="4" w:tplc="D4927878" w:tentative="1">
      <w:start w:val="1"/>
      <w:numFmt w:val="bullet"/>
      <w:lvlText w:val="•"/>
      <w:lvlJc w:val="left"/>
      <w:pPr>
        <w:tabs>
          <w:tab w:val="num" w:pos="3600"/>
        </w:tabs>
        <w:ind w:left="3600" w:hanging="360"/>
      </w:pPr>
      <w:rPr>
        <w:rFonts w:ascii="Arial" w:hAnsi="Arial" w:hint="default"/>
      </w:rPr>
    </w:lvl>
    <w:lvl w:ilvl="5" w:tplc="F790EC48" w:tentative="1">
      <w:start w:val="1"/>
      <w:numFmt w:val="bullet"/>
      <w:lvlText w:val="•"/>
      <w:lvlJc w:val="left"/>
      <w:pPr>
        <w:tabs>
          <w:tab w:val="num" w:pos="4320"/>
        </w:tabs>
        <w:ind w:left="4320" w:hanging="360"/>
      </w:pPr>
      <w:rPr>
        <w:rFonts w:ascii="Arial" w:hAnsi="Arial" w:hint="default"/>
      </w:rPr>
    </w:lvl>
    <w:lvl w:ilvl="6" w:tplc="110C6AF2" w:tentative="1">
      <w:start w:val="1"/>
      <w:numFmt w:val="bullet"/>
      <w:lvlText w:val="•"/>
      <w:lvlJc w:val="left"/>
      <w:pPr>
        <w:tabs>
          <w:tab w:val="num" w:pos="5040"/>
        </w:tabs>
        <w:ind w:left="5040" w:hanging="360"/>
      </w:pPr>
      <w:rPr>
        <w:rFonts w:ascii="Arial" w:hAnsi="Arial" w:hint="default"/>
      </w:rPr>
    </w:lvl>
    <w:lvl w:ilvl="7" w:tplc="39388992" w:tentative="1">
      <w:start w:val="1"/>
      <w:numFmt w:val="bullet"/>
      <w:lvlText w:val="•"/>
      <w:lvlJc w:val="left"/>
      <w:pPr>
        <w:tabs>
          <w:tab w:val="num" w:pos="5760"/>
        </w:tabs>
        <w:ind w:left="5760" w:hanging="360"/>
      </w:pPr>
      <w:rPr>
        <w:rFonts w:ascii="Arial" w:hAnsi="Arial" w:hint="default"/>
      </w:rPr>
    </w:lvl>
    <w:lvl w:ilvl="8" w:tplc="145ED892"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3BF3E83"/>
    <w:multiLevelType w:val="hybridMultilevel"/>
    <w:tmpl w:val="59440C6A"/>
    <w:lvl w:ilvl="0" w:tplc="BE1E10F4">
      <w:start w:val="1"/>
      <w:numFmt w:val="bullet"/>
      <w:lvlText w:val=""/>
      <w:lvlJc w:val="left"/>
      <w:pPr>
        <w:ind w:left="780" w:hanging="420"/>
      </w:pPr>
      <w:rPr>
        <w:rFonts w:ascii="Wingdings" w:hAnsi="Wingdings" w:hint="default"/>
      </w:rPr>
    </w:lvl>
    <w:lvl w:ilvl="1" w:tplc="BE1E10F4">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27" w15:restartNumberingAfterBreak="0">
    <w:nsid w:val="45E82501"/>
    <w:multiLevelType w:val="hybridMultilevel"/>
    <w:tmpl w:val="CDE69690"/>
    <w:lvl w:ilvl="0" w:tplc="2C7CF324">
      <w:start w:val="1"/>
      <w:numFmt w:val="bullet"/>
      <w:lvlText w:val="•"/>
      <w:lvlJc w:val="left"/>
      <w:pPr>
        <w:ind w:left="704" w:hanging="420"/>
      </w:pPr>
      <w:rPr>
        <w:rFonts w:ascii="Arial" w:hAnsi="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8" w15:restartNumberingAfterBreak="0">
    <w:nsid w:val="46503949"/>
    <w:multiLevelType w:val="hybridMultilevel"/>
    <w:tmpl w:val="D07E3120"/>
    <w:lvl w:ilvl="0" w:tplc="05A6019E">
      <w:start w:val="1"/>
      <w:numFmt w:val="bullet"/>
      <w:lvlText w:val="•"/>
      <w:lvlJc w:val="left"/>
      <w:pPr>
        <w:tabs>
          <w:tab w:val="num" w:pos="720"/>
        </w:tabs>
        <w:ind w:left="720" w:hanging="360"/>
      </w:pPr>
      <w:rPr>
        <w:rFonts w:ascii="Arial" w:hAnsi="Arial" w:hint="default"/>
      </w:rPr>
    </w:lvl>
    <w:lvl w:ilvl="1" w:tplc="4C189BBE">
      <w:numFmt w:val="bullet"/>
      <w:lvlText w:val="•"/>
      <w:lvlJc w:val="left"/>
      <w:pPr>
        <w:tabs>
          <w:tab w:val="num" w:pos="1440"/>
        </w:tabs>
        <w:ind w:left="1440" w:hanging="360"/>
      </w:pPr>
      <w:rPr>
        <w:rFonts w:ascii="Arial" w:hAnsi="Arial" w:hint="default"/>
      </w:rPr>
    </w:lvl>
    <w:lvl w:ilvl="2" w:tplc="3F5651C4" w:tentative="1">
      <w:start w:val="1"/>
      <w:numFmt w:val="bullet"/>
      <w:lvlText w:val="•"/>
      <w:lvlJc w:val="left"/>
      <w:pPr>
        <w:tabs>
          <w:tab w:val="num" w:pos="2160"/>
        </w:tabs>
        <w:ind w:left="2160" w:hanging="360"/>
      </w:pPr>
      <w:rPr>
        <w:rFonts w:ascii="Arial" w:hAnsi="Arial" w:hint="default"/>
      </w:rPr>
    </w:lvl>
    <w:lvl w:ilvl="3" w:tplc="3B825396" w:tentative="1">
      <w:start w:val="1"/>
      <w:numFmt w:val="bullet"/>
      <w:lvlText w:val="•"/>
      <w:lvlJc w:val="left"/>
      <w:pPr>
        <w:tabs>
          <w:tab w:val="num" w:pos="2880"/>
        </w:tabs>
        <w:ind w:left="2880" w:hanging="360"/>
      </w:pPr>
      <w:rPr>
        <w:rFonts w:ascii="Arial" w:hAnsi="Arial" w:hint="default"/>
      </w:rPr>
    </w:lvl>
    <w:lvl w:ilvl="4" w:tplc="3558C3BA" w:tentative="1">
      <w:start w:val="1"/>
      <w:numFmt w:val="bullet"/>
      <w:lvlText w:val="•"/>
      <w:lvlJc w:val="left"/>
      <w:pPr>
        <w:tabs>
          <w:tab w:val="num" w:pos="3600"/>
        </w:tabs>
        <w:ind w:left="3600" w:hanging="360"/>
      </w:pPr>
      <w:rPr>
        <w:rFonts w:ascii="Arial" w:hAnsi="Arial" w:hint="default"/>
      </w:rPr>
    </w:lvl>
    <w:lvl w:ilvl="5" w:tplc="4E706EB2" w:tentative="1">
      <w:start w:val="1"/>
      <w:numFmt w:val="bullet"/>
      <w:lvlText w:val="•"/>
      <w:lvlJc w:val="left"/>
      <w:pPr>
        <w:tabs>
          <w:tab w:val="num" w:pos="4320"/>
        </w:tabs>
        <w:ind w:left="4320" w:hanging="360"/>
      </w:pPr>
      <w:rPr>
        <w:rFonts w:ascii="Arial" w:hAnsi="Arial" w:hint="default"/>
      </w:rPr>
    </w:lvl>
    <w:lvl w:ilvl="6" w:tplc="1FB48506" w:tentative="1">
      <w:start w:val="1"/>
      <w:numFmt w:val="bullet"/>
      <w:lvlText w:val="•"/>
      <w:lvlJc w:val="left"/>
      <w:pPr>
        <w:tabs>
          <w:tab w:val="num" w:pos="5040"/>
        </w:tabs>
        <w:ind w:left="5040" w:hanging="360"/>
      </w:pPr>
      <w:rPr>
        <w:rFonts w:ascii="Arial" w:hAnsi="Arial" w:hint="default"/>
      </w:rPr>
    </w:lvl>
    <w:lvl w:ilvl="7" w:tplc="B2F87278" w:tentative="1">
      <w:start w:val="1"/>
      <w:numFmt w:val="bullet"/>
      <w:lvlText w:val="•"/>
      <w:lvlJc w:val="left"/>
      <w:pPr>
        <w:tabs>
          <w:tab w:val="num" w:pos="5760"/>
        </w:tabs>
        <w:ind w:left="5760" w:hanging="360"/>
      </w:pPr>
      <w:rPr>
        <w:rFonts w:ascii="Arial" w:hAnsi="Arial" w:hint="default"/>
      </w:rPr>
    </w:lvl>
    <w:lvl w:ilvl="8" w:tplc="DFE27E56"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4AFE2C2F"/>
    <w:multiLevelType w:val="hybridMultilevel"/>
    <w:tmpl w:val="6F00C58E"/>
    <w:lvl w:ilvl="0" w:tplc="9384BB34">
      <w:start w:val="1"/>
      <w:numFmt w:val="bullet"/>
      <w:lvlText w:val="•"/>
      <w:lvlJc w:val="left"/>
      <w:pPr>
        <w:tabs>
          <w:tab w:val="num" w:pos="720"/>
        </w:tabs>
        <w:ind w:left="720" w:hanging="360"/>
      </w:pPr>
      <w:rPr>
        <w:rFonts w:ascii="Arial" w:hAnsi="Arial" w:hint="default"/>
      </w:rPr>
    </w:lvl>
    <w:lvl w:ilvl="1" w:tplc="4A52B0F0">
      <w:numFmt w:val="bullet"/>
      <w:lvlText w:val="•"/>
      <w:lvlJc w:val="left"/>
      <w:pPr>
        <w:tabs>
          <w:tab w:val="num" w:pos="1440"/>
        </w:tabs>
        <w:ind w:left="1440" w:hanging="360"/>
      </w:pPr>
      <w:rPr>
        <w:rFonts w:ascii="Arial" w:hAnsi="Arial" w:hint="default"/>
      </w:rPr>
    </w:lvl>
    <w:lvl w:ilvl="2" w:tplc="907EC024" w:tentative="1">
      <w:start w:val="1"/>
      <w:numFmt w:val="bullet"/>
      <w:lvlText w:val="•"/>
      <w:lvlJc w:val="left"/>
      <w:pPr>
        <w:tabs>
          <w:tab w:val="num" w:pos="2160"/>
        </w:tabs>
        <w:ind w:left="2160" w:hanging="360"/>
      </w:pPr>
      <w:rPr>
        <w:rFonts w:ascii="Arial" w:hAnsi="Arial" w:hint="default"/>
      </w:rPr>
    </w:lvl>
    <w:lvl w:ilvl="3" w:tplc="CC5A305E" w:tentative="1">
      <w:start w:val="1"/>
      <w:numFmt w:val="bullet"/>
      <w:lvlText w:val="•"/>
      <w:lvlJc w:val="left"/>
      <w:pPr>
        <w:tabs>
          <w:tab w:val="num" w:pos="2880"/>
        </w:tabs>
        <w:ind w:left="2880" w:hanging="360"/>
      </w:pPr>
      <w:rPr>
        <w:rFonts w:ascii="Arial" w:hAnsi="Arial" w:hint="default"/>
      </w:rPr>
    </w:lvl>
    <w:lvl w:ilvl="4" w:tplc="F7AE7CC8" w:tentative="1">
      <w:start w:val="1"/>
      <w:numFmt w:val="bullet"/>
      <w:lvlText w:val="•"/>
      <w:lvlJc w:val="left"/>
      <w:pPr>
        <w:tabs>
          <w:tab w:val="num" w:pos="3600"/>
        </w:tabs>
        <w:ind w:left="3600" w:hanging="360"/>
      </w:pPr>
      <w:rPr>
        <w:rFonts w:ascii="Arial" w:hAnsi="Arial" w:hint="default"/>
      </w:rPr>
    </w:lvl>
    <w:lvl w:ilvl="5" w:tplc="918E690A" w:tentative="1">
      <w:start w:val="1"/>
      <w:numFmt w:val="bullet"/>
      <w:lvlText w:val="•"/>
      <w:lvlJc w:val="left"/>
      <w:pPr>
        <w:tabs>
          <w:tab w:val="num" w:pos="4320"/>
        </w:tabs>
        <w:ind w:left="4320" w:hanging="360"/>
      </w:pPr>
      <w:rPr>
        <w:rFonts w:ascii="Arial" w:hAnsi="Arial" w:hint="default"/>
      </w:rPr>
    </w:lvl>
    <w:lvl w:ilvl="6" w:tplc="1FF20AAC" w:tentative="1">
      <w:start w:val="1"/>
      <w:numFmt w:val="bullet"/>
      <w:lvlText w:val="•"/>
      <w:lvlJc w:val="left"/>
      <w:pPr>
        <w:tabs>
          <w:tab w:val="num" w:pos="5040"/>
        </w:tabs>
        <w:ind w:left="5040" w:hanging="360"/>
      </w:pPr>
      <w:rPr>
        <w:rFonts w:ascii="Arial" w:hAnsi="Arial" w:hint="default"/>
      </w:rPr>
    </w:lvl>
    <w:lvl w:ilvl="7" w:tplc="C6BCABC6" w:tentative="1">
      <w:start w:val="1"/>
      <w:numFmt w:val="bullet"/>
      <w:lvlText w:val="•"/>
      <w:lvlJc w:val="left"/>
      <w:pPr>
        <w:tabs>
          <w:tab w:val="num" w:pos="5760"/>
        </w:tabs>
        <w:ind w:left="5760" w:hanging="360"/>
      </w:pPr>
      <w:rPr>
        <w:rFonts w:ascii="Arial" w:hAnsi="Arial" w:hint="default"/>
      </w:rPr>
    </w:lvl>
    <w:lvl w:ilvl="8" w:tplc="80F00328"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4BD56C8E"/>
    <w:multiLevelType w:val="hybridMultilevel"/>
    <w:tmpl w:val="87E4C648"/>
    <w:lvl w:ilvl="0" w:tplc="2C7CF324">
      <w:start w:val="1"/>
      <w:numFmt w:val="bullet"/>
      <w:lvlText w:val="•"/>
      <w:lvlJc w:val="left"/>
      <w:pPr>
        <w:ind w:left="1140" w:hanging="420"/>
      </w:pPr>
      <w:rPr>
        <w:rFonts w:ascii="Arial" w:hAnsi="Arial"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31" w15:restartNumberingAfterBreak="0">
    <w:nsid w:val="4E537FA0"/>
    <w:multiLevelType w:val="hybridMultilevel"/>
    <w:tmpl w:val="6BF63E56"/>
    <w:lvl w:ilvl="0" w:tplc="2C7CF324">
      <w:start w:val="1"/>
      <w:numFmt w:val="bullet"/>
      <w:lvlText w:val="•"/>
      <w:lvlJc w:val="left"/>
      <w:pPr>
        <w:tabs>
          <w:tab w:val="num" w:pos="720"/>
        </w:tabs>
        <w:ind w:left="720" w:hanging="360"/>
      </w:pPr>
      <w:rPr>
        <w:rFonts w:ascii="Arial" w:hAnsi="Arial" w:hint="default"/>
      </w:rPr>
    </w:lvl>
    <w:lvl w:ilvl="1" w:tplc="2C7CF324">
      <w:start w:val="1"/>
      <w:numFmt w:val="bullet"/>
      <w:lvlText w:val="•"/>
      <w:lvlJc w:val="left"/>
      <w:pPr>
        <w:tabs>
          <w:tab w:val="num" w:pos="1440"/>
        </w:tabs>
        <w:ind w:left="1440" w:hanging="360"/>
      </w:pPr>
      <w:rPr>
        <w:rFonts w:ascii="Arial" w:hAnsi="Arial" w:hint="default"/>
      </w:rPr>
    </w:lvl>
    <w:lvl w:ilvl="2" w:tplc="2C7CF324">
      <w:start w:val="1"/>
      <w:numFmt w:val="bullet"/>
      <w:lvlText w:val="•"/>
      <w:lvlJc w:val="left"/>
      <w:pPr>
        <w:tabs>
          <w:tab w:val="num" w:pos="2160"/>
        </w:tabs>
        <w:ind w:left="2160" w:hanging="360"/>
      </w:pPr>
      <w:rPr>
        <w:rFonts w:ascii="Arial" w:hAnsi="Arial" w:hint="default"/>
      </w:rPr>
    </w:lvl>
    <w:lvl w:ilvl="3" w:tplc="29E21588" w:tentative="1">
      <w:start w:val="1"/>
      <w:numFmt w:val="bullet"/>
      <w:lvlText w:val=""/>
      <w:lvlJc w:val="left"/>
      <w:pPr>
        <w:tabs>
          <w:tab w:val="num" w:pos="2880"/>
        </w:tabs>
        <w:ind w:left="2880" w:hanging="360"/>
      </w:pPr>
      <w:rPr>
        <w:rFonts w:ascii="Symbol" w:hAnsi="Symbol" w:hint="default"/>
      </w:rPr>
    </w:lvl>
    <w:lvl w:ilvl="4" w:tplc="44609A98" w:tentative="1">
      <w:start w:val="1"/>
      <w:numFmt w:val="bullet"/>
      <w:lvlText w:val=""/>
      <w:lvlJc w:val="left"/>
      <w:pPr>
        <w:tabs>
          <w:tab w:val="num" w:pos="3600"/>
        </w:tabs>
        <w:ind w:left="3600" w:hanging="360"/>
      </w:pPr>
      <w:rPr>
        <w:rFonts w:ascii="Symbol" w:hAnsi="Symbol" w:hint="default"/>
      </w:rPr>
    </w:lvl>
    <w:lvl w:ilvl="5" w:tplc="55586800" w:tentative="1">
      <w:start w:val="1"/>
      <w:numFmt w:val="bullet"/>
      <w:lvlText w:val=""/>
      <w:lvlJc w:val="left"/>
      <w:pPr>
        <w:tabs>
          <w:tab w:val="num" w:pos="4320"/>
        </w:tabs>
        <w:ind w:left="4320" w:hanging="360"/>
      </w:pPr>
      <w:rPr>
        <w:rFonts w:ascii="Symbol" w:hAnsi="Symbol" w:hint="default"/>
      </w:rPr>
    </w:lvl>
    <w:lvl w:ilvl="6" w:tplc="526C90D0" w:tentative="1">
      <w:start w:val="1"/>
      <w:numFmt w:val="bullet"/>
      <w:lvlText w:val=""/>
      <w:lvlJc w:val="left"/>
      <w:pPr>
        <w:tabs>
          <w:tab w:val="num" w:pos="5040"/>
        </w:tabs>
        <w:ind w:left="5040" w:hanging="360"/>
      </w:pPr>
      <w:rPr>
        <w:rFonts w:ascii="Symbol" w:hAnsi="Symbol" w:hint="default"/>
      </w:rPr>
    </w:lvl>
    <w:lvl w:ilvl="7" w:tplc="24F04CE2" w:tentative="1">
      <w:start w:val="1"/>
      <w:numFmt w:val="bullet"/>
      <w:lvlText w:val=""/>
      <w:lvlJc w:val="left"/>
      <w:pPr>
        <w:tabs>
          <w:tab w:val="num" w:pos="5760"/>
        </w:tabs>
        <w:ind w:left="5760" w:hanging="360"/>
      </w:pPr>
      <w:rPr>
        <w:rFonts w:ascii="Symbol" w:hAnsi="Symbol" w:hint="default"/>
      </w:rPr>
    </w:lvl>
    <w:lvl w:ilvl="8" w:tplc="ECE4694E" w:tentative="1">
      <w:start w:val="1"/>
      <w:numFmt w:val="bullet"/>
      <w:lvlText w:val=""/>
      <w:lvlJc w:val="left"/>
      <w:pPr>
        <w:tabs>
          <w:tab w:val="num" w:pos="6480"/>
        </w:tabs>
        <w:ind w:left="6480" w:hanging="360"/>
      </w:pPr>
      <w:rPr>
        <w:rFonts w:ascii="Symbol" w:hAnsi="Symbol" w:hint="default"/>
      </w:rPr>
    </w:lvl>
  </w:abstractNum>
  <w:abstractNum w:abstractNumId="32" w15:restartNumberingAfterBreak="0">
    <w:nsid w:val="50CF56B9"/>
    <w:multiLevelType w:val="hybridMultilevel"/>
    <w:tmpl w:val="858A9364"/>
    <w:lvl w:ilvl="0" w:tplc="C8227C10">
      <w:start w:val="1"/>
      <w:numFmt w:val="bullet"/>
      <w:lvlText w:val="•"/>
      <w:lvlJc w:val="left"/>
      <w:pPr>
        <w:tabs>
          <w:tab w:val="num" w:pos="644"/>
        </w:tabs>
        <w:ind w:left="644" w:hanging="360"/>
      </w:pPr>
      <w:rPr>
        <w:rFonts w:ascii="Arial" w:hAnsi="Arial" w:hint="default"/>
      </w:rPr>
    </w:lvl>
    <w:lvl w:ilvl="1" w:tplc="D67E3352">
      <w:numFmt w:val="bullet"/>
      <w:lvlText w:val="•"/>
      <w:lvlJc w:val="left"/>
      <w:pPr>
        <w:tabs>
          <w:tab w:val="num" w:pos="1364"/>
        </w:tabs>
        <w:ind w:left="1364" w:hanging="360"/>
      </w:pPr>
      <w:rPr>
        <w:rFonts w:ascii="Arial" w:hAnsi="Arial" w:hint="default"/>
      </w:rPr>
    </w:lvl>
    <w:lvl w:ilvl="2" w:tplc="4A24BE00">
      <w:numFmt w:val="bullet"/>
      <w:lvlText w:val="•"/>
      <w:lvlJc w:val="left"/>
      <w:pPr>
        <w:tabs>
          <w:tab w:val="num" w:pos="2084"/>
        </w:tabs>
        <w:ind w:left="2084" w:hanging="360"/>
      </w:pPr>
      <w:rPr>
        <w:rFonts w:ascii="Arial" w:hAnsi="Arial" w:hint="default"/>
      </w:rPr>
    </w:lvl>
    <w:lvl w:ilvl="3" w:tplc="9ED4A8C0" w:tentative="1">
      <w:start w:val="1"/>
      <w:numFmt w:val="bullet"/>
      <w:lvlText w:val="•"/>
      <w:lvlJc w:val="left"/>
      <w:pPr>
        <w:tabs>
          <w:tab w:val="num" w:pos="2804"/>
        </w:tabs>
        <w:ind w:left="2804" w:hanging="360"/>
      </w:pPr>
      <w:rPr>
        <w:rFonts w:ascii="Arial" w:hAnsi="Arial" w:hint="default"/>
      </w:rPr>
    </w:lvl>
    <w:lvl w:ilvl="4" w:tplc="44F4974C" w:tentative="1">
      <w:start w:val="1"/>
      <w:numFmt w:val="bullet"/>
      <w:lvlText w:val="•"/>
      <w:lvlJc w:val="left"/>
      <w:pPr>
        <w:tabs>
          <w:tab w:val="num" w:pos="3524"/>
        </w:tabs>
        <w:ind w:left="3524" w:hanging="360"/>
      </w:pPr>
      <w:rPr>
        <w:rFonts w:ascii="Arial" w:hAnsi="Arial" w:hint="default"/>
      </w:rPr>
    </w:lvl>
    <w:lvl w:ilvl="5" w:tplc="D4B6F84C" w:tentative="1">
      <w:start w:val="1"/>
      <w:numFmt w:val="bullet"/>
      <w:lvlText w:val="•"/>
      <w:lvlJc w:val="left"/>
      <w:pPr>
        <w:tabs>
          <w:tab w:val="num" w:pos="4244"/>
        </w:tabs>
        <w:ind w:left="4244" w:hanging="360"/>
      </w:pPr>
      <w:rPr>
        <w:rFonts w:ascii="Arial" w:hAnsi="Arial" w:hint="default"/>
      </w:rPr>
    </w:lvl>
    <w:lvl w:ilvl="6" w:tplc="2ED87A82" w:tentative="1">
      <w:start w:val="1"/>
      <w:numFmt w:val="bullet"/>
      <w:lvlText w:val="•"/>
      <w:lvlJc w:val="left"/>
      <w:pPr>
        <w:tabs>
          <w:tab w:val="num" w:pos="4964"/>
        </w:tabs>
        <w:ind w:left="4964" w:hanging="360"/>
      </w:pPr>
      <w:rPr>
        <w:rFonts w:ascii="Arial" w:hAnsi="Arial" w:hint="default"/>
      </w:rPr>
    </w:lvl>
    <w:lvl w:ilvl="7" w:tplc="3E3A99B6" w:tentative="1">
      <w:start w:val="1"/>
      <w:numFmt w:val="bullet"/>
      <w:lvlText w:val="•"/>
      <w:lvlJc w:val="left"/>
      <w:pPr>
        <w:tabs>
          <w:tab w:val="num" w:pos="5684"/>
        </w:tabs>
        <w:ind w:left="5684" w:hanging="360"/>
      </w:pPr>
      <w:rPr>
        <w:rFonts w:ascii="Arial" w:hAnsi="Arial" w:hint="default"/>
      </w:rPr>
    </w:lvl>
    <w:lvl w:ilvl="8" w:tplc="5AA606AC" w:tentative="1">
      <w:start w:val="1"/>
      <w:numFmt w:val="bullet"/>
      <w:lvlText w:val="•"/>
      <w:lvlJc w:val="left"/>
      <w:pPr>
        <w:tabs>
          <w:tab w:val="num" w:pos="6404"/>
        </w:tabs>
        <w:ind w:left="6404" w:hanging="360"/>
      </w:pPr>
      <w:rPr>
        <w:rFonts w:ascii="Arial" w:hAnsi="Arial" w:hint="default"/>
      </w:rPr>
    </w:lvl>
  </w:abstractNum>
  <w:abstractNum w:abstractNumId="33" w15:restartNumberingAfterBreak="0">
    <w:nsid w:val="565364E9"/>
    <w:multiLevelType w:val="hybridMultilevel"/>
    <w:tmpl w:val="F410C044"/>
    <w:lvl w:ilvl="0" w:tplc="AB88EA3A">
      <w:start w:val="1"/>
      <w:numFmt w:val="bullet"/>
      <w:lvlText w:val="•"/>
      <w:lvlJc w:val="left"/>
      <w:pPr>
        <w:ind w:left="644" w:hanging="360"/>
      </w:pPr>
      <w:rPr>
        <w:rFonts w:ascii="Arial" w:hAnsi="Aria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4" w15:restartNumberingAfterBreak="0">
    <w:nsid w:val="566C459E"/>
    <w:multiLevelType w:val="hybridMultilevel"/>
    <w:tmpl w:val="1528096A"/>
    <w:lvl w:ilvl="0" w:tplc="BE1E10F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15:restartNumberingAfterBreak="0">
    <w:nsid w:val="58B73482"/>
    <w:multiLevelType w:val="hybridMultilevel"/>
    <w:tmpl w:val="36E8D6B6"/>
    <w:lvl w:ilvl="0" w:tplc="2C7CF324">
      <w:start w:val="1"/>
      <w:numFmt w:val="bullet"/>
      <w:lvlText w:val="•"/>
      <w:lvlJc w:val="left"/>
      <w:pPr>
        <w:ind w:left="360" w:hanging="360"/>
      </w:pPr>
      <w:rPr>
        <w:rFonts w:ascii="Arial" w:hAnsi="Arial" w:hint="default"/>
      </w:rPr>
    </w:lvl>
    <w:lvl w:ilvl="1" w:tplc="2C7CF324">
      <w:start w:val="1"/>
      <w:numFmt w:val="bullet"/>
      <w:lvlText w:val="•"/>
      <w:lvlJc w:val="left"/>
      <w:pPr>
        <w:ind w:left="1080" w:hanging="360"/>
      </w:pPr>
      <w:rPr>
        <w:rFonts w:ascii="Arial" w:hAnsi="Arial" w:hint="default"/>
      </w:rPr>
    </w:lvl>
    <w:lvl w:ilvl="2" w:tplc="2C7CF324">
      <w:start w:val="1"/>
      <w:numFmt w:val="bullet"/>
      <w:lvlText w:val="•"/>
      <w:lvlJc w:val="left"/>
      <w:pPr>
        <w:ind w:left="1800" w:hanging="360"/>
      </w:pPr>
      <w:rPr>
        <w:rFonts w:ascii="Arial" w:hAnsi="Arial" w:hint="default"/>
      </w:rPr>
    </w:lvl>
    <w:lvl w:ilvl="3" w:tplc="BE1E10F4">
      <w:start w:val="1"/>
      <w:numFmt w:val="bullet"/>
      <w:lvlText w:val=""/>
      <w:lvlJc w:val="left"/>
      <w:pPr>
        <w:ind w:left="2520" w:hanging="360"/>
      </w:pPr>
      <w:rPr>
        <w:rFonts w:ascii="Wingdings" w:hAnsi="Wingdings" w:hint="default"/>
      </w:rPr>
    </w:lvl>
    <w:lvl w:ilvl="4" w:tplc="06F41AE0">
      <w:numFmt w:val="bullet"/>
      <w:lvlText w:val="•"/>
      <w:lvlJc w:val="left"/>
      <w:pPr>
        <w:ind w:left="3240" w:hanging="360"/>
      </w:pPr>
      <w:rPr>
        <w:rFonts w:ascii="Times New Roman" w:eastAsia="Times New Roman" w:hAnsi="Times New Roman" w:cs="Times New Roman"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15:restartNumberingAfterBreak="0">
    <w:nsid w:val="5D2C34F5"/>
    <w:multiLevelType w:val="hybridMultilevel"/>
    <w:tmpl w:val="A1B295BE"/>
    <w:lvl w:ilvl="0" w:tplc="16D66244">
      <w:start w:val="1"/>
      <w:numFmt w:val="bullet"/>
      <w:lvlText w:val="•"/>
      <w:lvlJc w:val="left"/>
      <w:pPr>
        <w:tabs>
          <w:tab w:val="num" w:pos="720"/>
        </w:tabs>
        <w:ind w:left="720" w:hanging="360"/>
      </w:pPr>
      <w:rPr>
        <w:rFonts w:ascii="Arial" w:hAnsi="Arial" w:hint="default"/>
      </w:rPr>
    </w:lvl>
    <w:lvl w:ilvl="1" w:tplc="432687BC">
      <w:numFmt w:val="bullet"/>
      <w:lvlText w:val="•"/>
      <w:lvlJc w:val="left"/>
      <w:pPr>
        <w:tabs>
          <w:tab w:val="num" w:pos="1440"/>
        </w:tabs>
        <w:ind w:left="1440" w:hanging="360"/>
      </w:pPr>
      <w:rPr>
        <w:rFonts w:ascii="Arial" w:hAnsi="Arial" w:hint="default"/>
      </w:rPr>
    </w:lvl>
    <w:lvl w:ilvl="2" w:tplc="DC6CA88E" w:tentative="1">
      <w:start w:val="1"/>
      <w:numFmt w:val="bullet"/>
      <w:lvlText w:val="•"/>
      <w:lvlJc w:val="left"/>
      <w:pPr>
        <w:tabs>
          <w:tab w:val="num" w:pos="2160"/>
        </w:tabs>
        <w:ind w:left="2160" w:hanging="360"/>
      </w:pPr>
      <w:rPr>
        <w:rFonts w:ascii="Arial" w:hAnsi="Arial" w:hint="default"/>
      </w:rPr>
    </w:lvl>
    <w:lvl w:ilvl="3" w:tplc="CB3682A8" w:tentative="1">
      <w:start w:val="1"/>
      <w:numFmt w:val="bullet"/>
      <w:lvlText w:val="•"/>
      <w:lvlJc w:val="left"/>
      <w:pPr>
        <w:tabs>
          <w:tab w:val="num" w:pos="2880"/>
        </w:tabs>
        <w:ind w:left="2880" w:hanging="360"/>
      </w:pPr>
      <w:rPr>
        <w:rFonts w:ascii="Arial" w:hAnsi="Arial" w:hint="default"/>
      </w:rPr>
    </w:lvl>
    <w:lvl w:ilvl="4" w:tplc="02F832E0" w:tentative="1">
      <w:start w:val="1"/>
      <w:numFmt w:val="bullet"/>
      <w:lvlText w:val="•"/>
      <w:lvlJc w:val="left"/>
      <w:pPr>
        <w:tabs>
          <w:tab w:val="num" w:pos="3600"/>
        </w:tabs>
        <w:ind w:left="3600" w:hanging="360"/>
      </w:pPr>
      <w:rPr>
        <w:rFonts w:ascii="Arial" w:hAnsi="Arial" w:hint="default"/>
      </w:rPr>
    </w:lvl>
    <w:lvl w:ilvl="5" w:tplc="14AA2F78" w:tentative="1">
      <w:start w:val="1"/>
      <w:numFmt w:val="bullet"/>
      <w:lvlText w:val="•"/>
      <w:lvlJc w:val="left"/>
      <w:pPr>
        <w:tabs>
          <w:tab w:val="num" w:pos="4320"/>
        </w:tabs>
        <w:ind w:left="4320" w:hanging="360"/>
      </w:pPr>
      <w:rPr>
        <w:rFonts w:ascii="Arial" w:hAnsi="Arial" w:hint="default"/>
      </w:rPr>
    </w:lvl>
    <w:lvl w:ilvl="6" w:tplc="8C56494E" w:tentative="1">
      <w:start w:val="1"/>
      <w:numFmt w:val="bullet"/>
      <w:lvlText w:val="•"/>
      <w:lvlJc w:val="left"/>
      <w:pPr>
        <w:tabs>
          <w:tab w:val="num" w:pos="5040"/>
        </w:tabs>
        <w:ind w:left="5040" w:hanging="360"/>
      </w:pPr>
      <w:rPr>
        <w:rFonts w:ascii="Arial" w:hAnsi="Arial" w:hint="default"/>
      </w:rPr>
    </w:lvl>
    <w:lvl w:ilvl="7" w:tplc="9E081350" w:tentative="1">
      <w:start w:val="1"/>
      <w:numFmt w:val="bullet"/>
      <w:lvlText w:val="•"/>
      <w:lvlJc w:val="left"/>
      <w:pPr>
        <w:tabs>
          <w:tab w:val="num" w:pos="5760"/>
        </w:tabs>
        <w:ind w:left="5760" w:hanging="360"/>
      </w:pPr>
      <w:rPr>
        <w:rFonts w:ascii="Arial" w:hAnsi="Arial" w:hint="default"/>
      </w:rPr>
    </w:lvl>
    <w:lvl w:ilvl="8" w:tplc="4C769C26"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0A02FD7"/>
    <w:multiLevelType w:val="hybridMultilevel"/>
    <w:tmpl w:val="AAFC01E0"/>
    <w:lvl w:ilvl="0" w:tplc="60E6DC1E">
      <w:start w:val="1"/>
      <w:numFmt w:val="bullet"/>
      <w:lvlText w:val="•"/>
      <w:lvlJc w:val="left"/>
      <w:pPr>
        <w:tabs>
          <w:tab w:val="num" w:pos="720"/>
        </w:tabs>
        <w:ind w:left="720" w:hanging="360"/>
      </w:pPr>
      <w:rPr>
        <w:rFonts w:ascii="Arial" w:hAnsi="Arial" w:hint="default"/>
      </w:rPr>
    </w:lvl>
    <w:lvl w:ilvl="1" w:tplc="44E693F8">
      <w:numFmt w:val="bullet"/>
      <w:lvlText w:val="o"/>
      <w:lvlJc w:val="left"/>
      <w:pPr>
        <w:tabs>
          <w:tab w:val="num" w:pos="1440"/>
        </w:tabs>
        <w:ind w:left="1440" w:hanging="360"/>
      </w:pPr>
      <w:rPr>
        <w:rFonts w:ascii="Courier New" w:hAnsi="Courier New" w:hint="default"/>
      </w:rPr>
    </w:lvl>
    <w:lvl w:ilvl="2" w:tplc="0DF02862">
      <w:start w:val="1"/>
      <w:numFmt w:val="bullet"/>
      <w:lvlText w:val=""/>
      <w:lvlJc w:val="left"/>
      <w:pPr>
        <w:tabs>
          <w:tab w:val="num" w:pos="2160"/>
        </w:tabs>
        <w:ind w:left="2160" w:hanging="360"/>
      </w:pPr>
      <w:rPr>
        <w:rFonts w:ascii="Symbol" w:hAnsi="Symbol" w:hint="default"/>
      </w:rPr>
    </w:lvl>
    <w:lvl w:ilvl="3" w:tplc="C31EC724" w:tentative="1">
      <w:start w:val="1"/>
      <w:numFmt w:val="bullet"/>
      <w:lvlText w:val=""/>
      <w:lvlJc w:val="left"/>
      <w:pPr>
        <w:tabs>
          <w:tab w:val="num" w:pos="2880"/>
        </w:tabs>
        <w:ind w:left="2880" w:hanging="360"/>
      </w:pPr>
      <w:rPr>
        <w:rFonts w:ascii="Symbol" w:hAnsi="Symbol" w:hint="default"/>
      </w:rPr>
    </w:lvl>
    <w:lvl w:ilvl="4" w:tplc="60F87ECC" w:tentative="1">
      <w:start w:val="1"/>
      <w:numFmt w:val="bullet"/>
      <w:lvlText w:val=""/>
      <w:lvlJc w:val="left"/>
      <w:pPr>
        <w:tabs>
          <w:tab w:val="num" w:pos="3600"/>
        </w:tabs>
        <w:ind w:left="3600" w:hanging="360"/>
      </w:pPr>
      <w:rPr>
        <w:rFonts w:ascii="Symbol" w:hAnsi="Symbol" w:hint="default"/>
      </w:rPr>
    </w:lvl>
    <w:lvl w:ilvl="5" w:tplc="E3724C36" w:tentative="1">
      <w:start w:val="1"/>
      <w:numFmt w:val="bullet"/>
      <w:lvlText w:val=""/>
      <w:lvlJc w:val="left"/>
      <w:pPr>
        <w:tabs>
          <w:tab w:val="num" w:pos="4320"/>
        </w:tabs>
        <w:ind w:left="4320" w:hanging="360"/>
      </w:pPr>
      <w:rPr>
        <w:rFonts w:ascii="Symbol" w:hAnsi="Symbol" w:hint="default"/>
      </w:rPr>
    </w:lvl>
    <w:lvl w:ilvl="6" w:tplc="38D80C76" w:tentative="1">
      <w:start w:val="1"/>
      <w:numFmt w:val="bullet"/>
      <w:lvlText w:val=""/>
      <w:lvlJc w:val="left"/>
      <w:pPr>
        <w:tabs>
          <w:tab w:val="num" w:pos="5040"/>
        </w:tabs>
        <w:ind w:left="5040" w:hanging="360"/>
      </w:pPr>
      <w:rPr>
        <w:rFonts w:ascii="Symbol" w:hAnsi="Symbol" w:hint="default"/>
      </w:rPr>
    </w:lvl>
    <w:lvl w:ilvl="7" w:tplc="7BA4D14A" w:tentative="1">
      <w:start w:val="1"/>
      <w:numFmt w:val="bullet"/>
      <w:lvlText w:val=""/>
      <w:lvlJc w:val="left"/>
      <w:pPr>
        <w:tabs>
          <w:tab w:val="num" w:pos="5760"/>
        </w:tabs>
        <w:ind w:left="5760" w:hanging="360"/>
      </w:pPr>
      <w:rPr>
        <w:rFonts w:ascii="Symbol" w:hAnsi="Symbol" w:hint="default"/>
      </w:rPr>
    </w:lvl>
    <w:lvl w:ilvl="8" w:tplc="7E9EF2C2" w:tentative="1">
      <w:start w:val="1"/>
      <w:numFmt w:val="bullet"/>
      <w:lvlText w:val=""/>
      <w:lvlJc w:val="left"/>
      <w:pPr>
        <w:tabs>
          <w:tab w:val="num" w:pos="6480"/>
        </w:tabs>
        <w:ind w:left="6480" w:hanging="360"/>
      </w:pPr>
      <w:rPr>
        <w:rFonts w:ascii="Symbol" w:hAnsi="Symbol" w:hint="default"/>
      </w:rPr>
    </w:lvl>
  </w:abstractNum>
  <w:abstractNum w:abstractNumId="38" w15:restartNumberingAfterBreak="0">
    <w:nsid w:val="62CB503B"/>
    <w:multiLevelType w:val="hybridMultilevel"/>
    <w:tmpl w:val="7F7AFF12"/>
    <w:lvl w:ilvl="0" w:tplc="F8D82196">
      <w:start w:val="1"/>
      <w:numFmt w:val="bullet"/>
      <w:lvlText w:val="•"/>
      <w:lvlJc w:val="left"/>
      <w:pPr>
        <w:tabs>
          <w:tab w:val="num" w:pos="360"/>
        </w:tabs>
        <w:ind w:left="360" w:hanging="360"/>
      </w:pPr>
      <w:rPr>
        <w:rFonts w:ascii="Arial" w:hAnsi="Arial" w:hint="default"/>
      </w:rPr>
    </w:lvl>
    <w:lvl w:ilvl="1" w:tplc="FBB4C9BE">
      <w:numFmt w:val="bullet"/>
      <w:lvlText w:val="•"/>
      <w:lvlJc w:val="left"/>
      <w:pPr>
        <w:tabs>
          <w:tab w:val="num" w:pos="1080"/>
        </w:tabs>
        <w:ind w:left="1080" w:hanging="360"/>
      </w:pPr>
      <w:rPr>
        <w:rFonts w:ascii="Arial" w:hAnsi="Arial" w:hint="default"/>
      </w:rPr>
    </w:lvl>
    <w:lvl w:ilvl="2" w:tplc="3676C39E" w:tentative="1">
      <w:start w:val="1"/>
      <w:numFmt w:val="bullet"/>
      <w:lvlText w:val="•"/>
      <w:lvlJc w:val="left"/>
      <w:pPr>
        <w:tabs>
          <w:tab w:val="num" w:pos="1800"/>
        </w:tabs>
        <w:ind w:left="1800" w:hanging="360"/>
      </w:pPr>
      <w:rPr>
        <w:rFonts w:ascii="Arial" w:hAnsi="Arial" w:hint="default"/>
      </w:rPr>
    </w:lvl>
    <w:lvl w:ilvl="3" w:tplc="FDE61232" w:tentative="1">
      <w:start w:val="1"/>
      <w:numFmt w:val="bullet"/>
      <w:lvlText w:val="•"/>
      <w:lvlJc w:val="left"/>
      <w:pPr>
        <w:tabs>
          <w:tab w:val="num" w:pos="2520"/>
        </w:tabs>
        <w:ind w:left="2520" w:hanging="360"/>
      </w:pPr>
      <w:rPr>
        <w:rFonts w:ascii="Arial" w:hAnsi="Arial" w:hint="default"/>
      </w:rPr>
    </w:lvl>
    <w:lvl w:ilvl="4" w:tplc="85020C06" w:tentative="1">
      <w:start w:val="1"/>
      <w:numFmt w:val="bullet"/>
      <w:lvlText w:val="•"/>
      <w:lvlJc w:val="left"/>
      <w:pPr>
        <w:tabs>
          <w:tab w:val="num" w:pos="3240"/>
        </w:tabs>
        <w:ind w:left="3240" w:hanging="360"/>
      </w:pPr>
      <w:rPr>
        <w:rFonts w:ascii="Arial" w:hAnsi="Arial" w:hint="default"/>
      </w:rPr>
    </w:lvl>
    <w:lvl w:ilvl="5" w:tplc="9BA6CD92" w:tentative="1">
      <w:start w:val="1"/>
      <w:numFmt w:val="bullet"/>
      <w:lvlText w:val="•"/>
      <w:lvlJc w:val="left"/>
      <w:pPr>
        <w:tabs>
          <w:tab w:val="num" w:pos="3960"/>
        </w:tabs>
        <w:ind w:left="3960" w:hanging="360"/>
      </w:pPr>
      <w:rPr>
        <w:rFonts w:ascii="Arial" w:hAnsi="Arial" w:hint="default"/>
      </w:rPr>
    </w:lvl>
    <w:lvl w:ilvl="6" w:tplc="FE828224" w:tentative="1">
      <w:start w:val="1"/>
      <w:numFmt w:val="bullet"/>
      <w:lvlText w:val="•"/>
      <w:lvlJc w:val="left"/>
      <w:pPr>
        <w:tabs>
          <w:tab w:val="num" w:pos="4680"/>
        </w:tabs>
        <w:ind w:left="4680" w:hanging="360"/>
      </w:pPr>
      <w:rPr>
        <w:rFonts w:ascii="Arial" w:hAnsi="Arial" w:hint="default"/>
      </w:rPr>
    </w:lvl>
    <w:lvl w:ilvl="7" w:tplc="16B802BA" w:tentative="1">
      <w:start w:val="1"/>
      <w:numFmt w:val="bullet"/>
      <w:lvlText w:val="•"/>
      <w:lvlJc w:val="left"/>
      <w:pPr>
        <w:tabs>
          <w:tab w:val="num" w:pos="5400"/>
        </w:tabs>
        <w:ind w:left="5400" w:hanging="360"/>
      </w:pPr>
      <w:rPr>
        <w:rFonts w:ascii="Arial" w:hAnsi="Arial" w:hint="default"/>
      </w:rPr>
    </w:lvl>
    <w:lvl w:ilvl="8" w:tplc="14346224" w:tentative="1">
      <w:start w:val="1"/>
      <w:numFmt w:val="bullet"/>
      <w:lvlText w:val="•"/>
      <w:lvlJc w:val="left"/>
      <w:pPr>
        <w:tabs>
          <w:tab w:val="num" w:pos="6120"/>
        </w:tabs>
        <w:ind w:left="6120" w:hanging="360"/>
      </w:pPr>
      <w:rPr>
        <w:rFonts w:ascii="Arial" w:hAnsi="Arial" w:hint="default"/>
      </w:rPr>
    </w:lvl>
  </w:abstractNum>
  <w:abstractNum w:abstractNumId="39" w15:restartNumberingAfterBreak="0">
    <w:nsid w:val="684C796D"/>
    <w:multiLevelType w:val="hybridMultilevel"/>
    <w:tmpl w:val="420E8E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8B111F4"/>
    <w:multiLevelType w:val="hybridMultilevel"/>
    <w:tmpl w:val="C70467B8"/>
    <w:lvl w:ilvl="0" w:tplc="61AA1754">
      <w:start w:val="1"/>
      <w:numFmt w:val="bullet"/>
      <w:lvlText w:val="•"/>
      <w:lvlJc w:val="left"/>
      <w:pPr>
        <w:tabs>
          <w:tab w:val="num" w:pos="720"/>
        </w:tabs>
        <w:ind w:left="720" w:hanging="360"/>
      </w:pPr>
      <w:rPr>
        <w:rFonts w:ascii="Arial" w:hAnsi="Arial" w:hint="default"/>
      </w:rPr>
    </w:lvl>
    <w:lvl w:ilvl="1" w:tplc="6B588E3C">
      <w:start w:val="1"/>
      <w:numFmt w:val="bullet"/>
      <w:lvlText w:val="•"/>
      <w:lvlJc w:val="left"/>
      <w:pPr>
        <w:tabs>
          <w:tab w:val="num" w:pos="1440"/>
        </w:tabs>
        <w:ind w:left="1440" w:hanging="360"/>
      </w:pPr>
      <w:rPr>
        <w:rFonts w:ascii="Arial" w:hAnsi="Arial" w:hint="default"/>
      </w:rPr>
    </w:lvl>
    <w:lvl w:ilvl="2" w:tplc="085038E6" w:tentative="1">
      <w:start w:val="1"/>
      <w:numFmt w:val="bullet"/>
      <w:lvlText w:val="•"/>
      <w:lvlJc w:val="left"/>
      <w:pPr>
        <w:tabs>
          <w:tab w:val="num" w:pos="2160"/>
        </w:tabs>
        <w:ind w:left="2160" w:hanging="360"/>
      </w:pPr>
      <w:rPr>
        <w:rFonts w:ascii="Arial" w:hAnsi="Arial" w:hint="default"/>
      </w:rPr>
    </w:lvl>
    <w:lvl w:ilvl="3" w:tplc="630A0C8C" w:tentative="1">
      <w:start w:val="1"/>
      <w:numFmt w:val="bullet"/>
      <w:lvlText w:val="•"/>
      <w:lvlJc w:val="left"/>
      <w:pPr>
        <w:tabs>
          <w:tab w:val="num" w:pos="2880"/>
        </w:tabs>
        <w:ind w:left="2880" w:hanging="360"/>
      </w:pPr>
      <w:rPr>
        <w:rFonts w:ascii="Arial" w:hAnsi="Arial" w:hint="default"/>
      </w:rPr>
    </w:lvl>
    <w:lvl w:ilvl="4" w:tplc="BDB44E3A" w:tentative="1">
      <w:start w:val="1"/>
      <w:numFmt w:val="bullet"/>
      <w:lvlText w:val="•"/>
      <w:lvlJc w:val="left"/>
      <w:pPr>
        <w:tabs>
          <w:tab w:val="num" w:pos="3600"/>
        </w:tabs>
        <w:ind w:left="3600" w:hanging="360"/>
      </w:pPr>
      <w:rPr>
        <w:rFonts w:ascii="Arial" w:hAnsi="Arial" w:hint="default"/>
      </w:rPr>
    </w:lvl>
    <w:lvl w:ilvl="5" w:tplc="9B7EBC88" w:tentative="1">
      <w:start w:val="1"/>
      <w:numFmt w:val="bullet"/>
      <w:lvlText w:val="•"/>
      <w:lvlJc w:val="left"/>
      <w:pPr>
        <w:tabs>
          <w:tab w:val="num" w:pos="4320"/>
        </w:tabs>
        <w:ind w:left="4320" w:hanging="360"/>
      </w:pPr>
      <w:rPr>
        <w:rFonts w:ascii="Arial" w:hAnsi="Arial" w:hint="default"/>
      </w:rPr>
    </w:lvl>
    <w:lvl w:ilvl="6" w:tplc="42FAE290" w:tentative="1">
      <w:start w:val="1"/>
      <w:numFmt w:val="bullet"/>
      <w:lvlText w:val="•"/>
      <w:lvlJc w:val="left"/>
      <w:pPr>
        <w:tabs>
          <w:tab w:val="num" w:pos="5040"/>
        </w:tabs>
        <w:ind w:left="5040" w:hanging="360"/>
      </w:pPr>
      <w:rPr>
        <w:rFonts w:ascii="Arial" w:hAnsi="Arial" w:hint="default"/>
      </w:rPr>
    </w:lvl>
    <w:lvl w:ilvl="7" w:tplc="72FA6622" w:tentative="1">
      <w:start w:val="1"/>
      <w:numFmt w:val="bullet"/>
      <w:lvlText w:val="•"/>
      <w:lvlJc w:val="left"/>
      <w:pPr>
        <w:tabs>
          <w:tab w:val="num" w:pos="5760"/>
        </w:tabs>
        <w:ind w:left="5760" w:hanging="360"/>
      </w:pPr>
      <w:rPr>
        <w:rFonts w:ascii="Arial" w:hAnsi="Arial" w:hint="default"/>
      </w:rPr>
    </w:lvl>
    <w:lvl w:ilvl="8" w:tplc="9F18CB22"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69594417"/>
    <w:multiLevelType w:val="hybridMultilevel"/>
    <w:tmpl w:val="62E2D576"/>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2" w15:restartNumberingAfterBreak="0">
    <w:nsid w:val="6A306E50"/>
    <w:multiLevelType w:val="hybridMultilevel"/>
    <w:tmpl w:val="649C4E8E"/>
    <w:lvl w:ilvl="0" w:tplc="05561720">
      <w:start w:val="1"/>
      <w:numFmt w:val="bullet"/>
      <w:lvlText w:val="•"/>
      <w:lvlJc w:val="left"/>
      <w:pPr>
        <w:tabs>
          <w:tab w:val="num" w:pos="720"/>
        </w:tabs>
        <w:ind w:left="720" w:hanging="360"/>
      </w:pPr>
      <w:rPr>
        <w:rFonts w:ascii="Arial" w:hAnsi="Arial" w:hint="default"/>
      </w:rPr>
    </w:lvl>
    <w:lvl w:ilvl="1" w:tplc="ABC29BBA">
      <w:numFmt w:val="bullet"/>
      <w:lvlText w:val="•"/>
      <w:lvlJc w:val="left"/>
      <w:pPr>
        <w:tabs>
          <w:tab w:val="num" w:pos="1440"/>
        </w:tabs>
        <w:ind w:left="1440" w:hanging="360"/>
      </w:pPr>
      <w:rPr>
        <w:rFonts w:ascii="Arial" w:hAnsi="Arial" w:hint="default"/>
      </w:rPr>
    </w:lvl>
    <w:lvl w:ilvl="2" w:tplc="C37AD9E6" w:tentative="1">
      <w:start w:val="1"/>
      <w:numFmt w:val="bullet"/>
      <w:lvlText w:val="•"/>
      <w:lvlJc w:val="left"/>
      <w:pPr>
        <w:tabs>
          <w:tab w:val="num" w:pos="2160"/>
        </w:tabs>
        <w:ind w:left="2160" w:hanging="360"/>
      </w:pPr>
      <w:rPr>
        <w:rFonts w:ascii="Arial" w:hAnsi="Arial" w:hint="default"/>
      </w:rPr>
    </w:lvl>
    <w:lvl w:ilvl="3" w:tplc="C9F67314" w:tentative="1">
      <w:start w:val="1"/>
      <w:numFmt w:val="bullet"/>
      <w:lvlText w:val="•"/>
      <w:lvlJc w:val="left"/>
      <w:pPr>
        <w:tabs>
          <w:tab w:val="num" w:pos="2880"/>
        </w:tabs>
        <w:ind w:left="2880" w:hanging="360"/>
      </w:pPr>
      <w:rPr>
        <w:rFonts w:ascii="Arial" w:hAnsi="Arial" w:hint="default"/>
      </w:rPr>
    </w:lvl>
    <w:lvl w:ilvl="4" w:tplc="68F607AE" w:tentative="1">
      <w:start w:val="1"/>
      <w:numFmt w:val="bullet"/>
      <w:lvlText w:val="•"/>
      <w:lvlJc w:val="left"/>
      <w:pPr>
        <w:tabs>
          <w:tab w:val="num" w:pos="3600"/>
        </w:tabs>
        <w:ind w:left="3600" w:hanging="360"/>
      </w:pPr>
      <w:rPr>
        <w:rFonts w:ascii="Arial" w:hAnsi="Arial" w:hint="default"/>
      </w:rPr>
    </w:lvl>
    <w:lvl w:ilvl="5" w:tplc="F3A24A42" w:tentative="1">
      <w:start w:val="1"/>
      <w:numFmt w:val="bullet"/>
      <w:lvlText w:val="•"/>
      <w:lvlJc w:val="left"/>
      <w:pPr>
        <w:tabs>
          <w:tab w:val="num" w:pos="4320"/>
        </w:tabs>
        <w:ind w:left="4320" w:hanging="360"/>
      </w:pPr>
      <w:rPr>
        <w:rFonts w:ascii="Arial" w:hAnsi="Arial" w:hint="default"/>
      </w:rPr>
    </w:lvl>
    <w:lvl w:ilvl="6" w:tplc="4510CA82" w:tentative="1">
      <w:start w:val="1"/>
      <w:numFmt w:val="bullet"/>
      <w:lvlText w:val="•"/>
      <w:lvlJc w:val="left"/>
      <w:pPr>
        <w:tabs>
          <w:tab w:val="num" w:pos="5040"/>
        </w:tabs>
        <w:ind w:left="5040" w:hanging="360"/>
      </w:pPr>
      <w:rPr>
        <w:rFonts w:ascii="Arial" w:hAnsi="Arial" w:hint="default"/>
      </w:rPr>
    </w:lvl>
    <w:lvl w:ilvl="7" w:tplc="6F4C1AA4" w:tentative="1">
      <w:start w:val="1"/>
      <w:numFmt w:val="bullet"/>
      <w:lvlText w:val="•"/>
      <w:lvlJc w:val="left"/>
      <w:pPr>
        <w:tabs>
          <w:tab w:val="num" w:pos="5760"/>
        </w:tabs>
        <w:ind w:left="5760" w:hanging="360"/>
      </w:pPr>
      <w:rPr>
        <w:rFonts w:ascii="Arial" w:hAnsi="Arial" w:hint="default"/>
      </w:rPr>
    </w:lvl>
    <w:lvl w:ilvl="8" w:tplc="5B58A6DC"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6B9B7999"/>
    <w:multiLevelType w:val="hybridMultilevel"/>
    <w:tmpl w:val="895AE32E"/>
    <w:lvl w:ilvl="0" w:tplc="F348D64A">
      <w:start w:val="1"/>
      <w:numFmt w:val="bullet"/>
      <w:lvlText w:val="•"/>
      <w:lvlJc w:val="left"/>
      <w:pPr>
        <w:tabs>
          <w:tab w:val="num" w:pos="644"/>
        </w:tabs>
        <w:ind w:left="644" w:hanging="360"/>
      </w:pPr>
      <w:rPr>
        <w:rFonts w:ascii="Arial" w:hAnsi="Arial" w:hint="default"/>
      </w:rPr>
    </w:lvl>
    <w:lvl w:ilvl="1" w:tplc="9170FD94">
      <w:numFmt w:val="bullet"/>
      <w:lvlText w:val="–"/>
      <w:lvlJc w:val="left"/>
      <w:pPr>
        <w:tabs>
          <w:tab w:val="num" w:pos="1364"/>
        </w:tabs>
        <w:ind w:left="1364" w:hanging="360"/>
      </w:pPr>
      <w:rPr>
        <w:rFonts w:ascii="Arial" w:hAnsi="Arial" w:hint="default"/>
      </w:rPr>
    </w:lvl>
    <w:lvl w:ilvl="2" w:tplc="DE26D2EC">
      <w:numFmt w:val="bullet"/>
      <w:lvlText w:val="•"/>
      <w:lvlJc w:val="left"/>
      <w:pPr>
        <w:tabs>
          <w:tab w:val="num" w:pos="2084"/>
        </w:tabs>
        <w:ind w:left="2084" w:hanging="360"/>
      </w:pPr>
      <w:rPr>
        <w:rFonts w:ascii="Arial" w:hAnsi="Arial" w:hint="default"/>
      </w:rPr>
    </w:lvl>
    <w:lvl w:ilvl="3" w:tplc="30744688" w:tentative="1">
      <w:start w:val="1"/>
      <w:numFmt w:val="bullet"/>
      <w:lvlText w:val="•"/>
      <w:lvlJc w:val="left"/>
      <w:pPr>
        <w:tabs>
          <w:tab w:val="num" w:pos="2804"/>
        </w:tabs>
        <w:ind w:left="2804" w:hanging="360"/>
      </w:pPr>
      <w:rPr>
        <w:rFonts w:ascii="Arial" w:hAnsi="Arial" w:hint="default"/>
      </w:rPr>
    </w:lvl>
    <w:lvl w:ilvl="4" w:tplc="43BCDE04" w:tentative="1">
      <w:start w:val="1"/>
      <w:numFmt w:val="bullet"/>
      <w:lvlText w:val="•"/>
      <w:lvlJc w:val="left"/>
      <w:pPr>
        <w:tabs>
          <w:tab w:val="num" w:pos="3524"/>
        </w:tabs>
        <w:ind w:left="3524" w:hanging="360"/>
      </w:pPr>
      <w:rPr>
        <w:rFonts w:ascii="Arial" w:hAnsi="Arial" w:hint="default"/>
      </w:rPr>
    </w:lvl>
    <w:lvl w:ilvl="5" w:tplc="C1382E06" w:tentative="1">
      <w:start w:val="1"/>
      <w:numFmt w:val="bullet"/>
      <w:lvlText w:val="•"/>
      <w:lvlJc w:val="left"/>
      <w:pPr>
        <w:tabs>
          <w:tab w:val="num" w:pos="4244"/>
        </w:tabs>
        <w:ind w:left="4244" w:hanging="360"/>
      </w:pPr>
      <w:rPr>
        <w:rFonts w:ascii="Arial" w:hAnsi="Arial" w:hint="default"/>
      </w:rPr>
    </w:lvl>
    <w:lvl w:ilvl="6" w:tplc="E02A3916" w:tentative="1">
      <w:start w:val="1"/>
      <w:numFmt w:val="bullet"/>
      <w:lvlText w:val="•"/>
      <w:lvlJc w:val="left"/>
      <w:pPr>
        <w:tabs>
          <w:tab w:val="num" w:pos="4964"/>
        </w:tabs>
        <w:ind w:left="4964" w:hanging="360"/>
      </w:pPr>
      <w:rPr>
        <w:rFonts w:ascii="Arial" w:hAnsi="Arial" w:hint="default"/>
      </w:rPr>
    </w:lvl>
    <w:lvl w:ilvl="7" w:tplc="90E6553A" w:tentative="1">
      <w:start w:val="1"/>
      <w:numFmt w:val="bullet"/>
      <w:lvlText w:val="•"/>
      <w:lvlJc w:val="left"/>
      <w:pPr>
        <w:tabs>
          <w:tab w:val="num" w:pos="5684"/>
        </w:tabs>
        <w:ind w:left="5684" w:hanging="360"/>
      </w:pPr>
      <w:rPr>
        <w:rFonts w:ascii="Arial" w:hAnsi="Arial" w:hint="default"/>
      </w:rPr>
    </w:lvl>
    <w:lvl w:ilvl="8" w:tplc="F468FAD2" w:tentative="1">
      <w:start w:val="1"/>
      <w:numFmt w:val="bullet"/>
      <w:lvlText w:val="•"/>
      <w:lvlJc w:val="left"/>
      <w:pPr>
        <w:tabs>
          <w:tab w:val="num" w:pos="6404"/>
        </w:tabs>
        <w:ind w:left="6404" w:hanging="360"/>
      </w:pPr>
      <w:rPr>
        <w:rFonts w:ascii="Arial" w:hAnsi="Arial" w:hint="default"/>
      </w:rPr>
    </w:lvl>
  </w:abstractNum>
  <w:abstractNum w:abstractNumId="44" w15:restartNumberingAfterBreak="0">
    <w:nsid w:val="6C402A0E"/>
    <w:multiLevelType w:val="hybridMultilevel"/>
    <w:tmpl w:val="4802E44C"/>
    <w:lvl w:ilvl="0" w:tplc="B54830FA">
      <w:start w:val="1"/>
      <w:numFmt w:val="bullet"/>
      <w:lvlText w:val="•"/>
      <w:lvlJc w:val="left"/>
      <w:pPr>
        <w:tabs>
          <w:tab w:val="num" w:pos="720"/>
        </w:tabs>
        <w:ind w:left="720" w:hanging="360"/>
      </w:pPr>
      <w:rPr>
        <w:rFonts w:ascii="Arial" w:hAnsi="Arial" w:hint="default"/>
      </w:rPr>
    </w:lvl>
    <w:lvl w:ilvl="1" w:tplc="30A0E812" w:tentative="1">
      <w:start w:val="1"/>
      <w:numFmt w:val="bullet"/>
      <w:lvlText w:val="•"/>
      <w:lvlJc w:val="left"/>
      <w:pPr>
        <w:tabs>
          <w:tab w:val="num" w:pos="1440"/>
        </w:tabs>
        <w:ind w:left="1440" w:hanging="360"/>
      </w:pPr>
      <w:rPr>
        <w:rFonts w:ascii="Arial" w:hAnsi="Arial" w:hint="default"/>
      </w:rPr>
    </w:lvl>
    <w:lvl w:ilvl="2" w:tplc="89BEA292" w:tentative="1">
      <w:start w:val="1"/>
      <w:numFmt w:val="bullet"/>
      <w:lvlText w:val="•"/>
      <w:lvlJc w:val="left"/>
      <w:pPr>
        <w:tabs>
          <w:tab w:val="num" w:pos="2160"/>
        </w:tabs>
        <w:ind w:left="2160" w:hanging="360"/>
      </w:pPr>
      <w:rPr>
        <w:rFonts w:ascii="Arial" w:hAnsi="Arial" w:hint="default"/>
      </w:rPr>
    </w:lvl>
    <w:lvl w:ilvl="3" w:tplc="61A209BE" w:tentative="1">
      <w:start w:val="1"/>
      <w:numFmt w:val="bullet"/>
      <w:lvlText w:val="•"/>
      <w:lvlJc w:val="left"/>
      <w:pPr>
        <w:tabs>
          <w:tab w:val="num" w:pos="2880"/>
        </w:tabs>
        <w:ind w:left="2880" w:hanging="360"/>
      </w:pPr>
      <w:rPr>
        <w:rFonts w:ascii="Arial" w:hAnsi="Arial" w:hint="default"/>
      </w:rPr>
    </w:lvl>
    <w:lvl w:ilvl="4" w:tplc="344A4A3E" w:tentative="1">
      <w:start w:val="1"/>
      <w:numFmt w:val="bullet"/>
      <w:lvlText w:val="•"/>
      <w:lvlJc w:val="left"/>
      <w:pPr>
        <w:tabs>
          <w:tab w:val="num" w:pos="3600"/>
        </w:tabs>
        <w:ind w:left="3600" w:hanging="360"/>
      </w:pPr>
      <w:rPr>
        <w:rFonts w:ascii="Arial" w:hAnsi="Arial" w:hint="default"/>
      </w:rPr>
    </w:lvl>
    <w:lvl w:ilvl="5" w:tplc="A1888BC8" w:tentative="1">
      <w:start w:val="1"/>
      <w:numFmt w:val="bullet"/>
      <w:lvlText w:val="•"/>
      <w:lvlJc w:val="left"/>
      <w:pPr>
        <w:tabs>
          <w:tab w:val="num" w:pos="4320"/>
        </w:tabs>
        <w:ind w:left="4320" w:hanging="360"/>
      </w:pPr>
      <w:rPr>
        <w:rFonts w:ascii="Arial" w:hAnsi="Arial" w:hint="default"/>
      </w:rPr>
    </w:lvl>
    <w:lvl w:ilvl="6" w:tplc="1496305E" w:tentative="1">
      <w:start w:val="1"/>
      <w:numFmt w:val="bullet"/>
      <w:lvlText w:val="•"/>
      <w:lvlJc w:val="left"/>
      <w:pPr>
        <w:tabs>
          <w:tab w:val="num" w:pos="5040"/>
        </w:tabs>
        <w:ind w:left="5040" w:hanging="360"/>
      </w:pPr>
      <w:rPr>
        <w:rFonts w:ascii="Arial" w:hAnsi="Arial" w:hint="default"/>
      </w:rPr>
    </w:lvl>
    <w:lvl w:ilvl="7" w:tplc="E9BA075C" w:tentative="1">
      <w:start w:val="1"/>
      <w:numFmt w:val="bullet"/>
      <w:lvlText w:val="•"/>
      <w:lvlJc w:val="left"/>
      <w:pPr>
        <w:tabs>
          <w:tab w:val="num" w:pos="5760"/>
        </w:tabs>
        <w:ind w:left="5760" w:hanging="360"/>
      </w:pPr>
      <w:rPr>
        <w:rFonts w:ascii="Arial" w:hAnsi="Arial" w:hint="default"/>
      </w:rPr>
    </w:lvl>
    <w:lvl w:ilvl="8" w:tplc="B06A601E"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6D9F3DF7"/>
    <w:multiLevelType w:val="hybridMultilevel"/>
    <w:tmpl w:val="CCE2996E"/>
    <w:lvl w:ilvl="0" w:tplc="562420BC">
      <w:start w:val="1"/>
      <w:numFmt w:val="bullet"/>
      <w:lvlText w:val="•"/>
      <w:lvlJc w:val="left"/>
      <w:pPr>
        <w:tabs>
          <w:tab w:val="num" w:pos="720"/>
        </w:tabs>
        <w:ind w:left="720" w:hanging="360"/>
      </w:pPr>
      <w:rPr>
        <w:rFonts w:ascii="Arial" w:hAnsi="Arial" w:hint="default"/>
      </w:rPr>
    </w:lvl>
    <w:lvl w:ilvl="1" w:tplc="2C7CF324">
      <w:start w:val="1"/>
      <w:numFmt w:val="bullet"/>
      <w:lvlText w:val="•"/>
      <w:lvlJc w:val="left"/>
      <w:pPr>
        <w:tabs>
          <w:tab w:val="num" w:pos="1440"/>
        </w:tabs>
        <w:ind w:left="1440" w:hanging="360"/>
      </w:pPr>
      <w:rPr>
        <w:rFonts w:ascii="Arial" w:hAnsi="Arial" w:hint="default"/>
      </w:rPr>
    </w:lvl>
    <w:lvl w:ilvl="2" w:tplc="44222618" w:tentative="1">
      <w:start w:val="1"/>
      <w:numFmt w:val="bullet"/>
      <w:lvlText w:val="•"/>
      <w:lvlJc w:val="left"/>
      <w:pPr>
        <w:tabs>
          <w:tab w:val="num" w:pos="2160"/>
        </w:tabs>
        <w:ind w:left="2160" w:hanging="360"/>
      </w:pPr>
      <w:rPr>
        <w:rFonts w:ascii="Arial" w:hAnsi="Arial" w:hint="default"/>
      </w:rPr>
    </w:lvl>
    <w:lvl w:ilvl="3" w:tplc="E89AE204" w:tentative="1">
      <w:start w:val="1"/>
      <w:numFmt w:val="bullet"/>
      <w:lvlText w:val="•"/>
      <w:lvlJc w:val="left"/>
      <w:pPr>
        <w:tabs>
          <w:tab w:val="num" w:pos="2880"/>
        </w:tabs>
        <w:ind w:left="2880" w:hanging="360"/>
      </w:pPr>
      <w:rPr>
        <w:rFonts w:ascii="Arial" w:hAnsi="Arial" w:hint="default"/>
      </w:rPr>
    </w:lvl>
    <w:lvl w:ilvl="4" w:tplc="2F507688" w:tentative="1">
      <w:start w:val="1"/>
      <w:numFmt w:val="bullet"/>
      <w:lvlText w:val="•"/>
      <w:lvlJc w:val="left"/>
      <w:pPr>
        <w:tabs>
          <w:tab w:val="num" w:pos="3600"/>
        </w:tabs>
        <w:ind w:left="3600" w:hanging="360"/>
      </w:pPr>
      <w:rPr>
        <w:rFonts w:ascii="Arial" w:hAnsi="Arial" w:hint="default"/>
      </w:rPr>
    </w:lvl>
    <w:lvl w:ilvl="5" w:tplc="CAE0A0CC" w:tentative="1">
      <w:start w:val="1"/>
      <w:numFmt w:val="bullet"/>
      <w:lvlText w:val="•"/>
      <w:lvlJc w:val="left"/>
      <w:pPr>
        <w:tabs>
          <w:tab w:val="num" w:pos="4320"/>
        </w:tabs>
        <w:ind w:left="4320" w:hanging="360"/>
      </w:pPr>
      <w:rPr>
        <w:rFonts w:ascii="Arial" w:hAnsi="Arial" w:hint="default"/>
      </w:rPr>
    </w:lvl>
    <w:lvl w:ilvl="6" w:tplc="3CD06D94" w:tentative="1">
      <w:start w:val="1"/>
      <w:numFmt w:val="bullet"/>
      <w:lvlText w:val="•"/>
      <w:lvlJc w:val="left"/>
      <w:pPr>
        <w:tabs>
          <w:tab w:val="num" w:pos="5040"/>
        </w:tabs>
        <w:ind w:left="5040" w:hanging="360"/>
      </w:pPr>
      <w:rPr>
        <w:rFonts w:ascii="Arial" w:hAnsi="Arial" w:hint="default"/>
      </w:rPr>
    </w:lvl>
    <w:lvl w:ilvl="7" w:tplc="5C82713A" w:tentative="1">
      <w:start w:val="1"/>
      <w:numFmt w:val="bullet"/>
      <w:lvlText w:val="•"/>
      <w:lvlJc w:val="left"/>
      <w:pPr>
        <w:tabs>
          <w:tab w:val="num" w:pos="5760"/>
        </w:tabs>
        <w:ind w:left="5760" w:hanging="360"/>
      </w:pPr>
      <w:rPr>
        <w:rFonts w:ascii="Arial" w:hAnsi="Arial" w:hint="default"/>
      </w:rPr>
    </w:lvl>
    <w:lvl w:ilvl="8" w:tplc="2B165404" w:tentative="1">
      <w:start w:val="1"/>
      <w:numFmt w:val="bullet"/>
      <w:lvlText w:val="•"/>
      <w:lvlJc w:val="left"/>
      <w:pPr>
        <w:tabs>
          <w:tab w:val="num" w:pos="6480"/>
        </w:tabs>
        <w:ind w:left="6480" w:hanging="360"/>
      </w:pPr>
      <w:rPr>
        <w:rFonts w:ascii="Arial" w:hAnsi="Arial" w:hint="default"/>
      </w:rPr>
    </w:lvl>
  </w:abstractNum>
  <w:abstractNum w:abstractNumId="46" w15:restartNumberingAfterBreak="0">
    <w:nsid w:val="6E853A4E"/>
    <w:multiLevelType w:val="hybridMultilevel"/>
    <w:tmpl w:val="73BC69FE"/>
    <w:lvl w:ilvl="0" w:tplc="06F41AE0">
      <w:numFmt w:val="bullet"/>
      <w:lvlText w:val="•"/>
      <w:lvlJc w:val="left"/>
      <w:pPr>
        <w:ind w:left="780" w:hanging="420"/>
      </w:pPr>
      <w:rPr>
        <w:rFonts w:ascii="Times New Roman" w:eastAsia="Times New Roman" w:hAnsi="Times New Roman" w:cs="Times New Roman" w:hint="default"/>
      </w:rPr>
    </w:lvl>
    <w:lvl w:ilvl="1" w:tplc="06F41AE0">
      <w:numFmt w:val="bullet"/>
      <w:lvlText w:val="•"/>
      <w:lvlJc w:val="left"/>
      <w:pPr>
        <w:ind w:left="1200" w:hanging="420"/>
      </w:pPr>
      <w:rPr>
        <w:rFonts w:ascii="Times New Roman" w:eastAsia="Times New Roman" w:hAnsi="Times New Roman" w:cs="Times New Roman"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47" w15:restartNumberingAfterBreak="0">
    <w:nsid w:val="70023ADC"/>
    <w:multiLevelType w:val="hybridMultilevel"/>
    <w:tmpl w:val="7C3EC1BE"/>
    <w:lvl w:ilvl="0" w:tplc="15C6D2BA">
      <w:start w:val="1"/>
      <w:numFmt w:val="bullet"/>
      <w:lvlText w:val="•"/>
      <w:lvlJc w:val="left"/>
      <w:pPr>
        <w:tabs>
          <w:tab w:val="num" w:pos="720"/>
        </w:tabs>
        <w:ind w:left="720" w:hanging="360"/>
      </w:pPr>
      <w:rPr>
        <w:rFonts w:ascii="Arial" w:hAnsi="Arial" w:hint="default"/>
      </w:rPr>
    </w:lvl>
    <w:lvl w:ilvl="1" w:tplc="B4FCDF52">
      <w:numFmt w:val="bullet"/>
      <w:lvlText w:val="•"/>
      <w:lvlJc w:val="left"/>
      <w:pPr>
        <w:tabs>
          <w:tab w:val="num" w:pos="1440"/>
        </w:tabs>
        <w:ind w:left="1440" w:hanging="360"/>
      </w:pPr>
      <w:rPr>
        <w:rFonts w:ascii="Arial" w:hAnsi="Arial" w:hint="default"/>
      </w:rPr>
    </w:lvl>
    <w:lvl w:ilvl="2" w:tplc="0F0A7696" w:tentative="1">
      <w:start w:val="1"/>
      <w:numFmt w:val="bullet"/>
      <w:lvlText w:val="•"/>
      <w:lvlJc w:val="left"/>
      <w:pPr>
        <w:tabs>
          <w:tab w:val="num" w:pos="2160"/>
        </w:tabs>
        <w:ind w:left="2160" w:hanging="360"/>
      </w:pPr>
      <w:rPr>
        <w:rFonts w:ascii="Arial" w:hAnsi="Arial" w:hint="default"/>
      </w:rPr>
    </w:lvl>
    <w:lvl w:ilvl="3" w:tplc="D9E84C10" w:tentative="1">
      <w:start w:val="1"/>
      <w:numFmt w:val="bullet"/>
      <w:lvlText w:val="•"/>
      <w:lvlJc w:val="left"/>
      <w:pPr>
        <w:tabs>
          <w:tab w:val="num" w:pos="2880"/>
        </w:tabs>
        <w:ind w:left="2880" w:hanging="360"/>
      </w:pPr>
      <w:rPr>
        <w:rFonts w:ascii="Arial" w:hAnsi="Arial" w:hint="default"/>
      </w:rPr>
    </w:lvl>
    <w:lvl w:ilvl="4" w:tplc="8B662A54" w:tentative="1">
      <w:start w:val="1"/>
      <w:numFmt w:val="bullet"/>
      <w:lvlText w:val="•"/>
      <w:lvlJc w:val="left"/>
      <w:pPr>
        <w:tabs>
          <w:tab w:val="num" w:pos="3600"/>
        </w:tabs>
        <w:ind w:left="3600" w:hanging="360"/>
      </w:pPr>
      <w:rPr>
        <w:rFonts w:ascii="Arial" w:hAnsi="Arial" w:hint="default"/>
      </w:rPr>
    </w:lvl>
    <w:lvl w:ilvl="5" w:tplc="658C2F0A" w:tentative="1">
      <w:start w:val="1"/>
      <w:numFmt w:val="bullet"/>
      <w:lvlText w:val="•"/>
      <w:lvlJc w:val="left"/>
      <w:pPr>
        <w:tabs>
          <w:tab w:val="num" w:pos="4320"/>
        </w:tabs>
        <w:ind w:left="4320" w:hanging="360"/>
      </w:pPr>
      <w:rPr>
        <w:rFonts w:ascii="Arial" w:hAnsi="Arial" w:hint="default"/>
      </w:rPr>
    </w:lvl>
    <w:lvl w:ilvl="6" w:tplc="13D8856C" w:tentative="1">
      <w:start w:val="1"/>
      <w:numFmt w:val="bullet"/>
      <w:lvlText w:val="•"/>
      <w:lvlJc w:val="left"/>
      <w:pPr>
        <w:tabs>
          <w:tab w:val="num" w:pos="5040"/>
        </w:tabs>
        <w:ind w:left="5040" w:hanging="360"/>
      </w:pPr>
      <w:rPr>
        <w:rFonts w:ascii="Arial" w:hAnsi="Arial" w:hint="default"/>
      </w:rPr>
    </w:lvl>
    <w:lvl w:ilvl="7" w:tplc="E9E6CD3A" w:tentative="1">
      <w:start w:val="1"/>
      <w:numFmt w:val="bullet"/>
      <w:lvlText w:val="•"/>
      <w:lvlJc w:val="left"/>
      <w:pPr>
        <w:tabs>
          <w:tab w:val="num" w:pos="5760"/>
        </w:tabs>
        <w:ind w:left="5760" w:hanging="360"/>
      </w:pPr>
      <w:rPr>
        <w:rFonts w:ascii="Arial" w:hAnsi="Arial" w:hint="default"/>
      </w:rPr>
    </w:lvl>
    <w:lvl w:ilvl="8" w:tplc="AFAE2D88" w:tentative="1">
      <w:start w:val="1"/>
      <w:numFmt w:val="bullet"/>
      <w:lvlText w:val="•"/>
      <w:lvlJc w:val="left"/>
      <w:pPr>
        <w:tabs>
          <w:tab w:val="num" w:pos="6480"/>
        </w:tabs>
        <w:ind w:left="6480" w:hanging="360"/>
      </w:pPr>
      <w:rPr>
        <w:rFonts w:ascii="Arial" w:hAnsi="Arial" w:hint="default"/>
      </w:rPr>
    </w:lvl>
  </w:abstractNum>
  <w:abstractNum w:abstractNumId="48" w15:restartNumberingAfterBreak="0">
    <w:nsid w:val="73277202"/>
    <w:multiLevelType w:val="hybridMultilevel"/>
    <w:tmpl w:val="2D78C1F2"/>
    <w:lvl w:ilvl="0" w:tplc="2C7CF324">
      <w:start w:val="1"/>
      <w:numFmt w:val="bullet"/>
      <w:lvlText w:val="•"/>
      <w:lvlJc w:val="left"/>
      <w:pPr>
        <w:ind w:left="780" w:hanging="420"/>
      </w:pPr>
      <w:rPr>
        <w:rFonts w:ascii="Arial" w:hAnsi="Arial"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49" w15:restartNumberingAfterBreak="0">
    <w:nsid w:val="752F5938"/>
    <w:multiLevelType w:val="hybridMultilevel"/>
    <w:tmpl w:val="1EF88C76"/>
    <w:lvl w:ilvl="0" w:tplc="2C7CF324">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0" w15:restartNumberingAfterBreak="0">
    <w:nsid w:val="79F91C46"/>
    <w:multiLevelType w:val="hybridMultilevel"/>
    <w:tmpl w:val="9D4876C6"/>
    <w:lvl w:ilvl="0" w:tplc="267A6D7A">
      <w:start w:val="1"/>
      <w:numFmt w:val="bullet"/>
      <w:lvlText w:val="•"/>
      <w:lvlJc w:val="left"/>
      <w:pPr>
        <w:tabs>
          <w:tab w:val="num" w:pos="720"/>
        </w:tabs>
        <w:ind w:left="720" w:hanging="360"/>
      </w:pPr>
      <w:rPr>
        <w:rFonts w:ascii="Arial" w:hAnsi="Arial" w:hint="default"/>
      </w:rPr>
    </w:lvl>
    <w:lvl w:ilvl="1" w:tplc="6F14C804">
      <w:numFmt w:val="bullet"/>
      <w:lvlText w:val="•"/>
      <w:lvlJc w:val="left"/>
      <w:pPr>
        <w:tabs>
          <w:tab w:val="num" w:pos="1440"/>
        </w:tabs>
        <w:ind w:left="1440" w:hanging="360"/>
      </w:pPr>
      <w:rPr>
        <w:rFonts w:ascii="Arial" w:hAnsi="Arial" w:hint="default"/>
      </w:rPr>
    </w:lvl>
    <w:lvl w:ilvl="2" w:tplc="EBAA5720" w:tentative="1">
      <w:start w:val="1"/>
      <w:numFmt w:val="bullet"/>
      <w:lvlText w:val="•"/>
      <w:lvlJc w:val="left"/>
      <w:pPr>
        <w:tabs>
          <w:tab w:val="num" w:pos="2160"/>
        </w:tabs>
        <w:ind w:left="2160" w:hanging="360"/>
      </w:pPr>
      <w:rPr>
        <w:rFonts w:ascii="Arial" w:hAnsi="Arial" w:hint="default"/>
      </w:rPr>
    </w:lvl>
    <w:lvl w:ilvl="3" w:tplc="E9089936" w:tentative="1">
      <w:start w:val="1"/>
      <w:numFmt w:val="bullet"/>
      <w:lvlText w:val="•"/>
      <w:lvlJc w:val="left"/>
      <w:pPr>
        <w:tabs>
          <w:tab w:val="num" w:pos="2880"/>
        </w:tabs>
        <w:ind w:left="2880" w:hanging="360"/>
      </w:pPr>
      <w:rPr>
        <w:rFonts w:ascii="Arial" w:hAnsi="Arial" w:hint="default"/>
      </w:rPr>
    </w:lvl>
    <w:lvl w:ilvl="4" w:tplc="3DA2EBA8" w:tentative="1">
      <w:start w:val="1"/>
      <w:numFmt w:val="bullet"/>
      <w:lvlText w:val="•"/>
      <w:lvlJc w:val="left"/>
      <w:pPr>
        <w:tabs>
          <w:tab w:val="num" w:pos="3600"/>
        </w:tabs>
        <w:ind w:left="3600" w:hanging="360"/>
      </w:pPr>
      <w:rPr>
        <w:rFonts w:ascii="Arial" w:hAnsi="Arial" w:hint="default"/>
      </w:rPr>
    </w:lvl>
    <w:lvl w:ilvl="5" w:tplc="3FBC986A" w:tentative="1">
      <w:start w:val="1"/>
      <w:numFmt w:val="bullet"/>
      <w:lvlText w:val="•"/>
      <w:lvlJc w:val="left"/>
      <w:pPr>
        <w:tabs>
          <w:tab w:val="num" w:pos="4320"/>
        </w:tabs>
        <w:ind w:left="4320" w:hanging="360"/>
      </w:pPr>
      <w:rPr>
        <w:rFonts w:ascii="Arial" w:hAnsi="Arial" w:hint="default"/>
      </w:rPr>
    </w:lvl>
    <w:lvl w:ilvl="6" w:tplc="83EC8D34" w:tentative="1">
      <w:start w:val="1"/>
      <w:numFmt w:val="bullet"/>
      <w:lvlText w:val="•"/>
      <w:lvlJc w:val="left"/>
      <w:pPr>
        <w:tabs>
          <w:tab w:val="num" w:pos="5040"/>
        </w:tabs>
        <w:ind w:left="5040" w:hanging="360"/>
      </w:pPr>
      <w:rPr>
        <w:rFonts w:ascii="Arial" w:hAnsi="Arial" w:hint="default"/>
      </w:rPr>
    </w:lvl>
    <w:lvl w:ilvl="7" w:tplc="81EE0952" w:tentative="1">
      <w:start w:val="1"/>
      <w:numFmt w:val="bullet"/>
      <w:lvlText w:val="•"/>
      <w:lvlJc w:val="left"/>
      <w:pPr>
        <w:tabs>
          <w:tab w:val="num" w:pos="5760"/>
        </w:tabs>
        <w:ind w:left="5760" w:hanging="360"/>
      </w:pPr>
      <w:rPr>
        <w:rFonts w:ascii="Arial" w:hAnsi="Arial" w:hint="default"/>
      </w:rPr>
    </w:lvl>
    <w:lvl w:ilvl="8" w:tplc="F08499D4" w:tentative="1">
      <w:start w:val="1"/>
      <w:numFmt w:val="bullet"/>
      <w:lvlText w:val="•"/>
      <w:lvlJc w:val="left"/>
      <w:pPr>
        <w:tabs>
          <w:tab w:val="num" w:pos="6480"/>
        </w:tabs>
        <w:ind w:left="6480" w:hanging="360"/>
      </w:pPr>
      <w:rPr>
        <w:rFonts w:ascii="Arial" w:hAnsi="Arial" w:hint="default"/>
      </w:rPr>
    </w:lvl>
  </w:abstractNum>
  <w:abstractNum w:abstractNumId="51" w15:restartNumberingAfterBreak="0">
    <w:nsid w:val="7C6E6125"/>
    <w:multiLevelType w:val="hybridMultilevel"/>
    <w:tmpl w:val="0EE6E7D0"/>
    <w:lvl w:ilvl="0" w:tplc="2C7CF324">
      <w:start w:val="1"/>
      <w:numFmt w:val="bullet"/>
      <w:lvlText w:val="•"/>
      <w:lvlJc w:val="left"/>
      <w:pPr>
        <w:tabs>
          <w:tab w:val="num" w:pos="360"/>
        </w:tabs>
        <w:ind w:left="360" w:hanging="360"/>
      </w:pPr>
      <w:rPr>
        <w:rFonts w:ascii="Arial" w:hAnsi="Arial" w:hint="default"/>
      </w:rPr>
    </w:lvl>
    <w:lvl w:ilvl="1" w:tplc="64C40D68">
      <w:numFmt w:val="bullet"/>
      <w:lvlText w:val="•"/>
      <w:lvlJc w:val="left"/>
      <w:pPr>
        <w:tabs>
          <w:tab w:val="num" w:pos="1080"/>
        </w:tabs>
        <w:ind w:left="1080" w:hanging="360"/>
      </w:pPr>
      <w:rPr>
        <w:rFonts w:ascii="Arial" w:hAnsi="Arial" w:hint="default"/>
      </w:rPr>
    </w:lvl>
    <w:lvl w:ilvl="2" w:tplc="C16E1622">
      <w:numFmt w:val="bullet"/>
      <w:lvlText w:val="•"/>
      <w:lvlJc w:val="left"/>
      <w:pPr>
        <w:tabs>
          <w:tab w:val="num" w:pos="1800"/>
        </w:tabs>
        <w:ind w:left="1800" w:hanging="360"/>
      </w:pPr>
      <w:rPr>
        <w:rFonts w:ascii="Arial" w:hAnsi="Arial" w:hint="default"/>
      </w:rPr>
    </w:lvl>
    <w:lvl w:ilvl="3" w:tplc="8042FF30" w:tentative="1">
      <w:start w:val="1"/>
      <w:numFmt w:val="bullet"/>
      <w:lvlText w:val="•"/>
      <w:lvlJc w:val="left"/>
      <w:pPr>
        <w:tabs>
          <w:tab w:val="num" w:pos="2520"/>
        </w:tabs>
        <w:ind w:left="2520" w:hanging="360"/>
      </w:pPr>
      <w:rPr>
        <w:rFonts w:ascii="Arial" w:hAnsi="Arial" w:hint="default"/>
      </w:rPr>
    </w:lvl>
    <w:lvl w:ilvl="4" w:tplc="61DEF66A" w:tentative="1">
      <w:start w:val="1"/>
      <w:numFmt w:val="bullet"/>
      <w:lvlText w:val="•"/>
      <w:lvlJc w:val="left"/>
      <w:pPr>
        <w:tabs>
          <w:tab w:val="num" w:pos="3240"/>
        </w:tabs>
        <w:ind w:left="3240" w:hanging="360"/>
      </w:pPr>
      <w:rPr>
        <w:rFonts w:ascii="Arial" w:hAnsi="Arial" w:hint="default"/>
      </w:rPr>
    </w:lvl>
    <w:lvl w:ilvl="5" w:tplc="F56CB702" w:tentative="1">
      <w:start w:val="1"/>
      <w:numFmt w:val="bullet"/>
      <w:lvlText w:val="•"/>
      <w:lvlJc w:val="left"/>
      <w:pPr>
        <w:tabs>
          <w:tab w:val="num" w:pos="3960"/>
        </w:tabs>
        <w:ind w:left="3960" w:hanging="360"/>
      </w:pPr>
      <w:rPr>
        <w:rFonts w:ascii="Arial" w:hAnsi="Arial" w:hint="default"/>
      </w:rPr>
    </w:lvl>
    <w:lvl w:ilvl="6" w:tplc="7616C24C" w:tentative="1">
      <w:start w:val="1"/>
      <w:numFmt w:val="bullet"/>
      <w:lvlText w:val="•"/>
      <w:lvlJc w:val="left"/>
      <w:pPr>
        <w:tabs>
          <w:tab w:val="num" w:pos="4680"/>
        </w:tabs>
        <w:ind w:left="4680" w:hanging="360"/>
      </w:pPr>
      <w:rPr>
        <w:rFonts w:ascii="Arial" w:hAnsi="Arial" w:hint="default"/>
      </w:rPr>
    </w:lvl>
    <w:lvl w:ilvl="7" w:tplc="92E273CE" w:tentative="1">
      <w:start w:val="1"/>
      <w:numFmt w:val="bullet"/>
      <w:lvlText w:val="•"/>
      <w:lvlJc w:val="left"/>
      <w:pPr>
        <w:tabs>
          <w:tab w:val="num" w:pos="5400"/>
        </w:tabs>
        <w:ind w:left="5400" w:hanging="360"/>
      </w:pPr>
      <w:rPr>
        <w:rFonts w:ascii="Arial" w:hAnsi="Arial" w:hint="default"/>
      </w:rPr>
    </w:lvl>
    <w:lvl w:ilvl="8" w:tplc="36E09C0E" w:tentative="1">
      <w:start w:val="1"/>
      <w:numFmt w:val="bullet"/>
      <w:lvlText w:val="•"/>
      <w:lvlJc w:val="left"/>
      <w:pPr>
        <w:tabs>
          <w:tab w:val="num" w:pos="6120"/>
        </w:tabs>
        <w:ind w:left="6120" w:hanging="360"/>
      </w:pPr>
      <w:rPr>
        <w:rFonts w:ascii="Arial" w:hAnsi="Arial" w:hint="default"/>
      </w:rPr>
    </w:lvl>
  </w:abstractNum>
  <w:abstractNum w:abstractNumId="52" w15:restartNumberingAfterBreak="0">
    <w:nsid w:val="7C7034EC"/>
    <w:multiLevelType w:val="hybridMultilevel"/>
    <w:tmpl w:val="F93E81D6"/>
    <w:lvl w:ilvl="0" w:tplc="2C7CF324">
      <w:start w:val="1"/>
      <w:numFmt w:val="bullet"/>
      <w:lvlText w:val="•"/>
      <w:lvlJc w:val="left"/>
      <w:pPr>
        <w:ind w:left="780" w:hanging="420"/>
      </w:pPr>
      <w:rPr>
        <w:rFonts w:ascii="Arial" w:hAnsi="Arial"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53" w15:restartNumberingAfterBreak="0">
    <w:nsid w:val="7F651D6D"/>
    <w:multiLevelType w:val="hybridMultilevel"/>
    <w:tmpl w:val="389AC5DA"/>
    <w:lvl w:ilvl="0" w:tplc="F8C40B62">
      <w:start w:val="1"/>
      <w:numFmt w:val="bullet"/>
      <w:lvlText w:val="•"/>
      <w:lvlJc w:val="left"/>
      <w:pPr>
        <w:tabs>
          <w:tab w:val="num" w:pos="720"/>
        </w:tabs>
        <w:ind w:left="720" w:hanging="360"/>
      </w:pPr>
      <w:rPr>
        <w:rFonts w:ascii="Arial" w:hAnsi="Arial" w:hint="default"/>
      </w:rPr>
    </w:lvl>
    <w:lvl w:ilvl="1" w:tplc="17BAA2EA">
      <w:start w:val="1"/>
      <w:numFmt w:val="bullet"/>
      <w:lvlText w:val="•"/>
      <w:lvlJc w:val="left"/>
      <w:pPr>
        <w:tabs>
          <w:tab w:val="num" w:pos="1440"/>
        </w:tabs>
        <w:ind w:left="1440" w:hanging="360"/>
      </w:pPr>
      <w:rPr>
        <w:rFonts w:ascii="Arial" w:hAnsi="Arial" w:hint="default"/>
      </w:rPr>
    </w:lvl>
    <w:lvl w:ilvl="2" w:tplc="94BA3A6A" w:tentative="1">
      <w:start w:val="1"/>
      <w:numFmt w:val="bullet"/>
      <w:lvlText w:val="•"/>
      <w:lvlJc w:val="left"/>
      <w:pPr>
        <w:tabs>
          <w:tab w:val="num" w:pos="2160"/>
        </w:tabs>
        <w:ind w:left="2160" w:hanging="360"/>
      </w:pPr>
      <w:rPr>
        <w:rFonts w:ascii="Arial" w:hAnsi="Arial" w:hint="default"/>
      </w:rPr>
    </w:lvl>
    <w:lvl w:ilvl="3" w:tplc="5EEAD1B0" w:tentative="1">
      <w:start w:val="1"/>
      <w:numFmt w:val="bullet"/>
      <w:lvlText w:val="•"/>
      <w:lvlJc w:val="left"/>
      <w:pPr>
        <w:tabs>
          <w:tab w:val="num" w:pos="2880"/>
        </w:tabs>
        <w:ind w:left="2880" w:hanging="360"/>
      </w:pPr>
      <w:rPr>
        <w:rFonts w:ascii="Arial" w:hAnsi="Arial" w:hint="default"/>
      </w:rPr>
    </w:lvl>
    <w:lvl w:ilvl="4" w:tplc="0E041740" w:tentative="1">
      <w:start w:val="1"/>
      <w:numFmt w:val="bullet"/>
      <w:lvlText w:val="•"/>
      <w:lvlJc w:val="left"/>
      <w:pPr>
        <w:tabs>
          <w:tab w:val="num" w:pos="3600"/>
        </w:tabs>
        <w:ind w:left="3600" w:hanging="360"/>
      </w:pPr>
      <w:rPr>
        <w:rFonts w:ascii="Arial" w:hAnsi="Arial" w:hint="default"/>
      </w:rPr>
    </w:lvl>
    <w:lvl w:ilvl="5" w:tplc="4FCCCB50" w:tentative="1">
      <w:start w:val="1"/>
      <w:numFmt w:val="bullet"/>
      <w:lvlText w:val="•"/>
      <w:lvlJc w:val="left"/>
      <w:pPr>
        <w:tabs>
          <w:tab w:val="num" w:pos="4320"/>
        </w:tabs>
        <w:ind w:left="4320" w:hanging="360"/>
      </w:pPr>
      <w:rPr>
        <w:rFonts w:ascii="Arial" w:hAnsi="Arial" w:hint="default"/>
      </w:rPr>
    </w:lvl>
    <w:lvl w:ilvl="6" w:tplc="7938E180" w:tentative="1">
      <w:start w:val="1"/>
      <w:numFmt w:val="bullet"/>
      <w:lvlText w:val="•"/>
      <w:lvlJc w:val="left"/>
      <w:pPr>
        <w:tabs>
          <w:tab w:val="num" w:pos="5040"/>
        </w:tabs>
        <w:ind w:left="5040" w:hanging="360"/>
      </w:pPr>
      <w:rPr>
        <w:rFonts w:ascii="Arial" w:hAnsi="Arial" w:hint="default"/>
      </w:rPr>
    </w:lvl>
    <w:lvl w:ilvl="7" w:tplc="A6C44BE6" w:tentative="1">
      <w:start w:val="1"/>
      <w:numFmt w:val="bullet"/>
      <w:lvlText w:val="•"/>
      <w:lvlJc w:val="left"/>
      <w:pPr>
        <w:tabs>
          <w:tab w:val="num" w:pos="5760"/>
        </w:tabs>
        <w:ind w:left="5760" w:hanging="360"/>
      </w:pPr>
      <w:rPr>
        <w:rFonts w:ascii="Arial" w:hAnsi="Arial" w:hint="default"/>
      </w:rPr>
    </w:lvl>
    <w:lvl w:ilvl="8" w:tplc="20105550"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39"/>
  </w:num>
  <w:num w:numId="3">
    <w:abstractNumId w:val="41"/>
  </w:num>
  <w:num w:numId="4">
    <w:abstractNumId w:val="35"/>
  </w:num>
  <w:num w:numId="5">
    <w:abstractNumId w:val="42"/>
  </w:num>
  <w:num w:numId="6">
    <w:abstractNumId w:val="51"/>
  </w:num>
  <w:num w:numId="7">
    <w:abstractNumId w:val="8"/>
  </w:num>
  <w:num w:numId="8">
    <w:abstractNumId w:val="40"/>
  </w:num>
  <w:num w:numId="9">
    <w:abstractNumId w:val="18"/>
  </w:num>
  <w:num w:numId="10">
    <w:abstractNumId w:val="22"/>
  </w:num>
  <w:num w:numId="11">
    <w:abstractNumId w:val="19"/>
  </w:num>
  <w:num w:numId="12">
    <w:abstractNumId w:val="23"/>
  </w:num>
  <w:num w:numId="13">
    <w:abstractNumId w:val="10"/>
  </w:num>
  <w:num w:numId="14">
    <w:abstractNumId w:val="2"/>
  </w:num>
  <w:num w:numId="15">
    <w:abstractNumId w:val="49"/>
  </w:num>
  <w:num w:numId="16">
    <w:abstractNumId w:val="27"/>
  </w:num>
  <w:num w:numId="17">
    <w:abstractNumId w:val="21"/>
  </w:num>
  <w:num w:numId="18">
    <w:abstractNumId w:val="26"/>
  </w:num>
  <w:num w:numId="19">
    <w:abstractNumId w:val="34"/>
  </w:num>
  <w:num w:numId="20">
    <w:abstractNumId w:val="46"/>
  </w:num>
  <w:num w:numId="21">
    <w:abstractNumId w:val="37"/>
  </w:num>
  <w:num w:numId="22">
    <w:abstractNumId w:val="20"/>
  </w:num>
  <w:num w:numId="23">
    <w:abstractNumId w:val="31"/>
  </w:num>
  <w:num w:numId="24">
    <w:abstractNumId w:val="5"/>
  </w:num>
  <w:num w:numId="25">
    <w:abstractNumId w:val="36"/>
  </w:num>
  <w:num w:numId="26">
    <w:abstractNumId w:val="38"/>
  </w:num>
  <w:num w:numId="27">
    <w:abstractNumId w:val="53"/>
  </w:num>
  <w:num w:numId="28">
    <w:abstractNumId w:val="50"/>
  </w:num>
  <w:num w:numId="29">
    <w:abstractNumId w:val="3"/>
  </w:num>
  <w:num w:numId="30">
    <w:abstractNumId w:val="29"/>
  </w:num>
  <w:num w:numId="31">
    <w:abstractNumId w:val="30"/>
  </w:num>
  <w:num w:numId="32">
    <w:abstractNumId w:val="9"/>
  </w:num>
  <w:num w:numId="33">
    <w:abstractNumId w:val="1"/>
  </w:num>
  <w:num w:numId="34">
    <w:abstractNumId w:val="11"/>
  </w:num>
  <w:num w:numId="35">
    <w:abstractNumId w:val="16"/>
  </w:num>
  <w:num w:numId="36">
    <w:abstractNumId w:val="15"/>
  </w:num>
  <w:num w:numId="37">
    <w:abstractNumId w:val="13"/>
  </w:num>
  <w:num w:numId="38">
    <w:abstractNumId w:val="28"/>
  </w:num>
  <w:num w:numId="39">
    <w:abstractNumId w:val="32"/>
  </w:num>
  <w:num w:numId="40">
    <w:abstractNumId w:val="48"/>
  </w:num>
  <w:num w:numId="41">
    <w:abstractNumId w:val="4"/>
  </w:num>
  <w:num w:numId="42">
    <w:abstractNumId w:val="43"/>
  </w:num>
  <w:num w:numId="43">
    <w:abstractNumId w:val="7"/>
  </w:num>
  <w:num w:numId="44">
    <w:abstractNumId w:val="17"/>
  </w:num>
  <w:num w:numId="45">
    <w:abstractNumId w:val="44"/>
  </w:num>
  <w:num w:numId="46">
    <w:abstractNumId w:val="0"/>
  </w:num>
  <w:num w:numId="47">
    <w:abstractNumId w:val="24"/>
  </w:num>
  <w:num w:numId="48">
    <w:abstractNumId w:val="47"/>
  </w:num>
  <w:num w:numId="49">
    <w:abstractNumId w:val="25"/>
  </w:num>
  <w:num w:numId="50">
    <w:abstractNumId w:val="52"/>
  </w:num>
  <w:num w:numId="51">
    <w:abstractNumId w:val="14"/>
  </w:num>
  <w:num w:numId="52">
    <w:abstractNumId w:val="45"/>
  </w:num>
  <w:num w:numId="53">
    <w:abstractNumId w:val="12"/>
  </w:num>
  <w:num w:numId="54">
    <w:abstractNumId w:val="33"/>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intFractionalCharacterWidth/>
  <w:bordersDoNotSurroundHeader/>
  <w:bordersDoNotSurroundFooter/>
  <w:hideSpellingErrors/>
  <w:attachedTemplate r:id="rId1"/>
  <w:linkStyles/>
  <w:defaultTabStop w:val="284"/>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8193"/>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2DE"/>
    <w:rsid w:val="00000492"/>
    <w:rsid w:val="00000A3D"/>
    <w:rsid w:val="00000B5F"/>
    <w:rsid w:val="000015AC"/>
    <w:rsid w:val="00001FB2"/>
    <w:rsid w:val="0000235B"/>
    <w:rsid w:val="00002935"/>
    <w:rsid w:val="000029D2"/>
    <w:rsid w:val="00004040"/>
    <w:rsid w:val="00004533"/>
    <w:rsid w:val="00004F77"/>
    <w:rsid w:val="00005311"/>
    <w:rsid w:val="00005C0A"/>
    <w:rsid w:val="00006103"/>
    <w:rsid w:val="000065E7"/>
    <w:rsid w:val="000066FA"/>
    <w:rsid w:val="00006902"/>
    <w:rsid w:val="0000690F"/>
    <w:rsid w:val="00006AEA"/>
    <w:rsid w:val="00006C61"/>
    <w:rsid w:val="00006E1A"/>
    <w:rsid w:val="00007021"/>
    <w:rsid w:val="000070DC"/>
    <w:rsid w:val="00007247"/>
    <w:rsid w:val="000073D0"/>
    <w:rsid w:val="000076FF"/>
    <w:rsid w:val="00007916"/>
    <w:rsid w:val="000079D1"/>
    <w:rsid w:val="000079E6"/>
    <w:rsid w:val="00007B12"/>
    <w:rsid w:val="00007CF5"/>
    <w:rsid w:val="00010790"/>
    <w:rsid w:val="00011B5F"/>
    <w:rsid w:val="000121E4"/>
    <w:rsid w:val="0001304C"/>
    <w:rsid w:val="00013A09"/>
    <w:rsid w:val="00014F74"/>
    <w:rsid w:val="000153E5"/>
    <w:rsid w:val="00015999"/>
    <w:rsid w:val="00016258"/>
    <w:rsid w:val="000162FA"/>
    <w:rsid w:val="00016E27"/>
    <w:rsid w:val="00016F0F"/>
    <w:rsid w:val="00020C4C"/>
    <w:rsid w:val="00020DF8"/>
    <w:rsid w:val="00022084"/>
    <w:rsid w:val="00023BA2"/>
    <w:rsid w:val="00023D5B"/>
    <w:rsid w:val="00023F7D"/>
    <w:rsid w:val="00024737"/>
    <w:rsid w:val="00025B6D"/>
    <w:rsid w:val="00025F22"/>
    <w:rsid w:val="0002612A"/>
    <w:rsid w:val="00026467"/>
    <w:rsid w:val="00026816"/>
    <w:rsid w:val="00026A1C"/>
    <w:rsid w:val="00027F11"/>
    <w:rsid w:val="00027F34"/>
    <w:rsid w:val="00030B12"/>
    <w:rsid w:val="000316A9"/>
    <w:rsid w:val="00031B7F"/>
    <w:rsid w:val="000327D5"/>
    <w:rsid w:val="0003343C"/>
    <w:rsid w:val="00033E9B"/>
    <w:rsid w:val="00033ED1"/>
    <w:rsid w:val="000342C4"/>
    <w:rsid w:val="00034348"/>
    <w:rsid w:val="00034515"/>
    <w:rsid w:val="00034535"/>
    <w:rsid w:val="000350D2"/>
    <w:rsid w:val="0003574B"/>
    <w:rsid w:val="00035ACD"/>
    <w:rsid w:val="00036275"/>
    <w:rsid w:val="000363F4"/>
    <w:rsid w:val="00036474"/>
    <w:rsid w:val="00036ECC"/>
    <w:rsid w:val="00037169"/>
    <w:rsid w:val="0003723B"/>
    <w:rsid w:val="00037D66"/>
    <w:rsid w:val="0004093D"/>
    <w:rsid w:val="000409CF"/>
    <w:rsid w:val="00040E9E"/>
    <w:rsid w:val="00040EA0"/>
    <w:rsid w:val="000417A9"/>
    <w:rsid w:val="00042B23"/>
    <w:rsid w:val="00043392"/>
    <w:rsid w:val="000435CB"/>
    <w:rsid w:val="000436FB"/>
    <w:rsid w:val="00043A9D"/>
    <w:rsid w:val="00043B5B"/>
    <w:rsid w:val="00043E4E"/>
    <w:rsid w:val="0004460B"/>
    <w:rsid w:val="000446F8"/>
    <w:rsid w:val="000447C3"/>
    <w:rsid w:val="000450EC"/>
    <w:rsid w:val="00045153"/>
    <w:rsid w:val="00045500"/>
    <w:rsid w:val="000456C9"/>
    <w:rsid w:val="00045DE8"/>
    <w:rsid w:val="00046C7D"/>
    <w:rsid w:val="000476DB"/>
    <w:rsid w:val="0005039A"/>
    <w:rsid w:val="000508C1"/>
    <w:rsid w:val="00052120"/>
    <w:rsid w:val="000524B7"/>
    <w:rsid w:val="00052C68"/>
    <w:rsid w:val="000538C6"/>
    <w:rsid w:val="00053EDB"/>
    <w:rsid w:val="00053F68"/>
    <w:rsid w:val="00054698"/>
    <w:rsid w:val="00055577"/>
    <w:rsid w:val="00055798"/>
    <w:rsid w:val="0005584D"/>
    <w:rsid w:val="0005598A"/>
    <w:rsid w:val="00056E6A"/>
    <w:rsid w:val="00057ABC"/>
    <w:rsid w:val="0006069D"/>
    <w:rsid w:val="00061EC2"/>
    <w:rsid w:val="00061ED1"/>
    <w:rsid w:val="00062086"/>
    <w:rsid w:val="00062E10"/>
    <w:rsid w:val="0006328D"/>
    <w:rsid w:val="000636EB"/>
    <w:rsid w:val="00063AD2"/>
    <w:rsid w:val="00064C9F"/>
    <w:rsid w:val="000653AE"/>
    <w:rsid w:val="00065982"/>
    <w:rsid w:val="000661D7"/>
    <w:rsid w:val="00066803"/>
    <w:rsid w:val="00067645"/>
    <w:rsid w:val="00067B5E"/>
    <w:rsid w:val="0007067B"/>
    <w:rsid w:val="00070690"/>
    <w:rsid w:val="00070C6A"/>
    <w:rsid w:val="0007144D"/>
    <w:rsid w:val="00071B70"/>
    <w:rsid w:val="00072ADD"/>
    <w:rsid w:val="00072BEA"/>
    <w:rsid w:val="00073156"/>
    <w:rsid w:val="00073241"/>
    <w:rsid w:val="00073479"/>
    <w:rsid w:val="0007376B"/>
    <w:rsid w:val="00073930"/>
    <w:rsid w:val="00073A6F"/>
    <w:rsid w:val="00073D29"/>
    <w:rsid w:val="00074C59"/>
    <w:rsid w:val="00074EC3"/>
    <w:rsid w:val="00075064"/>
    <w:rsid w:val="000756DE"/>
    <w:rsid w:val="00075835"/>
    <w:rsid w:val="00075C4A"/>
    <w:rsid w:val="00076706"/>
    <w:rsid w:val="00076A0A"/>
    <w:rsid w:val="000772A6"/>
    <w:rsid w:val="00077340"/>
    <w:rsid w:val="00077B67"/>
    <w:rsid w:val="00077DCA"/>
    <w:rsid w:val="000806EC"/>
    <w:rsid w:val="00080EC2"/>
    <w:rsid w:val="00081623"/>
    <w:rsid w:val="00081895"/>
    <w:rsid w:val="00081D44"/>
    <w:rsid w:val="000820FE"/>
    <w:rsid w:val="000826E4"/>
    <w:rsid w:val="0008310B"/>
    <w:rsid w:val="000832C3"/>
    <w:rsid w:val="000834C9"/>
    <w:rsid w:val="00083610"/>
    <w:rsid w:val="00083ECA"/>
    <w:rsid w:val="000845FB"/>
    <w:rsid w:val="00084B49"/>
    <w:rsid w:val="00084F44"/>
    <w:rsid w:val="00085AE4"/>
    <w:rsid w:val="0008651D"/>
    <w:rsid w:val="0008664B"/>
    <w:rsid w:val="00086D0F"/>
    <w:rsid w:val="00086E49"/>
    <w:rsid w:val="0008757A"/>
    <w:rsid w:val="00087633"/>
    <w:rsid w:val="0008788E"/>
    <w:rsid w:val="00087CE8"/>
    <w:rsid w:val="00090083"/>
    <w:rsid w:val="0009212F"/>
    <w:rsid w:val="000923A8"/>
    <w:rsid w:val="0009271D"/>
    <w:rsid w:val="00093C5E"/>
    <w:rsid w:val="00093F34"/>
    <w:rsid w:val="0009441C"/>
    <w:rsid w:val="00094B44"/>
    <w:rsid w:val="0009546E"/>
    <w:rsid w:val="0009582B"/>
    <w:rsid w:val="000960E4"/>
    <w:rsid w:val="0009697E"/>
    <w:rsid w:val="00096E2F"/>
    <w:rsid w:val="00096F30"/>
    <w:rsid w:val="0009750E"/>
    <w:rsid w:val="0009775D"/>
    <w:rsid w:val="0009795D"/>
    <w:rsid w:val="00097A88"/>
    <w:rsid w:val="00097B8D"/>
    <w:rsid w:val="000A047A"/>
    <w:rsid w:val="000A145D"/>
    <w:rsid w:val="000A25FF"/>
    <w:rsid w:val="000A2C16"/>
    <w:rsid w:val="000A3FA1"/>
    <w:rsid w:val="000A4388"/>
    <w:rsid w:val="000A443D"/>
    <w:rsid w:val="000A4783"/>
    <w:rsid w:val="000A489D"/>
    <w:rsid w:val="000A4DEA"/>
    <w:rsid w:val="000A5926"/>
    <w:rsid w:val="000A5B49"/>
    <w:rsid w:val="000A6C43"/>
    <w:rsid w:val="000A6C85"/>
    <w:rsid w:val="000A7134"/>
    <w:rsid w:val="000B0132"/>
    <w:rsid w:val="000B235E"/>
    <w:rsid w:val="000B270D"/>
    <w:rsid w:val="000B2D71"/>
    <w:rsid w:val="000B344B"/>
    <w:rsid w:val="000B3C0D"/>
    <w:rsid w:val="000B426E"/>
    <w:rsid w:val="000B47B9"/>
    <w:rsid w:val="000B49A4"/>
    <w:rsid w:val="000B4AE5"/>
    <w:rsid w:val="000B53D0"/>
    <w:rsid w:val="000B5EEA"/>
    <w:rsid w:val="000B6983"/>
    <w:rsid w:val="000B72A1"/>
    <w:rsid w:val="000C033B"/>
    <w:rsid w:val="000C0453"/>
    <w:rsid w:val="000C155F"/>
    <w:rsid w:val="000C1C45"/>
    <w:rsid w:val="000C1E56"/>
    <w:rsid w:val="000C286F"/>
    <w:rsid w:val="000C28A2"/>
    <w:rsid w:val="000C2AD2"/>
    <w:rsid w:val="000C2B8E"/>
    <w:rsid w:val="000C2C79"/>
    <w:rsid w:val="000C2E2F"/>
    <w:rsid w:val="000C3317"/>
    <w:rsid w:val="000C3B26"/>
    <w:rsid w:val="000C46AA"/>
    <w:rsid w:val="000C4A41"/>
    <w:rsid w:val="000C542A"/>
    <w:rsid w:val="000C579E"/>
    <w:rsid w:val="000C5BD0"/>
    <w:rsid w:val="000C69E2"/>
    <w:rsid w:val="000C6C99"/>
    <w:rsid w:val="000C727C"/>
    <w:rsid w:val="000C7771"/>
    <w:rsid w:val="000C7A3F"/>
    <w:rsid w:val="000C7E08"/>
    <w:rsid w:val="000C7FA9"/>
    <w:rsid w:val="000D08BE"/>
    <w:rsid w:val="000D08DA"/>
    <w:rsid w:val="000D18CC"/>
    <w:rsid w:val="000D1A9A"/>
    <w:rsid w:val="000D1B24"/>
    <w:rsid w:val="000D2150"/>
    <w:rsid w:val="000D2FA8"/>
    <w:rsid w:val="000D500E"/>
    <w:rsid w:val="000D58DD"/>
    <w:rsid w:val="000D5E80"/>
    <w:rsid w:val="000D636D"/>
    <w:rsid w:val="000D6B82"/>
    <w:rsid w:val="000D6CBB"/>
    <w:rsid w:val="000D71DE"/>
    <w:rsid w:val="000D7495"/>
    <w:rsid w:val="000E0680"/>
    <w:rsid w:val="000E0685"/>
    <w:rsid w:val="000E06CF"/>
    <w:rsid w:val="000E08A7"/>
    <w:rsid w:val="000E0CDB"/>
    <w:rsid w:val="000E1864"/>
    <w:rsid w:val="000E1C58"/>
    <w:rsid w:val="000E22CA"/>
    <w:rsid w:val="000E2FCF"/>
    <w:rsid w:val="000E33E5"/>
    <w:rsid w:val="000E3EDA"/>
    <w:rsid w:val="000E433E"/>
    <w:rsid w:val="000E4C8E"/>
    <w:rsid w:val="000E5422"/>
    <w:rsid w:val="000E5429"/>
    <w:rsid w:val="000E573E"/>
    <w:rsid w:val="000E5E75"/>
    <w:rsid w:val="000E5FB7"/>
    <w:rsid w:val="000E5FE4"/>
    <w:rsid w:val="000E6583"/>
    <w:rsid w:val="000E6643"/>
    <w:rsid w:val="000E686C"/>
    <w:rsid w:val="000E732C"/>
    <w:rsid w:val="000F0072"/>
    <w:rsid w:val="000F069B"/>
    <w:rsid w:val="000F0840"/>
    <w:rsid w:val="000F09E1"/>
    <w:rsid w:val="000F0F22"/>
    <w:rsid w:val="000F115C"/>
    <w:rsid w:val="000F17B9"/>
    <w:rsid w:val="000F2572"/>
    <w:rsid w:val="000F283F"/>
    <w:rsid w:val="000F3245"/>
    <w:rsid w:val="000F3CB8"/>
    <w:rsid w:val="000F3F88"/>
    <w:rsid w:val="000F44C9"/>
    <w:rsid w:val="000F44D7"/>
    <w:rsid w:val="000F4900"/>
    <w:rsid w:val="000F57C7"/>
    <w:rsid w:val="000F5CDB"/>
    <w:rsid w:val="000F5D73"/>
    <w:rsid w:val="000F63AC"/>
    <w:rsid w:val="000F7034"/>
    <w:rsid w:val="000F7B0E"/>
    <w:rsid w:val="00100352"/>
    <w:rsid w:val="00100D42"/>
    <w:rsid w:val="0010117B"/>
    <w:rsid w:val="001015D9"/>
    <w:rsid w:val="00101CB2"/>
    <w:rsid w:val="00101F67"/>
    <w:rsid w:val="00102069"/>
    <w:rsid w:val="00102234"/>
    <w:rsid w:val="001023E2"/>
    <w:rsid w:val="001031F9"/>
    <w:rsid w:val="0010437E"/>
    <w:rsid w:val="0010471D"/>
    <w:rsid w:val="00104EEF"/>
    <w:rsid w:val="00105520"/>
    <w:rsid w:val="0010782C"/>
    <w:rsid w:val="00107D63"/>
    <w:rsid w:val="00107FA7"/>
    <w:rsid w:val="00110000"/>
    <w:rsid w:val="001112B7"/>
    <w:rsid w:val="00112711"/>
    <w:rsid w:val="001140AF"/>
    <w:rsid w:val="001144F8"/>
    <w:rsid w:val="001159B4"/>
    <w:rsid w:val="001162DE"/>
    <w:rsid w:val="00116B18"/>
    <w:rsid w:val="00117141"/>
    <w:rsid w:val="00117A4D"/>
    <w:rsid w:val="00121317"/>
    <w:rsid w:val="00121580"/>
    <w:rsid w:val="0012181C"/>
    <w:rsid w:val="00121F45"/>
    <w:rsid w:val="0012215E"/>
    <w:rsid w:val="00122DC5"/>
    <w:rsid w:val="00122ED1"/>
    <w:rsid w:val="00123286"/>
    <w:rsid w:val="001239A8"/>
    <w:rsid w:val="00123DBC"/>
    <w:rsid w:val="00124487"/>
    <w:rsid w:val="00124AA4"/>
    <w:rsid w:val="00125392"/>
    <w:rsid w:val="00125ACB"/>
    <w:rsid w:val="001261BD"/>
    <w:rsid w:val="00126411"/>
    <w:rsid w:val="001266DB"/>
    <w:rsid w:val="00126EAC"/>
    <w:rsid w:val="001271BC"/>
    <w:rsid w:val="0013032C"/>
    <w:rsid w:val="00130D59"/>
    <w:rsid w:val="001318FA"/>
    <w:rsid w:val="00131C22"/>
    <w:rsid w:val="00132483"/>
    <w:rsid w:val="00132A08"/>
    <w:rsid w:val="00134A59"/>
    <w:rsid w:val="00135A81"/>
    <w:rsid w:val="00135C11"/>
    <w:rsid w:val="00136FAB"/>
    <w:rsid w:val="001370AF"/>
    <w:rsid w:val="001370C8"/>
    <w:rsid w:val="001371C8"/>
    <w:rsid w:val="00137301"/>
    <w:rsid w:val="00137782"/>
    <w:rsid w:val="00137ED3"/>
    <w:rsid w:val="00140D0A"/>
    <w:rsid w:val="001413E2"/>
    <w:rsid w:val="001419D0"/>
    <w:rsid w:val="001422A0"/>
    <w:rsid w:val="00142675"/>
    <w:rsid w:val="00143B03"/>
    <w:rsid w:val="00143E71"/>
    <w:rsid w:val="0014400E"/>
    <w:rsid w:val="001440BC"/>
    <w:rsid w:val="0014441A"/>
    <w:rsid w:val="00145646"/>
    <w:rsid w:val="00145BDF"/>
    <w:rsid w:val="00145DC8"/>
    <w:rsid w:val="001460FF"/>
    <w:rsid w:val="0014617B"/>
    <w:rsid w:val="0014689B"/>
    <w:rsid w:val="00146B17"/>
    <w:rsid w:val="0014745F"/>
    <w:rsid w:val="00151827"/>
    <w:rsid w:val="00151A1B"/>
    <w:rsid w:val="00151FFE"/>
    <w:rsid w:val="00152471"/>
    <w:rsid w:val="00152881"/>
    <w:rsid w:val="00152937"/>
    <w:rsid w:val="00153C95"/>
    <w:rsid w:val="001543E6"/>
    <w:rsid w:val="00154439"/>
    <w:rsid w:val="00154A9F"/>
    <w:rsid w:val="00154CCE"/>
    <w:rsid w:val="00155488"/>
    <w:rsid w:val="001555D4"/>
    <w:rsid w:val="00155B8F"/>
    <w:rsid w:val="00155C5F"/>
    <w:rsid w:val="00155D92"/>
    <w:rsid w:val="0015682A"/>
    <w:rsid w:val="00157AC8"/>
    <w:rsid w:val="00157B39"/>
    <w:rsid w:val="00160001"/>
    <w:rsid w:val="00160965"/>
    <w:rsid w:val="001609BF"/>
    <w:rsid w:val="001613F7"/>
    <w:rsid w:val="0016149D"/>
    <w:rsid w:val="00161DBE"/>
    <w:rsid w:val="00162303"/>
    <w:rsid w:val="0016230B"/>
    <w:rsid w:val="0016255D"/>
    <w:rsid w:val="00163215"/>
    <w:rsid w:val="00163274"/>
    <w:rsid w:val="001634CC"/>
    <w:rsid w:val="00163B2E"/>
    <w:rsid w:val="00163D3A"/>
    <w:rsid w:val="00163EDE"/>
    <w:rsid w:val="001645DB"/>
    <w:rsid w:val="00164B78"/>
    <w:rsid w:val="001655C1"/>
    <w:rsid w:val="0016692A"/>
    <w:rsid w:val="00166E9B"/>
    <w:rsid w:val="001708CF"/>
    <w:rsid w:val="001709F2"/>
    <w:rsid w:val="00170B70"/>
    <w:rsid w:val="001710C7"/>
    <w:rsid w:val="00171D22"/>
    <w:rsid w:val="001721F2"/>
    <w:rsid w:val="00172374"/>
    <w:rsid w:val="00172A88"/>
    <w:rsid w:val="00172CA8"/>
    <w:rsid w:val="00173163"/>
    <w:rsid w:val="001731AA"/>
    <w:rsid w:val="00173335"/>
    <w:rsid w:val="0017334A"/>
    <w:rsid w:val="0017368D"/>
    <w:rsid w:val="00173B03"/>
    <w:rsid w:val="00173F22"/>
    <w:rsid w:val="001740F0"/>
    <w:rsid w:val="00174760"/>
    <w:rsid w:val="00174EB8"/>
    <w:rsid w:val="00175D5F"/>
    <w:rsid w:val="001762F9"/>
    <w:rsid w:val="00176501"/>
    <w:rsid w:val="001765EA"/>
    <w:rsid w:val="00176623"/>
    <w:rsid w:val="0017695D"/>
    <w:rsid w:val="00176DF3"/>
    <w:rsid w:val="00176E60"/>
    <w:rsid w:val="0018062D"/>
    <w:rsid w:val="001808FE"/>
    <w:rsid w:val="00181175"/>
    <w:rsid w:val="001812BA"/>
    <w:rsid w:val="00182663"/>
    <w:rsid w:val="00182786"/>
    <w:rsid w:val="00182AF7"/>
    <w:rsid w:val="00182C92"/>
    <w:rsid w:val="00182CB5"/>
    <w:rsid w:val="00183179"/>
    <w:rsid w:val="001831DA"/>
    <w:rsid w:val="00183585"/>
    <w:rsid w:val="0018383B"/>
    <w:rsid w:val="00183C80"/>
    <w:rsid w:val="00184188"/>
    <w:rsid w:val="00184817"/>
    <w:rsid w:val="00185515"/>
    <w:rsid w:val="00185568"/>
    <w:rsid w:val="001862AE"/>
    <w:rsid w:val="00186779"/>
    <w:rsid w:val="001868A5"/>
    <w:rsid w:val="00186CD3"/>
    <w:rsid w:val="00186E35"/>
    <w:rsid w:val="001874E2"/>
    <w:rsid w:val="001875AC"/>
    <w:rsid w:val="00187678"/>
    <w:rsid w:val="00187840"/>
    <w:rsid w:val="0019064A"/>
    <w:rsid w:val="0019074D"/>
    <w:rsid w:val="00192B7E"/>
    <w:rsid w:val="00192DBF"/>
    <w:rsid w:val="00192DF4"/>
    <w:rsid w:val="00193021"/>
    <w:rsid w:val="0019309A"/>
    <w:rsid w:val="001930E7"/>
    <w:rsid w:val="00193CCC"/>
    <w:rsid w:val="00194A9F"/>
    <w:rsid w:val="00194CCF"/>
    <w:rsid w:val="00195464"/>
    <w:rsid w:val="0019563C"/>
    <w:rsid w:val="00196DE8"/>
    <w:rsid w:val="00197168"/>
    <w:rsid w:val="0019776B"/>
    <w:rsid w:val="001A0E90"/>
    <w:rsid w:val="001A1563"/>
    <w:rsid w:val="001A1BBC"/>
    <w:rsid w:val="001A251B"/>
    <w:rsid w:val="001A32A2"/>
    <w:rsid w:val="001A35F4"/>
    <w:rsid w:val="001A3EC0"/>
    <w:rsid w:val="001A41E2"/>
    <w:rsid w:val="001A4BF6"/>
    <w:rsid w:val="001A5232"/>
    <w:rsid w:val="001A527E"/>
    <w:rsid w:val="001A5C9B"/>
    <w:rsid w:val="001A7325"/>
    <w:rsid w:val="001A749F"/>
    <w:rsid w:val="001A7694"/>
    <w:rsid w:val="001A7990"/>
    <w:rsid w:val="001A7A2B"/>
    <w:rsid w:val="001B0730"/>
    <w:rsid w:val="001B1EF8"/>
    <w:rsid w:val="001B2D1A"/>
    <w:rsid w:val="001B34E6"/>
    <w:rsid w:val="001B3C50"/>
    <w:rsid w:val="001B3DCC"/>
    <w:rsid w:val="001B3DF5"/>
    <w:rsid w:val="001B4109"/>
    <w:rsid w:val="001B4246"/>
    <w:rsid w:val="001B4D54"/>
    <w:rsid w:val="001B5061"/>
    <w:rsid w:val="001B5119"/>
    <w:rsid w:val="001B5190"/>
    <w:rsid w:val="001B5458"/>
    <w:rsid w:val="001B5E43"/>
    <w:rsid w:val="001B6B34"/>
    <w:rsid w:val="001B71F5"/>
    <w:rsid w:val="001B73E6"/>
    <w:rsid w:val="001B7ED1"/>
    <w:rsid w:val="001B7F42"/>
    <w:rsid w:val="001B7F80"/>
    <w:rsid w:val="001C059E"/>
    <w:rsid w:val="001C0F2E"/>
    <w:rsid w:val="001C1BA0"/>
    <w:rsid w:val="001C1EBD"/>
    <w:rsid w:val="001C2332"/>
    <w:rsid w:val="001C2958"/>
    <w:rsid w:val="001C2F76"/>
    <w:rsid w:val="001C3EE3"/>
    <w:rsid w:val="001C4B96"/>
    <w:rsid w:val="001C6CF4"/>
    <w:rsid w:val="001C7385"/>
    <w:rsid w:val="001D0230"/>
    <w:rsid w:val="001D06C9"/>
    <w:rsid w:val="001D0D7B"/>
    <w:rsid w:val="001D0DDE"/>
    <w:rsid w:val="001D1288"/>
    <w:rsid w:val="001D15DB"/>
    <w:rsid w:val="001D294B"/>
    <w:rsid w:val="001D3660"/>
    <w:rsid w:val="001D3698"/>
    <w:rsid w:val="001D3989"/>
    <w:rsid w:val="001D41A2"/>
    <w:rsid w:val="001D4EDB"/>
    <w:rsid w:val="001D562B"/>
    <w:rsid w:val="001D6675"/>
    <w:rsid w:val="001D6796"/>
    <w:rsid w:val="001D6CDC"/>
    <w:rsid w:val="001D7155"/>
    <w:rsid w:val="001D72D2"/>
    <w:rsid w:val="001D7308"/>
    <w:rsid w:val="001E011E"/>
    <w:rsid w:val="001E1274"/>
    <w:rsid w:val="001E1ECC"/>
    <w:rsid w:val="001E20A3"/>
    <w:rsid w:val="001E2172"/>
    <w:rsid w:val="001E22B7"/>
    <w:rsid w:val="001E28A8"/>
    <w:rsid w:val="001E5456"/>
    <w:rsid w:val="001E5B08"/>
    <w:rsid w:val="001E6240"/>
    <w:rsid w:val="001E6CB3"/>
    <w:rsid w:val="001E7206"/>
    <w:rsid w:val="001E753C"/>
    <w:rsid w:val="001E7AB8"/>
    <w:rsid w:val="001F0FCF"/>
    <w:rsid w:val="001F1581"/>
    <w:rsid w:val="001F1D9B"/>
    <w:rsid w:val="001F2378"/>
    <w:rsid w:val="001F23D6"/>
    <w:rsid w:val="001F2589"/>
    <w:rsid w:val="001F29F3"/>
    <w:rsid w:val="001F343C"/>
    <w:rsid w:val="001F3971"/>
    <w:rsid w:val="001F3E8A"/>
    <w:rsid w:val="001F4136"/>
    <w:rsid w:val="001F4554"/>
    <w:rsid w:val="001F46F3"/>
    <w:rsid w:val="001F48D2"/>
    <w:rsid w:val="001F4C25"/>
    <w:rsid w:val="001F5399"/>
    <w:rsid w:val="001F5821"/>
    <w:rsid w:val="001F5F60"/>
    <w:rsid w:val="001F6ABB"/>
    <w:rsid w:val="001F6E50"/>
    <w:rsid w:val="001F7E07"/>
    <w:rsid w:val="002001F8"/>
    <w:rsid w:val="00200332"/>
    <w:rsid w:val="0020053F"/>
    <w:rsid w:val="00200F77"/>
    <w:rsid w:val="00201385"/>
    <w:rsid w:val="002016D3"/>
    <w:rsid w:val="00201E94"/>
    <w:rsid w:val="00202A98"/>
    <w:rsid w:val="00203552"/>
    <w:rsid w:val="00203850"/>
    <w:rsid w:val="00203B1B"/>
    <w:rsid w:val="002049E2"/>
    <w:rsid w:val="0020552A"/>
    <w:rsid w:val="0020582D"/>
    <w:rsid w:val="00205F48"/>
    <w:rsid w:val="00206BF2"/>
    <w:rsid w:val="002100FD"/>
    <w:rsid w:val="0021018E"/>
    <w:rsid w:val="0021030E"/>
    <w:rsid w:val="0021182C"/>
    <w:rsid w:val="00212451"/>
    <w:rsid w:val="0021254B"/>
    <w:rsid w:val="0021401A"/>
    <w:rsid w:val="00214976"/>
    <w:rsid w:val="00214BF9"/>
    <w:rsid w:val="0021577D"/>
    <w:rsid w:val="002158A3"/>
    <w:rsid w:val="002158D4"/>
    <w:rsid w:val="00216820"/>
    <w:rsid w:val="00216D55"/>
    <w:rsid w:val="00216F24"/>
    <w:rsid w:val="0021740F"/>
    <w:rsid w:val="00217EC7"/>
    <w:rsid w:val="00217F8F"/>
    <w:rsid w:val="002200E6"/>
    <w:rsid w:val="00220291"/>
    <w:rsid w:val="0022054A"/>
    <w:rsid w:val="00221124"/>
    <w:rsid w:val="00221125"/>
    <w:rsid w:val="0022138C"/>
    <w:rsid w:val="00221855"/>
    <w:rsid w:val="00222218"/>
    <w:rsid w:val="00222AA2"/>
    <w:rsid w:val="00222FC8"/>
    <w:rsid w:val="00224127"/>
    <w:rsid w:val="002241EA"/>
    <w:rsid w:val="002254C2"/>
    <w:rsid w:val="002260C2"/>
    <w:rsid w:val="0022655B"/>
    <w:rsid w:val="00226727"/>
    <w:rsid w:val="00226D81"/>
    <w:rsid w:val="00227739"/>
    <w:rsid w:val="00227822"/>
    <w:rsid w:val="00230022"/>
    <w:rsid w:val="0023020E"/>
    <w:rsid w:val="00230C87"/>
    <w:rsid w:val="00230CB9"/>
    <w:rsid w:val="002319D0"/>
    <w:rsid w:val="00231EAF"/>
    <w:rsid w:val="00232BBB"/>
    <w:rsid w:val="00232ED7"/>
    <w:rsid w:val="00233286"/>
    <w:rsid w:val="002339F0"/>
    <w:rsid w:val="00234792"/>
    <w:rsid w:val="00235538"/>
    <w:rsid w:val="0023561F"/>
    <w:rsid w:val="00235B2C"/>
    <w:rsid w:val="00235D89"/>
    <w:rsid w:val="0023667A"/>
    <w:rsid w:val="00236DC0"/>
    <w:rsid w:val="00237621"/>
    <w:rsid w:val="002377EE"/>
    <w:rsid w:val="00237BD6"/>
    <w:rsid w:val="002401A5"/>
    <w:rsid w:val="00240387"/>
    <w:rsid w:val="002412D1"/>
    <w:rsid w:val="00241385"/>
    <w:rsid w:val="00243423"/>
    <w:rsid w:val="0024365C"/>
    <w:rsid w:val="00243666"/>
    <w:rsid w:val="00243796"/>
    <w:rsid w:val="00243A81"/>
    <w:rsid w:val="00243CFC"/>
    <w:rsid w:val="00243D86"/>
    <w:rsid w:val="00244512"/>
    <w:rsid w:val="00244ECD"/>
    <w:rsid w:val="00246166"/>
    <w:rsid w:val="002467FB"/>
    <w:rsid w:val="00246DF9"/>
    <w:rsid w:val="00247751"/>
    <w:rsid w:val="00247ABB"/>
    <w:rsid w:val="00247C14"/>
    <w:rsid w:val="00247CB1"/>
    <w:rsid w:val="00250A6A"/>
    <w:rsid w:val="00250BB0"/>
    <w:rsid w:val="00250FE7"/>
    <w:rsid w:val="0025292A"/>
    <w:rsid w:val="00253EAA"/>
    <w:rsid w:val="00254955"/>
    <w:rsid w:val="00254F7B"/>
    <w:rsid w:val="00255094"/>
    <w:rsid w:val="00255B23"/>
    <w:rsid w:val="00255E19"/>
    <w:rsid w:val="002560B7"/>
    <w:rsid w:val="0025610D"/>
    <w:rsid w:val="002564F5"/>
    <w:rsid w:val="00256873"/>
    <w:rsid w:val="00257266"/>
    <w:rsid w:val="0025787F"/>
    <w:rsid w:val="002609A7"/>
    <w:rsid w:val="002613F0"/>
    <w:rsid w:val="00262442"/>
    <w:rsid w:val="002624BC"/>
    <w:rsid w:val="00262961"/>
    <w:rsid w:val="00262997"/>
    <w:rsid w:val="00263043"/>
    <w:rsid w:val="002635A0"/>
    <w:rsid w:val="0026362E"/>
    <w:rsid w:val="002639E1"/>
    <w:rsid w:val="00263B0B"/>
    <w:rsid w:val="00264128"/>
    <w:rsid w:val="00264671"/>
    <w:rsid w:val="002647AA"/>
    <w:rsid w:val="00264ABC"/>
    <w:rsid w:val="00264E4A"/>
    <w:rsid w:val="00264EBE"/>
    <w:rsid w:val="0026573A"/>
    <w:rsid w:val="00265BD5"/>
    <w:rsid w:val="00265C03"/>
    <w:rsid w:val="00265FFE"/>
    <w:rsid w:val="002665BF"/>
    <w:rsid w:val="00266942"/>
    <w:rsid w:val="00266D18"/>
    <w:rsid w:val="00267CF1"/>
    <w:rsid w:val="002703C6"/>
    <w:rsid w:val="0027088E"/>
    <w:rsid w:val="00270EA6"/>
    <w:rsid w:val="002710A3"/>
    <w:rsid w:val="00271326"/>
    <w:rsid w:val="0027159F"/>
    <w:rsid w:val="00271EC6"/>
    <w:rsid w:val="00273554"/>
    <w:rsid w:val="00273591"/>
    <w:rsid w:val="00273C8F"/>
    <w:rsid w:val="0027463D"/>
    <w:rsid w:val="0027476C"/>
    <w:rsid w:val="00274DA0"/>
    <w:rsid w:val="00275038"/>
    <w:rsid w:val="002752EF"/>
    <w:rsid w:val="00275EAD"/>
    <w:rsid w:val="002763A2"/>
    <w:rsid w:val="00276620"/>
    <w:rsid w:val="00276647"/>
    <w:rsid w:val="002774BD"/>
    <w:rsid w:val="00277DD8"/>
    <w:rsid w:val="002813F4"/>
    <w:rsid w:val="00281A0D"/>
    <w:rsid w:val="002823CB"/>
    <w:rsid w:val="0028367C"/>
    <w:rsid w:val="00283BB8"/>
    <w:rsid w:val="00284479"/>
    <w:rsid w:val="002844F1"/>
    <w:rsid w:val="00284A4C"/>
    <w:rsid w:val="00285721"/>
    <w:rsid w:val="0028619B"/>
    <w:rsid w:val="0028638B"/>
    <w:rsid w:val="002864A0"/>
    <w:rsid w:val="002869AD"/>
    <w:rsid w:val="002870E6"/>
    <w:rsid w:val="002872E1"/>
    <w:rsid w:val="002879F1"/>
    <w:rsid w:val="00287D5A"/>
    <w:rsid w:val="00290C49"/>
    <w:rsid w:val="00290C91"/>
    <w:rsid w:val="002912AC"/>
    <w:rsid w:val="0029132B"/>
    <w:rsid w:val="002924A1"/>
    <w:rsid w:val="00293328"/>
    <w:rsid w:val="002933C1"/>
    <w:rsid w:val="00293EAD"/>
    <w:rsid w:val="00294351"/>
    <w:rsid w:val="002945B5"/>
    <w:rsid w:val="00294621"/>
    <w:rsid w:val="00294872"/>
    <w:rsid w:val="00295794"/>
    <w:rsid w:val="002963E4"/>
    <w:rsid w:val="00296632"/>
    <w:rsid w:val="00296639"/>
    <w:rsid w:val="00297384"/>
    <w:rsid w:val="002974F1"/>
    <w:rsid w:val="00297C72"/>
    <w:rsid w:val="002A0222"/>
    <w:rsid w:val="002A0282"/>
    <w:rsid w:val="002A0C79"/>
    <w:rsid w:val="002A1E82"/>
    <w:rsid w:val="002A20EF"/>
    <w:rsid w:val="002A21BB"/>
    <w:rsid w:val="002A29D0"/>
    <w:rsid w:val="002A2B49"/>
    <w:rsid w:val="002A41C3"/>
    <w:rsid w:val="002A4577"/>
    <w:rsid w:val="002A4655"/>
    <w:rsid w:val="002A4723"/>
    <w:rsid w:val="002A47E2"/>
    <w:rsid w:val="002A485A"/>
    <w:rsid w:val="002A4EB7"/>
    <w:rsid w:val="002A5814"/>
    <w:rsid w:val="002A64B3"/>
    <w:rsid w:val="002A6E4F"/>
    <w:rsid w:val="002A6F81"/>
    <w:rsid w:val="002A734F"/>
    <w:rsid w:val="002A7534"/>
    <w:rsid w:val="002A7E5E"/>
    <w:rsid w:val="002B056F"/>
    <w:rsid w:val="002B0C9F"/>
    <w:rsid w:val="002B1694"/>
    <w:rsid w:val="002B18EC"/>
    <w:rsid w:val="002B19B7"/>
    <w:rsid w:val="002B1AF7"/>
    <w:rsid w:val="002B276E"/>
    <w:rsid w:val="002B2BF8"/>
    <w:rsid w:val="002B3D02"/>
    <w:rsid w:val="002B3FFB"/>
    <w:rsid w:val="002B4137"/>
    <w:rsid w:val="002B41B3"/>
    <w:rsid w:val="002B538F"/>
    <w:rsid w:val="002B5C5C"/>
    <w:rsid w:val="002B5EAC"/>
    <w:rsid w:val="002B5EE4"/>
    <w:rsid w:val="002B6255"/>
    <w:rsid w:val="002B6997"/>
    <w:rsid w:val="002B6A18"/>
    <w:rsid w:val="002B6D91"/>
    <w:rsid w:val="002B6FBB"/>
    <w:rsid w:val="002B7059"/>
    <w:rsid w:val="002B7B25"/>
    <w:rsid w:val="002B7C30"/>
    <w:rsid w:val="002B7C8F"/>
    <w:rsid w:val="002B7CC0"/>
    <w:rsid w:val="002C0024"/>
    <w:rsid w:val="002C0131"/>
    <w:rsid w:val="002C0155"/>
    <w:rsid w:val="002C05A0"/>
    <w:rsid w:val="002C06E7"/>
    <w:rsid w:val="002C0A06"/>
    <w:rsid w:val="002C0E77"/>
    <w:rsid w:val="002C0FF2"/>
    <w:rsid w:val="002C1BBB"/>
    <w:rsid w:val="002C1FE5"/>
    <w:rsid w:val="002C2F01"/>
    <w:rsid w:val="002C3641"/>
    <w:rsid w:val="002C3DB5"/>
    <w:rsid w:val="002C5EE7"/>
    <w:rsid w:val="002C610D"/>
    <w:rsid w:val="002C645F"/>
    <w:rsid w:val="002C6AB8"/>
    <w:rsid w:val="002C6CFB"/>
    <w:rsid w:val="002C7199"/>
    <w:rsid w:val="002C7BF5"/>
    <w:rsid w:val="002C7E52"/>
    <w:rsid w:val="002D00E7"/>
    <w:rsid w:val="002D15CD"/>
    <w:rsid w:val="002D287B"/>
    <w:rsid w:val="002D2CAA"/>
    <w:rsid w:val="002D324B"/>
    <w:rsid w:val="002D32A5"/>
    <w:rsid w:val="002D388F"/>
    <w:rsid w:val="002D3D69"/>
    <w:rsid w:val="002D4299"/>
    <w:rsid w:val="002D440E"/>
    <w:rsid w:val="002D4723"/>
    <w:rsid w:val="002D4BB7"/>
    <w:rsid w:val="002D50B9"/>
    <w:rsid w:val="002D510B"/>
    <w:rsid w:val="002D52AA"/>
    <w:rsid w:val="002D5752"/>
    <w:rsid w:val="002D5A8C"/>
    <w:rsid w:val="002D5C93"/>
    <w:rsid w:val="002D6BC1"/>
    <w:rsid w:val="002D6D7C"/>
    <w:rsid w:val="002D7F93"/>
    <w:rsid w:val="002E002C"/>
    <w:rsid w:val="002E0651"/>
    <w:rsid w:val="002E0F78"/>
    <w:rsid w:val="002E13B6"/>
    <w:rsid w:val="002E16AF"/>
    <w:rsid w:val="002E1726"/>
    <w:rsid w:val="002E2679"/>
    <w:rsid w:val="002E2BFD"/>
    <w:rsid w:val="002E3095"/>
    <w:rsid w:val="002E380B"/>
    <w:rsid w:val="002E4434"/>
    <w:rsid w:val="002E4689"/>
    <w:rsid w:val="002E494F"/>
    <w:rsid w:val="002E5523"/>
    <w:rsid w:val="002E57FB"/>
    <w:rsid w:val="002E5A5A"/>
    <w:rsid w:val="002E5EDB"/>
    <w:rsid w:val="002E6459"/>
    <w:rsid w:val="002E6C67"/>
    <w:rsid w:val="002E6D5A"/>
    <w:rsid w:val="002E7122"/>
    <w:rsid w:val="002E723D"/>
    <w:rsid w:val="002E754A"/>
    <w:rsid w:val="002E7A45"/>
    <w:rsid w:val="002E7A6A"/>
    <w:rsid w:val="002E7D37"/>
    <w:rsid w:val="002E7ED5"/>
    <w:rsid w:val="002F17F6"/>
    <w:rsid w:val="002F1FFD"/>
    <w:rsid w:val="002F31B5"/>
    <w:rsid w:val="002F37BE"/>
    <w:rsid w:val="002F4393"/>
    <w:rsid w:val="002F43FE"/>
    <w:rsid w:val="002F46AA"/>
    <w:rsid w:val="002F547B"/>
    <w:rsid w:val="002F552F"/>
    <w:rsid w:val="002F5783"/>
    <w:rsid w:val="002F6084"/>
    <w:rsid w:val="002F6A03"/>
    <w:rsid w:val="002F732C"/>
    <w:rsid w:val="002F784A"/>
    <w:rsid w:val="002F793A"/>
    <w:rsid w:val="00300048"/>
    <w:rsid w:val="0030063C"/>
    <w:rsid w:val="0030065E"/>
    <w:rsid w:val="00300767"/>
    <w:rsid w:val="00300C4F"/>
    <w:rsid w:val="00302516"/>
    <w:rsid w:val="00302521"/>
    <w:rsid w:val="00302E19"/>
    <w:rsid w:val="00303A6C"/>
    <w:rsid w:val="00303EE3"/>
    <w:rsid w:val="003040C4"/>
    <w:rsid w:val="00304224"/>
    <w:rsid w:val="003044E3"/>
    <w:rsid w:val="00304909"/>
    <w:rsid w:val="00304D40"/>
    <w:rsid w:val="00304EF0"/>
    <w:rsid w:val="00305AA6"/>
    <w:rsid w:val="00305F89"/>
    <w:rsid w:val="003060DE"/>
    <w:rsid w:val="00306468"/>
    <w:rsid w:val="00307223"/>
    <w:rsid w:val="00310EFF"/>
    <w:rsid w:val="00310F6F"/>
    <w:rsid w:val="00311176"/>
    <w:rsid w:val="00311A29"/>
    <w:rsid w:val="00311E31"/>
    <w:rsid w:val="003122CF"/>
    <w:rsid w:val="00312858"/>
    <w:rsid w:val="00313F4C"/>
    <w:rsid w:val="00314CB9"/>
    <w:rsid w:val="00315055"/>
    <w:rsid w:val="0031535D"/>
    <w:rsid w:val="00315DEF"/>
    <w:rsid w:val="0031616F"/>
    <w:rsid w:val="00316E0A"/>
    <w:rsid w:val="00317739"/>
    <w:rsid w:val="00317AAB"/>
    <w:rsid w:val="00317DC6"/>
    <w:rsid w:val="00317DCD"/>
    <w:rsid w:val="003203BF"/>
    <w:rsid w:val="003206F5"/>
    <w:rsid w:val="00321560"/>
    <w:rsid w:val="00321E6E"/>
    <w:rsid w:val="00322017"/>
    <w:rsid w:val="00322816"/>
    <w:rsid w:val="0032332E"/>
    <w:rsid w:val="00323616"/>
    <w:rsid w:val="003236B7"/>
    <w:rsid w:val="00323753"/>
    <w:rsid w:val="00323DB6"/>
    <w:rsid w:val="0032487F"/>
    <w:rsid w:val="00324C61"/>
    <w:rsid w:val="00325EC3"/>
    <w:rsid w:val="00326027"/>
    <w:rsid w:val="00326230"/>
    <w:rsid w:val="003263E9"/>
    <w:rsid w:val="00326D2D"/>
    <w:rsid w:val="0032755C"/>
    <w:rsid w:val="00327C6B"/>
    <w:rsid w:val="00327F28"/>
    <w:rsid w:val="00330EDE"/>
    <w:rsid w:val="00331487"/>
    <w:rsid w:val="0033194A"/>
    <w:rsid w:val="00331C61"/>
    <w:rsid w:val="00331FE1"/>
    <w:rsid w:val="003328F2"/>
    <w:rsid w:val="00332E36"/>
    <w:rsid w:val="00332E5D"/>
    <w:rsid w:val="00333B49"/>
    <w:rsid w:val="00334224"/>
    <w:rsid w:val="00334B76"/>
    <w:rsid w:val="0033539C"/>
    <w:rsid w:val="00336D00"/>
    <w:rsid w:val="00337C67"/>
    <w:rsid w:val="00337D74"/>
    <w:rsid w:val="00337E29"/>
    <w:rsid w:val="0034080C"/>
    <w:rsid w:val="00341391"/>
    <w:rsid w:val="0034163B"/>
    <w:rsid w:val="003419C2"/>
    <w:rsid w:val="00341A66"/>
    <w:rsid w:val="00341BE6"/>
    <w:rsid w:val="00341E4A"/>
    <w:rsid w:val="00342625"/>
    <w:rsid w:val="00342F14"/>
    <w:rsid w:val="00343235"/>
    <w:rsid w:val="0034379F"/>
    <w:rsid w:val="00345842"/>
    <w:rsid w:val="003462FC"/>
    <w:rsid w:val="003464E2"/>
    <w:rsid w:val="00346BFE"/>
    <w:rsid w:val="003475E9"/>
    <w:rsid w:val="003506B8"/>
    <w:rsid w:val="00350815"/>
    <w:rsid w:val="00350B78"/>
    <w:rsid w:val="00350CEE"/>
    <w:rsid w:val="0035174E"/>
    <w:rsid w:val="00351A6C"/>
    <w:rsid w:val="00351C24"/>
    <w:rsid w:val="00351EBD"/>
    <w:rsid w:val="00352429"/>
    <w:rsid w:val="003524E2"/>
    <w:rsid w:val="0035251D"/>
    <w:rsid w:val="00352558"/>
    <w:rsid w:val="00352AE8"/>
    <w:rsid w:val="003532F3"/>
    <w:rsid w:val="0035345F"/>
    <w:rsid w:val="00354329"/>
    <w:rsid w:val="00354407"/>
    <w:rsid w:val="003554C5"/>
    <w:rsid w:val="00355FE7"/>
    <w:rsid w:val="003561C2"/>
    <w:rsid w:val="003561E7"/>
    <w:rsid w:val="0035626D"/>
    <w:rsid w:val="003562B3"/>
    <w:rsid w:val="00357648"/>
    <w:rsid w:val="00357A50"/>
    <w:rsid w:val="00360576"/>
    <w:rsid w:val="00361384"/>
    <w:rsid w:val="003614F2"/>
    <w:rsid w:val="00362CED"/>
    <w:rsid w:val="0036418B"/>
    <w:rsid w:val="0036434D"/>
    <w:rsid w:val="00364695"/>
    <w:rsid w:val="00364B8A"/>
    <w:rsid w:val="00364BF5"/>
    <w:rsid w:val="00364C02"/>
    <w:rsid w:val="00365480"/>
    <w:rsid w:val="00365661"/>
    <w:rsid w:val="00366500"/>
    <w:rsid w:val="0036657F"/>
    <w:rsid w:val="003670C7"/>
    <w:rsid w:val="00367B7D"/>
    <w:rsid w:val="00370AE4"/>
    <w:rsid w:val="00371434"/>
    <w:rsid w:val="0037399E"/>
    <w:rsid w:val="00373EE5"/>
    <w:rsid w:val="00374269"/>
    <w:rsid w:val="003746C8"/>
    <w:rsid w:val="00374F1B"/>
    <w:rsid w:val="00375E34"/>
    <w:rsid w:val="00376A1A"/>
    <w:rsid w:val="003770D1"/>
    <w:rsid w:val="0037776C"/>
    <w:rsid w:val="00377AC1"/>
    <w:rsid w:val="00377BCA"/>
    <w:rsid w:val="00380145"/>
    <w:rsid w:val="00380988"/>
    <w:rsid w:val="00380B6F"/>
    <w:rsid w:val="003811B7"/>
    <w:rsid w:val="00381D8A"/>
    <w:rsid w:val="003822D0"/>
    <w:rsid w:val="0038297A"/>
    <w:rsid w:val="00382BB4"/>
    <w:rsid w:val="00382F4B"/>
    <w:rsid w:val="003836FF"/>
    <w:rsid w:val="00384596"/>
    <w:rsid w:val="003845AB"/>
    <w:rsid w:val="00385BDD"/>
    <w:rsid w:val="003864B6"/>
    <w:rsid w:val="00386ADF"/>
    <w:rsid w:val="00387CDD"/>
    <w:rsid w:val="00390467"/>
    <w:rsid w:val="003909D1"/>
    <w:rsid w:val="00390A5D"/>
    <w:rsid w:val="003910BE"/>
    <w:rsid w:val="003914AE"/>
    <w:rsid w:val="00392683"/>
    <w:rsid w:val="00392731"/>
    <w:rsid w:val="00392B71"/>
    <w:rsid w:val="00393CAC"/>
    <w:rsid w:val="00393FF5"/>
    <w:rsid w:val="003946F4"/>
    <w:rsid w:val="00394A8F"/>
    <w:rsid w:val="0039598D"/>
    <w:rsid w:val="00395EA4"/>
    <w:rsid w:val="0039715C"/>
    <w:rsid w:val="003973CA"/>
    <w:rsid w:val="003974FD"/>
    <w:rsid w:val="00397548"/>
    <w:rsid w:val="003975D1"/>
    <w:rsid w:val="00397866"/>
    <w:rsid w:val="00397E70"/>
    <w:rsid w:val="003A2528"/>
    <w:rsid w:val="003A2605"/>
    <w:rsid w:val="003A2799"/>
    <w:rsid w:val="003A28A8"/>
    <w:rsid w:val="003A2A58"/>
    <w:rsid w:val="003A39FA"/>
    <w:rsid w:val="003A45C4"/>
    <w:rsid w:val="003A4B89"/>
    <w:rsid w:val="003A4B9B"/>
    <w:rsid w:val="003A4E3C"/>
    <w:rsid w:val="003A58A6"/>
    <w:rsid w:val="003A5A57"/>
    <w:rsid w:val="003A5E78"/>
    <w:rsid w:val="003B06E5"/>
    <w:rsid w:val="003B1273"/>
    <w:rsid w:val="003B231A"/>
    <w:rsid w:val="003B2688"/>
    <w:rsid w:val="003B37DF"/>
    <w:rsid w:val="003B3A01"/>
    <w:rsid w:val="003B5E8A"/>
    <w:rsid w:val="003B5E96"/>
    <w:rsid w:val="003B5FCC"/>
    <w:rsid w:val="003B7ABE"/>
    <w:rsid w:val="003C000A"/>
    <w:rsid w:val="003C0B90"/>
    <w:rsid w:val="003C0DFC"/>
    <w:rsid w:val="003C1C34"/>
    <w:rsid w:val="003C1DD2"/>
    <w:rsid w:val="003C2263"/>
    <w:rsid w:val="003C24FF"/>
    <w:rsid w:val="003C381D"/>
    <w:rsid w:val="003C3FC0"/>
    <w:rsid w:val="003C4143"/>
    <w:rsid w:val="003C45DA"/>
    <w:rsid w:val="003C484A"/>
    <w:rsid w:val="003C4B7F"/>
    <w:rsid w:val="003C4FAC"/>
    <w:rsid w:val="003C53D5"/>
    <w:rsid w:val="003C5C1B"/>
    <w:rsid w:val="003C5C49"/>
    <w:rsid w:val="003C5F71"/>
    <w:rsid w:val="003C7106"/>
    <w:rsid w:val="003C7FE4"/>
    <w:rsid w:val="003D0178"/>
    <w:rsid w:val="003D02B8"/>
    <w:rsid w:val="003D125C"/>
    <w:rsid w:val="003D1471"/>
    <w:rsid w:val="003D1F4A"/>
    <w:rsid w:val="003D28A1"/>
    <w:rsid w:val="003D2E47"/>
    <w:rsid w:val="003D2EC3"/>
    <w:rsid w:val="003D311F"/>
    <w:rsid w:val="003D3128"/>
    <w:rsid w:val="003D4160"/>
    <w:rsid w:val="003D62F0"/>
    <w:rsid w:val="003D662C"/>
    <w:rsid w:val="003D6A8A"/>
    <w:rsid w:val="003D6DB0"/>
    <w:rsid w:val="003D75A0"/>
    <w:rsid w:val="003D76A4"/>
    <w:rsid w:val="003D774C"/>
    <w:rsid w:val="003D7E44"/>
    <w:rsid w:val="003E0076"/>
    <w:rsid w:val="003E0AE8"/>
    <w:rsid w:val="003E0EE2"/>
    <w:rsid w:val="003E16BC"/>
    <w:rsid w:val="003E197B"/>
    <w:rsid w:val="003E1DE5"/>
    <w:rsid w:val="003E1F48"/>
    <w:rsid w:val="003E20D8"/>
    <w:rsid w:val="003E2645"/>
    <w:rsid w:val="003E277D"/>
    <w:rsid w:val="003E2A2C"/>
    <w:rsid w:val="003E2EDD"/>
    <w:rsid w:val="003E3DAF"/>
    <w:rsid w:val="003E3E26"/>
    <w:rsid w:val="003E56C8"/>
    <w:rsid w:val="003E7092"/>
    <w:rsid w:val="003E7377"/>
    <w:rsid w:val="003E7503"/>
    <w:rsid w:val="003E78F8"/>
    <w:rsid w:val="003E7F1D"/>
    <w:rsid w:val="003F0662"/>
    <w:rsid w:val="003F0790"/>
    <w:rsid w:val="003F09A5"/>
    <w:rsid w:val="003F0CD9"/>
    <w:rsid w:val="003F0D8D"/>
    <w:rsid w:val="003F10A2"/>
    <w:rsid w:val="003F1186"/>
    <w:rsid w:val="003F2003"/>
    <w:rsid w:val="003F22C3"/>
    <w:rsid w:val="003F2E75"/>
    <w:rsid w:val="003F332B"/>
    <w:rsid w:val="003F370A"/>
    <w:rsid w:val="003F3D16"/>
    <w:rsid w:val="003F5698"/>
    <w:rsid w:val="003F5D1F"/>
    <w:rsid w:val="003F6F0A"/>
    <w:rsid w:val="003F7085"/>
    <w:rsid w:val="003F75B9"/>
    <w:rsid w:val="003F7650"/>
    <w:rsid w:val="003F7952"/>
    <w:rsid w:val="003F7993"/>
    <w:rsid w:val="003F7C7A"/>
    <w:rsid w:val="004003C0"/>
    <w:rsid w:val="004003CD"/>
    <w:rsid w:val="00400608"/>
    <w:rsid w:val="00401262"/>
    <w:rsid w:val="00402573"/>
    <w:rsid w:val="00403534"/>
    <w:rsid w:val="00403587"/>
    <w:rsid w:val="004046B0"/>
    <w:rsid w:val="00404812"/>
    <w:rsid w:val="00404946"/>
    <w:rsid w:val="004049AE"/>
    <w:rsid w:val="00404FF5"/>
    <w:rsid w:val="004051F2"/>
    <w:rsid w:val="0040529E"/>
    <w:rsid w:val="004053FD"/>
    <w:rsid w:val="00405986"/>
    <w:rsid w:val="00405ABA"/>
    <w:rsid w:val="00405BD3"/>
    <w:rsid w:val="00405E15"/>
    <w:rsid w:val="004061A9"/>
    <w:rsid w:val="0040648E"/>
    <w:rsid w:val="00406C78"/>
    <w:rsid w:val="004074C5"/>
    <w:rsid w:val="00410A1C"/>
    <w:rsid w:val="00410F0D"/>
    <w:rsid w:val="00411A07"/>
    <w:rsid w:val="00411BB2"/>
    <w:rsid w:val="00412059"/>
    <w:rsid w:val="00412D2A"/>
    <w:rsid w:val="00412FB0"/>
    <w:rsid w:val="00415A28"/>
    <w:rsid w:val="00415D17"/>
    <w:rsid w:val="004165B9"/>
    <w:rsid w:val="00416685"/>
    <w:rsid w:val="00416BD2"/>
    <w:rsid w:val="00417007"/>
    <w:rsid w:val="0041741F"/>
    <w:rsid w:val="00417576"/>
    <w:rsid w:val="004200FD"/>
    <w:rsid w:val="004207AC"/>
    <w:rsid w:val="004213FC"/>
    <w:rsid w:val="0042249A"/>
    <w:rsid w:val="00422A51"/>
    <w:rsid w:val="00422A69"/>
    <w:rsid w:val="00422C49"/>
    <w:rsid w:val="004235DC"/>
    <w:rsid w:val="00424493"/>
    <w:rsid w:val="004252B9"/>
    <w:rsid w:val="004254B9"/>
    <w:rsid w:val="004254C9"/>
    <w:rsid w:val="00426FE0"/>
    <w:rsid w:val="004279D0"/>
    <w:rsid w:val="00427FDE"/>
    <w:rsid w:val="0043178A"/>
    <w:rsid w:val="0043287D"/>
    <w:rsid w:val="00432ADC"/>
    <w:rsid w:val="0043336C"/>
    <w:rsid w:val="0043383A"/>
    <w:rsid w:val="0043422A"/>
    <w:rsid w:val="00434AEB"/>
    <w:rsid w:val="00435021"/>
    <w:rsid w:val="0043589A"/>
    <w:rsid w:val="00435A7D"/>
    <w:rsid w:val="00436473"/>
    <w:rsid w:val="0043699C"/>
    <w:rsid w:val="00437221"/>
    <w:rsid w:val="0043749A"/>
    <w:rsid w:val="00437860"/>
    <w:rsid w:val="00440090"/>
    <w:rsid w:val="004404B9"/>
    <w:rsid w:val="00441515"/>
    <w:rsid w:val="00441E77"/>
    <w:rsid w:val="004423C4"/>
    <w:rsid w:val="004425AF"/>
    <w:rsid w:val="00442C8D"/>
    <w:rsid w:val="00443B69"/>
    <w:rsid w:val="00443CDC"/>
    <w:rsid w:val="00444AC9"/>
    <w:rsid w:val="00445111"/>
    <w:rsid w:val="00445188"/>
    <w:rsid w:val="0044591C"/>
    <w:rsid w:val="00446B69"/>
    <w:rsid w:val="00446CA2"/>
    <w:rsid w:val="00446D09"/>
    <w:rsid w:val="00446F2F"/>
    <w:rsid w:val="004476D7"/>
    <w:rsid w:val="00447AB2"/>
    <w:rsid w:val="00450DF9"/>
    <w:rsid w:val="004512AF"/>
    <w:rsid w:val="00451740"/>
    <w:rsid w:val="00452D0A"/>
    <w:rsid w:val="00453038"/>
    <w:rsid w:val="004531E4"/>
    <w:rsid w:val="0045526B"/>
    <w:rsid w:val="00455BD7"/>
    <w:rsid w:val="00455BEE"/>
    <w:rsid w:val="00455E1B"/>
    <w:rsid w:val="0045657B"/>
    <w:rsid w:val="004567DD"/>
    <w:rsid w:val="00456B37"/>
    <w:rsid w:val="00457A0F"/>
    <w:rsid w:val="00460553"/>
    <w:rsid w:val="0046185B"/>
    <w:rsid w:val="00461E13"/>
    <w:rsid w:val="00462679"/>
    <w:rsid w:val="00462A2B"/>
    <w:rsid w:val="00462B3C"/>
    <w:rsid w:val="00463AC0"/>
    <w:rsid w:val="004646F9"/>
    <w:rsid w:val="0046602E"/>
    <w:rsid w:val="0046677E"/>
    <w:rsid w:val="00466921"/>
    <w:rsid w:val="00466957"/>
    <w:rsid w:val="00466B39"/>
    <w:rsid w:val="00466B77"/>
    <w:rsid w:val="004670E0"/>
    <w:rsid w:val="00467314"/>
    <w:rsid w:val="00467590"/>
    <w:rsid w:val="00467743"/>
    <w:rsid w:val="004678F7"/>
    <w:rsid w:val="00467B85"/>
    <w:rsid w:val="0047001A"/>
    <w:rsid w:val="004701CE"/>
    <w:rsid w:val="004703BF"/>
    <w:rsid w:val="0047065F"/>
    <w:rsid w:val="00470983"/>
    <w:rsid w:val="00471115"/>
    <w:rsid w:val="004717D8"/>
    <w:rsid w:val="00471CFA"/>
    <w:rsid w:val="00471DE4"/>
    <w:rsid w:val="00471E2A"/>
    <w:rsid w:val="004726D3"/>
    <w:rsid w:val="00472A51"/>
    <w:rsid w:val="00472AC3"/>
    <w:rsid w:val="00473E05"/>
    <w:rsid w:val="00473E13"/>
    <w:rsid w:val="00473F19"/>
    <w:rsid w:val="004740F7"/>
    <w:rsid w:val="00474129"/>
    <w:rsid w:val="004741AA"/>
    <w:rsid w:val="00474500"/>
    <w:rsid w:val="004748D8"/>
    <w:rsid w:val="0047619F"/>
    <w:rsid w:val="00476FEF"/>
    <w:rsid w:val="00480427"/>
    <w:rsid w:val="004806D1"/>
    <w:rsid w:val="00480939"/>
    <w:rsid w:val="00480CCC"/>
    <w:rsid w:val="00480CF8"/>
    <w:rsid w:val="004810FD"/>
    <w:rsid w:val="00481B88"/>
    <w:rsid w:val="0048219E"/>
    <w:rsid w:val="00482721"/>
    <w:rsid w:val="00482BE5"/>
    <w:rsid w:val="004835C1"/>
    <w:rsid w:val="00483616"/>
    <w:rsid w:val="004836D6"/>
    <w:rsid w:val="004836FD"/>
    <w:rsid w:val="00483A22"/>
    <w:rsid w:val="00483DA4"/>
    <w:rsid w:val="0048430A"/>
    <w:rsid w:val="004843D6"/>
    <w:rsid w:val="00484822"/>
    <w:rsid w:val="00485128"/>
    <w:rsid w:val="0048554D"/>
    <w:rsid w:val="004855F3"/>
    <w:rsid w:val="0048561D"/>
    <w:rsid w:val="00485652"/>
    <w:rsid w:val="004857F9"/>
    <w:rsid w:val="00485DD5"/>
    <w:rsid w:val="0048602C"/>
    <w:rsid w:val="00486823"/>
    <w:rsid w:val="004868B1"/>
    <w:rsid w:val="004870FD"/>
    <w:rsid w:val="004878B6"/>
    <w:rsid w:val="004878D5"/>
    <w:rsid w:val="004878FA"/>
    <w:rsid w:val="00487DB6"/>
    <w:rsid w:val="004907EC"/>
    <w:rsid w:val="00490E94"/>
    <w:rsid w:val="00490F95"/>
    <w:rsid w:val="004915EB"/>
    <w:rsid w:val="00491741"/>
    <w:rsid w:val="00491ABF"/>
    <w:rsid w:val="00491EBF"/>
    <w:rsid w:val="004923E4"/>
    <w:rsid w:val="004928E0"/>
    <w:rsid w:val="00492ABA"/>
    <w:rsid w:val="00493062"/>
    <w:rsid w:val="00493233"/>
    <w:rsid w:val="004932E8"/>
    <w:rsid w:val="0049394D"/>
    <w:rsid w:val="00493D8D"/>
    <w:rsid w:val="00494440"/>
    <w:rsid w:val="004944BF"/>
    <w:rsid w:val="0049456F"/>
    <w:rsid w:val="00494843"/>
    <w:rsid w:val="004955C9"/>
    <w:rsid w:val="00495C20"/>
    <w:rsid w:val="004962F3"/>
    <w:rsid w:val="0049746A"/>
    <w:rsid w:val="00497478"/>
    <w:rsid w:val="004A014B"/>
    <w:rsid w:val="004A090B"/>
    <w:rsid w:val="004A1773"/>
    <w:rsid w:val="004A1EC7"/>
    <w:rsid w:val="004A22E2"/>
    <w:rsid w:val="004A31B9"/>
    <w:rsid w:val="004A376E"/>
    <w:rsid w:val="004A48F7"/>
    <w:rsid w:val="004A4A47"/>
    <w:rsid w:val="004A62B5"/>
    <w:rsid w:val="004A6695"/>
    <w:rsid w:val="004A6699"/>
    <w:rsid w:val="004A6E31"/>
    <w:rsid w:val="004A712A"/>
    <w:rsid w:val="004A72F1"/>
    <w:rsid w:val="004A73CD"/>
    <w:rsid w:val="004A786A"/>
    <w:rsid w:val="004B2F29"/>
    <w:rsid w:val="004B444C"/>
    <w:rsid w:val="004B60D9"/>
    <w:rsid w:val="004B6228"/>
    <w:rsid w:val="004B66E0"/>
    <w:rsid w:val="004B717F"/>
    <w:rsid w:val="004B7285"/>
    <w:rsid w:val="004B72AC"/>
    <w:rsid w:val="004B7AE1"/>
    <w:rsid w:val="004B7C41"/>
    <w:rsid w:val="004C03A3"/>
    <w:rsid w:val="004C03C0"/>
    <w:rsid w:val="004C093D"/>
    <w:rsid w:val="004C1793"/>
    <w:rsid w:val="004C1F7C"/>
    <w:rsid w:val="004C225D"/>
    <w:rsid w:val="004C2448"/>
    <w:rsid w:val="004C2635"/>
    <w:rsid w:val="004C26C9"/>
    <w:rsid w:val="004C2EEC"/>
    <w:rsid w:val="004C357D"/>
    <w:rsid w:val="004C37BF"/>
    <w:rsid w:val="004C40D9"/>
    <w:rsid w:val="004C4A4E"/>
    <w:rsid w:val="004C525B"/>
    <w:rsid w:val="004C54C0"/>
    <w:rsid w:val="004C5B64"/>
    <w:rsid w:val="004C6570"/>
    <w:rsid w:val="004C74C2"/>
    <w:rsid w:val="004C7C4C"/>
    <w:rsid w:val="004D0B37"/>
    <w:rsid w:val="004D0F2B"/>
    <w:rsid w:val="004D1324"/>
    <w:rsid w:val="004D1AFD"/>
    <w:rsid w:val="004D211A"/>
    <w:rsid w:val="004D2B81"/>
    <w:rsid w:val="004D3CDE"/>
    <w:rsid w:val="004D3F2D"/>
    <w:rsid w:val="004D4589"/>
    <w:rsid w:val="004D5BA7"/>
    <w:rsid w:val="004D687A"/>
    <w:rsid w:val="004D6F7E"/>
    <w:rsid w:val="004D7400"/>
    <w:rsid w:val="004D76BC"/>
    <w:rsid w:val="004E0277"/>
    <w:rsid w:val="004E05FB"/>
    <w:rsid w:val="004E06B8"/>
    <w:rsid w:val="004E0BE3"/>
    <w:rsid w:val="004E0CA3"/>
    <w:rsid w:val="004E17B8"/>
    <w:rsid w:val="004E1990"/>
    <w:rsid w:val="004E1F52"/>
    <w:rsid w:val="004E2963"/>
    <w:rsid w:val="004E316A"/>
    <w:rsid w:val="004E334B"/>
    <w:rsid w:val="004E37FD"/>
    <w:rsid w:val="004E4424"/>
    <w:rsid w:val="004E4E23"/>
    <w:rsid w:val="004E4E51"/>
    <w:rsid w:val="004E4EDE"/>
    <w:rsid w:val="004E5D8A"/>
    <w:rsid w:val="004E6E12"/>
    <w:rsid w:val="004E731C"/>
    <w:rsid w:val="004E736F"/>
    <w:rsid w:val="004E73C4"/>
    <w:rsid w:val="004E7DE8"/>
    <w:rsid w:val="004F0728"/>
    <w:rsid w:val="004F1409"/>
    <w:rsid w:val="004F176F"/>
    <w:rsid w:val="004F19F3"/>
    <w:rsid w:val="004F2CDB"/>
    <w:rsid w:val="004F300C"/>
    <w:rsid w:val="004F34BA"/>
    <w:rsid w:val="004F3C31"/>
    <w:rsid w:val="004F4311"/>
    <w:rsid w:val="004F44B6"/>
    <w:rsid w:val="004F44EC"/>
    <w:rsid w:val="004F4519"/>
    <w:rsid w:val="004F48E1"/>
    <w:rsid w:val="004F531F"/>
    <w:rsid w:val="004F5D3F"/>
    <w:rsid w:val="004F661D"/>
    <w:rsid w:val="004F664B"/>
    <w:rsid w:val="004F6912"/>
    <w:rsid w:val="004F6AD5"/>
    <w:rsid w:val="004F7348"/>
    <w:rsid w:val="004F7359"/>
    <w:rsid w:val="004F76F0"/>
    <w:rsid w:val="004F782B"/>
    <w:rsid w:val="005011A2"/>
    <w:rsid w:val="00501FEE"/>
    <w:rsid w:val="005022E1"/>
    <w:rsid w:val="005023BA"/>
    <w:rsid w:val="00502ED4"/>
    <w:rsid w:val="0050300F"/>
    <w:rsid w:val="00503A8F"/>
    <w:rsid w:val="00503A95"/>
    <w:rsid w:val="00503B9D"/>
    <w:rsid w:val="00504431"/>
    <w:rsid w:val="00505D2F"/>
    <w:rsid w:val="00505F06"/>
    <w:rsid w:val="00506A68"/>
    <w:rsid w:val="00506EB3"/>
    <w:rsid w:val="0050756C"/>
    <w:rsid w:val="0051057E"/>
    <w:rsid w:val="005109DB"/>
    <w:rsid w:val="0051100E"/>
    <w:rsid w:val="005115A9"/>
    <w:rsid w:val="00512DDC"/>
    <w:rsid w:val="00513028"/>
    <w:rsid w:val="005134FA"/>
    <w:rsid w:val="00513603"/>
    <w:rsid w:val="00513C69"/>
    <w:rsid w:val="005143A2"/>
    <w:rsid w:val="00514D88"/>
    <w:rsid w:val="005154E0"/>
    <w:rsid w:val="005159AE"/>
    <w:rsid w:val="00515A04"/>
    <w:rsid w:val="00515A67"/>
    <w:rsid w:val="00515C1B"/>
    <w:rsid w:val="0051628F"/>
    <w:rsid w:val="005170F7"/>
    <w:rsid w:val="00517E55"/>
    <w:rsid w:val="00521025"/>
    <w:rsid w:val="0052181A"/>
    <w:rsid w:val="00522012"/>
    <w:rsid w:val="00522861"/>
    <w:rsid w:val="00523A52"/>
    <w:rsid w:val="00523DBB"/>
    <w:rsid w:val="0052445F"/>
    <w:rsid w:val="0052477E"/>
    <w:rsid w:val="00524A55"/>
    <w:rsid w:val="00524AB3"/>
    <w:rsid w:val="005250F7"/>
    <w:rsid w:val="00525156"/>
    <w:rsid w:val="005256EB"/>
    <w:rsid w:val="00525B93"/>
    <w:rsid w:val="0052625F"/>
    <w:rsid w:val="00526B9A"/>
    <w:rsid w:val="00526E0E"/>
    <w:rsid w:val="00526E96"/>
    <w:rsid w:val="005275C7"/>
    <w:rsid w:val="00530452"/>
    <w:rsid w:val="00531F46"/>
    <w:rsid w:val="00532795"/>
    <w:rsid w:val="00532E27"/>
    <w:rsid w:val="00533D67"/>
    <w:rsid w:val="00534FB1"/>
    <w:rsid w:val="00535387"/>
    <w:rsid w:val="00535FBD"/>
    <w:rsid w:val="00536057"/>
    <w:rsid w:val="005360C1"/>
    <w:rsid w:val="00536580"/>
    <w:rsid w:val="0053698E"/>
    <w:rsid w:val="005370F2"/>
    <w:rsid w:val="00537106"/>
    <w:rsid w:val="0053755C"/>
    <w:rsid w:val="00537888"/>
    <w:rsid w:val="00540033"/>
    <w:rsid w:val="00540352"/>
    <w:rsid w:val="0054112D"/>
    <w:rsid w:val="00541AFB"/>
    <w:rsid w:val="00541B12"/>
    <w:rsid w:val="00542709"/>
    <w:rsid w:val="00542856"/>
    <w:rsid w:val="0054296B"/>
    <w:rsid w:val="00542ABE"/>
    <w:rsid w:val="0054324F"/>
    <w:rsid w:val="0054405A"/>
    <w:rsid w:val="00544A6A"/>
    <w:rsid w:val="00544EA2"/>
    <w:rsid w:val="00545867"/>
    <w:rsid w:val="00545D3B"/>
    <w:rsid w:val="00547C9D"/>
    <w:rsid w:val="00550B37"/>
    <w:rsid w:val="005511C2"/>
    <w:rsid w:val="00551CBB"/>
    <w:rsid w:val="0055209B"/>
    <w:rsid w:val="00552A5B"/>
    <w:rsid w:val="00552D98"/>
    <w:rsid w:val="005538CC"/>
    <w:rsid w:val="00553ABA"/>
    <w:rsid w:val="00554BB7"/>
    <w:rsid w:val="00554E68"/>
    <w:rsid w:val="005553EF"/>
    <w:rsid w:val="0055557A"/>
    <w:rsid w:val="00555955"/>
    <w:rsid w:val="00557300"/>
    <w:rsid w:val="0055753A"/>
    <w:rsid w:val="00557710"/>
    <w:rsid w:val="00557B93"/>
    <w:rsid w:val="00560551"/>
    <w:rsid w:val="00561517"/>
    <w:rsid w:val="00561E9A"/>
    <w:rsid w:val="005624FA"/>
    <w:rsid w:val="00562ECE"/>
    <w:rsid w:val="00563F2C"/>
    <w:rsid w:val="00564347"/>
    <w:rsid w:val="005646F1"/>
    <w:rsid w:val="00564C0A"/>
    <w:rsid w:val="005654D6"/>
    <w:rsid w:val="005658AC"/>
    <w:rsid w:val="00565E79"/>
    <w:rsid w:val="00566168"/>
    <w:rsid w:val="005664EA"/>
    <w:rsid w:val="00567E03"/>
    <w:rsid w:val="00570436"/>
    <w:rsid w:val="00570538"/>
    <w:rsid w:val="00570787"/>
    <w:rsid w:val="0057080C"/>
    <w:rsid w:val="005716D5"/>
    <w:rsid w:val="00571828"/>
    <w:rsid w:val="00571891"/>
    <w:rsid w:val="0057196E"/>
    <w:rsid w:val="00571D73"/>
    <w:rsid w:val="00571E3F"/>
    <w:rsid w:val="0057273F"/>
    <w:rsid w:val="00573E91"/>
    <w:rsid w:val="00574467"/>
    <w:rsid w:val="0057467E"/>
    <w:rsid w:val="00574848"/>
    <w:rsid w:val="00574B3F"/>
    <w:rsid w:val="005751CB"/>
    <w:rsid w:val="005755CF"/>
    <w:rsid w:val="005759D3"/>
    <w:rsid w:val="00576A87"/>
    <w:rsid w:val="00576D9D"/>
    <w:rsid w:val="00576E37"/>
    <w:rsid w:val="00580BB9"/>
    <w:rsid w:val="00581254"/>
    <w:rsid w:val="005825DE"/>
    <w:rsid w:val="0058335C"/>
    <w:rsid w:val="005843A1"/>
    <w:rsid w:val="00584410"/>
    <w:rsid w:val="005858DE"/>
    <w:rsid w:val="0058622C"/>
    <w:rsid w:val="005862E2"/>
    <w:rsid w:val="00586AF6"/>
    <w:rsid w:val="0058757F"/>
    <w:rsid w:val="00587647"/>
    <w:rsid w:val="005877B8"/>
    <w:rsid w:val="00590FB7"/>
    <w:rsid w:val="00591091"/>
    <w:rsid w:val="00591BA7"/>
    <w:rsid w:val="005926A2"/>
    <w:rsid w:val="005938EA"/>
    <w:rsid w:val="00594090"/>
    <w:rsid w:val="00594166"/>
    <w:rsid w:val="005955C2"/>
    <w:rsid w:val="00595965"/>
    <w:rsid w:val="00595F89"/>
    <w:rsid w:val="0059639F"/>
    <w:rsid w:val="005968E3"/>
    <w:rsid w:val="005970EC"/>
    <w:rsid w:val="005A0A56"/>
    <w:rsid w:val="005A1B72"/>
    <w:rsid w:val="005A1C74"/>
    <w:rsid w:val="005A1EAC"/>
    <w:rsid w:val="005A230A"/>
    <w:rsid w:val="005A2DC3"/>
    <w:rsid w:val="005A3408"/>
    <w:rsid w:val="005A3BAB"/>
    <w:rsid w:val="005A3E64"/>
    <w:rsid w:val="005A3E8A"/>
    <w:rsid w:val="005A41A5"/>
    <w:rsid w:val="005A5C60"/>
    <w:rsid w:val="005A5DC0"/>
    <w:rsid w:val="005A5E51"/>
    <w:rsid w:val="005A6467"/>
    <w:rsid w:val="005A659D"/>
    <w:rsid w:val="005A6A7F"/>
    <w:rsid w:val="005A6BE3"/>
    <w:rsid w:val="005A6E0A"/>
    <w:rsid w:val="005A6E2F"/>
    <w:rsid w:val="005A714A"/>
    <w:rsid w:val="005A7250"/>
    <w:rsid w:val="005A77DF"/>
    <w:rsid w:val="005A77E1"/>
    <w:rsid w:val="005A7801"/>
    <w:rsid w:val="005A786D"/>
    <w:rsid w:val="005A7B70"/>
    <w:rsid w:val="005A7CAE"/>
    <w:rsid w:val="005A7F4B"/>
    <w:rsid w:val="005B0BA9"/>
    <w:rsid w:val="005B0ECB"/>
    <w:rsid w:val="005B1613"/>
    <w:rsid w:val="005B26B0"/>
    <w:rsid w:val="005B3219"/>
    <w:rsid w:val="005B3754"/>
    <w:rsid w:val="005B39D7"/>
    <w:rsid w:val="005B3E6D"/>
    <w:rsid w:val="005B41A9"/>
    <w:rsid w:val="005B4311"/>
    <w:rsid w:val="005B4DA3"/>
    <w:rsid w:val="005B4DC6"/>
    <w:rsid w:val="005B4EFC"/>
    <w:rsid w:val="005B574A"/>
    <w:rsid w:val="005B586A"/>
    <w:rsid w:val="005B5CAC"/>
    <w:rsid w:val="005B6E52"/>
    <w:rsid w:val="005B7C12"/>
    <w:rsid w:val="005C0A7A"/>
    <w:rsid w:val="005C0AE5"/>
    <w:rsid w:val="005C0B67"/>
    <w:rsid w:val="005C19D3"/>
    <w:rsid w:val="005C1C5C"/>
    <w:rsid w:val="005C373A"/>
    <w:rsid w:val="005C434F"/>
    <w:rsid w:val="005C4A5C"/>
    <w:rsid w:val="005C4FBC"/>
    <w:rsid w:val="005C5559"/>
    <w:rsid w:val="005C5F49"/>
    <w:rsid w:val="005C6298"/>
    <w:rsid w:val="005C6B5C"/>
    <w:rsid w:val="005C6DBC"/>
    <w:rsid w:val="005C7173"/>
    <w:rsid w:val="005C7925"/>
    <w:rsid w:val="005C7A5B"/>
    <w:rsid w:val="005D0401"/>
    <w:rsid w:val="005D05E0"/>
    <w:rsid w:val="005D0A32"/>
    <w:rsid w:val="005D0BC4"/>
    <w:rsid w:val="005D13F6"/>
    <w:rsid w:val="005D1E84"/>
    <w:rsid w:val="005D234C"/>
    <w:rsid w:val="005D23C0"/>
    <w:rsid w:val="005D29BC"/>
    <w:rsid w:val="005D3110"/>
    <w:rsid w:val="005D3118"/>
    <w:rsid w:val="005D347D"/>
    <w:rsid w:val="005D4ACF"/>
    <w:rsid w:val="005D552A"/>
    <w:rsid w:val="005D56A0"/>
    <w:rsid w:val="005D5B4B"/>
    <w:rsid w:val="005D5EFD"/>
    <w:rsid w:val="005D6F57"/>
    <w:rsid w:val="005D71BB"/>
    <w:rsid w:val="005D76B4"/>
    <w:rsid w:val="005D7DCF"/>
    <w:rsid w:val="005D7F05"/>
    <w:rsid w:val="005E0071"/>
    <w:rsid w:val="005E00C5"/>
    <w:rsid w:val="005E0334"/>
    <w:rsid w:val="005E05D4"/>
    <w:rsid w:val="005E0879"/>
    <w:rsid w:val="005E1D5A"/>
    <w:rsid w:val="005E28B0"/>
    <w:rsid w:val="005E2DC6"/>
    <w:rsid w:val="005E2EDC"/>
    <w:rsid w:val="005E3890"/>
    <w:rsid w:val="005E4696"/>
    <w:rsid w:val="005E526C"/>
    <w:rsid w:val="005E56CB"/>
    <w:rsid w:val="005E5B2F"/>
    <w:rsid w:val="005E6431"/>
    <w:rsid w:val="005E697A"/>
    <w:rsid w:val="005E6AB5"/>
    <w:rsid w:val="005E7271"/>
    <w:rsid w:val="005E78C0"/>
    <w:rsid w:val="005E7CCC"/>
    <w:rsid w:val="005F07CF"/>
    <w:rsid w:val="005F10D0"/>
    <w:rsid w:val="005F122B"/>
    <w:rsid w:val="005F15BE"/>
    <w:rsid w:val="005F3197"/>
    <w:rsid w:val="005F338F"/>
    <w:rsid w:val="005F4602"/>
    <w:rsid w:val="005F4958"/>
    <w:rsid w:val="005F5644"/>
    <w:rsid w:val="005F59E7"/>
    <w:rsid w:val="005F5A0B"/>
    <w:rsid w:val="005F5B7A"/>
    <w:rsid w:val="005F6E21"/>
    <w:rsid w:val="005F70C4"/>
    <w:rsid w:val="005F7ACF"/>
    <w:rsid w:val="00601B07"/>
    <w:rsid w:val="006026C6"/>
    <w:rsid w:val="00602E78"/>
    <w:rsid w:val="006046DC"/>
    <w:rsid w:val="0060552B"/>
    <w:rsid w:val="00605CF1"/>
    <w:rsid w:val="00607B97"/>
    <w:rsid w:val="00607CDB"/>
    <w:rsid w:val="00607F17"/>
    <w:rsid w:val="00610018"/>
    <w:rsid w:val="006101BB"/>
    <w:rsid w:val="00610689"/>
    <w:rsid w:val="00610927"/>
    <w:rsid w:val="00610AC9"/>
    <w:rsid w:val="00610E57"/>
    <w:rsid w:val="00610F94"/>
    <w:rsid w:val="0061168B"/>
    <w:rsid w:val="0061245A"/>
    <w:rsid w:val="00612696"/>
    <w:rsid w:val="006131E1"/>
    <w:rsid w:val="00613366"/>
    <w:rsid w:val="006136E3"/>
    <w:rsid w:val="00613B62"/>
    <w:rsid w:val="006148DB"/>
    <w:rsid w:val="00614E30"/>
    <w:rsid w:val="0061507C"/>
    <w:rsid w:val="00615810"/>
    <w:rsid w:val="006159FD"/>
    <w:rsid w:val="00615D75"/>
    <w:rsid w:val="006168E7"/>
    <w:rsid w:val="00616D14"/>
    <w:rsid w:val="006170D5"/>
    <w:rsid w:val="006177B6"/>
    <w:rsid w:val="006178D2"/>
    <w:rsid w:val="00617923"/>
    <w:rsid w:val="00617DA5"/>
    <w:rsid w:val="00617F69"/>
    <w:rsid w:val="00617FF5"/>
    <w:rsid w:val="00620124"/>
    <w:rsid w:val="006205CC"/>
    <w:rsid w:val="00620C57"/>
    <w:rsid w:val="00621854"/>
    <w:rsid w:val="00622334"/>
    <w:rsid w:val="00622562"/>
    <w:rsid w:val="006229F4"/>
    <w:rsid w:val="0062338D"/>
    <w:rsid w:val="00623488"/>
    <w:rsid w:val="00623669"/>
    <w:rsid w:val="00623AE0"/>
    <w:rsid w:val="00624A80"/>
    <w:rsid w:val="00624CEC"/>
    <w:rsid w:val="00624DA1"/>
    <w:rsid w:val="00625851"/>
    <w:rsid w:val="00626316"/>
    <w:rsid w:val="0062660D"/>
    <w:rsid w:val="006266F6"/>
    <w:rsid w:val="00626933"/>
    <w:rsid w:val="006277DD"/>
    <w:rsid w:val="0063016B"/>
    <w:rsid w:val="00630194"/>
    <w:rsid w:val="00630784"/>
    <w:rsid w:val="00630B8E"/>
    <w:rsid w:val="00630E28"/>
    <w:rsid w:val="00633162"/>
    <w:rsid w:val="006333A4"/>
    <w:rsid w:val="00633468"/>
    <w:rsid w:val="0063346F"/>
    <w:rsid w:val="0063389B"/>
    <w:rsid w:val="00634BA4"/>
    <w:rsid w:val="00635002"/>
    <w:rsid w:val="006355B1"/>
    <w:rsid w:val="006370AC"/>
    <w:rsid w:val="00640215"/>
    <w:rsid w:val="00640B8A"/>
    <w:rsid w:val="00641B0B"/>
    <w:rsid w:val="00641BF9"/>
    <w:rsid w:val="00641FD5"/>
    <w:rsid w:val="006421B9"/>
    <w:rsid w:val="00642534"/>
    <w:rsid w:val="00642906"/>
    <w:rsid w:val="006431F5"/>
    <w:rsid w:val="00643247"/>
    <w:rsid w:val="006433DA"/>
    <w:rsid w:val="00643758"/>
    <w:rsid w:val="00643771"/>
    <w:rsid w:val="00644475"/>
    <w:rsid w:val="00644AB8"/>
    <w:rsid w:val="006457A9"/>
    <w:rsid w:val="00645F84"/>
    <w:rsid w:val="006467DC"/>
    <w:rsid w:val="0064721E"/>
    <w:rsid w:val="006472AA"/>
    <w:rsid w:val="0064752E"/>
    <w:rsid w:val="006475E0"/>
    <w:rsid w:val="00647640"/>
    <w:rsid w:val="00647649"/>
    <w:rsid w:val="00647674"/>
    <w:rsid w:val="00647CDA"/>
    <w:rsid w:val="006506CD"/>
    <w:rsid w:val="006511E9"/>
    <w:rsid w:val="00651579"/>
    <w:rsid w:val="00651644"/>
    <w:rsid w:val="00652A92"/>
    <w:rsid w:val="00653418"/>
    <w:rsid w:val="006538D3"/>
    <w:rsid w:val="00653AF2"/>
    <w:rsid w:val="00653C79"/>
    <w:rsid w:val="006540FD"/>
    <w:rsid w:val="006544BD"/>
    <w:rsid w:val="00654EC0"/>
    <w:rsid w:val="00655517"/>
    <w:rsid w:val="006558B9"/>
    <w:rsid w:val="006558F9"/>
    <w:rsid w:val="00656723"/>
    <w:rsid w:val="00656C88"/>
    <w:rsid w:val="00657386"/>
    <w:rsid w:val="00660233"/>
    <w:rsid w:val="006603CE"/>
    <w:rsid w:val="0066110A"/>
    <w:rsid w:val="00661BD6"/>
    <w:rsid w:val="00661DC5"/>
    <w:rsid w:val="00662599"/>
    <w:rsid w:val="00662FCB"/>
    <w:rsid w:val="00663223"/>
    <w:rsid w:val="0066356D"/>
    <w:rsid w:val="00663713"/>
    <w:rsid w:val="00664524"/>
    <w:rsid w:val="00664533"/>
    <w:rsid w:val="006648D6"/>
    <w:rsid w:val="00665163"/>
    <w:rsid w:val="006653F9"/>
    <w:rsid w:val="00665516"/>
    <w:rsid w:val="00665661"/>
    <w:rsid w:val="00666469"/>
    <w:rsid w:val="00666ABD"/>
    <w:rsid w:val="0066728D"/>
    <w:rsid w:val="006678E3"/>
    <w:rsid w:val="00667C33"/>
    <w:rsid w:val="00667E27"/>
    <w:rsid w:val="006700DF"/>
    <w:rsid w:val="006701D6"/>
    <w:rsid w:val="00670F2C"/>
    <w:rsid w:val="00670FAD"/>
    <w:rsid w:val="00671B4C"/>
    <w:rsid w:val="00671B79"/>
    <w:rsid w:val="00671CE9"/>
    <w:rsid w:val="00672213"/>
    <w:rsid w:val="0067261D"/>
    <w:rsid w:val="00673443"/>
    <w:rsid w:val="00673E39"/>
    <w:rsid w:val="00674CC4"/>
    <w:rsid w:val="00675956"/>
    <w:rsid w:val="00675D98"/>
    <w:rsid w:val="00676202"/>
    <w:rsid w:val="00676539"/>
    <w:rsid w:val="00676934"/>
    <w:rsid w:val="00676987"/>
    <w:rsid w:val="00676AB8"/>
    <w:rsid w:val="00676CE3"/>
    <w:rsid w:val="00676DD6"/>
    <w:rsid w:val="006805E6"/>
    <w:rsid w:val="00680CAE"/>
    <w:rsid w:val="0068115B"/>
    <w:rsid w:val="0068197A"/>
    <w:rsid w:val="00681A85"/>
    <w:rsid w:val="0068234F"/>
    <w:rsid w:val="006823BF"/>
    <w:rsid w:val="00683FA6"/>
    <w:rsid w:val="006844C4"/>
    <w:rsid w:val="00684914"/>
    <w:rsid w:val="006849B2"/>
    <w:rsid w:val="006853EA"/>
    <w:rsid w:val="00685A42"/>
    <w:rsid w:val="00685E49"/>
    <w:rsid w:val="006860D3"/>
    <w:rsid w:val="006877CF"/>
    <w:rsid w:val="00690D8A"/>
    <w:rsid w:val="006921AF"/>
    <w:rsid w:val="00692278"/>
    <w:rsid w:val="00692724"/>
    <w:rsid w:val="00692A94"/>
    <w:rsid w:val="006932EB"/>
    <w:rsid w:val="00693588"/>
    <w:rsid w:val="0069407A"/>
    <w:rsid w:val="0069432D"/>
    <w:rsid w:val="006944C2"/>
    <w:rsid w:val="006945E5"/>
    <w:rsid w:val="0069470C"/>
    <w:rsid w:val="00694A10"/>
    <w:rsid w:val="00695484"/>
    <w:rsid w:val="00696DDB"/>
    <w:rsid w:val="006A00AB"/>
    <w:rsid w:val="006A30D8"/>
    <w:rsid w:val="006A3171"/>
    <w:rsid w:val="006A3178"/>
    <w:rsid w:val="006A3C0E"/>
    <w:rsid w:val="006A3E33"/>
    <w:rsid w:val="006A4561"/>
    <w:rsid w:val="006A4612"/>
    <w:rsid w:val="006A4C27"/>
    <w:rsid w:val="006A4CB2"/>
    <w:rsid w:val="006A5BFC"/>
    <w:rsid w:val="006A64B0"/>
    <w:rsid w:val="006A796E"/>
    <w:rsid w:val="006A7FA6"/>
    <w:rsid w:val="006B0FC2"/>
    <w:rsid w:val="006B1765"/>
    <w:rsid w:val="006B27E8"/>
    <w:rsid w:val="006B2883"/>
    <w:rsid w:val="006B2CB8"/>
    <w:rsid w:val="006B4977"/>
    <w:rsid w:val="006B4F2B"/>
    <w:rsid w:val="006B5DEE"/>
    <w:rsid w:val="006B6563"/>
    <w:rsid w:val="006B6BAC"/>
    <w:rsid w:val="006B74BD"/>
    <w:rsid w:val="006B7D2A"/>
    <w:rsid w:val="006C00D9"/>
    <w:rsid w:val="006C0953"/>
    <w:rsid w:val="006C0CD2"/>
    <w:rsid w:val="006C1883"/>
    <w:rsid w:val="006C1C35"/>
    <w:rsid w:val="006C24BA"/>
    <w:rsid w:val="006C2731"/>
    <w:rsid w:val="006C3664"/>
    <w:rsid w:val="006C4430"/>
    <w:rsid w:val="006C4474"/>
    <w:rsid w:val="006C498A"/>
    <w:rsid w:val="006C4A93"/>
    <w:rsid w:val="006C543D"/>
    <w:rsid w:val="006C6284"/>
    <w:rsid w:val="006D03A7"/>
    <w:rsid w:val="006D1396"/>
    <w:rsid w:val="006D25AA"/>
    <w:rsid w:val="006D290E"/>
    <w:rsid w:val="006D2FA4"/>
    <w:rsid w:val="006D32DB"/>
    <w:rsid w:val="006D3774"/>
    <w:rsid w:val="006D3BBF"/>
    <w:rsid w:val="006D4A00"/>
    <w:rsid w:val="006D597A"/>
    <w:rsid w:val="006D5F42"/>
    <w:rsid w:val="006D63C0"/>
    <w:rsid w:val="006D65EF"/>
    <w:rsid w:val="006D6711"/>
    <w:rsid w:val="006E0611"/>
    <w:rsid w:val="006E1835"/>
    <w:rsid w:val="006E2612"/>
    <w:rsid w:val="006E3290"/>
    <w:rsid w:val="006E3515"/>
    <w:rsid w:val="006E35DF"/>
    <w:rsid w:val="006E4443"/>
    <w:rsid w:val="006E5A07"/>
    <w:rsid w:val="006E5BB1"/>
    <w:rsid w:val="006E5C40"/>
    <w:rsid w:val="006E5F55"/>
    <w:rsid w:val="006E5F66"/>
    <w:rsid w:val="006E70C4"/>
    <w:rsid w:val="006E73ED"/>
    <w:rsid w:val="006E7611"/>
    <w:rsid w:val="006E7C4C"/>
    <w:rsid w:val="006F00E7"/>
    <w:rsid w:val="006F03B3"/>
    <w:rsid w:val="006F0C08"/>
    <w:rsid w:val="006F0D65"/>
    <w:rsid w:val="006F0EA9"/>
    <w:rsid w:val="006F130D"/>
    <w:rsid w:val="006F1859"/>
    <w:rsid w:val="006F20EE"/>
    <w:rsid w:val="006F299B"/>
    <w:rsid w:val="006F299D"/>
    <w:rsid w:val="006F2A48"/>
    <w:rsid w:val="006F2E85"/>
    <w:rsid w:val="006F2EA4"/>
    <w:rsid w:val="006F3908"/>
    <w:rsid w:val="006F3CFC"/>
    <w:rsid w:val="006F3E04"/>
    <w:rsid w:val="006F45BE"/>
    <w:rsid w:val="006F46C2"/>
    <w:rsid w:val="006F4BAE"/>
    <w:rsid w:val="006F552B"/>
    <w:rsid w:val="006F59F7"/>
    <w:rsid w:val="006F5CC1"/>
    <w:rsid w:val="006F608B"/>
    <w:rsid w:val="006F7052"/>
    <w:rsid w:val="006F74EE"/>
    <w:rsid w:val="006F7C9E"/>
    <w:rsid w:val="006F7EE0"/>
    <w:rsid w:val="007002A0"/>
    <w:rsid w:val="00700340"/>
    <w:rsid w:val="00701241"/>
    <w:rsid w:val="00702267"/>
    <w:rsid w:val="0070296C"/>
    <w:rsid w:val="00703875"/>
    <w:rsid w:val="007039AA"/>
    <w:rsid w:val="00703E5C"/>
    <w:rsid w:val="00703F6A"/>
    <w:rsid w:val="00703F7A"/>
    <w:rsid w:val="007041A3"/>
    <w:rsid w:val="007046E9"/>
    <w:rsid w:val="00704D9D"/>
    <w:rsid w:val="0070525B"/>
    <w:rsid w:val="007053D0"/>
    <w:rsid w:val="0070583A"/>
    <w:rsid w:val="007059FC"/>
    <w:rsid w:val="00705AFA"/>
    <w:rsid w:val="007068C5"/>
    <w:rsid w:val="00706C11"/>
    <w:rsid w:val="0070782F"/>
    <w:rsid w:val="00710368"/>
    <w:rsid w:val="00710A42"/>
    <w:rsid w:val="00710BD9"/>
    <w:rsid w:val="0071102D"/>
    <w:rsid w:val="00711C40"/>
    <w:rsid w:val="007125AD"/>
    <w:rsid w:val="007136BD"/>
    <w:rsid w:val="0071398E"/>
    <w:rsid w:val="00713D86"/>
    <w:rsid w:val="00714039"/>
    <w:rsid w:val="007142D3"/>
    <w:rsid w:val="0071478E"/>
    <w:rsid w:val="00714AFE"/>
    <w:rsid w:val="00714BAE"/>
    <w:rsid w:val="0071505E"/>
    <w:rsid w:val="007159A5"/>
    <w:rsid w:val="007159B4"/>
    <w:rsid w:val="007167AA"/>
    <w:rsid w:val="007170D9"/>
    <w:rsid w:val="0071755C"/>
    <w:rsid w:val="0072039C"/>
    <w:rsid w:val="0072050A"/>
    <w:rsid w:val="007208F7"/>
    <w:rsid w:val="00720BE2"/>
    <w:rsid w:val="00720DAD"/>
    <w:rsid w:val="00721EAB"/>
    <w:rsid w:val="0072203B"/>
    <w:rsid w:val="007228C2"/>
    <w:rsid w:val="00722C27"/>
    <w:rsid w:val="00722DB4"/>
    <w:rsid w:val="00722ED4"/>
    <w:rsid w:val="00722FC7"/>
    <w:rsid w:val="007233C6"/>
    <w:rsid w:val="0072372D"/>
    <w:rsid w:val="00724815"/>
    <w:rsid w:val="00724AC9"/>
    <w:rsid w:val="00725655"/>
    <w:rsid w:val="00726CF0"/>
    <w:rsid w:val="00730345"/>
    <w:rsid w:val="0073168F"/>
    <w:rsid w:val="00731757"/>
    <w:rsid w:val="007319A3"/>
    <w:rsid w:val="00732F79"/>
    <w:rsid w:val="00733157"/>
    <w:rsid w:val="00733AFA"/>
    <w:rsid w:val="00734B21"/>
    <w:rsid w:val="00735D5B"/>
    <w:rsid w:val="00736071"/>
    <w:rsid w:val="00736831"/>
    <w:rsid w:val="00737E38"/>
    <w:rsid w:val="007400BB"/>
    <w:rsid w:val="00740A33"/>
    <w:rsid w:val="00740F2D"/>
    <w:rsid w:val="0074267A"/>
    <w:rsid w:val="007427F9"/>
    <w:rsid w:val="00743125"/>
    <w:rsid w:val="0074314E"/>
    <w:rsid w:val="0074329E"/>
    <w:rsid w:val="0074336B"/>
    <w:rsid w:val="007435C8"/>
    <w:rsid w:val="007443A8"/>
    <w:rsid w:val="007449C9"/>
    <w:rsid w:val="00744D09"/>
    <w:rsid w:val="00745604"/>
    <w:rsid w:val="0074590D"/>
    <w:rsid w:val="00745E1C"/>
    <w:rsid w:val="007468E8"/>
    <w:rsid w:val="0074733C"/>
    <w:rsid w:val="0075161F"/>
    <w:rsid w:val="00751A46"/>
    <w:rsid w:val="00752321"/>
    <w:rsid w:val="00752402"/>
    <w:rsid w:val="007524FE"/>
    <w:rsid w:val="007533AC"/>
    <w:rsid w:val="007534E1"/>
    <w:rsid w:val="00753BFB"/>
    <w:rsid w:val="00753F82"/>
    <w:rsid w:val="00754ADC"/>
    <w:rsid w:val="0075533A"/>
    <w:rsid w:val="0075598D"/>
    <w:rsid w:val="0075668A"/>
    <w:rsid w:val="007568A3"/>
    <w:rsid w:val="00757407"/>
    <w:rsid w:val="007578FA"/>
    <w:rsid w:val="00757982"/>
    <w:rsid w:val="0076003C"/>
    <w:rsid w:val="0076070E"/>
    <w:rsid w:val="00760A4B"/>
    <w:rsid w:val="00760A66"/>
    <w:rsid w:val="007612B5"/>
    <w:rsid w:val="0076145F"/>
    <w:rsid w:val="007621F5"/>
    <w:rsid w:val="007629B2"/>
    <w:rsid w:val="00764052"/>
    <w:rsid w:val="0076445C"/>
    <w:rsid w:val="00764AD2"/>
    <w:rsid w:val="0076560C"/>
    <w:rsid w:val="007657FC"/>
    <w:rsid w:val="007666A5"/>
    <w:rsid w:val="007667B8"/>
    <w:rsid w:val="00766A0A"/>
    <w:rsid w:val="00766D10"/>
    <w:rsid w:val="0076751F"/>
    <w:rsid w:val="00767953"/>
    <w:rsid w:val="00767B8A"/>
    <w:rsid w:val="00770454"/>
    <w:rsid w:val="00770B5B"/>
    <w:rsid w:val="007712E7"/>
    <w:rsid w:val="007716F0"/>
    <w:rsid w:val="007722F4"/>
    <w:rsid w:val="0077237B"/>
    <w:rsid w:val="0077251A"/>
    <w:rsid w:val="007729AC"/>
    <w:rsid w:val="00772A31"/>
    <w:rsid w:val="00772B8B"/>
    <w:rsid w:val="00773BE8"/>
    <w:rsid w:val="00773BEE"/>
    <w:rsid w:val="00773EAD"/>
    <w:rsid w:val="007741EA"/>
    <w:rsid w:val="00774732"/>
    <w:rsid w:val="00774B8A"/>
    <w:rsid w:val="0077558A"/>
    <w:rsid w:val="0077580E"/>
    <w:rsid w:val="00775D75"/>
    <w:rsid w:val="00775EA8"/>
    <w:rsid w:val="007760AF"/>
    <w:rsid w:val="0077731D"/>
    <w:rsid w:val="0077780F"/>
    <w:rsid w:val="007804C8"/>
    <w:rsid w:val="007817B4"/>
    <w:rsid w:val="00782FB9"/>
    <w:rsid w:val="00783B9A"/>
    <w:rsid w:val="0078407E"/>
    <w:rsid w:val="00784183"/>
    <w:rsid w:val="00784333"/>
    <w:rsid w:val="00784F1E"/>
    <w:rsid w:val="007852B4"/>
    <w:rsid w:val="00786416"/>
    <w:rsid w:val="007868E4"/>
    <w:rsid w:val="00786F17"/>
    <w:rsid w:val="007873C6"/>
    <w:rsid w:val="007875CD"/>
    <w:rsid w:val="007876EB"/>
    <w:rsid w:val="007902F1"/>
    <w:rsid w:val="0079053D"/>
    <w:rsid w:val="00790D51"/>
    <w:rsid w:val="00790E8C"/>
    <w:rsid w:val="0079183D"/>
    <w:rsid w:val="00791C5E"/>
    <w:rsid w:val="00791F1F"/>
    <w:rsid w:val="0079254D"/>
    <w:rsid w:val="00792D81"/>
    <w:rsid w:val="00792EF2"/>
    <w:rsid w:val="00792F17"/>
    <w:rsid w:val="00792FA8"/>
    <w:rsid w:val="0079309F"/>
    <w:rsid w:val="007933B6"/>
    <w:rsid w:val="0079352E"/>
    <w:rsid w:val="007935C0"/>
    <w:rsid w:val="00794BA6"/>
    <w:rsid w:val="00794C8D"/>
    <w:rsid w:val="00795240"/>
    <w:rsid w:val="00795520"/>
    <w:rsid w:val="00795627"/>
    <w:rsid w:val="00795EF1"/>
    <w:rsid w:val="007961CD"/>
    <w:rsid w:val="00796A50"/>
    <w:rsid w:val="0079743F"/>
    <w:rsid w:val="007975E9"/>
    <w:rsid w:val="00797693"/>
    <w:rsid w:val="007977F2"/>
    <w:rsid w:val="00797C97"/>
    <w:rsid w:val="00797E8F"/>
    <w:rsid w:val="007A0C80"/>
    <w:rsid w:val="007A16F5"/>
    <w:rsid w:val="007A1DB9"/>
    <w:rsid w:val="007A22DC"/>
    <w:rsid w:val="007A2B87"/>
    <w:rsid w:val="007A2F9B"/>
    <w:rsid w:val="007A3563"/>
    <w:rsid w:val="007A381E"/>
    <w:rsid w:val="007A3BB3"/>
    <w:rsid w:val="007A3E0C"/>
    <w:rsid w:val="007A3E46"/>
    <w:rsid w:val="007A48FC"/>
    <w:rsid w:val="007A4BAD"/>
    <w:rsid w:val="007A4EFA"/>
    <w:rsid w:val="007A5AAF"/>
    <w:rsid w:val="007A5AE5"/>
    <w:rsid w:val="007A5D1D"/>
    <w:rsid w:val="007A635B"/>
    <w:rsid w:val="007A66AD"/>
    <w:rsid w:val="007A67E8"/>
    <w:rsid w:val="007A6836"/>
    <w:rsid w:val="007A6E78"/>
    <w:rsid w:val="007A7396"/>
    <w:rsid w:val="007A7D96"/>
    <w:rsid w:val="007A7EB8"/>
    <w:rsid w:val="007B03DD"/>
    <w:rsid w:val="007B08CB"/>
    <w:rsid w:val="007B0AE5"/>
    <w:rsid w:val="007B12F9"/>
    <w:rsid w:val="007B1B44"/>
    <w:rsid w:val="007B1BB6"/>
    <w:rsid w:val="007B1C91"/>
    <w:rsid w:val="007B2091"/>
    <w:rsid w:val="007B229C"/>
    <w:rsid w:val="007B289D"/>
    <w:rsid w:val="007B2FE5"/>
    <w:rsid w:val="007B533F"/>
    <w:rsid w:val="007B604A"/>
    <w:rsid w:val="007B65E3"/>
    <w:rsid w:val="007B683D"/>
    <w:rsid w:val="007B687D"/>
    <w:rsid w:val="007B69BB"/>
    <w:rsid w:val="007B6E9C"/>
    <w:rsid w:val="007B6EA5"/>
    <w:rsid w:val="007B7B30"/>
    <w:rsid w:val="007C009C"/>
    <w:rsid w:val="007C0797"/>
    <w:rsid w:val="007C0BC5"/>
    <w:rsid w:val="007C0CBE"/>
    <w:rsid w:val="007C0F3D"/>
    <w:rsid w:val="007C189F"/>
    <w:rsid w:val="007C1FC4"/>
    <w:rsid w:val="007C2BBF"/>
    <w:rsid w:val="007C3357"/>
    <w:rsid w:val="007C3386"/>
    <w:rsid w:val="007C5ADA"/>
    <w:rsid w:val="007C5C70"/>
    <w:rsid w:val="007C63D1"/>
    <w:rsid w:val="007C6D69"/>
    <w:rsid w:val="007C7631"/>
    <w:rsid w:val="007C7751"/>
    <w:rsid w:val="007D00E5"/>
    <w:rsid w:val="007D1443"/>
    <w:rsid w:val="007D1B57"/>
    <w:rsid w:val="007D27AD"/>
    <w:rsid w:val="007D2B80"/>
    <w:rsid w:val="007D489C"/>
    <w:rsid w:val="007D554D"/>
    <w:rsid w:val="007D6646"/>
    <w:rsid w:val="007D77D4"/>
    <w:rsid w:val="007D78BF"/>
    <w:rsid w:val="007E0B8E"/>
    <w:rsid w:val="007E23CF"/>
    <w:rsid w:val="007E24A0"/>
    <w:rsid w:val="007E25CD"/>
    <w:rsid w:val="007E3347"/>
    <w:rsid w:val="007E3735"/>
    <w:rsid w:val="007E3D20"/>
    <w:rsid w:val="007E3F97"/>
    <w:rsid w:val="007E43EB"/>
    <w:rsid w:val="007E455A"/>
    <w:rsid w:val="007E554C"/>
    <w:rsid w:val="007E57B9"/>
    <w:rsid w:val="007E5975"/>
    <w:rsid w:val="007E5AE1"/>
    <w:rsid w:val="007E5AF4"/>
    <w:rsid w:val="007E60A6"/>
    <w:rsid w:val="007E62B9"/>
    <w:rsid w:val="007E6527"/>
    <w:rsid w:val="007E736C"/>
    <w:rsid w:val="007E7C00"/>
    <w:rsid w:val="007E7D0F"/>
    <w:rsid w:val="007E7E47"/>
    <w:rsid w:val="007F14DC"/>
    <w:rsid w:val="007F15BE"/>
    <w:rsid w:val="007F1CB9"/>
    <w:rsid w:val="007F1E6E"/>
    <w:rsid w:val="007F265D"/>
    <w:rsid w:val="007F2AF0"/>
    <w:rsid w:val="007F2BE7"/>
    <w:rsid w:val="007F32E4"/>
    <w:rsid w:val="007F3334"/>
    <w:rsid w:val="007F34F7"/>
    <w:rsid w:val="007F357F"/>
    <w:rsid w:val="007F39EE"/>
    <w:rsid w:val="007F3C04"/>
    <w:rsid w:val="007F410B"/>
    <w:rsid w:val="007F4941"/>
    <w:rsid w:val="007F4AAA"/>
    <w:rsid w:val="007F5049"/>
    <w:rsid w:val="007F540A"/>
    <w:rsid w:val="007F6133"/>
    <w:rsid w:val="007F62D3"/>
    <w:rsid w:val="007F6D30"/>
    <w:rsid w:val="007F76DE"/>
    <w:rsid w:val="007F7AD6"/>
    <w:rsid w:val="0080017F"/>
    <w:rsid w:val="008013D7"/>
    <w:rsid w:val="008013DF"/>
    <w:rsid w:val="00801BD1"/>
    <w:rsid w:val="00802F5E"/>
    <w:rsid w:val="00803157"/>
    <w:rsid w:val="00803B75"/>
    <w:rsid w:val="00804853"/>
    <w:rsid w:val="008048EE"/>
    <w:rsid w:val="0080590A"/>
    <w:rsid w:val="0080626D"/>
    <w:rsid w:val="00806851"/>
    <w:rsid w:val="008069AC"/>
    <w:rsid w:val="00807106"/>
    <w:rsid w:val="00807916"/>
    <w:rsid w:val="00807927"/>
    <w:rsid w:val="00807AA7"/>
    <w:rsid w:val="00807B72"/>
    <w:rsid w:val="0081011B"/>
    <w:rsid w:val="00810193"/>
    <w:rsid w:val="00811791"/>
    <w:rsid w:val="00811877"/>
    <w:rsid w:val="00811CD2"/>
    <w:rsid w:val="00812A40"/>
    <w:rsid w:val="0081317B"/>
    <w:rsid w:val="008132FA"/>
    <w:rsid w:val="00813852"/>
    <w:rsid w:val="00813926"/>
    <w:rsid w:val="00813C0C"/>
    <w:rsid w:val="00813F36"/>
    <w:rsid w:val="0081472D"/>
    <w:rsid w:val="008149F0"/>
    <w:rsid w:val="0081562B"/>
    <w:rsid w:val="0081599A"/>
    <w:rsid w:val="00815CD2"/>
    <w:rsid w:val="008173F0"/>
    <w:rsid w:val="00817C2B"/>
    <w:rsid w:val="00820841"/>
    <w:rsid w:val="00820CCC"/>
    <w:rsid w:val="00820DD9"/>
    <w:rsid w:val="008212B1"/>
    <w:rsid w:val="00821776"/>
    <w:rsid w:val="00822D49"/>
    <w:rsid w:val="008234D1"/>
    <w:rsid w:val="0082392C"/>
    <w:rsid w:val="00823C72"/>
    <w:rsid w:val="0082417A"/>
    <w:rsid w:val="008242DA"/>
    <w:rsid w:val="00824A3E"/>
    <w:rsid w:val="00824EAF"/>
    <w:rsid w:val="008254CA"/>
    <w:rsid w:val="00825D3B"/>
    <w:rsid w:val="00827888"/>
    <w:rsid w:val="00830722"/>
    <w:rsid w:val="008307EC"/>
    <w:rsid w:val="008309A3"/>
    <w:rsid w:val="00830B95"/>
    <w:rsid w:val="008314ED"/>
    <w:rsid w:val="0083156B"/>
    <w:rsid w:val="00831EC3"/>
    <w:rsid w:val="0083285D"/>
    <w:rsid w:val="00832903"/>
    <w:rsid w:val="008329EF"/>
    <w:rsid w:val="00832CBA"/>
    <w:rsid w:val="00832D16"/>
    <w:rsid w:val="008331DD"/>
    <w:rsid w:val="0083380B"/>
    <w:rsid w:val="008338F3"/>
    <w:rsid w:val="00833A17"/>
    <w:rsid w:val="00833D5A"/>
    <w:rsid w:val="00835552"/>
    <w:rsid w:val="008358CB"/>
    <w:rsid w:val="00835D5A"/>
    <w:rsid w:val="00835F60"/>
    <w:rsid w:val="008360F7"/>
    <w:rsid w:val="0083638D"/>
    <w:rsid w:val="008369D4"/>
    <w:rsid w:val="00837B19"/>
    <w:rsid w:val="00837B3A"/>
    <w:rsid w:val="0084002E"/>
    <w:rsid w:val="008402F9"/>
    <w:rsid w:val="00840466"/>
    <w:rsid w:val="00840759"/>
    <w:rsid w:val="00840DED"/>
    <w:rsid w:val="00841263"/>
    <w:rsid w:val="00841A8A"/>
    <w:rsid w:val="00843251"/>
    <w:rsid w:val="00843AE3"/>
    <w:rsid w:val="008442B6"/>
    <w:rsid w:val="008447C0"/>
    <w:rsid w:val="00844AEB"/>
    <w:rsid w:val="00844BDB"/>
    <w:rsid w:val="00845683"/>
    <w:rsid w:val="00845AE8"/>
    <w:rsid w:val="00845DC7"/>
    <w:rsid w:val="008461CC"/>
    <w:rsid w:val="00846BE2"/>
    <w:rsid w:val="0084718C"/>
    <w:rsid w:val="00850238"/>
    <w:rsid w:val="008505C8"/>
    <w:rsid w:val="00850F03"/>
    <w:rsid w:val="00851795"/>
    <w:rsid w:val="00853A0F"/>
    <w:rsid w:val="00853FC6"/>
    <w:rsid w:val="00854816"/>
    <w:rsid w:val="00855698"/>
    <w:rsid w:val="00855BDA"/>
    <w:rsid w:val="008563F9"/>
    <w:rsid w:val="00856763"/>
    <w:rsid w:val="008578CF"/>
    <w:rsid w:val="00857915"/>
    <w:rsid w:val="00860BBD"/>
    <w:rsid w:val="00860DA9"/>
    <w:rsid w:val="00861309"/>
    <w:rsid w:val="008613B1"/>
    <w:rsid w:val="00862606"/>
    <w:rsid w:val="00862DC1"/>
    <w:rsid w:val="008633A9"/>
    <w:rsid w:val="008639BB"/>
    <w:rsid w:val="008643FA"/>
    <w:rsid w:val="00864562"/>
    <w:rsid w:val="0086493D"/>
    <w:rsid w:val="00864AE8"/>
    <w:rsid w:val="00864BA4"/>
    <w:rsid w:val="00866068"/>
    <w:rsid w:val="0086688B"/>
    <w:rsid w:val="00866F75"/>
    <w:rsid w:val="00867173"/>
    <w:rsid w:val="0086758C"/>
    <w:rsid w:val="008676A8"/>
    <w:rsid w:val="008679DD"/>
    <w:rsid w:val="00867F9A"/>
    <w:rsid w:val="0087013E"/>
    <w:rsid w:val="0087038E"/>
    <w:rsid w:val="008703D4"/>
    <w:rsid w:val="008728C6"/>
    <w:rsid w:val="0087324E"/>
    <w:rsid w:val="008732B3"/>
    <w:rsid w:val="00873872"/>
    <w:rsid w:val="00874BD3"/>
    <w:rsid w:val="00874FB7"/>
    <w:rsid w:val="0087502A"/>
    <w:rsid w:val="00875596"/>
    <w:rsid w:val="00875882"/>
    <w:rsid w:val="008758CA"/>
    <w:rsid w:val="0087621E"/>
    <w:rsid w:val="008765F6"/>
    <w:rsid w:val="00876EF9"/>
    <w:rsid w:val="008774E9"/>
    <w:rsid w:val="00877503"/>
    <w:rsid w:val="00877586"/>
    <w:rsid w:val="008800C7"/>
    <w:rsid w:val="0088028C"/>
    <w:rsid w:val="00880728"/>
    <w:rsid w:val="008813B0"/>
    <w:rsid w:val="008813D9"/>
    <w:rsid w:val="00881493"/>
    <w:rsid w:val="00881FE5"/>
    <w:rsid w:val="008821C9"/>
    <w:rsid w:val="0088222F"/>
    <w:rsid w:val="00882BE4"/>
    <w:rsid w:val="00882EE5"/>
    <w:rsid w:val="00883112"/>
    <w:rsid w:val="008834DB"/>
    <w:rsid w:val="008835D4"/>
    <w:rsid w:val="00884137"/>
    <w:rsid w:val="008848C5"/>
    <w:rsid w:val="00885298"/>
    <w:rsid w:val="00885FAF"/>
    <w:rsid w:val="008860FD"/>
    <w:rsid w:val="008862AA"/>
    <w:rsid w:val="008865F7"/>
    <w:rsid w:val="00886886"/>
    <w:rsid w:val="00886DB5"/>
    <w:rsid w:val="00887366"/>
    <w:rsid w:val="00887C78"/>
    <w:rsid w:val="00890337"/>
    <w:rsid w:val="00890AB7"/>
    <w:rsid w:val="00890CB7"/>
    <w:rsid w:val="00891A22"/>
    <w:rsid w:val="00892817"/>
    <w:rsid w:val="00892FFD"/>
    <w:rsid w:val="00893BD4"/>
    <w:rsid w:val="00894AE6"/>
    <w:rsid w:val="00894C6A"/>
    <w:rsid w:val="00894F92"/>
    <w:rsid w:val="00895046"/>
    <w:rsid w:val="00895325"/>
    <w:rsid w:val="008954A4"/>
    <w:rsid w:val="0089581D"/>
    <w:rsid w:val="00896410"/>
    <w:rsid w:val="00896F0D"/>
    <w:rsid w:val="008977BC"/>
    <w:rsid w:val="00897931"/>
    <w:rsid w:val="0089797D"/>
    <w:rsid w:val="00897A90"/>
    <w:rsid w:val="00897F4A"/>
    <w:rsid w:val="008A05BB"/>
    <w:rsid w:val="008A07EE"/>
    <w:rsid w:val="008A1C66"/>
    <w:rsid w:val="008A1EF7"/>
    <w:rsid w:val="008A20EC"/>
    <w:rsid w:val="008A2BB1"/>
    <w:rsid w:val="008A323C"/>
    <w:rsid w:val="008A3D4F"/>
    <w:rsid w:val="008A3D50"/>
    <w:rsid w:val="008A4682"/>
    <w:rsid w:val="008A473A"/>
    <w:rsid w:val="008A5171"/>
    <w:rsid w:val="008A5DA3"/>
    <w:rsid w:val="008A6455"/>
    <w:rsid w:val="008A739C"/>
    <w:rsid w:val="008A7A0C"/>
    <w:rsid w:val="008A7AB9"/>
    <w:rsid w:val="008B1464"/>
    <w:rsid w:val="008B2B37"/>
    <w:rsid w:val="008B2FBD"/>
    <w:rsid w:val="008B3CC2"/>
    <w:rsid w:val="008B3F34"/>
    <w:rsid w:val="008B4916"/>
    <w:rsid w:val="008B4EC4"/>
    <w:rsid w:val="008B5F79"/>
    <w:rsid w:val="008B6D0C"/>
    <w:rsid w:val="008B70F6"/>
    <w:rsid w:val="008B756F"/>
    <w:rsid w:val="008B7E0E"/>
    <w:rsid w:val="008C0317"/>
    <w:rsid w:val="008C0D9C"/>
    <w:rsid w:val="008C0E1D"/>
    <w:rsid w:val="008C0E88"/>
    <w:rsid w:val="008C137E"/>
    <w:rsid w:val="008C20FD"/>
    <w:rsid w:val="008C2D24"/>
    <w:rsid w:val="008C2DE5"/>
    <w:rsid w:val="008C3369"/>
    <w:rsid w:val="008C3544"/>
    <w:rsid w:val="008C387B"/>
    <w:rsid w:val="008C3935"/>
    <w:rsid w:val="008C3A8F"/>
    <w:rsid w:val="008C3BA2"/>
    <w:rsid w:val="008C3D14"/>
    <w:rsid w:val="008C43F2"/>
    <w:rsid w:val="008C4B8F"/>
    <w:rsid w:val="008C5130"/>
    <w:rsid w:val="008C66AF"/>
    <w:rsid w:val="008C7A98"/>
    <w:rsid w:val="008D0AE6"/>
    <w:rsid w:val="008D143D"/>
    <w:rsid w:val="008D23E5"/>
    <w:rsid w:val="008D25C0"/>
    <w:rsid w:val="008D28ED"/>
    <w:rsid w:val="008D3772"/>
    <w:rsid w:val="008D3CAF"/>
    <w:rsid w:val="008D3FFD"/>
    <w:rsid w:val="008D40B8"/>
    <w:rsid w:val="008D40FC"/>
    <w:rsid w:val="008D4AA9"/>
    <w:rsid w:val="008D4D28"/>
    <w:rsid w:val="008D4D46"/>
    <w:rsid w:val="008D4E43"/>
    <w:rsid w:val="008D503A"/>
    <w:rsid w:val="008D52EA"/>
    <w:rsid w:val="008D530A"/>
    <w:rsid w:val="008D6107"/>
    <w:rsid w:val="008D6BFE"/>
    <w:rsid w:val="008D794E"/>
    <w:rsid w:val="008D7AFD"/>
    <w:rsid w:val="008E0A80"/>
    <w:rsid w:val="008E0B6D"/>
    <w:rsid w:val="008E14AC"/>
    <w:rsid w:val="008E1C6B"/>
    <w:rsid w:val="008E1CE7"/>
    <w:rsid w:val="008E1E23"/>
    <w:rsid w:val="008E1F20"/>
    <w:rsid w:val="008E2405"/>
    <w:rsid w:val="008E27D2"/>
    <w:rsid w:val="008E2C83"/>
    <w:rsid w:val="008E2E57"/>
    <w:rsid w:val="008E2F16"/>
    <w:rsid w:val="008E3211"/>
    <w:rsid w:val="008E36B0"/>
    <w:rsid w:val="008E3B76"/>
    <w:rsid w:val="008E3C88"/>
    <w:rsid w:val="008E4345"/>
    <w:rsid w:val="008E4488"/>
    <w:rsid w:val="008E4AB9"/>
    <w:rsid w:val="008E545E"/>
    <w:rsid w:val="008E5706"/>
    <w:rsid w:val="008E5896"/>
    <w:rsid w:val="008E59EC"/>
    <w:rsid w:val="008E5F43"/>
    <w:rsid w:val="008E68C0"/>
    <w:rsid w:val="008E71CC"/>
    <w:rsid w:val="008E7360"/>
    <w:rsid w:val="008E7576"/>
    <w:rsid w:val="008E793D"/>
    <w:rsid w:val="008F08E0"/>
    <w:rsid w:val="008F0A2A"/>
    <w:rsid w:val="008F0D5E"/>
    <w:rsid w:val="008F1C3A"/>
    <w:rsid w:val="008F1F12"/>
    <w:rsid w:val="008F21B2"/>
    <w:rsid w:val="008F233C"/>
    <w:rsid w:val="008F2D94"/>
    <w:rsid w:val="008F32E8"/>
    <w:rsid w:val="008F39D4"/>
    <w:rsid w:val="008F3A2D"/>
    <w:rsid w:val="008F3B14"/>
    <w:rsid w:val="008F439B"/>
    <w:rsid w:val="008F485C"/>
    <w:rsid w:val="008F51A7"/>
    <w:rsid w:val="008F5278"/>
    <w:rsid w:val="008F5E8C"/>
    <w:rsid w:val="008F68B8"/>
    <w:rsid w:val="008F6DD9"/>
    <w:rsid w:val="008F7280"/>
    <w:rsid w:val="008F7410"/>
    <w:rsid w:val="00900AA2"/>
    <w:rsid w:val="00900F55"/>
    <w:rsid w:val="009011AD"/>
    <w:rsid w:val="0090142E"/>
    <w:rsid w:val="0090186B"/>
    <w:rsid w:val="009019D0"/>
    <w:rsid w:val="00901E72"/>
    <w:rsid w:val="0090200A"/>
    <w:rsid w:val="00902557"/>
    <w:rsid w:val="00902E78"/>
    <w:rsid w:val="00903891"/>
    <w:rsid w:val="009038C3"/>
    <w:rsid w:val="00903DD1"/>
    <w:rsid w:val="00903E46"/>
    <w:rsid w:val="00904226"/>
    <w:rsid w:val="0090492C"/>
    <w:rsid w:val="00905032"/>
    <w:rsid w:val="009050C3"/>
    <w:rsid w:val="009056F3"/>
    <w:rsid w:val="0090589A"/>
    <w:rsid w:val="0090612D"/>
    <w:rsid w:val="0090621B"/>
    <w:rsid w:val="009074A1"/>
    <w:rsid w:val="00907578"/>
    <w:rsid w:val="00907E7D"/>
    <w:rsid w:val="00907F3E"/>
    <w:rsid w:val="009112CF"/>
    <w:rsid w:val="0091158D"/>
    <w:rsid w:val="00911BA2"/>
    <w:rsid w:val="00911C59"/>
    <w:rsid w:val="0091207C"/>
    <w:rsid w:val="0091216F"/>
    <w:rsid w:val="0091225C"/>
    <w:rsid w:val="0091284B"/>
    <w:rsid w:val="00912C19"/>
    <w:rsid w:val="00913085"/>
    <w:rsid w:val="0091343A"/>
    <w:rsid w:val="009136B3"/>
    <w:rsid w:val="00913742"/>
    <w:rsid w:val="0091385D"/>
    <w:rsid w:val="009138B0"/>
    <w:rsid w:val="00913AFD"/>
    <w:rsid w:val="00913B48"/>
    <w:rsid w:val="00913EF4"/>
    <w:rsid w:val="0091445F"/>
    <w:rsid w:val="00914834"/>
    <w:rsid w:val="00914CFF"/>
    <w:rsid w:val="009155F3"/>
    <w:rsid w:val="00915DFB"/>
    <w:rsid w:val="00916307"/>
    <w:rsid w:val="009164E7"/>
    <w:rsid w:val="00916726"/>
    <w:rsid w:val="00916C84"/>
    <w:rsid w:val="00916FF2"/>
    <w:rsid w:val="0092080D"/>
    <w:rsid w:val="00920FF9"/>
    <w:rsid w:val="00921141"/>
    <w:rsid w:val="0092167D"/>
    <w:rsid w:val="0092188D"/>
    <w:rsid w:val="009219C3"/>
    <w:rsid w:val="00921B53"/>
    <w:rsid w:val="00921CEB"/>
    <w:rsid w:val="00921F37"/>
    <w:rsid w:val="009223BB"/>
    <w:rsid w:val="009225D7"/>
    <w:rsid w:val="00922DD0"/>
    <w:rsid w:val="009240A9"/>
    <w:rsid w:val="0092412E"/>
    <w:rsid w:val="009255DE"/>
    <w:rsid w:val="00926049"/>
    <w:rsid w:val="009260F8"/>
    <w:rsid w:val="0092613C"/>
    <w:rsid w:val="00926873"/>
    <w:rsid w:val="00926BCE"/>
    <w:rsid w:val="009270D0"/>
    <w:rsid w:val="0093050B"/>
    <w:rsid w:val="00930C80"/>
    <w:rsid w:val="00930D2B"/>
    <w:rsid w:val="009311CC"/>
    <w:rsid w:val="009324EF"/>
    <w:rsid w:val="009328E4"/>
    <w:rsid w:val="00933A91"/>
    <w:rsid w:val="0093460C"/>
    <w:rsid w:val="00934A91"/>
    <w:rsid w:val="00935461"/>
    <w:rsid w:val="009357E7"/>
    <w:rsid w:val="00935DFB"/>
    <w:rsid w:val="00936199"/>
    <w:rsid w:val="0093691D"/>
    <w:rsid w:val="009373CA"/>
    <w:rsid w:val="00937408"/>
    <w:rsid w:val="009374A4"/>
    <w:rsid w:val="00937CA7"/>
    <w:rsid w:val="009411EE"/>
    <w:rsid w:val="009422F9"/>
    <w:rsid w:val="009430AD"/>
    <w:rsid w:val="00943368"/>
    <w:rsid w:val="0094383D"/>
    <w:rsid w:val="00943843"/>
    <w:rsid w:val="00943BC5"/>
    <w:rsid w:val="00945915"/>
    <w:rsid w:val="009459F8"/>
    <w:rsid w:val="00946F3D"/>
    <w:rsid w:val="009502D3"/>
    <w:rsid w:val="00950701"/>
    <w:rsid w:val="00951A07"/>
    <w:rsid w:val="009527B4"/>
    <w:rsid w:val="009535F9"/>
    <w:rsid w:val="0095408F"/>
    <w:rsid w:val="009541F3"/>
    <w:rsid w:val="009545F1"/>
    <w:rsid w:val="0095479D"/>
    <w:rsid w:val="00954B01"/>
    <w:rsid w:val="00955715"/>
    <w:rsid w:val="00955AD4"/>
    <w:rsid w:val="00955D3C"/>
    <w:rsid w:val="0095619A"/>
    <w:rsid w:val="0095649C"/>
    <w:rsid w:val="0096174C"/>
    <w:rsid w:val="009617E1"/>
    <w:rsid w:val="0096198A"/>
    <w:rsid w:val="00961A05"/>
    <w:rsid w:val="009630ED"/>
    <w:rsid w:val="00963CD8"/>
    <w:rsid w:val="00964234"/>
    <w:rsid w:val="00964309"/>
    <w:rsid w:val="00965769"/>
    <w:rsid w:val="009657CE"/>
    <w:rsid w:val="00965866"/>
    <w:rsid w:val="00966150"/>
    <w:rsid w:val="0096677D"/>
    <w:rsid w:val="00967701"/>
    <w:rsid w:val="00967E00"/>
    <w:rsid w:val="00970D27"/>
    <w:rsid w:val="00970EAE"/>
    <w:rsid w:val="00970EC6"/>
    <w:rsid w:val="00971A7C"/>
    <w:rsid w:val="00972578"/>
    <w:rsid w:val="00972AD3"/>
    <w:rsid w:val="0097364B"/>
    <w:rsid w:val="00973913"/>
    <w:rsid w:val="00973AFC"/>
    <w:rsid w:val="00973ED7"/>
    <w:rsid w:val="00975087"/>
    <w:rsid w:val="00975362"/>
    <w:rsid w:val="009766E3"/>
    <w:rsid w:val="009772B1"/>
    <w:rsid w:val="00977EE8"/>
    <w:rsid w:val="009800E5"/>
    <w:rsid w:val="009804AF"/>
    <w:rsid w:val="00980A1C"/>
    <w:rsid w:val="00980D83"/>
    <w:rsid w:val="00980EEF"/>
    <w:rsid w:val="00981653"/>
    <w:rsid w:val="0098165C"/>
    <w:rsid w:val="00982921"/>
    <w:rsid w:val="0098294A"/>
    <w:rsid w:val="00982D42"/>
    <w:rsid w:val="00982EBE"/>
    <w:rsid w:val="00983D9F"/>
    <w:rsid w:val="009843AE"/>
    <w:rsid w:val="00984977"/>
    <w:rsid w:val="009849A0"/>
    <w:rsid w:val="009849CF"/>
    <w:rsid w:val="00984D14"/>
    <w:rsid w:val="009857A1"/>
    <w:rsid w:val="0098587B"/>
    <w:rsid w:val="00985FA3"/>
    <w:rsid w:val="0098642F"/>
    <w:rsid w:val="009874E1"/>
    <w:rsid w:val="009875B0"/>
    <w:rsid w:val="00987A23"/>
    <w:rsid w:val="00990189"/>
    <w:rsid w:val="009901D7"/>
    <w:rsid w:val="00990D50"/>
    <w:rsid w:val="00990E13"/>
    <w:rsid w:val="009910A3"/>
    <w:rsid w:val="009921E7"/>
    <w:rsid w:val="00992A18"/>
    <w:rsid w:val="009937F4"/>
    <w:rsid w:val="00993881"/>
    <w:rsid w:val="009938A4"/>
    <w:rsid w:val="00993A0B"/>
    <w:rsid w:val="00993E01"/>
    <w:rsid w:val="00994176"/>
    <w:rsid w:val="009941D8"/>
    <w:rsid w:val="009942AA"/>
    <w:rsid w:val="009943E5"/>
    <w:rsid w:val="009944F6"/>
    <w:rsid w:val="00994C2E"/>
    <w:rsid w:val="009958F8"/>
    <w:rsid w:val="00995DCB"/>
    <w:rsid w:val="009961C5"/>
    <w:rsid w:val="009977EE"/>
    <w:rsid w:val="00997B2B"/>
    <w:rsid w:val="00997B87"/>
    <w:rsid w:val="009A02EE"/>
    <w:rsid w:val="009A09F2"/>
    <w:rsid w:val="009A10D3"/>
    <w:rsid w:val="009A12C9"/>
    <w:rsid w:val="009A13C7"/>
    <w:rsid w:val="009A1725"/>
    <w:rsid w:val="009A192F"/>
    <w:rsid w:val="009A1BD6"/>
    <w:rsid w:val="009A2689"/>
    <w:rsid w:val="009A2BA6"/>
    <w:rsid w:val="009A3006"/>
    <w:rsid w:val="009A33EC"/>
    <w:rsid w:val="009A3451"/>
    <w:rsid w:val="009A3D20"/>
    <w:rsid w:val="009A508E"/>
    <w:rsid w:val="009A5F80"/>
    <w:rsid w:val="009A75F6"/>
    <w:rsid w:val="009A7F8F"/>
    <w:rsid w:val="009B0BFD"/>
    <w:rsid w:val="009B165B"/>
    <w:rsid w:val="009B1E4B"/>
    <w:rsid w:val="009B222D"/>
    <w:rsid w:val="009B2D84"/>
    <w:rsid w:val="009B3170"/>
    <w:rsid w:val="009B34DB"/>
    <w:rsid w:val="009B4366"/>
    <w:rsid w:val="009B43CA"/>
    <w:rsid w:val="009B49B0"/>
    <w:rsid w:val="009B4C6E"/>
    <w:rsid w:val="009B5107"/>
    <w:rsid w:val="009B5283"/>
    <w:rsid w:val="009B561B"/>
    <w:rsid w:val="009B628D"/>
    <w:rsid w:val="009B75CE"/>
    <w:rsid w:val="009B7919"/>
    <w:rsid w:val="009B791B"/>
    <w:rsid w:val="009B79CB"/>
    <w:rsid w:val="009B7DFF"/>
    <w:rsid w:val="009C0C14"/>
    <w:rsid w:val="009C0D7A"/>
    <w:rsid w:val="009C226A"/>
    <w:rsid w:val="009C2280"/>
    <w:rsid w:val="009C22A2"/>
    <w:rsid w:val="009C26B5"/>
    <w:rsid w:val="009C2D41"/>
    <w:rsid w:val="009C2F22"/>
    <w:rsid w:val="009C349F"/>
    <w:rsid w:val="009C477B"/>
    <w:rsid w:val="009C509F"/>
    <w:rsid w:val="009C5756"/>
    <w:rsid w:val="009C6074"/>
    <w:rsid w:val="009C65A7"/>
    <w:rsid w:val="009C6708"/>
    <w:rsid w:val="009C6E71"/>
    <w:rsid w:val="009C7251"/>
    <w:rsid w:val="009D00B6"/>
    <w:rsid w:val="009D168B"/>
    <w:rsid w:val="009D1B69"/>
    <w:rsid w:val="009D21C4"/>
    <w:rsid w:val="009D2B8A"/>
    <w:rsid w:val="009D3354"/>
    <w:rsid w:val="009D41FB"/>
    <w:rsid w:val="009D4299"/>
    <w:rsid w:val="009D4B3A"/>
    <w:rsid w:val="009D4C61"/>
    <w:rsid w:val="009D5059"/>
    <w:rsid w:val="009D5271"/>
    <w:rsid w:val="009D5714"/>
    <w:rsid w:val="009D5C4B"/>
    <w:rsid w:val="009D7321"/>
    <w:rsid w:val="009D765D"/>
    <w:rsid w:val="009E0AC4"/>
    <w:rsid w:val="009E181F"/>
    <w:rsid w:val="009E1890"/>
    <w:rsid w:val="009E1C53"/>
    <w:rsid w:val="009E1C8D"/>
    <w:rsid w:val="009E1FC3"/>
    <w:rsid w:val="009E2572"/>
    <w:rsid w:val="009E25AC"/>
    <w:rsid w:val="009E2785"/>
    <w:rsid w:val="009E2D38"/>
    <w:rsid w:val="009E3993"/>
    <w:rsid w:val="009E3F29"/>
    <w:rsid w:val="009E4A72"/>
    <w:rsid w:val="009E5027"/>
    <w:rsid w:val="009E5068"/>
    <w:rsid w:val="009E53C8"/>
    <w:rsid w:val="009E558B"/>
    <w:rsid w:val="009E588D"/>
    <w:rsid w:val="009E62A7"/>
    <w:rsid w:val="009E6B18"/>
    <w:rsid w:val="009E7D8B"/>
    <w:rsid w:val="009F05BF"/>
    <w:rsid w:val="009F05D9"/>
    <w:rsid w:val="009F16B8"/>
    <w:rsid w:val="009F1D0B"/>
    <w:rsid w:val="009F2DB4"/>
    <w:rsid w:val="009F3789"/>
    <w:rsid w:val="009F44E0"/>
    <w:rsid w:val="009F5E51"/>
    <w:rsid w:val="009F67EC"/>
    <w:rsid w:val="009F68FA"/>
    <w:rsid w:val="009F6A6A"/>
    <w:rsid w:val="009F6CE2"/>
    <w:rsid w:val="009F6E22"/>
    <w:rsid w:val="009F6E65"/>
    <w:rsid w:val="009F76DC"/>
    <w:rsid w:val="00A0007A"/>
    <w:rsid w:val="00A00630"/>
    <w:rsid w:val="00A00BF2"/>
    <w:rsid w:val="00A00DF3"/>
    <w:rsid w:val="00A01278"/>
    <w:rsid w:val="00A0158E"/>
    <w:rsid w:val="00A01AEE"/>
    <w:rsid w:val="00A02207"/>
    <w:rsid w:val="00A02DA2"/>
    <w:rsid w:val="00A0345D"/>
    <w:rsid w:val="00A05FD2"/>
    <w:rsid w:val="00A0649A"/>
    <w:rsid w:val="00A068C7"/>
    <w:rsid w:val="00A07476"/>
    <w:rsid w:val="00A0773C"/>
    <w:rsid w:val="00A0776F"/>
    <w:rsid w:val="00A0777D"/>
    <w:rsid w:val="00A07A61"/>
    <w:rsid w:val="00A07AA4"/>
    <w:rsid w:val="00A10AF9"/>
    <w:rsid w:val="00A10CEB"/>
    <w:rsid w:val="00A112F2"/>
    <w:rsid w:val="00A11DD6"/>
    <w:rsid w:val="00A126E7"/>
    <w:rsid w:val="00A1332C"/>
    <w:rsid w:val="00A139AE"/>
    <w:rsid w:val="00A14028"/>
    <w:rsid w:val="00A140E7"/>
    <w:rsid w:val="00A144FD"/>
    <w:rsid w:val="00A14EFC"/>
    <w:rsid w:val="00A15077"/>
    <w:rsid w:val="00A16064"/>
    <w:rsid w:val="00A16977"/>
    <w:rsid w:val="00A177DA"/>
    <w:rsid w:val="00A17C6A"/>
    <w:rsid w:val="00A17DE0"/>
    <w:rsid w:val="00A2077F"/>
    <w:rsid w:val="00A20800"/>
    <w:rsid w:val="00A20B0B"/>
    <w:rsid w:val="00A20DEF"/>
    <w:rsid w:val="00A2122A"/>
    <w:rsid w:val="00A21511"/>
    <w:rsid w:val="00A219C2"/>
    <w:rsid w:val="00A21BEF"/>
    <w:rsid w:val="00A21FA3"/>
    <w:rsid w:val="00A220FE"/>
    <w:rsid w:val="00A230FD"/>
    <w:rsid w:val="00A23E12"/>
    <w:rsid w:val="00A23FA0"/>
    <w:rsid w:val="00A24692"/>
    <w:rsid w:val="00A24EDF"/>
    <w:rsid w:val="00A24FFB"/>
    <w:rsid w:val="00A2695A"/>
    <w:rsid w:val="00A26BFA"/>
    <w:rsid w:val="00A26FEC"/>
    <w:rsid w:val="00A2763B"/>
    <w:rsid w:val="00A276BD"/>
    <w:rsid w:val="00A27FD0"/>
    <w:rsid w:val="00A27FD2"/>
    <w:rsid w:val="00A30312"/>
    <w:rsid w:val="00A30D8D"/>
    <w:rsid w:val="00A31169"/>
    <w:rsid w:val="00A31CDD"/>
    <w:rsid w:val="00A3274C"/>
    <w:rsid w:val="00A333DB"/>
    <w:rsid w:val="00A3377F"/>
    <w:rsid w:val="00A33D21"/>
    <w:rsid w:val="00A352C0"/>
    <w:rsid w:val="00A35705"/>
    <w:rsid w:val="00A3592B"/>
    <w:rsid w:val="00A35F65"/>
    <w:rsid w:val="00A36621"/>
    <w:rsid w:val="00A369EB"/>
    <w:rsid w:val="00A36B50"/>
    <w:rsid w:val="00A37875"/>
    <w:rsid w:val="00A37ECE"/>
    <w:rsid w:val="00A40296"/>
    <w:rsid w:val="00A4035B"/>
    <w:rsid w:val="00A40A5B"/>
    <w:rsid w:val="00A414AA"/>
    <w:rsid w:val="00A42780"/>
    <w:rsid w:val="00A42C21"/>
    <w:rsid w:val="00A42CEE"/>
    <w:rsid w:val="00A42E16"/>
    <w:rsid w:val="00A43277"/>
    <w:rsid w:val="00A4336B"/>
    <w:rsid w:val="00A43544"/>
    <w:rsid w:val="00A43BEF"/>
    <w:rsid w:val="00A44056"/>
    <w:rsid w:val="00A449A1"/>
    <w:rsid w:val="00A44A6C"/>
    <w:rsid w:val="00A44BA8"/>
    <w:rsid w:val="00A44C12"/>
    <w:rsid w:val="00A463F1"/>
    <w:rsid w:val="00A46993"/>
    <w:rsid w:val="00A471EC"/>
    <w:rsid w:val="00A477B6"/>
    <w:rsid w:val="00A479D0"/>
    <w:rsid w:val="00A47E5D"/>
    <w:rsid w:val="00A50491"/>
    <w:rsid w:val="00A504DF"/>
    <w:rsid w:val="00A509D6"/>
    <w:rsid w:val="00A5144A"/>
    <w:rsid w:val="00A516A5"/>
    <w:rsid w:val="00A51B1B"/>
    <w:rsid w:val="00A52697"/>
    <w:rsid w:val="00A52963"/>
    <w:rsid w:val="00A529BA"/>
    <w:rsid w:val="00A53B6A"/>
    <w:rsid w:val="00A53E53"/>
    <w:rsid w:val="00A543E9"/>
    <w:rsid w:val="00A543F8"/>
    <w:rsid w:val="00A54628"/>
    <w:rsid w:val="00A546A8"/>
    <w:rsid w:val="00A54C91"/>
    <w:rsid w:val="00A604A2"/>
    <w:rsid w:val="00A604B0"/>
    <w:rsid w:val="00A60ECF"/>
    <w:rsid w:val="00A610A9"/>
    <w:rsid w:val="00A611E5"/>
    <w:rsid w:val="00A61A6E"/>
    <w:rsid w:val="00A62068"/>
    <w:rsid w:val="00A62272"/>
    <w:rsid w:val="00A62B72"/>
    <w:rsid w:val="00A63170"/>
    <w:rsid w:val="00A6352B"/>
    <w:rsid w:val="00A6388F"/>
    <w:rsid w:val="00A63DF4"/>
    <w:rsid w:val="00A6443A"/>
    <w:rsid w:val="00A6482E"/>
    <w:rsid w:val="00A6527B"/>
    <w:rsid w:val="00A65371"/>
    <w:rsid w:val="00A65BF2"/>
    <w:rsid w:val="00A65E25"/>
    <w:rsid w:val="00A65EEA"/>
    <w:rsid w:val="00A6688B"/>
    <w:rsid w:val="00A66A1C"/>
    <w:rsid w:val="00A67431"/>
    <w:rsid w:val="00A67493"/>
    <w:rsid w:val="00A67A41"/>
    <w:rsid w:val="00A67A7B"/>
    <w:rsid w:val="00A70295"/>
    <w:rsid w:val="00A70C5E"/>
    <w:rsid w:val="00A711B1"/>
    <w:rsid w:val="00A730DC"/>
    <w:rsid w:val="00A759B2"/>
    <w:rsid w:val="00A764DD"/>
    <w:rsid w:val="00A76774"/>
    <w:rsid w:val="00A7711D"/>
    <w:rsid w:val="00A773EC"/>
    <w:rsid w:val="00A7759A"/>
    <w:rsid w:val="00A8040D"/>
    <w:rsid w:val="00A81A88"/>
    <w:rsid w:val="00A81CB2"/>
    <w:rsid w:val="00A81F41"/>
    <w:rsid w:val="00A827B6"/>
    <w:rsid w:val="00A83955"/>
    <w:rsid w:val="00A8438F"/>
    <w:rsid w:val="00A8465D"/>
    <w:rsid w:val="00A8465E"/>
    <w:rsid w:val="00A84DBE"/>
    <w:rsid w:val="00A851C1"/>
    <w:rsid w:val="00A86500"/>
    <w:rsid w:val="00A86A48"/>
    <w:rsid w:val="00A87634"/>
    <w:rsid w:val="00A87760"/>
    <w:rsid w:val="00A87A5A"/>
    <w:rsid w:val="00A87A8E"/>
    <w:rsid w:val="00A9016B"/>
    <w:rsid w:val="00A902E8"/>
    <w:rsid w:val="00A90329"/>
    <w:rsid w:val="00A916C4"/>
    <w:rsid w:val="00A92297"/>
    <w:rsid w:val="00A92629"/>
    <w:rsid w:val="00A92726"/>
    <w:rsid w:val="00A92833"/>
    <w:rsid w:val="00A930EE"/>
    <w:rsid w:val="00A9477B"/>
    <w:rsid w:val="00A9558B"/>
    <w:rsid w:val="00A95B43"/>
    <w:rsid w:val="00A95F6E"/>
    <w:rsid w:val="00A96589"/>
    <w:rsid w:val="00A96B88"/>
    <w:rsid w:val="00A97D53"/>
    <w:rsid w:val="00AA0294"/>
    <w:rsid w:val="00AA0552"/>
    <w:rsid w:val="00AA0EA6"/>
    <w:rsid w:val="00AA133E"/>
    <w:rsid w:val="00AA1D2F"/>
    <w:rsid w:val="00AA1FDB"/>
    <w:rsid w:val="00AA3EC8"/>
    <w:rsid w:val="00AA4155"/>
    <w:rsid w:val="00AA462A"/>
    <w:rsid w:val="00AA46EF"/>
    <w:rsid w:val="00AA54F4"/>
    <w:rsid w:val="00AA5832"/>
    <w:rsid w:val="00AA6785"/>
    <w:rsid w:val="00AA73B6"/>
    <w:rsid w:val="00AA787F"/>
    <w:rsid w:val="00AA7B75"/>
    <w:rsid w:val="00AA7C41"/>
    <w:rsid w:val="00AB0064"/>
    <w:rsid w:val="00AB037A"/>
    <w:rsid w:val="00AB0CC8"/>
    <w:rsid w:val="00AB1060"/>
    <w:rsid w:val="00AB1E37"/>
    <w:rsid w:val="00AB2055"/>
    <w:rsid w:val="00AB2E91"/>
    <w:rsid w:val="00AB3A5A"/>
    <w:rsid w:val="00AB4361"/>
    <w:rsid w:val="00AB4D1E"/>
    <w:rsid w:val="00AB5240"/>
    <w:rsid w:val="00AB5A88"/>
    <w:rsid w:val="00AB5BEC"/>
    <w:rsid w:val="00AB6771"/>
    <w:rsid w:val="00AB6B07"/>
    <w:rsid w:val="00AB7204"/>
    <w:rsid w:val="00AB72F7"/>
    <w:rsid w:val="00AC0826"/>
    <w:rsid w:val="00AC190B"/>
    <w:rsid w:val="00AC19FD"/>
    <w:rsid w:val="00AC1DCF"/>
    <w:rsid w:val="00AC26A0"/>
    <w:rsid w:val="00AC3FEA"/>
    <w:rsid w:val="00AC4601"/>
    <w:rsid w:val="00AC4628"/>
    <w:rsid w:val="00AC55A2"/>
    <w:rsid w:val="00AC56CA"/>
    <w:rsid w:val="00AC59EA"/>
    <w:rsid w:val="00AC5A64"/>
    <w:rsid w:val="00AC5E34"/>
    <w:rsid w:val="00AC66A4"/>
    <w:rsid w:val="00AC7260"/>
    <w:rsid w:val="00AC77FD"/>
    <w:rsid w:val="00AC7A47"/>
    <w:rsid w:val="00AC7FFB"/>
    <w:rsid w:val="00AD0597"/>
    <w:rsid w:val="00AD0623"/>
    <w:rsid w:val="00AD07DF"/>
    <w:rsid w:val="00AD1AD1"/>
    <w:rsid w:val="00AD280D"/>
    <w:rsid w:val="00AD2B5C"/>
    <w:rsid w:val="00AD33F1"/>
    <w:rsid w:val="00AD38B2"/>
    <w:rsid w:val="00AD3A77"/>
    <w:rsid w:val="00AD3D8C"/>
    <w:rsid w:val="00AD413A"/>
    <w:rsid w:val="00AD46FF"/>
    <w:rsid w:val="00AD4A0F"/>
    <w:rsid w:val="00AD4C23"/>
    <w:rsid w:val="00AD5401"/>
    <w:rsid w:val="00AD5870"/>
    <w:rsid w:val="00AD5D5E"/>
    <w:rsid w:val="00AD60CE"/>
    <w:rsid w:val="00AD6FE9"/>
    <w:rsid w:val="00AD7D13"/>
    <w:rsid w:val="00AE008C"/>
    <w:rsid w:val="00AE0BEF"/>
    <w:rsid w:val="00AE0CE1"/>
    <w:rsid w:val="00AE248F"/>
    <w:rsid w:val="00AE26BC"/>
    <w:rsid w:val="00AE35C6"/>
    <w:rsid w:val="00AE3A23"/>
    <w:rsid w:val="00AE582D"/>
    <w:rsid w:val="00AE617D"/>
    <w:rsid w:val="00AE6377"/>
    <w:rsid w:val="00AE66CF"/>
    <w:rsid w:val="00AE681F"/>
    <w:rsid w:val="00AE6E09"/>
    <w:rsid w:val="00AE7739"/>
    <w:rsid w:val="00AF005F"/>
    <w:rsid w:val="00AF06FE"/>
    <w:rsid w:val="00AF09D6"/>
    <w:rsid w:val="00AF1C4D"/>
    <w:rsid w:val="00AF28D6"/>
    <w:rsid w:val="00AF2990"/>
    <w:rsid w:val="00AF2B9B"/>
    <w:rsid w:val="00AF2D37"/>
    <w:rsid w:val="00AF33AE"/>
    <w:rsid w:val="00AF43D4"/>
    <w:rsid w:val="00AF4900"/>
    <w:rsid w:val="00AF4C50"/>
    <w:rsid w:val="00AF4C63"/>
    <w:rsid w:val="00AF53E5"/>
    <w:rsid w:val="00AF5657"/>
    <w:rsid w:val="00AF5AB8"/>
    <w:rsid w:val="00AF5B33"/>
    <w:rsid w:val="00AF6752"/>
    <w:rsid w:val="00AF6BE2"/>
    <w:rsid w:val="00AF6C19"/>
    <w:rsid w:val="00AF7162"/>
    <w:rsid w:val="00AF78C8"/>
    <w:rsid w:val="00AF7DE6"/>
    <w:rsid w:val="00B000FD"/>
    <w:rsid w:val="00B005CE"/>
    <w:rsid w:val="00B0136C"/>
    <w:rsid w:val="00B01749"/>
    <w:rsid w:val="00B01AE9"/>
    <w:rsid w:val="00B01D67"/>
    <w:rsid w:val="00B01DE7"/>
    <w:rsid w:val="00B0219E"/>
    <w:rsid w:val="00B031C6"/>
    <w:rsid w:val="00B032F0"/>
    <w:rsid w:val="00B037E8"/>
    <w:rsid w:val="00B03951"/>
    <w:rsid w:val="00B03978"/>
    <w:rsid w:val="00B05C57"/>
    <w:rsid w:val="00B05F83"/>
    <w:rsid w:val="00B064FD"/>
    <w:rsid w:val="00B06734"/>
    <w:rsid w:val="00B0725D"/>
    <w:rsid w:val="00B07342"/>
    <w:rsid w:val="00B075A2"/>
    <w:rsid w:val="00B0786B"/>
    <w:rsid w:val="00B102A8"/>
    <w:rsid w:val="00B12191"/>
    <w:rsid w:val="00B1221C"/>
    <w:rsid w:val="00B12A0D"/>
    <w:rsid w:val="00B136B6"/>
    <w:rsid w:val="00B13852"/>
    <w:rsid w:val="00B13942"/>
    <w:rsid w:val="00B13EFF"/>
    <w:rsid w:val="00B144CD"/>
    <w:rsid w:val="00B14D88"/>
    <w:rsid w:val="00B14DB7"/>
    <w:rsid w:val="00B16D5B"/>
    <w:rsid w:val="00B16FAB"/>
    <w:rsid w:val="00B17DC1"/>
    <w:rsid w:val="00B17E77"/>
    <w:rsid w:val="00B17FDF"/>
    <w:rsid w:val="00B20026"/>
    <w:rsid w:val="00B2043D"/>
    <w:rsid w:val="00B206C4"/>
    <w:rsid w:val="00B20B8C"/>
    <w:rsid w:val="00B20BBC"/>
    <w:rsid w:val="00B20C43"/>
    <w:rsid w:val="00B20D99"/>
    <w:rsid w:val="00B20E96"/>
    <w:rsid w:val="00B20FA6"/>
    <w:rsid w:val="00B217B8"/>
    <w:rsid w:val="00B225E6"/>
    <w:rsid w:val="00B22752"/>
    <w:rsid w:val="00B22A15"/>
    <w:rsid w:val="00B22E01"/>
    <w:rsid w:val="00B23A17"/>
    <w:rsid w:val="00B23CE1"/>
    <w:rsid w:val="00B23DF7"/>
    <w:rsid w:val="00B249C3"/>
    <w:rsid w:val="00B24B17"/>
    <w:rsid w:val="00B254F9"/>
    <w:rsid w:val="00B25827"/>
    <w:rsid w:val="00B259E7"/>
    <w:rsid w:val="00B25B17"/>
    <w:rsid w:val="00B26120"/>
    <w:rsid w:val="00B26F08"/>
    <w:rsid w:val="00B2726B"/>
    <w:rsid w:val="00B307E8"/>
    <w:rsid w:val="00B30DAB"/>
    <w:rsid w:val="00B31589"/>
    <w:rsid w:val="00B31CE5"/>
    <w:rsid w:val="00B320EB"/>
    <w:rsid w:val="00B32C62"/>
    <w:rsid w:val="00B34035"/>
    <w:rsid w:val="00B340D7"/>
    <w:rsid w:val="00B347B1"/>
    <w:rsid w:val="00B3500A"/>
    <w:rsid w:val="00B3507F"/>
    <w:rsid w:val="00B3573E"/>
    <w:rsid w:val="00B35826"/>
    <w:rsid w:val="00B36020"/>
    <w:rsid w:val="00B36327"/>
    <w:rsid w:val="00B3650D"/>
    <w:rsid w:val="00B3679D"/>
    <w:rsid w:val="00B40816"/>
    <w:rsid w:val="00B4143A"/>
    <w:rsid w:val="00B42168"/>
    <w:rsid w:val="00B4243D"/>
    <w:rsid w:val="00B42E30"/>
    <w:rsid w:val="00B43794"/>
    <w:rsid w:val="00B44553"/>
    <w:rsid w:val="00B44A57"/>
    <w:rsid w:val="00B44ADB"/>
    <w:rsid w:val="00B462B1"/>
    <w:rsid w:val="00B50745"/>
    <w:rsid w:val="00B507B0"/>
    <w:rsid w:val="00B51429"/>
    <w:rsid w:val="00B51A87"/>
    <w:rsid w:val="00B51A97"/>
    <w:rsid w:val="00B5242E"/>
    <w:rsid w:val="00B52D64"/>
    <w:rsid w:val="00B5355F"/>
    <w:rsid w:val="00B53683"/>
    <w:rsid w:val="00B5372A"/>
    <w:rsid w:val="00B55A8D"/>
    <w:rsid w:val="00B55C3E"/>
    <w:rsid w:val="00B562AD"/>
    <w:rsid w:val="00B5637E"/>
    <w:rsid w:val="00B57323"/>
    <w:rsid w:val="00B57A98"/>
    <w:rsid w:val="00B57CF7"/>
    <w:rsid w:val="00B60194"/>
    <w:rsid w:val="00B60515"/>
    <w:rsid w:val="00B60695"/>
    <w:rsid w:val="00B609BE"/>
    <w:rsid w:val="00B62070"/>
    <w:rsid w:val="00B6258A"/>
    <w:rsid w:val="00B6281C"/>
    <w:rsid w:val="00B631D3"/>
    <w:rsid w:val="00B64A3A"/>
    <w:rsid w:val="00B64C91"/>
    <w:rsid w:val="00B64D21"/>
    <w:rsid w:val="00B64E63"/>
    <w:rsid w:val="00B651E1"/>
    <w:rsid w:val="00B660D1"/>
    <w:rsid w:val="00B6613A"/>
    <w:rsid w:val="00B66561"/>
    <w:rsid w:val="00B66F08"/>
    <w:rsid w:val="00B67DC5"/>
    <w:rsid w:val="00B67E8E"/>
    <w:rsid w:val="00B706F0"/>
    <w:rsid w:val="00B70C28"/>
    <w:rsid w:val="00B70DBB"/>
    <w:rsid w:val="00B7173E"/>
    <w:rsid w:val="00B7195E"/>
    <w:rsid w:val="00B71E35"/>
    <w:rsid w:val="00B721A6"/>
    <w:rsid w:val="00B72558"/>
    <w:rsid w:val="00B73192"/>
    <w:rsid w:val="00B73D72"/>
    <w:rsid w:val="00B7400C"/>
    <w:rsid w:val="00B745A9"/>
    <w:rsid w:val="00B748BB"/>
    <w:rsid w:val="00B74C48"/>
    <w:rsid w:val="00B74E73"/>
    <w:rsid w:val="00B75324"/>
    <w:rsid w:val="00B754EA"/>
    <w:rsid w:val="00B7569F"/>
    <w:rsid w:val="00B75C67"/>
    <w:rsid w:val="00B75EC5"/>
    <w:rsid w:val="00B76236"/>
    <w:rsid w:val="00B76736"/>
    <w:rsid w:val="00B76CB5"/>
    <w:rsid w:val="00B76EDD"/>
    <w:rsid w:val="00B76FC8"/>
    <w:rsid w:val="00B77144"/>
    <w:rsid w:val="00B7758E"/>
    <w:rsid w:val="00B776AF"/>
    <w:rsid w:val="00B776E1"/>
    <w:rsid w:val="00B77FC6"/>
    <w:rsid w:val="00B81434"/>
    <w:rsid w:val="00B81916"/>
    <w:rsid w:val="00B81BD3"/>
    <w:rsid w:val="00B81FCA"/>
    <w:rsid w:val="00B827E8"/>
    <w:rsid w:val="00B8320F"/>
    <w:rsid w:val="00B834D0"/>
    <w:rsid w:val="00B83BCB"/>
    <w:rsid w:val="00B84B91"/>
    <w:rsid w:val="00B84D24"/>
    <w:rsid w:val="00B855F7"/>
    <w:rsid w:val="00B86059"/>
    <w:rsid w:val="00B8620A"/>
    <w:rsid w:val="00B86974"/>
    <w:rsid w:val="00B9017D"/>
    <w:rsid w:val="00B90585"/>
    <w:rsid w:val="00B90E78"/>
    <w:rsid w:val="00B912A5"/>
    <w:rsid w:val="00B918CB"/>
    <w:rsid w:val="00B919D4"/>
    <w:rsid w:val="00B91C0E"/>
    <w:rsid w:val="00B9220D"/>
    <w:rsid w:val="00B92D96"/>
    <w:rsid w:val="00B94195"/>
    <w:rsid w:val="00B9482A"/>
    <w:rsid w:val="00B960A0"/>
    <w:rsid w:val="00B960F0"/>
    <w:rsid w:val="00B96CDF"/>
    <w:rsid w:val="00BA066D"/>
    <w:rsid w:val="00BA0844"/>
    <w:rsid w:val="00BA1024"/>
    <w:rsid w:val="00BA230F"/>
    <w:rsid w:val="00BA24D7"/>
    <w:rsid w:val="00BA2A83"/>
    <w:rsid w:val="00BA3056"/>
    <w:rsid w:val="00BA361A"/>
    <w:rsid w:val="00BA362D"/>
    <w:rsid w:val="00BA37B5"/>
    <w:rsid w:val="00BA41E6"/>
    <w:rsid w:val="00BA505E"/>
    <w:rsid w:val="00BA517E"/>
    <w:rsid w:val="00BA5829"/>
    <w:rsid w:val="00BA7309"/>
    <w:rsid w:val="00BA74F1"/>
    <w:rsid w:val="00BA7617"/>
    <w:rsid w:val="00BA7B17"/>
    <w:rsid w:val="00BA7D7F"/>
    <w:rsid w:val="00BB00FF"/>
    <w:rsid w:val="00BB062E"/>
    <w:rsid w:val="00BB0917"/>
    <w:rsid w:val="00BB0D9E"/>
    <w:rsid w:val="00BB1C1C"/>
    <w:rsid w:val="00BB221F"/>
    <w:rsid w:val="00BB250B"/>
    <w:rsid w:val="00BB280D"/>
    <w:rsid w:val="00BB2C32"/>
    <w:rsid w:val="00BB300B"/>
    <w:rsid w:val="00BB4276"/>
    <w:rsid w:val="00BB4B75"/>
    <w:rsid w:val="00BB542E"/>
    <w:rsid w:val="00BB5607"/>
    <w:rsid w:val="00BB6085"/>
    <w:rsid w:val="00BB6306"/>
    <w:rsid w:val="00BB6A0E"/>
    <w:rsid w:val="00BB7B05"/>
    <w:rsid w:val="00BC0531"/>
    <w:rsid w:val="00BC05BD"/>
    <w:rsid w:val="00BC066E"/>
    <w:rsid w:val="00BC11B2"/>
    <w:rsid w:val="00BC179C"/>
    <w:rsid w:val="00BC21B9"/>
    <w:rsid w:val="00BC2722"/>
    <w:rsid w:val="00BC2B02"/>
    <w:rsid w:val="00BC3087"/>
    <w:rsid w:val="00BC3480"/>
    <w:rsid w:val="00BC35FA"/>
    <w:rsid w:val="00BC4040"/>
    <w:rsid w:val="00BC4CF3"/>
    <w:rsid w:val="00BC4F93"/>
    <w:rsid w:val="00BC5775"/>
    <w:rsid w:val="00BC5F6E"/>
    <w:rsid w:val="00BC6548"/>
    <w:rsid w:val="00BC6753"/>
    <w:rsid w:val="00BC6771"/>
    <w:rsid w:val="00BC6BEE"/>
    <w:rsid w:val="00BC7188"/>
    <w:rsid w:val="00BC773D"/>
    <w:rsid w:val="00BC7835"/>
    <w:rsid w:val="00BC7B01"/>
    <w:rsid w:val="00BD0518"/>
    <w:rsid w:val="00BD0AB6"/>
    <w:rsid w:val="00BD1106"/>
    <w:rsid w:val="00BD1737"/>
    <w:rsid w:val="00BD1ABA"/>
    <w:rsid w:val="00BD1B74"/>
    <w:rsid w:val="00BD2323"/>
    <w:rsid w:val="00BD2372"/>
    <w:rsid w:val="00BD2AC2"/>
    <w:rsid w:val="00BD2D9D"/>
    <w:rsid w:val="00BD2F40"/>
    <w:rsid w:val="00BD360C"/>
    <w:rsid w:val="00BD392A"/>
    <w:rsid w:val="00BD476C"/>
    <w:rsid w:val="00BD476E"/>
    <w:rsid w:val="00BD4E75"/>
    <w:rsid w:val="00BD5028"/>
    <w:rsid w:val="00BD59CB"/>
    <w:rsid w:val="00BD5D4F"/>
    <w:rsid w:val="00BD6977"/>
    <w:rsid w:val="00BD6AB1"/>
    <w:rsid w:val="00BE03F8"/>
    <w:rsid w:val="00BE0D95"/>
    <w:rsid w:val="00BE1842"/>
    <w:rsid w:val="00BE187D"/>
    <w:rsid w:val="00BE1D0B"/>
    <w:rsid w:val="00BE1DCD"/>
    <w:rsid w:val="00BE1FD8"/>
    <w:rsid w:val="00BE2B0D"/>
    <w:rsid w:val="00BE2B66"/>
    <w:rsid w:val="00BE2C57"/>
    <w:rsid w:val="00BE2DA2"/>
    <w:rsid w:val="00BE3BF5"/>
    <w:rsid w:val="00BE3E65"/>
    <w:rsid w:val="00BE422C"/>
    <w:rsid w:val="00BE59C1"/>
    <w:rsid w:val="00BE5A22"/>
    <w:rsid w:val="00BE5BF9"/>
    <w:rsid w:val="00BE655A"/>
    <w:rsid w:val="00BE658F"/>
    <w:rsid w:val="00BE6CCD"/>
    <w:rsid w:val="00BE6FA4"/>
    <w:rsid w:val="00BE7B62"/>
    <w:rsid w:val="00BE7C47"/>
    <w:rsid w:val="00BE7EE6"/>
    <w:rsid w:val="00BF038B"/>
    <w:rsid w:val="00BF04AF"/>
    <w:rsid w:val="00BF1333"/>
    <w:rsid w:val="00BF1471"/>
    <w:rsid w:val="00BF1CE9"/>
    <w:rsid w:val="00BF1E03"/>
    <w:rsid w:val="00BF21EB"/>
    <w:rsid w:val="00BF3703"/>
    <w:rsid w:val="00BF3A15"/>
    <w:rsid w:val="00BF3A69"/>
    <w:rsid w:val="00BF3E9E"/>
    <w:rsid w:val="00BF5B71"/>
    <w:rsid w:val="00BF5D28"/>
    <w:rsid w:val="00BF600A"/>
    <w:rsid w:val="00BF68DC"/>
    <w:rsid w:val="00BF6959"/>
    <w:rsid w:val="00BF6B01"/>
    <w:rsid w:val="00BF6C87"/>
    <w:rsid w:val="00BF7818"/>
    <w:rsid w:val="00C00DF9"/>
    <w:rsid w:val="00C01474"/>
    <w:rsid w:val="00C0182E"/>
    <w:rsid w:val="00C01944"/>
    <w:rsid w:val="00C01AE6"/>
    <w:rsid w:val="00C02197"/>
    <w:rsid w:val="00C0245E"/>
    <w:rsid w:val="00C026FA"/>
    <w:rsid w:val="00C0313A"/>
    <w:rsid w:val="00C031EF"/>
    <w:rsid w:val="00C0356B"/>
    <w:rsid w:val="00C044B4"/>
    <w:rsid w:val="00C04C92"/>
    <w:rsid w:val="00C04F75"/>
    <w:rsid w:val="00C04FA3"/>
    <w:rsid w:val="00C05311"/>
    <w:rsid w:val="00C0567C"/>
    <w:rsid w:val="00C068B4"/>
    <w:rsid w:val="00C06E69"/>
    <w:rsid w:val="00C07241"/>
    <w:rsid w:val="00C07399"/>
    <w:rsid w:val="00C07572"/>
    <w:rsid w:val="00C106F8"/>
    <w:rsid w:val="00C1298F"/>
    <w:rsid w:val="00C12C83"/>
    <w:rsid w:val="00C136BC"/>
    <w:rsid w:val="00C13798"/>
    <w:rsid w:val="00C1392B"/>
    <w:rsid w:val="00C140A2"/>
    <w:rsid w:val="00C140C9"/>
    <w:rsid w:val="00C14A21"/>
    <w:rsid w:val="00C14CFD"/>
    <w:rsid w:val="00C14D3D"/>
    <w:rsid w:val="00C14F05"/>
    <w:rsid w:val="00C1500D"/>
    <w:rsid w:val="00C1516E"/>
    <w:rsid w:val="00C162C8"/>
    <w:rsid w:val="00C17349"/>
    <w:rsid w:val="00C17934"/>
    <w:rsid w:val="00C20173"/>
    <w:rsid w:val="00C20587"/>
    <w:rsid w:val="00C2098F"/>
    <w:rsid w:val="00C20CED"/>
    <w:rsid w:val="00C20DA6"/>
    <w:rsid w:val="00C21463"/>
    <w:rsid w:val="00C21781"/>
    <w:rsid w:val="00C21896"/>
    <w:rsid w:val="00C21D50"/>
    <w:rsid w:val="00C21E99"/>
    <w:rsid w:val="00C223F8"/>
    <w:rsid w:val="00C230B0"/>
    <w:rsid w:val="00C231E2"/>
    <w:rsid w:val="00C24F2F"/>
    <w:rsid w:val="00C259B9"/>
    <w:rsid w:val="00C25BCE"/>
    <w:rsid w:val="00C2600F"/>
    <w:rsid w:val="00C2661E"/>
    <w:rsid w:val="00C26785"/>
    <w:rsid w:val="00C26D3C"/>
    <w:rsid w:val="00C272BA"/>
    <w:rsid w:val="00C2750B"/>
    <w:rsid w:val="00C2764C"/>
    <w:rsid w:val="00C30204"/>
    <w:rsid w:val="00C305D6"/>
    <w:rsid w:val="00C30CF4"/>
    <w:rsid w:val="00C30CF5"/>
    <w:rsid w:val="00C30D47"/>
    <w:rsid w:val="00C3103F"/>
    <w:rsid w:val="00C317E4"/>
    <w:rsid w:val="00C31979"/>
    <w:rsid w:val="00C31984"/>
    <w:rsid w:val="00C32C63"/>
    <w:rsid w:val="00C32D41"/>
    <w:rsid w:val="00C32F99"/>
    <w:rsid w:val="00C33716"/>
    <w:rsid w:val="00C34403"/>
    <w:rsid w:val="00C345F7"/>
    <w:rsid w:val="00C34CD2"/>
    <w:rsid w:val="00C351F1"/>
    <w:rsid w:val="00C353B1"/>
    <w:rsid w:val="00C35E8E"/>
    <w:rsid w:val="00C36ECA"/>
    <w:rsid w:val="00C37471"/>
    <w:rsid w:val="00C375B3"/>
    <w:rsid w:val="00C37948"/>
    <w:rsid w:val="00C40577"/>
    <w:rsid w:val="00C40F02"/>
    <w:rsid w:val="00C40F9C"/>
    <w:rsid w:val="00C420CE"/>
    <w:rsid w:val="00C426FE"/>
    <w:rsid w:val="00C43025"/>
    <w:rsid w:val="00C43514"/>
    <w:rsid w:val="00C43BA7"/>
    <w:rsid w:val="00C43DFC"/>
    <w:rsid w:val="00C43FED"/>
    <w:rsid w:val="00C45144"/>
    <w:rsid w:val="00C45402"/>
    <w:rsid w:val="00C4654F"/>
    <w:rsid w:val="00C46B3D"/>
    <w:rsid w:val="00C46E6B"/>
    <w:rsid w:val="00C4727D"/>
    <w:rsid w:val="00C4767F"/>
    <w:rsid w:val="00C47AF6"/>
    <w:rsid w:val="00C518A7"/>
    <w:rsid w:val="00C51A07"/>
    <w:rsid w:val="00C529DB"/>
    <w:rsid w:val="00C52F7E"/>
    <w:rsid w:val="00C53392"/>
    <w:rsid w:val="00C535FF"/>
    <w:rsid w:val="00C537E6"/>
    <w:rsid w:val="00C53B89"/>
    <w:rsid w:val="00C53DE7"/>
    <w:rsid w:val="00C545D3"/>
    <w:rsid w:val="00C547F5"/>
    <w:rsid w:val="00C55FD5"/>
    <w:rsid w:val="00C5676C"/>
    <w:rsid w:val="00C5690C"/>
    <w:rsid w:val="00C56CD6"/>
    <w:rsid w:val="00C56F8F"/>
    <w:rsid w:val="00C57406"/>
    <w:rsid w:val="00C57D64"/>
    <w:rsid w:val="00C57FD5"/>
    <w:rsid w:val="00C616D8"/>
    <w:rsid w:val="00C61F73"/>
    <w:rsid w:val="00C6233C"/>
    <w:rsid w:val="00C623E7"/>
    <w:rsid w:val="00C628D4"/>
    <w:rsid w:val="00C62AF8"/>
    <w:rsid w:val="00C62F79"/>
    <w:rsid w:val="00C63576"/>
    <w:rsid w:val="00C63982"/>
    <w:rsid w:val="00C642D1"/>
    <w:rsid w:val="00C64A6B"/>
    <w:rsid w:val="00C64D76"/>
    <w:rsid w:val="00C64FC5"/>
    <w:rsid w:val="00C65EA0"/>
    <w:rsid w:val="00C66148"/>
    <w:rsid w:val="00C67002"/>
    <w:rsid w:val="00C6722A"/>
    <w:rsid w:val="00C67818"/>
    <w:rsid w:val="00C6798D"/>
    <w:rsid w:val="00C70A30"/>
    <w:rsid w:val="00C70CCA"/>
    <w:rsid w:val="00C70D4F"/>
    <w:rsid w:val="00C70E89"/>
    <w:rsid w:val="00C710EB"/>
    <w:rsid w:val="00C713C0"/>
    <w:rsid w:val="00C714DD"/>
    <w:rsid w:val="00C7290B"/>
    <w:rsid w:val="00C72A79"/>
    <w:rsid w:val="00C73074"/>
    <w:rsid w:val="00C73B73"/>
    <w:rsid w:val="00C73B9D"/>
    <w:rsid w:val="00C73F77"/>
    <w:rsid w:val="00C74221"/>
    <w:rsid w:val="00C74B1F"/>
    <w:rsid w:val="00C74E06"/>
    <w:rsid w:val="00C75D5B"/>
    <w:rsid w:val="00C76024"/>
    <w:rsid w:val="00C76531"/>
    <w:rsid w:val="00C76536"/>
    <w:rsid w:val="00C765A5"/>
    <w:rsid w:val="00C76922"/>
    <w:rsid w:val="00C76B68"/>
    <w:rsid w:val="00C76F14"/>
    <w:rsid w:val="00C7719B"/>
    <w:rsid w:val="00C77D05"/>
    <w:rsid w:val="00C80161"/>
    <w:rsid w:val="00C80BAF"/>
    <w:rsid w:val="00C80CD5"/>
    <w:rsid w:val="00C80DBC"/>
    <w:rsid w:val="00C81065"/>
    <w:rsid w:val="00C818D6"/>
    <w:rsid w:val="00C81C1F"/>
    <w:rsid w:val="00C82824"/>
    <w:rsid w:val="00C82F8E"/>
    <w:rsid w:val="00C8304E"/>
    <w:rsid w:val="00C836D8"/>
    <w:rsid w:val="00C84601"/>
    <w:rsid w:val="00C846D6"/>
    <w:rsid w:val="00C84B4A"/>
    <w:rsid w:val="00C85586"/>
    <w:rsid w:val="00C85E55"/>
    <w:rsid w:val="00C85E86"/>
    <w:rsid w:val="00C860A1"/>
    <w:rsid w:val="00C863AC"/>
    <w:rsid w:val="00C86DBA"/>
    <w:rsid w:val="00C8708B"/>
    <w:rsid w:val="00C87791"/>
    <w:rsid w:val="00C87E54"/>
    <w:rsid w:val="00C9036E"/>
    <w:rsid w:val="00C90531"/>
    <w:rsid w:val="00C90D5A"/>
    <w:rsid w:val="00C9159D"/>
    <w:rsid w:val="00C9218C"/>
    <w:rsid w:val="00C92A4E"/>
    <w:rsid w:val="00C92D40"/>
    <w:rsid w:val="00C93A99"/>
    <w:rsid w:val="00C948CE"/>
    <w:rsid w:val="00C94F73"/>
    <w:rsid w:val="00C95353"/>
    <w:rsid w:val="00C9591E"/>
    <w:rsid w:val="00C95F01"/>
    <w:rsid w:val="00C96406"/>
    <w:rsid w:val="00C96A0A"/>
    <w:rsid w:val="00C96C35"/>
    <w:rsid w:val="00C979AF"/>
    <w:rsid w:val="00C97D38"/>
    <w:rsid w:val="00CA1C19"/>
    <w:rsid w:val="00CA203D"/>
    <w:rsid w:val="00CA235B"/>
    <w:rsid w:val="00CA2A40"/>
    <w:rsid w:val="00CA40EF"/>
    <w:rsid w:val="00CA47B5"/>
    <w:rsid w:val="00CA480F"/>
    <w:rsid w:val="00CA5B1D"/>
    <w:rsid w:val="00CA61D6"/>
    <w:rsid w:val="00CA6380"/>
    <w:rsid w:val="00CA66CA"/>
    <w:rsid w:val="00CA691F"/>
    <w:rsid w:val="00CA7198"/>
    <w:rsid w:val="00CA750F"/>
    <w:rsid w:val="00CA7DDA"/>
    <w:rsid w:val="00CB0285"/>
    <w:rsid w:val="00CB08D4"/>
    <w:rsid w:val="00CB0912"/>
    <w:rsid w:val="00CB0B78"/>
    <w:rsid w:val="00CB15D8"/>
    <w:rsid w:val="00CB17C1"/>
    <w:rsid w:val="00CB186B"/>
    <w:rsid w:val="00CB2003"/>
    <w:rsid w:val="00CB2FC6"/>
    <w:rsid w:val="00CB3F5F"/>
    <w:rsid w:val="00CB404C"/>
    <w:rsid w:val="00CB420C"/>
    <w:rsid w:val="00CB4AF0"/>
    <w:rsid w:val="00CB4BD2"/>
    <w:rsid w:val="00CB5376"/>
    <w:rsid w:val="00CB601A"/>
    <w:rsid w:val="00CB611F"/>
    <w:rsid w:val="00CB7B47"/>
    <w:rsid w:val="00CB7EEE"/>
    <w:rsid w:val="00CC1E15"/>
    <w:rsid w:val="00CC1EE2"/>
    <w:rsid w:val="00CC1F10"/>
    <w:rsid w:val="00CC2832"/>
    <w:rsid w:val="00CC4E8C"/>
    <w:rsid w:val="00CC5316"/>
    <w:rsid w:val="00CC5334"/>
    <w:rsid w:val="00CC55A8"/>
    <w:rsid w:val="00CC60AE"/>
    <w:rsid w:val="00CC60F9"/>
    <w:rsid w:val="00CC6EC4"/>
    <w:rsid w:val="00CC704F"/>
    <w:rsid w:val="00CC7836"/>
    <w:rsid w:val="00CC7BE2"/>
    <w:rsid w:val="00CD0600"/>
    <w:rsid w:val="00CD1128"/>
    <w:rsid w:val="00CD1805"/>
    <w:rsid w:val="00CD1E23"/>
    <w:rsid w:val="00CD2496"/>
    <w:rsid w:val="00CD2712"/>
    <w:rsid w:val="00CD286E"/>
    <w:rsid w:val="00CD298B"/>
    <w:rsid w:val="00CD3002"/>
    <w:rsid w:val="00CD4309"/>
    <w:rsid w:val="00CD5661"/>
    <w:rsid w:val="00CD57DC"/>
    <w:rsid w:val="00CD58A5"/>
    <w:rsid w:val="00CD5E36"/>
    <w:rsid w:val="00CD6325"/>
    <w:rsid w:val="00CD6FE2"/>
    <w:rsid w:val="00CD745A"/>
    <w:rsid w:val="00CD7886"/>
    <w:rsid w:val="00CE2F31"/>
    <w:rsid w:val="00CE34B3"/>
    <w:rsid w:val="00CE38FE"/>
    <w:rsid w:val="00CE3C04"/>
    <w:rsid w:val="00CE4418"/>
    <w:rsid w:val="00CE49B2"/>
    <w:rsid w:val="00CE4FC7"/>
    <w:rsid w:val="00CE5489"/>
    <w:rsid w:val="00CE5A7E"/>
    <w:rsid w:val="00CE652A"/>
    <w:rsid w:val="00CE677D"/>
    <w:rsid w:val="00CE6BE3"/>
    <w:rsid w:val="00CE6FA6"/>
    <w:rsid w:val="00CE752E"/>
    <w:rsid w:val="00CE7879"/>
    <w:rsid w:val="00CE7FEB"/>
    <w:rsid w:val="00CF03C0"/>
    <w:rsid w:val="00CF103E"/>
    <w:rsid w:val="00CF1872"/>
    <w:rsid w:val="00CF2233"/>
    <w:rsid w:val="00CF2737"/>
    <w:rsid w:val="00CF3006"/>
    <w:rsid w:val="00CF479C"/>
    <w:rsid w:val="00CF54B0"/>
    <w:rsid w:val="00CF5AB2"/>
    <w:rsid w:val="00CF5CDA"/>
    <w:rsid w:val="00CF659A"/>
    <w:rsid w:val="00CF65E1"/>
    <w:rsid w:val="00CF67A5"/>
    <w:rsid w:val="00CF68D8"/>
    <w:rsid w:val="00CF6C71"/>
    <w:rsid w:val="00CF6CDB"/>
    <w:rsid w:val="00CF7197"/>
    <w:rsid w:val="00CF7523"/>
    <w:rsid w:val="00CF7A4B"/>
    <w:rsid w:val="00D0006A"/>
    <w:rsid w:val="00D006AA"/>
    <w:rsid w:val="00D01015"/>
    <w:rsid w:val="00D014EE"/>
    <w:rsid w:val="00D02093"/>
    <w:rsid w:val="00D02207"/>
    <w:rsid w:val="00D038FE"/>
    <w:rsid w:val="00D04AE8"/>
    <w:rsid w:val="00D04E38"/>
    <w:rsid w:val="00D04EF2"/>
    <w:rsid w:val="00D05267"/>
    <w:rsid w:val="00D05289"/>
    <w:rsid w:val="00D05513"/>
    <w:rsid w:val="00D06771"/>
    <w:rsid w:val="00D06EB6"/>
    <w:rsid w:val="00D071A2"/>
    <w:rsid w:val="00D07853"/>
    <w:rsid w:val="00D07BD4"/>
    <w:rsid w:val="00D07BFE"/>
    <w:rsid w:val="00D1136B"/>
    <w:rsid w:val="00D11525"/>
    <w:rsid w:val="00D116CB"/>
    <w:rsid w:val="00D1194A"/>
    <w:rsid w:val="00D12086"/>
    <w:rsid w:val="00D14156"/>
    <w:rsid w:val="00D14E65"/>
    <w:rsid w:val="00D1555E"/>
    <w:rsid w:val="00D15613"/>
    <w:rsid w:val="00D165E7"/>
    <w:rsid w:val="00D166CB"/>
    <w:rsid w:val="00D16EAF"/>
    <w:rsid w:val="00D175E5"/>
    <w:rsid w:val="00D20C1D"/>
    <w:rsid w:val="00D21697"/>
    <w:rsid w:val="00D216E0"/>
    <w:rsid w:val="00D22568"/>
    <w:rsid w:val="00D22A02"/>
    <w:rsid w:val="00D234F8"/>
    <w:rsid w:val="00D236FC"/>
    <w:rsid w:val="00D24D29"/>
    <w:rsid w:val="00D24EFB"/>
    <w:rsid w:val="00D253AE"/>
    <w:rsid w:val="00D255BC"/>
    <w:rsid w:val="00D25C70"/>
    <w:rsid w:val="00D262DB"/>
    <w:rsid w:val="00D269DF"/>
    <w:rsid w:val="00D26E78"/>
    <w:rsid w:val="00D274A4"/>
    <w:rsid w:val="00D2790D"/>
    <w:rsid w:val="00D27AD1"/>
    <w:rsid w:val="00D27B8A"/>
    <w:rsid w:val="00D30279"/>
    <w:rsid w:val="00D3051F"/>
    <w:rsid w:val="00D30A9A"/>
    <w:rsid w:val="00D311E4"/>
    <w:rsid w:val="00D31B13"/>
    <w:rsid w:val="00D32F15"/>
    <w:rsid w:val="00D338DE"/>
    <w:rsid w:val="00D33FAA"/>
    <w:rsid w:val="00D349F7"/>
    <w:rsid w:val="00D34C9F"/>
    <w:rsid w:val="00D353B6"/>
    <w:rsid w:val="00D356F2"/>
    <w:rsid w:val="00D3576F"/>
    <w:rsid w:val="00D35DC3"/>
    <w:rsid w:val="00D35E4F"/>
    <w:rsid w:val="00D36C87"/>
    <w:rsid w:val="00D36EAA"/>
    <w:rsid w:val="00D40009"/>
    <w:rsid w:val="00D40719"/>
    <w:rsid w:val="00D40934"/>
    <w:rsid w:val="00D40A48"/>
    <w:rsid w:val="00D41224"/>
    <w:rsid w:val="00D41FF2"/>
    <w:rsid w:val="00D420FE"/>
    <w:rsid w:val="00D430DC"/>
    <w:rsid w:val="00D4325A"/>
    <w:rsid w:val="00D44286"/>
    <w:rsid w:val="00D44B43"/>
    <w:rsid w:val="00D4504F"/>
    <w:rsid w:val="00D452A5"/>
    <w:rsid w:val="00D45F92"/>
    <w:rsid w:val="00D46198"/>
    <w:rsid w:val="00D46929"/>
    <w:rsid w:val="00D506AE"/>
    <w:rsid w:val="00D50720"/>
    <w:rsid w:val="00D50C38"/>
    <w:rsid w:val="00D50C73"/>
    <w:rsid w:val="00D515C4"/>
    <w:rsid w:val="00D518E5"/>
    <w:rsid w:val="00D51E7E"/>
    <w:rsid w:val="00D52460"/>
    <w:rsid w:val="00D5278E"/>
    <w:rsid w:val="00D52883"/>
    <w:rsid w:val="00D52BCE"/>
    <w:rsid w:val="00D52E38"/>
    <w:rsid w:val="00D53A2C"/>
    <w:rsid w:val="00D53CDC"/>
    <w:rsid w:val="00D55E4D"/>
    <w:rsid w:val="00D567DB"/>
    <w:rsid w:val="00D56BCB"/>
    <w:rsid w:val="00D57301"/>
    <w:rsid w:val="00D57CD2"/>
    <w:rsid w:val="00D60396"/>
    <w:rsid w:val="00D60888"/>
    <w:rsid w:val="00D60E4F"/>
    <w:rsid w:val="00D60F3A"/>
    <w:rsid w:val="00D61152"/>
    <w:rsid w:val="00D612A0"/>
    <w:rsid w:val="00D624ED"/>
    <w:rsid w:val="00D62A2B"/>
    <w:rsid w:val="00D63A2E"/>
    <w:rsid w:val="00D643F6"/>
    <w:rsid w:val="00D64AF0"/>
    <w:rsid w:val="00D659E6"/>
    <w:rsid w:val="00D65D40"/>
    <w:rsid w:val="00D660D4"/>
    <w:rsid w:val="00D6698D"/>
    <w:rsid w:val="00D66F07"/>
    <w:rsid w:val="00D6746E"/>
    <w:rsid w:val="00D67EF6"/>
    <w:rsid w:val="00D67F90"/>
    <w:rsid w:val="00D702C4"/>
    <w:rsid w:val="00D70995"/>
    <w:rsid w:val="00D71249"/>
    <w:rsid w:val="00D71F43"/>
    <w:rsid w:val="00D72572"/>
    <w:rsid w:val="00D72EAA"/>
    <w:rsid w:val="00D73469"/>
    <w:rsid w:val="00D74195"/>
    <w:rsid w:val="00D74773"/>
    <w:rsid w:val="00D74A35"/>
    <w:rsid w:val="00D74C28"/>
    <w:rsid w:val="00D761DF"/>
    <w:rsid w:val="00D76529"/>
    <w:rsid w:val="00D76571"/>
    <w:rsid w:val="00D76CA8"/>
    <w:rsid w:val="00D77D20"/>
    <w:rsid w:val="00D80770"/>
    <w:rsid w:val="00D80837"/>
    <w:rsid w:val="00D80A0F"/>
    <w:rsid w:val="00D82B54"/>
    <w:rsid w:val="00D82FF0"/>
    <w:rsid w:val="00D83DE6"/>
    <w:rsid w:val="00D8439F"/>
    <w:rsid w:val="00D847D5"/>
    <w:rsid w:val="00D8623C"/>
    <w:rsid w:val="00D868AE"/>
    <w:rsid w:val="00D869A3"/>
    <w:rsid w:val="00D86ADD"/>
    <w:rsid w:val="00D86C7A"/>
    <w:rsid w:val="00D86CB8"/>
    <w:rsid w:val="00D86CC4"/>
    <w:rsid w:val="00D86F0B"/>
    <w:rsid w:val="00D87004"/>
    <w:rsid w:val="00D872D4"/>
    <w:rsid w:val="00D878AD"/>
    <w:rsid w:val="00D90071"/>
    <w:rsid w:val="00D90670"/>
    <w:rsid w:val="00D907B7"/>
    <w:rsid w:val="00D90986"/>
    <w:rsid w:val="00D90F00"/>
    <w:rsid w:val="00D911AC"/>
    <w:rsid w:val="00D91830"/>
    <w:rsid w:val="00D91B66"/>
    <w:rsid w:val="00D91C40"/>
    <w:rsid w:val="00D91CFC"/>
    <w:rsid w:val="00D91DAD"/>
    <w:rsid w:val="00D920B9"/>
    <w:rsid w:val="00D92305"/>
    <w:rsid w:val="00D924ED"/>
    <w:rsid w:val="00D930AC"/>
    <w:rsid w:val="00D93236"/>
    <w:rsid w:val="00D936AE"/>
    <w:rsid w:val="00D93984"/>
    <w:rsid w:val="00D93D7A"/>
    <w:rsid w:val="00D951CB"/>
    <w:rsid w:val="00D95344"/>
    <w:rsid w:val="00D956DB"/>
    <w:rsid w:val="00D957F6"/>
    <w:rsid w:val="00D95F16"/>
    <w:rsid w:val="00D96F06"/>
    <w:rsid w:val="00D970D2"/>
    <w:rsid w:val="00D97B48"/>
    <w:rsid w:val="00D97FF8"/>
    <w:rsid w:val="00DA1534"/>
    <w:rsid w:val="00DA1569"/>
    <w:rsid w:val="00DA18FB"/>
    <w:rsid w:val="00DA24FD"/>
    <w:rsid w:val="00DA2D6A"/>
    <w:rsid w:val="00DA3151"/>
    <w:rsid w:val="00DA3780"/>
    <w:rsid w:val="00DA3BB2"/>
    <w:rsid w:val="00DA3CE3"/>
    <w:rsid w:val="00DA4698"/>
    <w:rsid w:val="00DA49D8"/>
    <w:rsid w:val="00DA4AEB"/>
    <w:rsid w:val="00DA5029"/>
    <w:rsid w:val="00DA531D"/>
    <w:rsid w:val="00DA5479"/>
    <w:rsid w:val="00DA596D"/>
    <w:rsid w:val="00DA5BC2"/>
    <w:rsid w:val="00DA62D9"/>
    <w:rsid w:val="00DA6746"/>
    <w:rsid w:val="00DB0801"/>
    <w:rsid w:val="00DB0BBD"/>
    <w:rsid w:val="00DB0BE6"/>
    <w:rsid w:val="00DB1A8F"/>
    <w:rsid w:val="00DB2641"/>
    <w:rsid w:val="00DB276D"/>
    <w:rsid w:val="00DB2959"/>
    <w:rsid w:val="00DB35F4"/>
    <w:rsid w:val="00DB3AC8"/>
    <w:rsid w:val="00DB3BC6"/>
    <w:rsid w:val="00DB3F80"/>
    <w:rsid w:val="00DB4002"/>
    <w:rsid w:val="00DB4933"/>
    <w:rsid w:val="00DB4ACF"/>
    <w:rsid w:val="00DB4CF0"/>
    <w:rsid w:val="00DB5706"/>
    <w:rsid w:val="00DB58E9"/>
    <w:rsid w:val="00DB641F"/>
    <w:rsid w:val="00DB6674"/>
    <w:rsid w:val="00DB76BF"/>
    <w:rsid w:val="00DB7753"/>
    <w:rsid w:val="00DB7C7B"/>
    <w:rsid w:val="00DC16F2"/>
    <w:rsid w:val="00DC179D"/>
    <w:rsid w:val="00DC203C"/>
    <w:rsid w:val="00DC2975"/>
    <w:rsid w:val="00DC2DB7"/>
    <w:rsid w:val="00DC3585"/>
    <w:rsid w:val="00DC375A"/>
    <w:rsid w:val="00DC39D9"/>
    <w:rsid w:val="00DC4B56"/>
    <w:rsid w:val="00DC5B21"/>
    <w:rsid w:val="00DC611C"/>
    <w:rsid w:val="00DC68CC"/>
    <w:rsid w:val="00DC6BB1"/>
    <w:rsid w:val="00DC7897"/>
    <w:rsid w:val="00DD00FE"/>
    <w:rsid w:val="00DD09FD"/>
    <w:rsid w:val="00DD217D"/>
    <w:rsid w:val="00DD3BA3"/>
    <w:rsid w:val="00DD48AA"/>
    <w:rsid w:val="00DD555C"/>
    <w:rsid w:val="00DD55FD"/>
    <w:rsid w:val="00DD59A5"/>
    <w:rsid w:val="00DD60F8"/>
    <w:rsid w:val="00DD61C4"/>
    <w:rsid w:val="00DD6BA6"/>
    <w:rsid w:val="00DD7C8D"/>
    <w:rsid w:val="00DD7D85"/>
    <w:rsid w:val="00DE0308"/>
    <w:rsid w:val="00DE05EB"/>
    <w:rsid w:val="00DE0A1F"/>
    <w:rsid w:val="00DE159B"/>
    <w:rsid w:val="00DE171E"/>
    <w:rsid w:val="00DE21FC"/>
    <w:rsid w:val="00DE27E3"/>
    <w:rsid w:val="00DE2F85"/>
    <w:rsid w:val="00DE371A"/>
    <w:rsid w:val="00DE38A2"/>
    <w:rsid w:val="00DE3B77"/>
    <w:rsid w:val="00DE3E19"/>
    <w:rsid w:val="00DE4AAF"/>
    <w:rsid w:val="00DE4F48"/>
    <w:rsid w:val="00DE53FE"/>
    <w:rsid w:val="00DE5BE5"/>
    <w:rsid w:val="00DE6438"/>
    <w:rsid w:val="00DE6A26"/>
    <w:rsid w:val="00DE6AE1"/>
    <w:rsid w:val="00DE7805"/>
    <w:rsid w:val="00DF0098"/>
    <w:rsid w:val="00DF031D"/>
    <w:rsid w:val="00DF053F"/>
    <w:rsid w:val="00DF0B9A"/>
    <w:rsid w:val="00DF0F57"/>
    <w:rsid w:val="00DF1750"/>
    <w:rsid w:val="00DF35BE"/>
    <w:rsid w:val="00DF35C7"/>
    <w:rsid w:val="00DF5212"/>
    <w:rsid w:val="00DF5373"/>
    <w:rsid w:val="00DF61BE"/>
    <w:rsid w:val="00DF62AE"/>
    <w:rsid w:val="00DF6487"/>
    <w:rsid w:val="00DF67F0"/>
    <w:rsid w:val="00DF7668"/>
    <w:rsid w:val="00DF77E2"/>
    <w:rsid w:val="00DF7FE4"/>
    <w:rsid w:val="00E00268"/>
    <w:rsid w:val="00E01340"/>
    <w:rsid w:val="00E01F2A"/>
    <w:rsid w:val="00E02803"/>
    <w:rsid w:val="00E0294C"/>
    <w:rsid w:val="00E030A0"/>
    <w:rsid w:val="00E035CE"/>
    <w:rsid w:val="00E03CA3"/>
    <w:rsid w:val="00E04292"/>
    <w:rsid w:val="00E042C3"/>
    <w:rsid w:val="00E044B8"/>
    <w:rsid w:val="00E044C4"/>
    <w:rsid w:val="00E058AB"/>
    <w:rsid w:val="00E058E3"/>
    <w:rsid w:val="00E05B1C"/>
    <w:rsid w:val="00E05BD1"/>
    <w:rsid w:val="00E05FC1"/>
    <w:rsid w:val="00E0605A"/>
    <w:rsid w:val="00E061C8"/>
    <w:rsid w:val="00E061EE"/>
    <w:rsid w:val="00E0693B"/>
    <w:rsid w:val="00E06E4E"/>
    <w:rsid w:val="00E07452"/>
    <w:rsid w:val="00E10463"/>
    <w:rsid w:val="00E1063A"/>
    <w:rsid w:val="00E10859"/>
    <w:rsid w:val="00E11D69"/>
    <w:rsid w:val="00E12B39"/>
    <w:rsid w:val="00E13068"/>
    <w:rsid w:val="00E13111"/>
    <w:rsid w:val="00E13273"/>
    <w:rsid w:val="00E137B0"/>
    <w:rsid w:val="00E13AD8"/>
    <w:rsid w:val="00E1433F"/>
    <w:rsid w:val="00E1446D"/>
    <w:rsid w:val="00E144CE"/>
    <w:rsid w:val="00E1472F"/>
    <w:rsid w:val="00E14E4A"/>
    <w:rsid w:val="00E1517E"/>
    <w:rsid w:val="00E15266"/>
    <w:rsid w:val="00E15654"/>
    <w:rsid w:val="00E160B5"/>
    <w:rsid w:val="00E1666F"/>
    <w:rsid w:val="00E16A1D"/>
    <w:rsid w:val="00E16D7F"/>
    <w:rsid w:val="00E172A4"/>
    <w:rsid w:val="00E175F1"/>
    <w:rsid w:val="00E203C1"/>
    <w:rsid w:val="00E20A26"/>
    <w:rsid w:val="00E21345"/>
    <w:rsid w:val="00E21B86"/>
    <w:rsid w:val="00E21F8C"/>
    <w:rsid w:val="00E22756"/>
    <w:rsid w:val="00E22AF4"/>
    <w:rsid w:val="00E22BD3"/>
    <w:rsid w:val="00E2324B"/>
    <w:rsid w:val="00E23C4C"/>
    <w:rsid w:val="00E250E8"/>
    <w:rsid w:val="00E2549E"/>
    <w:rsid w:val="00E25797"/>
    <w:rsid w:val="00E25A7F"/>
    <w:rsid w:val="00E25F78"/>
    <w:rsid w:val="00E2670B"/>
    <w:rsid w:val="00E26AB6"/>
    <w:rsid w:val="00E26C1F"/>
    <w:rsid w:val="00E26C26"/>
    <w:rsid w:val="00E27586"/>
    <w:rsid w:val="00E279B6"/>
    <w:rsid w:val="00E27D23"/>
    <w:rsid w:val="00E3005B"/>
    <w:rsid w:val="00E31D71"/>
    <w:rsid w:val="00E321E8"/>
    <w:rsid w:val="00E3252A"/>
    <w:rsid w:val="00E32647"/>
    <w:rsid w:val="00E33E23"/>
    <w:rsid w:val="00E34688"/>
    <w:rsid w:val="00E34927"/>
    <w:rsid w:val="00E34A13"/>
    <w:rsid w:val="00E3533F"/>
    <w:rsid w:val="00E35C92"/>
    <w:rsid w:val="00E35D2B"/>
    <w:rsid w:val="00E36059"/>
    <w:rsid w:val="00E367F4"/>
    <w:rsid w:val="00E36FA7"/>
    <w:rsid w:val="00E3701F"/>
    <w:rsid w:val="00E37606"/>
    <w:rsid w:val="00E376E8"/>
    <w:rsid w:val="00E377CC"/>
    <w:rsid w:val="00E3794A"/>
    <w:rsid w:val="00E37CCC"/>
    <w:rsid w:val="00E4007E"/>
    <w:rsid w:val="00E404B6"/>
    <w:rsid w:val="00E406ED"/>
    <w:rsid w:val="00E407B9"/>
    <w:rsid w:val="00E40B2D"/>
    <w:rsid w:val="00E40F41"/>
    <w:rsid w:val="00E41AFE"/>
    <w:rsid w:val="00E42185"/>
    <w:rsid w:val="00E4222B"/>
    <w:rsid w:val="00E4231D"/>
    <w:rsid w:val="00E4249D"/>
    <w:rsid w:val="00E43364"/>
    <w:rsid w:val="00E43397"/>
    <w:rsid w:val="00E434AF"/>
    <w:rsid w:val="00E43575"/>
    <w:rsid w:val="00E4476C"/>
    <w:rsid w:val="00E451C4"/>
    <w:rsid w:val="00E45202"/>
    <w:rsid w:val="00E4575F"/>
    <w:rsid w:val="00E45B0F"/>
    <w:rsid w:val="00E45D2A"/>
    <w:rsid w:val="00E466C8"/>
    <w:rsid w:val="00E479E3"/>
    <w:rsid w:val="00E5048B"/>
    <w:rsid w:val="00E50776"/>
    <w:rsid w:val="00E51B61"/>
    <w:rsid w:val="00E51C8D"/>
    <w:rsid w:val="00E5301D"/>
    <w:rsid w:val="00E538AC"/>
    <w:rsid w:val="00E53C53"/>
    <w:rsid w:val="00E542F0"/>
    <w:rsid w:val="00E5602D"/>
    <w:rsid w:val="00E56B03"/>
    <w:rsid w:val="00E5791A"/>
    <w:rsid w:val="00E57CFE"/>
    <w:rsid w:val="00E600E0"/>
    <w:rsid w:val="00E6024D"/>
    <w:rsid w:val="00E610EC"/>
    <w:rsid w:val="00E61A80"/>
    <w:rsid w:val="00E62390"/>
    <w:rsid w:val="00E62F94"/>
    <w:rsid w:val="00E6334F"/>
    <w:rsid w:val="00E63632"/>
    <w:rsid w:val="00E63CC4"/>
    <w:rsid w:val="00E641BB"/>
    <w:rsid w:val="00E643DB"/>
    <w:rsid w:val="00E647C0"/>
    <w:rsid w:val="00E651E8"/>
    <w:rsid w:val="00E65210"/>
    <w:rsid w:val="00E662E3"/>
    <w:rsid w:val="00E66342"/>
    <w:rsid w:val="00E666D3"/>
    <w:rsid w:val="00E66FCC"/>
    <w:rsid w:val="00E678F5"/>
    <w:rsid w:val="00E67F1E"/>
    <w:rsid w:val="00E70123"/>
    <w:rsid w:val="00E7076E"/>
    <w:rsid w:val="00E71531"/>
    <w:rsid w:val="00E71923"/>
    <w:rsid w:val="00E71C31"/>
    <w:rsid w:val="00E72044"/>
    <w:rsid w:val="00E721B4"/>
    <w:rsid w:val="00E723FA"/>
    <w:rsid w:val="00E727A1"/>
    <w:rsid w:val="00E7284E"/>
    <w:rsid w:val="00E72955"/>
    <w:rsid w:val="00E72E5D"/>
    <w:rsid w:val="00E7306E"/>
    <w:rsid w:val="00E73382"/>
    <w:rsid w:val="00E735CE"/>
    <w:rsid w:val="00E73BBB"/>
    <w:rsid w:val="00E73C3C"/>
    <w:rsid w:val="00E73EEE"/>
    <w:rsid w:val="00E74243"/>
    <w:rsid w:val="00E743F5"/>
    <w:rsid w:val="00E74C82"/>
    <w:rsid w:val="00E75077"/>
    <w:rsid w:val="00E75322"/>
    <w:rsid w:val="00E7554E"/>
    <w:rsid w:val="00E756E3"/>
    <w:rsid w:val="00E7618F"/>
    <w:rsid w:val="00E76CBF"/>
    <w:rsid w:val="00E76E94"/>
    <w:rsid w:val="00E77709"/>
    <w:rsid w:val="00E77A41"/>
    <w:rsid w:val="00E80A65"/>
    <w:rsid w:val="00E81699"/>
    <w:rsid w:val="00E817CF"/>
    <w:rsid w:val="00E819BA"/>
    <w:rsid w:val="00E81B9B"/>
    <w:rsid w:val="00E82851"/>
    <w:rsid w:val="00E82D33"/>
    <w:rsid w:val="00E830EC"/>
    <w:rsid w:val="00E83E4F"/>
    <w:rsid w:val="00E85357"/>
    <w:rsid w:val="00E85A2B"/>
    <w:rsid w:val="00E85B01"/>
    <w:rsid w:val="00E86C8E"/>
    <w:rsid w:val="00E87039"/>
    <w:rsid w:val="00E87055"/>
    <w:rsid w:val="00E8755A"/>
    <w:rsid w:val="00E87F6C"/>
    <w:rsid w:val="00E915C8"/>
    <w:rsid w:val="00E917FB"/>
    <w:rsid w:val="00E91C37"/>
    <w:rsid w:val="00E91E74"/>
    <w:rsid w:val="00E9211E"/>
    <w:rsid w:val="00E9257D"/>
    <w:rsid w:val="00E92905"/>
    <w:rsid w:val="00E9290A"/>
    <w:rsid w:val="00E92E93"/>
    <w:rsid w:val="00E92F87"/>
    <w:rsid w:val="00E932EF"/>
    <w:rsid w:val="00E93343"/>
    <w:rsid w:val="00E938EC"/>
    <w:rsid w:val="00E93FE1"/>
    <w:rsid w:val="00E94245"/>
    <w:rsid w:val="00E9482E"/>
    <w:rsid w:val="00E94BC6"/>
    <w:rsid w:val="00E94DB1"/>
    <w:rsid w:val="00E95AEE"/>
    <w:rsid w:val="00E9685C"/>
    <w:rsid w:val="00E96EAE"/>
    <w:rsid w:val="00E971E8"/>
    <w:rsid w:val="00E97952"/>
    <w:rsid w:val="00EA04C2"/>
    <w:rsid w:val="00EA0BC1"/>
    <w:rsid w:val="00EA0FF0"/>
    <w:rsid w:val="00EA20EF"/>
    <w:rsid w:val="00EA235C"/>
    <w:rsid w:val="00EA31F6"/>
    <w:rsid w:val="00EA3519"/>
    <w:rsid w:val="00EA4279"/>
    <w:rsid w:val="00EA4A29"/>
    <w:rsid w:val="00EA5175"/>
    <w:rsid w:val="00EA5C7E"/>
    <w:rsid w:val="00EA7212"/>
    <w:rsid w:val="00EA7306"/>
    <w:rsid w:val="00EA79D2"/>
    <w:rsid w:val="00EA7B3E"/>
    <w:rsid w:val="00EB0E69"/>
    <w:rsid w:val="00EB1039"/>
    <w:rsid w:val="00EB114D"/>
    <w:rsid w:val="00EB13C7"/>
    <w:rsid w:val="00EB149E"/>
    <w:rsid w:val="00EB1548"/>
    <w:rsid w:val="00EB1DA9"/>
    <w:rsid w:val="00EB281D"/>
    <w:rsid w:val="00EB2E06"/>
    <w:rsid w:val="00EB2E23"/>
    <w:rsid w:val="00EB32EC"/>
    <w:rsid w:val="00EB34D0"/>
    <w:rsid w:val="00EB386F"/>
    <w:rsid w:val="00EB49DF"/>
    <w:rsid w:val="00EB717A"/>
    <w:rsid w:val="00EB7475"/>
    <w:rsid w:val="00EB74E7"/>
    <w:rsid w:val="00EB786F"/>
    <w:rsid w:val="00EB7FED"/>
    <w:rsid w:val="00EC022F"/>
    <w:rsid w:val="00EC02AF"/>
    <w:rsid w:val="00EC03FA"/>
    <w:rsid w:val="00EC07F0"/>
    <w:rsid w:val="00EC0B07"/>
    <w:rsid w:val="00EC0B76"/>
    <w:rsid w:val="00EC133E"/>
    <w:rsid w:val="00EC14F3"/>
    <w:rsid w:val="00EC1F3B"/>
    <w:rsid w:val="00EC243F"/>
    <w:rsid w:val="00EC25CE"/>
    <w:rsid w:val="00EC289D"/>
    <w:rsid w:val="00EC33D5"/>
    <w:rsid w:val="00EC344A"/>
    <w:rsid w:val="00EC36E7"/>
    <w:rsid w:val="00EC47C3"/>
    <w:rsid w:val="00EC4B78"/>
    <w:rsid w:val="00EC4F35"/>
    <w:rsid w:val="00EC50BE"/>
    <w:rsid w:val="00EC567E"/>
    <w:rsid w:val="00EC5C82"/>
    <w:rsid w:val="00EC61C4"/>
    <w:rsid w:val="00EC73E9"/>
    <w:rsid w:val="00ED020D"/>
    <w:rsid w:val="00ED0A59"/>
    <w:rsid w:val="00ED10FA"/>
    <w:rsid w:val="00ED17DF"/>
    <w:rsid w:val="00ED1A45"/>
    <w:rsid w:val="00ED1B38"/>
    <w:rsid w:val="00ED2192"/>
    <w:rsid w:val="00ED2277"/>
    <w:rsid w:val="00ED2520"/>
    <w:rsid w:val="00ED2702"/>
    <w:rsid w:val="00ED293C"/>
    <w:rsid w:val="00ED305B"/>
    <w:rsid w:val="00ED3178"/>
    <w:rsid w:val="00ED3BEE"/>
    <w:rsid w:val="00ED42C1"/>
    <w:rsid w:val="00ED4537"/>
    <w:rsid w:val="00ED4689"/>
    <w:rsid w:val="00ED46BB"/>
    <w:rsid w:val="00ED4E8C"/>
    <w:rsid w:val="00ED5962"/>
    <w:rsid w:val="00ED5975"/>
    <w:rsid w:val="00ED6717"/>
    <w:rsid w:val="00ED73F0"/>
    <w:rsid w:val="00ED7975"/>
    <w:rsid w:val="00EE012D"/>
    <w:rsid w:val="00EE016F"/>
    <w:rsid w:val="00EE093B"/>
    <w:rsid w:val="00EE0C61"/>
    <w:rsid w:val="00EE0E79"/>
    <w:rsid w:val="00EE136C"/>
    <w:rsid w:val="00EE1A23"/>
    <w:rsid w:val="00EE1C49"/>
    <w:rsid w:val="00EE2001"/>
    <w:rsid w:val="00EE228E"/>
    <w:rsid w:val="00EE22F7"/>
    <w:rsid w:val="00EE2849"/>
    <w:rsid w:val="00EE3080"/>
    <w:rsid w:val="00EE3589"/>
    <w:rsid w:val="00EE364B"/>
    <w:rsid w:val="00EE3866"/>
    <w:rsid w:val="00EE3951"/>
    <w:rsid w:val="00EE4810"/>
    <w:rsid w:val="00EE4BA0"/>
    <w:rsid w:val="00EE503A"/>
    <w:rsid w:val="00EE57CC"/>
    <w:rsid w:val="00EE5936"/>
    <w:rsid w:val="00EE5D91"/>
    <w:rsid w:val="00EE65CD"/>
    <w:rsid w:val="00EE7C28"/>
    <w:rsid w:val="00EE7E84"/>
    <w:rsid w:val="00EF0129"/>
    <w:rsid w:val="00EF0180"/>
    <w:rsid w:val="00EF0201"/>
    <w:rsid w:val="00EF0ECD"/>
    <w:rsid w:val="00EF16E0"/>
    <w:rsid w:val="00EF1DEB"/>
    <w:rsid w:val="00EF34BE"/>
    <w:rsid w:val="00EF3774"/>
    <w:rsid w:val="00EF3B2F"/>
    <w:rsid w:val="00EF3D0D"/>
    <w:rsid w:val="00EF4FC6"/>
    <w:rsid w:val="00EF5161"/>
    <w:rsid w:val="00EF5415"/>
    <w:rsid w:val="00EF5454"/>
    <w:rsid w:val="00EF576C"/>
    <w:rsid w:val="00EF59A8"/>
    <w:rsid w:val="00EF750F"/>
    <w:rsid w:val="00F00194"/>
    <w:rsid w:val="00F00BD3"/>
    <w:rsid w:val="00F0151E"/>
    <w:rsid w:val="00F01E59"/>
    <w:rsid w:val="00F025DD"/>
    <w:rsid w:val="00F027BB"/>
    <w:rsid w:val="00F02A7C"/>
    <w:rsid w:val="00F034F8"/>
    <w:rsid w:val="00F03615"/>
    <w:rsid w:val="00F03E3C"/>
    <w:rsid w:val="00F04349"/>
    <w:rsid w:val="00F047B8"/>
    <w:rsid w:val="00F0495F"/>
    <w:rsid w:val="00F05240"/>
    <w:rsid w:val="00F05683"/>
    <w:rsid w:val="00F05E1D"/>
    <w:rsid w:val="00F0637E"/>
    <w:rsid w:val="00F067AB"/>
    <w:rsid w:val="00F06FBB"/>
    <w:rsid w:val="00F07944"/>
    <w:rsid w:val="00F108A9"/>
    <w:rsid w:val="00F108F1"/>
    <w:rsid w:val="00F11AEC"/>
    <w:rsid w:val="00F13046"/>
    <w:rsid w:val="00F13400"/>
    <w:rsid w:val="00F15373"/>
    <w:rsid w:val="00F1540A"/>
    <w:rsid w:val="00F1590C"/>
    <w:rsid w:val="00F1603B"/>
    <w:rsid w:val="00F1672C"/>
    <w:rsid w:val="00F16801"/>
    <w:rsid w:val="00F1697C"/>
    <w:rsid w:val="00F169C9"/>
    <w:rsid w:val="00F175A2"/>
    <w:rsid w:val="00F17F05"/>
    <w:rsid w:val="00F20605"/>
    <w:rsid w:val="00F2071C"/>
    <w:rsid w:val="00F20875"/>
    <w:rsid w:val="00F21277"/>
    <w:rsid w:val="00F21ECB"/>
    <w:rsid w:val="00F2205F"/>
    <w:rsid w:val="00F22FA6"/>
    <w:rsid w:val="00F230EC"/>
    <w:rsid w:val="00F233FC"/>
    <w:rsid w:val="00F24151"/>
    <w:rsid w:val="00F24725"/>
    <w:rsid w:val="00F247C1"/>
    <w:rsid w:val="00F2499C"/>
    <w:rsid w:val="00F24C2D"/>
    <w:rsid w:val="00F24F4F"/>
    <w:rsid w:val="00F255FE"/>
    <w:rsid w:val="00F2589B"/>
    <w:rsid w:val="00F25B09"/>
    <w:rsid w:val="00F25B0B"/>
    <w:rsid w:val="00F262F8"/>
    <w:rsid w:val="00F2668F"/>
    <w:rsid w:val="00F2679D"/>
    <w:rsid w:val="00F273EB"/>
    <w:rsid w:val="00F2763C"/>
    <w:rsid w:val="00F302EE"/>
    <w:rsid w:val="00F3077C"/>
    <w:rsid w:val="00F314C2"/>
    <w:rsid w:val="00F31F78"/>
    <w:rsid w:val="00F31FA6"/>
    <w:rsid w:val="00F32C3A"/>
    <w:rsid w:val="00F32C51"/>
    <w:rsid w:val="00F34D6C"/>
    <w:rsid w:val="00F350F8"/>
    <w:rsid w:val="00F352E3"/>
    <w:rsid w:val="00F35726"/>
    <w:rsid w:val="00F35D9C"/>
    <w:rsid w:val="00F35F58"/>
    <w:rsid w:val="00F362FA"/>
    <w:rsid w:val="00F36666"/>
    <w:rsid w:val="00F373DC"/>
    <w:rsid w:val="00F37424"/>
    <w:rsid w:val="00F37901"/>
    <w:rsid w:val="00F37C6B"/>
    <w:rsid w:val="00F4007E"/>
    <w:rsid w:val="00F40598"/>
    <w:rsid w:val="00F406C0"/>
    <w:rsid w:val="00F413C6"/>
    <w:rsid w:val="00F41717"/>
    <w:rsid w:val="00F424DF"/>
    <w:rsid w:val="00F439F1"/>
    <w:rsid w:val="00F44338"/>
    <w:rsid w:val="00F44FE9"/>
    <w:rsid w:val="00F46ED9"/>
    <w:rsid w:val="00F47451"/>
    <w:rsid w:val="00F50033"/>
    <w:rsid w:val="00F5140C"/>
    <w:rsid w:val="00F514AB"/>
    <w:rsid w:val="00F51A1D"/>
    <w:rsid w:val="00F526F4"/>
    <w:rsid w:val="00F5293E"/>
    <w:rsid w:val="00F52A12"/>
    <w:rsid w:val="00F52AF9"/>
    <w:rsid w:val="00F52DC8"/>
    <w:rsid w:val="00F52F4A"/>
    <w:rsid w:val="00F53311"/>
    <w:rsid w:val="00F536B3"/>
    <w:rsid w:val="00F53792"/>
    <w:rsid w:val="00F54360"/>
    <w:rsid w:val="00F548A1"/>
    <w:rsid w:val="00F550FB"/>
    <w:rsid w:val="00F55250"/>
    <w:rsid w:val="00F55857"/>
    <w:rsid w:val="00F5585D"/>
    <w:rsid w:val="00F56479"/>
    <w:rsid w:val="00F56E56"/>
    <w:rsid w:val="00F57C85"/>
    <w:rsid w:val="00F57EE5"/>
    <w:rsid w:val="00F57FFC"/>
    <w:rsid w:val="00F615CC"/>
    <w:rsid w:val="00F61B76"/>
    <w:rsid w:val="00F61F6E"/>
    <w:rsid w:val="00F6286C"/>
    <w:rsid w:val="00F63B66"/>
    <w:rsid w:val="00F65AA9"/>
    <w:rsid w:val="00F66721"/>
    <w:rsid w:val="00F67174"/>
    <w:rsid w:val="00F675D6"/>
    <w:rsid w:val="00F67CEE"/>
    <w:rsid w:val="00F67F82"/>
    <w:rsid w:val="00F701B6"/>
    <w:rsid w:val="00F71AB7"/>
    <w:rsid w:val="00F7271D"/>
    <w:rsid w:val="00F730BD"/>
    <w:rsid w:val="00F73B06"/>
    <w:rsid w:val="00F74018"/>
    <w:rsid w:val="00F76080"/>
    <w:rsid w:val="00F76450"/>
    <w:rsid w:val="00F76B16"/>
    <w:rsid w:val="00F77207"/>
    <w:rsid w:val="00F776B5"/>
    <w:rsid w:val="00F77B81"/>
    <w:rsid w:val="00F800F8"/>
    <w:rsid w:val="00F80B4B"/>
    <w:rsid w:val="00F81937"/>
    <w:rsid w:val="00F81DE2"/>
    <w:rsid w:val="00F82168"/>
    <w:rsid w:val="00F82B30"/>
    <w:rsid w:val="00F838F5"/>
    <w:rsid w:val="00F8423A"/>
    <w:rsid w:val="00F86652"/>
    <w:rsid w:val="00F86B32"/>
    <w:rsid w:val="00F86BA4"/>
    <w:rsid w:val="00F870E9"/>
    <w:rsid w:val="00F87506"/>
    <w:rsid w:val="00F87DB7"/>
    <w:rsid w:val="00F90159"/>
    <w:rsid w:val="00F913BB"/>
    <w:rsid w:val="00F91CFB"/>
    <w:rsid w:val="00F9320B"/>
    <w:rsid w:val="00F937CA"/>
    <w:rsid w:val="00F940E2"/>
    <w:rsid w:val="00F9435F"/>
    <w:rsid w:val="00F94368"/>
    <w:rsid w:val="00F954B1"/>
    <w:rsid w:val="00F9563A"/>
    <w:rsid w:val="00F9625C"/>
    <w:rsid w:val="00F965A1"/>
    <w:rsid w:val="00F97607"/>
    <w:rsid w:val="00F9762B"/>
    <w:rsid w:val="00F97B2C"/>
    <w:rsid w:val="00F97C47"/>
    <w:rsid w:val="00F97C81"/>
    <w:rsid w:val="00FA06E5"/>
    <w:rsid w:val="00FA0A1E"/>
    <w:rsid w:val="00FA1CD4"/>
    <w:rsid w:val="00FA2450"/>
    <w:rsid w:val="00FA2501"/>
    <w:rsid w:val="00FA32DF"/>
    <w:rsid w:val="00FA34D6"/>
    <w:rsid w:val="00FA46F5"/>
    <w:rsid w:val="00FA4E83"/>
    <w:rsid w:val="00FA5045"/>
    <w:rsid w:val="00FA6196"/>
    <w:rsid w:val="00FA6956"/>
    <w:rsid w:val="00FA6A85"/>
    <w:rsid w:val="00FA6FEB"/>
    <w:rsid w:val="00FA7240"/>
    <w:rsid w:val="00FA79B9"/>
    <w:rsid w:val="00FA7D61"/>
    <w:rsid w:val="00FA7E74"/>
    <w:rsid w:val="00FB041F"/>
    <w:rsid w:val="00FB0807"/>
    <w:rsid w:val="00FB0FAB"/>
    <w:rsid w:val="00FB1706"/>
    <w:rsid w:val="00FB186B"/>
    <w:rsid w:val="00FB1B9E"/>
    <w:rsid w:val="00FB1CC2"/>
    <w:rsid w:val="00FB2048"/>
    <w:rsid w:val="00FB2B5C"/>
    <w:rsid w:val="00FB3C43"/>
    <w:rsid w:val="00FB43AA"/>
    <w:rsid w:val="00FB4558"/>
    <w:rsid w:val="00FB6314"/>
    <w:rsid w:val="00FB671F"/>
    <w:rsid w:val="00FB77DD"/>
    <w:rsid w:val="00FC0024"/>
    <w:rsid w:val="00FC0BA9"/>
    <w:rsid w:val="00FC0F51"/>
    <w:rsid w:val="00FC128B"/>
    <w:rsid w:val="00FC130F"/>
    <w:rsid w:val="00FC1394"/>
    <w:rsid w:val="00FC20D9"/>
    <w:rsid w:val="00FC2129"/>
    <w:rsid w:val="00FC2211"/>
    <w:rsid w:val="00FC291A"/>
    <w:rsid w:val="00FC2A00"/>
    <w:rsid w:val="00FC2E7A"/>
    <w:rsid w:val="00FC3961"/>
    <w:rsid w:val="00FC3D83"/>
    <w:rsid w:val="00FC3EE1"/>
    <w:rsid w:val="00FC408A"/>
    <w:rsid w:val="00FC43E3"/>
    <w:rsid w:val="00FC4622"/>
    <w:rsid w:val="00FC517F"/>
    <w:rsid w:val="00FC5E30"/>
    <w:rsid w:val="00FC6361"/>
    <w:rsid w:val="00FC6455"/>
    <w:rsid w:val="00FC6B82"/>
    <w:rsid w:val="00FC6BA1"/>
    <w:rsid w:val="00FC70C7"/>
    <w:rsid w:val="00FC7CCF"/>
    <w:rsid w:val="00FD0A41"/>
    <w:rsid w:val="00FD0A4C"/>
    <w:rsid w:val="00FD0ABA"/>
    <w:rsid w:val="00FD0AF8"/>
    <w:rsid w:val="00FD0C73"/>
    <w:rsid w:val="00FD2C5A"/>
    <w:rsid w:val="00FD2F8B"/>
    <w:rsid w:val="00FD4112"/>
    <w:rsid w:val="00FD4343"/>
    <w:rsid w:val="00FD4744"/>
    <w:rsid w:val="00FD4A16"/>
    <w:rsid w:val="00FD4A88"/>
    <w:rsid w:val="00FD4F78"/>
    <w:rsid w:val="00FD4FE6"/>
    <w:rsid w:val="00FD545C"/>
    <w:rsid w:val="00FD578F"/>
    <w:rsid w:val="00FD5ADE"/>
    <w:rsid w:val="00FD6349"/>
    <w:rsid w:val="00FD6E50"/>
    <w:rsid w:val="00FD7503"/>
    <w:rsid w:val="00FD750E"/>
    <w:rsid w:val="00FE1044"/>
    <w:rsid w:val="00FE13AE"/>
    <w:rsid w:val="00FE155E"/>
    <w:rsid w:val="00FE18F2"/>
    <w:rsid w:val="00FE1BF3"/>
    <w:rsid w:val="00FE1D06"/>
    <w:rsid w:val="00FE1EDA"/>
    <w:rsid w:val="00FE2967"/>
    <w:rsid w:val="00FE2A6B"/>
    <w:rsid w:val="00FE3FD4"/>
    <w:rsid w:val="00FE428E"/>
    <w:rsid w:val="00FE4544"/>
    <w:rsid w:val="00FE6362"/>
    <w:rsid w:val="00FE681E"/>
    <w:rsid w:val="00FE6D70"/>
    <w:rsid w:val="00FE77F2"/>
    <w:rsid w:val="00FE7941"/>
    <w:rsid w:val="00FE7E4D"/>
    <w:rsid w:val="00FF0675"/>
    <w:rsid w:val="00FF09BA"/>
    <w:rsid w:val="00FF0FC9"/>
    <w:rsid w:val="00FF1632"/>
    <w:rsid w:val="00FF1CDB"/>
    <w:rsid w:val="00FF1F30"/>
    <w:rsid w:val="00FF2422"/>
    <w:rsid w:val="00FF28E4"/>
    <w:rsid w:val="00FF370B"/>
    <w:rsid w:val="00FF4428"/>
    <w:rsid w:val="00FF503B"/>
    <w:rsid w:val="00FF503E"/>
    <w:rsid w:val="00FF5391"/>
    <w:rsid w:val="00FF5762"/>
    <w:rsid w:val="00FF64A7"/>
    <w:rsid w:val="00FF657C"/>
    <w:rsid w:val="00FF66E7"/>
    <w:rsid w:val="00FF7752"/>
    <w:rsid w:val="00FF7B94"/>
    <w:rsid w:val="00FF7E32"/>
    <w:rsid w:val="00FF7EE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C732C9F"/>
  <w15:chartTrackingRefBased/>
  <w15:docId w15:val="{5F10A004-8EEA-4169-AE15-BE32751CD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031D"/>
    <w:pPr>
      <w:overflowPunct w:val="0"/>
      <w:autoSpaceDE w:val="0"/>
      <w:autoSpaceDN w:val="0"/>
      <w:adjustRightInd w:val="0"/>
      <w:spacing w:after="180"/>
      <w:textAlignment w:val="baseline"/>
    </w:pPr>
    <w:rPr>
      <w:rFonts w:ascii="Times New Roman" w:hAnsi="Times New Roman"/>
    </w:rPr>
  </w:style>
  <w:style w:type="paragraph" w:styleId="1">
    <w:name w:val="heading 1"/>
    <w:next w:val="a"/>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21">
    <w:name w:val="index 2"/>
    <w:basedOn w:val="11"/>
    <w:semiHidden/>
    <w:pPr>
      <w:ind w:left="284"/>
    </w:pPr>
  </w:style>
  <w:style w:type="paragraph" w:styleId="11">
    <w:name w:val="index 1"/>
    <w:basedOn w:val="a"/>
    <w:semiHidden/>
    <w:pPr>
      <w:keepLines/>
      <w:spacing w:after="0"/>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1"/>
    <w:next w:val="a"/>
    <w:pPr>
      <w:outlineLvl w:val="9"/>
    </w:pPr>
  </w:style>
  <w:style w:type="paragraph" w:styleId="22">
    <w:name w:val="List Number 2"/>
    <w:basedOn w:val="a3"/>
    <w:semiHidden/>
    <w:pPr>
      <w:ind w:left="851"/>
    </w:pPr>
  </w:style>
  <w:style w:type="paragraph" w:styleId="a4">
    <w:name w:val="header"/>
    <w:aliases w:val="header odd,header odd1,header odd2,header,header odd3,header odd4,header odd5,header odd6,header1,header2,header3,header odd11,header odd21,header odd7,header4,header odd8,header odd9,header5,header odd12,header11,header21,header odd22,header31,h"/>
    <w:link w:val="Char"/>
    <w:pPr>
      <w:widowControl w:val="0"/>
      <w:overflowPunct w:val="0"/>
      <w:autoSpaceDE w:val="0"/>
      <w:autoSpaceDN w:val="0"/>
      <w:adjustRightInd w:val="0"/>
      <w:textAlignment w:val="baseline"/>
    </w:pPr>
    <w:rPr>
      <w:rFonts w:ascii="Arial" w:hAnsi="Arial"/>
      <w:b/>
      <w:noProof/>
      <w:sz w:val="18"/>
    </w:rPr>
  </w:style>
  <w:style w:type="character" w:styleId="a5">
    <w:name w:val="footnote reference"/>
    <w:basedOn w:val="a0"/>
    <w:semiHidden/>
    <w:rPr>
      <w:b/>
      <w:position w:val="6"/>
      <w:sz w:val="16"/>
    </w:rPr>
  </w:style>
  <w:style w:type="paragraph" w:styleId="a6">
    <w:name w:val="footnote text"/>
    <w:basedOn w:val="a"/>
    <w:semiHidden/>
    <w:pPr>
      <w:keepLines/>
      <w:spacing w:after="0"/>
      <w:ind w:left="454" w:hanging="454"/>
    </w:pPr>
    <w:rPr>
      <w:sz w:val="16"/>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F">
    <w:name w:val="TF"/>
    <w:basedOn w:val="TH"/>
    <w:pPr>
      <w:keepNext w:val="0"/>
      <w:spacing w:before="0" w:after="240"/>
    </w:pPr>
  </w:style>
  <w:style w:type="paragraph" w:customStyle="1" w:styleId="NO">
    <w:name w:val="NO"/>
    <w:basedOn w:val="a"/>
    <w:pPr>
      <w:keepLines/>
      <w:ind w:left="1135" w:hanging="851"/>
    </w:pPr>
  </w:style>
  <w:style w:type="paragraph" w:styleId="90">
    <w:name w:val="toc 9"/>
    <w:basedOn w:val="80"/>
    <w:pPr>
      <w:ind w:left="1418" w:hanging="1418"/>
    </w:p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pPr>
      <w:spacing w:after="0"/>
    </w:pPr>
  </w:style>
  <w:style w:type="paragraph" w:customStyle="1" w:styleId="EW">
    <w:name w:val="EW"/>
    <w:basedOn w:val="EX"/>
    <w:pPr>
      <w:spacing w:after="0"/>
    </w:pP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7"/>
    <w:semiHidden/>
    <w:pPr>
      <w:ind w:left="851"/>
    </w:pPr>
  </w:style>
  <w:style w:type="paragraph" w:styleId="31">
    <w:name w:val="List Bullet 3"/>
    <w:basedOn w:val="23"/>
    <w:semiHidden/>
    <w:pPr>
      <w:ind w:left="1135"/>
    </w:pPr>
  </w:style>
  <w:style w:type="paragraph" w:styleId="a3">
    <w:name w:val="List Number"/>
    <w:basedOn w:val="a8"/>
    <w:semiHidden/>
  </w:style>
  <w:style w:type="paragraph" w:customStyle="1" w:styleId="EQ">
    <w:name w:val="EQ"/>
    <w:basedOn w:val="a"/>
    <w:next w:val="a"/>
    <w:pPr>
      <w:keepLines/>
      <w:tabs>
        <w:tab w:val="center" w:pos="4536"/>
        <w:tab w:val="right" w:pos="9072"/>
      </w:tabs>
    </w:pPr>
    <w:rPr>
      <w:noProof/>
    </w:rPr>
  </w:style>
  <w:style w:type="paragraph" w:customStyle="1" w:styleId="TH">
    <w:name w:val="TH"/>
    <w:basedOn w:val="a"/>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pPr>
      <w:jc w:val="right"/>
    </w:pPr>
  </w:style>
  <w:style w:type="paragraph" w:customStyle="1" w:styleId="H6">
    <w:name w:val="H6"/>
    <w:basedOn w:val="5"/>
    <w:next w:val="a"/>
    <w:pPr>
      <w:ind w:left="1985" w:hanging="1985"/>
      <w:outlineLvl w:val="9"/>
    </w:pPr>
    <w:rPr>
      <w:sz w:val="20"/>
    </w:rPr>
  </w:style>
  <w:style w:type="paragraph" w:customStyle="1" w:styleId="TAN">
    <w:name w:val="TAN"/>
    <w:basedOn w:val="TAL"/>
    <w:link w:val="TANChar"/>
    <w:qFormat/>
    <w:pPr>
      <w:ind w:left="851" w:hanging="851"/>
    </w:pPr>
  </w:style>
  <w:style w:type="paragraph" w:customStyle="1" w:styleId="TAL">
    <w:name w:val="TAL"/>
    <w:basedOn w:val="a"/>
    <w:link w:val="TALChar"/>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pPr>
      <w:framePr w:wrap="notBeside" w:y="16161"/>
    </w:pPr>
  </w:style>
  <w:style w:type="character" w:customStyle="1" w:styleId="ZGSM">
    <w:name w:val="ZGSM"/>
  </w:style>
  <w:style w:type="paragraph" w:styleId="24">
    <w:name w:val="List 2"/>
    <w:basedOn w:val="a8"/>
    <w:semiHidden/>
    <w:pPr>
      <w:ind w:left="851"/>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32">
    <w:name w:val="List 3"/>
    <w:basedOn w:val="24"/>
    <w:semiHidden/>
    <w:pPr>
      <w:ind w:left="1135"/>
    </w:pPr>
  </w:style>
  <w:style w:type="paragraph" w:styleId="41">
    <w:name w:val="List 4"/>
    <w:basedOn w:val="32"/>
    <w:semiHidden/>
    <w:pPr>
      <w:ind w:left="1418"/>
    </w:pPr>
  </w:style>
  <w:style w:type="paragraph" w:styleId="51">
    <w:name w:val="List 5"/>
    <w:basedOn w:val="41"/>
    <w:semiHidden/>
    <w:pPr>
      <w:ind w:left="1702"/>
    </w:pPr>
  </w:style>
  <w:style w:type="paragraph" w:customStyle="1" w:styleId="EditorsNote">
    <w:name w:val="Editor's Note"/>
    <w:basedOn w:val="NO"/>
    <w:rPr>
      <w:color w:val="FF0000"/>
    </w:rPr>
  </w:style>
  <w:style w:type="paragraph" w:styleId="a8">
    <w:name w:val="List"/>
    <w:basedOn w:val="a"/>
    <w:semiHidden/>
    <w:pPr>
      <w:ind w:left="568" w:hanging="284"/>
    </w:pPr>
  </w:style>
  <w:style w:type="paragraph" w:styleId="a7">
    <w:name w:val="List Bullet"/>
    <w:basedOn w:val="a8"/>
    <w:semiHidden/>
  </w:style>
  <w:style w:type="paragraph" w:styleId="42">
    <w:name w:val="List Bullet 4"/>
    <w:basedOn w:val="31"/>
    <w:semiHidden/>
    <w:pPr>
      <w:ind w:left="1418"/>
    </w:pPr>
  </w:style>
  <w:style w:type="paragraph" w:styleId="52">
    <w:name w:val="List Bullet 5"/>
    <w:basedOn w:val="42"/>
    <w:semiHidden/>
    <w:pPr>
      <w:ind w:left="1702"/>
    </w:pPr>
  </w:style>
  <w:style w:type="paragraph" w:customStyle="1" w:styleId="B1">
    <w:name w:val="B1"/>
    <w:basedOn w:val="a8"/>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styleId="a9">
    <w:name w:val="footer"/>
    <w:basedOn w:val="a4"/>
    <w:semiHidden/>
    <w:pPr>
      <w:jc w:val="center"/>
    </w:pPr>
    <w:rPr>
      <w:i/>
    </w:rPr>
  </w:style>
  <w:style w:type="paragraph" w:customStyle="1" w:styleId="ZTD">
    <w:name w:val="ZTD"/>
    <w:basedOn w:val="ZB"/>
    <w:pPr>
      <w:framePr w:hRule="auto" w:wrap="notBeside" w:y="852"/>
    </w:pPr>
    <w:rPr>
      <w:i w:val="0"/>
      <w:sz w:val="40"/>
    </w:rPr>
  </w:style>
  <w:style w:type="character" w:styleId="aa">
    <w:name w:val="page number"/>
    <w:basedOn w:val="a0"/>
    <w:uiPriority w:val="99"/>
    <w:semiHidden/>
    <w:unhideWhenUsed/>
    <w:rsid w:val="001162DE"/>
  </w:style>
  <w:style w:type="numbering" w:customStyle="1" w:styleId="NoList1">
    <w:name w:val="No List1"/>
    <w:next w:val="a2"/>
    <w:uiPriority w:val="99"/>
    <w:semiHidden/>
    <w:unhideWhenUsed/>
    <w:rsid w:val="00C351F1"/>
  </w:style>
  <w:style w:type="character" w:styleId="ab">
    <w:name w:val="Hyperlink"/>
    <w:uiPriority w:val="99"/>
    <w:unhideWhenUsed/>
    <w:qFormat/>
    <w:rsid w:val="00C351F1"/>
    <w:rPr>
      <w:color w:val="0563C1"/>
      <w:u w:val="single"/>
    </w:rPr>
  </w:style>
  <w:style w:type="character" w:styleId="ac">
    <w:name w:val="FollowedHyperlink"/>
    <w:uiPriority w:val="99"/>
    <w:semiHidden/>
    <w:unhideWhenUsed/>
    <w:rsid w:val="00C351F1"/>
    <w:rPr>
      <w:color w:val="954F72"/>
      <w:u w:val="single"/>
    </w:rPr>
  </w:style>
  <w:style w:type="paragraph" w:customStyle="1" w:styleId="msonormal0">
    <w:name w:val="msonormal"/>
    <w:basedOn w:val="a"/>
    <w:rsid w:val="00C351F1"/>
    <w:pPr>
      <w:overflowPunct/>
      <w:autoSpaceDE/>
      <w:autoSpaceDN/>
      <w:adjustRightInd/>
      <w:spacing w:before="100" w:beforeAutospacing="1" w:after="100" w:afterAutospacing="1"/>
      <w:textAlignment w:val="auto"/>
    </w:pPr>
    <w:rPr>
      <w:sz w:val="24"/>
      <w:szCs w:val="24"/>
    </w:rPr>
  </w:style>
  <w:style w:type="paragraph" w:customStyle="1" w:styleId="font5">
    <w:name w:val="font5"/>
    <w:basedOn w:val="a"/>
    <w:rsid w:val="00C351F1"/>
    <w:pPr>
      <w:overflowPunct/>
      <w:autoSpaceDE/>
      <w:autoSpaceDN/>
      <w:adjustRightInd/>
      <w:spacing w:before="100" w:beforeAutospacing="1" w:after="100" w:afterAutospacing="1"/>
      <w:textAlignment w:val="auto"/>
    </w:pPr>
    <w:rPr>
      <w:rFonts w:ascii="Tahoma" w:hAnsi="Tahoma" w:cs="Tahoma"/>
      <w:color w:val="000000"/>
      <w:sz w:val="18"/>
      <w:szCs w:val="18"/>
    </w:rPr>
  </w:style>
  <w:style w:type="paragraph" w:customStyle="1" w:styleId="font6">
    <w:name w:val="font6"/>
    <w:basedOn w:val="a"/>
    <w:rsid w:val="00C351F1"/>
    <w:pPr>
      <w:overflowPunct/>
      <w:autoSpaceDE/>
      <w:autoSpaceDN/>
      <w:adjustRightInd/>
      <w:spacing w:before="100" w:beforeAutospacing="1" w:after="100" w:afterAutospacing="1"/>
      <w:textAlignment w:val="auto"/>
    </w:pPr>
    <w:rPr>
      <w:rFonts w:ascii="Tahoma" w:hAnsi="Tahoma" w:cs="Tahoma"/>
      <w:b/>
      <w:bCs/>
      <w:color w:val="000000"/>
      <w:sz w:val="18"/>
      <w:szCs w:val="18"/>
    </w:rPr>
  </w:style>
  <w:style w:type="paragraph" w:customStyle="1" w:styleId="xl66">
    <w:name w:val="xl66"/>
    <w:basedOn w:val="a"/>
    <w:rsid w:val="00C351F1"/>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ascii="Arial" w:hAnsi="Arial" w:cs="Arial"/>
      <w:sz w:val="16"/>
      <w:szCs w:val="16"/>
    </w:rPr>
  </w:style>
  <w:style w:type="paragraph" w:customStyle="1" w:styleId="xl67">
    <w:name w:val="xl67"/>
    <w:basedOn w:val="a"/>
    <w:rsid w:val="00C351F1"/>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ascii="Arial" w:hAnsi="Arial" w:cs="Arial"/>
      <w:sz w:val="16"/>
      <w:szCs w:val="16"/>
    </w:rPr>
  </w:style>
  <w:style w:type="paragraph" w:customStyle="1" w:styleId="xl68">
    <w:name w:val="xl68"/>
    <w:basedOn w:val="a"/>
    <w:rsid w:val="00C351F1"/>
    <w:pPr>
      <w:shd w:val="clear" w:color="000000" w:fill="FFFFFF"/>
      <w:overflowPunct/>
      <w:autoSpaceDE/>
      <w:autoSpaceDN/>
      <w:adjustRightInd/>
      <w:spacing w:before="100" w:beforeAutospacing="1" w:after="100" w:afterAutospacing="1"/>
      <w:textAlignment w:val="top"/>
    </w:pPr>
    <w:rPr>
      <w:rFonts w:ascii="Arial" w:hAnsi="Arial" w:cs="Arial"/>
      <w:sz w:val="16"/>
      <w:szCs w:val="16"/>
    </w:rPr>
  </w:style>
  <w:style w:type="paragraph" w:customStyle="1" w:styleId="xl69">
    <w:name w:val="xl69"/>
    <w:basedOn w:val="a"/>
    <w:rsid w:val="00C351F1"/>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ascii="Arial" w:hAnsi="Arial" w:cs="Arial"/>
      <w:color w:val="000000"/>
      <w:sz w:val="16"/>
      <w:szCs w:val="16"/>
    </w:rPr>
  </w:style>
  <w:style w:type="character" w:customStyle="1" w:styleId="Char">
    <w:name w:val="页眉 Char"/>
    <w:aliases w:val="header odd Char,header odd1 Char,header odd2 Char,header Char,header odd3 Char,header odd4 Char,header odd5 Char,header odd6 Char,header1 Char,header2 Char,header3 Char,header odd11 Char,header odd21 Char,header odd7 Char,header4 Char,h Char"/>
    <w:link w:val="a4"/>
    <w:rsid w:val="00C351F1"/>
    <w:rPr>
      <w:rFonts w:ascii="Arial" w:hAnsi="Arial"/>
      <w:b/>
      <w:noProof/>
      <w:sz w:val="18"/>
    </w:rPr>
  </w:style>
  <w:style w:type="paragraph" w:styleId="ad">
    <w:name w:val="Balloon Text"/>
    <w:basedOn w:val="a"/>
    <w:link w:val="Char0"/>
    <w:uiPriority w:val="99"/>
    <w:semiHidden/>
    <w:unhideWhenUsed/>
    <w:rsid w:val="00C351F1"/>
    <w:pPr>
      <w:spacing w:after="0"/>
    </w:pPr>
    <w:rPr>
      <w:rFonts w:ascii="Segoe UI" w:hAnsi="Segoe UI" w:cs="Segoe UI"/>
      <w:sz w:val="18"/>
      <w:szCs w:val="18"/>
    </w:rPr>
  </w:style>
  <w:style w:type="character" w:customStyle="1" w:styleId="Char0">
    <w:name w:val="批注框文本 Char"/>
    <w:basedOn w:val="a0"/>
    <w:link w:val="ad"/>
    <w:uiPriority w:val="99"/>
    <w:semiHidden/>
    <w:rsid w:val="00C351F1"/>
    <w:rPr>
      <w:rFonts w:ascii="Segoe UI" w:hAnsi="Segoe UI" w:cs="Segoe UI"/>
      <w:sz w:val="18"/>
      <w:szCs w:val="18"/>
    </w:rPr>
  </w:style>
  <w:style w:type="paragraph" w:styleId="ae">
    <w:name w:val="List Paragraph"/>
    <w:aliases w:val="- Bullets,?? ??,?????,????,リスト段落,Lista1,列出段落1,中等深浅网格 1 - 着色 21,R4_bullets,列表段落1,—ño’i—Ž,¥¡¡¡¡ì¬º¥¹¥È¶ÎÂä,ÁÐ³ö¶ÎÂä,¥ê¥¹¥È¶ÎÂä,1st level - Bullet List Paragraph,Lettre d'introduction,Paragrafo elenco,Normal bullet 2,Bullet list,목록 단락,列表段落,목록단락"/>
    <w:basedOn w:val="a"/>
    <w:link w:val="Char1"/>
    <w:uiPriority w:val="34"/>
    <w:qFormat/>
    <w:rsid w:val="007B1BB6"/>
    <w:pPr>
      <w:widowControl w:val="0"/>
      <w:overflowPunct/>
      <w:autoSpaceDE/>
      <w:autoSpaceDN/>
      <w:adjustRightInd/>
      <w:spacing w:after="0"/>
      <w:ind w:leftChars="400" w:left="840"/>
      <w:jc w:val="both"/>
      <w:textAlignment w:val="auto"/>
    </w:pPr>
    <w:rPr>
      <w:rFonts w:ascii="Century" w:eastAsia="Times New Roman" w:hAnsi="Century"/>
      <w:kern w:val="2"/>
      <w:sz w:val="21"/>
      <w:szCs w:val="22"/>
      <w:lang w:val="en-US" w:eastAsia="ja-JP"/>
    </w:rPr>
  </w:style>
  <w:style w:type="character" w:customStyle="1" w:styleId="Char1">
    <w:name w:val="列出段落 Char"/>
    <w:aliases w:val="- Bullets Char,?? ?? Char,????? Char,???? Char,リスト段落 Char,Lista1 Char,列出段落1 Char,中等深浅网格 1 - 着色 21 Char,R4_bullets Char,列表段落1 Char,—ño’i—Ž Char,¥¡¡¡¡ì¬º¥¹¥È¶ÎÂä Char,ÁÐ³ö¶ÎÂä Char,¥ê¥¹¥È¶ÎÂä Char,1st level - Bullet List Paragraph Char"/>
    <w:link w:val="ae"/>
    <w:uiPriority w:val="34"/>
    <w:qFormat/>
    <w:rsid w:val="007B1BB6"/>
    <w:rPr>
      <w:rFonts w:ascii="Century" w:eastAsia="Times New Roman" w:hAnsi="Century"/>
      <w:kern w:val="2"/>
      <w:sz w:val="21"/>
      <w:szCs w:val="22"/>
      <w:lang w:val="en-US" w:eastAsia="ja-JP"/>
    </w:rPr>
  </w:style>
  <w:style w:type="table" w:styleId="af">
    <w:name w:val="Table Grid"/>
    <w:basedOn w:val="a1"/>
    <w:qFormat/>
    <w:rsid w:val="004165B9"/>
    <w:pPr>
      <w:overflowPunct w:val="0"/>
      <w:autoSpaceDE w:val="0"/>
      <w:autoSpaceDN w:val="0"/>
      <w:adjustRightInd w:val="0"/>
      <w:spacing w:after="180"/>
      <w:textAlignment w:val="baseline"/>
    </w:pPr>
    <w:rPr>
      <w:rFonts w:ascii="Times New Roman" w:eastAsia="Yu Mincho"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
    <w:name w:val="Proposal"/>
    <w:basedOn w:val="a"/>
    <w:rsid w:val="001A5C9B"/>
    <w:pPr>
      <w:tabs>
        <w:tab w:val="left" w:pos="1701"/>
      </w:tabs>
      <w:overflowPunct/>
      <w:autoSpaceDE/>
      <w:autoSpaceDN/>
      <w:adjustRightInd/>
      <w:ind w:left="1701" w:hanging="1701"/>
      <w:textAlignment w:val="auto"/>
    </w:pPr>
    <w:rPr>
      <w:rFonts w:eastAsia="MS Mincho"/>
      <w:b/>
      <w:lang w:eastAsia="en-US"/>
    </w:rPr>
  </w:style>
  <w:style w:type="character" w:customStyle="1" w:styleId="TAHCar">
    <w:name w:val="TAH Car"/>
    <w:link w:val="TAH"/>
    <w:qFormat/>
    <w:rsid w:val="00467314"/>
    <w:rPr>
      <w:rFonts w:ascii="Arial" w:hAnsi="Arial"/>
      <w:b/>
      <w:sz w:val="18"/>
    </w:rPr>
  </w:style>
  <w:style w:type="character" w:customStyle="1" w:styleId="TACChar">
    <w:name w:val="TAC Char"/>
    <w:link w:val="TAC"/>
    <w:qFormat/>
    <w:rsid w:val="00467314"/>
    <w:rPr>
      <w:rFonts w:ascii="Arial" w:hAnsi="Arial"/>
      <w:sz w:val="18"/>
    </w:rPr>
  </w:style>
  <w:style w:type="character" w:customStyle="1" w:styleId="TANChar">
    <w:name w:val="TAN Char"/>
    <w:link w:val="TAN"/>
    <w:qFormat/>
    <w:rsid w:val="00467314"/>
    <w:rPr>
      <w:rFonts w:ascii="Arial" w:hAnsi="Arial"/>
      <w:sz w:val="18"/>
    </w:rPr>
  </w:style>
  <w:style w:type="paragraph" w:customStyle="1" w:styleId="font7">
    <w:name w:val="font7"/>
    <w:basedOn w:val="a"/>
    <w:rsid w:val="003C1DD2"/>
    <w:pPr>
      <w:overflowPunct/>
      <w:autoSpaceDE/>
      <w:autoSpaceDN/>
      <w:adjustRightInd/>
      <w:spacing w:before="100" w:beforeAutospacing="1" w:after="100" w:afterAutospacing="1"/>
      <w:textAlignment w:val="auto"/>
    </w:pPr>
    <w:rPr>
      <w:rFonts w:ascii="Arial" w:eastAsia="宋体" w:hAnsi="Arial" w:cs="Arial"/>
      <w:color w:val="000000"/>
      <w:sz w:val="16"/>
      <w:szCs w:val="16"/>
      <w:lang w:val="en-US" w:eastAsia="zh-CN"/>
    </w:rPr>
  </w:style>
  <w:style w:type="paragraph" w:customStyle="1" w:styleId="font8">
    <w:name w:val="font8"/>
    <w:basedOn w:val="a"/>
    <w:rsid w:val="003C1DD2"/>
    <w:pPr>
      <w:overflowPunct/>
      <w:autoSpaceDE/>
      <w:autoSpaceDN/>
      <w:adjustRightInd/>
      <w:spacing w:before="100" w:beforeAutospacing="1" w:after="100" w:afterAutospacing="1"/>
      <w:textAlignment w:val="auto"/>
    </w:pPr>
    <w:rPr>
      <w:rFonts w:ascii="Arial" w:eastAsia="宋体" w:hAnsi="Arial" w:cs="Arial"/>
      <w:b/>
      <w:bCs/>
      <w:color w:val="000000"/>
      <w:sz w:val="16"/>
      <w:szCs w:val="16"/>
      <w:lang w:val="en-US" w:eastAsia="zh-CN"/>
    </w:rPr>
  </w:style>
  <w:style w:type="paragraph" w:customStyle="1" w:styleId="xl65">
    <w:name w:val="xl65"/>
    <w:basedOn w:val="a"/>
    <w:rsid w:val="003C1DD2"/>
    <w:pPr>
      <w:pBdr>
        <w:top w:val="single" w:sz="4" w:space="0" w:color="auto"/>
        <w:left w:val="single" w:sz="4" w:space="0" w:color="auto"/>
        <w:bottom w:val="single" w:sz="4" w:space="0" w:color="auto"/>
        <w:right w:val="single" w:sz="4" w:space="0" w:color="auto"/>
      </w:pBdr>
      <w:shd w:val="clear" w:color="000000" w:fill="75B91A"/>
      <w:overflowPunct/>
      <w:autoSpaceDE/>
      <w:autoSpaceDN/>
      <w:adjustRightInd/>
      <w:spacing w:before="100" w:beforeAutospacing="1" w:after="100" w:afterAutospacing="1"/>
      <w:jc w:val="center"/>
      <w:textAlignment w:val="top"/>
    </w:pPr>
    <w:rPr>
      <w:rFonts w:ascii="Arial" w:eastAsia="宋体" w:hAnsi="Arial" w:cs="Arial"/>
      <w:b/>
      <w:bCs/>
      <w:color w:val="FFFFFF"/>
      <w:sz w:val="18"/>
      <w:szCs w:val="18"/>
      <w:lang w:val="en-US" w:eastAsia="zh-CN"/>
    </w:rPr>
  </w:style>
  <w:style w:type="paragraph" w:customStyle="1" w:styleId="xl70">
    <w:name w:val="xl70"/>
    <w:basedOn w:val="a"/>
    <w:rsid w:val="003C1DD2"/>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ascii="Arial" w:eastAsia="宋体" w:hAnsi="Arial" w:cs="Arial"/>
      <w:sz w:val="16"/>
      <w:szCs w:val="16"/>
      <w:lang w:val="en-US" w:eastAsia="zh-CN"/>
    </w:rPr>
  </w:style>
  <w:style w:type="paragraph" w:customStyle="1" w:styleId="xl71">
    <w:name w:val="xl71"/>
    <w:basedOn w:val="a"/>
    <w:rsid w:val="003C1DD2"/>
    <w:pPr>
      <w:pBdr>
        <w:top w:val="single" w:sz="4" w:space="0" w:color="A6A6A6"/>
        <w:left w:val="single" w:sz="4" w:space="0" w:color="A6A6A6"/>
        <w:bottom w:val="single" w:sz="4" w:space="0" w:color="A6A6A6"/>
        <w:right w:val="single" w:sz="4" w:space="0" w:color="A6A6A6"/>
      </w:pBdr>
      <w:shd w:val="clear" w:color="000000" w:fill="E2EFDA"/>
      <w:overflowPunct/>
      <w:autoSpaceDE/>
      <w:autoSpaceDN/>
      <w:adjustRightInd/>
      <w:spacing w:before="100" w:beforeAutospacing="1" w:after="100" w:afterAutospacing="1"/>
      <w:jc w:val="center"/>
      <w:textAlignment w:val="center"/>
    </w:pPr>
    <w:rPr>
      <w:rFonts w:ascii="Arial" w:eastAsia="宋体" w:hAnsi="Arial" w:cs="Arial"/>
      <w:b/>
      <w:bCs/>
      <w:sz w:val="16"/>
      <w:szCs w:val="16"/>
      <w:lang w:val="en-US" w:eastAsia="zh-CN"/>
    </w:rPr>
  </w:style>
  <w:style w:type="paragraph" w:customStyle="1" w:styleId="xl72">
    <w:name w:val="xl72"/>
    <w:basedOn w:val="a"/>
    <w:rsid w:val="003C1DD2"/>
    <w:pPr>
      <w:pBdr>
        <w:top w:val="single" w:sz="4" w:space="0" w:color="A6A6A6"/>
        <w:left w:val="single" w:sz="4" w:space="0" w:color="A6A6A6"/>
        <w:bottom w:val="single" w:sz="4" w:space="0" w:color="A6A6A6"/>
        <w:right w:val="single" w:sz="4" w:space="0" w:color="A6A6A6"/>
      </w:pBdr>
      <w:shd w:val="clear" w:color="000000" w:fill="FFCCCC"/>
      <w:overflowPunct/>
      <w:autoSpaceDE/>
      <w:autoSpaceDN/>
      <w:adjustRightInd/>
      <w:spacing w:before="100" w:beforeAutospacing="1" w:after="100" w:afterAutospacing="1"/>
      <w:jc w:val="center"/>
      <w:textAlignment w:val="center"/>
    </w:pPr>
    <w:rPr>
      <w:rFonts w:ascii="Arial" w:eastAsia="宋体" w:hAnsi="Arial" w:cs="Arial"/>
      <w:b/>
      <w:bCs/>
      <w:sz w:val="16"/>
      <w:szCs w:val="16"/>
      <w:lang w:val="en-US" w:eastAsia="zh-CN"/>
    </w:rPr>
  </w:style>
  <w:style w:type="paragraph" w:customStyle="1" w:styleId="xl73">
    <w:name w:val="xl73"/>
    <w:basedOn w:val="a"/>
    <w:rsid w:val="003C1DD2"/>
    <w:pPr>
      <w:pBdr>
        <w:top w:val="single" w:sz="4" w:space="0" w:color="A6A6A6"/>
        <w:left w:val="single" w:sz="4" w:space="0" w:color="A6A6A6"/>
        <w:bottom w:val="single" w:sz="4" w:space="0" w:color="A6A6A6"/>
        <w:right w:val="single" w:sz="4" w:space="0" w:color="A6A6A6"/>
      </w:pBdr>
      <w:shd w:val="clear" w:color="000000" w:fill="D9D9D9"/>
      <w:overflowPunct/>
      <w:autoSpaceDE/>
      <w:autoSpaceDN/>
      <w:adjustRightInd/>
      <w:spacing w:before="100" w:beforeAutospacing="1" w:after="100" w:afterAutospacing="1"/>
      <w:textAlignment w:val="top"/>
    </w:pPr>
    <w:rPr>
      <w:rFonts w:ascii="Arial" w:eastAsia="宋体" w:hAnsi="Arial" w:cs="Arial"/>
      <w:sz w:val="16"/>
      <w:szCs w:val="16"/>
      <w:lang w:val="en-US" w:eastAsia="zh-CN"/>
    </w:rPr>
  </w:style>
  <w:style w:type="paragraph" w:customStyle="1" w:styleId="xl74">
    <w:name w:val="xl74"/>
    <w:basedOn w:val="a"/>
    <w:rsid w:val="003C1DD2"/>
    <w:pPr>
      <w:shd w:val="clear" w:color="000000" w:fill="FF9999"/>
      <w:overflowPunct/>
      <w:autoSpaceDE/>
      <w:autoSpaceDN/>
      <w:adjustRightInd/>
      <w:spacing w:before="100" w:beforeAutospacing="1" w:after="100" w:afterAutospacing="1"/>
      <w:jc w:val="center"/>
      <w:textAlignment w:val="center"/>
    </w:pPr>
    <w:rPr>
      <w:rFonts w:ascii="Arial" w:eastAsia="宋体" w:hAnsi="Arial" w:cs="Arial"/>
      <w:b/>
      <w:bCs/>
      <w:sz w:val="16"/>
      <w:szCs w:val="16"/>
      <w:lang w:val="en-US" w:eastAsia="zh-CN"/>
    </w:rPr>
  </w:style>
  <w:style w:type="paragraph" w:customStyle="1" w:styleId="xl75">
    <w:name w:val="xl75"/>
    <w:basedOn w:val="a"/>
    <w:rsid w:val="003C1DD2"/>
    <w:pPr>
      <w:shd w:val="clear" w:color="000000" w:fill="FFCCCC"/>
      <w:overflowPunct/>
      <w:autoSpaceDE/>
      <w:autoSpaceDN/>
      <w:adjustRightInd/>
      <w:spacing w:before="100" w:beforeAutospacing="1" w:after="100" w:afterAutospacing="1"/>
      <w:jc w:val="center"/>
      <w:textAlignment w:val="center"/>
    </w:pPr>
    <w:rPr>
      <w:rFonts w:ascii="Arial" w:eastAsia="宋体" w:hAnsi="Arial" w:cs="Arial"/>
      <w:b/>
      <w:bCs/>
      <w:sz w:val="16"/>
      <w:szCs w:val="16"/>
      <w:lang w:val="en-US" w:eastAsia="zh-CN"/>
    </w:rPr>
  </w:style>
  <w:style w:type="paragraph" w:customStyle="1" w:styleId="xl76">
    <w:name w:val="xl76"/>
    <w:basedOn w:val="a"/>
    <w:rsid w:val="003C1DD2"/>
    <w:pPr>
      <w:shd w:val="clear" w:color="000000" w:fill="A9D08E"/>
      <w:overflowPunct/>
      <w:autoSpaceDE/>
      <w:autoSpaceDN/>
      <w:adjustRightInd/>
      <w:spacing w:before="100" w:beforeAutospacing="1" w:after="100" w:afterAutospacing="1"/>
      <w:jc w:val="center"/>
      <w:textAlignment w:val="center"/>
    </w:pPr>
    <w:rPr>
      <w:rFonts w:ascii="Arial" w:eastAsia="宋体" w:hAnsi="Arial" w:cs="Arial"/>
      <w:b/>
      <w:bCs/>
      <w:sz w:val="16"/>
      <w:szCs w:val="16"/>
      <w:lang w:val="en-US" w:eastAsia="zh-CN"/>
    </w:rPr>
  </w:style>
  <w:style w:type="paragraph" w:customStyle="1" w:styleId="xl77">
    <w:name w:val="xl77"/>
    <w:basedOn w:val="a"/>
    <w:rsid w:val="003C1DD2"/>
    <w:pPr>
      <w:shd w:val="clear" w:color="000000" w:fill="FF0000"/>
      <w:overflowPunct/>
      <w:autoSpaceDE/>
      <w:autoSpaceDN/>
      <w:adjustRightInd/>
      <w:spacing w:before="100" w:beforeAutospacing="1" w:after="100" w:afterAutospacing="1"/>
      <w:jc w:val="center"/>
      <w:textAlignment w:val="center"/>
    </w:pPr>
    <w:rPr>
      <w:rFonts w:ascii="Arial" w:eastAsia="宋体" w:hAnsi="Arial" w:cs="Arial"/>
      <w:b/>
      <w:bCs/>
      <w:sz w:val="16"/>
      <w:szCs w:val="16"/>
      <w:lang w:val="en-US" w:eastAsia="zh-CN"/>
    </w:rPr>
  </w:style>
  <w:style w:type="paragraph" w:customStyle="1" w:styleId="xl78">
    <w:name w:val="xl78"/>
    <w:basedOn w:val="a"/>
    <w:rsid w:val="003C1DD2"/>
    <w:pPr>
      <w:shd w:val="clear" w:color="000000" w:fill="FFFF00"/>
      <w:overflowPunct/>
      <w:autoSpaceDE/>
      <w:autoSpaceDN/>
      <w:adjustRightInd/>
      <w:spacing w:before="100" w:beforeAutospacing="1" w:after="100" w:afterAutospacing="1"/>
      <w:jc w:val="center"/>
      <w:textAlignment w:val="center"/>
    </w:pPr>
    <w:rPr>
      <w:rFonts w:ascii="Arial" w:eastAsia="宋体" w:hAnsi="Arial" w:cs="Arial"/>
      <w:b/>
      <w:bCs/>
      <w:sz w:val="16"/>
      <w:szCs w:val="16"/>
      <w:lang w:val="en-US" w:eastAsia="zh-CN"/>
    </w:rPr>
  </w:style>
  <w:style w:type="paragraph" w:customStyle="1" w:styleId="xl79">
    <w:name w:val="xl79"/>
    <w:basedOn w:val="a"/>
    <w:rsid w:val="003C1DD2"/>
    <w:pPr>
      <w:pBdr>
        <w:top w:val="single" w:sz="4" w:space="0" w:color="A6A6A6"/>
        <w:left w:val="single" w:sz="4" w:space="0" w:color="A6A6A6"/>
        <w:bottom w:val="single" w:sz="4" w:space="0" w:color="A6A6A6"/>
        <w:right w:val="single" w:sz="4" w:space="0" w:color="A6A6A6"/>
      </w:pBdr>
      <w:shd w:val="clear" w:color="000000" w:fill="FFF2CC"/>
      <w:overflowPunct/>
      <w:autoSpaceDE/>
      <w:autoSpaceDN/>
      <w:adjustRightInd/>
      <w:spacing w:before="100" w:beforeAutospacing="1" w:after="100" w:afterAutospacing="1"/>
      <w:jc w:val="center"/>
      <w:textAlignment w:val="center"/>
    </w:pPr>
    <w:rPr>
      <w:rFonts w:ascii="Arial" w:eastAsia="宋体" w:hAnsi="Arial" w:cs="Arial"/>
      <w:b/>
      <w:bCs/>
      <w:sz w:val="16"/>
      <w:szCs w:val="16"/>
      <w:lang w:val="en-US" w:eastAsia="zh-CN"/>
    </w:rPr>
  </w:style>
  <w:style w:type="paragraph" w:customStyle="1" w:styleId="xl80">
    <w:name w:val="xl80"/>
    <w:basedOn w:val="a"/>
    <w:rsid w:val="003C1DD2"/>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ascii="Arial" w:eastAsia="宋体" w:hAnsi="Arial" w:cs="Arial"/>
      <w:color w:val="000000"/>
      <w:sz w:val="16"/>
      <w:szCs w:val="16"/>
      <w:lang w:val="en-US" w:eastAsia="zh-CN"/>
    </w:rPr>
  </w:style>
  <w:style w:type="paragraph" w:customStyle="1" w:styleId="xl81">
    <w:name w:val="xl81"/>
    <w:basedOn w:val="a"/>
    <w:rsid w:val="003C1DD2"/>
    <w:pPr>
      <w:pBdr>
        <w:top w:val="single" w:sz="4" w:space="0" w:color="A6A6A6"/>
        <w:left w:val="single" w:sz="4" w:space="0" w:color="A6A6A6"/>
        <w:bottom w:val="single" w:sz="4" w:space="0" w:color="A6A6A6"/>
        <w:right w:val="single" w:sz="4" w:space="0" w:color="A6A6A6"/>
      </w:pBdr>
      <w:shd w:val="clear" w:color="000000" w:fill="D9D9D9"/>
      <w:overflowPunct/>
      <w:autoSpaceDE/>
      <w:autoSpaceDN/>
      <w:adjustRightInd/>
      <w:spacing w:before="100" w:beforeAutospacing="1" w:after="100" w:afterAutospacing="1"/>
      <w:textAlignment w:val="top"/>
    </w:pPr>
    <w:rPr>
      <w:rFonts w:ascii="Arial" w:eastAsia="宋体" w:hAnsi="Arial" w:cs="Arial"/>
      <w:color w:val="000000"/>
      <w:sz w:val="16"/>
      <w:szCs w:val="16"/>
      <w:lang w:val="en-US" w:eastAsia="zh-CN"/>
    </w:rPr>
  </w:style>
  <w:style w:type="paragraph" w:customStyle="1" w:styleId="xl82">
    <w:name w:val="xl82"/>
    <w:basedOn w:val="a"/>
    <w:rsid w:val="003C1DD2"/>
    <w:pPr>
      <w:pBdr>
        <w:top w:val="single" w:sz="4" w:space="0" w:color="A6A6A6"/>
        <w:left w:val="single" w:sz="4" w:space="0" w:color="A6A6A6"/>
        <w:bottom w:val="single" w:sz="4" w:space="0" w:color="A6A6A6"/>
        <w:right w:val="single" w:sz="4" w:space="0" w:color="A6A6A6"/>
      </w:pBdr>
      <w:shd w:val="clear" w:color="000000" w:fill="D9D9D9"/>
      <w:overflowPunct/>
      <w:autoSpaceDE/>
      <w:autoSpaceDN/>
      <w:adjustRightInd/>
      <w:spacing w:before="100" w:beforeAutospacing="1" w:after="100" w:afterAutospacing="1"/>
      <w:textAlignment w:val="top"/>
    </w:pPr>
    <w:rPr>
      <w:rFonts w:ascii="Arial" w:eastAsia="宋体" w:hAnsi="Arial" w:cs="Arial"/>
      <w:sz w:val="16"/>
      <w:szCs w:val="16"/>
      <w:lang w:val="en-US" w:eastAsia="zh-CN"/>
    </w:rPr>
  </w:style>
  <w:style w:type="paragraph" w:customStyle="1" w:styleId="xl83">
    <w:name w:val="xl83"/>
    <w:basedOn w:val="a"/>
    <w:rsid w:val="003C1DD2"/>
    <w:pPr>
      <w:shd w:val="clear" w:color="000000" w:fill="F4B084"/>
      <w:overflowPunct/>
      <w:autoSpaceDE/>
      <w:autoSpaceDN/>
      <w:adjustRightInd/>
      <w:spacing w:before="100" w:beforeAutospacing="1" w:after="100" w:afterAutospacing="1"/>
      <w:jc w:val="center"/>
      <w:textAlignment w:val="center"/>
    </w:pPr>
    <w:rPr>
      <w:rFonts w:ascii="Arial" w:eastAsia="宋体" w:hAnsi="Arial" w:cs="Arial"/>
      <w:b/>
      <w:bCs/>
      <w:sz w:val="16"/>
      <w:szCs w:val="16"/>
      <w:lang w:val="en-US" w:eastAsia="zh-CN"/>
    </w:rPr>
  </w:style>
  <w:style w:type="paragraph" w:customStyle="1" w:styleId="xl84">
    <w:name w:val="xl84"/>
    <w:basedOn w:val="a"/>
    <w:rsid w:val="003C1DD2"/>
    <w:pPr>
      <w:pBdr>
        <w:top w:val="single" w:sz="4" w:space="0" w:color="A6A6A6"/>
        <w:left w:val="single" w:sz="4" w:space="0" w:color="A6A6A6"/>
        <w:bottom w:val="single" w:sz="4" w:space="0" w:color="A6A6A6"/>
        <w:right w:val="single" w:sz="4" w:space="0" w:color="A6A6A6"/>
      </w:pBdr>
      <w:shd w:val="clear" w:color="000000" w:fill="D9D9D9"/>
      <w:overflowPunct/>
      <w:autoSpaceDE/>
      <w:autoSpaceDN/>
      <w:adjustRightInd/>
      <w:spacing w:before="100" w:beforeAutospacing="1" w:after="100" w:afterAutospacing="1"/>
      <w:jc w:val="center"/>
      <w:textAlignment w:val="center"/>
    </w:pPr>
    <w:rPr>
      <w:rFonts w:ascii="Arial" w:eastAsia="宋体" w:hAnsi="Arial" w:cs="Arial"/>
      <w:b/>
      <w:bCs/>
      <w:sz w:val="16"/>
      <w:szCs w:val="16"/>
      <w:lang w:val="en-US" w:eastAsia="zh-CN"/>
    </w:rPr>
  </w:style>
  <w:style w:type="paragraph" w:customStyle="1" w:styleId="xl85">
    <w:name w:val="xl85"/>
    <w:basedOn w:val="a"/>
    <w:rsid w:val="003C1DD2"/>
    <w:pPr>
      <w:pBdr>
        <w:top w:val="single" w:sz="4" w:space="0" w:color="A6A6A6"/>
        <w:left w:val="single" w:sz="4" w:space="0" w:color="A6A6A6"/>
        <w:bottom w:val="single" w:sz="4" w:space="0" w:color="A6A6A6"/>
        <w:right w:val="single" w:sz="4" w:space="0" w:color="A6A6A6"/>
      </w:pBdr>
      <w:shd w:val="clear" w:color="000000" w:fill="92D050"/>
      <w:overflowPunct/>
      <w:autoSpaceDE/>
      <w:autoSpaceDN/>
      <w:adjustRightInd/>
      <w:spacing w:before="100" w:beforeAutospacing="1" w:after="100" w:afterAutospacing="1"/>
      <w:jc w:val="center"/>
      <w:textAlignment w:val="center"/>
    </w:pPr>
    <w:rPr>
      <w:rFonts w:ascii="Arial" w:eastAsia="宋体" w:hAnsi="Arial" w:cs="Arial"/>
      <w:b/>
      <w:bCs/>
      <w:sz w:val="16"/>
      <w:szCs w:val="16"/>
      <w:lang w:val="en-US" w:eastAsia="zh-CN"/>
    </w:rPr>
  </w:style>
  <w:style w:type="paragraph" w:customStyle="1" w:styleId="xl86">
    <w:name w:val="xl86"/>
    <w:basedOn w:val="a"/>
    <w:rsid w:val="003C1DD2"/>
    <w:pPr>
      <w:pBdr>
        <w:top w:val="single" w:sz="4" w:space="0" w:color="A6A6A6"/>
        <w:left w:val="single" w:sz="4" w:space="0" w:color="A6A6A6"/>
        <w:bottom w:val="single" w:sz="4" w:space="0" w:color="A6A6A6"/>
        <w:right w:val="single" w:sz="4" w:space="0" w:color="A6A6A6"/>
      </w:pBdr>
      <w:shd w:val="clear" w:color="000000" w:fill="FFFF00"/>
      <w:overflowPunct/>
      <w:autoSpaceDE/>
      <w:autoSpaceDN/>
      <w:adjustRightInd/>
      <w:spacing w:before="100" w:beforeAutospacing="1" w:after="100" w:afterAutospacing="1"/>
      <w:textAlignment w:val="top"/>
    </w:pPr>
    <w:rPr>
      <w:rFonts w:ascii="Arial" w:eastAsia="宋体" w:hAnsi="Arial" w:cs="Arial"/>
      <w:b/>
      <w:bCs/>
      <w:color w:val="0000FF"/>
      <w:sz w:val="16"/>
      <w:szCs w:val="16"/>
      <w:u w:val="single"/>
      <w:lang w:val="en-US" w:eastAsia="zh-CN"/>
    </w:rPr>
  </w:style>
  <w:style w:type="paragraph" w:customStyle="1" w:styleId="xl87">
    <w:name w:val="xl87"/>
    <w:basedOn w:val="a"/>
    <w:rsid w:val="003C1DD2"/>
    <w:pPr>
      <w:pBdr>
        <w:top w:val="single" w:sz="4" w:space="0" w:color="A6A6A6"/>
        <w:left w:val="single" w:sz="4" w:space="0" w:color="A6A6A6"/>
        <w:bottom w:val="single" w:sz="4" w:space="0" w:color="A6A6A6"/>
        <w:right w:val="single" w:sz="4" w:space="0" w:color="A6A6A6"/>
      </w:pBdr>
      <w:shd w:val="clear" w:color="000000" w:fill="FFFF00"/>
      <w:overflowPunct/>
      <w:autoSpaceDE/>
      <w:autoSpaceDN/>
      <w:adjustRightInd/>
      <w:spacing w:before="100" w:beforeAutospacing="1" w:after="100" w:afterAutospacing="1"/>
      <w:textAlignment w:val="top"/>
    </w:pPr>
    <w:rPr>
      <w:rFonts w:ascii="Arial" w:eastAsia="宋体" w:hAnsi="Arial" w:cs="Arial"/>
      <w:sz w:val="16"/>
      <w:szCs w:val="16"/>
      <w:lang w:val="en-US" w:eastAsia="zh-CN"/>
    </w:rPr>
  </w:style>
  <w:style w:type="paragraph" w:customStyle="1" w:styleId="xl88">
    <w:name w:val="xl88"/>
    <w:basedOn w:val="a"/>
    <w:rsid w:val="003C1DD2"/>
    <w:pPr>
      <w:pBdr>
        <w:top w:val="single" w:sz="4" w:space="0" w:color="A6A6A6"/>
        <w:left w:val="single" w:sz="4" w:space="0" w:color="A6A6A6"/>
        <w:bottom w:val="single" w:sz="4" w:space="0" w:color="A6A6A6"/>
        <w:right w:val="single" w:sz="4" w:space="0" w:color="A6A6A6"/>
      </w:pBdr>
      <w:shd w:val="clear" w:color="000000" w:fill="FFFF00"/>
      <w:overflowPunct/>
      <w:autoSpaceDE/>
      <w:autoSpaceDN/>
      <w:adjustRightInd/>
      <w:spacing w:before="100" w:beforeAutospacing="1" w:after="100" w:afterAutospacing="1"/>
      <w:textAlignment w:val="top"/>
    </w:pPr>
    <w:rPr>
      <w:rFonts w:ascii="Arial" w:eastAsia="宋体" w:hAnsi="Arial" w:cs="Arial"/>
      <w:sz w:val="16"/>
      <w:szCs w:val="16"/>
      <w:lang w:val="en-US" w:eastAsia="zh-CN"/>
    </w:rPr>
  </w:style>
  <w:style w:type="paragraph" w:customStyle="1" w:styleId="xl89">
    <w:name w:val="xl89"/>
    <w:basedOn w:val="a"/>
    <w:rsid w:val="003C1DD2"/>
    <w:pPr>
      <w:pBdr>
        <w:top w:val="single" w:sz="4" w:space="0" w:color="A6A6A6"/>
        <w:left w:val="single" w:sz="4" w:space="0" w:color="A6A6A6"/>
        <w:bottom w:val="single" w:sz="4" w:space="0" w:color="A6A6A6"/>
        <w:right w:val="single" w:sz="4" w:space="0" w:color="A6A6A6"/>
      </w:pBdr>
      <w:shd w:val="clear" w:color="000000" w:fill="FFFF00"/>
      <w:overflowPunct/>
      <w:autoSpaceDE/>
      <w:autoSpaceDN/>
      <w:adjustRightInd/>
      <w:spacing w:before="100" w:beforeAutospacing="1" w:after="100" w:afterAutospacing="1"/>
      <w:jc w:val="center"/>
      <w:textAlignment w:val="center"/>
    </w:pPr>
    <w:rPr>
      <w:rFonts w:ascii="Arial" w:eastAsia="宋体" w:hAnsi="Arial" w:cs="Arial"/>
      <w:b/>
      <w:bCs/>
      <w:sz w:val="16"/>
      <w:szCs w:val="16"/>
      <w:lang w:val="en-US" w:eastAsia="zh-CN"/>
    </w:rPr>
  </w:style>
  <w:style w:type="paragraph" w:customStyle="1" w:styleId="xl90">
    <w:name w:val="xl90"/>
    <w:basedOn w:val="a"/>
    <w:rsid w:val="003C1DD2"/>
    <w:pPr>
      <w:pBdr>
        <w:top w:val="single" w:sz="4" w:space="0" w:color="A6A6A6"/>
        <w:left w:val="single" w:sz="4" w:space="0" w:color="A6A6A6"/>
        <w:bottom w:val="single" w:sz="4" w:space="0" w:color="A6A6A6"/>
        <w:right w:val="single" w:sz="4" w:space="0" w:color="A6A6A6"/>
      </w:pBdr>
      <w:shd w:val="clear" w:color="000000" w:fill="FFFF00"/>
      <w:overflowPunct/>
      <w:autoSpaceDE/>
      <w:autoSpaceDN/>
      <w:adjustRightInd/>
      <w:spacing w:before="100" w:beforeAutospacing="1" w:after="100" w:afterAutospacing="1"/>
      <w:textAlignment w:val="top"/>
    </w:pPr>
    <w:rPr>
      <w:rFonts w:ascii="Arial" w:eastAsia="宋体" w:hAnsi="Arial" w:cs="Arial"/>
      <w:color w:val="000000"/>
      <w:sz w:val="16"/>
      <w:szCs w:val="16"/>
      <w:lang w:val="en-US" w:eastAsia="zh-CN"/>
    </w:rPr>
  </w:style>
  <w:style w:type="paragraph" w:customStyle="1" w:styleId="xl91">
    <w:name w:val="xl91"/>
    <w:basedOn w:val="a"/>
    <w:rsid w:val="003C1DD2"/>
    <w:pPr>
      <w:shd w:val="clear" w:color="000000" w:fill="C6E0B4"/>
      <w:overflowPunct/>
      <w:autoSpaceDE/>
      <w:autoSpaceDN/>
      <w:adjustRightInd/>
      <w:spacing w:before="100" w:beforeAutospacing="1" w:after="100" w:afterAutospacing="1"/>
      <w:jc w:val="center"/>
      <w:textAlignment w:val="center"/>
    </w:pPr>
    <w:rPr>
      <w:rFonts w:ascii="Arial" w:eastAsia="宋体" w:hAnsi="Arial" w:cs="Arial"/>
      <w:b/>
      <w:bCs/>
      <w:sz w:val="16"/>
      <w:szCs w:val="16"/>
      <w:lang w:val="en-US" w:eastAsia="zh-CN"/>
    </w:rPr>
  </w:style>
  <w:style w:type="paragraph" w:customStyle="1" w:styleId="xl92">
    <w:name w:val="xl92"/>
    <w:basedOn w:val="a"/>
    <w:rsid w:val="003C1DD2"/>
    <w:pPr>
      <w:shd w:val="clear" w:color="000000" w:fill="FF0000"/>
      <w:overflowPunct/>
      <w:autoSpaceDE/>
      <w:autoSpaceDN/>
      <w:adjustRightInd/>
      <w:spacing w:before="100" w:beforeAutospacing="1" w:after="100" w:afterAutospacing="1"/>
      <w:jc w:val="center"/>
      <w:textAlignment w:val="center"/>
    </w:pPr>
    <w:rPr>
      <w:rFonts w:ascii="Arial" w:eastAsia="宋体" w:hAnsi="Arial" w:cs="Arial"/>
      <w:b/>
      <w:bCs/>
      <w:sz w:val="16"/>
      <w:szCs w:val="16"/>
      <w:lang w:val="en-US" w:eastAsia="zh-CN"/>
    </w:rPr>
  </w:style>
  <w:style w:type="paragraph" w:customStyle="1" w:styleId="12">
    <w:name w:val="正文1"/>
    <w:rsid w:val="00951A07"/>
    <w:pPr>
      <w:jc w:val="both"/>
    </w:pPr>
    <w:rPr>
      <w:rFonts w:ascii="Times New Roman" w:eastAsia="宋体" w:hAnsi="Times New Roman"/>
      <w:kern w:val="2"/>
      <w:sz w:val="21"/>
      <w:szCs w:val="21"/>
      <w:lang w:val="en-US" w:eastAsia="zh-CN"/>
    </w:rPr>
  </w:style>
  <w:style w:type="character" w:customStyle="1" w:styleId="TALChar">
    <w:name w:val="TAL Char"/>
    <w:link w:val="TAL"/>
    <w:rsid w:val="0069432D"/>
    <w:rPr>
      <w:rFonts w:ascii="Arial" w:hAnsi="Arial"/>
      <w:sz w:val="18"/>
    </w:rPr>
  </w:style>
  <w:style w:type="table" w:customStyle="1" w:styleId="TableNormal">
    <w:name w:val="Table Normal"/>
    <w:uiPriority w:val="99"/>
    <w:semiHidden/>
    <w:rsid w:val="000162FA"/>
    <w:rPr>
      <w:rFonts w:asciiTheme="minorHAnsi" w:eastAsia="Times New Roman" w:hAnsiTheme="minorHAnsi" w:cstheme="minorBidi"/>
      <w:sz w:val="24"/>
      <w:szCs w:val="24"/>
      <w:lang w:val="en-US" w:eastAsia="zh-CN"/>
    </w:rPr>
    <w:tblPr>
      <w:tblCellMar>
        <w:top w:w="0" w:type="dxa"/>
        <w:left w:w="108" w:type="dxa"/>
        <w:bottom w:w="0" w:type="dxa"/>
        <w:right w:w="108" w:type="dxa"/>
      </w:tblCellMar>
    </w:tblPr>
  </w:style>
  <w:style w:type="paragraph" w:styleId="af0">
    <w:name w:val="Normal (Web)"/>
    <w:basedOn w:val="a"/>
    <w:uiPriority w:val="99"/>
    <w:semiHidden/>
    <w:unhideWhenUsed/>
    <w:rsid w:val="00E7076E"/>
    <w:pPr>
      <w:overflowPunct/>
      <w:autoSpaceDE/>
      <w:autoSpaceDN/>
      <w:adjustRightInd/>
      <w:spacing w:before="100" w:beforeAutospacing="1" w:after="100" w:afterAutospacing="1"/>
      <w:textAlignment w:val="auto"/>
    </w:pPr>
    <w:rPr>
      <w:rFonts w:ascii="宋体" w:eastAsia="宋体" w:hAnsi="宋体" w:cs="宋体"/>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90234">
      <w:bodyDiv w:val="1"/>
      <w:marLeft w:val="0"/>
      <w:marRight w:val="0"/>
      <w:marTop w:val="0"/>
      <w:marBottom w:val="0"/>
      <w:divBdr>
        <w:top w:val="none" w:sz="0" w:space="0" w:color="auto"/>
        <w:left w:val="none" w:sz="0" w:space="0" w:color="auto"/>
        <w:bottom w:val="none" w:sz="0" w:space="0" w:color="auto"/>
        <w:right w:val="none" w:sz="0" w:space="0" w:color="auto"/>
      </w:divBdr>
      <w:divsChild>
        <w:div w:id="1616987371">
          <w:marLeft w:val="360"/>
          <w:marRight w:val="0"/>
          <w:marTop w:val="200"/>
          <w:marBottom w:val="0"/>
          <w:divBdr>
            <w:top w:val="none" w:sz="0" w:space="0" w:color="auto"/>
            <w:left w:val="none" w:sz="0" w:space="0" w:color="auto"/>
            <w:bottom w:val="none" w:sz="0" w:space="0" w:color="auto"/>
            <w:right w:val="none" w:sz="0" w:space="0" w:color="auto"/>
          </w:divBdr>
        </w:div>
        <w:div w:id="1291126712">
          <w:marLeft w:val="1080"/>
          <w:marRight w:val="0"/>
          <w:marTop w:val="100"/>
          <w:marBottom w:val="0"/>
          <w:divBdr>
            <w:top w:val="none" w:sz="0" w:space="0" w:color="auto"/>
            <w:left w:val="none" w:sz="0" w:space="0" w:color="auto"/>
            <w:bottom w:val="none" w:sz="0" w:space="0" w:color="auto"/>
            <w:right w:val="none" w:sz="0" w:space="0" w:color="auto"/>
          </w:divBdr>
        </w:div>
        <w:div w:id="425033525">
          <w:marLeft w:val="1080"/>
          <w:marRight w:val="0"/>
          <w:marTop w:val="100"/>
          <w:marBottom w:val="0"/>
          <w:divBdr>
            <w:top w:val="none" w:sz="0" w:space="0" w:color="auto"/>
            <w:left w:val="none" w:sz="0" w:space="0" w:color="auto"/>
            <w:bottom w:val="none" w:sz="0" w:space="0" w:color="auto"/>
            <w:right w:val="none" w:sz="0" w:space="0" w:color="auto"/>
          </w:divBdr>
        </w:div>
        <w:div w:id="1608123754">
          <w:marLeft w:val="1080"/>
          <w:marRight w:val="0"/>
          <w:marTop w:val="100"/>
          <w:marBottom w:val="0"/>
          <w:divBdr>
            <w:top w:val="none" w:sz="0" w:space="0" w:color="auto"/>
            <w:left w:val="none" w:sz="0" w:space="0" w:color="auto"/>
            <w:bottom w:val="none" w:sz="0" w:space="0" w:color="auto"/>
            <w:right w:val="none" w:sz="0" w:space="0" w:color="auto"/>
          </w:divBdr>
        </w:div>
        <w:div w:id="671954577">
          <w:marLeft w:val="1800"/>
          <w:marRight w:val="0"/>
          <w:marTop w:val="100"/>
          <w:marBottom w:val="0"/>
          <w:divBdr>
            <w:top w:val="none" w:sz="0" w:space="0" w:color="auto"/>
            <w:left w:val="none" w:sz="0" w:space="0" w:color="auto"/>
            <w:bottom w:val="none" w:sz="0" w:space="0" w:color="auto"/>
            <w:right w:val="none" w:sz="0" w:space="0" w:color="auto"/>
          </w:divBdr>
        </w:div>
        <w:div w:id="1274483927">
          <w:marLeft w:val="1800"/>
          <w:marRight w:val="0"/>
          <w:marTop w:val="100"/>
          <w:marBottom w:val="0"/>
          <w:divBdr>
            <w:top w:val="none" w:sz="0" w:space="0" w:color="auto"/>
            <w:left w:val="none" w:sz="0" w:space="0" w:color="auto"/>
            <w:bottom w:val="none" w:sz="0" w:space="0" w:color="auto"/>
            <w:right w:val="none" w:sz="0" w:space="0" w:color="auto"/>
          </w:divBdr>
        </w:div>
      </w:divsChild>
    </w:div>
    <w:div w:id="62073582">
      <w:bodyDiv w:val="1"/>
      <w:marLeft w:val="0"/>
      <w:marRight w:val="0"/>
      <w:marTop w:val="0"/>
      <w:marBottom w:val="0"/>
      <w:divBdr>
        <w:top w:val="none" w:sz="0" w:space="0" w:color="auto"/>
        <w:left w:val="none" w:sz="0" w:space="0" w:color="auto"/>
        <w:bottom w:val="none" w:sz="0" w:space="0" w:color="auto"/>
        <w:right w:val="none" w:sz="0" w:space="0" w:color="auto"/>
      </w:divBdr>
    </w:div>
    <w:div w:id="63112111">
      <w:bodyDiv w:val="1"/>
      <w:marLeft w:val="0"/>
      <w:marRight w:val="0"/>
      <w:marTop w:val="0"/>
      <w:marBottom w:val="0"/>
      <w:divBdr>
        <w:top w:val="none" w:sz="0" w:space="0" w:color="auto"/>
        <w:left w:val="none" w:sz="0" w:space="0" w:color="auto"/>
        <w:bottom w:val="none" w:sz="0" w:space="0" w:color="auto"/>
        <w:right w:val="none" w:sz="0" w:space="0" w:color="auto"/>
      </w:divBdr>
      <w:divsChild>
        <w:div w:id="1894460445">
          <w:marLeft w:val="360"/>
          <w:marRight w:val="0"/>
          <w:marTop w:val="200"/>
          <w:marBottom w:val="0"/>
          <w:divBdr>
            <w:top w:val="none" w:sz="0" w:space="0" w:color="auto"/>
            <w:left w:val="none" w:sz="0" w:space="0" w:color="auto"/>
            <w:bottom w:val="none" w:sz="0" w:space="0" w:color="auto"/>
            <w:right w:val="none" w:sz="0" w:space="0" w:color="auto"/>
          </w:divBdr>
        </w:div>
        <w:div w:id="603730417">
          <w:marLeft w:val="1080"/>
          <w:marRight w:val="0"/>
          <w:marTop w:val="100"/>
          <w:marBottom w:val="0"/>
          <w:divBdr>
            <w:top w:val="none" w:sz="0" w:space="0" w:color="auto"/>
            <w:left w:val="none" w:sz="0" w:space="0" w:color="auto"/>
            <w:bottom w:val="none" w:sz="0" w:space="0" w:color="auto"/>
            <w:right w:val="none" w:sz="0" w:space="0" w:color="auto"/>
          </w:divBdr>
        </w:div>
        <w:div w:id="26762708">
          <w:marLeft w:val="1800"/>
          <w:marRight w:val="0"/>
          <w:marTop w:val="100"/>
          <w:marBottom w:val="0"/>
          <w:divBdr>
            <w:top w:val="none" w:sz="0" w:space="0" w:color="auto"/>
            <w:left w:val="none" w:sz="0" w:space="0" w:color="auto"/>
            <w:bottom w:val="none" w:sz="0" w:space="0" w:color="auto"/>
            <w:right w:val="none" w:sz="0" w:space="0" w:color="auto"/>
          </w:divBdr>
        </w:div>
        <w:div w:id="2004700073">
          <w:marLeft w:val="1800"/>
          <w:marRight w:val="0"/>
          <w:marTop w:val="100"/>
          <w:marBottom w:val="0"/>
          <w:divBdr>
            <w:top w:val="none" w:sz="0" w:space="0" w:color="auto"/>
            <w:left w:val="none" w:sz="0" w:space="0" w:color="auto"/>
            <w:bottom w:val="none" w:sz="0" w:space="0" w:color="auto"/>
            <w:right w:val="none" w:sz="0" w:space="0" w:color="auto"/>
          </w:divBdr>
        </w:div>
        <w:div w:id="1808425936">
          <w:marLeft w:val="1080"/>
          <w:marRight w:val="0"/>
          <w:marTop w:val="100"/>
          <w:marBottom w:val="0"/>
          <w:divBdr>
            <w:top w:val="none" w:sz="0" w:space="0" w:color="auto"/>
            <w:left w:val="none" w:sz="0" w:space="0" w:color="auto"/>
            <w:bottom w:val="none" w:sz="0" w:space="0" w:color="auto"/>
            <w:right w:val="none" w:sz="0" w:space="0" w:color="auto"/>
          </w:divBdr>
        </w:div>
        <w:div w:id="2113625368">
          <w:marLeft w:val="1080"/>
          <w:marRight w:val="0"/>
          <w:marTop w:val="100"/>
          <w:marBottom w:val="0"/>
          <w:divBdr>
            <w:top w:val="none" w:sz="0" w:space="0" w:color="auto"/>
            <w:left w:val="none" w:sz="0" w:space="0" w:color="auto"/>
            <w:bottom w:val="none" w:sz="0" w:space="0" w:color="auto"/>
            <w:right w:val="none" w:sz="0" w:space="0" w:color="auto"/>
          </w:divBdr>
        </w:div>
      </w:divsChild>
    </w:div>
    <w:div w:id="63963707">
      <w:bodyDiv w:val="1"/>
      <w:marLeft w:val="0"/>
      <w:marRight w:val="0"/>
      <w:marTop w:val="0"/>
      <w:marBottom w:val="0"/>
      <w:divBdr>
        <w:top w:val="none" w:sz="0" w:space="0" w:color="auto"/>
        <w:left w:val="none" w:sz="0" w:space="0" w:color="auto"/>
        <w:bottom w:val="none" w:sz="0" w:space="0" w:color="auto"/>
        <w:right w:val="none" w:sz="0" w:space="0" w:color="auto"/>
      </w:divBdr>
      <w:divsChild>
        <w:div w:id="1989431431">
          <w:marLeft w:val="360"/>
          <w:marRight w:val="0"/>
          <w:marTop w:val="200"/>
          <w:marBottom w:val="0"/>
          <w:divBdr>
            <w:top w:val="none" w:sz="0" w:space="0" w:color="auto"/>
            <w:left w:val="none" w:sz="0" w:space="0" w:color="auto"/>
            <w:bottom w:val="none" w:sz="0" w:space="0" w:color="auto"/>
            <w:right w:val="none" w:sz="0" w:space="0" w:color="auto"/>
          </w:divBdr>
        </w:div>
        <w:div w:id="285937898">
          <w:marLeft w:val="1080"/>
          <w:marRight w:val="0"/>
          <w:marTop w:val="100"/>
          <w:marBottom w:val="0"/>
          <w:divBdr>
            <w:top w:val="none" w:sz="0" w:space="0" w:color="auto"/>
            <w:left w:val="none" w:sz="0" w:space="0" w:color="auto"/>
            <w:bottom w:val="none" w:sz="0" w:space="0" w:color="auto"/>
            <w:right w:val="none" w:sz="0" w:space="0" w:color="auto"/>
          </w:divBdr>
        </w:div>
        <w:div w:id="539393979">
          <w:marLeft w:val="1080"/>
          <w:marRight w:val="0"/>
          <w:marTop w:val="100"/>
          <w:marBottom w:val="0"/>
          <w:divBdr>
            <w:top w:val="none" w:sz="0" w:space="0" w:color="auto"/>
            <w:left w:val="none" w:sz="0" w:space="0" w:color="auto"/>
            <w:bottom w:val="none" w:sz="0" w:space="0" w:color="auto"/>
            <w:right w:val="none" w:sz="0" w:space="0" w:color="auto"/>
          </w:divBdr>
        </w:div>
        <w:div w:id="2007710487">
          <w:marLeft w:val="1080"/>
          <w:marRight w:val="0"/>
          <w:marTop w:val="100"/>
          <w:marBottom w:val="0"/>
          <w:divBdr>
            <w:top w:val="none" w:sz="0" w:space="0" w:color="auto"/>
            <w:left w:val="none" w:sz="0" w:space="0" w:color="auto"/>
            <w:bottom w:val="none" w:sz="0" w:space="0" w:color="auto"/>
            <w:right w:val="none" w:sz="0" w:space="0" w:color="auto"/>
          </w:divBdr>
        </w:div>
        <w:div w:id="1427917401">
          <w:marLeft w:val="1800"/>
          <w:marRight w:val="0"/>
          <w:marTop w:val="100"/>
          <w:marBottom w:val="0"/>
          <w:divBdr>
            <w:top w:val="none" w:sz="0" w:space="0" w:color="auto"/>
            <w:left w:val="none" w:sz="0" w:space="0" w:color="auto"/>
            <w:bottom w:val="none" w:sz="0" w:space="0" w:color="auto"/>
            <w:right w:val="none" w:sz="0" w:space="0" w:color="auto"/>
          </w:divBdr>
        </w:div>
        <w:div w:id="961377875">
          <w:marLeft w:val="1800"/>
          <w:marRight w:val="0"/>
          <w:marTop w:val="100"/>
          <w:marBottom w:val="0"/>
          <w:divBdr>
            <w:top w:val="none" w:sz="0" w:space="0" w:color="auto"/>
            <w:left w:val="none" w:sz="0" w:space="0" w:color="auto"/>
            <w:bottom w:val="none" w:sz="0" w:space="0" w:color="auto"/>
            <w:right w:val="none" w:sz="0" w:space="0" w:color="auto"/>
          </w:divBdr>
        </w:div>
      </w:divsChild>
    </w:div>
    <w:div w:id="77294125">
      <w:bodyDiv w:val="1"/>
      <w:marLeft w:val="0"/>
      <w:marRight w:val="0"/>
      <w:marTop w:val="0"/>
      <w:marBottom w:val="0"/>
      <w:divBdr>
        <w:top w:val="none" w:sz="0" w:space="0" w:color="auto"/>
        <w:left w:val="none" w:sz="0" w:space="0" w:color="auto"/>
        <w:bottom w:val="none" w:sz="0" w:space="0" w:color="auto"/>
        <w:right w:val="none" w:sz="0" w:space="0" w:color="auto"/>
      </w:divBdr>
    </w:div>
    <w:div w:id="99645071">
      <w:bodyDiv w:val="1"/>
      <w:marLeft w:val="0"/>
      <w:marRight w:val="0"/>
      <w:marTop w:val="0"/>
      <w:marBottom w:val="0"/>
      <w:divBdr>
        <w:top w:val="none" w:sz="0" w:space="0" w:color="auto"/>
        <w:left w:val="none" w:sz="0" w:space="0" w:color="auto"/>
        <w:bottom w:val="none" w:sz="0" w:space="0" w:color="auto"/>
        <w:right w:val="none" w:sz="0" w:space="0" w:color="auto"/>
      </w:divBdr>
    </w:div>
    <w:div w:id="130171964">
      <w:bodyDiv w:val="1"/>
      <w:marLeft w:val="0"/>
      <w:marRight w:val="0"/>
      <w:marTop w:val="0"/>
      <w:marBottom w:val="0"/>
      <w:divBdr>
        <w:top w:val="none" w:sz="0" w:space="0" w:color="auto"/>
        <w:left w:val="none" w:sz="0" w:space="0" w:color="auto"/>
        <w:bottom w:val="none" w:sz="0" w:space="0" w:color="auto"/>
        <w:right w:val="none" w:sz="0" w:space="0" w:color="auto"/>
      </w:divBdr>
      <w:divsChild>
        <w:div w:id="912859926">
          <w:marLeft w:val="547"/>
          <w:marRight w:val="0"/>
          <w:marTop w:val="0"/>
          <w:marBottom w:val="120"/>
          <w:divBdr>
            <w:top w:val="none" w:sz="0" w:space="0" w:color="auto"/>
            <w:left w:val="none" w:sz="0" w:space="0" w:color="auto"/>
            <w:bottom w:val="none" w:sz="0" w:space="0" w:color="auto"/>
            <w:right w:val="none" w:sz="0" w:space="0" w:color="auto"/>
          </w:divBdr>
        </w:div>
        <w:div w:id="760759333">
          <w:marLeft w:val="1166"/>
          <w:marRight w:val="0"/>
          <w:marTop w:val="0"/>
          <w:marBottom w:val="120"/>
          <w:divBdr>
            <w:top w:val="none" w:sz="0" w:space="0" w:color="auto"/>
            <w:left w:val="none" w:sz="0" w:space="0" w:color="auto"/>
            <w:bottom w:val="none" w:sz="0" w:space="0" w:color="auto"/>
            <w:right w:val="none" w:sz="0" w:space="0" w:color="auto"/>
          </w:divBdr>
        </w:div>
        <w:div w:id="511147503">
          <w:marLeft w:val="1166"/>
          <w:marRight w:val="0"/>
          <w:marTop w:val="0"/>
          <w:marBottom w:val="120"/>
          <w:divBdr>
            <w:top w:val="none" w:sz="0" w:space="0" w:color="auto"/>
            <w:left w:val="none" w:sz="0" w:space="0" w:color="auto"/>
            <w:bottom w:val="none" w:sz="0" w:space="0" w:color="auto"/>
            <w:right w:val="none" w:sz="0" w:space="0" w:color="auto"/>
          </w:divBdr>
        </w:div>
        <w:div w:id="374355576">
          <w:marLeft w:val="1166"/>
          <w:marRight w:val="0"/>
          <w:marTop w:val="0"/>
          <w:marBottom w:val="120"/>
          <w:divBdr>
            <w:top w:val="none" w:sz="0" w:space="0" w:color="auto"/>
            <w:left w:val="none" w:sz="0" w:space="0" w:color="auto"/>
            <w:bottom w:val="none" w:sz="0" w:space="0" w:color="auto"/>
            <w:right w:val="none" w:sz="0" w:space="0" w:color="auto"/>
          </w:divBdr>
        </w:div>
        <w:div w:id="1567380873">
          <w:marLeft w:val="1166"/>
          <w:marRight w:val="0"/>
          <w:marTop w:val="0"/>
          <w:marBottom w:val="120"/>
          <w:divBdr>
            <w:top w:val="none" w:sz="0" w:space="0" w:color="auto"/>
            <w:left w:val="none" w:sz="0" w:space="0" w:color="auto"/>
            <w:bottom w:val="none" w:sz="0" w:space="0" w:color="auto"/>
            <w:right w:val="none" w:sz="0" w:space="0" w:color="auto"/>
          </w:divBdr>
        </w:div>
      </w:divsChild>
    </w:div>
    <w:div w:id="138303009">
      <w:bodyDiv w:val="1"/>
      <w:marLeft w:val="0"/>
      <w:marRight w:val="0"/>
      <w:marTop w:val="0"/>
      <w:marBottom w:val="0"/>
      <w:divBdr>
        <w:top w:val="none" w:sz="0" w:space="0" w:color="auto"/>
        <w:left w:val="none" w:sz="0" w:space="0" w:color="auto"/>
        <w:bottom w:val="none" w:sz="0" w:space="0" w:color="auto"/>
        <w:right w:val="none" w:sz="0" w:space="0" w:color="auto"/>
      </w:divBdr>
      <w:divsChild>
        <w:div w:id="1706322487">
          <w:marLeft w:val="1267"/>
          <w:marRight w:val="0"/>
          <w:marTop w:val="0"/>
          <w:marBottom w:val="120"/>
          <w:divBdr>
            <w:top w:val="none" w:sz="0" w:space="0" w:color="auto"/>
            <w:left w:val="none" w:sz="0" w:space="0" w:color="auto"/>
            <w:bottom w:val="none" w:sz="0" w:space="0" w:color="auto"/>
            <w:right w:val="none" w:sz="0" w:space="0" w:color="auto"/>
          </w:divBdr>
        </w:div>
        <w:div w:id="2002194210">
          <w:marLeft w:val="1987"/>
          <w:marRight w:val="0"/>
          <w:marTop w:val="0"/>
          <w:marBottom w:val="120"/>
          <w:divBdr>
            <w:top w:val="none" w:sz="0" w:space="0" w:color="auto"/>
            <w:left w:val="none" w:sz="0" w:space="0" w:color="auto"/>
            <w:bottom w:val="none" w:sz="0" w:space="0" w:color="auto"/>
            <w:right w:val="none" w:sz="0" w:space="0" w:color="auto"/>
          </w:divBdr>
        </w:div>
      </w:divsChild>
    </w:div>
    <w:div w:id="141195164">
      <w:bodyDiv w:val="1"/>
      <w:marLeft w:val="0"/>
      <w:marRight w:val="0"/>
      <w:marTop w:val="0"/>
      <w:marBottom w:val="0"/>
      <w:divBdr>
        <w:top w:val="none" w:sz="0" w:space="0" w:color="auto"/>
        <w:left w:val="none" w:sz="0" w:space="0" w:color="auto"/>
        <w:bottom w:val="none" w:sz="0" w:space="0" w:color="auto"/>
        <w:right w:val="none" w:sz="0" w:space="0" w:color="auto"/>
      </w:divBdr>
    </w:div>
    <w:div w:id="141967335">
      <w:bodyDiv w:val="1"/>
      <w:marLeft w:val="0"/>
      <w:marRight w:val="0"/>
      <w:marTop w:val="0"/>
      <w:marBottom w:val="0"/>
      <w:divBdr>
        <w:top w:val="none" w:sz="0" w:space="0" w:color="auto"/>
        <w:left w:val="none" w:sz="0" w:space="0" w:color="auto"/>
        <w:bottom w:val="none" w:sz="0" w:space="0" w:color="auto"/>
        <w:right w:val="none" w:sz="0" w:space="0" w:color="auto"/>
      </w:divBdr>
      <w:divsChild>
        <w:div w:id="809521108">
          <w:marLeft w:val="446"/>
          <w:marRight w:val="0"/>
          <w:marTop w:val="0"/>
          <w:marBottom w:val="0"/>
          <w:divBdr>
            <w:top w:val="none" w:sz="0" w:space="0" w:color="auto"/>
            <w:left w:val="none" w:sz="0" w:space="0" w:color="auto"/>
            <w:bottom w:val="none" w:sz="0" w:space="0" w:color="auto"/>
            <w:right w:val="none" w:sz="0" w:space="0" w:color="auto"/>
          </w:divBdr>
        </w:div>
      </w:divsChild>
    </w:div>
    <w:div w:id="153952736">
      <w:bodyDiv w:val="1"/>
      <w:marLeft w:val="0"/>
      <w:marRight w:val="0"/>
      <w:marTop w:val="0"/>
      <w:marBottom w:val="0"/>
      <w:divBdr>
        <w:top w:val="none" w:sz="0" w:space="0" w:color="auto"/>
        <w:left w:val="none" w:sz="0" w:space="0" w:color="auto"/>
        <w:bottom w:val="none" w:sz="0" w:space="0" w:color="auto"/>
        <w:right w:val="none" w:sz="0" w:space="0" w:color="auto"/>
      </w:divBdr>
    </w:div>
    <w:div w:id="155071101">
      <w:bodyDiv w:val="1"/>
      <w:marLeft w:val="0"/>
      <w:marRight w:val="0"/>
      <w:marTop w:val="0"/>
      <w:marBottom w:val="0"/>
      <w:divBdr>
        <w:top w:val="none" w:sz="0" w:space="0" w:color="auto"/>
        <w:left w:val="none" w:sz="0" w:space="0" w:color="auto"/>
        <w:bottom w:val="none" w:sz="0" w:space="0" w:color="auto"/>
        <w:right w:val="none" w:sz="0" w:space="0" w:color="auto"/>
      </w:divBdr>
      <w:divsChild>
        <w:div w:id="1010373101">
          <w:marLeft w:val="446"/>
          <w:marRight w:val="0"/>
          <w:marTop w:val="0"/>
          <w:marBottom w:val="0"/>
          <w:divBdr>
            <w:top w:val="none" w:sz="0" w:space="0" w:color="auto"/>
            <w:left w:val="none" w:sz="0" w:space="0" w:color="auto"/>
            <w:bottom w:val="none" w:sz="0" w:space="0" w:color="auto"/>
            <w:right w:val="none" w:sz="0" w:space="0" w:color="auto"/>
          </w:divBdr>
        </w:div>
        <w:div w:id="1890728209">
          <w:marLeft w:val="1166"/>
          <w:marRight w:val="0"/>
          <w:marTop w:val="0"/>
          <w:marBottom w:val="0"/>
          <w:divBdr>
            <w:top w:val="none" w:sz="0" w:space="0" w:color="auto"/>
            <w:left w:val="none" w:sz="0" w:space="0" w:color="auto"/>
            <w:bottom w:val="none" w:sz="0" w:space="0" w:color="auto"/>
            <w:right w:val="none" w:sz="0" w:space="0" w:color="auto"/>
          </w:divBdr>
        </w:div>
        <w:div w:id="642202021">
          <w:marLeft w:val="1166"/>
          <w:marRight w:val="0"/>
          <w:marTop w:val="0"/>
          <w:marBottom w:val="0"/>
          <w:divBdr>
            <w:top w:val="none" w:sz="0" w:space="0" w:color="auto"/>
            <w:left w:val="none" w:sz="0" w:space="0" w:color="auto"/>
            <w:bottom w:val="none" w:sz="0" w:space="0" w:color="auto"/>
            <w:right w:val="none" w:sz="0" w:space="0" w:color="auto"/>
          </w:divBdr>
        </w:div>
      </w:divsChild>
    </w:div>
    <w:div w:id="159588228">
      <w:bodyDiv w:val="1"/>
      <w:marLeft w:val="0"/>
      <w:marRight w:val="0"/>
      <w:marTop w:val="0"/>
      <w:marBottom w:val="0"/>
      <w:divBdr>
        <w:top w:val="none" w:sz="0" w:space="0" w:color="auto"/>
        <w:left w:val="none" w:sz="0" w:space="0" w:color="auto"/>
        <w:bottom w:val="none" w:sz="0" w:space="0" w:color="auto"/>
        <w:right w:val="none" w:sz="0" w:space="0" w:color="auto"/>
      </w:divBdr>
      <w:divsChild>
        <w:div w:id="1882669729">
          <w:marLeft w:val="547"/>
          <w:marRight w:val="0"/>
          <w:marTop w:val="106"/>
          <w:marBottom w:val="0"/>
          <w:divBdr>
            <w:top w:val="none" w:sz="0" w:space="0" w:color="auto"/>
            <w:left w:val="none" w:sz="0" w:space="0" w:color="auto"/>
            <w:bottom w:val="none" w:sz="0" w:space="0" w:color="auto"/>
            <w:right w:val="none" w:sz="0" w:space="0" w:color="auto"/>
          </w:divBdr>
        </w:div>
        <w:div w:id="1624459222">
          <w:marLeft w:val="1166"/>
          <w:marRight w:val="0"/>
          <w:marTop w:val="96"/>
          <w:marBottom w:val="0"/>
          <w:divBdr>
            <w:top w:val="none" w:sz="0" w:space="0" w:color="auto"/>
            <w:left w:val="none" w:sz="0" w:space="0" w:color="auto"/>
            <w:bottom w:val="none" w:sz="0" w:space="0" w:color="auto"/>
            <w:right w:val="none" w:sz="0" w:space="0" w:color="auto"/>
          </w:divBdr>
        </w:div>
        <w:div w:id="1517038422">
          <w:marLeft w:val="1166"/>
          <w:marRight w:val="0"/>
          <w:marTop w:val="96"/>
          <w:marBottom w:val="0"/>
          <w:divBdr>
            <w:top w:val="none" w:sz="0" w:space="0" w:color="auto"/>
            <w:left w:val="none" w:sz="0" w:space="0" w:color="auto"/>
            <w:bottom w:val="none" w:sz="0" w:space="0" w:color="auto"/>
            <w:right w:val="none" w:sz="0" w:space="0" w:color="auto"/>
          </w:divBdr>
        </w:div>
        <w:div w:id="816067395">
          <w:marLeft w:val="1800"/>
          <w:marRight w:val="0"/>
          <w:marTop w:val="82"/>
          <w:marBottom w:val="0"/>
          <w:divBdr>
            <w:top w:val="none" w:sz="0" w:space="0" w:color="auto"/>
            <w:left w:val="none" w:sz="0" w:space="0" w:color="auto"/>
            <w:bottom w:val="none" w:sz="0" w:space="0" w:color="auto"/>
            <w:right w:val="none" w:sz="0" w:space="0" w:color="auto"/>
          </w:divBdr>
        </w:div>
        <w:div w:id="177742546">
          <w:marLeft w:val="1800"/>
          <w:marRight w:val="0"/>
          <w:marTop w:val="82"/>
          <w:marBottom w:val="0"/>
          <w:divBdr>
            <w:top w:val="none" w:sz="0" w:space="0" w:color="auto"/>
            <w:left w:val="none" w:sz="0" w:space="0" w:color="auto"/>
            <w:bottom w:val="none" w:sz="0" w:space="0" w:color="auto"/>
            <w:right w:val="none" w:sz="0" w:space="0" w:color="auto"/>
          </w:divBdr>
        </w:div>
        <w:div w:id="2020766775">
          <w:marLeft w:val="1800"/>
          <w:marRight w:val="0"/>
          <w:marTop w:val="82"/>
          <w:marBottom w:val="0"/>
          <w:divBdr>
            <w:top w:val="none" w:sz="0" w:space="0" w:color="auto"/>
            <w:left w:val="none" w:sz="0" w:space="0" w:color="auto"/>
            <w:bottom w:val="none" w:sz="0" w:space="0" w:color="auto"/>
            <w:right w:val="none" w:sz="0" w:space="0" w:color="auto"/>
          </w:divBdr>
        </w:div>
      </w:divsChild>
    </w:div>
    <w:div w:id="176696296">
      <w:bodyDiv w:val="1"/>
      <w:marLeft w:val="0"/>
      <w:marRight w:val="0"/>
      <w:marTop w:val="0"/>
      <w:marBottom w:val="0"/>
      <w:divBdr>
        <w:top w:val="none" w:sz="0" w:space="0" w:color="auto"/>
        <w:left w:val="none" w:sz="0" w:space="0" w:color="auto"/>
        <w:bottom w:val="none" w:sz="0" w:space="0" w:color="auto"/>
        <w:right w:val="none" w:sz="0" w:space="0" w:color="auto"/>
      </w:divBdr>
      <w:divsChild>
        <w:div w:id="288169566">
          <w:marLeft w:val="547"/>
          <w:marRight w:val="0"/>
          <w:marTop w:val="106"/>
          <w:marBottom w:val="0"/>
          <w:divBdr>
            <w:top w:val="none" w:sz="0" w:space="0" w:color="auto"/>
            <w:left w:val="none" w:sz="0" w:space="0" w:color="auto"/>
            <w:bottom w:val="none" w:sz="0" w:space="0" w:color="auto"/>
            <w:right w:val="none" w:sz="0" w:space="0" w:color="auto"/>
          </w:divBdr>
        </w:div>
      </w:divsChild>
    </w:div>
    <w:div w:id="179053005">
      <w:bodyDiv w:val="1"/>
      <w:marLeft w:val="0"/>
      <w:marRight w:val="0"/>
      <w:marTop w:val="0"/>
      <w:marBottom w:val="0"/>
      <w:divBdr>
        <w:top w:val="none" w:sz="0" w:space="0" w:color="auto"/>
        <w:left w:val="none" w:sz="0" w:space="0" w:color="auto"/>
        <w:bottom w:val="none" w:sz="0" w:space="0" w:color="auto"/>
        <w:right w:val="none" w:sz="0" w:space="0" w:color="auto"/>
      </w:divBdr>
    </w:div>
    <w:div w:id="203446364">
      <w:bodyDiv w:val="1"/>
      <w:marLeft w:val="0"/>
      <w:marRight w:val="0"/>
      <w:marTop w:val="0"/>
      <w:marBottom w:val="0"/>
      <w:divBdr>
        <w:top w:val="none" w:sz="0" w:space="0" w:color="auto"/>
        <w:left w:val="none" w:sz="0" w:space="0" w:color="auto"/>
        <w:bottom w:val="none" w:sz="0" w:space="0" w:color="auto"/>
        <w:right w:val="none" w:sz="0" w:space="0" w:color="auto"/>
      </w:divBdr>
      <w:divsChild>
        <w:div w:id="63376772">
          <w:marLeft w:val="1080"/>
          <w:marRight w:val="0"/>
          <w:marTop w:val="100"/>
          <w:marBottom w:val="0"/>
          <w:divBdr>
            <w:top w:val="none" w:sz="0" w:space="0" w:color="auto"/>
            <w:left w:val="none" w:sz="0" w:space="0" w:color="auto"/>
            <w:bottom w:val="none" w:sz="0" w:space="0" w:color="auto"/>
            <w:right w:val="none" w:sz="0" w:space="0" w:color="auto"/>
          </w:divBdr>
        </w:div>
      </w:divsChild>
    </w:div>
    <w:div w:id="216015327">
      <w:bodyDiv w:val="1"/>
      <w:marLeft w:val="0"/>
      <w:marRight w:val="0"/>
      <w:marTop w:val="0"/>
      <w:marBottom w:val="0"/>
      <w:divBdr>
        <w:top w:val="none" w:sz="0" w:space="0" w:color="auto"/>
        <w:left w:val="none" w:sz="0" w:space="0" w:color="auto"/>
        <w:bottom w:val="none" w:sz="0" w:space="0" w:color="auto"/>
        <w:right w:val="none" w:sz="0" w:space="0" w:color="auto"/>
      </w:divBdr>
    </w:div>
    <w:div w:id="237248360">
      <w:bodyDiv w:val="1"/>
      <w:marLeft w:val="0"/>
      <w:marRight w:val="0"/>
      <w:marTop w:val="0"/>
      <w:marBottom w:val="0"/>
      <w:divBdr>
        <w:top w:val="none" w:sz="0" w:space="0" w:color="auto"/>
        <w:left w:val="none" w:sz="0" w:space="0" w:color="auto"/>
        <w:bottom w:val="none" w:sz="0" w:space="0" w:color="auto"/>
        <w:right w:val="none" w:sz="0" w:space="0" w:color="auto"/>
      </w:divBdr>
      <w:divsChild>
        <w:div w:id="1123303045">
          <w:marLeft w:val="360"/>
          <w:marRight w:val="0"/>
          <w:marTop w:val="200"/>
          <w:marBottom w:val="0"/>
          <w:divBdr>
            <w:top w:val="none" w:sz="0" w:space="0" w:color="auto"/>
            <w:left w:val="none" w:sz="0" w:space="0" w:color="auto"/>
            <w:bottom w:val="none" w:sz="0" w:space="0" w:color="auto"/>
            <w:right w:val="none" w:sz="0" w:space="0" w:color="auto"/>
          </w:divBdr>
        </w:div>
      </w:divsChild>
    </w:div>
    <w:div w:id="247153523">
      <w:bodyDiv w:val="1"/>
      <w:marLeft w:val="0"/>
      <w:marRight w:val="0"/>
      <w:marTop w:val="0"/>
      <w:marBottom w:val="0"/>
      <w:divBdr>
        <w:top w:val="none" w:sz="0" w:space="0" w:color="auto"/>
        <w:left w:val="none" w:sz="0" w:space="0" w:color="auto"/>
        <w:bottom w:val="none" w:sz="0" w:space="0" w:color="auto"/>
        <w:right w:val="none" w:sz="0" w:space="0" w:color="auto"/>
      </w:divBdr>
      <w:divsChild>
        <w:div w:id="441270826">
          <w:marLeft w:val="360"/>
          <w:marRight w:val="0"/>
          <w:marTop w:val="200"/>
          <w:marBottom w:val="0"/>
          <w:divBdr>
            <w:top w:val="none" w:sz="0" w:space="0" w:color="auto"/>
            <w:left w:val="none" w:sz="0" w:space="0" w:color="auto"/>
            <w:bottom w:val="none" w:sz="0" w:space="0" w:color="auto"/>
            <w:right w:val="none" w:sz="0" w:space="0" w:color="auto"/>
          </w:divBdr>
        </w:div>
        <w:div w:id="1359314249">
          <w:marLeft w:val="1080"/>
          <w:marRight w:val="0"/>
          <w:marTop w:val="100"/>
          <w:marBottom w:val="0"/>
          <w:divBdr>
            <w:top w:val="none" w:sz="0" w:space="0" w:color="auto"/>
            <w:left w:val="none" w:sz="0" w:space="0" w:color="auto"/>
            <w:bottom w:val="none" w:sz="0" w:space="0" w:color="auto"/>
            <w:right w:val="none" w:sz="0" w:space="0" w:color="auto"/>
          </w:divBdr>
        </w:div>
      </w:divsChild>
    </w:div>
    <w:div w:id="368454588">
      <w:bodyDiv w:val="1"/>
      <w:marLeft w:val="0"/>
      <w:marRight w:val="0"/>
      <w:marTop w:val="0"/>
      <w:marBottom w:val="0"/>
      <w:divBdr>
        <w:top w:val="none" w:sz="0" w:space="0" w:color="auto"/>
        <w:left w:val="none" w:sz="0" w:space="0" w:color="auto"/>
        <w:bottom w:val="none" w:sz="0" w:space="0" w:color="auto"/>
        <w:right w:val="none" w:sz="0" w:space="0" w:color="auto"/>
      </w:divBdr>
      <w:divsChild>
        <w:div w:id="309602413">
          <w:marLeft w:val="360"/>
          <w:marRight w:val="0"/>
          <w:marTop w:val="200"/>
          <w:marBottom w:val="0"/>
          <w:divBdr>
            <w:top w:val="none" w:sz="0" w:space="0" w:color="auto"/>
            <w:left w:val="none" w:sz="0" w:space="0" w:color="auto"/>
            <w:bottom w:val="none" w:sz="0" w:space="0" w:color="auto"/>
            <w:right w:val="none" w:sz="0" w:space="0" w:color="auto"/>
          </w:divBdr>
        </w:div>
        <w:div w:id="712073814">
          <w:marLeft w:val="1080"/>
          <w:marRight w:val="0"/>
          <w:marTop w:val="100"/>
          <w:marBottom w:val="0"/>
          <w:divBdr>
            <w:top w:val="none" w:sz="0" w:space="0" w:color="auto"/>
            <w:left w:val="none" w:sz="0" w:space="0" w:color="auto"/>
            <w:bottom w:val="none" w:sz="0" w:space="0" w:color="auto"/>
            <w:right w:val="none" w:sz="0" w:space="0" w:color="auto"/>
          </w:divBdr>
        </w:div>
        <w:div w:id="1654947186">
          <w:marLeft w:val="1080"/>
          <w:marRight w:val="0"/>
          <w:marTop w:val="100"/>
          <w:marBottom w:val="0"/>
          <w:divBdr>
            <w:top w:val="none" w:sz="0" w:space="0" w:color="auto"/>
            <w:left w:val="none" w:sz="0" w:space="0" w:color="auto"/>
            <w:bottom w:val="none" w:sz="0" w:space="0" w:color="auto"/>
            <w:right w:val="none" w:sz="0" w:space="0" w:color="auto"/>
          </w:divBdr>
        </w:div>
      </w:divsChild>
    </w:div>
    <w:div w:id="375350707">
      <w:bodyDiv w:val="1"/>
      <w:marLeft w:val="0"/>
      <w:marRight w:val="0"/>
      <w:marTop w:val="0"/>
      <w:marBottom w:val="0"/>
      <w:divBdr>
        <w:top w:val="none" w:sz="0" w:space="0" w:color="auto"/>
        <w:left w:val="none" w:sz="0" w:space="0" w:color="auto"/>
        <w:bottom w:val="none" w:sz="0" w:space="0" w:color="auto"/>
        <w:right w:val="none" w:sz="0" w:space="0" w:color="auto"/>
      </w:divBdr>
      <w:divsChild>
        <w:div w:id="313536742">
          <w:marLeft w:val="1080"/>
          <w:marRight w:val="0"/>
          <w:marTop w:val="100"/>
          <w:marBottom w:val="0"/>
          <w:divBdr>
            <w:top w:val="none" w:sz="0" w:space="0" w:color="auto"/>
            <w:left w:val="none" w:sz="0" w:space="0" w:color="auto"/>
            <w:bottom w:val="none" w:sz="0" w:space="0" w:color="auto"/>
            <w:right w:val="none" w:sz="0" w:space="0" w:color="auto"/>
          </w:divBdr>
        </w:div>
        <w:div w:id="1399211091">
          <w:marLeft w:val="1080"/>
          <w:marRight w:val="0"/>
          <w:marTop w:val="100"/>
          <w:marBottom w:val="0"/>
          <w:divBdr>
            <w:top w:val="none" w:sz="0" w:space="0" w:color="auto"/>
            <w:left w:val="none" w:sz="0" w:space="0" w:color="auto"/>
            <w:bottom w:val="none" w:sz="0" w:space="0" w:color="auto"/>
            <w:right w:val="none" w:sz="0" w:space="0" w:color="auto"/>
          </w:divBdr>
        </w:div>
        <w:div w:id="1591894287">
          <w:marLeft w:val="1080"/>
          <w:marRight w:val="0"/>
          <w:marTop w:val="100"/>
          <w:marBottom w:val="0"/>
          <w:divBdr>
            <w:top w:val="none" w:sz="0" w:space="0" w:color="auto"/>
            <w:left w:val="none" w:sz="0" w:space="0" w:color="auto"/>
            <w:bottom w:val="none" w:sz="0" w:space="0" w:color="auto"/>
            <w:right w:val="none" w:sz="0" w:space="0" w:color="auto"/>
          </w:divBdr>
        </w:div>
      </w:divsChild>
    </w:div>
    <w:div w:id="375474254">
      <w:bodyDiv w:val="1"/>
      <w:marLeft w:val="0"/>
      <w:marRight w:val="0"/>
      <w:marTop w:val="0"/>
      <w:marBottom w:val="0"/>
      <w:divBdr>
        <w:top w:val="none" w:sz="0" w:space="0" w:color="auto"/>
        <w:left w:val="none" w:sz="0" w:space="0" w:color="auto"/>
        <w:bottom w:val="none" w:sz="0" w:space="0" w:color="auto"/>
        <w:right w:val="none" w:sz="0" w:space="0" w:color="auto"/>
      </w:divBdr>
      <w:divsChild>
        <w:div w:id="942347129">
          <w:marLeft w:val="360"/>
          <w:marRight w:val="0"/>
          <w:marTop w:val="200"/>
          <w:marBottom w:val="0"/>
          <w:divBdr>
            <w:top w:val="none" w:sz="0" w:space="0" w:color="auto"/>
            <w:left w:val="none" w:sz="0" w:space="0" w:color="auto"/>
            <w:bottom w:val="none" w:sz="0" w:space="0" w:color="auto"/>
            <w:right w:val="none" w:sz="0" w:space="0" w:color="auto"/>
          </w:divBdr>
        </w:div>
        <w:div w:id="1206523916">
          <w:marLeft w:val="1080"/>
          <w:marRight w:val="0"/>
          <w:marTop w:val="100"/>
          <w:marBottom w:val="0"/>
          <w:divBdr>
            <w:top w:val="none" w:sz="0" w:space="0" w:color="auto"/>
            <w:left w:val="none" w:sz="0" w:space="0" w:color="auto"/>
            <w:bottom w:val="none" w:sz="0" w:space="0" w:color="auto"/>
            <w:right w:val="none" w:sz="0" w:space="0" w:color="auto"/>
          </w:divBdr>
        </w:div>
        <w:div w:id="1639990474">
          <w:marLeft w:val="1080"/>
          <w:marRight w:val="0"/>
          <w:marTop w:val="100"/>
          <w:marBottom w:val="0"/>
          <w:divBdr>
            <w:top w:val="none" w:sz="0" w:space="0" w:color="auto"/>
            <w:left w:val="none" w:sz="0" w:space="0" w:color="auto"/>
            <w:bottom w:val="none" w:sz="0" w:space="0" w:color="auto"/>
            <w:right w:val="none" w:sz="0" w:space="0" w:color="auto"/>
          </w:divBdr>
        </w:div>
      </w:divsChild>
    </w:div>
    <w:div w:id="387537563">
      <w:bodyDiv w:val="1"/>
      <w:marLeft w:val="0"/>
      <w:marRight w:val="0"/>
      <w:marTop w:val="0"/>
      <w:marBottom w:val="0"/>
      <w:divBdr>
        <w:top w:val="none" w:sz="0" w:space="0" w:color="auto"/>
        <w:left w:val="none" w:sz="0" w:space="0" w:color="auto"/>
        <w:bottom w:val="none" w:sz="0" w:space="0" w:color="auto"/>
        <w:right w:val="none" w:sz="0" w:space="0" w:color="auto"/>
      </w:divBdr>
    </w:div>
    <w:div w:id="390544435">
      <w:bodyDiv w:val="1"/>
      <w:marLeft w:val="0"/>
      <w:marRight w:val="0"/>
      <w:marTop w:val="0"/>
      <w:marBottom w:val="0"/>
      <w:divBdr>
        <w:top w:val="none" w:sz="0" w:space="0" w:color="auto"/>
        <w:left w:val="none" w:sz="0" w:space="0" w:color="auto"/>
        <w:bottom w:val="none" w:sz="0" w:space="0" w:color="auto"/>
        <w:right w:val="none" w:sz="0" w:space="0" w:color="auto"/>
      </w:divBdr>
      <w:divsChild>
        <w:div w:id="747385390">
          <w:marLeft w:val="360"/>
          <w:marRight w:val="0"/>
          <w:marTop w:val="200"/>
          <w:marBottom w:val="0"/>
          <w:divBdr>
            <w:top w:val="none" w:sz="0" w:space="0" w:color="auto"/>
            <w:left w:val="none" w:sz="0" w:space="0" w:color="auto"/>
            <w:bottom w:val="none" w:sz="0" w:space="0" w:color="auto"/>
            <w:right w:val="none" w:sz="0" w:space="0" w:color="auto"/>
          </w:divBdr>
        </w:div>
        <w:div w:id="1226574876">
          <w:marLeft w:val="1080"/>
          <w:marRight w:val="0"/>
          <w:marTop w:val="100"/>
          <w:marBottom w:val="0"/>
          <w:divBdr>
            <w:top w:val="none" w:sz="0" w:space="0" w:color="auto"/>
            <w:left w:val="none" w:sz="0" w:space="0" w:color="auto"/>
            <w:bottom w:val="none" w:sz="0" w:space="0" w:color="auto"/>
            <w:right w:val="none" w:sz="0" w:space="0" w:color="auto"/>
          </w:divBdr>
        </w:div>
      </w:divsChild>
    </w:div>
    <w:div w:id="403449576">
      <w:bodyDiv w:val="1"/>
      <w:marLeft w:val="0"/>
      <w:marRight w:val="0"/>
      <w:marTop w:val="0"/>
      <w:marBottom w:val="0"/>
      <w:divBdr>
        <w:top w:val="none" w:sz="0" w:space="0" w:color="auto"/>
        <w:left w:val="none" w:sz="0" w:space="0" w:color="auto"/>
        <w:bottom w:val="none" w:sz="0" w:space="0" w:color="auto"/>
        <w:right w:val="none" w:sz="0" w:space="0" w:color="auto"/>
      </w:divBdr>
      <w:divsChild>
        <w:div w:id="1614750896">
          <w:marLeft w:val="360"/>
          <w:marRight w:val="0"/>
          <w:marTop w:val="200"/>
          <w:marBottom w:val="0"/>
          <w:divBdr>
            <w:top w:val="none" w:sz="0" w:space="0" w:color="auto"/>
            <w:left w:val="none" w:sz="0" w:space="0" w:color="auto"/>
            <w:bottom w:val="none" w:sz="0" w:space="0" w:color="auto"/>
            <w:right w:val="none" w:sz="0" w:space="0" w:color="auto"/>
          </w:divBdr>
        </w:div>
      </w:divsChild>
    </w:div>
    <w:div w:id="414473339">
      <w:bodyDiv w:val="1"/>
      <w:marLeft w:val="0"/>
      <w:marRight w:val="0"/>
      <w:marTop w:val="0"/>
      <w:marBottom w:val="0"/>
      <w:divBdr>
        <w:top w:val="none" w:sz="0" w:space="0" w:color="auto"/>
        <w:left w:val="none" w:sz="0" w:space="0" w:color="auto"/>
        <w:bottom w:val="none" w:sz="0" w:space="0" w:color="auto"/>
        <w:right w:val="none" w:sz="0" w:space="0" w:color="auto"/>
      </w:divBdr>
    </w:div>
    <w:div w:id="472720589">
      <w:bodyDiv w:val="1"/>
      <w:marLeft w:val="0"/>
      <w:marRight w:val="0"/>
      <w:marTop w:val="0"/>
      <w:marBottom w:val="0"/>
      <w:divBdr>
        <w:top w:val="none" w:sz="0" w:space="0" w:color="auto"/>
        <w:left w:val="none" w:sz="0" w:space="0" w:color="auto"/>
        <w:bottom w:val="none" w:sz="0" w:space="0" w:color="auto"/>
        <w:right w:val="none" w:sz="0" w:space="0" w:color="auto"/>
      </w:divBdr>
      <w:divsChild>
        <w:div w:id="543522031">
          <w:marLeft w:val="360"/>
          <w:marRight w:val="0"/>
          <w:marTop w:val="200"/>
          <w:marBottom w:val="0"/>
          <w:divBdr>
            <w:top w:val="none" w:sz="0" w:space="0" w:color="auto"/>
            <w:left w:val="none" w:sz="0" w:space="0" w:color="auto"/>
            <w:bottom w:val="none" w:sz="0" w:space="0" w:color="auto"/>
            <w:right w:val="none" w:sz="0" w:space="0" w:color="auto"/>
          </w:divBdr>
        </w:div>
        <w:div w:id="345904179">
          <w:marLeft w:val="1080"/>
          <w:marRight w:val="0"/>
          <w:marTop w:val="100"/>
          <w:marBottom w:val="0"/>
          <w:divBdr>
            <w:top w:val="none" w:sz="0" w:space="0" w:color="auto"/>
            <w:left w:val="none" w:sz="0" w:space="0" w:color="auto"/>
            <w:bottom w:val="none" w:sz="0" w:space="0" w:color="auto"/>
            <w:right w:val="none" w:sz="0" w:space="0" w:color="auto"/>
          </w:divBdr>
        </w:div>
        <w:div w:id="561066966">
          <w:marLeft w:val="1800"/>
          <w:marRight w:val="0"/>
          <w:marTop w:val="100"/>
          <w:marBottom w:val="0"/>
          <w:divBdr>
            <w:top w:val="none" w:sz="0" w:space="0" w:color="auto"/>
            <w:left w:val="none" w:sz="0" w:space="0" w:color="auto"/>
            <w:bottom w:val="none" w:sz="0" w:space="0" w:color="auto"/>
            <w:right w:val="none" w:sz="0" w:space="0" w:color="auto"/>
          </w:divBdr>
        </w:div>
        <w:div w:id="2067219047">
          <w:marLeft w:val="1080"/>
          <w:marRight w:val="0"/>
          <w:marTop w:val="100"/>
          <w:marBottom w:val="0"/>
          <w:divBdr>
            <w:top w:val="none" w:sz="0" w:space="0" w:color="auto"/>
            <w:left w:val="none" w:sz="0" w:space="0" w:color="auto"/>
            <w:bottom w:val="none" w:sz="0" w:space="0" w:color="auto"/>
            <w:right w:val="none" w:sz="0" w:space="0" w:color="auto"/>
          </w:divBdr>
        </w:div>
        <w:div w:id="1963732018">
          <w:marLeft w:val="360"/>
          <w:marRight w:val="0"/>
          <w:marTop w:val="200"/>
          <w:marBottom w:val="0"/>
          <w:divBdr>
            <w:top w:val="none" w:sz="0" w:space="0" w:color="auto"/>
            <w:left w:val="none" w:sz="0" w:space="0" w:color="auto"/>
            <w:bottom w:val="none" w:sz="0" w:space="0" w:color="auto"/>
            <w:right w:val="none" w:sz="0" w:space="0" w:color="auto"/>
          </w:divBdr>
        </w:div>
        <w:div w:id="1647004632">
          <w:marLeft w:val="1080"/>
          <w:marRight w:val="0"/>
          <w:marTop w:val="100"/>
          <w:marBottom w:val="0"/>
          <w:divBdr>
            <w:top w:val="none" w:sz="0" w:space="0" w:color="auto"/>
            <w:left w:val="none" w:sz="0" w:space="0" w:color="auto"/>
            <w:bottom w:val="none" w:sz="0" w:space="0" w:color="auto"/>
            <w:right w:val="none" w:sz="0" w:space="0" w:color="auto"/>
          </w:divBdr>
        </w:div>
        <w:div w:id="323823956">
          <w:marLeft w:val="1080"/>
          <w:marRight w:val="0"/>
          <w:marTop w:val="100"/>
          <w:marBottom w:val="0"/>
          <w:divBdr>
            <w:top w:val="none" w:sz="0" w:space="0" w:color="auto"/>
            <w:left w:val="none" w:sz="0" w:space="0" w:color="auto"/>
            <w:bottom w:val="none" w:sz="0" w:space="0" w:color="auto"/>
            <w:right w:val="none" w:sz="0" w:space="0" w:color="auto"/>
          </w:divBdr>
        </w:div>
      </w:divsChild>
    </w:div>
    <w:div w:id="482089419">
      <w:bodyDiv w:val="1"/>
      <w:marLeft w:val="0"/>
      <w:marRight w:val="0"/>
      <w:marTop w:val="0"/>
      <w:marBottom w:val="0"/>
      <w:divBdr>
        <w:top w:val="none" w:sz="0" w:space="0" w:color="auto"/>
        <w:left w:val="none" w:sz="0" w:space="0" w:color="auto"/>
        <w:bottom w:val="none" w:sz="0" w:space="0" w:color="auto"/>
        <w:right w:val="none" w:sz="0" w:space="0" w:color="auto"/>
      </w:divBdr>
      <w:divsChild>
        <w:div w:id="1224558935">
          <w:marLeft w:val="360"/>
          <w:marRight w:val="0"/>
          <w:marTop w:val="200"/>
          <w:marBottom w:val="0"/>
          <w:divBdr>
            <w:top w:val="none" w:sz="0" w:space="0" w:color="auto"/>
            <w:left w:val="none" w:sz="0" w:space="0" w:color="auto"/>
            <w:bottom w:val="none" w:sz="0" w:space="0" w:color="auto"/>
            <w:right w:val="none" w:sz="0" w:space="0" w:color="auto"/>
          </w:divBdr>
        </w:div>
        <w:div w:id="1072511503">
          <w:marLeft w:val="1080"/>
          <w:marRight w:val="0"/>
          <w:marTop w:val="100"/>
          <w:marBottom w:val="0"/>
          <w:divBdr>
            <w:top w:val="none" w:sz="0" w:space="0" w:color="auto"/>
            <w:left w:val="none" w:sz="0" w:space="0" w:color="auto"/>
            <w:bottom w:val="none" w:sz="0" w:space="0" w:color="auto"/>
            <w:right w:val="none" w:sz="0" w:space="0" w:color="auto"/>
          </w:divBdr>
        </w:div>
        <w:div w:id="885340222">
          <w:marLeft w:val="1800"/>
          <w:marRight w:val="0"/>
          <w:marTop w:val="100"/>
          <w:marBottom w:val="0"/>
          <w:divBdr>
            <w:top w:val="none" w:sz="0" w:space="0" w:color="auto"/>
            <w:left w:val="none" w:sz="0" w:space="0" w:color="auto"/>
            <w:bottom w:val="none" w:sz="0" w:space="0" w:color="auto"/>
            <w:right w:val="none" w:sz="0" w:space="0" w:color="auto"/>
          </w:divBdr>
        </w:div>
        <w:div w:id="839655586">
          <w:marLeft w:val="1800"/>
          <w:marRight w:val="0"/>
          <w:marTop w:val="100"/>
          <w:marBottom w:val="0"/>
          <w:divBdr>
            <w:top w:val="none" w:sz="0" w:space="0" w:color="auto"/>
            <w:left w:val="none" w:sz="0" w:space="0" w:color="auto"/>
            <w:bottom w:val="none" w:sz="0" w:space="0" w:color="auto"/>
            <w:right w:val="none" w:sz="0" w:space="0" w:color="auto"/>
          </w:divBdr>
        </w:div>
        <w:div w:id="1135025559">
          <w:marLeft w:val="1080"/>
          <w:marRight w:val="0"/>
          <w:marTop w:val="100"/>
          <w:marBottom w:val="0"/>
          <w:divBdr>
            <w:top w:val="none" w:sz="0" w:space="0" w:color="auto"/>
            <w:left w:val="none" w:sz="0" w:space="0" w:color="auto"/>
            <w:bottom w:val="none" w:sz="0" w:space="0" w:color="auto"/>
            <w:right w:val="none" w:sz="0" w:space="0" w:color="auto"/>
          </w:divBdr>
        </w:div>
        <w:div w:id="1038118106">
          <w:marLeft w:val="1080"/>
          <w:marRight w:val="0"/>
          <w:marTop w:val="100"/>
          <w:marBottom w:val="0"/>
          <w:divBdr>
            <w:top w:val="none" w:sz="0" w:space="0" w:color="auto"/>
            <w:left w:val="none" w:sz="0" w:space="0" w:color="auto"/>
            <w:bottom w:val="none" w:sz="0" w:space="0" w:color="auto"/>
            <w:right w:val="none" w:sz="0" w:space="0" w:color="auto"/>
          </w:divBdr>
        </w:div>
      </w:divsChild>
    </w:div>
    <w:div w:id="489636766">
      <w:bodyDiv w:val="1"/>
      <w:marLeft w:val="0"/>
      <w:marRight w:val="0"/>
      <w:marTop w:val="0"/>
      <w:marBottom w:val="0"/>
      <w:divBdr>
        <w:top w:val="none" w:sz="0" w:space="0" w:color="auto"/>
        <w:left w:val="none" w:sz="0" w:space="0" w:color="auto"/>
        <w:bottom w:val="none" w:sz="0" w:space="0" w:color="auto"/>
        <w:right w:val="none" w:sz="0" w:space="0" w:color="auto"/>
      </w:divBdr>
      <w:divsChild>
        <w:div w:id="924806379">
          <w:marLeft w:val="360"/>
          <w:marRight w:val="0"/>
          <w:marTop w:val="200"/>
          <w:marBottom w:val="0"/>
          <w:divBdr>
            <w:top w:val="none" w:sz="0" w:space="0" w:color="auto"/>
            <w:left w:val="none" w:sz="0" w:space="0" w:color="auto"/>
            <w:bottom w:val="none" w:sz="0" w:space="0" w:color="auto"/>
            <w:right w:val="none" w:sz="0" w:space="0" w:color="auto"/>
          </w:divBdr>
        </w:div>
      </w:divsChild>
    </w:div>
    <w:div w:id="491944841">
      <w:bodyDiv w:val="1"/>
      <w:marLeft w:val="0"/>
      <w:marRight w:val="0"/>
      <w:marTop w:val="0"/>
      <w:marBottom w:val="0"/>
      <w:divBdr>
        <w:top w:val="none" w:sz="0" w:space="0" w:color="auto"/>
        <w:left w:val="none" w:sz="0" w:space="0" w:color="auto"/>
        <w:bottom w:val="none" w:sz="0" w:space="0" w:color="auto"/>
        <w:right w:val="none" w:sz="0" w:space="0" w:color="auto"/>
      </w:divBdr>
    </w:div>
    <w:div w:id="493306192">
      <w:bodyDiv w:val="1"/>
      <w:marLeft w:val="0"/>
      <w:marRight w:val="0"/>
      <w:marTop w:val="0"/>
      <w:marBottom w:val="0"/>
      <w:divBdr>
        <w:top w:val="none" w:sz="0" w:space="0" w:color="auto"/>
        <w:left w:val="none" w:sz="0" w:space="0" w:color="auto"/>
        <w:bottom w:val="none" w:sz="0" w:space="0" w:color="auto"/>
        <w:right w:val="none" w:sz="0" w:space="0" w:color="auto"/>
      </w:divBdr>
      <w:divsChild>
        <w:div w:id="1681394242">
          <w:marLeft w:val="547"/>
          <w:marRight w:val="0"/>
          <w:marTop w:val="0"/>
          <w:marBottom w:val="120"/>
          <w:divBdr>
            <w:top w:val="none" w:sz="0" w:space="0" w:color="auto"/>
            <w:left w:val="none" w:sz="0" w:space="0" w:color="auto"/>
            <w:bottom w:val="none" w:sz="0" w:space="0" w:color="auto"/>
            <w:right w:val="none" w:sz="0" w:space="0" w:color="auto"/>
          </w:divBdr>
        </w:div>
        <w:div w:id="2031370881">
          <w:marLeft w:val="1267"/>
          <w:marRight w:val="0"/>
          <w:marTop w:val="0"/>
          <w:marBottom w:val="120"/>
          <w:divBdr>
            <w:top w:val="none" w:sz="0" w:space="0" w:color="auto"/>
            <w:left w:val="none" w:sz="0" w:space="0" w:color="auto"/>
            <w:bottom w:val="none" w:sz="0" w:space="0" w:color="auto"/>
            <w:right w:val="none" w:sz="0" w:space="0" w:color="auto"/>
          </w:divBdr>
        </w:div>
        <w:div w:id="426854638">
          <w:marLeft w:val="1267"/>
          <w:marRight w:val="0"/>
          <w:marTop w:val="0"/>
          <w:marBottom w:val="120"/>
          <w:divBdr>
            <w:top w:val="none" w:sz="0" w:space="0" w:color="auto"/>
            <w:left w:val="none" w:sz="0" w:space="0" w:color="auto"/>
            <w:bottom w:val="none" w:sz="0" w:space="0" w:color="auto"/>
            <w:right w:val="none" w:sz="0" w:space="0" w:color="auto"/>
          </w:divBdr>
        </w:div>
        <w:div w:id="1431316593">
          <w:marLeft w:val="1267"/>
          <w:marRight w:val="0"/>
          <w:marTop w:val="0"/>
          <w:marBottom w:val="120"/>
          <w:divBdr>
            <w:top w:val="none" w:sz="0" w:space="0" w:color="auto"/>
            <w:left w:val="none" w:sz="0" w:space="0" w:color="auto"/>
            <w:bottom w:val="none" w:sz="0" w:space="0" w:color="auto"/>
            <w:right w:val="none" w:sz="0" w:space="0" w:color="auto"/>
          </w:divBdr>
        </w:div>
      </w:divsChild>
    </w:div>
    <w:div w:id="513613633">
      <w:bodyDiv w:val="1"/>
      <w:marLeft w:val="0"/>
      <w:marRight w:val="0"/>
      <w:marTop w:val="0"/>
      <w:marBottom w:val="0"/>
      <w:divBdr>
        <w:top w:val="none" w:sz="0" w:space="0" w:color="auto"/>
        <w:left w:val="none" w:sz="0" w:space="0" w:color="auto"/>
        <w:bottom w:val="none" w:sz="0" w:space="0" w:color="auto"/>
        <w:right w:val="none" w:sz="0" w:space="0" w:color="auto"/>
      </w:divBdr>
      <w:divsChild>
        <w:div w:id="7605892">
          <w:marLeft w:val="360"/>
          <w:marRight w:val="0"/>
          <w:marTop w:val="200"/>
          <w:marBottom w:val="0"/>
          <w:divBdr>
            <w:top w:val="none" w:sz="0" w:space="0" w:color="auto"/>
            <w:left w:val="none" w:sz="0" w:space="0" w:color="auto"/>
            <w:bottom w:val="none" w:sz="0" w:space="0" w:color="auto"/>
            <w:right w:val="none" w:sz="0" w:space="0" w:color="auto"/>
          </w:divBdr>
        </w:div>
        <w:div w:id="1272710349">
          <w:marLeft w:val="1080"/>
          <w:marRight w:val="0"/>
          <w:marTop w:val="100"/>
          <w:marBottom w:val="0"/>
          <w:divBdr>
            <w:top w:val="none" w:sz="0" w:space="0" w:color="auto"/>
            <w:left w:val="none" w:sz="0" w:space="0" w:color="auto"/>
            <w:bottom w:val="none" w:sz="0" w:space="0" w:color="auto"/>
            <w:right w:val="none" w:sz="0" w:space="0" w:color="auto"/>
          </w:divBdr>
        </w:div>
        <w:div w:id="25451712">
          <w:marLeft w:val="1080"/>
          <w:marRight w:val="0"/>
          <w:marTop w:val="100"/>
          <w:marBottom w:val="0"/>
          <w:divBdr>
            <w:top w:val="none" w:sz="0" w:space="0" w:color="auto"/>
            <w:left w:val="none" w:sz="0" w:space="0" w:color="auto"/>
            <w:bottom w:val="none" w:sz="0" w:space="0" w:color="auto"/>
            <w:right w:val="none" w:sz="0" w:space="0" w:color="auto"/>
          </w:divBdr>
        </w:div>
        <w:div w:id="1675179422">
          <w:marLeft w:val="1080"/>
          <w:marRight w:val="0"/>
          <w:marTop w:val="100"/>
          <w:marBottom w:val="0"/>
          <w:divBdr>
            <w:top w:val="none" w:sz="0" w:space="0" w:color="auto"/>
            <w:left w:val="none" w:sz="0" w:space="0" w:color="auto"/>
            <w:bottom w:val="none" w:sz="0" w:space="0" w:color="auto"/>
            <w:right w:val="none" w:sz="0" w:space="0" w:color="auto"/>
          </w:divBdr>
        </w:div>
        <w:div w:id="296692380">
          <w:marLeft w:val="1080"/>
          <w:marRight w:val="0"/>
          <w:marTop w:val="100"/>
          <w:marBottom w:val="0"/>
          <w:divBdr>
            <w:top w:val="none" w:sz="0" w:space="0" w:color="auto"/>
            <w:left w:val="none" w:sz="0" w:space="0" w:color="auto"/>
            <w:bottom w:val="none" w:sz="0" w:space="0" w:color="auto"/>
            <w:right w:val="none" w:sz="0" w:space="0" w:color="auto"/>
          </w:divBdr>
        </w:div>
        <w:div w:id="1377269982">
          <w:marLeft w:val="1080"/>
          <w:marRight w:val="0"/>
          <w:marTop w:val="100"/>
          <w:marBottom w:val="0"/>
          <w:divBdr>
            <w:top w:val="none" w:sz="0" w:space="0" w:color="auto"/>
            <w:left w:val="none" w:sz="0" w:space="0" w:color="auto"/>
            <w:bottom w:val="none" w:sz="0" w:space="0" w:color="auto"/>
            <w:right w:val="none" w:sz="0" w:space="0" w:color="auto"/>
          </w:divBdr>
        </w:div>
        <w:div w:id="1049577094">
          <w:marLeft w:val="360"/>
          <w:marRight w:val="0"/>
          <w:marTop w:val="200"/>
          <w:marBottom w:val="0"/>
          <w:divBdr>
            <w:top w:val="none" w:sz="0" w:space="0" w:color="auto"/>
            <w:left w:val="none" w:sz="0" w:space="0" w:color="auto"/>
            <w:bottom w:val="none" w:sz="0" w:space="0" w:color="auto"/>
            <w:right w:val="none" w:sz="0" w:space="0" w:color="auto"/>
          </w:divBdr>
        </w:div>
        <w:div w:id="1729374181">
          <w:marLeft w:val="1080"/>
          <w:marRight w:val="0"/>
          <w:marTop w:val="100"/>
          <w:marBottom w:val="0"/>
          <w:divBdr>
            <w:top w:val="none" w:sz="0" w:space="0" w:color="auto"/>
            <w:left w:val="none" w:sz="0" w:space="0" w:color="auto"/>
            <w:bottom w:val="none" w:sz="0" w:space="0" w:color="auto"/>
            <w:right w:val="none" w:sz="0" w:space="0" w:color="auto"/>
          </w:divBdr>
        </w:div>
        <w:div w:id="1040939805">
          <w:marLeft w:val="1080"/>
          <w:marRight w:val="0"/>
          <w:marTop w:val="100"/>
          <w:marBottom w:val="0"/>
          <w:divBdr>
            <w:top w:val="none" w:sz="0" w:space="0" w:color="auto"/>
            <w:left w:val="none" w:sz="0" w:space="0" w:color="auto"/>
            <w:bottom w:val="none" w:sz="0" w:space="0" w:color="auto"/>
            <w:right w:val="none" w:sz="0" w:space="0" w:color="auto"/>
          </w:divBdr>
        </w:div>
        <w:div w:id="546647948">
          <w:marLeft w:val="360"/>
          <w:marRight w:val="0"/>
          <w:marTop w:val="200"/>
          <w:marBottom w:val="0"/>
          <w:divBdr>
            <w:top w:val="none" w:sz="0" w:space="0" w:color="auto"/>
            <w:left w:val="none" w:sz="0" w:space="0" w:color="auto"/>
            <w:bottom w:val="none" w:sz="0" w:space="0" w:color="auto"/>
            <w:right w:val="none" w:sz="0" w:space="0" w:color="auto"/>
          </w:divBdr>
        </w:div>
      </w:divsChild>
    </w:div>
    <w:div w:id="524707862">
      <w:bodyDiv w:val="1"/>
      <w:marLeft w:val="0"/>
      <w:marRight w:val="0"/>
      <w:marTop w:val="0"/>
      <w:marBottom w:val="0"/>
      <w:divBdr>
        <w:top w:val="none" w:sz="0" w:space="0" w:color="auto"/>
        <w:left w:val="none" w:sz="0" w:space="0" w:color="auto"/>
        <w:bottom w:val="none" w:sz="0" w:space="0" w:color="auto"/>
        <w:right w:val="none" w:sz="0" w:space="0" w:color="auto"/>
      </w:divBdr>
    </w:div>
    <w:div w:id="537746365">
      <w:bodyDiv w:val="1"/>
      <w:marLeft w:val="0"/>
      <w:marRight w:val="0"/>
      <w:marTop w:val="0"/>
      <w:marBottom w:val="0"/>
      <w:divBdr>
        <w:top w:val="none" w:sz="0" w:space="0" w:color="auto"/>
        <w:left w:val="none" w:sz="0" w:space="0" w:color="auto"/>
        <w:bottom w:val="none" w:sz="0" w:space="0" w:color="auto"/>
        <w:right w:val="none" w:sz="0" w:space="0" w:color="auto"/>
      </w:divBdr>
      <w:divsChild>
        <w:div w:id="1268121803">
          <w:marLeft w:val="360"/>
          <w:marRight w:val="0"/>
          <w:marTop w:val="200"/>
          <w:marBottom w:val="0"/>
          <w:divBdr>
            <w:top w:val="none" w:sz="0" w:space="0" w:color="auto"/>
            <w:left w:val="none" w:sz="0" w:space="0" w:color="auto"/>
            <w:bottom w:val="none" w:sz="0" w:space="0" w:color="auto"/>
            <w:right w:val="none" w:sz="0" w:space="0" w:color="auto"/>
          </w:divBdr>
        </w:div>
        <w:div w:id="582615428">
          <w:marLeft w:val="1080"/>
          <w:marRight w:val="0"/>
          <w:marTop w:val="100"/>
          <w:marBottom w:val="0"/>
          <w:divBdr>
            <w:top w:val="none" w:sz="0" w:space="0" w:color="auto"/>
            <w:left w:val="none" w:sz="0" w:space="0" w:color="auto"/>
            <w:bottom w:val="none" w:sz="0" w:space="0" w:color="auto"/>
            <w:right w:val="none" w:sz="0" w:space="0" w:color="auto"/>
          </w:divBdr>
        </w:div>
        <w:div w:id="823400307">
          <w:marLeft w:val="1080"/>
          <w:marRight w:val="0"/>
          <w:marTop w:val="100"/>
          <w:marBottom w:val="0"/>
          <w:divBdr>
            <w:top w:val="none" w:sz="0" w:space="0" w:color="auto"/>
            <w:left w:val="none" w:sz="0" w:space="0" w:color="auto"/>
            <w:bottom w:val="none" w:sz="0" w:space="0" w:color="auto"/>
            <w:right w:val="none" w:sz="0" w:space="0" w:color="auto"/>
          </w:divBdr>
        </w:div>
      </w:divsChild>
    </w:div>
    <w:div w:id="540635915">
      <w:bodyDiv w:val="1"/>
      <w:marLeft w:val="0"/>
      <w:marRight w:val="0"/>
      <w:marTop w:val="0"/>
      <w:marBottom w:val="0"/>
      <w:divBdr>
        <w:top w:val="none" w:sz="0" w:space="0" w:color="auto"/>
        <w:left w:val="none" w:sz="0" w:space="0" w:color="auto"/>
        <w:bottom w:val="none" w:sz="0" w:space="0" w:color="auto"/>
        <w:right w:val="none" w:sz="0" w:space="0" w:color="auto"/>
      </w:divBdr>
      <w:divsChild>
        <w:div w:id="1867476523">
          <w:marLeft w:val="1080"/>
          <w:marRight w:val="0"/>
          <w:marTop w:val="100"/>
          <w:marBottom w:val="0"/>
          <w:divBdr>
            <w:top w:val="none" w:sz="0" w:space="0" w:color="auto"/>
            <w:left w:val="none" w:sz="0" w:space="0" w:color="auto"/>
            <w:bottom w:val="none" w:sz="0" w:space="0" w:color="auto"/>
            <w:right w:val="none" w:sz="0" w:space="0" w:color="auto"/>
          </w:divBdr>
        </w:div>
        <w:div w:id="2097238725">
          <w:marLeft w:val="360"/>
          <w:marRight w:val="0"/>
          <w:marTop w:val="200"/>
          <w:marBottom w:val="0"/>
          <w:divBdr>
            <w:top w:val="none" w:sz="0" w:space="0" w:color="auto"/>
            <w:left w:val="none" w:sz="0" w:space="0" w:color="auto"/>
            <w:bottom w:val="none" w:sz="0" w:space="0" w:color="auto"/>
            <w:right w:val="none" w:sz="0" w:space="0" w:color="auto"/>
          </w:divBdr>
        </w:div>
      </w:divsChild>
    </w:div>
    <w:div w:id="541556233">
      <w:bodyDiv w:val="1"/>
      <w:marLeft w:val="0"/>
      <w:marRight w:val="0"/>
      <w:marTop w:val="0"/>
      <w:marBottom w:val="0"/>
      <w:divBdr>
        <w:top w:val="none" w:sz="0" w:space="0" w:color="auto"/>
        <w:left w:val="none" w:sz="0" w:space="0" w:color="auto"/>
        <w:bottom w:val="none" w:sz="0" w:space="0" w:color="auto"/>
        <w:right w:val="none" w:sz="0" w:space="0" w:color="auto"/>
      </w:divBdr>
      <w:divsChild>
        <w:div w:id="1802841813">
          <w:marLeft w:val="360"/>
          <w:marRight w:val="0"/>
          <w:marTop w:val="200"/>
          <w:marBottom w:val="0"/>
          <w:divBdr>
            <w:top w:val="none" w:sz="0" w:space="0" w:color="auto"/>
            <w:left w:val="none" w:sz="0" w:space="0" w:color="auto"/>
            <w:bottom w:val="none" w:sz="0" w:space="0" w:color="auto"/>
            <w:right w:val="none" w:sz="0" w:space="0" w:color="auto"/>
          </w:divBdr>
        </w:div>
        <w:div w:id="157772963">
          <w:marLeft w:val="360"/>
          <w:marRight w:val="0"/>
          <w:marTop w:val="200"/>
          <w:marBottom w:val="0"/>
          <w:divBdr>
            <w:top w:val="none" w:sz="0" w:space="0" w:color="auto"/>
            <w:left w:val="none" w:sz="0" w:space="0" w:color="auto"/>
            <w:bottom w:val="none" w:sz="0" w:space="0" w:color="auto"/>
            <w:right w:val="none" w:sz="0" w:space="0" w:color="auto"/>
          </w:divBdr>
        </w:div>
        <w:div w:id="253633112">
          <w:marLeft w:val="360"/>
          <w:marRight w:val="0"/>
          <w:marTop w:val="200"/>
          <w:marBottom w:val="0"/>
          <w:divBdr>
            <w:top w:val="none" w:sz="0" w:space="0" w:color="auto"/>
            <w:left w:val="none" w:sz="0" w:space="0" w:color="auto"/>
            <w:bottom w:val="none" w:sz="0" w:space="0" w:color="auto"/>
            <w:right w:val="none" w:sz="0" w:space="0" w:color="auto"/>
          </w:divBdr>
        </w:div>
        <w:div w:id="329868015">
          <w:marLeft w:val="360"/>
          <w:marRight w:val="0"/>
          <w:marTop w:val="200"/>
          <w:marBottom w:val="0"/>
          <w:divBdr>
            <w:top w:val="none" w:sz="0" w:space="0" w:color="auto"/>
            <w:left w:val="none" w:sz="0" w:space="0" w:color="auto"/>
            <w:bottom w:val="none" w:sz="0" w:space="0" w:color="auto"/>
            <w:right w:val="none" w:sz="0" w:space="0" w:color="auto"/>
          </w:divBdr>
        </w:div>
      </w:divsChild>
    </w:div>
    <w:div w:id="568156942">
      <w:bodyDiv w:val="1"/>
      <w:marLeft w:val="0"/>
      <w:marRight w:val="0"/>
      <w:marTop w:val="0"/>
      <w:marBottom w:val="0"/>
      <w:divBdr>
        <w:top w:val="none" w:sz="0" w:space="0" w:color="auto"/>
        <w:left w:val="none" w:sz="0" w:space="0" w:color="auto"/>
        <w:bottom w:val="none" w:sz="0" w:space="0" w:color="auto"/>
        <w:right w:val="none" w:sz="0" w:space="0" w:color="auto"/>
      </w:divBdr>
    </w:div>
    <w:div w:id="583732738">
      <w:bodyDiv w:val="1"/>
      <w:marLeft w:val="0"/>
      <w:marRight w:val="0"/>
      <w:marTop w:val="0"/>
      <w:marBottom w:val="0"/>
      <w:divBdr>
        <w:top w:val="none" w:sz="0" w:space="0" w:color="auto"/>
        <w:left w:val="none" w:sz="0" w:space="0" w:color="auto"/>
        <w:bottom w:val="none" w:sz="0" w:space="0" w:color="auto"/>
        <w:right w:val="none" w:sz="0" w:space="0" w:color="auto"/>
      </w:divBdr>
      <w:divsChild>
        <w:div w:id="1297832177">
          <w:marLeft w:val="360"/>
          <w:marRight w:val="0"/>
          <w:marTop w:val="200"/>
          <w:marBottom w:val="0"/>
          <w:divBdr>
            <w:top w:val="none" w:sz="0" w:space="0" w:color="auto"/>
            <w:left w:val="none" w:sz="0" w:space="0" w:color="auto"/>
            <w:bottom w:val="none" w:sz="0" w:space="0" w:color="auto"/>
            <w:right w:val="none" w:sz="0" w:space="0" w:color="auto"/>
          </w:divBdr>
        </w:div>
        <w:div w:id="275213033">
          <w:marLeft w:val="1080"/>
          <w:marRight w:val="0"/>
          <w:marTop w:val="100"/>
          <w:marBottom w:val="0"/>
          <w:divBdr>
            <w:top w:val="none" w:sz="0" w:space="0" w:color="auto"/>
            <w:left w:val="none" w:sz="0" w:space="0" w:color="auto"/>
            <w:bottom w:val="none" w:sz="0" w:space="0" w:color="auto"/>
            <w:right w:val="none" w:sz="0" w:space="0" w:color="auto"/>
          </w:divBdr>
        </w:div>
        <w:div w:id="1798599918">
          <w:marLeft w:val="1800"/>
          <w:marRight w:val="0"/>
          <w:marTop w:val="100"/>
          <w:marBottom w:val="0"/>
          <w:divBdr>
            <w:top w:val="none" w:sz="0" w:space="0" w:color="auto"/>
            <w:left w:val="none" w:sz="0" w:space="0" w:color="auto"/>
            <w:bottom w:val="none" w:sz="0" w:space="0" w:color="auto"/>
            <w:right w:val="none" w:sz="0" w:space="0" w:color="auto"/>
          </w:divBdr>
        </w:div>
        <w:div w:id="1630667324">
          <w:marLeft w:val="1800"/>
          <w:marRight w:val="0"/>
          <w:marTop w:val="100"/>
          <w:marBottom w:val="0"/>
          <w:divBdr>
            <w:top w:val="none" w:sz="0" w:space="0" w:color="auto"/>
            <w:left w:val="none" w:sz="0" w:space="0" w:color="auto"/>
            <w:bottom w:val="none" w:sz="0" w:space="0" w:color="auto"/>
            <w:right w:val="none" w:sz="0" w:space="0" w:color="auto"/>
          </w:divBdr>
        </w:div>
        <w:div w:id="712073801">
          <w:marLeft w:val="2520"/>
          <w:marRight w:val="0"/>
          <w:marTop w:val="100"/>
          <w:marBottom w:val="0"/>
          <w:divBdr>
            <w:top w:val="none" w:sz="0" w:space="0" w:color="auto"/>
            <w:left w:val="none" w:sz="0" w:space="0" w:color="auto"/>
            <w:bottom w:val="none" w:sz="0" w:space="0" w:color="auto"/>
            <w:right w:val="none" w:sz="0" w:space="0" w:color="auto"/>
          </w:divBdr>
        </w:div>
        <w:div w:id="1643269400">
          <w:marLeft w:val="2520"/>
          <w:marRight w:val="0"/>
          <w:marTop w:val="100"/>
          <w:marBottom w:val="0"/>
          <w:divBdr>
            <w:top w:val="none" w:sz="0" w:space="0" w:color="auto"/>
            <w:left w:val="none" w:sz="0" w:space="0" w:color="auto"/>
            <w:bottom w:val="none" w:sz="0" w:space="0" w:color="auto"/>
            <w:right w:val="none" w:sz="0" w:space="0" w:color="auto"/>
          </w:divBdr>
        </w:div>
        <w:div w:id="117771383">
          <w:marLeft w:val="1080"/>
          <w:marRight w:val="0"/>
          <w:marTop w:val="100"/>
          <w:marBottom w:val="0"/>
          <w:divBdr>
            <w:top w:val="none" w:sz="0" w:space="0" w:color="auto"/>
            <w:left w:val="none" w:sz="0" w:space="0" w:color="auto"/>
            <w:bottom w:val="none" w:sz="0" w:space="0" w:color="auto"/>
            <w:right w:val="none" w:sz="0" w:space="0" w:color="auto"/>
          </w:divBdr>
        </w:div>
        <w:div w:id="377821533">
          <w:marLeft w:val="1080"/>
          <w:marRight w:val="0"/>
          <w:marTop w:val="100"/>
          <w:marBottom w:val="0"/>
          <w:divBdr>
            <w:top w:val="none" w:sz="0" w:space="0" w:color="auto"/>
            <w:left w:val="none" w:sz="0" w:space="0" w:color="auto"/>
            <w:bottom w:val="none" w:sz="0" w:space="0" w:color="auto"/>
            <w:right w:val="none" w:sz="0" w:space="0" w:color="auto"/>
          </w:divBdr>
        </w:div>
        <w:div w:id="1630433745">
          <w:marLeft w:val="1800"/>
          <w:marRight w:val="0"/>
          <w:marTop w:val="100"/>
          <w:marBottom w:val="0"/>
          <w:divBdr>
            <w:top w:val="none" w:sz="0" w:space="0" w:color="auto"/>
            <w:left w:val="none" w:sz="0" w:space="0" w:color="auto"/>
            <w:bottom w:val="none" w:sz="0" w:space="0" w:color="auto"/>
            <w:right w:val="none" w:sz="0" w:space="0" w:color="auto"/>
          </w:divBdr>
        </w:div>
        <w:div w:id="1092163396">
          <w:marLeft w:val="1800"/>
          <w:marRight w:val="0"/>
          <w:marTop w:val="100"/>
          <w:marBottom w:val="0"/>
          <w:divBdr>
            <w:top w:val="none" w:sz="0" w:space="0" w:color="auto"/>
            <w:left w:val="none" w:sz="0" w:space="0" w:color="auto"/>
            <w:bottom w:val="none" w:sz="0" w:space="0" w:color="auto"/>
            <w:right w:val="none" w:sz="0" w:space="0" w:color="auto"/>
          </w:divBdr>
        </w:div>
        <w:div w:id="1002512820">
          <w:marLeft w:val="1800"/>
          <w:marRight w:val="0"/>
          <w:marTop w:val="100"/>
          <w:marBottom w:val="0"/>
          <w:divBdr>
            <w:top w:val="none" w:sz="0" w:space="0" w:color="auto"/>
            <w:left w:val="none" w:sz="0" w:space="0" w:color="auto"/>
            <w:bottom w:val="none" w:sz="0" w:space="0" w:color="auto"/>
            <w:right w:val="none" w:sz="0" w:space="0" w:color="auto"/>
          </w:divBdr>
        </w:div>
        <w:div w:id="919798155">
          <w:marLeft w:val="1080"/>
          <w:marRight w:val="0"/>
          <w:marTop w:val="100"/>
          <w:marBottom w:val="0"/>
          <w:divBdr>
            <w:top w:val="none" w:sz="0" w:space="0" w:color="auto"/>
            <w:left w:val="none" w:sz="0" w:space="0" w:color="auto"/>
            <w:bottom w:val="none" w:sz="0" w:space="0" w:color="auto"/>
            <w:right w:val="none" w:sz="0" w:space="0" w:color="auto"/>
          </w:divBdr>
        </w:div>
        <w:div w:id="935941244">
          <w:marLeft w:val="1800"/>
          <w:marRight w:val="0"/>
          <w:marTop w:val="100"/>
          <w:marBottom w:val="0"/>
          <w:divBdr>
            <w:top w:val="none" w:sz="0" w:space="0" w:color="auto"/>
            <w:left w:val="none" w:sz="0" w:space="0" w:color="auto"/>
            <w:bottom w:val="none" w:sz="0" w:space="0" w:color="auto"/>
            <w:right w:val="none" w:sz="0" w:space="0" w:color="auto"/>
          </w:divBdr>
        </w:div>
        <w:div w:id="1381594254">
          <w:marLeft w:val="1800"/>
          <w:marRight w:val="0"/>
          <w:marTop w:val="100"/>
          <w:marBottom w:val="0"/>
          <w:divBdr>
            <w:top w:val="none" w:sz="0" w:space="0" w:color="auto"/>
            <w:left w:val="none" w:sz="0" w:space="0" w:color="auto"/>
            <w:bottom w:val="none" w:sz="0" w:space="0" w:color="auto"/>
            <w:right w:val="none" w:sz="0" w:space="0" w:color="auto"/>
          </w:divBdr>
        </w:div>
      </w:divsChild>
    </w:div>
    <w:div w:id="584144477">
      <w:bodyDiv w:val="1"/>
      <w:marLeft w:val="0"/>
      <w:marRight w:val="0"/>
      <w:marTop w:val="0"/>
      <w:marBottom w:val="0"/>
      <w:divBdr>
        <w:top w:val="none" w:sz="0" w:space="0" w:color="auto"/>
        <w:left w:val="none" w:sz="0" w:space="0" w:color="auto"/>
        <w:bottom w:val="none" w:sz="0" w:space="0" w:color="auto"/>
        <w:right w:val="none" w:sz="0" w:space="0" w:color="auto"/>
      </w:divBdr>
    </w:div>
    <w:div w:id="590428595">
      <w:bodyDiv w:val="1"/>
      <w:marLeft w:val="0"/>
      <w:marRight w:val="0"/>
      <w:marTop w:val="0"/>
      <w:marBottom w:val="0"/>
      <w:divBdr>
        <w:top w:val="none" w:sz="0" w:space="0" w:color="auto"/>
        <w:left w:val="none" w:sz="0" w:space="0" w:color="auto"/>
        <w:bottom w:val="none" w:sz="0" w:space="0" w:color="auto"/>
        <w:right w:val="none" w:sz="0" w:space="0" w:color="auto"/>
      </w:divBdr>
      <w:divsChild>
        <w:div w:id="828250619">
          <w:marLeft w:val="360"/>
          <w:marRight w:val="0"/>
          <w:marTop w:val="200"/>
          <w:marBottom w:val="0"/>
          <w:divBdr>
            <w:top w:val="none" w:sz="0" w:space="0" w:color="auto"/>
            <w:left w:val="none" w:sz="0" w:space="0" w:color="auto"/>
            <w:bottom w:val="none" w:sz="0" w:space="0" w:color="auto"/>
            <w:right w:val="none" w:sz="0" w:space="0" w:color="auto"/>
          </w:divBdr>
        </w:div>
        <w:div w:id="2139571062">
          <w:marLeft w:val="1080"/>
          <w:marRight w:val="0"/>
          <w:marTop w:val="100"/>
          <w:marBottom w:val="0"/>
          <w:divBdr>
            <w:top w:val="none" w:sz="0" w:space="0" w:color="auto"/>
            <w:left w:val="none" w:sz="0" w:space="0" w:color="auto"/>
            <w:bottom w:val="none" w:sz="0" w:space="0" w:color="auto"/>
            <w:right w:val="none" w:sz="0" w:space="0" w:color="auto"/>
          </w:divBdr>
        </w:div>
        <w:div w:id="2044746396">
          <w:marLeft w:val="1800"/>
          <w:marRight w:val="0"/>
          <w:marTop w:val="100"/>
          <w:marBottom w:val="0"/>
          <w:divBdr>
            <w:top w:val="none" w:sz="0" w:space="0" w:color="auto"/>
            <w:left w:val="none" w:sz="0" w:space="0" w:color="auto"/>
            <w:bottom w:val="none" w:sz="0" w:space="0" w:color="auto"/>
            <w:right w:val="none" w:sz="0" w:space="0" w:color="auto"/>
          </w:divBdr>
        </w:div>
        <w:div w:id="250816810">
          <w:marLeft w:val="1800"/>
          <w:marRight w:val="0"/>
          <w:marTop w:val="100"/>
          <w:marBottom w:val="0"/>
          <w:divBdr>
            <w:top w:val="none" w:sz="0" w:space="0" w:color="auto"/>
            <w:left w:val="none" w:sz="0" w:space="0" w:color="auto"/>
            <w:bottom w:val="none" w:sz="0" w:space="0" w:color="auto"/>
            <w:right w:val="none" w:sz="0" w:space="0" w:color="auto"/>
          </w:divBdr>
        </w:div>
        <w:div w:id="1593277998">
          <w:marLeft w:val="1080"/>
          <w:marRight w:val="0"/>
          <w:marTop w:val="100"/>
          <w:marBottom w:val="0"/>
          <w:divBdr>
            <w:top w:val="none" w:sz="0" w:space="0" w:color="auto"/>
            <w:left w:val="none" w:sz="0" w:space="0" w:color="auto"/>
            <w:bottom w:val="none" w:sz="0" w:space="0" w:color="auto"/>
            <w:right w:val="none" w:sz="0" w:space="0" w:color="auto"/>
          </w:divBdr>
        </w:div>
        <w:div w:id="925001025">
          <w:marLeft w:val="1080"/>
          <w:marRight w:val="0"/>
          <w:marTop w:val="100"/>
          <w:marBottom w:val="0"/>
          <w:divBdr>
            <w:top w:val="none" w:sz="0" w:space="0" w:color="auto"/>
            <w:left w:val="none" w:sz="0" w:space="0" w:color="auto"/>
            <w:bottom w:val="none" w:sz="0" w:space="0" w:color="auto"/>
            <w:right w:val="none" w:sz="0" w:space="0" w:color="auto"/>
          </w:divBdr>
        </w:div>
      </w:divsChild>
    </w:div>
    <w:div w:id="616067843">
      <w:bodyDiv w:val="1"/>
      <w:marLeft w:val="0"/>
      <w:marRight w:val="0"/>
      <w:marTop w:val="0"/>
      <w:marBottom w:val="0"/>
      <w:divBdr>
        <w:top w:val="none" w:sz="0" w:space="0" w:color="auto"/>
        <w:left w:val="none" w:sz="0" w:space="0" w:color="auto"/>
        <w:bottom w:val="none" w:sz="0" w:space="0" w:color="auto"/>
        <w:right w:val="none" w:sz="0" w:space="0" w:color="auto"/>
      </w:divBdr>
    </w:div>
    <w:div w:id="653528814">
      <w:bodyDiv w:val="1"/>
      <w:marLeft w:val="0"/>
      <w:marRight w:val="0"/>
      <w:marTop w:val="0"/>
      <w:marBottom w:val="0"/>
      <w:divBdr>
        <w:top w:val="none" w:sz="0" w:space="0" w:color="auto"/>
        <w:left w:val="none" w:sz="0" w:space="0" w:color="auto"/>
        <w:bottom w:val="none" w:sz="0" w:space="0" w:color="auto"/>
        <w:right w:val="none" w:sz="0" w:space="0" w:color="auto"/>
      </w:divBdr>
    </w:div>
    <w:div w:id="671566845">
      <w:bodyDiv w:val="1"/>
      <w:marLeft w:val="0"/>
      <w:marRight w:val="0"/>
      <w:marTop w:val="0"/>
      <w:marBottom w:val="0"/>
      <w:divBdr>
        <w:top w:val="none" w:sz="0" w:space="0" w:color="auto"/>
        <w:left w:val="none" w:sz="0" w:space="0" w:color="auto"/>
        <w:bottom w:val="none" w:sz="0" w:space="0" w:color="auto"/>
        <w:right w:val="none" w:sz="0" w:space="0" w:color="auto"/>
      </w:divBdr>
      <w:divsChild>
        <w:div w:id="1279144330">
          <w:marLeft w:val="547"/>
          <w:marRight w:val="0"/>
          <w:marTop w:val="134"/>
          <w:marBottom w:val="0"/>
          <w:divBdr>
            <w:top w:val="none" w:sz="0" w:space="0" w:color="auto"/>
            <w:left w:val="none" w:sz="0" w:space="0" w:color="auto"/>
            <w:bottom w:val="none" w:sz="0" w:space="0" w:color="auto"/>
            <w:right w:val="none" w:sz="0" w:space="0" w:color="auto"/>
          </w:divBdr>
        </w:div>
        <w:div w:id="258411821">
          <w:marLeft w:val="1166"/>
          <w:marRight w:val="0"/>
          <w:marTop w:val="115"/>
          <w:marBottom w:val="0"/>
          <w:divBdr>
            <w:top w:val="none" w:sz="0" w:space="0" w:color="auto"/>
            <w:left w:val="none" w:sz="0" w:space="0" w:color="auto"/>
            <w:bottom w:val="none" w:sz="0" w:space="0" w:color="auto"/>
            <w:right w:val="none" w:sz="0" w:space="0" w:color="auto"/>
          </w:divBdr>
        </w:div>
        <w:div w:id="1076778915">
          <w:marLeft w:val="1166"/>
          <w:marRight w:val="0"/>
          <w:marTop w:val="115"/>
          <w:marBottom w:val="0"/>
          <w:divBdr>
            <w:top w:val="none" w:sz="0" w:space="0" w:color="auto"/>
            <w:left w:val="none" w:sz="0" w:space="0" w:color="auto"/>
            <w:bottom w:val="none" w:sz="0" w:space="0" w:color="auto"/>
            <w:right w:val="none" w:sz="0" w:space="0" w:color="auto"/>
          </w:divBdr>
        </w:div>
      </w:divsChild>
    </w:div>
    <w:div w:id="675957265">
      <w:bodyDiv w:val="1"/>
      <w:marLeft w:val="0"/>
      <w:marRight w:val="0"/>
      <w:marTop w:val="0"/>
      <w:marBottom w:val="0"/>
      <w:divBdr>
        <w:top w:val="none" w:sz="0" w:space="0" w:color="auto"/>
        <w:left w:val="none" w:sz="0" w:space="0" w:color="auto"/>
        <w:bottom w:val="none" w:sz="0" w:space="0" w:color="auto"/>
        <w:right w:val="none" w:sz="0" w:space="0" w:color="auto"/>
      </w:divBdr>
    </w:div>
    <w:div w:id="699745651">
      <w:bodyDiv w:val="1"/>
      <w:marLeft w:val="0"/>
      <w:marRight w:val="0"/>
      <w:marTop w:val="0"/>
      <w:marBottom w:val="0"/>
      <w:divBdr>
        <w:top w:val="none" w:sz="0" w:space="0" w:color="auto"/>
        <w:left w:val="none" w:sz="0" w:space="0" w:color="auto"/>
        <w:bottom w:val="none" w:sz="0" w:space="0" w:color="auto"/>
        <w:right w:val="none" w:sz="0" w:space="0" w:color="auto"/>
      </w:divBdr>
      <w:divsChild>
        <w:div w:id="465777714">
          <w:marLeft w:val="1080"/>
          <w:marRight w:val="0"/>
          <w:marTop w:val="100"/>
          <w:marBottom w:val="0"/>
          <w:divBdr>
            <w:top w:val="none" w:sz="0" w:space="0" w:color="auto"/>
            <w:left w:val="none" w:sz="0" w:space="0" w:color="auto"/>
            <w:bottom w:val="none" w:sz="0" w:space="0" w:color="auto"/>
            <w:right w:val="none" w:sz="0" w:space="0" w:color="auto"/>
          </w:divBdr>
        </w:div>
        <w:div w:id="653686487">
          <w:marLeft w:val="1080"/>
          <w:marRight w:val="0"/>
          <w:marTop w:val="100"/>
          <w:marBottom w:val="0"/>
          <w:divBdr>
            <w:top w:val="none" w:sz="0" w:space="0" w:color="auto"/>
            <w:left w:val="none" w:sz="0" w:space="0" w:color="auto"/>
            <w:bottom w:val="none" w:sz="0" w:space="0" w:color="auto"/>
            <w:right w:val="none" w:sz="0" w:space="0" w:color="auto"/>
          </w:divBdr>
        </w:div>
        <w:div w:id="1690981663">
          <w:marLeft w:val="1800"/>
          <w:marRight w:val="0"/>
          <w:marTop w:val="100"/>
          <w:marBottom w:val="0"/>
          <w:divBdr>
            <w:top w:val="none" w:sz="0" w:space="0" w:color="auto"/>
            <w:left w:val="none" w:sz="0" w:space="0" w:color="auto"/>
            <w:bottom w:val="none" w:sz="0" w:space="0" w:color="auto"/>
            <w:right w:val="none" w:sz="0" w:space="0" w:color="auto"/>
          </w:divBdr>
        </w:div>
        <w:div w:id="2030376174">
          <w:marLeft w:val="360"/>
          <w:marRight w:val="0"/>
          <w:marTop w:val="200"/>
          <w:marBottom w:val="0"/>
          <w:divBdr>
            <w:top w:val="none" w:sz="0" w:space="0" w:color="auto"/>
            <w:left w:val="none" w:sz="0" w:space="0" w:color="auto"/>
            <w:bottom w:val="none" w:sz="0" w:space="0" w:color="auto"/>
            <w:right w:val="none" w:sz="0" w:space="0" w:color="auto"/>
          </w:divBdr>
        </w:div>
      </w:divsChild>
    </w:div>
    <w:div w:id="704523786">
      <w:bodyDiv w:val="1"/>
      <w:marLeft w:val="0"/>
      <w:marRight w:val="0"/>
      <w:marTop w:val="0"/>
      <w:marBottom w:val="0"/>
      <w:divBdr>
        <w:top w:val="none" w:sz="0" w:space="0" w:color="auto"/>
        <w:left w:val="none" w:sz="0" w:space="0" w:color="auto"/>
        <w:bottom w:val="none" w:sz="0" w:space="0" w:color="auto"/>
        <w:right w:val="none" w:sz="0" w:space="0" w:color="auto"/>
      </w:divBdr>
    </w:div>
    <w:div w:id="706876702">
      <w:bodyDiv w:val="1"/>
      <w:marLeft w:val="0"/>
      <w:marRight w:val="0"/>
      <w:marTop w:val="0"/>
      <w:marBottom w:val="0"/>
      <w:divBdr>
        <w:top w:val="none" w:sz="0" w:space="0" w:color="auto"/>
        <w:left w:val="none" w:sz="0" w:space="0" w:color="auto"/>
        <w:bottom w:val="none" w:sz="0" w:space="0" w:color="auto"/>
        <w:right w:val="none" w:sz="0" w:space="0" w:color="auto"/>
      </w:divBdr>
      <w:divsChild>
        <w:div w:id="1996840482">
          <w:marLeft w:val="360"/>
          <w:marRight w:val="0"/>
          <w:marTop w:val="200"/>
          <w:marBottom w:val="0"/>
          <w:divBdr>
            <w:top w:val="none" w:sz="0" w:space="0" w:color="auto"/>
            <w:left w:val="none" w:sz="0" w:space="0" w:color="auto"/>
            <w:bottom w:val="none" w:sz="0" w:space="0" w:color="auto"/>
            <w:right w:val="none" w:sz="0" w:space="0" w:color="auto"/>
          </w:divBdr>
        </w:div>
        <w:div w:id="1647666518">
          <w:marLeft w:val="1080"/>
          <w:marRight w:val="0"/>
          <w:marTop w:val="100"/>
          <w:marBottom w:val="0"/>
          <w:divBdr>
            <w:top w:val="none" w:sz="0" w:space="0" w:color="auto"/>
            <w:left w:val="none" w:sz="0" w:space="0" w:color="auto"/>
            <w:bottom w:val="none" w:sz="0" w:space="0" w:color="auto"/>
            <w:right w:val="none" w:sz="0" w:space="0" w:color="auto"/>
          </w:divBdr>
        </w:div>
        <w:div w:id="1709184375">
          <w:marLeft w:val="1080"/>
          <w:marRight w:val="0"/>
          <w:marTop w:val="100"/>
          <w:marBottom w:val="0"/>
          <w:divBdr>
            <w:top w:val="none" w:sz="0" w:space="0" w:color="auto"/>
            <w:left w:val="none" w:sz="0" w:space="0" w:color="auto"/>
            <w:bottom w:val="none" w:sz="0" w:space="0" w:color="auto"/>
            <w:right w:val="none" w:sz="0" w:space="0" w:color="auto"/>
          </w:divBdr>
        </w:div>
        <w:div w:id="645857875">
          <w:marLeft w:val="1080"/>
          <w:marRight w:val="0"/>
          <w:marTop w:val="100"/>
          <w:marBottom w:val="0"/>
          <w:divBdr>
            <w:top w:val="none" w:sz="0" w:space="0" w:color="auto"/>
            <w:left w:val="none" w:sz="0" w:space="0" w:color="auto"/>
            <w:bottom w:val="none" w:sz="0" w:space="0" w:color="auto"/>
            <w:right w:val="none" w:sz="0" w:space="0" w:color="auto"/>
          </w:divBdr>
        </w:div>
      </w:divsChild>
    </w:div>
    <w:div w:id="741030545">
      <w:bodyDiv w:val="1"/>
      <w:marLeft w:val="0"/>
      <w:marRight w:val="0"/>
      <w:marTop w:val="0"/>
      <w:marBottom w:val="0"/>
      <w:divBdr>
        <w:top w:val="none" w:sz="0" w:space="0" w:color="auto"/>
        <w:left w:val="none" w:sz="0" w:space="0" w:color="auto"/>
        <w:bottom w:val="none" w:sz="0" w:space="0" w:color="auto"/>
        <w:right w:val="none" w:sz="0" w:space="0" w:color="auto"/>
      </w:divBdr>
    </w:div>
    <w:div w:id="753283822">
      <w:bodyDiv w:val="1"/>
      <w:marLeft w:val="0"/>
      <w:marRight w:val="0"/>
      <w:marTop w:val="0"/>
      <w:marBottom w:val="0"/>
      <w:divBdr>
        <w:top w:val="none" w:sz="0" w:space="0" w:color="auto"/>
        <w:left w:val="none" w:sz="0" w:space="0" w:color="auto"/>
        <w:bottom w:val="none" w:sz="0" w:space="0" w:color="auto"/>
        <w:right w:val="none" w:sz="0" w:space="0" w:color="auto"/>
      </w:divBdr>
      <w:divsChild>
        <w:div w:id="934097288">
          <w:marLeft w:val="360"/>
          <w:marRight w:val="0"/>
          <w:marTop w:val="200"/>
          <w:marBottom w:val="0"/>
          <w:divBdr>
            <w:top w:val="none" w:sz="0" w:space="0" w:color="auto"/>
            <w:left w:val="none" w:sz="0" w:space="0" w:color="auto"/>
            <w:bottom w:val="none" w:sz="0" w:space="0" w:color="auto"/>
            <w:right w:val="none" w:sz="0" w:space="0" w:color="auto"/>
          </w:divBdr>
        </w:div>
        <w:div w:id="155540292">
          <w:marLeft w:val="1080"/>
          <w:marRight w:val="0"/>
          <w:marTop w:val="100"/>
          <w:marBottom w:val="0"/>
          <w:divBdr>
            <w:top w:val="none" w:sz="0" w:space="0" w:color="auto"/>
            <w:left w:val="none" w:sz="0" w:space="0" w:color="auto"/>
            <w:bottom w:val="none" w:sz="0" w:space="0" w:color="auto"/>
            <w:right w:val="none" w:sz="0" w:space="0" w:color="auto"/>
          </w:divBdr>
        </w:div>
        <w:div w:id="664209565">
          <w:marLeft w:val="1080"/>
          <w:marRight w:val="0"/>
          <w:marTop w:val="100"/>
          <w:marBottom w:val="0"/>
          <w:divBdr>
            <w:top w:val="none" w:sz="0" w:space="0" w:color="auto"/>
            <w:left w:val="none" w:sz="0" w:space="0" w:color="auto"/>
            <w:bottom w:val="none" w:sz="0" w:space="0" w:color="auto"/>
            <w:right w:val="none" w:sz="0" w:space="0" w:color="auto"/>
          </w:divBdr>
        </w:div>
        <w:div w:id="1580284653">
          <w:marLeft w:val="1080"/>
          <w:marRight w:val="0"/>
          <w:marTop w:val="100"/>
          <w:marBottom w:val="0"/>
          <w:divBdr>
            <w:top w:val="none" w:sz="0" w:space="0" w:color="auto"/>
            <w:left w:val="none" w:sz="0" w:space="0" w:color="auto"/>
            <w:bottom w:val="none" w:sz="0" w:space="0" w:color="auto"/>
            <w:right w:val="none" w:sz="0" w:space="0" w:color="auto"/>
          </w:divBdr>
        </w:div>
      </w:divsChild>
    </w:div>
    <w:div w:id="771705803">
      <w:bodyDiv w:val="1"/>
      <w:marLeft w:val="0"/>
      <w:marRight w:val="0"/>
      <w:marTop w:val="0"/>
      <w:marBottom w:val="0"/>
      <w:divBdr>
        <w:top w:val="none" w:sz="0" w:space="0" w:color="auto"/>
        <w:left w:val="none" w:sz="0" w:space="0" w:color="auto"/>
        <w:bottom w:val="none" w:sz="0" w:space="0" w:color="auto"/>
        <w:right w:val="none" w:sz="0" w:space="0" w:color="auto"/>
      </w:divBdr>
      <w:divsChild>
        <w:div w:id="839278161">
          <w:marLeft w:val="360"/>
          <w:marRight w:val="0"/>
          <w:marTop w:val="200"/>
          <w:marBottom w:val="0"/>
          <w:divBdr>
            <w:top w:val="none" w:sz="0" w:space="0" w:color="auto"/>
            <w:left w:val="none" w:sz="0" w:space="0" w:color="auto"/>
            <w:bottom w:val="none" w:sz="0" w:space="0" w:color="auto"/>
            <w:right w:val="none" w:sz="0" w:space="0" w:color="auto"/>
          </w:divBdr>
        </w:div>
        <w:div w:id="939995002">
          <w:marLeft w:val="1080"/>
          <w:marRight w:val="0"/>
          <w:marTop w:val="100"/>
          <w:marBottom w:val="0"/>
          <w:divBdr>
            <w:top w:val="none" w:sz="0" w:space="0" w:color="auto"/>
            <w:left w:val="none" w:sz="0" w:space="0" w:color="auto"/>
            <w:bottom w:val="none" w:sz="0" w:space="0" w:color="auto"/>
            <w:right w:val="none" w:sz="0" w:space="0" w:color="auto"/>
          </w:divBdr>
        </w:div>
        <w:div w:id="401492434">
          <w:marLeft w:val="1080"/>
          <w:marRight w:val="0"/>
          <w:marTop w:val="100"/>
          <w:marBottom w:val="0"/>
          <w:divBdr>
            <w:top w:val="none" w:sz="0" w:space="0" w:color="auto"/>
            <w:left w:val="none" w:sz="0" w:space="0" w:color="auto"/>
            <w:bottom w:val="none" w:sz="0" w:space="0" w:color="auto"/>
            <w:right w:val="none" w:sz="0" w:space="0" w:color="auto"/>
          </w:divBdr>
        </w:div>
      </w:divsChild>
    </w:div>
    <w:div w:id="773013812">
      <w:bodyDiv w:val="1"/>
      <w:marLeft w:val="0"/>
      <w:marRight w:val="0"/>
      <w:marTop w:val="0"/>
      <w:marBottom w:val="0"/>
      <w:divBdr>
        <w:top w:val="none" w:sz="0" w:space="0" w:color="auto"/>
        <w:left w:val="none" w:sz="0" w:space="0" w:color="auto"/>
        <w:bottom w:val="none" w:sz="0" w:space="0" w:color="auto"/>
        <w:right w:val="none" w:sz="0" w:space="0" w:color="auto"/>
      </w:divBdr>
      <w:divsChild>
        <w:div w:id="608437542">
          <w:marLeft w:val="360"/>
          <w:marRight w:val="0"/>
          <w:marTop w:val="200"/>
          <w:marBottom w:val="0"/>
          <w:divBdr>
            <w:top w:val="none" w:sz="0" w:space="0" w:color="auto"/>
            <w:left w:val="none" w:sz="0" w:space="0" w:color="auto"/>
            <w:bottom w:val="none" w:sz="0" w:space="0" w:color="auto"/>
            <w:right w:val="none" w:sz="0" w:space="0" w:color="auto"/>
          </w:divBdr>
        </w:div>
        <w:div w:id="923494290">
          <w:marLeft w:val="1800"/>
          <w:marRight w:val="0"/>
          <w:marTop w:val="100"/>
          <w:marBottom w:val="0"/>
          <w:divBdr>
            <w:top w:val="none" w:sz="0" w:space="0" w:color="auto"/>
            <w:left w:val="none" w:sz="0" w:space="0" w:color="auto"/>
            <w:bottom w:val="none" w:sz="0" w:space="0" w:color="auto"/>
            <w:right w:val="none" w:sz="0" w:space="0" w:color="auto"/>
          </w:divBdr>
        </w:div>
        <w:div w:id="1118379026">
          <w:marLeft w:val="1080"/>
          <w:marRight w:val="0"/>
          <w:marTop w:val="100"/>
          <w:marBottom w:val="0"/>
          <w:divBdr>
            <w:top w:val="none" w:sz="0" w:space="0" w:color="auto"/>
            <w:left w:val="none" w:sz="0" w:space="0" w:color="auto"/>
            <w:bottom w:val="none" w:sz="0" w:space="0" w:color="auto"/>
            <w:right w:val="none" w:sz="0" w:space="0" w:color="auto"/>
          </w:divBdr>
        </w:div>
        <w:div w:id="1507015189">
          <w:marLeft w:val="1080"/>
          <w:marRight w:val="0"/>
          <w:marTop w:val="100"/>
          <w:marBottom w:val="0"/>
          <w:divBdr>
            <w:top w:val="none" w:sz="0" w:space="0" w:color="auto"/>
            <w:left w:val="none" w:sz="0" w:space="0" w:color="auto"/>
            <w:bottom w:val="none" w:sz="0" w:space="0" w:color="auto"/>
            <w:right w:val="none" w:sz="0" w:space="0" w:color="auto"/>
          </w:divBdr>
        </w:div>
        <w:div w:id="1517302422">
          <w:marLeft w:val="360"/>
          <w:marRight w:val="0"/>
          <w:marTop w:val="200"/>
          <w:marBottom w:val="0"/>
          <w:divBdr>
            <w:top w:val="none" w:sz="0" w:space="0" w:color="auto"/>
            <w:left w:val="none" w:sz="0" w:space="0" w:color="auto"/>
            <w:bottom w:val="none" w:sz="0" w:space="0" w:color="auto"/>
            <w:right w:val="none" w:sz="0" w:space="0" w:color="auto"/>
          </w:divBdr>
        </w:div>
        <w:div w:id="1521092396">
          <w:marLeft w:val="1080"/>
          <w:marRight w:val="0"/>
          <w:marTop w:val="100"/>
          <w:marBottom w:val="0"/>
          <w:divBdr>
            <w:top w:val="none" w:sz="0" w:space="0" w:color="auto"/>
            <w:left w:val="none" w:sz="0" w:space="0" w:color="auto"/>
            <w:bottom w:val="none" w:sz="0" w:space="0" w:color="auto"/>
            <w:right w:val="none" w:sz="0" w:space="0" w:color="auto"/>
          </w:divBdr>
        </w:div>
        <w:div w:id="2067412476">
          <w:marLeft w:val="1800"/>
          <w:marRight w:val="0"/>
          <w:marTop w:val="100"/>
          <w:marBottom w:val="0"/>
          <w:divBdr>
            <w:top w:val="none" w:sz="0" w:space="0" w:color="auto"/>
            <w:left w:val="none" w:sz="0" w:space="0" w:color="auto"/>
            <w:bottom w:val="none" w:sz="0" w:space="0" w:color="auto"/>
            <w:right w:val="none" w:sz="0" w:space="0" w:color="auto"/>
          </w:divBdr>
        </w:div>
        <w:div w:id="2072459498">
          <w:marLeft w:val="1800"/>
          <w:marRight w:val="0"/>
          <w:marTop w:val="100"/>
          <w:marBottom w:val="0"/>
          <w:divBdr>
            <w:top w:val="none" w:sz="0" w:space="0" w:color="auto"/>
            <w:left w:val="none" w:sz="0" w:space="0" w:color="auto"/>
            <w:bottom w:val="none" w:sz="0" w:space="0" w:color="auto"/>
            <w:right w:val="none" w:sz="0" w:space="0" w:color="auto"/>
          </w:divBdr>
        </w:div>
      </w:divsChild>
    </w:div>
    <w:div w:id="789326938">
      <w:bodyDiv w:val="1"/>
      <w:marLeft w:val="0"/>
      <w:marRight w:val="0"/>
      <w:marTop w:val="0"/>
      <w:marBottom w:val="0"/>
      <w:divBdr>
        <w:top w:val="none" w:sz="0" w:space="0" w:color="auto"/>
        <w:left w:val="none" w:sz="0" w:space="0" w:color="auto"/>
        <w:bottom w:val="none" w:sz="0" w:space="0" w:color="auto"/>
        <w:right w:val="none" w:sz="0" w:space="0" w:color="auto"/>
      </w:divBdr>
      <w:divsChild>
        <w:div w:id="827064434">
          <w:marLeft w:val="360"/>
          <w:marRight w:val="0"/>
          <w:marTop w:val="200"/>
          <w:marBottom w:val="0"/>
          <w:divBdr>
            <w:top w:val="none" w:sz="0" w:space="0" w:color="auto"/>
            <w:left w:val="none" w:sz="0" w:space="0" w:color="auto"/>
            <w:bottom w:val="none" w:sz="0" w:space="0" w:color="auto"/>
            <w:right w:val="none" w:sz="0" w:space="0" w:color="auto"/>
          </w:divBdr>
        </w:div>
      </w:divsChild>
    </w:div>
    <w:div w:id="799879474">
      <w:bodyDiv w:val="1"/>
      <w:marLeft w:val="0"/>
      <w:marRight w:val="0"/>
      <w:marTop w:val="0"/>
      <w:marBottom w:val="0"/>
      <w:divBdr>
        <w:top w:val="none" w:sz="0" w:space="0" w:color="auto"/>
        <w:left w:val="none" w:sz="0" w:space="0" w:color="auto"/>
        <w:bottom w:val="none" w:sz="0" w:space="0" w:color="auto"/>
        <w:right w:val="none" w:sz="0" w:space="0" w:color="auto"/>
      </w:divBdr>
      <w:divsChild>
        <w:div w:id="1064337110">
          <w:marLeft w:val="360"/>
          <w:marRight w:val="0"/>
          <w:marTop w:val="200"/>
          <w:marBottom w:val="0"/>
          <w:divBdr>
            <w:top w:val="none" w:sz="0" w:space="0" w:color="auto"/>
            <w:left w:val="none" w:sz="0" w:space="0" w:color="auto"/>
            <w:bottom w:val="none" w:sz="0" w:space="0" w:color="auto"/>
            <w:right w:val="none" w:sz="0" w:space="0" w:color="auto"/>
          </w:divBdr>
        </w:div>
        <w:div w:id="516620351">
          <w:marLeft w:val="1080"/>
          <w:marRight w:val="0"/>
          <w:marTop w:val="100"/>
          <w:marBottom w:val="0"/>
          <w:divBdr>
            <w:top w:val="none" w:sz="0" w:space="0" w:color="auto"/>
            <w:left w:val="none" w:sz="0" w:space="0" w:color="auto"/>
            <w:bottom w:val="none" w:sz="0" w:space="0" w:color="auto"/>
            <w:right w:val="none" w:sz="0" w:space="0" w:color="auto"/>
          </w:divBdr>
        </w:div>
        <w:div w:id="1963613635">
          <w:marLeft w:val="1080"/>
          <w:marRight w:val="0"/>
          <w:marTop w:val="100"/>
          <w:marBottom w:val="0"/>
          <w:divBdr>
            <w:top w:val="none" w:sz="0" w:space="0" w:color="auto"/>
            <w:left w:val="none" w:sz="0" w:space="0" w:color="auto"/>
            <w:bottom w:val="none" w:sz="0" w:space="0" w:color="auto"/>
            <w:right w:val="none" w:sz="0" w:space="0" w:color="auto"/>
          </w:divBdr>
        </w:div>
      </w:divsChild>
    </w:div>
    <w:div w:id="801652552">
      <w:bodyDiv w:val="1"/>
      <w:marLeft w:val="0"/>
      <w:marRight w:val="0"/>
      <w:marTop w:val="0"/>
      <w:marBottom w:val="0"/>
      <w:divBdr>
        <w:top w:val="none" w:sz="0" w:space="0" w:color="auto"/>
        <w:left w:val="none" w:sz="0" w:space="0" w:color="auto"/>
        <w:bottom w:val="none" w:sz="0" w:space="0" w:color="auto"/>
        <w:right w:val="none" w:sz="0" w:space="0" w:color="auto"/>
      </w:divBdr>
      <w:divsChild>
        <w:div w:id="1511332776">
          <w:marLeft w:val="360"/>
          <w:marRight w:val="0"/>
          <w:marTop w:val="200"/>
          <w:marBottom w:val="0"/>
          <w:divBdr>
            <w:top w:val="none" w:sz="0" w:space="0" w:color="auto"/>
            <w:left w:val="none" w:sz="0" w:space="0" w:color="auto"/>
            <w:bottom w:val="none" w:sz="0" w:space="0" w:color="auto"/>
            <w:right w:val="none" w:sz="0" w:space="0" w:color="auto"/>
          </w:divBdr>
        </w:div>
        <w:div w:id="1646084858">
          <w:marLeft w:val="360"/>
          <w:marRight w:val="0"/>
          <w:marTop w:val="200"/>
          <w:marBottom w:val="0"/>
          <w:divBdr>
            <w:top w:val="none" w:sz="0" w:space="0" w:color="auto"/>
            <w:left w:val="none" w:sz="0" w:space="0" w:color="auto"/>
            <w:bottom w:val="none" w:sz="0" w:space="0" w:color="auto"/>
            <w:right w:val="none" w:sz="0" w:space="0" w:color="auto"/>
          </w:divBdr>
        </w:div>
        <w:div w:id="2052804671">
          <w:marLeft w:val="360"/>
          <w:marRight w:val="0"/>
          <w:marTop w:val="200"/>
          <w:marBottom w:val="0"/>
          <w:divBdr>
            <w:top w:val="none" w:sz="0" w:space="0" w:color="auto"/>
            <w:left w:val="none" w:sz="0" w:space="0" w:color="auto"/>
            <w:bottom w:val="none" w:sz="0" w:space="0" w:color="auto"/>
            <w:right w:val="none" w:sz="0" w:space="0" w:color="auto"/>
          </w:divBdr>
        </w:div>
        <w:div w:id="215287890">
          <w:marLeft w:val="360"/>
          <w:marRight w:val="0"/>
          <w:marTop w:val="200"/>
          <w:marBottom w:val="0"/>
          <w:divBdr>
            <w:top w:val="none" w:sz="0" w:space="0" w:color="auto"/>
            <w:left w:val="none" w:sz="0" w:space="0" w:color="auto"/>
            <w:bottom w:val="none" w:sz="0" w:space="0" w:color="auto"/>
            <w:right w:val="none" w:sz="0" w:space="0" w:color="auto"/>
          </w:divBdr>
        </w:div>
      </w:divsChild>
    </w:div>
    <w:div w:id="803891411">
      <w:bodyDiv w:val="1"/>
      <w:marLeft w:val="0"/>
      <w:marRight w:val="0"/>
      <w:marTop w:val="0"/>
      <w:marBottom w:val="0"/>
      <w:divBdr>
        <w:top w:val="none" w:sz="0" w:space="0" w:color="auto"/>
        <w:left w:val="none" w:sz="0" w:space="0" w:color="auto"/>
        <w:bottom w:val="none" w:sz="0" w:space="0" w:color="auto"/>
        <w:right w:val="none" w:sz="0" w:space="0" w:color="auto"/>
      </w:divBdr>
      <w:divsChild>
        <w:div w:id="955408882">
          <w:marLeft w:val="446"/>
          <w:marRight w:val="0"/>
          <w:marTop w:val="0"/>
          <w:marBottom w:val="0"/>
          <w:divBdr>
            <w:top w:val="none" w:sz="0" w:space="0" w:color="auto"/>
            <w:left w:val="none" w:sz="0" w:space="0" w:color="auto"/>
            <w:bottom w:val="none" w:sz="0" w:space="0" w:color="auto"/>
            <w:right w:val="none" w:sz="0" w:space="0" w:color="auto"/>
          </w:divBdr>
        </w:div>
      </w:divsChild>
    </w:div>
    <w:div w:id="825321735">
      <w:bodyDiv w:val="1"/>
      <w:marLeft w:val="0"/>
      <w:marRight w:val="0"/>
      <w:marTop w:val="0"/>
      <w:marBottom w:val="0"/>
      <w:divBdr>
        <w:top w:val="none" w:sz="0" w:space="0" w:color="auto"/>
        <w:left w:val="none" w:sz="0" w:space="0" w:color="auto"/>
        <w:bottom w:val="none" w:sz="0" w:space="0" w:color="auto"/>
        <w:right w:val="none" w:sz="0" w:space="0" w:color="auto"/>
      </w:divBdr>
      <w:divsChild>
        <w:div w:id="1726175409">
          <w:marLeft w:val="360"/>
          <w:marRight w:val="0"/>
          <w:marTop w:val="200"/>
          <w:marBottom w:val="0"/>
          <w:divBdr>
            <w:top w:val="none" w:sz="0" w:space="0" w:color="auto"/>
            <w:left w:val="none" w:sz="0" w:space="0" w:color="auto"/>
            <w:bottom w:val="none" w:sz="0" w:space="0" w:color="auto"/>
            <w:right w:val="none" w:sz="0" w:space="0" w:color="auto"/>
          </w:divBdr>
        </w:div>
        <w:div w:id="413552728">
          <w:marLeft w:val="360"/>
          <w:marRight w:val="0"/>
          <w:marTop w:val="200"/>
          <w:marBottom w:val="0"/>
          <w:divBdr>
            <w:top w:val="none" w:sz="0" w:space="0" w:color="auto"/>
            <w:left w:val="none" w:sz="0" w:space="0" w:color="auto"/>
            <w:bottom w:val="none" w:sz="0" w:space="0" w:color="auto"/>
            <w:right w:val="none" w:sz="0" w:space="0" w:color="auto"/>
          </w:divBdr>
        </w:div>
        <w:div w:id="535700542">
          <w:marLeft w:val="360"/>
          <w:marRight w:val="0"/>
          <w:marTop w:val="200"/>
          <w:marBottom w:val="0"/>
          <w:divBdr>
            <w:top w:val="none" w:sz="0" w:space="0" w:color="auto"/>
            <w:left w:val="none" w:sz="0" w:space="0" w:color="auto"/>
            <w:bottom w:val="none" w:sz="0" w:space="0" w:color="auto"/>
            <w:right w:val="none" w:sz="0" w:space="0" w:color="auto"/>
          </w:divBdr>
        </w:div>
        <w:div w:id="1766222039">
          <w:marLeft w:val="360"/>
          <w:marRight w:val="0"/>
          <w:marTop w:val="200"/>
          <w:marBottom w:val="0"/>
          <w:divBdr>
            <w:top w:val="none" w:sz="0" w:space="0" w:color="auto"/>
            <w:left w:val="none" w:sz="0" w:space="0" w:color="auto"/>
            <w:bottom w:val="none" w:sz="0" w:space="0" w:color="auto"/>
            <w:right w:val="none" w:sz="0" w:space="0" w:color="auto"/>
          </w:divBdr>
        </w:div>
      </w:divsChild>
    </w:div>
    <w:div w:id="827553489">
      <w:bodyDiv w:val="1"/>
      <w:marLeft w:val="0"/>
      <w:marRight w:val="0"/>
      <w:marTop w:val="0"/>
      <w:marBottom w:val="0"/>
      <w:divBdr>
        <w:top w:val="none" w:sz="0" w:space="0" w:color="auto"/>
        <w:left w:val="none" w:sz="0" w:space="0" w:color="auto"/>
        <w:bottom w:val="none" w:sz="0" w:space="0" w:color="auto"/>
        <w:right w:val="none" w:sz="0" w:space="0" w:color="auto"/>
      </w:divBdr>
    </w:div>
    <w:div w:id="864827221">
      <w:bodyDiv w:val="1"/>
      <w:marLeft w:val="0"/>
      <w:marRight w:val="0"/>
      <w:marTop w:val="0"/>
      <w:marBottom w:val="0"/>
      <w:divBdr>
        <w:top w:val="none" w:sz="0" w:space="0" w:color="auto"/>
        <w:left w:val="none" w:sz="0" w:space="0" w:color="auto"/>
        <w:bottom w:val="none" w:sz="0" w:space="0" w:color="auto"/>
        <w:right w:val="none" w:sz="0" w:space="0" w:color="auto"/>
      </w:divBdr>
      <w:divsChild>
        <w:div w:id="82383922">
          <w:marLeft w:val="360"/>
          <w:marRight w:val="0"/>
          <w:marTop w:val="200"/>
          <w:marBottom w:val="0"/>
          <w:divBdr>
            <w:top w:val="none" w:sz="0" w:space="0" w:color="auto"/>
            <w:left w:val="none" w:sz="0" w:space="0" w:color="auto"/>
            <w:bottom w:val="none" w:sz="0" w:space="0" w:color="auto"/>
            <w:right w:val="none" w:sz="0" w:space="0" w:color="auto"/>
          </w:divBdr>
        </w:div>
        <w:div w:id="279993157">
          <w:marLeft w:val="1080"/>
          <w:marRight w:val="0"/>
          <w:marTop w:val="100"/>
          <w:marBottom w:val="0"/>
          <w:divBdr>
            <w:top w:val="none" w:sz="0" w:space="0" w:color="auto"/>
            <w:left w:val="none" w:sz="0" w:space="0" w:color="auto"/>
            <w:bottom w:val="none" w:sz="0" w:space="0" w:color="auto"/>
            <w:right w:val="none" w:sz="0" w:space="0" w:color="auto"/>
          </w:divBdr>
        </w:div>
        <w:div w:id="705105989">
          <w:marLeft w:val="1080"/>
          <w:marRight w:val="0"/>
          <w:marTop w:val="100"/>
          <w:marBottom w:val="0"/>
          <w:divBdr>
            <w:top w:val="none" w:sz="0" w:space="0" w:color="auto"/>
            <w:left w:val="none" w:sz="0" w:space="0" w:color="auto"/>
            <w:bottom w:val="none" w:sz="0" w:space="0" w:color="auto"/>
            <w:right w:val="none" w:sz="0" w:space="0" w:color="auto"/>
          </w:divBdr>
        </w:div>
        <w:div w:id="1521236343">
          <w:marLeft w:val="1080"/>
          <w:marRight w:val="0"/>
          <w:marTop w:val="100"/>
          <w:marBottom w:val="0"/>
          <w:divBdr>
            <w:top w:val="none" w:sz="0" w:space="0" w:color="auto"/>
            <w:left w:val="none" w:sz="0" w:space="0" w:color="auto"/>
            <w:bottom w:val="none" w:sz="0" w:space="0" w:color="auto"/>
            <w:right w:val="none" w:sz="0" w:space="0" w:color="auto"/>
          </w:divBdr>
        </w:div>
        <w:div w:id="1557164670">
          <w:marLeft w:val="360"/>
          <w:marRight w:val="0"/>
          <w:marTop w:val="200"/>
          <w:marBottom w:val="0"/>
          <w:divBdr>
            <w:top w:val="none" w:sz="0" w:space="0" w:color="auto"/>
            <w:left w:val="none" w:sz="0" w:space="0" w:color="auto"/>
            <w:bottom w:val="none" w:sz="0" w:space="0" w:color="auto"/>
            <w:right w:val="none" w:sz="0" w:space="0" w:color="auto"/>
          </w:divBdr>
        </w:div>
      </w:divsChild>
    </w:div>
    <w:div w:id="869490522">
      <w:bodyDiv w:val="1"/>
      <w:marLeft w:val="0"/>
      <w:marRight w:val="0"/>
      <w:marTop w:val="0"/>
      <w:marBottom w:val="0"/>
      <w:divBdr>
        <w:top w:val="none" w:sz="0" w:space="0" w:color="auto"/>
        <w:left w:val="none" w:sz="0" w:space="0" w:color="auto"/>
        <w:bottom w:val="none" w:sz="0" w:space="0" w:color="auto"/>
        <w:right w:val="none" w:sz="0" w:space="0" w:color="auto"/>
      </w:divBdr>
      <w:divsChild>
        <w:div w:id="1509367920">
          <w:marLeft w:val="360"/>
          <w:marRight w:val="0"/>
          <w:marTop w:val="200"/>
          <w:marBottom w:val="0"/>
          <w:divBdr>
            <w:top w:val="none" w:sz="0" w:space="0" w:color="auto"/>
            <w:left w:val="none" w:sz="0" w:space="0" w:color="auto"/>
            <w:bottom w:val="none" w:sz="0" w:space="0" w:color="auto"/>
            <w:right w:val="none" w:sz="0" w:space="0" w:color="auto"/>
          </w:divBdr>
        </w:div>
        <w:div w:id="1711883302">
          <w:marLeft w:val="1080"/>
          <w:marRight w:val="0"/>
          <w:marTop w:val="100"/>
          <w:marBottom w:val="0"/>
          <w:divBdr>
            <w:top w:val="none" w:sz="0" w:space="0" w:color="auto"/>
            <w:left w:val="none" w:sz="0" w:space="0" w:color="auto"/>
            <w:bottom w:val="none" w:sz="0" w:space="0" w:color="auto"/>
            <w:right w:val="none" w:sz="0" w:space="0" w:color="auto"/>
          </w:divBdr>
        </w:div>
        <w:div w:id="609288867">
          <w:marLeft w:val="1800"/>
          <w:marRight w:val="0"/>
          <w:marTop w:val="100"/>
          <w:marBottom w:val="0"/>
          <w:divBdr>
            <w:top w:val="none" w:sz="0" w:space="0" w:color="auto"/>
            <w:left w:val="none" w:sz="0" w:space="0" w:color="auto"/>
            <w:bottom w:val="none" w:sz="0" w:space="0" w:color="auto"/>
            <w:right w:val="none" w:sz="0" w:space="0" w:color="auto"/>
          </w:divBdr>
        </w:div>
        <w:div w:id="1403676886">
          <w:marLeft w:val="1800"/>
          <w:marRight w:val="0"/>
          <w:marTop w:val="100"/>
          <w:marBottom w:val="0"/>
          <w:divBdr>
            <w:top w:val="none" w:sz="0" w:space="0" w:color="auto"/>
            <w:left w:val="none" w:sz="0" w:space="0" w:color="auto"/>
            <w:bottom w:val="none" w:sz="0" w:space="0" w:color="auto"/>
            <w:right w:val="none" w:sz="0" w:space="0" w:color="auto"/>
          </w:divBdr>
        </w:div>
        <w:div w:id="83958489">
          <w:marLeft w:val="1080"/>
          <w:marRight w:val="0"/>
          <w:marTop w:val="100"/>
          <w:marBottom w:val="0"/>
          <w:divBdr>
            <w:top w:val="none" w:sz="0" w:space="0" w:color="auto"/>
            <w:left w:val="none" w:sz="0" w:space="0" w:color="auto"/>
            <w:bottom w:val="none" w:sz="0" w:space="0" w:color="auto"/>
            <w:right w:val="none" w:sz="0" w:space="0" w:color="auto"/>
          </w:divBdr>
        </w:div>
        <w:div w:id="865096044">
          <w:marLeft w:val="1080"/>
          <w:marRight w:val="0"/>
          <w:marTop w:val="100"/>
          <w:marBottom w:val="0"/>
          <w:divBdr>
            <w:top w:val="none" w:sz="0" w:space="0" w:color="auto"/>
            <w:left w:val="none" w:sz="0" w:space="0" w:color="auto"/>
            <w:bottom w:val="none" w:sz="0" w:space="0" w:color="auto"/>
            <w:right w:val="none" w:sz="0" w:space="0" w:color="auto"/>
          </w:divBdr>
        </w:div>
      </w:divsChild>
    </w:div>
    <w:div w:id="892883296">
      <w:bodyDiv w:val="1"/>
      <w:marLeft w:val="0"/>
      <w:marRight w:val="0"/>
      <w:marTop w:val="0"/>
      <w:marBottom w:val="0"/>
      <w:divBdr>
        <w:top w:val="none" w:sz="0" w:space="0" w:color="auto"/>
        <w:left w:val="none" w:sz="0" w:space="0" w:color="auto"/>
        <w:bottom w:val="none" w:sz="0" w:space="0" w:color="auto"/>
        <w:right w:val="none" w:sz="0" w:space="0" w:color="auto"/>
      </w:divBdr>
      <w:divsChild>
        <w:div w:id="201015650">
          <w:marLeft w:val="360"/>
          <w:marRight w:val="0"/>
          <w:marTop w:val="200"/>
          <w:marBottom w:val="0"/>
          <w:divBdr>
            <w:top w:val="none" w:sz="0" w:space="0" w:color="auto"/>
            <w:left w:val="none" w:sz="0" w:space="0" w:color="auto"/>
            <w:bottom w:val="none" w:sz="0" w:space="0" w:color="auto"/>
            <w:right w:val="none" w:sz="0" w:space="0" w:color="auto"/>
          </w:divBdr>
        </w:div>
        <w:div w:id="1366640146">
          <w:marLeft w:val="1080"/>
          <w:marRight w:val="0"/>
          <w:marTop w:val="100"/>
          <w:marBottom w:val="0"/>
          <w:divBdr>
            <w:top w:val="none" w:sz="0" w:space="0" w:color="auto"/>
            <w:left w:val="none" w:sz="0" w:space="0" w:color="auto"/>
            <w:bottom w:val="none" w:sz="0" w:space="0" w:color="auto"/>
            <w:right w:val="none" w:sz="0" w:space="0" w:color="auto"/>
          </w:divBdr>
        </w:div>
        <w:div w:id="789667475">
          <w:marLeft w:val="1080"/>
          <w:marRight w:val="0"/>
          <w:marTop w:val="100"/>
          <w:marBottom w:val="0"/>
          <w:divBdr>
            <w:top w:val="none" w:sz="0" w:space="0" w:color="auto"/>
            <w:left w:val="none" w:sz="0" w:space="0" w:color="auto"/>
            <w:bottom w:val="none" w:sz="0" w:space="0" w:color="auto"/>
            <w:right w:val="none" w:sz="0" w:space="0" w:color="auto"/>
          </w:divBdr>
        </w:div>
        <w:div w:id="145898841">
          <w:marLeft w:val="1080"/>
          <w:marRight w:val="0"/>
          <w:marTop w:val="100"/>
          <w:marBottom w:val="0"/>
          <w:divBdr>
            <w:top w:val="none" w:sz="0" w:space="0" w:color="auto"/>
            <w:left w:val="none" w:sz="0" w:space="0" w:color="auto"/>
            <w:bottom w:val="none" w:sz="0" w:space="0" w:color="auto"/>
            <w:right w:val="none" w:sz="0" w:space="0" w:color="auto"/>
          </w:divBdr>
        </w:div>
        <w:div w:id="1831673085">
          <w:marLeft w:val="1800"/>
          <w:marRight w:val="0"/>
          <w:marTop w:val="100"/>
          <w:marBottom w:val="0"/>
          <w:divBdr>
            <w:top w:val="none" w:sz="0" w:space="0" w:color="auto"/>
            <w:left w:val="none" w:sz="0" w:space="0" w:color="auto"/>
            <w:bottom w:val="none" w:sz="0" w:space="0" w:color="auto"/>
            <w:right w:val="none" w:sz="0" w:space="0" w:color="auto"/>
          </w:divBdr>
        </w:div>
        <w:div w:id="810899320">
          <w:marLeft w:val="1800"/>
          <w:marRight w:val="0"/>
          <w:marTop w:val="100"/>
          <w:marBottom w:val="0"/>
          <w:divBdr>
            <w:top w:val="none" w:sz="0" w:space="0" w:color="auto"/>
            <w:left w:val="none" w:sz="0" w:space="0" w:color="auto"/>
            <w:bottom w:val="none" w:sz="0" w:space="0" w:color="auto"/>
            <w:right w:val="none" w:sz="0" w:space="0" w:color="auto"/>
          </w:divBdr>
        </w:div>
      </w:divsChild>
    </w:div>
    <w:div w:id="897521876">
      <w:bodyDiv w:val="1"/>
      <w:marLeft w:val="0"/>
      <w:marRight w:val="0"/>
      <w:marTop w:val="0"/>
      <w:marBottom w:val="0"/>
      <w:divBdr>
        <w:top w:val="none" w:sz="0" w:space="0" w:color="auto"/>
        <w:left w:val="none" w:sz="0" w:space="0" w:color="auto"/>
        <w:bottom w:val="none" w:sz="0" w:space="0" w:color="auto"/>
        <w:right w:val="none" w:sz="0" w:space="0" w:color="auto"/>
      </w:divBdr>
      <w:divsChild>
        <w:div w:id="86775846">
          <w:marLeft w:val="360"/>
          <w:marRight w:val="0"/>
          <w:marTop w:val="200"/>
          <w:marBottom w:val="0"/>
          <w:divBdr>
            <w:top w:val="none" w:sz="0" w:space="0" w:color="auto"/>
            <w:left w:val="none" w:sz="0" w:space="0" w:color="auto"/>
            <w:bottom w:val="none" w:sz="0" w:space="0" w:color="auto"/>
            <w:right w:val="none" w:sz="0" w:space="0" w:color="auto"/>
          </w:divBdr>
        </w:div>
        <w:div w:id="519589818">
          <w:marLeft w:val="1080"/>
          <w:marRight w:val="0"/>
          <w:marTop w:val="100"/>
          <w:marBottom w:val="0"/>
          <w:divBdr>
            <w:top w:val="none" w:sz="0" w:space="0" w:color="auto"/>
            <w:left w:val="none" w:sz="0" w:space="0" w:color="auto"/>
            <w:bottom w:val="none" w:sz="0" w:space="0" w:color="auto"/>
            <w:right w:val="none" w:sz="0" w:space="0" w:color="auto"/>
          </w:divBdr>
        </w:div>
        <w:div w:id="1304312383">
          <w:marLeft w:val="1800"/>
          <w:marRight w:val="0"/>
          <w:marTop w:val="100"/>
          <w:marBottom w:val="0"/>
          <w:divBdr>
            <w:top w:val="none" w:sz="0" w:space="0" w:color="auto"/>
            <w:left w:val="none" w:sz="0" w:space="0" w:color="auto"/>
            <w:bottom w:val="none" w:sz="0" w:space="0" w:color="auto"/>
            <w:right w:val="none" w:sz="0" w:space="0" w:color="auto"/>
          </w:divBdr>
        </w:div>
        <w:div w:id="1929730398">
          <w:marLeft w:val="1800"/>
          <w:marRight w:val="0"/>
          <w:marTop w:val="100"/>
          <w:marBottom w:val="0"/>
          <w:divBdr>
            <w:top w:val="none" w:sz="0" w:space="0" w:color="auto"/>
            <w:left w:val="none" w:sz="0" w:space="0" w:color="auto"/>
            <w:bottom w:val="none" w:sz="0" w:space="0" w:color="auto"/>
            <w:right w:val="none" w:sz="0" w:space="0" w:color="auto"/>
          </w:divBdr>
        </w:div>
        <w:div w:id="615451163">
          <w:marLeft w:val="1080"/>
          <w:marRight w:val="0"/>
          <w:marTop w:val="100"/>
          <w:marBottom w:val="0"/>
          <w:divBdr>
            <w:top w:val="none" w:sz="0" w:space="0" w:color="auto"/>
            <w:left w:val="none" w:sz="0" w:space="0" w:color="auto"/>
            <w:bottom w:val="none" w:sz="0" w:space="0" w:color="auto"/>
            <w:right w:val="none" w:sz="0" w:space="0" w:color="auto"/>
          </w:divBdr>
        </w:div>
        <w:div w:id="794755844">
          <w:marLeft w:val="1080"/>
          <w:marRight w:val="0"/>
          <w:marTop w:val="100"/>
          <w:marBottom w:val="0"/>
          <w:divBdr>
            <w:top w:val="none" w:sz="0" w:space="0" w:color="auto"/>
            <w:left w:val="none" w:sz="0" w:space="0" w:color="auto"/>
            <w:bottom w:val="none" w:sz="0" w:space="0" w:color="auto"/>
            <w:right w:val="none" w:sz="0" w:space="0" w:color="auto"/>
          </w:divBdr>
        </w:div>
      </w:divsChild>
    </w:div>
    <w:div w:id="945037459">
      <w:bodyDiv w:val="1"/>
      <w:marLeft w:val="0"/>
      <w:marRight w:val="0"/>
      <w:marTop w:val="0"/>
      <w:marBottom w:val="0"/>
      <w:divBdr>
        <w:top w:val="none" w:sz="0" w:space="0" w:color="auto"/>
        <w:left w:val="none" w:sz="0" w:space="0" w:color="auto"/>
        <w:bottom w:val="none" w:sz="0" w:space="0" w:color="auto"/>
        <w:right w:val="none" w:sz="0" w:space="0" w:color="auto"/>
      </w:divBdr>
    </w:div>
    <w:div w:id="947859278">
      <w:bodyDiv w:val="1"/>
      <w:marLeft w:val="0"/>
      <w:marRight w:val="0"/>
      <w:marTop w:val="0"/>
      <w:marBottom w:val="0"/>
      <w:divBdr>
        <w:top w:val="none" w:sz="0" w:space="0" w:color="auto"/>
        <w:left w:val="none" w:sz="0" w:space="0" w:color="auto"/>
        <w:bottom w:val="none" w:sz="0" w:space="0" w:color="auto"/>
        <w:right w:val="none" w:sz="0" w:space="0" w:color="auto"/>
      </w:divBdr>
      <w:divsChild>
        <w:div w:id="103967990">
          <w:marLeft w:val="1080"/>
          <w:marRight w:val="0"/>
          <w:marTop w:val="100"/>
          <w:marBottom w:val="0"/>
          <w:divBdr>
            <w:top w:val="none" w:sz="0" w:space="0" w:color="auto"/>
            <w:left w:val="none" w:sz="0" w:space="0" w:color="auto"/>
            <w:bottom w:val="none" w:sz="0" w:space="0" w:color="auto"/>
            <w:right w:val="none" w:sz="0" w:space="0" w:color="auto"/>
          </w:divBdr>
        </w:div>
        <w:div w:id="115954931">
          <w:marLeft w:val="1800"/>
          <w:marRight w:val="0"/>
          <w:marTop w:val="100"/>
          <w:marBottom w:val="0"/>
          <w:divBdr>
            <w:top w:val="none" w:sz="0" w:space="0" w:color="auto"/>
            <w:left w:val="none" w:sz="0" w:space="0" w:color="auto"/>
            <w:bottom w:val="none" w:sz="0" w:space="0" w:color="auto"/>
            <w:right w:val="none" w:sz="0" w:space="0" w:color="auto"/>
          </w:divBdr>
        </w:div>
        <w:div w:id="165362659">
          <w:marLeft w:val="1800"/>
          <w:marRight w:val="0"/>
          <w:marTop w:val="100"/>
          <w:marBottom w:val="0"/>
          <w:divBdr>
            <w:top w:val="none" w:sz="0" w:space="0" w:color="auto"/>
            <w:left w:val="none" w:sz="0" w:space="0" w:color="auto"/>
            <w:bottom w:val="none" w:sz="0" w:space="0" w:color="auto"/>
            <w:right w:val="none" w:sz="0" w:space="0" w:color="auto"/>
          </w:divBdr>
        </w:div>
        <w:div w:id="1054237778">
          <w:marLeft w:val="1080"/>
          <w:marRight w:val="0"/>
          <w:marTop w:val="100"/>
          <w:marBottom w:val="0"/>
          <w:divBdr>
            <w:top w:val="none" w:sz="0" w:space="0" w:color="auto"/>
            <w:left w:val="none" w:sz="0" w:space="0" w:color="auto"/>
            <w:bottom w:val="none" w:sz="0" w:space="0" w:color="auto"/>
            <w:right w:val="none" w:sz="0" w:space="0" w:color="auto"/>
          </w:divBdr>
        </w:div>
        <w:div w:id="1401632774">
          <w:marLeft w:val="1080"/>
          <w:marRight w:val="0"/>
          <w:marTop w:val="100"/>
          <w:marBottom w:val="0"/>
          <w:divBdr>
            <w:top w:val="none" w:sz="0" w:space="0" w:color="auto"/>
            <w:left w:val="none" w:sz="0" w:space="0" w:color="auto"/>
            <w:bottom w:val="none" w:sz="0" w:space="0" w:color="auto"/>
            <w:right w:val="none" w:sz="0" w:space="0" w:color="auto"/>
          </w:divBdr>
        </w:div>
        <w:div w:id="1810708999">
          <w:marLeft w:val="360"/>
          <w:marRight w:val="0"/>
          <w:marTop w:val="200"/>
          <w:marBottom w:val="0"/>
          <w:divBdr>
            <w:top w:val="none" w:sz="0" w:space="0" w:color="auto"/>
            <w:left w:val="none" w:sz="0" w:space="0" w:color="auto"/>
            <w:bottom w:val="none" w:sz="0" w:space="0" w:color="auto"/>
            <w:right w:val="none" w:sz="0" w:space="0" w:color="auto"/>
          </w:divBdr>
        </w:div>
        <w:div w:id="1979066655">
          <w:marLeft w:val="360"/>
          <w:marRight w:val="0"/>
          <w:marTop w:val="200"/>
          <w:marBottom w:val="0"/>
          <w:divBdr>
            <w:top w:val="none" w:sz="0" w:space="0" w:color="auto"/>
            <w:left w:val="none" w:sz="0" w:space="0" w:color="auto"/>
            <w:bottom w:val="none" w:sz="0" w:space="0" w:color="auto"/>
            <w:right w:val="none" w:sz="0" w:space="0" w:color="auto"/>
          </w:divBdr>
        </w:div>
      </w:divsChild>
    </w:div>
    <w:div w:id="958219160">
      <w:bodyDiv w:val="1"/>
      <w:marLeft w:val="0"/>
      <w:marRight w:val="0"/>
      <w:marTop w:val="0"/>
      <w:marBottom w:val="0"/>
      <w:divBdr>
        <w:top w:val="none" w:sz="0" w:space="0" w:color="auto"/>
        <w:left w:val="none" w:sz="0" w:space="0" w:color="auto"/>
        <w:bottom w:val="none" w:sz="0" w:space="0" w:color="auto"/>
        <w:right w:val="none" w:sz="0" w:space="0" w:color="auto"/>
      </w:divBdr>
      <w:divsChild>
        <w:div w:id="762994114">
          <w:marLeft w:val="360"/>
          <w:marRight w:val="0"/>
          <w:marTop w:val="200"/>
          <w:marBottom w:val="0"/>
          <w:divBdr>
            <w:top w:val="none" w:sz="0" w:space="0" w:color="auto"/>
            <w:left w:val="none" w:sz="0" w:space="0" w:color="auto"/>
            <w:bottom w:val="none" w:sz="0" w:space="0" w:color="auto"/>
            <w:right w:val="none" w:sz="0" w:space="0" w:color="auto"/>
          </w:divBdr>
        </w:div>
        <w:div w:id="2104183770">
          <w:marLeft w:val="1080"/>
          <w:marRight w:val="0"/>
          <w:marTop w:val="100"/>
          <w:marBottom w:val="0"/>
          <w:divBdr>
            <w:top w:val="none" w:sz="0" w:space="0" w:color="auto"/>
            <w:left w:val="none" w:sz="0" w:space="0" w:color="auto"/>
            <w:bottom w:val="none" w:sz="0" w:space="0" w:color="auto"/>
            <w:right w:val="none" w:sz="0" w:space="0" w:color="auto"/>
          </w:divBdr>
        </w:div>
        <w:div w:id="50538081">
          <w:marLeft w:val="1080"/>
          <w:marRight w:val="0"/>
          <w:marTop w:val="100"/>
          <w:marBottom w:val="0"/>
          <w:divBdr>
            <w:top w:val="none" w:sz="0" w:space="0" w:color="auto"/>
            <w:left w:val="none" w:sz="0" w:space="0" w:color="auto"/>
            <w:bottom w:val="none" w:sz="0" w:space="0" w:color="auto"/>
            <w:right w:val="none" w:sz="0" w:space="0" w:color="auto"/>
          </w:divBdr>
        </w:div>
        <w:div w:id="165558307">
          <w:marLeft w:val="1080"/>
          <w:marRight w:val="0"/>
          <w:marTop w:val="100"/>
          <w:marBottom w:val="0"/>
          <w:divBdr>
            <w:top w:val="none" w:sz="0" w:space="0" w:color="auto"/>
            <w:left w:val="none" w:sz="0" w:space="0" w:color="auto"/>
            <w:bottom w:val="none" w:sz="0" w:space="0" w:color="auto"/>
            <w:right w:val="none" w:sz="0" w:space="0" w:color="auto"/>
          </w:divBdr>
        </w:div>
        <w:div w:id="2068801772">
          <w:marLeft w:val="1080"/>
          <w:marRight w:val="0"/>
          <w:marTop w:val="100"/>
          <w:marBottom w:val="0"/>
          <w:divBdr>
            <w:top w:val="none" w:sz="0" w:space="0" w:color="auto"/>
            <w:left w:val="none" w:sz="0" w:space="0" w:color="auto"/>
            <w:bottom w:val="none" w:sz="0" w:space="0" w:color="auto"/>
            <w:right w:val="none" w:sz="0" w:space="0" w:color="auto"/>
          </w:divBdr>
        </w:div>
        <w:div w:id="1559900440">
          <w:marLeft w:val="1080"/>
          <w:marRight w:val="0"/>
          <w:marTop w:val="100"/>
          <w:marBottom w:val="0"/>
          <w:divBdr>
            <w:top w:val="none" w:sz="0" w:space="0" w:color="auto"/>
            <w:left w:val="none" w:sz="0" w:space="0" w:color="auto"/>
            <w:bottom w:val="none" w:sz="0" w:space="0" w:color="auto"/>
            <w:right w:val="none" w:sz="0" w:space="0" w:color="auto"/>
          </w:divBdr>
        </w:div>
        <w:div w:id="1733769090">
          <w:marLeft w:val="360"/>
          <w:marRight w:val="0"/>
          <w:marTop w:val="200"/>
          <w:marBottom w:val="0"/>
          <w:divBdr>
            <w:top w:val="none" w:sz="0" w:space="0" w:color="auto"/>
            <w:left w:val="none" w:sz="0" w:space="0" w:color="auto"/>
            <w:bottom w:val="none" w:sz="0" w:space="0" w:color="auto"/>
            <w:right w:val="none" w:sz="0" w:space="0" w:color="auto"/>
          </w:divBdr>
        </w:div>
        <w:div w:id="1854149687">
          <w:marLeft w:val="1080"/>
          <w:marRight w:val="0"/>
          <w:marTop w:val="100"/>
          <w:marBottom w:val="0"/>
          <w:divBdr>
            <w:top w:val="none" w:sz="0" w:space="0" w:color="auto"/>
            <w:left w:val="none" w:sz="0" w:space="0" w:color="auto"/>
            <w:bottom w:val="none" w:sz="0" w:space="0" w:color="auto"/>
            <w:right w:val="none" w:sz="0" w:space="0" w:color="auto"/>
          </w:divBdr>
        </w:div>
        <w:div w:id="236406684">
          <w:marLeft w:val="1080"/>
          <w:marRight w:val="0"/>
          <w:marTop w:val="100"/>
          <w:marBottom w:val="0"/>
          <w:divBdr>
            <w:top w:val="none" w:sz="0" w:space="0" w:color="auto"/>
            <w:left w:val="none" w:sz="0" w:space="0" w:color="auto"/>
            <w:bottom w:val="none" w:sz="0" w:space="0" w:color="auto"/>
            <w:right w:val="none" w:sz="0" w:space="0" w:color="auto"/>
          </w:divBdr>
        </w:div>
        <w:div w:id="523786464">
          <w:marLeft w:val="360"/>
          <w:marRight w:val="0"/>
          <w:marTop w:val="200"/>
          <w:marBottom w:val="0"/>
          <w:divBdr>
            <w:top w:val="none" w:sz="0" w:space="0" w:color="auto"/>
            <w:left w:val="none" w:sz="0" w:space="0" w:color="auto"/>
            <w:bottom w:val="none" w:sz="0" w:space="0" w:color="auto"/>
            <w:right w:val="none" w:sz="0" w:space="0" w:color="auto"/>
          </w:divBdr>
        </w:div>
      </w:divsChild>
    </w:div>
    <w:div w:id="971255385">
      <w:bodyDiv w:val="1"/>
      <w:marLeft w:val="0"/>
      <w:marRight w:val="0"/>
      <w:marTop w:val="0"/>
      <w:marBottom w:val="0"/>
      <w:divBdr>
        <w:top w:val="none" w:sz="0" w:space="0" w:color="auto"/>
        <w:left w:val="none" w:sz="0" w:space="0" w:color="auto"/>
        <w:bottom w:val="none" w:sz="0" w:space="0" w:color="auto"/>
        <w:right w:val="none" w:sz="0" w:space="0" w:color="auto"/>
      </w:divBdr>
    </w:div>
    <w:div w:id="996030171">
      <w:bodyDiv w:val="1"/>
      <w:marLeft w:val="0"/>
      <w:marRight w:val="0"/>
      <w:marTop w:val="0"/>
      <w:marBottom w:val="0"/>
      <w:divBdr>
        <w:top w:val="none" w:sz="0" w:space="0" w:color="auto"/>
        <w:left w:val="none" w:sz="0" w:space="0" w:color="auto"/>
        <w:bottom w:val="none" w:sz="0" w:space="0" w:color="auto"/>
        <w:right w:val="none" w:sz="0" w:space="0" w:color="auto"/>
      </w:divBdr>
      <w:divsChild>
        <w:div w:id="2101370287">
          <w:marLeft w:val="576"/>
          <w:marRight w:val="0"/>
          <w:marTop w:val="240"/>
          <w:marBottom w:val="0"/>
          <w:divBdr>
            <w:top w:val="none" w:sz="0" w:space="0" w:color="auto"/>
            <w:left w:val="none" w:sz="0" w:space="0" w:color="auto"/>
            <w:bottom w:val="none" w:sz="0" w:space="0" w:color="auto"/>
            <w:right w:val="none" w:sz="0" w:space="0" w:color="auto"/>
          </w:divBdr>
        </w:div>
        <w:div w:id="2112822242">
          <w:marLeft w:val="1080"/>
          <w:marRight w:val="0"/>
          <w:marTop w:val="100"/>
          <w:marBottom w:val="0"/>
          <w:divBdr>
            <w:top w:val="none" w:sz="0" w:space="0" w:color="auto"/>
            <w:left w:val="none" w:sz="0" w:space="0" w:color="auto"/>
            <w:bottom w:val="none" w:sz="0" w:space="0" w:color="auto"/>
            <w:right w:val="none" w:sz="0" w:space="0" w:color="auto"/>
          </w:divBdr>
        </w:div>
      </w:divsChild>
    </w:div>
    <w:div w:id="1001277462">
      <w:bodyDiv w:val="1"/>
      <w:marLeft w:val="0"/>
      <w:marRight w:val="0"/>
      <w:marTop w:val="0"/>
      <w:marBottom w:val="0"/>
      <w:divBdr>
        <w:top w:val="none" w:sz="0" w:space="0" w:color="auto"/>
        <w:left w:val="none" w:sz="0" w:space="0" w:color="auto"/>
        <w:bottom w:val="none" w:sz="0" w:space="0" w:color="auto"/>
        <w:right w:val="none" w:sz="0" w:space="0" w:color="auto"/>
      </w:divBdr>
      <w:divsChild>
        <w:div w:id="397093175">
          <w:marLeft w:val="1080"/>
          <w:marRight w:val="0"/>
          <w:marTop w:val="100"/>
          <w:marBottom w:val="0"/>
          <w:divBdr>
            <w:top w:val="none" w:sz="0" w:space="0" w:color="auto"/>
            <w:left w:val="none" w:sz="0" w:space="0" w:color="auto"/>
            <w:bottom w:val="none" w:sz="0" w:space="0" w:color="auto"/>
            <w:right w:val="none" w:sz="0" w:space="0" w:color="auto"/>
          </w:divBdr>
        </w:div>
        <w:div w:id="847059617">
          <w:marLeft w:val="1080"/>
          <w:marRight w:val="0"/>
          <w:marTop w:val="100"/>
          <w:marBottom w:val="0"/>
          <w:divBdr>
            <w:top w:val="none" w:sz="0" w:space="0" w:color="auto"/>
            <w:left w:val="none" w:sz="0" w:space="0" w:color="auto"/>
            <w:bottom w:val="none" w:sz="0" w:space="0" w:color="auto"/>
            <w:right w:val="none" w:sz="0" w:space="0" w:color="auto"/>
          </w:divBdr>
        </w:div>
        <w:div w:id="1408531867">
          <w:marLeft w:val="1800"/>
          <w:marRight w:val="0"/>
          <w:marTop w:val="100"/>
          <w:marBottom w:val="0"/>
          <w:divBdr>
            <w:top w:val="none" w:sz="0" w:space="0" w:color="auto"/>
            <w:left w:val="none" w:sz="0" w:space="0" w:color="auto"/>
            <w:bottom w:val="none" w:sz="0" w:space="0" w:color="auto"/>
            <w:right w:val="none" w:sz="0" w:space="0" w:color="auto"/>
          </w:divBdr>
        </w:div>
        <w:div w:id="1550335536">
          <w:marLeft w:val="1080"/>
          <w:marRight w:val="0"/>
          <w:marTop w:val="100"/>
          <w:marBottom w:val="0"/>
          <w:divBdr>
            <w:top w:val="none" w:sz="0" w:space="0" w:color="auto"/>
            <w:left w:val="none" w:sz="0" w:space="0" w:color="auto"/>
            <w:bottom w:val="none" w:sz="0" w:space="0" w:color="auto"/>
            <w:right w:val="none" w:sz="0" w:space="0" w:color="auto"/>
          </w:divBdr>
        </w:div>
        <w:div w:id="1659961941">
          <w:marLeft w:val="1800"/>
          <w:marRight w:val="0"/>
          <w:marTop w:val="100"/>
          <w:marBottom w:val="0"/>
          <w:divBdr>
            <w:top w:val="none" w:sz="0" w:space="0" w:color="auto"/>
            <w:left w:val="none" w:sz="0" w:space="0" w:color="auto"/>
            <w:bottom w:val="none" w:sz="0" w:space="0" w:color="auto"/>
            <w:right w:val="none" w:sz="0" w:space="0" w:color="auto"/>
          </w:divBdr>
        </w:div>
        <w:div w:id="1977561886">
          <w:marLeft w:val="360"/>
          <w:marRight w:val="0"/>
          <w:marTop w:val="200"/>
          <w:marBottom w:val="0"/>
          <w:divBdr>
            <w:top w:val="none" w:sz="0" w:space="0" w:color="auto"/>
            <w:left w:val="none" w:sz="0" w:space="0" w:color="auto"/>
            <w:bottom w:val="none" w:sz="0" w:space="0" w:color="auto"/>
            <w:right w:val="none" w:sz="0" w:space="0" w:color="auto"/>
          </w:divBdr>
        </w:div>
        <w:div w:id="2117744979">
          <w:marLeft w:val="360"/>
          <w:marRight w:val="0"/>
          <w:marTop w:val="200"/>
          <w:marBottom w:val="0"/>
          <w:divBdr>
            <w:top w:val="none" w:sz="0" w:space="0" w:color="auto"/>
            <w:left w:val="none" w:sz="0" w:space="0" w:color="auto"/>
            <w:bottom w:val="none" w:sz="0" w:space="0" w:color="auto"/>
            <w:right w:val="none" w:sz="0" w:space="0" w:color="auto"/>
          </w:divBdr>
        </w:div>
      </w:divsChild>
    </w:div>
    <w:div w:id="1038048079">
      <w:bodyDiv w:val="1"/>
      <w:marLeft w:val="0"/>
      <w:marRight w:val="0"/>
      <w:marTop w:val="0"/>
      <w:marBottom w:val="0"/>
      <w:divBdr>
        <w:top w:val="none" w:sz="0" w:space="0" w:color="auto"/>
        <w:left w:val="none" w:sz="0" w:space="0" w:color="auto"/>
        <w:bottom w:val="none" w:sz="0" w:space="0" w:color="auto"/>
        <w:right w:val="none" w:sz="0" w:space="0" w:color="auto"/>
      </w:divBdr>
      <w:divsChild>
        <w:div w:id="1008752910">
          <w:marLeft w:val="360"/>
          <w:marRight w:val="0"/>
          <w:marTop w:val="200"/>
          <w:marBottom w:val="0"/>
          <w:divBdr>
            <w:top w:val="none" w:sz="0" w:space="0" w:color="auto"/>
            <w:left w:val="none" w:sz="0" w:space="0" w:color="auto"/>
            <w:bottom w:val="none" w:sz="0" w:space="0" w:color="auto"/>
            <w:right w:val="none" w:sz="0" w:space="0" w:color="auto"/>
          </w:divBdr>
        </w:div>
        <w:div w:id="1333408204">
          <w:marLeft w:val="360"/>
          <w:marRight w:val="0"/>
          <w:marTop w:val="200"/>
          <w:marBottom w:val="0"/>
          <w:divBdr>
            <w:top w:val="none" w:sz="0" w:space="0" w:color="auto"/>
            <w:left w:val="none" w:sz="0" w:space="0" w:color="auto"/>
            <w:bottom w:val="none" w:sz="0" w:space="0" w:color="auto"/>
            <w:right w:val="none" w:sz="0" w:space="0" w:color="auto"/>
          </w:divBdr>
        </w:div>
        <w:div w:id="1904826396">
          <w:marLeft w:val="360"/>
          <w:marRight w:val="0"/>
          <w:marTop w:val="200"/>
          <w:marBottom w:val="0"/>
          <w:divBdr>
            <w:top w:val="none" w:sz="0" w:space="0" w:color="auto"/>
            <w:left w:val="none" w:sz="0" w:space="0" w:color="auto"/>
            <w:bottom w:val="none" w:sz="0" w:space="0" w:color="auto"/>
            <w:right w:val="none" w:sz="0" w:space="0" w:color="auto"/>
          </w:divBdr>
        </w:div>
        <w:div w:id="2055813928">
          <w:marLeft w:val="360"/>
          <w:marRight w:val="0"/>
          <w:marTop w:val="200"/>
          <w:marBottom w:val="0"/>
          <w:divBdr>
            <w:top w:val="none" w:sz="0" w:space="0" w:color="auto"/>
            <w:left w:val="none" w:sz="0" w:space="0" w:color="auto"/>
            <w:bottom w:val="none" w:sz="0" w:space="0" w:color="auto"/>
            <w:right w:val="none" w:sz="0" w:space="0" w:color="auto"/>
          </w:divBdr>
        </w:div>
      </w:divsChild>
    </w:div>
    <w:div w:id="1054238933">
      <w:bodyDiv w:val="1"/>
      <w:marLeft w:val="0"/>
      <w:marRight w:val="0"/>
      <w:marTop w:val="0"/>
      <w:marBottom w:val="0"/>
      <w:divBdr>
        <w:top w:val="none" w:sz="0" w:space="0" w:color="auto"/>
        <w:left w:val="none" w:sz="0" w:space="0" w:color="auto"/>
        <w:bottom w:val="none" w:sz="0" w:space="0" w:color="auto"/>
        <w:right w:val="none" w:sz="0" w:space="0" w:color="auto"/>
      </w:divBdr>
    </w:div>
    <w:div w:id="1058944417">
      <w:bodyDiv w:val="1"/>
      <w:marLeft w:val="0"/>
      <w:marRight w:val="0"/>
      <w:marTop w:val="0"/>
      <w:marBottom w:val="0"/>
      <w:divBdr>
        <w:top w:val="none" w:sz="0" w:space="0" w:color="auto"/>
        <w:left w:val="none" w:sz="0" w:space="0" w:color="auto"/>
        <w:bottom w:val="none" w:sz="0" w:space="0" w:color="auto"/>
        <w:right w:val="none" w:sz="0" w:space="0" w:color="auto"/>
      </w:divBdr>
    </w:div>
    <w:div w:id="1061900909">
      <w:bodyDiv w:val="1"/>
      <w:marLeft w:val="0"/>
      <w:marRight w:val="0"/>
      <w:marTop w:val="0"/>
      <w:marBottom w:val="0"/>
      <w:divBdr>
        <w:top w:val="none" w:sz="0" w:space="0" w:color="auto"/>
        <w:left w:val="none" w:sz="0" w:space="0" w:color="auto"/>
        <w:bottom w:val="none" w:sz="0" w:space="0" w:color="auto"/>
        <w:right w:val="none" w:sz="0" w:space="0" w:color="auto"/>
      </w:divBdr>
      <w:divsChild>
        <w:div w:id="894199358">
          <w:marLeft w:val="360"/>
          <w:marRight w:val="0"/>
          <w:marTop w:val="200"/>
          <w:marBottom w:val="0"/>
          <w:divBdr>
            <w:top w:val="none" w:sz="0" w:space="0" w:color="auto"/>
            <w:left w:val="none" w:sz="0" w:space="0" w:color="auto"/>
            <w:bottom w:val="none" w:sz="0" w:space="0" w:color="auto"/>
            <w:right w:val="none" w:sz="0" w:space="0" w:color="auto"/>
          </w:divBdr>
        </w:div>
        <w:div w:id="1133672081">
          <w:marLeft w:val="1080"/>
          <w:marRight w:val="0"/>
          <w:marTop w:val="100"/>
          <w:marBottom w:val="0"/>
          <w:divBdr>
            <w:top w:val="none" w:sz="0" w:space="0" w:color="auto"/>
            <w:left w:val="none" w:sz="0" w:space="0" w:color="auto"/>
            <w:bottom w:val="none" w:sz="0" w:space="0" w:color="auto"/>
            <w:right w:val="none" w:sz="0" w:space="0" w:color="auto"/>
          </w:divBdr>
        </w:div>
      </w:divsChild>
    </w:div>
    <w:div w:id="1063791073">
      <w:bodyDiv w:val="1"/>
      <w:marLeft w:val="0"/>
      <w:marRight w:val="0"/>
      <w:marTop w:val="0"/>
      <w:marBottom w:val="0"/>
      <w:divBdr>
        <w:top w:val="none" w:sz="0" w:space="0" w:color="auto"/>
        <w:left w:val="none" w:sz="0" w:space="0" w:color="auto"/>
        <w:bottom w:val="none" w:sz="0" w:space="0" w:color="auto"/>
        <w:right w:val="none" w:sz="0" w:space="0" w:color="auto"/>
      </w:divBdr>
      <w:divsChild>
        <w:div w:id="1493450063">
          <w:marLeft w:val="360"/>
          <w:marRight w:val="0"/>
          <w:marTop w:val="200"/>
          <w:marBottom w:val="0"/>
          <w:divBdr>
            <w:top w:val="none" w:sz="0" w:space="0" w:color="auto"/>
            <w:left w:val="none" w:sz="0" w:space="0" w:color="auto"/>
            <w:bottom w:val="none" w:sz="0" w:space="0" w:color="auto"/>
            <w:right w:val="none" w:sz="0" w:space="0" w:color="auto"/>
          </w:divBdr>
        </w:div>
        <w:div w:id="480198300">
          <w:marLeft w:val="1080"/>
          <w:marRight w:val="0"/>
          <w:marTop w:val="100"/>
          <w:marBottom w:val="0"/>
          <w:divBdr>
            <w:top w:val="none" w:sz="0" w:space="0" w:color="auto"/>
            <w:left w:val="none" w:sz="0" w:space="0" w:color="auto"/>
            <w:bottom w:val="none" w:sz="0" w:space="0" w:color="auto"/>
            <w:right w:val="none" w:sz="0" w:space="0" w:color="auto"/>
          </w:divBdr>
        </w:div>
        <w:div w:id="73212251">
          <w:marLeft w:val="1800"/>
          <w:marRight w:val="0"/>
          <w:marTop w:val="100"/>
          <w:marBottom w:val="0"/>
          <w:divBdr>
            <w:top w:val="none" w:sz="0" w:space="0" w:color="auto"/>
            <w:left w:val="none" w:sz="0" w:space="0" w:color="auto"/>
            <w:bottom w:val="none" w:sz="0" w:space="0" w:color="auto"/>
            <w:right w:val="none" w:sz="0" w:space="0" w:color="auto"/>
          </w:divBdr>
        </w:div>
        <w:div w:id="1453866593">
          <w:marLeft w:val="1800"/>
          <w:marRight w:val="0"/>
          <w:marTop w:val="100"/>
          <w:marBottom w:val="0"/>
          <w:divBdr>
            <w:top w:val="none" w:sz="0" w:space="0" w:color="auto"/>
            <w:left w:val="none" w:sz="0" w:space="0" w:color="auto"/>
            <w:bottom w:val="none" w:sz="0" w:space="0" w:color="auto"/>
            <w:right w:val="none" w:sz="0" w:space="0" w:color="auto"/>
          </w:divBdr>
        </w:div>
        <w:div w:id="1104303508">
          <w:marLeft w:val="1800"/>
          <w:marRight w:val="0"/>
          <w:marTop w:val="100"/>
          <w:marBottom w:val="0"/>
          <w:divBdr>
            <w:top w:val="none" w:sz="0" w:space="0" w:color="auto"/>
            <w:left w:val="none" w:sz="0" w:space="0" w:color="auto"/>
            <w:bottom w:val="none" w:sz="0" w:space="0" w:color="auto"/>
            <w:right w:val="none" w:sz="0" w:space="0" w:color="auto"/>
          </w:divBdr>
        </w:div>
        <w:div w:id="955790338">
          <w:marLeft w:val="1080"/>
          <w:marRight w:val="0"/>
          <w:marTop w:val="100"/>
          <w:marBottom w:val="0"/>
          <w:divBdr>
            <w:top w:val="none" w:sz="0" w:space="0" w:color="auto"/>
            <w:left w:val="none" w:sz="0" w:space="0" w:color="auto"/>
            <w:bottom w:val="none" w:sz="0" w:space="0" w:color="auto"/>
            <w:right w:val="none" w:sz="0" w:space="0" w:color="auto"/>
          </w:divBdr>
        </w:div>
        <w:div w:id="604045494">
          <w:marLeft w:val="1800"/>
          <w:marRight w:val="0"/>
          <w:marTop w:val="100"/>
          <w:marBottom w:val="0"/>
          <w:divBdr>
            <w:top w:val="none" w:sz="0" w:space="0" w:color="auto"/>
            <w:left w:val="none" w:sz="0" w:space="0" w:color="auto"/>
            <w:bottom w:val="none" w:sz="0" w:space="0" w:color="auto"/>
            <w:right w:val="none" w:sz="0" w:space="0" w:color="auto"/>
          </w:divBdr>
        </w:div>
      </w:divsChild>
    </w:div>
    <w:div w:id="1081683848">
      <w:bodyDiv w:val="1"/>
      <w:marLeft w:val="0"/>
      <w:marRight w:val="0"/>
      <w:marTop w:val="0"/>
      <w:marBottom w:val="0"/>
      <w:divBdr>
        <w:top w:val="none" w:sz="0" w:space="0" w:color="auto"/>
        <w:left w:val="none" w:sz="0" w:space="0" w:color="auto"/>
        <w:bottom w:val="none" w:sz="0" w:space="0" w:color="auto"/>
        <w:right w:val="none" w:sz="0" w:space="0" w:color="auto"/>
      </w:divBdr>
    </w:div>
    <w:div w:id="1081757623">
      <w:bodyDiv w:val="1"/>
      <w:marLeft w:val="0"/>
      <w:marRight w:val="0"/>
      <w:marTop w:val="0"/>
      <w:marBottom w:val="0"/>
      <w:divBdr>
        <w:top w:val="none" w:sz="0" w:space="0" w:color="auto"/>
        <w:left w:val="none" w:sz="0" w:space="0" w:color="auto"/>
        <w:bottom w:val="none" w:sz="0" w:space="0" w:color="auto"/>
        <w:right w:val="none" w:sz="0" w:space="0" w:color="auto"/>
      </w:divBdr>
    </w:div>
    <w:div w:id="1104155487">
      <w:bodyDiv w:val="1"/>
      <w:marLeft w:val="0"/>
      <w:marRight w:val="0"/>
      <w:marTop w:val="0"/>
      <w:marBottom w:val="0"/>
      <w:divBdr>
        <w:top w:val="none" w:sz="0" w:space="0" w:color="auto"/>
        <w:left w:val="none" w:sz="0" w:space="0" w:color="auto"/>
        <w:bottom w:val="none" w:sz="0" w:space="0" w:color="auto"/>
        <w:right w:val="none" w:sz="0" w:space="0" w:color="auto"/>
      </w:divBdr>
    </w:div>
    <w:div w:id="1115448188">
      <w:bodyDiv w:val="1"/>
      <w:marLeft w:val="0"/>
      <w:marRight w:val="0"/>
      <w:marTop w:val="0"/>
      <w:marBottom w:val="0"/>
      <w:divBdr>
        <w:top w:val="none" w:sz="0" w:space="0" w:color="auto"/>
        <w:left w:val="none" w:sz="0" w:space="0" w:color="auto"/>
        <w:bottom w:val="none" w:sz="0" w:space="0" w:color="auto"/>
        <w:right w:val="none" w:sz="0" w:space="0" w:color="auto"/>
      </w:divBdr>
      <w:divsChild>
        <w:div w:id="250772370">
          <w:marLeft w:val="1166"/>
          <w:marRight w:val="0"/>
          <w:marTop w:val="96"/>
          <w:marBottom w:val="0"/>
          <w:divBdr>
            <w:top w:val="none" w:sz="0" w:space="0" w:color="auto"/>
            <w:left w:val="none" w:sz="0" w:space="0" w:color="auto"/>
            <w:bottom w:val="none" w:sz="0" w:space="0" w:color="auto"/>
            <w:right w:val="none" w:sz="0" w:space="0" w:color="auto"/>
          </w:divBdr>
        </w:div>
        <w:div w:id="224338875">
          <w:marLeft w:val="1800"/>
          <w:marRight w:val="0"/>
          <w:marTop w:val="82"/>
          <w:marBottom w:val="0"/>
          <w:divBdr>
            <w:top w:val="none" w:sz="0" w:space="0" w:color="auto"/>
            <w:left w:val="none" w:sz="0" w:space="0" w:color="auto"/>
            <w:bottom w:val="none" w:sz="0" w:space="0" w:color="auto"/>
            <w:right w:val="none" w:sz="0" w:space="0" w:color="auto"/>
          </w:divBdr>
        </w:div>
      </w:divsChild>
    </w:div>
    <w:div w:id="1115833957">
      <w:bodyDiv w:val="1"/>
      <w:marLeft w:val="0"/>
      <w:marRight w:val="0"/>
      <w:marTop w:val="0"/>
      <w:marBottom w:val="0"/>
      <w:divBdr>
        <w:top w:val="none" w:sz="0" w:space="0" w:color="auto"/>
        <w:left w:val="none" w:sz="0" w:space="0" w:color="auto"/>
        <w:bottom w:val="none" w:sz="0" w:space="0" w:color="auto"/>
        <w:right w:val="none" w:sz="0" w:space="0" w:color="auto"/>
      </w:divBdr>
    </w:div>
    <w:div w:id="1138259710">
      <w:bodyDiv w:val="1"/>
      <w:marLeft w:val="0"/>
      <w:marRight w:val="0"/>
      <w:marTop w:val="0"/>
      <w:marBottom w:val="0"/>
      <w:divBdr>
        <w:top w:val="none" w:sz="0" w:space="0" w:color="auto"/>
        <w:left w:val="none" w:sz="0" w:space="0" w:color="auto"/>
        <w:bottom w:val="none" w:sz="0" w:space="0" w:color="auto"/>
        <w:right w:val="none" w:sz="0" w:space="0" w:color="auto"/>
      </w:divBdr>
      <w:divsChild>
        <w:div w:id="1644575817">
          <w:marLeft w:val="360"/>
          <w:marRight w:val="0"/>
          <w:marTop w:val="200"/>
          <w:marBottom w:val="0"/>
          <w:divBdr>
            <w:top w:val="none" w:sz="0" w:space="0" w:color="auto"/>
            <w:left w:val="none" w:sz="0" w:space="0" w:color="auto"/>
            <w:bottom w:val="none" w:sz="0" w:space="0" w:color="auto"/>
            <w:right w:val="none" w:sz="0" w:space="0" w:color="auto"/>
          </w:divBdr>
        </w:div>
      </w:divsChild>
    </w:div>
    <w:div w:id="1145048913">
      <w:bodyDiv w:val="1"/>
      <w:marLeft w:val="0"/>
      <w:marRight w:val="0"/>
      <w:marTop w:val="0"/>
      <w:marBottom w:val="0"/>
      <w:divBdr>
        <w:top w:val="none" w:sz="0" w:space="0" w:color="auto"/>
        <w:left w:val="none" w:sz="0" w:space="0" w:color="auto"/>
        <w:bottom w:val="none" w:sz="0" w:space="0" w:color="auto"/>
        <w:right w:val="none" w:sz="0" w:space="0" w:color="auto"/>
      </w:divBdr>
    </w:div>
    <w:div w:id="1158575837">
      <w:bodyDiv w:val="1"/>
      <w:marLeft w:val="0"/>
      <w:marRight w:val="0"/>
      <w:marTop w:val="0"/>
      <w:marBottom w:val="0"/>
      <w:divBdr>
        <w:top w:val="none" w:sz="0" w:space="0" w:color="auto"/>
        <w:left w:val="none" w:sz="0" w:space="0" w:color="auto"/>
        <w:bottom w:val="none" w:sz="0" w:space="0" w:color="auto"/>
        <w:right w:val="none" w:sz="0" w:space="0" w:color="auto"/>
      </w:divBdr>
    </w:div>
    <w:div w:id="1167986096">
      <w:bodyDiv w:val="1"/>
      <w:marLeft w:val="0"/>
      <w:marRight w:val="0"/>
      <w:marTop w:val="0"/>
      <w:marBottom w:val="0"/>
      <w:divBdr>
        <w:top w:val="none" w:sz="0" w:space="0" w:color="auto"/>
        <w:left w:val="none" w:sz="0" w:space="0" w:color="auto"/>
        <w:bottom w:val="none" w:sz="0" w:space="0" w:color="auto"/>
        <w:right w:val="none" w:sz="0" w:space="0" w:color="auto"/>
      </w:divBdr>
      <w:divsChild>
        <w:div w:id="657418672">
          <w:marLeft w:val="360"/>
          <w:marRight w:val="0"/>
          <w:marTop w:val="200"/>
          <w:marBottom w:val="0"/>
          <w:divBdr>
            <w:top w:val="none" w:sz="0" w:space="0" w:color="auto"/>
            <w:left w:val="none" w:sz="0" w:space="0" w:color="auto"/>
            <w:bottom w:val="none" w:sz="0" w:space="0" w:color="auto"/>
            <w:right w:val="none" w:sz="0" w:space="0" w:color="auto"/>
          </w:divBdr>
        </w:div>
        <w:div w:id="1823228474">
          <w:marLeft w:val="1440"/>
          <w:marRight w:val="0"/>
          <w:marTop w:val="100"/>
          <w:marBottom w:val="0"/>
          <w:divBdr>
            <w:top w:val="none" w:sz="0" w:space="0" w:color="auto"/>
            <w:left w:val="none" w:sz="0" w:space="0" w:color="auto"/>
            <w:bottom w:val="none" w:sz="0" w:space="0" w:color="auto"/>
            <w:right w:val="none" w:sz="0" w:space="0" w:color="auto"/>
          </w:divBdr>
        </w:div>
      </w:divsChild>
    </w:div>
    <w:div w:id="1174221071">
      <w:bodyDiv w:val="1"/>
      <w:marLeft w:val="0"/>
      <w:marRight w:val="0"/>
      <w:marTop w:val="0"/>
      <w:marBottom w:val="0"/>
      <w:divBdr>
        <w:top w:val="none" w:sz="0" w:space="0" w:color="auto"/>
        <w:left w:val="none" w:sz="0" w:space="0" w:color="auto"/>
        <w:bottom w:val="none" w:sz="0" w:space="0" w:color="auto"/>
        <w:right w:val="none" w:sz="0" w:space="0" w:color="auto"/>
      </w:divBdr>
      <w:divsChild>
        <w:div w:id="686174821">
          <w:marLeft w:val="360"/>
          <w:marRight w:val="0"/>
          <w:marTop w:val="200"/>
          <w:marBottom w:val="0"/>
          <w:divBdr>
            <w:top w:val="none" w:sz="0" w:space="0" w:color="auto"/>
            <w:left w:val="none" w:sz="0" w:space="0" w:color="auto"/>
            <w:bottom w:val="none" w:sz="0" w:space="0" w:color="auto"/>
            <w:right w:val="none" w:sz="0" w:space="0" w:color="auto"/>
          </w:divBdr>
        </w:div>
        <w:div w:id="2099210676">
          <w:marLeft w:val="1080"/>
          <w:marRight w:val="0"/>
          <w:marTop w:val="100"/>
          <w:marBottom w:val="0"/>
          <w:divBdr>
            <w:top w:val="none" w:sz="0" w:space="0" w:color="auto"/>
            <w:left w:val="none" w:sz="0" w:space="0" w:color="auto"/>
            <w:bottom w:val="none" w:sz="0" w:space="0" w:color="auto"/>
            <w:right w:val="none" w:sz="0" w:space="0" w:color="auto"/>
          </w:divBdr>
        </w:div>
        <w:div w:id="26876441">
          <w:marLeft w:val="1080"/>
          <w:marRight w:val="0"/>
          <w:marTop w:val="100"/>
          <w:marBottom w:val="0"/>
          <w:divBdr>
            <w:top w:val="none" w:sz="0" w:space="0" w:color="auto"/>
            <w:left w:val="none" w:sz="0" w:space="0" w:color="auto"/>
            <w:bottom w:val="none" w:sz="0" w:space="0" w:color="auto"/>
            <w:right w:val="none" w:sz="0" w:space="0" w:color="auto"/>
          </w:divBdr>
        </w:div>
        <w:div w:id="967663047">
          <w:marLeft w:val="360"/>
          <w:marRight w:val="0"/>
          <w:marTop w:val="200"/>
          <w:marBottom w:val="0"/>
          <w:divBdr>
            <w:top w:val="none" w:sz="0" w:space="0" w:color="auto"/>
            <w:left w:val="none" w:sz="0" w:space="0" w:color="auto"/>
            <w:bottom w:val="none" w:sz="0" w:space="0" w:color="auto"/>
            <w:right w:val="none" w:sz="0" w:space="0" w:color="auto"/>
          </w:divBdr>
        </w:div>
      </w:divsChild>
    </w:div>
    <w:div w:id="1177118855">
      <w:bodyDiv w:val="1"/>
      <w:marLeft w:val="0"/>
      <w:marRight w:val="0"/>
      <w:marTop w:val="0"/>
      <w:marBottom w:val="0"/>
      <w:divBdr>
        <w:top w:val="none" w:sz="0" w:space="0" w:color="auto"/>
        <w:left w:val="none" w:sz="0" w:space="0" w:color="auto"/>
        <w:bottom w:val="none" w:sz="0" w:space="0" w:color="auto"/>
        <w:right w:val="none" w:sz="0" w:space="0" w:color="auto"/>
      </w:divBdr>
      <w:divsChild>
        <w:div w:id="1482581107">
          <w:marLeft w:val="360"/>
          <w:marRight w:val="0"/>
          <w:marTop w:val="200"/>
          <w:marBottom w:val="0"/>
          <w:divBdr>
            <w:top w:val="none" w:sz="0" w:space="0" w:color="auto"/>
            <w:left w:val="none" w:sz="0" w:space="0" w:color="auto"/>
            <w:bottom w:val="none" w:sz="0" w:space="0" w:color="auto"/>
            <w:right w:val="none" w:sz="0" w:space="0" w:color="auto"/>
          </w:divBdr>
        </w:div>
        <w:div w:id="1851020450">
          <w:marLeft w:val="1080"/>
          <w:marRight w:val="0"/>
          <w:marTop w:val="100"/>
          <w:marBottom w:val="0"/>
          <w:divBdr>
            <w:top w:val="none" w:sz="0" w:space="0" w:color="auto"/>
            <w:left w:val="none" w:sz="0" w:space="0" w:color="auto"/>
            <w:bottom w:val="none" w:sz="0" w:space="0" w:color="auto"/>
            <w:right w:val="none" w:sz="0" w:space="0" w:color="auto"/>
          </w:divBdr>
        </w:div>
        <w:div w:id="686253788">
          <w:marLeft w:val="1080"/>
          <w:marRight w:val="0"/>
          <w:marTop w:val="100"/>
          <w:marBottom w:val="0"/>
          <w:divBdr>
            <w:top w:val="none" w:sz="0" w:space="0" w:color="auto"/>
            <w:left w:val="none" w:sz="0" w:space="0" w:color="auto"/>
            <w:bottom w:val="none" w:sz="0" w:space="0" w:color="auto"/>
            <w:right w:val="none" w:sz="0" w:space="0" w:color="auto"/>
          </w:divBdr>
        </w:div>
        <w:div w:id="36780081">
          <w:marLeft w:val="1080"/>
          <w:marRight w:val="0"/>
          <w:marTop w:val="100"/>
          <w:marBottom w:val="0"/>
          <w:divBdr>
            <w:top w:val="none" w:sz="0" w:space="0" w:color="auto"/>
            <w:left w:val="none" w:sz="0" w:space="0" w:color="auto"/>
            <w:bottom w:val="none" w:sz="0" w:space="0" w:color="auto"/>
            <w:right w:val="none" w:sz="0" w:space="0" w:color="auto"/>
          </w:divBdr>
        </w:div>
        <w:div w:id="414057087">
          <w:marLeft w:val="1800"/>
          <w:marRight w:val="0"/>
          <w:marTop w:val="100"/>
          <w:marBottom w:val="0"/>
          <w:divBdr>
            <w:top w:val="none" w:sz="0" w:space="0" w:color="auto"/>
            <w:left w:val="none" w:sz="0" w:space="0" w:color="auto"/>
            <w:bottom w:val="none" w:sz="0" w:space="0" w:color="auto"/>
            <w:right w:val="none" w:sz="0" w:space="0" w:color="auto"/>
          </w:divBdr>
        </w:div>
        <w:div w:id="111245252">
          <w:marLeft w:val="1800"/>
          <w:marRight w:val="0"/>
          <w:marTop w:val="100"/>
          <w:marBottom w:val="0"/>
          <w:divBdr>
            <w:top w:val="none" w:sz="0" w:space="0" w:color="auto"/>
            <w:left w:val="none" w:sz="0" w:space="0" w:color="auto"/>
            <w:bottom w:val="none" w:sz="0" w:space="0" w:color="auto"/>
            <w:right w:val="none" w:sz="0" w:space="0" w:color="auto"/>
          </w:divBdr>
        </w:div>
      </w:divsChild>
    </w:div>
    <w:div w:id="1186284748">
      <w:bodyDiv w:val="1"/>
      <w:marLeft w:val="0"/>
      <w:marRight w:val="0"/>
      <w:marTop w:val="0"/>
      <w:marBottom w:val="0"/>
      <w:divBdr>
        <w:top w:val="none" w:sz="0" w:space="0" w:color="auto"/>
        <w:left w:val="none" w:sz="0" w:space="0" w:color="auto"/>
        <w:bottom w:val="none" w:sz="0" w:space="0" w:color="auto"/>
        <w:right w:val="none" w:sz="0" w:space="0" w:color="auto"/>
      </w:divBdr>
      <w:divsChild>
        <w:div w:id="1503280720">
          <w:marLeft w:val="360"/>
          <w:marRight w:val="0"/>
          <w:marTop w:val="200"/>
          <w:marBottom w:val="0"/>
          <w:divBdr>
            <w:top w:val="none" w:sz="0" w:space="0" w:color="auto"/>
            <w:left w:val="none" w:sz="0" w:space="0" w:color="auto"/>
            <w:bottom w:val="none" w:sz="0" w:space="0" w:color="auto"/>
            <w:right w:val="none" w:sz="0" w:space="0" w:color="auto"/>
          </w:divBdr>
        </w:div>
        <w:div w:id="187570611">
          <w:marLeft w:val="1080"/>
          <w:marRight w:val="0"/>
          <w:marTop w:val="100"/>
          <w:marBottom w:val="0"/>
          <w:divBdr>
            <w:top w:val="none" w:sz="0" w:space="0" w:color="auto"/>
            <w:left w:val="none" w:sz="0" w:space="0" w:color="auto"/>
            <w:bottom w:val="none" w:sz="0" w:space="0" w:color="auto"/>
            <w:right w:val="none" w:sz="0" w:space="0" w:color="auto"/>
          </w:divBdr>
        </w:div>
        <w:div w:id="187986600">
          <w:marLeft w:val="1080"/>
          <w:marRight w:val="0"/>
          <w:marTop w:val="100"/>
          <w:marBottom w:val="0"/>
          <w:divBdr>
            <w:top w:val="none" w:sz="0" w:space="0" w:color="auto"/>
            <w:left w:val="none" w:sz="0" w:space="0" w:color="auto"/>
            <w:bottom w:val="none" w:sz="0" w:space="0" w:color="auto"/>
            <w:right w:val="none" w:sz="0" w:space="0" w:color="auto"/>
          </w:divBdr>
        </w:div>
        <w:div w:id="355472703">
          <w:marLeft w:val="1080"/>
          <w:marRight w:val="0"/>
          <w:marTop w:val="100"/>
          <w:marBottom w:val="0"/>
          <w:divBdr>
            <w:top w:val="none" w:sz="0" w:space="0" w:color="auto"/>
            <w:left w:val="none" w:sz="0" w:space="0" w:color="auto"/>
            <w:bottom w:val="none" w:sz="0" w:space="0" w:color="auto"/>
            <w:right w:val="none" w:sz="0" w:space="0" w:color="auto"/>
          </w:divBdr>
        </w:div>
        <w:div w:id="530844784">
          <w:marLeft w:val="1800"/>
          <w:marRight w:val="0"/>
          <w:marTop w:val="100"/>
          <w:marBottom w:val="0"/>
          <w:divBdr>
            <w:top w:val="none" w:sz="0" w:space="0" w:color="auto"/>
            <w:left w:val="none" w:sz="0" w:space="0" w:color="auto"/>
            <w:bottom w:val="none" w:sz="0" w:space="0" w:color="auto"/>
            <w:right w:val="none" w:sz="0" w:space="0" w:color="auto"/>
          </w:divBdr>
        </w:div>
        <w:div w:id="1873415247">
          <w:marLeft w:val="1800"/>
          <w:marRight w:val="0"/>
          <w:marTop w:val="100"/>
          <w:marBottom w:val="0"/>
          <w:divBdr>
            <w:top w:val="none" w:sz="0" w:space="0" w:color="auto"/>
            <w:left w:val="none" w:sz="0" w:space="0" w:color="auto"/>
            <w:bottom w:val="none" w:sz="0" w:space="0" w:color="auto"/>
            <w:right w:val="none" w:sz="0" w:space="0" w:color="auto"/>
          </w:divBdr>
        </w:div>
      </w:divsChild>
    </w:div>
    <w:div w:id="1190946083">
      <w:bodyDiv w:val="1"/>
      <w:marLeft w:val="0"/>
      <w:marRight w:val="0"/>
      <w:marTop w:val="0"/>
      <w:marBottom w:val="0"/>
      <w:divBdr>
        <w:top w:val="none" w:sz="0" w:space="0" w:color="auto"/>
        <w:left w:val="none" w:sz="0" w:space="0" w:color="auto"/>
        <w:bottom w:val="none" w:sz="0" w:space="0" w:color="auto"/>
        <w:right w:val="none" w:sz="0" w:space="0" w:color="auto"/>
      </w:divBdr>
      <w:divsChild>
        <w:div w:id="2095742349">
          <w:marLeft w:val="360"/>
          <w:marRight w:val="0"/>
          <w:marTop w:val="200"/>
          <w:marBottom w:val="0"/>
          <w:divBdr>
            <w:top w:val="none" w:sz="0" w:space="0" w:color="auto"/>
            <w:left w:val="none" w:sz="0" w:space="0" w:color="auto"/>
            <w:bottom w:val="none" w:sz="0" w:space="0" w:color="auto"/>
            <w:right w:val="none" w:sz="0" w:space="0" w:color="auto"/>
          </w:divBdr>
        </w:div>
      </w:divsChild>
    </w:div>
    <w:div w:id="1200556804">
      <w:bodyDiv w:val="1"/>
      <w:marLeft w:val="0"/>
      <w:marRight w:val="0"/>
      <w:marTop w:val="0"/>
      <w:marBottom w:val="0"/>
      <w:divBdr>
        <w:top w:val="none" w:sz="0" w:space="0" w:color="auto"/>
        <w:left w:val="none" w:sz="0" w:space="0" w:color="auto"/>
        <w:bottom w:val="none" w:sz="0" w:space="0" w:color="auto"/>
        <w:right w:val="none" w:sz="0" w:space="0" w:color="auto"/>
      </w:divBdr>
      <w:divsChild>
        <w:div w:id="995498213">
          <w:marLeft w:val="360"/>
          <w:marRight w:val="0"/>
          <w:marTop w:val="200"/>
          <w:marBottom w:val="0"/>
          <w:divBdr>
            <w:top w:val="none" w:sz="0" w:space="0" w:color="auto"/>
            <w:left w:val="none" w:sz="0" w:space="0" w:color="auto"/>
            <w:bottom w:val="none" w:sz="0" w:space="0" w:color="auto"/>
            <w:right w:val="none" w:sz="0" w:space="0" w:color="auto"/>
          </w:divBdr>
        </w:div>
        <w:div w:id="1054233371">
          <w:marLeft w:val="1080"/>
          <w:marRight w:val="0"/>
          <w:marTop w:val="100"/>
          <w:marBottom w:val="0"/>
          <w:divBdr>
            <w:top w:val="none" w:sz="0" w:space="0" w:color="auto"/>
            <w:left w:val="none" w:sz="0" w:space="0" w:color="auto"/>
            <w:bottom w:val="none" w:sz="0" w:space="0" w:color="auto"/>
            <w:right w:val="none" w:sz="0" w:space="0" w:color="auto"/>
          </w:divBdr>
        </w:div>
        <w:div w:id="512889125">
          <w:marLeft w:val="1800"/>
          <w:marRight w:val="0"/>
          <w:marTop w:val="100"/>
          <w:marBottom w:val="0"/>
          <w:divBdr>
            <w:top w:val="none" w:sz="0" w:space="0" w:color="auto"/>
            <w:left w:val="none" w:sz="0" w:space="0" w:color="auto"/>
            <w:bottom w:val="none" w:sz="0" w:space="0" w:color="auto"/>
            <w:right w:val="none" w:sz="0" w:space="0" w:color="auto"/>
          </w:divBdr>
        </w:div>
        <w:div w:id="603458688">
          <w:marLeft w:val="1800"/>
          <w:marRight w:val="0"/>
          <w:marTop w:val="100"/>
          <w:marBottom w:val="0"/>
          <w:divBdr>
            <w:top w:val="none" w:sz="0" w:space="0" w:color="auto"/>
            <w:left w:val="none" w:sz="0" w:space="0" w:color="auto"/>
            <w:bottom w:val="none" w:sz="0" w:space="0" w:color="auto"/>
            <w:right w:val="none" w:sz="0" w:space="0" w:color="auto"/>
          </w:divBdr>
        </w:div>
        <w:div w:id="461457841">
          <w:marLeft w:val="2520"/>
          <w:marRight w:val="0"/>
          <w:marTop w:val="100"/>
          <w:marBottom w:val="0"/>
          <w:divBdr>
            <w:top w:val="none" w:sz="0" w:space="0" w:color="auto"/>
            <w:left w:val="none" w:sz="0" w:space="0" w:color="auto"/>
            <w:bottom w:val="none" w:sz="0" w:space="0" w:color="auto"/>
            <w:right w:val="none" w:sz="0" w:space="0" w:color="auto"/>
          </w:divBdr>
        </w:div>
        <w:div w:id="970013204">
          <w:marLeft w:val="2520"/>
          <w:marRight w:val="0"/>
          <w:marTop w:val="100"/>
          <w:marBottom w:val="0"/>
          <w:divBdr>
            <w:top w:val="none" w:sz="0" w:space="0" w:color="auto"/>
            <w:left w:val="none" w:sz="0" w:space="0" w:color="auto"/>
            <w:bottom w:val="none" w:sz="0" w:space="0" w:color="auto"/>
            <w:right w:val="none" w:sz="0" w:space="0" w:color="auto"/>
          </w:divBdr>
        </w:div>
        <w:div w:id="1985429756">
          <w:marLeft w:val="1080"/>
          <w:marRight w:val="0"/>
          <w:marTop w:val="100"/>
          <w:marBottom w:val="0"/>
          <w:divBdr>
            <w:top w:val="none" w:sz="0" w:space="0" w:color="auto"/>
            <w:left w:val="none" w:sz="0" w:space="0" w:color="auto"/>
            <w:bottom w:val="none" w:sz="0" w:space="0" w:color="auto"/>
            <w:right w:val="none" w:sz="0" w:space="0" w:color="auto"/>
          </w:divBdr>
        </w:div>
        <w:div w:id="1608659876">
          <w:marLeft w:val="1080"/>
          <w:marRight w:val="0"/>
          <w:marTop w:val="100"/>
          <w:marBottom w:val="0"/>
          <w:divBdr>
            <w:top w:val="none" w:sz="0" w:space="0" w:color="auto"/>
            <w:left w:val="none" w:sz="0" w:space="0" w:color="auto"/>
            <w:bottom w:val="none" w:sz="0" w:space="0" w:color="auto"/>
            <w:right w:val="none" w:sz="0" w:space="0" w:color="auto"/>
          </w:divBdr>
        </w:div>
        <w:div w:id="1805542289">
          <w:marLeft w:val="1800"/>
          <w:marRight w:val="0"/>
          <w:marTop w:val="100"/>
          <w:marBottom w:val="0"/>
          <w:divBdr>
            <w:top w:val="none" w:sz="0" w:space="0" w:color="auto"/>
            <w:left w:val="none" w:sz="0" w:space="0" w:color="auto"/>
            <w:bottom w:val="none" w:sz="0" w:space="0" w:color="auto"/>
            <w:right w:val="none" w:sz="0" w:space="0" w:color="auto"/>
          </w:divBdr>
        </w:div>
        <w:div w:id="1234588665">
          <w:marLeft w:val="1800"/>
          <w:marRight w:val="0"/>
          <w:marTop w:val="100"/>
          <w:marBottom w:val="0"/>
          <w:divBdr>
            <w:top w:val="none" w:sz="0" w:space="0" w:color="auto"/>
            <w:left w:val="none" w:sz="0" w:space="0" w:color="auto"/>
            <w:bottom w:val="none" w:sz="0" w:space="0" w:color="auto"/>
            <w:right w:val="none" w:sz="0" w:space="0" w:color="auto"/>
          </w:divBdr>
        </w:div>
        <w:div w:id="146898853">
          <w:marLeft w:val="1800"/>
          <w:marRight w:val="0"/>
          <w:marTop w:val="100"/>
          <w:marBottom w:val="0"/>
          <w:divBdr>
            <w:top w:val="none" w:sz="0" w:space="0" w:color="auto"/>
            <w:left w:val="none" w:sz="0" w:space="0" w:color="auto"/>
            <w:bottom w:val="none" w:sz="0" w:space="0" w:color="auto"/>
            <w:right w:val="none" w:sz="0" w:space="0" w:color="auto"/>
          </w:divBdr>
        </w:div>
        <w:div w:id="2076469651">
          <w:marLeft w:val="1080"/>
          <w:marRight w:val="0"/>
          <w:marTop w:val="100"/>
          <w:marBottom w:val="0"/>
          <w:divBdr>
            <w:top w:val="none" w:sz="0" w:space="0" w:color="auto"/>
            <w:left w:val="none" w:sz="0" w:space="0" w:color="auto"/>
            <w:bottom w:val="none" w:sz="0" w:space="0" w:color="auto"/>
            <w:right w:val="none" w:sz="0" w:space="0" w:color="auto"/>
          </w:divBdr>
        </w:div>
        <w:div w:id="947548772">
          <w:marLeft w:val="1800"/>
          <w:marRight w:val="0"/>
          <w:marTop w:val="100"/>
          <w:marBottom w:val="0"/>
          <w:divBdr>
            <w:top w:val="none" w:sz="0" w:space="0" w:color="auto"/>
            <w:left w:val="none" w:sz="0" w:space="0" w:color="auto"/>
            <w:bottom w:val="none" w:sz="0" w:space="0" w:color="auto"/>
            <w:right w:val="none" w:sz="0" w:space="0" w:color="auto"/>
          </w:divBdr>
        </w:div>
        <w:div w:id="617879652">
          <w:marLeft w:val="1800"/>
          <w:marRight w:val="0"/>
          <w:marTop w:val="100"/>
          <w:marBottom w:val="0"/>
          <w:divBdr>
            <w:top w:val="none" w:sz="0" w:space="0" w:color="auto"/>
            <w:left w:val="none" w:sz="0" w:space="0" w:color="auto"/>
            <w:bottom w:val="none" w:sz="0" w:space="0" w:color="auto"/>
            <w:right w:val="none" w:sz="0" w:space="0" w:color="auto"/>
          </w:divBdr>
        </w:div>
      </w:divsChild>
    </w:div>
    <w:div w:id="1201085602">
      <w:bodyDiv w:val="1"/>
      <w:marLeft w:val="0"/>
      <w:marRight w:val="0"/>
      <w:marTop w:val="0"/>
      <w:marBottom w:val="0"/>
      <w:divBdr>
        <w:top w:val="none" w:sz="0" w:space="0" w:color="auto"/>
        <w:left w:val="none" w:sz="0" w:space="0" w:color="auto"/>
        <w:bottom w:val="none" w:sz="0" w:space="0" w:color="auto"/>
        <w:right w:val="none" w:sz="0" w:space="0" w:color="auto"/>
      </w:divBdr>
    </w:div>
    <w:div w:id="1206794997">
      <w:bodyDiv w:val="1"/>
      <w:marLeft w:val="0"/>
      <w:marRight w:val="0"/>
      <w:marTop w:val="0"/>
      <w:marBottom w:val="0"/>
      <w:divBdr>
        <w:top w:val="none" w:sz="0" w:space="0" w:color="auto"/>
        <w:left w:val="none" w:sz="0" w:space="0" w:color="auto"/>
        <w:bottom w:val="none" w:sz="0" w:space="0" w:color="auto"/>
        <w:right w:val="none" w:sz="0" w:space="0" w:color="auto"/>
      </w:divBdr>
    </w:div>
    <w:div w:id="1228805728">
      <w:bodyDiv w:val="1"/>
      <w:marLeft w:val="0"/>
      <w:marRight w:val="0"/>
      <w:marTop w:val="0"/>
      <w:marBottom w:val="0"/>
      <w:divBdr>
        <w:top w:val="none" w:sz="0" w:space="0" w:color="auto"/>
        <w:left w:val="none" w:sz="0" w:space="0" w:color="auto"/>
        <w:bottom w:val="none" w:sz="0" w:space="0" w:color="auto"/>
        <w:right w:val="none" w:sz="0" w:space="0" w:color="auto"/>
      </w:divBdr>
    </w:div>
    <w:div w:id="1235973369">
      <w:bodyDiv w:val="1"/>
      <w:marLeft w:val="0"/>
      <w:marRight w:val="0"/>
      <w:marTop w:val="0"/>
      <w:marBottom w:val="0"/>
      <w:divBdr>
        <w:top w:val="none" w:sz="0" w:space="0" w:color="auto"/>
        <w:left w:val="none" w:sz="0" w:space="0" w:color="auto"/>
        <w:bottom w:val="none" w:sz="0" w:space="0" w:color="auto"/>
        <w:right w:val="none" w:sz="0" w:space="0" w:color="auto"/>
      </w:divBdr>
      <w:divsChild>
        <w:div w:id="1913468008">
          <w:marLeft w:val="360"/>
          <w:marRight w:val="0"/>
          <w:marTop w:val="200"/>
          <w:marBottom w:val="0"/>
          <w:divBdr>
            <w:top w:val="none" w:sz="0" w:space="0" w:color="auto"/>
            <w:left w:val="none" w:sz="0" w:space="0" w:color="auto"/>
            <w:bottom w:val="none" w:sz="0" w:space="0" w:color="auto"/>
            <w:right w:val="none" w:sz="0" w:space="0" w:color="auto"/>
          </w:divBdr>
        </w:div>
        <w:div w:id="129787658">
          <w:marLeft w:val="1080"/>
          <w:marRight w:val="0"/>
          <w:marTop w:val="100"/>
          <w:marBottom w:val="0"/>
          <w:divBdr>
            <w:top w:val="none" w:sz="0" w:space="0" w:color="auto"/>
            <w:left w:val="none" w:sz="0" w:space="0" w:color="auto"/>
            <w:bottom w:val="none" w:sz="0" w:space="0" w:color="auto"/>
            <w:right w:val="none" w:sz="0" w:space="0" w:color="auto"/>
          </w:divBdr>
        </w:div>
        <w:div w:id="1658068402">
          <w:marLeft w:val="1080"/>
          <w:marRight w:val="0"/>
          <w:marTop w:val="100"/>
          <w:marBottom w:val="0"/>
          <w:divBdr>
            <w:top w:val="none" w:sz="0" w:space="0" w:color="auto"/>
            <w:left w:val="none" w:sz="0" w:space="0" w:color="auto"/>
            <w:bottom w:val="none" w:sz="0" w:space="0" w:color="auto"/>
            <w:right w:val="none" w:sz="0" w:space="0" w:color="auto"/>
          </w:divBdr>
        </w:div>
      </w:divsChild>
    </w:div>
    <w:div w:id="1239099817">
      <w:bodyDiv w:val="1"/>
      <w:marLeft w:val="0"/>
      <w:marRight w:val="0"/>
      <w:marTop w:val="0"/>
      <w:marBottom w:val="0"/>
      <w:divBdr>
        <w:top w:val="none" w:sz="0" w:space="0" w:color="auto"/>
        <w:left w:val="none" w:sz="0" w:space="0" w:color="auto"/>
        <w:bottom w:val="none" w:sz="0" w:space="0" w:color="auto"/>
        <w:right w:val="none" w:sz="0" w:space="0" w:color="auto"/>
      </w:divBdr>
      <w:divsChild>
        <w:div w:id="1834954087">
          <w:marLeft w:val="1080"/>
          <w:marRight w:val="0"/>
          <w:marTop w:val="100"/>
          <w:marBottom w:val="0"/>
          <w:divBdr>
            <w:top w:val="none" w:sz="0" w:space="0" w:color="auto"/>
            <w:left w:val="none" w:sz="0" w:space="0" w:color="auto"/>
            <w:bottom w:val="none" w:sz="0" w:space="0" w:color="auto"/>
            <w:right w:val="none" w:sz="0" w:space="0" w:color="auto"/>
          </w:divBdr>
        </w:div>
        <w:div w:id="943416649">
          <w:marLeft w:val="1080"/>
          <w:marRight w:val="0"/>
          <w:marTop w:val="100"/>
          <w:marBottom w:val="0"/>
          <w:divBdr>
            <w:top w:val="none" w:sz="0" w:space="0" w:color="auto"/>
            <w:left w:val="none" w:sz="0" w:space="0" w:color="auto"/>
            <w:bottom w:val="none" w:sz="0" w:space="0" w:color="auto"/>
            <w:right w:val="none" w:sz="0" w:space="0" w:color="auto"/>
          </w:divBdr>
        </w:div>
      </w:divsChild>
    </w:div>
    <w:div w:id="1239824356">
      <w:bodyDiv w:val="1"/>
      <w:marLeft w:val="0"/>
      <w:marRight w:val="0"/>
      <w:marTop w:val="0"/>
      <w:marBottom w:val="0"/>
      <w:divBdr>
        <w:top w:val="none" w:sz="0" w:space="0" w:color="auto"/>
        <w:left w:val="none" w:sz="0" w:space="0" w:color="auto"/>
        <w:bottom w:val="none" w:sz="0" w:space="0" w:color="auto"/>
        <w:right w:val="none" w:sz="0" w:space="0" w:color="auto"/>
      </w:divBdr>
      <w:divsChild>
        <w:div w:id="956526296">
          <w:marLeft w:val="360"/>
          <w:marRight w:val="0"/>
          <w:marTop w:val="200"/>
          <w:marBottom w:val="0"/>
          <w:divBdr>
            <w:top w:val="none" w:sz="0" w:space="0" w:color="auto"/>
            <w:left w:val="none" w:sz="0" w:space="0" w:color="auto"/>
            <w:bottom w:val="none" w:sz="0" w:space="0" w:color="auto"/>
            <w:right w:val="none" w:sz="0" w:space="0" w:color="auto"/>
          </w:divBdr>
        </w:div>
        <w:div w:id="986936842">
          <w:marLeft w:val="1080"/>
          <w:marRight w:val="0"/>
          <w:marTop w:val="100"/>
          <w:marBottom w:val="0"/>
          <w:divBdr>
            <w:top w:val="none" w:sz="0" w:space="0" w:color="auto"/>
            <w:left w:val="none" w:sz="0" w:space="0" w:color="auto"/>
            <w:bottom w:val="none" w:sz="0" w:space="0" w:color="auto"/>
            <w:right w:val="none" w:sz="0" w:space="0" w:color="auto"/>
          </w:divBdr>
        </w:div>
        <w:div w:id="179054487">
          <w:marLeft w:val="1080"/>
          <w:marRight w:val="0"/>
          <w:marTop w:val="100"/>
          <w:marBottom w:val="0"/>
          <w:divBdr>
            <w:top w:val="none" w:sz="0" w:space="0" w:color="auto"/>
            <w:left w:val="none" w:sz="0" w:space="0" w:color="auto"/>
            <w:bottom w:val="none" w:sz="0" w:space="0" w:color="auto"/>
            <w:right w:val="none" w:sz="0" w:space="0" w:color="auto"/>
          </w:divBdr>
        </w:div>
        <w:div w:id="1316958680">
          <w:marLeft w:val="1080"/>
          <w:marRight w:val="0"/>
          <w:marTop w:val="100"/>
          <w:marBottom w:val="0"/>
          <w:divBdr>
            <w:top w:val="none" w:sz="0" w:space="0" w:color="auto"/>
            <w:left w:val="none" w:sz="0" w:space="0" w:color="auto"/>
            <w:bottom w:val="none" w:sz="0" w:space="0" w:color="auto"/>
            <w:right w:val="none" w:sz="0" w:space="0" w:color="auto"/>
          </w:divBdr>
        </w:div>
        <w:div w:id="1386490250">
          <w:marLeft w:val="1080"/>
          <w:marRight w:val="0"/>
          <w:marTop w:val="100"/>
          <w:marBottom w:val="0"/>
          <w:divBdr>
            <w:top w:val="none" w:sz="0" w:space="0" w:color="auto"/>
            <w:left w:val="none" w:sz="0" w:space="0" w:color="auto"/>
            <w:bottom w:val="none" w:sz="0" w:space="0" w:color="auto"/>
            <w:right w:val="none" w:sz="0" w:space="0" w:color="auto"/>
          </w:divBdr>
        </w:div>
        <w:div w:id="1150170355">
          <w:marLeft w:val="1080"/>
          <w:marRight w:val="0"/>
          <w:marTop w:val="100"/>
          <w:marBottom w:val="0"/>
          <w:divBdr>
            <w:top w:val="none" w:sz="0" w:space="0" w:color="auto"/>
            <w:left w:val="none" w:sz="0" w:space="0" w:color="auto"/>
            <w:bottom w:val="none" w:sz="0" w:space="0" w:color="auto"/>
            <w:right w:val="none" w:sz="0" w:space="0" w:color="auto"/>
          </w:divBdr>
        </w:div>
        <w:div w:id="720061540">
          <w:marLeft w:val="360"/>
          <w:marRight w:val="0"/>
          <w:marTop w:val="200"/>
          <w:marBottom w:val="0"/>
          <w:divBdr>
            <w:top w:val="none" w:sz="0" w:space="0" w:color="auto"/>
            <w:left w:val="none" w:sz="0" w:space="0" w:color="auto"/>
            <w:bottom w:val="none" w:sz="0" w:space="0" w:color="auto"/>
            <w:right w:val="none" w:sz="0" w:space="0" w:color="auto"/>
          </w:divBdr>
        </w:div>
        <w:div w:id="763571617">
          <w:marLeft w:val="1080"/>
          <w:marRight w:val="0"/>
          <w:marTop w:val="100"/>
          <w:marBottom w:val="0"/>
          <w:divBdr>
            <w:top w:val="none" w:sz="0" w:space="0" w:color="auto"/>
            <w:left w:val="none" w:sz="0" w:space="0" w:color="auto"/>
            <w:bottom w:val="none" w:sz="0" w:space="0" w:color="auto"/>
            <w:right w:val="none" w:sz="0" w:space="0" w:color="auto"/>
          </w:divBdr>
        </w:div>
        <w:div w:id="778262371">
          <w:marLeft w:val="1080"/>
          <w:marRight w:val="0"/>
          <w:marTop w:val="100"/>
          <w:marBottom w:val="0"/>
          <w:divBdr>
            <w:top w:val="none" w:sz="0" w:space="0" w:color="auto"/>
            <w:left w:val="none" w:sz="0" w:space="0" w:color="auto"/>
            <w:bottom w:val="none" w:sz="0" w:space="0" w:color="auto"/>
            <w:right w:val="none" w:sz="0" w:space="0" w:color="auto"/>
          </w:divBdr>
        </w:div>
        <w:div w:id="354813764">
          <w:marLeft w:val="360"/>
          <w:marRight w:val="0"/>
          <w:marTop w:val="200"/>
          <w:marBottom w:val="0"/>
          <w:divBdr>
            <w:top w:val="none" w:sz="0" w:space="0" w:color="auto"/>
            <w:left w:val="none" w:sz="0" w:space="0" w:color="auto"/>
            <w:bottom w:val="none" w:sz="0" w:space="0" w:color="auto"/>
            <w:right w:val="none" w:sz="0" w:space="0" w:color="auto"/>
          </w:divBdr>
        </w:div>
      </w:divsChild>
    </w:div>
    <w:div w:id="1254166410">
      <w:bodyDiv w:val="1"/>
      <w:marLeft w:val="0"/>
      <w:marRight w:val="0"/>
      <w:marTop w:val="0"/>
      <w:marBottom w:val="0"/>
      <w:divBdr>
        <w:top w:val="none" w:sz="0" w:space="0" w:color="auto"/>
        <w:left w:val="none" w:sz="0" w:space="0" w:color="auto"/>
        <w:bottom w:val="none" w:sz="0" w:space="0" w:color="auto"/>
        <w:right w:val="none" w:sz="0" w:space="0" w:color="auto"/>
      </w:divBdr>
      <w:divsChild>
        <w:div w:id="1476795867">
          <w:marLeft w:val="806"/>
          <w:marRight w:val="0"/>
          <w:marTop w:val="200"/>
          <w:marBottom w:val="0"/>
          <w:divBdr>
            <w:top w:val="none" w:sz="0" w:space="0" w:color="auto"/>
            <w:left w:val="none" w:sz="0" w:space="0" w:color="auto"/>
            <w:bottom w:val="none" w:sz="0" w:space="0" w:color="auto"/>
            <w:right w:val="none" w:sz="0" w:space="0" w:color="auto"/>
          </w:divBdr>
        </w:div>
        <w:div w:id="218439100">
          <w:marLeft w:val="806"/>
          <w:marRight w:val="0"/>
          <w:marTop w:val="200"/>
          <w:marBottom w:val="0"/>
          <w:divBdr>
            <w:top w:val="none" w:sz="0" w:space="0" w:color="auto"/>
            <w:left w:val="none" w:sz="0" w:space="0" w:color="auto"/>
            <w:bottom w:val="none" w:sz="0" w:space="0" w:color="auto"/>
            <w:right w:val="none" w:sz="0" w:space="0" w:color="auto"/>
          </w:divBdr>
        </w:div>
      </w:divsChild>
    </w:div>
    <w:div w:id="1259096618">
      <w:bodyDiv w:val="1"/>
      <w:marLeft w:val="0"/>
      <w:marRight w:val="0"/>
      <w:marTop w:val="0"/>
      <w:marBottom w:val="0"/>
      <w:divBdr>
        <w:top w:val="none" w:sz="0" w:space="0" w:color="auto"/>
        <w:left w:val="none" w:sz="0" w:space="0" w:color="auto"/>
        <w:bottom w:val="none" w:sz="0" w:space="0" w:color="auto"/>
        <w:right w:val="none" w:sz="0" w:space="0" w:color="auto"/>
      </w:divBdr>
    </w:div>
    <w:div w:id="1263756544">
      <w:bodyDiv w:val="1"/>
      <w:marLeft w:val="0"/>
      <w:marRight w:val="0"/>
      <w:marTop w:val="0"/>
      <w:marBottom w:val="0"/>
      <w:divBdr>
        <w:top w:val="none" w:sz="0" w:space="0" w:color="auto"/>
        <w:left w:val="none" w:sz="0" w:space="0" w:color="auto"/>
        <w:bottom w:val="none" w:sz="0" w:space="0" w:color="auto"/>
        <w:right w:val="none" w:sz="0" w:space="0" w:color="auto"/>
      </w:divBdr>
      <w:divsChild>
        <w:div w:id="954289568">
          <w:marLeft w:val="360"/>
          <w:marRight w:val="0"/>
          <w:marTop w:val="200"/>
          <w:marBottom w:val="0"/>
          <w:divBdr>
            <w:top w:val="none" w:sz="0" w:space="0" w:color="auto"/>
            <w:left w:val="none" w:sz="0" w:space="0" w:color="auto"/>
            <w:bottom w:val="none" w:sz="0" w:space="0" w:color="auto"/>
            <w:right w:val="none" w:sz="0" w:space="0" w:color="auto"/>
          </w:divBdr>
        </w:div>
        <w:div w:id="1448542242">
          <w:marLeft w:val="360"/>
          <w:marRight w:val="0"/>
          <w:marTop w:val="200"/>
          <w:marBottom w:val="0"/>
          <w:divBdr>
            <w:top w:val="none" w:sz="0" w:space="0" w:color="auto"/>
            <w:left w:val="none" w:sz="0" w:space="0" w:color="auto"/>
            <w:bottom w:val="none" w:sz="0" w:space="0" w:color="auto"/>
            <w:right w:val="none" w:sz="0" w:space="0" w:color="auto"/>
          </w:divBdr>
        </w:div>
        <w:div w:id="154417969">
          <w:marLeft w:val="360"/>
          <w:marRight w:val="0"/>
          <w:marTop w:val="200"/>
          <w:marBottom w:val="0"/>
          <w:divBdr>
            <w:top w:val="none" w:sz="0" w:space="0" w:color="auto"/>
            <w:left w:val="none" w:sz="0" w:space="0" w:color="auto"/>
            <w:bottom w:val="none" w:sz="0" w:space="0" w:color="auto"/>
            <w:right w:val="none" w:sz="0" w:space="0" w:color="auto"/>
          </w:divBdr>
        </w:div>
        <w:div w:id="781145617">
          <w:marLeft w:val="1080"/>
          <w:marRight w:val="0"/>
          <w:marTop w:val="100"/>
          <w:marBottom w:val="0"/>
          <w:divBdr>
            <w:top w:val="none" w:sz="0" w:space="0" w:color="auto"/>
            <w:left w:val="none" w:sz="0" w:space="0" w:color="auto"/>
            <w:bottom w:val="none" w:sz="0" w:space="0" w:color="auto"/>
            <w:right w:val="none" w:sz="0" w:space="0" w:color="auto"/>
          </w:divBdr>
        </w:div>
        <w:div w:id="2013606754">
          <w:marLeft w:val="1080"/>
          <w:marRight w:val="0"/>
          <w:marTop w:val="100"/>
          <w:marBottom w:val="0"/>
          <w:divBdr>
            <w:top w:val="none" w:sz="0" w:space="0" w:color="auto"/>
            <w:left w:val="none" w:sz="0" w:space="0" w:color="auto"/>
            <w:bottom w:val="none" w:sz="0" w:space="0" w:color="auto"/>
            <w:right w:val="none" w:sz="0" w:space="0" w:color="auto"/>
          </w:divBdr>
        </w:div>
        <w:div w:id="1890262968">
          <w:marLeft w:val="1080"/>
          <w:marRight w:val="0"/>
          <w:marTop w:val="100"/>
          <w:marBottom w:val="0"/>
          <w:divBdr>
            <w:top w:val="none" w:sz="0" w:space="0" w:color="auto"/>
            <w:left w:val="none" w:sz="0" w:space="0" w:color="auto"/>
            <w:bottom w:val="none" w:sz="0" w:space="0" w:color="auto"/>
            <w:right w:val="none" w:sz="0" w:space="0" w:color="auto"/>
          </w:divBdr>
        </w:div>
        <w:div w:id="1582761314">
          <w:marLeft w:val="360"/>
          <w:marRight w:val="0"/>
          <w:marTop w:val="200"/>
          <w:marBottom w:val="0"/>
          <w:divBdr>
            <w:top w:val="none" w:sz="0" w:space="0" w:color="auto"/>
            <w:left w:val="none" w:sz="0" w:space="0" w:color="auto"/>
            <w:bottom w:val="none" w:sz="0" w:space="0" w:color="auto"/>
            <w:right w:val="none" w:sz="0" w:space="0" w:color="auto"/>
          </w:divBdr>
        </w:div>
        <w:div w:id="1781685093">
          <w:marLeft w:val="360"/>
          <w:marRight w:val="0"/>
          <w:marTop w:val="200"/>
          <w:marBottom w:val="0"/>
          <w:divBdr>
            <w:top w:val="none" w:sz="0" w:space="0" w:color="auto"/>
            <w:left w:val="none" w:sz="0" w:space="0" w:color="auto"/>
            <w:bottom w:val="none" w:sz="0" w:space="0" w:color="auto"/>
            <w:right w:val="none" w:sz="0" w:space="0" w:color="auto"/>
          </w:divBdr>
        </w:div>
      </w:divsChild>
    </w:div>
    <w:div w:id="1272860625">
      <w:bodyDiv w:val="1"/>
      <w:marLeft w:val="0"/>
      <w:marRight w:val="0"/>
      <w:marTop w:val="0"/>
      <w:marBottom w:val="0"/>
      <w:divBdr>
        <w:top w:val="none" w:sz="0" w:space="0" w:color="auto"/>
        <w:left w:val="none" w:sz="0" w:space="0" w:color="auto"/>
        <w:bottom w:val="none" w:sz="0" w:space="0" w:color="auto"/>
        <w:right w:val="none" w:sz="0" w:space="0" w:color="auto"/>
      </w:divBdr>
      <w:divsChild>
        <w:div w:id="1954558478">
          <w:marLeft w:val="446"/>
          <w:marRight w:val="0"/>
          <w:marTop w:val="0"/>
          <w:marBottom w:val="0"/>
          <w:divBdr>
            <w:top w:val="none" w:sz="0" w:space="0" w:color="auto"/>
            <w:left w:val="none" w:sz="0" w:space="0" w:color="auto"/>
            <w:bottom w:val="none" w:sz="0" w:space="0" w:color="auto"/>
            <w:right w:val="none" w:sz="0" w:space="0" w:color="auto"/>
          </w:divBdr>
        </w:div>
      </w:divsChild>
    </w:div>
    <w:div w:id="1306202397">
      <w:bodyDiv w:val="1"/>
      <w:marLeft w:val="0"/>
      <w:marRight w:val="0"/>
      <w:marTop w:val="0"/>
      <w:marBottom w:val="0"/>
      <w:divBdr>
        <w:top w:val="none" w:sz="0" w:space="0" w:color="auto"/>
        <w:left w:val="none" w:sz="0" w:space="0" w:color="auto"/>
        <w:bottom w:val="none" w:sz="0" w:space="0" w:color="auto"/>
        <w:right w:val="none" w:sz="0" w:space="0" w:color="auto"/>
      </w:divBdr>
    </w:div>
    <w:div w:id="1352801965">
      <w:bodyDiv w:val="1"/>
      <w:marLeft w:val="0"/>
      <w:marRight w:val="0"/>
      <w:marTop w:val="0"/>
      <w:marBottom w:val="0"/>
      <w:divBdr>
        <w:top w:val="none" w:sz="0" w:space="0" w:color="auto"/>
        <w:left w:val="none" w:sz="0" w:space="0" w:color="auto"/>
        <w:bottom w:val="none" w:sz="0" w:space="0" w:color="auto"/>
        <w:right w:val="none" w:sz="0" w:space="0" w:color="auto"/>
      </w:divBdr>
      <w:divsChild>
        <w:div w:id="1103693057">
          <w:marLeft w:val="360"/>
          <w:marRight w:val="0"/>
          <w:marTop w:val="200"/>
          <w:marBottom w:val="0"/>
          <w:divBdr>
            <w:top w:val="none" w:sz="0" w:space="0" w:color="auto"/>
            <w:left w:val="none" w:sz="0" w:space="0" w:color="auto"/>
            <w:bottom w:val="none" w:sz="0" w:space="0" w:color="auto"/>
            <w:right w:val="none" w:sz="0" w:space="0" w:color="auto"/>
          </w:divBdr>
        </w:div>
        <w:div w:id="1856963439">
          <w:marLeft w:val="360"/>
          <w:marRight w:val="0"/>
          <w:marTop w:val="200"/>
          <w:marBottom w:val="0"/>
          <w:divBdr>
            <w:top w:val="none" w:sz="0" w:space="0" w:color="auto"/>
            <w:left w:val="none" w:sz="0" w:space="0" w:color="auto"/>
            <w:bottom w:val="none" w:sz="0" w:space="0" w:color="auto"/>
            <w:right w:val="none" w:sz="0" w:space="0" w:color="auto"/>
          </w:divBdr>
        </w:div>
        <w:div w:id="1558320773">
          <w:marLeft w:val="360"/>
          <w:marRight w:val="0"/>
          <w:marTop w:val="200"/>
          <w:marBottom w:val="0"/>
          <w:divBdr>
            <w:top w:val="none" w:sz="0" w:space="0" w:color="auto"/>
            <w:left w:val="none" w:sz="0" w:space="0" w:color="auto"/>
            <w:bottom w:val="none" w:sz="0" w:space="0" w:color="auto"/>
            <w:right w:val="none" w:sz="0" w:space="0" w:color="auto"/>
          </w:divBdr>
        </w:div>
        <w:div w:id="1016083248">
          <w:marLeft w:val="360"/>
          <w:marRight w:val="0"/>
          <w:marTop w:val="200"/>
          <w:marBottom w:val="0"/>
          <w:divBdr>
            <w:top w:val="none" w:sz="0" w:space="0" w:color="auto"/>
            <w:left w:val="none" w:sz="0" w:space="0" w:color="auto"/>
            <w:bottom w:val="none" w:sz="0" w:space="0" w:color="auto"/>
            <w:right w:val="none" w:sz="0" w:space="0" w:color="auto"/>
          </w:divBdr>
        </w:div>
      </w:divsChild>
    </w:div>
    <w:div w:id="1369791852">
      <w:bodyDiv w:val="1"/>
      <w:marLeft w:val="0"/>
      <w:marRight w:val="0"/>
      <w:marTop w:val="0"/>
      <w:marBottom w:val="0"/>
      <w:divBdr>
        <w:top w:val="none" w:sz="0" w:space="0" w:color="auto"/>
        <w:left w:val="none" w:sz="0" w:space="0" w:color="auto"/>
        <w:bottom w:val="none" w:sz="0" w:space="0" w:color="auto"/>
        <w:right w:val="none" w:sz="0" w:space="0" w:color="auto"/>
      </w:divBdr>
      <w:divsChild>
        <w:div w:id="1899704641">
          <w:marLeft w:val="547"/>
          <w:marRight w:val="0"/>
          <w:marTop w:val="0"/>
          <w:marBottom w:val="120"/>
          <w:divBdr>
            <w:top w:val="none" w:sz="0" w:space="0" w:color="auto"/>
            <w:left w:val="none" w:sz="0" w:space="0" w:color="auto"/>
            <w:bottom w:val="none" w:sz="0" w:space="0" w:color="auto"/>
            <w:right w:val="none" w:sz="0" w:space="0" w:color="auto"/>
          </w:divBdr>
        </w:div>
        <w:div w:id="1677726157">
          <w:marLeft w:val="1267"/>
          <w:marRight w:val="0"/>
          <w:marTop w:val="0"/>
          <w:marBottom w:val="120"/>
          <w:divBdr>
            <w:top w:val="none" w:sz="0" w:space="0" w:color="auto"/>
            <w:left w:val="none" w:sz="0" w:space="0" w:color="auto"/>
            <w:bottom w:val="none" w:sz="0" w:space="0" w:color="auto"/>
            <w:right w:val="none" w:sz="0" w:space="0" w:color="auto"/>
          </w:divBdr>
        </w:div>
        <w:div w:id="110907638">
          <w:marLeft w:val="1267"/>
          <w:marRight w:val="0"/>
          <w:marTop w:val="0"/>
          <w:marBottom w:val="120"/>
          <w:divBdr>
            <w:top w:val="none" w:sz="0" w:space="0" w:color="auto"/>
            <w:left w:val="none" w:sz="0" w:space="0" w:color="auto"/>
            <w:bottom w:val="none" w:sz="0" w:space="0" w:color="auto"/>
            <w:right w:val="none" w:sz="0" w:space="0" w:color="auto"/>
          </w:divBdr>
        </w:div>
        <w:div w:id="532696090">
          <w:marLeft w:val="1267"/>
          <w:marRight w:val="0"/>
          <w:marTop w:val="0"/>
          <w:marBottom w:val="120"/>
          <w:divBdr>
            <w:top w:val="none" w:sz="0" w:space="0" w:color="auto"/>
            <w:left w:val="none" w:sz="0" w:space="0" w:color="auto"/>
            <w:bottom w:val="none" w:sz="0" w:space="0" w:color="auto"/>
            <w:right w:val="none" w:sz="0" w:space="0" w:color="auto"/>
          </w:divBdr>
        </w:div>
        <w:div w:id="238563748">
          <w:marLeft w:val="1987"/>
          <w:marRight w:val="0"/>
          <w:marTop w:val="0"/>
          <w:marBottom w:val="120"/>
          <w:divBdr>
            <w:top w:val="none" w:sz="0" w:space="0" w:color="auto"/>
            <w:left w:val="none" w:sz="0" w:space="0" w:color="auto"/>
            <w:bottom w:val="none" w:sz="0" w:space="0" w:color="auto"/>
            <w:right w:val="none" w:sz="0" w:space="0" w:color="auto"/>
          </w:divBdr>
        </w:div>
        <w:div w:id="1527476715">
          <w:marLeft w:val="1267"/>
          <w:marRight w:val="0"/>
          <w:marTop w:val="0"/>
          <w:marBottom w:val="120"/>
          <w:divBdr>
            <w:top w:val="none" w:sz="0" w:space="0" w:color="auto"/>
            <w:left w:val="none" w:sz="0" w:space="0" w:color="auto"/>
            <w:bottom w:val="none" w:sz="0" w:space="0" w:color="auto"/>
            <w:right w:val="none" w:sz="0" w:space="0" w:color="auto"/>
          </w:divBdr>
        </w:div>
        <w:div w:id="2012902170">
          <w:marLeft w:val="1267"/>
          <w:marRight w:val="0"/>
          <w:marTop w:val="0"/>
          <w:marBottom w:val="120"/>
          <w:divBdr>
            <w:top w:val="none" w:sz="0" w:space="0" w:color="auto"/>
            <w:left w:val="none" w:sz="0" w:space="0" w:color="auto"/>
            <w:bottom w:val="none" w:sz="0" w:space="0" w:color="auto"/>
            <w:right w:val="none" w:sz="0" w:space="0" w:color="auto"/>
          </w:divBdr>
        </w:div>
      </w:divsChild>
    </w:div>
    <w:div w:id="1373067517">
      <w:bodyDiv w:val="1"/>
      <w:marLeft w:val="0"/>
      <w:marRight w:val="0"/>
      <w:marTop w:val="0"/>
      <w:marBottom w:val="0"/>
      <w:divBdr>
        <w:top w:val="none" w:sz="0" w:space="0" w:color="auto"/>
        <w:left w:val="none" w:sz="0" w:space="0" w:color="auto"/>
        <w:bottom w:val="none" w:sz="0" w:space="0" w:color="auto"/>
        <w:right w:val="none" w:sz="0" w:space="0" w:color="auto"/>
      </w:divBdr>
      <w:divsChild>
        <w:div w:id="2142184986">
          <w:marLeft w:val="360"/>
          <w:marRight w:val="0"/>
          <w:marTop w:val="200"/>
          <w:marBottom w:val="0"/>
          <w:divBdr>
            <w:top w:val="none" w:sz="0" w:space="0" w:color="auto"/>
            <w:left w:val="none" w:sz="0" w:space="0" w:color="auto"/>
            <w:bottom w:val="none" w:sz="0" w:space="0" w:color="auto"/>
            <w:right w:val="none" w:sz="0" w:space="0" w:color="auto"/>
          </w:divBdr>
        </w:div>
        <w:div w:id="235363974">
          <w:marLeft w:val="1080"/>
          <w:marRight w:val="0"/>
          <w:marTop w:val="100"/>
          <w:marBottom w:val="0"/>
          <w:divBdr>
            <w:top w:val="none" w:sz="0" w:space="0" w:color="auto"/>
            <w:left w:val="none" w:sz="0" w:space="0" w:color="auto"/>
            <w:bottom w:val="none" w:sz="0" w:space="0" w:color="auto"/>
            <w:right w:val="none" w:sz="0" w:space="0" w:color="auto"/>
          </w:divBdr>
        </w:div>
      </w:divsChild>
    </w:div>
    <w:div w:id="1383481883">
      <w:bodyDiv w:val="1"/>
      <w:marLeft w:val="0"/>
      <w:marRight w:val="0"/>
      <w:marTop w:val="0"/>
      <w:marBottom w:val="0"/>
      <w:divBdr>
        <w:top w:val="none" w:sz="0" w:space="0" w:color="auto"/>
        <w:left w:val="none" w:sz="0" w:space="0" w:color="auto"/>
        <w:bottom w:val="none" w:sz="0" w:space="0" w:color="auto"/>
        <w:right w:val="none" w:sz="0" w:space="0" w:color="auto"/>
      </w:divBdr>
    </w:div>
    <w:div w:id="1400977600">
      <w:bodyDiv w:val="1"/>
      <w:marLeft w:val="0"/>
      <w:marRight w:val="0"/>
      <w:marTop w:val="0"/>
      <w:marBottom w:val="0"/>
      <w:divBdr>
        <w:top w:val="none" w:sz="0" w:space="0" w:color="auto"/>
        <w:left w:val="none" w:sz="0" w:space="0" w:color="auto"/>
        <w:bottom w:val="none" w:sz="0" w:space="0" w:color="auto"/>
        <w:right w:val="none" w:sz="0" w:space="0" w:color="auto"/>
      </w:divBdr>
      <w:divsChild>
        <w:div w:id="11273859">
          <w:marLeft w:val="446"/>
          <w:marRight w:val="0"/>
          <w:marTop w:val="0"/>
          <w:marBottom w:val="0"/>
          <w:divBdr>
            <w:top w:val="none" w:sz="0" w:space="0" w:color="auto"/>
            <w:left w:val="none" w:sz="0" w:space="0" w:color="auto"/>
            <w:bottom w:val="none" w:sz="0" w:space="0" w:color="auto"/>
            <w:right w:val="none" w:sz="0" w:space="0" w:color="auto"/>
          </w:divBdr>
        </w:div>
      </w:divsChild>
    </w:div>
    <w:div w:id="1424913723">
      <w:bodyDiv w:val="1"/>
      <w:marLeft w:val="0"/>
      <w:marRight w:val="0"/>
      <w:marTop w:val="0"/>
      <w:marBottom w:val="0"/>
      <w:divBdr>
        <w:top w:val="none" w:sz="0" w:space="0" w:color="auto"/>
        <w:left w:val="none" w:sz="0" w:space="0" w:color="auto"/>
        <w:bottom w:val="none" w:sz="0" w:space="0" w:color="auto"/>
        <w:right w:val="none" w:sz="0" w:space="0" w:color="auto"/>
      </w:divBdr>
    </w:div>
    <w:div w:id="1434933200">
      <w:bodyDiv w:val="1"/>
      <w:marLeft w:val="0"/>
      <w:marRight w:val="0"/>
      <w:marTop w:val="0"/>
      <w:marBottom w:val="0"/>
      <w:divBdr>
        <w:top w:val="none" w:sz="0" w:space="0" w:color="auto"/>
        <w:left w:val="none" w:sz="0" w:space="0" w:color="auto"/>
        <w:bottom w:val="none" w:sz="0" w:space="0" w:color="auto"/>
        <w:right w:val="none" w:sz="0" w:space="0" w:color="auto"/>
      </w:divBdr>
      <w:divsChild>
        <w:div w:id="607851583">
          <w:marLeft w:val="360"/>
          <w:marRight w:val="0"/>
          <w:marTop w:val="200"/>
          <w:marBottom w:val="0"/>
          <w:divBdr>
            <w:top w:val="none" w:sz="0" w:space="0" w:color="auto"/>
            <w:left w:val="none" w:sz="0" w:space="0" w:color="auto"/>
            <w:bottom w:val="none" w:sz="0" w:space="0" w:color="auto"/>
            <w:right w:val="none" w:sz="0" w:space="0" w:color="auto"/>
          </w:divBdr>
        </w:div>
        <w:div w:id="1479612078">
          <w:marLeft w:val="360"/>
          <w:marRight w:val="0"/>
          <w:marTop w:val="200"/>
          <w:marBottom w:val="0"/>
          <w:divBdr>
            <w:top w:val="none" w:sz="0" w:space="0" w:color="auto"/>
            <w:left w:val="none" w:sz="0" w:space="0" w:color="auto"/>
            <w:bottom w:val="none" w:sz="0" w:space="0" w:color="auto"/>
            <w:right w:val="none" w:sz="0" w:space="0" w:color="auto"/>
          </w:divBdr>
        </w:div>
        <w:div w:id="1806309312">
          <w:marLeft w:val="360"/>
          <w:marRight w:val="0"/>
          <w:marTop w:val="200"/>
          <w:marBottom w:val="0"/>
          <w:divBdr>
            <w:top w:val="none" w:sz="0" w:space="0" w:color="auto"/>
            <w:left w:val="none" w:sz="0" w:space="0" w:color="auto"/>
            <w:bottom w:val="none" w:sz="0" w:space="0" w:color="auto"/>
            <w:right w:val="none" w:sz="0" w:space="0" w:color="auto"/>
          </w:divBdr>
        </w:div>
        <w:div w:id="1855924666">
          <w:marLeft w:val="360"/>
          <w:marRight w:val="0"/>
          <w:marTop w:val="200"/>
          <w:marBottom w:val="0"/>
          <w:divBdr>
            <w:top w:val="none" w:sz="0" w:space="0" w:color="auto"/>
            <w:left w:val="none" w:sz="0" w:space="0" w:color="auto"/>
            <w:bottom w:val="none" w:sz="0" w:space="0" w:color="auto"/>
            <w:right w:val="none" w:sz="0" w:space="0" w:color="auto"/>
          </w:divBdr>
        </w:div>
      </w:divsChild>
    </w:div>
    <w:div w:id="1479959214">
      <w:bodyDiv w:val="1"/>
      <w:marLeft w:val="0"/>
      <w:marRight w:val="0"/>
      <w:marTop w:val="0"/>
      <w:marBottom w:val="0"/>
      <w:divBdr>
        <w:top w:val="none" w:sz="0" w:space="0" w:color="auto"/>
        <w:left w:val="none" w:sz="0" w:space="0" w:color="auto"/>
        <w:bottom w:val="none" w:sz="0" w:space="0" w:color="auto"/>
        <w:right w:val="none" w:sz="0" w:space="0" w:color="auto"/>
      </w:divBdr>
      <w:divsChild>
        <w:div w:id="249705880">
          <w:marLeft w:val="1080"/>
          <w:marRight w:val="0"/>
          <w:marTop w:val="100"/>
          <w:marBottom w:val="0"/>
          <w:divBdr>
            <w:top w:val="none" w:sz="0" w:space="0" w:color="auto"/>
            <w:left w:val="none" w:sz="0" w:space="0" w:color="auto"/>
            <w:bottom w:val="none" w:sz="0" w:space="0" w:color="auto"/>
            <w:right w:val="none" w:sz="0" w:space="0" w:color="auto"/>
          </w:divBdr>
        </w:div>
        <w:div w:id="326980940">
          <w:marLeft w:val="1080"/>
          <w:marRight w:val="0"/>
          <w:marTop w:val="100"/>
          <w:marBottom w:val="0"/>
          <w:divBdr>
            <w:top w:val="none" w:sz="0" w:space="0" w:color="auto"/>
            <w:left w:val="none" w:sz="0" w:space="0" w:color="auto"/>
            <w:bottom w:val="none" w:sz="0" w:space="0" w:color="auto"/>
            <w:right w:val="none" w:sz="0" w:space="0" w:color="auto"/>
          </w:divBdr>
        </w:div>
        <w:div w:id="908810749">
          <w:marLeft w:val="360"/>
          <w:marRight w:val="0"/>
          <w:marTop w:val="200"/>
          <w:marBottom w:val="0"/>
          <w:divBdr>
            <w:top w:val="none" w:sz="0" w:space="0" w:color="auto"/>
            <w:left w:val="none" w:sz="0" w:space="0" w:color="auto"/>
            <w:bottom w:val="none" w:sz="0" w:space="0" w:color="auto"/>
            <w:right w:val="none" w:sz="0" w:space="0" w:color="auto"/>
          </w:divBdr>
        </w:div>
        <w:div w:id="1276601769">
          <w:marLeft w:val="1080"/>
          <w:marRight w:val="0"/>
          <w:marTop w:val="100"/>
          <w:marBottom w:val="0"/>
          <w:divBdr>
            <w:top w:val="none" w:sz="0" w:space="0" w:color="auto"/>
            <w:left w:val="none" w:sz="0" w:space="0" w:color="auto"/>
            <w:bottom w:val="none" w:sz="0" w:space="0" w:color="auto"/>
            <w:right w:val="none" w:sz="0" w:space="0" w:color="auto"/>
          </w:divBdr>
        </w:div>
      </w:divsChild>
    </w:div>
    <w:div w:id="1494755850">
      <w:bodyDiv w:val="1"/>
      <w:marLeft w:val="0"/>
      <w:marRight w:val="0"/>
      <w:marTop w:val="0"/>
      <w:marBottom w:val="0"/>
      <w:divBdr>
        <w:top w:val="none" w:sz="0" w:space="0" w:color="auto"/>
        <w:left w:val="none" w:sz="0" w:space="0" w:color="auto"/>
        <w:bottom w:val="none" w:sz="0" w:space="0" w:color="auto"/>
        <w:right w:val="none" w:sz="0" w:space="0" w:color="auto"/>
      </w:divBdr>
      <w:divsChild>
        <w:div w:id="350302036">
          <w:marLeft w:val="360"/>
          <w:marRight w:val="0"/>
          <w:marTop w:val="200"/>
          <w:marBottom w:val="0"/>
          <w:divBdr>
            <w:top w:val="none" w:sz="0" w:space="0" w:color="auto"/>
            <w:left w:val="none" w:sz="0" w:space="0" w:color="auto"/>
            <w:bottom w:val="none" w:sz="0" w:space="0" w:color="auto"/>
            <w:right w:val="none" w:sz="0" w:space="0" w:color="auto"/>
          </w:divBdr>
        </w:div>
        <w:div w:id="1227573977">
          <w:marLeft w:val="1080"/>
          <w:marRight w:val="0"/>
          <w:marTop w:val="100"/>
          <w:marBottom w:val="0"/>
          <w:divBdr>
            <w:top w:val="none" w:sz="0" w:space="0" w:color="auto"/>
            <w:left w:val="none" w:sz="0" w:space="0" w:color="auto"/>
            <w:bottom w:val="none" w:sz="0" w:space="0" w:color="auto"/>
            <w:right w:val="none" w:sz="0" w:space="0" w:color="auto"/>
          </w:divBdr>
        </w:div>
        <w:div w:id="1852328580">
          <w:marLeft w:val="1080"/>
          <w:marRight w:val="0"/>
          <w:marTop w:val="100"/>
          <w:marBottom w:val="0"/>
          <w:divBdr>
            <w:top w:val="none" w:sz="0" w:space="0" w:color="auto"/>
            <w:left w:val="none" w:sz="0" w:space="0" w:color="auto"/>
            <w:bottom w:val="none" w:sz="0" w:space="0" w:color="auto"/>
            <w:right w:val="none" w:sz="0" w:space="0" w:color="auto"/>
          </w:divBdr>
        </w:div>
      </w:divsChild>
    </w:div>
    <w:div w:id="1522280312">
      <w:bodyDiv w:val="1"/>
      <w:marLeft w:val="0"/>
      <w:marRight w:val="0"/>
      <w:marTop w:val="0"/>
      <w:marBottom w:val="0"/>
      <w:divBdr>
        <w:top w:val="none" w:sz="0" w:space="0" w:color="auto"/>
        <w:left w:val="none" w:sz="0" w:space="0" w:color="auto"/>
        <w:bottom w:val="none" w:sz="0" w:space="0" w:color="auto"/>
        <w:right w:val="none" w:sz="0" w:space="0" w:color="auto"/>
      </w:divBdr>
      <w:divsChild>
        <w:div w:id="1463422228">
          <w:marLeft w:val="360"/>
          <w:marRight w:val="0"/>
          <w:marTop w:val="200"/>
          <w:marBottom w:val="0"/>
          <w:divBdr>
            <w:top w:val="none" w:sz="0" w:space="0" w:color="auto"/>
            <w:left w:val="none" w:sz="0" w:space="0" w:color="auto"/>
            <w:bottom w:val="none" w:sz="0" w:space="0" w:color="auto"/>
            <w:right w:val="none" w:sz="0" w:space="0" w:color="auto"/>
          </w:divBdr>
        </w:div>
        <w:div w:id="551498566">
          <w:marLeft w:val="1080"/>
          <w:marRight w:val="0"/>
          <w:marTop w:val="100"/>
          <w:marBottom w:val="0"/>
          <w:divBdr>
            <w:top w:val="none" w:sz="0" w:space="0" w:color="auto"/>
            <w:left w:val="none" w:sz="0" w:space="0" w:color="auto"/>
            <w:bottom w:val="none" w:sz="0" w:space="0" w:color="auto"/>
            <w:right w:val="none" w:sz="0" w:space="0" w:color="auto"/>
          </w:divBdr>
        </w:div>
        <w:div w:id="70351652">
          <w:marLeft w:val="1080"/>
          <w:marRight w:val="0"/>
          <w:marTop w:val="100"/>
          <w:marBottom w:val="0"/>
          <w:divBdr>
            <w:top w:val="none" w:sz="0" w:space="0" w:color="auto"/>
            <w:left w:val="none" w:sz="0" w:space="0" w:color="auto"/>
            <w:bottom w:val="none" w:sz="0" w:space="0" w:color="auto"/>
            <w:right w:val="none" w:sz="0" w:space="0" w:color="auto"/>
          </w:divBdr>
        </w:div>
        <w:div w:id="691616604">
          <w:marLeft w:val="1800"/>
          <w:marRight w:val="0"/>
          <w:marTop w:val="100"/>
          <w:marBottom w:val="0"/>
          <w:divBdr>
            <w:top w:val="none" w:sz="0" w:space="0" w:color="auto"/>
            <w:left w:val="none" w:sz="0" w:space="0" w:color="auto"/>
            <w:bottom w:val="none" w:sz="0" w:space="0" w:color="auto"/>
            <w:right w:val="none" w:sz="0" w:space="0" w:color="auto"/>
          </w:divBdr>
        </w:div>
      </w:divsChild>
    </w:div>
    <w:div w:id="1533881234">
      <w:bodyDiv w:val="1"/>
      <w:marLeft w:val="0"/>
      <w:marRight w:val="0"/>
      <w:marTop w:val="0"/>
      <w:marBottom w:val="0"/>
      <w:divBdr>
        <w:top w:val="none" w:sz="0" w:space="0" w:color="auto"/>
        <w:left w:val="none" w:sz="0" w:space="0" w:color="auto"/>
        <w:bottom w:val="none" w:sz="0" w:space="0" w:color="auto"/>
        <w:right w:val="none" w:sz="0" w:space="0" w:color="auto"/>
      </w:divBdr>
      <w:divsChild>
        <w:div w:id="1540437642">
          <w:marLeft w:val="547"/>
          <w:marRight w:val="0"/>
          <w:marTop w:val="106"/>
          <w:marBottom w:val="0"/>
          <w:divBdr>
            <w:top w:val="none" w:sz="0" w:space="0" w:color="auto"/>
            <w:left w:val="none" w:sz="0" w:space="0" w:color="auto"/>
            <w:bottom w:val="none" w:sz="0" w:space="0" w:color="auto"/>
            <w:right w:val="none" w:sz="0" w:space="0" w:color="auto"/>
          </w:divBdr>
        </w:div>
      </w:divsChild>
    </w:div>
    <w:div w:id="1538469713">
      <w:bodyDiv w:val="1"/>
      <w:marLeft w:val="0"/>
      <w:marRight w:val="0"/>
      <w:marTop w:val="0"/>
      <w:marBottom w:val="0"/>
      <w:divBdr>
        <w:top w:val="none" w:sz="0" w:space="0" w:color="auto"/>
        <w:left w:val="none" w:sz="0" w:space="0" w:color="auto"/>
        <w:bottom w:val="none" w:sz="0" w:space="0" w:color="auto"/>
        <w:right w:val="none" w:sz="0" w:space="0" w:color="auto"/>
      </w:divBdr>
    </w:div>
    <w:div w:id="1552379554">
      <w:bodyDiv w:val="1"/>
      <w:marLeft w:val="0"/>
      <w:marRight w:val="0"/>
      <w:marTop w:val="0"/>
      <w:marBottom w:val="0"/>
      <w:divBdr>
        <w:top w:val="none" w:sz="0" w:space="0" w:color="auto"/>
        <w:left w:val="none" w:sz="0" w:space="0" w:color="auto"/>
        <w:bottom w:val="none" w:sz="0" w:space="0" w:color="auto"/>
        <w:right w:val="none" w:sz="0" w:space="0" w:color="auto"/>
      </w:divBdr>
    </w:div>
    <w:div w:id="1552501714">
      <w:bodyDiv w:val="1"/>
      <w:marLeft w:val="0"/>
      <w:marRight w:val="0"/>
      <w:marTop w:val="0"/>
      <w:marBottom w:val="0"/>
      <w:divBdr>
        <w:top w:val="none" w:sz="0" w:space="0" w:color="auto"/>
        <w:left w:val="none" w:sz="0" w:space="0" w:color="auto"/>
        <w:bottom w:val="none" w:sz="0" w:space="0" w:color="auto"/>
        <w:right w:val="none" w:sz="0" w:space="0" w:color="auto"/>
      </w:divBdr>
    </w:div>
    <w:div w:id="1620801162">
      <w:bodyDiv w:val="1"/>
      <w:marLeft w:val="0"/>
      <w:marRight w:val="0"/>
      <w:marTop w:val="0"/>
      <w:marBottom w:val="0"/>
      <w:divBdr>
        <w:top w:val="none" w:sz="0" w:space="0" w:color="auto"/>
        <w:left w:val="none" w:sz="0" w:space="0" w:color="auto"/>
        <w:bottom w:val="none" w:sz="0" w:space="0" w:color="auto"/>
        <w:right w:val="none" w:sz="0" w:space="0" w:color="auto"/>
      </w:divBdr>
      <w:divsChild>
        <w:div w:id="993070431">
          <w:marLeft w:val="360"/>
          <w:marRight w:val="0"/>
          <w:marTop w:val="200"/>
          <w:marBottom w:val="0"/>
          <w:divBdr>
            <w:top w:val="none" w:sz="0" w:space="0" w:color="auto"/>
            <w:left w:val="none" w:sz="0" w:space="0" w:color="auto"/>
            <w:bottom w:val="none" w:sz="0" w:space="0" w:color="auto"/>
            <w:right w:val="none" w:sz="0" w:space="0" w:color="auto"/>
          </w:divBdr>
        </w:div>
        <w:div w:id="146439936">
          <w:marLeft w:val="1080"/>
          <w:marRight w:val="0"/>
          <w:marTop w:val="100"/>
          <w:marBottom w:val="0"/>
          <w:divBdr>
            <w:top w:val="none" w:sz="0" w:space="0" w:color="auto"/>
            <w:left w:val="none" w:sz="0" w:space="0" w:color="auto"/>
            <w:bottom w:val="none" w:sz="0" w:space="0" w:color="auto"/>
            <w:right w:val="none" w:sz="0" w:space="0" w:color="auto"/>
          </w:divBdr>
        </w:div>
        <w:div w:id="1509176431">
          <w:marLeft w:val="1080"/>
          <w:marRight w:val="0"/>
          <w:marTop w:val="100"/>
          <w:marBottom w:val="0"/>
          <w:divBdr>
            <w:top w:val="none" w:sz="0" w:space="0" w:color="auto"/>
            <w:left w:val="none" w:sz="0" w:space="0" w:color="auto"/>
            <w:bottom w:val="none" w:sz="0" w:space="0" w:color="auto"/>
            <w:right w:val="none" w:sz="0" w:space="0" w:color="auto"/>
          </w:divBdr>
        </w:div>
        <w:div w:id="35742202">
          <w:marLeft w:val="1080"/>
          <w:marRight w:val="0"/>
          <w:marTop w:val="100"/>
          <w:marBottom w:val="0"/>
          <w:divBdr>
            <w:top w:val="none" w:sz="0" w:space="0" w:color="auto"/>
            <w:left w:val="none" w:sz="0" w:space="0" w:color="auto"/>
            <w:bottom w:val="none" w:sz="0" w:space="0" w:color="auto"/>
            <w:right w:val="none" w:sz="0" w:space="0" w:color="auto"/>
          </w:divBdr>
        </w:div>
        <w:div w:id="707605684">
          <w:marLeft w:val="1080"/>
          <w:marRight w:val="0"/>
          <w:marTop w:val="100"/>
          <w:marBottom w:val="0"/>
          <w:divBdr>
            <w:top w:val="none" w:sz="0" w:space="0" w:color="auto"/>
            <w:left w:val="none" w:sz="0" w:space="0" w:color="auto"/>
            <w:bottom w:val="none" w:sz="0" w:space="0" w:color="auto"/>
            <w:right w:val="none" w:sz="0" w:space="0" w:color="auto"/>
          </w:divBdr>
        </w:div>
        <w:div w:id="1100175065">
          <w:marLeft w:val="1080"/>
          <w:marRight w:val="0"/>
          <w:marTop w:val="100"/>
          <w:marBottom w:val="0"/>
          <w:divBdr>
            <w:top w:val="none" w:sz="0" w:space="0" w:color="auto"/>
            <w:left w:val="none" w:sz="0" w:space="0" w:color="auto"/>
            <w:bottom w:val="none" w:sz="0" w:space="0" w:color="auto"/>
            <w:right w:val="none" w:sz="0" w:space="0" w:color="auto"/>
          </w:divBdr>
        </w:div>
        <w:div w:id="2103410116">
          <w:marLeft w:val="360"/>
          <w:marRight w:val="0"/>
          <w:marTop w:val="200"/>
          <w:marBottom w:val="0"/>
          <w:divBdr>
            <w:top w:val="none" w:sz="0" w:space="0" w:color="auto"/>
            <w:left w:val="none" w:sz="0" w:space="0" w:color="auto"/>
            <w:bottom w:val="none" w:sz="0" w:space="0" w:color="auto"/>
            <w:right w:val="none" w:sz="0" w:space="0" w:color="auto"/>
          </w:divBdr>
        </w:div>
        <w:div w:id="206646328">
          <w:marLeft w:val="1080"/>
          <w:marRight w:val="0"/>
          <w:marTop w:val="100"/>
          <w:marBottom w:val="0"/>
          <w:divBdr>
            <w:top w:val="none" w:sz="0" w:space="0" w:color="auto"/>
            <w:left w:val="none" w:sz="0" w:space="0" w:color="auto"/>
            <w:bottom w:val="none" w:sz="0" w:space="0" w:color="auto"/>
            <w:right w:val="none" w:sz="0" w:space="0" w:color="auto"/>
          </w:divBdr>
        </w:div>
        <w:div w:id="963999579">
          <w:marLeft w:val="1080"/>
          <w:marRight w:val="0"/>
          <w:marTop w:val="100"/>
          <w:marBottom w:val="0"/>
          <w:divBdr>
            <w:top w:val="none" w:sz="0" w:space="0" w:color="auto"/>
            <w:left w:val="none" w:sz="0" w:space="0" w:color="auto"/>
            <w:bottom w:val="none" w:sz="0" w:space="0" w:color="auto"/>
            <w:right w:val="none" w:sz="0" w:space="0" w:color="auto"/>
          </w:divBdr>
        </w:div>
        <w:div w:id="1070888971">
          <w:marLeft w:val="360"/>
          <w:marRight w:val="0"/>
          <w:marTop w:val="200"/>
          <w:marBottom w:val="0"/>
          <w:divBdr>
            <w:top w:val="none" w:sz="0" w:space="0" w:color="auto"/>
            <w:left w:val="none" w:sz="0" w:space="0" w:color="auto"/>
            <w:bottom w:val="none" w:sz="0" w:space="0" w:color="auto"/>
            <w:right w:val="none" w:sz="0" w:space="0" w:color="auto"/>
          </w:divBdr>
        </w:div>
      </w:divsChild>
    </w:div>
    <w:div w:id="1665431645">
      <w:bodyDiv w:val="1"/>
      <w:marLeft w:val="0"/>
      <w:marRight w:val="0"/>
      <w:marTop w:val="0"/>
      <w:marBottom w:val="0"/>
      <w:divBdr>
        <w:top w:val="none" w:sz="0" w:space="0" w:color="auto"/>
        <w:left w:val="none" w:sz="0" w:space="0" w:color="auto"/>
        <w:bottom w:val="none" w:sz="0" w:space="0" w:color="auto"/>
        <w:right w:val="none" w:sz="0" w:space="0" w:color="auto"/>
      </w:divBdr>
    </w:div>
    <w:div w:id="1675299592">
      <w:bodyDiv w:val="1"/>
      <w:marLeft w:val="0"/>
      <w:marRight w:val="0"/>
      <w:marTop w:val="0"/>
      <w:marBottom w:val="0"/>
      <w:divBdr>
        <w:top w:val="none" w:sz="0" w:space="0" w:color="auto"/>
        <w:left w:val="none" w:sz="0" w:space="0" w:color="auto"/>
        <w:bottom w:val="none" w:sz="0" w:space="0" w:color="auto"/>
        <w:right w:val="none" w:sz="0" w:space="0" w:color="auto"/>
      </w:divBdr>
      <w:divsChild>
        <w:div w:id="578826419">
          <w:marLeft w:val="1080"/>
          <w:marRight w:val="0"/>
          <w:marTop w:val="100"/>
          <w:marBottom w:val="0"/>
          <w:divBdr>
            <w:top w:val="none" w:sz="0" w:space="0" w:color="auto"/>
            <w:left w:val="none" w:sz="0" w:space="0" w:color="auto"/>
            <w:bottom w:val="none" w:sz="0" w:space="0" w:color="auto"/>
            <w:right w:val="none" w:sz="0" w:space="0" w:color="auto"/>
          </w:divBdr>
        </w:div>
        <w:div w:id="1129937396">
          <w:marLeft w:val="360"/>
          <w:marRight w:val="0"/>
          <w:marTop w:val="200"/>
          <w:marBottom w:val="0"/>
          <w:divBdr>
            <w:top w:val="none" w:sz="0" w:space="0" w:color="auto"/>
            <w:left w:val="none" w:sz="0" w:space="0" w:color="auto"/>
            <w:bottom w:val="none" w:sz="0" w:space="0" w:color="auto"/>
            <w:right w:val="none" w:sz="0" w:space="0" w:color="auto"/>
          </w:divBdr>
        </w:div>
      </w:divsChild>
    </w:div>
    <w:div w:id="1682852140">
      <w:bodyDiv w:val="1"/>
      <w:marLeft w:val="0"/>
      <w:marRight w:val="0"/>
      <w:marTop w:val="0"/>
      <w:marBottom w:val="0"/>
      <w:divBdr>
        <w:top w:val="none" w:sz="0" w:space="0" w:color="auto"/>
        <w:left w:val="none" w:sz="0" w:space="0" w:color="auto"/>
        <w:bottom w:val="none" w:sz="0" w:space="0" w:color="auto"/>
        <w:right w:val="none" w:sz="0" w:space="0" w:color="auto"/>
      </w:divBdr>
      <w:divsChild>
        <w:div w:id="89813481">
          <w:marLeft w:val="1080"/>
          <w:marRight w:val="0"/>
          <w:marTop w:val="100"/>
          <w:marBottom w:val="0"/>
          <w:divBdr>
            <w:top w:val="none" w:sz="0" w:space="0" w:color="auto"/>
            <w:left w:val="none" w:sz="0" w:space="0" w:color="auto"/>
            <w:bottom w:val="none" w:sz="0" w:space="0" w:color="auto"/>
            <w:right w:val="none" w:sz="0" w:space="0" w:color="auto"/>
          </w:divBdr>
        </w:div>
        <w:div w:id="483787647">
          <w:marLeft w:val="1080"/>
          <w:marRight w:val="0"/>
          <w:marTop w:val="100"/>
          <w:marBottom w:val="0"/>
          <w:divBdr>
            <w:top w:val="none" w:sz="0" w:space="0" w:color="auto"/>
            <w:left w:val="none" w:sz="0" w:space="0" w:color="auto"/>
            <w:bottom w:val="none" w:sz="0" w:space="0" w:color="auto"/>
            <w:right w:val="none" w:sz="0" w:space="0" w:color="auto"/>
          </w:divBdr>
        </w:div>
        <w:div w:id="501505328">
          <w:marLeft w:val="360"/>
          <w:marRight w:val="0"/>
          <w:marTop w:val="200"/>
          <w:marBottom w:val="0"/>
          <w:divBdr>
            <w:top w:val="none" w:sz="0" w:space="0" w:color="auto"/>
            <w:left w:val="none" w:sz="0" w:space="0" w:color="auto"/>
            <w:bottom w:val="none" w:sz="0" w:space="0" w:color="auto"/>
            <w:right w:val="none" w:sz="0" w:space="0" w:color="auto"/>
          </w:divBdr>
        </w:div>
        <w:div w:id="687946108">
          <w:marLeft w:val="1080"/>
          <w:marRight w:val="0"/>
          <w:marTop w:val="100"/>
          <w:marBottom w:val="0"/>
          <w:divBdr>
            <w:top w:val="none" w:sz="0" w:space="0" w:color="auto"/>
            <w:left w:val="none" w:sz="0" w:space="0" w:color="auto"/>
            <w:bottom w:val="none" w:sz="0" w:space="0" w:color="auto"/>
            <w:right w:val="none" w:sz="0" w:space="0" w:color="auto"/>
          </w:divBdr>
        </w:div>
        <w:div w:id="1313832944">
          <w:marLeft w:val="1080"/>
          <w:marRight w:val="0"/>
          <w:marTop w:val="100"/>
          <w:marBottom w:val="0"/>
          <w:divBdr>
            <w:top w:val="none" w:sz="0" w:space="0" w:color="auto"/>
            <w:left w:val="none" w:sz="0" w:space="0" w:color="auto"/>
            <w:bottom w:val="none" w:sz="0" w:space="0" w:color="auto"/>
            <w:right w:val="none" w:sz="0" w:space="0" w:color="auto"/>
          </w:divBdr>
        </w:div>
        <w:div w:id="1583446736">
          <w:marLeft w:val="1080"/>
          <w:marRight w:val="0"/>
          <w:marTop w:val="100"/>
          <w:marBottom w:val="0"/>
          <w:divBdr>
            <w:top w:val="none" w:sz="0" w:space="0" w:color="auto"/>
            <w:left w:val="none" w:sz="0" w:space="0" w:color="auto"/>
            <w:bottom w:val="none" w:sz="0" w:space="0" w:color="auto"/>
            <w:right w:val="none" w:sz="0" w:space="0" w:color="auto"/>
          </w:divBdr>
        </w:div>
        <w:div w:id="1645085514">
          <w:marLeft w:val="360"/>
          <w:marRight w:val="0"/>
          <w:marTop w:val="200"/>
          <w:marBottom w:val="0"/>
          <w:divBdr>
            <w:top w:val="none" w:sz="0" w:space="0" w:color="auto"/>
            <w:left w:val="none" w:sz="0" w:space="0" w:color="auto"/>
            <w:bottom w:val="none" w:sz="0" w:space="0" w:color="auto"/>
            <w:right w:val="none" w:sz="0" w:space="0" w:color="auto"/>
          </w:divBdr>
        </w:div>
        <w:div w:id="1767074595">
          <w:marLeft w:val="1080"/>
          <w:marRight w:val="0"/>
          <w:marTop w:val="100"/>
          <w:marBottom w:val="0"/>
          <w:divBdr>
            <w:top w:val="none" w:sz="0" w:space="0" w:color="auto"/>
            <w:left w:val="none" w:sz="0" w:space="0" w:color="auto"/>
            <w:bottom w:val="none" w:sz="0" w:space="0" w:color="auto"/>
            <w:right w:val="none" w:sz="0" w:space="0" w:color="auto"/>
          </w:divBdr>
        </w:div>
        <w:div w:id="2004699808">
          <w:marLeft w:val="360"/>
          <w:marRight w:val="0"/>
          <w:marTop w:val="200"/>
          <w:marBottom w:val="0"/>
          <w:divBdr>
            <w:top w:val="none" w:sz="0" w:space="0" w:color="auto"/>
            <w:left w:val="none" w:sz="0" w:space="0" w:color="auto"/>
            <w:bottom w:val="none" w:sz="0" w:space="0" w:color="auto"/>
            <w:right w:val="none" w:sz="0" w:space="0" w:color="auto"/>
          </w:divBdr>
        </w:div>
      </w:divsChild>
    </w:div>
    <w:div w:id="1690373889">
      <w:bodyDiv w:val="1"/>
      <w:marLeft w:val="0"/>
      <w:marRight w:val="0"/>
      <w:marTop w:val="0"/>
      <w:marBottom w:val="0"/>
      <w:divBdr>
        <w:top w:val="none" w:sz="0" w:space="0" w:color="auto"/>
        <w:left w:val="none" w:sz="0" w:space="0" w:color="auto"/>
        <w:bottom w:val="none" w:sz="0" w:space="0" w:color="auto"/>
        <w:right w:val="none" w:sz="0" w:space="0" w:color="auto"/>
      </w:divBdr>
      <w:divsChild>
        <w:div w:id="2134982005">
          <w:marLeft w:val="360"/>
          <w:marRight w:val="0"/>
          <w:marTop w:val="200"/>
          <w:marBottom w:val="0"/>
          <w:divBdr>
            <w:top w:val="none" w:sz="0" w:space="0" w:color="auto"/>
            <w:left w:val="none" w:sz="0" w:space="0" w:color="auto"/>
            <w:bottom w:val="none" w:sz="0" w:space="0" w:color="auto"/>
            <w:right w:val="none" w:sz="0" w:space="0" w:color="auto"/>
          </w:divBdr>
        </w:div>
        <w:div w:id="1032925383">
          <w:marLeft w:val="1080"/>
          <w:marRight w:val="0"/>
          <w:marTop w:val="100"/>
          <w:marBottom w:val="0"/>
          <w:divBdr>
            <w:top w:val="none" w:sz="0" w:space="0" w:color="auto"/>
            <w:left w:val="none" w:sz="0" w:space="0" w:color="auto"/>
            <w:bottom w:val="none" w:sz="0" w:space="0" w:color="auto"/>
            <w:right w:val="none" w:sz="0" w:space="0" w:color="auto"/>
          </w:divBdr>
        </w:div>
      </w:divsChild>
    </w:div>
    <w:div w:id="1693728838">
      <w:bodyDiv w:val="1"/>
      <w:marLeft w:val="0"/>
      <w:marRight w:val="0"/>
      <w:marTop w:val="0"/>
      <w:marBottom w:val="0"/>
      <w:divBdr>
        <w:top w:val="none" w:sz="0" w:space="0" w:color="auto"/>
        <w:left w:val="none" w:sz="0" w:space="0" w:color="auto"/>
        <w:bottom w:val="none" w:sz="0" w:space="0" w:color="auto"/>
        <w:right w:val="none" w:sz="0" w:space="0" w:color="auto"/>
      </w:divBdr>
    </w:div>
    <w:div w:id="1703434724">
      <w:bodyDiv w:val="1"/>
      <w:marLeft w:val="0"/>
      <w:marRight w:val="0"/>
      <w:marTop w:val="0"/>
      <w:marBottom w:val="0"/>
      <w:divBdr>
        <w:top w:val="none" w:sz="0" w:space="0" w:color="auto"/>
        <w:left w:val="none" w:sz="0" w:space="0" w:color="auto"/>
        <w:bottom w:val="none" w:sz="0" w:space="0" w:color="auto"/>
        <w:right w:val="none" w:sz="0" w:space="0" w:color="auto"/>
      </w:divBdr>
    </w:div>
    <w:div w:id="1750426868">
      <w:bodyDiv w:val="1"/>
      <w:marLeft w:val="0"/>
      <w:marRight w:val="0"/>
      <w:marTop w:val="0"/>
      <w:marBottom w:val="0"/>
      <w:divBdr>
        <w:top w:val="none" w:sz="0" w:space="0" w:color="auto"/>
        <w:left w:val="none" w:sz="0" w:space="0" w:color="auto"/>
        <w:bottom w:val="none" w:sz="0" w:space="0" w:color="auto"/>
        <w:right w:val="none" w:sz="0" w:space="0" w:color="auto"/>
      </w:divBdr>
    </w:div>
    <w:div w:id="1771704422">
      <w:bodyDiv w:val="1"/>
      <w:marLeft w:val="0"/>
      <w:marRight w:val="0"/>
      <w:marTop w:val="0"/>
      <w:marBottom w:val="0"/>
      <w:divBdr>
        <w:top w:val="none" w:sz="0" w:space="0" w:color="auto"/>
        <w:left w:val="none" w:sz="0" w:space="0" w:color="auto"/>
        <w:bottom w:val="none" w:sz="0" w:space="0" w:color="auto"/>
        <w:right w:val="none" w:sz="0" w:space="0" w:color="auto"/>
      </w:divBdr>
      <w:divsChild>
        <w:div w:id="741828148">
          <w:marLeft w:val="360"/>
          <w:marRight w:val="0"/>
          <w:marTop w:val="200"/>
          <w:marBottom w:val="0"/>
          <w:divBdr>
            <w:top w:val="none" w:sz="0" w:space="0" w:color="auto"/>
            <w:left w:val="none" w:sz="0" w:space="0" w:color="auto"/>
            <w:bottom w:val="none" w:sz="0" w:space="0" w:color="auto"/>
            <w:right w:val="none" w:sz="0" w:space="0" w:color="auto"/>
          </w:divBdr>
        </w:div>
        <w:div w:id="546725262">
          <w:marLeft w:val="1080"/>
          <w:marRight w:val="0"/>
          <w:marTop w:val="100"/>
          <w:marBottom w:val="0"/>
          <w:divBdr>
            <w:top w:val="none" w:sz="0" w:space="0" w:color="auto"/>
            <w:left w:val="none" w:sz="0" w:space="0" w:color="auto"/>
            <w:bottom w:val="none" w:sz="0" w:space="0" w:color="auto"/>
            <w:right w:val="none" w:sz="0" w:space="0" w:color="auto"/>
          </w:divBdr>
        </w:div>
        <w:div w:id="1365136127">
          <w:marLeft w:val="1800"/>
          <w:marRight w:val="0"/>
          <w:marTop w:val="100"/>
          <w:marBottom w:val="0"/>
          <w:divBdr>
            <w:top w:val="none" w:sz="0" w:space="0" w:color="auto"/>
            <w:left w:val="none" w:sz="0" w:space="0" w:color="auto"/>
            <w:bottom w:val="none" w:sz="0" w:space="0" w:color="auto"/>
            <w:right w:val="none" w:sz="0" w:space="0" w:color="auto"/>
          </w:divBdr>
        </w:div>
        <w:div w:id="1552107404">
          <w:marLeft w:val="1800"/>
          <w:marRight w:val="0"/>
          <w:marTop w:val="100"/>
          <w:marBottom w:val="0"/>
          <w:divBdr>
            <w:top w:val="none" w:sz="0" w:space="0" w:color="auto"/>
            <w:left w:val="none" w:sz="0" w:space="0" w:color="auto"/>
            <w:bottom w:val="none" w:sz="0" w:space="0" w:color="auto"/>
            <w:right w:val="none" w:sz="0" w:space="0" w:color="auto"/>
          </w:divBdr>
        </w:div>
        <w:div w:id="1626813274">
          <w:marLeft w:val="1080"/>
          <w:marRight w:val="0"/>
          <w:marTop w:val="100"/>
          <w:marBottom w:val="0"/>
          <w:divBdr>
            <w:top w:val="none" w:sz="0" w:space="0" w:color="auto"/>
            <w:left w:val="none" w:sz="0" w:space="0" w:color="auto"/>
            <w:bottom w:val="none" w:sz="0" w:space="0" w:color="auto"/>
            <w:right w:val="none" w:sz="0" w:space="0" w:color="auto"/>
          </w:divBdr>
        </w:div>
        <w:div w:id="1411805488">
          <w:marLeft w:val="1080"/>
          <w:marRight w:val="0"/>
          <w:marTop w:val="100"/>
          <w:marBottom w:val="0"/>
          <w:divBdr>
            <w:top w:val="none" w:sz="0" w:space="0" w:color="auto"/>
            <w:left w:val="none" w:sz="0" w:space="0" w:color="auto"/>
            <w:bottom w:val="none" w:sz="0" w:space="0" w:color="auto"/>
            <w:right w:val="none" w:sz="0" w:space="0" w:color="auto"/>
          </w:divBdr>
        </w:div>
      </w:divsChild>
    </w:div>
    <w:div w:id="1791822742">
      <w:bodyDiv w:val="1"/>
      <w:marLeft w:val="0"/>
      <w:marRight w:val="0"/>
      <w:marTop w:val="0"/>
      <w:marBottom w:val="0"/>
      <w:divBdr>
        <w:top w:val="none" w:sz="0" w:space="0" w:color="auto"/>
        <w:left w:val="none" w:sz="0" w:space="0" w:color="auto"/>
        <w:bottom w:val="none" w:sz="0" w:space="0" w:color="auto"/>
        <w:right w:val="none" w:sz="0" w:space="0" w:color="auto"/>
      </w:divBdr>
    </w:div>
    <w:div w:id="1834879540">
      <w:bodyDiv w:val="1"/>
      <w:marLeft w:val="0"/>
      <w:marRight w:val="0"/>
      <w:marTop w:val="0"/>
      <w:marBottom w:val="0"/>
      <w:divBdr>
        <w:top w:val="none" w:sz="0" w:space="0" w:color="auto"/>
        <w:left w:val="none" w:sz="0" w:space="0" w:color="auto"/>
        <w:bottom w:val="none" w:sz="0" w:space="0" w:color="auto"/>
        <w:right w:val="none" w:sz="0" w:space="0" w:color="auto"/>
      </w:divBdr>
      <w:divsChild>
        <w:div w:id="1621187085">
          <w:marLeft w:val="360"/>
          <w:marRight w:val="0"/>
          <w:marTop w:val="200"/>
          <w:marBottom w:val="0"/>
          <w:divBdr>
            <w:top w:val="none" w:sz="0" w:space="0" w:color="auto"/>
            <w:left w:val="none" w:sz="0" w:space="0" w:color="auto"/>
            <w:bottom w:val="none" w:sz="0" w:space="0" w:color="auto"/>
            <w:right w:val="none" w:sz="0" w:space="0" w:color="auto"/>
          </w:divBdr>
        </w:div>
        <w:div w:id="54209965">
          <w:marLeft w:val="1080"/>
          <w:marRight w:val="0"/>
          <w:marTop w:val="100"/>
          <w:marBottom w:val="0"/>
          <w:divBdr>
            <w:top w:val="none" w:sz="0" w:space="0" w:color="auto"/>
            <w:left w:val="none" w:sz="0" w:space="0" w:color="auto"/>
            <w:bottom w:val="none" w:sz="0" w:space="0" w:color="auto"/>
            <w:right w:val="none" w:sz="0" w:space="0" w:color="auto"/>
          </w:divBdr>
        </w:div>
        <w:div w:id="1771505440">
          <w:marLeft w:val="1800"/>
          <w:marRight w:val="0"/>
          <w:marTop w:val="100"/>
          <w:marBottom w:val="0"/>
          <w:divBdr>
            <w:top w:val="none" w:sz="0" w:space="0" w:color="auto"/>
            <w:left w:val="none" w:sz="0" w:space="0" w:color="auto"/>
            <w:bottom w:val="none" w:sz="0" w:space="0" w:color="auto"/>
            <w:right w:val="none" w:sz="0" w:space="0" w:color="auto"/>
          </w:divBdr>
        </w:div>
      </w:divsChild>
    </w:div>
    <w:div w:id="1841771380">
      <w:bodyDiv w:val="1"/>
      <w:marLeft w:val="0"/>
      <w:marRight w:val="0"/>
      <w:marTop w:val="0"/>
      <w:marBottom w:val="0"/>
      <w:divBdr>
        <w:top w:val="none" w:sz="0" w:space="0" w:color="auto"/>
        <w:left w:val="none" w:sz="0" w:space="0" w:color="auto"/>
        <w:bottom w:val="none" w:sz="0" w:space="0" w:color="auto"/>
        <w:right w:val="none" w:sz="0" w:space="0" w:color="auto"/>
      </w:divBdr>
    </w:div>
    <w:div w:id="1851336456">
      <w:bodyDiv w:val="1"/>
      <w:marLeft w:val="0"/>
      <w:marRight w:val="0"/>
      <w:marTop w:val="0"/>
      <w:marBottom w:val="0"/>
      <w:divBdr>
        <w:top w:val="none" w:sz="0" w:space="0" w:color="auto"/>
        <w:left w:val="none" w:sz="0" w:space="0" w:color="auto"/>
        <w:bottom w:val="none" w:sz="0" w:space="0" w:color="auto"/>
        <w:right w:val="none" w:sz="0" w:space="0" w:color="auto"/>
      </w:divBdr>
    </w:div>
    <w:div w:id="1890651876">
      <w:bodyDiv w:val="1"/>
      <w:marLeft w:val="0"/>
      <w:marRight w:val="0"/>
      <w:marTop w:val="0"/>
      <w:marBottom w:val="0"/>
      <w:divBdr>
        <w:top w:val="none" w:sz="0" w:space="0" w:color="auto"/>
        <w:left w:val="none" w:sz="0" w:space="0" w:color="auto"/>
        <w:bottom w:val="none" w:sz="0" w:space="0" w:color="auto"/>
        <w:right w:val="none" w:sz="0" w:space="0" w:color="auto"/>
      </w:divBdr>
      <w:divsChild>
        <w:div w:id="1301031039">
          <w:marLeft w:val="360"/>
          <w:marRight w:val="0"/>
          <w:marTop w:val="200"/>
          <w:marBottom w:val="0"/>
          <w:divBdr>
            <w:top w:val="none" w:sz="0" w:space="0" w:color="auto"/>
            <w:left w:val="none" w:sz="0" w:space="0" w:color="auto"/>
            <w:bottom w:val="none" w:sz="0" w:space="0" w:color="auto"/>
            <w:right w:val="none" w:sz="0" w:space="0" w:color="auto"/>
          </w:divBdr>
        </w:div>
        <w:div w:id="1319533997">
          <w:marLeft w:val="1080"/>
          <w:marRight w:val="0"/>
          <w:marTop w:val="100"/>
          <w:marBottom w:val="0"/>
          <w:divBdr>
            <w:top w:val="none" w:sz="0" w:space="0" w:color="auto"/>
            <w:left w:val="none" w:sz="0" w:space="0" w:color="auto"/>
            <w:bottom w:val="none" w:sz="0" w:space="0" w:color="auto"/>
            <w:right w:val="none" w:sz="0" w:space="0" w:color="auto"/>
          </w:divBdr>
        </w:div>
      </w:divsChild>
    </w:div>
    <w:div w:id="1891569737">
      <w:bodyDiv w:val="1"/>
      <w:marLeft w:val="0"/>
      <w:marRight w:val="0"/>
      <w:marTop w:val="0"/>
      <w:marBottom w:val="0"/>
      <w:divBdr>
        <w:top w:val="none" w:sz="0" w:space="0" w:color="auto"/>
        <w:left w:val="none" w:sz="0" w:space="0" w:color="auto"/>
        <w:bottom w:val="none" w:sz="0" w:space="0" w:color="auto"/>
        <w:right w:val="none" w:sz="0" w:space="0" w:color="auto"/>
      </w:divBdr>
    </w:div>
    <w:div w:id="1902861304">
      <w:bodyDiv w:val="1"/>
      <w:marLeft w:val="0"/>
      <w:marRight w:val="0"/>
      <w:marTop w:val="0"/>
      <w:marBottom w:val="0"/>
      <w:divBdr>
        <w:top w:val="none" w:sz="0" w:space="0" w:color="auto"/>
        <w:left w:val="none" w:sz="0" w:space="0" w:color="auto"/>
        <w:bottom w:val="none" w:sz="0" w:space="0" w:color="auto"/>
        <w:right w:val="none" w:sz="0" w:space="0" w:color="auto"/>
      </w:divBdr>
      <w:divsChild>
        <w:div w:id="1085566359">
          <w:marLeft w:val="1080"/>
          <w:marRight w:val="0"/>
          <w:marTop w:val="100"/>
          <w:marBottom w:val="0"/>
          <w:divBdr>
            <w:top w:val="none" w:sz="0" w:space="0" w:color="auto"/>
            <w:left w:val="none" w:sz="0" w:space="0" w:color="auto"/>
            <w:bottom w:val="none" w:sz="0" w:space="0" w:color="auto"/>
            <w:right w:val="none" w:sz="0" w:space="0" w:color="auto"/>
          </w:divBdr>
        </w:div>
      </w:divsChild>
    </w:div>
    <w:div w:id="1938635507">
      <w:bodyDiv w:val="1"/>
      <w:marLeft w:val="0"/>
      <w:marRight w:val="0"/>
      <w:marTop w:val="0"/>
      <w:marBottom w:val="0"/>
      <w:divBdr>
        <w:top w:val="none" w:sz="0" w:space="0" w:color="auto"/>
        <w:left w:val="none" w:sz="0" w:space="0" w:color="auto"/>
        <w:bottom w:val="none" w:sz="0" w:space="0" w:color="auto"/>
        <w:right w:val="none" w:sz="0" w:space="0" w:color="auto"/>
      </w:divBdr>
      <w:divsChild>
        <w:div w:id="638923183">
          <w:marLeft w:val="360"/>
          <w:marRight w:val="0"/>
          <w:marTop w:val="200"/>
          <w:marBottom w:val="0"/>
          <w:divBdr>
            <w:top w:val="none" w:sz="0" w:space="0" w:color="auto"/>
            <w:left w:val="none" w:sz="0" w:space="0" w:color="auto"/>
            <w:bottom w:val="none" w:sz="0" w:space="0" w:color="auto"/>
            <w:right w:val="none" w:sz="0" w:space="0" w:color="auto"/>
          </w:divBdr>
        </w:div>
        <w:div w:id="1258750875">
          <w:marLeft w:val="1080"/>
          <w:marRight w:val="0"/>
          <w:marTop w:val="100"/>
          <w:marBottom w:val="0"/>
          <w:divBdr>
            <w:top w:val="none" w:sz="0" w:space="0" w:color="auto"/>
            <w:left w:val="none" w:sz="0" w:space="0" w:color="auto"/>
            <w:bottom w:val="none" w:sz="0" w:space="0" w:color="auto"/>
            <w:right w:val="none" w:sz="0" w:space="0" w:color="auto"/>
          </w:divBdr>
        </w:div>
        <w:div w:id="1467318040">
          <w:marLeft w:val="1080"/>
          <w:marRight w:val="0"/>
          <w:marTop w:val="100"/>
          <w:marBottom w:val="0"/>
          <w:divBdr>
            <w:top w:val="none" w:sz="0" w:space="0" w:color="auto"/>
            <w:left w:val="none" w:sz="0" w:space="0" w:color="auto"/>
            <w:bottom w:val="none" w:sz="0" w:space="0" w:color="auto"/>
            <w:right w:val="none" w:sz="0" w:space="0" w:color="auto"/>
          </w:divBdr>
        </w:div>
        <w:div w:id="1779638087">
          <w:marLeft w:val="1080"/>
          <w:marRight w:val="0"/>
          <w:marTop w:val="100"/>
          <w:marBottom w:val="0"/>
          <w:divBdr>
            <w:top w:val="none" w:sz="0" w:space="0" w:color="auto"/>
            <w:left w:val="none" w:sz="0" w:space="0" w:color="auto"/>
            <w:bottom w:val="none" w:sz="0" w:space="0" w:color="auto"/>
            <w:right w:val="none" w:sz="0" w:space="0" w:color="auto"/>
          </w:divBdr>
        </w:div>
        <w:div w:id="1857765871">
          <w:marLeft w:val="360"/>
          <w:marRight w:val="0"/>
          <w:marTop w:val="200"/>
          <w:marBottom w:val="0"/>
          <w:divBdr>
            <w:top w:val="none" w:sz="0" w:space="0" w:color="auto"/>
            <w:left w:val="none" w:sz="0" w:space="0" w:color="auto"/>
            <w:bottom w:val="none" w:sz="0" w:space="0" w:color="auto"/>
            <w:right w:val="none" w:sz="0" w:space="0" w:color="auto"/>
          </w:divBdr>
        </w:div>
      </w:divsChild>
    </w:div>
    <w:div w:id="1965040045">
      <w:bodyDiv w:val="1"/>
      <w:marLeft w:val="0"/>
      <w:marRight w:val="0"/>
      <w:marTop w:val="0"/>
      <w:marBottom w:val="0"/>
      <w:divBdr>
        <w:top w:val="none" w:sz="0" w:space="0" w:color="auto"/>
        <w:left w:val="none" w:sz="0" w:space="0" w:color="auto"/>
        <w:bottom w:val="none" w:sz="0" w:space="0" w:color="auto"/>
        <w:right w:val="none" w:sz="0" w:space="0" w:color="auto"/>
      </w:divBdr>
    </w:div>
    <w:div w:id="1969582966">
      <w:bodyDiv w:val="1"/>
      <w:marLeft w:val="0"/>
      <w:marRight w:val="0"/>
      <w:marTop w:val="0"/>
      <w:marBottom w:val="0"/>
      <w:divBdr>
        <w:top w:val="none" w:sz="0" w:space="0" w:color="auto"/>
        <w:left w:val="none" w:sz="0" w:space="0" w:color="auto"/>
        <w:bottom w:val="none" w:sz="0" w:space="0" w:color="auto"/>
        <w:right w:val="none" w:sz="0" w:space="0" w:color="auto"/>
      </w:divBdr>
      <w:divsChild>
        <w:div w:id="1870413207">
          <w:marLeft w:val="1080"/>
          <w:marRight w:val="0"/>
          <w:marTop w:val="100"/>
          <w:marBottom w:val="0"/>
          <w:divBdr>
            <w:top w:val="none" w:sz="0" w:space="0" w:color="auto"/>
            <w:left w:val="none" w:sz="0" w:space="0" w:color="auto"/>
            <w:bottom w:val="none" w:sz="0" w:space="0" w:color="auto"/>
            <w:right w:val="none" w:sz="0" w:space="0" w:color="auto"/>
          </w:divBdr>
        </w:div>
        <w:div w:id="1624923528">
          <w:marLeft w:val="1800"/>
          <w:marRight w:val="0"/>
          <w:marTop w:val="100"/>
          <w:marBottom w:val="0"/>
          <w:divBdr>
            <w:top w:val="none" w:sz="0" w:space="0" w:color="auto"/>
            <w:left w:val="none" w:sz="0" w:space="0" w:color="auto"/>
            <w:bottom w:val="none" w:sz="0" w:space="0" w:color="auto"/>
            <w:right w:val="none" w:sz="0" w:space="0" w:color="auto"/>
          </w:divBdr>
        </w:div>
        <w:div w:id="2123763195">
          <w:marLeft w:val="2520"/>
          <w:marRight w:val="0"/>
          <w:marTop w:val="100"/>
          <w:marBottom w:val="0"/>
          <w:divBdr>
            <w:top w:val="none" w:sz="0" w:space="0" w:color="auto"/>
            <w:left w:val="none" w:sz="0" w:space="0" w:color="auto"/>
            <w:bottom w:val="none" w:sz="0" w:space="0" w:color="auto"/>
            <w:right w:val="none" w:sz="0" w:space="0" w:color="auto"/>
          </w:divBdr>
        </w:div>
      </w:divsChild>
    </w:div>
    <w:div w:id="1991783875">
      <w:bodyDiv w:val="1"/>
      <w:marLeft w:val="0"/>
      <w:marRight w:val="0"/>
      <w:marTop w:val="0"/>
      <w:marBottom w:val="0"/>
      <w:divBdr>
        <w:top w:val="none" w:sz="0" w:space="0" w:color="auto"/>
        <w:left w:val="none" w:sz="0" w:space="0" w:color="auto"/>
        <w:bottom w:val="none" w:sz="0" w:space="0" w:color="auto"/>
        <w:right w:val="none" w:sz="0" w:space="0" w:color="auto"/>
      </w:divBdr>
      <w:divsChild>
        <w:div w:id="66345526">
          <w:marLeft w:val="360"/>
          <w:marRight w:val="0"/>
          <w:marTop w:val="200"/>
          <w:marBottom w:val="0"/>
          <w:divBdr>
            <w:top w:val="none" w:sz="0" w:space="0" w:color="auto"/>
            <w:left w:val="none" w:sz="0" w:space="0" w:color="auto"/>
            <w:bottom w:val="none" w:sz="0" w:space="0" w:color="auto"/>
            <w:right w:val="none" w:sz="0" w:space="0" w:color="auto"/>
          </w:divBdr>
        </w:div>
        <w:div w:id="417289284">
          <w:marLeft w:val="1080"/>
          <w:marRight w:val="0"/>
          <w:marTop w:val="100"/>
          <w:marBottom w:val="0"/>
          <w:divBdr>
            <w:top w:val="none" w:sz="0" w:space="0" w:color="auto"/>
            <w:left w:val="none" w:sz="0" w:space="0" w:color="auto"/>
            <w:bottom w:val="none" w:sz="0" w:space="0" w:color="auto"/>
            <w:right w:val="none" w:sz="0" w:space="0" w:color="auto"/>
          </w:divBdr>
        </w:div>
        <w:div w:id="946347357">
          <w:marLeft w:val="1080"/>
          <w:marRight w:val="0"/>
          <w:marTop w:val="100"/>
          <w:marBottom w:val="0"/>
          <w:divBdr>
            <w:top w:val="none" w:sz="0" w:space="0" w:color="auto"/>
            <w:left w:val="none" w:sz="0" w:space="0" w:color="auto"/>
            <w:bottom w:val="none" w:sz="0" w:space="0" w:color="auto"/>
            <w:right w:val="none" w:sz="0" w:space="0" w:color="auto"/>
          </w:divBdr>
        </w:div>
        <w:div w:id="1136139398">
          <w:marLeft w:val="1080"/>
          <w:marRight w:val="0"/>
          <w:marTop w:val="100"/>
          <w:marBottom w:val="0"/>
          <w:divBdr>
            <w:top w:val="none" w:sz="0" w:space="0" w:color="auto"/>
            <w:left w:val="none" w:sz="0" w:space="0" w:color="auto"/>
            <w:bottom w:val="none" w:sz="0" w:space="0" w:color="auto"/>
            <w:right w:val="none" w:sz="0" w:space="0" w:color="auto"/>
          </w:divBdr>
        </w:div>
        <w:div w:id="1925996151">
          <w:marLeft w:val="360"/>
          <w:marRight w:val="0"/>
          <w:marTop w:val="200"/>
          <w:marBottom w:val="0"/>
          <w:divBdr>
            <w:top w:val="none" w:sz="0" w:space="0" w:color="auto"/>
            <w:left w:val="none" w:sz="0" w:space="0" w:color="auto"/>
            <w:bottom w:val="none" w:sz="0" w:space="0" w:color="auto"/>
            <w:right w:val="none" w:sz="0" w:space="0" w:color="auto"/>
          </w:divBdr>
        </w:div>
      </w:divsChild>
    </w:div>
    <w:div w:id="1992059299">
      <w:bodyDiv w:val="1"/>
      <w:marLeft w:val="0"/>
      <w:marRight w:val="0"/>
      <w:marTop w:val="0"/>
      <w:marBottom w:val="0"/>
      <w:divBdr>
        <w:top w:val="none" w:sz="0" w:space="0" w:color="auto"/>
        <w:left w:val="none" w:sz="0" w:space="0" w:color="auto"/>
        <w:bottom w:val="none" w:sz="0" w:space="0" w:color="auto"/>
        <w:right w:val="none" w:sz="0" w:space="0" w:color="auto"/>
      </w:divBdr>
      <w:divsChild>
        <w:div w:id="195896658">
          <w:marLeft w:val="1800"/>
          <w:marRight w:val="0"/>
          <w:marTop w:val="100"/>
          <w:marBottom w:val="0"/>
          <w:divBdr>
            <w:top w:val="none" w:sz="0" w:space="0" w:color="auto"/>
            <w:left w:val="none" w:sz="0" w:space="0" w:color="auto"/>
            <w:bottom w:val="none" w:sz="0" w:space="0" w:color="auto"/>
            <w:right w:val="none" w:sz="0" w:space="0" w:color="auto"/>
          </w:divBdr>
        </w:div>
        <w:div w:id="295531484">
          <w:marLeft w:val="360"/>
          <w:marRight w:val="0"/>
          <w:marTop w:val="200"/>
          <w:marBottom w:val="0"/>
          <w:divBdr>
            <w:top w:val="none" w:sz="0" w:space="0" w:color="auto"/>
            <w:left w:val="none" w:sz="0" w:space="0" w:color="auto"/>
            <w:bottom w:val="none" w:sz="0" w:space="0" w:color="auto"/>
            <w:right w:val="none" w:sz="0" w:space="0" w:color="auto"/>
          </w:divBdr>
        </w:div>
        <w:div w:id="986785668">
          <w:marLeft w:val="1080"/>
          <w:marRight w:val="0"/>
          <w:marTop w:val="100"/>
          <w:marBottom w:val="0"/>
          <w:divBdr>
            <w:top w:val="none" w:sz="0" w:space="0" w:color="auto"/>
            <w:left w:val="none" w:sz="0" w:space="0" w:color="auto"/>
            <w:bottom w:val="none" w:sz="0" w:space="0" w:color="auto"/>
            <w:right w:val="none" w:sz="0" w:space="0" w:color="auto"/>
          </w:divBdr>
        </w:div>
        <w:div w:id="1031565967">
          <w:marLeft w:val="360"/>
          <w:marRight w:val="0"/>
          <w:marTop w:val="200"/>
          <w:marBottom w:val="0"/>
          <w:divBdr>
            <w:top w:val="none" w:sz="0" w:space="0" w:color="auto"/>
            <w:left w:val="none" w:sz="0" w:space="0" w:color="auto"/>
            <w:bottom w:val="none" w:sz="0" w:space="0" w:color="auto"/>
            <w:right w:val="none" w:sz="0" w:space="0" w:color="auto"/>
          </w:divBdr>
        </w:div>
        <w:div w:id="1316568910">
          <w:marLeft w:val="1080"/>
          <w:marRight w:val="0"/>
          <w:marTop w:val="100"/>
          <w:marBottom w:val="0"/>
          <w:divBdr>
            <w:top w:val="none" w:sz="0" w:space="0" w:color="auto"/>
            <w:left w:val="none" w:sz="0" w:space="0" w:color="auto"/>
            <w:bottom w:val="none" w:sz="0" w:space="0" w:color="auto"/>
            <w:right w:val="none" w:sz="0" w:space="0" w:color="auto"/>
          </w:divBdr>
        </w:div>
        <w:div w:id="1933392098">
          <w:marLeft w:val="1080"/>
          <w:marRight w:val="0"/>
          <w:marTop w:val="100"/>
          <w:marBottom w:val="0"/>
          <w:divBdr>
            <w:top w:val="none" w:sz="0" w:space="0" w:color="auto"/>
            <w:left w:val="none" w:sz="0" w:space="0" w:color="auto"/>
            <w:bottom w:val="none" w:sz="0" w:space="0" w:color="auto"/>
            <w:right w:val="none" w:sz="0" w:space="0" w:color="auto"/>
          </w:divBdr>
        </w:div>
        <w:div w:id="2013409868">
          <w:marLeft w:val="1800"/>
          <w:marRight w:val="0"/>
          <w:marTop w:val="100"/>
          <w:marBottom w:val="0"/>
          <w:divBdr>
            <w:top w:val="none" w:sz="0" w:space="0" w:color="auto"/>
            <w:left w:val="none" w:sz="0" w:space="0" w:color="auto"/>
            <w:bottom w:val="none" w:sz="0" w:space="0" w:color="auto"/>
            <w:right w:val="none" w:sz="0" w:space="0" w:color="auto"/>
          </w:divBdr>
        </w:div>
      </w:divsChild>
    </w:div>
    <w:div w:id="1994064688">
      <w:bodyDiv w:val="1"/>
      <w:marLeft w:val="0"/>
      <w:marRight w:val="0"/>
      <w:marTop w:val="0"/>
      <w:marBottom w:val="0"/>
      <w:divBdr>
        <w:top w:val="none" w:sz="0" w:space="0" w:color="auto"/>
        <w:left w:val="none" w:sz="0" w:space="0" w:color="auto"/>
        <w:bottom w:val="none" w:sz="0" w:space="0" w:color="auto"/>
        <w:right w:val="none" w:sz="0" w:space="0" w:color="auto"/>
      </w:divBdr>
      <w:divsChild>
        <w:div w:id="205526911">
          <w:marLeft w:val="360"/>
          <w:marRight w:val="0"/>
          <w:marTop w:val="200"/>
          <w:marBottom w:val="0"/>
          <w:divBdr>
            <w:top w:val="none" w:sz="0" w:space="0" w:color="auto"/>
            <w:left w:val="none" w:sz="0" w:space="0" w:color="auto"/>
            <w:bottom w:val="none" w:sz="0" w:space="0" w:color="auto"/>
            <w:right w:val="none" w:sz="0" w:space="0" w:color="auto"/>
          </w:divBdr>
        </w:div>
        <w:div w:id="1958219260">
          <w:marLeft w:val="360"/>
          <w:marRight w:val="0"/>
          <w:marTop w:val="200"/>
          <w:marBottom w:val="0"/>
          <w:divBdr>
            <w:top w:val="none" w:sz="0" w:space="0" w:color="auto"/>
            <w:left w:val="none" w:sz="0" w:space="0" w:color="auto"/>
            <w:bottom w:val="none" w:sz="0" w:space="0" w:color="auto"/>
            <w:right w:val="none" w:sz="0" w:space="0" w:color="auto"/>
          </w:divBdr>
        </w:div>
      </w:divsChild>
    </w:div>
    <w:div w:id="2005546230">
      <w:bodyDiv w:val="1"/>
      <w:marLeft w:val="0"/>
      <w:marRight w:val="0"/>
      <w:marTop w:val="0"/>
      <w:marBottom w:val="0"/>
      <w:divBdr>
        <w:top w:val="none" w:sz="0" w:space="0" w:color="auto"/>
        <w:left w:val="none" w:sz="0" w:space="0" w:color="auto"/>
        <w:bottom w:val="none" w:sz="0" w:space="0" w:color="auto"/>
        <w:right w:val="none" w:sz="0" w:space="0" w:color="auto"/>
      </w:divBdr>
      <w:divsChild>
        <w:div w:id="577709831">
          <w:marLeft w:val="360"/>
          <w:marRight w:val="0"/>
          <w:marTop w:val="200"/>
          <w:marBottom w:val="0"/>
          <w:divBdr>
            <w:top w:val="none" w:sz="0" w:space="0" w:color="auto"/>
            <w:left w:val="none" w:sz="0" w:space="0" w:color="auto"/>
            <w:bottom w:val="none" w:sz="0" w:space="0" w:color="auto"/>
            <w:right w:val="none" w:sz="0" w:space="0" w:color="auto"/>
          </w:divBdr>
        </w:div>
        <w:div w:id="608196440">
          <w:marLeft w:val="1080"/>
          <w:marRight w:val="0"/>
          <w:marTop w:val="100"/>
          <w:marBottom w:val="0"/>
          <w:divBdr>
            <w:top w:val="none" w:sz="0" w:space="0" w:color="auto"/>
            <w:left w:val="none" w:sz="0" w:space="0" w:color="auto"/>
            <w:bottom w:val="none" w:sz="0" w:space="0" w:color="auto"/>
            <w:right w:val="none" w:sz="0" w:space="0" w:color="auto"/>
          </w:divBdr>
        </w:div>
        <w:div w:id="1985234021">
          <w:marLeft w:val="1800"/>
          <w:marRight w:val="0"/>
          <w:marTop w:val="100"/>
          <w:marBottom w:val="0"/>
          <w:divBdr>
            <w:top w:val="none" w:sz="0" w:space="0" w:color="auto"/>
            <w:left w:val="none" w:sz="0" w:space="0" w:color="auto"/>
            <w:bottom w:val="none" w:sz="0" w:space="0" w:color="auto"/>
            <w:right w:val="none" w:sz="0" w:space="0" w:color="auto"/>
          </w:divBdr>
        </w:div>
        <w:div w:id="1539857256">
          <w:marLeft w:val="1800"/>
          <w:marRight w:val="0"/>
          <w:marTop w:val="100"/>
          <w:marBottom w:val="0"/>
          <w:divBdr>
            <w:top w:val="none" w:sz="0" w:space="0" w:color="auto"/>
            <w:left w:val="none" w:sz="0" w:space="0" w:color="auto"/>
            <w:bottom w:val="none" w:sz="0" w:space="0" w:color="auto"/>
            <w:right w:val="none" w:sz="0" w:space="0" w:color="auto"/>
          </w:divBdr>
        </w:div>
        <w:div w:id="1013723878">
          <w:marLeft w:val="2520"/>
          <w:marRight w:val="0"/>
          <w:marTop w:val="100"/>
          <w:marBottom w:val="0"/>
          <w:divBdr>
            <w:top w:val="none" w:sz="0" w:space="0" w:color="auto"/>
            <w:left w:val="none" w:sz="0" w:space="0" w:color="auto"/>
            <w:bottom w:val="none" w:sz="0" w:space="0" w:color="auto"/>
            <w:right w:val="none" w:sz="0" w:space="0" w:color="auto"/>
          </w:divBdr>
        </w:div>
        <w:div w:id="1665932607">
          <w:marLeft w:val="2520"/>
          <w:marRight w:val="0"/>
          <w:marTop w:val="100"/>
          <w:marBottom w:val="0"/>
          <w:divBdr>
            <w:top w:val="none" w:sz="0" w:space="0" w:color="auto"/>
            <w:left w:val="none" w:sz="0" w:space="0" w:color="auto"/>
            <w:bottom w:val="none" w:sz="0" w:space="0" w:color="auto"/>
            <w:right w:val="none" w:sz="0" w:space="0" w:color="auto"/>
          </w:divBdr>
        </w:div>
        <w:div w:id="1532766859">
          <w:marLeft w:val="1080"/>
          <w:marRight w:val="0"/>
          <w:marTop w:val="100"/>
          <w:marBottom w:val="0"/>
          <w:divBdr>
            <w:top w:val="none" w:sz="0" w:space="0" w:color="auto"/>
            <w:left w:val="none" w:sz="0" w:space="0" w:color="auto"/>
            <w:bottom w:val="none" w:sz="0" w:space="0" w:color="auto"/>
            <w:right w:val="none" w:sz="0" w:space="0" w:color="auto"/>
          </w:divBdr>
        </w:div>
        <w:div w:id="821577919">
          <w:marLeft w:val="1080"/>
          <w:marRight w:val="0"/>
          <w:marTop w:val="100"/>
          <w:marBottom w:val="0"/>
          <w:divBdr>
            <w:top w:val="none" w:sz="0" w:space="0" w:color="auto"/>
            <w:left w:val="none" w:sz="0" w:space="0" w:color="auto"/>
            <w:bottom w:val="none" w:sz="0" w:space="0" w:color="auto"/>
            <w:right w:val="none" w:sz="0" w:space="0" w:color="auto"/>
          </w:divBdr>
        </w:div>
        <w:div w:id="580993674">
          <w:marLeft w:val="1800"/>
          <w:marRight w:val="0"/>
          <w:marTop w:val="100"/>
          <w:marBottom w:val="0"/>
          <w:divBdr>
            <w:top w:val="none" w:sz="0" w:space="0" w:color="auto"/>
            <w:left w:val="none" w:sz="0" w:space="0" w:color="auto"/>
            <w:bottom w:val="none" w:sz="0" w:space="0" w:color="auto"/>
            <w:right w:val="none" w:sz="0" w:space="0" w:color="auto"/>
          </w:divBdr>
        </w:div>
        <w:div w:id="1325745625">
          <w:marLeft w:val="1800"/>
          <w:marRight w:val="0"/>
          <w:marTop w:val="100"/>
          <w:marBottom w:val="0"/>
          <w:divBdr>
            <w:top w:val="none" w:sz="0" w:space="0" w:color="auto"/>
            <w:left w:val="none" w:sz="0" w:space="0" w:color="auto"/>
            <w:bottom w:val="none" w:sz="0" w:space="0" w:color="auto"/>
            <w:right w:val="none" w:sz="0" w:space="0" w:color="auto"/>
          </w:divBdr>
        </w:div>
        <w:div w:id="513884775">
          <w:marLeft w:val="1800"/>
          <w:marRight w:val="0"/>
          <w:marTop w:val="100"/>
          <w:marBottom w:val="0"/>
          <w:divBdr>
            <w:top w:val="none" w:sz="0" w:space="0" w:color="auto"/>
            <w:left w:val="none" w:sz="0" w:space="0" w:color="auto"/>
            <w:bottom w:val="none" w:sz="0" w:space="0" w:color="auto"/>
            <w:right w:val="none" w:sz="0" w:space="0" w:color="auto"/>
          </w:divBdr>
        </w:div>
        <w:div w:id="419059027">
          <w:marLeft w:val="1080"/>
          <w:marRight w:val="0"/>
          <w:marTop w:val="100"/>
          <w:marBottom w:val="0"/>
          <w:divBdr>
            <w:top w:val="none" w:sz="0" w:space="0" w:color="auto"/>
            <w:left w:val="none" w:sz="0" w:space="0" w:color="auto"/>
            <w:bottom w:val="none" w:sz="0" w:space="0" w:color="auto"/>
            <w:right w:val="none" w:sz="0" w:space="0" w:color="auto"/>
          </w:divBdr>
        </w:div>
        <w:div w:id="261844317">
          <w:marLeft w:val="1800"/>
          <w:marRight w:val="0"/>
          <w:marTop w:val="100"/>
          <w:marBottom w:val="0"/>
          <w:divBdr>
            <w:top w:val="none" w:sz="0" w:space="0" w:color="auto"/>
            <w:left w:val="none" w:sz="0" w:space="0" w:color="auto"/>
            <w:bottom w:val="none" w:sz="0" w:space="0" w:color="auto"/>
            <w:right w:val="none" w:sz="0" w:space="0" w:color="auto"/>
          </w:divBdr>
        </w:div>
        <w:div w:id="431242437">
          <w:marLeft w:val="1800"/>
          <w:marRight w:val="0"/>
          <w:marTop w:val="100"/>
          <w:marBottom w:val="0"/>
          <w:divBdr>
            <w:top w:val="none" w:sz="0" w:space="0" w:color="auto"/>
            <w:left w:val="none" w:sz="0" w:space="0" w:color="auto"/>
            <w:bottom w:val="none" w:sz="0" w:space="0" w:color="auto"/>
            <w:right w:val="none" w:sz="0" w:space="0" w:color="auto"/>
          </w:divBdr>
        </w:div>
      </w:divsChild>
    </w:div>
    <w:div w:id="2066757492">
      <w:bodyDiv w:val="1"/>
      <w:marLeft w:val="0"/>
      <w:marRight w:val="0"/>
      <w:marTop w:val="0"/>
      <w:marBottom w:val="0"/>
      <w:divBdr>
        <w:top w:val="none" w:sz="0" w:space="0" w:color="auto"/>
        <w:left w:val="none" w:sz="0" w:space="0" w:color="auto"/>
        <w:bottom w:val="none" w:sz="0" w:space="0" w:color="auto"/>
        <w:right w:val="none" w:sz="0" w:space="0" w:color="auto"/>
      </w:divBdr>
    </w:div>
    <w:div w:id="2080595004">
      <w:bodyDiv w:val="1"/>
      <w:marLeft w:val="0"/>
      <w:marRight w:val="0"/>
      <w:marTop w:val="0"/>
      <w:marBottom w:val="0"/>
      <w:divBdr>
        <w:top w:val="none" w:sz="0" w:space="0" w:color="auto"/>
        <w:left w:val="none" w:sz="0" w:space="0" w:color="auto"/>
        <w:bottom w:val="none" w:sz="0" w:space="0" w:color="auto"/>
        <w:right w:val="none" w:sz="0" w:space="0" w:color="auto"/>
      </w:divBdr>
      <w:divsChild>
        <w:div w:id="2007980420">
          <w:marLeft w:val="360"/>
          <w:marRight w:val="0"/>
          <w:marTop w:val="200"/>
          <w:marBottom w:val="0"/>
          <w:divBdr>
            <w:top w:val="none" w:sz="0" w:space="0" w:color="auto"/>
            <w:left w:val="none" w:sz="0" w:space="0" w:color="auto"/>
            <w:bottom w:val="none" w:sz="0" w:space="0" w:color="auto"/>
            <w:right w:val="none" w:sz="0" w:space="0" w:color="auto"/>
          </w:divBdr>
        </w:div>
        <w:div w:id="1146632123">
          <w:marLeft w:val="1080"/>
          <w:marRight w:val="0"/>
          <w:marTop w:val="100"/>
          <w:marBottom w:val="0"/>
          <w:divBdr>
            <w:top w:val="none" w:sz="0" w:space="0" w:color="auto"/>
            <w:left w:val="none" w:sz="0" w:space="0" w:color="auto"/>
            <w:bottom w:val="none" w:sz="0" w:space="0" w:color="auto"/>
            <w:right w:val="none" w:sz="0" w:space="0" w:color="auto"/>
          </w:divBdr>
        </w:div>
        <w:div w:id="8259699">
          <w:marLeft w:val="1080"/>
          <w:marRight w:val="0"/>
          <w:marTop w:val="100"/>
          <w:marBottom w:val="0"/>
          <w:divBdr>
            <w:top w:val="none" w:sz="0" w:space="0" w:color="auto"/>
            <w:left w:val="none" w:sz="0" w:space="0" w:color="auto"/>
            <w:bottom w:val="none" w:sz="0" w:space="0" w:color="auto"/>
            <w:right w:val="none" w:sz="0" w:space="0" w:color="auto"/>
          </w:divBdr>
        </w:div>
        <w:div w:id="247664684">
          <w:marLeft w:val="1080"/>
          <w:marRight w:val="0"/>
          <w:marTop w:val="100"/>
          <w:marBottom w:val="0"/>
          <w:divBdr>
            <w:top w:val="none" w:sz="0" w:space="0" w:color="auto"/>
            <w:left w:val="none" w:sz="0" w:space="0" w:color="auto"/>
            <w:bottom w:val="none" w:sz="0" w:space="0" w:color="auto"/>
            <w:right w:val="none" w:sz="0" w:space="0" w:color="auto"/>
          </w:divBdr>
        </w:div>
        <w:div w:id="1115099759">
          <w:marLeft w:val="1080"/>
          <w:marRight w:val="0"/>
          <w:marTop w:val="100"/>
          <w:marBottom w:val="0"/>
          <w:divBdr>
            <w:top w:val="none" w:sz="0" w:space="0" w:color="auto"/>
            <w:left w:val="none" w:sz="0" w:space="0" w:color="auto"/>
            <w:bottom w:val="none" w:sz="0" w:space="0" w:color="auto"/>
            <w:right w:val="none" w:sz="0" w:space="0" w:color="auto"/>
          </w:divBdr>
        </w:div>
        <w:div w:id="2137487231">
          <w:marLeft w:val="1080"/>
          <w:marRight w:val="0"/>
          <w:marTop w:val="100"/>
          <w:marBottom w:val="0"/>
          <w:divBdr>
            <w:top w:val="none" w:sz="0" w:space="0" w:color="auto"/>
            <w:left w:val="none" w:sz="0" w:space="0" w:color="auto"/>
            <w:bottom w:val="none" w:sz="0" w:space="0" w:color="auto"/>
            <w:right w:val="none" w:sz="0" w:space="0" w:color="auto"/>
          </w:divBdr>
        </w:div>
        <w:div w:id="802695473">
          <w:marLeft w:val="360"/>
          <w:marRight w:val="0"/>
          <w:marTop w:val="200"/>
          <w:marBottom w:val="0"/>
          <w:divBdr>
            <w:top w:val="none" w:sz="0" w:space="0" w:color="auto"/>
            <w:left w:val="none" w:sz="0" w:space="0" w:color="auto"/>
            <w:bottom w:val="none" w:sz="0" w:space="0" w:color="auto"/>
            <w:right w:val="none" w:sz="0" w:space="0" w:color="auto"/>
          </w:divBdr>
        </w:div>
        <w:div w:id="509562046">
          <w:marLeft w:val="1080"/>
          <w:marRight w:val="0"/>
          <w:marTop w:val="100"/>
          <w:marBottom w:val="0"/>
          <w:divBdr>
            <w:top w:val="none" w:sz="0" w:space="0" w:color="auto"/>
            <w:left w:val="none" w:sz="0" w:space="0" w:color="auto"/>
            <w:bottom w:val="none" w:sz="0" w:space="0" w:color="auto"/>
            <w:right w:val="none" w:sz="0" w:space="0" w:color="auto"/>
          </w:divBdr>
        </w:div>
        <w:div w:id="1178883842">
          <w:marLeft w:val="1080"/>
          <w:marRight w:val="0"/>
          <w:marTop w:val="100"/>
          <w:marBottom w:val="0"/>
          <w:divBdr>
            <w:top w:val="none" w:sz="0" w:space="0" w:color="auto"/>
            <w:left w:val="none" w:sz="0" w:space="0" w:color="auto"/>
            <w:bottom w:val="none" w:sz="0" w:space="0" w:color="auto"/>
            <w:right w:val="none" w:sz="0" w:space="0" w:color="auto"/>
          </w:divBdr>
        </w:div>
        <w:div w:id="1229612646">
          <w:marLeft w:val="360"/>
          <w:marRight w:val="0"/>
          <w:marTop w:val="200"/>
          <w:marBottom w:val="0"/>
          <w:divBdr>
            <w:top w:val="none" w:sz="0" w:space="0" w:color="auto"/>
            <w:left w:val="none" w:sz="0" w:space="0" w:color="auto"/>
            <w:bottom w:val="none" w:sz="0" w:space="0" w:color="auto"/>
            <w:right w:val="none" w:sz="0" w:space="0" w:color="auto"/>
          </w:divBdr>
        </w:div>
      </w:divsChild>
    </w:div>
    <w:div w:id="2095201310">
      <w:bodyDiv w:val="1"/>
      <w:marLeft w:val="0"/>
      <w:marRight w:val="0"/>
      <w:marTop w:val="0"/>
      <w:marBottom w:val="0"/>
      <w:divBdr>
        <w:top w:val="none" w:sz="0" w:space="0" w:color="auto"/>
        <w:left w:val="none" w:sz="0" w:space="0" w:color="auto"/>
        <w:bottom w:val="none" w:sz="0" w:space="0" w:color="auto"/>
        <w:right w:val="none" w:sz="0" w:space="0" w:color="auto"/>
      </w:divBdr>
      <w:divsChild>
        <w:div w:id="1397968938">
          <w:marLeft w:val="1080"/>
          <w:marRight w:val="0"/>
          <w:marTop w:val="100"/>
          <w:marBottom w:val="0"/>
          <w:divBdr>
            <w:top w:val="none" w:sz="0" w:space="0" w:color="auto"/>
            <w:left w:val="none" w:sz="0" w:space="0" w:color="auto"/>
            <w:bottom w:val="none" w:sz="0" w:space="0" w:color="auto"/>
            <w:right w:val="none" w:sz="0" w:space="0" w:color="auto"/>
          </w:divBdr>
        </w:div>
      </w:divsChild>
    </w:div>
    <w:div w:id="2117602679">
      <w:bodyDiv w:val="1"/>
      <w:marLeft w:val="0"/>
      <w:marRight w:val="0"/>
      <w:marTop w:val="0"/>
      <w:marBottom w:val="0"/>
      <w:divBdr>
        <w:top w:val="none" w:sz="0" w:space="0" w:color="auto"/>
        <w:left w:val="none" w:sz="0" w:space="0" w:color="auto"/>
        <w:bottom w:val="none" w:sz="0" w:space="0" w:color="auto"/>
        <w:right w:val="none" w:sz="0" w:space="0" w:color="auto"/>
      </w:divBdr>
    </w:div>
    <w:div w:id="2119331905">
      <w:bodyDiv w:val="1"/>
      <w:marLeft w:val="0"/>
      <w:marRight w:val="0"/>
      <w:marTop w:val="0"/>
      <w:marBottom w:val="0"/>
      <w:divBdr>
        <w:top w:val="none" w:sz="0" w:space="0" w:color="auto"/>
        <w:left w:val="none" w:sz="0" w:space="0" w:color="auto"/>
        <w:bottom w:val="none" w:sz="0" w:space="0" w:color="auto"/>
        <w:right w:val="none" w:sz="0" w:space="0" w:color="auto"/>
      </w:divBdr>
    </w:div>
    <w:div w:id="2133862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urldefense.proofpoint.com/v2/url?u=https-3A__www.3gpp.org_ftp_tsg-5Fran_WG4-5FRadio_TSGR4-5F99-2De_Inbox_Drafts_-255B99-2De-255D-255B116-255D-2520NR-5FBaskets-5FPart-5F1_Round-25201_DRAFT-2520Rev-25202-2520of-2520R4-2D2109399-2520TP-2520to-2520TR-252038.717-2D02-2D01-2520Addition-2520of-2520CA-5Fn5A-2Dn12A.docx&amp;d=DwMFAw&amp;c=VYRDWu-sKuQrybEAJ2u-dYX_FK6X1lTrDf-PKXUa2P4&amp;r=pRthG0xxDB77vg4aSNBQn5JOtJLs0OZjgw-oylT0McI&amp;m=JY7CySn_1CuyNeaMs4k7EbMQLlq4jtz_Z2GFFpCK2J0&amp;s=HNb0F9Mxmpb62B0OyF1pr9ekJQc_BsVf1iyb4dl1NME&amp;e=" TargetMode="External"/><Relationship Id="rId299" Type="http://schemas.openxmlformats.org/officeDocument/2006/relationships/hyperlink" Target="https://www.3gpp.org/ftp/TSG_RAN/WG4_Radio/TSGR4_99-e/Docs/R4-2109259.zip" TargetMode="External"/><Relationship Id="rId21" Type="http://schemas.openxmlformats.org/officeDocument/2006/relationships/hyperlink" Target="https://www.3gpp.org/ftp/TSG_RAN/WG4_Radio/TSGR4_99-e/Docs/R4-2108815.zip" TargetMode="External"/><Relationship Id="rId63" Type="http://schemas.openxmlformats.org/officeDocument/2006/relationships/hyperlink" Target="https://www.3gpp.org/ftp/TSG_RAN/WG4_Radio/TSGR4_99-e/Docs/R4-2110445.zip" TargetMode="External"/><Relationship Id="rId159" Type="http://schemas.openxmlformats.org/officeDocument/2006/relationships/hyperlink" Target="https://www.3gpp.org/ftp/TSG_RAN/WG4_Radio/TSGR4_99-e/Docs/R4-2109778.zip" TargetMode="External"/><Relationship Id="rId324" Type="http://schemas.openxmlformats.org/officeDocument/2006/relationships/hyperlink" Target="https://www.3gpp.org/ftp/TSG_RAN/WG4_Radio/TSGR4_99-e/Docs/R4-2109575.zip" TargetMode="External"/><Relationship Id="rId366" Type="http://schemas.openxmlformats.org/officeDocument/2006/relationships/hyperlink" Target="https://www.3gpp.org/ftp/TSG_RAN/WG4_Radio/TSGR4_99-e/Docs/R4-2109559.zip" TargetMode="External"/><Relationship Id="rId170" Type="http://schemas.openxmlformats.org/officeDocument/2006/relationships/hyperlink" Target="https://www.3gpp.org/ftp/TSG_RAN/WG4_Radio/TSGR4_99-e/Docs/R4-2109776.zip" TargetMode="External"/><Relationship Id="rId226" Type="http://schemas.openxmlformats.org/officeDocument/2006/relationships/hyperlink" Target="https://www.3gpp.org/ftp/TSG_RAN/WG4_Radio/TSGR4_99-e/Docs/R4-2109405.zip" TargetMode="External"/><Relationship Id="rId433" Type="http://schemas.openxmlformats.org/officeDocument/2006/relationships/footer" Target="footer1.xml"/><Relationship Id="rId268" Type="http://schemas.openxmlformats.org/officeDocument/2006/relationships/hyperlink" Target="https://www.3gpp.org/ftp/TSG_RAN/WG4_Radio/TSGR4_99-e/Docs/R4-2111097.zip" TargetMode="External"/><Relationship Id="rId32" Type="http://schemas.openxmlformats.org/officeDocument/2006/relationships/hyperlink" Target="https://www.3gpp.org/ftp/TSG_RAN/WG4_Radio/TSGR4_99-e/Docs/R4-2110448.zip" TargetMode="External"/><Relationship Id="rId74" Type="http://schemas.openxmlformats.org/officeDocument/2006/relationships/hyperlink" Target="https://www.3gpp.org/ftp/TSG_RAN/WG4_Radio/TSGR4_99-e/Docs/R4-2110020.zip" TargetMode="External"/><Relationship Id="rId128" Type="http://schemas.openxmlformats.org/officeDocument/2006/relationships/hyperlink" Target="https://www.3gpp.org/ftp/TSG_RAN/WG4_Radio/TSGR4_99-e/Docs/R4-2111253.zip" TargetMode="External"/><Relationship Id="rId335" Type="http://schemas.openxmlformats.org/officeDocument/2006/relationships/hyperlink" Target="https://www.3gpp.org/ftp/TSG_RAN/WG4_Radio/TSGR4_99-e/Docs/R4-2111452.zip" TargetMode="External"/><Relationship Id="rId377" Type="http://schemas.openxmlformats.org/officeDocument/2006/relationships/hyperlink" Target="https://www.3gpp.org/ftp/TSG_RAN/WG4_Radio/TSGR4_99-e/Docs/R4-2109576.zip" TargetMode="External"/><Relationship Id="rId5" Type="http://schemas.openxmlformats.org/officeDocument/2006/relationships/footnotes" Target="footnotes.xml"/><Relationship Id="rId181" Type="http://schemas.openxmlformats.org/officeDocument/2006/relationships/hyperlink" Target="https://www.3gpp.org/ftp/TSG_RAN/WG4_Radio/TSGR4_99-e/Docs/R4-2111087.zip" TargetMode="External"/><Relationship Id="rId237" Type="http://schemas.openxmlformats.org/officeDocument/2006/relationships/hyperlink" Target="https://www.3gpp.org/ftp/TSG_RAN/WG4_Radio/TSGR4_99-e/Docs/R4-2109467.zip" TargetMode="External"/><Relationship Id="rId402" Type="http://schemas.openxmlformats.org/officeDocument/2006/relationships/hyperlink" Target="https://www.3gpp.org/ftp/TSG_RAN/WG4_Radio/TSGR4_99-e/Docs/R4-2111197.zip" TargetMode="External"/><Relationship Id="rId279" Type="http://schemas.openxmlformats.org/officeDocument/2006/relationships/hyperlink" Target="https://www.3gpp.org/ftp/TSG_RAN/WG4_Radio/TSGR4_99-e/Docs/R4-2109042.zip" TargetMode="External"/><Relationship Id="rId43" Type="http://schemas.openxmlformats.org/officeDocument/2006/relationships/hyperlink" Target="https://www.3gpp.org/ftp/TSG_RAN/WG4_Radio/TSGR4_99-e/Docs/R4-2110151.zip" TargetMode="External"/><Relationship Id="rId139" Type="http://schemas.openxmlformats.org/officeDocument/2006/relationships/hyperlink" Target="https://www.3gpp.org/ftp/TSG_RAN/WG4_Radio/TSGR4_99-e/Docs/R4-2110240.zip" TargetMode="External"/><Relationship Id="rId290" Type="http://schemas.openxmlformats.org/officeDocument/2006/relationships/hyperlink" Target="http://ftp.3gpp.org/TSG_RAN/WG4_Radio/TSGR4_99-e/Docs/R4-2111297.zip" TargetMode="External"/><Relationship Id="rId304" Type="http://schemas.openxmlformats.org/officeDocument/2006/relationships/hyperlink" Target="file:///E:\01%20&#26631;&#20934;\14%20HPUE\02%20UL_interCA\RAN4_99_e\Docs\R4-2109975.zip" TargetMode="External"/><Relationship Id="rId346" Type="http://schemas.openxmlformats.org/officeDocument/2006/relationships/hyperlink" Target="https://www.3gpp.org/ftp/TSG_RAN/WG4_Radio/TSGR4_99-e/Docs/R4-2108910.zip" TargetMode="External"/><Relationship Id="rId388" Type="http://schemas.openxmlformats.org/officeDocument/2006/relationships/hyperlink" Target="https://www.3gpp.org/ftp/TSG_RAN/WG4_Radio/TSGR4_99-e/Docs/R4-2110022.zip" TargetMode="External"/><Relationship Id="rId85" Type="http://schemas.openxmlformats.org/officeDocument/2006/relationships/hyperlink" Target="https://www.3gpp.org/ftp/TSG_RAN/WG4_Radio/TSGR4_99-e/Docs/R4-2108813.zip" TargetMode="External"/><Relationship Id="rId150" Type="http://schemas.openxmlformats.org/officeDocument/2006/relationships/hyperlink" Target="https://www.3gpp.org/ftp/TSG_RAN/WG4_Radio/TSGR4_99-e/Docs/R4-2110775.zip" TargetMode="External"/><Relationship Id="rId192" Type="http://schemas.openxmlformats.org/officeDocument/2006/relationships/hyperlink" Target="https://www.3gpp.org/ftp/TSG_RAN/WG4_Radio/TSGR4_99-e/Docs/R4-2108980.zip" TargetMode="External"/><Relationship Id="rId206" Type="http://schemas.openxmlformats.org/officeDocument/2006/relationships/hyperlink" Target="https://www.3gpp.org/ftp/TSG_RAN/WG4_Radio/TSGR4_99-e/Docs/R4-2110704.zip" TargetMode="External"/><Relationship Id="rId413" Type="http://schemas.openxmlformats.org/officeDocument/2006/relationships/hyperlink" Target="https://www.3gpp.org/ftp/tsg_ran/WG4_Radio/TSGR4_99-e/Docs/R4-2109742.zip" TargetMode="External"/><Relationship Id="rId248" Type="http://schemas.openxmlformats.org/officeDocument/2006/relationships/hyperlink" Target="https://www.3gpp.org/ftp/TSG_RAN/WG4_Radio/TSGR4_99-e/Docs/R4-2110674.zip" TargetMode="External"/><Relationship Id="rId12" Type="http://schemas.openxmlformats.org/officeDocument/2006/relationships/hyperlink" Target="https://www.3gpp.org/ftp/TSG_RAN/WG4_Radio/TSGR4_99-e/Docs/R4-2109140.zip" TargetMode="External"/><Relationship Id="rId108" Type="http://schemas.openxmlformats.org/officeDocument/2006/relationships/hyperlink" Target="https://www.3gpp.org/ftp/TSG_RAN/WG4_Radio/TSGR4_99-e/Docs/R4-2108931.zip" TargetMode="External"/><Relationship Id="rId315" Type="http://schemas.openxmlformats.org/officeDocument/2006/relationships/hyperlink" Target="https://www.3gpp.org/ftp/TSG_RAN/WG4_Radio/TSGR4_99-e/Docs/R4-2108902.zip" TargetMode="External"/><Relationship Id="rId357" Type="http://schemas.openxmlformats.org/officeDocument/2006/relationships/hyperlink" Target="https://www.3gpp.org/ftp/TSG_RAN/WG4_Radio/TSGR4_99-e/Docs/R4-2109558.zip" TargetMode="External"/><Relationship Id="rId54" Type="http://schemas.openxmlformats.org/officeDocument/2006/relationships/hyperlink" Target="https://www.3gpp.org/ftp/TSG_RAN/WG4_Radio/TSGR4_99-e/Docs/R4-2110156.zip" TargetMode="External"/><Relationship Id="rId96" Type="http://schemas.openxmlformats.org/officeDocument/2006/relationships/hyperlink" Target="https://www.3gpp.org/ftp/TSG_RAN/WG4_Radio/TSGR4_99-e/Docs/R4-2109008.zip" TargetMode="External"/><Relationship Id="rId161" Type="http://schemas.openxmlformats.org/officeDocument/2006/relationships/hyperlink" Target="https://www.3gpp.org/ftp/TSG_RAN/WG4_Radio/TSGR4_99-e/Docs/R4-2109265.zip" TargetMode="External"/><Relationship Id="rId217" Type="http://schemas.openxmlformats.org/officeDocument/2006/relationships/hyperlink" Target="https://www.3gpp.org/ftp/TSG_RAN/WG4_Radio/TSGR4_99-e/Docs/R4-2111160.zip" TargetMode="External"/><Relationship Id="rId399" Type="http://schemas.openxmlformats.org/officeDocument/2006/relationships/hyperlink" Target="https://www.3gpp.org/ftp/TSG_RAN/WG4_Radio/TSGR4_99-e/Docs/R4-2109879.zip" TargetMode="External"/><Relationship Id="rId259" Type="http://schemas.openxmlformats.org/officeDocument/2006/relationships/hyperlink" Target="https://www.3gpp.org/ftp/TSG_RAN/WG4_Radio/TSGR4_99-e/Docs/R4-2110682.zip" TargetMode="External"/><Relationship Id="rId424" Type="http://schemas.openxmlformats.org/officeDocument/2006/relationships/hyperlink" Target="https://www.3gpp.org/ftp/TSG_RAN/WG4_Radio/TSGR4_99-e/Docs/R4-2111450.zip" TargetMode="External"/><Relationship Id="rId23" Type="http://schemas.openxmlformats.org/officeDocument/2006/relationships/hyperlink" Target="https://www.3gpp.org/ftp/TSG_RAN/WG4_Radio/TSGR4_99-e/Docs/R4-2109379.zip" TargetMode="External"/><Relationship Id="rId119" Type="http://schemas.openxmlformats.org/officeDocument/2006/relationships/hyperlink" Target="https://www.3gpp.org/ftp/TSG_RAN/WG4_Radio/TSGR4_99-e/Docs/R4-2110158.zip" TargetMode="External"/><Relationship Id="rId270" Type="http://schemas.openxmlformats.org/officeDocument/2006/relationships/hyperlink" Target="https://www.3gpp.org/ftp/TSG_RAN/WG4_Radio/TSGR4_99-e/Docs/R4-2110457.zip" TargetMode="External"/><Relationship Id="rId326" Type="http://schemas.openxmlformats.org/officeDocument/2006/relationships/hyperlink" Target="https://www.3gpp.org/ftp/TSG_RAN/WG4_Radio/TSGR4_99-e/Docs/R4-2110164.zip" TargetMode="External"/><Relationship Id="rId65" Type="http://schemas.openxmlformats.org/officeDocument/2006/relationships/hyperlink" Target="https://www.3gpp.org/ftp/TSG_RAN/WG4_Radio/TSGR4_99-e/Docs/R4-2109129.zip" TargetMode="External"/><Relationship Id="rId130" Type="http://schemas.openxmlformats.org/officeDocument/2006/relationships/hyperlink" Target="https://www.3gpp.org/ftp/TSG_RAN/WG4_Radio/TSGR4_99-e/Docs/R4-2108864.zip" TargetMode="External"/><Relationship Id="rId368" Type="http://schemas.openxmlformats.org/officeDocument/2006/relationships/hyperlink" Target="https://www.3gpp.org/ftp/TSG_RAN/WG4_Radio/TSGR4_99-e/Docs/R4-2109788.zip" TargetMode="External"/><Relationship Id="rId172" Type="http://schemas.openxmlformats.org/officeDocument/2006/relationships/hyperlink" Target="https://www.3gpp.org/ftp/TSG_RAN/WG4_Radio/TSGR4_99-e/Docs/R4-2109876.zip" TargetMode="External"/><Relationship Id="rId228" Type="http://schemas.openxmlformats.org/officeDocument/2006/relationships/hyperlink" Target="https://www.3gpp.org/ftp/TSG_RAN/WG4_Radio/TSGR4_99-e/Docs/R4-2109407.zip" TargetMode="External"/><Relationship Id="rId435" Type="http://schemas.openxmlformats.org/officeDocument/2006/relationships/fontTable" Target="fontTable.xml"/><Relationship Id="rId281" Type="http://schemas.openxmlformats.org/officeDocument/2006/relationships/hyperlink" Target="http://ftp.3gpp.org/TSG_RAN/WG4_Radio/TSGR4_99-e/Docs/R4-2108940.zip" TargetMode="External"/><Relationship Id="rId337" Type="http://schemas.openxmlformats.org/officeDocument/2006/relationships/hyperlink" Target="https://www.3gpp.org/ftp/TSG_RAN/WG4_Radio/TSGR4_99-e/Docs/R4-2108912.zip" TargetMode="External"/><Relationship Id="rId34" Type="http://schemas.openxmlformats.org/officeDocument/2006/relationships/hyperlink" Target="https://www.3gpp.org/ftp/TSG_RAN/WG4_Radio/TSGR4_99-e/Docs/R4-2111509.zip" TargetMode="External"/><Relationship Id="rId76" Type="http://schemas.openxmlformats.org/officeDocument/2006/relationships/hyperlink" Target="https://www.3gpp.org/ftp/TSG_RAN/WG4_Radio/TSGR4_99-e/Docs/R4-2110400.zip" TargetMode="External"/><Relationship Id="rId141" Type="http://schemas.openxmlformats.org/officeDocument/2006/relationships/hyperlink" Target="https://www.3gpp.org/ftp/TSG_RAN/WG4_Radio/TSGR4_99-e/Docs/R4-2110242.zip" TargetMode="External"/><Relationship Id="rId379" Type="http://schemas.openxmlformats.org/officeDocument/2006/relationships/hyperlink" Target="https://www.3gpp.org/ftp/TSG_RAN/WG4_Radio/TSGR4_99-e/Docs/R4-2110162.zip" TargetMode="External"/><Relationship Id="rId7" Type="http://schemas.openxmlformats.org/officeDocument/2006/relationships/hyperlink" Target="https://www.3gpp.org/ftp/TSG_RAN/WG4_Radio/TSGR4_99-e/Docs/R4-2108926.zip" TargetMode="External"/><Relationship Id="rId183" Type="http://schemas.openxmlformats.org/officeDocument/2006/relationships/hyperlink" Target="https://www.3gpp.org/ftp/TSG_RAN/WG4_Radio/TSGR4_99-e/Docs/R4-2111103.zip" TargetMode="External"/><Relationship Id="rId239" Type="http://schemas.openxmlformats.org/officeDocument/2006/relationships/hyperlink" Target="https://www.3gpp.org/ftp/TSG_RAN/WG4_Radio/TSGR4_99-e/Docs/R4-2109471.zip" TargetMode="External"/><Relationship Id="rId390" Type="http://schemas.openxmlformats.org/officeDocument/2006/relationships/hyperlink" Target="https://www.3gpp.org/ftp/TSG_RAN/WG4_Radio/TSGR4_99-e/Docs/R4-2110399.zip" TargetMode="External"/><Relationship Id="rId404" Type="http://schemas.openxmlformats.org/officeDocument/2006/relationships/hyperlink" Target="https://www.3gpp.org/ftp/TSG_RAN/WG4_Radio/TSGR4_99-e/Docs/R4-2111424.zip" TargetMode="External"/><Relationship Id="rId250" Type="http://schemas.openxmlformats.org/officeDocument/2006/relationships/hyperlink" Target="https://www.3gpp.org/ftp/TSG_RAN/WG4_Radio/TSGR4_99-e/Docs/R4-2110697.zip" TargetMode="External"/><Relationship Id="rId292" Type="http://schemas.openxmlformats.org/officeDocument/2006/relationships/hyperlink" Target="https://www.3gpp.org/ftp/TSG_RAN/WG4_Radio/TSGR4_99-e/Docs/R4-2108975.zip" TargetMode="External"/><Relationship Id="rId306" Type="http://schemas.openxmlformats.org/officeDocument/2006/relationships/hyperlink" Target="file:///E:\01%20&#26631;&#20934;\14%20HPUE\02%20UL_interCA\RAN4_99_e\Docs\R4-2110049.zip" TargetMode="External"/><Relationship Id="rId45" Type="http://schemas.openxmlformats.org/officeDocument/2006/relationships/hyperlink" Target="https://www.3gpp.org/ftp/TSG_RAN/WG4_Radio/TSGR4_99-e/Docs/R4-2111358.zip" TargetMode="External"/><Relationship Id="rId87" Type="http://schemas.openxmlformats.org/officeDocument/2006/relationships/hyperlink" Target="https://www.3gpp.org/ftp/TSG_RAN/WG4_Radio/TSGR4_99-e/Docs/R4-2109547.zip" TargetMode="External"/><Relationship Id="rId110" Type="http://schemas.openxmlformats.org/officeDocument/2006/relationships/hyperlink" Target="https://www.3gpp.org/ftp/TSG_RAN/WG4_Radio/TSGR4_99-e/Docs/R4-2111475.zip" TargetMode="External"/><Relationship Id="rId348" Type="http://schemas.openxmlformats.org/officeDocument/2006/relationships/hyperlink" Target="https://www.3gpp.org/ftp/TSG_RAN/WG4_Radio/TSGR4_99-e/Docs/R4-2109787.zip" TargetMode="External"/><Relationship Id="rId152" Type="http://schemas.openxmlformats.org/officeDocument/2006/relationships/hyperlink" Target="https://www.3gpp.org/ftp/TSG_RAN/WG4_Radio/TSGR4_99-e/Docs/R4-2111093.zip" TargetMode="External"/><Relationship Id="rId194" Type="http://schemas.openxmlformats.org/officeDocument/2006/relationships/hyperlink" Target="https://www.3gpp.org/ftp/TSG_RAN/WG4_Radio/TSGR4_99-e/Docs/R4-2108982.zip" TargetMode="External"/><Relationship Id="rId208" Type="http://schemas.openxmlformats.org/officeDocument/2006/relationships/hyperlink" Target="https://www.3gpp.org/ftp/TSG_RAN/WG4_Radio/TSGR4_99-e/Docs/R4-2110706.zip" TargetMode="External"/><Relationship Id="rId415" Type="http://schemas.openxmlformats.org/officeDocument/2006/relationships/hyperlink" Target="https://www.3gpp.org/ftp/TSG_RAN/WG4_Radio/TSGR4_99-e/Docs/R4-2108867.zip" TargetMode="External"/><Relationship Id="rId261" Type="http://schemas.openxmlformats.org/officeDocument/2006/relationships/hyperlink" Target="https://www.3gpp.org/ftp/TSG_RAN/WG4_Radio/TSGR4_99-e/Docs/R4-2110699.zip" TargetMode="External"/><Relationship Id="rId14" Type="http://schemas.openxmlformats.org/officeDocument/2006/relationships/hyperlink" Target="https://www.3gpp.org/ftp/TSG_RAN/WG4_Radio/TSGR4_99-e/Docs/R4-2109153.zip" TargetMode="External"/><Relationship Id="rId56" Type="http://schemas.openxmlformats.org/officeDocument/2006/relationships/hyperlink" Target="https://www.3gpp.org/ftp/TSG_RAN/WG4_Radio/TSGR4_99-e/Docs/R4-2110982.zip" TargetMode="External"/><Relationship Id="rId317" Type="http://schemas.openxmlformats.org/officeDocument/2006/relationships/hyperlink" Target="https://www.3gpp.org/ftp/TSG_RAN/WG4_Radio/TSGR4_99-e/Docs/R4-2108904.zip" TargetMode="External"/><Relationship Id="rId359" Type="http://schemas.openxmlformats.org/officeDocument/2006/relationships/hyperlink" Target="https://www.3gpp.org/ftp/TSG_RAN/WG4_Radio/TSGR4_99-e/Docs/R4-2109655.zip" TargetMode="External"/><Relationship Id="rId98" Type="http://schemas.openxmlformats.org/officeDocument/2006/relationships/hyperlink" Target="https://www.3gpp.org/ftp/TSG_RAN/WG4_Radio/TSGR4_99-e/Docs/R4-2109670.zip" TargetMode="External"/><Relationship Id="rId121" Type="http://schemas.openxmlformats.org/officeDocument/2006/relationships/hyperlink" Target="https://www.3gpp.org/ftp/TSG_RAN/WG4_Radio/TSGR4_99-e/Docs/R4-2109630.zip" TargetMode="External"/><Relationship Id="rId163" Type="http://schemas.openxmlformats.org/officeDocument/2006/relationships/hyperlink" Target="https://www.3gpp.org/ftp/TSG_RAN/WG4_Radio/TSGR4_99-e/Docs/R4-2109397.zip" TargetMode="External"/><Relationship Id="rId219" Type="http://schemas.openxmlformats.org/officeDocument/2006/relationships/hyperlink" Target="https://www.3gpp.org/ftp/TSG_RAN/WG4_Radio/TSGR4_99-e/Docs/R4-2110679.zip" TargetMode="External"/><Relationship Id="rId370" Type="http://schemas.openxmlformats.org/officeDocument/2006/relationships/hyperlink" Target="https://www.3gpp.org/ftp/TSG_RAN/WG4_Radio/TSGR4_99-e/Docs/R4-2109788.zip" TargetMode="External"/><Relationship Id="rId426" Type="http://schemas.openxmlformats.org/officeDocument/2006/relationships/hyperlink" Target="https://www.3gpp.org/ftp/TSG_RAN/WG4_Radio/TSGR4_99-e/Docs/R4-2110198.zip" TargetMode="External"/><Relationship Id="rId230" Type="http://schemas.openxmlformats.org/officeDocument/2006/relationships/hyperlink" Target="https://www.3gpp.org/ftp/TSG_RAN/WG4_Radio/TSGR4_99-e/Docs/R4-2109409.zip" TargetMode="External"/><Relationship Id="rId25" Type="http://schemas.openxmlformats.org/officeDocument/2006/relationships/hyperlink" Target="https://www.3gpp.org/ftp/TSG_RAN/WG4_Radio/TSGR4_99-e/Docs/R4-2108869.zip" TargetMode="External"/><Relationship Id="rId67" Type="http://schemas.openxmlformats.org/officeDocument/2006/relationships/hyperlink" Target="https://www.3gpp.org/ftp/TSG_RAN/WG4_Radio/TSGR4_99-e/Docs/R4-2108945.zip" TargetMode="External"/><Relationship Id="rId272" Type="http://schemas.openxmlformats.org/officeDocument/2006/relationships/hyperlink" Target="https://www.3gpp.org/ftp/TSG_RAN/WG4_Radio/TSGR4_99-e/Docs/R4-2111427.zip" TargetMode="External"/><Relationship Id="rId328" Type="http://schemas.openxmlformats.org/officeDocument/2006/relationships/hyperlink" Target="https://www.3gpp.org/ftp/TSG_RAN/WG4_Radio/TSGR4_99-e/Docs/R4-2110478.zip" TargetMode="External"/><Relationship Id="rId132" Type="http://schemas.openxmlformats.org/officeDocument/2006/relationships/hyperlink" Target="https://www.3gpp.org/ftp/TSG_RAN/WG4_Radio/TSGR4_99-e/Docs/R4-2109746.zip" TargetMode="External"/><Relationship Id="rId174" Type="http://schemas.openxmlformats.org/officeDocument/2006/relationships/hyperlink" Target="https://www.3gpp.org/ftp/TSG_RAN/WG4_Radio/TSGR4_99-e/Docs/R4-2110452.zip" TargetMode="External"/><Relationship Id="rId381" Type="http://schemas.openxmlformats.org/officeDocument/2006/relationships/hyperlink" Target="https://www.3gpp.org/ftp/TSG_RAN/WG4_Radio/TSGR4_99-e/Docs/R4-2109691.zip" TargetMode="External"/><Relationship Id="rId241" Type="http://schemas.openxmlformats.org/officeDocument/2006/relationships/hyperlink" Target="https://www.3gpp.org/ftp/TSG_RAN/WG4_Radio/TSGR4_99-e/Docs/R4-2109473.zip" TargetMode="External"/><Relationship Id="rId36" Type="http://schemas.openxmlformats.org/officeDocument/2006/relationships/hyperlink" Target="https://www.3gpp.org/ftp/TSG_RAN/WG4_Radio/TSGR4_99-e/Docs/R4-2111508.zip" TargetMode="External"/><Relationship Id="rId283" Type="http://schemas.openxmlformats.org/officeDocument/2006/relationships/hyperlink" Target="http://ftp.3gpp.org/TSG_RAN/WG4_Radio/TSGR4_99-e/Docs/R4-2108942.zip" TargetMode="External"/><Relationship Id="rId339" Type="http://schemas.openxmlformats.org/officeDocument/2006/relationships/hyperlink" Target="https://www.3gpp.org/ftp/TSG_RAN/WG4_Radio/TSGR4_99-e/Docs/R4-2109980.zip" TargetMode="External"/><Relationship Id="rId78" Type="http://schemas.openxmlformats.org/officeDocument/2006/relationships/hyperlink" Target="https://www.3gpp.org/ftp/TSG_RAN/WG4_Radio/TSGR4_99-e/Docs/R4-2111437.zip" TargetMode="External"/><Relationship Id="rId101" Type="http://schemas.openxmlformats.org/officeDocument/2006/relationships/hyperlink" Target="https://www.3gpp.org/ftp/TSG_RAN/WG4_Radio/TSGR4_99-e/Docs/R4-2111064.zip" TargetMode="External"/><Relationship Id="rId143" Type="http://schemas.openxmlformats.org/officeDocument/2006/relationships/hyperlink" Target="https://www.3gpp.org/ftp/TSG_RAN/WG4_Radio/TSGR4_99-e/Docs/R4-2110245.zip" TargetMode="External"/><Relationship Id="rId185" Type="http://schemas.openxmlformats.org/officeDocument/2006/relationships/hyperlink" Target="https://www.3gpp.org/ftp/TSG_RAN/WG4_Radio/TSGR4_99-e/Docs/R4-2110451.zip" TargetMode="External"/><Relationship Id="rId350" Type="http://schemas.openxmlformats.org/officeDocument/2006/relationships/hyperlink" Target="https://www.3gpp.org/ftp/TSG_RAN/WG4_Radio/TSGR4_99-e/Docs/R4-2111370.zip" TargetMode="External"/><Relationship Id="rId406" Type="http://schemas.openxmlformats.org/officeDocument/2006/relationships/hyperlink" Target="https://www.3gpp.org/ftp/tsg_ran/WG4_Radio/TSGR4_99-e/Docs/R4-2109373.zip" TargetMode="External"/><Relationship Id="rId9" Type="http://schemas.openxmlformats.org/officeDocument/2006/relationships/hyperlink" Target="https://www.3gpp.org/ftp/TSG_RAN/WG4_Radio/TSGR4_99-e/Docs/R4-2110389.zip" TargetMode="External"/><Relationship Id="rId210" Type="http://schemas.openxmlformats.org/officeDocument/2006/relationships/hyperlink" Target="https://www.3gpp.org/ftp/TSG_RAN/WG4_Radio/TSGR4_99-e/Docs/R4-2110708.zip" TargetMode="External"/><Relationship Id="rId392" Type="http://schemas.openxmlformats.org/officeDocument/2006/relationships/hyperlink" Target="https://www.3gpp.org/ftp/TSG_RAN/WG4_Radio/TSGR4_99-e/Docs/R4-2111187.zip" TargetMode="External"/><Relationship Id="rId252" Type="http://schemas.openxmlformats.org/officeDocument/2006/relationships/hyperlink" Target="https://www.3gpp.org/ftp/TSG_RAN/WG4_Radio/TSGR4_99-e/Docs/R4-2111088.zip" TargetMode="External"/><Relationship Id="rId294" Type="http://schemas.openxmlformats.org/officeDocument/2006/relationships/hyperlink" Target="https://www.3gpp.org/ftp/TSG_RAN/WG4_Radio/TSGR4_99-e/Docs/R4-2109677.zip" TargetMode="External"/><Relationship Id="rId308" Type="http://schemas.openxmlformats.org/officeDocument/2006/relationships/hyperlink" Target="file:///E:\01%20&#26631;&#20934;\14%20HPUE\02%20UL_interCA\RAN4_99_e\Docs\R4-2110192.zip" TargetMode="External"/><Relationship Id="rId47" Type="http://schemas.openxmlformats.org/officeDocument/2006/relationships/hyperlink" Target="https://www.3gpp.org/ftp/TSG_RAN/WG4_Radio/TSGR4_99-e/Docs/R4-2111415.zip" TargetMode="External"/><Relationship Id="rId89" Type="http://schemas.openxmlformats.org/officeDocument/2006/relationships/hyperlink" Target="https://www.3gpp.org/ftp/TSG_RAN/WG4_Radio/TSGR4_99-e/Docs/R4-2109789.zip" TargetMode="External"/><Relationship Id="rId112" Type="http://schemas.openxmlformats.org/officeDocument/2006/relationships/hyperlink" Target="https://www.3gpp.org/ftp/TSG_RAN/WG4_Radio/TSGR4_99-e/Docs/R4-2109262.zip" TargetMode="External"/><Relationship Id="rId154" Type="http://schemas.openxmlformats.org/officeDocument/2006/relationships/hyperlink" Target="https://www.3gpp.org/ftp/TSG_RAN/WG4_Radio/TSGR4_99-e/Docs/R4-2111095.zip" TargetMode="External"/><Relationship Id="rId361" Type="http://schemas.openxmlformats.org/officeDocument/2006/relationships/hyperlink" Target="https://www.3gpp.org/ftp/TSG_RAN/WG4_Radio/TSGR4_99-e/Docs/R4-2110824.zip" TargetMode="External"/><Relationship Id="rId196" Type="http://schemas.openxmlformats.org/officeDocument/2006/relationships/hyperlink" Target="https://www.3gpp.org/ftp/TSG_RAN/WG4_Radio/TSGR4_99-e/Docs/R4-2108984.zip" TargetMode="External"/><Relationship Id="rId417" Type="http://schemas.openxmlformats.org/officeDocument/2006/relationships/hyperlink" Target="https://www.3gpp.org/ftp/TSG_RAN/WG4_Radio/TSGR4_99-e/Docs/R4-2111209.zip" TargetMode="External"/><Relationship Id="rId16" Type="http://schemas.openxmlformats.org/officeDocument/2006/relationships/hyperlink" Target="https://www.3gpp.org/ftp/TSG_RAN/WG4_Radio/TSGR4_99-e/Docs/R4-2110288.zip" TargetMode="External"/><Relationship Id="rId221" Type="http://schemas.openxmlformats.org/officeDocument/2006/relationships/hyperlink" Target="https://www.3gpp.org/ftp/TSG_RAN/WG4_Radio/TSGR4_99-e/Docs/R4-2111101.zip" TargetMode="External"/><Relationship Id="rId263" Type="http://schemas.openxmlformats.org/officeDocument/2006/relationships/hyperlink" Target="https://www.3gpp.org/ftp/TSG_RAN/WG4_Radio/TSGR4_99-e/Docs/R4-2111102.zip" TargetMode="External"/><Relationship Id="rId319" Type="http://schemas.openxmlformats.org/officeDocument/2006/relationships/hyperlink" Target="https://www.3gpp.org/ftp/TSG_RAN/WG4_Radio/TSGR4_99-e/Docs/R4-2108906.zip" TargetMode="External"/><Relationship Id="rId58" Type="http://schemas.openxmlformats.org/officeDocument/2006/relationships/hyperlink" Target="https://www.3gpp.org/ftp/TSG_RAN/WG4_Radio/TSGR4_99-e/Docs/R4-2111353.zip" TargetMode="External"/><Relationship Id="rId123" Type="http://schemas.openxmlformats.org/officeDocument/2006/relationships/hyperlink" Target="https://www.3gpp.org/ftp/TSG_RAN/WG4_Radio/TSGR4_99-e/Docs/R4-2111487.zip" TargetMode="External"/><Relationship Id="rId330" Type="http://schemas.openxmlformats.org/officeDocument/2006/relationships/hyperlink" Target="https://www.3gpp.org/ftp/TSG_RAN/WG4_Radio/TSGR4_99-e/Docs/R4-2110835.zip" TargetMode="External"/><Relationship Id="rId165" Type="http://schemas.openxmlformats.org/officeDocument/2006/relationships/hyperlink" Target="https://www.3gpp.org/ftp/TSG_RAN/WG4_Radio/TSGR4_99-e/Docs/R4-2109400.zip" TargetMode="External"/><Relationship Id="rId372" Type="http://schemas.openxmlformats.org/officeDocument/2006/relationships/hyperlink" Target="https://www.3gpp.org/ftp/TSG_RAN/WG4_Radio/TSGR4_99-e/Docs/R4-2110434.zip" TargetMode="External"/><Relationship Id="rId428" Type="http://schemas.openxmlformats.org/officeDocument/2006/relationships/hyperlink" Target="https://www.3gpp.org/ftp/TSG_RAN/WG4_Radio/TSGR4_99-e/Docs/R4-2110959.zip" TargetMode="External"/><Relationship Id="rId232" Type="http://schemas.openxmlformats.org/officeDocument/2006/relationships/hyperlink" Target="https://www.3gpp.org/ftp/TSG_RAN/WG4_Radio/TSGR4_99-e/Docs/R4-2109411.zip" TargetMode="External"/><Relationship Id="rId274" Type="http://schemas.openxmlformats.org/officeDocument/2006/relationships/hyperlink" Target="https://www.3gpp.org/ftp/TSG_RAN/WG4_Radio/TSGR4_99-e/Docs/R4-2109039.zip" TargetMode="External"/><Relationship Id="rId27" Type="http://schemas.openxmlformats.org/officeDocument/2006/relationships/hyperlink" Target="https://www.3gpp.org/ftp/TSG_RAN/WG4_Radio/TSGR4_99-e/Docs/R4-2109166.zip" TargetMode="External"/><Relationship Id="rId69" Type="http://schemas.openxmlformats.org/officeDocument/2006/relationships/hyperlink" Target="https://www.3gpp.org/ftp/TSG_RAN/WG4_Radio/TSGR4_99-e/Docs/R4-2109045.zip" TargetMode="External"/><Relationship Id="rId134" Type="http://schemas.openxmlformats.org/officeDocument/2006/relationships/hyperlink" Target="https://www.3gpp.org/ftp/TSG_RAN/WG4_Radio/TSGR4_99-e/Docs/R4-2109793.zip" TargetMode="External"/><Relationship Id="rId80" Type="http://schemas.openxmlformats.org/officeDocument/2006/relationships/image" Target="media/image1.png"/><Relationship Id="rId176" Type="http://schemas.openxmlformats.org/officeDocument/2006/relationships/hyperlink" Target="https://www.3gpp.org/ftp/TSG_RAN/WG4_Radio/TSGR4_99-e/Docs/R4-2110668.zip" TargetMode="External"/><Relationship Id="rId341" Type="http://schemas.openxmlformats.org/officeDocument/2006/relationships/hyperlink" Target="https://www.3gpp.org/ftp/TSG_RAN/WG4_Radio/TSGR4_99-e/Docs/R4-2109450.zip" TargetMode="External"/><Relationship Id="rId383" Type="http://schemas.openxmlformats.org/officeDocument/2006/relationships/hyperlink" Target="https://www.3gpp.org/ftp/TSG_RAN/WG4_Radio/TSGR4_99-e/Docs/R4-2110175.zip" TargetMode="External"/><Relationship Id="rId201" Type="http://schemas.openxmlformats.org/officeDocument/2006/relationships/hyperlink" Target="https://www.3gpp.org/ftp/TSG_RAN/WG4_Radio/TSGR4_99-e/Docs/R4-2109470.zip" TargetMode="External"/><Relationship Id="rId243" Type="http://schemas.openxmlformats.org/officeDocument/2006/relationships/hyperlink" Target="https://www.3gpp.org/ftp/TSG_RAN/WG4_Radio/TSGR4_99-e/Docs/R4-2110669.zip" TargetMode="External"/><Relationship Id="rId285" Type="http://schemas.openxmlformats.org/officeDocument/2006/relationships/hyperlink" Target="http://ftp.3gpp.org/TSG_RAN/WG4_Radio/TSGR4_99-e/Docs/R4-2109441.zip" TargetMode="External"/><Relationship Id="rId38" Type="http://schemas.openxmlformats.org/officeDocument/2006/relationships/hyperlink" Target="https://www.3gpp.org/ftp/TSG_RAN/WG4_Radio/TSGR4_99-e/Docs/R4-2108787.zip" TargetMode="External"/><Relationship Id="rId103" Type="http://schemas.openxmlformats.org/officeDocument/2006/relationships/hyperlink" Target="https://www.3gpp.org/ftp/TSG_RAN/WG4_Radio/TSGR4_99-e/Docs/R4-2110087.zip" TargetMode="External"/><Relationship Id="rId310" Type="http://schemas.openxmlformats.org/officeDocument/2006/relationships/hyperlink" Target="file:///E:\01%20&#26631;&#20934;\14%20HPUE\02%20UL_interCA\RAN4_99_e\Docs\R4-2110830.zip" TargetMode="External"/><Relationship Id="rId91" Type="http://schemas.openxmlformats.org/officeDocument/2006/relationships/hyperlink" Target="https://www.3gpp.org/ftp/TSG_RAN/WG4_Radio/TSGR4_99-e/Docs/R4-2111063.zip" TargetMode="External"/><Relationship Id="rId145" Type="http://schemas.openxmlformats.org/officeDocument/2006/relationships/hyperlink" Target="https://www.3gpp.org/ftp/TSG_RAN/WG4_Radio/TSGR4_99-e/Docs/R4-2110247.zip" TargetMode="External"/><Relationship Id="rId187" Type="http://schemas.openxmlformats.org/officeDocument/2006/relationships/hyperlink" Target="https://www.3gpp.org/ftp/TSG_RAN/WG4_Radio/TSGR4_99-e/Docs/R4-2111162.zip" TargetMode="External"/><Relationship Id="rId352" Type="http://schemas.openxmlformats.org/officeDocument/2006/relationships/hyperlink" Target="https://www.3gpp.org/ftp/TSG_RAN/WG4_Radio/TSGR4_99-e/Docs/R4-2108912.zip" TargetMode="External"/><Relationship Id="rId394" Type="http://schemas.openxmlformats.org/officeDocument/2006/relationships/hyperlink" Target="https://www.3gpp.org/ftp/TSG_RAN/WG4_Radio/TSGR4_99-e/Docs/R4-2111434.zip" TargetMode="External"/><Relationship Id="rId408" Type="http://schemas.openxmlformats.org/officeDocument/2006/relationships/hyperlink" Target="https://www.3gpp.org/ftp/tsg_ran/WG4_Radio/TSGR4_99-e/Docs/R4-2109377.zip" TargetMode="External"/><Relationship Id="rId212" Type="http://schemas.openxmlformats.org/officeDocument/2006/relationships/hyperlink" Target="https://www.3gpp.org/ftp/TSG_RAN/WG4_Radio/TSGR4_99-e/Docs/R4-2110710.zip" TargetMode="External"/><Relationship Id="rId254" Type="http://schemas.openxmlformats.org/officeDocument/2006/relationships/hyperlink" Target="https://www.3gpp.org/ftp/TSG_RAN/WG4_Radio/TSGR4_99-e/Docs/R4-2111098.zip" TargetMode="External"/><Relationship Id="rId28" Type="http://schemas.openxmlformats.org/officeDocument/2006/relationships/hyperlink" Target="https://www.3gpp.org/ftp/TSG_RAN/WG4_Radio/TSGR4_99-e/Docs/R4-2109453.zip" TargetMode="External"/><Relationship Id="rId49" Type="http://schemas.openxmlformats.org/officeDocument/2006/relationships/hyperlink" Target="https://www.3gpp.org/ftp/TSG_RAN/WG4_Radio/TSGR4_99-e/Docs/R4-2108803.zip" TargetMode="External"/><Relationship Id="rId114" Type="http://schemas.openxmlformats.org/officeDocument/2006/relationships/hyperlink" Target="https://www.3gpp.org/ftp/TSG_RAN/WG4_Radio/TSGR4_99-e/Docs/R4-2110243.zip" TargetMode="External"/><Relationship Id="rId275" Type="http://schemas.openxmlformats.org/officeDocument/2006/relationships/hyperlink" Target="https://www.3gpp.org/ftp/TSG_RAN/WG4_Radio/TSGR4_99-e/Docs/R4-2109041.zip" TargetMode="External"/><Relationship Id="rId296" Type="http://schemas.openxmlformats.org/officeDocument/2006/relationships/hyperlink" Target="https://www.3gpp.org/ftp/TSG_RAN/WG4_Radio/TSGR4_99-e/Docs/R4-2108944.zip" TargetMode="External"/><Relationship Id="rId300" Type="http://schemas.openxmlformats.org/officeDocument/2006/relationships/hyperlink" Target="https://www.3gpp.org/ftp/TSG_RAN/WG4_Radio/TSGR4_99-e/Docs/R4-2110475.zip" TargetMode="External"/><Relationship Id="rId60" Type="http://schemas.openxmlformats.org/officeDocument/2006/relationships/hyperlink" Target="https://www.3gpp.org/ftp/TSG_RAN/WG4_Radio/TSGR4_99-e/Docs/R4-2109155.zip" TargetMode="External"/><Relationship Id="rId81" Type="http://schemas.openxmlformats.org/officeDocument/2006/relationships/image" Target="media/image2.png"/><Relationship Id="rId135" Type="http://schemas.openxmlformats.org/officeDocument/2006/relationships/hyperlink" Target="https://www.3gpp.org/ftp/TSG_RAN/WG4_Radio/TSGR4_99-e/Docs/R4-2109918.zip" TargetMode="External"/><Relationship Id="rId156" Type="http://schemas.openxmlformats.org/officeDocument/2006/relationships/hyperlink" Target="https://www.3gpp.org/ftp/TSG_RAN/WG4_Radio/TSGR4_99-e/Docs/R4-2111104.zip" TargetMode="External"/><Relationship Id="rId177" Type="http://schemas.openxmlformats.org/officeDocument/2006/relationships/hyperlink" Target="https://www.3gpp.org/ftp/TSG_RAN/WG4_Radio/TSGR4_99-e/Docs/R4-2110696.zip" TargetMode="External"/><Relationship Id="rId198" Type="http://schemas.openxmlformats.org/officeDocument/2006/relationships/hyperlink" Target="https://www.3gpp.org/ftp/TSG_RAN/WG4_Radio/TSGR4_99-e/Docs/R4-2108995.zip" TargetMode="External"/><Relationship Id="rId321" Type="http://schemas.openxmlformats.org/officeDocument/2006/relationships/hyperlink" Target="https://www.3gpp.org/ftp/TSG_RAN/WG4_Radio/TSGR4_99-e/Docs/R4-2110745.zip" TargetMode="External"/><Relationship Id="rId342" Type="http://schemas.openxmlformats.org/officeDocument/2006/relationships/hyperlink" Target="https://www.3gpp.org/ftp/TSG_RAN/WG4_Radio/TSGR4_99-e/Docs/R4-2108914.zip" TargetMode="External"/><Relationship Id="rId363" Type="http://schemas.openxmlformats.org/officeDocument/2006/relationships/hyperlink" Target="https://www.3gpp.org/ftp/TSG_RAN/WG4_Radio/TSGR4_99-e/Docs/R4-2109656.zip" TargetMode="External"/><Relationship Id="rId384" Type="http://schemas.openxmlformats.org/officeDocument/2006/relationships/hyperlink" Target="https://www.3gpp.org/ftp/TSG_RAN/WG4_Radio/TSGR4_99-e/Docs/R4-2111428.zip" TargetMode="External"/><Relationship Id="rId419" Type="http://schemas.openxmlformats.org/officeDocument/2006/relationships/hyperlink" Target="https://www.3gpp.org/ftp/TSG_RAN/WG4_Radio/TSGR4_99-e/Docs/R4-2111455.zip" TargetMode="External"/><Relationship Id="rId202" Type="http://schemas.openxmlformats.org/officeDocument/2006/relationships/hyperlink" Target="https://www.3gpp.org/ftp/TSG_RAN/WG4_Radio/TSGR4_99-e/Docs/R4-2110458.zip" TargetMode="External"/><Relationship Id="rId223" Type="http://schemas.openxmlformats.org/officeDocument/2006/relationships/hyperlink" Target="https://www.3gpp.org/ftp/TSG_RAN/WG4_Radio/TSGR4_99-e/Docs/R4-2108934.zip" TargetMode="External"/><Relationship Id="rId244" Type="http://schemas.openxmlformats.org/officeDocument/2006/relationships/hyperlink" Target="https://www.3gpp.org/ftp/TSG_RAN/WG4_Radio/TSGR4_99-e/Docs/R4-2110670.zip" TargetMode="External"/><Relationship Id="rId430" Type="http://schemas.openxmlformats.org/officeDocument/2006/relationships/hyperlink" Target="https://www.3gpp.org/ftp/TSG_RAN/WG4_Radio/TSGR4_99-e/Docs/R4-2110396.zip" TargetMode="External"/><Relationship Id="rId18" Type="http://schemas.openxmlformats.org/officeDocument/2006/relationships/hyperlink" Target="https://www.3gpp.org/ftp/TSG_RAN/WG4_Radio/TSGR4_99-e/Docs/R4-2109146.zip" TargetMode="External"/><Relationship Id="rId39" Type="http://schemas.openxmlformats.org/officeDocument/2006/relationships/hyperlink" Target="https://www.3gpp.org/ftp/TSG_RAN/WG4_Radio/TSGR4_99-e/Docs/R4-2108819.zip" TargetMode="External"/><Relationship Id="rId265" Type="http://schemas.openxmlformats.org/officeDocument/2006/relationships/hyperlink" Target="https://www.3gpp.org/ftp/TSG_RAN/WG4_Radio/TSGR4_99-e/Docs/R4-2110455.zip" TargetMode="External"/><Relationship Id="rId286" Type="http://schemas.openxmlformats.org/officeDocument/2006/relationships/hyperlink" Target="http://ftp.3gpp.org/TSG_RAN/WG4_Radio/TSGR4_99-e/Docs/R4-2109843.zip" TargetMode="External"/><Relationship Id="rId50" Type="http://schemas.openxmlformats.org/officeDocument/2006/relationships/hyperlink" Target="https://www.3gpp.org/ftp/TSG_RAN/WG4_Radio/TSGR4_99-e/Docs/R4-2109781.zip" TargetMode="External"/><Relationship Id="rId104" Type="http://schemas.openxmlformats.org/officeDocument/2006/relationships/hyperlink" Target="https://www.3gpp.org/ftp/TSG_RAN/WG4_Radio/TSGR4_99-e/Docs/R4-2111476.zip" TargetMode="External"/><Relationship Id="rId125" Type="http://schemas.openxmlformats.org/officeDocument/2006/relationships/hyperlink" Target="https://www.3gpp.org/ftp/TSG_RAN/WG4_Radio/TSGR4_99-e/Docs/R4-2110080.zip" TargetMode="External"/><Relationship Id="rId146" Type="http://schemas.openxmlformats.org/officeDocument/2006/relationships/hyperlink" Target="https://www.3gpp.org/ftp/TSG_RAN/WG4_Radio/TSGR4_99-e/Docs/R4-2110248.zip" TargetMode="External"/><Relationship Id="rId167" Type="http://schemas.openxmlformats.org/officeDocument/2006/relationships/hyperlink" Target="https://www.3gpp.org/ftp/TSG_RAN/WG4_Radio/TSGR4_99-e/Docs/R4-2109402.zip" TargetMode="External"/><Relationship Id="rId188" Type="http://schemas.openxmlformats.org/officeDocument/2006/relationships/hyperlink" Target="https://www.3gpp.org/ftp/TSG_RAN/WG4_Radio/TSGR4_99-e/Docs/R4-2108863.zip" TargetMode="External"/><Relationship Id="rId311" Type="http://schemas.openxmlformats.org/officeDocument/2006/relationships/hyperlink" Target="file:///E:\01%20&#26631;&#20934;\14%20HPUE\02%20UL_interCA\RAN4_99_e\Docs\R4-2110831.zip" TargetMode="External"/><Relationship Id="rId332" Type="http://schemas.openxmlformats.org/officeDocument/2006/relationships/hyperlink" Target="https://www.3gpp.org/ftp/TSG_RAN/WG4_Radio/TSGR4_99-e/Docs/R4-2110932.zip" TargetMode="External"/><Relationship Id="rId353" Type="http://schemas.openxmlformats.org/officeDocument/2006/relationships/hyperlink" Target="https://www.3gpp.org/ftp/TSG_RAN/WG4_Radio/TSGR4_99-e/Docs/R4-2108812.zip" TargetMode="External"/><Relationship Id="rId374" Type="http://schemas.openxmlformats.org/officeDocument/2006/relationships/hyperlink" Target="https://www.3gpp.org/ftp/TSG_RAN/WG4_Radio/TSGR4_99-e/Docs/R4-2109701.zip" TargetMode="External"/><Relationship Id="rId395" Type="http://schemas.openxmlformats.org/officeDocument/2006/relationships/hyperlink" Target="https://www.3gpp.org/ftp/TSG_RAN/WG4_Radio/TSGR4_99-e/Docs/R4-2111435.zip" TargetMode="External"/><Relationship Id="rId409" Type="http://schemas.openxmlformats.org/officeDocument/2006/relationships/hyperlink" Target="https://www.3gpp.org/ftp/tsg_ran/WG4_Radio/TSGR4_99-e/Docs/R4-2109371.zip" TargetMode="External"/><Relationship Id="rId71" Type="http://schemas.openxmlformats.org/officeDocument/2006/relationships/hyperlink" Target="https://www.3gpp.org/ftp/TSG_RAN/WG4_Radio/TSGR4_99-e/Docs/R4-2109689.zip" TargetMode="External"/><Relationship Id="rId92" Type="http://schemas.openxmlformats.org/officeDocument/2006/relationships/hyperlink" Target="https://www.3gpp.org/ftp/TSG_RAN/WG4_Radio/TSGR4_99-e/Docs/R4-2111163.zip" TargetMode="External"/><Relationship Id="rId213" Type="http://schemas.openxmlformats.org/officeDocument/2006/relationships/hyperlink" Target="https://www.3gpp.org/ftp/TSG_RAN/WG4_Radio/TSGR4_99-e/Docs/R4-2110711.zip" TargetMode="External"/><Relationship Id="rId234" Type="http://schemas.openxmlformats.org/officeDocument/2006/relationships/hyperlink" Target="https://www.3gpp.org/ftp/TSG_RAN/WG4_Radio/TSGR4_99-e/Docs/R4-2109413.zip" TargetMode="External"/><Relationship Id="rId420" Type="http://schemas.openxmlformats.org/officeDocument/2006/relationships/hyperlink" Target="https://www.3gpp.org/ftp/TSG_RAN/WG4_Radio/TSGR4_99-e/Docs/R4-2111456.zip" TargetMode="External"/><Relationship Id="rId2" Type="http://schemas.openxmlformats.org/officeDocument/2006/relationships/styles" Target="styles.xml"/><Relationship Id="rId29" Type="http://schemas.openxmlformats.org/officeDocument/2006/relationships/hyperlink" Target="https://www.3gpp.org/ftp/TSG_RAN/WG4_Radio/TSGR4_99-e/Docs/R4-2111367.zip" TargetMode="External"/><Relationship Id="rId255" Type="http://schemas.openxmlformats.org/officeDocument/2006/relationships/hyperlink" Target="https://www.3gpp.org/ftp/TSG_RAN/WG4_Radio/TSGR4_99-e/Docs/R4-2111100.zip" TargetMode="External"/><Relationship Id="rId276" Type="http://schemas.openxmlformats.org/officeDocument/2006/relationships/hyperlink" Target="https://www.3gpp.org/ftp/TSG_RAN/WG4_Radio/TSGR4_99-e/Docs/R4-2110403.zip" TargetMode="External"/><Relationship Id="rId297" Type="http://schemas.openxmlformats.org/officeDocument/2006/relationships/hyperlink" Target="https://www.3gpp.org/ftp/TSG_RAN/WG4_Radio/TSGR4_99-e/Docs/R4-2108976.zip" TargetMode="External"/><Relationship Id="rId40" Type="http://schemas.openxmlformats.org/officeDocument/2006/relationships/hyperlink" Target="https://www.3gpp.org/ftp/TSG_RAN/WG4_Radio/TSGR4_99-e/Docs/R4-2108820.zip" TargetMode="External"/><Relationship Id="rId115" Type="http://schemas.openxmlformats.org/officeDocument/2006/relationships/hyperlink" Target="https://urldefense.proofpoint.com/v2/url?u=ftp-3A__ftp.3gpp.org_tsg-5Fran_WG4-5FRadio_TSGR4-5F99-2De_Inbox_Drafts_-5B99-2De-5D-5B116-5D-2520NR-5FBaskets-5FPart-5F1_Round-25201_Rev.-25204-2520of-2520R4-2D2110701-2520TP-2520to-2520TR-252038.717-2D02-2D01-2520Addition-2520of-2520CA-5Fn5A-2Dn14A.docx&amp;d=DwMFAg&amp;c=VYRDWu-sKuQrybEAJ2u-dYX_FK6X1lTrDf-PKXUa2P4&amp;r=pRthG0xxDB77vg4aSNBQn5JOtJLs0OZjgw-oylT0McI&amp;m=n4IuTVOj1sDT8nEBTdvkEnhu4OOnT7qM-qVeLzHeqhs&amp;s=x6fW5Kd485B_CXLNEp-rT5h0s-J6r0otLgSstECUOZU&amp;e=" TargetMode="External"/><Relationship Id="rId136" Type="http://schemas.openxmlformats.org/officeDocument/2006/relationships/hyperlink" Target="https://www.3gpp.org/ftp/TSG_RAN/WG4_Radio/TSGR4_99-e/Docs/R4-2110038.zip" TargetMode="External"/><Relationship Id="rId157" Type="http://schemas.openxmlformats.org/officeDocument/2006/relationships/hyperlink" Target="https://www.3gpp.org/ftp/TSG_RAN/WG4_Radio/TSGR4_99-e/Docs/R4-2111157.zip" TargetMode="External"/><Relationship Id="rId178" Type="http://schemas.openxmlformats.org/officeDocument/2006/relationships/hyperlink" Target="https://www.3gpp.org/ftp/TSG_RAN/WG4_Radio/TSGR4_99-e/Docs/R4-2111020.zip" TargetMode="External"/><Relationship Id="rId301" Type="http://schemas.openxmlformats.org/officeDocument/2006/relationships/hyperlink" Target="https://www.3gpp.org/ftp/TSG_RAN/WG4_Radio/TSGR4_99-e/Docs/R4-2111014.zip" TargetMode="External"/><Relationship Id="rId322" Type="http://schemas.openxmlformats.org/officeDocument/2006/relationships/hyperlink" Target="https://www.3gpp.org/ftp/TSG_RAN/WG4_Radio/TSGR4_99-e/Docs/R4-2110957.zip" TargetMode="External"/><Relationship Id="rId343" Type="http://schemas.openxmlformats.org/officeDocument/2006/relationships/hyperlink" Target="https://www.3gpp.org/ftp/TSG_RAN/WG4_Radio/TSGR4_99-e/Docs/R4-2109539.zip" TargetMode="External"/><Relationship Id="rId364" Type="http://schemas.openxmlformats.org/officeDocument/2006/relationships/hyperlink" Target="https://www.3gpp.org/ftp/TSG_RAN/WG4_Radio/TSGR4_99-e/Docs/R4-2109010.zip" TargetMode="External"/><Relationship Id="rId61" Type="http://schemas.openxmlformats.org/officeDocument/2006/relationships/hyperlink" Target="https://www.3gpp.org/ftp/TSG_RAN/WG4_Radio/TSGR4_99-e/Docs/R4-2109169.zip" TargetMode="External"/><Relationship Id="rId82" Type="http://schemas.openxmlformats.org/officeDocument/2006/relationships/image" Target="media/image3.png"/><Relationship Id="rId199" Type="http://schemas.openxmlformats.org/officeDocument/2006/relationships/hyperlink" Target="https://www.3gpp.org/ftp/TSG_RAN/WG4_Radio/TSGR4_99-e/Docs/R4-2108996.zip" TargetMode="External"/><Relationship Id="rId203" Type="http://schemas.openxmlformats.org/officeDocument/2006/relationships/hyperlink" Target="https://www.3gpp.org/ftp/TSG_RAN/WG4_Radio/TSGR4_99-e/Docs/R4-2110676.zip" TargetMode="External"/><Relationship Id="rId385" Type="http://schemas.openxmlformats.org/officeDocument/2006/relationships/hyperlink" Target="https://www.3gpp.org/ftp/TSG_RAN/WG4_Radio/TSGR4_99-e/Docs/R4-2109950.zip" TargetMode="External"/><Relationship Id="rId19" Type="http://schemas.openxmlformats.org/officeDocument/2006/relationships/hyperlink" Target="https://www.3gpp.org/ftp/TSG_RAN/WG4_Radio/TSGR4_99-e/Docs/R4-2109149.zip" TargetMode="External"/><Relationship Id="rId224" Type="http://schemas.openxmlformats.org/officeDocument/2006/relationships/hyperlink" Target="https://www.3gpp.org/ftp/TSG_RAN/WG4_Radio/TSGR4_99-e/Docs/R4-2109292.zip" TargetMode="External"/><Relationship Id="rId245" Type="http://schemas.openxmlformats.org/officeDocument/2006/relationships/hyperlink" Target="https://www.3gpp.org/ftp/TSG_RAN/WG4_Radio/TSGR4_99-e/Docs/R4-2110671.zip" TargetMode="External"/><Relationship Id="rId266" Type="http://schemas.openxmlformats.org/officeDocument/2006/relationships/hyperlink" Target="https://www.3gpp.org/ftp/TSG_RAN/WG4_Radio/TSGR4_99-e/Docs/R4-2110744.zip" TargetMode="External"/><Relationship Id="rId287" Type="http://schemas.openxmlformats.org/officeDocument/2006/relationships/hyperlink" Target="http://ftp.3gpp.org/TSG_RAN/WG4_Radio/TSGR4_99-e/Docs/R4-2110832.zip" TargetMode="External"/><Relationship Id="rId410" Type="http://schemas.openxmlformats.org/officeDocument/2006/relationships/hyperlink" Target="https://www.3gpp.org/ftp/tsg_ran/WG4_Radio/TSGR4_99-e/Docs/R4-2109725.zip" TargetMode="External"/><Relationship Id="rId431" Type="http://schemas.openxmlformats.org/officeDocument/2006/relationships/hyperlink" Target="https://www.3gpp.org/ftp/TSG_RAN/WG4_Radio/TSGR4_99-e/Docs/R4-2110648.zip" TargetMode="External"/><Relationship Id="rId30" Type="http://schemas.openxmlformats.org/officeDocument/2006/relationships/hyperlink" Target="https://www.3gpp.org/ftp/TSG_RAN/WG4_Radio/TSGR4_99-e/Docs/R4-2110424.zip" TargetMode="External"/><Relationship Id="rId105" Type="http://schemas.openxmlformats.org/officeDocument/2006/relationships/hyperlink" Target="ftp://ftp.3gpp.org/tsg_ran/WG4_Radio/TSGR4_99-e/Inbox/R4-2107625.zip" TargetMode="External"/><Relationship Id="rId126" Type="http://schemas.openxmlformats.org/officeDocument/2006/relationships/hyperlink" Target="https://www.3gpp.org/ftp/TSG_RAN/WG4_Radio/TSGR4_99-e/Docs/R4-2111537.zip" TargetMode="External"/><Relationship Id="rId147" Type="http://schemas.openxmlformats.org/officeDocument/2006/relationships/hyperlink" Target="https://www.3gpp.org/ftp/TSG_RAN/WG4_Radio/TSGR4_99-e/Docs/R4-2110249.zip" TargetMode="External"/><Relationship Id="rId168" Type="http://schemas.openxmlformats.org/officeDocument/2006/relationships/hyperlink" Target="https://www.3gpp.org/ftp/TSG_RAN/WG4_Radio/TSGR4_99-e/Docs/R4-2109403.zip" TargetMode="External"/><Relationship Id="rId312" Type="http://schemas.openxmlformats.org/officeDocument/2006/relationships/hyperlink" Target="file:///E:\01%20&#26631;&#20934;\14%20HPUE\02%20UL_interCA\RAN4_99_e\Docs\R4-2111298.zip" TargetMode="External"/><Relationship Id="rId333" Type="http://schemas.openxmlformats.org/officeDocument/2006/relationships/hyperlink" Target="https://www.3gpp.org/ftp/TSG_RAN/WG4_Radio/TSGR4_99-e/Docs/R4-2111447.zip" TargetMode="External"/><Relationship Id="rId354" Type="http://schemas.openxmlformats.org/officeDocument/2006/relationships/hyperlink" Target="https://www.3gpp.org/ftp/TSG_RAN/WG4_Radio/TSGR4_99-e/Docs/R4-2108913.zip" TargetMode="External"/><Relationship Id="rId51" Type="http://schemas.openxmlformats.org/officeDocument/2006/relationships/hyperlink" Target="https://www.3gpp.org/ftp/TSG_RAN/WG4_Radio/TSGR4_99-e/Docs/R4-2109782.zip" TargetMode="External"/><Relationship Id="rId72" Type="http://schemas.openxmlformats.org/officeDocument/2006/relationships/hyperlink" Target="https://www.3gpp.org/ftp/TSG_RAN/WG4_Radio/TSGR4_99-e/Docs/R4-2109690.zip" TargetMode="External"/><Relationship Id="rId93" Type="http://schemas.openxmlformats.org/officeDocument/2006/relationships/hyperlink" Target="https://www.3gpp.org/ftp/TSG_RAN/WG4_Radio/TSGR4_99-e/Docs/R4-2109131.zip" TargetMode="External"/><Relationship Id="rId189" Type="http://schemas.openxmlformats.org/officeDocument/2006/relationships/hyperlink" Target="https://www.3gpp.org/ftp/TSG_RAN/WG4_Radio/TSGR4_99-e/Docs/R4-2108935.zip" TargetMode="External"/><Relationship Id="rId375" Type="http://schemas.openxmlformats.org/officeDocument/2006/relationships/hyperlink" Target="https://www.3gpp.org/ftp/TSG_RAN/WG4_Radio/TSGR4_99-e/Docs/R4-2109560.zip" TargetMode="External"/><Relationship Id="rId396" Type="http://schemas.openxmlformats.org/officeDocument/2006/relationships/hyperlink" Target="https://www.3gpp.org/ftp/TSG_RAN/WG4_Radio/TSGR4_99-e/Docs/R4-2111436.zip" TargetMode="External"/><Relationship Id="rId3" Type="http://schemas.openxmlformats.org/officeDocument/2006/relationships/settings" Target="settings.xml"/><Relationship Id="rId214" Type="http://schemas.openxmlformats.org/officeDocument/2006/relationships/hyperlink" Target="https://www.3gpp.org/ftp/TSG_RAN/WG4_Radio/TSGR4_99-e/Docs/R4-2110712.zip" TargetMode="External"/><Relationship Id="rId235" Type="http://schemas.openxmlformats.org/officeDocument/2006/relationships/hyperlink" Target="https://www.3gpp.org/ftp/TSG_RAN/WG4_Radio/TSGR4_99-e/Docs/R4-2109414.zip" TargetMode="External"/><Relationship Id="rId256" Type="http://schemas.openxmlformats.org/officeDocument/2006/relationships/hyperlink" Target="https://www.3gpp.org/ftp/TSG_RAN/WG4_Radio/TSGR4_99-e/Docs/R4-2111161.zip" TargetMode="External"/><Relationship Id="rId277" Type="http://schemas.openxmlformats.org/officeDocument/2006/relationships/hyperlink" Target="https://www.3gpp.org/ftp/TSG_RAN/WG4_Radio/TSGR4_99-e/Docs/R4-2110404.zip" TargetMode="External"/><Relationship Id="rId298" Type="http://schemas.openxmlformats.org/officeDocument/2006/relationships/hyperlink" Target="https://www.3gpp.org/ftp/TSG_RAN/WG4_Radio/TSGR4_99-e/Docs/R4-2109257.zip" TargetMode="External"/><Relationship Id="rId400" Type="http://schemas.openxmlformats.org/officeDocument/2006/relationships/hyperlink" Target="https://www.3gpp.org/ftp/TSG_RAN/WG4_Radio/TSGR4_99-e/Docs/R4-2109880.zip" TargetMode="External"/><Relationship Id="rId421" Type="http://schemas.openxmlformats.org/officeDocument/2006/relationships/hyperlink" Target="https://www.3gpp.org/ftp/TSG_RAN/WG4_Radio/TSGR4_99-e/Docs/R4-2111193.zip" TargetMode="External"/><Relationship Id="rId116" Type="http://schemas.openxmlformats.org/officeDocument/2006/relationships/hyperlink" Target="https://urldefense.proofpoint.com/v2/url?u=ftp-3A__ftp.3gpp.org_tsg-5Fran_WG4-5FRadio_TSGR4-5F99-2De_Inbox_Drafts_-5B99-2De-5D-5B116-5D-2520NR-5FBaskets-5FPart-5F1_Round-25201_Rev.-25204-2520of-2520R4-2D2110701-2520TP-2520to-2520TR-252038.717-2D02-2D01-2520Addition-2520of-2520CA-5Fn5A-2Dn14A.docx&amp;d=DwMFAg&amp;c=VYRDWu-sKuQrybEAJ2u-dYX_FK6X1lTrDf-PKXUa2P4&amp;r=pRthG0xxDB77vg4aSNBQn5JOtJLs0OZjgw-oylT0McI&amp;m=n4IuTVOj1sDT8nEBTdvkEnhu4OOnT7qM-qVeLzHeqhs&amp;s=x6fW5Kd485B_CXLNEp-rT5h0s-J6r0otLgSstECUOZU&amp;e=" TargetMode="External"/><Relationship Id="rId137" Type="http://schemas.openxmlformats.org/officeDocument/2006/relationships/hyperlink" Target="https://www.3gpp.org/ftp/TSG_RAN/WG4_Radio/TSGR4_99-e/Docs/R4-2110076.zip" TargetMode="External"/><Relationship Id="rId158" Type="http://schemas.openxmlformats.org/officeDocument/2006/relationships/hyperlink" Target="https://www.3gpp.org/ftp/TSG_RAN/WG4_Radio/TSGR4_99-e/Docs/R4-2111158.zip" TargetMode="External"/><Relationship Id="rId302" Type="http://schemas.openxmlformats.org/officeDocument/2006/relationships/hyperlink" Target="file:///E:\01%20&#26631;&#20934;\14%20HPUE\02%20UL_interCA\RAN4_99_e\Docs\R4-2109173.zip" TargetMode="External"/><Relationship Id="rId323" Type="http://schemas.openxmlformats.org/officeDocument/2006/relationships/hyperlink" Target="https://www.3gpp.org/ftp/TSG_RAN/WG4_Radio/TSGR4_99-e/Docs/R4-2109506.zip" TargetMode="External"/><Relationship Id="rId344" Type="http://schemas.openxmlformats.org/officeDocument/2006/relationships/hyperlink" Target="https://www.3gpp.org/ftp/TSG_RAN/WG4_Radio/TSGR4_99-e/Docs/R4-2110182.zip" TargetMode="External"/><Relationship Id="rId20" Type="http://schemas.openxmlformats.org/officeDocument/2006/relationships/hyperlink" Target="https://www.3gpp.org/ftp/TSG_RAN/WG4_Radio/TSGR4_99-e/Docs/R4-2108818.zip" TargetMode="External"/><Relationship Id="rId41" Type="http://schemas.openxmlformats.org/officeDocument/2006/relationships/hyperlink" Target="https://www.3gpp.org/ftp/TSG_RAN/WG4_Radio/TSGR4_99-e/Docs/R4-2108872.zip" TargetMode="External"/><Relationship Id="rId62" Type="http://schemas.openxmlformats.org/officeDocument/2006/relationships/hyperlink" Target="https://www.3gpp.org/ftp/TSG_RAN/WG4_Radio/TSGR4_99-e/Docs/R4-2109455.zip" TargetMode="External"/><Relationship Id="rId83" Type="http://schemas.openxmlformats.org/officeDocument/2006/relationships/hyperlink" Target="https://www.3gpp.org/ftp/TSG_RAN/WG4_Radio/TSGR4_99-e/Docs/R4-2110816.zip" TargetMode="External"/><Relationship Id="rId179" Type="http://schemas.openxmlformats.org/officeDocument/2006/relationships/hyperlink" Target="https://www.3gpp.org/ftp/TSG_RAN/WG4_Radio/TSGR4_99-e/Docs/R4-2111024.zip" TargetMode="External"/><Relationship Id="rId365" Type="http://schemas.openxmlformats.org/officeDocument/2006/relationships/hyperlink" Target="https://www.3gpp.org/ftp/TSG_RAN/WG4_Radio/TSGR4_99-e/Docs/R4-2109330.zip" TargetMode="External"/><Relationship Id="rId386" Type="http://schemas.openxmlformats.org/officeDocument/2006/relationships/hyperlink" Target="https://www.3gpp.org/ftp/TSG_RAN/WG4_Radio/TSGR4_99-e/Docs/R4-2109694.zip" TargetMode="External"/><Relationship Id="rId190" Type="http://schemas.openxmlformats.org/officeDocument/2006/relationships/hyperlink" Target="https://www.3gpp.org/ftp/TSG_RAN/WG4_Radio/TSGR4_99-e/Docs/R4-2108936.zip" TargetMode="External"/><Relationship Id="rId204" Type="http://schemas.openxmlformats.org/officeDocument/2006/relationships/hyperlink" Target="https://www.3gpp.org/ftp/TSG_RAN/WG4_Radio/TSGR4_99-e/Docs/R4-2110702.zip" TargetMode="External"/><Relationship Id="rId225" Type="http://schemas.openxmlformats.org/officeDocument/2006/relationships/hyperlink" Target="https://www.3gpp.org/ftp/TSG_RAN/WG4_Radio/TSGR4_99-e/Docs/R4-2109404.zip" TargetMode="External"/><Relationship Id="rId246" Type="http://schemas.openxmlformats.org/officeDocument/2006/relationships/hyperlink" Target="https://www.3gpp.org/ftp/TSG_RAN/WG4_Radio/TSGR4_99-e/Docs/R4-2110672.zip" TargetMode="External"/><Relationship Id="rId267" Type="http://schemas.openxmlformats.org/officeDocument/2006/relationships/hyperlink" Target="https://www.3gpp.org/ftp/TSG_RAN/WG4_Radio/TSGR4_99-e/Docs/R4-2110757.zip" TargetMode="External"/><Relationship Id="rId288" Type="http://schemas.openxmlformats.org/officeDocument/2006/relationships/hyperlink" Target="http://ftp.3gpp.org/TSG_RAN/WG4_Radio/TSGR4_99-e/Docs/R4-2110985.zip" TargetMode="External"/><Relationship Id="rId411" Type="http://schemas.openxmlformats.org/officeDocument/2006/relationships/hyperlink" Target="https://www.3gpp.org/ftp/tsg_ran/WG4_Radio/TSGR4_99-e/Docs/R4-2109740.zip" TargetMode="External"/><Relationship Id="rId432" Type="http://schemas.openxmlformats.org/officeDocument/2006/relationships/header" Target="header1.xml"/><Relationship Id="rId106" Type="http://schemas.openxmlformats.org/officeDocument/2006/relationships/hyperlink" Target="https://www.3gpp.org/ftp/TSG_RAN/WG4_Radio/TSGR4_99-e/Docs/R4-2111016.zip" TargetMode="External"/><Relationship Id="rId127" Type="http://schemas.openxmlformats.org/officeDocument/2006/relationships/hyperlink" Target="https://www.3gpp.org/ftp/TSG_RAN/WG4_Radio/TSGR4_99-e/Docs/R4-2111492.zip" TargetMode="External"/><Relationship Id="rId313" Type="http://schemas.openxmlformats.org/officeDocument/2006/relationships/hyperlink" Target="file:///E:\01%20&#26631;&#20934;\14%20HPUE\02%20UL_interCA\RAN4_99_e\Docs\R4-2111501.zip" TargetMode="External"/><Relationship Id="rId10" Type="http://schemas.openxmlformats.org/officeDocument/2006/relationships/hyperlink" Target="https://www.3gpp.org/ftp/TSG_RAN/WG4_Radio/TSGR4_99-e/Docs/R4-2110421.zip" TargetMode="External"/><Relationship Id="rId31" Type="http://schemas.openxmlformats.org/officeDocument/2006/relationships/hyperlink" Target="https://www.3gpp.org/ftp/TSG_RAN/WG4_Radio/TSGR4_99-e/Docs/R4-2110448.zip" TargetMode="External"/><Relationship Id="rId52" Type="http://schemas.openxmlformats.org/officeDocument/2006/relationships/hyperlink" Target="https://www.3gpp.org/ftp/TSG_RAN/WG4_Radio/TSGR4_99-e/Docs/R4-2110154.zip" TargetMode="External"/><Relationship Id="rId73" Type="http://schemas.openxmlformats.org/officeDocument/2006/relationships/hyperlink" Target="https://www.3gpp.org/ftp/TSG_RAN/WG4_Radio/TSGR4_99-e/Docs/R4-2109919.zip" TargetMode="External"/><Relationship Id="rId94" Type="http://schemas.openxmlformats.org/officeDocument/2006/relationships/hyperlink" Target="https://www.3gpp.org/ftp/TSG_RAN/WG4_Radio/TSGR4_99-e/Docs/R4-2109790.zip" TargetMode="External"/><Relationship Id="rId148" Type="http://schemas.openxmlformats.org/officeDocument/2006/relationships/hyperlink" Target="https://www.3gpp.org/ftp/TSG_RAN/WG4_Radio/TSGR4_99-e/Docs/R4-2110250.zip" TargetMode="External"/><Relationship Id="rId169" Type="http://schemas.openxmlformats.org/officeDocument/2006/relationships/hyperlink" Target="https://www.3gpp.org/ftp/TSG_RAN/WG4_Radio/TSGR4_99-e/Docs/R4-2109468.zip" TargetMode="External"/><Relationship Id="rId334" Type="http://schemas.openxmlformats.org/officeDocument/2006/relationships/hyperlink" Target="https://www.3gpp.org/ftp/TSG_RAN/WG4_Radio/TSGR4_99-e/Docs/R4-2111448.zip" TargetMode="External"/><Relationship Id="rId355" Type="http://schemas.openxmlformats.org/officeDocument/2006/relationships/hyperlink" Target="https://www.3gpp.org/ftp/TSG_RAN/WG4_Radio/TSGR4_99-e/Docs/R4-2109009.zip" TargetMode="External"/><Relationship Id="rId376" Type="http://schemas.openxmlformats.org/officeDocument/2006/relationships/hyperlink" Target="https://www.3gpp.org/ftp/TSG_RAN/WG4_Radio/TSGR4_99-e/Docs/R4-2110823.zip" TargetMode="External"/><Relationship Id="rId397" Type="http://schemas.openxmlformats.org/officeDocument/2006/relationships/hyperlink" Target="https://www.3gpp.org/ftp/TSG_RAN/WG4_Radio/TSGR4_99-e/Docs/R4-2109675.zip" TargetMode="External"/><Relationship Id="rId4" Type="http://schemas.openxmlformats.org/officeDocument/2006/relationships/webSettings" Target="webSettings.xml"/><Relationship Id="rId180" Type="http://schemas.openxmlformats.org/officeDocument/2006/relationships/hyperlink" Target="https://www.3gpp.org/ftp/TSG_RAN/WG4_Radio/TSGR4_99-e/Docs/R4-2111026.zip" TargetMode="External"/><Relationship Id="rId215" Type="http://schemas.openxmlformats.org/officeDocument/2006/relationships/hyperlink" Target="https://www.3gpp.org/ftp/TSG_RAN/WG4_Radio/TSGR4_99-e/Docs/R4-2110713.zip" TargetMode="External"/><Relationship Id="rId236" Type="http://schemas.openxmlformats.org/officeDocument/2006/relationships/hyperlink" Target="https://www.3gpp.org/ftp/TSG_RAN/WG4_Radio/TSGR4_99-e/Docs/R4-2109415.zip" TargetMode="External"/><Relationship Id="rId257" Type="http://schemas.openxmlformats.org/officeDocument/2006/relationships/hyperlink" Target="https://www.3gpp.org/ftp/TSG_RAN/WG4_Radio/TSGR4_99-e/Docs/R4-2110678.zip" TargetMode="External"/><Relationship Id="rId278" Type="http://schemas.openxmlformats.org/officeDocument/2006/relationships/hyperlink" Target="https://www.3gpp.org/ftp/TSG_RAN/WG4_Radio/TSGR4_99-e/Docs/R4-2109040.zip" TargetMode="External"/><Relationship Id="rId401" Type="http://schemas.openxmlformats.org/officeDocument/2006/relationships/hyperlink" Target="https://www.3gpp.org/ftp/TSG_RAN/WG4_Radio/TSGR4_99-e/Docs/R4-2111196.zip" TargetMode="External"/><Relationship Id="rId422" Type="http://schemas.openxmlformats.org/officeDocument/2006/relationships/hyperlink" Target="https://www.3gpp.org/ftp/TSG_RAN/WG4_Radio/TSGR4_99-e/Docs/R4-2109417.zip" TargetMode="External"/><Relationship Id="rId303" Type="http://schemas.openxmlformats.org/officeDocument/2006/relationships/hyperlink" Target="file:///E:\01%20&#26631;&#20934;\14%20HPUE\02%20UL_interCA\RAN4_99_e\Docs\R4-2109676.zip" TargetMode="External"/><Relationship Id="rId42" Type="http://schemas.openxmlformats.org/officeDocument/2006/relationships/hyperlink" Target="https://www.3gpp.org/ftp/TSG_RAN/WG4_Radio/TSGR4_99-e/Docs/R4-2108875.zip" TargetMode="External"/><Relationship Id="rId84" Type="http://schemas.openxmlformats.org/officeDocument/2006/relationships/hyperlink" Target="https://www.3gpp.org/ftp/TSG_RAN/WG4_Radio/TSGR4_99-e/Docs/R4-2110935.zip" TargetMode="External"/><Relationship Id="rId138" Type="http://schemas.openxmlformats.org/officeDocument/2006/relationships/hyperlink" Target="https://www.3gpp.org/ftp/TSG_RAN/WG4_Radio/TSGR4_99-e/Docs/R4-2110078.zip" TargetMode="External"/><Relationship Id="rId345" Type="http://schemas.openxmlformats.org/officeDocument/2006/relationships/hyperlink" Target="https://www.3gpp.org/ftp/TSG_RAN/WG4_Radio/TSGR4_99-e/Docs/R4-2110435.zip" TargetMode="External"/><Relationship Id="rId387" Type="http://schemas.openxmlformats.org/officeDocument/2006/relationships/hyperlink" Target="https://www.3gpp.org/ftp/TSG_RAN/WG4_Radio/TSGR4_99-e/Docs/R4-2109695.zip" TargetMode="External"/><Relationship Id="rId191" Type="http://schemas.openxmlformats.org/officeDocument/2006/relationships/hyperlink" Target="https://www.3gpp.org/ftp/TSG_RAN/WG4_Radio/TSGR4_99-e/Docs/R4-2108979.zip" TargetMode="External"/><Relationship Id="rId205" Type="http://schemas.openxmlformats.org/officeDocument/2006/relationships/hyperlink" Target="https://www.3gpp.org/ftp/TSG_RAN/WG4_Radio/TSGR4_99-e/Docs/R4-2110703.zip" TargetMode="External"/><Relationship Id="rId247" Type="http://schemas.openxmlformats.org/officeDocument/2006/relationships/hyperlink" Target="https://www.3gpp.org/ftp/TSG_RAN/WG4_Radio/TSGR4_99-e/Docs/R4-2110673.zip" TargetMode="External"/><Relationship Id="rId412" Type="http://schemas.openxmlformats.org/officeDocument/2006/relationships/hyperlink" Target="https://www.3gpp.org/ftp/tsg_ran/WG4_Radio/TSGR4_99-e/Docs/R4-2109741.zip" TargetMode="External"/><Relationship Id="rId107" Type="http://schemas.openxmlformats.org/officeDocument/2006/relationships/hyperlink" Target="https://www.3gpp.org/ftp/TSG_RAN/WG4_Radio/TSGR4_99-e/Docs/R4-2108930.zip" TargetMode="External"/><Relationship Id="rId289" Type="http://schemas.openxmlformats.org/officeDocument/2006/relationships/hyperlink" Target="http://ftp.3gpp.org/TSG_RAN/WG4_Radio/TSGR4_99-e/Docs/R4-2111009.zip" TargetMode="External"/><Relationship Id="rId11" Type="http://schemas.openxmlformats.org/officeDocument/2006/relationships/hyperlink" Target="https://www.3gpp.org/ftp/TSG_RAN/WG4_Radio/TSGR4_99-e/Docs/R4-2110436.zip" TargetMode="External"/><Relationship Id="rId53" Type="http://schemas.openxmlformats.org/officeDocument/2006/relationships/hyperlink" Target="https://www.3gpp.org/ftp/TSG_RAN/WG4_Radio/TSGR4_99-e/Docs/R4-2110155.zip" TargetMode="External"/><Relationship Id="rId149" Type="http://schemas.openxmlformats.org/officeDocument/2006/relationships/hyperlink" Target="https://www.3gpp.org/ftp/TSG_RAN/WG4_Radio/TSGR4_99-e/Docs/R4-2110287.zip" TargetMode="External"/><Relationship Id="rId314" Type="http://schemas.openxmlformats.org/officeDocument/2006/relationships/hyperlink" Target="https://www.3gpp.org/ftp/TSG_RAN/WG4_Radio/TSGR4_99-e/Docs/R4-2108901.zip" TargetMode="External"/><Relationship Id="rId356" Type="http://schemas.openxmlformats.org/officeDocument/2006/relationships/hyperlink" Target="https://www.3gpp.org/ftp/TSG_RAN/WG4_Radio/TSGR4_99-e/Docs/R4-2109540.zip" TargetMode="External"/><Relationship Id="rId398" Type="http://schemas.openxmlformats.org/officeDocument/2006/relationships/hyperlink" Target="https://www.3gpp.org/ftp/TSG_RAN/WG4_Radio/TSGR4_99-e/Docs/R4-2109747.zip" TargetMode="External"/><Relationship Id="rId95" Type="http://schemas.openxmlformats.org/officeDocument/2006/relationships/hyperlink" Target="https://www.3gpp.org/ftp/TSG_RAN/WG4_Radio/TSGR4_99-e/Docs/R4-2110153.zip" TargetMode="External"/><Relationship Id="rId160" Type="http://schemas.openxmlformats.org/officeDocument/2006/relationships/hyperlink" Target="https://www.3gpp.org/ftp/TSG_RAN/WG4_Radio/TSGR4_99-e/Docs/R4-2108861.zip" TargetMode="External"/><Relationship Id="rId216" Type="http://schemas.openxmlformats.org/officeDocument/2006/relationships/hyperlink" Target="https://www.3gpp.org/ftp/TSG_RAN/WG4_Radio/TSGR4_99-e/Docs/R4-2111099.zip" TargetMode="External"/><Relationship Id="rId423" Type="http://schemas.openxmlformats.org/officeDocument/2006/relationships/hyperlink" Target="https://www.3gpp.org/ftp/TSG_RAN/WG4_Radio/TSGR4_99-e/Docs/R4-2109687.zip" TargetMode="External"/><Relationship Id="rId258" Type="http://schemas.openxmlformats.org/officeDocument/2006/relationships/hyperlink" Target="https://www.3gpp.org/ftp/TSG_RAN/WG4_Radio/TSGR4_99-e/Docs/R4-2110680.zip" TargetMode="External"/><Relationship Id="rId22" Type="http://schemas.openxmlformats.org/officeDocument/2006/relationships/hyperlink" Target="https://www.3gpp.org/ftp/TSG_RAN/WG4_Radio/TSGR4_99-e/Docs/R4-2109914.zip" TargetMode="External"/><Relationship Id="rId64" Type="http://schemas.openxmlformats.org/officeDocument/2006/relationships/hyperlink" Target="https://www.3gpp.org/ftp/TSG_RAN/WG4_Radio/TSGR4_99-e/Docs/R4-2109968.zip" TargetMode="External"/><Relationship Id="rId118" Type="http://schemas.openxmlformats.org/officeDocument/2006/relationships/hyperlink" Target="https://urldefense.proofpoint.com/v2/url?u=https-3A__www.3gpp.org_ftp_tsg-5Fran_WG4-5FRadio_TSGR4-5F99-2De_Inbox_Drafts_-255B99-2De-255D-255B116-255D-2520NR-5FBaskets-5FPart-5F1_Round-25201_DRAFT-2520Rev-25202-2520of-2520R4-2D2109399-2520TP-2520to-2520TR-252038.717-2D02-2D01-2520Addition-2520of-2520CA-5Fn5A-2Dn12A.docx&amp;d=DwMFAw&amp;c=VYRDWu-sKuQrybEAJ2u-dYX_FK6X1lTrDf-PKXUa2P4&amp;r=pRthG0xxDB77vg4aSNBQn5JOtJLs0OZjgw-oylT0McI&amp;m=JY7CySn_1CuyNeaMs4k7EbMQLlq4jtz_Z2GFFpCK2J0&amp;s=HNb0F9Mxmpb62B0OyF1pr9ekJQc_BsVf1iyb4dl1NME&amp;e=" TargetMode="External"/><Relationship Id="rId325" Type="http://schemas.openxmlformats.org/officeDocument/2006/relationships/hyperlink" Target="https://www.3gpp.org/ftp/TSG_RAN/WG4_Radio/TSGR4_99-e/Docs/R4-2109686.zip" TargetMode="External"/><Relationship Id="rId367" Type="http://schemas.openxmlformats.org/officeDocument/2006/relationships/hyperlink" Target="https://www.3gpp.org/ftp/TSG_RAN/WG4_Radio/TSGR4_99-e/Docs/R4-2109654.zip" TargetMode="External"/><Relationship Id="rId171" Type="http://schemas.openxmlformats.org/officeDocument/2006/relationships/hyperlink" Target="https://www.3gpp.org/ftp/TSG_RAN/WG4_Radio/TSGR4_99-e/Docs/R4-2109777.zip" TargetMode="External"/><Relationship Id="rId227" Type="http://schemas.openxmlformats.org/officeDocument/2006/relationships/hyperlink" Target="https://www.3gpp.org/ftp/TSG_RAN/WG4_Radio/TSGR4_99-e/Docs/R4-2109406.zip" TargetMode="External"/><Relationship Id="rId269" Type="http://schemas.openxmlformats.org/officeDocument/2006/relationships/hyperlink" Target="https://www.3gpp.org/ftp/TSG_RAN/WG4_Radio/TSGR4_99-e/Docs/R4-2111159.zip" TargetMode="External"/><Relationship Id="rId434" Type="http://schemas.openxmlformats.org/officeDocument/2006/relationships/footer" Target="footer2.xml"/><Relationship Id="rId33" Type="http://schemas.openxmlformats.org/officeDocument/2006/relationships/hyperlink" Target="https://www.3gpp.org/ftp/TSG_RAN/WG4_Radio/TSGR4_99-e/Docs/R4-2110808.zip" TargetMode="External"/><Relationship Id="rId129" Type="http://schemas.openxmlformats.org/officeDocument/2006/relationships/hyperlink" Target="https://www.3gpp.org/ftp/TSG_RAN/WG4_Radio/TSGR4_99-e/Docs/R4-2111481.zip" TargetMode="External"/><Relationship Id="rId280" Type="http://schemas.openxmlformats.org/officeDocument/2006/relationships/image" Target="media/image4.emf"/><Relationship Id="rId336" Type="http://schemas.openxmlformats.org/officeDocument/2006/relationships/hyperlink" Target="https://www.3gpp.org/ftp/TSG_RAN/WG4_Radio/TSGR4_99-e/Docs/R4-2108912.zip" TargetMode="External"/><Relationship Id="rId75" Type="http://schemas.openxmlformats.org/officeDocument/2006/relationships/hyperlink" Target="https://www.3gpp.org/ftp/TSG_RAN/WG4_Radio/TSGR4_99-e/Docs/R4-2110027.zip" TargetMode="External"/><Relationship Id="rId140" Type="http://schemas.openxmlformats.org/officeDocument/2006/relationships/hyperlink" Target="https://www.3gpp.org/ftp/TSG_RAN/WG4_Radio/TSGR4_99-e/Docs/R4-2110241.zip" TargetMode="External"/><Relationship Id="rId182" Type="http://schemas.openxmlformats.org/officeDocument/2006/relationships/hyperlink" Target="https://www.3gpp.org/ftp/TSG_RAN/WG4_Radio/TSGR4_99-e/Docs/R4-2111090.zip" TargetMode="External"/><Relationship Id="rId378" Type="http://schemas.openxmlformats.org/officeDocument/2006/relationships/hyperlink" Target="https://www.3gpp.org/ftp/TSG_RAN/WG4_Radio/TSGR4_99-e/Docs/R4-2111371.zip" TargetMode="External"/><Relationship Id="rId403" Type="http://schemas.openxmlformats.org/officeDocument/2006/relationships/hyperlink" Target="https://www.3gpp.org/ftp/TSG_RAN/WG4_Radio/TSGR4_99-e/Docs/R4-2111198.zip" TargetMode="External"/><Relationship Id="rId6" Type="http://schemas.openxmlformats.org/officeDocument/2006/relationships/endnotes" Target="endnotes.xml"/><Relationship Id="rId238" Type="http://schemas.openxmlformats.org/officeDocument/2006/relationships/hyperlink" Target="https://www.3gpp.org/ftp/TSG_RAN/WG4_Radio/TSGR4_99-e/Docs/R4-2109469.zip" TargetMode="External"/><Relationship Id="rId291" Type="http://schemas.openxmlformats.org/officeDocument/2006/relationships/hyperlink" Target="https://www.3gpp.org/ftp/TSG_RAN/WG4_Radio/TSGR4_99-e/Docs/R4-2108943.zip" TargetMode="External"/><Relationship Id="rId305" Type="http://schemas.openxmlformats.org/officeDocument/2006/relationships/hyperlink" Target="file:///E:\01%20&#26631;&#20934;\14%20HPUE\02%20UL_interCA\RAN4_99_e\Docs\R4-2109976.zip" TargetMode="External"/><Relationship Id="rId347" Type="http://schemas.openxmlformats.org/officeDocument/2006/relationships/hyperlink" Target="https://www.3gpp.org/ftp/TSG_RAN/WG4_Radio/TSGR4_99-e/Docs/R4-2109183.zip" TargetMode="External"/><Relationship Id="rId44" Type="http://schemas.openxmlformats.org/officeDocument/2006/relationships/hyperlink" Target="https://www.3gpp.org/ftp/TSG_RAN/WG4_Radio/TSGR4_99-e/Docs/R4-2110176.zip" TargetMode="External"/><Relationship Id="rId86" Type="http://schemas.openxmlformats.org/officeDocument/2006/relationships/hyperlink" Target="https://www.3gpp.org/ftp/TSG_RAN/WG4_Radio/TSGR4_99-e/Docs/R4-2109007.zip" TargetMode="External"/><Relationship Id="rId151" Type="http://schemas.openxmlformats.org/officeDocument/2006/relationships/hyperlink" Target="https://www.3gpp.org/ftp/TSG_RAN/WG4_Radio/TSGR4_99-e/Docs/R4-2111089.zip" TargetMode="External"/><Relationship Id="rId389" Type="http://schemas.openxmlformats.org/officeDocument/2006/relationships/hyperlink" Target="https://www.3gpp.org/ftp/TSG_RAN/WG4_Radio/TSGR4_99-e/Docs/R4-2110398.zip" TargetMode="External"/><Relationship Id="rId193" Type="http://schemas.openxmlformats.org/officeDocument/2006/relationships/hyperlink" Target="https://www.3gpp.org/ftp/TSG_RAN/WG4_Radio/TSGR4_99-e/Docs/R4-2108981.zip" TargetMode="External"/><Relationship Id="rId207" Type="http://schemas.openxmlformats.org/officeDocument/2006/relationships/hyperlink" Target="https://www.3gpp.org/ftp/TSG_RAN/WG4_Radio/TSGR4_99-e/Docs/R4-2110705.zip" TargetMode="External"/><Relationship Id="rId249" Type="http://schemas.openxmlformats.org/officeDocument/2006/relationships/hyperlink" Target="https://www.3gpp.org/ftp/TSG_RAN/WG4_Radio/TSGR4_99-e/Docs/R4-2110675.zip" TargetMode="External"/><Relationship Id="rId414" Type="http://schemas.openxmlformats.org/officeDocument/2006/relationships/hyperlink" Target="https://www.3gpp.org/ftp/tsg_ran/WG4_Radio/TSGR4_99-e/Docs/R4-2111449.zip" TargetMode="External"/><Relationship Id="rId13" Type="http://schemas.openxmlformats.org/officeDocument/2006/relationships/hyperlink" Target="https://www.3gpp.org/ftp/TSG_RAN/WG4_Radio/TSGR4_99-e/Docs/R4-2109143.zip" TargetMode="External"/><Relationship Id="rId109" Type="http://schemas.openxmlformats.org/officeDocument/2006/relationships/hyperlink" Target="https://www.3gpp.org/ftp/TSG_RAN/WG4_Radio/TSGR4_99-e/Docs/R4-2108932.zip" TargetMode="External"/><Relationship Id="rId260" Type="http://schemas.openxmlformats.org/officeDocument/2006/relationships/hyperlink" Target="https://www.3gpp.org/ftp/TSG_RAN/WG4_Radio/TSGR4_99-e/Docs/R4-2110698.zip" TargetMode="External"/><Relationship Id="rId316" Type="http://schemas.openxmlformats.org/officeDocument/2006/relationships/hyperlink" Target="https://www.3gpp.org/ftp/TSG_RAN/WG4_Radio/TSGR4_99-e/Docs/R4-2108903.zip" TargetMode="External"/><Relationship Id="rId55" Type="http://schemas.openxmlformats.org/officeDocument/2006/relationships/hyperlink" Target="https://www.3gpp.org/ftp/TSG_RAN/WG4_Radio/TSGR4_99-e/Docs/R4-2110807.zip" TargetMode="External"/><Relationship Id="rId97" Type="http://schemas.openxmlformats.org/officeDocument/2006/relationships/hyperlink" Target="https://www.3gpp.org/ftp/TSG_RAN/WG4_Radio/TSGR4_99-e/Docs/R4-2109557.zip" TargetMode="External"/><Relationship Id="rId120" Type="http://schemas.openxmlformats.org/officeDocument/2006/relationships/hyperlink" Target="https://www.3gpp.org/ftp/TSG_RAN/WG4_Radio/TSGR4_99-e/Docs/R4-2110159.zip" TargetMode="External"/><Relationship Id="rId358" Type="http://schemas.openxmlformats.org/officeDocument/2006/relationships/hyperlink" Target="https://www.3gpp.org/ftp/TSG_RAN/WG4_Radio/TSGR4_99-e/Docs/R4-2109653.zip" TargetMode="External"/><Relationship Id="rId162" Type="http://schemas.openxmlformats.org/officeDocument/2006/relationships/hyperlink" Target="https://www.3gpp.org/ftp/TSG_RAN/WG4_Radio/TSGR4_99-e/Docs/R4-2109268.zip" TargetMode="External"/><Relationship Id="rId218" Type="http://schemas.openxmlformats.org/officeDocument/2006/relationships/hyperlink" Target="https://www.3gpp.org/ftp/TSG_RAN/WG4_Radio/TSGR4_99-e/Docs/R4-2110677.zip" TargetMode="External"/><Relationship Id="rId425" Type="http://schemas.openxmlformats.org/officeDocument/2006/relationships/hyperlink" Target="https://www.3gpp.org/ftp/TSG_RAN/WG4_Radio/TSGR4_99-e/Docs/R4-2109685.zip" TargetMode="External"/><Relationship Id="rId271" Type="http://schemas.openxmlformats.org/officeDocument/2006/relationships/hyperlink" Target="https://www.3gpp.org/ftp/TSG_RAN/WG4_Radio/TSGR4_99-e/Docs/R4-2110456.zip" TargetMode="External"/><Relationship Id="rId24" Type="http://schemas.openxmlformats.org/officeDocument/2006/relationships/hyperlink" Target="https://www.3gpp.org/ftp/TSG_RAN/WG4_Radio/TSGR4_99-e/Docs/R4-2108790.zip" TargetMode="External"/><Relationship Id="rId66" Type="http://schemas.openxmlformats.org/officeDocument/2006/relationships/hyperlink" Target="https://www.3gpp.org/ftp/TSG_RAN/WG4_Radio/TSGR4_99-e/Docs/R4-2109130.zip" TargetMode="External"/><Relationship Id="rId131" Type="http://schemas.openxmlformats.org/officeDocument/2006/relationships/hyperlink" Target="https://www.3gpp.org/ftp/TSG_RAN/WG4_Radio/TSGR4_99-e/Docs/R4-2109463.zip" TargetMode="External"/><Relationship Id="rId327" Type="http://schemas.openxmlformats.org/officeDocument/2006/relationships/hyperlink" Target="https://www.3gpp.org/ftp/TSG_RAN/WG4_Radio/TSGR4_99-e/Docs/R4-2110200.zip" TargetMode="External"/><Relationship Id="rId369" Type="http://schemas.openxmlformats.org/officeDocument/2006/relationships/hyperlink" Target="https://www.3gpp.org/ftp/TSG_RAN/WG4_Radio/TSGR4_99-e/Docs/R4-2108912.zip" TargetMode="External"/><Relationship Id="rId173" Type="http://schemas.openxmlformats.org/officeDocument/2006/relationships/hyperlink" Target="https://www.3gpp.org/ftp/TSG_RAN/WG4_Radio/TSGR4_99-e/Docs/R4-2109877.zip" TargetMode="External"/><Relationship Id="rId229" Type="http://schemas.openxmlformats.org/officeDocument/2006/relationships/hyperlink" Target="https://www.3gpp.org/ftp/TSG_RAN/WG4_Radio/TSGR4_99-e/Docs/R4-2109408.zip" TargetMode="External"/><Relationship Id="rId380" Type="http://schemas.openxmlformats.org/officeDocument/2006/relationships/hyperlink" Target="https://www.3gpp.org/ftp/TSG_RAN/WG4_Radio/TSGR4_99-e/Docs/R4-2109032.zip" TargetMode="External"/><Relationship Id="rId436" Type="http://schemas.openxmlformats.org/officeDocument/2006/relationships/theme" Target="theme/theme1.xml"/><Relationship Id="rId240" Type="http://schemas.openxmlformats.org/officeDocument/2006/relationships/hyperlink" Target="https://www.3gpp.org/ftp/TSG_RAN/WG4_Radio/TSGR4_99-e/Docs/R4-2109472.zip" TargetMode="External"/><Relationship Id="rId35" Type="http://schemas.openxmlformats.org/officeDocument/2006/relationships/hyperlink" Target="https://www.3gpp.org/ftp/TSG_RAN/WG4_Radio/TSGR4_99-e/Docs/R4-2109671.zip" TargetMode="External"/><Relationship Id="rId77" Type="http://schemas.openxmlformats.org/officeDocument/2006/relationships/hyperlink" Target="https://www.3gpp.org/ftp/TSG_RAN/WG4_Radio/TSGR4_99-e/Docs/R4-2110427.zip" TargetMode="External"/><Relationship Id="rId100" Type="http://schemas.openxmlformats.org/officeDocument/2006/relationships/hyperlink" Target="https://www.3gpp.org/ftp/TSG_RAN/WG4_Radio/TSGR4_99-e/Docs/R4-2110840.zip" TargetMode="External"/><Relationship Id="rId282" Type="http://schemas.openxmlformats.org/officeDocument/2006/relationships/hyperlink" Target="http://ftp.3gpp.org/TSG_RAN/WG4_Radio/TSGR4_99-e/Docs/R4-2108941.zip" TargetMode="External"/><Relationship Id="rId338" Type="http://schemas.openxmlformats.org/officeDocument/2006/relationships/hyperlink" Target="https://www.3gpp.org/ftp/TSG_RAN/WG4_Radio/TSGR4_99-e/Docs/R4-2108912.zip" TargetMode="External"/><Relationship Id="rId8" Type="http://schemas.openxmlformats.org/officeDocument/2006/relationships/hyperlink" Target="https://www.3gpp.org/ftp/TSG_RAN/WG4_Radio/TSGR4_99-e/Docs/R4-2108927.zip" TargetMode="External"/><Relationship Id="rId142" Type="http://schemas.openxmlformats.org/officeDocument/2006/relationships/hyperlink" Target="https://www.3gpp.org/ftp/TSG_RAN/WG4_Radio/TSGR4_99-e/Docs/R4-2110244.zip" TargetMode="External"/><Relationship Id="rId184" Type="http://schemas.openxmlformats.org/officeDocument/2006/relationships/hyperlink" Target="https://www.3gpp.org/ftp/TSG_RAN/WG4_Radio/TSGR4_99-e/Docs/R4-2108862.zip" TargetMode="External"/><Relationship Id="rId391" Type="http://schemas.openxmlformats.org/officeDocument/2006/relationships/hyperlink" Target="https://www.3gpp.org/ftp/TSG_RAN/WG4_Radio/TSGR4_99-e/Docs/R4-2110833.zip" TargetMode="External"/><Relationship Id="rId405" Type="http://schemas.openxmlformats.org/officeDocument/2006/relationships/hyperlink" Target="https://www.3gpp.org/ftp/TSG_RAN/WG4_Radio/TSGR4_99-e/Docs/R4-2109683.zip" TargetMode="External"/><Relationship Id="rId251" Type="http://schemas.openxmlformats.org/officeDocument/2006/relationships/hyperlink" Target="https://www.3gpp.org/ftp/TSG_RAN/WG4_Radio/TSGR4_99-e/Docs/R4-2111083.zip" TargetMode="External"/><Relationship Id="rId46" Type="http://schemas.openxmlformats.org/officeDocument/2006/relationships/hyperlink" Target="https://www.3gpp.org/ftp/TSG_RAN/WG4_Radio/TSGR4_99-e/Docs/R4-2111364.zip" TargetMode="External"/><Relationship Id="rId293" Type="http://schemas.openxmlformats.org/officeDocument/2006/relationships/hyperlink" Target="https://www.3gpp.org/ftp/TSG_RAN/WG4_Radio/TSGR4_99-e/Docs/R4-2109003.zip" TargetMode="External"/><Relationship Id="rId307" Type="http://schemas.openxmlformats.org/officeDocument/2006/relationships/hyperlink" Target="file:///E:\01%20&#26631;&#20934;\14%20HPUE\02%20UL_interCA\RAN4_99_e\Docs\R4-2110050.zip" TargetMode="External"/><Relationship Id="rId349" Type="http://schemas.openxmlformats.org/officeDocument/2006/relationships/hyperlink" Target="https://www.3gpp.org/ftp/TSG_RAN/WG4_Radio/TSGR4_99-e/Docs/R4-2110822.zip" TargetMode="External"/><Relationship Id="rId88" Type="http://schemas.openxmlformats.org/officeDocument/2006/relationships/hyperlink" Target="https://www.3gpp.org/ftp/TSG_RAN/WG4_Radio/TSGR4_99-e/Docs/R4-2109669.zip" TargetMode="External"/><Relationship Id="rId111" Type="http://schemas.openxmlformats.org/officeDocument/2006/relationships/hyperlink" Target="https://www.3gpp.org/ftp/TSG_RAN/WG4_Radio/TSGR4_99-e/Docs/R4-2111475.zip" TargetMode="External"/><Relationship Id="rId153" Type="http://schemas.openxmlformats.org/officeDocument/2006/relationships/hyperlink" Target="https://www.3gpp.org/ftp/TSG_RAN/WG4_Radio/TSGR4_99-e/Docs/R4-2111094.zip" TargetMode="External"/><Relationship Id="rId195" Type="http://schemas.openxmlformats.org/officeDocument/2006/relationships/hyperlink" Target="https://www.3gpp.org/ftp/TSG_RAN/WG4_Radio/TSGR4_99-e/Docs/R4-2108983.zip" TargetMode="External"/><Relationship Id="rId209" Type="http://schemas.openxmlformats.org/officeDocument/2006/relationships/hyperlink" Target="https://www.3gpp.org/ftp/TSG_RAN/WG4_Radio/TSGR4_99-e/Docs/R4-2110707.zip" TargetMode="External"/><Relationship Id="rId360" Type="http://schemas.openxmlformats.org/officeDocument/2006/relationships/hyperlink" Target="https://www.3gpp.org/ftp/TSG_RAN/WG4_Radio/TSGR4_99-e/Docs/R4-2110183.zip" TargetMode="External"/><Relationship Id="rId416" Type="http://schemas.openxmlformats.org/officeDocument/2006/relationships/hyperlink" Target="https://www.3gpp.org/ftp/TSG_RAN/WG4_Radio/TSGR4_99-e/Docs/R4-2108868.zip" TargetMode="External"/><Relationship Id="rId220" Type="http://schemas.openxmlformats.org/officeDocument/2006/relationships/hyperlink" Target="https://www.3gpp.org/ftp/TSG_RAN/WG4_Radio/TSGR4_99-e/Docs/R4-2110681.zip" TargetMode="External"/><Relationship Id="rId15" Type="http://schemas.openxmlformats.org/officeDocument/2006/relationships/hyperlink" Target="https://www.3gpp.org/ftp/TSG_RAN/WG4_Radio/TSGR4_99-e/Docs/R4-2109437.zip" TargetMode="External"/><Relationship Id="rId57" Type="http://schemas.openxmlformats.org/officeDocument/2006/relationships/hyperlink" Target="https://www.3gpp.org/ftp/TSG_RAN/WG4_Radio/TSGR4_99-e/Docs/R4-2111111.zip" TargetMode="External"/><Relationship Id="rId262" Type="http://schemas.openxmlformats.org/officeDocument/2006/relationships/hyperlink" Target="https://www.3gpp.org/ftp/TSG_RAN/WG4_Radio/TSGR4_99-e/Docs/R4-2110700.zip" TargetMode="External"/><Relationship Id="rId318" Type="http://schemas.openxmlformats.org/officeDocument/2006/relationships/hyperlink" Target="https://www.3gpp.org/ftp/TSG_RAN/WG4_Radio/TSGR4_99-e/Docs/R4-2108905.zip" TargetMode="External"/><Relationship Id="rId99" Type="http://schemas.openxmlformats.org/officeDocument/2006/relationships/hyperlink" Target="https://www.3gpp.org/ftp/TSG_RAN/WG4_Radio/TSGR4_99-e/Docs/R4-2109791.zip" TargetMode="External"/><Relationship Id="rId122" Type="http://schemas.openxmlformats.org/officeDocument/2006/relationships/hyperlink" Target="https://www.3gpp.org/ftp/TSG_RAN/WG4_Radio/TSGR4_99-e/Docs/R4-2111534.zip" TargetMode="External"/><Relationship Id="rId164" Type="http://schemas.openxmlformats.org/officeDocument/2006/relationships/hyperlink" Target="https://www.3gpp.org/ftp/TSG_RAN/WG4_Radio/TSGR4_99-e/Docs/R4-2109398.zip" TargetMode="External"/><Relationship Id="rId371" Type="http://schemas.openxmlformats.org/officeDocument/2006/relationships/hyperlink" Target="https://www.3gpp.org/ftp/TSG_RAN/WG4_Radio/TSGR4_99-e/Docs/R4-2110184.zip" TargetMode="External"/><Relationship Id="rId427" Type="http://schemas.openxmlformats.org/officeDocument/2006/relationships/hyperlink" Target="https://www.3gpp.org/ftp/TSG_RAN/WG4_Radio/TSGR4_99-e/Docs/R4-2110437.zip" TargetMode="External"/><Relationship Id="rId26" Type="http://schemas.openxmlformats.org/officeDocument/2006/relationships/hyperlink" Target="https://www.3gpp.org/ftp/TSG_RAN/WG4_Radio/TSGR4_99-e/Docs/R4-2108977.zip" TargetMode="External"/><Relationship Id="rId231" Type="http://schemas.openxmlformats.org/officeDocument/2006/relationships/hyperlink" Target="https://www.3gpp.org/ftp/TSG_RAN/WG4_Radio/TSGR4_99-e/Docs/R4-2109410.zip" TargetMode="External"/><Relationship Id="rId273" Type="http://schemas.openxmlformats.org/officeDocument/2006/relationships/hyperlink" Target="https://www.3gpp.org/ftp/TSG_RAN/WG4_Radio/TSGR4_99-e/Docs/R4-2109038.zip" TargetMode="External"/><Relationship Id="rId329" Type="http://schemas.openxmlformats.org/officeDocument/2006/relationships/hyperlink" Target="https://www.3gpp.org/ftp/TSG_RAN/WG4_Radio/TSGR4_99-e/Docs/R4-2110776.zip" TargetMode="External"/><Relationship Id="rId68" Type="http://schemas.openxmlformats.org/officeDocument/2006/relationships/hyperlink" Target="https://www.3gpp.org/ftp/TSG_RAN/WG4_Radio/TSGR4_99-e/Docs/R4-2109044.zip" TargetMode="External"/><Relationship Id="rId133" Type="http://schemas.openxmlformats.org/officeDocument/2006/relationships/hyperlink" Target="https://www.3gpp.org/ftp/TSG_RAN/WG4_Radio/TSGR4_99-e/Docs/R4-2109792.zip" TargetMode="External"/><Relationship Id="rId175" Type="http://schemas.openxmlformats.org/officeDocument/2006/relationships/hyperlink" Target="https://www.3gpp.org/ftp/TSG_RAN/WG4_Radio/TSGR4_99-e/Docs/R4-2110453.zip" TargetMode="External"/><Relationship Id="rId340" Type="http://schemas.openxmlformats.org/officeDocument/2006/relationships/hyperlink" Target="https://www.3gpp.org/ftp/TSG_RAN/WG4_Radio/TSGR4_99-e/Docs/R4-2109889.zip" TargetMode="External"/><Relationship Id="rId200" Type="http://schemas.openxmlformats.org/officeDocument/2006/relationships/hyperlink" Target="https://www.3gpp.org/ftp/TSG_RAN/WG4_Radio/TSGR4_99-e/Docs/R4-2108997.zip" TargetMode="External"/><Relationship Id="rId382" Type="http://schemas.openxmlformats.org/officeDocument/2006/relationships/hyperlink" Target="https://www.3gpp.org/ftp/TSG_RAN/WG4_Radio/TSGR4_99-e/Docs/R4-2109692.zip" TargetMode="External"/><Relationship Id="rId242" Type="http://schemas.openxmlformats.org/officeDocument/2006/relationships/hyperlink" Target="https://www.3gpp.org/ftp/TSG_RAN/WG4_Radio/TSGR4_99-e/Docs/R4-2110459.zip" TargetMode="External"/><Relationship Id="rId284" Type="http://schemas.openxmlformats.org/officeDocument/2006/relationships/hyperlink" Target="http://ftp.3gpp.org/TSG_RAN/WG4_Radio/TSGR4_99-e/Docs/R4-2108974.zip" TargetMode="External"/><Relationship Id="rId37" Type="http://schemas.openxmlformats.org/officeDocument/2006/relationships/hyperlink" Target="https://www.3gpp.org/ftp/TSG_RAN/WG4_Radio/TSGR4_99-e/Docs/R4-2111507.zip" TargetMode="External"/><Relationship Id="rId79" Type="http://schemas.openxmlformats.org/officeDocument/2006/relationships/hyperlink" Target="https://www.3gpp.org/ftp/TSG_RAN/WG4_Radio/TSGR4_99-e/Docs/R4-2111438.zip" TargetMode="External"/><Relationship Id="rId102" Type="http://schemas.openxmlformats.org/officeDocument/2006/relationships/hyperlink" Target="https://www.3gpp.org/ftp/TSG_RAN/WG4_Radio/TSGR4_99-e/Docs/R4-2111164.zip" TargetMode="External"/><Relationship Id="rId144" Type="http://schemas.openxmlformats.org/officeDocument/2006/relationships/hyperlink" Target="https://www.3gpp.org/ftp/TSG_RAN/WG4_Radio/TSGR4_99-e/Docs/R4-2110246.zip" TargetMode="External"/><Relationship Id="rId90" Type="http://schemas.openxmlformats.org/officeDocument/2006/relationships/hyperlink" Target="https://www.3gpp.org/ftp/TSG_RAN/WG4_Radio/TSGR4_99-e/Docs/R4-2110839.zip" TargetMode="External"/><Relationship Id="rId186" Type="http://schemas.openxmlformats.org/officeDocument/2006/relationships/hyperlink" Target="https://www.3gpp.org/ftp/TSG_RAN/WG4_Radio/TSGR4_99-e/Docs/R4-2111091.zip" TargetMode="External"/><Relationship Id="rId351" Type="http://schemas.openxmlformats.org/officeDocument/2006/relationships/hyperlink" Target="https://www.3gpp.org/ftp/TSG_RAN/WG4_Radio/TSGR4_99-e/Docs/R4-2108812.zip" TargetMode="External"/><Relationship Id="rId393" Type="http://schemas.openxmlformats.org/officeDocument/2006/relationships/hyperlink" Target="https://www.3gpp.org/ftp/TSG_RAN/WG4_Radio/TSGR4_99-e/Docs/R4-2111432.zip" TargetMode="External"/><Relationship Id="rId407" Type="http://schemas.openxmlformats.org/officeDocument/2006/relationships/hyperlink" Target="https://www.3gpp.org/ftp/tsg_ran/WG4_Radio/TSGR4_99-e/Docs/R4-2109372.zip" TargetMode="External"/><Relationship Id="rId211" Type="http://schemas.openxmlformats.org/officeDocument/2006/relationships/hyperlink" Target="https://www.3gpp.org/ftp/TSG_RAN/WG4_Radio/TSGR4_99-e/Docs/R4-2110709.zip" TargetMode="External"/><Relationship Id="rId253" Type="http://schemas.openxmlformats.org/officeDocument/2006/relationships/hyperlink" Target="https://www.3gpp.org/ftp/TSG_RAN/WG4_Radio/TSGR4_99-e/Docs/R4-2111092.zip" TargetMode="External"/><Relationship Id="rId295" Type="http://schemas.openxmlformats.org/officeDocument/2006/relationships/hyperlink" Target="https://www.3gpp.org/ftp/TSG_RAN/WG4_Radio/TSGR4_99-e/Docs/R4-2110474.zip" TargetMode="External"/><Relationship Id="rId309" Type="http://schemas.openxmlformats.org/officeDocument/2006/relationships/hyperlink" Target="file:///E:\01%20&#26631;&#20934;\14%20HPUE\02%20UL_interCA\RAN4_99_e\Docs\R4-2110438.zip" TargetMode="External"/><Relationship Id="rId48" Type="http://schemas.openxmlformats.org/officeDocument/2006/relationships/hyperlink" Target="https://www.3gpp.org/ftp/TSG_RAN/WG4_Radio/TSGR4_99-e/Docs/R4-2110032.zip" TargetMode="External"/><Relationship Id="rId113" Type="http://schemas.openxmlformats.org/officeDocument/2006/relationships/hyperlink" Target="https://www.3gpp.org/ftp/TSG_RAN/WG4_Radio/TSGR4_99-e/Docs/R4-2111478.zip" TargetMode="External"/><Relationship Id="rId320" Type="http://schemas.openxmlformats.org/officeDocument/2006/relationships/hyperlink" Target="https://www.3gpp.org/ftp/TSG_RAN/WG4_Radio/TSGR4_99-e/Docs/R4-2108907.zip" TargetMode="External"/><Relationship Id="rId155" Type="http://schemas.openxmlformats.org/officeDocument/2006/relationships/hyperlink" Target="https://www.3gpp.org/ftp/TSG_RAN/WG4_Radio/TSGR4_99-e/Docs/R4-2111096.zip" TargetMode="External"/><Relationship Id="rId197" Type="http://schemas.openxmlformats.org/officeDocument/2006/relationships/hyperlink" Target="https://www.3gpp.org/ftp/TSG_RAN/WG4_Radio/TSGR4_99-e/Docs/R4-2108985.zip" TargetMode="External"/><Relationship Id="rId362" Type="http://schemas.openxmlformats.org/officeDocument/2006/relationships/hyperlink" Target="https://www.3gpp.org/ftp/TSG_RAN/WG4_Radio/TSGR4_99-e/Docs/R4-2111169.zip" TargetMode="External"/><Relationship Id="rId418" Type="http://schemas.openxmlformats.org/officeDocument/2006/relationships/hyperlink" Target="https://www.3gpp.org/ftp/TSG_RAN/WG4_Radio/TSGR4_99-e/Docs/R4-2111454.zip" TargetMode="External"/><Relationship Id="rId222" Type="http://schemas.openxmlformats.org/officeDocument/2006/relationships/hyperlink" Target="https://www.3gpp.org/ftp/TSG_RAN/WG4_Radio/TSGR4_99-e/Docs/R4-2108933.zip" TargetMode="External"/><Relationship Id="rId264" Type="http://schemas.openxmlformats.org/officeDocument/2006/relationships/hyperlink" Target="https://www.3gpp.org/ftp/TSG_RAN/WG4_Radio/TSGR4_99-e/Docs/R4-2110454.zip" TargetMode="External"/><Relationship Id="rId17" Type="http://schemas.openxmlformats.org/officeDocument/2006/relationships/hyperlink" Target="https://www.3gpp.org/ftp/TSG_RAN/WG4_Radio/TSGR4_99-e/Docs/R4-2110984.zip" TargetMode="External"/><Relationship Id="rId59" Type="http://schemas.openxmlformats.org/officeDocument/2006/relationships/hyperlink" Target="https://www.3gpp.org/ftp/TSG_RAN/WG4_Radio/TSGR4_99-e/Docs/R4-2108878.zip" TargetMode="External"/><Relationship Id="rId124" Type="http://schemas.openxmlformats.org/officeDocument/2006/relationships/hyperlink" Target="https://www.3gpp.org/ftp/TSG_RAN/WG4_Radio/TSGR4_99-e/Docs/R4-2111488.zip" TargetMode="External"/><Relationship Id="rId70" Type="http://schemas.openxmlformats.org/officeDocument/2006/relationships/hyperlink" Target="https://www.3gpp.org/ftp/TSG_RAN/WG4_Radio/TSGR4_99-e/Docs/R4-2109688.zip" TargetMode="External"/><Relationship Id="rId166" Type="http://schemas.openxmlformats.org/officeDocument/2006/relationships/hyperlink" Target="https://www.3gpp.org/ftp/TSG_RAN/WG4_Radio/TSGR4_99-e/Docs/R4-2109401.zip" TargetMode="External"/><Relationship Id="rId331" Type="http://schemas.openxmlformats.org/officeDocument/2006/relationships/hyperlink" Target="https://www.3gpp.org/ftp/TSG_RAN/WG4_Radio/TSGR4_99-e/Docs/R4-2110929.zip" TargetMode="External"/><Relationship Id="rId373" Type="http://schemas.openxmlformats.org/officeDocument/2006/relationships/hyperlink" Target="https://www.3gpp.org/ftp/TSG_RAN/WG4_Radio/TSGR4_99-e/Docs/R4-2110825.zip" TargetMode="External"/><Relationship Id="rId429" Type="http://schemas.openxmlformats.org/officeDocument/2006/relationships/hyperlink" Target="https://www.3gpp.org/ftp/TSG_RAN/WG4_Radio/TSGR4_99-e/Docs/R4-2110806.zip" TargetMode="External"/><Relationship Id="rId1" Type="http://schemas.openxmlformats.org/officeDocument/2006/relationships/numbering" Target="numbering.xml"/><Relationship Id="rId233" Type="http://schemas.openxmlformats.org/officeDocument/2006/relationships/hyperlink" Target="https://www.3gpp.org/ftp/TSG_RAN/WG4_Radio/TSGR4_99-e/Docs/R4-2109412.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CC_Briefcase\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Template>
  <TotalTime>0</TotalTime>
  <Pages>357</Pages>
  <Words>78518</Words>
  <Characters>528457</Characters>
  <Application>Microsoft Office Word</Application>
  <DocSecurity>0</DocSecurity>
  <Lines>4403</Lines>
  <Paragraphs>1211</Paragraphs>
  <ScaleCrop>false</ScaleCrop>
  <HeadingPairs>
    <vt:vector size="2" baseType="variant">
      <vt:variant>
        <vt:lpstr>Title</vt:lpstr>
      </vt:variant>
      <vt:variant>
        <vt:i4>1</vt:i4>
      </vt:variant>
    </vt:vector>
  </HeadingPairs>
  <TitlesOfParts>
    <vt:vector size="1" baseType="lpstr">
      <vt:lpstr>ETSI stylesheet (v.7.0)</vt:lpstr>
    </vt:vector>
  </TitlesOfParts>
  <Company>ETSI Sophia Antipolis</Company>
  <LinksUpToDate>false</LinksUpToDate>
  <CharactersWithSpaces>605764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stylesheet (v.7.0)</dc:title>
  <dc:subject>Word for Windows 6.x &amp; 95+</dc:subject>
  <dc:creator>MCC</dc:creator>
  <cp:keywords>ESA, style sheet, Winword</cp:keywords>
  <dc:description/>
  <cp:lastModifiedBy>Xizeng Dai</cp:lastModifiedBy>
  <cp:revision>2</cp:revision>
  <cp:lastPrinted>1900-01-01T08:00:00Z</cp:lastPrinted>
  <dcterms:created xsi:type="dcterms:W3CDTF">2021-05-29T09:32:00Z</dcterms:created>
  <dcterms:modified xsi:type="dcterms:W3CDTF">2021-05-29T09:32:00Z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(3)RrnxbggyXKvoiW0fTCI29PAaAbW8vLpEpKaJWlPa3qn3eDMpemA5pBMmHzWqh7QLWuCKlFqV
YBxc7bt9Q2EM52+ZRyKDN+jEC/AvjswsaaxZaEjT9yq06T5sr5ph5gHrbR87E/WlSVuLaTT5
Vn1RLSbMH10Fh+E97heYQMOY39p9VuELwUzx26TygChNkHV7JkGFKfmGd4IDaV4HrnRack0I
NfXf7iOm6zeKFXnjOx</vt:lpwstr>
  </property>
  <property fmtid="{D5CDD505-2E9C-101B-9397-08002B2CF9AE}" pid="3" name="_2015_ms_pID_7253431">
    <vt:lpwstr>deS+UyZMTwMHIFsCv+U8fYoQHvNU52eTemvwdK9rr1Wf2qwBC/tZb+
IizAj88sRsFtNUhFFlCKF/ImVYTmiSl+WRLV8v2dbLxphSu1nuW/FzUfbdkkCZPyiXm+utSD
nDt9Udz90eBytwXOLw1I2jYBQmJROZC43j7+UDw5VDHryHszOmMBnDF22Hzf9i3EUz5r1rqu
mk2+f+ePdWQkryaW4b03pwJnlnlfoY0AmYL3</vt:lpwstr>
  </property>
  <property fmtid="{D5CDD505-2E9C-101B-9397-08002B2CF9AE}" pid="4" name="_2015_ms_pID_7253432">
    <vt:lpwstr>9w==</vt:lpwstr>
  </property>
</Properties>
</file>